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D347" w14:textId="77777777" w:rsidR="00F200D9" w:rsidRPr="00322AAD" w:rsidRDefault="00F200D9" w:rsidP="00414C20">
      <w:pPr>
        <w:jc w:val="center"/>
        <w:rPr>
          <w:rFonts w:ascii="Times New Roman" w:hAnsi="Times New Roman"/>
          <w:b/>
          <w:bCs/>
          <w:sz w:val="24"/>
          <w:szCs w:val="24"/>
        </w:rPr>
      </w:pPr>
      <w:r w:rsidRPr="00322AAD">
        <w:rPr>
          <w:rFonts w:ascii="Times New Roman" w:hAnsi="Times New Roman"/>
          <w:b/>
          <w:bCs/>
          <w:sz w:val="24"/>
          <w:szCs w:val="24"/>
        </w:rPr>
        <w:t>ПРИМЕРНАЯ ОСНОВНАЯ ОБРАЗОВАТЕЛЬНАЯ ПРОГРАММА</w:t>
      </w:r>
    </w:p>
    <w:p w14:paraId="56C20DA1" w14:textId="77777777" w:rsidR="00F200D9" w:rsidRPr="00322AAD" w:rsidRDefault="00F200D9" w:rsidP="00414C20">
      <w:pPr>
        <w:jc w:val="center"/>
        <w:rPr>
          <w:rFonts w:ascii="Times New Roman" w:hAnsi="Times New Roman"/>
          <w:b/>
          <w:sz w:val="24"/>
          <w:szCs w:val="24"/>
        </w:rPr>
      </w:pPr>
    </w:p>
    <w:p w14:paraId="6D91B439" w14:textId="77777777" w:rsidR="00F200D9" w:rsidRPr="00322AAD" w:rsidRDefault="00F200D9" w:rsidP="00414C20">
      <w:pPr>
        <w:spacing w:after="0"/>
        <w:jc w:val="center"/>
        <w:rPr>
          <w:rFonts w:ascii="Times New Roman" w:hAnsi="Times New Roman"/>
          <w:b/>
          <w:sz w:val="24"/>
          <w:szCs w:val="24"/>
        </w:rPr>
      </w:pPr>
      <w:r w:rsidRPr="00322AAD">
        <w:rPr>
          <w:rFonts w:ascii="Times New Roman" w:hAnsi="Times New Roman"/>
          <w:b/>
          <w:sz w:val="24"/>
          <w:szCs w:val="24"/>
        </w:rPr>
        <w:t>Уровень профессионального образования</w:t>
      </w:r>
    </w:p>
    <w:p w14:paraId="09BBEDA4" w14:textId="77777777" w:rsidR="00F200D9" w:rsidRPr="00322AAD" w:rsidRDefault="00F200D9" w:rsidP="00414C20">
      <w:pPr>
        <w:spacing w:after="0"/>
        <w:jc w:val="center"/>
        <w:rPr>
          <w:rFonts w:ascii="Times New Roman" w:hAnsi="Times New Roman"/>
          <w:sz w:val="24"/>
          <w:szCs w:val="24"/>
        </w:rPr>
      </w:pPr>
      <w:r w:rsidRPr="00322AAD">
        <w:rPr>
          <w:rFonts w:ascii="Times New Roman" w:hAnsi="Times New Roman"/>
          <w:sz w:val="24"/>
          <w:szCs w:val="24"/>
        </w:rPr>
        <w:t>Среднее профессиональное образование</w:t>
      </w:r>
    </w:p>
    <w:p w14:paraId="099854AB" w14:textId="77777777" w:rsidR="00F200D9" w:rsidRPr="00322AAD" w:rsidRDefault="00F200D9" w:rsidP="00414C20">
      <w:pPr>
        <w:spacing w:after="0"/>
        <w:jc w:val="center"/>
        <w:rPr>
          <w:rFonts w:ascii="Times New Roman" w:hAnsi="Times New Roman"/>
          <w:b/>
          <w:sz w:val="24"/>
          <w:szCs w:val="24"/>
        </w:rPr>
      </w:pPr>
    </w:p>
    <w:p w14:paraId="33F4DE6B" w14:textId="77777777" w:rsidR="00F200D9" w:rsidRPr="00322AAD" w:rsidRDefault="00F200D9" w:rsidP="00414C20">
      <w:pPr>
        <w:spacing w:after="0"/>
        <w:jc w:val="center"/>
        <w:rPr>
          <w:rFonts w:ascii="Times New Roman" w:hAnsi="Times New Roman"/>
          <w:b/>
          <w:sz w:val="24"/>
          <w:szCs w:val="24"/>
        </w:rPr>
      </w:pPr>
      <w:r w:rsidRPr="00322AAD">
        <w:rPr>
          <w:rFonts w:ascii="Times New Roman" w:hAnsi="Times New Roman"/>
          <w:b/>
          <w:sz w:val="24"/>
          <w:szCs w:val="24"/>
        </w:rPr>
        <w:t>Образовательная программа</w:t>
      </w:r>
    </w:p>
    <w:p w14:paraId="54056E7C" w14:textId="77777777" w:rsidR="00F200D9" w:rsidRPr="00AF58F0" w:rsidRDefault="00346859" w:rsidP="00414C20">
      <w:pPr>
        <w:spacing w:after="0"/>
        <w:jc w:val="center"/>
        <w:rPr>
          <w:rFonts w:ascii="Times New Roman" w:hAnsi="Times New Roman"/>
          <w:sz w:val="24"/>
          <w:szCs w:val="24"/>
        </w:rPr>
      </w:pPr>
      <w:r>
        <w:rPr>
          <w:rFonts w:ascii="Times New Roman" w:hAnsi="Times New Roman"/>
          <w:sz w:val="24"/>
          <w:szCs w:val="24"/>
        </w:rPr>
        <w:t>п</w:t>
      </w:r>
      <w:r w:rsidR="00480860" w:rsidRPr="00AF58F0">
        <w:rPr>
          <w:rFonts w:ascii="Times New Roman" w:hAnsi="Times New Roman"/>
          <w:sz w:val="24"/>
          <w:szCs w:val="24"/>
        </w:rPr>
        <w:t>одготовки</w:t>
      </w:r>
      <w:r>
        <w:rPr>
          <w:rFonts w:ascii="Times New Roman" w:hAnsi="Times New Roman"/>
          <w:sz w:val="24"/>
          <w:szCs w:val="24"/>
        </w:rPr>
        <w:t xml:space="preserve"> </w:t>
      </w:r>
      <w:r w:rsidR="00E876D7" w:rsidRPr="00AF58F0">
        <w:rPr>
          <w:rFonts w:ascii="Times New Roman" w:hAnsi="Times New Roman"/>
          <w:sz w:val="24"/>
          <w:szCs w:val="24"/>
        </w:rPr>
        <w:t>специалист</w:t>
      </w:r>
      <w:r w:rsidR="00DA7A02" w:rsidRPr="00AF58F0">
        <w:rPr>
          <w:rFonts w:ascii="Times New Roman" w:hAnsi="Times New Roman"/>
          <w:sz w:val="24"/>
          <w:szCs w:val="24"/>
        </w:rPr>
        <w:t>ов</w:t>
      </w:r>
      <w:r w:rsidR="00E876D7" w:rsidRPr="00AF58F0">
        <w:rPr>
          <w:rFonts w:ascii="Times New Roman" w:hAnsi="Times New Roman"/>
          <w:sz w:val="24"/>
          <w:szCs w:val="24"/>
        </w:rPr>
        <w:t xml:space="preserve"> среднего звена</w:t>
      </w:r>
    </w:p>
    <w:p w14:paraId="6F6C6D0D" w14:textId="77777777" w:rsidR="00F200D9" w:rsidRPr="00322AAD" w:rsidRDefault="00F200D9" w:rsidP="00414C20">
      <w:pPr>
        <w:spacing w:after="0"/>
        <w:jc w:val="center"/>
        <w:rPr>
          <w:rFonts w:ascii="Times New Roman" w:hAnsi="Times New Roman"/>
          <w:b/>
          <w:sz w:val="24"/>
          <w:szCs w:val="24"/>
        </w:rPr>
      </w:pPr>
    </w:p>
    <w:p w14:paraId="2DA07C0B" w14:textId="77777777" w:rsidR="00F200D9" w:rsidRPr="00322AAD" w:rsidRDefault="001207B9" w:rsidP="00414C20">
      <w:pPr>
        <w:spacing w:after="0"/>
        <w:jc w:val="center"/>
        <w:rPr>
          <w:rFonts w:ascii="Times New Roman" w:hAnsi="Times New Roman"/>
          <w:b/>
          <w:sz w:val="24"/>
          <w:szCs w:val="24"/>
        </w:rPr>
      </w:pPr>
      <w:r>
        <w:rPr>
          <w:rFonts w:ascii="Times New Roman" w:hAnsi="Times New Roman"/>
          <w:b/>
          <w:sz w:val="24"/>
          <w:szCs w:val="24"/>
        </w:rPr>
        <w:t>С</w:t>
      </w:r>
      <w:r w:rsidR="00AF58F0">
        <w:rPr>
          <w:rFonts w:ascii="Times New Roman" w:hAnsi="Times New Roman"/>
          <w:b/>
          <w:sz w:val="24"/>
          <w:szCs w:val="24"/>
        </w:rPr>
        <w:t>пециальность</w:t>
      </w:r>
    </w:p>
    <w:p w14:paraId="00C37044" w14:textId="3A4F71F4" w:rsidR="00DA708E" w:rsidRPr="00AF58F0" w:rsidRDefault="00AF58F0" w:rsidP="00414C20">
      <w:pPr>
        <w:spacing w:after="0"/>
        <w:jc w:val="center"/>
        <w:rPr>
          <w:rFonts w:ascii="Times New Roman" w:hAnsi="Times New Roman"/>
          <w:bCs/>
          <w:sz w:val="24"/>
          <w:szCs w:val="24"/>
        </w:rPr>
      </w:pPr>
      <w:r>
        <w:rPr>
          <w:rFonts w:ascii="Times New Roman" w:hAnsi="Times New Roman"/>
          <w:bCs/>
          <w:sz w:val="24"/>
          <w:szCs w:val="24"/>
        </w:rPr>
        <w:t>05.02.0</w:t>
      </w:r>
      <w:r w:rsidR="009E0500">
        <w:rPr>
          <w:rFonts w:ascii="Times New Roman" w:hAnsi="Times New Roman"/>
          <w:bCs/>
          <w:sz w:val="24"/>
          <w:szCs w:val="24"/>
        </w:rPr>
        <w:t>3</w:t>
      </w:r>
      <w:r w:rsidR="00F33B52">
        <w:rPr>
          <w:rFonts w:ascii="Times New Roman" w:hAnsi="Times New Roman"/>
          <w:bCs/>
          <w:sz w:val="24"/>
          <w:szCs w:val="24"/>
        </w:rPr>
        <w:t xml:space="preserve"> </w:t>
      </w:r>
      <w:r w:rsidR="009E0500">
        <w:rPr>
          <w:rFonts w:ascii="Times New Roman" w:hAnsi="Times New Roman"/>
          <w:bCs/>
          <w:sz w:val="24"/>
          <w:szCs w:val="24"/>
        </w:rPr>
        <w:t>Метеорология</w:t>
      </w:r>
    </w:p>
    <w:p w14:paraId="64B69201" w14:textId="77777777" w:rsidR="00AF58F0" w:rsidRPr="00AF58F0" w:rsidRDefault="00AF58F0" w:rsidP="00414C20">
      <w:pPr>
        <w:spacing w:after="0"/>
        <w:jc w:val="center"/>
        <w:rPr>
          <w:rFonts w:ascii="Times New Roman" w:hAnsi="Times New Roman"/>
          <w:bCs/>
          <w:sz w:val="24"/>
          <w:szCs w:val="24"/>
        </w:rPr>
      </w:pPr>
    </w:p>
    <w:p w14:paraId="4B0C1E22" w14:textId="77777777" w:rsidR="00DA708E" w:rsidRPr="00AF58F0" w:rsidRDefault="00DA708E" w:rsidP="00414C20">
      <w:pPr>
        <w:spacing w:after="0"/>
        <w:jc w:val="center"/>
        <w:rPr>
          <w:rFonts w:ascii="Times New Roman" w:hAnsi="Times New Roman"/>
          <w:sz w:val="24"/>
          <w:szCs w:val="24"/>
        </w:rPr>
      </w:pPr>
    </w:p>
    <w:p w14:paraId="2AECE7A1" w14:textId="77777777" w:rsidR="00F200D9" w:rsidRPr="00322AAD" w:rsidRDefault="00F200D9" w:rsidP="00414C20">
      <w:pPr>
        <w:spacing w:after="0"/>
        <w:jc w:val="center"/>
        <w:rPr>
          <w:rFonts w:ascii="Times New Roman" w:hAnsi="Times New Roman"/>
          <w:b/>
          <w:sz w:val="24"/>
          <w:szCs w:val="24"/>
        </w:rPr>
      </w:pPr>
      <w:r w:rsidRPr="00322AAD">
        <w:rPr>
          <w:rFonts w:ascii="Times New Roman" w:hAnsi="Times New Roman"/>
          <w:b/>
          <w:sz w:val="24"/>
          <w:szCs w:val="24"/>
        </w:rPr>
        <w:t>Квалификация выпускника</w:t>
      </w:r>
    </w:p>
    <w:p w14:paraId="5D7EC6D4" w14:textId="77777777" w:rsidR="00F200D9" w:rsidRPr="00AF58F0" w:rsidRDefault="00AF58F0" w:rsidP="00414C20">
      <w:pPr>
        <w:spacing w:after="0"/>
        <w:jc w:val="center"/>
        <w:rPr>
          <w:rFonts w:ascii="Times New Roman" w:hAnsi="Times New Roman"/>
          <w:sz w:val="24"/>
          <w:szCs w:val="24"/>
        </w:rPr>
      </w:pPr>
      <w:r w:rsidRPr="00AF58F0">
        <w:rPr>
          <w:rFonts w:ascii="Times New Roman" w:hAnsi="Times New Roman"/>
          <w:sz w:val="24"/>
          <w:szCs w:val="24"/>
        </w:rPr>
        <w:t>техник</w:t>
      </w:r>
      <w:r w:rsidR="002B7F14">
        <w:rPr>
          <w:rFonts w:ascii="Times New Roman" w:hAnsi="Times New Roman"/>
          <w:sz w:val="24"/>
          <w:szCs w:val="24"/>
        </w:rPr>
        <w:t xml:space="preserve"> – </w:t>
      </w:r>
      <w:r w:rsidR="009E0500">
        <w:rPr>
          <w:rFonts w:ascii="Times New Roman" w:hAnsi="Times New Roman"/>
          <w:sz w:val="24"/>
          <w:szCs w:val="24"/>
        </w:rPr>
        <w:t>метеоролог</w:t>
      </w:r>
    </w:p>
    <w:p w14:paraId="639EADD2" w14:textId="77777777" w:rsidR="00F200D9" w:rsidRPr="00322AAD" w:rsidRDefault="00F200D9" w:rsidP="00414C20">
      <w:pPr>
        <w:spacing w:after="0"/>
        <w:jc w:val="center"/>
        <w:rPr>
          <w:rFonts w:ascii="Times New Roman" w:hAnsi="Times New Roman"/>
          <w:b/>
          <w:i/>
          <w:sz w:val="24"/>
          <w:szCs w:val="24"/>
        </w:rPr>
      </w:pPr>
    </w:p>
    <w:p w14:paraId="597F4653" w14:textId="77777777" w:rsidR="009353C3" w:rsidRDefault="009353C3" w:rsidP="00D27867">
      <w:pPr>
        <w:jc w:val="both"/>
        <w:rPr>
          <w:rFonts w:ascii="Times New Roman" w:hAnsi="Times New Roman"/>
          <w:b/>
          <w:sz w:val="24"/>
          <w:szCs w:val="24"/>
        </w:rPr>
      </w:pPr>
    </w:p>
    <w:p w14:paraId="02B9D3B8" w14:textId="77777777" w:rsidR="009353C3" w:rsidRDefault="009353C3" w:rsidP="00D27867">
      <w:pPr>
        <w:jc w:val="both"/>
        <w:rPr>
          <w:rFonts w:ascii="Times New Roman" w:hAnsi="Times New Roman"/>
          <w:b/>
          <w:sz w:val="24"/>
          <w:szCs w:val="24"/>
        </w:rPr>
      </w:pPr>
    </w:p>
    <w:p w14:paraId="2DFBED19" w14:textId="77777777" w:rsidR="009353C3" w:rsidRDefault="009353C3" w:rsidP="00D27867">
      <w:pPr>
        <w:jc w:val="both"/>
        <w:rPr>
          <w:rFonts w:ascii="Times New Roman" w:hAnsi="Times New Roman"/>
          <w:b/>
          <w:sz w:val="24"/>
          <w:szCs w:val="24"/>
        </w:rPr>
      </w:pPr>
    </w:p>
    <w:p w14:paraId="34C394DA" w14:textId="77777777" w:rsidR="009353C3" w:rsidRDefault="009353C3" w:rsidP="00D27867">
      <w:pPr>
        <w:jc w:val="both"/>
        <w:rPr>
          <w:rFonts w:ascii="Times New Roman" w:hAnsi="Times New Roman"/>
          <w:b/>
          <w:sz w:val="24"/>
          <w:szCs w:val="24"/>
        </w:rPr>
      </w:pPr>
    </w:p>
    <w:tbl>
      <w:tblPr>
        <w:tblW w:w="9343" w:type="dxa"/>
        <w:tblLook w:val="04A0" w:firstRow="1" w:lastRow="0" w:firstColumn="1" w:lastColumn="0" w:noHBand="0" w:noVBand="1"/>
      </w:tblPr>
      <w:tblGrid>
        <w:gridCol w:w="4253"/>
        <w:gridCol w:w="5090"/>
      </w:tblGrid>
      <w:tr w:rsidR="002839A3" w:rsidRPr="002D6EA8" w14:paraId="2D52434C" w14:textId="77777777" w:rsidTr="00C84838">
        <w:tc>
          <w:tcPr>
            <w:tcW w:w="4253" w:type="dxa"/>
            <w:shd w:val="clear" w:color="auto" w:fill="auto"/>
          </w:tcPr>
          <w:p w14:paraId="4E324596" w14:textId="67D10DDD" w:rsidR="002839A3" w:rsidRPr="002D6EA8" w:rsidRDefault="002839A3" w:rsidP="00C84838">
            <w:pPr>
              <w:spacing w:after="0" w:line="240" w:lineRule="auto"/>
              <w:rPr>
                <w:rFonts w:ascii="Times New Roman" w:hAnsi="Times New Roman"/>
                <w:b/>
                <w:sz w:val="24"/>
                <w:szCs w:val="24"/>
              </w:rPr>
            </w:pPr>
            <w:r w:rsidRPr="002D6EA8">
              <w:rPr>
                <w:rFonts w:ascii="Times New Roman" w:hAnsi="Times New Roman"/>
                <w:b/>
                <w:sz w:val="24"/>
                <w:szCs w:val="24"/>
              </w:rPr>
              <w:t xml:space="preserve">Утверждено протоколом Федерального учебно-методического объединения по УГПС </w:t>
            </w:r>
            <w:r w:rsidRPr="00540613">
              <w:rPr>
                <w:rFonts w:ascii="Times New Roman" w:hAnsi="Times New Roman"/>
                <w:b/>
                <w:sz w:val="24"/>
                <w:szCs w:val="24"/>
                <w:u w:val="single"/>
              </w:rPr>
              <w:t>05.00.00</w:t>
            </w:r>
          </w:p>
          <w:p w14:paraId="79A475E3" w14:textId="77777777" w:rsidR="002839A3" w:rsidRPr="002D6EA8" w:rsidRDefault="002839A3" w:rsidP="00C84838">
            <w:pPr>
              <w:spacing w:after="0" w:line="240" w:lineRule="auto"/>
              <w:rPr>
                <w:rFonts w:ascii="Times New Roman" w:hAnsi="Times New Roman"/>
                <w:b/>
                <w:sz w:val="24"/>
                <w:szCs w:val="24"/>
              </w:rPr>
            </w:pPr>
          </w:p>
        </w:tc>
        <w:tc>
          <w:tcPr>
            <w:tcW w:w="5090" w:type="dxa"/>
            <w:shd w:val="clear" w:color="auto" w:fill="auto"/>
          </w:tcPr>
          <w:p w14:paraId="354B82F9" w14:textId="77777777" w:rsidR="002839A3" w:rsidRPr="002D6EA8" w:rsidRDefault="002839A3" w:rsidP="00C84838">
            <w:pPr>
              <w:spacing w:after="0" w:line="240" w:lineRule="auto"/>
              <w:rPr>
                <w:rFonts w:ascii="Times New Roman" w:hAnsi="Times New Roman"/>
                <w:sz w:val="24"/>
                <w:szCs w:val="24"/>
              </w:rPr>
            </w:pPr>
          </w:p>
          <w:p w14:paraId="2CEC4786" w14:textId="77777777" w:rsidR="002839A3" w:rsidRPr="002D6EA8" w:rsidRDefault="002839A3" w:rsidP="00C84838">
            <w:pPr>
              <w:spacing w:after="0" w:line="240" w:lineRule="auto"/>
              <w:rPr>
                <w:rFonts w:ascii="Times New Roman" w:hAnsi="Times New Roman"/>
                <w:sz w:val="24"/>
                <w:szCs w:val="24"/>
              </w:rPr>
            </w:pPr>
          </w:p>
          <w:p w14:paraId="7F80BAF0" w14:textId="1F059F32" w:rsidR="002839A3" w:rsidRDefault="002839A3" w:rsidP="00C84838">
            <w:pPr>
              <w:spacing w:after="0" w:line="240" w:lineRule="auto"/>
            </w:pPr>
            <w:r w:rsidRPr="002D6EA8">
              <w:rPr>
                <w:rFonts w:ascii="Times New Roman" w:hAnsi="Times New Roman"/>
                <w:sz w:val="24"/>
                <w:szCs w:val="24"/>
              </w:rPr>
              <w:t>_______</w:t>
            </w:r>
            <w:r w:rsidR="001B40C9">
              <w:rPr>
                <w:rFonts w:ascii="Times New Roman" w:hAnsi="Times New Roman"/>
                <w:sz w:val="24"/>
                <w:szCs w:val="24"/>
              </w:rPr>
              <w:t>_____</w:t>
            </w:r>
            <w:r w:rsidR="001B40C9" w:rsidRPr="001B40C9">
              <w:rPr>
                <w:rFonts w:ascii="Times New Roman" w:hAnsi="Times New Roman"/>
                <w:sz w:val="24"/>
                <w:szCs w:val="24"/>
                <w:u w:val="single"/>
              </w:rPr>
              <w:t>от 10.12.2021 № 10</w:t>
            </w:r>
            <w:r w:rsidRPr="002D6EA8">
              <w:rPr>
                <w:rFonts w:ascii="Times New Roman" w:hAnsi="Times New Roman"/>
                <w:sz w:val="24"/>
                <w:szCs w:val="24"/>
              </w:rPr>
              <w:t>____________</w:t>
            </w:r>
          </w:p>
          <w:p w14:paraId="08909289" w14:textId="77777777" w:rsidR="002839A3" w:rsidRPr="002D6EA8" w:rsidRDefault="002839A3" w:rsidP="00C84838">
            <w:pPr>
              <w:spacing w:after="0" w:line="240" w:lineRule="auto"/>
              <w:jc w:val="center"/>
              <w:rPr>
                <w:rFonts w:ascii="Times New Roman" w:hAnsi="Times New Roman"/>
                <w:i/>
                <w:iCs/>
                <w:sz w:val="24"/>
                <w:szCs w:val="24"/>
              </w:rPr>
            </w:pPr>
            <w:r w:rsidRPr="002D6EA8">
              <w:rPr>
                <w:rFonts w:ascii="Times New Roman" w:hAnsi="Times New Roman"/>
                <w:i/>
                <w:iCs/>
                <w:sz w:val="20"/>
                <w:szCs w:val="20"/>
              </w:rPr>
              <w:t>(реквизиты утверждающего документа)</w:t>
            </w:r>
          </w:p>
        </w:tc>
      </w:tr>
      <w:tr w:rsidR="002839A3" w:rsidRPr="002D6EA8" w14:paraId="3999C4B8" w14:textId="77777777" w:rsidTr="00C84838">
        <w:tc>
          <w:tcPr>
            <w:tcW w:w="4253" w:type="dxa"/>
            <w:shd w:val="clear" w:color="auto" w:fill="auto"/>
          </w:tcPr>
          <w:p w14:paraId="47EC96EC" w14:textId="77777777" w:rsidR="002839A3" w:rsidRPr="002D6EA8" w:rsidRDefault="002839A3" w:rsidP="00C84838">
            <w:pPr>
              <w:spacing w:after="0" w:line="240" w:lineRule="auto"/>
              <w:rPr>
                <w:rFonts w:ascii="Times New Roman" w:hAnsi="Times New Roman"/>
                <w:b/>
                <w:sz w:val="24"/>
                <w:szCs w:val="24"/>
              </w:rPr>
            </w:pPr>
          </w:p>
          <w:p w14:paraId="5A66AD2E" w14:textId="77777777" w:rsidR="002839A3" w:rsidRPr="002D6EA8" w:rsidRDefault="002839A3" w:rsidP="00C84838">
            <w:pPr>
              <w:spacing w:after="0" w:line="240" w:lineRule="auto"/>
              <w:rPr>
                <w:rFonts w:ascii="Times New Roman" w:hAnsi="Times New Roman"/>
                <w:b/>
                <w:sz w:val="24"/>
                <w:szCs w:val="24"/>
              </w:rPr>
            </w:pPr>
            <w:r w:rsidRPr="002D6EA8">
              <w:rPr>
                <w:rFonts w:ascii="Times New Roman" w:hAnsi="Times New Roman"/>
                <w:b/>
                <w:sz w:val="24"/>
                <w:szCs w:val="24"/>
              </w:rPr>
              <w:t xml:space="preserve">Зарегистрировано в государственном реестре </w:t>
            </w:r>
          </w:p>
          <w:p w14:paraId="300EA88F" w14:textId="77777777" w:rsidR="002839A3" w:rsidRPr="002D6EA8" w:rsidRDefault="002839A3" w:rsidP="00C84838">
            <w:pPr>
              <w:spacing w:after="0"/>
              <w:rPr>
                <w:rFonts w:ascii="Times New Roman" w:hAnsi="Times New Roman"/>
                <w:sz w:val="24"/>
                <w:szCs w:val="24"/>
              </w:rPr>
            </w:pPr>
            <w:r w:rsidRPr="002D6EA8">
              <w:rPr>
                <w:rFonts w:ascii="Times New Roman" w:hAnsi="Times New Roman"/>
                <w:b/>
                <w:sz w:val="24"/>
                <w:szCs w:val="24"/>
              </w:rPr>
              <w:t>примерных основных образовательных программ:</w:t>
            </w:r>
          </w:p>
        </w:tc>
        <w:tc>
          <w:tcPr>
            <w:tcW w:w="5090" w:type="dxa"/>
            <w:shd w:val="clear" w:color="auto" w:fill="auto"/>
          </w:tcPr>
          <w:p w14:paraId="3D65508A" w14:textId="77777777" w:rsidR="002839A3" w:rsidRPr="002D6EA8" w:rsidRDefault="002839A3" w:rsidP="00C84838">
            <w:pPr>
              <w:spacing w:after="0"/>
              <w:rPr>
                <w:rFonts w:ascii="Times New Roman" w:hAnsi="Times New Roman"/>
                <w:sz w:val="24"/>
                <w:szCs w:val="24"/>
              </w:rPr>
            </w:pPr>
          </w:p>
          <w:p w14:paraId="72CF88C2" w14:textId="158B2A82" w:rsidR="002839A3" w:rsidRDefault="002839A3" w:rsidP="00C84838">
            <w:pPr>
              <w:spacing w:after="0" w:line="240" w:lineRule="auto"/>
            </w:pPr>
            <w:r w:rsidRPr="002D6EA8">
              <w:rPr>
                <w:rFonts w:ascii="Times New Roman" w:hAnsi="Times New Roman"/>
                <w:sz w:val="24"/>
                <w:szCs w:val="24"/>
              </w:rPr>
              <w:t>__________________</w:t>
            </w:r>
            <w:r w:rsidR="001B40C9" w:rsidRPr="001B40C9">
              <w:rPr>
                <w:rFonts w:ascii="Times New Roman" w:hAnsi="Times New Roman"/>
                <w:sz w:val="24"/>
                <w:szCs w:val="24"/>
                <w:u w:val="single"/>
              </w:rPr>
              <w:t>25</w:t>
            </w:r>
            <w:r w:rsidRPr="002D6EA8">
              <w:rPr>
                <w:rFonts w:ascii="Times New Roman" w:hAnsi="Times New Roman"/>
                <w:sz w:val="24"/>
                <w:szCs w:val="24"/>
              </w:rPr>
              <w:t>___________________</w:t>
            </w:r>
          </w:p>
          <w:p w14:paraId="1EBE7762" w14:textId="77777777" w:rsidR="002839A3" w:rsidRPr="002D6EA8" w:rsidRDefault="002839A3" w:rsidP="00C84838">
            <w:pPr>
              <w:spacing w:after="0"/>
              <w:jc w:val="center"/>
              <w:rPr>
                <w:rFonts w:ascii="Times New Roman" w:hAnsi="Times New Roman"/>
                <w:i/>
                <w:iCs/>
                <w:sz w:val="20"/>
                <w:szCs w:val="20"/>
              </w:rPr>
            </w:pPr>
            <w:r w:rsidRPr="002D6EA8">
              <w:rPr>
                <w:rFonts w:ascii="Times New Roman" w:hAnsi="Times New Roman"/>
                <w:i/>
                <w:iCs/>
                <w:sz w:val="20"/>
                <w:szCs w:val="20"/>
              </w:rPr>
              <w:t>(регистрационный номер)</w:t>
            </w:r>
          </w:p>
          <w:p w14:paraId="0BF6BCA7" w14:textId="77777777" w:rsidR="002839A3" w:rsidRPr="002D6EA8" w:rsidRDefault="002839A3" w:rsidP="00C84838">
            <w:pPr>
              <w:spacing w:after="0" w:line="240" w:lineRule="auto"/>
              <w:rPr>
                <w:rFonts w:ascii="Times New Roman" w:hAnsi="Times New Roman"/>
              </w:rPr>
            </w:pPr>
          </w:p>
          <w:p w14:paraId="625031F7" w14:textId="749CD92F" w:rsidR="002839A3" w:rsidRPr="002D6EA8" w:rsidRDefault="001B40C9" w:rsidP="00C84838">
            <w:pPr>
              <w:spacing w:after="0"/>
              <w:jc w:val="center"/>
              <w:rPr>
                <w:rFonts w:ascii="Times New Roman" w:hAnsi="Times New Roman"/>
                <w:sz w:val="24"/>
                <w:szCs w:val="24"/>
              </w:rPr>
            </w:pPr>
            <w:r w:rsidRPr="001B40C9">
              <w:rPr>
                <w:rFonts w:ascii="Times New Roman" w:hAnsi="Times New Roman"/>
                <w:u w:val="single"/>
              </w:rPr>
              <w:t>Приказ ФГБОУ ДПО ИРПО № П-41 от 28.02.2022</w:t>
            </w:r>
            <w:r w:rsidRPr="002D6EA8">
              <w:rPr>
                <w:rFonts w:ascii="Times New Roman" w:hAnsi="Times New Roman"/>
                <w:i/>
                <w:iCs/>
                <w:sz w:val="20"/>
                <w:szCs w:val="20"/>
              </w:rPr>
              <w:t xml:space="preserve"> </w:t>
            </w:r>
            <w:r w:rsidR="002839A3" w:rsidRPr="002D6EA8">
              <w:rPr>
                <w:rFonts w:ascii="Times New Roman" w:hAnsi="Times New Roman"/>
                <w:i/>
                <w:iCs/>
                <w:sz w:val="20"/>
                <w:szCs w:val="20"/>
              </w:rPr>
              <w:t>(реквизиты утверждающего документа)</w:t>
            </w:r>
          </w:p>
        </w:tc>
      </w:tr>
    </w:tbl>
    <w:p w14:paraId="5B1CA793" w14:textId="77777777" w:rsidR="009353C3" w:rsidRDefault="009353C3" w:rsidP="00D27867">
      <w:pPr>
        <w:jc w:val="both"/>
        <w:rPr>
          <w:rFonts w:ascii="Times New Roman" w:hAnsi="Times New Roman"/>
          <w:b/>
          <w:sz w:val="24"/>
          <w:szCs w:val="24"/>
        </w:rPr>
      </w:pPr>
    </w:p>
    <w:p w14:paraId="75559F58" w14:textId="77777777" w:rsidR="009353C3" w:rsidRDefault="009353C3" w:rsidP="00D27867">
      <w:pPr>
        <w:jc w:val="both"/>
        <w:rPr>
          <w:rFonts w:ascii="Times New Roman" w:hAnsi="Times New Roman"/>
          <w:b/>
          <w:sz w:val="24"/>
          <w:szCs w:val="24"/>
        </w:rPr>
      </w:pPr>
    </w:p>
    <w:p w14:paraId="70CEF737" w14:textId="77777777" w:rsidR="009353C3" w:rsidRDefault="009353C3" w:rsidP="00D27867">
      <w:pPr>
        <w:jc w:val="both"/>
        <w:rPr>
          <w:rFonts w:ascii="Times New Roman" w:hAnsi="Times New Roman"/>
          <w:b/>
          <w:sz w:val="24"/>
          <w:szCs w:val="24"/>
        </w:rPr>
      </w:pPr>
    </w:p>
    <w:p w14:paraId="4EEEE9BF" w14:textId="77777777" w:rsidR="009353C3" w:rsidRDefault="009353C3" w:rsidP="00D27867">
      <w:pPr>
        <w:jc w:val="both"/>
        <w:rPr>
          <w:rFonts w:ascii="Times New Roman" w:hAnsi="Times New Roman"/>
          <w:b/>
          <w:sz w:val="24"/>
          <w:szCs w:val="24"/>
        </w:rPr>
      </w:pPr>
    </w:p>
    <w:p w14:paraId="3E8A2C76" w14:textId="77777777" w:rsidR="009353C3" w:rsidRDefault="009353C3" w:rsidP="00D27867">
      <w:pPr>
        <w:jc w:val="both"/>
        <w:rPr>
          <w:rFonts w:ascii="Times New Roman" w:hAnsi="Times New Roman"/>
          <w:b/>
          <w:sz w:val="24"/>
          <w:szCs w:val="24"/>
        </w:rPr>
      </w:pPr>
    </w:p>
    <w:p w14:paraId="55D8902B" w14:textId="77777777" w:rsidR="009353C3" w:rsidRDefault="009353C3" w:rsidP="00D27867">
      <w:pPr>
        <w:jc w:val="both"/>
        <w:rPr>
          <w:rFonts w:ascii="Times New Roman" w:hAnsi="Times New Roman"/>
          <w:b/>
          <w:sz w:val="24"/>
          <w:szCs w:val="24"/>
        </w:rPr>
      </w:pPr>
    </w:p>
    <w:p w14:paraId="701FB1A3" w14:textId="77777777" w:rsidR="009353C3" w:rsidRDefault="009353C3" w:rsidP="00D27867">
      <w:pPr>
        <w:jc w:val="both"/>
        <w:rPr>
          <w:rFonts w:ascii="Times New Roman" w:hAnsi="Times New Roman"/>
          <w:b/>
          <w:sz w:val="24"/>
          <w:szCs w:val="24"/>
        </w:rPr>
      </w:pPr>
    </w:p>
    <w:p w14:paraId="0AEEA943" w14:textId="07CB0DF0" w:rsidR="002839A3" w:rsidRPr="004F3587" w:rsidRDefault="002839A3" w:rsidP="002839A3">
      <w:pPr>
        <w:jc w:val="center"/>
        <w:rPr>
          <w:rFonts w:ascii="Times New Roman" w:hAnsi="Times New Roman"/>
          <w:b/>
          <w:sz w:val="24"/>
          <w:szCs w:val="24"/>
        </w:rPr>
      </w:pPr>
      <w:r w:rsidRPr="004F3587">
        <w:rPr>
          <w:rFonts w:ascii="Times New Roman" w:hAnsi="Times New Roman"/>
          <w:b/>
          <w:sz w:val="24"/>
          <w:szCs w:val="24"/>
        </w:rPr>
        <w:t>202</w:t>
      </w:r>
      <w:r w:rsidR="004D3F27">
        <w:rPr>
          <w:rFonts w:ascii="Times New Roman" w:hAnsi="Times New Roman"/>
          <w:b/>
          <w:sz w:val="24"/>
          <w:szCs w:val="24"/>
        </w:rPr>
        <w:t>2</w:t>
      </w:r>
      <w:r w:rsidRPr="004F3587">
        <w:rPr>
          <w:rFonts w:ascii="Times New Roman" w:hAnsi="Times New Roman"/>
          <w:b/>
          <w:sz w:val="24"/>
          <w:szCs w:val="24"/>
        </w:rPr>
        <w:t xml:space="preserve"> г</w:t>
      </w:r>
      <w:r w:rsidR="004D3F27">
        <w:rPr>
          <w:rFonts w:ascii="Times New Roman" w:hAnsi="Times New Roman"/>
          <w:b/>
          <w:sz w:val="24"/>
          <w:szCs w:val="24"/>
        </w:rPr>
        <w:t>од</w:t>
      </w:r>
    </w:p>
    <w:p w14:paraId="00E02A50" w14:textId="77777777" w:rsidR="004A3130" w:rsidRPr="00346859" w:rsidRDefault="004A3130" w:rsidP="00CC2637">
      <w:pPr>
        <w:spacing w:after="0"/>
        <w:ind w:firstLine="709"/>
        <w:jc w:val="both"/>
        <w:rPr>
          <w:rFonts w:ascii="Times New Roman" w:hAnsi="Times New Roman"/>
          <w:bCs/>
          <w:i/>
          <w:sz w:val="24"/>
          <w:szCs w:val="24"/>
        </w:rPr>
      </w:pPr>
      <w:r w:rsidRPr="00346859">
        <w:rPr>
          <w:rFonts w:ascii="Times New Roman" w:hAnsi="Times New Roman"/>
          <w:bCs/>
          <w:sz w:val="24"/>
          <w:szCs w:val="24"/>
        </w:rPr>
        <w:lastRenderedPageBreak/>
        <w:t xml:space="preserve">Настоящая примерная основная образовательная программа по </w:t>
      </w:r>
      <w:r w:rsidRPr="00346859">
        <w:rPr>
          <w:rFonts w:ascii="Times New Roman" w:hAnsi="Times New Roman"/>
          <w:bCs/>
          <w:i/>
          <w:iCs/>
          <w:sz w:val="24"/>
          <w:szCs w:val="24"/>
        </w:rPr>
        <w:t>специальности</w:t>
      </w:r>
      <w:r w:rsidR="00EA4617" w:rsidRPr="00346859">
        <w:rPr>
          <w:rFonts w:ascii="Times New Roman" w:hAnsi="Times New Roman"/>
          <w:bCs/>
          <w:i/>
          <w:iCs/>
          <w:sz w:val="24"/>
          <w:szCs w:val="24"/>
        </w:rPr>
        <w:t xml:space="preserve"> </w:t>
      </w:r>
      <w:r w:rsidRPr="00346859">
        <w:rPr>
          <w:rFonts w:ascii="Times New Roman" w:hAnsi="Times New Roman"/>
          <w:bCs/>
          <w:sz w:val="24"/>
          <w:szCs w:val="24"/>
        </w:rPr>
        <w:t>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w:t>
      </w:r>
      <w:r w:rsidR="00346859">
        <w:rPr>
          <w:rFonts w:ascii="Times New Roman" w:hAnsi="Times New Roman"/>
          <w:bCs/>
          <w:sz w:val="24"/>
          <w:szCs w:val="24"/>
        </w:rPr>
        <w:t xml:space="preserve"> </w:t>
      </w:r>
      <w:r w:rsidRPr="00346859">
        <w:rPr>
          <w:rFonts w:ascii="Times New Roman" w:hAnsi="Times New Roman"/>
          <w:bCs/>
          <w:i/>
          <w:iCs/>
          <w:sz w:val="24"/>
          <w:szCs w:val="24"/>
        </w:rPr>
        <w:t>специальности</w:t>
      </w:r>
      <w:r w:rsidR="00346859">
        <w:rPr>
          <w:rFonts w:ascii="Times New Roman" w:hAnsi="Times New Roman"/>
          <w:bCs/>
          <w:i/>
          <w:iCs/>
          <w:sz w:val="24"/>
          <w:szCs w:val="24"/>
        </w:rPr>
        <w:t xml:space="preserve"> </w:t>
      </w:r>
      <w:r w:rsidRPr="00346859">
        <w:rPr>
          <w:rFonts w:ascii="Times New Roman" w:hAnsi="Times New Roman"/>
          <w:bCs/>
          <w:iCs/>
          <w:sz w:val="24"/>
          <w:szCs w:val="24"/>
        </w:rPr>
        <w:t>05.02.03Метеорология</w:t>
      </w:r>
      <w:r w:rsidR="00DA2F93" w:rsidRPr="00346859">
        <w:rPr>
          <w:rFonts w:ascii="Times New Roman" w:hAnsi="Times New Roman"/>
          <w:bCs/>
          <w:i/>
          <w:sz w:val="24"/>
          <w:szCs w:val="24"/>
        </w:rPr>
        <w:t xml:space="preserve">, </w:t>
      </w:r>
      <w:r w:rsidRPr="00346859">
        <w:rPr>
          <w:rFonts w:ascii="Times New Roman" w:hAnsi="Times New Roman"/>
          <w:bCs/>
          <w:sz w:val="24"/>
          <w:szCs w:val="24"/>
        </w:rPr>
        <w:t>утвержденного Приказом Минпросвещения России</w:t>
      </w:r>
      <w:r w:rsidR="00346859" w:rsidRPr="00346859">
        <w:rPr>
          <w:rFonts w:ascii="Times New Roman" w:hAnsi="Times New Roman"/>
          <w:bCs/>
          <w:sz w:val="24"/>
          <w:szCs w:val="24"/>
        </w:rPr>
        <w:t xml:space="preserve"> </w:t>
      </w:r>
      <w:r w:rsidRPr="00346859">
        <w:rPr>
          <w:rFonts w:ascii="Times New Roman" w:hAnsi="Times New Roman"/>
          <w:bCs/>
          <w:sz w:val="24"/>
          <w:szCs w:val="24"/>
        </w:rPr>
        <w:t xml:space="preserve">от </w:t>
      </w:r>
      <w:r w:rsidR="00DA2F93" w:rsidRPr="00346859">
        <w:rPr>
          <w:rFonts w:ascii="Times New Roman" w:hAnsi="Times New Roman"/>
          <w:bCs/>
          <w:sz w:val="24"/>
          <w:szCs w:val="24"/>
        </w:rPr>
        <w:t>4 октября</w:t>
      </w:r>
      <w:r w:rsidR="00346859">
        <w:rPr>
          <w:rFonts w:ascii="Times New Roman" w:hAnsi="Times New Roman"/>
          <w:bCs/>
          <w:sz w:val="24"/>
          <w:szCs w:val="24"/>
        </w:rPr>
        <w:t xml:space="preserve"> </w:t>
      </w:r>
      <w:r w:rsidRPr="00346859">
        <w:rPr>
          <w:rFonts w:ascii="Times New Roman" w:hAnsi="Times New Roman"/>
          <w:bCs/>
          <w:sz w:val="24"/>
          <w:szCs w:val="24"/>
        </w:rPr>
        <w:t>20</w:t>
      </w:r>
      <w:r w:rsidR="00DA2F93" w:rsidRPr="00346859">
        <w:rPr>
          <w:rFonts w:ascii="Times New Roman" w:hAnsi="Times New Roman"/>
          <w:bCs/>
          <w:sz w:val="24"/>
          <w:szCs w:val="24"/>
        </w:rPr>
        <w:t>21</w:t>
      </w:r>
      <w:r w:rsidRPr="00346859">
        <w:rPr>
          <w:rFonts w:ascii="Times New Roman" w:hAnsi="Times New Roman"/>
          <w:bCs/>
          <w:sz w:val="24"/>
          <w:szCs w:val="24"/>
        </w:rPr>
        <w:t xml:space="preserve"> г. N </w:t>
      </w:r>
      <w:r w:rsidR="00DA2F93" w:rsidRPr="00346859">
        <w:rPr>
          <w:rFonts w:ascii="Times New Roman" w:hAnsi="Times New Roman"/>
          <w:bCs/>
          <w:sz w:val="24"/>
          <w:szCs w:val="24"/>
        </w:rPr>
        <w:t>693</w:t>
      </w:r>
    </w:p>
    <w:p w14:paraId="32C3F0AB" w14:textId="007241B5" w:rsidR="004A3130" w:rsidRPr="00346859" w:rsidRDefault="004A3130" w:rsidP="004A3130">
      <w:pPr>
        <w:suppressAutoHyphens/>
        <w:ind w:firstLine="709"/>
        <w:jc w:val="both"/>
        <w:rPr>
          <w:rFonts w:ascii="Times New Roman" w:hAnsi="Times New Roman"/>
          <w:bCs/>
          <w:sz w:val="24"/>
          <w:szCs w:val="24"/>
        </w:rPr>
      </w:pPr>
      <w:r w:rsidRPr="00346859">
        <w:rPr>
          <w:rFonts w:ascii="Times New Roman" w:hAnsi="Times New Roman"/>
          <w:bCs/>
          <w:sz w:val="24"/>
          <w:szCs w:val="24"/>
        </w:rPr>
        <w:t xml:space="preserve">ПООПСПО определяет рекомендованный объем и содержание среднего профессионального образования по </w:t>
      </w:r>
      <w:r w:rsidRPr="00346859">
        <w:rPr>
          <w:rFonts w:ascii="Times New Roman" w:hAnsi="Times New Roman"/>
          <w:bCs/>
          <w:i/>
          <w:iCs/>
          <w:sz w:val="24"/>
          <w:szCs w:val="24"/>
        </w:rPr>
        <w:t>специальности</w:t>
      </w:r>
      <w:r w:rsidR="00F33B52">
        <w:rPr>
          <w:rFonts w:ascii="Times New Roman" w:hAnsi="Times New Roman"/>
          <w:bCs/>
          <w:i/>
          <w:iCs/>
          <w:sz w:val="24"/>
          <w:szCs w:val="24"/>
        </w:rPr>
        <w:t xml:space="preserve"> </w:t>
      </w:r>
      <w:r w:rsidR="00DA2F93" w:rsidRPr="00346859">
        <w:rPr>
          <w:rFonts w:ascii="Times New Roman" w:hAnsi="Times New Roman"/>
          <w:bCs/>
          <w:sz w:val="24"/>
          <w:szCs w:val="24"/>
        </w:rPr>
        <w:t>05.02.03 Метеорология</w:t>
      </w:r>
      <w:r w:rsidR="00EA4617" w:rsidRPr="00346859">
        <w:rPr>
          <w:rFonts w:ascii="Times New Roman" w:hAnsi="Times New Roman"/>
          <w:bCs/>
          <w:sz w:val="24"/>
          <w:szCs w:val="24"/>
        </w:rPr>
        <w:t xml:space="preserve"> </w:t>
      </w:r>
      <w:r w:rsidRPr="00346859">
        <w:rPr>
          <w:rFonts w:ascii="Times New Roman" w:hAnsi="Times New Roman"/>
          <w:bCs/>
          <w:sz w:val="24"/>
          <w:szCs w:val="24"/>
        </w:rPr>
        <w:t>планируемые результаты освоения образовательной программы, примерные условия образовательной деятельности.</w:t>
      </w:r>
    </w:p>
    <w:p w14:paraId="21F48D0B" w14:textId="77777777" w:rsidR="004A3130" w:rsidRPr="00865D9A" w:rsidRDefault="004A3130" w:rsidP="004A3130">
      <w:pPr>
        <w:pStyle w:val="ad"/>
        <w:jc w:val="both"/>
        <w:rPr>
          <w:b/>
          <w:bCs/>
        </w:rPr>
      </w:pPr>
    </w:p>
    <w:p w14:paraId="3DD39176" w14:textId="77777777" w:rsidR="004A3130" w:rsidRDefault="004A3130" w:rsidP="004A3130">
      <w:pPr>
        <w:suppressAutoHyphens/>
        <w:ind w:firstLine="709"/>
        <w:jc w:val="both"/>
        <w:rPr>
          <w:rFonts w:ascii="Times New Roman" w:hAnsi="Times New Roman"/>
          <w:bCs/>
          <w:sz w:val="24"/>
          <w:szCs w:val="24"/>
        </w:rPr>
      </w:pPr>
    </w:p>
    <w:p w14:paraId="78802F5F" w14:textId="77777777" w:rsidR="004A3130" w:rsidRDefault="004A3130" w:rsidP="004A3130">
      <w:pPr>
        <w:suppressAutoHyphens/>
        <w:ind w:firstLine="709"/>
        <w:jc w:val="both"/>
        <w:rPr>
          <w:rFonts w:ascii="Times New Roman" w:hAnsi="Times New Roman"/>
          <w:bCs/>
          <w:sz w:val="24"/>
          <w:szCs w:val="24"/>
        </w:rPr>
      </w:pPr>
    </w:p>
    <w:p w14:paraId="68A64D64" w14:textId="77777777" w:rsidR="004A3130" w:rsidRDefault="004A3130" w:rsidP="004A3130">
      <w:pPr>
        <w:suppressAutoHyphens/>
        <w:ind w:firstLine="709"/>
        <w:jc w:val="both"/>
        <w:rPr>
          <w:rFonts w:ascii="Times New Roman" w:hAnsi="Times New Roman"/>
          <w:bCs/>
          <w:sz w:val="24"/>
          <w:szCs w:val="24"/>
        </w:rPr>
      </w:pPr>
    </w:p>
    <w:p w14:paraId="4EF3D529" w14:textId="77777777" w:rsidR="004A3130" w:rsidRDefault="004A3130" w:rsidP="004A3130">
      <w:pPr>
        <w:suppressAutoHyphens/>
        <w:ind w:firstLine="709"/>
        <w:jc w:val="both"/>
        <w:rPr>
          <w:rFonts w:ascii="Times New Roman" w:hAnsi="Times New Roman"/>
          <w:bCs/>
          <w:sz w:val="24"/>
          <w:szCs w:val="24"/>
        </w:rPr>
      </w:pPr>
    </w:p>
    <w:p w14:paraId="7B456BF2" w14:textId="77777777" w:rsidR="004A3130" w:rsidRDefault="004A3130" w:rsidP="004A3130">
      <w:pPr>
        <w:suppressAutoHyphens/>
        <w:ind w:firstLine="709"/>
        <w:jc w:val="both"/>
        <w:rPr>
          <w:rFonts w:ascii="Times New Roman" w:hAnsi="Times New Roman"/>
          <w:bCs/>
          <w:sz w:val="24"/>
          <w:szCs w:val="24"/>
        </w:rPr>
      </w:pPr>
    </w:p>
    <w:p w14:paraId="314B0BE4" w14:textId="77777777" w:rsidR="004A3130" w:rsidRDefault="004A3130" w:rsidP="004A3130">
      <w:pPr>
        <w:suppressAutoHyphens/>
        <w:ind w:firstLine="709"/>
        <w:jc w:val="both"/>
        <w:rPr>
          <w:rFonts w:ascii="Times New Roman" w:hAnsi="Times New Roman"/>
          <w:bCs/>
          <w:sz w:val="24"/>
          <w:szCs w:val="24"/>
        </w:rPr>
      </w:pPr>
    </w:p>
    <w:p w14:paraId="2713EFBD" w14:textId="77777777" w:rsidR="004A3130" w:rsidRDefault="004A3130" w:rsidP="004A3130">
      <w:pPr>
        <w:suppressAutoHyphens/>
        <w:ind w:firstLine="709"/>
        <w:jc w:val="both"/>
        <w:rPr>
          <w:rFonts w:ascii="Times New Roman" w:hAnsi="Times New Roman"/>
          <w:bCs/>
          <w:sz w:val="24"/>
          <w:szCs w:val="24"/>
        </w:rPr>
      </w:pPr>
    </w:p>
    <w:p w14:paraId="42E0EB32" w14:textId="77777777" w:rsidR="004A3130" w:rsidRDefault="004A3130" w:rsidP="004A3130">
      <w:pPr>
        <w:suppressAutoHyphens/>
        <w:ind w:firstLine="709"/>
        <w:jc w:val="both"/>
        <w:rPr>
          <w:rFonts w:ascii="Times New Roman" w:hAnsi="Times New Roman"/>
          <w:bCs/>
          <w:sz w:val="24"/>
          <w:szCs w:val="24"/>
        </w:rPr>
      </w:pPr>
    </w:p>
    <w:p w14:paraId="49ABA638" w14:textId="77777777" w:rsidR="004A3130" w:rsidRDefault="004A3130" w:rsidP="004A3130">
      <w:pPr>
        <w:suppressAutoHyphens/>
        <w:ind w:firstLine="709"/>
        <w:jc w:val="both"/>
        <w:rPr>
          <w:rFonts w:ascii="Times New Roman" w:hAnsi="Times New Roman"/>
          <w:bCs/>
          <w:sz w:val="24"/>
          <w:szCs w:val="24"/>
        </w:rPr>
      </w:pPr>
    </w:p>
    <w:p w14:paraId="59149001" w14:textId="77777777" w:rsidR="004A3130" w:rsidRDefault="004A3130" w:rsidP="004A3130">
      <w:pPr>
        <w:suppressAutoHyphens/>
        <w:ind w:firstLine="709"/>
        <w:jc w:val="both"/>
        <w:rPr>
          <w:rFonts w:ascii="Times New Roman" w:hAnsi="Times New Roman"/>
          <w:bCs/>
          <w:sz w:val="24"/>
          <w:szCs w:val="24"/>
        </w:rPr>
      </w:pPr>
    </w:p>
    <w:p w14:paraId="04E55228" w14:textId="77777777" w:rsidR="004A3130" w:rsidRDefault="004A3130" w:rsidP="004A3130">
      <w:pPr>
        <w:suppressAutoHyphens/>
        <w:ind w:firstLine="709"/>
        <w:jc w:val="both"/>
        <w:rPr>
          <w:rFonts w:ascii="Times New Roman" w:hAnsi="Times New Roman"/>
          <w:bCs/>
          <w:sz w:val="24"/>
          <w:szCs w:val="24"/>
        </w:rPr>
      </w:pPr>
    </w:p>
    <w:p w14:paraId="6C8D6933" w14:textId="77777777" w:rsidR="004A3130" w:rsidRDefault="004A3130" w:rsidP="004A3130">
      <w:pPr>
        <w:suppressAutoHyphens/>
        <w:ind w:firstLine="709"/>
        <w:jc w:val="both"/>
        <w:rPr>
          <w:rFonts w:ascii="Times New Roman" w:hAnsi="Times New Roman"/>
          <w:bCs/>
          <w:sz w:val="24"/>
          <w:szCs w:val="24"/>
        </w:rPr>
      </w:pPr>
    </w:p>
    <w:p w14:paraId="0809AADD" w14:textId="77777777" w:rsidR="004A3130" w:rsidRDefault="004A3130" w:rsidP="004A3130">
      <w:pPr>
        <w:suppressAutoHyphens/>
        <w:ind w:firstLine="709"/>
        <w:jc w:val="both"/>
        <w:rPr>
          <w:rFonts w:ascii="Times New Roman" w:hAnsi="Times New Roman"/>
          <w:bCs/>
          <w:sz w:val="24"/>
          <w:szCs w:val="24"/>
        </w:rPr>
      </w:pPr>
    </w:p>
    <w:p w14:paraId="75EC91F6" w14:textId="77777777" w:rsidR="0075577C" w:rsidRDefault="0075577C" w:rsidP="004A3130">
      <w:pPr>
        <w:suppressAutoHyphens/>
        <w:ind w:firstLine="709"/>
        <w:jc w:val="both"/>
        <w:rPr>
          <w:rFonts w:ascii="Times New Roman" w:hAnsi="Times New Roman"/>
          <w:bCs/>
          <w:sz w:val="24"/>
          <w:szCs w:val="24"/>
        </w:rPr>
      </w:pPr>
    </w:p>
    <w:p w14:paraId="0FA8749E" w14:textId="77777777" w:rsidR="0075577C" w:rsidRDefault="0075577C" w:rsidP="004A3130">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5251"/>
      </w:tblGrid>
      <w:tr w:rsidR="004A3130" w14:paraId="74704F2E" w14:textId="77777777" w:rsidTr="00DA2F93">
        <w:tc>
          <w:tcPr>
            <w:tcW w:w="4672" w:type="dxa"/>
            <w:shd w:val="clear" w:color="auto" w:fill="auto"/>
          </w:tcPr>
          <w:p w14:paraId="4C8E9AC1" w14:textId="77777777" w:rsidR="004A3130" w:rsidRPr="002D6EA8" w:rsidRDefault="004A3130" w:rsidP="00C84838">
            <w:pPr>
              <w:rPr>
                <w:rFonts w:ascii="Times New Roman" w:hAnsi="Times New Roman"/>
                <w:b/>
                <w:sz w:val="24"/>
                <w:szCs w:val="24"/>
              </w:rPr>
            </w:pPr>
            <w:r w:rsidRPr="002D6EA8">
              <w:rPr>
                <w:rFonts w:ascii="Times New Roman" w:hAnsi="Times New Roman"/>
                <w:b/>
                <w:sz w:val="24"/>
                <w:szCs w:val="24"/>
              </w:rPr>
              <w:t xml:space="preserve">Организация-разработчик: </w:t>
            </w:r>
          </w:p>
          <w:p w14:paraId="15D3B149" w14:textId="77777777" w:rsidR="004A3130" w:rsidRDefault="004A3130" w:rsidP="00C84838"/>
        </w:tc>
        <w:tc>
          <w:tcPr>
            <w:tcW w:w="5251" w:type="dxa"/>
            <w:shd w:val="clear" w:color="auto" w:fill="auto"/>
          </w:tcPr>
          <w:p w14:paraId="754508D2" w14:textId="77777777" w:rsidR="004A3130" w:rsidRDefault="00DA2F93" w:rsidP="00C84838">
            <w:pPr>
              <w:spacing w:after="0" w:line="240" w:lineRule="auto"/>
            </w:pPr>
            <w:r>
              <w:rPr>
                <w:rFonts w:ascii="Times New Roman" w:hAnsi="Times New Roman"/>
                <w:sz w:val="24"/>
                <w:szCs w:val="24"/>
              </w:rPr>
              <w:t>Государственное бюджетное профессиональное образовательное учреждение Московской области «Гидрометеорологический техникум»</w:t>
            </w:r>
          </w:p>
        </w:tc>
      </w:tr>
      <w:tr w:rsidR="004A3130" w14:paraId="78C9DB37" w14:textId="77777777" w:rsidTr="00DA2F93">
        <w:tc>
          <w:tcPr>
            <w:tcW w:w="4672" w:type="dxa"/>
            <w:shd w:val="clear" w:color="auto" w:fill="auto"/>
          </w:tcPr>
          <w:p w14:paraId="139A9153" w14:textId="77777777" w:rsidR="004A3130" w:rsidRPr="002D6EA8" w:rsidRDefault="004A3130" w:rsidP="00C84838">
            <w:pPr>
              <w:jc w:val="both"/>
              <w:rPr>
                <w:rFonts w:ascii="Times New Roman" w:hAnsi="Times New Roman"/>
                <w:b/>
                <w:sz w:val="24"/>
                <w:szCs w:val="24"/>
              </w:rPr>
            </w:pPr>
            <w:r w:rsidRPr="002D6EA8">
              <w:rPr>
                <w:rFonts w:ascii="Times New Roman" w:hAnsi="Times New Roman"/>
                <w:b/>
                <w:sz w:val="24"/>
                <w:szCs w:val="24"/>
              </w:rPr>
              <w:t>Экспертные организации:</w:t>
            </w:r>
          </w:p>
          <w:p w14:paraId="2BC5C923" w14:textId="77777777" w:rsidR="004A3130" w:rsidRDefault="004A3130" w:rsidP="00C84838"/>
        </w:tc>
        <w:tc>
          <w:tcPr>
            <w:tcW w:w="5251" w:type="dxa"/>
            <w:shd w:val="clear" w:color="auto" w:fill="auto"/>
          </w:tcPr>
          <w:p w14:paraId="5DC20F17" w14:textId="77777777" w:rsidR="004A3130" w:rsidRDefault="004A3130" w:rsidP="00C84838"/>
        </w:tc>
      </w:tr>
    </w:tbl>
    <w:p w14:paraId="72EBC277" w14:textId="77777777" w:rsidR="004A3130" w:rsidRPr="004F3587" w:rsidRDefault="004A3130" w:rsidP="004A3130">
      <w:pPr>
        <w:rPr>
          <w:rFonts w:ascii="Times New Roman" w:hAnsi="Times New Roman"/>
          <w:b/>
          <w:sz w:val="24"/>
          <w:szCs w:val="24"/>
        </w:rPr>
      </w:pPr>
    </w:p>
    <w:p w14:paraId="5990483D" w14:textId="77777777" w:rsidR="00DA708E" w:rsidRPr="00322AAD" w:rsidRDefault="00DA708E" w:rsidP="0075577C">
      <w:pPr>
        <w:rPr>
          <w:rFonts w:ascii="Times New Roman" w:hAnsi="Times New Roman"/>
          <w:sz w:val="24"/>
          <w:szCs w:val="24"/>
        </w:rPr>
        <w:sectPr w:rsidR="00DA708E" w:rsidRPr="00322AAD" w:rsidSect="00B06CC2">
          <w:footerReference w:type="default" r:id="rId8"/>
          <w:footerReference w:type="first" r:id="rId9"/>
          <w:pgSz w:w="11906" w:h="16838"/>
          <w:pgMar w:top="1134" w:right="707" w:bottom="1276" w:left="1134" w:header="709" w:footer="709" w:gutter="0"/>
          <w:cols w:space="708"/>
          <w:titlePg/>
          <w:docGrid w:linePitch="360"/>
        </w:sectPr>
      </w:pPr>
    </w:p>
    <w:p w14:paraId="0F30337D" w14:textId="77777777" w:rsidR="0018331B" w:rsidRDefault="0018331B" w:rsidP="00414C20">
      <w:pPr>
        <w:spacing w:after="0"/>
        <w:jc w:val="center"/>
        <w:rPr>
          <w:rFonts w:ascii="Times New Roman" w:hAnsi="Times New Roman"/>
          <w:b/>
          <w:sz w:val="28"/>
          <w:szCs w:val="28"/>
        </w:rPr>
      </w:pPr>
      <w:r w:rsidRPr="00322AAD">
        <w:rPr>
          <w:rFonts w:ascii="Times New Roman" w:hAnsi="Times New Roman"/>
          <w:b/>
          <w:sz w:val="28"/>
          <w:szCs w:val="28"/>
        </w:rPr>
        <w:lastRenderedPageBreak/>
        <w:t>Содержание</w:t>
      </w:r>
    </w:p>
    <w:p w14:paraId="47340865" w14:textId="77777777" w:rsidR="00A22D1C" w:rsidRDefault="00A22D1C" w:rsidP="00414C20">
      <w:pPr>
        <w:spacing w:after="0"/>
        <w:jc w:val="center"/>
        <w:rPr>
          <w:rFonts w:ascii="Times New Roman" w:hAnsi="Times New Roman"/>
          <w:b/>
          <w:sz w:val="28"/>
          <w:szCs w:val="28"/>
        </w:rPr>
      </w:pPr>
    </w:p>
    <w:p w14:paraId="3232D732" w14:textId="77777777" w:rsidR="00134814" w:rsidRDefault="00134814" w:rsidP="00B06CC2">
      <w:pPr>
        <w:spacing w:before="60" w:after="0"/>
        <w:rPr>
          <w:rFonts w:ascii="Times New Roman" w:hAnsi="Times New Roman"/>
          <w:b/>
          <w:sz w:val="24"/>
          <w:szCs w:val="24"/>
        </w:rPr>
      </w:pPr>
      <w:r w:rsidRPr="002F7A82">
        <w:rPr>
          <w:rFonts w:ascii="Times New Roman" w:hAnsi="Times New Roman"/>
          <w:b/>
          <w:sz w:val="24"/>
          <w:szCs w:val="24"/>
        </w:rPr>
        <w:t>Раздел 1. Общие положения</w:t>
      </w:r>
    </w:p>
    <w:p w14:paraId="63765E19" w14:textId="77777777" w:rsidR="00134814" w:rsidRPr="002F7A82" w:rsidRDefault="00134814" w:rsidP="00B06CC2">
      <w:pPr>
        <w:spacing w:before="60" w:after="0"/>
        <w:rPr>
          <w:rFonts w:ascii="Times New Roman" w:hAnsi="Times New Roman"/>
          <w:b/>
          <w:sz w:val="24"/>
          <w:szCs w:val="24"/>
        </w:rPr>
      </w:pPr>
      <w:r w:rsidRPr="002F7A82">
        <w:rPr>
          <w:rFonts w:ascii="Times New Roman" w:hAnsi="Times New Roman"/>
          <w:b/>
          <w:sz w:val="24"/>
          <w:szCs w:val="24"/>
        </w:rPr>
        <w:t>Раздел 2. Общая характеристика образовательной программы</w:t>
      </w:r>
    </w:p>
    <w:p w14:paraId="4F04C31E" w14:textId="77777777" w:rsidR="00134814" w:rsidRPr="002F7A82" w:rsidRDefault="00134814" w:rsidP="00B06CC2">
      <w:pPr>
        <w:spacing w:before="60" w:after="0"/>
        <w:rPr>
          <w:rFonts w:ascii="Times New Roman" w:hAnsi="Times New Roman"/>
          <w:b/>
          <w:sz w:val="24"/>
          <w:szCs w:val="24"/>
        </w:rPr>
      </w:pPr>
      <w:r w:rsidRPr="002F7A82">
        <w:rPr>
          <w:rFonts w:ascii="Times New Roman" w:hAnsi="Times New Roman"/>
          <w:b/>
          <w:sz w:val="24"/>
          <w:szCs w:val="24"/>
        </w:rPr>
        <w:t>Раздел 3. Характеристика профессиональной деятельности выпускника</w:t>
      </w:r>
    </w:p>
    <w:p w14:paraId="04BE2E2B" w14:textId="77777777" w:rsidR="00134814" w:rsidRPr="002F7A82" w:rsidRDefault="00134814" w:rsidP="00B06CC2">
      <w:pPr>
        <w:spacing w:before="60" w:after="0"/>
        <w:rPr>
          <w:rFonts w:ascii="Times New Roman" w:hAnsi="Times New Roman"/>
          <w:b/>
          <w:sz w:val="24"/>
          <w:szCs w:val="24"/>
        </w:rPr>
      </w:pPr>
      <w:r w:rsidRPr="002F7A82">
        <w:rPr>
          <w:rFonts w:ascii="Times New Roman" w:hAnsi="Times New Roman"/>
          <w:b/>
          <w:sz w:val="24"/>
          <w:szCs w:val="24"/>
        </w:rPr>
        <w:t xml:space="preserve">Раздел 4. Планируемые результаты освоения образовательной </w:t>
      </w:r>
      <w:r>
        <w:rPr>
          <w:rFonts w:ascii="Times New Roman" w:hAnsi="Times New Roman"/>
          <w:b/>
          <w:sz w:val="24"/>
          <w:szCs w:val="24"/>
        </w:rPr>
        <w:t>п</w:t>
      </w:r>
      <w:r w:rsidRPr="002F7A82">
        <w:rPr>
          <w:rFonts w:ascii="Times New Roman" w:hAnsi="Times New Roman"/>
          <w:b/>
          <w:sz w:val="24"/>
          <w:szCs w:val="24"/>
        </w:rPr>
        <w:t>рограммы</w:t>
      </w:r>
    </w:p>
    <w:p w14:paraId="0EFDDA0D" w14:textId="77777777" w:rsidR="00134814" w:rsidRPr="008931EB" w:rsidRDefault="00134814" w:rsidP="00134814">
      <w:pPr>
        <w:spacing w:after="0"/>
        <w:rPr>
          <w:rFonts w:ascii="Times New Roman" w:hAnsi="Times New Roman"/>
          <w:sz w:val="24"/>
          <w:szCs w:val="24"/>
        </w:rPr>
      </w:pPr>
      <w:r w:rsidRPr="008931EB">
        <w:rPr>
          <w:rFonts w:ascii="Times New Roman" w:hAnsi="Times New Roman"/>
          <w:sz w:val="24"/>
          <w:szCs w:val="24"/>
        </w:rPr>
        <w:t>4.1. Общие компетенции</w:t>
      </w:r>
    </w:p>
    <w:p w14:paraId="3BA2E191" w14:textId="77777777" w:rsidR="00134814" w:rsidRPr="008931EB" w:rsidRDefault="00134814" w:rsidP="00134814">
      <w:pPr>
        <w:spacing w:after="0"/>
        <w:rPr>
          <w:rFonts w:ascii="Times New Roman" w:hAnsi="Times New Roman"/>
          <w:sz w:val="24"/>
          <w:szCs w:val="24"/>
        </w:rPr>
      </w:pPr>
      <w:r w:rsidRPr="008931EB">
        <w:rPr>
          <w:rFonts w:ascii="Times New Roman" w:hAnsi="Times New Roman"/>
          <w:sz w:val="24"/>
          <w:szCs w:val="24"/>
        </w:rPr>
        <w:t>4.2. Профессиональные компетенции</w:t>
      </w:r>
    </w:p>
    <w:p w14:paraId="72B43E08" w14:textId="77777777" w:rsidR="00A22D1C" w:rsidRDefault="00A22D1C" w:rsidP="00134814">
      <w:pPr>
        <w:spacing w:after="0"/>
        <w:rPr>
          <w:rFonts w:ascii="Times New Roman" w:hAnsi="Times New Roman"/>
          <w:b/>
          <w:sz w:val="24"/>
          <w:szCs w:val="24"/>
        </w:rPr>
      </w:pPr>
    </w:p>
    <w:p w14:paraId="07BCA841" w14:textId="77777777" w:rsidR="00134814" w:rsidRPr="002F7A82" w:rsidRDefault="00134814" w:rsidP="00134814">
      <w:pPr>
        <w:spacing w:after="0"/>
        <w:rPr>
          <w:rFonts w:ascii="Times New Roman" w:hAnsi="Times New Roman"/>
          <w:b/>
          <w:sz w:val="24"/>
          <w:szCs w:val="24"/>
        </w:rPr>
      </w:pPr>
      <w:r w:rsidRPr="002F7A82">
        <w:rPr>
          <w:rFonts w:ascii="Times New Roman" w:hAnsi="Times New Roman"/>
          <w:b/>
          <w:sz w:val="24"/>
          <w:szCs w:val="24"/>
        </w:rPr>
        <w:t>Раздел 5. Примерная структура образовательной программы</w:t>
      </w:r>
    </w:p>
    <w:p w14:paraId="6B8F7617" w14:textId="77777777" w:rsidR="00134814" w:rsidRPr="008931EB" w:rsidRDefault="00134814" w:rsidP="00134814">
      <w:pPr>
        <w:spacing w:after="0"/>
        <w:rPr>
          <w:rFonts w:ascii="Times New Roman" w:hAnsi="Times New Roman"/>
          <w:sz w:val="24"/>
          <w:szCs w:val="24"/>
        </w:rPr>
      </w:pPr>
      <w:r w:rsidRPr="008931EB">
        <w:rPr>
          <w:rFonts w:ascii="Times New Roman" w:hAnsi="Times New Roman"/>
          <w:sz w:val="24"/>
          <w:szCs w:val="24"/>
        </w:rPr>
        <w:t>5.1. Примерный учебный план</w:t>
      </w:r>
    </w:p>
    <w:p w14:paraId="79B23E32" w14:textId="77777777" w:rsidR="00134814" w:rsidRPr="008931EB" w:rsidRDefault="00134814" w:rsidP="00134814">
      <w:pPr>
        <w:spacing w:after="0"/>
        <w:rPr>
          <w:rFonts w:ascii="Times New Roman" w:hAnsi="Times New Roman"/>
          <w:sz w:val="24"/>
          <w:szCs w:val="24"/>
        </w:rPr>
      </w:pPr>
      <w:r w:rsidRPr="008931EB">
        <w:rPr>
          <w:rFonts w:ascii="Times New Roman" w:hAnsi="Times New Roman"/>
          <w:sz w:val="24"/>
          <w:szCs w:val="24"/>
        </w:rPr>
        <w:t>5.2. Примерный календарный учебный график</w:t>
      </w:r>
    </w:p>
    <w:p w14:paraId="46090F75" w14:textId="77777777" w:rsidR="00134814" w:rsidRPr="008931EB" w:rsidRDefault="00134814" w:rsidP="00134814">
      <w:pPr>
        <w:spacing w:after="0"/>
        <w:rPr>
          <w:rFonts w:ascii="Times New Roman" w:hAnsi="Times New Roman"/>
          <w:sz w:val="24"/>
          <w:szCs w:val="24"/>
        </w:rPr>
      </w:pPr>
      <w:r w:rsidRPr="00F21978">
        <w:rPr>
          <w:rFonts w:ascii="Times New Roman" w:hAnsi="Times New Roman"/>
          <w:iCs/>
          <w:sz w:val="24"/>
          <w:szCs w:val="24"/>
        </w:rPr>
        <w:t>5.3. Примерная рабочая программа воспитания</w:t>
      </w:r>
    </w:p>
    <w:p w14:paraId="64A2C8C1" w14:textId="77777777" w:rsidR="00134814" w:rsidRPr="008931EB" w:rsidRDefault="00134814" w:rsidP="00134814">
      <w:pPr>
        <w:spacing w:after="0"/>
        <w:rPr>
          <w:rFonts w:ascii="Times New Roman" w:hAnsi="Times New Roman"/>
          <w:sz w:val="24"/>
          <w:szCs w:val="24"/>
        </w:rPr>
      </w:pPr>
      <w:r w:rsidRPr="00F21978">
        <w:rPr>
          <w:rFonts w:ascii="Times New Roman" w:hAnsi="Times New Roman"/>
          <w:iCs/>
          <w:sz w:val="24"/>
          <w:szCs w:val="24"/>
        </w:rPr>
        <w:t xml:space="preserve">5.4. </w:t>
      </w:r>
      <w:bookmarkStart w:id="0" w:name="_Hlk68525855"/>
      <w:r w:rsidRPr="00F21978">
        <w:rPr>
          <w:rFonts w:ascii="Times New Roman" w:hAnsi="Times New Roman"/>
          <w:iCs/>
          <w:sz w:val="24"/>
          <w:szCs w:val="24"/>
        </w:rPr>
        <w:t>Примерный календарный план воспитательной работы</w:t>
      </w:r>
      <w:bookmarkEnd w:id="0"/>
    </w:p>
    <w:p w14:paraId="53FC785E" w14:textId="77777777" w:rsidR="00A22D1C" w:rsidRDefault="00A22D1C" w:rsidP="00134814">
      <w:pPr>
        <w:spacing w:after="0"/>
        <w:rPr>
          <w:rFonts w:ascii="Times New Roman" w:hAnsi="Times New Roman"/>
          <w:b/>
          <w:sz w:val="24"/>
          <w:szCs w:val="24"/>
        </w:rPr>
      </w:pPr>
    </w:p>
    <w:p w14:paraId="17A28957" w14:textId="77777777" w:rsidR="00134814" w:rsidRPr="002F7A82" w:rsidRDefault="00134814" w:rsidP="00134814">
      <w:pPr>
        <w:spacing w:after="0"/>
        <w:rPr>
          <w:rFonts w:ascii="Times New Roman" w:hAnsi="Times New Roman"/>
          <w:b/>
          <w:sz w:val="24"/>
          <w:szCs w:val="24"/>
        </w:rPr>
      </w:pPr>
      <w:r w:rsidRPr="002F7A82">
        <w:rPr>
          <w:rFonts w:ascii="Times New Roman" w:hAnsi="Times New Roman"/>
          <w:b/>
          <w:sz w:val="24"/>
          <w:szCs w:val="24"/>
        </w:rPr>
        <w:t xml:space="preserve">Раздел 6. Примерные условия </w:t>
      </w:r>
      <w:r w:rsidRPr="00414C20">
        <w:rPr>
          <w:rFonts w:ascii="Times New Roman" w:hAnsi="Times New Roman"/>
          <w:b/>
          <w:sz w:val="24"/>
          <w:szCs w:val="24"/>
        </w:rPr>
        <w:t>реализации образовательной программы</w:t>
      </w:r>
    </w:p>
    <w:p w14:paraId="517B8441" w14:textId="77777777" w:rsidR="00134814" w:rsidRPr="008931EB" w:rsidRDefault="00134814" w:rsidP="00134814">
      <w:pPr>
        <w:spacing w:after="0"/>
        <w:rPr>
          <w:rFonts w:ascii="Times New Roman" w:hAnsi="Times New Roman"/>
          <w:sz w:val="24"/>
          <w:szCs w:val="24"/>
        </w:rPr>
      </w:pPr>
      <w:r w:rsidRPr="008931EB">
        <w:rPr>
          <w:rFonts w:ascii="Times New Roman" w:hAnsi="Times New Roman"/>
          <w:sz w:val="24"/>
          <w:szCs w:val="24"/>
        </w:rPr>
        <w:t xml:space="preserve">6.1. Требования к материально-техническому </w:t>
      </w:r>
      <w:r w:rsidR="00155B68">
        <w:rPr>
          <w:rFonts w:ascii="Times New Roman" w:hAnsi="Times New Roman"/>
          <w:sz w:val="24"/>
          <w:szCs w:val="24"/>
        </w:rPr>
        <w:t>обеспечению</w:t>
      </w:r>
      <w:r w:rsidRPr="008931EB">
        <w:rPr>
          <w:rFonts w:ascii="Times New Roman" w:hAnsi="Times New Roman"/>
          <w:sz w:val="24"/>
          <w:szCs w:val="24"/>
        </w:rPr>
        <w:t xml:space="preserve"> образовательной программы</w:t>
      </w:r>
    </w:p>
    <w:p w14:paraId="0A8D8D8E" w14:textId="77777777" w:rsidR="00134814" w:rsidRDefault="00134814" w:rsidP="00134814">
      <w:pPr>
        <w:spacing w:after="0"/>
        <w:rPr>
          <w:rFonts w:ascii="Times New Roman" w:hAnsi="Times New Roman"/>
          <w:bCs/>
          <w:sz w:val="24"/>
          <w:lang w:eastAsia="en-US"/>
        </w:rPr>
      </w:pPr>
      <w:r w:rsidRPr="008931EB">
        <w:rPr>
          <w:rFonts w:ascii="Times New Roman" w:hAnsi="Times New Roman"/>
          <w:sz w:val="24"/>
          <w:szCs w:val="24"/>
        </w:rPr>
        <w:t xml:space="preserve">6.2. Требования к </w:t>
      </w:r>
      <w:r w:rsidRPr="00F21978">
        <w:rPr>
          <w:rFonts w:ascii="Times New Roman" w:hAnsi="Times New Roman"/>
          <w:bCs/>
          <w:sz w:val="24"/>
          <w:lang w:eastAsia="en-US"/>
        </w:rPr>
        <w:t>учебно-методическому обеспечению образовательной программы</w:t>
      </w:r>
    </w:p>
    <w:p w14:paraId="737C2F30" w14:textId="77777777" w:rsidR="00416EAB" w:rsidRPr="008931EB" w:rsidRDefault="00416EAB" w:rsidP="00134814">
      <w:pPr>
        <w:spacing w:after="0"/>
        <w:rPr>
          <w:rFonts w:ascii="Times New Roman" w:hAnsi="Times New Roman"/>
          <w:sz w:val="24"/>
          <w:szCs w:val="24"/>
        </w:rPr>
      </w:pPr>
      <w:r w:rsidRPr="00416EAB">
        <w:rPr>
          <w:rFonts w:ascii="Times New Roman" w:hAnsi="Times New Roman"/>
          <w:sz w:val="24"/>
          <w:szCs w:val="24"/>
          <w:lang w:eastAsia="en-US"/>
        </w:rPr>
        <w:t>6.3</w:t>
      </w:r>
      <w:r>
        <w:rPr>
          <w:rFonts w:ascii="Times New Roman" w:hAnsi="Times New Roman"/>
          <w:b/>
          <w:sz w:val="24"/>
          <w:szCs w:val="24"/>
          <w:lang w:eastAsia="en-US"/>
        </w:rPr>
        <w:t xml:space="preserve">. </w:t>
      </w:r>
      <w:r w:rsidRPr="00416EAB">
        <w:rPr>
          <w:rFonts w:ascii="Times New Roman" w:hAnsi="Times New Roman"/>
          <w:sz w:val="24"/>
          <w:szCs w:val="24"/>
          <w:lang w:eastAsia="en-US"/>
        </w:rPr>
        <w:t>Требования к практической подготовке обучающихся</w:t>
      </w:r>
    </w:p>
    <w:p w14:paraId="7E2B43E3" w14:textId="77777777" w:rsidR="00134814" w:rsidRPr="008931EB" w:rsidRDefault="00134814" w:rsidP="00134814">
      <w:pPr>
        <w:spacing w:after="0"/>
        <w:rPr>
          <w:rFonts w:ascii="Times New Roman" w:hAnsi="Times New Roman"/>
          <w:sz w:val="24"/>
          <w:szCs w:val="24"/>
        </w:rPr>
      </w:pPr>
      <w:r w:rsidRPr="00F21978">
        <w:rPr>
          <w:rFonts w:ascii="Times New Roman" w:hAnsi="Times New Roman"/>
          <w:sz w:val="24"/>
          <w:szCs w:val="24"/>
        </w:rPr>
        <w:t>6.</w:t>
      </w:r>
      <w:r w:rsidR="00416EAB">
        <w:rPr>
          <w:rFonts w:ascii="Times New Roman" w:hAnsi="Times New Roman"/>
          <w:sz w:val="24"/>
          <w:szCs w:val="24"/>
        </w:rPr>
        <w:t>4</w:t>
      </w:r>
      <w:r w:rsidRPr="00F21978">
        <w:rPr>
          <w:rFonts w:ascii="Times New Roman" w:hAnsi="Times New Roman"/>
          <w:sz w:val="24"/>
          <w:szCs w:val="24"/>
        </w:rPr>
        <w:t>. Требования к орг</w:t>
      </w:r>
      <w:r>
        <w:rPr>
          <w:rFonts w:ascii="Times New Roman" w:hAnsi="Times New Roman"/>
          <w:sz w:val="24"/>
          <w:szCs w:val="24"/>
        </w:rPr>
        <w:t>анизации воспитания обучающихся</w:t>
      </w:r>
    </w:p>
    <w:p w14:paraId="5CD85A9E" w14:textId="77777777" w:rsidR="00134814" w:rsidRPr="008931EB" w:rsidRDefault="00134814" w:rsidP="00134814">
      <w:pPr>
        <w:spacing w:after="0"/>
        <w:rPr>
          <w:rFonts w:ascii="Times New Roman" w:hAnsi="Times New Roman"/>
          <w:sz w:val="24"/>
          <w:szCs w:val="24"/>
        </w:rPr>
      </w:pPr>
      <w:r w:rsidRPr="00F21978">
        <w:rPr>
          <w:rFonts w:ascii="Times New Roman" w:hAnsi="Times New Roman"/>
          <w:sz w:val="24"/>
          <w:szCs w:val="24"/>
        </w:rPr>
        <w:t>6.</w:t>
      </w:r>
      <w:r w:rsidR="00416EAB">
        <w:rPr>
          <w:rFonts w:ascii="Times New Roman" w:hAnsi="Times New Roman"/>
          <w:sz w:val="24"/>
          <w:szCs w:val="24"/>
        </w:rPr>
        <w:t>5</w:t>
      </w:r>
      <w:r w:rsidRPr="00F21978">
        <w:rPr>
          <w:rFonts w:ascii="Times New Roman" w:hAnsi="Times New Roman"/>
          <w:sz w:val="24"/>
          <w:szCs w:val="24"/>
        </w:rPr>
        <w:t xml:space="preserve">. </w:t>
      </w:r>
      <w:r w:rsidRPr="00F21978">
        <w:rPr>
          <w:rFonts w:ascii="Times New Roman" w:hAnsi="Times New Roman"/>
          <w:sz w:val="24"/>
          <w:szCs w:val="28"/>
        </w:rPr>
        <w:t>Требования к кадровым условиям реализации образовательной программы</w:t>
      </w:r>
    </w:p>
    <w:p w14:paraId="731942AD" w14:textId="77777777" w:rsidR="00134814" w:rsidRPr="008931EB" w:rsidRDefault="00134814" w:rsidP="00134814">
      <w:pPr>
        <w:spacing w:after="0"/>
        <w:rPr>
          <w:rFonts w:ascii="Times New Roman" w:hAnsi="Times New Roman"/>
          <w:sz w:val="24"/>
          <w:szCs w:val="24"/>
        </w:rPr>
      </w:pPr>
      <w:r w:rsidRPr="00F21978">
        <w:rPr>
          <w:rFonts w:ascii="Times New Roman" w:hAnsi="Times New Roman"/>
          <w:bCs/>
          <w:sz w:val="24"/>
          <w:szCs w:val="24"/>
        </w:rPr>
        <w:t>6.</w:t>
      </w:r>
      <w:r w:rsidR="00416EAB">
        <w:rPr>
          <w:rFonts w:ascii="Times New Roman" w:hAnsi="Times New Roman"/>
          <w:bCs/>
          <w:sz w:val="24"/>
          <w:szCs w:val="24"/>
        </w:rPr>
        <w:t>6</w:t>
      </w:r>
      <w:r w:rsidRPr="00F21978">
        <w:rPr>
          <w:rFonts w:ascii="Times New Roman" w:hAnsi="Times New Roman"/>
          <w:bCs/>
          <w:sz w:val="24"/>
          <w:szCs w:val="24"/>
        </w:rPr>
        <w:t>. Требования к финансовым условиям реализации образовательной программы</w:t>
      </w:r>
    </w:p>
    <w:p w14:paraId="2B1FDA8A" w14:textId="77777777" w:rsidR="006666FA" w:rsidRDefault="006666FA" w:rsidP="00134814">
      <w:pPr>
        <w:spacing w:after="0"/>
        <w:jc w:val="both"/>
        <w:rPr>
          <w:rFonts w:ascii="Times New Roman" w:hAnsi="Times New Roman"/>
          <w:b/>
          <w:sz w:val="24"/>
          <w:szCs w:val="24"/>
        </w:rPr>
      </w:pPr>
    </w:p>
    <w:p w14:paraId="000FA4FF" w14:textId="77777777" w:rsidR="00134814" w:rsidRPr="00F21978" w:rsidRDefault="00134814" w:rsidP="00B06CC2">
      <w:pPr>
        <w:spacing w:before="60" w:after="0"/>
        <w:jc w:val="both"/>
        <w:rPr>
          <w:rFonts w:ascii="Times New Roman" w:hAnsi="Times New Roman"/>
          <w:bCs/>
          <w:sz w:val="24"/>
          <w:szCs w:val="24"/>
        </w:rPr>
      </w:pPr>
      <w:r>
        <w:rPr>
          <w:rFonts w:ascii="Times New Roman" w:hAnsi="Times New Roman"/>
          <w:b/>
          <w:sz w:val="24"/>
          <w:szCs w:val="24"/>
        </w:rPr>
        <w:t>Раздел 7. Формирование оценочных средств для проведения государственной итоговой аттестации</w:t>
      </w:r>
    </w:p>
    <w:p w14:paraId="73397B56" w14:textId="77777777" w:rsidR="00134814" w:rsidRPr="008931EB" w:rsidRDefault="00134814" w:rsidP="00B06CC2">
      <w:pPr>
        <w:spacing w:before="60" w:after="0"/>
        <w:rPr>
          <w:rFonts w:ascii="Times New Roman" w:hAnsi="Times New Roman"/>
          <w:sz w:val="24"/>
          <w:szCs w:val="24"/>
        </w:rPr>
      </w:pPr>
      <w:r w:rsidRPr="002F7A82">
        <w:rPr>
          <w:rFonts w:ascii="Times New Roman" w:hAnsi="Times New Roman"/>
          <w:b/>
          <w:sz w:val="24"/>
          <w:szCs w:val="24"/>
        </w:rPr>
        <w:t xml:space="preserve">Раздел </w:t>
      </w:r>
      <w:r>
        <w:rPr>
          <w:rFonts w:ascii="Times New Roman" w:hAnsi="Times New Roman"/>
          <w:b/>
          <w:sz w:val="24"/>
          <w:szCs w:val="24"/>
        </w:rPr>
        <w:t>8</w:t>
      </w:r>
      <w:r w:rsidRPr="002F7A82">
        <w:rPr>
          <w:rFonts w:ascii="Times New Roman" w:hAnsi="Times New Roman"/>
          <w:b/>
          <w:sz w:val="24"/>
          <w:szCs w:val="24"/>
        </w:rPr>
        <w:t xml:space="preserve">. Разработчики примерной основной образовательной </w:t>
      </w:r>
      <w:r>
        <w:rPr>
          <w:rFonts w:ascii="Times New Roman" w:hAnsi="Times New Roman"/>
          <w:b/>
          <w:sz w:val="24"/>
          <w:szCs w:val="24"/>
        </w:rPr>
        <w:t>п</w:t>
      </w:r>
      <w:r w:rsidRPr="002F7A82">
        <w:rPr>
          <w:rFonts w:ascii="Times New Roman" w:hAnsi="Times New Roman"/>
          <w:b/>
          <w:sz w:val="24"/>
          <w:szCs w:val="24"/>
        </w:rPr>
        <w:t>рограммы</w:t>
      </w:r>
    </w:p>
    <w:p w14:paraId="7F3D94FD" w14:textId="77777777" w:rsidR="00625903" w:rsidRDefault="00625903" w:rsidP="00134814">
      <w:pPr>
        <w:spacing w:after="0"/>
        <w:rPr>
          <w:rFonts w:ascii="Times New Roman" w:hAnsi="Times New Roman"/>
          <w:b/>
          <w:sz w:val="24"/>
          <w:szCs w:val="24"/>
        </w:rPr>
      </w:pPr>
    </w:p>
    <w:p w14:paraId="7889BA66" w14:textId="77777777" w:rsidR="00134814" w:rsidRPr="008931EB" w:rsidRDefault="00134814" w:rsidP="00134814">
      <w:pPr>
        <w:spacing w:after="0"/>
        <w:rPr>
          <w:rFonts w:ascii="Times New Roman" w:hAnsi="Times New Roman"/>
          <w:sz w:val="24"/>
          <w:szCs w:val="24"/>
        </w:rPr>
      </w:pPr>
      <w:r w:rsidRPr="002F7A82">
        <w:rPr>
          <w:rFonts w:ascii="Times New Roman" w:hAnsi="Times New Roman"/>
          <w:b/>
          <w:sz w:val="24"/>
          <w:szCs w:val="24"/>
        </w:rPr>
        <w:t>ПРИЛОЖЕНИЯ</w:t>
      </w:r>
    </w:p>
    <w:p w14:paraId="56C0CB12" w14:textId="77777777" w:rsidR="00134814" w:rsidRPr="006666FA" w:rsidRDefault="006666FA" w:rsidP="00625903">
      <w:pPr>
        <w:spacing w:after="0"/>
        <w:jc w:val="both"/>
        <w:rPr>
          <w:rFonts w:ascii="Times New Roman" w:hAnsi="Times New Roman"/>
          <w:bCs/>
          <w:sz w:val="24"/>
          <w:szCs w:val="24"/>
        </w:rPr>
      </w:pPr>
      <w:r w:rsidRPr="006666FA">
        <w:rPr>
          <w:rFonts w:ascii="Times New Roman" w:hAnsi="Times New Roman"/>
          <w:bCs/>
          <w:sz w:val="24"/>
          <w:szCs w:val="24"/>
        </w:rPr>
        <w:t xml:space="preserve">Приложение </w:t>
      </w:r>
      <w:r w:rsidR="00134814" w:rsidRPr="006666FA">
        <w:rPr>
          <w:rFonts w:ascii="Times New Roman" w:hAnsi="Times New Roman"/>
          <w:bCs/>
          <w:sz w:val="24"/>
          <w:szCs w:val="24"/>
        </w:rPr>
        <w:t>1.</w:t>
      </w:r>
      <w:r w:rsidR="003320F7">
        <w:rPr>
          <w:rFonts w:ascii="Times New Roman" w:hAnsi="Times New Roman"/>
          <w:bCs/>
          <w:sz w:val="24"/>
          <w:szCs w:val="24"/>
        </w:rPr>
        <w:t xml:space="preserve"> Примерные п</w:t>
      </w:r>
      <w:r w:rsidR="00134814" w:rsidRPr="006666FA">
        <w:rPr>
          <w:rFonts w:ascii="Times New Roman" w:hAnsi="Times New Roman"/>
          <w:bCs/>
          <w:sz w:val="24"/>
          <w:szCs w:val="24"/>
        </w:rPr>
        <w:t>рограммы профессиональных модулей</w:t>
      </w:r>
    </w:p>
    <w:p w14:paraId="3D3B60A9" w14:textId="77777777" w:rsidR="00134814" w:rsidRPr="008931EB" w:rsidRDefault="00134814" w:rsidP="00625903">
      <w:pPr>
        <w:spacing w:after="0"/>
        <w:ind w:firstLine="426"/>
        <w:jc w:val="both"/>
        <w:rPr>
          <w:rFonts w:ascii="Times New Roman" w:hAnsi="Times New Roman"/>
          <w:sz w:val="24"/>
          <w:szCs w:val="24"/>
        </w:rPr>
      </w:pPr>
      <w:r w:rsidRPr="008931EB">
        <w:rPr>
          <w:rFonts w:ascii="Times New Roman" w:hAnsi="Times New Roman"/>
          <w:sz w:val="24"/>
          <w:szCs w:val="24"/>
        </w:rPr>
        <w:t xml:space="preserve">Приложение </w:t>
      </w:r>
      <w:r>
        <w:rPr>
          <w:rFonts w:ascii="Times New Roman" w:hAnsi="Times New Roman"/>
          <w:sz w:val="24"/>
          <w:szCs w:val="24"/>
        </w:rPr>
        <w:t>1</w:t>
      </w:r>
      <w:r w:rsidRPr="008931EB">
        <w:rPr>
          <w:rFonts w:ascii="Times New Roman" w:hAnsi="Times New Roman"/>
          <w:sz w:val="24"/>
          <w:szCs w:val="24"/>
        </w:rPr>
        <w:t xml:space="preserve">.1. Примерная </w:t>
      </w:r>
      <w:r w:rsidRPr="00322AAD">
        <w:rPr>
          <w:rFonts w:ascii="Times New Roman" w:hAnsi="Times New Roman"/>
          <w:sz w:val="24"/>
          <w:szCs w:val="24"/>
        </w:rPr>
        <w:t>рабочая</w:t>
      </w:r>
      <w:r w:rsidRPr="008931EB">
        <w:rPr>
          <w:rFonts w:ascii="Times New Roman" w:hAnsi="Times New Roman"/>
          <w:sz w:val="24"/>
          <w:szCs w:val="24"/>
        </w:rPr>
        <w:t xml:space="preserve"> программа профессионального модуля </w:t>
      </w:r>
    </w:p>
    <w:p w14:paraId="29F7F52F" w14:textId="77777777" w:rsidR="00134814" w:rsidRPr="008931EB" w:rsidRDefault="00134814" w:rsidP="00625903">
      <w:pPr>
        <w:spacing w:after="0"/>
        <w:ind w:firstLine="426"/>
        <w:jc w:val="both"/>
        <w:rPr>
          <w:rFonts w:ascii="Times New Roman" w:hAnsi="Times New Roman"/>
          <w:sz w:val="24"/>
          <w:szCs w:val="24"/>
        </w:rPr>
      </w:pPr>
      <w:r w:rsidRPr="008931EB">
        <w:rPr>
          <w:rFonts w:ascii="Times New Roman" w:hAnsi="Times New Roman"/>
          <w:sz w:val="24"/>
          <w:szCs w:val="24"/>
        </w:rPr>
        <w:t xml:space="preserve">ПМ </w:t>
      </w:r>
      <w:proofErr w:type="gramStart"/>
      <w:r w:rsidRPr="008931EB">
        <w:rPr>
          <w:rFonts w:ascii="Times New Roman" w:hAnsi="Times New Roman"/>
          <w:sz w:val="24"/>
          <w:szCs w:val="24"/>
        </w:rPr>
        <w:t>01.</w:t>
      </w:r>
      <w:r w:rsidR="00590FF8" w:rsidRPr="00590FF8">
        <w:rPr>
          <w:rFonts w:ascii="Times New Roman" w:hAnsi="Times New Roman"/>
          <w:b/>
          <w:sz w:val="24"/>
        </w:rPr>
        <w:t>Планирование</w:t>
      </w:r>
      <w:proofErr w:type="gramEnd"/>
      <w:r w:rsidR="00590FF8" w:rsidRPr="00590FF8">
        <w:rPr>
          <w:rFonts w:ascii="Times New Roman" w:hAnsi="Times New Roman"/>
          <w:b/>
          <w:sz w:val="24"/>
        </w:rPr>
        <w:t>, организация и проведение метеорологических работ и наблюдений на сети станций и постов Федеральной службы по гидрометеорологии и мониторингу окружающей среды и на авиаметеорологических станциях.</w:t>
      </w:r>
    </w:p>
    <w:p w14:paraId="2885D1FC" w14:textId="77777777" w:rsidR="00134814" w:rsidRPr="008931EB" w:rsidRDefault="00134814" w:rsidP="00625903">
      <w:pPr>
        <w:spacing w:after="0"/>
        <w:ind w:firstLine="426"/>
        <w:jc w:val="both"/>
        <w:rPr>
          <w:rFonts w:ascii="Times New Roman" w:hAnsi="Times New Roman"/>
          <w:sz w:val="24"/>
          <w:szCs w:val="24"/>
        </w:rPr>
      </w:pPr>
      <w:r w:rsidRPr="008931EB">
        <w:rPr>
          <w:rFonts w:ascii="Times New Roman" w:hAnsi="Times New Roman"/>
          <w:sz w:val="24"/>
          <w:szCs w:val="24"/>
        </w:rPr>
        <w:t xml:space="preserve">Приложение </w:t>
      </w:r>
      <w:r>
        <w:rPr>
          <w:rFonts w:ascii="Times New Roman" w:hAnsi="Times New Roman"/>
          <w:sz w:val="24"/>
          <w:szCs w:val="24"/>
        </w:rPr>
        <w:t>1</w:t>
      </w:r>
      <w:r w:rsidRPr="008931EB">
        <w:rPr>
          <w:rFonts w:ascii="Times New Roman" w:hAnsi="Times New Roman"/>
          <w:sz w:val="24"/>
          <w:szCs w:val="24"/>
        </w:rPr>
        <w:t xml:space="preserve">.2. Примерная </w:t>
      </w:r>
      <w:r w:rsidRPr="00322AAD">
        <w:rPr>
          <w:rFonts w:ascii="Times New Roman" w:hAnsi="Times New Roman"/>
          <w:sz w:val="24"/>
          <w:szCs w:val="24"/>
        </w:rPr>
        <w:t>рабочая</w:t>
      </w:r>
      <w:r w:rsidRPr="008931EB">
        <w:rPr>
          <w:rFonts w:ascii="Times New Roman" w:hAnsi="Times New Roman"/>
          <w:sz w:val="24"/>
          <w:szCs w:val="24"/>
        </w:rPr>
        <w:t xml:space="preserve"> программа профессионального модуля </w:t>
      </w:r>
    </w:p>
    <w:p w14:paraId="30D57615" w14:textId="77777777" w:rsidR="00134814" w:rsidRPr="008931EB" w:rsidRDefault="00134814" w:rsidP="00625903">
      <w:pPr>
        <w:spacing w:after="0"/>
        <w:ind w:firstLine="426"/>
        <w:jc w:val="both"/>
        <w:rPr>
          <w:rFonts w:ascii="Times New Roman" w:hAnsi="Times New Roman"/>
          <w:sz w:val="24"/>
          <w:szCs w:val="24"/>
        </w:rPr>
      </w:pPr>
      <w:r w:rsidRPr="008931EB">
        <w:rPr>
          <w:rFonts w:ascii="Times New Roman" w:hAnsi="Times New Roman"/>
          <w:sz w:val="24"/>
          <w:szCs w:val="24"/>
        </w:rPr>
        <w:t xml:space="preserve">ПМ </w:t>
      </w:r>
      <w:proofErr w:type="gramStart"/>
      <w:r w:rsidRPr="008931EB">
        <w:rPr>
          <w:rFonts w:ascii="Times New Roman" w:hAnsi="Times New Roman"/>
          <w:sz w:val="24"/>
          <w:szCs w:val="24"/>
        </w:rPr>
        <w:t>02.</w:t>
      </w:r>
      <w:r w:rsidR="00590FF8" w:rsidRPr="00590FF8">
        <w:rPr>
          <w:rFonts w:ascii="Times New Roman" w:hAnsi="Times New Roman"/>
          <w:b/>
          <w:sz w:val="24"/>
        </w:rPr>
        <w:t>Эксплуатация</w:t>
      </w:r>
      <w:proofErr w:type="gramEnd"/>
      <w:r w:rsidR="00590FF8" w:rsidRPr="00590FF8">
        <w:rPr>
          <w:rFonts w:ascii="Times New Roman" w:hAnsi="Times New Roman"/>
          <w:b/>
          <w:sz w:val="24"/>
        </w:rPr>
        <w:t xml:space="preserve"> и техническое обслуживание автоматических метеорологических систем, дистанционных приборов и оборудования</w:t>
      </w:r>
    </w:p>
    <w:p w14:paraId="081FCCB0" w14:textId="77777777" w:rsidR="00134814" w:rsidRPr="008931EB" w:rsidRDefault="00134814" w:rsidP="00625903">
      <w:pPr>
        <w:spacing w:after="0"/>
        <w:ind w:firstLine="426"/>
        <w:jc w:val="both"/>
        <w:rPr>
          <w:rFonts w:ascii="Times New Roman" w:hAnsi="Times New Roman"/>
          <w:sz w:val="24"/>
          <w:szCs w:val="24"/>
        </w:rPr>
      </w:pPr>
      <w:r w:rsidRPr="008931EB">
        <w:rPr>
          <w:rFonts w:ascii="Times New Roman" w:hAnsi="Times New Roman"/>
          <w:sz w:val="24"/>
          <w:szCs w:val="24"/>
        </w:rPr>
        <w:t xml:space="preserve">Приложение </w:t>
      </w:r>
      <w:r>
        <w:rPr>
          <w:rFonts w:ascii="Times New Roman" w:hAnsi="Times New Roman"/>
          <w:sz w:val="24"/>
          <w:szCs w:val="24"/>
        </w:rPr>
        <w:t>1</w:t>
      </w:r>
      <w:r w:rsidRPr="008931EB">
        <w:rPr>
          <w:rFonts w:ascii="Times New Roman" w:hAnsi="Times New Roman"/>
          <w:sz w:val="24"/>
          <w:szCs w:val="24"/>
        </w:rPr>
        <w:t xml:space="preserve">.3. Примерная </w:t>
      </w:r>
      <w:r w:rsidRPr="00322AAD">
        <w:rPr>
          <w:rFonts w:ascii="Times New Roman" w:hAnsi="Times New Roman"/>
          <w:sz w:val="24"/>
          <w:szCs w:val="24"/>
        </w:rPr>
        <w:t>рабочая</w:t>
      </w:r>
      <w:r w:rsidRPr="008931EB">
        <w:rPr>
          <w:rFonts w:ascii="Times New Roman" w:hAnsi="Times New Roman"/>
          <w:sz w:val="24"/>
          <w:szCs w:val="24"/>
        </w:rPr>
        <w:t xml:space="preserve"> программа профессионального модуля </w:t>
      </w:r>
    </w:p>
    <w:p w14:paraId="46FC333C" w14:textId="77777777" w:rsidR="00590FF8" w:rsidRDefault="00134814" w:rsidP="00625903">
      <w:pPr>
        <w:spacing w:after="0"/>
        <w:ind w:firstLine="426"/>
        <w:jc w:val="both"/>
        <w:rPr>
          <w:rFonts w:ascii="Times New Roman" w:hAnsi="Times New Roman"/>
          <w:sz w:val="24"/>
        </w:rPr>
      </w:pPr>
      <w:r w:rsidRPr="008931EB">
        <w:rPr>
          <w:rFonts w:ascii="Times New Roman" w:hAnsi="Times New Roman"/>
          <w:sz w:val="24"/>
          <w:szCs w:val="24"/>
        </w:rPr>
        <w:t xml:space="preserve">ПМ </w:t>
      </w:r>
      <w:proofErr w:type="gramStart"/>
      <w:r w:rsidRPr="008931EB">
        <w:rPr>
          <w:rFonts w:ascii="Times New Roman" w:hAnsi="Times New Roman"/>
          <w:sz w:val="24"/>
          <w:szCs w:val="24"/>
        </w:rPr>
        <w:t>03.</w:t>
      </w:r>
      <w:r w:rsidR="00590FF8" w:rsidRPr="00590FF8">
        <w:rPr>
          <w:rFonts w:ascii="Times New Roman" w:hAnsi="Times New Roman"/>
          <w:b/>
          <w:sz w:val="24"/>
        </w:rPr>
        <w:t>Проведение</w:t>
      </w:r>
      <w:proofErr w:type="gramEnd"/>
      <w:r w:rsidR="00590FF8" w:rsidRPr="00590FF8">
        <w:rPr>
          <w:rFonts w:ascii="Times New Roman" w:hAnsi="Times New Roman"/>
          <w:b/>
          <w:sz w:val="24"/>
        </w:rPr>
        <w:t xml:space="preserve"> агрометеорологических наблюдений и работ на сети станций и постов Федеральной службы по гидрометеорологии и мониторингу окружающей среды</w:t>
      </w:r>
    </w:p>
    <w:p w14:paraId="54466095" w14:textId="77777777" w:rsidR="00134814" w:rsidRPr="008931EB" w:rsidRDefault="00134814" w:rsidP="00625903">
      <w:pPr>
        <w:spacing w:after="0"/>
        <w:ind w:firstLine="426"/>
        <w:jc w:val="both"/>
        <w:rPr>
          <w:rFonts w:ascii="Times New Roman" w:hAnsi="Times New Roman"/>
          <w:sz w:val="24"/>
          <w:szCs w:val="24"/>
        </w:rPr>
      </w:pPr>
      <w:r w:rsidRPr="008931EB">
        <w:rPr>
          <w:rFonts w:ascii="Times New Roman" w:hAnsi="Times New Roman"/>
          <w:sz w:val="24"/>
          <w:szCs w:val="24"/>
        </w:rPr>
        <w:t xml:space="preserve">Приложение </w:t>
      </w:r>
      <w:r>
        <w:rPr>
          <w:rFonts w:ascii="Times New Roman" w:hAnsi="Times New Roman"/>
          <w:sz w:val="24"/>
          <w:szCs w:val="24"/>
        </w:rPr>
        <w:t>1</w:t>
      </w:r>
      <w:r w:rsidRPr="008931EB">
        <w:rPr>
          <w:rFonts w:ascii="Times New Roman" w:hAnsi="Times New Roman"/>
          <w:sz w:val="24"/>
          <w:szCs w:val="24"/>
        </w:rPr>
        <w:t>.</w:t>
      </w:r>
      <w:proofErr w:type="gramStart"/>
      <w:r w:rsidRPr="008931EB">
        <w:rPr>
          <w:rFonts w:ascii="Times New Roman" w:hAnsi="Times New Roman"/>
          <w:sz w:val="24"/>
          <w:szCs w:val="24"/>
        </w:rPr>
        <w:t>4.Примерная</w:t>
      </w:r>
      <w:proofErr w:type="gramEnd"/>
      <w:r w:rsidRPr="008931EB">
        <w:rPr>
          <w:rFonts w:ascii="Times New Roman" w:hAnsi="Times New Roman"/>
          <w:sz w:val="24"/>
          <w:szCs w:val="24"/>
        </w:rPr>
        <w:t xml:space="preserve"> </w:t>
      </w:r>
      <w:r w:rsidRPr="00322AAD">
        <w:rPr>
          <w:rFonts w:ascii="Times New Roman" w:hAnsi="Times New Roman"/>
          <w:sz w:val="24"/>
          <w:szCs w:val="24"/>
        </w:rPr>
        <w:t>рабочая</w:t>
      </w:r>
      <w:r w:rsidRPr="008931EB">
        <w:rPr>
          <w:rFonts w:ascii="Times New Roman" w:hAnsi="Times New Roman"/>
          <w:sz w:val="24"/>
          <w:szCs w:val="24"/>
        </w:rPr>
        <w:t xml:space="preserve"> программа профессионального модуля </w:t>
      </w:r>
    </w:p>
    <w:p w14:paraId="2AF42187" w14:textId="77777777" w:rsidR="00134814" w:rsidRPr="008931EB" w:rsidRDefault="00134814" w:rsidP="00625903">
      <w:pPr>
        <w:spacing w:after="0"/>
        <w:ind w:firstLine="426"/>
        <w:jc w:val="both"/>
        <w:rPr>
          <w:rFonts w:ascii="Times New Roman" w:hAnsi="Times New Roman"/>
          <w:sz w:val="24"/>
          <w:szCs w:val="24"/>
        </w:rPr>
      </w:pPr>
      <w:r w:rsidRPr="008931EB">
        <w:rPr>
          <w:rFonts w:ascii="Times New Roman" w:hAnsi="Times New Roman"/>
          <w:sz w:val="24"/>
          <w:szCs w:val="24"/>
        </w:rPr>
        <w:t xml:space="preserve">ПМ 04. </w:t>
      </w:r>
      <w:r w:rsidR="00590FF8" w:rsidRPr="00590FF8">
        <w:rPr>
          <w:rFonts w:ascii="Times New Roman" w:hAnsi="Times New Roman"/>
          <w:b/>
          <w:bCs/>
          <w:sz w:val="24"/>
          <w:szCs w:val="24"/>
        </w:rPr>
        <w:t>Обеспечение современных потребностей основных хозяйственных отраслей в климатической продукции и информации.</w:t>
      </w:r>
    </w:p>
    <w:p w14:paraId="72B6F302" w14:textId="77777777" w:rsidR="00134814" w:rsidRPr="008931EB" w:rsidRDefault="00134814" w:rsidP="00625903">
      <w:pPr>
        <w:spacing w:after="0"/>
        <w:ind w:firstLine="426"/>
        <w:jc w:val="both"/>
        <w:rPr>
          <w:rFonts w:ascii="Times New Roman" w:hAnsi="Times New Roman"/>
          <w:sz w:val="24"/>
          <w:szCs w:val="24"/>
        </w:rPr>
      </w:pPr>
      <w:r w:rsidRPr="008931EB">
        <w:rPr>
          <w:rFonts w:ascii="Times New Roman" w:hAnsi="Times New Roman"/>
          <w:sz w:val="24"/>
          <w:szCs w:val="24"/>
        </w:rPr>
        <w:t xml:space="preserve">Приложение </w:t>
      </w:r>
      <w:r>
        <w:rPr>
          <w:rFonts w:ascii="Times New Roman" w:hAnsi="Times New Roman"/>
          <w:sz w:val="24"/>
          <w:szCs w:val="24"/>
        </w:rPr>
        <w:t>1</w:t>
      </w:r>
      <w:r w:rsidRPr="008931EB">
        <w:rPr>
          <w:rFonts w:ascii="Times New Roman" w:hAnsi="Times New Roman"/>
          <w:sz w:val="24"/>
          <w:szCs w:val="24"/>
        </w:rPr>
        <w:t>.</w:t>
      </w:r>
      <w:r>
        <w:rPr>
          <w:rFonts w:ascii="Times New Roman" w:hAnsi="Times New Roman"/>
          <w:sz w:val="24"/>
          <w:szCs w:val="24"/>
        </w:rPr>
        <w:t>5</w:t>
      </w:r>
      <w:r w:rsidRPr="008931EB">
        <w:rPr>
          <w:rFonts w:ascii="Times New Roman" w:hAnsi="Times New Roman"/>
          <w:sz w:val="24"/>
          <w:szCs w:val="24"/>
        </w:rPr>
        <w:t xml:space="preserve">. Примерная </w:t>
      </w:r>
      <w:r w:rsidRPr="00322AAD">
        <w:rPr>
          <w:rFonts w:ascii="Times New Roman" w:hAnsi="Times New Roman"/>
          <w:sz w:val="24"/>
          <w:szCs w:val="24"/>
        </w:rPr>
        <w:t>рабочая</w:t>
      </w:r>
      <w:r w:rsidRPr="008931EB">
        <w:rPr>
          <w:rFonts w:ascii="Times New Roman" w:hAnsi="Times New Roman"/>
          <w:sz w:val="24"/>
          <w:szCs w:val="24"/>
        </w:rPr>
        <w:t xml:space="preserve"> программа профессионального модуля </w:t>
      </w:r>
    </w:p>
    <w:p w14:paraId="6F95920E" w14:textId="77777777" w:rsidR="00134814" w:rsidRPr="008931EB" w:rsidRDefault="00134814" w:rsidP="00625903">
      <w:pPr>
        <w:spacing w:after="0"/>
        <w:ind w:left="426"/>
        <w:jc w:val="both"/>
        <w:rPr>
          <w:rFonts w:ascii="Times New Roman" w:hAnsi="Times New Roman"/>
          <w:sz w:val="24"/>
          <w:szCs w:val="24"/>
        </w:rPr>
      </w:pPr>
      <w:r w:rsidRPr="008931EB">
        <w:rPr>
          <w:rFonts w:ascii="Times New Roman" w:hAnsi="Times New Roman"/>
          <w:sz w:val="24"/>
          <w:szCs w:val="24"/>
        </w:rPr>
        <w:lastRenderedPageBreak/>
        <w:t>ПМ 0</w:t>
      </w:r>
      <w:r>
        <w:rPr>
          <w:rFonts w:ascii="Times New Roman" w:hAnsi="Times New Roman"/>
          <w:sz w:val="24"/>
          <w:szCs w:val="24"/>
        </w:rPr>
        <w:t>5</w:t>
      </w:r>
      <w:r w:rsidRPr="008931EB">
        <w:rPr>
          <w:rFonts w:ascii="Times New Roman" w:hAnsi="Times New Roman"/>
          <w:sz w:val="24"/>
          <w:szCs w:val="24"/>
        </w:rPr>
        <w:t xml:space="preserve">. Выполнение </w:t>
      </w:r>
      <w:r>
        <w:rPr>
          <w:rFonts w:ascii="Times New Roman" w:hAnsi="Times New Roman"/>
          <w:sz w:val="24"/>
          <w:szCs w:val="24"/>
        </w:rPr>
        <w:t>работ по одной или нескольким профессиям рабочих или должностям служащих</w:t>
      </w:r>
    </w:p>
    <w:p w14:paraId="58110684" w14:textId="77777777" w:rsidR="00134814" w:rsidRPr="006666FA" w:rsidRDefault="006666FA" w:rsidP="00625903">
      <w:pPr>
        <w:spacing w:after="0"/>
        <w:jc w:val="both"/>
        <w:rPr>
          <w:rFonts w:ascii="Times New Roman" w:hAnsi="Times New Roman"/>
          <w:bCs/>
          <w:sz w:val="24"/>
          <w:szCs w:val="24"/>
        </w:rPr>
      </w:pPr>
      <w:r w:rsidRPr="006666FA">
        <w:rPr>
          <w:rFonts w:ascii="Times New Roman" w:hAnsi="Times New Roman"/>
          <w:bCs/>
          <w:sz w:val="24"/>
          <w:szCs w:val="24"/>
        </w:rPr>
        <w:t xml:space="preserve">Приложение </w:t>
      </w:r>
      <w:r w:rsidR="00134814" w:rsidRPr="006666FA">
        <w:rPr>
          <w:rFonts w:ascii="Times New Roman" w:hAnsi="Times New Roman"/>
          <w:bCs/>
          <w:sz w:val="24"/>
          <w:szCs w:val="24"/>
        </w:rPr>
        <w:t>2. Примерные программы учебных дисциплин</w:t>
      </w:r>
    </w:p>
    <w:p w14:paraId="2033D14B" w14:textId="77777777" w:rsidR="00134814" w:rsidRPr="00B15E32" w:rsidRDefault="00134814" w:rsidP="00625903">
      <w:pPr>
        <w:spacing w:after="0"/>
        <w:ind w:left="426"/>
        <w:jc w:val="both"/>
        <w:rPr>
          <w:rFonts w:ascii="Times New Roman" w:hAnsi="Times New Roman"/>
          <w:sz w:val="24"/>
          <w:szCs w:val="24"/>
        </w:rPr>
      </w:pPr>
      <w:r w:rsidRPr="00B15E32">
        <w:rPr>
          <w:rFonts w:ascii="Times New Roman" w:hAnsi="Times New Roman"/>
          <w:sz w:val="24"/>
          <w:szCs w:val="24"/>
        </w:rPr>
        <w:t xml:space="preserve">Приложение 2.1. Примерная рабочая программа учебной дисциплины </w:t>
      </w:r>
    </w:p>
    <w:p w14:paraId="7EF0EDD4" w14:textId="77777777" w:rsidR="00134814" w:rsidRPr="00B15E32" w:rsidRDefault="00134814" w:rsidP="00625903">
      <w:pPr>
        <w:spacing w:after="0"/>
        <w:ind w:left="426"/>
        <w:jc w:val="both"/>
        <w:rPr>
          <w:rFonts w:ascii="Times New Roman" w:hAnsi="Times New Roman"/>
          <w:sz w:val="24"/>
          <w:szCs w:val="24"/>
        </w:rPr>
      </w:pPr>
      <w:r w:rsidRPr="00B15E32">
        <w:rPr>
          <w:rFonts w:ascii="Times New Roman" w:hAnsi="Times New Roman"/>
          <w:sz w:val="24"/>
          <w:szCs w:val="24"/>
        </w:rPr>
        <w:t>ОГСЭ 01. Основы философии</w:t>
      </w:r>
    </w:p>
    <w:p w14:paraId="7BE0D812" w14:textId="77777777" w:rsidR="00134814" w:rsidRPr="00B15E32" w:rsidRDefault="00134814" w:rsidP="00625903">
      <w:pPr>
        <w:spacing w:after="0"/>
        <w:ind w:left="426"/>
        <w:jc w:val="both"/>
        <w:rPr>
          <w:rFonts w:ascii="Times New Roman" w:hAnsi="Times New Roman"/>
          <w:sz w:val="24"/>
          <w:szCs w:val="24"/>
        </w:rPr>
      </w:pPr>
      <w:r w:rsidRPr="00B15E32">
        <w:rPr>
          <w:rFonts w:ascii="Times New Roman" w:hAnsi="Times New Roman"/>
          <w:sz w:val="24"/>
          <w:szCs w:val="24"/>
        </w:rPr>
        <w:t xml:space="preserve">Приложение 2.2. Примерная рабочая программа учебной дисциплины </w:t>
      </w:r>
    </w:p>
    <w:p w14:paraId="7BCE26B1"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ОГСЭ 02. История</w:t>
      </w:r>
    </w:p>
    <w:p w14:paraId="2EAF53C1" w14:textId="77777777" w:rsidR="006666FA"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2.3. Примерная рабочая программа учебной дисциплины </w:t>
      </w:r>
    </w:p>
    <w:p w14:paraId="172CEBE8"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ОГСЭ 03. Иностранный язык в профессиональной деятельности (на примере английского языка)</w:t>
      </w:r>
    </w:p>
    <w:p w14:paraId="3162E020"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2.4. Примерная рабочая программа учебной дисциплины </w:t>
      </w:r>
    </w:p>
    <w:p w14:paraId="393CF1FC"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ОГСЭ 04. </w:t>
      </w:r>
      <w:r w:rsidR="00EE4BD3" w:rsidRPr="00B15E32">
        <w:rPr>
          <w:rFonts w:ascii="Times New Roman" w:hAnsi="Times New Roman"/>
          <w:sz w:val="24"/>
          <w:szCs w:val="24"/>
        </w:rPr>
        <w:t xml:space="preserve">Психология общения </w:t>
      </w:r>
    </w:p>
    <w:p w14:paraId="721C1986"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2.5. Примерная рабочая программа учебной дисциплины </w:t>
      </w:r>
    </w:p>
    <w:p w14:paraId="3B0C26BC"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ОГСЭ 05. </w:t>
      </w:r>
      <w:r w:rsidR="00EE4BD3" w:rsidRPr="00B15E32">
        <w:rPr>
          <w:rFonts w:ascii="Times New Roman" w:hAnsi="Times New Roman"/>
          <w:sz w:val="24"/>
          <w:szCs w:val="24"/>
        </w:rPr>
        <w:t>Физическая культура</w:t>
      </w:r>
    </w:p>
    <w:p w14:paraId="5C36DA47"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2.6. Примерная рабочая программа учебной дисциплины </w:t>
      </w:r>
    </w:p>
    <w:p w14:paraId="3F60C9C8"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ЕН.01. Математика</w:t>
      </w:r>
    </w:p>
    <w:p w14:paraId="7F29DE63"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2.7. Примерная рабочая программа учебной дисциплины </w:t>
      </w:r>
    </w:p>
    <w:p w14:paraId="044568EA"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ЕН.02. Информационные технологии в профессиональной деятельности</w:t>
      </w:r>
    </w:p>
    <w:p w14:paraId="75D690AD"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2.8. Примерная рабочая программа учебной дисциплины </w:t>
      </w:r>
    </w:p>
    <w:p w14:paraId="43793B7A"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ЕН.03. </w:t>
      </w:r>
      <w:r w:rsidRPr="00B15E32">
        <w:rPr>
          <w:rFonts w:ascii="Times New Roman" w:hAnsi="Times New Roman"/>
          <w:sz w:val="24"/>
        </w:rPr>
        <w:t>Экологические основы природопользования</w:t>
      </w:r>
    </w:p>
    <w:p w14:paraId="1CEB9043"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2.9. Примерная рабочая программа учебной дисциплины </w:t>
      </w:r>
    </w:p>
    <w:p w14:paraId="140A251F"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ОП. 01. </w:t>
      </w:r>
      <w:r w:rsidR="00EE4BD3" w:rsidRPr="00B15E32">
        <w:rPr>
          <w:rFonts w:ascii="Times New Roman" w:hAnsi="Times New Roman"/>
          <w:sz w:val="24"/>
        </w:rPr>
        <w:t>Электротехника и электроника</w:t>
      </w:r>
    </w:p>
    <w:p w14:paraId="643ED460"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2.10. Примерная рабочая программа учебной дисциплины </w:t>
      </w:r>
    </w:p>
    <w:p w14:paraId="596656F7"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ОП 02. </w:t>
      </w:r>
      <w:r w:rsidR="00EE4BD3" w:rsidRPr="00B15E32">
        <w:rPr>
          <w:rFonts w:ascii="Times New Roman" w:hAnsi="Times New Roman"/>
          <w:sz w:val="24"/>
        </w:rPr>
        <w:t>Основы автоматики</w:t>
      </w:r>
    </w:p>
    <w:p w14:paraId="462337BE"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2.11. Примерная рабочая программа учебной дисциплины </w:t>
      </w:r>
    </w:p>
    <w:p w14:paraId="501E5115"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ОП.03. </w:t>
      </w:r>
      <w:r w:rsidR="00EE4BD3" w:rsidRPr="00B15E32">
        <w:rPr>
          <w:rFonts w:ascii="Times New Roman" w:hAnsi="Times New Roman"/>
          <w:sz w:val="24"/>
        </w:rPr>
        <w:t>Метеорология</w:t>
      </w:r>
    </w:p>
    <w:p w14:paraId="36198366"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2.12. Примерная рабочая программа учебной дисциплины </w:t>
      </w:r>
    </w:p>
    <w:p w14:paraId="0BD2A1B2"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ОП.04. </w:t>
      </w:r>
      <w:r w:rsidR="00EE4BD3" w:rsidRPr="00B15E32">
        <w:rPr>
          <w:rFonts w:ascii="Times New Roman" w:hAnsi="Times New Roman"/>
          <w:sz w:val="24"/>
        </w:rPr>
        <w:t>Основы геодезии</w:t>
      </w:r>
    </w:p>
    <w:p w14:paraId="2A91E1A3"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Приложение 2.13. Примерная рабочая программа учебной дисциплины</w:t>
      </w:r>
    </w:p>
    <w:p w14:paraId="3989F7FE"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ОП.</w:t>
      </w:r>
      <w:proofErr w:type="gramStart"/>
      <w:r w:rsidRPr="00B15E32">
        <w:rPr>
          <w:rFonts w:ascii="Times New Roman" w:hAnsi="Times New Roman"/>
          <w:sz w:val="24"/>
          <w:szCs w:val="24"/>
        </w:rPr>
        <w:t>05.</w:t>
      </w:r>
      <w:r w:rsidR="00EE4BD3" w:rsidRPr="00B15E32">
        <w:rPr>
          <w:rFonts w:ascii="Times New Roman" w:hAnsi="Times New Roman"/>
          <w:sz w:val="24"/>
        </w:rPr>
        <w:t>Основы</w:t>
      </w:r>
      <w:proofErr w:type="gramEnd"/>
      <w:r w:rsidR="00EE4BD3" w:rsidRPr="00B15E32">
        <w:rPr>
          <w:rFonts w:ascii="Times New Roman" w:hAnsi="Times New Roman"/>
          <w:sz w:val="24"/>
        </w:rPr>
        <w:t xml:space="preserve"> гидрологии</w:t>
      </w:r>
    </w:p>
    <w:p w14:paraId="7CFB9393"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2.14. Примерная рабочая программа учебной дисциплины </w:t>
      </w:r>
    </w:p>
    <w:p w14:paraId="5A597978"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ОП. 06. </w:t>
      </w:r>
      <w:r w:rsidR="00C90A2D" w:rsidRPr="00B15E32">
        <w:rPr>
          <w:rFonts w:ascii="Times New Roman" w:hAnsi="Times New Roman"/>
          <w:sz w:val="24"/>
        </w:rPr>
        <w:t>Безопасность жизнедеятельности</w:t>
      </w:r>
    </w:p>
    <w:p w14:paraId="3595CF3B"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2.15. Примерная рабочая программа учебной дисциплины </w:t>
      </w:r>
    </w:p>
    <w:p w14:paraId="4F3BCDB8"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ОП.07. Правовое обеспечение профессиональной деятельности</w:t>
      </w:r>
    </w:p>
    <w:p w14:paraId="444FEA07"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Приложение 2.16. Примерная рабочая программа учебной дисциплины </w:t>
      </w:r>
    </w:p>
    <w:p w14:paraId="48D1F4BF" w14:textId="77777777" w:rsidR="00134814" w:rsidRPr="00B15E32" w:rsidRDefault="00134814" w:rsidP="006666FA">
      <w:pPr>
        <w:spacing w:after="0"/>
        <w:ind w:left="426"/>
        <w:rPr>
          <w:rFonts w:ascii="Times New Roman" w:hAnsi="Times New Roman"/>
          <w:sz w:val="24"/>
          <w:szCs w:val="24"/>
        </w:rPr>
      </w:pPr>
      <w:r w:rsidRPr="00B15E32">
        <w:rPr>
          <w:rFonts w:ascii="Times New Roman" w:hAnsi="Times New Roman"/>
          <w:sz w:val="24"/>
          <w:szCs w:val="24"/>
        </w:rPr>
        <w:t xml:space="preserve">ОП. 08. </w:t>
      </w:r>
      <w:r w:rsidR="00C90A2D" w:rsidRPr="00B15E32">
        <w:rPr>
          <w:rFonts w:ascii="Times New Roman" w:hAnsi="Times New Roman"/>
          <w:sz w:val="24"/>
          <w:szCs w:val="24"/>
        </w:rPr>
        <w:t>Основы экономики и финансовой грамотности</w:t>
      </w:r>
    </w:p>
    <w:p w14:paraId="39A713EF" w14:textId="77777777" w:rsidR="00C90A2D" w:rsidRPr="00B15E32" w:rsidRDefault="00C90A2D" w:rsidP="00C90A2D">
      <w:pPr>
        <w:spacing w:after="0"/>
        <w:ind w:left="426"/>
        <w:rPr>
          <w:rFonts w:ascii="Times New Roman" w:hAnsi="Times New Roman"/>
          <w:sz w:val="24"/>
          <w:szCs w:val="24"/>
        </w:rPr>
      </w:pPr>
      <w:r w:rsidRPr="00B15E32">
        <w:rPr>
          <w:rFonts w:ascii="Times New Roman" w:hAnsi="Times New Roman"/>
          <w:sz w:val="24"/>
          <w:szCs w:val="24"/>
        </w:rPr>
        <w:t xml:space="preserve">Приложение 2.17. Примерная рабочая программа учебной дисциплины </w:t>
      </w:r>
    </w:p>
    <w:p w14:paraId="59B49BC7" w14:textId="77777777" w:rsidR="00C90A2D" w:rsidRPr="00B15E32" w:rsidRDefault="00C90A2D" w:rsidP="00C90A2D">
      <w:pPr>
        <w:spacing w:after="0"/>
        <w:ind w:left="426"/>
        <w:rPr>
          <w:rFonts w:ascii="Times New Roman" w:hAnsi="Times New Roman"/>
          <w:sz w:val="24"/>
          <w:szCs w:val="24"/>
        </w:rPr>
      </w:pPr>
      <w:r w:rsidRPr="00B15E32">
        <w:rPr>
          <w:rFonts w:ascii="Times New Roman" w:hAnsi="Times New Roman"/>
          <w:sz w:val="24"/>
          <w:szCs w:val="24"/>
        </w:rPr>
        <w:t>ОП. 0</w:t>
      </w:r>
      <w:r w:rsidR="00EE3405" w:rsidRPr="00B15E32">
        <w:rPr>
          <w:rFonts w:ascii="Times New Roman" w:hAnsi="Times New Roman"/>
          <w:sz w:val="24"/>
          <w:szCs w:val="24"/>
        </w:rPr>
        <w:t>9</w:t>
      </w:r>
      <w:r w:rsidRPr="00B15E32">
        <w:rPr>
          <w:rFonts w:ascii="Times New Roman" w:hAnsi="Times New Roman"/>
          <w:sz w:val="24"/>
          <w:szCs w:val="24"/>
        </w:rPr>
        <w:t>. Метрология и стандартизация</w:t>
      </w:r>
    </w:p>
    <w:p w14:paraId="00C906FA" w14:textId="77777777" w:rsidR="00134814" w:rsidRPr="006666FA" w:rsidRDefault="00134814" w:rsidP="00134814">
      <w:pPr>
        <w:spacing w:after="0"/>
        <w:rPr>
          <w:rFonts w:ascii="Times New Roman" w:hAnsi="Times New Roman"/>
          <w:sz w:val="24"/>
          <w:szCs w:val="24"/>
        </w:rPr>
      </w:pPr>
      <w:r w:rsidRPr="006666FA">
        <w:rPr>
          <w:rFonts w:ascii="Times New Roman" w:hAnsi="Times New Roman"/>
          <w:sz w:val="24"/>
          <w:szCs w:val="24"/>
        </w:rPr>
        <w:t>Приложение 3. Примерная рабочая программа воспитания</w:t>
      </w:r>
    </w:p>
    <w:p w14:paraId="3B1D4497" w14:textId="77777777" w:rsidR="00F92C5B" w:rsidRDefault="00134814" w:rsidP="000D7642">
      <w:pPr>
        <w:spacing w:after="0"/>
        <w:rPr>
          <w:rFonts w:ascii="Times New Roman" w:hAnsi="Times New Roman"/>
          <w:sz w:val="24"/>
          <w:szCs w:val="24"/>
        </w:rPr>
      </w:pPr>
      <w:r w:rsidRPr="006666FA">
        <w:rPr>
          <w:rFonts w:ascii="Times New Roman" w:hAnsi="Times New Roman"/>
          <w:sz w:val="24"/>
          <w:szCs w:val="24"/>
        </w:rPr>
        <w:t xml:space="preserve">Приложение 4. </w:t>
      </w:r>
      <w:r w:rsidR="006113AA">
        <w:rPr>
          <w:rFonts w:ascii="Times New Roman" w:hAnsi="Times New Roman"/>
          <w:sz w:val="24"/>
          <w:szCs w:val="24"/>
        </w:rPr>
        <w:t>П</w:t>
      </w:r>
      <w:r w:rsidRPr="006666FA">
        <w:rPr>
          <w:rFonts w:ascii="Times New Roman" w:hAnsi="Times New Roman"/>
          <w:sz w:val="24"/>
          <w:szCs w:val="24"/>
        </w:rPr>
        <w:t>римерны</w:t>
      </w:r>
      <w:r w:rsidR="006113AA">
        <w:rPr>
          <w:rFonts w:ascii="Times New Roman" w:hAnsi="Times New Roman"/>
          <w:sz w:val="24"/>
          <w:szCs w:val="24"/>
        </w:rPr>
        <w:t>е</w:t>
      </w:r>
      <w:r w:rsidRPr="006666FA">
        <w:rPr>
          <w:rFonts w:ascii="Times New Roman" w:hAnsi="Times New Roman"/>
          <w:sz w:val="24"/>
          <w:szCs w:val="24"/>
        </w:rPr>
        <w:t xml:space="preserve"> оценочны</w:t>
      </w:r>
      <w:r w:rsidR="006113AA">
        <w:rPr>
          <w:rFonts w:ascii="Times New Roman" w:hAnsi="Times New Roman"/>
          <w:sz w:val="24"/>
          <w:szCs w:val="24"/>
        </w:rPr>
        <w:t>е</w:t>
      </w:r>
      <w:r w:rsidRPr="006666FA">
        <w:rPr>
          <w:rFonts w:ascii="Times New Roman" w:hAnsi="Times New Roman"/>
          <w:sz w:val="24"/>
          <w:szCs w:val="24"/>
        </w:rPr>
        <w:t xml:space="preserve"> средств</w:t>
      </w:r>
      <w:r w:rsidR="006113AA">
        <w:rPr>
          <w:rFonts w:ascii="Times New Roman" w:hAnsi="Times New Roman"/>
          <w:sz w:val="24"/>
          <w:szCs w:val="24"/>
        </w:rPr>
        <w:t>а</w:t>
      </w:r>
      <w:r w:rsidRPr="006666FA">
        <w:rPr>
          <w:rFonts w:ascii="Times New Roman" w:hAnsi="Times New Roman"/>
          <w:sz w:val="24"/>
          <w:szCs w:val="24"/>
        </w:rPr>
        <w:t xml:space="preserve"> для государственной итоговой аттестации по специальности</w:t>
      </w:r>
      <w:bookmarkStart w:id="1" w:name="_Toc460855517"/>
      <w:bookmarkStart w:id="2" w:name="_Toc460939924"/>
    </w:p>
    <w:p w14:paraId="6CDD2F4B" w14:textId="77777777" w:rsidR="00F46618" w:rsidRDefault="00F46618" w:rsidP="000D7642">
      <w:pPr>
        <w:spacing w:after="0"/>
        <w:rPr>
          <w:rFonts w:ascii="Times New Roman" w:hAnsi="Times New Roman"/>
          <w:sz w:val="24"/>
          <w:szCs w:val="24"/>
        </w:rPr>
      </w:pPr>
    </w:p>
    <w:p w14:paraId="7C6C3EC3" w14:textId="77777777" w:rsidR="00F46618" w:rsidRPr="000D7642" w:rsidRDefault="00F46618" w:rsidP="000D7642">
      <w:pPr>
        <w:spacing w:after="0"/>
        <w:rPr>
          <w:rFonts w:ascii="Times New Roman" w:hAnsi="Times New Roman"/>
          <w:sz w:val="24"/>
          <w:szCs w:val="24"/>
        </w:rPr>
        <w:sectPr w:rsidR="00F46618" w:rsidRPr="000D7642" w:rsidSect="00B06CC2">
          <w:pgSz w:w="11906" w:h="16838"/>
          <w:pgMar w:top="1134" w:right="850" w:bottom="1134" w:left="1701" w:header="709" w:footer="709" w:gutter="0"/>
          <w:cols w:space="708"/>
          <w:titlePg/>
          <w:docGrid w:linePitch="360"/>
        </w:sectPr>
      </w:pPr>
    </w:p>
    <w:p w14:paraId="5FB0BC0B" w14:textId="77777777" w:rsidR="00B16538" w:rsidRDefault="006666FA" w:rsidP="004D3F27">
      <w:pPr>
        <w:spacing w:after="0"/>
        <w:ind w:firstLine="709"/>
        <w:jc w:val="both"/>
        <w:rPr>
          <w:rFonts w:ascii="Times New Roman" w:hAnsi="Times New Roman"/>
          <w:b/>
          <w:sz w:val="24"/>
          <w:szCs w:val="24"/>
        </w:rPr>
      </w:pPr>
      <w:r w:rsidRPr="00322AAD">
        <w:rPr>
          <w:rFonts w:ascii="Times New Roman" w:hAnsi="Times New Roman"/>
          <w:b/>
          <w:sz w:val="24"/>
          <w:szCs w:val="24"/>
        </w:rPr>
        <w:lastRenderedPageBreak/>
        <w:t>Раздел 1. Общие положения</w:t>
      </w:r>
    </w:p>
    <w:p w14:paraId="1A2ADFEB" w14:textId="77777777" w:rsidR="00A22949" w:rsidRPr="00322AAD" w:rsidRDefault="00A22949" w:rsidP="001C24F5">
      <w:pPr>
        <w:spacing w:after="0"/>
        <w:ind w:firstLine="708"/>
        <w:jc w:val="both"/>
        <w:rPr>
          <w:rFonts w:ascii="Times New Roman" w:hAnsi="Times New Roman"/>
          <w:b/>
          <w:sz w:val="24"/>
          <w:szCs w:val="24"/>
        </w:rPr>
      </w:pPr>
    </w:p>
    <w:p w14:paraId="79DCFFC0" w14:textId="77777777" w:rsidR="00C91987" w:rsidRPr="001C24F5" w:rsidRDefault="008D58DC" w:rsidP="001C24F5">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1.1. </w:t>
      </w:r>
      <w:r w:rsidRPr="001C24F5">
        <w:rPr>
          <w:rFonts w:ascii="Times New Roman" w:hAnsi="Times New Roman"/>
          <w:bCs/>
          <w:sz w:val="24"/>
          <w:szCs w:val="24"/>
        </w:rPr>
        <w:t xml:space="preserve">Настоящая примерная основная образовательная программа </w:t>
      </w:r>
      <w:r w:rsidR="001C24F5" w:rsidRPr="001C24F5">
        <w:rPr>
          <w:rFonts w:ascii="Times New Roman" w:hAnsi="Times New Roman"/>
          <w:bCs/>
          <w:sz w:val="24"/>
          <w:szCs w:val="24"/>
        </w:rPr>
        <w:t xml:space="preserve">среднего профессионального образования </w:t>
      </w:r>
      <w:r w:rsidR="00B64ECE">
        <w:rPr>
          <w:rFonts w:ascii="Times New Roman" w:hAnsi="Times New Roman"/>
          <w:bCs/>
          <w:sz w:val="24"/>
          <w:szCs w:val="24"/>
        </w:rPr>
        <w:t xml:space="preserve">(далее – ПООП </w:t>
      </w:r>
      <w:proofErr w:type="gramStart"/>
      <w:r w:rsidR="00B64ECE">
        <w:rPr>
          <w:rFonts w:ascii="Times New Roman" w:hAnsi="Times New Roman"/>
          <w:bCs/>
          <w:sz w:val="24"/>
          <w:szCs w:val="24"/>
        </w:rPr>
        <w:t>СПО)</w:t>
      </w:r>
      <w:r w:rsidRPr="001C24F5">
        <w:rPr>
          <w:rFonts w:ascii="Times New Roman" w:hAnsi="Times New Roman"/>
          <w:bCs/>
          <w:sz w:val="24"/>
          <w:szCs w:val="24"/>
        </w:rPr>
        <w:t>по</w:t>
      </w:r>
      <w:proofErr w:type="gramEnd"/>
      <w:r w:rsidRPr="001C24F5">
        <w:rPr>
          <w:rFonts w:ascii="Times New Roman" w:hAnsi="Times New Roman"/>
          <w:bCs/>
          <w:sz w:val="24"/>
          <w:szCs w:val="24"/>
        </w:rPr>
        <w:t xml:space="preserve"> </w:t>
      </w:r>
      <w:r w:rsidR="0000466D" w:rsidRPr="001C24F5">
        <w:rPr>
          <w:rFonts w:ascii="Times New Roman" w:hAnsi="Times New Roman"/>
          <w:bCs/>
          <w:sz w:val="24"/>
          <w:szCs w:val="24"/>
        </w:rPr>
        <w:t>специальности</w:t>
      </w:r>
      <w:r w:rsidR="001C24F5" w:rsidRPr="001C24F5">
        <w:rPr>
          <w:rFonts w:ascii="Times New Roman" w:hAnsi="Times New Roman"/>
          <w:bCs/>
          <w:sz w:val="24"/>
          <w:szCs w:val="24"/>
        </w:rPr>
        <w:t xml:space="preserve"> 05.02.0</w:t>
      </w:r>
      <w:r w:rsidR="00C90A2D">
        <w:rPr>
          <w:rFonts w:ascii="Times New Roman" w:hAnsi="Times New Roman"/>
          <w:bCs/>
          <w:sz w:val="24"/>
          <w:szCs w:val="24"/>
        </w:rPr>
        <w:t>3Метеорология</w:t>
      </w:r>
      <w:r w:rsidRPr="0099340B">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w:t>
      </w:r>
      <w:r w:rsidR="00EA4617">
        <w:rPr>
          <w:rFonts w:ascii="Times New Roman" w:hAnsi="Times New Roman"/>
          <w:bCs/>
          <w:sz w:val="24"/>
          <w:szCs w:val="24"/>
        </w:rPr>
        <w:t xml:space="preserve"> </w:t>
      </w:r>
      <w:r w:rsidR="0099340B" w:rsidRPr="0099340B">
        <w:rPr>
          <w:rFonts w:ascii="Times New Roman" w:hAnsi="Times New Roman"/>
          <w:bCs/>
          <w:sz w:val="24"/>
          <w:szCs w:val="24"/>
        </w:rPr>
        <w:t xml:space="preserve">по специальности </w:t>
      </w:r>
      <w:r w:rsidR="0099340B" w:rsidRPr="001C24F5">
        <w:rPr>
          <w:rFonts w:ascii="Times New Roman" w:hAnsi="Times New Roman"/>
          <w:bCs/>
          <w:sz w:val="24"/>
          <w:szCs w:val="24"/>
        </w:rPr>
        <w:t>05.02.0</w:t>
      </w:r>
      <w:r w:rsidR="00694C42">
        <w:rPr>
          <w:rFonts w:ascii="Times New Roman" w:hAnsi="Times New Roman"/>
          <w:bCs/>
          <w:sz w:val="24"/>
          <w:szCs w:val="24"/>
        </w:rPr>
        <w:t>3Метеорология</w:t>
      </w:r>
      <w:r w:rsidR="00665447" w:rsidRPr="00091C4A">
        <w:rPr>
          <w:rFonts w:ascii="Times New Roman" w:hAnsi="Times New Roman"/>
          <w:bCs/>
          <w:sz w:val="24"/>
          <w:szCs w:val="24"/>
        </w:rPr>
        <w:t xml:space="preserve">, </w:t>
      </w:r>
      <w:r w:rsidR="00665447" w:rsidRPr="005E5CEF">
        <w:rPr>
          <w:rFonts w:ascii="Times New Roman" w:hAnsi="Times New Roman"/>
          <w:bCs/>
          <w:sz w:val="24"/>
          <w:szCs w:val="24"/>
        </w:rPr>
        <w:t xml:space="preserve">утвержденного </w:t>
      </w:r>
      <w:r w:rsidR="00B64ECE">
        <w:rPr>
          <w:rFonts w:ascii="Times New Roman" w:hAnsi="Times New Roman"/>
          <w:bCs/>
          <w:sz w:val="24"/>
          <w:szCs w:val="24"/>
        </w:rPr>
        <w:t>П</w:t>
      </w:r>
      <w:r w:rsidR="00665447" w:rsidRPr="005E5CEF">
        <w:rPr>
          <w:rFonts w:ascii="Times New Roman" w:hAnsi="Times New Roman"/>
          <w:bCs/>
          <w:sz w:val="24"/>
          <w:szCs w:val="24"/>
        </w:rPr>
        <w:t>риказом Мин</w:t>
      </w:r>
      <w:r w:rsidR="00B64ECE">
        <w:rPr>
          <w:rFonts w:ascii="Times New Roman" w:hAnsi="Times New Roman"/>
          <w:bCs/>
          <w:sz w:val="24"/>
          <w:szCs w:val="24"/>
        </w:rPr>
        <w:t>просвещения России</w:t>
      </w:r>
      <w:r w:rsidR="00EA4617">
        <w:rPr>
          <w:rFonts w:ascii="Times New Roman" w:hAnsi="Times New Roman"/>
          <w:bCs/>
          <w:sz w:val="24"/>
          <w:szCs w:val="24"/>
        </w:rPr>
        <w:t xml:space="preserve"> </w:t>
      </w:r>
      <w:r w:rsidR="00665447" w:rsidRPr="005E5CEF">
        <w:rPr>
          <w:rFonts w:ascii="Times New Roman" w:hAnsi="Times New Roman"/>
          <w:bCs/>
          <w:sz w:val="24"/>
          <w:szCs w:val="24"/>
        </w:rPr>
        <w:t xml:space="preserve">от </w:t>
      </w:r>
      <w:r w:rsidR="00694C42">
        <w:rPr>
          <w:rFonts w:ascii="Times New Roman" w:hAnsi="Times New Roman"/>
          <w:bCs/>
          <w:sz w:val="24"/>
          <w:szCs w:val="24"/>
        </w:rPr>
        <w:t>4 октября</w:t>
      </w:r>
      <w:r w:rsidR="00665447" w:rsidRPr="005E5CEF">
        <w:rPr>
          <w:rFonts w:ascii="Times New Roman" w:hAnsi="Times New Roman"/>
          <w:bCs/>
          <w:sz w:val="24"/>
          <w:szCs w:val="24"/>
        </w:rPr>
        <w:t xml:space="preserve"> 20</w:t>
      </w:r>
      <w:r w:rsidR="005E5CEF" w:rsidRPr="005E5CEF">
        <w:rPr>
          <w:rFonts w:ascii="Times New Roman" w:hAnsi="Times New Roman"/>
          <w:bCs/>
          <w:sz w:val="24"/>
          <w:szCs w:val="24"/>
        </w:rPr>
        <w:t>2</w:t>
      </w:r>
      <w:r w:rsidR="00694C42">
        <w:rPr>
          <w:rFonts w:ascii="Times New Roman" w:hAnsi="Times New Roman"/>
          <w:bCs/>
          <w:sz w:val="24"/>
          <w:szCs w:val="24"/>
        </w:rPr>
        <w:t>1</w:t>
      </w:r>
      <w:r w:rsidR="00665447" w:rsidRPr="005E5CEF">
        <w:rPr>
          <w:rFonts w:ascii="Times New Roman" w:hAnsi="Times New Roman"/>
          <w:bCs/>
          <w:sz w:val="24"/>
          <w:szCs w:val="24"/>
        </w:rPr>
        <w:t xml:space="preserve"> г. № </w:t>
      </w:r>
      <w:r w:rsidR="005E5CEF" w:rsidRPr="005E5CEF">
        <w:rPr>
          <w:rFonts w:ascii="Times New Roman" w:hAnsi="Times New Roman"/>
          <w:bCs/>
          <w:sz w:val="24"/>
          <w:szCs w:val="24"/>
        </w:rPr>
        <w:t>6</w:t>
      </w:r>
      <w:r w:rsidR="00694C42">
        <w:rPr>
          <w:rFonts w:ascii="Times New Roman" w:hAnsi="Times New Roman"/>
          <w:bCs/>
          <w:sz w:val="24"/>
          <w:szCs w:val="24"/>
        </w:rPr>
        <w:t>93</w:t>
      </w:r>
      <w:r w:rsidR="00B64ECE" w:rsidRPr="00B64ECE">
        <w:rPr>
          <w:rFonts w:ascii="Times New Roman" w:hAnsi="Times New Roman"/>
          <w:bCs/>
          <w:sz w:val="24"/>
          <w:szCs w:val="24"/>
        </w:rPr>
        <w:t>(далее ФГОС СПО)</w:t>
      </w:r>
      <w:r w:rsidR="00B64ECE">
        <w:rPr>
          <w:rFonts w:ascii="Times New Roman" w:hAnsi="Times New Roman"/>
          <w:bCs/>
          <w:sz w:val="24"/>
          <w:szCs w:val="24"/>
        </w:rPr>
        <w:t>.</w:t>
      </w:r>
    </w:p>
    <w:p w14:paraId="2E4C7099" w14:textId="77777777" w:rsidR="00345B6C" w:rsidRPr="00322AAD" w:rsidRDefault="008D58DC" w:rsidP="001C24F5">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ПООП</w:t>
      </w:r>
      <w:r w:rsidR="00EA4617">
        <w:rPr>
          <w:rFonts w:ascii="Times New Roman" w:hAnsi="Times New Roman"/>
          <w:bCs/>
          <w:sz w:val="24"/>
          <w:szCs w:val="24"/>
        </w:rPr>
        <w:t xml:space="preserve"> </w:t>
      </w:r>
      <w:r w:rsidRPr="00322AAD">
        <w:rPr>
          <w:rFonts w:ascii="Times New Roman" w:hAnsi="Times New Roman"/>
          <w:bCs/>
          <w:sz w:val="24"/>
          <w:szCs w:val="24"/>
        </w:rPr>
        <w:t xml:space="preserve">определяет рекомендованный объем и содержание </w:t>
      </w:r>
      <w:r w:rsidR="00345B6C" w:rsidRPr="00322AAD">
        <w:rPr>
          <w:rFonts w:ascii="Times New Roman" w:hAnsi="Times New Roman"/>
          <w:bCs/>
          <w:sz w:val="24"/>
          <w:szCs w:val="24"/>
        </w:rPr>
        <w:t xml:space="preserve">среднего профессионального образования по </w:t>
      </w:r>
      <w:r w:rsidR="0000466D" w:rsidRPr="00B47A70">
        <w:rPr>
          <w:rFonts w:ascii="Times New Roman" w:hAnsi="Times New Roman"/>
          <w:bCs/>
          <w:sz w:val="24"/>
          <w:szCs w:val="24"/>
        </w:rPr>
        <w:t>специальности</w:t>
      </w:r>
      <w:r w:rsidR="00B47A70" w:rsidRPr="001C24F5">
        <w:rPr>
          <w:rFonts w:ascii="Times New Roman" w:hAnsi="Times New Roman"/>
          <w:bCs/>
          <w:sz w:val="24"/>
          <w:szCs w:val="24"/>
        </w:rPr>
        <w:t>05.02.0</w:t>
      </w:r>
      <w:r w:rsidR="00694C42">
        <w:rPr>
          <w:rFonts w:ascii="Times New Roman" w:hAnsi="Times New Roman"/>
          <w:bCs/>
          <w:sz w:val="24"/>
          <w:szCs w:val="24"/>
        </w:rPr>
        <w:t>3Метеорология</w:t>
      </w:r>
      <w:r w:rsidR="00345B6C" w:rsidRPr="00322AAD">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45885D32" w14:textId="77777777" w:rsidR="009A415A" w:rsidRPr="00322AAD" w:rsidRDefault="009A415A" w:rsidP="001C24F5">
      <w:pPr>
        <w:suppressAutoHyphens/>
        <w:spacing w:after="0"/>
        <w:ind w:firstLine="596"/>
        <w:jc w:val="both"/>
        <w:rPr>
          <w:rFonts w:ascii="Times New Roman" w:hAnsi="Times New Roman"/>
          <w:bCs/>
          <w:sz w:val="24"/>
          <w:szCs w:val="24"/>
        </w:rPr>
      </w:pPr>
      <w:r w:rsidRPr="00322AAD">
        <w:rPr>
          <w:rFonts w:ascii="Times New Roman" w:hAnsi="Times New Roman"/>
          <w:bCs/>
          <w:sz w:val="24"/>
          <w:szCs w:val="24"/>
        </w:rPr>
        <w:t xml:space="preserve">ПООП </w:t>
      </w:r>
      <w:r w:rsidR="00B47A70">
        <w:rPr>
          <w:rFonts w:ascii="Times New Roman" w:hAnsi="Times New Roman"/>
          <w:bCs/>
          <w:sz w:val="24"/>
          <w:szCs w:val="24"/>
        </w:rPr>
        <w:t xml:space="preserve">С </w:t>
      </w:r>
      <w:r w:rsidRPr="00322AAD">
        <w:rPr>
          <w:rFonts w:ascii="Times New Roman" w:hAnsi="Times New Roman"/>
          <w:bCs/>
          <w:sz w:val="24"/>
          <w:szCs w:val="24"/>
        </w:rPr>
        <w:t xml:space="preserve">разработана для реализации образовательной программы на базе среднего общего образования. </w:t>
      </w:r>
    </w:p>
    <w:p w14:paraId="1B6C292C" w14:textId="77777777" w:rsidR="009A415A" w:rsidRDefault="009A415A" w:rsidP="001C24F5">
      <w:pPr>
        <w:suppressAutoHyphens/>
        <w:spacing w:after="0"/>
        <w:ind w:firstLine="596"/>
        <w:jc w:val="both"/>
        <w:rPr>
          <w:rFonts w:ascii="Times New Roman" w:hAnsi="Times New Roman"/>
          <w:bCs/>
          <w:sz w:val="24"/>
          <w:szCs w:val="24"/>
        </w:rPr>
      </w:pPr>
      <w:r w:rsidRPr="00322AAD">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w:t>
      </w:r>
      <w:r w:rsidR="00494B9B">
        <w:rPr>
          <w:rFonts w:ascii="Times New Roman" w:hAnsi="Times New Roman"/>
          <w:bCs/>
          <w:sz w:val="24"/>
          <w:szCs w:val="24"/>
        </w:rPr>
        <w:br/>
      </w:r>
      <w:r w:rsidRPr="00322AAD">
        <w:rPr>
          <w:rFonts w:ascii="Times New Roman" w:hAnsi="Times New Roman"/>
          <w:bCs/>
          <w:sz w:val="24"/>
          <w:szCs w:val="24"/>
        </w:rPr>
        <w:t xml:space="preserve">с учетом получаемой </w:t>
      </w:r>
      <w:r w:rsidR="0000466D" w:rsidRPr="00B47A70">
        <w:rPr>
          <w:rFonts w:ascii="Times New Roman" w:hAnsi="Times New Roman"/>
          <w:bCs/>
          <w:sz w:val="24"/>
          <w:szCs w:val="24"/>
        </w:rPr>
        <w:t>специальности</w:t>
      </w:r>
      <w:r w:rsidR="00403D3F" w:rsidRPr="00322AAD">
        <w:rPr>
          <w:rFonts w:ascii="Times New Roman" w:hAnsi="Times New Roman"/>
          <w:bCs/>
          <w:sz w:val="24"/>
          <w:szCs w:val="24"/>
        </w:rPr>
        <w:t xml:space="preserve"> и настоящей ПООП</w:t>
      </w:r>
      <w:r w:rsidR="002F42CD">
        <w:rPr>
          <w:rFonts w:ascii="Times New Roman" w:hAnsi="Times New Roman"/>
          <w:bCs/>
          <w:sz w:val="24"/>
          <w:szCs w:val="24"/>
        </w:rPr>
        <w:t xml:space="preserve"> СПО</w:t>
      </w:r>
    </w:p>
    <w:p w14:paraId="1F7446F1" w14:textId="77777777" w:rsidR="008D58DC" w:rsidRPr="00322AAD" w:rsidRDefault="008D58DC" w:rsidP="001C24F5">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1.2. Нормативные основания для разработки ПООП:</w:t>
      </w:r>
    </w:p>
    <w:p w14:paraId="4AD249BE" w14:textId="77777777" w:rsidR="008D58DC" w:rsidRDefault="008D58DC" w:rsidP="00B1720A">
      <w:pPr>
        <w:numPr>
          <w:ilvl w:val="0"/>
          <w:numId w:val="1"/>
        </w:numPr>
        <w:suppressAutoHyphens/>
        <w:spacing w:after="0"/>
        <w:ind w:left="0" w:firstLine="709"/>
        <w:jc w:val="both"/>
        <w:rPr>
          <w:rFonts w:ascii="Times New Roman" w:hAnsi="Times New Roman"/>
          <w:bCs/>
          <w:sz w:val="24"/>
          <w:szCs w:val="24"/>
        </w:rPr>
      </w:pPr>
      <w:r w:rsidRPr="00322AAD">
        <w:rPr>
          <w:rFonts w:ascii="Times New Roman" w:hAnsi="Times New Roman"/>
          <w:bCs/>
          <w:sz w:val="24"/>
          <w:szCs w:val="24"/>
        </w:rPr>
        <w:t xml:space="preserve">Федеральный закон от 29 декабря 2012 г. №273-ФЗ «Об образовании </w:t>
      </w:r>
      <w:r w:rsidR="00494B9B">
        <w:rPr>
          <w:rFonts w:ascii="Times New Roman" w:hAnsi="Times New Roman"/>
          <w:bCs/>
          <w:sz w:val="24"/>
          <w:szCs w:val="24"/>
        </w:rPr>
        <w:br/>
      </w:r>
      <w:r w:rsidRPr="00322AAD">
        <w:rPr>
          <w:rFonts w:ascii="Times New Roman" w:hAnsi="Times New Roman"/>
          <w:bCs/>
          <w:sz w:val="24"/>
          <w:szCs w:val="24"/>
        </w:rPr>
        <w:t>в Российской Федерации»;</w:t>
      </w:r>
    </w:p>
    <w:p w14:paraId="0063CEBA" w14:textId="77777777" w:rsidR="008B4EFF" w:rsidRPr="00322AAD" w:rsidRDefault="008B4EFF" w:rsidP="008B4EFF">
      <w:pPr>
        <w:suppressAutoHyphens/>
        <w:spacing w:after="0"/>
        <w:jc w:val="both"/>
        <w:rPr>
          <w:rFonts w:ascii="Times New Roman" w:hAnsi="Times New Roman"/>
          <w:bCs/>
          <w:sz w:val="24"/>
          <w:szCs w:val="24"/>
        </w:rPr>
      </w:pPr>
      <w:r w:rsidRPr="008B4EFF">
        <w:rPr>
          <w:rFonts w:ascii="Times New Roman" w:hAnsi="Times New Roman"/>
          <w:bCs/>
          <w:sz w:val="24"/>
          <w:szCs w:val="24"/>
        </w:rPr>
        <w:tab/>
      </w:r>
      <w:r w:rsidR="001A1243">
        <w:rPr>
          <w:rFonts w:ascii="Times New Roman" w:hAnsi="Times New Roman"/>
          <w:bCs/>
          <w:sz w:val="24"/>
          <w:szCs w:val="24"/>
        </w:rPr>
        <w:t>–</w:t>
      </w:r>
      <w:r w:rsidRPr="008B4EFF">
        <w:rPr>
          <w:rFonts w:ascii="Times New Roman" w:hAnsi="Times New Roman"/>
          <w:bCs/>
          <w:sz w:val="24"/>
          <w:szCs w:val="24"/>
        </w:rPr>
        <w:t>Приказ Министерства просвещения Российской Федерации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0FFE5ABD" w14:textId="77777777" w:rsidR="008D58DC" w:rsidRPr="00322AAD" w:rsidRDefault="008D58DC" w:rsidP="00B1720A">
      <w:pPr>
        <w:numPr>
          <w:ilvl w:val="0"/>
          <w:numId w:val="1"/>
        </w:numPr>
        <w:suppressAutoHyphens/>
        <w:spacing w:after="0"/>
        <w:ind w:left="0" w:firstLine="709"/>
        <w:jc w:val="both"/>
        <w:rPr>
          <w:rFonts w:ascii="Times New Roman" w:hAnsi="Times New Roman"/>
          <w:bCs/>
          <w:sz w:val="24"/>
          <w:szCs w:val="24"/>
        </w:rPr>
      </w:pPr>
      <w:r w:rsidRPr="009D0118">
        <w:rPr>
          <w:rFonts w:ascii="Times New Roman" w:hAnsi="Times New Roman"/>
          <w:bCs/>
          <w:sz w:val="24"/>
          <w:szCs w:val="24"/>
        </w:rPr>
        <w:t>Приказ Мин</w:t>
      </w:r>
      <w:r w:rsidR="005E5CEF">
        <w:rPr>
          <w:rFonts w:ascii="Times New Roman" w:hAnsi="Times New Roman"/>
          <w:bCs/>
          <w:sz w:val="24"/>
          <w:szCs w:val="24"/>
        </w:rPr>
        <w:t xml:space="preserve">просвещения </w:t>
      </w:r>
      <w:r w:rsidRPr="009D0118">
        <w:rPr>
          <w:rFonts w:ascii="Times New Roman" w:hAnsi="Times New Roman"/>
          <w:bCs/>
          <w:sz w:val="24"/>
          <w:szCs w:val="24"/>
        </w:rPr>
        <w:t xml:space="preserve">России </w:t>
      </w:r>
      <w:r w:rsidR="005E5CEF" w:rsidRPr="005E5CEF">
        <w:rPr>
          <w:rFonts w:ascii="Times New Roman" w:hAnsi="Times New Roman"/>
          <w:bCs/>
          <w:sz w:val="24"/>
          <w:szCs w:val="24"/>
        </w:rPr>
        <w:t xml:space="preserve">от </w:t>
      </w:r>
      <w:r w:rsidR="00BD6C9B">
        <w:rPr>
          <w:rFonts w:ascii="Times New Roman" w:hAnsi="Times New Roman"/>
          <w:bCs/>
          <w:sz w:val="24"/>
          <w:szCs w:val="24"/>
        </w:rPr>
        <w:t>04октября</w:t>
      </w:r>
      <w:r w:rsidR="005E5CEF" w:rsidRPr="005E5CEF">
        <w:rPr>
          <w:rFonts w:ascii="Times New Roman" w:hAnsi="Times New Roman"/>
          <w:bCs/>
          <w:sz w:val="24"/>
          <w:szCs w:val="24"/>
        </w:rPr>
        <w:t xml:space="preserve"> 202</w:t>
      </w:r>
      <w:r w:rsidR="00BD6C9B">
        <w:rPr>
          <w:rFonts w:ascii="Times New Roman" w:hAnsi="Times New Roman"/>
          <w:bCs/>
          <w:sz w:val="24"/>
          <w:szCs w:val="24"/>
        </w:rPr>
        <w:t>1</w:t>
      </w:r>
      <w:r w:rsidR="005E5CEF" w:rsidRPr="005E5CEF">
        <w:rPr>
          <w:rFonts w:ascii="Times New Roman" w:hAnsi="Times New Roman"/>
          <w:bCs/>
          <w:sz w:val="24"/>
          <w:szCs w:val="24"/>
        </w:rPr>
        <w:t xml:space="preserve"> г. № 6</w:t>
      </w:r>
      <w:r w:rsidR="00BD6C9B">
        <w:rPr>
          <w:rFonts w:ascii="Times New Roman" w:hAnsi="Times New Roman"/>
          <w:bCs/>
          <w:sz w:val="24"/>
          <w:szCs w:val="24"/>
        </w:rPr>
        <w:t>93</w:t>
      </w:r>
      <w:r w:rsidRPr="009D0118">
        <w:rPr>
          <w:rFonts w:ascii="Times New Roman" w:hAnsi="Times New Roman"/>
          <w:bCs/>
          <w:sz w:val="24"/>
          <w:szCs w:val="24"/>
        </w:rPr>
        <w:t>«</w:t>
      </w:r>
      <w:r w:rsidRPr="009D0118">
        <w:rPr>
          <w:rFonts w:ascii="Times New Roman" w:hAnsi="Times New Roman"/>
          <w:bCs/>
          <w:sz w:val="24"/>
          <w:szCs w:val="24"/>
          <w:lang w:val="uk-UA"/>
        </w:rPr>
        <w:t>Об</w:t>
      </w:r>
      <w:r w:rsidR="00403D3F" w:rsidRPr="009D0118">
        <w:rPr>
          <w:rFonts w:ascii="Times New Roman" w:hAnsi="Times New Roman"/>
          <w:bCs/>
          <w:sz w:val="24"/>
          <w:szCs w:val="24"/>
        </w:rPr>
        <w:t>утверждении ф</w:t>
      </w:r>
      <w:r w:rsidRPr="009D0118">
        <w:rPr>
          <w:rFonts w:ascii="Times New Roman" w:hAnsi="Times New Roman"/>
          <w:bCs/>
          <w:sz w:val="24"/>
          <w:szCs w:val="24"/>
        </w:rPr>
        <w:t xml:space="preserve">едерального государственного образовательного стандарта </w:t>
      </w:r>
      <w:r w:rsidR="00345B6C" w:rsidRPr="009D0118">
        <w:rPr>
          <w:rFonts w:ascii="Times New Roman" w:hAnsi="Times New Roman"/>
          <w:bCs/>
          <w:sz w:val="24"/>
          <w:szCs w:val="24"/>
        </w:rPr>
        <w:t>среднего профессионального</w:t>
      </w:r>
      <w:r w:rsidRPr="009D0118">
        <w:rPr>
          <w:rFonts w:ascii="Times New Roman" w:hAnsi="Times New Roman"/>
          <w:bCs/>
          <w:sz w:val="24"/>
          <w:szCs w:val="24"/>
        </w:rPr>
        <w:t xml:space="preserve"> образования по </w:t>
      </w:r>
      <w:r w:rsidR="00B47A70" w:rsidRPr="009D0118">
        <w:rPr>
          <w:rFonts w:ascii="Times New Roman" w:hAnsi="Times New Roman"/>
          <w:bCs/>
          <w:sz w:val="24"/>
          <w:szCs w:val="24"/>
        </w:rPr>
        <w:t>специальности05.02.0</w:t>
      </w:r>
      <w:r w:rsidR="00BD6C9B">
        <w:rPr>
          <w:rFonts w:ascii="Times New Roman" w:hAnsi="Times New Roman"/>
          <w:bCs/>
          <w:sz w:val="24"/>
          <w:szCs w:val="24"/>
        </w:rPr>
        <w:t>3Метеорология</w:t>
      </w:r>
      <w:r w:rsidRPr="009D0118">
        <w:rPr>
          <w:rFonts w:ascii="Times New Roman" w:hAnsi="Times New Roman"/>
          <w:bCs/>
          <w:sz w:val="24"/>
          <w:szCs w:val="24"/>
        </w:rPr>
        <w:t>»</w:t>
      </w:r>
      <w:r w:rsidRPr="005E5CEF">
        <w:rPr>
          <w:rFonts w:ascii="Times New Roman" w:hAnsi="Times New Roman"/>
          <w:bCs/>
          <w:sz w:val="24"/>
          <w:szCs w:val="24"/>
        </w:rPr>
        <w:t>;</w:t>
      </w:r>
    </w:p>
    <w:p w14:paraId="2BEBBBBC" w14:textId="77777777" w:rsidR="008D58DC" w:rsidRPr="00322AAD" w:rsidRDefault="008D58DC" w:rsidP="00B1720A">
      <w:pPr>
        <w:numPr>
          <w:ilvl w:val="0"/>
          <w:numId w:val="1"/>
        </w:numPr>
        <w:suppressAutoHyphens/>
        <w:spacing w:after="0"/>
        <w:ind w:left="0" w:firstLine="709"/>
        <w:jc w:val="both"/>
        <w:rPr>
          <w:rFonts w:ascii="Times New Roman" w:hAnsi="Times New Roman"/>
          <w:bCs/>
          <w:sz w:val="24"/>
          <w:szCs w:val="24"/>
        </w:rPr>
      </w:pPr>
      <w:r w:rsidRPr="00322AAD">
        <w:rPr>
          <w:rFonts w:ascii="Times New Roman" w:hAnsi="Times New Roman"/>
          <w:bCs/>
          <w:sz w:val="24"/>
          <w:szCs w:val="24"/>
        </w:rPr>
        <w:t xml:space="preserve">Приказ Минобрнауки России </w:t>
      </w:r>
      <w:r w:rsidR="0044139C" w:rsidRPr="00322AAD">
        <w:rPr>
          <w:rFonts w:ascii="Times New Roman" w:hAnsi="Times New Roman"/>
          <w:bCs/>
          <w:sz w:val="24"/>
          <w:szCs w:val="24"/>
        </w:rPr>
        <w:t>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322AAD">
        <w:rPr>
          <w:rFonts w:ascii="Times New Roman" w:hAnsi="Times New Roman"/>
          <w:bCs/>
          <w:sz w:val="24"/>
          <w:szCs w:val="24"/>
        </w:rPr>
        <w:t>;</w:t>
      </w:r>
    </w:p>
    <w:p w14:paraId="0D8DF08D" w14:textId="77777777" w:rsidR="009C038E" w:rsidRDefault="009C038E" w:rsidP="009C038E">
      <w:pPr>
        <w:suppressAutoHyphens/>
        <w:spacing w:after="0"/>
        <w:ind w:left="709"/>
        <w:jc w:val="both"/>
        <w:rPr>
          <w:rFonts w:ascii="Times New Roman" w:hAnsi="Times New Roman"/>
          <w:bCs/>
          <w:color w:val="000000" w:themeColor="text1"/>
          <w:sz w:val="24"/>
          <w:szCs w:val="24"/>
        </w:rPr>
      </w:pPr>
      <w:r>
        <w:rPr>
          <w:rFonts w:ascii="Times New Roman" w:hAnsi="Times New Roman"/>
          <w:bCs/>
          <w:color w:val="000000" w:themeColor="text1"/>
          <w:sz w:val="24"/>
          <w:szCs w:val="24"/>
        </w:rPr>
        <w:t>–</w:t>
      </w:r>
      <w:r w:rsidRPr="009C038E">
        <w:rPr>
          <w:rFonts w:ascii="Times New Roman" w:hAnsi="Times New Roman"/>
          <w:bCs/>
          <w:color w:val="000000" w:themeColor="text1"/>
          <w:sz w:val="24"/>
          <w:szCs w:val="24"/>
        </w:rPr>
        <w:tab/>
        <w:t>Приказ Минобрнауки России от 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9520154" w14:textId="77777777" w:rsidR="0007038C" w:rsidRPr="005C3EDB" w:rsidRDefault="005E3E9D" w:rsidP="00B1720A">
      <w:pPr>
        <w:numPr>
          <w:ilvl w:val="0"/>
          <w:numId w:val="1"/>
        </w:numPr>
        <w:suppressAutoHyphens/>
        <w:spacing w:after="0"/>
        <w:ind w:left="0" w:firstLine="709"/>
        <w:jc w:val="both"/>
        <w:rPr>
          <w:rFonts w:ascii="Times New Roman" w:hAnsi="Times New Roman"/>
          <w:bCs/>
          <w:sz w:val="24"/>
          <w:szCs w:val="24"/>
        </w:rPr>
      </w:pPr>
      <w:r w:rsidRPr="005E3E9D">
        <w:rPr>
          <w:rFonts w:ascii="Times New Roman" w:hAnsi="Times New Roman"/>
          <w:bCs/>
          <w:sz w:val="24"/>
          <w:szCs w:val="24"/>
        </w:rPr>
        <w:t xml:space="preserve">Приказ Минобрнауки России № 885, Минпросвещения России № 390 </w:t>
      </w:r>
      <w:r w:rsidR="00494B9B">
        <w:rPr>
          <w:rFonts w:ascii="Times New Roman" w:hAnsi="Times New Roman"/>
          <w:bCs/>
          <w:sz w:val="24"/>
          <w:szCs w:val="24"/>
        </w:rPr>
        <w:br/>
      </w:r>
      <w:r w:rsidRPr="005E3E9D">
        <w:rPr>
          <w:rFonts w:ascii="Times New Roman" w:hAnsi="Times New Roman"/>
          <w:bCs/>
          <w:sz w:val="24"/>
          <w:szCs w:val="24"/>
        </w:rPr>
        <w:t xml:space="preserve">от 5 августа 2020 г. «О практической подготовке обучающихся» (вместе с «Положением </w:t>
      </w:r>
      <w:r w:rsidR="00494B9B">
        <w:rPr>
          <w:rFonts w:ascii="Times New Roman" w:hAnsi="Times New Roman"/>
          <w:bCs/>
          <w:sz w:val="24"/>
          <w:szCs w:val="24"/>
        </w:rPr>
        <w:br/>
      </w:r>
      <w:r w:rsidRPr="005E3E9D">
        <w:rPr>
          <w:rFonts w:ascii="Times New Roman" w:hAnsi="Times New Roman"/>
          <w:bCs/>
          <w:sz w:val="24"/>
          <w:szCs w:val="24"/>
        </w:rPr>
        <w:t>о практической подготовке обучающихся»</w:t>
      </w:r>
      <w:r w:rsidR="0044139C" w:rsidRPr="00322AAD">
        <w:rPr>
          <w:rFonts w:ascii="Times New Roman" w:hAnsi="Times New Roman"/>
          <w:bCs/>
          <w:sz w:val="24"/>
          <w:szCs w:val="24"/>
        </w:rPr>
        <w:t>.</w:t>
      </w:r>
    </w:p>
    <w:p w14:paraId="7A09BE84" w14:textId="77777777" w:rsidR="008D58DC" w:rsidRPr="00322AAD" w:rsidRDefault="008D58DC" w:rsidP="001C24F5">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1.</w:t>
      </w:r>
      <w:r w:rsidR="00B6565C" w:rsidRPr="00322AAD">
        <w:rPr>
          <w:rFonts w:ascii="Times New Roman" w:hAnsi="Times New Roman"/>
          <w:bCs/>
          <w:sz w:val="24"/>
          <w:szCs w:val="24"/>
        </w:rPr>
        <w:t>3</w:t>
      </w:r>
      <w:r w:rsidRPr="00322AAD">
        <w:rPr>
          <w:rFonts w:ascii="Times New Roman" w:hAnsi="Times New Roman"/>
          <w:bCs/>
          <w:sz w:val="24"/>
          <w:szCs w:val="24"/>
        </w:rPr>
        <w:t>. Перечень сокращений, используемых в тексте ПООП:</w:t>
      </w:r>
    </w:p>
    <w:p w14:paraId="62DEC756" w14:textId="77777777" w:rsidR="008D58DC" w:rsidRPr="00322AAD" w:rsidRDefault="0044139C"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ФГОС СП</w:t>
      </w:r>
      <w:r w:rsidR="008D58DC" w:rsidRPr="00322AAD">
        <w:rPr>
          <w:rFonts w:ascii="Times New Roman" w:hAnsi="Times New Roman"/>
          <w:bCs/>
          <w:sz w:val="24"/>
          <w:szCs w:val="24"/>
        </w:rPr>
        <w:t xml:space="preserve">О – Федеральный государственный образовательный стандарт </w:t>
      </w:r>
      <w:r w:rsidRPr="00322AAD">
        <w:rPr>
          <w:rFonts w:ascii="Times New Roman" w:hAnsi="Times New Roman"/>
          <w:bCs/>
          <w:sz w:val="24"/>
          <w:szCs w:val="24"/>
        </w:rPr>
        <w:t xml:space="preserve">среднего профессионального </w:t>
      </w:r>
      <w:r w:rsidR="008D58DC" w:rsidRPr="00322AAD">
        <w:rPr>
          <w:rFonts w:ascii="Times New Roman" w:hAnsi="Times New Roman"/>
          <w:bCs/>
          <w:sz w:val="24"/>
          <w:szCs w:val="24"/>
        </w:rPr>
        <w:t>образования;</w:t>
      </w:r>
    </w:p>
    <w:p w14:paraId="179211F9" w14:textId="77777777" w:rsidR="008D58DC" w:rsidRPr="00322AAD" w:rsidRDefault="008D58DC"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ПООП – примерная основная образовательная программа; </w:t>
      </w:r>
    </w:p>
    <w:p w14:paraId="59C84E3A" w14:textId="77777777" w:rsidR="00180EE3" w:rsidRPr="00322AAD" w:rsidRDefault="00180EE3"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МДК</w:t>
      </w:r>
      <w:r w:rsidR="003A6FFA" w:rsidRPr="00322AAD">
        <w:rPr>
          <w:rFonts w:ascii="Times New Roman" w:hAnsi="Times New Roman"/>
          <w:bCs/>
          <w:sz w:val="24"/>
          <w:szCs w:val="24"/>
        </w:rPr>
        <w:t xml:space="preserve"> – междисциплинарный курс</w:t>
      </w:r>
      <w:r w:rsidR="00A06CC2">
        <w:rPr>
          <w:rFonts w:ascii="Times New Roman" w:hAnsi="Times New Roman"/>
          <w:bCs/>
          <w:sz w:val="24"/>
          <w:szCs w:val="24"/>
        </w:rPr>
        <w:t>;</w:t>
      </w:r>
    </w:p>
    <w:p w14:paraId="746DFFED" w14:textId="77777777" w:rsidR="00180EE3" w:rsidRPr="00322AAD" w:rsidRDefault="003A6FFA"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ПМ – профессиональный модуль</w:t>
      </w:r>
      <w:r w:rsidR="00A06CC2">
        <w:rPr>
          <w:rFonts w:ascii="Times New Roman" w:hAnsi="Times New Roman"/>
          <w:bCs/>
          <w:sz w:val="24"/>
          <w:szCs w:val="24"/>
        </w:rPr>
        <w:t>;</w:t>
      </w:r>
    </w:p>
    <w:p w14:paraId="3B0026C7" w14:textId="77777777" w:rsidR="008D58DC" w:rsidRPr="00322AAD" w:rsidRDefault="008D58DC" w:rsidP="001C24F5">
      <w:pPr>
        <w:tabs>
          <w:tab w:val="left" w:pos="993"/>
        </w:tabs>
        <w:suppressAutoHyphens/>
        <w:spacing w:after="0"/>
        <w:ind w:firstLine="709"/>
        <w:jc w:val="both"/>
        <w:rPr>
          <w:rFonts w:ascii="Times New Roman" w:hAnsi="Times New Roman"/>
          <w:iCs/>
          <w:sz w:val="24"/>
          <w:szCs w:val="24"/>
        </w:rPr>
      </w:pPr>
      <w:r w:rsidRPr="00322AAD">
        <w:rPr>
          <w:rFonts w:ascii="Times New Roman" w:hAnsi="Times New Roman"/>
          <w:iCs/>
          <w:sz w:val="24"/>
          <w:szCs w:val="24"/>
        </w:rPr>
        <w:t xml:space="preserve">ОК </w:t>
      </w:r>
      <w:r w:rsidRPr="00322AAD">
        <w:rPr>
          <w:rFonts w:ascii="Times New Roman" w:hAnsi="Times New Roman"/>
          <w:bCs/>
          <w:sz w:val="24"/>
          <w:szCs w:val="24"/>
        </w:rPr>
        <w:t xml:space="preserve">– </w:t>
      </w:r>
      <w:r w:rsidR="0044139C" w:rsidRPr="00322AAD">
        <w:rPr>
          <w:rFonts w:ascii="Times New Roman" w:hAnsi="Times New Roman"/>
          <w:iCs/>
          <w:sz w:val="24"/>
          <w:szCs w:val="24"/>
        </w:rPr>
        <w:t>общие</w:t>
      </w:r>
      <w:r w:rsidRPr="00322AAD">
        <w:rPr>
          <w:rFonts w:ascii="Times New Roman" w:hAnsi="Times New Roman"/>
          <w:iCs/>
          <w:sz w:val="24"/>
          <w:szCs w:val="24"/>
        </w:rPr>
        <w:t xml:space="preserve"> компетенции;</w:t>
      </w:r>
    </w:p>
    <w:p w14:paraId="0FDC678E" w14:textId="77777777" w:rsidR="008D58DC" w:rsidRDefault="008D58DC"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lastRenderedPageBreak/>
        <w:t>ПК – профессиональные комп</w:t>
      </w:r>
      <w:r w:rsidR="00A06CC2">
        <w:rPr>
          <w:rFonts w:ascii="Times New Roman" w:hAnsi="Times New Roman"/>
          <w:bCs/>
          <w:sz w:val="24"/>
          <w:szCs w:val="24"/>
        </w:rPr>
        <w:t>етенции;</w:t>
      </w:r>
    </w:p>
    <w:p w14:paraId="157D5C19" w14:textId="77777777" w:rsidR="003F789D" w:rsidRDefault="003F789D" w:rsidP="001C24F5">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0542F6B0" w14:textId="77777777" w:rsidR="003F789D" w:rsidRPr="00322AAD" w:rsidRDefault="003F789D" w:rsidP="001C24F5">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ГИА – государственная итоговая аттестация</w:t>
      </w:r>
      <w:r w:rsidR="00091BEA">
        <w:rPr>
          <w:rFonts w:ascii="Times New Roman" w:hAnsi="Times New Roman"/>
          <w:bCs/>
          <w:sz w:val="24"/>
          <w:szCs w:val="24"/>
        </w:rPr>
        <w:t>;</w:t>
      </w:r>
    </w:p>
    <w:p w14:paraId="74FE7BFA" w14:textId="77777777" w:rsidR="003A6FFA" w:rsidRPr="00091BEA" w:rsidRDefault="008A0154" w:rsidP="001C24F5">
      <w:pPr>
        <w:tabs>
          <w:tab w:val="left" w:pos="993"/>
        </w:tabs>
        <w:suppressAutoHyphens/>
        <w:spacing w:after="0"/>
        <w:ind w:firstLine="709"/>
        <w:jc w:val="both"/>
        <w:rPr>
          <w:rFonts w:ascii="Times New Roman" w:hAnsi="Times New Roman"/>
          <w:bCs/>
          <w:i/>
          <w:iCs/>
          <w:sz w:val="24"/>
          <w:szCs w:val="24"/>
        </w:rPr>
      </w:pPr>
      <w:r w:rsidRPr="00091BEA">
        <w:rPr>
          <w:rFonts w:ascii="Times New Roman" w:hAnsi="Times New Roman"/>
          <w:bCs/>
          <w:i/>
          <w:iCs/>
          <w:sz w:val="24"/>
          <w:szCs w:val="24"/>
        </w:rPr>
        <w:t xml:space="preserve">Цикл </w:t>
      </w:r>
      <w:r w:rsidR="003A6FFA" w:rsidRPr="00091BEA">
        <w:rPr>
          <w:rFonts w:ascii="Times New Roman" w:hAnsi="Times New Roman"/>
          <w:bCs/>
          <w:i/>
          <w:iCs/>
          <w:sz w:val="24"/>
          <w:szCs w:val="24"/>
        </w:rPr>
        <w:t>ОГСЭ</w:t>
      </w:r>
      <w:r w:rsidR="002B7F14" w:rsidRPr="00091BEA">
        <w:rPr>
          <w:rFonts w:ascii="Times New Roman" w:hAnsi="Times New Roman"/>
          <w:bCs/>
          <w:i/>
          <w:iCs/>
          <w:sz w:val="24"/>
          <w:szCs w:val="24"/>
        </w:rPr>
        <w:t xml:space="preserve"> – </w:t>
      </w:r>
      <w:r w:rsidRPr="00091BEA">
        <w:rPr>
          <w:rFonts w:ascii="Times New Roman" w:hAnsi="Times New Roman"/>
          <w:bCs/>
          <w:i/>
          <w:iCs/>
          <w:sz w:val="24"/>
          <w:szCs w:val="24"/>
        </w:rPr>
        <w:t>Общий гуманитарный и социально-экономический цикл</w:t>
      </w:r>
    </w:p>
    <w:p w14:paraId="61E70EF1" w14:textId="77777777" w:rsidR="003A6FFA" w:rsidRPr="00091BEA" w:rsidRDefault="008A0154" w:rsidP="001C24F5">
      <w:pPr>
        <w:tabs>
          <w:tab w:val="left" w:pos="993"/>
        </w:tabs>
        <w:suppressAutoHyphens/>
        <w:spacing w:after="0"/>
        <w:ind w:firstLine="709"/>
        <w:jc w:val="both"/>
        <w:rPr>
          <w:rFonts w:ascii="Times New Roman" w:hAnsi="Times New Roman"/>
          <w:bCs/>
          <w:i/>
          <w:iCs/>
          <w:sz w:val="24"/>
          <w:szCs w:val="24"/>
        </w:rPr>
      </w:pPr>
      <w:r w:rsidRPr="00091BEA">
        <w:rPr>
          <w:rFonts w:ascii="Times New Roman" w:hAnsi="Times New Roman"/>
          <w:bCs/>
          <w:i/>
          <w:iCs/>
          <w:sz w:val="24"/>
          <w:szCs w:val="24"/>
        </w:rPr>
        <w:t xml:space="preserve">Цикл </w:t>
      </w:r>
      <w:r w:rsidR="003A6FFA" w:rsidRPr="00091BEA">
        <w:rPr>
          <w:rFonts w:ascii="Times New Roman" w:hAnsi="Times New Roman"/>
          <w:bCs/>
          <w:i/>
          <w:iCs/>
          <w:sz w:val="24"/>
          <w:szCs w:val="24"/>
        </w:rPr>
        <w:t>ЕН</w:t>
      </w:r>
      <w:r w:rsidR="002B7F14" w:rsidRPr="00091BEA">
        <w:rPr>
          <w:rFonts w:ascii="Times New Roman" w:hAnsi="Times New Roman"/>
          <w:bCs/>
          <w:i/>
          <w:iCs/>
          <w:sz w:val="24"/>
          <w:szCs w:val="24"/>
        </w:rPr>
        <w:t xml:space="preserve"> – </w:t>
      </w:r>
      <w:r w:rsidR="002F402E" w:rsidRPr="00091BEA">
        <w:rPr>
          <w:rFonts w:ascii="Times New Roman" w:hAnsi="Times New Roman"/>
          <w:bCs/>
          <w:i/>
          <w:iCs/>
          <w:sz w:val="24"/>
          <w:szCs w:val="24"/>
        </w:rPr>
        <w:t>М</w:t>
      </w:r>
      <w:r w:rsidR="00B751E2" w:rsidRPr="00091BEA">
        <w:rPr>
          <w:rFonts w:ascii="Times New Roman" w:hAnsi="Times New Roman"/>
          <w:bCs/>
          <w:i/>
          <w:iCs/>
          <w:sz w:val="24"/>
          <w:szCs w:val="24"/>
        </w:rPr>
        <w:t xml:space="preserve">атематический и </w:t>
      </w:r>
      <w:r w:rsidR="002F402E" w:rsidRPr="00091BEA">
        <w:rPr>
          <w:rFonts w:ascii="Times New Roman" w:hAnsi="Times New Roman"/>
          <w:bCs/>
          <w:i/>
          <w:iCs/>
          <w:sz w:val="24"/>
          <w:szCs w:val="24"/>
        </w:rPr>
        <w:t xml:space="preserve">общий </w:t>
      </w:r>
      <w:r w:rsidR="00B751E2" w:rsidRPr="00091BEA">
        <w:rPr>
          <w:rFonts w:ascii="Times New Roman" w:hAnsi="Times New Roman"/>
          <w:bCs/>
          <w:i/>
          <w:iCs/>
          <w:sz w:val="24"/>
          <w:szCs w:val="24"/>
        </w:rPr>
        <w:t>естественно</w:t>
      </w:r>
      <w:r w:rsidRPr="00091BEA">
        <w:rPr>
          <w:rFonts w:ascii="Times New Roman" w:hAnsi="Times New Roman"/>
          <w:bCs/>
          <w:i/>
          <w:iCs/>
          <w:sz w:val="24"/>
          <w:szCs w:val="24"/>
        </w:rPr>
        <w:t>научный цикл</w:t>
      </w:r>
    </w:p>
    <w:p w14:paraId="78352DC1" w14:textId="77777777" w:rsidR="009A415A" w:rsidRPr="00322AAD" w:rsidRDefault="009A415A" w:rsidP="001C24F5">
      <w:pPr>
        <w:tabs>
          <w:tab w:val="left" w:pos="993"/>
        </w:tabs>
        <w:suppressAutoHyphens/>
        <w:spacing w:after="0"/>
        <w:ind w:firstLine="709"/>
        <w:jc w:val="both"/>
        <w:rPr>
          <w:rFonts w:ascii="Times New Roman" w:hAnsi="Times New Roman"/>
          <w:bCs/>
          <w:sz w:val="24"/>
          <w:szCs w:val="24"/>
        </w:rPr>
      </w:pPr>
    </w:p>
    <w:p w14:paraId="2B294F22" w14:textId="77777777" w:rsidR="009A415A" w:rsidRPr="00BE2BDB" w:rsidRDefault="00BE2BDB" w:rsidP="00BE2BDB">
      <w:pPr>
        <w:suppressAutoHyphens/>
        <w:spacing w:after="0"/>
        <w:ind w:firstLine="709"/>
        <w:rPr>
          <w:rFonts w:ascii="Times New Roman" w:hAnsi="Times New Roman"/>
          <w:b/>
          <w:sz w:val="24"/>
          <w:szCs w:val="24"/>
        </w:rPr>
      </w:pPr>
      <w:bookmarkStart w:id="3" w:name="_Toc486876308"/>
      <w:bookmarkStart w:id="4" w:name="_Toc487128928"/>
      <w:r w:rsidRPr="00BE2BDB">
        <w:rPr>
          <w:rFonts w:ascii="Times New Roman" w:hAnsi="Times New Roman"/>
          <w:b/>
          <w:sz w:val="24"/>
          <w:szCs w:val="24"/>
        </w:rPr>
        <w:t xml:space="preserve">Раздел 2. Общая характеристика образовательной программы </w:t>
      </w:r>
      <w:bookmarkEnd w:id="3"/>
      <w:bookmarkEnd w:id="4"/>
    </w:p>
    <w:p w14:paraId="6ACD954E" w14:textId="77777777" w:rsidR="009A415A" w:rsidRPr="00322AAD" w:rsidRDefault="009A415A" w:rsidP="001C24F5">
      <w:pPr>
        <w:tabs>
          <w:tab w:val="left" w:pos="993"/>
        </w:tabs>
        <w:suppressAutoHyphens/>
        <w:spacing w:after="0"/>
        <w:ind w:firstLine="709"/>
        <w:jc w:val="both"/>
        <w:rPr>
          <w:rFonts w:ascii="Times New Roman" w:hAnsi="Times New Roman"/>
          <w:bCs/>
          <w:sz w:val="24"/>
          <w:szCs w:val="24"/>
        </w:rPr>
      </w:pPr>
    </w:p>
    <w:p w14:paraId="6BE5B5E3" w14:textId="77777777" w:rsidR="008D58DC" w:rsidRDefault="008D58DC" w:rsidP="008E2DB5">
      <w:pPr>
        <w:suppressAutoHyphens/>
        <w:spacing w:after="0"/>
        <w:ind w:firstLine="709"/>
        <w:jc w:val="both"/>
        <w:rPr>
          <w:rFonts w:ascii="Times New Roman" w:hAnsi="Times New Roman"/>
          <w:sz w:val="24"/>
          <w:szCs w:val="24"/>
        </w:rPr>
      </w:pPr>
      <w:r w:rsidRPr="00322AAD">
        <w:rPr>
          <w:rFonts w:ascii="Times New Roman" w:hAnsi="Times New Roman"/>
          <w:sz w:val="24"/>
          <w:szCs w:val="24"/>
        </w:rPr>
        <w:t xml:space="preserve">Квалификация, присваиваемая выпускникам образовательной программы: </w:t>
      </w:r>
      <w:r w:rsidR="00BE2BDB">
        <w:rPr>
          <w:rFonts w:ascii="Times New Roman" w:hAnsi="Times New Roman"/>
          <w:sz w:val="24"/>
          <w:szCs w:val="24"/>
        </w:rPr>
        <w:br/>
      </w:r>
      <w:r w:rsidR="00A06CC2">
        <w:rPr>
          <w:rFonts w:ascii="Times New Roman" w:hAnsi="Times New Roman"/>
          <w:sz w:val="24"/>
          <w:szCs w:val="24"/>
        </w:rPr>
        <w:t>техник-</w:t>
      </w:r>
      <w:r w:rsidR="00BC321D">
        <w:rPr>
          <w:rFonts w:ascii="Times New Roman" w:hAnsi="Times New Roman"/>
          <w:sz w:val="24"/>
          <w:szCs w:val="24"/>
        </w:rPr>
        <w:t>метеоролог</w:t>
      </w:r>
      <w:r w:rsidR="00A06CC2">
        <w:rPr>
          <w:rFonts w:ascii="Times New Roman" w:hAnsi="Times New Roman"/>
          <w:sz w:val="24"/>
          <w:szCs w:val="24"/>
        </w:rPr>
        <w:t>.</w:t>
      </w:r>
    </w:p>
    <w:p w14:paraId="667FBCAC" w14:textId="77777777" w:rsidR="00B73876" w:rsidRPr="00B73876" w:rsidRDefault="00B73876" w:rsidP="008E2DB5">
      <w:pPr>
        <w:suppressAutoHyphens/>
        <w:spacing w:after="0"/>
        <w:ind w:firstLine="709"/>
        <w:jc w:val="both"/>
        <w:rPr>
          <w:rFonts w:ascii="Times New Roman" w:hAnsi="Times New Roman"/>
          <w:iCs/>
          <w:sz w:val="24"/>
          <w:szCs w:val="24"/>
        </w:rPr>
      </w:pPr>
      <w:r w:rsidRPr="00B73876">
        <w:rPr>
          <w:rFonts w:ascii="Times New Roman" w:hAnsi="Times New Roman"/>
          <w:iCs/>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4D761263" w14:textId="77777777" w:rsidR="008D58DC" w:rsidRPr="00322AAD" w:rsidRDefault="008D58DC" w:rsidP="008E2DB5">
      <w:pPr>
        <w:suppressAutoHyphens/>
        <w:spacing w:after="0"/>
        <w:ind w:firstLine="709"/>
        <w:jc w:val="both"/>
        <w:rPr>
          <w:rFonts w:ascii="Times New Roman" w:hAnsi="Times New Roman"/>
          <w:i/>
          <w:sz w:val="24"/>
          <w:szCs w:val="24"/>
        </w:rPr>
      </w:pPr>
      <w:r w:rsidRPr="00322AAD">
        <w:rPr>
          <w:rFonts w:ascii="Times New Roman" w:hAnsi="Times New Roman"/>
          <w:sz w:val="24"/>
          <w:szCs w:val="24"/>
        </w:rPr>
        <w:t xml:space="preserve">Формы </w:t>
      </w:r>
      <w:r w:rsidR="008E2DB5" w:rsidRPr="00322AAD">
        <w:rPr>
          <w:rFonts w:ascii="Times New Roman" w:hAnsi="Times New Roman"/>
          <w:sz w:val="24"/>
          <w:szCs w:val="24"/>
        </w:rPr>
        <w:t xml:space="preserve">обучения: </w:t>
      </w:r>
      <w:r w:rsidR="008E2DB5">
        <w:rPr>
          <w:rFonts w:ascii="Times New Roman" w:hAnsi="Times New Roman"/>
          <w:sz w:val="24"/>
          <w:szCs w:val="24"/>
        </w:rPr>
        <w:t>очная</w:t>
      </w:r>
      <w:r w:rsidR="005E1752">
        <w:rPr>
          <w:rFonts w:ascii="Times New Roman" w:hAnsi="Times New Roman"/>
          <w:i/>
          <w:sz w:val="24"/>
          <w:szCs w:val="24"/>
        </w:rPr>
        <w:t>,</w:t>
      </w:r>
      <w:r w:rsidR="00EA4617">
        <w:rPr>
          <w:rFonts w:ascii="Times New Roman" w:hAnsi="Times New Roman"/>
          <w:i/>
          <w:sz w:val="24"/>
          <w:szCs w:val="24"/>
        </w:rPr>
        <w:t xml:space="preserve"> </w:t>
      </w:r>
      <w:r w:rsidR="005E1752" w:rsidRPr="00FE002E">
        <w:rPr>
          <w:rFonts w:ascii="Times New Roman" w:hAnsi="Times New Roman"/>
          <w:iCs/>
          <w:color w:val="000000"/>
          <w:sz w:val="24"/>
          <w:szCs w:val="24"/>
        </w:rPr>
        <w:t>очно-заочная, заочная</w:t>
      </w:r>
      <w:r w:rsidR="005E1752">
        <w:rPr>
          <w:rFonts w:ascii="Times New Roman" w:hAnsi="Times New Roman"/>
          <w:i/>
          <w:color w:val="000000"/>
          <w:sz w:val="24"/>
          <w:szCs w:val="24"/>
        </w:rPr>
        <w:t>.</w:t>
      </w:r>
    </w:p>
    <w:p w14:paraId="45AC3C20" w14:textId="77777777" w:rsidR="008D58DC" w:rsidRDefault="009A415A" w:rsidP="008E2DB5">
      <w:pPr>
        <w:suppressAutoHyphens/>
        <w:spacing w:after="0"/>
        <w:ind w:firstLine="709"/>
        <w:jc w:val="both"/>
        <w:rPr>
          <w:rFonts w:ascii="Times New Roman" w:hAnsi="Times New Roman"/>
          <w:sz w:val="24"/>
          <w:szCs w:val="24"/>
        </w:rPr>
      </w:pPr>
      <w:r w:rsidRPr="00322AAD">
        <w:rPr>
          <w:rFonts w:ascii="Times New Roman" w:hAnsi="Times New Roman"/>
          <w:sz w:val="24"/>
          <w:szCs w:val="24"/>
        </w:rPr>
        <w:t>О</w:t>
      </w:r>
      <w:r w:rsidR="008D58DC" w:rsidRPr="00322AAD">
        <w:rPr>
          <w:rFonts w:ascii="Times New Roman" w:hAnsi="Times New Roman"/>
          <w:sz w:val="24"/>
          <w:szCs w:val="24"/>
        </w:rPr>
        <w:t>бъем образовательной программы</w:t>
      </w:r>
      <w:r w:rsidRPr="00322AAD">
        <w:rPr>
          <w:rFonts w:ascii="Times New Roman" w:hAnsi="Times New Roman"/>
          <w:sz w:val="24"/>
          <w:szCs w:val="24"/>
        </w:rPr>
        <w:t>, реализуемой на базе среднего общего образования</w:t>
      </w:r>
      <w:r w:rsidR="00A17BE5">
        <w:rPr>
          <w:rFonts w:ascii="Times New Roman" w:hAnsi="Times New Roman"/>
          <w:sz w:val="24"/>
          <w:szCs w:val="24"/>
        </w:rPr>
        <w:t xml:space="preserve"> по квалификации</w:t>
      </w:r>
      <w:r w:rsidR="005262A7" w:rsidRPr="005262A7">
        <w:rPr>
          <w:rFonts w:ascii="Times New Roman" w:hAnsi="Times New Roman"/>
          <w:sz w:val="24"/>
          <w:szCs w:val="24"/>
        </w:rPr>
        <w:t>техник-метеоролог</w:t>
      </w:r>
      <w:r w:rsidR="00A06CC2" w:rsidRPr="00A06CC2">
        <w:rPr>
          <w:rFonts w:ascii="Times New Roman" w:hAnsi="Times New Roman"/>
          <w:sz w:val="24"/>
          <w:szCs w:val="24"/>
        </w:rPr>
        <w:t xml:space="preserve">4464 </w:t>
      </w:r>
      <w:r w:rsidR="00AD4F3D" w:rsidRPr="00A06CC2">
        <w:rPr>
          <w:rFonts w:ascii="Times New Roman" w:hAnsi="Times New Roman"/>
          <w:sz w:val="24"/>
          <w:szCs w:val="24"/>
        </w:rPr>
        <w:t xml:space="preserve">академических </w:t>
      </w:r>
      <w:r w:rsidRPr="00A06CC2">
        <w:rPr>
          <w:rFonts w:ascii="Times New Roman" w:hAnsi="Times New Roman"/>
          <w:sz w:val="24"/>
          <w:szCs w:val="24"/>
        </w:rPr>
        <w:t>часов.</w:t>
      </w:r>
    </w:p>
    <w:p w14:paraId="7B8B817F" w14:textId="77777777" w:rsidR="00430757" w:rsidRDefault="009E4A99" w:rsidP="005262A7">
      <w:pPr>
        <w:suppressAutoHyphens/>
        <w:spacing w:after="0"/>
        <w:ind w:firstLine="709"/>
        <w:jc w:val="both"/>
        <w:rPr>
          <w:rFonts w:ascii="Times New Roman" w:hAnsi="Times New Roman"/>
          <w:sz w:val="24"/>
          <w:szCs w:val="24"/>
        </w:rPr>
      </w:pPr>
      <w:r w:rsidRPr="009E4A99">
        <w:rPr>
          <w:rFonts w:ascii="Times New Roman" w:hAnsi="Times New Roman"/>
          <w:sz w:val="24"/>
          <w:szCs w:val="24"/>
        </w:rPr>
        <w:t>Срок получения образования по образовательной программе</w:t>
      </w:r>
      <w:r>
        <w:rPr>
          <w:rFonts w:ascii="Times New Roman" w:hAnsi="Times New Roman"/>
          <w:sz w:val="24"/>
          <w:szCs w:val="24"/>
        </w:rPr>
        <w:t>, реализуемой на базе среднего общего образования</w:t>
      </w:r>
      <w:r w:rsidR="005262A7">
        <w:rPr>
          <w:rFonts w:ascii="Times New Roman" w:hAnsi="Times New Roman"/>
          <w:sz w:val="24"/>
          <w:szCs w:val="24"/>
        </w:rPr>
        <w:t>,</w:t>
      </w:r>
      <w:r>
        <w:rPr>
          <w:rFonts w:ascii="Times New Roman" w:hAnsi="Times New Roman"/>
          <w:sz w:val="24"/>
          <w:szCs w:val="24"/>
        </w:rPr>
        <w:t xml:space="preserve"> по квалификации техник-метеоролог</w:t>
      </w:r>
      <w:r w:rsidR="00781B9A">
        <w:rPr>
          <w:rFonts w:ascii="Times New Roman" w:hAnsi="Times New Roman"/>
          <w:sz w:val="24"/>
          <w:szCs w:val="24"/>
        </w:rPr>
        <w:t xml:space="preserve"> на базе среднего общего образования</w:t>
      </w:r>
    </w:p>
    <w:p w14:paraId="31F3D83A" w14:textId="77777777" w:rsidR="00A06CC2" w:rsidRPr="00A06CC2" w:rsidRDefault="00A06CC2" w:rsidP="005262A7">
      <w:pPr>
        <w:suppressAutoHyphens/>
        <w:spacing w:after="0"/>
        <w:ind w:firstLine="709"/>
        <w:jc w:val="both"/>
        <w:rPr>
          <w:rFonts w:ascii="Times New Roman" w:hAnsi="Times New Roman"/>
          <w:sz w:val="24"/>
          <w:szCs w:val="24"/>
        </w:rPr>
      </w:pPr>
      <w:r w:rsidRPr="00A06CC2">
        <w:rPr>
          <w:rFonts w:ascii="Times New Roman" w:hAnsi="Times New Roman"/>
          <w:sz w:val="24"/>
          <w:szCs w:val="24"/>
        </w:rPr>
        <w:t>2 года 10 месяцев.</w:t>
      </w:r>
    </w:p>
    <w:p w14:paraId="72BB02E8" w14:textId="77777777" w:rsidR="00430757" w:rsidRDefault="009A415A" w:rsidP="008E2DB5">
      <w:pPr>
        <w:suppressAutoHyphens/>
        <w:spacing w:after="0"/>
        <w:ind w:firstLine="709"/>
        <w:jc w:val="both"/>
        <w:rPr>
          <w:rFonts w:ascii="Times New Roman" w:hAnsi="Times New Roman"/>
          <w:iCs/>
          <w:sz w:val="24"/>
          <w:szCs w:val="24"/>
        </w:rPr>
      </w:pPr>
      <w:r w:rsidRPr="00322AAD">
        <w:rPr>
          <w:rFonts w:ascii="Times New Roman" w:hAnsi="Times New Roman"/>
          <w:iCs/>
          <w:sz w:val="24"/>
          <w:szCs w:val="24"/>
        </w:rPr>
        <w:t>Объем</w:t>
      </w:r>
      <w:r w:rsidR="00CB2481">
        <w:rPr>
          <w:rFonts w:ascii="Times New Roman" w:hAnsi="Times New Roman"/>
          <w:iCs/>
          <w:sz w:val="24"/>
          <w:szCs w:val="24"/>
        </w:rPr>
        <w:t xml:space="preserve"> програм</w:t>
      </w:r>
      <w:r w:rsidR="000D7B94">
        <w:rPr>
          <w:rFonts w:ascii="Times New Roman" w:hAnsi="Times New Roman"/>
          <w:iCs/>
          <w:sz w:val="24"/>
          <w:szCs w:val="24"/>
        </w:rPr>
        <w:t>м</w:t>
      </w:r>
      <w:r w:rsidR="00CB2481">
        <w:rPr>
          <w:rFonts w:ascii="Times New Roman" w:hAnsi="Times New Roman"/>
          <w:iCs/>
          <w:sz w:val="24"/>
          <w:szCs w:val="24"/>
        </w:rPr>
        <w:t>ы</w:t>
      </w:r>
      <w:r w:rsidR="00EA4617">
        <w:rPr>
          <w:rFonts w:ascii="Times New Roman" w:hAnsi="Times New Roman"/>
          <w:iCs/>
          <w:sz w:val="24"/>
          <w:szCs w:val="24"/>
        </w:rPr>
        <w:t xml:space="preserve"> </w:t>
      </w:r>
      <w:r w:rsidR="00430757">
        <w:rPr>
          <w:rFonts w:ascii="Times New Roman" w:hAnsi="Times New Roman"/>
          <w:iCs/>
          <w:sz w:val="24"/>
          <w:szCs w:val="24"/>
        </w:rPr>
        <w:t>по освоению программы среднего профессионального образования на базе</w:t>
      </w:r>
    </w:p>
    <w:p w14:paraId="0B6B7652" w14:textId="77777777" w:rsidR="00A66A55" w:rsidRPr="00CE0755" w:rsidRDefault="000D7B94" w:rsidP="00430757">
      <w:pPr>
        <w:suppressAutoHyphens/>
        <w:spacing w:after="0"/>
        <w:jc w:val="both"/>
        <w:rPr>
          <w:rFonts w:ascii="Times New Roman" w:hAnsi="Times New Roman"/>
          <w:bCs/>
          <w:i/>
          <w:sz w:val="24"/>
          <w:szCs w:val="24"/>
        </w:rPr>
      </w:pPr>
      <w:r>
        <w:rPr>
          <w:rFonts w:ascii="Times New Roman" w:hAnsi="Times New Roman"/>
          <w:iCs/>
          <w:sz w:val="24"/>
          <w:szCs w:val="24"/>
        </w:rPr>
        <w:t xml:space="preserve"> основного общего образования,</w:t>
      </w:r>
      <w:r w:rsidR="00430757">
        <w:rPr>
          <w:rFonts w:ascii="Times New Roman" w:hAnsi="Times New Roman"/>
          <w:iCs/>
          <w:sz w:val="24"/>
          <w:szCs w:val="24"/>
        </w:rPr>
        <w:t xml:space="preserve"> с одновременным получением среднего общего образования</w:t>
      </w:r>
      <w:r w:rsidR="003A6FFA" w:rsidRPr="00322AAD">
        <w:rPr>
          <w:rFonts w:ascii="Times New Roman" w:hAnsi="Times New Roman"/>
          <w:iCs/>
          <w:sz w:val="24"/>
          <w:szCs w:val="24"/>
        </w:rPr>
        <w:t>:</w:t>
      </w:r>
      <w:r w:rsidR="008E2DB5" w:rsidRPr="008E2DB5">
        <w:rPr>
          <w:rFonts w:ascii="Times New Roman" w:hAnsi="Times New Roman"/>
          <w:iCs/>
          <w:sz w:val="24"/>
          <w:szCs w:val="24"/>
        </w:rPr>
        <w:t>5940</w:t>
      </w:r>
      <w:r w:rsidR="008E2DB5" w:rsidRPr="00A06CC2">
        <w:rPr>
          <w:rFonts w:ascii="Times New Roman" w:hAnsi="Times New Roman"/>
          <w:sz w:val="24"/>
          <w:szCs w:val="24"/>
        </w:rPr>
        <w:t>академических</w:t>
      </w:r>
      <w:r w:rsidR="003A6FFA" w:rsidRPr="008E2DB5">
        <w:rPr>
          <w:rFonts w:ascii="Times New Roman" w:hAnsi="Times New Roman"/>
          <w:iCs/>
          <w:sz w:val="24"/>
          <w:szCs w:val="24"/>
        </w:rPr>
        <w:t>часов</w:t>
      </w:r>
      <w:r w:rsidR="00CB2481">
        <w:rPr>
          <w:rFonts w:ascii="Times New Roman" w:hAnsi="Times New Roman"/>
          <w:iCs/>
          <w:sz w:val="24"/>
          <w:szCs w:val="24"/>
        </w:rPr>
        <w:t>.</w:t>
      </w:r>
      <w:r w:rsidR="00430757">
        <w:rPr>
          <w:rFonts w:ascii="Times New Roman" w:hAnsi="Times New Roman"/>
          <w:iCs/>
          <w:sz w:val="24"/>
          <w:szCs w:val="24"/>
        </w:rPr>
        <w:t>, со сроком обучения</w:t>
      </w:r>
      <w:r w:rsidR="00CE0755">
        <w:rPr>
          <w:rFonts w:ascii="Times New Roman" w:hAnsi="Times New Roman"/>
          <w:iCs/>
          <w:sz w:val="24"/>
          <w:szCs w:val="24"/>
        </w:rPr>
        <w:t xml:space="preserve"> 3 года 10 месяцев</w:t>
      </w:r>
    </w:p>
    <w:p w14:paraId="34A6DAF7" w14:textId="77777777" w:rsidR="00A22949" w:rsidRPr="00322AAD" w:rsidRDefault="00A22949" w:rsidP="001C24F5">
      <w:pPr>
        <w:spacing w:after="0"/>
        <w:ind w:firstLine="708"/>
        <w:jc w:val="both"/>
        <w:rPr>
          <w:rFonts w:ascii="Times New Roman" w:hAnsi="Times New Roman"/>
          <w:b/>
          <w:sz w:val="24"/>
          <w:szCs w:val="24"/>
        </w:rPr>
      </w:pPr>
    </w:p>
    <w:p w14:paraId="002B11E6" w14:textId="77777777" w:rsidR="00BE2BDB" w:rsidRPr="004F3587" w:rsidRDefault="00BE2BDB" w:rsidP="00BE2BDB">
      <w:pPr>
        <w:spacing w:after="0"/>
        <w:ind w:firstLine="708"/>
        <w:jc w:val="both"/>
        <w:rPr>
          <w:rFonts w:ascii="Times New Roman" w:hAnsi="Times New Roman"/>
          <w:b/>
          <w:sz w:val="24"/>
          <w:szCs w:val="24"/>
        </w:rPr>
      </w:pPr>
      <w:r w:rsidRPr="004F3587">
        <w:rPr>
          <w:rFonts w:ascii="Times New Roman" w:hAnsi="Times New Roman"/>
          <w:b/>
          <w:sz w:val="24"/>
          <w:szCs w:val="24"/>
        </w:rPr>
        <w:t>Раздел 3. Характеристика профессиональной деятельности выпускника</w:t>
      </w:r>
    </w:p>
    <w:p w14:paraId="0F5A41B5" w14:textId="77777777" w:rsidR="001F03EB" w:rsidRPr="00322AAD" w:rsidRDefault="001F03EB" w:rsidP="001C24F5">
      <w:pPr>
        <w:spacing w:after="0"/>
        <w:ind w:firstLine="708"/>
        <w:jc w:val="both"/>
        <w:rPr>
          <w:rFonts w:ascii="Times New Roman" w:hAnsi="Times New Roman"/>
          <w:b/>
          <w:sz w:val="24"/>
          <w:szCs w:val="24"/>
        </w:rPr>
      </w:pPr>
    </w:p>
    <w:p w14:paraId="1497631F" w14:textId="77777777" w:rsidR="00540A8E" w:rsidRDefault="001F03EB" w:rsidP="001C24F5">
      <w:pPr>
        <w:suppressAutoHyphens/>
        <w:spacing w:after="0"/>
        <w:ind w:firstLine="709"/>
        <w:jc w:val="both"/>
        <w:rPr>
          <w:rFonts w:ascii="Times New Roman" w:hAnsi="Times New Roman"/>
          <w:sz w:val="24"/>
          <w:szCs w:val="24"/>
        </w:rPr>
      </w:pPr>
      <w:r w:rsidRPr="00322AAD">
        <w:rPr>
          <w:rFonts w:ascii="Times New Roman" w:hAnsi="Times New Roman"/>
          <w:sz w:val="24"/>
          <w:szCs w:val="24"/>
        </w:rPr>
        <w:t>3.1. Область профессиональной деятельности выпускников</w:t>
      </w:r>
      <w:r w:rsidR="00FC0A77" w:rsidRPr="004F3587">
        <w:rPr>
          <w:rStyle w:val="ab"/>
          <w:rFonts w:ascii="Times New Roman" w:hAnsi="Times New Roman"/>
          <w:bCs/>
          <w:sz w:val="24"/>
          <w:szCs w:val="24"/>
        </w:rPr>
        <w:footnoteReference w:id="1"/>
      </w:r>
      <w:r w:rsidRPr="00322AAD">
        <w:rPr>
          <w:rFonts w:ascii="Times New Roman" w:hAnsi="Times New Roman"/>
          <w:sz w:val="24"/>
          <w:szCs w:val="24"/>
        </w:rPr>
        <w:t xml:space="preserve">: </w:t>
      </w:r>
      <w:r w:rsidR="005E1752">
        <w:rPr>
          <w:rFonts w:ascii="Times New Roman" w:hAnsi="Times New Roman"/>
          <w:sz w:val="24"/>
          <w:szCs w:val="24"/>
        </w:rPr>
        <w:t>12 Обеспечение безопасности</w:t>
      </w:r>
    </w:p>
    <w:p w14:paraId="0EC25E1C" w14:textId="77777777" w:rsidR="00B6565C" w:rsidRPr="00322AAD" w:rsidRDefault="00B6565C" w:rsidP="001C24F5">
      <w:pPr>
        <w:suppressAutoHyphens/>
        <w:spacing w:after="0"/>
        <w:ind w:firstLine="709"/>
        <w:jc w:val="both"/>
        <w:rPr>
          <w:rFonts w:ascii="Times New Roman" w:hAnsi="Times New Roman"/>
          <w:sz w:val="24"/>
          <w:szCs w:val="24"/>
        </w:rPr>
      </w:pPr>
      <w:r w:rsidRPr="00322AAD">
        <w:rPr>
          <w:rFonts w:ascii="Times New Roman" w:hAnsi="Times New Roman"/>
          <w:sz w:val="24"/>
          <w:szCs w:val="24"/>
        </w:rPr>
        <w:t>3.</w:t>
      </w:r>
      <w:r w:rsidR="009E1542" w:rsidRPr="00322AAD">
        <w:rPr>
          <w:rFonts w:ascii="Times New Roman" w:hAnsi="Times New Roman"/>
          <w:sz w:val="24"/>
          <w:szCs w:val="24"/>
        </w:rPr>
        <w:t>2</w:t>
      </w:r>
      <w:r w:rsidRPr="00322AAD">
        <w:rPr>
          <w:rFonts w:ascii="Times New Roman" w:hAnsi="Times New Roman"/>
          <w:sz w:val="24"/>
          <w:szCs w:val="24"/>
        </w:rPr>
        <w:t xml:space="preserve">. </w:t>
      </w:r>
      <w:bookmarkStart w:id="5" w:name="_Toc460855523"/>
      <w:bookmarkStart w:id="6" w:name="_Toc460939930"/>
      <w:r w:rsidRPr="00322AAD">
        <w:rPr>
          <w:rFonts w:ascii="Times New Roman" w:hAnsi="Times New Roman"/>
          <w:sz w:val="24"/>
          <w:szCs w:val="24"/>
        </w:rPr>
        <w:t>Соответствие профессиональных модулей присваиваем</w:t>
      </w:r>
      <w:r w:rsidR="00DF53F9">
        <w:rPr>
          <w:rFonts w:ascii="Times New Roman" w:hAnsi="Times New Roman"/>
          <w:sz w:val="24"/>
          <w:szCs w:val="24"/>
        </w:rPr>
        <w:t>ой</w:t>
      </w:r>
      <w:r w:rsidRPr="00322AAD">
        <w:rPr>
          <w:rFonts w:ascii="Times New Roman" w:hAnsi="Times New Roman"/>
          <w:sz w:val="24"/>
          <w:szCs w:val="24"/>
        </w:rPr>
        <w:t xml:space="preserve"> квалификаци</w:t>
      </w:r>
      <w:bookmarkEnd w:id="5"/>
      <w:bookmarkEnd w:id="6"/>
      <w:r w:rsidR="00DF53F9">
        <w:rPr>
          <w:rFonts w:ascii="Times New Roman" w:hAnsi="Times New Roman"/>
          <w:sz w:val="24"/>
          <w:szCs w:val="24"/>
        </w:rPr>
        <w:t>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686"/>
        <w:gridCol w:w="2268"/>
      </w:tblGrid>
      <w:tr w:rsidR="00464E77" w:rsidRPr="00B26BD5" w14:paraId="7F6ECAC2" w14:textId="77777777" w:rsidTr="0034311C">
        <w:trPr>
          <w:trHeight w:val="594"/>
        </w:trPr>
        <w:tc>
          <w:tcPr>
            <w:tcW w:w="3828" w:type="dxa"/>
          </w:tcPr>
          <w:p w14:paraId="51A10688" w14:textId="77777777" w:rsidR="00464E77" w:rsidRPr="00464E77" w:rsidRDefault="00464E77" w:rsidP="00414C20">
            <w:pPr>
              <w:suppressAutoHyphens/>
              <w:spacing w:after="0"/>
              <w:jc w:val="center"/>
              <w:rPr>
                <w:rFonts w:ascii="Times New Roman" w:hAnsi="Times New Roman"/>
                <w:sz w:val="24"/>
              </w:rPr>
            </w:pPr>
            <w:r w:rsidRPr="00464E77">
              <w:rPr>
                <w:rFonts w:ascii="Times New Roman" w:hAnsi="Times New Roman"/>
                <w:sz w:val="24"/>
              </w:rPr>
              <w:t xml:space="preserve">Наименование основных </w:t>
            </w:r>
            <w:r w:rsidR="000E1349">
              <w:rPr>
                <w:rFonts w:ascii="Times New Roman" w:hAnsi="Times New Roman"/>
                <w:sz w:val="24"/>
              </w:rPr>
              <w:br/>
            </w:r>
            <w:r w:rsidRPr="00464E77">
              <w:rPr>
                <w:rFonts w:ascii="Times New Roman" w:hAnsi="Times New Roman"/>
                <w:sz w:val="24"/>
              </w:rPr>
              <w:t>видов деятельности</w:t>
            </w:r>
          </w:p>
        </w:tc>
        <w:tc>
          <w:tcPr>
            <w:tcW w:w="3686" w:type="dxa"/>
            <w:tcBorders>
              <w:top w:val="single" w:sz="4" w:space="0" w:color="auto"/>
            </w:tcBorders>
          </w:tcPr>
          <w:p w14:paraId="298481CE" w14:textId="77777777" w:rsidR="00464E77" w:rsidRPr="00464E77" w:rsidRDefault="00464E77" w:rsidP="00414C20">
            <w:pPr>
              <w:suppressAutoHyphens/>
              <w:spacing w:after="0"/>
              <w:jc w:val="center"/>
              <w:rPr>
                <w:rFonts w:ascii="Times New Roman" w:hAnsi="Times New Roman"/>
                <w:sz w:val="24"/>
              </w:rPr>
            </w:pPr>
            <w:r w:rsidRPr="00464E77">
              <w:rPr>
                <w:rFonts w:ascii="Times New Roman" w:hAnsi="Times New Roman"/>
                <w:sz w:val="24"/>
              </w:rPr>
              <w:t xml:space="preserve">Наименование </w:t>
            </w:r>
            <w:r w:rsidR="000E1349">
              <w:rPr>
                <w:rFonts w:ascii="Times New Roman" w:hAnsi="Times New Roman"/>
                <w:sz w:val="24"/>
              </w:rPr>
              <w:br/>
            </w:r>
            <w:r w:rsidRPr="00464E77">
              <w:rPr>
                <w:rFonts w:ascii="Times New Roman" w:hAnsi="Times New Roman"/>
                <w:sz w:val="24"/>
              </w:rPr>
              <w:t>профессиональных модулей</w:t>
            </w:r>
          </w:p>
        </w:tc>
        <w:tc>
          <w:tcPr>
            <w:tcW w:w="2268" w:type="dxa"/>
          </w:tcPr>
          <w:p w14:paraId="5B748530" w14:textId="77777777" w:rsidR="00464E77" w:rsidRDefault="00464E77" w:rsidP="00414C20">
            <w:pPr>
              <w:suppressAutoHyphens/>
              <w:spacing w:after="0"/>
              <w:jc w:val="center"/>
              <w:rPr>
                <w:rFonts w:ascii="Times New Roman" w:hAnsi="Times New Roman"/>
                <w:sz w:val="24"/>
              </w:rPr>
            </w:pPr>
            <w:r w:rsidRPr="00464E77">
              <w:rPr>
                <w:rFonts w:ascii="Times New Roman" w:hAnsi="Times New Roman"/>
                <w:sz w:val="24"/>
              </w:rPr>
              <w:t>Квалификация</w:t>
            </w:r>
          </w:p>
          <w:p w14:paraId="20267BF9" w14:textId="77777777" w:rsidR="00B84DF0" w:rsidRPr="00464E77" w:rsidRDefault="00B84DF0" w:rsidP="00414C20">
            <w:pPr>
              <w:suppressAutoHyphens/>
              <w:spacing w:after="0"/>
              <w:jc w:val="center"/>
              <w:rPr>
                <w:rFonts w:ascii="Times New Roman" w:hAnsi="Times New Roman"/>
                <w:sz w:val="24"/>
              </w:rPr>
            </w:pPr>
            <w:r w:rsidRPr="00B84DF0">
              <w:rPr>
                <w:rFonts w:ascii="Times New Roman" w:hAnsi="Times New Roman"/>
                <w:sz w:val="24"/>
              </w:rPr>
              <w:t>техник-метеоролог</w:t>
            </w:r>
          </w:p>
        </w:tc>
      </w:tr>
      <w:tr w:rsidR="001A37D5" w:rsidRPr="00B26BD5" w14:paraId="2CDE1429" w14:textId="77777777" w:rsidTr="0034311C">
        <w:tc>
          <w:tcPr>
            <w:tcW w:w="3828" w:type="dxa"/>
          </w:tcPr>
          <w:p w14:paraId="5865635F" w14:textId="77777777" w:rsidR="001A37D5" w:rsidRPr="008936E5" w:rsidRDefault="00540A8E" w:rsidP="001A37D5">
            <w:pPr>
              <w:suppressAutoHyphens/>
              <w:spacing w:after="0" w:line="240" w:lineRule="auto"/>
              <w:rPr>
                <w:rFonts w:ascii="Times New Roman" w:hAnsi="Times New Roman"/>
                <w:i/>
                <w:sz w:val="24"/>
              </w:rPr>
            </w:pPr>
            <w:proofErr w:type="gramStart"/>
            <w:r w:rsidRPr="00540A8E">
              <w:rPr>
                <w:rFonts w:ascii="Times New Roman" w:hAnsi="Times New Roman"/>
                <w:sz w:val="24"/>
              </w:rPr>
              <w:t xml:space="preserve">Деятельность </w:t>
            </w:r>
            <w:r w:rsidR="005B5C73">
              <w:rPr>
                <w:rFonts w:ascii="Times New Roman" w:hAnsi="Times New Roman"/>
                <w:sz w:val="24"/>
              </w:rPr>
              <w:t xml:space="preserve"> по</w:t>
            </w:r>
            <w:proofErr w:type="gramEnd"/>
            <w:r w:rsidR="005B5C73">
              <w:rPr>
                <w:rFonts w:ascii="Times New Roman" w:hAnsi="Times New Roman"/>
                <w:sz w:val="24"/>
              </w:rPr>
              <w:t xml:space="preserve"> планированию, организации и проведению метеорологических работ </w:t>
            </w:r>
            <w:r w:rsidR="005B5C73" w:rsidRPr="00011F87">
              <w:rPr>
                <w:rFonts w:ascii="Times New Roman" w:hAnsi="Times New Roman"/>
                <w:sz w:val="24"/>
              </w:rPr>
              <w:t>наблюдений на сети станций и постов Федеральной службы по гидрометеорологии и мониторингу окружающей среды и на авиаметеорологических станциях</w:t>
            </w:r>
          </w:p>
        </w:tc>
        <w:tc>
          <w:tcPr>
            <w:tcW w:w="3686" w:type="dxa"/>
          </w:tcPr>
          <w:p w14:paraId="44A206C2" w14:textId="77777777" w:rsidR="001A37D5" w:rsidRPr="00011F87" w:rsidRDefault="00011F87" w:rsidP="001A37D5">
            <w:pPr>
              <w:suppressAutoHyphens/>
              <w:spacing w:after="0" w:line="240" w:lineRule="auto"/>
              <w:rPr>
                <w:rFonts w:ascii="Times New Roman" w:hAnsi="Times New Roman"/>
                <w:i/>
                <w:sz w:val="24"/>
              </w:rPr>
            </w:pPr>
            <w:r w:rsidRPr="00011F87">
              <w:rPr>
                <w:rFonts w:ascii="Times New Roman" w:hAnsi="Times New Roman"/>
                <w:sz w:val="24"/>
              </w:rPr>
              <w:t>Планирование, организация и проведение метеорологических работ и наблюдений на сети станций и постов Федеральной службы по гидрометеорологии и мониторингу окружающей среды и на авиаметеорологических станциях.</w:t>
            </w:r>
          </w:p>
        </w:tc>
        <w:tc>
          <w:tcPr>
            <w:tcW w:w="2268" w:type="dxa"/>
            <w:vAlign w:val="center"/>
          </w:tcPr>
          <w:p w14:paraId="16EA12C0" w14:textId="77777777" w:rsidR="001A37D5" w:rsidRDefault="001A37D5" w:rsidP="001A37D5">
            <w:pPr>
              <w:jc w:val="center"/>
            </w:pPr>
            <w:r w:rsidRPr="0009511E">
              <w:rPr>
                <w:rFonts w:ascii="Times New Roman" w:hAnsi="Times New Roman"/>
              </w:rPr>
              <w:t>осваивается</w:t>
            </w:r>
          </w:p>
        </w:tc>
      </w:tr>
      <w:tr w:rsidR="00011F87" w:rsidRPr="00B26BD5" w14:paraId="631F6871" w14:textId="77777777" w:rsidTr="0034311C">
        <w:tc>
          <w:tcPr>
            <w:tcW w:w="3828" w:type="dxa"/>
          </w:tcPr>
          <w:p w14:paraId="5EB83C83" w14:textId="77777777" w:rsidR="00011F87" w:rsidRPr="008936E5" w:rsidRDefault="00011F87" w:rsidP="000655FB">
            <w:pPr>
              <w:suppressAutoHyphens/>
              <w:spacing w:after="0" w:line="240" w:lineRule="auto"/>
              <w:rPr>
                <w:rFonts w:ascii="Times New Roman" w:hAnsi="Times New Roman"/>
                <w:i/>
                <w:sz w:val="24"/>
              </w:rPr>
            </w:pPr>
            <w:r w:rsidRPr="00540A8E">
              <w:rPr>
                <w:rFonts w:ascii="Times New Roman" w:hAnsi="Times New Roman"/>
                <w:sz w:val="24"/>
              </w:rPr>
              <w:t xml:space="preserve">Деятельность по </w:t>
            </w:r>
            <w:r w:rsidR="00A6240F">
              <w:rPr>
                <w:rFonts w:ascii="Times New Roman" w:hAnsi="Times New Roman"/>
                <w:sz w:val="24"/>
                <w:szCs w:val="24"/>
              </w:rPr>
              <w:t>э</w:t>
            </w:r>
            <w:r w:rsidR="00A6240F" w:rsidRPr="00011F87">
              <w:rPr>
                <w:rFonts w:ascii="Times New Roman" w:hAnsi="Times New Roman"/>
                <w:sz w:val="24"/>
                <w:szCs w:val="24"/>
              </w:rPr>
              <w:t>ксплуатаци</w:t>
            </w:r>
            <w:r w:rsidR="00A6240F">
              <w:rPr>
                <w:rFonts w:ascii="Times New Roman" w:hAnsi="Times New Roman"/>
                <w:sz w:val="24"/>
                <w:szCs w:val="24"/>
              </w:rPr>
              <w:t>и</w:t>
            </w:r>
            <w:r w:rsidR="00EA4617">
              <w:rPr>
                <w:rFonts w:ascii="Times New Roman" w:hAnsi="Times New Roman"/>
                <w:sz w:val="24"/>
                <w:szCs w:val="24"/>
              </w:rPr>
              <w:t xml:space="preserve"> </w:t>
            </w:r>
            <w:r w:rsidR="000655FB">
              <w:rPr>
                <w:rFonts w:ascii="Times New Roman" w:hAnsi="Times New Roman"/>
                <w:sz w:val="24"/>
                <w:szCs w:val="24"/>
              </w:rPr>
              <w:t xml:space="preserve">технических средств и устройств </w:t>
            </w:r>
            <w:r w:rsidR="000655FB" w:rsidRPr="00011F87">
              <w:rPr>
                <w:rFonts w:ascii="Times New Roman" w:hAnsi="Times New Roman"/>
                <w:sz w:val="24"/>
                <w:szCs w:val="24"/>
              </w:rPr>
              <w:t xml:space="preserve">автоматических </w:t>
            </w:r>
            <w:r w:rsidR="00A6240F" w:rsidRPr="00011F87">
              <w:rPr>
                <w:rFonts w:ascii="Times New Roman" w:hAnsi="Times New Roman"/>
                <w:sz w:val="24"/>
                <w:szCs w:val="24"/>
              </w:rPr>
              <w:t xml:space="preserve">метеорологических систем, </w:t>
            </w:r>
            <w:r w:rsidR="00A6240F" w:rsidRPr="00011F87">
              <w:rPr>
                <w:rFonts w:ascii="Times New Roman" w:hAnsi="Times New Roman"/>
                <w:sz w:val="24"/>
                <w:szCs w:val="24"/>
              </w:rPr>
              <w:lastRenderedPageBreak/>
              <w:t>дистанционных приборов и оборудования</w:t>
            </w:r>
          </w:p>
        </w:tc>
        <w:tc>
          <w:tcPr>
            <w:tcW w:w="3686" w:type="dxa"/>
          </w:tcPr>
          <w:p w14:paraId="5CF662B4" w14:textId="77777777" w:rsidR="00011F87" w:rsidRPr="00011F87" w:rsidRDefault="00011F87">
            <w:pPr>
              <w:rPr>
                <w:sz w:val="24"/>
                <w:szCs w:val="24"/>
              </w:rPr>
            </w:pPr>
            <w:r w:rsidRPr="00011F87">
              <w:rPr>
                <w:rFonts w:ascii="Times New Roman" w:hAnsi="Times New Roman"/>
                <w:sz w:val="24"/>
                <w:szCs w:val="24"/>
              </w:rPr>
              <w:lastRenderedPageBreak/>
              <w:t xml:space="preserve">Эксплуатация и техническое обслуживание автоматических метеорологических систем, </w:t>
            </w:r>
            <w:r w:rsidRPr="00011F87">
              <w:rPr>
                <w:rFonts w:ascii="Times New Roman" w:hAnsi="Times New Roman"/>
                <w:sz w:val="24"/>
                <w:szCs w:val="24"/>
              </w:rPr>
              <w:lastRenderedPageBreak/>
              <w:t>дистанционных приборов и оборудования</w:t>
            </w:r>
          </w:p>
        </w:tc>
        <w:tc>
          <w:tcPr>
            <w:tcW w:w="2268" w:type="dxa"/>
            <w:vAlign w:val="center"/>
          </w:tcPr>
          <w:p w14:paraId="7335698E" w14:textId="77777777" w:rsidR="00011F87" w:rsidRDefault="00011F87" w:rsidP="001A37D5">
            <w:pPr>
              <w:jc w:val="center"/>
            </w:pPr>
            <w:r w:rsidRPr="0009511E">
              <w:rPr>
                <w:rFonts w:ascii="Times New Roman" w:hAnsi="Times New Roman"/>
              </w:rPr>
              <w:lastRenderedPageBreak/>
              <w:t>осваивается</w:t>
            </w:r>
          </w:p>
        </w:tc>
      </w:tr>
      <w:tr w:rsidR="00011F87" w:rsidRPr="00B26BD5" w14:paraId="22DCEA7D" w14:textId="77777777" w:rsidTr="0034311C">
        <w:tc>
          <w:tcPr>
            <w:tcW w:w="3828" w:type="dxa"/>
          </w:tcPr>
          <w:p w14:paraId="46F69AA1" w14:textId="77777777" w:rsidR="00011F87" w:rsidRPr="008936E5" w:rsidRDefault="00011F87" w:rsidP="00A6240F">
            <w:pPr>
              <w:suppressAutoHyphens/>
              <w:spacing w:after="0" w:line="240" w:lineRule="auto"/>
              <w:rPr>
                <w:rFonts w:ascii="Times New Roman" w:hAnsi="Times New Roman"/>
                <w:i/>
                <w:sz w:val="24"/>
              </w:rPr>
            </w:pPr>
            <w:r w:rsidRPr="00540A8E">
              <w:rPr>
                <w:rFonts w:ascii="Times New Roman" w:hAnsi="Times New Roman"/>
                <w:sz w:val="24"/>
              </w:rPr>
              <w:t xml:space="preserve">Деятельность по </w:t>
            </w:r>
            <w:r w:rsidR="00A6240F">
              <w:rPr>
                <w:rFonts w:ascii="Times New Roman" w:hAnsi="Times New Roman"/>
                <w:sz w:val="24"/>
              </w:rPr>
              <w:t>о</w:t>
            </w:r>
            <w:r w:rsidR="00A6240F" w:rsidRPr="00A6240F">
              <w:rPr>
                <w:rFonts w:ascii="Times New Roman" w:hAnsi="Times New Roman"/>
                <w:sz w:val="24"/>
              </w:rPr>
              <w:t>рганизаци</w:t>
            </w:r>
            <w:r w:rsidR="00A6240F">
              <w:rPr>
                <w:rFonts w:ascii="Times New Roman" w:hAnsi="Times New Roman"/>
                <w:sz w:val="24"/>
              </w:rPr>
              <w:t>и</w:t>
            </w:r>
            <w:r w:rsidR="00A6240F" w:rsidRPr="00A6240F">
              <w:rPr>
                <w:rFonts w:ascii="Times New Roman" w:hAnsi="Times New Roman"/>
                <w:sz w:val="24"/>
              </w:rPr>
              <w:t xml:space="preserve"> и проведени</w:t>
            </w:r>
            <w:r w:rsidR="00A6240F">
              <w:rPr>
                <w:rFonts w:ascii="Times New Roman" w:hAnsi="Times New Roman"/>
                <w:sz w:val="24"/>
              </w:rPr>
              <w:t>ю</w:t>
            </w:r>
            <w:r w:rsidR="00A6240F" w:rsidRPr="00A6240F">
              <w:rPr>
                <w:rFonts w:ascii="Times New Roman" w:hAnsi="Times New Roman"/>
                <w:sz w:val="24"/>
              </w:rPr>
              <w:t xml:space="preserve"> агрометеорологических наблюдени</w:t>
            </w:r>
            <w:r w:rsidR="00A6240F">
              <w:rPr>
                <w:rFonts w:ascii="Times New Roman" w:hAnsi="Times New Roman"/>
                <w:sz w:val="24"/>
              </w:rPr>
              <w:t>й</w:t>
            </w:r>
            <w:r w:rsidR="00A6240F" w:rsidRPr="00A6240F">
              <w:rPr>
                <w:rFonts w:ascii="Times New Roman" w:hAnsi="Times New Roman"/>
                <w:sz w:val="24"/>
              </w:rPr>
              <w:t xml:space="preserve"> и работ, маршрутных наблюдений за состоянием среды обитания растений и пастбищной растительностью.</w:t>
            </w:r>
          </w:p>
        </w:tc>
        <w:tc>
          <w:tcPr>
            <w:tcW w:w="3686" w:type="dxa"/>
          </w:tcPr>
          <w:p w14:paraId="7D96FBAF" w14:textId="77777777" w:rsidR="00011F87" w:rsidRPr="00011F87" w:rsidRDefault="00011F87">
            <w:pPr>
              <w:rPr>
                <w:sz w:val="24"/>
                <w:szCs w:val="24"/>
              </w:rPr>
            </w:pPr>
            <w:r w:rsidRPr="00011F87">
              <w:rPr>
                <w:rFonts w:ascii="Times New Roman" w:hAnsi="Times New Roman"/>
                <w:sz w:val="24"/>
                <w:szCs w:val="24"/>
              </w:rPr>
              <w:t>Проведение агрометеорологических наблюдений и работ на сети станций и постов Федеральной службы по гидрометеорологии и мониторингу окружающей среды</w:t>
            </w:r>
          </w:p>
        </w:tc>
        <w:tc>
          <w:tcPr>
            <w:tcW w:w="2268" w:type="dxa"/>
            <w:vAlign w:val="center"/>
          </w:tcPr>
          <w:p w14:paraId="244269AD" w14:textId="77777777" w:rsidR="00011F87" w:rsidRDefault="00011F87" w:rsidP="001A37D5">
            <w:pPr>
              <w:jc w:val="center"/>
            </w:pPr>
            <w:r w:rsidRPr="0009511E">
              <w:rPr>
                <w:rFonts w:ascii="Times New Roman" w:hAnsi="Times New Roman"/>
              </w:rPr>
              <w:t>осваивается</w:t>
            </w:r>
          </w:p>
        </w:tc>
      </w:tr>
      <w:tr w:rsidR="001A37D5" w:rsidRPr="00B26BD5" w14:paraId="5D77137B" w14:textId="77777777" w:rsidTr="0034311C">
        <w:tc>
          <w:tcPr>
            <w:tcW w:w="3828" w:type="dxa"/>
          </w:tcPr>
          <w:p w14:paraId="101C92AF" w14:textId="77777777" w:rsidR="001A37D5" w:rsidRPr="008936E5" w:rsidRDefault="00D0713A" w:rsidP="00D0713A">
            <w:pPr>
              <w:suppressAutoHyphens/>
              <w:spacing w:after="0" w:line="240" w:lineRule="auto"/>
              <w:rPr>
                <w:rFonts w:ascii="Times New Roman" w:hAnsi="Times New Roman"/>
                <w:i/>
                <w:sz w:val="24"/>
              </w:rPr>
            </w:pPr>
            <w:r w:rsidRPr="00011F87">
              <w:rPr>
                <w:rFonts w:ascii="Times New Roman" w:hAnsi="Times New Roman"/>
                <w:bCs/>
                <w:sz w:val="24"/>
              </w:rPr>
              <w:t>Обеспечение</w:t>
            </w:r>
            <w:r w:rsidR="000616ED">
              <w:rPr>
                <w:rFonts w:ascii="Times New Roman" w:hAnsi="Times New Roman"/>
                <w:bCs/>
                <w:sz w:val="24"/>
              </w:rPr>
              <w:t xml:space="preserve"> современных</w:t>
            </w:r>
            <w:r w:rsidRPr="00011F87">
              <w:rPr>
                <w:rFonts w:ascii="Times New Roman" w:hAnsi="Times New Roman"/>
                <w:bCs/>
                <w:sz w:val="24"/>
              </w:rPr>
              <w:t xml:space="preserve"> основных хозяйственных отраслей в климатической продукции и информации.</w:t>
            </w:r>
          </w:p>
        </w:tc>
        <w:tc>
          <w:tcPr>
            <w:tcW w:w="3686" w:type="dxa"/>
          </w:tcPr>
          <w:p w14:paraId="3333EBD0" w14:textId="77777777" w:rsidR="001A37D5" w:rsidRPr="00011F87" w:rsidRDefault="00011F87" w:rsidP="001A37D5">
            <w:pPr>
              <w:suppressAutoHyphens/>
              <w:spacing w:after="0" w:line="240" w:lineRule="auto"/>
              <w:rPr>
                <w:rFonts w:ascii="Times New Roman" w:hAnsi="Times New Roman"/>
                <w:i/>
                <w:sz w:val="24"/>
              </w:rPr>
            </w:pPr>
            <w:r w:rsidRPr="00011F87">
              <w:rPr>
                <w:rFonts w:ascii="Times New Roman" w:hAnsi="Times New Roman"/>
                <w:bCs/>
                <w:sz w:val="24"/>
              </w:rPr>
              <w:t>Обеспечение современных потребностей основных хозяйственных отраслей в климатической продукции и информации.</w:t>
            </w:r>
          </w:p>
        </w:tc>
        <w:tc>
          <w:tcPr>
            <w:tcW w:w="2268" w:type="dxa"/>
            <w:vAlign w:val="center"/>
          </w:tcPr>
          <w:p w14:paraId="69EA52CB" w14:textId="77777777" w:rsidR="001A37D5" w:rsidRDefault="001A37D5" w:rsidP="001A37D5">
            <w:pPr>
              <w:jc w:val="center"/>
            </w:pPr>
            <w:r w:rsidRPr="0009511E">
              <w:rPr>
                <w:rFonts w:ascii="Times New Roman" w:hAnsi="Times New Roman"/>
              </w:rPr>
              <w:t>осваивается</w:t>
            </w:r>
          </w:p>
        </w:tc>
      </w:tr>
      <w:tr w:rsidR="00CD7A33" w:rsidRPr="00B26BD5" w14:paraId="7C392158" w14:textId="77777777" w:rsidTr="0034311C">
        <w:tc>
          <w:tcPr>
            <w:tcW w:w="3828" w:type="dxa"/>
          </w:tcPr>
          <w:p w14:paraId="3C333871" w14:textId="77777777" w:rsidR="00CD7A33" w:rsidRPr="00011F87" w:rsidRDefault="00CD7A33" w:rsidP="00D0713A">
            <w:pPr>
              <w:suppressAutoHyphens/>
              <w:spacing w:after="0" w:line="240" w:lineRule="auto"/>
              <w:rPr>
                <w:rFonts w:ascii="Times New Roman" w:hAnsi="Times New Roman"/>
                <w:bCs/>
                <w:sz w:val="24"/>
              </w:rPr>
            </w:pPr>
            <w:r>
              <w:rPr>
                <w:rFonts w:ascii="Times New Roman" w:hAnsi="Times New Roman"/>
                <w:bCs/>
                <w:sz w:val="24"/>
              </w:rPr>
              <w:t>Выполнение работ по одной или нескольким профессиям рабочих, должностям служащих</w:t>
            </w:r>
          </w:p>
        </w:tc>
        <w:tc>
          <w:tcPr>
            <w:tcW w:w="3686" w:type="dxa"/>
          </w:tcPr>
          <w:p w14:paraId="140909F7" w14:textId="77777777" w:rsidR="00CD7A33" w:rsidRPr="00011F87" w:rsidRDefault="00CD7A33" w:rsidP="001A37D5">
            <w:pPr>
              <w:suppressAutoHyphens/>
              <w:spacing w:after="0" w:line="240" w:lineRule="auto"/>
              <w:rPr>
                <w:rFonts w:ascii="Times New Roman" w:hAnsi="Times New Roman"/>
                <w:bCs/>
                <w:sz w:val="24"/>
              </w:rPr>
            </w:pPr>
          </w:p>
        </w:tc>
        <w:tc>
          <w:tcPr>
            <w:tcW w:w="2268" w:type="dxa"/>
            <w:vAlign w:val="center"/>
          </w:tcPr>
          <w:p w14:paraId="39D00413" w14:textId="77777777" w:rsidR="00CD7A33" w:rsidRPr="0009511E" w:rsidRDefault="00CD7A33" w:rsidP="001A37D5">
            <w:pPr>
              <w:jc w:val="center"/>
              <w:rPr>
                <w:rFonts w:ascii="Times New Roman" w:hAnsi="Times New Roman"/>
              </w:rPr>
            </w:pPr>
          </w:p>
        </w:tc>
      </w:tr>
    </w:tbl>
    <w:p w14:paraId="36C12202" w14:textId="77777777" w:rsidR="0081587F" w:rsidRDefault="0081587F" w:rsidP="0081587F">
      <w:pPr>
        <w:spacing w:after="0"/>
        <w:jc w:val="both"/>
        <w:rPr>
          <w:rFonts w:ascii="Times New Roman" w:hAnsi="Times New Roman"/>
          <w:b/>
          <w:sz w:val="24"/>
          <w:szCs w:val="24"/>
        </w:rPr>
      </w:pPr>
    </w:p>
    <w:p w14:paraId="2A427614" w14:textId="77777777" w:rsidR="000F674E" w:rsidRPr="004F3587" w:rsidRDefault="0081587F" w:rsidP="0081587F">
      <w:pPr>
        <w:spacing w:after="0"/>
        <w:jc w:val="both"/>
        <w:rPr>
          <w:rFonts w:ascii="Times New Roman" w:hAnsi="Times New Roman"/>
          <w:b/>
          <w:sz w:val="24"/>
          <w:szCs w:val="24"/>
        </w:rPr>
      </w:pPr>
      <w:r>
        <w:rPr>
          <w:rFonts w:ascii="Times New Roman" w:hAnsi="Times New Roman"/>
          <w:b/>
          <w:sz w:val="24"/>
          <w:szCs w:val="24"/>
        </w:rPr>
        <w:t>Р</w:t>
      </w:r>
      <w:r w:rsidR="000F674E" w:rsidRPr="004F3587">
        <w:rPr>
          <w:rFonts w:ascii="Times New Roman" w:hAnsi="Times New Roman"/>
          <w:b/>
          <w:sz w:val="24"/>
          <w:szCs w:val="24"/>
        </w:rPr>
        <w:t>аздел 4. Планируемые результаты освоения образовательной программы</w:t>
      </w:r>
    </w:p>
    <w:p w14:paraId="52B89E74" w14:textId="77777777" w:rsidR="004E1E63" w:rsidRPr="00322AAD" w:rsidRDefault="004E1E63" w:rsidP="00414C20">
      <w:pPr>
        <w:spacing w:after="0"/>
        <w:ind w:firstLine="708"/>
        <w:jc w:val="both"/>
        <w:rPr>
          <w:rFonts w:ascii="Times New Roman" w:hAnsi="Times New Roman"/>
          <w:b/>
          <w:sz w:val="24"/>
          <w:szCs w:val="24"/>
        </w:rPr>
      </w:pPr>
    </w:p>
    <w:p w14:paraId="0FA3A308" w14:textId="77777777" w:rsidR="0004753E" w:rsidRPr="00322AAD" w:rsidRDefault="0004753E" w:rsidP="00414C20">
      <w:pPr>
        <w:spacing w:after="0"/>
        <w:ind w:left="708"/>
        <w:jc w:val="both"/>
        <w:rPr>
          <w:rFonts w:ascii="Times New Roman" w:hAnsi="Times New Roman"/>
          <w:b/>
          <w:sz w:val="24"/>
          <w:szCs w:val="24"/>
        </w:rPr>
      </w:pPr>
      <w:r w:rsidRPr="00322AAD">
        <w:rPr>
          <w:rFonts w:ascii="Times New Roman" w:hAnsi="Times New Roman"/>
          <w:b/>
          <w:sz w:val="24"/>
          <w:szCs w:val="24"/>
        </w:rPr>
        <w:t>4.1. Общие компетенции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693"/>
        <w:gridCol w:w="5812"/>
      </w:tblGrid>
      <w:tr w:rsidR="0004753E" w:rsidRPr="00700D02" w14:paraId="4BFEE724" w14:textId="77777777" w:rsidTr="0034311C">
        <w:trPr>
          <w:cantSplit/>
          <w:trHeight w:val="1707"/>
          <w:tblHeader/>
        </w:trPr>
        <w:tc>
          <w:tcPr>
            <w:tcW w:w="1277" w:type="dxa"/>
            <w:textDirection w:val="btLr"/>
            <w:vAlign w:val="center"/>
          </w:tcPr>
          <w:p w14:paraId="13B22A0C" w14:textId="77777777" w:rsidR="00BB53A6" w:rsidRPr="00700D02" w:rsidRDefault="0004753E" w:rsidP="000F674E">
            <w:pPr>
              <w:suppressAutoHyphens/>
              <w:spacing w:after="0" w:line="240" w:lineRule="auto"/>
              <w:ind w:left="113" w:right="113"/>
              <w:jc w:val="center"/>
              <w:rPr>
                <w:rFonts w:ascii="Times New Roman" w:hAnsi="Times New Roman"/>
                <w:b/>
                <w:sz w:val="24"/>
                <w:szCs w:val="24"/>
              </w:rPr>
            </w:pPr>
            <w:r w:rsidRPr="00700D02">
              <w:rPr>
                <w:rFonts w:ascii="Times New Roman" w:hAnsi="Times New Roman"/>
                <w:b/>
                <w:sz w:val="24"/>
                <w:szCs w:val="24"/>
              </w:rPr>
              <w:t>Код</w:t>
            </w:r>
          </w:p>
          <w:p w14:paraId="3503D46B" w14:textId="77777777" w:rsidR="0004753E" w:rsidRPr="00700D02" w:rsidRDefault="0004753E" w:rsidP="000F674E">
            <w:pPr>
              <w:suppressAutoHyphens/>
              <w:spacing w:after="0" w:line="240" w:lineRule="auto"/>
              <w:ind w:left="113" w:right="113"/>
              <w:jc w:val="center"/>
              <w:rPr>
                <w:rFonts w:ascii="Times New Roman" w:hAnsi="Times New Roman"/>
                <w:b/>
                <w:iCs/>
                <w:sz w:val="24"/>
                <w:szCs w:val="24"/>
              </w:rPr>
            </w:pPr>
            <w:r w:rsidRPr="00700D02">
              <w:rPr>
                <w:rFonts w:ascii="Times New Roman" w:hAnsi="Times New Roman"/>
                <w:b/>
                <w:sz w:val="24"/>
                <w:szCs w:val="24"/>
              </w:rPr>
              <w:t>компетенции</w:t>
            </w:r>
          </w:p>
        </w:tc>
        <w:tc>
          <w:tcPr>
            <w:tcW w:w="2693" w:type="dxa"/>
            <w:vAlign w:val="center"/>
          </w:tcPr>
          <w:p w14:paraId="6EF8E057" w14:textId="77777777" w:rsidR="0004753E" w:rsidRPr="00700D02" w:rsidRDefault="0004753E" w:rsidP="000F674E">
            <w:pPr>
              <w:suppressAutoHyphens/>
              <w:spacing w:after="0" w:line="240" w:lineRule="auto"/>
              <w:jc w:val="center"/>
              <w:rPr>
                <w:rFonts w:ascii="Times New Roman" w:hAnsi="Times New Roman"/>
                <w:b/>
                <w:iCs/>
                <w:sz w:val="24"/>
                <w:szCs w:val="24"/>
              </w:rPr>
            </w:pPr>
            <w:r w:rsidRPr="00700D02">
              <w:rPr>
                <w:rFonts w:ascii="Times New Roman" w:hAnsi="Times New Roman"/>
                <w:b/>
                <w:iCs/>
                <w:sz w:val="24"/>
                <w:szCs w:val="24"/>
              </w:rPr>
              <w:t>Формулировка компетенции</w:t>
            </w:r>
          </w:p>
        </w:tc>
        <w:tc>
          <w:tcPr>
            <w:tcW w:w="5812" w:type="dxa"/>
            <w:vAlign w:val="center"/>
          </w:tcPr>
          <w:p w14:paraId="5CC350C8" w14:textId="77777777" w:rsidR="0004753E" w:rsidRPr="00700D02" w:rsidRDefault="00791748" w:rsidP="000F674E">
            <w:pPr>
              <w:spacing w:after="0" w:line="240" w:lineRule="auto"/>
              <w:jc w:val="center"/>
              <w:rPr>
                <w:rFonts w:ascii="Times New Roman" w:hAnsi="Times New Roman"/>
                <w:b/>
                <w:iCs/>
                <w:sz w:val="24"/>
                <w:szCs w:val="24"/>
              </w:rPr>
            </w:pPr>
            <w:r w:rsidRPr="00700D02">
              <w:rPr>
                <w:rFonts w:ascii="Times New Roman" w:hAnsi="Times New Roman"/>
                <w:b/>
                <w:iCs/>
                <w:sz w:val="24"/>
                <w:szCs w:val="24"/>
              </w:rPr>
              <w:t>Знания, умения</w:t>
            </w:r>
          </w:p>
        </w:tc>
      </w:tr>
      <w:tr w:rsidR="009E1542" w:rsidRPr="00700D02" w14:paraId="5EBFE039" w14:textId="77777777" w:rsidTr="0034311C">
        <w:trPr>
          <w:cantSplit/>
          <w:trHeight w:val="1895"/>
        </w:trPr>
        <w:tc>
          <w:tcPr>
            <w:tcW w:w="1277" w:type="dxa"/>
            <w:vMerge w:val="restart"/>
          </w:tcPr>
          <w:p w14:paraId="0CF62BCB" w14:textId="77777777" w:rsidR="009E1542" w:rsidRPr="00700D02" w:rsidRDefault="009E1542" w:rsidP="00414C20">
            <w:pPr>
              <w:ind w:left="113" w:right="113"/>
              <w:jc w:val="center"/>
              <w:rPr>
                <w:rFonts w:ascii="Times New Roman" w:hAnsi="Times New Roman"/>
                <w:b/>
                <w:sz w:val="24"/>
                <w:szCs w:val="24"/>
              </w:rPr>
            </w:pPr>
            <w:r w:rsidRPr="00700D02">
              <w:rPr>
                <w:rFonts w:ascii="Times New Roman" w:hAnsi="Times New Roman"/>
                <w:iCs/>
                <w:sz w:val="24"/>
                <w:szCs w:val="24"/>
              </w:rPr>
              <w:t>ОК 01</w:t>
            </w:r>
          </w:p>
        </w:tc>
        <w:tc>
          <w:tcPr>
            <w:tcW w:w="2693" w:type="dxa"/>
            <w:vMerge w:val="restart"/>
          </w:tcPr>
          <w:p w14:paraId="5AFACACF" w14:textId="77777777" w:rsidR="009E1542" w:rsidRPr="00700D02" w:rsidRDefault="009E1542" w:rsidP="00414C20">
            <w:pPr>
              <w:suppressAutoHyphens/>
              <w:rPr>
                <w:rFonts w:ascii="Times New Roman" w:hAnsi="Times New Roman"/>
                <w:b/>
                <w:iCs/>
                <w:sz w:val="24"/>
                <w:szCs w:val="24"/>
              </w:rPr>
            </w:pPr>
            <w:r w:rsidRPr="00700D0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812" w:type="dxa"/>
          </w:tcPr>
          <w:p w14:paraId="62434CA6" w14:textId="77777777" w:rsidR="009E1542" w:rsidRPr="00700D02" w:rsidRDefault="009E1542" w:rsidP="00414C20">
            <w:pPr>
              <w:suppressAutoHyphens/>
              <w:spacing w:after="0"/>
              <w:jc w:val="both"/>
              <w:rPr>
                <w:rFonts w:ascii="Times New Roman" w:hAnsi="Times New Roman"/>
                <w:iCs/>
                <w:sz w:val="24"/>
                <w:szCs w:val="24"/>
              </w:rPr>
            </w:pPr>
            <w:r w:rsidRPr="00700D02">
              <w:rPr>
                <w:rFonts w:ascii="Times New Roman" w:hAnsi="Times New Roman"/>
                <w:b/>
                <w:iCs/>
                <w:sz w:val="24"/>
                <w:szCs w:val="24"/>
              </w:rPr>
              <w:t xml:space="preserve">Умения: </w:t>
            </w:r>
            <w:r w:rsidRPr="00700D02">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AE07A42" w14:textId="77777777" w:rsidR="009E1542" w:rsidRPr="00700D02" w:rsidRDefault="009E1542" w:rsidP="00414C20">
            <w:pPr>
              <w:suppressAutoHyphens/>
              <w:spacing w:after="0"/>
              <w:jc w:val="both"/>
              <w:rPr>
                <w:rFonts w:ascii="Times New Roman" w:hAnsi="Times New Roman"/>
                <w:iCs/>
                <w:sz w:val="24"/>
                <w:szCs w:val="24"/>
              </w:rPr>
            </w:pPr>
            <w:r w:rsidRPr="00700D02">
              <w:rPr>
                <w:rFonts w:ascii="Times New Roman" w:hAnsi="Times New Roman"/>
                <w:iCs/>
                <w:sz w:val="24"/>
                <w:szCs w:val="24"/>
              </w:rPr>
              <w:t>соста</w:t>
            </w:r>
            <w:r w:rsidR="000616ED">
              <w:rPr>
                <w:rFonts w:ascii="Times New Roman" w:hAnsi="Times New Roman"/>
                <w:iCs/>
                <w:sz w:val="24"/>
                <w:szCs w:val="24"/>
              </w:rPr>
              <w:t>вля</w:t>
            </w:r>
            <w:r w:rsidRPr="00700D02">
              <w:rPr>
                <w:rFonts w:ascii="Times New Roman" w:hAnsi="Times New Roman"/>
                <w:iCs/>
                <w:sz w:val="24"/>
                <w:szCs w:val="24"/>
              </w:rPr>
              <w:t>ть план действия; определить необходимые ресурсы;</w:t>
            </w:r>
          </w:p>
          <w:p w14:paraId="20BF1CC8" w14:textId="77777777" w:rsidR="009E1542" w:rsidRPr="00700D02" w:rsidRDefault="009E1542" w:rsidP="00414C20">
            <w:pPr>
              <w:suppressAutoHyphens/>
              <w:spacing w:after="0"/>
              <w:jc w:val="both"/>
              <w:rPr>
                <w:rFonts w:ascii="Times New Roman" w:hAnsi="Times New Roman"/>
                <w:b/>
                <w:iCs/>
                <w:sz w:val="24"/>
                <w:szCs w:val="24"/>
              </w:rPr>
            </w:pPr>
            <w:r w:rsidRPr="00700D02">
              <w:rPr>
                <w:rFonts w:ascii="Times New Roman" w:hAnsi="Times New Roman"/>
                <w:iCs/>
                <w:sz w:val="24"/>
                <w:szCs w:val="24"/>
              </w:rPr>
              <w:t>владеть актуальными методами работы в профессиональной и смежных сферах; реализо</w:t>
            </w:r>
            <w:r w:rsidR="000616ED">
              <w:rPr>
                <w:rFonts w:ascii="Times New Roman" w:hAnsi="Times New Roman"/>
                <w:iCs/>
                <w:sz w:val="24"/>
                <w:szCs w:val="24"/>
              </w:rPr>
              <w:t>в</w:t>
            </w:r>
            <w:r w:rsidR="002F0532">
              <w:rPr>
                <w:rFonts w:ascii="Times New Roman" w:hAnsi="Times New Roman"/>
                <w:iCs/>
                <w:sz w:val="24"/>
                <w:szCs w:val="24"/>
              </w:rPr>
              <w:t>ы</w:t>
            </w:r>
            <w:r w:rsidRPr="00700D02">
              <w:rPr>
                <w:rFonts w:ascii="Times New Roman" w:hAnsi="Times New Roman"/>
                <w:iCs/>
                <w:sz w:val="24"/>
                <w:szCs w:val="24"/>
              </w:rPr>
              <w:t>вать составленный план; оценивать результат и последствия своих действий (самостоят</w:t>
            </w:r>
            <w:r w:rsidR="00D11244" w:rsidRPr="00700D02">
              <w:rPr>
                <w:rFonts w:ascii="Times New Roman" w:hAnsi="Times New Roman"/>
                <w:iCs/>
                <w:sz w:val="24"/>
                <w:szCs w:val="24"/>
              </w:rPr>
              <w:t>ельно или с помощью наставника)</w:t>
            </w:r>
          </w:p>
        </w:tc>
      </w:tr>
      <w:tr w:rsidR="00F2381C" w:rsidRPr="00700D02" w14:paraId="0F62B6AD" w14:textId="77777777" w:rsidTr="0034311C">
        <w:trPr>
          <w:cantSplit/>
          <w:trHeight w:val="2330"/>
        </w:trPr>
        <w:tc>
          <w:tcPr>
            <w:tcW w:w="1277" w:type="dxa"/>
            <w:vMerge/>
          </w:tcPr>
          <w:p w14:paraId="0209D40F" w14:textId="77777777" w:rsidR="00F2381C" w:rsidRPr="00700D02" w:rsidRDefault="00F2381C" w:rsidP="00414C20">
            <w:pPr>
              <w:ind w:left="113" w:right="113"/>
              <w:jc w:val="center"/>
              <w:rPr>
                <w:rFonts w:ascii="Times New Roman" w:hAnsi="Times New Roman"/>
                <w:iCs/>
                <w:sz w:val="24"/>
                <w:szCs w:val="24"/>
              </w:rPr>
            </w:pPr>
          </w:p>
        </w:tc>
        <w:tc>
          <w:tcPr>
            <w:tcW w:w="2693" w:type="dxa"/>
            <w:vMerge/>
          </w:tcPr>
          <w:p w14:paraId="4E1905C3" w14:textId="77777777" w:rsidR="00F2381C" w:rsidRPr="00700D02" w:rsidRDefault="00F2381C" w:rsidP="00414C20">
            <w:pPr>
              <w:suppressAutoHyphens/>
              <w:rPr>
                <w:rFonts w:ascii="Times New Roman" w:hAnsi="Times New Roman"/>
                <w:iCs/>
                <w:sz w:val="24"/>
                <w:szCs w:val="24"/>
              </w:rPr>
            </w:pPr>
          </w:p>
        </w:tc>
        <w:tc>
          <w:tcPr>
            <w:tcW w:w="5812" w:type="dxa"/>
          </w:tcPr>
          <w:p w14:paraId="30FEDA2B" w14:textId="77777777" w:rsidR="00F2381C" w:rsidRPr="00700D02" w:rsidRDefault="00F2381C" w:rsidP="00414C20">
            <w:pPr>
              <w:suppressAutoHyphens/>
              <w:spacing w:after="0"/>
              <w:jc w:val="both"/>
              <w:rPr>
                <w:rFonts w:ascii="Times New Roman" w:hAnsi="Times New Roman"/>
                <w:bCs/>
                <w:sz w:val="24"/>
                <w:szCs w:val="24"/>
              </w:rPr>
            </w:pPr>
            <w:r w:rsidRPr="00700D02">
              <w:rPr>
                <w:rFonts w:ascii="Times New Roman" w:hAnsi="Times New Roman"/>
                <w:b/>
                <w:iCs/>
                <w:sz w:val="24"/>
                <w:szCs w:val="24"/>
              </w:rPr>
              <w:t xml:space="preserve">Знания: </w:t>
            </w:r>
            <w:r w:rsidRPr="00700D02">
              <w:rPr>
                <w:rFonts w:ascii="Times New Roman" w:hAnsi="Times New Roman"/>
                <w:iCs/>
                <w:sz w:val="24"/>
                <w:szCs w:val="24"/>
              </w:rPr>
              <w:t>а</w:t>
            </w:r>
            <w:r w:rsidRPr="00700D02">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D11244" w:rsidRPr="00700D02">
              <w:rPr>
                <w:rFonts w:ascii="Times New Roman" w:hAnsi="Times New Roman"/>
                <w:bCs/>
                <w:sz w:val="24"/>
                <w:szCs w:val="24"/>
              </w:rPr>
              <w:t>;</w:t>
            </w:r>
          </w:p>
          <w:p w14:paraId="3C046350" w14:textId="77777777" w:rsidR="00F2381C" w:rsidRPr="00700D02" w:rsidRDefault="00F2381C" w:rsidP="00414C20">
            <w:pPr>
              <w:suppressAutoHyphens/>
              <w:spacing w:after="0"/>
              <w:jc w:val="both"/>
              <w:rPr>
                <w:rFonts w:ascii="Times New Roman" w:hAnsi="Times New Roman"/>
                <w:b/>
                <w:iCs/>
                <w:sz w:val="24"/>
                <w:szCs w:val="24"/>
              </w:rPr>
            </w:pPr>
            <w:r w:rsidRPr="00700D02">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w:t>
            </w:r>
            <w:r w:rsidR="00B77F60">
              <w:rPr>
                <w:rFonts w:ascii="Times New Roman" w:hAnsi="Times New Roman"/>
                <w:bCs/>
                <w:sz w:val="24"/>
                <w:szCs w:val="24"/>
              </w:rPr>
              <w:t>а</w:t>
            </w:r>
            <w:r w:rsidRPr="00700D02">
              <w:rPr>
                <w:rFonts w:ascii="Times New Roman" w:hAnsi="Times New Roman"/>
                <w:bCs/>
                <w:sz w:val="24"/>
                <w:szCs w:val="24"/>
              </w:rPr>
              <w:t xml:space="preserve"> плана для решения задач; порядок оценки результатов решения зада</w:t>
            </w:r>
            <w:r w:rsidR="00D11244" w:rsidRPr="00700D02">
              <w:rPr>
                <w:rFonts w:ascii="Times New Roman" w:hAnsi="Times New Roman"/>
                <w:bCs/>
                <w:sz w:val="24"/>
                <w:szCs w:val="24"/>
              </w:rPr>
              <w:t>ч профессиональной деятельности</w:t>
            </w:r>
          </w:p>
        </w:tc>
      </w:tr>
      <w:tr w:rsidR="00F2381C" w:rsidRPr="00700D02" w14:paraId="42718D0D" w14:textId="77777777" w:rsidTr="0034311C">
        <w:trPr>
          <w:cantSplit/>
          <w:trHeight w:val="1895"/>
        </w:trPr>
        <w:tc>
          <w:tcPr>
            <w:tcW w:w="1277" w:type="dxa"/>
            <w:vMerge w:val="restart"/>
          </w:tcPr>
          <w:p w14:paraId="5906D0AE" w14:textId="77777777" w:rsidR="00F2381C" w:rsidRPr="00700D02" w:rsidRDefault="00F2381C" w:rsidP="00414C20">
            <w:pPr>
              <w:ind w:left="113" w:right="113"/>
              <w:jc w:val="center"/>
              <w:rPr>
                <w:rFonts w:ascii="Times New Roman" w:hAnsi="Times New Roman"/>
                <w:iCs/>
                <w:sz w:val="24"/>
                <w:szCs w:val="24"/>
              </w:rPr>
            </w:pPr>
            <w:r w:rsidRPr="00700D02">
              <w:rPr>
                <w:rFonts w:ascii="Times New Roman" w:hAnsi="Times New Roman"/>
                <w:iCs/>
                <w:sz w:val="24"/>
                <w:szCs w:val="24"/>
              </w:rPr>
              <w:t>ОК 02</w:t>
            </w:r>
          </w:p>
        </w:tc>
        <w:tc>
          <w:tcPr>
            <w:tcW w:w="2693" w:type="dxa"/>
            <w:vMerge w:val="restart"/>
          </w:tcPr>
          <w:p w14:paraId="75808823" w14:textId="77777777" w:rsidR="00F2381C" w:rsidRPr="00700D02" w:rsidRDefault="00F2381C" w:rsidP="00414C20">
            <w:pPr>
              <w:suppressAutoHyphens/>
              <w:spacing w:after="0" w:line="240" w:lineRule="auto"/>
              <w:rPr>
                <w:rFonts w:ascii="Times New Roman" w:hAnsi="Times New Roman"/>
                <w:iCs/>
                <w:sz w:val="24"/>
                <w:szCs w:val="24"/>
              </w:rPr>
            </w:pPr>
            <w:r w:rsidRPr="00700D02">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812" w:type="dxa"/>
          </w:tcPr>
          <w:p w14:paraId="5EF39A41" w14:textId="77777777" w:rsidR="00F2381C" w:rsidRPr="00700D02" w:rsidRDefault="00F2381C" w:rsidP="00414C20">
            <w:pPr>
              <w:suppressAutoHyphens/>
              <w:spacing w:after="0"/>
              <w:jc w:val="both"/>
              <w:rPr>
                <w:rFonts w:ascii="Times New Roman" w:hAnsi="Times New Roman"/>
                <w:iCs/>
                <w:sz w:val="24"/>
                <w:szCs w:val="24"/>
              </w:rPr>
            </w:pPr>
            <w:r w:rsidRPr="00700D02">
              <w:rPr>
                <w:rFonts w:ascii="Times New Roman" w:hAnsi="Times New Roman"/>
                <w:b/>
                <w:iCs/>
                <w:sz w:val="24"/>
                <w:szCs w:val="24"/>
              </w:rPr>
              <w:t xml:space="preserve">Умения: </w:t>
            </w:r>
            <w:r w:rsidRPr="00700D02">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381C" w:rsidRPr="00700D02" w14:paraId="13FB941E" w14:textId="77777777" w:rsidTr="0034311C">
        <w:trPr>
          <w:cantSplit/>
          <w:trHeight w:val="1132"/>
        </w:trPr>
        <w:tc>
          <w:tcPr>
            <w:tcW w:w="1277" w:type="dxa"/>
            <w:vMerge/>
          </w:tcPr>
          <w:p w14:paraId="193CF29C" w14:textId="77777777" w:rsidR="00F2381C" w:rsidRPr="00700D02" w:rsidRDefault="00F2381C" w:rsidP="00414C20">
            <w:pPr>
              <w:ind w:left="113" w:right="113"/>
              <w:jc w:val="center"/>
              <w:rPr>
                <w:rFonts w:ascii="Times New Roman" w:hAnsi="Times New Roman"/>
                <w:iCs/>
                <w:sz w:val="24"/>
                <w:szCs w:val="24"/>
              </w:rPr>
            </w:pPr>
          </w:p>
        </w:tc>
        <w:tc>
          <w:tcPr>
            <w:tcW w:w="2693" w:type="dxa"/>
            <w:vMerge/>
          </w:tcPr>
          <w:p w14:paraId="5233F7B4" w14:textId="77777777" w:rsidR="00F2381C" w:rsidRPr="00700D02" w:rsidRDefault="00F2381C" w:rsidP="00414C20">
            <w:pPr>
              <w:suppressAutoHyphens/>
              <w:spacing w:after="0" w:line="240" w:lineRule="auto"/>
              <w:jc w:val="both"/>
              <w:rPr>
                <w:rFonts w:ascii="Times New Roman" w:hAnsi="Times New Roman"/>
                <w:sz w:val="24"/>
                <w:szCs w:val="24"/>
              </w:rPr>
            </w:pPr>
          </w:p>
        </w:tc>
        <w:tc>
          <w:tcPr>
            <w:tcW w:w="5812" w:type="dxa"/>
          </w:tcPr>
          <w:p w14:paraId="2EB2949A" w14:textId="77777777" w:rsidR="00F2381C" w:rsidRPr="00700D02" w:rsidRDefault="00F2381C" w:rsidP="00414C20">
            <w:pPr>
              <w:suppressAutoHyphens/>
              <w:spacing w:after="0"/>
              <w:jc w:val="both"/>
              <w:rPr>
                <w:rFonts w:ascii="Times New Roman" w:hAnsi="Times New Roman"/>
                <w:b/>
                <w:iCs/>
                <w:sz w:val="24"/>
                <w:szCs w:val="24"/>
              </w:rPr>
            </w:pPr>
            <w:r w:rsidRPr="00700D02">
              <w:rPr>
                <w:rFonts w:ascii="Times New Roman" w:hAnsi="Times New Roman"/>
                <w:b/>
                <w:iCs/>
                <w:sz w:val="24"/>
                <w:szCs w:val="24"/>
              </w:rPr>
              <w:t>Знания:</w:t>
            </w:r>
            <w:r w:rsidR="00EA4617">
              <w:rPr>
                <w:rFonts w:ascii="Times New Roman" w:hAnsi="Times New Roman"/>
                <w:b/>
                <w:iCs/>
                <w:sz w:val="24"/>
                <w:szCs w:val="24"/>
              </w:rPr>
              <w:t xml:space="preserve"> </w:t>
            </w:r>
            <w:r w:rsidRPr="00700D02">
              <w:rPr>
                <w:rFonts w:ascii="Times New Roman" w:hAnsi="Times New Roman"/>
                <w:iCs/>
                <w:sz w:val="24"/>
                <w:szCs w:val="24"/>
              </w:rPr>
              <w:t>номенклатура информационных источников</w:t>
            </w:r>
            <w:r w:rsidR="007A5CFF">
              <w:rPr>
                <w:rFonts w:ascii="Times New Roman" w:hAnsi="Times New Roman"/>
                <w:iCs/>
                <w:sz w:val="24"/>
                <w:szCs w:val="24"/>
              </w:rPr>
              <w:t>,</w:t>
            </w:r>
            <w:r w:rsidRPr="00700D02">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381C" w:rsidRPr="00700D02" w14:paraId="6A2B2CAC" w14:textId="77777777" w:rsidTr="0034311C">
        <w:trPr>
          <w:cantSplit/>
          <w:trHeight w:val="1140"/>
        </w:trPr>
        <w:tc>
          <w:tcPr>
            <w:tcW w:w="1277" w:type="dxa"/>
            <w:vMerge w:val="restart"/>
          </w:tcPr>
          <w:p w14:paraId="356DF0E8" w14:textId="77777777" w:rsidR="00F2381C" w:rsidRPr="00700D02" w:rsidRDefault="00F2381C" w:rsidP="00414C20">
            <w:pPr>
              <w:ind w:left="113" w:right="113"/>
              <w:jc w:val="center"/>
              <w:rPr>
                <w:rFonts w:ascii="Times New Roman" w:hAnsi="Times New Roman"/>
                <w:iCs/>
                <w:sz w:val="24"/>
                <w:szCs w:val="24"/>
              </w:rPr>
            </w:pPr>
            <w:r w:rsidRPr="00700D02">
              <w:rPr>
                <w:rFonts w:ascii="Times New Roman" w:hAnsi="Times New Roman"/>
                <w:iCs/>
                <w:sz w:val="24"/>
                <w:szCs w:val="24"/>
              </w:rPr>
              <w:t>ОК 03</w:t>
            </w:r>
          </w:p>
        </w:tc>
        <w:tc>
          <w:tcPr>
            <w:tcW w:w="2693" w:type="dxa"/>
            <w:vMerge w:val="restart"/>
          </w:tcPr>
          <w:p w14:paraId="55BFBBFD" w14:textId="77777777" w:rsidR="00F2381C" w:rsidRPr="00700D02" w:rsidRDefault="00F2381C" w:rsidP="00414C20">
            <w:pPr>
              <w:suppressAutoHyphens/>
              <w:spacing w:after="0" w:line="240" w:lineRule="auto"/>
              <w:rPr>
                <w:rFonts w:ascii="Times New Roman" w:hAnsi="Times New Roman"/>
                <w:sz w:val="24"/>
                <w:szCs w:val="24"/>
              </w:rPr>
            </w:pPr>
            <w:r w:rsidRPr="00700D02">
              <w:rPr>
                <w:rFonts w:ascii="Times New Roman" w:hAnsi="Times New Roman"/>
                <w:sz w:val="24"/>
                <w:szCs w:val="24"/>
              </w:rPr>
              <w:t>Планировать и реализовывать собственное профессиональное и личностное развитие</w:t>
            </w:r>
          </w:p>
        </w:tc>
        <w:tc>
          <w:tcPr>
            <w:tcW w:w="5812" w:type="dxa"/>
          </w:tcPr>
          <w:p w14:paraId="379BAC3B" w14:textId="77777777" w:rsidR="00F2381C" w:rsidRPr="00700D02" w:rsidRDefault="00F2381C" w:rsidP="00414C20">
            <w:pPr>
              <w:suppressAutoHyphens/>
              <w:spacing w:after="0"/>
              <w:jc w:val="both"/>
              <w:rPr>
                <w:rFonts w:ascii="Times New Roman" w:hAnsi="Times New Roman"/>
                <w:iCs/>
                <w:sz w:val="24"/>
                <w:szCs w:val="24"/>
              </w:rPr>
            </w:pPr>
            <w:r w:rsidRPr="00700D02">
              <w:rPr>
                <w:rFonts w:ascii="Times New Roman" w:hAnsi="Times New Roman"/>
                <w:b/>
                <w:bCs/>
                <w:iCs/>
                <w:sz w:val="24"/>
                <w:szCs w:val="24"/>
              </w:rPr>
              <w:t>Умения:</w:t>
            </w:r>
            <w:r w:rsidR="00EA4617">
              <w:rPr>
                <w:rFonts w:ascii="Times New Roman" w:hAnsi="Times New Roman"/>
                <w:b/>
                <w:bCs/>
                <w:iCs/>
                <w:sz w:val="24"/>
                <w:szCs w:val="24"/>
              </w:rPr>
              <w:t xml:space="preserve"> </w:t>
            </w:r>
            <w:r w:rsidRPr="00700D02">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700D02">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F2381C" w:rsidRPr="00700D02" w14:paraId="5384B3E5" w14:textId="77777777" w:rsidTr="0034311C">
        <w:trPr>
          <w:cantSplit/>
          <w:trHeight w:val="1172"/>
        </w:trPr>
        <w:tc>
          <w:tcPr>
            <w:tcW w:w="1277" w:type="dxa"/>
            <w:vMerge/>
          </w:tcPr>
          <w:p w14:paraId="155DA924" w14:textId="77777777" w:rsidR="00F2381C" w:rsidRPr="00700D02" w:rsidRDefault="00F2381C" w:rsidP="00414C20">
            <w:pPr>
              <w:ind w:left="113" w:right="113"/>
              <w:jc w:val="center"/>
              <w:rPr>
                <w:rFonts w:ascii="Times New Roman" w:hAnsi="Times New Roman"/>
                <w:iCs/>
                <w:sz w:val="24"/>
                <w:szCs w:val="24"/>
              </w:rPr>
            </w:pPr>
          </w:p>
        </w:tc>
        <w:tc>
          <w:tcPr>
            <w:tcW w:w="2693" w:type="dxa"/>
            <w:vMerge/>
          </w:tcPr>
          <w:p w14:paraId="452E77B6" w14:textId="77777777" w:rsidR="00F2381C" w:rsidRPr="00700D02" w:rsidRDefault="00F2381C" w:rsidP="00414C20">
            <w:pPr>
              <w:suppressAutoHyphens/>
              <w:spacing w:after="0" w:line="240" w:lineRule="auto"/>
              <w:jc w:val="both"/>
              <w:rPr>
                <w:rFonts w:ascii="Times New Roman" w:hAnsi="Times New Roman"/>
                <w:sz w:val="24"/>
                <w:szCs w:val="24"/>
              </w:rPr>
            </w:pPr>
          </w:p>
        </w:tc>
        <w:tc>
          <w:tcPr>
            <w:tcW w:w="5812" w:type="dxa"/>
          </w:tcPr>
          <w:p w14:paraId="22B34C59" w14:textId="77777777" w:rsidR="00F2381C" w:rsidRPr="00700D02" w:rsidRDefault="00F2381C" w:rsidP="00414C20">
            <w:pPr>
              <w:suppressAutoHyphens/>
              <w:spacing w:after="0"/>
              <w:jc w:val="both"/>
              <w:rPr>
                <w:rFonts w:ascii="Times New Roman" w:hAnsi="Times New Roman"/>
                <w:iCs/>
                <w:sz w:val="24"/>
                <w:szCs w:val="24"/>
              </w:rPr>
            </w:pPr>
            <w:r w:rsidRPr="00700D02">
              <w:rPr>
                <w:rFonts w:ascii="Times New Roman" w:hAnsi="Times New Roman"/>
                <w:b/>
                <w:bCs/>
                <w:iCs/>
                <w:sz w:val="24"/>
                <w:szCs w:val="24"/>
              </w:rPr>
              <w:t>Знания:</w:t>
            </w:r>
            <w:r w:rsidR="00EA4617">
              <w:rPr>
                <w:rFonts w:ascii="Times New Roman" w:hAnsi="Times New Roman"/>
                <w:b/>
                <w:bCs/>
                <w:iCs/>
                <w:sz w:val="24"/>
                <w:szCs w:val="24"/>
              </w:rPr>
              <w:t xml:space="preserve"> </w:t>
            </w:r>
            <w:r w:rsidRPr="00700D02">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381C" w:rsidRPr="00700D02" w14:paraId="15D41F11" w14:textId="77777777" w:rsidTr="0034311C">
        <w:trPr>
          <w:cantSplit/>
          <w:trHeight w:val="509"/>
        </w:trPr>
        <w:tc>
          <w:tcPr>
            <w:tcW w:w="1277" w:type="dxa"/>
            <w:vMerge w:val="restart"/>
          </w:tcPr>
          <w:p w14:paraId="24F62F8F" w14:textId="77777777" w:rsidR="00F2381C" w:rsidRPr="00700D02" w:rsidRDefault="00F2381C" w:rsidP="00414C20">
            <w:pPr>
              <w:ind w:left="113" w:right="113"/>
              <w:jc w:val="center"/>
              <w:rPr>
                <w:rFonts w:ascii="Times New Roman" w:hAnsi="Times New Roman"/>
                <w:iCs/>
                <w:sz w:val="24"/>
                <w:szCs w:val="24"/>
              </w:rPr>
            </w:pPr>
            <w:r w:rsidRPr="00700D02">
              <w:rPr>
                <w:rFonts w:ascii="Times New Roman" w:hAnsi="Times New Roman"/>
                <w:iCs/>
                <w:sz w:val="24"/>
                <w:szCs w:val="24"/>
              </w:rPr>
              <w:t>ОК 04</w:t>
            </w:r>
          </w:p>
        </w:tc>
        <w:tc>
          <w:tcPr>
            <w:tcW w:w="2693" w:type="dxa"/>
            <w:vMerge w:val="restart"/>
          </w:tcPr>
          <w:p w14:paraId="138B52D9" w14:textId="77777777" w:rsidR="00F2381C" w:rsidRPr="00700D02" w:rsidRDefault="00F2381C" w:rsidP="00414C20">
            <w:pPr>
              <w:suppressAutoHyphens/>
              <w:spacing w:after="0" w:line="240" w:lineRule="auto"/>
              <w:rPr>
                <w:rFonts w:ascii="Times New Roman" w:hAnsi="Times New Roman"/>
                <w:sz w:val="24"/>
                <w:szCs w:val="24"/>
              </w:rPr>
            </w:pPr>
            <w:r w:rsidRPr="00700D02">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812" w:type="dxa"/>
          </w:tcPr>
          <w:p w14:paraId="62F616C3" w14:textId="77777777" w:rsidR="00F2381C" w:rsidRPr="00700D02" w:rsidRDefault="00F2381C" w:rsidP="00414C20">
            <w:pPr>
              <w:suppressAutoHyphens/>
              <w:spacing w:after="0"/>
              <w:jc w:val="both"/>
              <w:rPr>
                <w:rFonts w:ascii="Times New Roman" w:hAnsi="Times New Roman"/>
                <w:b/>
                <w:iCs/>
                <w:sz w:val="24"/>
                <w:szCs w:val="24"/>
              </w:rPr>
            </w:pPr>
            <w:r w:rsidRPr="00700D02">
              <w:rPr>
                <w:rFonts w:ascii="Times New Roman" w:hAnsi="Times New Roman"/>
                <w:b/>
                <w:bCs/>
                <w:iCs/>
                <w:sz w:val="24"/>
                <w:szCs w:val="24"/>
              </w:rPr>
              <w:t>Умения:</w:t>
            </w:r>
            <w:r w:rsidR="00EA4617">
              <w:rPr>
                <w:rFonts w:ascii="Times New Roman" w:hAnsi="Times New Roman"/>
                <w:b/>
                <w:bCs/>
                <w:iCs/>
                <w:sz w:val="24"/>
                <w:szCs w:val="24"/>
              </w:rPr>
              <w:t xml:space="preserve"> </w:t>
            </w:r>
            <w:r w:rsidRPr="00700D02">
              <w:rPr>
                <w:rFonts w:ascii="Times New Roman" w:hAnsi="Times New Roman"/>
                <w:bCs/>
                <w:sz w:val="24"/>
                <w:szCs w:val="24"/>
              </w:rPr>
              <w:t>организовывать работу коллектива и команды; взаимодействовать</w:t>
            </w:r>
            <w:r w:rsidR="00EA4617">
              <w:rPr>
                <w:rFonts w:ascii="Times New Roman" w:hAnsi="Times New Roman"/>
                <w:bCs/>
                <w:sz w:val="24"/>
                <w:szCs w:val="24"/>
              </w:rPr>
              <w:t xml:space="preserve"> </w:t>
            </w:r>
            <w:r w:rsidRPr="00700D02">
              <w:rPr>
                <w:rFonts w:ascii="Times New Roman" w:hAnsi="Times New Roman"/>
                <w:bCs/>
                <w:sz w:val="24"/>
                <w:szCs w:val="24"/>
              </w:rPr>
              <w:t>с коллегами, руководством, клиентами в ход</w:t>
            </w:r>
            <w:r w:rsidR="00D11244" w:rsidRPr="00700D02">
              <w:rPr>
                <w:rFonts w:ascii="Times New Roman" w:hAnsi="Times New Roman"/>
                <w:bCs/>
                <w:sz w:val="24"/>
                <w:szCs w:val="24"/>
              </w:rPr>
              <w:t>е профессиональной деятельности</w:t>
            </w:r>
          </w:p>
        </w:tc>
      </w:tr>
      <w:tr w:rsidR="00F2381C" w:rsidRPr="00700D02" w14:paraId="7A8D7599" w14:textId="77777777" w:rsidTr="0034311C">
        <w:trPr>
          <w:cantSplit/>
          <w:trHeight w:val="991"/>
        </w:trPr>
        <w:tc>
          <w:tcPr>
            <w:tcW w:w="1277" w:type="dxa"/>
            <w:vMerge/>
          </w:tcPr>
          <w:p w14:paraId="05B89C0E" w14:textId="77777777" w:rsidR="00F2381C" w:rsidRPr="00700D02" w:rsidRDefault="00F2381C" w:rsidP="00414C20">
            <w:pPr>
              <w:ind w:left="113" w:right="113"/>
              <w:jc w:val="center"/>
              <w:rPr>
                <w:rFonts w:ascii="Times New Roman" w:hAnsi="Times New Roman"/>
                <w:iCs/>
                <w:sz w:val="24"/>
                <w:szCs w:val="24"/>
              </w:rPr>
            </w:pPr>
          </w:p>
        </w:tc>
        <w:tc>
          <w:tcPr>
            <w:tcW w:w="2693" w:type="dxa"/>
            <w:vMerge/>
          </w:tcPr>
          <w:p w14:paraId="16478680" w14:textId="77777777" w:rsidR="00F2381C" w:rsidRPr="00700D02" w:rsidRDefault="00F2381C" w:rsidP="00414C20">
            <w:pPr>
              <w:suppressAutoHyphens/>
              <w:spacing w:after="0" w:line="240" w:lineRule="auto"/>
              <w:rPr>
                <w:rFonts w:ascii="Times New Roman" w:hAnsi="Times New Roman"/>
                <w:sz w:val="24"/>
                <w:szCs w:val="24"/>
              </w:rPr>
            </w:pPr>
          </w:p>
        </w:tc>
        <w:tc>
          <w:tcPr>
            <w:tcW w:w="5812" w:type="dxa"/>
          </w:tcPr>
          <w:p w14:paraId="50FFA5EE" w14:textId="77777777" w:rsidR="00F2381C" w:rsidRPr="00700D02" w:rsidRDefault="00F2381C" w:rsidP="00414C20">
            <w:pPr>
              <w:suppressAutoHyphens/>
              <w:spacing w:after="0"/>
              <w:jc w:val="both"/>
              <w:rPr>
                <w:rFonts w:ascii="Times New Roman" w:hAnsi="Times New Roman"/>
                <w:b/>
                <w:iCs/>
                <w:sz w:val="24"/>
                <w:szCs w:val="24"/>
              </w:rPr>
            </w:pPr>
            <w:r w:rsidRPr="00700D02">
              <w:rPr>
                <w:rFonts w:ascii="Times New Roman" w:hAnsi="Times New Roman"/>
                <w:b/>
                <w:bCs/>
                <w:iCs/>
                <w:sz w:val="24"/>
                <w:szCs w:val="24"/>
              </w:rPr>
              <w:t>Знания:</w:t>
            </w:r>
            <w:r w:rsidR="00EA4617">
              <w:rPr>
                <w:rFonts w:ascii="Times New Roman" w:hAnsi="Times New Roman"/>
                <w:b/>
                <w:bCs/>
                <w:iCs/>
                <w:sz w:val="24"/>
                <w:szCs w:val="24"/>
              </w:rPr>
              <w:t xml:space="preserve"> </w:t>
            </w:r>
            <w:r w:rsidR="00C554CB" w:rsidRPr="00700D02">
              <w:rPr>
                <w:rFonts w:ascii="Times New Roman" w:hAnsi="Times New Roman"/>
                <w:bCs/>
                <w:sz w:val="24"/>
                <w:szCs w:val="24"/>
              </w:rPr>
              <w:t>психологические основы деятельности</w:t>
            </w:r>
            <w:r w:rsidR="00EA4617">
              <w:rPr>
                <w:rFonts w:ascii="Times New Roman" w:hAnsi="Times New Roman"/>
                <w:bCs/>
                <w:sz w:val="24"/>
                <w:szCs w:val="24"/>
              </w:rPr>
              <w:t xml:space="preserve"> </w:t>
            </w:r>
            <w:r w:rsidRPr="00700D02">
              <w:rPr>
                <w:rFonts w:ascii="Times New Roman" w:hAnsi="Times New Roman"/>
                <w:bCs/>
                <w:sz w:val="24"/>
                <w:szCs w:val="24"/>
              </w:rPr>
              <w:t>коллектива</w:t>
            </w:r>
            <w:r w:rsidR="00C554CB" w:rsidRPr="00700D02">
              <w:rPr>
                <w:rFonts w:ascii="Times New Roman" w:hAnsi="Times New Roman"/>
                <w:bCs/>
                <w:sz w:val="24"/>
                <w:szCs w:val="24"/>
              </w:rPr>
              <w:t>, психологические особенности</w:t>
            </w:r>
            <w:r w:rsidRPr="00700D02">
              <w:rPr>
                <w:rFonts w:ascii="Times New Roman" w:hAnsi="Times New Roman"/>
                <w:bCs/>
                <w:sz w:val="24"/>
                <w:szCs w:val="24"/>
              </w:rPr>
              <w:t xml:space="preserve"> личности; основы проектной деятельности</w:t>
            </w:r>
          </w:p>
        </w:tc>
      </w:tr>
      <w:tr w:rsidR="00F2381C" w:rsidRPr="00700D02" w14:paraId="17333ED2" w14:textId="77777777" w:rsidTr="0034311C">
        <w:trPr>
          <w:cantSplit/>
          <w:trHeight w:val="1002"/>
        </w:trPr>
        <w:tc>
          <w:tcPr>
            <w:tcW w:w="1277" w:type="dxa"/>
            <w:vMerge w:val="restart"/>
          </w:tcPr>
          <w:p w14:paraId="1FE55C21" w14:textId="77777777" w:rsidR="00F2381C" w:rsidRPr="00700D02" w:rsidRDefault="00F2381C" w:rsidP="00414C20">
            <w:pPr>
              <w:ind w:left="113" w:right="113"/>
              <w:jc w:val="center"/>
              <w:rPr>
                <w:rFonts w:ascii="Times New Roman" w:hAnsi="Times New Roman"/>
                <w:iCs/>
                <w:sz w:val="24"/>
                <w:szCs w:val="24"/>
              </w:rPr>
            </w:pPr>
            <w:r w:rsidRPr="00700D02">
              <w:rPr>
                <w:rFonts w:ascii="Times New Roman" w:hAnsi="Times New Roman"/>
                <w:iCs/>
                <w:sz w:val="24"/>
                <w:szCs w:val="24"/>
              </w:rPr>
              <w:lastRenderedPageBreak/>
              <w:t>ОК 05</w:t>
            </w:r>
          </w:p>
        </w:tc>
        <w:tc>
          <w:tcPr>
            <w:tcW w:w="2693" w:type="dxa"/>
            <w:vMerge w:val="restart"/>
          </w:tcPr>
          <w:p w14:paraId="3D0C270B" w14:textId="77777777" w:rsidR="00B16538" w:rsidRDefault="00F2381C" w:rsidP="00540613">
            <w:pPr>
              <w:suppressAutoHyphens/>
              <w:spacing w:after="0" w:line="240" w:lineRule="auto"/>
              <w:rPr>
                <w:rFonts w:ascii="Times New Roman" w:hAnsi="Times New Roman"/>
                <w:sz w:val="24"/>
                <w:szCs w:val="24"/>
              </w:rPr>
            </w:pPr>
            <w:r w:rsidRPr="00700D02">
              <w:rPr>
                <w:rFonts w:ascii="Times New Roman" w:hAnsi="Times New Roman"/>
                <w:sz w:val="24"/>
                <w:szCs w:val="24"/>
              </w:rPr>
              <w:t xml:space="preserve">Осуществлять устную и письменную коммуникацию на государственном языке </w:t>
            </w:r>
            <w:r w:rsidR="00CE7377">
              <w:rPr>
                <w:rFonts w:ascii="Times New Roman" w:hAnsi="Times New Roman"/>
                <w:sz w:val="24"/>
                <w:szCs w:val="24"/>
              </w:rPr>
              <w:t xml:space="preserve">Российской Федерации </w:t>
            </w:r>
            <w:r w:rsidRPr="00700D02">
              <w:rPr>
                <w:rFonts w:ascii="Times New Roman" w:hAnsi="Times New Roman"/>
                <w:sz w:val="24"/>
                <w:szCs w:val="24"/>
              </w:rPr>
              <w:t>с учетом особенностей социального и культурного контекста</w:t>
            </w:r>
          </w:p>
        </w:tc>
        <w:tc>
          <w:tcPr>
            <w:tcW w:w="5812" w:type="dxa"/>
          </w:tcPr>
          <w:p w14:paraId="1642AEA9" w14:textId="77777777" w:rsidR="00F2381C" w:rsidRPr="00700D02" w:rsidRDefault="00F2381C" w:rsidP="00414C20">
            <w:pPr>
              <w:suppressAutoHyphens/>
              <w:spacing w:after="0"/>
              <w:jc w:val="both"/>
              <w:rPr>
                <w:rFonts w:ascii="Times New Roman" w:hAnsi="Times New Roman"/>
                <w:b/>
                <w:iCs/>
                <w:sz w:val="24"/>
                <w:szCs w:val="24"/>
              </w:rPr>
            </w:pPr>
            <w:r w:rsidRPr="00700D02">
              <w:rPr>
                <w:rFonts w:ascii="Times New Roman" w:hAnsi="Times New Roman"/>
                <w:b/>
                <w:bCs/>
                <w:iCs/>
                <w:sz w:val="24"/>
                <w:szCs w:val="24"/>
              </w:rPr>
              <w:t>Умения:</w:t>
            </w:r>
            <w:r w:rsidRPr="00700D02">
              <w:rPr>
                <w:rFonts w:ascii="Times New Roman" w:hAnsi="Times New Roman"/>
                <w:iCs/>
                <w:sz w:val="24"/>
                <w:szCs w:val="24"/>
              </w:rPr>
              <w:t xml:space="preserve"> грамотно </w:t>
            </w:r>
            <w:r w:rsidRPr="00700D02">
              <w:rPr>
                <w:rFonts w:ascii="Times New Roman" w:hAnsi="Times New Roman"/>
                <w:bCs/>
                <w:sz w:val="24"/>
                <w:szCs w:val="24"/>
              </w:rPr>
              <w:t>излагать свои мысли и оформлять документы по профессиональной тематике на государственном языке</w:t>
            </w:r>
            <w:r w:rsidR="00765EB8">
              <w:rPr>
                <w:rFonts w:ascii="Times New Roman" w:hAnsi="Times New Roman"/>
                <w:sz w:val="24"/>
                <w:szCs w:val="24"/>
              </w:rPr>
              <w:t xml:space="preserve"> Российской Федерации</w:t>
            </w:r>
            <w:r w:rsidRPr="00700D02">
              <w:rPr>
                <w:rFonts w:ascii="Times New Roman" w:hAnsi="Times New Roman"/>
                <w:bCs/>
                <w:sz w:val="24"/>
                <w:szCs w:val="24"/>
              </w:rPr>
              <w:t>,</w:t>
            </w:r>
            <w:r w:rsidR="00EA4617">
              <w:rPr>
                <w:rFonts w:ascii="Times New Roman" w:hAnsi="Times New Roman"/>
                <w:bCs/>
                <w:sz w:val="24"/>
                <w:szCs w:val="24"/>
              </w:rPr>
              <w:t xml:space="preserve"> </w:t>
            </w:r>
            <w:r w:rsidR="00D62561" w:rsidRPr="00700D02">
              <w:rPr>
                <w:rFonts w:ascii="Times New Roman" w:hAnsi="Times New Roman"/>
                <w:iCs/>
                <w:sz w:val="24"/>
                <w:szCs w:val="24"/>
              </w:rPr>
              <w:t>проявлять толерантность</w:t>
            </w:r>
            <w:r w:rsidRPr="00700D02">
              <w:rPr>
                <w:rFonts w:ascii="Times New Roman" w:hAnsi="Times New Roman"/>
                <w:iCs/>
                <w:sz w:val="24"/>
                <w:szCs w:val="24"/>
              </w:rPr>
              <w:t xml:space="preserve"> в рабочем коллективе</w:t>
            </w:r>
          </w:p>
        </w:tc>
      </w:tr>
      <w:tr w:rsidR="00D62561" w:rsidRPr="00700D02" w14:paraId="4E5C995A" w14:textId="77777777" w:rsidTr="0034311C">
        <w:trPr>
          <w:cantSplit/>
          <w:trHeight w:val="1121"/>
        </w:trPr>
        <w:tc>
          <w:tcPr>
            <w:tcW w:w="1277" w:type="dxa"/>
            <w:vMerge/>
          </w:tcPr>
          <w:p w14:paraId="23FDC553" w14:textId="77777777" w:rsidR="00D62561" w:rsidRPr="00700D02" w:rsidRDefault="00D62561" w:rsidP="00414C20">
            <w:pPr>
              <w:ind w:left="113" w:right="113"/>
              <w:jc w:val="center"/>
              <w:rPr>
                <w:rFonts w:ascii="Times New Roman" w:hAnsi="Times New Roman"/>
                <w:iCs/>
                <w:sz w:val="24"/>
                <w:szCs w:val="24"/>
              </w:rPr>
            </w:pPr>
          </w:p>
        </w:tc>
        <w:tc>
          <w:tcPr>
            <w:tcW w:w="2693" w:type="dxa"/>
            <w:vMerge/>
          </w:tcPr>
          <w:p w14:paraId="5987BC1F" w14:textId="77777777" w:rsidR="00D62561" w:rsidRPr="00700D02" w:rsidRDefault="00D62561" w:rsidP="00414C20">
            <w:pPr>
              <w:suppressAutoHyphens/>
              <w:spacing w:after="0" w:line="240" w:lineRule="auto"/>
              <w:rPr>
                <w:rFonts w:ascii="Times New Roman" w:hAnsi="Times New Roman"/>
                <w:sz w:val="24"/>
                <w:szCs w:val="24"/>
              </w:rPr>
            </w:pPr>
          </w:p>
        </w:tc>
        <w:tc>
          <w:tcPr>
            <w:tcW w:w="5812" w:type="dxa"/>
          </w:tcPr>
          <w:p w14:paraId="4748C93A" w14:textId="77777777" w:rsidR="00D62561" w:rsidRPr="00700D02" w:rsidRDefault="00D62561" w:rsidP="00414C20">
            <w:pPr>
              <w:suppressAutoHyphens/>
              <w:spacing w:after="0"/>
              <w:jc w:val="both"/>
              <w:rPr>
                <w:rFonts w:ascii="Times New Roman" w:hAnsi="Times New Roman"/>
                <w:bCs/>
                <w:sz w:val="24"/>
                <w:szCs w:val="24"/>
              </w:rPr>
            </w:pPr>
            <w:r w:rsidRPr="00700D02">
              <w:rPr>
                <w:rFonts w:ascii="Times New Roman" w:hAnsi="Times New Roman"/>
                <w:b/>
                <w:bCs/>
                <w:iCs/>
                <w:sz w:val="24"/>
                <w:szCs w:val="24"/>
              </w:rPr>
              <w:t>Знания:</w:t>
            </w:r>
            <w:r w:rsidR="00EA4617">
              <w:rPr>
                <w:rFonts w:ascii="Times New Roman" w:hAnsi="Times New Roman"/>
                <w:b/>
                <w:bCs/>
                <w:iCs/>
                <w:sz w:val="24"/>
                <w:szCs w:val="24"/>
              </w:rPr>
              <w:t xml:space="preserve"> </w:t>
            </w:r>
            <w:r w:rsidRPr="00700D02">
              <w:rPr>
                <w:rFonts w:ascii="Times New Roman" w:hAnsi="Times New Roman"/>
                <w:bCs/>
                <w:sz w:val="24"/>
                <w:szCs w:val="24"/>
              </w:rPr>
              <w:t xml:space="preserve">особенности социального и культурного контекста; </w:t>
            </w:r>
            <w:r w:rsidR="00D02C17" w:rsidRPr="00700D02">
              <w:rPr>
                <w:rFonts w:ascii="Times New Roman" w:hAnsi="Times New Roman"/>
                <w:bCs/>
                <w:sz w:val="24"/>
                <w:szCs w:val="24"/>
              </w:rPr>
              <w:t>правила</w:t>
            </w:r>
            <w:r w:rsidR="00EA4617">
              <w:rPr>
                <w:rFonts w:ascii="Times New Roman" w:hAnsi="Times New Roman"/>
                <w:bCs/>
                <w:sz w:val="24"/>
                <w:szCs w:val="24"/>
              </w:rPr>
              <w:t xml:space="preserve"> </w:t>
            </w:r>
            <w:r w:rsidRPr="00700D02">
              <w:rPr>
                <w:rFonts w:ascii="Times New Roman" w:hAnsi="Times New Roman"/>
                <w:bCs/>
                <w:sz w:val="24"/>
                <w:szCs w:val="24"/>
              </w:rPr>
              <w:t>оформления документов</w:t>
            </w:r>
            <w:r w:rsidR="00D02C17" w:rsidRPr="00700D02">
              <w:rPr>
                <w:rFonts w:ascii="Times New Roman" w:hAnsi="Times New Roman"/>
                <w:bCs/>
                <w:sz w:val="24"/>
                <w:szCs w:val="24"/>
              </w:rPr>
              <w:t xml:space="preserve"> и построения устных сообщений</w:t>
            </w:r>
          </w:p>
        </w:tc>
      </w:tr>
      <w:tr w:rsidR="00F2381C" w:rsidRPr="00700D02" w14:paraId="64968B69" w14:textId="77777777" w:rsidTr="0034311C">
        <w:trPr>
          <w:cantSplit/>
          <w:trHeight w:val="615"/>
        </w:trPr>
        <w:tc>
          <w:tcPr>
            <w:tcW w:w="1277" w:type="dxa"/>
            <w:vMerge w:val="restart"/>
          </w:tcPr>
          <w:p w14:paraId="5173DF05" w14:textId="77777777" w:rsidR="00F2381C" w:rsidRPr="00700D02" w:rsidRDefault="00F2381C" w:rsidP="00414C20">
            <w:pPr>
              <w:ind w:left="113" w:right="113"/>
              <w:jc w:val="center"/>
              <w:rPr>
                <w:rFonts w:ascii="Times New Roman" w:hAnsi="Times New Roman"/>
                <w:iCs/>
                <w:sz w:val="24"/>
                <w:szCs w:val="24"/>
              </w:rPr>
            </w:pPr>
            <w:r w:rsidRPr="00700D02">
              <w:rPr>
                <w:rFonts w:ascii="Times New Roman" w:hAnsi="Times New Roman"/>
                <w:iCs/>
                <w:sz w:val="24"/>
                <w:szCs w:val="24"/>
              </w:rPr>
              <w:t>ОК 06</w:t>
            </w:r>
          </w:p>
        </w:tc>
        <w:tc>
          <w:tcPr>
            <w:tcW w:w="2693" w:type="dxa"/>
            <w:vMerge w:val="restart"/>
          </w:tcPr>
          <w:p w14:paraId="653FAE09" w14:textId="77777777" w:rsidR="00F2381C" w:rsidRPr="00700D02" w:rsidRDefault="00F2381C" w:rsidP="00C65A07">
            <w:pPr>
              <w:suppressAutoHyphens/>
              <w:spacing w:after="0" w:line="240" w:lineRule="auto"/>
              <w:rPr>
                <w:rFonts w:ascii="Times New Roman" w:hAnsi="Times New Roman"/>
                <w:sz w:val="24"/>
                <w:szCs w:val="24"/>
              </w:rPr>
            </w:pPr>
            <w:r w:rsidRPr="00700D02">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sidR="00765EB8">
              <w:rPr>
                <w:rFonts w:ascii="Times New Roman" w:hAnsi="Times New Roman"/>
                <w:sz w:val="24"/>
                <w:szCs w:val="24"/>
              </w:rPr>
              <w:t xml:space="preserve">традиционных </w:t>
            </w:r>
            <w:r w:rsidRPr="00700D02">
              <w:rPr>
                <w:rFonts w:ascii="Times New Roman" w:hAnsi="Times New Roman"/>
                <w:sz w:val="24"/>
                <w:szCs w:val="24"/>
              </w:rPr>
              <w:t>общечеловеческих ценностей</w:t>
            </w:r>
            <w:r w:rsidR="00765EB8">
              <w:rPr>
                <w:rFonts w:ascii="Times New Roman" w:hAnsi="Times New Roman"/>
                <w:sz w:val="24"/>
                <w:szCs w:val="24"/>
              </w:rPr>
              <w:t xml:space="preserve">, применять стандарты </w:t>
            </w:r>
            <w:r w:rsidR="00C65A07">
              <w:rPr>
                <w:rFonts w:ascii="Times New Roman" w:hAnsi="Times New Roman"/>
                <w:sz w:val="24"/>
                <w:szCs w:val="24"/>
              </w:rPr>
              <w:t xml:space="preserve">антикоррупционного </w:t>
            </w:r>
            <w:r w:rsidR="00765EB8">
              <w:rPr>
                <w:rFonts w:ascii="Times New Roman" w:hAnsi="Times New Roman"/>
                <w:sz w:val="24"/>
                <w:szCs w:val="24"/>
              </w:rPr>
              <w:t>поведения</w:t>
            </w:r>
          </w:p>
        </w:tc>
        <w:tc>
          <w:tcPr>
            <w:tcW w:w="5812" w:type="dxa"/>
          </w:tcPr>
          <w:p w14:paraId="57048CB3" w14:textId="77777777" w:rsidR="00F2381C" w:rsidRPr="00700D02" w:rsidRDefault="00F2381C" w:rsidP="00700D02">
            <w:pPr>
              <w:suppressAutoHyphens/>
              <w:spacing w:after="0"/>
              <w:jc w:val="both"/>
              <w:rPr>
                <w:rFonts w:ascii="Times New Roman" w:hAnsi="Times New Roman"/>
                <w:iCs/>
                <w:sz w:val="24"/>
                <w:szCs w:val="24"/>
                <w:highlight w:val="yellow"/>
              </w:rPr>
            </w:pPr>
            <w:r w:rsidRPr="00700D02">
              <w:rPr>
                <w:rFonts w:ascii="Times New Roman" w:hAnsi="Times New Roman"/>
                <w:b/>
                <w:bCs/>
                <w:iCs/>
                <w:sz w:val="24"/>
                <w:szCs w:val="24"/>
              </w:rPr>
              <w:t>Умения:</w:t>
            </w:r>
            <w:r w:rsidR="00302C15" w:rsidRPr="00700D02">
              <w:rPr>
                <w:rFonts w:ascii="Times New Roman" w:hAnsi="Times New Roman"/>
                <w:bCs/>
                <w:iCs/>
                <w:sz w:val="24"/>
                <w:szCs w:val="24"/>
              </w:rPr>
              <w:t xml:space="preserve"> о</w:t>
            </w:r>
            <w:r w:rsidRPr="00700D02">
              <w:rPr>
                <w:rFonts w:ascii="Times New Roman" w:hAnsi="Times New Roman"/>
                <w:bCs/>
                <w:iCs/>
                <w:sz w:val="24"/>
                <w:szCs w:val="24"/>
              </w:rPr>
              <w:t xml:space="preserve">писывать значимость своей </w:t>
            </w:r>
            <w:r w:rsidR="00700D02" w:rsidRPr="00700D02">
              <w:rPr>
                <w:rFonts w:ascii="Times New Roman" w:hAnsi="Times New Roman"/>
                <w:bCs/>
                <w:iCs/>
                <w:sz w:val="24"/>
                <w:szCs w:val="24"/>
              </w:rPr>
              <w:t>специальности</w:t>
            </w:r>
          </w:p>
        </w:tc>
      </w:tr>
      <w:tr w:rsidR="00302C15" w:rsidRPr="00700D02" w14:paraId="0C6AD85C" w14:textId="77777777" w:rsidTr="0034311C">
        <w:trPr>
          <w:cantSplit/>
          <w:trHeight w:val="1138"/>
        </w:trPr>
        <w:tc>
          <w:tcPr>
            <w:tcW w:w="1277" w:type="dxa"/>
            <w:vMerge/>
          </w:tcPr>
          <w:p w14:paraId="7E6F39EB" w14:textId="77777777" w:rsidR="00302C15" w:rsidRPr="00700D02" w:rsidRDefault="00302C15" w:rsidP="00414C20">
            <w:pPr>
              <w:ind w:left="113" w:right="113"/>
              <w:jc w:val="center"/>
              <w:rPr>
                <w:rFonts w:ascii="Times New Roman" w:hAnsi="Times New Roman"/>
                <w:iCs/>
                <w:sz w:val="24"/>
                <w:szCs w:val="24"/>
              </w:rPr>
            </w:pPr>
          </w:p>
        </w:tc>
        <w:tc>
          <w:tcPr>
            <w:tcW w:w="2693" w:type="dxa"/>
            <w:vMerge/>
          </w:tcPr>
          <w:p w14:paraId="0C0DF977" w14:textId="77777777" w:rsidR="00302C15" w:rsidRPr="00700D02" w:rsidRDefault="00302C15" w:rsidP="00414C20">
            <w:pPr>
              <w:suppressAutoHyphens/>
              <w:spacing w:after="0" w:line="240" w:lineRule="auto"/>
              <w:rPr>
                <w:rFonts w:ascii="Times New Roman" w:hAnsi="Times New Roman"/>
                <w:sz w:val="24"/>
                <w:szCs w:val="24"/>
                <w:highlight w:val="yellow"/>
              </w:rPr>
            </w:pPr>
          </w:p>
        </w:tc>
        <w:tc>
          <w:tcPr>
            <w:tcW w:w="5812" w:type="dxa"/>
          </w:tcPr>
          <w:p w14:paraId="0F27FEE9" w14:textId="77777777" w:rsidR="00302C15" w:rsidRPr="00700D02" w:rsidRDefault="00302C15" w:rsidP="00700D02">
            <w:pPr>
              <w:suppressAutoHyphens/>
              <w:spacing w:after="0"/>
              <w:jc w:val="both"/>
              <w:rPr>
                <w:rFonts w:ascii="Times New Roman" w:hAnsi="Times New Roman"/>
                <w:iCs/>
                <w:sz w:val="24"/>
                <w:szCs w:val="24"/>
              </w:rPr>
            </w:pPr>
            <w:r w:rsidRPr="00700D02">
              <w:rPr>
                <w:rFonts w:ascii="Times New Roman" w:hAnsi="Times New Roman"/>
                <w:b/>
                <w:bCs/>
                <w:iCs/>
                <w:sz w:val="24"/>
                <w:szCs w:val="24"/>
              </w:rPr>
              <w:t>Знания:</w:t>
            </w:r>
            <w:r w:rsidR="00EA4617">
              <w:rPr>
                <w:rFonts w:ascii="Times New Roman" w:hAnsi="Times New Roman"/>
                <w:b/>
                <w:bCs/>
                <w:iCs/>
                <w:sz w:val="24"/>
                <w:szCs w:val="24"/>
              </w:rPr>
              <w:t xml:space="preserve"> </w:t>
            </w:r>
            <w:r w:rsidRPr="00700D02">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sidR="00700D02" w:rsidRPr="00700D02">
              <w:rPr>
                <w:rFonts w:ascii="Times New Roman" w:hAnsi="Times New Roman"/>
                <w:bCs/>
                <w:iCs/>
                <w:sz w:val="24"/>
                <w:szCs w:val="24"/>
              </w:rPr>
              <w:t>специальности</w:t>
            </w:r>
          </w:p>
        </w:tc>
      </w:tr>
      <w:tr w:rsidR="00F2381C" w:rsidRPr="00700D02" w14:paraId="301CF013" w14:textId="77777777" w:rsidTr="0034311C">
        <w:trPr>
          <w:cantSplit/>
          <w:trHeight w:val="982"/>
        </w:trPr>
        <w:tc>
          <w:tcPr>
            <w:tcW w:w="1277" w:type="dxa"/>
            <w:vMerge w:val="restart"/>
          </w:tcPr>
          <w:p w14:paraId="79FAFF3C" w14:textId="77777777" w:rsidR="00F2381C" w:rsidRPr="00700D02" w:rsidRDefault="00F2381C" w:rsidP="00414C20">
            <w:pPr>
              <w:ind w:left="113" w:right="113"/>
              <w:jc w:val="center"/>
              <w:rPr>
                <w:rFonts w:ascii="Times New Roman" w:hAnsi="Times New Roman"/>
                <w:iCs/>
                <w:sz w:val="24"/>
                <w:szCs w:val="24"/>
              </w:rPr>
            </w:pPr>
            <w:r w:rsidRPr="00700D02">
              <w:rPr>
                <w:rFonts w:ascii="Times New Roman" w:hAnsi="Times New Roman"/>
                <w:iCs/>
                <w:sz w:val="24"/>
                <w:szCs w:val="24"/>
              </w:rPr>
              <w:t>ОК 07</w:t>
            </w:r>
          </w:p>
        </w:tc>
        <w:tc>
          <w:tcPr>
            <w:tcW w:w="2693" w:type="dxa"/>
            <w:vMerge w:val="restart"/>
          </w:tcPr>
          <w:p w14:paraId="2D1E9B62" w14:textId="77777777" w:rsidR="00F2381C" w:rsidRPr="00700D02" w:rsidRDefault="00F2381C" w:rsidP="00414C20">
            <w:pPr>
              <w:suppressAutoHyphens/>
              <w:spacing w:after="0" w:line="240" w:lineRule="auto"/>
              <w:rPr>
                <w:rFonts w:ascii="Times New Roman" w:hAnsi="Times New Roman"/>
                <w:sz w:val="24"/>
                <w:szCs w:val="24"/>
              </w:rPr>
            </w:pPr>
            <w:r w:rsidRPr="00700D02">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812" w:type="dxa"/>
          </w:tcPr>
          <w:p w14:paraId="0A3BB860" w14:textId="77777777" w:rsidR="00F2381C" w:rsidRPr="00700D02" w:rsidRDefault="00F2381C" w:rsidP="00414C20">
            <w:pPr>
              <w:suppressAutoHyphens/>
              <w:spacing w:after="0"/>
              <w:jc w:val="both"/>
              <w:rPr>
                <w:rFonts w:ascii="Times New Roman" w:hAnsi="Times New Roman"/>
                <w:iCs/>
                <w:sz w:val="24"/>
                <w:szCs w:val="24"/>
              </w:rPr>
            </w:pPr>
            <w:r w:rsidRPr="00700D02">
              <w:rPr>
                <w:rFonts w:ascii="Times New Roman" w:hAnsi="Times New Roman"/>
                <w:b/>
                <w:bCs/>
                <w:iCs/>
                <w:sz w:val="24"/>
                <w:szCs w:val="24"/>
              </w:rPr>
              <w:t xml:space="preserve">Умения: </w:t>
            </w:r>
            <w:r w:rsidRPr="00700D02">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w:t>
            </w:r>
            <w:r w:rsidR="00D11244" w:rsidRPr="00700D02">
              <w:rPr>
                <w:rFonts w:ascii="Times New Roman" w:hAnsi="Times New Roman"/>
                <w:bCs/>
                <w:iCs/>
                <w:sz w:val="24"/>
                <w:szCs w:val="24"/>
              </w:rPr>
              <w:t xml:space="preserve">ти по </w:t>
            </w:r>
            <w:r w:rsidR="00700D02" w:rsidRPr="00700D02">
              <w:rPr>
                <w:rFonts w:ascii="Times New Roman" w:hAnsi="Times New Roman"/>
                <w:bCs/>
                <w:iCs/>
                <w:sz w:val="24"/>
                <w:szCs w:val="24"/>
              </w:rPr>
              <w:t>специальнос</w:t>
            </w:r>
            <w:r w:rsidR="009823A8">
              <w:rPr>
                <w:rFonts w:ascii="Times New Roman" w:hAnsi="Times New Roman"/>
                <w:bCs/>
                <w:iCs/>
                <w:sz w:val="24"/>
                <w:szCs w:val="24"/>
              </w:rPr>
              <w:t>ти</w:t>
            </w:r>
          </w:p>
        </w:tc>
      </w:tr>
      <w:tr w:rsidR="00A07AB8" w:rsidRPr="00700D02" w14:paraId="0C8C75BD" w14:textId="77777777" w:rsidTr="0034311C">
        <w:trPr>
          <w:cantSplit/>
          <w:trHeight w:val="1228"/>
        </w:trPr>
        <w:tc>
          <w:tcPr>
            <w:tcW w:w="1277" w:type="dxa"/>
            <w:vMerge/>
          </w:tcPr>
          <w:p w14:paraId="6132E164" w14:textId="77777777" w:rsidR="00A07AB8" w:rsidRPr="00700D02" w:rsidRDefault="00A07AB8" w:rsidP="00414C20">
            <w:pPr>
              <w:ind w:left="113" w:right="113"/>
              <w:jc w:val="center"/>
              <w:rPr>
                <w:rFonts w:ascii="Times New Roman" w:hAnsi="Times New Roman"/>
                <w:iCs/>
                <w:sz w:val="24"/>
                <w:szCs w:val="24"/>
              </w:rPr>
            </w:pPr>
          </w:p>
        </w:tc>
        <w:tc>
          <w:tcPr>
            <w:tcW w:w="2693" w:type="dxa"/>
            <w:vMerge/>
          </w:tcPr>
          <w:p w14:paraId="77FDA705" w14:textId="77777777" w:rsidR="00A07AB8" w:rsidRPr="00700D02" w:rsidRDefault="00A07AB8" w:rsidP="00414C20">
            <w:pPr>
              <w:suppressAutoHyphens/>
              <w:spacing w:after="0" w:line="240" w:lineRule="auto"/>
              <w:rPr>
                <w:rFonts w:ascii="Times New Roman" w:hAnsi="Times New Roman"/>
                <w:sz w:val="24"/>
                <w:szCs w:val="24"/>
              </w:rPr>
            </w:pPr>
          </w:p>
        </w:tc>
        <w:tc>
          <w:tcPr>
            <w:tcW w:w="5812" w:type="dxa"/>
          </w:tcPr>
          <w:p w14:paraId="58FD6805" w14:textId="77777777" w:rsidR="00A07AB8" w:rsidRPr="00700D02" w:rsidRDefault="00A07AB8" w:rsidP="00414C20">
            <w:pPr>
              <w:suppressAutoHyphens/>
              <w:spacing w:after="0"/>
              <w:jc w:val="both"/>
              <w:rPr>
                <w:rFonts w:ascii="Times New Roman" w:hAnsi="Times New Roman"/>
                <w:b/>
                <w:iCs/>
                <w:sz w:val="24"/>
                <w:szCs w:val="24"/>
              </w:rPr>
            </w:pPr>
            <w:r w:rsidRPr="00700D02">
              <w:rPr>
                <w:rFonts w:ascii="Times New Roman" w:hAnsi="Times New Roman"/>
                <w:b/>
                <w:bCs/>
                <w:iCs/>
                <w:sz w:val="24"/>
                <w:szCs w:val="24"/>
              </w:rPr>
              <w:t xml:space="preserve">Знания: </w:t>
            </w:r>
            <w:r w:rsidRPr="00700D02">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D4F3D" w:rsidRPr="00700D02" w14:paraId="139C17BF" w14:textId="77777777" w:rsidTr="0034311C">
        <w:trPr>
          <w:cantSplit/>
          <w:trHeight w:val="1267"/>
        </w:trPr>
        <w:tc>
          <w:tcPr>
            <w:tcW w:w="1277" w:type="dxa"/>
            <w:vMerge w:val="restart"/>
          </w:tcPr>
          <w:p w14:paraId="038D990C" w14:textId="77777777" w:rsidR="00AD4F3D" w:rsidRPr="00700D02" w:rsidRDefault="00AD4F3D" w:rsidP="00414C20">
            <w:pPr>
              <w:ind w:left="113" w:right="113"/>
              <w:jc w:val="center"/>
              <w:rPr>
                <w:rFonts w:ascii="Times New Roman" w:hAnsi="Times New Roman"/>
                <w:iCs/>
                <w:sz w:val="24"/>
                <w:szCs w:val="24"/>
              </w:rPr>
            </w:pPr>
            <w:r w:rsidRPr="00700D02">
              <w:rPr>
                <w:rFonts w:ascii="Times New Roman" w:hAnsi="Times New Roman"/>
                <w:iCs/>
                <w:sz w:val="24"/>
                <w:szCs w:val="24"/>
              </w:rPr>
              <w:t>ОК 08</w:t>
            </w:r>
          </w:p>
        </w:tc>
        <w:tc>
          <w:tcPr>
            <w:tcW w:w="2693" w:type="dxa"/>
            <w:vMerge w:val="restart"/>
          </w:tcPr>
          <w:p w14:paraId="6A351C7A" w14:textId="77777777" w:rsidR="00AD4F3D" w:rsidRPr="00700D02" w:rsidRDefault="00AD4F3D" w:rsidP="00765EB8">
            <w:pPr>
              <w:spacing w:after="0" w:line="240" w:lineRule="auto"/>
              <w:jc w:val="both"/>
              <w:rPr>
                <w:rFonts w:ascii="Times New Roman" w:hAnsi="Times New Roman"/>
                <w:sz w:val="24"/>
                <w:szCs w:val="24"/>
              </w:rPr>
            </w:pPr>
            <w:r w:rsidRPr="00786918">
              <w:rPr>
                <w:rFonts w:ascii="Times New Roman" w:hAnsi="Times New Roman"/>
                <w:sz w:val="24"/>
                <w:szCs w:val="24"/>
              </w:rPr>
              <w:t>Использовать средства физической культуры</w:t>
            </w:r>
            <w:r w:rsidRPr="00700D02">
              <w:rPr>
                <w:rFonts w:ascii="Times New Roman" w:hAnsi="Times New Roman"/>
                <w:sz w:val="24"/>
                <w:szCs w:val="24"/>
              </w:rPr>
              <w:t xml:space="preserve"> для сохранения и укрепления здоровья в процессе профессиональной деятельности и поддержани</w:t>
            </w:r>
            <w:r w:rsidR="00765EB8">
              <w:rPr>
                <w:rFonts w:ascii="Times New Roman" w:hAnsi="Times New Roman"/>
                <w:sz w:val="24"/>
                <w:szCs w:val="24"/>
              </w:rPr>
              <w:t>я</w:t>
            </w:r>
            <w:r w:rsidRPr="00700D02">
              <w:rPr>
                <w:rFonts w:ascii="Times New Roman" w:hAnsi="Times New Roman"/>
                <w:sz w:val="24"/>
                <w:szCs w:val="24"/>
              </w:rPr>
              <w:t xml:space="preserve"> необходимого уровня </w:t>
            </w:r>
            <w:r w:rsidRPr="00700D02">
              <w:rPr>
                <w:rFonts w:ascii="Times New Roman" w:hAnsi="Times New Roman"/>
                <w:sz w:val="24"/>
                <w:szCs w:val="24"/>
              </w:rPr>
              <w:lastRenderedPageBreak/>
              <w:t>физической подготовленности</w:t>
            </w:r>
          </w:p>
        </w:tc>
        <w:tc>
          <w:tcPr>
            <w:tcW w:w="5812" w:type="dxa"/>
          </w:tcPr>
          <w:p w14:paraId="12925A3A" w14:textId="77777777" w:rsidR="00AD4F3D" w:rsidRPr="00700D02" w:rsidRDefault="00AD4F3D" w:rsidP="00700D02">
            <w:pPr>
              <w:suppressAutoHyphens/>
              <w:spacing w:after="0"/>
              <w:jc w:val="both"/>
              <w:rPr>
                <w:rFonts w:ascii="Times New Roman" w:hAnsi="Times New Roman"/>
                <w:b/>
                <w:iCs/>
                <w:sz w:val="24"/>
                <w:szCs w:val="24"/>
              </w:rPr>
            </w:pPr>
            <w:r w:rsidRPr="00700D02">
              <w:rPr>
                <w:rFonts w:ascii="Times New Roman" w:hAnsi="Times New Roman"/>
                <w:b/>
                <w:iCs/>
                <w:sz w:val="24"/>
                <w:szCs w:val="24"/>
              </w:rPr>
              <w:lastRenderedPageBreak/>
              <w:t xml:space="preserve">Умения: </w:t>
            </w:r>
            <w:r w:rsidRPr="00700D02">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00700D02" w:rsidRPr="00700D02">
              <w:rPr>
                <w:rFonts w:ascii="Times New Roman" w:hAnsi="Times New Roman"/>
                <w:iCs/>
                <w:sz w:val="24"/>
                <w:szCs w:val="24"/>
              </w:rPr>
              <w:t>специальности</w:t>
            </w:r>
          </w:p>
        </w:tc>
      </w:tr>
      <w:tr w:rsidR="00A07AB8" w:rsidRPr="00700D02" w14:paraId="116280E7" w14:textId="77777777" w:rsidTr="0034311C">
        <w:trPr>
          <w:cantSplit/>
          <w:trHeight w:val="1430"/>
        </w:trPr>
        <w:tc>
          <w:tcPr>
            <w:tcW w:w="1277" w:type="dxa"/>
            <w:vMerge/>
          </w:tcPr>
          <w:p w14:paraId="6647C876" w14:textId="77777777" w:rsidR="00A07AB8" w:rsidRPr="00700D02" w:rsidRDefault="00A07AB8" w:rsidP="00414C20">
            <w:pPr>
              <w:ind w:left="113" w:right="113"/>
              <w:jc w:val="center"/>
              <w:rPr>
                <w:rFonts w:ascii="Times New Roman" w:hAnsi="Times New Roman"/>
                <w:iCs/>
                <w:sz w:val="24"/>
                <w:szCs w:val="24"/>
              </w:rPr>
            </w:pPr>
          </w:p>
        </w:tc>
        <w:tc>
          <w:tcPr>
            <w:tcW w:w="2693" w:type="dxa"/>
            <w:vMerge/>
          </w:tcPr>
          <w:p w14:paraId="6AE23B0B" w14:textId="77777777" w:rsidR="00A07AB8" w:rsidRPr="00700D02" w:rsidRDefault="00A07AB8" w:rsidP="00414C20">
            <w:pPr>
              <w:suppressAutoHyphens/>
              <w:spacing w:after="0" w:line="240" w:lineRule="auto"/>
              <w:jc w:val="both"/>
              <w:rPr>
                <w:rFonts w:ascii="Times New Roman" w:hAnsi="Times New Roman"/>
                <w:sz w:val="24"/>
                <w:szCs w:val="24"/>
              </w:rPr>
            </w:pPr>
          </w:p>
        </w:tc>
        <w:tc>
          <w:tcPr>
            <w:tcW w:w="5812" w:type="dxa"/>
          </w:tcPr>
          <w:p w14:paraId="04000F95" w14:textId="77777777" w:rsidR="00A07AB8" w:rsidRPr="00700D02" w:rsidRDefault="00A07AB8" w:rsidP="00700D02">
            <w:pPr>
              <w:suppressAutoHyphens/>
              <w:spacing w:after="0"/>
              <w:jc w:val="both"/>
              <w:rPr>
                <w:rFonts w:ascii="Times New Roman" w:hAnsi="Times New Roman"/>
                <w:b/>
                <w:iCs/>
                <w:sz w:val="24"/>
                <w:szCs w:val="24"/>
              </w:rPr>
            </w:pPr>
            <w:r w:rsidRPr="00700D02">
              <w:rPr>
                <w:rFonts w:ascii="Times New Roman" w:hAnsi="Times New Roman"/>
                <w:b/>
                <w:iCs/>
                <w:sz w:val="24"/>
                <w:szCs w:val="24"/>
              </w:rPr>
              <w:t xml:space="preserve">Знания: </w:t>
            </w:r>
            <w:r w:rsidRPr="00700D02">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w:t>
            </w:r>
            <w:r w:rsidR="00EA4617">
              <w:rPr>
                <w:rFonts w:ascii="Times New Roman" w:hAnsi="Times New Roman"/>
                <w:iCs/>
                <w:sz w:val="24"/>
                <w:szCs w:val="24"/>
              </w:rPr>
              <w:t xml:space="preserve"> </w:t>
            </w:r>
            <w:r w:rsidRPr="00700D02">
              <w:rPr>
                <w:rFonts w:ascii="Times New Roman" w:hAnsi="Times New Roman"/>
                <w:iCs/>
                <w:sz w:val="24"/>
                <w:szCs w:val="24"/>
              </w:rPr>
              <w:t>специальности</w:t>
            </w:r>
            <w:r w:rsidRPr="00700D02">
              <w:rPr>
                <w:rFonts w:ascii="Times New Roman" w:hAnsi="Times New Roman"/>
                <w:i/>
                <w:iCs/>
                <w:sz w:val="24"/>
                <w:szCs w:val="24"/>
              </w:rPr>
              <w:t>;</w:t>
            </w:r>
            <w:r w:rsidRPr="00700D02">
              <w:rPr>
                <w:rFonts w:ascii="Times New Roman" w:hAnsi="Times New Roman"/>
                <w:iCs/>
                <w:sz w:val="24"/>
                <w:szCs w:val="24"/>
              </w:rPr>
              <w:t xml:space="preserve"> средства профилактики </w:t>
            </w:r>
            <w:r w:rsidR="00D11244" w:rsidRPr="00700D02">
              <w:rPr>
                <w:rFonts w:ascii="Times New Roman" w:hAnsi="Times New Roman"/>
                <w:iCs/>
                <w:sz w:val="24"/>
                <w:szCs w:val="24"/>
              </w:rPr>
              <w:t>перенапряжения</w:t>
            </w:r>
          </w:p>
        </w:tc>
      </w:tr>
      <w:tr w:rsidR="00F2381C" w:rsidRPr="00700D02" w14:paraId="46B56F3D" w14:textId="77777777" w:rsidTr="0034311C">
        <w:trPr>
          <w:cantSplit/>
          <w:trHeight w:val="983"/>
        </w:trPr>
        <w:tc>
          <w:tcPr>
            <w:tcW w:w="1277" w:type="dxa"/>
            <w:vMerge w:val="restart"/>
          </w:tcPr>
          <w:p w14:paraId="0AF7D31F" w14:textId="77777777" w:rsidR="00F2381C" w:rsidRPr="00700D02" w:rsidRDefault="00F2381C" w:rsidP="00414C20">
            <w:pPr>
              <w:ind w:left="113" w:right="113"/>
              <w:jc w:val="center"/>
              <w:rPr>
                <w:rFonts w:ascii="Times New Roman" w:hAnsi="Times New Roman"/>
                <w:iCs/>
                <w:sz w:val="24"/>
                <w:szCs w:val="24"/>
              </w:rPr>
            </w:pPr>
            <w:r w:rsidRPr="00700D02">
              <w:rPr>
                <w:rFonts w:ascii="Times New Roman" w:hAnsi="Times New Roman"/>
                <w:iCs/>
                <w:sz w:val="24"/>
                <w:szCs w:val="24"/>
              </w:rPr>
              <w:t>ОК 09</w:t>
            </w:r>
          </w:p>
        </w:tc>
        <w:tc>
          <w:tcPr>
            <w:tcW w:w="2693" w:type="dxa"/>
            <w:vMerge w:val="restart"/>
          </w:tcPr>
          <w:p w14:paraId="606AFE63" w14:textId="77777777" w:rsidR="00F2381C" w:rsidRPr="00700D02" w:rsidRDefault="00F2381C" w:rsidP="00414C20">
            <w:pPr>
              <w:suppressAutoHyphens/>
              <w:spacing w:after="0" w:line="240" w:lineRule="auto"/>
              <w:rPr>
                <w:rFonts w:ascii="Times New Roman" w:hAnsi="Times New Roman"/>
                <w:sz w:val="24"/>
                <w:szCs w:val="24"/>
              </w:rPr>
            </w:pPr>
            <w:r w:rsidRPr="00700D02">
              <w:rPr>
                <w:rFonts w:ascii="Times New Roman" w:hAnsi="Times New Roman"/>
                <w:sz w:val="24"/>
                <w:szCs w:val="24"/>
              </w:rPr>
              <w:t>Использовать информационные технологии в профессиональной деятельности</w:t>
            </w:r>
          </w:p>
        </w:tc>
        <w:tc>
          <w:tcPr>
            <w:tcW w:w="5812" w:type="dxa"/>
          </w:tcPr>
          <w:p w14:paraId="03AE09AA" w14:textId="77777777" w:rsidR="00F2381C" w:rsidRPr="00700D02" w:rsidRDefault="00F2381C" w:rsidP="00414C20">
            <w:pPr>
              <w:suppressAutoHyphens/>
              <w:spacing w:after="0"/>
              <w:jc w:val="both"/>
              <w:rPr>
                <w:rFonts w:ascii="Times New Roman" w:hAnsi="Times New Roman"/>
                <w:iCs/>
                <w:sz w:val="24"/>
                <w:szCs w:val="24"/>
              </w:rPr>
            </w:pPr>
            <w:r w:rsidRPr="00700D02">
              <w:rPr>
                <w:rFonts w:ascii="Times New Roman" w:hAnsi="Times New Roman"/>
                <w:b/>
                <w:bCs/>
                <w:iCs/>
                <w:sz w:val="24"/>
                <w:szCs w:val="24"/>
              </w:rPr>
              <w:t xml:space="preserve">Умения: </w:t>
            </w:r>
            <w:r w:rsidRPr="00700D02">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07AB8" w:rsidRPr="00700D02" w14:paraId="57CB0EEC" w14:textId="77777777" w:rsidTr="0034311C">
        <w:trPr>
          <w:cantSplit/>
          <w:trHeight w:val="956"/>
        </w:trPr>
        <w:tc>
          <w:tcPr>
            <w:tcW w:w="1277" w:type="dxa"/>
            <w:vMerge/>
          </w:tcPr>
          <w:p w14:paraId="39793EA4" w14:textId="77777777" w:rsidR="00A07AB8" w:rsidRPr="00700D02" w:rsidRDefault="00A07AB8" w:rsidP="00414C20">
            <w:pPr>
              <w:ind w:left="113" w:right="113"/>
              <w:jc w:val="center"/>
              <w:rPr>
                <w:rFonts w:ascii="Times New Roman" w:hAnsi="Times New Roman"/>
                <w:iCs/>
                <w:sz w:val="24"/>
                <w:szCs w:val="24"/>
              </w:rPr>
            </w:pPr>
          </w:p>
        </w:tc>
        <w:tc>
          <w:tcPr>
            <w:tcW w:w="2693" w:type="dxa"/>
            <w:vMerge/>
          </w:tcPr>
          <w:p w14:paraId="7B64FE5A" w14:textId="77777777" w:rsidR="00A07AB8" w:rsidRPr="00700D02" w:rsidRDefault="00A07AB8" w:rsidP="00414C20">
            <w:pPr>
              <w:suppressAutoHyphens/>
              <w:spacing w:after="0" w:line="240" w:lineRule="auto"/>
              <w:rPr>
                <w:rFonts w:ascii="Times New Roman" w:hAnsi="Times New Roman"/>
                <w:sz w:val="24"/>
                <w:szCs w:val="24"/>
              </w:rPr>
            </w:pPr>
          </w:p>
        </w:tc>
        <w:tc>
          <w:tcPr>
            <w:tcW w:w="5812" w:type="dxa"/>
          </w:tcPr>
          <w:p w14:paraId="6C7ECEA9" w14:textId="77777777" w:rsidR="00A07AB8" w:rsidRPr="00700D02" w:rsidRDefault="00A07AB8" w:rsidP="00414C20">
            <w:pPr>
              <w:suppressAutoHyphens/>
              <w:spacing w:after="0"/>
              <w:jc w:val="both"/>
              <w:rPr>
                <w:rFonts w:ascii="Times New Roman" w:hAnsi="Times New Roman"/>
                <w:iCs/>
                <w:sz w:val="24"/>
                <w:szCs w:val="24"/>
              </w:rPr>
            </w:pPr>
            <w:r w:rsidRPr="00700D02">
              <w:rPr>
                <w:rFonts w:ascii="Times New Roman" w:hAnsi="Times New Roman"/>
                <w:b/>
                <w:bCs/>
                <w:iCs/>
                <w:sz w:val="24"/>
                <w:szCs w:val="24"/>
              </w:rPr>
              <w:t xml:space="preserve">Знания: </w:t>
            </w:r>
            <w:r w:rsidRPr="00700D02">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w:t>
            </w:r>
            <w:r w:rsidR="00D11244" w:rsidRPr="00700D02">
              <w:rPr>
                <w:rFonts w:ascii="Times New Roman" w:hAnsi="Times New Roman"/>
                <w:bCs/>
                <w:iCs/>
                <w:sz w:val="24"/>
                <w:szCs w:val="24"/>
              </w:rPr>
              <w:t>в профессиональной деятельности</w:t>
            </w:r>
          </w:p>
        </w:tc>
      </w:tr>
      <w:tr w:rsidR="00A07AB8" w:rsidRPr="00700D02" w14:paraId="2E2EA486" w14:textId="77777777" w:rsidTr="0034311C">
        <w:trPr>
          <w:cantSplit/>
          <w:trHeight w:val="1895"/>
        </w:trPr>
        <w:tc>
          <w:tcPr>
            <w:tcW w:w="1277" w:type="dxa"/>
            <w:vMerge w:val="restart"/>
          </w:tcPr>
          <w:p w14:paraId="2408525F" w14:textId="77777777" w:rsidR="00A07AB8" w:rsidRPr="00700D02" w:rsidRDefault="00A07AB8" w:rsidP="00414C20">
            <w:pPr>
              <w:ind w:left="113"/>
              <w:jc w:val="center"/>
              <w:rPr>
                <w:rFonts w:ascii="Times New Roman" w:hAnsi="Times New Roman"/>
                <w:iCs/>
                <w:sz w:val="24"/>
                <w:szCs w:val="24"/>
              </w:rPr>
            </w:pPr>
            <w:r w:rsidRPr="00700D02">
              <w:rPr>
                <w:rFonts w:ascii="Times New Roman" w:hAnsi="Times New Roman"/>
                <w:iCs/>
                <w:sz w:val="24"/>
                <w:szCs w:val="24"/>
              </w:rPr>
              <w:t>ОК 10</w:t>
            </w:r>
          </w:p>
        </w:tc>
        <w:tc>
          <w:tcPr>
            <w:tcW w:w="2693" w:type="dxa"/>
            <w:vMerge w:val="restart"/>
          </w:tcPr>
          <w:p w14:paraId="6E4CC9CB" w14:textId="77777777" w:rsidR="00A07AB8" w:rsidRPr="00700D02" w:rsidRDefault="00A07AB8" w:rsidP="00414C20">
            <w:pPr>
              <w:suppressAutoHyphens/>
              <w:spacing w:after="0" w:line="240" w:lineRule="auto"/>
              <w:rPr>
                <w:rFonts w:ascii="Times New Roman" w:hAnsi="Times New Roman"/>
                <w:sz w:val="24"/>
                <w:szCs w:val="24"/>
              </w:rPr>
            </w:pPr>
            <w:r w:rsidRPr="00700D02">
              <w:rPr>
                <w:rFonts w:ascii="Times New Roman" w:hAnsi="Times New Roman"/>
                <w:sz w:val="24"/>
                <w:szCs w:val="24"/>
              </w:rPr>
              <w:t xml:space="preserve">Пользоваться профессиональной документацией </w:t>
            </w:r>
            <w:r w:rsidR="002E3B9A" w:rsidRPr="00700D02">
              <w:rPr>
                <w:rFonts w:ascii="Times New Roman" w:hAnsi="Times New Roman"/>
                <w:sz w:val="24"/>
                <w:szCs w:val="24"/>
              </w:rPr>
              <w:t>на государственном и иностранных языках</w:t>
            </w:r>
          </w:p>
        </w:tc>
        <w:tc>
          <w:tcPr>
            <w:tcW w:w="5812" w:type="dxa"/>
          </w:tcPr>
          <w:p w14:paraId="12E6754C" w14:textId="77777777" w:rsidR="00A07AB8" w:rsidRPr="00700D02" w:rsidRDefault="00A07AB8" w:rsidP="00414C20">
            <w:pPr>
              <w:suppressAutoHyphens/>
              <w:spacing w:after="0"/>
              <w:jc w:val="both"/>
              <w:rPr>
                <w:rFonts w:ascii="Times New Roman" w:hAnsi="Times New Roman"/>
                <w:iCs/>
                <w:sz w:val="24"/>
                <w:szCs w:val="24"/>
              </w:rPr>
            </w:pPr>
            <w:r w:rsidRPr="00700D02">
              <w:rPr>
                <w:rFonts w:ascii="Times New Roman" w:hAnsi="Times New Roman"/>
                <w:b/>
                <w:bCs/>
                <w:iCs/>
                <w:sz w:val="24"/>
                <w:szCs w:val="24"/>
              </w:rPr>
              <w:t xml:space="preserve">Умения: </w:t>
            </w:r>
            <w:r w:rsidRPr="00700D02">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A07AB8" w:rsidRPr="00700D02" w14:paraId="7D9AF9E9" w14:textId="77777777" w:rsidTr="0034311C">
        <w:trPr>
          <w:cantSplit/>
          <w:trHeight w:val="2227"/>
        </w:trPr>
        <w:tc>
          <w:tcPr>
            <w:tcW w:w="1277" w:type="dxa"/>
            <w:vMerge/>
          </w:tcPr>
          <w:p w14:paraId="4E6A8032" w14:textId="77777777" w:rsidR="00A07AB8" w:rsidRPr="00700D02" w:rsidRDefault="00A07AB8" w:rsidP="00414C20">
            <w:pPr>
              <w:ind w:left="113"/>
              <w:jc w:val="center"/>
              <w:rPr>
                <w:rFonts w:ascii="Times New Roman" w:hAnsi="Times New Roman"/>
                <w:iCs/>
                <w:sz w:val="24"/>
                <w:szCs w:val="24"/>
              </w:rPr>
            </w:pPr>
          </w:p>
        </w:tc>
        <w:tc>
          <w:tcPr>
            <w:tcW w:w="2693" w:type="dxa"/>
            <w:vMerge/>
          </w:tcPr>
          <w:p w14:paraId="66C4DDFF" w14:textId="77777777" w:rsidR="00A07AB8" w:rsidRPr="00700D02" w:rsidRDefault="00A07AB8" w:rsidP="00414C20">
            <w:pPr>
              <w:suppressAutoHyphens/>
              <w:spacing w:after="0" w:line="240" w:lineRule="auto"/>
              <w:rPr>
                <w:rFonts w:ascii="Times New Roman" w:hAnsi="Times New Roman"/>
                <w:sz w:val="24"/>
                <w:szCs w:val="24"/>
              </w:rPr>
            </w:pPr>
          </w:p>
        </w:tc>
        <w:tc>
          <w:tcPr>
            <w:tcW w:w="5812" w:type="dxa"/>
          </w:tcPr>
          <w:p w14:paraId="298565B1" w14:textId="77777777" w:rsidR="00A07AB8" w:rsidRPr="00700D02" w:rsidRDefault="00A07AB8" w:rsidP="00414C20">
            <w:pPr>
              <w:suppressAutoHyphens/>
              <w:spacing w:after="0"/>
              <w:jc w:val="both"/>
              <w:rPr>
                <w:rFonts w:ascii="Times New Roman" w:hAnsi="Times New Roman"/>
                <w:iCs/>
                <w:sz w:val="24"/>
                <w:szCs w:val="24"/>
              </w:rPr>
            </w:pPr>
            <w:r w:rsidRPr="00700D02">
              <w:rPr>
                <w:rFonts w:ascii="Times New Roman" w:hAnsi="Times New Roman"/>
                <w:b/>
                <w:iCs/>
                <w:sz w:val="24"/>
                <w:szCs w:val="24"/>
              </w:rPr>
              <w:t>Знания:</w:t>
            </w:r>
            <w:r w:rsidRPr="00700D02">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2381C" w:rsidRPr="00700D02" w14:paraId="1F8DFCB4" w14:textId="77777777" w:rsidTr="0034311C">
        <w:trPr>
          <w:cantSplit/>
          <w:trHeight w:val="1692"/>
        </w:trPr>
        <w:tc>
          <w:tcPr>
            <w:tcW w:w="1277" w:type="dxa"/>
            <w:vMerge w:val="restart"/>
          </w:tcPr>
          <w:p w14:paraId="3D724BD7" w14:textId="77777777" w:rsidR="00F2381C" w:rsidRPr="00700D02" w:rsidRDefault="00F2381C" w:rsidP="00414C20">
            <w:pPr>
              <w:ind w:left="113" w:right="113"/>
              <w:jc w:val="center"/>
              <w:rPr>
                <w:rFonts w:ascii="Times New Roman" w:hAnsi="Times New Roman"/>
                <w:iCs/>
                <w:sz w:val="24"/>
                <w:szCs w:val="24"/>
              </w:rPr>
            </w:pPr>
            <w:r w:rsidRPr="00700D02">
              <w:rPr>
                <w:rFonts w:ascii="Times New Roman" w:hAnsi="Times New Roman"/>
                <w:iCs/>
                <w:sz w:val="24"/>
                <w:szCs w:val="24"/>
              </w:rPr>
              <w:lastRenderedPageBreak/>
              <w:t>ОК 11</w:t>
            </w:r>
          </w:p>
        </w:tc>
        <w:tc>
          <w:tcPr>
            <w:tcW w:w="2693" w:type="dxa"/>
            <w:vMerge w:val="restart"/>
          </w:tcPr>
          <w:p w14:paraId="64D45C08" w14:textId="77777777" w:rsidR="00F2381C" w:rsidRPr="00700D02" w:rsidRDefault="00765EB8" w:rsidP="00765EB8">
            <w:pPr>
              <w:suppressAutoHyphens/>
              <w:spacing w:after="0" w:line="240" w:lineRule="auto"/>
              <w:rPr>
                <w:rFonts w:ascii="Times New Roman" w:hAnsi="Times New Roman"/>
                <w:sz w:val="24"/>
                <w:szCs w:val="24"/>
              </w:rPr>
            </w:pPr>
            <w:r>
              <w:rPr>
                <w:rFonts w:ascii="Times New Roman" w:hAnsi="Times New Roman"/>
                <w:sz w:val="24"/>
                <w:szCs w:val="24"/>
              </w:rPr>
              <w:t>Использовать знания по финансовой грамотности, п</w:t>
            </w:r>
            <w:r w:rsidR="00F2381C" w:rsidRPr="00700D02">
              <w:rPr>
                <w:rFonts w:ascii="Times New Roman" w:hAnsi="Times New Roman"/>
                <w:sz w:val="24"/>
                <w:szCs w:val="24"/>
              </w:rPr>
              <w:t>ланировать предпринима</w:t>
            </w:r>
            <w:r w:rsidR="00710F99" w:rsidRPr="00700D02">
              <w:rPr>
                <w:rFonts w:ascii="Times New Roman" w:hAnsi="Times New Roman"/>
                <w:sz w:val="24"/>
                <w:szCs w:val="24"/>
              </w:rPr>
              <w:t>тель</w:t>
            </w:r>
            <w:r w:rsidR="00F2381C" w:rsidRPr="00700D02">
              <w:rPr>
                <w:rFonts w:ascii="Times New Roman" w:hAnsi="Times New Roman"/>
                <w:sz w:val="24"/>
                <w:szCs w:val="24"/>
              </w:rPr>
              <w:t>скую де</w:t>
            </w:r>
            <w:r w:rsidR="00A87D2D" w:rsidRPr="00700D02">
              <w:rPr>
                <w:rFonts w:ascii="Times New Roman" w:hAnsi="Times New Roman"/>
                <w:sz w:val="24"/>
                <w:szCs w:val="24"/>
              </w:rPr>
              <w:t>я</w:t>
            </w:r>
            <w:r w:rsidR="00F2381C" w:rsidRPr="00700D02">
              <w:rPr>
                <w:rFonts w:ascii="Times New Roman" w:hAnsi="Times New Roman"/>
                <w:sz w:val="24"/>
                <w:szCs w:val="24"/>
              </w:rPr>
              <w:t>тельность в про</w:t>
            </w:r>
            <w:r w:rsidR="00710F99" w:rsidRPr="00700D02">
              <w:rPr>
                <w:rFonts w:ascii="Times New Roman" w:hAnsi="Times New Roman"/>
                <w:sz w:val="24"/>
                <w:szCs w:val="24"/>
              </w:rPr>
              <w:t>фессиональной сфере</w:t>
            </w:r>
          </w:p>
        </w:tc>
        <w:tc>
          <w:tcPr>
            <w:tcW w:w="5812" w:type="dxa"/>
          </w:tcPr>
          <w:p w14:paraId="41DB9272" w14:textId="77777777" w:rsidR="00F2381C" w:rsidRPr="00700D02" w:rsidRDefault="00F2381C" w:rsidP="00414C20">
            <w:pPr>
              <w:suppressAutoHyphens/>
              <w:spacing w:after="0"/>
              <w:jc w:val="both"/>
              <w:rPr>
                <w:rFonts w:ascii="Times New Roman" w:hAnsi="Times New Roman"/>
                <w:iCs/>
                <w:sz w:val="24"/>
                <w:szCs w:val="24"/>
              </w:rPr>
            </w:pPr>
            <w:r w:rsidRPr="00700D02">
              <w:rPr>
                <w:rFonts w:ascii="Times New Roman" w:hAnsi="Times New Roman"/>
                <w:b/>
                <w:bCs/>
                <w:iCs/>
                <w:sz w:val="24"/>
                <w:szCs w:val="24"/>
              </w:rPr>
              <w:t xml:space="preserve">Умения: </w:t>
            </w:r>
            <w:r w:rsidRPr="00700D02">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r w:rsidR="00A07AB8" w:rsidRPr="00700D02">
              <w:rPr>
                <w:rFonts w:ascii="Times New Roman" w:hAnsi="Times New Roman"/>
                <w:bCs/>
                <w:sz w:val="24"/>
                <w:szCs w:val="24"/>
              </w:rPr>
              <w:t xml:space="preserve">; </w:t>
            </w:r>
            <w:r w:rsidR="00A07AB8" w:rsidRPr="00700D02">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w:t>
            </w:r>
            <w:r w:rsidR="00D11244" w:rsidRPr="00700D02">
              <w:rPr>
                <w:rFonts w:ascii="Times New Roman" w:hAnsi="Times New Roman"/>
                <w:iCs/>
                <w:sz w:val="24"/>
                <w:szCs w:val="24"/>
              </w:rPr>
              <w:t>елять источники финансирования</w:t>
            </w:r>
          </w:p>
        </w:tc>
      </w:tr>
      <w:tr w:rsidR="00A07AB8" w:rsidRPr="00700D02" w14:paraId="140CA6E4" w14:textId="77777777" w:rsidTr="0034311C">
        <w:trPr>
          <w:cantSplit/>
          <w:trHeight w:val="1297"/>
        </w:trPr>
        <w:tc>
          <w:tcPr>
            <w:tcW w:w="1277" w:type="dxa"/>
            <w:vMerge/>
          </w:tcPr>
          <w:p w14:paraId="25243E57" w14:textId="77777777" w:rsidR="00A07AB8" w:rsidRPr="00700D02" w:rsidRDefault="00A07AB8" w:rsidP="00414C20">
            <w:pPr>
              <w:ind w:left="113" w:right="113"/>
              <w:jc w:val="center"/>
              <w:rPr>
                <w:rFonts w:ascii="Times New Roman" w:hAnsi="Times New Roman"/>
                <w:iCs/>
                <w:sz w:val="24"/>
                <w:szCs w:val="24"/>
              </w:rPr>
            </w:pPr>
          </w:p>
        </w:tc>
        <w:tc>
          <w:tcPr>
            <w:tcW w:w="2693" w:type="dxa"/>
            <w:vMerge/>
          </w:tcPr>
          <w:p w14:paraId="7A7844E0" w14:textId="77777777" w:rsidR="00A07AB8" w:rsidRPr="00700D02" w:rsidRDefault="00A07AB8" w:rsidP="00414C20">
            <w:pPr>
              <w:suppressAutoHyphens/>
              <w:spacing w:after="0" w:line="240" w:lineRule="auto"/>
              <w:jc w:val="both"/>
              <w:rPr>
                <w:rFonts w:ascii="Times New Roman" w:hAnsi="Times New Roman"/>
                <w:sz w:val="24"/>
                <w:szCs w:val="24"/>
              </w:rPr>
            </w:pPr>
          </w:p>
        </w:tc>
        <w:tc>
          <w:tcPr>
            <w:tcW w:w="5812" w:type="dxa"/>
          </w:tcPr>
          <w:p w14:paraId="72F74B32" w14:textId="77777777" w:rsidR="00A07AB8" w:rsidRPr="00700D02" w:rsidRDefault="00A07AB8" w:rsidP="00414C20">
            <w:pPr>
              <w:suppressAutoHyphens/>
              <w:spacing w:after="0"/>
              <w:jc w:val="both"/>
              <w:rPr>
                <w:rFonts w:ascii="Times New Roman" w:hAnsi="Times New Roman"/>
                <w:iCs/>
                <w:sz w:val="24"/>
                <w:szCs w:val="24"/>
              </w:rPr>
            </w:pPr>
            <w:r w:rsidRPr="00700D02">
              <w:rPr>
                <w:rFonts w:ascii="Times New Roman" w:hAnsi="Times New Roman"/>
                <w:b/>
                <w:bCs/>
                <w:sz w:val="24"/>
                <w:szCs w:val="24"/>
              </w:rPr>
              <w:t>Знание:</w:t>
            </w:r>
            <w:r w:rsidRPr="00700D02">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446B37B1" w14:textId="77777777" w:rsidR="001A37D5" w:rsidRDefault="001A37D5" w:rsidP="00414C20">
      <w:pPr>
        <w:spacing w:after="0"/>
        <w:ind w:firstLine="709"/>
        <w:jc w:val="both"/>
        <w:rPr>
          <w:rFonts w:ascii="Times New Roman" w:hAnsi="Times New Roman"/>
          <w:sz w:val="24"/>
          <w:szCs w:val="24"/>
        </w:rPr>
      </w:pPr>
    </w:p>
    <w:p w14:paraId="60446A59" w14:textId="77777777" w:rsidR="00F2791B" w:rsidRDefault="00F2791B" w:rsidP="00414C20">
      <w:pPr>
        <w:spacing w:after="0"/>
        <w:ind w:firstLine="709"/>
        <w:jc w:val="both"/>
        <w:rPr>
          <w:rFonts w:ascii="Times New Roman" w:hAnsi="Times New Roman"/>
          <w:sz w:val="24"/>
          <w:szCs w:val="24"/>
        </w:rPr>
      </w:pPr>
      <w:r w:rsidRPr="00322AAD">
        <w:rPr>
          <w:rFonts w:ascii="Times New Roman" w:hAnsi="Times New Roman"/>
          <w:b/>
          <w:sz w:val="24"/>
          <w:szCs w:val="24"/>
        </w:rPr>
        <w:t>4.2. Профессиональные компетенции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7"/>
        <w:gridCol w:w="4253"/>
      </w:tblGrid>
      <w:tr w:rsidR="0042391B" w:rsidRPr="00B254EC" w14:paraId="3FB58E1E" w14:textId="77777777" w:rsidTr="0034311C">
        <w:trPr>
          <w:tblHeader/>
        </w:trPr>
        <w:tc>
          <w:tcPr>
            <w:tcW w:w="2552" w:type="dxa"/>
            <w:vAlign w:val="center"/>
          </w:tcPr>
          <w:p w14:paraId="3BB0CB7F" w14:textId="77777777" w:rsidR="0042391B" w:rsidRPr="00B254EC" w:rsidRDefault="0042391B" w:rsidP="00323E11">
            <w:pPr>
              <w:suppressAutoHyphens/>
              <w:spacing w:after="0" w:line="240" w:lineRule="auto"/>
              <w:jc w:val="center"/>
              <w:rPr>
                <w:rFonts w:ascii="Times New Roman" w:hAnsi="Times New Roman"/>
                <w:b/>
                <w:sz w:val="24"/>
                <w:szCs w:val="24"/>
              </w:rPr>
            </w:pPr>
            <w:r w:rsidRPr="00B254EC">
              <w:rPr>
                <w:rFonts w:ascii="Times New Roman" w:hAnsi="Times New Roman"/>
                <w:b/>
                <w:sz w:val="24"/>
                <w:szCs w:val="24"/>
              </w:rPr>
              <w:t>Основные виды</w:t>
            </w:r>
          </w:p>
          <w:p w14:paraId="087BA7F3" w14:textId="77777777" w:rsidR="0042391B" w:rsidRPr="00B254EC" w:rsidRDefault="0042391B" w:rsidP="00323E11">
            <w:pPr>
              <w:suppressAutoHyphens/>
              <w:spacing w:after="0" w:line="240" w:lineRule="auto"/>
              <w:jc w:val="center"/>
              <w:rPr>
                <w:rFonts w:ascii="Times New Roman" w:hAnsi="Times New Roman"/>
                <w:b/>
                <w:sz w:val="24"/>
                <w:szCs w:val="24"/>
              </w:rPr>
            </w:pPr>
            <w:r w:rsidRPr="00B254EC">
              <w:rPr>
                <w:rFonts w:ascii="Times New Roman" w:hAnsi="Times New Roman"/>
                <w:b/>
                <w:sz w:val="24"/>
                <w:szCs w:val="24"/>
              </w:rPr>
              <w:t>деятельности</w:t>
            </w:r>
          </w:p>
        </w:tc>
        <w:tc>
          <w:tcPr>
            <w:tcW w:w="2977" w:type="dxa"/>
            <w:vAlign w:val="center"/>
          </w:tcPr>
          <w:p w14:paraId="0AE6BC78" w14:textId="77777777" w:rsidR="0042391B" w:rsidRPr="00B254EC" w:rsidRDefault="0042391B" w:rsidP="00323E11">
            <w:pPr>
              <w:suppressAutoHyphens/>
              <w:spacing w:after="0" w:line="240" w:lineRule="auto"/>
              <w:jc w:val="center"/>
              <w:rPr>
                <w:rFonts w:ascii="Times New Roman" w:hAnsi="Times New Roman"/>
                <w:b/>
                <w:sz w:val="24"/>
                <w:szCs w:val="24"/>
              </w:rPr>
            </w:pPr>
            <w:r w:rsidRPr="00B254EC">
              <w:rPr>
                <w:rFonts w:ascii="Times New Roman" w:hAnsi="Times New Roman"/>
                <w:b/>
                <w:sz w:val="24"/>
                <w:szCs w:val="24"/>
              </w:rPr>
              <w:t xml:space="preserve">Код и </w:t>
            </w:r>
            <w:r w:rsidR="00061CE4" w:rsidRPr="00B254EC">
              <w:rPr>
                <w:rFonts w:ascii="Times New Roman" w:hAnsi="Times New Roman"/>
                <w:b/>
                <w:sz w:val="24"/>
                <w:szCs w:val="24"/>
              </w:rPr>
              <w:t>наименование</w:t>
            </w:r>
          </w:p>
          <w:p w14:paraId="50D8FAFE" w14:textId="77777777" w:rsidR="0042391B" w:rsidRPr="00B254EC" w:rsidRDefault="0042391B" w:rsidP="00323E11">
            <w:pPr>
              <w:suppressAutoHyphens/>
              <w:spacing w:after="0" w:line="240" w:lineRule="auto"/>
              <w:jc w:val="center"/>
              <w:rPr>
                <w:rFonts w:ascii="Times New Roman" w:hAnsi="Times New Roman"/>
                <w:b/>
                <w:sz w:val="24"/>
                <w:szCs w:val="24"/>
              </w:rPr>
            </w:pPr>
            <w:r w:rsidRPr="00B254EC">
              <w:rPr>
                <w:rFonts w:ascii="Times New Roman" w:hAnsi="Times New Roman"/>
                <w:b/>
                <w:sz w:val="24"/>
                <w:szCs w:val="24"/>
              </w:rPr>
              <w:t>компетенции</w:t>
            </w:r>
          </w:p>
        </w:tc>
        <w:tc>
          <w:tcPr>
            <w:tcW w:w="4253" w:type="dxa"/>
            <w:vAlign w:val="center"/>
          </w:tcPr>
          <w:p w14:paraId="2F21D357" w14:textId="77777777" w:rsidR="0042391B" w:rsidRPr="00B254EC" w:rsidRDefault="00A07AB8" w:rsidP="00323E11">
            <w:pPr>
              <w:suppressAutoHyphens/>
              <w:spacing w:after="0" w:line="240" w:lineRule="auto"/>
              <w:jc w:val="center"/>
              <w:rPr>
                <w:rFonts w:ascii="Times New Roman" w:hAnsi="Times New Roman"/>
                <w:b/>
                <w:sz w:val="24"/>
                <w:szCs w:val="24"/>
              </w:rPr>
            </w:pPr>
            <w:r w:rsidRPr="00B254EC">
              <w:rPr>
                <w:rFonts w:ascii="Times New Roman" w:hAnsi="Times New Roman"/>
                <w:b/>
                <w:iCs/>
                <w:sz w:val="24"/>
                <w:szCs w:val="24"/>
              </w:rPr>
              <w:t>Показатели освоения компетенции</w:t>
            </w:r>
          </w:p>
        </w:tc>
      </w:tr>
      <w:tr w:rsidR="00BE07E3" w:rsidRPr="00B254EC" w14:paraId="1127BE0A" w14:textId="77777777" w:rsidTr="0034311C">
        <w:trPr>
          <w:trHeight w:val="489"/>
        </w:trPr>
        <w:tc>
          <w:tcPr>
            <w:tcW w:w="2552" w:type="dxa"/>
            <w:vMerge w:val="restart"/>
          </w:tcPr>
          <w:p w14:paraId="3319E2C0" w14:textId="7D9135E9" w:rsidR="00BE07E3" w:rsidRPr="004A213A" w:rsidRDefault="00BE07E3" w:rsidP="0088725C">
            <w:pPr>
              <w:tabs>
                <w:tab w:val="left" w:pos="2835"/>
              </w:tabs>
              <w:spacing w:after="0" w:line="240" w:lineRule="auto"/>
              <w:rPr>
                <w:rFonts w:ascii="Times New Roman" w:hAnsi="Times New Roman"/>
                <w:i/>
                <w:color w:val="FF0000"/>
                <w:sz w:val="24"/>
                <w:szCs w:val="24"/>
              </w:rPr>
            </w:pPr>
            <w:proofErr w:type="gramStart"/>
            <w:r w:rsidRPr="002629CB">
              <w:rPr>
                <w:rFonts w:ascii="Times New Roman" w:hAnsi="Times New Roman"/>
                <w:sz w:val="24"/>
              </w:rPr>
              <w:t>Деятельность  по</w:t>
            </w:r>
            <w:proofErr w:type="gramEnd"/>
            <w:r w:rsidRPr="002629CB">
              <w:rPr>
                <w:rFonts w:ascii="Times New Roman" w:hAnsi="Times New Roman"/>
                <w:sz w:val="24"/>
              </w:rPr>
              <w:t xml:space="preserve"> планированию, организации и проведению метеорологических работ </w:t>
            </w:r>
            <w:r w:rsidR="0007020C">
              <w:rPr>
                <w:rFonts w:ascii="Times New Roman" w:hAnsi="Times New Roman"/>
                <w:sz w:val="24"/>
              </w:rPr>
              <w:t xml:space="preserve"> и </w:t>
            </w:r>
            <w:r w:rsidRPr="002629CB">
              <w:rPr>
                <w:rFonts w:ascii="Times New Roman" w:hAnsi="Times New Roman"/>
                <w:sz w:val="24"/>
              </w:rPr>
              <w:t>наблюдений</w:t>
            </w:r>
            <w:r w:rsidR="000F2B13">
              <w:rPr>
                <w:rFonts w:ascii="Times New Roman" w:hAnsi="Times New Roman"/>
                <w:sz w:val="24"/>
              </w:rPr>
              <w:t xml:space="preserve"> </w:t>
            </w:r>
            <w:r w:rsidRPr="002629CB">
              <w:rPr>
                <w:rFonts w:ascii="Times New Roman" w:hAnsi="Times New Roman"/>
                <w:sz w:val="24"/>
              </w:rPr>
              <w:t>на сети станций и постов Федеральной службы по гидрометеорологии и мо</w:t>
            </w:r>
            <w:r w:rsidR="0088725C">
              <w:rPr>
                <w:rFonts w:ascii="Times New Roman" w:hAnsi="Times New Roman"/>
                <w:sz w:val="24"/>
              </w:rPr>
              <w:t xml:space="preserve">ниторингу окружающей среды и на </w:t>
            </w:r>
            <w:r w:rsidRPr="002629CB">
              <w:rPr>
                <w:rFonts w:ascii="Times New Roman" w:hAnsi="Times New Roman"/>
                <w:sz w:val="24"/>
              </w:rPr>
              <w:t>авиаметеорологических станциях</w:t>
            </w:r>
          </w:p>
        </w:tc>
        <w:tc>
          <w:tcPr>
            <w:tcW w:w="2977" w:type="dxa"/>
            <w:vMerge w:val="restart"/>
          </w:tcPr>
          <w:p w14:paraId="031CAF07" w14:textId="77777777" w:rsidR="00BE07E3" w:rsidRPr="00B254EC" w:rsidRDefault="00BE07E3" w:rsidP="00323E11">
            <w:pPr>
              <w:spacing w:after="0" w:line="240" w:lineRule="auto"/>
              <w:rPr>
                <w:rFonts w:ascii="Times New Roman" w:hAnsi="Times New Roman"/>
                <w:i/>
                <w:sz w:val="24"/>
                <w:szCs w:val="24"/>
              </w:rPr>
            </w:pPr>
            <w:r w:rsidRPr="00B254EC">
              <w:rPr>
                <w:rFonts w:ascii="Times New Roman" w:hAnsi="Times New Roman"/>
                <w:sz w:val="24"/>
                <w:szCs w:val="24"/>
              </w:rPr>
              <w:t>ПК 1.</w:t>
            </w:r>
            <w:proofErr w:type="gramStart"/>
            <w:r w:rsidRPr="00B254EC">
              <w:rPr>
                <w:rFonts w:ascii="Times New Roman" w:hAnsi="Times New Roman"/>
                <w:sz w:val="24"/>
                <w:szCs w:val="24"/>
              </w:rPr>
              <w:t>1.</w:t>
            </w:r>
            <w:r w:rsidRPr="00D963AF">
              <w:rPr>
                <w:rFonts w:ascii="Times New Roman" w:hAnsi="Times New Roman"/>
                <w:sz w:val="24"/>
                <w:szCs w:val="24"/>
              </w:rPr>
              <w:t>Планироватьиорганизовыватьпроизводственныеработынебольшоготрудовогоколлективаисполнителей</w:t>
            </w:r>
            <w:proofErr w:type="gramEnd"/>
          </w:p>
        </w:tc>
        <w:tc>
          <w:tcPr>
            <w:tcW w:w="4253" w:type="dxa"/>
          </w:tcPr>
          <w:p w14:paraId="7E7359C2" w14:textId="77777777" w:rsidR="00932031" w:rsidRDefault="00BE07E3" w:rsidP="00F572F3">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2A476CDA" w14:textId="77777777" w:rsidR="00BE07E3" w:rsidRPr="00C11B1F" w:rsidRDefault="00932031" w:rsidP="00A941FE">
            <w:pPr>
              <w:spacing w:after="0" w:line="240" w:lineRule="auto"/>
              <w:rPr>
                <w:rFonts w:ascii="Times New Roman" w:hAnsi="Times New Roman"/>
                <w:sz w:val="24"/>
                <w:szCs w:val="24"/>
              </w:rPr>
            </w:pPr>
            <w:r>
              <w:rPr>
                <w:rFonts w:ascii="Times New Roman" w:hAnsi="Times New Roman"/>
                <w:b/>
                <w:sz w:val="24"/>
                <w:szCs w:val="24"/>
              </w:rPr>
              <w:t>-</w:t>
            </w:r>
            <w:proofErr w:type="gramStart"/>
            <w:r w:rsidR="00A941FE">
              <w:rPr>
                <w:rFonts w:ascii="Times New Roman" w:hAnsi="Times New Roman"/>
                <w:sz w:val="24"/>
                <w:szCs w:val="24"/>
              </w:rPr>
              <w:t>п</w:t>
            </w:r>
            <w:r w:rsidR="00A0212D">
              <w:rPr>
                <w:rFonts w:ascii="Times New Roman" w:hAnsi="Times New Roman"/>
                <w:sz w:val="24"/>
                <w:szCs w:val="24"/>
              </w:rPr>
              <w:t>ланирования,  анализа</w:t>
            </w:r>
            <w:proofErr w:type="gramEnd"/>
            <w:r w:rsidR="00B32022">
              <w:rPr>
                <w:rFonts w:ascii="Times New Roman" w:hAnsi="Times New Roman"/>
                <w:sz w:val="24"/>
                <w:szCs w:val="24"/>
              </w:rPr>
              <w:t xml:space="preserve"> и </w:t>
            </w:r>
            <w:r w:rsidR="00A0212D">
              <w:rPr>
                <w:rFonts w:ascii="Times New Roman" w:hAnsi="Times New Roman"/>
                <w:sz w:val="24"/>
                <w:szCs w:val="24"/>
              </w:rPr>
              <w:t>организациипроизводственныхработ</w:t>
            </w:r>
            <w:r w:rsidR="00B32022" w:rsidRPr="00D963AF">
              <w:rPr>
                <w:rFonts w:ascii="Times New Roman" w:hAnsi="Times New Roman"/>
                <w:sz w:val="24"/>
                <w:szCs w:val="24"/>
              </w:rPr>
              <w:t>небольшоготрудовогоколлективаисполнителей</w:t>
            </w:r>
          </w:p>
        </w:tc>
      </w:tr>
      <w:tr w:rsidR="00BE07E3" w:rsidRPr="00B254EC" w14:paraId="1E0FD215" w14:textId="77777777" w:rsidTr="0034311C">
        <w:trPr>
          <w:trHeight w:val="411"/>
        </w:trPr>
        <w:tc>
          <w:tcPr>
            <w:tcW w:w="2552" w:type="dxa"/>
            <w:vMerge/>
          </w:tcPr>
          <w:p w14:paraId="3CB24D1D"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1F453651"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3D4180AA" w14:textId="77777777" w:rsidR="00932031" w:rsidRDefault="00BE07E3" w:rsidP="00F572F3">
            <w:pPr>
              <w:spacing w:after="0" w:line="240" w:lineRule="auto"/>
              <w:rPr>
                <w:rFonts w:ascii="Times New Roman" w:hAnsi="Times New Roman"/>
                <w:b/>
                <w:sz w:val="24"/>
                <w:szCs w:val="24"/>
              </w:rPr>
            </w:pPr>
            <w:r w:rsidRPr="00B254EC">
              <w:rPr>
                <w:rFonts w:ascii="Times New Roman" w:hAnsi="Times New Roman"/>
                <w:b/>
                <w:sz w:val="24"/>
                <w:szCs w:val="24"/>
              </w:rPr>
              <w:t xml:space="preserve">Умения: </w:t>
            </w:r>
          </w:p>
          <w:p w14:paraId="14F1DF4A" w14:textId="77777777" w:rsidR="00BE07E3" w:rsidRPr="003A7051" w:rsidRDefault="00932031" w:rsidP="00A941FE">
            <w:pPr>
              <w:spacing w:after="0" w:line="240" w:lineRule="auto"/>
              <w:rPr>
                <w:rFonts w:ascii="Times New Roman" w:hAnsi="Times New Roman"/>
                <w:sz w:val="24"/>
                <w:szCs w:val="24"/>
              </w:rPr>
            </w:pPr>
            <w:r>
              <w:rPr>
                <w:rFonts w:ascii="Times New Roman" w:hAnsi="Times New Roman"/>
                <w:b/>
                <w:sz w:val="24"/>
                <w:szCs w:val="24"/>
              </w:rPr>
              <w:t>-</w:t>
            </w:r>
            <w:r w:rsidR="00A941FE">
              <w:rPr>
                <w:rFonts w:ascii="Times New Roman" w:hAnsi="Times New Roman"/>
                <w:sz w:val="24"/>
                <w:szCs w:val="24"/>
              </w:rPr>
              <w:t>у</w:t>
            </w:r>
            <w:r w:rsidR="00CA6D13" w:rsidRPr="00CA6D13">
              <w:rPr>
                <w:rFonts w:ascii="Times New Roman" w:hAnsi="Times New Roman"/>
                <w:sz w:val="24"/>
                <w:szCs w:val="24"/>
              </w:rPr>
              <w:t>правлять небольшим трудовым коллективом, планировать и анализировать его работу, принимать решения</w:t>
            </w:r>
            <w:r w:rsidR="003A7051">
              <w:rPr>
                <w:rFonts w:ascii="Times New Roman" w:hAnsi="Times New Roman"/>
                <w:sz w:val="24"/>
                <w:szCs w:val="24"/>
              </w:rPr>
              <w:t>, самостоятельно решать проблемы в области профессиональной деятельности</w:t>
            </w:r>
          </w:p>
        </w:tc>
      </w:tr>
      <w:tr w:rsidR="00BE07E3" w:rsidRPr="00B254EC" w14:paraId="0E7F1A49" w14:textId="77777777" w:rsidTr="0034311C">
        <w:trPr>
          <w:trHeight w:val="417"/>
        </w:trPr>
        <w:tc>
          <w:tcPr>
            <w:tcW w:w="2552" w:type="dxa"/>
            <w:vMerge/>
          </w:tcPr>
          <w:p w14:paraId="5FFB2BF2"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41D1C538"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2787DB2C" w14:textId="77777777" w:rsidR="00932031" w:rsidRDefault="00BE07E3" w:rsidP="00F572F3">
            <w:pPr>
              <w:spacing w:after="0" w:line="240" w:lineRule="auto"/>
              <w:rPr>
                <w:rFonts w:ascii="Times New Roman" w:hAnsi="Times New Roman"/>
                <w:sz w:val="24"/>
                <w:szCs w:val="24"/>
              </w:rPr>
            </w:pPr>
            <w:r w:rsidRPr="00B254EC">
              <w:rPr>
                <w:rFonts w:ascii="Times New Roman" w:hAnsi="Times New Roman"/>
                <w:b/>
                <w:sz w:val="24"/>
                <w:szCs w:val="24"/>
              </w:rPr>
              <w:t>Знания:</w:t>
            </w:r>
          </w:p>
          <w:p w14:paraId="21EFFB0E" w14:textId="77777777" w:rsidR="00BE07E3" w:rsidRPr="00C11B1F" w:rsidRDefault="00932031" w:rsidP="00A941FE">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о</w:t>
            </w:r>
            <w:r w:rsidR="003A7051">
              <w:rPr>
                <w:rFonts w:ascii="Times New Roman" w:hAnsi="Times New Roman"/>
                <w:sz w:val="24"/>
                <w:szCs w:val="24"/>
              </w:rPr>
              <w:t>сновы трудового законодательства, законодательства в области гидрометеорологии и смежных с ней областей, этические и правовые нормы, регулирующие отношения в коллективе, принципы организации планирования производственных работ</w:t>
            </w:r>
          </w:p>
        </w:tc>
      </w:tr>
      <w:tr w:rsidR="00BE07E3" w:rsidRPr="00B254EC" w14:paraId="53AA58A2" w14:textId="77777777" w:rsidTr="0034311C">
        <w:trPr>
          <w:trHeight w:val="460"/>
        </w:trPr>
        <w:tc>
          <w:tcPr>
            <w:tcW w:w="2552" w:type="dxa"/>
            <w:vMerge/>
          </w:tcPr>
          <w:p w14:paraId="3D201FF6"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val="restart"/>
          </w:tcPr>
          <w:p w14:paraId="1476F81C" w14:textId="77777777" w:rsidR="00BE07E3" w:rsidRPr="00B254EC" w:rsidRDefault="00BE07E3" w:rsidP="00323E11">
            <w:pPr>
              <w:spacing w:after="0" w:line="240" w:lineRule="auto"/>
              <w:rPr>
                <w:rFonts w:ascii="Times New Roman" w:hAnsi="Times New Roman"/>
                <w:sz w:val="24"/>
                <w:szCs w:val="24"/>
              </w:rPr>
            </w:pPr>
            <w:r w:rsidRPr="00B254EC">
              <w:rPr>
                <w:rFonts w:ascii="Times New Roman" w:hAnsi="Times New Roman"/>
                <w:sz w:val="24"/>
                <w:szCs w:val="24"/>
              </w:rPr>
              <w:t xml:space="preserve">ПК 1.2. </w:t>
            </w:r>
            <w:proofErr w:type="gramStart"/>
            <w:r w:rsidRPr="00D963AF">
              <w:rPr>
                <w:rFonts w:ascii="Times New Roman" w:hAnsi="Times New Roman"/>
                <w:sz w:val="24"/>
                <w:szCs w:val="24"/>
              </w:rPr>
              <w:t>Проводитьметеорологические,актинометрические</w:t>
            </w:r>
            <w:proofErr w:type="gramEnd"/>
            <w:r w:rsidRPr="00D963AF">
              <w:rPr>
                <w:rFonts w:ascii="Times New Roman" w:hAnsi="Times New Roman"/>
                <w:sz w:val="24"/>
                <w:szCs w:val="24"/>
              </w:rPr>
              <w:t>,теплобалансовые,озонометрические</w:t>
            </w:r>
            <w:r>
              <w:rPr>
                <w:rFonts w:ascii="Times New Roman" w:hAnsi="Times New Roman"/>
                <w:sz w:val="24"/>
                <w:szCs w:val="24"/>
              </w:rPr>
              <w:t xml:space="preserve"> , </w:t>
            </w:r>
            <w:r>
              <w:rPr>
                <w:rFonts w:ascii="Times New Roman" w:hAnsi="Times New Roman"/>
                <w:sz w:val="24"/>
                <w:szCs w:val="24"/>
              </w:rPr>
              <w:lastRenderedPageBreak/>
              <w:t>радио</w:t>
            </w:r>
            <w:r w:rsidRPr="00D963AF">
              <w:rPr>
                <w:rFonts w:ascii="Times New Roman" w:hAnsi="Times New Roman"/>
                <w:sz w:val="24"/>
                <w:szCs w:val="24"/>
              </w:rPr>
              <w:t>локационные, аэрологические, радиометрические и другие наблюдения; обрабатывать, проверять и анализировать материалы наблюдений</w:t>
            </w:r>
          </w:p>
        </w:tc>
        <w:tc>
          <w:tcPr>
            <w:tcW w:w="4253" w:type="dxa"/>
          </w:tcPr>
          <w:p w14:paraId="3319188C" w14:textId="77777777" w:rsidR="00932031" w:rsidRDefault="00A0212D" w:rsidP="00B32022">
            <w:pPr>
              <w:spacing w:after="0" w:line="240" w:lineRule="auto"/>
              <w:rPr>
                <w:rFonts w:ascii="Times New Roman" w:hAnsi="Times New Roman"/>
                <w:b/>
                <w:sz w:val="24"/>
                <w:szCs w:val="24"/>
              </w:rPr>
            </w:pPr>
            <w:r>
              <w:rPr>
                <w:rFonts w:ascii="Times New Roman" w:hAnsi="Times New Roman"/>
                <w:b/>
                <w:sz w:val="24"/>
                <w:szCs w:val="24"/>
              </w:rPr>
              <w:lastRenderedPageBreak/>
              <w:t>Практический опыт:</w:t>
            </w:r>
          </w:p>
          <w:p w14:paraId="64CF8C8C" w14:textId="77777777" w:rsidR="00932031" w:rsidRDefault="00932031" w:rsidP="00B32022">
            <w:pPr>
              <w:spacing w:after="0" w:line="240" w:lineRule="auto"/>
              <w:rPr>
                <w:rFonts w:ascii="Times New Roman" w:hAnsi="Times New Roman"/>
                <w:sz w:val="24"/>
                <w:szCs w:val="24"/>
              </w:rPr>
            </w:pPr>
            <w:r>
              <w:rPr>
                <w:rFonts w:ascii="Times New Roman" w:hAnsi="Times New Roman"/>
                <w:sz w:val="24"/>
                <w:szCs w:val="24"/>
              </w:rPr>
              <w:t>-</w:t>
            </w:r>
            <w:r w:rsidR="0034311C">
              <w:rPr>
                <w:rFonts w:ascii="Times New Roman" w:hAnsi="Times New Roman"/>
                <w:sz w:val="24"/>
                <w:szCs w:val="24"/>
              </w:rPr>
              <w:t>в</w:t>
            </w:r>
            <w:r w:rsidR="00A0212D">
              <w:rPr>
                <w:rFonts w:ascii="Times New Roman" w:hAnsi="Times New Roman"/>
                <w:sz w:val="24"/>
                <w:szCs w:val="24"/>
              </w:rPr>
              <w:t>ыполнения</w:t>
            </w:r>
            <w:r w:rsidR="0034311C">
              <w:rPr>
                <w:rFonts w:ascii="Times New Roman" w:hAnsi="Times New Roman"/>
                <w:sz w:val="24"/>
                <w:szCs w:val="24"/>
              </w:rPr>
              <w:t xml:space="preserve"> </w:t>
            </w:r>
            <w:r w:rsidR="00A0212D">
              <w:rPr>
                <w:rFonts w:ascii="Times New Roman" w:hAnsi="Times New Roman"/>
                <w:sz w:val="24"/>
                <w:szCs w:val="24"/>
              </w:rPr>
              <w:t>метеорологических</w:t>
            </w:r>
            <w:r w:rsidR="00CA6D13" w:rsidRPr="00D963AF">
              <w:rPr>
                <w:rFonts w:ascii="Times New Roman" w:hAnsi="Times New Roman"/>
                <w:sz w:val="24"/>
                <w:szCs w:val="24"/>
              </w:rPr>
              <w:t>,</w:t>
            </w:r>
            <w:r w:rsidR="0034311C">
              <w:rPr>
                <w:rFonts w:ascii="Times New Roman" w:hAnsi="Times New Roman"/>
                <w:sz w:val="24"/>
                <w:szCs w:val="24"/>
              </w:rPr>
              <w:t xml:space="preserve"> </w:t>
            </w:r>
            <w:r w:rsidR="00A0212D">
              <w:rPr>
                <w:rFonts w:ascii="Times New Roman" w:hAnsi="Times New Roman"/>
                <w:sz w:val="24"/>
                <w:szCs w:val="24"/>
              </w:rPr>
              <w:t>актинометрических</w:t>
            </w:r>
            <w:r w:rsidR="00CA6D13" w:rsidRPr="00D963AF">
              <w:rPr>
                <w:rFonts w:ascii="Times New Roman" w:hAnsi="Times New Roman"/>
                <w:sz w:val="24"/>
                <w:szCs w:val="24"/>
              </w:rPr>
              <w:t>,</w:t>
            </w:r>
            <w:r w:rsidR="0034311C">
              <w:rPr>
                <w:rFonts w:ascii="Times New Roman" w:hAnsi="Times New Roman"/>
                <w:sz w:val="24"/>
                <w:szCs w:val="24"/>
              </w:rPr>
              <w:t xml:space="preserve"> </w:t>
            </w:r>
            <w:proofErr w:type="spellStart"/>
            <w:r w:rsidR="00A0212D">
              <w:rPr>
                <w:rFonts w:ascii="Times New Roman" w:hAnsi="Times New Roman"/>
                <w:sz w:val="24"/>
                <w:szCs w:val="24"/>
              </w:rPr>
              <w:t>теплобалансовых</w:t>
            </w:r>
            <w:proofErr w:type="spellEnd"/>
            <w:r w:rsidR="00CA6D13" w:rsidRPr="00D963AF">
              <w:rPr>
                <w:rFonts w:ascii="Times New Roman" w:hAnsi="Times New Roman"/>
                <w:sz w:val="24"/>
                <w:szCs w:val="24"/>
              </w:rPr>
              <w:t>,</w:t>
            </w:r>
            <w:r w:rsidR="0034311C">
              <w:rPr>
                <w:rFonts w:ascii="Times New Roman" w:hAnsi="Times New Roman"/>
                <w:sz w:val="24"/>
                <w:szCs w:val="24"/>
              </w:rPr>
              <w:t xml:space="preserve"> </w:t>
            </w:r>
            <w:proofErr w:type="spellStart"/>
            <w:proofErr w:type="gramStart"/>
            <w:r w:rsidR="00A0212D">
              <w:rPr>
                <w:rFonts w:ascii="Times New Roman" w:hAnsi="Times New Roman"/>
                <w:sz w:val="24"/>
                <w:szCs w:val="24"/>
              </w:rPr>
              <w:t>озонометрических</w:t>
            </w:r>
            <w:proofErr w:type="spellEnd"/>
            <w:r w:rsidR="00CA6D13">
              <w:rPr>
                <w:rFonts w:ascii="Times New Roman" w:hAnsi="Times New Roman"/>
                <w:sz w:val="24"/>
                <w:szCs w:val="24"/>
              </w:rPr>
              <w:t xml:space="preserve"> ,</w:t>
            </w:r>
            <w:proofErr w:type="gramEnd"/>
            <w:r w:rsidR="00CA6D13">
              <w:rPr>
                <w:rFonts w:ascii="Times New Roman" w:hAnsi="Times New Roman"/>
                <w:sz w:val="24"/>
                <w:szCs w:val="24"/>
              </w:rPr>
              <w:t xml:space="preserve"> радио</w:t>
            </w:r>
            <w:r w:rsidR="00A0212D">
              <w:rPr>
                <w:rFonts w:ascii="Times New Roman" w:hAnsi="Times New Roman"/>
                <w:sz w:val="24"/>
                <w:szCs w:val="24"/>
              </w:rPr>
              <w:t xml:space="preserve">локационных, аэрологических, </w:t>
            </w:r>
            <w:r w:rsidR="00A0212D">
              <w:rPr>
                <w:rFonts w:ascii="Times New Roman" w:hAnsi="Times New Roman"/>
                <w:sz w:val="24"/>
                <w:szCs w:val="24"/>
              </w:rPr>
              <w:lastRenderedPageBreak/>
              <w:t>радиометрических и других наблюдений</w:t>
            </w:r>
            <w:r w:rsidR="00CA6D13" w:rsidRPr="00D963AF">
              <w:rPr>
                <w:rFonts w:ascii="Times New Roman" w:hAnsi="Times New Roman"/>
                <w:sz w:val="24"/>
                <w:szCs w:val="24"/>
              </w:rPr>
              <w:t>;</w:t>
            </w:r>
          </w:p>
          <w:p w14:paraId="094FC0F6" w14:textId="77777777" w:rsidR="00BE07E3" w:rsidRPr="00B254EC" w:rsidRDefault="00932031" w:rsidP="00932031">
            <w:pPr>
              <w:spacing w:after="0" w:line="240" w:lineRule="auto"/>
              <w:rPr>
                <w:rFonts w:ascii="Times New Roman" w:hAnsi="Times New Roman"/>
                <w:b/>
                <w:sz w:val="24"/>
                <w:szCs w:val="24"/>
              </w:rPr>
            </w:pPr>
            <w:r>
              <w:rPr>
                <w:rFonts w:ascii="Times New Roman" w:hAnsi="Times New Roman"/>
                <w:sz w:val="24"/>
                <w:szCs w:val="24"/>
              </w:rPr>
              <w:t>-</w:t>
            </w:r>
            <w:r w:rsidR="00A0212D">
              <w:rPr>
                <w:rFonts w:ascii="Times New Roman" w:hAnsi="Times New Roman"/>
                <w:sz w:val="24"/>
                <w:szCs w:val="24"/>
              </w:rPr>
              <w:t xml:space="preserve"> обработки, проверки и анализа материалов</w:t>
            </w:r>
            <w:r w:rsidR="00CA6D13" w:rsidRPr="00D963AF">
              <w:rPr>
                <w:rFonts w:ascii="Times New Roman" w:hAnsi="Times New Roman"/>
                <w:sz w:val="24"/>
                <w:szCs w:val="24"/>
              </w:rPr>
              <w:t xml:space="preserve"> наблюдений</w:t>
            </w:r>
          </w:p>
        </w:tc>
      </w:tr>
      <w:tr w:rsidR="00BE07E3" w:rsidRPr="00B254EC" w14:paraId="59CA7D8D" w14:textId="77777777" w:rsidTr="0034311C">
        <w:trPr>
          <w:trHeight w:val="460"/>
        </w:trPr>
        <w:tc>
          <w:tcPr>
            <w:tcW w:w="2552" w:type="dxa"/>
            <w:vMerge/>
          </w:tcPr>
          <w:p w14:paraId="491732B1"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1A008319"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20B224E9" w14:textId="77777777" w:rsidR="00932031" w:rsidRDefault="00BE07E3" w:rsidP="003A7051">
            <w:pPr>
              <w:pStyle w:val="21"/>
              <w:pBdr>
                <w:top w:val="nil"/>
                <w:left w:val="nil"/>
                <w:bottom w:val="nil"/>
                <w:right w:val="nil"/>
                <w:between w:val="nil"/>
              </w:pBdr>
              <w:spacing w:line="276" w:lineRule="auto"/>
              <w:ind w:hanging="2"/>
              <w:rPr>
                <w:rFonts w:ascii="Times New Roman" w:hAnsi="Times New Roman"/>
                <w:b/>
                <w:sz w:val="24"/>
                <w:szCs w:val="24"/>
              </w:rPr>
            </w:pPr>
            <w:r w:rsidRPr="00B254EC">
              <w:rPr>
                <w:rFonts w:ascii="Times New Roman" w:hAnsi="Times New Roman"/>
                <w:b/>
                <w:sz w:val="24"/>
                <w:szCs w:val="24"/>
              </w:rPr>
              <w:t>Умения:</w:t>
            </w:r>
          </w:p>
          <w:p w14:paraId="6D3EB56A" w14:textId="77777777" w:rsidR="003A7051" w:rsidRPr="001104DB" w:rsidRDefault="00932031" w:rsidP="00932031">
            <w:pPr>
              <w:pStyle w:val="21"/>
              <w:pBdr>
                <w:top w:val="nil"/>
                <w:left w:val="nil"/>
                <w:bottom w:val="nil"/>
                <w:right w:val="nil"/>
                <w:between w:val="nil"/>
              </w:pBdr>
              <w:ind w:left="2" w:hanging="2"/>
              <w:rPr>
                <w:rFonts w:ascii="Times New Roman" w:eastAsia="Times New Roman" w:hAnsi="Times New Roman" w:cs="Times New Roman"/>
                <w:color w:val="000000"/>
                <w:sz w:val="24"/>
                <w:szCs w:val="24"/>
                <w:highlight w:val="white"/>
              </w:rPr>
            </w:pPr>
            <w:r>
              <w:rPr>
                <w:rFonts w:ascii="Times New Roman" w:hAnsi="Times New Roman"/>
                <w:b/>
                <w:sz w:val="24"/>
                <w:szCs w:val="24"/>
              </w:rPr>
              <w:t>-</w:t>
            </w:r>
            <w:r w:rsidR="00A941FE">
              <w:rPr>
                <w:rFonts w:ascii="Times New Roman" w:hAnsi="Times New Roman"/>
                <w:sz w:val="24"/>
                <w:szCs w:val="24"/>
              </w:rPr>
              <w:t>п</w:t>
            </w:r>
            <w:r>
              <w:rPr>
                <w:rFonts w:ascii="Times New Roman" w:hAnsi="Times New Roman"/>
                <w:sz w:val="24"/>
                <w:szCs w:val="24"/>
              </w:rPr>
              <w:t xml:space="preserve">роводить </w:t>
            </w:r>
            <w:proofErr w:type="gramStart"/>
            <w:r>
              <w:rPr>
                <w:rFonts w:ascii="Times New Roman" w:hAnsi="Times New Roman"/>
                <w:sz w:val="24"/>
                <w:szCs w:val="24"/>
              </w:rPr>
              <w:t>метеорологические</w:t>
            </w:r>
            <w:r w:rsidR="008404EE">
              <w:rPr>
                <w:rFonts w:ascii="Times New Roman" w:hAnsi="Times New Roman"/>
                <w:sz w:val="24"/>
                <w:szCs w:val="24"/>
              </w:rPr>
              <w:t>,</w:t>
            </w:r>
            <w:r w:rsidR="008404EE" w:rsidRPr="00D963AF">
              <w:rPr>
                <w:rFonts w:ascii="Times New Roman" w:hAnsi="Times New Roman"/>
                <w:sz w:val="24"/>
                <w:szCs w:val="24"/>
              </w:rPr>
              <w:t>актинометрические</w:t>
            </w:r>
            <w:proofErr w:type="gramEnd"/>
            <w:r w:rsidR="008404EE" w:rsidRPr="00D963AF">
              <w:rPr>
                <w:rFonts w:ascii="Times New Roman" w:hAnsi="Times New Roman"/>
                <w:sz w:val="24"/>
                <w:szCs w:val="24"/>
              </w:rPr>
              <w:t>,теплобалансовые,озонометрические</w:t>
            </w:r>
            <w:r w:rsidR="008404EE">
              <w:rPr>
                <w:rFonts w:ascii="Times New Roman" w:hAnsi="Times New Roman"/>
                <w:sz w:val="24"/>
                <w:szCs w:val="24"/>
              </w:rPr>
              <w:t xml:space="preserve"> , радио</w:t>
            </w:r>
            <w:r w:rsidR="008404EE" w:rsidRPr="00D963AF">
              <w:rPr>
                <w:rFonts w:ascii="Times New Roman" w:hAnsi="Times New Roman"/>
                <w:sz w:val="24"/>
                <w:szCs w:val="24"/>
              </w:rPr>
              <w:t xml:space="preserve">локационные, аэрологические, радиометрические и другие </w:t>
            </w:r>
            <w:r w:rsidR="003A7051" w:rsidRPr="003A7051">
              <w:rPr>
                <w:rFonts w:ascii="Times New Roman" w:hAnsi="Times New Roman"/>
                <w:sz w:val="24"/>
                <w:szCs w:val="24"/>
              </w:rPr>
              <w:t>специальные гидрометеорологические наблюдения</w:t>
            </w:r>
            <w:r w:rsidR="003A7051">
              <w:rPr>
                <w:rFonts w:ascii="Times New Roman" w:hAnsi="Times New Roman"/>
                <w:sz w:val="24"/>
                <w:szCs w:val="24"/>
              </w:rPr>
              <w:t>,</w:t>
            </w:r>
            <w:r w:rsidR="00EA4617">
              <w:rPr>
                <w:rFonts w:ascii="Times New Roman" w:hAnsi="Times New Roman"/>
                <w:sz w:val="24"/>
                <w:szCs w:val="24"/>
              </w:rPr>
              <w:t xml:space="preserve"> </w:t>
            </w:r>
            <w:r w:rsidR="003A7051" w:rsidRPr="001104DB">
              <w:rPr>
                <w:rFonts w:ascii="Times New Roman" w:eastAsia="Times New Roman" w:hAnsi="Times New Roman" w:cs="Times New Roman"/>
                <w:color w:val="000000"/>
                <w:sz w:val="24"/>
                <w:szCs w:val="24"/>
                <w:highlight w:val="white"/>
              </w:rPr>
              <w:t xml:space="preserve">применять нормативно-техническую документацию при организации и проведении </w:t>
            </w:r>
            <w:r w:rsidR="003A7051" w:rsidRPr="003A7051">
              <w:rPr>
                <w:rFonts w:ascii="Times New Roman" w:hAnsi="Times New Roman"/>
                <w:sz w:val="24"/>
                <w:szCs w:val="24"/>
              </w:rPr>
              <w:t>метеорологически</w:t>
            </w:r>
            <w:r w:rsidR="003A7051">
              <w:rPr>
                <w:rFonts w:ascii="Times New Roman" w:hAnsi="Times New Roman"/>
                <w:sz w:val="24"/>
                <w:szCs w:val="24"/>
              </w:rPr>
              <w:t>х</w:t>
            </w:r>
            <w:r w:rsidR="003A7051" w:rsidRPr="003A7051">
              <w:rPr>
                <w:rFonts w:ascii="Times New Roman" w:hAnsi="Times New Roman"/>
                <w:sz w:val="24"/>
                <w:szCs w:val="24"/>
              </w:rPr>
              <w:t xml:space="preserve"> и специальны</w:t>
            </w:r>
            <w:r w:rsidR="003A7051">
              <w:rPr>
                <w:rFonts w:ascii="Times New Roman" w:hAnsi="Times New Roman"/>
                <w:sz w:val="24"/>
                <w:szCs w:val="24"/>
              </w:rPr>
              <w:t>х</w:t>
            </w:r>
            <w:r w:rsidR="003A7051" w:rsidRPr="003A7051">
              <w:rPr>
                <w:rFonts w:ascii="Times New Roman" w:hAnsi="Times New Roman"/>
                <w:sz w:val="24"/>
                <w:szCs w:val="24"/>
              </w:rPr>
              <w:t xml:space="preserve"> гидрометеорологически</w:t>
            </w:r>
            <w:r w:rsidR="003A7051">
              <w:rPr>
                <w:rFonts w:ascii="Times New Roman" w:hAnsi="Times New Roman"/>
                <w:sz w:val="24"/>
                <w:szCs w:val="24"/>
              </w:rPr>
              <w:t>х</w:t>
            </w:r>
            <w:r w:rsidR="00EA4617">
              <w:rPr>
                <w:rFonts w:ascii="Times New Roman" w:hAnsi="Times New Roman"/>
                <w:sz w:val="24"/>
                <w:szCs w:val="24"/>
              </w:rPr>
              <w:t xml:space="preserve"> </w:t>
            </w:r>
            <w:r w:rsidR="003A7051" w:rsidRPr="001104DB">
              <w:rPr>
                <w:rFonts w:ascii="Times New Roman" w:eastAsia="Times New Roman" w:hAnsi="Times New Roman" w:cs="Times New Roman"/>
                <w:color w:val="000000"/>
                <w:sz w:val="24"/>
                <w:szCs w:val="24"/>
                <w:highlight w:val="white"/>
              </w:rPr>
              <w:t>работ и наблюдений;</w:t>
            </w:r>
          </w:p>
          <w:p w14:paraId="19C29B3F" w14:textId="77777777" w:rsidR="00BE07E3" w:rsidRPr="00B254EC" w:rsidRDefault="00932031" w:rsidP="00932031">
            <w:pPr>
              <w:spacing w:after="0" w:line="240" w:lineRule="auto"/>
              <w:ind w:left="2"/>
              <w:rPr>
                <w:rFonts w:ascii="Times New Roman" w:hAnsi="Times New Roman"/>
                <w:b/>
                <w:sz w:val="24"/>
                <w:szCs w:val="24"/>
              </w:rPr>
            </w:pPr>
            <w:r>
              <w:rPr>
                <w:rFonts w:ascii="Times New Roman" w:hAnsi="Times New Roman"/>
                <w:sz w:val="24"/>
                <w:szCs w:val="24"/>
              </w:rPr>
              <w:t>-</w:t>
            </w:r>
            <w:r w:rsidR="008404EE" w:rsidRPr="00D963AF">
              <w:rPr>
                <w:rFonts w:ascii="Times New Roman" w:hAnsi="Times New Roman"/>
                <w:sz w:val="24"/>
                <w:szCs w:val="24"/>
              </w:rPr>
              <w:t>обрабатывать, проверять и анализировать материалы наблюдений</w:t>
            </w:r>
          </w:p>
        </w:tc>
      </w:tr>
      <w:tr w:rsidR="00BE07E3" w:rsidRPr="00B254EC" w14:paraId="270A9974" w14:textId="77777777" w:rsidTr="0034311C">
        <w:trPr>
          <w:trHeight w:val="280"/>
        </w:trPr>
        <w:tc>
          <w:tcPr>
            <w:tcW w:w="2552" w:type="dxa"/>
            <w:vMerge/>
          </w:tcPr>
          <w:p w14:paraId="483F76DE"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45C00B06"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7373BFFD" w14:textId="77777777" w:rsidR="00932031" w:rsidRDefault="00BE07E3" w:rsidP="00C11B1F">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3A9952CF" w14:textId="77777777" w:rsidR="00BE07E3" w:rsidRPr="00B254EC" w:rsidRDefault="00932031" w:rsidP="0081622D">
            <w:pPr>
              <w:spacing w:after="0" w:line="240" w:lineRule="auto"/>
              <w:rPr>
                <w:rFonts w:ascii="Times New Roman" w:hAnsi="Times New Roman"/>
                <w:b/>
                <w:sz w:val="24"/>
                <w:szCs w:val="24"/>
              </w:rPr>
            </w:pPr>
            <w:r>
              <w:rPr>
                <w:rFonts w:ascii="Times New Roman" w:hAnsi="Times New Roman"/>
                <w:b/>
                <w:sz w:val="24"/>
                <w:szCs w:val="24"/>
              </w:rPr>
              <w:t>-</w:t>
            </w:r>
            <w:r w:rsidR="00A941FE">
              <w:rPr>
                <w:rFonts w:ascii="Times New Roman" w:hAnsi="Times New Roman"/>
                <w:sz w:val="24"/>
                <w:szCs w:val="24"/>
              </w:rPr>
              <w:t>м</w:t>
            </w:r>
            <w:r w:rsidR="008404EE">
              <w:rPr>
                <w:rFonts w:ascii="Times New Roman" w:hAnsi="Times New Roman"/>
                <w:sz w:val="24"/>
                <w:szCs w:val="24"/>
              </w:rPr>
              <w:t>етодика и порядок проведения</w:t>
            </w:r>
            <w:r w:rsidR="008404EE" w:rsidRPr="00D963AF">
              <w:rPr>
                <w:rFonts w:ascii="Times New Roman" w:hAnsi="Times New Roman"/>
                <w:sz w:val="24"/>
                <w:szCs w:val="24"/>
              </w:rPr>
              <w:t xml:space="preserve"> </w:t>
            </w:r>
            <w:proofErr w:type="gramStart"/>
            <w:r w:rsidR="008404EE" w:rsidRPr="00D963AF">
              <w:rPr>
                <w:rFonts w:ascii="Times New Roman" w:hAnsi="Times New Roman"/>
                <w:sz w:val="24"/>
                <w:szCs w:val="24"/>
              </w:rPr>
              <w:t>метеорологически</w:t>
            </w:r>
            <w:r w:rsidR="008404EE">
              <w:rPr>
                <w:rFonts w:ascii="Times New Roman" w:hAnsi="Times New Roman"/>
                <w:sz w:val="24"/>
                <w:szCs w:val="24"/>
              </w:rPr>
              <w:t>х</w:t>
            </w:r>
            <w:r w:rsidR="008404EE" w:rsidRPr="00D963AF">
              <w:rPr>
                <w:rFonts w:ascii="Times New Roman" w:hAnsi="Times New Roman"/>
                <w:sz w:val="24"/>
                <w:szCs w:val="24"/>
              </w:rPr>
              <w:t>,актинометрически</w:t>
            </w:r>
            <w:r w:rsidR="008404EE">
              <w:rPr>
                <w:rFonts w:ascii="Times New Roman" w:hAnsi="Times New Roman"/>
                <w:sz w:val="24"/>
                <w:szCs w:val="24"/>
              </w:rPr>
              <w:t>х</w:t>
            </w:r>
            <w:proofErr w:type="gramEnd"/>
            <w:r w:rsidR="008404EE" w:rsidRPr="00D963AF">
              <w:rPr>
                <w:rFonts w:ascii="Times New Roman" w:hAnsi="Times New Roman"/>
                <w:sz w:val="24"/>
                <w:szCs w:val="24"/>
              </w:rPr>
              <w:t>,теплобалансовы</w:t>
            </w:r>
            <w:r w:rsidR="008404EE">
              <w:rPr>
                <w:rFonts w:ascii="Times New Roman" w:hAnsi="Times New Roman"/>
                <w:sz w:val="24"/>
                <w:szCs w:val="24"/>
              </w:rPr>
              <w:t>х</w:t>
            </w:r>
            <w:r w:rsidR="008404EE" w:rsidRPr="00D963AF">
              <w:rPr>
                <w:rFonts w:ascii="Times New Roman" w:hAnsi="Times New Roman"/>
                <w:sz w:val="24"/>
                <w:szCs w:val="24"/>
              </w:rPr>
              <w:t>,озонометрически</w:t>
            </w:r>
            <w:r w:rsidR="008404EE">
              <w:rPr>
                <w:rFonts w:ascii="Times New Roman" w:hAnsi="Times New Roman"/>
                <w:sz w:val="24"/>
                <w:szCs w:val="24"/>
              </w:rPr>
              <w:t>х , радио</w:t>
            </w:r>
            <w:r w:rsidR="008404EE" w:rsidRPr="00D963AF">
              <w:rPr>
                <w:rFonts w:ascii="Times New Roman" w:hAnsi="Times New Roman"/>
                <w:sz w:val="24"/>
                <w:szCs w:val="24"/>
              </w:rPr>
              <w:t>локационны</w:t>
            </w:r>
            <w:r w:rsidR="008404EE">
              <w:rPr>
                <w:rFonts w:ascii="Times New Roman" w:hAnsi="Times New Roman"/>
                <w:sz w:val="24"/>
                <w:szCs w:val="24"/>
              </w:rPr>
              <w:t>х</w:t>
            </w:r>
            <w:r w:rsidR="008404EE" w:rsidRPr="00D963AF">
              <w:rPr>
                <w:rFonts w:ascii="Times New Roman" w:hAnsi="Times New Roman"/>
                <w:sz w:val="24"/>
                <w:szCs w:val="24"/>
              </w:rPr>
              <w:t>, аэрологически</w:t>
            </w:r>
            <w:r w:rsidR="008404EE">
              <w:rPr>
                <w:rFonts w:ascii="Times New Roman" w:hAnsi="Times New Roman"/>
                <w:sz w:val="24"/>
                <w:szCs w:val="24"/>
              </w:rPr>
              <w:t>х</w:t>
            </w:r>
            <w:r w:rsidR="008404EE" w:rsidRPr="00D963AF">
              <w:rPr>
                <w:rFonts w:ascii="Times New Roman" w:hAnsi="Times New Roman"/>
                <w:sz w:val="24"/>
                <w:szCs w:val="24"/>
              </w:rPr>
              <w:t>, радиометрически</w:t>
            </w:r>
            <w:r w:rsidR="008404EE">
              <w:rPr>
                <w:rFonts w:ascii="Times New Roman" w:hAnsi="Times New Roman"/>
                <w:sz w:val="24"/>
                <w:szCs w:val="24"/>
              </w:rPr>
              <w:t>х</w:t>
            </w:r>
            <w:r w:rsidR="008404EE" w:rsidRPr="00D963AF">
              <w:rPr>
                <w:rFonts w:ascii="Times New Roman" w:hAnsi="Times New Roman"/>
                <w:sz w:val="24"/>
                <w:szCs w:val="24"/>
              </w:rPr>
              <w:t xml:space="preserve"> и други</w:t>
            </w:r>
            <w:r w:rsidR="008404EE">
              <w:rPr>
                <w:rFonts w:ascii="Times New Roman" w:hAnsi="Times New Roman"/>
                <w:sz w:val="24"/>
                <w:szCs w:val="24"/>
              </w:rPr>
              <w:t>х</w:t>
            </w:r>
            <w:r w:rsidR="008404EE" w:rsidRPr="00D963AF">
              <w:rPr>
                <w:rFonts w:ascii="Times New Roman" w:hAnsi="Times New Roman"/>
                <w:sz w:val="24"/>
                <w:szCs w:val="24"/>
              </w:rPr>
              <w:t xml:space="preserve"> наблюдени</w:t>
            </w:r>
            <w:r w:rsidR="0081622D">
              <w:rPr>
                <w:rFonts w:ascii="Times New Roman" w:hAnsi="Times New Roman"/>
                <w:sz w:val="24"/>
                <w:szCs w:val="24"/>
              </w:rPr>
              <w:t>й</w:t>
            </w:r>
            <w:r w:rsidR="008404EE">
              <w:rPr>
                <w:rFonts w:ascii="Times New Roman" w:hAnsi="Times New Roman"/>
                <w:sz w:val="24"/>
                <w:szCs w:val="24"/>
              </w:rPr>
              <w:t xml:space="preserve"> и изменений на сети станций и постов Федеральной службы</w:t>
            </w:r>
            <w:r w:rsidR="0081622D">
              <w:rPr>
                <w:rFonts w:ascii="Times New Roman" w:hAnsi="Times New Roman"/>
                <w:sz w:val="24"/>
                <w:szCs w:val="24"/>
              </w:rPr>
              <w:t xml:space="preserve"> по</w:t>
            </w:r>
            <w:r w:rsidR="008404EE">
              <w:rPr>
                <w:rFonts w:ascii="Times New Roman" w:hAnsi="Times New Roman"/>
                <w:sz w:val="24"/>
                <w:szCs w:val="24"/>
              </w:rPr>
              <w:t xml:space="preserve"> гидрометеорологии и мониторинг</w:t>
            </w:r>
            <w:r w:rsidR="0081622D">
              <w:rPr>
                <w:rFonts w:ascii="Times New Roman" w:hAnsi="Times New Roman"/>
                <w:sz w:val="24"/>
                <w:szCs w:val="24"/>
              </w:rPr>
              <w:t>у</w:t>
            </w:r>
            <w:r w:rsidR="008404EE">
              <w:rPr>
                <w:rFonts w:ascii="Times New Roman" w:hAnsi="Times New Roman"/>
                <w:sz w:val="24"/>
                <w:szCs w:val="24"/>
              </w:rPr>
              <w:t xml:space="preserve"> окружающей среды</w:t>
            </w:r>
            <w:r w:rsidR="008404EE" w:rsidRPr="00D963AF">
              <w:rPr>
                <w:rFonts w:ascii="Times New Roman" w:hAnsi="Times New Roman"/>
                <w:sz w:val="24"/>
                <w:szCs w:val="24"/>
              </w:rPr>
              <w:t>;</w:t>
            </w:r>
          </w:p>
        </w:tc>
      </w:tr>
      <w:tr w:rsidR="00BE07E3" w:rsidRPr="00B254EC" w14:paraId="72136EB8" w14:textId="77777777" w:rsidTr="0034311C">
        <w:trPr>
          <w:trHeight w:val="305"/>
        </w:trPr>
        <w:tc>
          <w:tcPr>
            <w:tcW w:w="2552" w:type="dxa"/>
            <w:vMerge/>
          </w:tcPr>
          <w:p w14:paraId="5CADD134"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val="restart"/>
          </w:tcPr>
          <w:p w14:paraId="133F9E78" w14:textId="77777777" w:rsidR="00BE07E3" w:rsidRPr="00323E11" w:rsidRDefault="00BE07E3" w:rsidP="00323E11">
            <w:pPr>
              <w:spacing w:after="0" w:line="240" w:lineRule="auto"/>
              <w:rPr>
                <w:rFonts w:ascii="Times New Roman" w:hAnsi="Times New Roman"/>
                <w:sz w:val="24"/>
                <w:szCs w:val="24"/>
              </w:rPr>
            </w:pPr>
            <w:r w:rsidRPr="00323E11">
              <w:rPr>
                <w:rFonts w:ascii="Times New Roman" w:hAnsi="Times New Roman"/>
                <w:sz w:val="24"/>
                <w:szCs w:val="24"/>
              </w:rPr>
              <w:t xml:space="preserve">ПК 1.3. </w:t>
            </w:r>
            <w:r w:rsidRPr="00107048">
              <w:rPr>
                <w:rFonts w:ascii="Times New Roman" w:hAnsi="Times New Roman"/>
                <w:sz w:val="24"/>
                <w:szCs w:val="24"/>
              </w:rPr>
              <w:t>Отбирать</w:t>
            </w:r>
            <w:r w:rsidR="00EA4617">
              <w:rPr>
                <w:rFonts w:ascii="Times New Roman" w:hAnsi="Times New Roman"/>
                <w:sz w:val="24"/>
                <w:szCs w:val="24"/>
              </w:rPr>
              <w:t xml:space="preserve"> </w:t>
            </w:r>
            <w:r w:rsidRPr="00107048">
              <w:rPr>
                <w:rFonts w:ascii="Times New Roman" w:hAnsi="Times New Roman"/>
                <w:sz w:val="24"/>
                <w:szCs w:val="24"/>
              </w:rPr>
              <w:t>пробы</w:t>
            </w:r>
            <w:r w:rsidR="00EA4617">
              <w:rPr>
                <w:rFonts w:ascii="Times New Roman" w:hAnsi="Times New Roman"/>
                <w:sz w:val="24"/>
                <w:szCs w:val="24"/>
              </w:rPr>
              <w:t xml:space="preserve"> </w:t>
            </w:r>
            <w:r w:rsidRPr="00107048">
              <w:rPr>
                <w:rFonts w:ascii="Times New Roman" w:hAnsi="Times New Roman"/>
                <w:sz w:val="24"/>
                <w:szCs w:val="24"/>
              </w:rPr>
              <w:t>атмосферного</w:t>
            </w:r>
            <w:r w:rsidR="00EA4617">
              <w:rPr>
                <w:rFonts w:ascii="Times New Roman" w:hAnsi="Times New Roman"/>
                <w:sz w:val="24"/>
                <w:szCs w:val="24"/>
              </w:rPr>
              <w:t xml:space="preserve"> </w:t>
            </w:r>
            <w:r w:rsidRPr="00107048">
              <w:rPr>
                <w:rFonts w:ascii="Times New Roman" w:hAnsi="Times New Roman"/>
                <w:sz w:val="24"/>
                <w:szCs w:val="24"/>
              </w:rPr>
              <w:t>воздуха,</w:t>
            </w:r>
            <w:r w:rsidR="00EA4617">
              <w:rPr>
                <w:rFonts w:ascii="Times New Roman" w:hAnsi="Times New Roman"/>
                <w:sz w:val="24"/>
                <w:szCs w:val="24"/>
              </w:rPr>
              <w:t xml:space="preserve"> </w:t>
            </w:r>
            <w:r w:rsidRPr="00107048">
              <w:rPr>
                <w:rFonts w:ascii="Times New Roman" w:hAnsi="Times New Roman"/>
                <w:sz w:val="24"/>
                <w:szCs w:val="24"/>
              </w:rPr>
              <w:t>атмосферных</w:t>
            </w:r>
            <w:r w:rsidR="00EA4617">
              <w:rPr>
                <w:rFonts w:ascii="Times New Roman" w:hAnsi="Times New Roman"/>
                <w:sz w:val="24"/>
                <w:szCs w:val="24"/>
              </w:rPr>
              <w:t xml:space="preserve"> </w:t>
            </w:r>
            <w:r w:rsidRPr="00107048">
              <w:rPr>
                <w:rFonts w:ascii="Times New Roman" w:hAnsi="Times New Roman"/>
                <w:sz w:val="24"/>
                <w:szCs w:val="24"/>
              </w:rPr>
              <w:t>осадков</w:t>
            </w:r>
            <w:r w:rsidR="00EA4617">
              <w:rPr>
                <w:rFonts w:ascii="Times New Roman" w:hAnsi="Times New Roman"/>
                <w:sz w:val="24"/>
                <w:szCs w:val="24"/>
              </w:rPr>
              <w:t xml:space="preserve"> </w:t>
            </w:r>
            <w:r w:rsidRPr="00107048">
              <w:rPr>
                <w:rFonts w:ascii="Times New Roman" w:hAnsi="Times New Roman"/>
                <w:sz w:val="24"/>
                <w:szCs w:val="24"/>
              </w:rPr>
              <w:t>и</w:t>
            </w:r>
            <w:r w:rsidR="00EA4617">
              <w:rPr>
                <w:rFonts w:ascii="Times New Roman" w:hAnsi="Times New Roman"/>
                <w:sz w:val="24"/>
                <w:szCs w:val="24"/>
              </w:rPr>
              <w:t xml:space="preserve"> </w:t>
            </w:r>
            <w:r w:rsidRPr="00107048">
              <w:rPr>
                <w:rFonts w:ascii="Times New Roman" w:hAnsi="Times New Roman"/>
                <w:sz w:val="24"/>
                <w:szCs w:val="24"/>
              </w:rPr>
              <w:t>выпадений радиоактивных аэрозолей с целью определения уровней</w:t>
            </w:r>
            <w:r>
              <w:rPr>
                <w:rFonts w:ascii="Times New Roman" w:hAnsi="Times New Roman"/>
                <w:sz w:val="24"/>
                <w:szCs w:val="24"/>
              </w:rPr>
              <w:t xml:space="preserve"> загрязнения окружающей природ</w:t>
            </w:r>
            <w:r w:rsidRPr="00107048">
              <w:rPr>
                <w:rFonts w:ascii="Times New Roman" w:hAnsi="Times New Roman"/>
                <w:sz w:val="24"/>
                <w:szCs w:val="24"/>
              </w:rPr>
              <w:t>ной среды</w:t>
            </w:r>
          </w:p>
        </w:tc>
        <w:tc>
          <w:tcPr>
            <w:tcW w:w="4253" w:type="dxa"/>
          </w:tcPr>
          <w:p w14:paraId="0AAF2EA0" w14:textId="77777777" w:rsidR="00932031" w:rsidRDefault="00BE07E3" w:rsidP="00323E11">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7D9C591B" w14:textId="77777777" w:rsidR="00BE07E3" w:rsidRPr="00B254EC" w:rsidRDefault="00932031" w:rsidP="00A941FE">
            <w:pPr>
              <w:spacing w:after="0" w:line="240" w:lineRule="auto"/>
              <w:rPr>
                <w:rFonts w:ascii="Times New Roman" w:hAnsi="Times New Roman"/>
                <w:b/>
                <w:sz w:val="24"/>
                <w:szCs w:val="24"/>
              </w:rPr>
            </w:pPr>
            <w:r>
              <w:rPr>
                <w:rFonts w:ascii="Times New Roman" w:hAnsi="Times New Roman"/>
                <w:b/>
                <w:sz w:val="24"/>
                <w:szCs w:val="24"/>
              </w:rPr>
              <w:t>-</w:t>
            </w:r>
            <w:r w:rsidR="00A941FE">
              <w:rPr>
                <w:rFonts w:ascii="Times New Roman" w:hAnsi="Times New Roman"/>
                <w:sz w:val="24"/>
                <w:szCs w:val="24"/>
              </w:rPr>
              <w:t>о</w:t>
            </w:r>
            <w:r w:rsidR="00B32022" w:rsidRPr="00B32022">
              <w:rPr>
                <w:rFonts w:ascii="Times New Roman" w:hAnsi="Times New Roman"/>
                <w:sz w:val="24"/>
                <w:szCs w:val="24"/>
              </w:rPr>
              <w:t>тбор</w:t>
            </w:r>
            <w:r w:rsidR="00C6383E">
              <w:rPr>
                <w:rFonts w:ascii="Times New Roman" w:hAnsi="Times New Roman"/>
                <w:sz w:val="24"/>
                <w:szCs w:val="24"/>
              </w:rPr>
              <w:t>а</w:t>
            </w:r>
            <w:r w:rsidR="00B32022" w:rsidRPr="00B32022">
              <w:rPr>
                <w:rFonts w:ascii="Times New Roman" w:hAnsi="Times New Roman"/>
                <w:sz w:val="24"/>
                <w:szCs w:val="24"/>
              </w:rPr>
              <w:t xml:space="preserve"> проб атмосферного воздуха,</w:t>
            </w:r>
            <w:r w:rsidR="00B32022" w:rsidRPr="00107048">
              <w:rPr>
                <w:rFonts w:ascii="Times New Roman" w:hAnsi="Times New Roman"/>
                <w:sz w:val="24"/>
                <w:szCs w:val="24"/>
              </w:rPr>
              <w:t xml:space="preserve"> атмосферных</w:t>
            </w:r>
            <w:r w:rsidR="00EA4617">
              <w:rPr>
                <w:rFonts w:ascii="Times New Roman" w:hAnsi="Times New Roman"/>
                <w:sz w:val="24"/>
                <w:szCs w:val="24"/>
              </w:rPr>
              <w:t xml:space="preserve"> </w:t>
            </w:r>
            <w:r w:rsidR="00B32022" w:rsidRPr="00107048">
              <w:rPr>
                <w:rFonts w:ascii="Times New Roman" w:hAnsi="Times New Roman"/>
                <w:sz w:val="24"/>
                <w:szCs w:val="24"/>
              </w:rPr>
              <w:t>осадков</w:t>
            </w:r>
            <w:r w:rsidR="00EA4617">
              <w:rPr>
                <w:rFonts w:ascii="Times New Roman" w:hAnsi="Times New Roman"/>
                <w:sz w:val="24"/>
                <w:szCs w:val="24"/>
              </w:rPr>
              <w:t xml:space="preserve"> </w:t>
            </w:r>
            <w:r w:rsidR="00B32022" w:rsidRPr="00107048">
              <w:rPr>
                <w:rFonts w:ascii="Times New Roman" w:hAnsi="Times New Roman"/>
                <w:sz w:val="24"/>
                <w:szCs w:val="24"/>
              </w:rPr>
              <w:t>и</w:t>
            </w:r>
            <w:r w:rsidR="00EA4617">
              <w:rPr>
                <w:rFonts w:ascii="Times New Roman" w:hAnsi="Times New Roman"/>
                <w:sz w:val="24"/>
                <w:szCs w:val="24"/>
              </w:rPr>
              <w:t xml:space="preserve"> </w:t>
            </w:r>
            <w:r w:rsidR="00B32022" w:rsidRPr="00107048">
              <w:rPr>
                <w:rFonts w:ascii="Times New Roman" w:hAnsi="Times New Roman"/>
                <w:sz w:val="24"/>
                <w:szCs w:val="24"/>
              </w:rPr>
              <w:t>выпадений радиоактивных аэрозолей</w:t>
            </w:r>
            <w:r w:rsidR="00C6383E">
              <w:rPr>
                <w:rFonts w:ascii="Times New Roman" w:hAnsi="Times New Roman"/>
                <w:sz w:val="24"/>
                <w:szCs w:val="24"/>
              </w:rPr>
              <w:t>, подготовки и отправки</w:t>
            </w:r>
            <w:r w:rsidR="00B32022">
              <w:rPr>
                <w:rFonts w:ascii="Times New Roman" w:hAnsi="Times New Roman"/>
                <w:sz w:val="24"/>
                <w:szCs w:val="24"/>
              </w:rPr>
              <w:t xml:space="preserve"> их на анализ</w:t>
            </w:r>
          </w:p>
        </w:tc>
      </w:tr>
      <w:tr w:rsidR="00BE07E3" w:rsidRPr="00B254EC" w14:paraId="2786155D" w14:textId="77777777" w:rsidTr="0034311C">
        <w:trPr>
          <w:trHeight w:val="423"/>
        </w:trPr>
        <w:tc>
          <w:tcPr>
            <w:tcW w:w="2552" w:type="dxa"/>
            <w:vMerge/>
          </w:tcPr>
          <w:p w14:paraId="6E8B8A3E"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7A436109"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05EE817F" w14:textId="77777777" w:rsidR="00932031" w:rsidRDefault="00BE07E3" w:rsidP="00DD567E">
            <w:pPr>
              <w:tabs>
                <w:tab w:val="left" w:pos="1425"/>
              </w:tabs>
              <w:spacing w:after="0" w:line="240" w:lineRule="auto"/>
              <w:rPr>
                <w:rFonts w:ascii="Times New Roman" w:hAnsi="Times New Roman"/>
                <w:b/>
                <w:sz w:val="24"/>
                <w:szCs w:val="24"/>
              </w:rPr>
            </w:pPr>
            <w:r w:rsidRPr="00B254EC">
              <w:rPr>
                <w:rFonts w:ascii="Times New Roman" w:hAnsi="Times New Roman"/>
                <w:b/>
                <w:sz w:val="24"/>
                <w:szCs w:val="24"/>
              </w:rPr>
              <w:t>Умения:</w:t>
            </w:r>
          </w:p>
          <w:p w14:paraId="29EA95EB" w14:textId="77777777" w:rsidR="00BE07E3" w:rsidRPr="00DD567E" w:rsidRDefault="00932031" w:rsidP="00A941FE">
            <w:pPr>
              <w:tabs>
                <w:tab w:val="left" w:pos="1425"/>
              </w:tabs>
              <w:spacing w:after="0" w:line="240" w:lineRule="auto"/>
              <w:rPr>
                <w:rFonts w:ascii="Times New Roman" w:hAnsi="Times New Roman"/>
                <w:sz w:val="24"/>
                <w:szCs w:val="24"/>
              </w:rPr>
            </w:pPr>
            <w:r>
              <w:rPr>
                <w:rFonts w:ascii="Times New Roman" w:hAnsi="Times New Roman"/>
                <w:b/>
                <w:sz w:val="24"/>
                <w:szCs w:val="24"/>
              </w:rPr>
              <w:t>-</w:t>
            </w:r>
            <w:r w:rsidR="00A941FE">
              <w:rPr>
                <w:rFonts w:ascii="Times New Roman" w:hAnsi="Times New Roman"/>
                <w:sz w:val="24"/>
                <w:szCs w:val="24"/>
              </w:rPr>
              <w:t>о</w:t>
            </w:r>
            <w:r w:rsidR="008404EE" w:rsidRPr="008404EE">
              <w:rPr>
                <w:rFonts w:ascii="Times New Roman" w:hAnsi="Times New Roman"/>
                <w:sz w:val="24"/>
                <w:szCs w:val="24"/>
              </w:rPr>
              <w:t>тбирать пробы</w:t>
            </w:r>
            <w:r w:rsidR="00EA4617">
              <w:rPr>
                <w:rFonts w:ascii="Times New Roman" w:hAnsi="Times New Roman"/>
                <w:sz w:val="24"/>
                <w:szCs w:val="24"/>
              </w:rPr>
              <w:t xml:space="preserve"> </w:t>
            </w:r>
            <w:r w:rsidR="008404EE" w:rsidRPr="00107048">
              <w:rPr>
                <w:rFonts w:ascii="Times New Roman" w:hAnsi="Times New Roman"/>
                <w:sz w:val="24"/>
                <w:szCs w:val="24"/>
              </w:rPr>
              <w:t>атмосферного</w:t>
            </w:r>
            <w:r w:rsidR="00EA4617">
              <w:rPr>
                <w:rFonts w:ascii="Times New Roman" w:hAnsi="Times New Roman"/>
                <w:sz w:val="24"/>
                <w:szCs w:val="24"/>
              </w:rPr>
              <w:t xml:space="preserve"> </w:t>
            </w:r>
            <w:r w:rsidR="008404EE" w:rsidRPr="00107048">
              <w:rPr>
                <w:rFonts w:ascii="Times New Roman" w:hAnsi="Times New Roman"/>
                <w:sz w:val="24"/>
                <w:szCs w:val="24"/>
              </w:rPr>
              <w:t>воздуха,</w:t>
            </w:r>
            <w:r w:rsidR="00EA4617">
              <w:rPr>
                <w:rFonts w:ascii="Times New Roman" w:hAnsi="Times New Roman"/>
                <w:sz w:val="24"/>
                <w:szCs w:val="24"/>
              </w:rPr>
              <w:t xml:space="preserve"> </w:t>
            </w:r>
            <w:r w:rsidR="008404EE" w:rsidRPr="00107048">
              <w:rPr>
                <w:rFonts w:ascii="Times New Roman" w:hAnsi="Times New Roman"/>
                <w:sz w:val="24"/>
                <w:szCs w:val="24"/>
              </w:rPr>
              <w:t>атмосферных</w:t>
            </w:r>
            <w:r w:rsidR="00EA4617">
              <w:rPr>
                <w:rFonts w:ascii="Times New Roman" w:hAnsi="Times New Roman"/>
                <w:sz w:val="24"/>
                <w:szCs w:val="24"/>
              </w:rPr>
              <w:t xml:space="preserve"> </w:t>
            </w:r>
            <w:r w:rsidR="008404EE" w:rsidRPr="00107048">
              <w:rPr>
                <w:rFonts w:ascii="Times New Roman" w:hAnsi="Times New Roman"/>
                <w:sz w:val="24"/>
                <w:szCs w:val="24"/>
              </w:rPr>
              <w:t>осадков</w:t>
            </w:r>
            <w:r w:rsidR="00EA4617">
              <w:rPr>
                <w:rFonts w:ascii="Times New Roman" w:hAnsi="Times New Roman"/>
                <w:sz w:val="24"/>
                <w:szCs w:val="24"/>
              </w:rPr>
              <w:t xml:space="preserve"> </w:t>
            </w:r>
            <w:r w:rsidR="008404EE" w:rsidRPr="00107048">
              <w:rPr>
                <w:rFonts w:ascii="Times New Roman" w:hAnsi="Times New Roman"/>
                <w:sz w:val="24"/>
                <w:szCs w:val="24"/>
              </w:rPr>
              <w:t>и</w:t>
            </w:r>
            <w:r w:rsidR="00EA4617">
              <w:rPr>
                <w:rFonts w:ascii="Times New Roman" w:hAnsi="Times New Roman"/>
                <w:sz w:val="24"/>
                <w:szCs w:val="24"/>
              </w:rPr>
              <w:t xml:space="preserve"> </w:t>
            </w:r>
            <w:r w:rsidR="008404EE" w:rsidRPr="00107048">
              <w:rPr>
                <w:rFonts w:ascii="Times New Roman" w:hAnsi="Times New Roman"/>
                <w:sz w:val="24"/>
                <w:szCs w:val="24"/>
              </w:rPr>
              <w:t>выпадений радиоактивных аэрозолей</w:t>
            </w:r>
            <w:r w:rsidR="008404EE">
              <w:rPr>
                <w:rFonts w:ascii="Times New Roman" w:hAnsi="Times New Roman"/>
                <w:sz w:val="24"/>
                <w:szCs w:val="24"/>
              </w:rPr>
              <w:t xml:space="preserve"> с целью определения уровней загрязнения</w:t>
            </w:r>
          </w:p>
        </w:tc>
      </w:tr>
      <w:tr w:rsidR="00BE07E3" w:rsidRPr="00B254EC" w14:paraId="76617A04" w14:textId="77777777" w:rsidTr="0034311C">
        <w:trPr>
          <w:trHeight w:val="305"/>
        </w:trPr>
        <w:tc>
          <w:tcPr>
            <w:tcW w:w="2552" w:type="dxa"/>
            <w:vMerge/>
          </w:tcPr>
          <w:p w14:paraId="5DEE6514"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1DA8975F"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67C3C896" w14:textId="77777777" w:rsidR="00932031" w:rsidRDefault="00BE07E3" w:rsidP="00F03CA2">
            <w:pPr>
              <w:pStyle w:val="21"/>
              <w:pBdr>
                <w:top w:val="nil"/>
                <w:left w:val="nil"/>
                <w:bottom w:val="nil"/>
                <w:right w:val="nil"/>
                <w:between w:val="nil"/>
              </w:pBdr>
              <w:spacing w:line="276" w:lineRule="auto"/>
              <w:ind w:hanging="2"/>
              <w:rPr>
                <w:rFonts w:ascii="Times New Roman" w:hAnsi="Times New Roman"/>
                <w:color w:val="000000"/>
                <w:sz w:val="24"/>
                <w:szCs w:val="24"/>
                <w:highlight w:val="white"/>
              </w:rPr>
            </w:pPr>
            <w:r w:rsidRPr="00B254EC">
              <w:rPr>
                <w:rFonts w:ascii="Times New Roman" w:hAnsi="Times New Roman"/>
                <w:b/>
                <w:sz w:val="24"/>
                <w:szCs w:val="24"/>
              </w:rPr>
              <w:t>Знания:</w:t>
            </w:r>
          </w:p>
          <w:p w14:paraId="5CF321B8" w14:textId="77777777" w:rsidR="00BE07E3" w:rsidRPr="00F03CA2" w:rsidRDefault="00932031" w:rsidP="00932031">
            <w:pPr>
              <w:pStyle w:val="21"/>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hAnsi="Times New Roman"/>
                <w:color w:val="000000"/>
                <w:sz w:val="24"/>
                <w:szCs w:val="24"/>
                <w:highlight w:val="white"/>
              </w:rPr>
              <w:t>-</w:t>
            </w:r>
            <w:r w:rsidR="00DD567E" w:rsidRPr="001104DB">
              <w:rPr>
                <w:rFonts w:ascii="Times New Roman" w:eastAsia="Times New Roman" w:hAnsi="Times New Roman" w:cs="Times New Roman"/>
                <w:color w:val="000000"/>
                <w:sz w:val="24"/>
                <w:szCs w:val="24"/>
                <w:highlight w:val="white"/>
              </w:rPr>
              <w:t xml:space="preserve">методы и порядок </w:t>
            </w:r>
            <w:r w:rsidR="00DD567E">
              <w:rPr>
                <w:rFonts w:ascii="Times New Roman" w:eastAsia="Times New Roman" w:hAnsi="Times New Roman" w:cs="Times New Roman"/>
                <w:color w:val="000000"/>
                <w:sz w:val="24"/>
                <w:szCs w:val="24"/>
                <w:highlight w:val="white"/>
              </w:rPr>
              <w:t>отбора</w:t>
            </w:r>
            <w:r w:rsidR="00DD567E" w:rsidRPr="00107048">
              <w:rPr>
                <w:rFonts w:ascii="Times New Roman" w:hAnsi="Times New Roman"/>
                <w:sz w:val="24"/>
                <w:szCs w:val="24"/>
              </w:rPr>
              <w:t xml:space="preserve"> пробы</w:t>
            </w:r>
            <w:r w:rsidR="00EA4617">
              <w:rPr>
                <w:rFonts w:ascii="Times New Roman" w:hAnsi="Times New Roman"/>
                <w:sz w:val="24"/>
                <w:szCs w:val="24"/>
              </w:rPr>
              <w:t xml:space="preserve"> </w:t>
            </w:r>
            <w:r w:rsidR="00DD567E" w:rsidRPr="00107048">
              <w:rPr>
                <w:rFonts w:ascii="Times New Roman" w:hAnsi="Times New Roman"/>
                <w:sz w:val="24"/>
                <w:szCs w:val="24"/>
              </w:rPr>
              <w:t>атмосферного</w:t>
            </w:r>
            <w:r w:rsidR="00EA4617">
              <w:rPr>
                <w:rFonts w:ascii="Times New Roman" w:hAnsi="Times New Roman"/>
                <w:sz w:val="24"/>
                <w:szCs w:val="24"/>
              </w:rPr>
              <w:t xml:space="preserve"> </w:t>
            </w:r>
            <w:r w:rsidR="00DD567E" w:rsidRPr="00107048">
              <w:rPr>
                <w:rFonts w:ascii="Times New Roman" w:hAnsi="Times New Roman"/>
                <w:sz w:val="24"/>
                <w:szCs w:val="24"/>
              </w:rPr>
              <w:t>воздуха,</w:t>
            </w:r>
            <w:r w:rsidR="00EA4617">
              <w:rPr>
                <w:rFonts w:ascii="Times New Roman" w:hAnsi="Times New Roman"/>
                <w:sz w:val="24"/>
                <w:szCs w:val="24"/>
              </w:rPr>
              <w:t xml:space="preserve"> </w:t>
            </w:r>
            <w:r w:rsidR="00DD567E" w:rsidRPr="00107048">
              <w:rPr>
                <w:rFonts w:ascii="Times New Roman" w:hAnsi="Times New Roman"/>
                <w:sz w:val="24"/>
                <w:szCs w:val="24"/>
              </w:rPr>
              <w:t>атмосферных</w:t>
            </w:r>
            <w:r w:rsidR="00EA4617">
              <w:rPr>
                <w:rFonts w:ascii="Times New Roman" w:hAnsi="Times New Roman"/>
                <w:sz w:val="24"/>
                <w:szCs w:val="24"/>
              </w:rPr>
              <w:t xml:space="preserve"> </w:t>
            </w:r>
            <w:r w:rsidR="00DD567E" w:rsidRPr="00107048">
              <w:rPr>
                <w:rFonts w:ascii="Times New Roman" w:hAnsi="Times New Roman"/>
                <w:sz w:val="24"/>
                <w:szCs w:val="24"/>
              </w:rPr>
              <w:t>осадков</w:t>
            </w:r>
            <w:r w:rsidR="00EA4617">
              <w:rPr>
                <w:rFonts w:ascii="Times New Roman" w:hAnsi="Times New Roman"/>
                <w:sz w:val="24"/>
                <w:szCs w:val="24"/>
              </w:rPr>
              <w:t xml:space="preserve"> </w:t>
            </w:r>
            <w:r w:rsidR="00DD567E" w:rsidRPr="00107048">
              <w:rPr>
                <w:rFonts w:ascii="Times New Roman" w:hAnsi="Times New Roman"/>
                <w:sz w:val="24"/>
                <w:szCs w:val="24"/>
              </w:rPr>
              <w:t>и</w:t>
            </w:r>
            <w:r w:rsidR="00EA4617">
              <w:rPr>
                <w:rFonts w:ascii="Times New Roman" w:hAnsi="Times New Roman"/>
                <w:sz w:val="24"/>
                <w:szCs w:val="24"/>
              </w:rPr>
              <w:t xml:space="preserve"> </w:t>
            </w:r>
            <w:r w:rsidR="00DD567E" w:rsidRPr="00107048">
              <w:rPr>
                <w:rFonts w:ascii="Times New Roman" w:hAnsi="Times New Roman"/>
                <w:sz w:val="24"/>
                <w:szCs w:val="24"/>
              </w:rPr>
              <w:t>выпадений радиоактивных аэрозолей</w:t>
            </w:r>
            <w:r w:rsidR="00DD567E" w:rsidRPr="001104DB">
              <w:rPr>
                <w:rFonts w:ascii="Times New Roman" w:eastAsia="Times New Roman" w:hAnsi="Times New Roman" w:cs="Times New Roman"/>
                <w:color w:val="000000"/>
                <w:sz w:val="24"/>
                <w:szCs w:val="24"/>
                <w:highlight w:val="white"/>
              </w:rPr>
              <w:t>, технологические этапы обработки да</w:t>
            </w:r>
            <w:r w:rsidR="00F03CA2">
              <w:rPr>
                <w:rFonts w:ascii="Times New Roman" w:eastAsia="Times New Roman" w:hAnsi="Times New Roman" w:cs="Times New Roman"/>
                <w:color w:val="000000"/>
                <w:sz w:val="24"/>
                <w:szCs w:val="24"/>
                <w:highlight w:val="white"/>
              </w:rPr>
              <w:t>нных гидрологических наблюдений</w:t>
            </w:r>
          </w:p>
        </w:tc>
      </w:tr>
      <w:tr w:rsidR="00BE07E3" w:rsidRPr="00B254EC" w14:paraId="6A2E499E" w14:textId="77777777" w:rsidTr="0034311C">
        <w:trPr>
          <w:trHeight w:val="305"/>
        </w:trPr>
        <w:tc>
          <w:tcPr>
            <w:tcW w:w="2552" w:type="dxa"/>
            <w:vMerge/>
          </w:tcPr>
          <w:p w14:paraId="1492D40E"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val="restart"/>
          </w:tcPr>
          <w:p w14:paraId="5FDDE670" w14:textId="77777777" w:rsidR="00BE07E3" w:rsidRPr="00B254EC" w:rsidRDefault="00BE07E3" w:rsidP="00346859">
            <w:pPr>
              <w:spacing w:after="0" w:line="240" w:lineRule="auto"/>
              <w:rPr>
                <w:rFonts w:ascii="Times New Roman" w:hAnsi="Times New Roman"/>
                <w:sz w:val="24"/>
                <w:szCs w:val="24"/>
              </w:rPr>
            </w:pPr>
            <w:r w:rsidRPr="00323E11">
              <w:rPr>
                <w:rFonts w:ascii="Times New Roman" w:hAnsi="Times New Roman"/>
                <w:sz w:val="24"/>
                <w:szCs w:val="24"/>
              </w:rPr>
              <w:t>ПК 1.</w:t>
            </w:r>
            <w:proofErr w:type="gramStart"/>
            <w:r>
              <w:rPr>
                <w:rFonts w:ascii="Times New Roman" w:hAnsi="Times New Roman"/>
                <w:sz w:val="24"/>
                <w:szCs w:val="24"/>
              </w:rPr>
              <w:t>4</w:t>
            </w:r>
            <w:r w:rsidRPr="00323E11">
              <w:rPr>
                <w:rFonts w:ascii="Times New Roman" w:hAnsi="Times New Roman"/>
                <w:sz w:val="24"/>
                <w:szCs w:val="24"/>
              </w:rPr>
              <w:t>.</w:t>
            </w:r>
            <w:r w:rsidRPr="00980680">
              <w:rPr>
                <w:rFonts w:ascii="Times New Roman" w:hAnsi="Times New Roman"/>
                <w:sz w:val="24"/>
                <w:szCs w:val="24"/>
              </w:rPr>
              <w:t>Проводить</w:t>
            </w:r>
            <w:proofErr w:type="gramEnd"/>
            <w:r w:rsidR="00346859">
              <w:rPr>
                <w:rFonts w:ascii="Times New Roman" w:hAnsi="Times New Roman"/>
                <w:sz w:val="24"/>
                <w:szCs w:val="24"/>
              </w:rPr>
              <w:t xml:space="preserve"> </w:t>
            </w:r>
            <w:r w:rsidRPr="00980680">
              <w:rPr>
                <w:rFonts w:ascii="Times New Roman" w:hAnsi="Times New Roman"/>
                <w:sz w:val="24"/>
                <w:szCs w:val="24"/>
              </w:rPr>
              <w:t>наблюдения</w:t>
            </w:r>
            <w:r w:rsidR="00346859">
              <w:rPr>
                <w:rFonts w:ascii="Times New Roman" w:hAnsi="Times New Roman"/>
                <w:sz w:val="24"/>
                <w:szCs w:val="24"/>
              </w:rPr>
              <w:t xml:space="preserve"> </w:t>
            </w:r>
            <w:r w:rsidRPr="00980680">
              <w:rPr>
                <w:rFonts w:ascii="Times New Roman" w:hAnsi="Times New Roman"/>
                <w:sz w:val="24"/>
                <w:szCs w:val="24"/>
              </w:rPr>
              <w:t>за</w:t>
            </w:r>
            <w:r w:rsidR="00346859">
              <w:rPr>
                <w:rFonts w:ascii="Times New Roman" w:hAnsi="Times New Roman"/>
                <w:sz w:val="24"/>
                <w:szCs w:val="24"/>
              </w:rPr>
              <w:t xml:space="preserve"> </w:t>
            </w:r>
            <w:r w:rsidRPr="00980680">
              <w:rPr>
                <w:rFonts w:ascii="Times New Roman" w:hAnsi="Times New Roman"/>
                <w:sz w:val="24"/>
                <w:szCs w:val="24"/>
              </w:rPr>
              <w:t>метеорологическими</w:t>
            </w:r>
            <w:r w:rsidR="00346859">
              <w:rPr>
                <w:rFonts w:ascii="Times New Roman" w:hAnsi="Times New Roman"/>
                <w:sz w:val="24"/>
                <w:szCs w:val="24"/>
              </w:rPr>
              <w:t xml:space="preserve"> </w:t>
            </w:r>
            <w:r w:rsidRPr="00980680">
              <w:rPr>
                <w:rFonts w:ascii="Times New Roman" w:hAnsi="Times New Roman"/>
                <w:sz w:val="24"/>
                <w:szCs w:val="24"/>
              </w:rPr>
              <w:t>условиями</w:t>
            </w:r>
            <w:r w:rsidR="00346859">
              <w:rPr>
                <w:rFonts w:ascii="Times New Roman" w:hAnsi="Times New Roman"/>
                <w:sz w:val="24"/>
                <w:szCs w:val="24"/>
              </w:rPr>
              <w:t xml:space="preserve"> </w:t>
            </w:r>
            <w:r w:rsidRPr="00980680">
              <w:rPr>
                <w:rFonts w:ascii="Times New Roman" w:hAnsi="Times New Roman"/>
                <w:sz w:val="24"/>
                <w:szCs w:val="24"/>
              </w:rPr>
              <w:t>на</w:t>
            </w:r>
            <w:r w:rsidR="00346859">
              <w:rPr>
                <w:rFonts w:ascii="Times New Roman" w:hAnsi="Times New Roman"/>
                <w:sz w:val="24"/>
                <w:szCs w:val="24"/>
              </w:rPr>
              <w:t xml:space="preserve"> </w:t>
            </w:r>
            <w:r w:rsidRPr="00980680">
              <w:rPr>
                <w:rFonts w:ascii="Times New Roman" w:hAnsi="Times New Roman"/>
                <w:sz w:val="24"/>
                <w:szCs w:val="24"/>
              </w:rPr>
              <w:t>аэродроме,</w:t>
            </w:r>
            <w:r w:rsidR="00346859">
              <w:rPr>
                <w:rFonts w:ascii="Times New Roman" w:hAnsi="Times New Roman"/>
                <w:sz w:val="24"/>
                <w:szCs w:val="24"/>
              </w:rPr>
              <w:t xml:space="preserve"> </w:t>
            </w:r>
            <w:r w:rsidRPr="00980680">
              <w:rPr>
                <w:rFonts w:ascii="Times New Roman" w:hAnsi="Times New Roman"/>
                <w:sz w:val="24"/>
                <w:szCs w:val="24"/>
              </w:rPr>
              <w:t>предоставлять</w:t>
            </w:r>
            <w:r w:rsidR="00346859">
              <w:rPr>
                <w:rFonts w:ascii="Times New Roman" w:hAnsi="Times New Roman"/>
                <w:sz w:val="24"/>
                <w:szCs w:val="24"/>
              </w:rPr>
              <w:t xml:space="preserve"> </w:t>
            </w:r>
            <w:r w:rsidRPr="00980680">
              <w:rPr>
                <w:rFonts w:ascii="Times New Roman" w:hAnsi="Times New Roman"/>
                <w:sz w:val="24"/>
                <w:szCs w:val="24"/>
              </w:rPr>
              <w:t>сводки</w:t>
            </w:r>
            <w:r w:rsidR="00346859">
              <w:rPr>
                <w:rFonts w:ascii="Times New Roman" w:hAnsi="Times New Roman"/>
                <w:sz w:val="24"/>
                <w:szCs w:val="24"/>
              </w:rPr>
              <w:t xml:space="preserve"> </w:t>
            </w:r>
            <w:r w:rsidRPr="00980680">
              <w:rPr>
                <w:rFonts w:ascii="Times New Roman" w:hAnsi="Times New Roman"/>
                <w:sz w:val="24"/>
                <w:szCs w:val="24"/>
              </w:rPr>
              <w:t>погоды, прогнозы и предупреждения по аэродромам и</w:t>
            </w:r>
            <w:r w:rsidR="00EA4617">
              <w:rPr>
                <w:rFonts w:ascii="Times New Roman" w:hAnsi="Times New Roman"/>
                <w:sz w:val="24"/>
                <w:szCs w:val="24"/>
              </w:rPr>
              <w:t xml:space="preserve"> </w:t>
            </w:r>
            <w:r w:rsidRPr="00980680">
              <w:rPr>
                <w:rFonts w:ascii="Times New Roman" w:hAnsi="Times New Roman"/>
                <w:sz w:val="24"/>
                <w:szCs w:val="24"/>
              </w:rPr>
              <w:t>маршрутам</w:t>
            </w:r>
            <w:r w:rsidR="00EA4617">
              <w:rPr>
                <w:rFonts w:ascii="Times New Roman" w:hAnsi="Times New Roman"/>
                <w:sz w:val="24"/>
                <w:szCs w:val="24"/>
              </w:rPr>
              <w:t xml:space="preserve"> </w:t>
            </w:r>
            <w:r w:rsidRPr="00980680">
              <w:rPr>
                <w:rFonts w:ascii="Times New Roman" w:hAnsi="Times New Roman"/>
                <w:sz w:val="24"/>
                <w:szCs w:val="24"/>
              </w:rPr>
              <w:t>полетов</w:t>
            </w:r>
            <w:r w:rsidR="00346859">
              <w:rPr>
                <w:rFonts w:ascii="Times New Roman" w:hAnsi="Times New Roman"/>
                <w:sz w:val="24"/>
                <w:szCs w:val="24"/>
              </w:rPr>
              <w:t xml:space="preserve"> </w:t>
            </w:r>
            <w:r w:rsidR="00EA4617">
              <w:rPr>
                <w:rFonts w:ascii="Times New Roman" w:hAnsi="Times New Roman"/>
                <w:sz w:val="24"/>
                <w:szCs w:val="24"/>
              </w:rPr>
              <w:t>А</w:t>
            </w:r>
            <w:r w:rsidRPr="00980680">
              <w:rPr>
                <w:rFonts w:ascii="Times New Roman" w:hAnsi="Times New Roman"/>
                <w:sz w:val="24"/>
                <w:szCs w:val="24"/>
              </w:rPr>
              <w:t>виационным</w:t>
            </w:r>
            <w:r w:rsidR="00EA4617">
              <w:rPr>
                <w:rFonts w:ascii="Times New Roman" w:hAnsi="Times New Roman"/>
                <w:sz w:val="24"/>
                <w:szCs w:val="24"/>
              </w:rPr>
              <w:t xml:space="preserve"> </w:t>
            </w:r>
            <w:r w:rsidRPr="00980680">
              <w:rPr>
                <w:rFonts w:ascii="Times New Roman" w:hAnsi="Times New Roman"/>
                <w:sz w:val="24"/>
                <w:szCs w:val="24"/>
              </w:rPr>
              <w:t>потребителям</w:t>
            </w:r>
          </w:p>
        </w:tc>
        <w:tc>
          <w:tcPr>
            <w:tcW w:w="4253" w:type="dxa"/>
          </w:tcPr>
          <w:p w14:paraId="5EDE5038" w14:textId="77777777" w:rsidR="00932031" w:rsidRDefault="00BE07E3" w:rsidP="00CA6D13">
            <w:pPr>
              <w:spacing w:after="0" w:line="240" w:lineRule="auto"/>
              <w:rPr>
                <w:rFonts w:ascii="Times New Roman" w:hAnsi="Times New Roman"/>
                <w:b/>
                <w:sz w:val="24"/>
                <w:szCs w:val="24"/>
              </w:rPr>
            </w:pPr>
            <w:r w:rsidRPr="00B254EC">
              <w:rPr>
                <w:rFonts w:ascii="Times New Roman" w:hAnsi="Times New Roman"/>
                <w:b/>
                <w:sz w:val="24"/>
                <w:szCs w:val="24"/>
              </w:rPr>
              <w:t>Практический опыт:</w:t>
            </w:r>
          </w:p>
          <w:p w14:paraId="11B86603" w14:textId="77777777" w:rsidR="00BE07E3" w:rsidRPr="00932031" w:rsidRDefault="00932031" w:rsidP="00A941FE">
            <w:pPr>
              <w:spacing w:after="0" w:line="240" w:lineRule="auto"/>
              <w:rPr>
                <w:rFonts w:ascii="Times New Roman" w:hAnsi="Times New Roman"/>
                <w:sz w:val="24"/>
                <w:szCs w:val="24"/>
              </w:rPr>
            </w:pPr>
            <w:r>
              <w:rPr>
                <w:rFonts w:ascii="Times New Roman" w:hAnsi="Times New Roman"/>
                <w:b/>
                <w:sz w:val="24"/>
                <w:szCs w:val="24"/>
              </w:rPr>
              <w:lastRenderedPageBreak/>
              <w:t>-</w:t>
            </w:r>
            <w:r w:rsidR="00A941FE">
              <w:rPr>
                <w:rFonts w:ascii="Times New Roman" w:hAnsi="Times New Roman"/>
                <w:sz w:val="24"/>
                <w:szCs w:val="24"/>
              </w:rPr>
              <w:t>в</w:t>
            </w:r>
            <w:r w:rsidR="00DE636F">
              <w:rPr>
                <w:rFonts w:ascii="Times New Roman" w:hAnsi="Times New Roman"/>
                <w:sz w:val="24"/>
                <w:szCs w:val="24"/>
              </w:rPr>
              <w:t>ыполнения наблюдений</w:t>
            </w:r>
            <w:r w:rsidR="0034311C">
              <w:rPr>
                <w:rFonts w:ascii="Times New Roman" w:hAnsi="Times New Roman"/>
                <w:sz w:val="24"/>
                <w:szCs w:val="24"/>
              </w:rPr>
              <w:t xml:space="preserve"> </w:t>
            </w:r>
            <w:r w:rsidR="00CA6D13" w:rsidRPr="00980680">
              <w:rPr>
                <w:rFonts w:ascii="Times New Roman" w:hAnsi="Times New Roman"/>
                <w:sz w:val="24"/>
                <w:szCs w:val="24"/>
              </w:rPr>
              <w:t>за</w:t>
            </w:r>
            <w:r w:rsidR="0034311C">
              <w:rPr>
                <w:rFonts w:ascii="Times New Roman" w:hAnsi="Times New Roman"/>
                <w:sz w:val="24"/>
                <w:szCs w:val="24"/>
              </w:rPr>
              <w:t xml:space="preserve"> </w:t>
            </w:r>
            <w:r w:rsidR="00CA6D13" w:rsidRPr="00980680">
              <w:rPr>
                <w:rFonts w:ascii="Times New Roman" w:hAnsi="Times New Roman"/>
                <w:sz w:val="24"/>
                <w:szCs w:val="24"/>
              </w:rPr>
              <w:t>метеорологическими</w:t>
            </w:r>
            <w:r w:rsidR="0034311C">
              <w:rPr>
                <w:rFonts w:ascii="Times New Roman" w:hAnsi="Times New Roman"/>
                <w:sz w:val="24"/>
                <w:szCs w:val="24"/>
              </w:rPr>
              <w:t xml:space="preserve"> </w:t>
            </w:r>
            <w:r w:rsidR="00CA6D13" w:rsidRPr="00980680">
              <w:rPr>
                <w:rFonts w:ascii="Times New Roman" w:hAnsi="Times New Roman"/>
                <w:sz w:val="24"/>
                <w:szCs w:val="24"/>
              </w:rPr>
              <w:t>условиями</w:t>
            </w:r>
            <w:r w:rsidR="0034311C">
              <w:rPr>
                <w:rFonts w:ascii="Times New Roman" w:hAnsi="Times New Roman"/>
                <w:sz w:val="24"/>
                <w:szCs w:val="24"/>
              </w:rPr>
              <w:t xml:space="preserve"> </w:t>
            </w:r>
            <w:r w:rsidR="00CA6D13" w:rsidRPr="00980680">
              <w:rPr>
                <w:rFonts w:ascii="Times New Roman" w:hAnsi="Times New Roman"/>
                <w:sz w:val="24"/>
                <w:szCs w:val="24"/>
              </w:rPr>
              <w:t>на</w:t>
            </w:r>
            <w:r w:rsidR="0034311C">
              <w:rPr>
                <w:rFonts w:ascii="Times New Roman" w:hAnsi="Times New Roman"/>
                <w:sz w:val="24"/>
                <w:szCs w:val="24"/>
              </w:rPr>
              <w:t xml:space="preserve"> </w:t>
            </w:r>
            <w:r w:rsidR="00CA6D13" w:rsidRPr="00980680">
              <w:rPr>
                <w:rFonts w:ascii="Times New Roman" w:hAnsi="Times New Roman"/>
                <w:sz w:val="24"/>
                <w:szCs w:val="24"/>
              </w:rPr>
              <w:t>аэродроме,</w:t>
            </w:r>
            <w:r w:rsidR="0034311C">
              <w:rPr>
                <w:rFonts w:ascii="Times New Roman" w:hAnsi="Times New Roman"/>
                <w:sz w:val="24"/>
                <w:szCs w:val="24"/>
              </w:rPr>
              <w:t xml:space="preserve"> </w:t>
            </w:r>
            <w:r w:rsidR="00DE636F">
              <w:rPr>
                <w:rFonts w:ascii="Times New Roman" w:hAnsi="Times New Roman"/>
                <w:sz w:val="24"/>
                <w:szCs w:val="24"/>
              </w:rPr>
              <w:t>предоставлении</w:t>
            </w:r>
            <w:r w:rsidR="0034311C">
              <w:rPr>
                <w:rFonts w:ascii="Times New Roman" w:hAnsi="Times New Roman"/>
                <w:sz w:val="24"/>
                <w:szCs w:val="24"/>
              </w:rPr>
              <w:t xml:space="preserve"> </w:t>
            </w:r>
            <w:r w:rsidR="00CA6D13" w:rsidRPr="00980680">
              <w:rPr>
                <w:rFonts w:ascii="Times New Roman" w:hAnsi="Times New Roman"/>
                <w:sz w:val="24"/>
                <w:szCs w:val="24"/>
              </w:rPr>
              <w:t>сводки</w:t>
            </w:r>
            <w:r w:rsidR="0034311C">
              <w:rPr>
                <w:rFonts w:ascii="Times New Roman" w:hAnsi="Times New Roman"/>
                <w:sz w:val="24"/>
                <w:szCs w:val="24"/>
              </w:rPr>
              <w:t xml:space="preserve"> </w:t>
            </w:r>
            <w:r w:rsidR="00F520B1">
              <w:rPr>
                <w:rFonts w:ascii="Times New Roman" w:hAnsi="Times New Roman"/>
                <w:sz w:val="24"/>
                <w:szCs w:val="24"/>
              </w:rPr>
              <w:t>погоды, прогнозов</w:t>
            </w:r>
            <w:r w:rsidR="00CA6D13" w:rsidRPr="00980680">
              <w:rPr>
                <w:rFonts w:ascii="Times New Roman" w:hAnsi="Times New Roman"/>
                <w:sz w:val="24"/>
                <w:szCs w:val="24"/>
              </w:rPr>
              <w:t xml:space="preserve"> и предупреждения по аэродромам и</w:t>
            </w:r>
            <w:r w:rsidR="00EA4617">
              <w:rPr>
                <w:rFonts w:ascii="Times New Roman" w:hAnsi="Times New Roman"/>
                <w:sz w:val="24"/>
                <w:szCs w:val="24"/>
              </w:rPr>
              <w:t xml:space="preserve"> </w:t>
            </w:r>
            <w:r w:rsidR="00CA6D13" w:rsidRPr="00980680">
              <w:rPr>
                <w:rFonts w:ascii="Times New Roman" w:hAnsi="Times New Roman"/>
                <w:sz w:val="24"/>
                <w:szCs w:val="24"/>
              </w:rPr>
              <w:t>маршрутам</w:t>
            </w:r>
            <w:r w:rsidR="00EA4617">
              <w:rPr>
                <w:rFonts w:ascii="Times New Roman" w:hAnsi="Times New Roman"/>
                <w:sz w:val="24"/>
                <w:szCs w:val="24"/>
              </w:rPr>
              <w:t xml:space="preserve"> </w:t>
            </w:r>
            <w:r w:rsidR="00CA6D13" w:rsidRPr="00980680">
              <w:rPr>
                <w:rFonts w:ascii="Times New Roman" w:hAnsi="Times New Roman"/>
                <w:sz w:val="24"/>
                <w:szCs w:val="24"/>
              </w:rPr>
              <w:t>полетов</w:t>
            </w:r>
            <w:r w:rsidR="00CA6D13">
              <w:rPr>
                <w:rFonts w:ascii="Times New Roman" w:hAnsi="Times New Roman"/>
                <w:sz w:val="24"/>
                <w:szCs w:val="24"/>
              </w:rPr>
              <w:t xml:space="preserve"> а</w:t>
            </w:r>
            <w:r w:rsidR="00CA6D13" w:rsidRPr="00980680">
              <w:rPr>
                <w:rFonts w:ascii="Times New Roman" w:hAnsi="Times New Roman"/>
                <w:sz w:val="24"/>
                <w:szCs w:val="24"/>
              </w:rPr>
              <w:t>виационным</w:t>
            </w:r>
            <w:r w:rsidR="00EA4617">
              <w:rPr>
                <w:rFonts w:ascii="Times New Roman" w:hAnsi="Times New Roman"/>
                <w:sz w:val="24"/>
                <w:szCs w:val="24"/>
              </w:rPr>
              <w:t xml:space="preserve"> </w:t>
            </w:r>
            <w:r w:rsidR="00CA6D13" w:rsidRPr="00980680">
              <w:rPr>
                <w:rFonts w:ascii="Times New Roman" w:hAnsi="Times New Roman"/>
                <w:sz w:val="24"/>
                <w:szCs w:val="24"/>
              </w:rPr>
              <w:t>потребителям</w:t>
            </w:r>
          </w:p>
        </w:tc>
      </w:tr>
      <w:tr w:rsidR="00BE07E3" w:rsidRPr="00B254EC" w14:paraId="1C8A8BF5" w14:textId="77777777" w:rsidTr="0034311C">
        <w:trPr>
          <w:trHeight w:val="305"/>
        </w:trPr>
        <w:tc>
          <w:tcPr>
            <w:tcW w:w="2552" w:type="dxa"/>
            <w:vMerge/>
          </w:tcPr>
          <w:p w14:paraId="0CCB2C03"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69641AFF"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406C9369" w14:textId="77777777" w:rsidR="00932031" w:rsidRDefault="00BE07E3" w:rsidP="00323E11">
            <w:pPr>
              <w:spacing w:after="0" w:line="240" w:lineRule="auto"/>
              <w:rPr>
                <w:rFonts w:ascii="Times New Roman" w:hAnsi="Times New Roman"/>
                <w:b/>
                <w:sz w:val="24"/>
                <w:szCs w:val="24"/>
              </w:rPr>
            </w:pPr>
            <w:r w:rsidRPr="00B254EC">
              <w:rPr>
                <w:rFonts w:ascii="Times New Roman" w:hAnsi="Times New Roman"/>
                <w:b/>
                <w:sz w:val="24"/>
                <w:szCs w:val="24"/>
              </w:rPr>
              <w:t>Умения:</w:t>
            </w:r>
          </w:p>
          <w:p w14:paraId="205FF6C4" w14:textId="77777777" w:rsidR="00BE07E3" w:rsidRPr="00F03CA2" w:rsidRDefault="00932031" w:rsidP="00A941FE">
            <w:pPr>
              <w:spacing w:after="0" w:line="240" w:lineRule="auto"/>
              <w:rPr>
                <w:rFonts w:ascii="Times New Roman" w:hAnsi="Times New Roman"/>
                <w:b/>
                <w:sz w:val="24"/>
                <w:szCs w:val="24"/>
              </w:rPr>
            </w:pPr>
            <w:r>
              <w:rPr>
                <w:rFonts w:ascii="Times New Roman" w:hAnsi="Times New Roman"/>
                <w:b/>
                <w:sz w:val="24"/>
                <w:szCs w:val="24"/>
              </w:rPr>
              <w:t>-</w:t>
            </w:r>
            <w:proofErr w:type="gramStart"/>
            <w:r w:rsidR="00A941FE">
              <w:rPr>
                <w:rFonts w:ascii="Times New Roman" w:hAnsi="Times New Roman"/>
                <w:sz w:val="24"/>
                <w:szCs w:val="24"/>
              </w:rPr>
              <w:t>п</w:t>
            </w:r>
            <w:r w:rsidR="00F03CA2" w:rsidRPr="00F03CA2">
              <w:rPr>
                <w:rFonts w:ascii="Times New Roman" w:hAnsi="Times New Roman"/>
                <w:sz w:val="24"/>
                <w:szCs w:val="24"/>
              </w:rPr>
              <w:t>роводить  регулярные</w:t>
            </w:r>
            <w:proofErr w:type="gramEnd"/>
            <w:r w:rsidR="00F03CA2" w:rsidRPr="00F03CA2">
              <w:rPr>
                <w:rFonts w:ascii="Times New Roman" w:hAnsi="Times New Roman"/>
                <w:sz w:val="24"/>
                <w:szCs w:val="24"/>
              </w:rPr>
              <w:t xml:space="preserve"> и специальные наблюдения на авиационных метеорологических станциях (гражданских) (АМСГ), составлять и передавать сводки по кодам «МЕ</w:t>
            </w:r>
            <w:r w:rsidR="00F03CA2" w:rsidRPr="00F03CA2">
              <w:rPr>
                <w:rFonts w:ascii="Times New Roman" w:hAnsi="Times New Roman"/>
                <w:sz w:val="24"/>
                <w:szCs w:val="24"/>
                <w:lang w:val="en-US"/>
              </w:rPr>
              <w:t>TAR</w:t>
            </w:r>
            <w:r w:rsidR="00F03CA2" w:rsidRPr="00F03CA2">
              <w:rPr>
                <w:rFonts w:ascii="Times New Roman" w:hAnsi="Times New Roman"/>
                <w:sz w:val="24"/>
                <w:szCs w:val="24"/>
              </w:rPr>
              <w:t>»</w:t>
            </w:r>
            <w:r w:rsidR="0081622D">
              <w:rPr>
                <w:rFonts w:ascii="Times New Roman" w:hAnsi="Times New Roman"/>
                <w:sz w:val="24"/>
                <w:szCs w:val="24"/>
              </w:rPr>
              <w:t>, «</w:t>
            </w:r>
            <w:r w:rsidR="0081622D">
              <w:rPr>
                <w:rFonts w:ascii="Times New Roman" w:hAnsi="Times New Roman"/>
                <w:sz w:val="24"/>
                <w:szCs w:val="24"/>
                <w:lang w:val="en-US"/>
              </w:rPr>
              <w:t>TAF</w:t>
            </w:r>
            <w:r w:rsidR="0081622D">
              <w:rPr>
                <w:rFonts w:ascii="Times New Roman" w:hAnsi="Times New Roman"/>
                <w:sz w:val="24"/>
                <w:szCs w:val="24"/>
              </w:rPr>
              <w:t>»</w:t>
            </w:r>
            <w:r w:rsidR="00F03CA2" w:rsidRPr="00F03CA2">
              <w:rPr>
                <w:rFonts w:ascii="Times New Roman" w:hAnsi="Times New Roman"/>
                <w:sz w:val="24"/>
                <w:szCs w:val="24"/>
              </w:rPr>
              <w:t xml:space="preserve"> и «</w:t>
            </w:r>
            <w:r w:rsidR="00F03CA2" w:rsidRPr="00F03CA2">
              <w:rPr>
                <w:rFonts w:ascii="Times New Roman" w:hAnsi="Times New Roman"/>
                <w:sz w:val="24"/>
                <w:szCs w:val="24"/>
                <w:lang w:val="en-US"/>
              </w:rPr>
              <w:t>SPECI</w:t>
            </w:r>
            <w:r w:rsidR="00F03CA2" w:rsidRPr="00F03CA2">
              <w:rPr>
                <w:rFonts w:ascii="Times New Roman" w:hAnsi="Times New Roman"/>
                <w:sz w:val="24"/>
                <w:szCs w:val="24"/>
              </w:rPr>
              <w:t>»</w:t>
            </w:r>
            <w:r w:rsidR="00F03CA2">
              <w:rPr>
                <w:rFonts w:ascii="Times New Roman" w:hAnsi="Times New Roman"/>
                <w:sz w:val="24"/>
                <w:szCs w:val="24"/>
              </w:rPr>
              <w:t>, применять нормативно-техническую документацию</w:t>
            </w:r>
          </w:p>
        </w:tc>
      </w:tr>
      <w:tr w:rsidR="00BE07E3" w:rsidRPr="00B254EC" w14:paraId="29F13009" w14:textId="77777777" w:rsidTr="0034311C">
        <w:trPr>
          <w:trHeight w:val="305"/>
        </w:trPr>
        <w:tc>
          <w:tcPr>
            <w:tcW w:w="2552" w:type="dxa"/>
            <w:vMerge/>
          </w:tcPr>
          <w:p w14:paraId="0A27E5D0"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37A80BB1"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44D568CE" w14:textId="77777777" w:rsidR="00932031" w:rsidRDefault="00BE07E3" w:rsidP="00323E11">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4A228911" w14:textId="77777777" w:rsidR="00BE07E3" w:rsidRPr="00C11B1F" w:rsidRDefault="00932031" w:rsidP="00A941FE">
            <w:pPr>
              <w:spacing w:after="0" w:line="240" w:lineRule="auto"/>
              <w:rPr>
                <w:rFonts w:ascii="Times New Roman" w:hAnsi="Times New Roman"/>
                <w:sz w:val="24"/>
                <w:szCs w:val="24"/>
              </w:rPr>
            </w:pPr>
            <w:r>
              <w:rPr>
                <w:rFonts w:ascii="Times New Roman" w:hAnsi="Times New Roman"/>
                <w:b/>
                <w:sz w:val="24"/>
                <w:szCs w:val="24"/>
              </w:rPr>
              <w:t>-</w:t>
            </w:r>
            <w:r w:rsidR="00A941FE">
              <w:rPr>
                <w:rFonts w:ascii="Times New Roman" w:hAnsi="Times New Roman"/>
                <w:sz w:val="24"/>
                <w:szCs w:val="24"/>
              </w:rPr>
              <w:t>о</w:t>
            </w:r>
            <w:r w:rsidR="00F03CA2" w:rsidRPr="00F03CA2">
              <w:rPr>
                <w:rFonts w:ascii="Times New Roman" w:hAnsi="Times New Roman"/>
                <w:sz w:val="24"/>
                <w:szCs w:val="24"/>
              </w:rPr>
              <w:t>бщие требования к организации метеорологических наблюдений на АМСГ, методику составления и передачи предупреждений по аэродрому, обеспечение авиационных потребителей сводками погоды</w:t>
            </w:r>
            <w:r w:rsidR="00F03CA2">
              <w:rPr>
                <w:rFonts w:ascii="Times New Roman" w:hAnsi="Times New Roman"/>
                <w:sz w:val="24"/>
                <w:szCs w:val="24"/>
              </w:rPr>
              <w:t>, п</w:t>
            </w:r>
            <w:r w:rsidR="00F03CA2" w:rsidRPr="00F03CA2">
              <w:rPr>
                <w:rFonts w:ascii="Times New Roman" w:hAnsi="Times New Roman"/>
                <w:sz w:val="24"/>
                <w:szCs w:val="24"/>
              </w:rPr>
              <w:t xml:space="preserve">рогнозами и предупреждениями по аэродромам и маршрутам полетов </w:t>
            </w:r>
          </w:p>
        </w:tc>
      </w:tr>
      <w:tr w:rsidR="00BE07E3" w:rsidRPr="00B254EC" w14:paraId="00B33A72" w14:textId="77777777" w:rsidTr="0034311C">
        <w:trPr>
          <w:trHeight w:val="305"/>
        </w:trPr>
        <w:tc>
          <w:tcPr>
            <w:tcW w:w="2552" w:type="dxa"/>
            <w:vMerge/>
          </w:tcPr>
          <w:p w14:paraId="24CCA176"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val="restart"/>
          </w:tcPr>
          <w:p w14:paraId="595AFDB0" w14:textId="77777777" w:rsidR="00BE07E3" w:rsidRPr="00B254EC" w:rsidRDefault="00BE07E3" w:rsidP="00311F1A">
            <w:pPr>
              <w:spacing w:after="0" w:line="240" w:lineRule="auto"/>
              <w:jc w:val="both"/>
              <w:rPr>
                <w:rFonts w:ascii="Times New Roman" w:hAnsi="Times New Roman"/>
                <w:sz w:val="24"/>
                <w:szCs w:val="24"/>
              </w:rPr>
            </w:pPr>
            <w:r w:rsidRPr="00323E11">
              <w:rPr>
                <w:rFonts w:ascii="Times New Roman" w:hAnsi="Times New Roman"/>
                <w:sz w:val="24"/>
                <w:szCs w:val="24"/>
              </w:rPr>
              <w:t>ПК 1.</w:t>
            </w:r>
            <w:r>
              <w:rPr>
                <w:rFonts w:ascii="Times New Roman" w:hAnsi="Times New Roman"/>
                <w:sz w:val="24"/>
                <w:szCs w:val="24"/>
              </w:rPr>
              <w:t>5</w:t>
            </w:r>
            <w:r w:rsidRPr="00323E11">
              <w:rPr>
                <w:rFonts w:ascii="Times New Roman" w:hAnsi="Times New Roman"/>
                <w:sz w:val="24"/>
                <w:szCs w:val="24"/>
              </w:rPr>
              <w:t>.</w:t>
            </w:r>
            <w:r w:rsidR="00346859">
              <w:rPr>
                <w:rFonts w:ascii="Times New Roman" w:hAnsi="Times New Roman"/>
                <w:sz w:val="24"/>
                <w:szCs w:val="24"/>
              </w:rPr>
              <w:t xml:space="preserve"> </w:t>
            </w:r>
            <w:r w:rsidRPr="00311F1A">
              <w:rPr>
                <w:rFonts w:ascii="Times New Roman" w:hAnsi="Times New Roman"/>
                <w:sz w:val="24"/>
                <w:szCs w:val="24"/>
              </w:rPr>
              <w:t>Эксплуатировать</w:t>
            </w:r>
            <w:r w:rsidR="00346859">
              <w:rPr>
                <w:rFonts w:ascii="Times New Roman" w:hAnsi="Times New Roman"/>
                <w:sz w:val="24"/>
                <w:szCs w:val="24"/>
              </w:rPr>
              <w:t xml:space="preserve"> </w:t>
            </w:r>
            <w:r w:rsidRPr="00311F1A">
              <w:rPr>
                <w:rFonts w:ascii="Times New Roman" w:hAnsi="Times New Roman"/>
                <w:sz w:val="24"/>
                <w:szCs w:val="24"/>
              </w:rPr>
              <w:t>технические</w:t>
            </w:r>
            <w:r w:rsidR="00346859">
              <w:rPr>
                <w:rFonts w:ascii="Times New Roman" w:hAnsi="Times New Roman"/>
                <w:sz w:val="24"/>
                <w:szCs w:val="24"/>
              </w:rPr>
              <w:t xml:space="preserve"> </w:t>
            </w:r>
            <w:r w:rsidRPr="00311F1A">
              <w:rPr>
                <w:rFonts w:ascii="Times New Roman" w:hAnsi="Times New Roman"/>
                <w:sz w:val="24"/>
                <w:szCs w:val="24"/>
              </w:rPr>
              <w:t>средства,</w:t>
            </w:r>
            <w:r w:rsidR="00346859">
              <w:rPr>
                <w:rFonts w:ascii="Times New Roman" w:hAnsi="Times New Roman"/>
                <w:sz w:val="24"/>
                <w:szCs w:val="24"/>
              </w:rPr>
              <w:t xml:space="preserve"> </w:t>
            </w:r>
            <w:r w:rsidRPr="00311F1A">
              <w:rPr>
                <w:rFonts w:ascii="Times New Roman" w:hAnsi="Times New Roman"/>
                <w:sz w:val="24"/>
                <w:szCs w:val="24"/>
              </w:rPr>
              <w:t>устройства,</w:t>
            </w:r>
            <w:r w:rsidR="00346859">
              <w:rPr>
                <w:rFonts w:ascii="Times New Roman" w:hAnsi="Times New Roman"/>
                <w:sz w:val="24"/>
                <w:szCs w:val="24"/>
              </w:rPr>
              <w:t xml:space="preserve"> </w:t>
            </w:r>
            <w:r w:rsidRPr="00311F1A">
              <w:rPr>
                <w:rFonts w:ascii="Times New Roman" w:hAnsi="Times New Roman"/>
                <w:sz w:val="24"/>
                <w:szCs w:val="24"/>
              </w:rPr>
              <w:t>применяемые</w:t>
            </w:r>
            <w:r w:rsidR="00346859">
              <w:rPr>
                <w:rFonts w:ascii="Times New Roman" w:hAnsi="Times New Roman"/>
                <w:sz w:val="24"/>
                <w:szCs w:val="24"/>
              </w:rPr>
              <w:t xml:space="preserve"> </w:t>
            </w:r>
            <w:r w:rsidRPr="00311F1A">
              <w:rPr>
                <w:rFonts w:ascii="Times New Roman" w:hAnsi="Times New Roman"/>
                <w:sz w:val="24"/>
                <w:szCs w:val="24"/>
              </w:rPr>
              <w:t>для</w:t>
            </w:r>
            <w:r w:rsidR="00346859">
              <w:rPr>
                <w:rFonts w:ascii="Times New Roman" w:hAnsi="Times New Roman"/>
                <w:sz w:val="24"/>
                <w:szCs w:val="24"/>
              </w:rPr>
              <w:t xml:space="preserve"> </w:t>
            </w:r>
            <w:r w:rsidRPr="00311F1A">
              <w:rPr>
                <w:rFonts w:ascii="Times New Roman" w:hAnsi="Times New Roman"/>
                <w:sz w:val="24"/>
                <w:szCs w:val="24"/>
              </w:rPr>
              <w:t>метеорологических</w:t>
            </w:r>
            <w:r w:rsidR="00346859">
              <w:rPr>
                <w:rFonts w:ascii="Times New Roman" w:hAnsi="Times New Roman"/>
                <w:sz w:val="24"/>
                <w:szCs w:val="24"/>
              </w:rPr>
              <w:t xml:space="preserve"> </w:t>
            </w:r>
            <w:r w:rsidRPr="00311F1A">
              <w:rPr>
                <w:rFonts w:ascii="Times New Roman" w:hAnsi="Times New Roman"/>
                <w:sz w:val="24"/>
                <w:szCs w:val="24"/>
              </w:rPr>
              <w:t>наблюдений и наблюдений за загрязнением атмосферного воздуха</w:t>
            </w:r>
            <w:r w:rsidR="00EA4617">
              <w:rPr>
                <w:rFonts w:ascii="Times New Roman" w:hAnsi="Times New Roman"/>
                <w:sz w:val="24"/>
                <w:szCs w:val="24"/>
              </w:rPr>
              <w:t xml:space="preserve"> </w:t>
            </w:r>
            <w:r w:rsidRPr="00311F1A">
              <w:rPr>
                <w:rFonts w:ascii="Times New Roman" w:hAnsi="Times New Roman"/>
                <w:sz w:val="24"/>
                <w:szCs w:val="24"/>
              </w:rPr>
              <w:t>и</w:t>
            </w:r>
            <w:r w:rsidR="00EA4617">
              <w:rPr>
                <w:rFonts w:ascii="Times New Roman" w:hAnsi="Times New Roman"/>
                <w:sz w:val="24"/>
                <w:szCs w:val="24"/>
              </w:rPr>
              <w:t xml:space="preserve"> </w:t>
            </w:r>
            <w:r w:rsidRPr="00311F1A">
              <w:rPr>
                <w:rFonts w:ascii="Times New Roman" w:hAnsi="Times New Roman"/>
                <w:sz w:val="24"/>
                <w:szCs w:val="24"/>
              </w:rPr>
              <w:t>природной среды</w:t>
            </w:r>
          </w:p>
        </w:tc>
        <w:tc>
          <w:tcPr>
            <w:tcW w:w="4253" w:type="dxa"/>
          </w:tcPr>
          <w:p w14:paraId="12C33044" w14:textId="77777777" w:rsidR="00932031" w:rsidRDefault="00BE07E3" w:rsidP="00B32022">
            <w:pPr>
              <w:spacing w:after="0" w:line="240" w:lineRule="auto"/>
              <w:rPr>
                <w:rFonts w:ascii="Times New Roman" w:hAnsi="Times New Roman"/>
                <w:sz w:val="24"/>
                <w:szCs w:val="24"/>
              </w:rPr>
            </w:pPr>
            <w:r w:rsidRPr="00B254EC">
              <w:rPr>
                <w:rFonts w:ascii="Times New Roman" w:hAnsi="Times New Roman"/>
                <w:b/>
                <w:sz w:val="24"/>
                <w:szCs w:val="24"/>
              </w:rPr>
              <w:t>Практический опыт:</w:t>
            </w:r>
          </w:p>
          <w:p w14:paraId="651F66AF" w14:textId="77777777" w:rsidR="00BE07E3" w:rsidRPr="00B254EC" w:rsidRDefault="00932031" w:rsidP="009E304D">
            <w:pPr>
              <w:spacing w:after="0" w:line="240" w:lineRule="auto"/>
              <w:rPr>
                <w:rFonts w:ascii="Times New Roman" w:hAnsi="Times New Roman"/>
                <w:b/>
                <w:sz w:val="24"/>
                <w:szCs w:val="24"/>
              </w:rPr>
            </w:pPr>
            <w:r>
              <w:rPr>
                <w:rFonts w:ascii="Times New Roman" w:hAnsi="Times New Roman"/>
                <w:sz w:val="24"/>
                <w:szCs w:val="24"/>
              </w:rPr>
              <w:t>-</w:t>
            </w:r>
            <w:r w:rsidR="00A941FE">
              <w:rPr>
                <w:rFonts w:ascii="Times New Roman" w:hAnsi="Times New Roman"/>
                <w:sz w:val="24"/>
                <w:szCs w:val="24"/>
              </w:rPr>
              <w:t>э</w:t>
            </w:r>
            <w:r w:rsidR="00B32022" w:rsidRPr="00311F1A">
              <w:rPr>
                <w:rFonts w:ascii="Times New Roman" w:hAnsi="Times New Roman"/>
                <w:sz w:val="24"/>
                <w:szCs w:val="24"/>
              </w:rPr>
              <w:t>ксплуат</w:t>
            </w:r>
            <w:r w:rsidR="00F520B1">
              <w:rPr>
                <w:rFonts w:ascii="Times New Roman" w:hAnsi="Times New Roman"/>
                <w:sz w:val="24"/>
                <w:szCs w:val="24"/>
              </w:rPr>
              <w:t>ации</w:t>
            </w:r>
            <w:r w:rsidR="00EA4617">
              <w:rPr>
                <w:rFonts w:ascii="Times New Roman" w:hAnsi="Times New Roman"/>
                <w:sz w:val="24"/>
                <w:szCs w:val="24"/>
              </w:rPr>
              <w:t xml:space="preserve"> </w:t>
            </w:r>
            <w:r w:rsidR="00B32022" w:rsidRPr="00311F1A">
              <w:rPr>
                <w:rFonts w:ascii="Times New Roman" w:hAnsi="Times New Roman"/>
                <w:sz w:val="24"/>
                <w:szCs w:val="24"/>
              </w:rPr>
              <w:t>технически</w:t>
            </w:r>
            <w:r w:rsidR="00B32022">
              <w:rPr>
                <w:rFonts w:ascii="Times New Roman" w:hAnsi="Times New Roman"/>
                <w:sz w:val="24"/>
                <w:szCs w:val="24"/>
              </w:rPr>
              <w:t xml:space="preserve">х </w:t>
            </w:r>
            <w:r w:rsidR="00B32022" w:rsidRPr="00311F1A">
              <w:rPr>
                <w:rFonts w:ascii="Times New Roman" w:hAnsi="Times New Roman"/>
                <w:sz w:val="24"/>
                <w:szCs w:val="24"/>
              </w:rPr>
              <w:t>средства,</w:t>
            </w:r>
            <w:r w:rsidR="00B32022">
              <w:rPr>
                <w:rFonts w:ascii="Times New Roman" w:hAnsi="Times New Roman"/>
                <w:sz w:val="24"/>
                <w:szCs w:val="24"/>
              </w:rPr>
              <w:t xml:space="preserve"> устройств</w:t>
            </w:r>
            <w:r w:rsidR="00B32022" w:rsidRPr="00311F1A">
              <w:rPr>
                <w:rFonts w:ascii="Times New Roman" w:hAnsi="Times New Roman"/>
                <w:sz w:val="24"/>
                <w:szCs w:val="24"/>
              </w:rPr>
              <w:t>,</w:t>
            </w:r>
            <w:r w:rsidR="00EA4617">
              <w:rPr>
                <w:rFonts w:ascii="Times New Roman" w:hAnsi="Times New Roman"/>
                <w:sz w:val="24"/>
                <w:szCs w:val="24"/>
              </w:rPr>
              <w:t xml:space="preserve"> </w:t>
            </w:r>
            <w:r w:rsidR="00B32022" w:rsidRPr="00311F1A">
              <w:rPr>
                <w:rFonts w:ascii="Times New Roman" w:hAnsi="Times New Roman"/>
                <w:sz w:val="24"/>
                <w:szCs w:val="24"/>
              </w:rPr>
              <w:t>применяемы</w:t>
            </w:r>
            <w:r w:rsidR="009E304D">
              <w:rPr>
                <w:rFonts w:ascii="Times New Roman" w:hAnsi="Times New Roman"/>
                <w:sz w:val="24"/>
                <w:szCs w:val="24"/>
              </w:rPr>
              <w:t>х</w:t>
            </w:r>
            <w:r w:rsidR="00EA4617">
              <w:rPr>
                <w:rFonts w:ascii="Times New Roman" w:hAnsi="Times New Roman"/>
                <w:sz w:val="24"/>
                <w:szCs w:val="24"/>
              </w:rPr>
              <w:t xml:space="preserve"> </w:t>
            </w:r>
            <w:r w:rsidR="00B32022" w:rsidRPr="00311F1A">
              <w:rPr>
                <w:rFonts w:ascii="Times New Roman" w:hAnsi="Times New Roman"/>
                <w:sz w:val="24"/>
                <w:szCs w:val="24"/>
              </w:rPr>
              <w:t>для</w:t>
            </w:r>
            <w:r w:rsidR="00EA4617">
              <w:rPr>
                <w:rFonts w:ascii="Times New Roman" w:hAnsi="Times New Roman"/>
                <w:sz w:val="24"/>
                <w:szCs w:val="24"/>
              </w:rPr>
              <w:t xml:space="preserve"> </w:t>
            </w:r>
            <w:r w:rsidR="00B32022" w:rsidRPr="00311F1A">
              <w:rPr>
                <w:rFonts w:ascii="Times New Roman" w:hAnsi="Times New Roman"/>
                <w:sz w:val="24"/>
                <w:szCs w:val="24"/>
              </w:rPr>
              <w:t>метеорологических</w:t>
            </w:r>
            <w:r w:rsidR="00EA4617">
              <w:rPr>
                <w:rFonts w:ascii="Times New Roman" w:hAnsi="Times New Roman"/>
                <w:sz w:val="24"/>
                <w:szCs w:val="24"/>
              </w:rPr>
              <w:t xml:space="preserve"> </w:t>
            </w:r>
            <w:r w:rsidR="00B32022" w:rsidRPr="00311F1A">
              <w:rPr>
                <w:rFonts w:ascii="Times New Roman" w:hAnsi="Times New Roman"/>
                <w:sz w:val="24"/>
                <w:szCs w:val="24"/>
              </w:rPr>
              <w:t>наблюдений и наблюдений за загрязнением атмосферного воздуха</w:t>
            </w:r>
            <w:r w:rsidR="00EA4617">
              <w:rPr>
                <w:rFonts w:ascii="Times New Roman" w:hAnsi="Times New Roman"/>
                <w:sz w:val="24"/>
                <w:szCs w:val="24"/>
              </w:rPr>
              <w:t xml:space="preserve"> </w:t>
            </w:r>
            <w:r w:rsidR="00B32022" w:rsidRPr="00311F1A">
              <w:rPr>
                <w:rFonts w:ascii="Times New Roman" w:hAnsi="Times New Roman"/>
                <w:sz w:val="24"/>
                <w:szCs w:val="24"/>
              </w:rPr>
              <w:t>и</w:t>
            </w:r>
            <w:r w:rsidR="00EA4617">
              <w:rPr>
                <w:rFonts w:ascii="Times New Roman" w:hAnsi="Times New Roman"/>
                <w:sz w:val="24"/>
                <w:szCs w:val="24"/>
              </w:rPr>
              <w:t xml:space="preserve"> </w:t>
            </w:r>
            <w:r w:rsidR="00B32022" w:rsidRPr="00311F1A">
              <w:rPr>
                <w:rFonts w:ascii="Times New Roman" w:hAnsi="Times New Roman"/>
                <w:sz w:val="24"/>
                <w:szCs w:val="24"/>
              </w:rPr>
              <w:t>природной среды</w:t>
            </w:r>
          </w:p>
        </w:tc>
      </w:tr>
      <w:tr w:rsidR="00BE07E3" w:rsidRPr="00B254EC" w14:paraId="69D53AF1" w14:textId="77777777" w:rsidTr="0034311C">
        <w:trPr>
          <w:trHeight w:val="305"/>
        </w:trPr>
        <w:tc>
          <w:tcPr>
            <w:tcW w:w="2552" w:type="dxa"/>
            <w:vMerge/>
          </w:tcPr>
          <w:p w14:paraId="76D5C5FB"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02193296"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1BB66203" w14:textId="77777777" w:rsidR="00932031" w:rsidRDefault="00BE07E3" w:rsidP="00B5598D">
            <w:pPr>
              <w:spacing w:after="0" w:line="240" w:lineRule="auto"/>
              <w:rPr>
                <w:rFonts w:ascii="Times New Roman" w:hAnsi="Times New Roman"/>
                <w:sz w:val="24"/>
                <w:lang w:eastAsia="en-US"/>
              </w:rPr>
            </w:pPr>
            <w:r w:rsidRPr="00B254EC">
              <w:rPr>
                <w:rFonts w:ascii="Times New Roman" w:hAnsi="Times New Roman"/>
                <w:b/>
                <w:sz w:val="24"/>
                <w:szCs w:val="24"/>
              </w:rPr>
              <w:t>Умения</w:t>
            </w:r>
            <w:proofErr w:type="gramStart"/>
            <w:r w:rsidRPr="00B254EC">
              <w:rPr>
                <w:rFonts w:ascii="Times New Roman" w:hAnsi="Times New Roman"/>
                <w:b/>
                <w:sz w:val="24"/>
                <w:szCs w:val="24"/>
              </w:rPr>
              <w:t>:</w:t>
            </w:r>
            <w:r w:rsidR="00C11B1F" w:rsidRPr="00323E11">
              <w:rPr>
                <w:rFonts w:ascii="Times New Roman" w:hAnsi="Times New Roman"/>
                <w:sz w:val="24"/>
                <w:szCs w:val="24"/>
              </w:rPr>
              <w:t xml:space="preserve"> .</w:t>
            </w:r>
            <w:proofErr w:type="gramEnd"/>
          </w:p>
          <w:p w14:paraId="3EDAC570" w14:textId="77777777" w:rsidR="00BE07E3" w:rsidRPr="00B254EC" w:rsidRDefault="00932031" w:rsidP="00A941FE">
            <w:pPr>
              <w:spacing w:after="0" w:line="240" w:lineRule="auto"/>
              <w:rPr>
                <w:rFonts w:ascii="Times New Roman" w:hAnsi="Times New Roman"/>
                <w:b/>
                <w:sz w:val="24"/>
                <w:szCs w:val="24"/>
              </w:rPr>
            </w:pPr>
            <w:r>
              <w:rPr>
                <w:rFonts w:ascii="Times New Roman" w:hAnsi="Times New Roman"/>
                <w:sz w:val="24"/>
                <w:lang w:eastAsia="en-US"/>
              </w:rPr>
              <w:t>-</w:t>
            </w:r>
            <w:r w:rsidR="00A941FE">
              <w:rPr>
                <w:rFonts w:ascii="Times New Roman" w:hAnsi="Times New Roman"/>
                <w:sz w:val="24"/>
                <w:szCs w:val="24"/>
              </w:rPr>
              <w:t>э</w:t>
            </w:r>
            <w:r w:rsidR="00C11B1F" w:rsidRPr="00311F1A">
              <w:rPr>
                <w:rFonts w:ascii="Times New Roman" w:hAnsi="Times New Roman"/>
                <w:sz w:val="24"/>
                <w:szCs w:val="24"/>
              </w:rPr>
              <w:t>ксплуатировать</w:t>
            </w:r>
            <w:r w:rsidR="0034311C">
              <w:rPr>
                <w:rFonts w:ascii="Times New Roman" w:hAnsi="Times New Roman"/>
                <w:sz w:val="24"/>
                <w:szCs w:val="24"/>
              </w:rPr>
              <w:t xml:space="preserve"> </w:t>
            </w:r>
            <w:r w:rsidR="00C11B1F" w:rsidRPr="00311F1A">
              <w:rPr>
                <w:rFonts w:ascii="Times New Roman" w:hAnsi="Times New Roman"/>
                <w:sz w:val="24"/>
                <w:szCs w:val="24"/>
              </w:rPr>
              <w:t>технические</w:t>
            </w:r>
            <w:r w:rsidR="0034311C">
              <w:rPr>
                <w:rFonts w:ascii="Times New Roman" w:hAnsi="Times New Roman"/>
                <w:sz w:val="24"/>
                <w:szCs w:val="24"/>
              </w:rPr>
              <w:t xml:space="preserve"> </w:t>
            </w:r>
            <w:r w:rsidR="00C11B1F" w:rsidRPr="00311F1A">
              <w:rPr>
                <w:rFonts w:ascii="Times New Roman" w:hAnsi="Times New Roman"/>
                <w:sz w:val="24"/>
                <w:szCs w:val="24"/>
              </w:rPr>
              <w:t>средства,</w:t>
            </w:r>
            <w:r w:rsidR="0034311C">
              <w:rPr>
                <w:rFonts w:ascii="Times New Roman" w:hAnsi="Times New Roman"/>
                <w:sz w:val="24"/>
                <w:szCs w:val="24"/>
              </w:rPr>
              <w:t xml:space="preserve"> </w:t>
            </w:r>
            <w:r w:rsidR="00C11B1F" w:rsidRPr="00311F1A">
              <w:rPr>
                <w:rFonts w:ascii="Times New Roman" w:hAnsi="Times New Roman"/>
                <w:sz w:val="24"/>
                <w:szCs w:val="24"/>
              </w:rPr>
              <w:t>устройства,</w:t>
            </w:r>
            <w:r w:rsidR="0034311C">
              <w:rPr>
                <w:rFonts w:ascii="Times New Roman" w:hAnsi="Times New Roman"/>
                <w:sz w:val="24"/>
                <w:szCs w:val="24"/>
              </w:rPr>
              <w:t xml:space="preserve"> </w:t>
            </w:r>
            <w:r w:rsidR="00C11B1F" w:rsidRPr="00311F1A">
              <w:rPr>
                <w:rFonts w:ascii="Times New Roman" w:hAnsi="Times New Roman"/>
                <w:sz w:val="24"/>
                <w:szCs w:val="24"/>
              </w:rPr>
              <w:t>применяемые</w:t>
            </w:r>
            <w:r w:rsidR="0034311C">
              <w:rPr>
                <w:rFonts w:ascii="Times New Roman" w:hAnsi="Times New Roman"/>
                <w:sz w:val="24"/>
                <w:szCs w:val="24"/>
              </w:rPr>
              <w:t xml:space="preserve"> </w:t>
            </w:r>
            <w:r w:rsidR="00C11B1F" w:rsidRPr="00311F1A">
              <w:rPr>
                <w:rFonts w:ascii="Times New Roman" w:hAnsi="Times New Roman"/>
                <w:sz w:val="24"/>
                <w:szCs w:val="24"/>
              </w:rPr>
              <w:t>для</w:t>
            </w:r>
            <w:r w:rsidR="0034311C">
              <w:rPr>
                <w:rFonts w:ascii="Times New Roman" w:hAnsi="Times New Roman"/>
                <w:sz w:val="24"/>
                <w:szCs w:val="24"/>
              </w:rPr>
              <w:t xml:space="preserve"> </w:t>
            </w:r>
            <w:r w:rsidR="00C11B1F" w:rsidRPr="00311F1A">
              <w:rPr>
                <w:rFonts w:ascii="Times New Roman" w:hAnsi="Times New Roman"/>
                <w:sz w:val="24"/>
                <w:szCs w:val="24"/>
              </w:rPr>
              <w:t>метеорологических</w:t>
            </w:r>
            <w:r w:rsidR="0034311C">
              <w:rPr>
                <w:rFonts w:ascii="Times New Roman" w:hAnsi="Times New Roman"/>
                <w:sz w:val="24"/>
                <w:szCs w:val="24"/>
              </w:rPr>
              <w:t xml:space="preserve"> </w:t>
            </w:r>
            <w:r w:rsidR="00C11B1F" w:rsidRPr="00311F1A">
              <w:rPr>
                <w:rFonts w:ascii="Times New Roman" w:hAnsi="Times New Roman"/>
                <w:sz w:val="24"/>
                <w:szCs w:val="24"/>
              </w:rPr>
              <w:t>наблюдений и наблюдений за загрязнением атмосферного воздуха</w:t>
            </w:r>
            <w:r w:rsidR="00C11B1F">
              <w:rPr>
                <w:rFonts w:ascii="Times New Roman" w:hAnsi="Times New Roman"/>
                <w:sz w:val="24"/>
                <w:szCs w:val="24"/>
              </w:rPr>
              <w:t xml:space="preserve"> и радиоактивными аэрозольными выпадениями, проводить текущий ремонт и проверку применяемых средств измерений в условиях пункта наблюдений</w:t>
            </w:r>
          </w:p>
        </w:tc>
      </w:tr>
      <w:tr w:rsidR="00BE07E3" w:rsidRPr="00B254EC" w14:paraId="35E1ACB9" w14:textId="77777777" w:rsidTr="0034311C">
        <w:trPr>
          <w:trHeight w:val="305"/>
        </w:trPr>
        <w:tc>
          <w:tcPr>
            <w:tcW w:w="2552" w:type="dxa"/>
            <w:vMerge/>
          </w:tcPr>
          <w:p w14:paraId="344326EA"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0F38A00D"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0A60B950" w14:textId="77777777" w:rsidR="00932031" w:rsidRDefault="00BE07E3" w:rsidP="00B5598D">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3BB1FA72" w14:textId="77777777" w:rsidR="00BE07E3" w:rsidRPr="00B254EC" w:rsidRDefault="00A941FE" w:rsidP="00B5598D">
            <w:pPr>
              <w:spacing w:after="0" w:line="240" w:lineRule="auto"/>
              <w:rPr>
                <w:rFonts w:ascii="Times New Roman" w:hAnsi="Times New Roman"/>
                <w:b/>
                <w:sz w:val="24"/>
                <w:szCs w:val="24"/>
              </w:rPr>
            </w:pPr>
            <w:r>
              <w:rPr>
                <w:rFonts w:ascii="Times New Roman" w:hAnsi="Times New Roman"/>
                <w:sz w:val="24"/>
                <w:szCs w:val="24"/>
              </w:rPr>
              <w:t>о</w:t>
            </w:r>
            <w:r w:rsidR="00C11B1F" w:rsidRPr="00C11B1F">
              <w:rPr>
                <w:rFonts w:ascii="Times New Roman" w:hAnsi="Times New Roman"/>
                <w:sz w:val="24"/>
                <w:szCs w:val="24"/>
              </w:rPr>
              <w:t>собенности наблюдений за отдельными метеорологическими величинами</w:t>
            </w:r>
            <w:r w:rsidR="00C11B1F">
              <w:rPr>
                <w:rFonts w:ascii="Times New Roman" w:hAnsi="Times New Roman"/>
                <w:sz w:val="24"/>
                <w:szCs w:val="24"/>
              </w:rPr>
              <w:t>, виды и критерии опасных явлений и комплекса неблагоприятных явлений</w:t>
            </w:r>
          </w:p>
        </w:tc>
      </w:tr>
      <w:tr w:rsidR="00BE07E3" w:rsidRPr="00B254EC" w14:paraId="6701FDD0" w14:textId="77777777" w:rsidTr="0034311C">
        <w:trPr>
          <w:trHeight w:val="305"/>
        </w:trPr>
        <w:tc>
          <w:tcPr>
            <w:tcW w:w="2552" w:type="dxa"/>
            <w:vMerge/>
          </w:tcPr>
          <w:p w14:paraId="2DAC0FB9"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val="restart"/>
          </w:tcPr>
          <w:p w14:paraId="3CE3EFDE" w14:textId="77777777" w:rsidR="00BE07E3" w:rsidRPr="00B254EC" w:rsidRDefault="00BE07E3" w:rsidP="00512C6F">
            <w:pPr>
              <w:spacing w:after="0" w:line="240" w:lineRule="auto"/>
              <w:rPr>
                <w:rFonts w:ascii="Times New Roman" w:hAnsi="Times New Roman"/>
                <w:sz w:val="24"/>
                <w:szCs w:val="24"/>
              </w:rPr>
            </w:pPr>
            <w:r w:rsidRPr="00323E11">
              <w:rPr>
                <w:rFonts w:ascii="Times New Roman" w:hAnsi="Times New Roman"/>
                <w:sz w:val="24"/>
                <w:szCs w:val="24"/>
              </w:rPr>
              <w:t>ПК 1.</w:t>
            </w:r>
            <w:r>
              <w:rPr>
                <w:rFonts w:ascii="Times New Roman" w:hAnsi="Times New Roman"/>
                <w:sz w:val="24"/>
                <w:szCs w:val="24"/>
              </w:rPr>
              <w:t>6</w:t>
            </w:r>
            <w:r w:rsidRPr="00323E11">
              <w:rPr>
                <w:rFonts w:ascii="Times New Roman" w:hAnsi="Times New Roman"/>
                <w:sz w:val="24"/>
                <w:szCs w:val="24"/>
              </w:rPr>
              <w:t>.</w:t>
            </w:r>
            <w:r w:rsidR="00346859">
              <w:rPr>
                <w:rFonts w:ascii="Times New Roman" w:hAnsi="Times New Roman"/>
                <w:sz w:val="24"/>
                <w:szCs w:val="24"/>
              </w:rPr>
              <w:t xml:space="preserve"> </w:t>
            </w:r>
            <w:r w:rsidRPr="00512C6F">
              <w:rPr>
                <w:rFonts w:ascii="Times New Roman" w:hAnsi="Times New Roman"/>
                <w:sz w:val="24"/>
                <w:szCs w:val="24"/>
              </w:rPr>
              <w:t>Передавать</w:t>
            </w:r>
            <w:r w:rsidR="00346859">
              <w:rPr>
                <w:rFonts w:ascii="Times New Roman" w:hAnsi="Times New Roman"/>
                <w:sz w:val="24"/>
                <w:szCs w:val="24"/>
              </w:rPr>
              <w:t xml:space="preserve"> </w:t>
            </w:r>
            <w:r w:rsidRPr="00512C6F">
              <w:rPr>
                <w:rFonts w:ascii="Times New Roman" w:hAnsi="Times New Roman"/>
                <w:sz w:val="24"/>
                <w:szCs w:val="24"/>
              </w:rPr>
              <w:t>потребителям</w:t>
            </w:r>
            <w:r w:rsidR="00346859">
              <w:rPr>
                <w:rFonts w:ascii="Times New Roman" w:hAnsi="Times New Roman"/>
                <w:sz w:val="24"/>
                <w:szCs w:val="24"/>
              </w:rPr>
              <w:t xml:space="preserve"> </w:t>
            </w:r>
            <w:r w:rsidRPr="00512C6F">
              <w:rPr>
                <w:rFonts w:ascii="Times New Roman" w:hAnsi="Times New Roman"/>
                <w:sz w:val="24"/>
                <w:szCs w:val="24"/>
              </w:rPr>
              <w:t>метеорологические</w:t>
            </w:r>
            <w:r w:rsidR="00346859">
              <w:rPr>
                <w:rFonts w:ascii="Times New Roman" w:hAnsi="Times New Roman"/>
                <w:sz w:val="24"/>
                <w:szCs w:val="24"/>
              </w:rPr>
              <w:t xml:space="preserve"> </w:t>
            </w:r>
            <w:r w:rsidRPr="00512C6F">
              <w:rPr>
                <w:rFonts w:ascii="Times New Roman" w:hAnsi="Times New Roman"/>
                <w:sz w:val="24"/>
                <w:szCs w:val="24"/>
              </w:rPr>
              <w:t>прогнозы,</w:t>
            </w:r>
            <w:r w:rsidR="00346859">
              <w:rPr>
                <w:rFonts w:ascii="Times New Roman" w:hAnsi="Times New Roman"/>
                <w:sz w:val="24"/>
                <w:szCs w:val="24"/>
              </w:rPr>
              <w:t xml:space="preserve"> </w:t>
            </w:r>
            <w:r w:rsidRPr="00512C6F">
              <w:rPr>
                <w:rFonts w:ascii="Times New Roman" w:hAnsi="Times New Roman"/>
                <w:sz w:val="24"/>
                <w:szCs w:val="24"/>
              </w:rPr>
              <w:t>предупреждения об опасных метеорологических</w:t>
            </w:r>
            <w:r w:rsidR="00EA4617">
              <w:rPr>
                <w:rFonts w:ascii="Times New Roman" w:hAnsi="Times New Roman"/>
                <w:sz w:val="24"/>
                <w:szCs w:val="24"/>
              </w:rPr>
              <w:t xml:space="preserve"> </w:t>
            </w:r>
            <w:r w:rsidRPr="00512C6F">
              <w:rPr>
                <w:rFonts w:ascii="Times New Roman" w:hAnsi="Times New Roman"/>
                <w:sz w:val="24"/>
                <w:szCs w:val="24"/>
              </w:rPr>
              <w:t>явлениях</w:t>
            </w:r>
            <w:r w:rsidR="00EA4617">
              <w:rPr>
                <w:rFonts w:ascii="Times New Roman" w:hAnsi="Times New Roman"/>
                <w:sz w:val="24"/>
                <w:szCs w:val="24"/>
              </w:rPr>
              <w:t xml:space="preserve"> </w:t>
            </w:r>
            <w:r w:rsidRPr="00512C6F">
              <w:rPr>
                <w:rFonts w:ascii="Times New Roman" w:hAnsi="Times New Roman"/>
                <w:sz w:val="24"/>
                <w:szCs w:val="24"/>
              </w:rPr>
              <w:t>и</w:t>
            </w:r>
            <w:r w:rsidR="00EA4617">
              <w:rPr>
                <w:rFonts w:ascii="Times New Roman" w:hAnsi="Times New Roman"/>
                <w:sz w:val="24"/>
                <w:szCs w:val="24"/>
              </w:rPr>
              <w:t xml:space="preserve"> </w:t>
            </w:r>
            <w:r w:rsidRPr="00512C6F">
              <w:rPr>
                <w:rFonts w:ascii="Times New Roman" w:hAnsi="Times New Roman"/>
                <w:sz w:val="24"/>
                <w:szCs w:val="24"/>
              </w:rPr>
              <w:t>комплексе</w:t>
            </w:r>
            <w:r w:rsidR="00EA4617">
              <w:rPr>
                <w:rFonts w:ascii="Times New Roman" w:hAnsi="Times New Roman"/>
                <w:sz w:val="24"/>
                <w:szCs w:val="24"/>
              </w:rPr>
              <w:t xml:space="preserve"> </w:t>
            </w:r>
            <w:r w:rsidRPr="00512C6F">
              <w:rPr>
                <w:rFonts w:ascii="Times New Roman" w:hAnsi="Times New Roman"/>
                <w:sz w:val="24"/>
                <w:szCs w:val="24"/>
              </w:rPr>
              <w:t>неблагоприятных</w:t>
            </w:r>
            <w:r w:rsidR="00EA4617">
              <w:rPr>
                <w:rFonts w:ascii="Times New Roman" w:hAnsi="Times New Roman"/>
                <w:sz w:val="24"/>
                <w:szCs w:val="24"/>
              </w:rPr>
              <w:t xml:space="preserve"> </w:t>
            </w:r>
            <w:r w:rsidRPr="00512C6F">
              <w:rPr>
                <w:rFonts w:ascii="Times New Roman" w:hAnsi="Times New Roman"/>
                <w:sz w:val="24"/>
                <w:szCs w:val="24"/>
              </w:rPr>
              <w:t>явлений,</w:t>
            </w:r>
            <w:r>
              <w:rPr>
                <w:rFonts w:ascii="Times New Roman" w:hAnsi="Times New Roman"/>
                <w:sz w:val="24"/>
                <w:szCs w:val="24"/>
              </w:rPr>
              <w:t xml:space="preserve"> высоких и экстремально </w:t>
            </w:r>
            <w:r w:rsidRPr="00512C6F">
              <w:rPr>
                <w:rFonts w:ascii="Times New Roman" w:hAnsi="Times New Roman"/>
                <w:sz w:val="24"/>
                <w:szCs w:val="24"/>
              </w:rPr>
              <w:t>высоких уровнях</w:t>
            </w:r>
            <w:r w:rsidR="00EA4617">
              <w:rPr>
                <w:rFonts w:ascii="Times New Roman" w:hAnsi="Times New Roman"/>
                <w:sz w:val="24"/>
                <w:szCs w:val="24"/>
              </w:rPr>
              <w:t xml:space="preserve"> </w:t>
            </w:r>
            <w:r w:rsidRPr="00512C6F">
              <w:rPr>
                <w:rFonts w:ascii="Times New Roman" w:hAnsi="Times New Roman"/>
                <w:sz w:val="24"/>
                <w:szCs w:val="24"/>
              </w:rPr>
              <w:t>загрязнения</w:t>
            </w:r>
            <w:r w:rsidR="00EA4617">
              <w:rPr>
                <w:rFonts w:ascii="Times New Roman" w:hAnsi="Times New Roman"/>
                <w:sz w:val="24"/>
                <w:szCs w:val="24"/>
              </w:rPr>
              <w:t xml:space="preserve"> </w:t>
            </w:r>
            <w:r w:rsidRPr="00512C6F">
              <w:rPr>
                <w:rFonts w:ascii="Times New Roman" w:hAnsi="Times New Roman"/>
                <w:sz w:val="24"/>
                <w:szCs w:val="24"/>
              </w:rPr>
              <w:t>природной</w:t>
            </w:r>
            <w:r w:rsidR="00EA4617">
              <w:rPr>
                <w:rFonts w:ascii="Times New Roman" w:hAnsi="Times New Roman"/>
                <w:sz w:val="24"/>
                <w:szCs w:val="24"/>
              </w:rPr>
              <w:t xml:space="preserve"> </w:t>
            </w:r>
            <w:r w:rsidRPr="00512C6F">
              <w:rPr>
                <w:rFonts w:ascii="Times New Roman" w:hAnsi="Times New Roman"/>
                <w:sz w:val="24"/>
                <w:szCs w:val="24"/>
              </w:rPr>
              <w:t>среды</w:t>
            </w:r>
          </w:p>
        </w:tc>
        <w:tc>
          <w:tcPr>
            <w:tcW w:w="4253" w:type="dxa"/>
          </w:tcPr>
          <w:p w14:paraId="0F75F251" w14:textId="77777777" w:rsidR="00932031" w:rsidRDefault="00BE07E3" w:rsidP="00B32022">
            <w:pPr>
              <w:spacing w:after="0" w:line="240" w:lineRule="auto"/>
              <w:rPr>
                <w:rFonts w:ascii="Times New Roman" w:hAnsi="Times New Roman"/>
                <w:b/>
                <w:sz w:val="24"/>
                <w:szCs w:val="24"/>
              </w:rPr>
            </w:pPr>
            <w:r w:rsidRPr="00B254EC">
              <w:rPr>
                <w:rFonts w:ascii="Times New Roman" w:hAnsi="Times New Roman"/>
                <w:b/>
                <w:sz w:val="24"/>
                <w:szCs w:val="24"/>
              </w:rPr>
              <w:t>Практический опыт:</w:t>
            </w:r>
          </w:p>
          <w:p w14:paraId="3ADDB8A9" w14:textId="77777777" w:rsidR="00BE07E3" w:rsidRPr="00B254EC" w:rsidRDefault="00932031" w:rsidP="00A941FE">
            <w:pPr>
              <w:spacing w:after="0" w:line="240" w:lineRule="auto"/>
              <w:rPr>
                <w:rFonts w:ascii="Times New Roman" w:hAnsi="Times New Roman"/>
                <w:b/>
                <w:sz w:val="24"/>
                <w:szCs w:val="24"/>
              </w:rPr>
            </w:pPr>
            <w:r>
              <w:rPr>
                <w:rFonts w:ascii="Times New Roman" w:hAnsi="Times New Roman"/>
                <w:b/>
                <w:sz w:val="24"/>
                <w:szCs w:val="24"/>
              </w:rPr>
              <w:lastRenderedPageBreak/>
              <w:t>-</w:t>
            </w:r>
            <w:r w:rsidR="00A941FE">
              <w:rPr>
                <w:rFonts w:ascii="Times New Roman" w:hAnsi="Times New Roman"/>
                <w:sz w:val="24"/>
                <w:szCs w:val="24"/>
              </w:rPr>
              <w:t>с</w:t>
            </w:r>
            <w:r w:rsidR="00F520B1">
              <w:rPr>
                <w:rFonts w:ascii="Times New Roman" w:hAnsi="Times New Roman"/>
                <w:sz w:val="24"/>
                <w:szCs w:val="24"/>
              </w:rPr>
              <w:t>оставления и передачи</w:t>
            </w:r>
            <w:r w:rsidR="00B32022" w:rsidRPr="00512C6F">
              <w:rPr>
                <w:rFonts w:ascii="Times New Roman" w:hAnsi="Times New Roman"/>
                <w:sz w:val="24"/>
                <w:szCs w:val="24"/>
              </w:rPr>
              <w:t xml:space="preserve"> метеорологически</w:t>
            </w:r>
            <w:r w:rsidR="00B32022">
              <w:rPr>
                <w:rFonts w:ascii="Times New Roman" w:hAnsi="Times New Roman"/>
                <w:sz w:val="24"/>
                <w:szCs w:val="24"/>
              </w:rPr>
              <w:t xml:space="preserve">х </w:t>
            </w:r>
            <w:r w:rsidR="00B32022" w:rsidRPr="00512C6F">
              <w:rPr>
                <w:rFonts w:ascii="Times New Roman" w:hAnsi="Times New Roman"/>
                <w:sz w:val="24"/>
                <w:szCs w:val="24"/>
              </w:rPr>
              <w:t>прогноз</w:t>
            </w:r>
            <w:r w:rsidR="00B32022">
              <w:rPr>
                <w:rFonts w:ascii="Times New Roman" w:hAnsi="Times New Roman"/>
                <w:sz w:val="24"/>
                <w:szCs w:val="24"/>
              </w:rPr>
              <w:t>ов</w:t>
            </w:r>
            <w:r w:rsidR="00B32022" w:rsidRPr="00512C6F">
              <w:rPr>
                <w:rFonts w:ascii="Times New Roman" w:hAnsi="Times New Roman"/>
                <w:sz w:val="24"/>
                <w:szCs w:val="24"/>
              </w:rPr>
              <w:t>,</w:t>
            </w:r>
            <w:r w:rsidR="00EA4617">
              <w:rPr>
                <w:rFonts w:ascii="Times New Roman" w:hAnsi="Times New Roman"/>
                <w:sz w:val="24"/>
                <w:szCs w:val="24"/>
              </w:rPr>
              <w:t xml:space="preserve"> </w:t>
            </w:r>
            <w:r w:rsidR="00B32022" w:rsidRPr="00512C6F">
              <w:rPr>
                <w:rFonts w:ascii="Times New Roman" w:hAnsi="Times New Roman"/>
                <w:sz w:val="24"/>
                <w:szCs w:val="24"/>
              </w:rPr>
              <w:t>предупреждени</w:t>
            </w:r>
            <w:r w:rsidR="00B32022">
              <w:rPr>
                <w:rFonts w:ascii="Times New Roman" w:hAnsi="Times New Roman"/>
                <w:sz w:val="24"/>
                <w:szCs w:val="24"/>
              </w:rPr>
              <w:t>й</w:t>
            </w:r>
            <w:r w:rsidR="00B32022" w:rsidRPr="00512C6F">
              <w:rPr>
                <w:rFonts w:ascii="Times New Roman" w:hAnsi="Times New Roman"/>
                <w:sz w:val="24"/>
                <w:szCs w:val="24"/>
              </w:rPr>
              <w:t xml:space="preserve"> об опасных метеорологических</w:t>
            </w:r>
            <w:r w:rsidR="00EA4617">
              <w:rPr>
                <w:rFonts w:ascii="Times New Roman" w:hAnsi="Times New Roman"/>
                <w:sz w:val="24"/>
                <w:szCs w:val="24"/>
              </w:rPr>
              <w:t xml:space="preserve"> </w:t>
            </w:r>
            <w:r w:rsidR="00B32022" w:rsidRPr="00512C6F">
              <w:rPr>
                <w:rFonts w:ascii="Times New Roman" w:hAnsi="Times New Roman"/>
                <w:sz w:val="24"/>
                <w:szCs w:val="24"/>
              </w:rPr>
              <w:t>явлениях</w:t>
            </w:r>
            <w:r w:rsidR="00EA4617">
              <w:rPr>
                <w:rFonts w:ascii="Times New Roman" w:hAnsi="Times New Roman"/>
                <w:sz w:val="24"/>
                <w:szCs w:val="24"/>
              </w:rPr>
              <w:t xml:space="preserve"> </w:t>
            </w:r>
            <w:r w:rsidR="00B32022" w:rsidRPr="00512C6F">
              <w:rPr>
                <w:rFonts w:ascii="Times New Roman" w:hAnsi="Times New Roman"/>
                <w:sz w:val="24"/>
                <w:szCs w:val="24"/>
              </w:rPr>
              <w:t>и</w:t>
            </w:r>
            <w:r w:rsidR="00EA4617">
              <w:rPr>
                <w:rFonts w:ascii="Times New Roman" w:hAnsi="Times New Roman"/>
                <w:sz w:val="24"/>
                <w:szCs w:val="24"/>
              </w:rPr>
              <w:t xml:space="preserve"> </w:t>
            </w:r>
            <w:r w:rsidR="00B32022" w:rsidRPr="00512C6F">
              <w:rPr>
                <w:rFonts w:ascii="Times New Roman" w:hAnsi="Times New Roman"/>
                <w:sz w:val="24"/>
                <w:szCs w:val="24"/>
              </w:rPr>
              <w:t>комплексе</w:t>
            </w:r>
            <w:r w:rsidR="00EA4617">
              <w:rPr>
                <w:rFonts w:ascii="Times New Roman" w:hAnsi="Times New Roman"/>
                <w:sz w:val="24"/>
                <w:szCs w:val="24"/>
              </w:rPr>
              <w:t xml:space="preserve"> </w:t>
            </w:r>
            <w:r w:rsidR="00B32022" w:rsidRPr="00512C6F">
              <w:rPr>
                <w:rFonts w:ascii="Times New Roman" w:hAnsi="Times New Roman"/>
                <w:sz w:val="24"/>
                <w:szCs w:val="24"/>
              </w:rPr>
              <w:t>неблагоприятных</w:t>
            </w:r>
            <w:r w:rsidR="00EA4617">
              <w:rPr>
                <w:rFonts w:ascii="Times New Roman" w:hAnsi="Times New Roman"/>
                <w:sz w:val="24"/>
                <w:szCs w:val="24"/>
              </w:rPr>
              <w:t xml:space="preserve"> </w:t>
            </w:r>
            <w:r w:rsidR="00B32022" w:rsidRPr="00512C6F">
              <w:rPr>
                <w:rFonts w:ascii="Times New Roman" w:hAnsi="Times New Roman"/>
                <w:sz w:val="24"/>
                <w:szCs w:val="24"/>
              </w:rPr>
              <w:t>явлений,</w:t>
            </w:r>
            <w:r w:rsidR="00B32022">
              <w:rPr>
                <w:rFonts w:ascii="Times New Roman" w:hAnsi="Times New Roman"/>
                <w:sz w:val="24"/>
                <w:szCs w:val="24"/>
              </w:rPr>
              <w:t xml:space="preserve"> высоких и экстремально </w:t>
            </w:r>
            <w:r w:rsidR="00B32022" w:rsidRPr="00512C6F">
              <w:rPr>
                <w:rFonts w:ascii="Times New Roman" w:hAnsi="Times New Roman"/>
                <w:sz w:val="24"/>
                <w:szCs w:val="24"/>
              </w:rPr>
              <w:t>высоких уровнях</w:t>
            </w:r>
            <w:r w:rsidR="00EA4617">
              <w:rPr>
                <w:rFonts w:ascii="Times New Roman" w:hAnsi="Times New Roman"/>
                <w:sz w:val="24"/>
                <w:szCs w:val="24"/>
              </w:rPr>
              <w:t xml:space="preserve"> </w:t>
            </w:r>
            <w:r w:rsidR="00B32022" w:rsidRPr="00512C6F">
              <w:rPr>
                <w:rFonts w:ascii="Times New Roman" w:hAnsi="Times New Roman"/>
                <w:sz w:val="24"/>
                <w:szCs w:val="24"/>
              </w:rPr>
              <w:t>загрязнения</w:t>
            </w:r>
            <w:r w:rsidR="00EA4617">
              <w:rPr>
                <w:rFonts w:ascii="Times New Roman" w:hAnsi="Times New Roman"/>
                <w:sz w:val="24"/>
                <w:szCs w:val="24"/>
              </w:rPr>
              <w:t xml:space="preserve"> </w:t>
            </w:r>
            <w:r w:rsidR="00B32022" w:rsidRPr="00512C6F">
              <w:rPr>
                <w:rFonts w:ascii="Times New Roman" w:hAnsi="Times New Roman"/>
                <w:sz w:val="24"/>
                <w:szCs w:val="24"/>
              </w:rPr>
              <w:t>природной</w:t>
            </w:r>
            <w:r w:rsidR="00EA4617">
              <w:rPr>
                <w:rFonts w:ascii="Times New Roman" w:hAnsi="Times New Roman"/>
                <w:sz w:val="24"/>
                <w:szCs w:val="24"/>
              </w:rPr>
              <w:t xml:space="preserve"> </w:t>
            </w:r>
            <w:r w:rsidR="00B32022" w:rsidRPr="00512C6F">
              <w:rPr>
                <w:rFonts w:ascii="Times New Roman" w:hAnsi="Times New Roman"/>
                <w:sz w:val="24"/>
                <w:szCs w:val="24"/>
              </w:rPr>
              <w:t>среды</w:t>
            </w:r>
          </w:p>
        </w:tc>
      </w:tr>
      <w:tr w:rsidR="00BE07E3" w:rsidRPr="00B254EC" w14:paraId="4E6BFBD0" w14:textId="77777777" w:rsidTr="0034311C">
        <w:trPr>
          <w:trHeight w:val="305"/>
        </w:trPr>
        <w:tc>
          <w:tcPr>
            <w:tcW w:w="2552" w:type="dxa"/>
            <w:vMerge/>
          </w:tcPr>
          <w:p w14:paraId="52730D45"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22D101CF"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473F31B3" w14:textId="77777777" w:rsidR="00932031" w:rsidRDefault="00BE07E3" w:rsidP="004D1EF0">
            <w:pPr>
              <w:spacing w:after="0" w:line="240" w:lineRule="auto"/>
              <w:rPr>
                <w:rFonts w:ascii="Times New Roman" w:hAnsi="Times New Roman"/>
                <w:b/>
                <w:sz w:val="24"/>
                <w:szCs w:val="24"/>
              </w:rPr>
            </w:pPr>
            <w:r w:rsidRPr="00B254EC">
              <w:rPr>
                <w:rFonts w:ascii="Times New Roman" w:hAnsi="Times New Roman"/>
                <w:b/>
                <w:sz w:val="24"/>
                <w:szCs w:val="24"/>
              </w:rPr>
              <w:t>Умения:</w:t>
            </w:r>
          </w:p>
          <w:p w14:paraId="5E626F26" w14:textId="77777777" w:rsidR="00932031" w:rsidRDefault="00932031" w:rsidP="004D1EF0">
            <w:pPr>
              <w:spacing w:after="0" w:line="240" w:lineRule="auto"/>
              <w:rPr>
                <w:rFonts w:ascii="Times New Roman" w:hAnsi="Times New Roman"/>
                <w:sz w:val="24"/>
                <w:szCs w:val="24"/>
              </w:rPr>
            </w:pPr>
            <w:r>
              <w:rPr>
                <w:rFonts w:ascii="Times New Roman" w:hAnsi="Times New Roman"/>
                <w:b/>
                <w:sz w:val="24"/>
                <w:szCs w:val="24"/>
              </w:rPr>
              <w:t>-</w:t>
            </w:r>
            <w:r w:rsidR="00A941FE">
              <w:rPr>
                <w:rFonts w:ascii="Times New Roman" w:hAnsi="Times New Roman"/>
                <w:sz w:val="24"/>
                <w:szCs w:val="24"/>
              </w:rPr>
              <w:t>с</w:t>
            </w:r>
            <w:r w:rsidR="00C11B1F" w:rsidRPr="00C11B1F">
              <w:rPr>
                <w:rFonts w:ascii="Times New Roman" w:hAnsi="Times New Roman"/>
                <w:sz w:val="24"/>
                <w:szCs w:val="24"/>
              </w:rPr>
              <w:t>оставлять телеграммы с оперативной метеоинформацией по кодам</w:t>
            </w:r>
            <w:r w:rsidR="004D1EF0">
              <w:rPr>
                <w:rFonts w:ascii="Times New Roman" w:hAnsi="Times New Roman"/>
                <w:sz w:val="24"/>
                <w:szCs w:val="24"/>
              </w:rPr>
              <w:t>;</w:t>
            </w:r>
          </w:p>
          <w:p w14:paraId="014EFDD1" w14:textId="77777777" w:rsidR="00BE07E3" w:rsidRPr="00B254EC" w:rsidRDefault="00932031" w:rsidP="004D1EF0">
            <w:pPr>
              <w:spacing w:after="0" w:line="240" w:lineRule="auto"/>
              <w:rPr>
                <w:rFonts w:ascii="Times New Roman" w:hAnsi="Times New Roman"/>
                <w:b/>
                <w:sz w:val="24"/>
                <w:szCs w:val="24"/>
              </w:rPr>
            </w:pPr>
            <w:r>
              <w:rPr>
                <w:rFonts w:ascii="Times New Roman" w:hAnsi="Times New Roman"/>
                <w:sz w:val="24"/>
                <w:szCs w:val="24"/>
              </w:rPr>
              <w:t>-</w:t>
            </w:r>
            <w:r w:rsidR="00C11B1F" w:rsidRPr="00C11B1F">
              <w:rPr>
                <w:rFonts w:ascii="Times New Roman" w:hAnsi="Times New Roman"/>
                <w:sz w:val="24"/>
                <w:szCs w:val="24"/>
              </w:rPr>
              <w:t>составлять и передавать штормовые предупреждения об опасных метеорологических явлениях</w:t>
            </w:r>
            <w:r w:rsidR="00EA4617">
              <w:rPr>
                <w:rFonts w:ascii="Times New Roman" w:hAnsi="Times New Roman"/>
                <w:sz w:val="24"/>
                <w:szCs w:val="24"/>
              </w:rPr>
              <w:t xml:space="preserve"> </w:t>
            </w:r>
            <w:r w:rsidR="00C11B1F" w:rsidRPr="00C11B1F">
              <w:rPr>
                <w:rFonts w:ascii="Times New Roman" w:hAnsi="Times New Roman"/>
                <w:sz w:val="24"/>
                <w:szCs w:val="24"/>
              </w:rPr>
              <w:t>и комплексе неблагоприятных явлений, высоких и экстремально высоких уровнях загрязнения природной среды</w:t>
            </w:r>
          </w:p>
        </w:tc>
      </w:tr>
      <w:tr w:rsidR="00BE07E3" w:rsidRPr="00B254EC" w14:paraId="0AF06AC8" w14:textId="77777777" w:rsidTr="0034311C">
        <w:trPr>
          <w:trHeight w:val="305"/>
        </w:trPr>
        <w:tc>
          <w:tcPr>
            <w:tcW w:w="2552" w:type="dxa"/>
            <w:vMerge/>
          </w:tcPr>
          <w:p w14:paraId="1FA83FF2"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14A9DCA4"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53823C1F" w14:textId="77777777" w:rsidR="00187815" w:rsidRDefault="00BE07E3" w:rsidP="00BB0FDA">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4649421C" w14:textId="77777777" w:rsidR="004E644A"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476E1E" w:rsidRPr="00476E1E">
              <w:rPr>
                <w:rFonts w:ascii="Times New Roman" w:hAnsi="Times New Roman"/>
                <w:sz w:val="24"/>
                <w:szCs w:val="24"/>
              </w:rPr>
              <w:t>Построение, содержание и порядок использования отдельных разделов и групп метеорологических кодов</w:t>
            </w:r>
            <w:r w:rsidR="004E644A">
              <w:rPr>
                <w:rFonts w:ascii="Times New Roman" w:hAnsi="Times New Roman"/>
                <w:sz w:val="24"/>
                <w:szCs w:val="24"/>
              </w:rPr>
              <w:t>;</w:t>
            </w:r>
          </w:p>
          <w:p w14:paraId="037A05A4" w14:textId="77777777" w:rsidR="00586F5C"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476E1E" w:rsidRPr="00476E1E">
              <w:rPr>
                <w:rFonts w:ascii="Times New Roman" w:hAnsi="Times New Roman"/>
                <w:sz w:val="24"/>
                <w:szCs w:val="24"/>
              </w:rPr>
              <w:t>порядок передачи оперативной информации</w:t>
            </w:r>
            <w:r w:rsidR="004E644A">
              <w:rPr>
                <w:rFonts w:ascii="Times New Roman" w:hAnsi="Times New Roman"/>
                <w:sz w:val="24"/>
                <w:szCs w:val="24"/>
              </w:rPr>
              <w:t>;</w:t>
            </w:r>
          </w:p>
          <w:p w14:paraId="7B371368" w14:textId="77777777" w:rsidR="00BE07E3" w:rsidRPr="00B254EC" w:rsidRDefault="00586F5C" w:rsidP="00BB0FDA">
            <w:pPr>
              <w:spacing w:after="0" w:line="240" w:lineRule="auto"/>
              <w:rPr>
                <w:rFonts w:ascii="Times New Roman" w:hAnsi="Times New Roman"/>
                <w:b/>
                <w:sz w:val="24"/>
                <w:szCs w:val="24"/>
              </w:rPr>
            </w:pPr>
            <w:r>
              <w:rPr>
                <w:rFonts w:ascii="Times New Roman" w:hAnsi="Times New Roman"/>
                <w:sz w:val="24"/>
                <w:szCs w:val="24"/>
              </w:rPr>
              <w:t>-</w:t>
            </w:r>
            <w:r w:rsidR="00476E1E" w:rsidRPr="00476E1E">
              <w:rPr>
                <w:rFonts w:ascii="Times New Roman" w:hAnsi="Times New Roman"/>
                <w:sz w:val="24"/>
                <w:szCs w:val="24"/>
              </w:rPr>
              <w:t>правила составления и передачи штормовых предупреждений</w:t>
            </w:r>
          </w:p>
        </w:tc>
      </w:tr>
      <w:tr w:rsidR="00BE07E3" w:rsidRPr="00B254EC" w14:paraId="13A75DF8" w14:textId="77777777" w:rsidTr="0034311C">
        <w:trPr>
          <w:trHeight w:val="305"/>
        </w:trPr>
        <w:tc>
          <w:tcPr>
            <w:tcW w:w="2552" w:type="dxa"/>
            <w:vMerge/>
          </w:tcPr>
          <w:p w14:paraId="443D20A5"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val="restart"/>
          </w:tcPr>
          <w:p w14:paraId="781A374D" w14:textId="77777777" w:rsidR="00BE07E3" w:rsidRPr="00B254EC" w:rsidRDefault="00BE07E3" w:rsidP="00512C6F">
            <w:pPr>
              <w:spacing w:after="0" w:line="240" w:lineRule="auto"/>
              <w:rPr>
                <w:rFonts w:ascii="Times New Roman" w:hAnsi="Times New Roman"/>
                <w:sz w:val="24"/>
                <w:szCs w:val="24"/>
              </w:rPr>
            </w:pPr>
            <w:r w:rsidRPr="00323E11">
              <w:rPr>
                <w:rFonts w:ascii="Times New Roman" w:hAnsi="Times New Roman"/>
                <w:sz w:val="24"/>
                <w:szCs w:val="24"/>
              </w:rPr>
              <w:t>ПК 1.</w:t>
            </w:r>
            <w:proofErr w:type="gramStart"/>
            <w:r>
              <w:rPr>
                <w:rFonts w:ascii="Times New Roman" w:hAnsi="Times New Roman"/>
                <w:sz w:val="24"/>
                <w:szCs w:val="24"/>
              </w:rPr>
              <w:t>7</w:t>
            </w:r>
            <w:r w:rsidRPr="00323E11">
              <w:rPr>
                <w:rFonts w:ascii="Times New Roman" w:hAnsi="Times New Roman"/>
                <w:sz w:val="24"/>
                <w:szCs w:val="24"/>
              </w:rPr>
              <w:t>.</w:t>
            </w:r>
            <w:r w:rsidRPr="00311F1A">
              <w:rPr>
                <w:rFonts w:ascii="Times New Roman" w:hAnsi="Times New Roman"/>
                <w:sz w:val="24"/>
                <w:szCs w:val="24"/>
              </w:rPr>
              <w:t>Проводить</w:t>
            </w:r>
            <w:proofErr w:type="gramEnd"/>
            <w:r w:rsidR="00346859">
              <w:rPr>
                <w:rFonts w:ascii="Times New Roman" w:hAnsi="Times New Roman"/>
                <w:sz w:val="24"/>
                <w:szCs w:val="24"/>
              </w:rPr>
              <w:t xml:space="preserve"> </w:t>
            </w:r>
            <w:r w:rsidRPr="00311F1A">
              <w:rPr>
                <w:rFonts w:ascii="Times New Roman" w:hAnsi="Times New Roman"/>
                <w:sz w:val="24"/>
                <w:szCs w:val="24"/>
              </w:rPr>
              <w:t>регламентные</w:t>
            </w:r>
            <w:r w:rsidR="00346859">
              <w:rPr>
                <w:rFonts w:ascii="Times New Roman" w:hAnsi="Times New Roman"/>
                <w:sz w:val="24"/>
                <w:szCs w:val="24"/>
              </w:rPr>
              <w:t xml:space="preserve"> </w:t>
            </w:r>
            <w:r w:rsidRPr="00311F1A">
              <w:rPr>
                <w:rFonts w:ascii="Times New Roman" w:hAnsi="Times New Roman"/>
                <w:sz w:val="24"/>
                <w:szCs w:val="24"/>
              </w:rPr>
              <w:t>работы,</w:t>
            </w:r>
            <w:r w:rsidR="00346859">
              <w:rPr>
                <w:rFonts w:ascii="Times New Roman" w:hAnsi="Times New Roman"/>
                <w:sz w:val="24"/>
                <w:szCs w:val="24"/>
              </w:rPr>
              <w:t xml:space="preserve"> </w:t>
            </w:r>
            <w:r w:rsidRPr="00311F1A">
              <w:rPr>
                <w:rFonts w:ascii="Times New Roman" w:hAnsi="Times New Roman"/>
                <w:sz w:val="24"/>
                <w:szCs w:val="24"/>
              </w:rPr>
              <w:t>текущий</w:t>
            </w:r>
            <w:r w:rsidR="00346859">
              <w:rPr>
                <w:rFonts w:ascii="Times New Roman" w:hAnsi="Times New Roman"/>
                <w:sz w:val="24"/>
                <w:szCs w:val="24"/>
              </w:rPr>
              <w:t xml:space="preserve"> </w:t>
            </w:r>
            <w:r w:rsidRPr="00311F1A">
              <w:rPr>
                <w:rFonts w:ascii="Times New Roman" w:hAnsi="Times New Roman"/>
                <w:sz w:val="24"/>
                <w:szCs w:val="24"/>
              </w:rPr>
              <w:t>ремонт</w:t>
            </w:r>
            <w:r w:rsidR="00346859">
              <w:rPr>
                <w:rFonts w:ascii="Times New Roman" w:hAnsi="Times New Roman"/>
                <w:sz w:val="24"/>
                <w:szCs w:val="24"/>
              </w:rPr>
              <w:t xml:space="preserve"> </w:t>
            </w:r>
            <w:r w:rsidRPr="00311F1A">
              <w:rPr>
                <w:rFonts w:ascii="Times New Roman" w:hAnsi="Times New Roman"/>
                <w:sz w:val="24"/>
                <w:szCs w:val="24"/>
              </w:rPr>
              <w:t>и</w:t>
            </w:r>
            <w:r w:rsidR="00346859">
              <w:rPr>
                <w:rFonts w:ascii="Times New Roman" w:hAnsi="Times New Roman"/>
                <w:sz w:val="24"/>
                <w:szCs w:val="24"/>
              </w:rPr>
              <w:t xml:space="preserve"> </w:t>
            </w:r>
            <w:r w:rsidRPr="00311F1A">
              <w:rPr>
                <w:rFonts w:ascii="Times New Roman" w:hAnsi="Times New Roman"/>
                <w:sz w:val="24"/>
                <w:szCs w:val="24"/>
              </w:rPr>
              <w:t>проверку</w:t>
            </w:r>
            <w:r w:rsidR="00346859">
              <w:rPr>
                <w:rFonts w:ascii="Times New Roman" w:hAnsi="Times New Roman"/>
                <w:sz w:val="24"/>
                <w:szCs w:val="24"/>
              </w:rPr>
              <w:t xml:space="preserve"> </w:t>
            </w:r>
            <w:r w:rsidRPr="00311F1A">
              <w:rPr>
                <w:rFonts w:ascii="Times New Roman" w:hAnsi="Times New Roman"/>
                <w:sz w:val="24"/>
                <w:szCs w:val="24"/>
              </w:rPr>
              <w:t>в</w:t>
            </w:r>
            <w:r w:rsidR="00346859">
              <w:rPr>
                <w:rFonts w:ascii="Times New Roman" w:hAnsi="Times New Roman"/>
                <w:sz w:val="24"/>
                <w:szCs w:val="24"/>
              </w:rPr>
              <w:t xml:space="preserve"> </w:t>
            </w:r>
            <w:r w:rsidRPr="00311F1A">
              <w:rPr>
                <w:rFonts w:ascii="Times New Roman" w:hAnsi="Times New Roman"/>
                <w:sz w:val="24"/>
                <w:szCs w:val="24"/>
              </w:rPr>
              <w:t>условиях</w:t>
            </w:r>
            <w:r w:rsidR="00346859">
              <w:rPr>
                <w:rFonts w:ascii="Times New Roman" w:hAnsi="Times New Roman"/>
                <w:sz w:val="24"/>
                <w:szCs w:val="24"/>
              </w:rPr>
              <w:t xml:space="preserve"> </w:t>
            </w:r>
            <w:r w:rsidRPr="00311F1A">
              <w:rPr>
                <w:rFonts w:ascii="Times New Roman" w:hAnsi="Times New Roman"/>
                <w:sz w:val="24"/>
                <w:szCs w:val="24"/>
              </w:rPr>
              <w:t>пункта</w:t>
            </w:r>
            <w:r w:rsidR="00346859">
              <w:rPr>
                <w:rFonts w:ascii="Times New Roman" w:hAnsi="Times New Roman"/>
                <w:sz w:val="24"/>
                <w:szCs w:val="24"/>
              </w:rPr>
              <w:t xml:space="preserve"> </w:t>
            </w:r>
            <w:r w:rsidRPr="00311F1A">
              <w:rPr>
                <w:rFonts w:ascii="Times New Roman" w:hAnsi="Times New Roman"/>
                <w:sz w:val="24"/>
                <w:szCs w:val="24"/>
              </w:rPr>
              <w:t>наблюдений</w:t>
            </w:r>
            <w:r w:rsidR="00346859">
              <w:rPr>
                <w:rFonts w:ascii="Times New Roman" w:hAnsi="Times New Roman"/>
                <w:sz w:val="24"/>
                <w:szCs w:val="24"/>
              </w:rPr>
              <w:t xml:space="preserve"> </w:t>
            </w:r>
            <w:r w:rsidRPr="00311F1A">
              <w:rPr>
                <w:rFonts w:ascii="Times New Roman" w:hAnsi="Times New Roman"/>
                <w:sz w:val="24"/>
                <w:szCs w:val="24"/>
              </w:rPr>
              <w:t>применяемых</w:t>
            </w:r>
            <w:r w:rsidR="00346859">
              <w:rPr>
                <w:rFonts w:ascii="Times New Roman" w:hAnsi="Times New Roman"/>
                <w:sz w:val="24"/>
                <w:szCs w:val="24"/>
              </w:rPr>
              <w:t xml:space="preserve"> </w:t>
            </w:r>
            <w:r w:rsidRPr="00311F1A">
              <w:rPr>
                <w:rFonts w:ascii="Times New Roman" w:hAnsi="Times New Roman"/>
                <w:sz w:val="24"/>
                <w:szCs w:val="24"/>
              </w:rPr>
              <w:t>средств</w:t>
            </w:r>
            <w:r w:rsidR="00346859">
              <w:rPr>
                <w:rFonts w:ascii="Times New Roman" w:hAnsi="Times New Roman"/>
                <w:sz w:val="24"/>
                <w:szCs w:val="24"/>
              </w:rPr>
              <w:t xml:space="preserve"> </w:t>
            </w:r>
            <w:r w:rsidRPr="00311F1A">
              <w:rPr>
                <w:rFonts w:ascii="Times New Roman" w:hAnsi="Times New Roman"/>
                <w:sz w:val="24"/>
                <w:szCs w:val="24"/>
              </w:rPr>
              <w:t>измерений</w:t>
            </w:r>
            <w:r>
              <w:rPr>
                <w:rFonts w:ascii="Times New Roman" w:hAnsi="Times New Roman"/>
                <w:sz w:val="24"/>
                <w:szCs w:val="24"/>
              </w:rPr>
              <w:t xml:space="preserve"> гидрометеорологическог</w:t>
            </w:r>
            <w:r w:rsidRPr="00311F1A">
              <w:rPr>
                <w:rFonts w:ascii="Times New Roman" w:hAnsi="Times New Roman"/>
                <w:sz w:val="24"/>
                <w:szCs w:val="24"/>
              </w:rPr>
              <w:t>о</w:t>
            </w:r>
            <w:r w:rsidR="0034311C">
              <w:rPr>
                <w:rFonts w:ascii="Times New Roman" w:hAnsi="Times New Roman"/>
                <w:sz w:val="24"/>
                <w:szCs w:val="24"/>
              </w:rPr>
              <w:t xml:space="preserve"> </w:t>
            </w:r>
            <w:r w:rsidRPr="00311F1A">
              <w:rPr>
                <w:rFonts w:ascii="Times New Roman" w:hAnsi="Times New Roman"/>
                <w:sz w:val="24"/>
                <w:szCs w:val="24"/>
              </w:rPr>
              <w:t>назначения и</w:t>
            </w:r>
            <w:r w:rsidR="00EA4617">
              <w:rPr>
                <w:rFonts w:ascii="Times New Roman" w:hAnsi="Times New Roman"/>
                <w:sz w:val="24"/>
                <w:szCs w:val="24"/>
              </w:rPr>
              <w:t xml:space="preserve"> </w:t>
            </w:r>
            <w:r w:rsidRPr="00311F1A">
              <w:rPr>
                <w:rFonts w:ascii="Times New Roman" w:hAnsi="Times New Roman"/>
                <w:sz w:val="24"/>
                <w:szCs w:val="24"/>
              </w:rPr>
              <w:t>наблюдений за загрязнением</w:t>
            </w:r>
            <w:r w:rsidR="00EA4617">
              <w:rPr>
                <w:rFonts w:ascii="Times New Roman" w:hAnsi="Times New Roman"/>
                <w:sz w:val="24"/>
                <w:szCs w:val="24"/>
              </w:rPr>
              <w:t xml:space="preserve"> </w:t>
            </w:r>
            <w:r w:rsidRPr="00311F1A">
              <w:rPr>
                <w:rFonts w:ascii="Times New Roman" w:hAnsi="Times New Roman"/>
                <w:sz w:val="24"/>
                <w:szCs w:val="24"/>
              </w:rPr>
              <w:t>природной среды</w:t>
            </w:r>
          </w:p>
        </w:tc>
        <w:tc>
          <w:tcPr>
            <w:tcW w:w="4253" w:type="dxa"/>
          </w:tcPr>
          <w:p w14:paraId="20C86B41" w14:textId="77777777" w:rsidR="002B1BA8" w:rsidRDefault="00BE07E3" w:rsidP="002B1BA8">
            <w:pPr>
              <w:spacing w:after="0" w:line="240" w:lineRule="auto"/>
              <w:jc w:val="both"/>
              <w:rPr>
                <w:rFonts w:ascii="Times New Roman" w:hAnsi="Times New Roman"/>
                <w:b/>
                <w:sz w:val="24"/>
                <w:szCs w:val="24"/>
              </w:rPr>
            </w:pPr>
            <w:r w:rsidRPr="00B254EC">
              <w:rPr>
                <w:rFonts w:ascii="Times New Roman" w:hAnsi="Times New Roman"/>
                <w:b/>
                <w:sz w:val="24"/>
                <w:szCs w:val="24"/>
              </w:rPr>
              <w:t>Практический опыт:</w:t>
            </w:r>
          </w:p>
          <w:p w14:paraId="43C74DD7" w14:textId="77777777" w:rsidR="004D1EF0" w:rsidRDefault="00586F5C" w:rsidP="004D1EF0">
            <w:pPr>
              <w:spacing w:after="0" w:line="240" w:lineRule="auto"/>
              <w:rPr>
                <w:rFonts w:ascii="Times New Roman" w:hAnsi="Times New Roman"/>
                <w:sz w:val="24"/>
                <w:szCs w:val="24"/>
              </w:rPr>
            </w:pPr>
            <w:r>
              <w:rPr>
                <w:rFonts w:ascii="Times New Roman" w:hAnsi="Times New Roman"/>
                <w:b/>
                <w:sz w:val="24"/>
                <w:szCs w:val="24"/>
              </w:rPr>
              <w:t>-</w:t>
            </w:r>
            <w:r w:rsidR="00A941FE">
              <w:rPr>
                <w:rFonts w:ascii="Times New Roman" w:hAnsi="Times New Roman"/>
                <w:sz w:val="24"/>
                <w:szCs w:val="24"/>
              </w:rPr>
              <w:t>в</w:t>
            </w:r>
            <w:r w:rsidR="00F520B1">
              <w:rPr>
                <w:rFonts w:ascii="Times New Roman" w:hAnsi="Times New Roman"/>
                <w:sz w:val="24"/>
                <w:szCs w:val="24"/>
              </w:rPr>
              <w:t>ыполнения</w:t>
            </w:r>
            <w:r w:rsidR="00B32022" w:rsidRPr="00B32022">
              <w:rPr>
                <w:rFonts w:ascii="Times New Roman" w:hAnsi="Times New Roman"/>
                <w:sz w:val="24"/>
                <w:szCs w:val="24"/>
              </w:rPr>
              <w:t xml:space="preserve"> регламентных работ</w:t>
            </w:r>
            <w:r w:rsidR="00B32022">
              <w:rPr>
                <w:rFonts w:ascii="Times New Roman" w:hAnsi="Times New Roman"/>
                <w:sz w:val="24"/>
                <w:szCs w:val="24"/>
              </w:rPr>
              <w:t xml:space="preserve">, текущего </w:t>
            </w:r>
            <w:r w:rsidR="00B32022" w:rsidRPr="00311F1A">
              <w:rPr>
                <w:rFonts w:ascii="Times New Roman" w:hAnsi="Times New Roman"/>
                <w:sz w:val="24"/>
                <w:szCs w:val="24"/>
              </w:rPr>
              <w:t>ремонт</w:t>
            </w:r>
            <w:r w:rsidR="00B32022">
              <w:rPr>
                <w:rFonts w:ascii="Times New Roman" w:hAnsi="Times New Roman"/>
                <w:sz w:val="24"/>
                <w:szCs w:val="24"/>
              </w:rPr>
              <w:t xml:space="preserve">а </w:t>
            </w:r>
            <w:r w:rsidR="00B32022" w:rsidRPr="00311F1A">
              <w:rPr>
                <w:rFonts w:ascii="Times New Roman" w:hAnsi="Times New Roman"/>
                <w:sz w:val="24"/>
                <w:szCs w:val="24"/>
              </w:rPr>
              <w:t>и</w:t>
            </w:r>
            <w:r w:rsidR="00EA4617">
              <w:rPr>
                <w:rFonts w:ascii="Times New Roman" w:hAnsi="Times New Roman"/>
                <w:sz w:val="24"/>
                <w:szCs w:val="24"/>
              </w:rPr>
              <w:t xml:space="preserve"> </w:t>
            </w:r>
            <w:r w:rsidR="00B32022" w:rsidRPr="00311F1A">
              <w:rPr>
                <w:rFonts w:ascii="Times New Roman" w:hAnsi="Times New Roman"/>
                <w:sz w:val="24"/>
                <w:szCs w:val="24"/>
              </w:rPr>
              <w:t>проверк</w:t>
            </w:r>
            <w:r w:rsidR="00B32022">
              <w:rPr>
                <w:rFonts w:ascii="Times New Roman" w:hAnsi="Times New Roman"/>
                <w:sz w:val="24"/>
                <w:szCs w:val="24"/>
              </w:rPr>
              <w:t xml:space="preserve">и </w:t>
            </w:r>
            <w:r w:rsidR="00B32022" w:rsidRPr="00311F1A">
              <w:rPr>
                <w:rFonts w:ascii="Times New Roman" w:hAnsi="Times New Roman"/>
                <w:sz w:val="24"/>
                <w:szCs w:val="24"/>
              </w:rPr>
              <w:t>в</w:t>
            </w:r>
            <w:r w:rsidR="00EA4617">
              <w:rPr>
                <w:rFonts w:ascii="Times New Roman" w:hAnsi="Times New Roman"/>
                <w:sz w:val="24"/>
                <w:szCs w:val="24"/>
              </w:rPr>
              <w:t xml:space="preserve"> </w:t>
            </w:r>
            <w:r w:rsidR="00B32022" w:rsidRPr="00311F1A">
              <w:rPr>
                <w:rFonts w:ascii="Times New Roman" w:hAnsi="Times New Roman"/>
                <w:sz w:val="24"/>
                <w:szCs w:val="24"/>
              </w:rPr>
              <w:t>условиях</w:t>
            </w:r>
            <w:r w:rsidR="00EA4617">
              <w:rPr>
                <w:rFonts w:ascii="Times New Roman" w:hAnsi="Times New Roman"/>
                <w:sz w:val="24"/>
                <w:szCs w:val="24"/>
              </w:rPr>
              <w:t xml:space="preserve"> </w:t>
            </w:r>
            <w:r w:rsidR="00B32022" w:rsidRPr="00311F1A">
              <w:rPr>
                <w:rFonts w:ascii="Times New Roman" w:hAnsi="Times New Roman"/>
                <w:sz w:val="24"/>
                <w:szCs w:val="24"/>
              </w:rPr>
              <w:t>пункта</w:t>
            </w:r>
            <w:r w:rsidR="00EA4617">
              <w:rPr>
                <w:rFonts w:ascii="Times New Roman" w:hAnsi="Times New Roman"/>
                <w:sz w:val="24"/>
                <w:szCs w:val="24"/>
              </w:rPr>
              <w:t xml:space="preserve"> </w:t>
            </w:r>
            <w:r w:rsidR="00B32022" w:rsidRPr="00311F1A">
              <w:rPr>
                <w:rFonts w:ascii="Times New Roman" w:hAnsi="Times New Roman"/>
                <w:sz w:val="24"/>
                <w:szCs w:val="24"/>
              </w:rPr>
              <w:t>наблюдений</w:t>
            </w:r>
            <w:r w:rsidR="00EA4617">
              <w:rPr>
                <w:rFonts w:ascii="Times New Roman" w:hAnsi="Times New Roman"/>
                <w:sz w:val="24"/>
                <w:szCs w:val="24"/>
              </w:rPr>
              <w:t xml:space="preserve"> </w:t>
            </w:r>
            <w:r w:rsidR="00B32022" w:rsidRPr="00311F1A">
              <w:rPr>
                <w:rFonts w:ascii="Times New Roman" w:hAnsi="Times New Roman"/>
                <w:sz w:val="24"/>
                <w:szCs w:val="24"/>
              </w:rPr>
              <w:t>применяемых</w:t>
            </w:r>
            <w:r w:rsidR="00EA4617">
              <w:rPr>
                <w:rFonts w:ascii="Times New Roman" w:hAnsi="Times New Roman"/>
                <w:sz w:val="24"/>
                <w:szCs w:val="24"/>
              </w:rPr>
              <w:t xml:space="preserve"> </w:t>
            </w:r>
            <w:r w:rsidR="00B32022" w:rsidRPr="00311F1A">
              <w:rPr>
                <w:rFonts w:ascii="Times New Roman" w:hAnsi="Times New Roman"/>
                <w:sz w:val="24"/>
                <w:szCs w:val="24"/>
              </w:rPr>
              <w:t>средств</w:t>
            </w:r>
            <w:r w:rsidR="00EA4617">
              <w:rPr>
                <w:rFonts w:ascii="Times New Roman" w:hAnsi="Times New Roman"/>
                <w:sz w:val="24"/>
                <w:szCs w:val="24"/>
              </w:rPr>
              <w:t xml:space="preserve"> </w:t>
            </w:r>
            <w:r w:rsidR="00B32022" w:rsidRPr="00311F1A">
              <w:rPr>
                <w:rFonts w:ascii="Times New Roman" w:hAnsi="Times New Roman"/>
                <w:sz w:val="24"/>
                <w:szCs w:val="24"/>
              </w:rPr>
              <w:t>измерений</w:t>
            </w:r>
            <w:r w:rsidR="00B32022">
              <w:rPr>
                <w:rFonts w:ascii="Times New Roman" w:hAnsi="Times New Roman"/>
                <w:sz w:val="24"/>
                <w:szCs w:val="24"/>
              </w:rPr>
              <w:t xml:space="preserve"> гидрометеорологическог</w:t>
            </w:r>
            <w:r w:rsidR="00B32022" w:rsidRPr="00311F1A">
              <w:rPr>
                <w:rFonts w:ascii="Times New Roman" w:hAnsi="Times New Roman"/>
                <w:sz w:val="24"/>
                <w:szCs w:val="24"/>
              </w:rPr>
              <w:t>о</w:t>
            </w:r>
            <w:r w:rsidR="00EA4617">
              <w:rPr>
                <w:rFonts w:ascii="Times New Roman" w:hAnsi="Times New Roman"/>
                <w:sz w:val="24"/>
                <w:szCs w:val="24"/>
              </w:rPr>
              <w:t xml:space="preserve"> </w:t>
            </w:r>
            <w:r w:rsidR="00B32022" w:rsidRPr="00311F1A">
              <w:rPr>
                <w:rFonts w:ascii="Times New Roman" w:hAnsi="Times New Roman"/>
                <w:sz w:val="24"/>
                <w:szCs w:val="24"/>
              </w:rPr>
              <w:t>назначения и</w:t>
            </w:r>
            <w:r w:rsidR="00EA4617">
              <w:rPr>
                <w:rFonts w:ascii="Times New Roman" w:hAnsi="Times New Roman"/>
                <w:sz w:val="24"/>
                <w:szCs w:val="24"/>
              </w:rPr>
              <w:t xml:space="preserve"> </w:t>
            </w:r>
            <w:r w:rsidR="00B32022" w:rsidRPr="00311F1A">
              <w:rPr>
                <w:rFonts w:ascii="Times New Roman" w:hAnsi="Times New Roman"/>
                <w:sz w:val="24"/>
                <w:szCs w:val="24"/>
              </w:rPr>
              <w:t>наблюдений за загрязнением</w:t>
            </w:r>
            <w:r w:rsidR="00EA4617">
              <w:rPr>
                <w:rFonts w:ascii="Times New Roman" w:hAnsi="Times New Roman"/>
                <w:sz w:val="24"/>
                <w:szCs w:val="24"/>
              </w:rPr>
              <w:t xml:space="preserve"> </w:t>
            </w:r>
            <w:r w:rsidR="00B32022" w:rsidRPr="00311F1A">
              <w:rPr>
                <w:rFonts w:ascii="Times New Roman" w:hAnsi="Times New Roman"/>
                <w:sz w:val="24"/>
                <w:szCs w:val="24"/>
              </w:rPr>
              <w:t>природной среды</w:t>
            </w:r>
            <w:r w:rsidR="004D1EF0">
              <w:rPr>
                <w:rFonts w:ascii="Times New Roman" w:hAnsi="Times New Roman"/>
                <w:sz w:val="24"/>
                <w:szCs w:val="24"/>
              </w:rPr>
              <w:t>;</w:t>
            </w:r>
          </w:p>
          <w:p w14:paraId="500217E8" w14:textId="77777777" w:rsidR="004D1EF0" w:rsidRDefault="00586F5C" w:rsidP="004D1EF0">
            <w:pPr>
              <w:spacing w:after="0" w:line="240" w:lineRule="auto"/>
              <w:rPr>
                <w:rFonts w:ascii="Times New Roman" w:hAnsi="Times New Roman"/>
                <w:sz w:val="24"/>
                <w:szCs w:val="24"/>
              </w:rPr>
            </w:pPr>
            <w:r>
              <w:rPr>
                <w:rFonts w:ascii="Times New Roman" w:hAnsi="Times New Roman"/>
                <w:sz w:val="24"/>
                <w:szCs w:val="24"/>
              </w:rPr>
              <w:t>-</w:t>
            </w:r>
            <w:r w:rsidR="00DD3C54" w:rsidRPr="00DD3C54">
              <w:rPr>
                <w:rFonts w:ascii="Times New Roman" w:hAnsi="Times New Roman"/>
                <w:sz w:val="24"/>
                <w:szCs w:val="24"/>
              </w:rPr>
              <w:t>обработк</w:t>
            </w:r>
            <w:r w:rsidR="00F520B1">
              <w:rPr>
                <w:rFonts w:ascii="Times New Roman" w:hAnsi="Times New Roman"/>
                <w:sz w:val="24"/>
                <w:szCs w:val="24"/>
              </w:rPr>
              <w:t>и</w:t>
            </w:r>
            <w:r w:rsidR="00DD3C54" w:rsidRPr="00DD3C54">
              <w:rPr>
                <w:rFonts w:ascii="Times New Roman" w:hAnsi="Times New Roman"/>
                <w:sz w:val="24"/>
                <w:szCs w:val="24"/>
              </w:rPr>
              <w:t xml:space="preserve"> результатов п</w:t>
            </w:r>
            <w:r w:rsidR="004D1EF0">
              <w:rPr>
                <w:rFonts w:ascii="Times New Roman" w:hAnsi="Times New Roman"/>
                <w:sz w:val="24"/>
                <w:szCs w:val="24"/>
              </w:rPr>
              <w:t>р</w:t>
            </w:r>
            <w:r w:rsidR="00DD3C54" w:rsidRPr="00DD3C54">
              <w:rPr>
                <w:rFonts w:ascii="Times New Roman" w:hAnsi="Times New Roman"/>
                <w:sz w:val="24"/>
                <w:szCs w:val="24"/>
              </w:rPr>
              <w:t>оверки средств измерений гидрометеорологической сети</w:t>
            </w:r>
            <w:r w:rsidR="004D1EF0">
              <w:rPr>
                <w:rFonts w:ascii="Times New Roman" w:hAnsi="Times New Roman"/>
                <w:sz w:val="24"/>
                <w:szCs w:val="24"/>
              </w:rPr>
              <w:t>;</w:t>
            </w:r>
          </w:p>
          <w:p w14:paraId="7B5C0136" w14:textId="77777777" w:rsidR="00BE07E3" w:rsidRPr="00B254EC" w:rsidRDefault="00586F5C" w:rsidP="004D1EF0">
            <w:pPr>
              <w:spacing w:after="0" w:line="240" w:lineRule="auto"/>
              <w:rPr>
                <w:rFonts w:ascii="Times New Roman" w:hAnsi="Times New Roman"/>
                <w:b/>
                <w:sz w:val="24"/>
                <w:szCs w:val="24"/>
              </w:rPr>
            </w:pPr>
            <w:r>
              <w:rPr>
                <w:rFonts w:ascii="Times New Roman" w:hAnsi="Times New Roman"/>
                <w:sz w:val="24"/>
                <w:szCs w:val="24"/>
              </w:rPr>
              <w:t>-</w:t>
            </w:r>
            <w:r w:rsidR="006851E6">
              <w:rPr>
                <w:rFonts w:ascii="Times New Roman" w:hAnsi="Times New Roman"/>
                <w:sz w:val="24"/>
                <w:szCs w:val="24"/>
              </w:rPr>
              <w:t>к</w:t>
            </w:r>
            <w:r w:rsidR="00DD3C54" w:rsidRPr="00DD3C54">
              <w:rPr>
                <w:rFonts w:ascii="Times New Roman" w:hAnsi="Times New Roman"/>
                <w:sz w:val="24"/>
                <w:szCs w:val="24"/>
              </w:rPr>
              <w:t>онтрол</w:t>
            </w:r>
            <w:r w:rsidR="00F520B1">
              <w:rPr>
                <w:rFonts w:ascii="Times New Roman" w:hAnsi="Times New Roman"/>
                <w:sz w:val="24"/>
                <w:szCs w:val="24"/>
              </w:rPr>
              <w:t>я</w:t>
            </w:r>
            <w:r w:rsidR="00DD3C54" w:rsidRPr="00DD3C54">
              <w:rPr>
                <w:rFonts w:ascii="Times New Roman" w:hAnsi="Times New Roman"/>
                <w:sz w:val="24"/>
                <w:szCs w:val="24"/>
              </w:rPr>
              <w:t xml:space="preserve"> техническо</w:t>
            </w:r>
            <w:r w:rsidR="00DD3C54">
              <w:rPr>
                <w:rFonts w:ascii="Times New Roman" w:hAnsi="Times New Roman"/>
                <w:sz w:val="24"/>
                <w:szCs w:val="24"/>
              </w:rPr>
              <w:t>го</w:t>
            </w:r>
            <w:r w:rsidR="00DD3C54" w:rsidRPr="00DD3C54">
              <w:rPr>
                <w:rFonts w:ascii="Times New Roman" w:hAnsi="Times New Roman"/>
                <w:sz w:val="24"/>
                <w:szCs w:val="24"/>
              </w:rPr>
              <w:t xml:space="preserve"> состояни</w:t>
            </w:r>
            <w:r w:rsidR="00DD3C54">
              <w:rPr>
                <w:rFonts w:ascii="Times New Roman" w:hAnsi="Times New Roman"/>
                <w:sz w:val="24"/>
                <w:szCs w:val="24"/>
              </w:rPr>
              <w:t>я</w:t>
            </w:r>
            <w:r w:rsidR="00DD3C54" w:rsidRPr="00DD3C54">
              <w:rPr>
                <w:rFonts w:ascii="Times New Roman" w:hAnsi="Times New Roman"/>
                <w:sz w:val="24"/>
                <w:szCs w:val="24"/>
              </w:rPr>
              <w:t xml:space="preserve"> метрологических средств измерений, вспомог</w:t>
            </w:r>
            <w:r w:rsidR="00F520B1">
              <w:rPr>
                <w:rFonts w:ascii="Times New Roman" w:hAnsi="Times New Roman"/>
                <w:sz w:val="24"/>
                <w:szCs w:val="24"/>
              </w:rPr>
              <w:t>ательного оборудования и участи</w:t>
            </w:r>
            <w:r w:rsidR="00DD3C54" w:rsidRPr="00DD3C54">
              <w:rPr>
                <w:rFonts w:ascii="Times New Roman" w:hAnsi="Times New Roman"/>
                <w:sz w:val="24"/>
                <w:szCs w:val="24"/>
              </w:rPr>
              <w:t xml:space="preserve"> в их техническом обслуживании</w:t>
            </w:r>
          </w:p>
        </w:tc>
      </w:tr>
      <w:tr w:rsidR="00BE07E3" w:rsidRPr="00B254EC" w14:paraId="0D554BB2" w14:textId="77777777" w:rsidTr="0034311C">
        <w:trPr>
          <w:trHeight w:val="305"/>
        </w:trPr>
        <w:tc>
          <w:tcPr>
            <w:tcW w:w="2552" w:type="dxa"/>
            <w:vMerge/>
          </w:tcPr>
          <w:p w14:paraId="16CCB58F"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465DE6D8"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1B6DD9A4" w14:textId="77777777" w:rsidR="006851E6" w:rsidRDefault="00BE07E3" w:rsidP="00BB0FDA">
            <w:pPr>
              <w:tabs>
                <w:tab w:val="left" w:pos="1530"/>
              </w:tabs>
              <w:spacing w:after="0" w:line="240" w:lineRule="auto"/>
              <w:rPr>
                <w:rFonts w:ascii="Times New Roman" w:hAnsi="Times New Roman"/>
                <w:b/>
                <w:sz w:val="24"/>
                <w:szCs w:val="24"/>
              </w:rPr>
            </w:pPr>
            <w:r w:rsidRPr="00B254EC">
              <w:rPr>
                <w:rFonts w:ascii="Times New Roman" w:hAnsi="Times New Roman"/>
                <w:b/>
                <w:sz w:val="24"/>
                <w:szCs w:val="24"/>
              </w:rPr>
              <w:t>Умения:</w:t>
            </w:r>
            <w:r w:rsidR="006851E6">
              <w:rPr>
                <w:rFonts w:ascii="Times New Roman" w:hAnsi="Times New Roman"/>
                <w:b/>
                <w:sz w:val="24"/>
                <w:szCs w:val="24"/>
              </w:rPr>
              <w:tab/>
            </w:r>
          </w:p>
          <w:p w14:paraId="60433501" w14:textId="77777777" w:rsidR="00BE07E3" w:rsidRPr="00B254EC" w:rsidRDefault="00586F5C" w:rsidP="00A941FE">
            <w:pPr>
              <w:tabs>
                <w:tab w:val="left" w:pos="1530"/>
              </w:tabs>
              <w:spacing w:after="0" w:line="240" w:lineRule="auto"/>
              <w:rPr>
                <w:rFonts w:ascii="Times New Roman" w:hAnsi="Times New Roman"/>
                <w:b/>
                <w:sz w:val="24"/>
                <w:szCs w:val="24"/>
              </w:rPr>
            </w:pPr>
            <w:r>
              <w:rPr>
                <w:rFonts w:ascii="Times New Roman" w:hAnsi="Times New Roman"/>
                <w:sz w:val="24"/>
                <w:szCs w:val="24"/>
              </w:rPr>
              <w:t>-</w:t>
            </w:r>
            <w:proofErr w:type="gramStart"/>
            <w:r w:rsidR="00A941FE">
              <w:rPr>
                <w:rFonts w:ascii="Times New Roman" w:hAnsi="Times New Roman"/>
                <w:sz w:val="24"/>
                <w:szCs w:val="24"/>
              </w:rPr>
              <w:t>д</w:t>
            </w:r>
            <w:r w:rsidR="008B363F">
              <w:rPr>
                <w:rFonts w:ascii="Times New Roman" w:hAnsi="Times New Roman"/>
                <w:sz w:val="24"/>
                <w:szCs w:val="24"/>
              </w:rPr>
              <w:t>иагностика,  т</w:t>
            </w:r>
            <w:r w:rsidR="006851E6" w:rsidRPr="006851E6">
              <w:rPr>
                <w:rFonts w:ascii="Times New Roman" w:hAnsi="Times New Roman"/>
                <w:sz w:val="24"/>
                <w:szCs w:val="24"/>
              </w:rPr>
              <w:t>е</w:t>
            </w:r>
            <w:r w:rsidR="008B363F">
              <w:rPr>
                <w:rFonts w:ascii="Times New Roman" w:hAnsi="Times New Roman"/>
                <w:sz w:val="24"/>
                <w:szCs w:val="24"/>
              </w:rPr>
              <w:t>хническое</w:t>
            </w:r>
            <w:proofErr w:type="gramEnd"/>
            <w:r w:rsidR="008B363F">
              <w:rPr>
                <w:rFonts w:ascii="Times New Roman" w:hAnsi="Times New Roman"/>
                <w:sz w:val="24"/>
                <w:szCs w:val="24"/>
              </w:rPr>
              <w:t xml:space="preserve"> обслуживание, текущий</w:t>
            </w:r>
            <w:r w:rsidR="006851E6" w:rsidRPr="006851E6">
              <w:rPr>
                <w:rFonts w:ascii="Times New Roman" w:hAnsi="Times New Roman"/>
                <w:sz w:val="24"/>
                <w:szCs w:val="24"/>
              </w:rPr>
              <w:t xml:space="preserve"> ремонт и проверка применяемых средств измерений гидрометеорологического назначения в условиях пункта наблюдений</w:t>
            </w:r>
            <w:r w:rsidR="00EA4617">
              <w:rPr>
                <w:rFonts w:ascii="Times New Roman" w:hAnsi="Times New Roman"/>
                <w:sz w:val="24"/>
                <w:szCs w:val="24"/>
              </w:rPr>
              <w:t xml:space="preserve"> </w:t>
            </w:r>
            <w:r w:rsidR="008B363F" w:rsidRPr="008B363F">
              <w:rPr>
                <w:rFonts w:ascii="Times New Roman" w:hAnsi="Times New Roman"/>
                <w:sz w:val="24"/>
                <w:szCs w:val="24"/>
              </w:rPr>
              <w:t xml:space="preserve">с целью сохранения </w:t>
            </w:r>
            <w:r w:rsidR="008B363F">
              <w:rPr>
                <w:rFonts w:ascii="Times New Roman" w:hAnsi="Times New Roman"/>
                <w:sz w:val="24"/>
                <w:szCs w:val="24"/>
              </w:rPr>
              <w:t>их</w:t>
            </w:r>
            <w:r w:rsidR="008B363F" w:rsidRPr="008B363F">
              <w:rPr>
                <w:rFonts w:ascii="Times New Roman" w:hAnsi="Times New Roman"/>
                <w:sz w:val="24"/>
                <w:szCs w:val="24"/>
              </w:rPr>
              <w:t xml:space="preserve"> эксплуатационных качеств </w:t>
            </w:r>
          </w:p>
        </w:tc>
      </w:tr>
      <w:tr w:rsidR="00BE07E3" w:rsidRPr="00B254EC" w14:paraId="6E70190B" w14:textId="77777777" w:rsidTr="0034311C">
        <w:trPr>
          <w:trHeight w:val="305"/>
        </w:trPr>
        <w:tc>
          <w:tcPr>
            <w:tcW w:w="2552" w:type="dxa"/>
            <w:vMerge/>
          </w:tcPr>
          <w:p w14:paraId="1C45A776" w14:textId="77777777" w:rsidR="00BE07E3" w:rsidRPr="00B254EC" w:rsidRDefault="00BE07E3" w:rsidP="00414C20">
            <w:pPr>
              <w:spacing w:after="0" w:line="240" w:lineRule="auto"/>
              <w:jc w:val="both"/>
              <w:rPr>
                <w:rFonts w:ascii="Times New Roman" w:hAnsi="Times New Roman"/>
                <w:sz w:val="24"/>
                <w:szCs w:val="24"/>
              </w:rPr>
            </w:pPr>
          </w:p>
        </w:tc>
        <w:tc>
          <w:tcPr>
            <w:tcW w:w="2977" w:type="dxa"/>
            <w:vMerge/>
          </w:tcPr>
          <w:p w14:paraId="37360B65" w14:textId="77777777" w:rsidR="00BE07E3" w:rsidRPr="00B254EC" w:rsidRDefault="00BE07E3" w:rsidP="00323E11">
            <w:pPr>
              <w:spacing w:after="0" w:line="240" w:lineRule="auto"/>
              <w:rPr>
                <w:rFonts w:ascii="Times New Roman" w:hAnsi="Times New Roman"/>
                <w:sz w:val="24"/>
                <w:szCs w:val="24"/>
              </w:rPr>
            </w:pPr>
          </w:p>
        </w:tc>
        <w:tc>
          <w:tcPr>
            <w:tcW w:w="4253" w:type="dxa"/>
          </w:tcPr>
          <w:p w14:paraId="2F5FFE01" w14:textId="77777777" w:rsidR="00187815" w:rsidRDefault="00BE07E3" w:rsidP="00B5598D">
            <w:pPr>
              <w:spacing w:after="0" w:line="240" w:lineRule="auto"/>
              <w:rPr>
                <w:rFonts w:ascii="Times New Roman" w:hAnsi="Times New Roman"/>
                <w:color w:val="000000"/>
                <w:sz w:val="24"/>
                <w:szCs w:val="24"/>
                <w:highlight w:val="white"/>
              </w:rPr>
            </w:pPr>
            <w:r w:rsidRPr="00B254EC">
              <w:rPr>
                <w:rFonts w:ascii="Times New Roman" w:hAnsi="Times New Roman"/>
                <w:b/>
                <w:sz w:val="24"/>
                <w:szCs w:val="24"/>
              </w:rPr>
              <w:t>Знания:</w:t>
            </w:r>
          </w:p>
          <w:p w14:paraId="10A03DD0" w14:textId="77777777" w:rsidR="00BE07E3" w:rsidRPr="00B254EC" w:rsidRDefault="00586F5C" w:rsidP="00A941FE">
            <w:pPr>
              <w:spacing w:after="0" w:line="240" w:lineRule="auto"/>
              <w:rPr>
                <w:rFonts w:ascii="Times New Roman" w:hAnsi="Times New Roman"/>
                <w:b/>
                <w:sz w:val="24"/>
                <w:szCs w:val="24"/>
              </w:rPr>
            </w:pPr>
            <w:r>
              <w:rPr>
                <w:rFonts w:ascii="Times New Roman" w:hAnsi="Times New Roman"/>
                <w:color w:val="000000"/>
                <w:sz w:val="24"/>
                <w:szCs w:val="24"/>
                <w:highlight w:val="white"/>
              </w:rPr>
              <w:lastRenderedPageBreak/>
              <w:t>-</w:t>
            </w:r>
            <w:r w:rsidR="00A941FE">
              <w:rPr>
                <w:rFonts w:ascii="Times New Roman" w:hAnsi="Times New Roman"/>
                <w:color w:val="000000"/>
                <w:sz w:val="24"/>
                <w:szCs w:val="24"/>
                <w:highlight w:val="white"/>
              </w:rPr>
              <w:t>с</w:t>
            </w:r>
            <w:r w:rsidR="002B1BA8" w:rsidRPr="001104DB">
              <w:rPr>
                <w:rFonts w:ascii="Times New Roman" w:hAnsi="Times New Roman"/>
                <w:color w:val="000000"/>
                <w:sz w:val="24"/>
                <w:szCs w:val="24"/>
                <w:highlight w:val="white"/>
              </w:rPr>
              <w:t xml:space="preserve">остав и порядок работ при проведении </w:t>
            </w:r>
            <w:r w:rsidR="002B1BA8" w:rsidRPr="00311F1A">
              <w:rPr>
                <w:rFonts w:ascii="Times New Roman" w:hAnsi="Times New Roman"/>
                <w:sz w:val="24"/>
                <w:szCs w:val="24"/>
              </w:rPr>
              <w:t>регламентны</w:t>
            </w:r>
            <w:r w:rsidR="002B1BA8">
              <w:rPr>
                <w:rFonts w:ascii="Times New Roman" w:hAnsi="Times New Roman"/>
                <w:sz w:val="24"/>
                <w:szCs w:val="24"/>
              </w:rPr>
              <w:t xml:space="preserve">х </w:t>
            </w:r>
            <w:r w:rsidR="002B1BA8" w:rsidRPr="00311F1A">
              <w:rPr>
                <w:rFonts w:ascii="Times New Roman" w:hAnsi="Times New Roman"/>
                <w:sz w:val="24"/>
                <w:szCs w:val="24"/>
              </w:rPr>
              <w:t>ра</w:t>
            </w:r>
            <w:r w:rsidR="002B1BA8">
              <w:rPr>
                <w:rFonts w:ascii="Times New Roman" w:hAnsi="Times New Roman"/>
                <w:sz w:val="24"/>
                <w:szCs w:val="24"/>
              </w:rPr>
              <w:t>бот</w:t>
            </w:r>
            <w:r w:rsidR="002B1BA8" w:rsidRPr="00311F1A">
              <w:rPr>
                <w:rFonts w:ascii="Times New Roman" w:hAnsi="Times New Roman"/>
                <w:sz w:val="24"/>
                <w:szCs w:val="24"/>
              </w:rPr>
              <w:t>,</w:t>
            </w:r>
            <w:r w:rsidR="00EA4617">
              <w:rPr>
                <w:rFonts w:ascii="Times New Roman" w:hAnsi="Times New Roman"/>
                <w:sz w:val="24"/>
                <w:szCs w:val="24"/>
              </w:rPr>
              <w:t xml:space="preserve"> </w:t>
            </w:r>
            <w:r w:rsidR="002B1BA8" w:rsidRPr="00311F1A">
              <w:rPr>
                <w:rFonts w:ascii="Times New Roman" w:hAnsi="Times New Roman"/>
                <w:sz w:val="24"/>
                <w:szCs w:val="24"/>
              </w:rPr>
              <w:t>текущ</w:t>
            </w:r>
            <w:r w:rsidR="002B1BA8">
              <w:rPr>
                <w:rFonts w:ascii="Times New Roman" w:hAnsi="Times New Roman"/>
                <w:sz w:val="24"/>
                <w:szCs w:val="24"/>
              </w:rPr>
              <w:t xml:space="preserve">его </w:t>
            </w:r>
            <w:r w:rsidR="002B1BA8" w:rsidRPr="00311F1A">
              <w:rPr>
                <w:rFonts w:ascii="Times New Roman" w:hAnsi="Times New Roman"/>
                <w:sz w:val="24"/>
                <w:szCs w:val="24"/>
              </w:rPr>
              <w:t>ремонт</w:t>
            </w:r>
            <w:r w:rsidR="002B1BA8">
              <w:rPr>
                <w:rFonts w:ascii="Times New Roman" w:hAnsi="Times New Roman"/>
                <w:sz w:val="24"/>
                <w:szCs w:val="24"/>
              </w:rPr>
              <w:t xml:space="preserve">а </w:t>
            </w:r>
            <w:r w:rsidR="002B1BA8" w:rsidRPr="00311F1A">
              <w:rPr>
                <w:rFonts w:ascii="Times New Roman" w:hAnsi="Times New Roman"/>
                <w:sz w:val="24"/>
                <w:szCs w:val="24"/>
              </w:rPr>
              <w:t>и</w:t>
            </w:r>
            <w:r w:rsidR="00EA4617">
              <w:rPr>
                <w:rFonts w:ascii="Times New Roman" w:hAnsi="Times New Roman"/>
                <w:sz w:val="24"/>
                <w:szCs w:val="24"/>
              </w:rPr>
              <w:t xml:space="preserve"> </w:t>
            </w:r>
            <w:r w:rsidR="002B1BA8" w:rsidRPr="00311F1A">
              <w:rPr>
                <w:rFonts w:ascii="Times New Roman" w:hAnsi="Times New Roman"/>
                <w:sz w:val="24"/>
                <w:szCs w:val="24"/>
              </w:rPr>
              <w:t>проверк</w:t>
            </w:r>
            <w:r w:rsidR="002B1BA8">
              <w:rPr>
                <w:rFonts w:ascii="Times New Roman" w:hAnsi="Times New Roman"/>
                <w:sz w:val="24"/>
                <w:szCs w:val="24"/>
              </w:rPr>
              <w:t xml:space="preserve">и </w:t>
            </w:r>
            <w:r w:rsidR="002B1BA8" w:rsidRPr="00311F1A">
              <w:rPr>
                <w:rFonts w:ascii="Times New Roman" w:hAnsi="Times New Roman"/>
                <w:sz w:val="24"/>
                <w:szCs w:val="24"/>
              </w:rPr>
              <w:t>в</w:t>
            </w:r>
            <w:r w:rsidR="00EA4617">
              <w:rPr>
                <w:rFonts w:ascii="Times New Roman" w:hAnsi="Times New Roman"/>
                <w:sz w:val="24"/>
                <w:szCs w:val="24"/>
              </w:rPr>
              <w:t xml:space="preserve"> </w:t>
            </w:r>
            <w:r w:rsidR="002B1BA8" w:rsidRPr="00311F1A">
              <w:rPr>
                <w:rFonts w:ascii="Times New Roman" w:hAnsi="Times New Roman"/>
                <w:sz w:val="24"/>
                <w:szCs w:val="24"/>
              </w:rPr>
              <w:t>условиях</w:t>
            </w:r>
            <w:r w:rsidR="00EA4617">
              <w:rPr>
                <w:rFonts w:ascii="Times New Roman" w:hAnsi="Times New Roman"/>
                <w:sz w:val="24"/>
                <w:szCs w:val="24"/>
              </w:rPr>
              <w:t xml:space="preserve"> </w:t>
            </w:r>
            <w:r w:rsidR="002B1BA8" w:rsidRPr="00311F1A">
              <w:rPr>
                <w:rFonts w:ascii="Times New Roman" w:hAnsi="Times New Roman"/>
                <w:sz w:val="24"/>
                <w:szCs w:val="24"/>
              </w:rPr>
              <w:t>пункта</w:t>
            </w:r>
            <w:r w:rsidR="00EA4617">
              <w:rPr>
                <w:rFonts w:ascii="Times New Roman" w:hAnsi="Times New Roman"/>
                <w:sz w:val="24"/>
                <w:szCs w:val="24"/>
              </w:rPr>
              <w:t xml:space="preserve"> </w:t>
            </w:r>
            <w:r w:rsidR="002B1BA8" w:rsidRPr="00311F1A">
              <w:rPr>
                <w:rFonts w:ascii="Times New Roman" w:hAnsi="Times New Roman"/>
                <w:sz w:val="24"/>
                <w:szCs w:val="24"/>
              </w:rPr>
              <w:t>наблюдений</w:t>
            </w:r>
            <w:r w:rsidR="00EA4617">
              <w:rPr>
                <w:rFonts w:ascii="Times New Roman" w:hAnsi="Times New Roman"/>
                <w:sz w:val="24"/>
                <w:szCs w:val="24"/>
              </w:rPr>
              <w:t xml:space="preserve"> </w:t>
            </w:r>
            <w:r w:rsidR="002B1BA8" w:rsidRPr="00311F1A">
              <w:rPr>
                <w:rFonts w:ascii="Times New Roman" w:hAnsi="Times New Roman"/>
                <w:sz w:val="24"/>
                <w:szCs w:val="24"/>
              </w:rPr>
              <w:t>применяемых</w:t>
            </w:r>
            <w:r w:rsidR="00EA4617">
              <w:rPr>
                <w:rFonts w:ascii="Times New Roman" w:hAnsi="Times New Roman"/>
                <w:sz w:val="24"/>
                <w:szCs w:val="24"/>
              </w:rPr>
              <w:t xml:space="preserve"> </w:t>
            </w:r>
            <w:r w:rsidR="002B1BA8" w:rsidRPr="00311F1A">
              <w:rPr>
                <w:rFonts w:ascii="Times New Roman" w:hAnsi="Times New Roman"/>
                <w:sz w:val="24"/>
                <w:szCs w:val="24"/>
              </w:rPr>
              <w:t>средств</w:t>
            </w:r>
            <w:r w:rsidR="00EA4617">
              <w:rPr>
                <w:rFonts w:ascii="Times New Roman" w:hAnsi="Times New Roman"/>
                <w:sz w:val="24"/>
                <w:szCs w:val="24"/>
              </w:rPr>
              <w:t xml:space="preserve"> </w:t>
            </w:r>
            <w:r w:rsidR="002B1BA8" w:rsidRPr="00311F1A">
              <w:rPr>
                <w:rFonts w:ascii="Times New Roman" w:hAnsi="Times New Roman"/>
                <w:sz w:val="24"/>
                <w:szCs w:val="24"/>
              </w:rPr>
              <w:t>измерений</w:t>
            </w:r>
            <w:r w:rsidR="002B1BA8">
              <w:rPr>
                <w:rFonts w:ascii="Times New Roman" w:hAnsi="Times New Roman"/>
                <w:sz w:val="24"/>
                <w:szCs w:val="24"/>
              </w:rPr>
              <w:t xml:space="preserve"> гидрометеорологическог</w:t>
            </w:r>
            <w:r w:rsidR="002B1BA8" w:rsidRPr="00311F1A">
              <w:rPr>
                <w:rFonts w:ascii="Times New Roman" w:hAnsi="Times New Roman"/>
                <w:sz w:val="24"/>
                <w:szCs w:val="24"/>
              </w:rPr>
              <w:t>о</w:t>
            </w:r>
            <w:r w:rsidR="00EA4617">
              <w:rPr>
                <w:rFonts w:ascii="Times New Roman" w:hAnsi="Times New Roman"/>
                <w:sz w:val="24"/>
                <w:szCs w:val="24"/>
              </w:rPr>
              <w:t xml:space="preserve"> </w:t>
            </w:r>
            <w:r w:rsidR="002B1BA8" w:rsidRPr="00311F1A">
              <w:rPr>
                <w:rFonts w:ascii="Times New Roman" w:hAnsi="Times New Roman"/>
                <w:sz w:val="24"/>
                <w:szCs w:val="24"/>
              </w:rPr>
              <w:t>назначения и</w:t>
            </w:r>
            <w:r w:rsidR="00EA4617">
              <w:rPr>
                <w:rFonts w:ascii="Times New Roman" w:hAnsi="Times New Roman"/>
                <w:sz w:val="24"/>
                <w:szCs w:val="24"/>
              </w:rPr>
              <w:t xml:space="preserve"> </w:t>
            </w:r>
            <w:r w:rsidR="002B1BA8" w:rsidRPr="00311F1A">
              <w:rPr>
                <w:rFonts w:ascii="Times New Roman" w:hAnsi="Times New Roman"/>
                <w:sz w:val="24"/>
                <w:szCs w:val="24"/>
              </w:rPr>
              <w:t>наблюдений за загрязнением</w:t>
            </w:r>
            <w:r w:rsidR="00EA4617">
              <w:rPr>
                <w:rFonts w:ascii="Times New Roman" w:hAnsi="Times New Roman"/>
                <w:sz w:val="24"/>
                <w:szCs w:val="24"/>
              </w:rPr>
              <w:t xml:space="preserve"> </w:t>
            </w:r>
            <w:r w:rsidR="002B1BA8" w:rsidRPr="00311F1A">
              <w:rPr>
                <w:rFonts w:ascii="Times New Roman" w:hAnsi="Times New Roman"/>
                <w:sz w:val="24"/>
                <w:szCs w:val="24"/>
              </w:rPr>
              <w:t>природной среды</w:t>
            </w:r>
            <w:r w:rsidR="002B1BA8" w:rsidRPr="001104DB">
              <w:rPr>
                <w:rFonts w:ascii="Times New Roman" w:hAnsi="Times New Roman"/>
                <w:color w:val="000000"/>
                <w:sz w:val="24"/>
                <w:szCs w:val="24"/>
                <w:highlight w:val="white"/>
              </w:rPr>
              <w:t>, составления отчетной документации</w:t>
            </w:r>
          </w:p>
        </w:tc>
      </w:tr>
      <w:tr w:rsidR="00311F1A" w:rsidRPr="00B254EC" w14:paraId="0036C6FB" w14:textId="77777777" w:rsidTr="0034311C">
        <w:trPr>
          <w:trHeight w:val="534"/>
        </w:trPr>
        <w:tc>
          <w:tcPr>
            <w:tcW w:w="2552" w:type="dxa"/>
            <w:vMerge w:val="restart"/>
          </w:tcPr>
          <w:p w14:paraId="5D7DBBF2" w14:textId="77777777" w:rsidR="00311F1A" w:rsidRPr="002629CB" w:rsidRDefault="00416190" w:rsidP="002629CB">
            <w:pPr>
              <w:suppressAutoHyphens/>
              <w:spacing w:after="0" w:line="240" w:lineRule="auto"/>
              <w:rPr>
                <w:rFonts w:ascii="Times New Roman" w:hAnsi="Times New Roman"/>
                <w:i/>
                <w:sz w:val="24"/>
                <w:szCs w:val="24"/>
              </w:rPr>
            </w:pPr>
            <w:r w:rsidRPr="002629CB">
              <w:rPr>
                <w:rFonts w:ascii="Times New Roman" w:hAnsi="Times New Roman"/>
                <w:sz w:val="24"/>
              </w:rPr>
              <w:lastRenderedPageBreak/>
              <w:t xml:space="preserve">Деятельность по </w:t>
            </w:r>
            <w:r w:rsidRPr="002629CB">
              <w:rPr>
                <w:rFonts w:ascii="Times New Roman" w:hAnsi="Times New Roman"/>
                <w:sz w:val="24"/>
                <w:szCs w:val="24"/>
              </w:rPr>
              <w:t>эксплуатации технических средств и устройств автоматических метеорологических систем, дистанционных приборов и оборудования</w:t>
            </w:r>
          </w:p>
        </w:tc>
        <w:tc>
          <w:tcPr>
            <w:tcW w:w="2977" w:type="dxa"/>
            <w:vMerge w:val="restart"/>
          </w:tcPr>
          <w:p w14:paraId="3BA023FB" w14:textId="77777777" w:rsidR="00311F1A" w:rsidRPr="00B254EC" w:rsidRDefault="00311F1A" w:rsidP="009D472C">
            <w:pPr>
              <w:spacing w:after="0" w:line="240" w:lineRule="auto"/>
              <w:rPr>
                <w:rFonts w:ascii="Times New Roman" w:hAnsi="Times New Roman"/>
                <w:i/>
                <w:sz w:val="24"/>
                <w:szCs w:val="24"/>
              </w:rPr>
            </w:pPr>
            <w:r w:rsidRPr="00B254EC">
              <w:rPr>
                <w:rFonts w:ascii="Times New Roman" w:hAnsi="Times New Roman"/>
                <w:sz w:val="24"/>
                <w:szCs w:val="24"/>
              </w:rPr>
              <w:t xml:space="preserve">ПК 2.1. </w:t>
            </w:r>
            <w:r w:rsidR="009D472C">
              <w:rPr>
                <w:rFonts w:ascii="Times New Roman" w:hAnsi="Times New Roman"/>
                <w:sz w:val="24"/>
                <w:szCs w:val="24"/>
              </w:rPr>
              <w:t>Эксплуатировать и осуществлять техническое обслуживание автоматизированный метеорологический комплекс, станции, дистанционные приборы и оборудование</w:t>
            </w:r>
          </w:p>
        </w:tc>
        <w:tc>
          <w:tcPr>
            <w:tcW w:w="4253" w:type="dxa"/>
          </w:tcPr>
          <w:p w14:paraId="099131B3" w14:textId="77777777" w:rsidR="00871DDD" w:rsidRDefault="00311F1A" w:rsidP="00871DDD">
            <w:pPr>
              <w:spacing w:after="0" w:line="240" w:lineRule="auto"/>
              <w:rPr>
                <w:rFonts w:ascii="Montserrat" w:hAnsi="Montserrat"/>
                <w:color w:val="555555"/>
                <w:spacing w:val="2"/>
                <w:sz w:val="20"/>
                <w:szCs w:val="20"/>
              </w:rPr>
            </w:pPr>
            <w:r w:rsidRPr="00B254EC">
              <w:rPr>
                <w:rFonts w:ascii="Times New Roman" w:hAnsi="Times New Roman"/>
                <w:b/>
                <w:sz w:val="24"/>
                <w:szCs w:val="24"/>
              </w:rPr>
              <w:t>Практический опы</w:t>
            </w:r>
            <w:r w:rsidR="00F572F3">
              <w:rPr>
                <w:rFonts w:ascii="Times New Roman" w:hAnsi="Times New Roman"/>
                <w:b/>
                <w:sz w:val="24"/>
                <w:szCs w:val="24"/>
              </w:rPr>
              <w:t>т:</w:t>
            </w:r>
          </w:p>
          <w:p w14:paraId="222C4784"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р</w:t>
            </w:r>
            <w:r w:rsidR="00871DDD" w:rsidRPr="00871DDD">
              <w:rPr>
                <w:rFonts w:ascii="Times New Roman" w:hAnsi="Times New Roman"/>
                <w:sz w:val="24"/>
                <w:szCs w:val="24"/>
              </w:rPr>
              <w:t>аботы с осциллографом и генератором импульсов;</w:t>
            </w:r>
            <w:r w:rsidR="00EA4617">
              <w:rPr>
                <w:rFonts w:ascii="Times New Roman" w:hAnsi="Times New Roman"/>
                <w:sz w:val="24"/>
                <w:szCs w:val="24"/>
              </w:rPr>
              <w:t xml:space="preserve"> </w:t>
            </w:r>
            <w:r w:rsidR="00871DDD" w:rsidRPr="00871DDD">
              <w:rPr>
                <w:rFonts w:ascii="Times New Roman" w:hAnsi="Times New Roman"/>
                <w:sz w:val="24"/>
                <w:szCs w:val="24"/>
              </w:rPr>
              <w:t>проведения частичной разборки и сборки датчиков параметров ветра, температуры и влажности воздуха;</w:t>
            </w:r>
          </w:p>
          <w:p w14:paraId="17C0623B"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диагностирования приборов и оборудования, выполнения регулировки;</w:t>
            </w:r>
            <w:r w:rsidR="00EA4617">
              <w:rPr>
                <w:rFonts w:ascii="Times New Roman" w:hAnsi="Times New Roman"/>
                <w:sz w:val="24"/>
                <w:szCs w:val="24"/>
              </w:rPr>
              <w:t xml:space="preserve"> </w:t>
            </w:r>
            <w:r w:rsidR="00871DDD" w:rsidRPr="00871DDD">
              <w:rPr>
                <w:rFonts w:ascii="Times New Roman" w:hAnsi="Times New Roman"/>
                <w:sz w:val="24"/>
                <w:szCs w:val="24"/>
              </w:rPr>
              <w:t>выполнения профилактического осмотра и устранения мелких неисправностей приборов и оборудования;</w:t>
            </w:r>
          </w:p>
          <w:p w14:paraId="4A852BA7"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проверки приборов и оборудования после устранения мелки</w:t>
            </w:r>
            <w:r w:rsidR="00871DDD">
              <w:rPr>
                <w:rFonts w:ascii="Times New Roman" w:hAnsi="Times New Roman"/>
                <w:sz w:val="24"/>
                <w:szCs w:val="24"/>
              </w:rPr>
              <w:t>х</w:t>
            </w:r>
            <w:r w:rsidR="004C6190">
              <w:rPr>
                <w:rFonts w:ascii="Times New Roman" w:hAnsi="Times New Roman"/>
                <w:sz w:val="24"/>
                <w:szCs w:val="24"/>
              </w:rPr>
              <w:t xml:space="preserve"> </w:t>
            </w:r>
            <w:r w:rsidR="00871DDD" w:rsidRPr="00871DDD">
              <w:rPr>
                <w:rFonts w:ascii="Times New Roman" w:hAnsi="Times New Roman"/>
                <w:sz w:val="24"/>
                <w:szCs w:val="24"/>
              </w:rPr>
              <w:t>неисправностей;</w:t>
            </w:r>
          </w:p>
          <w:p w14:paraId="71E884AD" w14:textId="77777777" w:rsidR="00311F1A"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применения правил техники безопасности и оказания доврачебной</w:t>
            </w:r>
            <w:r w:rsidR="009E304D">
              <w:rPr>
                <w:rFonts w:ascii="Times New Roman" w:hAnsi="Times New Roman"/>
                <w:sz w:val="24"/>
                <w:szCs w:val="24"/>
              </w:rPr>
              <w:t xml:space="preserve"> медицинской</w:t>
            </w:r>
            <w:r w:rsidR="00871DDD" w:rsidRPr="00871DDD">
              <w:rPr>
                <w:rFonts w:ascii="Times New Roman" w:hAnsi="Times New Roman"/>
                <w:sz w:val="24"/>
                <w:szCs w:val="24"/>
              </w:rPr>
              <w:t xml:space="preserve"> помощи пострадавшим</w:t>
            </w:r>
          </w:p>
        </w:tc>
      </w:tr>
      <w:tr w:rsidR="00311F1A" w:rsidRPr="00B254EC" w14:paraId="10FD105D" w14:textId="77777777" w:rsidTr="0034311C">
        <w:trPr>
          <w:trHeight w:val="542"/>
        </w:trPr>
        <w:tc>
          <w:tcPr>
            <w:tcW w:w="2552" w:type="dxa"/>
            <w:vMerge/>
          </w:tcPr>
          <w:p w14:paraId="507C2E79"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tcPr>
          <w:p w14:paraId="470FC701"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43523A91" w14:textId="77777777" w:rsidR="00871DDD" w:rsidRDefault="00311F1A" w:rsidP="00871DDD">
            <w:pPr>
              <w:spacing w:after="0" w:line="240" w:lineRule="auto"/>
              <w:rPr>
                <w:rFonts w:ascii="Montserrat" w:hAnsi="Montserrat"/>
                <w:color w:val="555555"/>
                <w:spacing w:val="2"/>
                <w:sz w:val="20"/>
                <w:szCs w:val="20"/>
              </w:rPr>
            </w:pPr>
            <w:r w:rsidRPr="00B254EC">
              <w:rPr>
                <w:rFonts w:ascii="Times New Roman" w:hAnsi="Times New Roman"/>
                <w:b/>
                <w:sz w:val="24"/>
                <w:szCs w:val="24"/>
              </w:rPr>
              <w:t>Умения:</w:t>
            </w:r>
          </w:p>
          <w:p w14:paraId="449DB846"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проводить проверку исправности чувствительного элемента с помощью измерительных приборов;</w:t>
            </w:r>
          </w:p>
          <w:p w14:paraId="71B328F9"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выполнять замеры электрических величин, замерять параметры электрических импульсов;</w:t>
            </w:r>
          </w:p>
          <w:p w14:paraId="0137C69B"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проверять исправность и работоспособность выпрямителей;</w:t>
            </w:r>
          </w:p>
          <w:p w14:paraId="53CADC62"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прокладывать и проверять линии связи, восстанавливать обрывы длинного кабеля;</w:t>
            </w:r>
          </w:p>
          <w:p w14:paraId="28757EA9" w14:textId="77777777" w:rsidR="00871DDD" w:rsidRPr="004D1EF0"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 xml:space="preserve">проводить профилактический осмотр, проверку работоспособности </w:t>
            </w:r>
            <w:r w:rsidR="00871DDD" w:rsidRPr="004D1EF0">
              <w:rPr>
                <w:rFonts w:ascii="Times New Roman" w:hAnsi="Times New Roman"/>
                <w:sz w:val="24"/>
                <w:szCs w:val="24"/>
              </w:rPr>
              <w:t xml:space="preserve">приборов АМ-29, ТЭТ-2, ДМС М-49, анеморумбометра, РВО-2м и ДВО, ФИ1(2) и </w:t>
            </w:r>
            <w:proofErr w:type="spellStart"/>
            <w:r w:rsidR="00871DDD" w:rsidRPr="004D1EF0">
              <w:rPr>
                <w:rFonts w:ascii="Times New Roman" w:hAnsi="Times New Roman"/>
                <w:sz w:val="24"/>
                <w:szCs w:val="24"/>
              </w:rPr>
              <w:t>др</w:t>
            </w:r>
            <w:proofErr w:type="spellEnd"/>
            <w:r w:rsidR="00871DDD" w:rsidRPr="004D1EF0">
              <w:rPr>
                <w:rFonts w:ascii="Times New Roman" w:hAnsi="Times New Roman"/>
                <w:sz w:val="24"/>
                <w:szCs w:val="24"/>
              </w:rPr>
              <w:t>;</w:t>
            </w:r>
          </w:p>
          <w:p w14:paraId="3E88DD48"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принимать решения о характере проведения ремонта, устранение простейших неисправностей;</w:t>
            </w:r>
          </w:p>
          <w:p w14:paraId="239DDC5D"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применять правила техники безопасности;</w:t>
            </w:r>
          </w:p>
          <w:p w14:paraId="7A1BA104" w14:textId="77777777" w:rsidR="00311F1A"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lastRenderedPageBreak/>
              <w:t>-</w:t>
            </w:r>
            <w:r w:rsidR="00871DDD" w:rsidRPr="00871DDD">
              <w:rPr>
                <w:rFonts w:ascii="Times New Roman" w:hAnsi="Times New Roman"/>
                <w:sz w:val="24"/>
                <w:szCs w:val="24"/>
              </w:rPr>
              <w:t xml:space="preserve">оказывать </w:t>
            </w:r>
            <w:proofErr w:type="gramStart"/>
            <w:r w:rsidR="00871DDD" w:rsidRPr="00871DDD">
              <w:rPr>
                <w:rFonts w:ascii="Times New Roman" w:hAnsi="Times New Roman"/>
                <w:sz w:val="24"/>
                <w:szCs w:val="24"/>
              </w:rPr>
              <w:t xml:space="preserve">доврачебную </w:t>
            </w:r>
            <w:r w:rsidR="009E304D">
              <w:rPr>
                <w:rFonts w:ascii="Times New Roman" w:hAnsi="Times New Roman"/>
                <w:sz w:val="24"/>
                <w:szCs w:val="24"/>
              </w:rPr>
              <w:t xml:space="preserve"> медицинскую</w:t>
            </w:r>
            <w:proofErr w:type="gramEnd"/>
            <w:r w:rsidR="009E304D">
              <w:rPr>
                <w:rFonts w:ascii="Times New Roman" w:hAnsi="Times New Roman"/>
                <w:sz w:val="24"/>
                <w:szCs w:val="24"/>
              </w:rPr>
              <w:t xml:space="preserve"> </w:t>
            </w:r>
            <w:r w:rsidR="00871DDD" w:rsidRPr="00871DDD">
              <w:rPr>
                <w:rFonts w:ascii="Times New Roman" w:hAnsi="Times New Roman"/>
                <w:sz w:val="24"/>
                <w:szCs w:val="24"/>
              </w:rPr>
              <w:t>помощь</w:t>
            </w:r>
          </w:p>
        </w:tc>
      </w:tr>
      <w:tr w:rsidR="00311F1A" w:rsidRPr="00B254EC" w14:paraId="1D539FCF" w14:textId="77777777" w:rsidTr="0034311C">
        <w:trPr>
          <w:trHeight w:val="481"/>
        </w:trPr>
        <w:tc>
          <w:tcPr>
            <w:tcW w:w="2552" w:type="dxa"/>
            <w:vMerge/>
          </w:tcPr>
          <w:p w14:paraId="576987A4"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tcPr>
          <w:p w14:paraId="06857FD7"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4A8605BD" w14:textId="77777777" w:rsidR="00871DDD" w:rsidRDefault="00311F1A" w:rsidP="00871DDD">
            <w:pPr>
              <w:spacing w:after="0" w:line="240" w:lineRule="auto"/>
              <w:rPr>
                <w:rFonts w:ascii="Montserrat" w:hAnsi="Montserrat"/>
                <w:color w:val="555555"/>
                <w:spacing w:val="2"/>
                <w:sz w:val="20"/>
                <w:szCs w:val="20"/>
              </w:rPr>
            </w:pPr>
            <w:r w:rsidRPr="00B254EC">
              <w:rPr>
                <w:rFonts w:ascii="Times New Roman" w:hAnsi="Times New Roman"/>
                <w:b/>
                <w:sz w:val="24"/>
                <w:szCs w:val="24"/>
              </w:rPr>
              <w:t>Знания:</w:t>
            </w:r>
          </w:p>
          <w:p w14:paraId="12970B10"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у</w:t>
            </w:r>
            <w:r w:rsidR="00871DDD" w:rsidRPr="00871DDD">
              <w:rPr>
                <w:rFonts w:ascii="Times New Roman" w:hAnsi="Times New Roman"/>
                <w:sz w:val="24"/>
                <w:szCs w:val="24"/>
              </w:rPr>
              <w:t>стройство приборов и оборудования;</w:t>
            </w:r>
          </w:p>
          <w:p w14:paraId="479031C4" w14:textId="77777777" w:rsidR="00871DDD" w:rsidRPr="00871DDD" w:rsidRDefault="00871DDD" w:rsidP="00BB0FDA">
            <w:pPr>
              <w:spacing w:after="0" w:line="240" w:lineRule="auto"/>
              <w:rPr>
                <w:rFonts w:ascii="Times New Roman" w:hAnsi="Times New Roman"/>
                <w:sz w:val="24"/>
                <w:szCs w:val="24"/>
              </w:rPr>
            </w:pPr>
            <w:r w:rsidRPr="00871DDD">
              <w:rPr>
                <w:rFonts w:ascii="Times New Roman" w:hAnsi="Times New Roman"/>
                <w:sz w:val="24"/>
                <w:szCs w:val="24"/>
              </w:rPr>
              <w:t>принципы преобразования метеорологических параметров в физические величины, пригодные для измерений;</w:t>
            </w:r>
          </w:p>
          <w:p w14:paraId="01D1F497"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принципы действия и принципиальные электрические схемы устройств первичной обработки, измеряющих и регистрирующих приборов, устройств электрического питания;</w:t>
            </w:r>
          </w:p>
          <w:p w14:paraId="6EA0E3CC"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методику диагностики неисправностей;</w:t>
            </w:r>
          </w:p>
          <w:p w14:paraId="2D5009FD"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возможные причины неисправностей приборов;</w:t>
            </w:r>
          </w:p>
          <w:p w14:paraId="729C09A5"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перечень, сроки и порядок проведения профилактического осмотра, способы устранения неисправностей;</w:t>
            </w:r>
          </w:p>
          <w:p w14:paraId="672AFDDE"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сроки поверки приборов и оборудования, виды поверок;</w:t>
            </w:r>
          </w:p>
          <w:p w14:paraId="775A2275" w14:textId="77777777" w:rsidR="00871DDD"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ведение технической документации;</w:t>
            </w:r>
          </w:p>
          <w:p w14:paraId="57E8E986" w14:textId="77777777" w:rsidR="00311F1A" w:rsidRPr="00871DDD"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871DDD" w:rsidRPr="00871DDD">
              <w:rPr>
                <w:rFonts w:ascii="Times New Roman" w:hAnsi="Times New Roman"/>
                <w:sz w:val="24"/>
                <w:szCs w:val="24"/>
              </w:rPr>
              <w:t>технику безопасности при проведении диагностики и ремонта приборов и оборудования, правила доврачебной медицинской помощи</w:t>
            </w:r>
          </w:p>
        </w:tc>
      </w:tr>
      <w:tr w:rsidR="00311F1A" w:rsidRPr="00B254EC" w14:paraId="31DC19B5" w14:textId="77777777" w:rsidTr="0034311C">
        <w:trPr>
          <w:trHeight w:val="481"/>
        </w:trPr>
        <w:tc>
          <w:tcPr>
            <w:tcW w:w="2552" w:type="dxa"/>
            <w:vMerge/>
          </w:tcPr>
          <w:p w14:paraId="2C2691C8"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val="restart"/>
          </w:tcPr>
          <w:p w14:paraId="5EB3675E" w14:textId="77777777" w:rsidR="00927BD4" w:rsidRDefault="00927BD4" w:rsidP="00F52ED6">
            <w:pPr>
              <w:spacing w:after="0" w:line="240" w:lineRule="auto"/>
              <w:rPr>
                <w:rFonts w:ascii="Times New Roman" w:hAnsi="Times New Roman"/>
                <w:sz w:val="24"/>
                <w:szCs w:val="24"/>
              </w:rPr>
            </w:pPr>
          </w:p>
          <w:p w14:paraId="23916674" w14:textId="77777777" w:rsidR="00311F1A" w:rsidRPr="00B254EC" w:rsidRDefault="00311F1A" w:rsidP="00F52ED6">
            <w:pPr>
              <w:spacing w:after="0" w:line="240" w:lineRule="auto"/>
              <w:rPr>
                <w:rFonts w:ascii="Times New Roman" w:hAnsi="Times New Roman"/>
                <w:sz w:val="24"/>
                <w:szCs w:val="24"/>
              </w:rPr>
            </w:pPr>
            <w:r w:rsidRPr="00B254EC">
              <w:rPr>
                <w:rFonts w:ascii="Times New Roman" w:hAnsi="Times New Roman"/>
                <w:sz w:val="24"/>
                <w:szCs w:val="24"/>
              </w:rPr>
              <w:t xml:space="preserve">ПК 2.2. </w:t>
            </w:r>
            <w:r w:rsidR="00F52ED6">
              <w:rPr>
                <w:rFonts w:ascii="Times New Roman" w:hAnsi="Times New Roman"/>
                <w:sz w:val="24"/>
                <w:szCs w:val="24"/>
              </w:rPr>
              <w:t xml:space="preserve">Проводить монтаж </w:t>
            </w:r>
            <w:proofErr w:type="spellStart"/>
            <w:r w:rsidR="00F52ED6">
              <w:rPr>
                <w:rFonts w:ascii="Times New Roman" w:hAnsi="Times New Roman"/>
                <w:sz w:val="24"/>
                <w:szCs w:val="24"/>
              </w:rPr>
              <w:t>метеомачт</w:t>
            </w:r>
            <w:proofErr w:type="spellEnd"/>
            <w:r w:rsidR="00F52ED6">
              <w:rPr>
                <w:rFonts w:ascii="Times New Roman" w:hAnsi="Times New Roman"/>
                <w:sz w:val="24"/>
                <w:szCs w:val="24"/>
              </w:rPr>
              <w:t>, установку и монтаж датчиков приборов на них</w:t>
            </w:r>
          </w:p>
        </w:tc>
        <w:tc>
          <w:tcPr>
            <w:tcW w:w="4253" w:type="dxa"/>
          </w:tcPr>
          <w:p w14:paraId="1C1439CC" w14:textId="77777777" w:rsidR="00927BD4" w:rsidRDefault="00927BD4" w:rsidP="00586F5C">
            <w:pPr>
              <w:spacing w:after="0" w:line="240" w:lineRule="auto"/>
              <w:rPr>
                <w:rFonts w:ascii="Times New Roman" w:hAnsi="Times New Roman"/>
                <w:sz w:val="24"/>
                <w:szCs w:val="24"/>
              </w:rPr>
            </w:pPr>
            <w:r w:rsidRPr="00927BD4">
              <w:rPr>
                <w:rFonts w:ascii="Times New Roman" w:hAnsi="Times New Roman"/>
                <w:b/>
                <w:sz w:val="24"/>
                <w:szCs w:val="24"/>
              </w:rPr>
              <w:t>Практический опыт</w:t>
            </w:r>
            <w:r>
              <w:rPr>
                <w:rFonts w:ascii="Times New Roman" w:hAnsi="Times New Roman"/>
                <w:b/>
                <w:sz w:val="24"/>
                <w:szCs w:val="24"/>
              </w:rPr>
              <w:t>:</w:t>
            </w:r>
          </w:p>
          <w:p w14:paraId="4EFA0FCA" w14:textId="77777777" w:rsidR="00311F1A" w:rsidRPr="00B254EC" w:rsidRDefault="00586F5C" w:rsidP="00586F5C">
            <w:pPr>
              <w:spacing w:after="0" w:line="240" w:lineRule="auto"/>
              <w:rPr>
                <w:rFonts w:ascii="Times New Roman" w:hAnsi="Times New Roman"/>
                <w:b/>
                <w:sz w:val="24"/>
                <w:szCs w:val="24"/>
              </w:rPr>
            </w:pPr>
            <w:r>
              <w:rPr>
                <w:rFonts w:ascii="Times New Roman" w:hAnsi="Times New Roman"/>
                <w:sz w:val="24"/>
                <w:szCs w:val="24"/>
              </w:rPr>
              <w:t>-</w:t>
            </w:r>
            <w:r w:rsidR="00A941FE">
              <w:rPr>
                <w:rFonts w:ascii="Times New Roman" w:hAnsi="Times New Roman"/>
                <w:sz w:val="24"/>
                <w:szCs w:val="24"/>
              </w:rPr>
              <w:t>в</w:t>
            </w:r>
            <w:r w:rsidR="00F520B1">
              <w:rPr>
                <w:rFonts w:ascii="Times New Roman" w:hAnsi="Times New Roman"/>
                <w:sz w:val="24"/>
                <w:szCs w:val="24"/>
              </w:rPr>
              <w:t xml:space="preserve">ыполнения монтажа </w:t>
            </w:r>
            <w:proofErr w:type="spellStart"/>
            <w:r w:rsidR="00F520B1">
              <w:rPr>
                <w:rFonts w:ascii="Times New Roman" w:hAnsi="Times New Roman"/>
                <w:sz w:val="24"/>
                <w:szCs w:val="24"/>
              </w:rPr>
              <w:t>метеомачт</w:t>
            </w:r>
            <w:proofErr w:type="spellEnd"/>
            <w:r w:rsidR="00F520B1">
              <w:rPr>
                <w:rFonts w:ascii="Times New Roman" w:hAnsi="Times New Roman"/>
                <w:sz w:val="24"/>
                <w:szCs w:val="24"/>
              </w:rPr>
              <w:t>, установки</w:t>
            </w:r>
            <w:r w:rsidR="00871DDD">
              <w:rPr>
                <w:rFonts w:ascii="Times New Roman" w:hAnsi="Times New Roman"/>
                <w:sz w:val="24"/>
                <w:szCs w:val="24"/>
              </w:rPr>
              <w:t xml:space="preserve"> и монтаж</w:t>
            </w:r>
            <w:r w:rsidR="00F520B1">
              <w:rPr>
                <w:rFonts w:ascii="Times New Roman" w:hAnsi="Times New Roman"/>
                <w:sz w:val="24"/>
                <w:szCs w:val="24"/>
              </w:rPr>
              <w:t>а</w:t>
            </w:r>
            <w:r w:rsidR="00871DDD">
              <w:rPr>
                <w:rFonts w:ascii="Times New Roman" w:hAnsi="Times New Roman"/>
                <w:sz w:val="24"/>
                <w:szCs w:val="24"/>
              </w:rPr>
              <w:t xml:space="preserve"> датчиков приборов на них;</w:t>
            </w:r>
          </w:p>
          <w:p w14:paraId="6A3C9990" w14:textId="77777777" w:rsidR="00311F1A" w:rsidRPr="00B254EC" w:rsidRDefault="00586F5C" w:rsidP="00586F5C">
            <w:pPr>
              <w:spacing w:after="0" w:line="240" w:lineRule="auto"/>
              <w:rPr>
                <w:rFonts w:ascii="Times New Roman" w:hAnsi="Times New Roman"/>
                <w:b/>
                <w:sz w:val="24"/>
                <w:szCs w:val="24"/>
              </w:rPr>
            </w:pPr>
            <w:r>
              <w:rPr>
                <w:rFonts w:ascii="Times New Roman" w:hAnsi="Times New Roman"/>
                <w:sz w:val="24"/>
                <w:szCs w:val="24"/>
              </w:rPr>
              <w:t>-</w:t>
            </w:r>
            <w:r w:rsidR="00871DDD" w:rsidRPr="00871DDD">
              <w:rPr>
                <w:rFonts w:ascii="Times New Roman" w:hAnsi="Times New Roman"/>
                <w:sz w:val="24"/>
                <w:szCs w:val="24"/>
              </w:rPr>
              <w:t>применения правил техники безопасности и оказания доврачебной помощ</w:t>
            </w:r>
            <w:r>
              <w:rPr>
                <w:rFonts w:ascii="Times New Roman" w:hAnsi="Times New Roman"/>
                <w:sz w:val="24"/>
                <w:szCs w:val="24"/>
              </w:rPr>
              <w:t xml:space="preserve">и </w:t>
            </w:r>
            <w:r w:rsidR="00871DDD" w:rsidRPr="00871DDD">
              <w:rPr>
                <w:rFonts w:ascii="Times New Roman" w:hAnsi="Times New Roman"/>
                <w:sz w:val="24"/>
                <w:szCs w:val="24"/>
              </w:rPr>
              <w:t>пострадавшим</w:t>
            </w:r>
          </w:p>
        </w:tc>
      </w:tr>
      <w:tr w:rsidR="00311F1A" w:rsidRPr="00B254EC" w14:paraId="441A2EF3" w14:textId="77777777" w:rsidTr="0034311C">
        <w:trPr>
          <w:trHeight w:val="481"/>
        </w:trPr>
        <w:tc>
          <w:tcPr>
            <w:tcW w:w="2552" w:type="dxa"/>
            <w:vMerge/>
          </w:tcPr>
          <w:p w14:paraId="63D2F9E9"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tcPr>
          <w:p w14:paraId="2FCA5296"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7FCF1064" w14:textId="77777777" w:rsidR="00311F1A" w:rsidRPr="00B254EC"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Умения:</w:t>
            </w:r>
          </w:p>
          <w:p w14:paraId="45B4CC9B" w14:textId="77777777" w:rsidR="00311F1A" w:rsidRPr="00586F5C" w:rsidRDefault="00586F5C" w:rsidP="00A941FE">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о</w:t>
            </w:r>
            <w:r w:rsidR="00983286" w:rsidRPr="00586F5C">
              <w:rPr>
                <w:rFonts w:ascii="Times New Roman" w:hAnsi="Times New Roman"/>
                <w:sz w:val="24"/>
                <w:szCs w:val="24"/>
              </w:rPr>
              <w:t xml:space="preserve">собенности работы с </w:t>
            </w:r>
            <w:proofErr w:type="spellStart"/>
            <w:r w:rsidR="00983286" w:rsidRPr="00586F5C">
              <w:rPr>
                <w:rFonts w:ascii="Times New Roman" w:hAnsi="Times New Roman"/>
                <w:sz w:val="24"/>
                <w:szCs w:val="24"/>
              </w:rPr>
              <w:t>метеомачтами</w:t>
            </w:r>
            <w:proofErr w:type="spellEnd"/>
            <w:r w:rsidR="00983286" w:rsidRPr="00586F5C">
              <w:rPr>
                <w:rFonts w:ascii="Times New Roman" w:hAnsi="Times New Roman"/>
                <w:sz w:val="24"/>
                <w:szCs w:val="24"/>
              </w:rPr>
              <w:t xml:space="preserve"> 4,5, 10 метров</w:t>
            </w:r>
          </w:p>
        </w:tc>
      </w:tr>
      <w:tr w:rsidR="00F52ED6" w:rsidRPr="00B254EC" w14:paraId="2E484B83" w14:textId="77777777" w:rsidTr="0034311C">
        <w:trPr>
          <w:trHeight w:val="2889"/>
        </w:trPr>
        <w:tc>
          <w:tcPr>
            <w:tcW w:w="2552" w:type="dxa"/>
            <w:vMerge/>
          </w:tcPr>
          <w:p w14:paraId="3B87F58C" w14:textId="77777777" w:rsidR="00F52ED6" w:rsidRPr="00B254EC" w:rsidRDefault="00F52ED6" w:rsidP="009513A7">
            <w:pPr>
              <w:spacing w:after="0" w:line="240" w:lineRule="auto"/>
              <w:jc w:val="both"/>
              <w:rPr>
                <w:rFonts w:ascii="Times New Roman" w:hAnsi="Times New Roman"/>
                <w:sz w:val="24"/>
                <w:szCs w:val="24"/>
              </w:rPr>
            </w:pPr>
          </w:p>
        </w:tc>
        <w:tc>
          <w:tcPr>
            <w:tcW w:w="2977" w:type="dxa"/>
            <w:vMerge/>
          </w:tcPr>
          <w:p w14:paraId="69E3CA75" w14:textId="77777777" w:rsidR="00F52ED6" w:rsidRPr="00B254EC" w:rsidRDefault="00F52ED6" w:rsidP="00323E11">
            <w:pPr>
              <w:spacing w:after="0" w:line="240" w:lineRule="auto"/>
              <w:rPr>
                <w:rFonts w:ascii="Times New Roman" w:hAnsi="Times New Roman"/>
                <w:sz w:val="24"/>
                <w:szCs w:val="24"/>
              </w:rPr>
            </w:pPr>
          </w:p>
        </w:tc>
        <w:tc>
          <w:tcPr>
            <w:tcW w:w="4253" w:type="dxa"/>
          </w:tcPr>
          <w:p w14:paraId="62DAD919" w14:textId="77777777" w:rsidR="00F52ED6" w:rsidRDefault="00F52ED6" w:rsidP="00323E11">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00C771D2" w14:textId="77777777" w:rsidR="00966013" w:rsidRPr="00966013"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у</w:t>
            </w:r>
            <w:r w:rsidR="00966013" w:rsidRPr="00966013">
              <w:rPr>
                <w:rFonts w:ascii="Times New Roman" w:hAnsi="Times New Roman"/>
                <w:sz w:val="24"/>
                <w:szCs w:val="24"/>
              </w:rPr>
              <w:t xml:space="preserve">становка и монтаж датчиков приборов на </w:t>
            </w:r>
            <w:proofErr w:type="spellStart"/>
            <w:r w:rsidR="00966013" w:rsidRPr="00966013">
              <w:rPr>
                <w:rFonts w:ascii="Times New Roman" w:hAnsi="Times New Roman"/>
                <w:sz w:val="24"/>
                <w:szCs w:val="24"/>
              </w:rPr>
              <w:t>метеомачтах</w:t>
            </w:r>
            <w:proofErr w:type="spellEnd"/>
            <w:r w:rsidR="00966013" w:rsidRPr="00966013">
              <w:rPr>
                <w:rFonts w:ascii="Times New Roman" w:hAnsi="Times New Roman"/>
                <w:sz w:val="24"/>
                <w:szCs w:val="24"/>
              </w:rPr>
              <w:t>;</w:t>
            </w:r>
          </w:p>
          <w:p w14:paraId="7E6641AE" w14:textId="77777777" w:rsidR="00F52ED6" w:rsidRPr="00966013"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п</w:t>
            </w:r>
            <w:r w:rsidR="00983286" w:rsidRPr="00966013">
              <w:rPr>
                <w:rFonts w:ascii="Times New Roman" w:hAnsi="Times New Roman"/>
                <w:sz w:val="24"/>
                <w:szCs w:val="24"/>
              </w:rPr>
              <w:t xml:space="preserve">одключение и </w:t>
            </w:r>
            <w:proofErr w:type="gramStart"/>
            <w:r w:rsidR="00983286" w:rsidRPr="00966013">
              <w:rPr>
                <w:rFonts w:ascii="Times New Roman" w:hAnsi="Times New Roman"/>
                <w:sz w:val="24"/>
                <w:szCs w:val="24"/>
              </w:rPr>
              <w:t>настройка  приборов</w:t>
            </w:r>
            <w:proofErr w:type="gramEnd"/>
            <w:r w:rsidR="00983286" w:rsidRPr="00966013">
              <w:rPr>
                <w:rFonts w:ascii="Times New Roman" w:hAnsi="Times New Roman"/>
                <w:sz w:val="24"/>
                <w:szCs w:val="24"/>
              </w:rPr>
              <w:t xml:space="preserve"> и датчиков</w:t>
            </w:r>
            <w:r w:rsidR="00966013" w:rsidRPr="00966013">
              <w:rPr>
                <w:rFonts w:ascii="Times New Roman" w:hAnsi="Times New Roman"/>
                <w:sz w:val="24"/>
                <w:szCs w:val="24"/>
              </w:rPr>
              <w:t>;</w:t>
            </w:r>
          </w:p>
          <w:p w14:paraId="33F2997D" w14:textId="77777777" w:rsidR="00966013" w:rsidRPr="00966013" w:rsidRDefault="00586F5C" w:rsidP="00BB0FDA">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д</w:t>
            </w:r>
            <w:r w:rsidR="00966013" w:rsidRPr="00966013">
              <w:rPr>
                <w:rFonts w:ascii="Times New Roman" w:hAnsi="Times New Roman"/>
                <w:sz w:val="24"/>
                <w:szCs w:val="24"/>
              </w:rPr>
              <w:t>емонстрация безопасного способа выполнения работ;</w:t>
            </w:r>
          </w:p>
          <w:p w14:paraId="7CF7175D" w14:textId="77777777" w:rsidR="00966013" w:rsidRPr="00B254EC" w:rsidRDefault="00586F5C" w:rsidP="00A941FE">
            <w:pPr>
              <w:spacing w:after="0" w:line="240" w:lineRule="auto"/>
              <w:rPr>
                <w:rFonts w:ascii="Times New Roman" w:hAnsi="Times New Roman"/>
                <w:b/>
                <w:sz w:val="24"/>
                <w:szCs w:val="24"/>
              </w:rPr>
            </w:pPr>
            <w:r>
              <w:rPr>
                <w:rFonts w:ascii="Times New Roman" w:hAnsi="Times New Roman"/>
                <w:sz w:val="24"/>
                <w:szCs w:val="24"/>
              </w:rPr>
              <w:t>-</w:t>
            </w:r>
            <w:r w:rsidR="00A941FE">
              <w:rPr>
                <w:rFonts w:ascii="Times New Roman" w:hAnsi="Times New Roman"/>
                <w:sz w:val="24"/>
                <w:szCs w:val="24"/>
              </w:rPr>
              <w:t>п</w:t>
            </w:r>
            <w:r w:rsidR="00966013" w:rsidRPr="00966013">
              <w:rPr>
                <w:rFonts w:ascii="Times New Roman" w:hAnsi="Times New Roman"/>
                <w:sz w:val="24"/>
                <w:szCs w:val="24"/>
              </w:rPr>
              <w:t>рименение нормативно-технической документации при установке датчиков приборов</w:t>
            </w:r>
          </w:p>
        </w:tc>
      </w:tr>
      <w:tr w:rsidR="00311F1A" w:rsidRPr="00B254EC" w14:paraId="7F65F221" w14:textId="77777777" w:rsidTr="0034311C">
        <w:trPr>
          <w:trHeight w:val="481"/>
        </w:trPr>
        <w:tc>
          <w:tcPr>
            <w:tcW w:w="2552" w:type="dxa"/>
            <w:vMerge w:val="restart"/>
          </w:tcPr>
          <w:p w14:paraId="2685BCD4" w14:textId="77777777" w:rsidR="00311F1A" w:rsidRPr="002629CB" w:rsidRDefault="006B2AFB" w:rsidP="009E304D">
            <w:pPr>
              <w:spacing w:after="0" w:line="240" w:lineRule="auto"/>
              <w:rPr>
                <w:rFonts w:ascii="Times New Roman" w:hAnsi="Times New Roman"/>
                <w:sz w:val="24"/>
                <w:szCs w:val="24"/>
              </w:rPr>
            </w:pPr>
            <w:r>
              <w:rPr>
                <w:rFonts w:ascii="Times New Roman" w:hAnsi="Times New Roman"/>
                <w:sz w:val="24"/>
              </w:rPr>
              <w:lastRenderedPageBreak/>
              <w:t>О</w:t>
            </w:r>
            <w:r w:rsidR="004A213A" w:rsidRPr="002629CB">
              <w:rPr>
                <w:rFonts w:ascii="Times New Roman" w:hAnsi="Times New Roman"/>
                <w:sz w:val="24"/>
              </w:rPr>
              <w:t>рганизаци</w:t>
            </w:r>
            <w:r>
              <w:rPr>
                <w:rFonts w:ascii="Times New Roman" w:hAnsi="Times New Roman"/>
                <w:sz w:val="24"/>
              </w:rPr>
              <w:t>я</w:t>
            </w:r>
            <w:r w:rsidR="004A213A" w:rsidRPr="002629CB">
              <w:rPr>
                <w:rFonts w:ascii="Times New Roman" w:hAnsi="Times New Roman"/>
                <w:sz w:val="24"/>
              </w:rPr>
              <w:t xml:space="preserve"> и проведени</w:t>
            </w:r>
            <w:r>
              <w:rPr>
                <w:rFonts w:ascii="Times New Roman" w:hAnsi="Times New Roman"/>
                <w:sz w:val="24"/>
              </w:rPr>
              <w:t>е</w:t>
            </w:r>
            <w:r w:rsidR="004A213A" w:rsidRPr="002629CB">
              <w:rPr>
                <w:rFonts w:ascii="Times New Roman" w:hAnsi="Times New Roman"/>
                <w:sz w:val="24"/>
              </w:rPr>
              <w:t xml:space="preserve"> агрометеорологических наблюдений и работ </w:t>
            </w:r>
            <w:r w:rsidR="004D1EF0" w:rsidRPr="002629CB">
              <w:rPr>
                <w:rFonts w:ascii="Times New Roman" w:hAnsi="Times New Roman"/>
                <w:sz w:val="24"/>
              </w:rPr>
              <w:t xml:space="preserve">на </w:t>
            </w:r>
            <w:proofErr w:type="gramStart"/>
            <w:r w:rsidR="004D1EF0" w:rsidRPr="002629CB">
              <w:rPr>
                <w:rFonts w:ascii="Times New Roman" w:hAnsi="Times New Roman"/>
                <w:sz w:val="24"/>
              </w:rPr>
              <w:t>сети  станций</w:t>
            </w:r>
            <w:proofErr w:type="gramEnd"/>
            <w:r w:rsidR="004D1EF0" w:rsidRPr="002629CB">
              <w:rPr>
                <w:rFonts w:ascii="Times New Roman" w:hAnsi="Times New Roman"/>
                <w:sz w:val="24"/>
              </w:rPr>
              <w:t xml:space="preserve"> и постов Федеральной службы </w:t>
            </w:r>
            <w:r w:rsidR="009E304D">
              <w:rPr>
                <w:rFonts w:ascii="Times New Roman" w:hAnsi="Times New Roman"/>
                <w:sz w:val="24"/>
              </w:rPr>
              <w:t xml:space="preserve">по </w:t>
            </w:r>
            <w:r w:rsidR="004D1EF0" w:rsidRPr="002629CB">
              <w:rPr>
                <w:rFonts w:ascii="Times New Roman" w:hAnsi="Times New Roman"/>
                <w:sz w:val="24"/>
              </w:rPr>
              <w:t>гидрометеорологии и мониторинг</w:t>
            </w:r>
            <w:r w:rsidR="009E304D">
              <w:rPr>
                <w:rFonts w:ascii="Times New Roman" w:hAnsi="Times New Roman"/>
                <w:sz w:val="24"/>
              </w:rPr>
              <w:t>у</w:t>
            </w:r>
            <w:r w:rsidR="004D1EF0" w:rsidRPr="002629CB">
              <w:rPr>
                <w:rFonts w:ascii="Times New Roman" w:hAnsi="Times New Roman"/>
                <w:sz w:val="24"/>
              </w:rPr>
              <w:t xml:space="preserve"> окружающей среды</w:t>
            </w:r>
          </w:p>
        </w:tc>
        <w:tc>
          <w:tcPr>
            <w:tcW w:w="2977" w:type="dxa"/>
            <w:vMerge w:val="restart"/>
          </w:tcPr>
          <w:p w14:paraId="73A9DB7E" w14:textId="77777777" w:rsidR="00311F1A" w:rsidRPr="00B254EC" w:rsidRDefault="00311F1A" w:rsidP="00323E11">
            <w:pPr>
              <w:spacing w:after="0" w:line="240" w:lineRule="auto"/>
              <w:rPr>
                <w:rFonts w:ascii="Times New Roman" w:hAnsi="Times New Roman"/>
                <w:sz w:val="24"/>
                <w:szCs w:val="24"/>
              </w:rPr>
            </w:pPr>
            <w:r w:rsidRPr="00B254EC">
              <w:rPr>
                <w:rFonts w:ascii="Times New Roman" w:hAnsi="Times New Roman"/>
                <w:sz w:val="24"/>
                <w:szCs w:val="24"/>
              </w:rPr>
              <w:t xml:space="preserve">ПК 3.1. </w:t>
            </w:r>
            <w:r w:rsidR="00EE78AB" w:rsidRPr="00EE78AB">
              <w:rPr>
                <w:rFonts w:ascii="Times New Roman" w:hAnsi="Times New Roman"/>
                <w:sz w:val="24"/>
                <w:szCs w:val="24"/>
              </w:rPr>
              <w:t>Осуществлять организацию и проводить</w:t>
            </w:r>
            <w:r w:rsidR="00346859">
              <w:rPr>
                <w:rFonts w:ascii="Times New Roman" w:hAnsi="Times New Roman"/>
                <w:sz w:val="24"/>
                <w:szCs w:val="24"/>
              </w:rPr>
              <w:t xml:space="preserve"> </w:t>
            </w:r>
            <w:r w:rsidR="00EE78AB" w:rsidRPr="00EE78AB">
              <w:rPr>
                <w:rFonts w:ascii="Times New Roman" w:hAnsi="Times New Roman"/>
                <w:sz w:val="24"/>
                <w:szCs w:val="24"/>
              </w:rPr>
              <w:t>агрометеорологические</w:t>
            </w:r>
            <w:r w:rsidR="00346859">
              <w:rPr>
                <w:rFonts w:ascii="Times New Roman" w:hAnsi="Times New Roman"/>
                <w:sz w:val="24"/>
                <w:szCs w:val="24"/>
              </w:rPr>
              <w:t xml:space="preserve"> </w:t>
            </w:r>
            <w:r w:rsidR="00EE78AB" w:rsidRPr="00EE78AB">
              <w:rPr>
                <w:rFonts w:ascii="Times New Roman" w:hAnsi="Times New Roman"/>
                <w:sz w:val="24"/>
                <w:szCs w:val="24"/>
              </w:rPr>
              <w:t>наблюдения</w:t>
            </w:r>
            <w:r w:rsidR="00346859">
              <w:rPr>
                <w:rFonts w:ascii="Times New Roman" w:hAnsi="Times New Roman"/>
                <w:sz w:val="24"/>
                <w:szCs w:val="24"/>
              </w:rPr>
              <w:t xml:space="preserve"> </w:t>
            </w:r>
            <w:r w:rsidR="00EE78AB" w:rsidRPr="00EE78AB">
              <w:rPr>
                <w:rFonts w:ascii="Times New Roman" w:hAnsi="Times New Roman"/>
                <w:sz w:val="24"/>
                <w:szCs w:val="24"/>
              </w:rPr>
              <w:t>и</w:t>
            </w:r>
            <w:r w:rsidR="00346859">
              <w:rPr>
                <w:rFonts w:ascii="Times New Roman" w:hAnsi="Times New Roman"/>
                <w:sz w:val="24"/>
                <w:szCs w:val="24"/>
              </w:rPr>
              <w:t xml:space="preserve"> </w:t>
            </w:r>
            <w:r w:rsidR="00EE78AB" w:rsidRPr="00EE78AB">
              <w:rPr>
                <w:rFonts w:ascii="Times New Roman" w:hAnsi="Times New Roman"/>
                <w:sz w:val="24"/>
                <w:szCs w:val="24"/>
              </w:rPr>
              <w:t>работы,</w:t>
            </w:r>
            <w:r w:rsidR="00346859">
              <w:rPr>
                <w:rFonts w:ascii="Times New Roman" w:hAnsi="Times New Roman"/>
                <w:sz w:val="24"/>
                <w:szCs w:val="24"/>
              </w:rPr>
              <w:t xml:space="preserve"> </w:t>
            </w:r>
            <w:r w:rsidR="00EE78AB" w:rsidRPr="00EE78AB">
              <w:rPr>
                <w:rFonts w:ascii="Times New Roman" w:hAnsi="Times New Roman"/>
                <w:sz w:val="24"/>
                <w:szCs w:val="24"/>
              </w:rPr>
              <w:t>маршрутные,</w:t>
            </w:r>
            <w:r w:rsidR="00346859">
              <w:rPr>
                <w:rFonts w:ascii="Times New Roman" w:hAnsi="Times New Roman"/>
                <w:sz w:val="24"/>
                <w:szCs w:val="24"/>
              </w:rPr>
              <w:t xml:space="preserve"> </w:t>
            </w:r>
            <w:r w:rsidR="00EE78AB" w:rsidRPr="00EE78AB">
              <w:rPr>
                <w:rFonts w:ascii="Times New Roman" w:hAnsi="Times New Roman"/>
                <w:sz w:val="24"/>
                <w:szCs w:val="24"/>
              </w:rPr>
              <w:t>наземные</w:t>
            </w:r>
            <w:r w:rsidR="00346859">
              <w:rPr>
                <w:rFonts w:ascii="Times New Roman" w:hAnsi="Times New Roman"/>
                <w:sz w:val="24"/>
                <w:szCs w:val="24"/>
              </w:rPr>
              <w:t xml:space="preserve"> </w:t>
            </w:r>
            <w:r w:rsidR="00EE78AB" w:rsidRPr="00EE78AB">
              <w:rPr>
                <w:rFonts w:ascii="Times New Roman" w:hAnsi="Times New Roman"/>
                <w:sz w:val="24"/>
                <w:szCs w:val="24"/>
              </w:rPr>
              <w:t>и</w:t>
            </w:r>
            <w:r w:rsidR="00346859">
              <w:rPr>
                <w:rFonts w:ascii="Times New Roman" w:hAnsi="Times New Roman"/>
                <w:sz w:val="24"/>
                <w:szCs w:val="24"/>
              </w:rPr>
              <w:t xml:space="preserve"> </w:t>
            </w:r>
            <w:r w:rsidR="00EE78AB" w:rsidRPr="00EE78AB">
              <w:rPr>
                <w:rFonts w:ascii="Times New Roman" w:hAnsi="Times New Roman"/>
                <w:sz w:val="24"/>
                <w:szCs w:val="24"/>
              </w:rPr>
              <w:t>авиационные</w:t>
            </w:r>
            <w:r w:rsidR="00346859">
              <w:rPr>
                <w:rFonts w:ascii="Times New Roman" w:hAnsi="Times New Roman"/>
                <w:sz w:val="24"/>
                <w:szCs w:val="24"/>
              </w:rPr>
              <w:t xml:space="preserve"> </w:t>
            </w:r>
            <w:r w:rsidR="00EE78AB" w:rsidRPr="00EE78AB">
              <w:rPr>
                <w:rFonts w:ascii="Times New Roman" w:hAnsi="Times New Roman"/>
                <w:sz w:val="24"/>
                <w:szCs w:val="24"/>
              </w:rPr>
              <w:t>наблюдения за состоянием среды</w:t>
            </w:r>
            <w:r w:rsidR="004C6190">
              <w:rPr>
                <w:rFonts w:ascii="Times New Roman" w:hAnsi="Times New Roman"/>
                <w:sz w:val="24"/>
                <w:szCs w:val="24"/>
              </w:rPr>
              <w:t xml:space="preserve"> </w:t>
            </w:r>
            <w:r w:rsidR="00EE78AB" w:rsidRPr="00EE78AB">
              <w:rPr>
                <w:rFonts w:ascii="Times New Roman" w:hAnsi="Times New Roman"/>
                <w:sz w:val="24"/>
                <w:szCs w:val="24"/>
              </w:rPr>
              <w:t>обитания растений и пастбищной</w:t>
            </w:r>
            <w:r w:rsidR="004C6190">
              <w:rPr>
                <w:rFonts w:ascii="Times New Roman" w:hAnsi="Times New Roman"/>
                <w:sz w:val="24"/>
                <w:szCs w:val="24"/>
              </w:rPr>
              <w:t xml:space="preserve"> </w:t>
            </w:r>
            <w:r w:rsidR="00EE78AB" w:rsidRPr="00EE78AB">
              <w:rPr>
                <w:rFonts w:ascii="Times New Roman" w:hAnsi="Times New Roman"/>
                <w:sz w:val="24"/>
                <w:szCs w:val="24"/>
              </w:rPr>
              <w:t>растительностью</w:t>
            </w:r>
          </w:p>
        </w:tc>
        <w:tc>
          <w:tcPr>
            <w:tcW w:w="4253" w:type="dxa"/>
          </w:tcPr>
          <w:p w14:paraId="56565FBE" w14:textId="77777777" w:rsidR="00311F1A" w:rsidRPr="00B254EC"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4AA3D650" w14:textId="77777777" w:rsidR="00B10916" w:rsidRDefault="006B2AFB" w:rsidP="00BB0FDA">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в</w:t>
            </w:r>
            <w:r w:rsidR="004D1EF0" w:rsidRPr="004D1EF0">
              <w:rPr>
                <w:rFonts w:ascii="Times New Roman" w:hAnsi="Times New Roman"/>
                <w:sz w:val="24"/>
                <w:szCs w:val="24"/>
              </w:rPr>
              <w:t>ыбор</w:t>
            </w:r>
            <w:r w:rsidR="00F520B1">
              <w:rPr>
                <w:rFonts w:ascii="Times New Roman" w:hAnsi="Times New Roman"/>
                <w:sz w:val="24"/>
                <w:szCs w:val="24"/>
              </w:rPr>
              <w:t>а</w:t>
            </w:r>
            <w:r w:rsidR="004D1EF0" w:rsidRPr="004D1EF0">
              <w:rPr>
                <w:rFonts w:ascii="Times New Roman" w:hAnsi="Times New Roman"/>
                <w:sz w:val="24"/>
                <w:szCs w:val="24"/>
              </w:rPr>
              <w:t xml:space="preserve"> наблюдательных учас</w:t>
            </w:r>
            <w:r w:rsidR="00F520B1">
              <w:rPr>
                <w:rFonts w:ascii="Times New Roman" w:hAnsi="Times New Roman"/>
                <w:sz w:val="24"/>
                <w:szCs w:val="24"/>
              </w:rPr>
              <w:t>тков и их описания, составления</w:t>
            </w:r>
            <w:r w:rsidR="004D1EF0" w:rsidRPr="004D1EF0">
              <w:rPr>
                <w:rFonts w:ascii="Times New Roman" w:hAnsi="Times New Roman"/>
                <w:sz w:val="24"/>
                <w:szCs w:val="24"/>
              </w:rPr>
              <w:t xml:space="preserve"> плана их расположения;</w:t>
            </w:r>
          </w:p>
          <w:p w14:paraId="0A61902F" w14:textId="77777777" w:rsidR="00311F1A" w:rsidRDefault="00AA6189" w:rsidP="00BB0FDA">
            <w:pPr>
              <w:spacing w:after="0" w:line="240" w:lineRule="auto"/>
              <w:rPr>
                <w:rFonts w:ascii="Times New Roman" w:hAnsi="Times New Roman"/>
                <w:sz w:val="24"/>
                <w:szCs w:val="24"/>
              </w:rPr>
            </w:pPr>
            <w:r>
              <w:rPr>
                <w:rFonts w:ascii="Times New Roman" w:hAnsi="Times New Roman"/>
                <w:sz w:val="24"/>
                <w:szCs w:val="24"/>
              </w:rPr>
              <w:t>-</w:t>
            </w:r>
            <w:r w:rsidR="00F520B1">
              <w:rPr>
                <w:rFonts w:ascii="Times New Roman" w:hAnsi="Times New Roman"/>
                <w:sz w:val="24"/>
                <w:szCs w:val="24"/>
              </w:rPr>
              <w:t>проведения</w:t>
            </w:r>
            <w:r w:rsidR="004D1EF0" w:rsidRPr="004D1EF0">
              <w:rPr>
                <w:rFonts w:ascii="Times New Roman" w:hAnsi="Times New Roman"/>
                <w:sz w:val="24"/>
                <w:szCs w:val="24"/>
              </w:rPr>
              <w:t xml:space="preserve"> агрометеорологических наблюдений за состоянием среды обитания сельскохозяйственных растений и животных;</w:t>
            </w:r>
          </w:p>
          <w:p w14:paraId="5BE51BBC" w14:textId="77777777" w:rsidR="00A5104D" w:rsidRPr="004D1EF0" w:rsidRDefault="00325D9A" w:rsidP="00BB0FDA">
            <w:pPr>
              <w:spacing w:after="0" w:line="240" w:lineRule="auto"/>
              <w:rPr>
                <w:rFonts w:ascii="Times New Roman" w:hAnsi="Times New Roman"/>
                <w:sz w:val="24"/>
                <w:szCs w:val="24"/>
              </w:rPr>
            </w:pPr>
            <w:r>
              <w:rPr>
                <w:rFonts w:ascii="Times New Roman" w:hAnsi="Times New Roman"/>
                <w:sz w:val="24"/>
                <w:szCs w:val="24"/>
              </w:rPr>
              <w:t>-</w:t>
            </w:r>
            <w:r w:rsidR="00F520B1">
              <w:rPr>
                <w:rFonts w:ascii="Times New Roman" w:hAnsi="Times New Roman"/>
                <w:sz w:val="24"/>
                <w:szCs w:val="24"/>
              </w:rPr>
              <w:t>проведения</w:t>
            </w:r>
            <w:r w:rsidR="00A5104D">
              <w:rPr>
                <w:rFonts w:ascii="Times New Roman" w:hAnsi="Times New Roman"/>
                <w:sz w:val="24"/>
                <w:szCs w:val="24"/>
              </w:rPr>
              <w:t xml:space="preserve"> </w:t>
            </w:r>
            <w:proofErr w:type="spellStart"/>
            <w:r w:rsidR="00A5104D">
              <w:rPr>
                <w:rFonts w:ascii="Times New Roman" w:hAnsi="Times New Roman"/>
                <w:sz w:val="24"/>
                <w:szCs w:val="24"/>
              </w:rPr>
              <w:t>снегосъемок</w:t>
            </w:r>
            <w:proofErr w:type="spellEnd"/>
            <w:r w:rsidR="00A5104D">
              <w:rPr>
                <w:rFonts w:ascii="Times New Roman" w:hAnsi="Times New Roman"/>
                <w:sz w:val="24"/>
                <w:szCs w:val="24"/>
              </w:rPr>
              <w:t xml:space="preserve"> на сельскохозяйственных угодьях</w:t>
            </w:r>
          </w:p>
        </w:tc>
      </w:tr>
      <w:tr w:rsidR="00DA0C6F" w:rsidRPr="00DA0C6F" w14:paraId="27A9226D" w14:textId="77777777" w:rsidTr="0034311C">
        <w:trPr>
          <w:trHeight w:val="481"/>
        </w:trPr>
        <w:tc>
          <w:tcPr>
            <w:tcW w:w="2552" w:type="dxa"/>
            <w:vMerge/>
          </w:tcPr>
          <w:p w14:paraId="0506DF57"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tcPr>
          <w:p w14:paraId="73B2D01D"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2DE6DBA0" w14:textId="77777777" w:rsidR="00053D8B" w:rsidRPr="00DA0C6F" w:rsidRDefault="00311F1A" w:rsidP="00323E11">
            <w:pPr>
              <w:spacing w:after="0" w:line="240" w:lineRule="auto"/>
              <w:rPr>
                <w:rFonts w:ascii="Montserrat" w:hAnsi="Montserrat"/>
                <w:color w:val="000000" w:themeColor="text1"/>
                <w:spacing w:val="2"/>
                <w:sz w:val="20"/>
                <w:szCs w:val="20"/>
                <w:shd w:val="clear" w:color="auto" w:fill="FFFFFF"/>
              </w:rPr>
            </w:pPr>
            <w:r w:rsidRPr="00DA0C6F">
              <w:rPr>
                <w:rFonts w:ascii="Times New Roman" w:hAnsi="Times New Roman"/>
                <w:b/>
                <w:color w:val="000000" w:themeColor="text1"/>
                <w:sz w:val="24"/>
                <w:szCs w:val="24"/>
              </w:rPr>
              <w:t>Умения:</w:t>
            </w:r>
          </w:p>
          <w:p w14:paraId="0C8462F8" w14:textId="77777777" w:rsidR="00AA6189" w:rsidRPr="00DA0C6F" w:rsidRDefault="00AA6189" w:rsidP="00323E11">
            <w:pPr>
              <w:spacing w:after="0" w:line="240" w:lineRule="auto"/>
              <w:rPr>
                <w:rFonts w:ascii="Times New Roman" w:hAnsi="Times New Roman"/>
                <w:color w:val="000000" w:themeColor="text1"/>
                <w:spacing w:val="2"/>
                <w:shd w:val="clear" w:color="auto" w:fill="FFFFFF"/>
              </w:rPr>
            </w:pPr>
            <w:r w:rsidRPr="00DA0C6F">
              <w:rPr>
                <w:rFonts w:ascii="Montserrat" w:hAnsi="Montserrat"/>
                <w:color w:val="000000" w:themeColor="text1"/>
                <w:spacing w:val="2"/>
                <w:sz w:val="24"/>
                <w:szCs w:val="24"/>
                <w:shd w:val="clear" w:color="auto" w:fill="FFFFFF"/>
              </w:rPr>
              <w:t>-</w:t>
            </w:r>
            <w:r w:rsidR="00053D8B" w:rsidRPr="00DA0C6F">
              <w:rPr>
                <w:rFonts w:ascii="Times New Roman" w:hAnsi="Times New Roman"/>
                <w:color w:val="000000" w:themeColor="text1"/>
                <w:spacing w:val="2"/>
                <w:sz w:val="24"/>
                <w:szCs w:val="24"/>
                <w:shd w:val="clear" w:color="auto" w:fill="FFFFFF"/>
              </w:rPr>
              <w:t>выбирать наблюдательные участки, составлять план расположения участков и проводить их описание;</w:t>
            </w:r>
          </w:p>
          <w:p w14:paraId="4DD56F67" w14:textId="77777777" w:rsidR="00AA6189" w:rsidRPr="00DA0C6F" w:rsidRDefault="00AA6189" w:rsidP="00AA6189">
            <w:pPr>
              <w:spacing w:after="0" w:line="240" w:lineRule="auto"/>
              <w:rPr>
                <w:rFonts w:ascii="Times New Roman" w:hAnsi="Times New Roman"/>
                <w:color w:val="000000" w:themeColor="text1"/>
                <w:spacing w:val="2"/>
                <w:sz w:val="24"/>
                <w:szCs w:val="24"/>
                <w:shd w:val="clear" w:color="auto" w:fill="FFFFFF"/>
              </w:rPr>
            </w:pPr>
            <w:r w:rsidRPr="00DA0C6F">
              <w:rPr>
                <w:rFonts w:ascii="Times New Roman" w:hAnsi="Times New Roman"/>
                <w:color w:val="000000" w:themeColor="text1"/>
                <w:spacing w:val="2"/>
                <w:sz w:val="24"/>
                <w:szCs w:val="24"/>
                <w:shd w:val="clear" w:color="auto" w:fill="FFFFFF"/>
              </w:rPr>
              <w:t>-</w:t>
            </w:r>
            <w:r w:rsidR="00053D8B" w:rsidRPr="00DA0C6F">
              <w:rPr>
                <w:rFonts w:ascii="Times New Roman" w:hAnsi="Times New Roman"/>
                <w:color w:val="000000" w:themeColor="text1"/>
                <w:spacing w:val="2"/>
                <w:sz w:val="24"/>
                <w:szCs w:val="24"/>
                <w:shd w:val="clear" w:color="auto" w:fill="FFFFFF"/>
              </w:rPr>
              <w:t>проводить агрометеорологические наблюдения за состоянием среды обитания сельскохозяйственных растений и животных;</w:t>
            </w:r>
          </w:p>
          <w:p w14:paraId="101F9BD0" w14:textId="77777777" w:rsidR="00311F1A" w:rsidRPr="00DA0C6F" w:rsidRDefault="00AA6189" w:rsidP="00AA6189">
            <w:pPr>
              <w:spacing w:after="0" w:line="240" w:lineRule="auto"/>
              <w:rPr>
                <w:rFonts w:ascii="Times New Roman" w:hAnsi="Times New Roman"/>
                <w:b/>
                <w:color w:val="000000" w:themeColor="text1"/>
                <w:sz w:val="24"/>
                <w:szCs w:val="24"/>
              </w:rPr>
            </w:pPr>
            <w:r w:rsidRPr="00DA0C6F">
              <w:rPr>
                <w:rFonts w:ascii="Times New Roman" w:hAnsi="Times New Roman"/>
                <w:color w:val="000000" w:themeColor="text1"/>
                <w:spacing w:val="2"/>
                <w:sz w:val="24"/>
                <w:szCs w:val="24"/>
                <w:shd w:val="clear" w:color="auto" w:fill="FFFFFF"/>
              </w:rPr>
              <w:t xml:space="preserve">- проводить </w:t>
            </w:r>
            <w:proofErr w:type="spellStart"/>
            <w:r w:rsidR="00053D8B" w:rsidRPr="00DA0C6F">
              <w:rPr>
                <w:rFonts w:ascii="Times New Roman" w:hAnsi="Times New Roman"/>
                <w:color w:val="000000" w:themeColor="text1"/>
                <w:spacing w:val="2"/>
                <w:sz w:val="24"/>
                <w:szCs w:val="24"/>
                <w:shd w:val="clear" w:color="auto" w:fill="FFFFFF"/>
              </w:rPr>
              <w:t>снегосъемки</w:t>
            </w:r>
            <w:proofErr w:type="spellEnd"/>
            <w:r w:rsidR="00053D8B" w:rsidRPr="00DA0C6F">
              <w:rPr>
                <w:rFonts w:ascii="Times New Roman" w:hAnsi="Times New Roman"/>
                <w:color w:val="000000" w:themeColor="text1"/>
                <w:spacing w:val="2"/>
                <w:sz w:val="24"/>
                <w:szCs w:val="24"/>
                <w:shd w:val="clear" w:color="auto" w:fill="FFFFFF"/>
              </w:rPr>
              <w:t xml:space="preserve"> на полях с зимующей культурой и в плодовом саду</w:t>
            </w:r>
          </w:p>
        </w:tc>
      </w:tr>
      <w:tr w:rsidR="00DA0C6F" w:rsidRPr="00DA0C6F" w14:paraId="7C885724" w14:textId="77777777" w:rsidTr="0034311C">
        <w:trPr>
          <w:trHeight w:val="481"/>
        </w:trPr>
        <w:tc>
          <w:tcPr>
            <w:tcW w:w="2552" w:type="dxa"/>
            <w:vMerge/>
          </w:tcPr>
          <w:p w14:paraId="1E9A7B5A"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tcPr>
          <w:p w14:paraId="277AF7AD"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337C625E" w14:textId="77777777" w:rsidR="00981969" w:rsidRPr="00DA0C6F" w:rsidRDefault="00311F1A" w:rsidP="00981969">
            <w:pPr>
              <w:spacing w:after="0" w:line="240" w:lineRule="auto"/>
              <w:rPr>
                <w:rFonts w:ascii="Arial" w:hAnsi="Arial" w:cs="Arial"/>
                <w:color w:val="000000" w:themeColor="text1"/>
                <w:shd w:val="clear" w:color="auto" w:fill="FFFFFF"/>
              </w:rPr>
            </w:pPr>
            <w:r w:rsidRPr="00DA0C6F">
              <w:rPr>
                <w:rFonts w:ascii="Times New Roman" w:hAnsi="Times New Roman"/>
                <w:b/>
                <w:color w:val="000000" w:themeColor="text1"/>
                <w:sz w:val="24"/>
                <w:szCs w:val="24"/>
              </w:rPr>
              <w:t>Знания:</w:t>
            </w:r>
          </w:p>
          <w:p w14:paraId="45D684AB" w14:textId="77777777" w:rsidR="00981969" w:rsidRPr="00DA0C6F" w:rsidRDefault="00AA6189" w:rsidP="00981969">
            <w:pPr>
              <w:spacing w:after="0" w:line="240" w:lineRule="auto"/>
              <w:rPr>
                <w:rFonts w:ascii="Times New Roman" w:hAnsi="Times New Roman"/>
                <w:color w:val="000000" w:themeColor="text1"/>
                <w:sz w:val="24"/>
                <w:szCs w:val="24"/>
                <w:shd w:val="clear" w:color="auto" w:fill="FFFFFF"/>
              </w:rPr>
            </w:pPr>
            <w:r w:rsidRPr="00DA0C6F">
              <w:rPr>
                <w:rFonts w:ascii="Times New Roman" w:hAnsi="Times New Roman"/>
                <w:color w:val="000000" w:themeColor="text1"/>
                <w:sz w:val="24"/>
                <w:szCs w:val="24"/>
                <w:shd w:val="clear" w:color="auto" w:fill="FFFFFF"/>
              </w:rPr>
              <w:t>-</w:t>
            </w:r>
            <w:r w:rsidR="00981969" w:rsidRPr="00DA0C6F">
              <w:rPr>
                <w:rFonts w:ascii="Times New Roman" w:hAnsi="Times New Roman"/>
                <w:color w:val="000000" w:themeColor="text1"/>
                <w:sz w:val="24"/>
                <w:szCs w:val="24"/>
                <w:shd w:val="clear" w:color="auto" w:fill="FFFFFF"/>
              </w:rPr>
              <w:t>основные факторы жизни растений, биохимические процессы в растениях, влияние метеорологических факторов на жизнь растений;</w:t>
            </w:r>
          </w:p>
          <w:p w14:paraId="51AC69C3" w14:textId="77777777" w:rsidR="007016EC" w:rsidRPr="00DA0C6F" w:rsidRDefault="007016EC" w:rsidP="007016EC">
            <w:pPr>
              <w:spacing w:after="0" w:line="240" w:lineRule="auto"/>
              <w:rPr>
                <w:rFonts w:ascii="Times New Roman" w:hAnsi="Times New Roman"/>
                <w:color w:val="000000" w:themeColor="text1"/>
                <w:sz w:val="24"/>
                <w:szCs w:val="24"/>
              </w:rPr>
            </w:pPr>
            <w:r w:rsidRPr="00DA0C6F">
              <w:rPr>
                <w:rFonts w:ascii="Times New Roman" w:hAnsi="Times New Roman"/>
                <w:color w:val="000000" w:themeColor="text1"/>
                <w:sz w:val="24"/>
                <w:szCs w:val="24"/>
              </w:rPr>
              <w:t>-</w:t>
            </w:r>
            <w:r w:rsidR="009A14C6" w:rsidRPr="00DA0C6F">
              <w:rPr>
                <w:rFonts w:ascii="Times New Roman" w:hAnsi="Times New Roman"/>
                <w:color w:val="000000" w:themeColor="text1"/>
                <w:sz w:val="24"/>
                <w:szCs w:val="24"/>
              </w:rPr>
              <w:t>распорядительные, методические,</w:t>
            </w:r>
            <w:r w:rsidR="004C6190">
              <w:rPr>
                <w:rFonts w:ascii="Times New Roman" w:hAnsi="Times New Roman"/>
                <w:color w:val="000000" w:themeColor="text1"/>
                <w:sz w:val="24"/>
                <w:szCs w:val="24"/>
              </w:rPr>
              <w:t xml:space="preserve"> </w:t>
            </w:r>
            <w:r w:rsidR="009A14C6" w:rsidRPr="00DA0C6F">
              <w:rPr>
                <w:rFonts w:ascii="Times New Roman" w:hAnsi="Times New Roman"/>
                <w:color w:val="000000" w:themeColor="text1"/>
                <w:sz w:val="24"/>
                <w:szCs w:val="24"/>
              </w:rPr>
              <w:t>нормативные документы, определяющие основные принципы построения сети</w:t>
            </w:r>
            <w:r w:rsidR="004C6190">
              <w:rPr>
                <w:rFonts w:ascii="Times New Roman" w:hAnsi="Times New Roman"/>
                <w:color w:val="000000" w:themeColor="text1"/>
                <w:sz w:val="24"/>
                <w:szCs w:val="24"/>
              </w:rPr>
              <w:t xml:space="preserve"> </w:t>
            </w:r>
            <w:r w:rsidR="009A14C6" w:rsidRPr="00DA0C6F">
              <w:rPr>
                <w:rFonts w:ascii="Times New Roman" w:hAnsi="Times New Roman"/>
                <w:color w:val="000000" w:themeColor="text1"/>
                <w:sz w:val="24"/>
                <w:szCs w:val="24"/>
              </w:rPr>
              <w:t>агрометеорологических наблюдений, порядок их производства, обработки данных,</w:t>
            </w:r>
            <w:r w:rsidR="004C6190">
              <w:rPr>
                <w:rFonts w:ascii="Times New Roman" w:hAnsi="Times New Roman"/>
                <w:color w:val="000000" w:themeColor="text1"/>
                <w:sz w:val="24"/>
                <w:szCs w:val="24"/>
              </w:rPr>
              <w:t xml:space="preserve"> </w:t>
            </w:r>
            <w:r w:rsidR="009A14C6" w:rsidRPr="00DA0C6F">
              <w:rPr>
                <w:rFonts w:ascii="Times New Roman" w:hAnsi="Times New Roman"/>
                <w:color w:val="000000" w:themeColor="text1"/>
                <w:sz w:val="24"/>
                <w:szCs w:val="24"/>
              </w:rPr>
              <w:t>сбора и обработки оперативной и режимной</w:t>
            </w:r>
            <w:r w:rsidR="004C6190">
              <w:rPr>
                <w:rFonts w:ascii="Times New Roman" w:hAnsi="Times New Roman"/>
                <w:color w:val="000000" w:themeColor="text1"/>
                <w:sz w:val="24"/>
                <w:szCs w:val="24"/>
              </w:rPr>
              <w:t xml:space="preserve"> </w:t>
            </w:r>
            <w:r w:rsidR="009A14C6" w:rsidRPr="00DA0C6F">
              <w:rPr>
                <w:rFonts w:ascii="Times New Roman" w:hAnsi="Times New Roman"/>
                <w:color w:val="000000" w:themeColor="text1"/>
                <w:sz w:val="24"/>
                <w:szCs w:val="24"/>
              </w:rPr>
              <w:t>агрометеорологической информации</w:t>
            </w:r>
          </w:p>
          <w:p w14:paraId="5E624F48" w14:textId="77777777" w:rsidR="00311F1A" w:rsidRPr="00DA0C6F" w:rsidRDefault="007016EC" w:rsidP="007016EC">
            <w:pPr>
              <w:spacing w:after="0" w:line="240" w:lineRule="auto"/>
              <w:rPr>
                <w:rFonts w:ascii="Times New Roman" w:hAnsi="Times New Roman"/>
                <w:b/>
                <w:color w:val="000000" w:themeColor="text1"/>
                <w:sz w:val="24"/>
                <w:szCs w:val="24"/>
              </w:rPr>
            </w:pPr>
            <w:r w:rsidRPr="00DA0C6F">
              <w:rPr>
                <w:rFonts w:ascii="Times New Roman" w:hAnsi="Times New Roman"/>
                <w:color w:val="000000" w:themeColor="text1"/>
                <w:sz w:val="24"/>
                <w:szCs w:val="24"/>
              </w:rPr>
              <w:t>-</w:t>
            </w:r>
            <w:r w:rsidR="009A14C6" w:rsidRPr="00DA0C6F">
              <w:rPr>
                <w:rFonts w:ascii="Times New Roman" w:hAnsi="Times New Roman"/>
                <w:color w:val="000000" w:themeColor="text1"/>
                <w:sz w:val="24"/>
                <w:szCs w:val="24"/>
              </w:rPr>
              <w:t>наставления, руководства, инструкции и коды в области агрометеорологии</w:t>
            </w:r>
          </w:p>
        </w:tc>
      </w:tr>
      <w:tr w:rsidR="00311F1A" w:rsidRPr="00B254EC" w14:paraId="787A1766" w14:textId="77777777" w:rsidTr="0034311C">
        <w:trPr>
          <w:trHeight w:val="481"/>
        </w:trPr>
        <w:tc>
          <w:tcPr>
            <w:tcW w:w="2552" w:type="dxa"/>
            <w:vMerge/>
          </w:tcPr>
          <w:p w14:paraId="1584060E"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val="restart"/>
          </w:tcPr>
          <w:p w14:paraId="04E8F1E0" w14:textId="77777777" w:rsidR="00311F1A" w:rsidRPr="00B254EC" w:rsidRDefault="00311F1A" w:rsidP="00323E11">
            <w:pPr>
              <w:spacing w:after="0" w:line="240" w:lineRule="auto"/>
              <w:rPr>
                <w:rFonts w:ascii="Times New Roman" w:hAnsi="Times New Roman"/>
                <w:sz w:val="24"/>
                <w:szCs w:val="24"/>
              </w:rPr>
            </w:pPr>
            <w:r w:rsidRPr="00B254EC">
              <w:rPr>
                <w:rFonts w:ascii="Times New Roman" w:hAnsi="Times New Roman"/>
                <w:sz w:val="24"/>
                <w:szCs w:val="24"/>
              </w:rPr>
              <w:t xml:space="preserve">ПК 3.2. </w:t>
            </w:r>
            <w:r w:rsidR="007504CE" w:rsidRPr="007504CE">
              <w:rPr>
                <w:rFonts w:ascii="Times New Roman" w:hAnsi="Times New Roman"/>
                <w:sz w:val="24"/>
                <w:szCs w:val="24"/>
              </w:rPr>
              <w:t>Обрабатывать</w:t>
            </w:r>
            <w:r w:rsidR="004C6190">
              <w:rPr>
                <w:rFonts w:ascii="Times New Roman" w:hAnsi="Times New Roman"/>
                <w:sz w:val="24"/>
                <w:szCs w:val="24"/>
              </w:rPr>
              <w:t xml:space="preserve"> </w:t>
            </w:r>
            <w:r w:rsidR="007504CE" w:rsidRPr="007504CE">
              <w:rPr>
                <w:rFonts w:ascii="Times New Roman" w:hAnsi="Times New Roman"/>
                <w:sz w:val="24"/>
                <w:szCs w:val="24"/>
              </w:rPr>
              <w:t>и</w:t>
            </w:r>
            <w:r w:rsidR="004C6190">
              <w:rPr>
                <w:rFonts w:ascii="Times New Roman" w:hAnsi="Times New Roman"/>
                <w:sz w:val="24"/>
                <w:szCs w:val="24"/>
              </w:rPr>
              <w:t xml:space="preserve"> </w:t>
            </w:r>
            <w:r w:rsidR="007504CE" w:rsidRPr="007504CE">
              <w:rPr>
                <w:rFonts w:ascii="Times New Roman" w:hAnsi="Times New Roman"/>
                <w:sz w:val="24"/>
                <w:szCs w:val="24"/>
              </w:rPr>
              <w:t>проверять</w:t>
            </w:r>
            <w:r w:rsidR="004C6190">
              <w:rPr>
                <w:rFonts w:ascii="Times New Roman" w:hAnsi="Times New Roman"/>
                <w:sz w:val="24"/>
                <w:szCs w:val="24"/>
              </w:rPr>
              <w:t xml:space="preserve"> </w:t>
            </w:r>
            <w:r w:rsidR="007504CE" w:rsidRPr="007504CE">
              <w:rPr>
                <w:rFonts w:ascii="Times New Roman" w:hAnsi="Times New Roman"/>
                <w:sz w:val="24"/>
                <w:szCs w:val="24"/>
              </w:rPr>
              <w:t>материалы</w:t>
            </w:r>
            <w:r w:rsidR="004C6190">
              <w:rPr>
                <w:rFonts w:ascii="Times New Roman" w:hAnsi="Times New Roman"/>
                <w:sz w:val="24"/>
                <w:szCs w:val="24"/>
              </w:rPr>
              <w:t xml:space="preserve"> </w:t>
            </w:r>
            <w:r w:rsidR="007504CE" w:rsidRPr="007504CE">
              <w:rPr>
                <w:rFonts w:ascii="Times New Roman" w:hAnsi="Times New Roman"/>
                <w:sz w:val="24"/>
                <w:szCs w:val="24"/>
              </w:rPr>
              <w:t>агрометеорологических</w:t>
            </w:r>
            <w:r w:rsidR="004C6190">
              <w:rPr>
                <w:rFonts w:ascii="Times New Roman" w:hAnsi="Times New Roman"/>
                <w:sz w:val="24"/>
                <w:szCs w:val="24"/>
              </w:rPr>
              <w:t xml:space="preserve"> </w:t>
            </w:r>
            <w:r w:rsidR="007504CE" w:rsidRPr="007504CE">
              <w:rPr>
                <w:rFonts w:ascii="Times New Roman" w:hAnsi="Times New Roman"/>
                <w:sz w:val="24"/>
                <w:szCs w:val="24"/>
              </w:rPr>
              <w:t>наблюдений</w:t>
            </w:r>
          </w:p>
        </w:tc>
        <w:tc>
          <w:tcPr>
            <w:tcW w:w="4253" w:type="dxa"/>
          </w:tcPr>
          <w:p w14:paraId="7793C6FC" w14:textId="77777777" w:rsidR="00053D8B" w:rsidRDefault="00311F1A" w:rsidP="00053D8B">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7B459C9E" w14:textId="77777777" w:rsidR="00311F1A" w:rsidRDefault="00F27C88" w:rsidP="00F27C88">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с</w:t>
            </w:r>
            <w:r w:rsidR="00F520B1">
              <w:rPr>
                <w:rFonts w:ascii="Times New Roman" w:hAnsi="Times New Roman"/>
                <w:sz w:val="24"/>
                <w:szCs w:val="24"/>
              </w:rPr>
              <w:t>оставления</w:t>
            </w:r>
            <w:r w:rsidR="00053D8B" w:rsidRPr="00A5104D">
              <w:rPr>
                <w:rFonts w:ascii="Times New Roman" w:hAnsi="Times New Roman"/>
                <w:sz w:val="24"/>
                <w:szCs w:val="24"/>
              </w:rPr>
              <w:t xml:space="preserve"> обзоров условий вегетации основных сельскохозяйственных культур, агрометеорологических условий проведения весенних полевых работ, условий сева и о</w:t>
            </w:r>
            <w:r w:rsidR="00053D8B">
              <w:rPr>
                <w:rFonts w:ascii="Times New Roman" w:hAnsi="Times New Roman"/>
                <w:sz w:val="24"/>
                <w:szCs w:val="24"/>
              </w:rPr>
              <w:t>сенней вегетации озимых культур</w:t>
            </w:r>
            <w:r w:rsidR="00053D8B" w:rsidRPr="00A5104D">
              <w:rPr>
                <w:rFonts w:ascii="Times New Roman" w:hAnsi="Times New Roman"/>
                <w:sz w:val="24"/>
                <w:szCs w:val="24"/>
              </w:rPr>
              <w:t>, условий перезимовки зимующих культур, условий зимнего выпаса скота</w:t>
            </w:r>
            <w:r w:rsidR="00325D9A">
              <w:rPr>
                <w:rFonts w:ascii="Times New Roman" w:hAnsi="Times New Roman"/>
                <w:sz w:val="24"/>
                <w:szCs w:val="24"/>
              </w:rPr>
              <w:t>;</w:t>
            </w:r>
          </w:p>
          <w:p w14:paraId="389648F8" w14:textId="77777777" w:rsidR="00F27C88" w:rsidRPr="00A5104D" w:rsidRDefault="00325D9A" w:rsidP="00F27C88">
            <w:pPr>
              <w:spacing w:after="0" w:line="240" w:lineRule="auto"/>
              <w:rPr>
                <w:rFonts w:ascii="Times New Roman" w:hAnsi="Times New Roman"/>
                <w:sz w:val="24"/>
                <w:szCs w:val="24"/>
              </w:rPr>
            </w:pPr>
            <w:r>
              <w:rPr>
                <w:rFonts w:ascii="Times New Roman" w:hAnsi="Times New Roman"/>
                <w:sz w:val="24"/>
                <w:szCs w:val="24"/>
              </w:rPr>
              <w:t>-</w:t>
            </w:r>
            <w:proofErr w:type="gramStart"/>
            <w:r w:rsidR="00F520B1">
              <w:rPr>
                <w:rFonts w:ascii="Times New Roman" w:hAnsi="Times New Roman"/>
                <w:iCs/>
                <w:sz w:val="24"/>
                <w:szCs w:val="24"/>
              </w:rPr>
              <w:t>обработки  и</w:t>
            </w:r>
            <w:proofErr w:type="gramEnd"/>
            <w:r w:rsidR="00F520B1">
              <w:rPr>
                <w:rFonts w:ascii="Times New Roman" w:hAnsi="Times New Roman"/>
                <w:iCs/>
                <w:sz w:val="24"/>
                <w:szCs w:val="24"/>
              </w:rPr>
              <w:t xml:space="preserve"> проверки</w:t>
            </w:r>
            <w:r w:rsidR="00F27C88" w:rsidRPr="009F15A3">
              <w:rPr>
                <w:rFonts w:ascii="Times New Roman" w:hAnsi="Times New Roman"/>
                <w:iCs/>
                <w:sz w:val="24"/>
                <w:szCs w:val="24"/>
              </w:rPr>
              <w:t xml:space="preserve"> материалы агрометеорологических наблюдений</w:t>
            </w:r>
          </w:p>
        </w:tc>
      </w:tr>
      <w:tr w:rsidR="00311F1A" w:rsidRPr="00B254EC" w14:paraId="34015C09" w14:textId="77777777" w:rsidTr="0034311C">
        <w:trPr>
          <w:trHeight w:val="481"/>
        </w:trPr>
        <w:tc>
          <w:tcPr>
            <w:tcW w:w="2552" w:type="dxa"/>
            <w:vMerge/>
          </w:tcPr>
          <w:p w14:paraId="7EE0A4EE"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tcPr>
          <w:p w14:paraId="0B24287D"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0531F7CA" w14:textId="77777777" w:rsidR="00325D9A" w:rsidRDefault="00311F1A" w:rsidP="00053D8B">
            <w:pPr>
              <w:spacing w:after="0" w:line="240" w:lineRule="auto"/>
              <w:rPr>
                <w:rFonts w:ascii="Montserrat" w:hAnsi="Montserrat"/>
                <w:color w:val="555555"/>
                <w:spacing w:val="2"/>
                <w:sz w:val="20"/>
                <w:szCs w:val="20"/>
                <w:shd w:val="clear" w:color="auto" w:fill="FFFFFF"/>
              </w:rPr>
            </w:pPr>
            <w:r w:rsidRPr="00B254EC">
              <w:rPr>
                <w:rFonts w:ascii="Times New Roman" w:hAnsi="Times New Roman"/>
                <w:b/>
                <w:sz w:val="24"/>
                <w:szCs w:val="24"/>
              </w:rPr>
              <w:t>Умения:</w:t>
            </w:r>
          </w:p>
          <w:p w14:paraId="68FBB295" w14:textId="77777777" w:rsidR="00325D9A" w:rsidRDefault="00325D9A" w:rsidP="00053D8B">
            <w:pPr>
              <w:spacing w:after="0" w:line="240" w:lineRule="auto"/>
              <w:rPr>
                <w:rFonts w:ascii="Times New Roman" w:hAnsi="Times New Roman"/>
                <w:sz w:val="24"/>
                <w:szCs w:val="24"/>
              </w:rPr>
            </w:pPr>
            <w:r>
              <w:rPr>
                <w:rFonts w:ascii="Montserrat" w:hAnsi="Montserrat"/>
                <w:color w:val="555555"/>
                <w:spacing w:val="2"/>
                <w:sz w:val="20"/>
                <w:szCs w:val="20"/>
                <w:shd w:val="clear" w:color="auto" w:fill="FFFFFF"/>
              </w:rPr>
              <w:t>-</w:t>
            </w:r>
            <w:r w:rsidR="00053D8B" w:rsidRPr="00053D8B">
              <w:rPr>
                <w:rFonts w:ascii="Times New Roman" w:hAnsi="Times New Roman"/>
                <w:sz w:val="24"/>
                <w:szCs w:val="24"/>
              </w:rPr>
              <w:t>определять фазы развития сельскохозяйственных культур по их признакам и записывать в книжку КСХ-1м;</w:t>
            </w:r>
          </w:p>
          <w:p w14:paraId="1AFEF2CB" w14:textId="77777777" w:rsidR="00053D8B" w:rsidRPr="00053D8B" w:rsidRDefault="00586F5C" w:rsidP="00053D8B">
            <w:pPr>
              <w:spacing w:after="0" w:line="240" w:lineRule="auto"/>
              <w:rPr>
                <w:rFonts w:ascii="Times New Roman" w:hAnsi="Times New Roman"/>
                <w:sz w:val="24"/>
                <w:szCs w:val="24"/>
              </w:rPr>
            </w:pPr>
            <w:r>
              <w:rPr>
                <w:rFonts w:ascii="Montserrat" w:hAnsi="Montserrat"/>
                <w:color w:val="555555"/>
                <w:spacing w:val="2"/>
                <w:sz w:val="20"/>
                <w:szCs w:val="20"/>
              </w:rPr>
              <w:t>-</w:t>
            </w:r>
            <w:r w:rsidR="00053D8B" w:rsidRPr="00053D8B">
              <w:rPr>
                <w:rFonts w:ascii="Times New Roman" w:hAnsi="Times New Roman"/>
                <w:sz w:val="24"/>
                <w:szCs w:val="24"/>
              </w:rPr>
              <w:t>проводить наблюдения за высотой и густотой стояния посевов, состоянием, засоренностью, повреждением растений, за формированием элементов продуктивности;</w:t>
            </w:r>
          </w:p>
          <w:p w14:paraId="41B52878" w14:textId="77777777" w:rsidR="00053D8B" w:rsidRDefault="00325D9A" w:rsidP="00053D8B">
            <w:pPr>
              <w:spacing w:after="0" w:line="240" w:lineRule="auto"/>
              <w:rPr>
                <w:rFonts w:ascii="Times New Roman" w:hAnsi="Times New Roman"/>
                <w:sz w:val="24"/>
                <w:szCs w:val="24"/>
              </w:rPr>
            </w:pPr>
            <w:r>
              <w:rPr>
                <w:rFonts w:ascii="Times New Roman" w:hAnsi="Times New Roman"/>
                <w:sz w:val="24"/>
                <w:szCs w:val="24"/>
              </w:rPr>
              <w:t>-</w:t>
            </w:r>
            <w:r w:rsidR="00053D8B" w:rsidRPr="00053D8B">
              <w:rPr>
                <w:rFonts w:ascii="Times New Roman" w:hAnsi="Times New Roman"/>
                <w:sz w:val="24"/>
                <w:szCs w:val="24"/>
              </w:rPr>
              <w:t>определять структуру урожая сельскохозяйственных культур;</w:t>
            </w:r>
          </w:p>
          <w:p w14:paraId="5DDE4B73" w14:textId="77777777" w:rsidR="00311F1A" w:rsidRPr="00053D8B" w:rsidRDefault="00325D9A" w:rsidP="00323E11">
            <w:pPr>
              <w:spacing w:after="0" w:line="240" w:lineRule="auto"/>
              <w:rPr>
                <w:rFonts w:ascii="Times New Roman" w:hAnsi="Times New Roman"/>
                <w:sz w:val="24"/>
                <w:szCs w:val="24"/>
              </w:rPr>
            </w:pPr>
            <w:r>
              <w:rPr>
                <w:rFonts w:ascii="Times New Roman" w:hAnsi="Times New Roman"/>
                <w:sz w:val="24"/>
                <w:szCs w:val="24"/>
              </w:rPr>
              <w:t>-</w:t>
            </w:r>
            <w:r w:rsidR="00053D8B" w:rsidRPr="00053D8B">
              <w:rPr>
                <w:rFonts w:ascii="Times New Roman" w:hAnsi="Times New Roman"/>
                <w:sz w:val="24"/>
                <w:szCs w:val="24"/>
              </w:rPr>
              <w:t>определять характер и степень повреждения растений сельскохозяйственными вредителями и болезнями, неблагоприятными явлениями погоды</w:t>
            </w:r>
          </w:p>
        </w:tc>
      </w:tr>
      <w:tr w:rsidR="00311F1A" w:rsidRPr="00B254EC" w14:paraId="2B38BFC1" w14:textId="77777777" w:rsidTr="0034311C">
        <w:trPr>
          <w:trHeight w:val="481"/>
        </w:trPr>
        <w:tc>
          <w:tcPr>
            <w:tcW w:w="2552" w:type="dxa"/>
            <w:vMerge/>
          </w:tcPr>
          <w:p w14:paraId="33349645" w14:textId="77777777" w:rsidR="00311F1A" w:rsidRPr="00B254EC" w:rsidRDefault="00311F1A" w:rsidP="009513A7">
            <w:pPr>
              <w:spacing w:after="0" w:line="240" w:lineRule="auto"/>
              <w:jc w:val="both"/>
              <w:rPr>
                <w:rFonts w:ascii="Times New Roman" w:hAnsi="Times New Roman"/>
                <w:sz w:val="24"/>
                <w:szCs w:val="24"/>
              </w:rPr>
            </w:pPr>
          </w:p>
        </w:tc>
        <w:tc>
          <w:tcPr>
            <w:tcW w:w="2977" w:type="dxa"/>
            <w:vMerge/>
          </w:tcPr>
          <w:p w14:paraId="0375961C"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510C56C2" w14:textId="77777777" w:rsidR="00325D9A" w:rsidRDefault="00311F1A" w:rsidP="00323E11">
            <w:pPr>
              <w:spacing w:after="0" w:line="240" w:lineRule="auto"/>
              <w:rPr>
                <w:rFonts w:ascii="Arial" w:hAnsi="Arial" w:cs="Arial"/>
                <w:color w:val="333333"/>
                <w:shd w:val="clear" w:color="auto" w:fill="FFFFFF"/>
              </w:rPr>
            </w:pPr>
            <w:r w:rsidRPr="00B254EC">
              <w:rPr>
                <w:rFonts w:ascii="Times New Roman" w:hAnsi="Times New Roman"/>
                <w:b/>
                <w:sz w:val="24"/>
                <w:szCs w:val="24"/>
              </w:rPr>
              <w:t>Знания:</w:t>
            </w:r>
          </w:p>
          <w:p w14:paraId="61693F38" w14:textId="77777777" w:rsidR="00325D9A" w:rsidRDefault="00325D9A" w:rsidP="00323E11">
            <w:pPr>
              <w:spacing w:after="0" w:line="240" w:lineRule="auto"/>
              <w:rPr>
                <w:rFonts w:ascii="Times New Roman" w:hAnsi="Times New Roman"/>
                <w:sz w:val="24"/>
                <w:szCs w:val="24"/>
              </w:rPr>
            </w:pPr>
            <w:r>
              <w:rPr>
                <w:rFonts w:ascii="Arial" w:hAnsi="Arial" w:cs="Arial"/>
                <w:color w:val="333333"/>
                <w:shd w:val="clear" w:color="auto" w:fill="FFFFFF"/>
              </w:rPr>
              <w:t>-</w:t>
            </w:r>
            <w:r w:rsidR="00DD40BE" w:rsidRPr="00DD40BE">
              <w:rPr>
                <w:rFonts w:ascii="Times New Roman" w:hAnsi="Times New Roman"/>
                <w:sz w:val="24"/>
                <w:szCs w:val="24"/>
              </w:rPr>
              <w:t>методы</w:t>
            </w:r>
            <w:r w:rsidR="004C6190">
              <w:rPr>
                <w:rFonts w:ascii="Times New Roman" w:hAnsi="Times New Roman"/>
                <w:sz w:val="24"/>
                <w:szCs w:val="24"/>
              </w:rPr>
              <w:t xml:space="preserve"> </w:t>
            </w:r>
            <w:r w:rsidR="00DD40BE" w:rsidRPr="00DD40BE">
              <w:rPr>
                <w:rFonts w:ascii="Times New Roman" w:hAnsi="Times New Roman"/>
                <w:sz w:val="24"/>
                <w:szCs w:val="24"/>
              </w:rPr>
              <w:t>производства, обработки и обобщения агрометеорологических данных, составления</w:t>
            </w:r>
            <w:r w:rsidR="004C6190">
              <w:rPr>
                <w:rFonts w:ascii="Times New Roman" w:hAnsi="Times New Roman"/>
                <w:sz w:val="24"/>
                <w:szCs w:val="24"/>
              </w:rPr>
              <w:t xml:space="preserve"> </w:t>
            </w:r>
            <w:r w:rsidR="00DD40BE" w:rsidRPr="00DD40BE">
              <w:rPr>
                <w:rFonts w:ascii="Times New Roman" w:hAnsi="Times New Roman"/>
                <w:sz w:val="24"/>
                <w:szCs w:val="24"/>
              </w:rPr>
              <w:t>агрометеорологических прогнозов, расчета экономического эффекта от</w:t>
            </w:r>
            <w:r w:rsidR="004C6190">
              <w:rPr>
                <w:rFonts w:ascii="Times New Roman" w:hAnsi="Times New Roman"/>
                <w:sz w:val="24"/>
                <w:szCs w:val="24"/>
              </w:rPr>
              <w:t xml:space="preserve"> </w:t>
            </w:r>
            <w:r w:rsidR="00DD40BE" w:rsidRPr="00DD40BE">
              <w:rPr>
                <w:rFonts w:ascii="Times New Roman" w:hAnsi="Times New Roman"/>
                <w:sz w:val="24"/>
                <w:szCs w:val="24"/>
              </w:rPr>
              <w:t xml:space="preserve">использования потребителями агрометеорологической информации; </w:t>
            </w:r>
          </w:p>
          <w:p w14:paraId="1DAB3305" w14:textId="77777777" w:rsidR="00325D9A" w:rsidRDefault="00325D9A" w:rsidP="00323E11">
            <w:pPr>
              <w:spacing w:after="0" w:line="240" w:lineRule="auto"/>
              <w:rPr>
                <w:rFonts w:ascii="Times New Roman" w:hAnsi="Times New Roman"/>
                <w:sz w:val="24"/>
                <w:szCs w:val="24"/>
              </w:rPr>
            </w:pPr>
            <w:r>
              <w:rPr>
                <w:rFonts w:ascii="Times New Roman" w:hAnsi="Times New Roman"/>
                <w:sz w:val="24"/>
                <w:szCs w:val="24"/>
              </w:rPr>
              <w:t>-</w:t>
            </w:r>
            <w:r w:rsidR="00DD40BE" w:rsidRPr="00DD40BE">
              <w:rPr>
                <w:rFonts w:ascii="Times New Roman" w:hAnsi="Times New Roman"/>
                <w:sz w:val="24"/>
                <w:szCs w:val="24"/>
              </w:rPr>
              <w:t>документы по</w:t>
            </w:r>
            <w:r w:rsidR="004C6190">
              <w:rPr>
                <w:rFonts w:ascii="Times New Roman" w:hAnsi="Times New Roman"/>
                <w:sz w:val="24"/>
                <w:szCs w:val="24"/>
              </w:rPr>
              <w:t xml:space="preserve"> </w:t>
            </w:r>
            <w:r w:rsidR="00DD40BE" w:rsidRPr="00DD40BE">
              <w:rPr>
                <w:rFonts w:ascii="Times New Roman" w:hAnsi="Times New Roman"/>
                <w:sz w:val="24"/>
                <w:szCs w:val="24"/>
              </w:rPr>
              <w:t>вопросам гидрометеорологического обеспечения, в том числе специализированной</w:t>
            </w:r>
            <w:r w:rsidR="004C6190">
              <w:rPr>
                <w:rFonts w:ascii="Times New Roman" w:hAnsi="Times New Roman"/>
                <w:sz w:val="24"/>
                <w:szCs w:val="24"/>
              </w:rPr>
              <w:t xml:space="preserve"> </w:t>
            </w:r>
            <w:r w:rsidR="00DD40BE" w:rsidRPr="00DD40BE">
              <w:rPr>
                <w:rFonts w:ascii="Times New Roman" w:hAnsi="Times New Roman"/>
                <w:sz w:val="24"/>
                <w:szCs w:val="24"/>
              </w:rPr>
              <w:t>информацией;</w:t>
            </w:r>
          </w:p>
          <w:p w14:paraId="4BD0FAF7" w14:textId="77777777" w:rsidR="00311F1A" w:rsidRPr="00A941FE" w:rsidRDefault="00325D9A" w:rsidP="00323E11">
            <w:pPr>
              <w:spacing w:after="0" w:line="240" w:lineRule="auto"/>
              <w:rPr>
                <w:rFonts w:ascii="Times New Roman" w:hAnsi="Times New Roman"/>
                <w:sz w:val="24"/>
                <w:szCs w:val="24"/>
              </w:rPr>
            </w:pPr>
            <w:r>
              <w:rPr>
                <w:rFonts w:ascii="Times New Roman" w:hAnsi="Times New Roman"/>
                <w:sz w:val="24"/>
                <w:szCs w:val="24"/>
              </w:rPr>
              <w:t>-</w:t>
            </w:r>
            <w:r w:rsidR="00DD40BE" w:rsidRPr="00DD40BE">
              <w:rPr>
                <w:rFonts w:ascii="Times New Roman" w:hAnsi="Times New Roman"/>
                <w:sz w:val="24"/>
                <w:szCs w:val="24"/>
              </w:rPr>
              <w:t>влияние агрометеорологических факторов на объекты и процессы</w:t>
            </w:r>
            <w:r w:rsidR="004C6190">
              <w:rPr>
                <w:rFonts w:ascii="Times New Roman" w:hAnsi="Times New Roman"/>
                <w:sz w:val="24"/>
                <w:szCs w:val="24"/>
              </w:rPr>
              <w:t xml:space="preserve"> </w:t>
            </w:r>
            <w:r w:rsidR="00DD40BE" w:rsidRPr="00DD40BE">
              <w:rPr>
                <w:rFonts w:ascii="Times New Roman" w:hAnsi="Times New Roman"/>
                <w:sz w:val="24"/>
                <w:szCs w:val="24"/>
              </w:rPr>
              <w:t>сельскохозяйственного производства</w:t>
            </w:r>
          </w:p>
        </w:tc>
      </w:tr>
      <w:tr w:rsidR="00E04776" w:rsidRPr="00B254EC" w14:paraId="7F4A41F6" w14:textId="77777777" w:rsidTr="0034311C">
        <w:trPr>
          <w:trHeight w:val="481"/>
        </w:trPr>
        <w:tc>
          <w:tcPr>
            <w:tcW w:w="2552" w:type="dxa"/>
            <w:vMerge/>
          </w:tcPr>
          <w:p w14:paraId="3B2129C7" w14:textId="77777777" w:rsidR="00E04776" w:rsidRPr="00B254EC" w:rsidRDefault="00E04776" w:rsidP="009513A7">
            <w:pPr>
              <w:spacing w:after="0" w:line="240" w:lineRule="auto"/>
              <w:jc w:val="both"/>
              <w:rPr>
                <w:rFonts w:ascii="Times New Roman" w:hAnsi="Times New Roman"/>
                <w:sz w:val="24"/>
                <w:szCs w:val="24"/>
              </w:rPr>
            </w:pPr>
          </w:p>
        </w:tc>
        <w:tc>
          <w:tcPr>
            <w:tcW w:w="2977" w:type="dxa"/>
            <w:vMerge w:val="restart"/>
          </w:tcPr>
          <w:p w14:paraId="024C88E5" w14:textId="77777777" w:rsidR="00E04776" w:rsidRPr="00B254EC" w:rsidRDefault="00E04776" w:rsidP="008024F4">
            <w:pPr>
              <w:spacing w:after="0" w:line="240" w:lineRule="auto"/>
              <w:rPr>
                <w:rFonts w:ascii="Times New Roman" w:hAnsi="Times New Roman"/>
                <w:sz w:val="24"/>
                <w:szCs w:val="24"/>
              </w:rPr>
            </w:pPr>
            <w:r w:rsidRPr="00E04776">
              <w:rPr>
                <w:rFonts w:ascii="Times New Roman" w:hAnsi="Times New Roman"/>
                <w:sz w:val="24"/>
                <w:szCs w:val="24"/>
              </w:rPr>
              <w:t>ПК 3.</w:t>
            </w:r>
            <w:r w:rsidR="008024F4">
              <w:rPr>
                <w:rFonts w:ascii="Times New Roman" w:hAnsi="Times New Roman"/>
                <w:sz w:val="24"/>
                <w:szCs w:val="24"/>
              </w:rPr>
              <w:t>3</w:t>
            </w:r>
            <w:r w:rsidRPr="00E04776">
              <w:rPr>
                <w:rFonts w:ascii="Times New Roman" w:hAnsi="Times New Roman"/>
                <w:sz w:val="24"/>
                <w:szCs w:val="24"/>
              </w:rPr>
              <w:t>.</w:t>
            </w:r>
            <w:r>
              <w:rPr>
                <w:rFonts w:ascii="Times New Roman" w:hAnsi="Times New Roman"/>
                <w:sz w:val="24"/>
                <w:szCs w:val="24"/>
              </w:rPr>
              <w:t xml:space="preserve"> Составлять агрометеорологические прогнозы</w:t>
            </w:r>
          </w:p>
        </w:tc>
        <w:tc>
          <w:tcPr>
            <w:tcW w:w="4253" w:type="dxa"/>
          </w:tcPr>
          <w:p w14:paraId="4D2C6540" w14:textId="77777777" w:rsidR="00B10916" w:rsidRDefault="00E04776" w:rsidP="007504CE">
            <w:pPr>
              <w:spacing w:after="0" w:line="240" w:lineRule="auto"/>
              <w:rPr>
                <w:rFonts w:ascii="Times New Roman" w:hAnsi="Times New Roman"/>
                <w:b/>
                <w:sz w:val="24"/>
                <w:szCs w:val="24"/>
              </w:rPr>
            </w:pPr>
            <w:r w:rsidRPr="00B254EC">
              <w:rPr>
                <w:rFonts w:ascii="Times New Roman" w:hAnsi="Times New Roman"/>
                <w:b/>
                <w:sz w:val="24"/>
                <w:szCs w:val="24"/>
              </w:rPr>
              <w:t>Практический опыт:</w:t>
            </w:r>
          </w:p>
          <w:p w14:paraId="3B351A99" w14:textId="77777777" w:rsidR="00E04776" w:rsidRPr="00B254EC" w:rsidRDefault="00325D9A" w:rsidP="00A941FE">
            <w:pPr>
              <w:spacing w:after="0" w:line="240" w:lineRule="auto"/>
              <w:rPr>
                <w:rFonts w:ascii="Times New Roman" w:hAnsi="Times New Roman"/>
                <w:b/>
                <w:sz w:val="24"/>
                <w:szCs w:val="24"/>
              </w:rPr>
            </w:pPr>
            <w:r>
              <w:rPr>
                <w:rFonts w:ascii="Times New Roman" w:hAnsi="Times New Roman"/>
                <w:sz w:val="24"/>
                <w:szCs w:val="24"/>
              </w:rPr>
              <w:t>-</w:t>
            </w:r>
            <w:r w:rsidR="00A941FE">
              <w:rPr>
                <w:rFonts w:ascii="Times New Roman" w:hAnsi="Times New Roman"/>
                <w:sz w:val="24"/>
                <w:szCs w:val="24"/>
              </w:rPr>
              <w:t>с</w:t>
            </w:r>
            <w:r w:rsidR="00F520B1">
              <w:rPr>
                <w:rFonts w:ascii="Times New Roman" w:hAnsi="Times New Roman"/>
                <w:sz w:val="24"/>
                <w:szCs w:val="24"/>
              </w:rPr>
              <w:t>оставления</w:t>
            </w:r>
            <w:r w:rsidR="00053D8B" w:rsidRPr="00A5104D">
              <w:rPr>
                <w:rFonts w:ascii="Times New Roman" w:hAnsi="Times New Roman"/>
                <w:sz w:val="24"/>
                <w:szCs w:val="24"/>
              </w:rPr>
              <w:t xml:space="preserve"> ежедневных агрометеорологических бюллетеней (ТСХ-12), декадных бюллетеней по зоне станции, агрометеорологических обзоров за декаду, специальных агрометеорологических справок и рекомендаций о сложившихся агрометеорологических условиях перед началом важных сельскохозяйственных работ, о неблагоприятных для сельскохозяйственных культур и выпаса животных, погодных условиях</w:t>
            </w:r>
          </w:p>
        </w:tc>
      </w:tr>
      <w:tr w:rsidR="00E04776" w:rsidRPr="00B254EC" w14:paraId="1D13F567" w14:textId="77777777" w:rsidTr="0034311C">
        <w:trPr>
          <w:trHeight w:val="481"/>
        </w:trPr>
        <w:tc>
          <w:tcPr>
            <w:tcW w:w="2552" w:type="dxa"/>
            <w:vMerge/>
          </w:tcPr>
          <w:p w14:paraId="5ED16729" w14:textId="77777777" w:rsidR="00E04776" w:rsidRPr="00B254EC" w:rsidRDefault="00E04776" w:rsidP="009513A7">
            <w:pPr>
              <w:spacing w:after="0" w:line="240" w:lineRule="auto"/>
              <w:jc w:val="both"/>
              <w:rPr>
                <w:rFonts w:ascii="Times New Roman" w:hAnsi="Times New Roman"/>
                <w:sz w:val="24"/>
                <w:szCs w:val="24"/>
              </w:rPr>
            </w:pPr>
          </w:p>
        </w:tc>
        <w:tc>
          <w:tcPr>
            <w:tcW w:w="2977" w:type="dxa"/>
            <w:vMerge/>
          </w:tcPr>
          <w:p w14:paraId="226F8635" w14:textId="77777777" w:rsidR="00E04776" w:rsidRPr="00B254EC" w:rsidRDefault="00E04776" w:rsidP="00323E11">
            <w:pPr>
              <w:spacing w:after="0" w:line="240" w:lineRule="auto"/>
              <w:rPr>
                <w:rFonts w:ascii="Times New Roman" w:hAnsi="Times New Roman"/>
                <w:sz w:val="24"/>
                <w:szCs w:val="24"/>
              </w:rPr>
            </w:pPr>
          </w:p>
        </w:tc>
        <w:tc>
          <w:tcPr>
            <w:tcW w:w="4253" w:type="dxa"/>
          </w:tcPr>
          <w:p w14:paraId="2B7C71D4" w14:textId="77777777" w:rsidR="009A14C6" w:rsidRDefault="00E04776" w:rsidP="007504CE">
            <w:pPr>
              <w:spacing w:after="0" w:line="240" w:lineRule="auto"/>
              <w:rPr>
                <w:rFonts w:ascii="Times New Roman" w:hAnsi="Times New Roman"/>
                <w:b/>
                <w:sz w:val="24"/>
                <w:szCs w:val="24"/>
              </w:rPr>
            </w:pPr>
            <w:r w:rsidRPr="00B254EC">
              <w:rPr>
                <w:rFonts w:ascii="Times New Roman" w:hAnsi="Times New Roman"/>
                <w:b/>
                <w:sz w:val="24"/>
                <w:szCs w:val="24"/>
              </w:rPr>
              <w:t>Умения:</w:t>
            </w:r>
          </w:p>
          <w:p w14:paraId="60278BEF" w14:textId="77777777" w:rsidR="00325D9A" w:rsidRDefault="00325D9A" w:rsidP="00323E11">
            <w:pPr>
              <w:spacing w:after="0" w:line="240" w:lineRule="auto"/>
              <w:rPr>
                <w:rFonts w:ascii="Times New Roman" w:hAnsi="Times New Roman"/>
                <w:sz w:val="24"/>
                <w:szCs w:val="24"/>
              </w:rPr>
            </w:pPr>
            <w:r>
              <w:rPr>
                <w:rFonts w:ascii="Montserrat" w:hAnsi="Montserrat"/>
                <w:color w:val="555555"/>
                <w:spacing w:val="2"/>
                <w:sz w:val="20"/>
                <w:szCs w:val="20"/>
                <w:shd w:val="clear" w:color="auto" w:fill="FFFFFF"/>
              </w:rPr>
              <w:t>-</w:t>
            </w:r>
            <w:r w:rsidR="00053D8B" w:rsidRPr="00053D8B">
              <w:rPr>
                <w:rFonts w:ascii="Times New Roman" w:hAnsi="Times New Roman"/>
                <w:sz w:val="24"/>
                <w:szCs w:val="24"/>
              </w:rPr>
              <w:t>составлять агрометеорологическую таблицу, ежедневные и декадные агрометеорологические телеграммы;</w:t>
            </w:r>
          </w:p>
          <w:p w14:paraId="68303952" w14:textId="77777777" w:rsidR="00E04776" w:rsidRPr="009A14C6" w:rsidRDefault="00325D9A" w:rsidP="00323E11">
            <w:pPr>
              <w:spacing w:after="0" w:line="240" w:lineRule="auto"/>
              <w:rPr>
                <w:rFonts w:ascii="Times New Roman" w:hAnsi="Times New Roman"/>
                <w:sz w:val="24"/>
                <w:szCs w:val="24"/>
              </w:rPr>
            </w:pPr>
            <w:r>
              <w:rPr>
                <w:rFonts w:ascii="Montserrat" w:hAnsi="Montserrat"/>
                <w:color w:val="555555"/>
                <w:spacing w:val="2"/>
                <w:sz w:val="20"/>
                <w:szCs w:val="20"/>
                <w:shd w:val="clear" w:color="auto" w:fill="FFFFFF"/>
              </w:rPr>
              <w:lastRenderedPageBreak/>
              <w:t>-</w:t>
            </w:r>
            <w:r w:rsidR="009A14C6" w:rsidRPr="009A14C6">
              <w:rPr>
                <w:rFonts w:ascii="Times New Roman" w:hAnsi="Times New Roman"/>
                <w:sz w:val="24"/>
                <w:szCs w:val="24"/>
              </w:rPr>
              <w:t>проводить технический и первичный критический контроль материалов наблюдений</w:t>
            </w:r>
          </w:p>
        </w:tc>
      </w:tr>
      <w:tr w:rsidR="00E04776" w:rsidRPr="00B254EC" w14:paraId="50C65E5F" w14:textId="77777777" w:rsidTr="0034311C">
        <w:trPr>
          <w:trHeight w:val="481"/>
        </w:trPr>
        <w:tc>
          <w:tcPr>
            <w:tcW w:w="2552" w:type="dxa"/>
            <w:vMerge/>
          </w:tcPr>
          <w:p w14:paraId="21BA3880" w14:textId="77777777" w:rsidR="00E04776" w:rsidRPr="00B254EC" w:rsidRDefault="00E04776" w:rsidP="009513A7">
            <w:pPr>
              <w:spacing w:after="0" w:line="240" w:lineRule="auto"/>
              <w:jc w:val="both"/>
              <w:rPr>
                <w:rFonts w:ascii="Times New Roman" w:hAnsi="Times New Roman"/>
                <w:sz w:val="24"/>
                <w:szCs w:val="24"/>
              </w:rPr>
            </w:pPr>
          </w:p>
        </w:tc>
        <w:tc>
          <w:tcPr>
            <w:tcW w:w="2977" w:type="dxa"/>
            <w:vMerge/>
          </w:tcPr>
          <w:p w14:paraId="0016564E" w14:textId="77777777" w:rsidR="00E04776" w:rsidRPr="00B254EC" w:rsidRDefault="00E04776" w:rsidP="00323E11">
            <w:pPr>
              <w:spacing w:after="0" w:line="240" w:lineRule="auto"/>
              <w:rPr>
                <w:rFonts w:ascii="Times New Roman" w:hAnsi="Times New Roman"/>
                <w:sz w:val="24"/>
                <w:szCs w:val="24"/>
              </w:rPr>
            </w:pPr>
          </w:p>
        </w:tc>
        <w:tc>
          <w:tcPr>
            <w:tcW w:w="4253" w:type="dxa"/>
          </w:tcPr>
          <w:p w14:paraId="73F98C9B" w14:textId="77777777" w:rsidR="00B9292E" w:rsidRDefault="00E04776" w:rsidP="00323E11">
            <w:pPr>
              <w:spacing w:after="0" w:line="240" w:lineRule="auto"/>
              <w:rPr>
                <w:rFonts w:ascii="Montserrat" w:hAnsi="Montserrat"/>
                <w:color w:val="555555"/>
                <w:spacing w:val="2"/>
                <w:sz w:val="20"/>
                <w:szCs w:val="20"/>
                <w:shd w:val="clear" w:color="auto" w:fill="FFFFFF"/>
              </w:rPr>
            </w:pPr>
            <w:r w:rsidRPr="00B254EC">
              <w:rPr>
                <w:rFonts w:ascii="Times New Roman" w:hAnsi="Times New Roman"/>
                <w:b/>
                <w:sz w:val="24"/>
                <w:szCs w:val="24"/>
              </w:rPr>
              <w:t>Знания:</w:t>
            </w:r>
          </w:p>
          <w:p w14:paraId="4793FED6" w14:textId="77777777" w:rsidR="002F2DC7" w:rsidRPr="002F2DC7" w:rsidRDefault="008024F4" w:rsidP="002F2DC7">
            <w:pPr>
              <w:spacing w:after="0" w:line="240" w:lineRule="auto"/>
              <w:rPr>
                <w:rFonts w:ascii="Times New Roman" w:hAnsi="Times New Roman"/>
                <w:sz w:val="24"/>
                <w:szCs w:val="24"/>
              </w:rPr>
            </w:pPr>
            <w:r>
              <w:rPr>
                <w:rFonts w:ascii="Times New Roman" w:hAnsi="Times New Roman"/>
                <w:sz w:val="24"/>
                <w:szCs w:val="24"/>
              </w:rPr>
              <w:t>-</w:t>
            </w:r>
            <w:r w:rsidR="00B9292E" w:rsidRPr="002F2DC7">
              <w:rPr>
                <w:rFonts w:ascii="Times New Roman" w:hAnsi="Times New Roman"/>
                <w:sz w:val="24"/>
                <w:szCs w:val="24"/>
              </w:rPr>
              <w:t>основные правила организации и проведения агрометеорологических наблюдений</w:t>
            </w:r>
            <w:r w:rsidR="004C6190">
              <w:rPr>
                <w:rFonts w:ascii="Times New Roman" w:hAnsi="Times New Roman"/>
                <w:sz w:val="24"/>
                <w:szCs w:val="24"/>
              </w:rPr>
              <w:t xml:space="preserve"> </w:t>
            </w:r>
            <w:r w:rsidR="002F2DC7" w:rsidRPr="002F2DC7">
              <w:rPr>
                <w:rFonts w:ascii="Times New Roman" w:hAnsi="Times New Roman"/>
                <w:sz w:val="24"/>
                <w:szCs w:val="24"/>
              </w:rPr>
              <w:t>сроки и методику проведения осеннего и весеннего обследования посевов озимых культур и многолетних трав;</w:t>
            </w:r>
          </w:p>
          <w:p w14:paraId="13A427D8" w14:textId="77777777" w:rsidR="002F2DC7" w:rsidRPr="002F2DC7" w:rsidRDefault="008024F4" w:rsidP="002F2DC7">
            <w:pPr>
              <w:spacing w:after="0" w:line="240" w:lineRule="auto"/>
              <w:rPr>
                <w:rFonts w:ascii="Times New Roman" w:hAnsi="Times New Roman"/>
                <w:sz w:val="24"/>
                <w:szCs w:val="24"/>
              </w:rPr>
            </w:pPr>
            <w:r>
              <w:rPr>
                <w:rFonts w:ascii="Times New Roman" w:hAnsi="Times New Roman"/>
                <w:sz w:val="24"/>
                <w:szCs w:val="24"/>
              </w:rPr>
              <w:t>-</w:t>
            </w:r>
            <w:r w:rsidR="002F2DC7" w:rsidRPr="002F2DC7">
              <w:rPr>
                <w:rFonts w:ascii="Times New Roman" w:hAnsi="Times New Roman"/>
                <w:sz w:val="24"/>
                <w:szCs w:val="24"/>
              </w:rPr>
              <w:t>способы определения жизнеспособности зимующих растений;</w:t>
            </w:r>
          </w:p>
          <w:p w14:paraId="1B99439E" w14:textId="77777777" w:rsidR="002F2DC7" w:rsidRPr="002F2DC7" w:rsidRDefault="008024F4" w:rsidP="002F2DC7">
            <w:pPr>
              <w:spacing w:after="0" w:line="240" w:lineRule="auto"/>
              <w:rPr>
                <w:rFonts w:ascii="Times New Roman" w:hAnsi="Times New Roman"/>
                <w:sz w:val="24"/>
                <w:szCs w:val="24"/>
              </w:rPr>
            </w:pPr>
            <w:r>
              <w:rPr>
                <w:rFonts w:ascii="Times New Roman" w:hAnsi="Times New Roman"/>
                <w:sz w:val="24"/>
                <w:szCs w:val="24"/>
              </w:rPr>
              <w:t>-</w:t>
            </w:r>
            <w:r w:rsidR="002F2DC7" w:rsidRPr="002F2DC7">
              <w:rPr>
                <w:rFonts w:ascii="Times New Roman" w:hAnsi="Times New Roman"/>
                <w:sz w:val="24"/>
                <w:szCs w:val="24"/>
              </w:rPr>
              <w:t>сроки и методику определения элементов продуктивности и структуры урожая сельскохозяйственных культур;</w:t>
            </w:r>
          </w:p>
          <w:p w14:paraId="61C3B613" w14:textId="77777777" w:rsidR="008024F4" w:rsidRPr="002F2DC7" w:rsidRDefault="008024F4" w:rsidP="002F2DC7">
            <w:pPr>
              <w:spacing w:after="0" w:line="240" w:lineRule="auto"/>
              <w:rPr>
                <w:rFonts w:ascii="Times New Roman" w:hAnsi="Times New Roman"/>
                <w:sz w:val="24"/>
                <w:szCs w:val="24"/>
              </w:rPr>
            </w:pPr>
            <w:r>
              <w:rPr>
                <w:rFonts w:ascii="Times New Roman" w:hAnsi="Times New Roman"/>
                <w:sz w:val="24"/>
                <w:szCs w:val="24"/>
              </w:rPr>
              <w:t>-</w:t>
            </w:r>
            <w:r w:rsidR="002F2DC7" w:rsidRPr="002F2DC7">
              <w:rPr>
                <w:rFonts w:ascii="Times New Roman" w:hAnsi="Times New Roman"/>
                <w:sz w:val="24"/>
                <w:szCs w:val="24"/>
              </w:rPr>
              <w:t>сроки и методику определения прироста клубней и ботвы картофеля, корня сахарной свеклы и кормовых корнеплодов, растительной массы трав;</w:t>
            </w:r>
          </w:p>
          <w:p w14:paraId="2C2CE127" w14:textId="77777777" w:rsidR="00E04776" w:rsidRPr="008024F4" w:rsidRDefault="008024F4" w:rsidP="00323E11">
            <w:pPr>
              <w:spacing w:after="0" w:line="240" w:lineRule="auto"/>
              <w:rPr>
                <w:rFonts w:ascii="Times New Roman" w:hAnsi="Times New Roman"/>
                <w:sz w:val="24"/>
                <w:szCs w:val="24"/>
              </w:rPr>
            </w:pPr>
            <w:r>
              <w:rPr>
                <w:rFonts w:ascii="Times New Roman" w:hAnsi="Times New Roman"/>
                <w:sz w:val="24"/>
                <w:szCs w:val="24"/>
              </w:rPr>
              <w:t>-</w:t>
            </w:r>
            <w:r w:rsidRPr="002F2DC7">
              <w:rPr>
                <w:rFonts w:ascii="Times New Roman" w:hAnsi="Times New Roman"/>
                <w:sz w:val="24"/>
                <w:szCs w:val="24"/>
              </w:rPr>
              <w:t>методики составления простейших агрометеорологических прогнозов и предупреждений об опасных гидрометеорологических явлениях и передачи штормовых предупреждений, оповещений</w:t>
            </w:r>
          </w:p>
        </w:tc>
      </w:tr>
      <w:tr w:rsidR="00311F1A" w:rsidRPr="00B254EC" w14:paraId="0B49EC5F" w14:textId="77777777" w:rsidTr="0034311C">
        <w:trPr>
          <w:trHeight w:val="481"/>
        </w:trPr>
        <w:tc>
          <w:tcPr>
            <w:tcW w:w="2552" w:type="dxa"/>
            <w:vMerge/>
          </w:tcPr>
          <w:p w14:paraId="651F4E1B"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val="restart"/>
          </w:tcPr>
          <w:p w14:paraId="7D045BB7" w14:textId="77777777" w:rsidR="00311F1A" w:rsidRPr="00B254EC" w:rsidRDefault="00311F1A" w:rsidP="00E04776">
            <w:pPr>
              <w:spacing w:after="0" w:line="240" w:lineRule="auto"/>
              <w:rPr>
                <w:rFonts w:ascii="Times New Roman" w:hAnsi="Times New Roman"/>
                <w:sz w:val="24"/>
                <w:szCs w:val="24"/>
              </w:rPr>
            </w:pPr>
            <w:r w:rsidRPr="00B254EC">
              <w:rPr>
                <w:rFonts w:ascii="Times New Roman" w:hAnsi="Times New Roman"/>
                <w:sz w:val="24"/>
                <w:szCs w:val="24"/>
              </w:rPr>
              <w:t>ПК 3.</w:t>
            </w:r>
            <w:r w:rsidR="00E04776">
              <w:rPr>
                <w:rFonts w:ascii="Times New Roman" w:hAnsi="Times New Roman"/>
                <w:sz w:val="24"/>
                <w:szCs w:val="24"/>
              </w:rPr>
              <w:t>4</w:t>
            </w:r>
            <w:r w:rsidRPr="00B254EC">
              <w:rPr>
                <w:rFonts w:ascii="Times New Roman" w:hAnsi="Times New Roman"/>
                <w:sz w:val="24"/>
                <w:szCs w:val="24"/>
              </w:rPr>
              <w:t xml:space="preserve">. </w:t>
            </w:r>
            <w:r w:rsidR="007504CE" w:rsidRPr="007504CE">
              <w:rPr>
                <w:rFonts w:ascii="Times New Roman" w:hAnsi="Times New Roman"/>
                <w:sz w:val="24"/>
                <w:szCs w:val="24"/>
              </w:rPr>
              <w:t>Эксплуатировать технические средства и устройства, применяемые для агрометеорологических наблюдений.</w:t>
            </w:r>
          </w:p>
        </w:tc>
        <w:tc>
          <w:tcPr>
            <w:tcW w:w="4253" w:type="dxa"/>
          </w:tcPr>
          <w:p w14:paraId="2B3F69A0" w14:textId="77777777" w:rsidR="004D1EF0"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3AC3F990" w14:textId="77777777" w:rsidR="00311F1A" w:rsidRPr="00053D8B" w:rsidRDefault="00586F5C" w:rsidP="00625903">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э</w:t>
            </w:r>
            <w:r w:rsidR="00F520B1">
              <w:rPr>
                <w:rFonts w:ascii="Times New Roman" w:hAnsi="Times New Roman"/>
                <w:sz w:val="24"/>
                <w:szCs w:val="24"/>
              </w:rPr>
              <w:t>ксплуатации</w:t>
            </w:r>
            <w:r w:rsidR="004D1EF0" w:rsidRPr="00B10916">
              <w:rPr>
                <w:rFonts w:ascii="Times New Roman" w:hAnsi="Times New Roman"/>
                <w:sz w:val="24"/>
                <w:szCs w:val="24"/>
              </w:rPr>
              <w:t xml:space="preserve"> технических средств и устройств, применяемых для агрометеорологических и других видов наблюдений</w:t>
            </w:r>
          </w:p>
        </w:tc>
      </w:tr>
      <w:tr w:rsidR="00311F1A" w:rsidRPr="00B254EC" w14:paraId="283AE98D" w14:textId="77777777" w:rsidTr="0034311C">
        <w:trPr>
          <w:trHeight w:val="481"/>
        </w:trPr>
        <w:tc>
          <w:tcPr>
            <w:tcW w:w="2552" w:type="dxa"/>
            <w:vMerge/>
          </w:tcPr>
          <w:p w14:paraId="2DFDB0EF"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7879920B"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6AE4AC4D" w14:textId="77777777" w:rsidR="009A14C6" w:rsidRDefault="00311F1A" w:rsidP="00323E11">
            <w:pPr>
              <w:spacing w:after="0" w:line="240" w:lineRule="auto"/>
              <w:rPr>
                <w:rFonts w:ascii="Montserrat" w:hAnsi="Montserrat"/>
                <w:color w:val="555555"/>
                <w:spacing w:val="2"/>
                <w:sz w:val="20"/>
                <w:szCs w:val="20"/>
                <w:shd w:val="clear" w:color="auto" w:fill="FFFFFF"/>
              </w:rPr>
            </w:pPr>
            <w:r w:rsidRPr="00B254EC">
              <w:rPr>
                <w:rFonts w:ascii="Times New Roman" w:hAnsi="Times New Roman"/>
                <w:b/>
                <w:sz w:val="24"/>
                <w:szCs w:val="24"/>
              </w:rPr>
              <w:t>Умения:</w:t>
            </w:r>
          </w:p>
          <w:p w14:paraId="61B2ECFF" w14:textId="77777777" w:rsidR="00311F1A" w:rsidRPr="00B254EC" w:rsidRDefault="00B630B5" w:rsidP="009A14C6">
            <w:pPr>
              <w:spacing w:after="0" w:line="240" w:lineRule="auto"/>
              <w:rPr>
                <w:rFonts w:ascii="Times New Roman" w:hAnsi="Times New Roman"/>
                <w:sz w:val="24"/>
                <w:szCs w:val="24"/>
              </w:rPr>
            </w:pPr>
            <w:r>
              <w:rPr>
                <w:rFonts w:ascii="Times New Roman" w:hAnsi="Times New Roman"/>
                <w:sz w:val="24"/>
                <w:szCs w:val="24"/>
              </w:rPr>
              <w:t>-</w:t>
            </w:r>
            <w:r w:rsidR="009A14C6" w:rsidRPr="009A14C6">
              <w:rPr>
                <w:rFonts w:ascii="Times New Roman" w:hAnsi="Times New Roman"/>
                <w:sz w:val="24"/>
                <w:szCs w:val="24"/>
              </w:rPr>
              <w:t xml:space="preserve">заносить на </w:t>
            </w:r>
            <w:proofErr w:type="spellStart"/>
            <w:r w:rsidR="009A14C6" w:rsidRPr="009A14C6">
              <w:rPr>
                <w:rFonts w:ascii="Times New Roman" w:hAnsi="Times New Roman"/>
                <w:sz w:val="24"/>
                <w:szCs w:val="24"/>
              </w:rPr>
              <w:t>техноситель</w:t>
            </w:r>
            <w:proofErr w:type="spellEnd"/>
            <w:r w:rsidR="009A14C6" w:rsidRPr="009A14C6">
              <w:rPr>
                <w:rFonts w:ascii="Times New Roman" w:hAnsi="Times New Roman"/>
                <w:sz w:val="24"/>
                <w:szCs w:val="24"/>
              </w:rPr>
              <w:t xml:space="preserve"> данные агрометеорологических наблюдений</w:t>
            </w:r>
          </w:p>
        </w:tc>
      </w:tr>
      <w:tr w:rsidR="00311F1A" w:rsidRPr="00B254EC" w14:paraId="5D3F86F2" w14:textId="77777777" w:rsidTr="0034311C">
        <w:trPr>
          <w:trHeight w:val="481"/>
        </w:trPr>
        <w:tc>
          <w:tcPr>
            <w:tcW w:w="2552" w:type="dxa"/>
            <w:vMerge/>
          </w:tcPr>
          <w:p w14:paraId="771E83D0"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68B3A83D"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4F4A18BB" w14:textId="77777777" w:rsidR="00DD40BE" w:rsidRDefault="00311F1A" w:rsidP="00323E11">
            <w:pPr>
              <w:spacing w:after="0" w:line="240" w:lineRule="auto"/>
              <w:rPr>
                <w:rFonts w:ascii="Arial" w:hAnsi="Arial" w:cs="Arial"/>
                <w:color w:val="333333"/>
                <w:shd w:val="clear" w:color="auto" w:fill="FFFFFF"/>
              </w:rPr>
            </w:pPr>
            <w:r w:rsidRPr="00B254EC">
              <w:rPr>
                <w:rFonts w:ascii="Times New Roman" w:hAnsi="Times New Roman"/>
                <w:b/>
                <w:sz w:val="24"/>
                <w:szCs w:val="24"/>
              </w:rPr>
              <w:t>Знания:</w:t>
            </w:r>
          </w:p>
          <w:p w14:paraId="68A39F57" w14:textId="77777777" w:rsidR="002F2DC7" w:rsidRDefault="00B630B5" w:rsidP="00981969">
            <w:pPr>
              <w:spacing w:after="0" w:line="240" w:lineRule="auto"/>
              <w:rPr>
                <w:rFonts w:ascii="Times New Roman" w:hAnsi="Times New Roman"/>
                <w:sz w:val="24"/>
                <w:szCs w:val="24"/>
              </w:rPr>
            </w:pPr>
            <w:r>
              <w:rPr>
                <w:rFonts w:ascii="Times New Roman" w:hAnsi="Times New Roman"/>
                <w:sz w:val="24"/>
                <w:szCs w:val="24"/>
              </w:rPr>
              <w:t>-</w:t>
            </w:r>
            <w:r w:rsidR="00DD40BE" w:rsidRPr="00DD40BE">
              <w:rPr>
                <w:rFonts w:ascii="Times New Roman" w:hAnsi="Times New Roman"/>
                <w:sz w:val="24"/>
                <w:szCs w:val="24"/>
              </w:rPr>
              <w:t>устройство и правила эксплуатации агрометеорологических средств измерений, в</w:t>
            </w:r>
            <w:r w:rsidR="004C6190">
              <w:rPr>
                <w:rFonts w:ascii="Times New Roman" w:hAnsi="Times New Roman"/>
                <w:sz w:val="24"/>
                <w:szCs w:val="24"/>
              </w:rPr>
              <w:t xml:space="preserve"> </w:t>
            </w:r>
            <w:r w:rsidR="00DD40BE" w:rsidRPr="00DD40BE">
              <w:rPr>
                <w:rFonts w:ascii="Times New Roman" w:hAnsi="Times New Roman"/>
                <w:sz w:val="24"/>
                <w:szCs w:val="24"/>
              </w:rPr>
              <w:t>том числе автоматизированных;</w:t>
            </w:r>
          </w:p>
          <w:p w14:paraId="6824AB8A" w14:textId="77777777" w:rsidR="002F2DC7" w:rsidRDefault="00B630B5" w:rsidP="00981969">
            <w:pPr>
              <w:spacing w:after="0" w:line="240" w:lineRule="auto"/>
              <w:rPr>
                <w:rFonts w:ascii="Times New Roman" w:hAnsi="Times New Roman"/>
                <w:sz w:val="24"/>
                <w:szCs w:val="24"/>
              </w:rPr>
            </w:pPr>
            <w:r>
              <w:rPr>
                <w:rFonts w:ascii="Times New Roman" w:hAnsi="Times New Roman"/>
                <w:sz w:val="24"/>
                <w:szCs w:val="24"/>
              </w:rPr>
              <w:t>-</w:t>
            </w:r>
            <w:r w:rsidR="00DD40BE" w:rsidRPr="00DD40BE">
              <w:rPr>
                <w:rFonts w:ascii="Times New Roman" w:hAnsi="Times New Roman"/>
                <w:sz w:val="24"/>
                <w:szCs w:val="24"/>
              </w:rPr>
              <w:t>правила эксплуатации технических средств для</w:t>
            </w:r>
            <w:r w:rsidR="004C6190">
              <w:rPr>
                <w:rFonts w:ascii="Times New Roman" w:hAnsi="Times New Roman"/>
                <w:sz w:val="24"/>
                <w:szCs w:val="24"/>
              </w:rPr>
              <w:t xml:space="preserve"> </w:t>
            </w:r>
            <w:r w:rsidR="00DD40BE" w:rsidRPr="00DD40BE">
              <w:rPr>
                <w:rFonts w:ascii="Times New Roman" w:hAnsi="Times New Roman"/>
                <w:sz w:val="24"/>
                <w:szCs w:val="24"/>
              </w:rPr>
              <w:t xml:space="preserve">обработки, отображения и архивации агрометеорологической информации; </w:t>
            </w:r>
          </w:p>
          <w:p w14:paraId="61D5AC4A" w14:textId="77777777" w:rsidR="002F2DC7" w:rsidRPr="00DD40BE" w:rsidRDefault="00B630B5" w:rsidP="00981969">
            <w:pPr>
              <w:spacing w:after="0" w:line="240" w:lineRule="auto"/>
              <w:rPr>
                <w:rFonts w:ascii="Times New Roman" w:hAnsi="Times New Roman"/>
                <w:sz w:val="24"/>
                <w:szCs w:val="24"/>
              </w:rPr>
            </w:pPr>
            <w:r>
              <w:rPr>
                <w:rFonts w:ascii="Times New Roman" w:hAnsi="Times New Roman"/>
                <w:sz w:val="24"/>
                <w:szCs w:val="24"/>
              </w:rPr>
              <w:t>-</w:t>
            </w:r>
            <w:r w:rsidR="00981969" w:rsidRPr="00981969">
              <w:rPr>
                <w:rFonts w:ascii="Times New Roman" w:hAnsi="Times New Roman"/>
                <w:sz w:val="24"/>
                <w:szCs w:val="24"/>
              </w:rPr>
              <w:t>правила по охране труда</w:t>
            </w:r>
          </w:p>
        </w:tc>
      </w:tr>
      <w:tr w:rsidR="00311F1A" w:rsidRPr="00B254EC" w14:paraId="1F78F188" w14:textId="77777777" w:rsidTr="0034311C">
        <w:trPr>
          <w:trHeight w:val="481"/>
        </w:trPr>
        <w:tc>
          <w:tcPr>
            <w:tcW w:w="2552" w:type="dxa"/>
            <w:vMerge/>
          </w:tcPr>
          <w:p w14:paraId="6928D99D"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val="restart"/>
          </w:tcPr>
          <w:p w14:paraId="5F3144DC" w14:textId="77777777" w:rsidR="00311F1A" w:rsidRPr="00B254EC" w:rsidRDefault="00311F1A" w:rsidP="00E04776">
            <w:pPr>
              <w:spacing w:after="0" w:line="240" w:lineRule="auto"/>
              <w:rPr>
                <w:rFonts w:ascii="Times New Roman" w:hAnsi="Times New Roman"/>
                <w:sz w:val="24"/>
                <w:szCs w:val="24"/>
              </w:rPr>
            </w:pPr>
            <w:r w:rsidRPr="00B254EC">
              <w:rPr>
                <w:rFonts w:ascii="Times New Roman" w:hAnsi="Times New Roman"/>
                <w:sz w:val="24"/>
                <w:szCs w:val="24"/>
              </w:rPr>
              <w:t>ПК 3.</w:t>
            </w:r>
            <w:r w:rsidR="00E04776">
              <w:rPr>
                <w:rFonts w:ascii="Times New Roman" w:hAnsi="Times New Roman"/>
                <w:sz w:val="24"/>
                <w:szCs w:val="24"/>
              </w:rPr>
              <w:t>5</w:t>
            </w:r>
            <w:r w:rsidRPr="00B254EC">
              <w:rPr>
                <w:rFonts w:ascii="Times New Roman" w:hAnsi="Times New Roman"/>
                <w:sz w:val="24"/>
                <w:szCs w:val="24"/>
              </w:rPr>
              <w:t>. П</w:t>
            </w:r>
            <w:r w:rsidR="00E04776">
              <w:rPr>
                <w:rFonts w:ascii="Times New Roman" w:hAnsi="Times New Roman"/>
                <w:sz w:val="24"/>
                <w:szCs w:val="24"/>
              </w:rPr>
              <w:t>редоставлять</w:t>
            </w:r>
            <w:r w:rsidR="00346859">
              <w:rPr>
                <w:rFonts w:ascii="Times New Roman" w:hAnsi="Times New Roman"/>
                <w:sz w:val="24"/>
                <w:szCs w:val="24"/>
              </w:rPr>
              <w:t xml:space="preserve"> </w:t>
            </w:r>
            <w:r w:rsidR="00E04776" w:rsidRPr="00E04776">
              <w:rPr>
                <w:rFonts w:ascii="Times New Roman" w:hAnsi="Times New Roman"/>
                <w:sz w:val="24"/>
                <w:szCs w:val="24"/>
              </w:rPr>
              <w:t>соответствующим</w:t>
            </w:r>
            <w:r w:rsidR="00346859">
              <w:rPr>
                <w:rFonts w:ascii="Times New Roman" w:hAnsi="Times New Roman"/>
                <w:sz w:val="24"/>
                <w:szCs w:val="24"/>
              </w:rPr>
              <w:t xml:space="preserve"> </w:t>
            </w:r>
            <w:r w:rsidR="00E04776" w:rsidRPr="00E04776">
              <w:rPr>
                <w:rFonts w:ascii="Times New Roman" w:hAnsi="Times New Roman"/>
                <w:sz w:val="24"/>
                <w:szCs w:val="24"/>
              </w:rPr>
              <w:t>органам</w:t>
            </w:r>
            <w:r w:rsidR="00346859">
              <w:rPr>
                <w:rFonts w:ascii="Times New Roman" w:hAnsi="Times New Roman"/>
                <w:sz w:val="24"/>
                <w:szCs w:val="24"/>
              </w:rPr>
              <w:t xml:space="preserve"> </w:t>
            </w:r>
            <w:r w:rsidR="00E04776" w:rsidRPr="00E04776">
              <w:rPr>
                <w:rFonts w:ascii="Times New Roman" w:hAnsi="Times New Roman"/>
                <w:sz w:val="24"/>
                <w:szCs w:val="24"/>
              </w:rPr>
              <w:t>государственного</w:t>
            </w:r>
            <w:r w:rsidR="00346859">
              <w:rPr>
                <w:rFonts w:ascii="Times New Roman" w:hAnsi="Times New Roman"/>
                <w:sz w:val="24"/>
                <w:szCs w:val="24"/>
              </w:rPr>
              <w:t xml:space="preserve"> </w:t>
            </w:r>
            <w:r w:rsidR="00E04776" w:rsidRPr="00E04776">
              <w:rPr>
                <w:rFonts w:ascii="Times New Roman" w:hAnsi="Times New Roman"/>
                <w:sz w:val="24"/>
                <w:szCs w:val="24"/>
              </w:rPr>
              <w:lastRenderedPageBreak/>
              <w:t>управления,</w:t>
            </w:r>
            <w:r w:rsidR="00346859">
              <w:rPr>
                <w:rFonts w:ascii="Times New Roman" w:hAnsi="Times New Roman"/>
                <w:sz w:val="24"/>
                <w:szCs w:val="24"/>
              </w:rPr>
              <w:t xml:space="preserve"> </w:t>
            </w:r>
            <w:r w:rsidR="00E04776" w:rsidRPr="00E04776">
              <w:rPr>
                <w:rFonts w:ascii="Times New Roman" w:hAnsi="Times New Roman"/>
                <w:sz w:val="24"/>
                <w:szCs w:val="24"/>
              </w:rPr>
              <w:t>сельскохозяйственным</w:t>
            </w:r>
            <w:r w:rsidR="00346859">
              <w:rPr>
                <w:rFonts w:ascii="Times New Roman" w:hAnsi="Times New Roman"/>
                <w:sz w:val="24"/>
                <w:szCs w:val="24"/>
              </w:rPr>
              <w:t xml:space="preserve"> </w:t>
            </w:r>
            <w:r w:rsidR="00E04776" w:rsidRPr="00E04776">
              <w:rPr>
                <w:rFonts w:ascii="Times New Roman" w:hAnsi="Times New Roman"/>
                <w:sz w:val="24"/>
                <w:szCs w:val="24"/>
              </w:rPr>
              <w:t>организациям</w:t>
            </w:r>
            <w:r w:rsidR="00346859">
              <w:rPr>
                <w:rFonts w:ascii="Times New Roman" w:hAnsi="Times New Roman"/>
                <w:sz w:val="24"/>
                <w:szCs w:val="24"/>
              </w:rPr>
              <w:t xml:space="preserve"> </w:t>
            </w:r>
            <w:r w:rsidR="00E04776" w:rsidRPr="00E04776">
              <w:rPr>
                <w:rFonts w:ascii="Times New Roman" w:hAnsi="Times New Roman"/>
                <w:sz w:val="24"/>
                <w:szCs w:val="24"/>
              </w:rPr>
              <w:t>и</w:t>
            </w:r>
            <w:r w:rsidR="00346859">
              <w:rPr>
                <w:rFonts w:ascii="Times New Roman" w:hAnsi="Times New Roman"/>
                <w:sz w:val="24"/>
                <w:szCs w:val="24"/>
              </w:rPr>
              <w:t xml:space="preserve"> </w:t>
            </w:r>
            <w:r w:rsidR="00E04776" w:rsidRPr="00E04776">
              <w:rPr>
                <w:rFonts w:ascii="Times New Roman" w:hAnsi="Times New Roman"/>
                <w:sz w:val="24"/>
                <w:szCs w:val="24"/>
              </w:rPr>
              <w:t>другим</w:t>
            </w:r>
            <w:r w:rsidR="00346859">
              <w:rPr>
                <w:rFonts w:ascii="Times New Roman" w:hAnsi="Times New Roman"/>
                <w:sz w:val="24"/>
                <w:szCs w:val="24"/>
              </w:rPr>
              <w:t xml:space="preserve"> </w:t>
            </w:r>
            <w:r w:rsidR="00E04776" w:rsidRPr="00E04776">
              <w:rPr>
                <w:rFonts w:ascii="Times New Roman" w:hAnsi="Times New Roman"/>
                <w:sz w:val="24"/>
                <w:szCs w:val="24"/>
              </w:rPr>
              <w:t>потребителям</w:t>
            </w:r>
            <w:r w:rsidR="00346859">
              <w:rPr>
                <w:rFonts w:ascii="Times New Roman" w:hAnsi="Times New Roman"/>
                <w:sz w:val="24"/>
                <w:szCs w:val="24"/>
              </w:rPr>
              <w:t xml:space="preserve"> </w:t>
            </w:r>
            <w:r w:rsidR="00E04776" w:rsidRPr="00E04776">
              <w:rPr>
                <w:rFonts w:ascii="Times New Roman" w:hAnsi="Times New Roman"/>
                <w:sz w:val="24"/>
                <w:szCs w:val="24"/>
              </w:rPr>
              <w:t>гидрометеорологическую</w:t>
            </w:r>
            <w:r w:rsidR="00346859">
              <w:rPr>
                <w:rFonts w:ascii="Times New Roman" w:hAnsi="Times New Roman"/>
                <w:sz w:val="24"/>
                <w:szCs w:val="24"/>
              </w:rPr>
              <w:t xml:space="preserve"> </w:t>
            </w:r>
            <w:r w:rsidR="00E04776" w:rsidRPr="00E04776">
              <w:rPr>
                <w:rFonts w:ascii="Times New Roman" w:hAnsi="Times New Roman"/>
                <w:sz w:val="24"/>
                <w:szCs w:val="24"/>
              </w:rPr>
              <w:t>информацию</w:t>
            </w:r>
          </w:p>
        </w:tc>
        <w:tc>
          <w:tcPr>
            <w:tcW w:w="4253" w:type="dxa"/>
          </w:tcPr>
          <w:p w14:paraId="002B8A30" w14:textId="77777777" w:rsidR="00311F1A"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lastRenderedPageBreak/>
              <w:t xml:space="preserve">Практический опыт: </w:t>
            </w:r>
          </w:p>
          <w:p w14:paraId="2160F3E2" w14:textId="77777777" w:rsidR="00311F1A" w:rsidRPr="00053D8B" w:rsidRDefault="00B630B5" w:rsidP="00A941FE">
            <w:pPr>
              <w:spacing w:after="0" w:line="240" w:lineRule="auto"/>
              <w:jc w:val="both"/>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с</w:t>
            </w:r>
            <w:r w:rsidR="00F520B1">
              <w:rPr>
                <w:rFonts w:ascii="Times New Roman" w:hAnsi="Times New Roman"/>
                <w:sz w:val="24"/>
                <w:szCs w:val="24"/>
              </w:rPr>
              <w:t>оставления</w:t>
            </w:r>
            <w:r w:rsidR="00B10916" w:rsidRPr="00A5104D">
              <w:rPr>
                <w:rFonts w:ascii="Times New Roman" w:hAnsi="Times New Roman"/>
                <w:sz w:val="24"/>
                <w:szCs w:val="24"/>
              </w:rPr>
              <w:t xml:space="preserve"> плана обеспечения с учетом запросов потребителей и </w:t>
            </w:r>
            <w:r w:rsidR="00B10916" w:rsidRPr="00A5104D">
              <w:rPr>
                <w:rFonts w:ascii="Times New Roman" w:hAnsi="Times New Roman"/>
                <w:sz w:val="24"/>
                <w:szCs w:val="24"/>
              </w:rPr>
              <w:lastRenderedPageBreak/>
              <w:t>специфики сельскохозяйственного производства</w:t>
            </w:r>
          </w:p>
        </w:tc>
      </w:tr>
      <w:tr w:rsidR="00311F1A" w:rsidRPr="00B254EC" w14:paraId="50C53093" w14:textId="77777777" w:rsidTr="0034311C">
        <w:trPr>
          <w:trHeight w:val="481"/>
        </w:trPr>
        <w:tc>
          <w:tcPr>
            <w:tcW w:w="2552" w:type="dxa"/>
            <w:vMerge/>
          </w:tcPr>
          <w:p w14:paraId="7DD6BAC1"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31C781D7"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4DCCD52B" w14:textId="77777777" w:rsidR="00EA5D13" w:rsidRPr="00EA5D13" w:rsidRDefault="00311F1A" w:rsidP="00EA5D13">
            <w:pPr>
              <w:spacing w:after="0" w:line="240" w:lineRule="auto"/>
              <w:ind w:left="40"/>
              <w:rPr>
                <w:rFonts w:ascii="Times New Roman" w:hAnsi="Times New Roman"/>
                <w:b/>
                <w:sz w:val="24"/>
                <w:szCs w:val="24"/>
              </w:rPr>
            </w:pPr>
            <w:r w:rsidRPr="00B254EC">
              <w:rPr>
                <w:rFonts w:ascii="Times New Roman" w:hAnsi="Times New Roman"/>
                <w:b/>
                <w:sz w:val="24"/>
                <w:szCs w:val="24"/>
              </w:rPr>
              <w:t>Умения:</w:t>
            </w:r>
          </w:p>
          <w:p w14:paraId="461AB813" w14:textId="77777777" w:rsidR="00EA5D13" w:rsidRPr="000A4977" w:rsidRDefault="00B630B5" w:rsidP="00EA5D13">
            <w:pPr>
              <w:spacing w:after="0" w:line="240" w:lineRule="auto"/>
              <w:ind w:left="40"/>
              <w:rPr>
                <w:rFonts w:ascii="Times New Roman" w:hAnsi="Times New Roman"/>
                <w:sz w:val="24"/>
                <w:szCs w:val="24"/>
              </w:rPr>
            </w:pPr>
            <w:r>
              <w:rPr>
                <w:rFonts w:ascii="Times New Roman" w:hAnsi="Times New Roman"/>
                <w:sz w:val="24"/>
                <w:szCs w:val="24"/>
              </w:rPr>
              <w:t>-</w:t>
            </w:r>
            <w:r w:rsidR="00EA5D13" w:rsidRPr="000A4977">
              <w:rPr>
                <w:rFonts w:ascii="Times New Roman" w:hAnsi="Times New Roman"/>
                <w:sz w:val="24"/>
                <w:szCs w:val="24"/>
              </w:rPr>
              <w:t>составление информационных сообщений в виде таблиц, телеграмм, справок, обзоров;</w:t>
            </w:r>
          </w:p>
          <w:p w14:paraId="0A14887F" w14:textId="77777777" w:rsidR="00311F1A" w:rsidRPr="000A4977" w:rsidRDefault="00B630B5" w:rsidP="00323E11">
            <w:pPr>
              <w:spacing w:after="0" w:line="240" w:lineRule="auto"/>
              <w:rPr>
                <w:rFonts w:ascii="Times New Roman" w:hAnsi="Times New Roman"/>
                <w:sz w:val="24"/>
                <w:szCs w:val="24"/>
              </w:rPr>
            </w:pPr>
            <w:r>
              <w:rPr>
                <w:rFonts w:ascii="Times New Roman" w:hAnsi="Times New Roman"/>
                <w:sz w:val="24"/>
                <w:szCs w:val="24"/>
              </w:rPr>
              <w:t>-</w:t>
            </w:r>
            <w:r w:rsidR="00EA5D13" w:rsidRPr="000A4977">
              <w:rPr>
                <w:rFonts w:ascii="Times New Roman" w:hAnsi="Times New Roman"/>
                <w:sz w:val="24"/>
                <w:szCs w:val="24"/>
              </w:rPr>
              <w:t>передача гидрометеорологической информации потребителям</w:t>
            </w:r>
          </w:p>
        </w:tc>
      </w:tr>
      <w:tr w:rsidR="00311F1A" w:rsidRPr="00B254EC" w14:paraId="1E22E147" w14:textId="77777777" w:rsidTr="0034311C">
        <w:trPr>
          <w:trHeight w:val="481"/>
        </w:trPr>
        <w:tc>
          <w:tcPr>
            <w:tcW w:w="2552" w:type="dxa"/>
            <w:vMerge/>
          </w:tcPr>
          <w:p w14:paraId="37E55956"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74A0FB3A"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5ED2C8BE" w14:textId="77777777" w:rsidR="00311F1A" w:rsidRPr="00B254EC"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576C17C9" w14:textId="77777777" w:rsidR="008024F4" w:rsidRDefault="008024F4" w:rsidP="00323E11">
            <w:pPr>
              <w:spacing w:after="0" w:line="240" w:lineRule="auto"/>
              <w:rPr>
                <w:rFonts w:ascii="Times New Roman" w:hAnsi="Times New Roman"/>
                <w:sz w:val="24"/>
                <w:szCs w:val="24"/>
              </w:rPr>
            </w:pPr>
            <w:r>
              <w:rPr>
                <w:rFonts w:ascii="Times New Roman" w:hAnsi="Times New Roman"/>
                <w:sz w:val="24"/>
                <w:szCs w:val="24"/>
              </w:rPr>
              <w:t>-</w:t>
            </w:r>
            <w:r w:rsidR="00981969" w:rsidRPr="00981969">
              <w:rPr>
                <w:rFonts w:ascii="Times New Roman" w:hAnsi="Times New Roman"/>
                <w:sz w:val="24"/>
                <w:szCs w:val="24"/>
              </w:rPr>
              <w:t>влияние агрометеорологических факторов на</w:t>
            </w:r>
            <w:r w:rsidR="004C6190">
              <w:rPr>
                <w:rFonts w:ascii="Times New Roman" w:hAnsi="Times New Roman"/>
                <w:sz w:val="24"/>
                <w:szCs w:val="24"/>
              </w:rPr>
              <w:t xml:space="preserve"> </w:t>
            </w:r>
            <w:r w:rsidR="00981969" w:rsidRPr="00981969">
              <w:rPr>
                <w:rFonts w:ascii="Times New Roman" w:hAnsi="Times New Roman"/>
                <w:sz w:val="24"/>
                <w:szCs w:val="24"/>
              </w:rPr>
              <w:t xml:space="preserve">производственную деятельность сельскохозяйственного комплекса; </w:t>
            </w:r>
          </w:p>
          <w:p w14:paraId="68D95009" w14:textId="77777777" w:rsidR="008024F4" w:rsidRDefault="00A941FE" w:rsidP="00323E11">
            <w:pPr>
              <w:spacing w:after="0" w:line="240" w:lineRule="auto"/>
              <w:rPr>
                <w:rFonts w:ascii="Times New Roman" w:hAnsi="Times New Roman"/>
                <w:sz w:val="24"/>
                <w:szCs w:val="24"/>
              </w:rPr>
            </w:pPr>
            <w:r>
              <w:rPr>
                <w:rFonts w:ascii="Times New Roman" w:hAnsi="Times New Roman"/>
                <w:sz w:val="24"/>
                <w:szCs w:val="24"/>
              </w:rPr>
              <w:t>-</w:t>
            </w:r>
            <w:r w:rsidR="00981969" w:rsidRPr="00981969">
              <w:rPr>
                <w:rFonts w:ascii="Times New Roman" w:hAnsi="Times New Roman"/>
                <w:sz w:val="24"/>
                <w:szCs w:val="24"/>
              </w:rPr>
              <w:t>основы</w:t>
            </w:r>
            <w:r w:rsidR="004C6190">
              <w:rPr>
                <w:rFonts w:ascii="Times New Roman" w:hAnsi="Times New Roman"/>
                <w:sz w:val="24"/>
                <w:szCs w:val="24"/>
              </w:rPr>
              <w:t xml:space="preserve"> </w:t>
            </w:r>
            <w:r w:rsidR="00981969" w:rsidRPr="00981969">
              <w:rPr>
                <w:rFonts w:ascii="Times New Roman" w:hAnsi="Times New Roman"/>
                <w:sz w:val="24"/>
                <w:szCs w:val="24"/>
              </w:rPr>
              <w:t>организации работы сетевых оперативно-производственных гидрометеорологических</w:t>
            </w:r>
            <w:r w:rsidR="004C6190">
              <w:rPr>
                <w:rFonts w:ascii="Times New Roman" w:hAnsi="Times New Roman"/>
                <w:sz w:val="24"/>
                <w:szCs w:val="24"/>
              </w:rPr>
              <w:t xml:space="preserve"> </w:t>
            </w:r>
            <w:r w:rsidR="00981969" w:rsidRPr="00981969">
              <w:rPr>
                <w:rFonts w:ascii="Times New Roman" w:hAnsi="Times New Roman"/>
                <w:sz w:val="24"/>
                <w:szCs w:val="24"/>
              </w:rPr>
              <w:t xml:space="preserve">организаций и пунктов наблюдений; </w:t>
            </w:r>
          </w:p>
          <w:p w14:paraId="73E05730" w14:textId="77777777" w:rsidR="00981969" w:rsidRDefault="008024F4" w:rsidP="00323E11">
            <w:pPr>
              <w:spacing w:after="0" w:line="240" w:lineRule="auto"/>
              <w:rPr>
                <w:rFonts w:ascii="Times New Roman" w:hAnsi="Times New Roman"/>
                <w:sz w:val="24"/>
                <w:szCs w:val="24"/>
              </w:rPr>
            </w:pPr>
            <w:r>
              <w:rPr>
                <w:rFonts w:ascii="Times New Roman" w:hAnsi="Times New Roman"/>
                <w:sz w:val="24"/>
                <w:szCs w:val="24"/>
              </w:rPr>
              <w:t>-</w:t>
            </w:r>
            <w:r w:rsidR="00981969" w:rsidRPr="00DD40BE">
              <w:rPr>
                <w:rFonts w:ascii="Times New Roman" w:hAnsi="Times New Roman"/>
                <w:sz w:val="24"/>
                <w:szCs w:val="24"/>
              </w:rPr>
              <w:t>требования</w:t>
            </w:r>
            <w:r w:rsidR="004C6190">
              <w:rPr>
                <w:rFonts w:ascii="Times New Roman" w:hAnsi="Times New Roman"/>
                <w:sz w:val="24"/>
                <w:szCs w:val="24"/>
              </w:rPr>
              <w:t xml:space="preserve"> </w:t>
            </w:r>
            <w:r w:rsidR="00981969" w:rsidRPr="00DD40BE">
              <w:rPr>
                <w:rFonts w:ascii="Times New Roman" w:hAnsi="Times New Roman"/>
                <w:sz w:val="24"/>
                <w:szCs w:val="24"/>
              </w:rPr>
              <w:t>сельскохозяйственного производства к оперативной и режимной</w:t>
            </w:r>
            <w:r w:rsidR="004C6190">
              <w:rPr>
                <w:rFonts w:ascii="Times New Roman" w:hAnsi="Times New Roman"/>
                <w:sz w:val="24"/>
                <w:szCs w:val="24"/>
              </w:rPr>
              <w:t xml:space="preserve"> </w:t>
            </w:r>
            <w:r w:rsidR="00981969" w:rsidRPr="00DD40BE">
              <w:rPr>
                <w:rFonts w:ascii="Times New Roman" w:hAnsi="Times New Roman"/>
                <w:sz w:val="24"/>
                <w:szCs w:val="24"/>
              </w:rPr>
              <w:t>агрометеорологической информации; </w:t>
            </w:r>
          </w:p>
          <w:p w14:paraId="007DB830" w14:textId="77777777" w:rsidR="002F2DC7" w:rsidRDefault="00A941FE" w:rsidP="00323E11">
            <w:pPr>
              <w:spacing w:after="0" w:line="240" w:lineRule="auto"/>
              <w:rPr>
                <w:rFonts w:ascii="Times New Roman" w:hAnsi="Times New Roman"/>
                <w:sz w:val="24"/>
                <w:szCs w:val="24"/>
              </w:rPr>
            </w:pPr>
            <w:r>
              <w:rPr>
                <w:rFonts w:ascii="Times New Roman" w:hAnsi="Times New Roman"/>
                <w:sz w:val="24"/>
                <w:szCs w:val="24"/>
              </w:rPr>
              <w:t>-</w:t>
            </w:r>
            <w:r w:rsidR="00981969" w:rsidRPr="00981969">
              <w:rPr>
                <w:rFonts w:ascii="Times New Roman" w:hAnsi="Times New Roman"/>
                <w:sz w:val="24"/>
                <w:szCs w:val="24"/>
              </w:rPr>
              <w:t>основы экономики, трудового законодательства;</w:t>
            </w:r>
          </w:p>
          <w:p w14:paraId="720FC4B4" w14:textId="77777777" w:rsidR="002F2DC7" w:rsidRPr="002F2DC7" w:rsidRDefault="008024F4" w:rsidP="002F2DC7">
            <w:pPr>
              <w:spacing w:after="0" w:line="240" w:lineRule="auto"/>
              <w:rPr>
                <w:rFonts w:ascii="Times New Roman" w:hAnsi="Times New Roman"/>
                <w:sz w:val="24"/>
                <w:szCs w:val="24"/>
              </w:rPr>
            </w:pPr>
            <w:r>
              <w:rPr>
                <w:rFonts w:ascii="Times New Roman" w:hAnsi="Times New Roman"/>
                <w:sz w:val="24"/>
                <w:szCs w:val="24"/>
              </w:rPr>
              <w:t>-</w:t>
            </w:r>
            <w:r w:rsidR="002F2DC7" w:rsidRPr="002F2DC7">
              <w:rPr>
                <w:rFonts w:ascii="Times New Roman" w:hAnsi="Times New Roman"/>
                <w:sz w:val="24"/>
                <w:szCs w:val="24"/>
              </w:rPr>
              <w:t>порядок составления плана обеспечения с учетом запросов потребителей и специфики сельскохозяйственного производства, правила составления договоров на специализированное обеспечение, особенности обеспечения отдельных отраслей сельского хозяйства;</w:t>
            </w:r>
          </w:p>
          <w:p w14:paraId="61FA213B" w14:textId="77777777" w:rsidR="002F2DC7" w:rsidRPr="002F2DC7" w:rsidRDefault="008024F4" w:rsidP="002F2DC7">
            <w:pPr>
              <w:spacing w:after="0" w:line="240" w:lineRule="auto"/>
              <w:rPr>
                <w:rFonts w:ascii="Times New Roman" w:hAnsi="Times New Roman"/>
                <w:sz w:val="24"/>
                <w:szCs w:val="24"/>
              </w:rPr>
            </w:pPr>
            <w:r>
              <w:rPr>
                <w:rFonts w:ascii="Times New Roman" w:hAnsi="Times New Roman"/>
                <w:sz w:val="24"/>
                <w:szCs w:val="24"/>
              </w:rPr>
              <w:t>-</w:t>
            </w:r>
            <w:r w:rsidR="002F2DC7" w:rsidRPr="002F2DC7">
              <w:rPr>
                <w:rFonts w:ascii="Times New Roman" w:hAnsi="Times New Roman"/>
                <w:sz w:val="24"/>
                <w:szCs w:val="24"/>
              </w:rPr>
              <w:t>виды, формы и содержание агрометеорологической информации;</w:t>
            </w:r>
          </w:p>
          <w:p w14:paraId="53D9B2C4" w14:textId="77777777" w:rsidR="002F2DC7" w:rsidRPr="002F2DC7" w:rsidRDefault="008024F4" w:rsidP="002F2DC7">
            <w:pPr>
              <w:spacing w:after="0" w:line="240" w:lineRule="auto"/>
              <w:rPr>
                <w:rFonts w:ascii="Times New Roman" w:hAnsi="Times New Roman"/>
                <w:sz w:val="24"/>
                <w:szCs w:val="24"/>
              </w:rPr>
            </w:pPr>
            <w:r>
              <w:rPr>
                <w:rFonts w:ascii="Times New Roman" w:hAnsi="Times New Roman"/>
                <w:sz w:val="24"/>
                <w:szCs w:val="24"/>
              </w:rPr>
              <w:t>-</w:t>
            </w:r>
            <w:r w:rsidR="002F2DC7" w:rsidRPr="002F2DC7">
              <w:rPr>
                <w:rFonts w:ascii="Times New Roman" w:hAnsi="Times New Roman"/>
                <w:sz w:val="24"/>
                <w:szCs w:val="24"/>
              </w:rPr>
              <w:t>перечень и критерии опасных природных явлений для сельского хозяйства и отдельных его отраслей;</w:t>
            </w:r>
          </w:p>
          <w:p w14:paraId="61ABFD57" w14:textId="77777777" w:rsidR="00311F1A" w:rsidRPr="00981969" w:rsidRDefault="008024F4" w:rsidP="008024F4">
            <w:pPr>
              <w:spacing w:after="0" w:line="240" w:lineRule="auto"/>
              <w:rPr>
                <w:rFonts w:ascii="Times New Roman" w:hAnsi="Times New Roman"/>
                <w:sz w:val="24"/>
                <w:szCs w:val="24"/>
              </w:rPr>
            </w:pPr>
            <w:r>
              <w:rPr>
                <w:rFonts w:ascii="Times New Roman" w:hAnsi="Times New Roman"/>
                <w:sz w:val="24"/>
                <w:szCs w:val="24"/>
              </w:rPr>
              <w:t>-</w:t>
            </w:r>
            <w:r w:rsidR="002F2DC7" w:rsidRPr="002F2DC7">
              <w:rPr>
                <w:rFonts w:ascii="Times New Roman" w:hAnsi="Times New Roman"/>
                <w:sz w:val="24"/>
                <w:szCs w:val="24"/>
              </w:rPr>
              <w:t>порядок сбора сведений о нанесенном ущербе</w:t>
            </w:r>
          </w:p>
        </w:tc>
      </w:tr>
      <w:tr w:rsidR="00311F1A" w:rsidRPr="00B254EC" w14:paraId="0DE7E962" w14:textId="77777777" w:rsidTr="0034311C">
        <w:trPr>
          <w:trHeight w:val="481"/>
        </w:trPr>
        <w:tc>
          <w:tcPr>
            <w:tcW w:w="2552" w:type="dxa"/>
            <w:vMerge w:val="restart"/>
          </w:tcPr>
          <w:p w14:paraId="3B291F22" w14:textId="77777777" w:rsidR="00311F1A" w:rsidRPr="002629CB" w:rsidRDefault="004A213A" w:rsidP="002629CB">
            <w:pPr>
              <w:spacing w:after="0" w:line="240" w:lineRule="auto"/>
              <w:rPr>
                <w:rFonts w:ascii="Times New Roman" w:hAnsi="Times New Roman"/>
                <w:sz w:val="24"/>
                <w:szCs w:val="24"/>
              </w:rPr>
            </w:pPr>
            <w:r w:rsidRPr="002629CB">
              <w:rPr>
                <w:rFonts w:ascii="Times New Roman" w:hAnsi="Times New Roman"/>
                <w:bCs/>
                <w:sz w:val="24"/>
              </w:rPr>
              <w:t>Обеспечение основных хозяйственных отраслей в климатической продукции и информации</w:t>
            </w:r>
          </w:p>
        </w:tc>
        <w:tc>
          <w:tcPr>
            <w:tcW w:w="2977" w:type="dxa"/>
            <w:vMerge w:val="restart"/>
          </w:tcPr>
          <w:p w14:paraId="339C39FD" w14:textId="77777777" w:rsidR="00311F1A" w:rsidRPr="00B254EC" w:rsidRDefault="00311F1A" w:rsidP="004B13E6">
            <w:pPr>
              <w:spacing w:after="0" w:line="240" w:lineRule="auto"/>
              <w:rPr>
                <w:rFonts w:ascii="Times New Roman" w:hAnsi="Times New Roman"/>
                <w:sz w:val="24"/>
                <w:szCs w:val="24"/>
              </w:rPr>
            </w:pPr>
            <w:r w:rsidRPr="00B254EC">
              <w:rPr>
                <w:rFonts w:ascii="Times New Roman" w:hAnsi="Times New Roman"/>
                <w:sz w:val="24"/>
                <w:szCs w:val="24"/>
              </w:rPr>
              <w:t>ПК 4.1. О</w:t>
            </w:r>
            <w:r w:rsidR="004B13E6">
              <w:rPr>
                <w:rFonts w:ascii="Times New Roman" w:hAnsi="Times New Roman"/>
                <w:sz w:val="24"/>
                <w:szCs w:val="24"/>
              </w:rPr>
              <w:t>брабатывать климатическую информацию</w:t>
            </w:r>
          </w:p>
        </w:tc>
        <w:tc>
          <w:tcPr>
            <w:tcW w:w="4253" w:type="dxa"/>
          </w:tcPr>
          <w:p w14:paraId="0B696233" w14:textId="77777777" w:rsidR="00981969" w:rsidRDefault="00311F1A" w:rsidP="006851E6">
            <w:pPr>
              <w:tabs>
                <w:tab w:val="left" w:pos="2940"/>
              </w:tabs>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r w:rsidR="006851E6">
              <w:rPr>
                <w:rFonts w:ascii="Times New Roman" w:hAnsi="Times New Roman"/>
                <w:b/>
                <w:sz w:val="24"/>
                <w:szCs w:val="24"/>
              </w:rPr>
              <w:tab/>
            </w:r>
          </w:p>
          <w:p w14:paraId="64E8F659" w14:textId="77777777" w:rsidR="000B79B9" w:rsidRPr="00A941FE" w:rsidRDefault="00CD0BC5" w:rsidP="00625903">
            <w:pPr>
              <w:pStyle w:val="ad"/>
              <w:spacing w:before="0" w:after="0"/>
              <w:ind w:left="0"/>
              <w:rPr>
                <w:bCs/>
                <w:i/>
                <w:lang w:eastAsia="en-US"/>
              </w:rPr>
            </w:pPr>
            <w:r>
              <w:t>-</w:t>
            </w:r>
            <w:r w:rsidR="00A941FE">
              <w:t>п</w:t>
            </w:r>
            <w:r w:rsidR="00F520B1">
              <w:t>роведения</w:t>
            </w:r>
            <w:r w:rsidR="000B79B9">
              <w:t xml:space="preserve"> метеорологических, актинометрических, </w:t>
            </w:r>
            <w:proofErr w:type="spellStart"/>
            <w:r w:rsidR="000B79B9">
              <w:t>теплобалансовых</w:t>
            </w:r>
            <w:proofErr w:type="spellEnd"/>
            <w:r w:rsidR="000B79B9">
              <w:t xml:space="preserve">, </w:t>
            </w:r>
            <w:proofErr w:type="spellStart"/>
            <w:r w:rsidR="000B79B9">
              <w:t>озонометрических</w:t>
            </w:r>
            <w:proofErr w:type="spellEnd"/>
            <w:r w:rsidR="000B79B9">
              <w:t>, радиолокационных, аэрологических, радиометрических и других наблюдений</w:t>
            </w:r>
            <w:r w:rsidR="00A941FE">
              <w:t>;</w:t>
            </w:r>
          </w:p>
          <w:p w14:paraId="583F9A88" w14:textId="77777777" w:rsidR="000B79B9" w:rsidRPr="00A941FE" w:rsidRDefault="00CD0BC5" w:rsidP="00625903">
            <w:pPr>
              <w:pStyle w:val="ad"/>
              <w:spacing w:before="0" w:after="0"/>
              <w:ind w:left="0"/>
              <w:rPr>
                <w:bCs/>
                <w:i/>
                <w:lang w:eastAsia="en-US"/>
              </w:rPr>
            </w:pPr>
            <w:r>
              <w:t>-</w:t>
            </w:r>
            <w:r w:rsidR="000B79B9">
              <w:t>и</w:t>
            </w:r>
            <w:r w:rsidR="000B79B9" w:rsidRPr="0006722E">
              <w:t xml:space="preserve">спользования компьютерных и телекоммуникационных средств, специализированного программного обеспечения для получения, </w:t>
            </w:r>
            <w:r w:rsidR="000B79B9" w:rsidRPr="0006722E">
              <w:lastRenderedPageBreak/>
              <w:t xml:space="preserve">обработки, хранения и передачи </w:t>
            </w:r>
            <w:r w:rsidR="000B79B9" w:rsidRPr="00437EA1">
              <w:t>метеорологической</w:t>
            </w:r>
            <w:r w:rsidR="000B79B9" w:rsidRPr="0006722E">
              <w:t xml:space="preserve"> информации</w:t>
            </w:r>
            <w:r w:rsidR="00A941FE">
              <w:t>;</w:t>
            </w:r>
          </w:p>
          <w:p w14:paraId="1B184A52" w14:textId="77777777" w:rsidR="00311F1A" w:rsidRPr="00A941FE" w:rsidRDefault="00CD0BC5" w:rsidP="00625903">
            <w:pPr>
              <w:pStyle w:val="ad"/>
              <w:spacing w:before="0" w:after="0"/>
              <w:ind w:left="0"/>
              <w:rPr>
                <w:bCs/>
                <w:i/>
                <w:lang w:eastAsia="en-US"/>
              </w:rPr>
            </w:pPr>
            <w:r>
              <w:rPr>
                <w:color w:val="000000"/>
                <w:shd w:val="clear" w:color="auto" w:fill="FFFFFF"/>
              </w:rPr>
              <w:t>-</w:t>
            </w:r>
            <w:r w:rsidR="006851E6" w:rsidRPr="000B79B9">
              <w:rPr>
                <w:color w:val="000000"/>
                <w:shd w:val="clear" w:color="auto" w:fill="FFFFFF"/>
              </w:rPr>
              <w:t>сбор сведений об ущербе от опасных гидрометеорологических явлений</w:t>
            </w:r>
          </w:p>
        </w:tc>
      </w:tr>
      <w:tr w:rsidR="00311F1A" w:rsidRPr="00B254EC" w14:paraId="2A6BFACF" w14:textId="77777777" w:rsidTr="0034311C">
        <w:trPr>
          <w:trHeight w:val="481"/>
        </w:trPr>
        <w:tc>
          <w:tcPr>
            <w:tcW w:w="2552" w:type="dxa"/>
            <w:vMerge/>
          </w:tcPr>
          <w:p w14:paraId="14F113EB"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7F95E480"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346C034E" w14:textId="77777777" w:rsidR="0040214B" w:rsidRDefault="00311F1A" w:rsidP="00CD0BC5">
            <w:pPr>
              <w:spacing w:after="0" w:line="240" w:lineRule="auto"/>
              <w:rPr>
                <w:rFonts w:ascii="Times New Roman" w:hAnsi="Times New Roman"/>
                <w:b/>
                <w:sz w:val="24"/>
                <w:szCs w:val="24"/>
              </w:rPr>
            </w:pPr>
            <w:r w:rsidRPr="00B254EC">
              <w:rPr>
                <w:rFonts w:ascii="Times New Roman" w:hAnsi="Times New Roman"/>
                <w:b/>
                <w:sz w:val="24"/>
                <w:szCs w:val="24"/>
              </w:rPr>
              <w:t>Умения:</w:t>
            </w:r>
          </w:p>
          <w:p w14:paraId="2EC7841B" w14:textId="77777777" w:rsidR="000B79B9" w:rsidRDefault="00CD0BC5" w:rsidP="00CD0BC5">
            <w:pPr>
              <w:pStyle w:val="affff4"/>
              <w:spacing w:line="240" w:lineRule="auto"/>
            </w:pPr>
            <w:r>
              <w:t>-</w:t>
            </w:r>
            <w:r w:rsidR="00A941FE">
              <w:t>о</w:t>
            </w:r>
            <w:r w:rsidR="000B79B9">
              <w:t>брабатывать, проверять и анализировать результаты наблюдений</w:t>
            </w:r>
            <w:r w:rsidR="000B79B9" w:rsidRPr="002A025D">
              <w:t>;</w:t>
            </w:r>
          </w:p>
          <w:p w14:paraId="3723BF33" w14:textId="77777777" w:rsidR="000B79B9" w:rsidRPr="000B79B9" w:rsidRDefault="00CD0BC5" w:rsidP="00CD0BC5">
            <w:pPr>
              <w:spacing w:after="0" w:line="240" w:lineRule="auto"/>
              <w:ind w:right="340"/>
            </w:pPr>
            <w:r>
              <w:rPr>
                <w:rFonts w:ascii="Times New Roman" w:hAnsi="Times New Roman"/>
                <w:sz w:val="24"/>
                <w:szCs w:val="24"/>
              </w:rPr>
              <w:t>-</w:t>
            </w:r>
            <w:r w:rsidR="000B79B9" w:rsidRPr="000B79B9">
              <w:rPr>
                <w:rFonts w:ascii="Times New Roman" w:hAnsi="Times New Roman"/>
                <w:sz w:val="24"/>
                <w:szCs w:val="24"/>
              </w:rPr>
              <w:t xml:space="preserve">рассчитывать климатические показатели; </w:t>
            </w:r>
          </w:p>
          <w:p w14:paraId="716AD4A0" w14:textId="77777777" w:rsidR="00311F1A" w:rsidRPr="00D23E04" w:rsidRDefault="00CD0BC5" w:rsidP="00CD0BC5">
            <w:pPr>
              <w:spacing w:after="0" w:line="240" w:lineRule="auto"/>
            </w:pPr>
            <w:r>
              <w:rPr>
                <w:rFonts w:ascii="Times New Roman" w:hAnsi="Times New Roman"/>
                <w:sz w:val="24"/>
                <w:szCs w:val="24"/>
              </w:rPr>
              <w:t>-</w:t>
            </w:r>
            <w:r w:rsidR="0040214B" w:rsidRPr="000B79B9">
              <w:rPr>
                <w:rFonts w:ascii="Times New Roman" w:hAnsi="Times New Roman"/>
                <w:sz w:val="24"/>
                <w:szCs w:val="24"/>
              </w:rPr>
              <w:t>интерпретировать полученные результаты исследований</w:t>
            </w:r>
          </w:p>
        </w:tc>
      </w:tr>
      <w:tr w:rsidR="00311F1A" w:rsidRPr="00B254EC" w14:paraId="07D7D731" w14:textId="77777777" w:rsidTr="0034311C">
        <w:trPr>
          <w:trHeight w:val="481"/>
        </w:trPr>
        <w:tc>
          <w:tcPr>
            <w:tcW w:w="2552" w:type="dxa"/>
            <w:vMerge/>
          </w:tcPr>
          <w:p w14:paraId="0B819445"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0521CFF8"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7D3419B5" w14:textId="77777777" w:rsidR="00311F1A" w:rsidRPr="00B254EC"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52CB32EF" w14:textId="77777777" w:rsidR="0040214B" w:rsidRPr="0040214B" w:rsidRDefault="00CD0BC5" w:rsidP="00CD0BC5">
            <w:pPr>
              <w:spacing w:after="0" w:line="240" w:lineRule="auto"/>
              <w:rPr>
                <w:rFonts w:ascii="Times New Roman" w:hAnsi="Times New Roman"/>
                <w:sz w:val="24"/>
                <w:szCs w:val="24"/>
              </w:rPr>
            </w:pPr>
            <w:r>
              <w:rPr>
                <w:rFonts w:ascii="Times New Roman" w:hAnsi="Times New Roman"/>
                <w:sz w:val="24"/>
                <w:szCs w:val="24"/>
              </w:rPr>
              <w:t>-</w:t>
            </w:r>
            <w:r w:rsidR="0040214B" w:rsidRPr="0040214B">
              <w:rPr>
                <w:rFonts w:ascii="Times New Roman" w:hAnsi="Times New Roman"/>
                <w:sz w:val="24"/>
                <w:szCs w:val="24"/>
              </w:rPr>
              <w:t xml:space="preserve">основные </w:t>
            </w:r>
            <w:r w:rsidR="0040214B">
              <w:rPr>
                <w:rFonts w:ascii="Times New Roman" w:hAnsi="Times New Roman"/>
                <w:sz w:val="24"/>
                <w:szCs w:val="24"/>
              </w:rPr>
              <w:t>методы, применяемые для изучения климата</w:t>
            </w:r>
            <w:r w:rsidR="0040214B" w:rsidRPr="0040214B">
              <w:rPr>
                <w:rFonts w:ascii="Times New Roman" w:hAnsi="Times New Roman"/>
                <w:sz w:val="24"/>
                <w:szCs w:val="24"/>
              </w:rPr>
              <w:t>;</w:t>
            </w:r>
          </w:p>
          <w:p w14:paraId="586DD02B" w14:textId="77777777" w:rsidR="00311F1A" w:rsidRPr="00A941FE" w:rsidRDefault="00CD0BC5" w:rsidP="00323E11">
            <w:pPr>
              <w:spacing w:after="0" w:line="240" w:lineRule="auto"/>
              <w:rPr>
                <w:rFonts w:ascii="Times New Roman" w:hAnsi="Times New Roman"/>
                <w:sz w:val="24"/>
                <w:szCs w:val="24"/>
              </w:rPr>
            </w:pPr>
            <w:r>
              <w:rPr>
                <w:rFonts w:ascii="Times New Roman" w:hAnsi="Times New Roman"/>
                <w:sz w:val="24"/>
                <w:szCs w:val="24"/>
              </w:rPr>
              <w:t>-</w:t>
            </w:r>
            <w:r w:rsidR="0040214B" w:rsidRPr="0040214B">
              <w:rPr>
                <w:rFonts w:ascii="Times New Roman" w:hAnsi="Times New Roman"/>
                <w:sz w:val="24"/>
                <w:szCs w:val="24"/>
              </w:rPr>
              <w:t>основные свойства климатической системы</w:t>
            </w:r>
          </w:p>
        </w:tc>
      </w:tr>
      <w:tr w:rsidR="00311F1A" w:rsidRPr="00B254EC" w14:paraId="76E68DF6" w14:textId="77777777" w:rsidTr="0034311C">
        <w:trPr>
          <w:trHeight w:val="481"/>
        </w:trPr>
        <w:tc>
          <w:tcPr>
            <w:tcW w:w="2552" w:type="dxa"/>
            <w:vMerge/>
          </w:tcPr>
          <w:p w14:paraId="7E6736E8"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val="restart"/>
          </w:tcPr>
          <w:p w14:paraId="58B266C1" w14:textId="77777777" w:rsidR="00311F1A" w:rsidRPr="00B254EC" w:rsidRDefault="00311F1A" w:rsidP="004B13E6">
            <w:pPr>
              <w:spacing w:after="0" w:line="240" w:lineRule="auto"/>
              <w:rPr>
                <w:rFonts w:ascii="Times New Roman" w:hAnsi="Times New Roman"/>
                <w:sz w:val="24"/>
                <w:szCs w:val="24"/>
              </w:rPr>
            </w:pPr>
            <w:r w:rsidRPr="00B254EC">
              <w:rPr>
                <w:rFonts w:ascii="Times New Roman" w:hAnsi="Times New Roman"/>
                <w:sz w:val="24"/>
                <w:szCs w:val="24"/>
              </w:rPr>
              <w:t xml:space="preserve">ПК 4.2. </w:t>
            </w:r>
            <w:r w:rsidR="004B13E6">
              <w:rPr>
                <w:rFonts w:ascii="Times New Roman" w:hAnsi="Times New Roman"/>
                <w:sz w:val="24"/>
                <w:szCs w:val="24"/>
              </w:rPr>
              <w:t xml:space="preserve">Анализировать, обобщать и систематизировать с применением современных компьютерных технологий различные </w:t>
            </w:r>
            <w:proofErr w:type="spellStart"/>
            <w:r w:rsidR="004B13E6">
              <w:rPr>
                <w:rFonts w:ascii="Times New Roman" w:hAnsi="Times New Roman"/>
                <w:sz w:val="24"/>
                <w:szCs w:val="24"/>
              </w:rPr>
              <w:t>метеоэлементы</w:t>
            </w:r>
            <w:proofErr w:type="spellEnd"/>
          </w:p>
        </w:tc>
        <w:tc>
          <w:tcPr>
            <w:tcW w:w="4253" w:type="dxa"/>
          </w:tcPr>
          <w:p w14:paraId="4F1CD959" w14:textId="77777777" w:rsidR="007E2DF9"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20CB0001" w14:textId="77777777" w:rsidR="007E2DF9" w:rsidRDefault="00CD0BC5" w:rsidP="00CD0BC5">
            <w:pPr>
              <w:spacing w:after="0" w:line="240" w:lineRule="auto"/>
              <w:rPr>
                <w:rFonts w:ascii="Times New Roman" w:hAnsi="Times New Roman"/>
                <w:sz w:val="24"/>
                <w:szCs w:val="24"/>
              </w:rPr>
            </w:pPr>
            <w:r>
              <w:rPr>
                <w:rFonts w:ascii="Times New Roman" w:hAnsi="Times New Roman"/>
                <w:sz w:val="24"/>
                <w:szCs w:val="24"/>
              </w:rPr>
              <w:t>-</w:t>
            </w:r>
            <w:r w:rsidR="00F520B1">
              <w:rPr>
                <w:rFonts w:ascii="Times New Roman" w:hAnsi="Times New Roman"/>
                <w:sz w:val="24"/>
                <w:szCs w:val="24"/>
              </w:rPr>
              <w:t>п</w:t>
            </w:r>
            <w:r w:rsidR="007E2DF9" w:rsidRPr="007E2DF9">
              <w:rPr>
                <w:rFonts w:ascii="Times New Roman" w:hAnsi="Times New Roman"/>
                <w:sz w:val="24"/>
                <w:szCs w:val="24"/>
              </w:rPr>
              <w:t>рактически</w:t>
            </w:r>
            <w:r w:rsidR="00F520B1">
              <w:rPr>
                <w:rFonts w:ascii="Times New Roman" w:hAnsi="Times New Roman"/>
                <w:sz w:val="24"/>
                <w:szCs w:val="24"/>
              </w:rPr>
              <w:t>х</w:t>
            </w:r>
            <w:r w:rsidR="007E2DF9" w:rsidRPr="007E2DF9">
              <w:rPr>
                <w:rFonts w:ascii="Times New Roman" w:hAnsi="Times New Roman"/>
                <w:sz w:val="24"/>
                <w:szCs w:val="24"/>
              </w:rPr>
              <w:t xml:space="preserve"> навык</w:t>
            </w:r>
            <w:r w:rsidR="00F520B1">
              <w:rPr>
                <w:rFonts w:ascii="Times New Roman" w:hAnsi="Times New Roman"/>
                <w:sz w:val="24"/>
                <w:szCs w:val="24"/>
              </w:rPr>
              <w:t>ов</w:t>
            </w:r>
            <w:r w:rsidR="007E2DF9" w:rsidRPr="007E2DF9">
              <w:rPr>
                <w:rFonts w:ascii="Times New Roman" w:hAnsi="Times New Roman"/>
                <w:sz w:val="24"/>
                <w:szCs w:val="24"/>
              </w:rPr>
              <w:t xml:space="preserve"> использования прикладного программного обеспечения для усвоения метеоинформации</w:t>
            </w:r>
            <w:r w:rsidR="007E2DF9">
              <w:rPr>
                <w:rFonts w:ascii="Times New Roman" w:hAnsi="Times New Roman"/>
                <w:sz w:val="24"/>
                <w:szCs w:val="24"/>
              </w:rPr>
              <w:t>;</w:t>
            </w:r>
          </w:p>
          <w:p w14:paraId="26CBE395" w14:textId="77777777" w:rsidR="00311F1A" w:rsidRPr="00D23E04" w:rsidRDefault="00CD0BC5" w:rsidP="00CD0BC5">
            <w:pPr>
              <w:spacing w:after="0" w:line="240" w:lineRule="auto"/>
              <w:rPr>
                <w:rFonts w:ascii="Times New Roman" w:hAnsi="Times New Roman"/>
                <w:sz w:val="24"/>
                <w:szCs w:val="24"/>
              </w:rPr>
            </w:pPr>
            <w:r>
              <w:rPr>
                <w:rFonts w:ascii="Times New Roman" w:hAnsi="Times New Roman"/>
                <w:sz w:val="24"/>
                <w:szCs w:val="24"/>
              </w:rPr>
              <w:t>-</w:t>
            </w:r>
            <w:r w:rsidR="00F520B1">
              <w:rPr>
                <w:rFonts w:ascii="Times New Roman" w:hAnsi="Times New Roman"/>
                <w:sz w:val="24"/>
                <w:szCs w:val="24"/>
              </w:rPr>
              <w:t>в</w:t>
            </w:r>
            <w:r w:rsidR="007E2DF9" w:rsidRPr="00D23E04">
              <w:rPr>
                <w:rFonts w:ascii="Times New Roman" w:hAnsi="Times New Roman"/>
                <w:sz w:val="24"/>
                <w:szCs w:val="24"/>
              </w:rPr>
              <w:t>ладе</w:t>
            </w:r>
            <w:r w:rsidR="00F520B1">
              <w:rPr>
                <w:rFonts w:ascii="Times New Roman" w:hAnsi="Times New Roman"/>
                <w:sz w:val="24"/>
                <w:szCs w:val="24"/>
              </w:rPr>
              <w:t>ния</w:t>
            </w:r>
            <w:r w:rsidR="007E2DF9" w:rsidRPr="00D23E04">
              <w:rPr>
                <w:rFonts w:ascii="Times New Roman" w:hAnsi="Times New Roman"/>
                <w:sz w:val="24"/>
                <w:szCs w:val="24"/>
              </w:rPr>
              <w:t xml:space="preserve"> основными компетенциями</w:t>
            </w:r>
          </w:p>
        </w:tc>
      </w:tr>
      <w:tr w:rsidR="00311F1A" w:rsidRPr="00B254EC" w14:paraId="2EA48B28" w14:textId="77777777" w:rsidTr="0034311C">
        <w:trPr>
          <w:trHeight w:val="481"/>
        </w:trPr>
        <w:tc>
          <w:tcPr>
            <w:tcW w:w="2552" w:type="dxa"/>
            <w:vMerge/>
          </w:tcPr>
          <w:p w14:paraId="05E11779"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274E2F3C"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7D76E610" w14:textId="77777777" w:rsidR="007E2DF9"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Умения:</w:t>
            </w:r>
          </w:p>
          <w:p w14:paraId="5564E8C6" w14:textId="77777777" w:rsidR="00D23E04" w:rsidRDefault="00CD0BC5" w:rsidP="00CD0BC5">
            <w:pPr>
              <w:spacing w:after="0" w:line="240" w:lineRule="auto"/>
              <w:rPr>
                <w:rFonts w:ascii="Times New Roman" w:hAnsi="Times New Roman"/>
                <w:sz w:val="24"/>
                <w:szCs w:val="24"/>
              </w:rPr>
            </w:pPr>
            <w:r>
              <w:rPr>
                <w:rFonts w:ascii="Times New Roman" w:hAnsi="Times New Roman"/>
                <w:sz w:val="24"/>
                <w:szCs w:val="24"/>
              </w:rPr>
              <w:t>-</w:t>
            </w:r>
            <w:r w:rsidR="007E2DF9" w:rsidRPr="007E2DF9">
              <w:rPr>
                <w:rFonts w:ascii="Times New Roman" w:hAnsi="Times New Roman"/>
                <w:sz w:val="24"/>
                <w:szCs w:val="24"/>
              </w:rPr>
              <w:t xml:space="preserve">ориентироваться в современных методах численного анализа метеорологической информации;   </w:t>
            </w:r>
          </w:p>
          <w:p w14:paraId="1B42E29A" w14:textId="77777777" w:rsidR="00D23E04" w:rsidRDefault="00CD0BC5" w:rsidP="00CD0BC5">
            <w:pPr>
              <w:spacing w:after="0" w:line="240" w:lineRule="auto"/>
              <w:rPr>
                <w:rFonts w:ascii="Times New Roman" w:hAnsi="Times New Roman"/>
                <w:sz w:val="24"/>
                <w:szCs w:val="24"/>
              </w:rPr>
            </w:pPr>
            <w:r>
              <w:rPr>
                <w:rFonts w:ascii="Times New Roman" w:hAnsi="Times New Roman"/>
                <w:sz w:val="24"/>
                <w:szCs w:val="24"/>
              </w:rPr>
              <w:t>-</w:t>
            </w:r>
            <w:r w:rsidR="007E2DF9" w:rsidRPr="007E2DF9">
              <w:rPr>
                <w:rFonts w:ascii="Times New Roman" w:hAnsi="Times New Roman"/>
                <w:sz w:val="24"/>
                <w:szCs w:val="24"/>
              </w:rPr>
              <w:t xml:space="preserve">разрабатывать алгоритмы обработки данных с учетом возможностей ЭВМ; </w:t>
            </w:r>
          </w:p>
          <w:p w14:paraId="6FFBEC48" w14:textId="77777777" w:rsidR="00311F1A" w:rsidRPr="000A4977" w:rsidRDefault="00CD0BC5" w:rsidP="00CD0BC5">
            <w:pPr>
              <w:spacing w:after="0" w:line="240" w:lineRule="auto"/>
              <w:rPr>
                <w:rFonts w:ascii="Times New Roman" w:hAnsi="Times New Roman"/>
                <w:sz w:val="24"/>
                <w:szCs w:val="24"/>
              </w:rPr>
            </w:pPr>
            <w:r>
              <w:rPr>
                <w:rFonts w:ascii="Times New Roman" w:hAnsi="Times New Roman"/>
                <w:sz w:val="24"/>
                <w:szCs w:val="24"/>
              </w:rPr>
              <w:t>-</w:t>
            </w:r>
            <w:r w:rsidR="007E2DF9" w:rsidRPr="007E2DF9">
              <w:rPr>
                <w:rFonts w:ascii="Times New Roman" w:hAnsi="Times New Roman"/>
                <w:sz w:val="24"/>
                <w:szCs w:val="24"/>
              </w:rPr>
              <w:t>пользоваться архивами данных на технических носителях и в сети И</w:t>
            </w:r>
            <w:r w:rsidR="00452805">
              <w:rPr>
                <w:rFonts w:ascii="Times New Roman" w:hAnsi="Times New Roman"/>
                <w:sz w:val="24"/>
                <w:szCs w:val="24"/>
              </w:rPr>
              <w:t>нтернет</w:t>
            </w:r>
          </w:p>
        </w:tc>
      </w:tr>
      <w:tr w:rsidR="00311F1A" w:rsidRPr="00B254EC" w14:paraId="1909D46E" w14:textId="77777777" w:rsidTr="0034311C">
        <w:trPr>
          <w:trHeight w:val="481"/>
        </w:trPr>
        <w:tc>
          <w:tcPr>
            <w:tcW w:w="2552" w:type="dxa"/>
            <w:vMerge/>
          </w:tcPr>
          <w:p w14:paraId="797B40E3"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08754FFC"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178A326B" w14:textId="77777777" w:rsidR="00981969" w:rsidRDefault="00311F1A" w:rsidP="00323E11">
            <w:pPr>
              <w:spacing w:after="0" w:line="240" w:lineRule="auto"/>
              <w:rPr>
                <w:rFonts w:ascii="Times New Roman" w:hAnsi="Times New Roman"/>
                <w:sz w:val="24"/>
                <w:szCs w:val="24"/>
              </w:rPr>
            </w:pPr>
            <w:r w:rsidRPr="00B254EC">
              <w:rPr>
                <w:rFonts w:ascii="Times New Roman" w:hAnsi="Times New Roman"/>
                <w:b/>
                <w:sz w:val="24"/>
                <w:szCs w:val="24"/>
              </w:rPr>
              <w:t>Знания:</w:t>
            </w:r>
          </w:p>
          <w:p w14:paraId="2BBCEB5E" w14:textId="77777777" w:rsidR="00D23E04" w:rsidRPr="00D23E04" w:rsidRDefault="00CD0BC5" w:rsidP="00CD0BC5">
            <w:pPr>
              <w:spacing w:after="0" w:line="240" w:lineRule="auto"/>
              <w:rPr>
                <w:rFonts w:ascii="Times New Roman" w:hAnsi="Times New Roman"/>
                <w:b/>
                <w:sz w:val="24"/>
                <w:szCs w:val="24"/>
              </w:rPr>
            </w:pPr>
            <w:r>
              <w:rPr>
                <w:rFonts w:ascii="Times New Roman" w:hAnsi="Times New Roman"/>
                <w:sz w:val="24"/>
                <w:szCs w:val="24"/>
              </w:rPr>
              <w:t>-</w:t>
            </w:r>
            <w:r w:rsidR="00981969" w:rsidRPr="009A14C6">
              <w:rPr>
                <w:rFonts w:ascii="Times New Roman" w:hAnsi="Times New Roman"/>
                <w:sz w:val="24"/>
                <w:szCs w:val="24"/>
              </w:rPr>
              <w:t>законы и иные нормативные правовые акты Российской Федерации, касающиеся</w:t>
            </w:r>
            <w:r w:rsidR="0034311C">
              <w:rPr>
                <w:rFonts w:ascii="Times New Roman" w:hAnsi="Times New Roman"/>
                <w:sz w:val="24"/>
                <w:szCs w:val="24"/>
              </w:rPr>
              <w:t xml:space="preserve"> </w:t>
            </w:r>
            <w:r w:rsidR="00981969" w:rsidRPr="009A14C6">
              <w:rPr>
                <w:rFonts w:ascii="Times New Roman" w:hAnsi="Times New Roman"/>
                <w:sz w:val="24"/>
                <w:szCs w:val="24"/>
              </w:rPr>
              <w:t>развития гидрометеорологической службы;</w:t>
            </w:r>
          </w:p>
          <w:p w14:paraId="099E4D58" w14:textId="77777777" w:rsidR="00311F1A" w:rsidRPr="00B254EC" w:rsidRDefault="00CD0BC5" w:rsidP="00CD0BC5">
            <w:pPr>
              <w:spacing w:after="0" w:line="240" w:lineRule="auto"/>
              <w:rPr>
                <w:rFonts w:ascii="Times New Roman" w:hAnsi="Times New Roman"/>
                <w:b/>
                <w:sz w:val="24"/>
                <w:szCs w:val="24"/>
              </w:rPr>
            </w:pPr>
            <w:r>
              <w:rPr>
                <w:rFonts w:ascii="Times New Roman" w:hAnsi="Times New Roman"/>
                <w:sz w:val="24"/>
                <w:szCs w:val="24"/>
              </w:rPr>
              <w:t>-</w:t>
            </w:r>
            <w:r w:rsidR="007E2DF9" w:rsidRPr="007E2DF9">
              <w:rPr>
                <w:rFonts w:ascii="Times New Roman" w:hAnsi="Times New Roman"/>
                <w:sz w:val="24"/>
                <w:szCs w:val="24"/>
              </w:rPr>
              <w:t>современные технологии численного анализа и усвоения метеорологической информации</w:t>
            </w:r>
          </w:p>
        </w:tc>
      </w:tr>
      <w:tr w:rsidR="00311F1A" w:rsidRPr="00B254EC" w14:paraId="0E73DEDB" w14:textId="77777777" w:rsidTr="0034311C">
        <w:trPr>
          <w:trHeight w:val="481"/>
        </w:trPr>
        <w:tc>
          <w:tcPr>
            <w:tcW w:w="2552" w:type="dxa"/>
            <w:vMerge/>
          </w:tcPr>
          <w:p w14:paraId="292740ED"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val="restart"/>
          </w:tcPr>
          <w:p w14:paraId="61F28A14" w14:textId="77777777" w:rsidR="00311F1A" w:rsidRPr="00B254EC" w:rsidRDefault="00311F1A" w:rsidP="00142D7F">
            <w:pPr>
              <w:spacing w:after="0" w:line="240" w:lineRule="auto"/>
              <w:rPr>
                <w:rFonts w:ascii="Times New Roman" w:hAnsi="Times New Roman"/>
                <w:sz w:val="24"/>
                <w:szCs w:val="24"/>
              </w:rPr>
            </w:pPr>
            <w:r w:rsidRPr="00B254EC">
              <w:rPr>
                <w:rFonts w:ascii="Times New Roman" w:hAnsi="Times New Roman"/>
                <w:sz w:val="24"/>
                <w:szCs w:val="24"/>
              </w:rPr>
              <w:t xml:space="preserve">ПК 4.3. </w:t>
            </w:r>
            <w:r w:rsidR="00142D7F">
              <w:rPr>
                <w:rFonts w:ascii="Times New Roman" w:hAnsi="Times New Roman"/>
                <w:sz w:val="24"/>
                <w:szCs w:val="24"/>
              </w:rPr>
              <w:t>Обслуживать отрасли экономики климатичес</w:t>
            </w:r>
            <w:r w:rsidR="003A3962">
              <w:rPr>
                <w:rFonts w:ascii="Times New Roman" w:hAnsi="Times New Roman"/>
                <w:sz w:val="24"/>
                <w:szCs w:val="24"/>
              </w:rPr>
              <w:t>кой информацией, продукцией и у</w:t>
            </w:r>
            <w:r w:rsidR="00142D7F">
              <w:rPr>
                <w:rFonts w:ascii="Times New Roman" w:hAnsi="Times New Roman"/>
                <w:sz w:val="24"/>
                <w:szCs w:val="24"/>
              </w:rPr>
              <w:t>слугами</w:t>
            </w:r>
          </w:p>
        </w:tc>
        <w:tc>
          <w:tcPr>
            <w:tcW w:w="4253" w:type="dxa"/>
          </w:tcPr>
          <w:p w14:paraId="30A81422" w14:textId="77777777" w:rsidR="004820D0" w:rsidRDefault="00311F1A" w:rsidP="004820D0">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3B192149" w14:textId="77777777" w:rsidR="00A941FE" w:rsidRDefault="00A941FE" w:rsidP="00CD0BC5">
            <w:pPr>
              <w:spacing w:after="0" w:line="240" w:lineRule="auto"/>
              <w:rPr>
                <w:rFonts w:ascii="Times New Roman" w:hAnsi="Times New Roman"/>
                <w:sz w:val="24"/>
                <w:szCs w:val="24"/>
              </w:rPr>
            </w:pPr>
            <w:r>
              <w:rPr>
                <w:rFonts w:ascii="Times New Roman" w:hAnsi="Times New Roman"/>
                <w:sz w:val="24"/>
                <w:szCs w:val="24"/>
              </w:rPr>
              <w:t>-</w:t>
            </w:r>
            <w:r w:rsidR="00215B0D">
              <w:rPr>
                <w:rFonts w:ascii="Times New Roman" w:hAnsi="Times New Roman"/>
                <w:sz w:val="24"/>
                <w:szCs w:val="24"/>
              </w:rPr>
              <w:t>обслуж</w:t>
            </w:r>
            <w:r w:rsidR="007A5C05">
              <w:rPr>
                <w:rFonts w:ascii="Times New Roman" w:hAnsi="Times New Roman"/>
                <w:sz w:val="24"/>
                <w:szCs w:val="24"/>
              </w:rPr>
              <w:t>ивания</w:t>
            </w:r>
            <w:r w:rsidR="004820D0" w:rsidRPr="004820D0">
              <w:rPr>
                <w:rFonts w:ascii="Times New Roman" w:hAnsi="Times New Roman"/>
                <w:sz w:val="24"/>
                <w:szCs w:val="24"/>
              </w:rPr>
              <w:t> </w:t>
            </w:r>
            <w:r w:rsidR="00215B0D">
              <w:rPr>
                <w:rFonts w:ascii="Times New Roman" w:hAnsi="Times New Roman"/>
                <w:sz w:val="24"/>
                <w:szCs w:val="24"/>
              </w:rPr>
              <w:t>различных</w:t>
            </w:r>
            <w:r w:rsidR="004820D0" w:rsidRPr="004820D0">
              <w:rPr>
                <w:rFonts w:ascii="Times New Roman" w:hAnsi="Times New Roman"/>
                <w:sz w:val="24"/>
                <w:szCs w:val="24"/>
              </w:rPr>
              <w:t> сектор</w:t>
            </w:r>
            <w:r w:rsidR="00215B0D">
              <w:rPr>
                <w:rFonts w:ascii="Times New Roman" w:hAnsi="Times New Roman"/>
                <w:sz w:val="24"/>
                <w:szCs w:val="24"/>
              </w:rPr>
              <w:t>ов</w:t>
            </w:r>
          </w:p>
          <w:p w14:paraId="4E1ECB8E" w14:textId="77777777" w:rsidR="00311F1A" w:rsidRPr="00B254EC" w:rsidRDefault="007A5C05" w:rsidP="00CD0BC5">
            <w:pPr>
              <w:spacing w:after="0" w:line="240" w:lineRule="auto"/>
              <w:rPr>
                <w:rFonts w:ascii="Times New Roman" w:hAnsi="Times New Roman"/>
                <w:b/>
                <w:sz w:val="24"/>
                <w:szCs w:val="24"/>
              </w:rPr>
            </w:pPr>
            <w:r>
              <w:rPr>
                <w:rFonts w:ascii="Times New Roman" w:hAnsi="Times New Roman"/>
                <w:sz w:val="24"/>
                <w:szCs w:val="24"/>
              </w:rPr>
              <w:t>экономики, требующих</w:t>
            </w:r>
            <w:r w:rsidR="00215B0D">
              <w:rPr>
                <w:rFonts w:ascii="Times New Roman" w:hAnsi="Times New Roman"/>
                <w:sz w:val="24"/>
                <w:szCs w:val="24"/>
              </w:rPr>
              <w:t> учета </w:t>
            </w:r>
            <w:r w:rsidR="00A941FE">
              <w:rPr>
                <w:rFonts w:ascii="Times New Roman" w:hAnsi="Times New Roman"/>
                <w:sz w:val="24"/>
                <w:szCs w:val="24"/>
              </w:rPr>
              <w:t>климатическо</w:t>
            </w:r>
            <w:r w:rsidR="004820D0" w:rsidRPr="004820D0">
              <w:rPr>
                <w:rFonts w:ascii="Times New Roman" w:hAnsi="Times New Roman"/>
                <w:sz w:val="24"/>
                <w:szCs w:val="24"/>
              </w:rPr>
              <w:t>й информации</w:t>
            </w:r>
            <w:r w:rsidR="004820D0" w:rsidRPr="004820D0">
              <w:rPr>
                <w:rFonts w:ascii="Times New Roman" w:hAnsi="Times New Roman"/>
                <w:b/>
                <w:sz w:val="24"/>
                <w:szCs w:val="24"/>
              </w:rPr>
              <w:t> </w:t>
            </w:r>
          </w:p>
        </w:tc>
      </w:tr>
      <w:tr w:rsidR="00311F1A" w:rsidRPr="00B254EC" w14:paraId="176F7F77" w14:textId="77777777" w:rsidTr="0034311C">
        <w:trPr>
          <w:trHeight w:val="481"/>
        </w:trPr>
        <w:tc>
          <w:tcPr>
            <w:tcW w:w="2552" w:type="dxa"/>
            <w:vMerge/>
          </w:tcPr>
          <w:p w14:paraId="0E3929FD"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420C8BC1"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765A3178" w14:textId="77777777" w:rsidR="004820D0" w:rsidRDefault="00311F1A" w:rsidP="00323E11">
            <w:pPr>
              <w:spacing w:after="0" w:line="240" w:lineRule="auto"/>
            </w:pPr>
            <w:r w:rsidRPr="00B254EC">
              <w:rPr>
                <w:rFonts w:ascii="Times New Roman" w:hAnsi="Times New Roman"/>
                <w:b/>
                <w:sz w:val="24"/>
                <w:szCs w:val="24"/>
              </w:rPr>
              <w:t>Умения:</w:t>
            </w:r>
          </w:p>
          <w:p w14:paraId="7D28B7EF" w14:textId="77777777" w:rsidR="00CD0BC5" w:rsidRDefault="00CD0BC5" w:rsidP="00CD0BC5">
            <w:pPr>
              <w:spacing w:after="0" w:line="240" w:lineRule="auto"/>
            </w:pPr>
            <w:r>
              <w:rPr>
                <w:rFonts w:ascii="Times New Roman" w:hAnsi="Times New Roman"/>
                <w:sz w:val="24"/>
                <w:szCs w:val="24"/>
              </w:rPr>
              <w:t>-Обрабатывать климатическую информацию</w:t>
            </w:r>
          </w:p>
          <w:p w14:paraId="1E254908" w14:textId="77777777" w:rsidR="00311F1A" w:rsidRPr="00B254EC" w:rsidRDefault="003A3962" w:rsidP="00CD0BC5">
            <w:pPr>
              <w:spacing w:after="0" w:line="240" w:lineRule="auto"/>
              <w:rPr>
                <w:rFonts w:ascii="Times New Roman" w:hAnsi="Times New Roman"/>
                <w:b/>
                <w:sz w:val="24"/>
                <w:szCs w:val="24"/>
              </w:rPr>
            </w:pPr>
            <w:r w:rsidRPr="004820D0">
              <w:rPr>
                <w:rFonts w:ascii="Times New Roman" w:hAnsi="Times New Roman"/>
                <w:sz w:val="24"/>
                <w:szCs w:val="24"/>
              </w:rPr>
              <w:t>систематизировать исходные данные для анализа</w:t>
            </w:r>
            <w:r w:rsidR="004C6190">
              <w:rPr>
                <w:rFonts w:ascii="Times New Roman" w:hAnsi="Times New Roman"/>
                <w:sz w:val="24"/>
                <w:szCs w:val="24"/>
              </w:rPr>
              <w:t xml:space="preserve"> </w:t>
            </w:r>
            <w:r w:rsidR="004820D0">
              <w:rPr>
                <w:rFonts w:ascii="Times New Roman" w:hAnsi="Times New Roman"/>
                <w:sz w:val="24"/>
                <w:szCs w:val="24"/>
              </w:rPr>
              <w:t xml:space="preserve">отрасли экономики </w:t>
            </w:r>
            <w:r w:rsidR="004820D0">
              <w:rPr>
                <w:rFonts w:ascii="Times New Roman" w:hAnsi="Times New Roman"/>
                <w:sz w:val="24"/>
                <w:szCs w:val="24"/>
              </w:rPr>
              <w:lastRenderedPageBreak/>
              <w:t>климатической информацией, продукцией и услугами</w:t>
            </w:r>
          </w:p>
        </w:tc>
      </w:tr>
      <w:tr w:rsidR="00311F1A" w:rsidRPr="00B254EC" w14:paraId="38974E36" w14:textId="77777777" w:rsidTr="0034311C">
        <w:trPr>
          <w:trHeight w:val="481"/>
        </w:trPr>
        <w:tc>
          <w:tcPr>
            <w:tcW w:w="2552" w:type="dxa"/>
            <w:vMerge/>
          </w:tcPr>
          <w:p w14:paraId="2B79BD9E" w14:textId="77777777" w:rsidR="00311F1A" w:rsidRPr="00B254EC" w:rsidRDefault="00311F1A" w:rsidP="00F91F49">
            <w:pPr>
              <w:spacing w:after="0" w:line="240" w:lineRule="auto"/>
              <w:jc w:val="both"/>
              <w:rPr>
                <w:rFonts w:ascii="Times New Roman" w:hAnsi="Times New Roman"/>
                <w:sz w:val="24"/>
                <w:szCs w:val="24"/>
              </w:rPr>
            </w:pPr>
          </w:p>
        </w:tc>
        <w:tc>
          <w:tcPr>
            <w:tcW w:w="2977" w:type="dxa"/>
            <w:vMerge/>
          </w:tcPr>
          <w:p w14:paraId="786C1184"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64E8DADB" w14:textId="77777777" w:rsidR="00CD0BC5"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5420DE98" w14:textId="77777777" w:rsidR="00CD0BC5" w:rsidRPr="0037794B" w:rsidRDefault="00CD0BC5" w:rsidP="00CD0BC5">
            <w:pPr>
              <w:pStyle w:val="affff4"/>
              <w:spacing w:line="240" w:lineRule="auto"/>
              <w:jc w:val="both"/>
            </w:pPr>
            <w:r>
              <w:t>-</w:t>
            </w:r>
            <w:r w:rsidRPr="004820D0">
              <w:t>методы сбора и обработки информации, характеризующей состояние</w:t>
            </w:r>
            <w:r>
              <w:t xml:space="preserve"> отрасли экономики климатической информацией, продукцией и услугами</w:t>
            </w:r>
            <w:r w:rsidR="00A941FE">
              <w:t>;</w:t>
            </w:r>
          </w:p>
          <w:p w14:paraId="0C0861A9" w14:textId="77777777" w:rsidR="00311F1A" w:rsidRPr="000A4977" w:rsidRDefault="00CD0BC5" w:rsidP="00CD0BC5">
            <w:pPr>
              <w:spacing w:after="0" w:line="240" w:lineRule="auto"/>
              <w:rPr>
                <w:rFonts w:ascii="Times New Roman" w:hAnsi="Times New Roman"/>
                <w:sz w:val="24"/>
                <w:szCs w:val="24"/>
              </w:rPr>
            </w:pPr>
            <w:r>
              <w:rPr>
                <w:rFonts w:ascii="Times New Roman" w:hAnsi="Times New Roman"/>
                <w:sz w:val="24"/>
                <w:szCs w:val="24"/>
              </w:rPr>
              <w:t>-</w:t>
            </w:r>
            <w:r w:rsidRPr="005666E6">
              <w:rPr>
                <w:rFonts w:ascii="Times New Roman" w:hAnsi="Times New Roman"/>
                <w:sz w:val="24"/>
                <w:szCs w:val="24"/>
              </w:rPr>
              <w:t>принципы преобразования метеорологических параметров в физические величины, пригодные для измерений</w:t>
            </w:r>
          </w:p>
        </w:tc>
      </w:tr>
      <w:tr w:rsidR="00311F1A" w:rsidRPr="00B254EC" w14:paraId="69C86E56" w14:textId="77777777" w:rsidTr="0034311C">
        <w:trPr>
          <w:trHeight w:val="280"/>
        </w:trPr>
        <w:tc>
          <w:tcPr>
            <w:tcW w:w="2552" w:type="dxa"/>
            <w:vMerge w:val="restart"/>
          </w:tcPr>
          <w:p w14:paraId="1FA041D7" w14:textId="77777777" w:rsidR="00311F1A" w:rsidRPr="00B254EC" w:rsidRDefault="00311F1A" w:rsidP="00F2791B">
            <w:pPr>
              <w:spacing w:after="0" w:line="240" w:lineRule="auto"/>
              <w:jc w:val="both"/>
              <w:rPr>
                <w:rFonts w:ascii="Times New Roman" w:hAnsi="Times New Roman"/>
                <w:sz w:val="24"/>
                <w:szCs w:val="24"/>
              </w:rPr>
            </w:pPr>
            <w:r w:rsidRPr="00B254EC">
              <w:rPr>
                <w:rFonts w:ascii="Times New Roman" w:hAnsi="Times New Roman"/>
                <w:sz w:val="24"/>
                <w:szCs w:val="24"/>
              </w:rPr>
              <w:t>Выполнение</w:t>
            </w:r>
            <w:r w:rsidR="004C6190">
              <w:rPr>
                <w:rFonts w:ascii="Times New Roman" w:hAnsi="Times New Roman"/>
                <w:sz w:val="24"/>
                <w:szCs w:val="24"/>
              </w:rPr>
              <w:t xml:space="preserve"> </w:t>
            </w:r>
            <w:r w:rsidRPr="00B254EC">
              <w:rPr>
                <w:rFonts w:ascii="Times New Roman" w:hAnsi="Times New Roman"/>
                <w:sz w:val="24"/>
                <w:szCs w:val="24"/>
              </w:rPr>
              <w:t>работ по одной или нескольким профессиям рабочих, должностям служащих</w:t>
            </w:r>
          </w:p>
        </w:tc>
        <w:tc>
          <w:tcPr>
            <w:tcW w:w="2977" w:type="dxa"/>
            <w:vMerge w:val="restart"/>
          </w:tcPr>
          <w:p w14:paraId="620A8EE0" w14:textId="77777777" w:rsidR="00311F1A" w:rsidRPr="00B254EC" w:rsidRDefault="00311F1A" w:rsidP="00130CC4">
            <w:pPr>
              <w:spacing w:after="0" w:line="240" w:lineRule="auto"/>
              <w:rPr>
                <w:rFonts w:ascii="Times New Roman" w:hAnsi="Times New Roman"/>
                <w:sz w:val="24"/>
                <w:szCs w:val="24"/>
              </w:rPr>
            </w:pPr>
            <w:r w:rsidRPr="00B254EC">
              <w:rPr>
                <w:rFonts w:ascii="Times New Roman" w:hAnsi="Times New Roman"/>
                <w:sz w:val="24"/>
                <w:szCs w:val="24"/>
              </w:rPr>
              <w:t xml:space="preserve">ПК 5.1. </w:t>
            </w:r>
            <w:r w:rsidR="00130CC4" w:rsidRPr="00130CC4">
              <w:rPr>
                <w:rFonts w:ascii="Times New Roman" w:hAnsi="Times New Roman"/>
                <w:sz w:val="24"/>
                <w:szCs w:val="24"/>
              </w:rPr>
              <w:t>Проводить</w:t>
            </w:r>
            <w:r w:rsidR="004C6190">
              <w:rPr>
                <w:rFonts w:ascii="Times New Roman" w:hAnsi="Times New Roman"/>
                <w:sz w:val="24"/>
                <w:szCs w:val="24"/>
              </w:rPr>
              <w:t xml:space="preserve"> </w:t>
            </w:r>
            <w:r w:rsidR="00130CC4" w:rsidRPr="00130CC4">
              <w:rPr>
                <w:rFonts w:ascii="Times New Roman" w:hAnsi="Times New Roman"/>
                <w:sz w:val="24"/>
                <w:szCs w:val="24"/>
              </w:rPr>
              <w:t>метеорологические</w:t>
            </w:r>
            <w:r w:rsidR="004C6190">
              <w:rPr>
                <w:rFonts w:ascii="Times New Roman" w:hAnsi="Times New Roman"/>
                <w:sz w:val="24"/>
                <w:szCs w:val="24"/>
              </w:rPr>
              <w:t xml:space="preserve"> </w:t>
            </w:r>
            <w:r w:rsidR="00130CC4" w:rsidRPr="00130CC4">
              <w:rPr>
                <w:rFonts w:ascii="Times New Roman" w:hAnsi="Times New Roman"/>
                <w:sz w:val="24"/>
                <w:szCs w:val="24"/>
              </w:rPr>
              <w:t>наблюдения, обрабатывать, проверять</w:t>
            </w:r>
            <w:r w:rsidR="00130CC4">
              <w:rPr>
                <w:rFonts w:ascii="Times New Roman" w:hAnsi="Times New Roman"/>
                <w:sz w:val="24"/>
                <w:szCs w:val="24"/>
              </w:rPr>
              <w:t xml:space="preserve"> и а</w:t>
            </w:r>
            <w:r w:rsidR="00130CC4" w:rsidRPr="00130CC4">
              <w:rPr>
                <w:rFonts w:ascii="Times New Roman" w:hAnsi="Times New Roman"/>
                <w:sz w:val="24"/>
                <w:szCs w:val="24"/>
              </w:rPr>
              <w:t>нализировать</w:t>
            </w:r>
            <w:r w:rsidR="004C6190">
              <w:rPr>
                <w:rFonts w:ascii="Times New Roman" w:hAnsi="Times New Roman"/>
                <w:sz w:val="24"/>
                <w:szCs w:val="24"/>
              </w:rPr>
              <w:t xml:space="preserve"> </w:t>
            </w:r>
            <w:r w:rsidR="00130CC4" w:rsidRPr="00130CC4">
              <w:rPr>
                <w:rFonts w:ascii="Times New Roman" w:hAnsi="Times New Roman"/>
                <w:sz w:val="24"/>
                <w:szCs w:val="24"/>
              </w:rPr>
              <w:t>материалы</w:t>
            </w:r>
            <w:r w:rsidR="004C6190">
              <w:rPr>
                <w:rFonts w:ascii="Times New Roman" w:hAnsi="Times New Roman"/>
                <w:sz w:val="24"/>
                <w:szCs w:val="24"/>
              </w:rPr>
              <w:t xml:space="preserve"> </w:t>
            </w:r>
            <w:r w:rsidR="00130CC4" w:rsidRPr="00130CC4">
              <w:rPr>
                <w:rFonts w:ascii="Times New Roman" w:hAnsi="Times New Roman"/>
                <w:sz w:val="24"/>
                <w:szCs w:val="24"/>
              </w:rPr>
              <w:t>наблюдений.</w:t>
            </w:r>
          </w:p>
        </w:tc>
        <w:tc>
          <w:tcPr>
            <w:tcW w:w="4253" w:type="dxa"/>
          </w:tcPr>
          <w:p w14:paraId="4A1802F0" w14:textId="77777777" w:rsidR="00311F1A" w:rsidRDefault="00311F1A" w:rsidP="00323E11">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163589AE" w14:textId="77777777" w:rsidR="004E644A"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в</w:t>
            </w:r>
            <w:r w:rsidR="007A5C05">
              <w:rPr>
                <w:rFonts w:ascii="Times New Roman" w:hAnsi="Times New Roman"/>
                <w:sz w:val="24"/>
                <w:szCs w:val="24"/>
              </w:rPr>
              <w:t>ыполнения</w:t>
            </w:r>
            <w:r w:rsidR="00966013" w:rsidRPr="00AD73A2">
              <w:rPr>
                <w:rFonts w:ascii="Times New Roman" w:hAnsi="Times New Roman"/>
                <w:sz w:val="24"/>
                <w:szCs w:val="24"/>
              </w:rPr>
              <w:t xml:space="preserve"> метеорологических работ и наблюдений, в соответствии с нормативно-технической документацией</w:t>
            </w:r>
            <w:r w:rsidR="007A5C05">
              <w:rPr>
                <w:rFonts w:ascii="Times New Roman" w:hAnsi="Times New Roman"/>
                <w:sz w:val="24"/>
                <w:szCs w:val="24"/>
              </w:rPr>
              <w:t>, первичной обработки и проверки</w:t>
            </w:r>
            <w:r w:rsidR="00AD73A2" w:rsidRPr="00AD73A2">
              <w:rPr>
                <w:rFonts w:ascii="Times New Roman" w:hAnsi="Times New Roman"/>
                <w:sz w:val="24"/>
                <w:szCs w:val="24"/>
              </w:rPr>
              <w:t xml:space="preserve"> полученных результатов; </w:t>
            </w:r>
          </w:p>
          <w:p w14:paraId="1EEF9F8C" w14:textId="77777777" w:rsidR="00311F1A" w:rsidRPr="00AD73A2" w:rsidRDefault="00A941FE" w:rsidP="000A4977">
            <w:pPr>
              <w:spacing w:after="0" w:line="240" w:lineRule="auto"/>
              <w:rPr>
                <w:rFonts w:ascii="Times New Roman" w:hAnsi="Times New Roman"/>
                <w:sz w:val="24"/>
                <w:szCs w:val="24"/>
              </w:rPr>
            </w:pPr>
            <w:r>
              <w:rPr>
                <w:rFonts w:ascii="Times New Roman" w:hAnsi="Times New Roman"/>
                <w:sz w:val="24"/>
                <w:szCs w:val="24"/>
              </w:rPr>
              <w:t>-</w:t>
            </w:r>
            <w:r w:rsidR="007A5C05">
              <w:rPr>
                <w:rFonts w:ascii="Times New Roman" w:hAnsi="Times New Roman"/>
                <w:sz w:val="24"/>
                <w:szCs w:val="24"/>
              </w:rPr>
              <w:t>осуществления</w:t>
            </w:r>
            <w:r w:rsidR="004E644A">
              <w:rPr>
                <w:rFonts w:ascii="Times New Roman" w:hAnsi="Times New Roman"/>
                <w:sz w:val="24"/>
                <w:szCs w:val="24"/>
              </w:rPr>
              <w:t xml:space="preserve"> информационной работы</w:t>
            </w:r>
          </w:p>
        </w:tc>
      </w:tr>
      <w:tr w:rsidR="00311F1A" w:rsidRPr="00B254EC" w14:paraId="0731484D" w14:textId="77777777" w:rsidTr="0034311C">
        <w:trPr>
          <w:trHeight w:val="481"/>
        </w:trPr>
        <w:tc>
          <w:tcPr>
            <w:tcW w:w="2552" w:type="dxa"/>
            <w:vMerge/>
          </w:tcPr>
          <w:p w14:paraId="493DC716" w14:textId="77777777" w:rsidR="00311F1A" w:rsidRPr="00B254EC" w:rsidRDefault="00311F1A" w:rsidP="00F2791B">
            <w:pPr>
              <w:spacing w:after="0" w:line="240" w:lineRule="auto"/>
              <w:jc w:val="both"/>
              <w:rPr>
                <w:rFonts w:ascii="Times New Roman" w:hAnsi="Times New Roman"/>
                <w:sz w:val="24"/>
                <w:szCs w:val="24"/>
              </w:rPr>
            </w:pPr>
          </w:p>
        </w:tc>
        <w:tc>
          <w:tcPr>
            <w:tcW w:w="2977" w:type="dxa"/>
            <w:vMerge/>
          </w:tcPr>
          <w:p w14:paraId="620B7BC5"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6D981A2B" w14:textId="77777777" w:rsidR="00311F1A" w:rsidRDefault="00311F1A" w:rsidP="000A4977">
            <w:pPr>
              <w:spacing w:after="0" w:line="240" w:lineRule="auto"/>
              <w:rPr>
                <w:rFonts w:ascii="Times New Roman" w:hAnsi="Times New Roman"/>
                <w:b/>
                <w:sz w:val="24"/>
                <w:szCs w:val="24"/>
              </w:rPr>
            </w:pPr>
            <w:r w:rsidRPr="00B254EC">
              <w:rPr>
                <w:rFonts w:ascii="Times New Roman" w:hAnsi="Times New Roman"/>
                <w:b/>
                <w:sz w:val="24"/>
                <w:szCs w:val="24"/>
              </w:rPr>
              <w:t>Умения:</w:t>
            </w:r>
          </w:p>
          <w:p w14:paraId="7F30C925" w14:textId="77777777" w:rsidR="00CD0BC5"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п</w:t>
            </w:r>
            <w:r w:rsidR="00AD73A2" w:rsidRPr="00AD73A2">
              <w:rPr>
                <w:rFonts w:ascii="Times New Roman" w:hAnsi="Times New Roman"/>
                <w:sz w:val="24"/>
                <w:szCs w:val="24"/>
              </w:rPr>
              <w:t>рименять нормативно-техническую документацию при организации и проведении гидрометеорологических работ и наблюдений; выполнять метеорологические работы и наблюдения;</w:t>
            </w:r>
          </w:p>
          <w:p w14:paraId="0DA19571" w14:textId="77777777" w:rsidR="00CD0BC5"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AD73A2" w:rsidRPr="00AD73A2">
              <w:rPr>
                <w:rFonts w:ascii="Times New Roman" w:hAnsi="Times New Roman"/>
                <w:sz w:val="24"/>
                <w:szCs w:val="24"/>
              </w:rPr>
              <w:t xml:space="preserve"> обрабатывать и проверять материалы измерений и наблюдений, подготавливать их к автоматизированной обработке;</w:t>
            </w:r>
          </w:p>
          <w:p w14:paraId="0AEED36A" w14:textId="77777777" w:rsidR="00311F1A" w:rsidRPr="00AD73A2"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4E644A" w:rsidRPr="00AD73A2">
              <w:rPr>
                <w:rFonts w:ascii="Times New Roman" w:hAnsi="Times New Roman"/>
                <w:sz w:val="24"/>
                <w:szCs w:val="24"/>
              </w:rPr>
              <w:t>осуществлять информационную работу</w:t>
            </w:r>
          </w:p>
        </w:tc>
      </w:tr>
      <w:tr w:rsidR="00311F1A" w:rsidRPr="00B254EC" w14:paraId="7860B24C" w14:textId="77777777" w:rsidTr="0034311C">
        <w:trPr>
          <w:trHeight w:val="481"/>
        </w:trPr>
        <w:tc>
          <w:tcPr>
            <w:tcW w:w="2552" w:type="dxa"/>
            <w:vMerge/>
          </w:tcPr>
          <w:p w14:paraId="08AF6DB2" w14:textId="77777777" w:rsidR="00311F1A" w:rsidRPr="00B254EC" w:rsidRDefault="00311F1A" w:rsidP="00F2791B">
            <w:pPr>
              <w:spacing w:after="0" w:line="240" w:lineRule="auto"/>
              <w:jc w:val="both"/>
              <w:rPr>
                <w:rFonts w:ascii="Times New Roman" w:hAnsi="Times New Roman"/>
                <w:sz w:val="24"/>
                <w:szCs w:val="24"/>
              </w:rPr>
            </w:pPr>
          </w:p>
        </w:tc>
        <w:tc>
          <w:tcPr>
            <w:tcW w:w="2977" w:type="dxa"/>
            <w:vMerge/>
          </w:tcPr>
          <w:p w14:paraId="4D0FF039" w14:textId="77777777" w:rsidR="00311F1A" w:rsidRPr="00B254EC" w:rsidRDefault="00311F1A" w:rsidP="00323E11">
            <w:pPr>
              <w:spacing w:after="0" w:line="240" w:lineRule="auto"/>
              <w:rPr>
                <w:rFonts w:ascii="Times New Roman" w:hAnsi="Times New Roman"/>
                <w:sz w:val="24"/>
                <w:szCs w:val="24"/>
              </w:rPr>
            </w:pPr>
          </w:p>
        </w:tc>
        <w:tc>
          <w:tcPr>
            <w:tcW w:w="4253" w:type="dxa"/>
          </w:tcPr>
          <w:p w14:paraId="777F9B23" w14:textId="77777777" w:rsidR="00311F1A" w:rsidRPr="00B254EC" w:rsidRDefault="00311F1A" w:rsidP="000A4977">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756F8526" w14:textId="77777777" w:rsidR="00CD0BC5"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ф</w:t>
            </w:r>
            <w:r w:rsidR="00764861" w:rsidRPr="00764861">
              <w:rPr>
                <w:rFonts w:ascii="Times New Roman" w:hAnsi="Times New Roman"/>
                <w:sz w:val="24"/>
                <w:szCs w:val="24"/>
              </w:rPr>
              <w:t>изическая сущность и взаимосвязь процессов и явлений, происходящих в гидросфере, атмосфере и литосфере;</w:t>
            </w:r>
          </w:p>
          <w:p w14:paraId="5253F153" w14:textId="77777777" w:rsidR="00764861"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764861" w:rsidRPr="00764861">
              <w:rPr>
                <w:rFonts w:ascii="Times New Roman" w:hAnsi="Times New Roman"/>
                <w:sz w:val="24"/>
                <w:szCs w:val="24"/>
              </w:rPr>
              <w:t xml:space="preserve">закономерности развития гидрометеорологических процессов и явлений; </w:t>
            </w:r>
          </w:p>
          <w:p w14:paraId="795DD3FE" w14:textId="77777777" w:rsidR="00764861"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с</w:t>
            </w:r>
            <w:r w:rsidR="00764861" w:rsidRPr="00764861">
              <w:rPr>
                <w:rFonts w:ascii="Times New Roman" w:hAnsi="Times New Roman"/>
                <w:sz w:val="24"/>
                <w:szCs w:val="24"/>
              </w:rPr>
              <w:t xml:space="preserve">роки, состав, </w:t>
            </w:r>
            <w:proofErr w:type="gramStart"/>
            <w:r w:rsidR="00764861" w:rsidRPr="00764861">
              <w:rPr>
                <w:rFonts w:ascii="Times New Roman" w:hAnsi="Times New Roman"/>
                <w:sz w:val="24"/>
                <w:szCs w:val="24"/>
              </w:rPr>
              <w:t>порядок  и</w:t>
            </w:r>
            <w:proofErr w:type="gramEnd"/>
            <w:r w:rsidR="00764861" w:rsidRPr="00764861">
              <w:rPr>
                <w:rFonts w:ascii="Times New Roman" w:hAnsi="Times New Roman"/>
                <w:sz w:val="24"/>
                <w:szCs w:val="24"/>
              </w:rPr>
              <w:t xml:space="preserve"> методы проведения основных видов метеорологических работ и наблюдений; </w:t>
            </w:r>
          </w:p>
          <w:p w14:paraId="1F9AA51F" w14:textId="77777777" w:rsidR="00764861" w:rsidRDefault="00764861" w:rsidP="000A4977">
            <w:pPr>
              <w:spacing w:after="0" w:line="240" w:lineRule="auto"/>
              <w:rPr>
                <w:rFonts w:ascii="Times New Roman" w:hAnsi="Times New Roman"/>
                <w:sz w:val="24"/>
                <w:szCs w:val="24"/>
              </w:rPr>
            </w:pPr>
            <w:r w:rsidRPr="00764861">
              <w:rPr>
                <w:rFonts w:ascii="Times New Roman" w:hAnsi="Times New Roman"/>
                <w:sz w:val="24"/>
                <w:szCs w:val="24"/>
              </w:rPr>
              <w:t>методы и порядок обработки, проверки и анализа данных наблюдений;</w:t>
            </w:r>
          </w:p>
          <w:p w14:paraId="0ABD54D5" w14:textId="77777777" w:rsidR="00764861"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764861" w:rsidRPr="00764861">
              <w:rPr>
                <w:rFonts w:ascii="Times New Roman" w:hAnsi="Times New Roman"/>
                <w:sz w:val="24"/>
                <w:szCs w:val="24"/>
              </w:rPr>
              <w:t xml:space="preserve">порядок подготовки метеорологической информации к автоматизированной обработке; </w:t>
            </w:r>
          </w:p>
          <w:p w14:paraId="1C6C1632" w14:textId="77777777" w:rsidR="00764861" w:rsidRDefault="00CD0BC5" w:rsidP="000A4977">
            <w:pPr>
              <w:spacing w:after="0" w:line="240" w:lineRule="auto"/>
              <w:rPr>
                <w:rFonts w:ascii="Times New Roman" w:hAnsi="Times New Roman"/>
                <w:sz w:val="24"/>
                <w:szCs w:val="24"/>
              </w:rPr>
            </w:pPr>
            <w:r>
              <w:rPr>
                <w:rFonts w:ascii="Times New Roman" w:hAnsi="Times New Roman"/>
                <w:sz w:val="24"/>
                <w:szCs w:val="24"/>
              </w:rPr>
              <w:lastRenderedPageBreak/>
              <w:t>-</w:t>
            </w:r>
            <w:r w:rsidR="00764861" w:rsidRPr="00764861">
              <w:rPr>
                <w:rFonts w:ascii="Times New Roman" w:hAnsi="Times New Roman"/>
                <w:sz w:val="24"/>
                <w:szCs w:val="24"/>
              </w:rPr>
              <w:t xml:space="preserve">порядок составления отчетной документации; </w:t>
            </w:r>
          </w:p>
          <w:p w14:paraId="799C3315" w14:textId="77777777" w:rsidR="00311F1A" w:rsidRPr="00764861" w:rsidRDefault="00CD0BC5" w:rsidP="000A4977">
            <w:pPr>
              <w:spacing w:after="0" w:line="240" w:lineRule="auto"/>
              <w:rPr>
                <w:rFonts w:ascii="Times New Roman" w:hAnsi="Times New Roman"/>
                <w:sz w:val="24"/>
                <w:szCs w:val="24"/>
              </w:rPr>
            </w:pPr>
            <w:r>
              <w:rPr>
                <w:rFonts w:ascii="Times New Roman" w:hAnsi="Times New Roman"/>
                <w:sz w:val="24"/>
                <w:szCs w:val="24"/>
              </w:rPr>
              <w:t>-</w:t>
            </w:r>
            <w:r w:rsidR="00764861" w:rsidRPr="00764861">
              <w:rPr>
                <w:rFonts w:ascii="Times New Roman" w:hAnsi="Times New Roman"/>
                <w:sz w:val="24"/>
                <w:szCs w:val="24"/>
              </w:rPr>
              <w:t>руководящие документы, наставления, методические указания и другие нормативные документы, регламентирующие работы и наблюдения, выполняемые в соответствии с должностными обязанностями</w:t>
            </w:r>
          </w:p>
        </w:tc>
      </w:tr>
      <w:tr w:rsidR="007D2DAF" w:rsidRPr="00B254EC" w14:paraId="0403C693" w14:textId="77777777" w:rsidTr="0034311C">
        <w:trPr>
          <w:trHeight w:val="481"/>
        </w:trPr>
        <w:tc>
          <w:tcPr>
            <w:tcW w:w="2552" w:type="dxa"/>
            <w:vMerge/>
          </w:tcPr>
          <w:p w14:paraId="30A50F9C" w14:textId="77777777" w:rsidR="007D2DAF" w:rsidRPr="00B254EC" w:rsidRDefault="007D2DAF" w:rsidP="00F2791B">
            <w:pPr>
              <w:spacing w:after="0" w:line="240" w:lineRule="auto"/>
              <w:jc w:val="both"/>
              <w:rPr>
                <w:rFonts w:ascii="Times New Roman" w:hAnsi="Times New Roman"/>
                <w:sz w:val="24"/>
                <w:szCs w:val="24"/>
              </w:rPr>
            </w:pPr>
          </w:p>
        </w:tc>
        <w:tc>
          <w:tcPr>
            <w:tcW w:w="2977" w:type="dxa"/>
            <w:vMerge w:val="restart"/>
          </w:tcPr>
          <w:p w14:paraId="4754B335" w14:textId="77777777" w:rsidR="007D2DAF" w:rsidRPr="00B254EC" w:rsidRDefault="007D2DAF" w:rsidP="00323E11">
            <w:pPr>
              <w:spacing w:after="0" w:line="240" w:lineRule="auto"/>
              <w:rPr>
                <w:rFonts w:ascii="Times New Roman" w:hAnsi="Times New Roman"/>
                <w:sz w:val="24"/>
                <w:szCs w:val="24"/>
              </w:rPr>
            </w:pPr>
            <w:r w:rsidRPr="00B254EC">
              <w:rPr>
                <w:rFonts w:ascii="Times New Roman" w:hAnsi="Times New Roman"/>
                <w:sz w:val="24"/>
                <w:szCs w:val="24"/>
              </w:rPr>
              <w:t xml:space="preserve">ПК 5.2. </w:t>
            </w:r>
            <w:r w:rsidRPr="00130CC4">
              <w:rPr>
                <w:rFonts w:ascii="Times New Roman" w:hAnsi="Times New Roman"/>
                <w:sz w:val="24"/>
                <w:szCs w:val="24"/>
              </w:rPr>
              <w:t>Эксплуатировать</w:t>
            </w:r>
            <w:r w:rsidR="00346859">
              <w:rPr>
                <w:rFonts w:ascii="Times New Roman" w:hAnsi="Times New Roman"/>
                <w:sz w:val="24"/>
                <w:szCs w:val="24"/>
              </w:rPr>
              <w:t xml:space="preserve"> </w:t>
            </w:r>
            <w:r w:rsidRPr="00130CC4">
              <w:rPr>
                <w:rFonts w:ascii="Times New Roman" w:hAnsi="Times New Roman"/>
                <w:sz w:val="24"/>
                <w:szCs w:val="24"/>
              </w:rPr>
              <w:t>технические</w:t>
            </w:r>
            <w:r w:rsidR="00346859">
              <w:rPr>
                <w:rFonts w:ascii="Times New Roman" w:hAnsi="Times New Roman"/>
                <w:sz w:val="24"/>
                <w:szCs w:val="24"/>
              </w:rPr>
              <w:t xml:space="preserve"> </w:t>
            </w:r>
            <w:r w:rsidRPr="00130CC4">
              <w:rPr>
                <w:rFonts w:ascii="Times New Roman" w:hAnsi="Times New Roman"/>
                <w:sz w:val="24"/>
                <w:szCs w:val="24"/>
              </w:rPr>
              <w:t>средства</w:t>
            </w:r>
            <w:r w:rsidR="00346859">
              <w:rPr>
                <w:rFonts w:ascii="Times New Roman" w:hAnsi="Times New Roman"/>
                <w:sz w:val="24"/>
                <w:szCs w:val="24"/>
              </w:rPr>
              <w:t xml:space="preserve"> </w:t>
            </w:r>
            <w:r w:rsidRPr="00130CC4">
              <w:rPr>
                <w:rFonts w:ascii="Times New Roman" w:hAnsi="Times New Roman"/>
                <w:sz w:val="24"/>
                <w:szCs w:val="24"/>
              </w:rPr>
              <w:t>и</w:t>
            </w:r>
            <w:r w:rsidR="00346859">
              <w:rPr>
                <w:rFonts w:ascii="Times New Roman" w:hAnsi="Times New Roman"/>
                <w:sz w:val="24"/>
                <w:szCs w:val="24"/>
              </w:rPr>
              <w:t xml:space="preserve"> </w:t>
            </w:r>
            <w:r w:rsidRPr="00130CC4">
              <w:rPr>
                <w:rFonts w:ascii="Times New Roman" w:hAnsi="Times New Roman"/>
                <w:sz w:val="24"/>
                <w:szCs w:val="24"/>
              </w:rPr>
              <w:t>устройства,</w:t>
            </w:r>
            <w:r w:rsidR="00346859">
              <w:rPr>
                <w:rFonts w:ascii="Times New Roman" w:hAnsi="Times New Roman"/>
                <w:sz w:val="24"/>
                <w:szCs w:val="24"/>
              </w:rPr>
              <w:t xml:space="preserve"> </w:t>
            </w:r>
            <w:r w:rsidRPr="00130CC4">
              <w:rPr>
                <w:rFonts w:ascii="Times New Roman" w:hAnsi="Times New Roman"/>
                <w:sz w:val="24"/>
                <w:szCs w:val="24"/>
              </w:rPr>
              <w:t>применяемые</w:t>
            </w:r>
            <w:r w:rsidR="00346859">
              <w:rPr>
                <w:rFonts w:ascii="Times New Roman" w:hAnsi="Times New Roman"/>
                <w:sz w:val="24"/>
                <w:szCs w:val="24"/>
              </w:rPr>
              <w:t xml:space="preserve"> </w:t>
            </w:r>
            <w:r w:rsidRPr="00130CC4">
              <w:rPr>
                <w:rFonts w:ascii="Times New Roman" w:hAnsi="Times New Roman"/>
                <w:sz w:val="24"/>
                <w:szCs w:val="24"/>
              </w:rPr>
              <w:t>для</w:t>
            </w:r>
            <w:r w:rsidR="00346859">
              <w:rPr>
                <w:rFonts w:ascii="Times New Roman" w:hAnsi="Times New Roman"/>
                <w:sz w:val="24"/>
                <w:szCs w:val="24"/>
              </w:rPr>
              <w:t xml:space="preserve"> </w:t>
            </w:r>
            <w:r w:rsidRPr="00130CC4">
              <w:rPr>
                <w:rFonts w:ascii="Times New Roman" w:hAnsi="Times New Roman"/>
                <w:sz w:val="24"/>
                <w:szCs w:val="24"/>
              </w:rPr>
              <w:t>метеорологических</w:t>
            </w:r>
            <w:r w:rsidR="00346859">
              <w:rPr>
                <w:rFonts w:ascii="Times New Roman" w:hAnsi="Times New Roman"/>
                <w:sz w:val="24"/>
                <w:szCs w:val="24"/>
              </w:rPr>
              <w:t xml:space="preserve"> </w:t>
            </w:r>
            <w:r w:rsidRPr="00130CC4">
              <w:rPr>
                <w:rFonts w:ascii="Times New Roman" w:hAnsi="Times New Roman"/>
                <w:sz w:val="24"/>
                <w:szCs w:val="24"/>
              </w:rPr>
              <w:t>наблюдений.</w:t>
            </w:r>
          </w:p>
        </w:tc>
        <w:tc>
          <w:tcPr>
            <w:tcW w:w="4253" w:type="dxa"/>
          </w:tcPr>
          <w:p w14:paraId="176BC270" w14:textId="77777777" w:rsidR="00764861" w:rsidRDefault="007D2DAF" w:rsidP="000A4977">
            <w:pPr>
              <w:spacing w:after="0" w:line="240" w:lineRule="auto"/>
              <w:rPr>
                <w:rFonts w:ascii="Times New Roman" w:hAnsi="Times New Roman"/>
                <w:b/>
                <w:sz w:val="24"/>
                <w:szCs w:val="24"/>
              </w:rPr>
            </w:pPr>
            <w:r w:rsidRPr="00B254EC">
              <w:rPr>
                <w:rFonts w:ascii="Times New Roman" w:hAnsi="Times New Roman"/>
                <w:b/>
                <w:sz w:val="24"/>
                <w:szCs w:val="24"/>
              </w:rPr>
              <w:t xml:space="preserve">Практический опыт: </w:t>
            </w:r>
          </w:p>
          <w:p w14:paraId="1C0EEF6C" w14:textId="77777777" w:rsidR="007D2DAF" w:rsidRPr="00B254EC" w:rsidRDefault="00A941FE" w:rsidP="000A4977">
            <w:pPr>
              <w:spacing w:after="0" w:line="240" w:lineRule="auto"/>
              <w:rPr>
                <w:rFonts w:ascii="Times New Roman" w:hAnsi="Times New Roman"/>
                <w:b/>
                <w:sz w:val="24"/>
                <w:szCs w:val="24"/>
              </w:rPr>
            </w:pPr>
            <w:r>
              <w:rPr>
                <w:rFonts w:ascii="Times New Roman" w:hAnsi="Times New Roman"/>
                <w:sz w:val="24"/>
                <w:szCs w:val="24"/>
              </w:rPr>
              <w:t>э</w:t>
            </w:r>
            <w:r w:rsidR="007A5C05">
              <w:rPr>
                <w:rFonts w:ascii="Times New Roman" w:hAnsi="Times New Roman"/>
                <w:sz w:val="24"/>
                <w:szCs w:val="24"/>
              </w:rPr>
              <w:t>ксплуатации</w:t>
            </w:r>
            <w:r w:rsidR="00764861" w:rsidRPr="00AD73A2">
              <w:rPr>
                <w:rFonts w:ascii="Times New Roman" w:hAnsi="Times New Roman"/>
                <w:sz w:val="24"/>
                <w:szCs w:val="24"/>
              </w:rPr>
              <w:t xml:space="preserve"> технических средств и устройств, применяемых для </w:t>
            </w:r>
            <w:proofErr w:type="gramStart"/>
            <w:r w:rsidR="00764861" w:rsidRPr="00AD73A2">
              <w:rPr>
                <w:rFonts w:ascii="Times New Roman" w:hAnsi="Times New Roman"/>
                <w:sz w:val="24"/>
                <w:szCs w:val="24"/>
              </w:rPr>
              <w:t>метеорологических  работ</w:t>
            </w:r>
            <w:proofErr w:type="gramEnd"/>
            <w:r w:rsidR="00764861" w:rsidRPr="00AD73A2">
              <w:rPr>
                <w:rFonts w:ascii="Times New Roman" w:hAnsi="Times New Roman"/>
                <w:sz w:val="24"/>
                <w:szCs w:val="24"/>
              </w:rPr>
              <w:t xml:space="preserve"> и наблюдений</w:t>
            </w:r>
          </w:p>
        </w:tc>
      </w:tr>
      <w:tr w:rsidR="007D2DAF" w:rsidRPr="00B254EC" w14:paraId="27D1A473" w14:textId="77777777" w:rsidTr="0034311C">
        <w:trPr>
          <w:trHeight w:val="481"/>
        </w:trPr>
        <w:tc>
          <w:tcPr>
            <w:tcW w:w="2552" w:type="dxa"/>
            <w:vMerge/>
          </w:tcPr>
          <w:p w14:paraId="1FE59BB1" w14:textId="77777777" w:rsidR="007D2DAF" w:rsidRPr="00B254EC" w:rsidRDefault="007D2DAF" w:rsidP="00F2791B">
            <w:pPr>
              <w:spacing w:after="0" w:line="240" w:lineRule="auto"/>
              <w:jc w:val="both"/>
              <w:rPr>
                <w:rFonts w:ascii="Times New Roman" w:hAnsi="Times New Roman"/>
                <w:sz w:val="24"/>
                <w:szCs w:val="24"/>
              </w:rPr>
            </w:pPr>
          </w:p>
        </w:tc>
        <w:tc>
          <w:tcPr>
            <w:tcW w:w="2977" w:type="dxa"/>
            <w:vMerge/>
          </w:tcPr>
          <w:p w14:paraId="4692A82C" w14:textId="77777777" w:rsidR="007D2DAF" w:rsidRPr="00B254EC" w:rsidRDefault="007D2DAF" w:rsidP="00323E11">
            <w:pPr>
              <w:spacing w:after="0" w:line="240" w:lineRule="auto"/>
              <w:rPr>
                <w:rFonts w:ascii="Times New Roman" w:hAnsi="Times New Roman"/>
                <w:sz w:val="24"/>
                <w:szCs w:val="24"/>
              </w:rPr>
            </w:pPr>
          </w:p>
        </w:tc>
        <w:tc>
          <w:tcPr>
            <w:tcW w:w="4253" w:type="dxa"/>
          </w:tcPr>
          <w:p w14:paraId="034A75C8" w14:textId="77777777" w:rsidR="007D2DAF" w:rsidRPr="00B254EC" w:rsidRDefault="007D2DAF" w:rsidP="000A4977">
            <w:pPr>
              <w:spacing w:after="0" w:line="240" w:lineRule="auto"/>
              <w:rPr>
                <w:rFonts w:ascii="Times New Roman" w:hAnsi="Times New Roman"/>
                <w:b/>
                <w:sz w:val="24"/>
                <w:szCs w:val="24"/>
              </w:rPr>
            </w:pPr>
            <w:r w:rsidRPr="00B254EC">
              <w:rPr>
                <w:rFonts w:ascii="Times New Roman" w:hAnsi="Times New Roman"/>
                <w:b/>
                <w:sz w:val="24"/>
                <w:szCs w:val="24"/>
              </w:rPr>
              <w:t>Умения:</w:t>
            </w:r>
          </w:p>
          <w:p w14:paraId="5A952C4E" w14:textId="77777777" w:rsidR="007D2DAF" w:rsidRPr="00B254EC" w:rsidRDefault="00424304" w:rsidP="00A941FE">
            <w:pPr>
              <w:spacing w:after="0" w:line="240" w:lineRule="auto"/>
              <w:rPr>
                <w:rFonts w:ascii="Times New Roman" w:hAnsi="Times New Roman"/>
                <w:b/>
                <w:sz w:val="24"/>
                <w:szCs w:val="24"/>
              </w:rPr>
            </w:pPr>
            <w:r>
              <w:rPr>
                <w:rFonts w:ascii="Times New Roman" w:hAnsi="Times New Roman"/>
                <w:sz w:val="24"/>
                <w:szCs w:val="24"/>
              </w:rPr>
              <w:t>-</w:t>
            </w:r>
            <w:r w:rsidR="00A941FE">
              <w:rPr>
                <w:rFonts w:ascii="Times New Roman" w:hAnsi="Times New Roman"/>
                <w:sz w:val="24"/>
                <w:szCs w:val="24"/>
              </w:rPr>
              <w:t>э</w:t>
            </w:r>
            <w:r w:rsidR="00814A94">
              <w:rPr>
                <w:rFonts w:ascii="Times New Roman" w:hAnsi="Times New Roman"/>
                <w:sz w:val="24"/>
                <w:szCs w:val="24"/>
              </w:rPr>
              <w:t>ксплуатации приборов, установки и оборудования, применяемых</w:t>
            </w:r>
            <w:r w:rsidR="004E644A" w:rsidRPr="00AD73A2">
              <w:rPr>
                <w:rFonts w:ascii="Times New Roman" w:hAnsi="Times New Roman"/>
                <w:sz w:val="24"/>
                <w:szCs w:val="24"/>
              </w:rPr>
              <w:t xml:space="preserve"> при выполнении метеорологических работ и наблюдений; </w:t>
            </w:r>
          </w:p>
        </w:tc>
      </w:tr>
      <w:tr w:rsidR="007D2DAF" w:rsidRPr="00B254EC" w14:paraId="45F40EAF" w14:textId="77777777" w:rsidTr="0034311C">
        <w:trPr>
          <w:trHeight w:val="859"/>
        </w:trPr>
        <w:tc>
          <w:tcPr>
            <w:tcW w:w="2552" w:type="dxa"/>
            <w:vMerge/>
          </w:tcPr>
          <w:p w14:paraId="309EA0C7" w14:textId="77777777" w:rsidR="007D2DAF" w:rsidRPr="00B254EC" w:rsidRDefault="007D2DAF" w:rsidP="00F2791B">
            <w:pPr>
              <w:spacing w:after="0" w:line="240" w:lineRule="auto"/>
              <w:jc w:val="both"/>
              <w:rPr>
                <w:rFonts w:ascii="Times New Roman" w:hAnsi="Times New Roman"/>
                <w:sz w:val="24"/>
                <w:szCs w:val="24"/>
              </w:rPr>
            </w:pPr>
          </w:p>
        </w:tc>
        <w:tc>
          <w:tcPr>
            <w:tcW w:w="2977" w:type="dxa"/>
            <w:vMerge/>
          </w:tcPr>
          <w:p w14:paraId="508AB354" w14:textId="77777777" w:rsidR="007D2DAF" w:rsidRPr="00B254EC" w:rsidRDefault="007D2DAF" w:rsidP="00323E11">
            <w:pPr>
              <w:spacing w:after="0" w:line="240" w:lineRule="auto"/>
              <w:rPr>
                <w:rFonts w:ascii="Times New Roman" w:hAnsi="Times New Roman"/>
                <w:sz w:val="24"/>
                <w:szCs w:val="24"/>
              </w:rPr>
            </w:pPr>
          </w:p>
        </w:tc>
        <w:tc>
          <w:tcPr>
            <w:tcW w:w="4253" w:type="dxa"/>
          </w:tcPr>
          <w:p w14:paraId="740E90D4" w14:textId="77777777" w:rsidR="007D2DAF" w:rsidRPr="00B254EC" w:rsidRDefault="007D2DAF" w:rsidP="000A4977">
            <w:pPr>
              <w:spacing w:after="0" w:line="240" w:lineRule="auto"/>
              <w:rPr>
                <w:rFonts w:ascii="Times New Roman" w:hAnsi="Times New Roman"/>
                <w:b/>
                <w:sz w:val="24"/>
                <w:szCs w:val="24"/>
              </w:rPr>
            </w:pPr>
            <w:r w:rsidRPr="00B254EC">
              <w:rPr>
                <w:rFonts w:ascii="Times New Roman" w:hAnsi="Times New Roman"/>
                <w:b/>
                <w:sz w:val="24"/>
                <w:szCs w:val="24"/>
              </w:rPr>
              <w:t>Знания:</w:t>
            </w:r>
          </w:p>
          <w:p w14:paraId="6DD703C2" w14:textId="77777777" w:rsidR="004E644A" w:rsidRPr="00871DDD" w:rsidRDefault="00424304" w:rsidP="000A4977">
            <w:pPr>
              <w:spacing w:after="0" w:line="240" w:lineRule="auto"/>
              <w:rPr>
                <w:rFonts w:ascii="Times New Roman" w:hAnsi="Times New Roman"/>
                <w:sz w:val="24"/>
                <w:szCs w:val="24"/>
              </w:rPr>
            </w:pPr>
            <w:r>
              <w:rPr>
                <w:rFonts w:ascii="Times New Roman" w:hAnsi="Times New Roman"/>
                <w:sz w:val="24"/>
                <w:szCs w:val="24"/>
              </w:rPr>
              <w:t>-</w:t>
            </w:r>
            <w:r w:rsidR="00A941FE">
              <w:rPr>
                <w:rFonts w:ascii="Times New Roman" w:hAnsi="Times New Roman"/>
                <w:sz w:val="24"/>
                <w:szCs w:val="24"/>
              </w:rPr>
              <w:t>у</w:t>
            </w:r>
            <w:r w:rsidR="004E644A" w:rsidRPr="00871DDD">
              <w:rPr>
                <w:rFonts w:ascii="Times New Roman" w:hAnsi="Times New Roman"/>
                <w:sz w:val="24"/>
                <w:szCs w:val="24"/>
              </w:rPr>
              <w:t>стройство приборов и оборудования;</w:t>
            </w:r>
          </w:p>
          <w:p w14:paraId="6CB8154C" w14:textId="77777777" w:rsidR="004E644A" w:rsidRDefault="004E644A" w:rsidP="000A4977">
            <w:pPr>
              <w:spacing w:after="0" w:line="240" w:lineRule="auto"/>
              <w:rPr>
                <w:rFonts w:ascii="Times New Roman" w:hAnsi="Times New Roman"/>
                <w:sz w:val="24"/>
                <w:szCs w:val="24"/>
              </w:rPr>
            </w:pPr>
            <w:r w:rsidRPr="00871DDD">
              <w:rPr>
                <w:rFonts w:ascii="Times New Roman" w:hAnsi="Times New Roman"/>
                <w:sz w:val="24"/>
                <w:szCs w:val="24"/>
              </w:rPr>
              <w:t>принципы преобразования метеорологических параметров в физические величины, пригодные для измерений;</w:t>
            </w:r>
          </w:p>
          <w:p w14:paraId="6D15ED22" w14:textId="77777777" w:rsidR="004E644A" w:rsidRPr="00871DDD" w:rsidRDefault="00424304" w:rsidP="000A4977">
            <w:pPr>
              <w:spacing w:after="0" w:line="240" w:lineRule="auto"/>
              <w:rPr>
                <w:rFonts w:ascii="Times New Roman" w:hAnsi="Times New Roman"/>
                <w:sz w:val="24"/>
                <w:szCs w:val="24"/>
              </w:rPr>
            </w:pPr>
            <w:r>
              <w:rPr>
                <w:rFonts w:ascii="Times New Roman" w:hAnsi="Times New Roman"/>
                <w:sz w:val="24"/>
                <w:szCs w:val="24"/>
              </w:rPr>
              <w:t>-</w:t>
            </w:r>
            <w:r w:rsidR="004E644A" w:rsidRPr="00871DDD">
              <w:rPr>
                <w:rFonts w:ascii="Times New Roman" w:hAnsi="Times New Roman"/>
                <w:sz w:val="24"/>
                <w:szCs w:val="24"/>
              </w:rPr>
              <w:t>ведение технической документации;</w:t>
            </w:r>
          </w:p>
          <w:p w14:paraId="7D371A2C" w14:textId="77777777" w:rsidR="007D2DAF" w:rsidRPr="00B254EC" w:rsidRDefault="004E644A" w:rsidP="00CC2637">
            <w:pPr>
              <w:spacing w:after="0" w:line="240" w:lineRule="auto"/>
              <w:rPr>
                <w:rFonts w:ascii="Times New Roman" w:hAnsi="Times New Roman"/>
                <w:b/>
                <w:sz w:val="24"/>
                <w:szCs w:val="24"/>
              </w:rPr>
            </w:pPr>
            <w:r w:rsidRPr="00871DDD">
              <w:rPr>
                <w:rFonts w:ascii="Times New Roman" w:hAnsi="Times New Roman"/>
                <w:sz w:val="24"/>
                <w:szCs w:val="24"/>
              </w:rPr>
              <w:t>технику безопасности при проведении диагностики и ремонта приборов и оборудования</w:t>
            </w:r>
          </w:p>
        </w:tc>
      </w:tr>
    </w:tbl>
    <w:p w14:paraId="3EE41D6D" w14:textId="77777777" w:rsidR="00F2791B" w:rsidRDefault="00F2791B"/>
    <w:p w14:paraId="5049ADDF" w14:textId="77777777" w:rsidR="00E838AC" w:rsidRPr="00322AAD" w:rsidRDefault="00E838AC" w:rsidP="00414C20">
      <w:pPr>
        <w:spacing w:after="0"/>
        <w:ind w:firstLine="709"/>
        <w:jc w:val="both"/>
        <w:rPr>
          <w:rFonts w:ascii="Times New Roman" w:hAnsi="Times New Roman"/>
          <w:sz w:val="24"/>
          <w:szCs w:val="24"/>
        </w:rPr>
        <w:sectPr w:rsidR="00E838AC" w:rsidRPr="00322AAD" w:rsidSect="0034311C">
          <w:pgSz w:w="11906" w:h="16838"/>
          <w:pgMar w:top="1134" w:right="850" w:bottom="1134" w:left="1701" w:header="709" w:footer="709" w:gutter="0"/>
          <w:cols w:space="708"/>
          <w:docGrid w:linePitch="360"/>
        </w:sectPr>
      </w:pPr>
    </w:p>
    <w:p w14:paraId="35A02498" w14:textId="77777777" w:rsidR="00B41008" w:rsidRPr="00B41008" w:rsidRDefault="00B41008" w:rsidP="00B41008">
      <w:pPr>
        <w:spacing w:after="0" w:line="240" w:lineRule="auto"/>
        <w:ind w:firstLine="709"/>
        <w:rPr>
          <w:rFonts w:ascii="Times New Roman" w:hAnsi="Times New Roman"/>
          <w:b/>
          <w:sz w:val="24"/>
          <w:szCs w:val="24"/>
        </w:rPr>
      </w:pPr>
      <w:r w:rsidRPr="00B41008">
        <w:rPr>
          <w:rFonts w:ascii="Times New Roman" w:hAnsi="Times New Roman"/>
          <w:b/>
          <w:sz w:val="24"/>
          <w:szCs w:val="24"/>
        </w:rPr>
        <w:lastRenderedPageBreak/>
        <w:t>Раздел 5. Примерная структура образовательной программы</w:t>
      </w:r>
    </w:p>
    <w:p w14:paraId="5BA8BA3A" w14:textId="77777777" w:rsidR="00B41008" w:rsidRPr="00B41008" w:rsidRDefault="00B41008" w:rsidP="00B41008">
      <w:pPr>
        <w:spacing w:after="0" w:line="240" w:lineRule="auto"/>
        <w:ind w:firstLine="709"/>
        <w:jc w:val="both"/>
        <w:rPr>
          <w:rFonts w:ascii="Times New Roman" w:hAnsi="Times New Roman"/>
          <w:b/>
          <w:sz w:val="24"/>
          <w:szCs w:val="24"/>
        </w:rPr>
      </w:pPr>
      <w:r w:rsidRPr="00B41008">
        <w:rPr>
          <w:rFonts w:ascii="Times New Roman" w:hAnsi="Times New Roman"/>
          <w:b/>
          <w:sz w:val="24"/>
          <w:szCs w:val="24"/>
        </w:rPr>
        <w:t xml:space="preserve">5.1. Примерный учебный план </w:t>
      </w:r>
    </w:p>
    <w:p w14:paraId="72FD2932" w14:textId="77777777" w:rsidR="00B41008" w:rsidRPr="00B41008" w:rsidRDefault="00B41008" w:rsidP="00B41008">
      <w:pPr>
        <w:spacing w:after="0" w:line="240" w:lineRule="auto"/>
        <w:jc w:val="both"/>
        <w:rPr>
          <w:rFonts w:ascii="Times New Roman" w:hAnsi="Times New Roman"/>
          <w:b/>
          <w:sz w:val="24"/>
          <w:szCs w:val="24"/>
        </w:rPr>
      </w:pPr>
    </w:p>
    <w:p w14:paraId="7522531B" w14:textId="77777777" w:rsidR="00B41008" w:rsidRPr="00B41008" w:rsidRDefault="00B41008" w:rsidP="00B41008">
      <w:pPr>
        <w:spacing w:after="0"/>
        <w:ind w:firstLine="709"/>
        <w:jc w:val="both"/>
        <w:rPr>
          <w:rFonts w:ascii="Times New Roman" w:hAnsi="Times New Roman"/>
          <w:b/>
          <w:i/>
          <w:sz w:val="24"/>
          <w:szCs w:val="24"/>
          <w:u w:val="single"/>
        </w:rPr>
      </w:pPr>
      <w:r w:rsidRPr="00B41008">
        <w:rPr>
          <w:rFonts w:ascii="Times New Roman" w:hAnsi="Times New Roman"/>
          <w:b/>
          <w:i/>
          <w:sz w:val="24"/>
          <w:szCs w:val="24"/>
          <w:u w:val="single"/>
        </w:rPr>
        <w:t>5.1.2. Примерный учебный план по программе подготовки специалистов среднего звена (ППССЗ)</w:t>
      </w:r>
    </w:p>
    <w:p w14:paraId="40DB1B09" w14:textId="77777777" w:rsidR="00B41008" w:rsidRPr="00B41008" w:rsidRDefault="00B41008" w:rsidP="00B41008">
      <w:pPr>
        <w:spacing w:after="0"/>
        <w:ind w:firstLine="709"/>
        <w:jc w:val="both"/>
        <w:rPr>
          <w:rFonts w:ascii="Times New Roman" w:hAnsi="Times New Roman"/>
          <w:b/>
          <w:i/>
          <w:sz w:val="16"/>
          <w:szCs w:val="16"/>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2683"/>
        <w:gridCol w:w="749"/>
        <w:gridCol w:w="732"/>
        <w:gridCol w:w="732"/>
        <w:gridCol w:w="1059"/>
        <w:gridCol w:w="1509"/>
        <w:gridCol w:w="1067"/>
        <w:gridCol w:w="1257"/>
        <w:gridCol w:w="1830"/>
        <w:gridCol w:w="1489"/>
      </w:tblGrid>
      <w:tr w:rsidR="00B41008" w:rsidRPr="00B41008" w14:paraId="6DB28504" w14:textId="77777777" w:rsidTr="004D3F27">
        <w:trPr>
          <w:jc w:val="center"/>
        </w:trPr>
        <w:tc>
          <w:tcPr>
            <w:tcW w:w="432" w:type="pct"/>
            <w:vMerge w:val="restart"/>
            <w:vAlign w:val="center"/>
          </w:tcPr>
          <w:p w14:paraId="30A8F539"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Индекс</w:t>
            </w:r>
          </w:p>
        </w:tc>
        <w:tc>
          <w:tcPr>
            <w:tcW w:w="935" w:type="pct"/>
            <w:vMerge w:val="restart"/>
            <w:vAlign w:val="center"/>
          </w:tcPr>
          <w:p w14:paraId="5CD45416"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Наименование</w:t>
            </w:r>
          </w:p>
        </w:tc>
        <w:tc>
          <w:tcPr>
            <w:tcW w:w="516" w:type="pct"/>
            <w:gridSpan w:val="2"/>
          </w:tcPr>
          <w:p w14:paraId="58AABBAA" w14:textId="77777777" w:rsidR="00B41008" w:rsidRPr="00B41008" w:rsidRDefault="00B41008" w:rsidP="00B41008">
            <w:pPr>
              <w:suppressAutoHyphens/>
              <w:spacing w:after="0" w:line="240" w:lineRule="auto"/>
              <w:jc w:val="center"/>
              <w:rPr>
                <w:rFonts w:ascii="Times New Roman" w:hAnsi="Times New Roman"/>
              </w:rPr>
            </w:pPr>
          </w:p>
        </w:tc>
        <w:tc>
          <w:tcPr>
            <w:tcW w:w="2598" w:type="pct"/>
            <w:gridSpan w:val="6"/>
          </w:tcPr>
          <w:p w14:paraId="28EE4346"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Объем образовательной программы в академических часах</w:t>
            </w:r>
          </w:p>
        </w:tc>
        <w:tc>
          <w:tcPr>
            <w:tcW w:w="519" w:type="pct"/>
            <w:vMerge w:val="restart"/>
            <w:vAlign w:val="center"/>
          </w:tcPr>
          <w:p w14:paraId="57979817"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Рекомендуемый курс изучения</w:t>
            </w:r>
          </w:p>
        </w:tc>
      </w:tr>
      <w:tr w:rsidR="00B41008" w:rsidRPr="00B41008" w14:paraId="5DB4FAB5" w14:textId="77777777" w:rsidTr="004D3F27">
        <w:trPr>
          <w:trHeight w:val="70"/>
          <w:jc w:val="center"/>
        </w:trPr>
        <w:tc>
          <w:tcPr>
            <w:tcW w:w="432" w:type="pct"/>
            <w:vMerge/>
          </w:tcPr>
          <w:p w14:paraId="74A5E269" w14:textId="77777777" w:rsidR="00B41008" w:rsidRPr="00B41008" w:rsidRDefault="00B41008" w:rsidP="00B41008">
            <w:pPr>
              <w:spacing w:after="0" w:line="240" w:lineRule="auto"/>
              <w:ind w:firstLine="709"/>
              <w:jc w:val="both"/>
              <w:rPr>
                <w:rFonts w:ascii="Times New Roman" w:hAnsi="Times New Roman"/>
              </w:rPr>
            </w:pPr>
          </w:p>
        </w:tc>
        <w:tc>
          <w:tcPr>
            <w:tcW w:w="935" w:type="pct"/>
            <w:vMerge/>
          </w:tcPr>
          <w:p w14:paraId="1AEBCF02" w14:textId="77777777" w:rsidR="00B41008" w:rsidRPr="00B41008" w:rsidRDefault="00B41008" w:rsidP="00B41008">
            <w:pPr>
              <w:spacing w:after="0" w:line="240" w:lineRule="auto"/>
              <w:ind w:firstLine="709"/>
              <w:jc w:val="both"/>
              <w:rPr>
                <w:rFonts w:ascii="Times New Roman" w:hAnsi="Times New Roman"/>
              </w:rPr>
            </w:pPr>
          </w:p>
        </w:tc>
        <w:tc>
          <w:tcPr>
            <w:tcW w:w="261" w:type="pct"/>
            <w:vMerge w:val="restart"/>
          </w:tcPr>
          <w:p w14:paraId="637132C0"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Всего</w:t>
            </w:r>
          </w:p>
        </w:tc>
        <w:tc>
          <w:tcPr>
            <w:tcW w:w="255" w:type="pct"/>
            <w:vMerge w:val="restart"/>
            <w:textDirection w:val="btLr"/>
          </w:tcPr>
          <w:p w14:paraId="08B4E458"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 xml:space="preserve">В т.ч. в форме </w:t>
            </w:r>
            <w:r w:rsidRPr="00B41008">
              <w:rPr>
                <w:rFonts w:ascii="Times New Roman" w:hAnsi="Times New Roman"/>
              </w:rPr>
              <w:br/>
            </w:r>
            <w:proofErr w:type="spellStart"/>
            <w:r w:rsidRPr="00B41008">
              <w:rPr>
                <w:rFonts w:ascii="Times New Roman" w:hAnsi="Times New Roman"/>
              </w:rPr>
              <w:t>практ</w:t>
            </w:r>
            <w:proofErr w:type="spellEnd"/>
            <w:r w:rsidRPr="00B41008">
              <w:rPr>
                <w:rFonts w:ascii="Times New Roman" w:hAnsi="Times New Roman"/>
              </w:rPr>
              <w:t>. подготовки</w:t>
            </w:r>
          </w:p>
        </w:tc>
        <w:tc>
          <w:tcPr>
            <w:tcW w:w="1960" w:type="pct"/>
            <w:gridSpan w:val="5"/>
          </w:tcPr>
          <w:p w14:paraId="1EA8A95C"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Работа обучающихся во взаимодействии с преподавателем</w:t>
            </w:r>
          </w:p>
        </w:tc>
        <w:tc>
          <w:tcPr>
            <w:tcW w:w="637" w:type="pct"/>
            <w:vMerge w:val="restart"/>
            <w:vAlign w:val="center"/>
          </w:tcPr>
          <w:p w14:paraId="4775FA66"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Самостоятельная работа</w:t>
            </w:r>
            <w:r w:rsidRPr="00B41008">
              <w:rPr>
                <w:rFonts w:ascii="Times New Roman" w:hAnsi="Times New Roman"/>
                <w:vertAlign w:val="superscript"/>
              </w:rPr>
              <w:footnoteReference w:id="2"/>
            </w:r>
          </w:p>
        </w:tc>
        <w:tc>
          <w:tcPr>
            <w:tcW w:w="519" w:type="pct"/>
            <w:vMerge/>
          </w:tcPr>
          <w:p w14:paraId="1413FBF1" w14:textId="77777777" w:rsidR="00B41008" w:rsidRPr="00B41008" w:rsidRDefault="00B41008" w:rsidP="00B41008">
            <w:pPr>
              <w:suppressAutoHyphens/>
              <w:spacing w:after="0" w:line="240" w:lineRule="auto"/>
              <w:ind w:firstLine="709"/>
              <w:jc w:val="both"/>
              <w:rPr>
                <w:rFonts w:ascii="Times New Roman" w:hAnsi="Times New Roman"/>
              </w:rPr>
            </w:pPr>
          </w:p>
        </w:tc>
      </w:tr>
      <w:tr w:rsidR="00B41008" w:rsidRPr="00B41008" w14:paraId="514134DE" w14:textId="77777777" w:rsidTr="004D3F27">
        <w:trPr>
          <w:jc w:val="center"/>
        </w:trPr>
        <w:tc>
          <w:tcPr>
            <w:tcW w:w="432" w:type="pct"/>
            <w:vMerge/>
          </w:tcPr>
          <w:p w14:paraId="0302C767" w14:textId="77777777" w:rsidR="00B41008" w:rsidRPr="00B41008" w:rsidRDefault="00B41008" w:rsidP="00B41008">
            <w:pPr>
              <w:spacing w:after="0" w:line="240" w:lineRule="auto"/>
              <w:ind w:firstLine="709"/>
              <w:jc w:val="both"/>
              <w:rPr>
                <w:rFonts w:ascii="Times New Roman" w:hAnsi="Times New Roman"/>
              </w:rPr>
            </w:pPr>
          </w:p>
        </w:tc>
        <w:tc>
          <w:tcPr>
            <w:tcW w:w="935" w:type="pct"/>
            <w:vMerge/>
          </w:tcPr>
          <w:p w14:paraId="1CA85F23" w14:textId="77777777" w:rsidR="00B41008" w:rsidRPr="00B41008" w:rsidRDefault="00B41008" w:rsidP="00B41008">
            <w:pPr>
              <w:spacing w:after="0" w:line="240" w:lineRule="auto"/>
              <w:ind w:firstLine="709"/>
              <w:jc w:val="both"/>
              <w:rPr>
                <w:rFonts w:ascii="Times New Roman" w:hAnsi="Times New Roman"/>
              </w:rPr>
            </w:pPr>
          </w:p>
        </w:tc>
        <w:tc>
          <w:tcPr>
            <w:tcW w:w="261" w:type="pct"/>
            <w:vMerge/>
          </w:tcPr>
          <w:p w14:paraId="02567559" w14:textId="77777777" w:rsidR="00B41008" w:rsidRPr="00B41008" w:rsidRDefault="00B41008" w:rsidP="00B41008">
            <w:pPr>
              <w:spacing w:after="0" w:line="240" w:lineRule="auto"/>
              <w:ind w:firstLine="709"/>
              <w:jc w:val="center"/>
              <w:rPr>
                <w:rFonts w:ascii="Times New Roman" w:hAnsi="Times New Roman"/>
              </w:rPr>
            </w:pPr>
          </w:p>
        </w:tc>
        <w:tc>
          <w:tcPr>
            <w:tcW w:w="255" w:type="pct"/>
            <w:vMerge/>
          </w:tcPr>
          <w:p w14:paraId="49E08137" w14:textId="77777777" w:rsidR="00B41008" w:rsidRPr="00B41008" w:rsidRDefault="00B41008" w:rsidP="00B41008">
            <w:pPr>
              <w:suppressAutoHyphens/>
              <w:spacing w:after="0" w:line="240" w:lineRule="auto"/>
              <w:jc w:val="center"/>
              <w:rPr>
                <w:rFonts w:ascii="Times New Roman" w:hAnsi="Times New Roman"/>
              </w:rPr>
            </w:pPr>
          </w:p>
        </w:tc>
        <w:tc>
          <w:tcPr>
            <w:tcW w:w="1522" w:type="pct"/>
            <w:gridSpan w:val="4"/>
          </w:tcPr>
          <w:p w14:paraId="44CA096D"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Занятия по дисциплинам и МДК</w:t>
            </w:r>
          </w:p>
        </w:tc>
        <w:tc>
          <w:tcPr>
            <w:tcW w:w="438" w:type="pct"/>
            <w:vMerge w:val="restart"/>
          </w:tcPr>
          <w:p w14:paraId="15D88167"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Практики</w:t>
            </w:r>
          </w:p>
        </w:tc>
        <w:tc>
          <w:tcPr>
            <w:tcW w:w="637" w:type="pct"/>
            <w:vMerge/>
          </w:tcPr>
          <w:p w14:paraId="2DE907FD" w14:textId="77777777" w:rsidR="00B41008" w:rsidRPr="00B41008" w:rsidRDefault="00B41008" w:rsidP="00B41008">
            <w:pPr>
              <w:suppressAutoHyphens/>
              <w:spacing w:after="0" w:line="240" w:lineRule="auto"/>
              <w:jc w:val="center"/>
              <w:rPr>
                <w:rFonts w:ascii="Times New Roman" w:hAnsi="Times New Roman"/>
              </w:rPr>
            </w:pPr>
          </w:p>
        </w:tc>
        <w:tc>
          <w:tcPr>
            <w:tcW w:w="519" w:type="pct"/>
            <w:vMerge/>
          </w:tcPr>
          <w:p w14:paraId="5FE437E5" w14:textId="77777777" w:rsidR="00B41008" w:rsidRPr="00B41008" w:rsidRDefault="00B41008" w:rsidP="00B41008">
            <w:pPr>
              <w:suppressAutoHyphens/>
              <w:spacing w:after="0" w:line="240" w:lineRule="auto"/>
              <w:ind w:firstLine="709"/>
              <w:jc w:val="both"/>
              <w:rPr>
                <w:rFonts w:ascii="Times New Roman" w:hAnsi="Times New Roman"/>
              </w:rPr>
            </w:pPr>
          </w:p>
        </w:tc>
      </w:tr>
      <w:tr w:rsidR="00B41008" w:rsidRPr="00B41008" w14:paraId="648C3937" w14:textId="77777777" w:rsidTr="004D3F27">
        <w:trPr>
          <w:jc w:val="center"/>
        </w:trPr>
        <w:tc>
          <w:tcPr>
            <w:tcW w:w="432" w:type="pct"/>
            <w:vMerge/>
          </w:tcPr>
          <w:p w14:paraId="4D95F8F9" w14:textId="77777777" w:rsidR="00B41008" w:rsidRPr="00B41008" w:rsidRDefault="00B41008" w:rsidP="00B41008">
            <w:pPr>
              <w:spacing w:after="0" w:line="240" w:lineRule="auto"/>
              <w:ind w:firstLine="709"/>
              <w:jc w:val="both"/>
              <w:rPr>
                <w:rFonts w:ascii="Times New Roman" w:hAnsi="Times New Roman"/>
              </w:rPr>
            </w:pPr>
          </w:p>
        </w:tc>
        <w:tc>
          <w:tcPr>
            <w:tcW w:w="935" w:type="pct"/>
            <w:vMerge/>
          </w:tcPr>
          <w:p w14:paraId="0D7D3783" w14:textId="77777777" w:rsidR="00B41008" w:rsidRPr="00B41008" w:rsidRDefault="00B41008" w:rsidP="00B41008">
            <w:pPr>
              <w:spacing w:after="0" w:line="240" w:lineRule="auto"/>
              <w:ind w:firstLine="709"/>
              <w:jc w:val="both"/>
              <w:rPr>
                <w:rFonts w:ascii="Times New Roman" w:hAnsi="Times New Roman"/>
              </w:rPr>
            </w:pPr>
          </w:p>
        </w:tc>
        <w:tc>
          <w:tcPr>
            <w:tcW w:w="261" w:type="pct"/>
            <w:vMerge/>
          </w:tcPr>
          <w:p w14:paraId="17C741E8" w14:textId="77777777" w:rsidR="00B41008" w:rsidRPr="00B41008" w:rsidRDefault="00B41008" w:rsidP="00B41008">
            <w:pPr>
              <w:spacing w:after="0" w:line="240" w:lineRule="auto"/>
              <w:ind w:firstLine="709"/>
              <w:jc w:val="center"/>
              <w:rPr>
                <w:rFonts w:ascii="Times New Roman" w:hAnsi="Times New Roman"/>
              </w:rPr>
            </w:pPr>
          </w:p>
        </w:tc>
        <w:tc>
          <w:tcPr>
            <w:tcW w:w="255" w:type="pct"/>
            <w:vMerge/>
            <w:textDirection w:val="btLr"/>
          </w:tcPr>
          <w:p w14:paraId="5238264A" w14:textId="77777777" w:rsidR="00B41008" w:rsidRPr="00B41008" w:rsidRDefault="00B41008" w:rsidP="00B41008">
            <w:pPr>
              <w:spacing w:after="0" w:line="240" w:lineRule="auto"/>
              <w:ind w:right="113"/>
              <w:rPr>
                <w:rFonts w:ascii="Times New Roman" w:hAnsi="Times New Roman"/>
              </w:rPr>
            </w:pPr>
          </w:p>
        </w:tc>
        <w:tc>
          <w:tcPr>
            <w:tcW w:w="255" w:type="pct"/>
            <w:vMerge w:val="restart"/>
            <w:textDirection w:val="btLr"/>
          </w:tcPr>
          <w:p w14:paraId="4F21C9E3" w14:textId="77777777" w:rsidR="00B41008" w:rsidRPr="00B41008" w:rsidRDefault="00B41008" w:rsidP="00B41008">
            <w:pPr>
              <w:spacing w:after="0" w:line="240" w:lineRule="auto"/>
              <w:ind w:right="113"/>
              <w:jc w:val="center"/>
              <w:rPr>
                <w:rFonts w:ascii="Times New Roman" w:hAnsi="Times New Roman"/>
              </w:rPr>
            </w:pPr>
            <w:proofErr w:type="spellStart"/>
            <w:r w:rsidRPr="00B41008">
              <w:rPr>
                <w:rFonts w:ascii="Times New Roman" w:hAnsi="Times New Roman"/>
              </w:rPr>
              <w:t>Промежут</w:t>
            </w:r>
            <w:proofErr w:type="spellEnd"/>
            <w:r w:rsidRPr="00B41008">
              <w:rPr>
                <w:rFonts w:ascii="Times New Roman" w:hAnsi="Times New Roman"/>
              </w:rPr>
              <w:t xml:space="preserve">. </w:t>
            </w:r>
            <w:r w:rsidRPr="00B41008">
              <w:rPr>
                <w:rFonts w:ascii="Times New Roman" w:hAnsi="Times New Roman"/>
              </w:rPr>
              <w:br/>
              <w:t>аттестация</w:t>
            </w:r>
          </w:p>
        </w:tc>
        <w:tc>
          <w:tcPr>
            <w:tcW w:w="369" w:type="pct"/>
            <w:vMerge w:val="restart"/>
          </w:tcPr>
          <w:p w14:paraId="5E4ADD9C" w14:textId="77777777" w:rsidR="00B41008" w:rsidRPr="00B41008" w:rsidRDefault="00B41008" w:rsidP="00B41008">
            <w:pPr>
              <w:suppressAutoHyphens/>
              <w:spacing w:line="240" w:lineRule="auto"/>
              <w:jc w:val="center"/>
              <w:rPr>
                <w:rFonts w:ascii="Times New Roman" w:hAnsi="Times New Roman"/>
              </w:rPr>
            </w:pPr>
            <w:r w:rsidRPr="00B41008">
              <w:rPr>
                <w:rFonts w:ascii="Times New Roman" w:hAnsi="Times New Roman"/>
              </w:rPr>
              <w:t>Всего по УД/МДК</w:t>
            </w:r>
          </w:p>
        </w:tc>
        <w:tc>
          <w:tcPr>
            <w:tcW w:w="898" w:type="pct"/>
            <w:gridSpan w:val="2"/>
          </w:tcPr>
          <w:p w14:paraId="792482D5"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В том числе</w:t>
            </w:r>
          </w:p>
        </w:tc>
        <w:tc>
          <w:tcPr>
            <w:tcW w:w="438" w:type="pct"/>
            <w:vMerge/>
          </w:tcPr>
          <w:p w14:paraId="08BC2B6E" w14:textId="77777777" w:rsidR="00B41008" w:rsidRPr="00B41008" w:rsidRDefault="00B41008" w:rsidP="00B41008">
            <w:pPr>
              <w:suppressAutoHyphens/>
              <w:spacing w:after="0" w:line="240" w:lineRule="auto"/>
              <w:jc w:val="center"/>
              <w:rPr>
                <w:rFonts w:ascii="Times New Roman" w:hAnsi="Times New Roman"/>
              </w:rPr>
            </w:pPr>
          </w:p>
        </w:tc>
        <w:tc>
          <w:tcPr>
            <w:tcW w:w="637" w:type="pct"/>
            <w:vMerge/>
          </w:tcPr>
          <w:p w14:paraId="35DACCCA" w14:textId="77777777" w:rsidR="00B41008" w:rsidRPr="00B41008" w:rsidRDefault="00B41008" w:rsidP="00B41008">
            <w:pPr>
              <w:suppressAutoHyphens/>
              <w:spacing w:after="0" w:line="240" w:lineRule="auto"/>
              <w:jc w:val="center"/>
              <w:rPr>
                <w:rFonts w:ascii="Times New Roman" w:hAnsi="Times New Roman"/>
              </w:rPr>
            </w:pPr>
          </w:p>
        </w:tc>
        <w:tc>
          <w:tcPr>
            <w:tcW w:w="519" w:type="pct"/>
            <w:vMerge/>
          </w:tcPr>
          <w:p w14:paraId="25EF3335" w14:textId="77777777" w:rsidR="00B41008" w:rsidRPr="00B41008" w:rsidRDefault="00B41008" w:rsidP="00B41008">
            <w:pPr>
              <w:suppressAutoHyphens/>
              <w:spacing w:after="0" w:line="240" w:lineRule="auto"/>
              <w:ind w:firstLine="709"/>
              <w:jc w:val="both"/>
              <w:rPr>
                <w:rFonts w:ascii="Times New Roman" w:hAnsi="Times New Roman"/>
              </w:rPr>
            </w:pPr>
          </w:p>
        </w:tc>
      </w:tr>
      <w:tr w:rsidR="00B41008" w:rsidRPr="00B41008" w14:paraId="69D20BC2" w14:textId="77777777" w:rsidTr="004D3F27">
        <w:trPr>
          <w:trHeight w:val="1562"/>
          <w:jc w:val="center"/>
        </w:trPr>
        <w:tc>
          <w:tcPr>
            <w:tcW w:w="432" w:type="pct"/>
            <w:vMerge/>
          </w:tcPr>
          <w:p w14:paraId="727BDF53" w14:textId="77777777" w:rsidR="00B41008" w:rsidRPr="00B41008" w:rsidRDefault="00B41008" w:rsidP="00B41008">
            <w:pPr>
              <w:spacing w:after="0" w:line="240" w:lineRule="auto"/>
              <w:ind w:firstLine="709"/>
              <w:jc w:val="both"/>
              <w:rPr>
                <w:rFonts w:ascii="Times New Roman" w:hAnsi="Times New Roman"/>
              </w:rPr>
            </w:pPr>
          </w:p>
        </w:tc>
        <w:tc>
          <w:tcPr>
            <w:tcW w:w="935" w:type="pct"/>
            <w:vMerge/>
          </w:tcPr>
          <w:p w14:paraId="15336605" w14:textId="77777777" w:rsidR="00B41008" w:rsidRPr="00B41008" w:rsidRDefault="00B41008" w:rsidP="00B41008">
            <w:pPr>
              <w:spacing w:after="0" w:line="240" w:lineRule="auto"/>
              <w:ind w:firstLine="709"/>
              <w:jc w:val="both"/>
              <w:rPr>
                <w:rFonts w:ascii="Times New Roman" w:hAnsi="Times New Roman"/>
              </w:rPr>
            </w:pPr>
          </w:p>
        </w:tc>
        <w:tc>
          <w:tcPr>
            <w:tcW w:w="261" w:type="pct"/>
            <w:vMerge/>
          </w:tcPr>
          <w:p w14:paraId="6FDD92D3" w14:textId="77777777" w:rsidR="00B41008" w:rsidRPr="00B41008" w:rsidRDefault="00B41008" w:rsidP="00B41008">
            <w:pPr>
              <w:spacing w:after="0" w:line="240" w:lineRule="auto"/>
              <w:ind w:firstLine="709"/>
              <w:jc w:val="both"/>
              <w:rPr>
                <w:rFonts w:ascii="Times New Roman" w:hAnsi="Times New Roman"/>
              </w:rPr>
            </w:pPr>
          </w:p>
        </w:tc>
        <w:tc>
          <w:tcPr>
            <w:tcW w:w="255" w:type="pct"/>
            <w:vMerge/>
          </w:tcPr>
          <w:p w14:paraId="22568DA8" w14:textId="77777777" w:rsidR="00B41008" w:rsidRPr="00B41008" w:rsidRDefault="00B41008" w:rsidP="00B41008">
            <w:pPr>
              <w:spacing w:after="0" w:line="240" w:lineRule="auto"/>
              <w:ind w:firstLine="709"/>
              <w:jc w:val="both"/>
              <w:rPr>
                <w:rFonts w:ascii="Times New Roman" w:hAnsi="Times New Roman"/>
              </w:rPr>
            </w:pPr>
          </w:p>
        </w:tc>
        <w:tc>
          <w:tcPr>
            <w:tcW w:w="255" w:type="pct"/>
            <w:vMerge/>
          </w:tcPr>
          <w:p w14:paraId="6D853A2C" w14:textId="77777777" w:rsidR="00B41008" w:rsidRPr="00B41008" w:rsidRDefault="00B41008" w:rsidP="00B41008">
            <w:pPr>
              <w:spacing w:after="0" w:line="240" w:lineRule="auto"/>
              <w:ind w:firstLine="709"/>
              <w:jc w:val="both"/>
              <w:rPr>
                <w:rFonts w:ascii="Times New Roman" w:hAnsi="Times New Roman"/>
              </w:rPr>
            </w:pPr>
          </w:p>
        </w:tc>
        <w:tc>
          <w:tcPr>
            <w:tcW w:w="369" w:type="pct"/>
            <w:vMerge/>
          </w:tcPr>
          <w:p w14:paraId="2B15A984" w14:textId="77777777" w:rsidR="00B41008" w:rsidRPr="00B41008" w:rsidRDefault="00B41008" w:rsidP="00B41008">
            <w:pPr>
              <w:suppressAutoHyphens/>
              <w:spacing w:after="0" w:line="240" w:lineRule="auto"/>
              <w:jc w:val="center"/>
              <w:rPr>
                <w:rFonts w:ascii="Times New Roman" w:hAnsi="Times New Roman"/>
              </w:rPr>
            </w:pPr>
          </w:p>
        </w:tc>
        <w:tc>
          <w:tcPr>
            <w:tcW w:w="526" w:type="pct"/>
          </w:tcPr>
          <w:p w14:paraId="7914E66C"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лабораторные и практические занятия</w:t>
            </w:r>
          </w:p>
        </w:tc>
        <w:tc>
          <w:tcPr>
            <w:tcW w:w="372" w:type="pct"/>
          </w:tcPr>
          <w:p w14:paraId="31D8A34A" w14:textId="77777777" w:rsidR="00B41008" w:rsidRPr="00B41008" w:rsidRDefault="00B41008" w:rsidP="00B41008">
            <w:pPr>
              <w:suppressAutoHyphens/>
              <w:spacing w:after="0" w:line="240" w:lineRule="auto"/>
              <w:jc w:val="center"/>
              <w:rPr>
                <w:rFonts w:ascii="Times New Roman" w:hAnsi="Times New Roman"/>
              </w:rPr>
            </w:pPr>
            <w:r w:rsidRPr="00B41008">
              <w:rPr>
                <w:rFonts w:ascii="Times New Roman" w:hAnsi="Times New Roman"/>
              </w:rPr>
              <w:t>курсовой проект (работа)</w:t>
            </w:r>
          </w:p>
        </w:tc>
        <w:tc>
          <w:tcPr>
            <w:tcW w:w="438" w:type="pct"/>
            <w:vMerge/>
          </w:tcPr>
          <w:p w14:paraId="5EFD10A4" w14:textId="77777777" w:rsidR="00B41008" w:rsidRPr="00B41008" w:rsidRDefault="00B41008" w:rsidP="00B41008">
            <w:pPr>
              <w:spacing w:after="0" w:line="240" w:lineRule="auto"/>
              <w:ind w:firstLine="709"/>
              <w:jc w:val="both"/>
              <w:rPr>
                <w:rFonts w:ascii="Times New Roman" w:hAnsi="Times New Roman"/>
              </w:rPr>
            </w:pPr>
          </w:p>
        </w:tc>
        <w:tc>
          <w:tcPr>
            <w:tcW w:w="637" w:type="pct"/>
            <w:vMerge/>
          </w:tcPr>
          <w:p w14:paraId="2D745DB6" w14:textId="77777777" w:rsidR="00B41008" w:rsidRPr="00B41008" w:rsidRDefault="00B41008" w:rsidP="00B41008">
            <w:pPr>
              <w:spacing w:after="0" w:line="240" w:lineRule="auto"/>
              <w:ind w:firstLine="709"/>
              <w:jc w:val="both"/>
              <w:rPr>
                <w:rFonts w:ascii="Times New Roman" w:hAnsi="Times New Roman"/>
              </w:rPr>
            </w:pPr>
          </w:p>
        </w:tc>
        <w:tc>
          <w:tcPr>
            <w:tcW w:w="519" w:type="pct"/>
            <w:vMerge/>
          </w:tcPr>
          <w:p w14:paraId="643BEBCD" w14:textId="77777777" w:rsidR="00B41008" w:rsidRPr="00B41008" w:rsidRDefault="00B41008" w:rsidP="00B41008">
            <w:pPr>
              <w:spacing w:after="0" w:line="240" w:lineRule="auto"/>
              <w:ind w:firstLine="709"/>
              <w:jc w:val="both"/>
              <w:rPr>
                <w:rFonts w:ascii="Times New Roman" w:hAnsi="Times New Roman"/>
              </w:rPr>
            </w:pPr>
          </w:p>
        </w:tc>
      </w:tr>
      <w:tr w:rsidR="00B41008" w:rsidRPr="00B41008" w14:paraId="713B9B29" w14:textId="77777777" w:rsidTr="004D3F27">
        <w:trPr>
          <w:jc w:val="center"/>
        </w:trPr>
        <w:tc>
          <w:tcPr>
            <w:tcW w:w="432" w:type="pct"/>
          </w:tcPr>
          <w:p w14:paraId="3A1A0E15" w14:textId="77777777" w:rsidR="00B41008" w:rsidRPr="00B41008" w:rsidRDefault="00B41008" w:rsidP="00B41008">
            <w:pPr>
              <w:spacing w:after="0" w:line="240" w:lineRule="auto"/>
              <w:ind w:firstLine="30"/>
              <w:jc w:val="center"/>
              <w:rPr>
                <w:rFonts w:ascii="Times New Roman" w:hAnsi="Times New Roman"/>
              </w:rPr>
            </w:pPr>
            <w:r w:rsidRPr="00B41008">
              <w:rPr>
                <w:rFonts w:ascii="Times New Roman" w:hAnsi="Times New Roman"/>
              </w:rPr>
              <w:t>1</w:t>
            </w:r>
          </w:p>
        </w:tc>
        <w:tc>
          <w:tcPr>
            <w:tcW w:w="935" w:type="pct"/>
          </w:tcPr>
          <w:p w14:paraId="149B1818" w14:textId="77777777" w:rsidR="00B41008" w:rsidRPr="00B41008" w:rsidRDefault="00B41008" w:rsidP="00B41008">
            <w:pPr>
              <w:spacing w:after="0" w:line="240" w:lineRule="auto"/>
              <w:ind w:firstLine="12"/>
              <w:jc w:val="center"/>
              <w:rPr>
                <w:rFonts w:ascii="Times New Roman" w:hAnsi="Times New Roman"/>
              </w:rPr>
            </w:pPr>
            <w:r w:rsidRPr="00B41008">
              <w:rPr>
                <w:rFonts w:ascii="Times New Roman" w:hAnsi="Times New Roman"/>
              </w:rPr>
              <w:t>2</w:t>
            </w:r>
          </w:p>
        </w:tc>
        <w:tc>
          <w:tcPr>
            <w:tcW w:w="261" w:type="pct"/>
          </w:tcPr>
          <w:p w14:paraId="1CF809BE" w14:textId="77777777" w:rsidR="00B41008" w:rsidRPr="00B41008" w:rsidRDefault="00B41008" w:rsidP="00B41008">
            <w:pPr>
              <w:spacing w:after="0" w:line="240" w:lineRule="auto"/>
              <w:ind w:hanging="5"/>
              <w:jc w:val="center"/>
              <w:rPr>
                <w:rFonts w:ascii="Times New Roman" w:hAnsi="Times New Roman"/>
              </w:rPr>
            </w:pPr>
            <w:r w:rsidRPr="00B41008">
              <w:rPr>
                <w:rFonts w:ascii="Times New Roman" w:hAnsi="Times New Roman"/>
              </w:rPr>
              <w:t>3</w:t>
            </w:r>
          </w:p>
        </w:tc>
        <w:tc>
          <w:tcPr>
            <w:tcW w:w="255" w:type="pct"/>
          </w:tcPr>
          <w:p w14:paraId="729A7A43"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w:t>
            </w:r>
          </w:p>
        </w:tc>
        <w:tc>
          <w:tcPr>
            <w:tcW w:w="255" w:type="pct"/>
          </w:tcPr>
          <w:p w14:paraId="2B515E0B"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5</w:t>
            </w:r>
          </w:p>
        </w:tc>
        <w:tc>
          <w:tcPr>
            <w:tcW w:w="369" w:type="pct"/>
          </w:tcPr>
          <w:p w14:paraId="6B918FA7"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6</w:t>
            </w:r>
          </w:p>
        </w:tc>
        <w:tc>
          <w:tcPr>
            <w:tcW w:w="526" w:type="pct"/>
          </w:tcPr>
          <w:p w14:paraId="4A40FAB2"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7</w:t>
            </w:r>
          </w:p>
        </w:tc>
        <w:tc>
          <w:tcPr>
            <w:tcW w:w="372" w:type="pct"/>
          </w:tcPr>
          <w:p w14:paraId="39DE5069" w14:textId="77777777" w:rsidR="00B41008" w:rsidRPr="00B41008" w:rsidRDefault="00B41008" w:rsidP="00B41008">
            <w:pPr>
              <w:spacing w:after="0" w:line="240" w:lineRule="auto"/>
              <w:ind w:firstLine="26"/>
              <w:jc w:val="center"/>
              <w:rPr>
                <w:rFonts w:ascii="Times New Roman" w:hAnsi="Times New Roman"/>
              </w:rPr>
            </w:pPr>
            <w:r w:rsidRPr="00B41008">
              <w:rPr>
                <w:rFonts w:ascii="Times New Roman" w:hAnsi="Times New Roman"/>
              </w:rPr>
              <w:t>8</w:t>
            </w:r>
          </w:p>
        </w:tc>
        <w:tc>
          <w:tcPr>
            <w:tcW w:w="438" w:type="pct"/>
          </w:tcPr>
          <w:p w14:paraId="20BFAC81" w14:textId="77777777" w:rsidR="00B41008" w:rsidRPr="00B41008" w:rsidRDefault="00B41008" w:rsidP="00B41008">
            <w:pPr>
              <w:spacing w:after="0" w:line="240" w:lineRule="auto"/>
              <w:ind w:hanging="4"/>
              <w:jc w:val="center"/>
              <w:rPr>
                <w:rFonts w:ascii="Times New Roman" w:hAnsi="Times New Roman"/>
              </w:rPr>
            </w:pPr>
            <w:r w:rsidRPr="00B41008">
              <w:rPr>
                <w:rFonts w:ascii="Times New Roman" w:hAnsi="Times New Roman"/>
              </w:rPr>
              <w:t>9</w:t>
            </w:r>
          </w:p>
        </w:tc>
        <w:tc>
          <w:tcPr>
            <w:tcW w:w="637" w:type="pct"/>
          </w:tcPr>
          <w:p w14:paraId="74499AF7" w14:textId="77777777" w:rsidR="00B41008" w:rsidRPr="00B41008" w:rsidRDefault="00B41008" w:rsidP="00B41008">
            <w:pPr>
              <w:spacing w:after="0" w:line="240" w:lineRule="auto"/>
              <w:ind w:firstLine="14"/>
              <w:jc w:val="center"/>
              <w:rPr>
                <w:rFonts w:ascii="Times New Roman" w:hAnsi="Times New Roman"/>
              </w:rPr>
            </w:pPr>
            <w:r w:rsidRPr="00B41008">
              <w:rPr>
                <w:rFonts w:ascii="Times New Roman" w:hAnsi="Times New Roman"/>
              </w:rPr>
              <w:t>10</w:t>
            </w:r>
          </w:p>
        </w:tc>
        <w:tc>
          <w:tcPr>
            <w:tcW w:w="519" w:type="pct"/>
          </w:tcPr>
          <w:p w14:paraId="46CAE839" w14:textId="77777777" w:rsidR="00B41008" w:rsidRPr="00B41008" w:rsidRDefault="00B41008" w:rsidP="00B41008">
            <w:pPr>
              <w:spacing w:after="0" w:line="240" w:lineRule="auto"/>
              <w:ind w:firstLine="14"/>
              <w:jc w:val="center"/>
              <w:rPr>
                <w:rFonts w:ascii="Times New Roman" w:hAnsi="Times New Roman"/>
              </w:rPr>
            </w:pPr>
            <w:r w:rsidRPr="00B41008">
              <w:rPr>
                <w:rFonts w:ascii="Times New Roman" w:hAnsi="Times New Roman"/>
              </w:rPr>
              <w:t>11</w:t>
            </w:r>
          </w:p>
        </w:tc>
      </w:tr>
      <w:tr w:rsidR="00B41008" w:rsidRPr="00B41008" w14:paraId="6EC55F49" w14:textId="77777777" w:rsidTr="004D3F27">
        <w:trPr>
          <w:jc w:val="center"/>
        </w:trPr>
        <w:tc>
          <w:tcPr>
            <w:tcW w:w="1367" w:type="pct"/>
            <w:gridSpan w:val="2"/>
          </w:tcPr>
          <w:p w14:paraId="16BC668A" w14:textId="77777777" w:rsidR="00B41008" w:rsidRPr="00B41008" w:rsidRDefault="00B41008" w:rsidP="00B41008">
            <w:pPr>
              <w:suppressAutoHyphens/>
              <w:spacing w:after="0" w:line="240" w:lineRule="auto"/>
              <w:jc w:val="both"/>
              <w:rPr>
                <w:rFonts w:ascii="Times New Roman" w:hAnsi="Times New Roman"/>
                <w:b/>
                <w:bCs/>
              </w:rPr>
            </w:pPr>
            <w:r w:rsidRPr="00B41008">
              <w:rPr>
                <w:rFonts w:ascii="Times New Roman" w:hAnsi="Times New Roman"/>
                <w:b/>
                <w:bCs/>
              </w:rPr>
              <w:t>Обязательная часть образовательной программы</w:t>
            </w:r>
            <w:r w:rsidRPr="00B41008">
              <w:rPr>
                <w:rFonts w:ascii="Times New Roman" w:hAnsi="Times New Roman"/>
                <w:b/>
                <w:bCs/>
                <w:vertAlign w:val="superscript"/>
              </w:rPr>
              <w:footnoteReference w:id="3"/>
            </w:r>
          </w:p>
        </w:tc>
        <w:tc>
          <w:tcPr>
            <w:tcW w:w="261" w:type="pct"/>
            <w:vAlign w:val="center"/>
          </w:tcPr>
          <w:p w14:paraId="54B66C50" w14:textId="77777777" w:rsidR="00B41008" w:rsidRPr="00B41008" w:rsidRDefault="00B41008" w:rsidP="00B41008">
            <w:pPr>
              <w:spacing w:after="0" w:line="240" w:lineRule="auto"/>
              <w:ind w:left="-728" w:firstLine="709"/>
              <w:jc w:val="center"/>
              <w:rPr>
                <w:rFonts w:ascii="Times New Roman" w:hAnsi="Times New Roman"/>
                <w:b/>
              </w:rPr>
            </w:pPr>
            <w:r w:rsidRPr="00B41008">
              <w:rPr>
                <w:rFonts w:ascii="Times New Roman" w:hAnsi="Times New Roman"/>
                <w:b/>
              </w:rPr>
              <w:t>2952</w:t>
            </w:r>
          </w:p>
        </w:tc>
        <w:tc>
          <w:tcPr>
            <w:tcW w:w="255" w:type="pct"/>
            <w:vAlign w:val="center"/>
          </w:tcPr>
          <w:p w14:paraId="75660B08" w14:textId="77777777" w:rsidR="00B41008" w:rsidRPr="00B41008" w:rsidRDefault="00B41008" w:rsidP="00B41008">
            <w:pPr>
              <w:spacing w:after="0" w:line="240" w:lineRule="auto"/>
              <w:ind w:left="-678" w:firstLine="709"/>
              <w:jc w:val="center"/>
              <w:rPr>
                <w:rFonts w:ascii="Times New Roman" w:hAnsi="Times New Roman"/>
                <w:b/>
              </w:rPr>
            </w:pPr>
            <w:r w:rsidRPr="00B41008">
              <w:rPr>
                <w:rFonts w:ascii="Times New Roman" w:hAnsi="Times New Roman"/>
                <w:b/>
              </w:rPr>
              <w:t>1876</w:t>
            </w:r>
          </w:p>
        </w:tc>
        <w:tc>
          <w:tcPr>
            <w:tcW w:w="255" w:type="pct"/>
            <w:vAlign w:val="center"/>
          </w:tcPr>
          <w:p w14:paraId="66C2272B" w14:textId="77777777" w:rsidR="00B41008" w:rsidRPr="00B41008" w:rsidRDefault="00B41008" w:rsidP="00B41008">
            <w:pPr>
              <w:spacing w:after="0" w:line="240" w:lineRule="auto"/>
              <w:ind w:left="-811" w:firstLine="709"/>
              <w:jc w:val="center"/>
              <w:rPr>
                <w:rFonts w:ascii="Times New Roman" w:hAnsi="Times New Roman"/>
                <w:b/>
              </w:rPr>
            </w:pPr>
          </w:p>
        </w:tc>
        <w:tc>
          <w:tcPr>
            <w:tcW w:w="369" w:type="pct"/>
            <w:vAlign w:val="center"/>
          </w:tcPr>
          <w:p w14:paraId="416580CD" w14:textId="77777777" w:rsidR="00B41008" w:rsidRPr="00B41008" w:rsidRDefault="00B41008" w:rsidP="00B41008">
            <w:pPr>
              <w:spacing w:after="0" w:line="240" w:lineRule="auto"/>
              <w:ind w:firstLine="13"/>
              <w:jc w:val="center"/>
              <w:rPr>
                <w:rFonts w:ascii="Times New Roman" w:hAnsi="Times New Roman"/>
                <w:b/>
              </w:rPr>
            </w:pPr>
            <w:r w:rsidRPr="00B41008">
              <w:rPr>
                <w:rFonts w:ascii="Times New Roman" w:hAnsi="Times New Roman"/>
                <w:b/>
              </w:rPr>
              <w:t>2232</w:t>
            </w:r>
          </w:p>
        </w:tc>
        <w:tc>
          <w:tcPr>
            <w:tcW w:w="526" w:type="pct"/>
            <w:vAlign w:val="center"/>
          </w:tcPr>
          <w:p w14:paraId="6E0B0CB1" w14:textId="77777777" w:rsidR="00B41008" w:rsidRPr="00B41008" w:rsidRDefault="00B41008" w:rsidP="00B41008">
            <w:pPr>
              <w:spacing w:after="0" w:line="240" w:lineRule="auto"/>
              <w:ind w:firstLine="13"/>
              <w:jc w:val="center"/>
              <w:rPr>
                <w:rFonts w:ascii="Times New Roman" w:hAnsi="Times New Roman"/>
                <w:b/>
              </w:rPr>
            </w:pPr>
            <w:r w:rsidRPr="00B41008">
              <w:rPr>
                <w:rFonts w:ascii="Times New Roman" w:hAnsi="Times New Roman"/>
                <w:b/>
              </w:rPr>
              <w:t>972</w:t>
            </w:r>
          </w:p>
        </w:tc>
        <w:tc>
          <w:tcPr>
            <w:tcW w:w="372" w:type="pct"/>
            <w:vAlign w:val="center"/>
          </w:tcPr>
          <w:p w14:paraId="38F2C26F" w14:textId="77777777" w:rsidR="00B41008" w:rsidRPr="00B41008" w:rsidRDefault="00B41008" w:rsidP="00B41008">
            <w:pPr>
              <w:spacing w:after="0" w:line="240" w:lineRule="auto"/>
              <w:ind w:firstLine="13"/>
              <w:jc w:val="center"/>
              <w:rPr>
                <w:rFonts w:ascii="Times New Roman" w:hAnsi="Times New Roman"/>
                <w:b/>
              </w:rPr>
            </w:pPr>
            <w:r w:rsidRPr="00B41008">
              <w:rPr>
                <w:rFonts w:ascii="Times New Roman" w:hAnsi="Times New Roman"/>
                <w:b/>
              </w:rPr>
              <w:t>40</w:t>
            </w:r>
          </w:p>
        </w:tc>
        <w:tc>
          <w:tcPr>
            <w:tcW w:w="438" w:type="pct"/>
            <w:vAlign w:val="center"/>
          </w:tcPr>
          <w:p w14:paraId="5419F7F6" w14:textId="77777777" w:rsidR="00B41008" w:rsidRPr="00B41008" w:rsidRDefault="00B41008" w:rsidP="00B41008">
            <w:pPr>
              <w:spacing w:after="0" w:line="240" w:lineRule="auto"/>
              <w:ind w:firstLine="13"/>
              <w:jc w:val="center"/>
              <w:rPr>
                <w:rFonts w:ascii="Times New Roman" w:hAnsi="Times New Roman"/>
                <w:b/>
              </w:rPr>
            </w:pPr>
            <w:r w:rsidRPr="00B41008">
              <w:rPr>
                <w:rFonts w:ascii="Times New Roman" w:hAnsi="Times New Roman"/>
                <w:b/>
              </w:rPr>
              <w:t>864</w:t>
            </w:r>
          </w:p>
        </w:tc>
        <w:tc>
          <w:tcPr>
            <w:tcW w:w="637" w:type="pct"/>
            <w:vAlign w:val="center"/>
          </w:tcPr>
          <w:p w14:paraId="034A77D4" w14:textId="77777777" w:rsidR="00B41008" w:rsidRPr="00B41008" w:rsidRDefault="00B41008" w:rsidP="00B41008">
            <w:pPr>
              <w:spacing w:after="0" w:line="240" w:lineRule="auto"/>
              <w:ind w:firstLine="13"/>
              <w:jc w:val="center"/>
              <w:rPr>
                <w:rFonts w:ascii="Times New Roman" w:hAnsi="Times New Roman"/>
                <w:b/>
              </w:rPr>
            </w:pPr>
          </w:p>
        </w:tc>
        <w:tc>
          <w:tcPr>
            <w:tcW w:w="519" w:type="pct"/>
            <w:vAlign w:val="center"/>
          </w:tcPr>
          <w:p w14:paraId="5AE3C33A" w14:textId="77777777" w:rsidR="00B41008" w:rsidRPr="00B41008" w:rsidRDefault="00B41008" w:rsidP="00B41008">
            <w:pPr>
              <w:spacing w:after="0" w:line="240" w:lineRule="auto"/>
              <w:ind w:firstLine="13"/>
              <w:jc w:val="center"/>
              <w:rPr>
                <w:rFonts w:ascii="Times New Roman" w:hAnsi="Times New Roman"/>
                <w:b/>
              </w:rPr>
            </w:pPr>
          </w:p>
        </w:tc>
      </w:tr>
      <w:tr w:rsidR="00B41008" w:rsidRPr="00B41008" w14:paraId="4F957957" w14:textId="77777777" w:rsidTr="004D3F27">
        <w:trPr>
          <w:jc w:val="center"/>
        </w:trPr>
        <w:tc>
          <w:tcPr>
            <w:tcW w:w="432" w:type="pct"/>
            <w:shd w:val="clear" w:color="auto" w:fill="D9D9D9" w:themeFill="background1" w:themeFillShade="D9"/>
            <w:vAlign w:val="center"/>
          </w:tcPr>
          <w:p w14:paraId="24E574D9" w14:textId="77777777" w:rsidR="00B41008" w:rsidRPr="00B41008" w:rsidRDefault="00B41008" w:rsidP="00B41008">
            <w:pPr>
              <w:spacing w:after="0" w:line="240" w:lineRule="auto"/>
              <w:jc w:val="both"/>
              <w:rPr>
                <w:rFonts w:ascii="Times New Roman" w:hAnsi="Times New Roman"/>
                <w:b/>
              </w:rPr>
            </w:pPr>
            <w:r w:rsidRPr="00B41008">
              <w:rPr>
                <w:rFonts w:ascii="Times New Roman" w:hAnsi="Times New Roman"/>
                <w:b/>
              </w:rPr>
              <w:t>ОГСЭ.00</w:t>
            </w:r>
          </w:p>
        </w:tc>
        <w:tc>
          <w:tcPr>
            <w:tcW w:w="935" w:type="pct"/>
            <w:shd w:val="clear" w:color="auto" w:fill="D9D9D9" w:themeFill="background1" w:themeFillShade="D9"/>
            <w:vAlign w:val="center"/>
          </w:tcPr>
          <w:p w14:paraId="11C07018" w14:textId="77777777" w:rsidR="00B41008" w:rsidRPr="00B41008" w:rsidRDefault="00B41008" w:rsidP="00B41008">
            <w:pPr>
              <w:suppressAutoHyphens/>
              <w:spacing w:after="0" w:line="240" w:lineRule="auto"/>
              <w:jc w:val="both"/>
              <w:rPr>
                <w:rFonts w:ascii="Times New Roman" w:hAnsi="Times New Roman"/>
                <w:b/>
              </w:rPr>
            </w:pPr>
            <w:r w:rsidRPr="00B41008">
              <w:rPr>
                <w:rFonts w:ascii="Times New Roman" w:hAnsi="Times New Roman"/>
                <w:b/>
              </w:rPr>
              <w:t xml:space="preserve">Общий гуманитарный и социально-экономический цикл </w:t>
            </w:r>
          </w:p>
        </w:tc>
        <w:tc>
          <w:tcPr>
            <w:tcW w:w="261" w:type="pct"/>
            <w:shd w:val="clear" w:color="auto" w:fill="D9D9D9" w:themeFill="background1" w:themeFillShade="D9"/>
            <w:vAlign w:val="center"/>
          </w:tcPr>
          <w:p w14:paraId="1E98F23B" w14:textId="77777777" w:rsidR="00B41008" w:rsidRPr="00B41008" w:rsidRDefault="00B41008" w:rsidP="00B41008">
            <w:pPr>
              <w:spacing w:after="0" w:line="240" w:lineRule="auto"/>
              <w:ind w:left="-738" w:firstLine="709"/>
              <w:jc w:val="center"/>
              <w:rPr>
                <w:rFonts w:ascii="Times New Roman" w:hAnsi="Times New Roman"/>
                <w:b/>
              </w:rPr>
            </w:pPr>
            <w:r w:rsidRPr="00B41008">
              <w:rPr>
                <w:rFonts w:ascii="Times New Roman" w:hAnsi="Times New Roman"/>
                <w:b/>
              </w:rPr>
              <w:t>468</w:t>
            </w:r>
          </w:p>
        </w:tc>
        <w:tc>
          <w:tcPr>
            <w:tcW w:w="255" w:type="pct"/>
            <w:shd w:val="clear" w:color="auto" w:fill="D9D9D9" w:themeFill="background1" w:themeFillShade="D9"/>
            <w:vAlign w:val="center"/>
          </w:tcPr>
          <w:p w14:paraId="6C918D09" w14:textId="77777777" w:rsidR="00B41008" w:rsidRPr="00B41008" w:rsidRDefault="00B41008" w:rsidP="00B41008">
            <w:pPr>
              <w:spacing w:after="0" w:line="240" w:lineRule="auto"/>
              <w:ind w:left="-678" w:firstLine="709"/>
              <w:jc w:val="center"/>
              <w:rPr>
                <w:rFonts w:ascii="Times New Roman" w:hAnsi="Times New Roman"/>
                <w:b/>
              </w:rPr>
            </w:pPr>
            <w:r w:rsidRPr="00B41008">
              <w:rPr>
                <w:rFonts w:ascii="Times New Roman" w:hAnsi="Times New Roman"/>
                <w:b/>
              </w:rPr>
              <w:t>329</w:t>
            </w:r>
          </w:p>
        </w:tc>
        <w:tc>
          <w:tcPr>
            <w:tcW w:w="255" w:type="pct"/>
            <w:shd w:val="clear" w:color="auto" w:fill="D9D9D9" w:themeFill="background1" w:themeFillShade="D9"/>
            <w:vAlign w:val="center"/>
          </w:tcPr>
          <w:p w14:paraId="26DC76AD" w14:textId="77777777" w:rsidR="00B41008" w:rsidRPr="00B41008" w:rsidRDefault="00B41008" w:rsidP="00B41008">
            <w:pPr>
              <w:spacing w:after="0" w:line="240" w:lineRule="auto"/>
              <w:ind w:firstLine="709"/>
              <w:jc w:val="center"/>
              <w:rPr>
                <w:rFonts w:ascii="Times New Roman" w:hAnsi="Times New Roman"/>
              </w:rPr>
            </w:pPr>
            <w:r w:rsidRPr="00B41008">
              <w:rPr>
                <w:rFonts w:ascii="Times New Roman" w:hAnsi="Times New Roman"/>
              </w:rPr>
              <w:t>Х</w:t>
            </w:r>
          </w:p>
          <w:p w14:paraId="72C18D9B" w14:textId="77777777" w:rsidR="00B41008" w:rsidRPr="00B41008" w:rsidRDefault="00B41008" w:rsidP="00B41008">
            <w:pPr>
              <w:spacing w:after="0"/>
              <w:jc w:val="center"/>
              <w:rPr>
                <w:rFonts w:ascii="Times New Roman" w:hAnsi="Times New Roman"/>
              </w:rPr>
            </w:pPr>
          </w:p>
        </w:tc>
        <w:tc>
          <w:tcPr>
            <w:tcW w:w="369" w:type="pct"/>
            <w:shd w:val="clear" w:color="auto" w:fill="D9D9D9" w:themeFill="background1" w:themeFillShade="D9"/>
            <w:vAlign w:val="center"/>
          </w:tcPr>
          <w:p w14:paraId="06626D72"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468</w:t>
            </w:r>
          </w:p>
        </w:tc>
        <w:tc>
          <w:tcPr>
            <w:tcW w:w="526" w:type="pct"/>
            <w:shd w:val="clear" w:color="auto" w:fill="D9D9D9" w:themeFill="background1" w:themeFillShade="D9"/>
            <w:vAlign w:val="center"/>
          </w:tcPr>
          <w:p w14:paraId="090D64E4" w14:textId="77777777" w:rsidR="00B41008" w:rsidRPr="00B41008" w:rsidRDefault="00B41008" w:rsidP="00B41008">
            <w:pPr>
              <w:spacing w:after="0" w:line="240" w:lineRule="auto"/>
              <w:ind w:firstLine="13"/>
              <w:jc w:val="center"/>
              <w:rPr>
                <w:rFonts w:ascii="Times New Roman" w:hAnsi="Times New Roman"/>
                <w:b/>
              </w:rPr>
            </w:pPr>
            <w:r w:rsidRPr="00B41008">
              <w:rPr>
                <w:rFonts w:ascii="Times New Roman" w:hAnsi="Times New Roman"/>
                <w:b/>
              </w:rPr>
              <w:t>329</w:t>
            </w:r>
          </w:p>
        </w:tc>
        <w:tc>
          <w:tcPr>
            <w:tcW w:w="372" w:type="pct"/>
            <w:shd w:val="clear" w:color="auto" w:fill="D9D9D9" w:themeFill="background1" w:themeFillShade="D9"/>
            <w:vAlign w:val="center"/>
          </w:tcPr>
          <w:p w14:paraId="61E43453" w14:textId="77777777" w:rsidR="00B41008" w:rsidRPr="00B41008" w:rsidRDefault="00B41008" w:rsidP="00B41008">
            <w:pPr>
              <w:spacing w:after="0" w:line="240" w:lineRule="auto"/>
              <w:ind w:firstLine="13"/>
              <w:jc w:val="center"/>
              <w:rPr>
                <w:rFonts w:ascii="Times New Roman" w:hAnsi="Times New Roman"/>
              </w:rPr>
            </w:pPr>
          </w:p>
        </w:tc>
        <w:tc>
          <w:tcPr>
            <w:tcW w:w="438" w:type="pct"/>
            <w:shd w:val="clear" w:color="auto" w:fill="D9D9D9" w:themeFill="background1" w:themeFillShade="D9"/>
            <w:vAlign w:val="center"/>
          </w:tcPr>
          <w:p w14:paraId="0AB84885" w14:textId="77777777" w:rsidR="00B41008" w:rsidRPr="00B41008" w:rsidRDefault="00B41008" w:rsidP="00B41008">
            <w:pPr>
              <w:spacing w:after="0" w:line="240" w:lineRule="auto"/>
              <w:ind w:firstLine="13"/>
              <w:jc w:val="center"/>
              <w:rPr>
                <w:rFonts w:ascii="Times New Roman" w:hAnsi="Times New Roman"/>
              </w:rPr>
            </w:pPr>
          </w:p>
        </w:tc>
        <w:tc>
          <w:tcPr>
            <w:tcW w:w="637" w:type="pct"/>
            <w:shd w:val="clear" w:color="auto" w:fill="D9D9D9" w:themeFill="background1" w:themeFillShade="D9"/>
            <w:vAlign w:val="center"/>
          </w:tcPr>
          <w:p w14:paraId="5AC2CD2A" w14:textId="77777777" w:rsidR="00B41008" w:rsidRPr="00B41008" w:rsidRDefault="00B41008" w:rsidP="00B41008">
            <w:pPr>
              <w:spacing w:after="0" w:line="240" w:lineRule="auto"/>
              <w:ind w:firstLine="13"/>
              <w:jc w:val="center"/>
              <w:rPr>
                <w:rFonts w:ascii="Times New Roman" w:hAnsi="Times New Roman"/>
              </w:rPr>
            </w:pPr>
          </w:p>
        </w:tc>
        <w:tc>
          <w:tcPr>
            <w:tcW w:w="519" w:type="pct"/>
            <w:shd w:val="clear" w:color="auto" w:fill="D9D9D9" w:themeFill="background1" w:themeFillShade="D9"/>
            <w:vAlign w:val="center"/>
          </w:tcPr>
          <w:p w14:paraId="7E459C98" w14:textId="77777777" w:rsidR="00B41008" w:rsidRPr="00B41008" w:rsidRDefault="00B41008" w:rsidP="00B41008">
            <w:pPr>
              <w:spacing w:after="0" w:line="240" w:lineRule="auto"/>
              <w:ind w:firstLine="13"/>
              <w:jc w:val="center"/>
              <w:rPr>
                <w:rFonts w:ascii="Times New Roman" w:hAnsi="Times New Roman"/>
              </w:rPr>
            </w:pPr>
          </w:p>
        </w:tc>
      </w:tr>
      <w:tr w:rsidR="003D6841" w:rsidRPr="00B41008" w14:paraId="37A5280A" w14:textId="77777777" w:rsidTr="004D3F27">
        <w:trPr>
          <w:jc w:val="center"/>
        </w:trPr>
        <w:tc>
          <w:tcPr>
            <w:tcW w:w="432" w:type="pct"/>
          </w:tcPr>
          <w:p w14:paraId="345CDDD7" w14:textId="77777777" w:rsidR="00B41008" w:rsidRPr="00B41008" w:rsidRDefault="00B41008" w:rsidP="00B41008">
            <w:pPr>
              <w:spacing w:after="0" w:line="240" w:lineRule="auto"/>
              <w:jc w:val="both"/>
              <w:rPr>
                <w:rFonts w:ascii="Times New Roman" w:hAnsi="Times New Roman"/>
              </w:rPr>
            </w:pPr>
            <w:r w:rsidRPr="00B41008">
              <w:rPr>
                <w:rFonts w:ascii="Times New Roman" w:hAnsi="Times New Roman"/>
              </w:rPr>
              <w:t>ОГСЭ.01</w:t>
            </w:r>
          </w:p>
        </w:tc>
        <w:tc>
          <w:tcPr>
            <w:tcW w:w="935" w:type="pct"/>
          </w:tcPr>
          <w:p w14:paraId="69B755C6" w14:textId="77777777" w:rsidR="00B41008" w:rsidRPr="00B41008" w:rsidRDefault="00B41008" w:rsidP="00B41008">
            <w:pPr>
              <w:suppressAutoHyphens/>
              <w:spacing w:after="0" w:line="240" w:lineRule="auto"/>
              <w:jc w:val="both"/>
              <w:rPr>
                <w:rFonts w:ascii="Times New Roman" w:hAnsi="Times New Roman"/>
              </w:rPr>
            </w:pPr>
            <w:r w:rsidRPr="00B41008">
              <w:rPr>
                <w:rFonts w:ascii="Times New Roman" w:hAnsi="Times New Roman"/>
              </w:rPr>
              <w:t>Основы философии</w:t>
            </w:r>
          </w:p>
        </w:tc>
        <w:tc>
          <w:tcPr>
            <w:tcW w:w="261" w:type="pct"/>
          </w:tcPr>
          <w:p w14:paraId="39627083" w14:textId="77777777" w:rsidR="00B41008" w:rsidRPr="00B41008" w:rsidRDefault="00B41008" w:rsidP="00B41008">
            <w:pPr>
              <w:spacing w:after="0" w:line="240" w:lineRule="auto"/>
              <w:ind w:hanging="5"/>
              <w:jc w:val="center"/>
              <w:rPr>
                <w:rFonts w:ascii="Times New Roman" w:hAnsi="Times New Roman"/>
              </w:rPr>
            </w:pPr>
            <w:r w:rsidRPr="00B41008">
              <w:rPr>
                <w:rFonts w:ascii="Times New Roman" w:hAnsi="Times New Roman"/>
              </w:rPr>
              <w:t>48</w:t>
            </w:r>
          </w:p>
        </w:tc>
        <w:tc>
          <w:tcPr>
            <w:tcW w:w="255" w:type="pct"/>
          </w:tcPr>
          <w:p w14:paraId="1083146E" w14:textId="77777777" w:rsidR="00B41008" w:rsidRPr="00B41008" w:rsidRDefault="00B41008" w:rsidP="00B41008">
            <w:pPr>
              <w:spacing w:after="0" w:line="240" w:lineRule="auto"/>
              <w:ind w:hanging="5"/>
              <w:jc w:val="center"/>
              <w:rPr>
                <w:rFonts w:ascii="Times New Roman" w:hAnsi="Times New Roman"/>
              </w:rPr>
            </w:pPr>
            <w:r w:rsidRPr="00B41008">
              <w:rPr>
                <w:rFonts w:ascii="Times New Roman" w:hAnsi="Times New Roman"/>
              </w:rPr>
              <w:t>0</w:t>
            </w:r>
          </w:p>
        </w:tc>
        <w:tc>
          <w:tcPr>
            <w:tcW w:w="255" w:type="pct"/>
          </w:tcPr>
          <w:p w14:paraId="0FB37457" w14:textId="77777777" w:rsidR="00B41008" w:rsidRPr="00B41008" w:rsidRDefault="00B41008" w:rsidP="00B41008">
            <w:pPr>
              <w:spacing w:after="0" w:line="240" w:lineRule="auto"/>
              <w:ind w:hanging="5"/>
              <w:jc w:val="center"/>
              <w:rPr>
                <w:rFonts w:ascii="Times New Roman" w:hAnsi="Times New Roman"/>
              </w:rPr>
            </w:pPr>
          </w:p>
        </w:tc>
        <w:tc>
          <w:tcPr>
            <w:tcW w:w="369" w:type="pct"/>
          </w:tcPr>
          <w:p w14:paraId="7282DFCE"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48</w:t>
            </w:r>
          </w:p>
        </w:tc>
        <w:tc>
          <w:tcPr>
            <w:tcW w:w="526" w:type="pct"/>
          </w:tcPr>
          <w:p w14:paraId="21D0D680"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0</w:t>
            </w:r>
          </w:p>
        </w:tc>
        <w:tc>
          <w:tcPr>
            <w:tcW w:w="372" w:type="pct"/>
          </w:tcPr>
          <w:p w14:paraId="63C1BF4B" w14:textId="77777777" w:rsidR="00B41008" w:rsidRPr="00B41008" w:rsidRDefault="00B41008" w:rsidP="00B41008">
            <w:pPr>
              <w:spacing w:after="0" w:line="240" w:lineRule="auto"/>
              <w:jc w:val="center"/>
              <w:rPr>
                <w:rFonts w:ascii="Times New Roman" w:hAnsi="Times New Roman"/>
              </w:rPr>
            </w:pPr>
          </w:p>
        </w:tc>
        <w:tc>
          <w:tcPr>
            <w:tcW w:w="438" w:type="pct"/>
          </w:tcPr>
          <w:p w14:paraId="1AD49570" w14:textId="77777777" w:rsidR="00B41008" w:rsidRPr="00B41008" w:rsidRDefault="00B41008" w:rsidP="00B41008">
            <w:pPr>
              <w:spacing w:after="0" w:line="240" w:lineRule="auto"/>
              <w:ind w:firstLine="709"/>
              <w:jc w:val="center"/>
              <w:rPr>
                <w:rFonts w:ascii="Times New Roman" w:hAnsi="Times New Roman"/>
              </w:rPr>
            </w:pPr>
          </w:p>
        </w:tc>
        <w:tc>
          <w:tcPr>
            <w:tcW w:w="637" w:type="pct"/>
          </w:tcPr>
          <w:p w14:paraId="6875A075" w14:textId="77777777" w:rsidR="00B41008" w:rsidRPr="00B41008" w:rsidRDefault="00B41008" w:rsidP="00B41008">
            <w:pPr>
              <w:spacing w:after="0" w:line="240" w:lineRule="auto"/>
              <w:ind w:hanging="109"/>
              <w:jc w:val="center"/>
              <w:rPr>
                <w:rFonts w:ascii="Times New Roman" w:hAnsi="Times New Roman"/>
              </w:rPr>
            </w:pPr>
            <w:r w:rsidRPr="00B41008">
              <w:rPr>
                <w:rFonts w:ascii="Times New Roman" w:hAnsi="Times New Roman"/>
              </w:rPr>
              <w:t>-</w:t>
            </w:r>
          </w:p>
        </w:tc>
        <w:tc>
          <w:tcPr>
            <w:tcW w:w="519" w:type="pct"/>
          </w:tcPr>
          <w:p w14:paraId="0399A03E" w14:textId="77777777" w:rsidR="00B41008" w:rsidRPr="00B41008" w:rsidRDefault="00B41008" w:rsidP="00B41008">
            <w:pPr>
              <w:spacing w:after="0" w:line="240" w:lineRule="auto"/>
              <w:ind w:firstLine="14"/>
              <w:jc w:val="center"/>
              <w:rPr>
                <w:rFonts w:ascii="Times New Roman" w:hAnsi="Times New Roman"/>
              </w:rPr>
            </w:pPr>
            <w:r w:rsidRPr="00B41008">
              <w:rPr>
                <w:rFonts w:ascii="Times New Roman" w:hAnsi="Times New Roman"/>
              </w:rPr>
              <w:t>II</w:t>
            </w:r>
          </w:p>
        </w:tc>
      </w:tr>
      <w:tr w:rsidR="003D6841" w:rsidRPr="00B41008" w14:paraId="2DE16743" w14:textId="77777777" w:rsidTr="004D3F27">
        <w:trPr>
          <w:jc w:val="center"/>
        </w:trPr>
        <w:tc>
          <w:tcPr>
            <w:tcW w:w="432" w:type="pct"/>
          </w:tcPr>
          <w:p w14:paraId="55FDE657" w14:textId="77777777" w:rsidR="00B41008" w:rsidRPr="00B41008" w:rsidRDefault="00B41008" w:rsidP="00B41008">
            <w:pPr>
              <w:spacing w:after="0" w:line="240" w:lineRule="auto"/>
              <w:jc w:val="both"/>
              <w:rPr>
                <w:rFonts w:ascii="Times New Roman" w:hAnsi="Times New Roman"/>
              </w:rPr>
            </w:pPr>
            <w:r w:rsidRPr="00B41008">
              <w:rPr>
                <w:rFonts w:ascii="Times New Roman" w:hAnsi="Times New Roman"/>
              </w:rPr>
              <w:t>ОГСЭ.02</w:t>
            </w:r>
          </w:p>
        </w:tc>
        <w:tc>
          <w:tcPr>
            <w:tcW w:w="935" w:type="pct"/>
          </w:tcPr>
          <w:p w14:paraId="087A883A" w14:textId="77777777" w:rsidR="00B41008" w:rsidRPr="00B41008" w:rsidRDefault="00B41008" w:rsidP="00B41008">
            <w:pPr>
              <w:suppressAutoHyphens/>
              <w:spacing w:after="0" w:line="240" w:lineRule="auto"/>
              <w:jc w:val="both"/>
              <w:rPr>
                <w:rFonts w:ascii="Times New Roman" w:hAnsi="Times New Roman"/>
              </w:rPr>
            </w:pPr>
            <w:r w:rsidRPr="00B41008">
              <w:rPr>
                <w:rFonts w:ascii="Times New Roman" w:hAnsi="Times New Roman"/>
              </w:rPr>
              <w:t>История</w:t>
            </w:r>
          </w:p>
        </w:tc>
        <w:tc>
          <w:tcPr>
            <w:tcW w:w="261" w:type="pct"/>
          </w:tcPr>
          <w:p w14:paraId="5FC8CCC5" w14:textId="77777777" w:rsidR="00B41008" w:rsidRPr="00B41008" w:rsidRDefault="00B41008" w:rsidP="00B41008">
            <w:pPr>
              <w:spacing w:after="0" w:line="240" w:lineRule="auto"/>
              <w:ind w:hanging="5"/>
              <w:jc w:val="center"/>
              <w:rPr>
                <w:rFonts w:ascii="Times New Roman" w:hAnsi="Times New Roman"/>
              </w:rPr>
            </w:pPr>
            <w:r w:rsidRPr="00B41008">
              <w:rPr>
                <w:rFonts w:ascii="Times New Roman" w:hAnsi="Times New Roman"/>
              </w:rPr>
              <w:t>51</w:t>
            </w:r>
          </w:p>
        </w:tc>
        <w:tc>
          <w:tcPr>
            <w:tcW w:w="255" w:type="pct"/>
          </w:tcPr>
          <w:p w14:paraId="35648825" w14:textId="77777777" w:rsidR="00B41008" w:rsidRPr="00B41008" w:rsidRDefault="00B41008" w:rsidP="00B41008">
            <w:pPr>
              <w:spacing w:after="0" w:line="240" w:lineRule="auto"/>
              <w:ind w:hanging="5"/>
              <w:jc w:val="center"/>
              <w:rPr>
                <w:rFonts w:ascii="Times New Roman" w:hAnsi="Times New Roman"/>
              </w:rPr>
            </w:pPr>
            <w:r w:rsidRPr="00B41008">
              <w:rPr>
                <w:rFonts w:ascii="Times New Roman" w:hAnsi="Times New Roman"/>
              </w:rPr>
              <w:t>0</w:t>
            </w:r>
          </w:p>
        </w:tc>
        <w:tc>
          <w:tcPr>
            <w:tcW w:w="255" w:type="pct"/>
          </w:tcPr>
          <w:p w14:paraId="6CC7C077" w14:textId="77777777" w:rsidR="00B41008" w:rsidRPr="00B41008" w:rsidRDefault="00B41008" w:rsidP="00B41008">
            <w:pPr>
              <w:spacing w:after="0" w:line="240" w:lineRule="auto"/>
              <w:ind w:hanging="5"/>
              <w:jc w:val="center"/>
              <w:rPr>
                <w:rFonts w:ascii="Times New Roman" w:hAnsi="Times New Roman"/>
              </w:rPr>
            </w:pPr>
          </w:p>
        </w:tc>
        <w:tc>
          <w:tcPr>
            <w:tcW w:w="369" w:type="pct"/>
          </w:tcPr>
          <w:p w14:paraId="462F8AF1"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51</w:t>
            </w:r>
          </w:p>
        </w:tc>
        <w:tc>
          <w:tcPr>
            <w:tcW w:w="526" w:type="pct"/>
          </w:tcPr>
          <w:p w14:paraId="28F2272E"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0</w:t>
            </w:r>
          </w:p>
        </w:tc>
        <w:tc>
          <w:tcPr>
            <w:tcW w:w="372" w:type="pct"/>
          </w:tcPr>
          <w:p w14:paraId="6CD5CB34" w14:textId="77777777" w:rsidR="00B41008" w:rsidRPr="00B41008" w:rsidRDefault="00B41008" w:rsidP="00B41008">
            <w:pPr>
              <w:spacing w:after="0" w:line="240" w:lineRule="auto"/>
              <w:jc w:val="center"/>
              <w:rPr>
                <w:rFonts w:ascii="Times New Roman" w:hAnsi="Times New Roman"/>
              </w:rPr>
            </w:pPr>
          </w:p>
        </w:tc>
        <w:tc>
          <w:tcPr>
            <w:tcW w:w="438" w:type="pct"/>
          </w:tcPr>
          <w:p w14:paraId="60E16C45" w14:textId="77777777" w:rsidR="00B41008" w:rsidRPr="00B41008" w:rsidRDefault="00B41008" w:rsidP="00B41008">
            <w:pPr>
              <w:spacing w:after="0" w:line="240" w:lineRule="auto"/>
              <w:ind w:firstLine="709"/>
              <w:jc w:val="center"/>
              <w:rPr>
                <w:rFonts w:ascii="Times New Roman" w:hAnsi="Times New Roman"/>
              </w:rPr>
            </w:pPr>
          </w:p>
        </w:tc>
        <w:tc>
          <w:tcPr>
            <w:tcW w:w="637" w:type="pct"/>
          </w:tcPr>
          <w:p w14:paraId="43037FF0" w14:textId="77777777" w:rsidR="00B41008" w:rsidRPr="00B41008" w:rsidRDefault="00B41008" w:rsidP="00B41008">
            <w:pPr>
              <w:spacing w:after="0" w:line="240" w:lineRule="auto"/>
              <w:ind w:hanging="109"/>
              <w:jc w:val="center"/>
              <w:rPr>
                <w:rFonts w:ascii="Times New Roman" w:hAnsi="Times New Roman"/>
              </w:rPr>
            </w:pPr>
            <w:r w:rsidRPr="00B41008">
              <w:rPr>
                <w:rFonts w:ascii="Times New Roman" w:hAnsi="Times New Roman"/>
              </w:rPr>
              <w:t>-</w:t>
            </w:r>
          </w:p>
        </w:tc>
        <w:tc>
          <w:tcPr>
            <w:tcW w:w="519" w:type="pct"/>
            <w:vAlign w:val="center"/>
          </w:tcPr>
          <w:p w14:paraId="784FF11A"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w:t>
            </w:r>
          </w:p>
        </w:tc>
      </w:tr>
      <w:tr w:rsidR="003D6841" w:rsidRPr="00B41008" w14:paraId="1F0D622F" w14:textId="77777777" w:rsidTr="004D3F27">
        <w:trPr>
          <w:trHeight w:val="833"/>
          <w:jc w:val="center"/>
        </w:trPr>
        <w:tc>
          <w:tcPr>
            <w:tcW w:w="432" w:type="pct"/>
          </w:tcPr>
          <w:p w14:paraId="3B432FB6" w14:textId="77777777" w:rsidR="00B41008" w:rsidRPr="00B41008" w:rsidRDefault="00B41008" w:rsidP="00B41008">
            <w:pPr>
              <w:spacing w:after="0" w:line="240" w:lineRule="auto"/>
              <w:jc w:val="both"/>
              <w:rPr>
                <w:rFonts w:ascii="Times New Roman" w:hAnsi="Times New Roman"/>
              </w:rPr>
            </w:pPr>
            <w:r w:rsidRPr="00B41008">
              <w:rPr>
                <w:rFonts w:ascii="Times New Roman" w:hAnsi="Times New Roman"/>
              </w:rPr>
              <w:t>ОГСЭ.03</w:t>
            </w:r>
          </w:p>
        </w:tc>
        <w:tc>
          <w:tcPr>
            <w:tcW w:w="935" w:type="pct"/>
          </w:tcPr>
          <w:p w14:paraId="1B8A1FB4" w14:textId="77777777" w:rsidR="00B41008" w:rsidRPr="00B41008" w:rsidRDefault="00B41008" w:rsidP="00B41008">
            <w:pPr>
              <w:suppressAutoHyphens/>
              <w:spacing w:after="0" w:line="240" w:lineRule="auto"/>
              <w:jc w:val="both"/>
              <w:rPr>
                <w:rFonts w:ascii="Times New Roman" w:hAnsi="Times New Roman"/>
              </w:rPr>
            </w:pPr>
            <w:r w:rsidRPr="00B41008">
              <w:rPr>
                <w:rFonts w:ascii="Times New Roman" w:hAnsi="Times New Roman"/>
              </w:rPr>
              <w:t>Иностранный язык в профессиональной деятельности</w:t>
            </w:r>
          </w:p>
        </w:tc>
        <w:tc>
          <w:tcPr>
            <w:tcW w:w="261" w:type="pct"/>
          </w:tcPr>
          <w:p w14:paraId="1CEEF3EA" w14:textId="77777777" w:rsidR="00B41008" w:rsidRPr="00B41008" w:rsidRDefault="00B41008" w:rsidP="00B41008">
            <w:pPr>
              <w:spacing w:after="0" w:line="240" w:lineRule="auto"/>
              <w:ind w:hanging="5"/>
              <w:jc w:val="center"/>
              <w:rPr>
                <w:rFonts w:ascii="Times New Roman" w:hAnsi="Times New Roman"/>
              </w:rPr>
            </w:pPr>
            <w:r w:rsidRPr="00B41008">
              <w:rPr>
                <w:rFonts w:ascii="Times New Roman" w:hAnsi="Times New Roman"/>
              </w:rPr>
              <w:t>143</w:t>
            </w:r>
          </w:p>
        </w:tc>
        <w:tc>
          <w:tcPr>
            <w:tcW w:w="255" w:type="pct"/>
          </w:tcPr>
          <w:p w14:paraId="16102257" w14:textId="77777777" w:rsidR="00B41008" w:rsidRPr="00B41008" w:rsidRDefault="00B41008" w:rsidP="00B41008">
            <w:pPr>
              <w:spacing w:after="0"/>
              <w:jc w:val="center"/>
              <w:rPr>
                <w:rFonts w:ascii="Times New Roman" w:hAnsi="Times New Roman"/>
              </w:rPr>
            </w:pPr>
            <w:r w:rsidRPr="00B41008">
              <w:rPr>
                <w:rFonts w:ascii="Times New Roman" w:hAnsi="Times New Roman"/>
              </w:rPr>
              <w:t>143</w:t>
            </w:r>
          </w:p>
        </w:tc>
        <w:tc>
          <w:tcPr>
            <w:tcW w:w="255" w:type="pct"/>
          </w:tcPr>
          <w:p w14:paraId="04021E47" w14:textId="77777777" w:rsidR="00B41008" w:rsidRPr="00B41008" w:rsidRDefault="00B41008" w:rsidP="00B41008">
            <w:pPr>
              <w:spacing w:after="0"/>
              <w:jc w:val="center"/>
            </w:pPr>
          </w:p>
        </w:tc>
        <w:tc>
          <w:tcPr>
            <w:tcW w:w="369" w:type="pct"/>
          </w:tcPr>
          <w:p w14:paraId="605045E2"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143</w:t>
            </w:r>
          </w:p>
        </w:tc>
        <w:tc>
          <w:tcPr>
            <w:tcW w:w="526" w:type="pct"/>
          </w:tcPr>
          <w:p w14:paraId="0295E2DF"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143</w:t>
            </w:r>
          </w:p>
        </w:tc>
        <w:tc>
          <w:tcPr>
            <w:tcW w:w="372" w:type="pct"/>
          </w:tcPr>
          <w:p w14:paraId="4B2D2A7A" w14:textId="77777777" w:rsidR="00B41008" w:rsidRPr="00B41008" w:rsidRDefault="00B41008" w:rsidP="00B41008">
            <w:pPr>
              <w:spacing w:after="0" w:line="240" w:lineRule="auto"/>
              <w:jc w:val="center"/>
              <w:rPr>
                <w:rFonts w:ascii="Times New Roman" w:hAnsi="Times New Roman"/>
              </w:rPr>
            </w:pPr>
          </w:p>
        </w:tc>
        <w:tc>
          <w:tcPr>
            <w:tcW w:w="438" w:type="pct"/>
          </w:tcPr>
          <w:p w14:paraId="1EC35D45" w14:textId="77777777" w:rsidR="00B41008" w:rsidRPr="00B41008" w:rsidRDefault="00B41008" w:rsidP="00B41008">
            <w:pPr>
              <w:spacing w:after="0" w:line="240" w:lineRule="auto"/>
              <w:ind w:firstLine="709"/>
              <w:jc w:val="center"/>
              <w:rPr>
                <w:rFonts w:ascii="Times New Roman" w:hAnsi="Times New Roman"/>
              </w:rPr>
            </w:pPr>
          </w:p>
        </w:tc>
        <w:tc>
          <w:tcPr>
            <w:tcW w:w="637" w:type="pct"/>
          </w:tcPr>
          <w:p w14:paraId="47DDED78" w14:textId="77777777" w:rsidR="00B41008" w:rsidRPr="00B41008" w:rsidRDefault="00B41008" w:rsidP="00B41008">
            <w:pPr>
              <w:spacing w:after="0" w:line="240" w:lineRule="auto"/>
              <w:ind w:hanging="109"/>
              <w:jc w:val="center"/>
              <w:rPr>
                <w:rFonts w:ascii="Times New Roman" w:hAnsi="Times New Roman"/>
              </w:rPr>
            </w:pPr>
            <w:r w:rsidRPr="00B41008">
              <w:rPr>
                <w:rFonts w:ascii="Times New Roman" w:hAnsi="Times New Roman"/>
              </w:rPr>
              <w:t>-</w:t>
            </w:r>
          </w:p>
        </w:tc>
        <w:tc>
          <w:tcPr>
            <w:tcW w:w="519" w:type="pct"/>
            <w:vAlign w:val="center"/>
          </w:tcPr>
          <w:p w14:paraId="27EBE06C"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I-III</w:t>
            </w:r>
          </w:p>
        </w:tc>
      </w:tr>
      <w:tr w:rsidR="003D6841" w:rsidRPr="00B41008" w14:paraId="1D74CA49" w14:textId="77777777" w:rsidTr="004D3F27">
        <w:trPr>
          <w:jc w:val="center"/>
        </w:trPr>
        <w:tc>
          <w:tcPr>
            <w:tcW w:w="432" w:type="pct"/>
          </w:tcPr>
          <w:p w14:paraId="5F7C5B78" w14:textId="77777777" w:rsidR="00B41008" w:rsidRPr="00B41008" w:rsidRDefault="00B41008" w:rsidP="00B41008">
            <w:pPr>
              <w:spacing w:after="0" w:line="240" w:lineRule="auto"/>
              <w:jc w:val="both"/>
              <w:rPr>
                <w:rFonts w:ascii="Times New Roman" w:hAnsi="Times New Roman"/>
              </w:rPr>
            </w:pPr>
            <w:r w:rsidRPr="00B41008">
              <w:rPr>
                <w:rFonts w:ascii="Times New Roman" w:hAnsi="Times New Roman"/>
              </w:rPr>
              <w:t>ОГСЭ.04</w:t>
            </w:r>
          </w:p>
        </w:tc>
        <w:tc>
          <w:tcPr>
            <w:tcW w:w="935" w:type="pct"/>
          </w:tcPr>
          <w:p w14:paraId="40CE05DA" w14:textId="77777777" w:rsidR="00B41008" w:rsidRPr="00B41008" w:rsidRDefault="00B41008" w:rsidP="00B41008">
            <w:pPr>
              <w:suppressAutoHyphens/>
              <w:spacing w:after="0" w:line="240" w:lineRule="auto"/>
              <w:jc w:val="both"/>
              <w:rPr>
                <w:rFonts w:ascii="Times New Roman" w:hAnsi="Times New Roman"/>
              </w:rPr>
            </w:pPr>
            <w:r w:rsidRPr="00B41008">
              <w:rPr>
                <w:rFonts w:ascii="Times New Roman" w:hAnsi="Times New Roman"/>
              </w:rPr>
              <w:t>Физическая культура</w:t>
            </w:r>
          </w:p>
        </w:tc>
        <w:tc>
          <w:tcPr>
            <w:tcW w:w="261" w:type="pct"/>
          </w:tcPr>
          <w:p w14:paraId="3AC34E51" w14:textId="77777777" w:rsidR="00B41008" w:rsidRPr="00B41008" w:rsidRDefault="00B41008" w:rsidP="00B41008">
            <w:pPr>
              <w:spacing w:after="0" w:line="240" w:lineRule="auto"/>
              <w:ind w:hanging="5"/>
              <w:jc w:val="center"/>
              <w:rPr>
                <w:rFonts w:ascii="Times New Roman" w:hAnsi="Times New Roman"/>
              </w:rPr>
            </w:pPr>
            <w:r w:rsidRPr="00B41008">
              <w:rPr>
                <w:rFonts w:ascii="Times New Roman" w:hAnsi="Times New Roman"/>
              </w:rPr>
              <w:t>178</w:t>
            </w:r>
          </w:p>
        </w:tc>
        <w:tc>
          <w:tcPr>
            <w:tcW w:w="255" w:type="pct"/>
          </w:tcPr>
          <w:p w14:paraId="71A05642" w14:textId="77777777" w:rsidR="00B41008" w:rsidRPr="00B41008" w:rsidRDefault="00B41008" w:rsidP="00B41008">
            <w:pPr>
              <w:spacing w:after="0"/>
              <w:jc w:val="center"/>
              <w:rPr>
                <w:rFonts w:ascii="Times New Roman" w:hAnsi="Times New Roman"/>
              </w:rPr>
            </w:pPr>
            <w:r w:rsidRPr="00B41008">
              <w:rPr>
                <w:rFonts w:ascii="Times New Roman" w:hAnsi="Times New Roman"/>
              </w:rPr>
              <w:t>178</w:t>
            </w:r>
          </w:p>
        </w:tc>
        <w:tc>
          <w:tcPr>
            <w:tcW w:w="255" w:type="pct"/>
          </w:tcPr>
          <w:p w14:paraId="2F1A2434" w14:textId="77777777" w:rsidR="00B41008" w:rsidRPr="00B41008" w:rsidRDefault="00B41008" w:rsidP="00B41008">
            <w:pPr>
              <w:spacing w:after="0"/>
              <w:jc w:val="center"/>
            </w:pPr>
          </w:p>
        </w:tc>
        <w:tc>
          <w:tcPr>
            <w:tcW w:w="369" w:type="pct"/>
          </w:tcPr>
          <w:p w14:paraId="18EBAD0B"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178</w:t>
            </w:r>
          </w:p>
        </w:tc>
        <w:tc>
          <w:tcPr>
            <w:tcW w:w="526" w:type="pct"/>
          </w:tcPr>
          <w:p w14:paraId="245A43C8"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178</w:t>
            </w:r>
          </w:p>
        </w:tc>
        <w:tc>
          <w:tcPr>
            <w:tcW w:w="372" w:type="pct"/>
          </w:tcPr>
          <w:p w14:paraId="35E71FC1" w14:textId="77777777" w:rsidR="00B41008" w:rsidRPr="00B41008" w:rsidRDefault="00B41008" w:rsidP="00B41008">
            <w:pPr>
              <w:spacing w:after="0" w:line="240" w:lineRule="auto"/>
              <w:jc w:val="center"/>
              <w:rPr>
                <w:rFonts w:ascii="Times New Roman" w:hAnsi="Times New Roman"/>
              </w:rPr>
            </w:pPr>
          </w:p>
        </w:tc>
        <w:tc>
          <w:tcPr>
            <w:tcW w:w="438" w:type="pct"/>
          </w:tcPr>
          <w:p w14:paraId="7EBA0F9E" w14:textId="77777777" w:rsidR="00B41008" w:rsidRPr="00B41008" w:rsidRDefault="00B41008" w:rsidP="00B41008">
            <w:pPr>
              <w:spacing w:after="0" w:line="240" w:lineRule="auto"/>
              <w:ind w:firstLine="709"/>
              <w:jc w:val="center"/>
              <w:rPr>
                <w:rFonts w:ascii="Times New Roman" w:hAnsi="Times New Roman"/>
              </w:rPr>
            </w:pPr>
          </w:p>
        </w:tc>
        <w:tc>
          <w:tcPr>
            <w:tcW w:w="637" w:type="pct"/>
          </w:tcPr>
          <w:p w14:paraId="42F61ECD" w14:textId="77777777" w:rsidR="00B41008" w:rsidRPr="00B41008" w:rsidRDefault="00B41008" w:rsidP="00B41008">
            <w:pPr>
              <w:spacing w:after="0" w:line="240" w:lineRule="auto"/>
              <w:ind w:hanging="109"/>
              <w:jc w:val="center"/>
              <w:rPr>
                <w:rFonts w:ascii="Times New Roman" w:hAnsi="Times New Roman"/>
              </w:rPr>
            </w:pPr>
            <w:r w:rsidRPr="00B41008">
              <w:rPr>
                <w:rFonts w:ascii="Times New Roman" w:hAnsi="Times New Roman"/>
              </w:rPr>
              <w:t>-</w:t>
            </w:r>
          </w:p>
        </w:tc>
        <w:tc>
          <w:tcPr>
            <w:tcW w:w="519" w:type="pct"/>
            <w:vAlign w:val="center"/>
          </w:tcPr>
          <w:p w14:paraId="770888CB" w14:textId="77777777" w:rsidR="00B41008" w:rsidRPr="00B41008" w:rsidRDefault="00B41008" w:rsidP="00B41008">
            <w:pPr>
              <w:spacing w:after="0" w:line="240" w:lineRule="auto"/>
              <w:contextualSpacing/>
              <w:jc w:val="center"/>
              <w:rPr>
                <w:rFonts w:ascii="Times New Roman" w:hAnsi="Times New Roman"/>
                <w:sz w:val="20"/>
                <w:szCs w:val="20"/>
              </w:rPr>
            </w:pPr>
            <w:r w:rsidRPr="00B41008">
              <w:rPr>
                <w:rFonts w:ascii="Times New Roman" w:hAnsi="Times New Roman"/>
                <w:sz w:val="20"/>
                <w:szCs w:val="20"/>
                <w:lang w:val="en-US"/>
              </w:rPr>
              <w:t>I-III</w:t>
            </w:r>
          </w:p>
        </w:tc>
      </w:tr>
      <w:tr w:rsidR="003D6841" w:rsidRPr="00B41008" w14:paraId="3C078AA0" w14:textId="77777777" w:rsidTr="004D3F27">
        <w:trPr>
          <w:jc w:val="center"/>
        </w:trPr>
        <w:tc>
          <w:tcPr>
            <w:tcW w:w="432" w:type="pct"/>
          </w:tcPr>
          <w:p w14:paraId="248113C9" w14:textId="77777777" w:rsidR="00B41008" w:rsidRPr="00B41008" w:rsidRDefault="00B41008" w:rsidP="00B41008">
            <w:pPr>
              <w:spacing w:after="0" w:line="240" w:lineRule="auto"/>
              <w:jc w:val="both"/>
              <w:rPr>
                <w:rFonts w:ascii="Times New Roman" w:hAnsi="Times New Roman"/>
              </w:rPr>
            </w:pPr>
            <w:r w:rsidRPr="00B41008">
              <w:rPr>
                <w:rFonts w:ascii="Times New Roman" w:hAnsi="Times New Roman"/>
              </w:rPr>
              <w:t>ОГСЭ.05</w:t>
            </w:r>
          </w:p>
        </w:tc>
        <w:tc>
          <w:tcPr>
            <w:tcW w:w="935" w:type="pct"/>
          </w:tcPr>
          <w:p w14:paraId="06E0C184" w14:textId="77777777" w:rsidR="00B41008" w:rsidRPr="00B41008" w:rsidRDefault="00B41008" w:rsidP="00B41008">
            <w:pPr>
              <w:suppressAutoHyphens/>
              <w:spacing w:after="0" w:line="240" w:lineRule="auto"/>
              <w:jc w:val="both"/>
              <w:rPr>
                <w:rFonts w:ascii="Times New Roman" w:hAnsi="Times New Roman"/>
              </w:rPr>
            </w:pPr>
            <w:r w:rsidRPr="00B41008">
              <w:rPr>
                <w:rFonts w:ascii="Times New Roman" w:hAnsi="Times New Roman"/>
              </w:rPr>
              <w:t>Психология общения</w:t>
            </w:r>
          </w:p>
        </w:tc>
        <w:tc>
          <w:tcPr>
            <w:tcW w:w="261" w:type="pct"/>
          </w:tcPr>
          <w:p w14:paraId="776CA0F8" w14:textId="77777777" w:rsidR="00B41008" w:rsidRPr="00B41008" w:rsidRDefault="00B41008" w:rsidP="00B41008">
            <w:pPr>
              <w:spacing w:after="0" w:line="240" w:lineRule="auto"/>
              <w:ind w:hanging="5"/>
              <w:jc w:val="center"/>
              <w:rPr>
                <w:rFonts w:ascii="Times New Roman" w:hAnsi="Times New Roman"/>
              </w:rPr>
            </w:pPr>
            <w:r w:rsidRPr="00B41008">
              <w:rPr>
                <w:rFonts w:ascii="Times New Roman" w:hAnsi="Times New Roman"/>
              </w:rPr>
              <w:t>48</w:t>
            </w:r>
          </w:p>
        </w:tc>
        <w:tc>
          <w:tcPr>
            <w:tcW w:w="255" w:type="pct"/>
          </w:tcPr>
          <w:p w14:paraId="1D6836E4" w14:textId="77777777" w:rsidR="00B41008" w:rsidRPr="00B41008" w:rsidRDefault="00B41008" w:rsidP="00B41008">
            <w:pPr>
              <w:spacing w:after="0"/>
              <w:jc w:val="center"/>
              <w:rPr>
                <w:rFonts w:ascii="Times New Roman" w:hAnsi="Times New Roman"/>
              </w:rPr>
            </w:pPr>
            <w:r w:rsidRPr="00B41008">
              <w:rPr>
                <w:rFonts w:ascii="Times New Roman" w:hAnsi="Times New Roman"/>
              </w:rPr>
              <w:t>8</w:t>
            </w:r>
          </w:p>
        </w:tc>
        <w:tc>
          <w:tcPr>
            <w:tcW w:w="255" w:type="pct"/>
          </w:tcPr>
          <w:p w14:paraId="420E98C7" w14:textId="77777777" w:rsidR="00B41008" w:rsidRPr="00B41008" w:rsidRDefault="00B41008" w:rsidP="00B41008">
            <w:pPr>
              <w:spacing w:after="0"/>
              <w:jc w:val="center"/>
            </w:pPr>
          </w:p>
        </w:tc>
        <w:tc>
          <w:tcPr>
            <w:tcW w:w="369" w:type="pct"/>
          </w:tcPr>
          <w:p w14:paraId="4507DCDD"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48</w:t>
            </w:r>
          </w:p>
        </w:tc>
        <w:tc>
          <w:tcPr>
            <w:tcW w:w="526" w:type="pct"/>
          </w:tcPr>
          <w:p w14:paraId="59B0EA91"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8</w:t>
            </w:r>
          </w:p>
        </w:tc>
        <w:tc>
          <w:tcPr>
            <w:tcW w:w="372" w:type="pct"/>
          </w:tcPr>
          <w:p w14:paraId="7323A62C" w14:textId="77777777" w:rsidR="00B41008" w:rsidRPr="00B41008" w:rsidRDefault="00B41008" w:rsidP="00B41008">
            <w:pPr>
              <w:spacing w:after="0" w:line="240" w:lineRule="auto"/>
              <w:jc w:val="center"/>
              <w:rPr>
                <w:rFonts w:ascii="Times New Roman" w:hAnsi="Times New Roman"/>
              </w:rPr>
            </w:pPr>
          </w:p>
        </w:tc>
        <w:tc>
          <w:tcPr>
            <w:tcW w:w="438" w:type="pct"/>
          </w:tcPr>
          <w:p w14:paraId="39AADC99" w14:textId="77777777" w:rsidR="00B41008" w:rsidRPr="00B41008" w:rsidRDefault="00B41008" w:rsidP="00B41008">
            <w:pPr>
              <w:spacing w:after="0" w:line="240" w:lineRule="auto"/>
              <w:ind w:firstLine="709"/>
              <w:jc w:val="center"/>
              <w:rPr>
                <w:rFonts w:ascii="Times New Roman" w:hAnsi="Times New Roman"/>
              </w:rPr>
            </w:pPr>
          </w:p>
        </w:tc>
        <w:tc>
          <w:tcPr>
            <w:tcW w:w="637" w:type="pct"/>
          </w:tcPr>
          <w:p w14:paraId="6ADDA1BC" w14:textId="77777777" w:rsidR="00B41008" w:rsidRPr="00B41008" w:rsidRDefault="00B41008" w:rsidP="00B41008">
            <w:pPr>
              <w:spacing w:after="0" w:line="240" w:lineRule="auto"/>
              <w:ind w:hanging="109"/>
              <w:jc w:val="center"/>
              <w:rPr>
                <w:rFonts w:ascii="Times New Roman" w:hAnsi="Times New Roman"/>
              </w:rPr>
            </w:pPr>
            <w:r w:rsidRPr="00B41008">
              <w:rPr>
                <w:rFonts w:ascii="Times New Roman" w:hAnsi="Times New Roman"/>
              </w:rPr>
              <w:t>-</w:t>
            </w:r>
          </w:p>
        </w:tc>
        <w:tc>
          <w:tcPr>
            <w:tcW w:w="519" w:type="pct"/>
            <w:vAlign w:val="center"/>
          </w:tcPr>
          <w:p w14:paraId="5392A66D"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w:t>
            </w:r>
          </w:p>
        </w:tc>
      </w:tr>
      <w:tr w:rsidR="00214B0B" w:rsidRPr="00B41008" w14:paraId="430F040B" w14:textId="77777777" w:rsidTr="00214B0B">
        <w:trPr>
          <w:jc w:val="center"/>
        </w:trPr>
        <w:tc>
          <w:tcPr>
            <w:tcW w:w="432" w:type="pct"/>
            <w:shd w:val="clear" w:color="auto" w:fill="D9D9D9" w:themeFill="background1" w:themeFillShade="D9"/>
            <w:vAlign w:val="center"/>
          </w:tcPr>
          <w:p w14:paraId="085DEC9A" w14:textId="77777777" w:rsidR="00B41008" w:rsidRPr="00B41008" w:rsidRDefault="00B41008" w:rsidP="00B41008">
            <w:pPr>
              <w:spacing w:after="0" w:line="240" w:lineRule="auto"/>
              <w:jc w:val="both"/>
              <w:rPr>
                <w:rFonts w:ascii="Times New Roman" w:hAnsi="Times New Roman"/>
                <w:b/>
              </w:rPr>
            </w:pPr>
            <w:r w:rsidRPr="00B41008">
              <w:rPr>
                <w:rFonts w:ascii="Times New Roman" w:hAnsi="Times New Roman"/>
                <w:b/>
              </w:rPr>
              <w:lastRenderedPageBreak/>
              <w:t>ЕН.00</w:t>
            </w:r>
          </w:p>
        </w:tc>
        <w:tc>
          <w:tcPr>
            <w:tcW w:w="935" w:type="pct"/>
            <w:shd w:val="clear" w:color="auto" w:fill="D9D9D9" w:themeFill="background1" w:themeFillShade="D9"/>
            <w:vAlign w:val="center"/>
          </w:tcPr>
          <w:p w14:paraId="164A8692" w14:textId="77777777" w:rsidR="00B41008" w:rsidRPr="00B41008" w:rsidRDefault="00B41008" w:rsidP="00B41008">
            <w:pPr>
              <w:suppressAutoHyphens/>
              <w:spacing w:after="0" w:line="240" w:lineRule="auto"/>
              <w:jc w:val="both"/>
              <w:rPr>
                <w:rFonts w:ascii="Times New Roman" w:hAnsi="Times New Roman"/>
                <w:b/>
              </w:rPr>
            </w:pPr>
            <w:r w:rsidRPr="00B41008">
              <w:rPr>
                <w:rFonts w:ascii="Times New Roman" w:hAnsi="Times New Roman"/>
                <w:b/>
              </w:rPr>
              <w:t xml:space="preserve">Математический и общий естественно-научный цикл </w:t>
            </w:r>
          </w:p>
        </w:tc>
        <w:tc>
          <w:tcPr>
            <w:tcW w:w="261" w:type="pct"/>
            <w:shd w:val="clear" w:color="auto" w:fill="D9D9D9" w:themeFill="background1" w:themeFillShade="D9"/>
            <w:vAlign w:val="center"/>
          </w:tcPr>
          <w:p w14:paraId="44195279"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144</w:t>
            </w:r>
          </w:p>
        </w:tc>
        <w:tc>
          <w:tcPr>
            <w:tcW w:w="255" w:type="pct"/>
            <w:shd w:val="clear" w:color="auto" w:fill="D9D9D9" w:themeFill="background1" w:themeFillShade="D9"/>
            <w:vAlign w:val="center"/>
          </w:tcPr>
          <w:p w14:paraId="1A7DD815"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68</w:t>
            </w:r>
          </w:p>
        </w:tc>
        <w:tc>
          <w:tcPr>
            <w:tcW w:w="255" w:type="pct"/>
            <w:shd w:val="clear" w:color="auto" w:fill="D9D9D9" w:themeFill="background1" w:themeFillShade="D9"/>
            <w:vAlign w:val="center"/>
          </w:tcPr>
          <w:p w14:paraId="68D75539" w14:textId="77777777" w:rsidR="00B41008" w:rsidRPr="00B41008" w:rsidRDefault="00B41008" w:rsidP="00B41008">
            <w:pPr>
              <w:spacing w:after="0"/>
              <w:jc w:val="center"/>
            </w:pPr>
          </w:p>
        </w:tc>
        <w:tc>
          <w:tcPr>
            <w:tcW w:w="369" w:type="pct"/>
            <w:shd w:val="clear" w:color="auto" w:fill="D9D9D9" w:themeFill="background1" w:themeFillShade="D9"/>
            <w:vAlign w:val="center"/>
          </w:tcPr>
          <w:p w14:paraId="27ED635F"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144</w:t>
            </w:r>
          </w:p>
        </w:tc>
        <w:tc>
          <w:tcPr>
            <w:tcW w:w="526" w:type="pct"/>
            <w:shd w:val="clear" w:color="auto" w:fill="D9D9D9" w:themeFill="background1" w:themeFillShade="D9"/>
            <w:vAlign w:val="center"/>
          </w:tcPr>
          <w:p w14:paraId="5909EA0F"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68</w:t>
            </w:r>
          </w:p>
        </w:tc>
        <w:tc>
          <w:tcPr>
            <w:tcW w:w="372" w:type="pct"/>
            <w:shd w:val="clear" w:color="auto" w:fill="D9D9D9" w:themeFill="background1" w:themeFillShade="D9"/>
            <w:vAlign w:val="center"/>
          </w:tcPr>
          <w:p w14:paraId="6C652447" w14:textId="77777777" w:rsidR="00B41008" w:rsidRPr="00B41008" w:rsidRDefault="00B41008" w:rsidP="00B41008">
            <w:pPr>
              <w:spacing w:after="0" w:line="240" w:lineRule="auto"/>
              <w:jc w:val="center"/>
              <w:rPr>
                <w:rFonts w:ascii="Times New Roman" w:hAnsi="Times New Roman"/>
              </w:rPr>
            </w:pPr>
          </w:p>
        </w:tc>
        <w:tc>
          <w:tcPr>
            <w:tcW w:w="438" w:type="pct"/>
            <w:shd w:val="clear" w:color="auto" w:fill="D9D9D9" w:themeFill="background1" w:themeFillShade="D9"/>
            <w:vAlign w:val="center"/>
          </w:tcPr>
          <w:p w14:paraId="7F2DA808" w14:textId="77777777" w:rsidR="00B41008" w:rsidRPr="00B41008" w:rsidRDefault="00B41008" w:rsidP="00B41008">
            <w:pPr>
              <w:spacing w:after="0" w:line="240" w:lineRule="auto"/>
              <w:ind w:firstLine="709"/>
              <w:jc w:val="center"/>
              <w:rPr>
                <w:rFonts w:ascii="Times New Roman" w:hAnsi="Times New Roman"/>
              </w:rPr>
            </w:pPr>
          </w:p>
        </w:tc>
        <w:tc>
          <w:tcPr>
            <w:tcW w:w="637" w:type="pct"/>
            <w:shd w:val="clear" w:color="auto" w:fill="D9D9D9" w:themeFill="background1" w:themeFillShade="D9"/>
            <w:vAlign w:val="center"/>
          </w:tcPr>
          <w:p w14:paraId="15943F02" w14:textId="77777777" w:rsidR="00B41008" w:rsidRPr="00B41008" w:rsidRDefault="00B41008" w:rsidP="00B41008">
            <w:pPr>
              <w:spacing w:after="0" w:line="240" w:lineRule="auto"/>
              <w:jc w:val="center"/>
              <w:rPr>
                <w:rFonts w:ascii="Times New Roman" w:hAnsi="Times New Roman"/>
              </w:rPr>
            </w:pPr>
          </w:p>
        </w:tc>
        <w:tc>
          <w:tcPr>
            <w:tcW w:w="519" w:type="pct"/>
            <w:shd w:val="clear" w:color="auto" w:fill="D9D9D9" w:themeFill="background1" w:themeFillShade="D9"/>
            <w:vAlign w:val="center"/>
          </w:tcPr>
          <w:p w14:paraId="7341EC31" w14:textId="77777777" w:rsidR="00B41008" w:rsidRPr="00B41008" w:rsidRDefault="00B41008" w:rsidP="00B41008">
            <w:pPr>
              <w:spacing w:after="0" w:line="240" w:lineRule="auto"/>
              <w:jc w:val="center"/>
              <w:rPr>
                <w:rFonts w:ascii="Times New Roman" w:hAnsi="Times New Roman"/>
              </w:rPr>
            </w:pPr>
          </w:p>
        </w:tc>
      </w:tr>
      <w:tr w:rsidR="003D6841" w:rsidRPr="00B41008" w14:paraId="3A0917DB" w14:textId="77777777" w:rsidTr="004D3F27">
        <w:trPr>
          <w:jc w:val="center"/>
        </w:trPr>
        <w:tc>
          <w:tcPr>
            <w:tcW w:w="432" w:type="pct"/>
            <w:vAlign w:val="center"/>
          </w:tcPr>
          <w:p w14:paraId="321AF7BC" w14:textId="77777777" w:rsidR="00B41008" w:rsidRPr="00B41008" w:rsidRDefault="00B41008" w:rsidP="00B41008">
            <w:pPr>
              <w:spacing w:after="0" w:line="240" w:lineRule="auto"/>
              <w:jc w:val="both"/>
              <w:rPr>
                <w:rFonts w:ascii="Times New Roman" w:hAnsi="Times New Roman"/>
              </w:rPr>
            </w:pPr>
            <w:r w:rsidRPr="00B41008">
              <w:rPr>
                <w:rFonts w:ascii="Times New Roman" w:hAnsi="Times New Roman"/>
              </w:rPr>
              <w:t>ЕН.01.</w:t>
            </w:r>
          </w:p>
        </w:tc>
        <w:tc>
          <w:tcPr>
            <w:tcW w:w="935" w:type="pct"/>
          </w:tcPr>
          <w:p w14:paraId="4F9EA3B0" w14:textId="77777777" w:rsidR="00B41008" w:rsidRPr="00B41008" w:rsidRDefault="00B41008" w:rsidP="00B41008">
            <w:pPr>
              <w:spacing w:after="0" w:line="240" w:lineRule="auto"/>
              <w:jc w:val="both"/>
              <w:rPr>
                <w:rFonts w:ascii="Times New Roman" w:hAnsi="Times New Roman"/>
              </w:rPr>
            </w:pPr>
            <w:r w:rsidRPr="00B41008">
              <w:rPr>
                <w:rFonts w:ascii="Times New Roman" w:hAnsi="Times New Roman"/>
                <w:sz w:val="20"/>
                <w:szCs w:val="20"/>
              </w:rPr>
              <w:t>Математика</w:t>
            </w:r>
          </w:p>
        </w:tc>
        <w:tc>
          <w:tcPr>
            <w:tcW w:w="261" w:type="pct"/>
            <w:vAlign w:val="center"/>
          </w:tcPr>
          <w:p w14:paraId="13FA8037"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48</w:t>
            </w:r>
          </w:p>
        </w:tc>
        <w:tc>
          <w:tcPr>
            <w:tcW w:w="255" w:type="pct"/>
            <w:vAlign w:val="center"/>
          </w:tcPr>
          <w:p w14:paraId="0C157954"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24</w:t>
            </w:r>
          </w:p>
        </w:tc>
        <w:tc>
          <w:tcPr>
            <w:tcW w:w="255" w:type="pct"/>
            <w:vAlign w:val="center"/>
          </w:tcPr>
          <w:p w14:paraId="2EDC3999" w14:textId="77777777" w:rsidR="00B41008" w:rsidRPr="00B41008" w:rsidRDefault="00B41008" w:rsidP="00B41008">
            <w:pPr>
              <w:spacing w:after="0"/>
              <w:jc w:val="center"/>
            </w:pPr>
          </w:p>
        </w:tc>
        <w:tc>
          <w:tcPr>
            <w:tcW w:w="369" w:type="pct"/>
            <w:vAlign w:val="center"/>
          </w:tcPr>
          <w:p w14:paraId="519A7142"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48</w:t>
            </w:r>
          </w:p>
        </w:tc>
        <w:tc>
          <w:tcPr>
            <w:tcW w:w="526" w:type="pct"/>
            <w:vAlign w:val="center"/>
          </w:tcPr>
          <w:p w14:paraId="2CF7C02D"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24</w:t>
            </w:r>
          </w:p>
        </w:tc>
        <w:tc>
          <w:tcPr>
            <w:tcW w:w="372" w:type="pct"/>
            <w:vAlign w:val="center"/>
          </w:tcPr>
          <w:p w14:paraId="379457F6"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50FF5B7F"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6F65FCE3"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w:t>
            </w:r>
          </w:p>
        </w:tc>
        <w:tc>
          <w:tcPr>
            <w:tcW w:w="519" w:type="pct"/>
            <w:vAlign w:val="center"/>
          </w:tcPr>
          <w:p w14:paraId="36A383EE"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w:t>
            </w:r>
          </w:p>
        </w:tc>
      </w:tr>
      <w:tr w:rsidR="003D6841" w:rsidRPr="00B41008" w14:paraId="270412F9" w14:textId="77777777" w:rsidTr="004D3F27">
        <w:trPr>
          <w:jc w:val="center"/>
        </w:trPr>
        <w:tc>
          <w:tcPr>
            <w:tcW w:w="432" w:type="pct"/>
          </w:tcPr>
          <w:p w14:paraId="09E4F099"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ЕН.02.</w:t>
            </w:r>
          </w:p>
        </w:tc>
        <w:tc>
          <w:tcPr>
            <w:tcW w:w="935" w:type="pct"/>
          </w:tcPr>
          <w:p w14:paraId="2EEECE5D"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Информационные технологии в профессиональной деятельности</w:t>
            </w:r>
          </w:p>
        </w:tc>
        <w:tc>
          <w:tcPr>
            <w:tcW w:w="261" w:type="pct"/>
            <w:vAlign w:val="center"/>
          </w:tcPr>
          <w:p w14:paraId="1A6F82C8"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64</w:t>
            </w:r>
          </w:p>
        </w:tc>
        <w:tc>
          <w:tcPr>
            <w:tcW w:w="255" w:type="pct"/>
            <w:vAlign w:val="center"/>
          </w:tcPr>
          <w:p w14:paraId="42F8E096"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36</w:t>
            </w:r>
          </w:p>
        </w:tc>
        <w:tc>
          <w:tcPr>
            <w:tcW w:w="255" w:type="pct"/>
            <w:vAlign w:val="center"/>
          </w:tcPr>
          <w:p w14:paraId="60CCC198" w14:textId="77777777" w:rsidR="00B41008" w:rsidRPr="00B41008" w:rsidRDefault="00B41008" w:rsidP="00B41008">
            <w:pPr>
              <w:spacing w:after="0"/>
              <w:jc w:val="center"/>
            </w:pPr>
          </w:p>
        </w:tc>
        <w:tc>
          <w:tcPr>
            <w:tcW w:w="369" w:type="pct"/>
            <w:vAlign w:val="center"/>
          </w:tcPr>
          <w:p w14:paraId="2A2BBBA9"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64</w:t>
            </w:r>
          </w:p>
        </w:tc>
        <w:tc>
          <w:tcPr>
            <w:tcW w:w="526" w:type="pct"/>
            <w:vAlign w:val="center"/>
          </w:tcPr>
          <w:p w14:paraId="6ACB1B42"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36</w:t>
            </w:r>
          </w:p>
        </w:tc>
        <w:tc>
          <w:tcPr>
            <w:tcW w:w="372" w:type="pct"/>
            <w:vAlign w:val="center"/>
          </w:tcPr>
          <w:p w14:paraId="0CE19D27"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4656A37B"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04CA7603"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w:t>
            </w:r>
          </w:p>
        </w:tc>
        <w:tc>
          <w:tcPr>
            <w:tcW w:w="519" w:type="pct"/>
            <w:vAlign w:val="center"/>
          </w:tcPr>
          <w:p w14:paraId="661DF9C6"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II-III</w:t>
            </w:r>
          </w:p>
        </w:tc>
      </w:tr>
      <w:tr w:rsidR="00B41008" w:rsidRPr="00B41008" w14:paraId="284F2E23" w14:textId="77777777" w:rsidTr="004D3F27">
        <w:trPr>
          <w:jc w:val="center"/>
        </w:trPr>
        <w:tc>
          <w:tcPr>
            <w:tcW w:w="432" w:type="pct"/>
          </w:tcPr>
          <w:p w14:paraId="62589F77"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ЕН.03.</w:t>
            </w:r>
          </w:p>
        </w:tc>
        <w:tc>
          <w:tcPr>
            <w:tcW w:w="935" w:type="pct"/>
          </w:tcPr>
          <w:p w14:paraId="7CEA7D3B"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Экологические основы природопользования</w:t>
            </w:r>
          </w:p>
        </w:tc>
        <w:tc>
          <w:tcPr>
            <w:tcW w:w="261" w:type="pct"/>
            <w:vAlign w:val="center"/>
          </w:tcPr>
          <w:p w14:paraId="4AD33AF1"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32</w:t>
            </w:r>
          </w:p>
        </w:tc>
        <w:tc>
          <w:tcPr>
            <w:tcW w:w="255" w:type="pct"/>
            <w:vAlign w:val="center"/>
          </w:tcPr>
          <w:p w14:paraId="248908CB"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8</w:t>
            </w:r>
          </w:p>
        </w:tc>
        <w:tc>
          <w:tcPr>
            <w:tcW w:w="255" w:type="pct"/>
            <w:vAlign w:val="center"/>
          </w:tcPr>
          <w:p w14:paraId="38231409" w14:textId="77777777" w:rsidR="00B41008" w:rsidRPr="00B41008" w:rsidRDefault="00B41008" w:rsidP="00B41008">
            <w:pPr>
              <w:spacing w:after="0"/>
              <w:jc w:val="center"/>
            </w:pPr>
          </w:p>
        </w:tc>
        <w:tc>
          <w:tcPr>
            <w:tcW w:w="369" w:type="pct"/>
            <w:vAlign w:val="center"/>
          </w:tcPr>
          <w:p w14:paraId="34C47144"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32</w:t>
            </w:r>
          </w:p>
        </w:tc>
        <w:tc>
          <w:tcPr>
            <w:tcW w:w="526" w:type="pct"/>
            <w:vAlign w:val="center"/>
          </w:tcPr>
          <w:p w14:paraId="6F3A08EE"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8</w:t>
            </w:r>
          </w:p>
        </w:tc>
        <w:tc>
          <w:tcPr>
            <w:tcW w:w="372" w:type="pct"/>
            <w:vAlign w:val="center"/>
          </w:tcPr>
          <w:p w14:paraId="20757A64"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55E4FF68"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4D2711A5"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w:t>
            </w:r>
          </w:p>
        </w:tc>
        <w:tc>
          <w:tcPr>
            <w:tcW w:w="519" w:type="pct"/>
            <w:vAlign w:val="center"/>
          </w:tcPr>
          <w:p w14:paraId="6EDCD11D"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w:t>
            </w:r>
          </w:p>
        </w:tc>
      </w:tr>
      <w:tr w:rsidR="00214B0B" w:rsidRPr="00B41008" w14:paraId="2FF06995" w14:textId="77777777" w:rsidTr="00214B0B">
        <w:trPr>
          <w:jc w:val="center"/>
        </w:trPr>
        <w:tc>
          <w:tcPr>
            <w:tcW w:w="432" w:type="pct"/>
            <w:shd w:val="clear" w:color="auto" w:fill="D9D9D9" w:themeFill="background1" w:themeFillShade="D9"/>
          </w:tcPr>
          <w:p w14:paraId="00A9BE13" w14:textId="77777777" w:rsidR="00B41008" w:rsidRPr="00B41008" w:rsidRDefault="00B41008" w:rsidP="00B41008">
            <w:pPr>
              <w:suppressAutoHyphens/>
              <w:spacing w:after="0" w:line="240" w:lineRule="auto"/>
              <w:ind w:firstLine="29"/>
              <w:jc w:val="both"/>
              <w:rPr>
                <w:rFonts w:ascii="Times New Roman" w:hAnsi="Times New Roman"/>
                <w:b/>
              </w:rPr>
            </w:pPr>
            <w:r w:rsidRPr="00B41008">
              <w:rPr>
                <w:rFonts w:ascii="Times New Roman" w:hAnsi="Times New Roman"/>
                <w:b/>
              </w:rPr>
              <w:t>ОП.00</w:t>
            </w:r>
          </w:p>
        </w:tc>
        <w:tc>
          <w:tcPr>
            <w:tcW w:w="935" w:type="pct"/>
            <w:shd w:val="clear" w:color="auto" w:fill="D9D9D9" w:themeFill="background1" w:themeFillShade="D9"/>
          </w:tcPr>
          <w:p w14:paraId="0AED8BB7" w14:textId="77777777" w:rsidR="00B41008" w:rsidRPr="00B41008" w:rsidRDefault="00B41008" w:rsidP="00B41008">
            <w:pPr>
              <w:suppressAutoHyphens/>
              <w:spacing w:after="0" w:line="240" w:lineRule="auto"/>
              <w:rPr>
                <w:rFonts w:ascii="Times New Roman" w:hAnsi="Times New Roman"/>
                <w:b/>
              </w:rPr>
            </w:pPr>
            <w:r w:rsidRPr="00B41008">
              <w:rPr>
                <w:rFonts w:ascii="Times New Roman" w:hAnsi="Times New Roman"/>
                <w:b/>
              </w:rPr>
              <w:t>Общепрофессиональный цикл</w:t>
            </w:r>
          </w:p>
        </w:tc>
        <w:tc>
          <w:tcPr>
            <w:tcW w:w="261" w:type="pct"/>
            <w:shd w:val="clear" w:color="auto" w:fill="D9D9D9" w:themeFill="background1" w:themeFillShade="D9"/>
            <w:vAlign w:val="center"/>
          </w:tcPr>
          <w:p w14:paraId="5615906C" w14:textId="77777777" w:rsidR="00B41008" w:rsidRPr="00B41008" w:rsidRDefault="00B41008" w:rsidP="00B41008">
            <w:pPr>
              <w:spacing w:after="0" w:line="240" w:lineRule="auto"/>
              <w:ind w:hanging="5"/>
              <w:jc w:val="center"/>
              <w:rPr>
                <w:rFonts w:ascii="Times New Roman" w:hAnsi="Times New Roman"/>
                <w:b/>
              </w:rPr>
            </w:pPr>
            <w:r w:rsidRPr="00B41008">
              <w:rPr>
                <w:rFonts w:ascii="Times New Roman" w:hAnsi="Times New Roman"/>
                <w:b/>
              </w:rPr>
              <w:t>612</w:t>
            </w:r>
          </w:p>
        </w:tc>
        <w:tc>
          <w:tcPr>
            <w:tcW w:w="255" w:type="pct"/>
            <w:shd w:val="clear" w:color="auto" w:fill="D9D9D9" w:themeFill="background1" w:themeFillShade="D9"/>
            <w:vAlign w:val="center"/>
          </w:tcPr>
          <w:p w14:paraId="14525345" w14:textId="77777777" w:rsidR="00B41008" w:rsidRPr="00B41008" w:rsidRDefault="00B41008" w:rsidP="00B41008">
            <w:pPr>
              <w:spacing w:after="0"/>
              <w:jc w:val="center"/>
              <w:rPr>
                <w:rFonts w:ascii="Times New Roman" w:hAnsi="Times New Roman"/>
                <w:b/>
              </w:rPr>
            </w:pPr>
            <w:r w:rsidRPr="00B41008">
              <w:rPr>
                <w:rFonts w:ascii="Times New Roman" w:hAnsi="Times New Roman"/>
                <w:b/>
              </w:rPr>
              <w:t>259</w:t>
            </w:r>
          </w:p>
        </w:tc>
        <w:tc>
          <w:tcPr>
            <w:tcW w:w="255" w:type="pct"/>
            <w:shd w:val="clear" w:color="auto" w:fill="D9D9D9" w:themeFill="background1" w:themeFillShade="D9"/>
            <w:vAlign w:val="center"/>
          </w:tcPr>
          <w:p w14:paraId="3551398F" w14:textId="77777777" w:rsidR="00B41008" w:rsidRPr="00B41008" w:rsidRDefault="00B41008" w:rsidP="00B41008">
            <w:pPr>
              <w:spacing w:after="0"/>
              <w:jc w:val="center"/>
              <w:rPr>
                <w:b/>
              </w:rPr>
            </w:pPr>
          </w:p>
        </w:tc>
        <w:tc>
          <w:tcPr>
            <w:tcW w:w="369" w:type="pct"/>
            <w:shd w:val="clear" w:color="auto" w:fill="D9D9D9" w:themeFill="background1" w:themeFillShade="D9"/>
            <w:vAlign w:val="center"/>
          </w:tcPr>
          <w:p w14:paraId="081A0555" w14:textId="77777777" w:rsidR="00B41008" w:rsidRPr="00B41008" w:rsidRDefault="00B41008" w:rsidP="00B41008">
            <w:pPr>
              <w:spacing w:after="0" w:line="240" w:lineRule="auto"/>
              <w:ind w:hanging="5"/>
              <w:jc w:val="center"/>
              <w:rPr>
                <w:rFonts w:ascii="Times New Roman" w:hAnsi="Times New Roman"/>
                <w:b/>
              </w:rPr>
            </w:pPr>
            <w:r w:rsidRPr="00B41008">
              <w:rPr>
                <w:rFonts w:ascii="Times New Roman" w:hAnsi="Times New Roman"/>
                <w:b/>
              </w:rPr>
              <w:t>612</w:t>
            </w:r>
          </w:p>
        </w:tc>
        <w:tc>
          <w:tcPr>
            <w:tcW w:w="526" w:type="pct"/>
            <w:shd w:val="clear" w:color="auto" w:fill="D9D9D9" w:themeFill="background1" w:themeFillShade="D9"/>
            <w:vAlign w:val="center"/>
          </w:tcPr>
          <w:p w14:paraId="694B544F" w14:textId="77777777" w:rsidR="00B41008" w:rsidRPr="00B41008" w:rsidRDefault="00B41008" w:rsidP="00B41008">
            <w:pPr>
              <w:spacing w:after="0"/>
              <w:jc w:val="center"/>
              <w:rPr>
                <w:rFonts w:ascii="Times New Roman" w:hAnsi="Times New Roman"/>
                <w:b/>
              </w:rPr>
            </w:pPr>
            <w:r w:rsidRPr="00B41008">
              <w:rPr>
                <w:rFonts w:ascii="Times New Roman" w:hAnsi="Times New Roman"/>
                <w:b/>
              </w:rPr>
              <w:t>259</w:t>
            </w:r>
          </w:p>
        </w:tc>
        <w:tc>
          <w:tcPr>
            <w:tcW w:w="372" w:type="pct"/>
            <w:shd w:val="clear" w:color="auto" w:fill="D9D9D9" w:themeFill="background1" w:themeFillShade="D9"/>
            <w:vAlign w:val="center"/>
          </w:tcPr>
          <w:p w14:paraId="09EE5104" w14:textId="77777777" w:rsidR="00B41008" w:rsidRPr="00B41008" w:rsidRDefault="00B41008" w:rsidP="00B41008">
            <w:pPr>
              <w:spacing w:after="0" w:line="240" w:lineRule="auto"/>
              <w:jc w:val="center"/>
              <w:rPr>
                <w:rFonts w:ascii="Times New Roman" w:hAnsi="Times New Roman"/>
              </w:rPr>
            </w:pPr>
          </w:p>
        </w:tc>
        <w:tc>
          <w:tcPr>
            <w:tcW w:w="438" w:type="pct"/>
            <w:shd w:val="clear" w:color="auto" w:fill="D9D9D9" w:themeFill="background1" w:themeFillShade="D9"/>
            <w:vAlign w:val="center"/>
          </w:tcPr>
          <w:p w14:paraId="16A6B2AA" w14:textId="77777777" w:rsidR="00B41008" w:rsidRPr="00B41008" w:rsidRDefault="00B41008" w:rsidP="00B41008">
            <w:pPr>
              <w:spacing w:after="0" w:line="240" w:lineRule="auto"/>
              <w:ind w:firstLine="709"/>
              <w:jc w:val="center"/>
              <w:rPr>
                <w:rFonts w:ascii="Times New Roman" w:hAnsi="Times New Roman"/>
              </w:rPr>
            </w:pPr>
          </w:p>
        </w:tc>
        <w:tc>
          <w:tcPr>
            <w:tcW w:w="637" w:type="pct"/>
            <w:shd w:val="clear" w:color="auto" w:fill="D9D9D9" w:themeFill="background1" w:themeFillShade="D9"/>
            <w:vAlign w:val="center"/>
          </w:tcPr>
          <w:p w14:paraId="1420DDAE" w14:textId="77777777" w:rsidR="00B41008" w:rsidRPr="00B41008" w:rsidRDefault="00B41008" w:rsidP="00B41008">
            <w:pPr>
              <w:spacing w:after="0" w:line="240" w:lineRule="auto"/>
              <w:jc w:val="center"/>
              <w:rPr>
                <w:rFonts w:ascii="Times New Roman" w:hAnsi="Times New Roman"/>
              </w:rPr>
            </w:pPr>
          </w:p>
        </w:tc>
        <w:tc>
          <w:tcPr>
            <w:tcW w:w="519" w:type="pct"/>
            <w:shd w:val="clear" w:color="auto" w:fill="D9D9D9" w:themeFill="background1" w:themeFillShade="D9"/>
            <w:vAlign w:val="center"/>
          </w:tcPr>
          <w:p w14:paraId="4BE51F59" w14:textId="77777777" w:rsidR="00B41008" w:rsidRPr="00B41008" w:rsidRDefault="00B41008" w:rsidP="00B41008">
            <w:pPr>
              <w:spacing w:after="0" w:line="240" w:lineRule="auto"/>
              <w:jc w:val="center"/>
              <w:rPr>
                <w:rFonts w:ascii="Times New Roman" w:hAnsi="Times New Roman"/>
              </w:rPr>
            </w:pPr>
          </w:p>
        </w:tc>
      </w:tr>
      <w:tr w:rsidR="003D6841" w:rsidRPr="00B41008" w14:paraId="2B0ADDED" w14:textId="77777777" w:rsidTr="004D3F27">
        <w:trPr>
          <w:jc w:val="center"/>
        </w:trPr>
        <w:tc>
          <w:tcPr>
            <w:tcW w:w="432" w:type="pct"/>
          </w:tcPr>
          <w:p w14:paraId="350F4136" w14:textId="77777777" w:rsidR="00B41008" w:rsidRPr="00B41008" w:rsidRDefault="00B41008" w:rsidP="00B41008">
            <w:pPr>
              <w:suppressAutoHyphens/>
              <w:spacing w:after="0" w:line="240" w:lineRule="auto"/>
              <w:ind w:firstLine="29"/>
              <w:jc w:val="both"/>
              <w:rPr>
                <w:rFonts w:ascii="Times New Roman" w:hAnsi="Times New Roman"/>
              </w:rPr>
            </w:pPr>
            <w:r w:rsidRPr="00B41008">
              <w:rPr>
                <w:rFonts w:ascii="Times New Roman" w:hAnsi="Times New Roman"/>
              </w:rPr>
              <w:t>ОП.01</w:t>
            </w:r>
          </w:p>
        </w:tc>
        <w:tc>
          <w:tcPr>
            <w:tcW w:w="935" w:type="pct"/>
          </w:tcPr>
          <w:p w14:paraId="2545846B" w14:textId="77777777" w:rsidR="00B41008" w:rsidRPr="00B41008" w:rsidRDefault="00B41008" w:rsidP="00B41008">
            <w:pPr>
              <w:spacing w:after="0" w:line="240" w:lineRule="auto"/>
              <w:rPr>
                <w:rFonts w:ascii="Times New Roman" w:hAnsi="Times New Roman"/>
                <w:sz w:val="20"/>
                <w:szCs w:val="20"/>
              </w:rPr>
            </w:pPr>
            <w:r w:rsidRPr="00B41008">
              <w:rPr>
                <w:rFonts w:ascii="Times New Roman" w:hAnsi="Times New Roman"/>
                <w:color w:val="000000"/>
                <w:sz w:val="20"/>
                <w:szCs w:val="20"/>
              </w:rPr>
              <w:t>Электротехника и электроника</w:t>
            </w:r>
          </w:p>
        </w:tc>
        <w:tc>
          <w:tcPr>
            <w:tcW w:w="261" w:type="pct"/>
            <w:vAlign w:val="center"/>
          </w:tcPr>
          <w:p w14:paraId="76F5C181"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82</w:t>
            </w:r>
          </w:p>
        </w:tc>
        <w:tc>
          <w:tcPr>
            <w:tcW w:w="255" w:type="pct"/>
            <w:vAlign w:val="center"/>
          </w:tcPr>
          <w:p w14:paraId="4D0D5A63"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36</w:t>
            </w:r>
          </w:p>
        </w:tc>
        <w:tc>
          <w:tcPr>
            <w:tcW w:w="255" w:type="pct"/>
            <w:vAlign w:val="center"/>
          </w:tcPr>
          <w:p w14:paraId="145170CB" w14:textId="77777777" w:rsidR="00B41008" w:rsidRPr="00B41008" w:rsidRDefault="00B41008" w:rsidP="00B41008">
            <w:pPr>
              <w:spacing w:after="0"/>
              <w:jc w:val="center"/>
            </w:pPr>
          </w:p>
        </w:tc>
        <w:tc>
          <w:tcPr>
            <w:tcW w:w="369" w:type="pct"/>
            <w:vAlign w:val="center"/>
          </w:tcPr>
          <w:p w14:paraId="1360D3A5"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82</w:t>
            </w:r>
          </w:p>
        </w:tc>
        <w:tc>
          <w:tcPr>
            <w:tcW w:w="526" w:type="pct"/>
            <w:vAlign w:val="center"/>
          </w:tcPr>
          <w:p w14:paraId="04A427C1"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36</w:t>
            </w:r>
          </w:p>
        </w:tc>
        <w:tc>
          <w:tcPr>
            <w:tcW w:w="372" w:type="pct"/>
            <w:vAlign w:val="center"/>
          </w:tcPr>
          <w:p w14:paraId="2895BD2E"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13874BAE"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486F0E01"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67791441"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w:t>
            </w:r>
          </w:p>
        </w:tc>
      </w:tr>
      <w:tr w:rsidR="00B41008" w:rsidRPr="00B41008" w14:paraId="7CAC5EC0" w14:textId="77777777" w:rsidTr="004D3F27">
        <w:trPr>
          <w:jc w:val="center"/>
        </w:trPr>
        <w:tc>
          <w:tcPr>
            <w:tcW w:w="432" w:type="pct"/>
          </w:tcPr>
          <w:p w14:paraId="5AF09E8B" w14:textId="77777777" w:rsidR="00B41008" w:rsidRPr="00B41008" w:rsidRDefault="00B41008" w:rsidP="00B41008">
            <w:pPr>
              <w:suppressAutoHyphens/>
              <w:spacing w:after="0" w:line="240" w:lineRule="auto"/>
              <w:ind w:firstLine="29"/>
              <w:jc w:val="both"/>
              <w:rPr>
                <w:rFonts w:ascii="Times New Roman" w:hAnsi="Times New Roman"/>
              </w:rPr>
            </w:pPr>
            <w:r w:rsidRPr="00B41008">
              <w:rPr>
                <w:rFonts w:ascii="Times New Roman" w:hAnsi="Times New Roman"/>
              </w:rPr>
              <w:t>ОП.02</w:t>
            </w:r>
          </w:p>
        </w:tc>
        <w:tc>
          <w:tcPr>
            <w:tcW w:w="935" w:type="pct"/>
          </w:tcPr>
          <w:p w14:paraId="5BFF2558"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 xml:space="preserve">Основы автоматики </w:t>
            </w:r>
          </w:p>
        </w:tc>
        <w:tc>
          <w:tcPr>
            <w:tcW w:w="261" w:type="pct"/>
            <w:vAlign w:val="center"/>
          </w:tcPr>
          <w:p w14:paraId="66487B8E"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68</w:t>
            </w:r>
          </w:p>
        </w:tc>
        <w:tc>
          <w:tcPr>
            <w:tcW w:w="255" w:type="pct"/>
            <w:vAlign w:val="center"/>
          </w:tcPr>
          <w:p w14:paraId="05B8E795"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30</w:t>
            </w:r>
          </w:p>
        </w:tc>
        <w:tc>
          <w:tcPr>
            <w:tcW w:w="255" w:type="pct"/>
            <w:vAlign w:val="center"/>
          </w:tcPr>
          <w:p w14:paraId="2198EF4F" w14:textId="77777777" w:rsidR="00B41008" w:rsidRPr="00B41008" w:rsidRDefault="00B41008" w:rsidP="00B41008">
            <w:pPr>
              <w:spacing w:after="0"/>
              <w:jc w:val="center"/>
            </w:pPr>
          </w:p>
        </w:tc>
        <w:tc>
          <w:tcPr>
            <w:tcW w:w="369" w:type="pct"/>
            <w:vAlign w:val="center"/>
          </w:tcPr>
          <w:p w14:paraId="03217BAD"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68</w:t>
            </w:r>
          </w:p>
        </w:tc>
        <w:tc>
          <w:tcPr>
            <w:tcW w:w="526" w:type="pct"/>
            <w:vAlign w:val="center"/>
          </w:tcPr>
          <w:p w14:paraId="36924463"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30</w:t>
            </w:r>
          </w:p>
        </w:tc>
        <w:tc>
          <w:tcPr>
            <w:tcW w:w="372" w:type="pct"/>
            <w:vAlign w:val="center"/>
          </w:tcPr>
          <w:p w14:paraId="245647B6"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1D09CF03"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1C575AEB"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5E479F05"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w:t>
            </w:r>
          </w:p>
        </w:tc>
      </w:tr>
      <w:tr w:rsidR="00B41008" w:rsidRPr="00B41008" w14:paraId="189104C9" w14:textId="77777777" w:rsidTr="004D3F27">
        <w:trPr>
          <w:jc w:val="center"/>
        </w:trPr>
        <w:tc>
          <w:tcPr>
            <w:tcW w:w="432" w:type="pct"/>
          </w:tcPr>
          <w:p w14:paraId="7BBBE714" w14:textId="77777777" w:rsidR="00B41008" w:rsidRPr="00B41008" w:rsidRDefault="00B41008" w:rsidP="00B41008">
            <w:pPr>
              <w:suppressAutoHyphens/>
              <w:spacing w:after="0" w:line="240" w:lineRule="auto"/>
              <w:contextualSpacing/>
              <w:jc w:val="both"/>
              <w:rPr>
                <w:rFonts w:ascii="Times New Roman" w:hAnsi="Times New Roman"/>
              </w:rPr>
            </w:pPr>
            <w:r w:rsidRPr="00B41008">
              <w:rPr>
                <w:rFonts w:ascii="Times New Roman" w:hAnsi="Times New Roman"/>
              </w:rPr>
              <w:t>ОП.03</w:t>
            </w:r>
          </w:p>
        </w:tc>
        <w:tc>
          <w:tcPr>
            <w:tcW w:w="935" w:type="pct"/>
          </w:tcPr>
          <w:p w14:paraId="729CE9DE"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Метеорология</w:t>
            </w:r>
          </w:p>
        </w:tc>
        <w:tc>
          <w:tcPr>
            <w:tcW w:w="261" w:type="pct"/>
            <w:vAlign w:val="center"/>
          </w:tcPr>
          <w:p w14:paraId="08C4D061"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151</w:t>
            </w:r>
          </w:p>
        </w:tc>
        <w:tc>
          <w:tcPr>
            <w:tcW w:w="255" w:type="pct"/>
            <w:vAlign w:val="center"/>
          </w:tcPr>
          <w:p w14:paraId="017ACDEB"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70</w:t>
            </w:r>
          </w:p>
        </w:tc>
        <w:tc>
          <w:tcPr>
            <w:tcW w:w="255" w:type="pct"/>
            <w:vAlign w:val="center"/>
          </w:tcPr>
          <w:p w14:paraId="5F3A5815" w14:textId="77777777" w:rsidR="00B41008" w:rsidRPr="00B41008" w:rsidRDefault="00B41008" w:rsidP="00B41008">
            <w:pPr>
              <w:spacing w:after="0"/>
              <w:jc w:val="center"/>
            </w:pPr>
          </w:p>
        </w:tc>
        <w:tc>
          <w:tcPr>
            <w:tcW w:w="369" w:type="pct"/>
            <w:vAlign w:val="center"/>
          </w:tcPr>
          <w:p w14:paraId="5C5201CF"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151</w:t>
            </w:r>
          </w:p>
        </w:tc>
        <w:tc>
          <w:tcPr>
            <w:tcW w:w="526" w:type="pct"/>
            <w:vAlign w:val="center"/>
          </w:tcPr>
          <w:p w14:paraId="511C41E2"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70</w:t>
            </w:r>
          </w:p>
        </w:tc>
        <w:tc>
          <w:tcPr>
            <w:tcW w:w="372" w:type="pct"/>
            <w:vAlign w:val="center"/>
          </w:tcPr>
          <w:p w14:paraId="44185338"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743D5632"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7020A79C"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2FCAF7CB"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w:t>
            </w:r>
          </w:p>
        </w:tc>
      </w:tr>
      <w:tr w:rsidR="00B41008" w:rsidRPr="00B41008" w14:paraId="465E48B2" w14:textId="77777777" w:rsidTr="004D3F27">
        <w:trPr>
          <w:jc w:val="center"/>
        </w:trPr>
        <w:tc>
          <w:tcPr>
            <w:tcW w:w="432" w:type="pct"/>
          </w:tcPr>
          <w:p w14:paraId="0E7144ED" w14:textId="77777777" w:rsidR="00B41008" w:rsidRPr="00B41008" w:rsidRDefault="00B41008" w:rsidP="00B41008">
            <w:pPr>
              <w:suppressAutoHyphens/>
              <w:spacing w:after="0" w:line="240" w:lineRule="auto"/>
              <w:contextualSpacing/>
              <w:jc w:val="both"/>
              <w:rPr>
                <w:rFonts w:ascii="Times New Roman" w:hAnsi="Times New Roman"/>
              </w:rPr>
            </w:pPr>
            <w:r w:rsidRPr="00B41008">
              <w:rPr>
                <w:rFonts w:ascii="Times New Roman" w:hAnsi="Times New Roman"/>
              </w:rPr>
              <w:t>ОП.04</w:t>
            </w:r>
          </w:p>
        </w:tc>
        <w:tc>
          <w:tcPr>
            <w:tcW w:w="935" w:type="pct"/>
          </w:tcPr>
          <w:p w14:paraId="2A6DEA87"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Основы геодезии</w:t>
            </w:r>
          </w:p>
        </w:tc>
        <w:tc>
          <w:tcPr>
            <w:tcW w:w="261" w:type="pct"/>
            <w:vAlign w:val="center"/>
          </w:tcPr>
          <w:p w14:paraId="55CAF9E2"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48</w:t>
            </w:r>
          </w:p>
        </w:tc>
        <w:tc>
          <w:tcPr>
            <w:tcW w:w="255" w:type="pct"/>
            <w:vAlign w:val="center"/>
          </w:tcPr>
          <w:p w14:paraId="66E13FD2"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14</w:t>
            </w:r>
          </w:p>
        </w:tc>
        <w:tc>
          <w:tcPr>
            <w:tcW w:w="255" w:type="pct"/>
            <w:vAlign w:val="center"/>
          </w:tcPr>
          <w:p w14:paraId="6A5A4AA1" w14:textId="77777777" w:rsidR="00B41008" w:rsidRPr="00B41008" w:rsidRDefault="00B41008" w:rsidP="00B41008">
            <w:pPr>
              <w:spacing w:after="0"/>
              <w:jc w:val="center"/>
            </w:pPr>
          </w:p>
        </w:tc>
        <w:tc>
          <w:tcPr>
            <w:tcW w:w="369" w:type="pct"/>
            <w:vAlign w:val="center"/>
          </w:tcPr>
          <w:p w14:paraId="24EDFF8C"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48</w:t>
            </w:r>
          </w:p>
        </w:tc>
        <w:tc>
          <w:tcPr>
            <w:tcW w:w="526" w:type="pct"/>
            <w:vAlign w:val="center"/>
          </w:tcPr>
          <w:p w14:paraId="59715767"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14</w:t>
            </w:r>
          </w:p>
        </w:tc>
        <w:tc>
          <w:tcPr>
            <w:tcW w:w="372" w:type="pct"/>
            <w:vAlign w:val="center"/>
          </w:tcPr>
          <w:p w14:paraId="6C32F770"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7A4B688A"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39F662DB"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3C3B349D"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w:t>
            </w:r>
          </w:p>
        </w:tc>
      </w:tr>
      <w:tr w:rsidR="00B41008" w:rsidRPr="00B41008" w14:paraId="101278E5" w14:textId="77777777" w:rsidTr="004D3F27">
        <w:trPr>
          <w:jc w:val="center"/>
        </w:trPr>
        <w:tc>
          <w:tcPr>
            <w:tcW w:w="432" w:type="pct"/>
          </w:tcPr>
          <w:p w14:paraId="2A17B074" w14:textId="77777777" w:rsidR="00B41008" w:rsidRPr="00B41008" w:rsidRDefault="00B41008" w:rsidP="00B41008">
            <w:pPr>
              <w:suppressAutoHyphens/>
              <w:spacing w:after="0" w:line="240" w:lineRule="auto"/>
              <w:contextualSpacing/>
              <w:jc w:val="both"/>
              <w:rPr>
                <w:rFonts w:ascii="Times New Roman" w:hAnsi="Times New Roman"/>
              </w:rPr>
            </w:pPr>
            <w:r w:rsidRPr="00B41008">
              <w:rPr>
                <w:rFonts w:ascii="Times New Roman" w:hAnsi="Times New Roman"/>
              </w:rPr>
              <w:t>ОП.05</w:t>
            </w:r>
          </w:p>
        </w:tc>
        <w:tc>
          <w:tcPr>
            <w:tcW w:w="935" w:type="pct"/>
          </w:tcPr>
          <w:p w14:paraId="69D9192C"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Основы гидрологии</w:t>
            </w:r>
          </w:p>
        </w:tc>
        <w:tc>
          <w:tcPr>
            <w:tcW w:w="261" w:type="pct"/>
            <w:vAlign w:val="center"/>
          </w:tcPr>
          <w:p w14:paraId="48A78E51"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48</w:t>
            </w:r>
          </w:p>
        </w:tc>
        <w:tc>
          <w:tcPr>
            <w:tcW w:w="255" w:type="pct"/>
            <w:vAlign w:val="center"/>
          </w:tcPr>
          <w:p w14:paraId="5F0B9164"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16</w:t>
            </w:r>
          </w:p>
        </w:tc>
        <w:tc>
          <w:tcPr>
            <w:tcW w:w="255" w:type="pct"/>
            <w:vAlign w:val="center"/>
          </w:tcPr>
          <w:p w14:paraId="59D58C9B" w14:textId="77777777" w:rsidR="00B41008" w:rsidRPr="00B41008" w:rsidRDefault="00B41008" w:rsidP="00B41008">
            <w:pPr>
              <w:spacing w:after="0"/>
              <w:jc w:val="center"/>
            </w:pPr>
          </w:p>
        </w:tc>
        <w:tc>
          <w:tcPr>
            <w:tcW w:w="369" w:type="pct"/>
            <w:vAlign w:val="center"/>
          </w:tcPr>
          <w:p w14:paraId="708009FF"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48</w:t>
            </w:r>
          </w:p>
        </w:tc>
        <w:tc>
          <w:tcPr>
            <w:tcW w:w="526" w:type="pct"/>
            <w:vAlign w:val="center"/>
          </w:tcPr>
          <w:p w14:paraId="7B0C66DB"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16</w:t>
            </w:r>
          </w:p>
        </w:tc>
        <w:tc>
          <w:tcPr>
            <w:tcW w:w="372" w:type="pct"/>
            <w:vAlign w:val="center"/>
          </w:tcPr>
          <w:p w14:paraId="25D2DD11"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2577923F"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77322FC8"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5B601500"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w:t>
            </w:r>
          </w:p>
        </w:tc>
      </w:tr>
      <w:tr w:rsidR="00B41008" w:rsidRPr="00B41008" w14:paraId="0BE1348A" w14:textId="77777777" w:rsidTr="004D3F27">
        <w:trPr>
          <w:jc w:val="center"/>
        </w:trPr>
        <w:tc>
          <w:tcPr>
            <w:tcW w:w="432" w:type="pct"/>
          </w:tcPr>
          <w:p w14:paraId="2FB49F24" w14:textId="77777777" w:rsidR="00B41008" w:rsidRPr="00B41008" w:rsidRDefault="00B41008" w:rsidP="00B41008">
            <w:pPr>
              <w:suppressAutoHyphens/>
              <w:spacing w:after="0" w:line="240" w:lineRule="auto"/>
              <w:contextualSpacing/>
              <w:jc w:val="both"/>
              <w:rPr>
                <w:rFonts w:ascii="Times New Roman" w:hAnsi="Times New Roman"/>
              </w:rPr>
            </w:pPr>
            <w:r w:rsidRPr="00B41008">
              <w:rPr>
                <w:rFonts w:ascii="Times New Roman" w:hAnsi="Times New Roman"/>
              </w:rPr>
              <w:t>ОП.06</w:t>
            </w:r>
          </w:p>
        </w:tc>
        <w:tc>
          <w:tcPr>
            <w:tcW w:w="935" w:type="pct"/>
          </w:tcPr>
          <w:p w14:paraId="3F49F987"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Правовое обеспечение профессиональной деятельности</w:t>
            </w:r>
          </w:p>
        </w:tc>
        <w:tc>
          <w:tcPr>
            <w:tcW w:w="261" w:type="pct"/>
            <w:vAlign w:val="center"/>
          </w:tcPr>
          <w:p w14:paraId="13F67488"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48</w:t>
            </w:r>
          </w:p>
        </w:tc>
        <w:tc>
          <w:tcPr>
            <w:tcW w:w="255" w:type="pct"/>
            <w:vAlign w:val="center"/>
          </w:tcPr>
          <w:p w14:paraId="70E139A1"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16</w:t>
            </w:r>
          </w:p>
        </w:tc>
        <w:tc>
          <w:tcPr>
            <w:tcW w:w="255" w:type="pct"/>
            <w:vAlign w:val="center"/>
          </w:tcPr>
          <w:p w14:paraId="0B6CC67C" w14:textId="77777777" w:rsidR="00B41008" w:rsidRPr="00B41008" w:rsidRDefault="00B41008" w:rsidP="00B41008">
            <w:pPr>
              <w:spacing w:after="0"/>
              <w:jc w:val="center"/>
            </w:pPr>
          </w:p>
        </w:tc>
        <w:tc>
          <w:tcPr>
            <w:tcW w:w="369" w:type="pct"/>
            <w:vAlign w:val="center"/>
          </w:tcPr>
          <w:p w14:paraId="67073339"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48</w:t>
            </w:r>
          </w:p>
        </w:tc>
        <w:tc>
          <w:tcPr>
            <w:tcW w:w="526" w:type="pct"/>
            <w:vAlign w:val="center"/>
          </w:tcPr>
          <w:p w14:paraId="1A450A0B"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16</w:t>
            </w:r>
          </w:p>
        </w:tc>
        <w:tc>
          <w:tcPr>
            <w:tcW w:w="372" w:type="pct"/>
            <w:vAlign w:val="center"/>
          </w:tcPr>
          <w:p w14:paraId="659F16E5"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233E334C"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2442B7DD"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2E94572D"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II-III</w:t>
            </w:r>
          </w:p>
        </w:tc>
      </w:tr>
      <w:tr w:rsidR="00B41008" w:rsidRPr="00B41008" w14:paraId="04570D0C" w14:textId="77777777" w:rsidTr="004D3F27">
        <w:trPr>
          <w:jc w:val="center"/>
        </w:trPr>
        <w:tc>
          <w:tcPr>
            <w:tcW w:w="432" w:type="pct"/>
          </w:tcPr>
          <w:p w14:paraId="59A947C8" w14:textId="77777777" w:rsidR="00B41008" w:rsidRPr="00B41008" w:rsidRDefault="00B41008" w:rsidP="00B41008">
            <w:pPr>
              <w:suppressAutoHyphens/>
              <w:spacing w:after="0" w:line="240" w:lineRule="auto"/>
              <w:contextualSpacing/>
              <w:jc w:val="both"/>
              <w:rPr>
                <w:rFonts w:ascii="Times New Roman" w:hAnsi="Times New Roman"/>
              </w:rPr>
            </w:pPr>
            <w:r w:rsidRPr="00B41008">
              <w:rPr>
                <w:rFonts w:ascii="Times New Roman" w:hAnsi="Times New Roman"/>
              </w:rPr>
              <w:t>ОП.07</w:t>
            </w:r>
          </w:p>
        </w:tc>
        <w:tc>
          <w:tcPr>
            <w:tcW w:w="935" w:type="pct"/>
          </w:tcPr>
          <w:p w14:paraId="4E339F98"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Основы экономики и финансовой грамотности</w:t>
            </w:r>
          </w:p>
        </w:tc>
        <w:tc>
          <w:tcPr>
            <w:tcW w:w="261" w:type="pct"/>
            <w:vAlign w:val="center"/>
          </w:tcPr>
          <w:p w14:paraId="2D7E5F30"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51</w:t>
            </w:r>
          </w:p>
        </w:tc>
        <w:tc>
          <w:tcPr>
            <w:tcW w:w="255" w:type="pct"/>
            <w:vAlign w:val="center"/>
          </w:tcPr>
          <w:p w14:paraId="64168D86"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15</w:t>
            </w:r>
          </w:p>
        </w:tc>
        <w:tc>
          <w:tcPr>
            <w:tcW w:w="255" w:type="pct"/>
            <w:vAlign w:val="center"/>
          </w:tcPr>
          <w:p w14:paraId="50404CC2" w14:textId="77777777" w:rsidR="00B41008" w:rsidRPr="00B41008" w:rsidRDefault="00B41008" w:rsidP="00B41008">
            <w:pPr>
              <w:spacing w:after="0"/>
              <w:jc w:val="center"/>
            </w:pPr>
          </w:p>
        </w:tc>
        <w:tc>
          <w:tcPr>
            <w:tcW w:w="369" w:type="pct"/>
            <w:vAlign w:val="center"/>
          </w:tcPr>
          <w:p w14:paraId="4DCD8AB6"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51</w:t>
            </w:r>
          </w:p>
        </w:tc>
        <w:tc>
          <w:tcPr>
            <w:tcW w:w="526" w:type="pct"/>
            <w:vAlign w:val="center"/>
          </w:tcPr>
          <w:p w14:paraId="614F58F5"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15</w:t>
            </w:r>
          </w:p>
        </w:tc>
        <w:tc>
          <w:tcPr>
            <w:tcW w:w="372" w:type="pct"/>
            <w:vAlign w:val="center"/>
          </w:tcPr>
          <w:p w14:paraId="3C149DF9"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7DFD33AB"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75B41BA2"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19950114"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II-III</w:t>
            </w:r>
          </w:p>
        </w:tc>
      </w:tr>
      <w:tr w:rsidR="00B41008" w:rsidRPr="00B41008" w14:paraId="7D9A2407" w14:textId="77777777" w:rsidTr="004D3F27">
        <w:trPr>
          <w:jc w:val="center"/>
        </w:trPr>
        <w:tc>
          <w:tcPr>
            <w:tcW w:w="432" w:type="pct"/>
          </w:tcPr>
          <w:p w14:paraId="1A9C425B" w14:textId="77777777" w:rsidR="00B41008" w:rsidRPr="00B41008" w:rsidRDefault="00B41008" w:rsidP="00B41008">
            <w:pPr>
              <w:suppressAutoHyphens/>
              <w:spacing w:after="0" w:line="240" w:lineRule="auto"/>
              <w:contextualSpacing/>
              <w:jc w:val="both"/>
              <w:rPr>
                <w:rFonts w:ascii="Times New Roman" w:hAnsi="Times New Roman"/>
              </w:rPr>
            </w:pPr>
            <w:r w:rsidRPr="00B41008">
              <w:rPr>
                <w:rFonts w:ascii="Times New Roman" w:hAnsi="Times New Roman"/>
              </w:rPr>
              <w:t>ОП.08</w:t>
            </w:r>
          </w:p>
        </w:tc>
        <w:tc>
          <w:tcPr>
            <w:tcW w:w="935" w:type="pct"/>
          </w:tcPr>
          <w:p w14:paraId="77AA4AFD"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 xml:space="preserve">Метрология и стандартизация </w:t>
            </w:r>
          </w:p>
        </w:tc>
        <w:tc>
          <w:tcPr>
            <w:tcW w:w="261" w:type="pct"/>
            <w:vAlign w:val="center"/>
          </w:tcPr>
          <w:p w14:paraId="5B0BB303"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48</w:t>
            </w:r>
          </w:p>
        </w:tc>
        <w:tc>
          <w:tcPr>
            <w:tcW w:w="255" w:type="pct"/>
            <w:vAlign w:val="center"/>
          </w:tcPr>
          <w:p w14:paraId="6ADF5187"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14</w:t>
            </w:r>
          </w:p>
        </w:tc>
        <w:tc>
          <w:tcPr>
            <w:tcW w:w="255" w:type="pct"/>
            <w:vAlign w:val="center"/>
          </w:tcPr>
          <w:p w14:paraId="1447A746" w14:textId="77777777" w:rsidR="00B41008" w:rsidRPr="00B41008" w:rsidRDefault="00B41008" w:rsidP="00B41008">
            <w:pPr>
              <w:spacing w:after="0"/>
              <w:jc w:val="center"/>
            </w:pPr>
          </w:p>
        </w:tc>
        <w:tc>
          <w:tcPr>
            <w:tcW w:w="369" w:type="pct"/>
            <w:vAlign w:val="center"/>
          </w:tcPr>
          <w:p w14:paraId="1BE8EC64"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48</w:t>
            </w:r>
          </w:p>
        </w:tc>
        <w:tc>
          <w:tcPr>
            <w:tcW w:w="526" w:type="pct"/>
            <w:vAlign w:val="center"/>
          </w:tcPr>
          <w:p w14:paraId="51C18880"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14</w:t>
            </w:r>
          </w:p>
        </w:tc>
        <w:tc>
          <w:tcPr>
            <w:tcW w:w="372" w:type="pct"/>
            <w:vAlign w:val="center"/>
          </w:tcPr>
          <w:p w14:paraId="089E7DFB"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4353B3BD"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7D234448"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4CFF6A34"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w:t>
            </w:r>
          </w:p>
        </w:tc>
      </w:tr>
      <w:tr w:rsidR="00B41008" w:rsidRPr="00B41008" w14:paraId="7F48A254" w14:textId="77777777" w:rsidTr="004D3F27">
        <w:trPr>
          <w:jc w:val="center"/>
        </w:trPr>
        <w:tc>
          <w:tcPr>
            <w:tcW w:w="432" w:type="pct"/>
          </w:tcPr>
          <w:p w14:paraId="1D652A43" w14:textId="77777777" w:rsidR="00B41008" w:rsidRPr="00B41008" w:rsidRDefault="00B41008" w:rsidP="00B41008">
            <w:pPr>
              <w:suppressAutoHyphens/>
              <w:spacing w:after="0" w:line="240" w:lineRule="auto"/>
              <w:contextualSpacing/>
              <w:jc w:val="both"/>
              <w:rPr>
                <w:rFonts w:ascii="Times New Roman" w:hAnsi="Times New Roman"/>
              </w:rPr>
            </w:pPr>
            <w:r w:rsidRPr="00B41008">
              <w:rPr>
                <w:rFonts w:ascii="Times New Roman" w:hAnsi="Times New Roman"/>
              </w:rPr>
              <w:t>ОП.09</w:t>
            </w:r>
          </w:p>
        </w:tc>
        <w:tc>
          <w:tcPr>
            <w:tcW w:w="935" w:type="pct"/>
          </w:tcPr>
          <w:p w14:paraId="4D1320C9"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Безопасность жизнедеятельности</w:t>
            </w:r>
          </w:p>
        </w:tc>
        <w:tc>
          <w:tcPr>
            <w:tcW w:w="261" w:type="pct"/>
            <w:vAlign w:val="center"/>
          </w:tcPr>
          <w:p w14:paraId="71DD8DB1"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68</w:t>
            </w:r>
          </w:p>
        </w:tc>
        <w:tc>
          <w:tcPr>
            <w:tcW w:w="255" w:type="pct"/>
            <w:vAlign w:val="center"/>
          </w:tcPr>
          <w:p w14:paraId="5B91B4DD" w14:textId="77777777" w:rsidR="00B41008" w:rsidRPr="00B41008" w:rsidRDefault="00B41008" w:rsidP="00B41008">
            <w:pPr>
              <w:spacing w:after="0"/>
              <w:jc w:val="center"/>
              <w:rPr>
                <w:rFonts w:ascii="Times New Roman" w:hAnsi="Times New Roman"/>
              </w:rPr>
            </w:pPr>
            <w:r w:rsidRPr="00B41008">
              <w:rPr>
                <w:rFonts w:ascii="Times New Roman" w:hAnsi="Times New Roman"/>
              </w:rPr>
              <w:t>48</w:t>
            </w:r>
          </w:p>
        </w:tc>
        <w:tc>
          <w:tcPr>
            <w:tcW w:w="255" w:type="pct"/>
            <w:vAlign w:val="center"/>
          </w:tcPr>
          <w:p w14:paraId="7FD45BF9" w14:textId="77777777" w:rsidR="00B41008" w:rsidRPr="00B41008" w:rsidRDefault="00B41008" w:rsidP="00B41008">
            <w:pPr>
              <w:spacing w:after="0"/>
              <w:jc w:val="center"/>
            </w:pPr>
          </w:p>
        </w:tc>
        <w:tc>
          <w:tcPr>
            <w:tcW w:w="369" w:type="pct"/>
            <w:vAlign w:val="center"/>
          </w:tcPr>
          <w:p w14:paraId="10D9498F"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68</w:t>
            </w:r>
          </w:p>
        </w:tc>
        <w:tc>
          <w:tcPr>
            <w:tcW w:w="526" w:type="pct"/>
            <w:vAlign w:val="center"/>
          </w:tcPr>
          <w:p w14:paraId="7AE7AE37"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48</w:t>
            </w:r>
          </w:p>
        </w:tc>
        <w:tc>
          <w:tcPr>
            <w:tcW w:w="372" w:type="pct"/>
            <w:vAlign w:val="center"/>
          </w:tcPr>
          <w:p w14:paraId="251367D2"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7482B63B"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5595F88F"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756D5AFD"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II-III</w:t>
            </w:r>
          </w:p>
        </w:tc>
      </w:tr>
      <w:tr w:rsidR="00214B0B" w:rsidRPr="00B41008" w14:paraId="12B074DF" w14:textId="77777777" w:rsidTr="00214B0B">
        <w:trPr>
          <w:jc w:val="center"/>
        </w:trPr>
        <w:tc>
          <w:tcPr>
            <w:tcW w:w="432" w:type="pct"/>
            <w:shd w:val="clear" w:color="auto" w:fill="BFBFBF" w:themeFill="background1" w:themeFillShade="BF"/>
            <w:vAlign w:val="center"/>
          </w:tcPr>
          <w:p w14:paraId="20886BA0" w14:textId="77777777" w:rsidR="00B41008" w:rsidRPr="00B41008" w:rsidRDefault="00B41008" w:rsidP="00B41008">
            <w:pPr>
              <w:suppressAutoHyphens/>
              <w:spacing w:after="0" w:line="240" w:lineRule="auto"/>
              <w:ind w:firstLine="29"/>
              <w:jc w:val="both"/>
              <w:rPr>
                <w:rFonts w:ascii="Times New Roman" w:hAnsi="Times New Roman"/>
                <w:b/>
              </w:rPr>
            </w:pPr>
            <w:r w:rsidRPr="00B41008">
              <w:rPr>
                <w:rFonts w:ascii="Times New Roman" w:hAnsi="Times New Roman"/>
                <w:b/>
              </w:rPr>
              <w:t>П.00</w:t>
            </w:r>
          </w:p>
        </w:tc>
        <w:tc>
          <w:tcPr>
            <w:tcW w:w="935" w:type="pct"/>
            <w:shd w:val="clear" w:color="auto" w:fill="BFBFBF" w:themeFill="background1" w:themeFillShade="BF"/>
            <w:vAlign w:val="center"/>
          </w:tcPr>
          <w:p w14:paraId="2C959D63" w14:textId="77777777" w:rsidR="00B41008" w:rsidRPr="00B41008" w:rsidRDefault="00B41008" w:rsidP="00B41008">
            <w:pPr>
              <w:suppressAutoHyphens/>
              <w:spacing w:after="0" w:line="240" w:lineRule="auto"/>
              <w:jc w:val="both"/>
              <w:rPr>
                <w:rFonts w:ascii="Times New Roman" w:hAnsi="Times New Roman"/>
                <w:b/>
              </w:rPr>
            </w:pPr>
            <w:r w:rsidRPr="00B41008">
              <w:rPr>
                <w:rFonts w:ascii="Times New Roman" w:hAnsi="Times New Roman"/>
                <w:b/>
              </w:rPr>
              <w:t>Профессиональный цикл</w:t>
            </w:r>
          </w:p>
        </w:tc>
        <w:tc>
          <w:tcPr>
            <w:tcW w:w="261" w:type="pct"/>
            <w:shd w:val="clear" w:color="auto" w:fill="BFBFBF" w:themeFill="background1" w:themeFillShade="BF"/>
            <w:vAlign w:val="center"/>
          </w:tcPr>
          <w:p w14:paraId="02C3A4A7"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1728</w:t>
            </w:r>
          </w:p>
        </w:tc>
        <w:tc>
          <w:tcPr>
            <w:tcW w:w="255" w:type="pct"/>
            <w:shd w:val="clear" w:color="auto" w:fill="BFBFBF" w:themeFill="background1" w:themeFillShade="BF"/>
            <w:vAlign w:val="center"/>
          </w:tcPr>
          <w:p w14:paraId="26904B4C" w14:textId="77777777" w:rsidR="00B41008" w:rsidRPr="00B41008" w:rsidRDefault="00B41008" w:rsidP="00B41008">
            <w:pPr>
              <w:spacing w:after="0"/>
              <w:jc w:val="center"/>
              <w:rPr>
                <w:rFonts w:ascii="Times New Roman" w:hAnsi="Times New Roman"/>
                <w:b/>
              </w:rPr>
            </w:pPr>
            <w:r w:rsidRPr="00B41008">
              <w:rPr>
                <w:rFonts w:ascii="Times New Roman" w:hAnsi="Times New Roman"/>
                <w:b/>
              </w:rPr>
              <w:t>1220</w:t>
            </w:r>
          </w:p>
        </w:tc>
        <w:tc>
          <w:tcPr>
            <w:tcW w:w="255" w:type="pct"/>
            <w:shd w:val="clear" w:color="auto" w:fill="BFBFBF" w:themeFill="background1" w:themeFillShade="BF"/>
            <w:vAlign w:val="center"/>
          </w:tcPr>
          <w:p w14:paraId="08A57809" w14:textId="77777777" w:rsidR="00B41008" w:rsidRPr="00B41008" w:rsidRDefault="00B41008" w:rsidP="00B41008">
            <w:pPr>
              <w:spacing w:after="0"/>
              <w:jc w:val="center"/>
              <w:rPr>
                <w:b/>
              </w:rPr>
            </w:pPr>
          </w:p>
        </w:tc>
        <w:tc>
          <w:tcPr>
            <w:tcW w:w="369" w:type="pct"/>
            <w:shd w:val="clear" w:color="auto" w:fill="BFBFBF" w:themeFill="background1" w:themeFillShade="BF"/>
            <w:vAlign w:val="center"/>
          </w:tcPr>
          <w:p w14:paraId="4EFA9815"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1008</w:t>
            </w:r>
          </w:p>
        </w:tc>
        <w:tc>
          <w:tcPr>
            <w:tcW w:w="526" w:type="pct"/>
            <w:shd w:val="clear" w:color="auto" w:fill="BFBFBF" w:themeFill="background1" w:themeFillShade="BF"/>
            <w:vAlign w:val="center"/>
          </w:tcPr>
          <w:p w14:paraId="7EA93AE9"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316</w:t>
            </w:r>
          </w:p>
        </w:tc>
        <w:tc>
          <w:tcPr>
            <w:tcW w:w="372" w:type="pct"/>
            <w:shd w:val="clear" w:color="auto" w:fill="BFBFBF" w:themeFill="background1" w:themeFillShade="BF"/>
            <w:vAlign w:val="center"/>
          </w:tcPr>
          <w:p w14:paraId="3D460251"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40</w:t>
            </w:r>
          </w:p>
        </w:tc>
        <w:tc>
          <w:tcPr>
            <w:tcW w:w="438" w:type="pct"/>
            <w:shd w:val="clear" w:color="auto" w:fill="BFBFBF" w:themeFill="background1" w:themeFillShade="BF"/>
            <w:vAlign w:val="center"/>
          </w:tcPr>
          <w:p w14:paraId="41D3B910"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720</w:t>
            </w:r>
          </w:p>
        </w:tc>
        <w:tc>
          <w:tcPr>
            <w:tcW w:w="637" w:type="pct"/>
            <w:shd w:val="clear" w:color="auto" w:fill="BFBFBF" w:themeFill="background1" w:themeFillShade="BF"/>
            <w:vAlign w:val="center"/>
          </w:tcPr>
          <w:p w14:paraId="726F7A45" w14:textId="77777777" w:rsidR="00B41008" w:rsidRPr="00B41008" w:rsidRDefault="00B41008" w:rsidP="00B41008">
            <w:pPr>
              <w:spacing w:after="0" w:line="240" w:lineRule="auto"/>
              <w:ind w:hanging="6"/>
              <w:jc w:val="center"/>
              <w:rPr>
                <w:rFonts w:ascii="Times New Roman" w:hAnsi="Times New Roman"/>
                <w:b/>
              </w:rPr>
            </w:pPr>
            <w:r w:rsidRPr="00B41008">
              <w:rPr>
                <w:rFonts w:ascii="Times New Roman" w:hAnsi="Times New Roman"/>
                <w:b/>
              </w:rPr>
              <w:t>0</w:t>
            </w:r>
          </w:p>
        </w:tc>
        <w:tc>
          <w:tcPr>
            <w:tcW w:w="519" w:type="pct"/>
            <w:shd w:val="clear" w:color="auto" w:fill="BFBFBF" w:themeFill="background1" w:themeFillShade="BF"/>
            <w:vAlign w:val="center"/>
          </w:tcPr>
          <w:p w14:paraId="39B292A4" w14:textId="77777777" w:rsidR="00B41008" w:rsidRPr="00B41008" w:rsidRDefault="00B41008" w:rsidP="00B41008">
            <w:pPr>
              <w:spacing w:after="0" w:line="240" w:lineRule="auto"/>
              <w:ind w:firstLine="12"/>
              <w:jc w:val="center"/>
              <w:rPr>
                <w:rFonts w:ascii="Times New Roman" w:hAnsi="Times New Roman"/>
                <w:b/>
              </w:rPr>
            </w:pPr>
          </w:p>
        </w:tc>
      </w:tr>
      <w:tr w:rsidR="00214B0B" w:rsidRPr="00B41008" w14:paraId="1D02D5A2" w14:textId="77777777" w:rsidTr="00214B0B">
        <w:trPr>
          <w:jc w:val="center"/>
        </w:trPr>
        <w:tc>
          <w:tcPr>
            <w:tcW w:w="432" w:type="pct"/>
            <w:shd w:val="clear" w:color="auto" w:fill="D9D9D9" w:themeFill="background1" w:themeFillShade="D9"/>
            <w:vAlign w:val="center"/>
          </w:tcPr>
          <w:p w14:paraId="168059F1" w14:textId="77777777" w:rsidR="00B41008" w:rsidRPr="00B41008" w:rsidRDefault="00B41008" w:rsidP="00B41008">
            <w:pPr>
              <w:suppressAutoHyphens/>
              <w:spacing w:after="0" w:line="240" w:lineRule="auto"/>
              <w:ind w:firstLine="29"/>
              <w:jc w:val="both"/>
              <w:rPr>
                <w:rFonts w:ascii="Times New Roman" w:hAnsi="Times New Roman"/>
              </w:rPr>
            </w:pPr>
            <w:r w:rsidRPr="00B41008">
              <w:rPr>
                <w:rFonts w:ascii="Times New Roman" w:hAnsi="Times New Roman"/>
              </w:rPr>
              <w:t>ПМ. 01</w:t>
            </w:r>
          </w:p>
        </w:tc>
        <w:tc>
          <w:tcPr>
            <w:tcW w:w="935" w:type="pct"/>
            <w:shd w:val="clear" w:color="auto" w:fill="D9D9D9" w:themeFill="background1" w:themeFillShade="D9"/>
            <w:vAlign w:val="center"/>
          </w:tcPr>
          <w:p w14:paraId="55073E9A" w14:textId="77777777" w:rsidR="00B41008" w:rsidRPr="00B41008" w:rsidRDefault="00B41008" w:rsidP="00B41008">
            <w:pPr>
              <w:suppressAutoHyphens/>
              <w:spacing w:after="0" w:line="240" w:lineRule="auto"/>
              <w:jc w:val="both"/>
              <w:rPr>
                <w:rFonts w:ascii="Times New Roman" w:hAnsi="Times New Roman"/>
              </w:rPr>
            </w:pPr>
            <w:r w:rsidRPr="00B41008">
              <w:rPr>
                <w:rFonts w:ascii="Times New Roman" w:hAnsi="Times New Roman"/>
                <w:b/>
                <w:sz w:val="20"/>
                <w:szCs w:val="20"/>
              </w:rPr>
              <w:t xml:space="preserve">Планирование, организация и проведение метеорологических работ и наблюдений на сети станций и постов Федеральной службы по гидрометеорологии и </w:t>
            </w:r>
            <w:r w:rsidRPr="00B41008">
              <w:rPr>
                <w:rFonts w:ascii="Times New Roman" w:hAnsi="Times New Roman"/>
                <w:b/>
                <w:sz w:val="20"/>
                <w:szCs w:val="20"/>
              </w:rPr>
              <w:lastRenderedPageBreak/>
              <w:t>мониторингу окружающей среды и на авиаметеорологических станциях.</w:t>
            </w:r>
          </w:p>
        </w:tc>
        <w:tc>
          <w:tcPr>
            <w:tcW w:w="261" w:type="pct"/>
            <w:shd w:val="clear" w:color="auto" w:fill="D9D9D9" w:themeFill="background1" w:themeFillShade="D9"/>
            <w:vAlign w:val="center"/>
          </w:tcPr>
          <w:p w14:paraId="11F981CD" w14:textId="77777777" w:rsidR="00B41008" w:rsidRPr="00B41008" w:rsidRDefault="00B41008" w:rsidP="00B41008">
            <w:pPr>
              <w:spacing w:after="0" w:line="240" w:lineRule="auto"/>
              <w:ind w:hanging="5"/>
              <w:jc w:val="center"/>
              <w:rPr>
                <w:rFonts w:ascii="Times New Roman" w:hAnsi="Times New Roman"/>
                <w:b/>
              </w:rPr>
            </w:pPr>
            <w:r w:rsidRPr="00B41008">
              <w:rPr>
                <w:rFonts w:ascii="Times New Roman" w:hAnsi="Times New Roman"/>
                <w:b/>
              </w:rPr>
              <w:lastRenderedPageBreak/>
              <w:t>730</w:t>
            </w:r>
          </w:p>
        </w:tc>
        <w:tc>
          <w:tcPr>
            <w:tcW w:w="255" w:type="pct"/>
            <w:shd w:val="clear" w:color="auto" w:fill="D9D9D9" w:themeFill="background1" w:themeFillShade="D9"/>
            <w:vAlign w:val="center"/>
          </w:tcPr>
          <w:p w14:paraId="2BF53F82" w14:textId="77777777" w:rsidR="00B41008" w:rsidRPr="00B41008" w:rsidRDefault="00B41008" w:rsidP="00B41008">
            <w:pPr>
              <w:spacing w:after="0"/>
              <w:jc w:val="center"/>
              <w:rPr>
                <w:b/>
              </w:rPr>
            </w:pPr>
            <w:r w:rsidRPr="00B41008">
              <w:rPr>
                <w:rFonts w:ascii="Times New Roman" w:hAnsi="Times New Roman"/>
                <w:b/>
              </w:rPr>
              <w:t>466</w:t>
            </w:r>
          </w:p>
        </w:tc>
        <w:tc>
          <w:tcPr>
            <w:tcW w:w="255" w:type="pct"/>
            <w:shd w:val="clear" w:color="auto" w:fill="D9D9D9" w:themeFill="background1" w:themeFillShade="D9"/>
            <w:vAlign w:val="center"/>
          </w:tcPr>
          <w:p w14:paraId="7A92343E" w14:textId="77777777" w:rsidR="00B41008" w:rsidRPr="00B41008" w:rsidRDefault="00B41008" w:rsidP="00B41008">
            <w:pPr>
              <w:spacing w:after="0"/>
              <w:jc w:val="center"/>
              <w:rPr>
                <w:b/>
              </w:rPr>
            </w:pPr>
          </w:p>
        </w:tc>
        <w:tc>
          <w:tcPr>
            <w:tcW w:w="369" w:type="pct"/>
            <w:shd w:val="clear" w:color="auto" w:fill="D9D9D9" w:themeFill="background1" w:themeFillShade="D9"/>
            <w:vAlign w:val="center"/>
          </w:tcPr>
          <w:p w14:paraId="55EB1C71"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406</w:t>
            </w:r>
          </w:p>
        </w:tc>
        <w:tc>
          <w:tcPr>
            <w:tcW w:w="526" w:type="pct"/>
            <w:shd w:val="clear" w:color="auto" w:fill="D9D9D9" w:themeFill="background1" w:themeFillShade="D9"/>
            <w:vAlign w:val="center"/>
          </w:tcPr>
          <w:p w14:paraId="37AF06E0"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122</w:t>
            </w:r>
          </w:p>
        </w:tc>
        <w:tc>
          <w:tcPr>
            <w:tcW w:w="372" w:type="pct"/>
            <w:shd w:val="clear" w:color="auto" w:fill="D9D9D9" w:themeFill="background1" w:themeFillShade="D9"/>
            <w:vAlign w:val="center"/>
          </w:tcPr>
          <w:p w14:paraId="50A78176"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20</w:t>
            </w:r>
          </w:p>
        </w:tc>
        <w:tc>
          <w:tcPr>
            <w:tcW w:w="438" w:type="pct"/>
            <w:shd w:val="clear" w:color="auto" w:fill="D9D9D9" w:themeFill="background1" w:themeFillShade="D9"/>
            <w:vAlign w:val="center"/>
          </w:tcPr>
          <w:p w14:paraId="451E6DA6"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324</w:t>
            </w:r>
          </w:p>
        </w:tc>
        <w:tc>
          <w:tcPr>
            <w:tcW w:w="637" w:type="pct"/>
            <w:shd w:val="clear" w:color="auto" w:fill="D9D9D9" w:themeFill="background1" w:themeFillShade="D9"/>
            <w:vAlign w:val="center"/>
          </w:tcPr>
          <w:p w14:paraId="3B6154B8"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0</w:t>
            </w:r>
          </w:p>
        </w:tc>
        <w:tc>
          <w:tcPr>
            <w:tcW w:w="519" w:type="pct"/>
            <w:shd w:val="clear" w:color="auto" w:fill="D9D9D9" w:themeFill="background1" w:themeFillShade="D9"/>
            <w:vAlign w:val="center"/>
          </w:tcPr>
          <w:p w14:paraId="1FFBE166" w14:textId="77777777" w:rsidR="00B41008" w:rsidRPr="00B41008" w:rsidRDefault="00B41008" w:rsidP="00B41008">
            <w:pPr>
              <w:spacing w:after="0" w:line="240" w:lineRule="auto"/>
              <w:ind w:firstLine="12"/>
              <w:jc w:val="center"/>
              <w:rPr>
                <w:rFonts w:ascii="Times New Roman" w:hAnsi="Times New Roman"/>
              </w:rPr>
            </w:pPr>
          </w:p>
        </w:tc>
      </w:tr>
      <w:tr w:rsidR="003D6841" w:rsidRPr="00B41008" w14:paraId="20EDA0A1" w14:textId="77777777" w:rsidTr="004D3F27">
        <w:trPr>
          <w:jc w:val="center"/>
        </w:trPr>
        <w:tc>
          <w:tcPr>
            <w:tcW w:w="432" w:type="pct"/>
            <w:vAlign w:val="center"/>
          </w:tcPr>
          <w:p w14:paraId="10CA5796" w14:textId="77777777" w:rsidR="00B41008" w:rsidRPr="00B41008" w:rsidRDefault="00B41008" w:rsidP="00B41008">
            <w:pPr>
              <w:suppressAutoHyphens/>
              <w:spacing w:after="0" w:line="240" w:lineRule="auto"/>
              <w:contextualSpacing/>
              <w:jc w:val="both"/>
              <w:rPr>
                <w:rFonts w:ascii="Times New Roman" w:hAnsi="Times New Roman"/>
                <w:sz w:val="20"/>
                <w:szCs w:val="20"/>
              </w:rPr>
            </w:pPr>
            <w:r w:rsidRPr="00B41008">
              <w:rPr>
                <w:rFonts w:ascii="Times New Roman" w:hAnsi="Times New Roman"/>
                <w:sz w:val="20"/>
                <w:szCs w:val="20"/>
              </w:rPr>
              <w:t>МДК.01.01</w:t>
            </w:r>
          </w:p>
        </w:tc>
        <w:tc>
          <w:tcPr>
            <w:tcW w:w="935" w:type="pct"/>
          </w:tcPr>
          <w:p w14:paraId="3D8EBDA7"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Основы организации производственных работ на метеорологических станциях</w:t>
            </w:r>
          </w:p>
        </w:tc>
        <w:tc>
          <w:tcPr>
            <w:tcW w:w="261" w:type="pct"/>
            <w:vAlign w:val="center"/>
          </w:tcPr>
          <w:p w14:paraId="280E974C"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64</w:t>
            </w:r>
          </w:p>
        </w:tc>
        <w:tc>
          <w:tcPr>
            <w:tcW w:w="255" w:type="pct"/>
            <w:vAlign w:val="center"/>
          </w:tcPr>
          <w:p w14:paraId="52CEFA1A"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20</w:t>
            </w:r>
          </w:p>
        </w:tc>
        <w:tc>
          <w:tcPr>
            <w:tcW w:w="255" w:type="pct"/>
            <w:vAlign w:val="center"/>
          </w:tcPr>
          <w:p w14:paraId="695D99D3" w14:textId="77777777" w:rsidR="00B41008" w:rsidRPr="00B41008" w:rsidRDefault="00B41008" w:rsidP="00B41008">
            <w:pPr>
              <w:spacing w:after="0"/>
              <w:jc w:val="center"/>
            </w:pPr>
          </w:p>
        </w:tc>
        <w:tc>
          <w:tcPr>
            <w:tcW w:w="369" w:type="pct"/>
            <w:vAlign w:val="center"/>
          </w:tcPr>
          <w:p w14:paraId="46E32073"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64</w:t>
            </w:r>
          </w:p>
        </w:tc>
        <w:tc>
          <w:tcPr>
            <w:tcW w:w="526" w:type="pct"/>
            <w:vAlign w:val="center"/>
          </w:tcPr>
          <w:p w14:paraId="1260ABBB"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20</w:t>
            </w:r>
          </w:p>
        </w:tc>
        <w:tc>
          <w:tcPr>
            <w:tcW w:w="372" w:type="pct"/>
            <w:vAlign w:val="center"/>
          </w:tcPr>
          <w:p w14:paraId="21A8D125"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646C325C"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25D4DCEC"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722C19FB"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w:t>
            </w:r>
          </w:p>
        </w:tc>
      </w:tr>
      <w:tr w:rsidR="003D6841" w:rsidRPr="00B41008" w14:paraId="270EAF9D" w14:textId="77777777" w:rsidTr="004D3F27">
        <w:trPr>
          <w:jc w:val="center"/>
        </w:trPr>
        <w:tc>
          <w:tcPr>
            <w:tcW w:w="432" w:type="pct"/>
            <w:vAlign w:val="center"/>
          </w:tcPr>
          <w:p w14:paraId="57381070" w14:textId="77777777" w:rsidR="00B41008" w:rsidRPr="00B41008" w:rsidRDefault="00B41008" w:rsidP="00B41008">
            <w:pPr>
              <w:suppressAutoHyphens/>
              <w:spacing w:after="0" w:line="240" w:lineRule="auto"/>
              <w:contextualSpacing/>
              <w:jc w:val="both"/>
              <w:rPr>
                <w:rFonts w:ascii="Times New Roman" w:hAnsi="Times New Roman"/>
                <w:sz w:val="20"/>
                <w:szCs w:val="20"/>
              </w:rPr>
            </w:pPr>
            <w:r w:rsidRPr="00B41008">
              <w:rPr>
                <w:rFonts w:ascii="Times New Roman" w:hAnsi="Times New Roman"/>
                <w:sz w:val="20"/>
                <w:szCs w:val="20"/>
              </w:rPr>
              <w:t>МДК.01.02</w:t>
            </w:r>
          </w:p>
        </w:tc>
        <w:tc>
          <w:tcPr>
            <w:tcW w:w="935" w:type="pct"/>
          </w:tcPr>
          <w:p w14:paraId="1CDB6B43"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Технология метеорологических наблюдений и работ</w:t>
            </w:r>
          </w:p>
        </w:tc>
        <w:tc>
          <w:tcPr>
            <w:tcW w:w="261" w:type="pct"/>
            <w:vAlign w:val="center"/>
          </w:tcPr>
          <w:p w14:paraId="28AEA343"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144</w:t>
            </w:r>
          </w:p>
        </w:tc>
        <w:tc>
          <w:tcPr>
            <w:tcW w:w="255" w:type="pct"/>
            <w:vAlign w:val="center"/>
          </w:tcPr>
          <w:p w14:paraId="4EBA047A" w14:textId="77777777" w:rsidR="00B41008" w:rsidRPr="00B41008" w:rsidRDefault="00B41008" w:rsidP="00B41008">
            <w:pPr>
              <w:spacing w:after="0"/>
              <w:jc w:val="center"/>
            </w:pPr>
            <w:r w:rsidRPr="00B41008">
              <w:rPr>
                <w:rFonts w:ascii="Times New Roman" w:hAnsi="Times New Roman"/>
              </w:rPr>
              <w:t>60</w:t>
            </w:r>
          </w:p>
        </w:tc>
        <w:tc>
          <w:tcPr>
            <w:tcW w:w="255" w:type="pct"/>
            <w:vAlign w:val="center"/>
          </w:tcPr>
          <w:p w14:paraId="514A8C91" w14:textId="77777777" w:rsidR="00B41008" w:rsidRPr="00B41008" w:rsidRDefault="00B41008" w:rsidP="00B41008">
            <w:pPr>
              <w:spacing w:after="0"/>
              <w:jc w:val="center"/>
            </w:pPr>
          </w:p>
        </w:tc>
        <w:tc>
          <w:tcPr>
            <w:tcW w:w="369" w:type="pct"/>
            <w:vAlign w:val="center"/>
          </w:tcPr>
          <w:p w14:paraId="33FF851F"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144</w:t>
            </w:r>
          </w:p>
        </w:tc>
        <w:tc>
          <w:tcPr>
            <w:tcW w:w="526" w:type="pct"/>
            <w:vAlign w:val="center"/>
          </w:tcPr>
          <w:p w14:paraId="6CA2C60F"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40</w:t>
            </w:r>
          </w:p>
        </w:tc>
        <w:tc>
          <w:tcPr>
            <w:tcW w:w="372" w:type="pct"/>
            <w:vAlign w:val="center"/>
          </w:tcPr>
          <w:p w14:paraId="3B951873"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20</w:t>
            </w:r>
          </w:p>
        </w:tc>
        <w:tc>
          <w:tcPr>
            <w:tcW w:w="438" w:type="pct"/>
            <w:vAlign w:val="center"/>
          </w:tcPr>
          <w:p w14:paraId="61D7B5F0"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2B6BA0F0"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5B09EE7A"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w:t>
            </w:r>
          </w:p>
        </w:tc>
      </w:tr>
      <w:tr w:rsidR="00B41008" w:rsidRPr="00B41008" w14:paraId="14FCBEFB" w14:textId="77777777" w:rsidTr="004D3F27">
        <w:trPr>
          <w:jc w:val="center"/>
        </w:trPr>
        <w:tc>
          <w:tcPr>
            <w:tcW w:w="432" w:type="pct"/>
            <w:vAlign w:val="center"/>
          </w:tcPr>
          <w:p w14:paraId="7973E616" w14:textId="77777777" w:rsidR="00B41008" w:rsidRPr="00B41008" w:rsidRDefault="00B41008" w:rsidP="00B41008">
            <w:pPr>
              <w:suppressAutoHyphens/>
              <w:spacing w:after="0" w:line="240" w:lineRule="auto"/>
              <w:contextualSpacing/>
              <w:jc w:val="both"/>
              <w:rPr>
                <w:rFonts w:ascii="Times New Roman" w:hAnsi="Times New Roman"/>
                <w:sz w:val="20"/>
                <w:szCs w:val="20"/>
              </w:rPr>
            </w:pPr>
            <w:r w:rsidRPr="00B41008">
              <w:rPr>
                <w:rFonts w:ascii="Times New Roman" w:hAnsi="Times New Roman"/>
                <w:sz w:val="20"/>
                <w:szCs w:val="20"/>
              </w:rPr>
              <w:t>МДК.01.03</w:t>
            </w:r>
          </w:p>
        </w:tc>
        <w:tc>
          <w:tcPr>
            <w:tcW w:w="935" w:type="pct"/>
          </w:tcPr>
          <w:p w14:paraId="6E4EC1D7"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Основы эксплуатации гидрометеорологических устройств</w:t>
            </w:r>
          </w:p>
        </w:tc>
        <w:tc>
          <w:tcPr>
            <w:tcW w:w="261" w:type="pct"/>
            <w:vAlign w:val="center"/>
          </w:tcPr>
          <w:p w14:paraId="5E6F4C04"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100</w:t>
            </w:r>
          </w:p>
        </w:tc>
        <w:tc>
          <w:tcPr>
            <w:tcW w:w="255" w:type="pct"/>
            <w:vAlign w:val="center"/>
          </w:tcPr>
          <w:p w14:paraId="6EC4197B" w14:textId="77777777" w:rsidR="00B41008" w:rsidRPr="00B41008" w:rsidRDefault="00B41008" w:rsidP="00B41008">
            <w:pPr>
              <w:spacing w:after="0"/>
              <w:jc w:val="center"/>
              <w:rPr>
                <w:rFonts w:ascii="Times New Roman" w:hAnsi="Times New Roman"/>
              </w:rPr>
            </w:pPr>
            <w:r w:rsidRPr="00B41008">
              <w:rPr>
                <w:rFonts w:ascii="Times New Roman" w:hAnsi="Times New Roman"/>
              </w:rPr>
              <w:t>30</w:t>
            </w:r>
          </w:p>
        </w:tc>
        <w:tc>
          <w:tcPr>
            <w:tcW w:w="255" w:type="pct"/>
            <w:vAlign w:val="center"/>
          </w:tcPr>
          <w:p w14:paraId="74127054" w14:textId="77777777" w:rsidR="00B41008" w:rsidRPr="00B41008" w:rsidRDefault="00B41008" w:rsidP="00B41008">
            <w:pPr>
              <w:spacing w:after="0"/>
              <w:jc w:val="center"/>
            </w:pPr>
          </w:p>
        </w:tc>
        <w:tc>
          <w:tcPr>
            <w:tcW w:w="369" w:type="pct"/>
            <w:vAlign w:val="center"/>
          </w:tcPr>
          <w:p w14:paraId="026C2F0B"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100</w:t>
            </w:r>
          </w:p>
        </w:tc>
        <w:tc>
          <w:tcPr>
            <w:tcW w:w="526" w:type="pct"/>
            <w:vAlign w:val="center"/>
          </w:tcPr>
          <w:p w14:paraId="0B557B76"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30</w:t>
            </w:r>
          </w:p>
        </w:tc>
        <w:tc>
          <w:tcPr>
            <w:tcW w:w="372" w:type="pct"/>
            <w:vAlign w:val="center"/>
          </w:tcPr>
          <w:p w14:paraId="696E15C4"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3F45DE01"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7662A6CC"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41A5E987"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w:t>
            </w:r>
          </w:p>
        </w:tc>
      </w:tr>
      <w:tr w:rsidR="00B41008" w:rsidRPr="00B41008" w14:paraId="2173A24E" w14:textId="77777777" w:rsidTr="004D3F27">
        <w:trPr>
          <w:jc w:val="center"/>
        </w:trPr>
        <w:tc>
          <w:tcPr>
            <w:tcW w:w="432" w:type="pct"/>
            <w:vAlign w:val="center"/>
          </w:tcPr>
          <w:p w14:paraId="3F375BFB" w14:textId="77777777" w:rsidR="00B41008" w:rsidRPr="00B41008" w:rsidRDefault="00B41008" w:rsidP="00B41008">
            <w:pPr>
              <w:suppressAutoHyphens/>
              <w:spacing w:after="0" w:line="240" w:lineRule="auto"/>
              <w:contextualSpacing/>
              <w:jc w:val="both"/>
              <w:rPr>
                <w:rFonts w:ascii="Times New Roman" w:hAnsi="Times New Roman"/>
                <w:sz w:val="20"/>
                <w:szCs w:val="20"/>
              </w:rPr>
            </w:pPr>
            <w:r w:rsidRPr="00B41008">
              <w:rPr>
                <w:rFonts w:ascii="Times New Roman" w:hAnsi="Times New Roman"/>
                <w:sz w:val="20"/>
                <w:szCs w:val="20"/>
              </w:rPr>
              <w:t>МДК.01.04</w:t>
            </w:r>
          </w:p>
        </w:tc>
        <w:tc>
          <w:tcPr>
            <w:tcW w:w="935" w:type="pct"/>
          </w:tcPr>
          <w:p w14:paraId="49D079E2"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Технология метеорологических наблюдений на авиаметеорологических станциях</w:t>
            </w:r>
          </w:p>
        </w:tc>
        <w:tc>
          <w:tcPr>
            <w:tcW w:w="261" w:type="pct"/>
            <w:vAlign w:val="center"/>
          </w:tcPr>
          <w:p w14:paraId="5DE0BACD"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98</w:t>
            </w:r>
          </w:p>
        </w:tc>
        <w:tc>
          <w:tcPr>
            <w:tcW w:w="255" w:type="pct"/>
            <w:vAlign w:val="center"/>
          </w:tcPr>
          <w:p w14:paraId="116B334D" w14:textId="77777777" w:rsidR="00B41008" w:rsidRPr="00B41008" w:rsidRDefault="00B41008" w:rsidP="00B41008">
            <w:pPr>
              <w:spacing w:after="0"/>
              <w:jc w:val="center"/>
              <w:rPr>
                <w:rFonts w:ascii="Times New Roman" w:hAnsi="Times New Roman"/>
              </w:rPr>
            </w:pPr>
            <w:r w:rsidRPr="00B41008">
              <w:rPr>
                <w:rFonts w:ascii="Times New Roman" w:hAnsi="Times New Roman"/>
              </w:rPr>
              <w:t>32</w:t>
            </w:r>
          </w:p>
        </w:tc>
        <w:tc>
          <w:tcPr>
            <w:tcW w:w="255" w:type="pct"/>
            <w:vAlign w:val="center"/>
          </w:tcPr>
          <w:p w14:paraId="589BC8DE" w14:textId="77777777" w:rsidR="00B41008" w:rsidRPr="00B41008" w:rsidRDefault="00B41008" w:rsidP="00B41008">
            <w:pPr>
              <w:spacing w:after="0"/>
              <w:jc w:val="center"/>
            </w:pPr>
          </w:p>
        </w:tc>
        <w:tc>
          <w:tcPr>
            <w:tcW w:w="369" w:type="pct"/>
            <w:vAlign w:val="center"/>
          </w:tcPr>
          <w:p w14:paraId="6B75D9D1"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98</w:t>
            </w:r>
          </w:p>
        </w:tc>
        <w:tc>
          <w:tcPr>
            <w:tcW w:w="526" w:type="pct"/>
            <w:vAlign w:val="center"/>
          </w:tcPr>
          <w:p w14:paraId="233219B8"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32</w:t>
            </w:r>
          </w:p>
        </w:tc>
        <w:tc>
          <w:tcPr>
            <w:tcW w:w="372" w:type="pct"/>
            <w:vAlign w:val="center"/>
          </w:tcPr>
          <w:p w14:paraId="541165CF"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3A7B985B"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3290B2F3"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742DF096"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II-III</w:t>
            </w:r>
          </w:p>
        </w:tc>
      </w:tr>
      <w:tr w:rsidR="00B41008" w:rsidRPr="00B41008" w14:paraId="667CF7DB" w14:textId="77777777" w:rsidTr="004D3F27">
        <w:trPr>
          <w:jc w:val="center"/>
        </w:trPr>
        <w:tc>
          <w:tcPr>
            <w:tcW w:w="432" w:type="pct"/>
            <w:vAlign w:val="center"/>
          </w:tcPr>
          <w:p w14:paraId="6C264EE5"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УП. 01.0</w:t>
            </w:r>
            <w:r w:rsidRPr="00B41008">
              <w:rPr>
                <w:rFonts w:ascii="Times New Roman" w:hAnsi="Times New Roman"/>
                <w:b/>
                <w:sz w:val="20"/>
                <w:szCs w:val="20"/>
                <w:lang w:val="en-US"/>
              </w:rPr>
              <w:t>n</w:t>
            </w:r>
            <w:r w:rsidRPr="00B41008">
              <w:rPr>
                <w:rFonts w:ascii="Times New Roman" w:hAnsi="Times New Roman"/>
                <w:b/>
                <w:sz w:val="20"/>
                <w:szCs w:val="20"/>
              </w:rPr>
              <w:t>.</w:t>
            </w:r>
          </w:p>
        </w:tc>
        <w:tc>
          <w:tcPr>
            <w:tcW w:w="935" w:type="pct"/>
            <w:vAlign w:val="center"/>
          </w:tcPr>
          <w:p w14:paraId="14AD88C0" w14:textId="77777777" w:rsidR="00B41008" w:rsidRPr="00B41008" w:rsidRDefault="00B41008" w:rsidP="00B41008">
            <w:pPr>
              <w:suppressAutoHyphens/>
              <w:spacing w:after="0" w:line="240" w:lineRule="auto"/>
              <w:jc w:val="both"/>
              <w:rPr>
                <w:rFonts w:ascii="Times New Roman" w:hAnsi="Times New Roman"/>
                <w:b/>
              </w:rPr>
            </w:pPr>
            <w:r w:rsidRPr="00B41008">
              <w:rPr>
                <w:rFonts w:ascii="Times New Roman" w:hAnsi="Times New Roman"/>
                <w:b/>
              </w:rPr>
              <w:t>Учебная практика</w:t>
            </w:r>
          </w:p>
        </w:tc>
        <w:tc>
          <w:tcPr>
            <w:tcW w:w="261" w:type="pct"/>
            <w:vAlign w:val="center"/>
          </w:tcPr>
          <w:p w14:paraId="6063F468"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75A41EA2" w14:textId="77777777" w:rsidR="00B41008" w:rsidRPr="00B41008" w:rsidRDefault="00B41008" w:rsidP="00B41008">
            <w:pPr>
              <w:spacing w:after="0"/>
              <w:jc w:val="center"/>
              <w:rPr>
                <w:rFonts w:ascii="Times New Roman" w:hAnsi="Times New Roman"/>
              </w:rPr>
            </w:pPr>
            <w:r w:rsidRPr="00B41008">
              <w:rPr>
                <w:rFonts w:ascii="Times New Roman" w:hAnsi="Times New Roman"/>
              </w:rPr>
              <w:t>72</w:t>
            </w:r>
          </w:p>
        </w:tc>
        <w:tc>
          <w:tcPr>
            <w:tcW w:w="255" w:type="pct"/>
            <w:vAlign w:val="center"/>
          </w:tcPr>
          <w:p w14:paraId="3438196C" w14:textId="77777777" w:rsidR="00B41008" w:rsidRPr="00B41008" w:rsidRDefault="00B41008" w:rsidP="00B41008">
            <w:pPr>
              <w:spacing w:after="0"/>
              <w:jc w:val="center"/>
            </w:pPr>
          </w:p>
        </w:tc>
        <w:tc>
          <w:tcPr>
            <w:tcW w:w="369" w:type="pct"/>
            <w:vAlign w:val="center"/>
          </w:tcPr>
          <w:p w14:paraId="673425B7" w14:textId="77777777" w:rsidR="00B41008" w:rsidRPr="00B41008" w:rsidRDefault="00B41008" w:rsidP="00B41008">
            <w:pPr>
              <w:spacing w:after="0" w:line="240" w:lineRule="auto"/>
              <w:ind w:hanging="7"/>
              <w:jc w:val="center"/>
              <w:rPr>
                <w:rFonts w:ascii="Times New Roman" w:hAnsi="Times New Roman"/>
              </w:rPr>
            </w:pPr>
          </w:p>
        </w:tc>
        <w:tc>
          <w:tcPr>
            <w:tcW w:w="526" w:type="pct"/>
            <w:vAlign w:val="center"/>
          </w:tcPr>
          <w:p w14:paraId="5697C362" w14:textId="77777777" w:rsidR="00B41008" w:rsidRPr="00B41008" w:rsidRDefault="00B41008" w:rsidP="00B41008">
            <w:pPr>
              <w:spacing w:after="0" w:line="240" w:lineRule="auto"/>
              <w:jc w:val="center"/>
              <w:rPr>
                <w:rFonts w:ascii="Times New Roman" w:hAnsi="Times New Roman"/>
              </w:rPr>
            </w:pPr>
          </w:p>
        </w:tc>
        <w:tc>
          <w:tcPr>
            <w:tcW w:w="372" w:type="pct"/>
            <w:vAlign w:val="center"/>
          </w:tcPr>
          <w:p w14:paraId="172F61A4"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0FC19EA8" w14:textId="77777777" w:rsidR="00B41008" w:rsidRPr="00B41008" w:rsidRDefault="00B41008" w:rsidP="00B41008">
            <w:pPr>
              <w:spacing w:after="0" w:line="240" w:lineRule="auto"/>
              <w:jc w:val="both"/>
              <w:rPr>
                <w:rFonts w:ascii="Times New Roman" w:hAnsi="Times New Roman"/>
              </w:rPr>
            </w:pPr>
            <w:r w:rsidRPr="00B41008">
              <w:rPr>
                <w:rFonts w:ascii="Times New Roman" w:hAnsi="Times New Roman"/>
              </w:rPr>
              <w:t>72</w:t>
            </w:r>
          </w:p>
        </w:tc>
        <w:tc>
          <w:tcPr>
            <w:tcW w:w="637" w:type="pct"/>
            <w:vAlign w:val="center"/>
          </w:tcPr>
          <w:p w14:paraId="11F050DA"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4B5A690D"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I-II</w:t>
            </w:r>
          </w:p>
        </w:tc>
      </w:tr>
      <w:tr w:rsidR="00B41008" w:rsidRPr="00B41008" w14:paraId="314426BF" w14:textId="77777777" w:rsidTr="004D3F27">
        <w:trPr>
          <w:jc w:val="center"/>
        </w:trPr>
        <w:tc>
          <w:tcPr>
            <w:tcW w:w="432" w:type="pct"/>
            <w:vAlign w:val="center"/>
          </w:tcPr>
          <w:p w14:paraId="633D681F" w14:textId="77777777" w:rsidR="00B41008" w:rsidRPr="00B41008" w:rsidRDefault="00B41008" w:rsidP="00B41008">
            <w:pPr>
              <w:suppressAutoHyphens/>
              <w:spacing w:after="0" w:line="240" w:lineRule="auto"/>
              <w:contextualSpacing/>
              <w:jc w:val="both"/>
              <w:rPr>
                <w:rFonts w:ascii="Times New Roman" w:hAnsi="Times New Roman"/>
                <w:b/>
                <w:sz w:val="20"/>
                <w:szCs w:val="20"/>
                <w:lang w:val="en-US"/>
              </w:rPr>
            </w:pPr>
            <w:r w:rsidRPr="00B41008">
              <w:rPr>
                <w:rFonts w:ascii="Times New Roman" w:hAnsi="Times New Roman"/>
                <w:b/>
                <w:sz w:val="20"/>
                <w:szCs w:val="20"/>
              </w:rPr>
              <w:t>ПП. 01.0</w:t>
            </w:r>
            <w:r w:rsidRPr="00B41008">
              <w:rPr>
                <w:rFonts w:ascii="Times New Roman" w:hAnsi="Times New Roman"/>
                <w:b/>
                <w:sz w:val="20"/>
                <w:szCs w:val="20"/>
                <w:lang w:val="en-US"/>
              </w:rPr>
              <w:t>n</w:t>
            </w:r>
          </w:p>
        </w:tc>
        <w:tc>
          <w:tcPr>
            <w:tcW w:w="935" w:type="pct"/>
            <w:vAlign w:val="center"/>
          </w:tcPr>
          <w:p w14:paraId="45D045C1" w14:textId="77777777" w:rsidR="00B41008" w:rsidRPr="00B41008" w:rsidRDefault="00B41008" w:rsidP="00B41008">
            <w:pPr>
              <w:suppressAutoHyphens/>
              <w:spacing w:after="0" w:line="240" w:lineRule="auto"/>
              <w:jc w:val="both"/>
              <w:rPr>
                <w:rFonts w:ascii="Times New Roman" w:hAnsi="Times New Roman"/>
                <w:b/>
              </w:rPr>
            </w:pPr>
            <w:r w:rsidRPr="00B41008">
              <w:rPr>
                <w:rFonts w:ascii="Times New Roman" w:hAnsi="Times New Roman"/>
                <w:b/>
              </w:rPr>
              <w:t>Производственная практика</w:t>
            </w:r>
          </w:p>
        </w:tc>
        <w:tc>
          <w:tcPr>
            <w:tcW w:w="261" w:type="pct"/>
            <w:vAlign w:val="center"/>
          </w:tcPr>
          <w:p w14:paraId="6210C471"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384D2042" w14:textId="77777777" w:rsidR="00B41008" w:rsidRPr="00B41008" w:rsidRDefault="00B41008" w:rsidP="00B41008">
            <w:pPr>
              <w:spacing w:after="0"/>
              <w:jc w:val="center"/>
              <w:rPr>
                <w:rFonts w:ascii="Times New Roman" w:hAnsi="Times New Roman"/>
              </w:rPr>
            </w:pPr>
            <w:r w:rsidRPr="00B41008">
              <w:rPr>
                <w:rFonts w:ascii="Times New Roman" w:hAnsi="Times New Roman"/>
              </w:rPr>
              <w:t>252</w:t>
            </w:r>
          </w:p>
        </w:tc>
        <w:tc>
          <w:tcPr>
            <w:tcW w:w="255" w:type="pct"/>
            <w:vAlign w:val="center"/>
          </w:tcPr>
          <w:p w14:paraId="01DB4B76" w14:textId="77777777" w:rsidR="00B41008" w:rsidRPr="00B41008" w:rsidRDefault="00B41008" w:rsidP="00B41008">
            <w:pPr>
              <w:spacing w:after="0"/>
              <w:jc w:val="center"/>
            </w:pPr>
          </w:p>
        </w:tc>
        <w:tc>
          <w:tcPr>
            <w:tcW w:w="369" w:type="pct"/>
            <w:vAlign w:val="center"/>
          </w:tcPr>
          <w:p w14:paraId="54EAAC48" w14:textId="77777777" w:rsidR="00B41008" w:rsidRPr="00B41008" w:rsidRDefault="00B41008" w:rsidP="00B41008">
            <w:pPr>
              <w:spacing w:after="0" w:line="240" w:lineRule="auto"/>
              <w:ind w:hanging="7"/>
              <w:jc w:val="center"/>
              <w:rPr>
                <w:rFonts w:ascii="Times New Roman" w:hAnsi="Times New Roman"/>
              </w:rPr>
            </w:pPr>
          </w:p>
        </w:tc>
        <w:tc>
          <w:tcPr>
            <w:tcW w:w="526" w:type="pct"/>
            <w:vAlign w:val="center"/>
          </w:tcPr>
          <w:p w14:paraId="49E02BC3" w14:textId="77777777" w:rsidR="00B41008" w:rsidRPr="00B41008" w:rsidRDefault="00B41008" w:rsidP="00B41008">
            <w:pPr>
              <w:spacing w:after="0" w:line="240" w:lineRule="auto"/>
              <w:jc w:val="center"/>
              <w:rPr>
                <w:rFonts w:ascii="Times New Roman" w:hAnsi="Times New Roman"/>
              </w:rPr>
            </w:pPr>
          </w:p>
        </w:tc>
        <w:tc>
          <w:tcPr>
            <w:tcW w:w="372" w:type="pct"/>
            <w:vAlign w:val="center"/>
          </w:tcPr>
          <w:p w14:paraId="37FBAE02"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4D4F5838"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252</w:t>
            </w:r>
          </w:p>
        </w:tc>
        <w:tc>
          <w:tcPr>
            <w:tcW w:w="637" w:type="pct"/>
            <w:vAlign w:val="center"/>
          </w:tcPr>
          <w:p w14:paraId="77F83FD8"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09B64A11" w14:textId="77777777" w:rsidR="00B41008" w:rsidRPr="00B41008" w:rsidRDefault="00B41008" w:rsidP="00B41008">
            <w:pPr>
              <w:spacing w:after="0" w:line="240" w:lineRule="auto"/>
              <w:contextualSpacing/>
              <w:jc w:val="center"/>
              <w:rPr>
                <w:rFonts w:ascii="Times New Roman" w:hAnsi="Times New Roman"/>
                <w:sz w:val="20"/>
                <w:szCs w:val="20"/>
                <w:lang w:val="en-US"/>
              </w:rPr>
            </w:pPr>
            <w:r w:rsidRPr="00B41008">
              <w:rPr>
                <w:rFonts w:ascii="Times New Roman" w:hAnsi="Times New Roman"/>
                <w:sz w:val="20"/>
                <w:szCs w:val="20"/>
                <w:lang w:val="en-US"/>
              </w:rPr>
              <w:t>II</w:t>
            </w:r>
          </w:p>
        </w:tc>
      </w:tr>
      <w:tr w:rsidR="003D6841" w:rsidRPr="00B41008" w14:paraId="46DCC72F" w14:textId="77777777" w:rsidTr="004D3F27">
        <w:trPr>
          <w:jc w:val="center"/>
        </w:trPr>
        <w:tc>
          <w:tcPr>
            <w:tcW w:w="432" w:type="pct"/>
            <w:shd w:val="clear" w:color="auto" w:fill="D9D9D9" w:themeFill="background1" w:themeFillShade="D9"/>
            <w:vAlign w:val="center"/>
          </w:tcPr>
          <w:p w14:paraId="1E8F4C8C"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ПМ. 02.</w:t>
            </w:r>
          </w:p>
        </w:tc>
        <w:tc>
          <w:tcPr>
            <w:tcW w:w="935" w:type="pct"/>
            <w:shd w:val="clear" w:color="auto" w:fill="D9D9D9" w:themeFill="background1" w:themeFillShade="D9"/>
          </w:tcPr>
          <w:p w14:paraId="7A78648F"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Эксплуатация и техническое обслуживание автоматических метеорологических систем, дистанционных приборов и оборудования</w:t>
            </w:r>
          </w:p>
        </w:tc>
        <w:tc>
          <w:tcPr>
            <w:tcW w:w="261" w:type="pct"/>
            <w:shd w:val="clear" w:color="auto" w:fill="D9D9D9" w:themeFill="background1" w:themeFillShade="D9"/>
            <w:vAlign w:val="center"/>
          </w:tcPr>
          <w:p w14:paraId="77B6A9A6"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272</w:t>
            </w:r>
          </w:p>
        </w:tc>
        <w:tc>
          <w:tcPr>
            <w:tcW w:w="255" w:type="pct"/>
            <w:shd w:val="clear" w:color="auto" w:fill="D9D9D9" w:themeFill="background1" w:themeFillShade="D9"/>
            <w:vAlign w:val="center"/>
          </w:tcPr>
          <w:p w14:paraId="35972E21" w14:textId="77777777" w:rsidR="00B41008" w:rsidRPr="00B41008" w:rsidRDefault="00B41008" w:rsidP="00B41008">
            <w:pPr>
              <w:spacing w:after="0"/>
              <w:jc w:val="center"/>
              <w:rPr>
                <w:rFonts w:ascii="Times New Roman" w:hAnsi="Times New Roman"/>
                <w:b/>
              </w:rPr>
            </w:pPr>
            <w:r w:rsidRPr="00B41008">
              <w:rPr>
                <w:rFonts w:ascii="Times New Roman" w:hAnsi="Times New Roman"/>
                <w:b/>
              </w:rPr>
              <w:t>140</w:t>
            </w:r>
          </w:p>
        </w:tc>
        <w:tc>
          <w:tcPr>
            <w:tcW w:w="255" w:type="pct"/>
            <w:shd w:val="clear" w:color="auto" w:fill="D9D9D9" w:themeFill="background1" w:themeFillShade="D9"/>
            <w:vAlign w:val="center"/>
          </w:tcPr>
          <w:p w14:paraId="03D18654" w14:textId="77777777" w:rsidR="00B41008" w:rsidRPr="00B41008" w:rsidRDefault="00B41008" w:rsidP="00B41008">
            <w:pPr>
              <w:spacing w:after="0"/>
              <w:jc w:val="center"/>
              <w:rPr>
                <w:b/>
              </w:rPr>
            </w:pPr>
          </w:p>
        </w:tc>
        <w:tc>
          <w:tcPr>
            <w:tcW w:w="369" w:type="pct"/>
            <w:shd w:val="clear" w:color="auto" w:fill="D9D9D9" w:themeFill="background1" w:themeFillShade="D9"/>
            <w:vAlign w:val="center"/>
          </w:tcPr>
          <w:p w14:paraId="181AEBEE"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200</w:t>
            </w:r>
          </w:p>
        </w:tc>
        <w:tc>
          <w:tcPr>
            <w:tcW w:w="526" w:type="pct"/>
            <w:shd w:val="clear" w:color="auto" w:fill="D9D9D9" w:themeFill="background1" w:themeFillShade="D9"/>
            <w:vAlign w:val="center"/>
          </w:tcPr>
          <w:p w14:paraId="5BD9D1C4"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68</w:t>
            </w:r>
          </w:p>
        </w:tc>
        <w:tc>
          <w:tcPr>
            <w:tcW w:w="372" w:type="pct"/>
            <w:shd w:val="clear" w:color="auto" w:fill="D9D9D9" w:themeFill="background1" w:themeFillShade="D9"/>
            <w:vAlign w:val="center"/>
          </w:tcPr>
          <w:p w14:paraId="4E5130E8" w14:textId="77777777" w:rsidR="00B41008" w:rsidRPr="00B41008" w:rsidRDefault="00B41008" w:rsidP="00B41008">
            <w:pPr>
              <w:spacing w:after="0" w:line="240" w:lineRule="auto"/>
              <w:jc w:val="center"/>
              <w:rPr>
                <w:rFonts w:ascii="Times New Roman" w:hAnsi="Times New Roman"/>
                <w:b/>
              </w:rPr>
            </w:pPr>
          </w:p>
        </w:tc>
        <w:tc>
          <w:tcPr>
            <w:tcW w:w="438" w:type="pct"/>
            <w:shd w:val="clear" w:color="auto" w:fill="D9D9D9" w:themeFill="background1" w:themeFillShade="D9"/>
            <w:vAlign w:val="center"/>
          </w:tcPr>
          <w:p w14:paraId="1BCE12EB" w14:textId="77777777" w:rsidR="00B41008" w:rsidRPr="00B41008" w:rsidRDefault="00B41008" w:rsidP="00B41008">
            <w:pPr>
              <w:spacing w:after="0" w:line="240" w:lineRule="auto"/>
              <w:rPr>
                <w:rFonts w:ascii="Times New Roman" w:hAnsi="Times New Roman"/>
                <w:b/>
              </w:rPr>
            </w:pPr>
            <w:r w:rsidRPr="00B41008">
              <w:rPr>
                <w:rFonts w:ascii="Times New Roman" w:hAnsi="Times New Roman"/>
                <w:b/>
              </w:rPr>
              <w:t>72</w:t>
            </w:r>
          </w:p>
        </w:tc>
        <w:tc>
          <w:tcPr>
            <w:tcW w:w="637" w:type="pct"/>
            <w:shd w:val="clear" w:color="auto" w:fill="D9D9D9" w:themeFill="background1" w:themeFillShade="D9"/>
            <w:vAlign w:val="center"/>
          </w:tcPr>
          <w:p w14:paraId="4BB884A8"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0</w:t>
            </w:r>
          </w:p>
        </w:tc>
        <w:tc>
          <w:tcPr>
            <w:tcW w:w="519" w:type="pct"/>
            <w:shd w:val="clear" w:color="auto" w:fill="D9D9D9" w:themeFill="background1" w:themeFillShade="D9"/>
            <w:vAlign w:val="center"/>
          </w:tcPr>
          <w:p w14:paraId="00C5FF38" w14:textId="77777777" w:rsidR="00B41008" w:rsidRPr="00B41008" w:rsidRDefault="00B41008" w:rsidP="00B41008">
            <w:pPr>
              <w:spacing w:after="0" w:line="240" w:lineRule="auto"/>
              <w:ind w:firstLine="12"/>
              <w:jc w:val="center"/>
              <w:rPr>
                <w:rFonts w:ascii="Times New Roman" w:hAnsi="Times New Roman"/>
              </w:rPr>
            </w:pPr>
          </w:p>
        </w:tc>
      </w:tr>
      <w:tr w:rsidR="00B41008" w:rsidRPr="00B41008" w14:paraId="046B5976" w14:textId="77777777" w:rsidTr="004D3F27">
        <w:trPr>
          <w:jc w:val="center"/>
        </w:trPr>
        <w:tc>
          <w:tcPr>
            <w:tcW w:w="432" w:type="pct"/>
            <w:vAlign w:val="center"/>
          </w:tcPr>
          <w:p w14:paraId="1ED226A0"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sz w:val="20"/>
                <w:szCs w:val="20"/>
              </w:rPr>
              <w:t>МДК.02.01</w:t>
            </w:r>
          </w:p>
        </w:tc>
        <w:tc>
          <w:tcPr>
            <w:tcW w:w="935" w:type="pct"/>
          </w:tcPr>
          <w:p w14:paraId="7F20912D"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sz w:val="20"/>
                <w:szCs w:val="20"/>
              </w:rPr>
              <w:t xml:space="preserve"> Эксплуатация автоматических метеорологических систем, дистанционных приборов и оборудования</w:t>
            </w:r>
          </w:p>
        </w:tc>
        <w:tc>
          <w:tcPr>
            <w:tcW w:w="261" w:type="pct"/>
            <w:vAlign w:val="center"/>
          </w:tcPr>
          <w:p w14:paraId="1F6E6F60"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80</w:t>
            </w:r>
          </w:p>
        </w:tc>
        <w:tc>
          <w:tcPr>
            <w:tcW w:w="255" w:type="pct"/>
            <w:vAlign w:val="center"/>
          </w:tcPr>
          <w:p w14:paraId="6AB36B72"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28</w:t>
            </w:r>
          </w:p>
        </w:tc>
        <w:tc>
          <w:tcPr>
            <w:tcW w:w="255" w:type="pct"/>
            <w:vAlign w:val="center"/>
          </w:tcPr>
          <w:p w14:paraId="002DEFC0" w14:textId="77777777" w:rsidR="00B41008" w:rsidRPr="00B41008" w:rsidRDefault="00B41008" w:rsidP="00B41008">
            <w:pPr>
              <w:spacing w:after="0"/>
              <w:jc w:val="center"/>
            </w:pPr>
          </w:p>
        </w:tc>
        <w:tc>
          <w:tcPr>
            <w:tcW w:w="369" w:type="pct"/>
            <w:vAlign w:val="center"/>
          </w:tcPr>
          <w:p w14:paraId="7D534B79"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80</w:t>
            </w:r>
          </w:p>
        </w:tc>
        <w:tc>
          <w:tcPr>
            <w:tcW w:w="526" w:type="pct"/>
            <w:vAlign w:val="center"/>
          </w:tcPr>
          <w:p w14:paraId="7F836009"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28</w:t>
            </w:r>
          </w:p>
        </w:tc>
        <w:tc>
          <w:tcPr>
            <w:tcW w:w="372" w:type="pct"/>
            <w:vAlign w:val="center"/>
          </w:tcPr>
          <w:p w14:paraId="6E0823E4"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4955CDF3"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7BCAC14F"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2C66F254" w14:textId="77777777" w:rsidR="00B41008" w:rsidRPr="00B41008" w:rsidRDefault="00B41008" w:rsidP="00B41008">
            <w:pPr>
              <w:spacing w:after="0" w:line="240" w:lineRule="auto"/>
              <w:ind w:firstLine="12"/>
              <w:jc w:val="center"/>
              <w:rPr>
                <w:rFonts w:ascii="Times New Roman" w:hAnsi="Times New Roman"/>
              </w:rPr>
            </w:pPr>
            <w:r w:rsidRPr="00B41008">
              <w:rPr>
                <w:rFonts w:ascii="Times New Roman" w:hAnsi="Times New Roman"/>
                <w:sz w:val="20"/>
                <w:szCs w:val="20"/>
                <w:lang w:val="en-US"/>
              </w:rPr>
              <w:t>II</w:t>
            </w:r>
          </w:p>
        </w:tc>
      </w:tr>
      <w:tr w:rsidR="00B41008" w:rsidRPr="00B41008" w14:paraId="49598548" w14:textId="77777777" w:rsidTr="004D3F27">
        <w:trPr>
          <w:jc w:val="center"/>
        </w:trPr>
        <w:tc>
          <w:tcPr>
            <w:tcW w:w="432" w:type="pct"/>
            <w:vAlign w:val="center"/>
          </w:tcPr>
          <w:p w14:paraId="2553A849" w14:textId="77777777" w:rsidR="00B41008" w:rsidRPr="00B41008" w:rsidRDefault="00B41008" w:rsidP="00B41008">
            <w:pPr>
              <w:suppressAutoHyphens/>
              <w:spacing w:after="0" w:line="240" w:lineRule="auto"/>
              <w:contextualSpacing/>
              <w:jc w:val="both"/>
              <w:rPr>
                <w:rFonts w:ascii="Times New Roman" w:hAnsi="Times New Roman"/>
                <w:sz w:val="20"/>
                <w:szCs w:val="20"/>
              </w:rPr>
            </w:pPr>
            <w:r w:rsidRPr="00B41008">
              <w:rPr>
                <w:rFonts w:ascii="Times New Roman" w:hAnsi="Times New Roman"/>
                <w:sz w:val="20"/>
                <w:szCs w:val="20"/>
              </w:rPr>
              <w:t>МДК.02.02</w:t>
            </w:r>
          </w:p>
        </w:tc>
        <w:tc>
          <w:tcPr>
            <w:tcW w:w="935" w:type="pct"/>
          </w:tcPr>
          <w:p w14:paraId="156BB6A3"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Техническое обслуживание автоматических метеорологических систем, дистанционных приборов и оборудования</w:t>
            </w:r>
          </w:p>
        </w:tc>
        <w:tc>
          <w:tcPr>
            <w:tcW w:w="261" w:type="pct"/>
            <w:vAlign w:val="center"/>
          </w:tcPr>
          <w:p w14:paraId="604A54F1"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120</w:t>
            </w:r>
          </w:p>
        </w:tc>
        <w:tc>
          <w:tcPr>
            <w:tcW w:w="255" w:type="pct"/>
            <w:vAlign w:val="center"/>
          </w:tcPr>
          <w:p w14:paraId="1EA99791"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40</w:t>
            </w:r>
          </w:p>
        </w:tc>
        <w:tc>
          <w:tcPr>
            <w:tcW w:w="255" w:type="pct"/>
            <w:vAlign w:val="center"/>
          </w:tcPr>
          <w:p w14:paraId="6B284C5F" w14:textId="77777777" w:rsidR="00B41008" w:rsidRPr="00B41008" w:rsidRDefault="00B41008" w:rsidP="00B41008">
            <w:pPr>
              <w:spacing w:after="0"/>
              <w:jc w:val="center"/>
            </w:pPr>
          </w:p>
        </w:tc>
        <w:tc>
          <w:tcPr>
            <w:tcW w:w="369" w:type="pct"/>
            <w:vAlign w:val="center"/>
          </w:tcPr>
          <w:p w14:paraId="0406C948"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120</w:t>
            </w:r>
          </w:p>
        </w:tc>
        <w:tc>
          <w:tcPr>
            <w:tcW w:w="526" w:type="pct"/>
            <w:vAlign w:val="center"/>
          </w:tcPr>
          <w:p w14:paraId="136490DF"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40</w:t>
            </w:r>
          </w:p>
        </w:tc>
        <w:tc>
          <w:tcPr>
            <w:tcW w:w="372" w:type="pct"/>
            <w:vAlign w:val="center"/>
          </w:tcPr>
          <w:p w14:paraId="141679F4"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3D514F4C" w14:textId="77777777" w:rsidR="00B41008" w:rsidRPr="00B41008" w:rsidRDefault="00B41008" w:rsidP="00B41008">
            <w:pPr>
              <w:spacing w:after="0" w:line="240" w:lineRule="auto"/>
              <w:ind w:firstLine="709"/>
              <w:jc w:val="center"/>
              <w:rPr>
                <w:rFonts w:ascii="Times New Roman" w:hAnsi="Times New Roman"/>
              </w:rPr>
            </w:pPr>
          </w:p>
        </w:tc>
        <w:tc>
          <w:tcPr>
            <w:tcW w:w="637" w:type="pct"/>
            <w:vAlign w:val="center"/>
          </w:tcPr>
          <w:p w14:paraId="735BDF49"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2691FB11" w14:textId="77777777" w:rsidR="00B41008" w:rsidRPr="00B41008" w:rsidRDefault="00B41008" w:rsidP="00B41008">
            <w:pPr>
              <w:spacing w:after="0" w:line="240" w:lineRule="auto"/>
              <w:ind w:firstLine="12"/>
              <w:jc w:val="center"/>
              <w:rPr>
                <w:rFonts w:ascii="Times New Roman" w:hAnsi="Times New Roman"/>
              </w:rPr>
            </w:pPr>
            <w:r w:rsidRPr="00B41008">
              <w:rPr>
                <w:rFonts w:ascii="Times New Roman" w:hAnsi="Times New Roman"/>
                <w:sz w:val="20"/>
                <w:szCs w:val="20"/>
                <w:lang w:val="en-US"/>
              </w:rPr>
              <w:t>II</w:t>
            </w:r>
          </w:p>
        </w:tc>
      </w:tr>
      <w:tr w:rsidR="00B41008" w:rsidRPr="00B41008" w14:paraId="571704F1" w14:textId="77777777" w:rsidTr="004D3F27">
        <w:trPr>
          <w:jc w:val="center"/>
        </w:trPr>
        <w:tc>
          <w:tcPr>
            <w:tcW w:w="432" w:type="pct"/>
            <w:vAlign w:val="center"/>
          </w:tcPr>
          <w:p w14:paraId="0A5AE749"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lastRenderedPageBreak/>
              <w:t>ПП. 02.0</w:t>
            </w:r>
            <w:r w:rsidRPr="00B41008">
              <w:rPr>
                <w:rFonts w:ascii="Times New Roman" w:hAnsi="Times New Roman"/>
                <w:b/>
                <w:sz w:val="20"/>
                <w:szCs w:val="20"/>
                <w:lang w:val="en-US"/>
              </w:rPr>
              <w:t>n</w:t>
            </w:r>
            <w:r w:rsidRPr="00B41008">
              <w:rPr>
                <w:rFonts w:ascii="Times New Roman" w:hAnsi="Times New Roman"/>
                <w:b/>
                <w:sz w:val="20"/>
                <w:szCs w:val="20"/>
              </w:rPr>
              <w:t>.</w:t>
            </w:r>
          </w:p>
        </w:tc>
        <w:tc>
          <w:tcPr>
            <w:tcW w:w="935" w:type="pct"/>
          </w:tcPr>
          <w:p w14:paraId="5C67A3F9" w14:textId="77777777" w:rsidR="00B41008" w:rsidRPr="00B41008" w:rsidRDefault="00B41008" w:rsidP="00B41008">
            <w:pPr>
              <w:suppressAutoHyphens/>
              <w:spacing w:after="0" w:line="240" w:lineRule="auto"/>
              <w:contextualSpacing/>
              <w:rPr>
                <w:rFonts w:ascii="Times New Roman" w:hAnsi="Times New Roman"/>
                <w:b/>
                <w:sz w:val="20"/>
                <w:szCs w:val="20"/>
              </w:rPr>
            </w:pPr>
            <w:r w:rsidRPr="00B41008">
              <w:rPr>
                <w:rFonts w:ascii="Times New Roman" w:hAnsi="Times New Roman"/>
                <w:b/>
                <w:sz w:val="20"/>
                <w:szCs w:val="20"/>
              </w:rPr>
              <w:t>Производственная практика</w:t>
            </w:r>
          </w:p>
        </w:tc>
        <w:tc>
          <w:tcPr>
            <w:tcW w:w="261" w:type="pct"/>
            <w:vAlign w:val="center"/>
          </w:tcPr>
          <w:p w14:paraId="0F0A7A1A"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1FFAE77A" w14:textId="77777777" w:rsidR="00B41008" w:rsidRPr="00B41008" w:rsidRDefault="00B41008" w:rsidP="00B41008">
            <w:pPr>
              <w:spacing w:after="0"/>
              <w:jc w:val="center"/>
              <w:rPr>
                <w:rFonts w:ascii="Times New Roman" w:hAnsi="Times New Roman"/>
              </w:rPr>
            </w:pPr>
            <w:r w:rsidRPr="00B41008">
              <w:rPr>
                <w:rFonts w:ascii="Times New Roman" w:hAnsi="Times New Roman"/>
              </w:rPr>
              <w:t>72</w:t>
            </w:r>
          </w:p>
        </w:tc>
        <w:tc>
          <w:tcPr>
            <w:tcW w:w="255" w:type="pct"/>
            <w:vAlign w:val="center"/>
          </w:tcPr>
          <w:p w14:paraId="778EF75A" w14:textId="77777777" w:rsidR="00B41008" w:rsidRPr="00B41008" w:rsidRDefault="00B41008" w:rsidP="00B41008">
            <w:pPr>
              <w:spacing w:after="0"/>
              <w:jc w:val="center"/>
            </w:pPr>
          </w:p>
        </w:tc>
        <w:tc>
          <w:tcPr>
            <w:tcW w:w="369" w:type="pct"/>
            <w:vAlign w:val="center"/>
          </w:tcPr>
          <w:p w14:paraId="42B43533" w14:textId="77777777" w:rsidR="00B41008" w:rsidRPr="00B41008" w:rsidRDefault="00B41008" w:rsidP="00B41008">
            <w:pPr>
              <w:spacing w:after="0" w:line="240" w:lineRule="auto"/>
              <w:ind w:hanging="7"/>
              <w:jc w:val="center"/>
              <w:rPr>
                <w:rFonts w:ascii="Times New Roman" w:hAnsi="Times New Roman"/>
              </w:rPr>
            </w:pPr>
          </w:p>
        </w:tc>
        <w:tc>
          <w:tcPr>
            <w:tcW w:w="526" w:type="pct"/>
            <w:vAlign w:val="center"/>
          </w:tcPr>
          <w:p w14:paraId="1669C8F6" w14:textId="77777777" w:rsidR="00B41008" w:rsidRPr="00B41008" w:rsidRDefault="00B41008" w:rsidP="00B41008">
            <w:pPr>
              <w:spacing w:after="0" w:line="240" w:lineRule="auto"/>
              <w:jc w:val="center"/>
              <w:rPr>
                <w:rFonts w:ascii="Times New Roman" w:hAnsi="Times New Roman"/>
              </w:rPr>
            </w:pPr>
          </w:p>
        </w:tc>
        <w:tc>
          <w:tcPr>
            <w:tcW w:w="372" w:type="pct"/>
            <w:vAlign w:val="center"/>
          </w:tcPr>
          <w:p w14:paraId="734F3A44"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417B25AF"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72</w:t>
            </w:r>
          </w:p>
        </w:tc>
        <w:tc>
          <w:tcPr>
            <w:tcW w:w="637" w:type="pct"/>
            <w:vAlign w:val="center"/>
          </w:tcPr>
          <w:p w14:paraId="2C618277"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33D6EB8B" w14:textId="77777777" w:rsidR="00B41008" w:rsidRPr="00B41008" w:rsidRDefault="00B41008" w:rsidP="00B41008">
            <w:pPr>
              <w:spacing w:after="0" w:line="240" w:lineRule="auto"/>
              <w:ind w:firstLine="12"/>
              <w:jc w:val="center"/>
              <w:rPr>
                <w:rFonts w:ascii="Times New Roman" w:hAnsi="Times New Roman"/>
              </w:rPr>
            </w:pPr>
            <w:r w:rsidRPr="00B41008">
              <w:rPr>
                <w:rFonts w:ascii="Times New Roman" w:hAnsi="Times New Roman"/>
                <w:sz w:val="20"/>
                <w:szCs w:val="20"/>
                <w:lang w:val="en-US"/>
              </w:rPr>
              <w:t>II</w:t>
            </w:r>
          </w:p>
        </w:tc>
      </w:tr>
      <w:tr w:rsidR="003D6841" w:rsidRPr="00B41008" w14:paraId="3451C001" w14:textId="77777777" w:rsidTr="004D3F27">
        <w:trPr>
          <w:jc w:val="center"/>
        </w:trPr>
        <w:tc>
          <w:tcPr>
            <w:tcW w:w="432" w:type="pct"/>
            <w:shd w:val="clear" w:color="auto" w:fill="D9D9D9" w:themeFill="background1" w:themeFillShade="D9"/>
            <w:vAlign w:val="center"/>
          </w:tcPr>
          <w:p w14:paraId="29257C66"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ПМ.03</w:t>
            </w:r>
          </w:p>
        </w:tc>
        <w:tc>
          <w:tcPr>
            <w:tcW w:w="935" w:type="pct"/>
            <w:shd w:val="clear" w:color="auto" w:fill="D9D9D9" w:themeFill="background1" w:themeFillShade="D9"/>
          </w:tcPr>
          <w:p w14:paraId="1E222FA5"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Проведение агрометеорологических наблюдений и работ на сети станций и постов Федеральной службы по гидрометеорологии и мониторингу окружающей среды</w:t>
            </w:r>
          </w:p>
        </w:tc>
        <w:tc>
          <w:tcPr>
            <w:tcW w:w="261" w:type="pct"/>
            <w:shd w:val="clear" w:color="auto" w:fill="D9D9D9" w:themeFill="background1" w:themeFillShade="D9"/>
            <w:vAlign w:val="center"/>
          </w:tcPr>
          <w:p w14:paraId="208A9792"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232</w:t>
            </w:r>
          </w:p>
        </w:tc>
        <w:tc>
          <w:tcPr>
            <w:tcW w:w="255" w:type="pct"/>
            <w:shd w:val="clear" w:color="auto" w:fill="D9D9D9" w:themeFill="background1" w:themeFillShade="D9"/>
            <w:vAlign w:val="center"/>
          </w:tcPr>
          <w:p w14:paraId="7FE59294" w14:textId="77777777" w:rsidR="00B41008" w:rsidRPr="00B41008" w:rsidRDefault="00B41008" w:rsidP="00B41008">
            <w:pPr>
              <w:spacing w:after="0"/>
              <w:jc w:val="center"/>
              <w:rPr>
                <w:rFonts w:ascii="Times New Roman" w:hAnsi="Times New Roman"/>
                <w:b/>
              </w:rPr>
            </w:pPr>
            <w:r w:rsidRPr="00B41008">
              <w:rPr>
                <w:rFonts w:ascii="Times New Roman" w:hAnsi="Times New Roman"/>
                <w:b/>
              </w:rPr>
              <w:t>150</w:t>
            </w:r>
          </w:p>
        </w:tc>
        <w:tc>
          <w:tcPr>
            <w:tcW w:w="255" w:type="pct"/>
            <w:shd w:val="clear" w:color="auto" w:fill="D9D9D9" w:themeFill="background1" w:themeFillShade="D9"/>
            <w:vAlign w:val="center"/>
          </w:tcPr>
          <w:p w14:paraId="2535301A" w14:textId="77777777" w:rsidR="00B41008" w:rsidRPr="00B41008" w:rsidRDefault="00B41008" w:rsidP="00B41008">
            <w:pPr>
              <w:spacing w:after="0"/>
              <w:jc w:val="center"/>
              <w:rPr>
                <w:b/>
              </w:rPr>
            </w:pPr>
          </w:p>
        </w:tc>
        <w:tc>
          <w:tcPr>
            <w:tcW w:w="369" w:type="pct"/>
            <w:shd w:val="clear" w:color="auto" w:fill="D9D9D9" w:themeFill="background1" w:themeFillShade="D9"/>
            <w:vAlign w:val="center"/>
          </w:tcPr>
          <w:p w14:paraId="04832480"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124</w:t>
            </w:r>
          </w:p>
        </w:tc>
        <w:tc>
          <w:tcPr>
            <w:tcW w:w="526" w:type="pct"/>
            <w:shd w:val="clear" w:color="auto" w:fill="D9D9D9" w:themeFill="background1" w:themeFillShade="D9"/>
            <w:vAlign w:val="center"/>
          </w:tcPr>
          <w:p w14:paraId="361BE7D1"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42</w:t>
            </w:r>
          </w:p>
        </w:tc>
        <w:tc>
          <w:tcPr>
            <w:tcW w:w="372" w:type="pct"/>
            <w:shd w:val="clear" w:color="auto" w:fill="D9D9D9" w:themeFill="background1" w:themeFillShade="D9"/>
            <w:vAlign w:val="center"/>
          </w:tcPr>
          <w:p w14:paraId="679901EF" w14:textId="77777777" w:rsidR="00B41008" w:rsidRPr="00B41008" w:rsidRDefault="00B41008" w:rsidP="00B41008">
            <w:pPr>
              <w:spacing w:after="0" w:line="240" w:lineRule="auto"/>
              <w:jc w:val="center"/>
              <w:rPr>
                <w:rFonts w:ascii="Times New Roman" w:hAnsi="Times New Roman"/>
                <w:b/>
              </w:rPr>
            </w:pPr>
          </w:p>
        </w:tc>
        <w:tc>
          <w:tcPr>
            <w:tcW w:w="438" w:type="pct"/>
            <w:shd w:val="clear" w:color="auto" w:fill="D9D9D9" w:themeFill="background1" w:themeFillShade="D9"/>
            <w:vAlign w:val="center"/>
          </w:tcPr>
          <w:p w14:paraId="73EC12D3" w14:textId="77777777" w:rsidR="00B41008" w:rsidRPr="00B41008" w:rsidRDefault="00B41008" w:rsidP="00B41008">
            <w:pPr>
              <w:spacing w:after="0" w:line="240" w:lineRule="auto"/>
              <w:rPr>
                <w:rFonts w:ascii="Times New Roman" w:hAnsi="Times New Roman"/>
                <w:b/>
              </w:rPr>
            </w:pPr>
            <w:r w:rsidRPr="00B41008">
              <w:rPr>
                <w:rFonts w:ascii="Times New Roman" w:hAnsi="Times New Roman"/>
                <w:b/>
              </w:rPr>
              <w:t>108</w:t>
            </w:r>
          </w:p>
        </w:tc>
        <w:tc>
          <w:tcPr>
            <w:tcW w:w="637" w:type="pct"/>
            <w:shd w:val="clear" w:color="auto" w:fill="D9D9D9" w:themeFill="background1" w:themeFillShade="D9"/>
            <w:vAlign w:val="center"/>
          </w:tcPr>
          <w:p w14:paraId="429B2329"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0</w:t>
            </w:r>
          </w:p>
        </w:tc>
        <w:tc>
          <w:tcPr>
            <w:tcW w:w="519" w:type="pct"/>
            <w:shd w:val="clear" w:color="auto" w:fill="D9D9D9" w:themeFill="background1" w:themeFillShade="D9"/>
            <w:vAlign w:val="center"/>
          </w:tcPr>
          <w:p w14:paraId="54A0B522" w14:textId="77777777" w:rsidR="00B41008" w:rsidRPr="00B41008" w:rsidRDefault="00B41008" w:rsidP="00B41008">
            <w:pPr>
              <w:spacing w:after="0" w:line="240" w:lineRule="auto"/>
              <w:ind w:firstLine="12"/>
              <w:jc w:val="center"/>
              <w:rPr>
                <w:rFonts w:ascii="Times New Roman" w:hAnsi="Times New Roman"/>
                <w:sz w:val="20"/>
                <w:szCs w:val="20"/>
              </w:rPr>
            </w:pPr>
          </w:p>
        </w:tc>
      </w:tr>
      <w:tr w:rsidR="00B41008" w:rsidRPr="00B41008" w14:paraId="7A309099" w14:textId="77777777" w:rsidTr="004D3F27">
        <w:trPr>
          <w:jc w:val="center"/>
        </w:trPr>
        <w:tc>
          <w:tcPr>
            <w:tcW w:w="432" w:type="pct"/>
            <w:vAlign w:val="center"/>
          </w:tcPr>
          <w:p w14:paraId="3F3FBA5C" w14:textId="77777777" w:rsidR="00B41008" w:rsidRPr="00B41008" w:rsidRDefault="00B41008" w:rsidP="00B41008">
            <w:pPr>
              <w:suppressAutoHyphens/>
              <w:spacing w:after="0" w:line="240" w:lineRule="auto"/>
              <w:contextualSpacing/>
              <w:jc w:val="both"/>
              <w:rPr>
                <w:rFonts w:ascii="Times New Roman" w:hAnsi="Times New Roman"/>
                <w:sz w:val="20"/>
                <w:szCs w:val="20"/>
              </w:rPr>
            </w:pPr>
            <w:r w:rsidRPr="00B41008">
              <w:rPr>
                <w:rFonts w:ascii="Times New Roman" w:hAnsi="Times New Roman"/>
                <w:sz w:val="20"/>
                <w:szCs w:val="20"/>
              </w:rPr>
              <w:t>МДК.03.01</w:t>
            </w:r>
          </w:p>
        </w:tc>
        <w:tc>
          <w:tcPr>
            <w:tcW w:w="935" w:type="pct"/>
          </w:tcPr>
          <w:p w14:paraId="0ADD26A7"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Технология агрометеорологических наблюдений и работ</w:t>
            </w:r>
          </w:p>
        </w:tc>
        <w:tc>
          <w:tcPr>
            <w:tcW w:w="261" w:type="pct"/>
            <w:vAlign w:val="center"/>
          </w:tcPr>
          <w:p w14:paraId="6120963B"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124</w:t>
            </w:r>
          </w:p>
        </w:tc>
        <w:tc>
          <w:tcPr>
            <w:tcW w:w="255" w:type="pct"/>
            <w:vAlign w:val="center"/>
          </w:tcPr>
          <w:p w14:paraId="3A302CCD" w14:textId="77777777" w:rsidR="00B41008" w:rsidRPr="00B41008" w:rsidRDefault="00B41008" w:rsidP="00B41008">
            <w:pPr>
              <w:spacing w:after="0"/>
              <w:jc w:val="center"/>
              <w:rPr>
                <w:rFonts w:ascii="Times New Roman" w:hAnsi="Times New Roman"/>
              </w:rPr>
            </w:pPr>
            <w:r w:rsidRPr="00B41008">
              <w:rPr>
                <w:rFonts w:ascii="Times New Roman" w:hAnsi="Times New Roman"/>
              </w:rPr>
              <w:t>42</w:t>
            </w:r>
          </w:p>
        </w:tc>
        <w:tc>
          <w:tcPr>
            <w:tcW w:w="255" w:type="pct"/>
            <w:vAlign w:val="center"/>
          </w:tcPr>
          <w:p w14:paraId="6533865E" w14:textId="77777777" w:rsidR="00B41008" w:rsidRPr="00B41008" w:rsidRDefault="00B41008" w:rsidP="00B41008">
            <w:pPr>
              <w:spacing w:after="0"/>
              <w:jc w:val="center"/>
            </w:pPr>
          </w:p>
        </w:tc>
        <w:tc>
          <w:tcPr>
            <w:tcW w:w="369" w:type="pct"/>
            <w:vAlign w:val="center"/>
          </w:tcPr>
          <w:p w14:paraId="04B6B272"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124</w:t>
            </w:r>
          </w:p>
        </w:tc>
        <w:tc>
          <w:tcPr>
            <w:tcW w:w="526" w:type="pct"/>
            <w:vAlign w:val="center"/>
          </w:tcPr>
          <w:p w14:paraId="6FE88146"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42</w:t>
            </w:r>
          </w:p>
        </w:tc>
        <w:tc>
          <w:tcPr>
            <w:tcW w:w="372" w:type="pct"/>
            <w:vAlign w:val="center"/>
          </w:tcPr>
          <w:p w14:paraId="45B44DAB"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3114810C" w14:textId="77777777" w:rsidR="00B41008" w:rsidRPr="00B41008" w:rsidRDefault="00B41008" w:rsidP="00B41008">
            <w:pPr>
              <w:spacing w:after="0" w:line="240" w:lineRule="auto"/>
              <w:rPr>
                <w:rFonts w:ascii="Times New Roman" w:hAnsi="Times New Roman"/>
              </w:rPr>
            </w:pPr>
          </w:p>
        </w:tc>
        <w:tc>
          <w:tcPr>
            <w:tcW w:w="637" w:type="pct"/>
            <w:vAlign w:val="center"/>
          </w:tcPr>
          <w:p w14:paraId="7AA780B9"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tcPr>
          <w:p w14:paraId="07023179" w14:textId="77777777" w:rsidR="00B41008" w:rsidRPr="00B41008" w:rsidRDefault="00B41008" w:rsidP="00B41008">
            <w:pPr>
              <w:jc w:val="center"/>
            </w:pPr>
            <w:r w:rsidRPr="00B41008">
              <w:rPr>
                <w:rFonts w:ascii="Times New Roman" w:hAnsi="Times New Roman"/>
                <w:sz w:val="20"/>
                <w:szCs w:val="20"/>
                <w:lang w:val="en-US"/>
              </w:rPr>
              <w:t>II-III</w:t>
            </w:r>
          </w:p>
        </w:tc>
      </w:tr>
      <w:tr w:rsidR="00B41008" w:rsidRPr="00B41008" w14:paraId="7DB58449" w14:textId="77777777" w:rsidTr="004D3F27">
        <w:trPr>
          <w:jc w:val="center"/>
        </w:trPr>
        <w:tc>
          <w:tcPr>
            <w:tcW w:w="432" w:type="pct"/>
            <w:vAlign w:val="center"/>
          </w:tcPr>
          <w:p w14:paraId="34282CC7"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УП. 03.01.</w:t>
            </w:r>
          </w:p>
        </w:tc>
        <w:tc>
          <w:tcPr>
            <w:tcW w:w="935" w:type="pct"/>
          </w:tcPr>
          <w:p w14:paraId="044A970D" w14:textId="77777777" w:rsidR="00B41008" w:rsidRPr="00B41008" w:rsidRDefault="00B41008" w:rsidP="00B41008">
            <w:pPr>
              <w:suppressAutoHyphens/>
              <w:spacing w:after="0" w:line="240" w:lineRule="auto"/>
              <w:contextualSpacing/>
              <w:rPr>
                <w:rFonts w:ascii="Times New Roman" w:hAnsi="Times New Roman"/>
                <w:b/>
                <w:sz w:val="20"/>
                <w:szCs w:val="20"/>
              </w:rPr>
            </w:pPr>
            <w:r w:rsidRPr="00B41008">
              <w:rPr>
                <w:rFonts w:ascii="Times New Roman" w:hAnsi="Times New Roman"/>
                <w:b/>
                <w:sz w:val="20"/>
                <w:szCs w:val="20"/>
              </w:rPr>
              <w:t>Учебная практика</w:t>
            </w:r>
          </w:p>
        </w:tc>
        <w:tc>
          <w:tcPr>
            <w:tcW w:w="261" w:type="pct"/>
            <w:vAlign w:val="center"/>
          </w:tcPr>
          <w:p w14:paraId="3C918F83"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373B5A80" w14:textId="77777777" w:rsidR="00B41008" w:rsidRPr="00B41008" w:rsidRDefault="00B41008" w:rsidP="00B41008">
            <w:pPr>
              <w:spacing w:after="0"/>
              <w:jc w:val="center"/>
              <w:rPr>
                <w:rFonts w:ascii="Times New Roman" w:hAnsi="Times New Roman"/>
              </w:rPr>
            </w:pPr>
            <w:r w:rsidRPr="00B41008">
              <w:rPr>
                <w:rFonts w:ascii="Times New Roman" w:hAnsi="Times New Roman"/>
              </w:rPr>
              <w:t>36</w:t>
            </w:r>
          </w:p>
        </w:tc>
        <w:tc>
          <w:tcPr>
            <w:tcW w:w="255" w:type="pct"/>
            <w:vAlign w:val="center"/>
          </w:tcPr>
          <w:p w14:paraId="7B0BA608" w14:textId="77777777" w:rsidR="00B41008" w:rsidRPr="00B41008" w:rsidRDefault="00B41008" w:rsidP="00B41008">
            <w:pPr>
              <w:spacing w:after="0"/>
              <w:jc w:val="center"/>
            </w:pPr>
          </w:p>
        </w:tc>
        <w:tc>
          <w:tcPr>
            <w:tcW w:w="369" w:type="pct"/>
            <w:vAlign w:val="center"/>
          </w:tcPr>
          <w:p w14:paraId="08ED7054" w14:textId="77777777" w:rsidR="00B41008" w:rsidRPr="00B41008" w:rsidRDefault="00B41008" w:rsidP="00B41008">
            <w:pPr>
              <w:spacing w:after="0" w:line="240" w:lineRule="auto"/>
              <w:ind w:hanging="7"/>
              <w:jc w:val="center"/>
              <w:rPr>
                <w:rFonts w:ascii="Times New Roman" w:hAnsi="Times New Roman"/>
              </w:rPr>
            </w:pPr>
          </w:p>
        </w:tc>
        <w:tc>
          <w:tcPr>
            <w:tcW w:w="526" w:type="pct"/>
            <w:vAlign w:val="center"/>
          </w:tcPr>
          <w:p w14:paraId="17FAFDE4" w14:textId="77777777" w:rsidR="00B41008" w:rsidRPr="00B41008" w:rsidRDefault="00B41008" w:rsidP="00B41008">
            <w:pPr>
              <w:spacing w:after="0" w:line="240" w:lineRule="auto"/>
              <w:jc w:val="center"/>
              <w:rPr>
                <w:rFonts w:ascii="Times New Roman" w:hAnsi="Times New Roman"/>
              </w:rPr>
            </w:pPr>
          </w:p>
        </w:tc>
        <w:tc>
          <w:tcPr>
            <w:tcW w:w="372" w:type="pct"/>
            <w:vAlign w:val="center"/>
          </w:tcPr>
          <w:p w14:paraId="12EAD039"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5542DD9E"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36</w:t>
            </w:r>
          </w:p>
        </w:tc>
        <w:tc>
          <w:tcPr>
            <w:tcW w:w="637" w:type="pct"/>
            <w:vAlign w:val="center"/>
          </w:tcPr>
          <w:p w14:paraId="013CD81C"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tcPr>
          <w:p w14:paraId="163B5841" w14:textId="77777777" w:rsidR="00B41008" w:rsidRPr="00B41008" w:rsidRDefault="00B41008" w:rsidP="00B41008">
            <w:pPr>
              <w:jc w:val="center"/>
            </w:pPr>
            <w:r w:rsidRPr="00B41008">
              <w:rPr>
                <w:rFonts w:ascii="Times New Roman" w:hAnsi="Times New Roman"/>
                <w:sz w:val="20"/>
                <w:szCs w:val="20"/>
                <w:lang w:val="en-US"/>
              </w:rPr>
              <w:t>II-III</w:t>
            </w:r>
          </w:p>
        </w:tc>
      </w:tr>
      <w:tr w:rsidR="00B41008" w:rsidRPr="00B41008" w14:paraId="6BAF892A" w14:textId="77777777" w:rsidTr="004D3F27">
        <w:trPr>
          <w:jc w:val="center"/>
        </w:trPr>
        <w:tc>
          <w:tcPr>
            <w:tcW w:w="432" w:type="pct"/>
            <w:vAlign w:val="center"/>
          </w:tcPr>
          <w:p w14:paraId="37A0E596"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ПП. 03.01.</w:t>
            </w:r>
          </w:p>
        </w:tc>
        <w:tc>
          <w:tcPr>
            <w:tcW w:w="935" w:type="pct"/>
          </w:tcPr>
          <w:p w14:paraId="32946D81" w14:textId="77777777" w:rsidR="00B41008" w:rsidRPr="00B41008" w:rsidRDefault="00B41008" w:rsidP="00B41008">
            <w:pPr>
              <w:suppressAutoHyphens/>
              <w:spacing w:after="0" w:line="240" w:lineRule="auto"/>
              <w:contextualSpacing/>
              <w:rPr>
                <w:rFonts w:ascii="Times New Roman" w:hAnsi="Times New Roman"/>
                <w:b/>
                <w:sz w:val="20"/>
                <w:szCs w:val="20"/>
              </w:rPr>
            </w:pPr>
            <w:r w:rsidRPr="00B41008">
              <w:rPr>
                <w:rFonts w:ascii="Times New Roman" w:hAnsi="Times New Roman"/>
                <w:b/>
                <w:sz w:val="20"/>
                <w:szCs w:val="20"/>
              </w:rPr>
              <w:t>Производственная практика</w:t>
            </w:r>
          </w:p>
        </w:tc>
        <w:tc>
          <w:tcPr>
            <w:tcW w:w="261" w:type="pct"/>
            <w:vAlign w:val="center"/>
          </w:tcPr>
          <w:p w14:paraId="0339C8AE"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5AD47461" w14:textId="77777777" w:rsidR="00B41008" w:rsidRPr="00B41008" w:rsidRDefault="00B41008" w:rsidP="00B41008">
            <w:pPr>
              <w:spacing w:after="0"/>
              <w:jc w:val="center"/>
              <w:rPr>
                <w:rFonts w:ascii="Times New Roman" w:hAnsi="Times New Roman"/>
              </w:rPr>
            </w:pPr>
            <w:r w:rsidRPr="00B41008">
              <w:rPr>
                <w:rFonts w:ascii="Times New Roman" w:hAnsi="Times New Roman"/>
              </w:rPr>
              <w:t>72</w:t>
            </w:r>
          </w:p>
        </w:tc>
        <w:tc>
          <w:tcPr>
            <w:tcW w:w="255" w:type="pct"/>
            <w:vAlign w:val="center"/>
          </w:tcPr>
          <w:p w14:paraId="23819DC9" w14:textId="77777777" w:rsidR="00B41008" w:rsidRPr="00B41008" w:rsidRDefault="00B41008" w:rsidP="00B41008">
            <w:pPr>
              <w:spacing w:after="0"/>
              <w:jc w:val="center"/>
            </w:pPr>
          </w:p>
        </w:tc>
        <w:tc>
          <w:tcPr>
            <w:tcW w:w="369" w:type="pct"/>
            <w:vAlign w:val="center"/>
          </w:tcPr>
          <w:p w14:paraId="3E8EEBC1" w14:textId="77777777" w:rsidR="00B41008" w:rsidRPr="00B41008" w:rsidRDefault="00B41008" w:rsidP="00B41008">
            <w:pPr>
              <w:spacing w:after="0" w:line="240" w:lineRule="auto"/>
              <w:ind w:hanging="7"/>
              <w:jc w:val="center"/>
              <w:rPr>
                <w:rFonts w:ascii="Times New Roman" w:hAnsi="Times New Roman"/>
              </w:rPr>
            </w:pPr>
          </w:p>
        </w:tc>
        <w:tc>
          <w:tcPr>
            <w:tcW w:w="526" w:type="pct"/>
            <w:vAlign w:val="center"/>
          </w:tcPr>
          <w:p w14:paraId="0BF72CC0" w14:textId="77777777" w:rsidR="00B41008" w:rsidRPr="00B41008" w:rsidRDefault="00B41008" w:rsidP="00B41008">
            <w:pPr>
              <w:spacing w:after="0" w:line="240" w:lineRule="auto"/>
              <w:jc w:val="center"/>
              <w:rPr>
                <w:rFonts w:ascii="Times New Roman" w:hAnsi="Times New Roman"/>
              </w:rPr>
            </w:pPr>
          </w:p>
        </w:tc>
        <w:tc>
          <w:tcPr>
            <w:tcW w:w="372" w:type="pct"/>
            <w:vAlign w:val="center"/>
          </w:tcPr>
          <w:p w14:paraId="247C68DD"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53CFB914"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72</w:t>
            </w:r>
          </w:p>
        </w:tc>
        <w:tc>
          <w:tcPr>
            <w:tcW w:w="637" w:type="pct"/>
            <w:vAlign w:val="center"/>
          </w:tcPr>
          <w:p w14:paraId="62FC2974"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tcPr>
          <w:p w14:paraId="7ECF2446" w14:textId="77777777" w:rsidR="00B41008" w:rsidRPr="00B41008" w:rsidRDefault="00B41008" w:rsidP="00B41008">
            <w:pPr>
              <w:jc w:val="center"/>
            </w:pPr>
            <w:r w:rsidRPr="00B41008">
              <w:rPr>
                <w:rFonts w:ascii="Times New Roman" w:hAnsi="Times New Roman"/>
                <w:sz w:val="20"/>
                <w:szCs w:val="20"/>
                <w:lang w:val="en-US"/>
              </w:rPr>
              <w:t>II-III</w:t>
            </w:r>
          </w:p>
        </w:tc>
      </w:tr>
      <w:tr w:rsidR="003D6841" w:rsidRPr="00B41008" w14:paraId="3026801F" w14:textId="77777777" w:rsidTr="004D3F27">
        <w:trPr>
          <w:jc w:val="center"/>
        </w:trPr>
        <w:tc>
          <w:tcPr>
            <w:tcW w:w="432" w:type="pct"/>
            <w:shd w:val="clear" w:color="auto" w:fill="D9D9D9" w:themeFill="background1" w:themeFillShade="D9"/>
            <w:vAlign w:val="center"/>
          </w:tcPr>
          <w:p w14:paraId="482DF449"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ПМ.04</w:t>
            </w:r>
          </w:p>
        </w:tc>
        <w:tc>
          <w:tcPr>
            <w:tcW w:w="935" w:type="pct"/>
            <w:shd w:val="clear" w:color="auto" w:fill="D9D9D9" w:themeFill="background1" w:themeFillShade="D9"/>
          </w:tcPr>
          <w:p w14:paraId="2601813E"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bCs/>
                <w:sz w:val="20"/>
                <w:szCs w:val="20"/>
              </w:rPr>
              <w:t>Обеспечение современных потребностей основных хозяйственных отраслей в климатической продукции и информации.</w:t>
            </w:r>
          </w:p>
        </w:tc>
        <w:tc>
          <w:tcPr>
            <w:tcW w:w="261" w:type="pct"/>
            <w:shd w:val="clear" w:color="auto" w:fill="D9D9D9" w:themeFill="background1" w:themeFillShade="D9"/>
            <w:vAlign w:val="center"/>
          </w:tcPr>
          <w:p w14:paraId="22C7F081"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180</w:t>
            </w:r>
          </w:p>
        </w:tc>
        <w:tc>
          <w:tcPr>
            <w:tcW w:w="255" w:type="pct"/>
            <w:shd w:val="clear" w:color="auto" w:fill="D9D9D9" w:themeFill="background1" w:themeFillShade="D9"/>
            <w:vAlign w:val="center"/>
          </w:tcPr>
          <w:p w14:paraId="6B625B8E" w14:textId="77777777" w:rsidR="00B41008" w:rsidRPr="00B41008" w:rsidRDefault="00B41008" w:rsidP="00B41008">
            <w:pPr>
              <w:spacing w:after="0"/>
              <w:jc w:val="center"/>
              <w:rPr>
                <w:rFonts w:ascii="Times New Roman" w:hAnsi="Times New Roman"/>
                <w:b/>
              </w:rPr>
            </w:pPr>
            <w:r w:rsidRPr="00B41008">
              <w:rPr>
                <w:rFonts w:ascii="Times New Roman" w:hAnsi="Times New Roman"/>
                <w:b/>
              </w:rPr>
              <w:t>98</w:t>
            </w:r>
          </w:p>
        </w:tc>
        <w:tc>
          <w:tcPr>
            <w:tcW w:w="255" w:type="pct"/>
            <w:shd w:val="clear" w:color="auto" w:fill="D9D9D9" w:themeFill="background1" w:themeFillShade="D9"/>
            <w:vAlign w:val="center"/>
          </w:tcPr>
          <w:p w14:paraId="375F367F" w14:textId="77777777" w:rsidR="00B41008" w:rsidRPr="00B41008" w:rsidRDefault="00B41008" w:rsidP="00B41008">
            <w:pPr>
              <w:spacing w:after="0"/>
              <w:jc w:val="center"/>
              <w:rPr>
                <w:b/>
              </w:rPr>
            </w:pPr>
          </w:p>
        </w:tc>
        <w:tc>
          <w:tcPr>
            <w:tcW w:w="369" w:type="pct"/>
            <w:shd w:val="clear" w:color="auto" w:fill="D9D9D9" w:themeFill="background1" w:themeFillShade="D9"/>
            <w:vAlign w:val="center"/>
          </w:tcPr>
          <w:p w14:paraId="5ABA6CCB"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144</w:t>
            </w:r>
          </w:p>
        </w:tc>
        <w:tc>
          <w:tcPr>
            <w:tcW w:w="526" w:type="pct"/>
            <w:shd w:val="clear" w:color="auto" w:fill="D9D9D9" w:themeFill="background1" w:themeFillShade="D9"/>
            <w:vAlign w:val="center"/>
          </w:tcPr>
          <w:p w14:paraId="3CEC8C9A"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42</w:t>
            </w:r>
          </w:p>
        </w:tc>
        <w:tc>
          <w:tcPr>
            <w:tcW w:w="372" w:type="pct"/>
            <w:shd w:val="clear" w:color="auto" w:fill="D9D9D9" w:themeFill="background1" w:themeFillShade="D9"/>
            <w:vAlign w:val="center"/>
          </w:tcPr>
          <w:p w14:paraId="59DAB627"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20</w:t>
            </w:r>
          </w:p>
        </w:tc>
        <w:tc>
          <w:tcPr>
            <w:tcW w:w="438" w:type="pct"/>
            <w:shd w:val="clear" w:color="auto" w:fill="D9D9D9" w:themeFill="background1" w:themeFillShade="D9"/>
            <w:vAlign w:val="center"/>
          </w:tcPr>
          <w:p w14:paraId="368AD793" w14:textId="77777777" w:rsidR="00B41008" w:rsidRPr="00B41008" w:rsidRDefault="00B41008" w:rsidP="00B41008">
            <w:pPr>
              <w:spacing w:after="0" w:line="240" w:lineRule="auto"/>
              <w:rPr>
                <w:rFonts w:ascii="Times New Roman" w:hAnsi="Times New Roman"/>
                <w:b/>
              </w:rPr>
            </w:pPr>
            <w:r w:rsidRPr="00B41008">
              <w:rPr>
                <w:rFonts w:ascii="Times New Roman" w:hAnsi="Times New Roman"/>
                <w:b/>
              </w:rPr>
              <w:t>36</w:t>
            </w:r>
          </w:p>
        </w:tc>
        <w:tc>
          <w:tcPr>
            <w:tcW w:w="637" w:type="pct"/>
            <w:shd w:val="clear" w:color="auto" w:fill="D9D9D9" w:themeFill="background1" w:themeFillShade="D9"/>
            <w:vAlign w:val="center"/>
          </w:tcPr>
          <w:p w14:paraId="077D0157"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0</w:t>
            </w:r>
          </w:p>
        </w:tc>
        <w:tc>
          <w:tcPr>
            <w:tcW w:w="519" w:type="pct"/>
            <w:shd w:val="clear" w:color="auto" w:fill="D9D9D9" w:themeFill="background1" w:themeFillShade="D9"/>
            <w:vAlign w:val="center"/>
          </w:tcPr>
          <w:p w14:paraId="61A91F66" w14:textId="77777777" w:rsidR="00B41008" w:rsidRPr="00B41008" w:rsidRDefault="00B41008" w:rsidP="00B41008">
            <w:pPr>
              <w:spacing w:after="0" w:line="240" w:lineRule="auto"/>
              <w:ind w:firstLine="12"/>
              <w:jc w:val="center"/>
              <w:rPr>
                <w:rFonts w:ascii="Times New Roman" w:hAnsi="Times New Roman"/>
                <w:sz w:val="20"/>
                <w:szCs w:val="20"/>
              </w:rPr>
            </w:pPr>
          </w:p>
        </w:tc>
      </w:tr>
      <w:tr w:rsidR="00B41008" w:rsidRPr="00B41008" w14:paraId="222E2D63" w14:textId="77777777" w:rsidTr="004D3F27">
        <w:trPr>
          <w:jc w:val="center"/>
        </w:trPr>
        <w:tc>
          <w:tcPr>
            <w:tcW w:w="432" w:type="pct"/>
            <w:vAlign w:val="center"/>
          </w:tcPr>
          <w:p w14:paraId="500DE699" w14:textId="77777777" w:rsidR="00B41008" w:rsidRPr="00B41008" w:rsidRDefault="00B41008" w:rsidP="00B41008">
            <w:pPr>
              <w:suppressAutoHyphens/>
              <w:spacing w:after="0" w:line="240" w:lineRule="auto"/>
              <w:contextualSpacing/>
              <w:rPr>
                <w:rFonts w:ascii="Times New Roman" w:hAnsi="Times New Roman"/>
                <w:sz w:val="20"/>
                <w:szCs w:val="20"/>
              </w:rPr>
            </w:pPr>
            <w:r w:rsidRPr="00B41008">
              <w:rPr>
                <w:rFonts w:ascii="Times New Roman" w:hAnsi="Times New Roman"/>
                <w:sz w:val="20"/>
                <w:szCs w:val="20"/>
              </w:rPr>
              <w:t>МДК.04.01</w:t>
            </w:r>
          </w:p>
        </w:tc>
        <w:tc>
          <w:tcPr>
            <w:tcW w:w="935" w:type="pct"/>
          </w:tcPr>
          <w:p w14:paraId="40546468" w14:textId="77777777" w:rsidR="00B41008" w:rsidRPr="00B41008" w:rsidRDefault="00B41008" w:rsidP="00B41008">
            <w:pPr>
              <w:suppressAutoHyphens/>
              <w:spacing w:after="0" w:line="240" w:lineRule="auto"/>
              <w:contextualSpacing/>
              <w:rPr>
                <w:rFonts w:ascii="Times New Roman" w:hAnsi="Times New Roman"/>
                <w:sz w:val="20"/>
                <w:szCs w:val="20"/>
              </w:rPr>
            </w:pPr>
            <w:proofErr w:type="gramStart"/>
            <w:r w:rsidRPr="00B41008">
              <w:rPr>
                <w:rFonts w:ascii="Times New Roman" w:hAnsi="Times New Roman"/>
                <w:bCs/>
                <w:sz w:val="20"/>
                <w:szCs w:val="20"/>
              </w:rPr>
              <w:t>Специализированное  климатическое</w:t>
            </w:r>
            <w:proofErr w:type="gramEnd"/>
            <w:r w:rsidRPr="00B41008">
              <w:rPr>
                <w:rFonts w:ascii="Times New Roman" w:hAnsi="Times New Roman"/>
                <w:bCs/>
                <w:sz w:val="20"/>
                <w:szCs w:val="20"/>
              </w:rPr>
              <w:t xml:space="preserve"> обслуживание отраслей  экономики</w:t>
            </w:r>
          </w:p>
        </w:tc>
        <w:tc>
          <w:tcPr>
            <w:tcW w:w="261" w:type="pct"/>
            <w:vAlign w:val="center"/>
          </w:tcPr>
          <w:p w14:paraId="009CC80C"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144</w:t>
            </w:r>
          </w:p>
        </w:tc>
        <w:tc>
          <w:tcPr>
            <w:tcW w:w="255" w:type="pct"/>
            <w:vAlign w:val="center"/>
          </w:tcPr>
          <w:p w14:paraId="19B314CE" w14:textId="77777777" w:rsidR="00B41008" w:rsidRPr="00B41008" w:rsidRDefault="00B41008" w:rsidP="00B41008">
            <w:pPr>
              <w:spacing w:after="0"/>
              <w:jc w:val="center"/>
              <w:rPr>
                <w:rFonts w:ascii="Times New Roman" w:hAnsi="Times New Roman"/>
              </w:rPr>
            </w:pPr>
            <w:r w:rsidRPr="00B41008">
              <w:rPr>
                <w:rFonts w:ascii="Times New Roman" w:hAnsi="Times New Roman"/>
              </w:rPr>
              <w:t>62</w:t>
            </w:r>
          </w:p>
        </w:tc>
        <w:tc>
          <w:tcPr>
            <w:tcW w:w="255" w:type="pct"/>
            <w:vAlign w:val="center"/>
          </w:tcPr>
          <w:p w14:paraId="0631EF45" w14:textId="77777777" w:rsidR="00B41008" w:rsidRPr="00B41008" w:rsidRDefault="00B41008" w:rsidP="00B41008">
            <w:pPr>
              <w:spacing w:after="0"/>
              <w:jc w:val="center"/>
            </w:pPr>
          </w:p>
        </w:tc>
        <w:tc>
          <w:tcPr>
            <w:tcW w:w="369" w:type="pct"/>
            <w:vAlign w:val="center"/>
          </w:tcPr>
          <w:p w14:paraId="44B4CD2C"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144</w:t>
            </w:r>
          </w:p>
        </w:tc>
        <w:tc>
          <w:tcPr>
            <w:tcW w:w="526" w:type="pct"/>
            <w:vAlign w:val="center"/>
          </w:tcPr>
          <w:p w14:paraId="672FDB6C"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42</w:t>
            </w:r>
          </w:p>
        </w:tc>
        <w:tc>
          <w:tcPr>
            <w:tcW w:w="372" w:type="pct"/>
            <w:vAlign w:val="center"/>
          </w:tcPr>
          <w:p w14:paraId="3201BCDD"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20</w:t>
            </w:r>
          </w:p>
        </w:tc>
        <w:tc>
          <w:tcPr>
            <w:tcW w:w="438" w:type="pct"/>
            <w:vAlign w:val="center"/>
          </w:tcPr>
          <w:p w14:paraId="07B74314" w14:textId="77777777" w:rsidR="00B41008" w:rsidRPr="00B41008" w:rsidRDefault="00B41008" w:rsidP="00B41008">
            <w:pPr>
              <w:spacing w:after="0" w:line="240" w:lineRule="auto"/>
              <w:rPr>
                <w:rFonts w:ascii="Times New Roman" w:hAnsi="Times New Roman"/>
              </w:rPr>
            </w:pPr>
          </w:p>
        </w:tc>
        <w:tc>
          <w:tcPr>
            <w:tcW w:w="637" w:type="pct"/>
            <w:vAlign w:val="center"/>
          </w:tcPr>
          <w:p w14:paraId="1C95131C"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tcPr>
          <w:p w14:paraId="1E0ADF88" w14:textId="77777777" w:rsidR="00B41008" w:rsidRPr="00B41008" w:rsidRDefault="00B41008" w:rsidP="00B41008">
            <w:pPr>
              <w:jc w:val="center"/>
            </w:pPr>
            <w:r w:rsidRPr="00B41008">
              <w:rPr>
                <w:rFonts w:ascii="Times New Roman" w:hAnsi="Times New Roman"/>
                <w:sz w:val="20"/>
                <w:szCs w:val="20"/>
                <w:lang w:val="en-US"/>
              </w:rPr>
              <w:t>II-III</w:t>
            </w:r>
          </w:p>
        </w:tc>
      </w:tr>
      <w:tr w:rsidR="00B41008" w:rsidRPr="00B41008" w14:paraId="3808DD04" w14:textId="77777777" w:rsidTr="004D3F27">
        <w:trPr>
          <w:jc w:val="center"/>
        </w:trPr>
        <w:tc>
          <w:tcPr>
            <w:tcW w:w="432" w:type="pct"/>
            <w:vAlign w:val="center"/>
          </w:tcPr>
          <w:p w14:paraId="609005A8" w14:textId="77777777" w:rsidR="00B41008" w:rsidRPr="00B41008" w:rsidRDefault="00B41008" w:rsidP="00B41008">
            <w:pPr>
              <w:suppressAutoHyphens/>
              <w:spacing w:after="0" w:line="240" w:lineRule="auto"/>
              <w:contextualSpacing/>
              <w:rPr>
                <w:rFonts w:ascii="Times New Roman" w:hAnsi="Times New Roman"/>
                <w:b/>
                <w:sz w:val="20"/>
                <w:szCs w:val="20"/>
              </w:rPr>
            </w:pPr>
            <w:r w:rsidRPr="00B41008">
              <w:rPr>
                <w:rFonts w:ascii="Times New Roman" w:hAnsi="Times New Roman"/>
                <w:b/>
                <w:sz w:val="20"/>
                <w:szCs w:val="20"/>
              </w:rPr>
              <w:t>ПП.04.01</w:t>
            </w:r>
          </w:p>
        </w:tc>
        <w:tc>
          <w:tcPr>
            <w:tcW w:w="935" w:type="pct"/>
          </w:tcPr>
          <w:p w14:paraId="1035DDF1" w14:textId="77777777" w:rsidR="00B41008" w:rsidRPr="00B41008" w:rsidRDefault="00B41008" w:rsidP="00B41008">
            <w:pPr>
              <w:suppressAutoHyphens/>
              <w:spacing w:after="0" w:line="240" w:lineRule="auto"/>
              <w:contextualSpacing/>
              <w:rPr>
                <w:rFonts w:ascii="Times New Roman" w:hAnsi="Times New Roman"/>
                <w:b/>
                <w:sz w:val="20"/>
                <w:szCs w:val="20"/>
              </w:rPr>
            </w:pPr>
            <w:r w:rsidRPr="00B41008">
              <w:rPr>
                <w:rFonts w:ascii="Times New Roman" w:hAnsi="Times New Roman"/>
                <w:b/>
                <w:sz w:val="20"/>
                <w:szCs w:val="20"/>
              </w:rPr>
              <w:t>Производственная практика</w:t>
            </w:r>
          </w:p>
        </w:tc>
        <w:tc>
          <w:tcPr>
            <w:tcW w:w="261" w:type="pct"/>
            <w:vAlign w:val="center"/>
          </w:tcPr>
          <w:p w14:paraId="7D902D34"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1F232F1C" w14:textId="77777777" w:rsidR="00B41008" w:rsidRPr="00B41008" w:rsidRDefault="00B41008" w:rsidP="00B41008">
            <w:pPr>
              <w:spacing w:after="0"/>
              <w:jc w:val="center"/>
              <w:rPr>
                <w:rFonts w:ascii="Times New Roman" w:hAnsi="Times New Roman"/>
              </w:rPr>
            </w:pPr>
            <w:r w:rsidRPr="00B41008">
              <w:rPr>
                <w:rFonts w:ascii="Times New Roman" w:hAnsi="Times New Roman"/>
              </w:rPr>
              <w:t>36</w:t>
            </w:r>
          </w:p>
        </w:tc>
        <w:tc>
          <w:tcPr>
            <w:tcW w:w="255" w:type="pct"/>
            <w:vAlign w:val="center"/>
          </w:tcPr>
          <w:p w14:paraId="23D30B88" w14:textId="77777777" w:rsidR="00B41008" w:rsidRPr="00B41008" w:rsidRDefault="00B41008" w:rsidP="00B41008">
            <w:pPr>
              <w:spacing w:after="0"/>
              <w:jc w:val="center"/>
            </w:pPr>
          </w:p>
        </w:tc>
        <w:tc>
          <w:tcPr>
            <w:tcW w:w="369" w:type="pct"/>
            <w:vAlign w:val="center"/>
          </w:tcPr>
          <w:p w14:paraId="726E2962" w14:textId="77777777" w:rsidR="00B41008" w:rsidRPr="00B41008" w:rsidRDefault="00B41008" w:rsidP="00B41008">
            <w:pPr>
              <w:spacing w:after="0" w:line="240" w:lineRule="auto"/>
              <w:ind w:hanging="7"/>
              <w:jc w:val="center"/>
              <w:rPr>
                <w:rFonts w:ascii="Times New Roman" w:hAnsi="Times New Roman"/>
              </w:rPr>
            </w:pPr>
          </w:p>
        </w:tc>
        <w:tc>
          <w:tcPr>
            <w:tcW w:w="526" w:type="pct"/>
            <w:vAlign w:val="center"/>
          </w:tcPr>
          <w:p w14:paraId="073691A9" w14:textId="77777777" w:rsidR="00B41008" w:rsidRPr="00B41008" w:rsidRDefault="00B41008" w:rsidP="00B41008">
            <w:pPr>
              <w:spacing w:after="0" w:line="240" w:lineRule="auto"/>
              <w:jc w:val="center"/>
              <w:rPr>
                <w:rFonts w:ascii="Times New Roman" w:hAnsi="Times New Roman"/>
              </w:rPr>
            </w:pPr>
          </w:p>
        </w:tc>
        <w:tc>
          <w:tcPr>
            <w:tcW w:w="372" w:type="pct"/>
            <w:vAlign w:val="center"/>
          </w:tcPr>
          <w:p w14:paraId="537EBA03"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3FB2F914"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36</w:t>
            </w:r>
          </w:p>
        </w:tc>
        <w:tc>
          <w:tcPr>
            <w:tcW w:w="637" w:type="pct"/>
            <w:vAlign w:val="center"/>
          </w:tcPr>
          <w:p w14:paraId="500A54FF"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tcPr>
          <w:p w14:paraId="376BA795" w14:textId="77777777" w:rsidR="00B41008" w:rsidRPr="00B41008" w:rsidRDefault="00B41008" w:rsidP="00B41008">
            <w:pPr>
              <w:jc w:val="center"/>
            </w:pPr>
            <w:r w:rsidRPr="00B41008">
              <w:rPr>
                <w:rFonts w:ascii="Times New Roman" w:hAnsi="Times New Roman"/>
                <w:sz w:val="20"/>
                <w:szCs w:val="20"/>
                <w:lang w:val="en-US"/>
              </w:rPr>
              <w:t>II-III</w:t>
            </w:r>
          </w:p>
        </w:tc>
      </w:tr>
      <w:tr w:rsidR="003D6841" w:rsidRPr="00B41008" w14:paraId="796B0D1C" w14:textId="77777777" w:rsidTr="004D3F27">
        <w:trPr>
          <w:jc w:val="center"/>
        </w:trPr>
        <w:tc>
          <w:tcPr>
            <w:tcW w:w="432" w:type="pct"/>
            <w:shd w:val="clear" w:color="auto" w:fill="D9D9D9" w:themeFill="background1" w:themeFillShade="D9"/>
            <w:vAlign w:val="center"/>
          </w:tcPr>
          <w:p w14:paraId="4713ACC8"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ПМ. 05</w:t>
            </w:r>
          </w:p>
        </w:tc>
        <w:tc>
          <w:tcPr>
            <w:tcW w:w="935" w:type="pct"/>
            <w:shd w:val="clear" w:color="auto" w:fill="D9D9D9" w:themeFill="background1" w:themeFillShade="D9"/>
          </w:tcPr>
          <w:p w14:paraId="58D855B0"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 xml:space="preserve">Выполнение работ по одной или нескольким профессиям рабочих или должностям служащих  </w:t>
            </w:r>
          </w:p>
          <w:p w14:paraId="7E5C2364"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w:t>
            </w:r>
            <w:proofErr w:type="spellStart"/>
            <w:r w:rsidRPr="00B41008">
              <w:rPr>
                <w:rFonts w:ascii="Times New Roman" w:hAnsi="Times New Roman"/>
                <w:b/>
                <w:sz w:val="20"/>
                <w:szCs w:val="20"/>
              </w:rPr>
              <w:t>Гидрометнаблюдатель</w:t>
            </w:r>
            <w:proofErr w:type="spellEnd"/>
            <w:r w:rsidRPr="00B41008">
              <w:rPr>
                <w:rFonts w:ascii="Times New Roman" w:hAnsi="Times New Roman"/>
                <w:b/>
                <w:sz w:val="20"/>
                <w:szCs w:val="20"/>
              </w:rPr>
              <w:t>»</w:t>
            </w:r>
          </w:p>
        </w:tc>
        <w:tc>
          <w:tcPr>
            <w:tcW w:w="261" w:type="pct"/>
            <w:shd w:val="clear" w:color="auto" w:fill="D9D9D9" w:themeFill="background1" w:themeFillShade="D9"/>
            <w:vAlign w:val="center"/>
          </w:tcPr>
          <w:p w14:paraId="2FC6A718"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314</w:t>
            </w:r>
          </w:p>
        </w:tc>
        <w:tc>
          <w:tcPr>
            <w:tcW w:w="255" w:type="pct"/>
            <w:shd w:val="clear" w:color="auto" w:fill="D9D9D9" w:themeFill="background1" w:themeFillShade="D9"/>
            <w:vAlign w:val="center"/>
          </w:tcPr>
          <w:p w14:paraId="73050F9E" w14:textId="77777777" w:rsidR="00B41008" w:rsidRPr="00B41008" w:rsidRDefault="00B41008" w:rsidP="00B41008">
            <w:pPr>
              <w:spacing w:after="0"/>
              <w:jc w:val="center"/>
              <w:rPr>
                <w:rFonts w:ascii="Times New Roman" w:hAnsi="Times New Roman"/>
                <w:b/>
              </w:rPr>
            </w:pPr>
            <w:r w:rsidRPr="00B41008">
              <w:rPr>
                <w:rFonts w:ascii="Times New Roman" w:hAnsi="Times New Roman"/>
                <w:b/>
              </w:rPr>
              <w:t>222</w:t>
            </w:r>
          </w:p>
        </w:tc>
        <w:tc>
          <w:tcPr>
            <w:tcW w:w="255" w:type="pct"/>
            <w:shd w:val="clear" w:color="auto" w:fill="D9D9D9" w:themeFill="background1" w:themeFillShade="D9"/>
            <w:vAlign w:val="center"/>
          </w:tcPr>
          <w:p w14:paraId="243520AD" w14:textId="77777777" w:rsidR="00B41008" w:rsidRPr="00B41008" w:rsidRDefault="00B41008" w:rsidP="00B41008">
            <w:pPr>
              <w:spacing w:after="0"/>
              <w:jc w:val="center"/>
              <w:rPr>
                <w:b/>
              </w:rPr>
            </w:pPr>
          </w:p>
        </w:tc>
        <w:tc>
          <w:tcPr>
            <w:tcW w:w="369" w:type="pct"/>
            <w:shd w:val="clear" w:color="auto" w:fill="D9D9D9" w:themeFill="background1" w:themeFillShade="D9"/>
            <w:vAlign w:val="center"/>
          </w:tcPr>
          <w:p w14:paraId="2533657D"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134</w:t>
            </w:r>
          </w:p>
        </w:tc>
        <w:tc>
          <w:tcPr>
            <w:tcW w:w="526" w:type="pct"/>
            <w:shd w:val="clear" w:color="auto" w:fill="D9D9D9" w:themeFill="background1" w:themeFillShade="D9"/>
            <w:vAlign w:val="center"/>
          </w:tcPr>
          <w:p w14:paraId="3FC941AE" w14:textId="77777777" w:rsidR="00B41008" w:rsidRPr="00B41008" w:rsidRDefault="00B41008" w:rsidP="00B41008">
            <w:pPr>
              <w:spacing w:after="0" w:line="240" w:lineRule="auto"/>
              <w:jc w:val="center"/>
              <w:rPr>
                <w:rFonts w:ascii="Times New Roman" w:hAnsi="Times New Roman"/>
                <w:b/>
              </w:rPr>
            </w:pPr>
            <w:r w:rsidRPr="00B41008">
              <w:rPr>
                <w:rFonts w:ascii="Times New Roman" w:hAnsi="Times New Roman"/>
                <w:b/>
              </w:rPr>
              <w:t>42</w:t>
            </w:r>
          </w:p>
        </w:tc>
        <w:tc>
          <w:tcPr>
            <w:tcW w:w="372" w:type="pct"/>
            <w:shd w:val="clear" w:color="auto" w:fill="D9D9D9" w:themeFill="background1" w:themeFillShade="D9"/>
            <w:vAlign w:val="center"/>
          </w:tcPr>
          <w:p w14:paraId="26E97ED0" w14:textId="77777777" w:rsidR="00B41008" w:rsidRPr="00B41008" w:rsidRDefault="00B41008" w:rsidP="00B41008">
            <w:pPr>
              <w:spacing w:after="0" w:line="240" w:lineRule="auto"/>
              <w:jc w:val="center"/>
              <w:rPr>
                <w:rFonts w:ascii="Times New Roman" w:hAnsi="Times New Roman"/>
                <w:b/>
              </w:rPr>
            </w:pPr>
          </w:p>
        </w:tc>
        <w:tc>
          <w:tcPr>
            <w:tcW w:w="438" w:type="pct"/>
            <w:shd w:val="clear" w:color="auto" w:fill="D9D9D9" w:themeFill="background1" w:themeFillShade="D9"/>
            <w:vAlign w:val="center"/>
          </w:tcPr>
          <w:p w14:paraId="66B2B9CB" w14:textId="77777777" w:rsidR="00B41008" w:rsidRPr="00B41008" w:rsidRDefault="00B41008" w:rsidP="00B41008">
            <w:pPr>
              <w:spacing w:after="0" w:line="240" w:lineRule="auto"/>
              <w:rPr>
                <w:rFonts w:ascii="Times New Roman" w:hAnsi="Times New Roman"/>
                <w:b/>
              </w:rPr>
            </w:pPr>
            <w:r w:rsidRPr="00B41008">
              <w:rPr>
                <w:rFonts w:ascii="Times New Roman" w:hAnsi="Times New Roman"/>
                <w:b/>
              </w:rPr>
              <w:t>180</w:t>
            </w:r>
          </w:p>
        </w:tc>
        <w:tc>
          <w:tcPr>
            <w:tcW w:w="637" w:type="pct"/>
            <w:shd w:val="clear" w:color="auto" w:fill="D9D9D9" w:themeFill="background1" w:themeFillShade="D9"/>
            <w:vAlign w:val="center"/>
          </w:tcPr>
          <w:p w14:paraId="718E7E7B"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0</w:t>
            </w:r>
          </w:p>
        </w:tc>
        <w:tc>
          <w:tcPr>
            <w:tcW w:w="519" w:type="pct"/>
            <w:shd w:val="clear" w:color="auto" w:fill="D9D9D9" w:themeFill="background1" w:themeFillShade="D9"/>
            <w:vAlign w:val="center"/>
          </w:tcPr>
          <w:p w14:paraId="02971771" w14:textId="77777777" w:rsidR="00B41008" w:rsidRPr="00B41008" w:rsidRDefault="00B41008" w:rsidP="00B41008">
            <w:pPr>
              <w:spacing w:after="0" w:line="240" w:lineRule="auto"/>
              <w:ind w:firstLine="12"/>
              <w:jc w:val="center"/>
              <w:rPr>
                <w:rFonts w:ascii="Times New Roman" w:hAnsi="Times New Roman"/>
              </w:rPr>
            </w:pPr>
          </w:p>
        </w:tc>
      </w:tr>
      <w:tr w:rsidR="00B41008" w:rsidRPr="00B41008" w14:paraId="68731B75" w14:textId="77777777" w:rsidTr="004D3F27">
        <w:trPr>
          <w:jc w:val="center"/>
        </w:trPr>
        <w:tc>
          <w:tcPr>
            <w:tcW w:w="432" w:type="pct"/>
            <w:vAlign w:val="center"/>
          </w:tcPr>
          <w:p w14:paraId="1AE2DAD2" w14:textId="77777777" w:rsidR="00B41008" w:rsidRPr="00B41008" w:rsidRDefault="00B41008" w:rsidP="00B41008">
            <w:pPr>
              <w:suppressAutoHyphens/>
              <w:spacing w:after="0" w:line="240" w:lineRule="auto"/>
              <w:contextualSpacing/>
              <w:jc w:val="both"/>
              <w:rPr>
                <w:rFonts w:ascii="Times New Roman" w:hAnsi="Times New Roman"/>
                <w:sz w:val="20"/>
                <w:szCs w:val="20"/>
              </w:rPr>
            </w:pPr>
            <w:r w:rsidRPr="00B41008">
              <w:rPr>
                <w:rFonts w:ascii="Times New Roman" w:hAnsi="Times New Roman"/>
                <w:sz w:val="20"/>
                <w:szCs w:val="20"/>
              </w:rPr>
              <w:t>МДК 05.01</w:t>
            </w:r>
          </w:p>
        </w:tc>
        <w:tc>
          <w:tcPr>
            <w:tcW w:w="935" w:type="pct"/>
          </w:tcPr>
          <w:p w14:paraId="0BF16736" w14:textId="77777777" w:rsidR="00B41008" w:rsidRPr="00B41008" w:rsidRDefault="00B41008" w:rsidP="00B41008">
            <w:pPr>
              <w:spacing w:after="0" w:line="240" w:lineRule="auto"/>
              <w:rPr>
                <w:rFonts w:ascii="Times New Roman" w:hAnsi="Times New Roman"/>
                <w:sz w:val="20"/>
                <w:szCs w:val="20"/>
              </w:rPr>
            </w:pPr>
            <w:r w:rsidRPr="00B41008">
              <w:rPr>
                <w:rFonts w:ascii="Times New Roman" w:hAnsi="Times New Roman"/>
                <w:sz w:val="20"/>
                <w:szCs w:val="20"/>
              </w:rPr>
              <w:t xml:space="preserve">Технология проведения метеорологических </w:t>
            </w:r>
            <w:proofErr w:type="gramStart"/>
            <w:r w:rsidRPr="00B41008">
              <w:rPr>
                <w:rFonts w:ascii="Times New Roman" w:hAnsi="Times New Roman"/>
                <w:sz w:val="20"/>
                <w:szCs w:val="20"/>
              </w:rPr>
              <w:t>наблюдений  и</w:t>
            </w:r>
            <w:proofErr w:type="gramEnd"/>
            <w:r w:rsidRPr="00B41008">
              <w:rPr>
                <w:rFonts w:ascii="Times New Roman" w:hAnsi="Times New Roman"/>
                <w:sz w:val="20"/>
                <w:szCs w:val="20"/>
              </w:rPr>
              <w:t xml:space="preserve"> работ на сети станций и постов.</w:t>
            </w:r>
          </w:p>
        </w:tc>
        <w:tc>
          <w:tcPr>
            <w:tcW w:w="261" w:type="pct"/>
            <w:vAlign w:val="center"/>
          </w:tcPr>
          <w:p w14:paraId="47112994"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68</w:t>
            </w:r>
          </w:p>
        </w:tc>
        <w:tc>
          <w:tcPr>
            <w:tcW w:w="255" w:type="pct"/>
            <w:vAlign w:val="center"/>
          </w:tcPr>
          <w:p w14:paraId="7874FDFC" w14:textId="77777777" w:rsidR="00B41008" w:rsidRPr="00B41008" w:rsidRDefault="00B41008" w:rsidP="00B41008">
            <w:pPr>
              <w:spacing w:after="0"/>
              <w:jc w:val="center"/>
              <w:rPr>
                <w:rFonts w:ascii="Times New Roman" w:hAnsi="Times New Roman"/>
              </w:rPr>
            </w:pPr>
            <w:r w:rsidRPr="00B41008">
              <w:rPr>
                <w:rFonts w:ascii="Times New Roman" w:hAnsi="Times New Roman"/>
              </w:rPr>
              <w:t>20</w:t>
            </w:r>
          </w:p>
        </w:tc>
        <w:tc>
          <w:tcPr>
            <w:tcW w:w="255" w:type="pct"/>
            <w:vAlign w:val="center"/>
          </w:tcPr>
          <w:p w14:paraId="3B40A9FA" w14:textId="77777777" w:rsidR="00B41008" w:rsidRPr="00B41008" w:rsidRDefault="00B41008" w:rsidP="00B41008">
            <w:pPr>
              <w:spacing w:after="0"/>
              <w:jc w:val="center"/>
            </w:pPr>
          </w:p>
        </w:tc>
        <w:tc>
          <w:tcPr>
            <w:tcW w:w="369" w:type="pct"/>
            <w:vAlign w:val="center"/>
          </w:tcPr>
          <w:p w14:paraId="3AC5B85B"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68</w:t>
            </w:r>
          </w:p>
        </w:tc>
        <w:tc>
          <w:tcPr>
            <w:tcW w:w="526" w:type="pct"/>
            <w:vAlign w:val="center"/>
          </w:tcPr>
          <w:p w14:paraId="4E3E6169"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20</w:t>
            </w:r>
          </w:p>
        </w:tc>
        <w:tc>
          <w:tcPr>
            <w:tcW w:w="372" w:type="pct"/>
            <w:vAlign w:val="center"/>
          </w:tcPr>
          <w:p w14:paraId="4A2BD7A1"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0EFC1734" w14:textId="77777777" w:rsidR="00B41008" w:rsidRPr="00B41008" w:rsidRDefault="00B41008" w:rsidP="00B41008">
            <w:pPr>
              <w:spacing w:after="0" w:line="240" w:lineRule="auto"/>
              <w:rPr>
                <w:rFonts w:ascii="Times New Roman" w:hAnsi="Times New Roman"/>
              </w:rPr>
            </w:pPr>
          </w:p>
        </w:tc>
        <w:tc>
          <w:tcPr>
            <w:tcW w:w="637" w:type="pct"/>
            <w:vAlign w:val="center"/>
          </w:tcPr>
          <w:p w14:paraId="7812E5F4"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080CA719" w14:textId="77777777" w:rsidR="00B41008" w:rsidRPr="00B41008" w:rsidRDefault="00B41008" w:rsidP="00B41008">
            <w:pPr>
              <w:spacing w:after="0" w:line="240" w:lineRule="auto"/>
              <w:ind w:firstLine="12"/>
              <w:jc w:val="center"/>
              <w:rPr>
                <w:rFonts w:ascii="Times New Roman" w:hAnsi="Times New Roman"/>
              </w:rPr>
            </w:pPr>
            <w:r w:rsidRPr="00B41008">
              <w:rPr>
                <w:rFonts w:ascii="Times New Roman" w:hAnsi="Times New Roman"/>
                <w:sz w:val="20"/>
                <w:szCs w:val="20"/>
                <w:lang w:val="en-US"/>
              </w:rPr>
              <w:t>II</w:t>
            </w:r>
          </w:p>
        </w:tc>
      </w:tr>
      <w:tr w:rsidR="00B41008" w:rsidRPr="00B41008" w14:paraId="79D1C5F7" w14:textId="77777777" w:rsidTr="004D3F27">
        <w:trPr>
          <w:jc w:val="center"/>
        </w:trPr>
        <w:tc>
          <w:tcPr>
            <w:tcW w:w="432" w:type="pct"/>
            <w:vAlign w:val="center"/>
          </w:tcPr>
          <w:p w14:paraId="22F14C3F" w14:textId="77777777" w:rsidR="00B41008" w:rsidRPr="00B41008" w:rsidRDefault="00B41008" w:rsidP="00B41008">
            <w:pPr>
              <w:suppressAutoHyphens/>
              <w:spacing w:after="0" w:line="240" w:lineRule="auto"/>
              <w:contextualSpacing/>
              <w:jc w:val="both"/>
              <w:rPr>
                <w:rFonts w:ascii="Times New Roman" w:hAnsi="Times New Roman"/>
                <w:sz w:val="20"/>
                <w:szCs w:val="20"/>
              </w:rPr>
            </w:pPr>
            <w:r w:rsidRPr="00B41008">
              <w:rPr>
                <w:rFonts w:ascii="Times New Roman" w:hAnsi="Times New Roman"/>
                <w:sz w:val="20"/>
                <w:szCs w:val="20"/>
              </w:rPr>
              <w:t>МДК 05.02</w:t>
            </w:r>
          </w:p>
        </w:tc>
        <w:tc>
          <w:tcPr>
            <w:tcW w:w="935" w:type="pct"/>
          </w:tcPr>
          <w:p w14:paraId="1E06C037" w14:textId="77777777" w:rsidR="00B41008" w:rsidRPr="00B41008" w:rsidRDefault="00B41008" w:rsidP="00B41008">
            <w:pPr>
              <w:spacing w:after="0" w:line="240" w:lineRule="auto"/>
              <w:jc w:val="both"/>
              <w:rPr>
                <w:rFonts w:ascii="Times New Roman" w:hAnsi="Times New Roman"/>
                <w:color w:val="000000"/>
                <w:sz w:val="20"/>
                <w:szCs w:val="20"/>
              </w:rPr>
            </w:pPr>
            <w:proofErr w:type="spellStart"/>
            <w:r w:rsidRPr="00B41008">
              <w:rPr>
                <w:rFonts w:ascii="Times New Roman" w:hAnsi="Times New Roman"/>
                <w:sz w:val="20"/>
                <w:szCs w:val="20"/>
              </w:rPr>
              <w:t>Технологияпроведения</w:t>
            </w:r>
            <w:proofErr w:type="spellEnd"/>
            <w:r w:rsidRPr="00B41008">
              <w:rPr>
                <w:rFonts w:ascii="Times New Roman" w:hAnsi="Times New Roman"/>
                <w:color w:val="000000"/>
                <w:sz w:val="20"/>
                <w:szCs w:val="20"/>
              </w:rPr>
              <w:t xml:space="preserve"> гидрологических </w:t>
            </w:r>
            <w:proofErr w:type="gramStart"/>
            <w:r w:rsidRPr="00B41008">
              <w:rPr>
                <w:rFonts w:ascii="Times New Roman" w:hAnsi="Times New Roman"/>
                <w:color w:val="000000"/>
                <w:sz w:val="20"/>
                <w:szCs w:val="20"/>
              </w:rPr>
              <w:lastRenderedPageBreak/>
              <w:t>наблюдений</w:t>
            </w:r>
            <w:r w:rsidRPr="00B41008">
              <w:rPr>
                <w:rFonts w:ascii="Times New Roman" w:hAnsi="Times New Roman"/>
                <w:sz w:val="20"/>
                <w:szCs w:val="20"/>
              </w:rPr>
              <w:t xml:space="preserve">  и</w:t>
            </w:r>
            <w:proofErr w:type="gramEnd"/>
            <w:r w:rsidRPr="00B41008">
              <w:rPr>
                <w:rFonts w:ascii="Times New Roman" w:hAnsi="Times New Roman"/>
                <w:sz w:val="20"/>
                <w:szCs w:val="20"/>
              </w:rPr>
              <w:t xml:space="preserve"> работ на сети станций и постов.</w:t>
            </w:r>
          </w:p>
        </w:tc>
        <w:tc>
          <w:tcPr>
            <w:tcW w:w="261" w:type="pct"/>
            <w:vAlign w:val="center"/>
          </w:tcPr>
          <w:p w14:paraId="0408C1B8"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lastRenderedPageBreak/>
              <w:t>66</w:t>
            </w:r>
          </w:p>
        </w:tc>
        <w:tc>
          <w:tcPr>
            <w:tcW w:w="255" w:type="pct"/>
            <w:vAlign w:val="center"/>
          </w:tcPr>
          <w:p w14:paraId="5EFC6B1C" w14:textId="77777777" w:rsidR="00B41008" w:rsidRPr="00B41008" w:rsidRDefault="00B41008" w:rsidP="00B41008">
            <w:pPr>
              <w:spacing w:after="0"/>
              <w:jc w:val="center"/>
              <w:rPr>
                <w:rFonts w:ascii="Times New Roman" w:hAnsi="Times New Roman"/>
              </w:rPr>
            </w:pPr>
            <w:r w:rsidRPr="00B41008">
              <w:rPr>
                <w:rFonts w:ascii="Times New Roman" w:hAnsi="Times New Roman"/>
              </w:rPr>
              <w:t>22</w:t>
            </w:r>
          </w:p>
        </w:tc>
        <w:tc>
          <w:tcPr>
            <w:tcW w:w="255" w:type="pct"/>
            <w:vAlign w:val="center"/>
          </w:tcPr>
          <w:p w14:paraId="14A60504" w14:textId="77777777" w:rsidR="00B41008" w:rsidRPr="00B41008" w:rsidRDefault="00B41008" w:rsidP="00B41008">
            <w:pPr>
              <w:spacing w:after="0"/>
              <w:jc w:val="center"/>
            </w:pPr>
          </w:p>
        </w:tc>
        <w:tc>
          <w:tcPr>
            <w:tcW w:w="369" w:type="pct"/>
            <w:vAlign w:val="center"/>
          </w:tcPr>
          <w:p w14:paraId="401B16E3"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66</w:t>
            </w:r>
          </w:p>
        </w:tc>
        <w:tc>
          <w:tcPr>
            <w:tcW w:w="526" w:type="pct"/>
            <w:vAlign w:val="center"/>
          </w:tcPr>
          <w:p w14:paraId="6A49D14A"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22</w:t>
            </w:r>
          </w:p>
        </w:tc>
        <w:tc>
          <w:tcPr>
            <w:tcW w:w="372" w:type="pct"/>
            <w:vAlign w:val="center"/>
          </w:tcPr>
          <w:p w14:paraId="2CEEE105"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633B4E30" w14:textId="77777777" w:rsidR="00B41008" w:rsidRPr="00B41008" w:rsidRDefault="00B41008" w:rsidP="00B41008">
            <w:pPr>
              <w:spacing w:after="0" w:line="240" w:lineRule="auto"/>
              <w:rPr>
                <w:rFonts w:ascii="Times New Roman" w:hAnsi="Times New Roman"/>
              </w:rPr>
            </w:pPr>
          </w:p>
        </w:tc>
        <w:tc>
          <w:tcPr>
            <w:tcW w:w="637" w:type="pct"/>
            <w:vAlign w:val="center"/>
          </w:tcPr>
          <w:p w14:paraId="75336B50" w14:textId="77777777" w:rsidR="00B41008" w:rsidRPr="00B41008" w:rsidRDefault="00B41008" w:rsidP="00B41008">
            <w:pPr>
              <w:spacing w:after="0" w:line="240" w:lineRule="auto"/>
              <w:ind w:hanging="6"/>
              <w:jc w:val="center"/>
              <w:rPr>
                <w:rFonts w:ascii="Times New Roman" w:hAnsi="Times New Roman"/>
              </w:rPr>
            </w:pPr>
          </w:p>
        </w:tc>
        <w:tc>
          <w:tcPr>
            <w:tcW w:w="519" w:type="pct"/>
            <w:vAlign w:val="center"/>
          </w:tcPr>
          <w:p w14:paraId="50A8E122" w14:textId="77777777" w:rsidR="00B41008" w:rsidRPr="00B41008" w:rsidRDefault="00B41008" w:rsidP="00B41008">
            <w:pPr>
              <w:spacing w:after="0" w:line="240" w:lineRule="auto"/>
              <w:ind w:firstLine="12"/>
              <w:jc w:val="center"/>
              <w:rPr>
                <w:rFonts w:ascii="Times New Roman" w:hAnsi="Times New Roman"/>
              </w:rPr>
            </w:pPr>
            <w:r w:rsidRPr="00B41008">
              <w:rPr>
                <w:rFonts w:ascii="Times New Roman" w:hAnsi="Times New Roman"/>
                <w:sz w:val="20"/>
                <w:szCs w:val="20"/>
                <w:lang w:val="en-US"/>
              </w:rPr>
              <w:t>II</w:t>
            </w:r>
          </w:p>
        </w:tc>
      </w:tr>
      <w:tr w:rsidR="00B41008" w:rsidRPr="00B41008" w14:paraId="1F52C33A" w14:textId="77777777" w:rsidTr="004D3F27">
        <w:trPr>
          <w:jc w:val="center"/>
        </w:trPr>
        <w:tc>
          <w:tcPr>
            <w:tcW w:w="432" w:type="pct"/>
            <w:vAlign w:val="center"/>
          </w:tcPr>
          <w:p w14:paraId="7FA49527"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УП. 05.01.</w:t>
            </w:r>
          </w:p>
        </w:tc>
        <w:tc>
          <w:tcPr>
            <w:tcW w:w="935" w:type="pct"/>
            <w:vAlign w:val="center"/>
          </w:tcPr>
          <w:p w14:paraId="67FB0641"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hAnsi="Times New Roman"/>
                <w:b/>
                <w:sz w:val="20"/>
                <w:szCs w:val="20"/>
              </w:rPr>
              <w:t>Учебная практика</w:t>
            </w:r>
          </w:p>
        </w:tc>
        <w:tc>
          <w:tcPr>
            <w:tcW w:w="261" w:type="pct"/>
            <w:vAlign w:val="center"/>
          </w:tcPr>
          <w:p w14:paraId="242BED04"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44308087" w14:textId="77777777" w:rsidR="00B41008" w:rsidRPr="00B41008" w:rsidRDefault="00B41008" w:rsidP="00B41008">
            <w:pPr>
              <w:spacing w:after="0"/>
              <w:jc w:val="center"/>
              <w:rPr>
                <w:rFonts w:ascii="Times New Roman" w:hAnsi="Times New Roman"/>
              </w:rPr>
            </w:pPr>
            <w:r w:rsidRPr="00B41008">
              <w:rPr>
                <w:rFonts w:ascii="Times New Roman" w:hAnsi="Times New Roman"/>
              </w:rPr>
              <w:t>180</w:t>
            </w:r>
          </w:p>
        </w:tc>
        <w:tc>
          <w:tcPr>
            <w:tcW w:w="255" w:type="pct"/>
            <w:vAlign w:val="center"/>
          </w:tcPr>
          <w:p w14:paraId="13BF9F3A" w14:textId="77777777" w:rsidR="00B41008" w:rsidRPr="00B41008" w:rsidRDefault="00B41008" w:rsidP="00B41008">
            <w:pPr>
              <w:spacing w:after="0"/>
              <w:jc w:val="center"/>
            </w:pPr>
          </w:p>
        </w:tc>
        <w:tc>
          <w:tcPr>
            <w:tcW w:w="369" w:type="pct"/>
            <w:vAlign w:val="center"/>
          </w:tcPr>
          <w:p w14:paraId="394C21ED" w14:textId="77777777" w:rsidR="00B41008" w:rsidRPr="00B41008" w:rsidRDefault="00B41008" w:rsidP="00B41008">
            <w:pPr>
              <w:spacing w:after="0" w:line="240" w:lineRule="auto"/>
              <w:ind w:hanging="7"/>
              <w:jc w:val="center"/>
              <w:rPr>
                <w:rFonts w:ascii="Times New Roman" w:hAnsi="Times New Roman"/>
              </w:rPr>
            </w:pPr>
          </w:p>
        </w:tc>
        <w:tc>
          <w:tcPr>
            <w:tcW w:w="526" w:type="pct"/>
            <w:vAlign w:val="center"/>
          </w:tcPr>
          <w:p w14:paraId="38BE613B" w14:textId="77777777" w:rsidR="00B41008" w:rsidRPr="00B41008" w:rsidRDefault="00B41008" w:rsidP="00B41008">
            <w:pPr>
              <w:spacing w:after="0" w:line="240" w:lineRule="auto"/>
              <w:jc w:val="center"/>
              <w:rPr>
                <w:rFonts w:ascii="Times New Roman" w:hAnsi="Times New Roman"/>
              </w:rPr>
            </w:pPr>
          </w:p>
        </w:tc>
        <w:tc>
          <w:tcPr>
            <w:tcW w:w="372" w:type="pct"/>
            <w:vAlign w:val="center"/>
          </w:tcPr>
          <w:p w14:paraId="7AA4EFFE"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2497E221" w14:textId="77777777" w:rsidR="00B41008" w:rsidRPr="00B41008" w:rsidRDefault="00B41008" w:rsidP="00B41008">
            <w:pPr>
              <w:spacing w:after="0" w:line="240" w:lineRule="auto"/>
              <w:rPr>
                <w:rFonts w:ascii="Times New Roman" w:hAnsi="Times New Roman"/>
              </w:rPr>
            </w:pPr>
            <w:r w:rsidRPr="00B41008">
              <w:rPr>
                <w:rFonts w:ascii="Times New Roman" w:hAnsi="Times New Roman"/>
              </w:rPr>
              <w:t>180</w:t>
            </w:r>
          </w:p>
        </w:tc>
        <w:tc>
          <w:tcPr>
            <w:tcW w:w="637" w:type="pct"/>
            <w:vAlign w:val="center"/>
          </w:tcPr>
          <w:p w14:paraId="71CAD364" w14:textId="77777777" w:rsidR="00B41008" w:rsidRPr="00B41008" w:rsidRDefault="00B41008" w:rsidP="00B41008">
            <w:pPr>
              <w:spacing w:after="0" w:line="240" w:lineRule="auto"/>
              <w:ind w:hanging="6"/>
              <w:jc w:val="center"/>
              <w:rPr>
                <w:rFonts w:ascii="Times New Roman" w:hAnsi="Times New Roman"/>
              </w:rPr>
            </w:pPr>
            <w:r w:rsidRPr="00B41008">
              <w:rPr>
                <w:rFonts w:ascii="Times New Roman" w:hAnsi="Times New Roman"/>
              </w:rPr>
              <w:t>-</w:t>
            </w:r>
          </w:p>
        </w:tc>
        <w:tc>
          <w:tcPr>
            <w:tcW w:w="519" w:type="pct"/>
            <w:vAlign w:val="center"/>
          </w:tcPr>
          <w:p w14:paraId="0D1CA781" w14:textId="77777777" w:rsidR="00B41008" w:rsidRPr="00B41008" w:rsidRDefault="00B41008" w:rsidP="00B41008">
            <w:pPr>
              <w:spacing w:after="0" w:line="240" w:lineRule="auto"/>
              <w:ind w:firstLine="12"/>
              <w:jc w:val="center"/>
              <w:rPr>
                <w:rFonts w:ascii="Times New Roman" w:hAnsi="Times New Roman"/>
              </w:rPr>
            </w:pPr>
            <w:r w:rsidRPr="00B41008">
              <w:rPr>
                <w:rFonts w:ascii="Times New Roman" w:hAnsi="Times New Roman"/>
                <w:sz w:val="20"/>
                <w:szCs w:val="20"/>
                <w:lang w:val="en-US"/>
              </w:rPr>
              <w:t>II</w:t>
            </w:r>
          </w:p>
        </w:tc>
      </w:tr>
      <w:tr w:rsidR="00B41008" w:rsidRPr="00B41008" w14:paraId="17439D47" w14:textId="77777777" w:rsidTr="004D3F27">
        <w:trPr>
          <w:jc w:val="center"/>
        </w:trPr>
        <w:tc>
          <w:tcPr>
            <w:tcW w:w="432" w:type="pct"/>
            <w:vAlign w:val="center"/>
          </w:tcPr>
          <w:p w14:paraId="451846DC"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p>
        </w:tc>
        <w:tc>
          <w:tcPr>
            <w:tcW w:w="935" w:type="pct"/>
            <w:vAlign w:val="center"/>
          </w:tcPr>
          <w:p w14:paraId="4F634801" w14:textId="77777777" w:rsidR="00B41008" w:rsidRPr="00B41008" w:rsidRDefault="00B41008" w:rsidP="00B41008">
            <w:pPr>
              <w:suppressAutoHyphens/>
              <w:spacing w:after="0" w:line="240" w:lineRule="auto"/>
              <w:contextualSpacing/>
              <w:jc w:val="both"/>
              <w:rPr>
                <w:rFonts w:ascii="Times New Roman" w:hAnsi="Times New Roman"/>
                <w:b/>
                <w:sz w:val="20"/>
                <w:szCs w:val="20"/>
              </w:rPr>
            </w:pPr>
            <w:r w:rsidRPr="00B41008">
              <w:rPr>
                <w:rFonts w:ascii="Times New Roman" w:eastAsia="Calibri" w:hAnsi="Times New Roman"/>
                <w:b/>
                <w:color w:val="000000"/>
                <w:lang w:eastAsia="en-US"/>
              </w:rPr>
              <w:t>Преддипломная практика</w:t>
            </w:r>
          </w:p>
        </w:tc>
        <w:tc>
          <w:tcPr>
            <w:tcW w:w="261" w:type="pct"/>
            <w:vAlign w:val="center"/>
          </w:tcPr>
          <w:p w14:paraId="2ECE1F4A"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349313F4" w14:textId="77777777" w:rsidR="00B41008" w:rsidRPr="00B41008" w:rsidRDefault="00B41008" w:rsidP="00B41008">
            <w:pPr>
              <w:spacing w:after="0"/>
              <w:jc w:val="center"/>
              <w:rPr>
                <w:rFonts w:ascii="Times New Roman" w:hAnsi="Times New Roman"/>
                <w:b/>
              </w:rPr>
            </w:pPr>
            <w:r w:rsidRPr="00B41008">
              <w:rPr>
                <w:rFonts w:ascii="Times New Roman" w:hAnsi="Times New Roman"/>
                <w:b/>
              </w:rPr>
              <w:t>144</w:t>
            </w:r>
          </w:p>
        </w:tc>
        <w:tc>
          <w:tcPr>
            <w:tcW w:w="255" w:type="pct"/>
            <w:vAlign w:val="center"/>
          </w:tcPr>
          <w:p w14:paraId="097148B7" w14:textId="77777777" w:rsidR="00B41008" w:rsidRPr="00B41008" w:rsidRDefault="00B41008" w:rsidP="00B41008">
            <w:pPr>
              <w:spacing w:after="0"/>
              <w:jc w:val="center"/>
              <w:rPr>
                <w:b/>
              </w:rPr>
            </w:pPr>
          </w:p>
        </w:tc>
        <w:tc>
          <w:tcPr>
            <w:tcW w:w="369" w:type="pct"/>
            <w:vAlign w:val="center"/>
          </w:tcPr>
          <w:p w14:paraId="59FF5C7C" w14:textId="77777777" w:rsidR="00B41008" w:rsidRPr="00B41008" w:rsidRDefault="00B41008" w:rsidP="00B41008">
            <w:pPr>
              <w:spacing w:after="0" w:line="240" w:lineRule="auto"/>
              <w:ind w:hanging="7"/>
              <w:jc w:val="center"/>
              <w:rPr>
                <w:rFonts w:ascii="Times New Roman" w:hAnsi="Times New Roman"/>
                <w:b/>
              </w:rPr>
            </w:pPr>
          </w:p>
        </w:tc>
        <w:tc>
          <w:tcPr>
            <w:tcW w:w="526" w:type="pct"/>
            <w:vAlign w:val="center"/>
          </w:tcPr>
          <w:p w14:paraId="348BF03E" w14:textId="77777777" w:rsidR="00B41008" w:rsidRPr="00B41008" w:rsidRDefault="00B41008" w:rsidP="00B41008">
            <w:pPr>
              <w:spacing w:after="0" w:line="240" w:lineRule="auto"/>
              <w:jc w:val="center"/>
              <w:rPr>
                <w:rFonts w:ascii="Times New Roman" w:hAnsi="Times New Roman"/>
                <w:b/>
              </w:rPr>
            </w:pPr>
          </w:p>
        </w:tc>
        <w:tc>
          <w:tcPr>
            <w:tcW w:w="372" w:type="pct"/>
            <w:vAlign w:val="center"/>
          </w:tcPr>
          <w:p w14:paraId="778C4347" w14:textId="77777777" w:rsidR="00B41008" w:rsidRPr="00B41008" w:rsidRDefault="00B41008" w:rsidP="00B41008">
            <w:pPr>
              <w:spacing w:after="0" w:line="240" w:lineRule="auto"/>
              <w:jc w:val="center"/>
              <w:rPr>
                <w:rFonts w:ascii="Times New Roman" w:hAnsi="Times New Roman"/>
                <w:b/>
              </w:rPr>
            </w:pPr>
          </w:p>
        </w:tc>
        <w:tc>
          <w:tcPr>
            <w:tcW w:w="438" w:type="pct"/>
            <w:vAlign w:val="center"/>
          </w:tcPr>
          <w:p w14:paraId="5AFDE2F1" w14:textId="77777777" w:rsidR="00B41008" w:rsidRPr="00B41008" w:rsidRDefault="00B41008" w:rsidP="00B41008">
            <w:pPr>
              <w:spacing w:after="0" w:line="240" w:lineRule="auto"/>
              <w:rPr>
                <w:rFonts w:ascii="Times New Roman" w:hAnsi="Times New Roman"/>
                <w:b/>
              </w:rPr>
            </w:pPr>
            <w:r w:rsidRPr="00B41008">
              <w:rPr>
                <w:rFonts w:ascii="Times New Roman" w:hAnsi="Times New Roman"/>
                <w:b/>
              </w:rPr>
              <w:t>144</w:t>
            </w:r>
          </w:p>
        </w:tc>
        <w:tc>
          <w:tcPr>
            <w:tcW w:w="637" w:type="pct"/>
            <w:vAlign w:val="center"/>
          </w:tcPr>
          <w:p w14:paraId="58F823F9" w14:textId="77777777" w:rsidR="00B41008" w:rsidRPr="00B41008" w:rsidRDefault="00B41008" w:rsidP="00B41008">
            <w:pPr>
              <w:spacing w:after="0" w:line="240" w:lineRule="auto"/>
              <w:ind w:hanging="6"/>
              <w:jc w:val="center"/>
              <w:rPr>
                <w:rFonts w:ascii="Times New Roman" w:hAnsi="Times New Roman"/>
              </w:rPr>
            </w:pPr>
          </w:p>
        </w:tc>
        <w:tc>
          <w:tcPr>
            <w:tcW w:w="519" w:type="pct"/>
            <w:vAlign w:val="center"/>
          </w:tcPr>
          <w:p w14:paraId="4288DAED" w14:textId="77777777" w:rsidR="00B41008" w:rsidRPr="00B41008" w:rsidRDefault="00B41008" w:rsidP="00B41008">
            <w:pPr>
              <w:spacing w:after="0" w:line="240" w:lineRule="auto"/>
              <w:ind w:firstLine="12"/>
              <w:jc w:val="center"/>
              <w:rPr>
                <w:rFonts w:ascii="Times New Roman" w:hAnsi="Times New Roman"/>
                <w:sz w:val="20"/>
                <w:szCs w:val="20"/>
                <w:lang w:val="en-US"/>
              </w:rPr>
            </w:pPr>
            <w:r w:rsidRPr="00B41008">
              <w:rPr>
                <w:rFonts w:ascii="Times New Roman" w:hAnsi="Times New Roman"/>
                <w:sz w:val="20"/>
                <w:szCs w:val="20"/>
                <w:lang w:val="en-US"/>
              </w:rPr>
              <w:t>III</w:t>
            </w:r>
          </w:p>
        </w:tc>
      </w:tr>
      <w:tr w:rsidR="003D6841" w:rsidRPr="00B41008" w14:paraId="7219DB69" w14:textId="77777777" w:rsidTr="004D3F27">
        <w:trPr>
          <w:jc w:val="center"/>
        </w:trPr>
        <w:tc>
          <w:tcPr>
            <w:tcW w:w="432" w:type="pct"/>
            <w:vAlign w:val="center"/>
          </w:tcPr>
          <w:p w14:paraId="17F564D8" w14:textId="77777777" w:rsidR="00B41008" w:rsidRPr="00B41008" w:rsidRDefault="00B41008" w:rsidP="00B41008">
            <w:pPr>
              <w:suppressAutoHyphens/>
              <w:spacing w:after="0" w:line="240" w:lineRule="auto"/>
              <w:ind w:firstLine="709"/>
              <w:jc w:val="both"/>
              <w:rPr>
                <w:rFonts w:ascii="Times New Roman" w:hAnsi="Times New Roman"/>
              </w:rPr>
            </w:pPr>
          </w:p>
        </w:tc>
        <w:tc>
          <w:tcPr>
            <w:tcW w:w="935" w:type="pct"/>
            <w:vAlign w:val="center"/>
          </w:tcPr>
          <w:p w14:paraId="3C2A60DA" w14:textId="77777777" w:rsidR="00B41008" w:rsidRPr="00B41008" w:rsidRDefault="00B41008" w:rsidP="00B41008">
            <w:pPr>
              <w:suppressAutoHyphens/>
              <w:spacing w:after="0" w:line="240" w:lineRule="auto"/>
              <w:jc w:val="both"/>
              <w:rPr>
                <w:rFonts w:ascii="Times New Roman" w:hAnsi="Times New Roman"/>
              </w:rPr>
            </w:pPr>
            <w:r w:rsidRPr="00B41008">
              <w:rPr>
                <w:rFonts w:ascii="Times New Roman" w:hAnsi="Times New Roman"/>
              </w:rPr>
              <w:t>Промежуточная аттестация</w:t>
            </w:r>
            <w:r w:rsidRPr="00B41008">
              <w:rPr>
                <w:rFonts w:ascii="Times New Roman" w:hAnsi="Times New Roman"/>
                <w:b/>
                <w:vertAlign w:val="superscript"/>
              </w:rPr>
              <w:footnoteReference w:id="4"/>
            </w:r>
          </w:p>
        </w:tc>
        <w:tc>
          <w:tcPr>
            <w:tcW w:w="261" w:type="pct"/>
            <w:vAlign w:val="center"/>
          </w:tcPr>
          <w:p w14:paraId="40D24F61" w14:textId="77777777" w:rsidR="00B41008" w:rsidRPr="00B41008" w:rsidRDefault="00B41008" w:rsidP="00B41008">
            <w:pPr>
              <w:spacing w:after="0" w:line="240" w:lineRule="auto"/>
              <w:ind w:hanging="7"/>
              <w:jc w:val="center"/>
              <w:rPr>
                <w:rFonts w:ascii="Times New Roman" w:hAnsi="Times New Roman"/>
              </w:rPr>
            </w:pPr>
          </w:p>
        </w:tc>
        <w:tc>
          <w:tcPr>
            <w:tcW w:w="255" w:type="pct"/>
            <w:vAlign w:val="center"/>
          </w:tcPr>
          <w:p w14:paraId="5F3C2151" w14:textId="77777777" w:rsidR="00B41008" w:rsidRPr="00B41008" w:rsidRDefault="00B41008" w:rsidP="00B41008">
            <w:pPr>
              <w:jc w:val="center"/>
              <w:rPr>
                <w:rFonts w:ascii="Times New Roman" w:hAnsi="Times New Roman"/>
              </w:rPr>
            </w:pPr>
          </w:p>
        </w:tc>
        <w:tc>
          <w:tcPr>
            <w:tcW w:w="255" w:type="pct"/>
            <w:vAlign w:val="center"/>
          </w:tcPr>
          <w:p w14:paraId="20D6FB8A" w14:textId="77777777" w:rsidR="00B41008" w:rsidRPr="00B41008" w:rsidRDefault="00B41008" w:rsidP="00B41008">
            <w:pPr>
              <w:jc w:val="center"/>
            </w:pPr>
          </w:p>
        </w:tc>
        <w:tc>
          <w:tcPr>
            <w:tcW w:w="369" w:type="pct"/>
            <w:vAlign w:val="center"/>
          </w:tcPr>
          <w:p w14:paraId="727CB22C" w14:textId="77777777" w:rsidR="00B41008" w:rsidRPr="00B41008" w:rsidRDefault="00B41008" w:rsidP="00B41008">
            <w:pPr>
              <w:spacing w:after="0" w:line="240" w:lineRule="auto"/>
              <w:ind w:hanging="7"/>
              <w:jc w:val="center"/>
              <w:rPr>
                <w:rFonts w:ascii="Times New Roman" w:hAnsi="Times New Roman"/>
              </w:rPr>
            </w:pPr>
          </w:p>
        </w:tc>
        <w:tc>
          <w:tcPr>
            <w:tcW w:w="526" w:type="pct"/>
            <w:vAlign w:val="center"/>
          </w:tcPr>
          <w:p w14:paraId="34CC4868" w14:textId="77777777" w:rsidR="00B41008" w:rsidRPr="00B41008" w:rsidRDefault="00B41008" w:rsidP="00B41008">
            <w:pPr>
              <w:spacing w:after="0" w:line="240" w:lineRule="auto"/>
              <w:jc w:val="center"/>
              <w:rPr>
                <w:rFonts w:ascii="Times New Roman" w:hAnsi="Times New Roman"/>
              </w:rPr>
            </w:pPr>
          </w:p>
        </w:tc>
        <w:tc>
          <w:tcPr>
            <w:tcW w:w="372" w:type="pct"/>
            <w:vAlign w:val="center"/>
          </w:tcPr>
          <w:p w14:paraId="1C029287" w14:textId="77777777" w:rsidR="00B41008" w:rsidRPr="00B41008" w:rsidRDefault="00B41008" w:rsidP="00B41008">
            <w:pPr>
              <w:spacing w:after="0" w:line="240" w:lineRule="auto"/>
              <w:jc w:val="center"/>
              <w:rPr>
                <w:rFonts w:ascii="Times New Roman" w:hAnsi="Times New Roman"/>
              </w:rPr>
            </w:pPr>
          </w:p>
        </w:tc>
        <w:tc>
          <w:tcPr>
            <w:tcW w:w="438" w:type="pct"/>
            <w:vAlign w:val="center"/>
          </w:tcPr>
          <w:p w14:paraId="29BC093B" w14:textId="77777777" w:rsidR="00B41008" w:rsidRPr="00B41008" w:rsidRDefault="00B41008" w:rsidP="00B41008">
            <w:pPr>
              <w:spacing w:after="0" w:line="240" w:lineRule="auto"/>
              <w:ind w:firstLine="24"/>
              <w:jc w:val="center"/>
              <w:rPr>
                <w:rFonts w:ascii="Times New Roman" w:hAnsi="Times New Roman"/>
              </w:rPr>
            </w:pPr>
          </w:p>
        </w:tc>
        <w:tc>
          <w:tcPr>
            <w:tcW w:w="637" w:type="pct"/>
            <w:vAlign w:val="center"/>
          </w:tcPr>
          <w:p w14:paraId="2DBADB26" w14:textId="77777777" w:rsidR="00B41008" w:rsidRPr="00B41008" w:rsidRDefault="00B41008" w:rsidP="00B41008">
            <w:pPr>
              <w:spacing w:after="0" w:line="240" w:lineRule="auto"/>
              <w:ind w:hanging="109"/>
              <w:jc w:val="center"/>
              <w:rPr>
                <w:rFonts w:ascii="Times New Roman" w:hAnsi="Times New Roman"/>
              </w:rPr>
            </w:pPr>
          </w:p>
        </w:tc>
        <w:tc>
          <w:tcPr>
            <w:tcW w:w="519" w:type="pct"/>
            <w:vAlign w:val="center"/>
          </w:tcPr>
          <w:p w14:paraId="74761BEA" w14:textId="77777777" w:rsidR="00B41008" w:rsidRPr="00B41008" w:rsidRDefault="00B41008" w:rsidP="00B41008">
            <w:pPr>
              <w:spacing w:after="0" w:line="240" w:lineRule="auto"/>
              <w:rPr>
                <w:rFonts w:ascii="Times New Roman" w:hAnsi="Times New Roman"/>
              </w:rPr>
            </w:pPr>
            <w:r w:rsidRPr="00B41008">
              <w:rPr>
                <w:rFonts w:ascii="Times New Roman" w:hAnsi="Times New Roman"/>
                <w:sz w:val="20"/>
                <w:szCs w:val="20"/>
                <w:lang w:val="en-US"/>
              </w:rPr>
              <w:t>I</w:t>
            </w:r>
            <w:r w:rsidRPr="00B41008">
              <w:rPr>
                <w:rFonts w:ascii="Times New Roman" w:hAnsi="Times New Roman"/>
                <w:sz w:val="20"/>
                <w:szCs w:val="20"/>
              </w:rPr>
              <w:t>-</w:t>
            </w:r>
            <w:r w:rsidRPr="00B41008">
              <w:rPr>
                <w:rFonts w:ascii="Times New Roman" w:hAnsi="Times New Roman"/>
                <w:sz w:val="20"/>
                <w:szCs w:val="20"/>
                <w:lang w:val="en-US"/>
              </w:rPr>
              <w:t>II-III</w:t>
            </w:r>
          </w:p>
        </w:tc>
      </w:tr>
      <w:tr w:rsidR="00B41008" w:rsidRPr="00B41008" w14:paraId="36561839" w14:textId="77777777" w:rsidTr="004D3F27">
        <w:trPr>
          <w:jc w:val="center"/>
        </w:trPr>
        <w:tc>
          <w:tcPr>
            <w:tcW w:w="1367" w:type="pct"/>
            <w:gridSpan w:val="2"/>
          </w:tcPr>
          <w:p w14:paraId="650351A4" w14:textId="77777777" w:rsidR="00B41008" w:rsidRPr="00B41008" w:rsidRDefault="00B41008" w:rsidP="00B41008">
            <w:pPr>
              <w:suppressAutoHyphens/>
              <w:spacing w:after="0" w:line="240" w:lineRule="auto"/>
              <w:jc w:val="both"/>
              <w:rPr>
                <w:rFonts w:ascii="Times New Roman" w:hAnsi="Times New Roman"/>
                <w:b/>
              </w:rPr>
            </w:pPr>
            <w:r w:rsidRPr="00B41008">
              <w:rPr>
                <w:rFonts w:ascii="Times New Roman" w:hAnsi="Times New Roman"/>
                <w:b/>
              </w:rPr>
              <w:t>Вариативная часть образовательной программы</w:t>
            </w:r>
          </w:p>
        </w:tc>
        <w:tc>
          <w:tcPr>
            <w:tcW w:w="261" w:type="pct"/>
          </w:tcPr>
          <w:p w14:paraId="4B5FDC37"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1296</w:t>
            </w:r>
          </w:p>
        </w:tc>
        <w:tc>
          <w:tcPr>
            <w:tcW w:w="255" w:type="pct"/>
          </w:tcPr>
          <w:p w14:paraId="37900971" w14:textId="77777777" w:rsidR="00B41008" w:rsidRPr="00B41008" w:rsidRDefault="00B41008" w:rsidP="00B41008">
            <w:pPr>
              <w:spacing w:after="0" w:line="240" w:lineRule="auto"/>
              <w:ind w:hanging="7"/>
              <w:jc w:val="center"/>
              <w:rPr>
                <w:rFonts w:ascii="Times New Roman" w:hAnsi="Times New Roman"/>
              </w:rPr>
            </w:pPr>
          </w:p>
        </w:tc>
        <w:tc>
          <w:tcPr>
            <w:tcW w:w="255" w:type="pct"/>
          </w:tcPr>
          <w:p w14:paraId="2BC6F743" w14:textId="77777777" w:rsidR="00B41008" w:rsidRPr="00B41008" w:rsidRDefault="00B41008" w:rsidP="00B41008">
            <w:pPr>
              <w:spacing w:after="0" w:line="240" w:lineRule="auto"/>
              <w:ind w:hanging="7"/>
              <w:jc w:val="center"/>
              <w:rPr>
                <w:rFonts w:ascii="Times New Roman" w:hAnsi="Times New Roman"/>
              </w:rPr>
            </w:pPr>
          </w:p>
        </w:tc>
        <w:tc>
          <w:tcPr>
            <w:tcW w:w="369" w:type="pct"/>
          </w:tcPr>
          <w:p w14:paraId="0B089C8F" w14:textId="77777777" w:rsidR="00B41008" w:rsidRPr="00B41008" w:rsidRDefault="00B41008" w:rsidP="00B41008">
            <w:pPr>
              <w:spacing w:after="0" w:line="240" w:lineRule="auto"/>
              <w:ind w:hanging="7"/>
              <w:jc w:val="center"/>
              <w:rPr>
                <w:rFonts w:ascii="Times New Roman" w:hAnsi="Times New Roman"/>
              </w:rPr>
            </w:pPr>
          </w:p>
        </w:tc>
        <w:tc>
          <w:tcPr>
            <w:tcW w:w="526" w:type="pct"/>
          </w:tcPr>
          <w:p w14:paraId="646ADDE8" w14:textId="77777777" w:rsidR="00B41008" w:rsidRPr="00B41008" w:rsidRDefault="00B41008" w:rsidP="00B41008">
            <w:pPr>
              <w:spacing w:after="0" w:line="240" w:lineRule="auto"/>
              <w:jc w:val="center"/>
              <w:rPr>
                <w:rFonts w:ascii="Times New Roman" w:hAnsi="Times New Roman"/>
              </w:rPr>
            </w:pPr>
          </w:p>
        </w:tc>
        <w:tc>
          <w:tcPr>
            <w:tcW w:w="372" w:type="pct"/>
          </w:tcPr>
          <w:p w14:paraId="72D003D1" w14:textId="77777777" w:rsidR="00B41008" w:rsidRPr="00B41008" w:rsidRDefault="00B41008" w:rsidP="00B41008">
            <w:pPr>
              <w:spacing w:after="0" w:line="240" w:lineRule="auto"/>
              <w:jc w:val="center"/>
              <w:rPr>
                <w:rFonts w:ascii="Times New Roman" w:hAnsi="Times New Roman"/>
              </w:rPr>
            </w:pPr>
          </w:p>
        </w:tc>
        <w:tc>
          <w:tcPr>
            <w:tcW w:w="438" w:type="pct"/>
          </w:tcPr>
          <w:p w14:paraId="312F5067" w14:textId="77777777" w:rsidR="00B41008" w:rsidRPr="00B41008" w:rsidRDefault="00B41008" w:rsidP="00B41008">
            <w:pPr>
              <w:spacing w:after="0" w:line="240" w:lineRule="auto"/>
              <w:ind w:firstLine="709"/>
              <w:jc w:val="both"/>
              <w:rPr>
                <w:rFonts w:ascii="Times New Roman" w:hAnsi="Times New Roman"/>
              </w:rPr>
            </w:pPr>
          </w:p>
        </w:tc>
        <w:tc>
          <w:tcPr>
            <w:tcW w:w="637" w:type="pct"/>
          </w:tcPr>
          <w:p w14:paraId="7F2C5369" w14:textId="77777777" w:rsidR="00B41008" w:rsidRPr="00B41008" w:rsidRDefault="00B41008" w:rsidP="00B41008">
            <w:pPr>
              <w:spacing w:after="0" w:line="240" w:lineRule="auto"/>
              <w:jc w:val="center"/>
              <w:rPr>
                <w:rFonts w:ascii="Times New Roman" w:hAnsi="Times New Roman"/>
              </w:rPr>
            </w:pPr>
            <w:r w:rsidRPr="00B41008">
              <w:rPr>
                <w:rFonts w:ascii="Times New Roman" w:hAnsi="Times New Roman"/>
              </w:rPr>
              <w:t>-</w:t>
            </w:r>
          </w:p>
        </w:tc>
        <w:tc>
          <w:tcPr>
            <w:tcW w:w="519" w:type="pct"/>
          </w:tcPr>
          <w:p w14:paraId="6288D4BC" w14:textId="77777777" w:rsidR="00B41008" w:rsidRPr="00B41008" w:rsidRDefault="00B41008" w:rsidP="00B41008">
            <w:pPr>
              <w:spacing w:after="0" w:line="240" w:lineRule="auto"/>
              <w:ind w:firstLine="709"/>
              <w:jc w:val="both"/>
              <w:rPr>
                <w:rFonts w:ascii="Times New Roman" w:hAnsi="Times New Roman"/>
              </w:rPr>
            </w:pPr>
          </w:p>
        </w:tc>
      </w:tr>
      <w:tr w:rsidR="00B41008" w:rsidRPr="00B41008" w14:paraId="09BBBBFD" w14:textId="77777777" w:rsidTr="004D3F27">
        <w:trPr>
          <w:trHeight w:val="584"/>
          <w:jc w:val="center"/>
        </w:trPr>
        <w:tc>
          <w:tcPr>
            <w:tcW w:w="432" w:type="pct"/>
            <w:vAlign w:val="center"/>
          </w:tcPr>
          <w:p w14:paraId="1FEC1A13" w14:textId="77777777" w:rsidR="00B41008" w:rsidRPr="00B41008" w:rsidRDefault="00B41008" w:rsidP="00B41008">
            <w:pPr>
              <w:suppressAutoHyphens/>
              <w:spacing w:after="0" w:line="240" w:lineRule="auto"/>
              <w:jc w:val="both"/>
              <w:rPr>
                <w:rFonts w:ascii="Times New Roman" w:hAnsi="Times New Roman"/>
                <w:b/>
              </w:rPr>
            </w:pPr>
            <w:r w:rsidRPr="00B41008">
              <w:rPr>
                <w:rFonts w:ascii="Times New Roman" w:hAnsi="Times New Roman"/>
                <w:b/>
              </w:rPr>
              <w:t>ГИА.00</w:t>
            </w:r>
          </w:p>
        </w:tc>
        <w:tc>
          <w:tcPr>
            <w:tcW w:w="935" w:type="pct"/>
            <w:vAlign w:val="center"/>
          </w:tcPr>
          <w:p w14:paraId="3FB11CCD" w14:textId="77777777" w:rsidR="00B41008" w:rsidRPr="00B41008" w:rsidRDefault="00B41008" w:rsidP="00B41008">
            <w:pPr>
              <w:suppressAutoHyphens/>
              <w:spacing w:after="0" w:line="240" w:lineRule="auto"/>
              <w:jc w:val="both"/>
              <w:rPr>
                <w:rFonts w:ascii="Times New Roman" w:hAnsi="Times New Roman"/>
                <w:b/>
              </w:rPr>
            </w:pPr>
            <w:r w:rsidRPr="00B41008">
              <w:rPr>
                <w:rFonts w:ascii="Times New Roman" w:hAnsi="Times New Roman"/>
                <w:b/>
              </w:rPr>
              <w:t>Государственная итоговая аттестация</w:t>
            </w:r>
            <w:r w:rsidRPr="00B41008">
              <w:rPr>
                <w:rFonts w:ascii="Times New Roman" w:hAnsi="Times New Roman"/>
                <w:b/>
                <w:vertAlign w:val="superscript"/>
              </w:rPr>
              <w:footnoteReference w:id="5"/>
            </w:r>
          </w:p>
        </w:tc>
        <w:tc>
          <w:tcPr>
            <w:tcW w:w="261" w:type="pct"/>
          </w:tcPr>
          <w:p w14:paraId="08AAAC68"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216</w:t>
            </w:r>
          </w:p>
        </w:tc>
        <w:tc>
          <w:tcPr>
            <w:tcW w:w="255" w:type="pct"/>
          </w:tcPr>
          <w:p w14:paraId="16A4D3A5" w14:textId="77777777" w:rsidR="00B41008" w:rsidRPr="00B41008" w:rsidRDefault="00B41008" w:rsidP="00B41008">
            <w:pPr>
              <w:spacing w:after="0" w:line="240" w:lineRule="auto"/>
              <w:ind w:hanging="7"/>
              <w:jc w:val="center"/>
              <w:rPr>
                <w:rFonts w:ascii="Times New Roman" w:hAnsi="Times New Roman"/>
              </w:rPr>
            </w:pPr>
          </w:p>
        </w:tc>
        <w:tc>
          <w:tcPr>
            <w:tcW w:w="255" w:type="pct"/>
          </w:tcPr>
          <w:p w14:paraId="4C582DD1" w14:textId="77777777" w:rsidR="00B41008" w:rsidRPr="00B41008" w:rsidRDefault="00B41008" w:rsidP="00B41008">
            <w:pPr>
              <w:spacing w:after="0" w:line="240" w:lineRule="auto"/>
              <w:ind w:hanging="7"/>
              <w:jc w:val="center"/>
              <w:rPr>
                <w:rFonts w:ascii="Times New Roman" w:hAnsi="Times New Roman"/>
              </w:rPr>
            </w:pPr>
          </w:p>
        </w:tc>
        <w:tc>
          <w:tcPr>
            <w:tcW w:w="369" w:type="pct"/>
          </w:tcPr>
          <w:p w14:paraId="6DE292B3" w14:textId="77777777" w:rsidR="00B41008" w:rsidRPr="00B41008" w:rsidRDefault="00B41008" w:rsidP="00B41008">
            <w:pPr>
              <w:spacing w:after="0" w:line="240" w:lineRule="auto"/>
              <w:ind w:hanging="7"/>
              <w:jc w:val="center"/>
              <w:rPr>
                <w:rFonts w:ascii="Times New Roman" w:hAnsi="Times New Roman"/>
              </w:rPr>
            </w:pPr>
            <w:r w:rsidRPr="00B41008">
              <w:rPr>
                <w:rFonts w:ascii="Times New Roman" w:hAnsi="Times New Roman"/>
              </w:rPr>
              <w:t>216</w:t>
            </w:r>
          </w:p>
        </w:tc>
        <w:tc>
          <w:tcPr>
            <w:tcW w:w="526" w:type="pct"/>
          </w:tcPr>
          <w:p w14:paraId="2822CCD2" w14:textId="77777777" w:rsidR="00B41008" w:rsidRPr="00B41008" w:rsidRDefault="00B41008" w:rsidP="00B41008">
            <w:pPr>
              <w:spacing w:after="0" w:line="240" w:lineRule="auto"/>
              <w:jc w:val="center"/>
              <w:rPr>
                <w:rFonts w:ascii="Times New Roman" w:hAnsi="Times New Roman"/>
              </w:rPr>
            </w:pPr>
          </w:p>
        </w:tc>
        <w:tc>
          <w:tcPr>
            <w:tcW w:w="372" w:type="pct"/>
          </w:tcPr>
          <w:p w14:paraId="5A186E6D" w14:textId="77777777" w:rsidR="00B41008" w:rsidRPr="00B41008" w:rsidRDefault="00B41008" w:rsidP="00B41008">
            <w:pPr>
              <w:spacing w:after="0" w:line="240" w:lineRule="auto"/>
              <w:jc w:val="center"/>
              <w:rPr>
                <w:rFonts w:ascii="Times New Roman" w:hAnsi="Times New Roman"/>
              </w:rPr>
            </w:pPr>
          </w:p>
        </w:tc>
        <w:tc>
          <w:tcPr>
            <w:tcW w:w="438" w:type="pct"/>
          </w:tcPr>
          <w:p w14:paraId="76513924" w14:textId="77777777" w:rsidR="00B41008" w:rsidRPr="00B41008" w:rsidRDefault="00B41008" w:rsidP="00B41008">
            <w:pPr>
              <w:spacing w:after="0" w:line="240" w:lineRule="auto"/>
              <w:ind w:firstLine="709"/>
              <w:jc w:val="both"/>
              <w:rPr>
                <w:rFonts w:ascii="Times New Roman" w:hAnsi="Times New Roman"/>
              </w:rPr>
            </w:pPr>
          </w:p>
        </w:tc>
        <w:tc>
          <w:tcPr>
            <w:tcW w:w="637" w:type="pct"/>
          </w:tcPr>
          <w:p w14:paraId="250A0959" w14:textId="77777777" w:rsidR="00B41008" w:rsidRPr="00B41008" w:rsidRDefault="00B41008" w:rsidP="00B41008">
            <w:pPr>
              <w:spacing w:after="0" w:line="240" w:lineRule="auto"/>
              <w:ind w:firstLine="709"/>
              <w:jc w:val="both"/>
              <w:rPr>
                <w:rFonts w:ascii="Times New Roman" w:hAnsi="Times New Roman"/>
              </w:rPr>
            </w:pPr>
          </w:p>
        </w:tc>
        <w:tc>
          <w:tcPr>
            <w:tcW w:w="519" w:type="pct"/>
          </w:tcPr>
          <w:p w14:paraId="0D156B22" w14:textId="77777777" w:rsidR="00B41008" w:rsidRPr="00B41008" w:rsidRDefault="00B41008" w:rsidP="00B41008">
            <w:pPr>
              <w:spacing w:after="0" w:line="240" w:lineRule="auto"/>
              <w:ind w:firstLine="709"/>
              <w:jc w:val="both"/>
              <w:rPr>
                <w:rFonts w:ascii="Times New Roman" w:hAnsi="Times New Roman"/>
              </w:rPr>
            </w:pPr>
          </w:p>
        </w:tc>
      </w:tr>
      <w:tr w:rsidR="00B41008" w:rsidRPr="00B41008" w14:paraId="70025D1C" w14:textId="77777777" w:rsidTr="004D3F27">
        <w:trPr>
          <w:jc w:val="center"/>
        </w:trPr>
        <w:tc>
          <w:tcPr>
            <w:tcW w:w="1367" w:type="pct"/>
            <w:gridSpan w:val="2"/>
          </w:tcPr>
          <w:p w14:paraId="02279B13" w14:textId="77777777" w:rsidR="00B41008" w:rsidRPr="00B41008" w:rsidRDefault="00B41008" w:rsidP="00B41008">
            <w:pPr>
              <w:spacing w:after="0" w:line="240" w:lineRule="auto"/>
              <w:ind w:firstLine="30"/>
              <w:rPr>
                <w:rFonts w:ascii="Times New Roman" w:hAnsi="Times New Roman"/>
                <w:b/>
              </w:rPr>
            </w:pPr>
            <w:r w:rsidRPr="00B41008">
              <w:rPr>
                <w:rFonts w:ascii="Times New Roman" w:hAnsi="Times New Roman"/>
                <w:b/>
              </w:rPr>
              <w:t>Итого:</w:t>
            </w:r>
          </w:p>
        </w:tc>
        <w:tc>
          <w:tcPr>
            <w:tcW w:w="261" w:type="pct"/>
          </w:tcPr>
          <w:p w14:paraId="4474EA4A"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4464</w:t>
            </w:r>
          </w:p>
        </w:tc>
        <w:tc>
          <w:tcPr>
            <w:tcW w:w="255" w:type="pct"/>
          </w:tcPr>
          <w:p w14:paraId="544CF02D" w14:textId="77777777" w:rsidR="00B41008" w:rsidRPr="00B41008" w:rsidRDefault="00B41008" w:rsidP="00B41008">
            <w:pPr>
              <w:spacing w:after="0" w:line="240" w:lineRule="auto"/>
              <w:ind w:hanging="7"/>
              <w:jc w:val="center"/>
              <w:rPr>
                <w:rFonts w:ascii="Times New Roman" w:hAnsi="Times New Roman"/>
                <w:b/>
              </w:rPr>
            </w:pPr>
            <w:r w:rsidRPr="00B41008">
              <w:rPr>
                <w:rFonts w:ascii="Times New Roman" w:hAnsi="Times New Roman"/>
                <w:b/>
              </w:rPr>
              <w:t>1876</w:t>
            </w:r>
          </w:p>
        </w:tc>
        <w:tc>
          <w:tcPr>
            <w:tcW w:w="255" w:type="pct"/>
          </w:tcPr>
          <w:p w14:paraId="26A6D048" w14:textId="77777777" w:rsidR="00B41008" w:rsidRPr="00B41008" w:rsidRDefault="00B41008" w:rsidP="00B41008">
            <w:pPr>
              <w:spacing w:after="0" w:line="240" w:lineRule="auto"/>
              <w:ind w:hanging="7"/>
              <w:jc w:val="center"/>
              <w:rPr>
                <w:rFonts w:ascii="Times New Roman" w:hAnsi="Times New Roman"/>
              </w:rPr>
            </w:pPr>
          </w:p>
        </w:tc>
        <w:tc>
          <w:tcPr>
            <w:tcW w:w="369" w:type="pct"/>
          </w:tcPr>
          <w:p w14:paraId="68911D24" w14:textId="77777777" w:rsidR="00B41008" w:rsidRPr="00B41008" w:rsidRDefault="00B41008" w:rsidP="00B41008">
            <w:pPr>
              <w:spacing w:after="0" w:line="240" w:lineRule="auto"/>
              <w:ind w:hanging="7"/>
              <w:jc w:val="center"/>
              <w:rPr>
                <w:rFonts w:ascii="Times New Roman" w:hAnsi="Times New Roman"/>
              </w:rPr>
            </w:pPr>
          </w:p>
        </w:tc>
        <w:tc>
          <w:tcPr>
            <w:tcW w:w="526" w:type="pct"/>
          </w:tcPr>
          <w:p w14:paraId="2217D6C1" w14:textId="77777777" w:rsidR="00B41008" w:rsidRPr="00B41008" w:rsidRDefault="00B41008" w:rsidP="00B41008">
            <w:pPr>
              <w:spacing w:after="0" w:line="240" w:lineRule="auto"/>
              <w:ind w:firstLine="709"/>
              <w:jc w:val="both"/>
              <w:rPr>
                <w:rFonts w:ascii="Times New Roman" w:hAnsi="Times New Roman"/>
              </w:rPr>
            </w:pPr>
          </w:p>
        </w:tc>
        <w:tc>
          <w:tcPr>
            <w:tcW w:w="372" w:type="pct"/>
          </w:tcPr>
          <w:p w14:paraId="07967A71" w14:textId="77777777" w:rsidR="00B41008" w:rsidRPr="00B41008" w:rsidRDefault="00B41008" w:rsidP="00B41008">
            <w:pPr>
              <w:spacing w:after="0" w:line="240" w:lineRule="auto"/>
              <w:ind w:firstLine="709"/>
              <w:jc w:val="both"/>
              <w:rPr>
                <w:rFonts w:ascii="Times New Roman" w:hAnsi="Times New Roman"/>
              </w:rPr>
            </w:pPr>
          </w:p>
        </w:tc>
        <w:tc>
          <w:tcPr>
            <w:tcW w:w="438" w:type="pct"/>
          </w:tcPr>
          <w:p w14:paraId="32E3E9BD" w14:textId="77777777" w:rsidR="00B41008" w:rsidRPr="00B41008" w:rsidRDefault="00B41008" w:rsidP="00B41008">
            <w:pPr>
              <w:spacing w:after="0" w:line="240" w:lineRule="auto"/>
              <w:jc w:val="both"/>
              <w:rPr>
                <w:rFonts w:ascii="Times New Roman" w:hAnsi="Times New Roman"/>
              </w:rPr>
            </w:pPr>
          </w:p>
        </w:tc>
        <w:tc>
          <w:tcPr>
            <w:tcW w:w="637" w:type="pct"/>
          </w:tcPr>
          <w:p w14:paraId="6C8AC356" w14:textId="77777777" w:rsidR="00B41008" w:rsidRPr="00B41008" w:rsidRDefault="00B41008" w:rsidP="00B41008">
            <w:pPr>
              <w:spacing w:after="0" w:line="240" w:lineRule="auto"/>
              <w:ind w:firstLine="709"/>
              <w:jc w:val="both"/>
              <w:rPr>
                <w:rFonts w:ascii="Times New Roman" w:hAnsi="Times New Roman"/>
              </w:rPr>
            </w:pPr>
          </w:p>
        </w:tc>
        <w:tc>
          <w:tcPr>
            <w:tcW w:w="519" w:type="pct"/>
          </w:tcPr>
          <w:p w14:paraId="2274A59E" w14:textId="77777777" w:rsidR="00B41008" w:rsidRPr="00B41008" w:rsidRDefault="00B41008" w:rsidP="00B41008">
            <w:pPr>
              <w:spacing w:after="0" w:line="240" w:lineRule="auto"/>
              <w:ind w:firstLine="709"/>
              <w:jc w:val="both"/>
              <w:rPr>
                <w:rFonts w:ascii="Times New Roman" w:hAnsi="Times New Roman"/>
              </w:rPr>
            </w:pPr>
          </w:p>
        </w:tc>
      </w:tr>
    </w:tbl>
    <w:p w14:paraId="25BAFCA6" w14:textId="77777777" w:rsidR="00B41008" w:rsidRPr="00B41008" w:rsidRDefault="00B41008" w:rsidP="00B41008">
      <w:pPr>
        <w:spacing w:after="0" w:line="240" w:lineRule="auto"/>
        <w:jc w:val="both"/>
        <w:rPr>
          <w:rFonts w:ascii="Times New Roman" w:hAnsi="Times New Roman"/>
          <w:bCs/>
          <w:color w:val="000000"/>
          <w:shd w:val="clear" w:color="auto" w:fill="FFFFFF"/>
        </w:rPr>
      </w:pPr>
    </w:p>
    <w:p w14:paraId="4086D364" w14:textId="77777777" w:rsidR="00B41008" w:rsidRPr="00B86642" w:rsidRDefault="00B41008" w:rsidP="00904297">
      <w:pPr>
        <w:rPr>
          <w:rFonts w:ascii="Times New Roman" w:hAnsi="Times New Roman"/>
          <w:sz w:val="28"/>
          <w:szCs w:val="28"/>
        </w:rPr>
        <w:sectPr w:rsidR="00B41008" w:rsidRPr="00B86642" w:rsidSect="00904297">
          <w:pgSz w:w="16838" w:h="11906" w:orient="landscape"/>
          <w:pgMar w:top="851" w:right="1134" w:bottom="1701" w:left="1134" w:header="709" w:footer="709" w:gutter="0"/>
          <w:cols w:space="708"/>
          <w:docGrid w:linePitch="360"/>
        </w:sectPr>
      </w:pPr>
    </w:p>
    <w:tbl>
      <w:tblPr>
        <w:tblpPr w:leftFromText="180" w:rightFromText="180" w:vertAnchor="text" w:horzAnchor="margin" w:tblpXSpec="center" w:tblpY="-550"/>
        <w:tblW w:w="15559" w:type="dxa"/>
        <w:tblLayout w:type="fixed"/>
        <w:tblLook w:val="04A0" w:firstRow="1" w:lastRow="0" w:firstColumn="1" w:lastColumn="0" w:noHBand="0" w:noVBand="1"/>
      </w:tblPr>
      <w:tblGrid>
        <w:gridCol w:w="1133"/>
        <w:gridCol w:w="2268"/>
        <w:gridCol w:w="293"/>
        <w:gridCol w:w="284"/>
        <w:gridCol w:w="241"/>
        <w:gridCol w:w="9"/>
        <w:gridCol w:w="236"/>
        <w:gridCol w:w="236"/>
        <w:gridCol w:w="82"/>
        <w:gridCol w:w="188"/>
        <w:gridCol w:w="48"/>
        <w:gridCol w:w="236"/>
        <w:gridCol w:w="236"/>
        <w:gridCol w:w="236"/>
        <w:gridCol w:w="236"/>
        <w:gridCol w:w="284"/>
        <w:gridCol w:w="241"/>
        <w:gridCol w:w="42"/>
        <w:gridCol w:w="284"/>
        <w:gridCol w:w="283"/>
        <w:gridCol w:w="284"/>
        <w:gridCol w:w="283"/>
        <w:gridCol w:w="284"/>
        <w:gridCol w:w="283"/>
        <w:gridCol w:w="284"/>
        <w:gridCol w:w="283"/>
        <w:gridCol w:w="284"/>
        <w:gridCol w:w="283"/>
        <w:gridCol w:w="242"/>
        <w:gridCol w:w="42"/>
        <w:gridCol w:w="283"/>
        <w:gridCol w:w="284"/>
        <w:gridCol w:w="283"/>
        <w:gridCol w:w="284"/>
        <w:gridCol w:w="283"/>
        <w:gridCol w:w="284"/>
        <w:gridCol w:w="283"/>
        <w:gridCol w:w="275"/>
        <w:gridCol w:w="9"/>
        <w:gridCol w:w="236"/>
        <w:gridCol w:w="236"/>
        <w:gridCol w:w="237"/>
        <w:gridCol w:w="286"/>
        <w:gridCol w:w="283"/>
        <w:gridCol w:w="281"/>
        <w:gridCol w:w="236"/>
        <w:gridCol w:w="236"/>
        <w:gridCol w:w="237"/>
        <w:gridCol w:w="237"/>
        <w:gridCol w:w="236"/>
        <w:gridCol w:w="237"/>
        <w:gridCol w:w="665"/>
      </w:tblGrid>
      <w:tr w:rsidR="00A12D5C" w:rsidRPr="00863714" w14:paraId="261B9E4B" w14:textId="77777777" w:rsidTr="00D51C56">
        <w:trPr>
          <w:trHeight w:val="1270"/>
        </w:trPr>
        <w:tc>
          <w:tcPr>
            <w:tcW w:w="15559" w:type="dxa"/>
            <w:gridSpan w:val="52"/>
            <w:tcBorders>
              <w:top w:val="nil"/>
              <w:left w:val="nil"/>
              <w:bottom w:val="nil"/>
              <w:right w:val="nil"/>
            </w:tcBorders>
            <w:shd w:val="clear" w:color="auto" w:fill="auto"/>
            <w:noWrap/>
            <w:vAlign w:val="bottom"/>
            <w:hideMark/>
          </w:tcPr>
          <w:p w14:paraId="0F6877ED" w14:textId="77777777" w:rsidR="00A12D5C" w:rsidRDefault="00A12D5C" w:rsidP="00C06984">
            <w:pPr>
              <w:spacing w:after="0" w:line="240" w:lineRule="auto"/>
              <w:ind w:hanging="2"/>
              <w:rPr>
                <w:rFonts w:ascii="Times New Roman" w:hAnsi="Times New Roman"/>
                <w:b/>
                <w:bCs/>
                <w:color w:val="000000"/>
              </w:rPr>
            </w:pPr>
            <w:r w:rsidRPr="00534126">
              <w:rPr>
                <w:rFonts w:ascii="Times New Roman" w:hAnsi="Times New Roman"/>
                <w:b/>
                <w:i/>
                <w:sz w:val="24"/>
                <w:szCs w:val="24"/>
                <w:u w:val="single"/>
              </w:rPr>
              <w:lastRenderedPageBreak/>
              <w:t>5.1.</w:t>
            </w:r>
            <w:r>
              <w:rPr>
                <w:rFonts w:ascii="Times New Roman" w:hAnsi="Times New Roman"/>
                <w:b/>
                <w:i/>
                <w:sz w:val="24"/>
                <w:szCs w:val="24"/>
                <w:u w:val="single"/>
              </w:rPr>
              <w:t>2</w:t>
            </w:r>
            <w:r w:rsidRPr="00534126">
              <w:rPr>
                <w:rFonts w:ascii="Times New Roman" w:hAnsi="Times New Roman"/>
                <w:b/>
                <w:i/>
                <w:sz w:val="24"/>
                <w:szCs w:val="24"/>
                <w:u w:val="single"/>
              </w:rPr>
              <w:t xml:space="preserve">. </w:t>
            </w:r>
            <w:r w:rsidRPr="00194757">
              <w:rPr>
                <w:rFonts w:ascii="Times New Roman" w:hAnsi="Times New Roman"/>
                <w:b/>
                <w:bCs/>
                <w:i/>
                <w:color w:val="000000"/>
                <w:u w:val="single"/>
              </w:rPr>
              <w:t>Примерный календарный учебный график</w:t>
            </w:r>
          </w:p>
          <w:p w14:paraId="35CD7559" w14:textId="77777777" w:rsidR="00A12D5C" w:rsidRPr="00863714" w:rsidRDefault="00A12D5C" w:rsidP="00C06984">
            <w:pPr>
              <w:spacing w:after="0" w:line="240" w:lineRule="auto"/>
              <w:rPr>
                <w:rFonts w:ascii="Times New Roman" w:hAnsi="Times New Roman"/>
                <w:b/>
                <w:bCs/>
                <w:color w:val="000000"/>
              </w:rPr>
            </w:pPr>
            <w:r w:rsidRPr="00863714">
              <w:rPr>
                <w:rFonts w:ascii="Times New Roman" w:hAnsi="Times New Roman"/>
                <w:b/>
                <w:bCs/>
                <w:color w:val="000000"/>
              </w:rPr>
              <w:t>1 курс</w:t>
            </w:r>
          </w:p>
        </w:tc>
      </w:tr>
      <w:tr w:rsidR="00B41008" w:rsidRPr="009D4AA3" w14:paraId="4F08CA77" w14:textId="77777777" w:rsidTr="003D6841">
        <w:trPr>
          <w:trHeight w:val="85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0C945740" w14:textId="77777777" w:rsidR="00B41008" w:rsidRPr="009D4AA3" w:rsidRDefault="00B41008" w:rsidP="00C06984">
            <w:pPr>
              <w:spacing w:after="0" w:line="240" w:lineRule="auto"/>
              <w:rPr>
                <w:rFonts w:ascii="Times New Roman" w:hAnsi="Times New Roman"/>
                <w:b/>
                <w:bCs/>
                <w:color w:val="000000"/>
                <w:sz w:val="16"/>
                <w:szCs w:val="16"/>
              </w:rPr>
            </w:pPr>
          </w:p>
        </w:tc>
        <w:tc>
          <w:tcPr>
            <w:tcW w:w="2268" w:type="dxa"/>
            <w:vMerge w:val="restart"/>
            <w:tcBorders>
              <w:top w:val="single" w:sz="4" w:space="0" w:color="auto"/>
              <w:left w:val="nil"/>
              <w:bottom w:val="single" w:sz="4" w:space="0" w:color="auto"/>
              <w:right w:val="single" w:sz="4" w:space="0" w:color="auto"/>
            </w:tcBorders>
            <w:shd w:val="clear" w:color="auto" w:fill="auto"/>
            <w:vAlign w:val="center"/>
            <w:hideMark/>
          </w:tcPr>
          <w:p w14:paraId="31E3E7FA" w14:textId="77777777" w:rsidR="00B41008" w:rsidRPr="009D4AA3" w:rsidRDefault="00B41008"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Компоненты </w:t>
            </w:r>
          </w:p>
          <w:p w14:paraId="0F471E5E" w14:textId="77777777" w:rsidR="00B41008" w:rsidRPr="009D4AA3" w:rsidRDefault="00B41008"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программы</w:t>
            </w:r>
          </w:p>
          <w:p w14:paraId="3664A6A2" w14:textId="77777777" w:rsidR="00B41008" w:rsidRPr="009D4AA3" w:rsidRDefault="00B41008" w:rsidP="00C06984">
            <w:pPr>
              <w:spacing w:after="0" w:line="240" w:lineRule="auto"/>
              <w:rPr>
                <w:color w:val="000000"/>
              </w:rPr>
            </w:pPr>
            <w:r w:rsidRPr="009D4AA3">
              <w:rPr>
                <w:color w:val="000000"/>
              </w:rPr>
              <w:t> </w:t>
            </w:r>
          </w:p>
          <w:p w14:paraId="4E596E51" w14:textId="77777777" w:rsidR="00B41008" w:rsidRPr="009D4AA3" w:rsidRDefault="00B41008" w:rsidP="00C06984">
            <w:pPr>
              <w:spacing w:after="0" w:line="240" w:lineRule="auto"/>
              <w:rPr>
                <w:color w:val="000000"/>
              </w:rPr>
            </w:pPr>
            <w:r w:rsidRPr="009D4AA3">
              <w:rPr>
                <w:color w:val="000000"/>
              </w:rPr>
              <w:t> </w:t>
            </w:r>
          </w:p>
          <w:p w14:paraId="57E9EE9E" w14:textId="77777777" w:rsidR="00B41008" w:rsidRPr="009D4AA3" w:rsidRDefault="00B41008" w:rsidP="00C06984">
            <w:pPr>
              <w:spacing w:after="0" w:line="240" w:lineRule="auto"/>
              <w:rPr>
                <w:color w:val="000000"/>
              </w:rPr>
            </w:pPr>
            <w:r w:rsidRPr="009D4AA3">
              <w:rPr>
                <w:color w:val="000000"/>
              </w:rPr>
              <w:t> </w:t>
            </w:r>
          </w:p>
          <w:p w14:paraId="44741165" w14:textId="77777777" w:rsidR="00B41008" w:rsidRPr="009D4AA3" w:rsidRDefault="00B41008" w:rsidP="00C06984">
            <w:pPr>
              <w:spacing w:after="0" w:line="240" w:lineRule="auto"/>
              <w:rPr>
                <w:color w:val="000000"/>
              </w:rPr>
            </w:pPr>
            <w:r w:rsidRPr="009D4AA3">
              <w:rPr>
                <w:color w:val="000000"/>
              </w:rPr>
              <w:t> </w:t>
            </w:r>
          </w:p>
          <w:p w14:paraId="33CC1C0B" w14:textId="77777777" w:rsidR="00B41008" w:rsidRPr="009D4AA3" w:rsidRDefault="00B41008" w:rsidP="00C06984">
            <w:pPr>
              <w:spacing w:after="0" w:line="240" w:lineRule="auto"/>
              <w:rPr>
                <w:color w:val="000000"/>
              </w:rPr>
            </w:pPr>
            <w:r w:rsidRPr="009D4AA3">
              <w:rPr>
                <w:color w:val="000000"/>
              </w:rPr>
              <w:t> </w:t>
            </w:r>
          </w:p>
          <w:p w14:paraId="385CAF5C" w14:textId="77777777" w:rsidR="00B41008" w:rsidRPr="009D4AA3" w:rsidRDefault="00B41008" w:rsidP="00C06984">
            <w:pPr>
              <w:spacing w:after="0" w:line="240" w:lineRule="auto"/>
              <w:ind w:hanging="2"/>
              <w:rPr>
                <w:rFonts w:ascii="Times New Roman" w:hAnsi="Times New Roman"/>
                <w:b/>
                <w:bCs/>
                <w:color w:val="000000"/>
                <w:sz w:val="16"/>
                <w:szCs w:val="16"/>
              </w:rPr>
            </w:pPr>
            <w:r w:rsidRPr="009D4AA3">
              <w:rPr>
                <w:color w:val="000000"/>
              </w:rPr>
              <w:t> </w:t>
            </w:r>
          </w:p>
        </w:tc>
        <w:tc>
          <w:tcPr>
            <w:tcW w:w="1063" w:type="dxa"/>
            <w:gridSpan w:val="5"/>
            <w:tcBorders>
              <w:top w:val="single" w:sz="4" w:space="0" w:color="auto"/>
              <w:left w:val="nil"/>
              <w:bottom w:val="single" w:sz="4" w:space="0" w:color="auto"/>
              <w:right w:val="single" w:sz="4" w:space="0" w:color="auto"/>
            </w:tcBorders>
            <w:vAlign w:val="center"/>
            <w:hideMark/>
          </w:tcPr>
          <w:p w14:paraId="56C01C56" w14:textId="77777777" w:rsidR="00B41008" w:rsidRDefault="00B41008" w:rsidP="00C06984">
            <w:pPr>
              <w:ind w:hanging="2"/>
              <w:jc w:val="center"/>
              <w:rPr>
                <w:color w:val="000000"/>
                <w:sz w:val="16"/>
                <w:szCs w:val="16"/>
              </w:rPr>
            </w:pPr>
            <w:r>
              <w:rPr>
                <w:color w:val="000000"/>
                <w:sz w:val="16"/>
                <w:szCs w:val="16"/>
              </w:rPr>
              <w:t>Сентябрь</w:t>
            </w:r>
          </w:p>
        </w:tc>
        <w:tc>
          <w:tcPr>
            <w:tcW w:w="236" w:type="dxa"/>
            <w:tcBorders>
              <w:top w:val="single" w:sz="4" w:space="0" w:color="auto"/>
              <w:left w:val="single" w:sz="4" w:space="0" w:color="auto"/>
              <w:bottom w:val="single" w:sz="4" w:space="0" w:color="auto"/>
              <w:right w:val="single" w:sz="4" w:space="0" w:color="auto"/>
            </w:tcBorders>
            <w:vAlign w:val="center"/>
            <w:hideMark/>
          </w:tcPr>
          <w:p w14:paraId="230BE6C3" w14:textId="77777777" w:rsidR="00B41008" w:rsidRDefault="00B41008" w:rsidP="00C06984">
            <w:pPr>
              <w:ind w:hanging="2"/>
              <w:rPr>
                <w:color w:val="000000"/>
                <w:sz w:val="16"/>
                <w:szCs w:val="16"/>
              </w:rPr>
            </w:pPr>
            <w:r>
              <w:rPr>
                <w:color w:val="000000"/>
                <w:sz w:val="16"/>
                <w:szCs w:val="16"/>
              </w:rPr>
              <w:t>ПН</w:t>
            </w:r>
          </w:p>
        </w:tc>
        <w:tc>
          <w:tcPr>
            <w:tcW w:w="790" w:type="dxa"/>
            <w:gridSpan w:val="5"/>
            <w:tcBorders>
              <w:top w:val="single" w:sz="4" w:space="0" w:color="auto"/>
              <w:left w:val="single" w:sz="4" w:space="0" w:color="auto"/>
              <w:bottom w:val="single" w:sz="4" w:space="0" w:color="auto"/>
              <w:right w:val="single" w:sz="4" w:space="0" w:color="auto"/>
            </w:tcBorders>
            <w:vAlign w:val="center"/>
            <w:hideMark/>
          </w:tcPr>
          <w:p w14:paraId="1AA08050" w14:textId="77777777" w:rsidR="00B41008" w:rsidRDefault="00B41008" w:rsidP="00C06984">
            <w:pPr>
              <w:ind w:hanging="2"/>
              <w:jc w:val="center"/>
              <w:rPr>
                <w:color w:val="000000"/>
                <w:sz w:val="16"/>
                <w:szCs w:val="16"/>
              </w:rPr>
            </w:pPr>
            <w:r>
              <w:rPr>
                <w:color w:val="000000"/>
                <w:sz w:val="16"/>
                <w:szCs w:val="16"/>
              </w:rPr>
              <w:t>Октябрь</w:t>
            </w:r>
          </w:p>
        </w:tc>
        <w:tc>
          <w:tcPr>
            <w:tcW w:w="236" w:type="dxa"/>
            <w:tcBorders>
              <w:top w:val="single" w:sz="4" w:space="0" w:color="auto"/>
              <w:left w:val="single" w:sz="4" w:space="0" w:color="auto"/>
              <w:bottom w:val="single" w:sz="4" w:space="0" w:color="auto"/>
              <w:right w:val="single" w:sz="4" w:space="0" w:color="auto"/>
            </w:tcBorders>
            <w:vAlign w:val="center"/>
            <w:hideMark/>
          </w:tcPr>
          <w:p w14:paraId="1A673CC1" w14:textId="77777777" w:rsidR="00B41008" w:rsidRDefault="00B41008" w:rsidP="00C06984">
            <w:pPr>
              <w:ind w:hanging="2"/>
              <w:jc w:val="center"/>
              <w:rPr>
                <w:color w:val="000000"/>
                <w:sz w:val="16"/>
                <w:szCs w:val="16"/>
              </w:rPr>
            </w:pPr>
            <w:r>
              <w:rPr>
                <w:color w:val="000000"/>
                <w:sz w:val="16"/>
                <w:szCs w:val="16"/>
              </w:rPr>
              <w:t>ПН</w:t>
            </w:r>
          </w:p>
        </w:tc>
        <w:tc>
          <w:tcPr>
            <w:tcW w:w="803" w:type="dxa"/>
            <w:gridSpan w:val="4"/>
            <w:tcBorders>
              <w:top w:val="single" w:sz="4" w:space="0" w:color="auto"/>
              <w:left w:val="single" w:sz="4" w:space="0" w:color="auto"/>
              <w:bottom w:val="single" w:sz="4" w:space="0" w:color="auto"/>
              <w:right w:val="single" w:sz="4" w:space="0" w:color="auto"/>
            </w:tcBorders>
            <w:vAlign w:val="center"/>
            <w:hideMark/>
          </w:tcPr>
          <w:p w14:paraId="05927ABA" w14:textId="77777777" w:rsidR="00B41008" w:rsidRDefault="00B41008" w:rsidP="00C06984">
            <w:pPr>
              <w:ind w:hanging="2"/>
              <w:jc w:val="center"/>
              <w:rPr>
                <w:color w:val="000000"/>
                <w:sz w:val="16"/>
                <w:szCs w:val="16"/>
              </w:rPr>
            </w:pPr>
            <w:r>
              <w:rPr>
                <w:color w:val="000000"/>
                <w:sz w:val="16"/>
                <w:szCs w:val="16"/>
              </w:rPr>
              <w:t>Ноябрь</w:t>
            </w:r>
          </w:p>
        </w:tc>
        <w:tc>
          <w:tcPr>
            <w:tcW w:w="284" w:type="dxa"/>
            <w:tcBorders>
              <w:top w:val="single" w:sz="4" w:space="0" w:color="auto"/>
              <w:left w:val="single" w:sz="4" w:space="0" w:color="auto"/>
              <w:bottom w:val="single" w:sz="4" w:space="0" w:color="auto"/>
              <w:right w:val="single" w:sz="4" w:space="0" w:color="auto"/>
            </w:tcBorders>
            <w:vAlign w:val="center"/>
            <w:hideMark/>
          </w:tcPr>
          <w:p w14:paraId="5F7AF767" w14:textId="77777777" w:rsidR="00B41008" w:rsidRDefault="00B41008" w:rsidP="00C06984">
            <w:pPr>
              <w:ind w:hanging="2"/>
              <w:jc w:val="center"/>
              <w:rPr>
                <w:color w:val="000000"/>
                <w:sz w:val="16"/>
                <w:szCs w:val="16"/>
              </w:rPr>
            </w:pPr>
            <w:r>
              <w:rPr>
                <w:color w:val="000000"/>
                <w:sz w:val="16"/>
                <w:szCs w:val="16"/>
              </w:rPr>
              <w:t>ПН</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0B720F5A" w14:textId="77777777" w:rsidR="00B41008" w:rsidRDefault="00B41008" w:rsidP="00C06984">
            <w:pPr>
              <w:ind w:hanging="2"/>
              <w:jc w:val="center"/>
              <w:rPr>
                <w:color w:val="000000"/>
                <w:sz w:val="16"/>
                <w:szCs w:val="16"/>
              </w:rPr>
            </w:pPr>
            <w:r>
              <w:rPr>
                <w:color w:val="000000"/>
                <w:sz w:val="16"/>
                <w:szCs w:val="16"/>
              </w:rPr>
              <w:t>Декабрь</w:t>
            </w:r>
          </w:p>
        </w:tc>
        <w:tc>
          <w:tcPr>
            <w:tcW w:w="283" w:type="dxa"/>
            <w:tcBorders>
              <w:top w:val="single" w:sz="4" w:space="0" w:color="auto"/>
              <w:left w:val="single" w:sz="4" w:space="0" w:color="auto"/>
              <w:bottom w:val="single" w:sz="4" w:space="0" w:color="auto"/>
              <w:right w:val="single" w:sz="4" w:space="0" w:color="auto"/>
            </w:tcBorders>
            <w:vAlign w:val="center"/>
            <w:hideMark/>
          </w:tcPr>
          <w:p w14:paraId="31C39682" w14:textId="77777777" w:rsidR="00B41008" w:rsidRDefault="00B41008" w:rsidP="00C06984">
            <w:pPr>
              <w:ind w:hanging="2"/>
              <w:jc w:val="center"/>
              <w:rPr>
                <w:color w:val="000000"/>
                <w:sz w:val="16"/>
                <w:szCs w:val="16"/>
              </w:rPr>
            </w:pPr>
            <w:r>
              <w:rPr>
                <w:color w:val="000000"/>
                <w:sz w:val="16"/>
                <w:szCs w:val="16"/>
              </w:rPr>
              <w:t>ПН</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14:paraId="3771D683" w14:textId="77777777" w:rsidR="00B41008" w:rsidRDefault="00B41008" w:rsidP="00C06984">
            <w:pPr>
              <w:ind w:hanging="2"/>
              <w:jc w:val="center"/>
              <w:rPr>
                <w:color w:val="000000"/>
                <w:sz w:val="16"/>
                <w:szCs w:val="16"/>
              </w:rPr>
            </w:pPr>
            <w:r>
              <w:rPr>
                <w:color w:val="000000"/>
                <w:sz w:val="16"/>
                <w:szCs w:val="16"/>
              </w:rPr>
              <w:t>Январь</w:t>
            </w:r>
          </w:p>
        </w:tc>
        <w:tc>
          <w:tcPr>
            <w:tcW w:w="283" w:type="dxa"/>
            <w:tcBorders>
              <w:top w:val="single" w:sz="4" w:space="0" w:color="auto"/>
              <w:left w:val="single" w:sz="4" w:space="0" w:color="auto"/>
              <w:bottom w:val="single" w:sz="4" w:space="0" w:color="auto"/>
              <w:right w:val="single" w:sz="4" w:space="0" w:color="auto"/>
            </w:tcBorders>
            <w:vAlign w:val="center"/>
            <w:hideMark/>
          </w:tcPr>
          <w:p w14:paraId="253F3EE7" w14:textId="77777777" w:rsidR="00B41008" w:rsidRDefault="00B41008" w:rsidP="00C06984">
            <w:pPr>
              <w:ind w:hanging="2"/>
              <w:jc w:val="center"/>
              <w:rPr>
                <w:color w:val="000000"/>
                <w:sz w:val="16"/>
                <w:szCs w:val="16"/>
              </w:rPr>
            </w:pPr>
            <w:r>
              <w:rPr>
                <w:color w:val="000000"/>
                <w:sz w:val="16"/>
                <w:szCs w:val="16"/>
              </w:rPr>
              <w:t>ПН</w:t>
            </w:r>
          </w:p>
        </w:tc>
        <w:tc>
          <w:tcPr>
            <w:tcW w:w="851" w:type="dxa"/>
            <w:gridSpan w:val="4"/>
            <w:tcBorders>
              <w:top w:val="single" w:sz="4" w:space="0" w:color="auto"/>
              <w:left w:val="single" w:sz="4" w:space="0" w:color="auto"/>
              <w:bottom w:val="single" w:sz="4" w:space="0" w:color="auto"/>
              <w:right w:val="single" w:sz="4" w:space="0" w:color="auto"/>
            </w:tcBorders>
            <w:vAlign w:val="center"/>
            <w:hideMark/>
          </w:tcPr>
          <w:p w14:paraId="065CD932" w14:textId="77777777" w:rsidR="00B41008" w:rsidRDefault="00B41008" w:rsidP="00C06984">
            <w:pPr>
              <w:ind w:hanging="2"/>
              <w:jc w:val="center"/>
              <w:rPr>
                <w:color w:val="000000"/>
                <w:sz w:val="16"/>
                <w:szCs w:val="16"/>
              </w:rPr>
            </w:pPr>
            <w:r>
              <w:rPr>
                <w:color w:val="000000"/>
                <w:sz w:val="16"/>
                <w:szCs w:val="16"/>
              </w:rPr>
              <w:t>Февраль</w:t>
            </w:r>
          </w:p>
        </w:tc>
        <w:tc>
          <w:tcPr>
            <w:tcW w:w="283" w:type="dxa"/>
            <w:tcBorders>
              <w:top w:val="single" w:sz="4" w:space="0" w:color="auto"/>
              <w:left w:val="single" w:sz="4" w:space="0" w:color="auto"/>
              <w:bottom w:val="single" w:sz="4" w:space="0" w:color="auto"/>
              <w:right w:val="single" w:sz="4" w:space="0" w:color="auto"/>
            </w:tcBorders>
            <w:vAlign w:val="center"/>
            <w:hideMark/>
          </w:tcPr>
          <w:p w14:paraId="33050C43" w14:textId="77777777" w:rsidR="00B41008" w:rsidRDefault="00B41008" w:rsidP="00C06984">
            <w:pPr>
              <w:ind w:hanging="2"/>
              <w:rPr>
                <w:color w:val="000000"/>
                <w:sz w:val="16"/>
                <w:szCs w:val="16"/>
              </w:rPr>
            </w:pPr>
            <w:r>
              <w:rPr>
                <w:color w:val="000000"/>
                <w:sz w:val="16"/>
                <w:szCs w:val="16"/>
              </w:rPr>
              <w:t>ПН</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14:paraId="63B4298C" w14:textId="77777777" w:rsidR="00B41008" w:rsidRDefault="00B41008" w:rsidP="00C06984">
            <w:pPr>
              <w:ind w:hanging="2"/>
              <w:jc w:val="center"/>
              <w:rPr>
                <w:color w:val="000000"/>
                <w:sz w:val="16"/>
                <w:szCs w:val="16"/>
              </w:rPr>
            </w:pPr>
            <w:r>
              <w:rPr>
                <w:color w:val="000000"/>
                <w:sz w:val="16"/>
                <w:szCs w:val="16"/>
              </w:rPr>
              <w:t>Март</w:t>
            </w:r>
          </w:p>
        </w:tc>
        <w:tc>
          <w:tcPr>
            <w:tcW w:w="284" w:type="dxa"/>
            <w:gridSpan w:val="2"/>
            <w:tcBorders>
              <w:top w:val="single" w:sz="4" w:space="0" w:color="auto"/>
              <w:left w:val="nil"/>
              <w:right w:val="single" w:sz="4" w:space="0" w:color="auto"/>
            </w:tcBorders>
            <w:shd w:val="clear" w:color="auto" w:fill="auto"/>
            <w:vAlign w:val="center"/>
            <w:hideMark/>
          </w:tcPr>
          <w:p w14:paraId="11AADD71" w14:textId="77777777" w:rsidR="00B41008" w:rsidRDefault="00B41008" w:rsidP="00C06984">
            <w:pPr>
              <w:ind w:hanging="2"/>
              <w:jc w:val="center"/>
              <w:rPr>
                <w:color w:val="000000"/>
                <w:sz w:val="16"/>
                <w:szCs w:val="16"/>
              </w:rPr>
            </w:pPr>
            <w:r>
              <w:rPr>
                <w:color w:val="000000"/>
                <w:sz w:val="16"/>
                <w:szCs w:val="16"/>
              </w:rPr>
              <w:t> </w:t>
            </w:r>
          </w:p>
          <w:p w14:paraId="62FDFC02" w14:textId="77777777" w:rsidR="00B41008" w:rsidRDefault="00B41008" w:rsidP="003D6841">
            <w:pPr>
              <w:spacing w:after="0" w:line="240" w:lineRule="auto"/>
              <w:rPr>
                <w:color w:val="000000"/>
                <w:sz w:val="16"/>
                <w:szCs w:val="16"/>
              </w:rPr>
            </w:pPr>
            <w:r>
              <w:rPr>
                <w:color w:val="000000"/>
                <w:sz w:val="16"/>
                <w:szCs w:val="16"/>
              </w:rPr>
              <w:t>ПН</w:t>
            </w:r>
          </w:p>
        </w:tc>
        <w:tc>
          <w:tcPr>
            <w:tcW w:w="709" w:type="dxa"/>
            <w:gridSpan w:val="3"/>
            <w:tcBorders>
              <w:top w:val="single" w:sz="4" w:space="0" w:color="auto"/>
              <w:left w:val="nil"/>
              <w:bottom w:val="single" w:sz="4" w:space="0" w:color="auto"/>
              <w:right w:val="single" w:sz="4" w:space="0" w:color="auto"/>
            </w:tcBorders>
            <w:vAlign w:val="center"/>
            <w:hideMark/>
          </w:tcPr>
          <w:p w14:paraId="44B9CF43" w14:textId="77777777" w:rsidR="00B41008" w:rsidRDefault="00B41008" w:rsidP="00C06984">
            <w:pPr>
              <w:ind w:hanging="2"/>
              <w:jc w:val="center"/>
              <w:rPr>
                <w:color w:val="000000"/>
                <w:sz w:val="16"/>
                <w:szCs w:val="16"/>
              </w:rPr>
            </w:pPr>
            <w:r>
              <w:rPr>
                <w:color w:val="000000"/>
                <w:sz w:val="16"/>
                <w:szCs w:val="16"/>
              </w:rPr>
              <w:t>Апрель</w:t>
            </w:r>
          </w:p>
        </w:tc>
        <w:tc>
          <w:tcPr>
            <w:tcW w:w="286" w:type="dxa"/>
            <w:tcBorders>
              <w:top w:val="single" w:sz="4" w:space="0" w:color="auto"/>
              <w:left w:val="nil"/>
              <w:right w:val="single" w:sz="4" w:space="0" w:color="auto"/>
            </w:tcBorders>
            <w:shd w:val="clear" w:color="auto" w:fill="auto"/>
            <w:vAlign w:val="center"/>
            <w:hideMark/>
          </w:tcPr>
          <w:p w14:paraId="275124D1" w14:textId="77777777" w:rsidR="00B41008" w:rsidRDefault="00B41008" w:rsidP="00C06984">
            <w:pPr>
              <w:ind w:hanging="2"/>
              <w:jc w:val="center"/>
              <w:rPr>
                <w:color w:val="000000"/>
                <w:sz w:val="16"/>
                <w:szCs w:val="16"/>
              </w:rPr>
            </w:pPr>
            <w:r>
              <w:rPr>
                <w:color w:val="000000"/>
                <w:sz w:val="16"/>
                <w:szCs w:val="16"/>
              </w:rPr>
              <w:t> </w:t>
            </w:r>
          </w:p>
          <w:p w14:paraId="6EFE39D8" w14:textId="77777777" w:rsidR="00B41008" w:rsidRDefault="00B41008" w:rsidP="003D6841">
            <w:pPr>
              <w:spacing w:after="0" w:line="240" w:lineRule="auto"/>
              <w:rPr>
                <w:color w:val="000000"/>
                <w:sz w:val="16"/>
                <w:szCs w:val="16"/>
              </w:rPr>
            </w:pPr>
            <w:r>
              <w:rPr>
                <w:color w:val="000000"/>
                <w:sz w:val="16"/>
                <w:szCs w:val="16"/>
              </w:rPr>
              <w:t>ПН</w:t>
            </w:r>
          </w:p>
        </w:tc>
        <w:tc>
          <w:tcPr>
            <w:tcW w:w="1036" w:type="dxa"/>
            <w:gridSpan w:val="4"/>
            <w:tcBorders>
              <w:top w:val="single" w:sz="4" w:space="0" w:color="auto"/>
              <w:left w:val="nil"/>
              <w:bottom w:val="single" w:sz="4" w:space="0" w:color="auto"/>
              <w:right w:val="single" w:sz="4" w:space="0" w:color="auto"/>
            </w:tcBorders>
            <w:vAlign w:val="center"/>
            <w:hideMark/>
          </w:tcPr>
          <w:p w14:paraId="29FDFE18" w14:textId="77777777" w:rsidR="00B41008" w:rsidRDefault="00B41008" w:rsidP="00C06984">
            <w:pPr>
              <w:ind w:hanging="2"/>
              <w:jc w:val="center"/>
              <w:rPr>
                <w:color w:val="000000"/>
                <w:sz w:val="16"/>
                <w:szCs w:val="16"/>
              </w:rPr>
            </w:pPr>
            <w:r>
              <w:rPr>
                <w:color w:val="000000"/>
                <w:sz w:val="16"/>
                <w:szCs w:val="16"/>
              </w:rPr>
              <w:t>Май</w:t>
            </w:r>
          </w:p>
        </w:tc>
        <w:tc>
          <w:tcPr>
            <w:tcW w:w="237" w:type="dxa"/>
            <w:tcBorders>
              <w:top w:val="single" w:sz="4" w:space="0" w:color="auto"/>
              <w:left w:val="nil"/>
              <w:right w:val="single" w:sz="4" w:space="0" w:color="auto"/>
            </w:tcBorders>
            <w:shd w:val="clear" w:color="auto" w:fill="auto"/>
            <w:vAlign w:val="center"/>
            <w:hideMark/>
          </w:tcPr>
          <w:p w14:paraId="1009A47B" w14:textId="77777777" w:rsidR="00B41008" w:rsidRDefault="00B41008" w:rsidP="00C06984">
            <w:pPr>
              <w:ind w:hanging="2"/>
              <w:jc w:val="center"/>
              <w:rPr>
                <w:color w:val="000000"/>
                <w:sz w:val="16"/>
                <w:szCs w:val="16"/>
              </w:rPr>
            </w:pPr>
            <w:r>
              <w:rPr>
                <w:color w:val="000000"/>
                <w:sz w:val="16"/>
                <w:szCs w:val="16"/>
              </w:rPr>
              <w:t> </w:t>
            </w:r>
          </w:p>
          <w:p w14:paraId="5CF7BA47" w14:textId="77777777" w:rsidR="00B41008" w:rsidRDefault="00B41008" w:rsidP="003D6841">
            <w:pPr>
              <w:spacing w:after="0" w:line="240" w:lineRule="auto"/>
              <w:rPr>
                <w:color w:val="000000"/>
                <w:sz w:val="16"/>
                <w:szCs w:val="16"/>
              </w:rPr>
            </w:pPr>
            <w:r>
              <w:rPr>
                <w:color w:val="000000"/>
                <w:sz w:val="16"/>
                <w:szCs w:val="16"/>
              </w:rPr>
              <w:t>ПН</w:t>
            </w:r>
          </w:p>
        </w:tc>
        <w:tc>
          <w:tcPr>
            <w:tcW w:w="710" w:type="dxa"/>
            <w:gridSpan w:val="3"/>
            <w:tcBorders>
              <w:top w:val="single" w:sz="4" w:space="0" w:color="auto"/>
              <w:left w:val="nil"/>
              <w:right w:val="single" w:sz="4" w:space="0" w:color="auto"/>
            </w:tcBorders>
            <w:shd w:val="clear" w:color="auto" w:fill="auto"/>
            <w:vAlign w:val="center"/>
            <w:hideMark/>
          </w:tcPr>
          <w:p w14:paraId="26B22D75" w14:textId="77777777" w:rsidR="00B41008" w:rsidRDefault="00B41008" w:rsidP="00C06984">
            <w:pPr>
              <w:ind w:hanging="2"/>
              <w:jc w:val="center"/>
              <w:rPr>
                <w:color w:val="000000"/>
                <w:sz w:val="16"/>
                <w:szCs w:val="16"/>
              </w:rPr>
            </w:pPr>
            <w:r>
              <w:rPr>
                <w:color w:val="000000"/>
                <w:sz w:val="16"/>
                <w:szCs w:val="16"/>
              </w:rPr>
              <w:t> </w:t>
            </w:r>
          </w:p>
          <w:p w14:paraId="1C86980E" w14:textId="77777777" w:rsidR="00B41008" w:rsidRDefault="00B41008" w:rsidP="003D6841">
            <w:pPr>
              <w:spacing w:after="0" w:line="240" w:lineRule="auto"/>
              <w:jc w:val="center"/>
              <w:rPr>
                <w:color w:val="000000"/>
                <w:sz w:val="16"/>
                <w:szCs w:val="16"/>
              </w:rPr>
            </w:pPr>
            <w:r>
              <w:rPr>
                <w:color w:val="000000"/>
                <w:sz w:val="16"/>
                <w:szCs w:val="16"/>
              </w:rPr>
              <w:t> </w:t>
            </w:r>
          </w:p>
        </w:tc>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72840D8D" w14:textId="77777777" w:rsidR="00B41008" w:rsidRPr="009D4AA3" w:rsidRDefault="00B41008" w:rsidP="00C06984">
            <w:pPr>
              <w:spacing w:after="0" w:line="240" w:lineRule="auto"/>
              <w:rPr>
                <w:rFonts w:ascii="Times New Roman" w:hAnsi="Times New Roman"/>
                <w:b/>
                <w:bCs/>
                <w:color w:val="000000"/>
                <w:sz w:val="16"/>
                <w:szCs w:val="16"/>
              </w:rPr>
            </w:pPr>
            <w:r w:rsidRPr="0087577B">
              <w:rPr>
                <w:rFonts w:ascii="Times New Roman" w:hAnsi="Times New Roman"/>
                <w:b/>
                <w:bCs/>
                <w:color w:val="000000"/>
                <w:sz w:val="16"/>
                <w:szCs w:val="16"/>
              </w:rPr>
              <w:t>Всего часов</w:t>
            </w:r>
          </w:p>
        </w:tc>
      </w:tr>
      <w:tr w:rsidR="00A12D5C" w:rsidRPr="009D4AA3" w14:paraId="7C383B94" w14:textId="77777777" w:rsidTr="00C06984">
        <w:trPr>
          <w:trHeight w:val="30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F4C14F8" w14:textId="77777777" w:rsidR="00A12D5C" w:rsidRPr="009D4AA3" w:rsidRDefault="00A12D5C" w:rsidP="00C06984">
            <w:pPr>
              <w:spacing w:after="0" w:line="240" w:lineRule="auto"/>
              <w:rPr>
                <w:rFonts w:ascii="Times New Roman" w:hAnsi="Times New Roman"/>
                <w:b/>
                <w:bCs/>
                <w:color w:val="00000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44CD2A7C" w14:textId="77777777" w:rsidR="00A12D5C" w:rsidRPr="009D4AA3" w:rsidRDefault="00A12D5C" w:rsidP="00C06984">
            <w:pPr>
              <w:spacing w:after="0" w:line="240" w:lineRule="auto"/>
              <w:ind w:hanging="2"/>
              <w:rPr>
                <w:color w:val="000000"/>
              </w:rPr>
            </w:pPr>
          </w:p>
        </w:tc>
        <w:tc>
          <w:tcPr>
            <w:tcW w:w="11493" w:type="dxa"/>
            <w:gridSpan w:val="49"/>
            <w:tcBorders>
              <w:top w:val="single" w:sz="4" w:space="0" w:color="auto"/>
              <w:left w:val="nil"/>
              <w:bottom w:val="single" w:sz="4" w:space="0" w:color="auto"/>
              <w:right w:val="single" w:sz="4" w:space="0" w:color="auto"/>
            </w:tcBorders>
            <w:shd w:val="clear" w:color="auto" w:fill="auto"/>
            <w:vAlign w:val="center"/>
            <w:hideMark/>
          </w:tcPr>
          <w:p w14:paraId="0DE3C05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Номера календарных недель</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555EB7E"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16A1C728" w14:textId="77777777" w:rsidTr="00C06984">
        <w:trPr>
          <w:trHeight w:val="30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45291E2" w14:textId="77777777" w:rsidR="00A12D5C" w:rsidRPr="009D4AA3" w:rsidRDefault="00A12D5C" w:rsidP="00C06984">
            <w:pPr>
              <w:spacing w:after="0" w:line="240" w:lineRule="auto"/>
              <w:rPr>
                <w:rFonts w:ascii="Times New Roman" w:hAnsi="Times New Roman"/>
                <w:b/>
                <w:bCs/>
                <w:color w:val="00000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3EB33AFB" w14:textId="77777777" w:rsidR="00A12D5C" w:rsidRPr="009D4AA3" w:rsidRDefault="00A12D5C" w:rsidP="00C06984">
            <w:pPr>
              <w:spacing w:after="0" w:line="240" w:lineRule="auto"/>
              <w:ind w:hanging="2"/>
              <w:rPr>
                <w:color w:val="000000"/>
              </w:rPr>
            </w:pPr>
          </w:p>
        </w:tc>
        <w:tc>
          <w:tcPr>
            <w:tcW w:w="293" w:type="dxa"/>
            <w:tcBorders>
              <w:top w:val="nil"/>
              <w:left w:val="nil"/>
              <w:bottom w:val="single" w:sz="4" w:space="0" w:color="auto"/>
              <w:right w:val="single" w:sz="4" w:space="0" w:color="auto"/>
            </w:tcBorders>
            <w:shd w:val="clear" w:color="auto" w:fill="auto"/>
            <w:vAlign w:val="center"/>
            <w:hideMark/>
          </w:tcPr>
          <w:p w14:paraId="7CEA8BA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35</w:t>
            </w:r>
          </w:p>
        </w:tc>
        <w:tc>
          <w:tcPr>
            <w:tcW w:w="284" w:type="dxa"/>
            <w:tcBorders>
              <w:top w:val="nil"/>
              <w:left w:val="nil"/>
              <w:bottom w:val="single" w:sz="4" w:space="0" w:color="auto"/>
              <w:right w:val="single" w:sz="4" w:space="0" w:color="auto"/>
            </w:tcBorders>
            <w:shd w:val="clear" w:color="auto" w:fill="auto"/>
            <w:vAlign w:val="center"/>
            <w:hideMark/>
          </w:tcPr>
          <w:p w14:paraId="4CFC185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50" w:type="dxa"/>
            <w:gridSpan w:val="2"/>
            <w:tcBorders>
              <w:top w:val="nil"/>
              <w:left w:val="nil"/>
              <w:bottom w:val="single" w:sz="4" w:space="0" w:color="auto"/>
              <w:right w:val="single" w:sz="4" w:space="0" w:color="auto"/>
            </w:tcBorders>
            <w:shd w:val="clear" w:color="auto" w:fill="auto"/>
            <w:vAlign w:val="center"/>
            <w:hideMark/>
          </w:tcPr>
          <w:p w14:paraId="7E3E0AD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37</w:t>
            </w:r>
          </w:p>
        </w:tc>
        <w:tc>
          <w:tcPr>
            <w:tcW w:w="236" w:type="dxa"/>
            <w:tcBorders>
              <w:top w:val="nil"/>
              <w:left w:val="nil"/>
              <w:bottom w:val="single" w:sz="4" w:space="0" w:color="auto"/>
              <w:right w:val="single" w:sz="4" w:space="0" w:color="auto"/>
            </w:tcBorders>
            <w:shd w:val="clear" w:color="auto" w:fill="auto"/>
            <w:vAlign w:val="center"/>
            <w:hideMark/>
          </w:tcPr>
          <w:p w14:paraId="2D326FB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38</w:t>
            </w:r>
          </w:p>
        </w:tc>
        <w:tc>
          <w:tcPr>
            <w:tcW w:w="236" w:type="dxa"/>
            <w:tcBorders>
              <w:top w:val="nil"/>
              <w:left w:val="nil"/>
              <w:bottom w:val="single" w:sz="4" w:space="0" w:color="auto"/>
              <w:right w:val="single" w:sz="4" w:space="0" w:color="auto"/>
            </w:tcBorders>
            <w:shd w:val="clear" w:color="auto" w:fill="auto"/>
            <w:vAlign w:val="center"/>
            <w:hideMark/>
          </w:tcPr>
          <w:p w14:paraId="02F3726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39</w:t>
            </w:r>
          </w:p>
        </w:tc>
        <w:tc>
          <w:tcPr>
            <w:tcW w:w="270" w:type="dxa"/>
            <w:gridSpan w:val="2"/>
            <w:tcBorders>
              <w:top w:val="nil"/>
              <w:left w:val="nil"/>
              <w:bottom w:val="single" w:sz="4" w:space="0" w:color="auto"/>
              <w:right w:val="single" w:sz="4" w:space="0" w:color="auto"/>
            </w:tcBorders>
            <w:shd w:val="clear" w:color="auto" w:fill="auto"/>
            <w:vAlign w:val="center"/>
            <w:hideMark/>
          </w:tcPr>
          <w:p w14:paraId="5078AD7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40</w:t>
            </w:r>
          </w:p>
        </w:tc>
        <w:tc>
          <w:tcPr>
            <w:tcW w:w="284" w:type="dxa"/>
            <w:gridSpan w:val="2"/>
            <w:tcBorders>
              <w:top w:val="nil"/>
              <w:left w:val="nil"/>
              <w:bottom w:val="single" w:sz="4" w:space="0" w:color="auto"/>
              <w:right w:val="single" w:sz="4" w:space="0" w:color="auto"/>
            </w:tcBorders>
            <w:shd w:val="clear" w:color="auto" w:fill="auto"/>
            <w:vAlign w:val="center"/>
            <w:hideMark/>
          </w:tcPr>
          <w:p w14:paraId="40A4669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41</w:t>
            </w:r>
          </w:p>
        </w:tc>
        <w:tc>
          <w:tcPr>
            <w:tcW w:w="236" w:type="dxa"/>
            <w:tcBorders>
              <w:top w:val="nil"/>
              <w:left w:val="nil"/>
              <w:bottom w:val="single" w:sz="4" w:space="0" w:color="auto"/>
              <w:right w:val="single" w:sz="4" w:space="0" w:color="auto"/>
            </w:tcBorders>
            <w:shd w:val="clear" w:color="auto" w:fill="auto"/>
            <w:vAlign w:val="center"/>
            <w:hideMark/>
          </w:tcPr>
          <w:p w14:paraId="7E01431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42</w:t>
            </w:r>
          </w:p>
        </w:tc>
        <w:tc>
          <w:tcPr>
            <w:tcW w:w="236" w:type="dxa"/>
            <w:tcBorders>
              <w:top w:val="nil"/>
              <w:left w:val="nil"/>
              <w:bottom w:val="single" w:sz="4" w:space="0" w:color="auto"/>
              <w:right w:val="single" w:sz="4" w:space="0" w:color="auto"/>
            </w:tcBorders>
            <w:shd w:val="clear" w:color="auto" w:fill="auto"/>
            <w:vAlign w:val="center"/>
            <w:hideMark/>
          </w:tcPr>
          <w:p w14:paraId="1178A49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43</w:t>
            </w:r>
          </w:p>
        </w:tc>
        <w:tc>
          <w:tcPr>
            <w:tcW w:w="236" w:type="dxa"/>
            <w:tcBorders>
              <w:top w:val="nil"/>
              <w:left w:val="nil"/>
              <w:bottom w:val="single" w:sz="4" w:space="0" w:color="auto"/>
              <w:right w:val="single" w:sz="4" w:space="0" w:color="auto"/>
            </w:tcBorders>
            <w:shd w:val="clear" w:color="auto" w:fill="auto"/>
            <w:vAlign w:val="center"/>
            <w:hideMark/>
          </w:tcPr>
          <w:p w14:paraId="5C4E6AC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44</w:t>
            </w:r>
          </w:p>
        </w:tc>
        <w:tc>
          <w:tcPr>
            <w:tcW w:w="284" w:type="dxa"/>
            <w:tcBorders>
              <w:top w:val="nil"/>
              <w:left w:val="nil"/>
              <w:bottom w:val="single" w:sz="4" w:space="0" w:color="auto"/>
              <w:right w:val="single" w:sz="4" w:space="0" w:color="auto"/>
            </w:tcBorders>
            <w:shd w:val="clear" w:color="auto" w:fill="auto"/>
            <w:vAlign w:val="center"/>
            <w:hideMark/>
          </w:tcPr>
          <w:p w14:paraId="47622F4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45</w:t>
            </w:r>
          </w:p>
        </w:tc>
        <w:tc>
          <w:tcPr>
            <w:tcW w:w="283" w:type="dxa"/>
            <w:gridSpan w:val="2"/>
            <w:tcBorders>
              <w:top w:val="nil"/>
              <w:left w:val="nil"/>
              <w:bottom w:val="single" w:sz="4" w:space="0" w:color="auto"/>
              <w:right w:val="single" w:sz="4" w:space="0" w:color="auto"/>
            </w:tcBorders>
            <w:shd w:val="clear" w:color="auto" w:fill="auto"/>
            <w:vAlign w:val="center"/>
            <w:hideMark/>
          </w:tcPr>
          <w:p w14:paraId="1CBD77D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46</w:t>
            </w:r>
          </w:p>
        </w:tc>
        <w:tc>
          <w:tcPr>
            <w:tcW w:w="284" w:type="dxa"/>
            <w:tcBorders>
              <w:top w:val="nil"/>
              <w:left w:val="nil"/>
              <w:bottom w:val="single" w:sz="4" w:space="0" w:color="auto"/>
              <w:right w:val="single" w:sz="4" w:space="0" w:color="auto"/>
            </w:tcBorders>
            <w:shd w:val="clear" w:color="auto" w:fill="auto"/>
            <w:vAlign w:val="center"/>
            <w:hideMark/>
          </w:tcPr>
          <w:p w14:paraId="2BAC196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47</w:t>
            </w:r>
          </w:p>
        </w:tc>
        <w:tc>
          <w:tcPr>
            <w:tcW w:w="283" w:type="dxa"/>
            <w:tcBorders>
              <w:top w:val="nil"/>
              <w:left w:val="nil"/>
              <w:bottom w:val="single" w:sz="4" w:space="0" w:color="auto"/>
              <w:right w:val="single" w:sz="4" w:space="0" w:color="auto"/>
            </w:tcBorders>
            <w:shd w:val="clear" w:color="auto" w:fill="auto"/>
            <w:vAlign w:val="center"/>
            <w:hideMark/>
          </w:tcPr>
          <w:p w14:paraId="045830A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48</w:t>
            </w:r>
          </w:p>
        </w:tc>
        <w:tc>
          <w:tcPr>
            <w:tcW w:w="284" w:type="dxa"/>
            <w:tcBorders>
              <w:top w:val="nil"/>
              <w:left w:val="nil"/>
              <w:bottom w:val="single" w:sz="4" w:space="0" w:color="auto"/>
              <w:right w:val="single" w:sz="4" w:space="0" w:color="auto"/>
            </w:tcBorders>
            <w:shd w:val="clear" w:color="auto" w:fill="auto"/>
            <w:vAlign w:val="center"/>
            <w:hideMark/>
          </w:tcPr>
          <w:p w14:paraId="464F708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49</w:t>
            </w:r>
          </w:p>
        </w:tc>
        <w:tc>
          <w:tcPr>
            <w:tcW w:w="283" w:type="dxa"/>
            <w:tcBorders>
              <w:top w:val="nil"/>
              <w:left w:val="nil"/>
              <w:bottom w:val="single" w:sz="4" w:space="0" w:color="auto"/>
              <w:right w:val="single" w:sz="4" w:space="0" w:color="auto"/>
            </w:tcBorders>
            <w:shd w:val="clear" w:color="auto" w:fill="auto"/>
            <w:vAlign w:val="center"/>
            <w:hideMark/>
          </w:tcPr>
          <w:p w14:paraId="709BC5A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50</w:t>
            </w:r>
          </w:p>
        </w:tc>
        <w:tc>
          <w:tcPr>
            <w:tcW w:w="284" w:type="dxa"/>
            <w:tcBorders>
              <w:top w:val="nil"/>
              <w:left w:val="nil"/>
              <w:bottom w:val="single" w:sz="4" w:space="0" w:color="auto"/>
              <w:right w:val="single" w:sz="4" w:space="0" w:color="auto"/>
            </w:tcBorders>
            <w:shd w:val="clear" w:color="auto" w:fill="auto"/>
            <w:vAlign w:val="center"/>
            <w:hideMark/>
          </w:tcPr>
          <w:p w14:paraId="22FB5C4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51</w:t>
            </w:r>
          </w:p>
        </w:tc>
        <w:tc>
          <w:tcPr>
            <w:tcW w:w="283" w:type="dxa"/>
            <w:tcBorders>
              <w:top w:val="nil"/>
              <w:left w:val="nil"/>
              <w:bottom w:val="single" w:sz="4" w:space="0" w:color="auto"/>
              <w:right w:val="single" w:sz="4" w:space="0" w:color="auto"/>
            </w:tcBorders>
            <w:shd w:val="clear" w:color="auto" w:fill="auto"/>
            <w:vAlign w:val="center"/>
            <w:hideMark/>
          </w:tcPr>
          <w:p w14:paraId="200F24B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52</w:t>
            </w:r>
          </w:p>
        </w:tc>
        <w:tc>
          <w:tcPr>
            <w:tcW w:w="284" w:type="dxa"/>
            <w:tcBorders>
              <w:top w:val="nil"/>
              <w:left w:val="nil"/>
              <w:bottom w:val="single" w:sz="4" w:space="0" w:color="auto"/>
              <w:right w:val="single" w:sz="4" w:space="0" w:color="auto"/>
            </w:tcBorders>
            <w:shd w:val="clear" w:color="auto" w:fill="auto"/>
            <w:vAlign w:val="center"/>
            <w:hideMark/>
          </w:tcPr>
          <w:p w14:paraId="0000916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w:t>
            </w:r>
          </w:p>
        </w:tc>
        <w:tc>
          <w:tcPr>
            <w:tcW w:w="283" w:type="dxa"/>
            <w:tcBorders>
              <w:top w:val="nil"/>
              <w:left w:val="nil"/>
              <w:bottom w:val="single" w:sz="4" w:space="0" w:color="auto"/>
              <w:right w:val="single" w:sz="4" w:space="0" w:color="auto"/>
            </w:tcBorders>
            <w:shd w:val="clear" w:color="auto" w:fill="auto"/>
            <w:vAlign w:val="center"/>
            <w:hideMark/>
          </w:tcPr>
          <w:p w14:paraId="30D68E6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hideMark/>
          </w:tcPr>
          <w:p w14:paraId="322206E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5E6F620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w:t>
            </w:r>
          </w:p>
        </w:tc>
        <w:tc>
          <w:tcPr>
            <w:tcW w:w="284" w:type="dxa"/>
            <w:gridSpan w:val="2"/>
            <w:tcBorders>
              <w:top w:val="nil"/>
              <w:left w:val="nil"/>
              <w:bottom w:val="single" w:sz="4" w:space="0" w:color="auto"/>
              <w:right w:val="single" w:sz="4" w:space="0" w:color="auto"/>
            </w:tcBorders>
            <w:shd w:val="clear" w:color="auto" w:fill="auto"/>
            <w:vAlign w:val="center"/>
            <w:hideMark/>
          </w:tcPr>
          <w:p w14:paraId="72104A0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w:t>
            </w:r>
          </w:p>
        </w:tc>
        <w:tc>
          <w:tcPr>
            <w:tcW w:w="283" w:type="dxa"/>
            <w:tcBorders>
              <w:top w:val="nil"/>
              <w:left w:val="nil"/>
              <w:bottom w:val="single" w:sz="4" w:space="0" w:color="auto"/>
              <w:right w:val="single" w:sz="4" w:space="0" w:color="auto"/>
            </w:tcBorders>
            <w:shd w:val="clear" w:color="auto" w:fill="auto"/>
            <w:vAlign w:val="center"/>
            <w:hideMark/>
          </w:tcPr>
          <w:p w14:paraId="75F5FF0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7945D12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auto"/>
            <w:vAlign w:val="center"/>
            <w:hideMark/>
          </w:tcPr>
          <w:p w14:paraId="06760A7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8</w:t>
            </w:r>
          </w:p>
        </w:tc>
        <w:tc>
          <w:tcPr>
            <w:tcW w:w="284" w:type="dxa"/>
            <w:tcBorders>
              <w:top w:val="nil"/>
              <w:left w:val="nil"/>
              <w:bottom w:val="single" w:sz="4" w:space="0" w:color="auto"/>
              <w:right w:val="single" w:sz="4" w:space="0" w:color="auto"/>
            </w:tcBorders>
            <w:shd w:val="clear" w:color="auto" w:fill="auto"/>
            <w:vAlign w:val="center"/>
            <w:hideMark/>
          </w:tcPr>
          <w:p w14:paraId="797BE80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9</w:t>
            </w:r>
          </w:p>
        </w:tc>
        <w:tc>
          <w:tcPr>
            <w:tcW w:w="283" w:type="dxa"/>
            <w:tcBorders>
              <w:top w:val="nil"/>
              <w:left w:val="nil"/>
              <w:bottom w:val="single" w:sz="4" w:space="0" w:color="auto"/>
              <w:right w:val="single" w:sz="4" w:space="0" w:color="auto"/>
            </w:tcBorders>
            <w:shd w:val="clear" w:color="auto" w:fill="auto"/>
            <w:vAlign w:val="center"/>
            <w:hideMark/>
          </w:tcPr>
          <w:p w14:paraId="2180E68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10</w:t>
            </w:r>
          </w:p>
        </w:tc>
        <w:tc>
          <w:tcPr>
            <w:tcW w:w="284" w:type="dxa"/>
            <w:tcBorders>
              <w:top w:val="nil"/>
              <w:left w:val="nil"/>
              <w:bottom w:val="single" w:sz="4" w:space="0" w:color="auto"/>
              <w:right w:val="single" w:sz="4" w:space="0" w:color="auto"/>
            </w:tcBorders>
            <w:shd w:val="clear" w:color="auto" w:fill="auto"/>
            <w:vAlign w:val="center"/>
            <w:hideMark/>
          </w:tcPr>
          <w:p w14:paraId="6918934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11</w:t>
            </w:r>
          </w:p>
        </w:tc>
        <w:tc>
          <w:tcPr>
            <w:tcW w:w="283" w:type="dxa"/>
            <w:tcBorders>
              <w:top w:val="nil"/>
              <w:left w:val="nil"/>
              <w:bottom w:val="single" w:sz="4" w:space="0" w:color="auto"/>
              <w:right w:val="single" w:sz="4" w:space="0" w:color="auto"/>
            </w:tcBorders>
            <w:shd w:val="clear" w:color="auto" w:fill="auto"/>
            <w:vAlign w:val="center"/>
            <w:hideMark/>
          </w:tcPr>
          <w:p w14:paraId="6ED7A4A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12</w:t>
            </w:r>
          </w:p>
        </w:tc>
        <w:tc>
          <w:tcPr>
            <w:tcW w:w="284" w:type="dxa"/>
            <w:gridSpan w:val="2"/>
            <w:tcBorders>
              <w:top w:val="nil"/>
              <w:left w:val="nil"/>
              <w:bottom w:val="single" w:sz="4" w:space="0" w:color="auto"/>
              <w:right w:val="single" w:sz="4" w:space="0" w:color="auto"/>
            </w:tcBorders>
            <w:shd w:val="clear" w:color="auto" w:fill="auto"/>
            <w:vAlign w:val="center"/>
            <w:hideMark/>
          </w:tcPr>
          <w:p w14:paraId="61D5410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13</w:t>
            </w:r>
          </w:p>
        </w:tc>
        <w:tc>
          <w:tcPr>
            <w:tcW w:w="236" w:type="dxa"/>
            <w:tcBorders>
              <w:top w:val="nil"/>
              <w:left w:val="nil"/>
              <w:bottom w:val="single" w:sz="4" w:space="0" w:color="auto"/>
              <w:right w:val="single" w:sz="4" w:space="0" w:color="auto"/>
            </w:tcBorders>
            <w:shd w:val="clear" w:color="auto" w:fill="auto"/>
            <w:vAlign w:val="center"/>
            <w:hideMark/>
          </w:tcPr>
          <w:p w14:paraId="4D2DCFE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14</w:t>
            </w:r>
          </w:p>
        </w:tc>
        <w:tc>
          <w:tcPr>
            <w:tcW w:w="236" w:type="dxa"/>
            <w:tcBorders>
              <w:top w:val="nil"/>
              <w:left w:val="nil"/>
              <w:bottom w:val="single" w:sz="4" w:space="0" w:color="auto"/>
              <w:right w:val="single" w:sz="4" w:space="0" w:color="auto"/>
            </w:tcBorders>
            <w:shd w:val="clear" w:color="auto" w:fill="auto"/>
            <w:vAlign w:val="center"/>
            <w:hideMark/>
          </w:tcPr>
          <w:p w14:paraId="718E1A5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15</w:t>
            </w:r>
          </w:p>
        </w:tc>
        <w:tc>
          <w:tcPr>
            <w:tcW w:w="237" w:type="dxa"/>
            <w:tcBorders>
              <w:top w:val="nil"/>
              <w:left w:val="nil"/>
              <w:bottom w:val="single" w:sz="4" w:space="0" w:color="auto"/>
              <w:right w:val="single" w:sz="4" w:space="0" w:color="auto"/>
            </w:tcBorders>
            <w:shd w:val="clear" w:color="auto" w:fill="auto"/>
            <w:vAlign w:val="center"/>
            <w:hideMark/>
          </w:tcPr>
          <w:p w14:paraId="7394C59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16</w:t>
            </w:r>
          </w:p>
        </w:tc>
        <w:tc>
          <w:tcPr>
            <w:tcW w:w="286" w:type="dxa"/>
            <w:tcBorders>
              <w:top w:val="nil"/>
              <w:left w:val="nil"/>
              <w:bottom w:val="single" w:sz="4" w:space="0" w:color="auto"/>
              <w:right w:val="single" w:sz="4" w:space="0" w:color="auto"/>
            </w:tcBorders>
            <w:shd w:val="clear" w:color="auto" w:fill="auto"/>
            <w:vAlign w:val="center"/>
            <w:hideMark/>
          </w:tcPr>
          <w:p w14:paraId="2D6CC07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17</w:t>
            </w:r>
          </w:p>
        </w:tc>
        <w:tc>
          <w:tcPr>
            <w:tcW w:w="283" w:type="dxa"/>
            <w:tcBorders>
              <w:top w:val="nil"/>
              <w:left w:val="nil"/>
              <w:bottom w:val="single" w:sz="4" w:space="0" w:color="auto"/>
              <w:right w:val="single" w:sz="4" w:space="0" w:color="auto"/>
            </w:tcBorders>
            <w:shd w:val="clear" w:color="auto" w:fill="auto"/>
            <w:vAlign w:val="center"/>
            <w:hideMark/>
          </w:tcPr>
          <w:p w14:paraId="40207F4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18</w:t>
            </w:r>
          </w:p>
        </w:tc>
        <w:tc>
          <w:tcPr>
            <w:tcW w:w="281" w:type="dxa"/>
            <w:tcBorders>
              <w:top w:val="nil"/>
              <w:left w:val="nil"/>
              <w:bottom w:val="single" w:sz="4" w:space="0" w:color="auto"/>
              <w:right w:val="single" w:sz="4" w:space="0" w:color="auto"/>
            </w:tcBorders>
            <w:shd w:val="clear" w:color="auto" w:fill="auto"/>
            <w:vAlign w:val="center"/>
            <w:hideMark/>
          </w:tcPr>
          <w:p w14:paraId="39BEBB4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19</w:t>
            </w:r>
          </w:p>
        </w:tc>
        <w:tc>
          <w:tcPr>
            <w:tcW w:w="236" w:type="dxa"/>
            <w:tcBorders>
              <w:top w:val="nil"/>
              <w:left w:val="nil"/>
              <w:bottom w:val="single" w:sz="4" w:space="0" w:color="auto"/>
              <w:right w:val="single" w:sz="4" w:space="0" w:color="auto"/>
            </w:tcBorders>
            <w:shd w:val="clear" w:color="auto" w:fill="auto"/>
            <w:vAlign w:val="center"/>
            <w:hideMark/>
          </w:tcPr>
          <w:p w14:paraId="6523646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20</w:t>
            </w:r>
          </w:p>
        </w:tc>
        <w:tc>
          <w:tcPr>
            <w:tcW w:w="236" w:type="dxa"/>
            <w:tcBorders>
              <w:top w:val="nil"/>
              <w:left w:val="nil"/>
              <w:bottom w:val="single" w:sz="4" w:space="0" w:color="auto"/>
              <w:right w:val="single" w:sz="4" w:space="0" w:color="auto"/>
            </w:tcBorders>
            <w:shd w:val="clear" w:color="auto" w:fill="auto"/>
            <w:vAlign w:val="center"/>
            <w:hideMark/>
          </w:tcPr>
          <w:p w14:paraId="19CF22C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21</w:t>
            </w:r>
          </w:p>
        </w:tc>
        <w:tc>
          <w:tcPr>
            <w:tcW w:w="237" w:type="dxa"/>
            <w:tcBorders>
              <w:top w:val="nil"/>
              <w:left w:val="nil"/>
              <w:bottom w:val="single" w:sz="4" w:space="0" w:color="auto"/>
              <w:right w:val="single" w:sz="4" w:space="0" w:color="auto"/>
            </w:tcBorders>
            <w:shd w:val="clear" w:color="auto" w:fill="auto"/>
            <w:vAlign w:val="center"/>
            <w:hideMark/>
          </w:tcPr>
          <w:p w14:paraId="3A74F21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22</w:t>
            </w:r>
          </w:p>
        </w:tc>
        <w:tc>
          <w:tcPr>
            <w:tcW w:w="237" w:type="dxa"/>
            <w:tcBorders>
              <w:top w:val="nil"/>
              <w:left w:val="nil"/>
              <w:bottom w:val="single" w:sz="4" w:space="0" w:color="auto"/>
              <w:right w:val="single" w:sz="4" w:space="0" w:color="auto"/>
            </w:tcBorders>
            <w:shd w:val="clear" w:color="auto" w:fill="auto"/>
            <w:vAlign w:val="center"/>
            <w:hideMark/>
          </w:tcPr>
          <w:p w14:paraId="3378747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23</w:t>
            </w:r>
          </w:p>
        </w:tc>
        <w:tc>
          <w:tcPr>
            <w:tcW w:w="236" w:type="dxa"/>
            <w:tcBorders>
              <w:top w:val="nil"/>
              <w:left w:val="nil"/>
              <w:bottom w:val="single" w:sz="4" w:space="0" w:color="auto"/>
              <w:right w:val="single" w:sz="4" w:space="0" w:color="auto"/>
            </w:tcBorders>
            <w:shd w:val="clear" w:color="auto" w:fill="auto"/>
            <w:vAlign w:val="center"/>
            <w:hideMark/>
          </w:tcPr>
          <w:p w14:paraId="2F18A25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24</w:t>
            </w:r>
          </w:p>
        </w:tc>
        <w:tc>
          <w:tcPr>
            <w:tcW w:w="237" w:type="dxa"/>
            <w:tcBorders>
              <w:top w:val="nil"/>
              <w:left w:val="nil"/>
              <w:bottom w:val="single" w:sz="4" w:space="0" w:color="auto"/>
              <w:right w:val="single" w:sz="4" w:space="0" w:color="auto"/>
            </w:tcBorders>
            <w:shd w:val="clear" w:color="auto" w:fill="auto"/>
            <w:vAlign w:val="center"/>
            <w:hideMark/>
          </w:tcPr>
          <w:p w14:paraId="5F19BF4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25</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9CBB313"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5CA57589" w14:textId="77777777" w:rsidTr="00C06984">
        <w:trPr>
          <w:trHeight w:val="30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576208B2" w14:textId="77777777" w:rsidR="00A12D5C" w:rsidRPr="009D4AA3" w:rsidRDefault="00A12D5C" w:rsidP="00C06984">
            <w:pPr>
              <w:spacing w:after="0" w:line="240" w:lineRule="auto"/>
              <w:rPr>
                <w:rFonts w:ascii="Times New Roman" w:hAnsi="Times New Roman"/>
                <w:b/>
                <w:bCs/>
                <w:color w:val="00000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66F47339" w14:textId="77777777" w:rsidR="00A12D5C" w:rsidRPr="009D4AA3" w:rsidRDefault="00A12D5C" w:rsidP="00C06984">
            <w:pPr>
              <w:spacing w:after="0" w:line="240" w:lineRule="auto"/>
              <w:ind w:hanging="2"/>
              <w:rPr>
                <w:color w:val="000000"/>
              </w:rPr>
            </w:pPr>
          </w:p>
        </w:tc>
        <w:tc>
          <w:tcPr>
            <w:tcW w:w="11020" w:type="dxa"/>
            <w:gridSpan w:val="47"/>
            <w:tcBorders>
              <w:top w:val="single" w:sz="4" w:space="0" w:color="auto"/>
              <w:left w:val="nil"/>
              <w:bottom w:val="single" w:sz="4" w:space="0" w:color="auto"/>
              <w:right w:val="single" w:sz="4" w:space="0" w:color="auto"/>
            </w:tcBorders>
            <w:shd w:val="clear" w:color="auto" w:fill="auto"/>
            <w:vAlign w:val="center"/>
            <w:hideMark/>
          </w:tcPr>
          <w:p w14:paraId="4AF5346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xml:space="preserve">Порядковые </w:t>
            </w:r>
            <w:proofErr w:type="spellStart"/>
            <w:r w:rsidRPr="009D4AA3">
              <w:rPr>
                <w:rFonts w:ascii="Times New Roman" w:hAnsi="Times New Roman"/>
                <w:color w:val="000000"/>
                <w:sz w:val="16"/>
                <w:szCs w:val="16"/>
              </w:rPr>
              <w:t>номеранедель</w:t>
            </w:r>
            <w:proofErr w:type="spellEnd"/>
            <w:r w:rsidRPr="009D4AA3">
              <w:rPr>
                <w:rFonts w:ascii="Times New Roman" w:hAnsi="Times New Roman"/>
                <w:color w:val="000000"/>
                <w:sz w:val="16"/>
                <w:szCs w:val="16"/>
              </w:rPr>
              <w:t xml:space="preserve"> учебного года</w:t>
            </w:r>
          </w:p>
        </w:tc>
        <w:tc>
          <w:tcPr>
            <w:tcW w:w="236" w:type="dxa"/>
            <w:tcBorders>
              <w:top w:val="nil"/>
              <w:left w:val="nil"/>
              <w:bottom w:val="single" w:sz="4" w:space="0" w:color="auto"/>
              <w:right w:val="single" w:sz="4" w:space="0" w:color="auto"/>
            </w:tcBorders>
            <w:shd w:val="clear" w:color="auto" w:fill="auto"/>
            <w:vAlign w:val="center"/>
            <w:hideMark/>
          </w:tcPr>
          <w:p w14:paraId="3BE79C45"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F62E8E5"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08D6D43"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1116353C" w14:textId="77777777" w:rsidTr="00C06984">
        <w:trPr>
          <w:trHeight w:val="52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529AEC93" w14:textId="77777777" w:rsidR="00A12D5C" w:rsidRPr="009D4AA3" w:rsidRDefault="00A12D5C" w:rsidP="00C06984">
            <w:pPr>
              <w:spacing w:after="0" w:line="240" w:lineRule="auto"/>
              <w:rPr>
                <w:rFonts w:ascii="Times New Roman" w:hAnsi="Times New Roman"/>
                <w:b/>
                <w:bCs/>
                <w:color w:val="00000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1C729B25" w14:textId="77777777" w:rsidR="00A12D5C" w:rsidRPr="009D4AA3" w:rsidRDefault="00A12D5C" w:rsidP="00C06984">
            <w:pPr>
              <w:spacing w:after="0" w:line="240" w:lineRule="auto"/>
              <w:ind w:hanging="2"/>
              <w:rPr>
                <w:color w:val="000000"/>
              </w:rPr>
            </w:pPr>
          </w:p>
        </w:tc>
        <w:tc>
          <w:tcPr>
            <w:tcW w:w="293" w:type="dxa"/>
            <w:tcBorders>
              <w:top w:val="nil"/>
              <w:left w:val="single" w:sz="4" w:space="0" w:color="auto"/>
              <w:bottom w:val="single" w:sz="4" w:space="0" w:color="auto"/>
              <w:right w:val="single" w:sz="4" w:space="0" w:color="auto"/>
            </w:tcBorders>
            <w:shd w:val="clear" w:color="auto" w:fill="auto"/>
            <w:vAlign w:val="center"/>
            <w:hideMark/>
          </w:tcPr>
          <w:p w14:paraId="73B6A8D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4177339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w:t>
            </w:r>
          </w:p>
        </w:tc>
        <w:tc>
          <w:tcPr>
            <w:tcW w:w="241" w:type="dxa"/>
            <w:tcBorders>
              <w:top w:val="nil"/>
              <w:left w:val="single" w:sz="4" w:space="0" w:color="auto"/>
              <w:bottom w:val="single" w:sz="4" w:space="0" w:color="auto"/>
              <w:right w:val="single" w:sz="4" w:space="0" w:color="auto"/>
            </w:tcBorders>
            <w:shd w:val="clear" w:color="auto" w:fill="auto"/>
            <w:vAlign w:val="center"/>
            <w:hideMark/>
          </w:tcPr>
          <w:p w14:paraId="1503F83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w:t>
            </w:r>
          </w:p>
        </w:tc>
        <w:tc>
          <w:tcPr>
            <w:tcW w:w="245" w:type="dxa"/>
            <w:gridSpan w:val="2"/>
            <w:tcBorders>
              <w:top w:val="nil"/>
              <w:left w:val="single" w:sz="4" w:space="0" w:color="auto"/>
              <w:bottom w:val="single" w:sz="4" w:space="0" w:color="auto"/>
              <w:right w:val="single" w:sz="4" w:space="0" w:color="auto"/>
            </w:tcBorders>
            <w:shd w:val="clear" w:color="auto" w:fill="auto"/>
            <w:vAlign w:val="center"/>
            <w:hideMark/>
          </w:tcPr>
          <w:p w14:paraId="5455F1D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w:t>
            </w:r>
          </w:p>
        </w:tc>
        <w:tc>
          <w:tcPr>
            <w:tcW w:w="318" w:type="dxa"/>
            <w:gridSpan w:val="2"/>
            <w:tcBorders>
              <w:top w:val="nil"/>
              <w:left w:val="single" w:sz="4" w:space="0" w:color="auto"/>
              <w:bottom w:val="single" w:sz="4" w:space="0" w:color="auto"/>
              <w:right w:val="single" w:sz="4" w:space="0" w:color="auto"/>
            </w:tcBorders>
            <w:shd w:val="clear" w:color="auto" w:fill="auto"/>
            <w:vAlign w:val="center"/>
            <w:hideMark/>
          </w:tcPr>
          <w:p w14:paraId="002C27E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5</w:t>
            </w:r>
          </w:p>
        </w:tc>
        <w:tc>
          <w:tcPr>
            <w:tcW w:w="236" w:type="dxa"/>
            <w:gridSpan w:val="2"/>
            <w:tcBorders>
              <w:top w:val="nil"/>
              <w:left w:val="single" w:sz="4" w:space="0" w:color="auto"/>
              <w:bottom w:val="single" w:sz="4" w:space="0" w:color="auto"/>
              <w:right w:val="single" w:sz="4" w:space="0" w:color="auto"/>
            </w:tcBorders>
            <w:shd w:val="clear" w:color="auto" w:fill="auto"/>
            <w:vAlign w:val="center"/>
            <w:hideMark/>
          </w:tcPr>
          <w:p w14:paraId="39040F2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6</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6BC7230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7</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5197275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8</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2ECE35F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9</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37F8FF0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10</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665C6F2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11</w:t>
            </w:r>
          </w:p>
        </w:tc>
        <w:tc>
          <w:tcPr>
            <w:tcW w:w="241" w:type="dxa"/>
            <w:tcBorders>
              <w:top w:val="nil"/>
              <w:left w:val="single" w:sz="4" w:space="0" w:color="auto"/>
              <w:bottom w:val="single" w:sz="4" w:space="0" w:color="auto"/>
              <w:right w:val="single" w:sz="4" w:space="0" w:color="auto"/>
            </w:tcBorders>
            <w:shd w:val="clear" w:color="auto" w:fill="auto"/>
            <w:vAlign w:val="center"/>
            <w:hideMark/>
          </w:tcPr>
          <w:p w14:paraId="0321338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12</w:t>
            </w:r>
          </w:p>
        </w:tc>
        <w:tc>
          <w:tcPr>
            <w:tcW w:w="326" w:type="dxa"/>
            <w:gridSpan w:val="2"/>
            <w:tcBorders>
              <w:top w:val="nil"/>
              <w:left w:val="single" w:sz="4" w:space="0" w:color="auto"/>
              <w:bottom w:val="single" w:sz="4" w:space="0" w:color="auto"/>
              <w:right w:val="single" w:sz="4" w:space="0" w:color="auto"/>
            </w:tcBorders>
            <w:shd w:val="clear" w:color="auto" w:fill="auto"/>
            <w:vAlign w:val="center"/>
            <w:hideMark/>
          </w:tcPr>
          <w:p w14:paraId="2BC2FF1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13</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72C0D38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14</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6A80898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602A1BC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4A78593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17</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0602739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18</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2719F41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19</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29B6476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20</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50DE694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21</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7F7A86D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22</w:t>
            </w:r>
          </w:p>
        </w:tc>
        <w:tc>
          <w:tcPr>
            <w:tcW w:w="242" w:type="dxa"/>
            <w:tcBorders>
              <w:top w:val="nil"/>
              <w:left w:val="single" w:sz="4" w:space="0" w:color="auto"/>
              <w:bottom w:val="single" w:sz="4" w:space="0" w:color="auto"/>
              <w:right w:val="single" w:sz="4" w:space="0" w:color="auto"/>
            </w:tcBorders>
            <w:shd w:val="clear" w:color="auto" w:fill="auto"/>
            <w:vAlign w:val="center"/>
            <w:hideMark/>
          </w:tcPr>
          <w:p w14:paraId="1A94A89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23</w:t>
            </w:r>
          </w:p>
        </w:tc>
        <w:tc>
          <w:tcPr>
            <w:tcW w:w="325" w:type="dxa"/>
            <w:gridSpan w:val="2"/>
            <w:tcBorders>
              <w:top w:val="nil"/>
              <w:left w:val="single" w:sz="4" w:space="0" w:color="auto"/>
              <w:bottom w:val="single" w:sz="4" w:space="0" w:color="auto"/>
              <w:right w:val="single" w:sz="4" w:space="0" w:color="auto"/>
            </w:tcBorders>
            <w:shd w:val="clear" w:color="auto" w:fill="auto"/>
            <w:vAlign w:val="center"/>
            <w:hideMark/>
          </w:tcPr>
          <w:p w14:paraId="5414C70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24</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3C24426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5613D0E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5142920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27</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01E7E08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28</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379E067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29</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446AF87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30</w:t>
            </w:r>
          </w:p>
        </w:tc>
        <w:tc>
          <w:tcPr>
            <w:tcW w:w="275" w:type="dxa"/>
            <w:tcBorders>
              <w:top w:val="nil"/>
              <w:left w:val="single" w:sz="4" w:space="0" w:color="auto"/>
              <w:bottom w:val="single" w:sz="4" w:space="0" w:color="auto"/>
              <w:right w:val="single" w:sz="4" w:space="0" w:color="auto"/>
            </w:tcBorders>
            <w:shd w:val="clear" w:color="auto" w:fill="auto"/>
            <w:vAlign w:val="center"/>
            <w:hideMark/>
          </w:tcPr>
          <w:p w14:paraId="56CBF4E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31</w:t>
            </w:r>
          </w:p>
        </w:tc>
        <w:tc>
          <w:tcPr>
            <w:tcW w:w="245" w:type="dxa"/>
            <w:gridSpan w:val="2"/>
            <w:tcBorders>
              <w:top w:val="nil"/>
              <w:left w:val="single" w:sz="4" w:space="0" w:color="auto"/>
              <w:bottom w:val="single" w:sz="4" w:space="0" w:color="auto"/>
              <w:right w:val="single" w:sz="4" w:space="0" w:color="auto"/>
            </w:tcBorders>
            <w:shd w:val="clear" w:color="auto" w:fill="auto"/>
            <w:vAlign w:val="center"/>
            <w:hideMark/>
          </w:tcPr>
          <w:p w14:paraId="697E464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32</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2C5B439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33</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443D1FB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34</w:t>
            </w:r>
          </w:p>
        </w:tc>
        <w:tc>
          <w:tcPr>
            <w:tcW w:w="286" w:type="dxa"/>
            <w:tcBorders>
              <w:top w:val="nil"/>
              <w:left w:val="single" w:sz="4" w:space="0" w:color="auto"/>
              <w:bottom w:val="single" w:sz="4" w:space="0" w:color="auto"/>
              <w:right w:val="single" w:sz="4" w:space="0" w:color="auto"/>
            </w:tcBorders>
            <w:shd w:val="clear" w:color="auto" w:fill="auto"/>
            <w:vAlign w:val="center"/>
            <w:hideMark/>
          </w:tcPr>
          <w:p w14:paraId="77F5C4B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2A8833D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1" w:type="dxa"/>
            <w:tcBorders>
              <w:top w:val="nil"/>
              <w:left w:val="single" w:sz="4" w:space="0" w:color="auto"/>
              <w:bottom w:val="single" w:sz="4" w:space="0" w:color="auto"/>
              <w:right w:val="single" w:sz="4" w:space="0" w:color="auto"/>
            </w:tcBorders>
            <w:shd w:val="clear" w:color="auto" w:fill="auto"/>
            <w:vAlign w:val="center"/>
            <w:hideMark/>
          </w:tcPr>
          <w:p w14:paraId="4638874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37</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01ABA5E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38</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3107B42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39</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0F9823D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40</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5AA341B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441C470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42</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0BDD603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43</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6C1BA55"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528BEA8C" w14:textId="77777777" w:rsidTr="00C06984">
        <w:trPr>
          <w:trHeight w:val="21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C04F6EC"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05817116" w14:textId="77777777" w:rsidR="00A12D5C" w:rsidRPr="009D4AA3" w:rsidRDefault="00A12D5C" w:rsidP="00C06984">
            <w:pPr>
              <w:spacing w:after="0" w:line="240" w:lineRule="auto"/>
              <w:rPr>
                <w:color w:val="000000"/>
              </w:rPr>
            </w:pPr>
            <w:r w:rsidRPr="009D4AA3">
              <w:rPr>
                <w:color w:val="000000"/>
              </w:rPr>
              <w:t> </w:t>
            </w:r>
          </w:p>
        </w:tc>
        <w:tc>
          <w:tcPr>
            <w:tcW w:w="293" w:type="dxa"/>
            <w:tcBorders>
              <w:top w:val="nil"/>
              <w:left w:val="nil"/>
              <w:bottom w:val="single" w:sz="4" w:space="0" w:color="auto"/>
              <w:right w:val="single" w:sz="4" w:space="0" w:color="auto"/>
            </w:tcBorders>
            <w:shd w:val="clear" w:color="auto" w:fill="auto"/>
            <w:vAlign w:val="center"/>
            <w:hideMark/>
          </w:tcPr>
          <w:p w14:paraId="51DC190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03BA138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tcBorders>
              <w:top w:val="nil"/>
              <w:left w:val="nil"/>
              <w:bottom w:val="single" w:sz="4" w:space="0" w:color="auto"/>
              <w:right w:val="single" w:sz="4" w:space="0" w:color="auto"/>
            </w:tcBorders>
            <w:shd w:val="clear" w:color="auto" w:fill="auto"/>
            <w:vAlign w:val="center"/>
            <w:hideMark/>
          </w:tcPr>
          <w:p w14:paraId="148C6CB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5" w:type="dxa"/>
            <w:gridSpan w:val="2"/>
            <w:tcBorders>
              <w:top w:val="nil"/>
              <w:left w:val="nil"/>
              <w:bottom w:val="single" w:sz="4" w:space="0" w:color="auto"/>
              <w:right w:val="single" w:sz="4" w:space="0" w:color="auto"/>
            </w:tcBorders>
            <w:shd w:val="clear" w:color="auto" w:fill="auto"/>
            <w:vAlign w:val="center"/>
            <w:hideMark/>
          </w:tcPr>
          <w:p w14:paraId="6A33DC0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318" w:type="dxa"/>
            <w:gridSpan w:val="2"/>
            <w:tcBorders>
              <w:top w:val="nil"/>
              <w:left w:val="nil"/>
              <w:bottom w:val="single" w:sz="4" w:space="0" w:color="auto"/>
              <w:right w:val="single" w:sz="4" w:space="0" w:color="auto"/>
            </w:tcBorders>
            <w:shd w:val="clear" w:color="auto" w:fill="auto"/>
            <w:vAlign w:val="center"/>
            <w:hideMark/>
          </w:tcPr>
          <w:p w14:paraId="628C1AA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gridSpan w:val="2"/>
            <w:tcBorders>
              <w:top w:val="nil"/>
              <w:left w:val="nil"/>
              <w:bottom w:val="single" w:sz="4" w:space="0" w:color="auto"/>
              <w:right w:val="single" w:sz="4" w:space="0" w:color="auto"/>
            </w:tcBorders>
            <w:shd w:val="clear" w:color="auto" w:fill="auto"/>
            <w:vAlign w:val="center"/>
            <w:hideMark/>
          </w:tcPr>
          <w:p w14:paraId="33E7886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5467D9E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2F1FB65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6EA2A9E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715DDB2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8ACB93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tcBorders>
              <w:top w:val="nil"/>
              <w:left w:val="nil"/>
              <w:bottom w:val="single" w:sz="4" w:space="0" w:color="auto"/>
              <w:right w:val="single" w:sz="4" w:space="0" w:color="auto"/>
            </w:tcBorders>
            <w:shd w:val="clear" w:color="auto" w:fill="auto"/>
            <w:vAlign w:val="center"/>
            <w:hideMark/>
          </w:tcPr>
          <w:p w14:paraId="554B25D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326" w:type="dxa"/>
            <w:gridSpan w:val="2"/>
            <w:tcBorders>
              <w:top w:val="nil"/>
              <w:left w:val="nil"/>
              <w:bottom w:val="single" w:sz="4" w:space="0" w:color="auto"/>
              <w:right w:val="single" w:sz="4" w:space="0" w:color="auto"/>
            </w:tcBorders>
            <w:shd w:val="clear" w:color="auto" w:fill="auto"/>
            <w:vAlign w:val="center"/>
            <w:hideMark/>
          </w:tcPr>
          <w:p w14:paraId="3EF66F6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0F1DCB1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050616E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5A9E0C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71202C7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7A56E80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0</w:t>
            </w:r>
          </w:p>
        </w:tc>
        <w:tc>
          <w:tcPr>
            <w:tcW w:w="284" w:type="dxa"/>
            <w:tcBorders>
              <w:top w:val="nil"/>
              <w:left w:val="nil"/>
              <w:bottom w:val="single" w:sz="4" w:space="0" w:color="auto"/>
              <w:right w:val="single" w:sz="4" w:space="0" w:color="auto"/>
            </w:tcBorders>
            <w:shd w:val="clear" w:color="auto" w:fill="auto"/>
            <w:vAlign w:val="center"/>
            <w:hideMark/>
          </w:tcPr>
          <w:p w14:paraId="73117A03" w14:textId="77777777" w:rsidR="00A12D5C" w:rsidRPr="009D4AA3" w:rsidRDefault="00A12D5C" w:rsidP="00C06984">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283" w:type="dxa"/>
            <w:tcBorders>
              <w:top w:val="nil"/>
              <w:left w:val="nil"/>
              <w:bottom w:val="single" w:sz="4" w:space="0" w:color="auto"/>
              <w:right w:val="single" w:sz="4" w:space="0" w:color="auto"/>
            </w:tcBorders>
            <w:shd w:val="clear" w:color="auto" w:fill="auto"/>
            <w:vAlign w:val="center"/>
            <w:hideMark/>
          </w:tcPr>
          <w:p w14:paraId="0082BAF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24AF1D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002C9EB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2" w:type="dxa"/>
            <w:tcBorders>
              <w:top w:val="nil"/>
              <w:left w:val="nil"/>
              <w:bottom w:val="single" w:sz="4" w:space="0" w:color="auto"/>
              <w:right w:val="single" w:sz="4" w:space="0" w:color="auto"/>
            </w:tcBorders>
            <w:shd w:val="clear" w:color="auto" w:fill="auto"/>
            <w:vAlign w:val="center"/>
            <w:hideMark/>
          </w:tcPr>
          <w:p w14:paraId="4AD1E77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325" w:type="dxa"/>
            <w:gridSpan w:val="2"/>
            <w:tcBorders>
              <w:top w:val="nil"/>
              <w:left w:val="nil"/>
              <w:bottom w:val="single" w:sz="4" w:space="0" w:color="auto"/>
              <w:right w:val="single" w:sz="4" w:space="0" w:color="auto"/>
            </w:tcBorders>
            <w:shd w:val="clear" w:color="auto" w:fill="auto"/>
            <w:vAlign w:val="center"/>
            <w:hideMark/>
          </w:tcPr>
          <w:p w14:paraId="71AA015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2203024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87B78A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63D1234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942DE2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4551D1C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EE9243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75" w:type="dxa"/>
            <w:tcBorders>
              <w:top w:val="nil"/>
              <w:left w:val="nil"/>
              <w:bottom w:val="single" w:sz="4" w:space="0" w:color="auto"/>
              <w:right w:val="single" w:sz="4" w:space="0" w:color="auto"/>
            </w:tcBorders>
            <w:shd w:val="clear" w:color="auto" w:fill="auto"/>
            <w:vAlign w:val="center"/>
            <w:hideMark/>
          </w:tcPr>
          <w:p w14:paraId="012048C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5" w:type="dxa"/>
            <w:gridSpan w:val="2"/>
            <w:tcBorders>
              <w:top w:val="nil"/>
              <w:left w:val="nil"/>
              <w:bottom w:val="single" w:sz="4" w:space="0" w:color="auto"/>
              <w:right w:val="single" w:sz="4" w:space="0" w:color="auto"/>
            </w:tcBorders>
            <w:shd w:val="clear" w:color="auto" w:fill="auto"/>
            <w:vAlign w:val="center"/>
            <w:hideMark/>
          </w:tcPr>
          <w:p w14:paraId="4E949D4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662CCB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0753791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6" w:type="dxa"/>
            <w:tcBorders>
              <w:top w:val="nil"/>
              <w:left w:val="nil"/>
              <w:bottom w:val="single" w:sz="4" w:space="0" w:color="auto"/>
              <w:right w:val="single" w:sz="4" w:space="0" w:color="auto"/>
            </w:tcBorders>
            <w:shd w:val="clear" w:color="auto" w:fill="auto"/>
            <w:vAlign w:val="center"/>
            <w:hideMark/>
          </w:tcPr>
          <w:p w14:paraId="2858680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29CA39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1" w:type="dxa"/>
            <w:tcBorders>
              <w:top w:val="nil"/>
              <w:left w:val="nil"/>
              <w:bottom w:val="single" w:sz="4" w:space="0" w:color="auto"/>
              <w:right w:val="single" w:sz="4" w:space="0" w:color="auto"/>
            </w:tcBorders>
            <w:shd w:val="clear" w:color="auto" w:fill="auto"/>
            <w:vAlign w:val="center"/>
            <w:hideMark/>
          </w:tcPr>
          <w:p w14:paraId="2E3DEFF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192CA5F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60E79B2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3038A16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0795C68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17ED695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09EF92C4" w14:textId="77777777" w:rsidR="00A12D5C" w:rsidRPr="009D4AA3" w:rsidRDefault="002629CB" w:rsidP="00C06984">
            <w:pPr>
              <w:spacing w:after="0" w:line="240" w:lineRule="auto"/>
              <w:jc w:val="right"/>
              <w:rPr>
                <w:rFonts w:ascii="Times New Roman" w:hAnsi="Times New Roman"/>
                <w:color w:val="000000"/>
                <w:sz w:val="16"/>
                <w:szCs w:val="16"/>
              </w:rPr>
            </w:pPr>
            <w:r>
              <w:rPr>
                <w:rFonts w:ascii="Times New Roman" w:hAnsi="Times New Roman"/>
                <w:color w:val="000000"/>
                <w:sz w:val="16"/>
                <w:szCs w:val="16"/>
              </w:rPr>
              <w:t>36</w:t>
            </w:r>
          </w:p>
        </w:tc>
        <w:tc>
          <w:tcPr>
            <w:tcW w:w="665" w:type="dxa"/>
            <w:tcBorders>
              <w:top w:val="nil"/>
              <w:left w:val="nil"/>
              <w:bottom w:val="single" w:sz="4" w:space="0" w:color="auto"/>
              <w:right w:val="single" w:sz="4" w:space="0" w:color="auto"/>
            </w:tcBorders>
            <w:shd w:val="clear" w:color="auto" w:fill="auto"/>
            <w:vAlign w:val="center"/>
            <w:hideMark/>
          </w:tcPr>
          <w:p w14:paraId="46DE205A"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w:t>
            </w:r>
          </w:p>
        </w:tc>
      </w:tr>
      <w:tr w:rsidR="00540613" w:rsidRPr="009D4AA3" w14:paraId="1DE09867" w14:textId="77777777" w:rsidTr="00C06984">
        <w:trPr>
          <w:trHeight w:val="735"/>
        </w:trPr>
        <w:tc>
          <w:tcPr>
            <w:tcW w:w="1133" w:type="dxa"/>
            <w:tcBorders>
              <w:top w:val="nil"/>
              <w:left w:val="single" w:sz="4" w:space="0" w:color="auto"/>
              <w:bottom w:val="single" w:sz="4" w:space="0" w:color="auto"/>
              <w:right w:val="single" w:sz="4" w:space="0" w:color="auto"/>
            </w:tcBorders>
            <w:shd w:val="clear" w:color="000000" w:fill="D9D9D9"/>
            <w:vAlign w:val="center"/>
            <w:hideMark/>
          </w:tcPr>
          <w:p w14:paraId="5CB1CC22"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ОГСЭ.00</w:t>
            </w:r>
          </w:p>
        </w:tc>
        <w:tc>
          <w:tcPr>
            <w:tcW w:w="2268" w:type="dxa"/>
            <w:tcBorders>
              <w:top w:val="nil"/>
              <w:left w:val="nil"/>
              <w:bottom w:val="single" w:sz="4" w:space="0" w:color="auto"/>
              <w:right w:val="single" w:sz="4" w:space="0" w:color="auto"/>
            </w:tcBorders>
            <w:shd w:val="clear" w:color="000000" w:fill="D9D9D9"/>
            <w:vAlign w:val="center"/>
            <w:hideMark/>
          </w:tcPr>
          <w:p w14:paraId="2BF114F0"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Общий гуманитарный и социально-экономический цикл</w:t>
            </w:r>
          </w:p>
        </w:tc>
        <w:tc>
          <w:tcPr>
            <w:tcW w:w="293" w:type="dxa"/>
            <w:tcBorders>
              <w:top w:val="nil"/>
              <w:left w:val="nil"/>
              <w:bottom w:val="single" w:sz="4" w:space="0" w:color="auto"/>
              <w:right w:val="single" w:sz="4" w:space="0" w:color="auto"/>
            </w:tcBorders>
            <w:shd w:val="clear" w:color="000000" w:fill="D9D9D9"/>
            <w:vAlign w:val="center"/>
          </w:tcPr>
          <w:p w14:paraId="5ABCF3D5"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000000" w:fill="D9D9D9"/>
            <w:vAlign w:val="center"/>
          </w:tcPr>
          <w:p w14:paraId="1DE31882"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41" w:type="dxa"/>
            <w:tcBorders>
              <w:top w:val="nil"/>
              <w:left w:val="nil"/>
              <w:bottom w:val="single" w:sz="4" w:space="0" w:color="auto"/>
              <w:right w:val="single" w:sz="4" w:space="0" w:color="auto"/>
            </w:tcBorders>
            <w:shd w:val="clear" w:color="000000" w:fill="D9D9D9"/>
            <w:vAlign w:val="center"/>
          </w:tcPr>
          <w:p w14:paraId="2C2FFCCF"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45" w:type="dxa"/>
            <w:gridSpan w:val="2"/>
            <w:tcBorders>
              <w:top w:val="nil"/>
              <w:left w:val="nil"/>
              <w:bottom w:val="single" w:sz="4" w:space="0" w:color="auto"/>
              <w:right w:val="single" w:sz="4" w:space="0" w:color="auto"/>
            </w:tcBorders>
            <w:shd w:val="clear" w:color="000000" w:fill="D9D9D9"/>
            <w:vAlign w:val="center"/>
          </w:tcPr>
          <w:p w14:paraId="480252E9"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318" w:type="dxa"/>
            <w:gridSpan w:val="2"/>
            <w:tcBorders>
              <w:top w:val="nil"/>
              <w:left w:val="nil"/>
              <w:bottom w:val="single" w:sz="4" w:space="0" w:color="auto"/>
              <w:right w:val="single" w:sz="4" w:space="0" w:color="auto"/>
            </w:tcBorders>
            <w:shd w:val="clear" w:color="000000" w:fill="D9D9D9"/>
            <w:vAlign w:val="center"/>
          </w:tcPr>
          <w:p w14:paraId="1C3399F3"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36" w:type="dxa"/>
            <w:gridSpan w:val="2"/>
            <w:tcBorders>
              <w:top w:val="nil"/>
              <w:left w:val="nil"/>
              <w:bottom w:val="single" w:sz="4" w:space="0" w:color="auto"/>
              <w:right w:val="single" w:sz="4" w:space="0" w:color="auto"/>
            </w:tcBorders>
            <w:shd w:val="clear" w:color="000000" w:fill="D9D9D9"/>
            <w:vAlign w:val="center"/>
          </w:tcPr>
          <w:p w14:paraId="02A5C8F0"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000000" w:fill="D9D9D9"/>
            <w:vAlign w:val="center"/>
          </w:tcPr>
          <w:p w14:paraId="2D1A4182"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000000" w:fill="D9D9D9"/>
            <w:vAlign w:val="center"/>
          </w:tcPr>
          <w:p w14:paraId="634FD30C"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000000" w:fill="D9D9D9"/>
            <w:vAlign w:val="center"/>
          </w:tcPr>
          <w:p w14:paraId="08605465"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000000" w:fill="D9D9D9"/>
            <w:vAlign w:val="center"/>
          </w:tcPr>
          <w:p w14:paraId="729262C8"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000000" w:fill="D9D9D9"/>
            <w:vAlign w:val="center"/>
          </w:tcPr>
          <w:p w14:paraId="74E4866B"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41" w:type="dxa"/>
            <w:tcBorders>
              <w:top w:val="nil"/>
              <w:left w:val="nil"/>
              <w:bottom w:val="single" w:sz="4" w:space="0" w:color="auto"/>
              <w:right w:val="single" w:sz="4" w:space="0" w:color="auto"/>
            </w:tcBorders>
            <w:shd w:val="clear" w:color="000000" w:fill="D9D9D9"/>
            <w:vAlign w:val="center"/>
          </w:tcPr>
          <w:p w14:paraId="7E05A922"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326" w:type="dxa"/>
            <w:gridSpan w:val="2"/>
            <w:tcBorders>
              <w:top w:val="nil"/>
              <w:left w:val="nil"/>
              <w:bottom w:val="single" w:sz="4" w:space="0" w:color="auto"/>
              <w:right w:val="single" w:sz="4" w:space="0" w:color="auto"/>
            </w:tcBorders>
            <w:shd w:val="clear" w:color="000000" w:fill="D9D9D9"/>
            <w:vAlign w:val="center"/>
          </w:tcPr>
          <w:p w14:paraId="3A367DB4"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000000" w:fill="D9D9D9"/>
            <w:vAlign w:val="center"/>
          </w:tcPr>
          <w:p w14:paraId="57814213"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000000" w:fill="D9D9D9"/>
            <w:vAlign w:val="center"/>
          </w:tcPr>
          <w:p w14:paraId="14D0AB05"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000000" w:fill="D9D9D9"/>
            <w:vAlign w:val="center"/>
          </w:tcPr>
          <w:p w14:paraId="243DA9AC"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000000" w:fill="D9D9D9"/>
            <w:vAlign w:val="center"/>
          </w:tcPr>
          <w:p w14:paraId="6CA2F09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1F3D6A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27E6E6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75E45EE"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000000" w:fill="D9D9D9"/>
            <w:vAlign w:val="center"/>
          </w:tcPr>
          <w:p w14:paraId="46AD6D23"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0640C1F8"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42" w:type="dxa"/>
            <w:tcBorders>
              <w:top w:val="nil"/>
              <w:left w:val="nil"/>
              <w:bottom w:val="single" w:sz="4" w:space="0" w:color="auto"/>
              <w:right w:val="single" w:sz="4" w:space="0" w:color="auto"/>
            </w:tcBorders>
            <w:shd w:val="clear" w:color="000000" w:fill="D9D9D9"/>
            <w:vAlign w:val="center"/>
          </w:tcPr>
          <w:p w14:paraId="7D5DE9EF"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325" w:type="dxa"/>
            <w:gridSpan w:val="2"/>
            <w:tcBorders>
              <w:top w:val="nil"/>
              <w:left w:val="nil"/>
              <w:bottom w:val="single" w:sz="4" w:space="0" w:color="auto"/>
              <w:right w:val="single" w:sz="4" w:space="0" w:color="auto"/>
            </w:tcBorders>
            <w:shd w:val="clear" w:color="000000" w:fill="D9D9D9"/>
            <w:vAlign w:val="center"/>
          </w:tcPr>
          <w:p w14:paraId="16E4616D"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000000" w:fill="D9D9D9"/>
            <w:vAlign w:val="center"/>
          </w:tcPr>
          <w:p w14:paraId="527A3FC7"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36EDA370"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000000" w:fill="D9D9D9"/>
            <w:vAlign w:val="center"/>
          </w:tcPr>
          <w:p w14:paraId="55A3D9FA"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09EE20F1"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000000" w:fill="D9D9D9"/>
            <w:vAlign w:val="center"/>
          </w:tcPr>
          <w:p w14:paraId="0F727E38"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3660D474"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75" w:type="dxa"/>
            <w:tcBorders>
              <w:top w:val="nil"/>
              <w:left w:val="nil"/>
              <w:bottom w:val="single" w:sz="4" w:space="0" w:color="auto"/>
              <w:right w:val="single" w:sz="4" w:space="0" w:color="auto"/>
            </w:tcBorders>
            <w:shd w:val="clear" w:color="000000" w:fill="D9D9D9"/>
            <w:vAlign w:val="center"/>
            <w:hideMark/>
          </w:tcPr>
          <w:p w14:paraId="3BC34321"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45" w:type="dxa"/>
            <w:gridSpan w:val="2"/>
            <w:tcBorders>
              <w:top w:val="nil"/>
              <w:left w:val="nil"/>
              <w:bottom w:val="single" w:sz="4" w:space="0" w:color="auto"/>
              <w:right w:val="single" w:sz="4" w:space="0" w:color="auto"/>
            </w:tcBorders>
            <w:shd w:val="clear" w:color="000000" w:fill="D9D9D9"/>
            <w:vAlign w:val="center"/>
            <w:hideMark/>
          </w:tcPr>
          <w:p w14:paraId="4CF30C6C"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36" w:type="dxa"/>
            <w:tcBorders>
              <w:top w:val="nil"/>
              <w:left w:val="nil"/>
              <w:bottom w:val="single" w:sz="4" w:space="0" w:color="auto"/>
              <w:right w:val="single" w:sz="4" w:space="0" w:color="auto"/>
            </w:tcBorders>
            <w:shd w:val="clear" w:color="000000" w:fill="D9D9D9"/>
            <w:vAlign w:val="center"/>
            <w:hideMark/>
          </w:tcPr>
          <w:p w14:paraId="2330775C"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37" w:type="dxa"/>
            <w:tcBorders>
              <w:top w:val="nil"/>
              <w:left w:val="nil"/>
              <w:bottom w:val="single" w:sz="4" w:space="0" w:color="auto"/>
              <w:right w:val="single" w:sz="4" w:space="0" w:color="auto"/>
            </w:tcBorders>
            <w:shd w:val="clear" w:color="000000" w:fill="D9D9D9"/>
            <w:vAlign w:val="center"/>
            <w:hideMark/>
          </w:tcPr>
          <w:p w14:paraId="155FBC06"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6" w:type="dxa"/>
            <w:tcBorders>
              <w:top w:val="nil"/>
              <w:left w:val="nil"/>
              <w:bottom w:val="single" w:sz="4" w:space="0" w:color="auto"/>
              <w:right w:val="single" w:sz="4" w:space="0" w:color="auto"/>
            </w:tcBorders>
            <w:shd w:val="clear" w:color="000000" w:fill="D9D9D9"/>
            <w:vAlign w:val="center"/>
            <w:hideMark/>
          </w:tcPr>
          <w:p w14:paraId="14BCDD1E"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hideMark/>
          </w:tcPr>
          <w:p w14:paraId="2C7B7E73" w14:textId="77777777" w:rsidR="00A12D5C" w:rsidRPr="006B21B8" w:rsidRDefault="00A12D5C" w:rsidP="00C06984">
            <w:pPr>
              <w:spacing w:after="0" w:line="240" w:lineRule="auto"/>
              <w:jc w:val="center"/>
              <w:rPr>
                <w:rFonts w:ascii="Times New Roman" w:hAnsi="Times New Roman"/>
                <w:b/>
                <w:color w:val="000000"/>
                <w:sz w:val="16"/>
                <w:szCs w:val="16"/>
              </w:rPr>
            </w:pPr>
            <w:r w:rsidRPr="006B21B8">
              <w:rPr>
                <w:rFonts w:ascii="Times New Roman" w:hAnsi="Times New Roman"/>
                <w:b/>
                <w:color w:val="000000"/>
                <w:sz w:val="16"/>
                <w:szCs w:val="16"/>
              </w:rPr>
              <w:t>7</w:t>
            </w:r>
          </w:p>
        </w:tc>
        <w:tc>
          <w:tcPr>
            <w:tcW w:w="281" w:type="dxa"/>
            <w:tcBorders>
              <w:top w:val="nil"/>
              <w:left w:val="nil"/>
              <w:bottom w:val="single" w:sz="4" w:space="0" w:color="auto"/>
              <w:right w:val="single" w:sz="4" w:space="0" w:color="auto"/>
            </w:tcBorders>
            <w:shd w:val="clear" w:color="000000" w:fill="D9D9D9"/>
            <w:vAlign w:val="center"/>
            <w:hideMark/>
          </w:tcPr>
          <w:p w14:paraId="18AEBE3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hideMark/>
          </w:tcPr>
          <w:p w14:paraId="02C540C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hideMark/>
          </w:tcPr>
          <w:p w14:paraId="64527CC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D9D9D9"/>
            <w:vAlign w:val="center"/>
            <w:hideMark/>
          </w:tcPr>
          <w:p w14:paraId="4B8A263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D9D9D9"/>
            <w:vAlign w:val="center"/>
            <w:hideMark/>
          </w:tcPr>
          <w:p w14:paraId="0DE87B0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hideMark/>
          </w:tcPr>
          <w:p w14:paraId="2AC5534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D9D9D9"/>
            <w:vAlign w:val="center"/>
            <w:hideMark/>
          </w:tcPr>
          <w:p w14:paraId="6F179A8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000000" w:fill="C0C0C0"/>
            <w:vAlign w:val="center"/>
            <w:hideMark/>
          </w:tcPr>
          <w:p w14:paraId="779157C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r>
              <w:rPr>
                <w:rFonts w:ascii="Times New Roman" w:hAnsi="Times New Roman"/>
                <w:color w:val="000000"/>
                <w:sz w:val="16"/>
                <w:szCs w:val="16"/>
              </w:rPr>
              <w:t>183</w:t>
            </w:r>
          </w:p>
        </w:tc>
      </w:tr>
      <w:tr w:rsidR="00A12D5C" w:rsidRPr="009D4AA3" w14:paraId="6DE2F83E"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4C4362B0"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ОГСЭ.02</w:t>
            </w:r>
          </w:p>
        </w:tc>
        <w:tc>
          <w:tcPr>
            <w:tcW w:w="2268" w:type="dxa"/>
            <w:tcBorders>
              <w:top w:val="nil"/>
              <w:left w:val="nil"/>
              <w:bottom w:val="single" w:sz="4" w:space="0" w:color="auto"/>
              <w:right w:val="single" w:sz="4" w:space="0" w:color="auto"/>
            </w:tcBorders>
            <w:shd w:val="clear" w:color="auto" w:fill="auto"/>
            <w:vAlign w:val="center"/>
            <w:hideMark/>
          </w:tcPr>
          <w:p w14:paraId="502DC76A"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История</w:t>
            </w:r>
          </w:p>
        </w:tc>
        <w:tc>
          <w:tcPr>
            <w:tcW w:w="293" w:type="dxa"/>
            <w:tcBorders>
              <w:top w:val="nil"/>
              <w:left w:val="nil"/>
              <w:bottom w:val="single" w:sz="4" w:space="0" w:color="auto"/>
              <w:right w:val="single" w:sz="4" w:space="0" w:color="auto"/>
            </w:tcBorders>
            <w:shd w:val="clear" w:color="auto" w:fill="auto"/>
            <w:vAlign w:val="center"/>
          </w:tcPr>
          <w:p w14:paraId="074800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0407F2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755B25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auto"/>
            <w:vAlign w:val="center"/>
          </w:tcPr>
          <w:p w14:paraId="44A8755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18" w:type="dxa"/>
            <w:gridSpan w:val="2"/>
            <w:tcBorders>
              <w:top w:val="nil"/>
              <w:left w:val="nil"/>
              <w:bottom w:val="single" w:sz="4" w:space="0" w:color="auto"/>
              <w:right w:val="single" w:sz="4" w:space="0" w:color="auto"/>
            </w:tcBorders>
            <w:shd w:val="clear" w:color="auto" w:fill="auto"/>
            <w:vAlign w:val="center"/>
          </w:tcPr>
          <w:p w14:paraId="0DAAE89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gridSpan w:val="2"/>
            <w:tcBorders>
              <w:top w:val="nil"/>
              <w:left w:val="nil"/>
              <w:bottom w:val="single" w:sz="4" w:space="0" w:color="auto"/>
              <w:right w:val="single" w:sz="4" w:space="0" w:color="auto"/>
            </w:tcBorders>
            <w:shd w:val="clear" w:color="auto" w:fill="auto"/>
            <w:vAlign w:val="center"/>
          </w:tcPr>
          <w:p w14:paraId="70AAD6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5053B8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4C8E7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A69148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C461B6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895D8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4790DC5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2"/>
            <w:tcBorders>
              <w:top w:val="nil"/>
              <w:left w:val="nil"/>
              <w:bottom w:val="single" w:sz="4" w:space="0" w:color="auto"/>
              <w:right w:val="single" w:sz="4" w:space="0" w:color="auto"/>
            </w:tcBorders>
            <w:shd w:val="clear" w:color="auto" w:fill="auto"/>
            <w:vAlign w:val="center"/>
          </w:tcPr>
          <w:p w14:paraId="1B62404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349175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61086B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30D2A3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hideMark/>
          </w:tcPr>
          <w:p w14:paraId="2B18827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hideMark/>
          </w:tcPr>
          <w:p w14:paraId="665252A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hideMark/>
          </w:tcPr>
          <w:p w14:paraId="7F3969F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58A41E3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auto"/>
            <w:vAlign w:val="center"/>
            <w:hideMark/>
          </w:tcPr>
          <w:p w14:paraId="2B294329" w14:textId="77777777" w:rsidR="00A12D5C" w:rsidRDefault="00A12D5C" w:rsidP="00C06984">
            <w:pPr>
              <w:spacing w:after="0"/>
              <w:jc w:val="center"/>
            </w:pPr>
            <w:r w:rsidRPr="009B7499">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6902416D" w14:textId="77777777" w:rsidR="00A12D5C" w:rsidRDefault="00A12D5C" w:rsidP="00C06984">
            <w:pPr>
              <w:spacing w:after="0"/>
              <w:jc w:val="center"/>
            </w:pPr>
            <w:r w:rsidRPr="009B7499">
              <w:rPr>
                <w:rFonts w:ascii="Times New Roman" w:hAnsi="Times New Roman"/>
                <w:color w:val="000000"/>
                <w:sz w:val="16"/>
                <w:szCs w:val="16"/>
              </w:rPr>
              <w:t>3</w:t>
            </w:r>
          </w:p>
        </w:tc>
        <w:tc>
          <w:tcPr>
            <w:tcW w:w="242" w:type="dxa"/>
            <w:tcBorders>
              <w:top w:val="nil"/>
              <w:left w:val="nil"/>
              <w:bottom w:val="single" w:sz="4" w:space="0" w:color="auto"/>
              <w:right w:val="single" w:sz="4" w:space="0" w:color="auto"/>
            </w:tcBorders>
            <w:shd w:val="clear" w:color="auto" w:fill="auto"/>
            <w:vAlign w:val="center"/>
            <w:hideMark/>
          </w:tcPr>
          <w:p w14:paraId="1694E205" w14:textId="77777777" w:rsidR="00A12D5C" w:rsidRDefault="00A12D5C" w:rsidP="00C06984">
            <w:pPr>
              <w:spacing w:after="0"/>
              <w:jc w:val="center"/>
            </w:pPr>
            <w:r w:rsidRPr="009B7499">
              <w:rPr>
                <w:rFonts w:ascii="Times New Roman" w:hAnsi="Times New Roman"/>
                <w:color w:val="000000"/>
                <w:sz w:val="16"/>
                <w:szCs w:val="16"/>
              </w:rPr>
              <w:t>3</w:t>
            </w:r>
          </w:p>
        </w:tc>
        <w:tc>
          <w:tcPr>
            <w:tcW w:w="325" w:type="dxa"/>
            <w:gridSpan w:val="2"/>
            <w:tcBorders>
              <w:top w:val="nil"/>
              <w:left w:val="nil"/>
              <w:bottom w:val="single" w:sz="4" w:space="0" w:color="auto"/>
              <w:right w:val="single" w:sz="4" w:space="0" w:color="auto"/>
            </w:tcBorders>
            <w:shd w:val="clear" w:color="auto" w:fill="auto"/>
            <w:vAlign w:val="center"/>
            <w:hideMark/>
          </w:tcPr>
          <w:p w14:paraId="68AF911D" w14:textId="77777777" w:rsidR="00A12D5C" w:rsidRDefault="00A12D5C" w:rsidP="00C06984">
            <w:pPr>
              <w:spacing w:after="0"/>
              <w:jc w:val="center"/>
            </w:pPr>
            <w:r w:rsidRPr="009B7499">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auto"/>
            <w:vAlign w:val="center"/>
            <w:hideMark/>
          </w:tcPr>
          <w:p w14:paraId="325EE153" w14:textId="77777777" w:rsidR="00A12D5C" w:rsidRDefault="00A12D5C" w:rsidP="00C06984">
            <w:pPr>
              <w:spacing w:after="0"/>
              <w:jc w:val="center"/>
            </w:pPr>
            <w:r w:rsidRPr="009B7499">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7CF6F42E" w14:textId="77777777" w:rsidR="00A12D5C" w:rsidRDefault="00A12D5C" w:rsidP="00C06984">
            <w:pPr>
              <w:spacing w:after="0"/>
              <w:jc w:val="center"/>
            </w:pPr>
            <w:r w:rsidRPr="009B7499">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auto"/>
            <w:vAlign w:val="center"/>
            <w:hideMark/>
          </w:tcPr>
          <w:p w14:paraId="29029068" w14:textId="77777777" w:rsidR="00A12D5C" w:rsidRDefault="00A12D5C" w:rsidP="00C06984">
            <w:pPr>
              <w:spacing w:after="0"/>
              <w:jc w:val="center"/>
            </w:pPr>
            <w:r w:rsidRPr="009B7499">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626ABDD2" w14:textId="77777777" w:rsidR="00A12D5C" w:rsidRDefault="00A12D5C" w:rsidP="00C06984">
            <w:pPr>
              <w:spacing w:after="0"/>
              <w:jc w:val="center"/>
            </w:pPr>
            <w:r w:rsidRPr="009B7499">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auto"/>
            <w:vAlign w:val="center"/>
            <w:hideMark/>
          </w:tcPr>
          <w:p w14:paraId="34010B8A" w14:textId="77777777" w:rsidR="00A12D5C" w:rsidRDefault="00A12D5C" w:rsidP="00C06984">
            <w:pPr>
              <w:spacing w:after="0"/>
              <w:jc w:val="center"/>
            </w:pPr>
            <w:r w:rsidRPr="009B7499">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27247657" w14:textId="77777777" w:rsidR="00A12D5C" w:rsidRDefault="00A12D5C" w:rsidP="00C06984">
            <w:pPr>
              <w:spacing w:after="0"/>
              <w:jc w:val="center"/>
            </w:pPr>
            <w:r w:rsidRPr="009B7499">
              <w:rPr>
                <w:rFonts w:ascii="Times New Roman" w:hAnsi="Times New Roman"/>
                <w:color w:val="000000"/>
                <w:sz w:val="16"/>
                <w:szCs w:val="16"/>
              </w:rPr>
              <w:t>3</w:t>
            </w:r>
          </w:p>
        </w:tc>
        <w:tc>
          <w:tcPr>
            <w:tcW w:w="275" w:type="dxa"/>
            <w:tcBorders>
              <w:top w:val="nil"/>
              <w:left w:val="nil"/>
              <w:bottom w:val="single" w:sz="4" w:space="0" w:color="auto"/>
              <w:right w:val="single" w:sz="4" w:space="0" w:color="auto"/>
            </w:tcBorders>
            <w:shd w:val="clear" w:color="auto" w:fill="auto"/>
            <w:vAlign w:val="center"/>
            <w:hideMark/>
          </w:tcPr>
          <w:p w14:paraId="3CDCACD7" w14:textId="77777777" w:rsidR="00A12D5C" w:rsidRDefault="00A12D5C" w:rsidP="00C06984">
            <w:pPr>
              <w:spacing w:after="0"/>
              <w:jc w:val="center"/>
            </w:pPr>
            <w:r w:rsidRPr="009B7499">
              <w:rPr>
                <w:rFonts w:ascii="Times New Roman" w:hAnsi="Times New Roman"/>
                <w:color w:val="000000"/>
                <w:sz w:val="16"/>
                <w:szCs w:val="16"/>
              </w:rPr>
              <w:t>3</w:t>
            </w:r>
          </w:p>
        </w:tc>
        <w:tc>
          <w:tcPr>
            <w:tcW w:w="245" w:type="dxa"/>
            <w:gridSpan w:val="2"/>
            <w:tcBorders>
              <w:top w:val="nil"/>
              <w:left w:val="nil"/>
              <w:bottom w:val="single" w:sz="4" w:space="0" w:color="auto"/>
              <w:right w:val="single" w:sz="4" w:space="0" w:color="auto"/>
            </w:tcBorders>
            <w:shd w:val="clear" w:color="auto" w:fill="auto"/>
            <w:vAlign w:val="center"/>
            <w:hideMark/>
          </w:tcPr>
          <w:p w14:paraId="78DF87A6" w14:textId="77777777" w:rsidR="00A12D5C" w:rsidRDefault="00A12D5C" w:rsidP="00C06984">
            <w:pPr>
              <w:spacing w:after="0"/>
              <w:jc w:val="center"/>
            </w:pPr>
            <w:r w:rsidRPr="009B7499">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auto"/>
            <w:vAlign w:val="center"/>
            <w:hideMark/>
          </w:tcPr>
          <w:p w14:paraId="3263D973" w14:textId="77777777" w:rsidR="00A12D5C" w:rsidRDefault="00A12D5C" w:rsidP="00C06984">
            <w:pPr>
              <w:spacing w:after="0"/>
              <w:jc w:val="center"/>
            </w:pPr>
            <w:r w:rsidRPr="009B7499">
              <w:rPr>
                <w:rFonts w:ascii="Times New Roman" w:hAnsi="Times New Roman"/>
                <w:color w:val="000000"/>
                <w:sz w:val="16"/>
                <w:szCs w:val="16"/>
              </w:rPr>
              <w:t>3</w:t>
            </w:r>
          </w:p>
        </w:tc>
        <w:tc>
          <w:tcPr>
            <w:tcW w:w="237" w:type="dxa"/>
            <w:tcBorders>
              <w:top w:val="nil"/>
              <w:left w:val="nil"/>
              <w:bottom w:val="single" w:sz="4" w:space="0" w:color="auto"/>
              <w:right w:val="single" w:sz="4" w:space="0" w:color="auto"/>
            </w:tcBorders>
            <w:shd w:val="clear" w:color="auto" w:fill="auto"/>
            <w:vAlign w:val="center"/>
            <w:hideMark/>
          </w:tcPr>
          <w:p w14:paraId="3B99EB37" w14:textId="77777777" w:rsidR="00A12D5C" w:rsidRDefault="00A12D5C" w:rsidP="00C06984">
            <w:pPr>
              <w:spacing w:after="0"/>
              <w:jc w:val="center"/>
            </w:pPr>
            <w:r w:rsidRPr="009B7499">
              <w:rPr>
                <w:rFonts w:ascii="Times New Roman" w:hAnsi="Times New Roman"/>
                <w:color w:val="000000"/>
                <w:sz w:val="16"/>
                <w:szCs w:val="16"/>
              </w:rPr>
              <w:t>3</w:t>
            </w:r>
          </w:p>
        </w:tc>
        <w:tc>
          <w:tcPr>
            <w:tcW w:w="286" w:type="dxa"/>
            <w:tcBorders>
              <w:top w:val="nil"/>
              <w:left w:val="nil"/>
              <w:bottom w:val="single" w:sz="4" w:space="0" w:color="auto"/>
              <w:right w:val="single" w:sz="4" w:space="0" w:color="auto"/>
            </w:tcBorders>
            <w:shd w:val="clear" w:color="auto" w:fill="auto"/>
            <w:vAlign w:val="center"/>
            <w:hideMark/>
          </w:tcPr>
          <w:p w14:paraId="1AE1800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57F9B80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1" w:type="dxa"/>
            <w:tcBorders>
              <w:top w:val="nil"/>
              <w:left w:val="nil"/>
              <w:bottom w:val="single" w:sz="4" w:space="0" w:color="auto"/>
              <w:right w:val="single" w:sz="4" w:space="0" w:color="auto"/>
            </w:tcBorders>
            <w:shd w:val="clear" w:color="auto" w:fill="B8CCE4"/>
            <w:vAlign w:val="center"/>
            <w:hideMark/>
          </w:tcPr>
          <w:p w14:paraId="2216C2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5E2926A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6BBC488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313752E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327495D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3DA4B00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7202818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652F97E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51</w:t>
            </w:r>
          </w:p>
        </w:tc>
      </w:tr>
      <w:tr w:rsidR="00540613" w:rsidRPr="009D4AA3" w14:paraId="2440AD1B" w14:textId="77777777" w:rsidTr="00C06984">
        <w:trPr>
          <w:trHeight w:val="69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375A4A60"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ОГСЭ.03</w:t>
            </w:r>
          </w:p>
        </w:tc>
        <w:tc>
          <w:tcPr>
            <w:tcW w:w="2268" w:type="dxa"/>
            <w:tcBorders>
              <w:top w:val="nil"/>
              <w:left w:val="nil"/>
              <w:bottom w:val="single" w:sz="4" w:space="0" w:color="auto"/>
              <w:right w:val="single" w:sz="4" w:space="0" w:color="auto"/>
            </w:tcBorders>
            <w:shd w:val="clear" w:color="auto" w:fill="auto"/>
            <w:vAlign w:val="center"/>
            <w:hideMark/>
          </w:tcPr>
          <w:p w14:paraId="1DE4156D"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Иностранный язык в профессиональной деятельности</w:t>
            </w:r>
          </w:p>
        </w:tc>
        <w:tc>
          <w:tcPr>
            <w:tcW w:w="293" w:type="dxa"/>
            <w:tcBorders>
              <w:top w:val="nil"/>
              <w:left w:val="nil"/>
              <w:bottom w:val="single" w:sz="4" w:space="0" w:color="auto"/>
              <w:right w:val="single" w:sz="4" w:space="0" w:color="auto"/>
            </w:tcBorders>
            <w:shd w:val="clear" w:color="auto" w:fill="auto"/>
            <w:vAlign w:val="center"/>
            <w:hideMark/>
          </w:tcPr>
          <w:p w14:paraId="5216B430"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auto"/>
            <w:vAlign w:val="center"/>
            <w:hideMark/>
          </w:tcPr>
          <w:p w14:paraId="4C0B7B1D"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41" w:type="dxa"/>
            <w:tcBorders>
              <w:top w:val="nil"/>
              <w:left w:val="nil"/>
              <w:bottom w:val="single" w:sz="4" w:space="0" w:color="auto"/>
              <w:right w:val="single" w:sz="4" w:space="0" w:color="auto"/>
            </w:tcBorders>
            <w:shd w:val="clear" w:color="auto" w:fill="auto"/>
            <w:vAlign w:val="center"/>
            <w:hideMark/>
          </w:tcPr>
          <w:p w14:paraId="6F7EF407"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45" w:type="dxa"/>
            <w:gridSpan w:val="2"/>
            <w:tcBorders>
              <w:top w:val="nil"/>
              <w:left w:val="nil"/>
              <w:bottom w:val="single" w:sz="4" w:space="0" w:color="auto"/>
              <w:right w:val="single" w:sz="4" w:space="0" w:color="auto"/>
            </w:tcBorders>
            <w:shd w:val="clear" w:color="auto" w:fill="auto"/>
            <w:vAlign w:val="center"/>
            <w:hideMark/>
          </w:tcPr>
          <w:p w14:paraId="7464B158"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318" w:type="dxa"/>
            <w:gridSpan w:val="2"/>
            <w:tcBorders>
              <w:top w:val="nil"/>
              <w:left w:val="nil"/>
              <w:bottom w:val="single" w:sz="4" w:space="0" w:color="auto"/>
              <w:right w:val="single" w:sz="4" w:space="0" w:color="auto"/>
            </w:tcBorders>
            <w:shd w:val="clear" w:color="auto" w:fill="auto"/>
            <w:vAlign w:val="center"/>
            <w:hideMark/>
          </w:tcPr>
          <w:p w14:paraId="55F46019"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gridSpan w:val="2"/>
            <w:tcBorders>
              <w:top w:val="nil"/>
              <w:left w:val="nil"/>
              <w:bottom w:val="single" w:sz="4" w:space="0" w:color="auto"/>
              <w:right w:val="single" w:sz="4" w:space="0" w:color="auto"/>
            </w:tcBorders>
            <w:shd w:val="clear" w:color="auto" w:fill="auto"/>
            <w:vAlign w:val="center"/>
            <w:hideMark/>
          </w:tcPr>
          <w:p w14:paraId="1B1784EA"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auto" w:fill="auto"/>
            <w:vAlign w:val="center"/>
            <w:hideMark/>
          </w:tcPr>
          <w:p w14:paraId="7052B2B6"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auto" w:fill="auto"/>
            <w:vAlign w:val="center"/>
            <w:hideMark/>
          </w:tcPr>
          <w:p w14:paraId="2F9EE8AE"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auto" w:fill="auto"/>
            <w:vAlign w:val="center"/>
            <w:hideMark/>
          </w:tcPr>
          <w:p w14:paraId="7E5118B9"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auto" w:fill="auto"/>
            <w:vAlign w:val="center"/>
            <w:hideMark/>
          </w:tcPr>
          <w:p w14:paraId="082E7649"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auto"/>
            <w:vAlign w:val="center"/>
            <w:hideMark/>
          </w:tcPr>
          <w:p w14:paraId="797C7268"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41" w:type="dxa"/>
            <w:tcBorders>
              <w:top w:val="nil"/>
              <w:left w:val="nil"/>
              <w:bottom w:val="single" w:sz="4" w:space="0" w:color="auto"/>
              <w:right w:val="single" w:sz="4" w:space="0" w:color="auto"/>
            </w:tcBorders>
            <w:shd w:val="clear" w:color="auto" w:fill="auto"/>
            <w:vAlign w:val="center"/>
            <w:hideMark/>
          </w:tcPr>
          <w:p w14:paraId="363E0036"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326" w:type="dxa"/>
            <w:gridSpan w:val="2"/>
            <w:tcBorders>
              <w:top w:val="nil"/>
              <w:left w:val="nil"/>
              <w:bottom w:val="single" w:sz="4" w:space="0" w:color="auto"/>
              <w:right w:val="single" w:sz="4" w:space="0" w:color="auto"/>
            </w:tcBorders>
            <w:shd w:val="clear" w:color="auto" w:fill="auto"/>
            <w:vAlign w:val="center"/>
            <w:hideMark/>
          </w:tcPr>
          <w:p w14:paraId="039AD7FC"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auto" w:fill="auto"/>
            <w:vAlign w:val="center"/>
            <w:hideMark/>
          </w:tcPr>
          <w:p w14:paraId="665C9325"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auto"/>
            <w:vAlign w:val="center"/>
            <w:hideMark/>
          </w:tcPr>
          <w:p w14:paraId="0885DFEA"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auto" w:fill="auto"/>
            <w:vAlign w:val="center"/>
            <w:hideMark/>
          </w:tcPr>
          <w:p w14:paraId="12EBD5F3"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C2D69B"/>
            <w:vAlign w:val="center"/>
            <w:hideMark/>
          </w:tcPr>
          <w:p w14:paraId="7C7B78C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FBD4B4"/>
            <w:vAlign w:val="center"/>
            <w:hideMark/>
          </w:tcPr>
          <w:p w14:paraId="27D48E2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FBD4B4"/>
            <w:vAlign w:val="center"/>
          </w:tcPr>
          <w:p w14:paraId="205D78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CDD2CE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0C0FF78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5B97C19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2" w:type="dxa"/>
            <w:tcBorders>
              <w:top w:val="nil"/>
              <w:left w:val="nil"/>
              <w:bottom w:val="single" w:sz="4" w:space="0" w:color="auto"/>
              <w:right w:val="single" w:sz="4" w:space="0" w:color="auto"/>
            </w:tcBorders>
            <w:shd w:val="clear" w:color="auto" w:fill="FFFFFF"/>
            <w:vAlign w:val="center"/>
          </w:tcPr>
          <w:p w14:paraId="67E9DB7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25" w:type="dxa"/>
            <w:gridSpan w:val="2"/>
            <w:tcBorders>
              <w:top w:val="nil"/>
              <w:left w:val="nil"/>
              <w:bottom w:val="single" w:sz="4" w:space="0" w:color="auto"/>
              <w:right w:val="single" w:sz="4" w:space="0" w:color="auto"/>
            </w:tcBorders>
            <w:shd w:val="clear" w:color="auto" w:fill="FFFFFF"/>
            <w:vAlign w:val="center"/>
          </w:tcPr>
          <w:p w14:paraId="11959E3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33E3044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272844B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4EE1761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3A7C97D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58D8F4A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162DBE2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75" w:type="dxa"/>
            <w:tcBorders>
              <w:top w:val="nil"/>
              <w:left w:val="nil"/>
              <w:bottom w:val="single" w:sz="4" w:space="0" w:color="auto"/>
              <w:right w:val="single" w:sz="4" w:space="0" w:color="auto"/>
            </w:tcBorders>
            <w:shd w:val="clear" w:color="auto" w:fill="FFFFFF"/>
            <w:vAlign w:val="center"/>
            <w:hideMark/>
          </w:tcPr>
          <w:p w14:paraId="73E5773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5" w:type="dxa"/>
            <w:gridSpan w:val="2"/>
            <w:tcBorders>
              <w:top w:val="nil"/>
              <w:left w:val="nil"/>
              <w:bottom w:val="single" w:sz="4" w:space="0" w:color="auto"/>
              <w:right w:val="single" w:sz="4" w:space="0" w:color="auto"/>
            </w:tcBorders>
            <w:shd w:val="clear" w:color="auto" w:fill="FFFFFF"/>
            <w:vAlign w:val="center"/>
            <w:hideMark/>
          </w:tcPr>
          <w:p w14:paraId="451BAC5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hideMark/>
          </w:tcPr>
          <w:p w14:paraId="51B0199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7" w:type="dxa"/>
            <w:tcBorders>
              <w:top w:val="nil"/>
              <w:left w:val="nil"/>
              <w:bottom w:val="single" w:sz="4" w:space="0" w:color="auto"/>
              <w:right w:val="single" w:sz="4" w:space="0" w:color="auto"/>
            </w:tcBorders>
            <w:shd w:val="clear" w:color="auto" w:fill="FFFFFF"/>
            <w:vAlign w:val="center"/>
            <w:hideMark/>
          </w:tcPr>
          <w:p w14:paraId="6BD1A8D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6" w:type="dxa"/>
            <w:tcBorders>
              <w:top w:val="nil"/>
              <w:left w:val="nil"/>
              <w:bottom w:val="single" w:sz="4" w:space="0" w:color="auto"/>
              <w:right w:val="single" w:sz="4" w:space="0" w:color="auto"/>
            </w:tcBorders>
            <w:shd w:val="clear" w:color="000000" w:fill="FFFFFF"/>
            <w:vAlign w:val="center"/>
            <w:hideMark/>
          </w:tcPr>
          <w:p w14:paraId="65471FC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000000" w:fill="FFFFFF"/>
            <w:vAlign w:val="center"/>
            <w:hideMark/>
          </w:tcPr>
          <w:p w14:paraId="749B609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1" w:type="dxa"/>
            <w:tcBorders>
              <w:top w:val="nil"/>
              <w:left w:val="nil"/>
              <w:bottom w:val="single" w:sz="4" w:space="0" w:color="auto"/>
              <w:right w:val="single" w:sz="4" w:space="0" w:color="auto"/>
            </w:tcBorders>
            <w:shd w:val="clear" w:color="auto" w:fill="B8CCE4"/>
            <w:vAlign w:val="center"/>
            <w:hideMark/>
          </w:tcPr>
          <w:p w14:paraId="07D4B93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06D2A70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5A5ECA4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0181EC1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704BFFD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2EA26C6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C2D69B"/>
            <w:vAlign w:val="center"/>
            <w:hideMark/>
          </w:tcPr>
          <w:p w14:paraId="2826026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55366EA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66</w:t>
            </w:r>
          </w:p>
        </w:tc>
      </w:tr>
      <w:tr w:rsidR="00540613" w:rsidRPr="009D4AA3" w14:paraId="43DE9EA5"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603D9882"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ОГСЭ.05</w:t>
            </w:r>
          </w:p>
        </w:tc>
        <w:tc>
          <w:tcPr>
            <w:tcW w:w="2268" w:type="dxa"/>
            <w:tcBorders>
              <w:top w:val="nil"/>
              <w:left w:val="nil"/>
              <w:bottom w:val="single" w:sz="4" w:space="0" w:color="auto"/>
              <w:right w:val="single" w:sz="4" w:space="0" w:color="auto"/>
            </w:tcBorders>
            <w:shd w:val="clear" w:color="auto" w:fill="auto"/>
            <w:vAlign w:val="center"/>
            <w:hideMark/>
          </w:tcPr>
          <w:p w14:paraId="361099CE"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Физическая культура</w:t>
            </w:r>
          </w:p>
        </w:tc>
        <w:tc>
          <w:tcPr>
            <w:tcW w:w="293" w:type="dxa"/>
            <w:tcBorders>
              <w:top w:val="nil"/>
              <w:left w:val="nil"/>
              <w:bottom w:val="single" w:sz="4" w:space="0" w:color="auto"/>
              <w:right w:val="single" w:sz="4" w:space="0" w:color="auto"/>
            </w:tcBorders>
            <w:shd w:val="clear" w:color="auto" w:fill="FFFFFF"/>
            <w:vAlign w:val="center"/>
            <w:hideMark/>
          </w:tcPr>
          <w:p w14:paraId="35E940DD"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FFFFFF"/>
            <w:vAlign w:val="center"/>
            <w:hideMark/>
          </w:tcPr>
          <w:p w14:paraId="506A2DA2" w14:textId="77777777" w:rsidR="00A12D5C" w:rsidRPr="009D4AA3" w:rsidRDefault="00A12D5C" w:rsidP="00C06984">
            <w:pPr>
              <w:spacing w:after="0" w:line="240" w:lineRule="auto"/>
              <w:jc w:val="center"/>
              <w:rPr>
                <w:rFonts w:ascii="Times New Roman" w:hAnsi="Times New Roman"/>
                <w:color w:val="595959"/>
                <w:sz w:val="16"/>
                <w:szCs w:val="16"/>
              </w:rPr>
            </w:pPr>
            <w:r>
              <w:rPr>
                <w:rFonts w:ascii="Times New Roman" w:hAnsi="Times New Roman"/>
                <w:color w:val="595959"/>
                <w:sz w:val="16"/>
                <w:szCs w:val="16"/>
              </w:rPr>
              <w:t>2</w:t>
            </w:r>
          </w:p>
        </w:tc>
        <w:tc>
          <w:tcPr>
            <w:tcW w:w="241" w:type="dxa"/>
            <w:tcBorders>
              <w:top w:val="nil"/>
              <w:left w:val="nil"/>
              <w:bottom w:val="single" w:sz="4" w:space="0" w:color="auto"/>
              <w:right w:val="single" w:sz="4" w:space="0" w:color="auto"/>
            </w:tcBorders>
            <w:shd w:val="clear" w:color="auto" w:fill="FFFFFF"/>
            <w:vAlign w:val="center"/>
            <w:hideMark/>
          </w:tcPr>
          <w:p w14:paraId="14658768"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45" w:type="dxa"/>
            <w:gridSpan w:val="2"/>
            <w:tcBorders>
              <w:top w:val="nil"/>
              <w:left w:val="nil"/>
              <w:bottom w:val="single" w:sz="4" w:space="0" w:color="auto"/>
              <w:right w:val="single" w:sz="4" w:space="0" w:color="auto"/>
            </w:tcBorders>
            <w:shd w:val="clear" w:color="auto" w:fill="FFFFFF"/>
            <w:vAlign w:val="center"/>
            <w:hideMark/>
          </w:tcPr>
          <w:p w14:paraId="1608554F"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318" w:type="dxa"/>
            <w:gridSpan w:val="2"/>
            <w:tcBorders>
              <w:top w:val="nil"/>
              <w:left w:val="nil"/>
              <w:bottom w:val="single" w:sz="4" w:space="0" w:color="auto"/>
              <w:right w:val="single" w:sz="4" w:space="0" w:color="auto"/>
            </w:tcBorders>
            <w:shd w:val="clear" w:color="auto" w:fill="FFFFFF"/>
            <w:vAlign w:val="center"/>
            <w:hideMark/>
          </w:tcPr>
          <w:p w14:paraId="58BD77D6"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gridSpan w:val="2"/>
            <w:tcBorders>
              <w:top w:val="nil"/>
              <w:left w:val="nil"/>
              <w:bottom w:val="single" w:sz="4" w:space="0" w:color="auto"/>
              <w:right w:val="single" w:sz="4" w:space="0" w:color="auto"/>
            </w:tcBorders>
            <w:shd w:val="clear" w:color="auto" w:fill="FFFFFF"/>
            <w:vAlign w:val="center"/>
            <w:hideMark/>
          </w:tcPr>
          <w:p w14:paraId="77AB3929"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auto" w:fill="FFFFFF"/>
            <w:vAlign w:val="center"/>
            <w:hideMark/>
          </w:tcPr>
          <w:p w14:paraId="7EBCD3B9"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auto" w:fill="FFFFFF"/>
            <w:vAlign w:val="center"/>
            <w:hideMark/>
          </w:tcPr>
          <w:p w14:paraId="2D136DE6"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auto" w:fill="FFFFFF"/>
            <w:vAlign w:val="center"/>
            <w:hideMark/>
          </w:tcPr>
          <w:p w14:paraId="5D6BD69C"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auto" w:fill="FFFFFF"/>
            <w:vAlign w:val="center"/>
            <w:hideMark/>
          </w:tcPr>
          <w:p w14:paraId="0D151882"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FFFFFF"/>
            <w:vAlign w:val="center"/>
            <w:hideMark/>
          </w:tcPr>
          <w:p w14:paraId="7D59F409"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41" w:type="dxa"/>
            <w:tcBorders>
              <w:top w:val="nil"/>
              <w:left w:val="nil"/>
              <w:bottom w:val="single" w:sz="4" w:space="0" w:color="auto"/>
              <w:right w:val="single" w:sz="4" w:space="0" w:color="auto"/>
            </w:tcBorders>
            <w:shd w:val="clear" w:color="auto" w:fill="FFFFFF"/>
            <w:vAlign w:val="center"/>
            <w:hideMark/>
          </w:tcPr>
          <w:p w14:paraId="7EF4020A"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326" w:type="dxa"/>
            <w:gridSpan w:val="2"/>
            <w:tcBorders>
              <w:top w:val="nil"/>
              <w:left w:val="nil"/>
              <w:bottom w:val="single" w:sz="4" w:space="0" w:color="auto"/>
              <w:right w:val="single" w:sz="4" w:space="0" w:color="auto"/>
            </w:tcBorders>
            <w:shd w:val="clear" w:color="auto" w:fill="FFFFFF"/>
            <w:vAlign w:val="center"/>
            <w:hideMark/>
          </w:tcPr>
          <w:p w14:paraId="71FF34BD"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auto" w:fill="FFFFFF"/>
            <w:vAlign w:val="center"/>
            <w:hideMark/>
          </w:tcPr>
          <w:p w14:paraId="66972148"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FFFFFF"/>
            <w:vAlign w:val="center"/>
            <w:hideMark/>
          </w:tcPr>
          <w:p w14:paraId="4EE4B347"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auto" w:fill="FFFFFF"/>
            <w:vAlign w:val="center"/>
            <w:hideMark/>
          </w:tcPr>
          <w:p w14:paraId="36BE88C1"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C2D69B"/>
            <w:vAlign w:val="center"/>
            <w:hideMark/>
          </w:tcPr>
          <w:p w14:paraId="4691256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FBD4B4"/>
            <w:vAlign w:val="center"/>
            <w:hideMark/>
          </w:tcPr>
          <w:p w14:paraId="49550A0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FBD4B4"/>
            <w:vAlign w:val="center"/>
          </w:tcPr>
          <w:p w14:paraId="5E6F9DE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B0A0A3F"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4B3816D6" w14:textId="77777777" w:rsidR="00A12D5C" w:rsidRPr="009D4AA3" w:rsidRDefault="00A12D5C" w:rsidP="00C06984">
            <w:pPr>
              <w:spacing w:after="0" w:line="240" w:lineRule="auto"/>
              <w:jc w:val="center"/>
              <w:rPr>
                <w:rFonts w:ascii="Times New Roman" w:hAnsi="Times New Roman"/>
                <w:color w:val="595959"/>
                <w:sz w:val="16"/>
                <w:szCs w:val="16"/>
              </w:rPr>
            </w:pPr>
            <w:r>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41D0E4A3"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42" w:type="dxa"/>
            <w:tcBorders>
              <w:top w:val="nil"/>
              <w:left w:val="nil"/>
              <w:bottom w:val="single" w:sz="4" w:space="0" w:color="auto"/>
              <w:right w:val="single" w:sz="4" w:space="0" w:color="auto"/>
            </w:tcBorders>
            <w:shd w:val="clear" w:color="auto" w:fill="FFFFFF"/>
            <w:vAlign w:val="center"/>
          </w:tcPr>
          <w:p w14:paraId="05E01357"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325" w:type="dxa"/>
            <w:gridSpan w:val="2"/>
            <w:tcBorders>
              <w:top w:val="nil"/>
              <w:left w:val="nil"/>
              <w:bottom w:val="single" w:sz="4" w:space="0" w:color="auto"/>
              <w:right w:val="single" w:sz="4" w:space="0" w:color="auto"/>
            </w:tcBorders>
            <w:shd w:val="clear" w:color="auto" w:fill="FFFFFF"/>
            <w:vAlign w:val="center"/>
          </w:tcPr>
          <w:p w14:paraId="0052A715"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7DE08620"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29866DFE"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25366E96"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343D24A5"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28B3919A"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0BE59B9D"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75" w:type="dxa"/>
            <w:tcBorders>
              <w:top w:val="nil"/>
              <w:left w:val="nil"/>
              <w:bottom w:val="single" w:sz="4" w:space="0" w:color="auto"/>
              <w:right w:val="single" w:sz="4" w:space="0" w:color="auto"/>
            </w:tcBorders>
            <w:shd w:val="clear" w:color="000000" w:fill="FFFFFF"/>
            <w:vAlign w:val="center"/>
            <w:hideMark/>
          </w:tcPr>
          <w:p w14:paraId="028F8146"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45" w:type="dxa"/>
            <w:gridSpan w:val="2"/>
            <w:tcBorders>
              <w:top w:val="nil"/>
              <w:left w:val="nil"/>
              <w:bottom w:val="single" w:sz="4" w:space="0" w:color="auto"/>
              <w:right w:val="single" w:sz="4" w:space="0" w:color="auto"/>
            </w:tcBorders>
            <w:shd w:val="clear" w:color="000000" w:fill="FFFFFF"/>
            <w:vAlign w:val="center"/>
            <w:hideMark/>
          </w:tcPr>
          <w:p w14:paraId="565F067D"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6" w:type="dxa"/>
            <w:tcBorders>
              <w:top w:val="nil"/>
              <w:left w:val="nil"/>
              <w:bottom w:val="single" w:sz="4" w:space="0" w:color="auto"/>
              <w:right w:val="single" w:sz="4" w:space="0" w:color="auto"/>
            </w:tcBorders>
            <w:shd w:val="clear" w:color="000000" w:fill="FFFFFF"/>
            <w:vAlign w:val="center"/>
            <w:hideMark/>
          </w:tcPr>
          <w:p w14:paraId="1688BBC3"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37" w:type="dxa"/>
            <w:tcBorders>
              <w:top w:val="nil"/>
              <w:left w:val="nil"/>
              <w:bottom w:val="single" w:sz="4" w:space="0" w:color="auto"/>
              <w:right w:val="single" w:sz="4" w:space="0" w:color="auto"/>
            </w:tcBorders>
            <w:shd w:val="clear" w:color="000000" w:fill="FFFFFF"/>
            <w:vAlign w:val="center"/>
            <w:hideMark/>
          </w:tcPr>
          <w:p w14:paraId="1697E3DC" w14:textId="77777777" w:rsidR="00A12D5C" w:rsidRPr="009D4AA3" w:rsidRDefault="00A12D5C" w:rsidP="00C06984">
            <w:pPr>
              <w:spacing w:after="0" w:line="240" w:lineRule="auto"/>
              <w:jc w:val="center"/>
              <w:rPr>
                <w:rFonts w:ascii="Times New Roman" w:hAnsi="Times New Roman"/>
                <w:color w:val="595959"/>
                <w:sz w:val="16"/>
                <w:szCs w:val="16"/>
              </w:rPr>
            </w:pPr>
            <w:r w:rsidRPr="009D4AA3">
              <w:rPr>
                <w:rFonts w:ascii="Times New Roman" w:hAnsi="Times New Roman"/>
                <w:color w:val="595959"/>
                <w:sz w:val="16"/>
                <w:szCs w:val="16"/>
              </w:rPr>
              <w:t>2</w:t>
            </w:r>
          </w:p>
        </w:tc>
        <w:tc>
          <w:tcPr>
            <w:tcW w:w="286" w:type="dxa"/>
            <w:tcBorders>
              <w:top w:val="nil"/>
              <w:left w:val="nil"/>
              <w:bottom w:val="single" w:sz="4" w:space="0" w:color="auto"/>
              <w:right w:val="single" w:sz="4" w:space="0" w:color="auto"/>
            </w:tcBorders>
            <w:shd w:val="clear" w:color="000000" w:fill="FFFFFF"/>
            <w:vAlign w:val="center"/>
            <w:hideMark/>
          </w:tcPr>
          <w:p w14:paraId="5C0D355A" w14:textId="77777777" w:rsidR="00A12D5C" w:rsidRPr="009D4AA3" w:rsidRDefault="00A12D5C" w:rsidP="00C06984">
            <w:pPr>
              <w:spacing w:after="0" w:line="240" w:lineRule="auto"/>
              <w:jc w:val="center"/>
              <w:rPr>
                <w:rFonts w:ascii="Times New Roman" w:hAnsi="Times New Roman"/>
                <w:color w:val="595959"/>
                <w:sz w:val="16"/>
                <w:szCs w:val="16"/>
              </w:rPr>
            </w:pPr>
            <w:r>
              <w:rPr>
                <w:rFonts w:ascii="Times New Roman" w:hAnsi="Times New Roman"/>
                <w:color w:val="595959"/>
                <w:sz w:val="16"/>
                <w:szCs w:val="16"/>
              </w:rPr>
              <w:t>2</w:t>
            </w:r>
          </w:p>
        </w:tc>
        <w:tc>
          <w:tcPr>
            <w:tcW w:w="283" w:type="dxa"/>
            <w:tcBorders>
              <w:top w:val="nil"/>
              <w:left w:val="nil"/>
              <w:bottom w:val="single" w:sz="4" w:space="0" w:color="auto"/>
              <w:right w:val="single" w:sz="4" w:space="0" w:color="auto"/>
            </w:tcBorders>
            <w:shd w:val="clear" w:color="000000" w:fill="FFFFFF"/>
            <w:vAlign w:val="center"/>
            <w:hideMark/>
          </w:tcPr>
          <w:p w14:paraId="01C4B40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r>
              <w:rPr>
                <w:rFonts w:ascii="Times New Roman" w:hAnsi="Times New Roman"/>
                <w:color w:val="000000"/>
                <w:sz w:val="16"/>
                <w:szCs w:val="16"/>
              </w:rPr>
              <w:t>2</w:t>
            </w:r>
          </w:p>
        </w:tc>
        <w:tc>
          <w:tcPr>
            <w:tcW w:w="281" w:type="dxa"/>
            <w:tcBorders>
              <w:top w:val="nil"/>
              <w:left w:val="nil"/>
              <w:bottom w:val="single" w:sz="4" w:space="0" w:color="auto"/>
              <w:right w:val="single" w:sz="4" w:space="0" w:color="auto"/>
            </w:tcBorders>
            <w:shd w:val="clear" w:color="auto" w:fill="B8CCE4"/>
            <w:vAlign w:val="center"/>
            <w:hideMark/>
          </w:tcPr>
          <w:p w14:paraId="723A834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49CBDAE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2C995D5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129E4D1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5DFF27B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20A38D9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C2D69B"/>
            <w:vAlign w:val="center"/>
            <w:hideMark/>
          </w:tcPr>
          <w:p w14:paraId="3D7AD7B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2CB2010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66</w:t>
            </w:r>
          </w:p>
        </w:tc>
      </w:tr>
      <w:tr w:rsidR="00540613" w:rsidRPr="009D4AA3" w14:paraId="1AC1B471" w14:textId="77777777" w:rsidTr="00C06984">
        <w:trPr>
          <w:trHeight w:val="420"/>
        </w:trPr>
        <w:tc>
          <w:tcPr>
            <w:tcW w:w="1133" w:type="dxa"/>
            <w:tcBorders>
              <w:top w:val="nil"/>
              <w:left w:val="single" w:sz="4" w:space="0" w:color="auto"/>
              <w:bottom w:val="single" w:sz="4" w:space="0" w:color="auto"/>
              <w:right w:val="single" w:sz="4" w:space="0" w:color="auto"/>
            </w:tcBorders>
            <w:shd w:val="clear" w:color="000000" w:fill="D9D9D9"/>
            <w:vAlign w:val="center"/>
            <w:hideMark/>
          </w:tcPr>
          <w:p w14:paraId="4E78FAC1"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ЕН.00</w:t>
            </w:r>
          </w:p>
        </w:tc>
        <w:tc>
          <w:tcPr>
            <w:tcW w:w="2268" w:type="dxa"/>
            <w:tcBorders>
              <w:top w:val="nil"/>
              <w:left w:val="nil"/>
              <w:bottom w:val="single" w:sz="4" w:space="0" w:color="auto"/>
              <w:right w:val="single" w:sz="4" w:space="0" w:color="auto"/>
            </w:tcBorders>
            <w:shd w:val="clear" w:color="000000" w:fill="D9D9D9"/>
            <w:vAlign w:val="center"/>
            <w:hideMark/>
          </w:tcPr>
          <w:p w14:paraId="12389DA6" w14:textId="77777777" w:rsidR="00A12D5C" w:rsidRPr="009D4AA3" w:rsidRDefault="00A12D5C" w:rsidP="00C06984">
            <w:pPr>
              <w:spacing w:after="0" w:line="240" w:lineRule="auto"/>
              <w:rPr>
                <w:rFonts w:ascii="Times New Roman" w:hAnsi="Times New Roman"/>
                <w:b/>
                <w:bCs/>
                <w:color w:val="000000"/>
                <w:sz w:val="16"/>
                <w:szCs w:val="16"/>
              </w:rPr>
            </w:pPr>
            <w:r w:rsidRPr="009D4AA3">
              <w:rPr>
                <w:rFonts w:ascii="Times New Roman" w:hAnsi="Times New Roman"/>
                <w:b/>
                <w:bCs/>
                <w:color w:val="000000"/>
                <w:sz w:val="16"/>
                <w:szCs w:val="16"/>
              </w:rPr>
              <w:t>Математический и общий естественнонаучный цикл</w:t>
            </w:r>
          </w:p>
        </w:tc>
        <w:tc>
          <w:tcPr>
            <w:tcW w:w="293" w:type="dxa"/>
            <w:tcBorders>
              <w:top w:val="nil"/>
              <w:left w:val="nil"/>
              <w:bottom w:val="single" w:sz="4" w:space="0" w:color="auto"/>
              <w:right w:val="single" w:sz="4" w:space="0" w:color="auto"/>
            </w:tcBorders>
            <w:shd w:val="clear" w:color="auto" w:fill="BFBFBF"/>
            <w:vAlign w:val="center"/>
          </w:tcPr>
          <w:p w14:paraId="2104B37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auto" w:fill="BFBFBF"/>
            <w:vAlign w:val="center"/>
          </w:tcPr>
          <w:p w14:paraId="4C666F2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41" w:type="dxa"/>
            <w:tcBorders>
              <w:top w:val="nil"/>
              <w:left w:val="nil"/>
              <w:bottom w:val="single" w:sz="4" w:space="0" w:color="auto"/>
              <w:right w:val="single" w:sz="4" w:space="0" w:color="auto"/>
            </w:tcBorders>
            <w:shd w:val="clear" w:color="auto" w:fill="BFBFBF"/>
            <w:vAlign w:val="center"/>
          </w:tcPr>
          <w:p w14:paraId="10C2A2C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45" w:type="dxa"/>
            <w:gridSpan w:val="2"/>
            <w:tcBorders>
              <w:top w:val="nil"/>
              <w:left w:val="nil"/>
              <w:bottom w:val="single" w:sz="4" w:space="0" w:color="auto"/>
              <w:right w:val="single" w:sz="4" w:space="0" w:color="auto"/>
            </w:tcBorders>
            <w:shd w:val="clear" w:color="auto" w:fill="BFBFBF"/>
            <w:vAlign w:val="center"/>
          </w:tcPr>
          <w:p w14:paraId="15EB78F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318" w:type="dxa"/>
            <w:gridSpan w:val="2"/>
            <w:tcBorders>
              <w:top w:val="nil"/>
              <w:left w:val="nil"/>
              <w:bottom w:val="single" w:sz="4" w:space="0" w:color="auto"/>
              <w:right w:val="single" w:sz="4" w:space="0" w:color="auto"/>
            </w:tcBorders>
            <w:shd w:val="clear" w:color="auto" w:fill="BFBFBF"/>
            <w:vAlign w:val="center"/>
          </w:tcPr>
          <w:p w14:paraId="058BAECA"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36" w:type="dxa"/>
            <w:gridSpan w:val="2"/>
            <w:tcBorders>
              <w:top w:val="nil"/>
              <w:left w:val="nil"/>
              <w:bottom w:val="single" w:sz="4" w:space="0" w:color="auto"/>
              <w:right w:val="single" w:sz="4" w:space="0" w:color="auto"/>
            </w:tcBorders>
            <w:shd w:val="clear" w:color="auto" w:fill="BFBFBF"/>
            <w:vAlign w:val="center"/>
          </w:tcPr>
          <w:p w14:paraId="5ABD2AD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auto" w:fill="BFBFBF"/>
            <w:vAlign w:val="center"/>
          </w:tcPr>
          <w:p w14:paraId="2620469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auto" w:fill="BFBFBF"/>
            <w:vAlign w:val="center"/>
          </w:tcPr>
          <w:p w14:paraId="3F406D8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auto" w:fill="BFBFBF"/>
            <w:vAlign w:val="center"/>
          </w:tcPr>
          <w:p w14:paraId="25B61AF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auto" w:fill="BFBFBF"/>
            <w:vAlign w:val="center"/>
          </w:tcPr>
          <w:p w14:paraId="5634A661"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auto" w:fill="BFBFBF"/>
            <w:vAlign w:val="center"/>
          </w:tcPr>
          <w:p w14:paraId="3CDFC9BB"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41" w:type="dxa"/>
            <w:tcBorders>
              <w:top w:val="nil"/>
              <w:left w:val="nil"/>
              <w:bottom w:val="single" w:sz="4" w:space="0" w:color="auto"/>
              <w:right w:val="single" w:sz="4" w:space="0" w:color="auto"/>
            </w:tcBorders>
            <w:shd w:val="clear" w:color="auto" w:fill="BFBFBF"/>
            <w:vAlign w:val="center"/>
          </w:tcPr>
          <w:p w14:paraId="704AD36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326" w:type="dxa"/>
            <w:gridSpan w:val="2"/>
            <w:tcBorders>
              <w:top w:val="nil"/>
              <w:left w:val="nil"/>
              <w:bottom w:val="single" w:sz="4" w:space="0" w:color="auto"/>
              <w:right w:val="single" w:sz="4" w:space="0" w:color="auto"/>
            </w:tcBorders>
            <w:shd w:val="clear" w:color="auto" w:fill="BFBFBF"/>
            <w:vAlign w:val="center"/>
          </w:tcPr>
          <w:p w14:paraId="019C6F9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auto" w:fill="BFBFBF"/>
            <w:vAlign w:val="center"/>
          </w:tcPr>
          <w:p w14:paraId="697263D9"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auto" w:fill="BFBFBF"/>
            <w:vAlign w:val="center"/>
          </w:tcPr>
          <w:p w14:paraId="646D742B"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auto" w:fill="BFBFBF"/>
            <w:vAlign w:val="center"/>
          </w:tcPr>
          <w:p w14:paraId="560E6FF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auto" w:fill="C2D69B"/>
            <w:vAlign w:val="center"/>
          </w:tcPr>
          <w:p w14:paraId="02EAF2A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0A6B13C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48E1CA5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191BC29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5905BDE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4C52271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BFBFBF"/>
            <w:vAlign w:val="center"/>
          </w:tcPr>
          <w:p w14:paraId="06B2B31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FBFBF"/>
            <w:vAlign w:val="center"/>
          </w:tcPr>
          <w:p w14:paraId="108C438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70068BC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462CF1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453CEC6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4D46B86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2D1D716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5D95684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FBFBF"/>
            <w:vAlign w:val="center"/>
          </w:tcPr>
          <w:p w14:paraId="47CDFAB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BFBFBF"/>
            <w:vAlign w:val="center"/>
          </w:tcPr>
          <w:p w14:paraId="4417AAD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5B02306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7E07DCF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tcBorders>
              <w:top w:val="nil"/>
              <w:left w:val="nil"/>
              <w:bottom w:val="single" w:sz="4" w:space="0" w:color="auto"/>
              <w:right w:val="single" w:sz="4" w:space="0" w:color="auto"/>
            </w:tcBorders>
            <w:shd w:val="clear" w:color="auto" w:fill="BFBFBF"/>
            <w:vAlign w:val="center"/>
          </w:tcPr>
          <w:p w14:paraId="0EB60C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791C099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tcBorders>
              <w:top w:val="nil"/>
              <w:left w:val="nil"/>
              <w:bottom w:val="single" w:sz="4" w:space="0" w:color="auto"/>
              <w:right w:val="single" w:sz="4" w:space="0" w:color="auto"/>
            </w:tcBorders>
            <w:shd w:val="clear" w:color="auto" w:fill="BFBFBF"/>
            <w:vAlign w:val="center"/>
          </w:tcPr>
          <w:p w14:paraId="43A9BA7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6163D0A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4D47A96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513B748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70F1D57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0896936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tcPr>
          <w:p w14:paraId="13A12B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000000" w:fill="C0C0C0"/>
            <w:vAlign w:val="center"/>
            <w:hideMark/>
          </w:tcPr>
          <w:p w14:paraId="290E0AD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80</w:t>
            </w:r>
          </w:p>
        </w:tc>
      </w:tr>
      <w:tr w:rsidR="00540613" w:rsidRPr="009D4AA3" w14:paraId="40CBE5EC"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434159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ЕН. 01</w:t>
            </w:r>
          </w:p>
        </w:tc>
        <w:tc>
          <w:tcPr>
            <w:tcW w:w="2268" w:type="dxa"/>
            <w:tcBorders>
              <w:top w:val="nil"/>
              <w:left w:val="nil"/>
              <w:bottom w:val="single" w:sz="4" w:space="0" w:color="auto"/>
              <w:right w:val="single" w:sz="4" w:space="0" w:color="auto"/>
            </w:tcBorders>
            <w:shd w:val="clear" w:color="auto" w:fill="auto"/>
            <w:vAlign w:val="center"/>
            <w:hideMark/>
          </w:tcPr>
          <w:p w14:paraId="2D2D00B9"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Математика</w:t>
            </w:r>
          </w:p>
        </w:tc>
        <w:tc>
          <w:tcPr>
            <w:tcW w:w="293" w:type="dxa"/>
            <w:tcBorders>
              <w:top w:val="nil"/>
              <w:left w:val="nil"/>
              <w:bottom w:val="single" w:sz="4" w:space="0" w:color="auto"/>
              <w:right w:val="single" w:sz="4" w:space="0" w:color="auto"/>
            </w:tcBorders>
            <w:shd w:val="clear" w:color="auto" w:fill="FFFFFF"/>
            <w:vAlign w:val="center"/>
          </w:tcPr>
          <w:p w14:paraId="32817BE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2C7ACCF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7E170D1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gridSpan w:val="2"/>
            <w:tcBorders>
              <w:top w:val="nil"/>
              <w:left w:val="nil"/>
              <w:bottom w:val="single" w:sz="4" w:space="0" w:color="auto"/>
              <w:right w:val="single" w:sz="4" w:space="0" w:color="auto"/>
            </w:tcBorders>
            <w:shd w:val="clear" w:color="auto" w:fill="FFFFFF"/>
            <w:vAlign w:val="center"/>
          </w:tcPr>
          <w:p w14:paraId="555DAC2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18" w:type="dxa"/>
            <w:gridSpan w:val="2"/>
            <w:tcBorders>
              <w:top w:val="nil"/>
              <w:left w:val="nil"/>
              <w:bottom w:val="single" w:sz="4" w:space="0" w:color="auto"/>
              <w:right w:val="single" w:sz="4" w:space="0" w:color="auto"/>
            </w:tcBorders>
            <w:shd w:val="clear" w:color="auto" w:fill="FFFFFF"/>
            <w:vAlign w:val="center"/>
          </w:tcPr>
          <w:p w14:paraId="05A33A8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gridSpan w:val="2"/>
            <w:tcBorders>
              <w:top w:val="nil"/>
              <w:left w:val="nil"/>
              <w:bottom w:val="single" w:sz="4" w:space="0" w:color="auto"/>
              <w:right w:val="single" w:sz="4" w:space="0" w:color="auto"/>
            </w:tcBorders>
            <w:shd w:val="clear" w:color="auto" w:fill="FFFFFF"/>
            <w:vAlign w:val="center"/>
          </w:tcPr>
          <w:p w14:paraId="620A04E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356A9E9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5652885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3745D6D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0D4EB58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1F97500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0AE57DF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26" w:type="dxa"/>
            <w:gridSpan w:val="2"/>
            <w:tcBorders>
              <w:top w:val="nil"/>
              <w:left w:val="nil"/>
              <w:bottom w:val="single" w:sz="4" w:space="0" w:color="auto"/>
              <w:right w:val="single" w:sz="4" w:space="0" w:color="auto"/>
            </w:tcBorders>
            <w:shd w:val="clear" w:color="auto" w:fill="FFFFFF"/>
            <w:vAlign w:val="center"/>
          </w:tcPr>
          <w:p w14:paraId="211E8F1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2C64A38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2BE225A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1DCBF0B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33DF071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0E1F7F9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96F220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778E2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3A7428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2B0A62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auto"/>
            <w:vAlign w:val="center"/>
          </w:tcPr>
          <w:p w14:paraId="2DE360A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auto"/>
            <w:vAlign w:val="center"/>
          </w:tcPr>
          <w:p w14:paraId="0700379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E609F6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BCFF13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365605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32D942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699EFB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A8D2A6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auto"/>
            <w:vAlign w:val="center"/>
          </w:tcPr>
          <w:p w14:paraId="549F6C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auto"/>
            <w:vAlign w:val="center"/>
          </w:tcPr>
          <w:p w14:paraId="0320E2F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FAEB39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C2C1CE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35E404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1D4ECF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tcBorders>
              <w:top w:val="nil"/>
              <w:left w:val="nil"/>
              <w:bottom w:val="single" w:sz="4" w:space="0" w:color="auto"/>
              <w:right w:val="single" w:sz="4" w:space="0" w:color="auto"/>
            </w:tcBorders>
            <w:shd w:val="clear" w:color="auto" w:fill="B8CCE4"/>
            <w:vAlign w:val="center"/>
          </w:tcPr>
          <w:p w14:paraId="00946FC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99175F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C677FE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9A30A9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2EDB751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426D7F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tcPr>
          <w:p w14:paraId="5137901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5BA0BEF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48</w:t>
            </w:r>
          </w:p>
        </w:tc>
      </w:tr>
      <w:tr w:rsidR="00A12D5C" w:rsidRPr="009D4AA3" w14:paraId="602F8BC7"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69406BC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ЕН.03</w:t>
            </w:r>
          </w:p>
        </w:tc>
        <w:tc>
          <w:tcPr>
            <w:tcW w:w="2268" w:type="dxa"/>
            <w:tcBorders>
              <w:top w:val="nil"/>
              <w:left w:val="nil"/>
              <w:bottom w:val="single" w:sz="4" w:space="0" w:color="auto"/>
              <w:right w:val="single" w:sz="4" w:space="0" w:color="auto"/>
            </w:tcBorders>
            <w:shd w:val="clear" w:color="auto" w:fill="auto"/>
            <w:vAlign w:val="center"/>
            <w:hideMark/>
          </w:tcPr>
          <w:p w14:paraId="67743B83" w14:textId="77777777" w:rsidR="00A12D5C" w:rsidRPr="009D4AA3" w:rsidRDefault="00A12D5C" w:rsidP="00C06984">
            <w:pPr>
              <w:spacing w:after="0" w:line="240" w:lineRule="auto"/>
              <w:rPr>
                <w:rFonts w:ascii="Times New Roman" w:hAnsi="Times New Roman"/>
                <w:color w:val="000000"/>
                <w:sz w:val="16"/>
                <w:szCs w:val="16"/>
              </w:rPr>
            </w:pPr>
            <w:r w:rsidRPr="005322B9">
              <w:rPr>
                <w:rFonts w:ascii="Times New Roman" w:hAnsi="Times New Roman"/>
                <w:color w:val="000000"/>
                <w:sz w:val="16"/>
                <w:szCs w:val="16"/>
              </w:rPr>
              <w:t>Экологические основы природопользования</w:t>
            </w:r>
          </w:p>
        </w:tc>
        <w:tc>
          <w:tcPr>
            <w:tcW w:w="293" w:type="dxa"/>
            <w:tcBorders>
              <w:top w:val="nil"/>
              <w:left w:val="nil"/>
              <w:bottom w:val="single" w:sz="4" w:space="0" w:color="auto"/>
              <w:right w:val="single" w:sz="4" w:space="0" w:color="auto"/>
            </w:tcBorders>
            <w:shd w:val="clear" w:color="auto" w:fill="auto"/>
            <w:vAlign w:val="center"/>
          </w:tcPr>
          <w:p w14:paraId="711BF89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tcPr>
          <w:p w14:paraId="591C973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auto"/>
            <w:vAlign w:val="center"/>
          </w:tcPr>
          <w:p w14:paraId="38E100A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5" w:type="dxa"/>
            <w:gridSpan w:val="2"/>
            <w:tcBorders>
              <w:top w:val="nil"/>
              <w:left w:val="nil"/>
              <w:bottom w:val="single" w:sz="4" w:space="0" w:color="auto"/>
              <w:right w:val="single" w:sz="4" w:space="0" w:color="auto"/>
            </w:tcBorders>
            <w:shd w:val="clear" w:color="auto" w:fill="auto"/>
            <w:vAlign w:val="center"/>
          </w:tcPr>
          <w:p w14:paraId="2AE2D5F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18" w:type="dxa"/>
            <w:gridSpan w:val="2"/>
            <w:tcBorders>
              <w:top w:val="nil"/>
              <w:left w:val="nil"/>
              <w:bottom w:val="single" w:sz="4" w:space="0" w:color="auto"/>
              <w:right w:val="single" w:sz="4" w:space="0" w:color="auto"/>
            </w:tcBorders>
            <w:shd w:val="clear" w:color="auto" w:fill="auto"/>
            <w:vAlign w:val="center"/>
          </w:tcPr>
          <w:p w14:paraId="5B365F2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gridSpan w:val="2"/>
            <w:tcBorders>
              <w:top w:val="nil"/>
              <w:left w:val="nil"/>
              <w:bottom w:val="single" w:sz="4" w:space="0" w:color="auto"/>
              <w:right w:val="single" w:sz="4" w:space="0" w:color="auto"/>
            </w:tcBorders>
            <w:shd w:val="clear" w:color="auto" w:fill="auto"/>
            <w:vAlign w:val="center"/>
          </w:tcPr>
          <w:p w14:paraId="4FEC7A5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auto"/>
            <w:vAlign w:val="center"/>
          </w:tcPr>
          <w:p w14:paraId="3E1F018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auto"/>
            <w:vAlign w:val="center"/>
          </w:tcPr>
          <w:p w14:paraId="468B47C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auto"/>
            <w:vAlign w:val="center"/>
          </w:tcPr>
          <w:p w14:paraId="684E6B8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auto"/>
            <w:vAlign w:val="center"/>
          </w:tcPr>
          <w:p w14:paraId="2380BF2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tcPr>
          <w:p w14:paraId="1D3277E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auto"/>
            <w:vAlign w:val="center"/>
          </w:tcPr>
          <w:p w14:paraId="342F14B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26" w:type="dxa"/>
            <w:gridSpan w:val="2"/>
            <w:tcBorders>
              <w:top w:val="nil"/>
              <w:left w:val="nil"/>
              <w:bottom w:val="single" w:sz="4" w:space="0" w:color="auto"/>
              <w:right w:val="single" w:sz="4" w:space="0" w:color="auto"/>
            </w:tcBorders>
            <w:shd w:val="clear" w:color="auto" w:fill="auto"/>
            <w:vAlign w:val="center"/>
          </w:tcPr>
          <w:p w14:paraId="0D39851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tcPr>
          <w:p w14:paraId="72B4C04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tcPr>
          <w:p w14:paraId="1B41C26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tcPr>
          <w:p w14:paraId="44CBDC6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C2D69B"/>
            <w:vAlign w:val="center"/>
          </w:tcPr>
          <w:p w14:paraId="5BD4613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7DA190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3A42E0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298F19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07801A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6E4ED9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177B85F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FFFFFF"/>
            <w:vAlign w:val="center"/>
          </w:tcPr>
          <w:p w14:paraId="78CFDD0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95E3BA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F22D92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6F04C3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BA968B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D2258C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29B44AD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auto"/>
            <w:vAlign w:val="center"/>
          </w:tcPr>
          <w:p w14:paraId="04A7184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auto"/>
            <w:vAlign w:val="center"/>
          </w:tcPr>
          <w:p w14:paraId="195A57C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9E5F87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6797CD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3DB62F6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1443A5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tcBorders>
              <w:top w:val="nil"/>
              <w:left w:val="nil"/>
              <w:bottom w:val="single" w:sz="4" w:space="0" w:color="auto"/>
              <w:right w:val="single" w:sz="4" w:space="0" w:color="auto"/>
            </w:tcBorders>
            <w:shd w:val="clear" w:color="auto" w:fill="B8CCE4"/>
            <w:vAlign w:val="center"/>
          </w:tcPr>
          <w:p w14:paraId="017FB60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B765BB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26A9786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4E7C4B7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1166E53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375135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tcPr>
          <w:p w14:paraId="2D74346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5E0AD23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32</w:t>
            </w:r>
          </w:p>
        </w:tc>
      </w:tr>
      <w:tr w:rsidR="00540613" w:rsidRPr="009D4AA3" w14:paraId="088FADA9" w14:textId="77777777" w:rsidTr="00C06984">
        <w:trPr>
          <w:trHeight w:val="420"/>
        </w:trPr>
        <w:tc>
          <w:tcPr>
            <w:tcW w:w="1133" w:type="dxa"/>
            <w:tcBorders>
              <w:top w:val="nil"/>
              <w:left w:val="single" w:sz="4" w:space="0" w:color="auto"/>
              <w:bottom w:val="single" w:sz="4" w:space="0" w:color="auto"/>
              <w:right w:val="single" w:sz="4" w:space="0" w:color="auto"/>
            </w:tcBorders>
            <w:shd w:val="clear" w:color="000000" w:fill="C0C0C0"/>
            <w:vAlign w:val="center"/>
            <w:hideMark/>
          </w:tcPr>
          <w:p w14:paraId="1B123E8A"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ОП.00</w:t>
            </w:r>
          </w:p>
        </w:tc>
        <w:tc>
          <w:tcPr>
            <w:tcW w:w="2268" w:type="dxa"/>
            <w:tcBorders>
              <w:top w:val="nil"/>
              <w:left w:val="nil"/>
              <w:bottom w:val="single" w:sz="4" w:space="0" w:color="auto"/>
              <w:right w:val="single" w:sz="4" w:space="0" w:color="auto"/>
            </w:tcBorders>
            <w:shd w:val="clear" w:color="000000" w:fill="C0C0C0"/>
            <w:vAlign w:val="center"/>
            <w:hideMark/>
          </w:tcPr>
          <w:p w14:paraId="25F60788"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Общепрофессиональный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6A8BA64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84" w:type="dxa"/>
            <w:tcBorders>
              <w:top w:val="nil"/>
              <w:left w:val="nil"/>
              <w:bottom w:val="single" w:sz="4" w:space="0" w:color="auto"/>
              <w:right w:val="single" w:sz="4" w:space="0" w:color="auto"/>
            </w:tcBorders>
            <w:shd w:val="clear" w:color="000000" w:fill="C0C0C0"/>
            <w:vAlign w:val="center"/>
          </w:tcPr>
          <w:p w14:paraId="0A75C7C9"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41" w:type="dxa"/>
            <w:tcBorders>
              <w:top w:val="nil"/>
              <w:left w:val="nil"/>
              <w:bottom w:val="single" w:sz="4" w:space="0" w:color="auto"/>
              <w:right w:val="single" w:sz="4" w:space="0" w:color="auto"/>
            </w:tcBorders>
            <w:shd w:val="clear" w:color="000000" w:fill="C0C0C0"/>
            <w:vAlign w:val="center"/>
          </w:tcPr>
          <w:p w14:paraId="637E1806"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45" w:type="dxa"/>
            <w:gridSpan w:val="2"/>
            <w:tcBorders>
              <w:top w:val="nil"/>
              <w:left w:val="nil"/>
              <w:bottom w:val="single" w:sz="4" w:space="0" w:color="auto"/>
              <w:right w:val="single" w:sz="4" w:space="0" w:color="auto"/>
            </w:tcBorders>
            <w:shd w:val="clear" w:color="000000" w:fill="C0C0C0"/>
            <w:vAlign w:val="center"/>
          </w:tcPr>
          <w:p w14:paraId="776C8C3F"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318" w:type="dxa"/>
            <w:gridSpan w:val="2"/>
            <w:tcBorders>
              <w:top w:val="nil"/>
              <w:left w:val="nil"/>
              <w:bottom w:val="single" w:sz="4" w:space="0" w:color="auto"/>
              <w:right w:val="single" w:sz="4" w:space="0" w:color="auto"/>
            </w:tcBorders>
            <w:shd w:val="clear" w:color="000000" w:fill="C0C0C0"/>
            <w:vAlign w:val="center"/>
          </w:tcPr>
          <w:p w14:paraId="1A4D469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36" w:type="dxa"/>
            <w:gridSpan w:val="2"/>
            <w:tcBorders>
              <w:top w:val="nil"/>
              <w:left w:val="nil"/>
              <w:bottom w:val="single" w:sz="4" w:space="0" w:color="auto"/>
              <w:right w:val="single" w:sz="4" w:space="0" w:color="auto"/>
            </w:tcBorders>
            <w:shd w:val="clear" w:color="000000" w:fill="C0C0C0"/>
            <w:vAlign w:val="center"/>
          </w:tcPr>
          <w:p w14:paraId="21992848"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36" w:type="dxa"/>
            <w:tcBorders>
              <w:top w:val="nil"/>
              <w:left w:val="nil"/>
              <w:bottom w:val="single" w:sz="4" w:space="0" w:color="auto"/>
              <w:right w:val="single" w:sz="4" w:space="0" w:color="auto"/>
            </w:tcBorders>
            <w:shd w:val="clear" w:color="000000" w:fill="C0C0C0"/>
            <w:vAlign w:val="center"/>
          </w:tcPr>
          <w:p w14:paraId="0BAB127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36" w:type="dxa"/>
            <w:tcBorders>
              <w:top w:val="nil"/>
              <w:left w:val="nil"/>
              <w:bottom w:val="single" w:sz="4" w:space="0" w:color="auto"/>
              <w:right w:val="single" w:sz="4" w:space="0" w:color="auto"/>
            </w:tcBorders>
            <w:shd w:val="clear" w:color="000000" w:fill="C0C0C0"/>
            <w:vAlign w:val="center"/>
          </w:tcPr>
          <w:p w14:paraId="3CEF7369"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36" w:type="dxa"/>
            <w:tcBorders>
              <w:top w:val="nil"/>
              <w:left w:val="nil"/>
              <w:bottom w:val="single" w:sz="4" w:space="0" w:color="auto"/>
              <w:right w:val="single" w:sz="4" w:space="0" w:color="auto"/>
            </w:tcBorders>
            <w:shd w:val="clear" w:color="000000" w:fill="C0C0C0"/>
            <w:vAlign w:val="center"/>
          </w:tcPr>
          <w:p w14:paraId="492B4E5F"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36" w:type="dxa"/>
            <w:tcBorders>
              <w:top w:val="nil"/>
              <w:left w:val="nil"/>
              <w:bottom w:val="single" w:sz="4" w:space="0" w:color="auto"/>
              <w:right w:val="single" w:sz="4" w:space="0" w:color="auto"/>
            </w:tcBorders>
            <w:shd w:val="clear" w:color="000000" w:fill="C0C0C0"/>
            <w:vAlign w:val="center"/>
          </w:tcPr>
          <w:p w14:paraId="1D6A7A71"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84" w:type="dxa"/>
            <w:tcBorders>
              <w:top w:val="nil"/>
              <w:left w:val="nil"/>
              <w:bottom w:val="single" w:sz="4" w:space="0" w:color="auto"/>
              <w:right w:val="single" w:sz="4" w:space="0" w:color="auto"/>
            </w:tcBorders>
            <w:shd w:val="clear" w:color="000000" w:fill="C0C0C0"/>
            <w:vAlign w:val="center"/>
          </w:tcPr>
          <w:p w14:paraId="18E7F20E"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41" w:type="dxa"/>
            <w:tcBorders>
              <w:top w:val="nil"/>
              <w:left w:val="nil"/>
              <w:bottom w:val="single" w:sz="4" w:space="0" w:color="auto"/>
              <w:right w:val="single" w:sz="4" w:space="0" w:color="auto"/>
            </w:tcBorders>
            <w:shd w:val="clear" w:color="000000" w:fill="C0C0C0"/>
            <w:vAlign w:val="center"/>
          </w:tcPr>
          <w:p w14:paraId="153DD4F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326" w:type="dxa"/>
            <w:gridSpan w:val="2"/>
            <w:tcBorders>
              <w:top w:val="nil"/>
              <w:left w:val="nil"/>
              <w:bottom w:val="single" w:sz="4" w:space="0" w:color="auto"/>
              <w:right w:val="single" w:sz="4" w:space="0" w:color="auto"/>
            </w:tcBorders>
            <w:shd w:val="clear" w:color="000000" w:fill="C0C0C0"/>
            <w:vAlign w:val="center"/>
          </w:tcPr>
          <w:p w14:paraId="00208F7B"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83" w:type="dxa"/>
            <w:tcBorders>
              <w:top w:val="nil"/>
              <w:left w:val="nil"/>
              <w:bottom w:val="single" w:sz="4" w:space="0" w:color="auto"/>
              <w:right w:val="single" w:sz="4" w:space="0" w:color="auto"/>
            </w:tcBorders>
            <w:shd w:val="clear" w:color="000000" w:fill="C0C0C0"/>
            <w:vAlign w:val="center"/>
          </w:tcPr>
          <w:p w14:paraId="7C2D238B"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84" w:type="dxa"/>
            <w:tcBorders>
              <w:top w:val="nil"/>
              <w:left w:val="nil"/>
              <w:bottom w:val="single" w:sz="4" w:space="0" w:color="auto"/>
              <w:right w:val="single" w:sz="4" w:space="0" w:color="auto"/>
            </w:tcBorders>
            <w:shd w:val="clear" w:color="000000" w:fill="C0C0C0"/>
            <w:vAlign w:val="center"/>
          </w:tcPr>
          <w:p w14:paraId="6AB97EB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83" w:type="dxa"/>
            <w:tcBorders>
              <w:top w:val="nil"/>
              <w:left w:val="nil"/>
              <w:bottom w:val="single" w:sz="4" w:space="0" w:color="auto"/>
              <w:right w:val="single" w:sz="4" w:space="0" w:color="auto"/>
            </w:tcBorders>
            <w:shd w:val="clear" w:color="000000" w:fill="C0C0C0"/>
            <w:vAlign w:val="center"/>
          </w:tcPr>
          <w:p w14:paraId="693FE875"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14</w:t>
            </w:r>
          </w:p>
        </w:tc>
        <w:tc>
          <w:tcPr>
            <w:tcW w:w="284" w:type="dxa"/>
            <w:tcBorders>
              <w:top w:val="nil"/>
              <w:left w:val="nil"/>
              <w:bottom w:val="single" w:sz="4" w:space="0" w:color="auto"/>
              <w:right w:val="single" w:sz="4" w:space="0" w:color="auto"/>
            </w:tcBorders>
            <w:shd w:val="clear" w:color="auto" w:fill="C2D69B"/>
            <w:vAlign w:val="center"/>
          </w:tcPr>
          <w:p w14:paraId="53C5BB8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63B7060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7F6EFCE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5FEA0DC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4" w:type="dxa"/>
            <w:tcBorders>
              <w:top w:val="nil"/>
              <w:left w:val="nil"/>
              <w:bottom w:val="single" w:sz="4" w:space="0" w:color="auto"/>
              <w:right w:val="single" w:sz="4" w:space="0" w:color="auto"/>
            </w:tcBorders>
            <w:shd w:val="clear" w:color="000000" w:fill="C0C0C0"/>
            <w:vAlign w:val="center"/>
          </w:tcPr>
          <w:p w14:paraId="311E701E"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3" w:type="dxa"/>
            <w:tcBorders>
              <w:top w:val="nil"/>
              <w:left w:val="nil"/>
              <w:bottom w:val="single" w:sz="4" w:space="0" w:color="auto"/>
              <w:right w:val="single" w:sz="4" w:space="0" w:color="auto"/>
            </w:tcBorders>
            <w:shd w:val="clear" w:color="000000" w:fill="C0C0C0"/>
            <w:vAlign w:val="center"/>
          </w:tcPr>
          <w:p w14:paraId="77C001EA"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42" w:type="dxa"/>
            <w:tcBorders>
              <w:top w:val="nil"/>
              <w:left w:val="nil"/>
              <w:bottom w:val="single" w:sz="4" w:space="0" w:color="auto"/>
              <w:right w:val="single" w:sz="4" w:space="0" w:color="auto"/>
            </w:tcBorders>
            <w:shd w:val="clear" w:color="000000" w:fill="C0C0C0"/>
            <w:vAlign w:val="center"/>
          </w:tcPr>
          <w:p w14:paraId="1C16781A"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325" w:type="dxa"/>
            <w:gridSpan w:val="2"/>
            <w:tcBorders>
              <w:top w:val="nil"/>
              <w:left w:val="nil"/>
              <w:bottom w:val="single" w:sz="4" w:space="0" w:color="auto"/>
              <w:right w:val="single" w:sz="4" w:space="0" w:color="auto"/>
            </w:tcBorders>
            <w:shd w:val="clear" w:color="000000" w:fill="C0C0C0"/>
            <w:vAlign w:val="center"/>
          </w:tcPr>
          <w:p w14:paraId="250A4E4B"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4" w:type="dxa"/>
            <w:tcBorders>
              <w:top w:val="nil"/>
              <w:left w:val="nil"/>
              <w:bottom w:val="single" w:sz="4" w:space="0" w:color="auto"/>
              <w:right w:val="single" w:sz="4" w:space="0" w:color="auto"/>
            </w:tcBorders>
            <w:shd w:val="clear" w:color="000000" w:fill="C0C0C0"/>
            <w:vAlign w:val="center"/>
          </w:tcPr>
          <w:p w14:paraId="176A6CB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3" w:type="dxa"/>
            <w:tcBorders>
              <w:top w:val="nil"/>
              <w:left w:val="nil"/>
              <w:bottom w:val="single" w:sz="4" w:space="0" w:color="auto"/>
              <w:right w:val="single" w:sz="4" w:space="0" w:color="auto"/>
            </w:tcBorders>
            <w:shd w:val="clear" w:color="000000" w:fill="C0C0C0"/>
            <w:vAlign w:val="center"/>
          </w:tcPr>
          <w:p w14:paraId="68D9574F"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4" w:type="dxa"/>
            <w:tcBorders>
              <w:top w:val="nil"/>
              <w:left w:val="nil"/>
              <w:bottom w:val="single" w:sz="4" w:space="0" w:color="auto"/>
              <w:right w:val="single" w:sz="4" w:space="0" w:color="auto"/>
            </w:tcBorders>
            <w:shd w:val="clear" w:color="000000" w:fill="C0C0C0"/>
            <w:vAlign w:val="center"/>
          </w:tcPr>
          <w:p w14:paraId="74F75FB1"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3" w:type="dxa"/>
            <w:tcBorders>
              <w:top w:val="nil"/>
              <w:left w:val="nil"/>
              <w:bottom w:val="single" w:sz="4" w:space="0" w:color="auto"/>
              <w:right w:val="single" w:sz="4" w:space="0" w:color="auto"/>
            </w:tcBorders>
            <w:shd w:val="clear" w:color="000000" w:fill="C0C0C0"/>
            <w:vAlign w:val="center"/>
          </w:tcPr>
          <w:p w14:paraId="511EFC0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4" w:type="dxa"/>
            <w:tcBorders>
              <w:top w:val="nil"/>
              <w:left w:val="nil"/>
              <w:bottom w:val="single" w:sz="4" w:space="0" w:color="auto"/>
              <w:right w:val="single" w:sz="4" w:space="0" w:color="auto"/>
            </w:tcBorders>
            <w:shd w:val="clear" w:color="000000" w:fill="C0C0C0"/>
            <w:vAlign w:val="center"/>
          </w:tcPr>
          <w:p w14:paraId="2CB702E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3" w:type="dxa"/>
            <w:tcBorders>
              <w:top w:val="nil"/>
              <w:left w:val="nil"/>
              <w:bottom w:val="single" w:sz="4" w:space="0" w:color="auto"/>
              <w:right w:val="single" w:sz="4" w:space="0" w:color="auto"/>
            </w:tcBorders>
            <w:shd w:val="clear" w:color="000000" w:fill="C0C0C0"/>
            <w:vAlign w:val="center"/>
          </w:tcPr>
          <w:p w14:paraId="03F6ABB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75" w:type="dxa"/>
            <w:tcBorders>
              <w:top w:val="nil"/>
              <w:left w:val="nil"/>
              <w:bottom w:val="single" w:sz="4" w:space="0" w:color="auto"/>
              <w:right w:val="single" w:sz="4" w:space="0" w:color="auto"/>
            </w:tcBorders>
            <w:shd w:val="clear" w:color="000000" w:fill="C0C0C0"/>
            <w:vAlign w:val="center"/>
          </w:tcPr>
          <w:p w14:paraId="2926388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45" w:type="dxa"/>
            <w:gridSpan w:val="2"/>
            <w:tcBorders>
              <w:top w:val="nil"/>
              <w:left w:val="nil"/>
              <w:bottom w:val="single" w:sz="4" w:space="0" w:color="auto"/>
              <w:right w:val="single" w:sz="4" w:space="0" w:color="auto"/>
            </w:tcBorders>
            <w:shd w:val="clear" w:color="000000" w:fill="C0C0C0"/>
            <w:vAlign w:val="center"/>
          </w:tcPr>
          <w:p w14:paraId="3A52D9C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36" w:type="dxa"/>
            <w:tcBorders>
              <w:top w:val="nil"/>
              <w:left w:val="nil"/>
              <w:bottom w:val="single" w:sz="4" w:space="0" w:color="auto"/>
              <w:right w:val="single" w:sz="4" w:space="0" w:color="auto"/>
            </w:tcBorders>
            <w:shd w:val="clear" w:color="000000" w:fill="C0C0C0"/>
            <w:vAlign w:val="center"/>
          </w:tcPr>
          <w:p w14:paraId="177A49A5"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37" w:type="dxa"/>
            <w:tcBorders>
              <w:top w:val="nil"/>
              <w:left w:val="nil"/>
              <w:bottom w:val="single" w:sz="4" w:space="0" w:color="auto"/>
              <w:right w:val="single" w:sz="4" w:space="0" w:color="auto"/>
            </w:tcBorders>
            <w:shd w:val="clear" w:color="000000" w:fill="C0C0C0"/>
            <w:vAlign w:val="center"/>
          </w:tcPr>
          <w:p w14:paraId="4967ECF2"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6" w:type="dxa"/>
            <w:tcBorders>
              <w:top w:val="nil"/>
              <w:left w:val="nil"/>
              <w:bottom w:val="single" w:sz="4" w:space="0" w:color="auto"/>
              <w:right w:val="single" w:sz="4" w:space="0" w:color="auto"/>
            </w:tcBorders>
            <w:shd w:val="clear" w:color="000000" w:fill="C0C0C0"/>
            <w:vAlign w:val="center"/>
          </w:tcPr>
          <w:p w14:paraId="32F9EDF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3" w:type="dxa"/>
            <w:tcBorders>
              <w:top w:val="nil"/>
              <w:left w:val="nil"/>
              <w:bottom w:val="single" w:sz="4" w:space="0" w:color="auto"/>
              <w:right w:val="single" w:sz="4" w:space="0" w:color="auto"/>
            </w:tcBorders>
            <w:shd w:val="clear" w:color="000000" w:fill="C0C0C0"/>
            <w:vAlign w:val="center"/>
          </w:tcPr>
          <w:p w14:paraId="392BAFDE"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13</w:t>
            </w:r>
          </w:p>
        </w:tc>
        <w:tc>
          <w:tcPr>
            <w:tcW w:w="281" w:type="dxa"/>
            <w:tcBorders>
              <w:top w:val="nil"/>
              <w:left w:val="nil"/>
              <w:bottom w:val="single" w:sz="4" w:space="0" w:color="auto"/>
              <w:right w:val="single" w:sz="4" w:space="0" w:color="auto"/>
            </w:tcBorders>
            <w:shd w:val="clear" w:color="000000" w:fill="C0C0C0"/>
            <w:vAlign w:val="center"/>
          </w:tcPr>
          <w:p w14:paraId="5C06B0E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7BCDB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732EE1E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689CD96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644DC5C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16A9FA7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tcPr>
          <w:p w14:paraId="11FAEC3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000000" w:fill="C0C0C0"/>
            <w:vAlign w:val="center"/>
            <w:hideMark/>
          </w:tcPr>
          <w:p w14:paraId="6244E84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445</w:t>
            </w:r>
          </w:p>
        </w:tc>
      </w:tr>
      <w:tr w:rsidR="00540613" w:rsidRPr="009D4AA3" w14:paraId="2C501FE0"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0B05D2E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ОП. 01</w:t>
            </w:r>
          </w:p>
        </w:tc>
        <w:tc>
          <w:tcPr>
            <w:tcW w:w="2268" w:type="dxa"/>
            <w:tcBorders>
              <w:top w:val="nil"/>
              <w:left w:val="nil"/>
              <w:bottom w:val="single" w:sz="4" w:space="0" w:color="auto"/>
              <w:right w:val="single" w:sz="4" w:space="0" w:color="auto"/>
            </w:tcBorders>
            <w:shd w:val="clear" w:color="auto" w:fill="auto"/>
            <w:vAlign w:val="center"/>
            <w:hideMark/>
          </w:tcPr>
          <w:p w14:paraId="7978F60E"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Электротехника и электроника</w:t>
            </w:r>
          </w:p>
        </w:tc>
        <w:tc>
          <w:tcPr>
            <w:tcW w:w="293" w:type="dxa"/>
            <w:tcBorders>
              <w:top w:val="nil"/>
              <w:left w:val="nil"/>
              <w:bottom w:val="single" w:sz="4" w:space="0" w:color="auto"/>
              <w:right w:val="single" w:sz="4" w:space="0" w:color="auto"/>
            </w:tcBorders>
            <w:shd w:val="clear" w:color="auto" w:fill="FFFFFF"/>
            <w:vAlign w:val="center"/>
          </w:tcPr>
          <w:p w14:paraId="308466E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626B9FE0" w14:textId="77777777" w:rsidR="00A12D5C" w:rsidRDefault="00A12D5C" w:rsidP="00C06984">
            <w:pPr>
              <w:spacing w:after="0"/>
              <w:jc w:val="cente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55E141EB" w14:textId="77777777" w:rsidR="00A12D5C" w:rsidRDefault="00A12D5C" w:rsidP="00C06984">
            <w:pPr>
              <w:spacing w:after="0"/>
              <w:jc w:val="center"/>
            </w:pPr>
            <w:r>
              <w:rPr>
                <w:rFonts w:ascii="Times New Roman" w:hAnsi="Times New Roman"/>
                <w:color w:val="000000"/>
                <w:sz w:val="16"/>
                <w:szCs w:val="16"/>
              </w:rPr>
              <w:t>3</w:t>
            </w:r>
          </w:p>
        </w:tc>
        <w:tc>
          <w:tcPr>
            <w:tcW w:w="245" w:type="dxa"/>
            <w:gridSpan w:val="2"/>
            <w:tcBorders>
              <w:top w:val="nil"/>
              <w:left w:val="nil"/>
              <w:bottom w:val="single" w:sz="4" w:space="0" w:color="auto"/>
              <w:right w:val="single" w:sz="4" w:space="0" w:color="auto"/>
            </w:tcBorders>
            <w:shd w:val="clear" w:color="auto" w:fill="FFFFFF"/>
            <w:vAlign w:val="center"/>
          </w:tcPr>
          <w:p w14:paraId="3DAAC3A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18" w:type="dxa"/>
            <w:gridSpan w:val="2"/>
            <w:tcBorders>
              <w:top w:val="nil"/>
              <w:left w:val="nil"/>
              <w:bottom w:val="single" w:sz="4" w:space="0" w:color="auto"/>
              <w:right w:val="single" w:sz="4" w:space="0" w:color="auto"/>
            </w:tcBorders>
            <w:shd w:val="clear" w:color="auto" w:fill="FFFFFF"/>
            <w:vAlign w:val="center"/>
          </w:tcPr>
          <w:p w14:paraId="5B203A4D" w14:textId="77777777" w:rsidR="00A12D5C" w:rsidRDefault="00A12D5C" w:rsidP="00C06984">
            <w:pPr>
              <w:spacing w:after="0"/>
              <w:jc w:val="center"/>
            </w:pPr>
            <w:r>
              <w:rPr>
                <w:rFonts w:ascii="Times New Roman" w:hAnsi="Times New Roman"/>
                <w:color w:val="000000"/>
                <w:sz w:val="16"/>
                <w:szCs w:val="16"/>
              </w:rPr>
              <w:t>3</w:t>
            </w:r>
          </w:p>
        </w:tc>
        <w:tc>
          <w:tcPr>
            <w:tcW w:w="236" w:type="dxa"/>
            <w:gridSpan w:val="2"/>
            <w:tcBorders>
              <w:top w:val="nil"/>
              <w:left w:val="nil"/>
              <w:bottom w:val="single" w:sz="4" w:space="0" w:color="auto"/>
              <w:right w:val="single" w:sz="4" w:space="0" w:color="auto"/>
            </w:tcBorders>
            <w:shd w:val="clear" w:color="auto" w:fill="FFFFFF"/>
            <w:vAlign w:val="center"/>
          </w:tcPr>
          <w:p w14:paraId="7E698000" w14:textId="77777777" w:rsidR="00A12D5C" w:rsidRDefault="00A12D5C" w:rsidP="00C06984">
            <w:pPr>
              <w:spacing w:after="0"/>
              <w:jc w:val="cente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30606CA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7E34DE7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4D4763FB" w14:textId="77777777" w:rsidR="00A12D5C" w:rsidRDefault="00A12D5C" w:rsidP="00C06984">
            <w:pPr>
              <w:spacing w:after="0"/>
              <w:jc w:val="cente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46D36BA0" w14:textId="77777777" w:rsidR="00A12D5C" w:rsidRDefault="00A12D5C" w:rsidP="00C06984">
            <w:pPr>
              <w:spacing w:after="0"/>
              <w:jc w:val="cente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37D4B1F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75BD2115" w14:textId="77777777" w:rsidR="00A12D5C" w:rsidRDefault="00A12D5C" w:rsidP="00C06984">
            <w:pPr>
              <w:spacing w:after="0"/>
              <w:jc w:val="center"/>
            </w:pPr>
            <w:r>
              <w:rPr>
                <w:rFonts w:ascii="Times New Roman" w:hAnsi="Times New Roman"/>
                <w:color w:val="000000"/>
                <w:sz w:val="16"/>
                <w:szCs w:val="16"/>
              </w:rPr>
              <w:t>3</w:t>
            </w:r>
          </w:p>
        </w:tc>
        <w:tc>
          <w:tcPr>
            <w:tcW w:w="326" w:type="dxa"/>
            <w:gridSpan w:val="2"/>
            <w:tcBorders>
              <w:top w:val="nil"/>
              <w:left w:val="nil"/>
              <w:bottom w:val="single" w:sz="4" w:space="0" w:color="auto"/>
              <w:right w:val="single" w:sz="4" w:space="0" w:color="auto"/>
            </w:tcBorders>
            <w:shd w:val="clear" w:color="auto" w:fill="FFFFFF"/>
            <w:vAlign w:val="center"/>
          </w:tcPr>
          <w:p w14:paraId="73AB0B3A" w14:textId="77777777" w:rsidR="00A12D5C" w:rsidRDefault="00A12D5C" w:rsidP="00C06984">
            <w:pPr>
              <w:spacing w:after="0"/>
              <w:jc w:val="cente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03DA9FC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7530DBA0" w14:textId="77777777" w:rsidR="00A12D5C" w:rsidRDefault="00A12D5C" w:rsidP="00C06984">
            <w:pPr>
              <w:spacing w:after="0"/>
              <w:jc w:val="cente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tcPr>
          <w:p w14:paraId="6E6681C2" w14:textId="77777777" w:rsidR="00A12D5C" w:rsidRDefault="00A12D5C" w:rsidP="00C06984">
            <w:pPr>
              <w:spacing w:after="0"/>
              <w:jc w:val="cente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6D8CDA6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4FA35CB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492799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F382A2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tcPr>
          <w:p w14:paraId="78B6CB0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tcPr>
          <w:p w14:paraId="17988F3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2" w:type="dxa"/>
            <w:tcBorders>
              <w:top w:val="nil"/>
              <w:left w:val="nil"/>
              <w:bottom w:val="single" w:sz="4" w:space="0" w:color="auto"/>
              <w:right w:val="single" w:sz="4" w:space="0" w:color="auto"/>
            </w:tcBorders>
            <w:shd w:val="clear" w:color="auto" w:fill="auto"/>
            <w:vAlign w:val="center"/>
          </w:tcPr>
          <w:p w14:paraId="52BBBEA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25" w:type="dxa"/>
            <w:gridSpan w:val="2"/>
            <w:tcBorders>
              <w:top w:val="nil"/>
              <w:left w:val="nil"/>
              <w:bottom w:val="single" w:sz="4" w:space="0" w:color="auto"/>
              <w:right w:val="single" w:sz="4" w:space="0" w:color="auto"/>
            </w:tcBorders>
            <w:shd w:val="clear" w:color="auto" w:fill="auto"/>
            <w:vAlign w:val="center"/>
          </w:tcPr>
          <w:p w14:paraId="078DB59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tcPr>
          <w:p w14:paraId="627BCF5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tcPr>
          <w:p w14:paraId="42CE685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tcPr>
          <w:p w14:paraId="0385B7B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tcPr>
          <w:p w14:paraId="3BE670E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auto"/>
            <w:vAlign w:val="center"/>
          </w:tcPr>
          <w:p w14:paraId="1285297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tcPr>
          <w:p w14:paraId="1994061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75" w:type="dxa"/>
            <w:tcBorders>
              <w:top w:val="nil"/>
              <w:left w:val="nil"/>
              <w:bottom w:val="single" w:sz="4" w:space="0" w:color="auto"/>
              <w:right w:val="single" w:sz="4" w:space="0" w:color="auto"/>
            </w:tcBorders>
            <w:shd w:val="clear" w:color="auto" w:fill="auto"/>
            <w:vAlign w:val="center"/>
            <w:hideMark/>
          </w:tcPr>
          <w:p w14:paraId="5EBA1D4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5" w:type="dxa"/>
            <w:gridSpan w:val="2"/>
            <w:tcBorders>
              <w:top w:val="nil"/>
              <w:left w:val="nil"/>
              <w:bottom w:val="single" w:sz="4" w:space="0" w:color="auto"/>
              <w:right w:val="single" w:sz="4" w:space="0" w:color="auto"/>
            </w:tcBorders>
            <w:shd w:val="clear" w:color="auto" w:fill="auto"/>
            <w:vAlign w:val="center"/>
            <w:hideMark/>
          </w:tcPr>
          <w:p w14:paraId="2502423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auto"/>
            <w:vAlign w:val="center"/>
            <w:hideMark/>
          </w:tcPr>
          <w:p w14:paraId="62B27FB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7" w:type="dxa"/>
            <w:tcBorders>
              <w:top w:val="nil"/>
              <w:left w:val="nil"/>
              <w:bottom w:val="single" w:sz="4" w:space="0" w:color="auto"/>
              <w:right w:val="single" w:sz="4" w:space="0" w:color="auto"/>
            </w:tcBorders>
            <w:shd w:val="clear" w:color="auto" w:fill="auto"/>
            <w:vAlign w:val="center"/>
            <w:hideMark/>
          </w:tcPr>
          <w:p w14:paraId="74DA332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6" w:type="dxa"/>
            <w:tcBorders>
              <w:top w:val="nil"/>
              <w:left w:val="nil"/>
              <w:bottom w:val="single" w:sz="4" w:space="0" w:color="auto"/>
              <w:right w:val="single" w:sz="4" w:space="0" w:color="auto"/>
            </w:tcBorders>
            <w:shd w:val="clear" w:color="auto" w:fill="auto"/>
            <w:vAlign w:val="center"/>
            <w:hideMark/>
          </w:tcPr>
          <w:p w14:paraId="71E8FDF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hideMark/>
          </w:tcPr>
          <w:p w14:paraId="1263B96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1" w:type="dxa"/>
            <w:tcBorders>
              <w:top w:val="nil"/>
              <w:left w:val="nil"/>
              <w:bottom w:val="single" w:sz="4" w:space="0" w:color="auto"/>
              <w:right w:val="single" w:sz="4" w:space="0" w:color="auto"/>
            </w:tcBorders>
            <w:shd w:val="clear" w:color="auto" w:fill="B8CCE4"/>
            <w:vAlign w:val="center"/>
            <w:hideMark/>
          </w:tcPr>
          <w:p w14:paraId="16CBB78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204D529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516772A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08A6692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731CDA0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34E4343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C2D69B"/>
            <w:vAlign w:val="center"/>
            <w:hideMark/>
          </w:tcPr>
          <w:p w14:paraId="31B4633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704F467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82</w:t>
            </w:r>
          </w:p>
        </w:tc>
      </w:tr>
      <w:tr w:rsidR="00540613" w:rsidRPr="009D4AA3" w14:paraId="47926A1F"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8E38E9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ОП. 02</w:t>
            </w:r>
          </w:p>
        </w:tc>
        <w:tc>
          <w:tcPr>
            <w:tcW w:w="2268" w:type="dxa"/>
            <w:tcBorders>
              <w:top w:val="nil"/>
              <w:left w:val="nil"/>
              <w:bottom w:val="single" w:sz="4" w:space="0" w:color="auto"/>
              <w:right w:val="single" w:sz="4" w:space="0" w:color="auto"/>
            </w:tcBorders>
            <w:shd w:val="clear" w:color="auto" w:fill="auto"/>
            <w:vAlign w:val="center"/>
            <w:hideMark/>
          </w:tcPr>
          <w:p w14:paraId="6CE23C3A" w14:textId="77777777" w:rsidR="00A12D5C" w:rsidRPr="009D4AA3" w:rsidRDefault="00A12D5C" w:rsidP="00C06984">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Основы автоматики </w:t>
            </w:r>
          </w:p>
        </w:tc>
        <w:tc>
          <w:tcPr>
            <w:tcW w:w="293" w:type="dxa"/>
            <w:tcBorders>
              <w:top w:val="nil"/>
              <w:left w:val="nil"/>
              <w:bottom w:val="single" w:sz="4" w:space="0" w:color="auto"/>
              <w:right w:val="single" w:sz="4" w:space="0" w:color="auto"/>
            </w:tcBorders>
            <w:shd w:val="clear" w:color="auto" w:fill="FFFFFF"/>
            <w:vAlign w:val="center"/>
          </w:tcPr>
          <w:p w14:paraId="3E2D633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E43652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2A8D84C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FFFFFF"/>
            <w:vAlign w:val="center"/>
          </w:tcPr>
          <w:p w14:paraId="122AC17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18" w:type="dxa"/>
            <w:gridSpan w:val="2"/>
            <w:tcBorders>
              <w:top w:val="nil"/>
              <w:left w:val="nil"/>
              <w:bottom w:val="single" w:sz="4" w:space="0" w:color="auto"/>
              <w:right w:val="single" w:sz="4" w:space="0" w:color="auto"/>
            </w:tcBorders>
            <w:shd w:val="clear" w:color="auto" w:fill="FFFFFF"/>
            <w:vAlign w:val="center"/>
          </w:tcPr>
          <w:p w14:paraId="0D4C0A6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gridSpan w:val="2"/>
            <w:tcBorders>
              <w:top w:val="nil"/>
              <w:left w:val="nil"/>
              <w:bottom w:val="single" w:sz="4" w:space="0" w:color="auto"/>
              <w:right w:val="single" w:sz="4" w:space="0" w:color="auto"/>
            </w:tcBorders>
            <w:shd w:val="clear" w:color="auto" w:fill="FFFFFF"/>
            <w:vAlign w:val="center"/>
          </w:tcPr>
          <w:p w14:paraId="39370E8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1034D1A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555B6BC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2F436E8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8F4808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6F346B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1DED5AA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2"/>
            <w:tcBorders>
              <w:top w:val="nil"/>
              <w:left w:val="nil"/>
              <w:bottom w:val="single" w:sz="4" w:space="0" w:color="auto"/>
              <w:right w:val="single" w:sz="4" w:space="0" w:color="auto"/>
            </w:tcBorders>
            <w:shd w:val="clear" w:color="auto" w:fill="FFFFFF"/>
            <w:vAlign w:val="center"/>
          </w:tcPr>
          <w:p w14:paraId="35BBE05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39AF08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A0A535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292C2AD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1E73513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48FF9B2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10EFD76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C28232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0ADA4021" w14:textId="77777777" w:rsidR="00A12D5C" w:rsidRDefault="00A12D5C" w:rsidP="00C06984">
            <w:pPr>
              <w:spacing w:after="0"/>
              <w:jc w:val="center"/>
            </w:pPr>
            <w:r w:rsidRPr="00617C64">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71DAF01A" w14:textId="77777777" w:rsidR="00A12D5C" w:rsidRDefault="00A12D5C" w:rsidP="00C06984">
            <w:pPr>
              <w:spacing w:after="0"/>
              <w:jc w:val="center"/>
            </w:pPr>
            <w:r w:rsidRPr="00617C64">
              <w:rPr>
                <w:rFonts w:ascii="Times New Roman" w:hAnsi="Times New Roman"/>
                <w:color w:val="000000"/>
                <w:sz w:val="16"/>
                <w:szCs w:val="16"/>
              </w:rPr>
              <w:t>4</w:t>
            </w:r>
          </w:p>
        </w:tc>
        <w:tc>
          <w:tcPr>
            <w:tcW w:w="242" w:type="dxa"/>
            <w:tcBorders>
              <w:top w:val="nil"/>
              <w:left w:val="nil"/>
              <w:bottom w:val="single" w:sz="4" w:space="0" w:color="auto"/>
              <w:right w:val="single" w:sz="4" w:space="0" w:color="auto"/>
            </w:tcBorders>
            <w:shd w:val="clear" w:color="auto" w:fill="FFFFFF"/>
            <w:vAlign w:val="center"/>
          </w:tcPr>
          <w:p w14:paraId="773A0589" w14:textId="77777777" w:rsidR="00A12D5C" w:rsidRDefault="00A12D5C" w:rsidP="00C06984">
            <w:pPr>
              <w:spacing w:after="0"/>
              <w:jc w:val="center"/>
            </w:pPr>
            <w:r w:rsidRPr="00617C64">
              <w:rPr>
                <w:rFonts w:ascii="Times New Roman" w:hAnsi="Times New Roman"/>
                <w:color w:val="000000"/>
                <w:sz w:val="16"/>
                <w:szCs w:val="16"/>
              </w:rPr>
              <w:t>4</w:t>
            </w:r>
          </w:p>
        </w:tc>
        <w:tc>
          <w:tcPr>
            <w:tcW w:w="325" w:type="dxa"/>
            <w:gridSpan w:val="2"/>
            <w:tcBorders>
              <w:top w:val="nil"/>
              <w:left w:val="nil"/>
              <w:bottom w:val="single" w:sz="4" w:space="0" w:color="auto"/>
              <w:right w:val="single" w:sz="4" w:space="0" w:color="auto"/>
            </w:tcBorders>
            <w:shd w:val="clear" w:color="auto" w:fill="FFFFFF"/>
            <w:vAlign w:val="center"/>
          </w:tcPr>
          <w:p w14:paraId="07F34EC9" w14:textId="77777777" w:rsidR="00A12D5C" w:rsidRDefault="00A12D5C" w:rsidP="00C06984">
            <w:pPr>
              <w:spacing w:after="0"/>
              <w:jc w:val="center"/>
            </w:pPr>
            <w:r w:rsidRPr="00617C64">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1C222BCB" w14:textId="77777777" w:rsidR="00A12D5C" w:rsidRDefault="00A12D5C" w:rsidP="00C06984">
            <w:pPr>
              <w:spacing w:after="0"/>
              <w:jc w:val="center"/>
            </w:pPr>
            <w:r w:rsidRPr="00617C64">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65F6DC1E" w14:textId="77777777" w:rsidR="00A12D5C" w:rsidRDefault="00A12D5C" w:rsidP="00C06984">
            <w:pPr>
              <w:spacing w:after="0"/>
              <w:jc w:val="center"/>
            </w:pPr>
            <w:r w:rsidRPr="00617C64">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4A674EC7" w14:textId="77777777" w:rsidR="00A12D5C" w:rsidRDefault="00A12D5C" w:rsidP="00C06984">
            <w:pPr>
              <w:spacing w:after="0"/>
              <w:jc w:val="center"/>
            </w:pPr>
            <w:r w:rsidRPr="00617C64">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78460700" w14:textId="77777777" w:rsidR="00A12D5C" w:rsidRDefault="00A12D5C" w:rsidP="00C06984">
            <w:pPr>
              <w:spacing w:after="0"/>
              <w:jc w:val="center"/>
            </w:pPr>
            <w:r w:rsidRPr="00617C64">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31877B9E" w14:textId="77777777" w:rsidR="00A12D5C" w:rsidRDefault="00A12D5C" w:rsidP="00C06984">
            <w:pPr>
              <w:spacing w:after="0"/>
              <w:jc w:val="center"/>
            </w:pPr>
            <w:r w:rsidRPr="00617C64">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359E368A" w14:textId="77777777" w:rsidR="00A12D5C" w:rsidRDefault="00A12D5C" w:rsidP="00C06984">
            <w:pPr>
              <w:spacing w:after="0"/>
              <w:jc w:val="center"/>
            </w:pPr>
            <w:r w:rsidRPr="00617C64">
              <w:rPr>
                <w:rFonts w:ascii="Times New Roman" w:hAnsi="Times New Roman"/>
                <w:color w:val="000000"/>
                <w:sz w:val="16"/>
                <w:szCs w:val="16"/>
              </w:rPr>
              <w:t>4</w:t>
            </w:r>
          </w:p>
        </w:tc>
        <w:tc>
          <w:tcPr>
            <w:tcW w:w="275" w:type="dxa"/>
            <w:tcBorders>
              <w:top w:val="nil"/>
              <w:left w:val="nil"/>
              <w:bottom w:val="single" w:sz="4" w:space="0" w:color="auto"/>
              <w:right w:val="single" w:sz="4" w:space="0" w:color="auto"/>
            </w:tcBorders>
            <w:shd w:val="clear" w:color="auto" w:fill="FFFFFF"/>
            <w:vAlign w:val="center"/>
            <w:hideMark/>
          </w:tcPr>
          <w:p w14:paraId="119F1351" w14:textId="77777777" w:rsidR="00A12D5C" w:rsidRDefault="00A12D5C" w:rsidP="00C06984">
            <w:pPr>
              <w:spacing w:after="0"/>
              <w:jc w:val="center"/>
            </w:pPr>
            <w:r w:rsidRPr="00617C64">
              <w:rPr>
                <w:rFonts w:ascii="Times New Roman" w:hAnsi="Times New Roman"/>
                <w:color w:val="000000"/>
                <w:sz w:val="16"/>
                <w:szCs w:val="16"/>
              </w:rPr>
              <w:t>4</w:t>
            </w:r>
          </w:p>
        </w:tc>
        <w:tc>
          <w:tcPr>
            <w:tcW w:w="245" w:type="dxa"/>
            <w:gridSpan w:val="2"/>
            <w:tcBorders>
              <w:top w:val="nil"/>
              <w:left w:val="nil"/>
              <w:bottom w:val="single" w:sz="4" w:space="0" w:color="auto"/>
              <w:right w:val="single" w:sz="4" w:space="0" w:color="auto"/>
            </w:tcBorders>
            <w:shd w:val="clear" w:color="auto" w:fill="FFFFFF"/>
            <w:vAlign w:val="center"/>
            <w:hideMark/>
          </w:tcPr>
          <w:p w14:paraId="1EB4D355" w14:textId="77777777" w:rsidR="00A12D5C" w:rsidRDefault="00A12D5C" w:rsidP="00C06984">
            <w:pPr>
              <w:spacing w:after="0"/>
              <w:jc w:val="center"/>
            </w:pPr>
            <w:r w:rsidRPr="00617C64">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hideMark/>
          </w:tcPr>
          <w:p w14:paraId="1A1C339B" w14:textId="77777777" w:rsidR="00A12D5C" w:rsidRDefault="00A12D5C" w:rsidP="00C06984">
            <w:pPr>
              <w:spacing w:after="0"/>
              <w:jc w:val="center"/>
            </w:pPr>
            <w:r w:rsidRPr="00617C64">
              <w:rPr>
                <w:rFonts w:ascii="Times New Roman" w:hAnsi="Times New Roman"/>
                <w:color w:val="000000"/>
                <w:sz w:val="16"/>
                <w:szCs w:val="16"/>
              </w:rPr>
              <w:t>4</w:t>
            </w:r>
          </w:p>
        </w:tc>
        <w:tc>
          <w:tcPr>
            <w:tcW w:w="237" w:type="dxa"/>
            <w:tcBorders>
              <w:top w:val="nil"/>
              <w:left w:val="nil"/>
              <w:bottom w:val="single" w:sz="4" w:space="0" w:color="auto"/>
              <w:right w:val="single" w:sz="4" w:space="0" w:color="auto"/>
            </w:tcBorders>
            <w:shd w:val="clear" w:color="auto" w:fill="FFFFFF"/>
            <w:vAlign w:val="center"/>
            <w:hideMark/>
          </w:tcPr>
          <w:p w14:paraId="46F47EF9" w14:textId="77777777" w:rsidR="00A12D5C" w:rsidRDefault="00A12D5C" w:rsidP="00C06984">
            <w:pPr>
              <w:spacing w:after="0"/>
              <w:jc w:val="center"/>
            </w:pPr>
            <w:r w:rsidRPr="00617C64">
              <w:rPr>
                <w:rFonts w:ascii="Times New Roman" w:hAnsi="Times New Roman"/>
                <w:color w:val="000000"/>
                <w:sz w:val="16"/>
                <w:szCs w:val="16"/>
              </w:rPr>
              <w:t>4</w:t>
            </w:r>
          </w:p>
        </w:tc>
        <w:tc>
          <w:tcPr>
            <w:tcW w:w="286" w:type="dxa"/>
            <w:tcBorders>
              <w:top w:val="nil"/>
              <w:left w:val="nil"/>
              <w:bottom w:val="single" w:sz="4" w:space="0" w:color="auto"/>
              <w:right w:val="single" w:sz="4" w:space="0" w:color="auto"/>
            </w:tcBorders>
            <w:shd w:val="clear" w:color="auto" w:fill="auto"/>
            <w:vAlign w:val="center"/>
            <w:hideMark/>
          </w:tcPr>
          <w:p w14:paraId="2CB8031B" w14:textId="77777777" w:rsidR="00A12D5C" w:rsidRDefault="00A12D5C" w:rsidP="00C06984">
            <w:pPr>
              <w:spacing w:after="0"/>
              <w:jc w:val="center"/>
            </w:pPr>
            <w:r w:rsidRPr="00617C64">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auto"/>
            <w:vAlign w:val="center"/>
            <w:hideMark/>
          </w:tcPr>
          <w:p w14:paraId="2A5BE4D2" w14:textId="77777777" w:rsidR="00A12D5C" w:rsidRDefault="00A12D5C" w:rsidP="00C06984">
            <w:pPr>
              <w:spacing w:after="0"/>
              <w:jc w:val="center"/>
            </w:pPr>
            <w:r w:rsidRPr="00617C64">
              <w:rPr>
                <w:rFonts w:ascii="Times New Roman" w:hAnsi="Times New Roman"/>
                <w:color w:val="000000"/>
                <w:sz w:val="16"/>
                <w:szCs w:val="16"/>
              </w:rPr>
              <w:t>4</w:t>
            </w:r>
          </w:p>
        </w:tc>
        <w:tc>
          <w:tcPr>
            <w:tcW w:w="281" w:type="dxa"/>
            <w:tcBorders>
              <w:top w:val="nil"/>
              <w:left w:val="nil"/>
              <w:bottom w:val="single" w:sz="4" w:space="0" w:color="auto"/>
              <w:right w:val="single" w:sz="4" w:space="0" w:color="auto"/>
            </w:tcBorders>
            <w:shd w:val="clear" w:color="auto" w:fill="B8CCE4"/>
            <w:vAlign w:val="center"/>
            <w:hideMark/>
          </w:tcPr>
          <w:p w14:paraId="2266271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43F6EFF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73613A5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7408D4E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11DBA68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328FC34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C2D69B"/>
            <w:vAlign w:val="center"/>
            <w:hideMark/>
          </w:tcPr>
          <w:p w14:paraId="50439D3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4CF3FF3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68</w:t>
            </w:r>
          </w:p>
        </w:tc>
      </w:tr>
      <w:tr w:rsidR="00540613" w:rsidRPr="009D4AA3" w14:paraId="1FD5BF34"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56FE073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ОП. 03</w:t>
            </w:r>
          </w:p>
        </w:tc>
        <w:tc>
          <w:tcPr>
            <w:tcW w:w="2268" w:type="dxa"/>
            <w:tcBorders>
              <w:top w:val="nil"/>
              <w:left w:val="nil"/>
              <w:bottom w:val="single" w:sz="4" w:space="0" w:color="auto"/>
              <w:right w:val="single" w:sz="4" w:space="0" w:color="auto"/>
            </w:tcBorders>
            <w:shd w:val="clear" w:color="auto" w:fill="auto"/>
            <w:vAlign w:val="center"/>
            <w:hideMark/>
          </w:tcPr>
          <w:p w14:paraId="6A68C983"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Метеорология</w:t>
            </w:r>
          </w:p>
        </w:tc>
        <w:tc>
          <w:tcPr>
            <w:tcW w:w="293" w:type="dxa"/>
            <w:tcBorders>
              <w:top w:val="nil"/>
              <w:left w:val="nil"/>
              <w:bottom w:val="single" w:sz="4" w:space="0" w:color="auto"/>
              <w:right w:val="single" w:sz="4" w:space="0" w:color="auto"/>
            </w:tcBorders>
            <w:shd w:val="clear" w:color="auto" w:fill="FFFFFF"/>
            <w:vAlign w:val="center"/>
          </w:tcPr>
          <w:p w14:paraId="5107875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28DF41B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17E9A72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5" w:type="dxa"/>
            <w:gridSpan w:val="2"/>
            <w:tcBorders>
              <w:top w:val="nil"/>
              <w:left w:val="nil"/>
              <w:bottom w:val="single" w:sz="4" w:space="0" w:color="auto"/>
              <w:right w:val="single" w:sz="4" w:space="0" w:color="auto"/>
            </w:tcBorders>
            <w:shd w:val="clear" w:color="auto" w:fill="FFFFFF"/>
            <w:vAlign w:val="center"/>
          </w:tcPr>
          <w:p w14:paraId="79BF806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18" w:type="dxa"/>
            <w:gridSpan w:val="2"/>
            <w:tcBorders>
              <w:top w:val="nil"/>
              <w:left w:val="nil"/>
              <w:bottom w:val="single" w:sz="4" w:space="0" w:color="auto"/>
              <w:right w:val="single" w:sz="4" w:space="0" w:color="auto"/>
            </w:tcBorders>
            <w:shd w:val="clear" w:color="auto" w:fill="FFFFFF"/>
            <w:vAlign w:val="center"/>
          </w:tcPr>
          <w:p w14:paraId="42ADD07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gridSpan w:val="2"/>
            <w:tcBorders>
              <w:top w:val="nil"/>
              <w:left w:val="nil"/>
              <w:bottom w:val="single" w:sz="4" w:space="0" w:color="auto"/>
              <w:right w:val="single" w:sz="4" w:space="0" w:color="auto"/>
            </w:tcBorders>
            <w:shd w:val="clear" w:color="auto" w:fill="FFFFFF"/>
            <w:vAlign w:val="center"/>
          </w:tcPr>
          <w:p w14:paraId="2122AE4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4A85E11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0D18374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750C3F3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71E1AD7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79C9A17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4745868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26" w:type="dxa"/>
            <w:gridSpan w:val="2"/>
            <w:tcBorders>
              <w:top w:val="nil"/>
              <w:left w:val="nil"/>
              <w:bottom w:val="single" w:sz="4" w:space="0" w:color="auto"/>
              <w:right w:val="single" w:sz="4" w:space="0" w:color="auto"/>
            </w:tcBorders>
            <w:shd w:val="clear" w:color="auto" w:fill="FFFFFF"/>
            <w:vAlign w:val="center"/>
          </w:tcPr>
          <w:p w14:paraId="51472A4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322DF74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28753B7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tcPr>
          <w:p w14:paraId="3475F1D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C2D69B"/>
            <w:vAlign w:val="center"/>
          </w:tcPr>
          <w:p w14:paraId="2BCB506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31D903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D59857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E6211D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4" w:type="dxa"/>
            <w:tcBorders>
              <w:top w:val="nil"/>
              <w:left w:val="nil"/>
              <w:bottom w:val="single" w:sz="4" w:space="0" w:color="auto"/>
              <w:right w:val="single" w:sz="4" w:space="0" w:color="auto"/>
            </w:tcBorders>
            <w:shd w:val="clear" w:color="auto" w:fill="FFFFFF"/>
            <w:vAlign w:val="center"/>
          </w:tcPr>
          <w:p w14:paraId="3352C59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FFFFFF"/>
            <w:vAlign w:val="center"/>
          </w:tcPr>
          <w:p w14:paraId="0971ED1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42" w:type="dxa"/>
            <w:tcBorders>
              <w:top w:val="nil"/>
              <w:left w:val="nil"/>
              <w:bottom w:val="single" w:sz="4" w:space="0" w:color="auto"/>
              <w:right w:val="single" w:sz="4" w:space="0" w:color="auto"/>
            </w:tcBorders>
            <w:shd w:val="clear" w:color="auto" w:fill="FFFFFF"/>
            <w:vAlign w:val="center"/>
          </w:tcPr>
          <w:p w14:paraId="72A18C0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325" w:type="dxa"/>
            <w:gridSpan w:val="2"/>
            <w:tcBorders>
              <w:top w:val="nil"/>
              <w:left w:val="nil"/>
              <w:bottom w:val="single" w:sz="4" w:space="0" w:color="auto"/>
              <w:right w:val="single" w:sz="4" w:space="0" w:color="auto"/>
            </w:tcBorders>
            <w:shd w:val="clear" w:color="auto" w:fill="FFFFFF"/>
            <w:vAlign w:val="center"/>
          </w:tcPr>
          <w:p w14:paraId="3A84FDD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4" w:type="dxa"/>
            <w:tcBorders>
              <w:top w:val="nil"/>
              <w:left w:val="nil"/>
              <w:bottom w:val="single" w:sz="4" w:space="0" w:color="auto"/>
              <w:right w:val="single" w:sz="4" w:space="0" w:color="auto"/>
            </w:tcBorders>
            <w:shd w:val="clear" w:color="auto" w:fill="FFFFFF"/>
            <w:vAlign w:val="center"/>
          </w:tcPr>
          <w:p w14:paraId="1B0B2E7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FFFFFF"/>
            <w:vAlign w:val="center"/>
          </w:tcPr>
          <w:p w14:paraId="17038E9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4" w:type="dxa"/>
            <w:tcBorders>
              <w:top w:val="nil"/>
              <w:left w:val="nil"/>
              <w:bottom w:val="single" w:sz="4" w:space="0" w:color="auto"/>
              <w:right w:val="single" w:sz="4" w:space="0" w:color="auto"/>
            </w:tcBorders>
            <w:shd w:val="clear" w:color="auto" w:fill="FFFFFF"/>
            <w:vAlign w:val="center"/>
          </w:tcPr>
          <w:p w14:paraId="7E82D3A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FFFFFF"/>
            <w:vAlign w:val="center"/>
          </w:tcPr>
          <w:p w14:paraId="7BFEBDD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4" w:type="dxa"/>
            <w:tcBorders>
              <w:top w:val="nil"/>
              <w:left w:val="nil"/>
              <w:bottom w:val="single" w:sz="4" w:space="0" w:color="auto"/>
              <w:right w:val="single" w:sz="4" w:space="0" w:color="auto"/>
            </w:tcBorders>
            <w:shd w:val="clear" w:color="auto" w:fill="FFFFFF"/>
            <w:vAlign w:val="center"/>
          </w:tcPr>
          <w:p w14:paraId="76C55A2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FFFFFF"/>
            <w:vAlign w:val="center"/>
          </w:tcPr>
          <w:p w14:paraId="0C1FCEC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75" w:type="dxa"/>
            <w:tcBorders>
              <w:top w:val="nil"/>
              <w:left w:val="nil"/>
              <w:bottom w:val="single" w:sz="4" w:space="0" w:color="auto"/>
              <w:right w:val="single" w:sz="4" w:space="0" w:color="auto"/>
            </w:tcBorders>
            <w:shd w:val="clear" w:color="auto" w:fill="FFFFFF"/>
            <w:vAlign w:val="center"/>
            <w:hideMark/>
          </w:tcPr>
          <w:p w14:paraId="3B4B741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45" w:type="dxa"/>
            <w:gridSpan w:val="2"/>
            <w:tcBorders>
              <w:top w:val="nil"/>
              <w:left w:val="nil"/>
              <w:bottom w:val="single" w:sz="4" w:space="0" w:color="auto"/>
              <w:right w:val="single" w:sz="4" w:space="0" w:color="auto"/>
            </w:tcBorders>
            <w:shd w:val="clear" w:color="auto" w:fill="FFFFFF"/>
            <w:vAlign w:val="center"/>
            <w:hideMark/>
          </w:tcPr>
          <w:p w14:paraId="58B1761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36" w:type="dxa"/>
            <w:tcBorders>
              <w:top w:val="nil"/>
              <w:left w:val="nil"/>
              <w:bottom w:val="single" w:sz="4" w:space="0" w:color="auto"/>
              <w:right w:val="single" w:sz="4" w:space="0" w:color="auto"/>
            </w:tcBorders>
            <w:shd w:val="clear" w:color="auto" w:fill="FFFFFF"/>
            <w:vAlign w:val="center"/>
            <w:hideMark/>
          </w:tcPr>
          <w:p w14:paraId="2B0D159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37" w:type="dxa"/>
            <w:tcBorders>
              <w:top w:val="nil"/>
              <w:left w:val="nil"/>
              <w:bottom w:val="single" w:sz="4" w:space="0" w:color="auto"/>
              <w:right w:val="single" w:sz="4" w:space="0" w:color="auto"/>
            </w:tcBorders>
            <w:shd w:val="clear" w:color="auto" w:fill="FFFFFF"/>
            <w:vAlign w:val="center"/>
            <w:hideMark/>
          </w:tcPr>
          <w:p w14:paraId="30033B7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6" w:type="dxa"/>
            <w:tcBorders>
              <w:top w:val="nil"/>
              <w:left w:val="nil"/>
              <w:bottom w:val="single" w:sz="4" w:space="0" w:color="auto"/>
              <w:right w:val="single" w:sz="4" w:space="0" w:color="auto"/>
            </w:tcBorders>
            <w:shd w:val="clear" w:color="auto" w:fill="FFFFFF"/>
            <w:vAlign w:val="center"/>
            <w:hideMark/>
          </w:tcPr>
          <w:p w14:paraId="070E3C9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auto"/>
            <w:vAlign w:val="center"/>
            <w:hideMark/>
          </w:tcPr>
          <w:p w14:paraId="48377BA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1" w:type="dxa"/>
            <w:tcBorders>
              <w:top w:val="nil"/>
              <w:left w:val="nil"/>
              <w:bottom w:val="single" w:sz="4" w:space="0" w:color="auto"/>
              <w:right w:val="single" w:sz="4" w:space="0" w:color="auto"/>
            </w:tcBorders>
            <w:shd w:val="clear" w:color="auto" w:fill="B8CCE4"/>
            <w:vAlign w:val="center"/>
            <w:hideMark/>
          </w:tcPr>
          <w:p w14:paraId="139030E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1DB0E95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26F42C6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00596DE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01D9E6A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1F723CD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C2D69B"/>
            <w:vAlign w:val="center"/>
            <w:hideMark/>
          </w:tcPr>
          <w:p w14:paraId="7C94870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690C81A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151</w:t>
            </w:r>
          </w:p>
        </w:tc>
      </w:tr>
      <w:tr w:rsidR="00540613" w:rsidRPr="009D4AA3" w14:paraId="5EBB8F12"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6614ECD4" w14:textId="77777777" w:rsidR="00A12D5C" w:rsidRPr="009D4AA3" w:rsidRDefault="00A12D5C" w:rsidP="00C06984">
            <w:pPr>
              <w:spacing w:after="0" w:line="240" w:lineRule="auto"/>
              <w:jc w:val="center"/>
              <w:rPr>
                <w:rFonts w:ascii="Times New Roman" w:hAnsi="Times New Roman"/>
                <w:color w:val="000000"/>
                <w:sz w:val="16"/>
                <w:szCs w:val="16"/>
              </w:rPr>
            </w:pPr>
            <w:r w:rsidRPr="00397EE8">
              <w:rPr>
                <w:rFonts w:ascii="Times New Roman" w:hAnsi="Times New Roman"/>
                <w:color w:val="000000"/>
                <w:sz w:val="16"/>
                <w:szCs w:val="16"/>
              </w:rPr>
              <w:t>ОП.04</w:t>
            </w:r>
          </w:p>
        </w:tc>
        <w:tc>
          <w:tcPr>
            <w:tcW w:w="2268" w:type="dxa"/>
            <w:tcBorders>
              <w:top w:val="nil"/>
              <w:left w:val="nil"/>
              <w:bottom w:val="single" w:sz="4" w:space="0" w:color="auto"/>
              <w:right w:val="single" w:sz="4" w:space="0" w:color="auto"/>
            </w:tcBorders>
            <w:shd w:val="clear" w:color="auto" w:fill="auto"/>
            <w:vAlign w:val="center"/>
            <w:hideMark/>
          </w:tcPr>
          <w:p w14:paraId="4BCE7108" w14:textId="77777777" w:rsidR="00A12D5C" w:rsidRPr="009D4AA3" w:rsidRDefault="00A12D5C" w:rsidP="00C06984">
            <w:pPr>
              <w:spacing w:after="0" w:line="240" w:lineRule="auto"/>
              <w:rPr>
                <w:rFonts w:ascii="Times New Roman" w:hAnsi="Times New Roman"/>
                <w:color w:val="000000"/>
                <w:sz w:val="16"/>
                <w:szCs w:val="16"/>
              </w:rPr>
            </w:pPr>
            <w:r w:rsidRPr="00397EE8">
              <w:rPr>
                <w:rFonts w:ascii="Times New Roman" w:hAnsi="Times New Roman"/>
                <w:color w:val="000000"/>
                <w:sz w:val="16"/>
                <w:szCs w:val="16"/>
              </w:rPr>
              <w:t>Основы геодезии</w:t>
            </w:r>
          </w:p>
        </w:tc>
        <w:tc>
          <w:tcPr>
            <w:tcW w:w="293" w:type="dxa"/>
            <w:tcBorders>
              <w:top w:val="nil"/>
              <w:left w:val="nil"/>
              <w:bottom w:val="single" w:sz="4" w:space="0" w:color="auto"/>
              <w:right w:val="single" w:sz="4" w:space="0" w:color="auto"/>
            </w:tcBorders>
            <w:shd w:val="clear" w:color="auto" w:fill="FFFFFF"/>
            <w:vAlign w:val="center"/>
          </w:tcPr>
          <w:p w14:paraId="49D32EF3"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45BD0176"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7EEDD5E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gridSpan w:val="2"/>
            <w:tcBorders>
              <w:top w:val="nil"/>
              <w:left w:val="nil"/>
              <w:bottom w:val="single" w:sz="4" w:space="0" w:color="auto"/>
              <w:right w:val="single" w:sz="4" w:space="0" w:color="auto"/>
            </w:tcBorders>
            <w:shd w:val="clear" w:color="auto" w:fill="FFFFFF"/>
            <w:vAlign w:val="center"/>
          </w:tcPr>
          <w:p w14:paraId="05339DB8"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18" w:type="dxa"/>
            <w:gridSpan w:val="2"/>
            <w:tcBorders>
              <w:top w:val="nil"/>
              <w:left w:val="nil"/>
              <w:bottom w:val="single" w:sz="4" w:space="0" w:color="auto"/>
              <w:right w:val="single" w:sz="4" w:space="0" w:color="auto"/>
            </w:tcBorders>
            <w:shd w:val="clear" w:color="auto" w:fill="FFFFFF"/>
            <w:vAlign w:val="center"/>
          </w:tcPr>
          <w:p w14:paraId="28364222"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gridSpan w:val="2"/>
            <w:tcBorders>
              <w:top w:val="nil"/>
              <w:left w:val="nil"/>
              <w:bottom w:val="single" w:sz="4" w:space="0" w:color="auto"/>
              <w:right w:val="single" w:sz="4" w:space="0" w:color="auto"/>
            </w:tcBorders>
            <w:shd w:val="clear" w:color="auto" w:fill="FFFFFF"/>
            <w:vAlign w:val="center"/>
          </w:tcPr>
          <w:p w14:paraId="4493E539"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78CD917F"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0153B48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0340FDB4"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6F519C62"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28E95792"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1AD13FDA"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26" w:type="dxa"/>
            <w:gridSpan w:val="2"/>
            <w:tcBorders>
              <w:top w:val="nil"/>
              <w:left w:val="nil"/>
              <w:bottom w:val="single" w:sz="4" w:space="0" w:color="auto"/>
              <w:right w:val="single" w:sz="4" w:space="0" w:color="auto"/>
            </w:tcBorders>
            <w:shd w:val="clear" w:color="auto" w:fill="FFFFFF"/>
            <w:vAlign w:val="center"/>
          </w:tcPr>
          <w:p w14:paraId="688B506E"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43997BAE"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722A9561"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tcPr>
          <w:p w14:paraId="66B19BE7"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46B6DBE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701E6DA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5A627A5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EFD06A6"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1BF4BF03"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7508C1E" w14:textId="77777777" w:rsidR="00A12D5C"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081C0CF4" w14:textId="77777777" w:rsidR="00A12D5C"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FFFFFF"/>
            <w:vAlign w:val="center"/>
          </w:tcPr>
          <w:p w14:paraId="3729AD01"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4DEDA53"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46A8FA0"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714AF11"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F8CCCA8"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17942CB0"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2A8325BE" w14:textId="77777777" w:rsidR="00A12D5C"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FFFFFF"/>
            <w:vAlign w:val="center"/>
            <w:hideMark/>
          </w:tcPr>
          <w:p w14:paraId="044BC0A5" w14:textId="77777777" w:rsidR="00A12D5C"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FFFFFF"/>
            <w:vAlign w:val="center"/>
            <w:hideMark/>
          </w:tcPr>
          <w:p w14:paraId="692A2C84"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hideMark/>
          </w:tcPr>
          <w:p w14:paraId="11FAB519" w14:textId="77777777" w:rsidR="00A12D5C"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hideMark/>
          </w:tcPr>
          <w:p w14:paraId="5A023E32" w14:textId="77777777" w:rsidR="00A12D5C" w:rsidRDefault="00A12D5C" w:rsidP="00C06984">
            <w:pPr>
              <w:spacing w:after="0" w:line="240" w:lineRule="auto"/>
              <w:jc w:val="center"/>
              <w:rPr>
                <w:rFonts w:ascii="Times New Roman" w:hAnsi="Times New Roman"/>
                <w:color w:val="000000"/>
                <w:sz w:val="16"/>
                <w:szCs w:val="16"/>
              </w:rPr>
            </w:pPr>
          </w:p>
        </w:tc>
        <w:tc>
          <w:tcPr>
            <w:tcW w:w="286" w:type="dxa"/>
            <w:tcBorders>
              <w:top w:val="nil"/>
              <w:left w:val="nil"/>
              <w:bottom w:val="single" w:sz="4" w:space="0" w:color="auto"/>
              <w:right w:val="single" w:sz="4" w:space="0" w:color="auto"/>
            </w:tcBorders>
            <w:shd w:val="clear" w:color="auto" w:fill="FFFFFF"/>
            <w:vAlign w:val="center"/>
            <w:hideMark/>
          </w:tcPr>
          <w:p w14:paraId="2318F44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0F5F57A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tcBorders>
              <w:top w:val="nil"/>
              <w:left w:val="nil"/>
              <w:bottom w:val="single" w:sz="4" w:space="0" w:color="auto"/>
              <w:right w:val="single" w:sz="4" w:space="0" w:color="auto"/>
            </w:tcBorders>
            <w:shd w:val="clear" w:color="auto" w:fill="B8CCE4"/>
            <w:vAlign w:val="center"/>
            <w:hideMark/>
          </w:tcPr>
          <w:p w14:paraId="57B1722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4D7665D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522DD1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42BBD72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3B39743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262C50A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0D1ED50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72DE8C5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p>
        </w:tc>
      </w:tr>
      <w:tr w:rsidR="00540613" w:rsidRPr="009D4AA3" w14:paraId="155564DE"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5C6C83DF" w14:textId="77777777" w:rsidR="00A12D5C" w:rsidRPr="00397EE8" w:rsidRDefault="00A12D5C" w:rsidP="00C06984">
            <w:pPr>
              <w:spacing w:after="0" w:line="240" w:lineRule="auto"/>
              <w:jc w:val="center"/>
              <w:rPr>
                <w:rFonts w:ascii="Times New Roman" w:hAnsi="Times New Roman"/>
                <w:color w:val="000000"/>
                <w:sz w:val="16"/>
                <w:szCs w:val="16"/>
              </w:rPr>
            </w:pPr>
            <w:r w:rsidRPr="00397EE8">
              <w:rPr>
                <w:rFonts w:ascii="Times New Roman" w:hAnsi="Times New Roman"/>
                <w:color w:val="000000"/>
                <w:sz w:val="16"/>
                <w:szCs w:val="16"/>
              </w:rPr>
              <w:t>ОП.05</w:t>
            </w:r>
          </w:p>
        </w:tc>
        <w:tc>
          <w:tcPr>
            <w:tcW w:w="2268" w:type="dxa"/>
            <w:tcBorders>
              <w:top w:val="nil"/>
              <w:left w:val="nil"/>
              <w:bottom w:val="single" w:sz="4" w:space="0" w:color="auto"/>
              <w:right w:val="single" w:sz="4" w:space="0" w:color="auto"/>
            </w:tcBorders>
            <w:shd w:val="clear" w:color="auto" w:fill="auto"/>
            <w:vAlign w:val="center"/>
            <w:hideMark/>
          </w:tcPr>
          <w:p w14:paraId="4A0BF626" w14:textId="77777777" w:rsidR="00A12D5C" w:rsidRPr="00397EE8" w:rsidRDefault="00A12D5C" w:rsidP="00C06984">
            <w:pPr>
              <w:spacing w:after="0" w:line="240" w:lineRule="auto"/>
              <w:rPr>
                <w:rFonts w:ascii="Times New Roman" w:hAnsi="Times New Roman"/>
                <w:color w:val="000000"/>
                <w:sz w:val="16"/>
                <w:szCs w:val="16"/>
              </w:rPr>
            </w:pPr>
            <w:r w:rsidRPr="00397EE8">
              <w:rPr>
                <w:rFonts w:ascii="Times New Roman" w:hAnsi="Times New Roman"/>
                <w:color w:val="000000"/>
                <w:sz w:val="16"/>
                <w:szCs w:val="16"/>
              </w:rPr>
              <w:t>Основы гидрологии</w:t>
            </w:r>
          </w:p>
        </w:tc>
        <w:tc>
          <w:tcPr>
            <w:tcW w:w="293" w:type="dxa"/>
            <w:tcBorders>
              <w:top w:val="nil"/>
              <w:left w:val="nil"/>
              <w:bottom w:val="single" w:sz="4" w:space="0" w:color="auto"/>
              <w:right w:val="single" w:sz="4" w:space="0" w:color="auto"/>
            </w:tcBorders>
            <w:shd w:val="clear" w:color="auto" w:fill="FFFFFF"/>
            <w:vAlign w:val="center"/>
          </w:tcPr>
          <w:p w14:paraId="47EEFE79"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36A54CA9"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7E7ACE07"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gridSpan w:val="2"/>
            <w:tcBorders>
              <w:top w:val="nil"/>
              <w:left w:val="nil"/>
              <w:bottom w:val="single" w:sz="4" w:space="0" w:color="auto"/>
              <w:right w:val="single" w:sz="4" w:space="0" w:color="auto"/>
            </w:tcBorders>
            <w:shd w:val="clear" w:color="auto" w:fill="FFFFFF"/>
            <w:vAlign w:val="center"/>
          </w:tcPr>
          <w:p w14:paraId="483ECC31"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18" w:type="dxa"/>
            <w:gridSpan w:val="2"/>
            <w:tcBorders>
              <w:top w:val="nil"/>
              <w:left w:val="nil"/>
              <w:bottom w:val="single" w:sz="4" w:space="0" w:color="auto"/>
              <w:right w:val="single" w:sz="4" w:space="0" w:color="auto"/>
            </w:tcBorders>
            <w:shd w:val="clear" w:color="auto" w:fill="FFFFFF"/>
            <w:vAlign w:val="center"/>
          </w:tcPr>
          <w:p w14:paraId="2C2C5223"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gridSpan w:val="2"/>
            <w:tcBorders>
              <w:top w:val="nil"/>
              <w:left w:val="nil"/>
              <w:bottom w:val="single" w:sz="4" w:space="0" w:color="auto"/>
              <w:right w:val="single" w:sz="4" w:space="0" w:color="auto"/>
            </w:tcBorders>
            <w:shd w:val="clear" w:color="auto" w:fill="FFFFFF"/>
            <w:vAlign w:val="center"/>
          </w:tcPr>
          <w:p w14:paraId="3B57D67E"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33CC681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43C1ABF8"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77EF27BA"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2CD3F439"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5A4CE6AD"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533A6EFC"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26" w:type="dxa"/>
            <w:gridSpan w:val="2"/>
            <w:tcBorders>
              <w:top w:val="nil"/>
              <w:left w:val="nil"/>
              <w:bottom w:val="single" w:sz="4" w:space="0" w:color="auto"/>
              <w:right w:val="single" w:sz="4" w:space="0" w:color="auto"/>
            </w:tcBorders>
            <w:shd w:val="clear" w:color="auto" w:fill="FFFFFF"/>
            <w:vAlign w:val="center"/>
          </w:tcPr>
          <w:p w14:paraId="03C0A838"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11022AB0"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1B2C5A36"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tcPr>
          <w:p w14:paraId="0F8D8CE8"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4463581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3237C3A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205987D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25BD9A27"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5CF897B"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5DA202E" w14:textId="77777777" w:rsidR="00A12D5C"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0C115F27" w14:textId="77777777" w:rsidR="00A12D5C"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FFFFFF"/>
            <w:vAlign w:val="center"/>
          </w:tcPr>
          <w:p w14:paraId="117C17DD"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0AC31B4"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8FBBDFA"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CB3F5C2"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EE820CB"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A3ED566"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78D9919" w14:textId="77777777" w:rsidR="00A12D5C"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FFFFFF"/>
            <w:vAlign w:val="center"/>
            <w:hideMark/>
          </w:tcPr>
          <w:p w14:paraId="3E373544" w14:textId="77777777" w:rsidR="00A12D5C"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FFFFFF"/>
            <w:vAlign w:val="center"/>
            <w:hideMark/>
          </w:tcPr>
          <w:p w14:paraId="67033BBB"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hideMark/>
          </w:tcPr>
          <w:p w14:paraId="02176076" w14:textId="77777777" w:rsidR="00A12D5C"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hideMark/>
          </w:tcPr>
          <w:p w14:paraId="55DC3514" w14:textId="77777777" w:rsidR="00A12D5C" w:rsidRDefault="00A12D5C" w:rsidP="00C06984">
            <w:pPr>
              <w:spacing w:after="0" w:line="240" w:lineRule="auto"/>
              <w:jc w:val="center"/>
              <w:rPr>
                <w:rFonts w:ascii="Times New Roman" w:hAnsi="Times New Roman"/>
                <w:color w:val="000000"/>
                <w:sz w:val="16"/>
                <w:szCs w:val="16"/>
              </w:rPr>
            </w:pPr>
          </w:p>
        </w:tc>
        <w:tc>
          <w:tcPr>
            <w:tcW w:w="286" w:type="dxa"/>
            <w:tcBorders>
              <w:top w:val="nil"/>
              <w:left w:val="nil"/>
              <w:bottom w:val="single" w:sz="4" w:space="0" w:color="auto"/>
              <w:right w:val="single" w:sz="4" w:space="0" w:color="auto"/>
            </w:tcBorders>
            <w:shd w:val="clear" w:color="auto" w:fill="FFFFFF"/>
            <w:vAlign w:val="center"/>
            <w:hideMark/>
          </w:tcPr>
          <w:p w14:paraId="7BED328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55B87C5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tcBorders>
              <w:top w:val="nil"/>
              <w:left w:val="nil"/>
              <w:bottom w:val="single" w:sz="4" w:space="0" w:color="auto"/>
              <w:right w:val="single" w:sz="4" w:space="0" w:color="auto"/>
            </w:tcBorders>
            <w:shd w:val="clear" w:color="auto" w:fill="B8CCE4"/>
            <w:vAlign w:val="center"/>
            <w:hideMark/>
          </w:tcPr>
          <w:p w14:paraId="21864BC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3816D48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5EE4562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78CABDF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14E74AE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08308DF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49C298E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4971299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p>
        </w:tc>
      </w:tr>
      <w:tr w:rsidR="00540613" w:rsidRPr="009D4AA3" w14:paraId="6E578CA3"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080B586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ОП.09</w:t>
            </w:r>
          </w:p>
        </w:tc>
        <w:tc>
          <w:tcPr>
            <w:tcW w:w="2268" w:type="dxa"/>
            <w:tcBorders>
              <w:top w:val="nil"/>
              <w:left w:val="nil"/>
              <w:bottom w:val="single" w:sz="4" w:space="0" w:color="auto"/>
              <w:right w:val="single" w:sz="4" w:space="0" w:color="auto"/>
            </w:tcBorders>
            <w:shd w:val="clear" w:color="auto" w:fill="auto"/>
            <w:vAlign w:val="center"/>
            <w:hideMark/>
          </w:tcPr>
          <w:p w14:paraId="364BA417" w14:textId="77777777" w:rsidR="00A12D5C" w:rsidRPr="006B21B8" w:rsidRDefault="00A12D5C" w:rsidP="00C06984">
            <w:pPr>
              <w:spacing w:after="0" w:line="240" w:lineRule="auto"/>
              <w:rPr>
                <w:rFonts w:ascii="Times New Roman" w:hAnsi="Times New Roman"/>
                <w:sz w:val="16"/>
                <w:szCs w:val="16"/>
              </w:rPr>
            </w:pPr>
            <w:r w:rsidRPr="006B21B8">
              <w:rPr>
                <w:rFonts w:ascii="Times New Roman" w:hAnsi="Times New Roman"/>
                <w:sz w:val="16"/>
                <w:szCs w:val="16"/>
              </w:rPr>
              <w:t xml:space="preserve">Метрология </w:t>
            </w:r>
            <w:r>
              <w:rPr>
                <w:rFonts w:ascii="Times New Roman" w:hAnsi="Times New Roman"/>
                <w:sz w:val="16"/>
                <w:szCs w:val="16"/>
              </w:rPr>
              <w:t xml:space="preserve">и </w:t>
            </w:r>
            <w:r w:rsidRPr="006B21B8">
              <w:rPr>
                <w:rFonts w:ascii="Times New Roman" w:hAnsi="Times New Roman"/>
                <w:sz w:val="16"/>
                <w:szCs w:val="16"/>
              </w:rPr>
              <w:t xml:space="preserve">стандартизация </w:t>
            </w:r>
          </w:p>
        </w:tc>
        <w:tc>
          <w:tcPr>
            <w:tcW w:w="293" w:type="dxa"/>
            <w:tcBorders>
              <w:top w:val="nil"/>
              <w:left w:val="nil"/>
              <w:bottom w:val="single" w:sz="4" w:space="0" w:color="auto"/>
              <w:right w:val="single" w:sz="4" w:space="0" w:color="auto"/>
            </w:tcBorders>
            <w:shd w:val="clear" w:color="auto" w:fill="FFFFFF"/>
            <w:vAlign w:val="center"/>
          </w:tcPr>
          <w:p w14:paraId="0EE2C812"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2D22197B"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10384D57"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gridSpan w:val="2"/>
            <w:tcBorders>
              <w:top w:val="nil"/>
              <w:left w:val="nil"/>
              <w:bottom w:val="single" w:sz="4" w:space="0" w:color="auto"/>
              <w:right w:val="single" w:sz="4" w:space="0" w:color="auto"/>
            </w:tcBorders>
            <w:shd w:val="clear" w:color="auto" w:fill="FFFFFF"/>
            <w:vAlign w:val="center"/>
          </w:tcPr>
          <w:p w14:paraId="5AFBCB49"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18" w:type="dxa"/>
            <w:gridSpan w:val="2"/>
            <w:tcBorders>
              <w:top w:val="nil"/>
              <w:left w:val="nil"/>
              <w:bottom w:val="single" w:sz="4" w:space="0" w:color="auto"/>
              <w:right w:val="single" w:sz="4" w:space="0" w:color="auto"/>
            </w:tcBorders>
            <w:shd w:val="clear" w:color="auto" w:fill="FFFFFF"/>
            <w:vAlign w:val="center"/>
          </w:tcPr>
          <w:p w14:paraId="08B290B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gridSpan w:val="2"/>
            <w:tcBorders>
              <w:top w:val="nil"/>
              <w:left w:val="nil"/>
              <w:bottom w:val="single" w:sz="4" w:space="0" w:color="auto"/>
              <w:right w:val="single" w:sz="4" w:space="0" w:color="auto"/>
            </w:tcBorders>
            <w:shd w:val="clear" w:color="auto" w:fill="FFFFFF"/>
            <w:vAlign w:val="center"/>
          </w:tcPr>
          <w:p w14:paraId="4566136B"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7803DB64"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47047E4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126CE91F"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77380BBF"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3C279526"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5591A8E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26" w:type="dxa"/>
            <w:gridSpan w:val="2"/>
            <w:tcBorders>
              <w:top w:val="nil"/>
              <w:left w:val="nil"/>
              <w:bottom w:val="single" w:sz="4" w:space="0" w:color="auto"/>
              <w:right w:val="single" w:sz="4" w:space="0" w:color="auto"/>
            </w:tcBorders>
            <w:shd w:val="clear" w:color="auto" w:fill="FFFFFF"/>
            <w:vAlign w:val="center"/>
          </w:tcPr>
          <w:p w14:paraId="50094E14"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10053CE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33FDD8AF"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tcPr>
          <w:p w14:paraId="2C6E93F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292EE47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06FE6CA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99A7BC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68BAE4D"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17AAA979"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9345735" w14:textId="77777777" w:rsidR="00A12D5C"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38025456" w14:textId="77777777" w:rsidR="00A12D5C"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FFFFFF"/>
            <w:vAlign w:val="center"/>
          </w:tcPr>
          <w:p w14:paraId="4C6A370A"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1CE65A2"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61DBA04"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D75EDD7"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0322865"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F449BFB"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620DE9A" w14:textId="77777777" w:rsidR="00A12D5C"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FFFFFF"/>
            <w:vAlign w:val="center"/>
            <w:hideMark/>
          </w:tcPr>
          <w:p w14:paraId="06087B70" w14:textId="77777777" w:rsidR="00A12D5C"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FFFFFF"/>
            <w:vAlign w:val="center"/>
            <w:hideMark/>
          </w:tcPr>
          <w:p w14:paraId="0E7421BA"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hideMark/>
          </w:tcPr>
          <w:p w14:paraId="183E8C3A" w14:textId="77777777" w:rsidR="00A12D5C"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hideMark/>
          </w:tcPr>
          <w:p w14:paraId="329654A1" w14:textId="77777777" w:rsidR="00A12D5C" w:rsidRDefault="00A12D5C" w:rsidP="00C06984">
            <w:pPr>
              <w:spacing w:after="0" w:line="240" w:lineRule="auto"/>
              <w:jc w:val="center"/>
              <w:rPr>
                <w:rFonts w:ascii="Times New Roman" w:hAnsi="Times New Roman"/>
                <w:color w:val="000000"/>
                <w:sz w:val="16"/>
                <w:szCs w:val="16"/>
              </w:rPr>
            </w:pPr>
          </w:p>
        </w:tc>
        <w:tc>
          <w:tcPr>
            <w:tcW w:w="286" w:type="dxa"/>
            <w:tcBorders>
              <w:top w:val="nil"/>
              <w:left w:val="nil"/>
              <w:bottom w:val="single" w:sz="4" w:space="0" w:color="auto"/>
              <w:right w:val="single" w:sz="4" w:space="0" w:color="auto"/>
            </w:tcBorders>
            <w:shd w:val="clear" w:color="auto" w:fill="FFFFFF"/>
            <w:vAlign w:val="center"/>
            <w:hideMark/>
          </w:tcPr>
          <w:p w14:paraId="4C3969D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519F717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tcBorders>
              <w:top w:val="nil"/>
              <w:left w:val="nil"/>
              <w:bottom w:val="single" w:sz="4" w:space="0" w:color="auto"/>
              <w:right w:val="single" w:sz="4" w:space="0" w:color="auto"/>
            </w:tcBorders>
            <w:shd w:val="clear" w:color="auto" w:fill="B8CCE4"/>
            <w:vAlign w:val="center"/>
            <w:hideMark/>
          </w:tcPr>
          <w:p w14:paraId="6CD1D4A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48D8CBE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4012919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23691F2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12DE1E2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6E385E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038DDFD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74D018E2"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p>
        </w:tc>
      </w:tr>
      <w:tr w:rsidR="00540613" w:rsidRPr="009D4AA3" w14:paraId="1A9BA722" w14:textId="77777777" w:rsidTr="00C06984">
        <w:trPr>
          <w:trHeight w:val="300"/>
        </w:trPr>
        <w:tc>
          <w:tcPr>
            <w:tcW w:w="1133" w:type="dxa"/>
            <w:tcBorders>
              <w:top w:val="nil"/>
              <w:left w:val="single" w:sz="4" w:space="0" w:color="auto"/>
              <w:bottom w:val="single" w:sz="4" w:space="0" w:color="auto"/>
              <w:right w:val="single" w:sz="4" w:space="0" w:color="auto"/>
            </w:tcBorders>
            <w:shd w:val="clear" w:color="000000" w:fill="C0C0C0"/>
            <w:vAlign w:val="center"/>
            <w:hideMark/>
          </w:tcPr>
          <w:p w14:paraId="2FBB30D8"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П.00</w:t>
            </w:r>
          </w:p>
        </w:tc>
        <w:tc>
          <w:tcPr>
            <w:tcW w:w="2268" w:type="dxa"/>
            <w:tcBorders>
              <w:top w:val="nil"/>
              <w:left w:val="nil"/>
              <w:bottom w:val="single" w:sz="4" w:space="0" w:color="auto"/>
              <w:right w:val="single" w:sz="4" w:space="0" w:color="auto"/>
            </w:tcBorders>
            <w:shd w:val="clear" w:color="000000" w:fill="C0C0C0"/>
            <w:vAlign w:val="center"/>
            <w:hideMark/>
          </w:tcPr>
          <w:p w14:paraId="3B4D8A0A" w14:textId="77777777" w:rsidR="00A12D5C" w:rsidRPr="009D4AA3" w:rsidRDefault="00A12D5C" w:rsidP="00C06984">
            <w:pPr>
              <w:spacing w:after="0" w:line="240" w:lineRule="auto"/>
              <w:rPr>
                <w:rFonts w:ascii="Times New Roman" w:hAnsi="Times New Roman"/>
                <w:b/>
                <w:bCs/>
                <w:color w:val="000000"/>
                <w:sz w:val="16"/>
                <w:szCs w:val="16"/>
              </w:rPr>
            </w:pPr>
            <w:r w:rsidRPr="009D4AA3">
              <w:rPr>
                <w:rFonts w:ascii="Times New Roman" w:hAnsi="Times New Roman"/>
                <w:b/>
                <w:bCs/>
                <w:color w:val="000000"/>
                <w:sz w:val="16"/>
                <w:szCs w:val="16"/>
              </w:rPr>
              <w:t xml:space="preserve">Профессиональный цикл </w:t>
            </w:r>
          </w:p>
        </w:tc>
        <w:tc>
          <w:tcPr>
            <w:tcW w:w="293" w:type="dxa"/>
            <w:tcBorders>
              <w:top w:val="nil"/>
              <w:left w:val="nil"/>
              <w:bottom w:val="single" w:sz="4" w:space="0" w:color="auto"/>
              <w:right w:val="single" w:sz="4" w:space="0" w:color="auto"/>
            </w:tcBorders>
            <w:shd w:val="clear" w:color="000000" w:fill="C0C0C0"/>
            <w:vAlign w:val="center"/>
            <w:hideMark/>
          </w:tcPr>
          <w:p w14:paraId="28B5649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51E1EA1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1" w:type="dxa"/>
            <w:tcBorders>
              <w:top w:val="nil"/>
              <w:left w:val="nil"/>
              <w:bottom w:val="single" w:sz="4" w:space="0" w:color="auto"/>
              <w:right w:val="single" w:sz="4" w:space="0" w:color="auto"/>
            </w:tcBorders>
            <w:shd w:val="clear" w:color="000000" w:fill="C0C0C0"/>
            <w:vAlign w:val="center"/>
            <w:hideMark/>
          </w:tcPr>
          <w:p w14:paraId="62DDAB3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5" w:type="dxa"/>
            <w:gridSpan w:val="2"/>
            <w:tcBorders>
              <w:top w:val="nil"/>
              <w:left w:val="nil"/>
              <w:bottom w:val="single" w:sz="4" w:space="0" w:color="auto"/>
              <w:right w:val="single" w:sz="4" w:space="0" w:color="auto"/>
            </w:tcBorders>
            <w:shd w:val="clear" w:color="000000" w:fill="C0C0C0"/>
            <w:vAlign w:val="center"/>
            <w:hideMark/>
          </w:tcPr>
          <w:p w14:paraId="6CFE9F1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18" w:type="dxa"/>
            <w:gridSpan w:val="2"/>
            <w:tcBorders>
              <w:top w:val="nil"/>
              <w:left w:val="nil"/>
              <w:bottom w:val="single" w:sz="4" w:space="0" w:color="auto"/>
              <w:right w:val="single" w:sz="4" w:space="0" w:color="auto"/>
            </w:tcBorders>
            <w:shd w:val="clear" w:color="000000" w:fill="C0C0C0"/>
            <w:vAlign w:val="center"/>
            <w:hideMark/>
          </w:tcPr>
          <w:p w14:paraId="7F2B33F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gridSpan w:val="2"/>
            <w:tcBorders>
              <w:top w:val="nil"/>
              <w:left w:val="nil"/>
              <w:bottom w:val="single" w:sz="4" w:space="0" w:color="auto"/>
              <w:right w:val="single" w:sz="4" w:space="0" w:color="auto"/>
            </w:tcBorders>
            <w:shd w:val="clear" w:color="000000" w:fill="C0C0C0"/>
            <w:vAlign w:val="center"/>
            <w:hideMark/>
          </w:tcPr>
          <w:p w14:paraId="377469B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080837C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3E50537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2A9DC57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01ADD8B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055F1CC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1" w:type="dxa"/>
            <w:tcBorders>
              <w:top w:val="nil"/>
              <w:left w:val="nil"/>
              <w:bottom w:val="single" w:sz="4" w:space="0" w:color="auto"/>
              <w:right w:val="single" w:sz="4" w:space="0" w:color="auto"/>
            </w:tcBorders>
            <w:shd w:val="clear" w:color="000000" w:fill="C0C0C0"/>
            <w:vAlign w:val="center"/>
            <w:hideMark/>
          </w:tcPr>
          <w:p w14:paraId="2CDFB84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26" w:type="dxa"/>
            <w:gridSpan w:val="2"/>
            <w:tcBorders>
              <w:top w:val="nil"/>
              <w:left w:val="nil"/>
              <w:bottom w:val="single" w:sz="4" w:space="0" w:color="auto"/>
              <w:right w:val="single" w:sz="4" w:space="0" w:color="auto"/>
            </w:tcBorders>
            <w:shd w:val="clear" w:color="000000" w:fill="C0C0C0"/>
            <w:vAlign w:val="center"/>
            <w:hideMark/>
          </w:tcPr>
          <w:p w14:paraId="1DADCFF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3010AA5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0A64694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4927561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C2D69B"/>
            <w:vAlign w:val="center"/>
            <w:hideMark/>
          </w:tcPr>
          <w:p w14:paraId="051EA6A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FBD4B4"/>
            <w:vAlign w:val="center"/>
            <w:hideMark/>
          </w:tcPr>
          <w:p w14:paraId="03EB50C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FBD4B4"/>
            <w:vAlign w:val="center"/>
            <w:hideMark/>
          </w:tcPr>
          <w:p w14:paraId="7587619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65B7187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3C32AC4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7F08F7B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2" w:type="dxa"/>
            <w:tcBorders>
              <w:top w:val="nil"/>
              <w:left w:val="nil"/>
              <w:bottom w:val="single" w:sz="4" w:space="0" w:color="auto"/>
              <w:right w:val="single" w:sz="4" w:space="0" w:color="auto"/>
            </w:tcBorders>
            <w:shd w:val="clear" w:color="000000" w:fill="C0C0C0"/>
            <w:vAlign w:val="center"/>
            <w:hideMark/>
          </w:tcPr>
          <w:p w14:paraId="1613F6F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25" w:type="dxa"/>
            <w:gridSpan w:val="2"/>
            <w:tcBorders>
              <w:top w:val="nil"/>
              <w:left w:val="nil"/>
              <w:bottom w:val="single" w:sz="4" w:space="0" w:color="auto"/>
              <w:right w:val="single" w:sz="4" w:space="0" w:color="auto"/>
            </w:tcBorders>
            <w:shd w:val="clear" w:color="000000" w:fill="C0C0C0"/>
            <w:vAlign w:val="center"/>
            <w:hideMark/>
          </w:tcPr>
          <w:p w14:paraId="16F6CA6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14BEEB3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7B52801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270997E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36162C5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0BB0369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022AF3A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75" w:type="dxa"/>
            <w:tcBorders>
              <w:top w:val="nil"/>
              <w:left w:val="nil"/>
              <w:bottom w:val="single" w:sz="4" w:space="0" w:color="auto"/>
              <w:right w:val="single" w:sz="4" w:space="0" w:color="auto"/>
            </w:tcBorders>
            <w:shd w:val="clear" w:color="000000" w:fill="C0C0C0"/>
            <w:vAlign w:val="center"/>
            <w:hideMark/>
          </w:tcPr>
          <w:p w14:paraId="44D3363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5" w:type="dxa"/>
            <w:gridSpan w:val="2"/>
            <w:tcBorders>
              <w:top w:val="nil"/>
              <w:left w:val="nil"/>
              <w:bottom w:val="single" w:sz="4" w:space="0" w:color="auto"/>
              <w:right w:val="single" w:sz="4" w:space="0" w:color="auto"/>
            </w:tcBorders>
            <w:shd w:val="clear" w:color="000000" w:fill="C0C0C0"/>
            <w:vAlign w:val="center"/>
            <w:hideMark/>
          </w:tcPr>
          <w:p w14:paraId="75D404A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61C319E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000000" w:fill="C0C0C0"/>
            <w:vAlign w:val="center"/>
            <w:hideMark/>
          </w:tcPr>
          <w:p w14:paraId="14C5F61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6" w:type="dxa"/>
            <w:tcBorders>
              <w:top w:val="nil"/>
              <w:left w:val="nil"/>
              <w:bottom w:val="single" w:sz="4" w:space="0" w:color="auto"/>
              <w:right w:val="single" w:sz="4" w:space="0" w:color="auto"/>
            </w:tcBorders>
            <w:shd w:val="clear" w:color="000000" w:fill="C0C0C0"/>
            <w:vAlign w:val="center"/>
            <w:hideMark/>
          </w:tcPr>
          <w:p w14:paraId="097F4A5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7352DD7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1" w:type="dxa"/>
            <w:tcBorders>
              <w:top w:val="nil"/>
              <w:left w:val="nil"/>
              <w:bottom w:val="single" w:sz="4" w:space="0" w:color="auto"/>
              <w:right w:val="single" w:sz="4" w:space="0" w:color="auto"/>
            </w:tcBorders>
            <w:shd w:val="clear" w:color="000000" w:fill="C0C0C0"/>
            <w:vAlign w:val="center"/>
            <w:hideMark/>
          </w:tcPr>
          <w:p w14:paraId="4D07087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21DD200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3B22F2C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000000" w:fill="C0C0C0"/>
            <w:vAlign w:val="center"/>
            <w:hideMark/>
          </w:tcPr>
          <w:p w14:paraId="46C9942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000000" w:fill="C0C0C0"/>
            <w:vAlign w:val="center"/>
            <w:hideMark/>
          </w:tcPr>
          <w:p w14:paraId="3E44F19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75F5C0E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C2D69B"/>
            <w:vAlign w:val="center"/>
            <w:hideMark/>
          </w:tcPr>
          <w:p w14:paraId="6FF6C9A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tcBorders>
              <w:top w:val="nil"/>
              <w:left w:val="nil"/>
              <w:bottom w:val="single" w:sz="4" w:space="0" w:color="auto"/>
              <w:right w:val="single" w:sz="4" w:space="0" w:color="auto"/>
            </w:tcBorders>
            <w:shd w:val="clear" w:color="000000" w:fill="C0C0C0"/>
            <w:vAlign w:val="center"/>
            <w:hideMark/>
          </w:tcPr>
          <w:p w14:paraId="69A2838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768</w:t>
            </w:r>
          </w:p>
        </w:tc>
      </w:tr>
      <w:tr w:rsidR="00540613" w:rsidRPr="009D4AA3" w14:paraId="03E0C3EE" w14:textId="77777777" w:rsidTr="00C06984">
        <w:trPr>
          <w:trHeight w:val="900"/>
        </w:trPr>
        <w:tc>
          <w:tcPr>
            <w:tcW w:w="1133" w:type="dxa"/>
            <w:tcBorders>
              <w:top w:val="nil"/>
              <w:left w:val="single" w:sz="4" w:space="0" w:color="auto"/>
              <w:bottom w:val="single" w:sz="4" w:space="0" w:color="auto"/>
              <w:right w:val="single" w:sz="4" w:space="0" w:color="auto"/>
            </w:tcBorders>
            <w:shd w:val="clear" w:color="000000" w:fill="D9D9D9"/>
            <w:vAlign w:val="center"/>
            <w:hideMark/>
          </w:tcPr>
          <w:p w14:paraId="606790D3"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lastRenderedPageBreak/>
              <w:t>ПМ.01</w:t>
            </w:r>
          </w:p>
        </w:tc>
        <w:tc>
          <w:tcPr>
            <w:tcW w:w="2268" w:type="dxa"/>
            <w:tcBorders>
              <w:top w:val="nil"/>
              <w:left w:val="nil"/>
              <w:bottom w:val="single" w:sz="4" w:space="0" w:color="auto"/>
              <w:right w:val="single" w:sz="4" w:space="0" w:color="auto"/>
            </w:tcBorders>
            <w:shd w:val="clear" w:color="000000" w:fill="D9D9D9"/>
            <w:vAlign w:val="center"/>
            <w:hideMark/>
          </w:tcPr>
          <w:p w14:paraId="002BE7D1"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Организация и проведение гидрометеорологических работ и наблюдений на сети станций и постов</w:t>
            </w:r>
          </w:p>
        </w:tc>
        <w:tc>
          <w:tcPr>
            <w:tcW w:w="293" w:type="dxa"/>
            <w:tcBorders>
              <w:top w:val="nil"/>
              <w:left w:val="nil"/>
              <w:bottom w:val="single" w:sz="4" w:space="0" w:color="auto"/>
              <w:right w:val="single" w:sz="4" w:space="0" w:color="auto"/>
            </w:tcBorders>
            <w:shd w:val="clear" w:color="000000" w:fill="D9D9D9"/>
            <w:vAlign w:val="center"/>
          </w:tcPr>
          <w:p w14:paraId="2F68E56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4" w:type="dxa"/>
            <w:tcBorders>
              <w:top w:val="nil"/>
              <w:left w:val="nil"/>
              <w:bottom w:val="single" w:sz="4" w:space="0" w:color="auto"/>
              <w:right w:val="single" w:sz="4" w:space="0" w:color="auto"/>
            </w:tcBorders>
            <w:shd w:val="clear" w:color="000000" w:fill="D9D9D9"/>
            <w:vAlign w:val="center"/>
          </w:tcPr>
          <w:p w14:paraId="6634E41A"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41" w:type="dxa"/>
            <w:tcBorders>
              <w:top w:val="nil"/>
              <w:left w:val="nil"/>
              <w:bottom w:val="single" w:sz="4" w:space="0" w:color="auto"/>
              <w:right w:val="single" w:sz="4" w:space="0" w:color="auto"/>
            </w:tcBorders>
            <w:shd w:val="clear" w:color="000000" w:fill="D9D9D9"/>
            <w:vAlign w:val="center"/>
          </w:tcPr>
          <w:p w14:paraId="161F9935"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45" w:type="dxa"/>
            <w:gridSpan w:val="2"/>
            <w:tcBorders>
              <w:top w:val="nil"/>
              <w:left w:val="nil"/>
              <w:bottom w:val="single" w:sz="4" w:space="0" w:color="auto"/>
              <w:right w:val="single" w:sz="4" w:space="0" w:color="auto"/>
            </w:tcBorders>
            <w:shd w:val="clear" w:color="000000" w:fill="D9D9D9"/>
            <w:vAlign w:val="center"/>
          </w:tcPr>
          <w:p w14:paraId="55453EF9"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318" w:type="dxa"/>
            <w:gridSpan w:val="2"/>
            <w:tcBorders>
              <w:top w:val="nil"/>
              <w:left w:val="nil"/>
              <w:bottom w:val="single" w:sz="4" w:space="0" w:color="auto"/>
              <w:right w:val="single" w:sz="4" w:space="0" w:color="auto"/>
            </w:tcBorders>
            <w:shd w:val="clear" w:color="000000" w:fill="D9D9D9"/>
            <w:vAlign w:val="center"/>
          </w:tcPr>
          <w:p w14:paraId="5C8DC38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36" w:type="dxa"/>
            <w:gridSpan w:val="2"/>
            <w:tcBorders>
              <w:top w:val="nil"/>
              <w:left w:val="nil"/>
              <w:bottom w:val="single" w:sz="4" w:space="0" w:color="auto"/>
              <w:right w:val="single" w:sz="4" w:space="0" w:color="auto"/>
            </w:tcBorders>
            <w:shd w:val="clear" w:color="000000" w:fill="D9D9D9"/>
            <w:vAlign w:val="center"/>
          </w:tcPr>
          <w:p w14:paraId="4593E40B"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36" w:type="dxa"/>
            <w:tcBorders>
              <w:top w:val="nil"/>
              <w:left w:val="nil"/>
              <w:bottom w:val="single" w:sz="4" w:space="0" w:color="auto"/>
              <w:right w:val="single" w:sz="4" w:space="0" w:color="auto"/>
            </w:tcBorders>
            <w:shd w:val="clear" w:color="000000" w:fill="D9D9D9"/>
            <w:vAlign w:val="center"/>
          </w:tcPr>
          <w:p w14:paraId="55A06272"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36" w:type="dxa"/>
            <w:tcBorders>
              <w:top w:val="nil"/>
              <w:left w:val="nil"/>
              <w:bottom w:val="single" w:sz="4" w:space="0" w:color="auto"/>
              <w:right w:val="single" w:sz="4" w:space="0" w:color="auto"/>
            </w:tcBorders>
            <w:shd w:val="clear" w:color="000000" w:fill="D9D9D9"/>
            <w:vAlign w:val="center"/>
          </w:tcPr>
          <w:p w14:paraId="04ED913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36" w:type="dxa"/>
            <w:tcBorders>
              <w:top w:val="nil"/>
              <w:left w:val="nil"/>
              <w:bottom w:val="single" w:sz="4" w:space="0" w:color="auto"/>
              <w:right w:val="single" w:sz="4" w:space="0" w:color="auto"/>
            </w:tcBorders>
            <w:shd w:val="clear" w:color="000000" w:fill="D9D9D9"/>
            <w:vAlign w:val="center"/>
          </w:tcPr>
          <w:p w14:paraId="28E8069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36" w:type="dxa"/>
            <w:tcBorders>
              <w:top w:val="nil"/>
              <w:left w:val="nil"/>
              <w:bottom w:val="single" w:sz="4" w:space="0" w:color="auto"/>
              <w:right w:val="single" w:sz="4" w:space="0" w:color="auto"/>
            </w:tcBorders>
            <w:shd w:val="clear" w:color="000000" w:fill="D9D9D9"/>
            <w:vAlign w:val="center"/>
          </w:tcPr>
          <w:p w14:paraId="68512651"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4" w:type="dxa"/>
            <w:tcBorders>
              <w:top w:val="nil"/>
              <w:left w:val="nil"/>
              <w:bottom w:val="single" w:sz="4" w:space="0" w:color="auto"/>
              <w:right w:val="single" w:sz="4" w:space="0" w:color="auto"/>
            </w:tcBorders>
            <w:shd w:val="clear" w:color="000000" w:fill="D9D9D9"/>
            <w:vAlign w:val="center"/>
          </w:tcPr>
          <w:p w14:paraId="0C37E75E"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41" w:type="dxa"/>
            <w:tcBorders>
              <w:top w:val="nil"/>
              <w:left w:val="nil"/>
              <w:bottom w:val="single" w:sz="4" w:space="0" w:color="auto"/>
              <w:right w:val="single" w:sz="4" w:space="0" w:color="auto"/>
            </w:tcBorders>
            <w:shd w:val="clear" w:color="000000" w:fill="D9D9D9"/>
            <w:vAlign w:val="center"/>
          </w:tcPr>
          <w:p w14:paraId="57B3B0E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326" w:type="dxa"/>
            <w:gridSpan w:val="2"/>
            <w:tcBorders>
              <w:top w:val="nil"/>
              <w:left w:val="nil"/>
              <w:bottom w:val="single" w:sz="4" w:space="0" w:color="auto"/>
              <w:right w:val="single" w:sz="4" w:space="0" w:color="auto"/>
            </w:tcBorders>
            <w:shd w:val="clear" w:color="000000" w:fill="D9D9D9"/>
            <w:vAlign w:val="center"/>
          </w:tcPr>
          <w:p w14:paraId="2395764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3" w:type="dxa"/>
            <w:tcBorders>
              <w:top w:val="nil"/>
              <w:left w:val="nil"/>
              <w:bottom w:val="single" w:sz="4" w:space="0" w:color="auto"/>
              <w:right w:val="single" w:sz="4" w:space="0" w:color="auto"/>
            </w:tcBorders>
            <w:shd w:val="clear" w:color="000000" w:fill="D9D9D9"/>
            <w:vAlign w:val="center"/>
          </w:tcPr>
          <w:p w14:paraId="37E6CFF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4" w:type="dxa"/>
            <w:tcBorders>
              <w:top w:val="nil"/>
              <w:left w:val="nil"/>
              <w:bottom w:val="single" w:sz="4" w:space="0" w:color="auto"/>
              <w:right w:val="single" w:sz="4" w:space="0" w:color="auto"/>
            </w:tcBorders>
            <w:shd w:val="clear" w:color="000000" w:fill="D9D9D9"/>
            <w:vAlign w:val="center"/>
          </w:tcPr>
          <w:p w14:paraId="2CC5189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3" w:type="dxa"/>
            <w:tcBorders>
              <w:top w:val="nil"/>
              <w:left w:val="nil"/>
              <w:bottom w:val="single" w:sz="4" w:space="0" w:color="auto"/>
              <w:right w:val="single" w:sz="4" w:space="0" w:color="auto"/>
            </w:tcBorders>
            <w:shd w:val="clear" w:color="000000" w:fill="D9D9D9"/>
            <w:vAlign w:val="center"/>
          </w:tcPr>
          <w:p w14:paraId="204D14E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4" w:type="dxa"/>
            <w:tcBorders>
              <w:top w:val="nil"/>
              <w:left w:val="nil"/>
              <w:bottom w:val="single" w:sz="4" w:space="0" w:color="auto"/>
              <w:right w:val="single" w:sz="4" w:space="0" w:color="auto"/>
            </w:tcBorders>
            <w:shd w:val="clear" w:color="auto" w:fill="C2D69B"/>
            <w:vAlign w:val="center"/>
          </w:tcPr>
          <w:p w14:paraId="48269BC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0C34242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475B986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FF17B29"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000000" w:fill="D9D9D9"/>
            <w:vAlign w:val="center"/>
          </w:tcPr>
          <w:p w14:paraId="0E0E9709"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60C4DE27"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42" w:type="dxa"/>
            <w:tcBorders>
              <w:top w:val="nil"/>
              <w:left w:val="nil"/>
              <w:bottom w:val="single" w:sz="4" w:space="0" w:color="auto"/>
              <w:right w:val="single" w:sz="4" w:space="0" w:color="auto"/>
            </w:tcBorders>
            <w:shd w:val="clear" w:color="000000" w:fill="D9D9D9"/>
            <w:vAlign w:val="center"/>
          </w:tcPr>
          <w:p w14:paraId="7B8B6C9C"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325" w:type="dxa"/>
            <w:gridSpan w:val="2"/>
            <w:tcBorders>
              <w:top w:val="nil"/>
              <w:left w:val="nil"/>
              <w:bottom w:val="single" w:sz="4" w:space="0" w:color="auto"/>
              <w:right w:val="single" w:sz="4" w:space="0" w:color="auto"/>
            </w:tcBorders>
            <w:shd w:val="clear" w:color="000000" w:fill="D9D9D9"/>
            <w:vAlign w:val="center"/>
          </w:tcPr>
          <w:p w14:paraId="2ED292D6"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000000" w:fill="D9D9D9"/>
            <w:vAlign w:val="center"/>
          </w:tcPr>
          <w:p w14:paraId="5F57E073"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494A8B45"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000000" w:fill="D9D9D9"/>
            <w:vAlign w:val="center"/>
          </w:tcPr>
          <w:p w14:paraId="4BCDBAB2"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2E801655"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000000" w:fill="D9D9D9"/>
            <w:vAlign w:val="center"/>
          </w:tcPr>
          <w:p w14:paraId="02E5824A"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39C40855"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75" w:type="dxa"/>
            <w:tcBorders>
              <w:top w:val="nil"/>
              <w:left w:val="nil"/>
              <w:bottom w:val="single" w:sz="4" w:space="0" w:color="auto"/>
              <w:right w:val="single" w:sz="4" w:space="0" w:color="auto"/>
            </w:tcBorders>
            <w:shd w:val="clear" w:color="000000" w:fill="D9D9D9"/>
            <w:vAlign w:val="center"/>
          </w:tcPr>
          <w:p w14:paraId="3080683E"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45" w:type="dxa"/>
            <w:gridSpan w:val="2"/>
            <w:tcBorders>
              <w:top w:val="nil"/>
              <w:left w:val="nil"/>
              <w:bottom w:val="single" w:sz="4" w:space="0" w:color="auto"/>
              <w:right w:val="single" w:sz="4" w:space="0" w:color="auto"/>
            </w:tcBorders>
            <w:shd w:val="clear" w:color="000000" w:fill="D9D9D9"/>
            <w:vAlign w:val="center"/>
          </w:tcPr>
          <w:p w14:paraId="492BE851"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36" w:type="dxa"/>
            <w:tcBorders>
              <w:top w:val="nil"/>
              <w:left w:val="nil"/>
              <w:bottom w:val="single" w:sz="4" w:space="0" w:color="auto"/>
              <w:right w:val="single" w:sz="4" w:space="0" w:color="auto"/>
            </w:tcBorders>
            <w:shd w:val="clear" w:color="000000" w:fill="D9D9D9"/>
            <w:vAlign w:val="center"/>
          </w:tcPr>
          <w:p w14:paraId="347C4471"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37" w:type="dxa"/>
            <w:tcBorders>
              <w:top w:val="nil"/>
              <w:left w:val="nil"/>
              <w:bottom w:val="single" w:sz="4" w:space="0" w:color="auto"/>
              <w:right w:val="single" w:sz="4" w:space="0" w:color="auto"/>
            </w:tcBorders>
            <w:shd w:val="clear" w:color="000000" w:fill="D9D9D9"/>
            <w:vAlign w:val="center"/>
          </w:tcPr>
          <w:p w14:paraId="1E5A74CD"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6" w:type="dxa"/>
            <w:tcBorders>
              <w:top w:val="nil"/>
              <w:left w:val="nil"/>
              <w:bottom w:val="single" w:sz="4" w:space="0" w:color="auto"/>
              <w:right w:val="single" w:sz="4" w:space="0" w:color="auto"/>
            </w:tcBorders>
            <w:shd w:val="clear" w:color="000000" w:fill="D9D9D9"/>
            <w:vAlign w:val="center"/>
          </w:tcPr>
          <w:p w14:paraId="0F3F9678"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000000" w:fill="D9D9D9"/>
            <w:vAlign w:val="center"/>
          </w:tcPr>
          <w:p w14:paraId="157C43B3" w14:textId="77777777" w:rsidR="00A12D5C" w:rsidRDefault="00A12D5C" w:rsidP="00C06984">
            <w:pPr>
              <w:spacing w:after="0" w:line="240" w:lineRule="auto"/>
              <w:jc w:val="center"/>
            </w:pPr>
            <w:r w:rsidRPr="00695EC8">
              <w:rPr>
                <w:rFonts w:ascii="Times New Roman" w:hAnsi="Times New Roman"/>
                <w:b/>
                <w:color w:val="000000"/>
                <w:sz w:val="16"/>
                <w:szCs w:val="16"/>
              </w:rPr>
              <w:t>7</w:t>
            </w:r>
          </w:p>
        </w:tc>
        <w:tc>
          <w:tcPr>
            <w:tcW w:w="281" w:type="dxa"/>
            <w:tcBorders>
              <w:top w:val="nil"/>
              <w:left w:val="nil"/>
              <w:bottom w:val="single" w:sz="4" w:space="0" w:color="auto"/>
              <w:right w:val="single" w:sz="4" w:space="0" w:color="auto"/>
            </w:tcBorders>
            <w:shd w:val="clear" w:color="000000" w:fill="D9D9D9"/>
            <w:vAlign w:val="center"/>
          </w:tcPr>
          <w:p w14:paraId="5B3DF62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31924F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6ACCA3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4DD569F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0F4F942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AF3916D" w14:textId="77777777" w:rsidR="00A12D5C" w:rsidRPr="00CA2B30" w:rsidRDefault="00A12D5C" w:rsidP="00C06984">
            <w:pPr>
              <w:spacing w:after="0" w:line="240" w:lineRule="auto"/>
              <w:jc w:val="center"/>
              <w:rPr>
                <w:rFonts w:ascii="Times New Roman" w:hAnsi="Times New Roman"/>
                <w:color w:val="7F7F7F"/>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6D1F0D1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0</w:t>
            </w:r>
          </w:p>
        </w:tc>
        <w:tc>
          <w:tcPr>
            <w:tcW w:w="665" w:type="dxa"/>
            <w:tcBorders>
              <w:top w:val="nil"/>
              <w:left w:val="nil"/>
              <w:bottom w:val="single" w:sz="4" w:space="0" w:color="auto"/>
              <w:right w:val="single" w:sz="4" w:space="0" w:color="auto"/>
            </w:tcBorders>
            <w:shd w:val="clear" w:color="000000" w:fill="C0C0C0"/>
            <w:vAlign w:val="center"/>
            <w:hideMark/>
          </w:tcPr>
          <w:p w14:paraId="5B45126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251</w:t>
            </w:r>
          </w:p>
        </w:tc>
      </w:tr>
      <w:tr w:rsidR="00540613" w:rsidRPr="009D4AA3" w14:paraId="27ABAA07" w14:textId="77777777" w:rsidTr="00C06984">
        <w:trPr>
          <w:trHeight w:val="675"/>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60C93D41"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МДК.01.01</w:t>
            </w:r>
          </w:p>
        </w:tc>
        <w:tc>
          <w:tcPr>
            <w:tcW w:w="2268" w:type="dxa"/>
            <w:tcBorders>
              <w:top w:val="nil"/>
              <w:left w:val="nil"/>
              <w:bottom w:val="single" w:sz="4" w:space="0" w:color="auto"/>
              <w:right w:val="single" w:sz="4" w:space="0" w:color="auto"/>
            </w:tcBorders>
            <w:shd w:val="clear" w:color="auto" w:fill="auto"/>
            <w:vAlign w:val="center"/>
            <w:hideMark/>
          </w:tcPr>
          <w:p w14:paraId="233FBE82" w14:textId="77777777" w:rsidR="00A12D5C" w:rsidRPr="009D4AA3" w:rsidRDefault="00A12D5C" w:rsidP="00C06984">
            <w:pPr>
              <w:spacing w:after="0" w:line="240" w:lineRule="auto"/>
              <w:rPr>
                <w:rFonts w:ascii="Times New Roman" w:hAnsi="Times New Roman"/>
                <w:color w:val="000000"/>
                <w:sz w:val="16"/>
                <w:szCs w:val="16"/>
              </w:rPr>
            </w:pPr>
            <w:r w:rsidRPr="00563463">
              <w:rPr>
                <w:rFonts w:ascii="Times New Roman" w:hAnsi="Times New Roman"/>
                <w:color w:val="000000"/>
                <w:sz w:val="16"/>
                <w:szCs w:val="16"/>
              </w:rPr>
              <w:t>Основы организации производственных работ на метеорологических станциях</w:t>
            </w:r>
          </w:p>
        </w:tc>
        <w:tc>
          <w:tcPr>
            <w:tcW w:w="293" w:type="dxa"/>
            <w:tcBorders>
              <w:top w:val="nil"/>
              <w:left w:val="nil"/>
              <w:bottom w:val="single" w:sz="4" w:space="0" w:color="auto"/>
              <w:right w:val="single" w:sz="4" w:space="0" w:color="auto"/>
            </w:tcBorders>
            <w:shd w:val="clear" w:color="auto" w:fill="FFFFFF"/>
            <w:vAlign w:val="center"/>
          </w:tcPr>
          <w:p w14:paraId="5F7C372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3B5D8ACC" w14:textId="77777777" w:rsidR="00A12D5C" w:rsidRDefault="00A12D5C" w:rsidP="00C06984">
            <w:pPr>
              <w:spacing w:after="0" w:line="240" w:lineRule="auto"/>
              <w:jc w:val="center"/>
            </w:pPr>
            <w:r>
              <w:rPr>
                <w:rFonts w:ascii="Times New Roman" w:hAnsi="Times New Roman"/>
                <w:color w:val="000000"/>
                <w:sz w:val="16"/>
                <w:szCs w:val="16"/>
              </w:rPr>
              <w:t>4</w:t>
            </w:r>
          </w:p>
        </w:tc>
        <w:tc>
          <w:tcPr>
            <w:tcW w:w="241" w:type="dxa"/>
            <w:tcBorders>
              <w:top w:val="nil"/>
              <w:left w:val="nil"/>
              <w:bottom w:val="single" w:sz="4" w:space="0" w:color="auto"/>
              <w:right w:val="single" w:sz="4" w:space="0" w:color="auto"/>
            </w:tcBorders>
            <w:shd w:val="clear" w:color="auto" w:fill="FFFFFF"/>
            <w:vAlign w:val="center"/>
          </w:tcPr>
          <w:p w14:paraId="0EA2789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45" w:type="dxa"/>
            <w:gridSpan w:val="2"/>
            <w:tcBorders>
              <w:top w:val="nil"/>
              <w:left w:val="nil"/>
              <w:bottom w:val="single" w:sz="4" w:space="0" w:color="auto"/>
              <w:right w:val="single" w:sz="4" w:space="0" w:color="auto"/>
            </w:tcBorders>
            <w:shd w:val="clear" w:color="auto" w:fill="FFFFFF"/>
            <w:vAlign w:val="center"/>
          </w:tcPr>
          <w:p w14:paraId="09F939D0" w14:textId="77777777" w:rsidR="00A12D5C" w:rsidRDefault="00A12D5C" w:rsidP="00C06984">
            <w:pPr>
              <w:spacing w:after="0" w:line="240" w:lineRule="auto"/>
              <w:jc w:val="center"/>
            </w:pPr>
            <w:r>
              <w:rPr>
                <w:rFonts w:ascii="Times New Roman" w:hAnsi="Times New Roman"/>
                <w:color w:val="000000"/>
                <w:sz w:val="16"/>
                <w:szCs w:val="16"/>
              </w:rPr>
              <w:t>4</w:t>
            </w:r>
          </w:p>
        </w:tc>
        <w:tc>
          <w:tcPr>
            <w:tcW w:w="318" w:type="dxa"/>
            <w:gridSpan w:val="2"/>
            <w:tcBorders>
              <w:top w:val="nil"/>
              <w:left w:val="nil"/>
              <w:bottom w:val="single" w:sz="4" w:space="0" w:color="auto"/>
              <w:right w:val="single" w:sz="4" w:space="0" w:color="auto"/>
            </w:tcBorders>
            <w:shd w:val="clear" w:color="auto" w:fill="FFFFFF"/>
            <w:vAlign w:val="center"/>
          </w:tcPr>
          <w:p w14:paraId="392B84D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gridSpan w:val="2"/>
            <w:tcBorders>
              <w:top w:val="nil"/>
              <w:left w:val="nil"/>
              <w:bottom w:val="single" w:sz="4" w:space="0" w:color="auto"/>
              <w:right w:val="single" w:sz="4" w:space="0" w:color="auto"/>
            </w:tcBorders>
            <w:shd w:val="clear" w:color="auto" w:fill="FFFFFF"/>
            <w:vAlign w:val="center"/>
          </w:tcPr>
          <w:p w14:paraId="55938F8F" w14:textId="77777777" w:rsidR="00A12D5C" w:rsidRDefault="00A12D5C" w:rsidP="00C06984">
            <w:pPr>
              <w:spacing w:after="0" w:line="240" w:lineRule="auto"/>
              <w:jc w:val="cente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18F732E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5E6956A2" w14:textId="77777777" w:rsidR="00A12D5C" w:rsidRDefault="00A12D5C" w:rsidP="00C06984">
            <w:pPr>
              <w:spacing w:after="0" w:line="240" w:lineRule="auto"/>
              <w:jc w:val="cente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0A2D68F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0B204C42" w14:textId="77777777" w:rsidR="00A12D5C" w:rsidRDefault="00A12D5C" w:rsidP="00C06984">
            <w:pPr>
              <w:spacing w:after="0" w:line="240" w:lineRule="auto"/>
              <w:jc w:val="cente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711A3DD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41" w:type="dxa"/>
            <w:tcBorders>
              <w:top w:val="nil"/>
              <w:left w:val="nil"/>
              <w:bottom w:val="single" w:sz="4" w:space="0" w:color="auto"/>
              <w:right w:val="single" w:sz="4" w:space="0" w:color="auto"/>
            </w:tcBorders>
            <w:shd w:val="clear" w:color="auto" w:fill="FFFFFF"/>
            <w:vAlign w:val="center"/>
          </w:tcPr>
          <w:p w14:paraId="16C448D7" w14:textId="77777777" w:rsidR="00A12D5C" w:rsidRDefault="00A12D5C" w:rsidP="00C06984">
            <w:pPr>
              <w:spacing w:after="0" w:line="240" w:lineRule="auto"/>
              <w:jc w:val="center"/>
            </w:pPr>
            <w:r>
              <w:rPr>
                <w:rFonts w:ascii="Times New Roman" w:hAnsi="Times New Roman"/>
                <w:color w:val="000000"/>
                <w:sz w:val="16"/>
                <w:szCs w:val="16"/>
              </w:rPr>
              <w:t>4</w:t>
            </w:r>
          </w:p>
        </w:tc>
        <w:tc>
          <w:tcPr>
            <w:tcW w:w="326" w:type="dxa"/>
            <w:gridSpan w:val="2"/>
            <w:tcBorders>
              <w:top w:val="nil"/>
              <w:left w:val="nil"/>
              <w:bottom w:val="single" w:sz="4" w:space="0" w:color="auto"/>
              <w:right w:val="single" w:sz="4" w:space="0" w:color="auto"/>
            </w:tcBorders>
            <w:shd w:val="clear" w:color="auto" w:fill="FFFFFF"/>
            <w:vAlign w:val="center"/>
          </w:tcPr>
          <w:p w14:paraId="032B15D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26F148EC" w14:textId="77777777" w:rsidR="00A12D5C" w:rsidRDefault="00A12D5C" w:rsidP="00C06984">
            <w:pPr>
              <w:spacing w:after="0" w:line="240" w:lineRule="auto"/>
              <w:jc w:val="cente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1187569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10118299" w14:textId="77777777" w:rsidR="00A12D5C" w:rsidRDefault="00A12D5C" w:rsidP="00C06984">
            <w:pPr>
              <w:spacing w:after="0" w:line="240" w:lineRule="auto"/>
              <w:jc w:val="cente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C2D69B"/>
            <w:vAlign w:val="center"/>
          </w:tcPr>
          <w:p w14:paraId="0ACBF3B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4D51559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444CB4A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DBC4D9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BF9F75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F92C21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4C2D8F8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FFFFFF"/>
            <w:vAlign w:val="center"/>
          </w:tcPr>
          <w:p w14:paraId="0AE8025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1AE845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F17FB6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614C40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5B081E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F745A7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DBEDE5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FFFFFF"/>
            <w:vAlign w:val="center"/>
            <w:hideMark/>
          </w:tcPr>
          <w:p w14:paraId="3E63C2E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FFFFFF"/>
            <w:vAlign w:val="center"/>
            <w:hideMark/>
          </w:tcPr>
          <w:p w14:paraId="143842C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hideMark/>
          </w:tcPr>
          <w:p w14:paraId="4D677F2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hideMark/>
          </w:tcPr>
          <w:p w14:paraId="1684C18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tcBorders>
              <w:top w:val="nil"/>
              <w:left w:val="nil"/>
              <w:bottom w:val="single" w:sz="4" w:space="0" w:color="auto"/>
              <w:right w:val="single" w:sz="4" w:space="0" w:color="auto"/>
            </w:tcBorders>
            <w:shd w:val="clear" w:color="auto" w:fill="auto"/>
            <w:vAlign w:val="center"/>
            <w:hideMark/>
          </w:tcPr>
          <w:p w14:paraId="7DFFFAE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604A557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1" w:type="dxa"/>
            <w:tcBorders>
              <w:top w:val="nil"/>
              <w:left w:val="nil"/>
              <w:bottom w:val="single" w:sz="4" w:space="0" w:color="auto"/>
              <w:right w:val="single" w:sz="4" w:space="0" w:color="auto"/>
            </w:tcBorders>
            <w:shd w:val="clear" w:color="auto" w:fill="B8CCE4"/>
            <w:vAlign w:val="center"/>
            <w:hideMark/>
          </w:tcPr>
          <w:p w14:paraId="1EBDFB1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79559B8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643CA0D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04F47D9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3282663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tcPr>
          <w:p w14:paraId="4F972DF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75CAE6C5" w14:textId="77777777" w:rsidR="00A12D5C" w:rsidRPr="008C14B8" w:rsidRDefault="00A12D5C" w:rsidP="00C06984">
            <w:pPr>
              <w:spacing w:after="0" w:line="240" w:lineRule="auto"/>
              <w:jc w:val="center"/>
              <w:rPr>
                <w:rFonts w:ascii="Times New Roman" w:hAnsi="Times New Roman"/>
                <w:color w:val="FFFFFF"/>
                <w:sz w:val="16"/>
                <w:szCs w:val="16"/>
              </w:rPr>
            </w:pPr>
            <w:r w:rsidRPr="008C14B8">
              <w:rPr>
                <w:rFonts w:ascii="Times New Roman" w:hAnsi="Times New Roman"/>
                <w:color w:val="FFFFFF"/>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0403FA7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64</w:t>
            </w:r>
          </w:p>
        </w:tc>
      </w:tr>
      <w:tr w:rsidR="00540613" w:rsidRPr="009D4AA3" w14:paraId="3A86B8AA" w14:textId="77777777" w:rsidTr="00C06984">
        <w:trPr>
          <w:trHeight w:val="675"/>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7FA6945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МДК 01.02</w:t>
            </w:r>
          </w:p>
        </w:tc>
        <w:tc>
          <w:tcPr>
            <w:tcW w:w="2268" w:type="dxa"/>
            <w:tcBorders>
              <w:top w:val="nil"/>
              <w:left w:val="nil"/>
              <w:bottom w:val="single" w:sz="4" w:space="0" w:color="auto"/>
              <w:right w:val="single" w:sz="4" w:space="0" w:color="auto"/>
            </w:tcBorders>
            <w:shd w:val="clear" w:color="auto" w:fill="auto"/>
            <w:hideMark/>
          </w:tcPr>
          <w:p w14:paraId="34970BCE" w14:textId="77777777" w:rsidR="00A12D5C" w:rsidRPr="00B0219A" w:rsidRDefault="00A12D5C" w:rsidP="00C06984">
            <w:pPr>
              <w:suppressAutoHyphens/>
              <w:spacing w:after="0" w:line="240" w:lineRule="auto"/>
              <w:contextualSpacing/>
              <w:rPr>
                <w:rFonts w:ascii="Times New Roman" w:hAnsi="Times New Roman"/>
                <w:sz w:val="18"/>
                <w:szCs w:val="18"/>
              </w:rPr>
            </w:pPr>
            <w:r w:rsidRPr="00B0219A">
              <w:rPr>
                <w:rFonts w:ascii="Times New Roman" w:hAnsi="Times New Roman"/>
                <w:sz w:val="18"/>
                <w:szCs w:val="18"/>
              </w:rPr>
              <w:t>Технология метеорологических наблюдений и работ</w:t>
            </w:r>
          </w:p>
        </w:tc>
        <w:tc>
          <w:tcPr>
            <w:tcW w:w="293" w:type="dxa"/>
            <w:tcBorders>
              <w:top w:val="nil"/>
              <w:left w:val="nil"/>
              <w:bottom w:val="single" w:sz="4" w:space="0" w:color="auto"/>
              <w:right w:val="single" w:sz="4" w:space="0" w:color="auto"/>
            </w:tcBorders>
            <w:shd w:val="clear" w:color="auto" w:fill="FFFFFF"/>
            <w:vAlign w:val="center"/>
          </w:tcPr>
          <w:p w14:paraId="21ACAB1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82C4F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56E8FF1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FFFFFF"/>
            <w:vAlign w:val="center"/>
          </w:tcPr>
          <w:p w14:paraId="438E57F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18" w:type="dxa"/>
            <w:gridSpan w:val="2"/>
            <w:tcBorders>
              <w:top w:val="nil"/>
              <w:left w:val="nil"/>
              <w:bottom w:val="single" w:sz="4" w:space="0" w:color="auto"/>
              <w:right w:val="single" w:sz="4" w:space="0" w:color="auto"/>
            </w:tcBorders>
            <w:shd w:val="clear" w:color="auto" w:fill="FFFFFF"/>
            <w:vAlign w:val="center"/>
          </w:tcPr>
          <w:p w14:paraId="46D267D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gridSpan w:val="2"/>
            <w:tcBorders>
              <w:top w:val="nil"/>
              <w:left w:val="nil"/>
              <w:bottom w:val="single" w:sz="4" w:space="0" w:color="auto"/>
              <w:right w:val="single" w:sz="4" w:space="0" w:color="auto"/>
            </w:tcBorders>
            <w:shd w:val="clear" w:color="auto" w:fill="FFFFFF"/>
            <w:vAlign w:val="center"/>
          </w:tcPr>
          <w:p w14:paraId="10E58DC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517CBE6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39A0FDE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7038B51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A884C6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9E91BC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2EDACEB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2"/>
            <w:tcBorders>
              <w:top w:val="nil"/>
              <w:left w:val="nil"/>
              <w:bottom w:val="single" w:sz="4" w:space="0" w:color="auto"/>
              <w:right w:val="single" w:sz="4" w:space="0" w:color="auto"/>
            </w:tcBorders>
            <w:shd w:val="clear" w:color="auto" w:fill="FFFFFF"/>
            <w:vAlign w:val="center"/>
          </w:tcPr>
          <w:p w14:paraId="1B39629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3888E2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8C250B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19EB76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00EE8BC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5A748B2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440B7D2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7CC737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49768E9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644857E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2" w:type="dxa"/>
            <w:tcBorders>
              <w:top w:val="nil"/>
              <w:left w:val="nil"/>
              <w:bottom w:val="single" w:sz="4" w:space="0" w:color="auto"/>
              <w:right w:val="single" w:sz="4" w:space="0" w:color="auto"/>
            </w:tcBorders>
            <w:shd w:val="clear" w:color="auto" w:fill="FFFFFF"/>
            <w:vAlign w:val="center"/>
          </w:tcPr>
          <w:p w14:paraId="4661CD4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25" w:type="dxa"/>
            <w:gridSpan w:val="2"/>
            <w:tcBorders>
              <w:top w:val="nil"/>
              <w:left w:val="nil"/>
              <w:bottom w:val="single" w:sz="4" w:space="0" w:color="auto"/>
              <w:right w:val="single" w:sz="4" w:space="0" w:color="auto"/>
            </w:tcBorders>
            <w:shd w:val="clear" w:color="auto" w:fill="FFFFFF"/>
            <w:vAlign w:val="center"/>
          </w:tcPr>
          <w:p w14:paraId="310C0C4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363F0B0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2B97F21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7F2EA28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3B1D4CB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6E15BDB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531BBAC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75" w:type="dxa"/>
            <w:tcBorders>
              <w:top w:val="nil"/>
              <w:left w:val="nil"/>
              <w:bottom w:val="single" w:sz="4" w:space="0" w:color="auto"/>
              <w:right w:val="single" w:sz="4" w:space="0" w:color="auto"/>
            </w:tcBorders>
            <w:shd w:val="clear" w:color="auto" w:fill="FFFFFF"/>
            <w:vAlign w:val="center"/>
            <w:hideMark/>
          </w:tcPr>
          <w:p w14:paraId="69D9E94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gridSpan w:val="2"/>
            <w:tcBorders>
              <w:top w:val="nil"/>
              <w:left w:val="nil"/>
              <w:bottom w:val="single" w:sz="4" w:space="0" w:color="auto"/>
              <w:right w:val="single" w:sz="4" w:space="0" w:color="auto"/>
            </w:tcBorders>
            <w:shd w:val="clear" w:color="auto" w:fill="FFFFFF"/>
            <w:vAlign w:val="center"/>
            <w:hideMark/>
          </w:tcPr>
          <w:p w14:paraId="67D6C8A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hideMark/>
          </w:tcPr>
          <w:p w14:paraId="35DC2DD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7" w:type="dxa"/>
            <w:tcBorders>
              <w:top w:val="nil"/>
              <w:left w:val="nil"/>
              <w:bottom w:val="single" w:sz="4" w:space="0" w:color="auto"/>
              <w:right w:val="single" w:sz="4" w:space="0" w:color="auto"/>
            </w:tcBorders>
            <w:shd w:val="clear" w:color="auto" w:fill="FFFFFF"/>
            <w:vAlign w:val="center"/>
            <w:hideMark/>
          </w:tcPr>
          <w:p w14:paraId="5AD7916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6" w:type="dxa"/>
            <w:tcBorders>
              <w:top w:val="nil"/>
              <w:left w:val="nil"/>
              <w:bottom w:val="single" w:sz="4" w:space="0" w:color="auto"/>
              <w:right w:val="single" w:sz="4" w:space="0" w:color="auto"/>
            </w:tcBorders>
            <w:shd w:val="clear" w:color="auto" w:fill="auto"/>
            <w:vAlign w:val="center"/>
            <w:hideMark/>
          </w:tcPr>
          <w:p w14:paraId="1AF1353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329460C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1" w:type="dxa"/>
            <w:tcBorders>
              <w:top w:val="nil"/>
              <w:left w:val="nil"/>
              <w:bottom w:val="single" w:sz="4" w:space="0" w:color="auto"/>
              <w:right w:val="single" w:sz="4" w:space="0" w:color="auto"/>
            </w:tcBorders>
            <w:shd w:val="clear" w:color="auto" w:fill="B8CCE4"/>
            <w:vAlign w:val="center"/>
            <w:hideMark/>
          </w:tcPr>
          <w:p w14:paraId="01521A5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45C9909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60BBC20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1E10349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6EBDF3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0820FE2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74C3EBD2" w14:textId="77777777" w:rsidR="00A12D5C" w:rsidRPr="008C14B8" w:rsidRDefault="00A12D5C" w:rsidP="00C06984">
            <w:pPr>
              <w:spacing w:after="0" w:line="240" w:lineRule="auto"/>
              <w:jc w:val="center"/>
              <w:rPr>
                <w:rFonts w:ascii="Times New Roman" w:hAnsi="Times New Roman"/>
                <w:color w:val="FFFFFF"/>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1B3AD193"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51</w:t>
            </w:r>
          </w:p>
        </w:tc>
      </w:tr>
      <w:tr w:rsidR="00540613" w:rsidRPr="009D4AA3" w14:paraId="286B8322" w14:textId="77777777" w:rsidTr="00C06984">
        <w:trPr>
          <w:trHeight w:val="675"/>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5D671771" w14:textId="77777777" w:rsidR="00A12D5C" w:rsidRPr="009D4AA3" w:rsidRDefault="00A12D5C" w:rsidP="00C06984">
            <w:pPr>
              <w:spacing w:after="0" w:line="240" w:lineRule="auto"/>
              <w:rPr>
                <w:rFonts w:ascii="Times New Roman" w:hAnsi="Times New Roman"/>
                <w:color w:val="000000"/>
                <w:sz w:val="16"/>
                <w:szCs w:val="16"/>
              </w:rPr>
            </w:pPr>
            <w:r w:rsidRPr="00754999">
              <w:rPr>
                <w:rFonts w:ascii="Times New Roman" w:hAnsi="Times New Roman"/>
                <w:color w:val="000000"/>
                <w:sz w:val="16"/>
                <w:szCs w:val="16"/>
              </w:rPr>
              <w:t>МДК.01.03</w:t>
            </w:r>
          </w:p>
        </w:tc>
        <w:tc>
          <w:tcPr>
            <w:tcW w:w="2268" w:type="dxa"/>
            <w:tcBorders>
              <w:top w:val="nil"/>
              <w:left w:val="nil"/>
              <w:bottom w:val="single" w:sz="4" w:space="0" w:color="auto"/>
              <w:right w:val="single" w:sz="4" w:space="0" w:color="auto"/>
            </w:tcBorders>
            <w:shd w:val="clear" w:color="auto" w:fill="auto"/>
            <w:vAlign w:val="center"/>
            <w:hideMark/>
          </w:tcPr>
          <w:p w14:paraId="56FB210B" w14:textId="77777777" w:rsidR="00A12D5C" w:rsidRPr="009D4AA3" w:rsidRDefault="00A12D5C" w:rsidP="00C06984">
            <w:pPr>
              <w:spacing w:after="0" w:line="240" w:lineRule="auto"/>
              <w:rPr>
                <w:rFonts w:ascii="Times New Roman" w:hAnsi="Times New Roman"/>
                <w:color w:val="000000"/>
                <w:sz w:val="16"/>
                <w:szCs w:val="16"/>
              </w:rPr>
            </w:pPr>
            <w:r w:rsidRPr="00754999">
              <w:rPr>
                <w:rFonts w:ascii="Times New Roman" w:hAnsi="Times New Roman"/>
                <w:color w:val="000000"/>
                <w:sz w:val="16"/>
                <w:szCs w:val="16"/>
              </w:rPr>
              <w:t xml:space="preserve">Основы эксплуатации гидрометеорологических </w:t>
            </w:r>
            <w:r>
              <w:rPr>
                <w:rFonts w:ascii="Times New Roman" w:hAnsi="Times New Roman"/>
                <w:color w:val="000000"/>
                <w:sz w:val="16"/>
                <w:szCs w:val="16"/>
              </w:rPr>
              <w:t xml:space="preserve">приборов и </w:t>
            </w:r>
            <w:r w:rsidRPr="00754999">
              <w:rPr>
                <w:rFonts w:ascii="Times New Roman" w:hAnsi="Times New Roman"/>
                <w:color w:val="000000"/>
                <w:sz w:val="16"/>
                <w:szCs w:val="16"/>
              </w:rPr>
              <w:t>устройств</w:t>
            </w:r>
          </w:p>
        </w:tc>
        <w:tc>
          <w:tcPr>
            <w:tcW w:w="293" w:type="dxa"/>
            <w:tcBorders>
              <w:top w:val="nil"/>
              <w:left w:val="nil"/>
              <w:bottom w:val="single" w:sz="4" w:space="0" w:color="auto"/>
              <w:right w:val="single" w:sz="4" w:space="0" w:color="auto"/>
            </w:tcBorders>
            <w:shd w:val="clear" w:color="auto" w:fill="FFFFFF"/>
            <w:vAlign w:val="center"/>
          </w:tcPr>
          <w:p w14:paraId="7B2F7869" w14:textId="77777777" w:rsidR="00A12D5C" w:rsidRDefault="00A12D5C" w:rsidP="00C06984">
            <w:pPr>
              <w:spacing w:after="0" w:line="240" w:lineRule="auto"/>
              <w:jc w:val="cente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672B570B" w14:textId="77777777" w:rsidR="00A12D5C" w:rsidRDefault="00A12D5C" w:rsidP="00C06984">
            <w:pPr>
              <w:spacing w:after="0" w:line="240" w:lineRule="auto"/>
              <w:jc w:val="cente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04B7276D" w14:textId="77777777" w:rsidR="00A12D5C" w:rsidRDefault="00A12D5C" w:rsidP="00C06984">
            <w:pPr>
              <w:spacing w:after="0" w:line="240" w:lineRule="auto"/>
              <w:jc w:val="center"/>
            </w:pPr>
            <w:r>
              <w:rPr>
                <w:rFonts w:ascii="Times New Roman" w:hAnsi="Times New Roman"/>
                <w:color w:val="000000"/>
                <w:sz w:val="16"/>
                <w:szCs w:val="16"/>
              </w:rPr>
              <w:t>2</w:t>
            </w:r>
          </w:p>
        </w:tc>
        <w:tc>
          <w:tcPr>
            <w:tcW w:w="245" w:type="dxa"/>
            <w:gridSpan w:val="2"/>
            <w:tcBorders>
              <w:top w:val="nil"/>
              <w:left w:val="nil"/>
              <w:bottom w:val="single" w:sz="4" w:space="0" w:color="auto"/>
              <w:right w:val="single" w:sz="4" w:space="0" w:color="auto"/>
            </w:tcBorders>
            <w:shd w:val="clear" w:color="auto" w:fill="FFFFFF"/>
            <w:vAlign w:val="center"/>
          </w:tcPr>
          <w:p w14:paraId="01703FB1" w14:textId="77777777" w:rsidR="00A12D5C" w:rsidRDefault="00A12D5C" w:rsidP="00C06984">
            <w:pPr>
              <w:spacing w:after="0" w:line="240" w:lineRule="auto"/>
              <w:jc w:val="center"/>
            </w:pPr>
            <w:r>
              <w:rPr>
                <w:rFonts w:ascii="Times New Roman" w:hAnsi="Times New Roman"/>
                <w:color w:val="000000"/>
                <w:sz w:val="16"/>
                <w:szCs w:val="16"/>
              </w:rPr>
              <w:t>2</w:t>
            </w:r>
          </w:p>
        </w:tc>
        <w:tc>
          <w:tcPr>
            <w:tcW w:w="318" w:type="dxa"/>
            <w:gridSpan w:val="2"/>
            <w:tcBorders>
              <w:top w:val="nil"/>
              <w:left w:val="nil"/>
              <w:bottom w:val="single" w:sz="4" w:space="0" w:color="auto"/>
              <w:right w:val="single" w:sz="4" w:space="0" w:color="auto"/>
            </w:tcBorders>
            <w:shd w:val="clear" w:color="auto" w:fill="FFFFFF"/>
            <w:vAlign w:val="center"/>
          </w:tcPr>
          <w:p w14:paraId="4A481A87" w14:textId="77777777" w:rsidR="00A12D5C" w:rsidRDefault="00A12D5C" w:rsidP="00C06984">
            <w:pPr>
              <w:spacing w:after="0" w:line="240" w:lineRule="auto"/>
              <w:jc w:val="center"/>
            </w:pPr>
            <w:r>
              <w:rPr>
                <w:rFonts w:ascii="Times New Roman" w:hAnsi="Times New Roman"/>
                <w:color w:val="000000"/>
                <w:sz w:val="16"/>
                <w:szCs w:val="16"/>
              </w:rPr>
              <w:t>2</w:t>
            </w:r>
          </w:p>
        </w:tc>
        <w:tc>
          <w:tcPr>
            <w:tcW w:w="236" w:type="dxa"/>
            <w:gridSpan w:val="2"/>
            <w:tcBorders>
              <w:top w:val="nil"/>
              <w:left w:val="nil"/>
              <w:bottom w:val="single" w:sz="4" w:space="0" w:color="auto"/>
              <w:right w:val="single" w:sz="4" w:space="0" w:color="auto"/>
            </w:tcBorders>
            <w:shd w:val="clear" w:color="auto" w:fill="FFFFFF"/>
            <w:vAlign w:val="center"/>
          </w:tcPr>
          <w:p w14:paraId="4B2E93D8" w14:textId="77777777" w:rsidR="00A12D5C" w:rsidRDefault="00A12D5C" w:rsidP="00C06984">
            <w:pPr>
              <w:spacing w:after="0" w:line="240" w:lineRule="auto"/>
              <w:jc w:val="cente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54EAB2DD" w14:textId="77777777" w:rsidR="00A12D5C" w:rsidRDefault="00A12D5C" w:rsidP="00C06984">
            <w:pPr>
              <w:spacing w:after="0" w:line="240" w:lineRule="auto"/>
              <w:jc w:val="cente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4ADCA99E" w14:textId="77777777" w:rsidR="00A12D5C" w:rsidRDefault="00A12D5C" w:rsidP="00C06984">
            <w:pPr>
              <w:spacing w:after="0" w:line="240" w:lineRule="auto"/>
              <w:jc w:val="cente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0E63EA5E" w14:textId="77777777" w:rsidR="00A12D5C" w:rsidRDefault="00A12D5C" w:rsidP="00C06984">
            <w:pPr>
              <w:spacing w:after="0" w:line="240" w:lineRule="auto"/>
              <w:jc w:val="cente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2A22D511" w14:textId="77777777" w:rsidR="00A12D5C" w:rsidRDefault="00A12D5C" w:rsidP="00C06984">
            <w:pPr>
              <w:spacing w:after="0" w:line="240" w:lineRule="auto"/>
              <w:jc w:val="cente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1554BA81" w14:textId="77777777" w:rsidR="00A12D5C" w:rsidRDefault="00A12D5C" w:rsidP="00C06984">
            <w:pPr>
              <w:spacing w:after="0" w:line="240" w:lineRule="auto"/>
              <w:jc w:val="cente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6E83ABB8" w14:textId="77777777" w:rsidR="00A12D5C" w:rsidRDefault="00A12D5C" w:rsidP="00C06984">
            <w:pPr>
              <w:spacing w:after="0" w:line="240" w:lineRule="auto"/>
              <w:jc w:val="center"/>
            </w:pPr>
            <w:r>
              <w:rPr>
                <w:rFonts w:ascii="Times New Roman" w:hAnsi="Times New Roman"/>
                <w:color w:val="000000"/>
                <w:sz w:val="16"/>
                <w:szCs w:val="16"/>
              </w:rPr>
              <w:t>2</w:t>
            </w:r>
          </w:p>
        </w:tc>
        <w:tc>
          <w:tcPr>
            <w:tcW w:w="326" w:type="dxa"/>
            <w:gridSpan w:val="2"/>
            <w:tcBorders>
              <w:top w:val="nil"/>
              <w:left w:val="nil"/>
              <w:bottom w:val="single" w:sz="4" w:space="0" w:color="auto"/>
              <w:right w:val="single" w:sz="4" w:space="0" w:color="auto"/>
            </w:tcBorders>
            <w:shd w:val="clear" w:color="auto" w:fill="FFFFFF"/>
            <w:vAlign w:val="center"/>
          </w:tcPr>
          <w:p w14:paraId="4C5FAF46" w14:textId="77777777" w:rsidR="00A12D5C" w:rsidRDefault="00A12D5C" w:rsidP="00C06984">
            <w:pPr>
              <w:spacing w:after="0" w:line="240" w:lineRule="auto"/>
              <w:jc w:val="cente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0DD3ECF8" w14:textId="77777777" w:rsidR="00A12D5C" w:rsidRDefault="00A12D5C" w:rsidP="00C06984">
            <w:pPr>
              <w:spacing w:after="0" w:line="240" w:lineRule="auto"/>
              <w:jc w:val="cente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1636A616" w14:textId="77777777" w:rsidR="00A12D5C" w:rsidRDefault="00A12D5C" w:rsidP="00C06984">
            <w:pPr>
              <w:spacing w:after="0" w:line="240" w:lineRule="auto"/>
              <w:jc w:val="cente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498E521D" w14:textId="77777777" w:rsidR="00A12D5C" w:rsidRDefault="00A12D5C" w:rsidP="00C06984">
            <w:pPr>
              <w:spacing w:after="0" w:line="240" w:lineRule="auto"/>
              <w:jc w:val="cente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C2D69B"/>
            <w:vAlign w:val="center"/>
          </w:tcPr>
          <w:p w14:paraId="73F0FE3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7F569D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38DDEB9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4A3DE7E"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0D9B4B10"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199B5CA3"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42" w:type="dxa"/>
            <w:tcBorders>
              <w:top w:val="nil"/>
              <w:left w:val="nil"/>
              <w:bottom w:val="single" w:sz="4" w:space="0" w:color="auto"/>
              <w:right w:val="single" w:sz="4" w:space="0" w:color="auto"/>
            </w:tcBorders>
            <w:shd w:val="clear" w:color="auto" w:fill="FFFFFF"/>
            <w:vAlign w:val="center"/>
          </w:tcPr>
          <w:p w14:paraId="783D990D"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325" w:type="dxa"/>
            <w:gridSpan w:val="2"/>
            <w:tcBorders>
              <w:top w:val="nil"/>
              <w:left w:val="nil"/>
              <w:bottom w:val="single" w:sz="4" w:space="0" w:color="auto"/>
              <w:right w:val="single" w:sz="4" w:space="0" w:color="auto"/>
            </w:tcBorders>
            <w:shd w:val="clear" w:color="auto" w:fill="FFFFFF"/>
            <w:vAlign w:val="center"/>
          </w:tcPr>
          <w:p w14:paraId="6E257EA2"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2F77F0E2"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2760D476"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48C37BD9"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0E730A87"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6E679696"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1708E584"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75" w:type="dxa"/>
            <w:tcBorders>
              <w:top w:val="nil"/>
              <w:left w:val="nil"/>
              <w:bottom w:val="single" w:sz="4" w:space="0" w:color="auto"/>
              <w:right w:val="single" w:sz="4" w:space="0" w:color="auto"/>
            </w:tcBorders>
            <w:shd w:val="clear" w:color="auto" w:fill="FFFFFF"/>
            <w:vAlign w:val="center"/>
            <w:hideMark/>
          </w:tcPr>
          <w:p w14:paraId="4B59B785"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45" w:type="dxa"/>
            <w:gridSpan w:val="2"/>
            <w:tcBorders>
              <w:top w:val="nil"/>
              <w:left w:val="nil"/>
              <w:bottom w:val="single" w:sz="4" w:space="0" w:color="auto"/>
              <w:right w:val="single" w:sz="4" w:space="0" w:color="auto"/>
            </w:tcBorders>
            <w:shd w:val="clear" w:color="auto" w:fill="FFFFFF"/>
            <w:vAlign w:val="center"/>
            <w:hideMark/>
          </w:tcPr>
          <w:p w14:paraId="4BE2367E"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hideMark/>
          </w:tcPr>
          <w:p w14:paraId="40515D0F"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37" w:type="dxa"/>
            <w:tcBorders>
              <w:top w:val="nil"/>
              <w:left w:val="nil"/>
              <w:bottom w:val="single" w:sz="4" w:space="0" w:color="auto"/>
              <w:right w:val="single" w:sz="4" w:space="0" w:color="auto"/>
            </w:tcBorders>
            <w:shd w:val="clear" w:color="auto" w:fill="FFFFFF"/>
            <w:vAlign w:val="center"/>
            <w:hideMark/>
          </w:tcPr>
          <w:p w14:paraId="0C6BE7C3"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6" w:type="dxa"/>
            <w:tcBorders>
              <w:top w:val="nil"/>
              <w:left w:val="nil"/>
              <w:bottom w:val="single" w:sz="4" w:space="0" w:color="auto"/>
              <w:right w:val="single" w:sz="4" w:space="0" w:color="auto"/>
            </w:tcBorders>
            <w:shd w:val="clear" w:color="auto" w:fill="auto"/>
            <w:vAlign w:val="center"/>
            <w:hideMark/>
          </w:tcPr>
          <w:p w14:paraId="22A6D91E"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auto"/>
            <w:vAlign w:val="center"/>
            <w:hideMark/>
          </w:tcPr>
          <w:p w14:paraId="75E40CFE" w14:textId="77777777" w:rsidR="00A12D5C" w:rsidRDefault="00A12D5C" w:rsidP="00C06984">
            <w:pPr>
              <w:spacing w:after="0" w:line="240" w:lineRule="auto"/>
              <w:jc w:val="center"/>
            </w:pPr>
            <w:r w:rsidRPr="00E33F11">
              <w:rPr>
                <w:rFonts w:ascii="Times New Roman" w:hAnsi="Times New Roman"/>
                <w:color w:val="000000"/>
                <w:sz w:val="16"/>
                <w:szCs w:val="16"/>
              </w:rPr>
              <w:t>4</w:t>
            </w:r>
          </w:p>
        </w:tc>
        <w:tc>
          <w:tcPr>
            <w:tcW w:w="281" w:type="dxa"/>
            <w:tcBorders>
              <w:top w:val="nil"/>
              <w:left w:val="nil"/>
              <w:bottom w:val="single" w:sz="4" w:space="0" w:color="auto"/>
              <w:right w:val="single" w:sz="4" w:space="0" w:color="auto"/>
            </w:tcBorders>
            <w:shd w:val="clear" w:color="auto" w:fill="B8CCE4"/>
            <w:vAlign w:val="center"/>
            <w:hideMark/>
          </w:tcPr>
          <w:p w14:paraId="48D355D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6E913D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54E2BF8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19DB76A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1363331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FAAE39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39E9546C" w14:textId="77777777" w:rsidR="00A12D5C" w:rsidRPr="008C14B8" w:rsidRDefault="00A12D5C" w:rsidP="00C06984">
            <w:pPr>
              <w:spacing w:after="0" w:line="240" w:lineRule="auto"/>
              <w:jc w:val="center"/>
              <w:rPr>
                <w:rFonts w:ascii="Times New Roman" w:hAnsi="Times New Roman"/>
                <w:color w:val="FFFFFF"/>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47587ACA"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r>
      <w:tr w:rsidR="00A12D5C" w:rsidRPr="009D4AA3" w14:paraId="292337ED"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3F926A78" w14:textId="77777777" w:rsidR="00A12D5C" w:rsidRPr="00F81DD2" w:rsidRDefault="00A12D5C" w:rsidP="00C06984">
            <w:pPr>
              <w:spacing w:after="0" w:line="240" w:lineRule="auto"/>
              <w:rPr>
                <w:rFonts w:ascii="Times New Roman" w:hAnsi="Times New Roman"/>
                <w:color w:val="000000"/>
                <w:sz w:val="16"/>
                <w:szCs w:val="16"/>
                <w:lang w:val="en-US"/>
              </w:rPr>
            </w:pPr>
            <w:r w:rsidRPr="009D4AA3">
              <w:rPr>
                <w:rFonts w:ascii="Times New Roman" w:hAnsi="Times New Roman"/>
                <w:color w:val="000000"/>
                <w:sz w:val="16"/>
                <w:szCs w:val="16"/>
              </w:rPr>
              <w:t>УП.01.0</w:t>
            </w:r>
            <w:r>
              <w:rPr>
                <w:rFonts w:ascii="Times New Roman" w:hAnsi="Times New Roman"/>
                <w:color w:val="000000"/>
                <w:sz w:val="16"/>
                <w:szCs w:val="16"/>
                <w:lang w:val="en-US"/>
              </w:rPr>
              <w:t>n</w:t>
            </w:r>
          </w:p>
        </w:tc>
        <w:tc>
          <w:tcPr>
            <w:tcW w:w="2268" w:type="dxa"/>
            <w:tcBorders>
              <w:top w:val="nil"/>
              <w:left w:val="nil"/>
              <w:bottom w:val="single" w:sz="4" w:space="0" w:color="auto"/>
              <w:right w:val="single" w:sz="4" w:space="0" w:color="auto"/>
            </w:tcBorders>
            <w:shd w:val="clear" w:color="auto" w:fill="auto"/>
            <w:vAlign w:val="center"/>
            <w:hideMark/>
          </w:tcPr>
          <w:p w14:paraId="6F0B637E"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Учебная практика</w:t>
            </w:r>
          </w:p>
        </w:tc>
        <w:tc>
          <w:tcPr>
            <w:tcW w:w="293" w:type="dxa"/>
            <w:tcBorders>
              <w:top w:val="nil"/>
              <w:left w:val="nil"/>
              <w:bottom w:val="single" w:sz="4" w:space="0" w:color="auto"/>
              <w:right w:val="single" w:sz="4" w:space="0" w:color="auto"/>
            </w:tcBorders>
            <w:shd w:val="clear" w:color="auto" w:fill="auto"/>
            <w:vAlign w:val="center"/>
            <w:hideMark/>
          </w:tcPr>
          <w:p w14:paraId="22F4DA2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662BE8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1" w:type="dxa"/>
            <w:tcBorders>
              <w:top w:val="nil"/>
              <w:left w:val="nil"/>
              <w:bottom w:val="single" w:sz="4" w:space="0" w:color="auto"/>
              <w:right w:val="single" w:sz="4" w:space="0" w:color="auto"/>
            </w:tcBorders>
            <w:shd w:val="clear" w:color="auto" w:fill="auto"/>
            <w:vAlign w:val="center"/>
            <w:hideMark/>
          </w:tcPr>
          <w:p w14:paraId="3532F94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7F92359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18" w:type="dxa"/>
            <w:gridSpan w:val="2"/>
            <w:tcBorders>
              <w:top w:val="nil"/>
              <w:left w:val="nil"/>
              <w:bottom w:val="single" w:sz="4" w:space="0" w:color="auto"/>
              <w:right w:val="single" w:sz="4" w:space="0" w:color="auto"/>
            </w:tcBorders>
            <w:shd w:val="clear" w:color="auto" w:fill="auto"/>
            <w:vAlign w:val="center"/>
            <w:hideMark/>
          </w:tcPr>
          <w:p w14:paraId="271FCEE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A51725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19B9E0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A0AAED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6E2336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EDB441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CD03DB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1" w:type="dxa"/>
            <w:tcBorders>
              <w:top w:val="nil"/>
              <w:left w:val="nil"/>
              <w:bottom w:val="single" w:sz="4" w:space="0" w:color="auto"/>
              <w:right w:val="single" w:sz="4" w:space="0" w:color="auto"/>
            </w:tcBorders>
            <w:shd w:val="clear" w:color="auto" w:fill="auto"/>
            <w:vAlign w:val="center"/>
            <w:hideMark/>
          </w:tcPr>
          <w:p w14:paraId="4BDC45A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26" w:type="dxa"/>
            <w:gridSpan w:val="2"/>
            <w:tcBorders>
              <w:top w:val="nil"/>
              <w:left w:val="nil"/>
              <w:bottom w:val="single" w:sz="4" w:space="0" w:color="auto"/>
              <w:right w:val="single" w:sz="4" w:space="0" w:color="auto"/>
            </w:tcBorders>
            <w:shd w:val="clear" w:color="auto" w:fill="auto"/>
            <w:vAlign w:val="center"/>
            <w:hideMark/>
          </w:tcPr>
          <w:p w14:paraId="5C69365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B57830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74B477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E016D7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C2D69B"/>
            <w:vAlign w:val="center"/>
            <w:hideMark/>
          </w:tcPr>
          <w:p w14:paraId="37D1EC0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0B58114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FBD4B4"/>
            <w:vAlign w:val="center"/>
            <w:hideMark/>
          </w:tcPr>
          <w:p w14:paraId="4C9A75C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CA52F9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8201EC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348BCF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2" w:type="dxa"/>
            <w:tcBorders>
              <w:top w:val="nil"/>
              <w:left w:val="nil"/>
              <w:bottom w:val="single" w:sz="4" w:space="0" w:color="auto"/>
              <w:right w:val="single" w:sz="4" w:space="0" w:color="auto"/>
            </w:tcBorders>
            <w:shd w:val="clear" w:color="auto" w:fill="auto"/>
            <w:vAlign w:val="center"/>
            <w:hideMark/>
          </w:tcPr>
          <w:p w14:paraId="688603F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25" w:type="dxa"/>
            <w:gridSpan w:val="2"/>
            <w:tcBorders>
              <w:top w:val="nil"/>
              <w:left w:val="nil"/>
              <w:bottom w:val="single" w:sz="4" w:space="0" w:color="auto"/>
              <w:right w:val="single" w:sz="4" w:space="0" w:color="auto"/>
            </w:tcBorders>
            <w:shd w:val="clear" w:color="auto" w:fill="auto"/>
            <w:vAlign w:val="center"/>
            <w:hideMark/>
          </w:tcPr>
          <w:p w14:paraId="785298A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3B6556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4F6D5B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C72898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112E00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C293A2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4A9645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017BBDB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0329FA5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C757B7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420DD7A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tcBorders>
              <w:top w:val="nil"/>
              <w:left w:val="nil"/>
              <w:bottom w:val="single" w:sz="4" w:space="0" w:color="auto"/>
              <w:right w:val="single" w:sz="4" w:space="0" w:color="auto"/>
            </w:tcBorders>
            <w:shd w:val="clear" w:color="auto" w:fill="auto"/>
            <w:vAlign w:val="center"/>
            <w:hideMark/>
          </w:tcPr>
          <w:p w14:paraId="28182B4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4240AF9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tcBorders>
              <w:top w:val="nil"/>
              <w:left w:val="nil"/>
              <w:bottom w:val="single" w:sz="4" w:space="0" w:color="auto"/>
              <w:right w:val="single" w:sz="4" w:space="0" w:color="auto"/>
            </w:tcBorders>
            <w:shd w:val="clear" w:color="auto" w:fill="B8CCE4"/>
            <w:vAlign w:val="center"/>
            <w:hideMark/>
          </w:tcPr>
          <w:p w14:paraId="469DE0B1"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У</w:t>
            </w:r>
          </w:p>
        </w:tc>
        <w:tc>
          <w:tcPr>
            <w:tcW w:w="236" w:type="dxa"/>
            <w:tcBorders>
              <w:top w:val="nil"/>
              <w:left w:val="nil"/>
              <w:bottom w:val="single" w:sz="4" w:space="0" w:color="auto"/>
              <w:right w:val="single" w:sz="4" w:space="0" w:color="auto"/>
            </w:tcBorders>
            <w:shd w:val="clear" w:color="auto" w:fill="B8CCE4"/>
            <w:vAlign w:val="center"/>
            <w:hideMark/>
          </w:tcPr>
          <w:p w14:paraId="31C1CB2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729B83B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5319CB1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1F902A1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78AC535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0605B195" w14:textId="77777777" w:rsidR="00A12D5C" w:rsidRPr="009D4AA3" w:rsidRDefault="00A12D5C" w:rsidP="00C06984">
            <w:pPr>
              <w:spacing w:after="0" w:line="240" w:lineRule="auto"/>
              <w:jc w:val="center"/>
              <w:rPr>
                <w:rFonts w:ascii="Times New Roman" w:hAnsi="Times New Roman"/>
                <w:sz w:val="16"/>
                <w:szCs w:val="16"/>
              </w:rPr>
            </w:pPr>
            <w:r w:rsidRPr="009D4AA3">
              <w:rPr>
                <w:rFonts w:ascii="Times New Roman" w:hAnsi="Times New Roman"/>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237A628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r>
      <w:tr w:rsidR="00540613" w:rsidRPr="009D4AA3" w14:paraId="6128895A" w14:textId="77777777" w:rsidTr="00C06984">
        <w:trPr>
          <w:trHeight w:val="450"/>
        </w:trPr>
        <w:tc>
          <w:tcPr>
            <w:tcW w:w="1133" w:type="dxa"/>
            <w:tcBorders>
              <w:top w:val="nil"/>
              <w:left w:val="single" w:sz="4" w:space="0" w:color="auto"/>
              <w:bottom w:val="single" w:sz="4" w:space="0" w:color="auto"/>
              <w:right w:val="single" w:sz="4" w:space="0" w:color="auto"/>
            </w:tcBorders>
            <w:shd w:val="clear" w:color="000000" w:fill="D9D9D9"/>
            <w:vAlign w:val="center"/>
            <w:hideMark/>
          </w:tcPr>
          <w:p w14:paraId="4725593C" w14:textId="77777777" w:rsidR="00A12D5C" w:rsidRPr="009D4AA3" w:rsidRDefault="00A12D5C" w:rsidP="00C06984">
            <w:pPr>
              <w:spacing w:after="0" w:line="240" w:lineRule="auto"/>
              <w:jc w:val="center"/>
              <w:rPr>
                <w:rFonts w:ascii="Times New Roman" w:hAnsi="Times New Roman"/>
                <w:b/>
                <w:bCs/>
                <w:color w:val="000000"/>
                <w:sz w:val="16"/>
                <w:szCs w:val="16"/>
              </w:rPr>
            </w:pPr>
            <w:r w:rsidRPr="006365F2">
              <w:rPr>
                <w:rFonts w:ascii="Times New Roman" w:hAnsi="Times New Roman"/>
                <w:b/>
                <w:sz w:val="20"/>
                <w:szCs w:val="20"/>
              </w:rPr>
              <w:t>ПМ. 05</w:t>
            </w:r>
          </w:p>
        </w:tc>
        <w:tc>
          <w:tcPr>
            <w:tcW w:w="2268" w:type="dxa"/>
            <w:tcBorders>
              <w:top w:val="nil"/>
              <w:left w:val="nil"/>
              <w:bottom w:val="single" w:sz="4" w:space="0" w:color="auto"/>
              <w:right w:val="single" w:sz="4" w:space="0" w:color="auto"/>
            </w:tcBorders>
            <w:shd w:val="clear" w:color="000000" w:fill="D9D9D9"/>
            <w:vAlign w:val="center"/>
            <w:hideMark/>
          </w:tcPr>
          <w:p w14:paraId="7EDD4057" w14:textId="77777777" w:rsidR="00A12D5C" w:rsidRPr="009D4AA3" w:rsidRDefault="00A12D5C" w:rsidP="00C06984">
            <w:pPr>
              <w:spacing w:after="0" w:line="240" w:lineRule="auto"/>
              <w:rPr>
                <w:rFonts w:ascii="Times New Roman" w:hAnsi="Times New Roman"/>
                <w:color w:val="000000"/>
                <w:sz w:val="16"/>
                <w:szCs w:val="16"/>
              </w:rPr>
            </w:pPr>
            <w:r w:rsidRPr="006631D9">
              <w:rPr>
                <w:rFonts w:ascii="Times New Roman" w:hAnsi="Times New Roman"/>
                <w:b/>
                <w:sz w:val="20"/>
                <w:szCs w:val="20"/>
              </w:rPr>
              <w:t>Выполнение работ по одной или нескольким профессиям рабочих, должностям служащих</w:t>
            </w:r>
          </w:p>
        </w:tc>
        <w:tc>
          <w:tcPr>
            <w:tcW w:w="293" w:type="dxa"/>
            <w:tcBorders>
              <w:top w:val="nil"/>
              <w:left w:val="nil"/>
              <w:bottom w:val="single" w:sz="4" w:space="0" w:color="auto"/>
              <w:right w:val="single" w:sz="4" w:space="0" w:color="auto"/>
            </w:tcBorders>
            <w:shd w:val="clear" w:color="000000" w:fill="D9D9D9"/>
            <w:vAlign w:val="center"/>
          </w:tcPr>
          <w:p w14:paraId="08FA38E1" w14:textId="77777777" w:rsidR="00A12D5C" w:rsidRPr="0075018E"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000000" w:fill="D9D9D9"/>
            <w:vAlign w:val="center"/>
          </w:tcPr>
          <w:p w14:paraId="0264B92D"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41" w:type="dxa"/>
            <w:tcBorders>
              <w:top w:val="nil"/>
              <w:left w:val="nil"/>
              <w:bottom w:val="single" w:sz="4" w:space="0" w:color="auto"/>
              <w:right w:val="single" w:sz="4" w:space="0" w:color="auto"/>
            </w:tcBorders>
            <w:shd w:val="clear" w:color="000000" w:fill="D9D9D9"/>
            <w:vAlign w:val="center"/>
          </w:tcPr>
          <w:p w14:paraId="6D20B7FB"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45" w:type="dxa"/>
            <w:gridSpan w:val="2"/>
            <w:tcBorders>
              <w:top w:val="nil"/>
              <w:left w:val="nil"/>
              <w:bottom w:val="single" w:sz="4" w:space="0" w:color="auto"/>
              <w:right w:val="single" w:sz="4" w:space="0" w:color="auto"/>
            </w:tcBorders>
            <w:shd w:val="clear" w:color="000000" w:fill="D9D9D9"/>
            <w:vAlign w:val="center"/>
          </w:tcPr>
          <w:p w14:paraId="1B3F00B7"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318" w:type="dxa"/>
            <w:gridSpan w:val="2"/>
            <w:tcBorders>
              <w:top w:val="nil"/>
              <w:left w:val="nil"/>
              <w:bottom w:val="single" w:sz="4" w:space="0" w:color="auto"/>
              <w:right w:val="single" w:sz="4" w:space="0" w:color="auto"/>
            </w:tcBorders>
            <w:shd w:val="clear" w:color="000000" w:fill="D9D9D9"/>
            <w:vAlign w:val="center"/>
          </w:tcPr>
          <w:p w14:paraId="5B0B1F81"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36" w:type="dxa"/>
            <w:gridSpan w:val="2"/>
            <w:tcBorders>
              <w:top w:val="nil"/>
              <w:left w:val="nil"/>
              <w:bottom w:val="single" w:sz="4" w:space="0" w:color="auto"/>
              <w:right w:val="single" w:sz="4" w:space="0" w:color="auto"/>
            </w:tcBorders>
            <w:shd w:val="clear" w:color="000000" w:fill="D9D9D9"/>
            <w:vAlign w:val="center"/>
          </w:tcPr>
          <w:p w14:paraId="54C48C73"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000000" w:fill="D9D9D9"/>
            <w:vAlign w:val="center"/>
          </w:tcPr>
          <w:p w14:paraId="134D09E5"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000000" w:fill="D9D9D9"/>
            <w:vAlign w:val="center"/>
          </w:tcPr>
          <w:p w14:paraId="0D81622C"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000000" w:fill="D9D9D9"/>
            <w:vAlign w:val="center"/>
          </w:tcPr>
          <w:p w14:paraId="379FEC81"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000000" w:fill="D9D9D9"/>
            <w:vAlign w:val="center"/>
          </w:tcPr>
          <w:p w14:paraId="0D40E563"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000000" w:fill="D9D9D9"/>
            <w:vAlign w:val="center"/>
          </w:tcPr>
          <w:p w14:paraId="0DACB63F"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41" w:type="dxa"/>
            <w:tcBorders>
              <w:top w:val="nil"/>
              <w:left w:val="nil"/>
              <w:bottom w:val="single" w:sz="4" w:space="0" w:color="auto"/>
              <w:right w:val="single" w:sz="4" w:space="0" w:color="auto"/>
            </w:tcBorders>
            <w:shd w:val="clear" w:color="000000" w:fill="D9D9D9"/>
            <w:vAlign w:val="center"/>
          </w:tcPr>
          <w:p w14:paraId="35D859F7"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326" w:type="dxa"/>
            <w:gridSpan w:val="2"/>
            <w:tcBorders>
              <w:top w:val="nil"/>
              <w:left w:val="nil"/>
              <w:bottom w:val="single" w:sz="4" w:space="0" w:color="auto"/>
              <w:right w:val="single" w:sz="4" w:space="0" w:color="auto"/>
            </w:tcBorders>
            <w:shd w:val="clear" w:color="000000" w:fill="D9D9D9"/>
            <w:vAlign w:val="center"/>
          </w:tcPr>
          <w:p w14:paraId="480032B8"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000000" w:fill="D9D9D9"/>
            <w:vAlign w:val="center"/>
          </w:tcPr>
          <w:p w14:paraId="4AA69C74"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000000" w:fill="D9D9D9"/>
            <w:vAlign w:val="center"/>
          </w:tcPr>
          <w:p w14:paraId="74CCDF49"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000000" w:fill="D9D9D9"/>
            <w:vAlign w:val="center"/>
          </w:tcPr>
          <w:p w14:paraId="729EE8DB" w14:textId="77777777" w:rsidR="00A12D5C" w:rsidRDefault="00A12D5C" w:rsidP="00C06984">
            <w:pPr>
              <w:spacing w:after="0" w:line="240" w:lineRule="auto"/>
              <w:jc w:val="center"/>
            </w:pPr>
            <w:r w:rsidRPr="00E33626">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C2D69B"/>
            <w:vAlign w:val="center"/>
          </w:tcPr>
          <w:p w14:paraId="555804C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2CBC43C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4D81CC7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78DC58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4" w:type="dxa"/>
            <w:tcBorders>
              <w:top w:val="nil"/>
              <w:left w:val="nil"/>
              <w:bottom w:val="single" w:sz="4" w:space="0" w:color="auto"/>
              <w:right w:val="single" w:sz="4" w:space="0" w:color="auto"/>
            </w:tcBorders>
            <w:shd w:val="clear" w:color="000000" w:fill="D9D9D9"/>
            <w:vAlign w:val="center"/>
          </w:tcPr>
          <w:p w14:paraId="64DF8CC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3" w:type="dxa"/>
            <w:tcBorders>
              <w:top w:val="nil"/>
              <w:left w:val="nil"/>
              <w:bottom w:val="single" w:sz="4" w:space="0" w:color="auto"/>
              <w:right w:val="single" w:sz="4" w:space="0" w:color="auto"/>
            </w:tcBorders>
            <w:shd w:val="clear" w:color="000000" w:fill="D9D9D9"/>
            <w:vAlign w:val="center"/>
          </w:tcPr>
          <w:p w14:paraId="6F28AC18"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42" w:type="dxa"/>
            <w:tcBorders>
              <w:top w:val="nil"/>
              <w:left w:val="nil"/>
              <w:bottom w:val="single" w:sz="4" w:space="0" w:color="auto"/>
              <w:right w:val="single" w:sz="4" w:space="0" w:color="auto"/>
            </w:tcBorders>
            <w:shd w:val="clear" w:color="000000" w:fill="D9D9D9"/>
            <w:vAlign w:val="center"/>
          </w:tcPr>
          <w:p w14:paraId="065F13F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325" w:type="dxa"/>
            <w:gridSpan w:val="2"/>
            <w:tcBorders>
              <w:top w:val="nil"/>
              <w:left w:val="nil"/>
              <w:bottom w:val="single" w:sz="4" w:space="0" w:color="auto"/>
              <w:right w:val="single" w:sz="4" w:space="0" w:color="auto"/>
            </w:tcBorders>
            <w:shd w:val="clear" w:color="000000" w:fill="D9D9D9"/>
            <w:vAlign w:val="center"/>
          </w:tcPr>
          <w:p w14:paraId="088D153E"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4" w:type="dxa"/>
            <w:tcBorders>
              <w:top w:val="nil"/>
              <w:left w:val="nil"/>
              <w:bottom w:val="single" w:sz="4" w:space="0" w:color="auto"/>
              <w:right w:val="single" w:sz="4" w:space="0" w:color="auto"/>
            </w:tcBorders>
            <w:shd w:val="clear" w:color="000000" w:fill="D9D9D9"/>
            <w:vAlign w:val="center"/>
          </w:tcPr>
          <w:p w14:paraId="27749556"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3" w:type="dxa"/>
            <w:tcBorders>
              <w:top w:val="nil"/>
              <w:left w:val="nil"/>
              <w:bottom w:val="single" w:sz="4" w:space="0" w:color="auto"/>
              <w:right w:val="single" w:sz="4" w:space="0" w:color="auto"/>
            </w:tcBorders>
            <w:shd w:val="clear" w:color="000000" w:fill="D9D9D9"/>
            <w:vAlign w:val="center"/>
          </w:tcPr>
          <w:p w14:paraId="3E91C55B"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4" w:type="dxa"/>
            <w:tcBorders>
              <w:top w:val="nil"/>
              <w:left w:val="nil"/>
              <w:bottom w:val="single" w:sz="4" w:space="0" w:color="auto"/>
              <w:right w:val="single" w:sz="4" w:space="0" w:color="auto"/>
            </w:tcBorders>
            <w:shd w:val="clear" w:color="000000" w:fill="D9D9D9"/>
            <w:vAlign w:val="center"/>
          </w:tcPr>
          <w:p w14:paraId="794D07FA"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3" w:type="dxa"/>
            <w:tcBorders>
              <w:top w:val="nil"/>
              <w:left w:val="nil"/>
              <w:bottom w:val="single" w:sz="4" w:space="0" w:color="auto"/>
              <w:right w:val="single" w:sz="4" w:space="0" w:color="auto"/>
            </w:tcBorders>
            <w:shd w:val="clear" w:color="000000" w:fill="D9D9D9"/>
            <w:vAlign w:val="center"/>
          </w:tcPr>
          <w:p w14:paraId="1B37EC72"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4" w:type="dxa"/>
            <w:tcBorders>
              <w:top w:val="nil"/>
              <w:left w:val="nil"/>
              <w:bottom w:val="single" w:sz="4" w:space="0" w:color="auto"/>
              <w:right w:val="single" w:sz="4" w:space="0" w:color="auto"/>
            </w:tcBorders>
            <w:shd w:val="clear" w:color="000000" w:fill="D9D9D9"/>
            <w:vAlign w:val="center"/>
          </w:tcPr>
          <w:p w14:paraId="4B76972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3" w:type="dxa"/>
            <w:tcBorders>
              <w:top w:val="nil"/>
              <w:left w:val="nil"/>
              <w:bottom w:val="single" w:sz="4" w:space="0" w:color="auto"/>
              <w:right w:val="single" w:sz="4" w:space="0" w:color="auto"/>
            </w:tcBorders>
            <w:shd w:val="clear" w:color="000000" w:fill="D9D9D9"/>
            <w:vAlign w:val="center"/>
          </w:tcPr>
          <w:p w14:paraId="1F9250F2"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75" w:type="dxa"/>
            <w:tcBorders>
              <w:top w:val="nil"/>
              <w:left w:val="nil"/>
              <w:bottom w:val="single" w:sz="4" w:space="0" w:color="auto"/>
              <w:right w:val="single" w:sz="4" w:space="0" w:color="auto"/>
            </w:tcBorders>
            <w:shd w:val="clear" w:color="000000" w:fill="D9D9D9"/>
            <w:vAlign w:val="center"/>
          </w:tcPr>
          <w:p w14:paraId="4B382536"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45" w:type="dxa"/>
            <w:gridSpan w:val="2"/>
            <w:tcBorders>
              <w:top w:val="nil"/>
              <w:left w:val="nil"/>
              <w:bottom w:val="single" w:sz="4" w:space="0" w:color="auto"/>
              <w:right w:val="single" w:sz="4" w:space="0" w:color="auto"/>
            </w:tcBorders>
            <w:shd w:val="clear" w:color="000000" w:fill="D9D9D9"/>
            <w:vAlign w:val="center"/>
          </w:tcPr>
          <w:p w14:paraId="43F8658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36" w:type="dxa"/>
            <w:tcBorders>
              <w:top w:val="nil"/>
              <w:left w:val="nil"/>
              <w:bottom w:val="single" w:sz="4" w:space="0" w:color="auto"/>
              <w:right w:val="single" w:sz="4" w:space="0" w:color="auto"/>
            </w:tcBorders>
            <w:shd w:val="clear" w:color="000000" w:fill="D9D9D9"/>
            <w:vAlign w:val="center"/>
          </w:tcPr>
          <w:p w14:paraId="2B5BCEE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37" w:type="dxa"/>
            <w:tcBorders>
              <w:top w:val="nil"/>
              <w:left w:val="nil"/>
              <w:bottom w:val="single" w:sz="4" w:space="0" w:color="auto"/>
              <w:right w:val="single" w:sz="4" w:space="0" w:color="auto"/>
            </w:tcBorders>
            <w:shd w:val="clear" w:color="000000" w:fill="D9D9D9"/>
            <w:vAlign w:val="center"/>
          </w:tcPr>
          <w:p w14:paraId="7C1C314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6" w:type="dxa"/>
            <w:tcBorders>
              <w:top w:val="nil"/>
              <w:left w:val="nil"/>
              <w:bottom w:val="single" w:sz="4" w:space="0" w:color="auto"/>
              <w:right w:val="single" w:sz="4" w:space="0" w:color="auto"/>
            </w:tcBorders>
            <w:shd w:val="clear" w:color="000000" w:fill="D9D9D9"/>
            <w:vAlign w:val="center"/>
          </w:tcPr>
          <w:p w14:paraId="609A6832"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3" w:type="dxa"/>
            <w:tcBorders>
              <w:top w:val="nil"/>
              <w:left w:val="nil"/>
              <w:bottom w:val="single" w:sz="4" w:space="0" w:color="auto"/>
              <w:right w:val="single" w:sz="4" w:space="0" w:color="auto"/>
            </w:tcBorders>
            <w:shd w:val="clear" w:color="000000" w:fill="D9D9D9"/>
            <w:vAlign w:val="center"/>
          </w:tcPr>
          <w:p w14:paraId="1E9C416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6</w:t>
            </w:r>
          </w:p>
        </w:tc>
        <w:tc>
          <w:tcPr>
            <w:tcW w:w="281" w:type="dxa"/>
            <w:tcBorders>
              <w:top w:val="nil"/>
              <w:left w:val="nil"/>
              <w:bottom w:val="single" w:sz="4" w:space="0" w:color="auto"/>
              <w:right w:val="single" w:sz="4" w:space="0" w:color="auto"/>
            </w:tcBorders>
            <w:shd w:val="clear" w:color="000000" w:fill="D9D9D9"/>
            <w:vAlign w:val="center"/>
          </w:tcPr>
          <w:p w14:paraId="6B869E5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675E5E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4015E2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1384ECF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D834C1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hideMark/>
          </w:tcPr>
          <w:p w14:paraId="610B0D6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000F379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0</w:t>
            </w:r>
          </w:p>
        </w:tc>
        <w:tc>
          <w:tcPr>
            <w:tcW w:w="665" w:type="dxa"/>
            <w:tcBorders>
              <w:top w:val="nil"/>
              <w:left w:val="nil"/>
              <w:bottom w:val="single" w:sz="4" w:space="0" w:color="auto"/>
              <w:right w:val="single" w:sz="4" w:space="0" w:color="auto"/>
            </w:tcBorders>
            <w:shd w:val="clear" w:color="000000" w:fill="C0C0C0"/>
            <w:vAlign w:val="center"/>
            <w:hideMark/>
          </w:tcPr>
          <w:p w14:paraId="62D359CA"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314</w:t>
            </w:r>
          </w:p>
        </w:tc>
      </w:tr>
      <w:tr w:rsidR="00540613" w:rsidRPr="009D4AA3" w14:paraId="41AF4604" w14:textId="77777777" w:rsidTr="00C06984">
        <w:trPr>
          <w:trHeight w:val="45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6B2A298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МДК.0</w:t>
            </w:r>
            <w:r>
              <w:rPr>
                <w:rFonts w:ascii="Times New Roman" w:hAnsi="Times New Roman"/>
                <w:color w:val="000000"/>
                <w:sz w:val="16"/>
                <w:szCs w:val="16"/>
              </w:rPr>
              <w:t>5</w:t>
            </w:r>
            <w:r w:rsidRPr="009D4AA3">
              <w:rPr>
                <w:rFonts w:ascii="Times New Roman" w:hAnsi="Times New Roman"/>
                <w:color w:val="000000"/>
                <w:sz w:val="16"/>
                <w:szCs w:val="16"/>
              </w:rPr>
              <w:t>.01</w:t>
            </w:r>
          </w:p>
        </w:tc>
        <w:tc>
          <w:tcPr>
            <w:tcW w:w="2268" w:type="dxa"/>
            <w:tcBorders>
              <w:top w:val="nil"/>
              <w:left w:val="nil"/>
              <w:bottom w:val="single" w:sz="4" w:space="0" w:color="auto"/>
              <w:right w:val="single" w:sz="4" w:space="0" w:color="auto"/>
            </w:tcBorders>
            <w:shd w:val="clear" w:color="auto" w:fill="auto"/>
            <w:vAlign w:val="center"/>
            <w:hideMark/>
          </w:tcPr>
          <w:p w14:paraId="4B88B042" w14:textId="77777777" w:rsidR="00A12D5C" w:rsidRPr="009D4AA3" w:rsidRDefault="00A12D5C" w:rsidP="00C06984">
            <w:pPr>
              <w:spacing w:after="0" w:line="240" w:lineRule="auto"/>
              <w:jc w:val="both"/>
              <w:rPr>
                <w:rFonts w:ascii="Times New Roman" w:hAnsi="Times New Roman"/>
                <w:color w:val="000000"/>
                <w:sz w:val="16"/>
                <w:szCs w:val="16"/>
              </w:rPr>
            </w:pPr>
            <w:r w:rsidRPr="005322B9">
              <w:rPr>
                <w:rFonts w:ascii="Times New Roman" w:hAnsi="Times New Roman"/>
                <w:color w:val="000000"/>
                <w:sz w:val="16"/>
                <w:szCs w:val="16"/>
              </w:rPr>
              <w:t xml:space="preserve">Технология проведения метеорологических </w:t>
            </w:r>
            <w:proofErr w:type="gramStart"/>
            <w:r w:rsidRPr="005322B9">
              <w:rPr>
                <w:rFonts w:ascii="Times New Roman" w:hAnsi="Times New Roman"/>
                <w:color w:val="000000"/>
                <w:sz w:val="16"/>
                <w:szCs w:val="16"/>
              </w:rPr>
              <w:t>наблюдений  и</w:t>
            </w:r>
            <w:proofErr w:type="gramEnd"/>
            <w:r w:rsidRPr="005322B9">
              <w:rPr>
                <w:rFonts w:ascii="Times New Roman" w:hAnsi="Times New Roman"/>
                <w:color w:val="000000"/>
                <w:sz w:val="16"/>
                <w:szCs w:val="16"/>
              </w:rPr>
              <w:t xml:space="preserve"> работ на сети станций и постов</w:t>
            </w:r>
          </w:p>
        </w:tc>
        <w:tc>
          <w:tcPr>
            <w:tcW w:w="293" w:type="dxa"/>
            <w:tcBorders>
              <w:top w:val="nil"/>
              <w:left w:val="nil"/>
              <w:bottom w:val="single" w:sz="4" w:space="0" w:color="auto"/>
              <w:right w:val="single" w:sz="4" w:space="0" w:color="auto"/>
            </w:tcBorders>
            <w:shd w:val="clear" w:color="auto" w:fill="FFFFFF"/>
            <w:vAlign w:val="center"/>
          </w:tcPr>
          <w:p w14:paraId="55DEAA1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A2F431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622CA47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gridSpan w:val="2"/>
            <w:tcBorders>
              <w:top w:val="nil"/>
              <w:left w:val="nil"/>
              <w:bottom w:val="single" w:sz="4" w:space="0" w:color="auto"/>
              <w:right w:val="single" w:sz="4" w:space="0" w:color="auto"/>
            </w:tcBorders>
            <w:shd w:val="clear" w:color="auto" w:fill="FFFFFF"/>
            <w:vAlign w:val="center"/>
          </w:tcPr>
          <w:p w14:paraId="65AD3E8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18" w:type="dxa"/>
            <w:gridSpan w:val="2"/>
            <w:tcBorders>
              <w:top w:val="nil"/>
              <w:left w:val="nil"/>
              <w:bottom w:val="single" w:sz="4" w:space="0" w:color="auto"/>
              <w:right w:val="single" w:sz="4" w:space="0" w:color="auto"/>
            </w:tcBorders>
            <w:shd w:val="clear" w:color="auto" w:fill="FFFFFF"/>
            <w:vAlign w:val="center"/>
          </w:tcPr>
          <w:p w14:paraId="42453C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gridSpan w:val="2"/>
            <w:tcBorders>
              <w:top w:val="nil"/>
              <w:left w:val="nil"/>
              <w:bottom w:val="single" w:sz="4" w:space="0" w:color="auto"/>
              <w:right w:val="single" w:sz="4" w:space="0" w:color="auto"/>
            </w:tcBorders>
            <w:shd w:val="clear" w:color="auto" w:fill="FFFFFF"/>
            <w:vAlign w:val="center"/>
          </w:tcPr>
          <w:p w14:paraId="753D4A2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B5349E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5548287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C456AD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1E20C5D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A52E67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095FDB1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2"/>
            <w:tcBorders>
              <w:top w:val="nil"/>
              <w:left w:val="nil"/>
              <w:bottom w:val="single" w:sz="4" w:space="0" w:color="auto"/>
              <w:right w:val="single" w:sz="4" w:space="0" w:color="auto"/>
            </w:tcBorders>
            <w:shd w:val="clear" w:color="auto" w:fill="FFFFFF"/>
            <w:vAlign w:val="center"/>
          </w:tcPr>
          <w:p w14:paraId="3D63D65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A23C1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8B0B3B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DEC01B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620BDD0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7C2BD5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389BF63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241111D"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253A78C7"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4F382BB4"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42" w:type="dxa"/>
            <w:tcBorders>
              <w:top w:val="nil"/>
              <w:left w:val="nil"/>
              <w:bottom w:val="single" w:sz="4" w:space="0" w:color="auto"/>
              <w:right w:val="single" w:sz="4" w:space="0" w:color="auto"/>
            </w:tcBorders>
            <w:shd w:val="clear" w:color="auto" w:fill="FFFFFF"/>
            <w:vAlign w:val="center"/>
          </w:tcPr>
          <w:p w14:paraId="38F1882F"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325" w:type="dxa"/>
            <w:gridSpan w:val="2"/>
            <w:tcBorders>
              <w:top w:val="nil"/>
              <w:left w:val="nil"/>
              <w:bottom w:val="single" w:sz="4" w:space="0" w:color="auto"/>
              <w:right w:val="single" w:sz="4" w:space="0" w:color="auto"/>
            </w:tcBorders>
            <w:shd w:val="clear" w:color="auto" w:fill="FFFFFF"/>
            <w:vAlign w:val="center"/>
          </w:tcPr>
          <w:p w14:paraId="25024D37"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6458FE29"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451B5A2A"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455ECCFB"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60EA9D36"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239E0D44"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016FABB8"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75" w:type="dxa"/>
            <w:tcBorders>
              <w:top w:val="nil"/>
              <w:left w:val="nil"/>
              <w:bottom w:val="single" w:sz="4" w:space="0" w:color="auto"/>
              <w:right w:val="single" w:sz="4" w:space="0" w:color="auto"/>
            </w:tcBorders>
            <w:shd w:val="clear" w:color="auto" w:fill="FFFFFF"/>
            <w:vAlign w:val="center"/>
            <w:hideMark/>
          </w:tcPr>
          <w:p w14:paraId="341B664B"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45" w:type="dxa"/>
            <w:gridSpan w:val="2"/>
            <w:tcBorders>
              <w:top w:val="nil"/>
              <w:left w:val="nil"/>
              <w:bottom w:val="single" w:sz="4" w:space="0" w:color="auto"/>
              <w:right w:val="single" w:sz="4" w:space="0" w:color="auto"/>
            </w:tcBorders>
            <w:shd w:val="clear" w:color="auto" w:fill="FFFFFF"/>
            <w:vAlign w:val="center"/>
            <w:hideMark/>
          </w:tcPr>
          <w:p w14:paraId="1A302AC9"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hideMark/>
          </w:tcPr>
          <w:p w14:paraId="44E61056"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7" w:type="dxa"/>
            <w:tcBorders>
              <w:top w:val="nil"/>
              <w:left w:val="nil"/>
              <w:bottom w:val="single" w:sz="4" w:space="0" w:color="auto"/>
              <w:right w:val="single" w:sz="4" w:space="0" w:color="auto"/>
            </w:tcBorders>
            <w:shd w:val="clear" w:color="auto" w:fill="FFFFFF"/>
            <w:vAlign w:val="center"/>
            <w:hideMark/>
          </w:tcPr>
          <w:p w14:paraId="490D94FC"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6" w:type="dxa"/>
            <w:tcBorders>
              <w:top w:val="nil"/>
              <w:left w:val="nil"/>
              <w:bottom w:val="single" w:sz="4" w:space="0" w:color="auto"/>
              <w:right w:val="single" w:sz="4" w:space="0" w:color="auto"/>
            </w:tcBorders>
            <w:shd w:val="clear" w:color="auto" w:fill="auto"/>
            <w:vAlign w:val="center"/>
            <w:hideMark/>
          </w:tcPr>
          <w:p w14:paraId="291972B2"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auto"/>
            <w:vAlign w:val="center"/>
            <w:hideMark/>
          </w:tcPr>
          <w:p w14:paraId="5051E6C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r>
              <w:rPr>
                <w:rFonts w:ascii="Times New Roman" w:hAnsi="Times New Roman"/>
                <w:color w:val="000000"/>
                <w:sz w:val="16"/>
                <w:szCs w:val="16"/>
              </w:rPr>
              <w:t>4</w:t>
            </w:r>
          </w:p>
        </w:tc>
        <w:tc>
          <w:tcPr>
            <w:tcW w:w="281" w:type="dxa"/>
            <w:tcBorders>
              <w:top w:val="nil"/>
              <w:left w:val="nil"/>
              <w:bottom w:val="single" w:sz="4" w:space="0" w:color="auto"/>
              <w:right w:val="single" w:sz="4" w:space="0" w:color="auto"/>
            </w:tcBorders>
            <w:shd w:val="clear" w:color="auto" w:fill="B8CCE4"/>
            <w:vAlign w:val="center"/>
            <w:hideMark/>
          </w:tcPr>
          <w:p w14:paraId="710EA75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5A36D95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053DFBD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35F310E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48DCC87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590410F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C2D69B"/>
            <w:vAlign w:val="center"/>
            <w:hideMark/>
          </w:tcPr>
          <w:p w14:paraId="0C0BBE5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39926EBE"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68</w:t>
            </w:r>
          </w:p>
        </w:tc>
      </w:tr>
      <w:tr w:rsidR="00540613" w:rsidRPr="009D4AA3" w14:paraId="6ED2AFD6" w14:textId="77777777" w:rsidTr="00C06984">
        <w:trPr>
          <w:trHeight w:val="45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7C1DDCDE" w14:textId="77777777" w:rsidR="00A12D5C" w:rsidRPr="005322B9" w:rsidRDefault="00A12D5C" w:rsidP="00C06984">
            <w:pPr>
              <w:suppressAutoHyphens/>
              <w:spacing w:after="0" w:line="240" w:lineRule="auto"/>
              <w:contextualSpacing/>
              <w:jc w:val="both"/>
              <w:rPr>
                <w:rFonts w:ascii="Times New Roman" w:hAnsi="Times New Roman"/>
                <w:sz w:val="18"/>
                <w:szCs w:val="18"/>
              </w:rPr>
            </w:pPr>
            <w:r w:rsidRPr="005322B9">
              <w:rPr>
                <w:rFonts w:ascii="Times New Roman" w:hAnsi="Times New Roman"/>
                <w:sz w:val="18"/>
                <w:szCs w:val="18"/>
              </w:rPr>
              <w:t>МДК 05.02</w:t>
            </w:r>
          </w:p>
        </w:tc>
        <w:tc>
          <w:tcPr>
            <w:tcW w:w="2268" w:type="dxa"/>
            <w:tcBorders>
              <w:top w:val="nil"/>
              <w:left w:val="nil"/>
              <w:bottom w:val="single" w:sz="4" w:space="0" w:color="auto"/>
              <w:right w:val="single" w:sz="4" w:space="0" w:color="auto"/>
            </w:tcBorders>
            <w:shd w:val="clear" w:color="auto" w:fill="auto"/>
            <w:hideMark/>
          </w:tcPr>
          <w:p w14:paraId="20AF338D" w14:textId="77777777" w:rsidR="00A12D5C" w:rsidRPr="005322B9" w:rsidRDefault="00A12D5C" w:rsidP="00C06984">
            <w:pPr>
              <w:spacing w:after="0" w:line="240" w:lineRule="auto"/>
              <w:jc w:val="both"/>
              <w:rPr>
                <w:rFonts w:ascii="Times New Roman" w:hAnsi="Times New Roman"/>
                <w:color w:val="000000"/>
                <w:sz w:val="18"/>
                <w:szCs w:val="18"/>
              </w:rPr>
            </w:pPr>
            <w:proofErr w:type="spellStart"/>
            <w:r w:rsidRPr="005322B9">
              <w:rPr>
                <w:rFonts w:ascii="Times New Roman" w:hAnsi="Times New Roman"/>
                <w:sz w:val="18"/>
                <w:szCs w:val="18"/>
              </w:rPr>
              <w:t>Технологияпроведения</w:t>
            </w:r>
            <w:proofErr w:type="spellEnd"/>
            <w:r w:rsidRPr="005322B9">
              <w:rPr>
                <w:rFonts w:ascii="Times New Roman" w:hAnsi="Times New Roman"/>
                <w:color w:val="000000"/>
                <w:sz w:val="18"/>
                <w:szCs w:val="18"/>
              </w:rPr>
              <w:t xml:space="preserve"> гидрологических </w:t>
            </w:r>
            <w:proofErr w:type="gramStart"/>
            <w:r w:rsidRPr="005322B9">
              <w:rPr>
                <w:rFonts w:ascii="Times New Roman" w:hAnsi="Times New Roman"/>
                <w:color w:val="000000"/>
                <w:sz w:val="18"/>
                <w:szCs w:val="18"/>
              </w:rPr>
              <w:t>наблюдений</w:t>
            </w:r>
            <w:r w:rsidRPr="005322B9">
              <w:rPr>
                <w:rFonts w:ascii="Times New Roman" w:hAnsi="Times New Roman"/>
                <w:sz w:val="18"/>
                <w:szCs w:val="18"/>
              </w:rPr>
              <w:t xml:space="preserve">  и</w:t>
            </w:r>
            <w:proofErr w:type="gramEnd"/>
            <w:r w:rsidRPr="005322B9">
              <w:rPr>
                <w:rFonts w:ascii="Times New Roman" w:hAnsi="Times New Roman"/>
                <w:sz w:val="18"/>
                <w:szCs w:val="18"/>
              </w:rPr>
              <w:t xml:space="preserve"> работ на сети станций и постов.</w:t>
            </w:r>
          </w:p>
        </w:tc>
        <w:tc>
          <w:tcPr>
            <w:tcW w:w="293" w:type="dxa"/>
            <w:tcBorders>
              <w:top w:val="nil"/>
              <w:left w:val="nil"/>
              <w:bottom w:val="single" w:sz="4" w:space="0" w:color="auto"/>
              <w:right w:val="single" w:sz="4" w:space="0" w:color="auto"/>
            </w:tcBorders>
            <w:shd w:val="clear" w:color="auto" w:fill="FFFFFF"/>
            <w:vAlign w:val="center"/>
          </w:tcPr>
          <w:p w14:paraId="7C596848"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0D029DFA"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38733133"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5" w:type="dxa"/>
            <w:gridSpan w:val="2"/>
            <w:tcBorders>
              <w:top w:val="nil"/>
              <w:left w:val="nil"/>
              <w:bottom w:val="single" w:sz="4" w:space="0" w:color="auto"/>
              <w:right w:val="single" w:sz="4" w:space="0" w:color="auto"/>
            </w:tcBorders>
            <w:shd w:val="clear" w:color="auto" w:fill="FFFFFF"/>
            <w:vAlign w:val="center"/>
          </w:tcPr>
          <w:p w14:paraId="36333FE7"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18" w:type="dxa"/>
            <w:gridSpan w:val="2"/>
            <w:tcBorders>
              <w:top w:val="nil"/>
              <w:left w:val="nil"/>
              <w:bottom w:val="single" w:sz="4" w:space="0" w:color="auto"/>
              <w:right w:val="single" w:sz="4" w:space="0" w:color="auto"/>
            </w:tcBorders>
            <w:shd w:val="clear" w:color="auto" w:fill="FFFFFF"/>
            <w:vAlign w:val="center"/>
          </w:tcPr>
          <w:p w14:paraId="67275A9B"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gridSpan w:val="2"/>
            <w:tcBorders>
              <w:top w:val="nil"/>
              <w:left w:val="nil"/>
              <w:bottom w:val="single" w:sz="4" w:space="0" w:color="auto"/>
              <w:right w:val="single" w:sz="4" w:space="0" w:color="auto"/>
            </w:tcBorders>
            <w:shd w:val="clear" w:color="auto" w:fill="FFFFFF"/>
            <w:vAlign w:val="center"/>
          </w:tcPr>
          <w:p w14:paraId="6BCBD668"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05ED356B"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7826F10E"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08FAA638"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12C756D6"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045B14D4"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353ACEA0"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26" w:type="dxa"/>
            <w:gridSpan w:val="2"/>
            <w:tcBorders>
              <w:top w:val="nil"/>
              <w:left w:val="nil"/>
              <w:bottom w:val="single" w:sz="4" w:space="0" w:color="auto"/>
              <w:right w:val="single" w:sz="4" w:space="0" w:color="auto"/>
            </w:tcBorders>
            <w:shd w:val="clear" w:color="auto" w:fill="FFFFFF"/>
            <w:vAlign w:val="center"/>
          </w:tcPr>
          <w:p w14:paraId="2C15A026"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54ADAB58"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25932B22"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19EA7ADD"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C2D69B"/>
            <w:vAlign w:val="center"/>
          </w:tcPr>
          <w:p w14:paraId="53783D0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46C975E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39BDFD2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8A4DABE"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7768793F"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7E005800"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2" w:type="dxa"/>
            <w:tcBorders>
              <w:top w:val="nil"/>
              <w:left w:val="nil"/>
              <w:bottom w:val="single" w:sz="4" w:space="0" w:color="auto"/>
              <w:right w:val="single" w:sz="4" w:space="0" w:color="auto"/>
            </w:tcBorders>
            <w:shd w:val="clear" w:color="auto" w:fill="FFFFFF"/>
            <w:vAlign w:val="center"/>
          </w:tcPr>
          <w:p w14:paraId="6E3CEA6A"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25" w:type="dxa"/>
            <w:gridSpan w:val="2"/>
            <w:tcBorders>
              <w:top w:val="nil"/>
              <w:left w:val="nil"/>
              <w:bottom w:val="single" w:sz="4" w:space="0" w:color="auto"/>
              <w:right w:val="single" w:sz="4" w:space="0" w:color="auto"/>
            </w:tcBorders>
            <w:shd w:val="clear" w:color="auto" w:fill="FFFFFF"/>
            <w:vAlign w:val="center"/>
          </w:tcPr>
          <w:p w14:paraId="31F9CC6F"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572495C4"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31925912"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566FCB59"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19D8FDEF"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3492832E"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73BF4EE1"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75" w:type="dxa"/>
            <w:tcBorders>
              <w:top w:val="nil"/>
              <w:left w:val="nil"/>
              <w:bottom w:val="single" w:sz="4" w:space="0" w:color="auto"/>
              <w:right w:val="single" w:sz="4" w:space="0" w:color="auto"/>
            </w:tcBorders>
            <w:shd w:val="clear" w:color="auto" w:fill="auto"/>
            <w:vAlign w:val="center"/>
            <w:hideMark/>
          </w:tcPr>
          <w:p w14:paraId="0D41FF68"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5" w:type="dxa"/>
            <w:gridSpan w:val="2"/>
            <w:tcBorders>
              <w:top w:val="nil"/>
              <w:left w:val="nil"/>
              <w:bottom w:val="single" w:sz="4" w:space="0" w:color="auto"/>
              <w:right w:val="single" w:sz="4" w:space="0" w:color="auto"/>
            </w:tcBorders>
            <w:shd w:val="clear" w:color="auto" w:fill="auto"/>
            <w:vAlign w:val="center"/>
            <w:hideMark/>
          </w:tcPr>
          <w:p w14:paraId="37F00163"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auto"/>
            <w:vAlign w:val="center"/>
            <w:hideMark/>
          </w:tcPr>
          <w:p w14:paraId="0D720D2F"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7" w:type="dxa"/>
            <w:tcBorders>
              <w:top w:val="nil"/>
              <w:left w:val="nil"/>
              <w:bottom w:val="single" w:sz="4" w:space="0" w:color="auto"/>
              <w:right w:val="single" w:sz="4" w:space="0" w:color="auto"/>
            </w:tcBorders>
            <w:shd w:val="clear" w:color="auto" w:fill="auto"/>
            <w:vAlign w:val="center"/>
            <w:hideMark/>
          </w:tcPr>
          <w:p w14:paraId="6B706BDC"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6" w:type="dxa"/>
            <w:tcBorders>
              <w:top w:val="nil"/>
              <w:left w:val="nil"/>
              <w:bottom w:val="single" w:sz="4" w:space="0" w:color="auto"/>
              <w:right w:val="single" w:sz="4" w:space="0" w:color="auto"/>
            </w:tcBorders>
            <w:shd w:val="clear" w:color="auto" w:fill="auto"/>
            <w:vAlign w:val="center"/>
            <w:hideMark/>
          </w:tcPr>
          <w:p w14:paraId="52E6C212" w14:textId="77777777" w:rsidR="00A12D5C" w:rsidRPr="00E15BF7"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auto"/>
            <w:vAlign w:val="center"/>
            <w:hideMark/>
          </w:tcPr>
          <w:p w14:paraId="79AFFCC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1" w:type="dxa"/>
            <w:tcBorders>
              <w:top w:val="nil"/>
              <w:left w:val="nil"/>
              <w:bottom w:val="single" w:sz="4" w:space="0" w:color="auto"/>
              <w:right w:val="single" w:sz="4" w:space="0" w:color="auto"/>
            </w:tcBorders>
            <w:shd w:val="clear" w:color="auto" w:fill="B8CCE4"/>
            <w:vAlign w:val="center"/>
            <w:hideMark/>
          </w:tcPr>
          <w:p w14:paraId="6F81997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59E93A2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6369C95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6C5E8F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hideMark/>
          </w:tcPr>
          <w:p w14:paraId="02ACAF1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35C562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7072694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auto"/>
            <w:vAlign w:val="center"/>
            <w:hideMark/>
          </w:tcPr>
          <w:p w14:paraId="703CFD6A" w14:textId="77777777" w:rsidR="00A12D5C" w:rsidRPr="000F4EFA"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lang w:val="en-US"/>
              </w:rPr>
              <w:t>6</w:t>
            </w:r>
            <w:r>
              <w:rPr>
                <w:rFonts w:ascii="Times New Roman" w:hAnsi="Times New Roman"/>
                <w:color w:val="000000"/>
                <w:sz w:val="16"/>
                <w:szCs w:val="16"/>
              </w:rPr>
              <w:t>6</w:t>
            </w:r>
          </w:p>
        </w:tc>
      </w:tr>
      <w:tr w:rsidR="00A12D5C" w:rsidRPr="009D4AA3" w14:paraId="453D8E2F"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23B086FA" w14:textId="77777777" w:rsidR="00A12D5C" w:rsidRPr="00F81DD2" w:rsidRDefault="00A12D5C" w:rsidP="00C06984">
            <w:pPr>
              <w:spacing w:after="0" w:line="240" w:lineRule="auto"/>
              <w:jc w:val="center"/>
              <w:rPr>
                <w:rFonts w:ascii="Times New Roman" w:hAnsi="Times New Roman"/>
                <w:color w:val="000000"/>
                <w:sz w:val="16"/>
                <w:szCs w:val="16"/>
                <w:lang w:val="en-US"/>
              </w:rPr>
            </w:pPr>
            <w:r w:rsidRPr="009D4AA3">
              <w:rPr>
                <w:rFonts w:ascii="Times New Roman" w:hAnsi="Times New Roman"/>
                <w:color w:val="000000"/>
                <w:sz w:val="16"/>
                <w:szCs w:val="16"/>
              </w:rPr>
              <w:t>УП. 0</w:t>
            </w:r>
            <w:r>
              <w:rPr>
                <w:rFonts w:ascii="Times New Roman" w:hAnsi="Times New Roman"/>
                <w:color w:val="000000"/>
                <w:sz w:val="16"/>
                <w:szCs w:val="16"/>
              </w:rPr>
              <w:t>5</w:t>
            </w:r>
            <w:r w:rsidRPr="009D4AA3">
              <w:rPr>
                <w:rFonts w:ascii="Times New Roman" w:hAnsi="Times New Roman"/>
                <w:color w:val="000000"/>
                <w:sz w:val="16"/>
                <w:szCs w:val="16"/>
              </w:rPr>
              <w:t>.0</w:t>
            </w:r>
            <w:r>
              <w:rPr>
                <w:rFonts w:ascii="Times New Roman" w:hAnsi="Times New Roman"/>
                <w:color w:val="000000"/>
                <w:sz w:val="16"/>
                <w:szCs w:val="16"/>
                <w:lang w:val="en-US"/>
              </w:rPr>
              <w:t>n</w:t>
            </w:r>
          </w:p>
        </w:tc>
        <w:tc>
          <w:tcPr>
            <w:tcW w:w="2268" w:type="dxa"/>
            <w:tcBorders>
              <w:top w:val="nil"/>
              <w:left w:val="nil"/>
              <w:bottom w:val="single" w:sz="4" w:space="0" w:color="auto"/>
              <w:right w:val="single" w:sz="4" w:space="0" w:color="auto"/>
            </w:tcBorders>
            <w:shd w:val="clear" w:color="auto" w:fill="auto"/>
            <w:vAlign w:val="center"/>
            <w:hideMark/>
          </w:tcPr>
          <w:p w14:paraId="4636DD64"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Учебная практика</w:t>
            </w:r>
          </w:p>
        </w:tc>
        <w:tc>
          <w:tcPr>
            <w:tcW w:w="293" w:type="dxa"/>
            <w:tcBorders>
              <w:top w:val="nil"/>
              <w:left w:val="nil"/>
              <w:bottom w:val="single" w:sz="4" w:space="0" w:color="auto"/>
              <w:right w:val="single" w:sz="4" w:space="0" w:color="auto"/>
            </w:tcBorders>
            <w:shd w:val="clear" w:color="auto" w:fill="auto"/>
            <w:vAlign w:val="center"/>
            <w:hideMark/>
          </w:tcPr>
          <w:p w14:paraId="41D8247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BFC9D1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1" w:type="dxa"/>
            <w:tcBorders>
              <w:top w:val="nil"/>
              <w:left w:val="nil"/>
              <w:bottom w:val="single" w:sz="4" w:space="0" w:color="auto"/>
              <w:right w:val="single" w:sz="4" w:space="0" w:color="auto"/>
            </w:tcBorders>
            <w:shd w:val="clear" w:color="auto" w:fill="auto"/>
            <w:vAlign w:val="center"/>
            <w:hideMark/>
          </w:tcPr>
          <w:p w14:paraId="452422D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165AADD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18" w:type="dxa"/>
            <w:gridSpan w:val="2"/>
            <w:tcBorders>
              <w:top w:val="nil"/>
              <w:left w:val="nil"/>
              <w:bottom w:val="single" w:sz="4" w:space="0" w:color="auto"/>
              <w:right w:val="single" w:sz="4" w:space="0" w:color="auto"/>
            </w:tcBorders>
            <w:shd w:val="clear" w:color="auto" w:fill="auto"/>
            <w:vAlign w:val="center"/>
            <w:hideMark/>
          </w:tcPr>
          <w:p w14:paraId="2FCBC90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7EAF22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B594E6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3C21F67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DF9621C"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335CA6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1A393F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1" w:type="dxa"/>
            <w:tcBorders>
              <w:top w:val="nil"/>
              <w:left w:val="nil"/>
              <w:bottom w:val="single" w:sz="4" w:space="0" w:color="auto"/>
              <w:right w:val="single" w:sz="4" w:space="0" w:color="auto"/>
            </w:tcBorders>
            <w:shd w:val="clear" w:color="auto" w:fill="auto"/>
            <w:vAlign w:val="center"/>
            <w:hideMark/>
          </w:tcPr>
          <w:p w14:paraId="1B7102F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26" w:type="dxa"/>
            <w:gridSpan w:val="2"/>
            <w:tcBorders>
              <w:top w:val="nil"/>
              <w:left w:val="nil"/>
              <w:bottom w:val="single" w:sz="4" w:space="0" w:color="auto"/>
              <w:right w:val="single" w:sz="4" w:space="0" w:color="auto"/>
            </w:tcBorders>
            <w:shd w:val="clear" w:color="auto" w:fill="auto"/>
            <w:vAlign w:val="center"/>
            <w:hideMark/>
          </w:tcPr>
          <w:p w14:paraId="598B7E1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77139A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DBEB5A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84CBC8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C2D69B"/>
            <w:vAlign w:val="center"/>
            <w:hideMark/>
          </w:tcPr>
          <w:p w14:paraId="02E8C17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3651A2F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FBD4B4"/>
            <w:vAlign w:val="center"/>
            <w:hideMark/>
          </w:tcPr>
          <w:p w14:paraId="74E640F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058178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E8B8C5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A9451A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2" w:type="dxa"/>
            <w:tcBorders>
              <w:top w:val="nil"/>
              <w:left w:val="nil"/>
              <w:bottom w:val="single" w:sz="4" w:space="0" w:color="auto"/>
              <w:right w:val="single" w:sz="4" w:space="0" w:color="auto"/>
            </w:tcBorders>
            <w:shd w:val="clear" w:color="auto" w:fill="auto"/>
            <w:vAlign w:val="center"/>
            <w:hideMark/>
          </w:tcPr>
          <w:p w14:paraId="470C6DC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25" w:type="dxa"/>
            <w:gridSpan w:val="2"/>
            <w:tcBorders>
              <w:top w:val="nil"/>
              <w:left w:val="nil"/>
              <w:bottom w:val="single" w:sz="4" w:space="0" w:color="auto"/>
              <w:right w:val="single" w:sz="4" w:space="0" w:color="auto"/>
            </w:tcBorders>
            <w:shd w:val="clear" w:color="auto" w:fill="auto"/>
            <w:vAlign w:val="center"/>
            <w:hideMark/>
          </w:tcPr>
          <w:p w14:paraId="42DC081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E2E446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003D1A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D8FD00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12BC7B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799ECB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71BAAA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5B6FD2D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6BF9599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57EE4ED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6C528FD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3665759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6D5BE75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tcBorders>
              <w:top w:val="nil"/>
              <w:left w:val="nil"/>
              <w:bottom w:val="single" w:sz="4" w:space="0" w:color="auto"/>
              <w:right w:val="single" w:sz="4" w:space="0" w:color="auto"/>
            </w:tcBorders>
            <w:shd w:val="clear" w:color="auto" w:fill="B8CCE4"/>
            <w:vAlign w:val="center"/>
            <w:hideMark/>
          </w:tcPr>
          <w:p w14:paraId="79C78A4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hideMark/>
          </w:tcPr>
          <w:p w14:paraId="7711190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У</w:t>
            </w:r>
          </w:p>
        </w:tc>
        <w:tc>
          <w:tcPr>
            <w:tcW w:w="236" w:type="dxa"/>
            <w:tcBorders>
              <w:top w:val="nil"/>
              <w:left w:val="nil"/>
              <w:bottom w:val="single" w:sz="4" w:space="0" w:color="auto"/>
              <w:right w:val="single" w:sz="4" w:space="0" w:color="auto"/>
            </w:tcBorders>
            <w:shd w:val="clear" w:color="auto" w:fill="B8CCE4"/>
            <w:vAlign w:val="center"/>
            <w:hideMark/>
          </w:tcPr>
          <w:p w14:paraId="65F98A1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У</w:t>
            </w:r>
          </w:p>
        </w:tc>
        <w:tc>
          <w:tcPr>
            <w:tcW w:w="237" w:type="dxa"/>
            <w:tcBorders>
              <w:top w:val="nil"/>
              <w:left w:val="nil"/>
              <w:bottom w:val="single" w:sz="4" w:space="0" w:color="auto"/>
              <w:right w:val="single" w:sz="4" w:space="0" w:color="auto"/>
            </w:tcBorders>
            <w:shd w:val="clear" w:color="auto" w:fill="B8CCE4"/>
            <w:vAlign w:val="center"/>
            <w:hideMark/>
          </w:tcPr>
          <w:p w14:paraId="313373E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У</w:t>
            </w:r>
          </w:p>
        </w:tc>
        <w:tc>
          <w:tcPr>
            <w:tcW w:w="237" w:type="dxa"/>
            <w:tcBorders>
              <w:top w:val="nil"/>
              <w:left w:val="nil"/>
              <w:bottom w:val="single" w:sz="4" w:space="0" w:color="auto"/>
              <w:right w:val="single" w:sz="4" w:space="0" w:color="auto"/>
            </w:tcBorders>
            <w:shd w:val="clear" w:color="auto" w:fill="B8CCE4"/>
            <w:vAlign w:val="center"/>
            <w:hideMark/>
          </w:tcPr>
          <w:p w14:paraId="1DF1BC02"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У</w:t>
            </w:r>
          </w:p>
        </w:tc>
        <w:tc>
          <w:tcPr>
            <w:tcW w:w="236" w:type="dxa"/>
            <w:tcBorders>
              <w:top w:val="nil"/>
              <w:left w:val="nil"/>
              <w:bottom w:val="single" w:sz="4" w:space="0" w:color="auto"/>
              <w:right w:val="single" w:sz="4" w:space="0" w:color="auto"/>
            </w:tcBorders>
            <w:shd w:val="clear" w:color="auto" w:fill="B8CCE4"/>
            <w:vAlign w:val="center"/>
            <w:hideMark/>
          </w:tcPr>
          <w:p w14:paraId="5DC66BD2"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У</w:t>
            </w:r>
          </w:p>
        </w:tc>
        <w:tc>
          <w:tcPr>
            <w:tcW w:w="237" w:type="dxa"/>
            <w:tcBorders>
              <w:top w:val="nil"/>
              <w:left w:val="nil"/>
              <w:bottom w:val="single" w:sz="4" w:space="0" w:color="auto"/>
              <w:right w:val="single" w:sz="4" w:space="0" w:color="auto"/>
            </w:tcBorders>
            <w:shd w:val="clear" w:color="auto" w:fill="C2D69B"/>
            <w:vAlign w:val="center"/>
            <w:hideMark/>
          </w:tcPr>
          <w:p w14:paraId="202341F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03A7539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180</w:t>
            </w:r>
          </w:p>
        </w:tc>
      </w:tr>
      <w:tr w:rsidR="00A12D5C" w:rsidRPr="009D4AA3" w14:paraId="20C3666F" w14:textId="77777777" w:rsidTr="00C06984">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658476D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25D0FBAA"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Промежуточная аттестация</w:t>
            </w:r>
          </w:p>
        </w:tc>
        <w:tc>
          <w:tcPr>
            <w:tcW w:w="293" w:type="dxa"/>
            <w:tcBorders>
              <w:top w:val="nil"/>
              <w:left w:val="nil"/>
              <w:bottom w:val="single" w:sz="4" w:space="0" w:color="auto"/>
              <w:right w:val="single" w:sz="4" w:space="0" w:color="auto"/>
            </w:tcBorders>
            <w:shd w:val="clear" w:color="auto" w:fill="auto"/>
            <w:vAlign w:val="center"/>
            <w:hideMark/>
          </w:tcPr>
          <w:p w14:paraId="5D537A8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68F873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1" w:type="dxa"/>
            <w:tcBorders>
              <w:top w:val="nil"/>
              <w:left w:val="nil"/>
              <w:bottom w:val="single" w:sz="4" w:space="0" w:color="auto"/>
              <w:right w:val="single" w:sz="4" w:space="0" w:color="auto"/>
            </w:tcBorders>
            <w:shd w:val="clear" w:color="auto" w:fill="auto"/>
            <w:vAlign w:val="center"/>
            <w:hideMark/>
          </w:tcPr>
          <w:p w14:paraId="2B435FD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52BF7AB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18" w:type="dxa"/>
            <w:gridSpan w:val="2"/>
            <w:tcBorders>
              <w:top w:val="nil"/>
              <w:left w:val="nil"/>
              <w:bottom w:val="single" w:sz="4" w:space="0" w:color="auto"/>
              <w:right w:val="single" w:sz="4" w:space="0" w:color="auto"/>
            </w:tcBorders>
            <w:shd w:val="clear" w:color="auto" w:fill="auto"/>
            <w:vAlign w:val="center"/>
            <w:hideMark/>
          </w:tcPr>
          <w:p w14:paraId="16D2A0C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96DFEC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BD3088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9FA274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3CC10C7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5508AE0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90989E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1" w:type="dxa"/>
            <w:tcBorders>
              <w:top w:val="nil"/>
              <w:left w:val="nil"/>
              <w:bottom w:val="single" w:sz="4" w:space="0" w:color="auto"/>
              <w:right w:val="single" w:sz="4" w:space="0" w:color="auto"/>
            </w:tcBorders>
            <w:shd w:val="clear" w:color="auto" w:fill="auto"/>
            <w:vAlign w:val="center"/>
            <w:hideMark/>
          </w:tcPr>
          <w:p w14:paraId="0DFD303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26" w:type="dxa"/>
            <w:gridSpan w:val="2"/>
            <w:tcBorders>
              <w:top w:val="nil"/>
              <w:left w:val="nil"/>
              <w:bottom w:val="single" w:sz="4" w:space="0" w:color="auto"/>
              <w:right w:val="single" w:sz="4" w:space="0" w:color="auto"/>
            </w:tcBorders>
            <w:shd w:val="clear" w:color="auto" w:fill="auto"/>
            <w:vAlign w:val="center"/>
            <w:hideMark/>
          </w:tcPr>
          <w:p w14:paraId="452EEBF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41F61F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2FDDE2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0414CF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C2D69B"/>
            <w:vAlign w:val="center"/>
            <w:hideMark/>
          </w:tcPr>
          <w:p w14:paraId="7431CFA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35F74D0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FBD4B4"/>
            <w:vAlign w:val="center"/>
            <w:hideMark/>
          </w:tcPr>
          <w:p w14:paraId="6B52AAA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D68DF5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B4C17F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13F598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2" w:type="dxa"/>
            <w:tcBorders>
              <w:top w:val="nil"/>
              <w:left w:val="nil"/>
              <w:bottom w:val="single" w:sz="4" w:space="0" w:color="auto"/>
              <w:right w:val="single" w:sz="4" w:space="0" w:color="auto"/>
            </w:tcBorders>
            <w:shd w:val="clear" w:color="auto" w:fill="auto"/>
            <w:vAlign w:val="center"/>
            <w:hideMark/>
          </w:tcPr>
          <w:p w14:paraId="0659ABB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325" w:type="dxa"/>
            <w:gridSpan w:val="2"/>
            <w:tcBorders>
              <w:top w:val="nil"/>
              <w:left w:val="nil"/>
              <w:bottom w:val="single" w:sz="4" w:space="0" w:color="auto"/>
              <w:right w:val="single" w:sz="4" w:space="0" w:color="auto"/>
            </w:tcBorders>
            <w:shd w:val="clear" w:color="auto" w:fill="auto"/>
            <w:vAlign w:val="center"/>
            <w:hideMark/>
          </w:tcPr>
          <w:p w14:paraId="391D5D0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685BAD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35CBA6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7677FB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89AA2A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F5FF74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F9F3C1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5AD1D0A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3E3F097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359D4F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784B17C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73DC6BF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A27870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81" w:type="dxa"/>
            <w:tcBorders>
              <w:top w:val="nil"/>
              <w:left w:val="nil"/>
              <w:bottom w:val="single" w:sz="4" w:space="0" w:color="auto"/>
              <w:right w:val="single" w:sz="4" w:space="0" w:color="auto"/>
            </w:tcBorders>
            <w:shd w:val="clear" w:color="auto" w:fill="B8CCE4"/>
            <w:vAlign w:val="center"/>
            <w:hideMark/>
          </w:tcPr>
          <w:p w14:paraId="0973E15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3D98E9F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2E53E83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6400771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B8CCE4"/>
            <w:vAlign w:val="center"/>
            <w:hideMark/>
          </w:tcPr>
          <w:p w14:paraId="00E6C4B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6" w:type="dxa"/>
            <w:tcBorders>
              <w:top w:val="nil"/>
              <w:left w:val="nil"/>
              <w:bottom w:val="single" w:sz="4" w:space="0" w:color="auto"/>
              <w:right w:val="single" w:sz="4" w:space="0" w:color="auto"/>
            </w:tcBorders>
            <w:shd w:val="clear" w:color="auto" w:fill="B8CCE4"/>
            <w:vAlign w:val="center"/>
            <w:hideMark/>
          </w:tcPr>
          <w:p w14:paraId="301676C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C2D69B"/>
            <w:vAlign w:val="center"/>
            <w:hideMark/>
          </w:tcPr>
          <w:p w14:paraId="68D699C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665" w:type="dxa"/>
            <w:tcBorders>
              <w:top w:val="nil"/>
              <w:left w:val="nil"/>
              <w:bottom w:val="single" w:sz="4" w:space="0" w:color="auto"/>
              <w:right w:val="single" w:sz="4" w:space="0" w:color="auto"/>
            </w:tcBorders>
            <w:shd w:val="clear" w:color="auto" w:fill="auto"/>
            <w:vAlign w:val="center"/>
            <w:hideMark/>
          </w:tcPr>
          <w:p w14:paraId="0BD5B668" w14:textId="77777777" w:rsidR="00A12D5C" w:rsidRPr="009D4AA3" w:rsidRDefault="00A12D5C" w:rsidP="00C06984">
            <w:pPr>
              <w:spacing w:after="0" w:line="240" w:lineRule="auto"/>
              <w:jc w:val="center"/>
              <w:rPr>
                <w:rFonts w:ascii="Times New Roman" w:hAnsi="Times New Roman"/>
                <w:color w:val="000000"/>
                <w:sz w:val="16"/>
                <w:szCs w:val="16"/>
              </w:rPr>
            </w:pPr>
          </w:p>
        </w:tc>
      </w:tr>
      <w:tr w:rsidR="00540613" w:rsidRPr="009D4AA3" w14:paraId="3AD89523" w14:textId="77777777" w:rsidTr="00C06984">
        <w:trPr>
          <w:trHeight w:val="675"/>
        </w:trPr>
        <w:tc>
          <w:tcPr>
            <w:tcW w:w="34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33D821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Вариативная часть образовательной программы</w:t>
            </w:r>
          </w:p>
        </w:tc>
        <w:tc>
          <w:tcPr>
            <w:tcW w:w="293" w:type="dxa"/>
            <w:tcBorders>
              <w:top w:val="nil"/>
              <w:left w:val="nil"/>
              <w:bottom w:val="single" w:sz="4" w:space="0" w:color="auto"/>
              <w:right w:val="single" w:sz="4" w:space="0" w:color="auto"/>
            </w:tcBorders>
            <w:shd w:val="clear" w:color="auto" w:fill="F2F2F2"/>
            <w:vAlign w:val="center"/>
          </w:tcPr>
          <w:p w14:paraId="69B3CCE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F2F2F2"/>
            <w:vAlign w:val="center"/>
          </w:tcPr>
          <w:p w14:paraId="31C85DA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41" w:type="dxa"/>
            <w:tcBorders>
              <w:top w:val="nil"/>
              <w:left w:val="nil"/>
              <w:bottom w:val="single" w:sz="4" w:space="0" w:color="auto"/>
              <w:right w:val="single" w:sz="4" w:space="0" w:color="auto"/>
            </w:tcBorders>
            <w:shd w:val="clear" w:color="auto" w:fill="F2F2F2"/>
            <w:vAlign w:val="center"/>
          </w:tcPr>
          <w:p w14:paraId="6EBDFF8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45" w:type="dxa"/>
            <w:gridSpan w:val="2"/>
            <w:tcBorders>
              <w:top w:val="nil"/>
              <w:left w:val="nil"/>
              <w:bottom w:val="single" w:sz="4" w:space="0" w:color="auto"/>
              <w:right w:val="single" w:sz="4" w:space="0" w:color="auto"/>
            </w:tcBorders>
            <w:shd w:val="clear" w:color="auto" w:fill="F2F2F2"/>
            <w:vAlign w:val="center"/>
          </w:tcPr>
          <w:p w14:paraId="0A009D7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318" w:type="dxa"/>
            <w:gridSpan w:val="2"/>
            <w:tcBorders>
              <w:top w:val="nil"/>
              <w:left w:val="nil"/>
              <w:bottom w:val="single" w:sz="4" w:space="0" w:color="auto"/>
              <w:right w:val="single" w:sz="4" w:space="0" w:color="auto"/>
            </w:tcBorders>
            <w:shd w:val="clear" w:color="auto" w:fill="F2F2F2"/>
            <w:vAlign w:val="center"/>
          </w:tcPr>
          <w:p w14:paraId="54A4789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36" w:type="dxa"/>
            <w:gridSpan w:val="2"/>
            <w:tcBorders>
              <w:top w:val="nil"/>
              <w:left w:val="nil"/>
              <w:bottom w:val="single" w:sz="4" w:space="0" w:color="auto"/>
              <w:right w:val="single" w:sz="4" w:space="0" w:color="auto"/>
            </w:tcBorders>
            <w:shd w:val="clear" w:color="auto" w:fill="F2F2F2"/>
            <w:vAlign w:val="center"/>
          </w:tcPr>
          <w:p w14:paraId="44B283A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36" w:type="dxa"/>
            <w:tcBorders>
              <w:top w:val="nil"/>
              <w:left w:val="nil"/>
              <w:bottom w:val="single" w:sz="4" w:space="0" w:color="auto"/>
              <w:right w:val="single" w:sz="4" w:space="0" w:color="auto"/>
            </w:tcBorders>
            <w:shd w:val="clear" w:color="auto" w:fill="F2F2F2"/>
            <w:vAlign w:val="center"/>
          </w:tcPr>
          <w:p w14:paraId="0F719F3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36" w:type="dxa"/>
            <w:tcBorders>
              <w:top w:val="nil"/>
              <w:left w:val="nil"/>
              <w:bottom w:val="single" w:sz="4" w:space="0" w:color="auto"/>
              <w:right w:val="single" w:sz="4" w:space="0" w:color="auto"/>
            </w:tcBorders>
            <w:shd w:val="clear" w:color="auto" w:fill="F2F2F2"/>
            <w:vAlign w:val="center"/>
          </w:tcPr>
          <w:p w14:paraId="14F6035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36" w:type="dxa"/>
            <w:tcBorders>
              <w:top w:val="nil"/>
              <w:left w:val="nil"/>
              <w:bottom w:val="single" w:sz="4" w:space="0" w:color="auto"/>
              <w:right w:val="single" w:sz="4" w:space="0" w:color="auto"/>
            </w:tcBorders>
            <w:shd w:val="clear" w:color="auto" w:fill="F2F2F2"/>
            <w:vAlign w:val="center"/>
          </w:tcPr>
          <w:p w14:paraId="3CEB95F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36" w:type="dxa"/>
            <w:tcBorders>
              <w:top w:val="nil"/>
              <w:left w:val="nil"/>
              <w:bottom w:val="single" w:sz="4" w:space="0" w:color="auto"/>
              <w:right w:val="single" w:sz="4" w:space="0" w:color="auto"/>
            </w:tcBorders>
            <w:shd w:val="clear" w:color="auto" w:fill="F2F2F2"/>
            <w:vAlign w:val="center"/>
          </w:tcPr>
          <w:p w14:paraId="34E62C9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F2F2F2"/>
            <w:vAlign w:val="center"/>
          </w:tcPr>
          <w:p w14:paraId="7D4A0F6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41" w:type="dxa"/>
            <w:tcBorders>
              <w:top w:val="nil"/>
              <w:left w:val="nil"/>
              <w:bottom w:val="single" w:sz="4" w:space="0" w:color="auto"/>
              <w:right w:val="single" w:sz="4" w:space="0" w:color="auto"/>
            </w:tcBorders>
            <w:shd w:val="clear" w:color="auto" w:fill="F2F2F2"/>
            <w:vAlign w:val="center"/>
          </w:tcPr>
          <w:p w14:paraId="1D3D94C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326" w:type="dxa"/>
            <w:gridSpan w:val="2"/>
            <w:tcBorders>
              <w:top w:val="nil"/>
              <w:left w:val="nil"/>
              <w:bottom w:val="single" w:sz="4" w:space="0" w:color="auto"/>
              <w:right w:val="single" w:sz="4" w:space="0" w:color="auto"/>
            </w:tcBorders>
            <w:shd w:val="clear" w:color="auto" w:fill="F2F2F2"/>
            <w:vAlign w:val="center"/>
          </w:tcPr>
          <w:p w14:paraId="5E8125C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83" w:type="dxa"/>
            <w:tcBorders>
              <w:top w:val="nil"/>
              <w:left w:val="nil"/>
              <w:bottom w:val="single" w:sz="4" w:space="0" w:color="auto"/>
              <w:right w:val="single" w:sz="4" w:space="0" w:color="auto"/>
            </w:tcBorders>
            <w:shd w:val="clear" w:color="auto" w:fill="F2F2F2"/>
            <w:vAlign w:val="center"/>
          </w:tcPr>
          <w:p w14:paraId="1B941A5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F2F2F2"/>
            <w:vAlign w:val="center"/>
          </w:tcPr>
          <w:p w14:paraId="1BC25E0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83" w:type="dxa"/>
            <w:tcBorders>
              <w:top w:val="nil"/>
              <w:left w:val="nil"/>
              <w:bottom w:val="single" w:sz="4" w:space="0" w:color="auto"/>
              <w:right w:val="single" w:sz="4" w:space="0" w:color="auto"/>
            </w:tcBorders>
            <w:shd w:val="clear" w:color="auto" w:fill="F2F2F2"/>
            <w:vAlign w:val="center"/>
          </w:tcPr>
          <w:p w14:paraId="0A9E332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C2D69B"/>
            <w:vAlign w:val="center"/>
          </w:tcPr>
          <w:p w14:paraId="721BFA6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3662794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7AD4027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2F2F2"/>
            <w:vAlign w:val="center"/>
          </w:tcPr>
          <w:p w14:paraId="32708A3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2F2F2"/>
            <w:vAlign w:val="center"/>
          </w:tcPr>
          <w:p w14:paraId="2273564B"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2F2F2"/>
            <w:vAlign w:val="center"/>
          </w:tcPr>
          <w:p w14:paraId="3DC24DD1"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42" w:type="dxa"/>
            <w:tcBorders>
              <w:top w:val="nil"/>
              <w:left w:val="nil"/>
              <w:bottom w:val="single" w:sz="4" w:space="0" w:color="auto"/>
              <w:right w:val="single" w:sz="4" w:space="0" w:color="auto"/>
            </w:tcBorders>
            <w:shd w:val="clear" w:color="auto" w:fill="F2F2F2"/>
            <w:vAlign w:val="center"/>
          </w:tcPr>
          <w:p w14:paraId="62302B35"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325" w:type="dxa"/>
            <w:gridSpan w:val="2"/>
            <w:tcBorders>
              <w:top w:val="nil"/>
              <w:left w:val="nil"/>
              <w:bottom w:val="single" w:sz="4" w:space="0" w:color="auto"/>
              <w:right w:val="single" w:sz="4" w:space="0" w:color="auto"/>
            </w:tcBorders>
            <w:shd w:val="clear" w:color="auto" w:fill="F2F2F2"/>
            <w:vAlign w:val="center"/>
          </w:tcPr>
          <w:p w14:paraId="6CF679C0"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2F2F2"/>
            <w:vAlign w:val="center"/>
          </w:tcPr>
          <w:p w14:paraId="46A9B15D"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2F2F2"/>
            <w:vAlign w:val="center"/>
          </w:tcPr>
          <w:p w14:paraId="770604F0"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2F2F2"/>
            <w:vAlign w:val="center"/>
          </w:tcPr>
          <w:p w14:paraId="3CF86851"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2F2F2"/>
            <w:vAlign w:val="center"/>
          </w:tcPr>
          <w:p w14:paraId="20C6D274"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2F2F2"/>
            <w:vAlign w:val="center"/>
          </w:tcPr>
          <w:p w14:paraId="06847C9E"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2F2F2"/>
            <w:vAlign w:val="center"/>
          </w:tcPr>
          <w:p w14:paraId="23AD7006"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75" w:type="dxa"/>
            <w:tcBorders>
              <w:top w:val="nil"/>
              <w:left w:val="nil"/>
              <w:bottom w:val="single" w:sz="4" w:space="0" w:color="auto"/>
              <w:right w:val="single" w:sz="4" w:space="0" w:color="auto"/>
            </w:tcBorders>
            <w:shd w:val="clear" w:color="auto" w:fill="F2F2F2"/>
            <w:vAlign w:val="center"/>
          </w:tcPr>
          <w:p w14:paraId="4FAF599D"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45" w:type="dxa"/>
            <w:gridSpan w:val="2"/>
            <w:tcBorders>
              <w:top w:val="nil"/>
              <w:left w:val="nil"/>
              <w:bottom w:val="single" w:sz="4" w:space="0" w:color="auto"/>
              <w:right w:val="single" w:sz="4" w:space="0" w:color="auto"/>
            </w:tcBorders>
            <w:shd w:val="clear" w:color="auto" w:fill="F2F2F2"/>
            <w:vAlign w:val="center"/>
          </w:tcPr>
          <w:p w14:paraId="150DC829"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2F2F2"/>
            <w:vAlign w:val="center"/>
          </w:tcPr>
          <w:p w14:paraId="4CC4847E"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37" w:type="dxa"/>
            <w:tcBorders>
              <w:top w:val="nil"/>
              <w:left w:val="nil"/>
              <w:bottom w:val="single" w:sz="4" w:space="0" w:color="auto"/>
              <w:right w:val="single" w:sz="4" w:space="0" w:color="auto"/>
            </w:tcBorders>
            <w:shd w:val="clear" w:color="auto" w:fill="F2F2F2"/>
            <w:vAlign w:val="center"/>
          </w:tcPr>
          <w:p w14:paraId="2A1BA713"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6" w:type="dxa"/>
            <w:tcBorders>
              <w:top w:val="nil"/>
              <w:left w:val="nil"/>
              <w:bottom w:val="single" w:sz="4" w:space="0" w:color="auto"/>
              <w:right w:val="single" w:sz="4" w:space="0" w:color="auto"/>
            </w:tcBorders>
            <w:shd w:val="clear" w:color="auto" w:fill="F2F2F2"/>
            <w:vAlign w:val="center"/>
          </w:tcPr>
          <w:p w14:paraId="01E53A74"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2F2F2"/>
            <w:vAlign w:val="center"/>
          </w:tcPr>
          <w:p w14:paraId="5200309B" w14:textId="77777777" w:rsidR="00A12D5C" w:rsidRDefault="00A12D5C" w:rsidP="00C06984">
            <w:pPr>
              <w:spacing w:after="0" w:line="240" w:lineRule="auto"/>
              <w:jc w:val="center"/>
            </w:pPr>
            <w:r w:rsidRPr="001D4C04">
              <w:rPr>
                <w:rFonts w:ascii="Times New Roman" w:hAnsi="Times New Roman"/>
                <w:color w:val="000000"/>
                <w:sz w:val="16"/>
                <w:szCs w:val="16"/>
              </w:rPr>
              <w:t>3</w:t>
            </w:r>
          </w:p>
        </w:tc>
        <w:tc>
          <w:tcPr>
            <w:tcW w:w="281" w:type="dxa"/>
            <w:tcBorders>
              <w:top w:val="nil"/>
              <w:left w:val="nil"/>
              <w:bottom w:val="single" w:sz="4" w:space="0" w:color="auto"/>
              <w:right w:val="single" w:sz="4" w:space="0" w:color="auto"/>
            </w:tcBorders>
            <w:shd w:val="clear" w:color="auto" w:fill="F2F2F2"/>
            <w:vAlign w:val="center"/>
          </w:tcPr>
          <w:p w14:paraId="6C559A8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vAlign w:val="center"/>
          </w:tcPr>
          <w:p w14:paraId="2B1707D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vAlign w:val="center"/>
          </w:tcPr>
          <w:p w14:paraId="2D93825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2F2F2"/>
            <w:vAlign w:val="center"/>
          </w:tcPr>
          <w:p w14:paraId="0EFB296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2F2F2"/>
            <w:vAlign w:val="center"/>
            <w:hideMark/>
          </w:tcPr>
          <w:p w14:paraId="5470354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vAlign w:val="center"/>
            <w:hideMark/>
          </w:tcPr>
          <w:p w14:paraId="6FB99F7D" w14:textId="77777777" w:rsidR="00A12D5C" w:rsidRPr="008C14B8" w:rsidRDefault="00A12D5C" w:rsidP="00C06984">
            <w:pPr>
              <w:spacing w:after="0" w:line="240" w:lineRule="auto"/>
              <w:jc w:val="center"/>
              <w:rPr>
                <w:rFonts w:ascii="Times New Roman" w:hAnsi="Times New Roman"/>
                <w:sz w:val="16"/>
                <w:szCs w:val="16"/>
              </w:rPr>
            </w:pPr>
          </w:p>
        </w:tc>
        <w:tc>
          <w:tcPr>
            <w:tcW w:w="237" w:type="dxa"/>
            <w:tcBorders>
              <w:top w:val="nil"/>
              <w:left w:val="nil"/>
              <w:bottom w:val="single" w:sz="4" w:space="0" w:color="auto"/>
              <w:right w:val="single" w:sz="4" w:space="0" w:color="auto"/>
            </w:tcBorders>
            <w:shd w:val="clear" w:color="auto" w:fill="C2D69B"/>
            <w:vAlign w:val="center"/>
            <w:hideMark/>
          </w:tcPr>
          <w:p w14:paraId="3F287A6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665" w:type="dxa"/>
            <w:tcBorders>
              <w:top w:val="nil"/>
              <w:left w:val="nil"/>
              <w:bottom w:val="single" w:sz="4" w:space="0" w:color="auto"/>
              <w:right w:val="single" w:sz="4" w:space="0" w:color="auto"/>
            </w:tcBorders>
            <w:shd w:val="clear" w:color="auto" w:fill="F2F2F2"/>
            <w:vAlign w:val="center"/>
            <w:hideMark/>
          </w:tcPr>
          <w:p w14:paraId="0EED2607" w14:textId="77777777" w:rsidR="00A12D5C" w:rsidRPr="00E73A73"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203</w:t>
            </w:r>
          </w:p>
        </w:tc>
      </w:tr>
      <w:tr w:rsidR="00540613" w:rsidRPr="009D4AA3" w14:paraId="50928FE9" w14:textId="77777777" w:rsidTr="00C06984">
        <w:trPr>
          <w:trHeight w:val="300"/>
        </w:trPr>
        <w:tc>
          <w:tcPr>
            <w:tcW w:w="34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DE3B34"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Всего </w:t>
            </w:r>
            <w:proofErr w:type="spellStart"/>
            <w:proofErr w:type="gramStart"/>
            <w:r w:rsidRPr="009D4AA3">
              <w:rPr>
                <w:rFonts w:ascii="Times New Roman" w:hAnsi="Times New Roman"/>
                <w:b/>
                <w:bCs/>
                <w:color w:val="000000"/>
                <w:sz w:val="16"/>
                <w:szCs w:val="16"/>
              </w:rPr>
              <w:t>час.в</w:t>
            </w:r>
            <w:proofErr w:type="spellEnd"/>
            <w:proofErr w:type="gramEnd"/>
            <w:r w:rsidRPr="009D4AA3">
              <w:rPr>
                <w:rFonts w:ascii="Times New Roman" w:hAnsi="Times New Roman"/>
                <w:b/>
                <w:bCs/>
                <w:color w:val="000000"/>
                <w:sz w:val="16"/>
                <w:szCs w:val="16"/>
              </w:rPr>
              <w:t xml:space="preserve"> неделю учебных занятий</w:t>
            </w:r>
          </w:p>
        </w:tc>
        <w:tc>
          <w:tcPr>
            <w:tcW w:w="293"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920B6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CCACF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vMerge w:val="restart"/>
            <w:tcBorders>
              <w:top w:val="nil"/>
              <w:left w:val="single" w:sz="4" w:space="0" w:color="auto"/>
              <w:bottom w:val="single" w:sz="4" w:space="0" w:color="auto"/>
              <w:right w:val="single" w:sz="4" w:space="0" w:color="auto"/>
            </w:tcBorders>
            <w:shd w:val="clear" w:color="000000" w:fill="D9D9D9"/>
            <w:vAlign w:val="center"/>
            <w:hideMark/>
          </w:tcPr>
          <w:p w14:paraId="7D142FD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5"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0A7BEFC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31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4FA9457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2BDB6A6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B8CFE4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B02D67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EB28D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8A992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0E210C0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D6891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326"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5555DB1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9C31A3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CD1521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5466F2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240E1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43DE5E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0</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5AA467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05EBBE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0D5BFB0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CBA923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2" w:type="dxa"/>
            <w:vMerge w:val="restart"/>
            <w:tcBorders>
              <w:top w:val="nil"/>
              <w:left w:val="single" w:sz="4" w:space="0" w:color="auto"/>
              <w:bottom w:val="single" w:sz="4" w:space="0" w:color="auto"/>
              <w:right w:val="single" w:sz="4" w:space="0" w:color="auto"/>
            </w:tcBorders>
            <w:shd w:val="clear" w:color="000000" w:fill="D9D9D9"/>
            <w:vAlign w:val="center"/>
            <w:hideMark/>
          </w:tcPr>
          <w:p w14:paraId="3C880AD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325"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4A13CEA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74EC285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2D3C67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17122F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C56200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6F16F03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E0AB27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5B6C7D1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5"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6C0754E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7051570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7B8435B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A0D20F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4B6973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1" w:type="dxa"/>
            <w:vMerge w:val="restart"/>
            <w:tcBorders>
              <w:top w:val="nil"/>
              <w:left w:val="single" w:sz="4" w:space="0" w:color="auto"/>
              <w:bottom w:val="single" w:sz="4" w:space="0" w:color="auto"/>
              <w:right w:val="single" w:sz="4" w:space="0" w:color="auto"/>
            </w:tcBorders>
            <w:shd w:val="clear" w:color="000000" w:fill="D9D9D9"/>
            <w:vAlign w:val="center"/>
            <w:hideMark/>
          </w:tcPr>
          <w:p w14:paraId="6BD32F7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FD1651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3F20E4E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6BF928F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A5391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D8AF09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3D435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c>
          <w:tcPr>
            <w:tcW w:w="665" w:type="dxa"/>
            <w:vMerge w:val="restart"/>
            <w:tcBorders>
              <w:top w:val="nil"/>
              <w:left w:val="single" w:sz="4" w:space="0" w:color="auto"/>
              <w:bottom w:val="single" w:sz="4" w:space="0" w:color="auto"/>
              <w:right w:val="single" w:sz="4" w:space="0" w:color="auto"/>
            </w:tcBorders>
            <w:shd w:val="clear" w:color="000000" w:fill="C0C0C0"/>
            <w:vAlign w:val="center"/>
            <w:hideMark/>
          </w:tcPr>
          <w:p w14:paraId="774C98E5"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1476</w:t>
            </w:r>
          </w:p>
        </w:tc>
      </w:tr>
      <w:tr w:rsidR="00A12D5C" w:rsidRPr="009D4AA3" w14:paraId="3362871D" w14:textId="77777777" w:rsidTr="00C06984">
        <w:trPr>
          <w:trHeight w:val="300"/>
        </w:trPr>
        <w:tc>
          <w:tcPr>
            <w:tcW w:w="34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A7CE44"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w:t>
            </w:r>
          </w:p>
        </w:tc>
        <w:tc>
          <w:tcPr>
            <w:tcW w:w="293" w:type="dxa"/>
            <w:vMerge/>
            <w:tcBorders>
              <w:top w:val="nil"/>
              <w:left w:val="single" w:sz="4" w:space="0" w:color="auto"/>
              <w:bottom w:val="single" w:sz="4" w:space="0" w:color="auto"/>
              <w:right w:val="single" w:sz="4" w:space="0" w:color="auto"/>
            </w:tcBorders>
            <w:vAlign w:val="center"/>
            <w:hideMark/>
          </w:tcPr>
          <w:p w14:paraId="3DA0BA67"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5A1BE7FE" w14:textId="77777777" w:rsidR="00A12D5C" w:rsidRPr="009D4AA3" w:rsidRDefault="00A12D5C" w:rsidP="00C06984">
            <w:pPr>
              <w:spacing w:after="0" w:line="240" w:lineRule="auto"/>
              <w:rPr>
                <w:rFonts w:ascii="Times New Roman" w:hAnsi="Times New Roman"/>
                <w:color w:val="000000"/>
                <w:sz w:val="16"/>
                <w:szCs w:val="16"/>
              </w:rPr>
            </w:pPr>
          </w:p>
        </w:tc>
        <w:tc>
          <w:tcPr>
            <w:tcW w:w="241" w:type="dxa"/>
            <w:vMerge/>
            <w:tcBorders>
              <w:top w:val="nil"/>
              <w:left w:val="single" w:sz="4" w:space="0" w:color="auto"/>
              <w:bottom w:val="single" w:sz="4" w:space="0" w:color="auto"/>
              <w:right w:val="single" w:sz="4" w:space="0" w:color="auto"/>
            </w:tcBorders>
            <w:vAlign w:val="center"/>
            <w:hideMark/>
          </w:tcPr>
          <w:p w14:paraId="7B9FEEA9" w14:textId="77777777" w:rsidR="00A12D5C" w:rsidRPr="009D4AA3" w:rsidRDefault="00A12D5C" w:rsidP="00C06984">
            <w:pPr>
              <w:spacing w:after="0" w:line="240" w:lineRule="auto"/>
              <w:rPr>
                <w:rFonts w:ascii="Times New Roman" w:hAnsi="Times New Roman"/>
                <w:color w:val="000000"/>
                <w:sz w:val="16"/>
                <w:szCs w:val="16"/>
              </w:rPr>
            </w:pPr>
          </w:p>
        </w:tc>
        <w:tc>
          <w:tcPr>
            <w:tcW w:w="245" w:type="dxa"/>
            <w:gridSpan w:val="2"/>
            <w:vMerge/>
            <w:tcBorders>
              <w:top w:val="nil"/>
              <w:left w:val="single" w:sz="4" w:space="0" w:color="auto"/>
              <w:bottom w:val="single" w:sz="4" w:space="0" w:color="auto"/>
              <w:right w:val="single" w:sz="4" w:space="0" w:color="auto"/>
            </w:tcBorders>
            <w:vAlign w:val="center"/>
            <w:hideMark/>
          </w:tcPr>
          <w:p w14:paraId="4193BF1B" w14:textId="77777777" w:rsidR="00A12D5C" w:rsidRPr="009D4AA3" w:rsidRDefault="00A12D5C" w:rsidP="00C06984">
            <w:pPr>
              <w:spacing w:after="0" w:line="240" w:lineRule="auto"/>
              <w:rPr>
                <w:rFonts w:ascii="Times New Roman" w:hAnsi="Times New Roman"/>
                <w:color w:val="000000"/>
                <w:sz w:val="16"/>
                <w:szCs w:val="16"/>
              </w:rPr>
            </w:pPr>
          </w:p>
        </w:tc>
        <w:tc>
          <w:tcPr>
            <w:tcW w:w="318" w:type="dxa"/>
            <w:gridSpan w:val="2"/>
            <w:vMerge/>
            <w:tcBorders>
              <w:top w:val="nil"/>
              <w:left w:val="single" w:sz="4" w:space="0" w:color="auto"/>
              <w:bottom w:val="single" w:sz="4" w:space="0" w:color="auto"/>
              <w:right w:val="single" w:sz="4" w:space="0" w:color="auto"/>
            </w:tcBorders>
            <w:vAlign w:val="center"/>
            <w:hideMark/>
          </w:tcPr>
          <w:p w14:paraId="5C17566F"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gridSpan w:val="2"/>
            <w:vMerge/>
            <w:tcBorders>
              <w:top w:val="nil"/>
              <w:left w:val="single" w:sz="4" w:space="0" w:color="auto"/>
              <w:bottom w:val="single" w:sz="4" w:space="0" w:color="auto"/>
              <w:right w:val="single" w:sz="4" w:space="0" w:color="auto"/>
            </w:tcBorders>
            <w:vAlign w:val="center"/>
            <w:hideMark/>
          </w:tcPr>
          <w:p w14:paraId="065BC22F"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9354118"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B0EFC26"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8EC341D"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48983578"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2481CE1" w14:textId="77777777" w:rsidR="00A12D5C" w:rsidRPr="009D4AA3" w:rsidRDefault="00A12D5C" w:rsidP="00C06984">
            <w:pPr>
              <w:spacing w:after="0" w:line="240" w:lineRule="auto"/>
              <w:rPr>
                <w:rFonts w:ascii="Times New Roman" w:hAnsi="Times New Roman"/>
                <w:color w:val="000000"/>
                <w:sz w:val="16"/>
                <w:szCs w:val="16"/>
              </w:rPr>
            </w:pPr>
          </w:p>
        </w:tc>
        <w:tc>
          <w:tcPr>
            <w:tcW w:w="241" w:type="dxa"/>
            <w:vMerge/>
            <w:tcBorders>
              <w:top w:val="nil"/>
              <w:left w:val="single" w:sz="4" w:space="0" w:color="auto"/>
              <w:bottom w:val="single" w:sz="4" w:space="0" w:color="auto"/>
              <w:right w:val="single" w:sz="4" w:space="0" w:color="auto"/>
            </w:tcBorders>
            <w:vAlign w:val="center"/>
            <w:hideMark/>
          </w:tcPr>
          <w:p w14:paraId="7388A6DF" w14:textId="77777777" w:rsidR="00A12D5C" w:rsidRPr="009D4AA3" w:rsidRDefault="00A12D5C" w:rsidP="00C06984">
            <w:pPr>
              <w:spacing w:after="0" w:line="240" w:lineRule="auto"/>
              <w:rPr>
                <w:rFonts w:ascii="Times New Roman" w:hAnsi="Times New Roman"/>
                <w:color w:val="000000"/>
                <w:sz w:val="16"/>
                <w:szCs w:val="16"/>
              </w:rPr>
            </w:pPr>
          </w:p>
        </w:tc>
        <w:tc>
          <w:tcPr>
            <w:tcW w:w="326" w:type="dxa"/>
            <w:gridSpan w:val="2"/>
            <w:vMerge/>
            <w:tcBorders>
              <w:top w:val="nil"/>
              <w:left w:val="single" w:sz="4" w:space="0" w:color="auto"/>
              <w:bottom w:val="single" w:sz="4" w:space="0" w:color="auto"/>
              <w:right w:val="single" w:sz="4" w:space="0" w:color="auto"/>
            </w:tcBorders>
            <w:vAlign w:val="center"/>
            <w:hideMark/>
          </w:tcPr>
          <w:p w14:paraId="5C76AF9F"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03C5548"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5A081ED"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69A5219C"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7F074691"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52B3444"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7580FDD3"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709681C8"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58FDD8DB"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1D75257F" w14:textId="77777777" w:rsidR="00A12D5C" w:rsidRPr="009D4AA3" w:rsidRDefault="00A12D5C" w:rsidP="00C06984">
            <w:pPr>
              <w:spacing w:after="0" w:line="240" w:lineRule="auto"/>
              <w:rPr>
                <w:rFonts w:ascii="Times New Roman" w:hAnsi="Times New Roman"/>
                <w:color w:val="000000"/>
                <w:sz w:val="16"/>
                <w:szCs w:val="16"/>
              </w:rPr>
            </w:pPr>
          </w:p>
        </w:tc>
        <w:tc>
          <w:tcPr>
            <w:tcW w:w="242" w:type="dxa"/>
            <w:vMerge/>
            <w:tcBorders>
              <w:top w:val="nil"/>
              <w:left w:val="single" w:sz="4" w:space="0" w:color="auto"/>
              <w:bottom w:val="single" w:sz="4" w:space="0" w:color="auto"/>
              <w:right w:val="single" w:sz="4" w:space="0" w:color="auto"/>
            </w:tcBorders>
            <w:vAlign w:val="center"/>
            <w:hideMark/>
          </w:tcPr>
          <w:p w14:paraId="322C4E1B" w14:textId="77777777" w:rsidR="00A12D5C" w:rsidRPr="009D4AA3" w:rsidRDefault="00A12D5C" w:rsidP="00C06984">
            <w:pPr>
              <w:spacing w:after="0" w:line="240" w:lineRule="auto"/>
              <w:rPr>
                <w:rFonts w:ascii="Times New Roman" w:hAnsi="Times New Roman"/>
                <w:color w:val="000000"/>
                <w:sz w:val="16"/>
                <w:szCs w:val="16"/>
              </w:rPr>
            </w:pPr>
          </w:p>
        </w:tc>
        <w:tc>
          <w:tcPr>
            <w:tcW w:w="325" w:type="dxa"/>
            <w:gridSpan w:val="2"/>
            <w:vMerge/>
            <w:tcBorders>
              <w:top w:val="nil"/>
              <w:left w:val="single" w:sz="4" w:space="0" w:color="auto"/>
              <w:bottom w:val="single" w:sz="4" w:space="0" w:color="auto"/>
              <w:right w:val="single" w:sz="4" w:space="0" w:color="auto"/>
            </w:tcBorders>
            <w:vAlign w:val="center"/>
            <w:hideMark/>
          </w:tcPr>
          <w:p w14:paraId="68BD3AE5"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E896245"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78BCD4E"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94FF3D1"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B496188"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92F789F"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1D3339EA" w14:textId="77777777" w:rsidR="00A12D5C" w:rsidRPr="009D4AA3" w:rsidRDefault="00A12D5C" w:rsidP="00C06984">
            <w:pPr>
              <w:spacing w:after="0" w:line="240" w:lineRule="auto"/>
              <w:rPr>
                <w:rFonts w:ascii="Times New Roman" w:hAnsi="Times New Roman"/>
                <w:color w:val="000000"/>
                <w:sz w:val="16"/>
                <w:szCs w:val="16"/>
              </w:rPr>
            </w:pPr>
          </w:p>
        </w:tc>
        <w:tc>
          <w:tcPr>
            <w:tcW w:w="275" w:type="dxa"/>
            <w:vMerge/>
            <w:tcBorders>
              <w:top w:val="nil"/>
              <w:left w:val="single" w:sz="4" w:space="0" w:color="auto"/>
              <w:bottom w:val="single" w:sz="4" w:space="0" w:color="auto"/>
              <w:right w:val="single" w:sz="4" w:space="0" w:color="auto"/>
            </w:tcBorders>
            <w:vAlign w:val="center"/>
            <w:hideMark/>
          </w:tcPr>
          <w:p w14:paraId="51418ACB" w14:textId="77777777" w:rsidR="00A12D5C" w:rsidRPr="009D4AA3" w:rsidRDefault="00A12D5C" w:rsidP="00C06984">
            <w:pPr>
              <w:spacing w:after="0" w:line="240" w:lineRule="auto"/>
              <w:rPr>
                <w:rFonts w:ascii="Times New Roman" w:hAnsi="Times New Roman"/>
                <w:color w:val="000000"/>
                <w:sz w:val="16"/>
                <w:szCs w:val="16"/>
              </w:rPr>
            </w:pPr>
          </w:p>
        </w:tc>
        <w:tc>
          <w:tcPr>
            <w:tcW w:w="245" w:type="dxa"/>
            <w:gridSpan w:val="2"/>
            <w:vMerge/>
            <w:tcBorders>
              <w:top w:val="nil"/>
              <w:left w:val="single" w:sz="4" w:space="0" w:color="auto"/>
              <w:bottom w:val="single" w:sz="4" w:space="0" w:color="auto"/>
              <w:right w:val="single" w:sz="4" w:space="0" w:color="auto"/>
            </w:tcBorders>
            <w:vAlign w:val="center"/>
            <w:hideMark/>
          </w:tcPr>
          <w:p w14:paraId="5A765DD8"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9FB07FB"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7E6DD9DC" w14:textId="77777777" w:rsidR="00A12D5C" w:rsidRPr="009D4AA3" w:rsidRDefault="00A12D5C" w:rsidP="00C06984">
            <w:pPr>
              <w:spacing w:after="0" w:line="240" w:lineRule="auto"/>
              <w:rPr>
                <w:rFonts w:ascii="Times New Roman" w:hAnsi="Times New Roman"/>
                <w:color w:val="000000"/>
                <w:sz w:val="16"/>
                <w:szCs w:val="16"/>
              </w:rPr>
            </w:pPr>
          </w:p>
        </w:tc>
        <w:tc>
          <w:tcPr>
            <w:tcW w:w="286" w:type="dxa"/>
            <w:vMerge/>
            <w:tcBorders>
              <w:top w:val="nil"/>
              <w:left w:val="single" w:sz="4" w:space="0" w:color="auto"/>
              <w:bottom w:val="single" w:sz="4" w:space="0" w:color="auto"/>
              <w:right w:val="single" w:sz="4" w:space="0" w:color="auto"/>
            </w:tcBorders>
            <w:vAlign w:val="center"/>
            <w:hideMark/>
          </w:tcPr>
          <w:p w14:paraId="574BB72B"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EBEDC58" w14:textId="77777777" w:rsidR="00A12D5C" w:rsidRPr="009D4AA3" w:rsidRDefault="00A12D5C" w:rsidP="00C06984">
            <w:pPr>
              <w:spacing w:after="0" w:line="240" w:lineRule="auto"/>
              <w:rPr>
                <w:rFonts w:ascii="Times New Roman" w:hAnsi="Times New Roman"/>
                <w:color w:val="000000"/>
                <w:sz w:val="16"/>
                <w:szCs w:val="16"/>
              </w:rPr>
            </w:pPr>
          </w:p>
        </w:tc>
        <w:tc>
          <w:tcPr>
            <w:tcW w:w="281" w:type="dxa"/>
            <w:vMerge/>
            <w:tcBorders>
              <w:top w:val="nil"/>
              <w:left w:val="single" w:sz="4" w:space="0" w:color="auto"/>
              <w:bottom w:val="single" w:sz="4" w:space="0" w:color="auto"/>
              <w:right w:val="single" w:sz="4" w:space="0" w:color="auto"/>
            </w:tcBorders>
            <w:vAlign w:val="center"/>
            <w:hideMark/>
          </w:tcPr>
          <w:p w14:paraId="4B17C8C7"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A7E4598"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940C71E"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152376C9"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0C90A8EE"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24AD76DF"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2DB61CA2" w14:textId="77777777" w:rsidR="00A12D5C" w:rsidRPr="009D4AA3" w:rsidRDefault="00A12D5C" w:rsidP="00C06984">
            <w:pPr>
              <w:spacing w:after="0" w:line="240" w:lineRule="auto"/>
              <w:rPr>
                <w:rFonts w:ascii="Times New Roman" w:hAnsi="Times New Roman"/>
                <w:color w:val="000000"/>
                <w:sz w:val="16"/>
                <w:szCs w:val="16"/>
              </w:rPr>
            </w:pPr>
          </w:p>
        </w:tc>
        <w:tc>
          <w:tcPr>
            <w:tcW w:w="665" w:type="dxa"/>
            <w:vMerge/>
            <w:tcBorders>
              <w:top w:val="nil"/>
              <w:left w:val="single" w:sz="4" w:space="0" w:color="auto"/>
              <w:bottom w:val="single" w:sz="4" w:space="0" w:color="auto"/>
              <w:right w:val="single" w:sz="4" w:space="0" w:color="auto"/>
            </w:tcBorders>
            <w:vAlign w:val="center"/>
            <w:hideMark/>
          </w:tcPr>
          <w:p w14:paraId="3E75419A" w14:textId="77777777" w:rsidR="00A12D5C" w:rsidRPr="009D4AA3" w:rsidRDefault="00A12D5C" w:rsidP="00C06984">
            <w:pPr>
              <w:spacing w:after="0" w:line="240" w:lineRule="auto"/>
              <w:rPr>
                <w:rFonts w:ascii="Times New Roman" w:hAnsi="Times New Roman"/>
                <w:color w:val="000000"/>
                <w:sz w:val="16"/>
                <w:szCs w:val="16"/>
              </w:rPr>
            </w:pPr>
          </w:p>
        </w:tc>
      </w:tr>
    </w:tbl>
    <w:tbl>
      <w:tblPr>
        <w:tblpPr w:leftFromText="180" w:rightFromText="180" w:vertAnchor="text" w:horzAnchor="margin" w:tblpXSpec="center" w:tblpY="-6963"/>
        <w:tblW w:w="15452" w:type="dxa"/>
        <w:tblLayout w:type="fixed"/>
        <w:tblLook w:val="04A0" w:firstRow="1" w:lastRow="0" w:firstColumn="1" w:lastColumn="0" w:noHBand="0" w:noVBand="1"/>
      </w:tblPr>
      <w:tblGrid>
        <w:gridCol w:w="1383"/>
        <w:gridCol w:w="251"/>
        <w:gridCol w:w="1765"/>
        <w:gridCol w:w="293"/>
        <w:gridCol w:w="284"/>
        <w:gridCol w:w="241"/>
        <w:gridCol w:w="245"/>
        <w:gridCol w:w="238"/>
        <w:gridCol w:w="270"/>
        <w:gridCol w:w="284"/>
        <w:gridCol w:w="236"/>
        <w:gridCol w:w="236"/>
        <w:gridCol w:w="236"/>
        <w:gridCol w:w="284"/>
        <w:gridCol w:w="283"/>
        <w:gridCol w:w="284"/>
        <w:gridCol w:w="283"/>
        <w:gridCol w:w="242"/>
        <w:gridCol w:w="42"/>
        <w:gridCol w:w="283"/>
        <w:gridCol w:w="284"/>
        <w:gridCol w:w="283"/>
        <w:gridCol w:w="284"/>
        <w:gridCol w:w="241"/>
        <w:gridCol w:w="42"/>
        <w:gridCol w:w="242"/>
        <w:gridCol w:w="42"/>
        <w:gridCol w:w="283"/>
        <w:gridCol w:w="284"/>
        <w:gridCol w:w="283"/>
        <w:gridCol w:w="284"/>
        <w:gridCol w:w="283"/>
        <w:gridCol w:w="242"/>
        <w:gridCol w:w="42"/>
        <w:gridCol w:w="241"/>
        <w:gridCol w:w="42"/>
        <w:gridCol w:w="242"/>
        <w:gridCol w:w="42"/>
        <w:gridCol w:w="283"/>
        <w:gridCol w:w="275"/>
        <w:gridCol w:w="9"/>
        <w:gridCol w:w="236"/>
        <w:gridCol w:w="236"/>
        <w:gridCol w:w="237"/>
        <w:gridCol w:w="11"/>
        <w:gridCol w:w="275"/>
        <w:gridCol w:w="283"/>
        <w:gridCol w:w="239"/>
        <w:gridCol w:w="42"/>
        <w:gridCol w:w="236"/>
        <w:gridCol w:w="236"/>
        <w:gridCol w:w="237"/>
        <w:gridCol w:w="237"/>
        <w:gridCol w:w="236"/>
        <w:gridCol w:w="237"/>
        <w:gridCol w:w="558"/>
      </w:tblGrid>
      <w:tr w:rsidR="00A12D5C" w:rsidRPr="00863714" w14:paraId="6222A128" w14:textId="77777777" w:rsidTr="00C06984">
        <w:trPr>
          <w:trHeight w:val="300"/>
        </w:trPr>
        <w:tc>
          <w:tcPr>
            <w:tcW w:w="1383" w:type="dxa"/>
            <w:tcBorders>
              <w:top w:val="nil"/>
              <w:left w:val="nil"/>
              <w:bottom w:val="nil"/>
              <w:right w:val="nil"/>
            </w:tcBorders>
            <w:shd w:val="clear" w:color="auto" w:fill="auto"/>
            <w:noWrap/>
            <w:vAlign w:val="bottom"/>
            <w:hideMark/>
          </w:tcPr>
          <w:p w14:paraId="65E63907" w14:textId="77777777" w:rsidR="00A12D5C" w:rsidRDefault="00A12D5C" w:rsidP="00C06984">
            <w:pPr>
              <w:spacing w:after="0" w:line="240" w:lineRule="auto"/>
              <w:rPr>
                <w:rFonts w:ascii="Times New Roman" w:hAnsi="Times New Roman"/>
                <w:b/>
                <w:bCs/>
                <w:color w:val="000000"/>
              </w:rPr>
            </w:pPr>
          </w:p>
          <w:p w14:paraId="4C26A50C" w14:textId="77777777" w:rsidR="00A12D5C" w:rsidRPr="00863714" w:rsidRDefault="00A12D5C" w:rsidP="00C06984">
            <w:pPr>
              <w:spacing w:after="0" w:line="240" w:lineRule="auto"/>
              <w:rPr>
                <w:rFonts w:ascii="Times New Roman" w:hAnsi="Times New Roman"/>
                <w:b/>
                <w:bCs/>
                <w:color w:val="000000"/>
              </w:rPr>
            </w:pPr>
            <w:r w:rsidRPr="00863714">
              <w:rPr>
                <w:rFonts w:ascii="Times New Roman" w:hAnsi="Times New Roman"/>
                <w:b/>
                <w:bCs/>
                <w:color w:val="000000"/>
              </w:rPr>
              <w:t>2курс</w:t>
            </w:r>
          </w:p>
        </w:tc>
        <w:tc>
          <w:tcPr>
            <w:tcW w:w="2016" w:type="dxa"/>
            <w:gridSpan w:val="2"/>
            <w:tcBorders>
              <w:top w:val="nil"/>
              <w:left w:val="nil"/>
              <w:bottom w:val="nil"/>
              <w:right w:val="nil"/>
            </w:tcBorders>
            <w:shd w:val="clear" w:color="auto" w:fill="auto"/>
            <w:noWrap/>
            <w:vAlign w:val="bottom"/>
            <w:hideMark/>
          </w:tcPr>
          <w:p w14:paraId="01969F98" w14:textId="77777777" w:rsidR="00A12D5C" w:rsidRPr="00863714" w:rsidRDefault="00A12D5C" w:rsidP="00C06984">
            <w:pPr>
              <w:spacing w:after="0" w:line="240" w:lineRule="auto"/>
              <w:rPr>
                <w:rFonts w:ascii="Times New Roman" w:hAnsi="Times New Roman"/>
                <w:b/>
                <w:bCs/>
                <w:color w:val="000000"/>
              </w:rPr>
            </w:pPr>
          </w:p>
        </w:tc>
        <w:tc>
          <w:tcPr>
            <w:tcW w:w="293" w:type="dxa"/>
            <w:tcBorders>
              <w:top w:val="nil"/>
              <w:left w:val="nil"/>
              <w:bottom w:val="nil"/>
              <w:right w:val="nil"/>
            </w:tcBorders>
            <w:shd w:val="clear" w:color="auto" w:fill="auto"/>
            <w:noWrap/>
            <w:vAlign w:val="bottom"/>
            <w:hideMark/>
          </w:tcPr>
          <w:p w14:paraId="0A7542B8"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4F8D3EAC" w14:textId="77777777" w:rsidR="00A12D5C" w:rsidRPr="00863714" w:rsidRDefault="00A12D5C" w:rsidP="00C06984">
            <w:pPr>
              <w:spacing w:after="0" w:line="240" w:lineRule="auto"/>
              <w:rPr>
                <w:rFonts w:ascii="Times New Roman" w:hAnsi="Times New Roman"/>
                <w:b/>
                <w:bCs/>
                <w:color w:val="000000"/>
              </w:rPr>
            </w:pPr>
          </w:p>
        </w:tc>
        <w:tc>
          <w:tcPr>
            <w:tcW w:w="241" w:type="dxa"/>
            <w:tcBorders>
              <w:top w:val="nil"/>
              <w:left w:val="nil"/>
              <w:bottom w:val="nil"/>
              <w:right w:val="nil"/>
            </w:tcBorders>
            <w:shd w:val="clear" w:color="auto" w:fill="auto"/>
            <w:noWrap/>
            <w:vAlign w:val="bottom"/>
            <w:hideMark/>
          </w:tcPr>
          <w:p w14:paraId="78AA29CE" w14:textId="77777777" w:rsidR="00A12D5C" w:rsidRPr="00863714" w:rsidRDefault="00A12D5C" w:rsidP="00C06984">
            <w:pPr>
              <w:spacing w:after="0" w:line="240" w:lineRule="auto"/>
              <w:rPr>
                <w:rFonts w:ascii="Times New Roman" w:hAnsi="Times New Roman"/>
                <w:b/>
                <w:bCs/>
                <w:color w:val="000000"/>
              </w:rPr>
            </w:pPr>
          </w:p>
        </w:tc>
        <w:tc>
          <w:tcPr>
            <w:tcW w:w="245" w:type="dxa"/>
            <w:tcBorders>
              <w:top w:val="nil"/>
              <w:left w:val="nil"/>
              <w:bottom w:val="nil"/>
              <w:right w:val="nil"/>
            </w:tcBorders>
            <w:shd w:val="clear" w:color="auto" w:fill="auto"/>
            <w:noWrap/>
            <w:vAlign w:val="bottom"/>
            <w:hideMark/>
          </w:tcPr>
          <w:p w14:paraId="3312B9C6" w14:textId="77777777" w:rsidR="00A12D5C" w:rsidRPr="00863714" w:rsidRDefault="00A12D5C" w:rsidP="00C06984">
            <w:pPr>
              <w:spacing w:after="0" w:line="240" w:lineRule="auto"/>
              <w:rPr>
                <w:rFonts w:ascii="Times New Roman" w:hAnsi="Times New Roman"/>
                <w:b/>
                <w:bCs/>
                <w:color w:val="000000"/>
              </w:rPr>
            </w:pPr>
          </w:p>
        </w:tc>
        <w:tc>
          <w:tcPr>
            <w:tcW w:w="238" w:type="dxa"/>
            <w:tcBorders>
              <w:top w:val="nil"/>
              <w:left w:val="nil"/>
              <w:bottom w:val="nil"/>
              <w:right w:val="nil"/>
            </w:tcBorders>
            <w:shd w:val="clear" w:color="auto" w:fill="auto"/>
            <w:noWrap/>
            <w:vAlign w:val="bottom"/>
            <w:hideMark/>
          </w:tcPr>
          <w:p w14:paraId="706DB72B" w14:textId="77777777" w:rsidR="00A12D5C" w:rsidRPr="00863714" w:rsidRDefault="00A12D5C" w:rsidP="00C06984">
            <w:pPr>
              <w:spacing w:after="0" w:line="240" w:lineRule="auto"/>
              <w:rPr>
                <w:rFonts w:ascii="Times New Roman" w:hAnsi="Times New Roman"/>
                <w:b/>
                <w:bCs/>
                <w:color w:val="000000"/>
              </w:rPr>
            </w:pPr>
          </w:p>
        </w:tc>
        <w:tc>
          <w:tcPr>
            <w:tcW w:w="270" w:type="dxa"/>
            <w:tcBorders>
              <w:top w:val="nil"/>
              <w:left w:val="nil"/>
              <w:bottom w:val="nil"/>
              <w:right w:val="nil"/>
            </w:tcBorders>
            <w:shd w:val="clear" w:color="auto" w:fill="auto"/>
            <w:noWrap/>
            <w:vAlign w:val="bottom"/>
            <w:hideMark/>
          </w:tcPr>
          <w:p w14:paraId="3C18EF72"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23A6C7F3"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50517F75"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61937E99"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726C9E47"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4C00FCCF"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5CEF6425"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66E1BC33"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7CFDEBC8" w14:textId="77777777" w:rsidR="00A12D5C" w:rsidRPr="00863714" w:rsidRDefault="00A12D5C" w:rsidP="00C06984">
            <w:pPr>
              <w:spacing w:after="0" w:line="240" w:lineRule="auto"/>
              <w:rPr>
                <w:rFonts w:ascii="Times New Roman" w:hAnsi="Times New Roman"/>
                <w:b/>
                <w:bCs/>
                <w:color w:val="000000"/>
              </w:rPr>
            </w:pPr>
          </w:p>
        </w:tc>
        <w:tc>
          <w:tcPr>
            <w:tcW w:w="284" w:type="dxa"/>
            <w:gridSpan w:val="2"/>
            <w:tcBorders>
              <w:top w:val="nil"/>
              <w:left w:val="nil"/>
              <w:bottom w:val="nil"/>
              <w:right w:val="nil"/>
            </w:tcBorders>
            <w:shd w:val="clear" w:color="auto" w:fill="auto"/>
            <w:noWrap/>
            <w:vAlign w:val="bottom"/>
            <w:hideMark/>
          </w:tcPr>
          <w:p w14:paraId="344B5024"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484E51EA"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7FA959DE"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1EE98E04"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00F9E661" w14:textId="77777777" w:rsidR="00A12D5C" w:rsidRPr="00863714" w:rsidRDefault="00A12D5C" w:rsidP="00C06984">
            <w:pPr>
              <w:spacing w:after="0" w:line="240" w:lineRule="auto"/>
              <w:rPr>
                <w:rFonts w:ascii="Times New Roman" w:hAnsi="Times New Roman"/>
                <w:b/>
                <w:bCs/>
                <w:color w:val="000000"/>
              </w:rPr>
            </w:pPr>
          </w:p>
        </w:tc>
        <w:tc>
          <w:tcPr>
            <w:tcW w:w="283" w:type="dxa"/>
            <w:gridSpan w:val="2"/>
            <w:tcBorders>
              <w:top w:val="nil"/>
              <w:left w:val="nil"/>
              <w:bottom w:val="nil"/>
              <w:right w:val="nil"/>
            </w:tcBorders>
            <w:shd w:val="clear" w:color="auto" w:fill="auto"/>
            <w:noWrap/>
            <w:vAlign w:val="bottom"/>
            <w:hideMark/>
          </w:tcPr>
          <w:p w14:paraId="0E07D030" w14:textId="77777777" w:rsidR="00A12D5C" w:rsidRPr="00863714" w:rsidRDefault="00A12D5C" w:rsidP="00C06984">
            <w:pPr>
              <w:spacing w:after="0" w:line="240" w:lineRule="auto"/>
              <w:rPr>
                <w:rFonts w:ascii="Times New Roman" w:hAnsi="Times New Roman"/>
                <w:b/>
                <w:bCs/>
                <w:color w:val="000000"/>
              </w:rPr>
            </w:pPr>
          </w:p>
        </w:tc>
        <w:tc>
          <w:tcPr>
            <w:tcW w:w="284" w:type="dxa"/>
            <w:gridSpan w:val="2"/>
            <w:tcBorders>
              <w:top w:val="nil"/>
              <w:left w:val="nil"/>
              <w:bottom w:val="nil"/>
              <w:right w:val="nil"/>
            </w:tcBorders>
            <w:shd w:val="clear" w:color="auto" w:fill="auto"/>
            <w:noWrap/>
            <w:vAlign w:val="bottom"/>
            <w:hideMark/>
          </w:tcPr>
          <w:p w14:paraId="5CCA76B6"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5E390F13"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4E044416"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14B4E752"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7B1AFAC5"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55134A6E" w14:textId="77777777" w:rsidR="00A12D5C" w:rsidRPr="00863714" w:rsidRDefault="00A12D5C" w:rsidP="00C06984">
            <w:pPr>
              <w:spacing w:after="0" w:line="240" w:lineRule="auto"/>
              <w:rPr>
                <w:rFonts w:ascii="Times New Roman" w:hAnsi="Times New Roman"/>
                <w:b/>
                <w:bCs/>
                <w:color w:val="000000"/>
              </w:rPr>
            </w:pPr>
          </w:p>
        </w:tc>
        <w:tc>
          <w:tcPr>
            <w:tcW w:w="284" w:type="dxa"/>
            <w:gridSpan w:val="2"/>
            <w:tcBorders>
              <w:top w:val="nil"/>
              <w:left w:val="nil"/>
              <w:bottom w:val="nil"/>
              <w:right w:val="nil"/>
            </w:tcBorders>
            <w:shd w:val="clear" w:color="auto" w:fill="auto"/>
            <w:noWrap/>
            <w:vAlign w:val="bottom"/>
            <w:hideMark/>
          </w:tcPr>
          <w:p w14:paraId="601B4955" w14:textId="77777777" w:rsidR="00A12D5C" w:rsidRPr="00863714" w:rsidRDefault="00A12D5C" w:rsidP="00C06984">
            <w:pPr>
              <w:spacing w:after="0" w:line="240" w:lineRule="auto"/>
              <w:rPr>
                <w:rFonts w:ascii="Times New Roman" w:hAnsi="Times New Roman"/>
                <w:b/>
                <w:bCs/>
                <w:color w:val="000000"/>
              </w:rPr>
            </w:pPr>
          </w:p>
        </w:tc>
        <w:tc>
          <w:tcPr>
            <w:tcW w:w="283" w:type="dxa"/>
            <w:gridSpan w:val="2"/>
            <w:tcBorders>
              <w:top w:val="nil"/>
              <w:left w:val="nil"/>
              <w:bottom w:val="nil"/>
              <w:right w:val="nil"/>
            </w:tcBorders>
            <w:shd w:val="clear" w:color="auto" w:fill="auto"/>
            <w:noWrap/>
            <w:vAlign w:val="bottom"/>
            <w:hideMark/>
          </w:tcPr>
          <w:p w14:paraId="11D926E3" w14:textId="77777777" w:rsidR="00A12D5C" w:rsidRPr="00863714" w:rsidRDefault="00A12D5C" w:rsidP="00C06984">
            <w:pPr>
              <w:spacing w:after="0" w:line="240" w:lineRule="auto"/>
              <w:rPr>
                <w:rFonts w:ascii="Times New Roman" w:hAnsi="Times New Roman"/>
                <w:b/>
                <w:bCs/>
                <w:color w:val="000000"/>
              </w:rPr>
            </w:pPr>
          </w:p>
        </w:tc>
        <w:tc>
          <w:tcPr>
            <w:tcW w:w="284" w:type="dxa"/>
            <w:gridSpan w:val="2"/>
            <w:tcBorders>
              <w:top w:val="nil"/>
              <w:left w:val="nil"/>
              <w:bottom w:val="nil"/>
              <w:right w:val="nil"/>
            </w:tcBorders>
            <w:shd w:val="clear" w:color="auto" w:fill="auto"/>
            <w:noWrap/>
            <w:vAlign w:val="bottom"/>
            <w:hideMark/>
          </w:tcPr>
          <w:p w14:paraId="52B5803F"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1805CA0E" w14:textId="77777777" w:rsidR="00A12D5C" w:rsidRPr="00863714" w:rsidRDefault="00A12D5C" w:rsidP="00C06984">
            <w:pPr>
              <w:spacing w:after="0" w:line="240" w:lineRule="auto"/>
              <w:rPr>
                <w:rFonts w:ascii="Times New Roman" w:hAnsi="Times New Roman"/>
                <w:b/>
                <w:bCs/>
                <w:color w:val="000000"/>
              </w:rPr>
            </w:pPr>
          </w:p>
        </w:tc>
        <w:tc>
          <w:tcPr>
            <w:tcW w:w="275" w:type="dxa"/>
            <w:tcBorders>
              <w:top w:val="nil"/>
              <w:left w:val="nil"/>
              <w:bottom w:val="nil"/>
              <w:right w:val="nil"/>
            </w:tcBorders>
            <w:shd w:val="clear" w:color="auto" w:fill="auto"/>
            <w:noWrap/>
            <w:vAlign w:val="bottom"/>
            <w:hideMark/>
          </w:tcPr>
          <w:p w14:paraId="31253468" w14:textId="77777777" w:rsidR="00A12D5C" w:rsidRPr="00863714" w:rsidRDefault="00A12D5C" w:rsidP="00C06984">
            <w:pPr>
              <w:spacing w:after="0" w:line="240" w:lineRule="auto"/>
              <w:rPr>
                <w:rFonts w:ascii="Times New Roman" w:hAnsi="Times New Roman"/>
                <w:b/>
                <w:bCs/>
                <w:color w:val="000000"/>
              </w:rPr>
            </w:pPr>
          </w:p>
        </w:tc>
        <w:tc>
          <w:tcPr>
            <w:tcW w:w="245" w:type="dxa"/>
            <w:gridSpan w:val="2"/>
            <w:tcBorders>
              <w:top w:val="nil"/>
              <w:left w:val="nil"/>
              <w:bottom w:val="nil"/>
              <w:right w:val="nil"/>
            </w:tcBorders>
            <w:shd w:val="clear" w:color="auto" w:fill="auto"/>
            <w:noWrap/>
            <w:vAlign w:val="bottom"/>
            <w:hideMark/>
          </w:tcPr>
          <w:p w14:paraId="7B5851E5"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064AAF69" w14:textId="77777777" w:rsidR="00A12D5C" w:rsidRPr="00863714" w:rsidRDefault="00A12D5C" w:rsidP="00C06984">
            <w:pPr>
              <w:spacing w:after="0" w:line="240" w:lineRule="auto"/>
              <w:rPr>
                <w:rFonts w:ascii="Times New Roman" w:hAnsi="Times New Roman"/>
                <w:b/>
                <w:bCs/>
                <w:color w:val="000000"/>
              </w:rPr>
            </w:pPr>
          </w:p>
        </w:tc>
        <w:tc>
          <w:tcPr>
            <w:tcW w:w="237" w:type="dxa"/>
            <w:tcBorders>
              <w:top w:val="nil"/>
              <w:left w:val="nil"/>
              <w:bottom w:val="nil"/>
              <w:right w:val="nil"/>
            </w:tcBorders>
            <w:shd w:val="clear" w:color="auto" w:fill="auto"/>
            <w:noWrap/>
            <w:vAlign w:val="bottom"/>
            <w:hideMark/>
          </w:tcPr>
          <w:p w14:paraId="7A38144D" w14:textId="77777777" w:rsidR="00A12D5C" w:rsidRPr="00863714" w:rsidRDefault="00A12D5C" w:rsidP="00C06984">
            <w:pPr>
              <w:spacing w:after="0" w:line="240" w:lineRule="auto"/>
              <w:rPr>
                <w:rFonts w:ascii="Times New Roman" w:hAnsi="Times New Roman"/>
                <w:b/>
                <w:bCs/>
                <w:color w:val="000000"/>
              </w:rPr>
            </w:pPr>
          </w:p>
        </w:tc>
        <w:tc>
          <w:tcPr>
            <w:tcW w:w="286" w:type="dxa"/>
            <w:gridSpan w:val="2"/>
            <w:tcBorders>
              <w:top w:val="nil"/>
              <w:left w:val="nil"/>
              <w:bottom w:val="nil"/>
              <w:right w:val="nil"/>
            </w:tcBorders>
            <w:shd w:val="clear" w:color="auto" w:fill="auto"/>
            <w:noWrap/>
            <w:vAlign w:val="bottom"/>
            <w:hideMark/>
          </w:tcPr>
          <w:p w14:paraId="546FC0E9"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5E489D0F" w14:textId="77777777" w:rsidR="00A12D5C" w:rsidRPr="00863714" w:rsidRDefault="00A12D5C" w:rsidP="00C06984">
            <w:pPr>
              <w:spacing w:after="0" w:line="240" w:lineRule="auto"/>
              <w:rPr>
                <w:rFonts w:ascii="Times New Roman" w:hAnsi="Times New Roman"/>
                <w:b/>
                <w:bCs/>
                <w:color w:val="000000"/>
              </w:rPr>
            </w:pPr>
          </w:p>
        </w:tc>
        <w:tc>
          <w:tcPr>
            <w:tcW w:w="281" w:type="dxa"/>
            <w:gridSpan w:val="2"/>
            <w:tcBorders>
              <w:top w:val="nil"/>
              <w:left w:val="nil"/>
              <w:bottom w:val="nil"/>
              <w:right w:val="nil"/>
            </w:tcBorders>
            <w:shd w:val="clear" w:color="auto" w:fill="auto"/>
            <w:noWrap/>
            <w:vAlign w:val="bottom"/>
            <w:hideMark/>
          </w:tcPr>
          <w:p w14:paraId="22BE304D"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754FCA5E"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11137488" w14:textId="77777777" w:rsidR="00A12D5C" w:rsidRPr="00863714" w:rsidRDefault="00A12D5C" w:rsidP="00C06984">
            <w:pPr>
              <w:spacing w:after="0" w:line="240" w:lineRule="auto"/>
              <w:rPr>
                <w:rFonts w:ascii="Times New Roman" w:hAnsi="Times New Roman"/>
                <w:b/>
                <w:bCs/>
                <w:color w:val="000000"/>
              </w:rPr>
            </w:pPr>
          </w:p>
        </w:tc>
        <w:tc>
          <w:tcPr>
            <w:tcW w:w="237" w:type="dxa"/>
            <w:tcBorders>
              <w:top w:val="nil"/>
              <w:left w:val="nil"/>
              <w:bottom w:val="nil"/>
              <w:right w:val="nil"/>
            </w:tcBorders>
            <w:shd w:val="clear" w:color="auto" w:fill="auto"/>
            <w:noWrap/>
            <w:vAlign w:val="bottom"/>
            <w:hideMark/>
          </w:tcPr>
          <w:p w14:paraId="326A4CF7" w14:textId="77777777" w:rsidR="00A12D5C" w:rsidRPr="00863714" w:rsidRDefault="00A12D5C" w:rsidP="00C06984">
            <w:pPr>
              <w:spacing w:after="0" w:line="240" w:lineRule="auto"/>
              <w:rPr>
                <w:rFonts w:ascii="Times New Roman" w:hAnsi="Times New Roman"/>
                <w:b/>
                <w:bCs/>
                <w:color w:val="000000"/>
              </w:rPr>
            </w:pPr>
          </w:p>
        </w:tc>
        <w:tc>
          <w:tcPr>
            <w:tcW w:w="237" w:type="dxa"/>
            <w:tcBorders>
              <w:top w:val="nil"/>
              <w:left w:val="nil"/>
              <w:bottom w:val="nil"/>
              <w:right w:val="nil"/>
            </w:tcBorders>
            <w:shd w:val="clear" w:color="auto" w:fill="auto"/>
            <w:noWrap/>
            <w:vAlign w:val="bottom"/>
            <w:hideMark/>
          </w:tcPr>
          <w:p w14:paraId="3317651D"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238EEB05" w14:textId="77777777" w:rsidR="00A12D5C" w:rsidRPr="00863714" w:rsidRDefault="00A12D5C" w:rsidP="00C06984">
            <w:pPr>
              <w:spacing w:after="0" w:line="240" w:lineRule="auto"/>
              <w:rPr>
                <w:rFonts w:ascii="Times New Roman" w:hAnsi="Times New Roman"/>
                <w:b/>
                <w:bCs/>
                <w:color w:val="000000"/>
              </w:rPr>
            </w:pPr>
          </w:p>
        </w:tc>
        <w:tc>
          <w:tcPr>
            <w:tcW w:w="237" w:type="dxa"/>
            <w:tcBorders>
              <w:top w:val="nil"/>
              <w:left w:val="nil"/>
              <w:bottom w:val="nil"/>
              <w:right w:val="nil"/>
            </w:tcBorders>
            <w:shd w:val="clear" w:color="auto" w:fill="auto"/>
            <w:noWrap/>
            <w:vAlign w:val="bottom"/>
            <w:hideMark/>
          </w:tcPr>
          <w:p w14:paraId="3CDADE5B" w14:textId="77777777" w:rsidR="00A12D5C" w:rsidRPr="00863714" w:rsidRDefault="00A12D5C" w:rsidP="00C06984">
            <w:pPr>
              <w:spacing w:after="0" w:line="240" w:lineRule="auto"/>
              <w:rPr>
                <w:rFonts w:ascii="Times New Roman" w:hAnsi="Times New Roman"/>
                <w:b/>
                <w:bCs/>
                <w:color w:val="000000"/>
              </w:rPr>
            </w:pPr>
          </w:p>
        </w:tc>
        <w:tc>
          <w:tcPr>
            <w:tcW w:w="558" w:type="dxa"/>
            <w:tcBorders>
              <w:top w:val="nil"/>
              <w:left w:val="nil"/>
              <w:bottom w:val="nil"/>
              <w:right w:val="nil"/>
            </w:tcBorders>
            <w:shd w:val="clear" w:color="auto" w:fill="auto"/>
            <w:noWrap/>
            <w:vAlign w:val="bottom"/>
            <w:hideMark/>
          </w:tcPr>
          <w:p w14:paraId="33912419" w14:textId="77777777" w:rsidR="00A12D5C" w:rsidRPr="00863714" w:rsidRDefault="00A12D5C" w:rsidP="00C06984">
            <w:pPr>
              <w:spacing w:after="0" w:line="240" w:lineRule="auto"/>
              <w:rPr>
                <w:rFonts w:ascii="Times New Roman" w:hAnsi="Times New Roman"/>
                <w:b/>
                <w:bCs/>
                <w:color w:val="000000"/>
              </w:rPr>
            </w:pPr>
          </w:p>
        </w:tc>
      </w:tr>
      <w:tr w:rsidR="00A12D5C" w:rsidRPr="009D4AA3" w14:paraId="2B48E25D" w14:textId="77777777" w:rsidTr="00C06984">
        <w:trPr>
          <w:trHeight w:val="30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D5FB5"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Индекс</w:t>
            </w:r>
          </w:p>
        </w:tc>
        <w:tc>
          <w:tcPr>
            <w:tcW w:w="2016" w:type="dxa"/>
            <w:gridSpan w:val="2"/>
            <w:vMerge w:val="restart"/>
            <w:tcBorders>
              <w:top w:val="single" w:sz="4" w:space="0" w:color="auto"/>
              <w:left w:val="nil"/>
              <w:right w:val="single" w:sz="4" w:space="0" w:color="auto"/>
            </w:tcBorders>
            <w:shd w:val="clear" w:color="auto" w:fill="auto"/>
            <w:vAlign w:val="center"/>
            <w:hideMark/>
          </w:tcPr>
          <w:p w14:paraId="7B9D9D55" w14:textId="77777777" w:rsidR="00A12D5C" w:rsidRDefault="00A12D5C" w:rsidP="00C06984">
            <w:pPr>
              <w:spacing w:after="0" w:line="240" w:lineRule="auto"/>
              <w:jc w:val="center"/>
              <w:rPr>
                <w:rFonts w:ascii="Times New Roman" w:hAnsi="Times New Roman"/>
                <w:b/>
                <w:bCs/>
                <w:color w:val="000000"/>
                <w:sz w:val="16"/>
                <w:szCs w:val="16"/>
              </w:rPr>
            </w:pPr>
          </w:p>
          <w:p w14:paraId="68A9CC5F" w14:textId="77777777" w:rsidR="00A12D5C" w:rsidRDefault="00A12D5C" w:rsidP="00C06984">
            <w:pPr>
              <w:spacing w:after="0" w:line="240" w:lineRule="auto"/>
              <w:jc w:val="center"/>
              <w:rPr>
                <w:rFonts w:ascii="Times New Roman" w:hAnsi="Times New Roman"/>
                <w:b/>
                <w:bCs/>
                <w:color w:val="000000"/>
                <w:sz w:val="16"/>
                <w:szCs w:val="16"/>
              </w:rPr>
            </w:pPr>
          </w:p>
          <w:p w14:paraId="55125A83" w14:textId="77777777" w:rsidR="00A12D5C" w:rsidRDefault="00A12D5C" w:rsidP="00C06984">
            <w:pPr>
              <w:spacing w:after="0" w:line="240" w:lineRule="auto"/>
              <w:jc w:val="center"/>
              <w:rPr>
                <w:rFonts w:ascii="Times New Roman" w:hAnsi="Times New Roman"/>
                <w:b/>
                <w:bCs/>
                <w:color w:val="000000"/>
                <w:sz w:val="16"/>
                <w:szCs w:val="16"/>
              </w:rPr>
            </w:pPr>
          </w:p>
          <w:p w14:paraId="3C27330D" w14:textId="77777777" w:rsidR="00A12D5C" w:rsidRDefault="00A12D5C" w:rsidP="00C06984">
            <w:pPr>
              <w:spacing w:after="0" w:line="240" w:lineRule="auto"/>
              <w:jc w:val="center"/>
              <w:rPr>
                <w:rFonts w:ascii="Times New Roman" w:hAnsi="Times New Roman"/>
                <w:b/>
                <w:bCs/>
                <w:color w:val="000000"/>
                <w:sz w:val="16"/>
                <w:szCs w:val="16"/>
              </w:rPr>
            </w:pPr>
          </w:p>
          <w:p w14:paraId="46DE3CEF" w14:textId="77777777" w:rsidR="00A12D5C" w:rsidRDefault="00A12D5C" w:rsidP="00C06984">
            <w:pPr>
              <w:spacing w:after="0" w:line="240" w:lineRule="auto"/>
              <w:jc w:val="center"/>
              <w:rPr>
                <w:rFonts w:ascii="Times New Roman" w:hAnsi="Times New Roman"/>
                <w:b/>
                <w:bCs/>
                <w:color w:val="000000"/>
                <w:sz w:val="16"/>
                <w:szCs w:val="16"/>
              </w:rPr>
            </w:pPr>
          </w:p>
          <w:p w14:paraId="56D4740A" w14:textId="77777777" w:rsidR="00A12D5C" w:rsidRDefault="00A12D5C" w:rsidP="00C06984">
            <w:pPr>
              <w:spacing w:after="0" w:line="240" w:lineRule="auto"/>
              <w:jc w:val="center"/>
              <w:rPr>
                <w:rFonts w:ascii="Times New Roman" w:hAnsi="Times New Roman"/>
                <w:b/>
                <w:bCs/>
                <w:color w:val="000000"/>
                <w:sz w:val="16"/>
                <w:szCs w:val="16"/>
              </w:rPr>
            </w:pPr>
          </w:p>
          <w:p w14:paraId="2F748DF5"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Компоненты </w:t>
            </w:r>
          </w:p>
          <w:p w14:paraId="2576C02E"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программы</w:t>
            </w:r>
          </w:p>
          <w:p w14:paraId="57B765D3" w14:textId="77777777" w:rsidR="00A12D5C" w:rsidRPr="009D4AA3" w:rsidRDefault="00A12D5C" w:rsidP="00C06984">
            <w:pPr>
              <w:spacing w:after="0" w:line="240" w:lineRule="auto"/>
              <w:rPr>
                <w:color w:val="000000"/>
              </w:rPr>
            </w:pPr>
            <w:r w:rsidRPr="009D4AA3">
              <w:rPr>
                <w:color w:val="000000"/>
              </w:rPr>
              <w:t> </w:t>
            </w:r>
          </w:p>
          <w:p w14:paraId="31CA2393" w14:textId="77777777" w:rsidR="00A12D5C" w:rsidRPr="009D4AA3" w:rsidRDefault="00A12D5C" w:rsidP="00C06984">
            <w:pPr>
              <w:spacing w:after="0" w:line="240" w:lineRule="auto"/>
              <w:ind w:hanging="2"/>
              <w:rPr>
                <w:rFonts w:ascii="Times New Roman" w:hAnsi="Times New Roman"/>
                <w:b/>
                <w:bCs/>
                <w:color w:val="000000"/>
                <w:sz w:val="16"/>
                <w:szCs w:val="16"/>
              </w:rPr>
            </w:pPr>
            <w:r w:rsidRPr="009D4AA3">
              <w:rPr>
                <w:color w:val="000000"/>
              </w:rPr>
              <w:t> </w:t>
            </w:r>
          </w:p>
          <w:p w14:paraId="32C382AA" w14:textId="77777777" w:rsidR="00A12D5C" w:rsidRPr="009D4AA3" w:rsidRDefault="00A12D5C" w:rsidP="00C06984">
            <w:pPr>
              <w:spacing w:after="0" w:line="240" w:lineRule="auto"/>
              <w:rPr>
                <w:color w:val="000000"/>
              </w:rPr>
            </w:pPr>
            <w:r w:rsidRPr="009D4AA3">
              <w:rPr>
                <w:color w:val="000000"/>
              </w:rPr>
              <w:t> </w:t>
            </w:r>
          </w:p>
          <w:p w14:paraId="11787972" w14:textId="77777777" w:rsidR="00A12D5C" w:rsidRPr="00925D23" w:rsidRDefault="00A12D5C" w:rsidP="00C06984">
            <w:pPr>
              <w:spacing w:after="0" w:line="240" w:lineRule="auto"/>
              <w:rPr>
                <w:color w:val="000000"/>
              </w:rPr>
            </w:pPr>
          </w:p>
        </w:tc>
        <w:tc>
          <w:tcPr>
            <w:tcW w:w="10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7BB0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Сентябрь</w:t>
            </w:r>
          </w:p>
        </w:tc>
        <w:tc>
          <w:tcPr>
            <w:tcW w:w="2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F6A6A"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ПН</w:t>
            </w:r>
          </w:p>
        </w:tc>
        <w:tc>
          <w:tcPr>
            <w:tcW w:w="7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2410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Октябрь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6295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8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D19D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442A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D4DA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Декабрь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8721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85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E545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Январь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77CD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CB36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Февраль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B167E"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ПН</w:t>
            </w:r>
          </w:p>
        </w:tc>
        <w:tc>
          <w:tcPr>
            <w:tcW w:w="113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A895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Март</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344460F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71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9D08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Апрель</w:t>
            </w:r>
          </w:p>
        </w:tc>
        <w:tc>
          <w:tcPr>
            <w:tcW w:w="286" w:type="dxa"/>
            <w:gridSpan w:val="2"/>
            <w:tcBorders>
              <w:top w:val="single" w:sz="4" w:space="0" w:color="auto"/>
              <w:left w:val="nil"/>
              <w:bottom w:val="single" w:sz="4" w:space="0" w:color="auto"/>
              <w:right w:val="single" w:sz="4" w:space="0" w:color="auto"/>
            </w:tcBorders>
            <w:shd w:val="clear" w:color="auto" w:fill="auto"/>
            <w:vAlign w:val="center"/>
            <w:hideMark/>
          </w:tcPr>
          <w:p w14:paraId="30D2C11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10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6393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Май</w:t>
            </w:r>
          </w:p>
        </w:tc>
        <w:tc>
          <w:tcPr>
            <w:tcW w:w="237" w:type="dxa"/>
            <w:tcBorders>
              <w:top w:val="single" w:sz="4" w:space="0" w:color="auto"/>
              <w:left w:val="nil"/>
              <w:bottom w:val="single" w:sz="4" w:space="0" w:color="auto"/>
              <w:right w:val="single" w:sz="4" w:space="0" w:color="auto"/>
            </w:tcBorders>
            <w:shd w:val="clear" w:color="auto" w:fill="auto"/>
            <w:vAlign w:val="center"/>
            <w:hideMark/>
          </w:tcPr>
          <w:p w14:paraId="410EC79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6F0C551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9D7CE"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Всего часов</w:t>
            </w:r>
          </w:p>
        </w:tc>
      </w:tr>
      <w:tr w:rsidR="00A12D5C" w:rsidRPr="009D4AA3" w14:paraId="49A5FE79" w14:textId="77777777" w:rsidTr="00C06984">
        <w:trPr>
          <w:trHeight w:val="450"/>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620CC2C" w14:textId="77777777" w:rsidR="00A12D5C" w:rsidRPr="009D4AA3" w:rsidRDefault="00A12D5C" w:rsidP="00C06984">
            <w:pPr>
              <w:spacing w:after="0" w:line="240" w:lineRule="auto"/>
              <w:rPr>
                <w:rFonts w:ascii="Times New Roman" w:hAnsi="Times New Roman"/>
                <w:b/>
                <w:bCs/>
                <w:color w:val="000000"/>
                <w:sz w:val="16"/>
                <w:szCs w:val="16"/>
              </w:rPr>
            </w:pPr>
          </w:p>
        </w:tc>
        <w:tc>
          <w:tcPr>
            <w:tcW w:w="2016" w:type="dxa"/>
            <w:gridSpan w:val="2"/>
            <w:vMerge/>
            <w:tcBorders>
              <w:left w:val="nil"/>
              <w:right w:val="single" w:sz="4" w:space="0" w:color="auto"/>
            </w:tcBorders>
            <w:shd w:val="clear" w:color="auto" w:fill="auto"/>
            <w:vAlign w:val="center"/>
            <w:hideMark/>
          </w:tcPr>
          <w:p w14:paraId="53458B46" w14:textId="77777777" w:rsidR="00A12D5C" w:rsidRPr="009D4AA3" w:rsidRDefault="00A12D5C" w:rsidP="00C06984">
            <w:pPr>
              <w:spacing w:after="0" w:line="240" w:lineRule="auto"/>
              <w:rPr>
                <w:rFonts w:ascii="Times New Roman" w:hAnsi="Times New Roman"/>
                <w:b/>
                <w:bCs/>
                <w:color w:val="000000"/>
                <w:sz w:val="16"/>
                <w:szCs w:val="16"/>
              </w:rPr>
            </w:pPr>
          </w:p>
        </w:tc>
        <w:tc>
          <w:tcPr>
            <w:tcW w:w="1063" w:type="dxa"/>
            <w:gridSpan w:val="4"/>
            <w:vMerge/>
            <w:tcBorders>
              <w:top w:val="nil"/>
              <w:left w:val="nil"/>
              <w:bottom w:val="single" w:sz="4" w:space="0" w:color="auto"/>
              <w:right w:val="single" w:sz="4" w:space="0" w:color="auto"/>
            </w:tcBorders>
            <w:vAlign w:val="center"/>
            <w:hideMark/>
          </w:tcPr>
          <w:p w14:paraId="2DFCEDB9" w14:textId="77777777" w:rsidR="00A12D5C" w:rsidRPr="009D4AA3" w:rsidRDefault="00A12D5C" w:rsidP="00C06984">
            <w:pPr>
              <w:spacing w:after="0" w:line="240" w:lineRule="auto"/>
              <w:rPr>
                <w:rFonts w:ascii="Times New Roman" w:hAnsi="Times New Roman"/>
                <w:color w:val="000000"/>
                <w:sz w:val="16"/>
                <w:szCs w:val="16"/>
              </w:rPr>
            </w:pPr>
          </w:p>
        </w:tc>
        <w:tc>
          <w:tcPr>
            <w:tcW w:w="238" w:type="dxa"/>
            <w:vMerge/>
            <w:tcBorders>
              <w:top w:val="single" w:sz="4" w:space="0" w:color="auto"/>
              <w:left w:val="single" w:sz="4" w:space="0" w:color="auto"/>
              <w:bottom w:val="single" w:sz="4" w:space="0" w:color="auto"/>
              <w:right w:val="single" w:sz="4" w:space="0" w:color="auto"/>
            </w:tcBorders>
            <w:vAlign w:val="center"/>
            <w:hideMark/>
          </w:tcPr>
          <w:p w14:paraId="5B389E42" w14:textId="77777777" w:rsidR="00A12D5C" w:rsidRPr="009D4AA3" w:rsidRDefault="00A12D5C" w:rsidP="00C06984">
            <w:pPr>
              <w:spacing w:after="0" w:line="240" w:lineRule="auto"/>
              <w:rPr>
                <w:rFonts w:ascii="Times New Roman" w:hAnsi="Times New Roman"/>
                <w:color w:val="00000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261C31D4"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22B0626A" w14:textId="77777777" w:rsidR="00A12D5C" w:rsidRPr="009D4AA3" w:rsidRDefault="00A12D5C" w:rsidP="00C06984">
            <w:pPr>
              <w:spacing w:after="0" w:line="240" w:lineRule="auto"/>
              <w:rPr>
                <w:rFonts w:ascii="Times New Roman" w:hAnsi="Times New Roman"/>
                <w:color w:val="00000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63BC5286"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AB6CC99" w14:textId="77777777" w:rsidR="00A12D5C" w:rsidRPr="009D4AA3" w:rsidRDefault="00A12D5C" w:rsidP="00C06984">
            <w:pPr>
              <w:spacing w:after="0" w:line="240" w:lineRule="auto"/>
              <w:rPr>
                <w:rFonts w:ascii="Times New Roman" w:hAnsi="Times New Roman"/>
                <w:color w:val="000000"/>
                <w:sz w:val="16"/>
                <w:szCs w:val="16"/>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14:paraId="61D3F554"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1B777900" w14:textId="77777777" w:rsidR="00A12D5C" w:rsidRPr="009D4AA3" w:rsidRDefault="00A12D5C" w:rsidP="00C06984">
            <w:pPr>
              <w:spacing w:after="0" w:line="240" w:lineRule="auto"/>
              <w:rPr>
                <w:rFonts w:ascii="Times New Roman" w:hAnsi="Times New Roman"/>
                <w:color w:val="000000"/>
                <w:sz w:val="16"/>
                <w:szCs w:val="16"/>
              </w:rPr>
            </w:pPr>
          </w:p>
        </w:tc>
        <w:tc>
          <w:tcPr>
            <w:tcW w:w="851" w:type="dxa"/>
            <w:gridSpan w:val="5"/>
            <w:vMerge/>
            <w:tcBorders>
              <w:top w:val="single" w:sz="4" w:space="0" w:color="auto"/>
              <w:left w:val="single" w:sz="4" w:space="0" w:color="auto"/>
              <w:bottom w:val="single" w:sz="4" w:space="0" w:color="auto"/>
              <w:right w:val="single" w:sz="4" w:space="0" w:color="auto"/>
            </w:tcBorders>
            <w:vAlign w:val="center"/>
            <w:hideMark/>
          </w:tcPr>
          <w:p w14:paraId="5169B48A"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5F3FED2B" w14:textId="77777777" w:rsidR="00A12D5C" w:rsidRPr="009D4AA3" w:rsidRDefault="00A12D5C" w:rsidP="00C06984">
            <w:pPr>
              <w:spacing w:after="0" w:line="240" w:lineRule="auto"/>
              <w:rPr>
                <w:rFonts w:ascii="Times New Roman" w:hAnsi="Times New Roman"/>
                <w:color w:val="00000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327A7F10"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206946A1" w14:textId="77777777" w:rsidR="00A12D5C" w:rsidRPr="009D4AA3" w:rsidRDefault="00A12D5C" w:rsidP="00C06984">
            <w:pPr>
              <w:spacing w:after="0" w:line="240" w:lineRule="auto"/>
              <w:rPr>
                <w:rFonts w:ascii="Times New Roman" w:hAnsi="Times New Roman"/>
                <w:color w:val="000000"/>
                <w:sz w:val="16"/>
                <w:szCs w:val="16"/>
              </w:rPr>
            </w:pPr>
          </w:p>
        </w:tc>
        <w:tc>
          <w:tcPr>
            <w:tcW w:w="1134" w:type="dxa"/>
            <w:gridSpan w:val="7"/>
            <w:vMerge/>
            <w:tcBorders>
              <w:top w:val="single" w:sz="4" w:space="0" w:color="auto"/>
              <w:left w:val="single" w:sz="4" w:space="0" w:color="auto"/>
              <w:bottom w:val="single" w:sz="4" w:space="0" w:color="auto"/>
              <w:right w:val="single" w:sz="4" w:space="0" w:color="auto"/>
            </w:tcBorders>
            <w:vAlign w:val="center"/>
            <w:hideMark/>
          </w:tcPr>
          <w:p w14:paraId="01C762B6" w14:textId="77777777" w:rsidR="00A12D5C" w:rsidRPr="009D4AA3" w:rsidRDefault="00A12D5C" w:rsidP="00C06984">
            <w:pPr>
              <w:spacing w:after="0" w:line="240" w:lineRule="auto"/>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592299E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718" w:type="dxa"/>
            <w:gridSpan w:val="4"/>
            <w:vMerge/>
            <w:tcBorders>
              <w:top w:val="nil"/>
              <w:left w:val="nil"/>
              <w:bottom w:val="single" w:sz="4" w:space="0" w:color="auto"/>
              <w:right w:val="single" w:sz="4" w:space="0" w:color="auto"/>
            </w:tcBorders>
            <w:vAlign w:val="center"/>
            <w:hideMark/>
          </w:tcPr>
          <w:p w14:paraId="1F767508" w14:textId="77777777" w:rsidR="00A12D5C" w:rsidRPr="009D4AA3" w:rsidRDefault="00A12D5C" w:rsidP="00C06984">
            <w:pPr>
              <w:spacing w:after="0" w:line="240" w:lineRule="auto"/>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auto"/>
            <w:vAlign w:val="center"/>
            <w:hideMark/>
          </w:tcPr>
          <w:p w14:paraId="1E747D0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1036" w:type="dxa"/>
            <w:gridSpan w:val="5"/>
            <w:vMerge/>
            <w:tcBorders>
              <w:top w:val="nil"/>
              <w:left w:val="nil"/>
              <w:bottom w:val="single" w:sz="4" w:space="0" w:color="auto"/>
              <w:right w:val="single" w:sz="4" w:space="0" w:color="auto"/>
            </w:tcBorders>
            <w:vAlign w:val="center"/>
            <w:hideMark/>
          </w:tcPr>
          <w:p w14:paraId="75EDA6E5"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hideMark/>
          </w:tcPr>
          <w:p w14:paraId="39289D3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66245B4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BCE0517"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07A423B4" w14:textId="77777777" w:rsidTr="00C06984">
        <w:trPr>
          <w:trHeight w:val="300"/>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0204DDD" w14:textId="77777777" w:rsidR="00A12D5C" w:rsidRPr="009D4AA3" w:rsidRDefault="00A12D5C" w:rsidP="00C06984">
            <w:pPr>
              <w:spacing w:after="0" w:line="240" w:lineRule="auto"/>
              <w:rPr>
                <w:rFonts w:ascii="Times New Roman" w:hAnsi="Times New Roman"/>
                <w:b/>
                <w:bCs/>
                <w:color w:val="000000"/>
                <w:sz w:val="16"/>
                <w:szCs w:val="16"/>
              </w:rPr>
            </w:pPr>
          </w:p>
        </w:tc>
        <w:tc>
          <w:tcPr>
            <w:tcW w:w="2016" w:type="dxa"/>
            <w:gridSpan w:val="2"/>
            <w:vMerge/>
            <w:tcBorders>
              <w:left w:val="nil"/>
              <w:right w:val="single" w:sz="4" w:space="0" w:color="auto"/>
            </w:tcBorders>
            <w:shd w:val="clear" w:color="auto" w:fill="auto"/>
            <w:vAlign w:val="center"/>
            <w:hideMark/>
          </w:tcPr>
          <w:p w14:paraId="7257CBF5" w14:textId="77777777" w:rsidR="00A12D5C" w:rsidRPr="009D4AA3" w:rsidRDefault="00A12D5C" w:rsidP="00C06984">
            <w:pPr>
              <w:spacing w:after="0" w:line="240" w:lineRule="auto"/>
              <w:rPr>
                <w:color w:val="000000"/>
              </w:rPr>
            </w:pPr>
          </w:p>
        </w:tc>
        <w:tc>
          <w:tcPr>
            <w:tcW w:w="1063" w:type="dxa"/>
            <w:gridSpan w:val="4"/>
            <w:vMerge/>
            <w:tcBorders>
              <w:top w:val="nil"/>
              <w:left w:val="nil"/>
              <w:bottom w:val="single" w:sz="4" w:space="0" w:color="auto"/>
              <w:right w:val="single" w:sz="4" w:space="0" w:color="auto"/>
            </w:tcBorders>
            <w:vAlign w:val="center"/>
            <w:hideMark/>
          </w:tcPr>
          <w:p w14:paraId="2D386A72" w14:textId="77777777" w:rsidR="00A12D5C" w:rsidRPr="009D4AA3" w:rsidRDefault="00A12D5C" w:rsidP="00C06984">
            <w:pPr>
              <w:spacing w:after="0" w:line="240" w:lineRule="auto"/>
              <w:rPr>
                <w:rFonts w:ascii="Times New Roman" w:hAnsi="Times New Roman"/>
                <w:color w:val="000000"/>
                <w:sz w:val="16"/>
                <w:szCs w:val="16"/>
              </w:rPr>
            </w:pPr>
          </w:p>
        </w:tc>
        <w:tc>
          <w:tcPr>
            <w:tcW w:w="238" w:type="dxa"/>
            <w:vMerge/>
            <w:tcBorders>
              <w:top w:val="single" w:sz="4" w:space="0" w:color="auto"/>
              <w:left w:val="single" w:sz="4" w:space="0" w:color="auto"/>
              <w:bottom w:val="single" w:sz="4" w:space="0" w:color="auto"/>
              <w:right w:val="single" w:sz="4" w:space="0" w:color="auto"/>
            </w:tcBorders>
            <w:vAlign w:val="center"/>
            <w:hideMark/>
          </w:tcPr>
          <w:p w14:paraId="6858639D" w14:textId="77777777" w:rsidR="00A12D5C" w:rsidRPr="009D4AA3" w:rsidRDefault="00A12D5C" w:rsidP="00C06984">
            <w:pPr>
              <w:spacing w:after="0" w:line="240" w:lineRule="auto"/>
              <w:rPr>
                <w:rFonts w:ascii="Times New Roman" w:hAnsi="Times New Roman"/>
                <w:color w:val="00000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21F273D3"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6D522DCE" w14:textId="77777777" w:rsidR="00A12D5C" w:rsidRPr="009D4AA3" w:rsidRDefault="00A12D5C" w:rsidP="00C06984">
            <w:pPr>
              <w:spacing w:after="0" w:line="240" w:lineRule="auto"/>
              <w:rPr>
                <w:rFonts w:ascii="Times New Roman" w:hAnsi="Times New Roman"/>
                <w:color w:val="00000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04B434F8"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1060CEC3" w14:textId="77777777" w:rsidR="00A12D5C" w:rsidRPr="009D4AA3" w:rsidRDefault="00A12D5C" w:rsidP="00C06984">
            <w:pPr>
              <w:spacing w:after="0" w:line="240" w:lineRule="auto"/>
              <w:rPr>
                <w:rFonts w:ascii="Times New Roman" w:hAnsi="Times New Roman"/>
                <w:color w:val="000000"/>
                <w:sz w:val="16"/>
                <w:szCs w:val="16"/>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14:paraId="6CE8B8F2"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370C1F44" w14:textId="77777777" w:rsidR="00A12D5C" w:rsidRPr="009D4AA3" w:rsidRDefault="00A12D5C" w:rsidP="00C06984">
            <w:pPr>
              <w:spacing w:after="0" w:line="240" w:lineRule="auto"/>
              <w:rPr>
                <w:rFonts w:ascii="Times New Roman" w:hAnsi="Times New Roman"/>
                <w:color w:val="000000"/>
                <w:sz w:val="16"/>
                <w:szCs w:val="16"/>
              </w:rPr>
            </w:pPr>
          </w:p>
        </w:tc>
        <w:tc>
          <w:tcPr>
            <w:tcW w:w="851" w:type="dxa"/>
            <w:gridSpan w:val="5"/>
            <w:vMerge/>
            <w:tcBorders>
              <w:top w:val="single" w:sz="4" w:space="0" w:color="auto"/>
              <w:left w:val="single" w:sz="4" w:space="0" w:color="auto"/>
              <w:bottom w:val="single" w:sz="4" w:space="0" w:color="auto"/>
              <w:right w:val="single" w:sz="4" w:space="0" w:color="auto"/>
            </w:tcBorders>
            <w:vAlign w:val="center"/>
            <w:hideMark/>
          </w:tcPr>
          <w:p w14:paraId="67183736"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270B05B5" w14:textId="77777777" w:rsidR="00A12D5C" w:rsidRPr="009D4AA3" w:rsidRDefault="00A12D5C" w:rsidP="00C06984">
            <w:pPr>
              <w:spacing w:after="0" w:line="240" w:lineRule="auto"/>
              <w:rPr>
                <w:rFonts w:ascii="Times New Roman" w:hAnsi="Times New Roman"/>
                <w:color w:val="00000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6CE6CA97"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6CF6FAE3" w14:textId="77777777" w:rsidR="00A12D5C" w:rsidRPr="009D4AA3" w:rsidRDefault="00A12D5C" w:rsidP="00C06984">
            <w:pPr>
              <w:spacing w:after="0" w:line="240" w:lineRule="auto"/>
              <w:rPr>
                <w:rFonts w:ascii="Times New Roman" w:hAnsi="Times New Roman"/>
                <w:color w:val="000000"/>
                <w:sz w:val="16"/>
                <w:szCs w:val="16"/>
              </w:rPr>
            </w:pPr>
          </w:p>
        </w:tc>
        <w:tc>
          <w:tcPr>
            <w:tcW w:w="1134" w:type="dxa"/>
            <w:gridSpan w:val="7"/>
            <w:vMerge/>
            <w:tcBorders>
              <w:top w:val="single" w:sz="4" w:space="0" w:color="auto"/>
              <w:left w:val="single" w:sz="4" w:space="0" w:color="auto"/>
              <w:bottom w:val="single" w:sz="4" w:space="0" w:color="auto"/>
              <w:right w:val="single" w:sz="4" w:space="0" w:color="auto"/>
            </w:tcBorders>
            <w:vAlign w:val="center"/>
            <w:hideMark/>
          </w:tcPr>
          <w:p w14:paraId="5A03D65E" w14:textId="77777777" w:rsidR="00A12D5C" w:rsidRPr="009D4AA3" w:rsidRDefault="00A12D5C" w:rsidP="00C06984">
            <w:pPr>
              <w:spacing w:after="0" w:line="240" w:lineRule="auto"/>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auto"/>
            <w:hideMark/>
          </w:tcPr>
          <w:p w14:paraId="6043B062" w14:textId="77777777" w:rsidR="00A12D5C" w:rsidRPr="009D4AA3" w:rsidRDefault="00A12D5C" w:rsidP="00C06984">
            <w:pPr>
              <w:spacing w:after="0" w:line="240" w:lineRule="auto"/>
              <w:rPr>
                <w:color w:val="000000"/>
              </w:rPr>
            </w:pPr>
            <w:r w:rsidRPr="009D4AA3">
              <w:rPr>
                <w:color w:val="000000"/>
              </w:rPr>
              <w:t> </w:t>
            </w:r>
          </w:p>
        </w:tc>
        <w:tc>
          <w:tcPr>
            <w:tcW w:w="718" w:type="dxa"/>
            <w:gridSpan w:val="4"/>
            <w:vMerge/>
            <w:tcBorders>
              <w:top w:val="nil"/>
              <w:left w:val="nil"/>
              <w:bottom w:val="single" w:sz="4" w:space="0" w:color="auto"/>
              <w:right w:val="single" w:sz="4" w:space="0" w:color="auto"/>
            </w:tcBorders>
            <w:vAlign w:val="center"/>
            <w:hideMark/>
          </w:tcPr>
          <w:p w14:paraId="1FD29072" w14:textId="77777777" w:rsidR="00A12D5C" w:rsidRPr="009D4AA3" w:rsidRDefault="00A12D5C" w:rsidP="00C06984">
            <w:pPr>
              <w:spacing w:after="0" w:line="240" w:lineRule="auto"/>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auto"/>
            <w:hideMark/>
          </w:tcPr>
          <w:p w14:paraId="6BFC2E04" w14:textId="77777777" w:rsidR="00A12D5C" w:rsidRPr="009D4AA3" w:rsidRDefault="00A12D5C" w:rsidP="00C06984">
            <w:pPr>
              <w:spacing w:after="0" w:line="240" w:lineRule="auto"/>
              <w:rPr>
                <w:color w:val="000000"/>
              </w:rPr>
            </w:pPr>
            <w:r w:rsidRPr="009D4AA3">
              <w:rPr>
                <w:color w:val="000000"/>
              </w:rPr>
              <w:t> </w:t>
            </w:r>
          </w:p>
        </w:tc>
        <w:tc>
          <w:tcPr>
            <w:tcW w:w="1036" w:type="dxa"/>
            <w:gridSpan w:val="5"/>
            <w:vMerge/>
            <w:tcBorders>
              <w:top w:val="nil"/>
              <w:left w:val="nil"/>
              <w:bottom w:val="single" w:sz="4" w:space="0" w:color="auto"/>
              <w:right w:val="single" w:sz="4" w:space="0" w:color="auto"/>
            </w:tcBorders>
            <w:vAlign w:val="center"/>
            <w:hideMark/>
          </w:tcPr>
          <w:p w14:paraId="447E5008"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hideMark/>
          </w:tcPr>
          <w:p w14:paraId="3CD1110F" w14:textId="77777777" w:rsidR="00A12D5C" w:rsidRPr="009D4AA3" w:rsidRDefault="00A12D5C" w:rsidP="00C06984">
            <w:pPr>
              <w:spacing w:after="0" w:line="240" w:lineRule="auto"/>
              <w:rPr>
                <w:color w:val="000000"/>
              </w:rPr>
            </w:pPr>
            <w:r w:rsidRPr="009D4AA3">
              <w:rPr>
                <w:color w:val="000000"/>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3B88313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Июнь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2D59AE4"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6499F815" w14:textId="77777777" w:rsidTr="00C06984">
        <w:trPr>
          <w:trHeight w:val="300"/>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EFA6212" w14:textId="77777777" w:rsidR="00A12D5C" w:rsidRPr="009D4AA3" w:rsidRDefault="00A12D5C" w:rsidP="00C06984">
            <w:pPr>
              <w:spacing w:after="0" w:line="240" w:lineRule="auto"/>
              <w:rPr>
                <w:rFonts w:ascii="Times New Roman" w:hAnsi="Times New Roman"/>
                <w:b/>
                <w:bCs/>
                <w:color w:val="000000"/>
                <w:sz w:val="16"/>
                <w:szCs w:val="16"/>
              </w:rPr>
            </w:pPr>
          </w:p>
        </w:tc>
        <w:tc>
          <w:tcPr>
            <w:tcW w:w="2016" w:type="dxa"/>
            <w:gridSpan w:val="2"/>
            <w:vMerge/>
            <w:tcBorders>
              <w:left w:val="nil"/>
              <w:right w:val="single" w:sz="4" w:space="0" w:color="auto"/>
            </w:tcBorders>
            <w:shd w:val="clear" w:color="auto" w:fill="auto"/>
            <w:vAlign w:val="center"/>
            <w:hideMark/>
          </w:tcPr>
          <w:p w14:paraId="2691106D" w14:textId="77777777" w:rsidR="00A12D5C" w:rsidRPr="009D4AA3" w:rsidRDefault="00A12D5C" w:rsidP="00C06984">
            <w:pPr>
              <w:spacing w:after="0" w:line="240" w:lineRule="auto"/>
              <w:rPr>
                <w:color w:val="000000"/>
              </w:rPr>
            </w:pPr>
          </w:p>
        </w:tc>
        <w:tc>
          <w:tcPr>
            <w:tcW w:w="11495" w:type="dxa"/>
            <w:gridSpan w:val="52"/>
            <w:tcBorders>
              <w:top w:val="single" w:sz="4" w:space="0" w:color="auto"/>
              <w:left w:val="nil"/>
              <w:bottom w:val="single" w:sz="4" w:space="0" w:color="auto"/>
              <w:right w:val="single" w:sz="4" w:space="0" w:color="auto"/>
            </w:tcBorders>
            <w:shd w:val="clear" w:color="auto" w:fill="auto"/>
            <w:vAlign w:val="center"/>
            <w:hideMark/>
          </w:tcPr>
          <w:p w14:paraId="262FEEC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Номера календарных недель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7E91A13"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5B5CCAE7" w14:textId="77777777" w:rsidTr="00C06984">
        <w:trPr>
          <w:trHeight w:val="300"/>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1CF2BC7" w14:textId="77777777" w:rsidR="00A12D5C" w:rsidRPr="009D4AA3" w:rsidRDefault="00A12D5C" w:rsidP="00C06984">
            <w:pPr>
              <w:spacing w:after="0" w:line="240" w:lineRule="auto"/>
              <w:rPr>
                <w:rFonts w:ascii="Times New Roman" w:hAnsi="Times New Roman"/>
                <w:b/>
                <w:bCs/>
                <w:color w:val="000000"/>
                <w:sz w:val="16"/>
                <w:szCs w:val="16"/>
              </w:rPr>
            </w:pPr>
          </w:p>
        </w:tc>
        <w:tc>
          <w:tcPr>
            <w:tcW w:w="2016" w:type="dxa"/>
            <w:gridSpan w:val="2"/>
            <w:vMerge/>
            <w:tcBorders>
              <w:left w:val="nil"/>
              <w:right w:val="single" w:sz="4" w:space="0" w:color="auto"/>
            </w:tcBorders>
            <w:shd w:val="clear" w:color="auto" w:fill="auto"/>
            <w:vAlign w:val="center"/>
            <w:hideMark/>
          </w:tcPr>
          <w:p w14:paraId="03CF2539" w14:textId="77777777" w:rsidR="00A12D5C" w:rsidRPr="009D4AA3" w:rsidRDefault="00A12D5C" w:rsidP="00C06984">
            <w:pPr>
              <w:spacing w:after="0" w:line="240" w:lineRule="auto"/>
              <w:rPr>
                <w:color w:val="000000"/>
              </w:rPr>
            </w:pPr>
          </w:p>
        </w:tc>
        <w:tc>
          <w:tcPr>
            <w:tcW w:w="293" w:type="dxa"/>
            <w:tcBorders>
              <w:top w:val="nil"/>
              <w:left w:val="nil"/>
              <w:bottom w:val="single" w:sz="4" w:space="0" w:color="auto"/>
              <w:right w:val="single" w:sz="4" w:space="0" w:color="auto"/>
            </w:tcBorders>
            <w:shd w:val="clear" w:color="auto" w:fill="auto"/>
            <w:vAlign w:val="center"/>
            <w:hideMark/>
          </w:tcPr>
          <w:p w14:paraId="3CD3AA7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35</w:t>
            </w:r>
          </w:p>
        </w:tc>
        <w:tc>
          <w:tcPr>
            <w:tcW w:w="284" w:type="dxa"/>
            <w:tcBorders>
              <w:top w:val="nil"/>
              <w:left w:val="nil"/>
              <w:bottom w:val="single" w:sz="4" w:space="0" w:color="auto"/>
              <w:right w:val="single" w:sz="4" w:space="0" w:color="auto"/>
            </w:tcBorders>
            <w:shd w:val="clear" w:color="auto" w:fill="auto"/>
            <w:vAlign w:val="center"/>
            <w:hideMark/>
          </w:tcPr>
          <w:p w14:paraId="1F3F6EE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tcBorders>
              <w:top w:val="nil"/>
              <w:left w:val="nil"/>
              <w:bottom w:val="single" w:sz="4" w:space="0" w:color="auto"/>
              <w:right w:val="single" w:sz="4" w:space="0" w:color="auto"/>
            </w:tcBorders>
            <w:shd w:val="clear" w:color="auto" w:fill="auto"/>
            <w:vAlign w:val="center"/>
            <w:hideMark/>
          </w:tcPr>
          <w:p w14:paraId="5F8DD8F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37</w:t>
            </w:r>
          </w:p>
        </w:tc>
        <w:tc>
          <w:tcPr>
            <w:tcW w:w="245" w:type="dxa"/>
            <w:tcBorders>
              <w:top w:val="nil"/>
              <w:left w:val="nil"/>
              <w:bottom w:val="single" w:sz="4" w:space="0" w:color="auto"/>
              <w:right w:val="single" w:sz="4" w:space="0" w:color="auto"/>
            </w:tcBorders>
            <w:shd w:val="clear" w:color="auto" w:fill="auto"/>
            <w:vAlign w:val="center"/>
            <w:hideMark/>
          </w:tcPr>
          <w:p w14:paraId="5FC8BDF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38</w:t>
            </w:r>
          </w:p>
        </w:tc>
        <w:tc>
          <w:tcPr>
            <w:tcW w:w="238" w:type="dxa"/>
            <w:tcBorders>
              <w:top w:val="nil"/>
              <w:left w:val="nil"/>
              <w:bottom w:val="single" w:sz="4" w:space="0" w:color="auto"/>
              <w:right w:val="single" w:sz="4" w:space="0" w:color="auto"/>
            </w:tcBorders>
            <w:shd w:val="clear" w:color="auto" w:fill="auto"/>
            <w:vAlign w:val="center"/>
            <w:hideMark/>
          </w:tcPr>
          <w:p w14:paraId="332D795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39</w:t>
            </w:r>
          </w:p>
        </w:tc>
        <w:tc>
          <w:tcPr>
            <w:tcW w:w="270" w:type="dxa"/>
            <w:tcBorders>
              <w:top w:val="nil"/>
              <w:left w:val="nil"/>
              <w:bottom w:val="single" w:sz="4" w:space="0" w:color="auto"/>
              <w:right w:val="single" w:sz="4" w:space="0" w:color="auto"/>
            </w:tcBorders>
            <w:shd w:val="clear" w:color="auto" w:fill="auto"/>
            <w:vAlign w:val="center"/>
            <w:hideMark/>
          </w:tcPr>
          <w:p w14:paraId="7294BDB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40</w:t>
            </w:r>
          </w:p>
        </w:tc>
        <w:tc>
          <w:tcPr>
            <w:tcW w:w="284" w:type="dxa"/>
            <w:tcBorders>
              <w:top w:val="nil"/>
              <w:left w:val="nil"/>
              <w:bottom w:val="single" w:sz="4" w:space="0" w:color="auto"/>
              <w:right w:val="single" w:sz="4" w:space="0" w:color="auto"/>
            </w:tcBorders>
            <w:shd w:val="clear" w:color="auto" w:fill="auto"/>
            <w:vAlign w:val="center"/>
            <w:hideMark/>
          </w:tcPr>
          <w:p w14:paraId="4F3E2D4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41</w:t>
            </w:r>
          </w:p>
        </w:tc>
        <w:tc>
          <w:tcPr>
            <w:tcW w:w="236" w:type="dxa"/>
            <w:tcBorders>
              <w:top w:val="nil"/>
              <w:left w:val="nil"/>
              <w:bottom w:val="single" w:sz="4" w:space="0" w:color="auto"/>
              <w:right w:val="single" w:sz="4" w:space="0" w:color="auto"/>
            </w:tcBorders>
            <w:shd w:val="clear" w:color="auto" w:fill="auto"/>
            <w:vAlign w:val="center"/>
            <w:hideMark/>
          </w:tcPr>
          <w:p w14:paraId="1F5AFD7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42</w:t>
            </w:r>
          </w:p>
        </w:tc>
        <w:tc>
          <w:tcPr>
            <w:tcW w:w="236" w:type="dxa"/>
            <w:tcBorders>
              <w:top w:val="nil"/>
              <w:left w:val="nil"/>
              <w:bottom w:val="single" w:sz="4" w:space="0" w:color="auto"/>
              <w:right w:val="single" w:sz="4" w:space="0" w:color="auto"/>
            </w:tcBorders>
            <w:shd w:val="clear" w:color="auto" w:fill="auto"/>
            <w:vAlign w:val="center"/>
            <w:hideMark/>
          </w:tcPr>
          <w:p w14:paraId="00BB8D5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43</w:t>
            </w:r>
          </w:p>
        </w:tc>
        <w:tc>
          <w:tcPr>
            <w:tcW w:w="236" w:type="dxa"/>
            <w:tcBorders>
              <w:top w:val="nil"/>
              <w:left w:val="nil"/>
              <w:bottom w:val="single" w:sz="4" w:space="0" w:color="auto"/>
              <w:right w:val="single" w:sz="4" w:space="0" w:color="auto"/>
            </w:tcBorders>
            <w:shd w:val="clear" w:color="auto" w:fill="auto"/>
            <w:vAlign w:val="center"/>
            <w:hideMark/>
          </w:tcPr>
          <w:p w14:paraId="3628F4E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44</w:t>
            </w:r>
          </w:p>
        </w:tc>
        <w:tc>
          <w:tcPr>
            <w:tcW w:w="284" w:type="dxa"/>
            <w:tcBorders>
              <w:top w:val="nil"/>
              <w:left w:val="nil"/>
              <w:bottom w:val="single" w:sz="4" w:space="0" w:color="auto"/>
              <w:right w:val="single" w:sz="4" w:space="0" w:color="auto"/>
            </w:tcBorders>
            <w:shd w:val="clear" w:color="auto" w:fill="auto"/>
            <w:vAlign w:val="center"/>
            <w:hideMark/>
          </w:tcPr>
          <w:p w14:paraId="5C49112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45</w:t>
            </w:r>
          </w:p>
        </w:tc>
        <w:tc>
          <w:tcPr>
            <w:tcW w:w="283" w:type="dxa"/>
            <w:tcBorders>
              <w:top w:val="nil"/>
              <w:left w:val="nil"/>
              <w:bottom w:val="single" w:sz="4" w:space="0" w:color="auto"/>
              <w:right w:val="single" w:sz="4" w:space="0" w:color="auto"/>
            </w:tcBorders>
            <w:shd w:val="clear" w:color="auto" w:fill="auto"/>
            <w:vAlign w:val="center"/>
            <w:hideMark/>
          </w:tcPr>
          <w:p w14:paraId="7A23B71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46</w:t>
            </w:r>
          </w:p>
        </w:tc>
        <w:tc>
          <w:tcPr>
            <w:tcW w:w="284" w:type="dxa"/>
            <w:tcBorders>
              <w:top w:val="nil"/>
              <w:left w:val="nil"/>
              <w:bottom w:val="single" w:sz="4" w:space="0" w:color="auto"/>
              <w:right w:val="single" w:sz="4" w:space="0" w:color="auto"/>
            </w:tcBorders>
            <w:shd w:val="clear" w:color="auto" w:fill="auto"/>
            <w:vAlign w:val="center"/>
            <w:hideMark/>
          </w:tcPr>
          <w:p w14:paraId="4733065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47</w:t>
            </w:r>
          </w:p>
        </w:tc>
        <w:tc>
          <w:tcPr>
            <w:tcW w:w="283" w:type="dxa"/>
            <w:tcBorders>
              <w:top w:val="nil"/>
              <w:left w:val="nil"/>
              <w:bottom w:val="single" w:sz="4" w:space="0" w:color="auto"/>
              <w:right w:val="single" w:sz="4" w:space="0" w:color="auto"/>
            </w:tcBorders>
            <w:shd w:val="clear" w:color="auto" w:fill="auto"/>
            <w:vAlign w:val="center"/>
            <w:hideMark/>
          </w:tcPr>
          <w:p w14:paraId="0B86A7C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48</w:t>
            </w:r>
          </w:p>
        </w:tc>
        <w:tc>
          <w:tcPr>
            <w:tcW w:w="284" w:type="dxa"/>
            <w:gridSpan w:val="2"/>
            <w:tcBorders>
              <w:top w:val="nil"/>
              <w:left w:val="nil"/>
              <w:bottom w:val="single" w:sz="4" w:space="0" w:color="auto"/>
              <w:right w:val="single" w:sz="4" w:space="0" w:color="auto"/>
            </w:tcBorders>
            <w:shd w:val="clear" w:color="auto" w:fill="auto"/>
            <w:vAlign w:val="center"/>
            <w:hideMark/>
          </w:tcPr>
          <w:p w14:paraId="47E00A6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49</w:t>
            </w:r>
          </w:p>
        </w:tc>
        <w:tc>
          <w:tcPr>
            <w:tcW w:w="283" w:type="dxa"/>
            <w:tcBorders>
              <w:top w:val="nil"/>
              <w:left w:val="nil"/>
              <w:bottom w:val="single" w:sz="4" w:space="0" w:color="auto"/>
              <w:right w:val="single" w:sz="4" w:space="0" w:color="auto"/>
            </w:tcBorders>
            <w:shd w:val="clear" w:color="auto" w:fill="auto"/>
            <w:vAlign w:val="center"/>
            <w:hideMark/>
          </w:tcPr>
          <w:p w14:paraId="78FD2F8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50</w:t>
            </w:r>
          </w:p>
        </w:tc>
        <w:tc>
          <w:tcPr>
            <w:tcW w:w="284" w:type="dxa"/>
            <w:tcBorders>
              <w:top w:val="nil"/>
              <w:left w:val="nil"/>
              <w:bottom w:val="single" w:sz="4" w:space="0" w:color="auto"/>
              <w:right w:val="single" w:sz="4" w:space="0" w:color="auto"/>
            </w:tcBorders>
            <w:shd w:val="clear" w:color="auto" w:fill="auto"/>
            <w:vAlign w:val="center"/>
            <w:hideMark/>
          </w:tcPr>
          <w:p w14:paraId="2415E4E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51</w:t>
            </w:r>
          </w:p>
        </w:tc>
        <w:tc>
          <w:tcPr>
            <w:tcW w:w="283" w:type="dxa"/>
            <w:tcBorders>
              <w:top w:val="nil"/>
              <w:left w:val="nil"/>
              <w:bottom w:val="single" w:sz="4" w:space="0" w:color="auto"/>
              <w:right w:val="single" w:sz="4" w:space="0" w:color="auto"/>
            </w:tcBorders>
            <w:shd w:val="clear" w:color="auto" w:fill="auto"/>
            <w:vAlign w:val="center"/>
            <w:hideMark/>
          </w:tcPr>
          <w:p w14:paraId="76FC34A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52</w:t>
            </w:r>
          </w:p>
        </w:tc>
        <w:tc>
          <w:tcPr>
            <w:tcW w:w="284" w:type="dxa"/>
            <w:tcBorders>
              <w:top w:val="nil"/>
              <w:left w:val="nil"/>
              <w:bottom w:val="single" w:sz="4" w:space="0" w:color="auto"/>
              <w:right w:val="single" w:sz="4" w:space="0" w:color="auto"/>
            </w:tcBorders>
            <w:shd w:val="clear" w:color="auto" w:fill="auto"/>
            <w:vAlign w:val="center"/>
            <w:hideMark/>
          </w:tcPr>
          <w:p w14:paraId="447C113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w:t>
            </w:r>
          </w:p>
        </w:tc>
        <w:tc>
          <w:tcPr>
            <w:tcW w:w="283" w:type="dxa"/>
            <w:gridSpan w:val="2"/>
            <w:tcBorders>
              <w:top w:val="nil"/>
              <w:left w:val="nil"/>
              <w:bottom w:val="single" w:sz="4" w:space="0" w:color="auto"/>
              <w:right w:val="single" w:sz="4" w:space="0" w:color="auto"/>
            </w:tcBorders>
            <w:shd w:val="clear" w:color="auto" w:fill="auto"/>
            <w:vAlign w:val="center"/>
            <w:hideMark/>
          </w:tcPr>
          <w:p w14:paraId="66ACD68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w:t>
            </w:r>
          </w:p>
        </w:tc>
        <w:tc>
          <w:tcPr>
            <w:tcW w:w="242" w:type="dxa"/>
            <w:tcBorders>
              <w:top w:val="nil"/>
              <w:left w:val="nil"/>
              <w:bottom w:val="single" w:sz="4" w:space="0" w:color="auto"/>
              <w:right w:val="single" w:sz="4" w:space="0" w:color="auto"/>
            </w:tcBorders>
            <w:shd w:val="clear" w:color="auto" w:fill="auto"/>
            <w:vAlign w:val="center"/>
            <w:hideMark/>
          </w:tcPr>
          <w:p w14:paraId="0FAEBC5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w:t>
            </w:r>
          </w:p>
        </w:tc>
        <w:tc>
          <w:tcPr>
            <w:tcW w:w="325" w:type="dxa"/>
            <w:gridSpan w:val="2"/>
            <w:tcBorders>
              <w:top w:val="nil"/>
              <w:left w:val="nil"/>
              <w:bottom w:val="single" w:sz="4" w:space="0" w:color="auto"/>
              <w:right w:val="single" w:sz="4" w:space="0" w:color="auto"/>
            </w:tcBorders>
            <w:shd w:val="clear" w:color="auto" w:fill="auto"/>
            <w:vAlign w:val="center"/>
            <w:hideMark/>
          </w:tcPr>
          <w:p w14:paraId="3D7BC0B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hideMark/>
          </w:tcPr>
          <w:p w14:paraId="4F9C793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w:t>
            </w:r>
          </w:p>
        </w:tc>
        <w:tc>
          <w:tcPr>
            <w:tcW w:w="283" w:type="dxa"/>
            <w:tcBorders>
              <w:top w:val="nil"/>
              <w:left w:val="nil"/>
              <w:bottom w:val="single" w:sz="4" w:space="0" w:color="auto"/>
              <w:right w:val="single" w:sz="4" w:space="0" w:color="auto"/>
            </w:tcBorders>
            <w:shd w:val="clear" w:color="auto" w:fill="auto"/>
            <w:vAlign w:val="center"/>
            <w:hideMark/>
          </w:tcPr>
          <w:p w14:paraId="40E39CF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770A2D2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auto"/>
            <w:vAlign w:val="center"/>
            <w:hideMark/>
          </w:tcPr>
          <w:p w14:paraId="5C727D6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8</w:t>
            </w:r>
          </w:p>
        </w:tc>
        <w:tc>
          <w:tcPr>
            <w:tcW w:w="284" w:type="dxa"/>
            <w:gridSpan w:val="2"/>
            <w:tcBorders>
              <w:top w:val="nil"/>
              <w:left w:val="nil"/>
              <w:bottom w:val="single" w:sz="4" w:space="0" w:color="auto"/>
              <w:right w:val="single" w:sz="4" w:space="0" w:color="auto"/>
            </w:tcBorders>
            <w:shd w:val="clear" w:color="auto" w:fill="auto"/>
            <w:vAlign w:val="center"/>
            <w:hideMark/>
          </w:tcPr>
          <w:p w14:paraId="2F4151E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9</w:t>
            </w:r>
          </w:p>
        </w:tc>
        <w:tc>
          <w:tcPr>
            <w:tcW w:w="283" w:type="dxa"/>
            <w:gridSpan w:val="2"/>
            <w:tcBorders>
              <w:top w:val="nil"/>
              <w:left w:val="nil"/>
              <w:bottom w:val="single" w:sz="4" w:space="0" w:color="auto"/>
              <w:right w:val="single" w:sz="4" w:space="0" w:color="auto"/>
            </w:tcBorders>
            <w:shd w:val="clear" w:color="auto" w:fill="auto"/>
            <w:vAlign w:val="center"/>
            <w:hideMark/>
          </w:tcPr>
          <w:p w14:paraId="77EFC5F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10</w:t>
            </w:r>
          </w:p>
        </w:tc>
        <w:tc>
          <w:tcPr>
            <w:tcW w:w="284" w:type="dxa"/>
            <w:gridSpan w:val="2"/>
            <w:tcBorders>
              <w:top w:val="nil"/>
              <w:left w:val="nil"/>
              <w:bottom w:val="single" w:sz="4" w:space="0" w:color="auto"/>
              <w:right w:val="single" w:sz="4" w:space="0" w:color="auto"/>
            </w:tcBorders>
            <w:shd w:val="clear" w:color="auto" w:fill="auto"/>
            <w:vAlign w:val="center"/>
            <w:hideMark/>
          </w:tcPr>
          <w:p w14:paraId="448A4D4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11</w:t>
            </w:r>
          </w:p>
        </w:tc>
        <w:tc>
          <w:tcPr>
            <w:tcW w:w="283" w:type="dxa"/>
            <w:tcBorders>
              <w:top w:val="nil"/>
              <w:left w:val="nil"/>
              <w:bottom w:val="single" w:sz="4" w:space="0" w:color="auto"/>
              <w:right w:val="single" w:sz="4" w:space="0" w:color="auto"/>
            </w:tcBorders>
            <w:shd w:val="clear" w:color="auto" w:fill="auto"/>
            <w:vAlign w:val="center"/>
            <w:hideMark/>
          </w:tcPr>
          <w:p w14:paraId="08C4623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12</w:t>
            </w:r>
          </w:p>
        </w:tc>
        <w:tc>
          <w:tcPr>
            <w:tcW w:w="284" w:type="dxa"/>
            <w:gridSpan w:val="2"/>
            <w:tcBorders>
              <w:top w:val="nil"/>
              <w:left w:val="nil"/>
              <w:bottom w:val="single" w:sz="4" w:space="0" w:color="auto"/>
              <w:right w:val="single" w:sz="4" w:space="0" w:color="auto"/>
            </w:tcBorders>
            <w:shd w:val="clear" w:color="auto" w:fill="auto"/>
            <w:vAlign w:val="center"/>
            <w:hideMark/>
          </w:tcPr>
          <w:p w14:paraId="70F85FE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13</w:t>
            </w:r>
          </w:p>
        </w:tc>
        <w:tc>
          <w:tcPr>
            <w:tcW w:w="236" w:type="dxa"/>
            <w:tcBorders>
              <w:top w:val="nil"/>
              <w:left w:val="nil"/>
              <w:bottom w:val="single" w:sz="4" w:space="0" w:color="auto"/>
              <w:right w:val="single" w:sz="4" w:space="0" w:color="auto"/>
            </w:tcBorders>
            <w:shd w:val="clear" w:color="auto" w:fill="auto"/>
            <w:vAlign w:val="center"/>
            <w:hideMark/>
          </w:tcPr>
          <w:p w14:paraId="0384C45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14</w:t>
            </w:r>
          </w:p>
        </w:tc>
        <w:tc>
          <w:tcPr>
            <w:tcW w:w="236" w:type="dxa"/>
            <w:tcBorders>
              <w:top w:val="nil"/>
              <w:left w:val="nil"/>
              <w:bottom w:val="single" w:sz="4" w:space="0" w:color="auto"/>
              <w:right w:val="single" w:sz="4" w:space="0" w:color="auto"/>
            </w:tcBorders>
            <w:shd w:val="clear" w:color="auto" w:fill="auto"/>
            <w:vAlign w:val="center"/>
            <w:hideMark/>
          </w:tcPr>
          <w:p w14:paraId="176C1A5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15</w:t>
            </w:r>
          </w:p>
        </w:tc>
        <w:tc>
          <w:tcPr>
            <w:tcW w:w="237" w:type="dxa"/>
            <w:tcBorders>
              <w:top w:val="nil"/>
              <w:left w:val="nil"/>
              <w:bottom w:val="single" w:sz="4" w:space="0" w:color="auto"/>
              <w:right w:val="single" w:sz="4" w:space="0" w:color="auto"/>
            </w:tcBorders>
            <w:shd w:val="clear" w:color="auto" w:fill="auto"/>
            <w:vAlign w:val="center"/>
            <w:hideMark/>
          </w:tcPr>
          <w:p w14:paraId="293B36F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16</w:t>
            </w:r>
          </w:p>
        </w:tc>
        <w:tc>
          <w:tcPr>
            <w:tcW w:w="286" w:type="dxa"/>
            <w:gridSpan w:val="2"/>
            <w:tcBorders>
              <w:top w:val="nil"/>
              <w:left w:val="nil"/>
              <w:bottom w:val="single" w:sz="4" w:space="0" w:color="auto"/>
              <w:right w:val="single" w:sz="4" w:space="0" w:color="auto"/>
            </w:tcBorders>
            <w:shd w:val="clear" w:color="auto" w:fill="auto"/>
            <w:vAlign w:val="center"/>
            <w:hideMark/>
          </w:tcPr>
          <w:p w14:paraId="5FB7DCB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17</w:t>
            </w:r>
          </w:p>
        </w:tc>
        <w:tc>
          <w:tcPr>
            <w:tcW w:w="283" w:type="dxa"/>
            <w:tcBorders>
              <w:top w:val="nil"/>
              <w:left w:val="nil"/>
              <w:bottom w:val="single" w:sz="4" w:space="0" w:color="auto"/>
              <w:right w:val="single" w:sz="4" w:space="0" w:color="auto"/>
            </w:tcBorders>
            <w:shd w:val="clear" w:color="auto" w:fill="auto"/>
            <w:vAlign w:val="center"/>
            <w:hideMark/>
          </w:tcPr>
          <w:p w14:paraId="2B9B73E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18</w:t>
            </w:r>
          </w:p>
        </w:tc>
        <w:tc>
          <w:tcPr>
            <w:tcW w:w="281" w:type="dxa"/>
            <w:gridSpan w:val="2"/>
            <w:tcBorders>
              <w:top w:val="nil"/>
              <w:left w:val="nil"/>
              <w:bottom w:val="single" w:sz="4" w:space="0" w:color="auto"/>
              <w:right w:val="single" w:sz="4" w:space="0" w:color="auto"/>
            </w:tcBorders>
            <w:shd w:val="clear" w:color="auto" w:fill="auto"/>
            <w:vAlign w:val="center"/>
            <w:hideMark/>
          </w:tcPr>
          <w:p w14:paraId="05B9744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19</w:t>
            </w:r>
          </w:p>
        </w:tc>
        <w:tc>
          <w:tcPr>
            <w:tcW w:w="236" w:type="dxa"/>
            <w:tcBorders>
              <w:top w:val="nil"/>
              <w:left w:val="nil"/>
              <w:bottom w:val="single" w:sz="4" w:space="0" w:color="auto"/>
              <w:right w:val="single" w:sz="4" w:space="0" w:color="auto"/>
            </w:tcBorders>
            <w:shd w:val="clear" w:color="auto" w:fill="auto"/>
            <w:vAlign w:val="center"/>
            <w:hideMark/>
          </w:tcPr>
          <w:p w14:paraId="36AF879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20</w:t>
            </w:r>
          </w:p>
        </w:tc>
        <w:tc>
          <w:tcPr>
            <w:tcW w:w="236" w:type="dxa"/>
            <w:tcBorders>
              <w:top w:val="nil"/>
              <w:left w:val="nil"/>
              <w:bottom w:val="single" w:sz="4" w:space="0" w:color="auto"/>
              <w:right w:val="single" w:sz="4" w:space="0" w:color="auto"/>
            </w:tcBorders>
            <w:shd w:val="clear" w:color="auto" w:fill="auto"/>
            <w:vAlign w:val="center"/>
            <w:hideMark/>
          </w:tcPr>
          <w:p w14:paraId="06F168A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21</w:t>
            </w:r>
          </w:p>
        </w:tc>
        <w:tc>
          <w:tcPr>
            <w:tcW w:w="237" w:type="dxa"/>
            <w:tcBorders>
              <w:top w:val="nil"/>
              <w:left w:val="nil"/>
              <w:bottom w:val="single" w:sz="4" w:space="0" w:color="auto"/>
              <w:right w:val="single" w:sz="4" w:space="0" w:color="auto"/>
            </w:tcBorders>
            <w:shd w:val="clear" w:color="auto" w:fill="auto"/>
            <w:vAlign w:val="center"/>
            <w:hideMark/>
          </w:tcPr>
          <w:p w14:paraId="7647818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22</w:t>
            </w:r>
          </w:p>
        </w:tc>
        <w:tc>
          <w:tcPr>
            <w:tcW w:w="237" w:type="dxa"/>
            <w:tcBorders>
              <w:top w:val="nil"/>
              <w:left w:val="nil"/>
              <w:bottom w:val="single" w:sz="4" w:space="0" w:color="auto"/>
              <w:right w:val="single" w:sz="4" w:space="0" w:color="auto"/>
            </w:tcBorders>
            <w:shd w:val="clear" w:color="auto" w:fill="auto"/>
            <w:vAlign w:val="center"/>
            <w:hideMark/>
          </w:tcPr>
          <w:p w14:paraId="3040720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23</w:t>
            </w:r>
          </w:p>
        </w:tc>
        <w:tc>
          <w:tcPr>
            <w:tcW w:w="236" w:type="dxa"/>
            <w:tcBorders>
              <w:top w:val="nil"/>
              <w:left w:val="nil"/>
              <w:bottom w:val="single" w:sz="4" w:space="0" w:color="auto"/>
              <w:right w:val="single" w:sz="4" w:space="0" w:color="auto"/>
            </w:tcBorders>
            <w:shd w:val="clear" w:color="auto" w:fill="auto"/>
            <w:vAlign w:val="center"/>
            <w:hideMark/>
          </w:tcPr>
          <w:p w14:paraId="3364597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24</w:t>
            </w:r>
          </w:p>
        </w:tc>
        <w:tc>
          <w:tcPr>
            <w:tcW w:w="237" w:type="dxa"/>
            <w:tcBorders>
              <w:top w:val="nil"/>
              <w:left w:val="nil"/>
              <w:bottom w:val="single" w:sz="4" w:space="0" w:color="auto"/>
              <w:right w:val="single" w:sz="4" w:space="0" w:color="auto"/>
            </w:tcBorders>
            <w:shd w:val="clear" w:color="auto" w:fill="auto"/>
            <w:vAlign w:val="center"/>
            <w:hideMark/>
          </w:tcPr>
          <w:p w14:paraId="2BC987B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25</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D6874FC"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3AF63146" w14:textId="77777777" w:rsidTr="00C06984">
        <w:trPr>
          <w:trHeight w:val="300"/>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E0D45E" w14:textId="77777777" w:rsidR="00A12D5C" w:rsidRPr="009D4AA3" w:rsidRDefault="00A12D5C" w:rsidP="00C06984">
            <w:pPr>
              <w:spacing w:after="0" w:line="240" w:lineRule="auto"/>
              <w:rPr>
                <w:rFonts w:ascii="Times New Roman" w:hAnsi="Times New Roman"/>
                <w:b/>
                <w:bCs/>
                <w:color w:val="000000"/>
                <w:sz w:val="16"/>
                <w:szCs w:val="16"/>
              </w:rPr>
            </w:pPr>
          </w:p>
        </w:tc>
        <w:tc>
          <w:tcPr>
            <w:tcW w:w="2016" w:type="dxa"/>
            <w:gridSpan w:val="2"/>
            <w:vMerge/>
            <w:tcBorders>
              <w:left w:val="nil"/>
              <w:right w:val="single" w:sz="4" w:space="0" w:color="auto"/>
            </w:tcBorders>
            <w:shd w:val="clear" w:color="auto" w:fill="auto"/>
            <w:vAlign w:val="center"/>
            <w:hideMark/>
          </w:tcPr>
          <w:p w14:paraId="793FC275" w14:textId="77777777" w:rsidR="00A12D5C" w:rsidRPr="009D4AA3" w:rsidRDefault="00A12D5C" w:rsidP="00C06984">
            <w:pPr>
              <w:spacing w:after="0" w:line="240" w:lineRule="auto"/>
              <w:rPr>
                <w:color w:val="000000"/>
              </w:rPr>
            </w:pPr>
          </w:p>
        </w:tc>
        <w:tc>
          <w:tcPr>
            <w:tcW w:w="11022" w:type="dxa"/>
            <w:gridSpan w:val="50"/>
            <w:tcBorders>
              <w:top w:val="single" w:sz="4" w:space="0" w:color="auto"/>
              <w:left w:val="nil"/>
              <w:bottom w:val="single" w:sz="4" w:space="0" w:color="auto"/>
              <w:right w:val="single" w:sz="4" w:space="0" w:color="auto"/>
            </w:tcBorders>
            <w:shd w:val="clear" w:color="auto" w:fill="auto"/>
            <w:vAlign w:val="center"/>
            <w:hideMark/>
          </w:tcPr>
          <w:p w14:paraId="1E13F812" w14:textId="1B9C85A2"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Порядковые номер</w:t>
            </w:r>
            <w:r w:rsidR="00F33B52">
              <w:rPr>
                <w:rFonts w:ascii="Times New Roman" w:hAnsi="Times New Roman"/>
                <w:color w:val="000000"/>
                <w:sz w:val="16"/>
                <w:szCs w:val="16"/>
              </w:rPr>
              <w:t xml:space="preserve"> </w:t>
            </w:r>
            <w:proofErr w:type="spellStart"/>
            <w:r w:rsidRPr="009D4AA3">
              <w:rPr>
                <w:rFonts w:ascii="Times New Roman" w:hAnsi="Times New Roman"/>
                <w:color w:val="000000"/>
                <w:sz w:val="16"/>
                <w:szCs w:val="16"/>
              </w:rPr>
              <w:t>анедель</w:t>
            </w:r>
            <w:proofErr w:type="spellEnd"/>
            <w:r w:rsidRPr="009D4AA3">
              <w:rPr>
                <w:rFonts w:ascii="Times New Roman" w:hAnsi="Times New Roman"/>
                <w:color w:val="000000"/>
                <w:sz w:val="16"/>
                <w:szCs w:val="16"/>
              </w:rPr>
              <w:t xml:space="preserve"> учебного года</w:t>
            </w:r>
          </w:p>
        </w:tc>
        <w:tc>
          <w:tcPr>
            <w:tcW w:w="236" w:type="dxa"/>
            <w:tcBorders>
              <w:top w:val="nil"/>
              <w:left w:val="nil"/>
              <w:bottom w:val="single" w:sz="4" w:space="0" w:color="auto"/>
              <w:right w:val="single" w:sz="4" w:space="0" w:color="auto"/>
            </w:tcBorders>
            <w:shd w:val="clear" w:color="auto" w:fill="auto"/>
            <w:vAlign w:val="center"/>
            <w:hideMark/>
          </w:tcPr>
          <w:p w14:paraId="7F207DDD"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1C897163"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FCF9E3B"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457A4793" w14:textId="77777777" w:rsidTr="00C06984">
        <w:trPr>
          <w:trHeight w:val="610"/>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CD1D3B" w14:textId="77777777" w:rsidR="00A12D5C" w:rsidRPr="009D4AA3" w:rsidRDefault="00A12D5C" w:rsidP="00C06984">
            <w:pPr>
              <w:spacing w:after="0" w:line="240" w:lineRule="auto"/>
              <w:rPr>
                <w:rFonts w:ascii="Times New Roman" w:hAnsi="Times New Roman"/>
                <w:b/>
                <w:bCs/>
                <w:color w:val="000000"/>
                <w:sz w:val="16"/>
                <w:szCs w:val="16"/>
              </w:rPr>
            </w:pPr>
          </w:p>
        </w:tc>
        <w:tc>
          <w:tcPr>
            <w:tcW w:w="2016" w:type="dxa"/>
            <w:gridSpan w:val="2"/>
            <w:vMerge/>
            <w:tcBorders>
              <w:left w:val="nil"/>
              <w:bottom w:val="single" w:sz="4" w:space="0" w:color="auto"/>
              <w:right w:val="single" w:sz="4" w:space="0" w:color="auto"/>
            </w:tcBorders>
            <w:shd w:val="clear" w:color="auto" w:fill="auto"/>
            <w:vAlign w:val="center"/>
            <w:hideMark/>
          </w:tcPr>
          <w:p w14:paraId="04E708E6" w14:textId="77777777" w:rsidR="00A12D5C" w:rsidRPr="009D4AA3" w:rsidRDefault="00A12D5C" w:rsidP="00C06984">
            <w:pPr>
              <w:spacing w:after="0" w:line="240" w:lineRule="auto"/>
              <w:rPr>
                <w:color w:val="000000"/>
              </w:rPr>
            </w:pPr>
          </w:p>
        </w:tc>
        <w:tc>
          <w:tcPr>
            <w:tcW w:w="293" w:type="dxa"/>
            <w:tcBorders>
              <w:top w:val="nil"/>
              <w:left w:val="single" w:sz="4" w:space="0" w:color="auto"/>
              <w:bottom w:val="single" w:sz="4" w:space="0" w:color="auto"/>
              <w:right w:val="single" w:sz="4" w:space="0" w:color="auto"/>
            </w:tcBorders>
            <w:shd w:val="clear" w:color="auto" w:fill="auto"/>
            <w:vAlign w:val="center"/>
            <w:hideMark/>
          </w:tcPr>
          <w:p w14:paraId="2E4D165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5E5E65E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w:t>
            </w:r>
          </w:p>
        </w:tc>
        <w:tc>
          <w:tcPr>
            <w:tcW w:w="241" w:type="dxa"/>
            <w:tcBorders>
              <w:top w:val="nil"/>
              <w:left w:val="single" w:sz="4" w:space="0" w:color="auto"/>
              <w:bottom w:val="single" w:sz="4" w:space="0" w:color="auto"/>
              <w:right w:val="single" w:sz="4" w:space="0" w:color="auto"/>
            </w:tcBorders>
            <w:shd w:val="clear" w:color="auto" w:fill="auto"/>
            <w:vAlign w:val="center"/>
            <w:hideMark/>
          </w:tcPr>
          <w:p w14:paraId="6677995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w:t>
            </w:r>
          </w:p>
        </w:tc>
        <w:tc>
          <w:tcPr>
            <w:tcW w:w="245" w:type="dxa"/>
            <w:tcBorders>
              <w:top w:val="nil"/>
              <w:left w:val="single" w:sz="4" w:space="0" w:color="auto"/>
              <w:bottom w:val="single" w:sz="4" w:space="0" w:color="auto"/>
              <w:right w:val="single" w:sz="4" w:space="0" w:color="auto"/>
            </w:tcBorders>
            <w:shd w:val="clear" w:color="auto" w:fill="auto"/>
            <w:vAlign w:val="center"/>
            <w:hideMark/>
          </w:tcPr>
          <w:p w14:paraId="1542A3A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w:t>
            </w:r>
          </w:p>
        </w:tc>
        <w:tc>
          <w:tcPr>
            <w:tcW w:w="238" w:type="dxa"/>
            <w:tcBorders>
              <w:top w:val="nil"/>
              <w:left w:val="single" w:sz="4" w:space="0" w:color="auto"/>
              <w:bottom w:val="single" w:sz="4" w:space="0" w:color="auto"/>
              <w:right w:val="single" w:sz="4" w:space="0" w:color="auto"/>
            </w:tcBorders>
            <w:shd w:val="clear" w:color="auto" w:fill="auto"/>
            <w:vAlign w:val="center"/>
            <w:hideMark/>
          </w:tcPr>
          <w:p w14:paraId="388E147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5</w:t>
            </w:r>
          </w:p>
        </w:tc>
        <w:tc>
          <w:tcPr>
            <w:tcW w:w="270" w:type="dxa"/>
            <w:tcBorders>
              <w:top w:val="nil"/>
              <w:left w:val="single" w:sz="4" w:space="0" w:color="auto"/>
              <w:bottom w:val="single" w:sz="4" w:space="0" w:color="auto"/>
              <w:right w:val="single" w:sz="4" w:space="0" w:color="auto"/>
            </w:tcBorders>
            <w:shd w:val="clear" w:color="auto" w:fill="auto"/>
            <w:vAlign w:val="center"/>
            <w:hideMark/>
          </w:tcPr>
          <w:p w14:paraId="3DB3F34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3B896AD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7</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21D3EDA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8</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5A51FB8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9</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162C848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10</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44E3FD6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11</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797CA57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12</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3DE4B2A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13</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09A6843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14</w:t>
            </w:r>
          </w:p>
        </w:tc>
        <w:tc>
          <w:tcPr>
            <w:tcW w:w="284" w:type="dxa"/>
            <w:gridSpan w:val="2"/>
            <w:tcBorders>
              <w:top w:val="nil"/>
              <w:left w:val="single" w:sz="4" w:space="0" w:color="auto"/>
              <w:bottom w:val="single" w:sz="4" w:space="0" w:color="auto"/>
              <w:right w:val="single" w:sz="4" w:space="0" w:color="auto"/>
            </w:tcBorders>
            <w:shd w:val="clear" w:color="auto" w:fill="auto"/>
            <w:vAlign w:val="center"/>
            <w:hideMark/>
          </w:tcPr>
          <w:p w14:paraId="542AF9C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0FBC882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4EBF2F1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17</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177F05D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18</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7F0FB33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19</w:t>
            </w:r>
          </w:p>
        </w:tc>
        <w:tc>
          <w:tcPr>
            <w:tcW w:w="241" w:type="dxa"/>
            <w:tcBorders>
              <w:top w:val="nil"/>
              <w:left w:val="single" w:sz="4" w:space="0" w:color="auto"/>
              <w:bottom w:val="single" w:sz="4" w:space="0" w:color="auto"/>
              <w:right w:val="single" w:sz="4" w:space="0" w:color="auto"/>
            </w:tcBorders>
            <w:shd w:val="clear" w:color="auto" w:fill="auto"/>
            <w:vAlign w:val="center"/>
            <w:hideMark/>
          </w:tcPr>
          <w:p w14:paraId="185B21F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20</w:t>
            </w:r>
          </w:p>
        </w:tc>
        <w:tc>
          <w:tcPr>
            <w:tcW w:w="326" w:type="dxa"/>
            <w:gridSpan w:val="3"/>
            <w:tcBorders>
              <w:top w:val="nil"/>
              <w:left w:val="single" w:sz="4" w:space="0" w:color="auto"/>
              <w:bottom w:val="single" w:sz="4" w:space="0" w:color="auto"/>
              <w:right w:val="single" w:sz="4" w:space="0" w:color="auto"/>
            </w:tcBorders>
            <w:shd w:val="clear" w:color="auto" w:fill="auto"/>
            <w:vAlign w:val="center"/>
            <w:hideMark/>
          </w:tcPr>
          <w:p w14:paraId="7B32EA9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21</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6B5F090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22</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37EA781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23</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390E9BE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24</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008066B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58F1DE0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26</w:t>
            </w:r>
          </w:p>
        </w:tc>
        <w:tc>
          <w:tcPr>
            <w:tcW w:w="284" w:type="dxa"/>
            <w:gridSpan w:val="2"/>
            <w:tcBorders>
              <w:top w:val="nil"/>
              <w:left w:val="single" w:sz="4" w:space="0" w:color="auto"/>
              <w:bottom w:val="single" w:sz="4" w:space="0" w:color="auto"/>
              <w:right w:val="single" w:sz="4" w:space="0" w:color="auto"/>
            </w:tcBorders>
            <w:shd w:val="clear" w:color="auto" w:fill="auto"/>
            <w:vAlign w:val="center"/>
            <w:hideMark/>
          </w:tcPr>
          <w:p w14:paraId="51DFF1C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27</w:t>
            </w:r>
          </w:p>
        </w:tc>
        <w:tc>
          <w:tcPr>
            <w:tcW w:w="283" w:type="dxa"/>
            <w:gridSpan w:val="2"/>
            <w:tcBorders>
              <w:top w:val="nil"/>
              <w:left w:val="single" w:sz="4" w:space="0" w:color="auto"/>
              <w:bottom w:val="single" w:sz="4" w:space="0" w:color="auto"/>
              <w:right w:val="single" w:sz="4" w:space="0" w:color="auto"/>
            </w:tcBorders>
            <w:shd w:val="clear" w:color="auto" w:fill="auto"/>
            <w:vAlign w:val="center"/>
            <w:hideMark/>
          </w:tcPr>
          <w:p w14:paraId="174A99C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28</w:t>
            </w:r>
          </w:p>
        </w:tc>
        <w:tc>
          <w:tcPr>
            <w:tcW w:w="284" w:type="dxa"/>
            <w:gridSpan w:val="2"/>
            <w:tcBorders>
              <w:top w:val="nil"/>
              <w:left w:val="single" w:sz="4" w:space="0" w:color="auto"/>
              <w:bottom w:val="single" w:sz="4" w:space="0" w:color="auto"/>
              <w:right w:val="single" w:sz="4" w:space="0" w:color="auto"/>
            </w:tcBorders>
            <w:shd w:val="clear" w:color="auto" w:fill="auto"/>
            <w:vAlign w:val="center"/>
            <w:hideMark/>
          </w:tcPr>
          <w:p w14:paraId="23F9921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29</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3866B52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30</w:t>
            </w:r>
          </w:p>
        </w:tc>
        <w:tc>
          <w:tcPr>
            <w:tcW w:w="284" w:type="dxa"/>
            <w:gridSpan w:val="2"/>
            <w:tcBorders>
              <w:top w:val="nil"/>
              <w:left w:val="single" w:sz="4" w:space="0" w:color="auto"/>
              <w:bottom w:val="single" w:sz="4" w:space="0" w:color="auto"/>
              <w:right w:val="single" w:sz="4" w:space="0" w:color="auto"/>
            </w:tcBorders>
            <w:shd w:val="clear" w:color="auto" w:fill="auto"/>
            <w:vAlign w:val="center"/>
            <w:hideMark/>
          </w:tcPr>
          <w:p w14:paraId="573F89F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3B9D379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32</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196AEB7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33</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35D8B40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34</w:t>
            </w:r>
          </w:p>
        </w:tc>
        <w:tc>
          <w:tcPr>
            <w:tcW w:w="286" w:type="dxa"/>
            <w:gridSpan w:val="2"/>
            <w:tcBorders>
              <w:top w:val="nil"/>
              <w:left w:val="single" w:sz="4" w:space="0" w:color="auto"/>
              <w:bottom w:val="single" w:sz="4" w:space="0" w:color="auto"/>
              <w:right w:val="single" w:sz="4" w:space="0" w:color="auto"/>
            </w:tcBorders>
            <w:shd w:val="clear" w:color="auto" w:fill="auto"/>
            <w:vAlign w:val="center"/>
            <w:hideMark/>
          </w:tcPr>
          <w:p w14:paraId="557F9BC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1B8716D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1" w:type="dxa"/>
            <w:gridSpan w:val="2"/>
            <w:tcBorders>
              <w:top w:val="nil"/>
              <w:left w:val="single" w:sz="4" w:space="0" w:color="auto"/>
              <w:bottom w:val="single" w:sz="4" w:space="0" w:color="auto"/>
              <w:right w:val="single" w:sz="4" w:space="0" w:color="auto"/>
            </w:tcBorders>
            <w:shd w:val="clear" w:color="auto" w:fill="auto"/>
            <w:vAlign w:val="center"/>
            <w:hideMark/>
          </w:tcPr>
          <w:p w14:paraId="2883831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37</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58487BB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38</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6FBF196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39</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113F9E2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40</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50A2138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74D517E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42</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2E04148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43</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D9342E5"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49EBC1E6" w14:textId="77777777" w:rsidTr="002629CB">
        <w:trPr>
          <w:trHeight w:val="30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F1899F5"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w:t>
            </w:r>
          </w:p>
        </w:tc>
        <w:tc>
          <w:tcPr>
            <w:tcW w:w="2016" w:type="dxa"/>
            <w:gridSpan w:val="2"/>
            <w:tcBorders>
              <w:top w:val="nil"/>
              <w:left w:val="nil"/>
              <w:bottom w:val="single" w:sz="4" w:space="0" w:color="auto"/>
              <w:right w:val="single" w:sz="4" w:space="0" w:color="auto"/>
            </w:tcBorders>
            <w:shd w:val="clear" w:color="auto" w:fill="auto"/>
            <w:vAlign w:val="center"/>
            <w:hideMark/>
          </w:tcPr>
          <w:p w14:paraId="6DD737C0" w14:textId="77777777" w:rsidR="00A12D5C" w:rsidRPr="009D4AA3" w:rsidRDefault="00A12D5C" w:rsidP="00C06984">
            <w:pPr>
              <w:spacing w:after="0" w:line="240" w:lineRule="auto"/>
              <w:rPr>
                <w:color w:val="000000"/>
              </w:rPr>
            </w:pPr>
            <w:r w:rsidRPr="009D4AA3">
              <w:rPr>
                <w:color w:val="000000"/>
              </w:rPr>
              <w:t> </w:t>
            </w:r>
          </w:p>
        </w:tc>
        <w:tc>
          <w:tcPr>
            <w:tcW w:w="293" w:type="dxa"/>
            <w:tcBorders>
              <w:top w:val="nil"/>
              <w:left w:val="nil"/>
              <w:bottom w:val="single" w:sz="4" w:space="0" w:color="auto"/>
              <w:right w:val="single" w:sz="4" w:space="0" w:color="auto"/>
            </w:tcBorders>
            <w:shd w:val="clear" w:color="auto" w:fill="auto"/>
            <w:vAlign w:val="center"/>
            <w:hideMark/>
          </w:tcPr>
          <w:p w14:paraId="7482A26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29C572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tcBorders>
              <w:top w:val="nil"/>
              <w:left w:val="nil"/>
              <w:bottom w:val="single" w:sz="4" w:space="0" w:color="auto"/>
              <w:right w:val="single" w:sz="4" w:space="0" w:color="auto"/>
            </w:tcBorders>
            <w:shd w:val="clear" w:color="auto" w:fill="auto"/>
            <w:vAlign w:val="center"/>
            <w:hideMark/>
          </w:tcPr>
          <w:p w14:paraId="52C84D0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5" w:type="dxa"/>
            <w:tcBorders>
              <w:top w:val="nil"/>
              <w:left w:val="nil"/>
              <w:bottom w:val="single" w:sz="4" w:space="0" w:color="auto"/>
              <w:right w:val="single" w:sz="4" w:space="0" w:color="auto"/>
            </w:tcBorders>
            <w:shd w:val="clear" w:color="auto" w:fill="auto"/>
            <w:vAlign w:val="center"/>
            <w:hideMark/>
          </w:tcPr>
          <w:p w14:paraId="693F176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8" w:type="dxa"/>
            <w:tcBorders>
              <w:top w:val="nil"/>
              <w:left w:val="nil"/>
              <w:bottom w:val="single" w:sz="4" w:space="0" w:color="auto"/>
              <w:right w:val="single" w:sz="4" w:space="0" w:color="auto"/>
            </w:tcBorders>
            <w:shd w:val="clear" w:color="auto" w:fill="auto"/>
            <w:vAlign w:val="center"/>
            <w:hideMark/>
          </w:tcPr>
          <w:p w14:paraId="34717D7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70" w:type="dxa"/>
            <w:tcBorders>
              <w:top w:val="nil"/>
              <w:left w:val="nil"/>
              <w:bottom w:val="single" w:sz="4" w:space="0" w:color="auto"/>
              <w:right w:val="single" w:sz="4" w:space="0" w:color="auto"/>
            </w:tcBorders>
            <w:shd w:val="clear" w:color="auto" w:fill="auto"/>
            <w:vAlign w:val="center"/>
            <w:hideMark/>
          </w:tcPr>
          <w:p w14:paraId="00E64CA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1E16FB5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72B4B7D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19FE38F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48DB58D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21EBB0B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9E6D49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777621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19FB5BD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5AFED2C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7CE99C7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2924A8E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7E712CF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0</w:t>
            </w:r>
          </w:p>
        </w:tc>
        <w:tc>
          <w:tcPr>
            <w:tcW w:w="284" w:type="dxa"/>
            <w:tcBorders>
              <w:top w:val="nil"/>
              <w:left w:val="nil"/>
              <w:bottom w:val="single" w:sz="4" w:space="0" w:color="auto"/>
              <w:right w:val="single" w:sz="4" w:space="0" w:color="auto"/>
            </w:tcBorders>
            <w:shd w:val="clear" w:color="auto" w:fill="auto"/>
            <w:vAlign w:val="center"/>
            <w:hideMark/>
          </w:tcPr>
          <w:p w14:paraId="56D7DC25" w14:textId="77777777" w:rsidR="00A12D5C" w:rsidRPr="009D4AA3" w:rsidRDefault="00A12D5C" w:rsidP="00C06984">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241" w:type="dxa"/>
            <w:tcBorders>
              <w:top w:val="nil"/>
              <w:left w:val="nil"/>
              <w:bottom w:val="single" w:sz="4" w:space="0" w:color="auto"/>
              <w:right w:val="single" w:sz="4" w:space="0" w:color="auto"/>
            </w:tcBorders>
            <w:shd w:val="clear" w:color="auto" w:fill="auto"/>
            <w:vAlign w:val="center"/>
            <w:hideMark/>
          </w:tcPr>
          <w:p w14:paraId="3225698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326" w:type="dxa"/>
            <w:gridSpan w:val="3"/>
            <w:tcBorders>
              <w:top w:val="nil"/>
              <w:left w:val="nil"/>
              <w:bottom w:val="single" w:sz="4" w:space="0" w:color="auto"/>
              <w:right w:val="single" w:sz="4" w:space="0" w:color="auto"/>
            </w:tcBorders>
            <w:shd w:val="clear" w:color="auto" w:fill="auto"/>
            <w:vAlign w:val="center"/>
            <w:hideMark/>
          </w:tcPr>
          <w:p w14:paraId="604F5EE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FF98AF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035593B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0510360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9F5C25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442DAA5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26EBEB6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gridSpan w:val="2"/>
            <w:tcBorders>
              <w:top w:val="nil"/>
              <w:left w:val="nil"/>
              <w:bottom w:val="single" w:sz="4" w:space="0" w:color="auto"/>
              <w:right w:val="single" w:sz="4" w:space="0" w:color="auto"/>
            </w:tcBorders>
            <w:shd w:val="clear" w:color="auto" w:fill="auto"/>
            <w:vAlign w:val="center"/>
            <w:hideMark/>
          </w:tcPr>
          <w:p w14:paraId="43B2793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30E08ED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31D59F5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6B4F558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5D91E6D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415210F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0460959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6" w:type="dxa"/>
            <w:gridSpan w:val="2"/>
            <w:tcBorders>
              <w:top w:val="nil"/>
              <w:left w:val="nil"/>
              <w:bottom w:val="single" w:sz="4" w:space="0" w:color="auto"/>
              <w:right w:val="single" w:sz="4" w:space="0" w:color="auto"/>
            </w:tcBorders>
            <w:shd w:val="clear" w:color="auto" w:fill="auto"/>
            <w:vAlign w:val="center"/>
            <w:hideMark/>
          </w:tcPr>
          <w:p w14:paraId="08568F0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7BB8DD1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1" w:type="dxa"/>
            <w:gridSpan w:val="2"/>
            <w:tcBorders>
              <w:top w:val="nil"/>
              <w:left w:val="nil"/>
              <w:bottom w:val="single" w:sz="4" w:space="0" w:color="auto"/>
              <w:right w:val="single" w:sz="4" w:space="0" w:color="auto"/>
            </w:tcBorders>
            <w:shd w:val="clear" w:color="auto" w:fill="auto"/>
            <w:vAlign w:val="center"/>
            <w:hideMark/>
          </w:tcPr>
          <w:p w14:paraId="7E06E9B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6A40DF0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55B90FB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379DE40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3F42ECD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0584C25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512002A1" w14:textId="77777777" w:rsidR="00A12D5C" w:rsidRPr="009D4AA3" w:rsidRDefault="002629CB" w:rsidP="002629CB">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558" w:type="dxa"/>
            <w:tcBorders>
              <w:top w:val="nil"/>
              <w:left w:val="nil"/>
              <w:bottom w:val="single" w:sz="4" w:space="0" w:color="auto"/>
              <w:right w:val="single" w:sz="4" w:space="0" w:color="auto"/>
            </w:tcBorders>
            <w:shd w:val="clear" w:color="auto" w:fill="auto"/>
            <w:vAlign w:val="center"/>
            <w:hideMark/>
          </w:tcPr>
          <w:p w14:paraId="5411CCD4"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w:t>
            </w:r>
          </w:p>
        </w:tc>
      </w:tr>
      <w:tr w:rsidR="00540613" w:rsidRPr="009D4AA3" w14:paraId="0D9DE101" w14:textId="77777777" w:rsidTr="00C06984">
        <w:trPr>
          <w:trHeight w:val="675"/>
        </w:trPr>
        <w:tc>
          <w:tcPr>
            <w:tcW w:w="1383" w:type="dxa"/>
            <w:tcBorders>
              <w:top w:val="nil"/>
              <w:left w:val="single" w:sz="4" w:space="0" w:color="auto"/>
              <w:bottom w:val="single" w:sz="4" w:space="0" w:color="auto"/>
              <w:right w:val="single" w:sz="4" w:space="0" w:color="auto"/>
            </w:tcBorders>
            <w:shd w:val="clear" w:color="000000" w:fill="D9D9D9"/>
            <w:vAlign w:val="center"/>
            <w:hideMark/>
          </w:tcPr>
          <w:p w14:paraId="747A6912"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ОГСЭ.00</w:t>
            </w:r>
          </w:p>
        </w:tc>
        <w:tc>
          <w:tcPr>
            <w:tcW w:w="2016" w:type="dxa"/>
            <w:gridSpan w:val="2"/>
            <w:tcBorders>
              <w:top w:val="nil"/>
              <w:left w:val="nil"/>
              <w:bottom w:val="single" w:sz="4" w:space="0" w:color="auto"/>
              <w:right w:val="single" w:sz="4" w:space="0" w:color="auto"/>
            </w:tcBorders>
            <w:shd w:val="clear" w:color="000000" w:fill="D9D9D9"/>
            <w:vAlign w:val="center"/>
            <w:hideMark/>
          </w:tcPr>
          <w:p w14:paraId="171DD38C"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Общий гуманитарный и социально-экономический цикл</w:t>
            </w:r>
          </w:p>
        </w:tc>
        <w:tc>
          <w:tcPr>
            <w:tcW w:w="293" w:type="dxa"/>
            <w:tcBorders>
              <w:top w:val="nil"/>
              <w:left w:val="nil"/>
              <w:bottom w:val="single" w:sz="4" w:space="0" w:color="auto"/>
              <w:right w:val="single" w:sz="4" w:space="0" w:color="auto"/>
            </w:tcBorders>
            <w:shd w:val="clear" w:color="auto" w:fill="BFBFBF"/>
            <w:vAlign w:val="center"/>
          </w:tcPr>
          <w:p w14:paraId="6E496D0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4" w:type="dxa"/>
            <w:tcBorders>
              <w:top w:val="nil"/>
              <w:left w:val="nil"/>
              <w:bottom w:val="single" w:sz="4" w:space="0" w:color="auto"/>
              <w:right w:val="single" w:sz="4" w:space="0" w:color="auto"/>
            </w:tcBorders>
            <w:shd w:val="clear" w:color="auto" w:fill="BFBFBF"/>
            <w:vAlign w:val="center"/>
          </w:tcPr>
          <w:p w14:paraId="11E7ED0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41" w:type="dxa"/>
            <w:tcBorders>
              <w:top w:val="nil"/>
              <w:left w:val="nil"/>
              <w:bottom w:val="single" w:sz="4" w:space="0" w:color="auto"/>
              <w:right w:val="single" w:sz="4" w:space="0" w:color="auto"/>
            </w:tcBorders>
            <w:shd w:val="clear" w:color="auto" w:fill="BFBFBF"/>
            <w:vAlign w:val="center"/>
          </w:tcPr>
          <w:p w14:paraId="097DC10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45" w:type="dxa"/>
            <w:tcBorders>
              <w:top w:val="nil"/>
              <w:left w:val="nil"/>
              <w:bottom w:val="single" w:sz="4" w:space="0" w:color="auto"/>
              <w:right w:val="single" w:sz="4" w:space="0" w:color="auto"/>
            </w:tcBorders>
            <w:shd w:val="clear" w:color="auto" w:fill="BFBFBF"/>
            <w:vAlign w:val="center"/>
          </w:tcPr>
          <w:p w14:paraId="3861D619"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38" w:type="dxa"/>
            <w:tcBorders>
              <w:top w:val="nil"/>
              <w:left w:val="nil"/>
              <w:bottom w:val="single" w:sz="4" w:space="0" w:color="auto"/>
              <w:right w:val="single" w:sz="4" w:space="0" w:color="auto"/>
            </w:tcBorders>
            <w:shd w:val="clear" w:color="auto" w:fill="BFBFBF"/>
            <w:vAlign w:val="center"/>
          </w:tcPr>
          <w:p w14:paraId="1C5F404C"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70" w:type="dxa"/>
            <w:tcBorders>
              <w:top w:val="nil"/>
              <w:left w:val="nil"/>
              <w:bottom w:val="single" w:sz="4" w:space="0" w:color="auto"/>
              <w:right w:val="single" w:sz="4" w:space="0" w:color="auto"/>
            </w:tcBorders>
            <w:shd w:val="clear" w:color="auto" w:fill="BFBFBF"/>
            <w:vAlign w:val="center"/>
          </w:tcPr>
          <w:p w14:paraId="0D32547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4" w:type="dxa"/>
            <w:tcBorders>
              <w:top w:val="nil"/>
              <w:left w:val="nil"/>
              <w:bottom w:val="single" w:sz="4" w:space="0" w:color="auto"/>
              <w:right w:val="single" w:sz="4" w:space="0" w:color="auto"/>
            </w:tcBorders>
            <w:shd w:val="clear" w:color="auto" w:fill="BFBFBF"/>
            <w:vAlign w:val="center"/>
          </w:tcPr>
          <w:p w14:paraId="5EDF1D3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36" w:type="dxa"/>
            <w:tcBorders>
              <w:top w:val="nil"/>
              <w:left w:val="nil"/>
              <w:bottom w:val="single" w:sz="4" w:space="0" w:color="auto"/>
              <w:right w:val="single" w:sz="4" w:space="0" w:color="auto"/>
            </w:tcBorders>
            <w:shd w:val="clear" w:color="auto" w:fill="BFBFBF"/>
            <w:vAlign w:val="center"/>
          </w:tcPr>
          <w:p w14:paraId="306FB0FA"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36" w:type="dxa"/>
            <w:tcBorders>
              <w:top w:val="nil"/>
              <w:left w:val="nil"/>
              <w:bottom w:val="single" w:sz="4" w:space="0" w:color="auto"/>
              <w:right w:val="single" w:sz="4" w:space="0" w:color="auto"/>
            </w:tcBorders>
            <w:shd w:val="clear" w:color="auto" w:fill="BFBFBF"/>
            <w:vAlign w:val="center"/>
          </w:tcPr>
          <w:p w14:paraId="47E527EF"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36" w:type="dxa"/>
            <w:tcBorders>
              <w:top w:val="nil"/>
              <w:left w:val="nil"/>
              <w:bottom w:val="single" w:sz="4" w:space="0" w:color="auto"/>
              <w:right w:val="single" w:sz="4" w:space="0" w:color="auto"/>
            </w:tcBorders>
            <w:shd w:val="clear" w:color="auto" w:fill="BFBFBF"/>
            <w:vAlign w:val="center"/>
          </w:tcPr>
          <w:p w14:paraId="3D39CFBF"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4" w:type="dxa"/>
            <w:tcBorders>
              <w:top w:val="nil"/>
              <w:left w:val="nil"/>
              <w:bottom w:val="single" w:sz="4" w:space="0" w:color="auto"/>
              <w:right w:val="single" w:sz="4" w:space="0" w:color="auto"/>
            </w:tcBorders>
            <w:shd w:val="clear" w:color="auto" w:fill="BFBFBF"/>
            <w:vAlign w:val="center"/>
          </w:tcPr>
          <w:p w14:paraId="6DE396A5"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3" w:type="dxa"/>
            <w:tcBorders>
              <w:top w:val="nil"/>
              <w:left w:val="nil"/>
              <w:bottom w:val="single" w:sz="4" w:space="0" w:color="auto"/>
              <w:right w:val="single" w:sz="4" w:space="0" w:color="auto"/>
            </w:tcBorders>
            <w:shd w:val="clear" w:color="auto" w:fill="BFBFBF"/>
            <w:vAlign w:val="center"/>
          </w:tcPr>
          <w:p w14:paraId="4F1723F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4" w:type="dxa"/>
            <w:tcBorders>
              <w:top w:val="nil"/>
              <w:left w:val="nil"/>
              <w:bottom w:val="single" w:sz="4" w:space="0" w:color="auto"/>
              <w:right w:val="single" w:sz="4" w:space="0" w:color="auto"/>
            </w:tcBorders>
            <w:shd w:val="clear" w:color="auto" w:fill="BFBFBF"/>
            <w:vAlign w:val="center"/>
          </w:tcPr>
          <w:p w14:paraId="45CC780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3" w:type="dxa"/>
            <w:tcBorders>
              <w:top w:val="nil"/>
              <w:left w:val="nil"/>
              <w:bottom w:val="single" w:sz="4" w:space="0" w:color="auto"/>
              <w:right w:val="single" w:sz="4" w:space="0" w:color="auto"/>
            </w:tcBorders>
            <w:shd w:val="clear" w:color="auto" w:fill="BFBFBF"/>
            <w:vAlign w:val="center"/>
          </w:tcPr>
          <w:p w14:paraId="50266E1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4" w:type="dxa"/>
            <w:gridSpan w:val="2"/>
            <w:tcBorders>
              <w:top w:val="nil"/>
              <w:left w:val="nil"/>
              <w:bottom w:val="single" w:sz="4" w:space="0" w:color="auto"/>
              <w:right w:val="single" w:sz="4" w:space="0" w:color="auto"/>
            </w:tcBorders>
            <w:shd w:val="clear" w:color="auto" w:fill="BFBFBF"/>
            <w:vAlign w:val="center"/>
          </w:tcPr>
          <w:p w14:paraId="6D59C98F"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3" w:type="dxa"/>
            <w:tcBorders>
              <w:top w:val="nil"/>
              <w:left w:val="nil"/>
              <w:bottom w:val="single" w:sz="4" w:space="0" w:color="auto"/>
              <w:right w:val="single" w:sz="4" w:space="0" w:color="auto"/>
            </w:tcBorders>
            <w:shd w:val="clear" w:color="auto" w:fill="BFBFBF"/>
            <w:vAlign w:val="center"/>
          </w:tcPr>
          <w:p w14:paraId="28965A0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10</w:t>
            </w:r>
          </w:p>
        </w:tc>
        <w:tc>
          <w:tcPr>
            <w:tcW w:w="284" w:type="dxa"/>
            <w:tcBorders>
              <w:top w:val="nil"/>
              <w:left w:val="nil"/>
              <w:bottom w:val="single" w:sz="4" w:space="0" w:color="auto"/>
              <w:right w:val="single" w:sz="4" w:space="0" w:color="auto"/>
            </w:tcBorders>
            <w:shd w:val="clear" w:color="auto" w:fill="BFBFBF"/>
            <w:vAlign w:val="center"/>
          </w:tcPr>
          <w:p w14:paraId="2B097C2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25ED302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175BFF7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BFBFBF"/>
            <w:vAlign w:val="center"/>
          </w:tcPr>
          <w:p w14:paraId="3F632DE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326" w:type="dxa"/>
            <w:gridSpan w:val="3"/>
            <w:tcBorders>
              <w:top w:val="nil"/>
              <w:left w:val="nil"/>
              <w:bottom w:val="single" w:sz="4" w:space="0" w:color="auto"/>
              <w:right w:val="single" w:sz="4" w:space="0" w:color="auto"/>
            </w:tcBorders>
            <w:shd w:val="clear" w:color="auto" w:fill="BFBFBF"/>
            <w:vAlign w:val="center"/>
          </w:tcPr>
          <w:p w14:paraId="5AE5A67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auto" w:fill="BFBFBF"/>
            <w:vAlign w:val="center"/>
          </w:tcPr>
          <w:p w14:paraId="372F8350"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auto" w:fill="BFBFBF"/>
            <w:vAlign w:val="center"/>
          </w:tcPr>
          <w:p w14:paraId="34CD5F5E"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auto" w:fill="BFBFBF"/>
            <w:vAlign w:val="center"/>
          </w:tcPr>
          <w:p w14:paraId="45D061AE"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auto" w:fill="BFBFBF"/>
            <w:vAlign w:val="center"/>
          </w:tcPr>
          <w:p w14:paraId="6640237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auto" w:fill="BFBFBF"/>
            <w:vAlign w:val="center"/>
          </w:tcPr>
          <w:p w14:paraId="459D11C6"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gridSpan w:val="2"/>
            <w:tcBorders>
              <w:top w:val="nil"/>
              <w:left w:val="nil"/>
              <w:bottom w:val="single" w:sz="4" w:space="0" w:color="auto"/>
              <w:right w:val="single" w:sz="4" w:space="0" w:color="auto"/>
            </w:tcBorders>
            <w:shd w:val="clear" w:color="auto" w:fill="BFBFBF"/>
            <w:vAlign w:val="center"/>
          </w:tcPr>
          <w:p w14:paraId="35BFC3B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3" w:type="dxa"/>
            <w:gridSpan w:val="2"/>
            <w:tcBorders>
              <w:top w:val="nil"/>
              <w:left w:val="nil"/>
              <w:bottom w:val="single" w:sz="4" w:space="0" w:color="auto"/>
              <w:right w:val="single" w:sz="4" w:space="0" w:color="auto"/>
            </w:tcBorders>
            <w:shd w:val="clear" w:color="auto" w:fill="BFBFBF"/>
            <w:vAlign w:val="center"/>
          </w:tcPr>
          <w:p w14:paraId="18C3A403"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gridSpan w:val="2"/>
            <w:tcBorders>
              <w:top w:val="nil"/>
              <w:left w:val="nil"/>
              <w:bottom w:val="single" w:sz="4" w:space="0" w:color="auto"/>
              <w:right w:val="single" w:sz="4" w:space="0" w:color="auto"/>
            </w:tcBorders>
            <w:shd w:val="clear" w:color="auto" w:fill="BFBFBF"/>
            <w:vAlign w:val="center"/>
          </w:tcPr>
          <w:p w14:paraId="2477D5D7"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auto" w:fill="BFBFBF"/>
            <w:vAlign w:val="center"/>
          </w:tcPr>
          <w:p w14:paraId="24536F46"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4" w:type="dxa"/>
            <w:gridSpan w:val="2"/>
            <w:tcBorders>
              <w:top w:val="nil"/>
              <w:left w:val="nil"/>
              <w:bottom w:val="single" w:sz="4" w:space="0" w:color="auto"/>
              <w:right w:val="single" w:sz="4" w:space="0" w:color="auto"/>
            </w:tcBorders>
            <w:shd w:val="clear" w:color="auto" w:fill="BFBFBF"/>
            <w:vAlign w:val="center"/>
          </w:tcPr>
          <w:p w14:paraId="2FE0A5E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auto" w:fill="BFBFBF"/>
            <w:vAlign w:val="center"/>
          </w:tcPr>
          <w:p w14:paraId="584A323D"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auto" w:fill="BFBFBF"/>
            <w:vAlign w:val="center"/>
          </w:tcPr>
          <w:p w14:paraId="31763064"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37" w:type="dxa"/>
            <w:tcBorders>
              <w:top w:val="nil"/>
              <w:left w:val="nil"/>
              <w:bottom w:val="single" w:sz="4" w:space="0" w:color="auto"/>
              <w:right w:val="single" w:sz="4" w:space="0" w:color="auto"/>
            </w:tcBorders>
            <w:shd w:val="clear" w:color="auto" w:fill="BFBFBF"/>
            <w:vAlign w:val="center"/>
          </w:tcPr>
          <w:p w14:paraId="1E2B4B31" w14:textId="77777777" w:rsidR="00A12D5C" w:rsidRPr="0075018E" w:rsidRDefault="00A12D5C" w:rsidP="00C06984">
            <w:pPr>
              <w:spacing w:after="0" w:line="240" w:lineRule="auto"/>
              <w:jc w:val="center"/>
              <w:rPr>
                <w:rFonts w:ascii="Times New Roman" w:hAnsi="Times New Roman"/>
                <w:b/>
                <w:color w:val="000000"/>
                <w:sz w:val="16"/>
                <w:szCs w:val="16"/>
              </w:rPr>
            </w:pPr>
            <w:r w:rsidRPr="0075018E">
              <w:rPr>
                <w:rFonts w:ascii="Times New Roman" w:hAnsi="Times New Roman"/>
                <w:b/>
                <w:color w:val="000000"/>
                <w:sz w:val="16"/>
                <w:szCs w:val="16"/>
              </w:rPr>
              <w:t>5</w:t>
            </w:r>
          </w:p>
        </w:tc>
        <w:tc>
          <w:tcPr>
            <w:tcW w:w="286" w:type="dxa"/>
            <w:gridSpan w:val="2"/>
            <w:tcBorders>
              <w:top w:val="nil"/>
              <w:left w:val="nil"/>
              <w:bottom w:val="single" w:sz="4" w:space="0" w:color="auto"/>
              <w:right w:val="single" w:sz="4" w:space="0" w:color="auto"/>
            </w:tcBorders>
            <w:shd w:val="clear" w:color="auto" w:fill="BFBFBF"/>
            <w:vAlign w:val="center"/>
          </w:tcPr>
          <w:p w14:paraId="7DF048A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061F1A5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FBFBF"/>
            <w:vAlign w:val="center"/>
          </w:tcPr>
          <w:p w14:paraId="7241300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49DC428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21F101B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35DADC8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284B499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6B51F25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41CA52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BFBFBF"/>
            <w:vAlign w:val="center"/>
            <w:hideMark/>
          </w:tcPr>
          <w:p w14:paraId="09C2B4C7" w14:textId="77777777" w:rsidR="00A12D5C" w:rsidRPr="00E73A73" w:rsidRDefault="00A12D5C" w:rsidP="00C06984">
            <w:pPr>
              <w:spacing w:after="0" w:line="240" w:lineRule="auto"/>
              <w:jc w:val="center"/>
              <w:rPr>
                <w:rFonts w:ascii="Times New Roman" w:hAnsi="Times New Roman"/>
                <w:b/>
                <w:color w:val="000000"/>
                <w:sz w:val="16"/>
                <w:szCs w:val="16"/>
              </w:rPr>
            </w:pPr>
            <w:r w:rsidRPr="009D4AA3">
              <w:rPr>
                <w:rFonts w:ascii="Times New Roman" w:hAnsi="Times New Roman"/>
                <w:color w:val="000000"/>
                <w:sz w:val="16"/>
                <w:szCs w:val="16"/>
              </w:rPr>
              <w:t> </w:t>
            </w:r>
            <w:r w:rsidRPr="00E73A73">
              <w:rPr>
                <w:rFonts w:ascii="Times New Roman" w:hAnsi="Times New Roman"/>
                <w:b/>
                <w:color w:val="000000"/>
                <w:sz w:val="16"/>
                <w:szCs w:val="16"/>
              </w:rPr>
              <w:t>235</w:t>
            </w:r>
          </w:p>
        </w:tc>
      </w:tr>
      <w:tr w:rsidR="00A12D5C" w:rsidRPr="009D4AA3" w14:paraId="1629FB54" w14:textId="77777777" w:rsidTr="00C06984">
        <w:trPr>
          <w:trHeight w:val="30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CCDAB5E"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ОГСЭ.01</w:t>
            </w:r>
          </w:p>
        </w:tc>
        <w:tc>
          <w:tcPr>
            <w:tcW w:w="2016" w:type="dxa"/>
            <w:gridSpan w:val="2"/>
            <w:tcBorders>
              <w:top w:val="nil"/>
              <w:left w:val="nil"/>
              <w:bottom w:val="single" w:sz="4" w:space="0" w:color="auto"/>
              <w:right w:val="single" w:sz="4" w:space="0" w:color="auto"/>
            </w:tcBorders>
            <w:shd w:val="clear" w:color="auto" w:fill="auto"/>
            <w:vAlign w:val="center"/>
            <w:hideMark/>
          </w:tcPr>
          <w:p w14:paraId="79342457" w14:textId="77777777" w:rsidR="00A12D5C" w:rsidRPr="009D4AA3" w:rsidRDefault="00A12D5C" w:rsidP="00C06984">
            <w:pPr>
              <w:spacing w:after="0" w:line="240" w:lineRule="auto"/>
              <w:jc w:val="both"/>
              <w:rPr>
                <w:rFonts w:ascii="Times New Roman" w:hAnsi="Times New Roman"/>
                <w:color w:val="000000"/>
                <w:sz w:val="16"/>
                <w:szCs w:val="16"/>
              </w:rPr>
            </w:pPr>
            <w:r w:rsidRPr="009D4AA3">
              <w:rPr>
                <w:rFonts w:ascii="Times New Roman" w:hAnsi="Times New Roman"/>
                <w:color w:val="000000"/>
                <w:sz w:val="16"/>
                <w:szCs w:val="16"/>
              </w:rPr>
              <w:t>Основы философии</w:t>
            </w:r>
          </w:p>
        </w:tc>
        <w:tc>
          <w:tcPr>
            <w:tcW w:w="293" w:type="dxa"/>
            <w:tcBorders>
              <w:top w:val="nil"/>
              <w:left w:val="nil"/>
              <w:bottom w:val="single" w:sz="4" w:space="0" w:color="auto"/>
              <w:right w:val="single" w:sz="4" w:space="0" w:color="auto"/>
            </w:tcBorders>
            <w:shd w:val="clear" w:color="auto" w:fill="auto"/>
            <w:vAlign w:val="center"/>
          </w:tcPr>
          <w:p w14:paraId="60630CB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auto"/>
            <w:vAlign w:val="center"/>
          </w:tcPr>
          <w:p w14:paraId="52EBFD6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auto"/>
            <w:vAlign w:val="center"/>
          </w:tcPr>
          <w:p w14:paraId="4266583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tcBorders>
              <w:top w:val="nil"/>
              <w:left w:val="nil"/>
              <w:bottom w:val="single" w:sz="4" w:space="0" w:color="auto"/>
              <w:right w:val="single" w:sz="4" w:space="0" w:color="auto"/>
            </w:tcBorders>
            <w:shd w:val="clear" w:color="auto" w:fill="auto"/>
            <w:vAlign w:val="center"/>
          </w:tcPr>
          <w:p w14:paraId="6B52844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8" w:type="dxa"/>
            <w:tcBorders>
              <w:top w:val="nil"/>
              <w:left w:val="nil"/>
              <w:bottom w:val="single" w:sz="4" w:space="0" w:color="auto"/>
              <w:right w:val="single" w:sz="4" w:space="0" w:color="auto"/>
            </w:tcBorders>
            <w:shd w:val="clear" w:color="auto" w:fill="auto"/>
            <w:vAlign w:val="center"/>
          </w:tcPr>
          <w:p w14:paraId="57AA6DC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70" w:type="dxa"/>
            <w:tcBorders>
              <w:top w:val="nil"/>
              <w:left w:val="nil"/>
              <w:bottom w:val="single" w:sz="4" w:space="0" w:color="auto"/>
              <w:right w:val="single" w:sz="4" w:space="0" w:color="auto"/>
            </w:tcBorders>
            <w:shd w:val="clear" w:color="auto" w:fill="auto"/>
            <w:vAlign w:val="center"/>
          </w:tcPr>
          <w:p w14:paraId="4041D25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auto"/>
            <w:vAlign w:val="center"/>
          </w:tcPr>
          <w:p w14:paraId="382F412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auto"/>
            <w:vAlign w:val="center"/>
          </w:tcPr>
          <w:p w14:paraId="07E33E1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auto"/>
            <w:vAlign w:val="center"/>
          </w:tcPr>
          <w:p w14:paraId="33D12EA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auto"/>
            <w:vAlign w:val="center"/>
          </w:tcPr>
          <w:p w14:paraId="7AF6942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auto"/>
            <w:vAlign w:val="center"/>
          </w:tcPr>
          <w:p w14:paraId="609E88D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tcPr>
          <w:p w14:paraId="3CF37C1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auto"/>
            <w:vAlign w:val="center"/>
          </w:tcPr>
          <w:p w14:paraId="63EC40B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tcPr>
          <w:p w14:paraId="797C905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auto"/>
            <w:vAlign w:val="center"/>
          </w:tcPr>
          <w:p w14:paraId="3AB93E5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tcPr>
          <w:p w14:paraId="6F99F51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005D1B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0EE285B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2331148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2CED4C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auto"/>
            <w:vAlign w:val="center"/>
          </w:tcPr>
          <w:p w14:paraId="26A544C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D4C4B8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2FA4D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77F61A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CD1848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CD51DF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16EC0D3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auto"/>
            <w:vAlign w:val="center"/>
          </w:tcPr>
          <w:p w14:paraId="78C3A12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040AAC3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87D797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70A8DE7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96C0D3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144E76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B6E392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3E9271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130F319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48EE2E1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46A359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2995CB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729A8CC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2E189CB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014014D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126C03C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54D8A47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w:t>
            </w:r>
            <w:r>
              <w:rPr>
                <w:rFonts w:ascii="Times New Roman" w:hAnsi="Times New Roman"/>
                <w:color w:val="000000"/>
                <w:sz w:val="16"/>
                <w:szCs w:val="16"/>
              </w:rPr>
              <w:t>8</w:t>
            </w:r>
          </w:p>
        </w:tc>
      </w:tr>
      <w:tr w:rsidR="00540613" w:rsidRPr="009D4AA3" w14:paraId="7EF6966A" w14:textId="77777777" w:rsidTr="00C06984">
        <w:trPr>
          <w:trHeight w:val="67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39B8700"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ОГСЭ.03</w:t>
            </w:r>
          </w:p>
        </w:tc>
        <w:tc>
          <w:tcPr>
            <w:tcW w:w="2016" w:type="dxa"/>
            <w:gridSpan w:val="2"/>
            <w:tcBorders>
              <w:top w:val="nil"/>
              <w:left w:val="nil"/>
              <w:bottom w:val="single" w:sz="4" w:space="0" w:color="auto"/>
              <w:right w:val="single" w:sz="4" w:space="0" w:color="auto"/>
            </w:tcBorders>
            <w:shd w:val="clear" w:color="auto" w:fill="auto"/>
            <w:vAlign w:val="center"/>
            <w:hideMark/>
          </w:tcPr>
          <w:p w14:paraId="609701C2"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Иностранный язык в профессиональной деятельности</w:t>
            </w:r>
          </w:p>
        </w:tc>
        <w:tc>
          <w:tcPr>
            <w:tcW w:w="293" w:type="dxa"/>
            <w:tcBorders>
              <w:top w:val="nil"/>
              <w:left w:val="nil"/>
              <w:bottom w:val="single" w:sz="4" w:space="0" w:color="auto"/>
              <w:right w:val="single" w:sz="4" w:space="0" w:color="auto"/>
            </w:tcBorders>
            <w:shd w:val="clear" w:color="auto" w:fill="FFFFFF"/>
            <w:vAlign w:val="center"/>
          </w:tcPr>
          <w:p w14:paraId="1C2B6BD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48D59E7A"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462D9A11"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45" w:type="dxa"/>
            <w:tcBorders>
              <w:top w:val="nil"/>
              <w:left w:val="nil"/>
              <w:bottom w:val="single" w:sz="4" w:space="0" w:color="auto"/>
              <w:right w:val="single" w:sz="4" w:space="0" w:color="auto"/>
            </w:tcBorders>
            <w:shd w:val="clear" w:color="auto" w:fill="FFFFFF"/>
            <w:vAlign w:val="center"/>
          </w:tcPr>
          <w:p w14:paraId="5E7C5FA8"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38" w:type="dxa"/>
            <w:tcBorders>
              <w:top w:val="nil"/>
              <w:left w:val="nil"/>
              <w:bottom w:val="single" w:sz="4" w:space="0" w:color="auto"/>
              <w:right w:val="single" w:sz="4" w:space="0" w:color="auto"/>
            </w:tcBorders>
            <w:shd w:val="clear" w:color="auto" w:fill="FFFFFF"/>
            <w:vAlign w:val="center"/>
          </w:tcPr>
          <w:p w14:paraId="646E95EF"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70" w:type="dxa"/>
            <w:tcBorders>
              <w:top w:val="nil"/>
              <w:left w:val="nil"/>
              <w:bottom w:val="single" w:sz="4" w:space="0" w:color="auto"/>
              <w:right w:val="single" w:sz="4" w:space="0" w:color="auto"/>
            </w:tcBorders>
            <w:shd w:val="clear" w:color="auto" w:fill="FFFFFF"/>
            <w:vAlign w:val="center"/>
          </w:tcPr>
          <w:p w14:paraId="017ACCDE"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5F12085C"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51D7959A"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569314A1"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638B3C9A"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6FA0D129"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0784FD58"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13F7DEBB"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27286388"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84" w:type="dxa"/>
            <w:gridSpan w:val="2"/>
            <w:tcBorders>
              <w:top w:val="nil"/>
              <w:left w:val="nil"/>
              <w:bottom w:val="single" w:sz="4" w:space="0" w:color="auto"/>
              <w:right w:val="single" w:sz="4" w:space="0" w:color="auto"/>
            </w:tcBorders>
            <w:shd w:val="clear" w:color="auto" w:fill="FFFFFF"/>
            <w:vAlign w:val="center"/>
          </w:tcPr>
          <w:p w14:paraId="537F29B4"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506FBB4D" w14:textId="77777777" w:rsidR="00A12D5C" w:rsidRDefault="00A12D5C" w:rsidP="00C06984">
            <w:pPr>
              <w:spacing w:after="0" w:line="240" w:lineRule="auto"/>
              <w:jc w:val="center"/>
            </w:pPr>
            <w:r w:rsidRPr="00C732E4">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C2D69B"/>
            <w:vAlign w:val="center"/>
          </w:tcPr>
          <w:p w14:paraId="69715BC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3CDBB7B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5423C51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7B4BF1FE" w14:textId="77777777" w:rsidR="00A12D5C" w:rsidRDefault="00A12D5C" w:rsidP="00C06984">
            <w:pPr>
              <w:spacing w:after="0" w:line="240" w:lineRule="auto"/>
              <w:jc w:val="center"/>
            </w:pPr>
            <w:r>
              <w:rPr>
                <w:rFonts w:ascii="Times New Roman" w:hAnsi="Times New Roman"/>
                <w:color w:val="000000"/>
                <w:sz w:val="16"/>
                <w:szCs w:val="16"/>
              </w:rPr>
              <w:t>3</w:t>
            </w:r>
          </w:p>
        </w:tc>
        <w:tc>
          <w:tcPr>
            <w:tcW w:w="326" w:type="dxa"/>
            <w:gridSpan w:val="3"/>
            <w:tcBorders>
              <w:top w:val="nil"/>
              <w:left w:val="nil"/>
              <w:bottom w:val="single" w:sz="4" w:space="0" w:color="auto"/>
              <w:right w:val="single" w:sz="4" w:space="0" w:color="auto"/>
            </w:tcBorders>
            <w:shd w:val="clear" w:color="auto" w:fill="FFFFFF"/>
            <w:vAlign w:val="center"/>
          </w:tcPr>
          <w:p w14:paraId="2B8F8ECB" w14:textId="77777777" w:rsidR="00A12D5C" w:rsidRDefault="00A12D5C" w:rsidP="00C06984">
            <w:pPr>
              <w:spacing w:after="0" w:line="240" w:lineRule="auto"/>
              <w:jc w:val="cente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3D65BC6A" w14:textId="77777777" w:rsidR="00A12D5C" w:rsidRDefault="00A12D5C" w:rsidP="00C06984">
            <w:pPr>
              <w:spacing w:after="0" w:line="240" w:lineRule="auto"/>
              <w:jc w:val="cente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02FA10F8" w14:textId="77777777" w:rsidR="00A12D5C" w:rsidRDefault="00A12D5C" w:rsidP="00C06984">
            <w:pPr>
              <w:spacing w:after="0" w:line="240" w:lineRule="auto"/>
              <w:jc w:val="cente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4E69A121" w14:textId="77777777" w:rsidR="00A12D5C" w:rsidRDefault="00A12D5C" w:rsidP="00C06984">
            <w:pPr>
              <w:spacing w:after="0" w:line="240" w:lineRule="auto"/>
              <w:jc w:val="cente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4557612E" w14:textId="77777777" w:rsidR="00A12D5C" w:rsidRDefault="00A12D5C" w:rsidP="00C06984">
            <w:pPr>
              <w:spacing w:after="0" w:line="240" w:lineRule="auto"/>
              <w:jc w:val="cente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44380BA9" w14:textId="77777777" w:rsidR="00A12D5C" w:rsidRDefault="00A12D5C" w:rsidP="00C06984">
            <w:pPr>
              <w:spacing w:after="0" w:line="240" w:lineRule="auto"/>
              <w:jc w:val="cente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FFFFFF"/>
            <w:vAlign w:val="center"/>
          </w:tcPr>
          <w:p w14:paraId="35242617" w14:textId="77777777" w:rsidR="00A12D5C" w:rsidRDefault="00A12D5C" w:rsidP="00C06984">
            <w:pPr>
              <w:spacing w:after="0" w:line="240" w:lineRule="auto"/>
              <w:jc w:val="center"/>
            </w:pPr>
            <w:r>
              <w:rPr>
                <w:rFonts w:ascii="Times New Roman" w:hAnsi="Times New Roman"/>
                <w:color w:val="000000"/>
                <w:sz w:val="16"/>
                <w:szCs w:val="16"/>
              </w:rPr>
              <w:t>3</w:t>
            </w:r>
          </w:p>
        </w:tc>
        <w:tc>
          <w:tcPr>
            <w:tcW w:w="283" w:type="dxa"/>
            <w:gridSpan w:val="2"/>
            <w:tcBorders>
              <w:top w:val="nil"/>
              <w:left w:val="nil"/>
              <w:bottom w:val="single" w:sz="4" w:space="0" w:color="auto"/>
              <w:right w:val="single" w:sz="4" w:space="0" w:color="auto"/>
            </w:tcBorders>
            <w:shd w:val="clear" w:color="auto" w:fill="FFFFFF"/>
            <w:vAlign w:val="center"/>
          </w:tcPr>
          <w:p w14:paraId="46D61613" w14:textId="77777777" w:rsidR="00A12D5C" w:rsidRDefault="00A12D5C" w:rsidP="00C06984">
            <w:pPr>
              <w:spacing w:after="0" w:line="240" w:lineRule="auto"/>
              <w:jc w:val="cente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FFFFFF"/>
            <w:vAlign w:val="center"/>
          </w:tcPr>
          <w:p w14:paraId="1E19A8F4" w14:textId="77777777" w:rsidR="00A12D5C" w:rsidRDefault="00A12D5C" w:rsidP="00C06984">
            <w:pPr>
              <w:spacing w:after="0" w:line="240" w:lineRule="auto"/>
              <w:jc w:val="cente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59734825" w14:textId="77777777" w:rsidR="00A12D5C" w:rsidRDefault="00A12D5C" w:rsidP="00C06984">
            <w:pPr>
              <w:spacing w:after="0" w:line="240" w:lineRule="auto"/>
              <w:jc w:val="cente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FFFFFF"/>
            <w:vAlign w:val="center"/>
          </w:tcPr>
          <w:p w14:paraId="36A3936D" w14:textId="77777777" w:rsidR="00A12D5C" w:rsidRDefault="00A12D5C" w:rsidP="00C06984">
            <w:pPr>
              <w:spacing w:after="0" w:line="240" w:lineRule="auto"/>
              <w:jc w:val="cente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000000" w:fill="FFFFFF"/>
            <w:vAlign w:val="center"/>
          </w:tcPr>
          <w:p w14:paraId="3C5B8A39" w14:textId="77777777" w:rsidR="00A12D5C" w:rsidRDefault="00A12D5C" w:rsidP="00C06984">
            <w:pPr>
              <w:spacing w:after="0" w:line="240" w:lineRule="auto"/>
              <w:jc w:val="cente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000000" w:fill="FFFFFF"/>
            <w:vAlign w:val="center"/>
          </w:tcPr>
          <w:p w14:paraId="1ED28D71" w14:textId="77777777" w:rsidR="00A12D5C" w:rsidRDefault="00A12D5C" w:rsidP="00C06984">
            <w:pPr>
              <w:spacing w:after="0" w:line="240" w:lineRule="auto"/>
              <w:jc w:val="center"/>
            </w:pPr>
            <w:r>
              <w:rPr>
                <w:rFonts w:ascii="Times New Roman" w:hAnsi="Times New Roman"/>
                <w:color w:val="000000"/>
                <w:sz w:val="16"/>
                <w:szCs w:val="16"/>
              </w:rPr>
              <w:t>3</w:t>
            </w:r>
          </w:p>
        </w:tc>
        <w:tc>
          <w:tcPr>
            <w:tcW w:w="237" w:type="dxa"/>
            <w:tcBorders>
              <w:top w:val="nil"/>
              <w:left w:val="nil"/>
              <w:bottom w:val="single" w:sz="4" w:space="0" w:color="auto"/>
              <w:right w:val="single" w:sz="4" w:space="0" w:color="auto"/>
            </w:tcBorders>
            <w:shd w:val="clear" w:color="000000" w:fill="FFFFFF"/>
            <w:vAlign w:val="center"/>
          </w:tcPr>
          <w:p w14:paraId="0E88EEA3" w14:textId="77777777" w:rsidR="00A12D5C" w:rsidRDefault="00A12D5C" w:rsidP="00C06984">
            <w:pPr>
              <w:spacing w:after="0" w:line="240" w:lineRule="auto"/>
              <w:jc w:val="center"/>
            </w:pPr>
            <w:r>
              <w:rPr>
                <w:rFonts w:ascii="Times New Roman" w:hAnsi="Times New Roman"/>
                <w:color w:val="000000"/>
                <w:sz w:val="16"/>
                <w:szCs w:val="16"/>
              </w:rPr>
              <w:t>3</w:t>
            </w:r>
          </w:p>
        </w:tc>
        <w:tc>
          <w:tcPr>
            <w:tcW w:w="286" w:type="dxa"/>
            <w:gridSpan w:val="2"/>
            <w:tcBorders>
              <w:top w:val="nil"/>
              <w:left w:val="nil"/>
              <w:bottom w:val="single" w:sz="4" w:space="0" w:color="auto"/>
              <w:right w:val="single" w:sz="4" w:space="0" w:color="auto"/>
            </w:tcBorders>
            <w:shd w:val="clear" w:color="auto" w:fill="B8CCE4"/>
            <w:vAlign w:val="center"/>
          </w:tcPr>
          <w:p w14:paraId="36379AB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0E380EF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17A3E0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04F9600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6DE4FA2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45C8FD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E0617D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ACEA2C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4475AF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079E29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77</w:t>
            </w:r>
          </w:p>
        </w:tc>
      </w:tr>
      <w:tr w:rsidR="00540613" w:rsidRPr="009D4AA3" w14:paraId="3D24F109" w14:textId="77777777" w:rsidTr="00C06984">
        <w:trPr>
          <w:trHeight w:val="67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4F55F5C" w14:textId="77777777" w:rsidR="00A12D5C" w:rsidRPr="009D4AA3" w:rsidRDefault="00A12D5C" w:rsidP="00C06984">
            <w:pPr>
              <w:spacing w:after="0" w:line="240" w:lineRule="auto"/>
              <w:jc w:val="center"/>
              <w:rPr>
                <w:rFonts w:ascii="Times New Roman" w:hAnsi="Times New Roman"/>
                <w:b/>
                <w:bCs/>
                <w:color w:val="000000"/>
                <w:sz w:val="16"/>
                <w:szCs w:val="16"/>
              </w:rPr>
            </w:pPr>
            <w:r w:rsidRPr="00E05CDD">
              <w:rPr>
                <w:rFonts w:ascii="Times New Roman" w:hAnsi="Times New Roman"/>
                <w:b/>
                <w:bCs/>
                <w:color w:val="000000"/>
                <w:sz w:val="16"/>
                <w:szCs w:val="16"/>
              </w:rPr>
              <w:t>ОГСЭ.04</w:t>
            </w:r>
          </w:p>
        </w:tc>
        <w:tc>
          <w:tcPr>
            <w:tcW w:w="2016" w:type="dxa"/>
            <w:gridSpan w:val="2"/>
            <w:tcBorders>
              <w:top w:val="nil"/>
              <w:left w:val="nil"/>
              <w:bottom w:val="single" w:sz="4" w:space="0" w:color="auto"/>
              <w:right w:val="single" w:sz="4" w:space="0" w:color="auto"/>
            </w:tcBorders>
            <w:shd w:val="clear" w:color="auto" w:fill="auto"/>
            <w:vAlign w:val="center"/>
            <w:hideMark/>
          </w:tcPr>
          <w:p w14:paraId="64583A31" w14:textId="77777777" w:rsidR="00A12D5C" w:rsidRPr="009D4AA3" w:rsidRDefault="00A12D5C" w:rsidP="00C06984">
            <w:pPr>
              <w:spacing w:after="0" w:line="240" w:lineRule="auto"/>
              <w:rPr>
                <w:rFonts w:ascii="Times New Roman" w:hAnsi="Times New Roman"/>
                <w:color w:val="000000"/>
                <w:sz w:val="16"/>
                <w:szCs w:val="16"/>
              </w:rPr>
            </w:pPr>
            <w:r w:rsidRPr="00E05CDD">
              <w:rPr>
                <w:rFonts w:ascii="Times New Roman" w:hAnsi="Times New Roman"/>
                <w:color w:val="000000"/>
                <w:sz w:val="16"/>
                <w:szCs w:val="16"/>
              </w:rPr>
              <w:t>Психология общения</w:t>
            </w:r>
          </w:p>
        </w:tc>
        <w:tc>
          <w:tcPr>
            <w:tcW w:w="293" w:type="dxa"/>
            <w:tcBorders>
              <w:top w:val="nil"/>
              <w:left w:val="nil"/>
              <w:bottom w:val="single" w:sz="4" w:space="0" w:color="auto"/>
              <w:right w:val="single" w:sz="4" w:space="0" w:color="auto"/>
            </w:tcBorders>
            <w:shd w:val="clear" w:color="auto" w:fill="FFFFFF"/>
            <w:vAlign w:val="center"/>
          </w:tcPr>
          <w:p w14:paraId="27BD479D"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23711566"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444EA8D8"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tcBorders>
              <w:top w:val="nil"/>
              <w:left w:val="nil"/>
              <w:bottom w:val="single" w:sz="4" w:space="0" w:color="auto"/>
              <w:right w:val="single" w:sz="4" w:space="0" w:color="auto"/>
            </w:tcBorders>
            <w:shd w:val="clear" w:color="auto" w:fill="FFFFFF"/>
            <w:vAlign w:val="center"/>
          </w:tcPr>
          <w:p w14:paraId="18B0488D"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8" w:type="dxa"/>
            <w:tcBorders>
              <w:top w:val="nil"/>
              <w:left w:val="nil"/>
              <w:bottom w:val="single" w:sz="4" w:space="0" w:color="auto"/>
              <w:right w:val="single" w:sz="4" w:space="0" w:color="auto"/>
            </w:tcBorders>
            <w:shd w:val="clear" w:color="auto" w:fill="FFFFFF"/>
            <w:vAlign w:val="center"/>
          </w:tcPr>
          <w:p w14:paraId="3DDC1A25"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70" w:type="dxa"/>
            <w:tcBorders>
              <w:top w:val="nil"/>
              <w:left w:val="nil"/>
              <w:bottom w:val="single" w:sz="4" w:space="0" w:color="auto"/>
              <w:right w:val="single" w:sz="4" w:space="0" w:color="auto"/>
            </w:tcBorders>
            <w:shd w:val="clear" w:color="auto" w:fill="FFFFFF"/>
            <w:vAlign w:val="center"/>
          </w:tcPr>
          <w:p w14:paraId="3FE3DDE0"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23C3AB73"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249522C9"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086441DB"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093F10F4"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537A226D"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0F879BDF"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60737F8B"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49F0E6EA"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FFFFFF"/>
            <w:vAlign w:val="center"/>
          </w:tcPr>
          <w:p w14:paraId="39D77CAB"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1AD687E9"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3328BCA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3CDB1A2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3C882EA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4F738621" w14:textId="77777777" w:rsidR="00A12D5C"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FFFFFF"/>
            <w:vAlign w:val="center"/>
          </w:tcPr>
          <w:p w14:paraId="1DED6D51"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8878149"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177A496"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25F1EAE1"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CCC9227"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F0FC8E5"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7B9AD427" w14:textId="77777777" w:rsidR="00A12D5C"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7DC9C9A2"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41495A97"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6252DBF"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4B58B886"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25ABD91A"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4CB48DEA" w14:textId="77777777" w:rsidR="00A12D5C"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45B5312F" w14:textId="77777777" w:rsidR="00A12D5C"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532CB67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756187C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39A33AE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4618A1B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9FFC5F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245B47B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5CDAF1E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67FDEA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28D601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04AB5D3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p>
        </w:tc>
      </w:tr>
      <w:tr w:rsidR="00540613" w:rsidRPr="009D4AA3" w14:paraId="5A601351" w14:textId="77777777" w:rsidTr="00C06984">
        <w:trPr>
          <w:trHeight w:val="30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D3FCB1D"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ОГСЭ.05</w:t>
            </w:r>
          </w:p>
        </w:tc>
        <w:tc>
          <w:tcPr>
            <w:tcW w:w="2016" w:type="dxa"/>
            <w:gridSpan w:val="2"/>
            <w:tcBorders>
              <w:top w:val="nil"/>
              <w:left w:val="nil"/>
              <w:bottom w:val="single" w:sz="4" w:space="0" w:color="auto"/>
              <w:right w:val="single" w:sz="4" w:space="0" w:color="auto"/>
            </w:tcBorders>
            <w:shd w:val="clear" w:color="auto" w:fill="auto"/>
            <w:vAlign w:val="center"/>
            <w:hideMark/>
          </w:tcPr>
          <w:p w14:paraId="235FF4D3"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Физическая культура</w:t>
            </w:r>
          </w:p>
        </w:tc>
        <w:tc>
          <w:tcPr>
            <w:tcW w:w="293" w:type="dxa"/>
            <w:tcBorders>
              <w:top w:val="nil"/>
              <w:left w:val="nil"/>
              <w:bottom w:val="single" w:sz="4" w:space="0" w:color="auto"/>
              <w:right w:val="single" w:sz="4" w:space="0" w:color="auto"/>
            </w:tcBorders>
            <w:shd w:val="clear" w:color="auto" w:fill="FFFFFF"/>
            <w:vAlign w:val="center"/>
          </w:tcPr>
          <w:p w14:paraId="333FFB9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38A3F83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05765BC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5" w:type="dxa"/>
            <w:tcBorders>
              <w:top w:val="nil"/>
              <w:left w:val="nil"/>
              <w:bottom w:val="single" w:sz="4" w:space="0" w:color="auto"/>
              <w:right w:val="single" w:sz="4" w:space="0" w:color="auto"/>
            </w:tcBorders>
            <w:shd w:val="clear" w:color="auto" w:fill="FFFFFF"/>
            <w:vAlign w:val="center"/>
          </w:tcPr>
          <w:p w14:paraId="28ACB10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8" w:type="dxa"/>
            <w:tcBorders>
              <w:top w:val="nil"/>
              <w:left w:val="nil"/>
              <w:bottom w:val="single" w:sz="4" w:space="0" w:color="auto"/>
              <w:right w:val="single" w:sz="4" w:space="0" w:color="auto"/>
            </w:tcBorders>
            <w:shd w:val="clear" w:color="auto" w:fill="FFFFFF"/>
            <w:vAlign w:val="center"/>
          </w:tcPr>
          <w:p w14:paraId="0410F09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70" w:type="dxa"/>
            <w:tcBorders>
              <w:top w:val="nil"/>
              <w:left w:val="nil"/>
              <w:bottom w:val="single" w:sz="4" w:space="0" w:color="auto"/>
              <w:right w:val="single" w:sz="4" w:space="0" w:color="auto"/>
            </w:tcBorders>
            <w:shd w:val="clear" w:color="auto" w:fill="FFFFFF"/>
            <w:vAlign w:val="center"/>
          </w:tcPr>
          <w:p w14:paraId="18EA21B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691CACB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0C1BDC8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23E6EE6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6D55697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00BCF2D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6BBC396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2EF4145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64BC474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gridSpan w:val="2"/>
            <w:tcBorders>
              <w:top w:val="nil"/>
              <w:left w:val="nil"/>
              <w:bottom w:val="single" w:sz="4" w:space="0" w:color="auto"/>
              <w:right w:val="single" w:sz="4" w:space="0" w:color="auto"/>
            </w:tcBorders>
            <w:shd w:val="clear" w:color="auto" w:fill="FFFFFF"/>
            <w:vAlign w:val="center"/>
          </w:tcPr>
          <w:p w14:paraId="2606950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6590168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C2D69B"/>
            <w:vAlign w:val="center"/>
          </w:tcPr>
          <w:p w14:paraId="63BCB22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590B40B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1FBF397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060CB43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26" w:type="dxa"/>
            <w:gridSpan w:val="3"/>
            <w:tcBorders>
              <w:top w:val="nil"/>
              <w:left w:val="nil"/>
              <w:bottom w:val="single" w:sz="4" w:space="0" w:color="auto"/>
              <w:right w:val="single" w:sz="4" w:space="0" w:color="auto"/>
            </w:tcBorders>
            <w:shd w:val="clear" w:color="auto" w:fill="FFFFFF"/>
            <w:vAlign w:val="center"/>
          </w:tcPr>
          <w:p w14:paraId="306B8DD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292D000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3E6678E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7C396C3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41F9778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1A6C934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gridSpan w:val="2"/>
            <w:tcBorders>
              <w:top w:val="nil"/>
              <w:left w:val="nil"/>
              <w:bottom w:val="single" w:sz="4" w:space="0" w:color="auto"/>
              <w:right w:val="single" w:sz="4" w:space="0" w:color="auto"/>
            </w:tcBorders>
            <w:shd w:val="clear" w:color="auto" w:fill="FFFFFF"/>
            <w:vAlign w:val="center"/>
          </w:tcPr>
          <w:p w14:paraId="525AB49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gridSpan w:val="2"/>
            <w:tcBorders>
              <w:top w:val="nil"/>
              <w:left w:val="nil"/>
              <w:bottom w:val="single" w:sz="4" w:space="0" w:color="auto"/>
              <w:right w:val="single" w:sz="4" w:space="0" w:color="auto"/>
            </w:tcBorders>
            <w:shd w:val="clear" w:color="auto" w:fill="FFFFFF"/>
            <w:vAlign w:val="center"/>
          </w:tcPr>
          <w:p w14:paraId="7CCF5F6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gridSpan w:val="2"/>
            <w:tcBorders>
              <w:top w:val="nil"/>
              <w:left w:val="nil"/>
              <w:bottom w:val="single" w:sz="4" w:space="0" w:color="auto"/>
              <w:right w:val="single" w:sz="4" w:space="0" w:color="auto"/>
            </w:tcBorders>
            <w:shd w:val="clear" w:color="auto" w:fill="FFFFFF"/>
            <w:vAlign w:val="center"/>
          </w:tcPr>
          <w:p w14:paraId="3A8C862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3C0370C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gridSpan w:val="2"/>
            <w:tcBorders>
              <w:top w:val="nil"/>
              <w:left w:val="nil"/>
              <w:bottom w:val="single" w:sz="4" w:space="0" w:color="auto"/>
              <w:right w:val="single" w:sz="4" w:space="0" w:color="auto"/>
            </w:tcBorders>
            <w:shd w:val="clear" w:color="auto" w:fill="FFFFFF"/>
            <w:vAlign w:val="center"/>
          </w:tcPr>
          <w:p w14:paraId="6B0AE16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000000" w:fill="FFFFFF"/>
            <w:vAlign w:val="center"/>
          </w:tcPr>
          <w:p w14:paraId="1B770FF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000000" w:fill="FFFFFF"/>
            <w:vAlign w:val="center"/>
          </w:tcPr>
          <w:p w14:paraId="41ABD92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7" w:type="dxa"/>
            <w:tcBorders>
              <w:top w:val="nil"/>
              <w:left w:val="nil"/>
              <w:bottom w:val="single" w:sz="4" w:space="0" w:color="auto"/>
              <w:right w:val="single" w:sz="4" w:space="0" w:color="auto"/>
            </w:tcBorders>
            <w:shd w:val="clear" w:color="000000" w:fill="FFFFFF"/>
            <w:vAlign w:val="center"/>
          </w:tcPr>
          <w:p w14:paraId="78B5D0D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6" w:type="dxa"/>
            <w:gridSpan w:val="2"/>
            <w:tcBorders>
              <w:top w:val="nil"/>
              <w:left w:val="nil"/>
              <w:bottom w:val="single" w:sz="4" w:space="0" w:color="auto"/>
              <w:right w:val="single" w:sz="4" w:space="0" w:color="auto"/>
            </w:tcBorders>
            <w:shd w:val="clear" w:color="auto" w:fill="B8CCE4"/>
            <w:vAlign w:val="center"/>
          </w:tcPr>
          <w:p w14:paraId="721A43C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74A77B5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5832B1A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2BD6752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D58AA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2D88B16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700B30F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86308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A4D68F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56C18D8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62</w:t>
            </w:r>
          </w:p>
        </w:tc>
      </w:tr>
      <w:tr w:rsidR="00540613" w:rsidRPr="009D4AA3" w14:paraId="1D163D52" w14:textId="77777777" w:rsidTr="00C06984">
        <w:trPr>
          <w:trHeight w:val="420"/>
        </w:trPr>
        <w:tc>
          <w:tcPr>
            <w:tcW w:w="1383" w:type="dxa"/>
            <w:tcBorders>
              <w:top w:val="nil"/>
              <w:left w:val="single" w:sz="4" w:space="0" w:color="auto"/>
              <w:bottom w:val="single" w:sz="4" w:space="0" w:color="auto"/>
              <w:right w:val="single" w:sz="4" w:space="0" w:color="auto"/>
            </w:tcBorders>
            <w:shd w:val="clear" w:color="000000" w:fill="D9D9D9"/>
            <w:vAlign w:val="center"/>
            <w:hideMark/>
          </w:tcPr>
          <w:p w14:paraId="32D1F400"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ЕН.00</w:t>
            </w:r>
          </w:p>
        </w:tc>
        <w:tc>
          <w:tcPr>
            <w:tcW w:w="2016" w:type="dxa"/>
            <w:gridSpan w:val="2"/>
            <w:tcBorders>
              <w:top w:val="nil"/>
              <w:left w:val="nil"/>
              <w:bottom w:val="single" w:sz="4" w:space="0" w:color="auto"/>
              <w:right w:val="single" w:sz="4" w:space="0" w:color="auto"/>
            </w:tcBorders>
            <w:shd w:val="clear" w:color="000000" w:fill="D9D9D9"/>
            <w:vAlign w:val="center"/>
            <w:hideMark/>
          </w:tcPr>
          <w:p w14:paraId="3B8A7B38" w14:textId="77777777" w:rsidR="00A12D5C" w:rsidRPr="009D4AA3" w:rsidRDefault="00A12D5C" w:rsidP="00C06984">
            <w:pPr>
              <w:spacing w:after="0" w:line="240" w:lineRule="auto"/>
              <w:rPr>
                <w:rFonts w:ascii="Times New Roman" w:hAnsi="Times New Roman"/>
                <w:b/>
                <w:bCs/>
                <w:color w:val="000000"/>
                <w:sz w:val="16"/>
                <w:szCs w:val="16"/>
              </w:rPr>
            </w:pPr>
            <w:r w:rsidRPr="009D4AA3">
              <w:rPr>
                <w:rFonts w:ascii="Times New Roman" w:hAnsi="Times New Roman"/>
                <w:b/>
                <w:bCs/>
                <w:color w:val="000000"/>
                <w:sz w:val="16"/>
                <w:szCs w:val="16"/>
              </w:rPr>
              <w:t>Математический и общий естественнонаучный цикл</w:t>
            </w:r>
          </w:p>
        </w:tc>
        <w:tc>
          <w:tcPr>
            <w:tcW w:w="293" w:type="dxa"/>
            <w:tcBorders>
              <w:top w:val="nil"/>
              <w:left w:val="nil"/>
              <w:bottom w:val="single" w:sz="4" w:space="0" w:color="auto"/>
              <w:right w:val="single" w:sz="4" w:space="0" w:color="auto"/>
            </w:tcBorders>
            <w:shd w:val="clear" w:color="000000" w:fill="D9D9D9"/>
            <w:vAlign w:val="center"/>
          </w:tcPr>
          <w:p w14:paraId="4AA5D74E"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000000" w:fill="D9D9D9"/>
            <w:vAlign w:val="center"/>
          </w:tcPr>
          <w:p w14:paraId="57419B8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41" w:type="dxa"/>
            <w:tcBorders>
              <w:top w:val="nil"/>
              <w:left w:val="nil"/>
              <w:bottom w:val="single" w:sz="4" w:space="0" w:color="auto"/>
              <w:right w:val="single" w:sz="4" w:space="0" w:color="auto"/>
            </w:tcBorders>
            <w:shd w:val="clear" w:color="000000" w:fill="D9D9D9"/>
            <w:vAlign w:val="center"/>
          </w:tcPr>
          <w:p w14:paraId="0AF7B1B5"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45" w:type="dxa"/>
            <w:tcBorders>
              <w:top w:val="nil"/>
              <w:left w:val="nil"/>
              <w:bottom w:val="single" w:sz="4" w:space="0" w:color="auto"/>
              <w:right w:val="single" w:sz="4" w:space="0" w:color="auto"/>
            </w:tcBorders>
            <w:shd w:val="clear" w:color="000000" w:fill="D9D9D9"/>
            <w:vAlign w:val="center"/>
          </w:tcPr>
          <w:p w14:paraId="5B691A4F"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38" w:type="dxa"/>
            <w:tcBorders>
              <w:top w:val="nil"/>
              <w:left w:val="nil"/>
              <w:bottom w:val="single" w:sz="4" w:space="0" w:color="auto"/>
              <w:right w:val="single" w:sz="4" w:space="0" w:color="auto"/>
            </w:tcBorders>
            <w:shd w:val="clear" w:color="000000" w:fill="D9D9D9"/>
            <w:vAlign w:val="center"/>
          </w:tcPr>
          <w:p w14:paraId="6A23335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70" w:type="dxa"/>
            <w:tcBorders>
              <w:top w:val="nil"/>
              <w:left w:val="nil"/>
              <w:bottom w:val="single" w:sz="4" w:space="0" w:color="auto"/>
              <w:right w:val="single" w:sz="4" w:space="0" w:color="auto"/>
            </w:tcBorders>
            <w:shd w:val="clear" w:color="000000" w:fill="D9D9D9"/>
            <w:vAlign w:val="center"/>
          </w:tcPr>
          <w:p w14:paraId="6374BCD5"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000000" w:fill="D9D9D9"/>
            <w:vAlign w:val="center"/>
          </w:tcPr>
          <w:p w14:paraId="107D34BD"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000000" w:fill="D9D9D9"/>
            <w:vAlign w:val="center"/>
          </w:tcPr>
          <w:p w14:paraId="2E5CE5B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000000" w:fill="D9D9D9"/>
            <w:vAlign w:val="center"/>
          </w:tcPr>
          <w:p w14:paraId="3CE57A04"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000000" w:fill="D9D9D9"/>
            <w:vAlign w:val="center"/>
          </w:tcPr>
          <w:p w14:paraId="4A86D1CE"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000000" w:fill="D9D9D9"/>
            <w:vAlign w:val="center"/>
          </w:tcPr>
          <w:p w14:paraId="312BAA5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000000" w:fill="D9D9D9"/>
            <w:vAlign w:val="center"/>
          </w:tcPr>
          <w:p w14:paraId="7331E780"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000000" w:fill="D9D9D9"/>
            <w:vAlign w:val="center"/>
          </w:tcPr>
          <w:p w14:paraId="5C8AFFED"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000000" w:fill="D9D9D9"/>
            <w:vAlign w:val="center"/>
          </w:tcPr>
          <w:p w14:paraId="5B890CA0"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4" w:type="dxa"/>
            <w:gridSpan w:val="2"/>
            <w:tcBorders>
              <w:top w:val="nil"/>
              <w:left w:val="nil"/>
              <w:bottom w:val="single" w:sz="4" w:space="0" w:color="auto"/>
              <w:right w:val="single" w:sz="4" w:space="0" w:color="auto"/>
            </w:tcBorders>
            <w:shd w:val="clear" w:color="000000" w:fill="D9D9D9"/>
            <w:vAlign w:val="center"/>
          </w:tcPr>
          <w:p w14:paraId="33B634B0"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000000" w:fill="D9D9D9"/>
            <w:vAlign w:val="center"/>
          </w:tcPr>
          <w:p w14:paraId="70100041"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auto" w:fill="C2D69B"/>
            <w:vAlign w:val="center"/>
          </w:tcPr>
          <w:p w14:paraId="30E69FE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1A91E03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952D89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000000" w:fill="D9D9D9"/>
            <w:vAlign w:val="center"/>
          </w:tcPr>
          <w:p w14:paraId="2A4C37C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000000" w:fill="D9D9D9"/>
            <w:vAlign w:val="center"/>
          </w:tcPr>
          <w:p w14:paraId="4904B11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40AE3D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0D2E4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582BA3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32F538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9A46A0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D9D9D9"/>
            <w:vAlign w:val="center"/>
          </w:tcPr>
          <w:p w14:paraId="7384CF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000000" w:fill="D9D9D9"/>
            <w:vAlign w:val="center"/>
          </w:tcPr>
          <w:p w14:paraId="490A37F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D9D9D9"/>
            <w:vAlign w:val="center"/>
          </w:tcPr>
          <w:p w14:paraId="2811F3F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3CA3B6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D9D9D9"/>
            <w:vAlign w:val="center"/>
          </w:tcPr>
          <w:p w14:paraId="1054C57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F2930A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A3CC4F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585C53E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690C870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20A539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7D91B23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97019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CA0F4F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5E2989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104080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2B40EF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0AE01B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2E841B40"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64</w:t>
            </w:r>
          </w:p>
        </w:tc>
      </w:tr>
      <w:tr w:rsidR="00540613" w:rsidRPr="009D4AA3" w14:paraId="0A7C3F12" w14:textId="77777777" w:rsidTr="00C06984">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93B3450" w14:textId="77777777" w:rsidR="00A12D5C" w:rsidRPr="00194757" w:rsidRDefault="00A12D5C" w:rsidP="00C06984">
            <w:pPr>
              <w:spacing w:after="0" w:line="240" w:lineRule="auto"/>
              <w:jc w:val="center"/>
              <w:rPr>
                <w:rFonts w:ascii="Times New Roman" w:hAnsi="Times New Roman"/>
                <w:sz w:val="16"/>
                <w:szCs w:val="16"/>
              </w:rPr>
            </w:pPr>
            <w:r w:rsidRPr="00194757">
              <w:rPr>
                <w:rFonts w:ascii="Times New Roman" w:hAnsi="Times New Roman"/>
                <w:sz w:val="16"/>
                <w:szCs w:val="16"/>
              </w:rPr>
              <w:t>ЕН.02</w:t>
            </w:r>
          </w:p>
        </w:tc>
        <w:tc>
          <w:tcPr>
            <w:tcW w:w="2016" w:type="dxa"/>
            <w:gridSpan w:val="2"/>
            <w:tcBorders>
              <w:top w:val="nil"/>
              <w:left w:val="nil"/>
              <w:bottom w:val="single" w:sz="4" w:space="0" w:color="auto"/>
              <w:right w:val="single" w:sz="4" w:space="0" w:color="auto"/>
            </w:tcBorders>
            <w:shd w:val="clear" w:color="auto" w:fill="auto"/>
            <w:vAlign w:val="center"/>
            <w:hideMark/>
          </w:tcPr>
          <w:p w14:paraId="6F52C82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Информационные технологии в профессиональной деятельности</w:t>
            </w:r>
          </w:p>
        </w:tc>
        <w:tc>
          <w:tcPr>
            <w:tcW w:w="293" w:type="dxa"/>
            <w:tcBorders>
              <w:top w:val="nil"/>
              <w:left w:val="nil"/>
              <w:bottom w:val="single" w:sz="4" w:space="0" w:color="auto"/>
              <w:right w:val="single" w:sz="4" w:space="0" w:color="auto"/>
            </w:tcBorders>
            <w:shd w:val="clear" w:color="auto" w:fill="auto"/>
            <w:vAlign w:val="center"/>
          </w:tcPr>
          <w:p w14:paraId="55D45AC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tcPr>
          <w:p w14:paraId="4EAC48F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41" w:type="dxa"/>
            <w:tcBorders>
              <w:top w:val="nil"/>
              <w:left w:val="nil"/>
              <w:bottom w:val="single" w:sz="4" w:space="0" w:color="auto"/>
              <w:right w:val="single" w:sz="4" w:space="0" w:color="auto"/>
            </w:tcBorders>
            <w:shd w:val="clear" w:color="auto" w:fill="auto"/>
            <w:vAlign w:val="center"/>
          </w:tcPr>
          <w:p w14:paraId="4277BAB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45" w:type="dxa"/>
            <w:tcBorders>
              <w:top w:val="nil"/>
              <w:left w:val="nil"/>
              <w:bottom w:val="single" w:sz="4" w:space="0" w:color="auto"/>
              <w:right w:val="single" w:sz="4" w:space="0" w:color="auto"/>
            </w:tcBorders>
            <w:shd w:val="clear" w:color="auto" w:fill="auto"/>
            <w:vAlign w:val="center"/>
          </w:tcPr>
          <w:p w14:paraId="0642E4E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8" w:type="dxa"/>
            <w:tcBorders>
              <w:top w:val="nil"/>
              <w:left w:val="nil"/>
              <w:bottom w:val="single" w:sz="4" w:space="0" w:color="auto"/>
              <w:right w:val="single" w:sz="4" w:space="0" w:color="auto"/>
            </w:tcBorders>
            <w:shd w:val="clear" w:color="auto" w:fill="auto"/>
            <w:vAlign w:val="center"/>
          </w:tcPr>
          <w:p w14:paraId="4F547DB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70" w:type="dxa"/>
            <w:tcBorders>
              <w:top w:val="nil"/>
              <w:left w:val="nil"/>
              <w:bottom w:val="single" w:sz="4" w:space="0" w:color="auto"/>
              <w:right w:val="single" w:sz="4" w:space="0" w:color="auto"/>
            </w:tcBorders>
            <w:shd w:val="clear" w:color="auto" w:fill="auto"/>
            <w:vAlign w:val="center"/>
          </w:tcPr>
          <w:p w14:paraId="77686CE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tcPr>
          <w:p w14:paraId="7C26274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auto"/>
            <w:vAlign w:val="center"/>
          </w:tcPr>
          <w:p w14:paraId="5EBD3DA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auto"/>
            <w:vAlign w:val="center"/>
          </w:tcPr>
          <w:p w14:paraId="1CF2594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auto"/>
            <w:vAlign w:val="center"/>
          </w:tcPr>
          <w:p w14:paraId="1857C21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tcPr>
          <w:p w14:paraId="79BD1F1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auto"/>
            <w:vAlign w:val="center"/>
          </w:tcPr>
          <w:p w14:paraId="675F1E3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tcPr>
          <w:p w14:paraId="4717ABF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auto"/>
            <w:vAlign w:val="center"/>
          </w:tcPr>
          <w:p w14:paraId="722C866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gridSpan w:val="2"/>
            <w:tcBorders>
              <w:top w:val="nil"/>
              <w:left w:val="nil"/>
              <w:bottom w:val="single" w:sz="4" w:space="0" w:color="auto"/>
              <w:right w:val="single" w:sz="4" w:space="0" w:color="auto"/>
            </w:tcBorders>
            <w:shd w:val="clear" w:color="auto" w:fill="auto"/>
            <w:vAlign w:val="center"/>
          </w:tcPr>
          <w:p w14:paraId="312D2AA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auto"/>
            <w:vAlign w:val="center"/>
          </w:tcPr>
          <w:p w14:paraId="2CCA580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C2D69B"/>
            <w:vAlign w:val="center"/>
          </w:tcPr>
          <w:p w14:paraId="699F0A8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1564F4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5D1328E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4315764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FFFFFF"/>
            <w:vAlign w:val="center"/>
          </w:tcPr>
          <w:p w14:paraId="2967FA8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503F53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3E36B2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69313D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36CA99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AB3168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2374A2A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4C91619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0059FE8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7855F2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729F14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BDB000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B9E17F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B093F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2CE497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58A5E67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6F87755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AAD6C1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2A186DF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63FA5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52ADA06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69EF4D9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1C812A5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2434A0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64</w:t>
            </w:r>
          </w:p>
        </w:tc>
      </w:tr>
      <w:tr w:rsidR="00540613" w:rsidRPr="009D4AA3" w14:paraId="70C3CD53" w14:textId="77777777" w:rsidTr="00C06984">
        <w:trPr>
          <w:trHeight w:val="420"/>
        </w:trPr>
        <w:tc>
          <w:tcPr>
            <w:tcW w:w="1383" w:type="dxa"/>
            <w:tcBorders>
              <w:top w:val="nil"/>
              <w:left w:val="single" w:sz="4" w:space="0" w:color="auto"/>
              <w:bottom w:val="single" w:sz="4" w:space="0" w:color="auto"/>
              <w:right w:val="single" w:sz="4" w:space="0" w:color="auto"/>
            </w:tcBorders>
            <w:shd w:val="clear" w:color="000000" w:fill="C0C0C0"/>
            <w:vAlign w:val="center"/>
            <w:hideMark/>
          </w:tcPr>
          <w:p w14:paraId="5B8C5C6B"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ОП.00</w:t>
            </w:r>
          </w:p>
        </w:tc>
        <w:tc>
          <w:tcPr>
            <w:tcW w:w="2016" w:type="dxa"/>
            <w:gridSpan w:val="2"/>
            <w:tcBorders>
              <w:top w:val="nil"/>
              <w:left w:val="nil"/>
              <w:bottom w:val="single" w:sz="4" w:space="0" w:color="auto"/>
              <w:right w:val="single" w:sz="4" w:space="0" w:color="auto"/>
            </w:tcBorders>
            <w:shd w:val="clear" w:color="000000" w:fill="C0C0C0"/>
            <w:vAlign w:val="center"/>
            <w:hideMark/>
          </w:tcPr>
          <w:p w14:paraId="32C26EA1"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Общепрофессиональный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681AF6B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C0C0C0"/>
            <w:vAlign w:val="center"/>
          </w:tcPr>
          <w:p w14:paraId="6D76ED31"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41" w:type="dxa"/>
            <w:tcBorders>
              <w:top w:val="nil"/>
              <w:left w:val="nil"/>
              <w:bottom w:val="single" w:sz="4" w:space="0" w:color="auto"/>
              <w:right w:val="single" w:sz="4" w:space="0" w:color="auto"/>
            </w:tcBorders>
            <w:shd w:val="clear" w:color="000000" w:fill="C0C0C0"/>
            <w:vAlign w:val="center"/>
          </w:tcPr>
          <w:p w14:paraId="06766B8A"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45" w:type="dxa"/>
            <w:tcBorders>
              <w:top w:val="nil"/>
              <w:left w:val="nil"/>
              <w:bottom w:val="single" w:sz="4" w:space="0" w:color="auto"/>
              <w:right w:val="single" w:sz="4" w:space="0" w:color="auto"/>
            </w:tcBorders>
            <w:shd w:val="clear" w:color="000000" w:fill="C0C0C0"/>
            <w:vAlign w:val="center"/>
          </w:tcPr>
          <w:p w14:paraId="08082EA1"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38" w:type="dxa"/>
            <w:tcBorders>
              <w:top w:val="nil"/>
              <w:left w:val="nil"/>
              <w:bottom w:val="single" w:sz="4" w:space="0" w:color="auto"/>
              <w:right w:val="single" w:sz="4" w:space="0" w:color="auto"/>
            </w:tcBorders>
            <w:shd w:val="clear" w:color="000000" w:fill="C0C0C0"/>
            <w:vAlign w:val="center"/>
          </w:tcPr>
          <w:p w14:paraId="3CF19162"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70" w:type="dxa"/>
            <w:tcBorders>
              <w:top w:val="nil"/>
              <w:left w:val="nil"/>
              <w:bottom w:val="single" w:sz="4" w:space="0" w:color="auto"/>
              <w:right w:val="single" w:sz="4" w:space="0" w:color="auto"/>
            </w:tcBorders>
            <w:shd w:val="clear" w:color="000000" w:fill="C0C0C0"/>
            <w:vAlign w:val="center"/>
          </w:tcPr>
          <w:p w14:paraId="1A632D9A"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C0C0C0"/>
            <w:vAlign w:val="center"/>
          </w:tcPr>
          <w:p w14:paraId="69D92DFB"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36" w:type="dxa"/>
            <w:tcBorders>
              <w:top w:val="nil"/>
              <w:left w:val="nil"/>
              <w:bottom w:val="single" w:sz="4" w:space="0" w:color="auto"/>
              <w:right w:val="single" w:sz="4" w:space="0" w:color="auto"/>
            </w:tcBorders>
            <w:shd w:val="clear" w:color="000000" w:fill="C0C0C0"/>
            <w:vAlign w:val="center"/>
          </w:tcPr>
          <w:p w14:paraId="4BC5E97F"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36" w:type="dxa"/>
            <w:tcBorders>
              <w:top w:val="nil"/>
              <w:left w:val="nil"/>
              <w:bottom w:val="single" w:sz="4" w:space="0" w:color="auto"/>
              <w:right w:val="single" w:sz="4" w:space="0" w:color="auto"/>
            </w:tcBorders>
            <w:shd w:val="clear" w:color="000000" w:fill="C0C0C0"/>
            <w:vAlign w:val="center"/>
          </w:tcPr>
          <w:p w14:paraId="029B9BE3"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36" w:type="dxa"/>
            <w:tcBorders>
              <w:top w:val="nil"/>
              <w:left w:val="nil"/>
              <w:bottom w:val="single" w:sz="4" w:space="0" w:color="auto"/>
              <w:right w:val="single" w:sz="4" w:space="0" w:color="auto"/>
            </w:tcBorders>
            <w:shd w:val="clear" w:color="000000" w:fill="C0C0C0"/>
            <w:vAlign w:val="center"/>
          </w:tcPr>
          <w:p w14:paraId="26B7F269"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C0C0C0"/>
            <w:vAlign w:val="center"/>
          </w:tcPr>
          <w:p w14:paraId="79DB80A8"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C0C0C0"/>
            <w:vAlign w:val="center"/>
          </w:tcPr>
          <w:p w14:paraId="74E3AE0E"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C0C0C0"/>
            <w:vAlign w:val="center"/>
          </w:tcPr>
          <w:p w14:paraId="5D994732"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C0C0C0"/>
            <w:vAlign w:val="center"/>
          </w:tcPr>
          <w:p w14:paraId="5C4D2998"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84" w:type="dxa"/>
            <w:gridSpan w:val="2"/>
            <w:tcBorders>
              <w:top w:val="nil"/>
              <w:left w:val="nil"/>
              <w:bottom w:val="single" w:sz="4" w:space="0" w:color="auto"/>
              <w:right w:val="single" w:sz="4" w:space="0" w:color="auto"/>
            </w:tcBorders>
            <w:shd w:val="clear" w:color="000000" w:fill="C0C0C0"/>
            <w:vAlign w:val="center"/>
          </w:tcPr>
          <w:p w14:paraId="1741A3A8"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C0C0C0"/>
            <w:vAlign w:val="center"/>
          </w:tcPr>
          <w:p w14:paraId="4C302C09" w14:textId="77777777" w:rsidR="00A12D5C" w:rsidRDefault="00A12D5C" w:rsidP="00C06984">
            <w:pPr>
              <w:spacing w:after="0" w:line="240" w:lineRule="auto"/>
              <w:jc w:val="center"/>
            </w:pPr>
            <w:r w:rsidRPr="008B28C8">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6F16447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444D51F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54F18C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000000" w:fill="C0C0C0"/>
            <w:vAlign w:val="center"/>
          </w:tcPr>
          <w:p w14:paraId="267630C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000000" w:fill="C0C0C0"/>
            <w:vAlign w:val="center"/>
          </w:tcPr>
          <w:p w14:paraId="1F3B369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3DAAEE7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618B255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322574B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61FA999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5E245C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349B2DD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000000" w:fill="C0C0C0"/>
            <w:vAlign w:val="center"/>
          </w:tcPr>
          <w:p w14:paraId="403B8A4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4735479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209799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2089DBF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63C7505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7062F9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2000AA3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548F195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10CCB14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17BA600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640338A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6AA10A0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3F0B751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359770B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0DCCA86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7F66260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0CCEB35E"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48</w:t>
            </w:r>
          </w:p>
        </w:tc>
      </w:tr>
      <w:tr w:rsidR="00540613" w:rsidRPr="009D4AA3" w14:paraId="0C3770D9" w14:textId="77777777" w:rsidTr="00C06984">
        <w:trPr>
          <w:trHeight w:val="420"/>
        </w:trPr>
        <w:tc>
          <w:tcPr>
            <w:tcW w:w="1383" w:type="dxa"/>
            <w:tcBorders>
              <w:top w:val="nil"/>
              <w:left w:val="single" w:sz="4" w:space="0" w:color="auto"/>
              <w:bottom w:val="single" w:sz="4" w:space="0" w:color="auto"/>
              <w:right w:val="single" w:sz="4" w:space="0" w:color="auto"/>
            </w:tcBorders>
            <w:shd w:val="clear" w:color="auto" w:fill="FFFFFF"/>
            <w:vAlign w:val="center"/>
            <w:hideMark/>
          </w:tcPr>
          <w:p w14:paraId="22A8E17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xml:space="preserve">ОП. 07 </w:t>
            </w:r>
          </w:p>
        </w:tc>
        <w:tc>
          <w:tcPr>
            <w:tcW w:w="2016" w:type="dxa"/>
            <w:gridSpan w:val="2"/>
            <w:tcBorders>
              <w:top w:val="nil"/>
              <w:left w:val="nil"/>
              <w:bottom w:val="single" w:sz="4" w:space="0" w:color="auto"/>
              <w:right w:val="single" w:sz="4" w:space="0" w:color="auto"/>
            </w:tcBorders>
            <w:shd w:val="clear" w:color="auto" w:fill="FFFFFF"/>
            <w:vAlign w:val="center"/>
            <w:hideMark/>
          </w:tcPr>
          <w:p w14:paraId="43DF4776" w14:textId="77777777" w:rsidR="00A12D5C" w:rsidRPr="009D4AA3" w:rsidRDefault="00A12D5C" w:rsidP="00C06984">
            <w:pPr>
              <w:spacing w:after="0" w:line="240" w:lineRule="auto"/>
              <w:rPr>
                <w:rFonts w:ascii="Times New Roman" w:hAnsi="Times New Roman"/>
                <w:color w:val="000000"/>
                <w:sz w:val="16"/>
                <w:szCs w:val="16"/>
              </w:rPr>
            </w:pPr>
            <w:r w:rsidRPr="00F70C08">
              <w:rPr>
                <w:rFonts w:ascii="Times New Roman" w:hAnsi="Times New Roman"/>
                <w:color w:val="000000"/>
                <w:sz w:val="16"/>
                <w:szCs w:val="16"/>
              </w:rPr>
              <w:t>Правовое обеспечение профессиональной деятельности</w:t>
            </w:r>
          </w:p>
        </w:tc>
        <w:tc>
          <w:tcPr>
            <w:tcW w:w="293" w:type="dxa"/>
            <w:tcBorders>
              <w:top w:val="nil"/>
              <w:left w:val="nil"/>
              <w:bottom w:val="single" w:sz="4" w:space="0" w:color="auto"/>
              <w:right w:val="single" w:sz="4" w:space="0" w:color="auto"/>
            </w:tcBorders>
            <w:shd w:val="clear" w:color="auto" w:fill="FFFFFF"/>
            <w:vAlign w:val="center"/>
          </w:tcPr>
          <w:p w14:paraId="67C5458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1609D0D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119EB9A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tcBorders>
              <w:top w:val="nil"/>
              <w:left w:val="nil"/>
              <w:bottom w:val="single" w:sz="4" w:space="0" w:color="auto"/>
              <w:right w:val="single" w:sz="4" w:space="0" w:color="auto"/>
            </w:tcBorders>
            <w:shd w:val="clear" w:color="auto" w:fill="FFFFFF"/>
            <w:vAlign w:val="center"/>
          </w:tcPr>
          <w:p w14:paraId="11450FD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8" w:type="dxa"/>
            <w:tcBorders>
              <w:top w:val="nil"/>
              <w:left w:val="nil"/>
              <w:bottom w:val="single" w:sz="4" w:space="0" w:color="auto"/>
              <w:right w:val="single" w:sz="4" w:space="0" w:color="auto"/>
            </w:tcBorders>
            <w:shd w:val="clear" w:color="auto" w:fill="FFFFFF"/>
            <w:vAlign w:val="center"/>
          </w:tcPr>
          <w:p w14:paraId="217C77B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70" w:type="dxa"/>
            <w:tcBorders>
              <w:top w:val="nil"/>
              <w:left w:val="nil"/>
              <w:bottom w:val="single" w:sz="4" w:space="0" w:color="auto"/>
              <w:right w:val="single" w:sz="4" w:space="0" w:color="auto"/>
            </w:tcBorders>
            <w:shd w:val="clear" w:color="auto" w:fill="FFFFFF"/>
            <w:vAlign w:val="center"/>
          </w:tcPr>
          <w:p w14:paraId="3F09FA4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7CD267B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2EE23BC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381C798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376F961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4EDD22C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148D12C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0315286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5DBB599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FFFFFF"/>
            <w:vAlign w:val="center"/>
          </w:tcPr>
          <w:p w14:paraId="7769112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14C5175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681C067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1630079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4BA05DA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6235F78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FFFFFF"/>
            <w:vAlign w:val="center"/>
          </w:tcPr>
          <w:p w14:paraId="4B650B4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E6E36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51F3E3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AA2C7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1BA4BD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2FC009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48B0B03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3D655A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7443C6B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72ABA7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6D4111D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745578E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E0C516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099B65F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29A25E4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5507F5E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2D71818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682CD0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2FFFC6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182CF4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125620F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0D3CA07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9E3F12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FFFFF"/>
            <w:vAlign w:val="center"/>
            <w:hideMark/>
          </w:tcPr>
          <w:p w14:paraId="68A7E63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p>
        </w:tc>
      </w:tr>
      <w:tr w:rsidR="00540613" w:rsidRPr="009D4AA3" w14:paraId="18A92156" w14:textId="77777777" w:rsidTr="00C06984">
        <w:trPr>
          <w:trHeight w:val="300"/>
        </w:trPr>
        <w:tc>
          <w:tcPr>
            <w:tcW w:w="1383" w:type="dxa"/>
            <w:tcBorders>
              <w:top w:val="nil"/>
              <w:left w:val="single" w:sz="4" w:space="0" w:color="auto"/>
              <w:bottom w:val="single" w:sz="4" w:space="0" w:color="auto"/>
              <w:right w:val="single" w:sz="4" w:space="0" w:color="auto"/>
            </w:tcBorders>
            <w:shd w:val="clear" w:color="000000" w:fill="C0C0C0"/>
            <w:vAlign w:val="center"/>
            <w:hideMark/>
          </w:tcPr>
          <w:p w14:paraId="45F0F665"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П.00</w:t>
            </w:r>
          </w:p>
        </w:tc>
        <w:tc>
          <w:tcPr>
            <w:tcW w:w="2016" w:type="dxa"/>
            <w:gridSpan w:val="2"/>
            <w:tcBorders>
              <w:top w:val="nil"/>
              <w:left w:val="nil"/>
              <w:bottom w:val="single" w:sz="4" w:space="0" w:color="auto"/>
              <w:right w:val="single" w:sz="4" w:space="0" w:color="auto"/>
            </w:tcBorders>
            <w:shd w:val="clear" w:color="000000" w:fill="C0C0C0"/>
            <w:vAlign w:val="center"/>
            <w:hideMark/>
          </w:tcPr>
          <w:p w14:paraId="4829580F" w14:textId="77777777" w:rsidR="00A12D5C" w:rsidRPr="009D4AA3" w:rsidRDefault="00A12D5C" w:rsidP="00C06984">
            <w:pPr>
              <w:spacing w:after="0" w:line="240" w:lineRule="auto"/>
              <w:rPr>
                <w:rFonts w:ascii="Times New Roman" w:hAnsi="Times New Roman"/>
                <w:b/>
                <w:bCs/>
                <w:color w:val="000000"/>
                <w:sz w:val="16"/>
                <w:szCs w:val="16"/>
              </w:rPr>
            </w:pPr>
            <w:r w:rsidRPr="009D4AA3">
              <w:rPr>
                <w:rFonts w:ascii="Times New Roman" w:hAnsi="Times New Roman"/>
                <w:b/>
                <w:bCs/>
                <w:color w:val="000000"/>
                <w:sz w:val="16"/>
                <w:szCs w:val="16"/>
              </w:rPr>
              <w:t xml:space="preserve">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7524095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287634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000000" w:fill="C0C0C0"/>
            <w:vAlign w:val="center"/>
          </w:tcPr>
          <w:p w14:paraId="1EF7E99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000000" w:fill="C0C0C0"/>
            <w:vAlign w:val="center"/>
          </w:tcPr>
          <w:p w14:paraId="27C82C8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000000" w:fill="C0C0C0"/>
            <w:vAlign w:val="center"/>
          </w:tcPr>
          <w:p w14:paraId="45621C0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000000" w:fill="C0C0C0"/>
            <w:vAlign w:val="center"/>
          </w:tcPr>
          <w:p w14:paraId="5FD912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5B0448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764202E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D7533A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744C47B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D6734F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B6764F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898EF8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E2B11C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755698A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62AF47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08F1634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2F798F4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57A686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000000" w:fill="C0C0C0"/>
            <w:vAlign w:val="center"/>
          </w:tcPr>
          <w:p w14:paraId="240396C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000000" w:fill="C0C0C0"/>
            <w:vAlign w:val="center"/>
          </w:tcPr>
          <w:p w14:paraId="38BB161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7C4B887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8BEE65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E98735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98DF7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64A64E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4F0E46A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000000" w:fill="C0C0C0"/>
            <w:vAlign w:val="center"/>
          </w:tcPr>
          <w:p w14:paraId="71B8CF0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59EC1E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5269930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37394B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C03181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DBEDBB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6DFF639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799C00C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70D6AE3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76E6E27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28B427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038137C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F45ACC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7F012B5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6AE7E65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5D7D8E7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34CF8835"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1165</w:t>
            </w:r>
          </w:p>
        </w:tc>
      </w:tr>
      <w:tr w:rsidR="00540613" w:rsidRPr="009D4AA3" w14:paraId="29D8DE1D" w14:textId="77777777" w:rsidTr="00C06984">
        <w:trPr>
          <w:trHeight w:val="900"/>
        </w:trPr>
        <w:tc>
          <w:tcPr>
            <w:tcW w:w="1383" w:type="dxa"/>
            <w:tcBorders>
              <w:top w:val="nil"/>
              <w:left w:val="single" w:sz="4" w:space="0" w:color="auto"/>
              <w:bottom w:val="single" w:sz="4" w:space="0" w:color="auto"/>
              <w:right w:val="single" w:sz="4" w:space="0" w:color="auto"/>
            </w:tcBorders>
            <w:shd w:val="clear" w:color="000000" w:fill="D9D9D9"/>
            <w:vAlign w:val="center"/>
            <w:hideMark/>
          </w:tcPr>
          <w:p w14:paraId="2B70B00B"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ПМ.01</w:t>
            </w:r>
          </w:p>
        </w:tc>
        <w:tc>
          <w:tcPr>
            <w:tcW w:w="2016" w:type="dxa"/>
            <w:gridSpan w:val="2"/>
            <w:tcBorders>
              <w:top w:val="nil"/>
              <w:left w:val="nil"/>
              <w:bottom w:val="single" w:sz="4" w:space="0" w:color="auto"/>
              <w:right w:val="single" w:sz="4" w:space="0" w:color="auto"/>
            </w:tcBorders>
            <w:shd w:val="clear" w:color="000000" w:fill="D9D9D9"/>
            <w:vAlign w:val="center"/>
            <w:hideMark/>
          </w:tcPr>
          <w:p w14:paraId="1D1E5AA2"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Организация и проведение гидрометеорологических работ и наблюдений на сети станций и постов</w:t>
            </w:r>
          </w:p>
        </w:tc>
        <w:tc>
          <w:tcPr>
            <w:tcW w:w="293" w:type="dxa"/>
            <w:tcBorders>
              <w:top w:val="nil"/>
              <w:left w:val="nil"/>
              <w:bottom w:val="single" w:sz="4" w:space="0" w:color="auto"/>
              <w:right w:val="single" w:sz="4" w:space="0" w:color="auto"/>
            </w:tcBorders>
            <w:shd w:val="clear" w:color="000000" w:fill="D9D9D9"/>
            <w:vAlign w:val="center"/>
          </w:tcPr>
          <w:p w14:paraId="3087BB04"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D9D9D9"/>
            <w:vAlign w:val="center"/>
          </w:tcPr>
          <w:p w14:paraId="621E4AD6"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41" w:type="dxa"/>
            <w:tcBorders>
              <w:top w:val="nil"/>
              <w:left w:val="nil"/>
              <w:bottom w:val="single" w:sz="4" w:space="0" w:color="auto"/>
              <w:right w:val="single" w:sz="4" w:space="0" w:color="auto"/>
            </w:tcBorders>
            <w:shd w:val="clear" w:color="000000" w:fill="D9D9D9"/>
            <w:vAlign w:val="center"/>
          </w:tcPr>
          <w:p w14:paraId="3F29F166"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45" w:type="dxa"/>
            <w:tcBorders>
              <w:top w:val="nil"/>
              <w:left w:val="nil"/>
              <w:bottom w:val="single" w:sz="4" w:space="0" w:color="auto"/>
              <w:right w:val="single" w:sz="4" w:space="0" w:color="auto"/>
            </w:tcBorders>
            <w:shd w:val="clear" w:color="000000" w:fill="D9D9D9"/>
            <w:vAlign w:val="center"/>
          </w:tcPr>
          <w:p w14:paraId="471EA0FC"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38" w:type="dxa"/>
            <w:tcBorders>
              <w:top w:val="nil"/>
              <w:left w:val="nil"/>
              <w:bottom w:val="single" w:sz="4" w:space="0" w:color="auto"/>
              <w:right w:val="single" w:sz="4" w:space="0" w:color="auto"/>
            </w:tcBorders>
            <w:shd w:val="clear" w:color="000000" w:fill="D9D9D9"/>
            <w:vAlign w:val="center"/>
          </w:tcPr>
          <w:p w14:paraId="7D12AF98"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70" w:type="dxa"/>
            <w:tcBorders>
              <w:top w:val="nil"/>
              <w:left w:val="nil"/>
              <w:bottom w:val="single" w:sz="4" w:space="0" w:color="auto"/>
              <w:right w:val="single" w:sz="4" w:space="0" w:color="auto"/>
            </w:tcBorders>
            <w:shd w:val="clear" w:color="000000" w:fill="D9D9D9"/>
            <w:vAlign w:val="center"/>
          </w:tcPr>
          <w:p w14:paraId="50E7686F"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D9D9D9"/>
            <w:vAlign w:val="center"/>
          </w:tcPr>
          <w:p w14:paraId="589E3ADF"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36" w:type="dxa"/>
            <w:tcBorders>
              <w:top w:val="nil"/>
              <w:left w:val="nil"/>
              <w:bottom w:val="single" w:sz="4" w:space="0" w:color="auto"/>
              <w:right w:val="single" w:sz="4" w:space="0" w:color="auto"/>
            </w:tcBorders>
            <w:shd w:val="clear" w:color="000000" w:fill="D9D9D9"/>
            <w:vAlign w:val="center"/>
          </w:tcPr>
          <w:p w14:paraId="494560F7"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36" w:type="dxa"/>
            <w:tcBorders>
              <w:top w:val="nil"/>
              <w:left w:val="nil"/>
              <w:bottom w:val="single" w:sz="4" w:space="0" w:color="auto"/>
              <w:right w:val="single" w:sz="4" w:space="0" w:color="auto"/>
            </w:tcBorders>
            <w:shd w:val="clear" w:color="000000" w:fill="D9D9D9"/>
            <w:vAlign w:val="center"/>
          </w:tcPr>
          <w:p w14:paraId="05A5C969"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36" w:type="dxa"/>
            <w:tcBorders>
              <w:top w:val="nil"/>
              <w:left w:val="nil"/>
              <w:bottom w:val="single" w:sz="4" w:space="0" w:color="auto"/>
              <w:right w:val="single" w:sz="4" w:space="0" w:color="auto"/>
            </w:tcBorders>
            <w:shd w:val="clear" w:color="000000" w:fill="D9D9D9"/>
            <w:vAlign w:val="center"/>
          </w:tcPr>
          <w:p w14:paraId="442C8747"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D9D9D9"/>
            <w:vAlign w:val="center"/>
          </w:tcPr>
          <w:p w14:paraId="7B4E893A"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D9D9D9"/>
            <w:vAlign w:val="center"/>
          </w:tcPr>
          <w:p w14:paraId="0EF37F7E"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D9D9D9"/>
            <w:vAlign w:val="center"/>
          </w:tcPr>
          <w:p w14:paraId="2E6EBD58"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D9D9D9"/>
            <w:vAlign w:val="center"/>
          </w:tcPr>
          <w:p w14:paraId="6962B820"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gridSpan w:val="2"/>
            <w:tcBorders>
              <w:top w:val="nil"/>
              <w:left w:val="nil"/>
              <w:bottom w:val="single" w:sz="4" w:space="0" w:color="auto"/>
              <w:right w:val="single" w:sz="4" w:space="0" w:color="auto"/>
            </w:tcBorders>
            <w:shd w:val="clear" w:color="000000" w:fill="D9D9D9"/>
            <w:vAlign w:val="center"/>
          </w:tcPr>
          <w:p w14:paraId="0B3E97B1"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D9D9D9"/>
            <w:vAlign w:val="center"/>
          </w:tcPr>
          <w:p w14:paraId="7B4E22A3"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7F93B00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5FD54D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151CF0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000000" w:fill="D9D9D9"/>
            <w:vAlign w:val="center"/>
          </w:tcPr>
          <w:p w14:paraId="12544331"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3</w:t>
            </w:r>
          </w:p>
        </w:tc>
        <w:tc>
          <w:tcPr>
            <w:tcW w:w="326" w:type="dxa"/>
            <w:gridSpan w:val="3"/>
            <w:tcBorders>
              <w:top w:val="nil"/>
              <w:left w:val="nil"/>
              <w:bottom w:val="single" w:sz="4" w:space="0" w:color="auto"/>
              <w:right w:val="single" w:sz="4" w:space="0" w:color="auto"/>
            </w:tcBorders>
            <w:shd w:val="clear" w:color="000000" w:fill="D9D9D9"/>
            <w:vAlign w:val="center"/>
          </w:tcPr>
          <w:p w14:paraId="45A26905"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D9D9D9"/>
            <w:vAlign w:val="center"/>
          </w:tcPr>
          <w:p w14:paraId="02A3C3D4"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D9D9D9"/>
            <w:vAlign w:val="center"/>
          </w:tcPr>
          <w:p w14:paraId="5F9C5BC7"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D9D9D9"/>
            <w:vAlign w:val="center"/>
          </w:tcPr>
          <w:p w14:paraId="0C79D13E"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tcBorders>
              <w:top w:val="nil"/>
              <w:left w:val="nil"/>
              <w:bottom w:val="single" w:sz="4" w:space="0" w:color="auto"/>
              <w:right w:val="single" w:sz="4" w:space="0" w:color="auto"/>
            </w:tcBorders>
            <w:shd w:val="clear" w:color="000000" w:fill="D9D9D9"/>
            <w:vAlign w:val="center"/>
          </w:tcPr>
          <w:p w14:paraId="385CE9E0"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D9D9D9"/>
            <w:vAlign w:val="center"/>
          </w:tcPr>
          <w:p w14:paraId="5F85129C"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gridSpan w:val="2"/>
            <w:tcBorders>
              <w:top w:val="nil"/>
              <w:left w:val="nil"/>
              <w:bottom w:val="single" w:sz="4" w:space="0" w:color="auto"/>
              <w:right w:val="single" w:sz="4" w:space="0" w:color="auto"/>
            </w:tcBorders>
            <w:shd w:val="clear" w:color="000000" w:fill="D9D9D9"/>
            <w:vAlign w:val="center"/>
          </w:tcPr>
          <w:p w14:paraId="0F27DB84"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3" w:type="dxa"/>
            <w:gridSpan w:val="2"/>
            <w:tcBorders>
              <w:top w:val="nil"/>
              <w:left w:val="nil"/>
              <w:bottom w:val="single" w:sz="4" w:space="0" w:color="auto"/>
              <w:right w:val="single" w:sz="4" w:space="0" w:color="auto"/>
            </w:tcBorders>
            <w:shd w:val="clear" w:color="000000" w:fill="D9D9D9"/>
            <w:vAlign w:val="center"/>
          </w:tcPr>
          <w:p w14:paraId="071D1F90"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gridSpan w:val="2"/>
            <w:tcBorders>
              <w:top w:val="nil"/>
              <w:left w:val="nil"/>
              <w:bottom w:val="single" w:sz="4" w:space="0" w:color="auto"/>
              <w:right w:val="single" w:sz="4" w:space="0" w:color="auto"/>
            </w:tcBorders>
            <w:shd w:val="clear" w:color="000000" w:fill="D9D9D9"/>
            <w:vAlign w:val="center"/>
          </w:tcPr>
          <w:p w14:paraId="03508B2B"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3" w:type="dxa"/>
            <w:tcBorders>
              <w:top w:val="nil"/>
              <w:left w:val="nil"/>
              <w:bottom w:val="single" w:sz="4" w:space="0" w:color="auto"/>
              <w:right w:val="single" w:sz="4" w:space="0" w:color="auto"/>
            </w:tcBorders>
            <w:shd w:val="clear" w:color="000000" w:fill="D9D9D9"/>
            <w:vAlign w:val="center"/>
          </w:tcPr>
          <w:p w14:paraId="43F79868"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4" w:type="dxa"/>
            <w:gridSpan w:val="2"/>
            <w:tcBorders>
              <w:top w:val="nil"/>
              <w:left w:val="nil"/>
              <w:bottom w:val="single" w:sz="4" w:space="0" w:color="auto"/>
              <w:right w:val="single" w:sz="4" w:space="0" w:color="auto"/>
            </w:tcBorders>
            <w:shd w:val="clear" w:color="000000" w:fill="D9D9D9"/>
            <w:vAlign w:val="center"/>
          </w:tcPr>
          <w:p w14:paraId="0C9EB8EF"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36" w:type="dxa"/>
            <w:tcBorders>
              <w:top w:val="nil"/>
              <w:left w:val="nil"/>
              <w:bottom w:val="single" w:sz="4" w:space="0" w:color="auto"/>
              <w:right w:val="single" w:sz="4" w:space="0" w:color="auto"/>
            </w:tcBorders>
            <w:shd w:val="clear" w:color="000000" w:fill="D9D9D9"/>
            <w:vAlign w:val="center"/>
          </w:tcPr>
          <w:p w14:paraId="40296990"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36" w:type="dxa"/>
            <w:tcBorders>
              <w:top w:val="nil"/>
              <w:left w:val="nil"/>
              <w:bottom w:val="single" w:sz="4" w:space="0" w:color="auto"/>
              <w:right w:val="single" w:sz="4" w:space="0" w:color="auto"/>
            </w:tcBorders>
            <w:shd w:val="clear" w:color="000000" w:fill="D9D9D9"/>
            <w:vAlign w:val="center"/>
          </w:tcPr>
          <w:p w14:paraId="0FC390C2"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37" w:type="dxa"/>
            <w:tcBorders>
              <w:top w:val="nil"/>
              <w:left w:val="nil"/>
              <w:bottom w:val="single" w:sz="4" w:space="0" w:color="auto"/>
              <w:right w:val="single" w:sz="4" w:space="0" w:color="auto"/>
            </w:tcBorders>
            <w:shd w:val="clear" w:color="000000" w:fill="D9D9D9"/>
            <w:vAlign w:val="center"/>
          </w:tcPr>
          <w:p w14:paraId="5C9514FA" w14:textId="77777777" w:rsidR="00A12D5C" w:rsidRDefault="00A12D5C" w:rsidP="00C06984">
            <w:pPr>
              <w:spacing w:after="0" w:line="240" w:lineRule="auto"/>
              <w:jc w:val="center"/>
            </w:pPr>
            <w:r w:rsidRPr="00430C50">
              <w:rPr>
                <w:rFonts w:ascii="Times New Roman" w:hAnsi="Times New Roman"/>
                <w:b/>
                <w:color w:val="000000"/>
                <w:sz w:val="16"/>
                <w:szCs w:val="16"/>
              </w:rPr>
              <w:t>3</w:t>
            </w:r>
          </w:p>
        </w:tc>
        <w:tc>
          <w:tcPr>
            <w:tcW w:w="286" w:type="dxa"/>
            <w:gridSpan w:val="2"/>
            <w:tcBorders>
              <w:top w:val="nil"/>
              <w:left w:val="nil"/>
              <w:bottom w:val="single" w:sz="4" w:space="0" w:color="auto"/>
              <w:right w:val="single" w:sz="4" w:space="0" w:color="auto"/>
            </w:tcBorders>
            <w:shd w:val="clear" w:color="auto" w:fill="B8CCE4"/>
            <w:vAlign w:val="center"/>
          </w:tcPr>
          <w:p w14:paraId="5E52A4F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23908CE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7B7936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435771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422712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FF46A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0EB5321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84ED1F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2D9495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44DE93CC"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345</w:t>
            </w:r>
          </w:p>
        </w:tc>
      </w:tr>
      <w:tr w:rsidR="00540613" w:rsidRPr="009D4AA3" w14:paraId="31EDC656" w14:textId="77777777" w:rsidTr="00C06984">
        <w:trPr>
          <w:trHeight w:val="67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FCDD2AD" w14:textId="77777777" w:rsidR="00A12D5C" w:rsidRPr="00B0219A" w:rsidRDefault="00A12D5C" w:rsidP="00C06984">
            <w:pPr>
              <w:suppressAutoHyphens/>
              <w:spacing w:after="0" w:line="240" w:lineRule="auto"/>
              <w:contextualSpacing/>
              <w:jc w:val="both"/>
              <w:rPr>
                <w:rFonts w:ascii="Times New Roman" w:hAnsi="Times New Roman"/>
                <w:sz w:val="18"/>
                <w:szCs w:val="18"/>
              </w:rPr>
            </w:pPr>
            <w:r w:rsidRPr="00B0219A">
              <w:rPr>
                <w:rFonts w:ascii="Times New Roman" w:hAnsi="Times New Roman"/>
                <w:sz w:val="18"/>
                <w:szCs w:val="18"/>
              </w:rPr>
              <w:lastRenderedPageBreak/>
              <w:t>МДК.01.02</w:t>
            </w:r>
          </w:p>
        </w:tc>
        <w:tc>
          <w:tcPr>
            <w:tcW w:w="2016" w:type="dxa"/>
            <w:gridSpan w:val="2"/>
            <w:tcBorders>
              <w:top w:val="nil"/>
              <w:left w:val="nil"/>
              <w:bottom w:val="single" w:sz="4" w:space="0" w:color="auto"/>
              <w:right w:val="single" w:sz="4" w:space="0" w:color="auto"/>
            </w:tcBorders>
            <w:shd w:val="clear" w:color="auto" w:fill="auto"/>
            <w:hideMark/>
          </w:tcPr>
          <w:p w14:paraId="16183661" w14:textId="77777777" w:rsidR="00A12D5C" w:rsidRPr="00B0219A" w:rsidRDefault="00A12D5C" w:rsidP="00C06984">
            <w:pPr>
              <w:suppressAutoHyphens/>
              <w:spacing w:after="0" w:line="240" w:lineRule="auto"/>
              <w:contextualSpacing/>
              <w:rPr>
                <w:rFonts w:ascii="Times New Roman" w:hAnsi="Times New Roman"/>
                <w:sz w:val="18"/>
                <w:szCs w:val="18"/>
              </w:rPr>
            </w:pPr>
            <w:r w:rsidRPr="00B0219A">
              <w:rPr>
                <w:rFonts w:ascii="Times New Roman" w:hAnsi="Times New Roman"/>
                <w:sz w:val="18"/>
                <w:szCs w:val="18"/>
              </w:rPr>
              <w:t>Технология метеорологических наблюдений и работ</w:t>
            </w:r>
          </w:p>
        </w:tc>
        <w:tc>
          <w:tcPr>
            <w:tcW w:w="293" w:type="dxa"/>
            <w:tcBorders>
              <w:top w:val="nil"/>
              <w:left w:val="nil"/>
              <w:bottom w:val="single" w:sz="4" w:space="0" w:color="auto"/>
              <w:right w:val="single" w:sz="4" w:space="0" w:color="auto"/>
            </w:tcBorders>
            <w:shd w:val="clear" w:color="auto" w:fill="FFFFFF"/>
            <w:vAlign w:val="center"/>
          </w:tcPr>
          <w:p w14:paraId="39EAE0B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02BB65C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6A3D78C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45" w:type="dxa"/>
            <w:tcBorders>
              <w:top w:val="nil"/>
              <w:left w:val="nil"/>
              <w:bottom w:val="single" w:sz="4" w:space="0" w:color="auto"/>
              <w:right w:val="single" w:sz="4" w:space="0" w:color="auto"/>
            </w:tcBorders>
            <w:shd w:val="clear" w:color="auto" w:fill="FFFFFF"/>
            <w:vAlign w:val="center"/>
          </w:tcPr>
          <w:p w14:paraId="5350896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8" w:type="dxa"/>
            <w:tcBorders>
              <w:top w:val="nil"/>
              <w:left w:val="nil"/>
              <w:bottom w:val="single" w:sz="4" w:space="0" w:color="auto"/>
              <w:right w:val="single" w:sz="4" w:space="0" w:color="auto"/>
            </w:tcBorders>
            <w:shd w:val="clear" w:color="auto" w:fill="FFFFFF"/>
            <w:vAlign w:val="center"/>
          </w:tcPr>
          <w:p w14:paraId="53B3E39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70" w:type="dxa"/>
            <w:tcBorders>
              <w:top w:val="nil"/>
              <w:left w:val="nil"/>
              <w:bottom w:val="single" w:sz="4" w:space="0" w:color="auto"/>
              <w:right w:val="single" w:sz="4" w:space="0" w:color="auto"/>
            </w:tcBorders>
            <w:shd w:val="clear" w:color="auto" w:fill="FFFFFF"/>
            <w:vAlign w:val="center"/>
          </w:tcPr>
          <w:p w14:paraId="3730353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4F771CE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279CCF8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45D1CF9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1D16EA5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1328F4C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25445D9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4AC6A8F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424D006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FFFFFF"/>
            <w:vAlign w:val="center"/>
          </w:tcPr>
          <w:p w14:paraId="1F14F56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0217AB5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C2D69B"/>
            <w:vAlign w:val="center"/>
          </w:tcPr>
          <w:p w14:paraId="6115F00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21A6A70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11615CA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5F2D431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26" w:type="dxa"/>
            <w:gridSpan w:val="3"/>
            <w:tcBorders>
              <w:top w:val="nil"/>
              <w:left w:val="nil"/>
              <w:bottom w:val="single" w:sz="4" w:space="0" w:color="auto"/>
              <w:right w:val="single" w:sz="4" w:space="0" w:color="auto"/>
            </w:tcBorders>
            <w:shd w:val="clear" w:color="auto" w:fill="FFFFFF"/>
            <w:vAlign w:val="center"/>
          </w:tcPr>
          <w:p w14:paraId="6673DF4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0649DF1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5B01557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5D37BE3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3E885E7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109C5D4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FFFFFF"/>
            <w:vAlign w:val="center"/>
          </w:tcPr>
          <w:p w14:paraId="59B2940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gridSpan w:val="2"/>
            <w:tcBorders>
              <w:top w:val="nil"/>
              <w:left w:val="nil"/>
              <w:bottom w:val="single" w:sz="4" w:space="0" w:color="auto"/>
              <w:right w:val="single" w:sz="4" w:space="0" w:color="auto"/>
            </w:tcBorders>
            <w:shd w:val="clear" w:color="auto" w:fill="FFFFFF"/>
            <w:vAlign w:val="center"/>
          </w:tcPr>
          <w:p w14:paraId="32E4BAD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auto"/>
            <w:vAlign w:val="center"/>
          </w:tcPr>
          <w:p w14:paraId="0BE080B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tcPr>
          <w:p w14:paraId="3EB7495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auto"/>
            <w:vAlign w:val="center"/>
          </w:tcPr>
          <w:p w14:paraId="1886874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auto"/>
            <w:vAlign w:val="center"/>
          </w:tcPr>
          <w:p w14:paraId="7C00400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auto"/>
            <w:vAlign w:val="center"/>
          </w:tcPr>
          <w:p w14:paraId="30A51DD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37" w:type="dxa"/>
            <w:tcBorders>
              <w:top w:val="nil"/>
              <w:left w:val="nil"/>
              <w:bottom w:val="single" w:sz="4" w:space="0" w:color="auto"/>
              <w:right w:val="single" w:sz="4" w:space="0" w:color="auto"/>
            </w:tcBorders>
            <w:shd w:val="clear" w:color="auto" w:fill="auto"/>
            <w:vAlign w:val="center"/>
          </w:tcPr>
          <w:p w14:paraId="49769E1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6" w:type="dxa"/>
            <w:gridSpan w:val="2"/>
            <w:tcBorders>
              <w:top w:val="nil"/>
              <w:left w:val="nil"/>
              <w:bottom w:val="single" w:sz="4" w:space="0" w:color="auto"/>
              <w:right w:val="single" w:sz="4" w:space="0" w:color="auto"/>
            </w:tcBorders>
            <w:shd w:val="clear" w:color="auto" w:fill="B8CCE4"/>
            <w:vAlign w:val="center"/>
          </w:tcPr>
          <w:p w14:paraId="669BC22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00743E4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06867AD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02381C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D36249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41275E8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1E62ED9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4416D5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D0C278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0656259E" w14:textId="77777777" w:rsidR="00A12D5C" w:rsidRPr="009D4AA3" w:rsidRDefault="00A12D5C" w:rsidP="00C06984">
            <w:pPr>
              <w:spacing w:after="0" w:line="240" w:lineRule="auto"/>
              <w:jc w:val="right"/>
              <w:rPr>
                <w:rFonts w:ascii="Times New Roman" w:hAnsi="Times New Roman"/>
                <w:color w:val="000000"/>
                <w:sz w:val="16"/>
                <w:szCs w:val="16"/>
              </w:rPr>
            </w:pPr>
            <w:r>
              <w:rPr>
                <w:rFonts w:ascii="Times New Roman" w:hAnsi="Times New Roman"/>
                <w:color w:val="000000"/>
                <w:sz w:val="16"/>
                <w:szCs w:val="16"/>
              </w:rPr>
              <w:t>93</w:t>
            </w:r>
          </w:p>
        </w:tc>
      </w:tr>
      <w:tr w:rsidR="00540613" w:rsidRPr="009D4AA3" w14:paraId="65846105" w14:textId="77777777" w:rsidTr="00C06984">
        <w:trPr>
          <w:trHeight w:val="39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9DEA3F7" w14:textId="77777777" w:rsidR="00A12D5C" w:rsidRPr="00F81DD2" w:rsidRDefault="00A12D5C" w:rsidP="00C06984">
            <w:pPr>
              <w:suppressAutoHyphens/>
              <w:spacing w:after="0" w:line="240" w:lineRule="auto"/>
              <w:contextualSpacing/>
              <w:jc w:val="both"/>
              <w:rPr>
                <w:rFonts w:ascii="Times New Roman" w:hAnsi="Times New Roman"/>
                <w:sz w:val="18"/>
                <w:szCs w:val="18"/>
                <w:lang w:val="en-US"/>
              </w:rPr>
            </w:pPr>
            <w:r>
              <w:rPr>
                <w:rFonts w:ascii="Times New Roman" w:hAnsi="Times New Roman"/>
                <w:color w:val="000000"/>
                <w:sz w:val="16"/>
                <w:szCs w:val="16"/>
              </w:rPr>
              <w:t>УП.01.0</w:t>
            </w:r>
            <w:r>
              <w:rPr>
                <w:rFonts w:ascii="Times New Roman" w:hAnsi="Times New Roman"/>
                <w:color w:val="000000"/>
                <w:sz w:val="16"/>
                <w:szCs w:val="16"/>
                <w:lang w:val="en-US"/>
              </w:rPr>
              <w:t>n</w:t>
            </w:r>
          </w:p>
        </w:tc>
        <w:tc>
          <w:tcPr>
            <w:tcW w:w="2016" w:type="dxa"/>
            <w:gridSpan w:val="2"/>
            <w:tcBorders>
              <w:top w:val="nil"/>
              <w:left w:val="nil"/>
              <w:bottom w:val="single" w:sz="4" w:space="0" w:color="auto"/>
              <w:right w:val="single" w:sz="4" w:space="0" w:color="auto"/>
            </w:tcBorders>
            <w:shd w:val="clear" w:color="auto" w:fill="auto"/>
            <w:hideMark/>
          </w:tcPr>
          <w:p w14:paraId="3D450296" w14:textId="77777777" w:rsidR="00A12D5C" w:rsidRPr="00B0219A" w:rsidRDefault="00A12D5C" w:rsidP="00C06984">
            <w:pPr>
              <w:suppressAutoHyphens/>
              <w:spacing w:after="0" w:line="240" w:lineRule="auto"/>
              <w:contextualSpacing/>
              <w:rPr>
                <w:rFonts w:ascii="Times New Roman" w:hAnsi="Times New Roman"/>
                <w:sz w:val="18"/>
                <w:szCs w:val="18"/>
              </w:rPr>
            </w:pPr>
            <w:r w:rsidRPr="009D4AA3">
              <w:rPr>
                <w:rFonts w:ascii="Times New Roman" w:hAnsi="Times New Roman"/>
                <w:color w:val="000000"/>
                <w:sz w:val="16"/>
                <w:szCs w:val="16"/>
              </w:rPr>
              <w:t>Учебная практика</w:t>
            </w:r>
          </w:p>
        </w:tc>
        <w:tc>
          <w:tcPr>
            <w:tcW w:w="293" w:type="dxa"/>
            <w:tcBorders>
              <w:top w:val="nil"/>
              <w:left w:val="nil"/>
              <w:bottom w:val="single" w:sz="4" w:space="0" w:color="auto"/>
              <w:right w:val="single" w:sz="4" w:space="0" w:color="auto"/>
            </w:tcBorders>
            <w:shd w:val="clear" w:color="auto" w:fill="FFFFFF"/>
            <w:vAlign w:val="center"/>
          </w:tcPr>
          <w:p w14:paraId="1B8115C0"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22C37BF" w14:textId="77777777" w:rsidR="00A12D5C"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356381CA" w14:textId="77777777" w:rsidR="00A12D5C"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4576EF56" w14:textId="77777777" w:rsidR="00A12D5C"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7EC87E9F" w14:textId="77777777" w:rsidR="00A12D5C"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6CAE856E"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E41CDE9"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3D8554B6"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3F0FA7B4"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56A17935"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BB3D7C6"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D698187"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39ACD2B"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4BDBC26"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7DE7A2E4"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A6101A9"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36897B8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53558AD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13BB4F6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13E26708" w14:textId="77777777" w:rsidR="00A12D5C"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FFFFFF"/>
            <w:vAlign w:val="center"/>
          </w:tcPr>
          <w:p w14:paraId="6F97695B"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EB1C4E4"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4DB29FC"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6E66325"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F763791"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53E8734"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4AD57AFB" w14:textId="77777777" w:rsidR="00A12D5C"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7ADBC5A6"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5C3A62AB"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6E83394"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550F9F76"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36564E2"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3DC04F8" w14:textId="77777777" w:rsidR="00A12D5C"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AB79A4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50A5625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У</w:t>
            </w:r>
          </w:p>
        </w:tc>
        <w:tc>
          <w:tcPr>
            <w:tcW w:w="283" w:type="dxa"/>
            <w:tcBorders>
              <w:top w:val="nil"/>
              <w:left w:val="nil"/>
              <w:bottom w:val="single" w:sz="4" w:space="0" w:color="auto"/>
              <w:right w:val="single" w:sz="4" w:space="0" w:color="auto"/>
            </w:tcBorders>
            <w:shd w:val="clear" w:color="auto" w:fill="B8CCE4"/>
            <w:vAlign w:val="center"/>
          </w:tcPr>
          <w:p w14:paraId="73BA7C51" w14:textId="77777777" w:rsidR="00A12D5C" w:rsidRPr="00E73A73" w:rsidRDefault="00A12D5C" w:rsidP="00C06984">
            <w:pPr>
              <w:spacing w:after="0" w:line="240" w:lineRule="auto"/>
              <w:rPr>
                <w:rFonts w:ascii="Times New Roman" w:hAnsi="Times New Roman"/>
                <w:b/>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54403206" w14:textId="77777777" w:rsidR="00A12D5C" w:rsidRPr="00E73A73"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DCC0119" w14:textId="77777777" w:rsidR="00A12D5C" w:rsidRPr="00E73A73"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652EBA8" w14:textId="77777777" w:rsidR="00A12D5C" w:rsidRPr="00E73A73" w:rsidRDefault="00A12D5C" w:rsidP="00C06984">
            <w:pPr>
              <w:spacing w:after="0" w:line="240" w:lineRule="auto"/>
              <w:jc w:val="center"/>
              <w:rPr>
                <w:rFonts w:ascii="Times New Roman" w:hAnsi="Times New Roman"/>
                <w:b/>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46276220" w14:textId="77777777" w:rsidR="00A12D5C" w:rsidRPr="00E73A73" w:rsidRDefault="00A12D5C" w:rsidP="00C06984">
            <w:pPr>
              <w:spacing w:after="0" w:line="240" w:lineRule="auto"/>
              <w:jc w:val="center"/>
              <w:rPr>
                <w:rFonts w:ascii="Times New Roman" w:hAnsi="Times New Roman"/>
                <w:b/>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FEC3426" w14:textId="77777777" w:rsidR="00A12D5C" w:rsidRPr="00E73A73"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3997D6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426DC6E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0874022E" w14:textId="77777777" w:rsidR="00A12D5C" w:rsidRDefault="00A12D5C" w:rsidP="00C06984">
            <w:pPr>
              <w:spacing w:after="0" w:line="240" w:lineRule="auto"/>
              <w:jc w:val="right"/>
              <w:rPr>
                <w:rFonts w:ascii="Times New Roman" w:hAnsi="Times New Roman"/>
                <w:color w:val="000000"/>
                <w:sz w:val="16"/>
                <w:szCs w:val="16"/>
              </w:rPr>
            </w:pPr>
            <w:r>
              <w:rPr>
                <w:rFonts w:ascii="Times New Roman" w:hAnsi="Times New Roman"/>
                <w:color w:val="000000"/>
                <w:sz w:val="16"/>
                <w:szCs w:val="16"/>
              </w:rPr>
              <w:t>72</w:t>
            </w:r>
          </w:p>
        </w:tc>
      </w:tr>
      <w:tr w:rsidR="00A12D5C" w:rsidRPr="009D4AA3" w14:paraId="5CB7390A" w14:textId="77777777" w:rsidTr="00C06984">
        <w:trPr>
          <w:trHeight w:val="30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28AF381" w14:textId="77777777" w:rsidR="00A12D5C" w:rsidRPr="00F81DD2" w:rsidRDefault="00A12D5C" w:rsidP="00C06984">
            <w:pPr>
              <w:spacing w:after="0" w:line="240" w:lineRule="auto"/>
              <w:rPr>
                <w:rFonts w:ascii="Times New Roman" w:hAnsi="Times New Roman"/>
                <w:color w:val="000000"/>
                <w:sz w:val="16"/>
                <w:szCs w:val="16"/>
                <w:lang w:val="en-US"/>
              </w:rPr>
            </w:pPr>
            <w:r w:rsidRPr="009D4AA3">
              <w:rPr>
                <w:rFonts w:ascii="Times New Roman" w:hAnsi="Times New Roman"/>
                <w:color w:val="000000"/>
                <w:sz w:val="16"/>
                <w:szCs w:val="16"/>
              </w:rPr>
              <w:t>ПП.01.0</w:t>
            </w:r>
            <w:r>
              <w:rPr>
                <w:rFonts w:ascii="Times New Roman" w:hAnsi="Times New Roman"/>
                <w:color w:val="000000"/>
                <w:sz w:val="16"/>
                <w:szCs w:val="16"/>
                <w:lang w:val="en-US"/>
              </w:rPr>
              <w:t>n</w:t>
            </w:r>
          </w:p>
        </w:tc>
        <w:tc>
          <w:tcPr>
            <w:tcW w:w="2016" w:type="dxa"/>
            <w:gridSpan w:val="2"/>
            <w:tcBorders>
              <w:top w:val="nil"/>
              <w:left w:val="nil"/>
              <w:bottom w:val="single" w:sz="4" w:space="0" w:color="auto"/>
              <w:right w:val="single" w:sz="4" w:space="0" w:color="auto"/>
            </w:tcBorders>
            <w:shd w:val="clear" w:color="auto" w:fill="auto"/>
            <w:vAlign w:val="center"/>
            <w:hideMark/>
          </w:tcPr>
          <w:p w14:paraId="47AC6AEA"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Производственная практика</w:t>
            </w:r>
          </w:p>
        </w:tc>
        <w:tc>
          <w:tcPr>
            <w:tcW w:w="293" w:type="dxa"/>
            <w:tcBorders>
              <w:top w:val="nil"/>
              <w:left w:val="nil"/>
              <w:bottom w:val="single" w:sz="4" w:space="0" w:color="auto"/>
              <w:right w:val="single" w:sz="4" w:space="0" w:color="auto"/>
            </w:tcBorders>
            <w:shd w:val="clear" w:color="auto" w:fill="auto"/>
            <w:vAlign w:val="center"/>
          </w:tcPr>
          <w:p w14:paraId="3C8E5EB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CD34A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10EF0AE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auto"/>
            <w:vAlign w:val="center"/>
          </w:tcPr>
          <w:p w14:paraId="3D82AD8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auto"/>
            <w:vAlign w:val="center"/>
          </w:tcPr>
          <w:p w14:paraId="59477A1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2624B09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8971C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82367B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14FA9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8175CC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34F34A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0A4D0C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DE931E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62CA18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793D438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E53A40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29C947B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29CFF0E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295A5A3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0A449B1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auto"/>
            <w:vAlign w:val="center"/>
          </w:tcPr>
          <w:p w14:paraId="04FEC5C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CF5556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AD9430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BED46B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8BFFA1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7EACD3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15D007B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auto"/>
            <w:vAlign w:val="center"/>
          </w:tcPr>
          <w:p w14:paraId="68C56CB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78E8BC3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38A517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3C6526D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F8EE3D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7C66BC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22129C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1D4D7105" w14:textId="77777777" w:rsidR="00A12D5C" w:rsidRPr="00E73A73" w:rsidRDefault="00A12D5C" w:rsidP="00C06984">
            <w:pPr>
              <w:spacing w:after="0" w:line="240" w:lineRule="auto"/>
              <w:jc w:val="center"/>
              <w:rPr>
                <w:rFonts w:ascii="Times New Roman" w:hAnsi="Times New Roman"/>
                <w:b/>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3EF59499" w14:textId="77777777" w:rsidR="00A12D5C" w:rsidRPr="00E73A73" w:rsidRDefault="00215E95"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П</w:t>
            </w:r>
          </w:p>
        </w:tc>
        <w:tc>
          <w:tcPr>
            <w:tcW w:w="281" w:type="dxa"/>
            <w:gridSpan w:val="2"/>
            <w:tcBorders>
              <w:top w:val="nil"/>
              <w:left w:val="nil"/>
              <w:bottom w:val="single" w:sz="4" w:space="0" w:color="auto"/>
              <w:right w:val="single" w:sz="4" w:space="0" w:color="auto"/>
            </w:tcBorders>
            <w:shd w:val="clear" w:color="auto" w:fill="B8CCE4"/>
            <w:vAlign w:val="center"/>
          </w:tcPr>
          <w:p w14:paraId="6E528BDE"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П</w:t>
            </w:r>
          </w:p>
        </w:tc>
        <w:tc>
          <w:tcPr>
            <w:tcW w:w="236" w:type="dxa"/>
            <w:tcBorders>
              <w:top w:val="nil"/>
              <w:left w:val="nil"/>
              <w:bottom w:val="single" w:sz="4" w:space="0" w:color="auto"/>
              <w:right w:val="single" w:sz="4" w:space="0" w:color="auto"/>
            </w:tcBorders>
            <w:shd w:val="clear" w:color="auto" w:fill="B8CCE4"/>
            <w:vAlign w:val="center"/>
          </w:tcPr>
          <w:p w14:paraId="6FCCBF21"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П</w:t>
            </w:r>
          </w:p>
        </w:tc>
        <w:tc>
          <w:tcPr>
            <w:tcW w:w="236" w:type="dxa"/>
            <w:tcBorders>
              <w:top w:val="nil"/>
              <w:left w:val="nil"/>
              <w:bottom w:val="single" w:sz="4" w:space="0" w:color="auto"/>
              <w:right w:val="single" w:sz="4" w:space="0" w:color="auto"/>
            </w:tcBorders>
            <w:shd w:val="clear" w:color="auto" w:fill="B8CCE4"/>
            <w:vAlign w:val="center"/>
          </w:tcPr>
          <w:p w14:paraId="1CCD3C04"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П</w:t>
            </w:r>
          </w:p>
        </w:tc>
        <w:tc>
          <w:tcPr>
            <w:tcW w:w="237" w:type="dxa"/>
            <w:tcBorders>
              <w:top w:val="nil"/>
              <w:left w:val="nil"/>
              <w:bottom w:val="single" w:sz="4" w:space="0" w:color="auto"/>
              <w:right w:val="single" w:sz="4" w:space="0" w:color="auto"/>
            </w:tcBorders>
            <w:shd w:val="clear" w:color="auto" w:fill="B8CCE4"/>
            <w:vAlign w:val="center"/>
          </w:tcPr>
          <w:p w14:paraId="08843601"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П</w:t>
            </w:r>
          </w:p>
        </w:tc>
        <w:tc>
          <w:tcPr>
            <w:tcW w:w="237" w:type="dxa"/>
            <w:tcBorders>
              <w:top w:val="nil"/>
              <w:left w:val="nil"/>
              <w:bottom w:val="single" w:sz="4" w:space="0" w:color="auto"/>
              <w:right w:val="single" w:sz="4" w:space="0" w:color="auto"/>
            </w:tcBorders>
            <w:shd w:val="clear" w:color="auto" w:fill="B8CCE4"/>
            <w:vAlign w:val="center"/>
          </w:tcPr>
          <w:p w14:paraId="531881F4"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П</w:t>
            </w:r>
          </w:p>
        </w:tc>
        <w:tc>
          <w:tcPr>
            <w:tcW w:w="236" w:type="dxa"/>
            <w:tcBorders>
              <w:top w:val="nil"/>
              <w:left w:val="nil"/>
              <w:bottom w:val="single" w:sz="4" w:space="0" w:color="auto"/>
              <w:right w:val="single" w:sz="4" w:space="0" w:color="auto"/>
            </w:tcBorders>
            <w:shd w:val="clear" w:color="auto" w:fill="B8CCE4"/>
            <w:vAlign w:val="center"/>
          </w:tcPr>
          <w:p w14:paraId="6E3E535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80F36E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ABAD62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w:t>
            </w:r>
            <w:r>
              <w:rPr>
                <w:rFonts w:ascii="Times New Roman" w:hAnsi="Times New Roman"/>
                <w:color w:val="000000"/>
                <w:sz w:val="16"/>
                <w:szCs w:val="16"/>
              </w:rPr>
              <w:t>80</w:t>
            </w:r>
          </w:p>
        </w:tc>
      </w:tr>
      <w:tr w:rsidR="00540613" w:rsidRPr="009D4AA3" w14:paraId="57E109FE" w14:textId="77777777" w:rsidTr="00C06984">
        <w:trPr>
          <w:trHeight w:val="450"/>
        </w:trPr>
        <w:tc>
          <w:tcPr>
            <w:tcW w:w="1383" w:type="dxa"/>
            <w:tcBorders>
              <w:top w:val="nil"/>
              <w:left w:val="single" w:sz="4" w:space="0" w:color="auto"/>
              <w:bottom w:val="single" w:sz="4" w:space="0" w:color="auto"/>
              <w:right w:val="single" w:sz="4" w:space="0" w:color="auto"/>
            </w:tcBorders>
            <w:shd w:val="clear" w:color="000000" w:fill="D9D9D9"/>
            <w:vAlign w:val="center"/>
            <w:hideMark/>
          </w:tcPr>
          <w:p w14:paraId="7C14136A"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ПМ.0</w:t>
            </w:r>
            <w:r>
              <w:rPr>
                <w:rFonts w:ascii="Times New Roman" w:hAnsi="Times New Roman"/>
                <w:b/>
                <w:bCs/>
                <w:color w:val="000000"/>
                <w:sz w:val="16"/>
                <w:szCs w:val="16"/>
              </w:rPr>
              <w:t>2</w:t>
            </w:r>
          </w:p>
        </w:tc>
        <w:tc>
          <w:tcPr>
            <w:tcW w:w="2016" w:type="dxa"/>
            <w:gridSpan w:val="2"/>
            <w:tcBorders>
              <w:top w:val="nil"/>
              <w:left w:val="nil"/>
              <w:bottom w:val="single" w:sz="4" w:space="0" w:color="auto"/>
              <w:right w:val="single" w:sz="4" w:space="0" w:color="auto"/>
            </w:tcBorders>
            <w:shd w:val="clear" w:color="000000" w:fill="D9D9D9"/>
            <w:vAlign w:val="center"/>
            <w:hideMark/>
          </w:tcPr>
          <w:p w14:paraId="2939C118" w14:textId="77777777" w:rsidR="00A12D5C" w:rsidRPr="009D4AA3" w:rsidRDefault="00A12D5C" w:rsidP="00C06984">
            <w:pPr>
              <w:spacing w:after="0" w:line="240" w:lineRule="auto"/>
              <w:rPr>
                <w:rFonts w:ascii="Times New Roman" w:hAnsi="Times New Roman"/>
                <w:color w:val="000000"/>
                <w:sz w:val="16"/>
                <w:szCs w:val="16"/>
              </w:rPr>
            </w:pPr>
            <w:r w:rsidRPr="007D7C9F">
              <w:rPr>
                <w:rFonts w:ascii="Times New Roman" w:hAnsi="Times New Roman"/>
                <w:b/>
                <w:sz w:val="20"/>
                <w:szCs w:val="20"/>
              </w:rPr>
              <w:t>Эксплуатация и техническое обслуживание автоматических метеорологических систем, дистанционных приборов и оборудования</w:t>
            </w:r>
          </w:p>
        </w:tc>
        <w:tc>
          <w:tcPr>
            <w:tcW w:w="293" w:type="dxa"/>
            <w:tcBorders>
              <w:top w:val="nil"/>
              <w:left w:val="nil"/>
              <w:bottom w:val="single" w:sz="4" w:space="0" w:color="auto"/>
              <w:right w:val="single" w:sz="4" w:space="0" w:color="auto"/>
            </w:tcBorders>
            <w:shd w:val="clear" w:color="000000" w:fill="D9D9D9"/>
            <w:vAlign w:val="center"/>
          </w:tcPr>
          <w:p w14:paraId="27B18BAA"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000000" w:fill="D9D9D9"/>
            <w:vAlign w:val="center"/>
          </w:tcPr>
          <w:p w14:paraId="6147B958"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41" w:type="dxa"/>
            <w:tcBorders>
              <w:top w:val="nil"/>
              <w:left w:val="nil"/>
              <w:bottom w:val="single" w:sz="4" w:space="0" w:color="auto"/>
              <w:right w:val="single" w:sz="4" w:space="0" w:color="auto"/>
            </w:tcBorders>
            <w:shd w:val="clear" w:color="000000" w:fill="D9D9D9"/>
            <w:vAlign w:val="center"/>
          </w:tcPr>
          <w:p w14:paraId="179E54D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45" w:type="dxa"/>
            <w:tcBorders>
              <w:top w:val="nil"/>
              <w:left w:val="nil"/>
              <w:bottom w:val="single" w:sz="4" w:space="0" w:color="auto"/>
              <w:right w:val="single" w:sz="4" w:space="0" w:color="auto"/>
            </w:tcBorders>
            <w:shd w:val="clear" w:color="000000" w:fill="D9D9D9"/>
            <w:vAlign w:val="center"/>
          </w:tcPr>
          <w:p w14:paraId="302976DA"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38" w:type="dxa"/>
            <w:tcBorders>
              <w:top w:val="nil"/>
              <w:left w:val="nil"/>
              <w:bottom w:val="single" w:sz="4" w:space="0" w:color="auto"/>
              <w:right w:val="single" w:sz="4" w:space="0" w:color="auto"/>
            </w:tcBorders>
            <w:shd w:val="clear" w:color="000000" w:fill="D9D9D9"/>
            <w:vAlign w:val="center"/>
          </w:tcPr>
          <w:p w14:paraId="41C14C4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70" w:type="dxa"/>
            <w:tcBorders>
              <w:top w:val="nil"/>
              <w:left w:val="nil"/>
              <w:bottom w:val="single" w:sz="4" w:space="0" w:color="auto"/>
              <w:right w:val="single" w:sz="4" w:space="0" w:color="auto"/>
            </w:tcBorders>
            <w:shd w:val="clear" w:color="000000" w:fill="D9D9D9"/>
            <w:vAlign w:val="center"/>
          </w:tcPr>
          <w:p w14:paraId="2F97494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000000" w:fill="D9D9D9"/>
            <w:vAlign w:val="center"/>
          </w:tcPr>
          <w:p w14:paraId="59E2352D"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000000" w:fill="D9D9D9"/>
            <w:vAlign w:val="center"/>
          </w:tcPr>
          <w:p w14:paraId="561EF52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000000" w:fill="D9D9D9"/>
            <w:vAlign w:val="center"/>
          </w:tcPr>
          <w:p w14:paraId="7CAF07DE"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36" w:type="dxa"/>
            <w:tcBorders>
              <w:top w:val="nil"/>
              <w:left w:val="nil"/>
              <w:bottom w:val="single" w:sz="4" w:space="0" w:color="auto"/>
              <w:right w:val="single" w:sz="4" w:space="0" w:color="auto"/>
            </w:tcBorders>
            <w:shd w:val="clear" w:color="000000" w:fill="D9D9D9"/>
            <w:vAlign w:val="center"/>
          </w:tcPr>
          <w:p w14:paraId="61CDCCC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000000" w:fill="D9D9D9"/>
            <w:vAlign w:val="center"/>
          </w:tcPr>
          <w:p w14:paraId="2F35D55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000000" w:fill="D9D9D9"/>
            <w:vAlign w:val="center"/>
          </w:tcPr>
          <w:p w14:paraId="3F457B43"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000000" w:fill="D9D9D9"/>
            <w:vAlign w:val="center"/>
          </w:tcPr>
          <w:p w14:paraId="67969653"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000000" w:fill="D9D9D9"/>
            <w:vAlign w:val="center"/>
          </w:tcPr>
          <w:p w14:paraId="1711D7F4"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4" w:type="dxa"/>
            <w:gridSpan w:val="2"/>
            <w:tcBorders>
              <w:top w:val="nil"/>
              <w:left w:val="nil"/>
              <w:bottom w:val="single" w:sz="4" w:space="0" w:color="auto"/>
              <w:right w:val="single" w:sz="4" w:space="0" w:color="auto"/>
            </w:tcBorders>
            <w:shd w:val="clear" w:color="000000" w:fill="D9D9D9"/>
            <w:vAlign w:val="center"/>
          </w:tcPr>
          <w:p w14:paraId="2296716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3" w:type="dxa"/>
            <w:tcBorders>
              <w:top w:val="nil"/>
              <w:left w:val="nil"/>
              <w:bottom w:val="single" w:sz="4" w:space="0" w:color="auto"/>
              <w:right w:val="single" w:sz="4" w:space="0" w:color="auto"/>
            </w:tcBorders>
            <w:shd w:val="clear" w:color="000000" w:fill="D9D9D9"/>
            <w:vAlign w:val="center"/>
          </w:tcPr>
          <w:p w14:paraId="00893405"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w:t>
            </w:r>
          </w:p>
        </w:tc>
        <w:tc>
          <w:tcPr>
            <w:tcW w:w="284" w:type="dxa"/>
            <w:tcBorders>
              <w:top w:val="nil"/>
              <w:left w:val="nil"/>
              <w:bottom w:val="single" w:sz="4" w:space="0" w:color="auto"/>
              <w:right w:val="single" w:sz="4" w:space="0" w:color="auto"/>
            </w:tcBorders>
            <w:shd w:val="clear" w:color="auto" w:fill="C2D69B"/>
            <w:vAlign w:val="center"/>
          </w:tcPr>
          <w:p w14:paraId="2A9D4EC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6FE2F8A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716A59B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000000" w:fill="D9D9D9"/>
            <w:vAlign w:val="center"/>
          </w:tcPr>
          <w:p w14:paraId="18010D3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326" w:type="dxa"/>
            <w:gridSpan w:val="3"/>
            <w:tcBorders>
              <w:top w:val="nil"/>
              <w:left w:val="nil"/>
              <w:bottom w:val="single" w:sz="4" w:space="0" w:color="auto"/>
              <w:right w:val="single" w:sz="4" w:space="0" w:color="auto"/>
            </w:tcBorders>
            <w:shd w:val="clear" w:color="000000" w:fill="D9D9D9"/>
            <w:vAlign w:val="center"/>
          </w:tcPr>
          <w:p w14:paraId="7B64A5F5"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3" w:type="dxa"/>
            <w:tcBorders>
              <w:top w:val="nil"/>
              <w:left w:val="nil"/>
              <w:bottom w:val="single" w:sz="4" w:space="0" w:color="auto"/>
              <w:right w:val="single" w:sz="4" w:space="0" w:color="auto"/>
            </w:tcBorders>
            <w:shd w:val="clear" w:color="000000" w:fill="D9D9D9"/>
            <w:vAlign w:val="center"/>
          </w:tcPr>
          <w:p w14:paraId="5F3FA3EF"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4" w:type="dxa"/>
            <w:tcBorders>
              <w:top w:val="nil"/>
              <w:left w:val="nil"/>
              <w:bottom w:val="single" w:sz="4" w:space="0" w:color="auto"/>
              <w:right w:val="single" w:sz="4" w:space="0" w:color="auto"/>
            </w:tcBorders>
            <w:shd w:val="clear" w:color="000000" w:fill="D9D9D9"/>
            <w:vAlign w:val="center"/>
          </w:tcPr>
          <w:p w14:paraId="2780F273"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3" w:type="dxa"/>
            <w:tcBorders>
              <w:top w:val="nil"/>
              <w:left w:val="nil"/>
              <w:bottom w:val="single" w:sz="4" w:space="0" w:color="auto"/>
              <w:right w:val="single" w:sz="4" w:space="0" w:color="auto"/>
            </w:tcBorders>
            <w:shd w:val="clear" w:color="000000" w:fill="D9D9D9"/>
            <w:vAlign w:val="center"/>
          </w:tcPr>
          <w:p w14:paraId="18E1EB7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4" w:type="dxa"/>
            <w:tcBorders>
              <w:top w:val="nil"/>
              <w:left w:val="nil"/>
              <w:bottom w:val="single" w:sz="4" w:space="0" w:color="auto"/>
              <w:right w:val="single" w:sz="4" w:space="0" w:color="auto"/>
            </w:tcBorders>
            <w:shd w:val="clear" w:color="000000" w:fill="D9D9D9"/>
            <w:vAlign w:val="center"/>
          </w:tcPr>
          <w:p w14:paraId="2E12E4DC"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3" w:type="dxa"/>
            <w:tcBorders>
              <w:top w:val="nil"/>
              <w:left w:val="nil"/>
              <w:bottom w:val="single" w:sz="4" w:space="0" w:color="auto"/>
              <w:right w:val="single" w:sz="4" w:space="0" w:color="auto"/>
            </w:tcBorders>
            <w:shd w:val="clear" w:color="000000" w:fill="D9D9D9"/>
            <w:vAlign w:val="center"/>
          </w:tcPr>
          <w:p w14:paraId="25E2A158"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4" w:type="dxa"/>
            <w:gridSpan w:val="2"/>
            <w:tcBorders>
              <w:top w:val="nil"/>
              <w:left w:val="nil"/>
              <w:bottom w:val="single" w:sz="4" w:space="0" w:color="auto"/>
              <w:right w:val="single" w:sz="4" w:space="0" w:color="auto"/>
            </w:tcBorders>
            <w:shd w:val="clear" w:color="000000" w:fill="D9D9D9"/>
            <w:vAlign w:val="center"/>
          </w:tcPr>
          <w:p w14:paraId="02546325"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3" w:type="dxa"/>
            <w:gridSpan w:val="2"/>
            <w:tcBorders>
              <w:top w:val="nil"/>
              <w:left w:val="nil"/>
              <w:bottom w:val="single" w:sz="4" w:space="0" w:color="auto"/>
              <w:right w:val="single" w:sz="4" w:space="0" w:color="auto"/>
            </w:tcBorders>
            <w:shd w:val="clear" w:color="000000" w:fill="D9D9D9"/>
            <w:vAlign w:val="center"/>
          </w:tcPr>
          <w:p w14:paraId="7A6C426D"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4" w:type="dxa"/>
            <w:gridSpan w:val="2"/>
            <w:tcBorders>
              <w:top w:val="nil"/>
              <w:left w:val="nil"/>
              <w:bottom w:val="single" w:sz="4" w:space="0" w:color="auto"/>
              <w:right w:val="single" w:sz="4" w:space="0" w:color="auto"/>
            </w:tcBorders>
            <w:shd w:val="clear" w:color="000000" w:fill="D9D9D9"/>
            <w:vAlign w:val="center"/>
          </w:tcPr>
          <w:p w14:paraId="263D5473"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3" w:type="dxa"/>
            <w:tcBorders>
              <w:top w:val="nil"/>
              <w:left w:val="nil"/>
              <w:bottom w:val="single" w:sz="4" w:space="0" w:color="auto"/>
              <w:right w:val="single" w:sz="4" w:space="0" w:color="auto"/>
            </w:tcBorders>
            <w:shd w:val="clear" w:color="000000" w:fill="D9D9D9"/>
            <w:vAlign w:val="center"/>
          </w:tcPr>
          <w:p w14:paraId="19DD8C2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4" w:type="dxa"/>
            <w:gridSpan w:val="2"/>
            <w:tcBorders>
              <w:top w:val="nil"/>
              <w:left w:val="nil"/>
              <w:bottom w:val="single" w:sz="4" w:space="0" w:color="auto"/>
              <w:right w:val="single" w:sz="4" w:space="0" w:color="auto"/>
            </w:tcBorders>
            <w:shd w:val="clear" w:color="000000" w:fill="D9D9D9"/>
            <w:vAlign w:val="center"/>
          </w:tcPr>
          <w:p w14:paraId="6355AB59"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36" w:type="dxa"/>
            <w:tcBorders>
              <w:top w:val="nil"/>
              <w:left w:val="nil"/>
              <w:bottom w:val="single" w:sz="4" w:space="0" w:color="auto"/>
              <w:right w:val="single" w:sz="4" w:space="0" w:color="auto"/>
            </w:tcBorders>
            <w:shd w:val="clear" w:color="000000" w:fill="D9D9D9"/>
            <w:vAlign w:val="center"/>
          </w:tcPr>
          <w:p w14:paraId="689B5B9B"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36" w:type="dxa"/>
            <w:tcBorders>
              <w:top w:val="nil"/>
              <w:left w:val="nil"/>
              <w:bottom w:val="single" w:sz="4" w:space="0" w:color="auto"/>
              <w:right w:val="single" w:sz="4" w:space="0" w:color="auto"/>
            </w:tcBorders>
            <w:shd w:val="clear" w:color="000000" w:fill="D9D9D9"/>
            <w:vAlign w:val="center"/>
          </w:tcPr>
          <w:p w14:paraId="2B164731"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37" w:type="dxa"/>
            <w:tcBorders>
              <w:top w:val="nil"/>
              <w:left w:val="nil"/>
              <w:bottom w:val="single" w:sz="4" w:space="0" w:color="auto"/>
              <w:right w:val="single" w:sz="4" w:space="0" w:color="auto"/>
            </w:tcBorders>
            <w:shd w:val="clear" w:color="000000" w:fill="D9D9D9"/>
            <w:vAlign w:val="center"/>
          </w:tcPr>
          <w:p w14:paraId="10B5DC46"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8</w:t>
            </w:r>
          </w:p>
        </w:tc>
        <w:tc>
          <w:tcPr>
            <w:tcW w:w="286" w:type="dxa"/>
            <w:gridSpan w:val="2"/>
            <w:tcBorders>
              <w:top w:val="nil"/>
              <w:left w:val="nil"/>
              <w:bottom w:val="single" w:sz="4" w:space="0" w:color="auto"/>
              <w:right w:val="single" w:sz="4" w:space="0" w:color="auto"/>
            </w:tcBorders>
            <w:shd w:val="clear" w:color="auto" w:fill="B8CCE4"/>
            <w:vAlign w:val="center"/>
          </w:tcPr>
          <w:p w14:paraId="2BD029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6BC64CD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317FF33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4A21D2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2A46614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90DB18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4D60B41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1E93EE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3C1F036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0CD16374"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272</w:t>
            </w:r>
          </w:p>
        </w:tc>
      </w:tr>
      <w:tr w:rsidR="00540613" w:rsidRPr="009D4AA3" w14:paraId="44FBDC2A" w14:textId="77777777" w:rsidTr="00C06984">
        <w:trPr>
          <w:trHeight w:val="45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F493F98" w14:textId="77777777" w:rsidR="00A12D5C" w:rsidRPr="009D4AA3" w:rsidRDefault="00A12D5C" w:rsidP="00C06984">
            <w:pPr>
              <w:spacing w:after="0" w:line="240" w:lineRule="auto"/>
              <w:jc w:val="center"/>
              <w:rPr>
                <w:rFonts w:ascii="Times New Roman" w:hAnsi="Times New Roman"/>
                <w:color w:val="000000"/>
                <w:sz w:val="16"/>
                <w:szCs w:val="16"/>
              </w:rPr>
            </w:pPr>
            <w:r w:rsidRPr="006365F2">
              <w:rPr>
                <w:rFonts w:ascii="Times New Roman" w:hAnsi="Times New Roman"/>
                <w:sz w:val="20"/>
                <w:szCs w:val="20"/>
              </w:rPr>
              <w:t>МДК.02.01</w:t>
            </w:r>
          </w:p>
        </w:tc>
        <w:tc>
          <w:tcPr>
            <w:tcW w:w="2016" w:type="dxa"/>
            <w:gridSpan w:val="2"/>
            <w:tcBorders>
              <w:top w:val="nil"/>
              <w:left w:val="nil"/>
              <w:bottom w:val="single" w:sz="4" w:space="0" w:color="auto"/>
              <w:right w:val="single" w:sz="4" w:space="0" w:color="auto"/>
            </w:tcBorders>
            <w:shd w:val="clear" w:color="auto" w:fill="auto"/>
            <w:vAlign w:val="center"/>
            <w:hideMark/>
          </w:tcPr>
          <w:p w14:paraId="6819A0C1" w14:textId="77777777" w:rsidR="00A12D5C" w:rsidRPr="009D4AA3" w:rsidRDefault="00A12D5C" w:rsidP="00C06984">
            <w:pPr>
              <w:spacing w:after="0" w:line="240" w:lineRule="auto"/>
              <w:rPr>
                <w:rFonts w:ascii="Times New Roman" w:hAnsi="Times New Roman"/>
                <w:color w:val="000000"/>
                <w:sz w:val="16"/>
                <w:szCs w:val="16"/>
              </w:rPr>
            </w:pPr>
            <w:r>
              <w:rPr>
                <w:rFonts w:ascii="Times New Roman" w:hAnsi="Times New Roman"/>
                <w:sz w:val="20"/>
                <w:szCs w:val="20"/>
              </w:rPr>
              <w:t xml:space="preserve">Организация эксплуатации автоматических </w:t>
            </w:r>
            <w:r w:rsidRPr="00582D64">
              <w:rPr>
                <w:rFonts w:ascii="Times New Roman" w:hAnsi="Times New Roman"/>
                <w:sz w:val="20"/>
                <w:szCs w:val="20"/>
              </w:rPr>
              <w:t>метеорологических систем</w:t>
            </w:r>
            <w:r>
              <w:rPr>
                <w:rFonts w:ascii="Times New Roman" w:hAnsi="Times New Roman"/>
                <w:sz w:val="20"/>
                <w:szCs w:val="20"/>
              </w:rPr>
              <w:t>, дистанционных приборов и оборудования</w:t>
            </w:r>
          </w:p>
        </w:tc>
        <w:tc>
          <w:tcPr>
            <w:tcW w:w="293" w:type="dxa"/>
            <w:tcBorders>
              <w:top w:val="nil"/>
              <w:left w:val="nil"/>
              <w:bottom w:val="single" w:sz="4" w:space="0" w:color="auto"/>
              <w:right w:val="single" w:sz="4" w:space="0" w:color="auto"/>
            </w:tcBorders>
            <w:shd w:val="clear" w:color="auto" w:fill="FFFFFF"/>
            <w:vAlign w:val="center"/>
          </w:tcPr>
          <w:p w14:paraId="3A38F3BD"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FFFFFF"/>
            <w:vAlign w:val="center"/>
          </w:tcPr>
          <w:p w14:paraId="35EB7B84"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41" w:type="dxa"/>
            <w:tcBorders>
              <w:top w:val="nil"/>
              <w:left w:val="nil"/>
              <w:bottom w:val="single" w:sz="4" w:space="0" w:color="auto"/>
              <w:right w:val="single" w:sz="4" w:space="0" w:color="auto"/>
            </w:tcBorders>
            <w:shd w:val="clear" w:color="auto" w:fill="FFFFFF"/>
            <w:vAlign w:val="center"/>
          </w:tcPr>
          <w:p w14:paraId="25EE5956"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45" w:type="dxa"/>
            <w:tcBorders>
              <w:top w:val="nil"/>
              <w:left w:val="nil"/>
              <w:bottom w:val="single" w:sz="4" w:space="0" w:color="auto"/>
              <w:right w:val="single" w:sz="4" w:space="0" w:color="auto"/>
            </w:tcBorders>
            <w:shd w:val="clear" w:color="auto" w:fill="FFFFFF"/>
            <w:vAlign w:val="center"/>
          </w:tcPr>
          <w:p w14:paraId="43E5FEAD"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38" w:type="dxa"/>
            <w:tcBorders>
              <w:top w:val="nil"/>
              <w:left w:val="nil"/>
              <w:bottom w:val="single" w:sz="4" w:space="0" w:color="auto"/>
              <w:right w:val="single" w:sz="4" w:space="0" w:color="auto"/>
            </w:tcBorders>
            <w:shd w:val="clear" w:color="auto" w:fill="FFFFFF"/>
            <w:vAlign w:val="center"/>
          </w:tcPr>
          <w:p w14:paraId="696802CB"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70" w:type="dxa"/>
            <w:tcBorders>
              <w:top w:val="nil"/>
              <w:left w:val="nil"/>
              <w:bottom w:val="single" w:sz="4" w:space="0" w:color="auto"/>
              <w:right w:val="single" w:sz="4" w:space="0" w:color="auto"/>
            </w:tcBorders>
            <w:shd w:val="clear" w:color="auto" w:fill="FFFFFF"/>
            <w:vAlign w:val="center"/>
          </w:tcPr>
          <w:p w14:paraId="56401EAE"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FFFFFF"/>
            <w:vAlign w:val="center"/>
          </w:tcPr>
          <w:p w14:paraId="74E5D97E"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36" w:type="dxa"/>
            <w:tcBorders>
              <w:top w:val="nil"/>
              <w:left w:val="nil"/>
              <w:bottom w:val="single" w:sz="4" w:space="0" w:color="auto"/>
              <w:right w:val="single" w:sz="4" w:space="0" w:color="auto"/>
            </w:tcBorders>
            <w:shd w:val="clear" w:color="auto" w:fill="FFFFFF"/>
            <w:vAlign w:val="center"/>
          </w:tcPr>
          <w:p w14:paraId="30D5A046"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36" w:type="dxa"/>
            <w:tcBorders>
              <w:top w:val="nil"/>
              <w:left w:val="nil"/>
              <w:bottom w:val="single" w:sz="4" w:space="0" w:color="auto"/>
              <w:right w:val="single" w:sz="4" w:space="0" w:color="auto"/>
            </w:tcBorders>
            <w:shd w:val="clear" w:color="auto" w:fill="FFFFFF"/>
            <w:vAlign w:val="center"/>
          </w:tcPr>
          <w:p w14:paraId="0E726DAE"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36" w:type="dxa"/>
            <w:tcBorders>
              <w:top w:val="nil"/>
              <w:left w:val="nil"/>
              <w:bottom w:val="single" w:sz="4" w:space="0" w:color="auto"/>
              <w:right w:val="single" w:sz="4" w:space="0" w:color="auto"/>
            </w:tcBorders>
            <w:shd w:val="clear" w:color="auto" w:fill="FFFFFF"/>
            <w:vAlign w:val="center"/>
          </w:tcPr>
          <w:p w14:paraId="56E6744A"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FFFFFF"/>
            <w:vAlign w:val="center"/>
          </w:tcPr>
          <w:p w14:paraId="6208310B"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83" w:type="dxa"/>
            <w:tcBorders>
              <w:top w:val="nil"/>
              <w:left w:val="nil"/>
              <w:bottom w:val="single" w:sz="4" w:space="0" w:color="auto"/>
              <w:right w:val="single" w:sz="4" w:space="0" w:color="auto"/>
            </w:tcBorders>
            <w:shd w:val="clear" w:color="auto" w:fill="FFFFFF"/>
            <w:vAlign w:val="center"/>
          </w:tcPr>
          <w:p w14:paraId="6F4E5DFE"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FFFFFF"/>
            <w:vAlign w:val="center"/>
          </w:tcPr>
          <w:p w14:paraId="2C78C1CD"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83" w:type="dxa"/>
            <w:tcBorders>
              <w:top w:val="nil"/>
              <w:left w:val="nil"/>
              <w:bottom w:val="single" w:sz="4" w:space="0" w:color="auto"/>
              <w:right w:val="single" w:sz="4" w:space="0" w:color="auto"/>
            </w:tcBorders>
            <w:shd w:val="clear" w:color="auto" w:fill="FFFFFF"/>
            <w:vAlign w:val="center"/>
          </w:tcPr>
          <w:p w14:paraId="2FAF97EF"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42" w:type="dxa"/>
            <w:tcBorders>
              <w:top w:val="nil"/>
              <w:left w:val="nil"/>
              <w:bottom w:val="single" w:sz="4" w:space="0" w:color="auto"/>
              <w:right w:val="single" w:sz="4" w:space="0" w:color="auto"/>
            </w:tcBorders>
            <w:shd w:val="clear" w:color="auto" w:fill="FFFFFF"/>
            <w:vAlign w:val="center"/>
          </w:tcPr>
          <w:p w14:paraId="7E648A15"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325" w:type="dxa"/>
            <w:gridSpan w:val="2"/>
            <w:tcBorders>
              <w:top w:val="nil"/>
              <w:left w:val="nil"/>
              <w:bottom w:val="single" w:sz="4" w:space="0" w:color="auto"/>
              <w:right w:val="single" w:sz="4" w:space="0" w:color="auto"/>
            </w:tcBorders>
            <w:shd w:val="clear" w:color="auto" w:fill="FFFFFF"/>
            <w:vAlign w:val="center"/>
          </w:tcPr>
          <w:p w14:paraId="721234CC" w14:textId="77777777" w:rsidR="00A12D5C" w:rsidRPr="00E73A73" w:rsidRDefault="00A12D5C" w:rsidP="00C06984">
            <w:pPr>
              <w:spacing w:after="0" w:line="240" w:lineRule="auto"/>
              <w:jc w:val="center"/>
              <w:rPr>
                <w:rFonts w:ascii="Times New Roman" w:hAnsi="Times New Roman"/>
                <w:color w:val="000000"/>
                <w:sz w:val="16"/>
                <w:szCs w:val="16"/>
              </w:rPr>
            </w:pPr>
            <w:r w:rsidRPr="00E73A73">
              <w:rPr>
                <w:rFonts w:ascii="Times New Roman" w:hAnsi="Times New Roman"/>
                <w:color w:val="000000"/>
                <w:sz w:val="16"/>
                <w:szCs w:val="16"/>
              </w:rPr>
              <w:t>5</w:t>
            </w:r>
          </w:p>
        </w:tc>
        <w:tc>
          <w:tcPr>
            <w:tcW w:w="284" w:type="dxa"/>
            <w:tcBorders>
              <w:top w:val="nil"/>
              <w:left w:val="nil"/>
              <w:bottom w:val="single" w:sz="4" w:space="0" w:color="auto"/>
              <w:right w:val="single" w:sz="4" w:space="0" w:color="auto"/>
            </w:tcBorders>
            <w:shd w:val="clear" w:color="auto" w:fill="C2D69B"/>
            <w:vAlign w:val="center"/>
          </w:tcPr>
          <w:p w14:paraId="3F8068F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3C4803D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31C7C1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5744B0F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FFFFFF"/>
            <w:vAlign w:val="center"/>
          </w:tcPr>
          <w:p w14:paraId="0145A68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8128F1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B083D7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62B214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FA85DD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29259C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22E87A0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4B9D2CA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67C7475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309407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74FB81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F91DB4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9964F2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266801C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7F1840D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607CA8B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29612CE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0046B2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48F1A0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50E618C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2651071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0D891EA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069895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4BC7A46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80</w:t>
            </w:r>
          </w:p>
        </w:tc>
      </w:tr>
      <w:tr w:rsidR="00540613" w:rsidRPr="009D4AA3" w14:paraId="304424A4" w14:textId="77777777" w:rsidTr="00C06984">
        <w:trPr>
          <w:trHeight w:val="45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D3A06AF" w14:textId="77777777" w:rsidR="00A12D5C" w:rsidRPr="006365F2" w:rsidRDefault="00A12D5C" w:rsidP="00C06984">
            <w:pPr>
              <w:spacing w:after="0" w:line="240" w:lineRule="auto"/>
              <w:jc w:val="center"/>
              <w:rPr>
                <w:rFonts w:ascii="Times New Roman" w:hAnsi="Times New Roman"/>
                <w:sz w:val="20"/>
                <w:szCs w:val="20"/>
              </w:rPr>
            </w:pPr>
            <w:r w:rsidRPr="006365F2">
              <w:rPr>
                <w:rFonts w:ascii="Times New Roman" w:hAnsi="Times New Roman"/>
                <w:sz w:val="20"/>
                <w:szCs w:val="20"/>
              </w:rPr>
              <w:t>МДК.02.0</w:t>
            </w:r>
            <w:r>
              <w:rPr>
                <w:rFonts w:ascii="Times New Roman" w:hAnsi="Times New Roman"/>
                <w:sz w:val="20"/>
                <w:szCs w:val="20"/>
              </w:rPr>
              <w:t>2</w:t>
            </w:r>
          </w:p>
        </w:tc>
        <w:tc>
          <w:tcPr>
            <w:tcW w:w="2016" w:type="dxa"/>
            <w:gridSpan w:val="2"/>
            <w:tcBorders>
              <w:top w:val="nil"/>
              <w:left w:val="nil"/>
              <w:bottom w:val="single" w:sz="4" w:space="0" w:color="auto"/>
              <w:right w:val="single" w:sz="4" w:space="0" w:color="auto"/>
            </w:tcBorders>
            <w:shd w:val="clear" w:color="auto" w:fill="auto"/>
            <w:vAlign w:val="center"/>
            <w:hideMark/>
          </w:tcPr>
          <w:p w14:paraId="061F2FBC" w14:textId="77777777" w:rsidR="00A12D5C" w:rsidRDefault="00A12D5C" w:rsidP="00C06984">
            <w:pPr>
              <w:spacing w:after="0" w:line="240" w:lineRule="auto"/>
              <w:rPr>
                <w:rFonts w:ascii="Times New Roman" w:hAnsi="Times New Roman"/>
                <w:sz w:val="20"/>
                <w:szCs w:val="20"/>
              </w:rPr>
            </w:pPr>
            <w:r>
              <w:rPr>
                <w:rFonts w:ascii="Times New Roman" w:hAnsi="Times New Roman"/>
                <w:sz w:val="20"/>
                <w:szCs w:val="20"/>
              </w:rPr>
              <w:t>Т</w:t>
            </w:r>
            <w:r w:rsidRPr="00CC760A">
              <w:rPr>
                <w:rFonts w:ascii="Times New Roman" w:hAnsi="Times New Roman"/>
                <w:sz w:val="20"/>
                <w:szCs w:val="20"/>
              </w:rPr>
              <w:t>ехническо</w:t>
            </w:r>
            <w:r>
              <w:rPr>
                <w:rFonts w:ascii="Times New Roman" w:hAnsi="Times New Roman"/>
                <w:sz w:val="20"/>
                <w:szCs w:val="20"/>
              </w:rPr>
              <w:t>е</w:t>
            </w:r>
            <w:r w:rsidRPr="00CC760A">
              <w:rPr>
                <w:rFonts w:ascii="Times New Roman" w:hAnsi="Times New Roman"/>
                <w:sz w:val="20"/>
                <w:szCs w:val="20"/>
              </w:rPr>
              <w:t xml:space="preserve"> обслуживани</w:t>
            </w:r>
            <w:r>
              <w:rPr>
                <w:rFonts w:ascii="Times New Roman" w:hAnsi="Times New Roman"/>
                <w:sz w:val="20"/>
                <w:szCs w:val="20"/>
              </w:rPr>
              <w:t xml:space="preserve">е </w:t>
            </w:r>
            <w:r w:rsidRPr="00582D64">
              <w:rPr>
                <w:rFonts w:ascii="Times New Roman" w:hAnsi="Times New Roman"/>
                <w:sz w:val="20"/>
                <w:szCs w:val="20"/>
              </w:rPr>
              <w:t>автоматических метеорологических систем</w:t>
            </w:r>
            <w:r>
              <w:rPr>
                <w:rFonts w:ascii="Times New Roman" w:hAnsi="Times New Roman"/>
                <w:sz w:val="20"/>
                <w:szCs w:val="20"/>
              </w:rPr>
              <w:t>, дистанционных приборов и оборудования</w:t>
            </w:r>
          </w:p>
        </w:tc>
        <w:tc>
          <w:tcPr>
            <w:tcW w:w="293" w:type="dxa"/>
            <w:tcBorders>
              <w:top w:val="nil"/>
              <w:left w:val="nil"/>
              <w:bottom w:val="single" w:sz="4" w:space="0" w:color="auto"/>
              <w:right w:val="single" w:sz="4" w:space="0" w:color="auto"/>
            </w:tcBorders>
            <w:shd w:val="clear" w:color="auto" w:fill="FFFFFF"/>
            <w:vAlign w:val="center"/>
          </w:tcPr>
          <w:p w14:paraId="7576EFB3"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ED68CE7" w14:textId="77777777" w:rsidR="00A12D5C"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37E862E5" w14:textId="77777777" w:rsidR="00A12D5C"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6926B119" w14:textId="77777777" w:rsidR="00A12D5C"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0C64F7FB" w14:textId="77777777" w:rsidR="00A12D5C"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188A213E"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629FED3"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14219A14"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820B84C"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A4B1CF1"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EA22184"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CECA83B"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DFED31F"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3F6377C" w14:textId="77777777" w:rsidR="00A12D5C"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57BB671D" w14:textId="77777777" w:rsidR="00A12D5C"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FFFFFF"/>
            <w:vAlign w:val="center"/>
          </w:tcPr>
          <w:p w14:paraId="4B6F9FEC"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1456F92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67A10D8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2890F55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5C22049E"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326" w:type="dxa"/>
            <w:gridSpan w:val="3"/>
            <w:tcBorders>
              <w:top w:val="nil"/>
              <w:left w:val="nil"/>
              <w:bottom w:val="single" w:sz="4" w:space="0" w:color="auto"/>
              <w:right w:val="single" w:sz="4" w:space="0" w:color="auto"/>
            </w:tcBorders>
            <w:shd w:val="clear" w:color="auto" w:fill="FFFFFF"/>
            <w:vAlign w:val="center"/>
          </w:tcPr>
          <w:p w14:paraId="201809B3"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3" w:type="dxa"/>
            <w:tcBorders>
              <w:top w:val="nil"/>
              <w:left w:val="nil"/>
              <w:bottom w:val="single" w:sz="4" w:space="0" w:color="auto"/>
              <w:right w:val="single" w:sz="4" w:space="0" w:color="auto"/>
            </w:tcBorders>
            <w:shd w:val="clear" w:color="auto" w:fill="FFFFFF"/>
            <w:vAlign w:val="center"/>
          </w:tcPr>
          <w:p w14:paraId="5538EBDF"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4" w:type="dxa"/>
            <w:tcBorders>
              <w:top w:val="nil"/>
              <w:left w:val="nil"/>
              <w:bottom w:val="single" w:sz="4" w:space="0" w:color="auto"/>
              <w:right w:val="single" w:sz="4" w:space="0" w:color="auto"/>
            </w:tcBorders>
            <w:shd w:val="clear" w:color="auto" w:fill="FFFFFF"/>
            <w:vAlign w:val="center"/>
          </w:tcPr>
          <w:p w14:paraId="03BDADAC"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3" w:type="dxa"/>
            <w:tcBorders>
              <w:top w:val="nil"/>
              <w:left w:val="nil"/>
              <w:bottom w:val="single" w:sz="4" w:space="0" w:color="auto"/>
              <w:right w:val="single" w:sz="4" w:space="0" w:color="auto"/>
            </w:tcBorders>
            <w:shd w:val="clear" w:color="auto" w:fill="FFFFFF"/>
            <w:vAlign w:val="center"/>
          </w:tcPr>
          <w:p w14:paraId="1EBC42EE"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4" w:type="dxa"/>
            <w:tcBorders>
              <w:top w:val="nil"/>
              <w:left w:val="nil"/>
              <w:bottom w:val="single" w:sz="4" w:space="0" w:color="auto"/>
              <w:right w:val="single" w:sz="4" w:space="0" w:color="auto"/>
            </w:tcBorders>
            <w:shd w:val="clear" w:color="auto" w:fill="FFFFFF"/>
            <w:vAlign w:val="center"/>
          </w:tcPr>
          <w:p w14:paraId="376054B7"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3" w:type="dxa"/>
            <w:tcBorders>
              <w:top w:val="nil"/>
              <w:left w:val="nil"/>
              <w:bottom w:val="single" w:sz="4" w:space="0" w:color="auto"/>
              <w:right w:val="single" w:sz="4" w:space="0" w:color="auto"/>
            </w:tcBorders>
            <w:shd w:val="clear" w:color="auto" w:fill="FFFFFF"/>
            <w:vAlign w:val="center"/>
          </w:tcPr>
          <w:p w14:paraId="059EC96D"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4" w:type="dxa"/>
            <w:gridSpan w:val="2"/>
            <w:tcBorders>
              <w:top w:val="nil"/>
              <w:left w:val="nil"/>
              <w:bottom w:val="single" w:sz="4" w:space="0" w:color="auto"/>
              <w:right w:val="single" w:sz="4" w:space="0" w:color="auto"/>
            </w:tcBorders>
            <w:shd w:val="clear" w:color="auto" w:fill="FFFFFF"/>
            <w:vAlign w:val="center"/>
          </w:tcPr>
          <w:p w14:paraId="37A1FF03"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3" w:type="dxa"/>
            <w:gridSpan w:val="2"/>
            <w:tcBorders>
              <w:top w:val="nil"/>
              <w:left w:val="nil"/>
              <w:bottom w:val="single" w:sz="4" w:space="0" w:color="auto"/>
              <w:right w:val="single" w:sz="4" w:space="0" w:color="auto"/>
            </w:tcBorders>
            <w:shd w:val="clear" w:color="auto" w:fill="FFFFFF"/>
            <w:vAlign w:val="center"/>
          </w:tcPr>
          <w:p w14:paraId="5CC0FA91"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4" w:type="dxa"/>
            <w:gridSpan w:val="2"/>
            <w:tcBorders>
              <w:top w:val="nil"/>
              <w:left w:val="nil"/>
              <w:bottom w:val="single" w:sz="4" w:space="0" w:color="auto"/>
              <w:right w:val="single" w:sz="4" w:space="0" w:color="auto"/>
            </w:tcBorders>
            <w:shd w:val="clear" w:color="auto" w:fill="FFFFFF"/>
            <w:vAlign w:val="center"/>
          </w:tcPr>
          <w:p w14:paraId="72597CC4"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3" w:type="dxa"/>
            <w:tcBorders>
              <w:top w:val="nil"/>
              <w:left w:val="nil"/>
              <w:bottom w:val="single" w:sz="4" w:space="0" w:color="auto"/>
              <w:right w:val="single" w:sz="4" w:space="0" w:color="auto"/>
            </w:tcBorders>
            <w:shd w:val="clear" w:color="auto" w:fill="FFFFFF"/>
            <w:vAlign w:val="center"/>
          </w:tcPr>
          <w:p w14:paraId="6E146136"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4" w:type="dxa"/>
            <w:gridSpan w:val="2"/>
            <w:tcBorders>
              <w:top w:val="nil"/>
              <w:left w:val="nil"/>
              <w:bottom w:val="single" w:sz="4" w:space="0" w:color="auto"/>
              <w:right w:val="single" w:sz="4" w:space="0" w:color="auto"/>
            </w:tcBorders>
            <w:shd w:val="clear" w:color="auto" w:fill="FFFFFF"/>
            <w:vAlign w:val="center"/>
          </w:tcPr>
          <w:p w14:paraId="1EE2581E"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36" w:type="dxa"/>
            <w:tcBorders>
              <w:top w:val="nil"/>
              <w:left w:val="nil"/>
              <w:bottom w:val="single" w:sz="4" w:space="0" w:color="auto"/>
              <w:right w:val="single" w:sz="4" w:space="0" w:color="auto"/>
            </w:tcBorders>
            <w:shd w:val="clear" w:color="auto" w:fill="FFFFFF"/>
            <w:vAlign w:val="center"/>
          </w:tcPr>
          <w:p w14:paraId="6C5B4858"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36" w:type="dxa"/>
            <w:tcBorders>
              <w:top w:val="nil"/>
              <w:left w:val="nil"/>
              <w:bottom w:val="single" w:sz="4" w:space="0" w:color="auto"/>
              <w:right w:val="single" w:sz="4" w:space="0" w:color="auto"/>
            </w:tcBorders>
            <w:shd w:val="clear" w:color="auto" w:fill="FFFFFF"/>
            <w:vAlign w:val="center"/>
          </w:tcPr>
          <w:p w14:paraId="04F342D2"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37" w:type="dxa"/>
            <w:tcBorders>
              <w:top w:val="nil"/>
              <w:left w:val="nil"/>
              <w:bottom w:val="single" w:sz="4" w:space="0" w:color="auto"/>
              <w:right w:val="single" w:sz="4" w:space="0" w:color="auto"/>
            </w:tcBorders>
            <w:shd w:val="clear" w:color="auto" w:fill="FFFFFF"/>
            <w:vAlign w:val="center"/>
          </w:tcPr>
          <w:p w14:paraId="035726AB"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286" w:type="dxa"/>
            <w:gridSpan w:val="2"/>
            <w:tcBorders>
              <w:top w:val="nil"/>
              <w:left w:val="nil"/>
              <w:bottom w:val="single" w:sz="4" w:space="0" w:color="auto"/>
              <w:right w:val="single" w:sz="4" w:space="0" w:color="auto"/>
            </w:tcBorders>
            <w:shd w:val="clear" w:color="auto" w:fill="B8CCE4"/>
            <w:vAlign w:val="center"/>
          </w:tcPr>
          <w:p w14:paraId="4173205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78ABDE7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7481DAD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4B6182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48C8FE6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1D4DA1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3DC0477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1481FA7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5972927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1B69433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120</w:t>
            </w:r>
          </w:p>
        </w:tc>
      </w:tr>
      <w:tr w:rsidR="00A12D5C" w:rsidRPr="009D4AA3" w14:paraId="5A4979E6" w14:textId="77777777" w:rsidTr="00C06984">
        <w:trPr>
          <w:trHeight w:val="30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13E7FFE" w14:textId="77777777" w:rsidR="00A12D5C" w:rsidRPr="009D4AA3" w:rsidRDefault="00A12D5C" w:rsidP="00C06984">
            <w:pPr>
              <w:spacing w:after="0" w:line="240" w:lineRule="auto"/>
              <w:jc w:val="center"/>
              <w:rPr>
                <w:rFonts w:ascii="Times New Roman" w:hAnsi="Times New Roman"/>
                <w:color w:val="000000"/>
                <w:sz w:val="16"/>
                <w:szCs w:val="16"/>
              </w:rPr>
            </w:pPr>
            <w:r w:rsidRPr="006365F2">
              <w:rPr>
                <w:rFonts w:ascii="Times New Roman" w:hAnsi="Times New Roman"/>
                <w:sz w:val="20"/>
                <w:szCs w:val="20"/>
              </w:rPr>
              <w:t>ПП. 02.0</w:t>
            </w:r>
            <w:r>
              <w:rPr>
                <w:rFonts w:ascii="Times New Roman" w:hAnsi="Times New Roman"/>
                <w:sz w:val="20"/>
                <w:szCs w:val="20"/>
                <w:lang w:val="en-US"/>
              </w:rPr>
              <w:t>n</w:t>
            </w:r>
            <w:r w:rsidRPr="006365F2">
              <w:rPr>
                <w:rFonts w:ascii="Times New Roman" w:hAnsi="Times New Roman"/>
                <w:sz w:val="20"/>
                <w:szCs w:val="20"/>
              </w:rPr>
              <w:t>.</w:t>
            </w:r>
          </w:p>
        </w:tc>
        <w:tc>
          <w:tcPr>
            <w:tcW w:w="2016" w:type="dxa"/>
            <w:gridSpan w:val="2"/>
            <w:tcBorders>
              <w:top w:val="nil"/>
              <w:left w:val="nil"/>
              <w:bottom w:val="single" w:sz="4" w:space="0" w:color="auto"/>
              <w:right w:val="single" w:sz="4" w:space="0" w:color="auto"/>
            </w:tcBorders>
            <w:shd w:val="clear" w:color="auto" w:fill="auto"/>
            <w:vAlign w:val="center"/>
            <w:hideMark/>
          </w:tcPr>
          <w:p w14:paraId="15C11A01"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Производственная практика</w:t>
            </w:r>
          </w:p>
        </w:tc>
        <w:tc>
          <w:tcPr>
            <w:tcW w:w="293" w:type="dxa"/>
            <w:tcBorders>
              <w:top w:val="nil"/>
              <w:left w:val="nil"/>
              <w:bottom w:val="single" w:sz="4" w:space="0" w:color="auto"/>
              <w:right w:val="single" w:sz="4" w:space="0" w:color="auto"/>
            </w:tcBorders>
            <w:shd w:val="clear" w:color="auto" w:fill="auto"/>
            <w:vAlign w:val="center"/>
          </w:tcPr>
          <w:p w14:paraId="2C0F4C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20866D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775E080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auto"/>
            <w:vAlign w:val="center"/>
          </w:tcPr>
          <w:p w14:paraId="6D6761D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auto"/>
            <w:vAlign w:val="center"/>
          </w:tcPr>
          <w:p w14:paraId="322158D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4459DA9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623AC5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1969AF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9C47D2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2031A1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C0BB52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8323F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AB1C4D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0D9E56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4242136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BEE593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01E1644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3ED0D4C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C7FC01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7BF9357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auto"/>
            <w:vAlign w:val="center"/>
          </w:tcPr>
          <w:p w14:paraId="228584B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741B3B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E97DB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2DDF84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88AB76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CAB9F3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4F072FC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auto"/>
            <w:vAlign w:val="center"/>
          </w:tcPr>
          <w:p w14:paraId="61C0033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1E48116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DCF52C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25A7CA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119160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A6E662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850CF2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7F293E0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6C3E5BD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2F56A00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2945DA5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7D57B5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53E8B21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2105B45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72E5259B"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П</w:t>
            </w:r>
          </w:p>
        </w:tc>
        <w:tc>
          <w:tcPr>
            <w:tcW w:w="237" w:type="dxa"/>
            <w:tcBorders>
              <w:top w:val="nil"/>
              <w:left w:val="nil"/>
              <w:bottom w:val="single" w:sz="4" w:space="0" w:color="auto"/>
              <w:right w:val="single" w:sz="4" w:space="0" w:color="auto"/>
            </w:tcBorders>
            <w:shd w:val="clear" w:color="auto" w:fill="B8CCE4"/>
            <w:vAlign w:val="center"/>
          </w:tcPr>
          <w:p w14:paraId="5BE092A2"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П</w:t>
            </w:r>
          </w:p>
        </w:tc>
        <w:tc>
          <w:tcPr>
            <w:tcW w:w="558" w:type="dxa"/>
            <w:tcBorders>
              <w:top w:val="nil"/>
              <w:left w:val="nil"/>
              <w:bottom w:val="single" w:sz="4" w:space="0" w:color="auto"/>
              <w:right w:val="single" w:sz="4" w:space="0" w:color="auto"/>
            </w:tcBorders>
            <w:shd w:val="clear" w:color="auto" w:fill="auto"/>
            <w:vAlign w:val="center"/>
            <w:hideMark/>
          </w:tcPr>
          <w:p w14:paraId="51663D4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72</w:t>
            </w:r>
          </w:p>
        </w:tc>
      </w:tr>
      <w:tr w:rsidR="00A12D5C" w:rsidRPr="009D4AA3" w14:paraId="6D69C31B" w14:textId="77777777" w:rsidTr="00C06984">
        <w:trPr>
          <w:trHeight w:val="30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FD653B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2016" w:type="dxa"/>
            <w:gridSpan w:val="2"/>
            <w:tcBorders>
              <w:top w:val="nil"/>
              <w:left w:val="nil"/>
              <w:bottom w:val="single" w:sz="4" w:space="0" w:color="auto"/>
              <w:right w:val="single" w:sz="4" w:space="0" w:color="auto"/>
            </w:tcBorders>
            <w:shd w:val="clear" w:color="auto" w:fill="auto"/>
            <w:vAlign w:val="center"/>
            <w:hideMark/>
          </w:tcPr>
          <w:p w14:paraId="6C570B57"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Промежуточная аттестация</w:t>
            </w:r>
          </w:p>
        </w:tc>
        <w:tc>
          <w:tcPr>
            <w:tcW w:w="293" w:type="dxa"/>
            <w:tcBorders>
              <w:top w:val="nil"/>
              <w:left w:val="nil"/>
              <w:bottom w:val="single" w:sz="4" w:space="0" w:color="auto"/>
              <w:right w:val="single" w:sz="4" w:space="0" w:color="auto"/>
            </w:tcBorders>
            <w:shd w:val="clear" w:color="auto" w:fill="auto"/>
            <w:vAlign w:val="center"/>
          </w:tcPr>
          <w:p w14:paraId="625B03B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8AA47B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178F09B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auto"/>
            <w:vAlign w:val="center"/>
          </w:tcPr>
          <w:p w14:paraId="65743BB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auto"/>
            <w:vAlign w:val="center"/>
          </w:tcPr>
          <w:p w14:paraId="3724E3C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1D44326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C4D4CD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C8A98C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C13994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6EC1F3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B768CC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E0445B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4F2CAD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15C08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52D015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3CC94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C2D69B"/>
            <w:vAlign w:val="center"/>
          </w:tcPr>
          <w:p w14:paraId="2A572DC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6D83FA5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7B27CDA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41091E7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6" w:type="dxa"/>
            <w:gridSpan w:val="3"/>
            <w:tcBorders>
              <w:top w:val="nil"/>
              <w:left w:val="nil"/>
              <w:bottom w:val="single" w:sz="4" w:space="0" w:color="auto"/>
              <w:right w:val="single" w:sz="4" w:space="0" w:color="auto"/>
            </w:tcBorders>
            <w:shd w:val="clear" w:color="auto" w:fill="auto"/>
            <w:vAlign w:val="center"/>
          </w:tcPr>
          <w:p w14:paraId="15E287E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E83BBF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ECF154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96F114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4F62F7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3872F2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14281BF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auto"/>
            <w:vAlign w:val="center"/>
          </w:tcPr>
          <w:p w14:paraId="61C5D32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7D428C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D05DB3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64B702E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BF6330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F0F68D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D367BF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B8CCE4"/>
            <w:vAlign w:val="center"/>
          </w:tcPr>
          <w:p w14:paraId="0E3D92F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8CCE4"/>
            <w:vAlign w:val="center"/>
          </w:tcPr>
          <w:p w14:paraId="6B3C9D7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B8CCE4"/>
            <w:vAlign w:val="center"/>
          </w:tcPr>
          <w:p w14:paraId="0F72E3B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4596773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38673D8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6BAF929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4997C06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8CCE4"/>
            <w:vAlign w:val="center"/>
          </w:tcPr>
          <w:p w14:paraId="5DBD6B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8CCE4"/>
            <w:vAlign w:val="center"/>
          </w:tcPr>
          <w:p w14:paraId="46C8D1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11994AF" w14:textId="77777777" w:rsidR="00A12D5C" w:rsidRPr="009D4AA3" w:rsidRDefault="00A12D5C" w:rsidP="00C06984">
            <w:pPr>
              <w:spacing w:after="0" w:line="240" w:lineRule="auto"/>
              <w:jc w:val="center"/>
              <w:rPr>
                <w:rFonts w:ascii="Times New Roman" w:hAnsi="Times New Roman"/>
                <w:color w:val="000000"/>
                <w:sz w:val="16"/>
                <w:szCs w:val="16"/>
              </w:rPr>
            </w:pPr>
          </w:p>
        </w:tc>
      </w:tr>
      <w:tr w:rsidR="00540613" w:rsidRPr="009D4AA3" w14:paraId="38A495B1" w14:textId="77777777" w:rsidTr="00C06984">
        <w:trPr>
          <w:trHeight w:val="485"/>
        </w:trPr>
        <w:tc>
          <w:tcPr>
            <w:tcW w:w="339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D6ED23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Вариативная часть образовательной программы</w:t>
            </w:r>
            <w:r>
              <w:rPr>
                <w:rFonts w:ascii="Times New Roman" w:hAnsi="Times New Roman"/>
                <w:color w:val="000000"/>
                <w:sz w:val="16"/>
                <w:szCs w:val="16"/>
              </w:rPr>
              <w:t xml:space="preserve"> </w:t>
            </w:r>
            <w:proofErr w:type="gramStart"/>
            <w:r>
              <w:rPr>
                <w:rFonts w:ascii="Times New Roman" w:hAnsi="Times New Roman"/>
                <w:color w:val="000000"/>
                <w:sz w:val="16"/>
                <w:szCs w:val="16"/>
              </w:rPr>
              <w:t>+  36</w:t>
            </w:r>
            <w:proofErr w:type="gramEnd"/>
            <w:r>
              <w:rPr>
                <w:rFonts w:ascii="Times New Roman" w:hAnsi="Times New Roman"/>
                <w:color w:val="000000"/>
                <w:sz w:val="16"/>
                <w:szCs w:val="16"/>
              </w:rPr>
              <w:t xml:space="preserve"> час промежуточная аттестация 2 семестра</w:t>
            </w:r>
          </w:p>
        </w:tc>
        <w:tc>
          <w:tcPr>
            <w:tcW w:w="293" w:type="dxa"/>
            <w:tcBorders>
              <w:top w:val="nil"/>
              <w:left w:val="nil"/>
              <w:bottom w:val="single" w:sz="4" w:space="0" w:color="auto"/>
              <w:right w:val="single" w:sz="4" w:space="0" w:color="auto"/>
            </w:tcBorders>
            <w:shd w:val="clear" w:color="auto" w:fill="F2F2F2"/>
          </w:tcPr>
          <w:p w14:paraId="6F83D8CE"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11</w:t>
            </w:r>
          </w:p>
        </w:tc>
        <w:tc>
          <w:tcPr>
            <w:tcW w:w="284" w:type="dxa"/>
            <w:tcBorders>
              <w:top w:val="nil"/>
              <w:left w:val="nil"/>
              <w:bottom w:val="single" w:sz="4" w:space="0" w:color="auto"/>
              <w:right w:val="single" w:sz="4" w:space="0" w:color="auto"/>
            </w:tcBorders>
            <w:shd w:val="clear" w:color="auto" w:fill="F2F2F2"/>
          </w:tcPr>
          <w:p w14:paraId="30213998"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41" w:type="dxa"/>
            <w:tcBorders>
              <w:top w:val="nil"/>
              <w:left w:val="nil"/>
              <w:bottom w:val="single" w:sz="4" w:space="0" w:color="auto"/>
              <w:right w:val="single" w:sz="4" w:space="0" w:color="auto"/>
            </w:tcBorders>
            <w:shd w:val="clear" w:color="auto" w:fill="F2F2F2"/>
          </w:tcPr>
          <w:p w14:paraId="05AB3F49"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45" w:type="dxa"/>
            <w:tcBorders>
              <w:top w:val="nil"/>
              <w:left w:val="nil"/>
              <w:bottom w:val="single" w:sz="4" w:space="0" w:color="auto"/>
              <w:right w:val="single" w:sz="4" w:space="0" w:color="auto"/>
            </w:tcBorders>
            <w:shd w:val="clear" w:color="auto" w:fill="F2F2F2"/>
          </w:tcPr>
          <w:p w14:paraId="15A77670"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38" w:type="dxa"/>
            <w:tcBorders>
              <w:top w:val="nil"/>
              <w:left w:val="nil"/>
              <w:bottom w:val="single" w:sz="4" w:space="0" w:color="auto"/>
              <w:right w:val="single" w:sz="4" w:space="0" w:color="auto"/>
            </w:tcBorders>
            <w:shd w:val="clear" w:color="auto" w:fill="F2F2F2"/>
          </w:tcPr>
          <w:p w14:paraId="547772E3"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70" w:type="dxa"/>
            <w:tcBorders>
              <w:top w:val="nil"/>
              <w:left w:val="nil"/>
              <w:bottom w:val="single" w:sz="4" w:space="0" w:color="auto"/>
              <w:right w:val="single" w:sz="4" w:space="0" w:color="auto"/>
            </w:tcBorders>
            <w:shd w:val="clear" w:color="auto" w:fill="F2F2F2"/>
          </w:tcPr>
          <w:p w14:paraId="057F6442"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84" w:type="dxa"/>
            <w:tcBorders>
              <w:top w:val="nil"/>
              <w:left w:val="nil"/>
              <w:bottom w:val="single" w:sz="4" w:space="0" w:color="auto"/>
              <w:right w:val="single" w:sz="4" w:space="0" w:color="auto"/>
            </w:tcBorders>
            <w:shd w:val="clear" w:color="auto" w:fill="F2F2F2"/>
          </w:tcPr>
          <w:p w14:paraId="0335D9C6"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36" w:type="dxa"/>
            <w:tcBorders>
              <w:top w:val="nil"/>
              <w:left w:val="nil"/>
              <w:bottom w:val="single" w:sz="4" w:space="0" w:color="auto"/>
              <w:right w:val="single" w:sz="4" w:space="0" w:color="auto"/>
            </w:tcBorders>
            <w:shd w:val="clear" w:color="auto" w:fill="F2F2F2"/>
          </w:tcPr>
          <w:p w14:paraId="43F03155"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36" w:type="dxa"/>
            <w:tcBorders>
              <w:top w:val="nil"/>
              <w:left w:val="nil"/>
              <w:bottom w:val="single" w:sz="4" w:space="0" w:color="auto"/>
              <w:right w:val="single" w:sz="4" w:space="0" w:color="auto"/>
            </w:tcBorders>
            <w:shd w:val="clear" w:color="auto" w:fill="F2F2F2"/>
          </w:tcPr>
          <w:p w14:paraId="70A170C1"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36" w:type="dxa"/>
            <w:tcBorders>
              <w:top w:val="nil"/>
              <w:left w:val="nil"/>
              <w:bottom w:val="single" w:sz="4" w:space="0" w:color="auto"/>
              <w:right w:val="single" w:sz="4" w:space="0" w:color="auto"/>
            </w:tcBorders>
            <w:shd w:val="clear" w:color="auto" w:fill="F2F2F2"/>
          </w:tcPr>
          <w:p w14:paraId="7C6F9C03"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84" w:type="dxa"/>
            <w:tcBorders>
              <w:top w:val="nil"/>
              <w:left w:val="nil"/>
              <w:bottom w:val="single" w:sz="4" w:space="0" w:color="auto"/>
              <w:right w:val="single" w:sz="4" w:space="0" w:color="auto"/>
            </w:tcBorders>
            <w:shd w:val="clear" w:color="auto" w:fill="F2F2F2"/>
          </w:tcPr>
          <w:p w14:paraId="60C121B0"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83" w:type="dxa"/>
            <w:tcBorders>
              <w:top w:val="nil"/>
              <w:left w:val="nil"/>
              <w:bottom w:val="single" w:sz="4" w:space="0" w:color="auto"/>
              <w:right w:val="single" w:sz="4" w:space="0" w:color="auto"/>
            </w:tcBorders>
            <w:shd w:val="clear" w:color="auto" w:fill="F2F2F2"/>
          </w:tcPr>
          <w:p w14:paraId="6C364DDA"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84" w:type="dxa"/>
            <w:tcBorders>
              <w:top w:val="nil"/>
              <w:left w:val="nil"/>
              <w:bottom w:val="single" w:sz="4" w:space="0" w:color="auto"/>
              <w:right w:val="single" w:sz="4" w:space="0" w:color="auto"/>
            </w:tcBorders>
            <w:shd w:val="clear" w:color="auto" w:fill="F2F2F2"/>
          </w:tcPr>
          <w:p w14:paraId="7A559A21"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83" w:type="dxa"/>
            <w:tcBorders>
              <w:top w:val="nil"/>
              <w:left w:val="nil"/>
              <w:bottom w:val="single" w:sz="4" w:space="0" w:color="auto"/>
              <w:right w:val="single" w:sz="4" w:space="0" w:color="auto"/>
            </w:tcBorders>
            <w:shd w:val="clear" w:color="auto" w:fill="F2F2F2"/>
          </w:tcPr>
          <w:p w14:paraId="4106E098"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84" w:type="dxa"/>
            <w:gridSpan w:val="2"/>
            <w:tcBorders>
              <w:top w:val="nil"/>
              <w:left w:val="nil"/>
              <w:bottom w:val="single" w:sz="4" w:space="0" w:color="auto"/>
              <w:right w:val="single" w:sz="4" w:space="0" w:color="auto"/>
            </w:tcBorders>
            <w:shd w:val="clear" w:color="auto" w:fill="F2F2F2"/>
          </w:tcPr>
          <w:p w14:paraId="3FE303C1"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83" w:type="dxa"/>
            <w:tcBorders>
              <w:top w:val="nil"/>
              <w:left w:val="nil"/>
              <w:bottom w:val="single" w:sz="4" w:space="0" w:color="auto"/>
              <w:right w:val="single" w:sz="4" w:space="0" w:color="auto"/>
            </w:tcBorders>
            <w:shd w:val="clear" w:color="auto" w:fill="F2F2F2"/>
          </w:tcPr>
          <w:p w14:paraId="0313E978" w14:textId="77777777" w:rsidR="00A12D5C" w:rsidRPr="00E73A73" w:rsidRDefault="00A12D5C" w:rsidP="00C06984">
            <w:pPr>
              <w:jc w:val="center"/>
              <w:rPr>
                <w:b/>
              </w:rPr>
            </w:pPr>
            <w:r w:rsidRPr="00E73A73">
              <w:rPr>
                <w:rFonts w:ascii="Times New Roman" w:hAnsi="Times New Roman"/>
                <w:b/>
                <w:color w:val="000000"/>
                <w:sz w:val="16"/>
                <w:szCs w:val="16"/>
              </w:rPr>
              <w:t>11</w:t>
            </w:r>
          </w:p>
        </w:tc>
        <w:tc>
          <w:tcPr>
            <w:tcW w:w="284" w:type="dxa"/>
            <w:tcBorders>
              <w:top w:val="nil"/>
              <w:left w:val="nil"/>
              <w:bottom w:val="single" w:sz="4" w:space="0" w:color="auto"/>
              <w:right w:val="single" w:sz="4" w:space="0" w:color="auto"/>
            </w:tcBorders>
            <w:shd w:val="clear" w:color="auto" w:fill="C2D69B"/>
          </w:tcPr>
          <w:p w14:paraId="2DF058B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tcPr>
          <w:p w14:paraId="7888403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tcPr>
          <w:p w14:paraId="1E13953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2F2F2"/>
          </w:tcPr>
          <w:p w14:paraId="7050D4F8"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326" w:type="dxa"/>
            <w:gridSpan w:val="3"/>
            <w:tcBorders>
              <w:top w:val="nil"/>
              <w:left w:val="nil"/>
              <w:bottom w:val="single" w:sz="4" w:space="0" w:color="auto"/>
              <w:right w:val="single" w:sz="4" w:space="0" w:color="auto"/>
            </w:tcBorders>
            <w:shd w:val="clear" w:color="auto" w:fill="F2F2F2"/>
          </w:tcPr>
          <w:p w14:paraId="6807147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3" w:type="dxa"/>
            <w:tcBorders>
              <w:top w:val="nil"/>
              <w:left w:val="nil"/>
              <w:bottom w:val="single" w:sz="4" w:space="0" w:color="auto"/>
              <w:right w:val="single" w:sz="4" w:space="0" w:color="auto"/>
            </w:tcBorders>
            <w:shd w:val="clear" w:color="auto" w:fill="F2F2F2"/>
          </w:tcPr>
          <w:p w14:paraId="72A8380C"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4" w:type="dxa"/>
            <w:tcBorders>
              <w:top w:val="nil"/>
              <w:left w:val="nil"/>
              <w:bottom w:val="single" w:sz="4" w:space="0" w:color="auto"/>
              <w:right w:val="single" w:sz="4" w:space="0" w:color="auto"/>
            </w:tcBorders>
            <w:shd w:val="clear" w:color="auto" w:fill="F2F2F2"/>
          </w:tcPr>
          <w:p w14:paraId="3A7B0E0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3" w:type="dxa"/>
            <w:tcBorders>
              <w:top w:val="nil"/>
              <w:left w:val="nil"/>
              <w:bottom w:val="single" w:sz="4" w:space="0" w:color="auto"/>
              <w:right w:val="single" w:sz="4" w:space="0" w:color="auto"/>
            </w:tcBorders>
            <w:shd w:val="clear" w:color="auto" w:fill="F2F2F2"/>
          </w:tcPr>
          <w:p w14:paraId="1DD54110"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4" w:type="dxa"/>
            <w:tcBorders>
              <w:top w:val="nil"/>
              <w:left w:val="nil"/>
              <w:bottom w:val="single" w:sz="4" w:space="0" w:color="auto"/>
              <w:right w:val="single" w:sz="4" w:space="0" w:color="auto"/>
            </w:tcBorders>
            <w:shd w:val="clear" w:color="auto" w:fill="F2F2F2"/>
          </w:tcPr>
          <w:p w14:paraId="192DD09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3" w:type="dxa"/>
            <w:tcBorders>
              <w:top w:val="nil"/>
              <w:left w:val="nil"/>
              <w:bottom w:val="single" w:sz="4" w:space="0" w:color="auto"/>
              <w:right w:val="single" w:sz="4" w:space="0" w:color="auto"/>
            </w:tcBorders>
            <w:shd w:val="clear" w:color="auto" w:fill="F2F2F2"/>
          </w:tcPr>
          <w:p w14:paraId="0DA7F92A"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4" w:type="dxa"/>
            <w:gridSpan w:val="2"/>
            <w:tcBorders>
              <w:top w:val="nil"/>
              <w:left w:val="nil"/>
              <w:bottom w:val="single" w:sz="4" w:space="0" w:color="auto"/>
              <w:right w:val="single" w:sz="4" w:space="0" w:color="auto"/>
            </w:tcBorders>
            <w:shd w:val="clear" w:color="auto" w:fill="F2F2F2"/>
          </w:tcPr>
          <w:p w14:paraId="000E7E9A"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3" w:type="dxa"/>
            <w:gridSpan w:val="2"/>
            <w:tcBorders>
              <w:top w:val="nil"/>
              <w:left w:val="nil"/>
              <w:bottom w:val="single" w:sz="4" w:space="0" w:color="auto"/>
              <w:right w:val="single" w:sz="4" w:space="0" w:color="auto"/>
            </w:tcBorders>
            <w:shd w:val="clear" w:color="auto" w:fill="F2F2F2"/>
          </w:tcPr>
          <w:p w14:paraId="471B923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4" w:type="dxa"/>
            <w:gridSpan w:val="2"/>
            <w:tcBorders>
              <w:top w:val="nil"/>
              <w:left w:val="nil"/>
              <w:bottom w:val="single" w:sz="4" w:space="0" w:color="auto"/>
              <w:right w:val="single" w:sz="4" w:space="0" w:color="auto"/>
            </w:tcBorders>
            <w:shd w:val="clear" w:color="auto" w:fill="F2F2F2"/>
          </w:tcPr>
          <w:p w14:paraId="07C531A2"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3" w:type="dxa"/>
            <w:tcBorders>
              <w:top w:val="nil"/>
              <w:left w:val="nil"/>
              <w:bottom w:val="single" w:sz="4" w:space="0" w:color="auto"/>
              <w:right w:val="single" w:sz="4" w:space="0" w:color="auto"/>
            </w:tcBorders>
            <w:shd w:val="clear" w:color="auto" w:fill="F2F2F2"/>
          </w:tcPr>
          <w:p w14:paraId="330DD950"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4" w:type="dxa"/>
            <w:gridSpan w:val="2"/>
            <w:tcBorders>
              <w:top w:val="nil"/>
              <w:left w:val="nil"/>
              <w:bottom w:val="single" w:sz="4" w:space="0" w:color="auto"/>
              <w:right w:val="single" w:sz="4" w:space="0" w:color="auto"/>
            </w:tcBorders>
            <w:shd w:val="clear" w:color="auto" w:fill="F2F2F2"/>
          </w:tcPr>
          <w:p w14:paraId="35569426"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36" w:type="dxa"/>
            <w:tcBorders>
              <w:top w:val="nil"/>
              <w:left w:val="nil"/>
              <w:bottom w:val="single" w:sz="4" w:space="0" w:color="auto"/>
              <w:right w:val="single" w:sz="4" w:space="0" w:color="auto"/>
            </w:tcBorders>
            <w:shd w:val="clear" w:color="auto" w:fill="F2F2F2"/>
          </w:tcPr>
          <w:p w14:paraId="557E5796"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36" w:type="dxa"/>
            <w:tcBorders>
              <w:top w:val="nil"/>
              <w:left w:val="nil"/>
              <w:bottom w:val="single" w:sz="4" w:space="0" w:color="auto"/>
              <w:right w:val="single" w:sz="4" w:space="0" w:color="auto"/>
            </w:tcBorders>
            <w:shd w:val="clear" w:color="auto" w:fill="F2F2F2"/>
          </w:tcPr>
          <w:p w14:paraId="6AF2F0E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37" w:type="dxa"/>
            <w:tcBorders>
              <w:top w:val="nil"/>
              <w:left w:val="nil"/>
              <w:bottom w:val="single" w:sz="4" w:space="0" w:color="auto"/>
              <w:right w:val="single" w:sz="4" w:space="0" w:color="auto"/>
            </w:tcBorders>
            <w:shd w:val="clear" w:color="auto" w:fill="F2F2F2"/>
          </w:tcPr>
          <w:p w14:paraId="0510BED7"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20</w:t>
            </w:r>
          </w:p>
        </w:tc>
        <w:tc>
          <w:tcPr>
            <w:tcW w:w="286" w:type="dxa"/>
            <w:gridSpan w:val="2"/>
            <w:tcBorders>
              <w:top w:val="nil"/>
              <w:left w:val="nil"/>
              <w:bottom w:val="single" w:sz="4" w:space="0" w:color="auto"/>
              <w:right w:val="single" w:sz="4" w:space="0" w:color="auto"/>
            </w:tcBorders>
            <w:shd w:val="clear" w:color="auto" w:fill="F2F2F2"/>
          </w:tcPr>
          <w:p w14:paraId="6E75E76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2F2F2"/>
          </w:tcPr>
          <w:p w14:paraId="3C3AC46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1" w:type="dxa"/>
            <w:gridSpan w:val="2"/>
            <w:tcBorders>
              <w:top w:val="nil"/>
              <w:left w:val="nil"/>
              <w:bottom w:val="single" w:sz="4" w:space="0" w:color="auto"/>
              <w:right w:val="single" w:sz="4" w:space="0" w:color="auto"/>
            </w:tcBorders>
            <w:shd w:val="clear" w:color="auto" w:fill="F2F2F2"/>
          </w:tcPr>
          <w:p w14:paraId="358CFAE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tcPr>
          <w:p w14:paraId="7C817FA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tcPr>
          <w:p w14:paraId="0F0BE5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2F2F2"/>
          </w:tcPr>
          <w:p w14:paraId="56811D2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2F2F2"/>
          </w:tcPr>
          <w:p w14:paraId="3248296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tcPr>
          <w:p w14:paraId="15690BC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2F2F2"/>
          </w:tcPr>
          <w:p w14:paraId="79F6272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2F2F2"/>
            <w:hideMark/>
          </w:tcPr>
          <w:p w14:paraId="734852FC" w14:textId="77777777" w:rsidR="00A12D5C" w:rsidRPr="00E73A73" w:rsidRDefault="00A12D5C" w:rsidP="00C06984">
            <w:pPr>
              <w:spacing w:after="0" w:line="240" w:lineRule="auto"/>
              <w:jc w:val="center"/>
              <w:rPr>
                <w:rFonts w:ascii="Times New Roman" w:hAnsi="Times New Roman"/>
                <w:b/>
                <w:color w:val="000000"/>
                <w:sz w:val="16"/>
                <w:szCs w:val="16"/>
              </w:rPr>
            </w:pPr>
            <w:r w:rsidRPr="00E73A73">
              <w:rPr>
                <w:rFonts w:ascii="Times New Roman" w:hAnsi="Times New Roman"/>
                <w:b/>
                <w:color w:val="000000"/>
                <w:sz w:val="16"/>
                <w:szCs w:val="16"/>
              </w:rPr>
              <w:t>548</w:t>
            </w:r>
          </w:p>
        </w:tc>
      </w:tr>
      <w:tr w:rsidR="00540613" w:rsidRPr="009D4AA3" w14:paraId="155188B6" w14:textId="77777777" w:rsidTr="00C06984">
        <w:trPr>
          <w:trHeight w:val="300"/>
        </w:trPr>
        <w:tc>
          <w:tcPr>
            <w:tcW w:w="339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D0F82CA"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Всего </w:t>
            </w:r>
            <w:proofErr w:type="spellStart"/>
            <w:proofErr w:type="gramStart"/>
            <w:r w:rsidRPr="009D4AA3">
              <w:rPr>
                <w:rFonts w:ascii="Times New Roman" w:hAnsi="Times New Roman"/>
                <w:b/>
                <w:bCs/>
                <w:color w:val="000000"/>
                <w:sz w:val="16"/>
                <w:szCs w:val="16"/>
              </w:rPr>
              <w:t>час.в</w:t>
            </w:r>
            <w:proofErr w:type="spellEnd"/>
            <w:proofErr w:type="gramEnd"/>
            <w:r w:rsidRPr="009D4AA3">
              <w:rPr>
                <w:rFonts w:ascii="Times New Roman" w:hAnsi="Times New Roman"/>
                <w:b/>
                <w:bCs/>
                <w:color w:val="000000"/>
                <w:sz w:val="16"/>
                <w:szCs w:val="16"/>
              </w:rPr>
              <w:t xml:space="preserve"> неделю </w:t>
            </w:r>
          </w:p>
        </w:tc>
        <w:tc>
          <w:tcPr>
            <w:tcW w:w="29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71950E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1419FB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vMerge w:val="restart"/>
            <w:tcBorders>
              <w:top w:val="nil"/>
              <w:left w:val="single" w:sz="4" w:space="0" w:color="auto"/>
              <w:bottom w:val="single" w:sz="4" w:space="0" w:color="auto"/>
              <w:right w:val="single" w:sz="4" w:space="0" w:color="auto"/>
            </w:tcBorders>
            <w:shd w:val="clear" w:color="000000" w:fill="D9D9D9"/>
            <w:vAlign w:val="center"/>
            <w:hideMark/>
          </w:tcPr>
          <w:p w14:paraId="6D99C5D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3F479B1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9151D5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7A12781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19668D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723FFF0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C26A47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80B15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211CD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E5C5F1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78B7C56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1DAD8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3697FB0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F85F83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5190F49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103C96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0</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953378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241" w:type="dxa"/>
            <w:vMerge w:val="restart"/>
            <w:tcBorders>
              <w:top w:val="nil"/>
              <w:left w:val="single" w:sz="4" w:space="0" w:color="auto"/>
              <w:bottom w:val="single" w:sz="4" w:space="0" w:color="auto"/>
              <w:right w:val="single" w:sz="4" w:space="0" w:color="auto"/>
            </w:tcBorders>
            <w:shd w:val="clear" w:color="000000" w:fill="D9D9D9"/>
            <w:vAlign w:val="center"/>
            <w:hideMark/>
          </w:tcPr>
          <w:p w14:paraId="1885590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326" w:type="dxa"/>
            <w:gridSpan w:val="3"/>
            <w:vMerge w:val="restart"/>
            <w:tcBorders>
              <w:top w:val="nil"/>
              <w:left w:val="single" w:sz="4" w:space="0" w:color="auto"/>
              <w:bottom w:val="single" w:sz="4" w:space="0" w:color="auto"/>
              <w:right w:val="single" w:sz="4" w:space="0" w:color="auto"/>
            </w:tcBorders>
            <w:shd w:val="clear" w:color="000000" w:fill="D9D9D9"/>
            <w:vAlign w:val="center"/>
            <w:hideMark/>
          </w:tcPr>
          <w:p w14:paraId="4EB65E5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54D9A1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D1DAC4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6677D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10ED8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874BC7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716E0C9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25E52ED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64435E1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77DDD6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02A420C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D8A09A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3A1D8B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3049F8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6"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7369DCB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F44E89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1"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519BC4C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5FD974B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345F699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61DEC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04AB6E5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3FB53D2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26F8AFF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558" w:type="dxa"/>
            <w:vMerge w:val="restart"/>
            <w:tcBorders>
              <w:top w:val="nil"/>
              <w:left w:val="single" w:sz="4" w:space="0" w:color="auto"/>
              <w:bottom w:val="single" w:sz="4" w:space="0" w:color="auto"/>
              <w:right w:val="single" w:sz="4" w:space="0" w:color="auto"/>
            </w:tcBorders>
            <w:shd w:val="clear" w:color="000000" w:fill="C0C0C0"/>
            <w:vAlign w:val="center"/>
            <w:hideMark/>
          </w:tcPr>
          <w:p w14:paraId="2D82FDDB"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1512 </w:t>
            </w:r>
          </w:p>
        </w:tc>
      </w:tr>
      <w:tr w:rsidR="00A12D5C" w:rsidRPr="009D4AA3" w14:paraId="6F493222" w14:textId="77777777" w:rsidTr="00C06984">
        <w:trPr>
          <w:trHeight w:val="300"/>
        </w:trPr>
        <w:tc>
          <w:tcPr>
            <w:tcW w:w="339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3F672E6"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учебных занятий</w:t>
            </w:r>
          </w:p>
        </w:tc>
        <w:tc>
          <w:tcPr>
            <w:tcW w:w="293" w:type="dxa"/>
            <w:vMerge/>
            <w:tcBorders>
              <w:top w:val="nil"/>
              <w:left w:val="single" w:sz="4" w:space="0" w:color="auto"/>
              <w:bottom w:val="single" w:sz="4" w:space="0" w:color="auto"/>
              <w:right w:val="single" w:sz="4" w:space="0" w:color="auto"/>
            </w:tcBorders>
            <w:vAlign w:val="center"/>
            <w:hideMark/>
          </w:tcPr>
          <w:p w14:paraId="50A2D804"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245F20A" w14:textId="77777777" w:rsidR="00A12D5C" w:rsidRPr="009D4AA3" w:rsidRDefault="00A12D5C" w:rsidP="00C06984">
            <w:pPr>
              <w:spacing w:after="0" w:line="240" w:lineRule="auto"/>
              <w:rPr>
                <w:rFonts w:ascii="Times New Roman" w:hAnsi="Times New Roman"/>
                <w:color w:val="000000"/>
                <w:sz w:val="16"/>
                <w:szCs w:val="16"/>
              </w:rPr>
            </w:pPr>
          </w:p>
        </w:tc>
        <w:tc>
          <w:tcPr>
            <w:tcW w:w="241" w:type="dxa"/>
            <w:vMerge/>
            <w:tcBorders>
              <w:top w:val="nil"/>
              <w:left w:val="single" w:sz="4" w:space="0" w:color="auto"/>
              <w:bottom w:val="single" w:sz="4" w:space="0" w:color="auto"/>
              <w:right w:val="single" w:sz="4" w:space="0" w:color="auto"/>
            </w:tcBorders>
            <w:vAlign w:val="center"/>
            <w:hideMark/>
          </w:tcPr>
          <w:p w14:paraId="20632248" w14:textId="77777777" w:rsidR="00A12D5C" w:rsidRPr="009D4AA3" w:rsidRDefault="00A12D5C" w:rsidP="00C06984">
            <w:pPr>
              <w:spacing w:after="0" w:line="240" w:lineRule="auto"/>
              <w:rPr>
                <w:rFonts w:ascii="Times New Roman" w:hAnsi="Times New Roman"/>
                <w:color w:val="000000"/>
                <w:sz w:val="16"/>
                <w:szCs w:val="16"/>
              </w:rPr>
            </w:pPr>
          </w:p>
        </w:tc>
        <w:tc>
          <w:tcPr>
            <w:tcW w:w="245" w:type="dxa"/>
            <w:vMerge/>
            <w:tcBorders>
              <w:top w:val="nil"/>
              <w:left w:val="single" w:sz="4" w:space="0" w:color="auto"/>
              <w:bottom w:val="single" w:sz="4" w:space="0" w:color="auto"/>
              <w:right w:val="single" w:sz="4" w:space="0" w:color="auto"/>
            </w:tcBorders>
            <w:vAlign w:val="center"/>
            <w:hideMark/>
          </w:tcPr>
          <w:p w14:paraId="1626E3EC" w14:textId="77777777" w:rsidR="00A12D5C" w:rsidRPr="009D4AA3" w:rsidRDefault="00A12D5C" w:rsidP="00C06984">
            <w:pPr>
              <w:spacing w:after="0" w:line="240" w:lineRule="auto"/>
              <w:rPr>
                <w:rFonts w:ascii="Times New Roman" w:hAnsi="Times New Roman"/>
                <w:color w:val="000000"/>
                <w:sz w:val="16"/>
                <w:szCs w:val="16"/>
              </w:rPr>
            </w:pPr>
          </w:p>
        </w:tc>
        <w:tc>
          <w:tcPr>
            <w:tcW w:w="238" w:type="dxa"/>
            <w:vMerge/>
            <w:tcBorders>
              <w:top w:val="nil"/>
              <w:left w:val="single" w:sz="4" w:space="0" w:color="auto"/>
              <w:bottom w:val="single" w:sz="4" w:space="0" w:color="auto"/>
              <w:right w:val="single" w:sz="4" w:space="0" w:color="auto"/>
            </w:tcBorders>
            <w:vAlign w:val="center"/>
            <w:hideMark/>
          </w:tcPr>
          <w:p w14:paraId="6D029E50" w14:textId="77777777" w:rsidR="00A12D5C" w:rsidRPr="009D4AA3" w:rsidRDefault="00A12D5C" w:rsidP="00C06984">
            <w:pPr>
              <w:spacing w:after="0" w:line="240" w:lineRule="auto"/>
              <w:rPr>
                <w:rFonts w:ascii="Times New Roman" w:hAnsi="Times New Roman"/>
                <w:color w:val="000000"/>
                <w:sz w:val="16"/>
                <w:szCs w:val="16"/>
              </w:rPr>
            </w:pPr>
          </w:p>
        </w:tc>
        <w:tc>
          <w:tcPr>
            <w:tcW w:w="270" w:type="dxa"/>
            <w:vMerge/>
            <w:tcBorders>
              <w:top w:val="nil"/>
              <w:left w:val="single" w:sz="4" w:space="0" w:color="auto"/>
              <w:bottom w:val="single" w:sz="4" w:space="0" w:color="auto"/>
              <w:right w:val="single" w:sz="4" w:space="0" w:color="auto"/>
            </w:tcBorders>
            <w:vAlign w:val="center"/>
            <w:hideMark/>
          </w:tcPr>
          <w:p w14:paraId="18804B24"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CCF6319"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B196058"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791D487"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0932099"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7567A75"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1BA48B0F"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2778CE7"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F653437"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3890E198"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292B663A"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0FD8907"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197E8FBC"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75CEFFF" w14:textId="77777777" w:rsidR="00A12D5C" w:rsidRPr="009D4AA3" w:rsidRDefault="00A12D5C" w:rsidP="00C06984">
            <w:pPr>
              <w:spacing w:after="0" w:line="240" w:lineRule="auto"/>
              <w:rPr>
                <w:rFonts w:ascii="Times New Roman" w:hAnsi="Times New Roman"/>
                <w:color w:val="000000"/>
                <w:sz w:val="16"/>
                <w:szCs w:val="16"/>
              </w:rPr>
            </w:pPr>
          </w:p>
        </w:tc>
        <w:tc>
          <w:tcPr>
            <w:tcW w:w="241" w:type="dxa"/>
            <w:vMerge/>
            <w:tcBorders>
              <w:top w:val="nil"/>
              <w:left w:val="single" w:sz="4" w:space="0" w:color="auto"/>
              <w:bottom w:val="single" w:sz="4" w:space="0" w:color="auto"/>
              <w:right w:val="single" w:sz="4" w:space="0" w:color="auto"/>
            </w:tcBorders>
            <w:vAlign w:val="center"/>
            <w:hideMark/>
          </w:tcPr>
          <w:p w14:paraId="336FE0AB" w14:textId="77777777" w:rsidR="00A12D5C" w:rsidRPr="009D4AA3" w:rsidRDefault="00A12D5C" w:rsidP="00C06984">
            <w:pPr>
              <w:spacing w:after="0" w:line="240" w:lineRule="auto"/>
              <w:rPr>
                <w:rFonts w:ascii="Times New Roman" w:hAnsi="Times New Roman"/>
                <w:color w:val="000000"/>
                <w:sz w:val="16"/>
                <w:szCs w:val="16"/>
              </w:rPr>
            </w:pPr>
          </w:p>
        </w:tc>
        <w:tc>
          <w:tcPr>
            <w:tcW w:w="326" w:type="dxa"/>
            <w:gridSpan w:val="3"/>
            <w:vMerge/>
            <w:tcBorders>
              <w:top w:val="nil"/>
              <w:left w:val="single" w:sz="4" w:space="0" w:color="auto"/>
              <w:bottom w:val="single" w:sz="4" w:space="0" w:color="auto"/>
              <w:right w:val="single" w:sz="4" w:space="0" w:color="auto"/>
            </w:tcBorders>
            <w:vAlign w:val="center"/>
            <w:hideMark/>
          </w:tcPr>
          <w:p w14:paraId="660AC5D7"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4654B6C3"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AF43D58"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46E21F07"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BCD2303"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7C51144"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1E343C31"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gridSpan w:val="2"/>
            <w:vMerge/>
            <w:tcBorders>
              <w:top w:val="nil"/>
              <w:left w:val="single" w:sz="4" w:space="0" w:color="auto"/>
              <w:bottom w:val="single" w:sz="4" w:space="0" w:color="auto"/>
              <w:right w:val="single" w:sz="4" w:space="0" w:color="auto"/>
            </w:tcBorders>
            <w:vAlign w:val="center"/>
            <w:hideMark/>
          </w:tcPr>
          <w:p w14:paraId="54F5D926"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76986D3B"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0A355E3"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2522BD35"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40C168A1"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6D7C22D"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2E412273" w14:textId="77777777" w:rsidR="00A12D5C" w:rsidRPr="009D4AA3" w:rsidRDefault="00A12D5C" w:rsidP="00C06984">
            <w:pPr>
              <w:spacing w:after="0" w:line="240" w:lineRule="auto"/>
              <w:rPr>
                <w:rFonts w:ascii="Times New Roman" w:hAnsi="Times New Roman"/>
                <w:color w:val="000000"/>
                <w:sz w:val="16"/>
                <w:szCs w:val="16"/>
              </w:rPr>
            </w:pPr>
          </w:p>
        </w:tc>
        <w:tc>
          <w:tcPr>
            <w:tcW w:w="286" w:type="dxa"/>
            <w:gridSpan w:val="2"/>
            <w:vMerge/>
            <w:tcBorders>
              <w:top w:val="nil"/>
              <w:left w:val="single" w:sz="4" w:space="0" w:color="auto"/>
              <w:bottom w:val="single" w:sz="4" w:space="0" w:color="auto"/>
              <w:right w:val="single" w:sz="4" w:space="0" w:color="auto"/>
            </w:tcBorders>
            <w:vAlign w:val="center"/>
            <w:hideMark/>
          </w:tcPr>
          <w:p w14:paraId="13D3510C"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2CD906D6" w14:textId="77777777" w:rsidR="00A12D5C" w:rsidRPr="009D4AA3" w:rsidRDefault="00A12D5C" w:rsidP="00C06984">
            <w:pPr>
              <w:spacing w:after="0" w:line="240" w:lineRule="auto"/>
              <w:rPr>
                <w:rFonts w:ascii="Times New Roman" w:hAnsi="Times New Roman"/>
                <w:color w:val="000000"/>
                <w:sz w:val="16"/>
                <w:szCs w:val="16"/>
              </w:rPr>
            </w:pPr>
          </w:p>
        </w:tc>
        <w:tc>
          <w:tcPr>
            <w:tcW w:w="281" w:type="dxa"/>
            <w:gridSpan w:val="2"/>
            <w:vMerge/>
            <w:tcBorders>
              <w:top w:val="nil"/>
              <w:left w:val="single" w:sz="4" w:space="0" w:color="auto"/>
              <w:bottom w:val="single" w:sz="4" w:space="0" w:color="auto"/>
              <w:right w:val="single" w:sz="4" w:space="0" w:color="auto"/>
            </w:tcBorders>
            <w:vAlign w:val="center"/>
            <w:hideMark/>
          </w:tcPr>
          <w:p w14:paraId="1CE8128A"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E1C06F6"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443C223"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167BB074"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222D0FA9"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35BE7EBE"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68110946" w14:textId="77777777" w:rsidR="00A12D5C" w:rsidRPr="009D4AA3" w:rsidRDefault="00A12D5C" w:rsidP="00C06984">
            <w:pPr>
              <w:spacing w:after="0" w:line="240" w:lineRule="auto"/>
              <w:rPr>
                <w:rFonts w:ascii="Times New Roman" w:hAnsi="Times New Roman"/>
                <w:color w:val="000000"/>
                <w:sz w:val="16"/>
                <w:szCs w:val="16"/>
              </w:rPr>
            </w:pPr>
          </w:p>
        </w:tc>
        <w:tc>
          <w:tcPr>
            <w:tcW w:w="558" w:type="dxa"/>
            <w:vMerge/>
            <w:tcBorders>
              <w:top w:val="nil"/>
              <w:left w:val="single" w:sz="4" w:space="0" w:color="auto"/>
              <w:bottom w:val="single" w:sz="4" w:space="0" w:color="auto"/>
              <w:right w:val="single" w:sz="4" w:space="0" w:color="auto"/>
            </w:tcBorders>
            <w:vAlign w:val="center"/>
            <w:hideMark/>
          </w:tcPr>
          <w:p w14:paraId="709DC2DB" w14:textId="77777777" w:rsidR="00A12D5C" w:rsidRPr="009D4AA3" w:rsidRDefault="00A12D5C" w:rsidP="00C06984">
            <w:pPr>
              <w:spacing w:after="0" w:line="240" w:lineRule="auto"/>
              <w:rPr>
                <w:rFonts w:ascii="Times New Roman" w:hAnsi="Times New Roman"/>
                <w:color w:val="000000"/>
                <w:sz w:val="16"/>
                <w:szCs w:val="16"/>
              </w:rPr>
            </w:pPr>
          </w:p>
        </w:tc>
      </w:tr>
      <w:tr w:rsidR="00A12D5C" w:rsidRPr="00863714" w14:paraId="3DD554B7" w14:textId="77777777" w:rsidTr="00C06984">
        <w:trPr>
          <w:trHeight w:val="300"/>
        </w:trPr>
        <w:tc>
          <w:tcPr>
            <w:tcW w:w="1634" w:type="dxa"/>
            <w:gridSpan w:val="2"/>
            <w:tcBorders>
              <w:top w:val="nil"/>
              <w:left w:val="nil"/>
              <w:bottom w:val="nil"/>
              <w:right w:val="nil"/>
            </w:tcBorders>
            <w:shd w:val="clear" w:color="auto" w:fill="auto"/>
            <w:noWrap/>
            <w:vAlign w:val="bottom"/>
            <w:hideMark/>
          </w:tcPr>
          <w:p w14:paraId="661535D0" w14:textId="77777777" w:rsidR="00A12D5C" w:rsidRDefault="00A12D5C" w:rsidP="00C06984">
            <w:pPr>
              <w:spacing w:after="0" w:line="240" w:lineRule="auto"/>
              <w:rPr>
                <w:rFonts w:ascii="Times New Roman" w:hAnsi="Times New Roman"/>
                <w:b/>
                <w:bCs/>
                <w:color w:val="000000"/>
              </w:rPr>
            </w:pPr>
          </w:p>
          <w:p w14:paraId="56BE6951" w14:textId="77777777" w:rsidR="00A12D5C" w:rsidRPr="00CD5210" w:rsidRDefault="00A12D5C" w:rsidP="00CD5210">
            <w:pPr>
              <w:pStyle w:val="a9"/>
              <w:jc w:val="both"/>
              <w:rPr>
                <w:b/>
                <w:bCs/>
                <w:color w:val="000000"/>
                <w:lang w:val="ru-RU"/>
              </w:rPr>
            </w:pPr>
            <w:r w:rsidRPr="00CD5210">
              <w:rPr>
                <w:b/>
                <w:bCs/>
                <w:color w:val="000000"/>
                <w:lang w:val="ru-RU"/>
              </w:rPr>
              <w:lastRenderedPageBreak/>
              <w:t>3курс</w:t>
            </w:r>
          </w:p>
        </w:tc>
        <w:tc>
          <w:tcPr>
            <w:tcW w:w="1765" w:type="dxa"/>
            <w:tcBorders>
              <w:top w:val="nil"/>
              <w:left w:val="nil"/>
              <w:bottom w:val="nil"/>
              <w:right w:val="nil"/>
            </w:tcBorders>
            <w:shd w:val="clear" w:color="auto" w:fill="auto"/>
            <w:noWrap/>
            <w:vAlign w:val="bottom"/>
            <w:hideMark/>
          </w:tcPr>
          <w:p w14:paraId="61DB32D2" w14:textId="77777777" w:rsidR="00A12D5C" w:rsidRPr="00863714" w:rsidRDefault="00A12D5C" w:rsidP="00C06984">
            <w:pPr>
              <w:spacing w:after="0" w:line="240" w:lineRule="auto"/>
              <w:rPr>
                <w:rFonts w:ascii="Times New Roman" w:hAnsi="Times New Roman"/>
                <w:b/>
                <w:bCs/>
                <w:color w:val="000000"/>
              </w:rPr>
            </w:pPr>
          </w:p>
        </w:tc>
        <w:tc>
          <w:tcPr>
            <w:tcW w:w="293" w:type="dxa"/>
            <w:tcBorders>
              <w:top w:val="nil"/>
              <w:left w:val="nil"/>
              <w:bottom w:val="nil"/>
              <w:right w:val="nil"/>
            </w:tcBorders>
            <w:shd w:val="clear" w:color="auto" w:fill="auto"/>
            <w:noWrap/>
            <w:vAlign w:val="bottom"/>
            <w:hideMark/>
          </w:tcPr>
          <w:p w14:paraId="31399FCC"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0AB4121B" w14:textId="77777777" w:rsidR="00A12D5C" w:rsidRPr="00863714" w:rsidRDefault="00A12D5C" w:rsidP="00C06984">
            <w:pPr>
              <w:spacing w:after="0" w:line="240" w:lineRule="auto"/>
              <w:rPr>
                <w:rFonts w:ascii="Times New Roman" w:hAnsi="Times New Roman"/>
                <w:b/>
                <w:bCs/>
                <w:color w:val="000000"/>
              </w:rPr>
            </w:pPr>
          </w:p>
        </w:tc>
        <w:tc>
          <w:tcPr>
            <w:tcW w:w="241" w:type="dxa"/>
            <w:tcBorders>
              <w:top w:val="nil"/>
              <w:left w:val="nil"/>
              <w:bottom w:val="nil"/>
              <w:right w:val="nil"/>
            </w:tcBorders>
            <w:shd w:val="clear" w:color="auto" w:fill="auto"/>
            <w:noWrap/>
            <w:vAlign w:val="bottom"/>
            <w:hideMark/>
          </w:tcPr>
          <w:p w14:paraId="392743BE" w14:textId="77777777" w:rsidR="00A12D5C" w:rsidRPr="00863714" w:rsidRDefault="00A12D5C" w:rsidP="00C06984">
            <w:pPr>
              <w:spacing w:after="0" w:line="240" w:lineRule="auto"/>
              <w:rPr>
                <w:rFonts w:ascii="Times New Roman" w:hAnsi="Times New Roman"/>
                <w:b/>
                <w:bCs/>
                <w:color w:val="000000"/>
              </w:rPr>
            </w:pPr>
          </w:p>
        </w:tc>
        <w:tc>
          <w:tcPr>
            <w:tcW w:w="245" w:type="dxa"/>
            <w:tcBorders>
              <w:top w:val="nil"/>
              <w:left w:val="nil"/>
              <w:bottom w:val="nil"/>
              <w:right w:val="nil"/>
            </w:tcBorders>
            <w:shd w:val="clear" w:color="auto" w:fill="auto"/>
            <w:noWrap/>
            <w:vAlign w:val="bottom"/>
            <w:hideMark/>
          </w:tcPr>
          <w:p w14:paraId="325E90C3" w14:textId="77777777" w:rsidR="00A12D5C" w:rsidRPr="00863714" w:rsidRDefault="00A12D5C" w:rsidP="00C06984">
            <w:pPr>
              <w:spacing w:after="0" w:line="240" w:lineRule="auto"/>
              <w:rPr>
                <w:rFonts w:ascii="Times New Roman" w:hAnsi="Times New Roman"/>
                <w:b/>
                <w:bCs/>
                <w:color w:val="000000"/>
              </w:rPr>
            </w:pPr>
          </w:p>
        </w:tc>
        <w:tc>
          <w:tcPr>
            <w:tcW w:w="238" w:type="dxa"/>
            <w:tcBorders>
              <w:top w:val="nil"/>
              <w:left w:val="nil"/>
              <w:bottom w:val="nil"/>
              <w:right w:val="nil"/>
            </w:tcBorders>
            <w:shd w:val="clear" w:color="auto" w:fill="auto"/>
            <w:noWrap/>
            <w:vAlign w:val="bottom"/>
            <w:hideMark/>
          </w:tcPr>
          <w:p w14:paraId="70E46047" w14:textId="77777777" w:rsidR="00A12D5C" w:rsidRPr="00863714" w:rsidRDefault="00A12D5C" w:rsidP="00C06984">
            <w:pPr>
              <w:spacing w:after="0" w:line="240" w:lineRule="auto"/>
              <w:rPr>
                <w:rFonts w:ascii="Times New Roman" w:hAnsi="Times New Roman"/>
                <w:b/>
                <w:bCs/>
                <w:color w:val="000000"/>
              </w:rPr>
            </w:pPr>
          </w:p>
        </w:tc>
        <w:tc>
          <w:tcPr>
            <w:tcW w:w="270" w:type="dxa"/>
            <w:tcBorders>
              <w:top w:val="nil"/>
              <w:left w:val="nil"/>
              <w:bottom w:val="nil"/>
              <w:right w:val="nil"/>
            </w:tcBorders>
            <w:shd w:val="clear" w:color="auto" w:fill="auto"/>
            <w:noWrap/>
            <w:vAlign w:val="bottom"/>
            <w:hideMark/>
          </w:tcPr>
          <w:p w14:paraId="044E8306"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53054124"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0BA0D241"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33AEC8BA"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53575B7D"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595DB508"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7AF6DFF3"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6BFA6AA1"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00D99E59" w14:textId="77777777" w:rsidR="00A12D5C" w:rsidRPr="00863714" w:rsidRDefault="00A12D5C" w:rsidP="00C06984">
            <w:pPr>
              <w:spacing w:after="0" w:line="240" w:lineRule="auto"/>
              <w:rPr>
                <w:rFonts w:ascii="Times New Roman" w:hAnsi="Times New Roman"/>
                <w:b/>
                <w:bCs/>
                <w:color w:val="000000"/>
              </w:rPr>
            </w:pPr>
          </w:p>
        </w:tc>
        <w:tc>
          <w:tcPr>
            <w:tcW w:w="284" w:type="dxa"/>
            <w:gridSpan w:val="2"/>
            <w:tcBorders>
              <w:top w:val="nil"/>
              <w:left w:val="nil"/>
              <w:bottom w:val="nil"/>
              <w:right w:val="nil"/>
            </w:tcBorders>
            <w:shd w:val="clear" w:color="auto" w:fill="auto"/>
            <w:noWrap/>
            <w:vAlign w:val="bottom"/>
            <w:hideMark/>
          </w:tcPr>
          <w:p w14:paraId="379C798D"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08EFD910"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7466FAA6"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2DAAA938"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072A8703" w14:textId="77777777" w:rsidR="00A12D5C" w:rsidRPr="00863714" w:rsidRDefault="00A12D5C" w:rsidP="00C06984">
            <w:pPr>
              <w:spacing w:after="0" w:line="240" w:lineRule="auto"/>
              <w:rPr>
                <w:rFonts w:ascii="Times New Roman" w:hAnsi="Times New Roman"/>
                <w:b/>
                <w:bCs/>
                <w:color w:val="000000"/>
              </w:rPr>
            </w:pPr>
          </w:p>
        </w:tc>
        <w:tc>
          <w:tcPr>
            <w:tcW w:w="283" w:type="dxa"/>
            <w:gridSpan w:val="2"/>
            <w:tcBorders>
              <w:top w:val="nil"/>
              <w:left w:val="nil"/>
              <w:bottom w:val="nil"/>
              <w:right w:val="nil"/>
            </w:tcBorders>
            <w:shd w:val="clear" w:color="auto" w:fill="auto"/>
            <w:noWrap/>
            <w:vAlign w:val="bottom"/>
            <w:hideMark/>
          </w:tcPr>
          <w:p w14:paraId="058A4460" w14:textId="77777777" w:rsidR="00A12D5C" w:rsidRPr="00863714" w:rsidRDefault="00A12D5C" w:rsidP="00C06984">
            <w:pPr>
              <w:spacing w:after="0" w:line="240" w:lineRule="auto"/>
              <w:rPr>
                <w:rFonts w:ascii="Times New Roman" w:hAnsi="Times New Roman"/>
                <w:b/>
                <w:bCs/>
                <w:color w:val="000000"/>
              </w:rPr>
            </w:pPr>
          </w:p>
        </w:tc>
        <w:tc>
          <w:tcPr>
            <w:tcW w:w="284" w:type="dxa"/>
            <w:gridSpan w:val="2"/>
            <w:tcBorders>
              <w:top w:val="nil"/>
              <w:left w:val="nil"/>
              <w:bottom w:val="nil"/>
              <w:right w:val="nil"/>
            </w:tcBorders>
            <w:shd w:val="clear" w:color="auto" w:fill="auto"/>
            <w:noWrap/>
            <w:vAlign w:val="bottom"/>
            <w:hideMark/>
          </w:tcPr>
          <w:p w14:paraId="246DD8E4"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25265748"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4AEF1E54"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526B46B2" w14:textId="77777777" w:rsidR="00A12D5C" w:rsidRPr="00863714" w:rsidRDefault="00A12D5C" w:rsidP="00C06984">
            <w:pPr>
              <w:spacing w:after="0" w:line="240" w:lineRule="auto"/>
              <w:rPr>
                <w:rFonts w:ascii="Times New Roman" w:hAnsi="Times New Roman"/>
                <w:b/>
                <w:bCs/>
                <w:color w:val="000000"/>
              </w:rPr>
            </w:pPr>
          </w:p>
        </w:tc>
        <w:tc>
          <w:tcPr>
            <w:tcW w:w="284" w:type="dxa"/>
            <w:tcBorders>
              <w:top w:val="nil"/>
              <w:left w:val="nil"/>
              <w:bottom w:val="nil"/>
              <w:right w:val="nil"/>
            </w:tcBorders>
            <w:shd w:val="clear" w:color="auto" w:fill="auto"/>
            <w:noWrap/>
            <w:vAlign w:val="bottom"/>
            <w:hideMark/>
          </w:tcPr>
          <w:p w14:paraId="7883EDC2"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7845162C" w14:textId="77777777" w:rsidR="00A12D5C" w:rsidRPr="00863714" w:rsidRDefault="00A12D5C" w:rsidP="00C06984">
            <w:pPr>
              <w:spacing w:after="0" w:line="240" w:lineRule="auto"/>
              <w:rPr>
                <w:rFonts w:ascii="Times New Roman" w:hAnsi="Times New Roman"/>
                <w:b/>
                <w:bCs/>
                <w:color w:val="000000"/>
              </w:rPr>
            </w:pPr>
          </w:p>
        </w:tc>
        <w:tc>
          <w:tcPr>
            <w:tcW w:w="284" w:type="dxa"/>
            <w:gridSpan w:val="2"/>
            <w:tcBorders>
              <w:top w:val="nil"/>
              <w:left w:val="nil"/>
              <w:bottom w:val="nil"/>
              <w:right w:val="nil"/>
            </w:tcBorders>
            <w:shd w:val="clear" w:color="auto" w:fill="auto"/>
            <w:noWrap/>
            <w:vAlign w:val="bottom"/>
            <w:hideMark/>
          </w:tcPr>
          <w:p w14:paraId="0D708901" w14:textId="77777777" w:rsidR="00A12D5C" w:rsidRPr="00863714" w:rsidRDefault="00A12D5C" w:rsidP="00C06984">
            <w:pPr>
              <w:spacing w:after="0" w:line="240" w:lineRule="auto"/>
              <w:rPr>
                <w:rFonts w:ascii="Times New Roman" w:hAnsi="Times New Roman"/>
                <w:b/>
                <w:bCs/>
                <w:color w:val="000000"/>
              </w:rPr>
            </w:pPr>
          </w:p>
        </w:tc>
        <w:tc>
          <w:tcPr>
            <w:tcW w:w="283" w:type="dxa"/>
            <w:gridSpan w:val="2"/>
            <w:tcBorders>
              <w:top w:val="nil"/>
              <w:left w:val="nil"/>
              <w:bottom w:val="nil"/>
              <w:right w:val="nil"/>
            </w:tcBorders>
            <w:shd w:val="clear" w:color="auto" w:fill="auto"/>
            <w:noWrap/>
            <w:vAlign w:val="bottom"/>
            <w:hideMark/>
          </w:tcPr>
          <w:p w14:paraId="314497F2" w14:textId="77777777" w:rsidR="00A12D5C" w:rsidRPr="00863714" w:rsidRDefault="00A12D5C" w:rsidP="00C06984">
            <w:pPr>
              <w:spacing w:after="0" w:line="240" w:lineRule="auto"/>
              <w:rPr>
                <w:rFonts w:ascii="Times New Roman" w:hAnsi="Times New Roman"/>
                <w:b/>
                <w:bCs/>
                <w:color w:val="000000"/>
              </w:rPr>
            </w:pPr>
          </w:p>
        </w:tc>
        <w:tc>
          <w:tcPr>
            <w:tcW w:w="242" w:type="dxa"/>
            <w:tcBorders>
              <w:top w:val="nil"/>
              <w:left w:val="nil"/>
              <w:bottom w:val="nil"/>
              <w:right w:val="nil"/>
            </w:tcBorders>
            <w:shd w:val="clear" w:color="auto" w:fill="auto"/>
            <w:noWrap/>
            <w:vAlign w:val="bottom"/>
            <w:hideMark/>
          </w:tcPr>
          <w:p w14:paraId="2F85FBAD" w14:textId="77777777" w:rsidR="00A12D5C" w:rsidRPr="00863714" w:rsidRDefault="00A12D5C" w:rsidP="00C06984">
            <w:pPr>
              <w:spacing w:after="0" w:line="240" w:lineRule="auto"/>
              <w:rPr>
                <w:rFonts w:ascii="Times New Roman" w:hAnsi="Times New Roman"/>
                <w:b/>
                <w:bCs/>
                <w:color w:val="000000"/>
              </w:rPr>
            </w:pPr>
          </w:p>
        </w:tc>
        <w:tc>
          <w:tcPr>
            <w:tcW w:w="325" w:type="dxa"/>
            <w:gridSpan w:val="2"/>
            <w:tcBorders>
              <w:top w:val="nil"/>
              <w:left w:val="nil"/>
              <w:bottom w:val="nil"/>
              <w:right w:val="nil"/>
            </w:tcBorders>
            <w:shd w:val="clear" w:color="auto" w:fill="auto"/>
            <w:noWrap/>
            <w:vAlign w:val="bottom"/>
            <w:hideMark/>
          </w:tcPr>
          <w:p w14:paraId="4214F0BE" w14:textId="77777777" w:rsidR="00A12D5C" w:rsidRPr="00863714" w:rsidRDefault="00A12D5C" w:rsidP="00C06984">
            <w:pPr>
              <w:spacing w:after="0" w:line="240" w:lineRule="auto"/>
              <w:rPr>
                <w:rFonts w:ascii="Times New Roman" w:hAnsi="Times New Roman"/>
                <w:b/>
                <w:bCs/>
                <w:color w:val="000000"/>
              </w:rPr>
            </w:pPr>
          </w:p>
        </w:tc>
        <w:tc>
          <w:tcPr>
            <w:tcW w:w="275" w:type="dxa"/>
            <w:tcBorders>
              <w:top w:val="nil"/>
              <w:left w:val="nil"/>
              <w:bottom w:val="nil"/>
              <w:right w:val="nil"/>
            </w:tcBorders>
            <w:shd w:val="clear" w:color="auto" w:fill="auto"/>
            <w:noWrap/>
            <w:vAlign w:val="bottom"/>
            <w:hideMark/>
          </w:tcPr>
          <w:p w14:paraId="38647B25" w14:textId="77777777" w:rsidR="00A12D5C" w:rsidRPr="00863714" w:rsidRDefault="00A12D5C" w:rsidP="00C06984">
            <w:pPr>
              <w:spacing w:after="0" w:line="240" w:lineRule="auto"/>
              <w:rPr>
                <w:rFonts w:ascii="Times New Roman" w:hAnsi="Times New Roman"/>
                <w:b/>
                <w:bCs/>
                <w:color w:val="000000"/>
              </w:rPr>
            </w:pPr>
          </w:p>
        </w:tc>
        <w:tc>
          <w:tcPr>
            <w:tcW w:w="245" w:type="dxa"/>
            <w:gridSpan w:val="2"/>
            <w:tcBorders>
              <w:top w:val="nil"/>
              <w:left w:val="nil"/>
              <w:bottom w:val="nil"/>
              <w:right w:val="nil"/>
            </w:tcBorders>
            <w:shd w:val="clear" w:color="auto" w:fill="auto"/>
            <w:noWrap/>
            <w:vAlign w:val="bottom"/>
            <w:hideMark/>
          </w:tcPr>
          <w:p w14:paraId="01D51748"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66EADAA7" w14:textId="77777777" w:rsidR="00A12D5C" w:rsidRPr="00863714" w:rsidRDefault="00A12D5C" w:rsidP="00C06984">
            <w:pPr>
              <w:spacing w:after="0" w:line="240" w:lineRule="auto"/>
              <w:rPr>
                <w:rFonts w:ascii="Times New Roman" w:hAnsi="Times New Roman"/>
                <w:b/>
                <w:bCs/>
                <w:color w:val="000000"/>
              </w:rPr>
            </w:pPr>
          </w:p>
        </w:tc>
        <w:tc>
          <w:tcPr>
            <w:tcW w:w="237" w:type="dxa"/>
            <w:tcBorders>
              <w:top w:val="nil"/>
              <w:left w:val="nil"/>
              <w:bottom w:val="nil"/>
              <w:right w:val="nil"/>
            </w:tcBorders>
            <w:shd w:val="clear" w:color="auto" w:fill="auto"/>
            <w:noWrap/>
            <w:vAlign w:val="bottom"/>
            <w:hideMark/>
          </w:tcPr>
          <w:p w14:paraId="5AD32D08" w14:textId="77777777" w:rsidR="00A12D5C" w:rsidRPr="00863714" w:rsidRDefault="00A12D5C" w:rsidP="00C06984">
            <w:pPr>
              <w:spacing w:after="0" w:line="240" w:lineRule="auto"/>
              <w:rPr>
                <w:rFonts w:ascii="Times New Roman" w:hAnsi="Times New Roman"/>
                <w:b/>
                <w:bCs/>
                <w:color w:val="000000"/>
              </w:rPr>
            </w:pPr>
          </w:p>
        </w:tc>
        <w:tc>
          <w:tcPr>
            <w:tcW w:w="286" w:type="dxa"/>
            <w:gridSpan w:val="2"/>
            <w:tcBorders>
              <w:top w:val="nil"/>
              <w:left w:val="nil"/>
              <w:bottom w:val="nil"/>
              <w:right w:val="nil"/>
            </w:tcBorders>
            <w:shd w:val="clear" w:color="auto" w:fill="auto"/>
            <w:noWrap/>
            <w:vAlign w:val="bottom"/>
            <w:hideMark/>
          </w:tcPr>
          <w:p w14:paraId="7273801E" w14:textId="77777777" w:rsidR="00A12D5C" w:rsidRPr="00863714" w:rsidRDefault="00A12D5C" w:rsidP="00C06984">
            <w:pPr>
              <w:spacing w:after="0" w:line="240" w:lineRule="auto"/>
              <w:rPr>
                <w:rFonts w:ascii="Times New Roman" w:hAnsi="Times New Roman"/>
                <w:b/>
                <w:bCs/>
                <w:color w:val="000000"/>
              </w:rPr>
            </w:pPr>
          </w:p>
        </w:tc>
        <w:tc>
          <w:tcPr>
            <w:tcW w:w="283" w:type="dxa"/>
            <w:tcBorders>
              <w:top w:val="nil"/>
              <w:left w:val="nil"/>
              <w:bottom w:val="nil"/>
              <w:right w:val="nil"/>
            </w:tcBorders>
            <w:shd w:val="clear" w:color="auto" w:fill="auto"/>
            <w:noWrap/>
            <w:vAlign w:val="bottom"/>
            <w:hideMark/>
          </w:tcPr>
          <w:p w14:paraId="5406F489" w14:textId="77777777" w:rsidR="00A12D5C" w:rsidRPr="00863714" w:rsidRDefault="00A12D5C" w:rsidP="00C06984">
            <w:pPr>
              <w:spacing w:after="0" w:line="240" w:lineRule="auto"/>
              <w:rPr>
                <w:rFonts w:ascii="Times New Roman" w:hAnsi="Times New Roman"/>
                <w:b/>
                <w:bCs/>
                <w:color w:val="000000"/>
              </w:rPr>
            </w:pPr>
          </w:p>
        </w:tc>
        <w:tc>
          <w:tcPr>
            <w:tcW w:w="281" w:type="dxa"/>
            <w:gridSpan w:val="2"/>
            <w:tcBorders>
              <w:top w:val="nil"/>
              <w:left w:val="nil"/>
              <w:bottom w:val="nil"/>
              <w:right w:val="nil"/>
            </w:tcBorders>
            <w:shd w:val="clear" w:color="auto" w:fill="auto"/>
            <w:noWrap/>
            <w:vAlign w:val="bottom"/>
            <w:hideMark/>
          </w:tcPr>
          <w:p w14:paraId="29E00C81"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134C7773"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778F2E4C" w14:textId="77777777" w:rsidR="00A12D5C" w:rsidRPr="00863714" w:rsidRDefault="00A12D5C" w:rsidP="00C06984">
            <w:pPr>
              <w:spacing w:after="0" w:line="240" w:lineRule="auto"/>
              <w:rPr>
                <w:rFonts w:ascii="Times New Roman" w:hAnsi="Times New Roman"/>
                <w:b/>
                <w:bCs/>
                <w:color w:val="000000"/>
              </w:rPr>
            </w:pPr>
          </w:p>
        </w:tc>
        <w:tc>
          <w:tcPr>
            <w:tcW w:w="237" w:type="dxa"/>
            <w:tcBorders>
              <w:top w:val="nil"/>
              <w:left w:val="nil"/>
              <w:bottom w:val="nil"/>
              <w:right w:val="nil"/>
            </w:tcBorders>
            <w:shd w:val="clear" w:color="auto" w:fill="auto"/>
            <w:noWrap/>
            <w:vAlign w:val="bottom"/>
            <w:hideMark/>
          </w:tcPr>
          <w:p w14:paraId="4AF00A4D" w14:textId="77777777" w:rsidR="00A12D5C" w:rsidRPr="00863714" w:rsidRDefault="00A12D5C" w:rsidP="00C06984">
            <w:pPr>
              <w:spacing w:after="0" w:line="240" w:lineRule="auto"/>
              <w:rPr>
                <w:rFonts w:ascii="Times New Roman" w:hAnsi="Times New Roman"/>
                <w:b/>
                <w:bCs/>
                <w:color w:val="000000"/>
              </w:rPr>
            </w:pPr>
          </w:p>
        </w:tc>
        <w:tc>
          <w:tcPr>
            <w:tcW w:w="237" w:type="dxa"/>
            <w:tcBorders>
              <w:top w:val="nil"/>
              <w:left w:val="nil"/>
              <w:bottom w:val="nil"/>
              <w:right w:val="nil"/>
            </w:tcBorders>
            <w:shd w:val="clear" w:color="auto" w:fill="auto"/>
            <w:noWrap/>
            <w:vAlign w:val="bottom"/>
            <w:hideMark/>
          </w:tcPr>
          <w:p w14:paraId="75C80D00" w14:textId="77777777" w:rsidR="00A12D5C" w:rsidRPr="00863714" w:rsidRDefault="00A12D5C" w:rsidP="00C06984">
            <w:pPr>
              <w:spacing w:after="0" w:line="240" w:lineRule="auto"/>
              <w:rPr>
                <w:rFonts w:ascii="Times New Roman" w:hAnsi="Times New Roman"/>
                <w:b/>
                <w:bCs/>
                <w:color w:val="000000"/>
              </w:rPr>
            </w:pPr>
          </w:p>
        </w:tc>
        <w:tc>
          <w:tcPr>
            <w:tcW w:w="236" w:type="dxa"/>
            <w:tcBorders>
              <w:top w:val="nil"/>
              <w:left w:val="nil"/>
              <w:bottom w:val="nil"/>
              <w:right w:val="nil"/>
            </w:tcBorders>
            <w:shd w:val="clear" w:color="auto" w:fill="auto"/>
            <w:noWrap/>
            <w:vAlign w:val="bottom"/>
            <w:hideMark/>
          </w:tcPr>
          <w:p w14:paraId="16A7C1D2" w14:textId="77777777" w:rsidR="00A12D5C" w:rsidRPr="00863714" w:rsidRDefault="00A12D5C" w:rsidP="00C06984">
            <w:pPr>
              <w:spacing w:after="0" w:line="240" w:lineRule="auto"/>
              <w:rPr>
                <w:rFonts w:ascii="Times New Roman" w:hAnsi="Times New Roman"/>
                <w:b/>
                <w:bCs/>
                <w:color w:val="000000"/>
              </w:rPr>
            </w:pPr>
          </w:p>
        </w:tc>
        <w:tc>
          <w:tcPr>
            <w:tcW w:w="237" w:type="dxa"/>
            <w:tcBorders>
              <w:top w:val="nil"/>
              <w:left w:val="nil"/>
              <w:bottom w:val="nil"/>
              <w:right w:val="nil"/>
            </w:tcBorders>
            <w:shd w:val="clear" w:color="auto" w:fill="auto"/>
            <w:noWrap/>
            <w:vAlign w:val="bottom"/>
            <w:hideMark/>
          </w:tcPr>
          <w:p w14:paraId="3CC362D7" w14:textId="77777777" w:rsidR="00A12D5C" w:rsidRPr="00863714" w:rsidRDefault="00A12D5C" w:rsidP="00C06984">
            <w:pPr>
              <w:spacing w:after="0" w:line="240" w:lineRule="auto"/>
              <w:rPr>
                <w:rFonts w:ascii="Times New Roman" w:hAnsi="Times New Roman"/>
                <w:b/>
                <w:bCs/>
                <w:color w:val="000000"/>
              </w:rPr>
            </w:pPr>
          </w:p>
        </w:tc>
        <w:tc>
          <w:tcPr>
            <w:tcW w:w="558" w:type="dxa"/>
            <w:tcBorders>
              <w:top w:val="nil"/>
              <w:left w:val="nil"/>
              <w:bottom w:val="nil"/>
              <w:right w:val="nil"/>
            </w:tcBorders>
            <w:shd w:val="clear" w:color="auto" w:fill="auto"/>
            <w:noWrap/>
            <w:vAlign w:val="bottom"/>
            <w:hideMark/>
          </w:tcPr>
          <w:p w14:paraId="2EB3ABDF" w14:textId="77777777" w:rsidR="00A12D5C" w:rsidRPr="00863714" w:rsidRDefault="00A12D5C" w:rsidP="00C06984">
            <w:pPr>
              <w:spacing w:after="0" w:line="240" w:lineRule="auto"/>
              <w:rPr>
                <w:rFonts w:ascii="Times New Roman" w:hAnsi="Times New Roman"/>
                <w:b/>
                <w:bCs/>
                <w:color w:val="000000"/>
              </w:rPr>
            </w:pPr>
          </w:p>
        </w:tc>
      </w:tr>
      <w:tr w:rsidR="00A12D5C" w:rsidRPr="009D4AA3" w14:paraId="0E66D837" w14:textId="77777777" w:rsidTr="00C06984">
        <w:trPr>
          <w:trHeight w:val="300"/>
        </w:trPr>
        <w:tc>
          <w:tcPr>
            <w:tcW w:w="16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FCDFE"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Индекс</w:t>
            </w:r>
          </w:p>
        </w:tc>
        <w:tc>
          <w:tcPr>
            <w:tcW w:w="1765" w:type="dxa"/>
            <w:vMerge w:val="restart"/>
            <w:tcBorders>
              <w:top w:val="single" w:sz="4" w:space="0" w:color="auto"/>
              <w:left w:val="nil"/>
              <w:right w:val="single" w:sz="4" w:space="0" w:color="auto"/>
            </w:tcBorders>
            <w:shd w:val="clear" w:color="auto" w:fill="auto"/>
            <w:vAlign w:val="center"/>
            <w:hideMark/>
          </w:tcPr>
          <w:p w14:paraId="2B2E5720" w14:textId="77777777" w:rsidR="00A12D5C" w:rsidRDefault="00A12D5C" w:rsidP="00C06984">
            <w:pPr>
              <w:spacing w:after="0" w:line="240" w:lineRule="auto"/>
              <w:jc w:val="center"/>
              <w:rPr>
                <w:rFonts w:ascii="Times New Roman" w:hAnsi="Times New Roman"/>
                <w:b/>
                <w:bCs/>
                <w:color w:val="000000"/>
                <w:sz w:val="16"/>
                <w:szCs w:val="16"/>
              </w:rPr>
            </w:pPr>
          </w:p>
          <w:p w14:paraId="2BD135E7" w14:textId="77777777" w:rsidR="00A12D5C" w:rsidRDefault="00A12D5C" w:rsidP="00C06984">
            <w:pPr>
              <w:spacing w:after="0" w:line="240" w:lineRule="auto"/>
              <w:jc w:val="center"/>
              <w:rPr>
                <w:rFonts w:ascii="Times New Roman" w:hAnsi="Times New Roman"/>
                <w:b/>
                <w:bCs/>
                <w:color w:val="000000"/>
                <w:sz w:val="16"/>
                <w:szCs w:val="16"/>
              </w:rPr>
            </w:pPr>
          </w:p>
          <w:p w14:paraId="140D9924" w14:textId="77777777" w:rsidR="00A12D5C" w:rsidRDefault="00A12D5C" w:rsidP="00C06984">
            <w:pPr>
              <w:spacing w:after="0" w:line="240" w:lineRule="auto"/>
              <w:jc w:val="center"/>
              <w:rPr>
                <w:rFonts w:ascii="Times New Roman" w:hAnsi="Times New Roman"/>
                <w:b/>
                <w:bCs/>
                <w:color w:val="000000"/>
                <w:sz w:val="16"/>
                <w:szCs w:val="16"/>
              </w:rPr>
            </w:pPr>
          </w:p>
          <w:p w14:paraId="68B8B2B9" w14:textId="77777777" w:rsidR="00A12D5C" w:rsidRDefault="00A12D5C" w:rsidP="00C06984">
            <w:pPr>
              <w:spacing w:after="0" w:line="240" w:lineRule="auto"/>
              <w:jc w:val="center"/>
              <w:rPr>
                <w:rFonts w:ascii="Times New Roman" w:hAnsi="Times New Roman"/>
                <w:b/>
                <w:bCs/>
                <w:color w:val="000000"/>
                <w:sz w:val="16"/>
                <w:szCs w:val="16"/>
              </w:rPr>
            </w:pPr>
          </w:p>
          <w:p w14:paraId="10AD4956" w14:textId="77777777" w:rsidR="00A12D5C" w:rsidRDefault="00A12D5C" w:rsidP="00C06984">
            <w:pPr>
              <w:spacing w:after="0" w:line="240" w:lineRule="auto"/>
              <w:jc w:val="center"/>
              <w:rPr>
                <w:rFonts w:ascii="Times New Roman" w:hAnsi="Times New Roman"/>
                <w:b/>
                <w:bCs/>
                <w:color w:val="000000"/>
                <w:sz w:val="16"/>
                <w:szCs w:val="16"/>
              </w:rPr>
            </w:pPr>
          </w:p>
          <w:p w14:paraId="62E331D2" w14:textId="77777777" w:rsidR="00A12D5C" w:rsidRDefault="00A12D5C" w:rsidP="00C06984">
            <w:pPr>
              <w:spacing w:after="0" w:line="240" w:lineRule="auto"/>
              <w:jc w:val="center"/>
              <w:rPr>
                <w:rFonts w:ascii="Times New Roman" w:hAnsi="Times New Roman"/>
                <w:b/>
                <w:bCs/>
                <w:color w:val="000000"/>
                <w:sz w:val="16"/>
                <w:szCs w:val="16"/>
              </w:rPr>
            </w:pPr>
          </w:p>
          <w:p w14:paraId="40FB2D5D" w14:textId="77777777" w:rsidR="00A12D5C" w:rsidRDefault="00A12D5C" w:rsidP="00C06984">
            <w:pPr>
              <w:spacing w:after="0" w:line="240" w:lineRule="auto"/>
              <w:jc w:val="center"/>
              <w:rPr>
                <w:rFonts w:ascii="Times New Roman" w:hAnsi="Times New Roman"/>
                <w:b/>
                <w:bCs/>
                <w:color w:val="000000"/>
                <w:sz w:val="16"/>
                <w:szCs w:val="16"/>
              </w:rPr>
            </w:pPr>
          </w:p>
          <w:p w14:paraId="7F082E16"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Компоненты </w:t>
            </w:r>
          </w:p>
          <w:p w14:paraId="77DCF202"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программы</w:t>
            </w:r>
          </w:p>
          <w:p w14:paraId="723D25D8" w14:textId="77777777" w:rsidR="00A12D5C" w:rsidRPr="009D4AA3" w:rsidRDefault="00A12D5C" w:rsidP="00C06984">
            <w:pPr>
              <w:spacing w:after="0" w:line="240" w:lineRule="auto"/>
              <w:rPr>
                <w:color w:val="000000"/>
              </w:rPr>
            </w:pPr>
            <w:r w:rsidRPr="009D4AA3">
              <w:rPr>
                <w:color w:val="000000"/>
              </w:rPr>
              <w:t> </w:t>
            </w:r>
          </w:p>
          <w:p w14:paraId="2EE1B7B2" w14:textId="77777777" w:rsidR="00A12D5C" w:rsidRPr="009D4AA3" w:rsidRDefault="00A12D5C" w:rsidP="00C06984">
            <w:pPr>
              <w:spacing w:after="0" w:line="240" w:lineRule="auto"/>
              <w:ind w:hanging="2"/>
              <w:rPr>
                <w:rFonts w:ascii="Times New Roman" w:hAnsi="Times New Roman"/>
                <w:b/>
                <w:bCs/>
                <w:color w:val="000000"/>
                <w:sz w:val="16"/>
                <w:szCs w:val="16"/>
              </w:rPr>
            </w:pPr>
            <w:r w:rsidRPr="009D4AA3">
              <w:rPr>
                <w:color w:val="000000"/>
              </w:rPr>
              <w:t> </w:t>
            </w:r>
          </w:p>
          <w:p w14:paraId="2450F49E" w14:textId="77777777" w:rsidR="00A12D5C" w:rsidRPr="009D4AA3" w:rsidRDefault="00A12D5C" w:rsidP="00C06984">
            <w:pPr>
              <w:spacing w:after="0" w:line="240" w:lineRule="auto"/>
              <w:rPr>
                <w:color w:val="000000"/>
              </w:rPr>
            </w:pPr>
          </w:p>
          <w:p w14:paraId="50C519C7" w14:textId="77777777" w:rsidR="00A12D5C" w:rsidRPr="009D4AA3" w:rsidRDefault="00A12D5C" w:rsidP="00C06984">
            <w:pPr>
              <w:spacing w:after="0" w:line="240" w:lineRule="auto"/>
              <w:rPr>
                <w:rFonts w:ascii="Times New Roman" w:hAnsi="Times New Roman"/>
                <w:b/>
                <w:bCs/>
                <w:color w:val="000000"/>
                <w:sz w:val="16"/>
                <w:szCs w:val="16"/>
              </w:rPr>
            </w:pPr>
            <w:r w:rsidRPr="009D4AA3">
              <w:rPr>
                <w:color w:val="000000"/>
              </w:rPr>
              <w:t> </w:t>
            </w:r>
          </w:p>
        </w:tc>
        <w:tc>
          <w:tcPr>
            <w:tcW w:w="10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7AD2F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Сентябрь</w:t>
            </w:r>
          </w:p>
        </w:tc>
        <w:tc>
          <w:tcPr>
            <w:tcW w:w="2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C283E"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ПН</w:t>
            </w:r>
          </w:p>
        </w:tc>
        <w:tc>
          <w:tcPr>
            <w:tcW w:w="7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A0BC8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Октябрь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E218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8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8E36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9ACF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CFD4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Декабрь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CA70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85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1113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Январь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E11A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7B64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Февраль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91C6F"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ПН</w:t>
            </w:r>
          </w:p>
        </w:tc>
        <w:tc>
          <w:tcPr>
            <w:tcW w:w="113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4A93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Март</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122C631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71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3625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Апрель</w:t>
            </w:r>
          </w:p>
        </w:tc>
        <w:tc>
          <w:tcPr>
            <w:tcW w:w="286" w:type="dxa"/>
            <w:gridSpan w:val="2"/>
            <w:tcBorders>
              <w:top w:val="single" w:sz="4" w:space="0" w:color="auto"/>
              <w:left w:val="nil"/>
              <w:bottom w:val="single" w:sz="4" w:space="0" w:color="auto"/>
              <w:right w:val="single" w:sz="4" w:space="0" w:color="auto"/>
            </w:tcBorders>
            <w:shd w:val="clear" w:color="auto" w:fill="auto"/>
            <w:vAlign w:val="center"/>
            <w:hideMark/>
          </w:tcPr>
          <w:p w14:paraId="6D3FB74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10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6462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Май</w:t>
            </w:r>
          </w:p>
        </w:tc>
        <w:tc>
          <w:tcPr>
            <w:tcW w:w="237" w:type="dxa"/>
            <w:tcBorders>
              <w:top w:val="single" w:sz="4" w:space="0" w:color="auto"/>
              <w:left w:val="nil"/>
              <w:bottom w:val="single" w:sz="4" w:space="0" w:color="auto"/>
              <w:right w:val="single" w:sz="4" w:space="0" w:color="auto"/>
            </w:tcBorders>
            <w:shd w:val="clear" w:color="auto" w:fill="auto"/>
            <w:vAlign w:val="center"/>
            <w:hideMark/>
          </w:tcPr>
          <w:p w14:paraId="2E9E24A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03F0F66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8CDAA"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Всего часов</w:t>
            </w:r>
          </w:p>
        </w:tc>
      </w:tr>
      <w:tr w:rsidR="00A12D5C" w:rsidRPr="009D4AA3" w14:paraId="5936C298" w14:textId="77777777" w:rsidTr="00C06984">
        <w:trPr>
          <w:trHeight w:val="450"/>
        </w:trPr>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14:paraId="1A816736" w14:textId="77777777" w:rsidR="00A12D5C" w:rsidRPr="009D4AA3" w:rsidRDefault="00A12D5C" w:rsidP="00C06984">
            <w:pPr>
              <w:spacing w:after="0" w:line="240" w:lineRule="auto"/>
              <w:rPr>
                <w:rFonts w:ascii="Times New Roman" w:hAnsi="Times New Roman"/>
                <w:b/>
                <w:bCs/>
                <w:color w:val="000000"/>
                <w:sz w:val="16"/>
                <w:szCs w:val="16"/>
              </w:rPr>
            </w:pPr>
          </w:p>
        </w:tc>
        <w:tc>
          <w:tcPr>
            <w:tcW w:w="1765" w:type="dxa"/>
            <w:vMerge/>
            <w:tcBorders>
              <w:left w:val="nil"/>
              <w:right w:val="single" w:sz="4" w:space="0" w:color="auto"/>
            </w:tcBorders>
            <w:shd w:val="clear" w:color="auto" w:fill="auto"/>
            <w:vAlign w:val="center"/>
            <w:hideMark/>
          </w:tcPr>
          <w:p w14:paraId="7161430E" w14:textId="77777777" w:rsidR="00A12D5C" w:rsidRPr="009D4AA3" w:rsidRDefault="00A12D5C" w:rsidP="00C06984">
            <w:pPr>
              <w:spacing w:after="0" w:line="240" w:lineRule="auto"/>
              <w:rPr>
                <w:rFonts w:ascii="Times New Roman" w:hAnsi="Times New Roman"/>
                <w:b/>
                <w:bCs/>
                <w:color w:val="000000"/>
                <w:sz w:val="16"/>
                <w:szCs w:val="16"/>
              </w:rPr>
            </w:pPr>
          </w:p>
        </w:tc>
        <w:tc>
          <w:tcPr>
            <w:tcW w:w="1063" w:type="dxa"/>
            <w:gridSpan w:val="4"/>
            <w:vMerge/>
            <w:tcBorders>
              <w:top w:val="nil"/>
              <w:left w:val="nil"/>
              <w:bottom w:val="single" w:sz="4" w:space="0" w:color="auto"/>
              <w:right w:val="single" w:sz="4" w:space="0" w:color="auto"/>
            </w:tcBorders>
            <w:vAlign w:val="center"/>
            <w:hideMark/>
          </w:tcPr>
          <w:p w14:paraId="3B565205" w14:textId="77777777" w:rsidR="00A12D5C" w:rsidRPr="009D4AA3" w:rsidRDefault="00A12D5C" w:rsidP="00C06984">
            <w:pPr>
              <w:spacing w:after="0" w:line="240" w:lineRule="auto"/>
              <w:rPr>
                <w:rFonts w:ascii="Times New Roman" w:hAnsi="Times New Roman"/>
                <w:color w:val="000000"/>
                <w:sz w:val="16"/>
                <w:szCs w:val="16"/>
              </w:rPr>
            </w:pPr>
          </w:p>
        </w:tc>
        <w:tc>
          <w:tcPr>
            <w:tcW w:w="238" w:type="dxa"/>
            <w:vMerge/>
            <w:tcBorders>
              <w:top w:val="single" w:sz="4" w:space="0" w:color="auto"/>
              <w:left w:val="single" w:sz="4" w:space="0" w:color="auto"/>
              <w:bottom w:val="single" w:sz="4" w:space="0" w:color="auto"/>
              <w:right w:val="single" w:sz="4" w:space="0" w:color="auto"/>
            </w:tcBorders>
            <w:vAlign w:val="center"/>
            <w:hideMark/>
          </w:tcPr>
          <w:p w14:paraId="79954CE0" w14:textId="77777777" w:rsidR="00A12D5C" w:rsidRPr="009D4AA3" w:rsidRDefault="00A12D5C" w:rsidP="00C06984">
            <w:pPr>
              <w:spacing w:after="0" w:line="240" w:lineRule="auto"/>
              <w:rPr>
                <w:rFonts w:ascii="Times New Roman" w:hAnsi="Times New Roman"/>
                <w:color w:val="00000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6FB31D04"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56D152B" w14:textId="77777777" w:rsidR="00A12D5C" w:rsidRPr="009D4AA3" w:rsidRDefault="00A12D5C" w:rsidP="00C06984">
            <w:pPr>
              <w:spacing w:after="0" w:line="240" w:lineRule="auto"/>
              <w:rPr>
                <w:rFonts w:ascii="Times New Roman" w:hAnsi="Times New Roman"/>
                <w:color w:val="00000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04D1F010"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04F33656" w14:textId="77777777" w:rsidR="00A12D5C" w:rsidRPr="009D4AA3" w:rsidRDefault="00A12D5C" w:rsidP="00C06984">
            <w:pPr>
              <w:spacing w:after="0" w:line="240" w:lineRule="auto"/>
              <w:rPr>
                <w:rFonts w:ascii="Times New Roman" w:hAnsi="Times New Roman"/>
                <w:color w:val="000000"/>
                <w:sz w:val="16"/>
                <w:szCs w:val="16"/>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14:paraId="01782E47"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7A9413A2" w14:textId="77777777" w:rsidR="00A12D5C" w:rsidRPr="009D4AA3" w:rsidRDefault="00A12D5C" w:rsidP="00C06984">
            <w:pPr>
              <w:spacing w:after="0" w:line="240" w:lineRule="auto"/>
              <w:rPr>
                <w:rFonts w:ascii="Times New Roman" w:hAnsi="Times New Roman"/>
                <w:color w:val="000000"/>
                <w:sz w:val="16"/>
                <w:szCs w:val="16"/>
              </w:rPr>
            </w:pPr>
          </w:p>
        </w:tc>
        <w:tc>
          <w:tcPr>
            <w:tcW w:w="851" w:type="dxa"/>
            <w:gridSpan w:val="5"/>
            <w:vMerge/>
            <w:tcBorders>
              <w:top w:val="single" w:sz="4" w:space="0" w:color="auto"/>
              <w:left w:val="single" w:sz="4" w:space="0" w:color="auto"/>
              <w:bottom w:val="single" w:sz="4" w:space="0" w:color="auto"/>
              <w:right w:val="single" w:sz="4" w:space="0" w:color="auto"/>
            </w:tcBorders>
            <w:vAlign w:val="center"/>
            <w:hideMark/>
          </w:tcPr>
          <w:p w14:paraId="1DC236C0"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3EBB1D5F" w14:textId="77777777" w:rsidR="00A12D5C" w:rsidRPr="009D4AA3" w:rsidRDefault="00A12D5C" w:rsidP="00C06984">
            <w:pPr>
              <w:spacing w:after="0" w:line="240" w:lineRule="auto"/>
              <w:rPr>
                <w:rFonts w:ascii="Times New Roman" w:hAnsi="Times New Roman"/>
                <w:color w:val="00000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2B629324"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7FB38672" w14:textId="77777777" w:rsidR="00A12D5C" w:rsidRPr="009D4AA3" w:rsidRDefault="00A12D5C" w:rsidP="00C06984">
            <w:pPr>
              <w:spacing w:after="0" w:line="240" w:lineRule="auto"/>
              <w:rPr>
                <w:rFonts w:ascii="Times New Roman" w:hAnsi="Times New Roman"/>
                <w:color w:val="000000"/>
                <w:sz w:val="16"/>
                <w:szCs w:val="16"/>
              </w:rPr>
            </w:pPr>
          </w:p>
        </w:tc>
        <w:tc>
          <w:tcPr>
            <w:tcW w:w="1134" w:type="dxa"/>
            <w:gridSpan w:val="7"/>
            <w:vMerge/>
            <w:tcBorders>
              <w:top w:val="single" w:sz="4" w:space="0" w:color="auto"/>
              <w:left w:val="single" w:sz="4" w:space="0" w:color="auto"/>
              <w:bottom w:val="single" w:sz="4" w:space="0" w:color="auto"/>
              <w:right w:val="single" w:sz="4" w:space="0" w:color="auto"/>
            </w:tcBorders>
            <w:vAlign w:val="center"/>
            <w:hideMark/>
          </w:tcPr>
          <w:p w14:paraId="2539B05D" w14:textId="77777777" w:rsidR="00A12D5C" w:rsidRPr="009D4AA3" w:rsidRDefault="00A12D5C" w:rsidP="00C06984">
            <w:pPr>
              <w:spacing w:after="0" w:line="240" w:lineRule="auto"/>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312F977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718" w:type="dxa"/>
            <w:gridSpan w:val="4"/>
            <w:vMerge/>
            <w:tcBorders>
              <w:top w:val="nil"/>
              <w:left w:val="nil"/>
              <w:bottom w:val="single" w:sz="4" w:space="0" w:color="auto"/>
              <w:right w:val="single" w:sz="4" w:space="0" w:color="auto"/>
            </w:tcBorders>
            <w:vAlign w:val="center"/>
            <w:hideMark/>
          </w:tcPr>
          <w:p w14:paraId="09D23BC6" w14:textId="77777777" w:rsidR="00A12D5C" w:rsidRPr="009D4AA3" w:rsidRDefault="00A12D5C" w:rsidP="00C06984">
            <w:pPr>
              <w:spacing w:after="0" w:line="240" w:lineRule="auto"/>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auto"/>
            <w:vAlign w:val="center"/>
            <w:hideMark/>
          </w:tcPr>
          <w:p w14:paraId="614BCD5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1036" w:type="dxa"/>
            <w:gridSpan w:val="5"/>
            <w:vMerge/>
            <w:tcBorders>
              <w:top w:val="nil"/>
              <w:left w:val="nil"/>
              <w:bottom w:val="single" w:sz="4" w:space="0" w:color="auto"/>
              <w:right w:val="single" w:sz="4" w:space="0" w:color="auto"/>
            </w:tcBorders>
            <w:vAlign w:val="center"/>
            <w:hideMark/>
          </w:tcPr>
          <w:p w14:paraId="3411FF44"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hideMark/>
          </w:tcPr>
          <w:p w14:paraId="317A9A1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ПН</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477520C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377E26F"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72ADF939" w14:textId="77777777" w:rsidTr="00C06984">
        <w:trPr>
          <w:trHeight w:val="300"/>
        </w:trPr>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14:paraId="24D42E3E" w14:textId="77777777" w:rsidR="00A12D5C" w:rsidRPr="009D4AA3" w:rsidRDefault="00A12D5C" w:rsidP="00C06984">
            <w:pPr>
              <w:spacing w:after="0" w:line="240" w:lineRule="auto"/>
              <w:rPr>
                <w:rFonts w:ascii="Times New Roman" w:hAnsi="Times New Roman"/>
                <w:b/>
                <w:bCs/>
                <w:color w:val="000000"/>
                <w:sz w:val="16"/>
                <w:szCs w:val="16"/>
              </w:rPr>
            </w:pPr>
          </w:p>
        </w:tc>
        <w:tc>
          <w:tcPr>
            <w:tcW w:w="1765" w:type="dxa"/>
            <w:vMerge/>
            <w:tcBorders>
              <w:left w:val="nil"/>
              <w:right w:val="single" w:sz="4" w:space="0" w:color="auto"/>
            </w:tcBorders>
            <w:shd w:val="clear" w:color="auto" w:fill="auto"/>
            <w:vAlign w:val="center"/>
            <w:hideMark/>
          </w:tcPr>
          <w:p w14:paraId="7AFEBF03" w14:textId="77777777" w:rsidR="00A12D5C" w:rsidRPr="009D4AA3" w:rsidRDefault="00A12D5C" w:rsidP="00C06984">
            <w:pPr>
              <w:spacing w:after="0" w:line="240" w:lineRule="auto"/>
              <w:rPr>
                <w:color w:val="000000"/>
              </w:rPr>
            </w:pPr>
          </w:p>
        </w:tc>
        <w:tc>
          <w:tcPr>
            <w:tcW w:w="1063" w:type="dxa"/>
            <w:gridSpan w:val="4"/>
            <w:vMerge/>
            <w:tcBorders>
              <w:top w:val="nil"/>
              <w:left w:val="nil"/>
              <w:bottom w:val="single" w:sz="4" w:space="0" w:color="auto"/>
              <w:right w:val="single" w:sz="4" w:space="0" w:color="auto"/>
            </w:tcBorders>
            <w:vAlign w:val="center"/>
            <w:hideMark/>
          </w:tcPr>
          <w:p w14:paraId="19F2C2AA" w14:textId="77777777" w:rsidR="00A12D5C" w:rsidRPr="009D4AA3" w:rsidRDefault="00A12D5C" w:rsidP="00C06984">
            <w:pPr>
              <w:spacing w:after="0" w:line="240" w:lineRule="auto"/>
              <w:rPr>
                <w:rFonts w:ascii="Times New Roman" w:hAnsi="Times New Roman"/>
                <w:color w:val="000000"/>
                <w:sz w:val="16"/>
                <w:szCs w:val="16"/>
              </w:rPr>
            </w:pPr>
          </w:p>
        </w:tc>
        <w:tc>
          <w:tcPr>
            <w:tcW w:w="238" w:type="dxa"/>
            <w:vMerge/>
            <w:tcBorders>
              <w:top w:val="single" w:sz="4" w:space="0" w:color="auto"/>
              <w:left w:val="single" w:sz="4" w:space="0" w:color="auto"/>
              <w:bottom w:val="single" w:sz="4" w:space="0" w:color="auto"/>
              <w:right w:val="single" w:sz="4" w:space="0" w:color="auto"/>
            </w:tcBorders>
            <w:vAlign w:val="center"/>
            <w:hideMark/>
          </w:tcPr>
          <w:p w14:paraId="1122AEE1" w14:textId="77777777" w:rsidR="00A12D5C" w:rsidRPr="009D4AA3" w:rsidRDefault="00A12D5C" w:rsidP="00C06984">
            <w:pPr>
              <w:spacing w:after="0" w:line="240" w:lineRule="auto"/>
              <w:rPr>
                <w:rFonts w:ascii="Times New Roman" w:hAnsi="Times New Roman"/>
                <w:color w:val="00000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7A9BAD46"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15357D5" w14:textId="77777777" w:rsidR="00A12D5C" w:rsidRPr="009D4AA3" w:rsidRDefault="00A12D5C" w:rsidP="00C06984">
            <w:pPr>
              <w:spacing w:after="0" w:line="240" w:lineRule="auto"/>
              <w:rPr>
                <w:rFonts w:ascii="Times New Roman" w:hAnsi="Times New Roman"/>
                <w:color w:val="00000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355D5488"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5880AA30" w14:textId="77777777" w:rsidR="00A12D5C" w:rsidRPr="009D4AA3" w:rsidRDefault="00A12D5C" w:rsidP="00C06984">
            <w:pPr>
              <w:spacing w:after="0" w:line="240" w:lineRule="auto"/>
              <w:rPr>
                <w:rFonts w:ascii="Times New Roman" w:hAnsi="Times New Roman"/>
                <w:color w:val="000000"/>
                <w:sz w:val="16"/>
                <w:szCs w:val="16"/>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14:paraId="5B0DE9E6"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3FD2FD10" w14:textId="77777777" w:rsidR="00A12D5C" w:rsidRPr="009D4AA3" w:rsidRDefault="00A12D5C" w:rsidP="00C06984">
            <w:pPr>
              <w:spacing w:after="0" w:line="240" w:lineRule="auto"/>
              <w:rPr>
                <w:rFonts w:ascii="Times New Roman" w:hAnsi="Times New Roman"/>
                <w:color w:val="000000"/>
                <w:sz w:val="16"/>
                <w:szCs w:val="16"/>
              </w:rPr>
            </w:pPr>
          </w:p>
        </w:tc>
        <w:tc>
          <w:tcPr>
            <w:tcW w:w="851" w:type="dxa"/>
            <w:gridSpan w:val="5"/>
            <w:vMerge/>
            <w:tcBorders>
              <w:top w:val="single" w:sz="4" w:space="0" w:color="auto"/>
              <w:left w:val="single" w:sz="4" w:space="0" w:color="auto"/>
              <w:bottom w:val="single" w:sz="4" w:space="0" w:color="auto"/>
              <w:right w:val="single" w:sz="4" w:space="0" w:color="auto"/>
            </w:tcBorders>
            <w:vAlign w:val="center"/>
            <w:hideMark/>
          </w:tcPr>
          <w:p w14:paraId="1C4326DB"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57366371" w14:textId="77777777" w:rsidR="00A12D5C" w:rsidRPr="009D4AA3" w:rsidRDefault="00A12D5C" w:rsidP="00C06984">
            <w:pPr>
              <w:spacing w:after="0" w:line="240" w:lineRule="auto"/>
              <w:rPr>
                <w:rFonts w:ascii="Times New Roman" w:hAnsi="Times New Roman"/>
                <w:color w:val="00000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5C91D59E"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61BCF9FE" w14:textId="77777777" w:rsidR="00A12D5C" w:rsidRPr="009D4AA3" w:rsidRDefault="00A12D5C" w:rsidP="00C06984">
            <w:pPr>
              <w:spacing w:after="0" w:line="240" w:lineRule="auto"/>
              <w:rPr>
                <w:rFonts w:ascii="Times New Roman" w:hAnsi="Times New Roman"/>
                <w:color w:val="000000"/>
                <w:sz w:val="16"/>
                <w:szCs w:val="16"/>
              </w:rPr>
            </w:pPr>
          </w:p>
        </w:tc>
        <w:tc>
          <w:tcPr>
            <w:tcW w:w="1134" w:type="dxa"/>
            <w:gridSpan w:val="7"/>
            <w:vMerge/>
            <w:tcBorders>
              <w:top w:val="single" w:sz="4" w:space="0" w:color="auto"/>
              <w:left w:val="single" w:sz="4" w:space="0" w:color="auto"/>
              <w:bottom w:val="single" w:sz="4" w:space="0" w:color="auto"/>
              <w:right w:val="single" w:sz="4" w:space="0" w:color="auto"/>
            </w:tcBorders>
            <w:vAlign w:val="center"/>
            <w:hideMark/>
          </w:tcPr>
          <w:p w14:paraId="29CF7F2F" w14:textId="77777777" w:rsidR="00A12D5C" w:rsidRPr="009D4AA3" w:rsidRDefault="00A12D5C" w:rsidP="00C06984">
            <w:pPr>
              <w:spacing w:after="0" w:line="240" w:lineRule="auto"/>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auto"/>
            <w:hideMark/>
          </w:tcPr>
          <w:p w14:paraId="184EF5DC" w14:textId="77777777" w:rsidR="00A12D5C" w:rsidRPr="009D4AA3" w:rsidRDefault="00A12D5C" w:rsidP="00C06984">
            <w:pPr>
              <w:spacing w:after="0" w:line="240" w:lineRule="auto"/>
              <w:rPr>
                <w:color w:val="000000"/>
              </w:rPr>
            </w:pPr>
            <w:r w:rsidRPr="009D4AA3">
              <w:rPr>
                <w:color w:val="000000"/>
              </w:rPr>
              <w:t> </w:t>
            </w:r>
          </w:p>
        </w:tc>
        <w:tc>
          <w:tcPr>
            <w:tcW w:w="718" w:type="dxa"/>
            <w:gridSpan w:val="4"/>
            <w:vMerge/>
            <w:tcBorders>
              <w:top w:val="nil"/>
              <w:left w:val="nil"/>
              <w:bottom w:val="single" w:sz="4" w:space="0" w:color="auto"/>
              <w:right w:val="single" w:sz="4" w:space="0" w:color="auto"/>
            </w:tcBorders>
            <w:vAlign w:val="center"/>
            <w:hideMark/>
          </w:tcPr>
          <w:p w14:paraId="283AACD9" w14:textId="77777777" w:rsidR="00A12D5C" w:rsidRPr="009D4AA3" w:rsidRDefault="00A12D5C" w:rsidP="00C06984">
            <w:pPr>
              <w:spacing w:after="0" w:line="240" w:lineRule="auto"/>
              <w:rPr>
                <w:rFonts w:ascii="Times New Roman" w:hAnsi="Times New Roman"/>
                <w:color w:val="000000"/>
                <w:sz w:val="16"/>
                <w:szCs w:val="16"/>
              </w:rPr>
            </w:pPr>
          </w:p>
        </w:tc>
        <w:tc>
          <w:tcPr>
            <w:tcW w:w="286" w:type="dxa"/>
            <w:gridSpan w:val="2"/>
            <w:tcBorders>
              <w:top w:val="nil"/>
              <w:left w:val="nil"/>
              <w:bottom w:val="single" w:sz="4" w:space="0" w:color="auto"/>
              <w:right w:val="single" w:sz="4" w:space="0" w:color="auto"/>
            </w:tcBorders>
            <w:shd w:val="clear" w:color="auto" w:fill="auto"/>
            <w:hideMark/>
          </w:tcPr>
          <w:p w14:paraId="6E05D5F3" w14:textId="77777777" w:rsidR="00A12D5C" w:rsidRPr="009D4AA3" w:rsidRDefault="00A12D5C" w:rsidP="00C06984">
            <w:pPr>
              <w:spacing w:after="0" w:line="240" w:lineRule="auto"/>
              <w:rPr>
                <w:color w:val="000000"/>
              </w:rPr>
            </w:pPr>
            <w:r w:rsidRPr="009D4AA3">
              <w:rPr>
                <w:color w:val="000000"/>
              </w:rPr>
              <w:t> </w:t>
            </w:r>
          </w:p>
        </w:tc>
        <w:tc>
          <w:tcPr>
            <w:tcW w:w="1036" w:type="dxa"/>
            <w:gridSpan w:val="5"/>
            <w:vMerge/>
            <w:tcBorders>
              <w:top w:val="nil"/>
              <w:left w:val="nil"/>
              <w:bottom w:val="single" w:sz="4" w:space="0" w:color="auto"/>
              <w:right w:val="single" w:sz="4" w:space="0" w:color="auto"/>
            </w:tcBorders>
            <w:vAlign w:val="center"/>
            <w:hideMark/>
          </w:tcPr>
          <w:p w14:paraId="70EDB24D"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hideMark/>
          </w:tcPr>
          <w:p w14:paraId="69DE2AE2" w14:textId="77777777" w:rsidR="00A12D5C" w:rsidRPr="009D4AA3" w:rsidRDefault="00A12D5C" w:rsidP="00C06984">
            <w:pPr>
              <w:spacing w:after="0" w:line="240" w:lineRule="auto"/>
              <w:rPr>
                <w:color w:val="000000"/>
              </w:rPr>
            </w:pPr>
            <w:r w:rsidRPr="009D4AA3">
              <w:rPr>
                <w:color w:val="000000"/>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0B20042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Июнь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64B52A2"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1384EAB8" w14:textId="77777777" w:rsidTr="00C06984">
        <w:trPr>
          <w:trHeight w:val="300"/>
        </w:trPr>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14:paraId="173F00E3" w14:textId="77777777" w:rsidR="00A12D5C" w:rsidRPr="009D4AA3" w:rsidRDefault="00A12D5C" w:rsidP="00C06984">
            <w:pPr>
              <w:spacing w:after="0" w:line="240" w:lineRule="auto"/>
              <w:rPr>
                <w:rFonts w:ascii="Times New Roman" w:hAnsi="Times New Roman"/>
                <w:b/>
                <w:bCs/>
                <w:color w:val="000000"/>
                <w:sz w:val="16"/>
                <w:szCs w:val="16"/>
              </w:rPr>
            </w:pPr>
          </w:p>
        </w:tc>
        <w:tc>
          <w:tcPr>
            <w:tcW w:w="1765" w:type="dxa"/>
            <w:vMerge/>
            <w:tcBorders>
              <w:left w:val="nil"/>
              <w:right w:val="single" w:sz="4" w:space="0" w:color="auto"/>
            </w:tcBorders>
            <w:shd w:val="clear" w:color="auto" w:fill="auto"/>
            <w:vAlign w:val="center"/>
            <w:hideMark/>
          </w:tcPr>
          <w:p w14:paraId="6711BDA2" w14:textId="77777777" w:rsidR="00A12D5C" w:rsidRPr="009D4AA3" w:rsidRDefault="00A12D5C" w:rsidP="00C06984">
            <w:pPr>
              <w:spacing w:after="0" w:line="240" w:lineRule="auto"/>
              <w:rPr>
                <w:color w:val="000000"/>
              </w:rPr>
            </w:pPr>
          </w:p>
        </w:tc>
        <w:tc>
          <w:tcPr>
            <w:tcW w:w="11495" w:type="dxa"/>
            <w:gridSpan w:val="52"/>
            <w:tcBorders>
              <w:top w:val="single" w:sz="4" w:space="0" w:color="auto"/>
              <w:left w:val="nil"/>
              <w:bottom w:val="single" w:sz="4" w:space="0" w:color="auto"/>
              <w:right w:val="single" w:sz="4" w:space="0" w:color="auto"/>
            </w:tcBorders>
            <w:shd w:val="clear" w:color="auto" w:fill="auto"/>
            <w:vAlign w:val="center"/>
            <w:hideMark/>
          </w:tcPr>
          <w:p w14:paraId="2EA4E06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Номера календарных недель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64155CA"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404B9487" w14:textId="77777777" w:rsidTr="00C06984">
        <w:trPr>
          <w:trHeight w:val="300"/>
        </w:trPr>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14:paraId="6D2D617E" w14:textId="77777777" w:rsidR="00A12D5C" w:rsidRPr="009D4AA3" w:rsidRDefault="00A12D5C" w:rsidP="00C06984">
            <w:pPr>
              <w:spacing w:after="0" w:line="240" w:lineRule="auto"/>
              <w:rPr>
                <w:rFonts w:ascii="Times New Roman" w:hAnsi="Times New Roman"/>
                <w:b/>
                <w:bCs/>
                <w:color w:val="000000"/>
                <w:sz w:val="16"/>
                <w:szCs w:val="16"/>
              </w:rPr>
            </w:pPr>
          </w:p>
        </w:tc>
        <w:tc>
          <w:tcPr>
            <w:tcW w:w="1765" w:type="dxa"/>
            <w:vMerge/>
            <w:tcBorders>
              <w:left w:val="nil"/>
              <w:right w:val="single" w:sz="4" w:space="0" w:color="auto"/>
            </w:tcBorders>
            <w:shd w:val="clear" w:color="auto" w:fill="auto"/>
            <w:vAlign w:val="center"/>
            <w:hideMark/>
          </w:tcPr>
          <w:p w14:paraId="01021803" w14:textId="77777777" w:rsidR="00A12D5C" w:rsidRPr="009D4AA3" w:rsidRDefault="00A12D5C" w:rsidP="00C06984">
            <w:pPr>
              <w:spacing w:after="0" w:line="240" w:lineRule="auto"/>
              <w:rPr>
                <w:color w:val="000000"/>
              </w:rPr>
            </w:pPr>
          </w:p>
        </w:tc>
        <w:tc>
          <w:tcPr>
            <w:tcW w:w="293" w:type="dxa"/>
            <w:tcBorders>
              <w:top w:val="nil"/>
              <w:left w:val="nil"/>
              <w:bottom w:val="single" w:sz="4" w:space="0" w:color="auto"/>
              <w:right w:val="single" w:sz="4" w:space="0" w:color="auto"/>
            </w:tcBorders>
            <w:shd w:val="clear" w:color="auto" w:fill="auto"/>
            <w:vAlign w:val="center"/>
            <w:hideMark/>
          </w:tcPr>
          <w:p w14:paraId="485FDAA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35</w:t>
            </w:r>
          </w:p>
        </w:tc>
        <w:tc>
          <w:tcPr>
            <w:tcW w:w="284" w:type="dxa"/>
            <w:tcBorders>
              <w:top w:val="nil"/>
              <w:left w:val="nil"/>
              <w:bottom w:val="single" w:sz="4" w:space="0" w:color="auto"/>
              <w:right w:val="single" w:sz="4" w:space="0" w:color="auto"/>
            </w:tcBorders>
            <w:shd w:val="clear" w:color="auto" w:fill="auto"/>
            <w:vAlign w:val="center"/>
            <w:hideMark/>
          </w:tcPr>
          <w:p w14:paraId="2054B91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tcBorders>
              <w:top w:val="nil"/>
              <w:left w:val="nil"/>
              <w:bottom w:val="single" w:sz="4" w:space="0" w:color="auto"/>
              <w:right w:val="single" w:sz="4" w:space="0" w:color="auto"/>
            </w:tcBorders>
            <w:shd w:val="clear" w:color="auto" w:fill="auto"/>
            <w:vAlign w:val="center"/>
            <w:hideMark/>
          </w:tcPr>
          <w:p w14:paraId="6D4CE2D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37</w:t>
            </w:r>
          </w:p>
        </w:tc>
        <w:tc>
          <w:tcPr>
            <w:tcW w:w="245" w:type="dxa"/>
            <w:tcBorders>
              <w:top w:val="nil"/>
              <w:left w:val="nil"/>
              <w:bottom w:val="single" w:sz="4" w:space="0" w:color="auto"/>
              <w:right w:val="single" w:sz="4" w:space="0" w:color="auto"/>
            </w:tcBorders>
            <w:shd w:val="clear" w:color="auto" w:fill="auto"/>
            <w:vAlign w:val="center"/>
            <w:hideMark/>
          </w:tcPr>
          <w:p w14:paraId="39A85E1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38</w:t>
            </w:r>
          </w:p>
        </w:tc>
        <w:tc>
          <w:tcPr>
            <w:tcW w:w="238" w:type="dxa"/>
            <w:tcBorders>
              <w:top w:val="nil"/>
              <w:left w:val="nil"/>
              <w:bottom w:val="single" w:sz="4" w:space="0" w:color="auto"/>
              <w:right w:val="single" w:sz="4" w:space="0" w:color="auto"/>
            </w:tcBorders>
            <w:shd w:val="clear" w:color="auto" w:fill="auto"/>
            <w:vAlign w:val="center"/>
            <w:hideMark/>
          </w:tcPr>
          <w:p w14:paraId="0B2EE43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39</w:t>
            </w:r>
          </w:p>
        </w:tc>
        <w:tc>
          <w:tcPr>
            <w:tcW w:w="270" w:type="dxa"/>
            <w:tcBorders>
              <w:top w:val="nil"/>
              <w:left w:val="nil"/>
              <w:bottom w:val="single" w:sz="4" w:space="0" w:color="auto"/>
              <w:right w:val="single" w:sz="4" w:space="0" w:color="auto"/>
            </w:tcBorders>
            <w:shd w:val="clear" w:color="auto" w:fill="auto"/>
            <w:vAlign w:val="center"/>
            <w:hideMark/>
          </w:tcPr>
          <w:p w14:paraId="20F6B50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40</w:t>
            </w:r>
          </w:p>
        </w:tc>
        <w:tc>
          <w:tcPr>
            <w:tcW w:w="284" w:type="dxa"/>
            <w:tcBorders>
              <w:top w:val="nil"/>
              <w:left w:val="nil"/>
              <w:bottom w:val="single" w:sz="4" w:space="0" w:color="auto"/>
              <w:right w:val="single" w:sz="4" w:space="0" w:color="auto"/>
            </w:tcBorders>
            <w:shd w:val="clear" w:color="auto" w:fill="auto"/>
            <w:vAlign w:val="center"/>
            <w:hideMark/>
          </w:tcPr>
          <w:p w14:paraId="338AADB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41</w:t>
            </w:r>
          </w:p>
        </w:tc>
        <w:tc>
          <w:tcPr>
            <w:tcW w:w="236" w:type="dxa"/>
            <w:tcBorders>
              <w:top w:val="nil"/>
              <w:left w:val="nil"/>
              <w:bottom w:val="single" w:sz="4" w:space="0" w:color="auto"/>
              <w:right w:val="single" w:sz="4" w:space="0" w:color="auto"/>
            </w:tcBorders>
            <w:shd w:val="clear" w:color="auto" w:fill="auto"/>
            <w:vAlign w:val="center"/>
            <w:hideMark/>
          </w:tcPr>
          <w:p w14:paraId="6A375B2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42</w:t>
            </w:r>
          </w:p>
        </w:tc>
        <w:tc>
          <w:tcPr>
            <w:tcW w:w="236" w:type="dxa"/>
            <w:tcBorders>
              <w:top w:val="nil"/>
              <w:left w:val="nil"/>
              <w:bottom w:val="single" w:sz="4" w:space="0" w:color="auto"/>
              <w:right w:val="single" w:sz="4" w:space="0" w:color="auto"/>
            </w:tcBorders>
            <w:shd w:val="clear" w:color="auto" w:fill="auto"/>
            <w:vAlign w:val="center"/>
            <w:hideMark/>
          </w:tcPr>
          <w:p w14:paraId="68B2172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43</w:t>
            </w:r>
          </w:p>
        </w:tc>
        <w:tc>
          <w:tcPr>
            <w:tcW w:w="236" w:type="dxa"/>
            <w:tcBorders>
              <w:top w:val="nil"/>
              <w:left w:val="nil"/>
              <w:bottom w:val="single" w:sz="4" w:space="0" w:color="auto"/>
              <w:right w:val="single" w:sz="4" w:space="0" w:color="auto"/>
            </w:tcBorders>
            <w:shd w:val="clear" w:color="auto" w:fill="auto"/>
            <w:vAlign w:val="center"/>
            <w:hideMark/>
          </w:tcPr>
          <w:p w14:paraId="132E2CE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44</w:t>
            </w:r>
          </w:p>
        </w:tc>
        <w:tc>
          <w:tcPr>
            <w:tcW w:w="284" w:type="dxa"/>
            <w:tcBorders>
              <w:top w:val="nil"/>
              <w:left w:val="nil"/>
              <w:bottom w:val="single" w:sz="4" w:space="0" w:color="auto"/>
              <w:right w:val="single" w:sz="4" w:space="0" w:color="auto"/>
            </w:tcBorders>
            <w:shd w:val="clear" w:color="auto" w:fill="auto"/>
            <w:vAlign w:val="center"/>
            <w:hideMark/>
          </w:tcPr>
          <w:p w14:paraId="6D7D3A3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45</w:t>
            </w:r>
          </w:p>
        </w:tc>
        <w:tc>
          <w:tcPr>
            <w:tcW w:w="283" w:type="dxa"/>
            <w:tcBorders>
              <w:top w:val="nil"/>
              <w:left w:val="nil"/>
              <w:bottom w:val="single" w:sz="4" w:space="0" w:color="auto"/>
              <w:right w:val="single" w:sz="4" w:space="0" w:color="auto"/>
            </w:tcBorders>
            <w:shd w:val="clear" w:color="auto" w:fill="auto"/>
            <w:vAlign w:val="center"/>
            <w:hideMark/>
          </w:tcPr>
          <w:p w14:paraId="782F0E7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46</w:t>
            </w:r>
          </w:p>
        </w:tc>
        <w:tc>
          <w:tcPr>
            <w:tcW w:w="284" w:type="dxa"/>
            <w:tcBorders>
              <w:top w:val="nil"/>
              <w:left w:val="nil"/>
              <w:bottom w:val="single" w:sz="4" w:space="0" w:color="auto"/>
              <w:right w:val="single" w:sz="4" w:space="0" w:color="auto"/>
            </w:tcBorders>
            <w:shd w:val="clear" w:color="auto" w:fill="auto"/>
            <w:vAlign w:val="center"/>
            <w:hideMark/>
          </w:tcPr>
          <w:p w14:paraId="404AFE5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47</w:t>
            </w:r>
          </w:p>
        </w:tc>
        <w:tc>
          <w:tcPr>
            <w:tcW w:w="283" w:type="dxa"/>
            <w:tcBorders>
              <w:top w:val="nil"/>
              <w:left w:val="nil"/>
              <w:bottom w:val="single" w:sz="4" w:space="0" w:color="auto"/>
              <w:right w:val="single" w:sz="4" w:space="0" w:color="auto"/>
            </w:tcBorders>
            <w:shd w:val="clear" w:color="auto" w:fill="auto"/>
            <w:vAlign w:val="center"/>
            <w:hideMark/>
          </w:tcPr>
          <w:p w14:paraId="180B327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48</w:t>
            </w:r>
          </w:p>
        </w:tc>
        <w:tc>
          <w:tcPr>
            <w:tcW w:w="284" w:type="dxa"/>
            <w:gridSpan w:val="2"/>
            <w:tcBorders>
              <w:top w:val="nil"/>
              <w:left w:val="nil"/>
              <w:bottom w:val="single" w:sz="4" w:space="0" w:color="auto"/>
              <w:right w:val="single" w:sz="4" w:space="0" w:color="auto"/>
            </w:tcBorders>
            <w:shd w:val="clear" w:color="auto" w:fill="auto"/>
            <w:vAlign w:val="center"/>
            <w:hideMark/>
          </w:tcPr>
          <w:p w14:paraId="009C765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49</w:t>
            </w:r>
          </w:p>
        </w:tc>
        <w:tc>
          <w:tcPr>
            <w:tcW w:w="283" w:type="dxa"/>
            <w:tcBorders>
              <w:top w:val="nil"/>
              <w:left w:val="nil"/>
              <w:bottom w:val="single" w:sz="4" w:space="0" w:color="auto"/>
              <w:right w:val="single" w:sz="4" w:space="0" w:color="auto"/>
            </w:tcBorders>
            <w:shd w:val="clear" w:color="auto" w:fill="auto"/>
            <w:vAlign w:val="center"/>
            <w:hideMark/>
          </w:tcPr>
          <w:p w14:paraId="0D74E9C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50</w:t>
            </w:r>
          </w:p>
        </w:tc>
        <w:tc>
          <w:tcPr>
            <w:tcW w:w="284" w:type="dxa"/>
            <w:tcBorders>
              <w:top w:val="nil"/>
              <w:left w:val="nil"/>
              <w:bottom w:val="single" w:sz="4" w:space="0" w:color="auto"/>
              <w:right w:val="single" w:sz="4" w:space="0" w:color="auto"/>
            </w:tcBorders>
            <w:shd w:val="clear" w:color="auto" w:fill="auto"/>
            <w:vAlign w:val="center"/>
            <w:hideMark/>
          </w:tcPr>
          <w:p w14:paraId="59387E8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51</w:t>
            </w:r>
          </w:p>
        </w:tc>
        <w:tc>
          <w:tcPr>
            <w:tcW w:w="283" w:type="dxa"/>
            <w:tcBorders>
              <w:top w:val="nil"/>
              <w:left w:val="nil"/>
              <w:bottom w:val="single" w:sz="4" w:space="0" w:color="auto"/>
              <w:right w:val="single" w:sz="4" w:space="0" w:color="auto"/>
            </w:tcBorders>
            <w:shd w:val="clear" w:color="auto" w:fill="auto"/>
            <w:vAlign w:val="center"/>
            <w:hideMark/>
          </w:tcPr>
          <w:p w14:paraId="675A2E0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52</w:t>
            </w:r>
          </w:p>
        </w:tc>
        <w:tc>
          <w:tcPr>
            <w:tcW w:w="284" w:type="dxa"/>
            <w:tcBorders>
              <w:top w:val="nil"/>
              <w:left w:val="nil"/>
              <w:bottom w:val="single" w:sz="4" w:space="0" w:color="auto"/>
              <w:right w:val="single" w:sz="4" w:space="0" w:color="auto"/>
            </w:tcBorders>
            <w:shd w:val="clear" w:color="auto" w:fill="auto"/>
            <w:vAlign w:val="center"/>
            <w:hideMark/>
          </w:tcPr>
          <w:p w14:paraId="09A5DC1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w:t>
            </w:r>
          </w:p>
        </w:tc>
        <w:tc>
          <w:tcPr>
            <w:tcW w:w="283" w:type="dxa"/>
            <w:gridSpan w:val="2"/>
            <w:tcBorders>
              <w:top w:val="nil"/>
              <w:left w:val="nil"/>
              <w:bottom w:val="single" w:sz="4" w:space="0" w:color="auto"/>
              <w:right w:val="single" w:sz="4" w:space="0" w:color="auto"/>
            </w:tcBorders>
            <w:shd w:val="clear" w:color="auto" w:fill="auto"/>
            <w:vAlign w:val="center"/>
            <w:hideMark/>
          </w:tcPr>
          <w:p w14:paraId="3AF9A57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w:t>
            </w:r>
          </w:p>
        </w:tc>
        <w:tc>
          <w:tcPr>
            <w:tcW w:w="284" w:type="dxa"/>
            <w:gridSpan w:val="2"/>
            <w:tcBorders>
              <w:top w:val="nil"/>
              <w:left w:val="nil"/>
              <w:bottom w:val="single" w:sz="4" w:space="0" w:color="auto"/>
              <w:right w:val="single" w:sz="4" w:space="0" w:color="auto"/>
            </w:tcBorders>
            <w:shd w:val="clear" w:color="auto" w:fill="auto"/>
            <w:vAlign w:val="center"/>
            <w:hideMark/>
          </w:tcPr>
          <w:p w14:paraId="164CAB4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1653AAB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auto"/>
            <w:vAlign w:val="center"/>
            <w:hideMark/>
          </w:tcPr>
          <w:p w14:paraId="22C92C3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5</w:t>
            </w:r>
          </w:p>
        </w:tc>
        <w:tc>
          <w:tcPr>
            <w:tcW w:w="283" w:type="dxa"/>
            <w:tcBorders>
              <w:top w:val="nil"/>
              <w:left w:val="nil"/>
              <w:bottom w:val="single" w:sz="4" w:space="0" w:color="auto"/>
              <w:right w:val="single" w:sz="4" w:space="0" w:color="auto"/>
            </w:tcBorders>
            <w:shd w:val="clear" w:color="auto" w:fill="auto"/>
            <w:vAlign w:val="center"/>
            <w:hideMark/>
          </w:tcPr>
          <w:p w14:paraId="1AB1E58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35BEC0E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auto"/>
            <w:vAlign w:val="center"/>
            <w:hideMark/>
          </w:tcPr>
          <w:p w14:paraId="71FA865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8</w:t>
            </w:r>
          </w:p>
        </w:tc>
        <w:tc>
          <w:tcPr>
            <w:tcW w:w="284" w:type="dxa"/>
            <w:gridSpan w:val="2"/>
            <w:tcBorders>
              <w:top w:val="nil"/>
              <w:left w:val="nil"/>
              <w:bottom w:val="single" w:sz="4" w:space="0" w:color="auto"/>
              <w:right w:val="single" w:sz="4" w:space="0" w:color="auto"/>
            </w:tcBorders>
            <w:shd w:val="clear" w:color="auto" w:fill="auto"/>
            <w:vAlign w:val="center"/>
            <w:hideMark/>
          </w:tcPr>
          <w:p w14:paraId="3300116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9</w:t>
            </w:r>
          </w:p>
        </w:tc>
        <w:tc>
          <w:tcPr>
            <w:tcW w:w="283" w:type="dxa"/>
            <w:gridSpan w:val="2"/>
            <w:tcBorders>
              <w:top w:val="nil"/>
              <w:left w:val="nil"/>
              <w:bottom w:val="single" w:sz="4" w:space="0" w:color="auto"/>
              <w:right w:val="single" w:sz="4" w:space="0" w:color="auto"/>
            </w:tcBorders>
            <w:shd w:val="clear" w:color="auto" w:fill="auto"/>
            <w:vAlign w:val="center"/>
            <w:hideMark/>
          </w:tcPr>
          <w:p w14:paraId="24A8114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10</w:t>
            </w:r>
          </w:p>
        </w:tc>
        <w:tc>
          <w:tcPr>
            <w:tcW w:w="242" w:type="dxa"/>
            <w:tcBorders>
              <w:top w:val="nil"/>
              <w:left w:val="nil"/>
              <w:bottom w:val="single" w:sz="4" w:space="0" w:color="auto"/>
              <w:right w:val="single" w:sz="4" w:space="0" w:color="auto"/>
            </w:tcBorders>
            <w:shd w:val="clear" w:color="auto" w:fill="auto"/>
            <w:vAlign w:val="center"/>
            <w:hideMark/>
          </w:tcPr>
          <w:p w14:paraId="5EAAC1F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11</w:t>
            </w:r>
          </w:p>
        </w:tc>
        <w:tc>
          <w:tcPr>
            <w:tcW w:w="325" w:type="dxa"/>
            <w:gridSpan w:val="2"/>
            <w:tcBorders>
              <w:top w:val="nil"/>
              <w:left w:val="nil"/>
              <w:bottom w:val="single" w:sz="4" w:space="0" w:color="auto"/>
              <w:right w:val="single" w:sz="4" w:space="0" w:color="auto"/>
            </w:tcBorders>
            <w:shd w:val="clear" w:color="auto" w:fill="auto"/>
            <w:vAlign w:val="center"/>
            <w:hideMark/>
          </w:tcPr>
          <w:p w14:paraId="57E08C1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12</w:t>
            </w:r>
          </w:p>
        </w:tc>
        <w:tc>
          <w:tcPr>
            <w:tcW w:w="284" w:type="dxa"/>
            <w:gridSpan w:val="2"/>
            <w:tcBorders>
              <w:top w:val="nil"/>
              <w:left w:val="nil"/>
              <w:bottom w:val="single" w:sz="4" w:space="0" w:color="auto"/>
              <w:right w:val="single" w:sz="4" w:space="0" w:color="auto"/>
            </w:tcBorders>
            <w:shd w:val="clear" w:color="auto" w:fill="auto"/>
            <w:vAlign w:val="center"/>
            <w:hideMark/>
          </w:tcPr>
          <w:p w14:paraId="5C6AC98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13</w:t>
            </w:r>
          </w:p>
        </w:tc>
        <w:tc>
          <w:tcPr>
            <w:tcW w:w="236" w:type="dxa"/>
            <w:tcBorders>
              <w:top w:val="nil"/>
              <w:left w:val="nil"/>
              <w:bottom w:val="single" w:sz="4" w:space="0" w:color="auto"/>
              <w:right w:val="single" w:sz="4" w:space="0" w:color="auto"/>
            </w:tcBorders>
            <w:shd w:val="clear" w:color="auto" w:fill="auto"/>
            <w:vAlign w:val="center"/>
            <w:hideMark/>
          </w:tcPr>
          <w:p w14:paraId="07C35B2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14</w:t>
            </w:r>
          </w:p>
        </w:tc>
        <w:tc>
          <w:tcPr>
            <w:tcW w:w="236" w:type="dxa"/>
            <w:tcBorders>
              <w:top w:val="nil"/>
              <w:left w:val="nil"/>
              <w:bottom w:val="single" w:sz="4" w:space="0" w:color="auto"/>
              <w:right w:val="single" w:sz="4" w:space="0" w:color="auto"/>
            </w:tcBorders>
            <w:shd w:val="clear" w:color="auto" w:fill="auto"/>
            <w:vAlign w:val="center"/>
            <w:hideMark/>
          </w:tcPr>
          <w:p w14:paraId="6C8D9A3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15</w:t>
            </w:r>
          </w:p>
        </w:tc>
        <w:tc>
          <w:tcPr>
            <w:tcW w:w="237" w:type="dxa"/>
            <w:tcBorders>
              <w:top w:val="nil"/>
              <w:left w:val="nil"/>
              <w:bottom w:val="single" w:sz="4" w:space="0" w:color="auto"/>
              <w:right w:val="single" w:sz="4" w:space="0" w:color="auto"/>
            </w:tcBorders>
            <w:shd w:val="clear" w:color="auto" w:fill="auto"/>
            <w:vAlign w:val="center"/>
            <w:hideMark/>
          </w:tcPr>
          <w:p w14:paraId="0F62647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16</w:t>
            </w:r>
          </w:p>
        </w:tc>
        <w:tc>
          <w:tcPr>
            <w:tcW w:w="286" w:type="dxa"/>
            <w:gridSpan w:val="2"/>
            <w:tcBorders>
              <w:top w:val="nil"/>
              <w:left w:val="nil"/>
              <w:bottom w:val="single" w:sz="4" w:space="0" w:color="auto"/>
              <w:right w:val="single" w:sz="4" w:space="0" w:color="auto"/>
            </w:tcBorders>
            <w:shd w:val="clear" w:color="auto" w:fill="auto"/>
            <w:vAlign w:val="center"/>
            <w:hideMark/>
          </w:tcPr>
          <w:p w14:paraId="4CB5B28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17</w:t>
            </w:r>
          </w:p>
        </w:tc>
        <w:tc>
          <w:tcPr>
            <w:tcW w:w="283" w:type="dxa"/>
            <w:tcBorders>
              <w:top w:val="nil"/>
              <w:left w:val="nil"/>
              <w:bottom w:val="single" w:sz="4" w:space="0" w:color="auto"/>
              <w:right w:val="single" w:sz="4" w:space="0" w:color="auto"/>
            </w:tcBorders>
            <w:shd w:val="clear" w:color="auto" w:fill="auto"/>
            <w:vAlign w:val="center"/>
            <w:hideMark/>
          </w:tcPr>
          <w:p w14:paraId="718FAC5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18</w:t>
            </w:r>
          </w:p>
        </w:tc>
        <w:tc>
          <w:tcPr>
            <w:tcW w:w="281" w:type="dxa"/>
            <w:gridSpan w:val="2"/>
            <w:tcBorders>
              <w:top w:val="nil"/>
              <w:left w:val="nil"/>
              <w:bottom w:val="single" w:sz="4" w:space="0" w:color="auto"/>
              <w:right w:val="single" w:sz="4" w:space="0" w:color="auto"/>
            </w:tcBorders>
            <w:shd w:val="clear" w:color="auto" w:fill="auto"/>
            <w:vAlign w:val="center"/>
            <w:hideMark/>
          </w:tcPr>
          <w:p w14:paraId="2FD2FBF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19</w:t>
            </w:r>
          </w:p>
        </w:tc>
        <w:tc>
          <w:tcPr>
            <w:tcW w:w="236" w:type="dxa"/>
            <w:tcBorders>
              <w:top w:val="nil"/>
              <w:left w:val="nil"/>
              <w:bottom w:val="single" w:sz="4" w:space="0" w:color="auto"/>
              <w:right w:val="single" w:sz="4" w:space="0" w:color="auto"/>
            </w:tcBorders>
            <w:shd w:val="clear" w:color="auto" w:fill="auto"/>
            <w:vAlign w:val="center"/>
            <w:hideMark/>
          </w:tcPr>
          <w:p w14:paraId="4C1815E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20</w:t>
            </w:r>
          </w:p>
        </w:tc>
        <w:tc>
          <w:tcPr>
            <w:tcW w:w="236" w:type="dxa"/>
            <w:tcBorders>
              <w:top w:val="nil"/>
              <w:left w:val="nil"/>
              <w:bottom w:val="single" w:sz="4" w:space="0" w:color="auto"/>
              <w:right w:val="single" w:sz="4" w:space="0" w:color="auto"/>
            </w:tcBorders>
            <w:shd w:val="clear" w:color="auto" w:fill="auto"/>
            <w:vAlign w:val="center"/>
            <w:hideMark/>
          </w:tcPr>
          <w:p w14:paraId="530D387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21</w:t>
            </w:r>
          </w:p>
        </w:tc>
        <w:tc>
          <w:tcPr>
            <w:tcW w:w="237" w:type="dxa"/>
            <w:tcBorders>
              <w:top w:val="nil"/>
              <w:left w:val="nil"/>
              <w:bottom w:val="single" w:sz="4" w:space="0" w:color="auto"/>
              <w:right w:val="single" w:sz="4" w:space="0" w:color="auto"/>
            </w:tcBorders>
            <w:shd w:val="clear" w:color="auto" w:fill="auto"/>
            <w:vAlign w:val="center"/>
            <w:hideMark/>
          </w:tcPr>
          <w:p w14:paraId="3D3B857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22</w:t>
            </w:r>
          </w:p>
        </w:tc>
        <w:tc>
          <w:tcPr>
            <w:tcW w:w="237" w:type="dxa"/>
            <w:tcBorders>
              <w:top w:val="nil"/>
              <w:left w:val="nil"/>
              <w:bottom w:val="single" w:sz="4" w:space="0" w:color="auto"/>
              <w:right w:val="single" w:sz="4" w:space="0" w:color="auto"/>
            </w:tcBorders>
            <w:shd w:val="clear" w:color="auto" w:fill="auto"/>
            <w:vAlign w:val="center"/>
            <w:hideMark/>
          </w:tcPr>
          <w:p w14:paraId="2F7B2EF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23</w:t>
            </w:r>
          </w:p>
        </w:tc>
        <w:tc>
          <w:tcPr>
            <w:tcW w:w="236" w:type="dxa"/>
            <w:tcBorders>
              <w:top w:val="nil"/>
              <w:left w:val="nil"/>
              <w:bottom w:val="single" w:sz="4" w:space="0" w:color="auto"/>
              <w:right w:val="single" w:sz="4" w:space="0" w:color="auto"/>
            </w:tcBorders>
            <w:shd w:val="clear" w:color="auto" w:fill="auto"/>
            <w:vAlign w:val="center"/>
            <w:hideMark/>
          </w:tcPr>
          <w:p w14:paraId="23C4CD29"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24</w:t>
            </w:r>
          </w:p>
        </w:tc>
        <w:tc>
          <w:tcPr>
            <w:tcW w:w="237" w:type="dxa"/>
            <w:tcBorders>
              <w:top w:val="nil"/>
              <w:left w:val="nil"/>
              <w:bottom w:val="single" w:sz="4" w:space="0" w:color="auto"/>
              <w:right w:val="single" w:sz="4" w:space="0" w:color="auto"/>
            </w:tcBorders>
            <w:shd w:val="clear" w:color="auto" w:fill="auto"/>
            <w:vAlign w:val="center"/>
            <w:hideMark/>
          </w:tcPr>
          <w:p w14:paraId="4FFF702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25</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57EE609"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154FD676" w14:textId="77777777" w:rsidTr="00C06984">
        <w:trPr>
          <w:trHeight w:val="300"/>
        </w:trPr>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14:paraId="2E8DCDCB" w14:textId="77777777" w:rsidR="00A12D5C" w:rsidRPr="009D4AA3" w:rsidRDefault="00A12D5C" w:rsidP="00C06984">
            <w:pPr>
              <w:spacing w:after="0" w:line="240" w:lineRule="auto"/>
              <w:rPr>
                <w:rFonts w:ascii="Times New Roman" w:hAnsi="Times New Roman"/>
                <w:b/>
                <w:bCs/>
                <w:color w:val="000000"/>
                <w:sz w:val="16"/>
                <w:szCs w:val="16"/>
              </w:rPr>
            </w:pPr>
          </w:p>
        </w:tc>
        <w:tc>
          <w:tcPr>
            <w:tcW w:w="1765" w:type="dxa"/>
            <w:vMerge/>
            <w:tcBorders>
              <w:left w:val="nil"/>
              <w:right w:val="single" w:sz="4" w:space="0" w:color="auto"/>
            </w:tcBorders>
            <w:shd w:val="clear" w:color="auto" w:fill="auto"/>
            <w:vAlign w:val="center"/>
            <w:hideMark/>
          </w:tcPr>
          <w:p w14:paraId="111CBAEB" w14:textId="77777777" w:rsidR="00A12D5C" w:rsidRPr="009D4AA3" w:rsidRDefault="00A12D5C" w:rsidP="00C06984">
            <w:pPr>
              <w:spacing w:after="0" w:line="240" w:lineRule="auto"/>
              <w:rPr>
                <w:color w:val="000000"/>
              </w:rPr>
            </w:pPr>
          </w:p>
        </w:tc>
        <w:tc>
          <w:tcPr>
            <w:tcW w:w="11022" w:type="dxa"/>
            <w:gridSpan w:val="50"/>
            <w:tcBorders>
              <w:top w:val="single" w:sz="4" w:space="0" w:color="auto"/>
              <w:left w:val="nil"/>
              <w:bottom w:val="single" w:sz="4" w:space="0" w:color="auto"/>
              <w:right w:val="single" w:sz="4" w:space="0" w:color="auto"/>
            </w:tcBorders>
            <w:shd w:val="clear" w:color="auto" w:fill="auto"/>
            <w:vAlign w:val="center"/>
            <w:hideMark/>
          </w:tcPr>
          <w:p w14:paraId="163B788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xml:space="preserve">Порядковые </w:t>
            </w:r>
            <w:proofErr w:type="spellStart"/>
            <w:r w:rsidRPr="009D4AA3">
              <w:rPr>
                <w:rFonts w:ascii="Times New Roman" w:hAnsi="Times New Roman"/>
                <w:color w:val="000000"/>
                <w:sz w:val="16"/>
                <w:szCs w:val="16"/>
              </w:rPr>
              <w:t>номеранедель</w:t>
            </w:r>
            <w:proofErr w:type="spellEnd"/>
            <w:r w:rsidRPr="009D4AA3">
              <w:rPr>
                <w:rFonts w:ascii="Times New Roman" w:hAnsi="Times New Roman"/>
                <w:color w:val="000000"/>
                <w:sz w:val="16"/>
                <w:szCs w:val="16"/>
              </w:rPr>
              <w:t xml:space="preserve"> учебного года</w:t>
            </w:r>
          </w:p>
        </w:tc>
        <w:tc>
          <w:tcPr>
            <w:tcW w:w="236" w:type="dxa"/>
            <w:tcBorders>
              <w:top w:val="nil"/>
              <w:left w:val="nil"/>
              <w:bottom w:val="single" w:sz="4" w:space="0" w:color="auto"/>
              <w:right w:val="single" w:sz="4" w:space="0" w:color="auto"/>
            </w:tcBorders>
            <w:shd w:val="clear" w:color="auto" w:fill="auto"/>
            <w:vAlign w:val="center"/>
            <w:hideMark/>
          </w:tcPr>
          <w:p w14:paraId="028AAA02"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1CA8CA99"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2710815"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2AE70B91" w14:textId="77777777" w:rsidTr="00C06984">
        <w:trPr>
          <w:trHeight w:val="610"/>
        </w:trPr>
        <w:tc>
          <w:tcPr>
            <w:tcW w:w="1634" w:type="dxa"/>
            <w:gridSpan w:val="2"/>
            <w:vMerge/>
            <w:tcBorders>
              <w:top w:val="single" w:sz="4" w:space="0" w:color="auto"/>
              <w:left w:val="single" w:sz="4" w:space="0" w:color="auto"/>
              <w:bottom w:val="single" w:sz="4" w:space="0" w:color="auto"/>
              <w:right w:val="single" w:sz="4" w:space="0" w:color="auto"/>
            </w:tcBorders>
            <w:vAlign w:val="center"/>
            <w:hideMark/>
          </w:tcPr>
          <w:p w14:paraId="32E335A0" w14:textId="77777777" w:rsidR="00A12D5C" w:rsidRPr="009D4AA3" w:rsidRDefault="00A12D5C" w:rsidP="00C06984">
            <w:pPr>
              <w:spacing w:after="0" w:line="240" w:lineRule="auto"/>
              <w:rPr>
                <w:rFonts w:ascii="Times New Roman" w:hAnsi="Times New Roman"/>
                <w:b/>
                <w:bCs/>
                <w:color w:val="000000"/>
                <w:sz w:val="16"/>
                <w:szCs w:val="16"/>
              </w:rPr>
            </w:pPr>
          </w:p>
        </w:tc>
        <w:tc>
          <w:tcPr>
            <w:tcW w:w="1765" w:type="dxa"/>
            <w:vMerge/>
            <w:tcBorders>
              <w:left w:val="nil"/>
              <w:bottom w:val="single" w:sz="4" w:space="0" w:color="auto"/>
              <w:right w:val="single" w:sz="4" w:space="0" w:color="auto"/>
            </w:tcBorders>
            <w:shd w:val="clear" w:color="auto" w:fill="auto"/>
            <w:vAlign w:val="center"/>
            <w:hideMark/>
          </w:tcPr>
          <w:p w14:paraId="518CFCE9" w14:textId="77777777" w:rsidR="00A12D5C" w:rsidRPr="009D4AA3" w:rsidRDefault="00A12D5C" w:rsidP="00C06984">
            <w:pPr>
              <w:spacing w:after="0" w:line="240" w:lineRule="auto"/>
              <w:rPr>
                <w:color w:val="000000"/>
              </w:rPr>
            </w:pPr>
          </w:p>
        </w:tc>
        <w:tc>
          <w:tcPr>
            <w:tcW w:w="293" w:type="dxa"/>
            <w:tcBorders>
              <w:top w:val="nil"/>
              <w:left w:val="single" w:sz="4" w:space="0" w:color="auto"/>
              <w:bottom w:val="single" w:sz="4" w:space="0" w:color="auto"/>
              <w:right w:val="single" w:sz="4" w:space="0" w:color="auto"/>
            </w:tcBorders>
            <w:shd w:val="clear" w:color="auto" w:fill="auto"/>
            <w:vAlign w:val="center"/>
            <w:hideMark/>
          </w:tcPr>
          <w:p w14:paraId="28CF62E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371296E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w:t>
            </w:r>
          </w:p>
        </w:tc>
        <w:tc>
          <w:tcPr>
            <w:tcW w:w="241" w:type="dxa"/>
            <w:tcBorders>
              <w:top w:val="nil"/>
              <w:left w:val="single" w:sz="4" w:space="0" w:color="auto"/>
              <w:bottom w:val="single" w:sz="4" w:space="0" w:color="auto"/>
              <w:right w:val="single" w:sz="4" w:space="0" w:color="auto"/>
            </w:tcBorders>
            <w:shd w:val="clear" w:color="auto" w:fill="auto"/>
            <w:vAlign w:val="center"/>
            <w:hideMark/>
          </w:tcPr>
          <w:p w14:paraId="5F340B5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w:t>
            </w:r>
          </w:p>
        </w:tc>
        <w:tc>
          <w:tcPr>
            <w:tcW w:w="245" w:type="dxa"/>
            <w:tcBorders>
              <w:top w:val="nil"/>
              <w:left w:val="single" w:sz="4" w:space="0" w:color="auto"/>
              <w:bottom w:val="single" w:sz="4" w:space="0" w:color="auto"/>
              <w:right w:val="single" w:sz="4" w:space="0" w:color="auto"/>
            </w:tcBorders>
            <w:shd w:val="clear" w:color="auto" w:fill="auto"/>
            <w:vAlign w:val="center"/>
            <w:hideMark/>
          </w:tcPr>
          <w:p w14:paraId="6AA3BFE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w:t>
            </w:r>
          </w:p>
        </w:tc>
        <w:tc>
          <w:tcPr>
            <w:tcW w:w="238" w:type="dxa"/>
            <w:tcBorders>
              <w:top w:val="nil"/>
              <w:left w:val="single" w:sz="4" w:space="0" w:color="auto"/>
              <w:bottom w:val="single" w:sz="4" w:space="0" w:color="auto"/>
              <w:right w:val="single" w:sz="4" w:space="0" w:color="auto"/>
            </w:tcBorders>
            <w:shd w:val="clear" w:color="auto" w:fill="auto"/>
            <w:vAlign w:val="center"/>
            <w:hideMark/>
          </w:tcPr>
          <w:p w14:paraId="2705DCB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5</w:t>
            </w:r>
          </w:p>
        </w:tc>
        <w:tc>
          <w:tcPr>
            <w:tcW w:w="270" w:type="dxa"/>
            <w:tcBorders>
              <w:top w:val="nil"/>
              <w:left w:val="single" w:sz="4" w:space="0" w:color="auto"/>
              <w:bottom w:val="single" w:sz="4" w:space="0" w:color="auto"/>
              <w:right w:val="single" w:sz="4" w:space="0" w:color="auto"/>
            </w:tcBorders>
            <w:shd w:val="clear" w:color="auto" w:fill="auto"/>
            <w:vAlign w:val="center"/>
            <w:hideMark/>
          </w:tcPr>
          <w:p w14:paraId="26F0D2C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7FD34A5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7</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67D836A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8</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6CB5D4D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9</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16B27DE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10</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58955D2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11</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7522ED7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12</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57FCE1B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13</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1B6B400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14</w:t>
            </w:r>
          </w:p>
        </w:tc>
        <w:tc>
          <w:tcPr>
            <w:tcW w:w="284" w:type="dxa"/>
            <w:gridSpan w:val="2"/>
            <w:tcBorders>
              <w:top w:val="nil"/>
              <w:left w:val="single" w:sz="4" w:space="0" w:color="auto"/>
              <w:bottom w:val="single" w:sz="4" w:space="0" w:color="auto"/>
              <w:right w:val="single" w:sz="4" w:space="0" w:color="auto"/>
            </w:tcBorders>
            <w:shd w:val="clear" w:color="auto" w:fill="auto"/>
            <w:vAlign w:val="center"/>
            <w:hideMark/>
          </w:tcPr>
          <w:p w14:paraId="7C85437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1F7AC33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439EEBD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17</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42CB7EE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18</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13D093A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19</w:t>
            </w:r>
          </w:p>
        </w:tc>
        <w:tc>
          <w:tcPr>
            <w:tcW w:w="283" w:type="dxa"/>
            <w:gridSpan w:val="2"/>
            <w:tcBorders>
              <w:top w:val="nil"/>
              <w:left w:val="single" w:sz="4" w:space="0" w:color="auto"/>
              <w:bottom w:val="single" w:sz="4" w:space="0" w:color="auto"/>
              <w:right w:val="single" w:sz="4" w:space="0" w:color="auto"/>
            </w:tcBorders>
            <w:shd w:val="clear" w:color="auto" w:fill="auto"/>
            <w:vAlign w:val="center"/>
            <w:hideMark/>
          </w:tcPr>
          <w:p w14:paraId="43BC38F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20</w:t>
            </w:r>
          </w:p>
        </w:tc>
        <w:tc>
          <w:tcPr>
            <w:tcW w:w="284" w:type="dxa"/>
            <w:gridSpan w:val="2"/>
            <w:tcBorders>
              <w:top w:val="nil"/>
              <w:left w:val="single" w:sz="4" w:space="0" w:color="auto"/>
              <w:bottom w:val="single" w:sz="4" w:space="0" w:color="auto"/>
              <w:right w:val="single" w:sz="4" w:space="0" w:color="auto"/>
            </w:tcBorders>
            <w:shd w:val="clear" w:color="auto" w:fill="auto"/>
            <w:vAlign w:val="center"/>
            <w:hideMark/>
          </w:tcPr>
          <w:p w14:paraId="26E14AE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21</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2C0308C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22</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0B73E4F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23</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78231C6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24</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7604E13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3440364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26</w:t>
            </w:r>
          </w:p>
        </w:tc>
        <w:tc>
          <w:tcPr>
            <w:tcW w:w="242" w:type="dxa"/>
            <w:tcBorders>
              <w:top w:val="nil"/>
              <w:left w:val="single" w:sz="4" w:space="0" w:color="auto"/>
              <w:bottom w:val="single" w:sz="4" w:space="0" w:color="auto"/>
              <w:right w:val="single" w:sz="4" w:space="0" w:color="auto"/>
            </w:tcBorders>
            <w:shd w:val="clear" w:color="auto" w:fill="auto"/>
            <w:vAlign w:val="center"/>
            <w:hideMark/>
          </w:tcPr>
          <w:p w14:paraId="1E6EDFB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27</w:t>
            </w:r>
          </w:p>
        </w:tc>
        <w:tc>
          <w:tcPr>
            <w:tcW w:w="283" w:type="dxa"/>
            <w:gridSpan w:val="2"/>
            <w:tcBorders>
              <w:top w:val="nil"/>
              <w:left w:val="single" w:sz="4" w:space="0" w:color="auto"/>
              <w:bottom w:val="single" w:sz="4" w:space="0" w:color="auto"/>
              <w:right w:val="single" w:sz="4" w:space="0" w:color="auto"/>
            </w:tcBorders>
            <w:shd w:val="clear" w:color="auto" w:fill="auto"/>
            <w:vAlign w:val="center"/>
            <w:hideMark/>
          </w:tcPr>
          <w:p w14:paraId="1E884EF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28</w:t>
            </w:r>
          </w:p>
        </w:tc>
        <w:tc>
          <w:tcPr>
            <w:tcW w:w="284" w:type="dxa"/>
            <w:gridSpan w:val="2"/>
            <w:tcBorders>
              <w:top w:val="nil"/>
              <w:left w:val="single" w:sz="4" w:space="0" w:color="auto"/>
              <w:bottom w:val="single" w:sz="4" w:space="0" w:color="auto"/>
              <w:right w:val="single" w:sz="4" w:space="0" w:color="auto"/>
            </w:tcBorders>
            <w:shd w:val="clear" w:color="auto" w:fill="auto"/>
            <w:vAlign w:val="center"/>
            <w:hideMark/>
          </w:tcPr>
          <w:p w14:paraId="6E4AF08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29</w:t>
            </w:r>
          </w:p>
        </w:tc>
        <w:tc>
          <w:tcPr>
            <w:tcW w:w="325" w:type="dxa"/>
            <w:gridSpan w:val="2"/>
            <w:tcBorders>
              <w:top w:val="nil"/>
              <w:left w:val="single" w:sz="4" w:space="0" w:color="auto"/>
              <w:bottom w:val="single" w:sz="4" w:space="0" w:color="auto"/>
              <w:right w:val="single" w:sz="4" w:space="0" w:color="auto"/>
            </w:tcBorders>
            <w:shd w:val="clear" w:color="auto" w:fill="auto"/>
            <w:vAlign w:val="center"/>
            <w:hideMark/>
          </w:tcPr>
          <w:p w14:paraId="4BFAB38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30</w:t>
            </w:r>
          </w:p>
        </w:tc>
        <w:tc>
          <w:tcPr>
            <w:tcW w:w="284" w:type="dxa"/>
            <w:gridSpan w:val="2"/>
            <w:tcBorders>
              <w:top w:val="nil"/>
              <w:left w:val="single" w:sz="4" w:space="0" w:color="auto"/>
              <w:bottom w:val="single" w:sz="4" w:space="0" w:color="auto"/>
              <w:right w:val="single" w:sz="4" w:space="0" w:color="auto"/>
            </w:tcBorders>
            <w:shd w:val="clear" w:color="auto" w:fill="auto"/>
            <w:vAlign w:val="center"/>
            <w:hideMark/>
          </w:tcPr>
          <w:p w14:paraId="6BC704C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4D0E6CD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32</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3D71DFA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33</w:t>
            </w:r>
          </w:p>
        </w:tc>
        <w:tc>
          <w:tcPr>
            <w:tcW w:w="248" w:type="dxa"/>
            <w:gridSpan w:val="2"/>
            <w:tcBorders>
              <w:top w:val="nil"/>
              <w:left w:val="single" w:sz="4" w:space="0" w:color="auto"/>
              <w:bottom w:val="single" w:sz="4" w:space="0" w:color="auto"/>
              <w:right w:val="single" w:sz="4" w:space="0" w:color="auto"/>
            </w:tcBorders>
            <w:shd w:val="clear" w:color="auto" w:fill="auto"/>
            <w:vAlign w:val="center"/>
            <w:hideMark/>
          </w:tcPr>
          <w:p w14:paraId="549DCCF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34</w:t>
            </w:r>
          </w:p>
        </w:tc>
        <w:tc>
          <w:tcPr>
            <w:tcW w:w="275" w:type="dxa"/>
            <w:tcBorders>
              <w:top w:val="nil"/>
              <w:left w:val="single" w:sz="4" w:space="0" w:color="auto"/>
              <w:bottom w:val="single" w:sz="4" w:space="0" w:color="auto"/>
              <w:right w:val="single" w:sz="4" w:space="0" w:color="auto"/>
            </w:tcBorders>
            <w:shd w:val="clear" w:color="auto" w:fill="auto"/>
            <w:vAlign w:val="center"/>
            <w:hideMark/>
          </w:tcPr>
          <w:p w14:paraId="44CC8AD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75F6A6D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9" w:type="dxa"/>
            <w:tcBorders>
              <w:top w:val="nil"/>
              <w:left w:val="single" w:sz="4" w:space="0" w:color="auto"/>
              <w:bottom w:val="single" w:sz="4" w:space="0" w:color="auto"/>
              <w:right w:val="single" w:sz="4" w:space="0" w:color="auto"/>
            </w:tcBorders>
            <w:shd w:val="clear" w:color="auto" w:fill="auto"/>
            <w:vAlign w:val="center"/>
            <w:hideMark/>
          </w:tcPr>
          <w:p w14:paraId="126BF01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37</w:t>
            </w:r>
          </w:p>
        </w:tc>
        <w:tc>
          <w:tcPr>
            <w:tcW w:w="278" w:type="dxa"/>
            <w:gridSpan w:val="2"/>
            <w:tcBorders>
              <w:top w:val="nil"/>
              <w:left w:val="single" w:sz="4" w:space="0" w:color="auto"/>
              <w:bottom w:val="single" w:sz="4" w:space="0" w:color="auto"/>
              <w:right w:val="single" w:sz="4" w:space="0" w:color="auto"/>
            </w:tcBorders>
            <w:shd w:val="clear" w:color="auto" w:fill="auto"/>
            <w:vAlign w:val="center"/>
            <w:hideMark/>
          </w:tcPr>
          <w:p w14:paraId="51E71FD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38</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2ABD416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39</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39825B5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40</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58F6F36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14E52F6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42</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375872F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43</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73F1A76" w14:textId="77777777" w:rsidR="00A12D5C" w:rsidRPr="009D4AA3" w:rsidRDefault="00A12D5C" w:rsidP="00C06984">
            <w:pPr>
              <w:spacing w:after="0" w:line="240" w:lineRule="auto"/>
              <w:rPr>
                <w:rFonts w:ascii="Times New Roman" w:hAnsi="Times New Roman"/>
                <w:b/>
                <w:bCs/>
                <w:color w:val="000000"/>
                <w:sz w:val="16"/>
                <w:szCs w:val="16"/>
              </w:rPr>
            </w:pPr>
          </w:p>
        </w:tc>
      </w:tr>
      <w:tr w:rsidR="00A12D5C" w:rsidRPr="009D4AA3" w14:paraId="6682712E" w14:textId="77777777" w:rsidTr="002629CB">
        <w:trPr>
          <w:trHeight w:val="300"/>
        </w:trPr>
        <w:tc>
          <w:tcPr>
            <w:tcW w:w="1634" w:type="dxa"/>
            <w:gridSpan w:val="2"/>
            <w:tcBorders>
              <w:top w:val="nil"/>
              <w:left w:val="single" w:sz="4" w:space="0" w:color="auto"/>
              <w:bottom w:val="single" w:sz="4" w:space="0" w:color="auto"/>
              <w:right w:val="single" w:sz="4" w:space="0" w:color="auto"/>
            </w:tcBorders>
            <w:shd w:val="clear" w:color="auto" w:fill="auto"/>
            <w:vAlign w:val="center"/>
            <w:hideMark/>
          </w:tcPr>
          <w:p w14:paraId="7CB38653"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w:t>
            </w:r>
          </w:p>
        </w:tc>
        <w:tc>
          <w:tcPr>
            <w:tcW w:w="1765" w:type="dxa"/>
            <w:tcBorders>
              <w:top w:val="nil"/>
              <w:left w:val="nil"/>
              <w:bottom w:val="single" w:sz="4" w:space="0" w:color="auto"/>
              <w:right w:val="single" w:sz="4" w:space="0" w:color="auto"/>
            </w:tcBorders>
            <w:shd w:val="clear" w:color="auto" w:fill="auto"/>
            <w:vAlign w:val="center"/>
            <w:hideMark/>
          </w:tcPr>
          <w:p w14:paraId="0E351764" w14:textId="77777777" w:rsidR="00A12D5C" w:rsidRPr="009D4AA3" w:rsidRDefault="00A12D5C" w:rsidP="00C06984">
            <w:pPr>
              <w:spacing w:after="0" w:line="240" w:lineRule="auto"/>
              <w:rPr>
                <w:color w:val="000000"/>
              </w:rPr>
            </w:pPr>
            <w:r w:rsidRPr="009D4AA3">
              <w:rPr>
                <w:color w:val="000000"/>
              </w:rPr>
              <w:t> </w:t>
            </w:r>
          </w:p>
        </w:tc>
        <w:tc>
          <w:tcPr>
            <w:tcW w:w="293" w:type="dxa"/>
            <w:tcBorders>
              <w:top w:val="nil"/>
              <w:left w:val="nil"/>
              <w:bottom w:val="single" w:sz="4" w:space="0" w:color="auto"/>
              <w:right w:val="single" w:sz="4" w:space="0" w:color="auto"/>
            </w:tcBorders>
            <w:shd w:val="clear" w:color="auto" w:fill="auto"/>
            <w:vAlign w:val="center"/>
            <w:hideMark/>
          </w:tcPr>
          <w:p w14:paraId="25CF06E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1248D93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tcBorders>
              <w:top w:val="nil"/>
              <w:left w:val="nil"/>
              <w:bottom w:val="single" w:sz="4" w:space="0" w:color="auto"/>
              <w:right w:val="single" w:sz="4" w:space="0" w:color="auto"/>
            </w:tcBorders>
            <w:shd w:val="clear" w:color="auto" w:fill="auto"/>
            <w:vAlign w:val="center"/>
            <w:hideMark/>
          </w:tcPr>
          <w:p w14:paraId="0FC29C4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5" w:type="dxa"/>
            <w:tcBorders>
              <w:top w:val="nil"/>
              <w:left w:val="nil"/>
              <w:bottom w:val="single" w:sz="4" w:space="0" w:color="auto"/>
              <w:right w:val="single" w:sz="4" w:space="0" w:color="auto"/>
            </w:tcBorders>
            <w:shd w:val="clear" w:color="auto" w:fill="auto"/>
            <w:vAlign w:val="center"/>
            <w:hideMark/>
          </w:tcPr>
          <w:p w14:paraId="37F3171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8" w:type="dxa"/>
            <w:tcBorders>
              <w:top w:val="nil"/>
              <w:left w:val="nil"/>
              <w:bottom w:val="single" w:sz="4" w:space="0" w:color="auto"/>
              <w:right w:val="single" w:sz="4" w:space="0" w:color="auto"/>
            </w:tcBorders>
            <w:shd w:val="clear" w:color="auto" w:fill="auto"/>
            <w:vAlign w:val="center"/>
            <w:hideMark/>
          </w:tcPr>
          <w:p w14:paraId="03C943B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70" w:type="dxa"/>
            <w:tcBorders>
              <w:top w:val="nil"/>
              <w:left w:val="nil"/>
              <w:bottom w:val="single" w:sz="4" w:space="0" w:color="auto"/>
              <w:right w:val="single" w:sz="4" w:space="0" w:color="auto"/>
            </w:tcBorders>
            <w:shd w:val="clear" w:color="auto" w:fill="auto"/>
            <w:vAlign w:val="center"/>
            <w:hideMark/>
          </w:tcPr>
          <w:p w14:paraId="5B36A69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AA16E54"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7E12824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271DB27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955629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1BB50EE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0C08B28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44B5578E"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7BECC81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45C5DF18"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30C7E8C"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215FB11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F1A100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0</w:t>
            </w:r>
          </w:p>
        </w:tc>
        <w:tc>
          <w:tcPr>
            <w:tcW w:w="284" w:type="dxa"/>
            <w:tcBorders>
              <w:top w:val="nil"/>
              <w:left w:val="nil"/>
              <w:bottom w:val="single" w:sz="4" w:space="0" w:color="auto"/>
              <w:right w:val="single" w:sz="4" w:space="0" w:color="auto"/>
            </w:tcBorders>
            <w:shd w:val="clear" w:color="auto" w:fill="auto"/>
            <w:vAlign w:val="center"/>
            <w:hideMark/>
          </w:tcPr>
          <w:p w14:paraId="55E5D7B9" w14:textId="77777777" w:rsidR="00A12D5C" w:rsidRPr="009D4AA3" w:rsidRDefault="002629CB" w:rsidP="00C06984">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283" w:type="dxa"/>
            <w:gridSpan w:val="2"/>
            <w:tcBorders>
              <w:top w:val="nil"/>
              <w:left w:val="nil"/>
              <w:bottom w:val="single" w:sz="4" w:space="0" w:color="auto"/>
              <w:right w:val="single" w:sz="4" w:space="0" w:color="auto"/>
            </w:tcBorders>
            <w:shd w:val="clear" w:color="auto" w:fill="auto"/>
            <w:vAlign w:val="center"/>
            <w:hideMark/>
          </w:tcPr>
          <w:p w14:paraId="6D91C5B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0C5B2B2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2093C5E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601BC1A6"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23E0E6E1"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06061CF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3391A6F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2" w:type="dxa"/>
            <w:tcBorders>
              <w:top w:val="nil"/>
              <w:left w:val="nil"/>
              <w:bottom w:val="single" w:sz="4" w:space="0" w:color="auto"/>
              <w:right w:val="single" w:sz="4" w:space="0" w:color="auto"/>
            </w:tcBorders>
            <w:shd w:val="clear" w:color="auto" w:fill="auto"/>
            <w:vAlign w:val="center"/>
            <w:hideMark/>
          </w:tcPr>
          <w:p w14:paraId="75BF21E7"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gridSpan w:val="2"/>
            <w:tcBorders>
              <w:top w:val="nil"/>
              <w:left w:val="nil"/>
              <w:bottom w:val="single" w:sz="4" w:space="0" w:color="auto"/>
              <w:right w:val="single" w:sz="4" w:space="0" w:color="auto"/>
            </w:tcBorders>
            <w:shd w:val="clear" w:color="auto" w:fill="auto"/>
            <w:vAlign w:val="center"/>
            <w:hideMark/>
          </w:tcPr>
          <w:p w14:paraId="4084826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368B30B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325" w:type="dxa"/>
            <w:gridSpan w:val="2"/>
            <w:tcBorders>
              <w:top w:val="nil"/>
              <w:left w:val="nil"/>
              <w:bottom w:val="single" w:sz="4" w:space="0" w:color="auto"/>
              <w:right w:val="single" w:sz="4" w:space="0" w:color="auto"/>
            </w:tcBorders>
            <w:shd w:val="clear" w:color="auto" w:fill="auto"/>
            <w:vAlign w:val="center"/>
            <w:hideMark/>
          </w:tcPr>
          <w:p w14:paraId="14D79B2B"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2E68822F"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7A571C70"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7AEAECF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48" w:type="dxa"/>
            <w:gridSpan w:val="2"/>
            <w:tcBorders>
              <w:top w:val="nil"/>
              <w:left w:val="nil"/>
              <w:bottom w:val="single" w:sz="4" w:space="0" w:color="auto"/>
              <w:right w:val="single" w:sz="4" w:space="0" w:color="auto"/>
            </w:tcBorders>
            <w:shd w:val="clear" w:color="auto" w:fill="auto"/>
            <w:vAlign w:val="center"/>
            <w:hideMark/>
          </w:tcPr>
          <w:p w14:paraId="2190EE49"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75" w:type="dxa"/>
            <w:tcBorders>
              <w:top w:val="nil"/>
              <w:left w:val="nil"/>
              <w:bottom w:val="single" w:sz="4" w:space="0" w:color="auto"/>
              <w:right w:val="single" w:sz="4" w:space="0" w:color="auto"/>
            </w:tcBorders>
            <w:shd w:val="clear" w:color="auto" w:fill="auto"/>
            <w:vAlign w:val="center"/>
            <w:hideMark/>
          </w:tcPr>
          <w:p w14:paraId="50122F6D"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4B2385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9" w:type="dxa"/>
            <w:tcBorders>
              <w:top w:val="nil"/>
              <w:left w:val="nil"/>
              <w:bottom w:val="single" w:sz="4" w:space="0" w:color="auto"/>
              <w:right w:val="single" w:sz="4" w:space="0" w:color="auto"/>
            </w:tcBorders>
            <w:shd w:val="clear" w:color="auto" w:fill="auto"/>
            <w:vAlign w:val="center"/>
            <w:hideMark/>
          </w:tcPr>
          <w:p w14:paraId="242785D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78" w:type="dxa"/>
            <w:gridSpan w:val="2"/>
            <w:tcBorders>
              <w:top w:val="nil"/>
              <w:left w:val="nil"/>
              <w:bottom w:val="single" w:sz="4" w:space="0" w:color="auto"/>
              <w:right w:val="single" w:sz="4" w:space="0" w:color="auto"/>
            </w:tcBorders>
            <w:shd w:val="clear" w:color="auto" w:fill="auto"/>
            <w:vAlign w:val="center"/>
            <w:hideMark/>
          </w:tcPr>
          <w:p w14:paraId="1B458F9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56A1BC6A"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15C60953"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69606E52"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3753055" w14:textId="77777777" w:rsidR="00A12D5C" w:rsidRPr="009D4AA3" w:rsidRDefault="00A12D5C" w:rsidP="00C06984">
            <w:pPr>
              <w:spacing w:after="0" w:line="240" w:lineRule="auto"/>
              <w:jc w:val="right"/>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31CBFFFA" w14:textId="77777777" w:rsidR="00A12D5C" w:rsidRPr="009D4AA3" w:rsidRDefault="002629CB" w:rsidP="002629C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c>
          <w:tcPr>
            <w:tcW w:w="558" w:type="dxa"/>
            <w:tcBorders>
              <w:top w:val="nil"/>
              <w:left w:val="nil"/>
              <w:bottom w:val="single" w:sz="4" w:space="0" w:color="auto"/>
              <w:right w:val="single" w:sz="4" w:space="0" w:color="auto"/>
            </w:tcBorders>
            <w:shd w:val="clear" w:color="auto" w:fill="auto"/>
            <w:vAlign w:val="center"/>
            <w:hideMark/>
          </w:tcPr>
          <w:p w14:paraId="7A27DE27"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w:t>
            </w:r>
          </w:p>
        </w:tc>
      </w:tr>
      <w:tr w:rsidR="00540613" w:rsidRPr="009D4AA3" w14:paraId="5B1C55EE" w14:textId="77777777" w:rsidTr="00C06984">
        <w:trPr>
          <w:trHeight w:val="675"/>
        </w:trPr>
        <w:tc>
          <w:tcPr>
            <w:tcW w:w="1634" w:type="dxa"/>
            <w:gridSpan w:val="2"/>
            <w:tcBorders>
              <w:top w:val="nil"/>
              <w:left w:val="single" w:sz="4" w:space="0" w:color="auto"/>
              <w:bottom w:val="single" w:sz="4" w:space="0" w:color="auto"/>
              <w:right w:val="single" w:sz="4" w:space="0" w:color="auto"/>
            </w:tcBorders>
            <w:shd w:val="clear" w:color="000000" w:fill="D9D9D9"/>
            <w:vAlign w:val="center"/>
            <w:hideMark/>
          </w:tcPr>
          <w:p w14:paraId="353CEB05"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ОГСЭ.00</w:t>
            </w:r>
          </w:p>
        </w:tc>
        <w:tc>
          <w:tcPr>
            <w:tcW w:w="1765" w:type="dxa"/>
            <w:tcBorders>
              <w:top w:val="nil"/>
              <w:left w:val="nil"/>
              <w:bottom w:val="single" w:sz="4" w:space="0" w:color="auto"/>
              <w:right w:val="single" w:sz="4" w:space="0" w:color="auto"/>
            </w:tcBorders>
            <w:shd w:val="clear" w:color="000000" w:fill="D9D9D9"/>
            <w:vAlign w:val="center"/>
            <w:hideMark/>
          </w:tcPr>
          <w:p w14:paraId="7D10FB93"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Общий гуманитарный и социально-экономический цикл</w:t>
            </w:r>
          </w:p>
        </w:tc>
        <w:tc>
          <w:tcPr>
            <w:tcW w:w="293" w:type="dxa"/>
            <w:tcBorders>
              <w:top w:val="nil"/>
              <w:left w:val="nil"/>
              <w:bottom w:val="single" w:sz="4" w:space="0" w:color="auto"/>
              <w:right w:val="single" w:sz="4" w:space="0" w:color="auto"/>
            </w:tcBorders>
            <w:shd w:val="clear" w:color="auto" w:fill="D9D9D9"/>
            <w:vAlign w:val="center"/>
          </w:tcPr>
          <w:p w14:paraId="0F9031AA"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D9D9D9"/>
            <w:vAlign w:val="center"/>
          </w:tcPr>
          <w:p w14:paraId="29CDF298"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41" w:type="dxa"/>
            <w:tcBorders>
              <w:top w:val="nil"/>
              <w:left w:val="nil"/>
              <w:bottom w:val="single" w:sz="4" w:space="0" w:color="auto"/>
              <w:right w:val="single" w:sz="4" w:space="0" w:color="auto"/>
            </w:tcBorders>
            <w:shd w:val="clear" w:color="auto" w:fill="D9D9D9"/>
            <w:vAlign w:val="center"/>
          </w:tcPr>
          <w:p w14:paraId="5CE06EA9"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45" w:type="dxa"/>
            <w:tcBorders>
              <w:top w:val="nil"/>
              <w:left w:val="nil"/>
              <w:bottom w:val="single" w:sz="4" w:space="0" w:color="auto"/>
              <w:right w:val="single" w:sz="4" w:space="0" w:color="auto"/>
            </w:tcBorders>
            <w:shd w:val="clear" w:color="auto" w:fill="D9D9D9"/>
            <w:vAlign w:val="center"/>
          </w:tcPr>
          <w:p w14:paraId="29022123"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38" w:type="dxa"/>
            <w:tcBorders>
              <w:top w:val="nil"/>
              <w:left w:val="nil"/>
              <w:bottom w:val="single" w:sz="4" w:space="0" w:color="auto"/>
              <w:right w:val="single" w:sz="4" w:space="0" w:color="auto"/>
            </w:tcBorders>
            <w:shd w:val="clear" w:color="auto" w:fill="D9D9D9"/>
            <w:vAlign w:val="center"/>
          </w:tcPr>
          <w:p w14:paraId="51BE0A17"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70" w:type="dxa"/>
            <w:tcBorders>
              <w:top w:val="nil"/>
              <w:left w:val="nil"/>
              <w:bottom w:val="single" w:sz="4" w:space="0" w:color="auto"/>
              <w:right w:val="single" w:sz="4" w:space="0" w:color="auto"/>
            </w:tcBorders>
            <w:shd w:val="clear" w:color="auto" w:fill="D9D9D9"/>
            <w:vAlign w:val="center"/>
          </w:tcPr>
          <w:p w14:paraId="0295EE0C"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D9D9D9"/>
            <w:vAlign w:val="center"/>
          </w:tcPr>
          <w:p w14:paraId="4CDA0618"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auto" w:fill="D9D9D9"/>
            <w:vAlign w:val="center"/>
          </w:tcPr>
          <w:p w14:paraId="6328A85A"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auto" w:fill="D9D9D9"/>
            <w:vAlign w:val="center"/>
          </w:tcPr>
          <w:p w14:paraId="29CF692D"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auto" w:fill="D9D9D9"/>
            <w:vAlign w:val="center"/>
          </w:tcPr>
          <w:p w14:paraId="1502AD14"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D9D9D9"/>
            <w:vAlign w:val="center"/>
          </w:tcPr>
          <w:p w14:paraId="22B6A7EB"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D9D9D9"/>
            <w:vAlign w:val="center"/>
          </w:tcPr>
          <w:p w14:paraId="54549911"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D9D9D9"/>
            <w:vAlign w:val="center"/>
          </w:tcPr>
          <w:p w14:paraId="4C8111F1"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D9D9D9"/>
            <w:vAlign w:val="center"/>
          </w:tcPr>
          <w:p w14:paraId="0E9A328E"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gridSpan w:val="2"/>
            <w:tcBorders>
              <w:top w:val="nil"/>
              <w:left w:val="nil"/>
              <w:bottom w:val="single" w:sz="4" w:space="0" w:color="auto"/>
              <w:right w:val="single" w:sz="4" w:space="0" w:color="auto"/>
            </w:tcBorders>
            <w:shd w:val="clear" w:color="auto" w:fill="D9D9D9"/>
            <w:vAlign w:val="center"/>
          </w:tcPr>
          <w:p w14:paraId="4C92298F"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D9D9D9"/>
            <w:vAlign w:val="center"/>
          </w:tcPr>
          <w:p w14:paraId="1E5120BA"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D9D9D9"/>
            <w:vAlign w:val="center"/>
          </w:tcPr>
          <w:p w14:paraId="296147E1"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D9D9D9"/>
            <w:vAlign w:val="center"/>
          </w:tcPr>
          <w:p w14:paraId="140F4115" w14:textId="77777777" w:rsidR="00A12D5C" w:rsidRPr="00B4076A" w:rsidRDefault="00A12D5C" w:rsidP="00C06984">
            <w:pPr>
              <w:spacing w:after="0" w:line="240" w:lineRule="auto"/>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D9D9D9"/>
            <w:vAlign w:val="center"/>
          </w:tcPr>
          <w:p w14:paraId="28407AE7" w14:textId="77777777" w:rsidR="00A12D5C" w:rsidRPr="00B4076A" w:rsidRDefault="00A12D5C" w:rsidP="00C06984">
            <w:pPr>
              <w:spacing w:after="0" w:line="240" w:lineRule="auto"/>
              <w:jc w:val="center"/>
              <w:rPr>
                <w:rFonts w:ascii="Times New Roman" w:hAnsi="Times New Roman"/>
                <w:b/>
                <w:color w:val="000000"/>
                <w:sz w:val="16"/>
                <w:szCs w:val="16"/>
              </w:rPr>
            </w:pPr>
          </w:p>
        </w:tc>
        <w:tc>
          <w:tcPr>
            <w:tcW w:w="283" w:type="dxa"/>
            <w:gridSpan w:val="2"/>
            <w:tcBorders>
              <w:top w:val="nil"/>
              <w:left w:val="nil"/>
              <w:bottom w:val="single" w:sz="4" w:space="0" w:color="auto"/>
              <w:right w:val="single" w:sz="4" w:space="0" w:color="auto"/>
            </w:tcBorders>
            <w:shd w:val="clear" w:color="auto" w:fill="D9D9D9"/>
            <w:vAlign w:val="center"/>
          </w:tcPr>
          <w:p w14:paraId="4CB7B334"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gridSpan w:val="2"/>
            <w:tcBorders>
              <w:top w:val="nil"/>
              <w:left w:val="nil"/>
              <w:bottom w:val="single" w:sz="4" w:space="0" w:color="auto"/>
              <w:right w:val="single" w:sz="4" w:space="0" w:color="auto"/>
            </w:tcBorders>
            <w:shd w:val="clear" w:color="auto" w:fill="D9D9D9"/>
            <w:vAlign w:val="center"/>
          </w:tcPr>
          <w:p w14:paraId="3E62B013"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D9D9D9"/>
            <w:vAlign w:val="center"/>
          </w:tcPr>
          <w:p w14:paraId="6B09AF1A"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D9D9D9"/>
            <w:vAlign w:val="center"/>
          </w:tcPr>
          <w:p w14:paraId="6D8F6F5B"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D9D9D9"/>
            <w:vAlign w:val="center"/>
          </w:tcPr>
          <w:p w14:paraId="32AFDA17"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D9D9D9"/>
            <w:vAlign w:val="center"/>
          </w:tcPr>
          <w:p w14:paraId="1F4E6AB7"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D9D9D9"/>
            <w:vAlign w:val="center"/>
          </w:tcPr>
          <w:p w14:paraId="1E60B777"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42" w:type="dxa"/>
            <w:tcBorders>
              <w:top w:val="nil"/>
              <w:left w:val="nil"/>
              <w:bottom w:val="single" w:sz="4" w:space="0" w:color="auto"/>
              <w:right w:val="single" w:sz="4" w:space="0" w:color="auto"/>
            </w:tcBorders>
            <w:shd w:val="clear" w:color="auto" w:fill="D9D9D9"/>
            <w:vAlign w:val="center"/>
          </w:tcPr>
          <w:p w14:paraId="7F6B008E"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2</w:t>
            </w:r>
          </w:p>
        </w:tc>
        <w:tc>
          <w:tcPr>
            <w:tcW w:w="283" w:type="dxa"/>
            <w:gridSpan w:val="2"/>
            <w:tcBorders>
              <w:top w:val="nil"/>
              <w:left w:val="nil"/>
              <w:bottom w:val="single" w:sz="4" w:space="0" w:color="auto"/>
              <w:right w:val="single" w:sz="4" w:space="0" w:color="auto"/>
            </w:tcBorders>
            <w:shd w:val="clear" w:color="auto" w:fill="D9D9D9"/>
            <w:vAlign w:val="center"/>
          </w:tcPr>
          <w:p w14:paraId="47014DD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D9D9D9"/>
            <w:vAlign w:val="center"/>
          </w:tcPr>
          <w:p w14:paraId="1814B79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D9D9D9"/>
            <w:vAlign w:val="center"/>
          </w:tcPr>
          <w:p w14:paraId="6DD38D9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D9D9D9"/>
            <w:vAlign w:val="center"/>
          </w:tcPr>
          <w:p w14:paraId="67ECD2F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D9D9D9"/>
            <w:vAlign w:val="center"/>
          </w:tcPr>
          <w:p w14:paraId="0366559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D9D9D9"/>
            <w:vAlign w:val="center"/>
          </w:tcPr>
          <w:p w14:paraId="07EDCE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D9D9D9"/>
            <w:vAlign w:val="center"/>
          </w:tcPr>
          <w:p w14:paraId="4910616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D9D9D9"/>
            <w:vAlign w:val="center"/>
          </w:tcPr>
          <w:p w14:paraId="14746D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D9D9D9"/>
            <w:vAlign w:val="center"/>
          </w:tcPr>
          <w:p w14:paraId="51AAE77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D9D9D9"/>
            <w:vAlign w:val="center"/>
          </w:tcPr>
          <w:p w14:paraId="247E47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D9D9D9"/>
            <w:vAlign w:val="center"/>
          </w:tcPr>
          <w:p w14:paraId="1B92645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D9D9D9"/>
            <w:vAlign w:val="center"/>
          </w:tcPr>
          <w:p w14:paraId="5A20392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D9D9D9"/>
            <w:vAlign w:val="center"/>
          </w:tcPr>
          <w:p w14:paraId="213DFF1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D9D9D9"/>
            <w:vAlign w:val="center"/>
          </w:tcPr>
          <w:p w14:paraId="6270C2D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D9D9D9"/>
            <w:vAlign w:val="center"/>
          </w:tcPr>
          <w:p w14:paraId="1AF0957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D9D9D9"/>
            <w:vAlign w:val="center"/>
          </w:tcPr>
          <w:p w14:paraId="1AA3CA4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18930465"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50 </w:t>
            </w:r>
          </w:p>
        </w:tc>
      </w:tr>
      <w:tr w:rsidR="00540613" w:rsidRPr="009D4AA3" w14:paraId="108F9BD1"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auto"/>
            <w:vAlign w:val="center"/>
            <w:hideMark/>
          </w:tcPr>
          <w:p w14:paraId="691970FD"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ОГСЭ.05</w:t>
            </w:r>
          </w:p>
        </w:tc>
        <w:tc>
          <w:tcPr>
            <w:tcW w:w="1765" w:type="dxa"/>
            <w:tcBorders>
              <w:top w:val="nil"/>
              <w:left w:val="nil"/>
              <w:bottom w:val="single" w:sz="4" w:space="0" w:color="auto"/>
              <w:right w:val="single" w:sz="4" w:space="0" w:color="auto"/>
            </w:tcBorders>
            <w:shd w:val="clear" w:color="auto" w:fill="auto"/>
            <w:vAlign w:val="center"/>
            <w:hideMark/>
          </w:tcPr>
          <w:p w14:paraId="10107879"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Физическая культура</w:t>
            </w:r>
          </w:p>
        </w:tc>
        <w:tc>
          <w:tcPr>
            <w:tcW w:w="293" w:type="dxa"/>
            <w:tcBorders>
              <w:top w:val="nil"/>
              <w:left w:val="nil"/>
              <w:bottom w:val="single" w:sz="4" w:space="0" w:color="auto"/>
              <w:right w:val="single" w:sz="4" w:space="0" w:color="auto"/>
            </w:tcBorders>
            <w:shd w:val="clear" w:color="auto" w:fill="FFFFFF"/>
            <w:vAlign w:val="center"/>
          </w:tcPr>
          <w:p w14:paraId="62EA764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57C83DB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37F53B2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5" w:type="dxa"/>
            <w:tcBorders>
              <w:top w:val="nil"/>
              <w:left w:val="nil"/>
              <w:bottom w:val="single" w:sz="4" w:space="0" w:color="auto"/>
              <w:right w:val="single" w:sz="4" w:space="0" w:color="auto"/>
            </w:tcBorders>
            <w:shd w:val="clear" w:color="auto" w:fill="FFFFFF"/>
            <w:vAlign w:val="center"/>
          </w:tcPr>
          <w:p w14:paraId="55EA0EB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8" w:type="dxa"/>
            <w:tcBorders>
              <w:top w:val="nil"/>
              <w:left w:val="nil"/>
              <w:bottom w:val="single" w:sz="4" w:space="0" w:color="auto"/>
              <w:right w:val="single" w:sz="4" w:space="0" w:color="auto"/>
            </w:tcBorders>
            <w:shd w:val="clear" w:color="auto" w:fill="FFFFFF"/>
            <w:vAlign w:val="center"/>
          </w:tcPr>
          <w:p w14:paraId="0F4294D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70" w:type="dxa"/>
            <w:tcBorders>
              <w:top w:val="nil"/>
              <w:left w:val="nil"/>
              <w:bottom w:val="single" w:sz="4" w:space="0" w:color="auto"/>
              <w:right w:val="single" w:sz="4" w:space="0" w:color="auto"/>
            </w:tcBorders>
            <w:shd w:val="clear" w:color="auto" w:fill="FFFFFF"/>
            <w:vAlign w:val="center"/>
          </w:tcPr>
          <w:p w14:paraId="08559FB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57DD7A4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66AA1D6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27382B6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30E4EBF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593D911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29F3ECD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0DD17A2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3848DF2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gridSpan w:val="2"/>
            <w:tcBorders>
              <w:top w:val="nil"/>
              <w:left w:val="nil"/>
              <w:bottom w:val="single" w:sz="4" w:space="0" w:color="auto"/>
              <w:right w:val="single" w:sz="4" w:space="0" w:color="auto"/>
            </w:tcBorders>
            <w:shd w:val="clear" w:color="auto" w:fill="FFFFFF"/>
            <w:vAlign w:val="center"/>
          </w:tcPr>
          <w:p w14:paraId="5EA6781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335B0EA3"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000000" w:fill="FFFFFF"/>
            <w:vAlign w:val="center"/>
          </w:tcPr>
          <w:p w14:paraId="474D40B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BD4B4"/>
            <w:vAlign w:val="center"/>
          </w:tcPr>
          <w:p w14:paraId="79B924A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4EBF983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273E904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gridSpan w:val="2"/>
            <w:tcBorders>
              <w:top w:val="nil"/>
              <w:left w:val="nil"/>
              <w:bottom w:val="single" w:sz="4" w:space="0" w:color="auto"/>
              <w:right w:val="single" w:sz="4" w:space="0" w:color="auto"/>
            </w:tcBorders>
            <w:shd w:val="clear" w:color="auto" w:fill="FFFFFF"/>
            <w:vAlign w:val="center"/>
          </w:tcPr>
          <w:p w14:paraId="2632C78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051D023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44EB146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097BA3F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674F0D8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5EC7E8F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42" w:type="dxa"/>
            <w:tcBorders>
              <w:top w:val="nil"/>
              <w:left w:val="nil"/>
              <w:bottom w:val="single" w:sz="4" w:space="0" w:color="auto"/>
              <w:right w:val="single" w:sz="4" w:space="0" w:color="auto"/>
            </w:tcBorders>
            <w:shd w:val="clear" w:color="auto" w:fill="FFFFFF"/>
            <w:vAlign w:val="center"/>
          </w:tcPr>
          <w:p w14:paraId="3641002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283" w:type="dxa"/>
            <w:gridSpan w:val="2"/>
            <w:tcBorders>
              <w:top w:val="nil"/>
              <w:left w:val="nil"/>
              <w:bottom w:val="single" w:sz="4" w:space="0" w:color="auto"/>
              <w:right w:val="single" w:sz="4" w:space="0" w:color="auto"/>
            </w:tcBorders>
            <w:shd w:val="clear" w:color="auto" w:fill="B6DDE8"/>
            <w:vAlign w:val="center"/>
          </w:tcPr>
          <w:p w14:paraId="76B0C4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76656F1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2C62B26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6163AB9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47BA3E8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4EFCD0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53E03EB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5CD205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00228E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48D2E5A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000000" w:fill="FFFFFF"/>
            <w:vAlign w:val="center"/>
          </w:tcPr>
          <w:p w14:paraId="5DC12EA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5727B5F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297D149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3E8B6D0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05E2514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5655D3C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35AB881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50</w:t>
            </w:r>
          </w:p>
        </w:tc>
      </w:tr>
      <w:tr w:rsidR="00540613" w:rsidRPr="009D4AA3" w14:paraId="0CA2E37D"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BFBFBF"/>
            <w:vAlign w:val="center"/>
            <w:hideMark/>
          </w:tcPr>
          <w:p w14:paraId="705957C5"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ОП.00</w:t>
            </w:r>
          </w:p>
        </w:tc>
        <w:tc>
          <w:tcPr>
            <w:tcW w:w="1765" w:type="dxa"/>
            <w:tcBorders>
              <w:top w:val="nil"/>
              <w:left w:val="nil"/>
              <w:bottom w:val="single" w:sz="4" w:space="0" w:color="auto"/>
              <w:right w:val="single" w:sz="4" w:space="0" w:color="auto"/>
            </w:tcBorders>
            <w:shd w:val="clear" w:color="auto" w:fill="BFBFBF"/>
            <w:vAlign w:val="center"/>
            <w:hideMark/>
          </w:tcPr>
          <w:p w14:paraId="2E891F46"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Общепрофессиональный цикл </w:t>
            </w:r>
          </w:p>
        </w:tc>
        <w:tc>
          <w:tcPr>
            <w:tcW w:w="293" w:type="dxa"/>
            <w:tcBorders>
              <w:top w:val="nil"/>
              <w:left w:val="nil"/>
              <w:bottom w:val="single" w:sz="4" w:space="0" w:color="auto"/>
              <w:right w:val="single" w:sz="4" w:space="0" w:color="auto"/>
            </w:tcBorders>
            <w:shd w:val="clear" w:color="auto" w:fill="BFBFBF"/>
            <w:vAlign w:val="center"/>
          </w:tcPr>
          <w:p w14:paraId="5D8179E6" w14:textId="77777777" w:rsidR="00A12D5C" w:rsidRPr="002C6FE5"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auto" w:fill="BFBFBF"/>
            <w:vAlign w:val="center"/>
          </w:tcPr>
          <w:p w14:paraId="4B2E529B"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41" w:type="dxa"/>
            <w:tcBorders>
              <w:top w:val="nil"/>
              <w:left w:val="nil"/>
              <w:bottom w:val="single" w:sz="4" w:space="0" w:color="auto"/>
              <w:right w:val="single" w:sz="4" w:space="0" w:color="auto"/>
            </w:tcBorders>
            <w:shd w:val="clear" w:color="auto" w:fill="BFBFBF"/>
            <w:vAlign w:val="center"/>
          </w:tcPr>
          <w:p w14:paraId="4B23ED48"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45" w:type="dxa"/>
            <w:tcBorders>
              <w:top w:val="nil"/>
              <w:left w:val="nil"/>
              <w:bottom w:val="single" w:sz="4" w:space="0" w:color="auto"/>
              <w:right w:val="single" w:sz="4" w:space="0" w:color="auto"/>
            </w:tcBorders>
            <w:shd w:val="clear" w:color="auto" w:fill="BFBFBF"/>
            <w:vAlign w:val="center"/>
          </w:tcPr>
          <w:p w14:paraId="3C52CF5A"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38" w:type="dxa"/>
            <w:tcBorders>
              <w:top w:val="nil"/>
              <w:left w:val="nil"/>
              <w:bottom w:val="single" w:sz="4" w:space="0" w:color="auto"/>
              <w:right w:val="single" w:sz="4" w:space="0" w:color="auto"/>
            </w:tcBorders>
            <w:shd w:val="clear" w:color="auto" w:fill="BFBFBF"/>
            <w:vAlign w:val="center"/>
          </w:tcPr>
          <w:p w14:paraId="4FE994A0"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70" w:type="dxa"/>
            <w:tcBorders>
              <w:top w:val="nil"/>
              <w:left w:val="nil"/>
              <w:bottom w:val="single" w:sz="4" w:space="0" w:color="auto"/>
              <w:right w:val="single" w:sz="4" w:space="0" w:color="auto"/>
            </w:tcBorders>
            <w:shd w:val="clear" w:color="auto" w:fill="BFBFBF"/>
            <w:vAlign w:val="center"/>
          </w:tcPr>
          <w:p w14:paraId="4EF78B4D"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auto" w:fill="BFBFBF"/>
            <w:vAlign w:val="center"/>
          </w:tcPr>
          <w:p w14:paraId="09A7E643"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36" w:type="dxa"/>
            <w:tcBorders>
              <w:top w:val="nil"/>
              <w:left w:val="nil"/>
              <w:bottom w:val="single" w:sz="4" w:space="0" w:color="auto"/>
              <w:right w:val="single" w:sz="4" w:space="0" w:color="auto"/>
            </w:tcBorders>
            <w:shd w:val="clear" w:color="auto" w:fill="BFBFBF"/>
            <w:vAlign w:val="center"/>
          </w:tcPr>
          <w:p w14:paraId="0939514A"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36" w:type="dxa"/>
            <w:tcBorders>
              <w:top w:val="nil"/>
              <w:left w:val="nil"/>
              <w:bottom w:val="single" w:sz="4" w:space="0" w:color="auto"/>
              <w:right w:val="single" w:sz="4" w:space="0" w:color="auto"/>
            </w:tcBorders>
            <w:shd w:val="clear" w:color="auto" w:fill="BFBFBF"/>
            <w:vAlign w:val="center"/>
          </w:tcPr>
          <w:p w14:paraId="76F03927"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36" w:type="dxa"/>
            <w:tcBorders>
              <w:top w:val="nil"/>
              <w:left w:val="nil"/>
              <w:bottom w:val="single" w:sz="4" w:space="0" w:color="auto"/>
              <w:right w:val="single" w:sz="4" w:space="0" w:color="auto"/>
            </w:tcBorders>
            <w:shd w:val="clear" w:color="auto" w:fill="BFBFBF"/>
            <w:vAlign w:val="center"/>
          </w:tcPr>
          <w:p w14:paraId="78CD92FD"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auto" w:fill="BFBFBF"/>
            <w:vAlign w:val="center"/>
          </w:tcPr>
          <w:p w14:paraId="018CDDA3"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auto" w:fill="BFBFBF"/>
            <w:vAlign w:val="center"/>
          </w:tcPr>
          <w:p w14:paraId="141F7515"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auto" w:fill="BFBFBF"/>
            <w:vAlign w:val="center"/>
          </w:tcPr>
          <w:p w14:paraId="15DB6952"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auto" w:fill="BFBFBF"/>
            <w:vAlign w:val="center"/>
          </w:tcPr>
          <w:p w14:paraId="1D6420BB"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4" w:type="dxa"/>
            <w:gridSpan w:val="2"/>
            <w:tcBorders>
              <w:top w:val="nil"/>
              <w:left w:val="nil"/>
              <w:bottom w:val="single" w:sz="4" w:space="0" w:color="auto"/>
              <w:right w:val="single" w:sz="4" w:space="0" w:color="auto"/>
            </w:tcBorders>
            <w:shd w:val="clear" w:color="auto" w:fill="BFBFBF"/>
            <w:vAlign w:val="center"/>
          </w:tcPr>
          <w:p w14:paraId="25486F07"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auto" w:fill="BFBFBF"/>
            <w:vAlign w:val="center"/>
          </w:tcPr>
          <w:p w14:paraId="66D82D81"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auto" w:fill="BFBFBF"/>
            <w:vAlign w:val="center"/>
          </w:tcPr>
          <w:p w14:paraId="0E569AC6" w14:textId="77777777" w:rsidR="00A12D5C" w:rsidRDefault="00A12D5C" w:rsidP="00C06984">
            <w:pPr>
              <w:spacing w:after="0" w:line="240" w:lineRule="auto"/>
              <w:jc w:val="center"/>
            </w:pPr>
            <w:r w:rsidRPr="00EF3EC7">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auto" w:fill="BFBFBF"/>
            <w:vAlign w:val="center"/>
          </w:tcPr>
          <w:p w14:paraId="2B7C651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5E3FD27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FBFBF"/>
            <w:vAlign w:val="center"/>
          </w:tcPr>
          <w:p w14:paraId="517908C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FBFBF"/>
            <w:vAlign w:val="center"/>
          </w:tcPr>
          <w:p w14:paraId="2B5277F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15D0DEA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08FA6EA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0A74E4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415C99B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1881CBA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BFBFBF"/>
            <w:vAlign w:val="center"/>
          </w:tcPr>
          <w:p w14:paraId="466EE5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FBFBF"/>
            <w:vAlign w:val="center"/>
          </w:tcPr>
          <w:p w14:paraId="2766D71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FBFBF"/>
            <w:vAlign w:val="center"/>
          </w:tcPr>
          <w:p w14:paraId="2F5719D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FBFBF"/>
            <w:vAlign w:val="center"/>
          </w:tcPr>
          <w:p w14:paraId="3B86868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FBFBF"/>
            <w:vAlign w:val="center"/>
          </w:tcPr>
          <w:p w14:paraId="32E3987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605D32F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72794C3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FBFBF"/>
            <w:vAlign w:val="center"/>
          </w:tcPr>
          <w:p w14:paraId="326D474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FBFBF"/>
            <w:vAlign w:val="center"/>
          </w:tcPr>
          <w:p w14:paraId="25532C8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02DF2AE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FBFBF"/>
            <w:vAlign w:val="center"/>
          </w:tcPr>
          <w:p w14:paraId="467EACA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BFBFBF"/>
            <w:vAlign w:val="center"/>
          </w:tcPr>
          <w:p w14:paraId="04B335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6A26B8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6A89960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3B4E72C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4B96E28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767D873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BFBFBF"/>
            <w:vAlign w:val="center"/>
            <w:hideMark/>
          </w:tcPr>
          <w:p w14:paraId="48B96D4C" w14:textId="77777777" w:rsidR="00A12D5C" w:rsidRPr="00C80388" w:rsidRDefault="00A12D5C" w:rsidP="00C06984">
            <w:pPr>
              <w:spacing w:after="0" w:line="240" w:lineRule="auto"/>
              <w:jc w:val="center"/>
              <w:rPr>
                <w:rFonts w:ascii="Times New Roman" w:hAnsi="Times New Roman"/>
                <w:b/>
                <w:color w:val="000000"/>
                <w:sz w:val="16"/>
                <w:szCs w:val="16"/>
                <w:lang w:val="en-US"/>
              </w:rPr>
            </w:pPr>
            <w:r w:rsidRPr="002C6FE5">
              <w:rPr>
                <w:rFonts w:ascii="Times New Roman" w:hAnsi="Times New Roman"/>
                <w:b/>
                <w:color w:val="000000"/>
                <w:sz w:val="16"/>
                <w:szCs w:val="16"/>
              </w:rPr>
              <w:t>1</w:t>
            </w:r>
            <w:r>
              <w:rPr>
                <w:rFonts w:ascii="Times New Roman" w:hAnsi="Times New Roman"/>
                <w:b/>
                <w:color w:val="000000"/>
                <w:sz w:val="16"/>
                <w:szCs w:val="16"/>
                <w:lang w:val="en-US"/>
              </w:rPr>
              <w:t>19</w:t>
            </w:r>
          </w:p>
        </w:tc>
      </w:tr>
      <w:tr w:rsidR="00540613" w:rsidRPr="009D4AA3" w14:paraId="26080213"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FFFFFF"/>
            <w:vAlign w:val="center"/>
            <w:hideMark/>
          </w:tcPr>
          <w:p w14:paraId="5FFDF4F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ОП. 06</w:t>
            </w:r>
          </w:p>
        </w:tc>
        <w:tc>
          <w:tcPr>
            <w:tcW w:w="1765" w:type="dxa"/>
            <w:tcBorders>
              <w:top w:val="nil"/>
              <w:left w:val="nil"/>
              <w:bottom w:val="single" w:sz="4" w:space="0" w:color="auto"/>
              <w:right w:val="single" w:sz="4" w:space="0" w:color="auto"/>
            </w:tcBorders>
            <w:shd w:val="clear" w:color="auto" w:fill="FFFFFF"/>
            <w:vAlign w:val="center"/>
            <w:hideMark/>
          </w:tcPr>
          <w:p w14:paraId="2CAACD25"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Безопасность жизнедеятельности</w:t>
            </w:r>
          </w:p>
        </w:tc>
        <w:tc>
          <w:tcPr>
            <w:tcW w:w="293" w:type="dxa"/>
            <w:tcBorders>
              <w:top w:val="nil"/>
              <w:left w:val="nil"/>
              <w:bottom w:val="single" w:sz="4" w:space="0" w:color="auto"/>
              <w:right w:val="single" w:sz="4" w:space="0" w:color="auto"/>
            </w:tcBorders>
            <w:shd w:val="clear" w:color="auto" w:fill="FFFFFF"/>
            <w:vAlign w:val="center"/>
          </w:tcPr>
          <w:p w14:paraId="2F8CC72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46C009C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41" w:type="dxa"/>
            <w:tcBorders>
              <w:top w:val="nil"/>
              <w:left w:val="nil"/>
              <w:bottom w:val="single" w:sz="4" w:space="0" w:color="auto"/>
              <w:right w:val="single" w:sz="4" w:space="0" w:color="auto"/>
            </w:tcBorders>
            <w:shd w:val="clear" w:color="auto" w:fill="FFFFFF"/>
            <w:vAlign w:val="center"/>
          </w:tcPr>
          <w:p w14:paraId="50446B3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45" w:type="dxa"/>
            <w:tcBorders>
              <w:top w:val="nil"/>
              <w:left w:val="nil"/>
              <w:bottom w:val="single" w:sz="4" w:space="0" w:color="auto"/>
              <w:right w:val="single" w:sz="4" w:space="0" w:color="auto"/>
            </w:tcBorders>
            <w:shd w:val="clear" w:color="auto" w:fill="FFFFFF"/>
            <w:vAlign w:val="center"/>
          </w:tcPr>
          <w:p w14:paraId="6BD1045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8" w:type="dxa"/>
            <w:tcBorders>
              <w:top w:val="nil"/>
              <w:left w:val="nil"/>
              <w:bottom w:val="single" w:sz="4" w:space="0" w:color="auto"/>
              <w:right w:val="single" w:sz="4" w:space="0" w:color="auto"/>
            </w:tcBorders>
            <w:shd w:val="clear" w:color="auto" w:fill="FFFFFF"/>
            <w:vAlign w:val="center"/>
          </w:tcPr>
          <w:p w14:paraId="4CA0CA7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70" w:type="dxa"/>
            <w:tcBorders>
              <w:top w:val="nil"/>
              <w:left w:val="nil"/>
              <w:bottom w:val="single" w:sz="4" w:space="0" w:color="auto"/>
              <w:right w:val="single" w:sz="4" w:space="0" w:color="auto"/>
            </w:tcBorders>
            <w:shd w:val="clear" w:color="auto" w:fill="FFFFFF"/>
            <w:vAlign w:val="center"/>
          </w:tcPr>
          <w:p w14:paraId="4F83DBB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10910D4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27B7BBD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4EAE909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19ED7DA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46FAE54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223AE50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487130A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396390B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gridSpan w:val="2"/>
            <w:tcBorders>
              <w:top w:val="nil"/>
              <w:left w:val="nil"/>
              <w:bottom w:val="single" w:sz="4" w:space="0" w:color="auto"/>
              <w:right w:val="single" w:sz="4" w:space="0" w:color="auto"/>
            </w:tcBorders>
            <w:shd w:val="clear" w:color="auto" w:fill="FFFFFF"/>
            <w:vAlign w:val="center"/>
          </w:tcPr>
          <w:p w14:paraId="3BB2A7F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4FE2D4D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4C0C570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BD4B4"/>
            <w:vAlign w:val="center"/>
          </w:tcPr>
          <w:p w14:paraId="1074A63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618E4D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6410F98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7A41AAE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4471BB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700132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8EC864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4E939F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261E4E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0097CE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6DDE8"/>
            <w:vAlign w:val="center"/>
          </w:tcPr>
          <w:p w14:paraId="5ADD015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6B898E4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1724874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6F6558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1DF28E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D6E3BC"/>
            <w:vAlign w:val="center"/>
          </w:tcPr>
          <w:p w14:paraId="7D426A9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77FEFE7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0C74E14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7AF3A76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706AEEB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FFFFF"/>
            <w:vAlign w:val="center"/>
          </w:tcPr>
          <w:p w14:paraId="5155C97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31E96F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27939A6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6496BB6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5A1414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1652243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FFFFF"/>
            <w:vAlign w:val="center"/>
            <w:hideMark/>
          </w:tcPr>
          <w:p w14:paraId="684479F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68</w:t>
            </w:r>
          </w:p>
        </w:tc>
      </w:tr>
      <w:tr w:rsidR="00540613" w:rsidRPr="009D4AA3" w14:paraId="74EBA57F"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auto"/>
            <w:vAlign w:val="center"/>
            <w:hideMark/>
          </w:tcPr>
          <w:p w14:paraId="1C446AB9"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ОП.08</w:t>
            </w:r>
          </w:p>
        </w:tc>
        <w:tc>
          <w:tcPr>
            <w:tcW w:w="1765" w:type="dxa"/>
            <w:tcBorders>
              <w:top w:val="nil"/>
              <w:left w:val="nil"/>
              <w:bottom w:val="single" w:sz="4" w:space="0" w:color="auto"/>
              <w:right w:val="single" w:sz="4" w:space="0" w:color="auto"/>
            </w:tcBorders>
            <w:shd w:val="clear" w:color="auto" w:fill="auto"/>
            <w:vAlign w:val="center"/>
            <w:hideMark/>
          </w:tcPr>
          <w:p w14:paraId="07BEEA31" w14:textId="77777777" w:rsidR="00A12D5C" w:rsidRPr="009D4AA3" w:rsidRDefault="00A12D5C" w:rsidP="00C06984">
            <w:pPr>
              <w:spacing w:after="0" w:line="240" w:lineRule="auto"/>
              <w:rPr>
                <w:rFonts w:ascii="Times New Roman" w:hAnsi="Times New Roman"/>
                <w:color w:val="000000"/>
                <w:sz w:val="16"/>
                <w:szCs w:val="16"/>
              </w:rPr>
            </w:pPr>
            <w:r>
              <w:rPr>
                <w:rFonts w:ascii="Times New Roman" w:hAnsi="Times New Roman"/>
                <w:color w:val="000000"/>
                <w:sz w:val="16"/>
                <w:szCs w:val="16"/>
              </w:rPr>
              <w:t>Основы экономики и финансовой грамотности</w:t>
            </w:r>
          </w:p>
        </w:tc>
        <w:tc>
          <w:tcPr>
            <w:tcW w:w="293" w:type="dxa"/>
            <w:tcBorders>
              <w:top w:val="nil"/>
              <w:left w:val="nil"/>
              <w:bottom w:val="single" w:sz="4" w:space="0" w:color="auto"/>
              <w:right w:val="single" w:sz="4" w:space="0" w:color="auto"/>
            </w:tcBorders>
            <w:shd w:val="clear" w:color="auto" w:fill="FFFFFF"/>
            <w:vAlign w:val="center"/>
          </w:tcPr>
          <w:p w14:paraId="422B090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080555D7"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41" w:type="dxa"/>
            <w:tcBorders>
              <w:top w:val="nil"/>
              <w:left w:val="nil"/>
              <w:bottom w:val="single" w:sz="4" w:space="0" w:color="auto"/>
              <w:right w:val="single" w:sz="4" w:space="0" w:color="auto"/>
            </w:tcBorders>
            <w:shd w:val="clear" w:color="auto" w:fill="FFFFFF"/>
            <w:vAlign w:val="center"/>
          </w:tcPr>
          <w:p w14:paraId="4FBAD0DA"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45" w:type="dxa"/>
            <w:tcBorders>
              <w:top w:val="nil"/>
              <w:left w:val="nil"/>
              <w:bottom w:val="single" w:sz="4" w:space="0" w:color="auto"/>
              <w:right w:val="single" w:sz="4" w:space="0" w:color="auto"/>
            </w:tcBorders>
            <w:shd w:val="clear" w:color="auto" w:fill="FFFFFF"/>
            <w:vAlign w:val="center"/>
          </w:tcPr>
          <w:p w14:paraId="4CEB1A6E"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38" w:type="dxa"/>
            <w:tcBorders>
              <w:top w:val="nil"/>
              <w:left w:val="nil"/>
              <w:bottom w:val="single" w:sz="4" w:space="0" w:color="auto"/>
              <w:right w:val="single" w:sz="4" w:space="0" w:color="auto"/>
            </w:tcBorders>
            <w:shd w:val="clear" w:color="auto" w:fill="FFFFFF"/>
            <w:vAlign w:val="center"/>
          </w:tcPr>
          <w:p w14:paraId="7261C2A1"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70" w:type="dxa"/>
            <w:tcBorders>
              <w:top w:val="nil"/>
              <w:left w:val="nil"/>
              <w:bottom w:val="single" w:sz="4" w:space="0" w:color="auto"/>
              <w:right w:val="single" w:sz="4" w:space="0" w:color="auto"/>
            </w:tcBorders>
            <w:shd w:val="clear" w:color="auto" w:fill="FFFFFF"/>
            <w:vAlign w:val="center"/>
          </w:tcPr>
          <w:p w14:paraId="2B747E12"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2F153B74"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5C968C7B"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1698457E"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36" w:type="dxa"/>
            <w:tcBorders>
              <w:top w:val="nil"/>
              <w:left w:val="nil"/>
              <w:bottom w:val="single" w:sz="4" w:space="0" w:color="auto"/>
              <w:right w:val="single" w:sz="4" w:space="0" w:color="auto"/>
            </w:tcBorders>
            <w:shd w:val="clear" w:color="auto" w:fill="FFFFFF"/>
            <w:vAlign w:val="center"/>
          </w:tcPr>
          <w:p w14:paraId="6AAEC172"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4D4027FA"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314A7B70"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auto" w:fill="FFFFFF"/>
            <w:vAlign w:val="center"/>
          </w:tcPr>
          <w:p w14:paraId="116E3475"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4BDF2BE5"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4" w:type="dxa"/>
            <w:gridSpan w:val="2"/>
            <w:tcBorders>
              <w:top w:val="nil"/>
              <w:left w:val="nil"/>
              <w:bottom w:val="single" w:sz="4" w:space="0" w:color="auto"/>
              <w:right w:val="single" w:sz="4" w:space="0" w:color="auto"/>
            </w:tcBorders>
            <w:shd w:val="clear" w:color="auto" w:fill="FFFFFF"/>
            <w:vAlign w:val="center"/>
          </w:tcPr>
          <w:p w14:paraId="4BA3BD4B"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FFFFF"/>
            <w:vAlign w:val="center"/>
          </w:tcPr>
          <w:p w14:paraId="63A1BC90"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4" w:type="dxa"/>
            <w:tcBorders>
              <w:top w:val="nil"/>
              <w:left w:val="nil"/>
              <w:bottom w:val="single" w:sz="4" w:space="0" w:color="auto"/>
              <w:right w:val="single" w:sz="4" w:space="0" w:color="auto"/>
            </w:tcBorders>
            <w:shd w:val="clear" w:color="000000" w:fill="FFFFFF"/>
            <w:vAlign w:val="center"/>
          </w:tcPr>
          <w:p w14:paraId="4ECBC3BE" w14:textId="77777777" w:rsidR="00A12D5C" w:rsidRDefault="00A12D5C" w:rsidP="00C06984">
            <w:pPr>
              <w:spacing w:after="0" w:line="240" w:lineRule="auto"/>
              <w:jc w:val="center"/>
            </w:pPr>
            <w:r w:rsidRPr="00D2081E">
              <w:rPr>
                <w:rFonts w:ascii="Times New Roman" w:hAnsi="Times New Roman"/>
                <w:color w:val="000000"/>
                <w:sz w:val="16"/>
                <w:szCs w:val="16"/>
              </w:rPr>
              <w:t>3</w:t>
            </w:r>
          </w:p>
        </w:tc>
        <w:tc>
          <w:tcPr>
            <w:tcW w:w="283" w:type="dxa"/>
            <w:tcBorders>
              <w:top w:val="nil"/>
              <w:left w:val="nil"/>
              <w:bottom w:val="single" w:sz="4" w:space="0" w:color="auto"/>
              <w:right w:val="single" w:sz="4" w:space="0" w:color="auto"/>
            </w:tcBorders>
            <w:shd w:val="clear" w:color="auto" w:fill="FBD4B4"/>
            <w:vAlign w:val="center"/>
          </w:tcPr>
          <w:p w14:paraId="7A212B4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586727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71E3706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3D5B88A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B95CD0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CE74A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00FC94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8A9A7B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2F94328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636277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6DDE8"/>
            <w:vAlign w:val="center"/>
          </w:tcPr>
          <w:p w14:paraId="53A06D2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4C87929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08103BA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71CDF68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05773FA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4AD0F2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4CEC8CF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29E9293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70DEE70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32515B9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000000" w:fill="FFFFFF"/>
            <w:vAlign w:val="center"/>
          </w:tcPr>
          <w:p w14:paraId="7633B9A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3965F09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16CACDC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7D463D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0AB596F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736D0B6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395B0C17"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51</w:t>
            </w:r>
          </w:p>
        </w:tc>
      </w:tr>
      <w:tr w:rsidR="00540613" w:rsidRPr="009D4AA3" w14:paraId="316F94EC"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000000" w:fill="C0C0C0"/>
            <w:vAlign w:val="center"/>
            <w:hideMark/>
          </w:tcPr>
          <w:p w14:paraId="0F38DC7F"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П.00</w:t>
            </w:r>
          </w:p>
        </w:tc>
        <w:tc>
          <w:tcPr>
            <w:tcW w:w="1765" w:type="dxa"/>
            <w:tcBorders>
              <w:top w:val="nil"/>
              <w:left w:val="nil"/>
              <w:bottom w:val="single" w:sz="4" w:space="0" w:color="auto"/>
              <w:right w:val="single" w:sz="4" w:space="0" w:color="auto"/>
            </w:tcBorders>
            <w:shd w:val="clear" w:color="000000" w:fill="C0C0C0"/>
            <w:vAlign w:val="center"/>
            <w:hideMark/>
          </w:tcPr>
          <w:p w14:paraId="136FA238" w14:textId="77777777" w:rsidR="00A12D5C" w:rsidRPr="009D4AA3" w:rsidRDefault="00A12D5C" w:rsidP="00C06984">
            <w:pPr>
              <w:spacing w:after="0" w:line="240" w:lineRule="auto"/>
              <w:rPr>
                <w:rFonts w:ascii="Times New Roman" w:hAnsi="Times New Roman"/>
                <w:b/>
                <w:bCs/>
                <w:color w:val="000000"/>
                <w:sz w:val="16"/>
                <w:szCs w:val="16"/>
              </w:rPr>
            </w:pPr>
            <w:r w:rsidRPr="009D4AA3">
              <w:rPr>
                <w:rFonts w:ascii="Times New Roman" w:hAnsi="Times New Roman"/>
                <w:b/>
                <w:bCs/>
                <w:color w:val="000000"/>
                <w:sz w:val="16"/>
                <w:szCs w:val="16"/>
              </w:rPr>
              <w:t xml:space="preserve">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3CAF0D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29348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000000" w:fill="C0C0C0"/>
            <w:vAlign w:val="center"/>
          </w:tcPr>
          <w:p w14:paraId="073E9B1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000000" w:fill="C0C0C0"/>
            <w:vAlign w:val="center"/>
          </w:tcPr>
          <w:p w14:paraId="07CFBE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000000" w:fill="C0C0C0"/>
            <w:vAlign w:val="center"/>
          </w:tcPr>
          <w:p w14:paraId="47C49C1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000000" w:fill="C0C0C0"/>
            <w:vAlign w:val="center"/>
          </w:tcPr>
          <w:p w14:paraId="5CA4EB7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DE9BDD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B2404B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3FD5E2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B5008C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186E053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FCA4AD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1EA7229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0CE672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7FB96C4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077B724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5DCC8B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220CFF0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67A0949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000000" w:fill="C0C0C0"/>
            <w:vAlign w:val="center"/>
          </w:tcPr>
          <w:p w14:paraId="167272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3FADD06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0A2178E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129170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06650B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5032A9F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2B002E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000000" w:fill="C0C0C0"/>
            <w:vAlign w:val="center"/>
          </w:tcPr>
          <w:p w14:paraId="756C80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000000" w:fill="C0C0C0"/>
            <w:vAlign w:val="center"/>
          </w:tcPr>
          <w:p w14:paraId="5E9368D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5829D0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FBFBF"/>
            <w:vAlign w:val="center"/>
          </w:tcPr>
          <w:p w14:paraId="5741FA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FBFBF"/>
            <w:vAlign w:val="center"/>
          </w:tcPr>
          <w:p w14:paraId="1924B30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2FF3F4F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3D0AA6F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FBFBF"/>
            <w:vAlign w:val="center"/>
          </w:tcPr>
          <w:p w14:paraId="5CB5154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FBFBF"/>
            <w:vAlign w:val="center"/>
          </w:tcPr>
          <w:p w14:paraId="29FDDE5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0B47AD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FBFBF"/>
            <w:vAlign w:val="center"/>
          </w:tcPr>
          <w:p w14:paraId="57D74D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000000" w:fill="C0C0C0"/>
            <w:vAlign w:val="center"/>
          </w:tcPr>
          <w:p w14:paraId="79D396C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54CAC5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297D0B5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3D28816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5F9889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60F8D9F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45CF013F"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1108</w:t>
            </w:r>
          </w:p>
        </w:tc>
      </w:tr>
      <w:tr w:rsidR="00540613" w:rsidRPr="009D4AA3" w14:paraId="223078EA"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000000" w:fill="C0C0C0"/>
            <w:vAlign w:val="center"/>
            <w:hideMark/>
          </w:tcPr>
          <w:p w14:paraId="20B0DCB5"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ПМ.01</w:t>
            </w:r>
          </w:p>
        </w:tc>
        <w:tc>
          <w:tcPr>
            <w:tcW w:w="1765" w:type="dxa"/>
            <w:tcBorders>
              <w:top w:val="nil"/>
              <w:left w:val="nil"/>
              <w:bottom w:val="single" w:sz="4" w:space="0" w:color="auto"/>
              <w:right w:val="single" w:sz="4" w:space="0" w:color="auto"/>
            </w:tcBorders>
            <w:shd w:val="clear" w:color="000000" w:fill="C0C0C0"/>
            <w:vAlign w:val="center"/>
            <w:hideMark/>
          </w:tcPr>
          <w:p w14:paraId="3C0FBD5B"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Организация и проведение гидрометеорологических работ и наблюдений на сети станций и постов</w:t>
            </w:r>
          </w:p>
        </w:tc>
        <w:tc>
          <w:tcPr>
            <w:tcW w:w="293" w:type="dxa"/>
            <w:tcBorders>
              <w:top w:val="nil"/>
              <w:left w:val="nil"/>
              <w:bottom w:val="single" w:sz="4" w:space="0" w:color="auto"/>
              <w:right w:val="single" w:sz="4" w:space="0" w:color="auto"/>
            </w:tcBorders>
            <w:shd w:val="clear" w:color="000000" w:fill="C0C0C0"/>
            <w:vAlign w:val="center"/>
          </w:tcPr>
          <w:p w14:paraId="42E02F57"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000000" w:fill="C0C0C0"/>
            <w:vAlign w:val="center"/>
          </w:tcPr>
          <w:p w14:paraId="2D84E9EF"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41" w:type="dxa"/>
            <w:tcBorders>
              <w:top w:val="nil"/>
              <w:left w:val="nil"/>
              <w:bottom w:val="single" w:sz="4" w:space="0" w:color="auto"/>
              <w:right w:val="single" w:sz="4" w:space="0" w:color="auto"/>
            </w:tcBorders>
            <w:shd w:val="clear" w:color="000000" w:fill="C0C0C0"/>
            <w:vAlign w:val="center"/>
          </w:tcPr>
          <w:p w14:paraId="5F0F3AAF"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45" w:type="dxa"/>
            <w:tcBorders>
              <w:top w:val="nil"/>
              <w:left w:val="nil"/>
              <w:bottom w:val="single" w:sz="4" w:space="0" w:color="auto"/>
              <w:right w:val="single" w:sz="4" w:space="0" w:color="auto"/>
            </w:tcBorders>
            <w:shd w:val="clear" w:color="000000" w:fill="C0C0C0"/>
            <w:vAlign w:val="center"/>
          </w:tcPr>
          <w:p w14:paraId="664B22A4"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38" w:type="dxa"/>
            <w:tcBorders>
              <w:top w:val="nil"/>
              <w:left w:val="nil"/>
              <w:bottom w:val="single" w:sz="4" w:space="0" w:color="auto"/>
              <w:right w:val="single" w:sz="4" w:space="0" w:color="auto"/>
            </w:tcBorders>
            <w:shd w:val="clear" w:color="000000" w:fill="C0C0C0"/>
            <w:vAlign w:val="center"/>
          </w:tcPr>
          <w:p w14:paraId="6B7CC9F6"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70" w:type="dxa"/>
            <w:tcBorders>
              <w:top w:val="nil"/>
              <w:left w:val="nil"/>
              <w:bottom w:val="single" w:sz="4" w:space="0" w:color="auto"/>
              <w:right w:val="single" w:sz="4" w:space="0" w:color="auto"/>
            </w:tcBorders>
            <w:shd w:val="clear" w:color="000000" w:fill="C0C0C0"/>
            <w:vAlign w:val="center"/>
          </w:tcPr>
          <w:p w14:paraId="2D5CE126"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000000" w:fill="C0C0C0"/>
            <w:vAlign w:val="center"/>
          </w:tcPr>
          <w:p w14:paraId="5F362F2B"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000000" w:fill="C0C0C0"/>
            <w:vAlign w:val="center"/>
          </w:tcPr>
          <w:p w14:paraId="3CBC5F96"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000000" w:fill="C0C0C0"/>
            <w:vAlign w:val="center"/>
          </w:tcPr>
          <w:p w14:paraId="21ABC49A"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000000" w:fill="C0C0C0"/>
            <w:vAlign w:val="center"/>
          </w:tcPr>
          <w:p w14:paraId="55A209E2"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000000" w:fill="C0C0C0"/>
            <w:vAlign w:val="center"/>
          </w:tcPr>
          <w:p w14:paraId="4461F6F2"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000000" w:fill="C0C0C0"/>
            <w:vAlign w:val="center"/>
          </w:tcPr>
          <w:p w14:paraId="7D4B8591"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000000" w:fill="C0C0C0"/>
            <w:vAlign w:val="center"/>
          </w:tcPr>
          <w:p w14:paraId="554FFBD8"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000000" w:fill="C0C0C0"/>
            <w:vAlign w:val="center"/>
          </w:tcPr>
          <w:p w14:paraId="787D6428"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4" w:type="dxa"/>
            <w:gridSpan w:val="2"/>
            <w:tcBorders>
              <w:top w:val="nil"/>
              <w:left w:val="nil"/>
              <w:bottom w:val="single" w:sz="4" w:space="0" w:color="auto"/>
              <w:right w:val="single" w:sz="4" w:space="0" w:color="auto"/>
            </w:tcBorders>
            <w:shd w:val="clear" w:color="000000" w:fill="C0C0C0"/>
            <w:vAlign w:val="center"/>
          </w:tcPr>
          <w:p w14:paraId="7D7858CD"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000000" w:fill="C0C0C0"/>
            <w:vAlign w:val="center"/>
          </w:tcPr>
          <w:p w14:paraId="0CF39D7F"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000000" w:fill="C0C0C0"/>
            <w:vAlign w:val="center"/>
          </w:tcPr>
          <w:p w14:paraId="78EDCFB3" w14:textId="77777777" w:rsidR="00A12D5C" w:rsidRPr="002C6FE5" w:rsidRDefault="00A12D5C" w:rsidP="00C06984">
            <w:pPr>
              <w:spacing w:after="0" w:line="240" w:lineRule="auto"/>
              <w:jc w:val="center"/>
              <w:rPr>
                <w:rFonts w:ascii="Times New Roman" w:hAnsi="Times New Roman"/>
                <w:b/>
                <w:color w:val="000000"/>
                <w:sz w:val="16"/>
                <w:szCs w:val="16"/>
              </w:rPr>
            </w:pPr>
            <w:r w:rsidRPr="002C6FE5">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FBD4B4"/>
            <w:vAlign w:val="center"/>
          </w:tcPr>
          <w:p w14:paraId="5645F99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55840D1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000000" w:fill="C0C0C0"/>
            <w:vAlign w:val="center"/>
          </w:tcPr>
          <w:p w14:paraId="45F7D86B"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8</w:t>
            </w:r>
          </w:p>
        </w:tc>
        <w:tc>
          <w:tcPr>
            <w:tcW w:w="284" w:type="dxa"/>
            <w:gridSpan w:val="2"/>
            <w:tcBorders>
              <w:top w:val="nil"/>
              <w:left w:val="nil"/>
              <w:bottom w:val="single" w:sz="4" w:space="0" w:color="auto"/>
              <w:right w:val="single" w:sz="4" w:space="0" w:color="auto"/>
            </w:tcBorders>
            <w:shd w:val="clear" w:color="000000" w:fill="C0C0C0"/>
            <w:vAlign w:val="center"/>
          </w:tcPr>
          <w:p w14:paraId="50365444" w14:textId="77777777" w:rsidR="00A12D5C" w:rsidRDefault="00A12D5C" w:rsidP="00C06984">
            <w:pPr>
              <w:spacing w:after="0"/>
              <w:jc w:val="center"/>
            </w:pPr>
            <w:r w:rsidRPr="00922827">
              <w:rPr>
                <w:rFonts w:ascii="Times New Roman" w:hAnsi="Times New Roman"/>
                <w:b/>
                <w:color w:val="000000"/>
                <w:sz w:val="16"/>
                <w:szCs w:val="16"/>
              </w:rPr>
              <w:t>8</w:t>
            </w:r>
          </w:p>
        </w:tc>
        <w:tc>
          <w:tcPr>
            <w:tcW w:w="283" w:type="dxa"/>
            <w:tcBorders>
              <w:top w:val="nil"/>
              <w:left w:val="nil"/>
              <w:bottom w:val="single" w:sz="4" w:space="0" w:color="auto"/>
              <w:right w:val="single" w:sz="4" w:space="0" w:color="auto"/>
            </w:tcBorders>
            <w:shd w:val="clear" w:color="000000" w:fill="C0C0C0"/>
            <w:vAlign w:val="center"/>
          </w:tcPr>
          <w:p w14:paraId="4F4B94E9" w14:textId="77777777" w:rsidR="00A12D5C" w:rsidRDefault="00A12D5C" w:rsidP="00C06984">
            <w:pPr>
              <w:spacing w:after="0"/>
              <w:jc w:val="center"/>
            </w:pPr>
            <w:r w:rsidRPr="00922827">
              <w:rPr>
                <w:rFonts w:ascii="Times New Roman" w:hAnsi="Times New Roman"/>
                <w:b/>
                <w:color w:val="000000"/>
                <w:sz w:val="16"/>
                <w:szCs w:val="16"/>
              </w:rPr>
              <w:t>8</w:t>
            </w:r>
          </w:p>
        </w:tc>
        <w:tc>
          <w:tcPr>
            <w:tcW w:w="284" w:type="dxa"/>
            <w:tcBorders>
              <w:top w:val="nil"/>
              <w:left w:val="nil"/>
              <w:bottom w:val="single" w:sz="4" w:space="0" w:color="auto"/>
              <w:right w:val="single" w:sz="4" w:space="0" w:color="auto"/>
            </w:tcBorders>
            <w:shd w:val="clear" w:color="000000" w:fill="C0C0C0"/>
            <w:vAlign w:val="center"/>
          </w:tcPr>
          <w:p w14:paraId="219C912D" w14:textId="77777777" w:rsidR="00A12D5C" w:rsidRDefault="00A12D5C" w:rsidP="00C06984">
            <w:pPr>
              <w:spacing w:after="0"/>
              <w:jc w:val="center"/>
            </w:pPr>
            <w:r w:rsidRPr="00922827">
              <w:rPr>
                <w:rFonts w:ascii="Times New Roman" w:hAnsi="Times New Roman"/>
                <w:b/>
                <w:color w:val="000000"/>
                <w:sz w:val="16"/>
                <w:szCs w:val="16"/>
              </w:rPr>
              <w:t>8</w:t>
            </w:r>
          </w:p>
        </w:tc>
        <w:tc>
          <w:tcPr>
            <w:tcW w:w="283" w:type="dxa"/>
            <w:tcBorders>
              <w:top w:val="nil"/>
              <w:left w:val="nil"/>
              <w:bottom w:val="single" w:sz="4" w:space="0" w:color="auto"/>
              <w:right w:val="single" w:sz="4" w:space="0" w:color="auto"/>
            </w:tcBorders>
            <w:shd w:val="clear" w:color="000000" w:fill="C0C0C0"/>
            <w:vAlign w:val="center"/>
          </w:tcPr>
          <w:p w14:paraId="0E7A3FB8" w14:textId="77777777" w:rsidR="00A12D5C" w:rsidRDefault="00A12D5C" w:rsidP="00C06984">
            <w:pPr>
              <w:spacing w:after="0"/>
              <w:jc w:val="center"/>
            </w:pPr>
            <w:r w:rsidRPr="00922827">
              <w:rPr>
                <w:rFonts w:ascii="Times New Roman" w:hAnsi="Times New Roman"/>
                <w:b/>
                <w:color w:val="000000"/>
                <w:sz w:val="16"/>
                <w:szCs w:val="16"/>
              </w:rPr>
              <w:t>8</w:t>
            </w:r>
          </w:p>
        </w:tc>
        <w:tc>
          <w:tcPr>
            <w:tcW w:w="284" w:type="dxa"/>
            <w:tcBorders>
              <w:top w:val="nil"/>
              <w:left w:val="nil"/>
              <w:bottom w:val="single" w:sz="4" w:space="0" w:color="auto"/>
              <w:right w:val="single" w:sz="4" w:space="0" w:color="auto"/>
            </w:tcBorders>
            <w:shd w:val="clear" w:color="000000" w:fill="C0C0C0"/>
            <w:vAlign w:val="center"/>
          </w:tcPr>
          <w:p w14:paraId="02EB3D8E" w14:textId="77777777" w:rsidR="00A12D5C" w:rsidRDefault="00A12D5C" w:rsidP="00C06984">
            <w:pPr>
              <w:spacing w:after="0"/>
              <w:jc w:val="center"/>
            </w:pPr>
            <w:r w:rsidRPr="00922827">
              <w:rPr>
                <w:rFonts w:ascii="Times New Roman" w:hAnsi="Times New Roman"/>
                <w:b/>
                <w:color w:val="000000"/>
                <w:sz w:val="16"/>
                <w:szCs w:val="16"/>
              </w:rPr>
              <w:t>8</w:t>
            </w:r>
          </w:p>
        </w:tc>
        <w:tc>
          <w:tcPr>
            <w:tcW w:w="283" w:type="dxa"/>
            <w:tcBorders>
              <w:top w:val="nil"/>
              <w:left w:val="nil"/>
              <w:bottom w:val="single" w:sz="4" w:space="0" w:color="auto"/>
              <w:right w:val="single" w:sz="4" w:space="0" w:color="auto"/>
            </w:tcBorders>
            <w:shd w:val="clear" w:color="000000" w:fill="C0C0C0"/>
            <w:vAlign w:val="center"/>
          </w:tcPr>
          <w:p w14:paraId="15A51D8C" w14:textId="77777777" w:rsidR="00A12D5C" w:rsidRDefault="00A12D5C" w:rsidP="00C06984">
            <w:pPr>
              <w:spacing w:after="0"/>
              <w:jc w:val="center"/>
            </w:pPr>
            <w:r w:rsidRPr="00922827">
              <w:rPr>
                <w:rFonts w:ascii="Times New Roman" w:hAnsi="Times New Roman"/>
                <w:b/>
                <w:color w:val="000000"/>
                <w:sz w:val="16"/>
                <w:szCs w:val="16"/>
              </w:rPr>
              <w:t>8</w:t>
            </w:r>
          </w:p>
        </w:tc>
        <w:tc>
          <w:tcPr>
            <w:tcW w:w="242" w:type="dxa"/>
            <w:tcBorders>
              <w:top w:val="nil"/>
              <w:left w:val="nil"/>
              <w:bottom w:val="single" w:sz="4" w:space="0" w:color="auto"/>
              <w:right w:val="single" w:sz="4" w:space="0" w:color="auto"/>
            </w:tcBorders>
            <w:shd w:val="clear" w:color="000000" w:fill="C0C0C0"/>
            <w:vAlign w:val="center"/>
          </w:tcPr>
          <w:p w14:paraId="7A6B36BC" w14:textId="77777777" w:rsidR="00A12D5C" w:rsidRDefault="00A12D5C" w:rsidP="00C06984">
            <w:pPr>
              <w:spacing w:after="0"/>
              <w:jc w:val="center"/>
            </w:pPr>
            <w:r w:rsidRPr="00922827">
              <w:rPr>
                <w:rFonts w:ascii="Times New Roman" w:hAnsi="Times New Roman"/>
                <w:b/>
                <w:color w:val="000000"/>
                <w:sz w:val="16"/>
                <w:szCs w:val="16"/>
              </w:rPr>
              <w:t>8</w:t>
            </w:r>
          </w:p>
        </w:tc>
        <w:tc>
          <w:tcPr>
            <w:tcW w:w="283" w:type="dxa"/>
            <w:gridSpan w:val="2"/>
            <w:tcBorders>
              <w:top w:val="nil"/>
              <w:left w:val="nil"/>
              <w:bottom w:val="single" w:sz="4" w:space="0" w:color="auto"/>
              <w:right w:val="single" w:sz="4" w:space="0" w:color="auto"/>
            </w:tcBorders>
            <w:shd w:val="clear" w:color="000000" w:fill="C0C0C0"/>
            <w:vAlign w:val="center"/>
          </w:tcPr>
          <w:p w14:paraId="7E1FC7F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2446A6A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FBFBF"/>
            <w:vAlign w:val="center"/>
          </w:tcPr>
          <w:p w14:paraId="4573DB0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FBFBF"/>
            <w:vAlign w:val="center"/>
          </w:tcPr>
          <w:p w14:paraId="08A6D2F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02F840C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08D8B2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FBFBF"/>
            <w:vAlign w:val="center"/>
          </w:tcPr>
          <w:p w14:paraId="7C3B63C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FBFBF"/>
            <w:vAlign w:val="center"/>
          </w:tcPr>
          <w:p w14:paraId="0D6F6C9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06A5233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FBFBF"/>
            <w:vAlign w:val="center"/>
          </w:tcPr>
          <w:p w14:paraId="08459AD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000000" w:fill="C0C0C0"/>
            <w:vAlign w:val="center"/>
          </w:tcPr>
          <w:p w14:paraId="71525FC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0324E0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24E86DD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03CA77E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9675E0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5D8FA68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6AF3B33F"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134</w:t>
            </w:r>
          </w:p>
        </w:tc>
      </w:tr>
      <w:tr w:rsidR="00540613" w:rsidRPr="009D4AA3" w14:paraId="0615E36B"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FFFFFF"/>
            <w:vAlign w:val="center"/>
            <w:hideMark/>
          </w:tcPr>
          <w:p w14:paraId="389B7AC1" w14:textId="77777777" w:rsidR="00A12D5C" w:rsidRPr="00BB1E42" w:rsidRDefault="00A12D5C" w:rsidP="00C06984">
            <w:pPr>
              <w:jc w:val="center"/>
              <w:rPr>
                <w:sz w:val="16"/>
                <w:szCs w:val="16"/>
              </w:rPr>
            </w:pPr>
            <w:r w:rsidRPr="00BB1E42">
              <w:rPr>
                <w:rFonts w:ascii="Times New Roman" w:hAnsi="Times New Roman"/>
                <w:b/>
                <w:color w:val="000000"/>
                <w:sz w:val="16"/>
                <w:szCs w:val="16"/>
              </w:rPr>
              <w:t>МДК 01.04</w:t>
            </w:r>
          </w:p>
        </w:tc>
        <w:tc>
          <w:tcPr>
            <w:tcW w:w="1765" w:type="dxa"/>
            <w:tcBorders>
              <w:top w:val="nil"/>
              <w:left w:val="nil"/>
              <w:bottom w:val="single" w:sz="4" w:space="0" w:color="auto"/>
              <w:right w:val="single" w:sz="4" w:space="0" w:color="auto"/>
            </w:tcBorders>
            <w:shd w:val="clear" w:color="auto" w:fill="FFFFFF"/>
            <w:hideMark/>
          </w:tcPr>
          <w:p w14:paraId="3FC11E79" w14:textId="77777777" w:rsidR="00A12D5C" w:rsidRPr="003A09EC" w:rsidRDefault="00A12D5C" w:rsidP="00C06984">
            <w:pPr>
              <w:suppressAutoHyphens/>
              <w:spacing w:after="0" w:line="240" w:lineRule="auto"/>
              <w:contextualSpacing/>
              <w:rPr>
                <w:rFonts w:ascii="Times New Roman" w:hAnsi="Times New Roman"/>
                <w:b/>
                <w:sz w:val="18"/>
                <w:szCs w:val="18"/>
              </w:rPr>
            </w:pPr>
            <w:r w:rsidRPr="003A09EC">
              <w:rPr>
                <w:rFonts w:ascii="Times New Roman" w:hAnsi="Times New Roman"/>
                <w:b/>
                <w:sz w:val="18"/>
                <w:szCs w:val="18"/>
              </w:rPr>
              <w:t>Технология метеорологических наблюдений на авиаметеорологических станциях</w:t>
            </w:r>
          </w:p>
        </w:tc>
        <w:tc>
          <w:tcPr>
            <w:tcW w:w="293" w:type="dxa"/>
            <w:tcBorders>
              <w:top w:val="nil"/>
              <w:left w:val="nil"/>
              <w:bottom w:val="single" w:sz="4" w:space="0" w:color="auto"/>
              <w:right w:val="single" w:sz="4" w:space="0" w:color="auto"/>
            </w:tcBorders>
            <w:shd w:val="clear" w:color="auto" w:fill="FFFFFF"/>
            <w:vAlign w:val="center"/>
          </w:tcPr>
          <w:p w14:paraId="6EBAD20F"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10197BF1"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41" w:type="dxa"/>
            <w:tcBorders>
              <w:top w:val="nil"/>
              <w:left w:val="nil"/>
              <w:bottom w:val="single" w:sz="4" w:space="0" w:color="auto"/>
              <w:right w:val="single" w:sz="4" w:space="0" w:color="auto"/>
            </w:tcBorders>
            <w:shd w:val="clear" w:color="auto" w:fill="FFFFFF"/>
            <w:vAlign w:val="center"/>
          </w:tcPr>
          <w:p w14:paraId="3CB49502"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45" w:type="dxa"/>
            <w:tcBorders>
              <w:top w:val="nil"/>
              <w:left w:val="nil"/>
              <w:bottom w:val="single" w:sz="4" w:space="0" w:color="auto"/>
              <w:right w:val="single" w:sz="4" w:space="0" w:color="auto"/>
            </w:tcBorders>
            <w:shd w:val="clear" w:color="auto" w:fill="FFFFFF"/>
            <w:vAlign w:val="center"/>
          </w:tcPr>
          <w:p w14:paraId="76C53A00"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38" w:type="dxa"/>
            <w:tcBorders>
              <w:top w:val="nil"/>
              <w:left w:val="nil"/>
              <w:bottom w:val="single" w:sz="4" w:space="0" w:color="auto"/>
              <w:right w:val="single" w:sz="4" w:space="0" w:color="auto"/>
            </w:tcBorders>
            <w:shd w:val="clear" w:color="auto" w:fill="FFFFFF"/>
            <w:vAlign w:val="center"/>
          </w:tcPr>
          <w:p w14:paraId="074F0EC2"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70" w:type="dxa"/>
            <w:tcBorders>
              <w:top w:val="nil"/>
              <w:left w:val="nil"/>
              <w:bottom w:val="single" w:sz="4" w:space="0" w:color="auto"/>
              <w:right w:val="single" w:sz="4" w:space="0" w:color="auto"/>
            </w:tcBorders>
            <w:shd w:val="clear" w:color="auto" w:fill="FFFFFF"/>
            <w:vAlign w:val="center"/>
          </w:tcPr>
          <w:p w14:paraId="7EF5EC95"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3B82149A"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085D372F"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7B1AB460"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36" w:type="dxa"/>
            <w:tcBorders>
              <w:top w:val="nil"/>
              <w:left w:val="nil"/>
              <w:bottom w:val="single" w:sz="4" w:space="0" w:color="auto"/>
              <w:right w:val="single" w:sz="4" w:space="0" w:color="auto"/>
            </w:tcBorders>
            <w:shd w:val="clear" w:color="auto" w:fill="FFFFFF"/>
            <w:vAlign w:val="center"/>
          </w:tcPr>
          <w:p w14:paraId="4A86D0D1"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3105CB34"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4651453C"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36D9E33E"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5FEF9032"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4" w:type="dxa"/>
            <w:gridSpan w:val="2"/>
            <w:tcBorders>
              <w:top w:val="nil"/>
              <w:left w:val="nil"/>
              <w:bottom w:val="single" w:sz="4" w:space="0" w:color="auto"/>
              <w:right w:val="single" w:sz="4" w:space="0" w:color="auto"/>
            </w:tcBorders>
            <w:shd w:val="clear" w:color="auto" w:fill="FFFFFF"/>
            <w:vAlign w:val="center"/>
          </w:tcPr>
          <w:p w14:paraId="047BC3BB"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FFFFFF"/>
            <w:vAlign w:val="center"/>
          </w:tcPr>
          <w:p w14:paraId="1B109030"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4" w:type="dxa"/>
            <w:tcBorders>
              <w:top w:val="nil"/>
              <w:left w:val="nil"/>
              <w:bottom w:val="single" w:sz="4" w:space="0" w:color="auto"/>
              <w:right w:val="single" w:sz="4" w:space="0" w:color="auto"/>
            </w:tcBorders>
            <w:shd w:val="clear" w:color="auto" w:fill="FFFFFF"/>
            <w:vAlign w:val="center"/>
          </w:tcPr>
          <w:p w14:paraId="65783E34" w14:textId="77777777" w:rsidR="00A12D5C" w:rsidRPr="003A09E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2</w:t>
            </w:r>
          </w:p>
        </w:tc>
        <w:tc>
          <w:tcPr>
            <w:tcW w:w="283" w:type="dxa"/>
            <w:tcBorders>
              <w:top w:val="nil"/>
              <w:left w:val="nil"/>
              <w:bottom w:val="single" w:sz="4" w:space="0" w:color="auto"/>
              <w:right w:val="single" w:sz="4" w:space="0" w:color="auto"/>
            </w:tcBorders>
            <w:shd w:val="clear" w:color="auto" w:fill="FBD4B4"/>
            <w:vAlign w:val="center"/>
          </w:tcPr>
          <w:p w14:paraId="50F736A4"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36F8250B"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68B1ED50" w14:textId="77777777" w:rsidR="00A12D5C" w:rsidRPr="00C80388" w:rsidRDefault="00A12D5C" w:rsidP="00C06984">
            <w:pPr>
              <w:spacing w:after="0" w:line="240" w:lineRule="auto"/>
              <w:jc w:val="center"/>
              <w:rPr>
                <w:rFonts w:ascii="Times New Roman" w:hAnsi="Times New Roman"/>
                <w:color w:val="000000"/>
                <w:sz w:val="16"/>
                <w:szCs w:val="16"/>
              </w:rPr>
            </w:pPr>
            <w:r w:rsidRPr="00C80388">
              <w:rPr>
                <w:rFonts w:ascii="Times New Roman" w:hAnsi="Times New Roman"/>
                <w:color w:val="000000"/>
                <w:sz w:val="16"/>
                <w:szCs w:val="16"/>
              </w:rPr>
              <w:t>8</w:t>
            </w:r>
          </w:p>
        </w:tc>
        <w:tc>
          <w:tcPr>
            <w:tcW w:w="284" w:type="dxa"/>
            <w:gridSpan w:val="2"/>
            <w:tcBorders>
              <w:top w:val="nil"/>
              <w:left w:val="nil"/>
              <w:bottom w:val="single" w:sz="4" w:space="0" w:color="auto"/>
              <w:right w:val="single" w:sz="4" w:space="0" w:color="auto"/>
            </w:tcBorders>
            <w:shd w:val="clear" w:color="auto" w:fill="FFFFFF"/>
            <w:vAlign w:val="center"/>
          </w:tcPr>
          <w:p w14:paraId="0CE9F97F" w14:textId="77777777" w:rsidR="00A12D5C" w:rsidRPr="00C80388" w:rsidRDefault="00A12D5C" w:rsidP="00C06984">
            <w:pPr>
              <w:spacing w:after="0"/>
              <w:jc w:val="center"/>
            </w:pPr>
            <w:r w:rsidRPr="00C80388">
              <w:rPr>
                <w:rFonts w:ascii="Times New Roman" w:hAnsi="Times New Roman"/>
                <w:color w:val="000000"/>
                <w:sz w:val="16"/>
                <w:szCs w:val="16"/>
              </w:rPr>
              <w:t>8</w:t>
            </w:r>
          </w:p>
        </w:tc>
        <w:tc>
          <w:tcPr>
            <w:tcW w:w="283" w:type="dxa"/>
            <w:tcBorders>
              <w:top w:val="nil"/>
              <w:left w:val="nil"/>
              <w:bottom w:val="single" w:sz="4" w:space="0" w:color="auto"/>
              <w:right w:val="single" w:sz="4" w:space="0" w:color="auto"/>
            </w:tcBorders>
            <w:shd w:val="clear" w:color="auto" w:fill="FFFFFF"/>
            <w:vAlign w:val="center"/>
          </w:tcPr>
          <w:p w14:paraId="0715320A" w14:textId="77777777" w:rsidR="00A12D5C" w:rsidRPr="00C80388" w:rsidRDefault="00A12D5C" w:rsidP="00C06984">
            <w:pPr>
              <w:spacing w:after="0"/>
              <w:jc w:val="center"/>
            </w:pPr>
            <w:r w:rsidRPr="00C80388">
              <w:rPr>
                <w:rFonts w:ascii="Times New Roman" w:hAnsi="Times New Roman"/>
                <w:color w:val="000000"/>
                <w:sz w:val="16"/>
                <w:szCs w:val="16"/>
              </w:rPr>
              <w:t>8</w:t>
            </w:r>
          </w:p>
        </w:tc>
        <w:tc>
          <w:tcPr>
            <w:tcW w:w="284" w:type="dxa"/>
            <w:tcBorders>
              <w:top w:val="nil"/>
              <w:left w:val="nil"/>
              <w:bottom w:val="single" w:sz="4" w:space="0" w:color="auto"/>
              <w:right w:val="single" w:sz="4" w:space="0" w:color="auto"/>
            </w:tcBorders>
            <w:shd w:val="clear" w:color="auto" w:fill="FFFFFF"/>
            <w:vAlign w:val="center"/>
          </w:tcPr>
          <w:p w14:paraId="532D6640" w14:textId="77777777" w:rsidR="00A12D5C" w:rsidRPr="00C80388" w:rsidRDefault="00A12D5C" w:rsidP="00C06984">
            <w:pPr>
              <w:spacing w:after="0"/>
              <w:jc w:val="center"/>
            </w:pPr>
            <w:r w:rsidRPr="00C80388">
              <w:rPr>
                <w:rFonts w:ascii="Times New Roman" w:hAnsi="Times New Roman"/>
                <w:color w:val="000000"/>
                <w:sz w:val="16"/>
                <w:szCs w:val="16"/>
              </w:rPr>
              <w:t>8</w:t>
            </w:r>
          </w:p>
        </w:tc>
        <w:tc>
          <w:tcPr>
            <w:tcW w:w="283" w:type="dxa"/>
            <w:tcBorders>
              <w:top w:val="nil"/>
              <w:left w:val="nil"/>
              <w:bottom w:val="single" w:sz="4" w:space="0" w:color="auto"/>
              <w:right w:val="single" w:sz="4" w:space="0" w:color="auto"/>
            </w:tcBorders>
            <w:shd w:val="clear" w:color="auto" w:fill="FFFFFF"/>
            <w:vAlign w:val="center"/>
          </w:tcPr>
          <w:p w14:paraId="0FB87D12" w14:textId="77777777" w:rsidR="00A12D5C" w:rsidRPr="00C80388" w:rsidRDefault="00A12D5C" w:rsidP="00C06984">
            <w:pPr>
              <w:spacing w:after="0"/>
              <w:jc w:val="center"/>
            </w:pPr>
            <w:r w:rsidRPr="00C80388">
              <w:rPr>
                <w:rFonts w:ascii="Times New Roman" w:hAnsi="Times New Roman"/>
                <w:color w:val="000000"/>
                <w:sz w:val="16"/>
                <w:szCs w:val="16"/>
              </w:rPr>
              <w:t>8</w:t>
            </w:r>
          </w:p>
        </w:tc>
        <w:tc>
          <w:tcPr>
            <w:tcW w:w="284" w:type="dxa"/>
            <w:tcBorders>
              <w:top w:val="nil"/>
              <w:left w:val="nil"/>
              <w:bottom w:val="single" w:sz="4" w:space="0" w:color="auto"/>
              <w:right w:val="single" w:sz="4" w:space="0" w:color="auto"/>
            </w:tcBorders>
            <w:shd w:val="clear" w:color="auto" w:fill="FFFFFF"/>
            <w:vAlign w:val="center"/>
          </w:tcPr>
          <w:p w14:paraId="33A2CA85" w14:textId="77777777" w:rsidR="00A12D5C" w:rsidRPr="00C80388" w:rsidRDefault="00A12D5C" w:rsidP="00C06984">
            <w:pPr>
              <w:spacing w:after="0"/>
              <w:jc w:val="center"/>
            </w:pPr>
            <w:r w:rsidRPr="00C80388">
              <w:rPr>
                <w:rFonts w:ascii="Times New Roman" w:hAnsi="Times New Roman"/>
                <w:color w:val="000000"/>
                <w:sz w:val="16"/>
                <w:szCs w:val="16"/>
              </w:rPr>
              <w:t>8</w:t>
            </w:r>
          </w:p>
        </w:tc>
        <w:tc>
          <w:tcPr>
            <w:tcW w:w="283" w:type="dxa"/>
            <w:tcBorders>
              <w:top w:val="nil"/>
              <w:left w:val="nil"/>
              <w:bottom w:val="single" w:sz="4" w:space="0" w:color="auto"/>
              <w:right w:val="single" w:sz="4" w:space="0" w:color="auto"/>
            </w:tcBorders>
            <w:shd w:val="clear" w:color="auto" w:fill="FFFFFF"/>
            <w:vAlign w:val="center"/>
          </w:tcPr>
          <w:p w14:paraId="074025E3" w14:textId="77777777" w:rsidR="00A12D5C" w:rsidRPr="00C80388" w:rsidRDefault="00A12D5C" w:rsidP="00C06984">
            <w:pPr>
              <w:spacing w:after="0"/>
              <w:jc w:val="center"/>
            </w:pPr>
            <w:r w:rsidRPr="00C80388">
              <w:rPr>
                <w:rFonts w:ascii="Times New Roman" w:hAnsi="Times New Roman"/>
                <w:color w:val="000000"/>
                <w:sz w:val="16"/>
                <w:szCs w:val="16"/>
              </w:rPr>
              <w:t>8</w:t>
            </w:r>
          </w:p>
        </w:tc>
        <w:tc>
          <w:tcPr>
            <w:tcW w:w="242" w:type="dxa"/>
            <w:tcBorders>
              <w:top w:val="nil"/>
              <w:left w:val="nil"/>
              <w:bottom w:val="single" w:sz="4" w:space="0" w:color="auto"/>
              <w:right w:val="single" w:sz="4" w:space="0" w:color="auto"/>
            </w:tcBorders>
            <w:shd w:val="clear" w:color="auto" w:fill="FFFFFF"/>
            <w:vAlign w:val="center"/>
          </w:tcPr>
          <w:p w14:paraId="42FA3993" w14:textId="77777777" w:rsidR="00A12D5C" w:rsidRPr="00C80388" w:rsidRDefault="00A12D5C" w:rsidP="00C06984">
            <w:pPr>
              <w:spacing w:after="0"/>
              <w:jc w:val="center"/>
            </w:pPr>
            <w:r w:rsidRPr="00C80388">
              <w:rPr>
                <w:rFonts w:ascii="Times New Roman" w:hAnsi="Times New Roman"/>
                <w:color w:val="000000"/>
                <w:sz w:val="16"/>
                <w:szCs w:val="16"/>
              </w:rPr>
              <w:t>8</w:t>
            </w:r>
          </w:p>
        </w:tc>
        <w:tc>
          <w:tcPr>
            <w:tcW w:w="283" w:type="dxa"/>
            <w:gridSpan w:val="2"/>
            <w:tcBorders>
              <w:top w:val="nil"/>
              <w:left w:val="nil"/>
              <w:bottom w:val="single" w:sz="4" w:space="0" w:color="auto"/>
              <w:right w:val="single" w:sz="4" w:space="0" w:color="auto"/>
            </w:tcBorders>
            <w:shd w:val="clear" w:color="auto" w:fill="B6DDE8"/>
            <w:vAlign w:val="center"/>
          </w:tcPr>
          <w:p w14:paraId="147F9A84"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7E5772D2"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7BDCDD51"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63237684"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62869D2A"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61482DB8"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290EE767"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3BD0220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3AB7191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1D49CB4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FFFFF"/>
            <w:vAlign w:val="center"/>
          </w:tcPr>
          <w:p w14:paraId="3307AF9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8E917E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31474BD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17355D2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7543B08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40D7310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1A81F161" w14:textId="77777777" w:rsidR="00A12D5C" w:rsidRDefault="00A12D5C" w:rsidP="00C06984">
            <w:pPr>
              <w:spacing w:after="0" w:line="240" w:lineRule="auto"/>
              <w:jc w:val="right"/>
              <w:rPr>
                <w:rFonts w:ascii="Times New Roman" w:hAnsi="Times New Roman"/>
                <w:color w:val="000000"/>
                <w:sz w:val="16"/>
                <w:szCs w:val="16"/>
              </w:rPr>
            </w:pPr>
            <w:r>
              <w:rPr>
                <w:rFonts w:ascii="Times New Roman" w:hAnsi="Times New Roman"/>
                <w:color w:val="000000"/>
                <w:sz w:val="16"/>
                <w:szCs w:val="16"/>
              </w:rPr>
              <w:t>98</w:t>
            </w:r>
          </w:p>
        </w:tc>
      </w:tr>
      <w:tr w:rsidR="00540613" w:rsidRPr="009D4AA3" w14:paraId="70E4DB6D"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FFFFFF"/>
            <w:vAlign w:val="center"/>
            <w:hideMark/>
          </w:tcPr>
          <w:p w14:paraId="10C236CC" w14:textId="77777777" w:rsidR="00A12D5C" w:rsidRPr="00C80388" w:rsidRDefault="00A12D5C" w:rsidP="00C06984">
            <w:pPr>
              <w:jc w:val="center"/>
              <w:rPr>
                <w:rFonts w:ascii="Times New Roman" w:hAnsi="Times New Roman"/>
                <w:b/>
                <w:color w:val="000000"/>
                <w:sz w:val="18"/>
                <w:szCs w:val="18"/>
                <w:lang w:val="en-US"/>
              </w:rPr>
            </w:pPr>
            <w:r w:rsidRPr="00C80388">
              <w:rPr>
                <w:rFonts w:ascii="Times New Roman" w:hAnsi="Times New Roman"/>
                <w:b/>
                <w:color w:val="000000"/>
                <w:sz w:val="18"/>
                <w:szCs w:val="18"/>
              </w:rPr>
              <w:t>ПП.01.0</w:t>
            </w:r>
            <w:r w:rsidRPr="00C80388">
              <w:rPr>
                <w:rFonts w:ascii="Times New Roman" w:hAnsi="Times New Roman"/>
                <w:b/>
                <w:color w:val="000000"/>
                <w:sz w:val="18"/>
                <w:szCs w:val="18"/>
                <w:lang w:val="en-US"/>
              </w:rPr>
              <w:t>n</w:t>
            </w:r>
          </w:p>
        </w:tc>
        <w:tc>
          <w:tcPr>
            <w:tcW w:w="1765" w:type="dxa"/>
            <w:tcBorders>
              <w:top w:val="nil"/>
              <w:left w:val="nil"/>
              <w:bottom w:val="single" w:sz="4" w:space="0" w:color="auto"/>
              <w:right w:val="single" w:sz="4" w:space="0" w:color="auto"/>
            </w:tcBorders>
            <w:shd w:val="clear" w:color="auto" w:fill="FFFFFF"/>
            <w:hideMark/>
          </w:tcPr>
          <w:p w14:paraId="05BCE90F" w14:textId="77777777" w:rsidR="00A12D5C" w:rsidRPr="003A09EC" w:rsidRDefault="00A12D5C" w:rsidP="00C06984">
            <w:pPr>
              <w:suppressAutoHyphens/>
              <w:spacing w:after="0" w:line="240" w:lineRule="auto"/>
              <w:contextualSpacing/>
              <w:rPr>
                <w:rFonts w:ascii="Times New Roman" w:hAnsi="Times New Roman"/>
                <w:b/>
                <w:sz w:val="18"/>
                <w:szCs w:val="18"/>
              </w:rPr>
            </w:pPr>
          </w:p>
        </w:tc>
        <w:tc>
          <w:tcPr>
            <w:tcW w:w="293" w:type="dxa"/>
            <w:tcBorders>
              <w:top w:val="nil"/>
              <w:left w:val="nil"/>
              <w:bottom w:val="single" w:sz="4" w:space="0" w:color="auto"/>
              <w:right w:val="single" w:sz="4" w:space="0" w:color="auto"/>
            </w:tcBorders>
            <w:shd w:val="clear" w:color="auto" w:fill="FFFFFF"/>
            <w:vAlign w:val="center"/>
          </w:tcPr>
          <w:p w14:paraId="3B4599B9" w14:textId="77777777" w:rsidR="00A12D5C" w:rsidRDefault="00A12D5C" w:rsidP="00C06984">
            <w:pPr>
              <w:spacing w:after="0" w:line="240" w:lineRule="auto"/>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8272DAA" w14:textId="77777777" w:rsidR="00A12D5C" w:rsidRDefault="00A12D5C" w:rsidP="00C06984">
            <w:pPr>
              <w:spacing w:after="0" w:line="240" w:lineRule="auto"/>
              <w:jc w:val="center"/>
              <w:rPr>
                <w:rFonts w:ascii="Times New Roman" w:hAnsi="Times New Roman"/>
                <w:b/>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120FBC56" w14:textId="77777777" w:rsidR="00A12D5C" w:rsidRDefault="00A12D5C" w:rsidP="00C06984">
            <w:pPr>
              <w:spacing w:after="0" w:line="240" w:lineRule="auto"/>
              <w:jc w:val="center"/>
              <w:rPr>
                <w:rFonts w:ascii="Times New Roman" w:hAnsi="Times New Roman"/>
                <w:b/>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00B8E02D" w14:textId="77777777" w:rsidR="00A12D5C" w:rsidRDefault="00A12D5C" w:rsidP="00C06984">
            <w:pPr>
              <w:spacing w:after="0" w:line="240" w:lineRule="auto"/>
              <w:jc w:val="center"/>
              <w:rPr>
                <w:rFonts w:ascii="Times New Roman" w:hAnsi="Times New Roman"/>
                <w:b/>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4F7CC2E9" w14:textId="77777777" w:rsidR="00A12D5C" w:rsidRDefault="00A12D5C" w:rsidP="00C06984">
            <w:pPr>
              <w:spacing w:after="0" w:line="240" w:lineRule="auto"/>
              <w:jc w:val="center"/>
              <w:rPr>
                <w:rFonts w:ascii="Times New Roman" w:hAnsi="Times New Roman"/>
                <w:b/>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004E5711" w14:textId="77777777" w:rsidR="00A12D5C" w:rsidRDefault="00A12D5C" w:rsidP="00C06984">
            <w:pPr>
              <w:spacing w:after="0" w:line="240" w:lineRule="auto"/>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86ECDC3" w14:textId="77777777" w:rsidR="00A12D5C"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2DD8A096" w14:textId="77777777" w:rsidR="00A12D5C"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A956E2F" w14:textId="77777777" w:rsidR="00A12D5C"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1B0FD29" w14:textId="77777777" w:rsidR="00A12D5C" w:rsidRDefault="00A12D5C" w:rsidP="00C06984">
            <w:pPr>
              <w:spacing w:after="0" w:line="240" w:lineRule="auto"/>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DECB993" w14:textId="77777777" w:rsidR="00A12D5C" w:rsidRDefault="00A12D5C" w:rsidP="00C06984">
            <w:pPr>
              <w:spacing w:after="0" w:line="240" w:lineRule="auto"/>
              <w:jc w:val="center"/>
              <w:rPr>
                <w:rFonts w:ascii="Times New Roman" w:hAnsi="Times New Roman"/>
                <w:b/>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D9838A2" w14:textId="77777777" w:rsidR="00A12D5C" w:rsidRDefault="00A12D5C" w:rsidP="00C06984">
            <w:pPr>
              <w:spacing w:after="0" w:line="240" w:lineRule="auto"/>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3C195E9" w14:textId="77777777" w:rsidR="00A12D5C" w:rsidRDefault="00A12D5C" w:rsidP="00C06984">
            <w:pPr>
              <w:spacing w:after="0" w:line="240" w:lineRule="auto"/>
              <w:jc w:val="center"/>
              <w:rPr>
                <w:rFonts w:ascii="Times New Roman" w:hAnsi="Times New Roman"/>
                <w:b/>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4A0FD9C" w14:textId="77777777" w:rsidR="00A12D5C" w:rsidRDefault="00A12D5C" w:rsidP="00C06984">
            <w:pPr>
              <w:spacing w:after="0" w:line="240" w:lineRule="auto"/>
              <w:jc w:val="center"/>
              <w:rPr>
                <w:rFonts w:ascii="Times New Roman" w:hAnsi="Times New Roman"/>
                <w:b/>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6F2E2E13" w14:textId="77777777" w:rsidR="00A12D5C" w:rsidRDefault="00A12D5C" w:rsidP="00C06984">
            <w:pPr>
              <w:spacing w:after="0" w:line="240" w:lineRule="auto"/>
              <w:jc w:val="center"/>
              <w:rPr>
                <w:rFonts w:ascii="Times New Roman" w:hAnsi="Times New Roman"/>
                <w:b/>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9AA7807" w14:textId="77777777" w:rsidR="00A12D5C" w:rsidRDefault="00A12D5C" w:rsidP="00C06984">
            <w:pPr>
              <w:spacing w:after="0" w:line="240" w:lineRule="auto"/>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BCB7862" w14:textId="77777777" w:rsidR="00A12D5C" w:rsidRDefault="00A12D5C" w:rsidP="00C06984">
            <w:pPr>
              <w:spacing w:after="0" w:line="240" w:lineRule="auto"/>
              <w:jc w:val="center"/>
              <w:rPr>
                <w:rFonts w:ascii="Times New Roman" w:hAnsi="Times New Roman"/>
                <w:b/>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47D6519F"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04060AB8"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76D5F308" w14:textId="77777777" w:rsidR="00A12D5C" w:rsidRDefault="00A12D5C" w:rsidP="00C06984">
            <w:pPr>
              <w:spacing w:after="0" w:line="240" w:lineRule="auto"/>
              <w:jc w:val="center"/>
              <w:rPr>
                <w:rFonts w:ascii="Times New Roman" w:hAnsi="Times New Roman"/>
                <w:b/>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08D970F9" w14:textId="77777777" w:rsidR="00A12D5C" w:rsidRPr="00922827" w:rsidRDefault="00A12D5C" w:rsidP="00C06984">
            <w:pPr>
              <w:spacing w:after="0"/>
              <w:jc w:val="center"/>
              <w:rPr>
                <w:rFonts w:ascii="Times New Roman" w:hAnsi="Times New Roman"/>
                <w:b/>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8CFA5B3" w14:textId="77777777" w:rsidR="00A12D5C" w:rsidRPr="00922827" w:rsidRDefault="00A12D5C" w:rsidP="00C06984">
            <w:pPr>
              <w:spacing w:after="0"/>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1148211" w14:textId="77777777" w:rsidR="00A12D5C" w:rsidRPr="00922827" w:rsidRDefault="00A12D5C" w:rsidP="00C06984">
            <w:pPr>
              <w:spacing w:after="0"/>
              <w:jc w:val="center"/>
              <w:rPr>
                <w:rFonts w:ascii="Times New Roman" w:hAnsi="Times New Roman"/>
                <w:b/>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ACEAF4D" w14:textId="77777777" w:rsidR="00A12D5C" w:rsidRPr="00922827" w:rsidRDefault="00A12D5C" w:rsidP="00C06984">
            <w:pPr>
              <w:spacing w:after="0"/>
              <w:jc w:val="center"/>
              <w:rPr>
                <w:rFonts w:ascii="Times New Roman" w:hAnsi="Times New Roman"/>
                <w:b/>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627F0D2" w14:textId="77777777" w:rsidR="00A12D5C" w:rsidRPr="00922827" w:rsidRDefault="00A12D5C" w:rsidP="00C06984">
            <w:pPr>
              <w:spacing w:after="0"/>
              <w:jc w:val="center"/>
              <w:rPr>
                <w:rFonts w:ascii="Times New Roman" w:hAnsi="Times New Roman"/>
                <w:b/>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54E6594" w14:textId="77777777" w:rsidR="00A12D5C" w:rsidRPr="00922827" w:rsidRDefault="00A12D5C" w:rsidP="00C06984">
            <w:pPr>
              <w:spacing w:after="0"/>
              <w:jc w:val="center"/>
              <w:rPr>
                <w:rFonts w:ascii="Times New Roman" w:hAnsi="Times New Roman"/>
                <w:b/>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0B9BCEF0" w14:textId="77777777" w:rsidR="00A12D5C" w:rsidRPr="00922827" w:rsidRDefault="00A12D5C" w:rsidP="00C06984">
            <w:pPr>
              <w:spacing w:after="0"/>
              <w:jc w:val="center"/>
              <w:rPr>
                <w:rFonts w:ascii="Times New Roman" w:hAnsi="Times New Roman"/>
                <w:b/>
                <w:color w:val="000000"/>
                <w:sz w:val="16"/>
                <w:szCs w:val="16"/>
              </w:rPr>
            </w:pPr>
          </w:p>
        </w:tc>
        <w:tc>
          <w:tcPr>
            <w:tcW w:w="283" w:type="dxa"/>
            <w:gridSpan w:val="2"/>
            <w:tcBorders>
              <w:top w:val="nil"/>
              <w:left w:val="nil"/>
              <w:bottom w:val="single" w:sz="4" w:space="0" w:color="auto"/>
              <w:right w:val="single" w:sz="4" w:space="0" w:color="auto"/>
            </w:tcBorders>
            <w:shd w:val="clear" w:color="auto" w:fill="B6DDE8"/>
            <w:vAlign w:val="center"/>
          </w:tcPr>
          <w:p w14:paraId="735E7D70" w14:textId="77777777" w:rsidR="00A12D5C"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П</w:t>
            </w:r>
          </w:p>
        </w:tc>
        <w:tc>
          <w:tcPr>
            <w:tcW w:w="284" w:type="dxa"/>
            <w:gridSpan w:val="2"/>
            <w:tcBorders>
              <w:top w:val="nil"/>
              <w:left w:val="nil"/>
              <w:bottom w:val="single" w:sz="4" w:space="0" w:color="auto"/>
              <w:right w:val="single" w:sz="4" w:space="0" w:color="auto"/>
            </w:tcBorders>
            <w:shd w:val="clear" w:color="auto" w:fill="B6DDE8"/>
            <w:vAlign w:val="center"/>
          </w:tcPr>
          <w:p w14:paraId="0AFF30FF"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7B074B20"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61D9F612"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01C1FCAA"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0A06BD5C"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3F9B1D5C" w14:textId="77777777" w:rsidR="00A12D5C" w:rsidRPr="003A09EC" w:rsidRDefault="00A12D5C" w:rsidP="00C06984">
            <w:pPr>
              <w:spacing w:after="0" w:line="240" w:lineRule="auto"/>
              <w:jc w:val="center"/>
              <w:rPr>
                <w:rFonts w:ascii="Times New Roman" w:hAnsi="Times New Roman"/>
                <w:b/>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3CC21F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7E51113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070E0D3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FFFFF"/>
            <w:vAlign w:val="center"/>
          </w:tcPr>
          <w:p w14:paraId="411E1DF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3B7194C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0F64972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2107108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2712CE3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177DB10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4BFE2BD8" w14:textId="77777777" w:rsidR="00A12D5C" w:rsidRDefault="00A12D5C" w:rsidP="00C06984">
            <w:pPr>
              <w:spacing w:after="0" w:line="240" w:lineRule="auto"/>
              <w:jc w:val="right"/>
              <w:rPr>
                <w:rFonts w:ascii="Times New Roman" w:hAnsi="Times New Roman"/>
                <w:color w:val="000000"/>
                <w:sz w:val="16"/>
                <w:szCs w:val="16"/>
              </w:rPr>
            </w:pPr>
            <w:r>
              <w:rPr>
                <w:rFonts w:ascii="Times New Roman" w:hAnsi="Times New Roman"/>
                <w:color w:val="000000"/>
                <w:sz w:val="16"/>
                <w:szCs w:val="16"/>
              </w:rPr>
              <w:t>36</w:t>
            </w:r>
          </w:p>
        </w:tc>
      </w:tr>
      <w:tr w:rsidR="00540613" w:rsidRPr="009D4AA3" w14:paraId="7A675E6B"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BFBFBF"/>
            <w:vAlign w:val="center"/>
            <w:hideMark/>
          </w:tcPr>
          <w:p w14:paraId="16C2DC43" w14:textId="77777777" w:rsidR="00A12D5C" w:rsidRPr="006365F2" w:rsidRDefault="00A12D5C" w:rsidP="00C06984">
            <w:pPr>
              <w:suppressAutoHyphens/>
              <w:spacing w:after="0" w:line="240" w:lineRule="auto"/>
              <w:contextualSpacing/>
              <w:jc w:val="both"/>
              <w:rPr>
                <w:rFonts w:ascii="Times New Roman" w:hAnsi="Times New Roman"/>
                <w:b/>
                <w:sz w:val="20"/>
                <w:szCs w:val="20"/>
              </w:rPr>
            </w:pPr>
            <w:r w:rsidRPr="006365F2">
              <w:rPr>
                <w:rFonts w:ascii="Times New Roman" w:hAnsi="Times New Roman"/>
                <w:b/>
                <w:sz w:val="20"/>
                <w:szCs w:val="20"/>
              </w:rPr>
              <w:t>ПМ.03</w:t>
            </w:r>
          </w:p>
        </w:tc>
        <w:tc>
          <w:tcPr>
            <w:tcW w:w="1765" w:type="dxa"/>
            <w:tcBorders>
              <w:top w:val="nil"/>
              <w:left w:val="nil"/>
              <w:bottom w:val="single" w:sz="4" w:space="0" w:color="auto"/>
              <w:right w:val="single" w:sz="4" w:space="0" w:color="auto"/>
            </w:tcBorders>
            <w:shd w:val="clear" w:color="auto" w:fill="BFBFBF"/>
            <w:hideMark/>
          </w:tcPr>
          <w:p w14:paraId="4C88ACF6" w14:textId="77777777" w:rsidR="00A12D5C" w:rsidRPr="006365F2" w:rsidRDefault="00A12D5C" w:rsidP="00C06984">
            <w:pPr>
              <w:suppressAutoHyphens/>
              <w:spacing w:after="0" w:line="240" w:lineRule="auto"/>
              <w:contextualSpacing/>
              <w:rPr>
                <w:rFonts w:ascii="Times New Roman" w:hAnsi="Times New Roman"/>
                <w:b/>
                <w:sz w:val="20"/>
                <w:szCs w:val="20"/>
              </w:rPr>
            </w:pPr>
            <w:r w:rsidRPr="006062D5">
              <w:rPr>
                <w:rFonts w:ascii="Times New Roman" w:hAnsi="Times New Roman"/>
                <w:b/>
                <w:sz w:val="20"/>
                <w:szCs w:val="20"/>
              </w:rPr>
              <w:t xml:space="preserve">Проведение агрометеорологических </w:t>
            </w:r>
            <w:r w:rsidRPr="006062D5">
              <w:rPr>
                <w:rFonts w:ascii="Times New Roman" w:hAnsi="Times New Roman"/>
                <w:b/>
                <w:sz w:val="20"/>
                <w:szCs w:val="20"/>
              </w:rPr>
              <w:lastRenderedPageBreak/>
              <w:t>наблюдений и работ на сети станций и постов Федерально</w:t>
            </w:r>
            <w:r>
              <w:rPr>
                <w:rFonts w:ascii="Times New Roman" w:hAnsi="Times New Roman"/>
                <w:b/>
                <w:sz w:val="20"/>
                <w:szCs w:val="20"/>
              </w:rPr>
              <w:t xml:space="preserve">й службы по гидрометеорологии и </w:t>
            </w:r>
            <w:r w:rsidRPr="006062D5">
              <w:rPr>
                <w:rFonts w:ascii="Times New Roman" w:hAnsi="Times New Roman"/>
                <w:b/>
                <w:sz w:val="20"/>
                <w:szCs w:val="20"/>
              </w:rPr>
              <w:t>мониторингу окружающей среды</w:t>
            </w:r>
          </w:p>
        </w:tc>
        <w:tc>
          <w:tcPr>
            <w:tcW w:w="293" w:type="dxa"/>
            <w:tcBorders>
              <w:top w:val="nil"/>
              <w:left w:val="nil"/>
              <w:bottom w:val="single" w:sz="4" w:space="0" w:color="auto"/>
              <w:right w:val="single" w:sz="4" w:space="0" w:color="auto"/>
            </w:tcBorders>
            <w:shd w:val="clear" w:color="auto" w:fill="BFBFBF"/>
            <w:vAlign w:val="center"/>
          </w:tcPr>
          <w:p w14:paraId="3260432B"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lastRenderedPageBreak/>
              <w:t>4</w:t>
            </w:r>
          </w:p>
        </w:tc>
        <w:tc>
          <w:tcPr>
            <w:tcW w:w="284" w:type="dxa"/>
            <w:tcBorders>
              <w:top w:val="nil"/>
              <w:left w:val="nil"/>
              <w:bottom w:val="single" w:sz="4" w:space="0" w:color="auto"/>
              <w:right w:val="single" w:sz="4" w:space="0" w:color="auto"/>
            </w:tcBorders>
            <w:shd w:val="clear" w:color="auto" w:fill="BFBFBF"/>
            <w:vAlign w:val="center"/>
          </w:tcPr>
          <w:p w14:paraId="31FD8E61"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41" w:type="dxa"/>
            <w:tcBorders>
              <w:top w:val="nil"/>
              <w:left w:val="nil"/>
              <w:bottom w:val="single" w:sz="4" w:space="0" w:color="auto"/>
              <w:right w:val="single" w:sz="4" w:space="0" w:color="auto"/>
            </w:tcBorders>
            <w:shd w:val="clear" w:color="auto" w:fill="BFBFBF"/>
            <w:vAlign w:val="center"/>
          </w:tcPr>
          <w:p w14:paraId="674BFD32"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45" w:type="dxa"/>
            <w:tcBorders>
              <w:top w:val="nil"/>
              <w:left w:val="nil"/>
              <w:bottom w:val="single" w:sz="4" w:space="0" w:color="auto"/>
              <w:right w:val="single" w:sz="4" w:space="0" w:color="auto"/>
            </w:tcBorders>
            <w:shd w:val="clear" w:color="auto" w:fill="BFBFBF"/>
            <w:vAlign w:val="center"/>
          </w:tcPr>
          <w:p w14:paraId="693D5ED3"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38" w:type="dxa"/>
            <w:tcBorders>
              <w:top w:val="nil"/>
              <w:left w:val="nil"/>
              <w:bottom w:val="single" w:sz="4" w:space="0" w:color="auto"/>
              <w:right w:val="single" w:sz="4" w:space="0" w:color="auto"/>
            </w:tcBorders>
            <w:shd w:val="clear" w:color="auto" w:fill="BFBFBF"/>
            <w:vAlign w:val="center"/>
          </w:tcPr>
          <w:p w14:paraId="726BA190"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70" w:type="dxa"/>
            <w:tcBorders>
              <w:top w:val="nil"/>
              <w:left w:val="nil"/>
              <w:bottom w:val="single" w:sz="4" w:space="0" w:color="auto"/>
              <w:right w:val="single" w:sz="4" w:space="0" w:color="auto"/>
            </w:tcBorders>
            <w:shd w:val="clear" w:color="auto" w:fill="BFBFBF"/>
            <w:vAlign w:val="center"/>
          </w:tcPr>
          <w:p w14:paraId="2621F425"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auto" w:fill="BFBFBF"/>
            <w:vAlign w:val="center"/>
          </w:tcPr>
          <w:p w14:paraId="7F9FF964"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auto" w:fill="BFBFBF"/>
            <w:vAlign w:val="center"/>
          </w:tcPr>
          <w:p w14:paraId="372F7C3F"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auto" w:fill="BFBFBF"/>
            <w:vAlign w:val="center"/>
          </w:tcPr>
          <w:p w14:paraId="33BE4DBC"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36" w:type="dxa"/>
            <w:tcBorders>
              <w:top w:val="nil"/>
              <w:left w:val="nil"/>
              <w:bottom w:val="single" w:sz="4" w:space="0" w:color="auto"/>
              <w:right w:val="single" w:sz="4" w:space="0" w:color="auto"/>
            </w:tcBorders>
            <w:shd w:val="clear" w:color="auto" w:fill="BFBFBF"/>
            <w:vAlign w:val="center"/>
          </w:tcPr>
          <w:p w14:paraId="26B8FEC3"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auto" w:fill="BFBFBF"/>
            <w:vAlign w:val="center"/>
          </w:tcPr>
          <w:p w14:paraId="22125409"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auto" w:fill="BFBFBF"/>
            <w:vAlign w:val="center"/>
          </w:tcPr>
          <w:p w14:paraId="342EA4E7"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auto" w:fill="BFBFBF"/>
            <w:vAlign w:val="center"/>
          </w:tcPr>
          <w:p w14:paraId="7C78FE44"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auto" w:fill="BFBFBF"/>
            <w:vAlign w:val="center"/>
          </w:tcPr>
          <w:p w14:paraId="48BF7A6D"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4" w:type="dxa"/>
            <w:gridSpan w:val="2"/>
            <w:tcBorders>
              <w:top w:val="nil"/>
              <w:left w:val="nil"/>
              <w:bottom w:val="single" w:sz="4" w:space="0" w:color="auto"/>
              <w:right w:val="single" w:sz="4" w:space="0" w:color="auto"/>
            </w:tcBorders>
            <w:shd w:val="clear" w:color="auto" w:fill="BFBFBF"/>
            <w:vAlign w:val="center"/>
          </w:tcPr>
          <w:p w14:paraId="74C88E06"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auto" w:fill="BFBFBF"/>
            <w:vAlign w:val="center"/>
          </w:tcPr>
          <w:p w14:paraId="4CFD61A2"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4" w:type="dxa"/>
            <w:tcBorders>
              <w:top w:val="nil"/>
              <w:left w:val="nil"/>
              <w:bottom w:val="single" w:sz="4" w:space="0" w:color="auto"/>
              <w:right w:val="single" w:sz="4" w:space="0" w:color="auto"/>
            </w:tcBorders>
            <w:shd w:val="clear" w:color="auto" w:fill="BFBFBF"/>
            <w:vAlign w:val="center"/>
          </w:tcPr>
          <w:p w14:paraId="2F975B98" w14:textId="77777777" w:rsidR="00A12D5C" w:rsidRDefault="00A12D5C" w:rsidP="00C06984">
            <w:pPr>
              <w:spacing w:after="0" w:line="240" w:lineRule="auto"/>
              <w:jc w:val="center"/>
            </w:pPr>
            <w:r w:rsidRPr="00182870">
              <w:rPr>
                <w:rFonts w:ascii="Times New Roman" w:hAnsi="Times New Roman"/>
                <w:b/>
                <w:color w:val="000000"/>
                <w:sz w:val="16"/>
                <w:szCs w:val="16"/>
              </w:rPr>
              <w:t>4</w:t>
            </w:r>
          </w:p>
        </w:tc>
        <w:tc>
          <w:tcPr>
            <w:tcW w:w="283" w:type="dxa"/>
            <w:tcBorders>
              <w:top w:val="nil"/>
              <w:left w:val="nil"/>
              <w:bottom w:val="single" w:sz="4" w:space="0" w:color="auto"/>
              <w:right w:val="single" w:sz="4" w:space="0" w:color="auto"/>
            </w:tcBorders>
            <w:shd w:val="clear" w:color="auto" w:fill="FABF8F"/>
            <w:vAlign w:val="center"/>
          </w:tcPr>
          <w:p w14:paraId="5CA1A49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ABF8F"/>
            <w:vAlign w:val="center"/>
          </w:tcPr>
          <w:p w14:paraId="403434E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FBFBF"/>
            <w:vAlign w:val="center"/>
          </w:tcPr>
          <w:p w14:paraId="2DDE9262"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7</w:t>
            </w:r>
          </w:p>
        </w:tc>
        <w:tc>
          <w:tcPr>
            <w:tcW w:w="284" w:type="dxa"/>
            <w:gridSpan w:val="2"/>
            <w:tcBorders>
              <w:top w:val="nil"/>
              <w:left w:val="nil"/>
              <w:bottom w:val="single" w:sz="4" w:space="0" w:color="auto"/>
              <w:right w:val="single" w:sz="4" w:space="0" w:color="auto"/>
            </w:tcBorders>
            <w:shd w:val="clear" w:color="auto" w:fill="BFBFBF"/>
            <w:vAlign w:val="center"/>
          </w:tcPr>
          <w:p w14:paraId="4EA274DF"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auto" w:fill="BFBFBF"/>
            <w:vAlign w:val="center"/>
          </w:tcPr>
          <w:p w14:paraId="496A5C7D"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auto" w:fill="BFBFBF"/>
            <w:vAlign w:val="center"/>
          </w:tcPr>
          <w:p w14:paraId="106AFA36"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auto" w:fill="BFBFBF"/>
            <w:vAlign w:val="center"/>
          </w:tcPr>
          <w:p w14:paraId="730D9213"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7</w:t>
            </w:r>
          </w:p>
        </w:tc>
        <w:tc>
          <w:tcPr>
            <w:tcW w:w="284" w:type="dxa"/>
            <w:tcBorders>
              <w:top w:val="nil"/>
              <w:left w:val="nil"/>
              <w:bottom w:val="single" w:sz="4" w:space="0" w:color="auto"/>
              <w:right w:val="single" w:sz="4" w:space="0" w:color="auto"/>
            </w:tcBorders>
            <w:shd w:val="clear" w:color="auto" w:fill="BFBFBF"/>
            <w:vAlign w:val="center"/>
          </w:tcPr>
          <w:p w14:paraId="6AA9E666"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7</w:t>
            </w:r>
          </w:p>
        </w:tc>
        <w:tc>
          <w:tcPr>
            <w:tcW w:w="283" w:type="dxa"/>
            <w:tcBorders>
              <w:top w:val="nil"/>
              <w:left w:val="nil"/>
              <w:bottom w:val="single" w:sz="4" w:space="0" w:color="auto"/>
              <w:right w:val="single" w:sz="4" w:space="0" w:color="auto"/>
            </w:tcBorders>
            <w:shd w:val="clear" w:color="auto" w:fill="BFBFBF"/>
            <w:vAlign w:val="center"/>
          </w:tcPr>
          <w:p w14:paraId="12F8CEDE"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7</w:t>
            </w:r>
          </w:p>
        </w:tc>
        <w:tc>
          <w:tcPr>
            <w:tcW w:w="242" w:type="dxa"/>
            <w:tcBorders>
              <w:top w:val="nil"/>
              <w:left w:val="nil"/>
              <w:bottom w:val="single" w:sz="4" w:space="0" w:color="auto"/>
              <w:right w:val="single" w:sz="4" w:space="0" w:color="auto"/>
            </w:tcBorders>
            <w:shd w:val="clear" w:color="auto" w:fill="BFBFBF"/>
            <w:vAlign w:val="center"/>
          </w:tcPr>
          <w:p w14:paraId="6E24DF21" w14:textId="77777777" w:rsidR="00A12D5C" w:rsidRPr="00B4076A" w:rsidRDefault="00A12D5C" w:rsidP="00C06984">
            <w:pPr>
              <w:spacing w:after="0" w:line="240" w:lineRule="auto"/>
              <w:jc w:val="center"/>
              <w:rPr>
                <w:rFonts w:ascii="Times New Roman" w:hAnsi="Times New Roman"/>
                <w:b/>
                <w:color w:val="000000"/>
                <w:sz w:val="16"/>
                <w:szCs w:val="16"/>
              </w:rPr>
            </w:pPr>
            <w:r w:rsidRPr="00B4076A">
              <w:rPr>
                <w:rFonts w:ascii="Times New Roman" w:hAnsi="Times New Roman"/>
                <w:b/>
                <w:color w:val="000000"/>
                <w:sz w:val="16"/>
                <w:szCs w:val="16"/>
              </w:rPr>
              <w:t>7</w:t>
            </w:r>
          </w:p>
        </w:tc>
        <w:tc>
          <w:tcPr>
            <w:tcW w:w="283" w:type="dxa"/>
            <w:gridSpan w:val="2"/>
            <w:tcBorders>
              <w:top w:val="nil"/>
              <w:left w:val="nil"/>
              <w:bottom w:val="single" w:sz="4" w:space="0" w:color="auto"/>
              <w:right w:val="single" w:sz="4" w:space="0" w:color="auto"/>
            </w:tcBorders>
            <w:shd w:val="clear" w:color="auto" w:fill="B6DDE8"/>
            <w:vAlign w:val="center"/>
          </w:tcPr>
          <w:p w14:paraId="1790F5F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2F37E94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0EFC402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7E34D97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4C87EC9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158C63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45E34E3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3C3CBE98"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0168978D" w14:textId="77777777" w:rsidR="00A12D5C"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248AB6E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BFBFBF"/>
            <w:vAlign w:val="center"/>
          </w:tcPr>
          <w:p w14:paraId="78972B4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5A64686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5906D1D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75AC564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6F76DEB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3E4A4B1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BFBFBF"/>
            <w:vAlign w:val="center"/>
            <w:hideMark/>
          </w:tcPr>
          <w:p w14:paraId="432EEDD8"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232</w:t>
            </w:r>
          </w:p>
        </w:tc>
      </w:tr>
      <w:tr w:rsidR="00540613" w:rsidRPr="009D4AA3" w14:paraId="01F2F355"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FFFFFF"/>
            <w:vAlign w:val="center"/>
            <w:hideMark/>
          </w:tcPr>
          <w:p w14:paraId="6A9E1EBD" w14:textId="77777777" w:rsidR="00A12D5C" w:rsidRPr="006365F2" w:rsidRDefault="00A12D5C" w:rsidP="00C06984">
            <w:pPr>
              <w:suppressAutoHyphens/>
              <w:spacing w:after="0" w:line="240" w:lineRule="auto"/>
              <w:contextualSpacing/>
              <w:jc w:val="both"/>
              <w:rPr>
                <w:rFonts w:ascii="Times New Roman" w:hAnsi="Times New Roman"/>
                <w:sz w:val="20"/>
                <w:szCs w:val="20"/>
              </w:rPr>
            </w:pPr>
            <w:r w:rsidRPr="006365F2">
              <w:rPr>
                <w:rFonts w:ascii="Times New Roman" w:hAnsi="Times New Roman"/>
                <w:sz w:val="20"/>
                <w:szCs w:val="20"/>
              </w:rPr>
              <w:t>МДК.03.01</w:t>
            </w:r>
          </w:p>
        </w:tc>
        <w:tc>
          <w:tcPr>
            <w:tcW w:w="1765" w:type="dxa"/>
            <w:tcBorders>
              <w:top w:val="nil"/>
              <w:left w:val="nil"/>
              <w:bottom w:val="single" w:sz="4" w:space="0" w:color="auto"/>
              <w:right w:val="single" w:sz="4" w:space="0" w:color="auto"/>
            </w:tcBorders>
            <w:shd w:val="clear" w:color="auto" w:fill="FFFFFF"/>
            <w:hideMark/>
          </w:tcPr>
          <w:p w14:paraId="4F0E19D7" w14:textId="77777777" w:rsidR="00A12D5C" w:rsidRPr="006365F2" w:rsidRDefault="00A12D5C" w:rsidP="00C06984">
            <w:pPr>
              <w:suppressAutoHyphens/>
              <w:spacing w:after="0" w:line="240" w:lineRule="auto"/>
              <w:contextualSpacing/>
              <w:rPr>
                <w:rFonts w:ascii="Times New Roman" w:hAnsi="Times New Roman"/>
                <w:sz w:val="20"/>
                <w:szCs w:val="20"/>
              </w:rPr>
            </w:pPr>
            <w:r w:rsidRPr="006062D5">
              <w:rPr>
                <w:rFonts w:ascii="Times New Roman" w:hAnsi="Times New Roman"/>
                <w:sz w:val="20"/>
                <w:szCs w:val="20"/>
              </w:rPr>
              <w:t>Технология агрометеорологических наблюдений и работ</w:t>
            </w:r>
          </w:p>
        </w:tc>
        <w:tc>
          <w:tcPr>
            <w:tcW w:w="293" w:type="dxa"/>
            <w:tcBorders>
              <w:top w:val="nil"/>
              <w:left w:val="nil"/>
              <w:bottom w:val="single" w:sz="4" w:space="0" w:color="auto"/>
              <w:right w:val="single" w:sz="4" w:space="0" w:color="auto"/>
            </w:tcBorders>
            <w:shd w:val="clear" w:color="auto" w:fill="FFFFFF"/>
            <w:vAlign w:val="center"/>
          </w:tcPr>
          <w:p w14:paraId="6B023D7F"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4FFE1CA8" w14:textId="77777777" w:rsidR="00A12D5C" w:rsidRDefault="00A12D5C" w:rsidP="00C06984">
            <w:pPr>
              <w:spacing w:after="0"/>
              <w:jc w:val="center"/>
            </w:pPr>
            <w:r w:rsidRPr="002D7740">
              <w:rPr>
                <w:rFonts w:ascii="Times New Roman" w:hAnsi="Times New Roman"/>
                <w:color w:val="000000"/>
                <w:sz w:val="16"/>
                <w:szCs w:val="16"/>
              </w:rPr>
              <w:t>4</w:t>
            </w:r>
          </w:p>
        </w:tc>
        <w:tc>
          <w:tcPr>
            <w:tcW w:w="241" w:type="dxa"/>
            <w:tcBorders>
              <w:top w:val="nil"/>
              <w:left w:val="nil"/>
              <w:bottom w:val="single" w:sz="4" w:space="0" w:color="auto"/>
              <w:right w:val="single" w:sz="4" w:space="0" w:color="auto"/>
            </w:tcBorders>
            <w:shd w:val="clear" w:color="auto" w:fill="FFFFFF"/>
            <w:vAlign w:val="center"/>
          </w:tcPr>
          <w:p w14:paraId="629E4C0B" w14:textId="77777777" w:rsidR="00A12D5C" w:rsidRDefault="00A12D5C" w:rsidP="00C06984">
            <w:pPr>
              <w:spacing w:after="0"/>
              <w:jc w:val="center"/>
            </w:pPr>
            <w:r w:rsidRPr="002D7740">
              <w:rPr>
                <w:rFonts w:ascii="Times New Roman" w:hAnsi="Times New Roman"/>
                <w:color w:val="000000"/>
                <w:sz w:val="16"/>
                <w:szCs w:val="16"/>
              </w:rPr>
              <w:t>4</w:t>
            </w:r>
          </w:p>
        </w:tc>
        <w:tc>
          <w:tcPr>
            <w:tcW w:w="245" w:type="dxa"/>
            <w:tcBorders>
              <w:top w:val="nil"/>
              <w:left w:val="nil"/>
              <w:bottom w:val="single" w:sz="4" w:space="0" w:color="auto"/>
              <w:right w:val="single" w:sz="4" w:space="0" w:color="auto"/>
            </w:tcBorders>
            <w:shd w:val="clear" w:color="auto" w:fill="FFFFFF"/>
            <w:vAlign w:val="center"/>
          </w:tcPr>
          <w:p w14:paraId="6DD83B3A" w14:textId="77777777" w:rsidR="00A12D5C" w:rsidRDefault="00A12D5C" w:rsidP="00C06984">
            <w:pPr>
              <w:spacing w:after="0"/>
              <w:jc w:val="center"/>
            </w:pPr>
            <w:r w:rsidRPr="002D7740">
              <w:rPr>
                <w:rFonts w:ascii="Times New Roman" w:hAnsi="Times New Roman"/>
                <w:color w:val="000000"/>
                <w:sz w:val="16"/>
                <w:szCs w:val="16"/>
              </w:rPr>
              <w:t>4</w:t>
            </w:r>
          </w:p>
        </w:tc>
        <w:tc>
          <w:tcPr>
            <w:tcW w:w="238" w:type="dxa"/>
            <w:tcBorders>
              <w:top w:val="nil"/>
              <w:left w:val="nil"/>
              <w:bottom w:val="single" w:sz="4" w:space="0" w:color="auto"/>
              <w:right w:val="single" w:sz="4" w:space="0" w:color="auto"/>
            </w:tcBorders>
            <w:shd w:val="clear" w:color="auto" w:fill="FFFFFF"/>
            <w:vAlign w:val="center"/>
          </w:tcPr>
          <w:p w14:paraId="1B651C3B" w14:textId="77777777" w:rsidR="00A12D5C" w:rsidRDefault="00A12D5C" w:rsidP="00C06984">
            <w:pPr>
              <w:spacing w:after="0"/>
              <w:jc w:val="center"/>
            </w:pPr>
            <w:r w:rsidRPr="002D7740">
              <w:rPr>
                <w:rFonts w:ascii="Times New Roman" w:hAnsi="Times New Roman"/>
                <w:color w:val="000000"/>
                <w:sz w:val="16"/>
                <w:szCs w:val="16"/>
              </w:rPr>
              <w:t>4</w:t>
            </w:r>
          </w:p>
        </w:tc>
        <w:tc>
          <w:tcPr>
            <w:tcW w:w="270" w:type="dxa"/>
            <w:tcBorders>
              <w:top w:val="nil"/>
              <w:left w:val="nil"/>
              <w:bottom w:val="single" w:sz="4" w:space="0" w:color="auto"/>
              <w:right w:val="single" w:sz="4" w:space="0" w:color="auto"/>
            </w:tcBorders>
            <w:shd w:val="clear" w:color="auto" w:fill="FFFFFF"/>
            <w:vAlign w:val="center"/>
          </w:tcPr>
          <w:p w14:paraId="10F8B62A" w14:textId="77777777" w:rsidR="00A12D5C" w:rsidRDefault="00A12D5C" w:rsidP="00C06984">
            <w:pPr>
              <w:spacing w:after="0"/>
              <w:jc w:val="center"/>
            </w:pPr>
            <w:r w:rsidRPr="002D7740">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30711B9C" w14:textId="77777777" w:rsidR="00A12D5C" w:rsidRDefault="00A12D5C" w:rsidP="00C06984">
            <w:pPr>
              <w:spacing w:after="0"/>
              <w:jc w:val="center"/>
            </w:pPr>
            <w:r w:rsidRPr="002D7740">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7E3D0BE8" w14:textId="77777777" w:rsidR="00A12D5C" w:rsidRDefault="00A12D5C" w:rsidP="00C06984">
            <w:pPr>
              <w:spacing w:after="0"/>
              <w:jc w:val="center"/>
            </w:pPr>
            <w:r w:rsidRPr="002D7740">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06FEB421" w14:textId="77777777" w:rsidR="00A12D5C" w:rsidRDefault="00A12D5C" w:rsidP="00C06984">
            <w:pPr>
              <w:spacing w:after="0"/>
              <w:jc w:val="center"/>
            </w:pPr>
            <w:r w:rsidRPr="002D7740">
              <w:rPr>
                <w:rFonts w:ascii="Times New Roman" w:hAnsi="Times New Roman"/>
                <w:color w:val="000000"/>
                <w:sz w:val="16"/>
                <w:szCs w:val="16"/>
              </w:rPr>
              <w:t>4</w:t>
            </w:r>
          </w:p>
        </w:tc>
        <w:tc>
          <w:tcPr>
            <w:tcW w:w="236" w:type="dxa"/>
            <w:tcBorders>
              <w:top w:val="nil"/>
              <w:left w:val="nil"/>
              <w:bottom w:val="single" w:sz="4" w:space="0" w:color="auto"/>
              <w:right w:val="single" w:sz="4" w:space="0" w:color="auto"/>
            </w:tcBorders>
            <w:shd w:val="clear" w:color="auto" w:fill="FFFFFF"/>
            <w:vAlign w:val="center"/>
          </w:tcPr>
          <w:p w14:paraId="7450F861" w14:textId="77777777" w:rsidR="00A12D5C" w:rsidRDefault="00A12D5C" w:rsidP="00C06984">
            <w:pPr>
              <w:spacing w:after="0"/>
              <w:jc w:val="center"/>
            </w:pPr>
            <w:r w:rsidRPr="002D7740">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61558963" w14:textId="77777777" w:rsidR="00A12D5C" w:rsidRDefault="00A12D5C" w:rsidP="00C06984">
            <w:pPr>
              <w:spacing w:after="0"/>
              <w:jc w:val="center"/>
            </w:pPr>
            <w:r w:rsidRPr="002D7740">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29848763" w14:textId="77777777" w:rsidR="00A12D5C" w:rsidRDefault="00A12D5C" w:rsidP="00C06984">
            <w:pPr>
              <w:spacing w:after="0"/>
              <w:jc w:val="center"/>
            </w:pPr>
            <w:r w:rsidRPr="002D7740">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5C4AB46F" w14:textId="77777777" w:rsidR="00A12D5C" w:rsidRDefault="00A12D5C" w:rsidP="00C06984">
            <w:pPr>
              <w:spacing w:after="0"/>
              <w:jc w:val="center"/>
            </w:pPr>
            <w:r w:rsidRPr="002D7740">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38F8ED80" w14:textId="77777777" w:rsidR="00A12D5C" w:rsidRDefault="00A12D5C" w:rsidP="00C06984">
            <w:pPr>
              <w:spacing w:after="0"/>
              <w:jc w:val="center"/>
            </w:pPr>
            <w:r w:rsidRPr="002D7740">
              <w:rPr>
                <w:rFonts w:ascii="Times New Roman" w:hAnsi="Times New Roman"/>
                <w:color w:val="000000"/>
                <w:sz w:val="16"/>
                <w:szCs w:val="16"/>
              </w:rPr>
              <w:t>4</w:t>
            </w:r>
          </w:p>
        </w:tc>
        <w:tc>
          <w:tcPr>
            <w:tcW w:w="284" w:type="dxa"/>
            <w:gridSpan w:val="2"/>
            <w:tcBorders>
              <w:top w:val="nil"/>
              <w:left w:val="nil"/>
              <w:bottom w:val="single" w:sz="4" w:space="0" w:color="auto"/>
              <w:right w:val="single" w:sz="4" w:space="0" w:color="auto"/>
            </w:tcBorders>
            <w:shd w:val="clear" w:color="auto" w:fill="FFFFFF"/>
            <w:vAlign w:val="center"/>
          </w:tcPr>
          <w:p w14:paraId="40BC25E9" w14:textId="77777777" w:rsidR="00A12D5C" w:rsidRDefault="00A12D5C" w:rsidP="00C06984">
            <w:pPr>
              <w:spacing w:after="0"/>
              <w:jc w:val="center"/>
            </w:pPr>
            <w:r w:rsidRPr="002D7740">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FFFFF"/>
            <w:vAlign w:val="center"/>
          </w:tcPr>
          <w:p w14:paraId="0D073064" w14:textId="77777777" w:rsidR="00A12D5C" w:rsidRDefault="00A12D5C" w:rsidP="00C06984">
            <w:pPr>
              <w:spacing w:after="0"/>
              <w:jc w:val="center"/>
            </w:pPr>
            <w:r w:rsidRPr="002D7740">
              <w:rPr>
                <w:rFonts w:ascii="Times New Roman" w:hAnsi="Times New Roman"/>
                <w:color w:val="000000"/>
                <w:sz w:val="16"/>
                <w:szCs w:val="16"/>
              </w:rPr>
              <w:t>4</w:t>
            </w:r>
          </w:p>
        </w:tc>
        <w:tc>
          <w:tcPr>
            <w:tcW w:w="284" w:type="dxa"/>
            <w:tcBorders>
              <w:top w:val="nil"/>
              <w:left w:val="nil"/>
              <w:bottom w:val="single" w:sz="4" w:space="0" w:color="auto"/>
              <w:right w:val="single" w:sz="4" w:space="0" w:color="auto"/>
            </w:tcBorders>
            <w:shd w:val="clear" w:color="auto" w:fill="FFFFFF"/>
            <w:vAlign w:val="center"/>
          </w:tcPr>
          <w:p w14:paraId="67D83083" w14:textId="77777777" w:rsidR="00A12D5C" w:rsidRDefault="00A12D5C" w:rsidP="00C06984">
            <w:pPr>
              <w:spacing w:after="0"/>
              <w:jc w:val="center"/>
            </w:pPr>
            <w:r w:rsidRPr="002D7740">
              <w:rPr>
                <w:rFonts w:ascii="Times New Roman" w:hAnsi="Times New Roman"/>
                <w:color w:val="000000"/>
                <w:sz w:val="16"/>
                <w:szCs w:val="16"/>
              </w:rPr>
              <w:t>4</w:t>
            </w:r>
          </w:p>
        </w:tc>
        <w:tc>
          <w:tcPr>
            <w:tcW w:w="283" w:type="dxa"/>
            <w:tcBorders>
              <w:top w:val="nil"/>
              <w:left w:val="nil"/>
              <w:bottom w:val="single" w:sz="4" w:space="0" w:color="auto"/>
              <w:right w:val="single" w:sz="4" w:space="0" w:color="auto"/>
            </w:tcBorders>
            <w:shd w:val="clear" w:color="auto" w:fill="FABF8F"/>
            <w:vAlign w:val="center"/>
          </w:tcPr>
          <w:p w14:paraId="6BC9F6A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ABF8F"/>
            <w:vAlign w:val="center"/>
          </w:tcPr>
          <w:p w14:paraId="3E08D93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7482A7D6"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4" w:type="dxa"/>
            <w:gridSpan w:val="2"/>
            <w:tcBorders>
              <w:top w:val="nil"/>
              <w:left w:val="nil"/>
              <w:bottom w:val="single" w:sz="4" w:space="0" w:color="auto"/>
              <w:right w:val="single" w:sz="4" w:space="0" w:color="auto"/>
            </w:tcBorders>
            <w:shd w:val="clear" w:color="auto" w:fill="FFFFFF"/>
            <w:vAlign w:val="center"/>
          </w:tcPr>
          <w:p w14:paraId="536DC32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FFFFFF"/>
            <w:vAlign w:val="center"/>
          </w:tcPr>
          <w:p w14:paraId="34E4F701"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4" w:type="dxa"/>
            <w:tcBorders>
              <w:top w:val="nil"/>
              <w:left w:val="nil"/>
              <w:bottom w:val="single" w:sz="4" w:space="0" w:color="auto"/>
              <w:right w:val="single" w:sz="4" w:space="0" w:color="auto"/>
            </w:tcBorders>
            <w:shd w:val="clear" w:color="auto" w:fill="FFFFFF"/>
            <w:vAlign w:val="center"/>
          </w:tcPr>
          <w:p w14:paraId="4EE4A58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FFFFFF"/>
            <w:vAlign w:val="center"/>
          </w:tcPr>
          <w:p w14:paraId="34AFD0F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4" w:type="dxa"/>
            <w:tcBorders>
              <w:top w:val="nil"/>
              <w:left w:val="nil"/>
              <w:bottom w:val="single" w:sz="4" w:space="0" w:color="auto"/>
              <w:right w:val="single" w:sz="4" w:space="0" w:color="auto"/>
            </w:tcBorders>
            <w:shd w:val="clear" w:color="auto" w:fill="FFFFFF"/>
            <w:vAlign w:val="center"/>
          </w:tcPr>
          <w:p w14:paraId="57EF624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tcBorders>
              <w:top w:val="nil"/>
              <w:left w:val="nil"/>
              <w:bottom w:val="single" w:sz="4" w:space="0" w:color="auto"/>
              <w:right w:val="single" w:sz="4" w:space="0" w:color="auto"/>
            </w:tcBorders>
            <w:shd w:val="clear" w:color="auto" w:fill="FFFFFF"/>
            <w:vAlign w:val="center"/>
          </w:tcPr>
          <w:p w14:paraId="159AF905"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42" w:type="dxa"/>
            <w:tcBorders>
              <w:top w:val="nil"/>
              <w:left w:val="nil"/>
              <w:bottom w:val="single" w:sz="4" w:space="0" w:color="auto"/>
              <w:right w:val="single" w:sz="4" w:space="0" w:color="auto"/>
            </w:tcBorders>
            <w:shd w:val="clear" w:color="auto" w:fill="FFFFFF"/>
            <w:vAlign w:val="center"/>
          </w:tcPr>
          <w:p w14:paraId="754FEE82"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283" w:type="dxa"/>
            <w:gridSpan w:val="2"/>
            <w:tcBorders>
              <w:top w:val="nil"/>
              <w:left w:val="nil"/>
              <w:bottom w:val="single" w:sz="4" w:space="0" w:color="auto"/>
              <w:right w:val="single" w:sz="4" w:space="0" w:color="auto"/>
            </w:tcBorders>
            <w:shd w:val="clear" w:color="auto" w:fill="B6DDE8"/>
            <w:vAlign w:val="center"/>
          </w:tcPr>
          <w:p w14:paraId="167DEC3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77DAA3C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19C93DC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58535E7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115B17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6EAFCBC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6928B41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599164F7"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39DB41AE" w14:textId="77777777" w:rsidR="00A12D5C"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2B7383E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FFFFF"/>
            <w:vAlign w:val="center"/>
          </w:tcPr>
          <w:p w14:paraId="0998310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2E9C9F0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498E653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76CE420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1C8E0B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726186D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FFFFF"/>
            <w:vAlign w:val="center"/>
            <w:hideMark/>
          </w:tcPr>
          <w:p w14:paraId="227F1FC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124</w:t>
            </w:r>
          </w:p>
        </w:tc>
      </w:tr>
      <w:tr w:rsidR="00540613" w:rsidRPr="009D4AA3" w14:paraId="0AF115C3"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FFFFFF"/>
            <w:vAlign w:val="center"/>
            <w:hideMark/>
          </w:tcPr>
          <w:p w14:paraId="606DB5C8" w14:textId="77777777" w:rsidR="00A12D5C" w:rsidRPr="00C80388" w:rsidRDefault="00A12D5C" w:rsidP="00C06984">
            <w:pPr>
              <w:spacing w:after="0" w:line="240" w:lineRule="auto"/>
              <w:rPr>
                <w:rFonts w:ascii="Times New Roman" w:hAnsi="Times New Roman"/>
                <w:b/>
                <w:color w:val="000000"/>
                <w:sz w:val="18"/>
                <w:szCs w:val="18"/>
                <w:lang w:val="en-US"/>
              </w:rPr>
            </w:pPr>
            <w:r w:rsidRPr="00C80388">
              <w:rPr>
                <w:rFonts w:ascii="Times New Roman" w:hAnsi="Times New Roman"/>
                <w:b/>
                <w:color w:val="000000"/>
                <w:sz w:val="18"/>
                <w:szCs w:val="18"/>
              </w:rPr>
              <w:t>УП.03.0</w:t>
            </w:r>
            <w:r w:rsidRPr="00C80388">
              <w:rPr>
                <w:rFonts w:ascii="Times New Roman" w:hAnsi="Times New Roman"/>
                <w:b/>
                <w:color w:val="000000"/>
                <w:sz w:val="18"/>
                <w:szCs w:val="18"/>
                <w:lang w:val="en-US"/>
              </w:rPr>
              <w:t>n</w:t>
            </w:r>
          </w:p>
        </w:tc>
        <w:tc>
          <w:tcPr>
            <w:tcW w:w="1765" w:type="dxa"/>
            <w:tcBorders>
              <w:top w:val="nil"/>
              <w:left w:val="nil"/>
              <w:bottom w:val="single" w:sz="4" w:space="0" w:color="auto"/>
              <w:right w:val="single" w:sz="4" w:space="0" w:color="auto"/>
            </w:tcBorders>
            <w:shd w:val="clear" w:color="auto" w:fill="FFFFFF"/>
            <w:vAlign w:val="center"/>
            <w:hideMark/>
          </w:tcPr>
          <w:p w14:paraId="6BE39272" w14:textId="77777777" w:rsidR="00A12D5C" w:rsidRPr="009446B5" w:rsidRDefault="00A12D5C" w:rsidP="00C06984">
            <w:pPr>
              <w:spacing w:after="0" w:line="240" w:lineRule="auto"/>
              <w:rPr>
                <w:rFonts w:ascii="Times New Roman" w:hAnsi="Times New Roman"/>
                <w:color w:val="000000"/>
                <w:sz w:val="18"/>
                <w:szCs w:val="18"/>
              </w:rPr>
            </w:pPr>
            <w:r w:rsidRPr="009446B5">
              <w:rPr>
                <w:rFonts w:ascii="Times New Roman" w:hAnsi="Times New Roman"/>
                <w:color w:val="000000"/>
                <w:sz w:val="18"/>
                <w:szCs w:val="18"/>
              </w:rPr>
              <w:t>Учебная практика</w:t>
            </w:r>
          </w:p>
        </w:tc>
        <w:tc>
          <w:tcPr>
            <w:tcW w:w="293" w:type="dxa"/>
            <w:tcBorders>
              <w:top w:val="nil"/>
              <w:left w:val="nil"/>
              <w:bottom w:val="single" w:sz="4" w:space="0" w:color="auto"/>
              <w:right w:val="single" w:sz="4" w:space="0" w:color="auto"/>
            </w:tcBorders>
            <w:shd w:val="clear" w:color="auto" w:fill="FFFFFF"/>
            <w:vAlign w:val="center"/>
          </w:tcPr>
          <w:p w14:paraId="147619A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11C1CC7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52CECE8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62D6A35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5F45B35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0FFF312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C0CB53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1E913DA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4F7D3E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728894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CB9389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8BE2EF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31C6F4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4E6D84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3705016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6148B5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D31584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ABF8F"/>
            <w:vAlign w:val="center"/>
          </w:tcPr>
          <w:p w14:paraId="19154C7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ABF8F"/>
            <w:vAlign w:val="center"/>
          </w:tcPr>
          <w:p w14:paraId="6122C6E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0E35275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283320E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C811D4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104CCF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DC0A5B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12A1EC8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8FC579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33B9973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6DDE8"/>
            <w:vAlign w:val="center"/>
          </w:tcPr>
          <w:p w14:paraId="71EC1FB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0A8A2C98"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У</w:t>
            </w:r>
          </w:p>
        </w:tc>
        <w:tc>
          <w:tcPr>
            <w:tcW w:w="325" w:type="dxa"/>
            <w:gridSpan w:val="2"/>
            <w:tcBorders>
              <w:top w:val="nil"/>
              <w:left w:val="nil"/>
              <w:bottom w:val="single" w:sz="4" w:space="0" w:color="auto"/>
              <w:right w:val="single" w:sz="4" w:space="0" w:color="auto"/>
            </w:tcBorders>
            <w:shd w:val="clear" w:color="auto" w:fill="B6DDE8"/>
            <w:vAlign w:val="center"/>
          </w:tcPr>
          <w:p w14:paraId="71DD66CF" w14:textId="77777777" w:rsidR="00A12D5C" w:rsidRPr="00C80388" w:rsidRDefault="00A12D5C" w:rsidP="00C06984">
            <w:pPr>
              <w:spacing w:after="0" w:line="240" w:lineRule="auto"/>
              <w:jc w:val="center"/>
              <w:rPr>
                <w:rFonts w:ascii="Times New Roman" w:hAnsi="Times New Roman"/>
                <w:b/>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55BDF7C1" w14:textId="77777777" w:rsidR="00A12D5C" w:rsidRPr="00C80388" w:rsidRDefault="00A12D5C" w:rsidP="00C06984">
            <w:pPr>
              <w:spacing w:after="0" w:line="240" w:lineRule="auto"/>
              <w:jc w:val="center"/>
              <w:rPr>
                <w:rFonts w:ascii="Times New Roman" w:hAnsi="Times New Roman"/>
                <w:b/>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73D677F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05C4F1D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6F7E4DB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5B7887C6"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39FDA18E" w14:textId="77777777" w:rsidR="00A12D5C"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522B8A4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FFFFF"/>
            <w:vAlign w:val="center"/>
          </w:tcPr>
          <w:p w14:paraId="6B64500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26024D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3D73352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07CC326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3FB7751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7C139FA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FFFFF"/>
            <w:vAlign w:val="center"/>
            <w:hideMark/>
          </w:tcPr>
          <w:p w14:paraId="17E01778"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r>
      <w:tr w:rsidR="00540613" w:rsidRPr="009D4AA3" w14:paraId="553E2E11"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FFFFFF"/>
            <w:vAlign w:val="center"/>
            <w:hideMark/>
          </w:tcPr>
          <w:p w14:paraId="5DDC9209" w14:textId="77777777" w:rsidR="00A12D5C" w:rsidRPr="00C80388" w:rsidRDefault="00A12D5C" w:rsidP="00C06984">
            <w:pPr>
              <w:suppressAutoHyphens/>
              <w:spacing w:after="0" w:line="240" w:lineRule="auto"/>
              <w:contextualSpacing/>
              <w:jc w:val="both"/>
              <w:rPr>
                <w:rFonts w:ascii="Times New Roman" w:hAnsi="Times New Roman"/>
                <w:b/>
                <w:sz w:val="18"/>
                <w:szCs w:val="18"/>
              </w:rPr>
            </w:pPr>
            <w:r w:rsidRPr="00C80388">
              <w:rPr>
                <w:rFonts w:ascii="Times New Roman" w:hAnsi="Times New Roman"/>
                <w:b/>
                <w:sz w:val="18"/>
                <w:szCs w:val="18"/>
              </w:rPr>
              <w:t>ПП. 03.0</w:t>
            </w:r>
            <w:r w:rsidRPr="00C80388">
              <w:rPr>
                <w:rFonts w:ascii="Times New Roman" w:hAnsi="Times New Roman"/>
                <w:b/>
                <w:sz w:val="18"/>
                <w:szCs w:val="18"/>
                <w:lang w:val="en-US"/>
              </w:rPr>
              <w:t>n</w:t>
            </w:r>
            <w:r w:rsidRPr="00C80388">
              <w:rPr>
                <w:rFonts w:ascii="Times New Roman" w:hAnsi="Times New Roman"/>
                <w:b/>
                <w:sz w:val="18"/>
                <w:szCs w:val="18"/>
              </w:rPr>
              <w:t>.</w:t>
            </w:r>
          </w:p>
        </w:tc>
        <w:tc>
          <w:tcPr>
            <w:tcW w:w="1765" w:type="dxa"/>
            <w:tcBorders>
              <w:top w:val="nil"/>
              <w:left w:val="nil"/>
              <w:bottom w:val="single" w:sz="4" w:space="0" w:color="auto"/>
              <w:right w:val="single" w:sz="4" w:space="0" w:color="auto"/>
            </w:tcBorders>
            <w:shd w:val="clear" w:color="auto" w:fill="FFFFFF"/>
            <w:hideMark/>
          </w:tcPr>
          <w:p w14:paraId="71DB45F3" w14:textId="77777777" w:rsidR="00A12D5C" w:rsidRPr="006365F2" w:rsidRDefault="00A12D5C" w:rsidP="00C06984">
            <w:pPr>
              <w:suppressAutoHyphens/>
              <w:spacing w:after="0" w:line="240" w:lineRule="auto"/>
              <w:contextualSpacing/>
              <w:rPr>
                <w:rFonts w:ascii="Times New Roman" w:hAnsi="Times New Roman"/>
                <w:sz w:val="20"/>
                <w:szCs w:val="20"/>
              </w:rPr>
            </w:pPr>
            <w:r>
              <w:rPr>
                <w:rFonts w:ascii="Times New Roman" w:hAnsi="Times New Roman"/>
                <w:sz w:val="20"/>
                <w:szCs w:val="20"/>
              </w:rPr>
              <w:t>Производственная практика</w:t>
            </w:r>
          </w:p>
        </w:tc>
        <w:tc>
          <w:tcPr>
            <w:tcW w:w="293" w:type="dxa"/>
            <w:tcBorders>
              <w:top w:val="nil"/>
              <w:left w:val="nil"/>
              <w:bottom w:val="single" w:sz="4" w:space="0" w:color="auto"/>
              <w:right w:val="single" w:sz="4" w:space="0" w:color="auto"/>
            </w:tcBorders>
            <w:shd w:val="clear" w:color="auto" w:fill="FFFFFF"/>
            <w:vAlign w:val="center"/>
          </w:tcPr>
          <w:p w14:paraId="04175D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F6E02F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0A74451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298ABC1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4A5EEEE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36FF523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7C0189A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209BF2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2AF80B8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8DED5E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7C161B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0CEEFB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1DD0175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31BBA0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69BD3D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BDE15C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1F5DBB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ABF8F"/>
            <w:vAlign w:val="center"/>
          </w:tcPr>
          <w:p w14:paraId="3FF9E6D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ABF8F"/>
            <w:vAlign w:val="center"/>
          </w:tcPr>
          <w:p w14:paraId="7118F81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65F2FA4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357840F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16064D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A0A9A8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3D5F20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11B29BA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C096C5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608D50C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6DDE8"/>
            <w:vAlign w:val="center"/>
          </w:tcPr>
          <w:p w14:paraId="28614EC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381798EF" w14:textId="77777777" w:rsidR="00A12D5C" w:rsidRPr="00C80388" w:rsidRDefault="00A12D5C" w:rsidP="00C06984">
            <w:pPr>
              <w:spacing w:after="0" w:line="240" w:lineRule="auto"/>
              <w:jc w:val="center"/>
              <w:rPr>
                <w:rFonts w:ascii="Times New Roman" w:hAnsi="Times New Roman"/>
                <w:b/>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7C52D998"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П</w:t>
            </w:r>
          </w:p>
        </w:tc>
        <w:tc>
          <w:tcPr>
            <w:tcW w:w="284" w:type="dxa"/>
            <w:gridSpan w:val="2"/>
            <w:tcBorders>
              <w:top w:val="nil"/>
              <w:left w:val="nil"/>
              <w:bottom w:val="single" w:sz="4" w:space="0" w:color="auto"/>
              <w:right w:val="single" w:sz="4" w:space="0" w:color="auto"/>
            </w:tcBorders>
            <w:shd w:val="clear" w:color="auto" w:fill="B6DDE8"/>
            <w:vAlign w:val="center"/>
          </w:tcPr>
          <w:p w14:paraId="11729515"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П</w:t>
            </w:r>
          </w:p>
        </w:tc>
        <w:tc>
          <w:tcPr>
            <w:tcW w:w="236" w:type="dxa"/>
            <w:tcBorders>
              <w:top w:val="nil"/>
              <w:left w:val="nil"/>
              <w:bottom w:val="single" w:sz="4" w:space="0" w:color="auto"/>
              <w:right w:val="single" w:sz="4" w:space="0" w:color="auto"/>
            </w:tcBorders>
            <w:shd w:val="clear" w:color="auto" w:fill="B6DDE8"/>
            <w:vAlign w:val="center"/>
          </w:tcPr>
          <w:p w14:paraId="73CDF9A7"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3FEF7042" w14:textId="77777777" w:rsidR="00A12D5C"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5FB25F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590F54E9"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3C394F87" w14:textId="77777777" w:rsidR="00A12D5C"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7DACC28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FFFFF"/>
            <w:vAlign w:val="center"/>
          </w:tcPr>
          <w:p w14:paraId="67B0E3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825F92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33D454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73BA1AE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5A6BB1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2863B9B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FFFFF"/>
            <w:vAlign w:val="center"/>
            <w:hideMark/>
          </w:tcPr>
          <w:p w14:paraId="14D89E50"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72</w:t>
            </w:r>
          </w:p>
        </w:tc>
      </w:tr>
      <w:tr w:rsidR="00540613" w:rsidRPr="009D4AA3" w14:paraId="515EDDA2"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BFBFBF"/>
            <w:vAlign w:val="center"/>
            <w:hideMark/>
          </w:tcPr>
          <w:p w14:paraId="4D7A1532" w14:textId="77777777" w:rsidR="00A12D5C" w:rsidRPr="006365F2" w:rsidRDefault="00A12D5C" w:rsidP="00C06984">
            <w:pPr>
              <w:spacing w:after="0" w:line="240" w:lineRule="auto"/>
              <w:jc w:val="center"/>
              <w:rPr>
                <w:rFonts w:ascii="Times New Roman" w:hAnsi="Times New Roman"/>
                <w:sz w:val="20"/>
                <w:szCs w:val="20"/>
              </w:rPr>
            </w:pPr>
            <w:r w:rsidRPr="00DB39AE">
              <w:rPr>
                <w:rFonts w:ascii="Times New Roman" w:hAnsi="Times New Roman"/>
                <w:b/>
                <w:sz w:val="20"/>
                <w:szCs w:val="20"/>
              </w:rPr>
              <w:t>ПМ.04</w:t>
            </w:r>
          </w:p>
        </w:tc>
        <w:tc>
          <w:tcPr>
            <w:tcW w:w="1765" w:type="dxa"/>
            <w:tcBorders>
              <w:top w:val="nil"/>
              <w:left w:val="nil"/>
              <w:bottom w:val="single" w:sz="4" w:space="0" w:color="auto"/>
              <w:right w:val="single" w:sz="4" w:space="0" w:color="auto"/>
            </w:tcBorders>
            <w:shd w:val="clear" w:color="auto" w:fill="BFBFBF"/>
            <w:vAlign w:val="center"/>
            <w:hideMark/>
          </w:tcPr>
          <w:p w14:paraId="5F8C02E4" w14:textId="77777777" w:rsidR="00A12D5C" w:rsidRPr="009D4AA3" w:rsidRDefault="00A12D5C" w:rsidP="00C06984">
            <w:pPr>
              <w:spacing w:after="0" w:line="240" w:lineRule="auto"/>
              <w:jc w:val="center"/>
              <w:rPr>
                <w:rFonts w:ascii="Times New Roman" w:hAnsi="Times New Roman"/>
                <w:color w:val="000000"/>
                <w:sz w:val="16"/>
                <w:szCs w:val="16"/>
              </w:rPr>
            </w:pPr>
            <w:r w:rsidRPr="007D7C9F">
              <w:rPr>
                <w:rFonts w:ascii="Times New Roman" w:hAnsi="Times New Roman"/>
                <w:b/>
                <w:bCs/>
                <w:sz w:val="20"/>
                <w:szCs w:val="20"/>
              </w:rPr>
              <w:t>Обеспечение современных потребностей основных хозяйственных отраслей в климатической продукции и информации.</w:t>
            </w:r>
          </w:p>
        </w:tc>
        <w:tc>
          <w:tcPr>
            <w:tcW w:w="293" w:type="dxa"/>
            <w:tcBorders>
              <w:top w:val="nil"/>
              <w:left w:val="nil"/>
              <w:bottom w:val="single" w:sz="4" w:space="0" w:color="auto"/>
              <w:right w:val="single" w:sz="4" w:space="0" w:color="auto"/>
            </w:tcBorders>
            <w:shd w:val="clear" w:color="auto" w:fill="BFBFBF"/>
            <w:vAlign w:val="center"/>
          </w:tcPr>
          <w:p w14:paraId="1957DB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5A9E653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BFBFBF"/>
            <w:vAlign w:val="center"/>
          </w:tcPr>
          <w:p w14:paraId="099E3B6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BFBFBF"/>
            <w:vAlign w:val="center"/>
          </w:tcPr>
          <w:p w14:paraId="16590C3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BFBFBF"/>
            <w:vAlign w:val="center"/>
          </w:tcPr>
          <w:p w14:paraId="7136B69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BFBFBF"/>
            <w:vAlign w:val="center"/>
          </w:tcPr>
          <w:p w14:paraId="5B073DB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3FD8136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5F6D933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09B65AD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33C6944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643298B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041A990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0B6D598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7D0FEAB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FBFBF"/>
            <w:vAlign w:val="center"/>
          </w:tcPr>
          <w:p w14:paraId="66ACD03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FBFBF"/>
            <w:vAlign w:val="center"/>
          </w:tcPr>
          <w:p w14:paraId="0EBD98F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BFBFBF"/>
            <w:vAlign w:val="center"/>
          </w:tcPr>
          <w:p w14:paraId="1AA114C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ABF8F"/>
            <w:vAlign w:val="center"/>
          </w:tcPr>
          <w:p w14:paraId="30A76EE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ABF8F"/>
            <w:vAlign w:val="center"/>
          </w:tcPr>
          <w:p w14:paraId="2256BF3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FBFBF"/>
            <w:vAlign w:val="center"/>
          </w:tcPr>
          <w:p w14:paraId="74F21091"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18</w:t>
            </w:r>
          </w:p>
        </w:tc>
        <w:tc>
          <w:tcPr>
            <w:tcW w:w="284" w:type="dxa"/>
            <w:gridSpan w:val="2"/>
            <w:tcBorders>
              <w:top w:val="nil"/>
              <w:left w:val="nil"/>
              <w:bottom w:val="single" w:sz="4" w:space="0" w:color="auto"/>
              <w:right w:val="single" w:sz="4" w:space="0" w:color="auto"/>
            </w:tcBorders>
            <w:shd w:val="clear" w:color="auto" w:fill="BFBFBF"/>
            <w:vAlign w:val="center"/>
          </w:tcPr>
          <w:p w14:paraId="05729359" w14:textId="77777777" w:rsidR="00A12D5C" w:rsidRPr="00C80388" w:rsidRDefault="00A12D5C" w:rsidP="00C06984">
            <w:pPr>
              <w:spacing w:after="0" w:line="240" w:lineRule="auto"/>
              <w:jc w:val="center"/>
              <w:rPr>
                <w:b/>
              </w:rPr>
            </w:pPr>
            <w:r w:rsidRPr="00C80388">
              <w:rPr>
                <w:rFonts w:ascii="Times New Roman" w:hAnsi="Times New Roman"/>
                <w:b/>
                <w:color w:val="000000"/>
                <w:sz w:val="16"/>
                <w:szCs w:val="16"/>
              </w:rPr>
              <w:t>18</w:t>
            </w:r>
          </w:p>
        </w:tc>
        <w:tc>
          <w:tcPr>
            <w:tcW w:w="283" w:type="dxa"/>
            <w:tcBorders>
              <w:top w:val="nil"/>
              <w:left w:val="nil"/>
              <w:bottom w:val="single" w:sz="4" w:space="0" w:color="auto"/>
              <w:right w:val="single" w:sz="4" w:space="0" w:color="auto"/>
            </w:tcBorders>
            <w:shd w:val="clear" w:color="auto" w:fill="BFBFBF"/>
            <w:vAlign w:val="center"/>
          </w:tcPr>
          <w:p w14:paraId="178B7CCD" w14:textId="77777777" w:rsidR="00A12D5C" w:rsidRPr="00C80388" w:rsidRDefault="00A12D5C" w:rsidP="00C06984">
            <w:pPr>
              <w:spacing w:after="0" w:line="240" w:lineRule="auto"/>
              <w:jc w:val="center"/>
              <w:rPr>
                <w:b/>
              </w:rPr>
            </w:pPr>
            <w:r w:rsidRPr="00C80388">
              <w:rPr>
                <w:rFonts w:ascii="Times New Roman" w:hAnsi="Times New Roman"/>
                <w:b/>
                <w:color w:val="000000"/>
                <w:sz w:val="16"/>
                <w:szCs w:val="16"/>
              </w:rPr>
              <w:t>18</w:t>
            </w:r>
          </w:p>
        </w:tc>
        <w:tc>
          <w:tcPr>
            <w:tcW w:w="284" w:type="dxa"/>
            <w:tcBorders>
              <w:top w:val="nil"/>
              <w:left w:val="nil"/>
              <w:bottom w:val="single" w:sz="4" w:space="0" w:color="auto"/>
              <w:right w:val="single" w:sz="4" w:space="0" w:color="auto"/>
            </w:tcBorders>
            <w:shd w:val="clear" w:color="auto" w:fill="BFBFBF"/>
            <w:vAlign w:val="center"/>
          </w:tcPr>
          <w:p w14:paraId="5D3F722D" w14:textId="77777777" w:rsidR="00A12D5C" w:rsidRPr="00C80388" w:rsidRDefault="00A12D5C" w:rsidP="00C06984">
            <w:pPr>
              <w:spacing w:after="0" w:line="240" w:lineRule="auto"/>
              <w:jc w:val="center"/>
              <w:rPr>
                <w:b/>
              </w:rPr>
            </w:pPr>
            <w:r w:rsidRPr="00C80388">
              <w:rPr>
                <w:rFonts w:ascii="Times New Roman" w:hAnsi="Times New Roman"/>
                <w:b/>
                <w:color w:val="000000"/>
                <w:sz w:val="16"/>
                <w:szCs w:val="16"/>
              </w:rPr>
              <w:t>18</w:t>
            </w:r>
          </w:p>
        </w:tc>
        <w:tc>
          <w:tcPr>
            <w:tcW w:w="283" w:type="dxa"/>
            <w:tcBorders>
              <w:top w:val="nil"/>
              <w:left w:val="nil"/>
              <w:bottom w:val="single" w:sz="4" w:space="0" w:color="auto"/>
              <w:right w:val="single" w:sz="4" w:space="0" w:color="auto"/>
            </w:tcBorders>
            <w:shd w:val="clear" w:color="auto" w:fill="BFBFBF"/>
            <w:vAlign w:val="center"/>
          </w:tcPr>
          <w:p w14:paraId="660C20E8" w14:textId="77777777" w:rsidR="00A12D5C" w:rsidRPr="00C80388" w:rsidRDefault="00A12D5C" w:rsidP="00C06984">
            <w:pPr>
              <w:spacing w:after="0" w:line="240" w:lineRule="auto"/>
              <w:jc w:val="center"/>
              <w:rPr>
                <w:b/>
              </w:rPr>
            </w:pPr>
            <w:r w:rsidRPr="00C80388">
              <w:rPr>
                <w:rFonts w:ascii="Times New Roman" w:hAnsi="Times New Roman"/>
                <w:b/>
                <w:color w:val="000000"/>
                <w:sz w:val="16"/>
                <w:szCs w:val="16"/>
              </w:rPr>
              <w:t>18</w:t>
            </w:r>
          </w:p>
        </w:tc>
        <w:tc>
          <w:tcPr>
            <w:tcW w:w="284" w:type="dxa"/>
            <w:tcBorders>
              <w:top w:val="nil"/>
              <w:left w:val="nil"/>
              <w:bottom w:val="single" w:sz="4" w:space="0" w:color="auto"/>
              <w:right w:val="single" w:sz="4" w:space="0" w:color="auto"/>
            </w:tcBorders>
            <w:shd w:val="clear" w:color="auto" w:fill="BFBFBF"/>
            <w:vAlign w:val="center"/>
          </w:tcPr>
          <w:p w14:paraId="7A574815" w14:textId="77777777" w:rsidR="00A12D5C" w:rsidRPr="00C80388" w:rsidRDefault="00A12D5C" w:rsidP="00C06984">
            <w:pPr>
              <w:spacing w:after="0" w:line="240" w:lineRule="auto"/>
              <w:jc w:val="center"/>
              <w:rPr>
                <w:b/>
              </w:rPr>
            </w:pPr>
            <w:r w:rsidRPr="00C80388">
              <w:rPr>
                <w:rFonts w:ascii="Times New Roman" w:hAnsi="Times New Roman"/>
                <w:b/>
                <w:color w:val="000000"/>
                <w:sz w:val="16"/>
                <w:szCs w:val="16"/>
              </w:rPr>
              <w:t>18</w:t>
            </w:r>
          </w:p>
        </w:tc>
        <w:tc>
          <w:tcPr>
            <w:tcW w:w="283" w:type="dxa"/>
            <w:tcBorders>
              <w:top w:val="nil"/>
              <w:left w:val="nil"/>
              <w:bottom w:val="single" w:sz="4" w:space="0" w:color="auto"/>
              <w:right w:val="single" w:sz="4" w:space="0" w:color="auto"/>
            </w:tcBorders>
            <w:shd w:val="clear" w:color="auto" w:fill="BFBFBF"/>
            <w:vAlign w:val="center"/>
          </w:tcPr>
          <w:p w14:paraId="01754BBD" w14:textId="77777777" w:rsidR="00A12D5C" w:rsidRPr="00C80388" w:rsidRDefault="00A12D5C" w:rsidP="00C06984">
            <w:pPr>
              <w:spacing w:after="0" w:line="240" w:lineRule="auto"/>
              <w:jc w:val="center"/>
              <w:rPr>
                <w:b/>
              </w:rPr>
            </w:pPr>
            <w:r w:rsidRPr="00C80388">
              <w:rPr>
                <w:rFonts w:ascii="Times New Roman" w:hAnsi="Times New Roman"/>
                <w:b/>
                <w:color w:val="000000"/>
                <w:sz w:val="16"/>
                <w:szCs w:val="16"/>
              </w:rPr>
              <w:t>18</w:t>
            </w:r>
          </w:p>
        </w:tc>
        <w:tc>
          <w:tcPr>
            <w:tcW w:w="242" w:type="dxa"/>
            <w:tcBorders>
              <w:top w:val="nil"/>
              <w:left w:val="nil"/>
              <w:bottom w:val="single" w:sz="4" w:space="0" w:color="auto"/>
              <w:right w:val="single" w:sz="4" w:space="0" w:color="auto"/>
            </w:tcBorders>
            <w:shd w:val="clear" w:color="auto" w:fill="BFBFBF"/>
            <w:vAlign w:val="center"/>
          </w:tcPr>
          <w:p w14:paraId="0BE739C0" w14:textId="77777777" w:rsidR="00A12D5C" w:rsidRPr="00C80388" w:rsidRDefault="00A12D5C" w:rsidP="00C06984">
            <w:pPr>
              <w:spacing w:after="0" w:line="240" w:lineRule="auto"/>
              <w:jc w:val="center"/>
              <w:rPr>
                <w:b/>
              </w:rPr>
            </w:pPr>
            <w:r w:rsidRPr="00C80388">
              <w:rPr>
                <w:rFonts w:ascii="Times New Roman" w:hAnsi="Times New Roman"/>
                <w:b/>
                <w:color w:val="000000"/>
                <w:sz w:val="16"/>
                <w:szCs w:val="16"/>
              </w:rPr>
              <w:t>18</w:t>
            </w:r>
          </w:p>
        </w:tc>
        <w:tc>
          <w:tcPr>
            <w:tcW w:w="283" w:type="dxa"/>
            <w:gridSpan w:val="2"/>
            <w:tcBorders>
              <w:top w:val="nil"/>
              <w:left w:val="nil"/>
              <w:bottom w:val="single" w:sz="4" w:space="0" w:color="auto"/>
              <w:right w:val="single" w:sz="4" w:space="0" w:color="auto"/>
            </w:tcBorders>
            <w:shd w:val="clear" w:color="auto" w:fill="B6DDE8"/>
            <w:vAlign w:val="center"/>
          </w:tcPr>
          <w:p w14:paraId="409F350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36C2D87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6BF78AA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128EE35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0EB43CC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338C4C4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2857EDA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5045FF88"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2868DDA6" w14:textId="77777777" w:rsidR="00A12D5C"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5A0BE99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BFBFBF"/>
            <w:vAlign w:val="center"/>
          </w:tcPr>
          <w:p w14:paraId="160D403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1565493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69B65E2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1447E21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FBFBF"/>
            <w:vAlign w:val="center"/>
          </w:tcPr>
          <w:p w14:paraId="24B8EB2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BFBFBF"/>
            <w:vAlign w:val="center"/>
          </w:tcPr>
          <w:p w14:paraId="6522723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BFBFBF"/>
            <w:vAlign w:val="center"/>
            <w:hideMark/>
          </w:tcPr>
          <w:p w14:paraId="758383A9"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180</w:t>
            </w:r>
          </w:p>
        </w:tc>
      </w:tr>
      <w:tr w:rsidR="00540613" w:rsidRPr="009D4AA3" w14:paraId="08F0C4E8"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FFFFFF"/>
            <w:vAlign w:val="center"/>
            <w:hideMark/>
          </w:tcPr>
          <w:p w14:paraId="3F6977C7" w14:textId="77777777" w:rsidR="00A12D5C" w:rsidRPr="00DB39AE" w:rsidRDefault="00A12D5C" w:rsidP="00C06984">
            <w:pPr>
              <w:spacing w:after="0" w:line="240" w:lineRule="auto"/>
              <w:jc w:val="center"/>
              <w:rPr>
                <w:rFonts w:ascii="Times New Roman" w:hAnsi="Times New Roman"/>
                <w:b/>
                <w:sz w:val="20"/>
                <w:szCs w:val="20"/>
              </w:rPr>
            </w:pPr>
            <w:r w:rsidRPr="006365F2">
              <w:rPr>
                <w:rFonts w:ascii="Times New Roman" w:hAnsi="Times New Roman"/>
                <w:sz w:val="20"/>
                <w:szCs w:val="20"/>
              </w:rPr>
              <w:t>МДК.04.01</w:t>
            </w:r>
          </w:p>
        </w:tc>
        <w:tc>
          <w:tcPr>
            <w:tcW w:w="1765" w:type="dxa"/>
            <w:tcBorders>
              <w:top w:val="nil"/>
              <w:left w:val="nil"/>
              <w:bottom w:val="single" w:sz="4" w:space="0" w:color="auto"/>
              <w:right w:val="single" w:sz="4" w:space="0" w:color="auto"/>
            </w:tcBorders>
            <w:shd w:val="clear" w:color="auto" w:fill="FFFFFF"/>
            <w:hideMark/>
          </w:tcPr>
          <w:p w14:paraId="4C24E4A9" w14:textId="77777777" w:rsidR="00A12D5C" w:rsidRPr="007D7C9F" w:rsidRDefault="00A12D5C" w:rsidP="00C06984">
            <w:pPr>
              <w:suppressAutoHyphens/>
              <w:spacing w:after="0" w:line="240" w:lineRule="auto"/>
              <w:contextualSpacing/>
              <w:jc w:val="both"/>
              <w:rPr>
                <w:rFonts w:ascii="Times New Roman" w:hAnsi="Times New Roman"/>
                <w:b/>
                <w:bCs/>
                <w:sz w:val="20"/>
                <w:szCs w:val="20"/>
              </w:rPr>
            </w:pPr>
            <w:proofErr w:type="gramStart"/>
            <w:r w:rsidRPr="00DB39AE">
              <w:rPr>
                <w:rFonts w:ascii="Times New Roman" w:hAnsi="Times New Roman"/>
                <w:b/>
                <w:bCs/>
                <w:sz w:val="20"/>
                <w:szCs w:val="20"/>
              </w:rPr>
              <w:t>Специализированное  климатическое</w:t>
            </w:r>
            <w:proofErr w:type="gramEnd"/>
            <w:r w:rsidRPr="00DB39AE">
              <w:rPr>
                <w:rFonts w:ascii="Times New Roman" w:hAnsi="Times New Roman"/>
                <w:b/>
                <w:bCs/>
                <w:sz w:val="20"/>
                <w:szCs w:val="20"/>
              </w:rPr>
              <w:t xml:space="preserve"> обслуживание отраслей  экономики</w:t>
            </w:r>
          </w:p>
        </w:tc>
        <w:tc>
          <w:tcPr>
            <w:tcW w:w="293" w:type="dxa"/>
            <w:tcBorders>
              <w:top w:val="nil"/>
              <w:left w:val="nil"/>
              <w:bottom w:val="single" w:sz="4" w:space="0" w:color="auto"/>
              <w:right w:val="single" w:sz="4" w:space="0" w:color="auto"/>
            </w:tcBorders>
            <w:shd w:val="clear" w:color="auto" w:fill="FFFFFF"/>
            <w:vAlign w:val="center"/>
          </w:tcPr>
          <w:p w14:paraId="3E64F94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2BC7A2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53A7F89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6DF7EC4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5B30479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6636758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248369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37639B5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34C54C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225DBBF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10028B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E26608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152CEE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00D9270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25BBE6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4775F1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288E7E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ABF8F"/>
            <w:vAlign w:val="center"/>
          </w:tcPr>
          <w:p w14:paraId="3935CE5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ABF8F"/>
            <w:vAlign w:val="center"/>
          </w:tcPr>
          <w:p w14:paraId="6038D48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7F3E872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w:t>
            </w:r>
          </w:p>
        </w:tc>
        <w:tc>
          <w:tcPr>
            <w:tcW w:w="284" w:type="dxa"/>
            <w:gridSpan w:val="2"/>
            <w:tcBorders>
              <w:top w:val="nil"/>
              <w:left w:val="nil"/>
              <w:bottom w:val="single" w:sz="4" w:space="0" w:color="auto"/>
              <w:right w:val="single" w:sz="4" w:space="0" w:color="auto"/>
            </w:tcBorders>
            <w:shd w:val="clear" w:color="auto" w:fill="FFFFFF"/>
            <w:vAlign w:val="center"/>
          </w:tcPr>
          <w:p w14:paraId="1CD4A969" w14:textId="77777777" w:rsidR="00A12D5C" w:rsidRDefault="00A12D5C" w:rsidP="00C06984">
            <w:pPr>
              <w:spacing w:after="0" w:line="240" w:lineRule="auto"/>
              <w:jc w:val="center"/>
            </w:pPr>
            <w:r w:rsidRPr="000E0ECC">
              <w:rPr>
                <w:rFonts w:ascii="Times New Roman" w:hAnsi="Times New Roman"/>
                <w:color w:val="000000"/>
                <w:sz w:val="16"/>
                <w:szCs w:val="16"/>
              </w:rPr>
              <w:t>18</w:t>
            </w:r>
          </w:p>
        </w:tc>
        <w:tc>
          <w:tcPr>
            <w:tcW w:w="283" w:type="dxa"/>
            <w:tcBorders>
              <w:top w:val="nil"/>
              <w:left w:val="nil"/>
              <w:bottom w:val="single" w:sz="4" w:space="0" w:color="auto"/>
              <w:right w:val="single" w:sz="4" w:space="0" w:color="auto"/>
            </w:tcBorders>
            <w:shd w:val="clear" w:color="auto" w:fill="FFFFFF"/>
            <w:vAlign w:val="center"/>
          </w:tcPr>
          <w:p w14:paraId="2573CF87" w14:textId="77777777" w:rsidR="00A12D5C" w:rsidRDefault="00A12D5C" w:rsidP="00C06984">
            <w:pPr>
              <w:spacing w:after="0" w:line="240" w:lineRule="auto"/>
              <w:jc w:val="center"/>
            </w:pPr>
            <w:r w:rsidRPr="000E0ECC">
              <w:rPr>
                <w:rFonts w:ascii="Times New Roman" w:hAnsi="Times New Roman"/>
                <w:color w:val="000000"/>
                <w:sz w:val="16"/>
                <w:szCs w:val="16"/>
              </w:rPr>
              <w:t>18</w:t>
            </w:r>
          </w:p>
        </w:tc>
        <w:tc>
          <w:tcPr>
            <w:tcW w:w="284" w:type="dxa"/>
            <w:tcBorders>
              <w:top w:val="nil"/>
              <w:left w:val="nil"/>
              <w:bottom w:val="single" w:sz="4" w:space="0" w:color="auto"/>
              <w:right w:val="single" w:sz="4" w:space="0" w:color="auto"/>
            </w:tcBorders>
            <w:shd w:val="clear" w:color="auto" w:fill="FFFFFF"/>
            <w:vAlign w:val="center"/>
          </w:tcPr>
          <w:p w14:paraId="66ED323A" w14:textId="77777777" w:rsidR="00A12D5C" w:rsidRDefault="00A12D5C" w:rsidP="00C06984">
            <w:pPr>
              <w:spacing w:after="0" w:line="240" w:lineRule="auto"/>
              <w:jc w:val="center"/>
            </w:pPr>
            <w:r w:rsidRPr="000E0ECC">
              <w:rPr>
                <w:rFonts w:ascii="Times New Roman" w:hAnsi="Times New Roman"/>
                <w:color w:val="000000"/>
                <w:sz w:val="16"/>
                <w:szCs w:val="16"/>
              </w:rPr>
              <w:t>18</w:t>
            </w:r>
          </w:p>
        </w:tc>
        <w:tc>
          <w:tcPr>
            <w:tcW w:w="283" w:type="dxa"/>
            <w:tcBorders>
              <w:top w:val="nil"/>
              <w:left w:val="nil"/>
              <w:bottom w:val="single" w:sz="4" w:space="0" w:color="auto"/>
              <w:right w:val="single" w:sz="4" w:space="0" w:color="auto"/>
            </w:tcBorders>
            <w:shd w:val="clear" w:color="auto" w:fill="FFFFFF"/>
            <w:vAlign w:val="center"/>
          </w:tcPr>
          <w:p w14:paraId="34ACC026" w14:textId="77777777" w:rsidR="00A12D5C" w:rsidRDefault="00A12D5C" w:rsidP="00C06984">
            <w:pPr>
              <w:spacing w:after="0" w:line="240" w:lineRule="auto"/>
              <w:jc w:val="center"/>
            </w:pPr>
            <w:r w:rsidRPr="000E0ECC">
              <w:rPr>
                <w:rFonts w:ascii="Times New Roman" w:hAnsi="Times New Roman"/>
                <w:color w:val="000000"/>
                <w:sz w:val="16"/>
                <w:szCs w:val="16"/>
              </w:rPr>
              <w:t>18</w:t>
            </w:r>
          </w:p>
        </w:tc>
        <w:tc>
          <w:tcPr>
            <w:tcW w:w="284" w:type="dxa"/>
            <w:tcBorders>
              <w:top w:val="nil"/>
              <w:left w:val="nil"/>
              <w:bottom w:val="single" w:sz="4" w:space="0" w:color="auto"/>
              <w:right w:val="single" w:sz="4" w:space="0" w:color="auto"/>
            </w:tcBorders>
            <w:shd w:val="clear" w:color="auto" w:fill="FFFFFF"/>
            <w:vAlign w:val="center"/>
          </w:tcPr>
          <w:p w14:paraId="62544CEA" w14:textId="77777777" w:rsidR="00A12D5C" w:rsidRDefault="00A12D5C" w:rsidP="00C06984">
            <w:pPr>
              <w:spacing w:after="0" w:line="240" w:lineRule="auto"/>
              <w:jc w:val="center"/>
            </w:pPr>
            <w:r w:rsidRPr="000E0ECC">
              <w:rPr>
                <w:rFonts w:ascii="Times New Roman" w:hAnsi="Times New Roman"/>
                <w:color w:val="000000"/>
                <w:sz w:val="16"/>
                <w:szCs w:val="16"/>
              </w:rPr>
              <w:t>18</w:t>
            </w:r>
          </w:p>
        </w:tc>
        <w:tc>
          <w:tcPr>
            <w:tcW w:w="283" w:type="dxa"/>
            <w:tcBorders>
              <w:top w:val="nil"/>
              <w:left w:val="nil"/>
              <w:bottom w:val="single" w:sz="4" w:space="0" w:color="auto"/>
              <w:right w:val="single" w:sz="4" w:space="0" w:color="auto"/>
            </w:tcBorders>
            <w:shd w:val="clear" w:color="auto" w:fill="FFFFFF"/>
            <w:vAlign w:val="center"/>
          </w:tcPr>
          <w:p w14:paraId="5717A86A" w14:textId="77777777" w:rsidR="00A12D5C" w:rsidRDefault="00A12D5C" w:rsidP="00C06984">
            <w:pPr>
              <w:spacing w:after="0" w:line="240" w:lineRule="auto"/>
              <w:jc w:val="center"/>
            </w:pPr>
            <w:r w:rsidRPr="000E0ECC">
              <w:rPr>
                <w:rFonts w:ascii="Times New Roman" w:hAnsi="Times New Roman"/>
                <w:color w:val="000000"/>
                <w:sz w:val="16"/>
                <w:szCs w:val="16"/>
              </w:rPr>
              <w:t>18</w:t>
            </w:r>
          </w:p>
        </w:tc>
        <w:tc>
          <w:tcPr>
            <w:tcW w:w="242" w:type="dxa"/>
            <w:tcBorders>
              <w:top w:val="nil"/>
              <w:left w:val="nil"/>
              <w:bottom w:val="single" w:sz="4" w:space="0" w:color="auto"/>
              <w:right w:val="single" w:sz="4" w:space="0" w:color="auto"/>
            </w:tcBorders>
            <w:shd w:val="clear" w:color="auto" w:fill="FFFFFF"/>
            <w:vAlign w:val="center"/>
          </w:tcPr>
          <w:p w14:paraId="41A4CA91" w14:textId="77777777" w:rsidR="00A12D5C" w:rsidRDefault="00A12D5C" w:rsidP="00C06984">
            <w:pPr>
              <w:spacing w:after="0" w:line="240" w:lineRule="auto"/>
              <w:jc w:val="center"/>
            </w:pPr>
            <w:r w:rsidRPr="000E0ECC">
              <w:rPr>
                <w:rFonts w:ascii="Times New Roman" w:hAnsi="Times New Roman"/>
                <w:color w:val="000000"/>
                <w:sz w:val="16"/>
                <w:szCs w:val="16"/>
              </w:rPr>
              <w:t>18</w:t>
            </w:r>
          </w:p>
        </w:tc>
        <w:tc>
          <w:tcPr>
            <w:tcW w:w="283" w:type="dxa"/>
            <w:gridSpan w:val="2"/>
            <w:tcBorders>
              <w:top w:val="nil"/>
              <w:left w:val="nil"/>
              <w:bottom w:val="single" w:sz="4" w:space="0" w:color="auto"/>
              <w:right w:val="single" w:sz="4" w:space="0" w:color="auto"/>
            </w:tcBorders>
            <w:shd w:val="clear" w:color="auto" w:fill="B6DDE8"/>
            <w:vAlign w:val="center"/>
          </w:tcPr>
          <w:p w14:paraId="69FBF14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0163C0A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6AE39A2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389E3DF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29BCD42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4C247DD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2EFC837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284D18D8"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30BEE66B" w14:textId="77777777" w:rsidR="00A12D5C"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269A697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FFFFF"/>
            <w:vAlign w:val="center"/>
          </w:tcPr>
          <w:p w14:paraId="0CCBF45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7694A6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6D573B7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4691F27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8109BB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6032DAC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FFFFF"/>
            <w:vAlign w:val="center"/>
            <w:hideMark/>
          </w:tcPr>
          <w:p w14:paraId="19FFE494"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144</w:t>
            </w:r>
          </w:p>
        </w:tc>
      </w:tr>
      <w:tr w:rsidR="00540613" w:rsidRPr="009D4AA3" w14:paraId="1D267C05"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FFFFFF"/>
            <w:vAlign w:val="center"/>
            <w:hideMark/>
          </w:tcPr>
          <w:p w14:paraId="17BEA22B" w14:textId="77777777" w:rsidR="00A12D5C" w:rsidRPr="00C80388" w:rsidRDefault="00A12D5C" w:rsidP="00C06984">
            <w:pPr>
              <w:suppressAutoHyphens/>
              <w:spacing w:after="0" w:line="240" w:lineRule="auto"/>
              <w:contextualSpacing/>
              <w:rPr>
                <w:rFonts w:ascii="Times New Roman" w:hAnsi="Times New Roman"/>
                <w:b/>
                <w:sz w:val="20"/>
                <w:szCs w:val="20"/>
                <w:lang w:val="en-US"/>
              </w:rPr>
            </w:pPr>
            <w:r w:rsidRPr="00C80388">
              <w:rPr>
                <w:rFonts w:ascii="Times New Roman" w:hAnsi="Times New Roman"/>
                <w:b/>
                <w:sz w:val="20"/>
                <w:szCs w:val="20"/>
              </w:rPr>
              <w:t>ПП.04.0</w:t>
            </w:r>
            <w:r w:rsidRPr="00C80388">
              <w:rPr>
                <w:rFonts w:ascii="Times New Roman" w:hAnsi="Times New Roman"/>
                <w:b/>
                <w:sz w:val="20"/>
                <w:szCs w:val="20"/>
                <w:lang w:val="en-US"/>
              </w:rPr>
              <w:t>n</w:t>
            </w:r>
          </w:p>
        </w:tc>
        <w:tc>
          <w:tcPr>
            <w:tcW w:w="1765" w:type="dxa"/>
            <w:tcBorders>
              <w:top w:val="nil"/>
              <w:left w:val="nil"/>
              <w:bottom w:val="single" w:sz="4" w:space="0" w:color="auto"/>
              <w:right w:val="single" w:sz="4" w:space="0" w:color="auto"/>
            </w:tcBorders>
            <w:shd w:val="clear" w:color="auto" w:fill="FFFFFF"/>
            <w:hideMark/>
          </w:tcPr>
          <w:p w14:paraId="076013B5" w14:textId="77777777" w:rsidR="00A12D5C" w:rsidRPr="00A51F45" w:rsidRDefault="00A12D5C" w:rsidP="00C06984">
            <w:pPr>
              <w:suppressAutoHyphens/>
              <w:spacing w:after="0" w:line="240" w:lineRule="auto"/>
              <w:contextualSpacing/>
              <w:rPr>
                <w:rFonts w:ascii="Times New Roman" w:hAnsi="Times New Roman"/>
                <w:sz w:val="20"/>
                <w:szCs w:val="20"/>
              </w:rPr>
            </w:pPr>
            <w:r>
              <w:rPr>
                <w:rFonts w:ascii="Times New Roman" w:hAnsi="Times New Roman"/>
                <w:sz w:val="20"/>
                <w:szCs w:val="20"/>
              </w:rPr>
              <w:t>Производственная практика</w:t>
            </w:r>
          </w:p>
        </w:tc>
        <w:tc>
          <w:tcPr>
            <w:tcW w:w="293" w:type="dxa"/>
            <w:tcBorders>
              <w:top w:val="nil"/>
              <w:left w:val="nil"/>
              <w:bottom w:val="single" w:sz="4" w:space="0" w:color="auto"/>
              <w:right w:val="single" w:sz="4" w:space="0" w:color="auto"/>
            </w:tcBorders>
            <w:shd w:val="clear" w:color="auto" w:fill="FFFFFF"/>
            <w:vAlign w:val="center"/>
          </w:tcPr>
          <w:p w14:paraId="0BE0B031"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5D40C6F" w14:textId="77777777" w:rsidR="00A12D5C"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72EDE6D9" w14:textId="77777777" w:rsidR="00A12D5C"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2BBDFB95" w14:textId="77777777" w:rsidR="00A12D5C"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32695A92" w14:textId="77777777" w:rsidR="00A12D5C"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0EC46BE8"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06C6718"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79BBC5F4"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33A6115C"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4F4C9AC"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DE97765"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096221A"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AA71310"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69341ED"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6A54F743"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89EC132"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D667EA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ABF8F"/>
            <w:vAlign w:val="center"/>
          </w:tcPr>
          <w:p w14:paraId="4016485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ABF8F"/>
            <w:vAlign w:val="center"/>
          </w:tcPr>
          <w:p w14:paraId="31E2838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59DDB6C6"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29B9C21E"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658B9DC"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4DF1945"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DD93892" w14:textId="77777777" w:rsidR="00A12D5C"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15BFDF9"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12B177E" w14:textId="77777777" w:rsidR="00A12D5C"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5D31150A" w14:textId="77777777" w:rsidR="00A12D5C"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6DDE8"/>
            <w:vAlign w:val="center"/>
          </w:tcPr>
          <w:p w14:paraId="3F00F96C"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236D8771" w14:textId="77777777" w:rsidR="00A12D5C"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3BF1C069" w14:textId="77777777" w:rsidR="00A12D5C"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446F4520" w14:textId="77777777" w:rsidR="00A12D5C"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7BBBB350"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П</w:t>
            </w:r>
          </w:p>
        </w:tc>
        <w:tc>
          <w:tcPr>
            <w:tcW w:w="236" w:type="dxa"/>
            <w:tcBorders>
              <w:top w:val="nil"/>
              <w:left w:val="nil"/>
              <w:bottom w:val="single" w:sz="4" w:space="0" w:color="auto"/>
              <w:right w:val="single" w:sz="4" w:space="0" w:color="auto"/>
            </w:tcBorders>
            <w:shd w:val="clear" w:color="auto" w:fill="C2D69B"/>
            <w:vAlign w:val="center"/>
          </w:tcPr>
          <w:p w14:paraId="6ADB0A55" w14:textId="77777777" w:rsidR="00A12D5C"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70284BE6" w14:textId="77777777" w:rsidR="00A12D5C"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54F49B7B" w14:textId="77777777" w:rsidR="00A12D5C"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46FDB14C" w14:textId="77777777" w:rsidR="00A12D5C"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0D8794D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FFFFF"/>
            <w:vAlign w:val="center"/>
          </w:tcPr>
          <w:p w14:paraId="2566BD7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717FA6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4935540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1DE58BF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A36C95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FFFFF"/>
            <w:vAlign w:val="center"/>
          </w:tcPr>
          <w:p w14:paraId="72D6BCD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FFFFF"/>
            <w:vAlign w:val="center"/>
            <w:hideMark/>
          </w:tcPr>
          <w:p w14:paraId="33173A5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r>
      <w:tr w:rsidR="00A12D5C" w:rsidRPr="009D4AA3" w14:paraId="7479E344" w14:textId="77777777" w:rsidTr="00C06984">
        <w:trPr>
          <w:trHeight w:val="300"/>
        </w:trPr>
        <w:tc>
          <w:tcPr>
            <w:tcW w:w="1634" w:type="dxa"/>
            <w:gridSpan w:val="2"/>
            <w:tcBorders>
              <w:top w:val="nil"/>
              <w:left w:val="single" w:sz="4" w:space="0" w:color="auto"/>
              <w:bottom w:val="single" w:sz="4" w:space="0" w:color="auto"/>
              <w:right w:val="single" w:sz="4" w:space="0" w:color="auto"/>
            </w:tcBorders>
            <w:shd w:val="clear" w:color="auto" w:fill="auto"/>
            <w:vAlign w:val="center"/>
            <w:hideMark/>
          </w:tcPr>
          <w:p w14:paraId="68707FD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 </w:t>
            </w:r>
          </w:p>
        </w:tc>
        <w:tc>
          <w:tcPr>
            <w:tcW w:w="1765" w:type="dxa"/>
            <w:tcBorders>
              <w:top w:val="nil"/>
              <w:left w:val="nil"/>
              <w:bottom w:val="single" w:sz="4" w:space="0" w:color="auto"/>
              <w:right w:val="single" w:sz="4" w:space="0" w:color="auto"/>
            </w:tcBorders>
            <w:shd w:val="clear" w:color="auto" w:fill="auto"/>
            <w:vAlign w:val="center"/>
            <w:hideMark/>
          </w:tcPr>
          <w:p w14:paraId="3EE45103"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Промежуточная аттестация</w:t>
            </w:r>
          </w:p>
        </w:tc>
        <w:tc>
          <w:tcPr>
            <w:tcW w:w="293" w:type="dxa"/>
            <w:tcBorders>
              <w:top w:val="nil"/>
              <w:left w:val="nil"/>
              <w:bottom w:val="single" w:sz="4" w:space="0" w:color="auto"/>
              <w:right w:val="single" w:sz="4" w:space="0" w:color="auto"/>
            </w:tcBorders>
            <w:shd w:val="clear" w:color="auto" w:fill="auto"/>
            <w:vAlign w:val="center"/>
          </w:tcPr>
          <w:p w14:paraId="5804C2F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9B9817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auto"/>
            <w:vAlign w:val="center"/>
          </w:tcPr>
          <w:p w14:paraId="6CA94B8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auto"/>
            <w:vAlign w:val="center"/>
          </w:tcPr>
          <w:p w14:paraId="35C2B5C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auto"/>
            <w:vAlign w:val="center"/>
          </w:tcPr>
          <w:p w14:paraId="09C4A7B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58635DE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715CD1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A68EBD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62BF82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FDC161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9471D2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835797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681BB7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A00EFD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20FEB6E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6BB3F3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874FA8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7ABB9C7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0A6EDE3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auto"/>
            <w:vAlign w:val="center"/>
          </w:tcPr>
          <w:p w14:paraId="5A4EF0F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217F148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343BFB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91D765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A51B24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B325E4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657EB6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auto"/>
            <w:vAlign w:val="center"/>
          </w:tcPr>
          <w:p w14:paraId="35EF13A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B6DDE8"/>
            <w:vAlign w:val="center"/>
          </w:tcPr>
          <w:p w14:paraId="2FD0E45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7BD4200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B6DDE8"/>
            <w:vAlign w:val="center"/>
          </w:tcPr>
          <w:p w14:paraId="13DD077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B6DDE8"/>
            <w:vAlign w:val="center"/>
          </w:tcPr>
          <w:p w14:paraId="2173CA6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B6DDE8"/>
            <w:vAlign w:val="center"/>
          </w:tcPr>
          <w:p w14:paraId="722996E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408F1DE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B6DDE8"/>
            <w:vAlign w:val="center"/>
          </w:tcPr>
          <w:p w14:paraId="4D7B9FE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B6DDE8"/>
            <w:vAlign w:val="center"/>
          </w:tcPr>
          <w:p w14:paraId="1AB2517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B6DDE8"/>
            <w:vAlign w:val="center"/>
          </w:tcPr>
          <w:p w14:paraId="45EBEEF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B6DDE8"/>
            <w:vAlign w:val="center"/>
          </w:tcPr>
          <w:p w14:paraId="073B3E1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auto"/>
            <w:vAlign w:val="center"/>
          </w:tcPr>
          <w:p w14:paraId="06C8DED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3193DE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A68034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351D3F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553E890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B1B652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45053974" w14:textId="77777777" w:rsidR="00A12D5C" w:rsidRPr="009D4AA3" w:rsidRDefault="00A12D5C" w:rsidP="00C06984">
            <w:pPr>
              <w:spacing w:after="0" w:line="240" w:lineRule="auto"/>
              <w:jc w:val="center"/>
              <w:rPr>
                <w:rFonts w:ascii="Times New Roman" w:hAnsi="Times New Roman"/>
                <w:color w:val="000000"/>
                <w:sz w:val="16"/>
                <w:szCs w:val="16"/>
              </w:rPr>
            </w:pPr>
          </w:p>
        </w:tc>
      </w:tr>
      <w:tr w:rsidR="00540613" w:rsidRPr="009D4AA3" w14:paraId="3345E487" w14:textId="77777777" w:rsidTr="00C06984">
        <w:trPr>
          <w:trHeight w:val="742"/>
        </w:trPr>
        <w:tc>
          <w:tcPr>
            <w:tcW w:w="339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3109687" w14:textId="77777777" w:rsidR="00A12D5C" w:rsidRPr="009D4AA3" w:rsidRDefault="00A12D5C" w:rsidP="00C06984">
            <w:pPr>
              <w:spacing w:after="0" w:line="240" w:lineRule="auto"/>
              <w:rPr>
                <w:rFonts w:ascii="Times New Roman" w:hAnsi="Times New Roman"/>
                <w:color w:val="000000"/>
                <w:sz w:val="16"/>
                <w:szCs w:val="16"/>
              </w:rPr>
            </w:pPr>
            <w:r w:rsidRPr="009D4AA3">
              <w:rPr>
                <w:rFonts w:ascii="Times New Roman" w:hAnsi="Times New Roman"/>
                <w:color w:val="000000"/>
                <w:sz w:val="16"/>
                <w:szCs w:val="16"/>
              </w:rPr>
              <w:t>Вариативная часть образовательной программы</w:t>
            </w:r>
          </w:p>
        </w:tc>
        <w:tc>
          <w:tcPr>
            <w:tcW w:w="293" w:type="dxa"/>
            <w:tcBorders>
              <w:top w:val="nil"/>
              <w:left w:val="nil"/>
              <w:bottom w:val="single" w:sz="4" w:space="0" w:color="auto"/>
              <w:right w:val="single" w:sz="4" w:space="0" w:color="auto"/>
            </w:tcBorders>
            <w:shd w:val="clear" w:color="auto" w:fill="F2F2F2"/>
            <w:vAlign w:val="center"/>
          </w:tcPr>
          <w:p w14:paraId="2E6B5F08" w14:textId="77777777" w:rsidR="00A12D5C" w:rsidRDefault="00A12D5C" w:rsidP="00C06984">
            <w:pPr>
              <w:jc w:val="center"/>
            </w:pPr>
            <w:r>
              <w:rPr>
                <w:rFonts w:ascii="Times New Roman" w:hAnsi="Times New Roman"/>
                <w:color w:val="000000"/>
                <w:sz w:val="16"/>
                <w:szCs w:val="16"/>
              </w:rPr>
              <w:t>21</w:t>
            </w:r>
          </w:p>
        </w:tc>
        <w:tc>
          <w:tcPr>
            <w:tcW w:w="284" w:type="dxa"/>
            <w:tcBorders>
              <w:top w:val="nil"/>
              <w:left w:val="nil"/>
              <w:bottom w:val="single" w:sz="4" w:space="0" w:color="auto"/>
              <w:right w:val="single" w:sz="4" w:space="0" w:color="auto"/>
            </w:tcBorders>
            <w:shd w:val="clear" w:color="auto" w:fill="F2F2F2"/>
            <w:vAlign w:val="center"/>
          </w:tcPr>
          <w:p w14:paraId="68299344" w14:textId="77777777" w:rsidR="00A12D5C" w:rsidRDefault="00A12D5C" w:rsidP="00C06984">
            <w:pPr>
              <w:jc w:val="center"/>
            </w:pPr>
            <w:r>
              <w:rPr>
                <w:rFonts w:ascii="Times New Roman" w:hAnsi="Times New Roman"/>
                <w:color w:val="000000"/>
                <w:sz w:val="16"/>
                <w:szCs w:val="16"/>
              </w:rPr>
              <w:t>21</w:t>
            </w:r>
          </w:p>
        </w:tc>
        <w:tc>
          <w:tcPr>
            <w:tcW w:w="241" w:type="dxa"/>
            <w:tcBorders>
              <w:top w:val="nil"/>
              <w:left w:val="nil"/>
              <w:bottom w:val="single" w:sz="4" w:space="0" w:color="auto"/>
              <w:right w:val="single" w:sz="4" w:space="0" w:color="auto"/>
            </w:tcBorders>
            <w:shd w:val="clear" w:color="auto" w:fill="F2F2F2"/>
            <w:vAlign w:val="center"/>
          </w:tcPr>
          <w:p w14:paraId="1E0394FC" w14:textId="77777777" w:rsidR="00A12D5C" w:rsidRDefault="00A12D5C" w:rsidP="00C06984">
            <w:pPr>
              <w:jc w:val="center"/>
            </w:pPr>
            <w:r>
              <w:rPr>
                <w:rFonts w:ascii="Times New Roman" w:hAnsi="Times New Roman"/>
                <w:color w:val="000000"/>
                <w:sz w:val="16"/>
                <w:szCs w:val="16"/>
              </w:rPr>
              <w:t>21</w:t>
            </w:r>
          </w:p>
        </w:tc>
        <w:tc>
          <w:tcPr>
            <w:tcW w:w="245" w:type="dxa"/>
            <w:tcBorders>
              <w:top w:val="nil"/>
              <w:left w:val="nil"/>
              <w:bottom w:val="single" w:sz="4" w:space="0" w:color="auto"/>
              <w:right w:val="single" w:sz="4" w:space="0" w:color="auto"/>
            </w:tcBorders>
            <w:shd w:val="clear" w:color="auto" w:fill="F2F2F2"/>
            <w:vAlign w:val="center"/>
          </w:tcPr>
          <w:p w14:paraId="0A775600" w14:textId="77777777" w:rsidR="00A12D5C" w:rsidRDefault="00A12D5C" w:rsidP="00C06984">
            <w:pPr>
              <w:jc w:val="center"/>
            </w:pPr>
            <w:r>
              <w:rPr>
                <w:rFonts w:ascii="Times New Roman" w:hAnsi="Times New Roman"/>
                <w:color w:val="000000"/>
                <w:sz w:val="16"/>
                <w:szCs w:val="16"/>
              </w:rPr>
              <w:t>21</w:t>
            </w:r>
          </w:p>
        </w:tc>
        <w:tc>
          <w:tcPr>
            <w:tcW w:w="238" w:type="dxa"/>
            <w:tcBorders>
              <w:top w:val="nil"/>
              <w:left w:val="nil"/>
              <w:bottom w:val="single" w:sz="4" w:space="0" w:color="auto"/>
              <w:right w:val="single" w:sz="4" w:space="0" w:color="auto"/>
            </w:tcBorders>
            <w:shd w:val="clear" w:color="auto" w:fill="F2F2F2"/>
            <w:vAlign w:val="center"/>
          </w:tcPr>
          <w:p w14:paraId="1F2AF84C" w14:textId="77777777" w:rsidR="00A12D5C" w:rsidRDefault="00A12D5C" w:rsidP="00C06984">
            <w:pPr>
              <w:jc w:val="center"/>
            </w:pPr>
            <w:r>
              <w:rPr>
                <w:rFonts w:ascii="Times New Roman" w:hAnsi="Times New Roman"/>
                <w:color w:val="000000"/>
                <w:sz w:val="16"/>
                <w:szCs w:val="16"/>
              </w:rPr>
              <w:t>21</w:t>
            </w:r>
          </w:p>
        </w:tc>
        <w:tc>
          <w:tcPr>
            <w:tcW w:w="270" w:type="dxa"/>
            <w:tcBorders>
              <w:top w:val="nil"/>
              <w:left w:val="nil"/>
              <w:bottom w:val="single" w:sz="4" w:space="0" w:color="auto"/>
              <w:right w:val="single" w:sz="4" w:space="0" w:color="auto"/>
            </w:tcBorders>
            <w:shd w:val="clear" w:color="auto" w:fill="F2F2F2"/>
            <w:vAlign w:val="center"/>
          </w:tcPr>
          <w:p w14:paraId="4E843B39" w14:textId="77777777" w:rsidR="00A12D5C" w:rsidRDefault="00A12D5C" w:rsidP="00C06984">
            <w:pPr>
              <w:jc w:val="center"/>
            </w:pPr>
            <w:r>
              <w:rPr>
                <w:rFonts w:ascii="Times New Roman" w:hAnsi="Times New Roman"/>
                <w:color w:val="000000"/>
                <w:sz w:val="16"/>
                <w:szCs w:val="16"/>
              </w:rPr>
              <w:t>21</w:t>
            </w:r>
          </w:p>
        </w:tc>
        <w:tc>
          <w:tcPr>
            <w:tcW w:w="284" w:type="dxa"/>
            <w:tcBorders>
              <w:top w:val="nil"/>
              <w:left w:val="nil"/>
              <w:bottom w:val="single" w:sz="4" w:space="0" w:color="auto"/>
              <w:right w:val="single" w:sz="4" w:space="0" w:color="auto"/>
            </w:tcBorders>
            <w:shd w:val="clear" w:color="auto" w:fill="F2F2F2"/>
            <w:vAlign w:val="center"/>
          </w:tcPr>
          <w:p w14:paraId="41E0DBB7" w14:textId="77777777" w:rsidR="00A12D5C" w:rsidRDefault="00A12D5C" w:rsidP="00C06984">
            <w:pPr>
              <w:jc w:val="center"/>
            </w:pPr>
            <w:r>
              <w:rPr>
                <w:rFonts w:ascii="Times New Roman" w:hAnsi="Times New Roman"/>
                <w:color w:val="000000"/>
                <w:sz w:val="16"/>
                <w:szCs w:val="16"/>
              </w:rPr>
              <w:t>21</w:t>
            </w:r>
          </w:p>
        </w:tc>
        <w:tc>
          <w:tcPr>
            <w:tcW w:w="236" w:type="dxa"/>
            <w:tcBorders>
              <w:top w:val="nil"/>
              <w:left w:val="nil"/>
              <w:bottom w:val="single" w:sz="4" w:space="0" w:color="auto"/>
              <w:right w:val="single" w:sz="4" w:space="0" w:color="auto"/>
            </w:tcBorders>
            <w:shd w:val="clear" w:color="auto" w:fill="F2F2F2"/>
            <w:vAlign w:val="center"/>
          </w:tcPr>
          <w:p w14:paraId="6A59C56F" w14:textId="77777777" w:rsidR="00A12D5C" w:rsidRDefault="00A12D5C" w:rsidP="00C06984">
            <w:pPr>
              <w:jc w:val="center"/>
            </w:pPr>
            <w:r>
              <w:rPr>
                <w:rFonts w:ascii="Times New Roman" w:hAnsi="Times New Roman"/>
                <w:color w:val="000000"/>
                <w:sz w:val="16"/>
                <w:szCs w:val="16"/>
              </w:rPr>
              <w:t>21</w:t>
            </w:r>
          </w:p>
        </w:tc>
        <w:tc>
          <w:tcPr>
            <w:tcW w:w="236" w:type="dxa"/>
            <w:tcBorders>
              <w:top w:val="nil"/>
              <w:left w:val="nil"/>
              <w:bottom w:val="single" w:sz="4" w:space="0" w:color="auto"/>
              <w:right w:val="single" w:sz="4" w:space="0" w:color="auto"/>
            </w:tcBorders>
            <w:shd w:val="clear" w:color="auto" w:fill="F2F2F2"/>
            <w:vAlign w:val="center"/>
          </w:tcPr>
          <w:p w14:paraId="10F817E2" w14:textId="77777777" w:rsidR="00A12D5C" w:rsidRDefault="00A12D5C" w:rsidP="00C06984">
            <w:pPr>
              <w:jc w:val="center"/>
            </w:pPr>
            <w:r>
              <w:rPr>
                <w:rFonts w:ascii="Times New Roman" w:hAnsi="Times New Roman"/>
                <w:color w:val="000000"/>
                <w:sz w:val="16"/>
                <w:szCs w:val="16"/>
              </w:rPr>
              <w:t>21</w:t>
            </w:r>
          </w:p>
        </w:tc>
        <w:tc>
          <w:tcPr>
            <w:tcW w:w="236" w:type="dxa"/>
            <w:tcBorders>
              <w:top w:val="nil"/>
              <w:left w:val="nil"/>
              <w:bottom w:val="single" w:sz="4" w:space="0" w:color="auto"/>
              <w:right w:val="single" w:sz="4" w:space="0" w:color="auto"/>
            </w:tcBorders>
            <w:shd w:val="clear" w:color="auto" w:fill="F2F2F2"/>
            <w:vAlign w:val="center"/>
          </w:tcPr>
          <w:p w14:paraId="18B8E370" w14:textId="77777777" w:rsidR="00A12D5C" w:rsidRDefault="00A12D5C" w:rsidP="00C06984">
            <w:pPr>
              <w:jc w:val="center"/>
            </w:pPr>
            <w:r>
              <w:rPr>
                <w:rFonts w:ascii="Times New Roman" w:hAnsi="Times New Roman"/>
                <w:color w:val="000000"/>
                <w:sz w:val="16"/>
                <w:szCs w:val="16"/>
              </w:rPr>
              <w:t>21</w:t>
            </w:r>
          </w:p>
        </w:tc>
        <w:tc>
          <w:tcPr>
            <w:tcW w:w="284" w:type="dxa"/>
            <w:tcBorders>
              <w:top w:val="nil"/>
              <w:left w:val="nil"/>
              <w:bottom w:val="single" w:sz="4" w:space="0" w:color="auto"/>
              <w:right w:val="single" w:sz="4" w:space="0" w:color="auto"/>
            </w:tcBorders>
            <w:shd w:val="clear" w:color="auto" w:fill="F2F2F2"/>
            <w:vAlign w:val="center"/>
          </w:tcPr>
          <w:p w14:paraId="07FA0B38" w14:textId="77777777" w:rsidR="00A12D5C" w:rsidRDefault="00A12D5C" w:rsidP="00C06984">
            <w:pPr>
              <w:jc w:val="center"/>
            </w:pPr>
            <w:r>
              <w:rPr>
                <w:rFonts w:ascii="Times New Roman" w:hAnsi="Times New Roman"/>
                <w:color w:val="000000"/>
                <w:sz w:val="16"/>
                <w:szCs w:val="16"/>
              </w:rPr>
              <w:t>21</w:t>
            </w:r>
          </w:p>
        </w:tc>
        <w:tc>
          <w:tcPr>
            <w:tcW w:w="283" w:type="dxa"/>
            <w:tcBorders>
              <w:top w:val="nil"/>
              <w:left w:val="nil"/>
              <w:bottom w:val="single" w:sz="4" w:space="0" w:color="auto"/>
              <w:right w:val="single" w:sz="4" w:space="0" w:color="auto"/>
            </w:tcBorders>
            <w:shd w:val="clear" w:color="auto" w:fill="F2F2F2"/>
            <w:vAlign w:val="center"/>
          </w:tcPr>
          <w:p w14:paraId="1E8D1A6B" w14:textId="77777777" w:rsidR="00A12D5C" w:rsidRDefault="00A12D5C" w:rsidP="00C06984">
            <w:pPr>
              <w:jc w:val="center"/>
            </w:pPr>
            <w:r>
              <w:rPr>
                <w:rFonts w:ascii="Times New Roman" w:hAnsi="Times New Roman"/>
                <w:color w:val="000000"/>
                <w:sz w:val="16"/>
                <w:szCs w:val="16"/>
              </w:rPr>
              <w:t>21</w:t>
            </w:r>
          </w:p>
        </w:tc>
        <w:tc>
          <w:tcPr>
            <w:tcW w:w="284" w:type="dxa"/>
            <w:tcBorders>
              <w:top w:val="nil"/>
              <w:left w:val="nil"/>
              <w:bottom w:val="single" w:sz="4" w:space="0" w:color="auto"/>
              <w:right w:val="single" w:sz="4" w:space="0" w:color="auto"/>
            </w:tcBorders>
            <w:shd w:val="clear" w:color="auto" w:fill="F2F2F2"/>
            <w:vAlign w:val="center"/>
          </w:tcPr>
          <w:p w14:paraId="263B41C1" w14:textId="77777777" w:rsidR="00A12D5C" w:rsidRDefault="00A12D5C" w:rsidP="00C06984">
            <w:pPr>
              <w:jc w:val="center"/>
            </w:pPr>
            <w:r>
              <w:rPr>
                <w:rFonts w:ascii="Times New Roman" w:hAnsi="Times New Roman"/>
                <w:color w:val="000000"/>
                <w:sz w:val="16"/>
                <w:szCs w:val="16"/>
              </w:rPr>
              <w:t>21</w:t>
            </w:r>
          </w:p>
        </w:tc>
        <w:tc>
          <w:tcPr>
            <w:tcW w:w="283" w:type="dxa"/>
            <w:tcBorders>
              <w:top w:val="nil"/>
              <w:left w:val="nil"/>
              <w:bottom w:val="single" w:sz="4" w:space="0" w:color="auto"/>
              <w:right w:val="single" w:sz="4" w:space="0" w:color="auto"/>
            </w:tcBorders>
            <w:shd w:val="clear" w:color="auto" w:fill="F2F2F2"/>
            <w:vAlign w:val="center"/>
          </w:tcPr>
          <w:p w14:paraId="4A565C82" w14:textId="77777777" w:rsidR="00A12D5C" w:rsidRDefault="00A12D5C" w:rsidP="00C06984">
            <w:pPr>
              <w:jc w:val="center"/>
            </w:pPr>
            <w:r>
              <w:rPr>
                <w:rFonts w:ascii="Times New Roman" w:hAnsi="Times New Roman"/>
                <w:color w:val="000000"/>
                <w:sz w:val="16"/>
                <w:szCs w:val="16"/>
              </w:rPr>
              <w:t>21</w:t>
            </w:r>
          </w:p>
        </w:tc>
        <w:tc>
          <w:tcPr>
            <w:tcW w:w="284" w:type="dxa"/>
            <w:gridSpan w:val="2"/>
            <w:tcBorders>
              <w:top w:val="nil"/>
              <w:left w:val="nil"/>
              <w:bottom w:val="single" w:sz="4" w:space="0" w:color="auto"/>
              <w:right w:val="single" w:sz="4" w:space="0" w:color="auto"/>
            </w:tcBorders>
            <w:shd w:val="clear" w:color="auto" w:fill="F2F2F2"/>
            <w:vAlign w:val="center"/>
          </w:tcPr>
          <w:p w14:paraId="6E27C76F" w14:textId="77777777" w:rsidR="00A12D5C" w:rsidRDefault="00A12D5C" w:rsidP="00C06984">
            <w:pPr>
              <w:jc w:val="center"/>
            </w:pPr>
            <w:r>
              <w:rPr>
                <w:rFonts w:ascii="Times New Roman" w:hAnsi="Times New Roman"/>
                <w:color w:val="000000"/>
                <w:sz w:val="16"/>
                <w:szCs w:val="16"/>
              </w:rPr>
              <w:t>21</w:t>
            </w:r>
          </w:p>
        </w:tc>
        <w:tc>
          <w:tcPr>
            <w:tcW w:w="283" w:type="dxa"/>
            <w:tcBorders>
              <w:top w:val="nil"/>
              <w:left w:val="nil"/>
              <w:bottom w:val="single" w:sz="4" w:space="0" w:color="auto"/>
              <w:right w:val="single" w:sz="4" w:space="0" w:color="auto"/>
            </w:tcBorders>
            <w:shd w:val="clear" w:color="auto" w:fill="F2F2F2"/>
            <w:vAlign w:val="center"/>
          </w:tcPr>
          <w:p w14:paraId="071ACFDC" w14:textId="77777777" w:rsidR="00A12D5C" w:rsidRDefault="00A12D5C" w:rsidP="00C06984">
            <w:pPr>
              <w:jc w:val="center"/>
            </w:pPr>
            <w:r>
              <w:rPr>
                <w:rFonts w:ascii="Times New Roman" w:hAnsi="Times New Roman"/>
                <w:color w:val="000000"/>
                <w:sz w:val="16"/>
                <w:szCs w:val="16"/>
              </w:rPr>
              <w:t>21</w:t>
            </w:r>
          </w:p>
        </w:tc>
        <w:tc>
          <w:tcPr>
            <w:tcW w:w="284" w:type="dxa"/>
            <w:tcBorders>
              <w:top w:val="nil"/>
              <w:left w:val="nil"/>
              <w:bottom w:val="single" w:sz="4" w:space="0" w:color="auto"/>
              <w:right w:val="single" w:sz="4" w:space="0" w:color="auto"/>
            </w:tcBorders>
            <w:shd w:val="clear" w:color="auto" w:fill="F2F2F2"/>
            <w:vAlign w:val="center"/>
          </w:tcPr>
          <w:p w14:paraId="2AA4D901" w14:textId="77777777" w:rsidR="00A12D5C" w:rsidRDefault="00A12D5C" w:rsidP="00C06984">
            <w:pPr>
              <w:jc w:val="center"/>
            </w:pPr>
            <w:r>
              <w:rPr>
                <w:rFonts w:ascii="Times New Roman" w:hAnsi="Times New Roman"/>
                <w:color w:val="000000"/>
                <w:sz w:val="16"/>
                <w:szCs w:val="16"/>
              </w:rPr>
              <w:t>21</w:t>
            </w:r>
          </w:p>
        </w:tc>
        <w:tc>
          <w:tcPr>
            <w:tcW w:w="283" w:type="dxa"/>
            <w:tcBorders>
              <w:top w:val="nil"/>
              <w:left w:val="nil"/>
              <w:bottom w:val="single" w:sz="4" w:space="0" w:color="auto"/>
              <w:right w:val="single" w:sz="4" w:space="0" w:color="auto"/>
            </w:tcBorders>
            <w:shd w:val="clear" w:color="auto" w:fill="FBD4B4"/>
            <w:vAlign w:val="center"/>
          </w:tcPr>
          <w:p w14:paraId="1125CA0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71C4B0D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2F2F2"/>
            <w:vAlign w:val="center"/>
          </w:tcPr>
          <w:p w14:paraId="21C0B4FF" w14:textId="77777777" w:rsidR="00A12D5C" w:rsidRDefault="00A12D5C" w:rsidP="00C06984">
            <w:pPr>
              <w:jc w:val="center"/>
            </w:pPr>
            <w:r>
              <w:rPr>
                <w:rFonts w:ascii="Times New Roman" w:hAnsi="Times New Roman"/>
                <w:color w:val="000000"/>
                <w:sz w:val="16"/>
                <w:szCs w:val="16"/>
              </w:rPr>
              <w:t>1</w:t>
            </w:r>
          </w:p>
        </w:tc>
        <w:tc>
          <w:tcPr>
            <w:tcW w:w="284" w:type="dxa"/>
            <w:gridSpan w:val="2"/>
            <w:tcBorders>
              <w:top w:val="nil"/>
              <w:left w:val="nil"/>
              <w:bottom w:val="single" w:sz="4" w:space="0" w:color="auto"/>
              <w:right w:val="single" w:sz="4" w:space="0" w:color="auto"/>
            </w:tcBorders>
            <w:shd w:val="clear" w:color="auto" w:fill="F2F2F2"/>
            <w:vAlign w:val="center"/>
          </w:tcPr>
          <w:p w14:paraId="78EC5767" w14:textId="77777777" w:rsidR="00A12D5C" w:rsidRDefault="00A12D5C" w:rsidP="00C06984">
            <w:pPr>
              <w:jc w:val="center"/>
            </w:pPr>
            <w:r>
              <w:rPr>
                <w:rFonts w:ascii="Times New Roman" w:hAnsi="Times New Roman"/>
                <w:color w:val="000000"/>
                <w:sz w:val="16"/>
                <w:szCs w:val="16"/>
              </w:rPr>
              <w:t>1</w:t>
            </w:r>
          </w:p>
        </w:tc>
        <w:tc>
          <w:tcPr>
            <w:tcW w:w="283" w:type="dxa"/>
            <w:tcBorders>
              <w:top w:val="nil"/>
              <w:left w:val="nil"/>
              <w:bottom w:val="single" w:sz="4" w:space="0" w:color="auto"/>
              <w:right w:val="single" w:sz="4" w:space="0" w:color="auto"/>
            </w:tcBorders>
            <w:shd w:val="clear" w:color="auto" w:fill="F2F2F2"/>
            <w:vAlign w:val="center"/>
          </w:tcPr>
          <w:p w14:paraId="1DE1F02C" w14:textId="77777777" w:rsidR="00A12D5C" w:rsidRDefault="00A12D5C" w:rsidP="00C06984">
            <w:pPr>
              <w:jc w:val="center"/>
            </w:pPr>
            <w:r>
              <w:rPr>
                <w:rFonts w:ascii="Times New Roman" w:hAnsi="Times New Roman"/>
                <w:color w:val="000000"/>
                <w:sz w:val="16"/>
                <w:szCs w:val="16"/>
              </w:rPr>
              <w:t>1</w:t>
            </w:r>
          </w:p>
        </w:tc>
        <w:tc>
          <w:tcPr>
            <w:tcW w:w="284" w:type="dxa"/>
            <w:tcBorders>
              <w:top w:val="nil"/>
              <w:left w:val="nil"/>
              <w:bottom w:val="single" w:sz="4" w:space="0" w:color="auto"/>
              <w:right w:val="single" w:sz="4" w:space="0" w:color="auto"/>
            </w:tcBorders>
            <w:shd w:val="clear" w:color="auto" w:fill="F2F2F2"/>
            <w:vAlign w:val="center"/>
          </w:tcPr>
          <w:p w14:paraId="7FC7953B" w14:textId="77777777" w:rsidR="00A12D5C" w:rsidRDefault="00A12D5C" w:rsidP="00C06984">
            <w:pPr>
              <w:jc w:val="center"/>
            </w:pPr>
            <w:r>
              <w:rPr>
                <w:rFonts w:ascii="Times New Roman" w:hAnsi="Times New Roman"/>
                <w:color w:val="000000"/>
                <w:sz w:val="16"/>
                <w:szCs w:val="16"/>
              </w:rPr>
              <w:t>1</w:t>
            </w:r>
          </w:p>
        </w:tc>
        <w:tc>
          <w:tcPr>
            <w:tcW w:w="283" w:type="dxa"/>
            <w:tcBorders>
              <w:top w:val="nil"/>
              <w:left w:val="nil"/>
              <w:bottom w:val="single" w:sz="4" w:space="0" w:color="auto"/>
              <w:right w:val="single" w:sz="4" w:space="0" w:color="auto"/>
            </w:tcBorders>
            <w:shd w:val="clear" w:color="auto" w:fill="F2F2F2"/>
            <w:vAlign w:val="center"/>
          </w:tcPr>
          <w:p w14:paraId="26B5030E" w14:textId="77777777" w:rsidR="00A12D5C" w:rsidRDefault="00A12D5C" w:rsidP="00C06984">
            <w:pPr>
              <w:jc w:val="center"/>
            </w:pPr>
            <w:r>
              <w:rPr>
                <w:rFonts w:ascii="Times New Roman" w:hAnsi="Times New Roman"/>
                <w:color w:val="000000"/>
                <w:sz w:val="16"/>
                <w:szCs w:val="16"/>
              </w:rPr>
              <w:t>1</w:t>
            </w:r>
          </w:p>
        </w:tc>
        <w:tc>
          <w:tcPr>
            <w:tcW w:w="284" w:type="dxa"/>
            <w:tcBorders>
              <w:top w:val="nil"/>
              <w:left w:val="nil"/>
              <w:bottom w:val="single" w:sz="4" w:space="0" w:color="auto"/>
              <w:right w:val="single" w:sz="4" w:space="0" w:color="auto"/>
            </w:tcBorders>
            <w:shd w:val="clear" w:color="auto" w:fill="F2F2F2"/>
            <w:vAlign w:val="center"/>
          </w:tcPr>
          <w:p w14:paraId="0942E510" w14:textId="77777777" w:rsidR="00A12D5C" w:rsidRDefault="00A12D5C" w:rsidP="00C06984">
            <w:pPr>
              <w:jc w:val="center"/>
            </w:pPr>
            <w:r>
              <w:rPr>
                <w:rFonts w:ascii="Times New Roman" w:hAnsi="Times New Roman"/>
                <w:color w:val="000000"/>
                <w:sz w:val="16"/>
                <w:szCs w:val="16"/>
              </w:rPr>
              <w:t>1</w:t>
            </w:r>
          </w:p>
        </w:tc>
        <w:tc>
          <w:tcPr>
            <w:tcW w:w="283" w:type="dxa"/>
            <w:tcBorders>
              <w:top w:val="nil"/>
              <w:left w:val="nil"/>
              <w:bottom w:val="single" w:sz="4" w:space="0" w:color="auto"/>
              <w:right w:val="single" w:sz="4" w:space="0" w:color="auto"/>
            </w:tcBorders>
            <w:shd w:val="clear" w:color="auto" w:fill="F2F2F2"/>
            <w:vAlign w:val="center"/>
          </w:tcPr>
          <w:p w14:paraId="665A5A65" w14:textId="77777777" w:rsidR="00A12D5C" w:rsidRDefault="00A12D5C" w:rsidP="00C06984">
            <w:pPr>
              <w:jc w:val="center"/>
            </w:pPr>
            <w:r>
              <w:rPr>
                <w:rFonts w:ascii="Times New Roman" w:hAnsi="Times New Roman"/>
                <w:color w:val="000000"/>
                <w:sz w:val="16"/>
                <w:szCs w:val="16"/>
              </w:rPr>
              <w:t>1</w:t>
            </w:r>
          </w:p>
        </w:tc>
        <w:tc>
          <w:tcPr>
            <w:tcW w:w="242" w:type="dxa"/>
            <w:tcBorders>
              <w:top w:val="nil"/>
              <w:left w:val="nil"/>
              <w:bottom w:val="single" w:sz="4" w:space="0" w:color="auto"/>
              <w:right w:val="single" w:sz="4" w:space="0" w:color="auto"/>
            </w:tcBorders>
            <w:shd w:val="clear" w:color="auto" w:fill="F2F2F2"/>
            <w:vAlign w:val="center"/>
          </w:tcPr>
          <w:p w14:paraId="334ACEC0" w14:textId="77777777" w:rsidR="00A12D5C" w:rsidRDefault="00A12D5C" w:rsidP="00C06984">
            <w:pPr>
              <w:jc w:val="center"/>
            </w:pPr>
            <w:r>
              <w:rPr>
                <w:rFonts w:ascii="Times New Roman" w:hAnsi="Times New Roman"/>
                <w:color w:val="000000"/>
                <w:sz w:val="16"/>
                <w:szCs w:val="16"/>
              </w:rPr>
              <w:t>1</w:t>
            </w:r>
          </w:p>
        </w:tc>
        <w:tc>
          <w:tcPr>
            <w:tcW w:w="283" w:type="dxa"/>
            <w:gridSpan w:val="2"/>
            <w:tcBorders>
              <w:top w:val="nil"/>
              <w:left w:val="nil"/>
              <w:bottom w:val="single" w:sz="4" w:space="0" w:color="auto"/>
              <w:right w:val="single" w:sz="4" w:space="0" w:color="auto"/>
            </w:tcBorders>
            <w:shd w:val="clear" w:color="auto" w:fill="F2F2F2"/>
            <w:vAlign w:val="center"/>
          </w:tcPr>
          <w:p w14:paraId="57EA7178" w14:textId="77777777" w:rsidR="00A12D5C" w:rsidRDefault="00A12D5C" w:rsidP="00C06984">
            <w:pPr>
              <w:jc w:val="center"/>
            </w:pPr>
          </w:p>
        </w:tc>
        <w:tc>
          <w:tcPr>
            <w:tcW w:w="284" w:type="dxa"/>
            <w:gridSpan w:val="2"/>
            <w:tcBorders>
              <w:top w:val="nil"/>
              <w:left w:val="nil"/>
              <w:bottom w:val="single" w:sz="4" w:space="0" w:color="auto"/>
              <w:right w:val="single" w:sz="4" w:space="0" w:color="auto"/>
            </w:tcBorders>
            <w:shd w:val="clear" w:color="auto" w:fill="F2F2F2"/>
            <w:vAlign w:val="center"/>
          </w:tcPr>
          <w:p w14:paraId="580FDAA4" w14:textId="77777777" w:rsidR="00A12D5C" w:rsidRPr="004B71CC" w:rsidRDefault="00A12D5C" w:rsidP="00C06984">
            <w:pPr>
              <w:jc w:val="center"/>
              <w:rPr>
                <w:sz w:val="16"/>
                <w:szCs w:val="16"/>
              </w:rPr>
            </w:pPr>
          </w:p>
        </w:tc>
        <w:tc>
          <w:tcPr>
            <w:tcW w:w="325" w:type="dxa"/>
            <w:gridSpan w:val="2"/>
            <w:tcBorders>
              <w:top w:val="nil"/>
              <w:left w:val="nil"/>
              <w:bottom w:val="single" w:sz="4" w:space="0" w:color="auto"/>
              <w:right w:val="single" w:sz="4" w:space="0" w:color="auto"/>
            </w:tcBorders>
            <w:shd w:val="clear" w:color="auto" w:fill="F2F2F2"/>
            <w:vAlign w:val="center"/>
          </w:tcPr>
          <w:p w14:paraId="73439B71" w14:textId="77777777" w:rsidR="00A12D5C" w:rsidRDefault="00A12D5C" w:rsidP="00C06984">
            <w:pPr>
              <w:jc w:val="center"/>
            </w:pPr>
          </w:p>
        </w:tc>
        <w:tc>
          <w:tcPr>
            <w:tcW w:w="284" w:type="dxa"/>
            <w:gridSpan w:val="2"/>
            <w:tcBorders>
              <w:top w:val="nil"/>
              <w:left w:val="nil"/>
              <w:bottom w:val="single" w:sz="4" w:space="0" w:color="auto"/>
              <w:right w:val="single" w:sz="4" w:space="0" w:color="auto"/>
            </w:tcBorders>
            <w:shd w:val="clear" w:color="auto" w:fill="F2F2F2"/>
            <w:vAlign w:val="center"/>
          </w:tcPr>
          <w:p w14:paraId="03AF446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vAlign w:val="center"/>
          </w:tcPr>
          <w:p w14:paraId="75DFCAC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257235D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F2F2F2"/>
            <w:vAlign w:val="center"/>
          </w:tcPr>
          <w:p w14:paraId="2987556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F2F2F2"/>
            <w:vAlign w:val="center"/>
          </w:tcPr>
          <w:p w14:paraId="47E3953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2F2F2"/>
            <w:vAlign w:val="center"/>
          </w:tcPr>
          <w:p w14:paraId="00E098E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F2F2F2"/>
            <w:vAlign w:val="center"/>
          </w:tcPr>
          <w:p w14:paraId="4355BC2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F2F2F2"/>
            <w:vAlign w:val="center"/>
          </w:tcPr>
          <w:p w14:paraId="4B207B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vAlign w:val="center"/>
          </w:tcPr>
          <w:p w14:paraId="3832171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2F2F2"/>
            <w:vAlign w:val="center"/>
          </w:tcPr>
          <w:p w14:paraId="74AD836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2F2F2"/>
            <w:vAlign w:val="center"/>
          </w:tcPr>
          <w:p w14:paraId="3F971EB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2F2F2"/>
            <w:vAlign w:val="center"/>
          </w:tcPr>
          <w:p w14:paraId="238369D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F2F2F2"/>
            <w:vAlign w:val="center"/>
          </w:tcPr>
          <w:p w14:paraId="0381336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F2F2F2"/>
            <w:vAlign w:val="center"/>
            <w:hideMark/>
          </w:tcPr>
          <w:p w14:paraId="0E9CDFE4" w14:textId="77777777" w:rsidR="00A12D5C" w:rsidRPr="00F008E5" w:rsidRDefault="00A12D5C" w:rsidP="00C06984">
            <w:pPr>
              <w:spacing w:after="0" w:line="240" w:lineRule="auto"/>
              <w:jc w:val="center"/>
              <w:rPr>
                <w:rFonts w:ascii="Times New Roman" w:hAnsi="Times New Roman"/>
                <w:b/>
                <w:color w:val="000000"/>
                <w:sz w:val="16"/>
                <w:szCs w:val="16"/>
              </w:rPr>
            </w:pPr>
            <w:r>
              <w:rPr>
                <w:rFonts w:ascii="Times New Roman" w:hAnsi="Times New Roman"/>
                <w:b/>
                <w:color w:val="000000"/>
                <w:sz w:val="16"/>
                <w:szCs w:val="16"/>
              </w:rPr>
              <w:t>401</w:t>
            </w:r>
          </w:p>
        </w:tc>
      </w:tr>
      <w:tr w:rsidR="00540613" w:rsidRPr="009D4AA3" w14:paraId="5B2B59FA" w14:textId="77777777" w:rsidTr="00C06984">
        <w:trPr>
          <w:trHeight w:val="695"/>
        </w:trPr>
        <w:tc>
          <w:tcPr>
            <w:tcW w:w="339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B5CD973" w14:textId="77777777" w:rsidR="00A12D5C" w:rsidRDefault="00A12D5C" w:rsidP="00C06984">
            <w:pPr>
              <w:spacing w:after="0" w:line="240" w:lineRule="auto"/>
              <w:rPr>
                <w:rFonts w:ascii="Times New Roman" w:hAnsi="Times New Roman"/>
                <w:color w:val="000000"/>
                <w:sz w:val="16"/>
                <w:szCs w:val="16"/>
              </w:rPr>
            </w:pPr>
            <w:r w:rsidRPr="002002F4">
              <w:rPr>
                <w:rFonts w:ascii="Times New Roman" w:hAnsi="Times New Roman"/>
                <w:color w:val="000000"/>
                <w:sz w:val="16"/>
                <w:szCs w:val="16"/>
                <w:shd w:val="clear" w:color="auto" w:fill="F2F2F2"/>
              </w:rPr>
              <w:lastRenderedPageBreak/>
              <w:t>Производственная практика (преддипломная</w:t>
            </w:r>
            <w:r>
              <w:rPr>
                <w:rFonts w:ascii="Times New Roman" w:hAnsi="Times New Roman"/>
                <w:color w:val="000000"/>
                <w:sz w:val="16"/>
                <w:szCs w:val="16"/>
              </w:rPr>
              <w:t>)</w:t>
            </w:r>
          </w:p>
          <w:p w14:paraId="540ED26A" w14:textId="77777777" w:rsidR="00A12D5C" w:rsidRPr="009D4AA3" w:rsidRDefault="00A12D5C" w:rsidP="00C06984">
            <w:pPr>
              <w:spacing w:after="0" w:line="240" w:lineRule="auto"/>
              <w:rPr>
                <w:rFonts w:ascii="Times New Roman" w:hAnsi="Times New Roman"/>
                <w:color w:val="000000"/>
                <w:sz w:val="16"/>
                <w:szCs w:val="16"/>
              </w:rPr>
            </w:pPr>
            <w:r>
              <w:rPr>
                <w:rFonts w:ascii="Times New Roman" w:hAnsi="Times New Roman"/>
                <w:color w:val="000000"/>
                <w:sz w:val="16"/>
                <w:szCs w:val="16"/>
              </w:rPr>
              <w:t>(Вариативная часть образовательной организации)</w:t>
            </w:r>
          </w:p>
        </w:tc>
        <w:tc>
          <w:tcPr>
            <w:tcW w:w="293" w:type="dxa"/>
            <w:tcBorders>
              <w:top w:val="nil"/>
              <w:left w:val="nil"/>
              <w:bottom w:val="single" w:sz="4" w:space="0" w:color="auto"/>
              <w:right w:val="single" w:sz="4" w:space="0" w:color="auto"/>
            </w:tcBorders>
            <w:shd w:val="clear" w:color="auto" w:fill="FFFFFF"/>
            <w:vAlign w:val="center"/>
          </w:tcPr>
          <w:p w14:paraId="57AB0AD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7CBCE3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40B40F3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56B7AF8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5FD4C67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00CFDFC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41C9003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5719B11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0FABC1B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4B33FED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24C585F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8B1C74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736A12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35D0E4A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29E1B1B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26A9BE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EEBED7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1C02EF4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37A2AEA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7713A63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47DC92D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3FA8D3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E09210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F4592B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B1A49B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A8B36E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69C6A0B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0411B54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3663276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FFFFFF"/>
            <w:vAlign w:val="center"/>
          </w:tcPr>
          <w:p w14:paraId="14EA608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7E85B59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A93610D"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32FF26C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F2F2F2"/>
            <w:vAlign w:val="center"/>
          </w:tcPr>
          <w:p w14:paraId="017FB88D"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275" w:type="dxa"/>
            <w:tcBorders>
              <w:top w:val="nil"/>
              <w:left w:val="nil"/>
              <w:bottom w:val="single" w:sz="4" w:space="0" w:color="auto"/>
              <w:right w:val="single" w:sz="4" w:space="0" w:color="auto"/>
            </w:tcBorders>
            <w:shd w:val="clear" w:color="auto" w:fill="F2F2F2"/>
            <w:vAlign w:val="center"/>
          </w:tcPr>
          <w:p w14:paraId="1BD7B04C"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283" w:type="dxa"/>
            <w:tcBorders>
              <w:top w:val="nil"/>
              <w:left w:val="nil"/>
              <w:bottom w:val="single" w:sz="4" w:space="0" w:color="auto"/>
              <w:right w:val="single" w:sz="4" w:space="0" w:color="auto"/>
            </w:tcBorders>
            <w:shd w:val="clear" w:color="auto" w:fill="F2F2F2"/>
            <w:vAlign w:val="center"/>
          </w:tcPr>
          <w:p w14:paraId="3C931A7E"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239" w:type="dxa"/>
            <w:tcBorders>
              <w:top w:val="nil"/>
              <w:left w:val="nil"/>
              <w:bottom w:val="single" w:sz="4" w:space="0" w:color="auto"/>
              <w:right w:val="single" w:sz="4" w:space="0" w:color="auto"/>
            </w:tcBorders>
            <w:shd w:val="clear" w:color="auto" w:fill="F2F2F2"/>
            <w:vAlign w:val="center"/>
          </w:tcPr>
          <w:p w14:paraId="726C32AB"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278" w:type="dxa"/>
            <w:gridSpan w:val="2"/>
            <w:tcBorders>
              <w:top w:val="nil"/>
              <w:left w:val="nil"/>
              <w:bottom w:val="single" w:sz="4" w:space="0" w:color="auto"/>
              <w:right w:val="single" w:sz="4" w:space="0" w:color="auto"/>
            </w:tcBorders>
            <w:shd w:val="clear" w:color="auto" w:fill="FFFFFF"/>
            <w:vAlign w:val="center"/>
          </w:tcPr>
          <w:p w14:paraId="3BE0B90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726A1B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016224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C2EA86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34FE8B3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42FD87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5A8FD6AC"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144</w:t>
            </w:r>
          </w:p>
        </w:tc>
      </w:tr>
      <w:tr w:rsidR="00540613" w:rsidRPr="009D4AA3" w14:paraId="58DF01D9" w14:textId="77777777" w:rsidTr="005C78ED">
        <w:trPr>
          <w:trHeight w:val="975"/>
        </w:trPr>
        <w:tc>
          <w:tcPr>
            <w:tcW w:w="3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27AF54" w14:textId="77777777" w:rsidR="00A12D5C" w:rsidRDefault="00A12D5C" w:rsidP="00C06984">
            <w:pPr>
              <w:spacing w:after="0" w:line="240" w:lineRule="auto"/>
              <w:rPr>
                <w:rFonts w:ascii="Times New Roman" w:hAnsi="Times New Roman"/>
                <w:color w:val="000000"/>
                <w:sz w:val="16"/>
                <w:szCs w:val="16"/>
              </w:rPr>
            </w:pPr>
            <w:r>
              <w:rPr>
                <w:rFonts w:ascii="Times New Roman" w:hAnsi="Times New Roman"/>
                <w:color w:val="000000"/>
                <w:sz w:val="16"/>
                <w:szCs w:val="16"/>
              </w:rPr>
              <w:t>Государственная итоговая аттестация</w:t>
            </w:r>
          </w:p>
        </w:tc>
        <w:tc>
          <w:tcPr>
            <w:tcW w:w="293" w:type="dxa"/>
            <w:tcBorders>
              <w:top w:val="nil"/>
              <w:left w:val="nil"/>
              <w:bottom w:val="single" w:sz="4" w:space="0" w:color="auto"/>
              <w:right w:val="single" w:sz="4" w:space="0" w:color="auto"/>
            </w:tcBorders>
            <w:shd w:val="clear" w:color="auto" w:fill="FFFFFF"/>
            <w:vAlign w:val="center"/>
          </w:tcPr>
          <w:p w14:paraId="727DE56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2D5BF7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1" w:type="dxa"/>
            <w:tcBorders>
              <w:top w:val="nil"/>
              <w:left w:val="nil"/>
              <w:bottom w:val="single" w:sz="4" w:space="0" w:color="auto"/>
              <w:right w:val="single" w:sz="4" w:space="0" w:color="auto"/>
            </w:tcBorders>
            <w:shd w:val="clear" w:color="auto" w:fill="FFFFFF"/>
            <w:vAlign w:val="center"/>
          </w:tcPr>
          <w:p w14:paraId="3D1EEA3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5" w:type="dxa"/>
            <w:tcBorders>
              <w:top w:val="nil"/>
              <w:left w:val="nil"/>
              <w:bottom w:val="single" w:sz="4" w:space="0" w:color="auto"/>
              <w:right w:val="single" w:sz="4" w:space="0" w:color="auto"/>
            </w:tcBorders>
            <w:shd w:val="clear" w:color="auto" w:fill="FFFFFF"/>
            <w:vAlign w:val="center"/>
          </w:tcPr>
          <w:p w14:paraId="660BD303"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8" w:type="dxa"/>
            <w:tcBorders>
              <w:top w:val="nil"/>
              <w:left w:val="nil"/>
              <w:bottom w:val="single" w:sz="4" w:space="0" w:color="auto"/>
              <w:right w:val="single" w:sz="4" w:space="0" w:color="auto"/>
            </w:tcBorders>
            <w:shd w:val="clear" w:color="auto" w:fill="FFFFFF"/>
            <w:vAlign w:val="center"/>
          </w:tcPr>
          <w:p w14:paraId="6EAAF92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0" w:type="dxa"/>
            <w:tcBorders>
              <w:top w:val="nil"/>
              <w:left w:val="nil"/>
              <w:bottom w:val="single" w:sz="4" w:space="0" w:color="auto"/>
              <w:right w:val="single" w:sz="4" w:space="0" w:color="auto"/>
            </w:tcBorders>
            <w:shd w:val="clear" w:color="auto" w:fill="FFFFFF"/>
            <w:vAlign w:val="center"/>
          </w:tcPr>
          <w:p w14:paraId="3025FA1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BF7BD1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2A1DDD7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56C519D5"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27CDBC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B08C54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4A85EA8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0E83D31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724668E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12336BA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9B63B70"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3F1319FE"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BD4B4"/>
            <w:vAlign w:val="center"/>
          </w:tcPr>
          <w:p w14:paraId="5AD90B1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BD4B4"/>
            <w:vAlign w:val="center"/>
          </w:tcPr>
          <w:p w14:paraId="538BB88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3232722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5451FF9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8C7DB6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56393FE2"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6D549ACA"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tcBorders>
              <w:top w:val="nil"/>
              <w:left w:val="nil"/>
              <w:bottom w:val="single" w:sz="4" w:space="0" w:color="auto"/>
              <w:right w:val="single" w:sz="4" w:space="0" w:color="auto"/>
            </w:tcBorders>
            <w:shd w:val="clear" w:color="auto" w:fill="FFFFFF"/>
            <w:vAlign w:val="center"/>
          </w:tcPr>
          <w:p w14:paraId="61C3217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15E84D51"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2" w:type="dxa"/>
            <w:tcBorders>
              <w:top w:val="nil"/>
              <w:left w:val="nil"/>
              <w:bottom w:val="single" w:sz="4" w:space="0" w:color="auto"/>
              <w:right w:val="single" w:sz="4" w:space="0" w:color="auto"/>
            </w:tcBorders>
            <w:shd w:val="clear" w:color="auto" w:fill="FFFFFF"/>
            <w:vAlign w:val="center"/>
          </w:tcPr>
          <w:p w14:paraId="0BEAE9E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gridSpan w:val="2"/>
            <w:tcBorders>
              <w:top w:val="nil"/>
              <w:left w:val="nil"/>
              <w:bottom w:val="single" w:sz="4" w:space="0" w:color="auto"/>
              <w:right w:val="single" w:sz="4" w:space="0" w:color="auto"/>
            </w:tcBorders>
            <w:shd w:val="clear" w:color="auto" w:fill="FFFFFF"/>
            <w:vAlign w:val="center"/>
          </w:tcPr>
          <w:p w14:paraId="4E1C15B7"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2679DC4F"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325" w:type="dxa"/>
            <w:gridSpan w:val="2"/>
            <w:tcBorders>
              <w:top w:val="nil"/>
              <w:left w:val="nil"/>
              <w:bottom w:val="single" w:sz="4" w:space="0" w:color="auto"/>
              <w:right w:val="single" w:sz="4" w:space="0" w:color="auto"/>
            </w:tcBorders>
            <w:shd w:val="clear" w:color="auto" w:fill="FFFFFF"/>
            <w:vAlign w:val="center"/>
          </w:tcPr>
          <w:p w14:paraId="2C057979"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4" w:type="dxa"/>
            <w:gridSpan w:val="2"/>
            <w:tcBorders>
              <w:top w:val="nil"/>
              <w:left w:val="nil"/>
              <w:bottom w:val="single" w:sz="4" w:space="0" w:color="auto"/>
              <w:right w:val="single" w:sz="4" w:space="0" w:color="auto"/>
            </w:tcBorders>
            <w:shd w:val="clear" w:color="auto" w:fill="FFFFFF"/>
            <w:vAlign w:val="center"/>
          </w:tcPr>
          <w:p w14:paraId="6911E85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FFFFFF"/>
            <w:vAlign w:val="center"/>
          </w:tcPr>
          <w:p w14:paraId="6F0AC26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6" w:type="dxa"/>
            <w:tcBorders>
              <w:top w:val="nil"/>
              <w:left w:val="nil"/>
              <w:bottom w:val="single" w:sz="4" w:space="0" w:color="auto"/>
              <w:right w:val="single" w:sz="4" w:space="0" w:color="auto"/>
            </w:tcBorders>
            <w:shd w:val="clear" w:color="auto" w:fill="C2D69B"/>
            <w:vAlign w:val="center"/>
          </w:tcPr>
          <w:p w14:paraId="0AD07B68"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48" w:type="dxa"/>
            <w:gridSpan w:val="2"/>
            <w:tcBorders>
              <w:top w:val="nil"/>
              <w:left w:val="nil"/>
              <w:bottom w:val="single" w:sz="4" w:space="0" w:color="auto"/>
              <w:right w:val="single" w:sz="4" w:space="0" w:color="auto"/>
            </w:tcBorders>
            <w:shd w:val="clear" w:color="auto" w:fill="FFFFFF"/>
            <w:vAlign w:val="center"/>
          </w:tcPr>
          <w:p w14:paraId="7B1AE8AB"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5" w:type="dxa"/>
            <w:tcBorders>
              <w:top w:val="nil"/>
              <w:left w:val="nil"/>
              <w:bottom w:val="single" w:sz="4" w:space="0" w:color="auto"/>
              <w:right w:val="single" w:sz="4" w:space="0" w:color="auto"/>
            </w:tcBorders>
            <w:shd w:val="clear" w:color="auto" w:fill="FFFFFF"/>
            <w:vAlign w:val="center"/>
          </w:tcPr>
          <w:p w14:paraId="525CE88C"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83" w:type="dxa"/>
            <w:tcBorders>
              <w:top w:val="nil"/>
              <w:left w:val="nil"/>
              <w:bottom w:val="single" w:sz="4" w:space="0" w:color="auto"/>
              <w:right w:val="single" w:sz="4" w:space="0" w:color="auto"/>
            </w:tcBorders>
            <w:shd w:val="clear" w:color="auto" w:fill="FFFFFF"/>
            <w:vAlign w:val="center"/>
          </w:tcPr>
          <w:p w14:paraId="51522996"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39" w:type="dxa"/>
            <w:tcBorders>
              <w:top w:val="nil"/>
              <w:left w:val="nil"/>
              <w:bottom w:val="single" w:sz="4" w:space="0" w:color="auto"/>
              <w:right w:val="single" w:sz="4" w:space="0" w:color="auto"/>
            </w:tcBorders>
            <w:shd w:val="clear" w:color="auto" w:fill="FFFFFF"/>
            <w:vAlign w:val="center"/>
          </w:tcPr>
          <w:p w14:paraId="58123A74" w14:textId="77777777" w:rsidR="00A12D5C" w:rsidRPr="009D4AA3" w:rsidRDefault="00A12D5C" w:rsidP="00C06984">
            <w:pPr>
              <w:spacing w:after="0" w:line="240" w:lineRule="auto"/>
              <w:jc w:val="center"/>
              <w:rPr>
                <w:rFonts w:ascii="Times New Roman" w:hAnsi="Times New Roman"/>
                <w:color w:val="000000"/>
                <w:sz w:val="16"/>
                <w:szCs w:val="16"/>
              </w:rPr>
            </w:pPr>
          </w:p>
        </w:tc>
        <w:tc>
          <w:tcPr>
            <w:tcW w:w="278" w:type="dxa"/>
            <w:gridSpan w:val="2"/>
            <w:tcBorders>
              <w:top w:val="nil"/>
              <w:left w:val="nil"/>
              <w:bottom w:val="single" w:sz="4" w:space="0" w:color="auto"/>
              <w:right w:val="single" w:sz="4" w:space="0" w:color="auto"/>
            </w:tcBorders>
            <w:shd w:val="clear" w:color="auto" w:fill="D97997"/>
            <w:vAlign w:val="center"/>
          </w:tcPr>
          <w:p w14:paraId="4E59619C" w14:textId="77777777" w:rsidR="00A12D5C" w:rsidRPr="0064345F" w:rsidRDefault="00A12D5C" w:rsidP="00C06984">
            <w:pPr>
              <w:spacing w:after="0" w:line="240" w:lineRule="auto"/>
              <w:jc w:val="center"/>
              <w:rPr>
                <w:rFonts w:ascii="Times New Roman" w:hAnsi="Times New Roman"/>
                <w:color w:val="F79646"/>
                <w:sz w:val="16"/>
                <w:szCs w:val="16"/>
              </w:rPr>
            </w:pPr>
          </w:p>
        </w:tc>
        <w:tc>
          <w:tcPr>
            <w:tcW w:w="236" w:type="dxa"/>
            <w:tcBorders>
              <w:top w:val="nil"/>
              <w:left w:val="nil"/>
              <w:bottom w:val="single" w:sz="4" w:space="0" w:color="auto"/>
              <w:right w:val="single" w:sz="4" w:space="0" w:color="auto"/>
            </w:tcBorders>
            <w:shd w:val="clear" w:color="auto" w:fill="D97997"/>
            <w:vAlign w:val="center"/>
          </w:tcPr>
          <w:p w14:paraId="560285F9" w14:textId="77777777" w:rsidR="00A12D5C" w:rsidRPr="0064345F" w:rsidRDefault="00A12D5C" w:rsidP="00C06984">
            <w:pPr>
              <w:spacing w:after="0" w:line="240" w:lineRule="auto"/>
              <w:jc w:val="center"/>
              <w:rPr>
                <w:rFonts w:ascii="Times New Roman" w:hAnsi="Times New Roman"/>
                <w:color w:val="F79646"/>
                <w:sz w:val="16"/>
                <w:szCs w:val="16"/>
              </w:rPr>
            </w:pPr>
          </w:p>
        </w:tc>
        <w:tc>
          <w:tcPr>
            <w:tcW w:w="237" w:type="dxa"/>
            <w:tcBorders>
              <w:top w:val="nil"/>
              <w:left w:val="nil"/>
              <w:bottom w:val="single" w:sz="4" w:space="0" w:color="auto"/>
              <w:right w:val="single" w:sz="4" w:space="0" w:color="auto"/>
            </w:tcBorders>
            <w:shd w:val="clear" w:color="auto" w:fill="D97997"/>
            <w:vAlign w:val="center"/>
          </w:tcPr>
          <w:p w14:paraId="39DA754D" w14:textId="77777777" w:rsidR="00A12D5C" w:rsidRPr="0064345F" w:rsidRDefault="00A12D5C" w:rsidP="00C06984">
            <w:pPr>
              <w:spacing w:after="0" w:line="240" w:lineRule="auto"/>
              <w:jc w:val="center"/>
              <w:rPr>
                <w:rFonts w:ascii="Times New Roman" w:hAnsi="Times New Roman"/>
                <w:color w:val="F79646"/>
                <w:sz w:val="16"/>
                <w:szCs w:val="16"/>
              </w:rPr>
            </w:pPr>
          </w:p>
        </w:tc>
        <w:tc>
          <w:tcPr>
            <w:tcW w:w="237" w:type="dxa"/>
            <w:tcBorders>
              <w:top w:val="nil"/>
              <w:left w:val="nil"/>
              <w:bottom w:val="single" w:sz="4" w:space="0" w:color="auto"/>
              <w:right w:val="single" w:sz="4" w:space="0" w:color="auto"/>
            </w:tcBorders>
            <w:shd w:val="clear" w:color="auto" w:fill="D97997"/>
            <w:vAlign w:val="center"/>
          </w:tcPr>
          <w:p w14:paraId="0CD2EEA1" w14:textId="77777777" w:rsidR="00A12D5C" w:rsidRPr="0064345F" w:rsidRDefault="00A12D5C" w:rsidP="00C06984">
            <w:pPr>
              <w:spacing w:after="0" w:line="240" w:lineRule="auto"/>
              <w:jc w:val="center"/>
              <w:rPr>
                <w:rFonts w:ascii="Times New Roman" w:hAnsi="Times New Roman"/>
                <w:color w:val="F79646"/>
                <w:sz w:val="16"/>
                <w:szCs w:val="16"/>
              </w:rPr>
            </w:pPr>
          </w:p>
        </w:tc>
        <w:tc>
          <w:tcPr>
            <w:tcW w:w="236" w:type="dxa"/>
            <w:tcBorders>
              <w:top w:val="nil"/>
              <w:left w:val="nil"/>
              <w:bottom w:val="single" w:sz="4" w:space="0" w:color="auto"/>
              <w:right w:val="single" w:sz="4" w:space="0" w:color="auto"/>
            </w:tcBorders>
            <w:shd w:val="clear" w:color="auto" w:fill="FF0000"/>
            <w:vAlign w:val="center"/>
          </w:tcPr>
          <w:p w14:paraId="1319604C" w14:textId="77777777" w:rsidR="00A12D5C" w:rsidRPr="0064345F" w:rsidRDefault="00A12D5C" w:rsidP="00C06984">
            <w:pPr>
              <w:spacing w:after="0" w:line="240" w:lineRule="auto"/>
              <w:jc w:val="center"/>
              <w:rPr>
                <w:rFonts w:ascii="Times New Roman" w:hAnsi="Times New Roman"/>
                <w:color w:val="F79646"/>
                <w:sz w:val="16"/>
                <w:szCs w:val="16"/>
              </w:rPr>
            </w:pPr>
          </w:p>
        </w:tc>
        <w:tc>
          <w:tcPr>
            <w:tcW w:w="237" w:type="dxa"/>
            <w:tcBorders>
              <w:top w:val="nil"/>
              <w:left w:val="nil"/>
              <w:bottom w:val="single" w:sz="4" w:space="0" w:color="auto"/>
              <w:right w:val="single" w:sz="4" w:space="0" w:color="auto"/>
            </w:tcBorders>
            <w:shd w:val="clear" w:color="auto" w:fill="FF0000"/>
            <w:vAlign w:val="center"/>
          </w:tcPr>
          <w:p w14:paraId="4F8FF3DD" w14:textId="77777777" w:rsidR="00A12D5C" w:rsidRPr="0064345F" w:rsidRDefault="00A12D5C" w:rsidP="00C06984">
            <w:pPr>
              <w:spacing w:after="0" w:line="240" w:lineRule="auto"/>
              <w:jc w:val="center"/>
              <w:rPr>
                <w:rFonts w:ascii="Times New Roman" w:hAnsi="Times New Roman"/>
                <w:color w:val="F79646"/>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608B3E39" w14:textId="77777777" w:rsidR="00A12D5C"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216</w:t>
            </w:r>
          </w:p>
        </w:tc>
      </w:tr>
      <w:tr w:rsidR="00540613" w:rsidRPr="009D4AA3" w14:paraId="69596A65" w14:textId="77777777" w:rsidTr="00C06984">
        <w:trPr>
          <w:trHeight w:val="300"/>
        </w:trPr>
        <w:tc>
          <w:tcPr>
            <w:tcW w:w="339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E56C64F"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 xml:space="preserve">Всего </w:t>
            </w:r>
            <w:proofErr w:type="spellStart"/>
            <w:proofErr w:type="gramStart"/>
            <w:r w:rsidRPr="009D4AA3">
              <w:rPr>
                <w:rFonts w:ascii="Times New Roman" w:hAnsi="Times New Roman"/>
                <w:b/>
                <w:bCs/>
                <w:color w:val="000000"/>
                <w:sz w:val="16"/>
                <w:szCs w:val="16"/>
              </w:rPr>
              <w:t>час.в</w:t>
            </w:r>
            <w:proofErr w:type="spellEnd"/>
            <w:proofErr w:type="gramEnd"/>
            <w:r w:rsidRPr="009D4AA3">
              <w:rPr>
                <w:rFonts w:ascii="Times New Roman" w:hAnsi="Times New Roman"/>
                <w:b/>
                <w:bCs/>
                <w:color w:val="000000"/>
                <w:sz w:val="16"/>
                <w:szCs w:val="16"/>
              </w:rPr>
              <w:t xml:space="preserve"> неделю </w:t>
            </w:r>
          </w:p>
        </w:tc>
        <w:tc>
          <w:tcPr>
            <w:tcW w:w="293"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02B4C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CDE9F6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1" w:type="dxa"/>
            <w:vMerge w:val="restart"/>
            <w:tcBorders>
              <w:top w:val="nil"/>
              <w:left w:val="single" w:sz="4" w:space="0" w:color="auto"/>
              <w:bottom w:val="single" w:sz="4" w:space="0" w:color="auto"/>
              <w:right w:val="single" w:sz="4" w:space="0" w:color="auto"/>
            </w:tcBorders>
            <w:shd w:val="clear" w:color="000000" w:fill="D9D9D9"/>
            <w:vAlign w:val="center"/>
            <w:hideMark/>
          </w:tcPr>
          <w:p w14:paraId="2395C2C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435D308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691B1FF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A5B1F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7FA9919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74362E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5F35833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2F8C72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CFBFC2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0542B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6DDBC4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38BC58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4426BE6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D63BC9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464BF7"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1DD002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0</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65C6FBA" w14:textId="77777777" w:rsidR="00A12D5C" w:rsidRPr="009D4AA3" w:rsidRDefault="00A12D5C" w:rsidP="00C0698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283"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133700F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402C1D9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778870A"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E192A0"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9C2F80B"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67B2716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3B520C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2"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B68FF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74BEAAC2"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51A9CA1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325"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79BB9B4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2D406CA6"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B94FA58"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54B3D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4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75854ACC"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15937DA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6494291"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538BA405"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7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2F202A83"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00B9D24"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980E5F"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C6C375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3E94E4FE"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7121C7ED" w14:textId="77777777" w:rsidR="00A12D5C" w:rsidRPr="009D4AA3" w:rsidRDefault="00A12D5C" w:rsidP="00C06984">
            <w:pPr>
              <w:spacing w:after="0" w:line="240" w:lineRule="auto"/>
              <w:jc w:val="center"/>
              <w:rPr>
                <w:rFonts w:ascii="Times New Roman" w:hAnsi="Times New Roman"/>
                <w:color w:val="000000"/>
                <w:sz w:val="16"/>
                <w:szCs w:val="16"/>
              </w:rPr>
            </w:pPr>
            <w:r w:rsidRPr="009D4AA3">
              <w:rPr>
                <w:rFonts w:ascii="Times New Roman" w:hAnsi="Times New Roman"/>
                <w:color w:val="000000"/>
                <w:sz w:val="16"/>
                <w:szCs w:val="16"/>
              </w:rPr>
              <w:t>36</w:t>
            </w:r>
          </w:p>
        </w:tc>
        <w:tc>
          <w:tcPr>
            <w:tcW w:w="558" w:type="dxa"/>
            <w:vMerge w:val="restart"/>
            <w:tcBorders>
              <w:top w:val="nil"/>
              <w:left w:val="single" w:sz="4" w:space="0" w:color="auto"/>
              <w:bottom w:val="single" w:sz="4" w:space="0" w:color="auto"/>
              <w:right w:val="single" w:sz="4" w:space="0" w:color="auto"/>
            </w:tcBorders>
            <w:shd w:val="clear" w:color="000000" w:fill="C0C0C0"/>
            <w:vAlign w:val="center"/>
            <w:hideMark/>
          </w:tcPr>
          <w:p w14:paraId="37FFBF44" w14:textId="77777777" w:rsidR="00A12D5C" w:rsidRPr="00C80388" w:rsidRDefault="00A12D5C" w:rsidP="00C06984">
            <w:pPr>
              <w:spacing w:after="0" w:line="240" w:lineRule="auto"/>
              <w:jc w:val="center"/>
              <w:rPr>
                <w:rFonts w:ascii="Times New Roman" w:hAnsi="Times New Roman"/>
                <w:b/>
                <w:color w:val="000000"/>
                <w:sz w:val="16"/>
                <w:szCs w:val="16"/>
              </w:rPr>
            </w:pPr>
            <w:r w:rsidRPr="00C80388">
              <w:rPr>
                <w:rFonts w:ascii="Times New Roman" w:hAnsi="Times New Roman"/>
                <w:b/>
                <w:color w:val="000000"/>
                <w:sz w:val="16"/>
                <w:szCs w:val="16"/>
              </w:rPr>
              <w:t>1476 </w:t>
            </w:r>
          </w:p>
        </w:tc>
      </w:tr>
      <w:tr w:rsidR="00A12D5C" w:rsidRPr="009D4AA3" w14:paraId="3A106E68" w14:textId="77777777" w:rsidTr="00C06984">
        <w:trPr>
          <w:trHeight w:val="300"/>
        </w:trPr>
        <w:tc>
          <w:tcPr>
            <w:tcW w:w="339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653849A" w14:textId="77777777" w:rsidR="00A12D5C" w:rsidRPr="009D4AA3" w:rsidRDefault="00A12D5C" w:rsidP="00C06984">
            <w:pPr>
              <w:spacing w:after="0" w:line="240" w:lineRule="auto"/>
              <w:jc w:val="center"/>
              <w:rPr>
                <w:rFonts w:ascii="Times New Roman" w:hAnsi="Times New Roman"/>
                <w:b/>
                <w:bCs/>
                <w:color w:val="000000"/>
                <w:sz w:val="16"/>
                <w:szCs w:val="16"/>
              </w:rPr>
            </w:pPr>
            <w:r w:rsidRPr="009D4AA3">
              <w:rPr>
                <w:rFonts w:ascii="Times New Roman" w:hAnsi="Times New Roman"/>
                <w:b/>
                <w:bCs/>
                <w:color w:val="000000"/>
                <w:sz w:val="16"/>
                <w:szCs w:val="16"/>
              </w:rPr>
              <w:t>учебных занятий</w:t>
            </w:r>
          </w:p>
        </w:tc>
        <w:tc>
          <w:tcPr>
            <w:tcW w:w="293" w:type="dxa"/>
            <w:vMerge/>
            <w:tcBorders>
              <w:top w:val="nil"/>
              <w:left w:val="single" w:sz="4" w:space="0" w:color="auto"/>
              <w:bottom w:val="single" w:sz="4" w:space="0" w:color="auto"/>
              <w:right w:val="single" w:sz="4" w:space="0" w:color="auto"/>
            </w:tcBorders>
            <w:vAlign w:val="center"/>
            <w:hideMark/>
          </w:tcPr>
          <w:p w14:paraId="6D12CE9A"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58CCECD" w14:textId="77777777" w:rsidR="00A12D5C" w:rsidRPr="009D4AA3" w:rsidRDefault="00A12D5C" w:rsidP="00C06984">
            <w:pPr>
              <w:spacing w:after="0" w:line="240" w:lineRule="auto"/>
              <w:rPr>
                <w:rFonts w:ascii="Times New Roman" w:hAnsi="Times New Roman"/>
                <w:color w:val="000000"/>
                <w:sz w:val="16"/>
                <w:szCs w:val="16"/>
              </w:rPr>
            </w:pPr>
          </w:p>
        </w:tc>
        <w:tc>
          <w:tcPr>
            <w:tcW w:w="241" w:type="dxa"/>
            <w:vMerge/>
            <w:tcBorders>
              <w:top w:val="nil"/>
              <w:left w:val="single" w:sz="4" w:space="0" w:color="auto"/>
              <w:bottom w:val="single" w:sz="4" w:space="0" w:color="auto"/>
              <w:right w:val="single" w:sz="4" w:space="0" w:color="auto"/>
            </w:tcBorders>
            <w:vAlign w:val="center"/>
            <w:hideMark/>
          </w:tcPr>
          <w:p w14:paraId="05E654D6" w14:textId="77777777" w:rsidR="00A12D5C" w:rsidRPr="009D4AA3" w:rsidRDefault="00A12D5C" w:rsidP="00C06984">
            <w:pPr>
              <w:spacing w:after="0" w:line="240" w:lineRule="auto"/>
              <w:rPr>
                <w:rFonts w:ascii="Times New Roman" w:hAnsi="Times New Roman"/>
                <w:color w:val="000000"/>
                <w:sz w:val="16"/>
                <w:szCs w:val="16"/>
              </w:rPr>
            </w:pPr>
          </w:p>
        </w:tc>
        <w:tc>
          <w:tcPr>
            <w:tcW w:w="245" w:type="dxa"/>
            <w:vMerge/>
            <w:tcBorders>
              <w:top w:val="nil"/>
              <w:left w:val="single" w:sz="4" w:space="0" w:color="auto"/>
              <w:bottom w:val="single" w:sz="4" w:space="0" w:color="auto"/>
              <w:right w:val="single" w:sz="4" w:space="0" w:color="auto"/>
            </w:tcBorders>
            <w:vAlign w:val="center"/>
            <w:hideMark/>
          </w:tcPr>
          <w:p w14:paraId="7051385B" w14:textId="77777777" w:rsidR="00A12D5C" w:rsidRPr="009D4AA3" w:rsidRDefault="00A12D5C" w:rsidP="00C06984">
            <w:pPr>
              <w:spacing w:after="0" w:line="240" w:lineRule="auto"/>
              <w:rPr>
                <w:rFonts w:ascii="Times New Roman" w:hAnsi="Times New Roman"/>
                <w:color w:val="000000"/>
                <w:sz w:val="16"/>
                <w:szCs w:val="16"/>
              </w:rPr>
            </w:pPr>
          </w:p>
        </w:tc>
        <w:tc>
          <w:tcPr>
            <w:tcW w:w="238" w:type="dxa"/>
            <w:vMerge/>
            <w:tcBorders>
              <w:top w:val="nil"/>
              <w:left w:val="single" w:sz="4" w:space="0" w:color="auto"/>
              <w:bottom w:val="single" w:sz="4" w:space="0" w:color="auto"/>
              <w:right w:val="single" w:sz="4" w:space="0" w:color="auto"/>
            </w:tcBorders>
            <w:vAlign w:val="center"/>
            <w:hideMark/>
          </w:tcPr>
          <w:p w14:paraId="76EBF81C" w14:textId="77777777" w:rsidR="00A12D5C" w:rsidRPr="009D4AA3" w:rsidRDefault="00A12D5C" w:rsidP="00C06984">
            <w:pPr>
              <w:spacing w:after="0" w:line="240" w:lineRule="auto"/>
              <w:rPr>
                <w:rFonts w:ascii="Times New Roman" w:hAnsi="Times New Roman"/>
                <w:color w:val="000000"/>
                <w:sz w:val="16"/>
                <w:szCs w:val="16"/>
              </w:rPr>
            </w:pPr>
          </w:p>
        </w:tc>
        <w:tc>
          <w:tcPr>
            <w:tcW w:w="270" w:type="dxa"/>
            <w:vMerge/>
            <w:tcBorders>
              <w:top w:val="nil"/>
              <w:left w:val="single" w:sz="4" w:space="0" w:color="auto"/>
              <w:bottom w:val="single" w:sz="4" w:space="0" w:color="auto"/>
              <w:right w:val="single" w:sz="4" w:space="0" w:color="auto"/>
            </w:tcBorders>
            <w:vAlign w:val="center"/>
            <w:hideMark/>
          </w:tcPr>
          <w:p w14:paraId="559A5084"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C0FCC05"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25129D28"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623C9FE"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3608F389"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0739594"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D3E1B31"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2A60B22"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705D326"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05820A56"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68D33B30"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A929840"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4E793BC"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31B6DE3"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gridSpan w:val="2"/>
            <w:vMerge/>
            <w:tcBorders>
              <w:top w:val="nil"/>
              <w:left w:val="single" w:sz="4" w:space="0" w:color="auto"/>
              <w:bottom w:val="single" w:sz="4" w:space="0" w:color="auto"/>
              <w:right w:val="single" w:sz="4" w:space="0" w:color="auto"/>
            </w:tcBorders>
            <w:vAlign w:val="center"/>
            <w:hideMark/>
          </w:tcPr>
          <w:p w14:paraId="3E536818"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20CD3743"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7BCDD74F"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2C9E6F7"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6AE4F8C"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582E8214"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B411967" w14:textId="77777777" w:rsidR="00A12D5C" w:rsidRPr="009D4AA3" w:rsidRDefault="00A12D5C" w:rsidP="00C06984">
            <w:pPr>
              <w:spacing w:after="0" w:line="240" w:lineRule="auto"/>
              <w:rPr>
                <w:rFonts w:ascii="Times New Roman" w:hAnsi="Times New Roman"/>
                <w:color w:val="000000"/>
                <w:sz w:val="16"/>
                <w:szCs w:val="16"/>
              </w:rPr>
            </w:pPr>
          </w:p>
        </w:tc>
        <w:tc>
          <w:tcPr>
            <w:tcW w:w="242" w:type="dxa"/>
            <w:vMerge/>
            <w:tcBorders>
              <w:top w:val="nil"/>
              <w:left w:val="single" w:sz="4" w:space="0" w:color="auto"/>
              <w:bottom w:val="single" w:sz="4" w:space="0" w:color="auto"/>
              <w:right w:val="single" w:sz="4" w:space="0" w:color="auto"/>
            </w:tcBorders>
            <w:vAlign w:val="center"/>
            <w:hideMark/>
          </w:tcPr>
          <w:p w14:paraId="5B78399E"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gridSpan w:val="2"/>
            <w:vMerge/>
            <w:tcBorders>
              <w:top w:val="nil"/>
              <w:left w:val="single" w:sz="4" w:space="0" w:color="auto"/>
              <w:bottom w:val="single" w:sz="4" w:space="0" w:color="auto"/>
              <w:right w:val="single" w:sz="4" w:space="0" w:color="auto"/>
            </w:tcBorders>
            <w:vAlign w:val="center"/>
            <w:hideMark/>
          </w:tcPr>
          <w:p w14:paraId="2E473AE4"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7DAB0428" w14:textId="77777777" w:rsidR="00A12D5C" w:rsidRPr="009D4AA3" w:rsidRDefault="00A12D5C" w:rsidP="00C06984">
            <w:pPr>
              <w:spacing w:after="0" w:line="240" w:lineRule="auto"/>
              <w:rPr>
                <w:rFonts w:ascii="Times New Roman" w:hAnsi="Times New Roman"/>
                <w:color w:val="000000"/>
                <w:sz w:val="16"/>
                <w:szCs w:val="16"/>
              </w:rPr>
            </w:pPr>
          </w:p>
        </w:tc>
        <w:tc>
          <w:tcPr>
            <w:tcW w:w="325" w:type="dxa"/>
            <w:gridSpan w:val="2"/>
            <w:vMerge/>
            <w:tcBorders>
              <w:top w:val="nil"/>
              <w:left w:val="single" w:sz="4" w:space="0" w:color="auto"/>
              <w:bottom w:val="single" w:sz="4" w:space="0" w:color="auto"/>
              <w:right w:val="single" w:sz="4" w:space="0" w:color="auto"/>
            </w:tcBorders>
            <w:vAlign w:val="center"/>
            <w:hideMark/>
          </w:tcPr>
          <w:p w14:paraId="24CB6FBD" w14:textId="77777777" w:rsidR="00A12D5C" w:rsidRPr="009D4AA3" w:rsidRDefault="00A12D5C" w:rsidP="00C06984">
            <w:pPr>
              <w:spacing w:after="0" w:line="240" w:lineRule="auto"/>
              <w:rPr>
                <w:rFonts w:ascii="Times New Roman" w:hAnsi="Times New Roman"/>
                <w:color w:val="00000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2B8A6D38"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788CC2B9"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4B173B0D" w14:textId="77777777" w:rsidR="00A12D5C" w:rsidRPr="009D4AA3" w:rsidRDefault="00A12D5C" w:rsidP="00C06984">
            <w:pPr>
              <w:spacing w:after="0" w:line="240" w:lineRule="auto"/>
              <w:rPr>
                <w:rFonts w:ascii="Times New Roman" w:hAnsi="Times New Roman"/>
                <w:color w:val="000000"/>
                <w:sz w:val="16"/>
                <w:szCs w:val="16"/>
              </w:rPr>
            </w:pPr>
          </w:p>
        </w:tc>
        <w:tc>
          <w:tcPr>
            <w:tcW w:w="248" w:type="dxa"/>
            <w:gridSpan w:val="2"/>
            <w:vMerge/>
            <w:tcBorders>
              <w:top w:val="nil"/>
              <w:left w:val="single" w:sz="4" w:space="0" w:color="auto"/>
              <w:bottom w:val="single" w:sz="4" w:space="0" w:color="auto"/>
              <w:right w:val="single" w:sz="4" w:space="0" w:color="auto"/>
            </w:tcBorders>
            <w:vAlign w:val="center"/>
            <w:hideMark/>
          </w:tcPr>
          <w:p w14:paraId="554147B3" w14:textId="77777777" w:rsidR="00A12D5C" w:rsidRPr="009D4AA3" w:rsidRDefault="00A12D5C" w:rsidP="00C06984">
            <w:pPr>
              <w:spacing w:after="0" w:line="240" w:lineRule="auto"/>
              <w:rPr>
                <w:rFonts w:ascii="Times New Roman" w:hAnsi="Times New Roman"/>
                <w:color w:val="000000"/>
                <w:sz w:val="16"/>
                <w:szCs w:val="16"/>
              </w:rPr>
            </w:pPr>
          </w:p>
        </w:tc>
        <w:tc>
          <w:tcPr>
            <w:tcW w:w="275" w:type="dxa"/>
            <w:vMerge/>
            <w:tcBorders>
              <w:top w:val="nil"/>
              <w:left w:val="single" w:sz="4" w:space="0" w:color="auto"/>
              <w:bottom w:val="single" w:sz="4" w:space="0" w:color="auto"/>
              <w:right w:val="single" w:sz="4" w:space="0" w:color="auto"/>
            </w:tcBorders>
            <w:vAlign w:val="center"/>
            <w:hideMark/>
          </w:tcPr>
          <w:p w14:paraId="44688009" w14:textId="77777777" w:rsidR="00A12D5C" w:rsidRPr="009D4AA3" w:rsidRDefault="00A12D5C" w:rsidP="00C06984">
            <w:pPr>
              <w:spacing w:after="0" w:line="240" w:lineRule="auto"/>
              <w:rPr>
                <w:rFonts w:ascii="Times New Roman" w:hAnsi="Times New Roman"/>
                <w:color w:val="00000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7804A338" w14:textId="77777777" w:rsidR="00A12D5C" w:rsidRPr="009D4AA3" w:rsidRDefault="00A12D5C" w:rsidP="00C06984">
            <w:pPr>
              <w:spacing w:after="0" w:line="240" w:lineRule="auto"/>
              <w:rPr>
                <w:rFonts w:ascii="Times New Roman" w:hAnsi="Times New Roman"/>
                <w:color w:val="000000"/>
                <w:sz w:val="16"/>
                <w:szCs w:val="16"/>
              </w:rPr>
            </w:pPr>
          </w:p>
        </w:tc>
        <w:tc>
          <w:tcPr>
            <w:tcW w:w="239" w:type="dxa"/>
            <w:vMerge/>
            <w:tcBorders>
              <w:top w:val="nil"/>
              <w:left w:val="single" w:sz="4" w:space="0" w:color="auto"/>
              <w:bottom w:val="single" w:sz="4" w:space="0" w:color="auto"/>
              <w:right w:val="single" w:sz="4" w:space="0" w:color="auto"/>
            </w:tcBorders>
            <w:vAlign w:val="center"/>
            <w:hideMark/>
          </w:tcPr>
          <w:p w14:paraId="64F6A642" w14:textId="77777777" w:rsidR="00A12D5C" w:rsidRPr="009D4AA3" w:rsidRDefault="00A12D5C" w:rsidP="00C06984">
            <w:pPr>
              <w:spacing w:after="0" w:line="240" w:lineRule="auto"/>
              <w:rPr>
                <w:rFonts w:ascii="Times New Roman" w:hAnsi="Times New Roman"/>
                <w:color w:val="000000"/>
                <w:sz w:val="16"/>
                <w:szCs w:val="16"/>
              </w:rPr>
            </w:pPr>
          </w:p>
        </w:tc>
        <w:tc>
          <w:tcPr>
            <w:tcW w:w="278" w:type="dxa"/>
            <w:gridSpan w:val="2"/>
            <w:vMerge/>
            <w:tcBorders>
              <w:top w:val="nil"/>
              <w:left w:val="single" w:sz="4" w:space="0" w:color="auto"/>
              <w:bottom w:val="single" w:sz="4" w:space="0" w:color="auto"/>
              <w:right w:val="single" w:sz="4" w:space="0" w:color="auto"/>
            </w:tcBorders>
            <w:vAlign w:val="center"/>
            <w:hideMark/>
          </w:tcPr>
          <w:p w14:paraId="6555292F"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F19EFE8"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7115461C"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582F8E2A" w14:textId="77777777" w:rsidR="00A12D5C" w:rsidRPr="009D4AA3" w:rsidRDefault="00A12D5C" w:rsidP="00C06984">
            <w:pPr>
              <w:spacing w:after="0" w:line="240" w:lineRule="auto"/>
              <w:rPr>
                <w:rFonts w:ascii="Times New Roman" w:hAnsi="Times New Roman"/>
                <w:color w:val="00000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336DD3F9" w14:textId="77777777" w:rsidR="00A12D5C" w:rsidRPr="009D4AA3" w:rsidRDefault="00A12D5C" w:rsidP="00C06984">
            <w:pPr>
              <w:spacing w:after="0" w:line="240" w:lineRule="auto"/>
              <w:rPr>
                <w:rFonts w:ascii="Times New Roman" w:hAnsi="Times New Roman"/>
                <w:color w:val="00000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1769D4D2" w14:textId="77777777" w:rsidR="00A12D5C" w:rsidRPr="009D4AA3" w:rsidRDefault="00A12D5C" w:rsidP="00C06984">
            <w:pPr>
              <w:spacing w:after="0" w:line="240" w:lineRule="auto"/>
              <w:rPr>
                <w:rFonts w:ascii="Times New Roman" w:hAnsi="Times New Roman"/>
                <w:color w:val="000000"/>
                <w:sz w:val="16"/>
                <w:szCs w:val="16"/>
              </w:rPr>
            </w:pPr>
          </w:p>
        </w:tc>
        <w:tc>
          <w:tcPr>
            <w:tcW w:w="558" w:type="dxa"/>
            <w:vMerge/>
            <w:tcBorders>
              <w:top w:val="nil"/>
              <w:left w:val="single" w:sz="4" w:space="0" w:color="auto"/>
              <w:bottom w:val="single" w:sz="4" w:space="0" w:color="auto"/>
              <w:right w:val="single" w:sz="4" w:space="0" w:color="auto"/>
            </w:tcBorders>
            <w:vAlign w:val="center"/>
            <w:hideMark/>
          </w:tcPr>
          <w:p w14:paraId="52163C34" w14:textId="77777777" w:rsidR="00A12D5C" w:rsidRPr="009D4AA3" w:rsidRDefault="00A12D5C" w:rsidP="00C06984">
            <w:pPr>
              <w:spacing w:after="0" w:line="240" w:lineRule="auto"/>
              <w:rPr>
                <w:rFonts w:ascii="Times New Roman" w:hAnsi="Times New Roman"/>
                <w:color w:val="000000"/>
                <w:sz w:val="16"/>
                <w:szCs w:val="16"/>
              </w:rPr>
            </w:pPr>
          </w:p>
        </w:tc>
      </w:tr>
    </w:tbl>
    <w:p w14:paraId="23686B9E" w14:textId="77777777" w:rsidR="00A12D5C" w:rsidRDefault="00A12D5C" w:rsidP="00A12D5C">
      <w:pPr>
        <w:ind w:hanging="2"/>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
        <w:gridCol w:w="273"/>
        <w:gridCol w:w="273"/>
        <w:gridCol w:w="273"/>
        <w:gridCol w:w="273"/>
        <w:gridCol w:w="276"/>
        <w:gridCol w:w="273"/>
        <w:gridCol w:w="273"/>
        <w:gridCol w:w="273"/>
        <w:gridCol w:w="276"/>
        <w:gridCol w:w="273"/>
        <w:gridCol w:w="273"/>
        <w:gridCol w:w="273"/>
        <w:gridCol w:w="273"/>
        <w:gridCol w:w="273"/>
        <w:gridCol w:w="273"/>
        <w:gridCol w:w="274"/>
        <w:gridCol w:w="274"/>
        <w:gridCol w:w="277"/>
        <w:gridCol w:w="274"/>
        <w:gridCol w:w="274"/>
        <w:gridCol w:w="274"/>
        <w:gridCol w:w="277"/>
        <w:gridCol w:w="274"/>
        <w:gridCol w:w="274"/>
        <w:gridCol w:w="274"/>
        <w:gridCol w:w="277"/>
        <w:gridCol w:w="274"/>
        <w:gridCol w:w="274"/>
        <w:gridCol w:w="274"/>
        <w:gridCol w:w="274"/>
        <w:gridCol w:w="277"/>
        <w:gridCol w:w="274"/>
        <w:gridCol w:w="274"/>
        <w:gridCol w:w="274"/>
        <w:gridCol w:w="277"/>
        <w:gridCol w:w="274"/>
        <w:gridCol w:w="274"/>
        <w:gridCol w:w="274"/>
        <w:gridCol w:w="274"/>
        <w:gridCol w:w="274"/>
        <w:gridCol w:w="274"/>
        <w:gridCol w:w="274"/>
        <w:gridCol w:w="274"/>
        <w:gridCol w:w="277"/>
        <w:gridCol w:w="274"/>
        <w:gridCol w:w="274"/>
        <w:gridCol w:w="274"/>
        <w:gridCol w:w="277"/>
        <w:gridCol w:w="274"/>
        <w:gridCol w:w="274"/>
        <w:gridCol w:w="274"/>
        <w:gridCol w:w="274"/>
        <w:gridCol w:w="217"/>
      </w:tblGrid>
      <w:tr w:rsidR="00400576" w:rsidRPr="00413975" w14:paraId="54818000" w14:textId="77777777" w:rsidTr="00400576">
        <w:trPr>
          <w:trHeight w:val="390"/>
        </w:trPr>
        <w:tc>
          <w:tcPr>
            <w:tcW w:w="0" w:type="auto"/>
            <w:gridSpan w:val="53"/>
            <w:tcBorders>
              <w:top w:val="nil"/>
              <w:left w:val="nil"/>
              <w:bottom w:val="single" w:sz="4" w:space="0" w:color="auto"/>
              <w:right w:val="nil"/>
            </w:tcBorders>
            <w:noWrap/>
            <w:hideMark/>
          </w:tcPr>
          <w:p w14:paraId="77F54C16" w14:textId="77777777" w:rsidR="00A12D5C" w:rsidRPr="00400576" w:rsidRDefault="00400576" w:rsidP="00400576">
            <w:pPr>
              <w:spacing w:after="0" w:line="240" w:lineRule="auto"/>
              <w:ind w:hanging="2"/>
              <w:rPr>
                <w:rFonts w:ascii="Times New Roman" w:hAnsi="Times New Roman"/>
                <w:b/>
                <w:bCs/>
                <w:color w:val="000000"/>
              </w:rPr>
            </w:pPr>
            <w:r w:rsidRPr="00534126">
              <w:rPr>
                <w:rFonts w:ascii="Times New Roman" w:hAnsi="Times New Roman"/>
                <w:b/>
                <w:i/>
                <w:sz w:val="24"/>
                <w:szCs w:val="24"/>
                <w:u w:val="single"/>
              </w:rPr>
              <w:t>5.1.</w:t>
            </w:r>
            <w:r>
              <w:rPr>
                <w:rFonts w:ascii="Times New Roman" w:hAnsi="Times New Roman"/>
                <w:b/>
                <w:i/>
                <w:sz w:val="24"/>
                <w:szCs w:val="24"/>
                <w:u w:val="single"/>
              </w:rPr>
              <w:t>3</w:t>
            </w:r>
            <w:r w:rsidRPr="00534126">
              <w:rPr>
                <w:rFonts w:ascii="Times New Roman" w:hAnsi="Times New Roman"/>
                <w:b/>
                <w:i/>
                <w:sz w:val="24"/>
                <w:szCs w:val="24"/>
                <w:u w:val="single"/>
              </w:rPr>
              <w:t xml:space="preserve">. </w:t>
            </w:r>
            <w:r w:rsidRPr="00194757">
              <w:rPr>
                <w:rFonts w:ascii="Times New Roman" w:hAnsi="Times New Roman"/>
                <w:b/>
                <w:bCs/>
                <w:i/>
                <w:color w:val="000000"/>
                <w:u w:val="single"/>
              </w:rPr>
              <w:t>Примерный календарный учебный график</w:t>
            </w:r>
          </w:p>
        </w:tc>
        <w:tc>
          <w:tcPr>
            <w:tcW w:w="0" w:type="auto"/>
            <w:vMerge w:val="restart"/>
            <w:tcBorders>
              <w:top w:val="nil"/>
              <w:left w:val="nil"/>
              <w:bottom w:val="nil"/>
              <w:right w:val="nil"/>
            </w:tcBorders>
          </w:tcPr>
          <w:p w14:paraId="1874D0F8" w14:textId="77777777" w:rsidR="00A12D5C" w:rsidRPr="00A12D5C" w:rsidRDefault="00A12D5C" w:rsidP="00C06984">
            <w:pPr>
              <w:rPr>
                <w:rFonts w:ascii="Times New Roman" w:hAnsi="Times New Roman"/>
                <w:sz w:val="20"/>
                <w:szCs w:val="20"/>
              </w:rPr>
            </w:pPr>
          </w:p>
        </w:tc>
      </w:tr>
      <w:tr w:rsidR="00A12D5C" w:rsidRPr="00413975" w14:paraId="163891B6" w14:textId="77777777" w:rsidTr="00DA0C6F">
        <w:trPr>
          <w:trHeight w:val="225"/>
        </w:trPr>
        <w:tc>
          <w:tcPr>
            <w:tcW w:w="270" w:type="dxa"/>
            <w:vMerge w:val="restart"/>
            <w:tcBorders>
              <w:top w:val="single" w:sz="4" w:space="0" w:color="auto"/>
            </w:tcBorders>
            <w:noWrap/>
            <w:hideMark/>
          </w:tcPr>
          <w:p w14:paraId="07186BE7"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Курс</w:t>
            </w:r>
          </w:p>
        </w:tc>
        <w:tc>
          <w:tcPr>
            <w:tcW w:w="1092" w:type="dxa"/>
            <w:gridSpan w:val="4"/>
            <w:tcBorders>
              <w:top w:val="single" w:sz="4" w:space="0" w:color="auto"/>
            </w:tcBorders>
            <w:noWrap/>
            <w:hideMark/>
          </w:tcPr>
          <w:p w14:paraId="4EF01F9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Сентябрь</w:t>
            </w:r>
          </w:p>
        </w:tc>
        <w:tc>
          <w:tcPr>
            <w:tcW w:w="0" w:type="auto"/>
            <w:vMerge w:val="restart"/>
            <w:tcBorders>
              <w:top w:val="single" w:sz="4" w:space="0" w:color="auto"/>
            </w:tcBorders>
            <w:noWrap/>
            <w:textDirection w:val="btLr"/>
            <w:vAlign w:val="center"/>
            <w:hideMark/>
          </w:tcPr>
          <w:p w14:paraId="6CF98154"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29 сен - 5 </w:t>
            </w:r>
            <w:proofErr w:type="spellStart"/>
            <w:r w:rsidRPr="00A12D5C">
              <w:rPr>
                <w:rFonts w:ascii="Times New Roman" w:hAnsi="Times New Roman"/>
                <w:sz w:val="20"/>
                <w:szCs w:val="20"/>
              </w:rPr>
              <w:t>окт</w:t>
            </w:r>
            <w:proofErr w:type="spellEnd"/>
          </w:p>
        </w:tc>
        <w:tc>
          <w:tcPr>
            <w:tcW w:w="0" w:type="auto"/>
            <w:gridSpan w:val="3"/>
            <w:tcBorders>
              <w:top w:val="single" w:sz="4" w:space="0" w:color="auto"/>
            </w:tcBorders>
            <w:noWrap/>
            <w:hideMark/>
          </w:tcPr>
          <w:p w14:paraId="3AE375A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Октябрь</w:t>
            </w:r>
          </w:p>
        </w:tc>
        <w:tc>
          <w:tcPr>
            <w:tcW w:w="0" w:type="auto"/>
            <w:vMerge w:val="restart"/>
            <w:tcBorders>
              <w:top w:val="single" w:sz="4" w:space="0" w:color="auto"/>
            </w:tcBorders>
            <w:noWrap/>
            <w:textDirection w:val="btLr"/>
            <w:vAlign w:val="center"/>
            <w:hideMark/>
          </w:tcPr>
          <w:p w14:paraId="4325E83A"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27 </w:t>
            </w:r>
            <w:proofErr w:type="spellStart"/>
            <w:r w:rsidRPr="00A12D5C">
              <w:rPr>
                <w:rFonts w:ascii="Times New Roman" w:hAnsi="Times New Roman"/>
                <w:sz w:val="20"/>
                <w:szCs w:val="20"/>
              </w:rPr>
              <w:t>окт</w:t>
            </w:r>
            <w:proofErr w:type="spellEnd"/>
            <w:r w:rsidRPr="00A12D5C">
              <w:rPr>
                <w:rFonts w:ascii="Times New Roman" w:hAnsi="Times New Roman"/>
                <w:sz w:val="20"/>
                <w:szCs w:val="20"/>
              </w:rPr>
              <w:t xml:space="preserve"> - 2 ноя</w:t>
            </w:r>
          </w:p>
        </w:tc>
        <w:tc>
          <w:tcPr>
            <w:tcW w:w="0" w:type="auto"/>
            <w:gridSpan w:val="3"/>
            <w:tcBorders>
              <w:top w:val="single" w:sz="4" w:space="0" w:color="auto"/>
            </w:tcBorders>
            <w:noWrap/>
            <w:hideMark/>
          </w:tcPr>
          <w:p w14:paraId="204AE15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Ноябрь</w:t>
            </w:r>
          </w:p>
        </w:tc>
        <w:tc>
          <w:tcPr>
            <w:tcW w:w="0" w:type="auto"/>
            <w:tcBorders>
              <w:top w:val="single" w:sz="4" w:space="0" w:color="auto"/>
            </w:tcBorders>
            <w:noWrap/>
            <w:hideMark/>
          </w:tcPr>
          <w:p w14:paraId="73B4CD5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gridSpan w:val="4"/>
            <w:tcBorders>
              <w:top w:val="single" w:sz="4" w:space="0" w:color="auto"/>
            </w:tcBorders>
            <w:noWrap/>
            <w:hideMark/>
          </w:tcPr>
          <w:p w14:paraId="7A36FFB6"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Декабрь</w:t>
            </w:r>
          </w:p>
        </w:tc>
        <w:tc>
          <w:tcPr>
            <w:tcW w:w="0" w:type="auto"/>
            <w:vMerge w:val="restart"/>
            <w:tcBorders>
              <w:top w:val="single" w:sz="4" w:space="0" w:color="auto"/>
            </w:tcBorders>
            <w:noWrap/>
            <w:textDirection w:val="btLr"/>
            <w:vAlign w:val="center"/>
            <w:hideMark/>
          </w:tcPr>
          <w:p w14:paraId="2AFCD970"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29 дек - 4 </w:t>
            </w:r>
            <w:proofErr w:type="spellStart"/>
            <w:r w:rsidRPr="00A12D5C">
              <w:rPr>
                <w:rFonts w:ascii="Times New Roman" w:hAnsi="Times New Roman"/>
                <w:sz w:val="20"/>
                <w:szCs w:val="20"/>
              </w:rPr>
              <w:t>янв</w:t>
            </w:r>
            <w:proofErr w:type="spellEnd"/>
          </w:p>
        </w:tc>
        <w:tc>
          <w:tcPr>
            <w:tcW w:w="0" w:type="auto"/>
            <w:gridSpan w:val="3"/>
            <w:tcBorders>
              <w:top w:val="single" w:sz="4" w:space="0" w:color="auto"/>
            </w:tcBorders>
            <w:noWrap/>
            <w:hideMark/>
          </w:tcPr>
          <w:p w14:paraId="412E5BF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Январь</w:t>
            </w:r>
          </w:p>
        </w:tc>
        <w:tc>
          <w:tcPr>
            <w:tcW w:w="0" w:type="auto"/>
            <w:vMerge w:val="restart"/>
            <w:tcBorders>
              <w:top w:val="single" w:sz="4" w:space="0" w:color="auto"/>
            </w:tcBorders>
            <w:noWrap/>
            <w:textDirection w:val="btLr"/>
            <w:vAlign w:val="center"/>
            <w:hideMark/>
          </w:tcPr>
          <w:p w14:paraId="2A8A774F"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26 </w:t>
            </w:r>
            <w:proofErr w:type="spellStart"/>
            <w:r w:rsidRPr="00A12D5C">
              <w:rPr>
                <w:rFonts w:ascii="Times New Roman" w:hAnsi="Times New Roman"/>
                <w:sz w:val="20"/>
                <w:szCs w:val="20"/>
              </w:rPr>
              <w:t>янв</w:t>
            </w:r>
            <w:proofErr w:type="spellEnd"/>
            <w:r w:rsidRPr="00A12D5C">
              <w:rPr>
                <w:rFonts w:ascii="Times New Roman" w:hAnsi="Times New Roman"/>
                <w:sz w:val="20"/>
                <w:szCs w:val="20"/>
              </w:rPr>
              <w:t xml:space="preserve"> - 1 </w:t>
            </w:r>
            <w:proofErr w:type="spellStart"/>
            <w:r w:rsidRPr="00A12D5C">
              <w:rPr>
                <w:rFonts w:ascii="Times New Roman" w:hAnsi="Times New Roman"/>
                <w:sz w:val="20"/>
                <w:szCs w:val="20"/>
              </w:rPr>
              <w:t>фев</w:t>
            </w:r>
            <w:proofErr w:type="spellEnd"/>
          </w:p>
        </w:tc>
        <w:tc>
          <w:tcPr>
            <w:tcW w:w="0" w:type="auto"/>
            <w:gridSpan w:val="3"/>
            <w:tcBorders>
              <w:top w:val="single" w:sz="4" w:space="0" w:color="auto"/>
            </w:tcBorders>
            <w:noWrap/>
            <w:hideMark/>
          </w:tcPr>
          <w:p w14:paraId="1D0FD91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Февраль</w:t>
            </w:r>
          </w:p>
        </w:tc>
        <w:tc>
          <w:tcPr>
            <w:tcW w:w="0" w:type="auto"/>
            <w:vMerge w:val="restart"/>
            <w:tcBorders>
              <w:top w:val="single" w:sz="4" w:space="0" w:color="auto"/>
            </w:tcBorders>
            <w:noWrap/>
            <w:textDirection w:val="btLr"/>
            <w:vAlign w:val="center"/>
            <w:hideMark/>
          </w:tcPr>
          <w:p w14:paraId="0408BE9F"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23 </w:t>
            </w:r>
            <w:proofErr w:type="spellStart"/>
            <w:r w:rsidRPr="00A12D5C">
              <w:rPr>
                <w:rFonts w:ascii="Times New Roman" w:hAnsi="Times New Roman"/>
                <w:sz w:val="20"/>
                <w:szCs w:val="20"/>
              </w:rPr>
              <w:t>фев</w:t>
            </w:r>
            <w:proofErr w:type="spellEnd"/>
            <w:r w:rsidRPr="00A12D5C">
              <w:rPr>
                <w:rFonts w:ascii="Times New Roman" w:hAnsi="Times New Roman"/>
                <w:sz w:val="20"/>
                <w:szCs w:val="20"/>
              </w:rPr>
              <w:t xml:space="preserve"> - 1 мар</w:t>
            </w:r>
          </w:p>
        </w:tc>
        <w:tc>
          <w:tcPr>
            <w:tcW w:w="0" w:type="auto"/>
            <w:gridSpan w:val="4"/>
            <w:tcBorders>
              <w:top w:val="single" w:sz="4" w:space="0" w:color="auto"/>
            </w:tcBorders>
            <w:noWrap/>
            <w:hideMark/>
          </w:tcPr>
          <w:p w14:paraId="5E859D1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Март</w:t>
            </w:r>
          </w:p>
        </w:tc>
        <w:tc>
          <w:tcPr>
            <w:tcW w:w="0" w:type="auto"/>
            <w:vMerge w:val="restart"/>
            <w:tcBorders>
              <w:top w:val="single" w:sz="4" w:space="0" w:color="auto"/>
            </w:tcBorders>
            <w:noWrap/>
            <w:textDirection w:val="btLr"/>
            <w:vAlign w:val="center"/>
            <w:hideMark/>
          </w:tcPr>
          <w:p w14:paraId="46E9936A"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30 мар - 5 </w:t>
            </w:r>
            <w:proofErr w:type="spellStart"/>
            <w:r w:rsidRPr="00A12D5C">
              <w:rPr>
                <w:rFonts w:ascii="Times New Roman" w:hAnsi="Times New Roman"/>
                <w:sz w:val="20"/>
                <w:szCs w:val="20"/>
              </w:rPr>
              <w:t>апр</w:t>
            </w:r>
            <w:proofErr w:type="spellEnd"/>
          </w:p>
        </w:tc>
        <w:tc>
          <w:tcPr>
            <w:tcW w:w="0" w:type="auto"/>
            <w:gridSpan w:val="3"/>
            <w:tcBorders>
              <w:top w:val="single" w:sz="4" w:space="0" w:color="auto"/>
            </w:tcBorders>
            <w:noWrap/>
            <w:hideMark/>
          </w:tcPr>
          <w:p w14:paraId="09C92B98"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Апрель</w:t>
            </w:r>
          </w:p>
        </w:tc>
        <w:tc>
          <w:tcPr>
            <w:tcW w:w="0" w:type="auto"/>
            <w:vMerge w:val="restart"/>
            <w:tcBorders>
              <w:top w:val="single" w:sz="4" w:space="0" w:color="auto"/>
            </w:tcBorders>
            <w:noWrap/>
            <w:textDirection w:val="btLr"/>
            <w:vAlign w:val="center"/>
            <w:hideMark/>
          </w:tcPr>
          <w:p w14:paraId="059A10C8"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27 </w:t>
            </w:r>
            <w:proofErr w:type="spellStart"/>
            <w:r w:rsidRPr="00A12D5C">
              <w:rPr>
                <w:rFonts w:ascii="Times New Roman" w:hAnsi="Times New Roman"/>
                <w:sz w:val="20"/>
                <w:szCs w:val="20"/>
              </w:rPr>
              <w:t>апр</w:t>
            </w:r>
            <w:proofErr w:type="spellEnd"/>
            <w:r w:rsidRPr="00A12D5C">
              <w:rPr>
                <w:rFonts w:ascii="Times New Roman" w:hAnsi="Times New Roman"/>
                <w:sz w:val="20"/>
                <w:szCs w:val="20"/>
              </w:rPr>
              <w:t xml:space="preserve"> - 3 май</w:t>
            </w:r>
          </w:p>
        </w:tc>
        <w:tc>
          <w:tcPr>
            <w:tcW w:w="0" w:type="auto"/>
            <w:gridSpan w:val="4"/>
            <w:tcBorders>
              <w:top w:val="single" w:sz="4" w:space="0" w:color="auto"/>
            </w:tcBorders>
            <w:noWrap/>
            <w:hideMark/>
          </w:tcPr>
          <w:p w14:paraId="028282B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Май</w:t>
            </w:r>
          </w:p>
        </w:tc>
        <w:tc>
          <w:tcPr>
            <w:tcW w:w="1096" w:type="dxa"/>
            <w:gridSpan w:val="4"/>
            <w:tcBorders>
              <w:top w:val="single" w:sz="4" w:space="0" w:color="auto"/>
            </w:tcBorders>
            <w:noWrap/>
            <w:hideMark/>
          </w:tcPr>
          <w:p w14:paraId="63DDEAA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Июнь</w:t>
            </w:r>
          </w:p>
        </w:tc>
        <w:tc>
          <w:tcPr>
            <w:tcW w:w="277" w:type="dxa"/>
            <w:vMerge w:val="restart"/>
            <w:tcBorders>
              <w:top w:val="single" w:sz="4" w:space="0" w:color="auto"/>
            </w:tcBorders>
            <w:noWrap/>
            <w:textDirection w:val="btLr"/>
            <w:vAlign w:val="center"/>
            <w:hideMark/>
          </w:tcPr>
          <w:p w14:paraId="537F83F3"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29 </w:t>
            </w:r>
            <w:proofErr w:type="spellStart"/>
            <w:r w:rsidRPr="00A12D5C">
              <w:rPr>
                <w:rFonts w:ascii="Times New Roman" w:hAnsi="Times New Roman"/>
                <w:sz w:val="20"/>
                <w:szCs w:val="20"/>
              </w:rPr>
              <w:t>июн</w:t>
            </w:r>
            <w:proofErr w:type="spellEnd"/>
            <w:r w:rsidRPr="00A12D5C">
              <w:rPr>
                <w:rFonts w:ascii="Times New Roman" w:hAnsi="Times New Roman"/>
                <w:sz w:val="20"/>
                <w:szCs w:val="20"/>
              </w:rPr>
              <w:t xml:space="preserve"> - 5 </w:t>
            </w:r>
            <w:proofErr w:type="spellStart"/>
            <w:r w:rsidRPr="00A12D5C">
              <w:rPr>
                <w:rFonts w:ascii="Times New Roman" w:hAnsi="Times New Roman"/>
                <w:sz w:val="20"/>
                <w:szCs w:val="20"/>
              </w:rPr>
              <w:t>июл</w:t>
            </w:r>
            <w:proofErr w:type="spellEnd"/>
          </w:p>
        </w:tc>
        <w:tc>
          <w:tcPr>
            <w:tcW w:w="0" w:type="auto"/>
            <w:gridSpan w:val="3"/>
            <w:tcBorders>
              <w:top w:val="single" w:sz="4" w:space="0" w:color="auto"/>
            </w:tcBorders>
            <w:noWrap/>
            <w:hideMark/>
          </w:tcPr>
          <w:p w14:paraId="5DF5E11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Июль</w:t>
            </w:r>
          </w:p>
        </w:tc>
        <w:tc>
          <w:tcPr>
            <w:tcW w:w="0" w:type="auto"/>
            <w:vMerge w:val="restart"/>
            <w:tcBorders>
              <w:top w:val="single" w:sz="4" w:space="0" w:color="auto"/>
            </w:tcBorders>
            <w:noWrap/>
            <w:textDirection w:val="btLr"/>
            <w:vAlign w:val="center"/>
            <w:hideMark/>
          </w:tcPr>
          <w:p w14:paraId="3CC9D53A"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 xml:space="preserve">27 </w:t>
            </w:r>
            <w:proofErr w:type="spellStart"/>
            <w:r w:rsidRPr="00A12D5C">
              <w:rPr>
                <w:rFonts w:ascii="Times New Roman" w:hAnsi="Times New Roman"/>
                <w:sz w:val="20"/>
                <w:szCs w:val="20"/>
              </w:rPr>
              <w:t>июл</w:t>
            </w:r>
            <w:proofErr w:type="spellEnd"/>
            <w:r w:rsidRPr="00A12D5C">
              <w:rPr>
                <w:rFonts w:ascii="Times New Roman" w:hAnsi="Times New Roman"/>
                <w:sz w:val="20"/>
                <w:szCs w:val="20"/>
              </w:rPr>
              <w:t xml:space="preserve"> -2 </w:t>
            </w:r>
            <w:proofErr w:type="spellStart"/>
            <w:r w:rsidRPr="00A12D5C">
              <w:rPr>
                <w:rFonts w:ascii="Times New Roman" w:hAnsi="Times New Roman"/>
                <w:sz w:val="20"/>
                <w:szCs w:val="20"/>
              </w:rPr>
              <w:t>авг</w:t>
            </w:r>
            <w:proofErr w:type="spellEnd"/>
          </w:p>
        </w:tc>
        <w:tc>
          <w:tcPr>
            <w:tcW w:w="0" w:type="auto"/>
            <w:gridSpan w:val="4"/>
            <w:tcBorders>
              <w:top w:val="single" w:sz="4" w:space="0" w:color="auto"/>
              <w:right w:val="single" w:sz="4" w:space="0" w:color="auto"/>
            </w:tcBorders>
            <w:noWrap/>
            <w:hideMark/>
          </w:tcPr>
          <w:p w14:paraId="2605D4A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Август</w:t>
            </w:r>
          </w:p>
        </w:tc>
        <w:tc>
          <w:tcPr>
            <w:tcW w:w="0" w:type="auto"/>
            <w:vMerge/>
            <w:tcBorders>
              <w:top w:val="nil"/>
              <w:left w:val="single" w:sz="4" w:space="0" w:color="auto"/>
              <w:bottom w:val="nil"/>
              <w:right w:val="nil"/>
            </w:tcBorders>
            <w:noWrap/>
            <w:hideMark/>
          </w:tcPr>
          <w:p w14:paraId="48BD0368" w14:textId="77777777" w:rsidR="00A12D5C" w:rsidRPr="00A12D5C" w:rsidRDefault="00A12D5C" w:rsidP="00A12D5C">
            <w:pPr>
              <w:ind w:hanging="2"/>
              <w:rPr>
                <w:rFonts w:ascii="Times New Roman" w:hAnsi="Times New Roman"/>
                <w:sz w:val="20"/>
                <w:szCs w:val="20"/>
              </w:rPr>
            </w:pPr>
          </w:p>
        </w:tc>
      </w:tr>
      <w:tr w:rsidR="00A12D5C" w:rsidRPr="00413975" w14:paraId="3A0A6AB5" w14:textId="77777777" w:rsidTr="00DA0C6F">
        <w:trPr>
          <w:trHeight w:val="1215"/>
        </w:trPr>
        <w:tc>
          <w:tcPr>
            <w:tcW w:w="270" w:type="dxa"/>
            <w:vMerge/>
            <w:hideMark/>
          </w:tcPr>
          <w:p w14:paraId="133AC04C" w14:textId="77777777" w:rsidR="00A12D5C" w:rsidRPr="00A12D5C" w:rsidRDefault="00A12D5C" w:rsidP="00A12D5C">
            <w:pPr>
              <w:ind w:hanging="2"/>
              <w:rPr>
                <w:rFonts w:ascii="Times New Roman" w:hAnsi="Times New Roman"/>
                <w:sz w:val="20"/>
                <w:szCs w:val="20"/>
              </w:rPr>
            </w:pPr>
          </w:p>
        </w:tc>
        <w:tc>
          <w:tcPr>
            <w:tcW w:w="273" w:type="dxa"/>
            <w:noWrap/>
            <w:textDirection w:val="btLr"/>
            <w:vAlign w:val="center"/>
            <w:hideMark/>
          </w:tcPr>
          <w:p w14:paraId="4FEFDA88"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1 - 7</w:t>
            </w:r>
          </w:p>
        </w:tc>
        <w:tc>
          <w:tcPr>
            <w:tcW w:w="0" w:type="auto"/>
            <w:noWrap/>
            <w:textDirection w:val="btLr"/>
            <w:vAlign w:val="center"/>
            <w:hideMark/>
          </w:tcPr>
          <w:p w14:paraId="3F9F72B7"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8 - 14</w:t>
            </w:r>
          </w:p>
        </w:tc>
        <w:tc>
          <w:tcPr>
            <w:tcW w:w="0" w:type="auto"/>
            <w:noWrap/>
            <w:textDirection w:val="btLr"/>
            <w:vAlign w:val="center"/>
            <w:hideMark/>
          </w:tcPr>
          <w:p w14:paraId="6300B21E"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15 - 21</w:t>
            </w:r>
          </w:p>
        </w:tc>
        <w:tc>
          <w:tcPr>
            <w:tcW w:w="0" w:type="auto"/>
            <w:noWrap/>
            <w:textDirection w:val="btLr"/>
            <w:vAlign w:val="center"/>
            <w:hideMark/>
          </w:tcPr>
          <w:p w14:paraId="2CBE085C"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22 - 28</w:t>
            </w:r>
          </w:p>
        </w:tc>
        <w:tc>
          <w:tcPr>
            <w:tcW w:w="0" w:type="auto"/>
            <w:vMerge/>
            <w:vAlign w:val="center"/>
            <w:hideMark/>
          </w:tcPr>
          <w:p w14:paraId="115374A3"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49AE4211"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6 - 12</w:t>
            </w:r>
          </w:p>
        </w:tc>
        <w:tc>
          <w:tcPr>
            <w:tcW w:w="0" w:type="auto"/>
            <w:noWrap/>
            <w:textDirection w:val="btLr"/>
            <w:vAlign w:val="center"/>
            <w:hideMark/>
          </w:tcPr>
          <w:p w14:paraId="3D297080"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13 - 19</w:t>
            </w:r>
          </w:p>
        </w:tc>
        <w:tc>
          <w:tcPr>
            <w:tcW w:w="0" w:type="auto"/>
            <w:noWrap/>
            <w:textDirection w:val="btLr"/>
            <w:vAlign w:val="center"/>
            <w:hideMark/>
          </w:tcPr>
          <w:p w14:paraId="79CDAEAC"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20 - 26</w:t>
            </w:r>
          </w:p>
        </w:tc>
        <w:tc>
          <w:tcPr>
            <w:tcW w:w="0" w:type="auto"/>
            <w:vMerge/>
            <w:vAlign w:val="center"/>
            <w:hideMark/>
          </w:tcPr>
          <w:p w14:paraId="62B2E3F5"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03E0285E"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3 - 9</w:t>
            </w:r>
          </w:p>
        </w:tc>
        <w:tc>
          <w:tcPr>
            <w:tcW w:w="0" w:type="auto"/>
            <w:noWrap/>
            <w:textDirection w:val="btLr"/>
            <w:vAlign w:val="center"/>
            <w:hideMark/>
          </w:tcPr>
          <w:p w14:paraId="49794303"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10 - 16</w:t>
            </w:r>
          </w:p>
        </w:tc>
        <w:tc>
          <w:tcPr>
            <w:tcW w:w="0" w:type="auto"/>
            <w:noWrap/>
            <w:textDirection w:val="btLr"/>
            <w:vAlign w:val="center"/>
            <w:hideMark/>
          </w:tcPr>
          <w:p w14:paraId="4C0CB204"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17 - 23</w:t>
            </w:r>
          </w:p>
        </w:tc>
        <w:tc>
          <w:tcPr>
            <w:tcW w:w="0" w:type="auto"/>
            <w:noWrap/>
            <w:textDirection w:val="btLr"/>
            <w:vAlign w:val="center"/>
            <w:hideMark/>
          </w:tcPr>
          <w:p w14:paraId="1E161AD2"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24 - 30</w:t>
            </w:r>
          </w:p>
        </w:tc>
        <w:tc>
          <w:tcPr>
            <w:tcW w:w="0" w:type="auto"/>
            <w:noWrap/>
            <w:textDirection w:val="btLr"/>
            <w:vAlign w:val="center"/>
            <w:hideMark/>
          </w:tcPr>
          <w:p w14:paraId="510FBC2F"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1 - 7</w:t>
            </w:r>
          </w:p>
        </w:tc>
        <w:tc>
          <w:tcPr>
            <w:tcW w:w="0" w:type="auto"/>
            <w:noWrap/>
            <w:textDirection w:val="btLr"/>
            <w:vAlign w:val="center"/>
            <w:hideMark/>
          </w:tcPr>
          <w:p w14:paraId="63B3455E"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8 - 14</w:t>
            </w:r>
          </w:p>
        </w:tc>
        <w:tc>
          <w:tcPr>
            <w:tcW w:w="0" w:type="auto"/>
            <w:noWrap/>
            <w:textDirection w:val="btLr"/>
            <w:vAlign w:val="center"/>
            <w:hideMark/>
          </w:tcPr>
          <w:p w14:paraId="6F790F5F"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15 - 21</w:t>
            </w:r>
          </w:p>
        </w:tc>
        <w:tc>
          <w:tcPr>
            <w:tcW w:w="0" w:type="auto"/>
            <w:noWrap/>
            <w:textDirection w:val="btLr"/>
            <w:vAlign w:val="center"/>
            <w:hideMark/>
          </w:tcPr>
          <w:p w14:paraId="124FA2C1"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22 - 28</w:t>
            </w:r>
          </w:p>
        </w:tc>
        <w:tc>
          <w:tcPr>
            <w:tcW w:w="0" w:type="auto"/>
            <w:vMerge/>
            <w:vAlign w:val="center"/>
            <w:hideMark/>
          </w:tcPr>
          <w:p w14:paraId="142387AE"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3218CF37"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5 - 11</w:t>
            </w:r>
          </w:p>
        </w:tc>
        <w:tc>
          <w:tcPr>
            <w:tcW w:w="0" w:type="auto"/>
            <w:noWrap/>
            <w:textDirection w:val="btLr"/>
            <w:vAlign w:val="center"/>
            <w:hideMark/>
          </w:tcPr>
          <w:p w14:paraId="7CD242E0"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12 - 18</w:t>
            </w:r>
          </w:p>
        </w:tc>
        <w:tc>
          <w:tcPr>
            <w:tcW w:w="0" w:type="auto"/>
            <w:noWrap/>
            <w:textDirection w:val="btLr"/>
            <w:vAlign w:val="center"/>
            <w:hideMark/>
          </w:tcPr>
          <w:p w14:paraId="295C79AC"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19 - 25</w:t>
            </w:r>
          </w:p>
        </w:tc>
        <w:tc>
          <w:tcPr>
            <w:tcW w:w="0" w:type="auto"/>
            <w:vMerge/>
            <w:vAlign w:val="center"/>
            <w:hideMark/>
          </w:tcPr>
          <w:p w14:paraId="5BB47D58"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36398C36"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2 - 8</w:t>
            </w:r>
          </w:p>
        </w:tc>
        <w:tc>
          <w:tcPr>
            <w:tcW w:w="0" w:type="auto"/>
            <w:noWrap/>
            <w:textDirection w:val="btLr"/>
            <w:vAlign w:val="center"/>
            <w:hideMark/>
          </w:tcPr>
          <w:p w14:paraId="58C4B507"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9 - 15</w:t>
            </w:r>
          </w:p>
        </w:tc>
        <w:tc>
          <w:tcPr>
            <w:tcW w:w="0" w:type="auto"/>
            <w:noWrap/>
            <w:textDirection w:val="btLr"/>
            <w:vAlign w:val="center"/>
            <w:hideMark/>
          </w:tcPr>
          <w:p w14:paraId="0D61BD57"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16 - 22</w:t>
            </w:r>
          </w:p>
        </w:tc>
        <w:tc>
          <w:tcPr>
            <w:tcW w:w="0" w:type="auto"/>
            <w:vMerge/>
            <w:vAlign w:val="center"/>
            <w:hideMark/>
          </w:tcPr>
          <w:p w14:paraId="79A96661"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72C984C8"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2 - 8</w:t>
            </w:r>
          </w:p>
        </w:tc>
        <w:tc>
          <w:tcPr>
            <w:tcW w:w="0" w:type="auto"/>
            <w:noWrap/>
            <w:textDirection w:val="btLr"/>
            <w:vAlign w:val="center"/>
            <w:hideMark/>
          </w:tcPr>
          <w:p w14:paraId="37F7DC13"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9 - 15</w:t>
            </w:r>
          </w:p>
        </w:tc>
        <w:tc>
          <w:tcPr>
            <w:tcW w:w="0" w:type="auto"/>
            <w:noWrap/>
            <w:textDirection w:val="btLr"/>
            <w:vAlign w:val="center"/>
            <w:hideMark/>
          </w:tcPr>
          <w:p w14:paraId="3AC2A2A3"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16 - 22</w:t>
            </w:r>
          </w:p>
        </w:tc>
        <w:tc>
          <w:tcPr>
            <w:tcW w:w="0" w:type="auto"/>
            <w:noWrap/>
            <w:textDirection w:val="btLr"/>
            <w:vAlign w:val="center"/>
            <w:hideMark/>
          </w:tcPr>
          <w:p w14:paraId="57E629F8"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23 - 29</w:t>
            </w:r>
          </w:p>
        </w:tc>
        <w:tc>
          <w:tcPr>
            <w:tcW w:w="0" w:type="auto"/>
            <w:vMerge/>
            <w:vAlign w:val="center"/>
            <w:hideMark/>
          </w:tcPr>
          <w:p w14:paraId="33E4F85E"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72190FDA"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6 - 12</w:t>
            </w:r>
          </w:p>
        </w:tc>
        <w:tc>
          <w:tcPr>
            <w:tcW w:w="0" w:type="auto"/>
            <w:noWrap/>
            <w:textDirection w:val="btLr"/>
            <w:vAlign w:val="center"/>
            <w:hideMark/>
          </w:tcPr>
          <w:p w14:paraId="46821901"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13 - 19</w:t>
            </w:r>
          </w:p>
        </w:tc>
        <w:tc>
          <w:tcPr>
            <w:tcW w:w="0" w:type="auto"/>
            <w:noWrap/>
            <w:textDirection w:val="btLr"/>
            <w:vAlign w:val="center"/>
            <w:hideMark/>
          </w:tcPr>
          <w:p w14:paraId="08060A1E"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20 - 26</w:t>
            </w:r>
          </w:p>
        </w:tc>
        <w:tc>
          <w:tcPr>
            <w:tcW w:w="0" w:type="auto"/>
            <w:vMerge/>
            <w:vAlign w:val="center"/>
            <w:hideMark/>
          </w:tcPr>
          <w:p w14:paraId="6ABED0B3"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35595EE3"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4 - 10</w:t>
            </w:r>
          </w:p>
        </w:tc>
        <w:tc>
          <w:tcPr>
            <w:tcW w:w="0" w:type="auto"/>
            <w:noWrap/>
            <w:textDirection w:val="btLr"/>
            <w:vAlign w:val="center"/>
            <w:hideMark/>
          </w:tcPr>
          <w:p w14:paraId="4099E79B"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11 - 17</w:t>
            </w:r>
          </w:p>
        </w:tc>
        <w:tc>
          <w:tcPr>
            <w:tcW w:w="0" w:type="auto"/>
            <w:noWrap/>
            <w:textDirection w:val="btLr"/>
            <w:vAlign w:val="center"/>
            <w:hideMark/>
          </w:tcPr>
          <w:p w14:paraId="6B57078A"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18 - 24</w:t>
            </w:r>
          </w:p>
        </w:tc>
        <w:tc>
          <w:tcPr>
            <w:tcW w:w="0" w:type="auto"/>
            <w:noWrap/>
            <w:textDirection w:val="btLr"/>
            <w:vAlign w:val="center"/>
            <w:hideMark/>
          </w:tcPr>
          <w:p w14:paraId="04C917FF"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25 - 31</w:t>
            </w:r>
          </w:p>
        </w:tc>
        <w:tc>
          <w:tcPr>
            <w:tcW w:w="0" w:type="auto"/>
            <w:noWrap/>
            <w:textDirection w:val="btLr"/>
            <w:vAlign w:val="center"/>
            <w:hideMark/>
          </w:tcPr>
          <w:p w14:paraId="31AA439D"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1 - 7</w:t>
            </w:r>
          </w:p>
        </w:tc>
        <w:tc>
          <w:tcPr>
            <w:tcW w:w="0" w:type="auto"/>
            <w:noWrap/>
            <w:textDirection w:val="btLr"/>
            <w:vAlign w:val="center"/>
            <w:hideMark/>
          </w:tcPr>
          <w:p w14:paraId="6BF0BDCB"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8 - 14</w:t>
            </w:r>
          </w:p>
        </w:tc>
        <w:tc>
          <w:tcPr>
            <w:tcW w:w="0" w:type="auto"/>
            <w:noWrap/>
            <w:textDirection w:val="btLr"/>
            <w:vAlign w:val="center"/>
            <w:hideMark/>
          </w:tcPr>
          <w:p w14:paraId="0DADF3D5"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15 - 21</w:t>
            </w:r>
          </w:p>
        </w:tc>
        <w:tc>
          <w:tcPr>
            <w:tcW w:w="274" w:type="dxa"/>
            <w:noWrap/>
            <w:textDirection w:val="btLr"/>
            <w:vAlign w:val="center"/>
            <w:hideMark/>
          </w:tcPr>
          <w:p w14:paraId="656FF92F"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22 - 28</w:t>
            </w:r>
          </w:p>
        </w:tc>
        <w:tc>
          <w:tcPr>
            <w:tcW w:w="277" w:type="dxa"/>
            <w:vMerge/>
            <w:vAlign w:val="center"/>
            <w:hideMark/>
          </w:tcPr>
          <w:p w14:paraId="13B772DE"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7FBE6C9C"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6 - 12</w:t>
            </w:r>
          </w:p>
        </w:tc>
        <w:tc>
          <w:tcPr>
            <w:tcW w:w="0" w:type="auto"/>
            <w:noWrap/>
            <w:textDirection w:val="btLr"/>
            <w:vAlign w:val="center"/>
            <w:hideMark/>
          </w:tcPr>
          <w:p w14:paraId="4759A531"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13 - 19</w:t>
            </w:r>
          </w:p>
        </w:tc>
        <w:tc>
          <w:tcPr>
            <w:tcW w:w="0" w:type="auto"/>
            <w:noWrap/>
            <w:textDirection w:val="btLr"/>
            <w:vAlign w:val="center"/>
            <w:hideMark/>
          </w:tcPr>
          <w:p w14:paraId="552320D7"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20 - 26</w:t>
            </w:r>
          </w:p>
        </w:tc>
        <w:tc>
          <w:tcPr>
            <w:tcW w:w="0" w:type="auto"/>
            <w:vMerge/>
            <w:vAlign w:val="center"/>
            <w:hideMark/>
          </w:tcPr>
          <w:p w14:paraId="3FAFC25B" w14:textId="77777777" w:rsidR="00A12D5C" w:rsidRPr="00A12D5C" w:rsidRDefault="00A12D5C" w:rsidP="00A12D5C">
            <w:pPr>
              <w:ind w:hanging="2"/>
              <w:jc w:val="center"/>
              <w:rPr>
                <w:rFonts w:ascii="Times New Roman" w:hAnsi="Times New Roman"/>
                <w:sz w:val="18"/>
                <w:szCs w:val="18"/>
              </w:rPr>
            </w:pPr>
          </w:p>
        </w:tc>
        <w:tc>
          <w:tcPr>
            <w:tcW w:w="0" w:type="auto"/>
            <w:noWrap/>
            <w:textDirection w:val="btLr"/>
            <w:vAlign w:val="center"/>
            <w:hideMark/>
          </w:tcPr>
          <w:p w14:paraId="54BFE643"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3 - 9</w:t>
            </w:r>
          </w:p>
        </w:tc>
        <w:tc>
          <w:tcPr>
            <w:tcW w:w="0" w:type="auto"/>
            <w:noWrap/>
            <w:textDirection w:val="btLr"/>
            <w:vAlign w:val="center"/>
            <w:hideMark/>
          </w:tcPr>
          <w:p w14:paraId="60F183EF"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10 - 16</w:t>
            </w:r>
          </w:p>
        </w:tc>
        <w:tc>
          <w:tcPr>
            <w:tcW w:w="0" w:type="auto"/>
            <w:noWrap/>
            <w:textDirection w:val="btLr"/>
            <w:vAlign w:val="center"/>
            <w:hideMark/>
          </w:tcPr>
          <w:p w14:paraId="2C5F61BC"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17 - 23</w:t>
            </w:r>
          </w:p>
        </w:tc>
        <w:tc>
          <w:tcPr>
            <w:tcW w:w="0" w:type="auto"/>
            <w:tcBorders>
              <w:right w:val="single" w:sz="4" w:space="0" w:color="auto"/>
            </w:tcBorders>
            <w:noWrap/>
            <w:textDirection w:val="btLr"/>
            <w:vAlign w:val="center"/>
            <w:hideMark/>
          </w:tcPr>
          <w:p w14:paraId="62353114" w14:textId="77777777" w:rsidR="00A12D5C" w:rsidRPr="00A12D5C" w:rsidRDefault="00A12D5C" w:rsidP="00A12D5C">
            <w:pPr>
              <w:ind w:hanging="2"/>
              <w:jc w:val="center"/>
              <w:rPr>
                <w:rFonts w:ascii="Times New Roman" w:hAnsi="Times New Roman"/>
                <w:sz w:val="18"/>
                <w:szCs w:val="18"/>
              </w:rPr>
            </w:pPr>
            <w:r w:rsidRPr="00A12D5C">
              <w:rPr>
                <w:rFonts w:ascii="Times New Roman" w:hAnsi="Times New Roman"/>
                <w:sz w:val="18"/>
                <w:szCs w:val="18"/>
              </w:rPr>
              <w:t>24 - 31</w:t>
            </w:r>
          </w:p>
        </w:tc>
        <w:tc>
          <w:tcPr>
            <w:tcW w:w="0" w:type="auto"/>
            <w:vMerge/>
            <w:tcBorders>
              <w:top w:val="nil"/>
              <w:left w:val="single" w:sz="4" w:space="0" w:color="auto"/>
              <w:bottom w:val="nil"/>
              <w:right w:val="nil"/>
            </w:tcBorders>
            <w:noWrap/>
            <w:hideMark/>
          </w:tcPr>
          <w:p w14:paraId="2DA8A68E" w14:textId="77777777" w:rsidR="00A12D5C" w:rsidRPr="00A12D5C" w:rsidRDefault="00A12D5C" w:rsidP="00A12D5C">
            <w:pPr>
              <w:ind w:hanging="2"/>
              <w:rPr>
                <w:rFonts w:ascii="Times New Roman" w:hAnsi="Times New Roman"/>
                <w:sz w:val="20"/>
                <w:szCs w:val="20"/>
              </w:rPr>
            </w:pPr>
          </w:p>
        </w:tc>
      </w:tr>
      <w:tr w:rsidR="00A12D5C" w:rsidRPr="00413975" w14:paraId="790FD725" w14:textId="77777777" w:rsidTr="00DA0C6F">
        <w:trPr>
          <w:trHeight w:val="195"/>
        </w:trPr>
        <w:tc>
          <w:tcPr>
            <w:tcW w:w="270" w:type="dxa"/>
            <w:vMerge/>
            <w:hideMark/>
          </w:tcPr>
          <w:p w14:paraId="3CAC626B" w14:textId="77777777" w:rsidR="00A12D5C" w:rsidRPr="00A12D5C" w:rsidRDefault="00A12D5C" w:rsidP="00A12D5C">
            <w:pPr>
              <w:ind w:hanging="2"/>
              <w:rPr>
                <w:rFonts w:ascii="Times New Roman" w:hAnsi="Times New Roman"/>
                <w:sz w:val="20"/>
                <w:szCs w:val="20"/>
              </w:rPr>
            </w:pPr>
          </w:p>
        </w:tc>
        <w:tc>
          <w:tcPr>
            <w:tcW w:w="273" w:type="dxa"/>
            <w:noWrap/>
            <w:hideMark/>
          </w:tcPr>
          <w:p w14:paraId="3C487358"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w:t>
            </w:r>
          </w:p>
        </w:tc>
        <w:tc>
          <w:tcPr>
            <w:tcW w:w="0" w:type="auto"/>
            <w:noWrap/>
            <w:hideMark/>
          </w:tcPr>
          <w:p w14:paraId="427DD3F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w:t>
            </w:r>
          </w:p>
        </w:tc>
        <w:tc>
          <w:tcPr>
            <w:tcW w:w="0" w:type="auto"/>
            <w:noWrap/>
            <w:hideMark/>
          </w:tcPr>
          <w:p w14:paraId="70392170"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w:t>
            </w:r>
          </w:p>
        </w:tc>
        <w:tc>
          <w:tcPr>
            <w:tcW w:w="0" w:type="auto"/>
            <w:noWrap/>
            <w:hideMark/>
          </w:tcPr>
          <w:p w14:paraId="5AC4B1C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w:t>
            </w:r>
          </w:p>
        </w:tc>
        <w:tc>
          <w:tcPr>
            <w:tcW w:w="0" w:type="auto"/>
            <w:noWrap/>
            <w:hideMark/>
          </w:tcPr>
          <w:p w14:paraId="46E6303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5</w:t>
            </w:r>
          </w:p>
        </w:tc>
        <w:tc>
          <w:tcPr>
            <w:tcW w:w="0" w:type="auto"/>
            <w:noWrap/>
            <w:hideMark/>
          </w:tcPr>
          <w:p w14:paraId="07D54611"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6</w:t>
            </w:r>
          </w:p>
        </w:tc>
        <w:tc>
          <w:tcPr>
            <w:tcW w:w="0" w:type="auto"/>
            <w:noWrap/>
            <w:hideMark/>
          </w:tcPr>
          <w:p w14:paraId="1BEDAC9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7</w:t>
            </w:r>
          </w:p>
        </w:tc>
        <w:tc>
          <w:tcPr>
            <w:tcW w:w="0" w:type="auto"/>
            <w:noWrap/>
            <w:hideMark/>
          </w:tcPr>
          <w:p w14:paraId="08037327"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8</w:t>
            </w:r>
          </w:p>
        </w:tc>
        <w:tc>
          <w:tcPr>
            <w:tcW w:w="0" w:type="auto"/>
            <w:noWrap/>
            <w:hideMark/>
          </w:tcPr>
          <w:p w14:paraId="07656588"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9</w:t>
            </w:r>
          </w:p>
        </w:tc>
        <w:tc>
          <w:tcPr>
            <w:tcW w:w="0" w:type="auto"/>
            <w:noWrap/>
            <w:hideMark/>
          </w:tcPr>
          <w:p w14:paraId="57F4B506"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10</w:t>
            </w:r>
          </w:p>
        </w:tc>
        <w:tc>
          <w:tcPr>
            <w:tcW w:w="0" w:type="auto"/>
            <w:noWrap/>
            <w:hideMark/>
          </w:tcPr>
          <w:p w14:paraId="61D17DD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11</w:t>
            </w:r>
          </w:p>
        </w:tc>
        <w:tc>
          <w:tcPr>
            <w:tcW w:w="0" w:type="auto"/>
            <w:noWrap/>
            <w:hideMark/>
          </w:tcPr>
          <w:p w14:paraId="3CD6B3E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12</w:t>
            </w:r>
          </w:p>
        </w:tc>
        <w:tc>
          <w:tcPr>
            <w:tcW w:w="0" w:type="auto"/>
            <w:noWrap/>
            <w:hideMark/>
          </w:tcPr>
          <w:p w14:paraId="13C12B65"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13</w:t>
            </w:r>
          </w:p>
        </w:tc>
        <w:tc>
          <w:tcPr>
            <w:tcW w:w="0" w:type="auto"/>
            <w:noWrap/>
            <w:hideMark/>
          </w:tcPr>
          <w:p w14:paraId="74AA802E"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14</w:t>
            </w:r>
          </w:p>
        </w:tc>
        <w:tc>
          <w:tcPr>
            <w:tcW w:w="0" w:type="auto"/>
            <w:noWrap/>
            <w:hideMark/>
          </w:tcPr>
          <w:p w14:paraId="4C045148"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15</w:t>
            </w:r>
          </w:p>
        </w:tc>
        <w:tc>
          <w:tcPr>
            <w:tcW w:w="0" w:type="auto"/>
            <w:noWrap/>
            <w:hideMark/>
          </w:tcPr>
          <w:p w14:paraId="5CAF18A3"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16</w:t>
            </w:r>
          </w:p>
        </w:tc>
        <w:tc>
          <w:tcPr>
            <w:tcW w:w="0" w:type="auto"/>
            <w:noWrap/>
            <w:hideMark/>
          </w:tcPr>
          <w:p w14:paraId="44510B1E"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17</w:t>
            </w:r>
          </w:p>
        </w:tc>
        <w:tc>
          <w:tcPr>
            <w:tcW w:w="0" w:type="auto"/>
            <w:noWrap/>
            <w:hideMark/>
          </w:tcPr>
          <w:p w14:paraId="742458E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18</w:t>
            </w:r>
          </w:p>
        </w:tc>
        <w:tc>
          <w:tcPr>
            <w:tcW w:w="0" w:type="auto"/>
            <w:noWrap/>
            <w:hideMark/>
          </w:tcPr>
          <w:p w14:paraId="3174BD4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19</w:t>
            </w:r>
          </w:p>
        </w:tc>
        <w:tc>
          <w:tcPr>
            <w:tcW w:w="0" w:type="auto"/>
            <w:noWrap/>
            <w:hideMark/>
          </w:tcPr>
          <w:p w14:paraId="668D97A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20</w:t>
            </w:r>
          </w:p>
        </w:tc>
        <w:tc>
          <w:tcPr>
            <w:tcW w:w="0" w:type="auto"/>
            <w:noWrap/>
            <w:hideMark/>
          </w:tcPr>
          <w:p w14:paraId="61005D47"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21</w:t>
            </w:r>
          </w:p>
        </w:tc>
        <w:tc>
          <w:tcPr>
            <w:tcW w:w="0" w:type="auto"/>
            <w:noWrap/>
            <w:hideMark/>
          </w:tcPr>
          <w:p w14:paraId="660744A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22</w:t>
            </w:r>
          </w:p>
        </w:tc>
        <w:tc>
          <w:tcPr>
            <w:tcW w:w="0" w:type="auto"/>
            <w:noWrap/>
            <w:hideMark/>
          </w:tcPr>
          <w:p w14:paraId="3FE2C9E3"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23</w:t>
            </w:r>
          </w:p>
        </w:tc>
        <w:tc>
          <w:tcPr>
            <w:tcW w:w="0" w:type="auto"/>
            <w:noWrap/>
            <w:hideMark/>
          </w:tcPr>
          <w:p w14:paraId="7A67DAE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24</w:t>
            </w:r>
          </w:p>
        </w:tc>
        <w:tc>
          <w:tcPr>
            <w:tcW w:w="0" w:type="auto"/>
            <w:noWrap/>
            <w:hideMark/>
          </w:tcPr>
          <w:p w14:paraId="7D46077D"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25</w:t>
            </w:r>
          </w:p>
        </w:tc>
        <w:tc>
          <w:tcPr>
            <w:tcW w:w="0" w:type="auto"/>
            <w:noWrap/>
            <w:hideMark/>
          </w:tcPr>
          <w:p w14:paraId="029A478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26</w:t>
            </w:r>
          </w:p>
        </w:tc>
        <w:tc>
          <w:tcPr>
            <w:tcW w:w="0" w:type="auto"/>
            <w:noWrap/>
            <w:hideMark/>
          </w:tcPr>
          <w:p w14:paraId="73B6453A"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27</w:t>
            </w:r>
          </w:p>
        </w:tc>
        <w:tc>
          <w:tcPr>
            <w:tcW w:w="0" w:type="auto"/>
            <w:noWrap/>
            <w:hideMark/>
          </w:tcPr>
          <w:p w14:paraId="328ABDB5"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28</w:t>
            </w:r>
          </w:p>
        </w:tc>
        <w:tc>
          <w:tcPr>
            <w:tcW w:w="0" w:type="auto"/>
            <w:noWrap/>
            <w:hideMark/>
          </w:tcPr>
          <w:p w14:paraId="0F9C8812"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29</w:t>
            </w:r>
          </w:p>
        </w:tc>
        <w:tc>
          <w:tcPr>
            <w:tcW w:w="0" w:type="auto"/>
            <w:noWrap/>
            <w:hideMark/>
          </w:tcPr>
          <w:p w14:paraId="031CE0AD"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30</w:t>
            </w:r>
          </w:p>
        </w:tc>
        <w:tc>
          <w:tcPr>
            <w:tcW w:w="0" w:type="auto"/>
            <w:noWrap/>
            <w:hideMark/>
          </w:tcPr>
          <w:p w14:paraId="05E400ED"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31</w:t>
            </w:r>
          </w:p>
        </w:tc>
        <w:tc>
          <w:tcPr>
            <w:tcW w:w="0" w:type="auto"/>
            <w:noWrap/>
            <w:hideMark/>
          </w:tcPr>
          <w:p w14:paraId="170440C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32</w:t>
            </w:r>
          </w:p>
        </w:tc>
        <w:tc>
          <w:tcPr>
            <w:tcW w:w="0" w:type="auto"/>
            <w:noWrap/>
            <w:hideMark/>
          </w:tcPr>
          <w:p w14:paraId="19367B2A"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33</w:t>
            </w:r>
          </w:p>
        </w:tc>
        <w:tc>
          <w:tcPr>
            <w:tcW w:w="0" w:type="auto"/>
            <w:noWrap/>
            <w:hideMark/>
          </w:tcPr>
          <w:p w14:paraId="5A1FB32A"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34</w:t>
            </w:r>
          </w:p>
        </w:tc>
        <w:tc>
          <w:tcPr>
            <w:tcW w:w="0" w:type="auto"/>
            <w:noWrap/>
            <w:hideMark/>
          </w:tcPr>
          <w:p w14:paraId="0D293D9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35</w:t>
            </w:r>
          </w:p>
        </w:tc>
        <w:tc>
          <w:tcPr>
            <w:tcW w:w="0" w:type="auto"/>
            <w:noWrap/>
            <w:hideMark/>
          </w:tcPr>
          <w:p w14:paraId="022CBE9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36</w:t>
            </w:r>
          </w:p>
        </w:tc>
        <w:tc>
          <w:tcPr>
            <w:tcW w:w="0" w:type="auto"/>
            <w:noWrap/>
            <w:hideMark/>
          </w:tcPr>
          <w:p w14:paraId="0998A6E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37</w:t>
            </w:r>
          </w:p>
        </w:tc>
        <w:tc>
          <w:tcPr>
            <w:tcW w:w="0" w:type="auto"/>
            <w:noWrap/>
            <w:hideMark/>
          </w:tcPr>
          <w:p w14:paraId="4047FC62"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38</w:t>
            </w:r>
          </w:p>
        </w:tc>
        <w:tc>
          <w:tcPr>
            <w:tcW w:w="0" w:type="auto"/>
            <w:noWrap/>
            <w:hideMark/>
          </w:tcPr>
          <w:p w14:paraId="24AA0DDE"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39</w:t>
            </w:r>
          </w:p>
        </w:tc>
        <w:tc>
          <w:tcPr>
            <w:tcW w:w="0" w:type="auto"/>
            <w:noWrap/>
            <w:hideMark/>
          </w:tcPr>
          <w:p w14:paraId="2AE2B2C6"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40</w:t>
            </w:r>
          </w:p>
        </w:tc>
        <w:tc>
          <w:tcPr>
            <w:tcW w:w="0" w:type="auto"/>
            <w:noWrap/>
            <w:hideMark/>
          </w:tcPr>
          <w:p w14:paraId="55F12773"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41</w:t>
            </w:r>
          </w:p>
        </w:tc>
        <w:tc>
          <w:tcPr>
            <w:tcW w:w="0" w:type="auto"/>
            <w:noWrap/>
            <w:hideMark/>
          </w:tcPr>
          <w:p w14:paraId="1F83589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42</w:t>
            </w:r>
          </w:p>
        </w:tc>
        <w:tc>
          <w:tcPr>
            <w:tcW w:w="274" w:type="dxa"/>
            <w:noWrap/>
            <w:hideMark/>
          </w:tcPr>
          <w:p w14:paraId="0CEA95B0"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43</w:t>
            </w:r>
          </w:p>
        </w:tc>
        <w:tc>
          <w:tcPr>
            <w:tcW w:w="277" w:type="dxa"/>
            <w:noWrap/>
            <w:hideMark/>
          </w:tcPr>
          <w:p w14:paraId="1E7D4BF1"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44</w:t>
            </w:r>
          </w:p>
        </w:tc>
        <w:tc>
          <w:tcPr>
            <w:tcW w:w="0" w:type="auto"/>
            <w:noWrap/>
            <w:hideMark/>
          </w:tcPr>
          <w:p w14:paraId="47D72F92"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45</w:t>
            </w:r>
          </w:p>
        </w:tc>
        <w:tc>
          <w:tcPr>
            <w:tcW w:w="0" w:type="auto"/>
            <w:noWrap/>
            <w:hideMark/>
          </w:tcPr>
          <w:p w14:paraId="2548D7C5"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46</w:t>
            </w:r>
          </w:p>
        </w:tc>
        <w:tc>
          <w:tcPr>
            <w:tcW w:w="0" w:type="auto"/>
            <w:noWrap/>
            <w:hideMark/>
          </w:tcPr>
          <w:p w14:paraId="768A7156"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47</w:t>
            </w:r>
          </w:p>
        </w:tc>
        <w:tc>
          <w:tcPr>
            <w:tcW w:w="0" w:type="auto"/>
            <w:noWrap/>
            <w:hideMark/>
          </w:tcPr>
          <w:p w14:paraId="382AE91A"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48</w:t>
            </w:r>
          </w:p>
        </w:tc>
        <w:tc>
          <w:tcPr>
            <w:tcW w:w="0" w:type="auto"/>
            <w:noWrap/>
            <w:hideMark/>
          </w:tcPr>
          <w:p w14:paraId="613D63D5"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49</w:t>
            </w:r>
          </w:p>
        </w:tc>
        <w:tc>
          <w:tcPr>
            <w:tcW w:w="0" w:type="auto"/>
            <w:noWrap/>
            <w:hideMark/>
          </w:tcPr>
          <w:p w14:paraId="0B2BD6F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50</w:t>
            </w:r>
          </w:p>
        </w:tc>
        <w:tc>
          <w:tcPr>
            <w:tcW w:w="0" w:type="auto"/>
            <w:noWrap/>
            <w:hideMark/>
          </w:tcPr>
          <w:p w14:paraId="2BE2B3D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51</w:t>
            </w:r>
          </w:p>
        </w:tc>
        <w:tc>
          <w:tcPr>
            <w:tcW w:w="0" w:type="auto"/>
            <w:tcBorders>
              <w:right w:val="single" w:sz="4" w:space="0" w:color="auto"/>
            </w:tcBorders>
            <w:noWrap/>
            <w:hideMark/>
          </w:tcPr>
          <w:p w14:paraId="331A57C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52</w:t>
            </w:r>
          </w:p>
        </w:tc>
        <w:tc>
          <w:tcPr>
            <w:tcW w:w="0" w:type="auto"/>
            <w:vMerge/>
            <w:tcBorders>
              <w:top w:val="nil"/>
              <w:left w:val="single" w:sz="4" w:space="0" w:color="auto"/>
              <w:bottom w:val="nil"/>
              <w:right w:val="nil"/>
            </w:tcBorders>
            <w:noWrap/>
            <w:hideMark/>
          </w:tcPr>
          <w:p w14:paraId="14A78116" w14:textId="77777777" w:rsidR="00A12D5C" w:rsidRPr="00A12D5C" w:rsidRDefault="00A12D5C" w:rsidP="00A12D5C">
            <w:pPr>
              <w:ind w:hanging="2"/>
              <w:rPr>
                <w:rFonts w:ascii="Times New Roman" w:hAnsi="Times New Roman"/>
                <w:sz w:val="20"/>
                <w:szCs w:val="20"/>
              </w:rPr>
            </w:pPr>
          </w:p>
        </w:tc>
      </w:tr>
      <w:tr w:rsidR="00A12D5C" w:rsidRPr="00413975" w14:paraId="7AA9233A" w14:textId="77777777" w:rsidTr="00DA0C6F">
        <w:trPr>
          <w:trHeight w:val="207"/>
        </w:trPr>
        <w:tc>
          <w:tcPr>
            <w:tcW w:w="270" w:type="dxa"/>
            <w:noWrap/>
            <w:hideMark/>
          </w:tcPr>
          <w:p w14:paraId="6FBDA272" w14:textId="77777777" w:rsidR="00A12D5C" w:rsidRPr="00A12D5C" w:rsidRDefault="00A12D5C" w:rsidP="00B84FDD">
            <w:pPr>
              <w:spacing w:after="0" w:line="240" w:lineRule="auto"/>
              <w:rPr>
                <w:rFonts w:ascii="Times New Roman" w:hAnsi="Times New Roman"/>
                <w:sz w:val="20"/>
                <w:szCs w:val="20"/>
              </w:rPr>
            </w:pPr>
            <w:r w:rsidRPr="00A12D5C">
              <w:rPr>
                <w:rFonts w:ascii="Times New Roman" w:hAnsi="Times New Roman"/>
                <w:sz w:val="20"/>
                <w:szCs w:val="20"/>
              </w:rPr>
              <w:t> </w:t>
            </w:r>
          </w:p>
        </w:tc>
        <w:tc>
          <w:tcPr>
            <w:tcW w:w="14259" w:type="dxa"/>
            <w:gridSpan w:val="52"/>
            <w:tcBorders>
              <w:right w:val="single" w:sz="4" w:space="0" w:color="auto"/>
            </w:tcBorders>
            <w:noWrap/>
            <w:hideMark/>
          </w:tcPr>
          <w:p w14:paraId="590DE0EE" w14:textId="77777777" w:rsidR="00A12D5C" w:rsidRPr="00A12D5C" w:rsidRDefault="00A12D5C" w:rsidP="00B84FDD">
            <w:pPr>
              <w:spacing w:after="0" w:line="240" w:lineRule="auto"/>
              <w:rPr>
                <w:rFonts w:ascii="Times New Roman" w:hAnsi="Times New Roman"/>
                <w:sz w:val="20"/>
                <w:szCs w:val="20"/>
              </w:rPr>
            </w:pPr>
          </w:p>
        </w:tc>
        <w:tc>
          <w:tcPr>
            <w:tcW w:w="0" w:type="auto"/>
            <w:vMerge/>
            <w:tcBorders>
              <w:top w:val="nil"/>
              <w:left w:val="single" w:sz="4" w:space="0" w:color="auto"/>
              <w:bottom w:val="nil"/>
              <w:right w:val="nil"/>
            </w:tcBorders>
            <w:noWrap/>
            <w:hideMark/>
          </w:tcPr>
          <w:p w14:paraId="047AEB7F" w14:textId="77777777" w:rsidR="00A12D5C" w:rsidRPr="00A12D5C" w:rsidRDefault="00A12D5C" w:rsidP="00A12D5C">
            <w:pPr>
              <w:ind w:hanging="2"/>
              <w:rPr>
                <w:rFonts w:ascii="Times New Roman" w:hAnsi="Times New Roman"/>
                <w:sz w:val="20"/>
                <w:szCs w:val="20"/>
              </w:rPr>
            </w:pPr>
          </w:p>
        </w:tc>
      </w:tr>
      <w:tr w:rsidR="00540613" w:rsidRPr="001B3A9C" w14:paraId="0FC6194B" w14:textId="77777777" w:rsidTr="00DA0C6F">
        <w:trPr>
          <w:trHeight w:val="460"/>
        </w:trPr>
        <w:tc>
          <w:tcPr>
            <w:tcW w:w="270" w:type="dxa"/>
            <w:tcBorders>
              <w:bottom w:val="single" w:sz="4" w:space="0" w:color="auto"/>
            </w:tcBorders>
            <w:noWrap/>
            <w:vAlign w:val="center"/>
            <w:hideMark/>
          </w:tcPr>
          <w:p w14:paraId="45B95BD6" w14:textId="77777777" w:rsidR="00A12D5C" w:rsidRPr="00A12D5C" w:rsidRDefault="00A12D5C" w:rsidP="00A12D5C">
            <w:pPr>
              <w:ind w:hanging="2"/>
              <w:rPr>
                <w:rFonts w:ascii="Times New Roman" w:hAnsi="Times New Roman"/>
                <w:b/>
                <w:bCs/>
                <w:sz w:val="18"/>
                <w:szCs w:val="18"/>
              </w:rPr>
            </w:pPr>
            <w:r w:rsidRPr="00A12D5C">
              <w:rPr>
                <w:rFonts w:ascii="Times New Roman" w:hAnsi="Times New Roman"/>
                <w:b/>
                <w:bCs/>
                <w:sz w:val="18"/>
                <w:szCs w:val="18"/>
              </w:rPr>
              <w:t>I</w:t>
            </w:r>
          </w:p>
        </w:tc>
        <w:tc>
          <w:tcPr>
            <w:tcW w:w="273" w:type="dxa"/>
            <w:tcBorders>
              <w:bottom w:val="single" w:sz="4" w:space="0" w:color="auto"/>
            </w:tcBorders>
            <w:shd w:val="clear" w:color="auto" w:fill="FFFF00"/>
            <w:noWrap/>
            <w:hideMark/>
          </w:tcPr>
          <w:p w14:paraId="7304ECA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EF74FD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0BF5D3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86742C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4C7A5AB5"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0CF6C05A"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13DF411"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0C912EE"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CE81DE2"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FCF56D2"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0428988"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43A31F0A"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3EAAD8E"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3D110225"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508C0BF3"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27B34032"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92D050"/>
            <w:noWrap/>
            <w:vAlign w:val="center"/>
            <w:hideMark/>
          </w:tcPr>
          <w:p w14:paraId="22B28C9E" w14:textId="77777777" w:rsidR="00A12D5C" w:rsidRPr="00A12D5C" w:rsidRDefault="00A12D5C" w:rsidP="00A12D5C">
            <w:pPr>
              <w:ind w:hanging="2"/>
              <w:jc w:val="center"/>
              <w:rPr>
                <w:rFonts w:ascii="Times New Roman" w:hAnsi="Times New Roman"/>
                <w:sz w:val="20"/>
                <w:szCs w:val="20"/>
                <w:lang w:val="en-US"/>
              </w:rPr>
            </w:pPr>
            <w:r w:rsidRPr="00A12D5C">
              <w:rPr>
                <w:rFonts w:ascii="Times New Roman" w:hAnsi="Times New Roman"/>
                <w:sz w:val="20"/>
                <w:szCs w:val="20"/>
              </w:rPr>
              <w:t>А</w:t>
            </w:r>
          </w:p>
        </w:tc>
        <w:tc>
          <w:tcPr>
            <w:tcW w:w="0" w:type="auto"/>
            <w:tcBorders>
              <w:bottom w:val="single" w:sz="4" w:space="0" w:color="auto"/>
            </w:tcBorders>
            <w:shd w:val="clear" w:color="auto" w:fill="FABF8F"/>
            <w:noWrap/>
            <w:vAlign w:val="center"/>
            <w:hideMark/>
          </w:tcPr>
          <w:p w14:paraId="36C943B2"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6236C347"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FFF00"/>
            <w:noWrap/>
            <w:vAlign w:val="center"/>
            <w:hideMark/>
          </w:tcPr>
          <w:p w14:paraId="69EE5CCC"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786AEE6C"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3949B027"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5AF79904"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67B607EA"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4D5A9790"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27755D4F"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5C896C0D"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1F030C16"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52F367E8"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5EE606CC"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399F9FF2"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3BC7C69B"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7A1AEAEB"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75B32591"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74B5109A"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FFFF00"/>
            <w:noWrap/>
            <w:vAlign w:val="center"/>
            <w:hideMark/>
          </w:tcPr>
          <w:p w14:paraId="614AD78F" w14:textId="77777777" w:rsidR="00A12D5C" w:rsidRPr="00A12D5C" w:rsidRDefault="00A12D5C" w:rsidP="00A12D5C">
            <w:pPr>
              <w:ind w:hanging="2"/>
              <w:jc w:val="center"/>
              <w:rPr>
                <w:rFonts w:ascii="Times New Roman" w:hAnsi="Times New Roman"/>
                <w:sz w:val="20"/>
                <w:szCs w:val="20"/>
              </w:rPr>
            </w:pPr>
          </w:p>
        </w:tc>
        <w:tc>
          <w:tcPr>
            <w:tcW w:w="0" w:type="auto"/>
            <w:tcBorders>
              <w:bottom w:val="single" w:sz="4" w:space="0" w:color="auto"/>
            </w:tcBorders>
            <w:shd w:val="clear" w:color="auto" w:fill="00B0F0"/>
            <w:noWrap/>
            <w:vAlign w:val="center"/>
            <w:hideMark/>
          </w:tcPr>
          <w:p w14:paraId="0F3C6D48"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У</w:t>
            </w:r>
          </w:p>
        </w:tc>
        <w:tc>
          <w:tcPr>
            <w:tcW w:w="0" w:type="auto"/>
            <w:tcBorders>
              <w:bottom w:val="single" w:sz="4" w:space="0" w:color="auto"/>
            </w:tcBorders>
            <w:shd w:val="clear" w:color="auto" w:fill="00B0F0"/>
            <w:noWrap/>
            <w:vAlign w:val="center"/>
            <w:hideMark/>
          </w:tcPr>
          <w:p w14:paraId="1C391EF4"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У</w:t>
            </w:r>
          </w:p>
        </w:tc>
        <w:tc>
          <w:tcPr>
            <w:tcW w:w="0" w:type="auto"/>
            <w:tcBorders>
              <w:bottom w:val="single" w:sz="4" w:space="0" w:color="auto"/>
            </w:tcBorders>
            <w:shd w:val="clear" w:color="auto" w:fill="00B0F0"/>
            <w:noWrap/>
            <w:vAlign w:val="center"/>
            <w:hideMark/>
          </w:tcPr>
          <w:p w14:paraId="5665282B"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У</w:t>
            </w:r>
          </w:p>
        </w:tc>
        <w:tc>
          <w:tcPr>
            <w:tcW w:w="0" w:type="auto"/>
            <w:tcBorders>
              <w:bottom w:val="single" w:sz="4" w:space="0" w:color="auto"/>
            </w:tcBorders>
            <w:shd w:val="clear" w:color="auto" w:fill="00B0F0"/>
            <w:noWrap/>
            <w:vAlign w:val="center"/>
            <w:hideMark/>
          </w:tcPr>
          <w:p w14:paraId="01C2D5F0"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У</w:t>
            </w:r>
          </w:p>
        </w:tc>
        <w:tc>
          <w:tcPr>
            <w:tcW w:w="0" w:type="auto"/>
            <w:tcBorders>
              <w:bottom w:val="single" w:sz="4" w:space="0" w:color="auto"/>
            </w:tcBorders>
            <w:shd w:val="clear" w:color="auto" w:fill="00B0F0"/>
            <w:noWrap/>
            <w:vAlign w:val="center"/>
            <w:hideMark/>
          </w:tcPr>
          <w:p w14:paraId="2A960346"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У</w:t>
            </w:r>
          </w:p>
        </w:tc>
        <w:tc>
          <w:tcPr>
            <w:tcW w:w="0" w:type="auto"/>
            <w:tcBorders>
              <w:bottom w:val="single" w:sz="4" w:space="0" w:color="auto"/>
            </w:tcBorders>
            <w:shd w:val="clear" w:color="auto" w:fill="00B0F0"/>
            <w:noWrap/>
            <w:vAlign w:val="center"/>
            <w:hideMark/>
          </w:tcPr>
          <w:p w14:paraId="580858EA" w14:textId="77777777" w:rsidR="00A12D5C" w:rsidRPr="00A12D5C" w:rsidRDefault="00A12D5C" w:rsidP="00A12D5C">
            <w:pPr>
              <w:ind w:hanging="2"/>
              <w:jc w:val="center"/>
              <w:rPr>
                <w:rFonts w:ascii="Times New Roman" w:hAnsi="Times New Roman"/>
              </w:rPr>
            </w:pPr>
            <w:r w:rsidRPr="00A12D5C">
              <w:rPr>
                <w:rFonts w:ascii="Times New Roman" w:hAnsi="Times New Roman"/>
                <w:sz w:val="20"/>
                <w:szCs w:val="20"/>
              </w:rPr>
              <w:t>У</w:t>
            </w:r>
          </w:p>
        </w:tc>
        <w:tc>
          <w:tcPr>
            <w:tcW w:w="0" w:type="auto"/>
            <w:tcBorders>
              <w:bottom w:val="single" w:sz="4" w:space="0" w:color="auto"/>
            </w:tcBorders>
            <w:shd w:val="clear" w:color="auto" w:fill="92D050"/>
            <w:noWrap/>
            <w:vAlign w:val="center"/>
            <w:hideMark/>
          </w:tcPr>
          <w:p w14:paraId="5347FA99" w14:textId="77777777" w:rsidR="00A12D5C" w:rsidRPr="00A12D5C" w:rsidRDefault="00A12D5C" w:rsidP="00A12D5C">
            <w:pPr>
              <w:jc w:val="center"/>
              <w:rPr>
                <w:rFonts w:ascii="Times New Roman" w:hAnsi="Times New Roman"/>
              </w:rPr>
            </w:pPr>
            <w:r w:rsidRPr="00A12D5C">
              <w:rPr>
                <w:rFonts w:ascii="Times New Roman" w:hAnsi="Times New Roman"/>
                <w:sz w:val="20"/>
                <w:szCs w:val="20"/>
              </w:rPr>
              <w:t>А</w:t>
            </w:r>
          </w:p>
        </w:tc>
        <w:tc>
          <w:tcPr>
            <w:tcW w:w="0" w:type="auto"/>
            <w:tcBorders>
              <w:bottom w:val="single" w:sz="4" w:space="0" w:color="auto"/>
            </w:tcBorders>
            <w:shd w:val="clear" w:color="auto" w:fill="FABF8F"/>
            <w:noWrap/>
            <w:vAlign w:val="center"/>
            <w:hideMark/>
          </w:tcPr>
          <w:p w14:paraId="0B65A783"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55D7FD98"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5A28821D"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5F1480D4"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309F2D3E"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65977066"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7DBFE0D4"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452114CF"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right w:val="single" w:sz="4" w:space="0" w:color="auto"/>
            </w:tcBorders>
            <w:shd w:val="clear" w:color="auto" w:fill="FABF8F"/>
            <w:noWrap/>
            <w:vAlign w:val="center"/>
            <w:hideMark/>
          </w:tcPr>
          <w:p w14:paraId="21282357"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vMerge/>
            <w:tcBorders>
              <w:top w:val="nil"/>
              <w:left w:val="single" w:sz="4" w:space="0" w:color="auto"/>
              <w:bottom w:val="nil"/>
              <w:right w:val="nil"/>
            </w:tcBorders>
            <w:noWrap/>
            <w:hideMark/>
          </w:tcPr>
          <w:p w14:paraId="1BE087CA" w14:textId="77777777" w:rsidR="00A12D5C" w:rsidRPr="00A12D5C" w:rsidRDefault="00A12D5C" w:rsidP="00A12D5C">
            <w:pPr>
              <w:ind w:hanging="2"/>
              <w:rPr>
                <w:rFonts w:ascii="Times New Roman" w:hAnsi="Times New Roman"/>
                <w:sz w:val="20"/>
                <w:szCs w:val="20"/>
              </w:rPr>
            </w:pPr>
          </w:p>
        </w:tc>
      </w:tr>
      <w:tr w:rsidR="00A12D5C" w:rsidRPr="001B3A9C" w14:paraId="1DBB94D8" w14:textId="77777777" w:rsidTr="00DA0C6F">
        <w:trPr>
          <w:trHeight w:val="249"/>
        </w:trPr>
        <w:tc>
          <w:tcPr>
            <w:tcW w:w="270" w:type="dxa"/>
            <w:noWrap/>
            <w:hideMark/>
          </w:tcPr>
          <w:p w14:paraId="3DC4FB9B" w14:textId="77777777" w:rsidR="00A12D5C" w:rsidRPr="00A12D5C" w:rsidRDefault="00A12D5C" w:rsidP="00B84FDD">
            <w:pPr>
              <w:spacing w:after="0" w:line="240" w:lineRule="auto"/>
              <w:rPr>
                <w:rFonts w:ascii="Times New Roman" w:hAnsi="Times New Roman"/>
                <w:sz w:val="20"/>
                <w:szCs w:val="20"/>
              </w:rPr>
            </w:pPr>
            <w:r w:rsidRPr="00A12D5C">
              <w:rPr>
                <w:rFonts w:ascii="Times New Roman" w:hAnsi="Times New Roman"/>
                <w:sz w:val="20"/>
                <w:szCs w:val="20"/>
              </w:rPr>
              <w:t> </w:t>
            </w:r>
          </w:p>
        </w:tc>
        <w:tc>
          <w:tcPr>
            <w:tcW w:w="14259" w:type="dxa"/>
            <w:gridSpan w:val="52"/>
            <w:tcBorders>
              <w:right w:val="single" w:sz="4" w:space="0" w:color="auto"/>
            </w:tcBorders>
            <w:noWrap/>
            <w:hideMark/>
          </w:tcPr>
          <w:p w14:paraId="48F54D56" w14:textId="77777777" w:rsidR="00A12D5C" w:rsidRPr="00A12D5C" w:rsidRDefault="00A12D5C" w:rsidP="00B84FDD">
            <w:pPr>
              <w:spacing w:after="0" w:line="240" w:lineRule="auto"/>
              <w:rPr>
                <w:rFonts w:ascii="Times New Roman" w:hAnsi="Times New Roman"/>
                <w:sz w:val="20"/>
                <w:szCs w:val="20"/>
              </w:rPr>
            </w:pPr>
          </w:p>
        </w:tc>
        <w:tc>
          <w:tcPr>
            <w:tcW w:w="0" w:type="auto"/>
            <w:vMerge/>
            <w:tcBorders>
              <w:top w:val="nil"/>
              <w:left w:val="single" w:sz="4" w:space="0" w:color="auto"/>
              <w:bottom w:val="nil"/>
              <w:right w:val="nil"/>
            </w:tcBorders>
            <w:noWrap/>
            <w:hideMark/>
          </w:tcPr>
          <w:p w14:paraId="05A4C8E4" w14:textId="77777777" w:rsidR="00A12D5C" w:rsidRPr="00A12D5C" w:rsidRDefault="00A12D5C" w:rsidP="00A12D5C">
            <w:pPr>
              <w:ind w:hanging="2"/>
              <w:rPr>
                <w:rFonts w:ascii="Times New Roman" w:hAnsi="Times New Roman"/>
                <w:sz w:val="20"/>
                <w:szCs w:val="20"/>
              </w:rPr>
            </w:pPr>
          </w:p>
        </w:tc>
      </w:tr>
      <w:tr w:rsidR="00540613" w:rsidRPr="001B3A9C" w14:paraId="1FCFD694" w14:textId="77777777" w:rsidTr="00DA0C6F">
        <w:trPr>
          <w:trHeight w:val="460"/>
        </w:trPr>
        <w:tc>
          <w:tcPr>
            <w:tcW w:w="270" w:type="dxa"/>
            <w:tcBorders>
              <w:bottom w:val="single" w:sz="4" w:space="0" w:color="auto"/>
            </w:tcBorders>
            <w:noWrap/>
            <w:vAlign w:val="center"/>
            <w:hideMark/>
          </w:tcPr>
          <w:p w14:paraId="4049D6EB" w14:textId="77777777" w:rsidR="00F81940" w:rsidRPr="00A12D5C" w:rsidRDefault="00F81940" w:rsidP="00A12D5C">
            <w:pPr>
              <w:ind w:hanging="2"/>
              <w:rPr>
                <w:rFonts w:ascii="Times New Roman" w:hAnsi="Times New Roman"/>
                <w:b/>
                <w:bCs/>
                <w:sz w:val="18"/>
                <w:szCs w:val="18"/>
                <w:lang w:val="en-US"/>
              </w:rPr>
            </w:pPr>
            <w:r w:rsidRPr="00A12D5C">
              <w:rPr>
                <w:rFonts w:ascii="Times New Roman" w:hAnsi="Times New Roman"/>
                <w:b/>
                <w:bCs/>
                <w:sz w:val="18"/>
                <w:szCs w:val="18"/>
              </w:rPr>
              <w:t>II</w:t>
            </w:r>
          </w:p>
        </w:tc>
        <w:tc>
          <w:tcPr>
            <w:tcW w:w="273" w:type="dxa"/>
            <w:tcBorders>
              <w:bottom w:val="single" w:sz="4" w:space="0" w:color="auto"/>
            </w:tcBorders>
            <w:shd w:val="clear" w:color="auto" w:fill="FFFF00"/>
            <w:noWrap/>
            <w:hideMark/>
          </w:tcPr>
          <w:p w14:paraId="6BC6D4E7"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45E29276"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20198C1D"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0F2106CF"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010EF79D"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363DEF4B"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0111DF00"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25A4BE45"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3C242A8B"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5280F4CB"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383BED42"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E09CAD3"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08B6F64B"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E13559D"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6C854FA"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E70FF37"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92D050"/>
            <w:noWrap/>
            <w:vAlign w:val="center"/>
            <w:hideMark/>
          </w:tcPr>
          <w:p w14:paraId="4FFBDFAF" w14:textId="77777777" w:rsidR="00F81940" w:rsidRPr="00A12D5C" w:rsidRDefault="00F81940" w:rsidP="00A12D5C">
            <w:pPr>
              <w:pStyle w:val="af2"/>
              <w:ind w:hanging="2"/>
              <w:jc w:val="center"/>
              <w:rPr>
                <w:sz w:val="20"/>
                <w:szCs w:val="20"/>
              </w:rPr>
            </w:pPr>
            <w:r w:rsidRPr="00A12D5C">
              <w:rPr>
                <w:sz w:val="20"/>
                <w:szCs w:val="20"/>
              </w:rPr>
              <w:t>А</w:t>
            </w:r>
          </w:p>
        </w:tc>
        <w:tc>
          <w:tcPr>
            <w:tcW w:w="0" w:type="auto"/>
            <w:tcBorders>
              <w:bottom w:val="single" w:sz="4" w:space="0" w:color="auto"/>
            </w:tcBorders>
            <w:shd w:val="clear" w:color="auto" w:fill="FABF8F"/>
            <w:noWrap/>
            <w:vAlign w:val="center"/>
            <w:hideMark/>
          </w:tcPr>
          <w:p w14:paraId="0CC11C69"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676BA7D5"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FFF00"/>
            <w:noWrap/>
            <w:hideMark/>
          </w:tcPr>
          <w:p w14:paraId="28127F5B"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8AC8BE4"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3E7F8EC2"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3E9475A7"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07264F4"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F97C3F4"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C451CEB"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22731C78"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3517EACE"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197B80D"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47CB50B"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F3A5D9C"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D25F1C1"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53B848E9"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5FD1FDA4" w14:textId="77777777" w:rsidR="00F81940" w:rsidRPr="00A12D5C" w:rsidRDefault="00F81940"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00B0F0"/>
            <w:noWrap/>
            <w:vAlign w:val="center"/>
            <w:hideMark/>
          </w:tcPr>
          <w:p w14:paraId="15FC651B"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У</w:t>
            </w:r>
          </w:p>
        </w:tc>
        <w:tc>
          <w:tcPr>
            <w:tcW w:w="0" w:type="auto"/>
            <w:tcBorders>
              <w:bottom w:val="single" w:sz="4" w:space="0" w:color="auto"/>
            </w:tcBorders>
            <w:shd w:val="clear" w:color="auto" w:fill="0000FF"/>
            <w:noWrap/>
            <w:vAlign w:val="center"/>
            <w:hideMark/>
          </w:tcPr>
          <w:p w14:paraId="0EBF7F33" w14:textId="77777777" w:rsidR="0002248F" w:rsidRPr="0002248F" w:rsidRDefault="0002248F" w:rsidP="0002248F">
            <w:pPr>
              <w:rPr>
                <w:rFonts w:ascii="Times New Roman" w:hAnsi="Times New Roman"/>
                <w:color w:val="000000"/>
                <w:sz w:val="20"/>
                <w:szCs w:val="20"/>
              </w:rPr>
            </w:pPr>
            <w:r w:rsidRPr="0002248F">
              <w:rPr>
                <w:rFonts w:ascii="Times New Roman" w:hAnsi="Times New Roman"/>
                <w:color w:val="000000"/>
                <w:sz w:val="20"/>
                <w:szCs w:val="20"/>
              </w:rPr>
              <w:t>П</w:t>
            </w:r>
          </w:p>
        </w:tc>
        <w:tc>
          <w:tcPr>
            <w:tcW w:w="0" w:type="auto"/>
            <w:tcBorders>
              <w:bottom w:val="single" w:sz="4" w:space="0" w:color="auto"/>
            </w:tcBorders>
            <w:shd w:val="clear" w:color="auto" w:fill="3C33ED"/>
            <w:noWrap/>
            <w:vAlign w:val="center"/>
            <w:hideMark/>
          </w:tcPr>
          <w:p w14:paraId="637F7874" w14:textId="77777777" w:rsidR="00F81940" w:rsidRPr="00CD7061" w:rsidRDefault="00F81940" w:rsidP="00A12D5C">
            <w:pPr>
              <w:ind w:hanging="2"/>
              <w:jc w:val="center"/>
              <w:rPr>
                <w:rFonts w:ascii="Times New Roman" w:hAnsi="Times New Roman"/>
                <w:sz w:val="20"/>
                <w:szCs w:val="20"/>
              </w:rPr>
            </w:pPr>
            <w:r w:rsidRPr="00CD7061">
              <w:rPr>
                <w:rFonts w:ascii="Times New Roman" w:hAnsi="Times New Roman"/>
                <w:sz w:val="20"/>
                <w:szCs w:val="20"/>
              </w:rPr>
              <w:t>П</w:t>
            </w:r>
          </w:p>
        </w:tc>
        <w:tc>
          <w:tcPr>
            <w:tcW w:w="0" w:type="auto"/>
            <w:tcBorders>
              <w:bottom w:val="single" w:sz="4" w:space="0" w:color="auto"/>
            </w:tcBorders>
            <w:shd w:val="clear" w:color="auto" w:fill="3C33ED"/>
            <w:noWrap/>
            <w:vAlign w:val="center"/>
            <w:hideMark/>
          </w:tcPr>
          <w:p w14:paraId="2C3CEB6F" w14:textId="77777777" w:rsidR="00F81940" w:rsidRPr="00CD7061" w:rsidRDefault="00F81940" w:rsidP="00A12D5C">
            <w:pPr>
              <w:ind w:hanging="2"/>
              <w:jc w:val="center"/>
              <w:rPr>
                <w:rFonts w:ascii="Times New Roman" w:hAnsi="Times New Roman"/>
                <w:sz w:val="20"/>
                <w:szCs w:val="20"/>
              </w:rPr>
            </w:pPr>
            <w:r w:rsidRPr="00CD7061">
              <w:rPr>
                <w:rFonts w:ascii="Times New Roman" w:hAnsi="Times New Roman"/>
                <w:sz w:val="20"/>
                <w:szCs w:val="20"/>
              </w:rPr>
              <w:t>П</w:t>
            </w:r>
          </w:p>
        </w:tc>
        <w:tc>
          <w:tcPr>
            <w:tcW w:w="0" w:type="auto"/>
            <w:tcBorders>
              <w:bottom w:val="single" w:sz="4" w:space="0" w:color="auto"/>
            </w:tcBorders>
            <w:shd w:val="clear" w:color="auto" w:fill="3C33ED"/>
            <w:noWrap/>
            <w:vAlign w:val="center"/>
            <w:hideMark/>
          </w:tcPr>
          <w:p w14:paraId="3820CD61" w14:textId="77777777" w:rsidR="00F81940" w:rsidRPr="00CD7061" w:rsidRDefault="00F81940" w:rsidP="00A12D5C">
            <w:pPr>
              <w:ind w:hanging="2"/>
              <w:jc w:val="center"/>
              <w:rPr>
                <w:rFonts w:ascii="Times New Roman" w:hAnsi="Times New Roman"/>
                <w:sz w:val="20"/>
                <w:szCs w:val="20"/>
              </w:rPr>
            </w:pPr>
            <w:r w:rsidRPr="00CD7061">
              <w:rPr>
                <w:rFonts w:ascii="Times New Roman" w:hAnsi="Times New Roman"/>
                <w:sz w:val="20"/>
                <w:szCs w:val="20"/>
              </w:rPr>
              <w:t>П</w:t>
            </w:r>
          </w:p>
        </w:tc>
        <w:tc>
          <w:tcPr>
            <w:tcW w:w="0" w:type="auto"/>
            <w:tcBorders>
              <w:bottom w:val="single" w:sz="4" w:space="0" w:color="auto"/>
            </w:tcBorders>
            <w:shd w:val="clear" w:color="auto" w:fill="3C33ED"/>
            <w:noWrap/>
            <w:vAlign w:val="center"/>
            <w:hideMark/>
          </w:tcPr>
          <w:p w14:paraId="5D73C3B9" w14:textId="77777777" w:rsidR="00F81940" w:rsidRPr="00CD7061" w:rsidRDefault="00F81940" w:rsidP="00A12D5C">
            <w:pPr>
              <w:ind w:hanging="2"/>
              <w:jc w:val="center"/>
              <w:rPr>
                <w:rFonts w:ascii="Times New Roman" w:hAnsi="Times New Roman"/>
                <w:sz w:val="20"/>
                <w:szCs w:val="20"/>
              </w:rPr>
            </w:pPr>
            <w:r w:rsidRPr="00CD7061">
              <w:rPr>
                <w:rFonts w:ascii="Times New Roman" w:hAnsi="Times New Roman"/>
                <w:sz w:val="20"/>
                <w:szCs w:val="20"/>
              </w:rPr>
              <w:t>П</w:t>
            </w:r>
          </w:p>
        </w:tc>
        <w:tc>
          <w:tcPr>
            <w:tcW w:w="0" w:type="auto"/>
            <w:tcBorders>
              <w:bottom w:val="single" w:sz="4" w:space="0" w:color="auto"/>
            </w:tcBorders>
            <w:shd w:val="clear" w:color="auto" w:fill="3C33ED"/>
            <w:noWrap/>
            <w:vAlign w:val="center"/>
            <w:hideMark/>
          </w:tcPr>
          <w:p w14:paraId="3D2886F8" w14:textId="77777777" w:rsidR="00F81940" w:rsidRPr="00CD7061" w:rsidRDefault="00F81940" w:rsidP="00A12D5C">
            <w:pPr>
              <w:ind w:hanging="2"/>
              <w:jc w:val="center"/>
              <w:rPr>
                <w:rFonts w:ascii="Times New Roman" w:hAnsi="Times New Roman"/>
                <w:sz w:val="20"/>
                <w:szCs w:val="20"/>
              </w:rPr>
            </w:pPr>
            <w:r w:rsidRPr="00CD7061">
              <w:rPr>
                <w:rFonts w:ascii="Times New Roman" w:hAnsi="Times New Roman"/>
                <w:sz w:val="20"/>
                <w:szCs w:val="20"/>
              </w:rPr>
              <w:t>П</w:t>
            </w:r>
          </w:p>
        </w:tc>
        <w:tc>
          <w:tcPr>
            <w:tcW w:w="0" w:type="auto"/>
            <w:tcBorders>
              <w:bottom w:val="single" w:sz="4" w:space="0" w:color="auto"/>
            </w:tcBorders>
            <w:shd w:val="clear" w:color="auto" w:fill="3C33ED"/>
            <w:noWrap/>
            <w:vAlign w:val="center"/>
            <w:hideMark/>
          </w:tcPr>
          <w:p w14:paraId="56CEAE1C" w14:textId="77777777" w:rsidR="00F81940" w:rsidRPr="00CD7061" w:rsidRDefault="00F81940" w:rsidP="00A12D5C">
            <w:pPr>
              <w:ind w:hanging="2"/>
              <w:jc w:val="center"/>
              <w:rPr>
                <w:rFonts w:ascii="Times New Roman" w:hAnsi="Times New Roman"/>
                <w:sz w:val="20"/>
                <w:szCs w:val="20"/>
              </w:rPr>
            </w:pPr>
            <w:r w:rsidRPr="00CD7061">
              <w:rPr>
                <w:rFonts w:ascii="Times New Roman" w:hAnsi="Times New Roman"/>
                <w:sz w:val="20"/>
                <w:szCs w:val="20"/>
              </w:rPr>
              <w:t>П</w:t>
            </w:r>
          </w:p>
        </w:tc>
        <w:tc>
          <w:tcPr>
            <w:tcW w:w="0" w:type="auto"/>
            <w:tcBorders>
              <w:bottom w:val="single" w:sz="4" w:space="0" w:color="auto"/>
            </w:tcBorders>
            <w:shd w:val="clear" w:color="auto" w:fill="3C33ED"/>
            <w:noWrap/>
            <w:vAlign w:val="center"/>
            <w:hideMark/>
          </w:tcPr>
          <w:p w14:paraId="51FA5617" w14:textId="77777777" w:rsidR="00F81940" w:rsidRPr="00CD7061" w:rsidRDefault="00F81940" w:rsidP="00A12D5C">
            <w:pPr>
              <w:ind w:hanging="2"/>
              <w:jc w:val="center"/>
              <w:rPr>
                <w:rFonts w:ascii="Times New Roman" w:hAnsi="Times New Roman"/>
                <w:sz w:val="20"/>
                <w:szCs w:val="20"/>
              </w:rPr>
            </w:pPr>
            <w:r w:rsidRPr="00CD7061">
              <w:rPr>
                <w:rFonts w:ascii="Times New Roman" w:hAnsi="Times New Roman"/>
                <w:sz w:val="20"/>
                <w:szCs w:val="20"/>
              </w:rPr>
              <w:t>П</w:t>
            </w:r>
          </w:p>
        </w:tc>
        <w:tc>
          <w:tcPr>
            <w:tcW w:w="0" w:type="auto"/>
            <w:tcBorders>
              <w:bottom w:val="single" w:sz="4" w:space="0" w:color="auto"/>
            </w:tcBorders>
            <w:shd w:val="clear" w:color="auto" w:fill="92D050"/>
            <w:noWrap/>
            <w:vAlign w:val="center"/>
            <w:hideMark/>
          </w:tcPr>
          <w:p w14:paraId="0BC59C1B"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А</w:t>
            </w:r>
          </w:p>
        </w:tc>
        <w:tc>
          <w:tcPr>
            <w:tcW w:w="0" w:type="auto"/>
            <w:tcBorders>
              <w:bottom w:val="single" w:sz="4" w:space="0" w:color="auto"/>
            </w:tcBorders>
            <w:shd w:val="clear" w:color="auto" w:fill="FABF8F"/>
            <w:noWrap/>
            <w:vAlign w:val="center"/>
            <w:hideMark/>
          </w:tcPr>
          <w:p w14:paraId="370272EE"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73FFD3FF"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3874DF0A"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769D50C8"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0C30F3CF"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4D05F615"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78BE7212"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right w:val="single" w:sz="4" w:space="0" w:color="auto"/>
            </w:tcBorders>
            <w:shd w:val="clear" w:color="auto" w:fill="FABF8F"/>
            <w:noWrap/>
            <w:vAlign w:val="center"/>
            <w:hideMark/>
          </w:tcPr>
          <w:p w14:paraId="3D2B12B4" w14:textId="77777777" w:rsidR="00F81940" w:rsidRPr="00A12D5C" w:rsidRDefault="00F81940"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vMerge/>
            <w:tcBorders>
              <w:top w:val="nil"/>
              <w:left w:val="single" w:sz="4" w:space="0" w:color="auto"/>
              <w:bottom w:val="nil"/>
              <w:right w:val="nil"/>
            </w:tcBorders>
            <w:noWrap/>
            <w:hideMark/>
          </w:tcPr>
          <w:p w14:paraId="3879481A" w14:textId="77777777" w:rsidR="00F81940" w:rsidRPr="00A12D5C" w:rsidRDefault="00F81940" w:rsidP="00A12D5C">
            <w:pPr>
              <w:ind w:hanging="2"/>
              <w:rPr>
                <w:rFonts w:ascii="Times New Roman" w:hAnsi="Times New Roman"/>
                <w:sz w:val="20"/>
                <w:szCs w:val="20"/>
              </w:rPr>
            </w:pPr>
          </w:p>
        </w:tc>
      </w:tr>
      <w:tr w:rsidR="00A12D5C" w:rsidRPr="001B3A9C" w14:paraId="5EA2E502" w14:textId="77777777" w:rsidTr="00DA0C6F">
        <w:trPr>
          <w:trHeight w:val="45"/>
        </w:trPr>
        <w:tc>
          <w:tcPr>
            <w:tcW w:w="270" w:type="dxa"/>
            <w:noWrap/>
            <w:hideMark/>
          </w:tcPr>
          <w:p w14:paraId="0367AA09" w14:textId="77777777" w:rsidR="00A12D5C" w:rsidRPr="00A12D5C" w:rsidRDefault="00A12D5C" w:rsidP="00830124">
            <w:pPr>
              <w:spacing w:after="0" w:line="240" w:lineRule="auto"/>
              <w:rPr>
                <w:rFonts w:ascii="Times New Roman" w:hAnsi="Times New Roman"/>
                <w:sz w:val="20"/>
                <w:szCs w:val="20"/>
              </w:rPr>
            </w:pPr>
            <w:r w:rsidRPr="00A12D5C">
              <w:rPr>
                <w:rFonts w:ascii="Times New Roman" w:hAnsi="Times New Roman"/>
                <w:sz w:val="20"/>
                <w:szCs w:val="20"/>
              </w:rPr>
              <w:t> </w:t>
            </w:r>
          </w:p>
        </w:tc>
        <w:tc>
          <w:tcPr>
            <w:tcW w:w="14259" w:type="dxa"/>
            <w:gridSpan w:val="52"/>
            <w:tcBorders>
              <w:right w:val="single" w:sz="4" w:space="0" w:color="auto"/>
            </w:tcBorders>
            <w:noWrap/>
            <w:hideMark/>
          </w:tcPr>
          <w:p w14:paraId="3AF2CC93" w14:textId="77777777" w:rsidR="00A12D5C" w:rsidRPr="00A12D5C" w:rsidRDefault="00A12D5C" w:rsidP="00830124">
            <w:pPr>
              <w:spacing w:after="0" w:line="240" w:lineRule="auto"/>
              <w:rPr>
                <w:rFonts w:ascii="Times New Roman" w:hAnsi="Times New Roman"/>
                <w:sz w:val="20"/>
                <w:szCs w:val="20"/>
              </w:rPr>
            </w:pPr>
          </w:p>
        </w:tc>
        <w:tc>
          <w:tcPr>
            <w:tcW w:w="0" w:type="auto"/>
            <w:vMerge/>
            <w:tcBorders>
              <w:top w:val="nil"/>
              <w:left w:val="single" w:sz="4" w:space="0" w:color="auto"/>
              <w:bottom w:val="nil"/>
              <w:right w:val="nil"/>
            </w:tcBorders>
            <w:noWrap/>
            <w:hideMark/>
          </w:tcPr>
          <w:p w14:paraId="0F9EEAD0" w14:textId="77777777" w:rsidR="00A12D5C" w:rsidRPr="00A12D5C" w:rsidRDefault="00A12D5C" w:rsidP="00A12D5C">
            <w:pPr>
              <w:ind w:hanging="2"/>
              <w:rPr>
                <w:rFonts w:ascii="Times New Roman" w:hAnsi="Times New Roman"/>
                <w:sz w:val="20"/>
                <w:szCs w:val="20"/>
              </w:rPr>
            </w:pPr>
          </w:p>
        </w:tc>
      </w:tr>
      <w:tr w:rsidR="00540613" w:rsidRPr="001B3A9C" w14:paraId="7F1BB541" w14:textId="77777777" w:rsidTr="00DA0C6F">
        <w:trPr>
          <w:trHeight w:val="690"/>
        </w:trPr>
        <w:tc>
          <w:tcPr>
            <w:tcW w:w="270" w:type="dxa"/>
            <w:tcBorders>
              <w:bottom w:val="single" w:sz="4" w:space="0" w:color="auto"/>
            </w:tcBorders>
            <w:noWrap/>
            <w:hideMark/>
          </w:tcPr>
          <w:p w14:paraId="2A386774" w14:textId="77777777" w:rsidR="00A12D5C" w:rsidRPr="00A12D5C" w:rsidRDefault="00A12D5C" w:rsidP="00A12D5C">
            <w:pPr>
              <w:ind w:hanging="2"/>
              <w:rPr>
                <w:rFonts w:ascii="Times New Roman" w:hAnsi="Times New Roman"/>
                <w:b/>
                <w:bCs/>
                <w:sz w:val="16"/>
                <w:szCs w:val="16"/>
                <w:lang w:val="en-US"/>
              </w:rPr>
            </w:pPr>
          </w:p>
          <w:p w14:paraId="50E58BEE" w14:textId="77777777" w:rsidR="00A12D5C" w:rsidRPr="00A12D5C" w:rsidRDefault="00A12D5C" w:rsidP="00A12D5C">
            <w:pPr>
              <w:ind w:hanging="2"/>
              <w:rPr>
                <w:rFonts w:ascii="Times New Roman" w:hAnsi="Times New Roman"/>
                <w:b/>
                <w:bCs/>
                <w:sz w:val="16"/>
                <w:szCs w:val="16"/>
              </w:rPr>
            </w:pPr>
            <w:r w:rsidRPr="00A12D5C">
              <w:rPr>
                <w:rFonts w:ascii="Times New Roman" w:hAnsi="Times New Roman"/>
                <w:b/>
                <w:bCs/>
                <w:sz w:val="16"/>
                <w:szCs w:val="16"/>
              </w:rPr>
              <w:t>Ш</w:t>
            </w:r>
          </w:p>
        </w:tc>
        <w:tc>
          <w:tcPr>
            <w:tcW w:w="273" w:type="dxa"/>
            <w:tcBorders>
              <w:bottom w:val="single" w:sz="4" w:space="0" w:color="auto"/>
            </w:tcBorders>
            <w:shd w:val="clear" w:color="auto" w:fill="FFFF00"/>
            <w:noWrap/>
            <w:hideMark/>
          </w:tcPr>
          <w:p w14:paraId="11360B8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165A46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3617D4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E10EA6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09FD8627"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5E104EF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32B37BC2"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2A9F834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447B8D9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52F48591"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09B4FB19"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F11A560"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3025606"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6BAB11A6"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CD0F59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76B0F28" w14:textId="77777777" w:rsidR="00A12D5C" w:rsidRPr="00A12D5C" w:rsidRDefault="00A12D5C" w:rsidP="00A12D5C">
            <w:pPr>
              <w:ind w:hanging="2"/>
              <w:rPr>
                <w:rFonts w:ascii="Times New Roman" w:hAnsi="Times New Roman"/>
                <w:sz w:val="20"/>
                <w:szCs w:val="20"/>
              </w:rPr>
            </w:pPr>
          </w:p>
        </w:tc>
        <w:tc>
          <w:tcPr>
            <w:tcW w:w="0" w:type="auto"/>
            <w:tcBorders>
              <w:bottom w:val="single" w:sz="4" w:space="0" w:color="auto"/>
            </w:tcBorders>
            <w:shd w:val="clear" w:color="auto" w:fill="FFFF00"/>
            <w:noWrap/>
            <w:hideMark/>
          </w:tcPr>
          <w:p w14:paraId="01312ED4" w14:textId="77777777" w:rsidR="00A12D5C" w:rsidRPr="00A12D5C" w:rsidRDefault="00A12D5C" w:rsidP="00A12D5C">
            <w:pPr>
              <w:ind w:hanging="2"/>
              <w:rPr>
                <w:rFonts w:ascii="Times New Roman" w:hAnsi="Times New Roman"/>
                <w:sz w:val="20"/>
                <w:szCs w:val="20"/>
              </w:rPr>
            </w:pPr>
          </w:p>
        </w:tc>
        <w:tc>
          <w:tcPr>
            <w:tcW w:w="0" w:type="auto"/>
            <w:tcBorders>
              <w:bottom w:val="single" w:sz="4" w:space="0" w:color="auto"/>
            </w:tcBorders>
            <w:shd w:val="clear" w:color="auto" w:fill="FABF8F"/>
            <w:noWrap/>
            <w:vAlign w:val="center"/>
            <w:hideMark/>
          </w:tcPr>
          <w:p w14:paraId="56DE1E75"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ABF8F"/>
            <w:noWrap/>
            <w:vAlign w:val="center"/>
            <w:hideMark/>
          </w:tcPr>
          <w:p w14:paraId="22434520"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shd w:val="clear" w:color="auto" w:fill="FFFF00"/>
            <w:noWrap/>
            <w:hideMark/>
          </w:tcPr>
          <w:p w14:paraId="09BF9AA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169D54E3"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2CCE35DF"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DF588B2"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4F8A08F4"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7D864EE1"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248D1091"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FFFF00"/>
            <w:noWrap/>
            <w:hideMark/>
          </w:tcPr>
          <w:p w14:paraId="52C143D8"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 </w:t>
            </w:r>
          </w:p>
        </w:tc>
        <w:tc>
          <w:tcPr>
            <w:tcW w:w="0" w:type="auto"/>
            <w:tcBorders>
              <w:bottom w:val="single" w:sz="4" w:space="0" w:color="auto"/>
            </w:tcBorders>
            <w:shd w:val="clear" w:color="auto" w:fill="3C33ED"/>
            <w:noWrap/>
            <w:vAlign w:val="center"/>
            <w:hideMark/>
          </w:tcPr>
          <w:p w14:paraId="5B54A602"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П</w:t>
            </w:r>
          </w:p>
        </w:tc>
        <w:tc>
          <w:tcPr>
            <w:tcW w:w="0" w:type="auto"/>
            <w:tcBorders>
              <w:bottom w:val="single" w:sz="4" w:space="0" w:color="auto"/>
            </w:tcBorders>
            <w:shd w:val="clear" w:color="auto" w:fill="00B0F0"/>
            <w:noWrap/>
            <w:vAlign w:val="center"/>
            <w:hideMark/>
          </w:tcPr>
          <w:p w14:paraId="5971942F"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У</w:t>
            </w:r>
          </w:p>
        </w:tc>
        <w:tc>
          <w:tcPr>
            <w:tcW w:w="0" w:type="auto"/>
            <w:tcBorders>
              <w:bottom w:val="single" w:sz="4" w:space="0" w:color="auto"/>
            </w:tcBorders>
            <w:shd w:val="clear" w:color="auto" w:fill="3C33ED"/>
            <w:noWrap/>
            <w:vAlign w:val="center"/>
            <w:hideMark/>
          </w:tcPr>
          <w:p w14:paraId="754EB9C5"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П</w:t>
            </w:r>
          </w:p>
        </w:tc>
        <w:tc>
          <w:tcPr>
            <w:tcW w:w="0" w:type="auto"/>
            <w:tcBorders>
              <w:bottom w:val="single" w:sz="4" w:space="0" w:color="auto"/>
            </w:tcBorders>
            <w:shd w:val="clear" w:color="auto" w:fill="3C33ED"/>
            <w:noWrap/>
            <w:vAlign w:val="center"/>
            <w:hideMark/>
          </w:tcPr>
          <w:p w14:paraId="6839AD94"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П</w:t>
            </w:r>
          </w:p>
        </w:tc>
        <w:tc>
          <w:tcPr>
            <w:tcW w:w="0" w:type="auto"/>
            <w:tcBorders>
              <w:bottom w:val="single" w:sz="4" w:space="0" w:color="auto"/>
            </w:tcBorders>
            <w:shd w:val="clear" w:color="auto" w:fill="3C33ED"/>
            <w:noWrap/>
            <w:vAlign w:val="center"/>
            <w:hideMark/>
          </w:tcPr>
          <w:p w14:paraId="07C50014"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П</w:t>
            </w:r>
          </w:p>
        </w:tc>
        <w:tc>
          <w:tcPr>
            <w:tcW w:w="0" w:type="auto"/>
            <w:tcBorders>
              <w:bottom w:val="single" w:sz="4" w:space="0" w:color="auto"/>
            </w:tcBorders>
            <w:shd w:val="clear" w:color="auto" w:fill="92D050"/>
            <w:noWrap/>
            <w:vAlign w:val="center"/>
            <w:hideMark/>
          </w:tcPr>
          <w:p w14:paraId="2BA0B5AA"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А</w:t>
            </w:r>
          </w:p>
        </w:tc>
        <w:tc>
          <w:tcPr>
            <w:tcW w:w="0" w:type="auto"/>
            <w:tcBorders>
              <w:bottom w:val="single" w:sz="4" w:space="0" w:color="auto"/>
            </w:tcBorders>
            <w:shd w:val="clear" w:color="auto" w:fill="8064A2"/>
            <w:noWrap/>
            <w:vAlign w:val="center"/>
            <w:hideMark/>
          </w:tcPr>
          <w:p w14:paraId="4F660FA7"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X</w:t>
            </w:r>
          </w:p>
        </w:tc>
        <w:tc>
          <w:tcPr>
            <w:tcW w:w="0" w:type="auto"/>
            <w:tcBorders>
              <w:bottom w:val="single" w:sz="4" w:space="0" w:color="auto"/>
            </w:tcBorders>
            <w:shd w:val="clear" w:color="auto" w:fill="8064A2"/>
            <w:noWrap/>
            <w:vAlign w:val="center"/>
            <w:hideMark/>
          </w:tcPr>
          <w:p w14:paraId="19734BCB"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X</w:t>
            </w:r>
          </w:p>
        </w:tc>
        <w:tc>
          <w:tcPr>
            <w:tcW w:w="0" w:type="auto"/>
            <w:tcBorders>
              <w:bottom w:val="single" w:sz="4" w:space="0" w:color="auto"/>
            </w:tcBorders>
            <w:shd w:val="clear" w:color="auto" w:fill="8064A2"/>
            <w:noWrap/>
            <w:vAlign w:val="center"/>
            <w:hideMark/>
          </w:tcPr>
          <w:p w14:paraId="772F6137"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X</w:t>
            </w:r>
          </w:p>
        </w:tc>
        <w:tc>
          <w:tcPr>
            <w:tcW w:w="0" w:type="auto"/>
            <w:tcBorders>
              <w:bottom w:val="single" w:sz="4" w:space="0" w:color="auto"/>
            </w:tcBorders>
            <w:shd w:val="clear" w:color="auto" w:fill="8064A2"/>
            <w:noWrap/>
            <w:vAlign w:val="center"/>
            <w:hideMark/>
          </w:tcPr>
          <w:p w14:paraId="6FB17D34"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X</w:t>
            </w:r>
          </w:p>
        </w:tc>
        <w:tc>
          <w:tcPr>
            <w:tcW w:w="0" w:type="auto"/>
            <w:tcBorders>
              <w:bottom w:val="single" w:sz="4" w:space="0" w:color="auto"/>
            </w:tcBorders>
            <w:shd w:val="clear" w:color="auto" w:fill="D97997"/>
            <w:noWrap/>
            <w:vAlign w:val="center"/>
            <w:hideMark/>
          </w:tcPr>
          <w:p w14:paraId="071D2868"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D</w:t>
            </w:r>
          </w:p>
        </w:tc>
        <w:tc>
          <w:tcPr>
            <w:tcW w:w="0" w:type="auto"/>
            <w:tcBorders>
              <w:bottom w:val="single" w:sz="4" w:space="0" w:color="auto"/>
            </w:tcBorders>
            <w:shd w:val="clear" w:color="auto" w:fill="D97997"/>
            <w:noWrap/>
            <w:vAlign w:val="center"/>
            <w:hideMark/>
          </w:tcPr>
          <w:p w14:paraId="04A3E2A5"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D</w:t>
            </w:r>
          </w:p>
        </w:tc>
        <w:tc>
          <w:tcPr>
            <w:tcW w:w="0" w:type="auto"/>
            <w:tcBorders>
              <w:bottom w:val="single" w:sz="4" w:space="0" w:color="auto"/>
            </w:tcBorders>
            <w:shd w:val="clear" w:color="auto" w:fill="D97997"/>
            <w:noWrap/>
            <w:vAlign w:val="center"/>
            <w:hideMark/>
          </w:tcPr>
          <w:p w14:paraId="1E3A84A6"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D</w:t>
            </w:r>
          </w:p>
        </w:tc>
        <w:tc>
          <w:tcPr>
            <w:tcW w:w="0" w:type="auto"/>
            <w:tcBorders>
              <w:bottom w:val="single" w:sz="4" w:space="0" w:color="auto"/>
            </w:tcBorders>
            <w:shd w:val="clear" w:color="auto" w:fill="D97997"/>
            <w:noWrap/>
            <w:vAlign w:val="center"/>
            <w:hideMark/>
          </w:tcPr>
          <w:p w14:paraId="45FF8A54" w14:textId="77777777" w:rsidR="00A12D5C" w:rsidRPr="00A12D5C" w:rsidRDefault="00A12D5C" w:rsidP="00A12D5C">
            <w:pPr>
              <w:ind w:hanging="2"/>
              <w:jc w:val="center"/>
              <w:rPr>
                <w:rFonts w:ascii="Times New Roman" w:hAnsi="Times New Roman"/>
                <w:sz w:val="20"/>
                <w:szCs w:val="20"/>
              </w:rPr>
            </w:pPr>
            <w:r w:rsidRPr="00A12D5C">
              <w:rPr>
                <w:rFonts w:ascii="Times New Roman" w:hAnsi="Times New Roman"/>
                <w:sz w:val="20"/>
                <w:szCs w:val="20"/>
              </w:rPr>
              <w:t>D</w:t>
            </w:r>
          </w:p>
        </w:tc>
        <w:tc>
          <w:tcPr>
            <w:tcW w:w="0" w:type="auto"/>
            <w:tcBorders>
              <w:bottom w:val="single" w:sz="4" w:space="0" w:color="auto"/>
            </w:tcBorders>
            <w:shd w:val="clear" w:color="auto" w:fill="FF0000"/>
            <w:noWrap/>
            <w:vAlign w:val="center"/>
            <w:hideMark/>
          </w:tcPr>
          <w:p w14:paraId="776A90EE" w14:textId="77777777" w:rsidR="00A12D5C" w:rsidRPr="001B3A9C" w:rsidRDefault="00A12D5C" w:rsidP="00CD7061">
            <w:r w:rsidRPr="00A12D5C">
              <w:rPr>
                <w:rFonts w:ascii="Times New Roman" w:hAnsi="Times New Roman"/>
                <w:b/>
                <w:bCs/>
                <w:sz w:val="16"/>
                <w:szCs w:val="16"/>
              </w:rPr>
              <w:t>Ш</w:t>
            </w:r>
          </w:p>
        </w:tc>
        <w:tc>
          <w:tcPr>
            <w:tcW w:w="0" w:type="auto"/>
            <w:tcBorders>
              <w:bottom w:val="single" w:sz="4" w:space="0" w:color="auto"/>
            </w:tcBorders>
            <w:shd w:val="clear" w:color="auto" w:fill="FF0000"/>
            <w:noWrap/>
            <w:vAlign w:val="center"/>
            <w:hideMark/>
          </w:tcPr>
          <w:p w14:paraId="4E46E130" w14:textId="77777777" w:rsidR="00A12D5C" w:rsidRPr="001B3A9C" w:rsidRDefault="00A12D5C" w:rsidP="00A12D5C">
            <w:pPr>
              <w:ind w:hanging="2"/>
              <w:jc w:val="center"/>
            </w:pPr>
            <w:r w:rsidRPr="00A12D5C">
              <w:rPr>
                <w:rFonts w:ascii="Times New Roman" w:hAnsi="Times New Roman"/>
                <w:b/>
                <w:bCs/>
                <w:sz w:val="16"/>
                <w:szCs w:val="16"/>
              </w:rPr>
              <w:t>Ш</w:t>
            </w:r>
          </w:p>
        </w:tc>
        <w:tc>
          <w:tcPr>
            <w:tcW w:w="0" w:type="auto"/>
            <w:tcBorders>
              <w:bottom w:val="single" w:sz="4" w:space="0" w:color="auto"/>
            </w:tcBorders>
            <w:noWrap/>
            <w:hideMark/>
          </w:tcPr>
          <w:p w14:paraId="1039C97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noWrap/>
            <w:hideMark/>
          </w:tcPr>
          <w:p w14:paraId="13F31B66"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noWrap/>
            <w:hideMark/>
          </w:tcPr>
          <w:p w14:paraId="706ED5DE"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noWrap/>
            <w:hideMark/>
          </w:tcPr>
          <w:p w14:paraId="670FA03B"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noWrap/>
            <w:hideMark/>
          </w:tcPr>
          <w:p w14:paraId="5D82D791"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noWrap/>
            <w:hideMark/>
          </w:tcPr>
          <w:p w14:paraId="7F94B13C"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noWrap/>
            <w:hideMark/>
          </w:tcPr>
          <w:p w14:paraId="066049A8"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tcBorders>
            <w:noWrap/>
            <w:hideMark/>
          </w:tcPr>
          <w:p w14:paraId="36F65313"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tcBorders>
              <w:bottom w:val="single" w:sz="4" w:space="0" w:color="auto"/>
              <w:right w:val="single" w:sz="4" w:space="0" w:color="auto"/>
            </w:tcBorders>
            <w:noWrap/>
            <w:hideMark/>
          </w:tcPr>
          <w:p w14:paraId="22DDDDB7" w14:textId="77777777" w:rsidR="00A12D5C" w:rsidRPr="00A12D5C" w:rsidRDefault="00A12D5C" w:rsidP="00A12D5C">
            <w:pPr>
              <w:ind w:hanging="2"/>
              <w:rPr>
                <w:rFonts w:ascii="Times New Roman" w:hAnsi="Times New Roman"/>
                <w:sz w:val="20"/>
                <w:szCs w:val="20"/>
              </w:rPr>
            </w:pPr>
            <w:r w:rsidRPr="00A12D5C">
              <w:rPr>
                <w:rFonts w:ascii="Times New Roman" w:hAnsi="Times New Roman"/>
                <w:sz w:val="20"/>
                <w:szCs w:val="20"/>
              </w:rPr>
              <w:t>*</w:t>
            </w:r>
          </w:p>
        </w:tc>
        <w:tc>
          <w:tcPr>
            <w:tcW w:w="0" w:type="auto"/>
            <w:vMerge/>
            <w:tcBorders>
              <w:top w:val="nil"/>
              <w:left w:val="single" w:sz="4" w:space="0" w:color="auto"/>
              <w:bottom w:val="nil"/>
              <w:right w:val="nil"/>
            </w:tcBorders>
            <w:noWrap/>
            <w:hideMark/>
          </w:tcPr>
          <w:p w14:paraId="348F78D8" w14:textId="77777777" w:rsidR="00A12D5C" w:rsidRPr="00A12D5C" w:rsidRDefault="00A12D5C" w:rsidP="00A12D5C">
            <w:pPr>
              <w:ind w:hanging="2"/>
              <w:rPr>
                <w:rFonts w:ascii="Times New Roman" w:hAnsi="Times New Roman"/>
                <w:sz w:val="20"/>
                <w:szCs w:val="20"/>
              </w:rPr>
            </w:pPr>
          </w:p>
        </w:tc>
      </w:tr>
      <w:tr w:rsidR="00830124" w:rsidRPr="001B3A9C" w14:paraId="4AF8CBD1" w14:textId="77777777" w:rsidTr="00DA0C6F">
        <w:trPr>
          <w:trHeight w:val="45"/>
        </w:trPr>
        <w:tc>
          <w:tcPr>
            <w:tcW w:w="14529" w:type="dxa"/>
            <w:gridSpan w:val="53"/>
            <w:tcBorders>
              <w:right w:val="single" w:sz="4" w:space="0" w:color="auto"/>
            </w:tcBorders>
            <w:noWrap/>
            <w:hideMark/>
          </w:tcPr>
          <w:p w14:paraId="6505870E" w14:textId="77777777" w:rsidR="00830124" w:rsidRPr="00A12D5C" w:rsidRDefault="00830124" w:rsidP="00830124">
            <w:pPr>
              <w:spacing w:after="0" w:line="240" w:lineRule="auto"/>
              <w:rPr>
                <w:rFonts w:ascii="Times New Roman" w:hAnsi="Times New Roman"/>
                <w:sz w:val="20"/>
                <w:szCs w:val="20"/>
              </w:rPr>
            </w:pPr>
            <w:r w:rsidRPr="00A12D5C">
              <w:rPr>
                <w:rFonts w:ascii="Times New Roman" w:hAnsi="Times New Roman"/>
                <w:sz w:val="16"/>
                <w:szCs w:val="16"/>
              </w:rPr>
              <w:t> </w:t>
            </w:r>
          </w:p>
        </w:tc>
        <w:tc>
          <w:tcPr>
            <w:tcW w:w="0" w:type="auto"/>
            <w:vMerge/>
            <w:tcBorders>
              <w:top w:val="nil"/>
              <w:left w:val="single" w:sz="4" w:space="0" w:color="auto"/>
              <w:bottom w:val="nil"/>
              <w:right w:val="nil"/>
            </w:tcBorders>
            <w:noWrap/>
            <w:hideMark/>
          </w:tcPr>
          <w:p w14:paraId="201B1B73" w14:textId="77777777" w:rsidR="00830124" w:rsidRPr="00A12D5C" w:rsidRDefault="00830124" w:rsidP="00A12D5C">
            <w:pPr>
              <w:ind w:hanging="2"/>
              <w:rPr>
                <w:rFonts w:ascii="Times New Roman" w:hAnsi="Times New Roman"/>
                <w:sz w:val="20"/>
                <w:szCs w:val="20"/>
              </w:rPr>
            </w:pPr>
          </w:p>
        </w:tc>
      </w:tr>
    </w:tbl>
    <w:p w14:paraId="45AFDDE1" w14:textId="77777777" w:rsidR="00830124" w:rsidRDefault="00830124" w:rsidP="00A12D5C">
      <w:pPr>
        <w:ind w:hanging="2"/>
        <w:rPr>
          <w:rFonts w:ascii="Times New Roman" w:hAnsi="Times New Roman"/>
          <w:b/>
          <w:bCs/>
          <w:sz w:val="20"/>
          <w:szCs w:val="20"/>
        </w:rPr>
      </w:pPr>
    </w:p>
    <w:p w14:paraId="06DFC91F" w14:textId="77777777" w:rsidR="00A12D5C" w:rsidRDefault="00A12D5C" w:rsidP="00A12D5C">
      <w:pPr>
        <w:ind w:hanging="2"/>
        <w:rPr>
          <w:rFonts w:ascii="Times New Roman" w:hAnsi="Times New Roman"/>
          <w:b/>
          <w:bCs/>
          <w:sz w:val="20"/>
          <w:szCs w:val="20"/>
        </w:rPr>
      </w:pPr>
      <w:r w:rsidRPr="001B3A9C">
        <w:rPr>
          <w:rFonts w:ascii="Times New Roman" w:hAnsi="Times New Roman"/>
          <w:b/>
          <w:bCs/>
          <w:sz w:val="20"/>
          <w:szCs w:val="20"/>
        </w:rPr>
        <w:t xml:space="preserve">Обозначения: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404"/>
        <w:gridCol w:w="546"/>
        <w:gridCol w:w="2365"/>
        <w:gridCol w:w="569"/>
        <w:gridCol w:w="2354"/>
        <w:gridCol w:w="584"/>
        <w:gridCol w:w="2336"/>
        <w:gridCol w:w="600"/>
        <w:gridCol w:w="2282"/>
      </w:tblGrid>
      <w:tr w:rsidR="001C547D" w:rsidRPr="001C547D" w14:paraId="62870A05" w14:textId="77777777" w:rsidTr="001C547D">
        <w:trPr>
          <w:trHeight w:val="1005"/>
        </w:trPr>
        <w:tc>
          <w:tcPr>
            <w:tcW w:w="534" w:type="dxa"/>
            <w:tcBorders>
              <w:right w:val="single" w:sz="4" w:space="0" w:color="auto"/>
            </w:tcBorders>
            <w:shd w:val="clear" w:color="auto" w:fill="FFFF00"/>
          </w:tcPr>
          <w:p w14:paraId="52336F92" w14:textId="77777777" w:rsidR="00830124" w:rsidRPr="001C547D" w:rsidRDefault="00830124" w:rsidP="001C547D">
            <w:pPr>
              <w:spacing w:after="0" w:line="240" w:lineRule="auto"/>
              <w:rPr>
                <w:rFonts w:ascii="Times New Roman" w:hAnsi="Times New Roman"/>
                <w:b/>
                <w:bCs/>
                <w:sz w:val="20"/>
                <w:szCs w:val="20"/>
              </w:rPr>
            </w:pPr>
          </w:p>
        </w:tc>
        <w:tc>
          <w:tcPr>
            <w:tcW w:w="2422" w:type="dxa"/>
            <w:tcBorders>
              <w:top w:val="nil"/>
              <w:left w:val="single" w:sz="4" w:space="0" w:color="auto"/>
              <w:bottom w:val="nil"/>
              <w:right w:val="single" w:sz="4" w:space="0" w:color="auto"/>
            </w:tcBorders>
          </w:tcPr>
          <w:p w14:paraId="1A4C0E8E" w14:textId="77777777" w:rsidR="00830124" w:rsidRPr="001C547D" w:rsidRDefault="00830124" w:rsidP="001C547D">
            <w:pPr>
              <w:spacing w:after="0" w:line="240" w:lineRule="auto"/>
              <w:rPr>
                <w:rFonts w:ascii="Times New Roman" w:hAnsi="Times New Roman"/>
                <w:b/>
                <w:bCs/>
                <w:sz w:val="20"/>
                <w:szCs w:val="20"/>
              </w:rPr>
            </w:pPr>
            <w:r w:rsidRPr="001C547D">
              <w:rPr>
                <w:rFonts w:ascii="Times New Roman" w:hAnsi="Times New Roman"/>
                <w:sz w:val="20"/>
                <w:szCs w:val="20"/>
              </w:rPr>
              <w:t>Обучение по дисциплинам и междисциплинарным курсам</w:t>
            </w:r>
          </w:p>
        </w:tc>
        <w:tc>
          <w:tcPr>
            <w:tcW w:w="554" w:type="dxa"/>
            <w:tcBorders>
              <w:left w:val="single" w:sz="4" w:space="0" w:color="auto"/>
              <w:right w:val="single" w:sz="4" w:space="0" w:color="auto"/>
            </w:tcBorders>
            <w:shd w:val="clear" w:color="auto" w:fill="00B0F0"/>
            <w:vAlign w:val="center"/>
          </w:tcPr>
          <w:p w14:paraId="72D7213E" w14:textId="77777777" w:rsidR="00830124" w:rsidRPr="001C547D" w:rsidRDefault="00830124" w:rsidP="001C547D">
            <w:pPr>
              <w:jc w:val="center"/>
              <w:rPr>
                <w:rFonts w:ascii="Times New Roman" w:hAnsi="Times New Roman"/>
                <w:b/>
                <w:sz w:val="24"/>
                <w:szCs w:val="24"/>
              </w:rPr>
            </w:pPr>
            <w:r w:rsidRPr="001C547D">
              <w:rPr>
                <w:rFonts w:ascii="Times New Roman" w:hAnsi="Times New Roman"/>
                <w:b/>
                <w:sz w:val="24"/>
                <w:szCs w:val="24"/>
              </w:rPr>
              <w:t>У</w:t>
            </w:r>
          </w:p>
        </w:tc>
        <w:tc>
          <w:tcPr>
            <w:tcW w:w="2402" w:type="dxa"/>
            <w:tcBorders>
              <w:top w:val="nil"/>
              <w:left w:val="single" w:sz="4" w:space="0" w:color="auto"/>
              <w:bottom w:val="nil"/>
              <w:right w:val="single" w:sz="4" w:space="0" w:color="auto"/>
            </w:tcBorders>
          </w:tcPr>
          <w:p w14:paraId="4223488D" w14:textId="77777777" w:rsidR="00830124" w:rsidRPr="001C547D" w:rsidRDefault="00830124" w:rsidP="001C547D">
            <w:pPr>
              <w:spacing w:after="0" w:line="240" w:lineRule="auto"/>
              <w:rPr>
                <w:rFonts w:ascii="Times New Roman" w:hAnsi="Times New Roman"/>
                <w:sz w:val="20"/>
                <w:szCs w:val="20"/>
              </w:rPr>
            </w:pPr>
            <w:r w:rsidRPr="001C547D">
              <w:rPr>
                <w:rFonts w:ascii="Times New Roman" w:hAnsi="Times New Roman"/>
                <w:sz w:val="20"/>
                <w:szCs w:val="20"/>
              </w:rPr>
              <w:t xml:space="preserve">   Учебная практика</w:t>
            </w:r>
          </w:p>
        </w:tc>
        <w:tc>
          <w:tcPr>
            <w:tcW w:w="575" w:type="dxa"/>
            <w:tcBorders>
              <w:left w:val="single" w:sz="4" w:space="0" w:color="auto"/>
              <w:right w:val="single" w:sz="4" w:space="0" w:color="auto"/>
            </w:tcBorders>
            <w:shd w:val="clear" w:color="auto" w:fill="3C33ED"/>
            <w:vAlign w:val="center"/>
          </w:tcPr>
          <w:p w14:paraId="5EA31AF8" w14:textId="77777777" w:rsidR="00830124" w:rsidRPr="001C547D" w:rsidRDefault="00830124" w:rsidP="001C547D">
            <w:pPr>
              <w:jc w:val="center"/>
              <w:rPr>
                <w:rFonts w:ascii="Times New Roman" w:hAnsi="Times New Roman"/>
                <w:b/>
                <w:sz w:val="24"/>
                <w:szCs w:val="24"/>
              </w:rPr>
            </w:pPr>
            <w:r w:rsidRPr="001C547D">
              <w:rPr>
                <w:rFonts w:ascii="Times New Roman" w:hAnsi="Times New Roman"/>
                <w:b/>
                <w:sz w:val="24"/>
                <w:szCs w:val="24"/>
              </w:rPr>
              <w:t>П</w:t>
            </w:r>
          </w:p>
        </w:tc>
        <w:tc>
          <w:tcPr>
            <w:tcW w:w="2383" w:type="dxa"/>
            <w:tcBorders>
              <w:top w:val="nil"/>
              <w:left w:val="single" w:sz="4" w:space="0" w:color="auto"/>
              <w:bottom w:val="nil"/>
              <w:right w:val="single" w:sz="4" w:space="0" w:color="auto"/>
            </w:tcBorders>
          </w:tcPr>
          <w:p w14:paraId="324E7C74" w14:textId="77777777" w:rsidR="00830124" w:rsidRPr="001C547D" w:rsidRDefault="00830124" w:rsidP="001C547D">
            <w:pPr>
              <w:spacing w:after="0" w:line="240" w:lineRule="auto"/>
              <w:rPr>
                <w:rFonts w:ascii="Times New Roman" w:hAnsi="Times New Roman"/>
                <w:b/>
                <w:bCs/>
                <w:sz w:val="20"/>
                <w:szCs w:val="20"/>
              </w:rPr>
            </w:pPr>
            <w:r w:rsidRPr="001C547D">
              <w:rPr>
                <w:rFonts w:ascii="Times New Roman" w:hAnsi="Times New Roman"/>
                <w:sz w:val="20"/>
                <w:szCs w:val="20"/>
              </w:rPr>
              <w:t>Производственная практика (по профилю специальности)</w:t>
            </w:r>
          </w:p>
        </w:tc>
        <w:tc>
          <w:tcPr>
            <w:tcW w:w="594" w:type="dxa"/>
            <w:tcBorders>
              <w:left w:val="single" w:sz="4" w:space="0" w:color="auto"/>
              <w:bottom w:val="single" w:sz="4" w:space="0" w:color="auto"/>
              <w:right w:val="single" w:sz="4" w:space="0" w:color="auto"/>
            </w:tcBorders>
            <w:shd w:val="clear" w:color="auto" w:fill="8064A2"/>
            <w:vAlign w:val="center"/>
          </w:tcPr>
          <w:p w14:paraId="08093840" w14:textId="77777777" w:rsidR="00830124" w:rsidRPr="001C547D" w:rsidRDefault="001B649B" w:rsidP="001C547D">
            <w:pPr>
              <w:spacing w:after="0" w:line="240" w:lineRule="auto"/>
              <w:jc w:val="center"/>
              <w:rPr>
                <w:rFonts w:ascii="Times New Roman" w:hAnsi="Times New Roman"/>
                <w:b/>
                <w:sz w:val="24"/>
                <w:szCs w:val="24"/>
              </w:rPr>
            </w:pPr>
            <w:r w:rsidRPr="001C547D">
              <w:rPr>
                <w:rFonts w:ascii="Times New Roman" w:hAnsi="Times New Roman"/>
                <w:b/>
                <w:sz w:val="24"/>
                <w:szCs w:val="24"/>
              </w:rPr>
              <w:t>Х</w:t>
            </w:r>
          </w:p>
          <w:p w14:paraId="64BF9503" w14:textId="77777777" w:rsidR="00830124" w:rsidRPr="001C547D" w:rsidRDefault="00830124" w:rsidP="001C547D">
            <w:pPr>
              <w:spacing w:after="0" w:line="240" w:lineRule="auto"/>
              <w:jc w:val="center"/>
              <w:rPr>
                <w:rFonts w:ascii="Times New Roman" w:hAnsi="Times New Roman"/>
                <w:b/>
                <w:bCs/>
                <w:sz w:val="20"/>
                <w:szCs w:val="20"/>
              </w:rPr>
            </w:pPr>
          </w:p>
        </w:tc>
        <w:tc>
          <w:tcPr>
            <w:tcW w:w="2364" w:type="dxa"/>
            <w:tcBorders>
              <w:top w:val="nil"/>
              <w:left w:val="single" w:sz="4" w:space="0" w:color="auto"/>
              <w:bottom w:val="nil"/>
              <w:right w:val="single" w:sz="4" w:space="0" w:color="auto"/>
            </w:tcBorders>
          </w:tcPr>
          <w:p w14:paraId="24C482E9" w14:textId="77777777" w:rsidR="00830124" w:rsidRPr="001C547D" w:rsidRDefault="00830124" w:rsidP="001C547D">
            <w:pPr>
              <w:spacing w:after="0" w:line="240" w:lineRule="auto"/>
              <w:rPr>
                <w:rFonts w:ascii="Times New Roman" w:hAnsi="Times New Roman"/>
                <w:b/>
                <w:bCs/>
                <w:sz w:val="20"/>
                <w:szCs w:val="20"/>
              </w:rPr>
            </w:pPr>
            <w:r w:rsidRPr="001C547D">
              <w:rPr>
                <w:rFonts w:ascii="Times New Roman" w:hAnsi="Times New Roman"/>
                <w:sz w:val="20"/>
                <w:szCs w:val="20"/>
              </w:rPr>
              <w:t>Производственная практика (преддипломная)</w:t>
            </w:r>
          </w:p>
        </w:tc>
        <w:tc>
          <w:tcPr>
            <w:tcW w:w="613" w:type="dxa"/>
            <w:tcBorders>
              <w:left w:val="single" w:sz="4" w:space="0" w:color="auto"/>
              <w:bottom w:val="single" w:sz="4" w:space="0" w:color="auto"/>
              <w:right w:val="single" w:sz="4" w:space="0" w:color="auto"/>
            </w:tcBorders>
            <w:shd w:val="clear" w:color="auto" w:fill="FABF8F"/>
            <w:vAlign w:val="center"/>
          </w:tcPr>
          <w:p w14:paraId="21DEF0EC" w14:textId="77777777" w:rsidR="00830124" w:rsidRPr="001C547D" w:rsidRDefault="001B649B" w:rsidP="001C547D">
            <w:pPr>
              <w:spacing w:after="0" w:line="240" w:lineRule="auto"/>
              <w:rPr>
                <w:rFonts w:ascii="Times New Roman" w:hAnsi="Times New Roman"/>
                <w:b/>
                <w:bCs/>
                <w:sz w:val="24"/>
                <w:szCs w:val="24"/>
              </w:rPr>
            </w:pPr>
            <w:r w:rsidRPr="001C547D">
              <w:rPr>
                <w:rFonts w:ascii="Times New Roman" w:hAnsi="Times New Roman"/>
                <w:b/>
                <w:sz w:val="24"/>
                <w:szCs w:val="24"/>
                <w:shd w:val="clear" w:color="auto" w:fill="FABF8F"/>
              </w:rPr>
              <w:t>=</w:t>
            </w:r>
          </w:p>
        </w:tc>
        <w:tc>
          <w:tcPr>
            <w:tcW w:w="2345" w:type="dxa"/>
            <w:tcBorders>
              <w:top w:val="nil"/>
              <w:left w:val="single" w:sz="4" w:space="0" w:color="auto"/>
              <w:bottom w:val="nil"/>
              <w:right w:val="nil"/>
            </w:tcBorders>
          </w:tcPr>
          <w:p w14:paraId="00CD6422" w14:textId="77777777" w:rsidR="00830124" w:rsidRPr="001C547D" w:rsidRDefault="00830124" w:rsidP="001C547D">
            <w:pPr>
              <w:spacing w:after="0" w:line="240" w:lineRule="auto"/>
              <w:rPr>
                <w:rFonts w:ascii="Times New Roman" w:hAnsi="Times New Roman"/>
                <w:b/>
                <w:bCs/>
                <w:sz w:val="20"/>
                <w:szCs w:val="20"/>
              </w:rPr>
            </w:pPr>
            <w:r w:rsidRPr="001C547D">
              <w:rPr>
                <w:rFonts w:ascii="Times New Roman" w:hAnsi="Times New Roman"/>
                <w:sz w:val="20"/>
                <w:szCs w:val="20"/>
              </w:rPr>
              <w:t xml:space="preserve">   Каникулы</w:t>
            </w:r>
          </w:p>
        </w:tc>
      </w:tr>
      <w:tr w:rsidR="001C547D" w:rsidRPr="001C547D" w14:paraId="1BFDEB05" w14:textId="77777777" w:rsidTr="001C547D">
        <w:tc>
          <w:tcPr>
            <w:tcW w:w="534" w:type="dxa"/>
            <w:tcBorders>
              <w:right w:val="single" w:sz="4" w:space="0" w:color="auto"/>
            </w:tcBorders>
            <w:shd w:val="clear" w:color="auto" w:fill="92D050"/>
            <w:vAlign w:val="center"/>
          </w:tcPr>
          <w:p w14:paraId="71985F52" w14:textId="77777777" w:rsidR="001B649B" w:rsidRPr="001C547D" w:rsidRDefault="001B649B" w:rsidP="001C547D">
            <w:pPr>
              <w:jc w:val="center"/>
              <w:rPr>
                <w:rFonts w:ascii="Times New Roman" w:hAnsi="Times New Roman"/>
                <w:b/>
                <w:sz w:val="20"/>
                <w:szCs w:val="20"/>
              </w:rPr>
            </w:pPr>
            <w:r w:rsidRPr="001C547D">
              <w:rPr>
                <w:rFonts w:ascii="Times New Roman" w:hAnsi="Times New Roman"/>
                <w:b/>
                <w:sz w:val="20"/>
                <w:szCs w:val="20"/>
              </w:rPr>
              <w:t>А</w:t>
            </w:r>
          </w:p>
        </w:tc>
        <w:tc>
          <w:tcPr>
            <w:tcW w:w="2422" w:type="dxa"/>
            <w:tcBorders>
              <w:top w:val="nil"/>
              <w:left w:val="single" w:sz="4" w:space="0" w:color="auto"/>
              <w:bottom w:val="nil"/>
              <w:right w:val="single" w:sz="4" w:space="0" w:color="auto"/>
            </w:tcBorders>
          </w:tcPr>
          <w:p w14:paraId="7D8DBB9B" w14:textId="77777777" w:rsidR="001B649B" w:rsidRPr="001C547D" w:rsidRDefault="001B649B" w:rsidP="00A12D5C">
            <w:pPr>
              <w:rPr>
                <w:rFonts w:ascii="Times New Roman" w:hAnsi="Times New Roman"/>
                <w:b/>
                <w:bCs/>
                <w:sz w:val="20"/>
                <w:szCs w:val="20"/>
              </w:rPr>
            </w:pPr>
            <w:r w:rsidRPr="001C547D">
              <w:rPr>
                <w:rFonts w:ascii="Times New Roman" w:hAnsi="Times New Roman"/>
                <w:sz w:val="20"/>
                <w:szCs w:val="20"/>
              </w:rPr>
              <w:t xml:space="preserve">   Промежуточная аттестация             </w:t>
            </w:r>
          </w:p>
        </w:tc>
        <w:tc>
          <w:tcPr>
            <w:tcW w:w="554" w:type="dxa"/>
            <w:tcBorders>
              <w:left w:val="single" w:sz="4" w:space="0" w:color="auto"/>
              <w:right w:val="single" w:sz="4" w:space="0" w:color="auto"/>
            </w:tcBorders>
            <w:shd w:val="clear" w:color="auto" w:fill="D97997"/>
            <w:vAlign w:val="center"/>
          </w:tcPr>
          <w:p w14:paraId="41631C06" w14:textId="77777777" w:rsidR="001B649B" w:rsidRPr="001C547D" w:rsidRDefault="001D3430" w:rsidP="001C547D">
            <w:pPr>
              <w:jc w:val="center"/>
              <w:rPr>
                <w:rFonts w:ascii="Times New Roman" w:hAnsi="Times New Roman"/>
                <w:b/>
                <w:bCs/>
                <w:sz w:val="20"/>
                <w:szCs w:val="20"/>
              </w:rPr>
            </w:pPr>
            <w:r w:rsidRPr="001C547D">
              <w:rPr>
                <w:rFonts w:ascii="Times New Roman" w:hAnsi="Times New Roman"/>
                <w:b/>
                <w:sz w:val="20"/>
                <w:szCs w:val="20"/>
              </w:rPr>
              <w:t>D</w:t>
            </w:r>
          </w:p>
        </w:tc>
        <w:tc>
          <w:tcPr>
            <w:tcW w:w="2402" w:type="dxa"/>
            <w:tcBorders>
              <w:top w:val="nil"/>
              <w:left w:val="single" w:sz="4" w:space="0" w:color="auto"/>
              <w:bottom w:val="nil"/>
              <w:right w:val="single" w:sz="4" w:space="0" w:color="auto"/>
            </w:tcBorders>
          </w:tcPr>
          <w:p w14:paraId="1236EF9E" w14:textId="77777777" w:rsidR="001B649B" w:rsidRPr="001C547D" w:rsidRDefault="001B649B" w:rsidP="00A12D5C">
            <w:pPr>
              <w:rPr>
                <w:rFonts w:ascii="Times New Roman" w:hAnsi="Times New Roman"/>
                <w:b/>
                <w:bCs/>
                <w:sz w:val="20"/>
                <w:szCs w:val="20"/>
              </w:rPr>
            </w:pPr>
            <w:r w:rsidRPr="001C547D">
              <w:rPr>
                <w:rFonts w:ascii="Times New Roman" w:hAnsi="Times New Roman"/>
                <w:sz w:val="20"/>
                <w:szCs w:val="20"/>
              </w:rPr>
              <w:t>Подготовка к государственной итоговой аттестации</w:t>
            </w:r>
          </w:p>
        </w:tc>
        <w:tc>
          <w:tcPr>
            <w:tcW w:w="575" w:type="dxa"/>
            <w:tcBorders>
              <w:left w:val="single" w:sz="4" w:space="0" w:color="auto"/>
              <w:right w:val="single" w:sz="4" w:space="0" w:color="auto"/>
            </w:tcBorders>
            <w:shd w:val="clear" w:color="auto" w:fill="FF0000"/>
            <w:vAlign w:val="center"/>
          </w:tcPr>
          <w:p w14:paraId="60934747" w14:textId="77777777" w:rsidR="001B649B" w:rsidRPr="001C547D" w:rsidRDefault="001D3430" w:rsidP="001D3430">
            <w:pPr>
              <w:rPr>
                <w:rFonts w:ascii="Times New Roman" w:hAnsi="Times New Roman"/>
                <w:b/>
                <w:bCs/>
                <w:sz w:val="20"/>
                <w:szCs w:val="20"/>
              </w:rPr>
            </w:pPr>
            <w:r w:rsidRPr="001C547D">
              <w:rPr>
                <w:rFonts w:ascii="Times New Roman" w:hAnsi="Times New Roman"/>
                <w:b/>
                <w:sz w:val="20"/>
                <w:szCs w:val="20"/>
              </w:rPr>
              <w:t>III</w:t>
            </w:r>
          </w:p>
        </w:tc>
        <w:tc>
          <w:tcPr>
            <w:tcW w:w="2383" w:type="dxa"/>
            <w:tcBorders>
              <w:top w:val="nil"/>
              <w:left w:val="single" w:sz="4" w:space="0" w:color="auto"/>
              <w:bottom w:val="nil"/>
              <w:right w:val="single" w:sz="4" w:space="0" w:color="auto"/>
            </w:tcBorders>
          </w:tcPr>
          <w:p w14:paraId="0D22688E" w14:textId="77777777" w:rsidR="001B649B" w:rsidRPr="001C547D" w:rsidRDefault="001B649B" w:rsidP="00A12D5C">
            <w:pPr>
              <w:rPr>
                <w:rFonts w:ascii="Times New Roman" w:hAnsi="Times New Roman"/>
                <w:b/>
                <w:bCs/>
                <w:sz w:val="20"/>
                <w:szCs w:val="20"/>
              </w:rPr>
            </w:pPr>
            <w:r w:rsidRPr="001C547D">
              <w:rPr>
                <w:rFonts w:ascii="Times New Roman" w:hAnsi="Times New Roman"/>
                <w:sz w:val="20"/>
                <w:szCs w:val="20"/>
              </w:rPr>
              <w:t>Государственная итоговая аттестация</w:t>
            </w:r>
          </w:p>
        </w:tc>
        <w:tc>
          <w:tcPr>
            <w:tcW w:w="594" w:type="dxa"/>
            <w:tcBorders>
              <w:left w:val="single" w:sz="4" w:space="0" w:color="auto"/>
              <w:right w:val="single" w:sz="4" w:space="0" w:color="auto"/>
            </w:tcBorders>
            <w:vAlign w:val="center"/>
          </w:tcPr>
          <w:p w14:paraId="7C11C96D" w14:textId="77777777" w:rsidR="001B649B" w:rsidRPr="001C547D" w:rsidRDefault="001D3430" w:rsidP="001C547D">
            <w:pPr>
              <w:jc w:val="center"/>
              <w:rPr>
                <w:rFonts w:ascii="Times New Roman" w:hAnsi="Times New Roman"/>
                <w:b/>
                <w:bCs/>
                <w:sz w:val="28"/>
                <w:szCs w:val="28"/>
              </w:rPr>
            </w:pPr>
            <w:r w:rsidRPr="001C547D">
              <w:rPr>
                <w:rFonts w:ascii="Times New Roman" w:hAnsi="Times New Roman"/>
                <w:sz w:val="28"/>
                <w:szCs w:val="28"/>
              </w:rPr>
              <w:t>*</w:t>
            </w:r>
          </w:p>
        </w:tc>
        <w:tc>
          <w:tcPr>
            <w:tcW w:w="2364" w:type="dxa"/>
            <w:tcBorders>
              <w:top w:val="nil"/>
              <w:left w:val="single" w:sz="4" w:space="0" w:color="auto"/>
              <w:bottom w:val="nil"/>
              <w:right w:val="nil"/>
            </w:tcBorders>
          </w:tcPr>
          <w:p w14:paraId="5169637E" w14:textId="77777777" w:rsidR="001B649B" w:rsidRPr="001C547D" w:rsidRDefault="001B649B" w:rsidP="00A12D5C">
            <w:pPr>
              <w:rPr>
                <w:rFonts w:ascii="Times New Roman" w:hAnsi="Times New Roman"/>
                <w:b/>
                <w:bCs/>
                <w:sz w:val="20"/>
                <w:szCs w:val="20"/>
              </w:rPr>
            </w:pPr>
            <w:r w:rsidRPr="001C547D">
              <w:rPr>
                <w:rFonts w:ascii="Times New Roman" w:hAnsi="Times New Roman"/>
                <w:sz w:val="20"/>
                <w:szCs w:val="20"/>
              </w:rPr>
              <w:t xml:space="preserve">Неделя отсутствует             </w:t>
            </w:r>
          </w:p>
        </w:tc>
        <w:tc>
          <w:tcPr>
            <w:tcW w:w="613" w:type="dxa"/>
            <w:tcBorders>
              <w:top w:val="single" w:sz="4" w:space="0" w:color="auto"/>
              <w:left w:val="nil"/>
              <w:bottom w:val="nil"/>
              <w:right w:val="nil"/>
            </w:tcBorders>
          </w:tcPr>
          <w:p w14:paraId="531AAD37" w14:textId="77777777" w:rsidR="001B649B" w:rsidRPr="001C547D" w:rsidRDefault="001B649B" w:rsidP="00A12D5C">
            <w:pPr>
              <w:rPr>
                <w:rFonts w:ascii="Times New Roman" w:hAnsi="Times New Roman"/>
                <w:b/>
                <w:bCs/>
                <w:sz w:val="20"/>
                <w:szCs w:val="20"/>
              </w:rPr>
            </w:pPr>
          </w:p>
        </w:tc>
        <w:tc>
          <w:tcPr>
            <w:tcW w:w="2345" w:type="dxa"/>
            <w:tcBorders>
              <w:top w:val="nil"/>
              <w:left w:val="nil"/>
              <w:bottom w:val="nil"/>
              <w:right w:val="nil"/>
            </w:tcBorders>
          </w:tcPr>
          <w:p w14:paraId="41740C05" w14:textId="77777777" w:rsidR="001B649B" w:rsidRPr="001C547D" w:rsidRDefault="001B649B" w:rsidP="00A12D5C">
            <w:pPr>
              <w:rPr>
                <w:rFonts w:ascii="Times New Roman" w:hAnsi="Times New Roman"/>
                <w:b/>
                <w:bCs/>
                <w:sz w:val="20"/>
                <w:szCs w:val="20"/>
              </w:rPr>
            </w:pPr>
          </w:p>
        </w:tc>
      </w:tr>
    </w:tbl>
    <w:p w14:paraId="772DD210" w14:textId="77777777" w:rsidR="00A12D5C" w:rsidRPr="001B3A9C" w:rsidRDefault="00A12D5C" w:rsidP="00A12D5C"/>
    <w:p w14:paraId="33E0B94F" w14:textId="77777777" w:rsidR="00E838AC" w:rsidRPr="00E1184C" w:rsidRDefault="00E838AC" w:rsidP="00E1184C">
      <w:pPr>
        <w:shd w:val="clear" w:color="auto" w:fill="FFFFFF"/>
        <w:spacing w:after="0" w:line="240" w:lineRule="auto"/>
        <w:ind w:firstLine="709"/>
        <w:jc w:val="both"/>
        <w:rPr>
          <w:rFonts w:ascii="Times New Roman" w:hAnsi="Times New Roman"/>
          <w:sz w:val="28"/>
          <w:szCs w:val="28"/>
          <w:lang w:val="en-US"/>
        </w:rPr>
        <w:sectPr w:rsidR="00E838AC" w:rsidRPr="00E1184C" w:rsidSect="005220EA">
          <w:pgSz w:w="16838" w:h="11906" w:orient="landscape"/>
          <w:pgMar w:top="851" w:right="1134" w:bottom="1418" w:left="1134" w:header="709" w:footer="709" w:gutter="0"/>
          <w:cols w:space="708"/>
          <w:docGrid w:linePitch="360"/>
        </w:sectPr>
      </w:pPr>
    </w:p>
    <w:p w14:paraId="4F31CB2A" w14:textId="77777777" w:rsidR="008C26AC" w:rsidRPr="002D0F7F" w:rsidRDefault="008C26AC" w:rsidP="008C26AC">
      <w:pPr>
        <w:suppressAutoHyphens/>
        <w:spacing w:after="0"/>
        <w:ind w:firstLine="709"/>
        <w:rPr>
          <w:rFonts w:ascii="Times New Roman" w:hAnsi="Times New Roman"/>
          <w:b/>
          <w:bCs/>
          <w:sz w:val="24"/>
          <w:szCs w:val="24"/>
        </w:rPr>
      </w:pPr>
      <w:r w:rsidRPr="002D0F7F">
        <w:rPr>
          <w:rFonts w:ascii="Times New Roman" w:hAnsi="Times New Roman"/>
          <w:b/>
          <w:bCs/>
          <w:sz w:val="24"/>
          <w:szCs w:val="24"/>
        </w:rPr>
        <w:lastRenderedPageBreak/>
        <w:t>5.3. Примерная рабочая программа воспитания</w:t>
      </w:r>
    </w:p>
    <w:p w14:paraId="444BDE54" w14:textId="77777777" w:rsidR="008C26AC" w:rsidRPr="002D0F7F" w:rsidRDefault="008C26AC" w:rsidP="008C26AC">
      <w:pPr>
        <w:suppressAutoHyphens/>
        <w:spacing w:after="0"/>
        <w:ind w:firstLine="709"/>
        <w:rPr>
          <w:rFonts w:ascii="Times New Roman" w:hAnsi="Times New Roman"/>
          <w:b/>
          <w:bCs/>
          <w:sz w:val="24"/>
          <w:szCs w:val="24"/>
        </w:rPr>
      </w:pPr>
    </w:p>
    <w:p w14:paraId="2D9D0EB7" w14:textId="77777777" w:rsidR="008C26AC" w:rsidRPr="00637559" w:rsidRDefault="008C26AC" w:rsidP="008C26AC">
      <w:pPr>
        <w:suppressAutoHyphens/>
        <w:spacing w:after="0"/>
        <w:ind w:firstLine="709"/>
        <w:jc w:val="both"/>
        <w:rPr>
          <w:rFonts w:ascii="Times New Roman" w:hAnsi="Times New Roman"/>
          <w:sz w:val="24"/>
          <w:szCs w:val="24"/>
        </w:rPr>
      </w:pPr>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7D4A3FEB" w14:textId="77777777" w:rsidR="008C26AC" w:rsidRPr="00637559" w:rsidRDefault="008C26AC" w:rsidP="008C26AC">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Цель рабочей программы воспитания – </w:t>
      </w:r>
      <w:r w:rsidR="00FE6ACD" w:rsidRPr="00FE6ACD">
        <w:rPr>
          <w:rFonts w:ascii="Times New Roman" w:hAnsi="Times New Roman"/>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2483187A" w14:textId="77777777" w:rsidR="008C26AC" w:rsidRPr="00637559" w:rsidRDefault="008C26AC" w:rsidP="008C26AC">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544ECEC5" w14:textId="77777777" w:rsidR="008C26AC" w:rsidRPr="00637559" w:rsidRDefault="008C26AC" w:rsidP="008C26AC">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6E5F3C39" w14:textId="77777777" w:rsidR="008C26AC" w:rsidRPr="00637559" w:rsidRDefault="008C26AC" w:rsidP="008C26AC">
      <w:pPr>
        <w:suppressAutoHyphens/>
        <w:spacing w:after="0"/>
        <w:ind w:firstLine="709"/>
        <w:jc w:val="both"/>
        <w:rPr>
          <w:rFonts w:ascii="Times New Roman" w:hAnsi="Times New Roman"/>
          <w:sz w:val="24"/>
          <w:szCs w:val="24"/>
        </w:rPr>
      </w:pPr>
      <w:r w:rsidRPr="0063755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56963CAF" w14:textId="77777777" w:rsidR="008C26AC" w:rsidRPr="00637559" w:rsidRDefault="008C26AC" w:rsidP="008C26AC">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5CA2E7A7" w14:textId="77777777" w:rsidR="008C26AC" w:rsidRPr="00637559" w:rsidRDefault="008C26AC" w:rsidP="008C26AC">
      <w:pPr>
        <w:suppressAutoHyphens/>
        <w:spacing w:after="0"/>
        <w:ind w:firstLine="709"/>
        <w:jc w:val="both"/>
        <w:rPr>
          <w:rFonts w:ascii="Times New Roman" w:hAnsi="Times New Roman"/>
          <w:sz w:val="24"/>
          <w:szCs w:val="24"/>
        </w:rPr>
      </w:pPr>
      <w:r w:rsidRPr="00637559">
        <w:rPr>
          <w:rFonts w:ascii="Times New Roman" w:hAnsi="Times New Roman"/>
          <w:sz w:val="24"/>
          <w:szCs w:val="24"/>
        </w:rPr>
        <w:t>– усиление воспитательного воздействия благодаря непрерывности процесса воспитания.</w:t>
      </w:r>
    </w:p>
    <w:p w14:paraId="709DE8F3" w14:textId="77777777" w:rsidR="008C26AC" w:rsidRDefault="00FE6ACD" w:rsidP="008C26AC">
      <w:pPr>
        <w:suppressAutoHyphens/>
        <w:spacing w:after="0"/>
        <w:ind w:firstLine="709"/>
        <w:jc w:val="both"/>
        <w:rPr>
          <w:rFonts w:ascii="Times New Roman" w:hAnsi="Times New Roman"/>
          <w:sz w:val="24"/>
          <w:szCs w:val="24"/>
        </w:rPr>
      </w:pPr>
      <w:r w:rsidRPr="00FE6ACD">
        <w:rPr>
          <w:rFonts w:ascii="Times New Roman" w:hAnsi="Times New Roman"/>
          <w:sz w:val="24"/>
          <w:szCs w:val="24"/>
        </w:rPr>
        <w:t>5.3.2. Примерная рабочая программа воспитания представлена в приложении 3.</w:t>
      </w:r>
    </w:p>
    <w:p w14:paraId="74FEB912" w14:textId="77777777" w:rsidR="00FE6ACD" w:rsidRPr="002D0F7F" w:rsidRDefault="00FE6ACD" w:rsidP="008C26AC">
      <w:pPr>
        <w:suppressAutoHyphens/>
        <w:spacing w:after="0"/>
        <w:ind w:firstLine="709"/>
        <w:jc w:val="both"/>
        <w:rPr>
          <w:rFonts w:ascii="Times New Roman" w:hAnsi="Times New Roman"/>
          <w:sz w:val="24"/>
          <w:szCs w:val="24"/>
        </w:rPr>
      </w:pPr>
    </w:p>
    <w:p w14:paraId="6B0EDF0C" w14:textId="77777777" w:rsidR="008C26AC" w:rsidRPr="002D0F7F" w:rsidRDefault="008C26AC" w:rsidP="008C26AC">
      <w:pPr>
        <w:suppressAutoHyphens/>
        <w:spacing w:after="0"/>
        <w:ind w:firstLine="709"/>
        <w:rPr>
          <w:rFonts w:ascii="Times New Roman" w:hAnsi="Times New Roman"/>
          <w:b/>
          <w:bCs/>
          <w:sz w:val="24"/>
          <w:szCs w:val="24"/>
        </w:rPr>
      </w:pPr>
      <w:r w:rsidRPr="002D0F7F">
        <w:rPr>
          <w:rFonts w:ascii="Times New Roman" w:hAnsi="Times New Roman"/>
          <w:b/>
          <w:bCs/>
          <w:sz w:val="24"/>
          <w:szCs w:val="24"/>
        </w:rPr>
        <w:t>5.4. Примерный календарный план воспитательной работы</w:t>
      </w:r>
    </w:p>
    <w:p w14:paraId="348FC4C6" w14:textId="77777777" w:rsidR="008C26AC" w:rsidRPr="002D0F7F" w:rsidRDefault="00FE6ACD" w:rsidP="008C26AC">
      <w:pPr>
        <w:suppressAutoHyphens/>
        <w:spacing w:after="0"/>
        <w:ind w:firstLine="709"/>
        <w:rPr>
          <w:rFonts w:ascii="Times New Roman" w:hAnsi="Times New Roman"/>
          <w:sz w:val="24"/>
          <w:szCs w:val="24"/>
        </w:rPr>
      </w:pPr>
      <w:r w:rsidRPr="00FE6ACD">
        <w:rPr>
          <w:rFonts w:ascii="Times New Roman" w:hAnsi="Times New Roman"/>
          <w:sz w:val="24"/>
          <w:szCs w:val="24"/>
        </w:rPr>
        <w:t>Примерный календарный план воспитательной работы представлен в приложении 3.</w:t>
      </w:r>
    </w:p>
    <w:p w14:paraId="0A7CABB0" w14:textId="77777777" w:rsidR="008C26AC" w:rsidRDefault="008C26AC" w:rsidP="00414C20">
      <w:pPr>
        <w:suppressAutoHyphens/>
        <w:spacing w:after="0"/>
        <w:ind w:firstLine="709"/>
        <w:jc w:val="both"/>
        <w:rPr>
          <w:rFonts w:ascii="Times New Roman" w:hAnsi="Times New Roman"/>
          <w:b/>
          <w:sz w:val="24"/>
          <w:szCs w:val="24"/>
        </w:rPr>
      </w:pPr>
    </w:p>
    <w:p w14:paraId="6BD3248D" w14:textId="77777777" w:rsidR="007E144F" w:rsidRPr="00322AAD" w:rsidRDefault="007E144F" w:rsidP="00414C20">
      <w:pPr>
        <w:suppressAutoHyphens/>
        <w:spacing w:after="0"/>
        <w:ind w:firstLine="709"/>
        <w:jc w:val="both"/>
        <w:rPr>
          <w:rFonts w:ascii="Times New Roman" w:hAnsi="Times New Roman"/>
          <w:b/>
          <w:sz w:val="24"/>
          <w:szCs w:val="24"/>
        </w:rPr>
      </w:pPr>
      <w:r w:rsidRPr="00322AAD">
        <w:rPr>
          <w:rFonts w:ascii="Times New Roman" w:hAnsi="Times New Roman"/>
          <w:b/>
          <w:sz w:val="24"/>
          <w:szCs w:val="24"/>
        </w:rPr>
        <w:t>Раздел 6. Примерные условия</w:t>
      </w:r>
      <w:r w:rsidR="002C02EC">
        <w:rPr>
          <w:rFonts w:ascii="Times New Roman" w:hAnsi="Times New Roman"/>
          <w:b/>
          <w:sz w:val="24"/>
          <w:szCs w:val="24"/>
        </w:rPr>
        <w:t xml:space="preserve"> реализаци</w:t>
      </w:r>
      <w:r w:rsidR="00BA6EF3">
        <w:rPr>
          <w:rFonts w:ascii="Times New Roman" w:hAnsi="Times New Roman"/>
          <w:b/>
          <w:sz w:val="24"/>
          <w:szCs w:val="24"/>
        </w:rPr>
        <w:t>и</w:t>
      </w:r>
      <w:r w:rsidR="004C6190">
        <w:rPr>
          <w:rFonts w:ascii="Times New Roman" w:hAnsi="Times New Roman"/>
          <w:b/>
          <w:sz w:val="24"/>
          <w:szCs w:val="24"/>
        </w:rPr>
        <w:t xml:space="preserve"> </w:t>
      </w:r>
      <w:r w:rsidRPr="00322AAD">
        <w:rPr>
          <w:rFonts w:ascii="Times New Roman" w:hAnsi="Times New Roman"/>
          <w:b/>
          <w:sz w:val="24"/>
          <w:szCs w:val="24"/>
        </w:rPr>
        <w:t xml:space="preserve">образовательной </w:t>
      </w:r>
      <w:r w:rsidR="00325C93">
        <w:rPr>
          <w:rFonts w:ascii="Times New Roman" w:hAnsi="Times New Roman"/>
          <w:b/>
          <w:sz w:val="24"/>
          <w:szCs w:val="24"/>
        </w:rPr>
        <w:t>программы</w:t>
      </w:r>
    </w:p>
    <w:p w14:paraId="1E2E161B" w14:textId="77777777" w:rsidR="007E144F" w:rsidRPr="00367CCE" w:rsidRDefault="007E144F" w:rsidP="00414C20">
      <w:pPr>
        <w:suppressAutoHyphens/>
        <w:spacing w:after="0"/>
        <w:ind w:firstLine="709"/>
        <w:jc w:val="both"/>
        <w:rPr>
          <w:rFonts w:ascii="Times New Roman" w:hAnsi="Times New Roman"/>
          <w:b/>
          <w:sz w:val="24"/>
          <w:szCs w:val="24"/>
        </w:rPr>
      </w:pPr>
      <w:r w:rsidRPr="00367CCE">
        <w:rPr>
          <w:rFonts w:ascii="Times New Roman" w:hAnsi="Times New Roman"/>
          <w:b/>
          <w:sz w:val="24"/>
          <w:szCs w:val="24"/>
        </w:rPr>
        <w:t xml:space="preserve">6.1. </w:t>
      </w:r>
      <w:r w:rsidR="000B09A5" w:rsidRPr="00367CCE">
        <w:rPr>
          <w:rFonts w:ascii="Times New Roman" w:hAnsi="Times New Roman"/>
          <w:b/>
          <w:sz w:val="24"/>
          <w:lang w:eastAsia="en-US"/>
        </w:rPr>
        <w:t>Требования к материально-техническому оснащению образовательной программы</w:t>
      </w:r>
    </w:p>
    <w:p w14:paraId="6912DE67" w14:textId="77777777" w:rsidR="00FE6ACD" w:rsidRDefault="00FE6ACD" w:rsidP="00414C20">
      <w:pPr>
        <w:suppressAutoHyphens/>
        <w:spacing w:after="0" w:line="240" w:lineRule="auto"/>
        <w:ind w:firstLine="709"/>
        <w:jc w:val="both"/>
        <w:rPr>
          <w:rFonts w:ascii="Times New Roman" w:hAnsi="Times New Roman"/>
          <w:sz w:val="24"/>
          <w:szCs w:val="24"/>
        </w:rPr>
      </w:pPr>
    </w:p>
    <w:p w14:paraId="13EAF208" w14:textId="77777777" w:rsidR="00704D3A" w:rsidRPr="00367CCE" w:rsidRDefault="00093BA6" w:rsidP="00414C20">
      <w:pPr>
        <w:suppressAutoHyphens/>
        <w:spacing w:after="0" w:line="240" w:lineRule="auto"/>
        <w:ind w:firstLine="709"/>
        <w:jc w:val="both"/>
        <w:rPr>
          <w:rFonts w:ascii="Times New Roman" w:hAnsi="Times New Roman"/>
          <w:sz w:val="24"/>
          <w:szCs w:val="24"/>
        </w:rPr>
      </w:pPr>
      <w:r w:rsidRPr="00367CCE">
        <w:rPr>
          <w:rFonts w:ascii="Times New Roman" w:hAnsi="Times New Roman"/>
          <w:sz w:val="24"/>
          <w:szCs w:val="24"/>
        </w:rPr>
        <w:t xml:space="preserve">6.1.1. </w:t>
      </w:r>
      <w:r w:rsidR="00704D3A" w:rsidRPr="00367CCE">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753E3DD" w14:textId="77777777" w:rsidR="00093BA6" w:rsidRPr="004851F8" w:rsidRDefault="00093BA6" w:rsidP="00414C20">
      <w:pPr>
        <w:suppressAutoHyphens/>
        <w:spacing w:after="0" w:line="240" w:lineRule="auto"/>
        <w:ind w:firstLine="709"/>
        <w:jc w:val="both"/>
        <w:rPr>
          <w:rFonts w:ascii="Times New Roman" w:hAnsi="Times New Roman"/>
          <w:b/>
          <w:sz w:val="24"/>
          <w:szCs w:val="24"/>
          <w:highlight w:val="yellow"/>
        </w:rPr>
      </w:pPr>
    </w:p>
    <w:p w14:paraId="28596FA7" w14:textId="77777777" w:rsidR="007E144F" w:rsidRPr="00367CCE" w:rsidRDefault="007E144F" w:rsidP="00414C20">
      <w:pPr>
        <w:suppressAutoHyphens/>
        <w:spacing w:after="0" w:line="240" w:lineRule="auto"/>
        <w:ind w:firstLine="709"/>
        <w:jc w:val="both"/>
        <w:rPr>
          <w:rFonts w:ascii="Times New Roman" w:hAnsi="Times New Roman"/>
          <w:b/>
          <w:sz w:val="24"/>
          <w:szCs w:val="24"/>
        </w:rPr>
      </w:pPr>
      <w:r w:rsidRPr="00367CCE">
        <w:rPr>
          <w:rFonts w:ascii="Times New Roman" w:hAnsi="Times New Roman"/>
          <w:b/>
          <w:sz w:val="24"/>
          <w:szCs w:val="24"/>
        </w:rPr>
        <w:t xml:space="preserve">Перечень </w:t>
      </w:r>
      <w:r w:rsidR="00093BA6" w:rsidRPr="00367CCE">
        <w:rPr>
          <w:rFonts w:ascii="Times New Roman" w:hAnsi="Times New Roman"/>
          <w:b/>
          <w:sz w:val="24"/>
          <w:szCs w:val="24"/>
        </w:rPr>
        <w:t>специальных помещений</w:t>
      </w:r>
    </w:p>
    <w:p w14:paraId="0A1D0F65" w14:textId="77777777" w:rsidR="00D34115" w:rsidRPr="004851F8" w:rsidRDefault="00D34115" w:rsidP="00414C20">
      <w:pPr>
        <w:suppressAutoHyphens/>
        <w:spacing w:after="0" w:line="240" w:lineRule="auto"/>
        <w:ind w:firstLine="709"/>
        <w:rPr>
          <w:rFonts w:ascii="Times New Roman" w:hAnsi="Times New Roman"/>
          <w:b/>
          <w:sz w:val="24"/>
          <w:szCs w:val="24"/>
          <w:highlight w:val="yellow"/>
        </w:rPr>
      </w:pPr>
    </w:p>
    <w:p w14:paraId="17E4523C" w14:textId="77777777" w:rsidR="007E144F" w:rsidRPr="00367CCE" w:rsidRDefault="007E144F" w:rsidP="00414C20">
      <w:pPr>
        <w:suppressAutoHyphens/>
        <w:spacing w:after="0" w:line="240" w:lineRule="auto"/>
        <w:ind w:firstLine="709"/>
        <w:rPr>
          <w:rFonts w:ascii="Times New Roman" w:hAnsi="Times New Roman"/>
          <w:b/>
          <w:sz w:val="24"/>
          <w:szCs w:val="24"/>
        </w:rPr>
      </w:pPr>
      <w:r w:rsidRPr="00367CCE">
        <w:rPr>
          <w:rFonts w:ascii="Times New Roman" w:hAnsi="Times New Roman"/>
          <w:b/>
          <w:sz w:val="24"/>
          <w:szCs w:val="24"/>
        </w:rPr>
        <w:t>Кабинеты:</w:t>
      </w:r>
    </w:p>
    <w:p w14:paraId="2D3398A5" w14:textId="77777777" w:rsidR="00367CCE" w:rsidRPr="00367CCE" w:rsidRDefault="00367CCE" w:rsidP="000219C6">
      <w:pPr>
        <w:suppressAutoHyphens/>
        <w:spacing w:after="0" w:line="240" w:lineRule="auto"/>
        <w:jc w:val="both"/>
        <w:rPr>
          <w:rFonts w:ascii="Times New Roman" w:hAnsi="Times New Roman"/>
          <w:sz w:val="24"/>
          <w:szCs w:val="24"/>
        </w:rPr>
      </w:pPr>
      <w:r w:rsidRPr="00367CCE">
        <w:rPr>
          <w:rFonts w:ascii="Times New Roman" w:hAnsi="Times New Roman"/>
          <w:bCs/>
        </w:rPr>
        <w:t>Кабинет «</w:t>
      </w:r>
      <w:r w:rsidR="006A0874">
        <w:rPr>
          <w:rFonts w:ascii="Times New Roman" w:hAnsi="Times New Roman"/>
          <w:sz w:val="24"/>
          <w:szCs w:val="24"/>
        </w:rPr>
        <w:t>С</w:t>
      </w:r>
      <w:r w:rsidRPr="00367CCE">
        <w:rPr>
          <w:rFonts w:ascii="Times New Roman" w:hAnsi="Times New Roman"/>
          <w:sz w:val="24"/>
          <w:szCs w:val="24"/>
        </w:rPr>
        <w:t>оциально-экономических дисциплин</w:t>
      </w:r>
      <w:r w:rsidR="006A0874">
        <w:rPr>
          <w:rFonts w:ascii="Times New Roman" w:hAnsi="Times New Roman"/>
          <w:sz w:val="24"/>
          <w:szCs w:val="24"/>
        </w:rPr>
        <w:t>, экономики и менеджмента</w:t>
      </w:r>
      <w:r w:rsidRPr="00367CCE">
        <w:rPr>
          <w:rFonts w:ascii="Times New Roman" w:hAnsi="Times New Roman"/>
          <w:sz w:val="24"/>
          <w:szCs w:val="24"/>
        </w:rPr>
        <w:t>».</w:t>
      </w:r>
    </w:p>
    <w:p w14:paraId="2F73CB68" w14:textId="77777777" w:rsidR="00367CCE" w:rsidRPr="00367CCE" w:rsidRDefault="00367CCE"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Кабинет «</w:t>
      </w:r>
      <w:r w:rsidRPr="00786918">
        <w:rPr>
          <w:rFonts w:ascii="Times New Roman" w:hAnsi="Times New Roman"/>
          <w:sz w:val="24"/>
          <w:szCs w:val="24"/>
        </w:rPr>
        <w:t>Математическ</w:t>
      </w:r>
      <w:r>
        <w:rPr>
          <w:rFonts w:ascii="Times New Roman" w:hAnsi="Times New Roman"/>
          <w:sz w:val="24"/>
          <w:szCs w:val="24"/>
        </w:rPr>
        <w:t>их</w:t>
      </w:r>
      <w:r w:rsidRPr="00786918">
        <w:rPr>
          <w:rFonts w:ascii="Times New Roman" w:hAnsi="Times New Roman"/>
          <w:sz w:val="24"/>
          <w:szCs w:val="24"/>
        </w:rPr>
        <w:t xml:space="preserve"> и естественно-научн</w:t>
      </w:r>
      <w:r>
        <w:rPr>
          <w:rFonts w:ascii="Times New Roman" w:hAnsi="Times New Roman"/>
          <w:sz w:val="24"/>
          <w:szCs w:val="24"/>
        </w:rPr>
        <w:t>ых дисциплин».</w:t>
      </w:r>
    </w:p>
    <w:p w14:paraId="084F29FA" w14:textId="77777777" w:rsidR="00367CCE" w:rsidRPr="00367CCE" w:rsidRDefault="00367CCE"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Кабинет «Безопасность жизнедеятельности и охраны труда»</w:t>
      </w:r>
    </w:p>
    <w:p w14:paraId="600A2373" w14:textId="77777777" w:rsidR="00367CCE" w:rsidRPr="00367CCE" w:rsidRDefault="00367CCE"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Кабинет «</w:t>
      </w:r>
      <w:r w:rsidR="006E144E">
        <w:rPr>
          <w:rFonts w:ascii="Times New Roman" w:hAnsi="Times New Roman"/>
          <w:sz w:val="24"/>
          <w:szCs w:val="24"/>
        </w:rPr>
        <w:t>Иностранного языка</w:t>
      </w:r>
      <w:r w:rsidRPr="00367CCE">
        <w:rPr>
          <w:rFonts w:ascii="Times New Roman" w:hAnsi="Times New Roman"/>
          <w:sz w:val="24"/>
          <w:szCs w:val="24"/>
        </w:rPr>
        <w:t>»</w:t>
      </w:r>
    </w:p>
    <w:p w14:paraId="7FFEE57D" w14:textId="77777777" w:rsidR="00367CCE" w:rsidRPr="00367CCE" w:rsidRDefault="00367CCE"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Кабинет «</w:t>
      </w:r>
      <w:r w:rsidR="006A0874">
        <w:rPr>
          <w:rFonts w:ascii="Times New Roman" w:hAnsi="Times New Roman"/>
          <w:sz w:val="24"/>
          <w:szCs w:val="24"/>
        </w:rPr>
        <w:t>Основ автоматики</w:t>
      </w:r>
      <w:r w:rsidRPr="00367CCE">
        <w:rPr>
          <w:rFonts w:ascii="Times New Roman" w:hAnsi="Times New Roman"/>
          <w:sz w:val="24"/>
          <w:szCs w:val="24"/>
        </w:rPr>
        <w:t>»</w:t>
      </w:r>
    </w:p>
    <w:p w14:paraId="70B6F022" w14:textId="77777777" w:rsidR="00323567" w:rsidRDefault="00367CCE"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Кабинет «</w:t>
      </w:r>
      <w:r w:rsidR="006E144E">
        <w:rPr>
          <w:rFonts w:ascii="Times New Roman" w:hAnsi="Times New Roman"/>
          <w:sz w:val="24"/>
          <w:szCs w:val="24"/>
        </w:rPr>
        <w:t>Метеорологии и агрометеорологии</w:t>
      </w:r>
      <w:r w:rsidR="00323567">
        <w:rPr>
          <w:rFonts w:ascii="Times New Roman" w:hAnsi="Times New Roman"/>
          <w:sz w:val="24"/>
          <w:szCs w:val="24"/>
        </w:rPr>
        <w:t>».</w:t>
      </w:r>
    </w:p>
    <w:p w14:paraId="35272EC8" w14:textId="77777777" w:rsidR="00367CCE" w:rsidRDefault="00367CCE"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Кабинет «</w:t>
      </w:r>
      <w:r w:rsidR="006E144E">
        <w:rPr>
          <w:rFonts w:ascii="Times New Roman" w:hAnsi="Times New Roman"/>
          <w:sz w:val="24"/>
          <w:szCs w:val="24"/>
        </w:rPr>
        <w:t>Экологии, природопользования и охраны окружающей среды</w:t>
      </w:r>
      <w:r w:rsidRPr="00367CCE">
        <w:rPr>
          <w:rFonts w:ascii="Times New Roman" w:hAnsi="Times New Roman"/>
          <w:sz w:val="24"/>
          <w:szCs w:val="24"/>
        </w:rPr>
        <w:t>»</w:t>
      </w:r>
    </w:p>
    <w:p w14:paraId="3B3A6DD2" w14:textId="77777777" w:rsidR="00B92FC8" w:rsidRPr="00367CCE" w:rsidRDefault="00B92FC8"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Кабинет «</w:t>
      </w:r>
      <w:r>
        <w:rPr>
          <w:rFonts w:ascii="Times New Roman" w:hAnsi="Times New Roman"/>
          <w:sz w:val="24"/>
          <w:szCs w:val="24"/>
        </w:rPr>
        <w:t>Авиационной метеорологии</w:t>
      </w:r>
      <w:r w:rsidRPr="00367CCE">
        <w:rPr>
          <w:rFonts w:ascii="Times New Roman" w:hAnsi="Times New Roman"/>
          <w:sz w:val="24"/>
          <w:szCs w:val="24"/>
        </w:rPr>
        <w:t>»</w:t>
      </w:r>
    </w:p>
    <w:p w14:paraId="4B93EFD9" w14:textId="77777777" w:rsidR="00B92FC8" w:rsidRPr="00367CCE" w:rsidRDefault="00B92FC8" w:rsidP="000A4977">
      <w:pPr>
        <w:suppressAutoHyphens/>
        <w:spacing w:after="0" w:line="240" w:lineRule="auto"/>
        <w:ind w:left="1429"/>
        <w:jc w:val="both"/>
        <w:rPr>
          <w:rFonts w:ascii="Times New Roman" w:hAnsi="Times New Roman"/>
          <w:sz w:val="24"/>
          <w:szCs w:val="24"/>
        </w:rPr>
      </w:pPr>
    </w:p>
    <w:p w14:paraId="05653A84" w14:textId="77777777" w:rsidR="003D0845" w:rsidRPr="004851F8" w:rsidRDefault="003D0845" w:rsidP="00414C20">
      <w:pPr>
        <w:suppressAutoHyphens/>
        <w:spacing w:after="0" w:line="240" w:lineRule="auto"/>
        <w:ind w:firstLine="709"/>
        <w:rPr>
          <w:rFonts w:ascii="Times New Roman" w:hAnsi="Times New Roman"/>
          <w:b/>
          <w:sz w:val="24"/>
          <w:szCs w:val="24"/>
          <w:highlight w:val="yellow"/>
        </w:rPr>
      </w:pPr>
    </w:p>
    <w:p w14:paraId="178295E6" w14:textId="77777777" w:rsidR="007E144F" w:rsidRPr="00367CCE" w:rsidRDefault="007E144F" w:rsidP="00414C20">
      <w:pPr>
        <w:suppressAutoHyphens/>
        <w:spacing w:after="0" w:line="240" w:lineRule="auto"/>
        <w:ind w:firstLine="709"/>
        <w:rPr>
          <w:rFonts w:ascii="Times New Roman" w:hAnsi="Times New Roman"/>
          <w:sz w:val="24"/>
          <w:szCs w:val="24"/>
        </w:rPr>
      </w:pPr>
      <w:r w:rsidRPr="00367CCE">
        <w:rPr>
          <w:rFonts w:ascii="Times New Roman" w:hAnsi="Times New Roman"/>
          <w:b/>
          <w:sz w:val="24"/>
          <w:szCs w:val="24"/>
        </w:rPr>
        <w:lastRenderedPageBreak/>
        <w:t>Лаборатории:</w:t>
      </w:r>
    </w:p>
    <w:p w14:paraId="07BD5806" w14:textId="77777777" w:rsidR="00323567" w:rsidRDefault="003D0845"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w:t>
      </w:r>
      <w:r w:rsidR="00E24AF8" w:rsidRPr="00E24AF8">
        <w:rPr>
          <w:rFonts w:ascii="Times New Roman" w:hAnsi="Times New Roman"/>
          <w:sz w:val="24"/>
          <w:szCs w:val="24"/>
        </w:rPr>
        <w:t>Лаборатория агрометеорологии и агрометеорологических наблюдений</w:t>
      </w:r>
      <w:r w:rsidRPr="00367CCE">
        <w:rPr>
          <w:rFonts w:ascii="Times New Roman" w:hAnsi="Times New Roman"/>
          <w:sz w:val="24"/>
          <w:szCs w:val="24"/>
        </w:rPr>
        <w:t>»</w:t>
      </w:r>
      <w:r w:rsidR="00367CCE">
        <w:rPr>
          <w:rFonts w:ascii="Times New Roman" w:hAnsi="Times New Roman"/>
          <w:sz w:val="24"/>
          <w:szCs w:val="24"/>
        </w:rPr>
        <w:t>.</w:t>
      </w:r>
    </w:p>
    <w:p w14:paraId="05E68BE4" w14:textId="77777777" w:rsidR="003D0845" w:rsidRPr="00367CCE" w:rsidRDefault="003D0845"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w:t>
      </w:r>
      <w:r w:rsidR="00B92FC8" w:rsidRPr="00B92FC8">
        <w:rPr>
          <w:rFonts w:ascii="Times New Roman" w:hAnsi="Times New Roman"/>
          <w:sz w:val="24"/>
          <w:szCs w:val="24"/>
        </w:rPr>
        <w:t>Лаборатория информатики и информационных технологий</w:t>
      </w:r>
      <w:r w:rsidRPr="00367CCE">
        <w:rPr>
          <w:rFonts w:ascii="Times New Roman" w:hAnsi="Times New Roman"/>
          <w:sz w:val="24"/>
          <w:szCs w:val="24"/>
        </w:rPr>
        <w:t>»</w:t>
      </w:r>
      <w:r w:rsidR="00367CCE">
        <w:rPr>
          <w:rFonts w:ascii="Times New Roman" w:hAnsi="Times New Roman"/>
          <w:sz w:val="24"/>
          <w:szCs w:val="24"/>
        </w:rPr>
        <w:t>.</w:t>
      </w:r>
    </w:p>
    <w:p w14:paraId="789155A8" w14:textId="77777777" w:rsidR="003D0845" w:rsidRDefault="004340F2"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w:t>
      </w:r>
      <w:r w:rsidR="00B92FC8" w:rsidRPr="00B92FC8">
        <w:rPr>
          <w:rFonts w:ascii="Times New Roman" w:hAnsi="Times New Roman"/>
          <w:sz w:val="24"/>
          <w:szCs w:val="24"/>
        </w:rPr>
        <w:t xml:space="preserve">Лаборатория электротехники, электроники и </w:t>
      </w:r>
      <w:proofErr w:type="spellStart"/>
      <w:r w:rsidR="00B92FC8" w:rsidRPr="00B92FC8">
        <w:rPr>
          <w:rFonts w:ascii="Times New Roman" w:hAnsi="Times New Roman"/>
          <w:sz w:val="24"/>
          <w:szCs w:val="24"/>
        </w:rPr>
        <w:t>электрорадиоизмерений</w:t>
      </w:r>
      <w:proofErr w:type="spellEnd"/>
      <w:r w:rsidR="00367CCE">
        <w:rPr>
          <w:rFonts w:ascii="Times New Roman" w:hAnsi="Times New Roman"/>
          <w:sz w:val="24"/>
          <w:szCs w:val="24"/>
        </w:rPr>
        <w:t>».</w:t>
      </w:r>
    </w:p>
    <w:p w14:paraId="7A901832" w14:textId="77777777" w:rsidR="00367CCE" w:rsidRDefault="00367CCE" w:rsidP="000219C6">
      <w:pPr>
        <w:suppressAutoHyphens/>
        <w:spacing w:after="0" w:line="240" w:lineRule="auto"/>
        <w:jc w:val="both"/>
        <w:rPr>
          <w:rFonts w:ascii="Times New Roman" w:hAnsi="Times New Roman"/>
          <w:sz w:val="24"/>
          <w:szCs w:val="24"/>
        </w:rPr>
      </w:pPr>
      <w:r w:rsidRPr="00367CCE">
        <w:rPr>
          <w:rFonts w:ascii="Times New Roman" w:hAnsi="Times New Roman"/>
          <w:sz w:val="24"/>
          <w:szCs w:val="24"/>
        </w:rPr>
        <w:t>«</w:t>
      </w:r>
      <w:r w:rsidR="00B92FC8" w:rsidRPr="00B92FC8">
        <w:rPr>
          <w:rFonts w:ascii="Times New Roman" w:hAnsi="Times New Roman"/>
          <w:sz w:val="24"/>
          <w:szCs w:val="24"/>
        </w:rPr>
        <w:t>Лаборатория</w:t>
      </w:r>
      <w:r w:rsidR="004C6190">
        <w:rPr>
          <w:rFonts w:ascii="Times New Roman" w:hAnsi="Times New Roman"/>
          <w:sz w:val="24"/>
          <w:szCs w:val="24"/>
        </w:rPr>
        <w:t xml:space="preserve"> </w:t>
      </w:r>
      <w:r w:rsidR="00B92FC8" w:rsidRPr="00B92FC8">
        <w:rPr>
          <w:rFonts w:ascii="Times New Roman" w:hAnsi="Times New Roman"/>
          <w:sz w:val="24"/>
          <w:szCs w:val="24"/>
        </w:rPr>
        <w:t>метеорол</w:t>
      </w:r>
      <w:r w:rsidR="00D47313">
        <w:rPr>
          <w:rFonts w:ascii="Times New Roman" w:hAnsi="Times New Roman"/>
          <w:sz w:val="24"/>
          <w:szCs w:val="24"/>
        </w:rPr>
        <w:t>о</w:t>
      </w:r>
      <w:r w:rsidR="00B92FC8" w:rsidRPr="00B92FC8">
        <w:rPr>
          <w:rFonts w:ascii="Times New Roman" w:hAnsi="Times New Roman"/>
          <w:sz w:val="24"/>
          <w:szCs w:val="24"/>
        </w:rPr>
        <w:t xml:space="preserve">гических приборов и </w:t>
      </w:r>
      <w:r w:rsidR="00323567">
        <w:rPr>
          <w:rFonts w:ascii="Times New Roman" w:hAnsi="Times New Roman"/>
          <w:sz w:val="24"/>
          <w:szCs w:val="24"/>
        </w:rPr>
        <w:t xml:space="preserve">автоматических </w:t>
      </w:r>
      <w:r w:rsidR="009E304D">
        <w:rPr>
          <w:rFonts w:ascii="Times New Roman" w:hAnsi="Times New Roman"/>
          <w:sz w:val="24"/>
          <w:szCs w:val="24"/>
        </w:rPr>
        <w:t>гидрометеорологических систем</w:t>
      </w:r>
      <w:r w:rsidRPr="00367CCE">
        <w:rPr>
          <w:rFonts w:ascii="Times New Roman" w:hAnsi="Times New Roman"/>
          <w:sz w:val="24"/>
          <w:szCs w:val="24"/>
        </w:rPr>
        <w:t>»</w:t>
      </w:r>
      <w:r>
        <w:rPr>
          <w:rFonts w:ascii="Times New Roman" w:hAnsi="Times New Roman"/>
          <w:sz w:val="24"/>
          <w:szCs w:val="24"/>
        </w:rPr>
        <w:t>.</w:t>
      </w:r>
    </w:p>
    <w:p w14:paraId="04FD3446" w14:textId="77777777" w:rsidR="000A4977" w:rsidRDefault="000A4977" w:rsidP="000A4977">
      <w:pPr>
        <w:suppressAutoHyphens/>
        <w:spacing w:after="0" w:line="240" w:lineRule="auto"/>
        <w:ind w:left="1429"/>
        <w:jc w:val="both"/>
        <w:rPr>
          <w:rFonts w:ascii="Times New Roman" w:hAnsi="Times New Roman"/>
          <w:sz w:val="24"/>
          <w:szCs w:val="24"/>
        </w:rPr>
      </w:pPr>
    </w:p>
    <w:p w14:paraId="00CB0985" w14:textId="77777777" w:rsidR="000A4977" w:rsidRPr="0034311C" w:rsidRDefault="000A4977" w:rsidP="00323567">
      <w:pPr>
        <w:suppressAutoHyphens/>
        <w:jc w:val="both"/>
        <w:rPr>
          <w:rFonts w:ascii="Times New Roman" w:hAnsi="Times New Roman"/>
          <w:b/>
          <w:sz w:val="24"/>
          <w:szCs w:val="24"/>
        </w:rPr>
      </w:pPr>
      <w:r w:rsidRPr="0034311C">
        <w:rPr>
          <w:rFonts w:ascii="Times New Roman" w:hAnsi="Times New Roman"/>
          <w:b/>
          <w:sz w:val="24"/>
          <w:szCs w:val="24"/>
        </w:rPr>
        <w:t>Полигоны, станции:</w:t>
      </w:r>
    </w:p>
    <w:p w14:paraId="0838ED9D" w14:textId="77777777" w:rsidR="000A4977" w:rsidRPr="00F63686" w:rsidRDefault="000A4977" w:rsidP="00315901">
      <w:pPr>
        <w:pStyle w:val="ad"/>
        <w:numPr>
          <w:ilvl w:val="0"/>
          <w:numId w:val="4"/>
        </w:numPr>
        <w:suppressAutoHyphens/>
        <w:spacing w:before="0"/>
        <w:jc w:val="both"/>
        <w:rPr>
          <w:color w:val="000000"/>
        </w:rPr>
      </w:pPr>
      <w:r w:rsidRPr="00F63686">
        <w:t>Учебная метеорологическая станция</w:t>
      </w:r>
    </w:p>
    <w:p w14:paraId="0B005FA7" w14:textId="77777777" w:rsidR="000A4977" w:rsidRPr="00F63686" w:rsidRDefault="000A4977" w:rsidP="00315901">
      <w:pPr>
        <w:pStyle w:val="ad"/>
        <w:numPr>
          <w:ilvl w:val="0"/>
          <w:numId w:val="4"/>
        </w:numPr>
        <w:suppressAutoHyphens/>
        <w:spacing w:before="0"/>
      </w:pPr>
      <w:r w:rsidRPr="00F63686">
        <w:t>Агрометеорологические участки</w:t>
      </w:r>
    </w:p>
    <w:p w14:paraId="286250D0" w14:textId="77777777" w:rsidR="00367CCE" w:rsidRPr="007C5C67" w:rsidRDefault="000A4977" w:rsidP="00315901">
      <w:pPr>
        <w:pStyle w:val="ad"/>
        <w:numPr>
          <w:ilvl w:val="0"/>
          <w:numId w:val="4"/>
        </w:numPr>
        <w:suppressAutoHyphens/>
        <w:spacing w:before="0"/>
      </w:pPr>
      <w:r w:rsidRPr="00F63686">
        <w:t>Монтажная авиационная метеорологическая станция</w:t>
      </w:r>
    </w:p>
    <w:p w14:paraId="5EC3142A" w14:textId="77777777" w:rsidR="004340F2" w:rsidRPr="004851F8" w:rsidRDefault="004340F2" w:rsidP="00367CCE">
      <w:pPr>
        <w:suppressAutoHyphens/>
        <w:spacing w:after="0" w:line="240" w:lineRule="auto"/>
        <w:ind w:left="1429"/>
        <w:rPr>
          <w:rFonts w:ascii="Times New Roman" w:hAnsi="Times New Roman"/>
          <w:i/>
          <w:sz w:val="24"/>
          <w:szCs w:val="24"/>
          <w:highlight w:val="yellow"/>
        </w:rPr>
      </w:pPr>
    </w:p>
    <w:p w14:paraId="7CE97438" w14:textId="77777777" w:rsidR="007E144F" w:rsidRPr="00767C01" w:rsidRDefault="007E144F" w:rsidP="00414C20">
      <w:pPr>
        <w:suppressAutoHyphens/>
        <w:spacing w:after="0" w:line="240" w:lineRule="auto"/>
        <w:ind w:firstLine="709"/>
        <w:rPr>
          <w:rFonts w:ascii="Times New Roman" w:hAnsi="Times New Roman"/>
          <w:b/>
          <w:sz w:val="24"/>
          <w:szCs w:val="24"/>
        </w:rPr>
      </w:pPr>
      <w:r w:rsidRPr="00767C01">
        <w:rPr>
          <w:rFonts w:ascii="Times New Roman" w:hAnsi="Times New Roman"/>
          <w:b/>
          <w:sz w:val="24"/>
          <w:szCs w:val="24"/>
        </w:rPr>
        <w:t>Спортивный комплекс</w:t>
      </w:r>
    </w:p>
    <w:p w14:paraId="231C9283" w14:textId="77777777" w:rsidR="001D30A0" w:rsidRPr="00767C01" w:rsidRDefault="001D30A0" w:rsidP="00414C20">
      <w:pPr>
        <w:suppressAutoHyphens/>
        <w:spacing w:after="0" w:line="240" w:lineRule="auto"/>
        <w:ind w:firstLine="709"/>
        <w:rPr>
          <w:rFonts w:ascii="Times New Roman" w:hAnsi="Times New Roman"/>
          <w:b/>
          <w:sz w:val="24"/>
          <w:szCs w:val="24"/>
        </w:rPr>
      </w:pPr>
    </w:p>
    <w:p w14:paraId="1A2D8355" w14:textId="77777777" w:rsidR="007E144F" w:rsidRPr="00767C01" w:rsidRDefault="007E144F" w:rsidP="00414C20">
      <w:pPr>
        <w:suppressAutoHyphens/>
        <w:spacing w:after="0" w:line="240" w:lineRule="auto"/>
        <w:ind w:firstLine="709"/>
        <w:rPr>
          <w:rFonts w:ascii="Times New Roman" w:hAnsi="Times New Roman"/>
          <w:b/>
          <w:sz w:val="24"/>
          <w:szCs w:val="24"/>
        </w:rPr>
      </w:pPr>
      <w:r w:rsidRPr="00767C01">
        <w:rPr>
          <w:rFonts w:ascii="Times New Roman" w:hAnsi="Times New Roman"/>
          <w:b/>
          <w:sz w:val="24"/>
          <w:szCs w:val="24"/>
        </w:rPr>
        <w:t>Залы:</w:t>
      </w:r>
    </w:p>
    <w:p w14:paraId="5F142241" w14:textId="77777777" w:rsidR="00FE6ACD" w:rsidRPr="00FE6ACD" w:rsidRDefault="00FE6ACD" w:rsidP="00FE6ACD">
      <w:pPr>
        <w:suppressAutoHyphens/>
        <w:spacing w:after="0" w:line="240" w:lineRule="auto"/>
        <w:ind w:firstLine="709"/>
        <w:rPr>
          <w:rFonts w:ascii="Times New Roman" w:hAnsi="Times New Roman"/>
          <w:sz w:val="24"/>
          <w:szCs w:val="24"/>
        </w:rPr>
      </w:pPr>
      <w:r w:rsidRPr="00FE6ACD">
        <w:rPr>
          <w:rFonts w:ascii="Times New Roman" w:hAnsi="Times New Roman"/>
          <w:sz w:val="24"/>
          <w:szCs w:val="24"/>
        </w:rPr>
        <w:t>– библиотека, читальный зал с выходом в интернет;</w:t>
      </w:r>
    </w:p>
    <w:p w14:paraId="2272F14E" w14:textId="77777777" w:rsidR="007E144F" w:rsidRDefault="00FE6ACD" w:rsidP="00FE6ACD">
      <w:pPr>
        <w:suppressAutoHyphens/>
        <w:spacing w:after="0" w:line="240" w:lineRule="auto"/>
        <w:ind w:firstLine="709"/>
        <w:rPr>
          <w:rFonts w:ascii="Times New Roman" w:hAnsi="Times New Roman"/>
          <w:sz w:val="24"/>
          <w:szCs w:val="24"/>
        </w:rPr>
      </w:pPr>
      <w:r w:rsidRPr="00FE6ACD">
        <w:rPr>
          <w:rFonts w:ascii="Times New Roman" w:hAnsi="Times New Roman"/>
          <w:sz w:val="24"/>
          <w:szCs w:val="24"/>
        </w:rPr>
        <w:t>– актовый зал</w:t>
      </w:r>
      <w:r>
        <w:rPr>
          <w:rFonts w:ascii="Times New Roman" w:hAnsi="Times New Roman"/>
          <w:sz w:val="24"/>
          <w:szCs w:val="24"/>
        </w:rPr>
        <w:t>.</w:t>
      </w:r>
    </w:p>
    <w:p w14:paraId="2EA00113" w14:textId="77777777" w:rsidR="00FE6ACD" w:rsidRPr="004851F8" w:rsidRDefault="00FE6ACD" w:rsidP="00FE6ACD">
      <w:pPr>
        <w:suppressAutoHyphens/>
        <w:spacing w:after="0" w:line="240" w:lineRule="auto"/>
        <w:ind w:firstLine="709"/>
        <w:rPr>
          <w:rFonts w:ascii="Times New Roman" w:hAnsi="Times New Roman"/>
          <w:b/>
          <w:sz w:val="24"/>
          <w:szCs w:val="24"/>
          <w:highlight w:val="yellow"/>
        </w:rPr>
      </w:pPr>
    </w:p>
    <w:p w14:paraId="4B55F12C" w14:textId="77777777" w:rsidR="007E144F" w:rsidRPr="00FE6ACD" w:rsidRDefault="00093BA6" w:rsidP="00414C20">
      <w:pPr>
        <w:suppressAutoHyphens/>
        <w:spacing w:after="0" w:line="240" w:lineRule="auto"/>
        <w:ind w:firstLine="709"/>
        <w:jc w:val="both"/>
        <w:rPr>
          <w:rFonts w:ascii="Times New Roman" w:hAnsi="Times New Roman"/>
          <w:bCs/>
          <w:sz w:val="24"/>
          <w:szCs w:val="24"/>
        </w:rPr>
      </w:pPr>
      <w:r w:rsidRPr="00FE6ACD">
        <w:rPr>
          <w:rFonts w:ascii="Times New Roman" w:hAnsi="Times New Roman"/>
          <w:bCs/>
          <w:sz w:val="24"/>
          <w:szCs w:val="24"/>
        </w:rPr>
        <w:t xml:space="preserve">6.1.2. </w:t>
      </w:r>
      <w:r w:rsidR="007E144F" w:rsidRPr="00FE6ACD">
        <w:rPr>
          <w:rFonts w:ascii="Times New Roman" w:hAnsi="Times New Roman"/>
          <w:bCs/>
          <w:sz w:val="24"/>
          <w:szCs w:val="24"/>
        </w:rPr>
        <w:t xml:space="preserve">Материально-техническое оснащение лабораторий, мастерских и баз практики по </w:t>
      </w:r>
      <w:r w:rsidR="0096145A" w:rsidRPr="00FE6ACD">
        <w:rPr>
          <w:rFonts w:ascii="Times New Roman" w:hAnsi="Times New Roman"/>
          <w:bCs/>
          <w:sz w:val="24"/>
          <w:szCs w:val="24"/>
        </w:rPr>
        <w:t>специальности 05.02.0</w:t>
      </w:r>
      <w:r w:rsidR="002D6A22">
        <w:rPr>
          <w:rFonts w:ascii="Times New Roman" w:hAnsi="Times New Roman"/>
          <w:bCs/>
          <w:sz w:val="24"/>
          <w:szCs w:val="24"/>
        </w:rPr>
        <w:t>3Метеорология.</w:t>
      </w:r>
    </w:p>
    <w:p w14:paraId="3B11F276" w14:textId="77777777" w:rsidR="007E144F" w:rsidRPr="00767C01" w:rsidRDefault="007E144F" w:rsidP="00414C20">
      <w:pPr>
        <w:suppressAutoHyphens/>
        <w:spacing w:after="0" w:line="240" w:lineRule="auto"/>
        <w:ind w:firstLine="709"/>
        <w:jc w:val="both"/>
        <w:rPr>
          <w:rFonts w:ascii="Times New Roman" w:hAnsi="Times New Roman"/>
          <w:sz w:val="24"/>
          <w:szCs w:val="24"/>
        </w:rPr>
      </w:pPr>
      <w:r w:rsidRPr="00767C01">
        <w:rPr>
          <w:rFonts w:ascii="Times New Roman" w:hAnsi="Times New Roman"/>
          <w:sz w:val="24"/>
          <w:szCs w:val="24"/>
        </w:rPr>
        <w:t xml:space="preserve">Образовательная организация, реализующая программу </w:t>
      </w:r>
      <w:r w:rsidR="0096145A" w:rsidRPr="00767C01">
        <w:rPr>
          <w:rFonts w:ascii="Times New Roman" w:hAnsi="Times New Roman"/>
          <w:sz w:val="24"/>
          <w:szCs w:val="24"/>
        </w:rPr>
        <w:t>по специальности 05.02.0</w:t>
      </w:r>
      <w:r w:rsidR="002D6A22">
        <w:rPr>
          <w:rFonts w:ascii="Times New Roman" w:hAnsi="Times New Roman"/>
          <w:sz w:val="24"/>
          <w:szCs w:val="24"/>
        </w:rPr>
        <w:t>3Метеорология</w:t>
      </w:r>
      <w:r w:rsidRPr="00767C01">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материально-технического обеспечения, включает в себя: </w:t>
      </w:r>
    </w:p>
    <w:p w14:paraId="3A8F6BAA" w14:textId="77777777" w:rsidR="007E144F" w:rsidRPr="004851F8" w:rsidRDefault="007E144F" w:rsidP="00414C20">
      <w:pPr>
        <w:spacing w:after="0" w:line="240" w:lineRule="auto"/>
        <w:ind w:firstLine="709"/>
        <w:rPr>
          <w:rFonts w:ascii="Times New Roman" w:hAnsi="Times New Roman"/>
          <w:b/>
          <w:sz w:val="24"/>
          <w:szCs w:val="24"/>
          <w:highlight w:val="yellow"/>
        </w:rPr>
      </w:pPr>
    </w:p>
    <w:p w14:paraId="2B222795" w14:textId="77777777" w:rsidR="007E144F" w:rsidRPr="00FE6ACD" w:rsidRDefault="00A12D8B" w:rsidP="007232BB">
      <w:pPr>
        <w:spacing w:after="0" w:line="240" w:lineRule="auto"/>
        <w:ind w:firstLine="709"/>
        <w:rPr>
          <w:rFonts w:ascii="Times New Roman" w:hAnsi="Times New Roman"/>
          <w:bCs/>
          <w:sz w:val="24"/>
          <w:szCs w:val="24"/>
        </w:rPr>
      </w:pPr>
      <w:r w:rsidRPr="00FE6ACD">
        <w:rPr>
          <w:rFonts w:ascii="Times New Roman" w:hAnsi="Times New Roman"/>
          <w:bCs/>
          <w:sz w:val="24"/>
          <w:szCs w:val="24"/>
        </w:rPr>
        <w:t xml:space="preserve">6.1.2.1. </w:t>
      </w:r>
      <w:r w:rsidR="007E144F" w:rsidRPr="00FE6ACD">
        <w:rPr>
          <w:rFonts w:ascii="Times New Roman" w:hAnsi="Times New Roman"/>
          <w:bCs/>
          <w:sz w:val="24"/>
          <w:szCs w:val="24"/>
        </w:rPr>
        <w:t xml:space="preserve">Оснащение лабораторий </w:t>
      </w:r>
    </w:p>
    <w:p w14:paraId="58555C43" w14:textId="20808594" w:rsidR="00767C01" w:rsidRPr="00FE6ACD" w:rsidRDefault="00E042BE" w:rsidP="00FE6ACD">
      <w:pPr>
        <w:pStyle w:val="ad"/>
        <w:tabs>
          <w:tab w:val="left" w:pos="1134"/>
        </w:tabs>
        <w:spacing w:before="0" w:after="0"/>
        <w:ind w:left="0" w:firstLine="709"/>
        <w:contextualSpacing/>
        <w:jc w:val="both"/>
        <w:rPr>
          <w:bCs/>
          <w:szCs w:val="28"/>
        </w:rPr>
      </w:pPr>
      <w:r w:rsidRPr="00FE6ACD">
        <w:rPr>
          <w:bCs/>
          <w:szCs w:val="28"/>
        </w:rPr>
        <w:t xml:space="preserve">1. </w:t>
      </w:r>
      <w:r w:rsidR="007E144F" w:rsidRPr="00FE6ACD">
        <w:rPr>
          <w:bCs/>
          <w:szCs w:val="28"/>
        </w:rPr>
        <w:t xml:space="preserve">Лаборатория </w:t>
      </w:r>
      <w:r w:rsidR="001D30A0" w:rsidRPr="00FE6ACD">
        <w:rPr>
          <w:bCs/>
          <w:szCs w:val="28"/>
        </w:rPr>
        <w:t>«</w:t>
      </w:r>
      <w:r w:rsidR="00677E19" w:rsidRPr="00677E19">
        <w:rPr>
          <w:bCs/>
          <w:szCs w:val="28"/>
        </w:rPr>
        <w:t>Лаборатория агрометеорологии и агрометеорологических наблюдений</w:t>
      </w:r>
      <w:r w:rsidR="001D30A0" w:rsidRPr="00FE6ACD">
        <w:rPr>
          <w:bCs/>
          <w:szCs w:val="28"/>
        </w:rPr>
        <w:t>»</w:t>
      </w:r>
      <w:r w:rsidR="00767C01" w:rsidRPr="00FE6ACD">
        <w:rPr>
          <w:bCs/>
          <w:szCs w:val="28"/>
        </w:rPr>
        <w:t>,</w:t>
      </w:r>
      <w:r w:rsidR="000F2B13">
        <w:rPr>
          <w:bCs/>
          <w:szCs w:val="28"/>
        </w:rPr>
        <w:t xml:space="preserve"> </w:t>
      </w:r>
      <w:r w:rsidR="00767C01" w:rsidRPr="00FE6ACD">
        <w:rPr>
          <w:bCs/>
          <w:szCs w:val="28"/>
        </w:rPr>
        <w:t>оснащенная</w:t>
      </w:r>
    </w:p>
    <w:p w14:paraId="5DC16E13" w14:textId="77777777" w:rsidR="00480496" w:rsidRPr="00647A25" w:rsidRDefault="00767C01" w:rsidP="00FE6ACD">
      <w:pPr>
        <w:pStyle w:val="ad"/>
        <w:tabs>
          <w:tab w:val="left" w:pos="1134"/>
        </w:tabs>
        <w:spacing w:before="0" w:after="0"/>
        <w:ind w:left="0" w:firstLine="709"/>
        <w:contextualSpacing/>
        <w:jc w:val="both"/>
        <w:rPr>
          <w:i/>
        </w:rPr>
      </w:pPr>
      <w:r w:rsidRPr="00767C01">
        <w:rPr>
          <w:bCs/>
          <w:szCs w:val="28"/>
        </w:rPr>
        <w:t xml:space="preserve">оборудованием: </w:t>
      </w:r>
    </w:p>
    <w:p w14:paraId="60A8B2C8" w14:textId="77777777" w:rsidR="00480496" w:rsidRPr="00647A25" w:rsidRDefault="00480496" w:rsidP="00B1720A">
      <w:pPr>
        <w:pStyle w:val="ad"/>
        <w:numPr>
          <w:ilvl w:val="0"/>
          <w:numId w:val="2"/>
        </w:numPr>
        <w:tabs>
          <w:tab w:val="left" w:pos="1134"/>
        </w:tabs>
        <w:spacing w:before="0" w:after="0"/>
        <w:ind w:left="0" w:firstLine="709"/>
        <w:contextualSpacing/>
        <w:jc w:val="both"/>
        <w:rPr>
          <w:bCs/>
          <w:i/>
          <w:szCs w:val="28"/>
        </w:rPr>
      </w:pPr>
      <w:r w:rsidRPr="00647A25">
        <w:rPr>
          <w:bCs/>
          <w:szCs w:val="28"/>
        </w:rPr>
        <w:t>посадочные места по количеству обучающихся;</w:t>
      </w:r>
    </w:p>
    <w:p w14:paraId="42DF815E" w14:textId="77777777" w:rsidR="00480496" w:rsidRPr="00647A25" w:rsidRDefault="00480496" w:rsidP="00B1720A">
      <w:pPr>
        <w:pStyle w:val="ad"/>
        <w:numPr>
          <w:ilvl w:val="0"/>
          <w:numId w:val="2"/>
        </w:numPr>
        <w:tabs>
          <w:tab w:val="left" w:pos="1134"/>
        </w:tabs>
        <w:spacing w:before="0" w:after="0"/>
        <w:ind w:left="0" w:firstLine="709"/>
        <w:contextualSpacing/>
        <w:jc w:val="both"/>
        <w:rPr>
          <w:bCs/>
          <w:i/>
          <w:szCs w:val="28"/>
        </w:rPr>
      </w:pPr>
      <w:r w:rsidRPr="00647A25">
        <w:rPr>
          <w:bCs/>
          <w:szCs w:val="28"/>
        </w:rPr>
        <w:t>рабочее место преподавателя;</w:t>
      </w:r>
    </w:p>
    <w:p w14:paraId="1372BD68" w14:textId="77777777" w:rsidR="00480496" w:rsidRPr="007C5C67" w:rsidRDefault="00480496" w:rsidP="00B1720A">
      <w:pPr>
        <w:pStyle w:val="ad"/>
        <w:numPr>
          <w:ilvl w:val="0"/>
          <w:numId w:val="2"/>
        </w:numPr>
        <w:tabs>
          <w:tab w:val="left" w:pos="1134"/>
        </w:tabs>
        <w:spacing w:before="0" w:after="0"/>
        <w:ind w:left="0" w:firstLine="709"/>
        <w:contextualSpacing/>
        <w:jc w:val="both"/>
        <w:rPr>
          <w:bCs/>
          <w:i/>
          <w:szCs w:val="28"/>
        </w:rPr>
      </w:pPr>
      <w:r w:rsidRPr="00647A25">
        <w:rPr>
          <w:bCs/>
          <w:szCs w:val="28"/>
        </w:rPr>
        <w:t xml:space="preserve">комплект учебно-наглядных </w:t>
      </w:r>
      <w:r w:rsidRPr="00647A25">
        <w:rPr>
          <w:bCs/>
        </w:rPr>
        <w:t>пособий</w:t>
      </w:r>
      <w:r w:rsidR="00767C01">
        <w:rPr>
          <w:bCs/>
          <w:szCs w:val="28"/>
        </w:rPr>
        <w:t>;</w:t>
      </w:r>
    </w:p>
    <w:p w14:paraId="33D8F27C" w14:textId="77777777" w:rsidR="00480496" w:rsidRPr="007C5C67" w:rsidRDefault="00767C01" w:rsidP="007C5C67">
      <w:pPr>
        <w:pStyle w:val="ad"/>
        <w:tabs>
          <w:tab w:val="left" w:pos="1134"/>
        </w:tabs>
        <w:spacing w:before="0" w:after="0"/>
        <w:ind w:left="709"/>
        <w:contextualSpacing/>
        <w:jc w:val="both"/>
        <w:rPr>
          <w:bCs/>
          <w:i/>
          <w:szCs w:val="28"/>
        </w:rPr>
      </w:pPr>
      <w:r w:rsidRPr="007C5C67">
        <w:rPr>
          <w:bCs/>
        </w:rPr>
        <w:t>т</w:t>
      </w:r>
      <w:r w:rsidR="00480496" w:rsidRPr="007C5C67">
        <w:rPr>
          <w:bCs/>
        </w:rPr>
        <w:t>ехнически</w:t>
      </w:r>
      <w:r w:rsidRPr="007C5C67">
        <w:rPr>
          <w:bCs/>
        </w:rPr>
        <w:t>ми</w:t>
      </w:r>
      <w:r w:rsidR="00480496" w:rsidRPr="007C5C67">
        <w:rPr>
          <w:bCs/>
        </w:rPr>
        <w:t xml:space="preserve"> средства</w:t>
      </w:r>
      <w:r w:rsidRPr="007C5C67">
        <w:rPr>
          <w:bCs/>
        </w:rPr>
        <w:t>ми</w:t>
      </w:r>
      <w:r w:rsidR="00480496" w:rsidRPr="007C5C67">
        <w:rPr>
          <w:bCs/>
        </w:rPr>
        <w:t xml:space="preserve"> обучения:</w:t>
      </w:r>
    </w:p>
    <w:p w14:paraId="24DB3F43" w14:textId="77777777" w:rsidR="00480496" w:rsidRPr="00647A25" w:rsidRDefault="00480496" w:rsidP="00B1720A">
      <w:pPr>
        <w:pStyle w:val="ad"/>
        <w:numPr>
          <w:ilvl w:val="0"/>
          <w:numId w:val="2"/>
        </w:numPr>
        <w:tabs>
          <w:tab w:val="left" w:pos="1134"/>
        </w:tabs>
        <w:spacing w:before="0" w:after="0"/>
        <w:ind w:left="0" w:firstLine="709"/>
        <w:contextualSpacing/>
        <w:jc w:val="both"/>
        <w:rPr>
          <w:bCs/>
          <w:i/>
        </w:rPr>
      </w:pPr>
      <w:r w:rsidRPr="00647A25">
        <w:rPr>
          <w:bCs/>
        </w:rPr>
        <w:t>персональные компьютеры по количеству обучающихся</w:t>
      </w:r>
      <w:r w:rsidR="004C6190">
        <w:rPr>
          <w:bCs/>
        </w:rPr>
        <w:t xml:space="preserve"> </w:t>
      </w:r>
      <w:r w:rsidR="00767C01">
        <w:t xml:space="preserve">с </w:t>
      </w:r>
      <w:r w:rsidR="00767C01" w:rsidRPr="00FC7A4F">
        <w:t>выход</w:t>
      </w:r>
      <w:r w:rsidR="00767C01">
        <w:t>ом</w:t>
      </w:r>
      <w:r w:rsidR="00767C01" w:rsidRPr="00FC7A4F">
        <w:t xml:space="preserve"> в интернет</w:t>
      </w:r>
      <w:r w:rsidRPr="00647A25">
        <w:rPr>
          <w:bCs/>
        </w:rPr>
        <w:t>;</w:t>
      </w:r>
    </w:p>
    <w:p w14:paraId="0A16BA5F" w14:textId="77777777" w:rsidR="00480496" w:rsidRPr="00AF3C0B" w:rsidRDefault="00480496" w:rsidP="00B1720A">
      <w:pPr>
        <w:pStyle w:val="ad"/>
        <w:numPr>
          <w:ilvl w:val="0"/>
          <w:numId w:val="2"/>
        </w:numPr>
        <w:tabs>
          <w:tab w:val="left" w:pos="1134"/>
        </w:tabs>
        <w:spacing w:before="0" w:after="0"/>
        <w:ind w:left="0" w:firstLine="709"/>
        <w:contextualSpacing/>
        <w:jc w:val="both"/>
        <w:rPr>
          <w:bCs/>
          <w:i/>
        </w:rPr>
      </w:pPr>
      <w:r w:rsidRPr="00647A25">
        <w:rPr>
          <w:bCs/>
        </w:rPr>
        <w:t>персональный компьютер преподавателя</w:t>
      </w:r>
      <w:r w:rsidR="00767C01">
        <w:rPr>
          <w:bCs/>
        </w:rPr>
        <w:t xml:space="preserve"> с </w:t>
      </w:r>
      <w:r w:rsidR="00767C01" w:rsidRPr="00FC7A4F">
        <w:t>выход</w:t>
      </w:r>
      <w:r w:rsidR="00767C01">
        <w:t>ом</w:t>
      </w:r>
      <w:r w:rsidR="00767C01" w:rsidRPr="00FC7A4F">
        <w:t xml:space="preserve"> в интернет</w:t>
      </w:r>
      <w:r w:rsidRPr="00647A25">
        <w:rPr>
          <w:bCs/>
        </w:rPr>
        <w:t>;</w:t>
      </w:r>
    </w:p>
    <w:p w14:paraId="24F87780" w14:textId="77777777" w:rsidR="00AF3C0B" w:rsidRPr="00AF3C0B" w:rsidRDefault="00AF3C0B" w:rsidP="00B1720A">
      <w:pPr>
        <w:pStyle w:val="ad"/>
        <w:numPr>
          <w:ilvl w:val="0"/>
          <w:numId w:val="2"/>
        </w:numPr>
        <w:tabs>
          <w:tab w:val="left" w:pos="1134"/>
        </w:tabs>
        <w:spacing w:before="0" w:after="0"/>
        <w:ind w:left="0" w:firstLine="709"/>
        <w:contextualSpacing/>
        <w:jc w:val="both"/>
        <w:rPr>
          <w:bCs/>
          <w:i/>
        </w:rPr>
      </w:pPr>
      <w:r w:rsidRPr="00AF3C0B">
        <w:t>пакет системного программного обеспечения;</w:t>
      </w:r>
    </w:p>
    <w:p w14:paraId="6B0D2AAF" w14:textId="77777777" w:rsidR="00AF3C0B" w:rsidRPr="00AF3C0B" w:rsidRDefault="00AF3C0B" w:rsidP="00B1720A">
      <w:pPr>
        <w:pStyle w:val="ad"/>
        <w:numPr>
          <w:ilvl w:val="0"/>
          <w:numId w:val="2"/>
        </w:numPr>
        <w:tabs>
          <w:tab w:val="left" w:pos="1134"/>
        </w:tabs>
        <w:spacing w:before="0" w:after="0"/>
        <w:ind w:left="0" w:firstLine="709"/>
        <w:contextualSpacing/>
        <w:jc w:val="both"/>
        <w:rPr>
          <w:bCs/>
          <w:i/>
        </w:rPr>
      </w:pPr>
      <w:r w:rsidRPr="00AF3C0B">
        <w:t>пакет офисных программ;</w:t>
      </w:r>
    </w:p>
    <w:p w14:paraId="732B7CD3" w14:textId="77777777" w:rsidR="00480496" w:rsidRPr="00647A25" w:rsidRDefault="00480496" w:rsidP="00B1720A">
      <w:pPr>
        <w:pStyle w:val="ad"/>
        <w:numPr>
          <w:ilvl w:val="0"/>
          <w:numId w:val="2"/>
        </w:numPr>
        <w:tabs>
          <w:tab w:val="left" w:pos="1134"/>
        </w:tabs>
        <w:spacing w:before="0" w:after="0"/>
        <w:ind w:left="0" w:firstLine="709"/>
        <w:contextualSpacing/>
        <w:jc w:val="both"/>
        <w:rPr>
          <w:bCs/>
          <w:i/>
          <w:szCs w:val="28"/>
        </w:rPr>
      </w:pPr>
      <w:r w:rsidRPr="00647A25">
        <w:rPr>
          <w:bCs/>
        </w:rPr>
        <w:t>м</w:t>
      </w:r>
      <w:r w:rsidRPr="00647A25">
        <w:rPr>
          <w:bCs/>
          <w:szCs w:val="28"/>
        </w:rPr>
        <w:t>ультимедийный проектор;</w:t>
      </w:r>
    </w:p>
    <w:p w14:paraId="6660913A" w14:textId="77777777" w:rsidR="004C5966" w:rsidRPr="004C5966" w:rsidRDefault="004C5966" w:rsidP="00B1720A">
      <w:pPr>
        <w:pStyle w:val="ad"/>
        <w:numPr>
          <w:ilvl w:val="0"/>
          <w:numId w:val="2"/>
        </w:numPr>
        <w:tabs>
          <w:tab w:val="left" w:pos="1134"/>
        </w:tabs>
        <w:spacing w:before="0" w:after="0"/>
        <w:ind w:left="0" w:firstLine="709"/>
        <w:contextualSpacing/>
        <w:jc w:val="both"/>
        <w:rPr>
          <w:bCs/>
          <w:i/>
        </w:rPr>
      </w:pPr>
      <w:r w:rsidRPr="00865CEE">
        <w:t>сканер</w:t>
      </w:r>
      <w:r>
        <w:t>;</w:t>
      </w:r>
    </w:p>
    <w:p w14:paraId="21B05189" w14:textId="77777777" w:rsidR="00480496" w:rsidRPr="00767C01" w:rsidRDefault="004C5966" w:rsidP="00B1720A">
      <w:pPr>
        <w:pStyle w:val="ad"/>
        <w:numPr>
          <w:ilvl w:val="0"/>
          <w:numId w:val="2"/>
        </w:numPr>
        <w:tabs>
          <w:tab w:val="left" w:pos="1134"/>
        </w:tabs>
        <w:spacing w:before="0" w:after="0"/>
        <w:ind w:left="0" w:firstLine="709"/>
        <w:contextualSpacing/>
        <w:jc w:val="both"/>
        <w:rPr>
          <w:bCs/>
          <w:i/>
        </w:rPr>
      </w:pPr>
      <w:r>
        <w:t>принтер</w:t>
      </w:r>
      <w:r w:rsidR="00767C01">
        <w:t xml:space="preserve"> цветной печати</w:t>
      </w:r>
      <w:r w:rsidR="00480496" w:rsidRPr="00647A25">
        <w:rPr>
          <w:bCs/>
        </w:rPr>
        <w:t>.</w:t>
      </w:r>
    </w:p>
    <w:p w14:paraId="0434CB17" w14:textId="77777777" w:rsidR="00480496" w:rsidRDefault="00480496" w:rsidP="00FE6ACD">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Cs/>
          <w:sz w:val="24"/>
          <w:szCs w:val="24"/>
        </w:rPr>
      </w:pPr>
    </w:p>
    <w:p w14:paraId="785FEE6B" w14:textId="77777777" w:rsidR="00480496" w:rsidRPr="00FE6ACD" w:rsidRDefault="00E042BE" w:rsidP="00FE6ACD">
      <w:pPr>
        <w:tabs>
          <w:tab w:val="left" w:pos="1134"/>
        </w:tabs>
        <w:spacing w:after="0" w:line="240" w:lineRule="auto"/>
        <w:ind w:firstLine="709"/>
        <w:rPr>
          <w:rFonts w:ascii="Times New Roman" w:hAnsi="Times New Roman"/>
          <w:sz w:val="24"/>
          <w:szCs w:val="24"/>
        </w:rPr>
      </w:pPr>
      <w:r w:rsidRPr="00FE6ACD">
        <w:rPr>
          <w:rFonts w:ascii="Times New Roman" w:hAnsi="Times New Roman"/>
          <w:sz w:val="24"/>
          <w:szCs w:val="28"/>
        </w:rPr>
        <w:t xml:space="preserve">2. </w:t>
      </w:r>
      <w:r w:rsidR="00767C01" w:rsidRPr="00FE6ACD">
        <w:rPr>
          <w:rFonts w:ascii="Times New Roman" w:hAnsi="Times New Roman"/>
          <w:sz w:val="24"/>
          <w:szCs w:val="28"/>
        </w:rPr>
        <w:t>Лаборатория «</w:t>
      </w:r>
      <w:r w:rsidR="00677E19" w:rsidRPr="00B92FC8">
        <w:rPr>
          <w:rFonts w:ascii="Times New Roman" w:hAnsi="Times New Roman"/>
          <w:sz w:val="24"/>
          <w:szCs w:val="24"/>
        </w:rPr>
        <w:t>Лаборатория информатики и информационных технологий</w:t>
      </w:r>
      <w:r w:rsidR="00480496" w:rsidRPr="00FE6ACD">
        <w:rPr>
          <w:rFonts w:ascii="Times New Roman" w:hAnsi="Times New Roman"/>
          <w:sz w:val="24"/>
          <w:szCs w:val="28"/>
        </w:rPr>
        <w:t>»</w:t>
      </w:r>
      <w:r w:rsidR="00767C01" w:rsidRPr="00FE6ACD">
        <w:rPr>
          <w:rFonts w:ascii="Times New Roman" w:hAnsi="Times New Roman"/>
          <w:sz w:val="24"/>
          <w:szCs w:val="28"/>
        </w:rPr>
        <w:t xml:space="preserve">, </w:t>
      </w:r>
      <w:r w:rsidR="00767C01" w:rsidRPr="00FE6ACD">
        <w:rPr>
          <w:rFonts w:ascii="Times New Roman" w:hAnsi="Times New Roman"/>
          <w:sz w:val="24"/>
          <w:szCs w:val="24"/>
        </w:rPr>
        <w:t>оснащенная</w:t>
      </w:r>
    </w:p>
    <w:p w14:paraId="134A8080" w14:textId="77777777" w:rsidR="00767C01" w:rsidRPr="00647A25" w:rsidRDefault="00767C01" w:rsidP="00FE6ACD">
      <w:pPr>
        <w:pStyle w:val="ad"/>
        <w:tabs>
          <w:tab w:val="left" w:pos="1134"/>
        </w:tabs>
        <w:spacing w:before="0" w:after="0"/>
        <w:ind w:left="0" w:firstLine="709"/>
        <w:contextualSpacing/>
        <w:jc w:val="both"/>
        <w:rPr>
          <w:i/>
        </w:rPr>
      </w:pPr>
      <w:r w:rsidRPr="00767C01">
        <w:rPr>
          <w:bCs/>
          <w:szCs w:val="28"/>
        </w:rPr>
        <w:t xml:space="preserve">оборудованием: </w:t>
      </w:r>
    </w:p>
    <w:p w14:paraId="2C306B45" w14:textId="77777777" w:rsidR="00480496" w:rsidRPr="00FC7A4F" w:rsidRDefault="00480496" w:rsidP="00B1720A">
      <w:pPr>
        <w:pStyle w:val="ad"/>
        <w:numPr>
          <w:ilvl w:val="0"/>
          <w:numId w:val="2"/>
        </w:numPr>
        <w:tabs>
          <w:tab w:val="left" w:pos="1134"/>
        </w:tabs>
        <w:spacing w:before="0" w:after="0"/>
        <w:ind w:left="0" w:firstLine="709"/>
        <w:contextualSpacing/>
        <w:jc w:val="both"/>
      </w:pPr>
      <w:r w:rsidRPr="00FC7A4F">
        <w:t>посадочные места по количеству обучающихся;</w:t>
      </w:r>
    </w:p>
    <w:p w14:paraId="588FF574" w14:textId="77777777" w:rsidR="00480496" w:rsidRPr="00FC7A4F" w:rsidRDefault="00480496" w:rsidP="00B1720A">
      <w:pPr>
        <w:pStyle w:val="ad"/>
        <w:numPr>
          <w:ilvl w:val="0"/>
          <w:numId w:val="2"/>
        </w:numPr>
        <w:tabs>
          <w:tab w:val="left" w:pos="1134"/>
        </w:tabs>
        <w:spacing w:before="0" w:after="0"/>
        <w:ind w:left="0" w:firstLine="709"/>
        <w:contextualSpacing/>
        <w:jc w:val="both"/>
      </w:pPr>
      <w:r w:rsidRPr="00FC7A4F">
        <w:t>рабочее место преподавателя;</w:t>
      </w:r>
    </w:p>
    <w:p w14:paraId="25C8569B" w14:textId="77777777" w:rsidR="00480496" w:rsidRPr="00FC7A4F" w:rsidRDefault="00480496" w:rsidP="00B1720A">
      <w:pPr>
        <w:pStyle w:val="ad"/>
        <w:numPr>
          <w:ilvl w:val="0"/>
          <w:numId w:val="2"/>
        </w:numPr>
        <w:tabs>
          <w:tab w:val="left" w:pos="1134"/>
        </w:tabs>
        <w:spacing w:before="0" w:after="0"/>
        <w:ind w:left="0" w:firstLine="709"/>
        <w:contextualSpacing/>
        <w:jc w:val="both"/>
      </w:pPr>
      <w:r w:rsidRPr="00FC7A4F">
        <w:lastRenderedPageBreak/>
        <w:t>комплект учебно-наглядных пособий.</w:t>
      </w:r>
    </w:p>
    <w:p w14:paraId="11AF4EA1" w14:textId="77777777" w:rsidR="00480496" w:rsidRPr="00FC7A4F" w:rsidRDefault="00767C01" w:rsidP="00FE6ACD">
      <w:pPr>
        <w:pStyle w:val="ad"/>
        <w:tabs>
          <w:tab w:val="left" w:pos="1134"/>
        </w:tabs>
        <w:spacing w:before="0" w:after="0"/>
        <w:ind w:left="0" w:firstLine="709"/>
        <w:contextualSpacing/>
        <w:jc w:val="both"/>
      </w:pPr>
      <w:r>
        <w:t>т</w:t>
      </w:r>
      <w:r w:rsidR="00480496" w:rsidRPr="00FC7A4F">
        <w:t>ехнические средства обучения:</w:t>
      </w:r>
    </w:p>
    <w:p w14:paraId="0D68338F" w14:textId="77777777" w:rsidR="00480496" w:rsidRPr="00FC7A4F" w:rsidRDefault="00480496" w:rsidP="00B1720A">
      <w:pPr>
        <w:pStyle w:val="ad"/>
        <w:numPr>
          <w:ilvl w:val="0"/>
          <w:numId w:val="2"/>
        </w:numPr>
        <w:tabs>
          <w:tab w:val="left" w:pos="1134"/>
        </w:tabs>
        <w:spacing w:before="0" w:after="0"/>
        <w:ind w:left="0" w:firstLine="709"/>
        <w:contextualSpacing/>
        <w:jc w:val="both"/>
      </w:pPr>
      <w:r w:rsidRPr="00FC7A4F">
        <w:t>персональные компьютеры по количеству обучающихся</w:t>
      </w:r>
      <w:r w:rsidR="004C6190">
        <w:t xml:space="preserve"> </w:t>
      </w:r>
      <w:r w:rsidR="00767C01">
        <w:rPr>
          <w:bCs/>
        </w:rPr>
        <w:t xml:space="preserve">с </w:t>
      </w:r>
      <w:r w:rsidR="00767C01" w:rsidRPr="00FC7A4F">
        <w:t>выход</w:t>
      </w:r>
      <w:r w:rsidR="00767C01">
        <w:t>ом</w:t>
      </w:r>
      <w:r w:rsidR="00767C01" w:rsidRPr="00FC7A4F">
        <w:t xml:space="preserve"> в интернет</w:t>
      </w:r>
      <w:r w:rsidRPr="00FC7A4F">
        <w:t>;</w:t>
      </w:r>
    </w:p>
    <w:p w14:paraId="718EA9D9" w14:textId="77777777" w:rsidR="00480496" w:rsidRPr="00AF3C0B" w:rsidRDefault="00480496" w:rsidP="00B1720A">
      <w:pPr>
        <w:pStyle w:val="ad"/>
        <w:numPr>
          <w:ilvl w:val="0"/>
          <w:numId w:val="2"/>
        </w:numPr>
        <w:tabs>
          <w:tab w:val="left" w:pos="1134"/>
        </w:tabs>
        <w:spacing w:before="0" w:after="0"/>
        <w:ind w:left="0" w:firstLine="709"/>
        <w:contextualSpacing/>
        <w:jc w:val="both"/>
      </w:pPr>
      <w:r w:rsidRPr="00FC7A4F">
        <w:t>персональный компьютер преподавателя</w:t>
      </w:r>
      <w:r w:rsidR="004C6190">
        <w:t xml:space="preserve"> </w:t>
      </w:r>
      <w:r w:rsidR="00767C01">
        <w:rPr>
          <w:bCs/>
        </w:rPr>
        <w:t xml:space="preserve">с </w:t>
      </w:r>
      <w:r w:rsidR="00767C01" w:rsidRPr="00FC7A4F">
        <w:t>выход</w:t>
      </w:r>
      <w:r w:rsidR="00767C01">
        <w:t>ом</w:t>
      </w:r>
      <w:r w:rsidR="00767C01" w:rsidRPr="00FC7A4F">
        <w:t xml:space="preserve"> в интернет</w:t>
      </w:r>
      <w:r w:rsidRPr="00FC7A4F">
        <w:t>;</w:t>
      </w:r>
    </w:p>
    <w:p w14:paraId="0916CCD1" w14:textId="77777777" w:rsidR="00AF3C0B" w:rsidRPr="00AF3C0B" w:rsidRDefault="00AF3C0B" w:rsidP="00B1720A">
      <w:pPr>
        <w:pStyle w:val="ad"/>
        <w:numPr>
          <w:ilvl w:val="0"/>
          <w:numId w:val="2"/>
        </w:numPr>
        <w:tabs>
          <w:tab w:val="left" w:pos="1134"/>
        </w:tabs>
        <w:spacing w:before="0" w:after="0"/>
        <w:ind w:left="0" w:firstLine="709"/>
        <w:contextualSpacing/>
        <w:jc w:val="both"/>
        <w:rPr>
          <w:bCs/>
          <w:i/>
        </w:rPr>
      </w:pPr>
      <w:r w:rsidRPr="00AF3C0B">
        <w:t>пакет системного программного обеспечения;</w:t>
      </w:r>
    </w:p>
    <w:p w14:paraId="4ABC1F74" w14:textId="77777777" w:rsidR="00AF3C0B" w:rsidRPr="00AF3C0B" w:rsidRDefault="00AF3C0B" w:rsidP="00B1720A">
      <w:pPr>
        <w:pStyle w:val="ad"/>
        <w:numPr>
          <w:ilvl w:val="0"/>
          <w:numId w:val="2"/>
        </w:numPr>
        <w:tabs>
          <w:tab w:val="left" w:pos="1134"/>
        </w:tabs>
        <w:spacing w:before="0" w:after="0"/>
        <w:ind w:left="0" w:firstLine="709"/>
        <w:contextualSpacing/>
        <w:jc w:val="both"/>
        <w:rPr>
          <w:bCs/>
          <w:i/>
        </w:rPr>
      </w:pPr>
      <w:r w:rsidRPr="00AF3C0B">
        <w:t>пакет офисных программ;</w:t>
      </w:r>
    </w:p>
    <w:p w14:paraId="2E0F8174" w14:textId="77777777" w:rsidR="004C5966" w:rsidRPr="00FC7A4F" w:rsidRDefault="004C5966" w:rsidP="00B1720A">
      <w:pPr>
        <w:pStyle w:val="ad"/>
        <w:numPr>
          <w:ilvl w:val="0"/>
          <w:numId w:val="2"/>
        </w:numPr>
        <w:tabs>
          <w:tab w:val="left" w:pos="1134"/>
        </w:tabs>
        <w:spacing w:before="0" w:after="0"/>
        <w:ind w:left="0" w:firstLine="709"/>
        <w:contextualSpacing/>
        <w:jc w:val="both"/>
      </w:pPr>
      <w:r w:rsidRPr="00865CEE">
        <w:t>сканер</w:t>
      </w:r>
      <w:r>
        <w:t>;</w:t>
      </w:r>
    </w:p>
    <w:p w14:paraId="23E61097" w14:textId="77777777" w:rsidR="004C5966" w:rsidRPr="00FC7A4F" w:rsidRDefault="004C5966" w:rsidP="00B1720A">
      <w:pPr>
        <w:pStyle w:val="ad"/>
        <w:numPr>
          <w:ilvl w:val="0"/>
          <w:numId w:val="2"/>
        </w:numPr>
        <w:tabs>
          <w:tab w:val="left" w:pos="1134"/>
        </w:tabs>
        <w:spacing w:before="0" w:after="0"/>
        <w:ind w:left="0" w:firstLine="709"/>
        <w:contextualSpacing/>
        <w:jc w:val="both"/>
      </w:pPr>
      <w:r>
        <w:t>принтер</w:t>
      </w:r>
      <w:r w:rsidR="004C6190">
        <w:t xml:space="preserve"> </w:t>
      </w:r>
      <w:r w:rsidR="00767C01">
        <w:t>цветной печати</w:t>
      </w:r>
      <w:r>
        <w:t>;</w:t>
      </w:r>
    </w:p>
    <w:p w14:paraId="4C173557" w14:textId="77777777" w:rsidR="00480496" w:rsidRPr="00FC7A4F" w:rsidRDefault="00480496" w:rsidP="00B1720A">
      <w:pPr>
        <w:pStyle w:val="ad"/>
        <w:numPr>
          <w:ilvl w:val="0"/>
          <w:numId w:val="2"/>
        </w:numPr>
        <w:tabs>
          <w:tab w:val="left" w:pos="1134"/>
        </w:tabs>
        <w:spacing w:before="0" w:after="0"/>
        <w:ind w:left="0" w:firstLine="709"/>
        <w:contextualSpacing/>
        <w:jc w:val="both"/>
      </w:pPr>
      <w:r w:rsidRPr="00FC7A4F">
        <w:t>мультимедийный п</w:t>
      </w:r>
      <w:r w:rsidR="00767C01">
        <w:t>роектор</w:t>
      </w:r>
      <w:r w:rsidRPr="00FC7A4F">
        <w:t>.</w:t>
      </w:r>
    </w:p>
    <w:p w14:paraId="31662532" w14:textId="77777777" w:rsidR="00480496" w:rsidRDefault="00480496" w:rsidP="00FE6ACD">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Cs/>
          <w:sz w:val="24"/>
          <w:szCs w:val="24"/>
        </w:rPr>
      </w:pPr>
    </w:p>
    <w:p w14:paraId="36ADB9CB" w14:textId="77777777" w:rsidR="00767C01" w:rsidRPr="008E2E4C" w:rsidRDefault="00E042BE" w:rsidP="009E304D">
      <w:pPr>
        <w:tabs>
          <w:tab w:val="left" w:pos="1134"/>
        </w:tabs>
        <w:spacing w:after="0" w:line="240" w:lineRule="auto"/>
        <w:ind w:firstLine="709"/>
        <w:jc w:val="both"/>
        <w:rPr>
          <w:rFonts w:ascii="Times New Roman" w:hAnsi="Times New Roman"/>
          <w:sz w:val="24"/>
          <w:szCs w:val="28"/>
        </w:rPr>
      </w:pPr>
      <w:r w:rsidRPr="00FE6ACD">
        <w:rPr>
          <w:rFonts w:ascii="Times New Roman" w:hAnsi="Times New Roman"/>
          <w:sz w:val="24"/>
          <w:szCs w:val="28"/>
        </w:rPr>
        <w:t>3.</w:t>
      </w:r>
      <w:r w:rsidR="00767C01" w:rsidRPr="00FE6ACD">
        <w:rPr>
          <w:rFonts w:ascii="Times New Roman" w:hAnsi="Times New Roman"/>
          <w:sz w:val="24"/>
          <w:szCs w:val="28"/>
        </w:rPr>
        <w:t xml:space="preserve">Лаборатория </w:t>
      </w:r>
      <w:r w:rsidR="00367CCE" w:rsidRPr="00FE6ACD">
        <w:rPr>
          <w:rFonts w:ascii="Times New Roman" w:hAnsi="Times New Roman"/>
          <w:sz w:val="24"/>
          <w:szCs w:val="28"/>
        </w:rPr>
        <w:t>«</w:t>
      </w:r>
      <w:r w:rsidR="00677E19" w:rsidRPr="00B92FC8">
        <w:rPr>
          <w:rFonts w:ascii="Times New Roman" w:hAnsi="Times New Roman"/>
          <w:sz w:val="24"/>
          <w:szCs w:val="24"/>
        </w:rPr>
        <w:t>Лаборатори</w:t>
      </w:r>
      <w:r w:rsidR="00677E19">
        <w:rPr>
          <w:rFonts w:ascii="Times New Roman" w:hAnsi="Times New Roman"/>
          <w:sz w:val="24"/>
          <w:szCs w:val="24"/>
        </w:rPr>
        <w:t xml:space="preserve">я электротехники, электроники и </w:t>
      </w:r>
      <w:proofErr w:type="spellStart"/>
      <w:r w:rsidR="008E2E4C" w:rsidRPr="00B92FC8">
        <w:rPr>
          <w:rFonts w:ascii="Times New Roman" w:hAnsi="Times New Roman"/>
          <w:sz w:val="24"/>
          <w:szCs w:val="24"/>
        </w:rPr>
        <w:t>электрорадиоизмерений</w:t>
      </w:r>
      <w:proofErr w:type="spellEnd"/>
      <w:proofErr w:type="gramStart"/>
      <w:r w:rsidR="008E2E4C" w:rsidRPr="00FE6ACD">
        <w:rPr>
          <w:rFonts w:ascii="Times New Roman" w:hAnsi="Times New Roman"/>
          <w:sz w:val="24"/>
          <w:szCs w:val="28"/>
        </w:rPr>
        <w:t>»,</w:t>
      </w:r>
      <w:r w:rsidR="00767C01" w:rsidRPr="00FE6ACD">
        <w:rPr>
          <w:rFonts w:ascii="Times New Roman" w:hAnsi="Times New Roman"/>
          <w:sz w:val="24"/>
          <w:szCs w:val="24"/>
        </w:rPr>
        <w:t>оснащенная</w:t>
      </w:r>
      <w:proofErr w:type="gramEnd"/>
    </w:p>
    <w:p w14:paraId="41BD774A" w14:textId="77777777" w:rsidR="00367CCE" w:rsidRPr="00767C01" w:rsidRDefault="00767C01" w:rsidP="00FE6ACD">
      <w:pPr>
        <w:tabs>
          <w:tab w:val="left" w:pos="1134"/>
        </w:tabs>
        <w:suppressAutoHyphens/>
        <w:spacing w:after="0" w:line="240" w:lineRule="auto"/>
        <w:ind w:firstLine="709"/>
        <w:jc w:val="both"/>
        <w:rPr>
          <w:rFonts w:ascii="Times New Roman" w:hAnsi="Times New Roman"/>
          <w:sz w:val="24"/>
          <w:szCs w:val="24"/>
        </w:rPr>
      </w:pPr>
      <w:r w:rsidRPr="00767C01">
        <w:rPr>
          <w:rFonts w:ascii="Times New Roman" w:hAnsi="Times New Roman"/>
          <w:sz w:val="24"/>
          <w:szCs w:val="24"/>
        </w:rPr>
        <w:t>оборудованием:</w:t>
      </w:r>
    </w:p>
    <w:p w14:paraId="1C9623DB" w14:textId="77777777" w:rsidR="00367CCE" w:rsidRPr="00AF3C0B" w:rsidRDefault="00367CCE" w:rsidP="00B1720A">
      <w:pPr>
        <w:pStyle w:val="ad"/>
        <w:numPr>
          <w:ilvl w:val="0"/>
          <w:numId w:val="3"/>
        </w:numPr>
        <w:tabs>
          <w:tab w:val="left" w:pos="1134"/>
        </w:tabs>
        <w:spacing w:before="0" w:after="0"/>
        <w:ind w:left="0" w:firstLine="709"/>
        <w:contextualSpacing/>
        <w:jc w:val="both"/>
        <w:rPr>
          <w:bCs/>
          <w:i/>
        </w:rPr>
      </w:pPr>
      <w:r w:rsidRPr="00AF3C0B">
        <w:rPr>
          <w:bCs/>
        </w:rPr>
        <w:t>персональные компьютеры по количеству обучающихся</w:t>
      </w:r>
      <w:r w:rsidR="00767C01" w:rsidRPr="00AF3C0B">
        <w:rPr>
          <w:bCs/>
        </w:rPr>
        <w:t xml:space="preserve"> с </w:t>
      </w:r>
      <w:r w:rsidR="00767C01" w:rsidRPr="00AF3C0B">
        <w:t>выходом в интернет</w:t>
      </w:r>
      <w:r w:rsidRPr="00AF3C0B">
        <w:rPr>
          <w:bCs/>
        </w:rPr>
        <w:t>;</w:t>
      </w:r>
    </w:p>
    <w:p w14:paraId="46EA5775" w14:textId="77777777" w:rsidR="00367CCE" w:rsidRPr="00AF3C0B" w:rsidRDefault="00367CCE" w:rsidP="00B1720A">
      <w:pPr>
        <w:pStyle w:val="ad"/>
        <w:numPr>
          <w:ilvl w:val="0"/>
          <w:numId w:val="3"/>
        </w:numPr>
        <w:tabs>
          <w:tab w:val="left" w:pos="1134"/>
        </w:tabs>
        <w:spacing w:before="0" w:after="0"/>
        <w:ind w:left="0" w:firstLine="709"/>
        <w:contextualSpacing/>
        <w:jc w:val="both"/>
        <w:rPr>
          <w:bCs/>
          <w:i/>
        </w:rPr>
      </w:pPr>
      <w:r w:rsidRPr="00AF3C0B">
        <w:rPr>
          <w:bCs/>
        </w:rPr>
        <w:t>персональный компьютер преподавателя</w:t>
      </w:r>
      <w:r w:rsidR="00767C01" w:rsidRPr="00AF3C0B">
        <w:rPr>
          <w:bCs/>
        </w:rPr>
        <w:t xml:space="preserve"> с </w:t>
      </w:r>
      <w:r w:rsidR="00767C01" w:rsidRPr="00AF3C0B">
        <w:t>выходом в интернет</w:t>
      </w:r>
      <w:r w:rsidRPr="00AF3C0B">
        <w:rPr>
          <w:bCs/>
        </w:rPr>
        <w:t>;</w:t>
      </w:r>
    </w:p>
    <w:p w14:paraId="272A079C" w14:textId="77777777" w:rsidR="00AF3C0B" w:rsidRPr="00AF3C0B" w:rsidRDefault="00AF3C0B" w:rsidP="00B1720A">
      <w:pPr>
        <w:pStyle w:val="ad"/>
        <w:numPr>
          <w:ilvl w:val="0"/>
          <w:numId w:val="3"/>
        </w:numPr>
        <w:tabs>
          <w:tab w:val="left" w:pos="1134"/>
        </w:tabs>
        <w:spacing w:before="0" w:after="0"/>
        <w:ind w:left="0" w:firstLine="709"/>
        <w:contextualSpacing/>
        <w:jc w:val="both"/>
        <w:rPr>
          <w:bCs/>
          <w:i/>
        </w:rPr>
      </w:pPr>
      <w:r w:rsidRPr="00AF3C0B">
        <w:t>пакет системного программного обеспечения;</w:t>
      </w:r>
    </w:p>
    <w:p w14:paraId="1272B8ED" w14:textId="77777777" w:rsidR="00AF3C0B" w:rsidRPr="00AF3C0B" w:rsidRDefault="00AF3C0B" w:rsidP="00B1720A">
      <w:pPr>
        <w:pStyle w:val="ad"/>
        <w:numPr>
          <w:ilvl w:val="0"/>
          <w:numId w:val="3"/>
        </w:numPr>
        <w:tabs>
          <w:tab w:val="left" w:pos="1134"/>
        </w:tabs>
        <w:spacing w:before="0" w:after="0"/>
        <w:ind w:left="0" w:firstLine="709"/>
        <w:contextualSpacing/>
        <w:jc w:val="both"/>
        <w:rPr>
          <w:bCs/>
          <w:i/>
        </w:rPr>
      </w:pPr>
      <w:r w:rsidRPr="00AF3C0B">
        <w:t>пакет офисных программ;</w:t>
      </w:r>
    </w:p>
    <w:p w14:paraId="562D19FD" w14:textId="77777777" w:rsidR="007241E8" w:rsidRPr="007241E8" w:rsidRDefault="00AF3C0B" w:rsidP="00B1720A">
      <w:pPr>
        <w:pStyle w:val="ad"/>
        <w:numPr>
          <w:ilvl w:val="0"/>
          <w:numId w:val="3"/>
        </w:numPr>
        <w:tabs>
          <w:tab w:val="left" w:pos="1134"/>
        </w:tabs>
        <w:spacing w:before="0" w:after="0"/>
        <w:ind w:left="0" w:firstLine="709"/>
        <w:contextualSpacing/>
        <w:jc w:val="both"/>
        <w:rPr>
          <w:bCs/>
          <w:i/>
        </w:rPr>
      </w:pPr>
      <w:r w:rsidRPr="00AF3C0B">
        <w:rPr>
          <w:bCs/>
        </w:rPr>
        <w:t xml:space="preserve">столы лабораторные по количеству обучающихся с подведенным </w:t>
      </w:r>
      <w:proofErr w:type="gramStart"/>
      <w:r w:rsidRPr="00AF3C0B">
        <w:rPr>
          <w:bCs/>
        </w:rPr>
        <w:t>от электрощит</w:t>
      </w:r>
      <w:r w:rsidR="007241E8">
        <w:rPr>
          <w:bCs/>
        </w:rPr>
        <w:t>ы</w:t>
      </w:r>
      <w:proofErr w:type="gramEnd"/>
    </w:p>
    <w:p w14:paraId="1B4ADA1A" w14:textId="77777777" w:rsidR="007241E8" w:rsidRPr="007241E8" w:rsidRDefault="00AF3C0B" w:rsidP="007241E8">
      <w:pPr>
        <w:pStyle w:val="ad"/>
        <w:tabs>
          <w:tab w:val="left" w:pos="1134"/>
        </w:tabs>
        <w:spacing w:before="0" w:after="0"/>
        <w:ind w:left="709"/>
        <w:contextualSpacing/>
        <w:jc w:val="both"/>
        <w:rPr>
          <w:bCs/>
          <w:i/>
        </w:rPr>
      </w:pPr>
      <w:r w:rsidRPr="007241E8">
        <w:rPr>
          <w:bCs/>
        </w:rPr>
        <w:t>электр</w:t>
      </w:r>
      <w:r w:rsidR="007241E8" w:rsidRPr="007241E8">
        <w:rPr>
          <w:bCs/>
        </w:rPr>
        <w:t>опитанием 220</w:t>
      </w:r>
      <w:proofErr w:type="gramStart"/>
      <w:r w:rsidR="007241E8" w:rsidRPr="007241E8">
        <w:rPr>
          <w:bCs/>
        </w:rPr>
        <w:t>В,~</w:t>
      </w:r>
      <w:proofErr w:type="gramEnd"/>
      <w:r w:rsidR="007241E8" w:rsidRPr="007241E8">
        <w:rPr>
          <w:bCs/>
        </w:rPr>
        <w:t>(0-60)В-(0-30)В</w:t>
      </w:r>
    </w:p>
    <w:p w14:paraId="219DCD19" w14:textId="77777777" w:rsidR="007241E8" w:rsidRPr="007241E8" w:rsidRDefault="007241E8" w:rsidP="00B1720A">
      <w:pPr>
        <w:pStyle w:val="ad"/>
        <w:numPr>
          <w:ilvl w:val="0"/>
          <w:numId w:val="3"/>
        </w:numPr>
        <w:tabs>
          <w:tab w:val="left" w:pos="1134"/>
        </w:tabs>
        <w:spacing w:before="0" w:after="0"/>
        <w:ind w:left="0" w:firstLine="709"/>
        <w:contextualSpacing/>
        <w:jc w:val="both"/>
        <w:rPr>
          <w:bCs/>
          <w:i/>
        </w:rPr>
      </w:pPr>
      <w:r w:rsidRPr="007241E8">
        <w:rPr>
          <w:bCs/>
        </w:rPr>
        <w:t>стенд по технике безопасности;</w:t>
      </w:r>
    </w:p>
    <w:p w14:paraId="3DD1EDA8"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аптечка;</w:t>
      </w:r>
    </w:p>
    <w:p w14:paraId="39971B00"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лабораторные стенды;</w:t>
      </w:r>
    </w:p>
    <w:p w14:paraId="74F3A816" w14:textId="77777777" w:rsidR="007241E8"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лабораторные источники питания регулируемого постоянного и переменного</w:t>
      </w:r>
    </w:p>
    <w:p w14:paraId="42845312" w14:textId="77777777" w:rsidR="00AF3C0B" w:rsidRPr="007241E8" w:rsidRDefault="00AF3C0B" w:rsidP="007241E8">
      <w:pPr>
        <w:pStyle w:val="ad"/>
        <w:tabs>
          <w:tab w:val="left" w:pos="1134"/>
        </w:tabs>
        <w:spacing w:before="0" w:after="0"/>
        <w:ind w:left="709"/>
        <w:contextualSpacing/>
        <w:jc w:val="both"/>
        <w:rPr>
          <w:bCs/>
          <w:i/>
        </w:rPr>
      </w:pPr>
      <w:r w:rsidRPr="007241E8">
        <w:rPr>
          <w:bCs/>
        </w:rPr>
        <w:t xml:space="preserve"> напряжения;</w:t>
      </w:r>
    </w:p>
    <w:p w14:paraId="6973B5C6"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измерительные генераторы синусоида</w:t>
      </w:r>
      <w:r w:rsidR="007241E8">
        <w:rPr>
          <w:bCs/>
        </w:rPr>
        <w:t>льного и импульсного напряжения</w:t>
      </w:r>
    </w:p>
    <w:p w14:paraId="17115DC6"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осциллографы;</w:t>
      </w:r>
    </w:p>
    <w:p w14:paraId="10473D8A"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электронные частотомеры;</w:t>
      </w:r>
    </w:p>
    <w:p w14:paraId="18108AFC"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мультиметры;</w:t>
      </w:r>
    </w:p>
    <w:p w14:paraId="4DB0B3B2"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амперметры, вольтметры</w:t>
      </w:r>
    </w:p>
    <w:p w14:paraId="0EEA9ED1"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аналоговые многофункциональные приборы;</w:t>
      </w:r>
    </w:p>
    <w:p w14:paraId="59DB61A9"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электромонтажные инструменты и расходные материалы;</w:t>
      </w:r>
    </w:p>
    <w:p w14:paraId="503E70E7"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 xml:space="preserve">комплект учебно-наглядных пособий; </w:t>
      </w:r>
    </w:p>
    <w:p w14:paraId="067E25F6"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учебная и справочная литература;</w:t>
      </w:r>
    </w:p>
    <w:p w14:paraId="30831241" w14:textId="77777777" w:rsidR="00AF3C0B" w:rsidRPr="007241E8" w:rsidRDefault="00AF3C0B" w:rsidP="00B1720A">
      <w:pPr>
        <w:pStyle w:val="ad"/>
        <w:numPr>
          <w:ilvl w:val="0"/>
          <w:numId w:val="3"/>
        </w:numPr>
        <w:tabs>
          <w:tab w:val="left" w:pos="1134"/>
        </w:tabs>
        <w:spacing w:before="0" w:after="0"/>
        <w:ind w:left="0" w:firstLine="709"/>
        <w:contextualSpacing/>
        <w:jc w:val="both"/>
        <w:rPr>
          <w:bCs/>
          <w:i/>
        </w:rPr>
      </w:pPr>
      <w:r w:rsidRPr="007241E8">
        <w:rPr>
          <w:bCs/>
        </w:rPr>
        <w:t>методические указания по выполнению лабораторных работ;</w:t>
      </w:r>
    </w:p>
    <w:p w14:paraId="2F6010D2" w14:textId="77777777" w:rsidR="00367CCE" w:rsidRPr="00AF3C0B" w:rsidRDefault="00367CCE" w:rsidP="00B1720A">
      <w:pPr>
        <w:pStyle w:val="ad"/>
        <w:numPr>
          <w:ilvl w:val="0"/>
          <w:numId w:val="3"/>
        </w:numPr>
        <w:tabs>
          <w:tab w:val="left" w:pos="1134"/>
        </w:tabs>
        <w:spacing w:before="0" w:after="0"/>
        <w:ind w:left="0" w:firstLine="709"/>
        <w:contextualSpacing/>
        <w:jc w:val="both"/>
        <w:rPr>
          <w:bCs/>
          <w:i/>
        </w:rPr>
      </w:pPr>
      <w:r w:rsidRPr="00AF3C0B">
        <w:rPr>
          <w:bCs/>
        </w:rPr>
        <w:t>мультимедийный проектор;</w:t>
      </w:r>
    </w:p>
    <w:p w14:paraId="13720D87" w14:textId="77777777" w:rsidR="00367CCE" w:rsidRPr="008E2E4C" w:rsidRDefault="00367CCE" w:rsidP="00B1720A">
      <w:pPr>
        <w:pStyle w:val="ad"/>
        <w:numPr>
          <w:ilvl w:val="0"/>
          <w:numId w:val="3"/>
        </w:numPr>
        <w:tabs>
          <w:tab w:val="left" w:pos="1134"/>
        </w:tabs>
        <w:spacing w:before="0" w:after="0"/>
        <w:ind w:left="0" w:firstLine="709"/>
        <w:contextualSpacing/>
        <w:jc w:val="both"/>
        <w:rPr>
          <w:bCs/>
          <w:i/>
          <w:color w:val="FF0000"/>
        </w:rPr>
      </w:pPr>
      <w:r w:rsidRPr="00AF3C0B">
        <w:t>сканер</w:t>
      </w:r>
      <w:r w:rsidR="00A70F65">
        <w:t>.</w:t>
      </w:r>
    </w:p>
    <w:p w14:paraId="197DA13A" w14:textId="77777777" w:rsidR="00767C01" w:rsidRDefault="00767C01" w:rsidP="00FE6ACD">
      <w:pPr>
        <w:tabs>
          <w:tab w:val="left" w:pos="1134"/>
        </w:tabs>
        <w:spacing w:after="0" w:line="240" w:lineRule="auto"/>
        <w:ind w:firstLine="709"/>
        <w:rPr>
          <w:rFonts w:ascii="Times New Roman" w:hAnsi="Times New Roman"/>
          <w:b/>
          <w:bCs/>
          <w:sz w:val="24"/>
          <w:szCs w:val="28"/>
        </w:rPr>
      </w:pPr>
    </w:p>
    <w:p w14:paraId="039EF5DB" w14:textId="77777777" w:rsidR="00767C01" w:rsidRPr="00FE6ACD" w:rsidRDefault="00E042BE" w:rsidP="00FE6ACD">
      <w:pPr>
        <w:tabs>
          <w:tab w:val="left" w:pos="1134"/>
        </w:tabs>
        <w:suppressAutoHyphens/>
        <w:spacing w:after="0" w:line="240" w:lineRule="auto"/>
        <w:ind w:firstLine="709"/>
        <w:jc w:val="both"/>
        <w:rPr>
          <w:rFonts w:ascii="Times New Roman" w:hAnsi="Times New Roman"/>
          <w:sz w:val="24"/>
          <w:szCs w:val="24"/>
        </w:rPr>
      </w:pPr>
      <w:r w:rsidRPr="00FE6ACD">
        <w:rPr>
          <w:rFonts w:ascii="Times New Roman" w:hAnsi="Times New Roman"/>
          <w:sz w:val="24"/>
          <w:szCs w:val="28"/>
        </w:rPr>
        <w:t xml:space="preserve">4. </w:t>
      </w:r>
      <w:r w:rsidR="00767C01" w:rsidRPr="00FE6ACD">
        <w:rPr>
          <w:rFonts w:ascii="Times New Roman" w:hAnsi="Times New Roman"/>
          <w:sz w:val="24"/>
          <w:szCs w:val="28"/>
        </w:rPr>
        <w:t xml:space="preserve">Лаборатория </w:t>
      </w:r>
      <w:r w:rsidR="00480496" w:rsidRPr="00FE6ACD">
        <w:rPr>
          <w:rFonts w:ascii="Times New Roman" w:hAnsi="Times New Roman"/>
          <w:sz w:val="24"/>
          <w:szCs w:val="28"/>
        </w:rPr>
        <w:t>«</w:t>
      </w:r>
      <w:r w:rsidR="008E2E4C" w:rsidRPr="00B92FC8">
        <w:rPr>
          <w:rFonts w:ascii="Times New Roman" w:hAnsi="Times New Roman"/>
          <w:sz w:val="24"/>
          <w:szCs w:val="24"/>
        </w:rPr>
        <w:t>Лаборатория метеорол</w:t>
      </w:r>
      <w:r w:rsidR="00D47313">
        <w:rPr>
          <w:rFonts w:ascii="Times New Roman" w:hAnsi="Times New Roman"/>
          <w:sz w:val="24"/>
          <w:szCs w:val="24"/>
        </w:rPr>
        <w:t>о</w:t>
      </w:r>
      <w:r w:rsidR="008E2E4C" w:rsidRPr="00B92FC8">
        <w:rPr>
          <w:rFonts w:ascii="Times New Roman" w:hAnsi="Times New Roman"/>
          <w:sz w:val="24"/>
          <w:szCs w:val="24"/>
        </w:rPr>
        <w:t xml:space="preserve">гических   </w:t>
      </w:r>
      <w:proofErr w:type="gramStart"/>
      <w:r w:rsidR="008E2E4C" w:rsidRPr="00B92FC8">
        <w:rPr>
          <w:rFonts w:ascii="Times New Roman" w:hAnsi="Times New Roman"/>
          <w:sz w:val="24"/>
          <w:szCs w:val="24"/>
        </w:rPr>
        <w:t>приборов  и</w:t>
      </w:r>
      <w:proofErr w:type="gramEnd"/>
      <w:r w:rsidR="008E2E4C" w:rsidRPr="00B92FC8">
        <w:rPr>
          <w:rFonts w:ascii="Times New Roman" w:hAnsi="Times New Roman"/>
          <w:sz w:val="24"/>
          <w:szCs w:val="24"/>
        </w:rPr>
        <w:t xml:space="preserve"> </w:t>
      </w:r>
      <w:r w:rsidR="009E304D">
        <w:rPr>
          <w:rFonts w:ascii="Times New Roman" w:hAnsi="Times New Roman"/>
          <w:sz w:val="24"/>
          <w:szCs w:val="24"/>
        </w:rPr>
        <w:t>автоматических гидрометеорологических систем</w:t>
      </w:r>
      <w:r w:rsidR="00480496" w:rsidRPr="00FE6ACD">
        <w:rPr>
          <w:rFonts w:ascii="Times New Roman" w:hAnsi="Times New Roman"/>
          <w:sz w:val="24"/>
          <w:szCs w:val="28"/>
        </w:rPr>
        <w:t>»</w:t>
      </w:r>
      <w:r w:rsidR="00767C01" w:rsidRPr="00FE6ACD">
        <w:rPr>
          <w:rFonts w:ascii="Times New Roman" w:hAnsi="Times New Roman"/>
          <w:sz w:val="24"/>
          <w:szCs w:val="28"/>
        </w:rPr>
        <w:t xml:space="preserve">, </w:t>
      </w:r>
      <w:r w:rsidR="00767C01" w:rsidRPr="00FE6ACD">
        <w:rPr>
          <w:rFonts w:ascii="Times New Roman" w:hAnsi="Times New Roman"/>
          <w:sz w:val="24"/>
          <w:szCs w:val="24"/>
        </w:rPr>
        <w:t>оснащенная</w:t>
      </w:r>
    </w:p>
    <w:p w14:paraId="044A867D" w14:textId="77777777" w:rsidR="00480496" w:rsidRPr="00767C01" w:rsidRDefault="00767C01" w:rsidP="00FE6ACD">
      <w:pPr>
        <w:tabs>
          <w:tab w:val="left" w:pos="1134"/>
        </w:tabs>
        <w:suppressAutoHyphens/>
        <w:spacing w:after="0" w:line="240" w:lineRule="auto"/>
        <w:ind w:firstLine="709"/>
        <w:jc w:val="both"/>
        <w:rPr>
          <w:rFonts w:ascii="Times New Roman" w:hAnsi="Times New Roman"/>
          <w:sz w:val="24"/>
          <w:szCs w:val="24"/>
        </w:rPr>
      </w:pPr>
      <w:r w:rsidRPr="00767C01">
        <w:rPr>
          <w:rFonts w:ascii="Times New Roman" w:hAnsi="Times New Roman"/>
          <w:sz w:val="24"/>
          <w:szCs w:val="24"/>
        </w:rPr>
        <w:t>оборудованием:</w:t>
      </w:r>
    </w:p>
    <w:p w14:paraId="3A16182B" w14:textId="77777777" w:rsidR="00480496" w:rsidRPr="00767C01" w:rsidRDefault="00480496" w:rsidP="00B1720A">
      <w:pPr>
        <w:pStyle w:val="ad"/>
        <w:numPr>
          <w:ilvl w:val="0"/>
          <w:numId w:val="3"/>
        </w:numPr>
        <w:tabs>
          <w:tab w:val="left" w:pos="1134"/>
        </w:tabs>
        <w:spacing w:before="0" w:after="0"/>
        <w:ind w:left="0" w:firstLine="709"/>
        <w:contextualSpacing/>
        <w:jc w:val="both"/>
        <w:rPr>
          <w:bCs/>
        </w:rPr>
      </w:pPr>
      <w:r w:rsidRPr="00767C01">
        <w:rPr>
          <w:bCs/>
        </w:rPr>
        <w:t>посадочные места по количеству обучающихся;</w:t>
      </w:r>
    </w:p>
    <w:p w14:paraId="7CA9EA48" w14:textId="77777777" w:rsidR="00480496" w:rsidRPr="00767C01" w:rsidRDefault="00480496" w:rsidP="00B1720A">
      <w:pPr>
        <w:pStyle w:val="ad"/>
        <w:numPr>
          <w:ilvl w:val="0"/>
          <w:numId w:val="3"/>
        </w:numPr>
        <w:tabs>
          <w:tab w:val="left" w:pos="1134"/>
        </w:tabs>
        <w:spacing w:before="0" w:after="0"/>
        <w:ind w:left="0" w:firstLine="709"/>
        <w:contextualSpacing/>
        <w:jc w:val="both"/>
        <w:rPr>
          <w:bCs/>
        </w:rPr>
      </w:pPr>
      <w:r w:rsidRPr="00767C01">
        <w:rPr>
          <w:bCs/>
        </w:rPr>
        <w:t xml:space="preserve">рабочее место преподавателя; </w:t>
      </w:r>
    </w:p>
    <w:p w14:paraId="1D8DC2FF" w14:textId="77777777" w:rsidR="00480496" w:rsidRPr="00767C01" w:rsidRDefault="00480496" w:rsidP="00B1720A">
      <w:pPr>
        <w:pStyle w:val="ad"/>
        <w:numPr>
          <w:ilvl w:val="0"/>
          <w:numId w:val="3"/>
        </w:numPr>
        <w:tabs>
          <w:tab w:val="left" w:pos="1134"/>
        </w:tabs>
        <w:spacing w:before="0" w:after="0"/>
        <w:ind w:left="0" w:firstLine="709"/>
        <w:contextualSpacing/>
        <w:jc w:val="both"/>
        <w:rPr>
          <w:bCs/>
        </w:rPr>
      </w:pPr>
      <w:r w:rsidRPr="00767C01">
        <w:rPr>
          <w:bCs/>
        </w:rPr>
        <w:t>комплект учебно-наглядных пособий.</w:t>
      </w:r>
    </w:p>
    <w:p w14:paraId="627E6768" w14:textId="77777777" w:rsidR="00480496" w:rsidRPr="00647A25" w:rsidRDefault="00480496" w:rsidP="00FE6ACD">
      <w:pPr>
        <w:tabs>
          <w:tab w:val="left" w:pos="1134"/>
        </w:tabs>
        <w:spacing w:after="0" w:line="240" w:lineRule="auto"/>
        <w:ind w:firstLine="709"/>
        <w:rPr>
          <w:rFonts w:ascii="Times New Roman" w:hAnsi="Times New Roman"/>
          <w:sz w:val="24"/>
        </w:rPr>
      </w:pPr>
      <w:r w:rsidRPr="00647A25">
        <w:rPr>
          <w:rFonts w:ascii="Times New Roman" w:hAnsi="Times New Roman"/>
          <w:sz w:val="24"/>
        </w:rPr>
        <w:t>Технические средства обучения:</w:t>
      </w:r>
    </w:p>
    <w:p w14:paraId="2651F885" w14:textId="77777777" w:rsidR="00480496" w:rsidRPr="00767C01" w:rsidRDefault="00480496" w:rsidP="00B1720A">
      <w:pPr>
        <w:pStyle w:val="ad"/>
        <w:numPr>
          <w:ilvl w:val="0"/>
          <w:numId w:val="3"/>
        </w:numPr>
        <w:tabs>
          <w:tab w:val="left" w:pos="1134"/>
        </w:tabs>
        <w:spacing w:before="0" w:after="0"/>
        <w:ind w:left="0" w:firstLine="709"/>
        <w:contextualSpacing/>
        <w:jc w:val="both"/>
        <w:rPr>
          <w:bCs/>
        </w:rPr>
      </w:pPr>
      <w:r w:rsidRPr="00767C01">
        <w:rPr>
          <w:bCs/>
        </w:rPr>
        <w:t xml:space="preserve"> компьютер с лицензионным программным обеспечением;</w:t>
      </w:r>
    </w:p>
    <w:p w14:paraId="31B7C3D5" w14:textId="77777777" w:rsidR="00480496" w:rsidRPr="00767C01" w:rsidRDefault="00480496" w:rsidP="00B1720A">
      <w:pPr>
        <w:pStyle w:val="ad"/>
        <w:numPr>
          <w:ilvl w:val="0"/>
          <w:numId w:val="3"/>
        </w:numPr>
        <w:tabs>
          <w:tab w:val="left" w:pos="1134"/>
        </w:tabs>
        <w:spacing w:before="0" w:after="0"/>
        <w:ind w:left="0" w:firstLine="709"/>
        <w:contextualSpacing/>
        <w:jc w:val="both"/>
        <w:rPr>
          <w:bCs/>
        </w:rPr>
      </w:pPr>
      <w:r w:rsidRPr="00767C01">
        <w:rPr>
          <w:bCs/>
        </w:rPr>
        <w:t>мультимедийный проектор;</w:t>
      </w:r>
    </w:p>
    <w:p w14:paraId="71E0A116" w14:textId="77777777" w:rsidR="00480496" w:rsidRPr="00767C01" w:rsidRDefault="00480496" w:rsidP="00B1720A">
      <w:pPr>
        <w:pStyle w:val="ad"/>
        <w:numPr>
          <w:ilvl w:val="0"/>
          <w:numId w:val="3"/>
        </w:numPr>
        <w:tabs>
          <w:tab w:val="left" w:pos="1134"/>
        </w:tabs>
        <w:spacing w:before="0" w:after="0"/>
        <w:ind w:left="0" w:firstLine="709"/>
        <w:contextualSpacing/>
        <w:jc w:val="both"/>
        <w:rPr>
          <w:bCs/>
        </w:rPr>
      </w:pPr>
      <w:r w:rsidRPr="00767C01">
        <w:rPr>
          <w:bCs/>
        </w:rPr>
        <w:t>электронные средства обучения (специализированные плакаты, презентации);</w:t>
      </w:r>
    </w:p>
    <w:p w14:paraId="5190B99C" w14:textId="77777777" w:rsidR="00480496" w:rsidRPr="00767C01" w:rsidRDefault="00480496" w:rsidP="00B1720A">
      <w:pPr>
        <w:pStyle w:val="ad"/>
        <w:numPr>
          <w:ilvl w:val="0"/>
          <w:numId w:val="3"/>
        </w:numPr>
        <w:tabs>
          <w:tab w:val="left" w:pos="1134"/>
        </w:tabs>
        <w:spacing w:before="0" w:after="0"/>
        <w:ind w:left="0" w:firstLine="709"/>
        <w:contextualSpacing/>
        <w:jc w:val="both"/>
        <w:rPr>
          <w:bCs/>
        </w:rPr>
      </w:pPr>
      <w:r w:rsidRPr="00767C01">
        <w:rPr>
          <w:bCs/>
        </w:rPr>
        <w:t xml:space="preserve">комплект учебных </w:t>
      </w:r>
      <w:r w:rsidR="008E2E4C">
        <w:rPr>
          <w:bCs/>
        </w:rPr>
        <w:t>метеорологических</w:t>
      </w:r>
      <w:r w:rsidRPr="00767C01">
        <w:rPr>
          <w:bCs/>
        </w:rPr>
        <w:t xml:space="preserve"> карт</w:t>
      </w:r>
      <w:r w:rsidR="00A70F65">
        <w:rPr>
          <w:bCs/>
        </w:rPr>
        <w:t>.</w:t>
      </w:r>
    </w:p>
    <w:p w14:paraId="382D6FD0" w14:textId="77777777" w:rsidR="007E144F" w:rsidRDefault="007E144F" w:rsidP="00FE6ACD">
      <w:pPr>
        <w:tabs>
          <w:tab w:val="left" w:pos="1134"/>
        </w:tabs>
        <w:suppressAutoHyphens/>
        <w:spacing w:after="0" w:line="240" w:lineRule="auto"/>
        <w:ind w:firstLine="709"/>
        <w:jc w:val="both"/>
        <w:rPr>
          <w:rFonts w:ascii="Times New Roman" w:hAnsi="Times New Roman"/>
          <w:sz w:val="24"/>
          <w:szCs w:val="24"/>
          <w:highlight w:val="yellow"/>
        </w:rPr>
      </w:pPr>
    </w:p>
    <w:p w14:paraId="422745BF" w14:textId="77777777" w:rsidR="007241E8" w:rsidRPr="0035694A" w:rsidRDefault="007241E8" w:rsidP="007241E8">
      <w:pPr>
        <w:spacing w:before="240" w:after="0"/>
        <w:jc w:val="both"/>
        <w:rPr>
          <w:rFonts w:ascii="Times New Roman" w:hAnsi="Times New Roman"/>
          <w:b/>
          <w:sz w:val="24"/>
          <w:szCs w:val="24"/>
        </w:rPr>
      </w:pPr>
      <w:r w:rsidRPr="0035694A">
        <w:rPr>
          <w:rFonts w:ascii="Times New Roman" w:hAnsi="Times New Roman"/>
          <w:b/>
          <w:sz w:val="24"/>
          <w:szCs w:val="24"/>
        </w:rPr>
        <w:lastRenderedPageBreak/>
        <w:t>Учебная метеорологическая станция:</w:t>
      </w:r>
    </w:p>
    <w:p w14:paraId="77AB794A" w14:textId="77777777" w:rsidR="007241E8" w:rsidRDefault="007241E8" w:rsidP="00B1720A">
      <w:pPr>
        <w:numPr>
          <w:ilvl w:val="0"/>
          <w:numId w:val="3"/>
        </w:numPr>
        <w:spacing w:after="0"/>
        <w:jc w:val="both"/>
        <w:rPr>
          <w:rFonts w:ascii="Times New Roman" w:hAnsi="Times New Roman"/>
          <w:sz w:val="24"/>
          <w:szCs w:val="24"/>
        </w:rPr>
      </w:pPr>
      <w:r w:rsidRPr="00A34034">
        <w:rPr>
          <w:rFonts w:ascii="Times New Roman" w:hAnsi="Times New Roman"/>
          <w:sz w:val="24"/>
          <w:szCs w:val="24"/>
        </w:rPr>
        <w:t>посадочные места по количеству обучающихся;</w:t>
      </w:r>
    </w:p>
    <w:p w14:paraId="085901F9" w14:textId="77777777" w:rsidR="007241E8" w:rsidRPr="007241E8" w:rsidRDefault="007241E8" w:rsidP="00B1720A">
      <w:pPr>
        <w:numPr>
          <w:ilvl w:val="0"/>
          <w:numId w:val="3"/>
        </w:numPr>
        <w:spacing w:after="0"/>
        <w:jc w:val="both"/>
        <w:rPr>
          <w:rFonts w:ascii="Times New Roman" w:hAnsi="Times New Roman"/>
          <w:sz w:val="24"/>
          <w:szCs w:val="24"/>
        </w:rPr>
      </w:pPr>
      <w:r w:rsidRPr="007241E8">
        <w:rPr>
          <w:rFonts w:ascii="Times New Roman" w:hAnsi="Times New Roman"/>
          <w:sz w:val="24"/>
          <w:szCs w:val="24"/>
        </w:rPr>
        <w:t>рабочее место преподавателя;</w:t>
      </w:r>
    </w:p>
    <w:p w14:paraId="59AD6B1F" w14:textId="77777777" w:rsidR="007241E8" w:rsidRPr="00A34034" w:rsidRDefault="007241E8" w:rsidP="00B1720A">
      <w:pPr>
        <w:numPr>
          <w:ilvl w:val="0"/>
          <w:numId w:val="3"/>
        </w:numPr>
        <w:spacing w:after="0"/>
        <w:jc w:val="both"/>
        <w:rPr>
          <w:rFonts w:ascii="Times New Roman" w:hAnsi="Times New Roman"/>
          <w:sz w:val="24"/>
          <w:szCs w:val="24"/>
        </w:rPr>
      </w:pPr>
      <w:r w:rsidRPr="00A34034">
        <w:rPr>
          <w:rFonts w:ascii="Times New Roman" w:hAnsi="Times New Roman"/>
          <w:sz w:val="24"/>
          <w:szCs w:val="24"/>
        </w:rPr>
        <w:t>приборы и оборудование, применяемые при метеорологических наблюдениях и работах;</w:t>
      </w:r>
    </w:p>
    <w:p w14:paraId="6CF370E8" w14:textId="77777777" w:rsidR="007241E8" w:rsidRPr="00A34034" w:rsidRDefault="007241E8" w:rsidP="00B1720A">
      <w:pPr>
        <w:numPr>
          <w:ilvl w:val="0"/>
          <w:numId w:val="3"/>
        </w:numPr>
        <w:spacing w:after="0"/>
        <w:jc w:val="both"/>
        <w:rPr>
          <w:rFonts w:ascii="Times New Roman" w:hAnsi="Times New Roman"/>
          <w:sz w:val="24"/>
          <w:szCs w:val="24"/>
        </w:rPr>
      </w:pPr>
      <w:r w:rsidRPr="00A34034">
        <w:rPr>
          <w:rFonts w:ascii="Times New Roman" w:hAnsi="Times New Roman"/>
          <w:sz w:val="24"/>
          <w:szCs w:val="24"/>
        </w:rPr>
        <w:t>бланки полевых книжек и таблиц;</w:t>
      </w:r>
    </w:p>
    <w:p w14:paraId="523F5CA8" w14:textId="77777777" w:rsidR="007241E8" w:rsidRPr="00A34034" w:rsidRDefault="007241E8" w:rsidP="00B1720A">
      <w:pPr>
        <w:numPr>
          <w:ilvl w:val="0"/>
          <w:numId w:val="3"/>
        </w:numPr>
        <w:spacing w:after="0"/>
        <w:jc w:val="both"/>
        <w:rPr>
          <w:rFonts w:ascii="Times New Roman" w:hAnsi="Times New Roman"/>
          <w:sz w:val="24"/>
          <w:szCs w:val="24"/>
        </w:rPr>
      </w:pPr>
      <w:r w:rsidRPr="00A34034">
        <w:rPr>
          <w:rFonts w:ascii="Times New Roman" w:hAnsi="Times New Roman"/>
          <w:sz w:val="24"/>
          <w:szCs w:val="24"/>
        </w:rPr>
        <w:t>методические указания по выполнению метеорологических наблюдений и работ;</w:t>
      </w:r>
    </w:p>
    <w:p w14:paraId="63D273EB" w14:textId="77777777" w:rsidR="007241E8" w:rsidRPr="00A34034" w:rsidRDefault="007241E8" w:rsidP="00B1720A">
      <w:pPr>
        <w:numPr>
          <w:ilvl w:val="0"/>
          <w:numId w:val="3"/>
        </w:numPr>
        <w:spacing w:after="0"/>
        <w:jc w:val="both"/>
        <w:rPr>
          <w:rFonts w:ascii="Times New Roman" w:hAnsi="Times New Roman"/>
          <w:sz w:val="24"/>
          <w:szCs w:val="24"/>
        </w:rPr>
      </w:pPr>
      <w:r w:rsidRPr="00A34034">
        <w:rPr>
          <w:rFonts w:ascii="Times New Roman" w:hAnsi="Times New Roman"/>
          <w:sz w:val="24"/>
          <w:szCs w:val="24"/>
        </w:rPr>
        <w:t>психрометрические таблицы;</w:t>
      </w:r>
    </w:p>
    <w:p w14:paraId="1BB5E4E0" w14:textId="77777777" w:rsidR="007241E8" w:rsidRPr="00A34034" w:rsidRDefault="007241E8" w:rsidP="00B1720A">
      <w:pPr>
        <w:numPr>
          <w:ilvl w:val="0"/>
          <w:numId w:val="3"/>
        </w:numPr>
        <w:spacing w:after="0"/>
        <w:jc w:val="both"/>
        <w:rPr>
          <w:rFonts w:ascii="Times New Roman" w:hAnsi="Times New Roman"/>
          <w:sz w:val="24"/>
          <w:szCs w:val="24"/>
        </w:rPr>
      </w:pPr>
      <w:r>
        <w:rPr>
          <w:rFonts w:ascii="Times New Roman" w:hAnsi="Times New Roman"/>
          <w:sz w:val="24"/>
          <w:szCs w:val="24"/>
        </w:rPr>
        <w:t>руководящие документы;</w:t>
      </w:r>
    </w:p>
    <w:p w14:paraId="2C1A2B6F" w14:textId="77777777" w:rsidR="007241E8" w:rsidRDefault="007241E8" w:rsidP="00B1720A">
      <w:pPr>
        <w:numPr>
          <w:ilvl w:val="0"/>
          <w:numId w:val="3"/>
        </w:numPr>
        <w:spacing w:after="0"/>
        <w:jc w:val="both"/>
        <w:rPr>
          <w:rFonts w:ascii="Times New Roman" w:hAnsi="Times New Roman"/>
          <w:sz w:val="24"/>
          <w:szCs w:val="24"/>
        </w:rPr>
      </w:pPr>
      <w:r w:rsidRPr="00A34034">
        <w:rPr>
          <w:rFonts w:ascii="Times New Roman" w:hAnsi="Times New Roman"/>
          <w:sz w:val="24"/>
          <w:szCs w:val="24"/>
        </w:rPr>
        <w:t>справочная литература;</w:t>
      </w:r>
    </w:p>
    <w:p w14:paraId="030114CC" w14:textId="77777777" w:rsidR="007241E8" w:rsidRPr="007241E8" w:rsidRDefault="007241E8" w:rsidP="00B1720A">
      <w:pPr>
        <w:numPr>
          <w:ilvl w:val="0"/>
          <w:numId w:val="3"/>
        </w:numPr>
        <w:spacing w:after="0"/>
        <w:jc w:val="both"/>
        <w:rPr>
          <w:rFonts w:ascii="Times New Roman" w:hAnsi="Times New Roman"/>
          <w:sz w:val="24"/>
          <w:szCs w:val="24"/>
        </w:rPr>
      </w:pPr>
      <w:r w:rsidRPr="007241E8">
        <w:rPr>
          <w:rFonts w:ascii="Times New Roman" w:hAnsi="Times New Roman"/>
          <w:sz w:val="24"/>
          <w:szCs w:val="24"/>
        </w:rPr>
        <w:t>средства жизнеобеспечения и связи;</w:t>
      </w:r>
    </w:p>
    <w:p w14:paraId="5B8796EC" w14:textId="77777777" w:rsidR="007241E8" w:rsidRPr="00A34034" w:rsidRDefault="007241E8" w:rsidP="00B1720A">
      <w:pPr>
        <w:numPr>
          <w:ilvl w:val="0"/>
          <w:numId w:val="3"/>
        </w:numPr>
        <w:spacing w:after="0"/>
        <w:jc w:val="both"/>
        <w:rPr>
          <w:rFonts w:ascii="Times New Roman" w:hAnsi="Times New Roman"/>
          <w:i/>
          <w:sz w:val="24"/>
          <w:szCs w:val="24"/>
        </w:rPr>
      </w:pPr>
      <w:r w:rsidRPr="00A34034">
        <w:rPr>
          <w:rFonts w:ascii="Times New Roman" w:hAnsi="Times New Roman"/>
          <w:sz w:val="24"/>
          <w:szCs w:val="24"/>
        </w:rPr>
        <w:t xml:space="preserve">компьютер с лицензионным программным обеспечением и </w:t>
      </w:r>
      <w:r w:rsidRPr="00A34034">
        <w:rPr>
          <w:rFonts w:ascii="Times New Roman" w:hAnsi="Times New Roman"/>
          <w:sz w:val="24"/>
          <w:szCs w:val="24"/>
          <w:highlight w:val="white"/>
        </w:rPr>
        <w:t>мультимедийное оборудование</w:t>
      </w:r>
      <w:r w:rsidRPr="00A34034">
        <w:rPr>
          <w:rFonts w:ascii="Times New Roman" w:hAnsi="Times New Roman"/>
          <w:i/>
          <w:sz w:val="24"/>
          <w:szCs w:val="24"/>
        </w:rPr>
        <w:t>.</w:t>
      </w:r>
    </w:p>
    <w:p w14:paraId="7BB5BA25" w14:textId="77777777" w:rsidR="007241E8" w:rsidRPr="007241E8" w:rsidRDefault="007241E8" w:rsidP="007241E8">
      <w:pPr>
        <w:pStyle w:val="ad"/>
        <w:tabs>
          <w:tab w:val="left" w:pos="1134"/>
        </w:tabs>
        <w:spacing w:before="0" w:after="0"/>
        <w:ind w:left="709"/>
        <w:contextualSpacing/>
        <w:jc w:val="both"/>
        <w:rPr>
          <w:bCs/>
          <w:spacing w:val="-6"/>
        </w:rPr>
      </w:pPr>
    </w:p>
    <w:p w14:paraId="05B30931" w14:textId="77777777" w:rsidR="007E144F" w:rsidRPr="00FE6ACD" w:rsidRDefault="00A12D8B" w:rsidP="00E820A6">
      <w:pPr>
        <w:suppressAutoHyphens/>
        <w:spacing w:after="0" w:line="240" w:lineRule="auto"/>
        <w:ind w:firstLine="709"/>
        <w:jc w:val="both"/>
        <w:rPr>
          <w:rFonts w:ascii="Times New Roman" w:hAnsi="Times New Roman"/>
          <w:bCs/>
          <w:sz w:val="24"/>
          <w:szCs w:val="24"/>
        </w:rPr>
      </w:pPr>
      <w:r w:rsidRPr="00FE6ACD">
        <w:rPr>
          <w:rFonts w:ascii="Times New Roman" w:hAnsi="Times New Roman"/>
          <w:bCs/>
          <w:sz w:val="24"/>
          <w:szCs w:val="24"/>
        </w:rPr>
        <w:t>6.1.2.</w:t>
      </w:r>
      <w:r w:rsidR="00E042BE" w:rsidRPr="00FE6ACD">
        <w:rPr>
          <w:rFonts w:ascii="Times New Roman" w:hAnsi="Times New Roman"/>
          <w:bCs/>
          <w:sz w:val="24"/>
          <w:szCs w:val="24"/>
        </w:rPr>
        <w:t>2</w:t>
      </w:r>
      <w:r w:rsidRPr="00FE6ACD">
        <w:rPr>
          <w:rFonts w:ascii="Times New Roman" w:hAnsi="Times New Roman"/>
          <w:bCs/>
          <w:sz w:val="24"/>
          <w:szCs w:val="24"/>
        </w:rPr>
        <w:t xml:space="preserve">. </w:t>
      </w:r>
      <w:r w:rsidR="00E73962" w:rsidRPr="00FE6ACD">
        <w:rPr>
          <w:rFonts w:ascii="Times New Roman" w:hAnsi="Times New Roman"/>
          <w:bCs/>
          <w:sz w:val="24"/>
          <w:szCs w:val="24"/>
        </w:rPr>
        <w:t>О</w:t>
      </w:r>
      <w:r w:rsidR="00093BA6" w:rsidRPr="00FE6ACD">
        <w:rPr>
          <w:rFonts w:ascii="Times New Roman" w:hAnsi="Times New Roman"/>
          <w:bCs/>
          <w:sz w:val="24"/>
          <w:szCs w:val="24"/>
        </w:rPr>
        <w:t>снащени</w:t>
      </w:r>
      <w:r w:rsidR="00E73962" w:rsidRPr="00FE6ACD">
        <w:rPr>
          <w:rFonts w:ascii="Times New Roman" w:hAnsi="Times New Roman"/>
          <w:bCs/>
          <w:sz w:val="24"/>
          <w:szCs w:val="24"/>
        </w:rPr>
        <w:t>е</w:t>
      </w:r>
      <w:r w:rsidR="00093BA6" w:rsidRPr="00FE6ACD">
        <w:rPr>
          <w:rFonts w:ascii="Times New Roman" w:hAnsi="Times New Roman"/>
          <w:bCs/>
          <w:sz w:val="24"/>
          <w:szCs w:val="24"/>
        </w:rPr>
        <w:t xml:space="preserve"> баз практик</w:t>
      </w:r>
    </w:p>
    <w:p w14:paraId="40745812" w14:textId="77777777" w:rsidR="004031DA" w:rsidRPr="005E1752" w:rsidRDefault="004031DA" w:rsidP="004031DA">
      <w:pPr>
        <w:spacing w:after="0" w:line="240" w:lineRule="auto"/>
        <w:ind w:firstLine="709"/>
        <w:jc w:val="both"/>
        <w:rPr>
          <w:rFonts w:ascii="Times New Roman" w:hAnsi="Times New Roman"/>
          <w:sz w:val="24"/>
          <w:szCs w:val="24"/>
        </w:rPr>
      </w:pPr>
      <w:r w:rsidRPr="005E1752">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4A637804" w14:textId="77777777" w:rsidR="00E042BE" w:rsidRPr="007232BB" w:rsidRDefault="004031DA" w:rsidP="007232BB">
      <w:pPr>
        <w:suppressAutoHyphens/>
        <w:spacing w:after="0" w:line="240" w:lineRule="auto"/>
        <w:ind w:firstLine="709"/>
        <w:jc w:val="both"/>
        <w:rPr>
          <w:rFonts w:ascii="Times New Roman" w:hAnsi="Times New Roman"/>
          <w:sz w:val="24"/>
          <w:szCs w:val="24"/>
        </w:rPr>
      </w:pPr>
      <w:r w:rsidRPr="007232BB">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w:t>
      </w:r>
      <w:r w:rsidR="00E042BE" w:rsidRPr="007232BB">
        <w:rPr>
          <w:rFonts w:ascii="Times New Roman" w:hAnsi="Times New Roman"/>
          <w:sz w:val="24"/>
          <w:szCs w:val="24"/>
        </w:rPr>
        <w:t>нальных модулей.</w:t>
      </w:r>
    </w:p>
    <w:p w14:paraId="6500043F" w14:textId="77777777" w:rsidR="001C295A" w:rsidRDefault="004031DA" w:rsidP="001C295A">
      <w:pPr>
        <w:suppressAutoHyphens/>
        <w:spacing w:after="0"/>
        <w:ind w:firstLine="709"/>
        <w:jc w:val="both"/>
        <w:rPr>
          <w:rFonts w:ascii="Times New Roman" w:hAnsi="Times New Roman"/>
          <w:sz w:val="24"/>
          <w:szCs w:val="24"/>
        </w:rPr>
      </w:pPr>
      <w:r w:rsidRPr="007232BB">
        <w:rPr>
          <w:rFonts w:ascii="Times New Roman" w:hAnsi="Times New Roman"/>
          <w:sz w:val="24"/>
          <w:szCs w:val="24"/>
        </w:rPr>
        <w:t>Производственная прак</w:t>
      </w:r>
      <w:r w:rsidR="00F02E1D" w:rsidRPr="007232BB">
        <w:rPr>
          <w:rFonts w:ascii="Times New Roman" w:hAnsi="Times New Roman"/>
          <w:sz w:val="24"/>
          <w:szCs w:val="24"/>
        </w:rPr>
        <w:t>тика реализуется в организациях</w:t>
      </w:r>
      <w:r w:rsidRPr="007232BB">
        <w:rPr>
          <w:rFonts w:ascii="Times New Roman" w:hAnsi="Times New Roman"/>
          <w:sz w:val="24"/>
          <w:szCs w:val="24"/>
        </w:rPr>
        <w:t>, обеспечивающих деятельность обучающи</w:t>
      </w:r>
      <w:r w:rsidR="00F02E1D" w:rsidRPr="007232BB">
        <w:rPr>
          <w:rFonts w:ascii="Times New Roman" w:hAnsi="Times New Roman"/>
          <w:sz w:val="24"/>
          <w:szCs w:val="24"/>
        </w:rPr>
        <w:t xml:space="preserve">хся в профессиональной области </w:t>
      </w:r>
      <w:r w:rsidR="001C295A">
        <w:rPr>
          <w:rFonts w:ascii="Times New Roman" w:hAnsi="Times New Roman"/>
          <w:sz w:val="24"/>
          <w:szCs w:val="24"/>
        </w:rPr>
        <w:t>12. Обеспечение безопасности</w:t>
      </w:r>
    </w:p>
    <w:p w14:paraId="4CAFDA13" w14:textId="77777777" w:rsidR="004031DA" w:rsidRPr="007232BB" w:rsidRDefault="004031DA" w:rsidP="007232BB">
      <w:pPr>
        <w:suppressAutoHyphens/>
        <w:spacing w:after="0" w:line="240" w:lineRule="auto"/>
        <w:ind w:firstLine="709"/>
        <w:jc w:val="both"/>
        <w:rPr>
          <w:rFonts w:ascii="Times New Roman" w:hAnsi="Times New Roman"/>
          <w:sz w:val="24"/>
          <w:szCs w:val="24"/>
        </w:rPr>
      </w:pPr>
    </w:p>
    <w:p w14:paraId="114DE80B" w14:textId="77777777" w:rsidR="004031DA" w:rsidRPr="00D60085" w:rsidRDefault="004031DA" w:rsidP="00FE6ACD">
      <w:pPr>
        <w:spacing w:after="0" w:line="240" w:lineRule="auto"/>
        <w:ind w:firstLine="709"/>
        <w:jc w:val="both"/>
        <w:rPr>
          <w:rFonts w:ascii="Times New Roman" w:hAnsi="Times New Roman"/>
          <w:sz w:val="24"/>
          <w:szCs w:val="24"/>
        </w:rPr>
      </w:pPr>
      <w:r w:rsidRPr="00E042BE">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74CB9901" w14:textId="77777777" w:rsidR="00A12D8B" w:rsidRPr="00322AAD" w:rsidRDefault="00A12D8B" w:rsidP="007232BB">
      <w:pPr>
        <w:suppressAutoHyphens/>
        <w:spacing w:after="0" w:line="240" w:lineRule="auto"/>
        <w:ind w:firstLine="709"/>
        <w:jc w:val="both"/>
        <w:rPr>
          <w:rFonts w:ascii="Times New Roman" w:hAnsi="Times New Roman"/>
          <w:i/>
          <w:sz w:val="24"/>
          <w:szCs w:val="24"/>
        </w:rPr>
      </w:pPr>
    </w:p>
    <w:p w14:paraId="41B99F3E" w14:textId="77777777" w:rsidR="00C807C3" w:rsidRPr="008F119A" w:rsidRDefault="00C807C3" w:rsidP="00C807C3">
      <w:pPr>
        <w:suppressAutoHyphens/>
        <w:spacing w:after="0" w:line="240" w:lineRule="auto"/>
        <w:ind w:firstLine="709"/>
        <w:jc w:val="both"/>
        <w:rPr>
          <w:rFonts w:ascii="Times New Roman" w:hAnsi="Times New Roman"/>
          <w:b/>
          <w:sz w:val="24"/>
          <w:szCs w:val="24"/>
          <w:lang w:eastAsia="en-US"/>
        </w:rPr>
      </w:pPr>
      <w:bookmarkStart w:id="7" w:name="_Hlk68082241"/>
      <w:r w:rsidRPr="008F119A">
        <w:rPr>
          <w:rFonts w:ascii="Times New Roman" w:hAnsi="Times New Roman"/>
          <w:b/>
          <w:sz w:val="24"/>
          <w:szCs w:val="24"/>
        </w:rPr>
        <w:t xml:space="preserve">6.2. </w:t>
      </w:r>
      <w:r w:rsidRPr="008F119A">
        <w:rPr>
          <w:rFonts w:ascii="Times New Roman" w:hAnsi="Times New Roman"/>
          <w:b/>
          <w:sz w:val="24"/>
          <w:szCs w:val="24"/>
          <w:lang w:eastAsia="en-US"/>
        </w:rPr>
        <w:t>Требования к учебно-методическому обеспечению образовательной программы</w:t>
      </w:r>
      <w:bookmarkEnd w:id="7"/>
    </w:p>
    <w:p w14:paraId="091EEC50" w14:textId="77777777" w:rsidR="00FE6ACD" w:rsidRDefault="00FE6ACD" w:rsidP="00C807C3">
      <w:pPr>
        <w:pStyle w:val="ConsPlusNormal"/>
        <w:ind w:firstLine="709"/>
        <w:jc w:val="both"/>
        <w:rPr>
          <w:rFonts w:ascii="Times New Roman" w:hAnsi="Times New Roman" w:cs="Times New Roman"/>
          <w:sz w:val="24"/>
          <w:szCs w:val="24"/>
        </w:rPr>
      </w:pPr>
    </w:p>
    <w:p w14:paraId="025C63ED" w14:textId="77777777" w:rsidR="00C807C3" w:rsidRPr="008F119A" w:rsidRDefault="00C807C3" w:rsidP="00C807C3">
      <w:pPr>
        <w:pStyle w:val="ConsPlusNormal"/>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6.2.1. </w:t>
      </w:r>
      <w:r w:rsidRPr="008F119A">
        <w:rPr>
          <w:rFonts w:ascii="Times New Roman" w:hAnsi="Times New Roman" w:cs="Times New Roman"/>
          <w:sz w:val="24"/>
          <w:szCs w:val="24"/>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2D722AAE" w14:textId="77777777" w:rsidR="00C807C3" w:rsidRPr="008F119A" w:rsidRDefault="00C807C3" w:rsidP="00C807C3">
      <w:pPr>
        <w:pStyle w:val="ConsPlusNormal"/>
        <w:ind w:firstLine="709"/>
        <w:jc w:val="both"/>
        <w:rPr>
          <w:rFonts w:ascii="Times New Roman" w:hAnsi="Times New Roman" w:cs="Times New Roman"/>
          <w:sz w:val="24"/>
          <w:szCs w:val="24"/>
        </w:rPr>
      </w:pPr>
      <w:r w:rsidRPr="008F119A">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FDC15CE" w14:textId="77777777" w:rsidR="00C807C3" w:rsidRPr="008F119A" w:rsidRDefault="00C807C3" w:rsidP="00C807C3">
      <w:pPr>
        <w:pStyle w:val="ConsPlusNormal"/>
        <w:ind w:firstLine="709"/>
        <w:jc w:val="both"/>
        <w:rPr>
          <w:rFonts w:ascii="Times New Roman" w:hAnsi="Times New Roman" w:cs="Times New Roman"/>
          <w:sz w:val="24"/>
          <w:szCs w:val="24"/>
        </w:rPr>
      </w:pPr>
      <w:r w:rsidRPr="008F119A">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093D39FC" w14:textId="77777777" w:rsidR="00C807C3" w:rsidRPr="008F119A" w:rsidRDefault="00C807C3" w:rsidP="00C807C3">
      <w:pPr>
        <w:suppressAutoHyphens/>
        <w:spacing w:after="0" w:line="240" w:lineRule="auto"/>
        <w:ind w:firstLine="709"/>
        <w:jc w:val="both"/>
        <w:rPr>
          <w:rFonts w:ascii="Times New Roman" w:hAnsi="Times New Roman"/>
          <w:bCs/>
          <w:sz w:val="24"/>
          <w:szCs w:val="24"/>
          <w:lang w:eastAsia="en-US"/>
        </w:rPr>
      </w:pPr>
      <w:r w:rsidRPr="008F119A">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CE62A3A" w14:textId="77777777" w:rsidR="00C807C3" w:rsidRDefault="00C807C3" w:rsidP="00C807C3">
      <w:pPr>
        <w:suppressAutoHyphens/>
        <w:spacing w:after="0" w:line="240" w:lineRule="auto"/>
        <w:ind w:firstLine="709"/>
        <w:jc w:val="both"/>
        <w:rPr>
          <w:rFonts w:ascii="Times New Roman" w:hAnsi="Times New Roman"/>
          <w:bCs/>
          <w:color w:val="7030A0"/>
          <w:sz w:val="24"/>
          <w:szCs w:val="24"/>
          <w:lang w:eastAsia="en-US"/>
        </w:rPr>
      </w:pPr>
    </w:p>
    <w:p w14:paraId="74EEB6F4" w14:textId="77777777" w:rsidR="00346859" w:rsidRDefault="00346859" w:rsidP="00C807C3">
      <w:pPr>
        <w:suppressAutoHyphens/>
        <w:spacing w:after="0" w:line="240" w:lineRule="auto"/>
        <w:ind w:firstLine="709"/>
        <w:jc w:val="both"/>
        <w:rPr>
          <w:rFonts w:ascii="Times New Roman" w:hAnsi="Times New Roman"/>
          <w:bCs/>
          <w:color w:val="7030A0"/>
          <w:sz w:val="24"/>
          <w:szCs w:val="24"/>
          <w:lang w:eastAsia="en-US"/>
        </w:rPr>
      </w:pPr>
    </w:p>
    <w:p w14:paraId="04ED9E36" w14:textId="77777777" w:rsidR="00346859" w:rsidRPr="008F119A" w:rsidRDefault="00346859" w:rsidP="00C807C3">
      <w:pPr>
        <w:suppressAutoHyphens/>
        <w:spacing w:after="0" w:line="240" w:lineRule="auto"/>
        <w:ind w:firstLine="709"/>
        <w:jc w:val="both"/>
        <w:rPr>
          <w:rFonts w:ascii="Times New Roman" w:hAnsi="Times New Roman"/>
          <w:bCs/>
          <w:color w:val="7030A0"/>
          <w:sz w:val="24"/>
          <w:szCs w:val="24"/>
          <w:lang w:eastAsia="en-US"/>
        </w:rPr>
      </w:pPr>
    </w:p>
    <w:p w14:paraId="2ADB42ED" w14:textId="77777777" w:rsidR="005B3089" w:rsidRDefault="005B3089" w:rsidP="005B3089">
      <w:pPr>
        <w:spacing w:before="240" w:after="0" w:line="240" w:lineRule="auto"/>
        <w:ind w:left="-2" w:firstLineChars="294" w:firstLine="708"/>
        <w:jc w:val="both"/>
        <w:rPr>
          <w:rFonts w:ascii="Times New Roman" w:hAnsi="Times New Roman"/>
          <w:b/>
          <w:sz w:val="24"/>
          <w:szCs w:val="24"/>
          <w:lang w:eastAsia="en-US"/>
        </w:rPr>
      </w:pPr>
      <w:bookmarkStart w:id="8" w:name="_Hlk68082671"/>
      <w:r>
        <w:rPr>
          <w:rFonts w:ascii="Times New Roman" w:hAnsi="Times New Roman"/>
          <w:b/>
          <w:bCs/>
          <w:sz w:val="24"/>
          <w:szCs w:val="24"/>
        </w:rPr>
        <w:lastRenderedPageBreak/>
        <w:t>6.3</w:t>
      </w:r>
      <w:r w:rsidRPr="005D4FBF">
        <w:rPr>
          <w:rFonts w:ascii="Times New Roman" w:hAnsi="Times New Roman"/>
          <w:b/>
          <w:sz w:val="24"/>
          <w:szCs w:val="24"/>
          <w:lang w:eastAsia="en-US"/>
        </w:rPr>
        <w:t>. Требования к практической подготовке обучающихся</w:t>
      </w:r>
    </w:p>
    <w:p w14:paraId="38A3589D" w14:textId="77777777" w:rsidR="005B3089" w:rsidRPr="005D4FBF" w:rsidRDefault="005B3089" w:rsidP="005B3089">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6D8B42B1" w14:textId="77777777" w:rsidR="005B3089" w:rsidRPr="005D4FBF" w:rsidRDefault="005B3089" w:rsidP="005B3089">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w:t>
      </w:r>
      <w:r>
        <w:rPr>
          <w:rFonts w:ascii="Times New Roman" w:hAnsi="Times New Roman"/>
          <w:bCs/>
          <w:sz w:val="24"/>
          <w:szCs w:val="24"/>
          <w:lang w:eastAsia="en-US"/>
        </w:rPr>
        <w:t xml:space="preserve">и специфики получаемой </w:t>
      </w:r>
      <w:r w:rsidRPr="005D4FBF">
        <w:rPr>
          <w:rFonts w:ascii="Times New Roman" w:hAnsi="Times New Roman"/>
          <w:bCs/>
          <w:sz w:val="24"/>
          <w:szCs w:val="24"/>
          <w:lang w:eastAsia="en-US"/>
        </w:rPr>
        <w:t>специальности.</w:t>
      </w:r>
    </w:p>
    <w:p w14:paraId="128A8155" w14:textId="77777777" w:rsidR="005B3089" w:rsidRPr="005D4FBF" w:rsidRDefault="005B3089" w:rsidP="005B3089">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6.3.3. Образовательная деятельность в форме практической подготовки:</w:t>
      </w:r>
    </w:p>
    <w:p w14:paraId="66904543" w14:textId="77777777" w:rsidR="005B3089" w:rsidRPr="005D4FBF" w:rsidRDefault="005B3089" w:rsidP="00315901">
      <w:pPr>
        <w:numPr>
          <w:ilvl w:val="0"/>
          <w:numId w:val="8"/>
        </w:numPr>
        <w:suppressAutoHyphens/>
        <w:spacing w:after="0"/>
        <w:ind w:leftChars="-1"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7BDFBB3" w14:textId="77777777" w:rsidR="005B3089" w:rsidRPr="005D4FBF" w:rsidRDefault="005B3089" w:rsidP="00315901">
      <w:pPr>
        <w:numPr>
          <w:ilvl w:val="0"/>
          <w:numId w:val="8"/>
        </w:numPr>
        <w:suppressAutoHyphens/>
        <w:spacing w:after="0"/>
        <w:ind w:leftChars="-1"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5E6DCC21" w14:textId="77777777" w:rsidR="005B3089" w:rsidRPr="005D4FBF" w:rsidRDefault="005B3089" w:rsidP="00315901">
      <w:pPr>
        <w:numPr>
          <w:ilvl w:val="0"/>
          <w:numId w:val="8"/>
        </w:numPr>
        <w:suppressAutoHyphens/>
        <w:spacing w:after="0"/>
        <w:ind w:leftChars="-1"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353D007B" w14:textId="77777777" w:rsidR="005B3089" w:rsidRPr="005D4FBF" w:rsidRDefault="005B3089" w:rsidP="005B3089">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5D4FBF">
        <w:rPr>
          <w:rFonts w:ascii="Times New Roman" w:hAnsi="Times New Roman"/>
          <w:bCs/>
          <w:i/>
          <w:iCs/>
          <w:sz w:val="24"/>
          <w:szCs w:val="24"/>
          <w:lang w:eastAsia="en-US"/>
        </w:rPr>
        <w:t>любом</w:t>
      </w:r>
      <w:r w:rsidRPr="005D4FBF">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00483725" w14:textId="77777777" w:rsidR="005B3089" w:rsidRPr="005D4FBF" w:rsidRDefault="005B3089" w:rsidP="005B3089">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учебных полигонах, учебных базах практики и иных структурных подразделениях образовательной организации, а также в специ</w:t>
      </w:r>
      <w:r w:rsidR="00323567">
        <w:rPr>
          <w:rFonts w:ascii="Times New Roman" w:hAnsi="Times New Roman"/>
          <w:bCs/>
          <w:sz w:val="24"/>
          <w:szCs w:val="24"/>
          <w:lang w:eastAsia="en-US"/>
        </w:rPr>
        <w:t>ально оборудованных помещениях (рабочих местах)</w:t>
      </w:r>
      <w:r w:rsidRPr="005D4FBF">
        <w:rPr>
          <w:rFonts w:ascii="Times New Roman" w:hAnsi="Times New Roman"/>
          <w:bCs/>
          <w:sz w:val="24"/>
          <w:szCs w:val="24"/>
          <w:lang w:eastAsia="en-US"/>
        </w:rPr>
        <w:t xml:space="preserve">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6D782C5A" w14:textId="77777777" w:rsidR="005B3089" w:rsidRDefault="005B3089" w:rsidP="005B3089">
      <w:pPr>
        <w:pStyle w:val="21"/>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r w:rsidRPr="005D4FBF">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364A7574" w14:textId="77777777" w:rsidR="005B3089" w:rsidRDefault="005B3089" w:rsidP="00C807C3">
      <w:pPr>
        <w:suppressAutoHyphens/>
        <w:spacing w:after="0" w:line="240" w:lineRule="auto"/>
        <w:ind w:firstLine="709"/>
        <w:jc w:val="both"/>
        <w:rPr>
          <w:rFonts w:ascii="Times New Roman" w:hAnsi="Times New Roman"/>
          <w:b/>
          <w:bCs/>
          <w:sz w:val="24"/>
          <w:szCs w:val="24"/>
        </w:rPr>
      </w:pPr>
    </w:p>
    <w:p w14:paraId="6188B5A3" w14:textId="77777777" w:rsidR="00C807C3" w:rsidRPr="008F119A" w:rsidRDefault="004A5F0B" w:rsidP="00C807C3">
      <w:pPr>
        <w:suppressAutoHyphen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6.4. </w:t>
      </w:r>
      <w:r w:rsidR="00C807C3" w:rsidRPr="008F119A">
        <w:rPr>
          <w:rFonts w:ascii="Times New Roman" w:hAnsi="Times New Roman"/>
          <w:b/>
          <w:bCs/>
          <w:sz w:val="24"/>
          <w:szCs w:val="24"/>
        </w:rPr>
        <w:t xml:space="preserve">Требования к организации воспитания обучающихся </w:t>
      </w:r>
    </w:p>
    <w:bookmarkEnd w:id="8"/>
    <w:p w14:paraId="54AD0787"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sidRPr="008F119A">
        <w:rPr>
          <w:rFonts w:ascii="Times New Roman" w:hAnsi="Times New Roman"/>
          <w:bCs/>
          <w:sz w:val="24"/>
          <w:szCs w:val="24"/>
        </w:rPr>
        <w:t>6.</w:t>
      </w:r>
      <w:r w:rsidR="004A5F0B">
        <w:rPr>
          <w:rFonts w:ascii="Times New Roman" w:hAnsi="Times New Roman"/>
          <w:bCs/>
          <w:sz w:val="24"/>
          <w:szCs w:val="24"/>
        </w:rPr>
        <w:t>4</w:t>
      </w:r>
      <w:r w:rsidRPr="008F119A">
        <w:rPr>
          <w:rFonts w:ascii="Times New Roman" w:hAnsi="Times New Roman"/>
          <w:bCs/>
          <w:sz w:val="24"/>
          <w:szCs w:val="24"/>
        </w:rPr>
        <w:t xml:space="preserve">.1. Условия организации воспитания </w:t>
      </w:r>
      <w:r w:rsidRPr="001730B5">
        <w:rPr>
          <w:rFonts w:ascii="Times New Roman" w:hAnsi="Times New Roman"/>
          <w:bCs/>
          <w:sz w:val="24"/>
          <w:szCs w:val="24"/>
        </w:rPr>
        <w:t>определяются образовательной организацией</w:t>
      </w:r>
      <w:r w:rsidR="001730B5">
        <w:rPr>
          <w:rFonts w:ascii="Times New Roman" w:hAnsi="Times New Roman"/>
          <w:bCs/>
          <w:sz w:val="24"/>
          <w:szCs w:val="24"/>
        </w:rPr>
        <w:t>.</w:t>
      </w:r>
    </w:p>
    <w:p w14:paraId="0D06B3AB"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sidRPr="008F119A">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552750A1"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sidRPr="008F119A">
        <w:rPr>
          <w:rFonts w:ascii="Times New Roman" w:hAnsi="Times New Roman"/>
          <w:bCs/>
          <w:sz w:val="24"/>
          <w:szCs w:val="24"/>
        </w:rPr>
        <w:t>Для реализации Программы определены следующие формы воспитательной работы с</w:t>
      </w:r>
      <w:r>
        <w:rPr>
          <w:rFonts w:ascii="Times New Roman" w:hAnsi="Times New Roman"/>
          <w:bCs/>
          <w:sz w:val="24"/>
          <w:szCs w:val="24"/>
        </w:rPr>
        <w:t xml:space="preserve"> обучающимися</w:t>
      </w:r>
      <w:r w:rsidRPr="008F119A">
        <w:rPr>
          <w:rFonts w:ascii="Times New Roman" w:hAnsi="Times New Roman"/>
          <w:bCs/>
          <w:sz w:val="24"/>
          <w:szCs w:val="24"/>
        </w:rPr>
        <w:t>:</w:t>
      </w:r>
    </w:p>
    <w:p w14:paraId="604D2274"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w:t>
      </w:r>
      <w:r w:rsidRPr="008F119A">
        <w:rPr>
          <w:rFonts w:ascii="Times New Roman" w:hAnsi="Times New Roman"/>
          <w:bCs/>
          <w:sz w:val="24"/>
          <w:szCs w:val="24"/>
        </w:rPr>
        <w:t xml:space="preserve"> информационно-просветительские занятия (лекции, встречи, совещания, собрания </w:t>
      </w:r>
      <w:proofErr w:type="spellStart"/>
      <w:r w:rsidRPr="008F119A">
        <w:rPr>
          <w:rFonts w:ascii="Times New Roman" w:hAnsi="Times New Roman"/>
          <w:bCs/>
          <w:sz w:val="24"/>
          <w:szCs w:val="24"/>
        </w:rPr>
        <w:t>ит.д</w:t>
      </w:r>
      <w:proofErr w:type="spellEnd"/>
      <w:r w:rsidRPr="008F119A">
        <w:rPr>
          <w:rFonts w:ascii="Times New Roman" w:hAnsi="Times New Roman"/>
          <w:bCs/>
          <w:sz w:val="24"/>
          <w:szCs w:val="24"/>
        </w:rPr>
        <w:t>.)</w:t>
      </w:r>
    </w:p>
    <w:p w14:paraId="0A2FA08C"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массовые и социокультурные мероприятия;</w:t>
      </w:r>
    </w:p>
    <w:p w14:paraId="602EDD9E"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спортивно-массовые и оздоровительные мероприятия;</w:t>
      </w:r>
    </w:p>
    <w:p w14:paraId="00F8F089"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деятельность творческих объединений, студенческих организаций;</w:t>
      </w:r>
    </w:p>
    <w:p w14:paraId="69306E17"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психолого-педагогические тренинги и индивидуальные консультации;</w:t>
      </w:r>
    </w:p>
    <w:p w14:paraId="01FC5CA6"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8F119A">
        <w:rPr>
          <w:rFonts w:ascii="Times New Roman" w:hAnsi="Times New Roman"/>
          <w:bCs/>
          <w:sz w:val="24"/>
          <w:szCs w:val="24"/>
        </w:rPr>
        <w:t>др</w:t>
      </w:r>
      <w:proofErr w:type="spellEnd"/>
      <w:r w:rsidRPr="008F119A">
        <w:rPr>
          <w:rFonts w:ascii="Times New Roman" w:hAnsi="Times New Roman"/>
          <w:bCs/>
          <w:sz w:val="24"/>
          <w:szCs w:val="24"/>
        </w:rPr>
        <w:t>);</w:t>
      </w:r>
    </w:p>
    <w:p w14:paraId="497B07A6"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8F119A">
        <w:rPr>
          <w:rFonts w:ascii="Times New Roman" w:hAnsi="Times New Roman"/>
          <w:bCs/>
          <w:sz w:val="24"/>
          <w:szCs w:val="24"/>
        </w:rPr>
        <w:t>профориентационные мероприятия (конкурсы, фестивали, мастер-классы,</w:t>
      </w:r>
      <w:r w:rsidR="004C6190">
        <w:rPr>
          <w:rFonts w:ascii="Times New Roman" w:hAnsi="Times New Roman"/>
          <w:bCs/>
          <w:sz w:val="24"/>
          <w:szCs w:val="24"/>
        </w:rPr>
        <w:t xml:space="preserve"> </w:t>
      </w:r>
      <w:r w:rsidRPr="008F119A">
        <w:rPr>
          <w:rFonts w:ascii="Times New Roman" w:hAnsi="Times New Roman"/>
          <w:bCs/>
          <w:sz w:val="24"/>
          <w:szCs w:val="24"/>
        </w:rPr>
        <w:t>квесты, экскурсии и др.);</w:t>
      </w:r>
    </w:p>
    <w:p w14:paraId="0FE13FC1"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опросы, анкетирование, социологические исследования среди </w:t>
      </w:r>
      <w:r>
        <w:rPr>
          <w:rFonts w:ascii="Times New Roman" w:hAnsi="Times New Roman"/>
          <w:bCs/>
          <w:sz w:val="24"/>
          <w:szCs w:val="24"/>
        </w:rPr>
        <w:t>обучающихся.</w:t>
      </w:r>
    </w:p>
    <w:p w14:paraId="4F578E6D" w14:textId="77777777" w:rsidR="00C807C3" w:rsidRPr="008F119A" w:rsidRDefault="00C807C3" w:rsidP="00C807C3">
      <w:pPr>
        <w:suppressAutoHyphens/>
        <w:spacing w:after="0" w:line="240" w:lineRule="auto"/>
        <w:ind w:firstLine="709"/>
        <w:jc w:val="both"/>
        <w:rPr>
          <w:rFonts w:ascii="Times New Roman" w:hAnsi="Times New Roman"/>
          <w:bCs/>
          <w:sz w:val="24"/>
          <w:szCs w:val="24"/>
        </w:rPr>
      </w:pPr>
    </w:p>
    <w:p w14:paraId="6CFFD817" w14:textId="77777777" w:rsidR="00C807C3" w:rsidRPr="00637559" w:rsidRDefault="00C807C3" w:rsidP="00C807C3">
      <w:pPr>
        <w:suppressAutoHyphens/>
        <w:spacing w:after="0" w:line="240" w:lineRule="auto"/>
        <w:ind w:firstLine="709"/>
        <w:jc w:val="both"/>
        <w:rPr>
          <w:rFonts w:ascii="Times New Roman" w:hAnsi="Times New Roman"/>
          <w:b/>
          <w:sz w:val="24"/>
          <w:szCs w:val="24"/>
        </w:rPr>
      </w:pPr>
      <w:r w:rsidRPr="00637559">
        <w:rPr>
          <w:rFonts w:ascii="Times New Roman" w:hAnsi="Times New Roman"/>
          <w:b/>
          <w:sz w:val="24"/>
          <w:szCs w:val="24"/>
        </w:rPr>
        <w:t>6.</w:t>
      </w:r>
      <w:r w:rsidR="004A5F0B">
        <w:rPr>
          <w:rFonts w:ascii="Times New Roman" w:hAnsi="Times New Roman"/>
          <w:b/>
          <w:sz w:val="24"/>
          <w:szCs w:val="24"/>
        </w:rPr>
        <w:t>5</w:t>
      </w:r>
      <w:r w:rsidRPr="00637559">
        <w:rPr>
          <w:rFonts w:ascii="Times New Roman" w:hAnsi="Times New Roman"/>
          <w:b/>
          <w:sz w:val="24"/>
          <w:szCs w:val="24"/>
        </w:rPr>
        <w:t>. Требования к кадровым условиям реализации образовательной программы</w:t>
      </w:r>
    </w:p>
    <w:p w14:paraId="2E11EB29" w14:textId="77777777" w:rsidR="00FE6ACD" w:rsidRDefault="00FE6ACD" w:rsidP="00C807C3">
      <w:pPr>
        <w:suppressAutoHyphens/>
        <w:spacing w:after="0" w:line="240" w:lineRule="auto"/>
        <w:ind w:firstLine="709"/>
        <w:jc w:val="both"/>
        <w:rPr>
          <w:rFonts w:ascii="Times New Roman" w:hAnsi="Times New Roman"/>
          <w:sz w:val="24"/>
          <w:szCs w:val="24"/>
        </w:rPr>
      </w:pPr>
    </w:p>
    <w:p w14:paraId="007740AA" w14:textId="77777777" w:rsidR="00C807C3" w:rsidRPr="00322AAD" w:rsidRDefault="00C807C3" w:rsidP="00C807C3">
      <w:pPr>
        <w:suppressAutoHyphens/>
        <w:spacing w:after="0" w:line="240" w:lineRule="auto"/>
        <w:ind w:firstLine="709"/>
        <w:jc w:val="both"/>
        <w:rPr>
          <w:rFonts w:ascii="Times New Roman" w:hAnsi="Times New Roman"/>
          <w:sz w:val="24"/>
          <w:szCs w:val="24"/>
        </w:rPr>
      </w:pPr>
      <w:r w:rsidRPr="00637559">
        <w:rPr>
          <w:rFonts w:ascii="Times New Roman" w:hAnsi="Times New Roman"/>
          <w:sz w:val="24"/>
          <w:szCs w:val="24"/>
        </w:rPr>
        <w:t>6.</w:t>
      </w:r>
      <w:r w:rsidR="0049489A">
        <w:rPr>
          <w:rFonts w:ascii="Times New Roman" w:hAnsi="Times New Roman"/>
          <w:sz w:val="24"/>
          <w:szCs w:val="24"/>
        </w:rPr>
        <w:t>5</w:t>
      </w:r>
      <w:r w:rsidRPr="00637559">
        <w:rPr>
          <w:rFonts w:ascii="Times New Roman" w:hAnsi="Times New Roman"/>
          <w:sz w:val="24"/>
          <w:szCs w:val="24"/>
        </w:rPr>
        <w:t>.1.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w:t>
      </w:r>
      <w:r w:rsidRPr="00322AAD">
        <w:rPr>
          <w:rFonts w:ascii="Times New Roman" w:hAnsi="Times New Roman"/>
          <w:sz w:val="24"/>
          <w:szCs w:val="24"/>
        </w:rPr>
        <w:t xml:space="preserve">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726533">
        <w:rPr>
          <w:rFonts w:ascii="Times New Roman" w:hAnsi="Times New Roman"/>
          <w:sz w:val="24"/>
          <w:szCs w:val="24"/>
        </w:rPr>
        <w:t>:</w:t>
      </w:r>
      <w:r w:rsidR="00293381">
        <w:rPr>
          <w:rFonts w:ascii="Times New Roman" w:hAnsi="Times New Roman"/>
          <w:sz w:val="24"/>
          <w:szCs w:val="24"/>
        </w:rPr>
        <w:t>12. Обеспечение безопасности</w:t>
      </w:r>
      <w:r>
        <w:rPr>
          <w:rFonts w:ascii="Times New Roman" w:hAnsi="Times New Roman"/>
          <w:bCs/>
          <w:iCs/>
          <w:sz w:val="24"/>
          <w:szCs w:val="24"/>
        </w:rPr>
        <w:t>,</w:t>
      </w:r>
      <w:r w:rsidRPr="0090359E">
        <w:rPr>
          <w:rFonts w:ascii="Times New Roman" w:hAnsi="Times New Roman"/>
          <w:bCs/>
          <w:iCs/>
          <w:sz w:val="24"/>
          <w:szCs w:val="24"/>
        </w:rPr>
        <w:t xml:space="preserve"> и</w:t>
      </w:r>
      <w:r w:rsidR="0034311C">
        <w:rPr>
          <w:rFonts w:ascii="Times New Roman" w:hAnsi="Times New Roman"/>
          <w:bCs/>
          <w:iCs/>
          <w:sz w:val="24"/>
          <w:szCs w:val="24"/>
        </w:rPr>
        <w:t xml:space="preserve"> </w:t>
      </w:r>
      <w:r w:rsidRPr="00322AAD">
        <w:rPr>
          <w:rFonts w:ascii="Times New Roman" w:hAnsi="Times New Roman"/>
          <w:sz w:val="24"/>
          <w:szCs w:val="24"/>
        </w:rPr>
        <w:t>имеющи</w:t>
      </w:r>
      <w:r>
        <w:rPr>
          <w:rFonts w:ascii="Times New Roman" w:hAnsi="Times New Roman"/>
          <w:sz w:val="24"/>
          <w:szCs w:val="24"/>
        </w:rPr>
        <w:t>ми</w:t>
      </w:r>
      <w:r w:rsidRPr="00322AAD">
        <w:rPr>
          <w:rFonts w:ascii="Times New Roman" w:hAnsi="Times New Roman"/>
          <w:sz w:val="24"/>
          <w:szCs w:val="24"/>
        </w:rPr>
        <w:t xml:space="preserve"> стаж работы в данной профессиональной области не менее 3 лет.</w:t>
      </w:r>
    </w:p>
    <w:p w14:paraId="79F87925" w14:textId="77777777" w:rsidR="00C807C3" w:rsidRPr="00F70FFC" w:rsidRDefault="00C807C3" w:rsidP="00C807C3">
      <w:pPr>
        <w:suppressAutoHyphens/>
        <w:spacing w:after="0" w:line="240" w:lineRule="auto"/>
        <w:ind w:firstLine="709"/>
        <w:jc w:val="both"/>
        <w:rPr>
          <w:rFonts w:ascii="Times New Roman" w:hAnsi="Times New Roman"/>
          <w:sz w:val="24"/>
          <w:szCs w:val="24"/>
        </w:rPr>
      </w:pPr>
      <w:r w:rsidRPr="00322AAD">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w:t>
      </w:r>
      <w:r w:rsidRPr="00F70FFC">
        <w:rPr>
          <w:rFonts w:ascii="Times New Roman" w:hAnsi="Times New Roman"/>
          <w:sz w:val="24"/>
          <w:szCs w:val="24"/>
        </w:rPr>
        <w:t>Едино</w:t>
      </w:r>
      <w:r>
        <w:rPr>
          <w:rFonts w:ascii="Times New Roman" w:hAnsi="Times New Roman"/>
          <w:sz w:val="24"/>
          <w:szCs w:val="24"/>
        </w:rPr>
        <w:t>м</w:t>
      </w:r>
      <w:r w:rsidRPr="00F70FFC">
        <w:rPr>
          <w:rFonts w:ascii="Times New Roman" w:hAnsi="Times New Roman"/>
          <w:sz w:val="24"/>
          <w:szCs w:val="24"/>
        </w:rPr>
        <w:t xml:space="preserve"> квалификационно</w:t>
      </w:r>
      <w:r>
        <w:rPr>
          <w:rFonts w:ascii="Times New Roman" w:hAnsi="Times New Roman"/>
          <w:sz w:val="24"/>
          <w:szCs w:val="24"/>
        </w:rPr>
        <w:t>м</w:t>
      </w:r>
      <w:r w:rsidRPr="00F70FFC">
        <w:rPr>
          <w:rFonts w:ascii="Times New Roman" w:hAnsi="Times New Roman"/>
          <w:sz w:val="24"/>
          <w:szCs w:val="24"/>
        </w:rPr>
        <w:t xml:space="preserve"> справочник</w:t>
      </w:r>
      <w:r>
        <w:rPr>
          <w:rFonts w:ascii="Times New Roman" w:hAnsi="Times New Roman"/>
          <w:sz w:val="24"/>
          <w:szCs w:val="24"/>
        </w:rPr>
        <w:t>е</w:t>
      </w:r>
      <w:r w:rsidRPr="00F70FFC">
        <w:rPr>
          <w:rFonts w:ascii="Times New Roman" w:hAnsi="Times New Roman"/>
          <w:sz w:val="24"/>
          <w:szCs w:val="24"/>
        </w:rPr>
        <w:t xml:space="preserve"> должностей руководителей, специалистов и служащих (далее</w:t>
      </w:r>
      <w:r w:rsidR="0034311C">
        <w:rPr>
          <w:rFonts w:ascii="Times New Roman" w:hAnsi="Times New Roman"/>
          <w:sz w:val="24"/>
          <w:szCs w:val="24"/>
        </w:rPr>
        <w:t xml:space="preserve"> </w:t>
      </w:r>
      <w:r w:rsidR="00545B0E">
        <w:rPr>
          <w:rFonts w:ascii="Times New Roman" w:hAnsi="Times New Roman"/>
          <w:sz w:val="24"/>
          <w:szCs w:val="24"/>
        </w:rPr>
        <w:t>-</w:t>
      </w:r>
      <w:r w:rsidR="0034311C">
        <w:rPr>
          <w:rFonts w:ascii="Times New Roman" w:hAnsi="Times New Roman"/>
          <w:sz w:val="24"/>
          <w:szCs w:val="24"/>
        </w:rPr>
        <w:t xml:space="preserve"> </w:t>
      </w:r>
      <w:r w:rsidRPr="00F70FFC">
        <w:rPr>
          <w:rFonts w:ascii="Times New Roman" w:hAnsi="Times New Roman"/>
          <w:sz w:val="24"/>
          <w:szCs w:val="24"/>
        </w:rPr>
        <w:t>ЕКС)</w:t>
      </w:r>
      <w:r>
        <w:rPr>
          <w:rFonts w:ascii="Times New Roman" w:hAnsi="Times New Roman"/>
          <w:sz w:val="24"/>
          <w:szCs w:val="24"/>
        </w:rPr>
        <w:t xml:space="preserve">, а также </w:t>
      </w:r>
      <w:r w:rsidRPr="00F70FFC">
        <w:rPr>
          <w:rFonts w:ascii="Times New Roman" w:hAnsi="Times New Roman"/>
          <w:sz w:val="24"/>
          <w:szCs w:val="24"/>
        </w:rPr>
        <w:t>профессиональном стандарте (при наличии).</w:t>
      </w:r>
    </w:p>
    <w:p w14:paraId="4C4C73E8" w14:textId="77777777" w:rsidR="00C807C3" w:rsidRPr="00322AAD" w:rsidRDefault="00C807C3" w:rsidP="00C807C3">
      <w:pPr>
        <w:suppressAutoHyphens/>
        <w:spacing w:after="0" w:line="240" w:lineRule="auto"/>
        <w:ind w:firstLine="709"/>
        <w:jc w:val="both"/>
        <w:rPr>
          <w:rFonts w:ascii="Times New Roman" w:hAnsi="Times New Roman"/>
          <w:sz w:val="24"/>
          <w:szCs w:val="24"/>
        </w:rPr>
      </w:pPr>
      <w:r w:rsidRPr="00322AAD">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293381">
        <w:rPr>
          <w:rFonts w:ascii="Times New Roman" w:hAnsi="Times New Roman"/>
          <w:sz w:val="24"/>
          <w:szCs w:val="24"/>
        </w:rPr>
        <w:t>12. Обеспечение безопасности</w:t>
      </w:r>
      <w:r>
        <w:rPr>
          <w:rFonts w:ascii="Times New Roman" w:hAnsi="Times New Roman"/>
          <w:sz w:val="24"/>
          <w:szCs w:val="24"/>
        </w:rPr>
        <w:t>,</w:t>
      </w:r>
      <w:r w:rsidRPr="00322AAD">
        <w:rPr>
          <w:rFonts w:ascii="Times New Roman" w:hAnsi="Times New Roman"/>
          <w:sz w:val="24"/>
          <w:szCs w:val="24"/>
        </w:rPr>
        <w:t xml:space="preserve"> не реже 1 раза в 3 года с учетом расширения спектра профессиональных компетенций.</w:t>
      </w:r>
    </w:p>
    <w:p w14:paraId="2C076D37" w14:textId="77777777" w:rsidR="00C807C3" w:rsidRPr="00837B3C" w:rsidRDefault="00C807C3" w:rsidP="00C807C3">
      <w:pPr>
        <w:tabs>
          <w:tab w:val="left" w:pos="2835"/>
        </w:tabs>
        <w:spacing w:after="0" w:line="240" w:lineRule="auto"/>
        <w:ind w:firstLine="733"/>
        <w:jc w:val="both"/>
        <w:rPr>
          <w:rFonts w:ascii="Times New Roman" w:hAnsi="Times New Roman"/>
          <w:sz w:val="24"/>
          <w:szCs w:val="24"/>
        </w:rPr>
      </w:pPr>
      <w:r w:rsidRPr="00837B3C">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293381">
        <w:rPr>
          <w:rFonts w:ascii="Times New Roman" w:hAnsi="Times New Roman"/>
          <w:sz w:val="24"/>
          <w:szCs w:val="24"/>
        </w:rPr>
        <w:t xml:space="preserve"> 12. Обеспечение безопасности</w:t>
      </w:r>
      <w:r w:rsidRPr="00837B3C">
        <w:rPr>
          <w:rFonts w:ascii="Times New Roman" w:hAnsi="Times New Roman"/>
          <w:sz w:val="24"/>
          <w:szCs w:val="24"/>
        </w:rPr>
        <w:t xml:space="preserve">, в общем числе педагогических работников, реализующих </w:t>
      </w:r>
      <w:r>
        <w:rPr>
          <w:rFonts w:ascii="Times New Roman" w:hAnsi="Times New Roman"/>
          <w:sz w:val="24"/>
          <w:szCs w:val="24"/>
        </w:rPr>
        <w:t xml:space="preserve">программы профессиональных модулей </w:t>
      </w:r>
      <w:r w:rsidRPr="00837B3C">
        <w:rPr>
          <w:rFonts w:ascii="Times New Roman" w:hAnsi="Times New Roman"/>
          <w:sz w:val="24"/>
          <w:szCs w:val="24"/>
        </w:rPr>
        <w:t>образовательн</w:t>
      </w:r>
      <w:r>
        <w:rPr>
          <w:rFonts w:ascii="Times New Roman" w:hAnsi="Times New Roman"/>
          <w:sz w:val="24"/>
          <w:szCs w:val="24"/>
        </w:rPr>
        <w:t>ой</w:t>
      </w:r>
      <w:r w:rsidRPr="00837B3C">
        <w:rPr>
          <w:rFonts w:ascii="Times New Roman" w:hAnsi="Times New Roman"/>
          <w:sz w:val="24"/>
          <w:szCs w:val="24"/>
        </w:rPr>
        <w:t xml:space="preserve"> программ</w:t>
      </w:r>
      <w:r>
        <w:rPr>
          <w:rFonts w:ascii="Times New Roman" w:hAnsi="Times New Roman"/>
          <w:sz w:val="24"/>
          <w:szCs w:val="24"/>
        </w:rPr>
        <w:t>ы</w:t>
      </w:r>
      <w:r w:rsidRPr="00837B3C">
        <w:rPr>
          <w:rFonts w:ascii="Times New Roman" w:hAnsi="Times New Roman"/>
          <w:sz w:val="24"/>
          <w:szCs w:val="24"/>
        </w:rPr>
        <w:t>, должна быть не менее 25 процентов.</w:t>
      </w:r>
    </w:p>
    <w:p w14:paraId="33F599F8" w14:textId="77777777" w:rsidR="007E144F" w:rsidRPr="00322AAD" w:rsidRDefault="007E144F" w:rsidP="007232BB">
      <w:pPr>
        <w:suppressAutoHyphens/>
        <w:spacing w:after="0" w:line="240" w:lineRule="auto"/>
        <w:ind w:firstLine="567"/>
        <w:jc w:val="both"/>
        <w:rPr>
          <w:rFonts w:ascii="Times New Roman" w:hAnsi="Times New Roman"/>
          <w:b/>
          <w:sz w:val="24"/>
          <w:szCs w:val="24"/>
        </w:rPr>
      </w:pPr>
    </w:p>
    <w:p w14:paraId="70208167" w14:textId="77777777" w:rsidR="00C807C3" w:rsidRPr="00F70FFC" w:rsidRDefault="00C807C3" w:rsidP="00C807C3">
      <w:pPr>
        <w:suppressAutoHyphens/>
        <w:spacing w:after="0" w:line="240" w:lineRule="auto"/>
        <w:ind w:firstLine="709"/>
        <w:jc w:val="both"/>
        <w:rPr>
          <w:rFonts w:ascii="Times New Roman" w:hAnsi="Times New Roman"/>
          <w:b/>
          <w:sz w:val="24"/>
          <w:szCs w:val="24"/>
        </w:rPr>
      </w:pPr>
      <w:bookmarkStart w:id="9" w:name="_Hlk68082695"/>
      <w:bookmarkEnd w:id="1"/>
      <w:bookmarkEnd w:id="2"/>
      <w:r w:rsidRPr="00F70FFC">
        <w:rPr>
          <w:rFonts w:ascii="Times New Roman" w:hAnsi="Times New Roman"/>
          <w:b/>
          <w:sz w:val="24"/>
          <w:szCs w:val="24"/>
        </w:rPr>
        <w:t>6.</w:t>
      </w:r>
      <w:r w:rsidR="004A5F0B">
        <w:rPr>
          <w:rFonts w:ascii="Times New Roman" w:hAnsi="Times New Roman"/>
          <w:b/>
          <w:sz w:val="24"/>
          <w:szCs w:val="24"/>
        </w:rPr>
        <w:t>6</w:t>
      </w:r>
      <w:r w:rsidRPr="00F70FFC">
        <w:rPr>
          <w:rFonts w:ascii="Times New Roman" w:hAnsi="Times New Roman"/>
          <w:b/>
          <w:sz w:val="24"/>
          <w:szCs w:val="24"/>
        </w:rPr>
        <w:t>. Требования к финансовым условиям реализации образовательной программы</w:t>
      </w:r>
      <w:bookmarkEnd w:id="9"/>
    </w:p>
    <w:p w14:paraId="2A11431B" w14:textId="77777777" w:rsidR="00FE6ACD" w:rsidRDefault="00FE6ACD" w:rsidP="00C807C3">
      <w:pPr>
        <w:suppressAutoHyphens/>
        <w:spacing w:after="0" w:line="240" w:lineRule="auto"/>
        <w:ind w:firstLine="708"/>
        <w:jc w:val="both"/>
        <w:rPr>
          <w:rFonts w:ascii="Times New Roman" w:hAnsi="Times New Roman"/>
          <w:bCs/>
          <w:sz w:val="24"/>
          <w:szCs w:val="24"/>
        </w:rPr>
      </w:pPr>
    </w:p>
    <w:p w14:paraId="734831DB" w14:textId="77777777" w:rsidR="00C807C3" w:rsidRPr="00F70FFC" w:rsidRDefault="00C807C3" w:rsidP="00C807C3">
      <w:pPr>
        <w:suppressAutoHyphens/>
        <w:spacing w:after="0" w:line="240" w:lineRule="auto"/>
        <w:ind w:firstLine="708"/>
        <w:jc w:val="both"/>
        <w:rPr>
          <w:rFonts w:ascii="Times New Roman" w:hAnsi="Times New Roman"/>
          <w:bCs/>
          <w:sz w:val="24"/>
          <w:szCs w:val="24"/>
        </w:rPr>
      </w:pPr>
      <w:r w:rsidRPr="00F70FFC">
        <w:rPr>
          <w:rFonts w:ascii="Times New Roman" w:hAnsi="Times New Roman"/>
          <w:bCs/>
          <w:sz w:val="24"/>
          <w:szCs w:val="24"/>
        </w:rPr>
        <w:t>6.</w:t>
      </w:r>
      <w:r w:rsidR="0049489A">
        <w:rPr>
          <w:rFonts w:ascii="Times New Roman" w:hAnsi="Times New Roman"/>
          <w:bCs/>
          <w:sz w:val="24"/>
          <w:szCs w:val="24"/>
        </w:rPr>
        <w:t>6</w:t>
      </w:r>
      <w:r w:rsidRPr="00F70FFC">
        <w:rPr>
          <w:rFonts w:ascii="Times New Roman" w:hAnsi="Times New Roman"/>
          <w:bCs/>
          <w:sz w:val="24"/>
          <w:szCs w:val="24"/>
        </w:rPr>
        <w:t>.1. Примерные расчеты нормативных затрат оказания государственных услуг по реализации образовательной программы</w:t>
      </w:r>
      <w:bookmarkStart w:id="10" w:name="_Hlk96082062"/>
      <w:r w:rsidRPr="00F70FFC">
        <w:rPr>
          <w:rStyle w:val="ab"/>
          <w:rFonts w:ascii="Times New Roman" w:hAnsi="Times New Roman"/>
          <w:bCs/>
          <w:sz w:val="24"/>
          <w:szCs w:val="24"/>
        </w:rPr>
        <w:footnoteReference w:id="6"/>
      </w:r>
      <w:bookmarkEnd w:id="10"/>
    </w:p>
    <w:p w14:paraId="33AD909A" w14:textId="77777777" w:rsidR="00C807C3" w:rsidRPr="00F70FFC" w:rsidRDefault="00C807C3" w:rsidP="00C807C3">
      <w:pPr>
        <w:suppressAutoHyphens/>
        <w:spacing w:after="0" w:line="240" w:lineRule="auto"/>
        <w:ind w:firstLine="709"/>
        <w:jc w:val="both"/>
        <w:rPr>
          <w:rFonts w:ascii="Times New Roman" w:hAnsi="Times New Roman"/>
          <w:sz w:val="24"/>
          <w:szCs w:val="24"/>
        </w:rPr>
      </w:pPr>
      <w:r w:rsidRPr="00F70FFC">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w:t>
      </w:r>
      <w:r>
        <w:rPr>
          <w:rFonts w:ascii="Times New Roman" w:hAnsi="Times New Roman"/>
          <w:sz w:val="24"/>
          <w:szCs w:val="24"/>
        </w:rPr>
        <w:t> </w:t>
      </w:r>
      <w:r w:rsidRPr="00F70FFC">
        <w:rPr>
          <w:rFonts w:ascii="Times New Roman" w:hAnsi="Times New Roman"/>
          <w:sz w:val="24"/>
          <w:szCs w:val="24"/>
        </w:rPr>
        <w:t>ноября 2015 г. № АП-114/18вн.</w:t>
      </w:r>
    </w:p>
    <w:p w14:paraId="2491291B" w14:textId="77777777" w:rsidR="00C807C3" w:rsidRPr="00F70FFC" w:rsidRDefault="00C807C3" w:rsidP="00C807C3">
      <w:pPr>
        <w:suppressAutoHyphens/>
        <w:spacing w:after="0" w:line="240" w:lineRule="auto"/>
        <w:ind w:firstLine="709"/>
        <w:jc w:val="both"/>
        <w:rPr>
          <w:rFonts w:ascii="Times New Roman" w:hAnsi="Times New Roman"/>
          <w:sz w:val="24"/>
          <w:szCs w:val="24"/>
        </w:rPr>
      </w:pPr>
      <w:r w:rsidRPr="00F70FFC">
        <w:rPr>
          <w:rFonts w:ascii="Times New Roman" w:hAnsi="Times New Roman"/>
          <w:sz w:val="24"/>
          <w:szCs w:val="24"/>
        </w:rPr>
        <w:lastRenderedPageBreak/>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FE2BD62" w14:textId="77777777" w:rsidR="00C807C3" w:rsidRPr="00F70FFC" w:rsidRDefault="00C807C3" w:rsidP="00C807C3">
      <w:pPr>
        <w:suppressAutoHyphens/>
        <w:spacing w:after="0"/>
        <w:ind w:firstLine="709"/>
        <w:jc w:val="both"/>
        <w:rPr>
          <w:rFonts w:ascii="Times New Roman" w:hAnsi="Times New Roman"/>
          <w:sz w:val="24"/>
          <w:szCs w:val="24"/>
        </w:rPr>
      </w:pPr>
    </w:p>
    <w:p w14:paraId="68884ADD" w14:textId="77777777" w:rsidR="00C807C3" w:rsidRDefault="00C807C3" w:rsidP="00C807C3">
      <w:pPr>
        <w:spacing w:after="0"/>
        <w:ind w:firstLine="708"/>
        <w:jc w:val="both"/>
        <w:rPr>
          <w:rFonts w:ascii="Times New Roman" w:hAnsi="Times New Roman"/>
          <w:b/>
          <w:color w:val="000000"/>
          <w:sz w:val="24"/>
          <w:szCs w:val="24"/>
        </w:rPr>
      </w:pPr>
      <w:r w:rsidRPr="00A9669F">
        <w:rPr>
          <w:rFonts w:ascii="Times New Roman" w:hAnsi="Times New Roman"/>
          <w:b/>
          <w:color w:val="000000"/>
          <w:sz w:val="24"/>
          <w:szCs w:val="24"/>
        </w:rPr>
        <w:t>Раздел 7. Ф</w:t>
      </w:r>
      <w:r>
        <w:rPr>
          <w:rFonts w:ascii="Times New Roman" w:hAnsi="Times New Roman"/>
          <w:b/>
          <w:color w:val="000000"/>
          <w:sz w:val="24"/>
          <w:szCs w:val="24"/>
        </w:rPr>
        <w:t xml:space="preserve">ормирование </w:t>
      </w:r>
      <w:r w:rsidRPr="00A9669F">
        <w:rPr>
          <w:rFonts w:ascii="Times New Roman" w:hAnsi="Times New Roman"/>
          <w:b/>
          <w:color w:val="000000"/>
          <w:sz w:val="24"/>
          <w:szCs w:val="24"/>
        </w:rPr>
        <w:t xml:space="preserve">оценочных средств для проведения государственной итоговой аттестации </w:t>
      </w:r>
    </w:p>
    <w:p w14:paraId="4FAD00A3" w14:textId="77777777" w:rsidR="00C807C3" w:rsidRDefault="00C807C3" w:rsidP="00C807C3">
      <w:pPr>
        <w:spacing w:after="0" w:line="240" w:lineRule="auto"/>
        <w:ind w:firstLine="709"/>
        <w:jc w:val="both"/>
        <w:rPr>
          <w:rFonts w:ascii="Times New Roman" w:hAnsi="Times New Roman"/>
          <w:iCs/>
          <w:sz w:val="24"/>
          <w:szCs w:val="24"/>
        </w:rPr>
      </w:pPr>
    </w:p>
    <w:p w14:paraId="3AFE4CD3" w14:textId="77777777" w:rsidR="00C807C3" w:rsidRPr="00DB0218" w:rsidRDefault="00C807C3" w:rsidP="009946CE">
      <w:pPr>
        <w:spacing w:after="0" w:line="240" w:lineRule="auto"/>
        <w:ind w:firstLine="567"/>
        <w:jc w:val="both"/>
        <w:rPr>
          <w:rFonts w:ascii="Times New Roman" w:hAnsi="Times New Roman"/>
          <w:iCs/>
          <w:sz w:val="24"/>
          <w:szCs w:val="24"/>
        </w:rPr>
      </w:pPr>
      <w:r w:rsidRPr="00DB0218">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w:t>
      </w:r>
      <w:r>
        <w:rPr>
          <w:rFonts w:ascii="Times New Roman" w:hAnsi="Times New Roman"/>
          <w:iCs/>
          <w:sz w:val="24"/>
          <w:szCs w:val="24"/>
        </w:rPr>
        <w:t>и</w:t>
      </w:r>
      <w:r w:rsidRPr="00DB0218">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48D60BCD" w14:textId="77777777" w:rsidR="00C807C3" w:rsidRPr="00DB0218" w:rsidRDefault="00C807C3" w:rsidP="009946CE">
      <w:pPr>
        <w:spacing w:after="0" w:line="240" w:lineRule="auto"/>
        <w:ind w:firstLine="567"/>
        <w:jc w:val="both"/>
        <w:rPr>
          <w:rFonts w:ascii="Times New Roman" w:hAnsi="Times New Roman"/>
          <w:iCs/>
          <w:sz w:val="24"/>
          <w:szCs w:val="24"/>
        </w:rPr>
      </w:pPr>
      <w:r w:rsidRPr="00DB0218">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568F8672" w14:textId="77777777" w:rsidR="00C807C3" w:rsidRPr="00DB0218" w:rsidRDefault="00C807C3" w:rsidP="009946CE">
      <w:pPr>
        <w:spacing w:after="0" w:line="240" w:lineRule="auto"/>
        <w:ind w:firstLine="567"/>
        <w:jc w:val="both"/>
        <w:rPr>
          <w:rFonts w:ascii="Times New Roman" w:hAnsi="Times New Roman"/>
          <w:i/>
          <w:sz w:val="24"/>
          <w:szCs w:val="24"/>
        </w:rPr>
      </w:pPr>
      <w:r w:rsidRPr="00DB0218">
        <w:rPr>
          <w:rFonts w:ascii="Times New Roman" w:hAnsi="Times New Roman"/>
          <w:iCs/>
          <w:sz w:val="24"/>
          <w:szCs w:val="24"/>
        </w:rPr>
        <w:t>7.</w:t>
      </w:r>
      <w:r w:rsidR="00107CF5" w:rsidRPr="00107CF5">
        <w:rPr>
          <w:rFonts w:ascii="Times New Roman" w:hAnsi="Times New Roman"/>
          <w:iCs/>
          <w:sz w:val="24"/>
          <w:szCs w:val="24"/>
        </w:rPr>
        <w:t>2</w:t>
      </w:r>
      <w:r w:rsidRPr="00DB0218">
        <w:rPr>
          <w:rFonts w:ascii="Times New Roman" w:hAnsi="Times New Roman"/>
          <w:iCs/>
          <w:sz w:val="24"/>
          <w:szCs w:val="24"/>
        </w:rPr>
        <w:t>. Выпускники, освоившие программы подготовки специалистов среднего звена</w:t>
      </w:r>
      <w:r>
        <w:rPr>
          <w:rFonts w:ascii="Times New Roman" w:hAnsi="Times New Roman"/>
          <w:iCs/>
          <w:sz w:val="24"/>
          <w:szCs w:val="24"/>
        </w:rPr>
        <w:t>,</w:t>
      </w:r>
      <w:r w:rsidRPr="00DB0218">
        <w:rPr>
          <w:rFonts w:ascii="Times New Roman" w:hAnsi="Times New Roman"/>
          <w:iCs/>
          <w:sz w:val="24"/>
          <w:szCs w:val="24"/>
        </w:rPr>
        <w:t xml:space="preserve">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DB0218">
        <w:rPr>
          <w:rFonts w:ascii="Times New Roman" w:hAnsi="Times New Roman"/>
          <w:i/>
          <w:sz w:val="24"/>
          <w:szCs w:val="24"/>
        </w:rPr>
        <w:t>.</w:t>
      </w:r>
    </w:p>
    <w:p w14:paraId="5B25AE7C" w14:textId="77777777" w:rsidR="00C807C3" w:rsidRPr="00DB0218" w:rsidRDefault="00C807C3" w:rsidP="009946CE">
      <w:pPr>
        <w:spacing w:after="0" w:line="240" w:lineRule="auto"/>
        <w:ind w:firstLine="567"/>
        <w:jc w:val="both"/>
        <w:rPr>
          <w:rFonts w:ascii="Times New Roman" w:hAnsi="Times New Roman"/>
          <w:iCs/>
          <w:sz w:val="24"/>
          <w:szCs w:val="24"/>
        </w:rPr>
      </w:pPr>
      <w:r w:rsidRPr="00DB0218">
        <w:rPr>
          <w:rFonts w:ascii="Times New Roman" w:hAnsi="Times New Roman"/>
          <w:iCs/>
          <w:sz w:val="24"/>
          <w:szCs w:val="24"/>
        </w:rPr>
        <w:t>7.</w:t>
      </w:r>
      <w:r w:rsidR="00107CF5" w:rsidRPr="00107CF5">
        <w:rPr>
          <w:rFonts w:ascii="Times New Roman" w:hAnsi="Times New Roman"/>
          <w:iCs/>
          <w:sz w:val="24"/>
          <w:szCs w:val="24"/>
        </w:rPr>
        <w:t>3</w:t>
      </w:r>
      <w:r w:rsidRPr="00DB0218">
        <w:rPr>
          <w:rFonts w:ascii="Times New Roman" w:hAnsi="Times New Roman"/>
          <w:iCs/>
          <w:sz w:val="24"/>
          <w:szCs w:val="24"/>
        </w:rPr>
        <w:t xml:space="preserve">. Для государственной итоговой аттестации образовательной организацией разрабатывается программа государственной итоговой аттестации </w:t>
      </w:r>
      <w:proofErr w:type="gramStart"/>
      <w:r w:rsidRPr="00DB0218">
        <w:rPr>
          <w:rFonts w:ascii="Times New Roman" w:hAnsi="Times New Roman"/>
          <w:iCs/>
          <w:sz w:val="24"/>
          <w:szCs w:val="24"/>
        </w:rPr>
        <w:t>и  оценочны</w:t>
      </w:r>
      <w:r w:rsidR="00C304E0">
        <w:rPr>
          <w:rFonts w:ascii="Times New Roman" w:hAnsi="Times New Roman"/>
          <w:iCs/>
          <w:sz w:val="24"/>
          <w:szCs w:val="24"/>
        </w:rPr>
        <w:t>е</w:t>
      </w:r>
      <w:proofErr w:type="gramEnd"/>
      <w:r w:rsidR="00C304E0">
        <w:rPr>
          <w:rFonts w:ascii="Times New Roman" w:hAnsi="Times New Roman"/>
          <w:iCs/>
          <w:sz w:val="24"/>
          <w:szCs w:val="24"/>
        </w:rPr>
        <w:t xml:space="preserve"> </w:t>
      </w:r>
      <w:r w:rsidRPr="00DB0218">
        <w:rPr>
          <w:rFonts w:ascii="Times New Roman" w:hAnsi="Times New Roman"/>
          <w:iCs/>
          <w:sz w:val="24"/>
          <w:szCs w:val="24"/>
        </w:rPr>
        <w:t>средств</w:t>
      </w:r>
      <w:r w:rsidR="00C304E0">
        <w:rPr>
          <w:rFonts w:ascii="Times New Roman" w:hAnsi="Times New Roman"/>
          <w:iCs/>
          <w:sz w:val="24"/>
          <w:szCs w:val="24"/>
        </w:rPr>
        <w:t>а</w:t>
      </w:r>
      <w:r w:rsidRPr="00DB0218">
        <w:rPr>
          <w:rFonts w:ascii="Times New Roman" w:hAnsi="Times New Roman"/>
          <w:iCs/>
          <w:sz w:val="24"/>
          <w:szCs w:val="24"/>
        </w:rPr>
        <w:t>.</w:t>
      </w:r>
    </w:p>
    <w:p w14:paraId="4FA3BA8A" w14:textId="77777777" w:rsidR="00C807C3" w:rsidRPr="006F40D5" w:rsidRDefault="00C807C3" w:rsidP="009946CE">
      <w:pPr>
        <w:spacing w:after="0" w:line="240" w:lineRule="auto"/>
        <w:ind w:firstLine="567"/>
        <w:jc w:val="both"/>
        <w:rPr>
          <w:rFonts w:ascii="Times New Roman" w:hAnsi="Times New Roman"/>
          <w:iCs/>
          <w:spacing w:val="-2"/>
          <w:sz w:val="24"/>
          <w:szCs w:val="24"/>
        </w:rPr>
      </w:pPr>
      <w:r w:rsidRPr="006F40D5">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6F40D5">
        <w:rPr>
          <w:rFonts w:ascii="Times New Roman" w:hAnsi="Times New Roman"/>
          <w:iCs/>
          <w:spacing w:val="-2"/>
          <w:sz w:val="24"/>
          <w:szCs w:val="24"/>
        </w:rPr>
        <w:t>Ворлдскиллс</w:t>
      </w:r>
      <w:proofErr w:type="spellEnd"/>
      <w:r w:rsidRPr="006F40D5">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573824C3" w14:textId="77777777" w:rsidR="00C807C3" w:rsidRDefault="00C807C3" w:rsidP="009946CE">
      <w:pPr>
        <w:spacing w:after="0" w:line="240" w:lineRule="auto"/>
        <w:ind w:firstLine="567"/>
        <w:jc w:val="both"/>
        <w:rPr>
          <w:rFonts w:ascii="Times New Roman" w:hAnsi="Times New Roman"/>
          <w:iCs/>
          <w:sz w:val="24"/>
          <w:szCs w:val="24"/>
        </w:rPr>
      </w:pPr>
      <w:r w:rsidRPr="00DB0218">
        <w:rPr>
          <w:rFonts w:ascii="Times New Roman" w:hAnsi="Times New Roman"/>
          <w:iCs/>
          <w:sz w:val="24"/>
          <w:szCs w:val="24"/>
        </w:rPr>
        <w:t>7.</w:t>
      </w:r>
      <w:r w:rsidR="00107CF5" w:rsidRPr="00107CF5">
        <w:rPr>
          <w:rFonts w:ascii="Times New Roman" w:hAnsi="Times New Roman"/>
          <w:iCs/>
          <w:sz w:val="24"/>
          <w:szCs w:val="24"/>
        </w:rPr>
        <w:t>4</w:t>
      </w:r>
      <w:r w:rsidRPr="00DB0218">
        <w:rPr>
          <w:rFonts w:ascii="Times New Roman" w:hAnsi="Times New Roman"/>
          <w:iCs/>
          <w:sz w:val="24"/>
          <w:szCs w:val="24"/>
        </w:rPr>
        <w:t xml:space="preserve">. </w:t>
      </w:r>
      <w:r w:rsidR="001F3FEF">
        <w:rPr>
          <w:rFonts w:ascii="Times New Roman" w:hAnsi="Times New Roman"/>
          <w:iCs/>
          <w:sz w:val="24"/>
          <w:szCs w:val="24"/>
        </w:rPr>
        <w:t>П</w:t>
      </w:r>
      <w:r w:rsidRPr="00DB0218">
        <w:rPr>
          <w:rFonts w:ascii="Times New Roman" w:hAnsi="Times New Roman"/>
          <w:iCs/>
          <w:sz w:val="24"/>
          <w:szCs w:val="24"/>
        </w:rPr>
        <w:t>римерны</w:t>
      </w:r>
      <w:r w:rsidR="001F3FEF">
        <w:rPr>
          <w:rFonts w:ascii="Times New Roman" w:hAnsi="Times New Roman"/>
          <w:iCs/>
          <w:sz w:val="24"/>
          <w:szCs w:val="24"/>
        </w:rPr>
        <w:t>е</w:t>
      </w:r>
      <w:r w:rsidRPr="00DB0218">
        <w:rPr>
          <w:rFonts w:ascii="Times New Roman" w:hAnsi="Times New Roman"/>
          <w:iCs/>
          <w:sz w:val="24"/>
          <w:szCs w:val="24"/>
        </w:rPr>
        <w:t xml:space="preserve"> оценочны</w:t>
      </w:r>
      <w:r w:rsidR="001F3FEF">
        <w:rPr>
          <w:rFonts w:ascii="Times New Roman" w:hAnsi="Times New Roman"/>
          <w:iCs/>
          <w:sz w:val="24"/>
          <w:szCs w:val="24"/>
        </w:rPr>
        <w:t>е</w:t>
      </w:r>
      <w:r w:rsidRPr="00DB0218">
        <w:rPr>
          <w:rFonts w:ascii="Times New Roman" w:hAnsi="Times New Roman"/>
          <w:iCs/>
          <w:sz w:val="24"/>
          <w:szCs w:val="24"/>
        </w:rPr>
        <w:t xml:space="preserve"> средств</w:t>
      </w:r>
      <w:r w:rsidR="001F3FEF">
        <w:rPr>
          <w:rFonts w:ascii="Times New Roman" w:hAnsi="Times New Roman"/>
          <w:iCs/>
          <w:sz w:val="24"/>
          <w:szCs w:val="24"/>
        </w:rPr>
        <w:t>а</w:t>
      </w:r>
      <w:r w:rsidRPr="00DB0218">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1FE72482" w14:textId="77777777" w:rsidR="00C807C3" w:rsidRPr="006F40D5" w:rsidRDefault="001F3FEF" w:rsidP="009946CE">
      <w:pPr>
        <w:spacing w:after="0" w:line="240" w:lineRule="auto"/>
        <w:ind w:firstLine="567"/>
        <w:jc w:val="both"/>
        <w:rPr>
          <w:rFonts w:ascii="Times New Roman" w:hAnsi="Times New Roman"/>
          <w:iCs/>
          <w:spacing w:val="-4"/>
          <w:sz w:val="24"/>
          <w:szCs w:val="24"/>
        </w:rPr>
      </w:pPr>
      <w:r>
        <w:rPr>
          <w:rFonts w:ascii="Times New Roman" w:hAnsi="Times New Roman"/>
          <w:iCs/>
          <w:spacing w:val="-4"/>
          <w:sz w:val="24"/>
          <w:szCs w:val="24"/>
        </w:rPr>
        <w:t>П</w:t>
      </w:r>
      <w:r w:rsidR="00C807C3" w:rsidRPr="006F40D5">
        <w:rPr>
          <w:rFonts w:ascii="Times New Roman" w:hAnsi="Times New Roman"/>
          <w:iCs/>
          <w:spacing w:val="-4"/>
          <w:sz w:val="24"/>
          <w:szCs w:val="24"/>
        </w:rPr>
        <w:t>римерны</w:t>
      </w:r>
      <w:r>
        <w:rPr>
          <w:rFonts w:ascii="Times New Roman" w:hAnsi="Times New Roman"/>
          <w:iCs/>
          <w:spacing w:val="-4"/>
          <w:sz w:val="24"/>
          <w:szCs w:val="24"/>
        </w:rPr>
        <w:t>е</w:t>
      </w:r>
      <w:r w:rsidR="00C807C3" w:rsidRPr="006F40D5">
        <w:rPr>
          <w:rFonts w:ascii="Times New Roman" w:hAnsi="Times New Roman"/>
          <w:iCs/>
          <w:spacing w:val="-4"/>
          <w:sz w:val="24"/>
          <w:szCs w:val="24"/>
        </w:rPr>
        <w:t xml:space="preserve"> оценочны</w:t>
      </w:r>
      <w:r>
        <w:rPr>
          <w:rFonts w:ascii="Times New Roman" w:hAnsi="Times New Roman"/>
          <w:iCs/>
          <w:spacing w:val="-4"/>
          <w:sz w:val="24"/>
          <w:szCs w:val="24"/>
        </w:rPr>
        <w:t>е</w:t>
      </w:r>
      <w:r w:rsidR="00C807C3" w:rsidRPr="006F40D5">
        <w:rPr>
          <w:rFonts w:ascii="Times New Roman" w:hAnsi="Times New Roman"/>
          <w:iCs/>
          <w:spacing w:val="-4"/>
          <w:sz w:val="24"/>
          <w:szCs w:val="24"/>
        </w:rPr>
        <w:t xml:space="preserve"> средств</w:t>
      </w:r>
      <w:r>
        <w:rPr>
          <w:rFonts w:ascii="Times New Roman" w:hAnsi="Times New Roman"/>
          <w:iCs/>
          <w:spacing w:val="-4"/>
          <w:sz w:val="24"/>
          <w:szCs w:val="24"/>
        </w:rPr>
        <w:t>а</w:t>
      </w:r>
      <w:r w:rsidR="00C807C3" w:rsidRPr="006F40D5">
        <w:rPr>
          <w:rFonts w:ascii="Times New Roman" w:hAnsi="Times New Roman"/>
          <w:iCs/>
          <w:spacing w:val="-4"/>
          <w:sz w:val="24"/>
          <w:szCs w:val="24"/>
        </w:rPr>
        <w:t xml:space="preserve"> для проведения ГИА приведены в </w:t>
      </w:r>
      <w:r w:rsidR="00C807C3">
        <w:rPr>
          <w:rFonts w:ascii="Times New Roman" w:hAnsi="Times New Roman"/>
          <w:iCs/>
          <w:spacing w:val="-4"/>
          <w:sz w:val="24"/>
          <w:szCs w:val="24"/>
        </w:rPr>
        <w:t>п</w:t>
      </w:r>
      <w:r w:rsidR="00C807C3" w:rsidRPr="006F40D5">
        <w:rPr>
          <w:rFonts w:ascii="Times New Roman" w:hAnsi="Times New Roman"/>
          <w:iCs/>
          <w:spacing w:val="-4"/>
          <w:sz w:val="24"/>
          <w:szCs w:val="24"/>
        </w:rPr>
        <w:t xml:space="preserve">риложении </w:t>
      </w:r>
      <w:r>
        <w:rPr>
          <w:rFonts w:ascii="Times New Roman" w:hAnsi="Times New Roman"/>
          <w:iCs/>
          <w:spacing w:val="-4"/>
          <w:sz w:val="24"/>
          <w:szCs w:val="24"/>
        </w:rPr>
        <w:t>4</w:t>
      </w:r>
      <w:r w:rsidR="00C807C3" w:rsidRPr="006F40D5">
        <w:rPr>
          <w:rFonts w:ascii="Times New Roman" w:hAnsi="Times New Roman"/>
          <w:iCs/>
          <w:spacing w:val="-4"/>
          <w:sz w:val="24"/>
          <w:szCs w:val="24"/>
        </w:rPr>
        <w:t>.</w:t>
      </w:r>
    </w:p>
    <w:p w14:paraId="017056A3" w14:textId="77777777" w:rsidR="00C807C3" w:rsidRPr="00A9669F" w:rsidRDefault="00C807C3" w:rsidP="00C807C3">
      <w:pPr>
        <w:spacing w:after="0"/>
        <w:ind w:firstLine="708"/>
        <w:jc w:val="both"/>
        <w:rPr>
          <w:rFonts w:ascii="Times New Roman" w:hAnsi="Times New Roman"/>
          <w:b/>
          <w:color w:val="000000"/>
          <w:sz w:val="24"/>
          <w:szCs w:val="24"/>
        </w:rPr>
      </w:pPr>
    </w:p>
    <w:p w14:paraId="4DB862A9" w14:textId="77777777" w:rsidR="009946CE" w:rsidRPr="00322AAD" w:rsidRDefault="009946CE" w:rsidP="009946CE">
      <w:pPr>
        <w:spacing w:after="0"/>
        <w:ind w:firstLine="708"/>
        <w:jc w:val="both"/>
        <w:rPr>
          <w:rFonts w:ascii="Times New Roman" w:hAnsi="Times New Roman"/>
          <w:b/>
          <w:sz w:val="24"/>
          <w:szCs w:val="24"/>
        </w:rPr>
      </w:pPr>
      <w:r w:rsidRPr="00D711D3">
        <w:rPr>
          <w:rFonts w:ascii="Times New Roman" w:hAnsi="Times New Roman"/>
          <w:b/>
          <w:sz w:val="24"/>
          <w:szCs w:val="24"/>
        </w:rPr>
        <w:t>Раздел 8. Разработчики примерной основной образовательной</w:t>
      </w:r>
      <w:r>
        <w:rPr>
          <w:rFonts w:ascii="Times New Roman" w:hAnsi="Times New Roman"/>
          <w:b/>
          <w:sz w:val="24"/>
          <w:szCs w:val="24"/>
        </w:rPr>
        <w:t xml:space="preserve"> программы</w:t>
      </w:r>
    </w:p>
    <w:p w14:paraId="35ADD71F" w14:textId="77777777" w:rsidR="009946CE" w:rsidRPr="009E3AF8" w:rsidRDefault="009946CE" w:rsidP="009946CE">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Группа разработчиков</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9"/>
      </w:tblGrid>
      <w:tr w:rsidR="009946CE" w:rsidRPr="009E3AF8" w14:paraId="4FF4B408" w14:textId="77777777" w:rsidTr="009946CE">
        <w:tc>
          <w:tcPr>
            <w:tcW w:w="3969" w:type="dxa"/>
            <w:tcBorders>
              <w:top w:val="single" w:sz="4" w:space="0" w:color="auto"/>
              <w:left w:val="single" w:sz="4" w:space="0" w:color="auto"/>
              <w:bottom w:val="single" w:sz="4" w:space="0" w:color="auto"/>
              <w:right w:val="single" w:sz="4" w:space="0" w:color="auto"/>
            </w:tcBorders>
          </w:tcPr>
          <w:p w14:paraId="69228A83" w14:textId="77777777" w:rsidR="009946CE" w:rsidRPr="009E3AF8" w:rsidRDefault="009946CE" w:rsidP="001506E1">
            <w:pPr>
              <w:spacing w:after="0" w:line="240" w:lineRule="auto"/>
              <w:ind w:left="-142" w:firstLine="567"/>
              <w:rPr>
                <w:rFonts w:ascii="Times New Roman" w:hAnsi="Times New Roman"/>
                <w:sz w:val="24"/>
                <w:szCs w:val="24"/>
              </w:rPr>
            </w:pPr>
            <w:r w:rsidRPr="009E3AF8">
              <w:rPr>
                <w:rFonts w:ascii="Times New Roman" w:hAnsi="Times New Roman"/>
                <w:sz w:val="24"/>
                <w:szCs w:val="24"/>
              </w:rPr>
              <w:t>ФИО</w:t>
            </w:r>
          </w:p>
        </w:tc>
        <w:tc>
          <w:tcPr>
            <w:tcW w:w="5389" w:type="dxa"/>
            <w:tcBorders>
              <w:top w:val="single" w:sz="4" w:space="0" w:color="auto"/>
              <w:left w:val="single" w:sz="4" w:space="0" w:color="auto"/>
              <w:bottom w:val="single" w:sz="4" w:space="0" w:color="auto"/>
              <w:right w:val="single" w:sz="4" w:space="0" w:color="auto"/>
            </w:tcBorders>
          </w:tcPr>
          <w:p w14:paraId="6D28C404" w14:textId="77777777" w:rsidR="009946CE" w:rsidRPr="009E3AF8" w:rsidRDefault="009946CE" w:rsidP="001506E1">
            <w:pPr>
              <w:spacing w:after="0" w:line="240" w:lineRule="auto"/>
              <w:ind w:left="-142" w:firstLine="567"/>
              <w:rPr>
                <w:rFonts w:ascii="Times New Roman" w:hAnsi="Times New Roman"/>
                <w:sz w:val="24"/>
                <w:szCs w:val="24"/>
              </w:rPr>
            </w:pPr>
            <w:r w:rsidRPr="009E3AF8">
              <w:rPr>
                <w:rFonts w:ascii="Times New Roman" w:hAnsi="Times New Roman"/>
                <w:sz w:val="24"/>
                <w:szCs w:val="24"/>
              </w:rPr>
              <w:t>Организация, должность</w:t>
            </w:r>
          </w:p>
        </w:tc>
      </w:tr>
      <w:tr w:rsidR="00BF6AF4" w:rsidRPr="009E3AF8" w14:paraId="0E6BC46E" w14:textId="77777777" w:rsidTr="009946CE">
        <w:tc>
          <w:tcPr>
            <w:tcW w:w="3969" w:type="dxa"/>
            <w:tcBorders>
              <w:top w:val="single" w:sz="4" w:space="0" w:color="auto"/>
              <w:left w:val="single" w:sz="4" w:space="0" w:color="auto"/>
              <w:bottom w:val="single" w:sz="4" w:space="0" w:color="auto"/>
              <w:right w:val="single" w:sz="4" w:space="0" w:color="auto"/>
            </w:tcBorders>
          </w:tcPr>
          <w:p w14:paraId="79AB6401" w14:textId="77777777" w:rsidR="00BF6AF4" w:rsidRPr="00BF6AF4" w:rsidRDefault="00BF6AF4" w:rsidP="00E26FDE">
            <w:pPr>
              <w:spacing w:after="0" w:line="240" w:lineRule="auto"/>
              <w:rPr>
                <w:rFonts w:ascii="Times New Roman" w:hAnsi="Times New Roman"/>
                <w:sz w:val="24"/>
                <w:szCs w:val="24"/>
              </w:rPr>
            </w:pPr>
            <w:proofErr w:type="spellStart"/>
            <w:r w:rsidRPr="00BF6AF4">
              <w:rPr>
                <w:rFonts w:ascii="Times New Roman" w:hAnsi="Times New Roman"/>
                <w:sz w:val="24"/>
                <w:szCs w:val="24"/>
              </w:rPr>
              <w:t>Буравцова</w:t>
            </w:r>
            <w:proofErr w:type="spellEnd"/>
            <w:r w:rsidRPr="00BF6AF4">
              <w:rPr>
                <w:rFonts w:ascii="Times New Roman" w:hAnsi="Times New Roman"/>
                <w:sz w:val="24"/>
                <w:szCs w:val="24"/>
              </w:rPr>
              <w:t xml:space="preserve"> Елена Вячеславовна</w:t>
            </w:r>
          </w:p>
        </w:tc>
        <w:tc>
          <w:tcPr>
            <w:tcW w:w="5389" w:type="dxa"/>
            <w:tcBorders>
              <w:top w:val="single" w:sz="4" w:space="0" w:color="auto"/>
              <w:left w:val="single" w:sz="4" w:space="0" w:color="auto"/>
              <w:bottom w:val="single" w:sz="4" w:space="0" w:color="auto"/>
              <w:right w:val="single" w:sz="4" w:space="0" w:color="auto"/>
            </w:tcBorders>
          </w:tcPr>
          <w:p w14:paraId="3F28770B" w14:textId="77777777" w:rsidR="00BF6AF4" w:rsidRPr="00BF6AF4" w:rsidRDefault="00BF6AF4" w:rsidP="00012003">
            <w:pPr>
              <w:spacing w:after="0" w:line="240" w:lineRule="auto"/>
              <w:rPr>
                <w:rFonts w:ascii="Times New Roman" w:hAnsi="Times New Roman"/>
                <w:sz w:val="24"/>
                <w:szCs w:val="24"/>
              </w:rPr>
            </w:pPr>
            <w:r w:rsidRPr="00BF6AF4">
              <w:rPr>
                <w:rFonts w:ascii="Times New Roman" w:hAnsi="Times New Roman"/>
                <w:sz w:val="24"/>
                <w:szCs w:val="24"/>
              </w:rPr>
              <w:t xml:space="preserve"> ГБПОУ МО «Гидрометеорологический техникум»</w:t>
            </w:r>
            <w:r w:rsidR="00012003">
              <w:rPr>
                <w:rFonts w:ascii="Times New Roman" w:hAnsi="Times New Roman"/>
                <w:sz w:val="24"/>
                <w:szCs w:val="24"/>
              </w:rPr>
              <w:t>, преподаватель</w:t>
            </w:r>
          </w:p>
        </w:tc>
      </w:tr>
      <w:tr w:rsidR="00BF6AF4" w:rsidRPr="009E3AF8" w14:paraId="74C92BBB" w14:textId="77777777" w:rsidTr="009946CE">
        <w:tc>
          <w:tcPr>
            <w:tcW w:w="3969" w:type="dxa"/>
            <w:tcBorders>
              <w:top w:val="single" w:sz="4" w:space="0" w:color="auto"/>
              <w:left w:val="single" w:sz="4" w:space="0" w:color="auto"/>
              <w:bottom w:val="single" w:sz="4" w:space="0" w:color="auto"/>
              <w:right w:val="single" w:sz="4" w:space="0" w:color="auto"/>
            </w:tcBorders>
          </w:tcPr>
          <w:p w14:paraId="575B64DC" w14:textId="77777777" w:rsidR="00BF6AF4" w:rsidRPr="00BF6AF4" w:rsidRDefault="00BF6AF4" w:rsidP="00E26FDE">
            <w:pPr>
              <w:spacing w:after="0" w:line="240" w:lineRule="auto"/>
              <w:rPr>
                <w:rFonts w:ascii="Times New Roman" w:hAnsi="Times New Roman"/>
                <w:sz w:val="24"/>
                <w:szCs w:val="24"/>
              </w:rPr>
            </w:pPr>
            <w:r w:rsidRPr="00BF6AF4">
              <w:rPr>
                <w:rFonts w:ascii="Times New Roman" w:hAnsi="Times New Roman"/>
                <w:sz w:val="24"/>
                <w:szCs w:val="24"/>
              </w:rPr>
              <w:t>Воропаев Иван Александрович</w:t>
            </w:r>
          </w:p>
        </w:tc>
        <w:tc>
          <w:tcPr>
            <w:tcW w:w="5389" w:type="dxa"/>
            <w:tcBorders>
              <w:top w:val="single" w:sz="4" w:space="0" w:color="auto"/>
              <w:left w:val="single" w:sz="4" w:space="0" w:color="auto"/>
              <w:bottom w:val="single" w:sz="4" w:space="0" w:color="auto"/>
              <w:right w:val="single" w:sz="4" w:space="0" w:color="auto"/>
            </w:tcBorders>
          </w:tcPr>
          <w:p w14:paraId="68392EE6" w14:textId="77777777" w:rsidR="00BF6AF4" w:rsidRPr="00BF6AF4" w:rsidRDefault="00BF6AF4" w:rsidP="00012003">
            <w:pPr>
              <w:spacing w:after="0" w:line="240" w:lineRule="auto"/>
              <w:rPr>
                <w:rFonts w:ascii="Times New Roman" w:hAnsi="Times New Roman"/>
                <w:sz w:val="24"/>
                <w:szCs w:val="24"/>
              </w:rPr>
            </w:pPr>
            <w:r w:rsidRPr="00BF6AF4">
              <w:rPr>
                <w:rFonts w:ascii="Times New Roman" w:hAnsi="Times New Roman"/>
                <w:sz w:val="24"/>
                <w:szCs w:val="24"/>
              </w:rPr>
              <w:t xml:space="preserve"> ГБПОУ МО «Гидрометеорологический техникум»</w:t>
            </w:r>
            <w:r w:rsidR="00012003">
              <w:rPr>
                <w:rFonts w:ascii="Times New Roman" w:hAnsi="Times New Roman"/>
                <w:sz w:val="24"/>
                <w:szCs w:val="24"/>
              </w:rPr>
              <w:t>, преподаватель</w:t>
            </w:r>
          </w:p>
        </w:tc>
      </w:tr>
      <w:tr w:rsidR="00BF6AF4" w:rsidRPr="009E3AF8" w14:paraId="3FB71AC9" w14:textId="77777777" w:rsidTr="009946CE">
        <w:tc>
          <w:tcPr>
            <w:tcW w:w="3969" w:type="dxa"/>
            <w:tcBorders>
              <w:top w:val="single" w:sz="4" w:space="0" w:color="auto"/>
              <w:left w:val="single" w:sz="4" w:space="0" w:color="auto"/>
              <w:bottom w:val="single" w:sz="4" w:space="0" w:color="auto"/>
              <w:right w:val="single" w:sz="4" w:space="0" w:color="auto"/>
            </w:tcBorders>
          </w:tcPr>
          <w:p w14:paraId="649FA0A3" w14:textId="77777777" w:rsidR="00BF6AF4" w:rsidRPr="00BF6AF4" w:rsidRDefault="00BF6AF4" w:rsidP="00E26FDE">
            <w:pPr>
              <w:spacing w:after="0" w:line="240" w:lineRule="auto"/>
              <w:rPr>
                <w:rFonts w:ascii="Times New Roman" w:hAnsi="Times New Roman"/>
                <w:sz w:val="24"/>
                <w:szCs w:val="24"/>
              </w:rPr>
            </w:pPr>
            <w:r w:rsidRPr="00BF6AF4">
              <w:rPr>
                <w:rFonts w:ascii="Times New Roman" w:hAnsi="Times New Roman"/>
                <w:sz w:val="24"/>
                <w:szCs w:val="24"/>
              </w:rPr>
              <w:t>Давыденко Ирина Викторовна</w:t>
            </w:r>
          </w:p>
        </w:tc>
        <w:tc>
          <w:tcPr>
            <w:tcW w:w="5389" w:type="dxa"/>
            <w:tcBorders>
              <w:top w:val="single" w:sz="4" w:space="0" w:color="auto"/>
              <w:left w:val="single" w:sz="4" w:space="0" w:color="auto"/>
              <w:bottom w:val="single" w:sz="4" w:space="0" w:color="auto"/>
              <w:right w:val="single" w:sz="4" w:space="0" w:color="auto"/>
            </w:tcBorders>
          </w:tcPr>
          <w:p w14:paraId="5AE28938" w14:textId="77777777" w:rsidR="00BF6AF4" w:rsidRPr="00BF6AF4" w:rsidRDefault="00BF6AF4" w:rsidP="00E26FDE">
            <w:pPr>
              <w:spacing w:after="0" w:line="240" w:lineRule="auto"/>
              <w:ind w:left="32"/>
              <w:jc w:val="both"/>
              <w:rPr>
                <w:rFonts w:ascii="Times New Roman" w:hAnsi="Times New Roman"/>
                <w:sz w:val="24"/>
                <w:szCs w:val="24"/>
              </w:rPr>
            </w:pPr>
            <w:r w:rsidRPr="00BF6AF4">
              <w:rPr>
                <w:rFonts w:ascii="Times New Roman" w:hAnsi="Times New Roman"/>
                <w:sz w:val="24"/>
                <w:szCs w:val="24"/>
              </w:rPr>
              <w:t xml:space="preserve"> ГБПОУ МО «Гидрометеорологический техникум»</w:t>
            </w:r>
            <w:r w:rsidR="00EB501F">
              <w:t xml:space="preserve">, </w:t>
            </w:r>
            <w:r w:rsidR="00B4266C">
              <w:t>п</w:t>
            </w:r>
            <w:r w:rsidR="00B4266C" w:rsidRPr="00B4266C">
              <w:rPr>
                <w:rFonts w:ascii="Times New Roman" w:hAnsi="Times New Roman"/>
                <w:sz w:val="24"/>
                <w:szCs w:val="24"/>
              </w:rPr>
              <w:t>редседатель ПЦК, преподаватель</w:t>
            </w:r>
          </w:p>
        </w:tc>
      </w:tr>
      <w:tr w:rsidR="00BF6AF4" w:rsidRPr="009E3AF8" w14:paraId="71E0B363" w14:textId="77777777" w:rsidTr="009946CE">
        <w:tc>
          <w:tcPr>
            <w:tcW w:w="3969" w:type="dxa"/>
            <w:tcBorders>
              <w:top w:val="single" w:sz="4" w:space="0" w:color="auto"/>
              <w:left w:val="single" w:sz="4" w:space="0" w:color="auto"/>
              <w:bottom w:val="single" w:sz="4" w:space="0" w:color="auto"/>
              <w:right w:val="single" w:sz="4" w:space="0" w:color="auto"/>
            </w:tcBorders>
          </w:tcPr>
          <w:p w14:paraId="6E8B6B02" w14:textId="77777777" w:rsidR="00BF6AF4" w:rsidRPr="00BF6AF4" w:rsidRDefault="00BF6AF4" w:rsidP="00E26FDE">
            <w:pPr>
              <w:spacing w:after="0" w:line="240" w:lineRule="auto"/>
              <w:rPr>
                <w:rFonts w:ascii="Times New Roman" w:hAnsi="Times New Roman"/>
                <w:sz w:val="24"/>
                <w:szCs w:val="24"/>
              </w:rPr>
            </w:pPr>
            <w:r w:rsidRPr="00BF6AF4">
              <w:rPr>
                <w:rFonts w:ascii="Times New Roman" w:hAnsi="Times New Roman"/>
                <w:sz w:val="24"/>
                <w:szCs w:val="24"/>
              </w:rPr>
              <w:t>Кизякова Диана Юрьевна</w:t>
            </w:r>
          </w:p>
        </w:tc>
        <w:tc>
          <w:tcPr>
            <w:tcW w:w="5389" w:type="dxa"/>
            <w:tcBorders>
              <w:top w:val="single" w:sz="4" w:space="0" w:color="auto"/>
              <w:left w:val="single" w:sz="4" w:space="0" w:color="auto"/>
              <w:bottom w:val="single" w:sz="4" w:space="0" w:color="auto"/>
              <w:right w:val="single" w:sz="4" w:space="0" w:color="auto"/>
            </w:tcBorders>
          </w:tcPr>
          <w:p w14:paraId="75950B55" w14:textId="77777777" w:rsidR="00BF6AF4" w:rsidRPr="00BF6AF4" w:rsidRDefault="00BF6AF4" w:rsidP="00E26FDE">
            <w:pPr>
              <w:spacing w:after="0" w:line="240" w:lineRule="auto"/>
              <w:ind w:left="32"/>
              <w:jc w:val="both"/>
              <w:rPr>
                <w:rFonts w:ascii="Times New Roman" w:hAnsi="Times New Roman"/>
                <w:sz w:val="24"/>
                <w:szCs w:val="24"/>
              </w:rPr>
            </w:pPr>
            <w:r w:rsidRPr="00BF6AF4">
              <w:rPr>
                <w:rFonts w:ascii="Times New Roman" w:hAnsi="Times New Roman"/>
                <w:sz w:val="24"/>
                <w:szCs w:val="24"/>
              </w:rPr>
              <w:t xml:space="preserve"> ГБПОУ МО «Гидрометеорологический </w:t>
            </w:r>
            <w:proofErr w:type="spellStart"/>
            <w:r w:rsidRPr="00BF6AF4">
              <w:rPr>
                <w:rFonts w:ascii="Times New Roman" w:hAnsi="Times New Roman"/>
                <w:sz w:val="24"/>
                <w:szCs w:val="24"/>
              </w:rPr>
              <w:t>техникум</w:t>
            </w:r>
            <w:proofErr w:type="gramStart"/>
            <w:r w:rsidRPr="00BF6AF4">
              <w:rPr>
                <w:rFonts w:ascii="Times New Roman" w:hAnsi="Times New Roman"/>
                <w:sz w:val="24"/>
                <w:szCs w:val="24"/>
              </w:rPr>
              <w:t>»</w:t>
            </w:r>
            <w:r w:rsidR="00EB501F">
              <w:rPr>
                <w:rFonts w:ascii="Times New Roman" w:hAnsi="Times New Roman"/>
                <w:sz w:val="24"/>
                <w:szCs w:val="24"/>
              </w:rPr>
              <w:t>,</w:t>
            </w:r>
            <w:r w:rsidR="00B4266C" w:rsidRPr="00B4266C">
              <w:rPr>
                <w:rFonts w:ascii="Times New Roman" w:hAnsi="Times New Roman"/>
                <w:sz w:val="24"/>
                <w:szCs w:val="24"/>
              </w:rPr>
              <w:t>методист</w:t>
            </w:r>
            <w:proofErr w:type="spellEnd"/>
            <w:proofErr w:type="gramEnd"/>
          </w:p>
        </w:tc>
      </w:tr>
      <w:tr w:rsidR="00BF6AF4" w:rsidRPr="009E3AF8" w14:paraId="13854241" w14:textId="77777777" w:rsidTr="009946CE">
        <w:tc>
          <w:tcPr>
            <w:tcW w:w="3969" w:type="dxa"/>
            <w:tcBorders>
              <w:top w:val="single" w:sz="4" w:space="0" w:color="auto"/>
              <w:left w:val="single" w:sz="4" w:space="0" w:color="auto"/>
              <w:bottom w:val="single" w:sz="4" w:space="0" w:color="auto"/>
              <w:right w:val="single" w:sz="4" w:space="0" w:color="auto"/>
            </w:tcBorders>
          </w:tcPr>
          <w:p w14:paraId="544ED260" w14:textId="77777777" w:rsidR="00BF6AF4" w:rsidRPr="00BF6AF4" w:rsidRDefault="00BF6AF4" w:rsidP="00E26FDE">
            <w:pPr>
              <w:spacing w:after="0" w:line="240" w:lineRule="auto"/>
              <w:rPr>
                <w:rFonts w:ascii="Times New Roman" w:hAnsi="Times New Roman"/>
                <w:sz w:val="24"/>
                <w:szCs w:val="24"/>
              </w:rPr>
            </w:pPr>
            <w:r w:rsidRPr="00BF6AF4">
              <w:rPr>
                <w:rFonts w:ascii="Times New Roman" w:hAnsi="Times New Roman"/>
                <w:sz w:val="24"/>
                <w:szCs w:val="24"/>
              </w:rPr>
              <w:t>Мирошниченко Татьяна Анатольевна</w:t>
            </w:r>
          </w:p>
        </w:tc>
        <w:tc>
          <w:tcPr>
            <w:tcW w:w="5389" w:type="dxa"/>
            <w:tcBorders>
              <w:top w:val="single" w:sz="4" w:space="0" w:color="auto"/>
              <w:left w:val="single" w:sz="4" w:space="0" w:color="auto"/>
              <w:bottom w:val="single" w:sz="4" w:space="0" w:color="auto"/>
              <w:right w:val="single" w:sz="4" w:space="0" w:color="auto"/>
            </w:tcBorders>
          </w:tcPr>
          <w:p w14:paraId="6EE99EFD" w14:textId="77777777" w:rsidR="00BF6AF4" w:rsidRPr="00BF6AF4" w:rsidRDefault="00BF6AF4" w:rsidP="00E26FDE">
            <w:pPr>
              <w:spacing w:after="0" w:line="240" w:lineRule="auto"/>
              <w:ind w:left="32"/>
              <w:rPr>
                <w:rFonts w:ascii="Times New Roman" w:hAnsi="Times New Roman"/>
                <w:sz w:val="24"/>
                <w:szCs w:val="24"/>
              </w:rPr>
            </w:pPr>
            <w:r w:rsidRPr="00BF6AF4">
              <w:rPr>
                <w:rFonts w:ascii="Times New Roman" w:hAnsi="Times New Roman"/>
                <w:sz w:val="24"/>
                <w:szCs w:val="24"/>
              </w:rPr>
              <w:t xml:space="preserve">ГБПОУ МО «Гидрометеорологический </w:t>
            </w:r>
            <w:proofErr w:type="spellStart"/>
            <w:r w:rsidRPr="00BF6AF4">
              <w:rPr>
                <w:rFonts w:ascii="Times New Roman" w:hAnsi="Times New Roman"/>
                <w:sz w:val="24"/>
                <w:szCs w:val="24"/>
              </w:rPr>
              <w:t>техникум</w:t>
            </w:r>
            <w:proofErr w:type="gramStart"/>
            <w:r w:rsidRPr="00BF6AF4">
              <w:rPr>
                <w:rFonts w:ascii="Times New Roman" w:hAnsi="Times New Roman"/>
                <w:sz w:val="24"/>
                <w:szCs w:val="24"/>
              </w:rPr>
              <w:t>»</w:t>
            </w:r>
            <w:r w:rsidR="00EB501F">
              <w:rPr>
                <w:rFonts w:ascii="Times New Roman" w:hAnsi="Times New Roman"/>
                <w:sz w:val="24"/>
                <w:szCs w:val="24"/>
              </w:rPr>
              <w:t>,</w:t>
            </w:r>
            <w:r w:rsidR="00B4266C" w:rsidRPr="00B4266C">
              <w:rPr>
                <w:rFonts w:ascii="Times New Roman" w:hAnsi="Times New Roman"/>
                <w:sz w:val="24"/>
                <w:szCs w:val="24"/>
              </w:rPr>
              <w:t>преподаватель</w:t>
            </w:r>
            <w:proofErr w:type="spellEnd"/>
            <w:proofErr w:type="gramEnd"/>
          </w:p>
        </w:tc>
      </w:tr>
      <w:tr w:rsidR="00BF6AF4" w:rsidRPr="009E3AF8" w14:paraId="3CAC5296" w14:textId="77777777" w:rsidTr="009946CE">
        <w:tc>
          <w:tcPr>
            <w:tcW w:w="3969" w:type="dxa"/>
            <w:tcBorders>
              <w:top w:val="single" w:sz="4" w:space="0" w:color="auto"/>
              <w:left w:val="single" w:sz="4" w:space="0" w:color="auto"/>
              <w:bottom w:val="single" w:sz="4" w:space="0" w:color="auto"/>
              <w:right w:val="single" w:sz="4" w:space="0" w:color="auto"/>
            </w:tcBorders>
          </w:tcPr>
          <w:p w14:paraId="7A4B7247" w14:textId="77777777" w:rsidR="00BF6AF4" w:rsidRPr="00BF6AF4" w:rsidRDefault="00BF6AF4" w:rsidP="00E820A6">
            <w:pPr>
              <w:spacing w:after="0" w:line="240" w:lineRule="auto"/>
              <w:rPr>
                <w:rFonts w:ascii="Times New Roman" w:hAnsi="Times New Roman"/>
                <w:sz w:val="24"/>
                <w:szCs w:val="24"/>
              </w:rPr>
            </w:pPr>
            <w:proofErr w:type="spellStart"/>
            <w:r w:rsidRPr="00BF6AF4">
              <w:rPr>
                <w:rFonts w:ascii="Times New Roman" w:hAnsi="Times New Roman"/>
                <w:sz w:val="24"/>
                <w:szCs w:val="24"/>
              </w:rPr>
              <w:t>Пашикина</w:t>
            </w:r>
            <w:proofErr w:type="spellEnd"/>
            <w:r w:rsidRPr="00BF6AF4">
              <w:rPr>
                <w:rFonts w:ascii="Times New Roman" w:hAnsi="Times New Roman"/>
                <w:sz w:val="24"/>
                <w:szCs w:val="24"/>
              </w:rPr>
              <w:t xml:space="preserve"> Светлана Ивановна</w:t>
            </w:r>
          </w:p>
        </w:tc>
        <w:tc>
          <w:tcPr>
            <w:tcW w:w="5389" w:type="dxa"/>
            <w:tcBorders>
              <w:top w:val="single" w:sz="4" w:space="0" w:color="auto"/>
              <w:left w:val="single" w:sz="4" w:space="0" w:color="auto"/>
              <w:bottom w:val="single" w:sz="4" w:space="0" w:color="auto"/>
              <w:right w:val="single" w:sz="4" w:space="0" w:color="auto"/>
            </w:tcBorders>
          </w:tcPr>
          <w:p w14:paraId="3B6C169D" w14:textId="77777777" w:rsidR="00BF6AF4" w:rsidRPr="00BF6AF4" w:rsidRDefault="00BF6AF4" w:rsidP="002400CA">
            <w:pPr>
              <w:spacing w:after="0" w:line="240" w:lineRule="auto"/>
              <w:ind w:left="32"/>
              <w:rPr>
                <w:rFonts w:ascii="Times New Roman" w:hAnsi="Times New Roman"/>
                <w:sz w:val="24"/>
                <w:szCs w:val="24"/>
              </w:rPr>
            </w:pPr>
            <w:r w:rsidRPr="00BF6AF4">
              <w:rPr>
                <w:rFonts w:ascii="Times New Roman" w:hAnsi="Times New Roman"/>
                <w:sz w:val="24"/>
                <w:szCs w:val="24"/>
              </w:rPr>
              <w:t>ГБПОУ МО «Гидрометеорологический техникум»</w:t>
            </w:r>
            <w:r w:rsidR="00EB501F">
              <w:rPr>
                <w:rFonts w:ascii="Times New Roman" w:hAnsi="Times New Roman"/>
                <w:sz w:val="24"/>
                <w:szCs w:val="24"/>
              </w:rPr>
              <w:t xml:space="preserve">, </w:t>
            </w:r>
            <w:r w:rsidR="00B4266C" w:rsidRPr="00B4266C">
              <w:rPr>
                <w:rFonts w:ascii="Times New Roman" w:hAnsi="Times New Roman"/>
                <w:sz w:val="24"/>
                <w:szCs w:val="24"/>
              </w:rPr>
              <w:t>преподаватель</w:t>
            </w:r>
          </w:p>
        </w:tc>
      </w:tr>
      <w:tr w:rsidR="00BF6AF4" w:rsidRPr="009E3AF8" w14:paraId="4566B4B9" w14:textId="77777777" w:rsidTr="009946CE">
        <w:tc>
          <w:tcPr>
            <w:tcW w:w="3969" w:type="dxa"/>
            <w:tcBorders>
              <w:top w:val="single" w:sz="4" w:space="0" w:color="auto"/>
              <w:left w:val="single" w:sz="4" w:space="0" w:color="auto"/>
              <w:bottom w:val="single" w:sz="4" w:space="0" w:color="auto"/>
              <w:right w:val="single" w:sz="4" w:space="0" w:color="auto"/>
            </w:tcBorders>
          </w:tcPr>
          <w:p w14:paraId="39E91E42" w14:textId="77777777" w:rsidR="00BF6AF4" w:rsidRPr="00BF6AF4" w:rsidRDefault="00BF6AF4" w:rsidP="00E26FDE">
            <w:pPr>
              <w:spacing w:after="0" w:line="240" w:lineRule="auto"/>
              <w:rPr>
                <w:rFonts w:ascii="Times New Roman" w:hAnsi="Times New Roman"/>
                <w:sz w:val="24"/>
                <w:szCs w:val="24"/>
              </w:rPr>
            </w:pPr>
            <w:proofErr w:type="spellStart"/>
            <w:r w:rsidRPr="00BF6AF4">
              <w:rPr>
                <w:rFonts w:ascii="Times New Roman" w:hAnsi="Times New Roman"/>
                <w:sz w:val="24"/>
                <w:szCs w:val="24"/>
              </w:rPr>
              <w:t>Пиругланова</w:t>
            </w:r>
            <w:proofErr w:type="spellEnd"/>
            <w:r w:rsidRPr="00BF6AF4">
              <w:rPr>
                <w:rFonts w:ascii="Times New Roman" w:hAnsi="Times New Roman"/>
                <w:sz w:val="24"/>
                <w:szCs w:val="24"/>
              </w:rPr>
              <w:t xml:space="preserve"> Динара </w:t>
            </w:r>
            <w:proofErr w:type="spellStart"/>
            <w:r w:rsidRPr="00BF6AF4">
              <w:rPr>
                <w:rFonts w:ascii="Times New Roman" w:hAnsi="Times New Roman"/>
                <w:sz w:val="24"/>
                <w:szCs w:val="24"/>
              </w:rPr>
              <w:t>Девлетовна</w:t>
            </w:r>
            <w:proofErr w:type="spellEnd"/>
          </w:p>
        </w:tc>
        <w:tc>
          <w:tcPr>
            <w:tcW w:w="5389" w:type="dxa"/>
            <w:tcBorders>
              <w:top w:val="single" w:sz="4" w:space="0" w:color="auto"/>
              <w:left w:val="single" w:sz="4" w:space="0" w:color="auto"/>
              <w:bottom w:val="single" w:sz="4" w:space="0" w:color="auto"/>
              <w:right w:val="single" w:sz="4" w:space="0" w:color="auto"/>
            </w:tcBorders>
          </w:tcPr>
          <w:p w14:paraId="3F3A94AE" w14:textId="77777777" w:rsidR="00BF6AF4" w:rsidRPr="00BF6AF4" w:rsidRDefault="00BF6AF4" w:rsidP="00E26FDE">
            <w:pPr>
              <w:spacing w:after="0" w:line="240" w:lineRule="auto"/>
              <w:ind w:firstLine="32"/>
              <w:rPr>
                <w:rFonts w:ascii="Times New Roman" w:hAnsi="Times New Roman"/>
                <w:sz w:val="24"/>
                <w:szCs w:val="24"/>
              </w:rPr>
            </w:pPr>
            <w:r w:rsidRPr="00BF6AF4">
              <w:rPr>
                <w:rFonts w:ascii="Times New Roman" w:hAnsi="Times New Roman"/>
                <w:sz w:val="24"/>
                <w:szCs w:val="24"/>
              </w:rPr>
              <w:t>ГБПОУ МО «Гидрометеорологический техникум»</w:t>
            </w:r>
            <w:r w:rsidR="00EB501F">
              <w:rPr>
                <w:rFonts w:ascii="Times New Roman" w:hAnsi="Times New Roman"/>
                <w:sz w:val="24"/>
                <w:szCs w:val="24"/>
              </w:rPr>
              <w:t xml:space="preserve">, </w:t>
            </w:r>
            <w:r w:rsidR="00B4266C" w:rsidRPr="00B4266C">
              <w:rPr>
                <w:rFonts w:ascii="Times New Roman" w:hAnsi="Times New Roman"/>
                <w:sz w:val="24"/>
                <w:szCs w:val="24"/>
              </w:rPr>
              <w:t>преподаватель</w:t>
            </w:r>
          </w:p>
        </w:tc>
      </w:tr>
      <w:tr w:rsidR="00BF6AF4" w:rsidRPr="009E3AF8" w14:paraId="16D332CB" w14:textId="77777777" w:rsidTr="009946CE">
        <w:tc>
          <w:tcPr>
            <w:tcW w:w="3969" w:type="dxa"/>
            <w:tcBorders>
              <w:top w:val="single" w:sz="4" w:space="0" w:color="auto"/>
              <w:left w:val="single" w:sz="4" w:space="0" w:color="auto"/>
              <w:bottom w:val="single" w:sz="4" w:space="0" w:color="auto"/>
              <w:right w:val="single" w:sz="4" w:space="0" w:color="auto"/>
            </w:tcBorders>
          </w:tcPr>
          <w:p w14:paraId="102FEB10" w14:textId="77777777" w:rsidR="00BF6AF4" w:rsidRPr="00BF6AF4" w:rsidRDefault="00BF6AF4" w:rsidP="00E26FDE">
            <w:pPr>
              <w:spacing w:after="0" w:line="240" w:lineRule="auto"/>
              <w:rPr>
                <w:rFonts w:ascii="Times New Roman" w:hAnsi="Times New Roman"/>
                <w:sz w:val="24"/>
                <w:szCs w:val="24"/>
              </w:rPr>
            </w:pPr>
            <w:proofErr w:type="spellStart"/>
            <w:r w:rsidRPr="00BF6AF4">
              <w:rPr>
                <w:rFonts w:ascii="Times New Roman" w:hAnsi="Times New Roman"/>
                <w:sz w:val="24"/>
                <w:szCs w:val="24"/>
              </w:rPr>
              <w:lastRenderedPageBreak/>
              <w:t>Пишняк</w:t>
            </w:r>
            <w:proofErr w:type="spellEnd"/>
            <w:r w:rsidRPr="00BF6AF4">
              <w:rPr>
                <w:rFonts w:ascii="Times New Roman" w:hAnsi="Times New Roman"/>
                <w:sz w:val="24"/>
                <w:szCs w:val="24"/>
              </w:rPr>
              <w:t xml:space="preserve"> Екатерина Николаевна</w:t>
            </w:r>
          </w:p>
        </w:tc>
        <w:tc>
          <w:tcPr>
            <w:tcW w:w="5389" w:type="dxa"/>
            <w:tcBorders>
              <w:top w:val="single" w:sz="4" w:space="0" w:color="auto"/>
              <w:left w:val="single" w:sz="4" w:space="0" w:color="auto"/>
              <w:bottom w:val="single" w:sz="4" w:space="0" w:color="auto"/>
              <w:right w:val="single" w:sz="4" w:space="0" w:color="auto"/>
            </w:tcBorders>
          </w:tcPr>
          <w:p w14:paraId="19596DBA" w14:textId="77777777" w:rsidR="00BF6AF4" w:rsidRPr="00BF6AF4" w:rsidRDefault="00BF6AF4" w:rsidP="00E26FDE">
            <w:pPr>
              <w:spacing w:after="0" w:line="240" w:lineRule="auto"/>
              <w:ind w:left="32"/>
              <w:rPr>
                <w:rFonts w:ascii="Times New Roman" w:hAnsi="Times New Roman"/>
                <w:sz w:val="24"/>
                <w:szCs w:val="24"/>
              </w:rPr>
            </w:pPr>
            <w:r w:rsidRPr="00BF6AF4">
              <w:rPr>
                <w:rFonts w:ascii="Times New Roman" w:hAnsi="Times New Roman"/>
                <w:sz w:val="24"/>
                <w:szCs w:val="24"/>
              </w:rPr>
              <w:t>ГБПОУ МО «Гидрометеорологический техникум»</w:t>
            </w:r>
            <w:r w:rsidR="00EB501F">
              <w:rPr>
                <w:rFonts w:ascii="Times New Roman" w:hAnsi="Times New Roman"/>
                <w:sz w:val="24"/>
                <w:szCs w:val="24"/>
              </w:rPr>
              <w:t xml:space="preserve">, </w:t>
            </w:r>
            <w:r w:rsidR="00B4266C" w:rsidRPr="00B4266C">
              <w:rPr>
                <w:rFonts w:ascii="Times New Roman" w:hAnsi="Times New Roman"/>
                <w:sz w:val="24"/>
                <w:szCs w:val="24"/>
              </w:rPr>
              <w:t>преподаватель</w:t>
            </w:r>
          </w:p>
        </w:tc>
      </w:tr>
      <w:tr w:rsidR="00BF6AF4" w:rsidRPr="009E3AF8" w14:paraId="496EAA15" w14:textId="77777777" w:rsidTr="009946CE">
        <w:tc>
          <w:tcPr>
            <w:tcW w:w="3969" w:type="dxa"/>
            <w:tcBorders>
              <w:top w:val="single" w:sz="4" w:space="0" w:color="auto"/>
              <w:left w:val="single" w:sz="4" w:space="0" w:color="auto"/>
              <w:bottom w:val="single" w:sz="4" w:space="0" w:color="auto"/>
              <w:right w:val="single" w:sz="4" w:space="0" w:color="auto"/>
            </w:tcBorders>
          </w:tcPr>
          <w:p w14:paraId="3F504E64" w14:textId="77777777" w:rsidR="00BF6AF4" w:rsidRPr="00BF6AF4" w:rsidRDefault="00BF6AF4" w:rsidP="00E26FDE">
            <w:pPr>
              <w:spacing w:after="0" w:line="240" w:lineRule="auto"/>
              <w:rPr>
                <w:rFonts w:ascii="Times New Roman" w:hAnsi="Times New Roman"/>
                <w:sz w:val="24"/>
                <w:szCs w:val="24"/>
              </w:rPr>
            </w:pPr>
            <w:r w:rsidRPr="00BF6AF4">
              <w:rPr>
                <w:rFonts w:ascii="Times New Roman" w:hAnsi="Times New Roman"/>
                <w:sz w:val="24"/>
                <w:szCs w:val="24"/>
              </w:rPr>
              <w:t>Сазонова Марина Николаевна</w:t>
            </w:r>
          </w:p>
        </w:tc>
        <w:tc>
          <w:tcPr>
            <w:tcW w:w="5389" w:type="dxa"/>
            <w:tcBorders>
              <w:top w:val="single" w:sz="4" w:space="0" w:color="auto"/>
              <w:left w:val="single" w:sz="4" w:space="0" w:color="auto"/>
              <w:bottom w:val="single" w:sz="4" w:space="0" w:color="auto"/>
              <w:right w:val="single" w:sz="4" w:space="0" w:color="auto"/>
            </w:tcBorders>
          </w:tcPr>
          <w:p w14:paraId="06DC3876" w14:textId="77777777" w:rsidR="00BF6AF4" w:rsidRPr="00BF6AF4" w:rsidRDefault="00BF6AF4" w:rsidP="00E26FDE">
            <w:pPr>
              <w:spacing w:after="0" w:line="240" w:lineRule="auto"/>
              <w:ind w:left="32"/>
              <w:rPr>
                <w:rFonts w:ascii="Times New Roman" w:hAnsi="Times New Roman"/>
                <w:sz w:val="24"/>
                <w:szCs w:val="24"/>
              </w:rPr>
            </w:pPr>
            <w:r w:rsidRPr="00BF6AF4">
              <w:rPr>
                <w:rFonts w:ascii="Times New Roman" w:hAnsi="Times New Roman"/>
                <w:sz w:val="24"/>
                <w:szCs w:val="24"/>
              </w:rPr>
              <w:t>ГБПОУ МО «Гидрометеорологический техникум</w:t>
            </w:r>
            <w:proofErr w:type="gramStart"/>
            <w:r w:rsidRPr="00BF6AF4">
              <w:rPr>
                <w:rFonts w:ascii="Times New Roman" w:hAnsi="Times New Roman"/>
                <w:sz w:val="24"/>
                <w:szCs w:val="24"/>
              </w:rPr>
              <w:t>»</w:t>
            </w:r>
            <w:r w:rsidR="00EB501F">
              <w:t xml:space="preserve"> ,</w:t>
            </w:r>
            <w:proofErr w:type="gramEnd"/>
            <w:r w:rsidR="00EB501F">
              <w:t xml:space="preserve"> </w:t>
            </w:r>
            <w:r w:rsidR="00EB501F" w:rsidRPr="00EB501F">
              <w:rPr>
                <w:rFonts w:ascii="Times New Roman" w:hAnsi="Times New Roman"/>
                <w:sz w:val="24"/>
                <w:szCs w:val="24"/>
              </w:rPr>
              <w:t>преподаватель</w:t>
            </w:r>
          </w:p>
        </w:tc>
      </w:tr>
      <w:tr w:rsidR="00BF6AF4" w:rsidRPr="009E3AF8" w14:paraId="31C3A352" w14:textId="77777777" w:rsidTr="009946CE">
        <w:tc>
          <w:tcPr>
            <w:tcW w:w="3969" w:type="dxa"/>
            <w:tcBorders>
              <w:top w:val="single" w:sz="4" w:space="0" w:color="auto"/>
              <w:left w:val="single" w:sz="4" w:space="0" w:color="auto"/>
              <w:bottom w:val="single" w:sz="4" w:space="0" w:color="auto"/>
              <w:right w:val="single" w:sz="4" w:space="0" w:color="auto"/>
            </w:tcBorders>
          </w:tcPr>
          <w:p w14:paraId="357FCFB5" w14:textId="77777777" w:rsidR="00BF6AF4" w:rsidRPr="00BF6AF4" w:rsidRDefault="00BF6AF4" w:rsidP="00E26FDE">
            <w:pPr>
              <w:spacing w:after="0" w:line="240" w:lineRule="auto"/>
              <w:rPr>
                <w:rFonts w:ascii="Times New Roman" w:hAnsi="Times New Roman"/>
                <w:sz w:val="24"/>
                <w:szCs w:val="24"/>
              </w:rPr>
            </w:pPr>
            <w:proofErr w:type="spellStart"/>
            <w:r w:rsidRPr="00BF6AF4">
              <w:rPr>
                <w:rFonts w:ascii="Times New Roman" w:hAnsi="Times New Roman"/>
                <w:sz w:val="24"/>
                <w:szCs w:val="24"/>
              </w:rPr>
              <w:t>Самуйленко</w:t>
            </w:r>
            <w:proofErr w:type="spellEnd"/>
            <w:r w:rsidRPr="00BF6AF4">
              <w:rPr>
                <w:rFonts w:ascii="Times New Roman" w:hAnsi="Times New Roman"/>
                <w:sz w:val="24"/>
                <w:szCs w:val="24"/>
              </w:rPr>
              <w:t xml:space="preserve"> Анна Александровна</w:t>
            </w:r>
          </w:p>
        </w:tc>
        <w:tc>
          <w:tcPr>
            <w:tcW w:w="5389" w:type="dxa"/>
            <w:tcBorders>
              <w:top w:val="single" w:sz="4" w:space="0" w:color="auto"/>
              <w:left w:val="single" w:sz="4" w:space="0" w:color="auto"/>
              <w:bottom w:val="single" w:sz="4" w:space="0" w:color="auto"/>
              <w:right w:val="single" w:sz="4" w:space="0" w:color="auto"/>
            </w:tcBorders>
          </w:tcPr>
          <w:p w14:paraId="035011B3" w14:textId="77777777" w:rsidR="00BF6AF4" w:rsidRPr="00BF6AF4" w:rsidRDefault="00BF6AF4" w:rsidP="00E26FDE">
            <w:pPr>
              <w:spacing w:after="0" w:line="240" w:lineRule="auto"/>
              <w:ind w:left="32"/>
              <w:rPr>
                <w:rFonts w:ascii="Times New Roman" w:hAnsi="Times New Roman"/>
                <w:sz w:val="24"/>
                <w:szCs w:val="24"/>
              </w:rPr>
            </w:pPr>
            <w:r w:rsidRPr="00BF6AF4">
              <w:rPr>
                <w:rFonts w:ascii="Times New Roman" w:hAnsi="Times New Roman"/>
                <w:sz w:val="24"/>
                <w:szCs w:val="24"/>
              </w:rPr>
              <w:t xml:space="preserve">ГБПОУ МО «Гидрометеорологический </w:t>
            </w:r>
            <w:proofErr w:type="spellStart"/>
            <w:r w:rsidRPr="00BF6AF4">
              <w:rPr>
                <w:rFonts w:ascii="Times New Roman" w:hAnsi="Times New Roman"/>
                <w:sz w:val="24"/>
                <w:szCs w:val="24"/>
              </w:rPr>
              <w:t>техникум</w:t>
            </w:r>
            <w:proofErr w:type="gramStart"/>
            <w:r w:rsidRPr="00BF6AF4">
              <w:rPr>
                <w:rFonts w:ascii="Times New Roman" w:hAnsi="Times New Roman"/>
                <w:sz w:val="24"/>
                <w:szCs w:val="24"/>
              </w:rPr>
              <w:t>»</w:t>
            </w:r>
            <w:r w:rsidR="00EB501F">
              <w:rPr>
                <w:rFonts w:ascii="Times New Roman" w:hAnsi="Times New Roman"/>
                <w:sz w:val="24"/>
                <w:szCs w:val="24"/>
              </w:rPr>
              <w:t>,</w:t>
            </w:r>
            <w:r w:rsidR="00EB501F" w:rsidRPr="00EB501F">
              <w:rPr>
                <w:rFonts w:ascii="Times New Roman" w:hAnsi="Times New Roman"/>
                <w:sz w:val="24"/>
                <w:szCs w:val="24"/>
              </w:rPr>
              <w:t>преподаватель</w:t>
            </w:r>
            <w:proofErr w:type="spellEnd"/>
            <w:proofErr w:type="gramEnd"/>
          </w:p>
        </w:tc>
      </w:tr>
      <w:tr w:rsidR="00BF6AF4" w:rsidRPr="009E3AF8" w14:paraId="6D9E519E" w14:textId="77777777" w:rsidTr="009946CE">
        <w:tc>
          <w:tcPr>
            <w:tcW w:w="3969" w:type="dxa"/>
            <w:tcBorders>
              <w:top w:val="single" w:sz="4" w:space="0" w:color="auto"/>
              <w:left w:val="single" w:sz="4" w:space="0" w:color="auto"/>
              <w:bottom w:val="single" w:sz="4" w:space="0" w:color="auto"/>
              <w:right w:val="single" w:sz="4" w:space="0" w:color="auto"/>
            </w:tcBorders>
          </w:tcPr>
          <w:p w14:paraId="395D4979" w14:textId="77777777" w:rsidR="00BF6AF4" w:rsidRPr="00BF6AF4" w:rsidRDefault="00BF6AF4" w:rsidP="00E26FDE">
            <w:pPr>
              <w:spacing w:after="0" w:line="240" w:lineRule="auto"/>
              <w:rPr>
                <w:rFonts w:ascii="Times New Roman" w:hAnsi="Times New Roman"/>
                <w:sz w:val="24"/>
                <w:szCs w:val="24"/>
              </w:rPr>
            </w:pPr>
            <w:r w:rsidRPr="00BF6AF4">
              <w:rPr>
                <w:rFonts w:ascii="Times New Roman" w:hAnsi="Times New Roman"/>
                <w:sz w:val="24"/>
                <w:szCs w:val="24"/>
              </w:rPr>
              <w:t>Смирнова Лариса Николаевна</w:t>
            </w:r>
          </w:p>
        </w:tc>
        <w:tc>
          <w:tcPr>
            <w:tcW w:w="5389" w:type="dxa"/>
            <w:tcBorders>
              <w:top w:val="single" w:sz="4" w:space="0" w:color="auto"/>
              <w:left w:val="single" w:sz="4" w:space="0" w:color="auto"/>
              <w:bottom w:val="single" w:sz="4" w:space="0" w:color="auto"/>
              <w:right w:val="single" w:sz="4" w:space="0" w:color="auto"/>
            </w:tcBorders>
          </w:tcPr>
          <w:p w14:paraId="4AD878C7" w14:textId="77777777" w:rsidR="00BF6AF4" w:rsidRPr="00BF6AF4" w:rsidRDefault="00BF6AF4" w:rsidP="00E26FDE">
            <w:pPr>
              <w:spacing w:after="0" w:line="240" w:lineRule="auto"/>
              <w:ind w:left="32"/>
              <w:rPr>
                <w:rFonts w:ascii="Times New Roman" w:hAnsi="Times New Roman"/>
                <w:sz w:val="24"/>
                <w:szCs w:val="24"/>
              </w:rPr>
            </w:pPr>
            <w:r w:rsidRPr="00BF6AF4">
              <w:rPr>
                <w:rFonts w:ascii="Times New Roman" w:hAnsi="Times New Roman"/>
                <w:sz w:val="24"/>
                <w:szCs w:val="24"/>
              </w:rPr>
              <w:t>ГБПОУ МО «Гидрометеорологический техникум»</w:t>
            </w:r>
            <w:r w:rsidR="00EB501F">
              <w:rPr>
                <w:rFonts w:ascii="Times New Roman" w:hAnsi="Times New Roman"/>
                <w:sz w:val="24"/>
                <w:szCs w:val="24"/>
              </w:rPr>
              <w:t>, преподаватель</w:t>
            </w:r>
          </w:p>
        </w:tc>
      </w:tr>
      <w:tr w:rsidR="00BF6AF4" w:rsidRPr="009E3AF8" w14:paraId="31334494" w14:textId="77777777" w:rsidTr="009946CE">
        <w:tc>
          <w:tcPr>
            <w:tcW w:w="3969" w:type="dxa"/>
            <w:tcBorders>
              <w:top w:val="single" w:sz="4" w:space="0" w:color="auto"/>
              <w:left w:val="single" w:sz="4" w:space="0" w:color="auto"/>
              <w:bottom w:val="single" w:sz="4" w:space="0" w:color="auto"/>
              <w:right w:val="single" w:sz="4" w:space="0" w:color="auto"/>
            </w:tcBorders>
          </w:tcPr>
          <w:p w14:paraId="6DAE06BE" w14:textId="77777777" w:rsidR="00BF6AF4" w:rsidRPr="00BF6AF4" w:rsidRDefault="00BF6AF4" w:rsidP="00E26FDE">
            <w:pPr>
              <w:spacing w:after="0" w:line="240" w:lineRule="auto"/>
              <w:rPr>
                <w:rFonts w:ascii="Times New Roman" w:hAnsi="Times New Roman"/>
                <w:sz w:val="24"/>
                <w:szCs w:val="24"/>
              </w:rPr>
            </w:pPr>
            <w:r w:rsidRPr="00BF6AF4">
              <w:rPr>
                <w:rFonts w:ascii="Times New Roman" w:hAnsi="Times New Roman"/>
                <w:sz w:val="24"/>
                <w:szCs w:val="24"/>
              </w:rPr>
              <w:t>Трахтенберг Татьяна Юльевна</w:t>
            </w:r>
          </w:p>
        </w:tc>
        <w:tc>
          <w:tcPr>
            <w:tcW w:w="5389" w:type="dxa"/>
            <w:tcBorders>
              <w:top w:val="single" w:sz="4" w:space="0" w:color="auto"/>
              <w:left w:val="single" w:sz="4" w:space="0" w:color="auto"/>
              <w:bottom w:val="single" w:sz="4" w:space="0" w:color="auto"/>
              <w:right w:val="single" w:sz="4" w:space="0" w:color="auto"/>
            </w:tcBorders>
          </w:tcPr>
          <w:p w14:paraId="48459A0A" w14:textId="77777777" w:rsidR="00BF6AF4" w:rsidRPr="00BF6AF4" w:rsidRDefault="00BF6AF4" w:rsidP="00E26FDE">
            <w:pPr>
              <w:spacing w:after="0" w:line="240" w:lineRule="auto"/>
              <w:ind w:left="32"/>
              <w:rPr>
                <w:rFonts w:ascii="Times New Roman" w:hAnsi="Times New Roman"/>
                <w:sz w:val="24"/>
                <w:szCs w:val="24"/>
              </w:rPr>
            </w:pPr>
            <w:r w:rsidRPr="00BF6AF4">
              <w:rPr>
                <w:rFonts w:ascii="Times New Roman" w:hAnsi="Times New Roman"/>
                <w:sz w:val="24"/>
                <w:szCs w:val="24"/>
              </w:rPr>
              <w:t>ГБПОУ МО «Гидрометеорологический техникум»</w:t>
            </w:r>
            <w:r w:rsidR="00EB501F">
              <w:rPr>
                <w:rFonts w:ascii="Times New Roman" w:hAnsi="Times New Roman"/>
                <w:sz w:val="24"/>
                <w:szCs w:val="24"/>
              </w:rPr>
              <w:t>,</w:t>
            </w:r>
            <w:r w:rsidR="00EB501F">
              <w:t xml:space="preserve"> з</w:t>
            </w:r>
            <w:r w:rsidR="00EB501F" w:rsidRPr="00EB501F">
              <w:rPr>
                <w:rFonts w:ascii="Times New Roman" w:hAnsi="Times New Roman"/>
                <w:sz w:val="24"/>
                <w:szCs w:val="24"/>
              </w:rPr>
              <w:t xml:space="preserve">ам. </w:t>
            </w:r>
            <w:r w:rsidR="00EB501F">
              <w:rPr>
                <w:rFonts w:ascii="Times New Roman" w:hAnsi="Times New Roman"/>
                <w:sz w:val="24"/>
                <w:szCs w:val="24"/>
              </w:rPr>
              <w:t>д</w:t>
            </w:r>
            <w:r w:rsidR="00EB501F" w:rsidRPr="00EB501F">
              <w:rPr>
                <w:rFonts w:ascii="Times New Roman" w:hAnsi="Times New Roman"/>
                <w:sz w:val="24"/>
                <w:szCs w:val="24"/>
              </w:rPr>
              <w:t>иректора по УР</w:t>
            </w:r>
          </w:p>
        </w:tc>
      </w:tr>
      <w:tr w:rsidR="00BF6AF4" w:rsidRPr="009E3AF8" w14:paraId="10726A50" w14:textId="77777777" w:rsidTr="009946CE">
        <w:tc>
          <w:tcPr>
            <w:tcW w:w="3969" w:type="dxa"/>
            <w:tcBorders>
              <w:top w:val="single" w:sz="4" w:space="0" w:color="auto"/>
              <w:left w:val="single" w:sz="4" w:space="0" w:color="auto"/>
              <w:bottom w:val="single" w:sz="4" w:space="0" w:color="auto"/>
              <w:right w:val="single" w:sz="4" w:space="0" w:color="auto"/>
            </w:tcBorders>
          </w:tcPr>
          <w:p w14:paraId="16DABE88" w14:textId="77777777" w:rsidR="00BF6AF4" w:rsidRPr="00BF6AF4" w:rsidRDefault="00BF6AF4" w:rsidP="00E26FDE">
            <w:pPr>
              <w:spacing w:after="0" w:line="240" w:lineRule="auto"/>
              <w:rPr>
                <w:rFonts w:ascii="Times New Roman" w:hAnsi="Times New Roman"/>
                <w:sz w:val="24"/>
                <w:szCs w:val="24"/>
              </w:rPr>
            </w:pPr>
            <w:proofErr w:type="spellStart"/>
            <w:r w:rsidRPr="00BF6AF4">
              <w:rPr>
                <w:rFonts w:ascii="Times New Roman" w:hAnsi="Times New Roman"/>
                <w:sz w:val="24"/>
                <w:szCs w:val="24"/>
              </w:rPr>
              <w:t>Шайхвалиева</w:t>
            </w:r>
            <w:proofErr w:type="spellEnd"/>
            <w:r w:rsidRPr="00BF6AF4">
              <w:rPr>
                <w:rFonts w:ascii="Times New Roman" w:hAnsi="Times New Roman"/>
                <w:sz w:val="24"/>
                <w:szCs w:val="24"/>
              </w:rPr>
              <w:t xml:space="preserve"> Татьяна Евгеньевна</w:t>
            </w:r>
          </w:p>
        </w:tc>
        <w:tc>
          <w:tcPr>
            <w:tcW w:w="5389" w:type="dxa"/>
            <w:tcBorders>
              <w:top w:val="single" w:sz="4" w:space="0" w:color="auto"/>
              <w:left w:val="single" w:sz="4" w:space="0" w:color="auto"/>
              <w:bottom w:val="single" w:sz="4" w:space="0" w:color="auto"/>
              <w:right w:val="single" w:sz="4" w:space="0" w:color="auto"/>
            </w:tcBorders>
          </w:tcPr>
          <w:p w14:paraId="60CC15EF" w14:textId="77777777" w:rsidR="00BF6AF4" w:rsidRPr="00BF6AF4" w:rsidRDefault="00BF6AF4" w:rsidP="00E26FDE">
            <w:pPr>
              <w:spacing w:after="0" w:line="240" w:lineRule="auto"/>
              <w:ind w:left="32"/>
              <w:rPr>
                <w:rFonts w:ascii="Times New Roman" w:hAnsi="Times New Roman"/>
                <w:sz w:val="24"/>
                <w:szCs w:val="24"/>
              </w:rPr>
            </w:pPr>
            <w:r w:rsidRPr="00BF6AF4">
              <w:rPr>
                <w:rFonts w:ascii="Times New Roman" w:hAnsi="Times New Roman"/>
                <w:sz w:val="24"/>
                <w:szCs w:val="24"/>
              </w:rPr>
              <w:t xml:space="preserve">ГБПОУ МО «Гидрометеорологический </w:t>
            </w:r>
            <w:proofErr w:type="spellStart"/>
            <w:r w:rsidRPr="00BF6AF4">
              <w:rPr>
                <w:rFonts w:ascii="Times New Roman" w:hAnsi="Times New Roman"/>
                <w:sz w:val="24"/>
                <w:szCs w:val="24"/>
              </w:rPr>
              <w:t>техникум</w:t>
            </w:r>
            <w:proofErr w:type="gramStart"/>
            <w:r w:rsidRPr="00BF6AF4">
              <w:rPr>
                <w:rFonts w:ascii="Times New Roman" w:hAnsi="Times New Roman"/>
                <w:sz w:val="24"/>
                <w:szCs w:val="24"/>
              </w:rPr>
              <w:t>»</w:t>
            </w:r>
            <w:r w:rsidR="00EB501F">
              <w:rPr>
                <w:rFonts w:ascii="Times New Roman" w:hAnsi="Times New Roman"/>
                <w:sz w:val="24"/>
                <w:szCs w:val="24"/>
              </w:rPr>
              <w:t>,</w:t>
            </w:r>
            <w:r w:rsidR="00EB501F" w:rsidRPr="00EB501F">
              <w:rPr>
                <w:rFonts w:ascii="Times New Roman" w:hAnsi="Times New Roman"/>
                <w:sz w:val="24"/>
                <w:szCs w:val="24"/>
              </w:rPr>
              <w:t>преподаватель</w:t>
            </w:r>
            <w:proofErr w:type="spellEnd"/>
            <w:proofErr w:type="gramEnd"/>
          </w:p>
        </w:tc>
      </w:tr>
    </w:tbl>
    <w:p w14:paraId="1065358A" w14:textId="77777777" w:rsidR="009244BC" w:rsidRPr="009E3AF8" w:rsidRDefault="009244BC" w:rsidP="009946CE">
      <w:pPr>
        <w:spacing w:after="0" w:line="240" w:lineRule="auto"/>
        <w:ind w:left="-142" w:firstLine="567"/>
        <w:rPr>
          <w:rFonts w:ascii="Times New Roman" w:hAnsi="Times New Roman"/>
          <w:sz w:val="24"/>
          <w:szCs w:val="24"/>
        </w:rPr>
      </w:pPr>
    </w:p>
    <w:p w14:paraId="15C3A4A2" w14:textId="77777777" w:rsidR="004A57A2" w:rsidRPr="009E3AF8" w:rsidRDefault="009946CE" w:rsidP="009244BC">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Руководители группы: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9946CE" w:rsidRPr="009E3AF8" w14:paraId="49A9BE1F" w14:textId="77777777" w:rsidTr="009946CE">
        <w:tc>
          <w:tcPr>
            <w:tcW w:w="3969" w:type="dxa"/>
            <w:tcBorders>
              <w:top w:val="single" w:sz="4" w:space="0" w:color="auto"/>
              <w:left w:val="single" w:sz="4" w:space="0" w:color="auto"/>
              <w:bottom w:val="single" w:sz="4" w:space="0" w:color="auto"/>
              <w:right w:val="single" w:sz="4" w:space="0" w:color="auto"/>
            </w:tcBorders>
          </w:tcPr>
          <w:p w14:paraId="0D8FA8DB" w14:textId="77777777" w:rsidR="009946CE" w:rsidRPr="009E3AF8" w:rsidRDefault="009946CE" w:rsidP="001506E1">
            <w:pPr>
              <w:spacing w:after="0" w:line="240" w:lineRule="auto"/>
              <w:ind w:left="-142" w:firstLine="567"/>
              <w:rPr>
                <w:rFonts w:ascii="Times New Roman" w:hAnsi="Times New Roman"/>
                <w:sz w:val="24"/>
                <w:szCs w:val="24"/>
              </w:rPr>
            </w:pPr>
            <w:r w:rsidRPr="009E3AF8">
              <w:rPr>
                <w:rFonts w:ascii="Times New Roman" w:hAnsi="Times New Roman"/>
                <w:sz w:val="24"/>
                <w:szCs w:val="24"/>
              </w:rPr>
              <w:t>ФИО</w:t>
            </w:r>
          </w:p>
        </w:tc>
        <w:tc>
          <w:tcPr>
            <w:tcW w:w="5387" w:type="dxa"/>
            <w:tcBorders>
              <w:top w:val="single" w:sz="4" w:space="0" w:color="auto"/>
              <w:left w:val="single" w:sz="4" w:space="0" w:color="auto"/>
              <w:bottom w:val="single" w:sz="4" w:space="0" w:color="auto"/>
              <w:right w:val="single" w:sz="4" w:space="0" w:color="auto"/>
            </w:tcBorders>
          </w:tcPr>
          <w:p w14:paraId="5B4D9068" w14:textId="77777777" w:rsidR="009946CE" w:rsidRPr="009E3AF8" w:rsidRDefault="009946CE" w:rsidP="001506E1">
            <w:pPr>
              <w:spacing w:after="0" w:line="240" w:lineRule="auto"/>
              <w:ind w:left="-142" w:firstLine="567"/>
              <w:rPr>
                <w:rFonts w:ascii="Times New Roman" w:hAnsi="Times New Roman"/>
                <w:sz w:val="24"/>
                <w:szCs w:val="24"/>
              </w:rPr>
            </w:pPr>
            <w:r w:rsidRPr="009E3AF8">
              <w:rPr>
                <w:rFonts w:ascii="Times New Roman" w:hAnsi="Times New Roman"/>
                <w:sz w:val="24"/>
                <w:szCs w:val="24"/>
              </w:rPr>
              <w:t>Организация, должность</w:t>
            </w:r>
          </w:p>
        </w:tc>
      </w:tr>
      <w:tr w:rsidR="009946CE" w:rsidRPr="009E3AF8" w14:paraId="0648EDA7" w14:textId="77777777" w:rsidTr="009946CE">
        <w:tc>
          <w:tcPr>
            <w:tcW w:w="3969" w:type="dxa"/>
            <w:tcBorders>
              <w:top w:val="single" w:sz="4" w:space="0" w:color="auto"/>
              <w:left w:val="single" w:sz="4" w:space="0" w:color="auto"/>
              <w:bottom w:val="single" w:sz="4" w:space="0" w:color="auto"/>
              <w:right w:val="single" w:sz="4" w:space="0" w:color="auto"/>
            </w:tcBorders>
          </w:tcPr>
          <w:p w14:paraId="0FEF8B06" w14:textId="77777777" w:rsidR="009946CE" w:rsidRPr="009E3AF8" w:rsidRDefault="00072246" w:rsidP="00E820A6">
            <w:pPr>
              <w:spacing w:after="0" w:line="240" w:lineRule="auto"/>
              <w:ind w:left="-39"/>
              <w:rPr>
                <w:rFonts w:ascii="Times New Roman" w:hAnsi="Times New Roman"/>
                <w:sz w:val="24"/>
                <w:szCs w:val="24"/>
              </w:rPr>
            </w:pPr>
            <w:r>
              <w:rPr>
                <w:rFonts w:ascii="Times New Roman" w:hAnsi="Times New Roman"/>
                <w:sz w:val="24"/>
                <w:szCs w:val="24"/>
              </w:rPr>
              <w:t xml:space="preserve">Никитина </w:t>
            </w:r>
            <w:r w:rsidRPr="00BF6AF4">
              <w:rPr>
                <w:rFonts w:ascii="Times New Roman" w:hAnsi="Times New Roman"/>
                <w:sz w:val="24"/>
                <w:szCs w:val="24"/>
              </w:rPr>
              <w:t>Ирина Павловна</w:t>
            </w:r>
          </w:p>
        </w:tc>
        <w:tc>
          <w:tcPr>
            <w:tcW w:w="5387" w:type="dxa"/>
            <w:tcBorders>
              <w:top w:val="single" w:sz="4" w:space="0" w:color="auto"/>
              <w:left w:val="single" w:sz="4" w:space="0" w:color="auto"/>
              <w:bottom w:val="single" w:sz="4" w:space="0" w:color="auto"/>
              <w:right w:val="single" w:sz="4" w:space="0" w:color="auto"/>
            </w:tcBorders>
          </w:tcPr>
          <w:p w14:paraId="73B51DE6" w14:textId="77777777" w:rsidR="009946CE" w:rsidRPr="009E3AF8" w:rsidRDefault="00072246" w:rsidP="009946CE">
            <w:pPr>
              <w:spacing w:after="0" w:line="240" w:lineRule="auto"/>
              <w:ind w:firstLine="32"/>
              <w:rPr>
                <w:rFonts w:ascii="Times New Roman" w:hAnsi="Times New Roman"/>
                <w:sz w:val="24"/>
                <w:szCs w:val="24"/>
              </w:rPr>
            </w:pPr>
            <w:r>
              <w:rPr>
                <w:rFonts w:ascii="Times New Roman" w:hAnsi="Times New Roman"/>
                <w:sz w:val="24"/>
                <w:szCs w:val="24"/>
              </w:rPr>
              <w:t>ГБПОУ МО «Гидрометеорологический техникум»</w:t>
            </w:r>
            <w:r w:rsidR="00EB501F">
              <w:rPr>
                <w:rFonts w:ascii="Times New Roman" w:hAnsi="Times New Roman"/>
                <w:sz w:val="24"/>
                <w:szCs w:val="24"/>
              </w:rPr>
              <w:t>, директор</w:t>
            </w:r>
          </w:p>
        </w:tc>
      </w:tr>
      <w:tr w:rsidR="009946CE" w:rsidRPr="009E3AF8" w14:paraId="6D13EBAE" w14:textId="77777777" w:rsidTr="009946CE">
        <w:tc>
          <w:tcPr>
            <w:tcW w:w="3969" w:type="dxa"/>
            <w:tcBorders>
              <w:top w:val="single" w:sz="4" w:space="0" w:color="auto"/>
              <w:left w:val="single" w:sz="4" w:space="0" w:color="auto"/>
              <w:bottom w:val="single" w:sz="4" w:space="0" w:color="auto"/>
              <w:right w:val="single" w:sz="4" w:space="0" w:color="auto"/>
            </w:tcBorders>
          </w:tcPr>
          <w:p w14:paraId="36D1E521" w14:textId="77777777" w:rsidR="009946CE" w:rsidRPr="009E3AF8" w:rsidRDefault="009946CE" w:rsidP="00E820A6">
            <w:pPr>
              <w:spacing w:after="0" w:line="240" w:lineRule="auto"/>
              <w:ind w:left="-39"/>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D4FE514" w14:textId="77777777" w:rsidR="009946CE" w:rsidRPr="009E3AF8" w:rsidRDefault="009946CE" w:rsidP="009946CE">
            <w:pPr>
              <w:spacing w:after="0" w:line="240" w:lineRule="auto"/>
              <w:ind w:firstLine="32"/>
              <w:rPr>
                <w:rFonts w:ascii="Times New Roman" w:hAnsi="Times New Roman"/>
                <w:sz w:val="24"/>
                <w:szCs w:val="24"/>
              </w:rPr>
            </w:pPr>
          </w:p>
        </w:tc>
      </w:tr>
    </w:tbl>
    <w:p w14:paraId="304573FD" w14:textId="77777777" w:rsidR="009946CE" w:rsidRDefault="009946CE" w:rsidP="009946CE">
      <w:pPr>
        <w:spacing w:after="0"/>
        <w:ind w:firstLine="709"/>
        <w:rPr>
          <w:rFonts w:ascii="Times New Roman" w:hAnsi="Times New Roman"/>
        </w:rPr>
      </w:pPr>
    </w:p>
    <w:p w14:paraId="737F7B76" w14:textId="77777777" w:rsidR="009946CE" w:rsidRPr="00B254EC" w:rsidRDefault="009946CE" w:rsidP="007232BB">
      <w:pPr>
        <w:spacing w:after="0" w:line="240" w:lineRule="auto"/>
        <w:ind w:firstLine="567"/>
        <w:rPr>
          <w:rFonts w:ascii="Times New Roman" w:hAnsi="Times New Roman"/>
          <w:sz w:val="24"/>
          <w:szCs w:val="24"/>
        </w:rPr>
      </w:pPr>
    </w:p>
    <w:p w14:paraId="7CB053CD" w14:textId="77777777" w:rsidR="00BB792E" w:rsidRPr="00322AAD" w:rsidRDefault="00BB792E" w:rsidP="00414C20">
      <w:pPr>
        <w:jc w:val="center"/>
        <w:rPr>
          <w:rFonts w:ascii="Times New Roman" w:hAnsi="Times New Roman"/>
          <w:b/>
          <w:i/>
          <w:sz w:val="24"/>
          <w:szCs w:val="24"/>
        </w:rPr>
        <w:sectPr w:rsidR="00BB792E" w:rsidRPr="00322AAD" w:rsidSect="00733AEF">
          <w:footerReference w:type="even" r:id="rId10"/>
          <w:footerReference w:type="default" r:id="rId11"/>
          <w:pgSz w:w="11907" w:h="16840"/>
          <w:pgMar w:top="1134" w:right="851" w:bottom="992" w:left="1418" w:header="709" w:footer="709" w:gutter="0"/>
          <w:cols w:space="720"/>
        </w:sectPr>
      </w:pPr>
    </w:p>
    <w:p w14:paraId="138BDC15" w14:textId="77777777" w:rsidR="009D66E9" w:rsidRDefault="009D66E9" w:rsidP="009D66E9">
      <w:pPr>
        <w:jc w:val="right"/>
        <w:rPr>
          <w:rFonts w:ascii="Times New Roman" w:hAnsi="Times New Roman"/>
          <w:b/>
          <w:sz w:val="24"/>
          <w:szCs w:val="24"/>
        </w:rPr>
      </w:pPr>
      <w:r>
        <w:rPr>
          <w:rFonts w:ascii="Times New Roman" w:hAnsi="Times New Roman"/>
          <w:b/>
          <w:sz w:val="24"/>
          <w:szCs w:val="24"/>
        </w:rPr>
        <w:lastRenderedPageBreak/>
        <w:t>Приложение 1</w:t>
      </w:r>
      <w:r w:rsidR="0008388B">
        <w:rPr>
          <w:rFonts w:ascii="Times New Roman" w:hAnsi="Times New Roman"/>
          <w:b/>
          <w:sz w:val="24"/>
          <w:szCs w:val="24"/>
        </w:rPr>
        <w:t>.1.</w:t>
      </w:r>
    </w:p>
    <w:p w14:paraId="7786C7CD" w14:textId="77777777" w:rsidR="009D66E9" w:rsidRPr="0058285F" w:rsidRDefault="009D66E9" w:rsidP="009D66E9">
      <w:pPr>
        <w:jc w:val="right"/>
        <w:rPr>
          <w:rFonts w:ascii="Times New Roman" w:hAnsi="Times New Roman"/>
          <w:b/>
          <w:i/>
        </w:rPr>
      </w:pPr>
      <w:r w:rsidRPr="0058285F">
        <w:rPr>
          <w:rFonts w:ascii="Times New Roman" w:hAnsi="Times New Roman"/>
          <w:b/>
        </w:rPr>
        <w:t xml:space="preserve">к ПООП по </w:t>
      </w:r>
      <w:r w:rsidRPr="0058285F">
        <w:rPr>
          <w:rFonts w:ascii="Times New Roman" w:hAnsi="Times New Roman"/>
          <w:b/>
          <w:i/>
        </w:rPr>
        <w:t>специальности</w:t>
      </w:r>
    </w:p>
    <w:p w14:paraId="08ABE9D4" w14:textId="77777777" w:rsidR="009D66E9" w:rsidRPr="00C57FDC" w:rsidRDefault="009D66E9" w:rsidP="009D66E9">
      <w:pPr>
        <w:ind w:firstLine="709"/>
        <w:jc w:val="right"/>
        <w:rPr>
          <w:rFonts w:ascii="Times New Roman" w:hAnsi="Times New Roman"/>
          <w:b/>
          <w:i/>
          <w:u w:val="single"/>
        </w:rPr>
      </w:pPr>
      <w:r w:rsidRPr="00C57FDC">
        <w:rPr>
          <w:rFonts w:ascii="Times New Roman" w:hAnsi="Times New Roman"/>
          <w:b/>
          <w:i/>
          <w:u w:val="single"/>
        </w:rPr>
        <w:t>05.02.03 Метеорология</w:t>
      </w:r>
    </w:p>
    <w:p w14:paraId="46362249" w14:textId="77777777" w:rsidR="009D66E9" w:rsidRDefault="009D66E9" w:rsidP="009D66E9">
      <w:pPr>
        <w:jc w:val="right"/>
        <w:rPr>
          <w:rFonts w:ascii="Times New Roman" w:hAnsi="Times New Roman"/>
          <w:i/>
          <w:vertAlign w:val="superscript"/>
        </w:rPr>
      </w:pPr>
      <w:r w:rsidRPr="00075F62">
        <w:rPr>
          <w:rFonts w:ascii="Times New Roman" w:hAnsi="Times New Roman"/>
          <w:i/>
          <w:vertAlign w:val="superscript"/>
        </w:rPr>
        <w:t>Код и</w:t>
      </w:r>
      <w:r>
        <w:rPr>
          <w:rFonts w:ascii="Times New Roman" w:hAnsi="Times New Roman"/>
          <w:i/>
          <w:vertAlign w:val="superscript"/>
        </w:rPr>
        <w:t xml:space="preserve"> наименование профессии/специальности</w:t>
      </w:r>
    </w:p>
    <w:p w14:paraId="25CE342C" w14:textId="77777777" w:rsidR="009D66E9" w:rsidRDefault="009D66E9" w:rsidP="009D66E9">
      <w:pPr>
        <w:jc w:val="center"/>
        <w:rPr>
          <w:rFonts w:ascii="Times New Roman" w:hAnsi="Times New Roman"/>
          <w:b/>
          <w:i/>
          <w:sz w:val="24"/>
          <w:szCs w:val="24"/>
        </w:rPr>
      </w:pPr>
    </w:p>
    <w:p w14:paraId="72B433CE" w14:textId="77777777" w:rsidR="009D66E9" w:rsidRPr="00CF0D73" w:rsidRDefault="009D66E9" w:rsidP="009D66E9">
      <w:pPr>
        <w:jc w:val="center"/>
        <w:rPr>
          <w:rFonts w:ascii="Times New Roman" w:hAnsi="Times New Roman"/>
          <w:b/>
          <w:i/>
          <w:sz w:val="24"/>
          <w:szCs w:val="24"/>
        </w:rPr>
      </w:pPr>
    </w:p>
    <w:p w14:paraId="06344C0B" w14:textId="77777777" w:rsidR="009D66E9" w:rsidRPr="00405B57" w:rsidRDefault="009D66E9" w:rsidP="009D66E9">
      <w:pPr>
        <w:jc w:val="center"/>
        <w:rPr>
          <w:rFonts w:ascii="Times New Roman" w:hAnsi="Times New Roman"/>
          <w:b/>
          <w:iCs/>
          <w:sz w:val="24"/>
          <w:szCs w:val="24"/>
        </w:rPr>
      </w:pPr>
    </w:p>
    <w:p w14:paraId="1F55EC2F" w14:textId="77777777" w:rsidR="009D66E9" w:rsidRDefault="009D66E9" w:rsidP="009D66E9">
      <w:pPr>
        <w:jc w:val="center"/>
        <w:rPr>
          <w:rFonts w:ascii="Times New Roman" w:hAnsi="Times New Roman"/>
          <w:b/>
          <w:i/>
          <w:sz w:val="24"/>
          <w:szCs w:val="24"/>
        </w:rPr>
      </w:pPr>
    </w:p>
    <w:p w14:paraId="3E5284AA" w14:textId="77777777" w:rsidR="009D66E9" w:rsidRDefault="009D66E9" w:rsidP="009D66E9">
      <w:pPr>
        <w:jc w:val="center"/>
        <w:rPr>
          <w:rFonts w:ascii="Times New Roman" w:hAnsi="Times New Roman"/>
          <w:b/>
          <w:i/>
          <w:sz w:val="24"/>
          <w:szCs w:val="24"/>
        </w:rPr>
      </w:pPr>
    </w:p>
    <w:p w14:paraId="7EB8536F" w14:textId="77777777" w:rsidR="009D66E9" w:rsidRDefault="009D66E9" w:rsidP="009D66E9">
      <w:pPr>
        <w:jc w:val="center"/>
        <w:rPr>
          <w:rFonts w:ascii="Times New Roman" w:hAnsi="Times New Roman"/>
          <w:b/>
          <w:i/>
          <w:sz w:val="24"/>
          <w:szCs w:val="24"/>
        </w:rPr>
      </w:pPr>
    </w:p>
    <w:p w14:paraId="0065B5D3" w14:textId="77777777" w:rsidR="009D66E9" w:rsidRDefault="009D66E9" w:rsidP="009D66E9">
      <w:pPr>
        <w:jc w:val="center"/>
        <w:rPr>
          <w:rFonts w:ascii="Times New Roman" w:hAnsi="Times New Roman"/>
          <w:b/>
          <w:i/>
          <w:sz w:val="24"/>
          <w:szCs w:val="24"/>
        </w:rPr>
      </w:pPr>
    </w:p>
    <w:p w14:paraId="58FD13BA" w14:textId="77777777" w:rsidR="009D66E9" w:rsidRDefault="009D66E9" w:rsidP="009D66E9">
      <w:pPr>
        <w:jc w:val="center"/>
        <w:rPr>
          <w:rFonts w:ascii="Times New Roman" w:hAnsi="Times New Roman"/>
          <w:b/>
          <w:i/>
          <w:sz w:val="24"/>
          <w:szCs w:val="24"/>
        </w:rPr>
      </w:pPr>
    </w:p>
    <w:p w14:paraId="7FEAA9A0" w14:textId="77777777" w:rsidR="009D66E9" w:rsidRDefault="009D66E9" w:rsidP="009D66E9">
      <w:pPr>
        <w:jc w:val="center"/>
        <w:rPr>
          <w:rFonts w:ascii="Times New Roman" w:hAnsi="Times New Roman"/>
          <w:b/>
          <w:i/>
          <w:sz w:val="24"/>
          <w:szCs w:val="24"/>
        </w:rPr>
      </w:pPr>
    </w:p>
    <w:p w14:paraId="687A4C4B" w14:textId="77777777" w:rsidR="009D66E9" w:rsidRDefault="009D66E9" w:rsidP="009D66E9">
      <w:pPr>
        <w:jc w:val="center"/>
        <w:rPr>
          <w:rFonts w:ascii="Times New Roman" w:hAnsi="Times New Roman"/>
          <w:b/>
          <w:i/>
          <w:sz w:val="24"/>
          <w:szCs w:val="24"/>
        </w:rPr>
      </w:pPr>
    </w:p>
    <w:p w14:paraId="36CDCC1D" w14:textId="77777777" w:rsidR="009D66E9" w:rsidRDefault="009D66E9" w:rsidP="009D66E9">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101C3979" w14:textId="77777777" w:rsidR="009D66E9" w:rsidRDefault="009D66E9" w:rsidP="009D66E9">
      <w:pPr>
        <w:jc w:val="center"/>
        <w:rPr>
          <w:rFonts w:ascii="Times New Roman" w:hAnsi="Times New Roman"/>
          <w:b/>
          <w:sz w:val="24"/>
          <w:szCs w:val="24"/>
          <w:u w:val="single"/>
        </w:rPr>
      </w:pPr>
    </w:p>
    <w:p w14:paraId="25D58EA1" w14:textId="77777777" w:rsidR="009D66E9" w:rsidRPr="0058285F" w:rsidRDefault="00107CF5" w:rsidP="009D66E9">
      <w:pPr>
        <w:jc w:val="center"/>
        <w:rPr>
          <w:rFonts w:ascii="Times New Roman" w:hAnsi="Times New Roman"/>
          <w:b/>
          <w:i/>
          <w:sz w:val="24"/>
          <w:szCs w:val="24"/>
        </w:rPr>
      </w:pPr>
      <w:r>
        <w:rPr>
          <w:rFonts w:ascii="Times New Roman" w:hAnsi="Times New Roman"/>
          <w:b/>
          <w:sz w:val="24"/>
          <w:szCs w:val="24"/>
        </w:rPr>
        <w:t>«</w:t>
      </w:r>
      <w:r w:rsidR="009D66E9" w:rsidRPr="0058285F">
        <w:rPr>
          <w:rFonts w:ascii="Times New Roman" w:hAnsi="Times New Roman"/>
          <w:b/>
          <w:sz w:val="24"/>
          <w:szCs w:val="24"/>
        </w:rPr>
        <w:t>ПМ. 01 Планирование, организация и проведение метеорологических работ и наблюдений на сети станций и постов Федеральной службы по гидрометеорологии и мониторингу окружающей среды и на авиаметеорологических станциях»</w:t>
      </w:r>
    </w:p>
    <w:p w14:paraId="0CCD8EC2" w14:textId="77777777" w:rsidR="009D66E9" w:rsidRDefault="009D66E9" w:rsidP="009D66E9">
      <w:pPr>
        <w:jc w:val="center"/>
        <w:rPr>
          <w:rFonts w:ascii="Times New Roman" w:hAnsi="Times New Roman"/>
          <w:b/>
          <w:i/>
          <w:sz w:val="24"/>
          <w:szCs w:val="24"/>
        </w:rPr>
      </w:pPr>
    </w:p>
    <w:p w14:paraId="44EA5AE7" w14:textId="77777777" w:rsidR="009D66E9" w:rsidRDefault="009D66E9" w:rsidP="009D66E9">
      <w:pPr>
        <w:jc w:val="center"/>
        <w:rPr>
          <w:rFonts w:ascii="Times New Roman" w:hAnsi="Times New Roman"/>
          <w:b/>
          <w:i/>
          <w:sz w:val="24"/>
          <w:szCs w:val="24"/>
        </w:rPr>
      </w:pPr>
    </w:p>
    <w:p w14:paraId="6DAE331F" w14:textId="77777777" w:rsidR="009D66E9" w:rsidRDefault="009D66E9" w:rsidP="009D66E9">
      <w:pPr>
        <w:jc w:val="center"/>
        <w:rPr>
          <w:rFonts w:ascii="Times New Roman" w:hAnsi="Times New Roman"/>
          <w:b/>
          <w:i/>
          <w:sz w:val="24"/>
          <w:szCs w:val="24"/>
        </w:rPr>
      </w:pPr>
    </w:p>
    <w:p w14:paraId="4EEC18FB" w14:textId="77777777" w:rsidR="009D66E9" w:rsidRDefault="009D66E9" w:rsidP="009D66E9">
      <w:pPr>
        <w:jc w:val="center"/>
        <w:rPr>
          <w:rFonts w:ascii="Times New Roman" w:hAnsi="Times New Roman"/>
          <w:b/>
          <w:i/>
          <w:sz w:val="24"/>
          <w:szCs w:val="24"/>
        </w:rPr>
      </w:pPr>
    </w:p>
    <w:p w14:paraId="5287449A" w14:textId="77777777" w:rsidR="009D66E9" w:rsidRDefault="009D66E9" w:rsidP="009D66E9">
      <w:pPr>
        <w:jc w:val="center"/>
        <w:rPr>
          <w:rFonts w:ascii="Times New Roman" w:hAnsi="Times New Roman"/>
          <w:b/>
          <w:i/>
          <w:sz w:val="24"/>
          <w:szCs w:val="24"/>
        </w:rPr>
      </w:pPr>
    </w:p>
    <w:p w14:paraId="2A5FA59B" w14:textId="77777777" w:rsidR="009D66E9" w:rsidRDefault="009D66E9" w:rsidP="009D66E9">
      <w:pPr>
        <w:jc w:val="center"/>
        <w:rPr>
          <w:rFonts w:ascii="Times New Roman" w:hAnsi="Times New Roman"/>
          <w:b/>
          <w:i/>
          <w:sz w:val="24"/>
          <w:szCs w:val="24"/>
        </w:rPr>
      </w:pPr>
    </w:p>
    <w:p w14:paraId="32610719" w14:textId="77777777" w:rsidR="009D66E9" w:rsidRDefault="009D66E9" w:rsidP="009D66E9">
      <w:pPr>
        <w:jc w:val="center"/>
        <w:rPr>
          <w:rFonts w:ascii="Times New Roman" w:hAnsi="Times New Roman"/>
          <w:b/>
          <w:i/>
          <w:sz w:val="24"/>
          <w:szCs w:val="24"/>
        </w:rPr>
      </w:pPr>
    </w:p>
    <w:p w14:paraId="4F5A111D" w14:textId="77777777" w:rsidR="009D66E9" w:rsidRDefault="009D66E9" w:rsidP="009D66E9">
      <w:pPr>
        <w:jc w:val="center"/>
        <w:rPr>
          <w:rFonts w:ascii="Times New Roman" w:hAnsi="Times New Roman"/>
          <w:b/>
          <w:i/>
          <w:sz w:val="24"/>
          <w:szCs w:val="24"/>
        </w:rPr>
      </w:pPr>
    </w:p>
    <w:p w14:paraId="4D4F66DE" w14:textId="336A41B1" w:rsidR="009D66E9" w:rsidRPr="00405B57" w:rsidRDefault="009D66E9" w:rsidP="009D66E9">
      <w:pPr>
        <w:jc w:val="center"/>
        <w:rPr>
          <w:rFonts w:ascii="Times New Roman" w:hAnsi="Times New Roman"/>
          <w:b/>
          <w:bCs/>
          <w:iCs/>
          <w:sz w:val="24"/>
          <w:szCs w:val="24"/>
        </w:rPr>
      </w:pPr>
      <w:r w:rsidRPr="00405B57">
        <w:rPr>
          <w:rFonts w:ascii="Times New Roman" w:hAnsi="Times New Roman"/>
          <w:b/>
          <w:bCs/>
          <w:iCs/>
          <w:sz w:val="24"/>
          <w:szCs w:val="24"/>
        </w:rPr>
        <w:t>202</w:t>
      </w:r>
      <w:r w:rsidR="00405B57" w:rsidRPr="00405B57">
        <w:rPr>
          <w:rFonts w:ascii="Times New Roman" w:hAnsi="Times New Roman"/>
          <w:b/>
          <w:bCs/>
          <w:iCs/>
          <w:sz w:val="24"/>
          <w:szCs w:val="24"/>
        </w:rPr>
        <w:t>2</w:t>
      </w:r>
      <w:r w:rsidRPr="00405B57">
        <w:rPr>
          <w:rFonts w:ascii="Times New Roman" w:hAnsi="Times New Roman"/>
          <w:b/>
          <w:bCs/>
          <w:iCs/>
          <w:sz w:val="24"/>
          <w:szCs w:val="24"/>
        </w:rPr>
        <w:t xml:space="preserve"> г.</w:t>
      </w:r>
    </w:p>
    <w:p w14:paraId="7A2A2A9C" w14:textId="77777777" w:rsidR="009D66E9" w:rsidRDefault="009D66E9" w:rsidP="009D66E9">
      <w:pPr>
        <w:spacing w:after="0"/>
        <w:rPr>
          <w:rFonts w:ascii="Times New Roman" w:hAnsi="Times New Roman"/>
          <w:b/>
          <w:i/>
          <w:sz w:val="24"/>
          <w:szCs w:val="24"/>
        </w:rPr>
        <w:sectPr w:rsidR="009D66E9">
          <w:pgSz w:w="11907" w:h="16840"/>
          <w:pgMar w:top="1134" w:right="851" w:bottom="992" w:left="1418" w:header="709" w:footer="709" w:gutter="0"/>
          <w:cols w:space="720"/>
        </w:sectPr>
      </w:pPr>
    </w:p>
    <w:p w14:paraId="3EB1AC51" w14:textId="77777777" w:rsidR="009D66E9" w:rsidRDefault="009D66E9" w:rsidP="009D66E9">
      <w:pPr>
        <w:jc w:val="center"/>
        <w:rPr>
          <w:rFonts w:ascii="Times New Roman" w:hAnsi="Times New Roman"/>
          <w:b/>
          <w:i/>
          <w:sz w:val="24"/>
          <w:szCs w:val="24"/>
        </w:rPr>
      </w:pPr>
      <w:r>
        <w:rPr>
          <w:rFonts w:ascii="Times New Roman" w:hAnsi="Times New Roman"/>
          <w:b/>
          <w:i/>
          <w:sz w:val="24"/>
          <w:szCs w:val="24"/>
        </w:rPr>
        <w:lastRenderedPageBreak/>
        <w:t>СОДЕРЖАНИЕ</w:t>
      </w:r>
    </w:p>
    <w:p w14:paraId="412C6CD4" w14:textId="77777777" w:rsidR="009D66E9" w:rsidRDefault="009D66E9" w:rsidP="009D66E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D66E9" w14:paraId="5A58B845" w14:textId="77777777" w:rsidTr="009D66E9">
        <w:tc>
          <w:tcPr>
            <w:tcW w:w="7501" w:type="dxa"/>
            <w:hideMark/>
          </w:tcPr>
          <w:p w14:paraId="6057CCD7" w14:textId="77777777" w:rsidR="009D66E9" w:rsidRDefault="009D66E9" w:rsidP="00315901">
            <w:pPr>
              <w:numPr>
                <w:ilvl w:val="0"/>
                <w:numId w:val="9"/>
              </w:numPr>
              <w:tabs>
                <w:tab w:val="num"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235A4D6B" w14:textId="77777777" w:rsidR="009D66E9" w:rsidRDefault="009D66E9" w:rsidP="009D66E9">
            <w:pPr>
              <w:jc w:val="center"/>
              <w:rPr>
                <w:rFonts w:ascii="Times New Roman" w:hAnsi="Times New Roman"/>
                <w:b/>
                <w:sz w:val="24"/>
                <w:szCs w:val="24"/>
              </w:rPr>
            </w:pPr>
          </w:p>
        </w:tc>
      </w:tr>
      <w:tr w:rsidR="009D66E9" w14:paraId="45D7FAC0" w14:textId="77777777" w:rsidTr="009D66E9">
        <w:tc>
          <w:tcPr>
            <w:tcW w:w="7501" w:type="dxa"/>
            <w:hideMark/>
          </w:tcPr>
          <w:p w14:paraId="18A203F6" w14:textId="77777777" w:rsidR="009D66E9" w:rsidRDefault="009D66E9" w:rsidP="00315901">
            <w:pPr>
              <w:numPr>
                <w:ilvl w:val="0"/>
                <w:numId w:val="9"/>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1A7EC67E" w14:textId="77777777" w:rsidR="009D66E9" w:rsidRDefault="009D66E9" w:rsidP="00315901">
            <w:pPr>
              <w:numPr>
                <w:ilvl w:val="0"/>
                <w:numId w:val="9"/>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0C918640" w14:textId="77777777" w:rsidR="009D66E9" w:rsidRDefault="009D66E9" w:rsidP="009D66E9">
            <w:pPr>
              <w:jc w:val="center"/>
              <w:rPr>
                <w:rFonts w:ascii="Times New Roman" w:hAnsi="Times New Roman"/>
                <w:b/>
                <w:sz w:val="24"/>
                <w:szCs w:val="24"/>
              </w:rPr>
            </w:pPr>
          </w:p>
        </w:tc>
      </w:tr>
      <w:tr w:rsidR="009D66E9" w14:paraId="21EFEB97" w14:textId="77777777" w:rsidTr="009D66E9">
        <w:tc>
          <w:tcPr>
            <w:tcW w:w="7501" w:type="dxa"/>
          </w:tcPr>
          <w:p w14:paraId="09BB65C1" w14:textId="77777777" w:rsidR="009D66E9" w:rsidRDefault="009D66E9" w:rsidP="00315901">
            <w:pPr>
              <w:numPr>
                <w:ilvl w:val="0"/>
                <w:numId w:val="9"/>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753B53F5" w14:textId="77777777" w:rsidR="009D66E9" w:rsidRDefault="009D66E9" w:rsidP="009D66E9">
            <w:pPr>
              <w:suppressAutoHyphens/>
              <w:rPr>
                <w:rFonts w:ascii="Times New Roman" w:hAnsi="Times New Roman"/>
                <w:b/>
                <w:sz w:val="24"/>
                <w:szCs w:val="24"/>
              </w:rPr>
            </w:pPr>
          </w:p>
        </w:tc>
        <w:tc>
          <w:tcPr>
            <w:tcW w:w="1854" w:type="dxa"/>
          </w:tcPr>
          <w:p w14:paraId="0010DCB6" w14:textId="77777777" w:rsidR="009D66E9" w:rsidRDefault="009D66E9" w:rsidP="009D66E9">
            <w:pPr>
              <w:jc w:val="center"/>
              <w:rPr>
                <w:rFonts w:ascii="Times New Roman" w:hAnsi="Times New Roman"/>
                <w:b/>
                <w:sz w:val="24"/>
                <w:szCs w:val="24"/>
              </w:rPr>
            </w:pPr>
          </w:p>
        </w:tc>
      </w:tr>
    </w:tbl>
    <w:p w14:paraId="0C2DBF8D" w14:textId="77777777" w:rsidR="009D66E9" w:rsidRDefault="009D66E9" w:rsidP="009D66E9">
      <w:pPr>
        <w:spacing w:after="0"/>
        <w:rPr>
          <w:rFonts w:ascii="Times New Roman" w:hAnsi="Times New Roman"/>
          <w:b/>
          <w:i/>
          <w:sz w:val="24"/>
          <w:szCs w:val="24"/>
        </w:rPr>
        <w:sectPr w:rsidR="009D66E9">
          <w:pgSz w:w="11907" w:h="16840"/>
          <w:pgMar w:top="1134" w:right="851" w:bottom="992" w:left="1418" w:header="709" w:footer="709" w:gutter="0"/>
          <w:cols w:space="720"/>
        </w:sectPr>
      </w:pPr>
    </w:p>
    <w:p w14:paraId="521A2E1B" w14:textId="77777777" w:rsidR="009D66E9" w:rsidRDefault="009D66E9" w:rsidP="009D66E9">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5167B041" w14:textId="77777777" w:rsidR="009D66E9" w:rsidRDefault="009D66E9" w:rsidP="009D66E9">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11E17D6A" w14:textId="77777777" w:rsidR="009D66E9" w:rsidRPr="0058285F" w:rsidRDefault="00107CF5" w:rsidP="009D66E9">
      <w:pPr>
        <w:suppressAutoHyphens/>
        <w:spacing w:after="0" w:line="240" w:lineRule="auto"/>
        <w:ind w:firstLine="709"/>
        <w:jc w:val="center"/>
        <w:rPr>
          <w:rFonts w:ascii="Times New Roman" w:hAnsi="Times New Roman"/>
          <w:b/>
          <w:sz w:val="24"/>
          <w:szCs w:val="24"/>
        </w:rPr>
      </w:pPr>
      <w:r>
        <w:rPr>
          <w:rFonts w:ascii="Times New Roman" w:hAnsi="Times New Roman"/>
          <w:b/>
          <w:sz w:val="24"/>
          <w:szCs w:val="24"/>
        </w:rPr>
        <w:t>«</w:t>
      </w:r>
      <w:r w:rsidR="009D66E9" w:rsidRPr="0058285F">
        <w:rPr>
          <w:rFonts w:ascii="Times New Roman" w:hAnsi="Times New Roman"/>
          <w:b/>
          <w:sz w:val="24"/>
          <w:szCs w:val="24"/>
        </w:rPr>
        <w:t>ПМ. 01 Планирование, организация и проведение метеорологических работ и наблюдений на сети станций и постов Федеральной службы по гидрометеорологии и мониторингу окружающей среды и на авиаметеорологических станциях»</w:t>
      </w:r>
    </w:p>
    <w:p w14:paraId="12951025" w14:textId="77777777" w:rsidR="009D66E9" w:rsidRDefault="009D66E9" w:rsidP="009D66E9">
      <w:pPr>
        <w:suppressAutoHyphens/>
        <w:spacing w:after="0" w:line="240" w:lineRule="auto"/>
        <w:ind w:firstLine="709"/>
        <w:rPr>
          <w:rFonts w:ascii="Times New Roman" w:hAnsi="Times New Roman"/>
          <w:sz w:val="24"/>
          <w:szCs w:val="24"/>
        </w:rPr>
      </w:pPr>
    </w:p>
    <w:p w14:paraId="7B991D9A" w14:textId="77777777" w:rsidR="009D66E9" w:rsidRDefault="009D66E9" w:rsidP="009D66E9">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w:t>
      </w:r>
      <w:bookmarkStart w:id="11" w:name="_Hlk511590080"/>
      <w:r>
        <w:rPr>
          <w:rFonts w:ascii="Times New Roman" w:hAnsi="Times New Roman"/>
          <w:b/>
          <w:sz w:val="24"/>
          <w:szCs w:val="24"/>
        </w:rPr>
        <w:t xml:space="preserve">Цель и планируемые результаты освоения профессионального модуля </w:t>
      </w:r>
      <w:bookmarkEnd w:id="11"/>
    </w:p>
    <w:p w14:paraId="3C1185B2" w14:textId="77777777" w:rsidR="009D66E9" w:rsidRDefault="009D66E9" w:rsidP="009D66E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Pr>
          <w:rFonts w:ascii="Times New Roman" w:hAnsi="Times New Roman"/>
          <w:b/>
          <w:bCs/>
          <w:sz w:val="24"/>
          <w:szCs w:val="24"/>
        </w:rPr>
        <w:t>п</w:t>
      </w:r>
      <w:r w:rsidRPr="0058285F">
        <w:rPr>
          <w:rFonts w:ascii="Times New Roman" w:hAnsi="Times New Roman"/>
          <w:b/>
          <w:bCs/>
          <w:sz w:val="24"/>
          <w:szCs w:val="24"/>
        </w:rPr>
        <w:t xml:space="preserve">ланирование, организация и проведение метеорологических работ и наблюдений на сети станций и постов Федеральной службы </w:t>
      </w:r>
      <w:r w:rsidR="0018531D">
        <w:rPr>
          <w:rFonts w:ascii="Times New Roman" w:hAnsi="Times New Roman"/>
          <w:b/>
          <w:bCs/>
          <w:sz w:val="24"/>
          <w:szCs w:val="24"/>
        </w:rPr>
        <w:t>по</w:t>
      </w:r>
      <w:r w:rsidRPr="0058285F">
        <w:rPr>
          <w:rFonts w:ascii="Times New Roman" w:hAnsi="Times New Roman"/>
          <w:b/>
          <w:bCs/>
          <w:sz w:val="24"/>
          <w:szCs w:val="24"/>
        </w:rPr>
        <w:t xml:space="preserve"> гидрометеорологии и мониторинг</w:t>
      </w:r>
      <w:r w:rsidR="0018531D">
        <w:rPr>
          <w:rFonts w:ascii="Times New Roman" w:hAnsi="Times New Roman"/>
          <w:b/>
          <w:bCs/>
          <w:sz w:val="24"/>
          <w:szCs w:val="24"/>
        </w:rPr>
        <w:t>у</w:t>
      </w:r>
      <w:r w:rsidRPr="0058285F">
        <w:rPr>
          <w:rFonts w:ascii="Times New Roman" w:hAnsi="Times New Roman"/>
          <w:b/>
          <w:bCs/>
          <w:sz w:val="24"/>
          <w:szCs w:val="24"/>
        </w:rPr>
        <w:t xml:space="preserve"> окружающей </w:t>
      </w:r>
      <w:proofErr w:type="gramStart"/>
      <w:r w:rsidRPr="0058285F">
        <w:rPr>
          <w:rFonts w:ascii="Times New Roman" w:hAnsi="Times New Roman"/>
          <w:b/>
          <w:bCs/>
          <w:sz w:val="24"/>
          <w:szCs w:val="24"/>
        </w:rPr>
        <w:t>среды  и</w:t>
      </w:r>
      <w:proofErr w:type="gramEnd"/>
      <w:r w:rsidRPr="0058285F">
        <w:rPr>
          <w:rFonts w:ascii="Times New Roman" w:hAnsi="Times New Roman"/>
          <w:b/>
          <w:bCs/>
          <w:sz w:val="24"/>
          <w:szCs w:val="24"/>
        </w:rPr>
        <w:t xml:space="preserve"> на авиаметеорологических станциях</w:t>
      </w:r>
      <w:r>
        <w:rPr>
          <w:rFonts w:ascii="Times New Roman" w:hAnsi="Times New Roman"/>
          <w:sz w:val="24"/>
          <w:szCs w:val="24"/>
        </w:rPr>
        <w:t xml:space="preserve"> и соответствующие ему общие компетенции и профессиональные компетенции:</w:t>
      </w:r>
    </w:p>
    <w:p w14:paraId="0742D51C" w14:textId="77777777" w:rsidR="009D66E9" w:rsidRDefault="009D66E9" w:rsidP="009D66E9">
      <w:pPr>
        <w:spacing w:after="0" w:line="240" w:lineRule="auto"/>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660"/>
      </w:tblGrid>
      <w:tr w:rsidR="009D66E9" w:rsidRPr="00C51A90" w14:paraId="74A132A1" w14:textId="77777777" w:rsidTr="00346859">
        <w:tc>
          <w:tcPr>
            <w:tcW w:w="1229" w:type="dxa"/>
            <w:tcBorders>
              <w:top w:val="single" w:sz="4" w:space="0" w:color="auto"/>
              <w:left w:val="single" w:sz="4" w:space="0" w:color="auto"/>
              <w:bottom w:val="single" w:sz="4" w:space="0" w:color="auto"/>
              <w:right w:val="single" w:sz="4" w:space="0" w:color="auto"/>
            </w:tcBorders>
            <w:hideMark/>
          </w:tcPr>
          <w:p w14:paraId="29F645AD" w14:textId="77777777" w:rsidR="009D66E9" w:rsidRPr="001C295A" w:rsidRDefault="009D66E9" w:rsidP="009D66E9">
            <w:pPr>
              <w:pStyle w:val="2"/>
              <w:spacing w:before="0" w:after="0"/>
              <w:jc w:val="both"/>
              <w:rPr>
                <w:rStyle w:val="af"/>
                <w:rFonts w:ascii="Times New Roman" w:hAnsi="Times New Roman"/>
                <w:sz w:val="24"/>
                <w:szCs w:val="24"/>
              </w:rPr>
            </w:pPr>
            <w:r w:rsidRPr="001C295A">
              <w:rPr>
                <w:rStyle w:val="af"/>
                <w:rFonts w:ascii="Times New Roman" w:hAnsi="Times New Roman"/>
                <w:sz w:val="24"/>
                <w:szCs w:val="24"/>
              </w:rPr>
              <w:t>Код</w:t>
            </w:r>
          </w:p>
        </w:tc>
        <w:tc>
          <w:tcPr>
            <w:tcW w:w="8660" w:type="dxa"/>
            <w:tcBorders>
              <w:top w:val="single" w:sz="4" w:space="0" w:color="auto"/>
              <w:left w:val="single" w:sz="4" w:space="0" w:color="auto"/>
              <w:bottom w:val="single" w:sz="4" w:space="0" w:color="auto"/>
              <w:right w:val="single" w:sz="4" w:space="0" w:color="auto"/>
            </w:tcBorders>
            <w:hideMark/>
          </w:tcPr>
          <w:p w14:paraId="67DBC1A8" w14:textId="77777777" w:rsidR="009D66E9" w:rsidRPr="001C295A" w:rsidRDefault="009D66E9" w:rsidP="009D66E9">
            <w:pPr>
              <w:pStyle w:val="2"/>
              <w:spacing w:before="0" w:after="0"/>
              <w:jc w:val="both"/>
              <w:rPr>
                <w:rStyle w:val="af"/>
                <w:rFonts w:ascii="Times New Roman" w:hAnsi="Times New Roman"/>
                <w:sz w:val="24"/>
                <w:szCs w:val="24"/>
              </w:rPr>
            </w:pPr>
            <w:r w:rsidRPr="001C295A">
              <w:rPr>
                <w:rStyle w:val="af"/>
                <w:rFonts w:ascii="Times New Roman" w:hAnsi="Times New Roman"/>
                <w:sz w:val="24"/>
                <w:szCs w:val="24"/>
              </w:rPr>
              <w:t>Наименование общих компетенций</w:t>
            </w:r>
          </w:p>
        </w:tc>
      </w:tr>
      <w:tr w:rsidR="009D66E9" w:rsidRPr="00C51A90" w14:paraId="0FE2BEC6"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67203A34" w14:textId="77777777" w:rsidR="009D66E9" w:rsidRPr="00700D02" w:rsidRDefault="009D66E9" w:rsidP="009D66E9">
            <w:pPr>
              <w:spacing w:after="0" w:line="240" w:lineRule="auto"/>
              <w:ind w:left="113" w:right="113"/>
              <w:jc w:val="center"/>
              <w:rPr>
                <w:rFonts w:ascii="Times New Roman" w:hAnsi="Times New Roman"/>
                <w:b/>
                <w:sz w:val="24"/>
                <w:szCs w:val="24"/>
              </w:rPr>
            </w:pPr>
            <w:r w:rsidRPr="00700D02">
              <w:rPr>
                <w:rFonts w:ascii="Times New Roman" w:hAnsi="Times New Roman"/>
                <w:iCs/>
                <w:sz w:val="24"/>
                <w:szCs w:val="24"/>
              </w:rPr>
              <w:t>ОК 01</w:t>
            </w:r>
          </w:p>
        </w:tc>
        <w:tc>
          <w:tcPr>
            <w:tcW w:w="8660" w:type="dxa"/>
            <w:tcBorders>
              <w:top w:val="single" w:sz="4" w:space="0" w:color="auto"/>
              <w:left w:val="single" w:sz="4" w:space="0" w:color="auto"/>
              <w:bottom w:val="single" w:sz="4" w:space="0" w:color="auto"/>
              <w:right w:val="single" w:sz="4" w:space="0" w:color="auto"/>
            </w:tcBorders>
            <w:hideMark/>
          </w:tcPr>
          <w:p w14:paraId="5A65D67F" w14:textId="77777777" w:rsidR="009D66E9" w:rsidRPr="00700D02" w:rsidRDefault="009D66E9" w:rsidP="009D66E9">
            <w:pPr>
              <w:suppressAutoHyphens/>
              <w:spacing w:after="0" w:line="240" w:lineRule="auto"/>
              <w:rPr>
                <w:rFonts w:ascii="Times New Roman" w:hAnsi="Times New Roman"/>
                <w:b/>
                <w:iCs/>
                <w:sz w:val="24"/>
                <w:szCs w:val="24"/>
              </w:rPr>
            </w:pPr>
            <w:r w:rsidRPr="00700D0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9D66E9" w:rsidRPr="00C51A90" w14:paraId="11286ED3"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08BD7658" w14:textId="77777777" w:rsidR="009D66E9" w:rsidRPr="00700D02" w:rsidRDefault="009D66E9" w:rsidP="009D66E9">
            <w:pPr>
              <w:ind w:left="113" w:right="113"/>
              <w:jc w:val="center"/>
              <w:rPr>
                <w:rFonts w:ascii="Times New Roman" w:hAnsi="Times New Roman"/>
                <w:iCs/>
                <w:sz w:val="24"/>
                <w:szCs w:val="24"/>
              </w:rPr>
            </w:pPr>
            <w:r w:rsidRPr="00700D02">
              <w:rPr>
                <w:rFonts w:ascii="Times New Roman" w:hAnsi="Times New Roman"/>
                <w:iCs/>
                <w:sz w:val="24"/>
                <w:szCs w:val="24"/>
              </w:rPr>
              <w:t>ОК 02</w:t>
            </w:r>
          </w:p>
        </w:tc>
        <w:tc>
          <w:tcPr>
            <w:tcW w:w="8660" w:type="dxa"/>
            <w:tcBorders>
              <w:top w:val="single" w:sz="4" w:space="0" w:color="auto"/>
              <w:left w:val="single" w:sz="4" w:space="0" w:color="auto"/>
              <w:bottom w:val="single" w:sz="4" w:space="0" w:color="auto"/>
              <w:right w:val="single" w:sz="4" w:space="0" w:color="auto"/>
            </w:tcBorders>
            <w:hideMark/>
          </w:tcPr>
          <w:p w14:paraId="6771BB39" w14:textId="77777777" w:rsidR="009D66E9" w:rsidRPr="00700D02" w:rsidRDefault="009D66E9" w:rsidP="009D66E9">
            <w:pPr>
              <w:suppressAutoHyphens/>
              <w:spacing w:after="0" w:line="240" w:lineRule="auto"/>
              <w:rPr>
                <w:rFonts w:ascii="Times New Roman" w:hAnsi="Times New Roman"/>
                <w:iCs/>
                <w:sz w:val="24"/>
                <w:szCs w:val="24"/>
              </w:rPr>
            </w:pPr>
            <w:r w:rsidRPr="00700D02">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9D66E9" w:rsidRPr="00C51A90" w14:paraId="4A224724"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57304475" w14:textId="77777777" w:rsidR="009D66E9" w:rsidRPr="00700D02" w:rsidRDefault="009D66E9" w:rsidP="009D66E9">
            <w:pPr>
              <w:ind w:left="113" w:right="113"/>
              <w:jc w:val="center"/>
              <w:rPr>
                <w:rFonts w:ascii="Times New Roman" w:hAnsi="Times New Roman"/>
                <w:iCs/>
                <w:sz w:val="24"/>
                <w:szCs w:val="24"/>
              </w:rPr>
            </w:pPr>
            <w:r w:rsidRPr="00700D02">
              <w:rPr>
                <w:rFonts w:ascii="Times New Roman" w:hAnsi="Times New Roman"/>
                <w:iCs/>
                <w:sz w:val="24"/>
                <w:szCs w:val="24"/>
              </w:rPr>
              <w:t>ОК 03</w:t>
            </w:r>
          </w:p>
        </w:tc>
        <w:tc>
          <w:tcPr>
            <w:tcW w:w="8660" w:type="dxa"/>
            <w:tcBorders>
              <w:top w:val="single" w:sz="4" w:space="0" w:color="auto"/>
              <w:left w:val="single" w:sz="4" w:space="0" w:color="auto"/>
              <w:bottom w:val="single" w:sz="4" w:space="0" w:color="auto"/>
              <w:right w:val="single" w:sz="4" w:space="0" w:color="auto"/>
            </w:tcBorders>
            <w:hideMark/>
          </w:tcPr>
          <w:p w14:paraId="71BF11FF"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Планировать и реализовывать собственное профессиональное и личностное развитие.</w:t>
            </w:r>
          </w:p>
        </w:tc>
      </w:tr>
      <w:tr w:rsidR="009D66E9" w:rsidRPr="00C51A90" w14:paraId="15E22925"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20101250" w14:textId="77777777" w:rsidR="009D66E9" w:rsidRPr="00700D02" w:rsidRDefault="009D66E9" w:rsidP="009D66E9">
            <w:pPr>
              <w:ind w:left="113" w:right="113"/>
              <w:jc w:val="center"/>
              <w:rPr>
                <w:rFonts w:ascii="Times New Roman" w:hAnsi="Times New Roman"/>
                <w:iCs/>
                <w:sz w:val="24"/>
                <w:szCs w:val="24"/>
              </w:rPr>
            </w:pPr>
            <w:r w:rsidRPr="00700D02">
              <w:rPr>
                <w:rFonts w:ascii="Times New Roman" w:hAnsi="Times New Roman"/>
                <w:iCs/>
                <w:sz w:val="24"/>
                <w:szCs w:val="24"/>
              </w:rPr>
              <w:t>ОК 04</w:t>
            </w:r>
          </w:p>
        </w:tc>
        <w:tc>
          <w:tcPr>
            <w:tcW w:w="8660" w:type="dxa"/>
            <w:tcBorders>
              <w:top w:val="single" w:sz="4" w:space="0" w:color="auto"/>
              <w:left w:val="single" w:sz="4" w:space="0" w:color="auto"/>
              <w:bottom w:val="single" w:sz="4" w:space="0" w:color="auto"/>
              <w:right w:val="single" w:sz="4" w:space="0" w:color="auto"/>
            </w:tcBorders>
            <w:hideMark/>
          </w:tcPr>
          <w:p w14:paraId="239B3F8F"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9D66E9" w:rsidRPr="00C51A90" w14:paraId="68F4FD15"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20511BE7" w14:textId="77777777" w:rsidR="009D66E9" w:rsidRPr="00700D02" w:rsidRDefault="009D66E9" w:rsidP="009D66E9">
            <w:pPr>
              <w:ind w:left="113" w:right="113"/>
              <w:jc w:val="center"/>
              <w:rPr>
                <w:rFonts w:ascii="Times New Roman" w:hAnsi="Times New Roman"/>
                <w:iCs/>
                <w:sz w:val="24"/>
                <w:szCs w:val="24"/>
              </w:rPr>
            </w:pPr>
            <w:r w:rsidRPr="00700D02">
              <w:rPr>
                <w:rFonts w:ascii="Times New Roman" w:hAnsi="Times New Roman"/>
                <w:iCs/>
                <w:sz w:val="24"/>
                <w:szCs w:val="24"/>
              </w:rPr>
              <w:t>ОК 05</w:t>
            </w:r>
          </w:p>
        </w:tc>
        <w:tc>
          <w:tcPr>
            <w:tcW w:w="8660" w:type="dxa"/>
            <w:tcBorders>
              <w:top w:val="single" w:sz="4" w:space="0" w:color="auto"/>
              <w:left w:val="single" w:sz="4" w:space="0" w:color="auto"/>
              <w:bottom w:val="single" w:sz="4" w:space="0" w:color="auto"/>
              <w:right w:val="single" w:sz="4" w:space="0" w:color="auto"/>
            </w:tcBorders>
            <w:hideMark/>
          </w:tcPr>
          <w:p w14:paraId="62A82DE1"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 xml:space="preserve">Осуществлять устную и письменную коммуникацию на государственном языке </w:t>
            </w:r>
            <w:r>
              <w:rPr>
                <w:rFonts w:ascii="Times New Roman" w:hAnsi="Times New Roman"/>
                <w:sz w:val="24"/>
                <w:szCs w:val="24"/>
              </w:rPr>
              <w:t xml:space="preserve">Российской Федерации </w:t>
            </w:r>
            <w:r w:rsidRPr="00700D02">
              <w:rPr>
                <w:rFonts w:ascii="Times New Roman" w:hAnsi="Times New Roman"/>
                <w:sz w:val="24"/>
                <w:szCs w:val="24"/>
              </w:rPr>
              <w:t>с учетом особенностей социального и культурного контекста.</w:t>
            </w:r>
          </w:p>
        </w:tc>
      </w:tr>
      <w:tr w:rsidR="009D66E9" w:rsidRPr="00C51A90" w14:paraId="30D6D293"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199E017F" w14:textId="77777777" w:rsidR="009D66E9" w:rsidRPr="00700D02" w:rsidRDefault="009D66E9" w:rsidP="009D66E9">
            <w:pPr>
              <w:ind w:left="113" w:right="113"/>
              <w:jc w:val="center"/>
              <w:rPr>
                <w:rFonts w:ascii="Times New Roman" w:hAnsi="Times New Roman"/>
                <w:iCs/>
                <w:sz w:val="24"/>
                <w:szCs w:val="24"/>
              </w:rPr>
            </w:pPr>
            <w:r w:rsidRPr="00700D02">
              <w:rPr>
                <w:rFonts w:ascii="Times New Roman" w:hAnsi="Times New Roman"/>
                <w:iCs/>
                <w:sz w:val="24"/>
                <w:szCs w:val="24"/>
              </w:rPr>
              <w:t>ОК 06</w:t>
            </w:r>
          </w:p>
        </w:tc>
        <w:tc>
          <w:tcPr>
            <w:tcW w:w="8660" w:type="dxa"/>
            <w:tcBorders>
              <w:top w:val="single" w:sz="4" w:space="0" w:color="auto"/>
              <w:left w:val="single" w:sz="4" w:space="0" w:color="auto"/>
              <w:bottom w:val="single" w:sz="4" w:space="0" w:color="auto"/>
              <w:right w:val="single" w:sz="4" w:space="0" w:color="auto"/>
            </w:tcBorders>
            <w:hideMark/>
          </w:tcPr>
          <w:p w14:paraId="5DAC2A12"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Pr>
                <w:rFonts w:ascii="Times New Roman" w:hAnsi="Times New Roman"/>
                <w:sz w:val="24"/>
                <w:szCs w:val="24"/>
              </w:rPr>
              <w:t xml:space="preserve">традиционных </w:t>
            </w:r>
            <w:r w:rsidRPr="00700D02">
              <w:rPr>
                <w:rFonts w:ascii="Times New Roman" w:hAnsi="Times New Roman"/>
                <w:sz w:val="24"/>
                <w:szCs w:val="24"/>
              </w:rPr>
              <w:t>общечеловеческих ценностей</w:t>
            </w:r>
            <w:r>
              <w:rPr>
                <w:rFonts w:ascii="Times New Roman" w:hAnsi="Times New Roman"/>
                <w:sz w:val="24"/>
                <w:szCs w:val="24"/>
              </w:rPr>
              <w:t>, применять стандарты антикоррупционного поведения</w:t>
            </w:r>
            <w:r w:rsidRPr="00700D02">
              <w:rPr>
                <w:rFonts w:ascii="Times New Roman" w:hAnsi="Times New Roman"/>
                <w:sz w:val="24"/>
                <w:szCs w:val="24"/>
              </w:rPr>
              <w:t>.</w:t>
            </w:r>
          </w:p>
        </w:tc>
      </w:tr>
      <w:tr w:rsidR="009D66E9" w:rsidRPr="00C51A90" w14:paraId="7A3F96D9"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3C5929AB" w14:textId="77777777" w:rsidR="009D66E9" w:rsidRPr="00700D02" w:rsidRDefault="009D66E9" w:rsidP="009D66E9">
            <w:pPr>
              <w:ind w:left="113" w:right="113"/>
              <w:jc w:val="center"/>
              <w:rPr>
                <w:rFonts w:ascii="Times New Roman" w:hAnsi="Times New Roman"/>
                <w:iCs/>
                <w:sz w:val="24"/>
                <w:szCs w:val="24"/>
              </w:rPr>
            </w:pPr>
            <w:r w:rsidRPr="00700D02">
              <w:rPr>
                <w:rFonts w:ascii="Times New Roman" w:hAnsi="Times New Roman"/>
                <w:iCs/>
                <w:sz w:val="24"/>
                <w:szCs w:val="24"/>
              </w:rPr>
              <w:t>ОК 07</w:t>
            </w:r>
          </w:p>
        </w:tc>
        <w:tc>
          <w:tcPr>
            <w:tcW w:w="8660" w:type="dxa"/>
            <w:tcBorders>
              <w:top w:val="single" w:sz="4" w:space="0" w:color="auto"/>
              <w:left w:val="single" w:sz="4" w:space="0" w:color="auto"/>
              <w:bottom w:val="single" w:sz="4" w:space="0" w:color="auto"/>
              <w:right w:val="single" w:sz="4" w:space="0" w:color="auto"/>
            </w:tcBorders>
            <w:hideMark/>
          </w:tcPr>
          <w:p w14:paraId="43A05DE9"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9D66E9" w:rsidRPr="00C51A90" w14:paraId="696DE850"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748AEF8D" w14:textId="77777777" w:rsidR="009D66E9" w:rsidRPr="00700D02" w:rsidRDefault="009D66E9" w:rsidP="009D66E9">
            <w:pPr>
              <w:ind w:left="113" w:right="113"/>
              <w:jc w:val="center"/>
              <w:rPr>
                <w:rFonts w:ascii="Times New Roman" w:hAnsi="Times New Roman"/>
                <w:iCs/>
                <w:sz w:val="24"/>
                <w:szCs w:val="24"/>
              </w:rPr>
            </w:pPr>
            <w:r w:rsidRPr="00700D02">
              <w:rPr>
                <w:rFonts w:ascii="Times New Roman" w:hAnsi="Times New Roman"/>
                <w:iCs/>
                <w:sz w:val="24"/>
                <w:szCs w:val="24"/>
              </w:rPr>
              <w:t>ОК 09</w:t>
            </w:r>
          </w:p>
        </w:tc>
        <w:tc>
          <w:tcPr>
            <w:tcW w:w="8660" w:type="dxa"/>
            <w:tcBorders>
              <w:top w:val="single" w:sz="4" w:space="0" w:color="auto"/>
              <w:left w:val="single" w:sz="4" w:space="0" w:color="auto"/>
              <w:bottom w:val="single" w:sz="4" w:space="0" w:color="auto"/>
              <w:right w:val="single" w:sz="4" w:space="0" w:color="auto"/>
            </w:tcBorders>
            <w:hideMark/>
          </w:tcPr>
          <w:p w14:paraId="1114E3A5"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Использовать информационные технологии в профессиональной деятельности</w:t>
            </w:r>
          </w:p>
        </w:tc>
      </w:tr>
      <w:tr w:rsidR="009D66E9" w:rsidRPr="00C51A90" w14:paraId="3377943C" w14:textId="77777777" w:rsidTr="00346859">
        <w:trPr>
          <w:trHeight w:val="327"/>
        </w:trPr>
        <w:tc>
          <w:tcPr>
            <w:tcW w:w="1229" w:type="dxa"/>
            <w:tcBorders>
              <w:top w:val="single" w:sz="4" w:space="0" w:color="auto"/>
              <w:left w:val="single" w:sz="4" w:space="0" w:color="auto"/>
              <w:bottom w:val="single" w:sz="4" w:space="0" w:color="auto"/>
              <w:right w:val="single" w:sz="4" w:space="0" w:color="auto"/>
            </w:tcBorders>
            <w:hideMark/>
          </w:tcPr>
          <w:p w14:paraId="387627D2" w14:textId="77777777" w:rsidR="009D66E9" w:rsidRPr="00700D02" w:rsidRDefault="009D66E9" w:rsidP="009D66E9">
            <w:pPr>
              <w:ind w:left="113"/>
              <w:jc w:val="center"/>
              <w:rPr>
                <w:rFonts w:ascii="Times New Roman" w:hAnsi="Times New Roman"/>
                <w:iCs/>
                <w:sz w:val="24"/>
                <w:szCs w:val="24"/>
              </w:rPr>
            </w:pPr>
            <w:r w:rsidRPr="00700D02">
              <w:rPr>
                <w:rFonts w:ascii="Times New Roman" w:hAnsi="Times New Roman"/>
                <w:iCs/>
                <w:sz w:val="24"/>
                <w:szCs w:val="24"/>
              </w:rPr>
              <w:t>ОК 10</w:t>
            </w:r>
          </w:p>
        </w:tc>
        <w:tc>
          <w:tcPr>
            <w:tcW w:w="8660" w:type="dxa"/>
            <w:tcBorders>
              <w:top w:val="single" w:sz="4" w:space="0" w:color="auto"/>
              <w:left w:val="single" w:sz="4" w:space="0" w:color="auto"/>
              <w:bottom w:val="single" w:sz="4" w:space="0" w:color="auto"/>
              <w:right w:val="single" w:sz="4" w:space="0" w:color="auto"/>
            </w:tcBorders>
            <w:hideMark/>
          </w:tcPr>
          <w:p w14:paraId="27E26634"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Пользоваться профессиональной документацией на государственном и иностранных языках.</w:t>
            </w:r>
          </w:p>
        </w:tc>
      </w:tr>
    </w:tbl>
    <w:p w14:paraId="0D7E963F" w14:textId="77777777" w:rsidR="009D66E9" w:rsidRPr="001C295A" w:rsidRDefault="009D66E9" w:rsidP="009D66E9">
      <w:pPr>
        <w:pStyle w:val="2"/>
        <w:spacing w:before="0" w:after="0"/>
        <w:ind w:firstLine="709"/>
        <w:jc w:val="both"/>
        <w:rPr>
          <w:rStyle w:val="af"/>
          <w:sz w:val="24"/>
          <w:szCs w:val="24"/>
        </w:rPr>
      </w:pPr>
    </w:p>
    <w:p w14:paraId="4C569733" w14:textId="77777777" w:rsidR="009D66E9" w:rsidRPr="001C295A" w:rsidRDefault="009D66E9" w:rsidP="009D66E9">
      <w:pPr>
        <w:pStyle w:val="2"/>
        <w:spacing w:before="0" w:after="0"/>
        <w:ind w:firstLine="709"/>
        <w:jc w:val="both"/>
        <w:rPr>
          <w:rStyle w:val="af"/>
          <w:rFonts w:ascii="Times New Roman" w:hAnsi="Times New Roman"/>
          <w:b w:val="0"/>
          <w:sz w:val="24"/>
          <w:szCs w:val="24"/>
        </w:rPr>
      </w:pPr>
      <w:r w:rsidRPr="001C295A">
        <w:rPr>
          <w:rStyle w:val="af"/>
          <w:rFonts w:ascii="Times New Roman" w:hAnsi="Times New Roman"/>
          <w:b w:val="0"/>
          <w:sz w:val="24"/>
          <w:szCs w:val="24"/>
        </w:rPr>
        <w:t xml:space="preserve">1.1.2. Перечень профессиональных компетенций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685"/>
      </w:tblGrid>
      <w:tr w:rsidR="009D66E9" w:rsidRPr="00C51A90" w14:paraId="45F36134" w14:textId="77777777" w:rsidTr="00346859">
        <w:tc>
          <w:tcPr>
            <w:tcW w:w="1204" w:type="dxa"/>
            <w:tcBorders>
              <w:top w:val="single" w:sz="4" w:space="0" w:color="auto"/>
              <w:left w:val="single" w:sz="4" w:space="0" w:color="auto"/>
              <w:bottom w:val="single" w:sz="4" w:space="0" w:color="auto"/>
              <w:right w:val="single" w:sz="4" w:space="0" w:color="auto"/>
            </w:tcBorders>
            <w:hideMark/>
          </w:tcPr>
          <w:p w14:paraId="30F34EBA" w14:textId="77777777" w:rsidR="009D66E9" w:rsidRPr="001C295A" w:rsidRDefault="009D66E9" w:rsidP="009D66E9">
            <w:pPr>
              <w:pStyle w:val="2"/>
              <w:spacing w:before="0" w:after="0"/>
              <w:jc w:val="both"/>
              <w:rPr>
                <w:rStyle w:val="af"/>
                <w:rFonts w:ascii="Times New Roman" w:hAnsi="Times New Roman"/>
                <w:sz w:val="24"/>
                <w:szCs w:val="24"/>
              </w:rPr>
            </w:pPr>
            <w:r w:rsidRPr="001C295A">
              <w:rPr>
                <w:rStyle w:val="af"/>
                <w:rFonts w:ascii="Times New Roman" w:hAnsi="Times New Roman"/>
                <w:sz w:val="24"/>
                <w:szCs w:val="24"/>
              </w:rPr>
              <w:t>Код</w:t>
            </w:r>
          </w:p>
        </w:tc>
        <w:tc>
          <w:tcPr>
            <w:tcW w:w="8685" w:type="dxa"/>
            <w:tcBorders>
              <w:top w:val="single" w:sz="4" w:space="0" w:color="auto"/>
              <w:left w:val="single" w:sz="4" w:space="0" w:color="auto"/>
              <w:bottom w:val="single" w:sz="4" w:space="0" w:color="auto"/>
              <w:right w:val="single" w:sz="4" w:space="0" w:color="auto"/>
            </w:tcBorders>
            <w:hideMark/>
          </w:tcPr>
          <w:p w14:paraId="01200F30" w14:textId="77777777" w:rsidR="009D66E9" w:rsidRPr="001C295A" w:rsidRDefault="009D66E9" w:rsidP="009D66E9">
            <w:pPr>
              <w:pStyle w:val="2"/>
              <w:spacing w:before="0" w:after="0"/>
              <w:jc w:val="both"/>
              <w:rPr>
                <w:rStyle w:val="af"/>
                <w:rFonts w:ascii="Times New Roman" w:hAnsi="Times New Roman"/>
                <w:sz w:val="24"/>
                <w:szCs w:val="24"/>
              </w:rPr>
            </w:pPr>
            <w:r w:rsidRPr="001C295A">
              <w:rPr>
                <w:rStyle w:val="af"/>
                <w:rFonts w:ascii="Times New Roman" w:hAnsi="Times New Roman"/>
                <w:sz w:val="24"/>
                <w:szCs w:val="24"/>
              </w:rPr>
              <w:t>Наименование видов деятельности и профессиональных компетенций</w:t>
            </w:r>
          </w:p>
        </w:tc>
      </w:tr>
      <w:tr w:rsidR="009D66E9" w:rsidRPr="00C51A90" w14:paraId="59296887" w14:textId="77777777" w:rsidTr="00346859">
        <w:tc>
          <w:tcPr>
            <w:tcW w:w="1204" w:type="dxa"/>
            <w:tcBorders>
              <w:top w:val="single" w:sz="4" w:space="0" w:color="auto"/>
              <w:left w:val="single" w:sz="4" w:space="0" w:color="auto"/>
              <w:bottom w:val="single" w:sz="4" w:space="0" w:color="auto"/>
              <w:right w:val="single" w:sz="4" w:space="0" w:color="auto"/>
            </w:tcBorders>
            <w:hideMark/>
          </w:tcPr>
          <w:p w14:paraId="24E4EDA5" w14:textId="77777777" w:rsidR="009D66E9" w:rsidRPr="001C295A" w:rsidRDefault="009D66E9" w:rsidP="009D66E9">
            <w:pPr>
              <w:pStyle w:val="2"/>
              <w:spacing w:before="0" w:after="0"/>
              <w:jc w:val="both"/>
              <w:rPr>
                <w:rStyle w:val="af"/>
                <w:rFonts w:ascii="Times New Roman" w:hAnsi="Times New Roman"/>
                <w:b w:val="0"/>
                <w:sz w:val="24"/>
                <w:szCs w:val="24"/>
              </w:rPr>
            </w:pPr>
            <w:r w:rsidRPr="001C295A">
              <w:rPr>
                <w:rStyle w:val="af"/>
                <w:rFonts w:ascii="Times New Roman" w:hAnsi="Times New Roman"/>
                <w:b w:val="0"/>
                <w:sz w:val="24"/>
                <w:szCs w:val="24"/>
              </w:rPr>
              <w:t>ВД 1</w:t>
            </w:r>
          </w:p>
        </w:tc>
        <w:tc>
          <w:tcPr>
            <w:tcW w:w="8685" w:type="dxa"/>
            <w:tcBorders>
              <w:top w:val="single" w:sz="4" w:space="0" w:color="auto"/>
              <w:left w:val="single" w:sz="4" w:space="0" w:color="auto"/>
              <w:bottom w:val="single" w:sz="4" w:space="0" w:color="auto"/>
              <w:right w:val="single" w:sz="4" w:space="0" w:color="auto"/>
            </w:tcBorders>
            <w:hideMark/>
          </w:tcPr>
          <w:p w14:paraId="7D7DAB81" w14:textId="77777777" w:rsidR="009D66E9" w:rsidRPr="00FE30A4" w:rsidRDefault="009D66E9" w:rsidP="001C295A">
            <w:pPr>
              <w:pStyle w:val="2"/>
              <w:spacing w:before="0" w:after="0"/>
              <w:jc w:val="both"/>
              <w:rPr>
                <w:rStyle w:val="af"/>
                <w:b w:val="0"/>
                <w:i/>
                <w:iCs w:val="0"/>
              </w:rPr>
            </w:pPr>
            <w:r w:rsidRPr="00FE30A4">
              <w:rPr>
                <w:rFonts w:ascii="Times New Roman" w:hAnsi="Times New Roman"/>
                <w:b w:val="0"/>
                <w:bCs w:val="0"/>
                <w:i w:val="0"/>
                <w:sz w:val="24"/>
                <w:szCs w:val="24"/>
              </w:rPr>
              <w:t xml:space="preserve">Планирование, организация и проведение метеорологических работ и наблюдений на сети станций и постов Федеральной </w:t>
            </w:r>
            <w:proofErr w:type="gramStart"/>
            <w:r w:rsidRPr="00FE30A4">
              <w:rPr>
                <w:rFonts w:ascii="Times New Roman" w:hAnsi="Times New Roman"/>
                <w:b w:val="0"/>
                <w:bCs w:val="0"/>
                <w:i w:val="0"/>
                <w:sz w:val="24"/>
                <w:szCs w:val="24"/>
              </w:rPr>
              <w:t>службы  гидрометеорологии</w:t>
            </w:r>
            <w:proofErr w:type="gramEnd"/>
            <w:r w:rsidRPr="00FE30A4">
              <w:rPr>
                <w:rFonts w:ascii="Times New Roman" w:hAnsi="Times New Roman"/>
                <w:b w:val="0"/>
                <w:bCs w:val="0"/>
                <w:i w:val="0"/>
                <w:sz w:val="24"/>
                <w:szCs w:val="24"/>
              </w:rPr>
              <w:t xml:space="preserve"> и мониторинга окружающей среды  и на авиаметеорологических станциях</w:t>
            </w:r>
          </w:p>
        </w:tc>
      </w:tr>
      <w:tr w:rsidR="009D66E9" w:rsidRPr="00C51A90" w14:paraId="5F0AF298" w14:textId="77777777" w:rsidTr="00346859">
        <w:tc>
          <w:tcPr>
            <w:tcW w:w="1204" w:type="dxa"/>
            <w:tcBorders>
              <w:top w:val="single" w:sz="4" w:space="0" w:color="auto"/>
              <w:left w:val="single" w:sz="4" w:space="0" w:color="auto"/>
              <w:bottom w:val="single" w:sz="4" w:space="0" w:color="auto"/>
              <w:right w:val="single" w:sz="4" w:space="0" w:color="auto"/>
            </w:tcBorders>
            <w:hideMark/>
          </w:tcPr>
          <w:p w14:paraId="249BD5D7" w14:textId="77777777" w:rsidR="009D66E9" w:rsidRPr="00FE30A4" w:rsidRDefault="009D66E9" w:rsidP="009D66E9">
            <w:pPr>
              <w:widowControl w:val="0"/>
              <w:suppressAutoHyphens/>
              <w:spacing w:line="360" w:lineRule="auto"/>
              <w:jc w:val="both"/>
              <w:rPr>
                <w:rFonts w:ascii="Times New Roman" w:hAnsi="Times New Roman"/>
                <w:sz w:val="24"/>
                <w:szCs w:val="24"/>
              </w:rPr>
            </w:pPr>
            <w:r w:rsidRPr="00FE30A4">
              <w:rPr>
                <w:rFonts w:ascii="Times New Roman" w:hAnsi="Times New Roman"/>
                <w:sz w:val="24"/>
                <w:szCs w:val="24"/>
              </w:rPr>
              <w:t>ПК 1.1.</w:t>
            </w:r>
          </w:p>
        </w:tc>
        <w:tc>
          <w:tcPr>
            <w:tcW w:w="8685" w:type="dxa"/>
            <w:tcBorders>
              <w:top w:val="single" w:sz="4" w:space="0" w:color="auto"/>
              <w:left w:val="single" w:sz="4" w:space="0" w:color="auto"/>
              <w:bottom w:val="single" w:sz="4" w:space="0" w:color="auto"/>
              <w:right w:val="single" w:sz="4" w:space="0" w:color="auto"/>
            </w:tcBorders>
          </w:tcPr>
          <w:p w14:paraId="096767EF" w14:textId="77777777" w:rsidR="009D66E9" w:rsidRPr="00FE30A4" w:rsidRDefault="009D66E9" w:rsidP="001C295A">
            <w:pPr>
              <w:widowControl w:val="0"/>
              <w:suppressAutoHyphens/>
              <w:spacing w:after="0" w:line="240" w:lineRule="auto"/>
              <w:jc w:val="both"/>
              <w:rPr>
                <w:rFonts w:ascii="Times New Roman" w:hAnsi="Times New Roman"/>
                <w:sz w:val="24"/>
                <w:szCs w:val="24"/>
              </w:rPr>
            </w:pPr>
            <w:r w:rsidRPr="00FE30A4">
              <w:rPr>
                <w:rFonts w:ascii="Times New Roman" w:hAnsi="Times New Roman"/>
                <w:sz w:val="24"/>
                <w:szCs w:val="24"/>
              </w:rPr>
              <w:t xml:space="preserve">Планировать и организовывать производственные </w:t>
            </w:r>
            <w:proofErr w:type="gramStart"/>
            <w:r w:rsidRPr="00FE30A4">
              <w:rPr>
                <w:rFonts w:ascii="Times New Roman" w:hAnsi="Times New Roman"/>
                <w:sz w:val="24"/>
                <w:szCs w:val="24"/>
              </w:rPr>
              <w:t>работы  небольшого</w:t>
            </w:r>
            <w:proofErr w:type="gramEnd"/>
            <w:r w:rsidRPr="00FE30A4">
              <w:rPr>
                <w:rFonts w:ascii="Times New Roman" w:hAnsi="Times New Roman"/>
                <w:sz w:val="24"/>
                <w:szCs w:val="24"/>
              </w:rPr>
              <w:t xml:space="preserve"> трудового коллектива исполнителей.</w:t>
            </w:r>
          </w:p>
        </w:tc>
      </w:tr>
      <w:tr w:rsidR="009D66E9" w:rsidRPr="00C51A90" w14:paraId="25ECD907" w14:textId="77777777" w:rsidTr="00346859">
        <w:tc>
          <w:tcPr>
            <w:tcW w:w="1204" w:type="dxa"/>
            <w:tcBorders>
              <w:top w:val="single" w:sz="4" w:space="0" w:color="auto"/>
              <w:left w:val="single" w:sz="4" w:space="0" w:color="auto"/>
              <w:bottom w:val="single" w:sz="4" w:space="0" w:color="auto"/>
              <w:right w:val="single" w:sz="4" w:space="0" w:color="auto"/>
            </w:tcBorders>
            <w:hideMark/>
          </w:tcPr>
          <w:p w14:paraId="4209A8F4" w14:textId="77777777" w:rsidR="009D66E9" w:rsidRPr="00FE30A4" w:rsidRDefault="009D66E9" w:rsidP="009D66E9">
            <w:pPr>
              <w:widowControl w:val="0"/>
              <w:suppressAutoHyphens/>
              <w:spacing w:line="360" w:lineRule="auto"/>
              <w:jc w:val="both"/>
              <w:rPr>
                <w:rFonts w:ascii="Times New Roman" w:hAnsi="Times New Roman"/>
                <w:sz w:val="24"/>
                <w:szCs w:val="24"/>
              </w:rPr>
            </w:pPr>
            <w:r w:rsidRPr="00FE30A4">
              <w:rPr>
                <w:rFonts w:ascii="Times New Roman" w:hAnsi="Times New Roman"/>
                <w:sz w:val="24"/>
                <w:szCs w:val="24"/>
              </w:rPr>
              <w:t>ПК 1.2.</w:t>
            </w:r>
          </w:p>
        </w:tc>
        <w:tc>
          <w:tcPr>
            <w:tcW w:w="8685" w:type="dxa"/>
            <w:tcBorders>
              <w:top w:val="single" w:sz="4" w:space="0" w:color="auto"/>
              <w:left w:val="single" w:sz="4" w:space="0" w:color="auto"/>
              <w:bottom w:val="single" w:sz="4" w:space="0" w:color="auto"/>
              <w:right w:val="single" w:sz="4" w:space="0" w:color="auto"/>
            </w:tcBorders>
          </w:tcPr>
          <w:p w14:paraId="07A37C86" w14:textId="77777777" w:rsidR="009D66E9" w:rsidRPr="00FE30A4" w:rsidRDefault="009D66E9" w:rsidP="001C295A">
            <w:pPr>
              <w:widowControl w:val="0"/>
              <w:suppressAutoHyphens/>
              <w:spacing w:after="0" w:line="240" w:lineRule="auto"/>
              <w:jc w:val="both"/>
              <w:rPr>
                <w:rFonts w:ascii="Times New Roman" w:hAnsi="Times New Roman"/>
                <w:sz w:val="24"/>
                <w:szCs w:val="24"/>
              </w:rPr>
            </w:pPr>
            <w:r w:rsidRPr="00FE30A4">
              <w:rPr>
                <w:rFonts w:ascii="Times New Roman" w:hAnsi="Times New Roman"/>
                <w:sz w:val="24"/>
                <w:szCs w:val="24"/>
              </w:rPr>
              <w:t>Проводить метеорологические, актинометрические,</w:t>
            </w:r>
            <w:r w:rsidR="005F6967">
              <w:rPr>
                <w:rFonts w:ascii="Times New Roman" w:hAnsi="Times New Roman"/>
                <w:sz w:val="24"/>
                <w:szCs w:val="24"/>
              </w:rPr>
              <w:t xml:space="preserve"> </w:t>
            </w:r>
            <w:proofErr w:type="spellStart"/>
            <w:proofErr w:type="gramStart"/>
            <w:r w:rsidRPr="00FE30A4">
              <w:rPr>
                <w:rFonts w:ascii="Times New Roman" w:hAnsi="Times New Roman"/>
                <w:sz w:val="24"/>
                <w:szCs w:val="24"/>
              </w:rPr>
              <w:t>теплобалансовые</w:t>
            </w:r>
            <w:proofErr w:type="spellEnd"/>
            <w:r w:rsidRPr="00FE30A4">
              <w:rPr>
                <w:rFonts w:ascii="Times New Roman" w:hAnsi="Times New Roman"/>
                <w:sz w:val="24"/>
                <w:szCs w:val="24"/>
              </w:rPr>
              <w:t xml:space="preserve">,  </w:t>
            </w:r>
            <w:proofErr w:type="spellStart"/>
            <w:r w:rsidRPr="00FE30A4">
              <w:rPr>
                <w:rFonts w:ascii="Times New Roman" w:hAnsi="Times New Roman"/>
                <w:sz w:val="24"/>
                <w:szCs w:val="24"/>
              </w:rPr>
              <w:t>озонометрические</w:t>
            </w:r>
            <w:proofErr w:type="spellEnd"/>
            <w:proofErr w:type="gramEnd"/>
            <w:r w:rsidRPr="00FE30A4">
              <w:rPr>
                <w:rFonts w:ascii="Times New Roman" w:hAnsi="Times New Roman"/>
                <w:sz w:val="24"/>
                <w:szCs w:val="24"/>
              </w:rPr>
              <w:t xml:space="preserve">, радиолокационные, аэрологические, радиометрические и другие наблюдения; обрабатывать, проверять и анализировать материалы наблюдений. </w:t>
            </w:r>
          </w:p>
        </w:tc>
      </w:tr>
      <w:tr w:rsidR="009D66E9" w:rsidRPr="00C51A90" w14:paraId="2CE4FD90" w14:textId="77777777" w:rsidTr="00346859">
        <w:tc>
          <w:tcPr>
            <w:tcW w:w="1204" w:type="dxa"/>
            <w:tcBorders>
              <w:top w:val="single" w:sz="4" w:space="0" w:color="auto"/>
              <w:left w:val="single" w:sz="4" w:space="0" w:color="auto"/>
              <w:bottom w:val="single" w:sz="4" w:space="0" w:color="auto"/>
              <w:right w:val="single" w:sz="4" w:space="0" w:color="auto"/>
            </w:tcBorders>
            <w:hideMark/>
          </w:tcPr>
          <w:p w14:paraId="0A4EABCD" w14:textId="77777777" w:rsidR="009D66E9" w:rsidRPr="00FE30A4" w:rsidRDefault="009D66E9" w:rsidP="009D66E9">
            <w:pPr>
              <w:widowControl w:val="0"/>
              <w:suppressAutoHyphens/>
              <w:spacing w:line="360" w:lineRule="auto"/>
              <w:ind w:left="-180" w:firstLine="180"/>
              <w:jc w:val="both"/>
              <w:rPr>
                <w:rFonts w:ascii="Times New Roman" w:hAnsi="Times New Roman"/>
                <w:sz w:val="24"/>
                <w:szCs w:val="24"/>
              </w:rPr>
            </w:pPr>
            <w:r w:rsidRPr="00FE30A4">
              <w:rPr>
                <w:rFonts w:ascii="Times New Roman" w:hAnsi="Times New Roman"/>
                <w:sz w:val="24"/>
                <w:szCs w:val="24"/>
              </w:rPr>
              <w:t>ПК 1.3.</w:t>
            </w:r>
          </w:p>
        </w:tc>
        <w:tc>
          <w:tcPr>
            <w:tcW w:w="8685" w:type="dxa"/>
            <w:tcBorders>
              <w:top w:val="single" w:sz="4" w:space="0" w:color="auto"/>
              <w:left w:val="single" w:sz="4" w:space="0" w:color="auto"/>
              <w:bottom w:val="single" w:sz="4" w:space="0" w:color="auto"/>
              <w:right w:val="single" w:sz="4" w:space="0" w:color="auto"/>
            </w:tcBorders>
          </w:tcPr>
          <w:p w14:paraId="07218B2D" w14:textId="77777777" w:rsidR="009D66E9" w:rsidRPr="00FE30A4" w:rsidRDefault="009D66E9" w:rsidP="001C295A">
            <w:pPr>
              <w:widowControl w:val="0"/>
              <w:suppressAutoHyphens/>
              <w:spacing w:after="0" w:line="240" w:lineRule="auto"/>
              <w:jc w:val="both"/>
              <w:rPr>
                <w:rFonts w:ascii="Times New Roman" w:hAnsi="Times New Roman"/>
                <w:sz w:val="24"/>
                <w:szCs w:val="24"/>
              </w:rPr>
            </w:pPr>
            <w:r w:rsidRPr="00FE30A4">
              <w:rPr>
                <w:rFonts w:ascii="Times New Roman" w:hAnsi="Times New Roman"/>
                <w:sz w:val="24"/>
                <w:szCs w:val="24"/>
              </w:rPr>
              <w:t xml:space="preserve">Отбирать пробы атмосферного воздуха, </w:t>
            </w:r>
            <w:proofErr w:type="gramStart"/>
            <w:r w:rsidRPr="00FE30A4">
              <w:rPr>
                <w:rFonts w:ascii="Times New Roman" w:hAnsi="Times New Roman"/>
                <w:sz w:val="24"/>
                <w:szCs w:val="24"/>
              </w:rPr>
              <w:t>атмосферных  осадков</w:t>
            </w:r>
            <w:proofErr w:type="gramEnd"/>
            <w:r w:rsidRPr="00FE30A4">
              <w:rPr>
                <w:rFonts w:ascii="Times New Roman" w:hAnsi="Times New Roman"/>
                <w:sz w:val="24"/>
                <w:szCs w:val="24"/>
              </w:rPr>
              <w:t xml:space="preserve"> и выпадений радиоактивных аэрозолей с целью определения уровней загрязнения окружающей природной среды. </w:t>
            </w:r>
          </w:p>
        </w:tc>
      </w:tr>
      <w:tr w:rsidR="009D66E9" w:rsidRPr="00C51A90" w14:paraId="25610A32" w14:textId="77777777" w:rsidTr="00346859">
        <w:trPr>
          <w:trHeight w:val="1004"/>
        </w:trPr>
        <w:tc>
          <w:tcPr>
            <w:tcW w:w="1204" w:type="dxa"/>
            <w:tcBorders>
              <w:top w:val="single" w:sz="4" w:space="0" w:color="auto"/>
              <w:left w:val="single" w:sz="4" w:space="0" w:color="auto"/>
              <w:bottom w:val="single" w:sz="4" w:space="0" w:color="auto"/>
              <w:right w:val="single" w:sz="4" w:space="0" w:color="auto"/>
            </w:tcBorders>
            <w:hideMark/>
          </w:tcPr>
          <w:p w14:paraId="67E04A56" w14:textId="77777777" w:rsidR="009D66E9" w:rsidRPr="00FE30A4" w:rsidRDefault="009D66E9" w:rsidP="009D66E9">
            <w:pPr>
              <w:widowControl w:val="0"/>
              <w:suppressAutoHyphens/>
              <w:spacing w:line="360" w:lineRule="auto"/>
              <w:ind w:left="-180" w:firstLine="180"/>
              <w:jc w:val="both"/>
              <w:rPr>
                <w:rFonts w:ascii="Times New Roman" w:hAnsi="Times New Roman"/>
                <w:sz w:val="24"/>
                <w:szCs w:val="24"/>
              </w:rPr>
            </w:pPr>
            <w:r w:rsidRPr="00FE30A4">
              <w:rPr>
                <w:rFonts w:ascii="Times New Roman" w:hAnsi="Times New Roman"/>
                <w:sz w:val="24"/>
                <w:szCs w:val="24"/>
              </w:rPr>
              <w:lastRenderedPageBreak/>
              <w:t>ПК 1.4.</w:t>
            </w:r>
          </w:p>
        </w:tc>
        <w:tc>
          <w:tcPr>
            <w:tcW w:w="8685" w:type="dxa"/>
            <w:tcBorders>
              <w:top w:val="single" w:sz="4" w:space="0" w:color="auto"/>
              <w:left w:val="single" w:sz="4" w:space="0" w:color="auto"/>
              <w:bottom w:val="single" w:sz="4" w:space="0" w:color="auto"/>
              <w:right w:val="single" w:sz="4" w:space="0" w:color="auto"/>
            </w:tcBorders>
          </w:tcPr>
          <w:p w14:paraId="2290BAF5" w14:textId="77777777" w:rsidR="009D66E9" w:rsidRPr="00FE30A4" w:rsidRDefault="009D66E9" w:rsidP="001C295A">
            <w:pPr>
              <w:widowControl w:val="0"/>
              <w:suppressAutoHyphens/>
              <w:spacing w:after="0" w:line="240" w:lineRule="auto"/>
              <w:jc w:val="both"/>
              <w:rPr>
                <w:rFonts w:ascii="Times New Roman" w:hAnsi="Times New Roman"/>
                <w:sz w:val="24"/>
                <w:szCs w:val="24"/>
              </w:rPr>
            </w:pPr>
            <w:r w:rsidRPr="00FE30A4">
              <w:rPr>
                <w:rFonts w:ascii="Times New Roman" w:hAnsi="Times New Roman"/>
                <w:sz w:val="24"/>
                <w:szCs w:val="24"/>
              </w:rPr>
              <w:t>Проводить наблюдения за метеорологическими условиями на аэродроме, предоставлять сводки погоды, прогнозы и предупреждения по аэродромам и маршрутам полетов авиационным потребителям.</w:t>
            </w:r>
          </w:p>
        </w:tc>
      </w:tr>
      <w:tr w:rsidR="009D66E9" w:rsidRPr="00C51A90" w14:paraId="0F40971D" w14:textId="77777777" w:rsidTr="00346859">
        <w:tc>
          <w:tcPr>
            <w:tcW w:w="1204" w:type="dxa"/>
            <w:tcBorders>
              <w:top w:val="single" w:sz="4" w:space="0" w:color="auto"/>
              <w:left w:val="single" w:sz="4" w:space="0" w:color="auto"/>
              <w:bottom w:val="single" w:sz="4" w:space="0" w:color="auto"/>
              <w:right w:val="single" w:sz="4" w:space="0" w:color="auto"/>
            </w:tcBorders>
            <w:hideMark/>
          </w:tcPr>
          <w:p w14:paraId="16D0D4B1" w14:textId="77777777" w:rsidR="009D66E9" w:rsidRPr="00FE30A4" w:rsidRDefault="009D66E9" w:rsidP="009D66E9">
            <w:pPr>
              <w:widowControl w:val="0"/>
              <w:suppressAutoHyphens/>
              <w:spacing w:line="360" w:lineRule="auto"/>
              <w:ind w:left="-180" w:firstLine="180"/>
              <w:jc w:val="both"/>
              <w:rPr>
                <w:rFonts w:ascii="Times New Roman" w:hAnsi="Times New Roman"/>
                <w:sz w:val="24"/>
                <w:szCs w:val="24"/>
              </w:rPr>
            </w:pPr>
            <w:r w:rsidRPr="00FE30A4">
              <w:rPr>
                <w:rFonts w:ascii="Times New Roman" w:hAnsi="Times New Roman"/>
                <w:sz w:val="24"/>
                <w:szCs w:val="24"/>
              </w:rPr>
              <w:t>ПК 1.5.</w:t>
            </w:r>
          </w:p>
        </w:tc>
        <w:tc>
          <w:tcPr>
            <w:tcW w:w="8685" w:type="dxa"/>
            <w:tcBorders>
              <w:top w:val="single" w:sz="4" w:space="0" w:color="auto"/>
              <w:left w:val="single" w:sz="4" w:space="0" w:color="auto"/>
              <w:bottom w:val="single" w:sz="4" w:space="0" w:color="auto"/>
              <w:right w:val="single" w:sz="4" w:space="0" w:color="auto"/>
            </w:tcBorders>
          </w:tcPr>
          <w:p w14:paraId="647C4A70" w14:textId="77777777" w:rsidR="009D66E9" w:rsidRPr="00FE30A4" w:rsidRDefault="009D66E9" w:rsidP="001C295A">
            <w:pPr>
              <w:widowControl w:val="0"/>
              <w:suppressAutoHyphens/>
              <w:spacing w:after="0" w:line="240" w:lineRule="auto"/>
              <w:jc w:val="both"/>
              <w:rPr>
                <w:rFonts w:ascii="Times New Roman" w:hAnsi="Times New Roman"/>
                <w:sz w:val="24"/>
                <w:szCs w:val="24"/>
              </w:rPr>
            </w:pPr>
            <w:r w:rsidRPr="00FE30A4">
              <w:rPr>
                <w:rFonts w:ascii="Times New Roman" w:hAnsi="Times New Roman"/>
                <w:sz w:val="24"/>
                <w:szCs w:val="24"/>
              </w:rPr>
              <w:t xml:space="preserve">Эксплуатировать технические средства, устройства, применяемые для метеорологических наблюдений и наблюдений за загрязнением атмосферного воздуха и природной среды. </w:t>
            </w:r>
          </w:p>
        </w:tc>
      </w:tr>
      <w:tr w:rsidR="009D66E9" w:rsidRPr="00C51A90" w14:paraId="4B2BFC86" w14:textId="77777777" w:rsidTr="00346859">
        <w:tc>
          <w:tcPr>
            <w:tcW w:w="1204" w:type="dxa"/>
            <w:tcBorders>
              <w:top w:val="single" w:sz="4" w:space="0" w:color="auto"/>
              <w:left w:val="single" w:sz="4" w:space="0" w:color="auto"/>
              <w:bottom w:val="single" w:sz="4" w:space="0" w:color="auto"/>
              <w:right w:val="single" w:sz="4" w:space="0" w:color="auto"/>
            </w:tcBorders>
            <w:hideMark/>
          </w:tcPr>
          <w:p w14:paraId="3BF1E0A4" w14:textId="77777777" w:rsidR="009D66E9" w:rsidRPr="00FE30A4" w:rsidRDefault="009D66E9" w:rsidP="009D66E9">
            <w:pPr>
              <w:widowControl w:val="0"/>
              <w:suppressAutoHyphens/>
              <w:spacing w:line="360" w:lineRule="auto"/>
              <w:ind w:left="-180" w:firstLine="180"/>
              <w:jc w:val="both"/>
              <w:rPr>
                <w:rFonts w:ascii="Times New Roman" w:hAnsi="Times New Roman"/>
                <w:sz w:val="24"/>
                <w:szCs w:val="24"/>
              </w:rPr>
            </w:pPr>
            <w:r w:rsidRPr="00FE30A4">
              <w:rPr>
                <w:rFonts w:ascii="Times New Roman" w:hAnsi="Times New Roman"/>
                <w:sz w:val="24"/>
                <w:szCs w:val="24"/>
              </w:rPr>
              <w:t>ПК 1.6.</w:t>
            </w:r>
          </w:p>
        </w:tc>
        <w:tc>
          <w:tcPr>
            <w:tcW w:w="8685" w:type="dxa"/>
            <w:tcBorders>
              <w:top w:val="single" w:sz="4" w:space="0" w:color="auto"/>
              <w:left w:val="single" w:sz="4" w:space="0" w:color="auto"/>
              <w:bottom w:val="single" w:sz="4" w:space="0" w:color="auto"/>
              <w:right w:val="single" w:sz="4" w:space="0" w:color="auto"/>
            </w:tcBorders>
          </w:tcPr>
          <w:p w14:paraId="4943DAC1" w14:textId="77777777" w:rsidR="009D66E9" w:rsidRPr="00FE30A4" w:rsidRDefault="009D66E9" w:rsidP="001C295A">
            <w:pPr>
              <w:widowControl w:val="0"/>
              <w:suppressAutoHyphens/>
              <w:spacing w:after="0" w:line="240" w:lineRule="auto"/>
              <w:jc w:val="both"/>
              <w:rPr>
                <w:rFonts w:ascii="Times New Roman" w:hAnsi="Times New Roman"/>
                <w:sz w:val="24"/>
                <w:szCs w:val="24"/>
              </w:rPr>
            </w:pPr>
            <w:r w:rsidRPr="00FE30A4">
              <w:rPr>
                <w:rFonts w:ascii="Times New Roman" w:hAnsi="Times New Roman"/>
                <w:sz w:val="24"/>
                <w:szCs w:val="24"/>
              </w:rPr>
              <w:t>Передавать потребителям метеорологические прогн</w:t>
            </w:r>
            <w:r>
              <w:rPr>
                <w:rFonts w:ascii="Times New Roman" w:hAnsi="Times New Roman"/>
                <w:sz w:val="24"/>
                <w:szCs w:val="24"/>
              </w:rPr>
              <w:t xml:space="preserve">озы, предупреждения об опасных </w:t>
            </w:r>
            <w:r w:rsidRPr="00FE30A4">
              <w:rPr>
                <w:rFonts w:ascii="Times New Roman" w:hAnsi="Times New Roman"/>
                <w:sz w:val="24"/>
                <w:szCs w:val="24"/>
              </w:rPr>
              <w:t xml:space="preserve">метеорологических явлениях и комплексе неблагоприятных </w:t>
            </w:r>
            <w:proofErr w:type="gramStart"/>
            <w:r w:rsidRPr="00FE30A4">
              <w:rPr>
                <w:rFonts w:ascii="Times New Roman" w:hAnsi="Times New Roman"/>
                <w:sz w:val="24"/>
                <w:szCs w:val="24"/>
              </w:rPr>
              <w:t>явлений,  высоких</w:t>
            </w:r>
            <w:proofErr w:type="gramEnd"/>
            <w:r w:rsidRPr="00FE30A4">
              <w:rPr>
                <w:rFonts w:ascii="Times New Roman" w:hAnsi="Times New Roman"/>
                <w:sz w:val="24"/>
                <w:szCs w:val="24"/>
              </w:rPr>
              <w:t xml:space="preserve"> и экстремально высоких уровнях загрязнения природной среды. </w:t>
            </w:r>
          </w:p>
        </w:tc>
      </w:tr>
      <w:tr w:rsidR="009D66E9" w:rsidRPr="00C51A90" w14:paraId="3F0ACFE2" w14:textId="77777777" w:rsidTr="00346859">
        <w:tc>
          <w:tcPr>
            <w:tcW w:w="1204" w:type="dxa"/>
            <w:tcBorders>
              <w:top w:val="single" w:sz="4" w:space="0" w:color="auto"/>
              <w:left w:val="single" w:sz="4" w:space="0" w:color="auto"/>
              <w:bottom w:val="single" w:sz="4" w:space="0" w:color="auto"/>
              <w:right w:val="single" w:sz="4" w:space="0" w:color="auto"/>
            </w:tcBorders>
            <w:hideMark/>
          </w:tcPr>
          <w:p w14:paraId="7183756C" w14:textId="77777777" w:rsidR="009D66E9" w:rsidRPr="00FE30A4" w:rsidRDefault="009D66E9" w:rsidP="009D66E9">
            <w:pPr>
              <w:widowControl w:val="0"/>
              <w:suppressAutoHyphens/>
              <w:spacing w:line="360" w:lineRule="auto"/>
              <w:ind w:left="-180" w:firstLine="180"/>
              <w:jc w:val="both"/>
              <w:rPr>
                <w:rFonts w:ascii="Times New Roman" w:hAnsi="Times New Roman"/>
                <w:sz w:val="24"/>
                <w:szCs w:val="24"/>
              </w:rPr>
            </w:pPr>
            <w:r w:rsidRPr="00FE30A4">
              <w:rPr>
                <w:rFonts w:ascii="Times New Roman" w:hAnsi="Times New Roman"/>
                <w:sz w:val="24"/>
                <w:szCs w:val="24"/>
              </w:rPr>
              <w:t xml:space="preserve">ПК </w:t>
            </w:r>
            <w:r w:rsidR="00E866BF">
              <w:rPr>
                <w:rFonts w:ascii="Times New Roman" w:hAnsi="Times New Roman"/>
                <w:sz w:val="24"/>
                <w:szCs w:val="24"/>
              </w:rPr>
              <w:t>1.</w:t>
            </w:r>
            <w:r w:rsidRPr="00FE30A4">
              <w:rPr>
                <w:rFonts w:ascii="Times New Roman" w:hAnsi="Times New Roman"/>
                <w:sz w:val="24"/>
                <w:szCs w:val="24"/>
              </w:rPr>
              <w:t>7.</w:t>
            </w:r>
          </w:p>
        </w:tc>
        <w:tc>
          <w:tcPr>
            <w:tcW w:w="8685" w:type="dxa"/>
            <w:tcBorders>
              <w:top w:val="single" w:sz="4" w:space="0" w:color="auto"/>
              <w:left w:val="single" w:sz="4" w:space="0" w:color="auto"/>
              <w:bottom w:val="single" w:sz="4" w:space="0" w:color="auto"/>
              <w:right w:val="single" w:sz="4" w:space="0" w:color="auto"/>
            </w:tcBorders>
          </w:tcPr>
          <w:p w14:paraId="5B3C9AC8" w14:textId="77777777" w:rsidR="009D66E9" w:rsidRPr="00FE30A4" w:rsidRDefault="009D66E9" w:rsidP="001C295A">
            <w:pPr>
              <w:widowControl w:val="0"/>
              <w:suppressAutoHyphens/>
              <w:spacing w:after="0" w:line="240" w:lineRule="auto"/>
              <w:jc w:val="both"/>
              <w:rPr>
                <w:rFonts w:ascii="Times New Roman" w:hAnsi="Times New Roman"/>
                <w:sz w:val="24"/>
                <w:szCs w:val="24"/>
              </w:rPr>
            </w:pPr>
            <w:r w:rsidRPr="00FE30A4">
              <w:rPr>
                <w:rFonts w:ascii="Times New Roman" w:hAnsi="Times New Roman"/>
                <w:sz w:val="24"/>
                <w:szCs w:val="24"/>
              </w:rPr>
              <w:t>Проводить регламентные работы, текущий ремонт и проверку в условиях пункта наблюдений применяемых средств измерений гидрометеорологического назначения и наблюдений за загрязнением природной среды.</w:t>
            </w:r>
          </w:p>
        </w:tc>
      </w:tr>
    </w:tbl>
    <w:p w14:paraId="1CD5FA27" w14:textId="77777777" w:rsidR="009D66E9" w:rsidRPr="00C51A90" w:rsidRDefault="009D66E9" w:rsidP="009D66E9">
      <w:pPr>
        <w:spacing w:after="0" w:line="240" w:lineRule="auto"/>
        <w:ind w:firstLine="709"/>
        <w:rPr>
          <w:rFonts w:ascii="Times New Roman" w:hAnsi="Times New Roman"/>
          <w:bCs/>
          <w:sz w:val="24"/>
          <w:szCs w:val="24"/>
        </w:rPr>
      </w:pPr>
    </w:p>
    <w:p w14:paraId="57EA76F8" w14:textId="77777777" w:rsidR="009D66E9" w:rsidRPr="00C51A90" w:rsidRDefault="009D66E9" w:rsidP="009D66E9">
      <w:pPr>
        <w:spacing w:after="0" w:line="240" w:lineRule="auto"/>
        <w:ind w:firstLine="709"/>
        <w:rPr>
          <w:rFonts w:ascii="Times New Roman" w:hAnsi="Times New Roman"/>
          <w:bCs/>
          <w:sz w:val="24"/>
          <w:szCs w:val="24"/>
        </w:rPr>
      </w:pPr>
      <w:r w:rsidRPr="00C51A90">
        <w:rPr>
          <w:rFonts w:ascii="Times New Roman" w:hAnsi="Times New Roman"/>
          <w:bCs/>
          <w:sz w:val="24"/>
          <w:szCs w:val="24"/>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9D66E9" w:rsidRPr="00C51A90" w14:paraId="276E526E" w14:textId="77777777" w:rsidTr="005F6967">
        <w:tc>
          <w:tcPr>
            <w:tcW w:w="2802" w:type="dxa"/>
            <w:tcBorders>
              <w:top w:val="single" w:sz="4" w:space="0" w:color="auto"/>
              <w:left w:val="single" w:sz="4" w:space="0" w:color="auto"/>
              <w:bottom w:val="single" w:sz="4" w:space="0" w:color="auto"/>
              <w:right w:val="single" w:sz="4" w:space="0" w:color="auto"/>
            </w:tcBorders>
            <w:hideMark/>
          </w:tcPr>
          <w:p w14:paraId="58E2E8E6" w14:textId="77777777" w:rsidR="009D66E9" w:rsidRPr="000A2CB5" w:rsidRDefault="009D66E9" w:rsidP="009D66E9">
            <w:pPr>
              <w:spacing w:after="0" w:line="240" w:lineRule="auto"/>
              <w:rPr>
                <w:rFonts w:ascii="Times New Roman" w:hAnsi="Times New Roman"/>
                <w:b/>
                <w:bCs/>
                <w:sz w:val="24"/>
                <w:szCs w:val="24"/>
                <w:lang w:eastAsia="en-US"/>
              </w:rPr>
            </w:pPr>
            <w:r w:rsidRPr="000A2CB5">
              <w:rPr>
                <w:rFonts w:ascii="Times New Roman" w:hAnsi="Times New Roman"/>
                <w:b/>
                <w:bCs/>
                <w:sz w:val="24"/>
                <w:szCs w:val="24"/>
                <w:lang w:eastAsia="en-US"/>
              </w:rPr>
              <w:t>Иметь практический опыт</w:t>
            </w:r>
          </w:p>
        </w:tc>
        <w:tc>
          <w:tcPr>
            <w:tcW w:w="7087" w:type="dxa"/>
            <w:tcBorders>
              <w:top w:val="single" w:sz="4" w:space="0" w:color="auto"/>
              <w:left w:val="single" w:sz="4" w:space="0" w:color="auto"/>
              <w:bottom w:val="single" w:sz="4" w:space="0" w:color="auto"/>
              <w:right w:val="single" w:sz="4" w:space="0" w:color="auto"/>
            </w:tcBorders>
            <w:hideMark/>
          </w:tcPr>
          <w:p w14:paraId="140DB379" w14:textId="77777777" w:rsidR="009D66E9" w:rsidRPr="000A2CB5" w:rsidRDefault="0089222B" w:rsidP="005F6967">
            <w:pPr>
              <w:pStyle w:val="ad"/>
              <w:numPr>
                <w:ilvl w:val="0"/>
                <w:numId w:val="10"/>
              </w:numPr>
              <w:spacing w:after="0"/>
              <w:ind w:left="459"/>
            </w:pPr>
            <w:proofErr w:type="gramStart"/>
            <w:r>
              <w:t>п</w:t>
            </w:r>
            <w:r w:rsidR="009D66E9" w:rsidRPr="000A2CB5">
              <w:t>ланирова</w:t>
            </w:r>
            <w:r>
              <w:t xml:space="preserve">ния </w:t>
            </w:r>
            <w:r w:rsidR="009D66E9" w:rsidRPr="000A2CB5">
              <w:t xml:space="preserve"> анализ</w:t>
            </w:r>
            <w:r>
              <w:t>а</w:t>
            </w:r>
            <w:proofErr w:type="gramEnd"/>
            <w:r w:rsidR="009D66E9" w:rsidRPr="000A2CB5">
              <w:t xml:space="preserve"> и организ</w:t>
            </w:r>
            <w:r>
              <w:t>ации</w:t>
            </w:r>
            <w:r w:rsidR="009D66E9" w:rsidRPr="000A2CB5">
              <w:t xml:space="preserve"> производственны</w:t>
            </w:r>
            <w:r>
              <w:t>х</w:t>
            </w:r>
            <w:r w:rsidR="009D66E9" w:rsidRPr="000A2CB5">
              <w:t xml:space="preserve"> работ небольшого трудового коллектива исполнителей</w:t>
            </w:r>
            <w:r w:rsidR="00E866BF">
              <w:t>;</w:t>
            </w:r>
          </w:p>
          <w:p w14:paraId="6CAADC5B" w14:textId="77777777" w:rsidR="009D66E9" w:rsidRPr="000A2CB5" w:rsidRDefault="009D66E9" w:rsidP="005F6967">
            <w:pPr>
              <w:pStyle w:val="ad"/>
              <w:numPr>
                <w:ilvl w:val="0"/>
                <w:numId w:val="10"/>
              </w:numPr>
              <w:spacing w:after="0"/>
              <w:ind w:left="459"/>
            </w:pPr>
            <w:r w:rsidRPr="000A2CB5">
              <w:t>выполн</w:t>
            </w:r>
            <w:r w:rsidR="0089222B">
              <w:t>ения</w:t>
            </w:r>
            <w:r w:rsidR="004C6190">
              <w:t xml:space="preserve"> </w:t>
            </w:r>
            <w:r w:rsidRPr="000A2CB5">
              <w:t>метеорологически</w:t>
            </w:r>
            <w:r w:rsidR="0089222B">
              <w:t>х,</w:t>
            </w:r>
            <w:r w:rsidRPr="000A2CB5">
              <w:t xml:space="preserve"> актинометрически</w:t>
            </w:r>
            <w:r w:rsidR="0089222B">
              <w:t>х</w:t>
            </w:r>
            <w:r w:rsidRPr="000A2CB5">
              <w:t xml:space="preserve">, </w:t>
            </w:r>
            <w:proofErr w:type="spellStart"/>
            <w:r w:rsidRPr="000A2CB5">
              <w:t>теплобалансовы</w:t>
            </w:r>
            <w:r w:rsidR="0089222B">
              <w:t>х</w:t>
            </w:r>
            <w:proofErr w:type="spellEnd"/>
            <w:r w:rsidRPr="000A2CB5">
              <w:t xml:space="preserve">, </w:t>
            </w:r>
            <w:proofErr w:type="spellStart"/>
            <w:r w:rsidRPr="000A2CB5">
              <w:t>озонометрически</w:t>
            </w:r>
            <w:r w:rsidR="0089222B">
              <w:t>х</w:t>
            </w:r>
            <w:proofErr w:type="spellEnd"/>
            <w:r w:rsidRPr="000A2CB5">
              <w:t>, радиолокационны</w:t>
            </w:r>
            <w:r w:rsidR="0089222B">
              <w:t>х</w:t>
            </w:r>
            <w:r w:rsidRPr="000A2CB5">
              <w:t>, аэрологически</w:t>
            </w:r>
            <w:r w:rsidR="0089222B">
              <w:t>х</w:t>
            </w:r>
            <w:r w:rsidRPr="000A2CB5">
              <w:t>, радиометрически</w:t>
            </w:r>
            <w:r w:rsidR="0089222B">
              <w:t>х</w:t>
            </w:r>
            <w:r w:rsidRPr="000A2CB5">
              <w:t xml:space="preserve"> и други</w:t>
            </w:r>
            <w:r w:rsidR="0089222B">
              <w:t>х</w:t>
            </w:r>
            <w:r w:rsidRPr="000A2CB5">
              <w:t xml:space="preserve"> наблюдени</w:t>
            </w:r>
            <w:r w:rsidR="0089222B">
              <w:t>й</w:t>
            </w:r>
            <w:r w:rsidR="004D574D">
              <w:t>,</w:t>
            </w:r>
            <w:r w:rsidRPr="000A2CB5">
              <w:t xml:space="preserve"> обраб</w:t>
            </w:r>
            <w:r w:rsidR="00E4044A">
              <w:t>отки</w:t>
            </w:r>
            <w:r w:rsidRPr="000A2CB5">
              <w:t>, провер</w:t>
            </w:r>
            <w:r w:rsidR="00E4044A">
              <w:t>ки</w:t>
            </w:r>
            <w:r w:rsidRPr="000A2CB5">
              <w:t xml:space="preserve"> и анализ</w:t>
            </w:r>
            <w:r w:rsidR="00E4044A">
              <w:t>а</w:t>
            </w:r>
            <w:r w:rsidRPr="000A2CB5">
              <w:t xml:space="preserve"> материа</w:t>
            </w:r>
            <w:r w:rsidR="00E4044A">
              <w:t>лов</w:t>
            </w:r>
            <w:r w:rsidRPr="000A2CB5">
              <w:t xml:space="preserve"> наблюдений</w:t>
            </w:r>
            <w:r w:rsidR="007E5BAE">
              <w:t>;</w:t>
            </w:r>
          </w:p>
          <w:p w14:paraId="71D4801F" w14:textId="77777777" w:rsidR="009D66E9" w:rsidRPr="000A2CB5" w:rsidRDefault="007E5BAE" w:rsidP="005F6967">
            <w:pPr>
              <w:pStyle w:val="ad"/>
              <w:numPr>
                <w:ilvl w:val="0"/>
                <w:numId w:val="10"/>
              </w:numPr>
              <w:spacing w:after="0"/>
              <w:ind w:left="459"/>
            </w:pPr>
            <w:r>
              <w:t>о</w:t>
            </w:r>
            <w:r w:rsidR="009D66E9" w:rsidRPr="000A2CB5">
              <w:t>тбор</w:t>
            </w:r>
            <w:r w:rsidR="004D574D">
              <w:t>а</w:t>
            </w:r>
            <w:r w:rsidR="009D66E9" w:rsidRPr="000A2CB5">
              <w:t xml:space="preserve"> проб атмосферного воздуха, атмосферных осадков и выпадений радиоактивных аэрозолей, подготовк</w:t>
            </w:r>
            <w:r w:rsidR="004D574D">
              <w:t>и</w:t>
            </w:r>
            <w:r w:rsidR="009D66E9" w:rsidRPr="000A2CB5">
              <w:t xml:space="preserve"> и отправк</w:t>
            </w:r>
            <w:r w:rsidR="004D574D">
              <w:t>и</w:t>
            </w:r>
            <w:r w:rsidR="009D66E9" w:rsidRPr="000A2CB5">
              <w:t xml:space="preserve"> их на анализ</w:t>
            </w:r>
            <w:r>
              <w:t>;</w:t>
            </w:r>
          </w:p>
          <w:p w14:paraId="00442937" w14:textId="77777777" w:rsidR="009D66E9" w:rsidRPr="000A2CB5" w:rsidRDefault="007E5BAE" w:rsidP="005F6967">
            <w:pPr>
              <w:pStyle w:val="ad"/>
              <w:numPr>
                <w:ilvl w:val="0"/>
                <w:numId w:val="10"/>
              </w:numPr>
              <w:spacing w:after="0"/>
              <w:ind w:left="459"/>
            </w:pPr>
            <w:r>
              <w:t>в</w:t>
            </w:r>
            <w:r w:rsidR="009D66E9" w:rsidRPr="000A2CB5">
              <w:t>ыполн</w:t>
            </w:r>
            <w:r w:rsidR="00B02EED">
              <w:t>ения</w:t>
            </w:r>
            <w:r w:rsidR="009D66E9" w:rsidRPr="000A2CB5">
              <w:t xml:space="preserve"> наблюдени</w:t>
            </w:r>
            <w:r w:rsidR="00B02EED">
              <w:t>й</w:t>
            </w:r>
            <w:r w:rsidR="009D66E9" w:rsidRPr="000A2CB5">
              <w:t xml:space="preserve"> за метеорологическими условиями на аэродроме, предоставл</w:t>
            </w:r>
            <w:r w:rsidR="00B02EED">
              <w:t>ения</w:t>
            </w:r>
            <w:r w:rsidR="009D66E9" w:rsidRPr="000A2CB5">
              <w:t xml:space="preserve"> сводки погоды, прогноз</w:t>
            </w:r>
            <w:r w:rsidR="00B02EED">
              <w:t>а</w:t>
            </w:r>
            <w:r w:rsidR="009D66E9" w:rsidRPr="000A2CB5">
              <w:t xml:space="preserve"> и предупреждения по аэродромам и маршрутам полетов авиационным потребителям</w:t>
            </w:r>
            <w:r>
              <w:t>;</w:t>
            </w:r>
          </w:p>
          <w:p w14:paraId="51EDD183" w14:textId="77777777" w:rsidR="009D66E9" w:rsidRPr="000A2CB5" w:rsidRDefault="007E5BAE" w:rsidP="005F6967">
            <w:pPr>
              <w:pStyle w:val="ad"/>
              <w:numPr>
                <w:ilvl w:val="0"/>
                <w:numId w:val="10"/>
              </w:numPr>
              <w:spacing w:after="0"/>
              <w:ind w:left="459"/>
            </w:pPr>
            <w:r>
              <w:t>э</w:t>
            </w:r>
            <w:r w:rsidR="009D66E9" w:rsidRPr="000A2CB5">
              <w:t>ксплуатаци</w:t>
            </w:r>
            <w:r w:rsidR="00B02EED">
              <w:t>и</w:t>
            </w:r>
            <w:r w:rsidR="009D66E9" w:rsidRPr="000A2CB5">
              <w:t xml:space="preserve"> технических средства, устройств, применяемы</w:t>
            </w:r>
            <w:r w:rsidR="00B02EED">
              <w:t>х</w:t>
            </w:r>
            <w:r w:rsidR="009D66E9" w:rsidRPr="000A2CB5">
              <w:t xml:space="preserve"> для метеорологических наблюдений и наблюдений за загрязнением атмосферного воздуха и природной среды</w:t>
            </w:r>
            <w:r w:rsidR="003B00A7">
              <w:t>;</w:t>
            </w:r>
          </w:p>
          <w:p w14:paraId="2B8B60B7" w14:textId="77777777" w:rsidR="009D66E9" w:rsidRPr="000A2CB5" w:rsidRDefault="003B00A7" w:rsidP="005F6967">
            <w:pPr>
              <w:pStyle w:val="ad"/>
              <w:numPr>
                <w:ilvl w:val="0"/>
                <w:numId w:val="10"/>
              </w:numPr>
              <w:spacing w:after="0"/>
              <w:ind w:left="459"/>
            </w:pPr>
            <w:r>
              <w:t>с</w:t>
            </w:r>
            <w:r w:rsidR="009D66E9" w:rsidRPr="000A2CB5">
              <w:t>оставлени</w:t>
            </w:r>
            <w:r w:rsidR="00B02EED">
              <w:t>я</w:t>
            </w:r>
            <w:r w:rsidR="009D66E9" w:rsidRPr="000A2CB5">
              <w:t xml:space="preserve"> и передач</w:t>
            </w:r>
            <w:r w:rsidR="00B02EED">
              <w:t>и</w:t>
            </w:r>
            <w:r w:rsidR="009D66E9" w:rsidRPr="000A2CB5">
              <w:t xml:space="preserve"> метеорологических прогнозов, предупреждений об опасных метеорологических явлениях и комплексе неблагоприятных явлений, высоких и экстремально высоких уровнях загрязнения природной среды</w:t>
            </w:r>
            <w:r>
              <w:t>;</w:t>
            </w:r>
          </w:p>
          <w:p w14:paraId="1D0A1158" w14:textId="77777777" w:rsidR="009D66E9" w:rsidRPr="000A2CB5" w:rsidRDefault="003B00A7" w:rsidP="005F6967">
            <w:pPr>
              <w:pStyle w:val="ad"/>
              <w:numPr>
                <w:ilvl w:val="0"/>
                <w:numId w:val="10"/>
              </w:numPr>
              <w:spacing w:after="0"/>
              <w:ind w:left="459"/>
            </w:pPr>
            <w:r>
              <w:t>в</w:t>
            </w:r>
            <w:r w:rsidR="009D66E9" w:rsidRPr="000A2CB5">
              <w:t>ыполнени</w:t>
            </w:r>
            <w:r w:rsidR="00B02EED">
              <w:t>я</w:t>
            </w:r>
            <w:r w:rsidR="009D66E9" w:rsidRPr="000A2CB5">
              <w:t xml:space="preserve"> регламентных </w:t>
            </w:r>
            <w:proofErr w:type="gramStart"/>
            <w:r w:rsidR="009D66E9" w:rsidRPr="000A2CB5">
              <w:t>работ,  текущего</w:t>
            </w:r>
            <w:proofErr w:type="gramEnd"/>
            <w:r w:rsidR="009D66E9" w:rsidRPr="000A2CB5">
              <w:t xml:space="preserve"> ремонта и проверки в условиях пункта наблюдений применяемых средств измерений гидрометеорологического назначения и наблюдений за загрязнением природной среды;</w:t>
            </w:r>
          </w:p>
          <w:p w14:paraId="26480DAD" w14:textId="77777777" w:rsidR="009D66E9" w:rsidRPr="000A2CB5" w:rsidRDefault="009D66E9" w:rsidP="005F6967">
            <w:pPr>
              <w:pStyle w:val="ad"/>
              <w:numPr>
                <w:ilvl w:val="0"/>
                <w:numId w:val="10"/>
              </w:numPr>
              <w:spacing w:after="0"/>
              <w:ind w:left="459"/>
            </w:pPr>
            <w:r w:rsidRPr="000A2CB5">
              <w:t>обработк</w:t>
            </w:r>
            <w:r w:rsidR="00040F71">
              <w:t>и</w:t>
            </w:r>
            <w:r w:rsidRPr="000A2CB5">
              <w:t xml:space="preserve"> результатов проверки средств измерений гидрометеорологической сети;</w:t>
            </w:r>
          </w:p>
          <w:p w14:paraId="35415BDF" w14:textId="77777777" w:rsidR="009D66E9" w:rsidRPr="000A2CB5" w:rsidRDefault="00040F71" w:rsidP="005F6967">
            <w:pPr>
              <w:pStyle w:val="ad"/>
              <w:numPr>
                <w:ilvl w:val="0"/>
                <w:numId w:val="10"/>
              </w:numPr>
              <w:spacing w:after="0"/>
              <w:ind w:left="459"/>
            </w:pPr>
            <w:r>
              <w:t xml:space="preserve">проведения </w:t>
            </w:r>
            <w:r w:rsidR="009D66E9" w:rsidRPr="000A2CB5">
              <w:t>контрол</w:t>
            </w:r>
            <w:r>
              <w:t>я</w:t>
            </w:r>
            <w:r w:rsidR="009D66E9" w:rsidRPr="000A2CB5">
              <w:t xml:space="preserve"> технического состояния метрологических средств измерений, вспомогательного оборудования и участи</w:t>
            </w:r>
            <w:r w:rsidR="009C7310">
              <w:t>я</w:t>
            </w:r>
            <w:r w:rsidR="009D66E9" w:rsidRPr="000A2CB5">
              <w:t xml:space="preserve"> в их техническом обслуживании.</w:t>
            </w:r>
          </w:p>
        </w:tc>
      </w:tr>
      <w:tr w:rsidR="009D66E9" w:rsidRPr="00C51A90" w14:paraId="428AB6D5" w14:textId="77777777" w:rsidTr="005F6967">
        <w:tc>
          <w:tcPr>
            <w:tcW w:w="2802" w:type="dxa"/>
            <w:tcBorders>
              <w:top w:val="single" w:sz="4" w:space="0" w:color="auto"/>
              <w:left w:val="single" w:sz="4" w:space="0" w:color="auto"/>
              <w:bottom w:val="single" w:sz="4" w:space="0" w:color="auto"/>
              <w:right w:val="single" w:sz="4" w:space="0" w:color="auto"/>
            </w:tcBorders>
            <w:hideMark/>
          </w:tcPr>
          <w:p w14:paraId="4E5D0653" w14:textId="77777777" w:rsidR="009D66E9" w:rsidRPr="000A2CB5" w:rsidRDefault="009D66E9" w:rsidP="009D66E9">
            <w:pPr>
              <w:spacing w:after="0" w:line="240" w:lineRule="auto"/>
              <w:ind w:firstLine="142"/>
              <w:rPr>
                <w:rFonts w:ascii="Times New Roman" w:hAnsi="Times New Roman"/>
                <w:b/>
                <w:bCs/>
                <w:sz w:val="24"/>
                <w:szCs w:val="24"/>
                <w:lang w:eastAsia="en-US"/>
              </w:rPr>
            </w:pPr>
            <w:r w:rsidRPr="000A2CB5">
              <w:rPr>
                <w:rFonts w:ascii="Times New Roman" w:hAnsi="Times New Roman"/>
                <w:b/>
                <w:bCs/>
                <w:sz w:val="24"/>
                <w:szCs w:val="24"/>
                <w:lang w:eastAsia="en-US"/>
              </w:rPr>
              <w:t>уметь</w:t>
            </w:r>
          </w:p>
        </w:tc>
        <w:tc>
          <w:tcPr>
            <w:tcW w:w="7087" w:type="dxa"/>
            <w:tcBorders>
              <w:top w:val="single" w:sz="4" w:space="0" w:color="auto"/>
              <w:left w:val="single" w:sz="4" w:space="0" w:color="auto"/>
              <w:bottom w:val="single" w:sz="4" w:space="0" w:color="auto"/>
              <w:right w:val="single" w:sz="4" w:space="0" w:color="auto"/>
            </w:tcBorders>
            <w:hideMark/>
          </w:tcPr>
          <w:p w14:paraId="61C8791D" w14:textId="77777777" w:rsidR="009D66E9" w:rsidRPr="000A2CB5" w:rsidRDefault="003B00A7" w:rsidP="005F6967">
            <w:pPr>
              <w:pStyle w:val="ad"/>
              <w:numPr>
                <w:ilvl w:val="0"/>
                <w:numId w:val="11"/>
              </w:numPr>
              <w:spacing w:after="0"/>
              <w:ind w:left="459"/>
            </w:pPr>
            <w:r>
              <w:t>у</w:t>
            </w:r>
            <w:r w:rsidR="009D66E9" w:rsidRPr="000A2CB5">
              <w:t xml:space="preserve">правлять небольшим трудовым коллективом, планировать и анализировать его работу, принимать решения, </w:t>
            </w:r>
            <w:r w:rsidR="009D66E9" w:rsidRPr="000A2CB5">
              <w:lastRenderedPageBreak/>
              <w:t>самостоятельно решать проблемы в области профессиональной деятельности</w:t>
            </w:r>
            <w:r>
              <w:t>;</w:t>
            </w:r>
          </w:p>
          <w:p w14:paraId="62DB3B01" w14:textId="77777777" w:rsidR="009D66E9" w:rsidRPr="001104DB" w:rsidRDefault="003B00A7" w:rsidP="005F6967">
            <w:pPr>
              <w:pStyle w:val="21"/>
              <w:numPr>
                <w:ilvl w:val="0"/>
                <w:numId w:val="11"/>
              </w:numPr>
              <w:pBdr>
                <w:top w:val="nil"/>
                <w:left w:val="nil"/>
                <w:bottom w:val="nil"/>
                <w:right w:val="nil"/>
                <w:between w:val="nil"/>
              </w:pBdr>
              <w:spacing w:line="276" w:lineRule="auto"/>
              <w:ind w:left="459"/>
              <w:rPr>
                <w:rFonts w:ascii="Times New Roman" w:eastAsia="Times New Roman" w:hAnsi="Times New Roman" w:cs="Times New Roman"/>
                <w:color w:val="000000"/>
                <w:sz w:val="24"/>
                <w:szCs w:val="24"/>
                <w:highlight w:val="white"/>
              </w:rPr>
            </w:pPr>
            <w:r>
              <w:rPr>
                <w:rFonts w:ascii="Times New Roman" w:hAnsi="Times New Roman"/>
                <w:sz w:val="24"/>
                <w:szCs w:val="24"/>
              </w:rPr>
              <w:t>п</w:t>
            </w:r>
            <w:r w:rsidR="009D66E9" w:rsidRPr="003A7051">
              <w:rPr>
                <w:rFonts w:ascii="Times New Roman" w:hAnsi="Times New Roman"/>
                <w:sz w:val="24"/>
                <w:szCs w:val="24"/>
              </w:rPr>
              <w:t xml:space="preserve">роводить </w:t>
            </w:r>
            <w:proofErr w:type="gramStart"/>
            <w:r w:rsidR="009D66E9" w:rsidRPr="003A7051">
              <w:rPr>
                <w:rFonts w:ascii="Times New Roman" w:hAnsi="Times New Roman"/>
                <w:sz w:val="24"/>
                <w:szCs w:val="24"/>
              </w:rPr>
              <w:t xml:space="preserve">метеорологические </w:t>
            </w:r>
            <w:r w:rsidR="009D66E9">
              <w:rPr>
                <w:rFonts w:ascii="Times New Roman" w:hAnsi="Times New Roman"/>
                <w:sz w:val="24"/>
                <w:szCs w:val="24"/>
              </w:rPr>
              <w:t>,</w:t>
            </w:r>
            <w:r w:rsidR="009D66E9" w:rsidRPr="00D963AF">
              <w:rPr>
                <w:rFonts w:ascii="Times New Roman" w:hAnsi="Times New Roman"/>
                <w:sz w:val="24"/>
                <w:szCs w:val="24"/>
              </w:rPr>
              <w:t>актинометрические</w:t>
            </w:r>
            <w:proofErr w:type="gramEnd"/>
            <w:r w:rsidR="009D66E9" w:rsidRPr="00D963AF">
              <w:rPr>
                <w:rFonts w:ascii="Times New Roman" w:hAnsi="Times New Roman"/>
                <w:sz w:val="24"/>
                <w:szCs w:val="24"/>
              </w:rPr>
              <w:t>,</w:t>
            </w:r>
            <w:r w:rsidR="004C6190">
              <w:rPr>
                <w:rFonts w:ascii="Times New Roman" w:hAnsi="Times New Roman"/>
                <w:sz w:val="24"/>
                <w:szCs w:val="24"/>
              </w:rPr>
              <w:t xml:space="preserve"> </w:t>
            </w:r>
            <w:proofErr w:type="spellStart"/>
            <w:r w:rsidR="009D66E9" w:rsidRPr="00D963AF">
              <w:rPr>
                <w:rFonts w:ascii="Times New Roman" w:hAnsi="Times New Roman"/>
                <w:sz w:val="24"/>
                <w:szCs w:val="24"/>
              </w:rPr>
              <w:t>теплобалансовые</w:t>
            </w:r>
            <w:proofErr w:type="spellEnd"/>
            <w:r w:rsidR="009D66E9" w:rsidRPr="00D963AF">
              <w:rPr>
                <w:rFonts w:ascii="Times New Roman" w:hAnsi="Times New Roman"/>
                <w:sz w:val="24"/>
                <w:szCs w:val="24"/>
              </w:rPr>
              <w:t>,</w:t>
            </w:r>
            <w:r w:rsidR="004C6190">
              <w:rPr>
                <w:rFonts w:ascii="Times New Roman" w:hAnsi="Times New Roman"/>
                <w:sz w:val="24"/>
                <w:szCs w:val="24"/>
              </w:rPr>
              <w:t xml:space="preserve"> </w:t>
            </w:r>
            <w:proofErr w:type="spellStart"/>
            <w:r w:rsidR="009D66E9" w:rsidRPr="00D963AF">
              <w:rPr>
                <w:rFonts w:ascii="Times New Roman" w:hAnsi="Times New Roman"/>
                <w:sz w:val="24"/>
                <w:szCs w:val="24"/>
              </w:rPr>
              <w:t>озонометрические</w:t>
            </w:r>
            <w:proofErr w:type="spellEnd"/>
            <w:r w:rsidR="009D66E9">
              <w:rPr>
                <w:rFonts w:ascii="Times New Roman" w:hAnsi="Times New Roman"/>
                <w:sz w:val="24"/>
                <w:szCs w:val="24"/>
              </w:rPr>
              <w:t xml:space="preserve"> , радио</w:t>
            </w:r>
            <w:r w:rsidR="009D66E9" w:rsidRPr="00D963AF">
              <w:rPr>
                <w:rFonts w:ascii="Times New Roman" w:hAnsi="Times New Roman"/>
                <w:sz w:val="24"/>
                <w:szCs w:val="24"/>
              </w:rPr>
              <w:t xml:space="preserve">локационные, аэрологические, радиометрические и другие </w:t>
            </w:r>
            <w:r w:rsidR="009D66E9" w:rsidRPr="003A7051">
              <w:rPr>
                <w:rFonts w:ascii="Times New Roman" w:hAnsi="Times New Roman"/>
                <w:sz w:val="24"/>
                <w:szCs w:val="24"/>
              </w:rPr>
              <w:t>специальные гидрометеорологические наблюдения</w:t>
            </w:r>
            <w:r w:rsidR="009D66E9">
              <w:rPr>
                <w:rFonts w:ascii="Times New Roman" w:hAnsi="Times New Roman"/>
                <w:sz w:val="24"/>
                <w:szCs w:val="24"/>
              </w:rPr>
              <w:t>,</w:t>
            </w:r>
            <w:r w:rsidR="004C6190">
              <w:rPr>
                <w:rFonts w:ascii="Times New Roman" w:hAnsi="Times New Roman"/>
                <w:sz w:val="24"/>
                <w:szCs w:val="24"/>
              </w:rPr>
              <w:t xml:space="preserve"> </w:t>
            </w:r>
            <w:r w:rsidR="009D66E9" w:rsidRPr="001104DB">
              <w:rPr>
                <w:rFonts w:ascii="Times New Roman" w:eastAsia="Times New Roman" w:hAnsi="Times New Roman" w:cs="Times New Roman"/>
                <w:color w:val="000000"/>
                <w:sz w:val="24"/>
                <w:szCs w:val="24"/>
                <w:highlight w:val="white"/>
              </w:rPr>
              <w:t xml:space="preserve">применять нормативно-техническую документацию при организации и проведении </w:t>
            </w:r>
            <w:r w:rsidR="009D66E9" w:rsidRPr="003A7051">
              <w:rPr>
                <w:rFonts w:ascii="Times New Roman" w:hAnsi="Times New Roman"/>
                <w:sz w:val="24"/>
                <w:szCs w:val="24"/>
              </w:rPr>
              <w:t>метеорологически</w:t>
            </w:r>
            <w:r w:rsidR="009D66E9">
              <w:rPr>
                <w:rFonts w:ascii="Times New Roman" w:hAnsi="Times New Roman"/>
                <w:sz w:val="24"/>
                <w:szCs w:val="24"/>
              </w:rPr>
              <w:t>х</w:t>
            </w:r>
            <w:r w:rsidR="009D66E9" w:rsidRPr="003A7051">
              <w:rPr>
                <w:rFonts w:ascii="Times New Roman" w:hAnsi="Times New Roman"/>
                <w:sz w:val="24"/>
                <w:szCs w:val="24"/>
              </w:rPr>
              <w:t xml:space="preserve"> и специальны</w:t>
            </w:r>
            <w:r w:rsidR="009D66E9">
              <w:rPr>
                <w:rFonts w:ascii="Times New Roman" w:hAnsi="Times New Roman"/>
                <w:sz w:val="24"/>
                <w:szCs w:val="24"/>
              </w:rPr>
              <w:t>х</w:t>
            </w:r>
            <w:r w:rsidR="009D66E9" w:rsidRPr="003A7051">
              <w:rPr>
                <w:rFonts w:ascii="Times New Roman" w:hAnsi="Times New Roman"/>
                <w:sz w:val="24"/>
                <w:szCs w:val="24"/>
              </w:rPr>
              <w:t xml:space="preserve"> гидрометеорологически</w:t>
            </w:r>
            <w:r w:rsidR="009D66E9">
              <w:rPr>
                <w:rFonts w:ascii="Times New Roman" w:hAnsi="Times New Roman"/>
                <w:sz w:val="24"/>
                <w:szCs w:val="24"/>
              </w:rPr>
              <w:t>х</w:t>
            </w:r>
            <w:r w:rsidR="004C6190">
              <w:rPr>
                <w:rFonts w:ascii="Times New Roman" w:hAnsi="Times New Roman"/>
                <w:sz w:val="24"/>
                <w:szCs w:val="24"/>
              </w:rPr>
              <w:t xml:space="preserve"> </w:t>
            </w:r>
            <w:r w:rsidR="009D66E9" w:rsidRPr="001104DB">
              <w:rPr>
                <w:rFonts w:ascii="Times New Roman" w:eastAsia="Times New Roman" w:hAnsi="Times New Roman" w:cs="Times New Roman"/>
                <w:color w:val="000000"/>
                <w:sz w:val="24"/>
                <w:szCs w:val="24"/>
                <w:highlight w:val="white"/>
              </w:rPr>
              <w:t>работ и наблюдений;</w:t>
            </w:r>
          </w:p>
          <w:p w14:paraId="0F737DAB" w14:textId="77777777" w:rsidR="009D66E9" w:rsidRPr="000A2CB5" w:rsidRDefault="009D66E9" w:rsidP="005F6967">
            <w:pPr>
              <w:pStyle w:val="ad"/>
              <w:numPr>
                <w:ilvl w:val="0"/>
                <w:numId w:val="11"/>
              </w:numPr>
              <w:spacing w:after="0"/>
              <w:ind w:left="459"/>
            </w:pPr>
            <w:r w:rsidRPr="000A2CB5">
              <w:t>обрабатывать, проверять и анализировать материалы наблюдений</w:t>
            </w:r>
            <w:r w:rsidR="009246A4">
              <w:t>;</w:t>
            </w:r>
          </w:p>
          <w:p w14:paraId="5CA8B69A" w14:textId="77777777" w:rsidR="009D66E9" w:rsidRPr="000A2CB5" w:rsidRDefault="003B00A7" w:rsidP="005F6967">
            <w:pPr>
              <w:pStyle w:val="ad"/>
              <w:numPr>
                <w:ilvl w:val="0"/>
                <w:numId w:val="11"/>
              </w:numPr>
              <w:spacing w:after="0"/>
              <w:ind w:left="459"/>
            </w:pPr>
            <w:r>
              <w:t>о</w:t>
            </w:r>
            <w:r w:rsidR="009D66E9" w:rsidRPr="000A2CB5">
              <w:t>тбирать пробы</w:t>
            </w:r>
            <w:r w:rsidR="004C6190">
              <w:t xml:space="preserve"> </w:t>
            </w:r>
            <w:r w:rsidR="009D66E9" w:rsidRPr="000A2CB5">
              <w:t>атмосферного воздуха, атмосферных осадков и выпадений радиоактивных аэрозолей с целью определения уровней загрязнения</w:t>
            </w:r>
            <w:r w:rsidR="009246A4">
              <w:t>;</w:t>
            </w:r>
          </w:p>
          <w:p w14:paraId="4F721599" w14:textId="77777777" w:rsidR="009D66E9" w:rsidRPr="000A2CB5" w:rsidRDefault="009246A4" w:rsidP="005F6967">
            <w:pPr>
              <w:pStyle w:val="ad"/>
              <w:numPr>
                <w:ilvl w:val="0"/>
                <w:numId w:val="11"/>
              </w:numPr>
              <w:spacing w:after="0"/>
              <w:ind w:left="459"/>
            </w:pPr>
            <w:proofErr w:type="gramStart"/>
            <w:r>
              <w:t>п</w:t>
            </w:r>
            <w:r w:rsidR="009D66E9" w:rsidRPr="000A2CB5">
              <w:t>роводить  регулярные</w:t>
            </w:r>
            <w:proofErr w:type="gramEnd"/>
            <w:r w:rsidR="009D66E9" w:rsidRPr="000A2CB5">
              <w:t xml:space="preserve"> и специальные наблюдения на авиационных метеорологических станциях (гражданских) (АМСГ), составлять и передавать сводки по кодам «МЕ</w:t>
            </w:r>
            <w:r w:rsidR="009D66E9" w:rsidRPr="000A2CB5">
              <w:rPr>
                <w:lang w:val="en-US"/>
              </w:rPr>
              <w:t>TAR</w:t>
            </w:r>
            <w:r w:rsidR="009D66E9" w:rsidRPr="000A2CB5">
              <w:t>» и «</w:t>
            </w:r>
            <w:r w:rsidR="009D66E9" w:rsidRPr="000A2CB5">
              <w:rPr>
                <w:lang w:val="en-US"/>
              </w:rPr>
              <w:t>SPECI</w:t>
            </w:r>
            <w:r w:rsidR="009D66E9" w:rsidRPr="000A2CB5">
              <w:t>», применять нормативно-техническую документацию;</w:t>
            </w:r>
          </w:p>
          <w:p w14:paraId="66B37EBF" w14:textId="77777777" w:rsidR="009D66E9" w:rsidRPr="000A2CB5" w:rsidRDefault="009246A4" w:rsidP="005F6967">
            <w:pPr>
              <w:pStyle w:val="ad"/>
              <w:numPr>
                <w:ilvl w:val="0"/>
                <w:numId w:val="11"/>
              </w:numPr>
              <w:spacing w:after="0"/>
              <w:ind w:left="459"/>
            </w:pPr>
            <w:r>
              <w:t>э</w:t>
            </w:r>
            <w:r w:rsidR="009D66E9" w:rsidRPr="000A2CB5">
              <w:t>ксплуатировать технические средства, устройства, применяемые для метеорологических наблюдений и наблюдений за загрязнением атмосферного воздуха и радиоактивными аэрозольными выпадениями, проводить текущий ремонт и проверку применяемых средств измерений в условиях пункта наблюдений</w:t>
            </w:r>
            <w:r>
              <w:t>;</w:t>
            </w:r>
          </w:p>
          <w:p w14:paraId="0F12625F" w14:textId="77777777" w:rsidR="009D66E9" w:rsidRDefault="009246A4" w:rsidP="005F6967">
            <w:pPr>
              <w:pStyle w:val="ad"/>
              <w:numPr>
                <w:ilvl w:val="0"/>
                <w:numId w:val="11"/>
              </w:numPr>
              <w:spacing w:after="0"/>
              <w:ind w:left="459"/>
            </w:pPr>
            <w:r>
              <w:t>с</w:t>
            </w:r>
            <w:r w:rsidR="009D66E9" w:rsidRPr="000A2CB5">
              <w:t xml:space="preserve">оставлять телеграммы с оперативной метеоинформацией по кодам; </w:t>
            </w:r>
          </w:p>
          <w:p w14:paraId="4F548916" w14:textId="38A537FB" w:rsidR="009D66E9" w:rsidRPr="000A2CB5" w:rsidRDefault="009246A4" w:rsidP="005F6967">
            <w:pPr>
              <w:pStyle w:val="ad"/>
              <w:numPr>
                <w:ilvl w:val="0"/>
                <w:numId w:val="11"/>
              </w:numPr>
              <w:spacing w:after="0"/>
              <w:ind w:left="459"/>
            </w:pPr>
            <w:r>
              <w:t>с</w:t>
            </w:r>
            <w:r w:rsidR="009D66E9" w:rsidRPr="000A2CB5">
              <w:t>оставлять и передавать штормовые предупреждения об опасных метеорологических явлениях</w:t>
            </w:r>
            <w:r w:rsidR="00D331EE">
              <w:t xml:space="preserve"> </w:t>
            </w:r>
            <w:r w:rsidR="009D66E9" w:rsidRPr="000A2CB5">
              <w:t>и комплексе неблагоприятных явлений, высоких и экстремально высоких уровнях загрязнения природной среды</w:t>
            </w:r>
            <w:r>
              <w:t>;</w:t>
            </w:r>
          </w:p>
          <w:p w14:paraId="791C0221" w14:textId="77777777" w:rsidR="009D66E9" w:rsidRPr="000A2CB5" w:rsidRDefault="009246A4" w:rsidP="005F6967">
            <w:pPr>
              <w:pStyle w:val="ad"/>
              <w:numPr>
                <w:ilvl w:val="0"/>
                <w:numId w:val="11"/>
              </w:numPr>
              <w:spacing w:after="0"/>
              <w:ind w:left="459"/>
            </w:pPr>
            <w:r>
              <w:t>д</w:t>
            </w:r>
            <w:r w:rsidR="009D66E9" w:rsidRPr="000A2CB5">
              <w:t>иагност</w:t>
            </w:r>
            <w:r>
              <w:t>ировать</w:t>
            </w:r>
            <w:r w:rsidR="009D66E9" w:rsidRPr="000A2CB5">
              <w:t>,</w:t>
            </w:r>
            <w:r>
              <w:t xml:space="preserve"> </w:t>
            </w:r>
            <w:proofErr w:type="gramStart"/>
            <w:r>
              <w:t>проводить</w:t>
            </w:r>
            <w:r w:rsidR="009D66E9" w:rsidRPr="000A2CB5">
              <w:t xml:space="preserve">  техническое</w:t>
            </w:r>
            <w:proofErr w:type="gramEnd"/>
            <w:r w:rsidR="009D66E9" w:rsidRPr="000A2CB5">
              <w:t xml:space="preserve"> обслуживание, текущий ремонт и проверк</w:t>
            </w:r>
            <w:r>
              <w:t>у</w:t>
            </w:r>
            <w:r w:rsidR="009D66E9" w:rsidRPr="000A2CB5">
              <w:t xml:space="preserve"> применяемых средств измерений гидрометеорологического назначения в условиях пункта наблюдений</w:t>
            </w:r>
            <w:r w:rsidR="004C6190">
              <w:t xml:space="preserve"> </w:t>
            </w:r>
            <w:r w:rsidR="009D66E9" w:rsidRPr="000A2CB5">
              <w:t>с целью сохранения их эксплуатационных качеств. </w:t>
            </w:r>
          </w:p>
        </w:tc>
      </w:tr>
      <w:tr w:rsidR="009D66E9" w:rsidRPr="00C51A90" w14:paraId="06CABF81" w14:textId="77777777" w:rsidTr="005F6967">
        <w:tc>
          <w:tcPr>
            <w:tcW w:w="2802" w:type="dxa"/>
            <w:tcBorders>
              <w:top w:val="single" w:sz="4" w:space="0" w:color="auto"/>
              <w:left w:val="single" w:sz="4" w:space="0" w:color="auto"/>
              <w:bottom w:val="single" w:sz="4" w:space="0" w:color="auto"/>
              <w:right w:val="single" w:sz="4" w:space="0" w:color="auto"/>
            </w:tcBorders>
            <w:hideMark/>
          </w:tcPr>
          <w:p w14:paraId="5E94D32F" w14:textId="77777777" w:rsidR="009D66E9" w:rsidRPr="000A2CB5" w:rsidRDefault="009D66E9" w:rsidP="009D66E9">
            <w:pPr>
              <w:spacing w:after="0" w:line="240" w:lineRule="auto"/>
              <w:ind w:firstLine="142"/>
              <w:rPr>
                <w:rFonts w:ascii="Times New Roman" w:hAnsi="Times New Roman"/>
                <w:b/>
                <w:bCs/>
                <w:sz w:val="24"/>
                <w:szCs w:val="24"/>
                <w:lang w:eastAsia="en-US"/>
              </w:rPr>
            </w:pPr>
            <w:r w:rsidRPr="000A2CB5">
              <w:rPr>
                <w:rFonts w:ascii="Times New Roman" w:hAnsi="Times New Roman"/>
                <w:b/>
                <w:bCs/>
                <w:sz w:val="24"/>
                <w:szCs w:val="24"/>
                <w:lang w:eastAsia="en-US"/>
              </w:rPr>
              <w:lastRenderedPageBreak/>
              <w:t>знать</w:t>
            </w:r>
          </w:p>
        </w:tc>
        <w:tc>
          <w:tcPr>
            <w:tcW w:w="7087" w:type="dxa"/>
            <w:tcBorders>
              <w:top w:val="single" w:sz="4" w:space="0" w:color="auto"/>
              <w:left w:val="single" w:sz="4" w:space="0" w:color="auto"/>
              <w:bottom w:val="single" w:sz="4" w:space="0" w:color="auto"/>
              <w:right w:val="single" w:sz="4" w:space="0" w:color="auto"/>
            </w:tcBorders>
            <w:hideMark/>
          </w:tcPr>
          <w:p w14:paraId="0E7688B2" w14:textId="77777777" w:rsidR="009D66E9" w:rsidRPr="000A2CB5" w:rsidRDefault="009246A4" w:rsidP="005F6967">
            <w:pPr>
              <w:pStyle w:val="ad"/>
              <w:numPr>
                <w:ilvl w:val="0"/>
                <w:numId w:val="12"/>
              </w:numPr>
              <w:spacing w:after="0"/>
              <w:ind w:left="459"/>
            </w:pPr>
            <w:r>
              <w:t>о</w:t>
            </w:r>
            <w:r w:rsidR="009D66E9" w:rsidRPr="000A2CB5">
              <w:t>сновы трудового законодательства, законодательства в области гидрометеорологии и смежных с ней областей, этические и правовые нормы, регулирующие отношения в коллективе, принципы организации планирования производственных работ</w:t>
            </w:r>
            <w:r>
              <w:t>;</w:t>
            </w:r>
          </w:p>
          <w:p w14:paraId="7466C73D" w14:textId="77777777" w:rsidR="009D66E9" w:rsidRPr="000A2CB5" w:rsidRDefault="009246A4" w:rsidP="005F6967">
            <w:pPr>
              <w:pStyle w:val="ad"/>
              <w:numPr>
                <w:ilvl w:val="0"/>
                <w:numId w:val="12"/>
              </w:numPr>
              <w:spacing w:after="0"/>
              <w:ind w:left="459"/>
            </w:pPr>
            <w:r>
              <w:t>м</w:t>
            </w:r>
            <w:r w:rsidR="009D66E9" w:rsidRPr="000A2CB5">
              <w:t>етодик</w:t>
            </w:r>
            <w:r>
              <w:t>у</w:t>
            </w:r>
            <w:r w:rsidR="009D66E9" w:rsidRPr="000A2CB5">
              <w:t xml:space="preserve"> и порядок проведения метеорологических, актинометрических, </w:t>
            </w:r>
            <w:proofErr w:type="spellStart"/>
            <w:r w:rsidR="009D66E9" w:rsidRPr="000A2CB5">
              <w:t>теплобалансовых</w:t>
            </w:r>
            <w:proofErr w:type="spellEnd"/>
            <w:r w:rsidR="009D66E9" w:rsidRPr="000A2CB5">
              <w:t xml:space="preserve">, </w:t>
            </w:r>
            <w:proofErr w:type="spellStart"/>
            <w:proofErr w:type="gramStart"/>
            <w:r w:rsidR="009D66E9" w:rsidRPr="000A2CB5">
              <w:t>озонометрических</w:t>
            </w:r>
            <w:proofErr w:type="spellEnd"/>
            <w:r w:rsidR="009D66E9" w:rsidRPr="000A2CB5">
              <w:t xml:space="preserve"> ,</w:t>
            </w:r>
            <w:proofErr w:type="gramEnd"/>
            <w:r w:rsidR="009D66E9" w:rsidRPr="000A2CB5">
              <w:t xml:space="preserve"> радиолокационных, аэрологических, радиометрических и других наблюдения и изменений на сети станций и постов </w:t>
            </w:r>
            <w:r w:rsidR="009D66E9" w:rsidRPr="000A2CB5">
              <w:lastRenderedPageBreak/>
              <w:t>Федеральной службы</w:t>
            </w:r>
            <w:r w:rsidR="0018531D">
              <w:t xml:space="preserve"> по</w:t>
            </w:r>
            <w:r w:rsidR="009D66E9" w:rsidRPr="000A2CB5">
              <w:t xml:space="preserve"> гидрометеорологии и мониторинг</w:t>
            </w:r>
            <w:r w:rsidR="0018531D">
              <w:t>у</w:t>
            </w:r>
            <w:r w:rsidR="009D66E9" w:rsidRPr="000A2CB5">
              <w:t xml:space="preserve"> окружающей среды;</w:t>
            </w:r>
          </w:p>
          <w:p w14:paraId="25F6604E" w14:textId="356171B9" w:rsidR="009D66E9" w:rsidRPr="000A2CB5" w:rsidRDefault="0047014A" w:rsidP="005F6967">
            <w:pPr>
              <w:pStyle w:val="ad"/>
              <w:numPr>
                <w:ilvl w:val="0"/>
                <w:numId w:val="12"/>
              </w:numPr>
              <w:spacing w:after="0"/>
              <w:ind w:left="459"/>
              <w:rPr>
                <w:color w:val="000000"/>
              </w:rPr>
            </w:pPr>
            <w:r>
              <w:rPr>
                <w:color w:val="000000"/>
                <w:highlight w:val="white"/>
              </w:rPr>
              <w:t>м</w:t>
            </w:r>
            <w:r w:rsidR="009D66E9" w:rsidRPr="000A2CB5">
              <w:rPr>
                <w:color w:val="000000"/>
                <w:highlight w:val="white"/>
              </w:rPr>
              <w:t>етоды и порядок отбора</w:t>
            </w:r>
            <w:r w:rsidR="009D66E9" w:rsidRPr="000A2CB5">
              <w:t xml:space="preserve"> пробы атмосферного воздуха, атмосферных осадков и выпадений радиоактивных аэрозолей</w:t>
            </w:r>
            <w:r w:rsidR="009D66E9" w:rsidRPr="000A2CB5">
              <w:rPr>
                <w:color w:val="000000"/>
                <w:highlight w:val="white"/>
              </w:rPr>
              <w:t>, технологические этапы обработки данных</w:t>
            </w:r>
            <w:r w:rsidR="00D331EE">
              <w:rPr>
                <w:color w:val="000000"/>
                <w:highlight w:val="white"/>
              </w:rPr>
              <w:t xml:space="preserve"> </w:t>
            </w:r>
            <w:r w:rsidR="009D66E9" w:rsidRPr="000A2CB5">
              <w:rPr>
                <w:color w:val="000000"/>
                <w:highlight w:val="white"/>
              </w:rPr>
              <w:t>гидрологических наблюдений</w:t>
            </w:r>
            <w:r>
              <w:rPr>
                <w:color w:val="000000"/>
              </w:rPr>
              <w:t>;</w:t>
            </w:r>
          </w:p>
          <w:p w14:paraId="77D94E99" w14:textId="77777777" w:rsidR="009D66E9" w:rsidRPr="000A2CB5" w:rsidRDefault="0047014A" w:rsidP="005F6967">
            <w:pPr>
              <w:pStyle w:val="ad"/>
              <w:numPr>
                <w:ilvl w:val="0"/>
                <w:numId w:val="12"/>
              </w:numPr>
              <w:spacing w:after="0"/>
              <w:ind w:left="459"/>
              <w:rPr>
                <w:color w:val="000000"/>
              </w:rPr>
            </w:pPr>
            <w:r>
              <w:t>о</w:t>
            </w:r>
            <w:r w:rsidR="009D66E9" w:rsidRPr="000A2CB5">
              <w:t>бщие требования к организации метеорологических наблюдений на АМСГ, методику составления и передачи предупреждений по аэродрому, обеспечение авиационных потребителей сводками погоды, прогнозами и предупреждениями по аэродромам и маршрутам полетов;</w:t>
            </w:r>
          </w:p>
          <w:p w14:paraId="66A9419C" w14:textId="77777777" w:rsidR="009D66E9" w:rsidRPr="000A2CB5" w:rsidRDefault="0047014A" w:rsidP="005F6967">
            <w:pPr>
              <w:pStyle w:val="ad"/>
              <w:numPr>
                <w:ilvl w:val="0"/>
                <w:numId w:val="12"/>
              </w:numPr>
              <w:spacing w:after="0"/>
              <w:ind w:left="459"/>
            </w:pPr>
            <w:r>
              <w:t>о</w:t>
            </w:r>
            <w:r w:rsidR="009D66E9" w:rsidRPr="000A2CB5">
              <w:t>собенности наблюдений за отдельными метеорологическими величинами, виды и критерии опасных явлений и комплекса неблагоприятных явлений</w:t>
            </w:r>
            <w:r w:rsidR="009D66E9">
              <w:t>;</w:t>
            </w:r>
          </w:p>
          <w:p w14:paraId="0646EB98" w14:textId="77777777" w:rsidR="009D66E9" w:rsidRPr="000A2CB5" w:rsidRDefault="0047014A" w:rsidP="005F6967">
            <w:pPr>
              <w:pStyle w:val="ad"/>
              <w:numPr>
                <w:ilvl w:val="0"/>
                <w:numId w:val="12"/>
              </w:numPr>
              <w:spacing w:after="0"/>
              <w:ind w:left="459"/>
            </w:pPr>
            <w:r>
              <w:t>п</w:t>
            </w:r>
            <w:r w:rsidR="009D66E9" w:rsidRPr="000A2CB5">
              <w:t>остроение, содержание и порядок использования отдельных разделов и групп метеорологических кодов;</w:t>
            </w:r>
          </w:p>
          <w:p w14:paraId="69C8EB9A" w14:textId="77777777" w:rsidR="009D66E9" w:rsidRPr="000A2CB5" w:rsidRDefault="0047014A" w:rsidP="005F6967">
            <w:pPr>
              <w:pStyle w:val="ad"/>
              <w:numPr>
                <w:ilvl w:val="0"/>
                <w:numId w:val="12"/>
              </w:numPr>
              <w:spacing w:after="0"/>
              <w:ind w:left="459"/>
            </w:pPr>
            <w:r>
              <w:t>п</w:t>
            </w:r>
            <w:r w:rsidR="009D66E9" w:rsidRPr="000A2CB5">
              <w:t>орядок передачи оперативной информации; правила составления и передачи штормовых предупреждений</w:t>
            </w:r>
            <w:r w:rsidR="009D66E9">
              <w:t>;</w:t>
            </w:r>
          </w:p>
          <w:p w14:paraId="5C03546D" w14:textId="77777777" w:rsidR="009D66E9" w:rsidRPr="000A2CB5" w:rsidRDefault="0047014A" w:rsidP="005F6967">
            <w:pPr>
              <w:pStyle w:val="ad"/>
              <w:numPr>
                <w:ilvl w:val="0"/>
                <w:numId w:val="12"/>
              </w:numPr>
              <w:spacing w:after="0"/>
              <w:ind w:left="459"/>
            </w:pPr>
            <w:r>
              <w:rPr>
                <w:color w:val="000000"/>
                <w:highlight w:val="white"/>
              </w:rPr>
              <w:t>с</w:t>
            </w:r>
            <w:r w:rsidR="009D66E9" w:rsidRPr="000A2CB5">
              <w:rPr>
                <w:color w:val="000000"/>
                <w:highlight w:val="white"/>
              </w:rPr>
              <w:t xml:space="preserve">остав и порядок работ при проведении </w:t>
            </w:r>
            <w:r w:rsidR="009D66E9" w:rsidRPr="000A2CB5">
              <w:t>регламентных работ, текущего ремонта и проверки в условиях пункта наблюдений применяемых средств измерений гидрометеорологического назначения и наблюдений за загрязнением природной среды</w:t>
            </w:r>
            <w:r w:rsidR="009D66E9" w:rsidRPr="000A2CB5">
              <w:rPr>
                <w:color w:val="000000"/>
                <w:highlight w:val="white"/>
              </w:rPr>
              <w:t>, составления отчетной документации</w:t>
            </w:r>
            <w:r w:rsidR="009D66E9" w:rsidRPr="000A2CB5">
              <w:rPr>
                <w:color w:val="000000"/>
              </w:rPr>
              <w:t>.</w:t>
            </w:r>
          </w:p>
        </w:tc>
      </w:tr>
    </w:tbl>
    <w:p w14:paraId="2B216C8A" w14:textId="77777777" w:rsidR="009D66E9" w:rsidRDefault="009D66E9" w:rsidP="009D66E9">
      <w:pPr>
        <w:spacing w:after="0" w:line="240" w:lineRule="auto"/>
        <w:rPr>
          <w:rFonts w:ascii="Times New Roman" w:hAnsi="Times New Roman"/>
          <w:b/>
          <w:sz w:val="24"/>
          <w:szCs w:val="24"/>
        </w:rPr>
      </w:pPr>
    </w:p>
    <w:p w14:paraId="3C4DB835" w14:textId="77777777" w:rsidR="009D66E9" w:rsidRDefault="009D66E9" w:rsidP="009D66E9">
      <w:pPr>
        <w:spacing w:after="0" w:line="240" w:lineRule="auto"/>
        <w:ind w:firstLine="709"/>
        <w:rPr>
          <w:rFonts w:ascii="Times New Roman" w:hAnsi="Times New Roman"/>
          <w:b/>
          <w:sz w:val="24"/>
          <w:szCs w:val="24"/>
        </w:rPr>
      </w:pPr>
      <w:bookmarkStart w:id="12" w:name="_Hlk511591667"/>
      <w:r>
        <w:rPr>
          <w:rFonts w:ascii="Times New Roman" w:hAnsi="Times New Roman"/>
          <w:b/>
          <w:sz w:val="24"/>
          <w:szCs w:val="24"/>
        </w:rPr>
        <w:t>1.2. Количество часов, отводимое на освоение профессионального модуля</w:t>
      </w:r>
    </w:p>
    <w:p w14:paraId="0CA0AD70" w14:textId="77777777" w:rsidR="009D66E9" w:rsidRDefault="009D66E9" w:rsidP="009D66E9">
      <w:pPr>
        <w:spacing w:after="0"/>
        <w:rPr>
          <w:rFonts w:ascii="Times New Roman" w:hAnsi="Times New Roman"/>
          <w:sz w:val="24"/>
          <w:szCs w:val="24"/>
        </w:rPr>
      </w:pPr>
    </w:p>
    <w:p w14:paraId="0B2A4F8C" w14:textId="77777777" w:rsidR="009D66E9" w:rsidRDefault="009D66E9" w:rsidP="009D66E9">
      <w:pPr>
        <w:spacing w:after="0"/>
        <w:rPr>
          <w:rFonts w:ascii="Times New Roman" w:hAnsi="Times New Roman"/>
          <w:sz w:val="24"/>
          <w:szCs w:val="24"/>
        </w:rPr>
      </w:pPr>
      <w:r>
        <w:rPr>
          <w:rFonts w:ascii="Times New Roman" w:hAnsi="Times New Roman"/>
          <w:sz w:val="24"/>
          <w:szCs w:val="24"/>
        </w:rPr>
        <w:t xml:space="preserve">Всего часов </w:t>
      </w:r>
      <w:r w:rsidRPr="002D607F">
        <w:rPr>
          <w:rFonts w:ascii="Times New Roman" w:hAnsi="Times New Roman"/>
          <w:sz w:val="24"/>
          <w:szCs w:val="24"/>
          <w:u w:val="single"/>
        </w:rPr>
        <w:t xml:space="preserve">730 </w:t>
      </w:r>
    </w:p>
    <w:p w14:paraId="713A67A0" w14:textId="77777777" w:rsidR="009D66E9" w:rsidRPr="00754424" w:rsidRDefault="009D66E9" w:rsidP="009D66E9">
      <w:pPr>
        <w:spacing w:after="0"/>
        <w:ind w:firstLine="708"/>
        <w:rPr>
          <w:rFonts w:ascii="Times New Roman" w:hAnsi="Times New Roman"/>
          <w:sz w:val="24"/>
          <w:szCs w:val="24"/>
          <w:u w:val="single"/>
        </w:rPr>
      </w:pPr>
      <w:r>
        <w:rPr>
          <w:rFonts w:ascii="Times New Roman" w:hAnsi="Times New Roman"/>
          <w:sz w:val="24"/>
          <w:szCs w:val="24"/>
        </w:rPr>
        <w:t xml:space="preserve">в том числе в форме практической подготовки </w:t>
      </w:r>
      <w:r w:rsidRPr="00754424">
        <w:rPr>
          <w:rFonts w:ascii="Times New Roman" w:hAnsi="Times New Roman"/>
          <w:sz w:val="24"/>
          <w:szCs w:val="24"/>
          <w:u w:val="single"/>
        </w:rPr>
        <w:t>466</w:t>
      </w:r>
    </w:p>
    <w:p w14:paraId="68A6670C" w14:textId="77777777" w:rsidR="009D66E9" w:rsidRDefault="009D66E9" w:rsidP="009D66E9">
      <w:pPr>
        <w:spacing w:after="0"/>
        <w:rPr>
          <w:rFonts w:ascii="Times New Roman" w:hAnsi="Times New Roman"/>
          <w:sz w:val="24"/>
          <w:szCs w:val="24"/>
        </w:rPr>
      </w:pPr>
      <w:r>
        <w:rPr>
          <w:rFonts w:ascii="Times New Roman" w:hAnsi="Times New Roman"/>
          <w:sz w:val="24"/>
          <w:szCs w:val="24"/>
        </w:rPr>
        <w:t xml:space="preserve">Из них на освоение МДК </w:t>
      </w:r>
      <w:r>
        <w:rPr>
          <w:rFonts w:ascii="Times New Roman" w:hAnsi="Times New Roman"/>
          <w:sz w:val="24"/>
          <w:szCs w:val="24"/>
          <w:u w:val="single"/>
        </w:rPr>
        <w:t>314</w:t>
      </w:r>
    </w:p>
    <w:p w14:paraId="52CC365D" w14:textId="77777777" w:rsidR="009D66E9" w:rsidRDefault="009D66E9" w:rsidP="009D66E9">
      <w:pPr>
        <w:spacing w:after="0"/>
        <w:ind w:firstLine="708"/>
        <w:rPr>
          <w:rFonts w:ascii="Times New Roman" w:hAnsi="Times New Roman"/>
          <w:i/>
          <w:sz w:val="24"/>
          <w:szCs w:val="24"/>
        </w:rPr>
      </w:pPr>
      <w:r>
        <w:rPr>
          <w:rFonts w:ascii="Times New Roman" w:hAnsi="Times New Roman"/>
          <w:sz w:val="24"/>
          <w:szCs w:val="24"/>
        </w:rPr>
        <w:t xml:space="preserve">в том числе самостоятельная работа </w:t>
      </w:r>
      <w:r w:rsidRPr="00754424">
        <w:rPr>
          <w:rFonts w:ascii="Times New Roman" w:hAnsi="Times New Roman"/>
          <w:i/>
          <w:sz w:val="24"/>
          <w:szCs w:val="24"/>
        </w:rPr>
        <w:t xml:space="preserve">_-_ </w:t>
      </w:r>
    </w:p>
    <w:p w14:paraId="7F4E630D" w14:textId="77777777" w:rsidR="009D66E9" w:rsidRDefault="009D66E9" w:rsidP="009D66E9">
      <w:pPr>
        <w:spacing w:after="0"/>
        <w:rPr>
          <w:rFonts w:ascii="Times New Roman" w:hAnsi="Times New Roman"/>
          <w:sz w:val="24"/>
          <w:szCs w:val="24"/>
        </w:rPr>
      </w:pPr>
      <w:r>
        <w:rPr>
          <w:rFonts w:ascii="Times New Roman" w:hAnsi="Times New Roman"/>
          <w:sz w:val="24"/>
          <w:szCs w:val="24"/>
        </w:rPr>
        <w:t>практик</w:t>
      </w:r>
      <w:r w:rsidR="003B57C3">
        <w:rPr>
          <w:rFonts w:ascii="Times New Roman" w:hAnsi="Times New Roman"/>
          <w:sz w:val="24"/>
          <w:szCs w:val="24"/>
        </w:rPr>
        <w:t>а</w:t>
      </w:r>
      <w:r>
        <w:rPr>
          <w:rFonts w:ascii="Times New Roman" w:hAnsi="Times New Roman"/>
          <w:sz w:val="24"/>
          <w:szCs w:val="24"/>
        </w:rPr>
        <w:t xml:space="preserve">, в том числе учебная </w:t>
      </w:r>
      <w:r>
        <w:rPr>
          <w:rFonts w:ascii="Times New Roman" w:hAnsi="Times New Roman"/>
          <w:sz w:val="24"/>
          <w:szCs w:val="24"/>
          <w:u w:val="single"/>
        </w:rPr>
        <w:t>72</w:t>
      </w:r>
    </w:p>
    <w:p w14:paraId="7D3ADEAF" w14:textId="77777777" w:rsidR="009D66E9" w:rsidRDefault="009D66E9" w:rsidP="009D66E9">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w:t>
      </w:r>
      <w:r>
        <w:rPr>
          <w:rFonts w:ascii="Times New Roman" w:hAnsi="Times New Roman"/>
          <w:sz w:val="24"/>
          <w:szCs w:val="24"/>
          <w:u w:val="single"/>
        </w:rPr>
        <w:t>252</w:t>
      </w:r>
    </w:p>
    <w:p w14:paraId="567DCE3E" w14:textId="77777777" w:rsidR="009D66E9" w:rsidRDefault="009D66E9" w:rsidP="009D66E9">
      <w:pPr>
        <w:rPr>
          <w:rFonts w:ascii="Times New Roman" w:hAnsi="Times New Roman"/>
          <w:i/>
          <w:sz w:val="24"/>
          <w:szCs w:val="24"/>
        </w:rPr>
      </w:pPr>
      <w:r>
        <w:rPr>
          <w:rFonts w:ascii="Times New Roman" w:hAnsi="Times New Roman"/>
          <w:i/>
          <w:sz w:val="24"/>
          <w:szCs w:val="24"/>
        </w:rPr>
        <w:t xml:space="preserve">Промежуточная аттестация </w:t>
      </w:r>
      <w:r w:rsidRPr="002D607F">
        <w:rPr>
          <w:rFonts w:ascii="Times New Roman" w:hAnsi="Times New Roman"/>
          <w:i/>
          <w:sz w:val="24"/>
          <w:szCs w:val="24"/>
          <w:u w:val="single"/>
        </w:rPr>
        <w:t>**</w:t>
      </w:r>
      <w:bookmarkEnd w:id="12"/>
      <w:r>
        <w:rPr>
          <w:rFonts w:ascii="Times New Roman" w:hAnsi="Times New Roman"/>
          <w:bCs/>
          <w:i/>
          <w:sz w:val="24"/>
          <w:szCs w:val="24"/>
        </w:rPr>
        <w:t>.</w:t>
      </w:r>
    </w:p>
    <w:p w14:paraId="335E054E" w14:textId="77777777" w:rsidR="009D66E9" w:rsidRDefault="009D66E9" w:rsidP="009D66E9">
      <w:pPr>
        <w:spacing w:after="0"/>
        <w:rPr>
          <w:rFonts w:ascii="Times New Roman" w:hAnsi="Times New Roman"/>
          <w:b/>
          <w:i/>
          <w:sz w:val="24"/>
          <w:szCs w:val="24"/>
        </w:rPr>
        <w:sectPr w:rsidR="009D66E9">
          <w:pgSz w:w="11907" w:h="16840"/>
          <w:pgMar w:top="1134" w:right="851" w:bottom="992" w:left="1418" w:header="709" w:footer="709" w:gutter="0"/>
          <w:cols w:space="720"/>
        </w:sectPr>
      </w:pPr>
    </w:p>
    <w:p w14:paraId="38FE4094" w14:textId="77777777" w:rsidR="009D66E9" w:rsidRDefault="009D66E9" w:rsidP="009D66E9">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0D002CEF" w14:textId="77777777" w:rsidR="009D66E9" w:rsidRDefault="009D66E9" w:rsidP="009D66E9">
      <w:pPr>
        <w:spacing w:after="0"/>
        <w:jc w:val="center"/>
        <w:rPr>
          <w:rFonts w:ascii="Times New Roman" w:hAnsi="Times New Roman"/>
          <w:b/>
          <w:caps/>
          <w:sz w:val="24"/>
          <w:szCs w:val="24"/>
        </w:rPr>
      </w:pPr>
    </w:p>
    <w:p w14:paraId="5AC88505" w14:textId="77777777" w:rsidR="009D66E9" w:rsidRDefault="009D66E9" w:rsidP="009D66E9">
      <w:pPr>
        <w:rPr>
          <w:rFonts w:ascii="Times New Roman" w:hAnsi="Times New Roman"/>
          <w:b/>
          <w:sz w:val="24"/>
          <w:szCs w:val="24"/>
        </w:rPr>
      </w:pPr>
      <w:r>
        <w:rPr>
          <w:rFonts w:ascii="Times New Roman" w:hAnsi="Times New Roman"/>
          <w:b/>
          <w:sz w:val="24"/>
          <w:szCs w:val="24"/>
        </w:rPr>
        <w:t xml:space="preserve">2.1. Структура профессионального модуля </w:t>
      </w:r>
      <w:r w:rsidRPr="0058285F">
        <w:rPr>
          <w:rFonts w:ascii="Times New Roman" w:hAnsi="Times New Roman"/>
          <w:b/>
          <w:sz w:val="24"/>
          <w:szCs w:val="24"/>
        </w:rPr>
        <w:t>ПМ. 01 Планирование, организация и проведение метеорологических работ и наблюдений на сети станций и постов Федеральной службы по гидрометеорологии и мониторингу окружающей среды и на авиаметеорологических станциях</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1956"/>
        <w:gridCol w:w="1418"/>
        <w:gridCol w:w="798"/>
        <w:gridCol w:w="1093"/>
        <w:gridCol w:w="725"/>
        <w:gridCol w:w="898"/>
        <w:gridCol w:w="258"/>
        <w:gridCol w:w="1202"/>
        <w:gridCol w:w="30"/>
        <w:gridCol w:w="883"/>
        <w:gridCol w:w="30"/>
        <w:gridCol w:w="1706"/>
        <w:gridCol w:w="30"/>
        <w:gridCol w:w="947"/>
        <w:gridCol w:w="30"/>
        <w:gridCol w:w="1366"/>
        <w:gridCol w:w="27"/>
      </w:tblGrid>
      <w:tr w:rsidR="00DA049D" w:rsidRPr="0034311C" w14:paraId="39B3D679" w14:textId="77777777" w:rsidTr="005D76A0">
        <w:trPr>
          <w:trHeight w:val="353"/>
        </w:trPr>
        <w:tc>
          <w:tcPr>
            <w:tcW w:w="586" w:type="pct"/>
            <w:vMerge w:val="restart"/>
            <w:shd w:val="clear" w:color="auto" w:fill="auto"/>
            <w:vAlign w:val="center"/>
          </w:tcPr>
          <w:p w14:paraId="59A3F37F" w14:textId="77777777" w:rsidR="00DA049D" w:rsidRPr="0034311C" w:rsidRDefault="00DA049D" w:rsidP="00EA4617">
            <w:pPr>
              <w:suppressAutoHyphens/>
              <w:spacing w:after="0" w:line="240" w:lineRule="auto"/>
              <w:ind w:left="-57" w:right="-57"/>
              <w:jc w:val="center"/>
              <w:rPr>
                <w:rFonts w:ascii="Times New Roman" w:hAnsi="Times New Roman"/>
                <w:sz w:val="24"/>
                <w:szCs w:val="24"/>
              </w:rPr>
            </w:pPr>
            <w:r w:rsidRPr="0034311C">
              <w:rPr>
                <w:rFonts w:ascii="Times New Roman" w:hAnsi="Times New Roman"/>
                <w:sz w:val="24"/>
                <w:szCs w:val="24"/>
              </w:rPr>
              <w:t>Коды профессиональных общих компетенций</w:t>
            </w:r>
          </w:p>
        </w:tc>
        <w:tc>
          <w:tcPr>
            <w:tcW w:w="644" w:type="pct"/>
            <w:vMerge w:val="restart"/>
            <w:shd w:val="clear" w:color="auto" w:fill="auto"/>
            <w:vAlign w:val="center"/>
          </w:tcPr>
          <w:p w14:paraId="01C13172" w14:textId="77777777" w:rsidR="00DA049D" w:rsidRPr="0034311C" w:rsidRDefault="00DA049D" w:rsidP="00EA4617">
            <w:pPr>
              <w:suppressAutoHyphens/>
              <w:spacing w:after="0" w:line="240" w:lineRule="auto"/>
              <w:ind w:left="-57" w:right="-57"/>
              <w:jc w:val="center"/>
              <w:rPr>
                <w:rFonts w:ascii="Times New Roman" w:hAnsi="Times New Roman"/>
                <w:sz w:val="24"/>
                <w:szCs w:val="24"/>
              </w:rPr>
            </w:pPr>
            <w:r w:rsidRPr="0034311C">
              <w:rPr>
                <w:rFonts w:ascii="Times New Roman" w:hAnsi="Times New Roman"/>
                <w:sz w:val="24"/>
                <w:szCs w:val="24"/>
              </w:rPr>
              <w:t>Наименования разделов профессионального модуля</w:t>
            </w:r>
          </w:p>
        </w:tc>
        <w:tc>
          <w:tcPr>
            <w:tcW w:w="730" w:type="pct"/>
            <w:gridSpan w:val="2"/>
            <w:shd w:val="clear" w:color="auto" w:fill="auto"/>
            <w:vAlign w:val="center"/>
          </w:tcPr>
          <w:p w14:paraId="6B92A1E0" w14:textId="77777777" w:rsidR="00DA049D" w:rsidRPr="0034311C" w:rsidRDefault="00DA049D" w:rsidP="00EA4617">
            <w:pPr>
              <w:suppressAutoHyphens/>
              <w:spacing w:after="0" w:line="240" w:lineRule="auto"/>
              <w:jc w:val="center"/>
              <w:rPr>
                <w:rFonts w:ascii="Times New Roman" w:hAnsi="Times New Roman"/>
                <w:sz w:val="24"/>
                <w:szCs w:val="24"/>
              </w:rPr>
            </w:pPr>
          </w:p>
        </w:tc>
        <w:tc>
          <w:tcPr>
            <w:tcW w:w="3040" w:type="pct"/>
            <w:gridSpan w:val="14"/>
            <w:shd w:val="clear" w:color="auto" w:fill="auto"/>
          </w:tcPr>
          <w:p w14:paraId="735908CF"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 xml:space="preserve">Объем профессионального модуля, </w:t>
            </w:r>
            <w:proofErr w:type="spellStart"/>
            <w:r w:rsidRPr="0034311C">
              <w:rPr>
                <w:rFonts w:ascii="Times New Roman" w:hAnsi="Times New Roman"/>
                <w:sz w:val="24"/>
                <w:szCs w:val="24"/>
              </w:rPr>
              <w:t>ак</w:t>
            </w:r>
            <w:proofErr w:type="spellEnd"/>
            <w:r w:rsidRPr="0034311C">
              <w:rPr>
                <w:rFonts w:ascii="Times New Roman" w:hAnsi="Times New Roman"/>
                <w:sz w:val="24"/>
                <w:szCs w:val="24"/>
              </w:rPr>
              <w:t>. час.</w:t>
            </w:r>
          </w:p>
        </w:tc>
      </w:tr>
      <w:tr w:rsidR="005D76A0" w:rsidRPr="0034311C" w14:paraId="10CD7D8B" w14:textId="77777777" w:rsidTr="005D76A0">
        <w:trPr>
          <w:trHeight w:val="353"/>
        </w:trPr>
        <w:tc>
          <w:tcPr>
            <w:tcW w:w="586" w:type="pct"/>
            <w:vMerge/>
            <w:shd w:val="clear" w:color="auto" w:fill="auto"/>
            <w:vAlign w:val="center"/>
          </w:tcPr>
          <w:p w14:paraId="4337C1BD" w14:textId="77777777" w:rsidR="00DA049D" w:rsidRPr="0034311C" w:rsidRDefault="00DA049D" w:rsidP="00EA4617">
            <w:pPr>
              <w:suppressAutoHyphens/>
              <w:spacing w:after="0" w:line="240" w:lineRule="auto"/>
              <w:jc w:val="center"/>
              <w:rPr>
                <w:rFonts w:ascii="Times New Roman" w:hAnsi="Times New Roman"/>
                <w:sz w:val="24"/>
                <w:szCs w:val="24"/>
              </w:rPr>
            </w:pPr>
          </w:p>
        </w:tc>
        <w:tc>
          <w:tcPr>
            <w:tcW w:w="644" w:type="pct"/>
            <w:vMerge/>
            <w:shd w:val="clear" w:color="auto" w:fill="auto"/>
            <w:vAlign w:val="center"/>
          </w:tcPr>
          <w:p w14:paraId="4D104B12" w14:textId="77777777" w:rsidR="00DA049D" w:rsidRPr="0034311C" w:rsidRDefault="00DA049D" w:rsidP="00EA4617">
            <w:pPr>
              <w:suppressAutoHyphens/>
              <w:spacing w:after="0" w:line="240" w:lineRule="auto"/>
              <w:jc w:val="center"/>
              <w:rPr>
                <w:rFonts w:ascii="Times New Roman" w:hAnsi="Times New Roman"/>
                <w:sz w:val="24"/>
                <w:szCs w:val="24"/>
              </w:rPr>
            </w:pPr>
          </w:p>
        </w:tc>
        <w:tc>
          <w:tcPr>
            <w:tcW w:w="467" w:type="pct"/>
            <w:vMerge w:val="restart"/>
            <w:shd w:val="clear" w:color="auto" w:fill="auto"/>
            <w:vAlign w:val="center"/>
          </w:tcPr>
          <w:p w14:paraId="051CE276" w14:textId="77777777" w:rsidR="00DA049D" w:rsidRPr="0034311C" w:rsidRDefault="00DA049D" w:rsidP="00EA4617">
            <w:pPr>
              <w:spacing w:after="0" w:line="240" w:lineRule="auto"/>
              <w:jc w:val="center"/>
              <w:rPr>
                <w:rFonts w:ascii="Times New Roman" w:hAnsi="Times New Roman"/>
                <w:iCs/>
                <w:sz w:val="24"/>
                <w:szCs w:val="24"/>
              </w:rPr>
            </w:pPr>
            <w:r w:rsidRPr="0034311C">
              <w:rPr>
                <w:rFonts w:ascii="Times New Roman" w:hAnsi="Times New Roman"/>
                <w:iCs/>
                <w:sz w:val="24"/>
                <w:szCs w:val="24"/>
              </w:rPr>
              <w:t>Суммарный объем нагрузки, час.</w:t>
            </w:r>
          </w:p>
        </w:tc>
        <w:tc>
          <w:tcPr>
            <w:tcW w:w="263" w:type="pct"/>
            <w:vMerge w:val="restart"/>
            <w:shd w:val="clear" w:color="auto" w:fill="auto"/>
            <w:textDirection w:val="btLr"/>
            <w:vAlign w:val="center"/>
          </w:tcPr>
          <w:p w14:paraId="40287214" w14:textId="77777777" w:rsidR="00DA049D" w:rsidRPr="0034311C" w:rsidRDefault="00DA049D" w:rsidP="00EA4617">
            <w:pPr>
              <w:spacing w:after="0" w:line="240" w:lineRule="auto"/>
              <w:ind w:left="113" w:right="113"/>
              <w:jc w:val="center"/>
              <w:rPr>
                <w:rFonts w:ascii="Times New Roman" w:hAnsi="Times New Roman"/>
                <w:iCs/>
                <w:sz w:val="24"/>
                <w:szCs w:val="24"/>
              </w:rPr>
            </w:pPr>
            <w:r w:rsidRPr="0034311C">
              <w:rPr>
                <w:rFonts w:ascii="Times New Roman" w:hAnsi="Times New Roman"/>
                <w:iCs/>
                <w:sz w:val="24"/>
                <w:szCs w:val="24"/>
              </w:rPr>
              <w:t xml:space="preserve">В т.ч. в форме </w:t>
            </w:r>
            <w:proofErr w:type="spellStart"/>
            <w:r w:rsidRPr="0034311C">
              <w:rPr>
                <w:rFonts w:ascii="Times New Roman" w:hAnsi="Times New Roman"/>
                <w:iCs/>
                <w:sz w:val="24"/>
                <w:szCs w:val="24"/>
              </w:rPr>
              <w:t>практ</w:t>
            </w:r>
            <w:proofErr w:type="spellEnd"/>
            <w:r w:rsidRPr="0034311C">
              <w:rPr>
                <w:rFonts w:ascii="Times New Roman" w:hAnsi="Times New Roman"/>
                <w:iCs/>
                <w:sz w:val="24"/>
                <w:szCs w:val="24"/>
              </w:rPr>
              <w:t>. подготовки</w:t>
            </w:r>
          </w:p>
        </w:tc>
        <w:tc>
          <w:tcPr>
            <w:tcW w:w="2580" w:type="pct"/>
            <w:gridSpan w:val="12"/>
            <w:shd w:val="clear" w:color="auto" w:fill="auto"/>
          </w:tcPr>
          <w:p w14:paraId="6AAD3F5B"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Работа обучающихся во взаимодействии с преподавателем</w:t>
            </w:r>
          </w:p>
        </w:tc>
        <w:tc>
          <w:tcPr>
            <w:tcW w:w="460" w:type="pct"/>
            <w:gridSpan w:val="2"/>
            <w:vMerge w:val="restart"/>
            <w:shd w:val="clear" w:color="auto" w:fill="auto"/>
          </w:tcPr>
          <w:p w14:paraId="13647AF3" w14:textId="77777777" w:rsidR="00DA049D" w:rsidRPr="0034311C" w:rsidRDefault="00DA049D" w:rsidP="00EA4617">
            <w:pPr>
              <w:suppressAutoHyphens/>
              <w:spacing w:after="0" w:line="240" w:lineRule="auto"/>
              <w:jc w:val="center"/>
              <w:rPr>
                <w:rFonts w:ascii="Times New Roman" w:hAnsi="Times New Roman"/>
                <w:sz w:val="24"/>
                <w:szCs w:val="24"/>
              </w:rPr>
            </w:pPr>
            <w:proofErr w:type="spellStart"/>
            <w:proofErr w:type="gramStart"/>
            <w:r w:rsidRPr="0034311C">
              <w:rPr>
                <w:rFonts w:ascii="Times New Roman" w:hAnsi="Times New Roman"/>
                <w:sz w:val="24"/>
                <w:szCs w:val="24"/>
              </w:rPr>
              <w:t>Самостоя</w:t>
            </w:r>
            <w:proofErr w:type="spellEnd"/>
            <w:r w:rsidRPr="0034311C">
              <w:rPr>
                <w:rFonts w:ascii="Times New Roman" w:hAnsi="Times New Roman"/>
                <w:sz w:val="24"/>
                <w:szCs w:val="24"/>
              </w:rPr>
              <w:t>-тельная</w:t>
            </w:r>
            <w:proofErr w:type="gramEnd"/>
            <w:r w:rsidRPr="0034311C">
              <w:rPr>
                <w:rFonts w:ascii="Times New Roman" w:hAnsi="Times New Roman"/>
                <w:sz w:val="24"/>
                <w:szCs w:val="24"/>
              </w:rPr>
              <w:t xml:space="preserve"> работа</w:t>
            </w:r>
            <w:r w:rsidRPr="0034311C">
              <w:rPr>
                <w:rStyle w:val="ab"/>
                <w:rFonts w:ascii="Times New Roman" w:hAnsi="Times New Roman"/>
                <w:i/>
                <w:sz w:val="24"/>
                <w:szCs w:val="24"/>
              </w:rPr>
              <w:footnoteReference w:id="7"/>
            </w:r>
          </w:p>
        </w:tc>
      </w:tr>
      <w:tr w:rsidR="005D76A0" w:rsidRPr="0034311C" w14:paraId="39CE7564" w14:textId="77777777" w:rsidTr="005D76A0">
        <w:trPr>
          <w:trHeight w:val="115"/>
        </w:trPr>
        <w:tc>
          <w:tcPr>
            <w:tcW w:w="586" w:type="pct"/>
            <w:vMerge/>
            <w:shd w:val="clear" w:color="auto" w:fill="auto"/>
          </w:tcPr>
          <w:p w14:paraId="3655F8FD" w14:textId="77777777" w:rsidR="00DA049D" w:rsidRPr="0034311C" w:rsidRDefault="00DA049D" w:rsidP="00EA4617">
            <w:pPr>
              <w:spacing w:after="0" w:line="240" w:lineRule="auto"/>
              <w:rPr>
                <w:rFonts w:ascii="Times New Roman" w:hAnsi="Times New Roman"/>
                <w:i/>
                <w:sz w:val="24"/>
                <w:szCs w:val="24"/>
              </w:rPr>
            </w:pPr>
          </w:p>
        </w:tc>
        <w:tc>
          <w:tcPr>
            <w:tcW w:w="644" w:type="pct"/>
            <w:vMerge/>
            <w:shd w:val="clear" w:color="auto" w:fill="auto"/>
            <w:vAlign w:val="center"/>
          </w:tcPr>
          <w:p w14:paraId="1B3DE44B" w14:textId="77777777" w:rsidR="00DA049D" w:rsidRPr="0034311C" w:rsidRDefault="00DA049D" w:rsidP="00EA4617">
            <w:pPr>
              <w:spacing w:after="0" w:line="240" w:lineRule="auto"/>
              <w:rPr>
                <w:rFonts w:ascii="Times New Roman" w:hAnsi="Times New Roman"/>
                <w:i/>
                <w:sz w:val="24"/>
                <w:szCs w:val="24"/>
              </w:rPr>
            </w:pPr>
          </w:p>
        </w:tc>
        <w:tc>
          <w:tcPr>
            <w:tcW w:w="467" w:type="pct"/>
            <w:vMerge/>
            <w:shd w:val="clear" w:color="auto" w:fill="auto"/>
            <w:vAlign w:val="center"/>
          </w:tcPr>
          <w:p w14:paraId="306BD7AE" w14:textId="77777777" w:rsidR="00DA049D" w:rsidRPr="0034311C" w:rsidRDefault="00DA049D" w:rsidP="00EA4617">
            <w:pPr>
              <w:spacing w:after="0" w:line="240" w:lineRule="auto"/>
              <w:rPr>
                <w:rFonts w:ascii="Times New Roman" w:hAnsi="Times New Roman"/>
                <w:i/>
                <w:iCs/>
                <w:sz w:val="24"/>
                <w:szCs w:val="24"/>
              </w:rPr>
            </w:pPr>
          </w:p>
        </w:tc>
        <w:tc>
          <w:tcPr>
            <w:tcW w:w="263" w:type="pct"/>
            <w:vMerge/>
            <w:shd w:val="clear" w:color="auto" w:fill="auto"/>
          </w:tcPr>
          <w:p w14:paraId="343DFE29" w14:textId="77777777" w:rsidR="00DA049D" w:rsidRPr="0034311C" w:rsidRDefault="00DA049D" w:rsidP="00EA4617">
            <w:pPr>
              <w:suppressAutoHyphens/>
              <w:spacing w:after="0" w:line="240" w:lineRule="auto"/>
              <w:jc w:val="center"/>
              <w:rPr>
                <w:rFonts w:ascii="Times New Roman" w:hAnsi="Times New Roman"/>
                <w:sz w:val="24"/>
                <w:szCs w:val="24"/>
              </w:rPr>
            </w:pPr>
          </w:p>
        </w:tc>
        <w:tc>
          <w:tcPr>
            <w:tcW w:w="1386" w:type="pct"/>
            <w:gridSpan w:val="6"/>
            <w:shd w:val="clear" w:color="auto" w:fill="auto"/>
          </w:tcPr>
          <w:p w14:paraId="494C3D77"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Обучение по МДК</w:t>
            </w:r>
          </w:p>
        </w:tc>
        <w:tc>
          <w:tcPr>
            <w:tcW w:w="873" w:type="pct"/>
            <w:gridSpan w:val="4"/>
            <w:vMerge w:val="restart"/>
            <w:shd w:val="clear" w:color="auto" w:fill="auto"/>
            <w:vAlign w:val="center"/>
          </w:tcPr>
          <w:p w14:paraId="0CDEDE84"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Практики</w:t>
            </w:r>
          </w:p>
        </w:tc>
        <w:tc>
          <w:tcPr>
            <w:tcW w:w="322" w:type="pct"/>
            <w:gridSpan w:val="2"/>
            <w:tcBorders>
              <w:bottom w:val="nil"/>
            </w:tcBorders>
            <w:shd w:val="clear" w:color="auto" w:fill="auto"/>
            <w:vAlign w:val="center"/>
          </w:tcPr>
          <w:p w14:paraId="5D0B3116" w14:textId="77777777" w:rsidR="00DA049D" w:rsidRPr="0034311C" w:rsidRDefault="00DA049D" w:rsidP="00EA4617">
            <w:pPr>
              <w:spacing w:after="0" w:line="240" w:lineRule="auto"/>
              <w:rPr>
                <w:rFonts w:ascii="Times New Roman" w:hAnsi="Times New Roman"/>
                <w:i/>
                <w:sz w:val="24"/>
                <w:szCs w:val="24"/>
              </w:rPr>
            </w:pPr>
          </w:p>
        </w:tc>
        <w:tc>
          <w:tcPr>
            <w:tcW w:w="460" w:type="pct"/>
            <w:gridSpan w:val="2"/>
            <w:vMerge/>
            <w:shd w:val="clear" w:color="auto" w:fill="auto"/>
          </w:tcPr>
          <w:p w14:paraId="11670F9B" w14:textId="77777777" w:rsidR="00DA049D" w:rsidRPr="0034311C" w:rsidRDefault="00DA049D" w:rsidP="00EA4617">
            <w:pPr>
              <w:spacing w:after="0" w:line="240" w:lineRule="auto"/>
              <w:rPr>
                <w:rFonts w:ascii="Times New Roman" w:hAnsi="Times New Roman"/>
                <w:i/>
                <w:sz w:val="24"/>
                <w:szCs w:val="24"/>
              </w:rPr>
            </w:pPr>
          </w:p>
        </w:tc>
      </w:tr>
      <w:tr w:rsidR="0034311C" w:rsidRPr="0034311C" w14:paraId="5F5FC5F5" w14:textId="77777777" w:rsidTr="005D76A0">
        <w:tc>
          <w:tcPr>
            <w:tcW w:w="586" w:type="pct"/>
            <w:vMerge/>
            <w:shd w:val="clear" w:color="auto" w:fill="auto"/>
          </w:tcPr>
          <w:p w14:paraId="407A4D21" w14:textId="77777777" w:rsidR="00DA049D" w:rsidRPr="0034311C" w:rsidRDefault="00DA049D" w:rsidP="00EA4617">
            <w:pPr>
              <w:spacing w:after="0" w:line="240" w:lineRule="auto"/>
              <w:rPr>
                <w:rFonts w:ascii="Times New Roman" w:hAnsi="Times New Roman"/>
                <w:i/>
                <w:sz w:val="24"/>
                <w:szCs w:val="24"/>
              </w:rPr>
            </w:pPr>
          </w:p>
        </w:tc>
        <w:tc>
          <w:tcPr>
            <w:tcW w:w="644" w:type="pct"/>
            <w:vMerge/>
            <w:shd w:val="clear" w:color="auto" w:fill="auto"/>
            <w:vAlign w:val="center"/>
          </w:tcPr>
          <w:p w14:paraId="2EEDAFA0" w14:textId="77777777" w:rsidR="00DA049D" w:rsidRPr="0034311C" w:rsidRDefault="00DA049D" w:rsidP="00EA4617">
            <w:pPr>
              <w:spacing w:after="0" w:line="240" w:lineRule="auto"/>
              <w:rPr>
                <w:rFonts w:ascii="Times New Roman" w:hAnsi="Times New Roman"/>
                <w:i/>
                <w:sz w:val="24"/>
                <w:szCs w:val="24"/>
              </w:rPr>
            </w:pPr>
          </w:p>
        </w:tc>
        <w:tc>
          <w:tcPr>
            <w:tcW w:w="467" w:type="pct"/>
            <w:vMerge/>
            <w:shd w:val="clear" w:color="auto" w:fill="auto"/>
            <w:vAlign w:val="center"/>
          </w:tcPr>
          <w:p w14:paraId="6F774F49" w14:textId="77777777" w:rsidR="00DA049D" w:rsidRPr="0034311C" w:rsidRDefault="00DA049D" w:rsidP="00EA4617">
            <w:pPr>
              <w:spacing w:after="0" w:line="240" w:lineRule="auto"/>
              <w:rPr>
                <w:rFonts w:ascii="Times New Roman" w:hAnsi="Times New Roman"/>
                <w:i/>
                <w:iCs/>
                <w:sz w:val="24"/>
                <w:szCs w:val="24"/>
              </w:rPr>
            </w:pPr>
          </w:p>
        </w:tc>
        <w:tc>
          <w:tcPr>
            <w:tcW w:w="263" w:type="pct"/>
            <w:vMerge/>
            <w:shd w:val="clear" w:color="auto" w:fill="auto"/>
          </w:tcPr>
          <w:p w14:paraId="4F298C45" w14:textId="77777777" w:rsidR="00DA049D" w:rsidRPr="0034311C" w:rsidRDefault="00DA049D" w:rsidP="00EA4617">
            <w:pPr>
              <w:suppressAutoHyphens/>
              <w:spacing w:after="0" w:line="240" w:lineRule="auto"/>
              <w:jc w:val="center"/>
              <w:rPr>
                <w:rFonts w:ascii="Times New Roman" w:hAnsi="Times New Roman"/>
                <w:sz w:val="24"/>
                <w:szCs w:val="24"/>
              </w:rPr>
            </w:pPr>
          </w:p>
        </w:tc>
        <w:tc>
          <w:tcPr>
            <w:tcW w:w="360" w:type="pct"/>
            <w:vMerge w:val="restart"/>
            <w:shd w:val="clear" w:color="auto" w:fill="auto"/>
            <w:vAlign w:val="center"/>
          </w:tcPr>
          <w:p w14:paraId="07F70A83"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Всего</w:t>
            </w:r>
          </w:p>
          <w:p w14:paraId="2B5AF618" w14:textId="77777777" w:rsidR="00DA049D" w:rsidRPr="0034311C" w:rsidRDefault="00DA049D" w:rsidP="00EA4617">
            <w:pPr>
              <w:suppressAutoHyphens/>
              <w:spacing w:line="240" w:lineRule="auto"/>
              <w:jc w:val="center"/>
              <w:rPr>
                <w:rFonts w:ascii="Times New Roman" w:hAnsi="Times New Roman"/>
                <w:i/>
                <w:sz w:val="24"/>
                <w:szCs w:val="24"/>
              </w:rPr>
            </w:pPr>
          </w:p>
        </w:tc>
        <w:tc>
          <w:tcPr>
            <w:tcW w:w="1026" w:type="pct"/>
            <w:gridSpan w:val="5"/>
            <w:shd w:val="clear" w:color="auto" w:fill="auto"/>
            <w:vAlign w:val="center"/>
          </w:tcPr>
          <w:p w14:paraId="5B9FBA87"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В том числе</w:t>
            </w:r>
          </w:p>
        </w:tc>
        <w:tc>
          <w:tcPr>
            <w:tcW w:w="873" w:type="pct"/>
            <w:gridSpan w:val="4"/>
            <w:vMerge/>
            <w:shd w:val="clear" w:color="auto" w:fill="auto"/>
            <w:vAlign w:val="center"/>
          </w:tcPr>
          <w:p w14:paraId="19C3B5A5" w14:textId="77777777" w:rsidR="00DA049D" w:rsidRPr="0034311C" w:rsidRDefault="00DA049D" w:rsidP="00EA4617">
            <w:pPr>
              <w:suppressAutoHyphens/>
              <w:spacing w:after="0" w:line="240" w:lineRule="auto"/>
              <w:jc w:val="center"/>
              <w:rPr>
                <w:rFonts w:ascii="Times New Roman" w:hAnsi="Times New Roman"/>
                <w:i/>
                <w:sz w:val="24"/>
                <w:szCs w:val="24"/>
              </w:rPr>
            </w:pPr>
          </w:p>
        </w:tc>
        <w:tc>
          <w:tcPr>
            <w:tcW w:w="322" w:type="pct"/>
            <w:gridSpan w:val="2"/>
            <w:vMerge w:val="restart"/>
            <w:tcBorders>
              <w:top w:val="nil"/>
            </w:tcBorders>
            <w:shd w:val="clear" w:color="auto" w:fill="auto"/>
            <w:vAlign w:val="center"/>
          </w:tcPr>
          <w:p w14:paraId="041C444D" w14:textId="77777777" w:rsidR="00DA049D" w:rsidRPr="0034311C" w:rsidRDefault="00DA049D" w:rsidP="00EA4617">
            <w:pPr>
              <w:suppressAutoHyphens/>
              <w:spacing w:after="0" w:line="240" w:lineRule="auto"/>
              <w:ind w:left="-57" w:right="-57"/>
              <w:jc w:val="center"/>
              <w:rPr>
                <w:rFonts w:ascii="Times New Roman" w:hAnsi="Times New Roman"/>
                <w:sz w:val="24"/>
                <w:szCs w:val="24"/>
              </w:rPr>
            </w:pPr>
            <w:proofErr w:type="spellStart"/>
            <w:r w:rsidRPr="0034311C">
              <w:rPr>
                <w:rFonts w:ascii="Times New Roman" w:hAnsi="Times New Roman"/>
                <w:sz w:val="24"/>
                <w:szCs w:val="24"/>
              </w:rPr>
              <w:t>Консуль-тации</w:t>
            </w:r>
            <w:proofErr w:type="spellEnd"/>
            <w:r w:rsidRPr="0034311C">
              <w:rPr>
                <w:rStyle w:val="ab"/>
                <w:rFonts w:ascii="Times New Roman" w:hAnsi="Times New Roman"/>
                <w:sz w:val="24"/>
                <w:szCs w:val="24"/>
              </w:rPr>
              <w:footnoteReference w:id="8"/>
            </w:r>
          </w:p>
        </w:tc>
        <w:tc>
          <w:tcPr>
            <w:tcW w:w="460" w:type="pct"/>
            <w:gridSpan w:val="2"/>
            <w:vMerge/>
            <w:shd w:val="clear" w:color="auto" w:fill="auto"/>
          </w:tcPr>
          <w:p w14:paraId="4B74EAC8" w14:textId="77777777" w:rsidR="00DA049D" w:rsidRPr="0034311C" w:rsidRDefault="00DA049D" w:rsidP="00EA4617">
            <w:pPr>
              <w:spacing w:after="0" w:line="240" w:lineRule="auto"/>
              <w:rPr>
                <w:rFonts w:ascii="Times New Roman" w:hAnsi="Times New Roman"/>
                <w:i/>
                <w:sz w:val="24"/>
                <w:szCs w:val="24"/>
              </w:rPr>
            </w:pPr>
          </w:p>
        </w:tc>
      </w:tr>
      <w:tr w:rsidR="005D76A0" w:rsidRPr="0034311C" w14:paraId="2136DA90" w14:textId="77777777" w:rsidTr="005D76A0">
        <w:trPr>
          <w:cantSplit/>
          <w:trHeight w:val="1415"/>
        </w:trPr>
        <w:tc>
          <w:tcPr>
            <w:tcW w:w="586" w:type="pct"/>
            <w:vMerge/>
            <w:shd w:val="clear" w:color="auto" w:fill="auto"/>
          </w:tcPr>
          <w:p w14:paraId="783A36E5" w14:textId="77777777" w:rsidR="00DA049D" w:rsidRPr="0034311C" w:rsidRDefault="00DA049D" w:rsidP="00EA4617">
            <w:pPr>
              <w:spacing w:after="0" w:line="240" w:lineRule="auto"/>
              <w:rPr>
                <w:rFonts w:ascii="Times New Roman" w:hAnsi="Times New Roman"/>
                <w:i/>
                <w:sz w:val="24"/>
                <w:szCs w:val="24"/>
              </w:rPr>
            </w:pPr>
          </w:p>
        </w:tc>
        <w:tc>
          <w:tcPr>
            <w:tcW w:w="644" w:type="pct"/>
            <w:vMerge/>
            <w:shd w:val="clear" w:color="auto" w:fill="auto"/>
            <w:vAlign w:val="center"/>
          </w:tcPr>
          <w:p w14:paraId="6C58E8CC" w14:textId="77777777" w:rsidR="00DA049D" w:rsidRPr="0034311C" w:rsidRDefault="00DA049D" w:rsidP="00EA4617">
            <w:pPr>
              <w:spacing w:after="0" w:line="240" w:lineRule="auto"/>
              <w:rPr>
                <w:rFonts w:ascii="Times New Roman" w:hAnsi="Times New Roman"/>
                <w:i/>
                <w:sz w:val="24"/>
                <w:szCs w:val="24"/>
              </w:rPr>
            </w:pPr>
          </w:p>
        </w:tc>
        <w:tc>
          <w:tcPr>
            <w:tcW w:w="467" w:type="pct"/>
            <w:vMerge/>
            <w:shd w:val="clear" w:color="auto" w:fill="auto"/>
            <w:vAlign w:val="center"/>
          </w:tcPr>
          <w:p w14:paraId="29E7D2D2" w14:textId="77777777" w:rsidR="00DA049D" w:rsidRPr="0034311C" w:rsidRDefault="00DA049D" w:rsidP="00EA4617">
            <w:pPr>
              <w:spacing w:after="0" w:line="240" w:lineRule="auto"/>
              <w:rPr>
                <w:rFonts w:ascii="Times New Roman" w:hAnsi="Times New Roman"/>
                <w:i/>
                <w:sz w:val="24"/>
                <w:szCs w:val="24"/>
              </w:rPr>
            </w:pPr>
          </w:p>
        </w:tc>
        <w:tc>
          <w:tcPr>
            <w:tcW w:w="263" w:type="pct"/>
            <w:vMerge/>
            <w:shd w:val="clear" w:color="auto" w:fill="auto"/>
          </w:tcPr>
          <w:p w14:paraId="3D8F8DBE" w14:textId="77777777" w:rsidR="00DA049D" w:rsidRPr="0034311C" w:rsidRDefault="00DA049D" w:rsidP="00EA4617">
            <w:pPr>
              <w:suppressAutoHyphens/>
              <w:spacing w:after="0" w:line="240" w:lineRule="auto"/>
              <w:jc w:val="center"/>
              <w:rPr>
                <w:rFonts w:ascii="Times New Roman" w:hAnsi="Times New Roman"/>
                <w:i/>
                <w:sz w:val="24"/>
                <w:szCs w:val="24"/>
              </w:rPr>
            </w:pPr>
          </w:p>
        </w:tc>
        <w:tc>
          <w:tcPr>
            <w:tcW w:w="360" w:type="pct"/>
            <w:vMerge/>
            <w:shd w:val="clear" w:color="auto" w:fill="auto"/>
            <w:vAlign w:val="center"/>
          </w:tcPr>
          <w:p w14:paraId="473D887E" w14:textId="77777777" w:rsidR="00DA049D" w:rsidRPr="0034311C" w:rsidRDefault="00DA049D" w:rsidP="00EA4617">
            <w:pPr>
              <w:suppressAutoHyphens/>
              <w:spacing w:after="0" w:line="240" w:lineRule="auto"/>
              <w:jc w:val="center"/>
              <w:rPr>
                <w:rFonts w:ascii="Times New Roman" w:hAnsi="Times New Roman"/>
                <w:i/>
                <w:sz w:val="24"/>
                <w:szCs w:val="24"/>
              </w:rPr>
            </w:pPr>
          </w:p>
        </w:tc>
        <w:tc>
          <w:tcPr>
            <w:tcW w:w="239" w:type="pct"/>
            <w:shd w:val="clear" w:color="auto" w:fill="auto"/>
            <w:textDirection w:val="btLr"/>
            <w:vAlign w:val="center"/>
          </w:tcPr>
          <w:p w14:paraId="1EAA14C7" w14:textId="77777777" w:rsidR="00DA049D" w:rsidRPr="0034311C" w:rsidRDefault="00DA049D" w:rsidP="00EA4617">
            <w:pPr>
              <w:suppressAutoHyphens/>
              <w:spacing w:after="0" w:line="240" w:lineRule="auto"/>
              <w:ind w:left="113" w:right="113"/>
              <w:jc w:val="center"/>
              <w:rPr>
                <w:rFonts w:ascii="Times New Roman" w:hAnsi="Times New Roman"/>
                <w:iCs/>
                <w:sz w:val="24"/>
                <w:szCs w:val="24"/>
              </w:rPr>
            </w:pPr>
            <w:proofErr w:type="spellStart"/>
            <w:r w:rsidRPr="0034311C">
              <w:rPr>
                <w:rFonts w:ascii="Times New Roman" w:hAnsi="Times New Roman"/>
                <w:iCs/>
                <w:sz w:val="24"/>
                <w:szCs w:val="24"/>
              </w:rPr>
              <w:t>Промежут</w:t>
            </w:r>
            <w:proofErr w:type="spellEnd"/>
            <w:r w:rsidRPr="0034311C">
              <w:rPr>
                <w:rFonts w:ascii="Times New Roman" w:hAnsi="Times New Roman"/>
                <w:iCs/>
                <w:sz w:val="24"/>
                <w:szCs w:val="24"/>
              </w:rPr>
              <w:t xml:space="preserve">. </w:t>
            </w:r>
            <w:proofErr w:type="spellStart"/>
            <w:r w:rsidRPr="0034311C">
              <w:rPr>
                <w:rFonts w:ascii="Times New Roman" w:hAnsi="Times New Roman"/>
                <w:iCs/>
                <w:sz w:val="24"/>
                <w:szCs w:val="24"/>
              </w:rPr>
              <w:t>аттест</w:t>
            </w:r>
            <w:proofErr w:type="spellEnd"/>
            <w:r w:rsidRPr="0034311C">
              <w:rPr>
                <w:rFonts w:ascii="Times New Roman" w:hAnsi="Times New Roman"/>
                <w:iCs/>
                <w:sz w:val="24"/>
                <w:szCs w:val="24"/>
              </w:rPr>
              <w:t>.</w:t>
            </w:r>
          </w:p>
        </w:tc>
        <w:tc>
          <w:tcPr>
            <w:tcW w:w="381" w:type="pct"/>
            <w:gridSpan w:val="2"/>
            <w:shd w:val="clear" w:color="auto" w:fill="auto"/>
            <w:vAlign w:val="center"/>
          </w:tcPr>
          <w:p w14:paraId="7DEBE94F" w14:textId="77777777" w:rsidR="00DA049D" w:rsidRPr="0034311C" w:rsidRDefault="00DA049D" w:rsidP="00EA4617">
            <w:pPr>
              <w:suppressAutoHyphens/>
              <w:spacing w:after="0" w:line="240" w:lineRule="auto"/>
              <w:ind w:left="-57" w:right="-57"/>
              <w:jc w:val="center"/>
              <w:rPr>
                <w:rFonts w:ascii="Times New Roman" w:hAnsi="Times New Roman"/>
                <w:sz w:val="24"/>
                <w:szCs w:val="24"/>
              </w:rPr>
            </w:pPr>
            <w:proofErr w:type="spellStart"/>
            <w:r w:rsidRPr="0034311C">
              <w:rPr>
                <w:rFonts w:ascii="Times New Roman" w:hAnsi="Times New Roman"/>
                <w:sz w:val="24"/>
                <w:szCs w:val="24"/>
              </w:rPr>
              <w:t>Лаборат</w:t>
            </w:r>
            <w:proofErr w:type="spellEnd"/>
            <w:proofErr w:type="gramStart"/>
            <w:r w:rsidRPr="0034311C">
              <w:rPr>
                <w:rFonts w:ascii="Times New Roman" w:hAnsi="Times New Roman"/>
                <w:sz w:val="24"/>
                <w:szCs w:val="24"/>
              </w:rPr>
              <w:t>.</w:t>
            </w:r>
            <w:proofErr w:type="gramEnd"/>
            <w:r w:rsidRPr="0034311C">
              <w:rPr>
                <w:rFonts w:ascii="Times New Roman" w:hAnsi="Times New Roman"/>
                <w:sz w:val="24"/>
                <w:szCs w:val="24"/>
              </w:rPr>
              <w:t xml:space="preserve"> и </w:t>
            </w:r>
            <w:proofErr w:type="spellStart"/>
            <w:r w:rsidRPr="0034311C">
              <w:rPr>
                <w:rFonts w:ascii="Times New Roman" w:hAnsi="Times New Roman"/>
                <w:sz w:val="24"/>
                <w:szCs w:val="24"/>
              </w:rPr>
              <w:t>практ</w:t>
            </w:r>
            <w:proofErr w:type="spellEnd"/>
            <w:r w:rsidRPr="0034311C">
              <w:rPr>
                <w:rFonts w:ascii="Times New Roman" w:hAnsi="Times New Roman"/>
                <w:sz w:val="24"/>
                <w:szCs w:val="24"/>
              </w:rPr>
              <w:t>. занятий</w:t>
            </w:r>
          </w:p>
        </w:tc>
        <w:tc>
          <w:tcPr>
            <w:tcW w:w="406" w:type="pct"/>
            <w:gridSpan w:val="2"/>
            <w:shd w:val="clear" w:color="auto" w:fill="auto"/>
            <w:vAlign w:val="center"/>
          </w:tcPr>
          <w:p w14:paraId="5E6285CA" w14:textId="77777777" w:rsidR="00DA049D" w:rsidRPr="0034311C" w:rsidRDefault="00DA049D" w:rsidP="00EA4617">
            <w:pPr>
              <w:suppressAutoHyphens/>
              <w:spacing w:after="0" w:line="240" w:lineRule="auto"/>
              <w:ind w:left="-57" w:right="-57"/>
              <w:jc w:val="center"/>
              <w:rPr>
                <w:rFonts w:ascii="Times New Roman" w:hAnsi="Times New Roman"/>
                <w:sz w:val="24"/>
                <w:szCs w:val="24"/>
              </w:rPr>
            </w:pPr>
            <w:r w:rsidRPr="0034311C">
              <w:rPr>
                <w:rFonts w:ascii="Times New Roman" w:hAnsi="Times New Roman"/>
                <w:sz w:val="24"/>
                <w:szCs w:val="24"/>
              </w:rPr>
              <w:t>Курсовых работ (проектов)</w:t>
            </w:r>
            <w:r w:rsidRPr="0034311C">
              <w:rPr>
                <w:rStyle w:val="ab"/>
                <w:rFonts w:ascii="Times New Roman" w:hAnsi="Times New Roman"/>
                <w:sz w:val="24"/>
                <w:szCs w:val="24"/>
              </w:rPr>
              <w:footnoteReference w:id="9"/>
            </w:r>
          </w:p>
        </w:tc>
        <w:tc>
          <w:tcPr>
            <w:tcW w:w="301" w:type="pct"/>
            <w:gridSpan w:val="2"/>
            <w:shd w:val="clear" w:color="auto" w:fill="auto"/>
            <w:vAlign w:val="center"/>
          </w:tcPr>
          <w:p w14:paraId="04B38D99" w14:textId="77777777" w:rsidR="00DA049D" w:rsidRPr="0034311C" w:rsidRDefault="00DA049D" w:rsidP="00EA4617">
            <w:pPr>
              <w:suppressAutoHyphens/>
              <w:spacing w:after="0" w:line="240" w:lineRule="auto"/>
              <w:ind w:left="-57" w:right="-57"/>
              <w:jc w:val="center"/>
              <w:rPr>
                <w:rFonts w:ascii="Times New Roman" w:hAnsi="Times New Roman"/>
                <w:sz w:val="24"/>
                <w:szCs w:val="24"/>
              </w:rPr>
            </w:pPr>
            <w:r w:rsidRPr="0034311C">
              <w:rPr>
                <w:rFonts w:ascii="Times New Roman" w:hAnsi="Times New Roman"/>
                <w:sz w:val="24"/>
                <w:szCs w:val="24"/>
              </w:rPr>
              <w:t>Учебная</w:t>
            </w:r>
          </w:p>
          <w:p w14:paraId="774BD9AE" w14:textId="77777777" w:rsidR="00DA049D" w:rsidRPr="0034311C" w:rsidRDefault="00DA049D" w:rsidP="00EA4617">
            <w:pPr>
              <w:suppressAutoHyphens/>
              <w:spacing w:after="0" w:line="240" w:lineRule="auto"/>
              <w:ind w:left="-57" w:right="-57"/>
              <w:jc w:val="center"/>
              <w:rPr>
                <w:rFonts w:ascii="Times New Roman" w:hAnsi="Times New Roman"/>
                <w:i/>
                <w:sz w:val="24"/>
                <w:szCs w:val="24"/>
              </w:rPr>
            </w:pPr>
          </w:p>
        </w:tc>
        <w:tc>
          <w:tcPr>
            <w:tcW w:w="572" w:type="pct"/>
            <w:gridSpan w:val="2"/>
            <w:shd w:val="clear" w:color="auto" w:fill="auto"/>
            <w:vAlign w:val="center"/>
          </w:tcPr>
          <w:p w14:paraId="33EAE3C5" w14:textId="77777777" w:rsidR="00DA049D" w:rsidRPr="0034311C" w:rsidRDefault="00DA049D" w:rsidP="00EA4617">
            <w:pPr>
              <w:suppressAutoHyphens/>
              <w:spacing w:after="0" w:line="240" w:lineRule="auto"/>
              <w:ind w:left="-57" w:right="-57"/>
              <w:jc w:val="center"/>
              <w:rPr>
                <w:rFonts w:ascii="Times New Roman" w:hAnsi="Times New Roman"/>
                <w:sz w:val="24"/>
                <w:szCs w:val="24"/>
              </w:rPr>
            </w:pPr>
            <w:r w:rsidRPr="0034311C">
              <w:rPr>
                <w:rFonts w:ascii="Times New Roman" w:hAnsi="Times New Roman"/>
                <w:sz w:val="24"/>
                <w:szCs w:val="24"/>
              </w:rPr>
              <w:t>Производственная</w:t>
            </w:r>
          </w:p>
          <w:p w14:paraId="5530C446" w14:textId="77777777" w:rsidR="00DA049D" w:rsidRPr="0034311C" w:rsidRDefault="00DA049D" w:rsidP="00EA4617">
            <w:pPr>
              <w:suppressAutoHyphens/>
              <w:spacing w:after="0" w:line="240" w:lineRule="auto"/>
              <w:ind w:left="-57" w:right="-57"/>
              <w:jc w:val="center"/>
              <w:rPr>
                <w:rFonts w:ascii="Times New Roman" w:hAnsi="Times New Roman"/>
                <w:i/>
                <w:sz w:val="24"/>
                <w:szCs w:val="24"/>
              </w:rPr>
            </w:pPr>
          </w:p>
        </w:tc>
        <w:tc>
          <w:tcPr>
            <w:tcW w:w="322" w:type="pct"/>
            <w:gridSpan w:val="2"/>
            <w:vMerge/>
            <w:shd w:val="clear" w:color="auto" w:fill="auto"/>
            <w:vAlign w:val="center"/>
          </w:tcPr>
          <w:p w14:paraId="4AE684C0" w14:textId="77777777" w:rsidR="00DA049D" w:rsidRPr="0034311C" w:rsidRDefault="00DA049D" w:rsidP="00EA4617">
            <w:pPr>
              <w:spacing w:after="0" w:line="240" w:lineRule="auto"/>
              <w:rPr>
                <w:rFonts w:ascii="Times New Roman" w:hAnsi="Times New Roman"/>
                <w:i/>
                <w:sz w:val="24"/>
                <w:szCs w:val="24"/>
              </w:rPr>
            </w:pPr>
          </w:p>
        </w:tc>
        <w:tc>
          <w:tcPr>
            <w:tcW w:w="460" w:type="pct"/>
            <w:gridSpan w:val="2"/>
            <w:vMerge/>
            <w:shd w:val="clear" w:color="auto" w:fill="auto"/>
          </w:tcPr>
          <w:p w14:paraId="087F92FE" w14:textId="77777777" w:rsidR="00DA049D" w:rsidRPr="0034311C" w:rsidRDefault="00DA049D" w:rsidP="00EA4617">
            <w:pPr>
              <w:spacing w:after="0" w:line="240" w:lineRule="auto"/>
              <w:rPr>
                <w:rFonts w:ascii="Times New Roman" w:hAnsi="Times New Roman"/>
                <w:i/>
                <w:sz w:val="24"/>
                <w:szCs w:val="24"/>
              </w:rPr>
            </w:pPr>
          </w:p>
        </w:tc>
      </w:tr>
      <w:tr w:rsidR="005D76A0" w:rsidRPr="0034311C" w14:paraId="3E3F3E6E" w14:textId="77777777" w:rsidTr="005D76A0">
        <w:trPr>
          <w:trHeight w:val="415"/>
        </w:trPr>
        <w:tc>
          <w:tcPr>
            <w:tcW w:w="586" w:type="pct"/>
            <w:shd w:val="clear" w:color="auto" w:fill="auto"/>
            <w:vAlign w:val="center"/>
          </w:tcPr>
          <w:p w14:paraId="506B9A4E"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1</w:t>
            </w:r>
          </w:p>
        </w:tc>
        <w:tc>
          <w:tcPr>
            <w:tcW w:w="644" w:type="pct"/>
            <w:shd w:val="clear" w:color="auto" w:fill="auto"/>
            <w:vAlign w:val="center"/>
          </w:tcPr>
          <w:p w14:paraId="4B0B93ED"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2</w:t>
            </w:r>
          </w:p>
        </w:tc>
        <w:tc>
          <w:tcPr>
            <w:tcW w:w="467" w:type="pct"/>
            <w:shd w:val="clear" w:color="auto" w:fill="auto"/>
            <w:vAlign w:val="center"/>
          </w:tcPr>
          <w:p w14:paraId="1636D307"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3</w:t>
            </w:r>
          </w:p>
        </w:tc>
        <w:tc>
          <w:tcPr>
            <w:tcW w:w="263" w:type="pct"/>
            <w:shd w:val="clear" w:color="auto" w:fill="auto"/>
          </w:tcPr>
          <w:p w14:paraId="504A648C"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4</w:t>
            </w:r>
          </w:p>
        </w:tc>
        <w:tc>
          <w:tcPr>
            <w:tcW w:w="360" w:type="pct"/>
            <w:shd w:val="clear" w:color="auto" w:fill="auto"/>
            <w:vAlign w:val="center"/>
          </w:tcPr>
          <w:p w14:paraId="510020C1"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5</w:t>
            </w:r>
          </w:p>
        </w:tc>
        <w:tc>
          <w:tcPr>
            <w:tcW w:w="239" w:type="pct"/>
            <w:shd w:val="clear" w:color="auto" w:fill="auto"/>
            <w:vAlign w:val="center"/>
          </w:tcPr>
          <w:p w14:paraId="0CF57A69"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6</w:t>
            </w:r>
          </w:p>
        </w:tc>
        <w:tc>
          <w:tcPr>
            <w:tcW w:w="381" w:type="pct"/>
            <w:gridSpan w:val="2"/>
            <w:shd w:val="clear" w:color="auto" w:fill="auto"/>
            <w:vAlign w:val="center"/>
          </w:tcPr>
          <w:p w14:paraId="4065D002"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7</w:t>
            </w:r>
          </w:p>
        </w:tc>
        <w:tc>
          <w:tcPr>
            <w:tcW w:w="406" w:type="pct"/>
            <w:gridSpan w:val="2"/>
            <w:tcBorders>
              <w:bottom w:val="single" w:sz="4" w:space="0" w:color="auto"/>
            </w:tcBorders>
            <w:shd w:val="clear" w:color="auto" w:fill="auto"/>
            <w:vAlign w:val="center"/>
          </w:tcPr>
          <w:p w14:paraId="1CE9A99B"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8</w:t>
            </w:r>
          </w:p>
        </w:tc>
        <w:tc>
          <w:tcPr>
            <w:tcW w:w="301" w:type="pct"/>
            <w:gridSpan w:val="2"/>
            <w:shd w:val="clear" w:color="auto" w:fill="auto"/>
            <w:vAlign w:val="center"/>
          </w:tcPr>
          <w:p w14:paraId="4B1C60B8"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9</w:t>
            </w:r>
          </w:p>
        </w:tc>
        <w:tc>
          <w:tcPr>
            <w:tcW w:w="572" w:type="pct"/>
            <w:gridSpan w:val="2"/>
            <w:shd w:val="clear" w:color="auto" w:fill="auto"/>
            <w:vAlign w:val="center"/>
          </w:tcPr>
          <w:p w14:paraId="1AB762A4"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10</w:t>
            </w:r>
          </w:p>
        </w:tc>
        <w:tc>
          <w:tcPr>
            <w:tcW w:w="322" w:type="pct"/>
            <w:gridSpan w:val="2"/>
            <w:shd w:val="clear" w:color="auto" w:fill="auto"/>
            <w:vAlign w:val="center"/>
          </w:tcPr>
          <w:p w14:paraId="084FE15B"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11</w:t>
            </w:r>
          </w:p>
        </w:tc>
        <w:tc>
          <w:tcPr>
            <w:tcW w:w="460" w:type="pct"/>
            <w:gridSpan w:val="2"/>
            <w:shd w:val="clear" w:color="auto" w:fill="auto"/>
          </w:tcPr>
          <w:p w14:paraId="7B85273D"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12</w:t>
            </w:r>
          </w:p>
        </w:tc>
      </w:tr>
      <w:tr w:rsidR="005D76A0" w:rsidRPr="0034311C" w14:paraId="08EC2806" w14:textId="77777777" w:rsidTr="005D76A0">
        <w:tc>
          <w:tcPr>
            <w:tcW w:w="586" w:type="pct"/>
            <w:shd w:val="clear" w:color="auto" w:fill="auto"/>
          </w:tcPr>
          <w:p w14:paraId="1B4AD1C3" w14:textId="77777777" w:rsidR="00DA049D" w:rsidRPr="0034311C" w:rsidRDefault="00DA049D" w:rsidP="00EA4617">
            <w:pPr>
              <w:spacing w:after="0" w:line="240" w:lineRule="auto"/>
              <w:rPr>
                <w:rFonts w:ascii="Times New Roman" w:hAnsi="Times New Roman"/>
                <w:sz w:val="24"/>
                <w:szCs w:val="24"/>
              </w:rPr>
            </w:pPr>
            <w:r w:rsidRPr="0034311C">
              <w:rPr>
                <w:rFonts w:ascii="Times New Roman" w:hAnsi="Times New Roman"/>
                <w:sz w:val="24"/>
                <w:szCs w:val="24"/>
              </w:rPr>
              <w:t>ПК 1.1, ПК 1.5</w:t>
            </w:r>
          </w:p>
          <w:p w14:paraId="205DEA7A" w14:textId="77777777" w:rsidR="00DA049D" w:rsidRPr="0034311C" w:rsidRDefault="00DA049D" w:rsidP="00EA4617">
            <w:pPr>
              <w:spacing w:after="0" w:line="240" w:lineRule="auto"/>
              <w:rPr>
                <w:rFonts w:ascii="Times New Roman" w:hAnsi="Times New Roman"/>
                <w:sz w:val="24"/>
                <w:szCs w:val="24"/>
              </w:rPr>
            </w:pPr>
            <w:r w:rsidRPr="0034311C">
              <w:rPr>
                <w:rFonts w:ascii="Times New Roman" w:hAnsi="Times New Roman"/>
                <w:sz w:val="24"/>
                <w:szCs w:val="24"/>
              </w:rPr>
              <w:t>ОК 01, ОК 02, ОК 07, ОК 10,</w:t>
            </w:r>
          </w:p>
        </w:tc>
        <w:tc>
          <w:tcPr>
            <w:tcW w:w="644" w:type="pct"/>
            <w:shd w:val="clear" w:color="auto" w:fill="auto"/>
          </w:tcPr>
          <w:p w14:paraId="4DF90C7B" w14:textId="77777777" w:rsidR="00DA049D" w:rsidRPr="0034311C" w:rsidRDefault="00DA049D" w:rsidP="00EA4617">
            <w:pPr>
              <w:spacing w:after="0" w:line="240" w:lineRule="auto"/>
              <w:rPr>
                <w:rFonts w:ascii="Times New Roman" w:hAnsi="Times New Roman"/>
                <w:sz w:val="24"/>
                <w:szCs w:val="24"/>
              </w:rPr>
            </w:pPr>
            <w:r w:rsidRPr="0034311C">
              <w:rPr>
                <w:rFonts w:ascii="Times New Roman" w:hAnsi="Times New Roman"/>
                <w:sz w:val="24"/>
                <w:szCs w:val="24"/>
              </w:rPr>
              <w:t>Раздел 1. Основы организации производственных работ на метеорологических станциях</w:t>
            </w:r>
          </w:p>
        </w:tc>
        <w:tc>
          <w:tcPr>
            <w:tcW w:w="467" w:type="pct"/>
            <w:shd w:val="clear" w:color="auto" w:fill="auto"/>
          </w:tcPr>
          <w:p w14:paraId="6660B36E"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100</w:t>
            </w:r>
          </w:p>
        </w:tc>
        <w:tc>
          <w:tcPr>
            <w:tcW w:w="263" w:type="pct"/>
            <w:shd w:val="clear" w:color="auto" w:fill="auto"/>
          </w:tcPr>
          <w:p w14:paraId="26D0809E"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56</w:t>
            </w:r>
          </w:p>
        </w:tc>
        <w:tc>
          <w:tcPr>
            <w:tcW w:w="360" w:type="pct"/>
            <w:shd w:val="clear" w:color="auto" w:fill="auto"/>
          </w:tcPr>
          <w:p w14:paraId="27E2F854"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64</w:t>
            </w:r>
          </w:p>
        </w:tc>
        <w:tc>
          <w:tcPr>
            <w:tcW w:w="239" w:type="pct"/>
            <w:shd w:val="clear" w:color="auto" w:fill="auto"/>
          </w:tcPr>
          <w:p w14:paraId="495D7A91"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381" w:type="pct"/>
            <w:gridSpan w:val="2"/>
            <w:tcBorders>
              <w:bottom w:val="single" w:sz="4" w:space="0" w:color="auto"/>
            </w:tcBorders>
            <w:shd w:val="clear" w:color="auto" w:fill="auto"/>
          </w:tcPr>
          <w:p w14:paraId="2233F487"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20</w:t>
            </w:r>
          </w:p>
        </w:tc>
        <w:tc>
          <w:tcPr>
            <w:tcW w:w="406" w:type="pct"/>
            <w:gridSpan w:val="2"/>
            <w:tcBorders>
              <w:bottom w:val="single" w:sz="4" w:space="0" w:color="auto"/>
            </w:tcBorders>
            <w:shd w:val="clear" w:color="auto" w:fill="auto"/>
          </w:tcPr>
          <w:p w14:paraId="3E38AF71"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301" w:type="pct"/>
            <w:gridSpan w:val="2"/>
            <w:tcBorders>
              <w:bottom w:val="single" w:sz="4" w:space="0" w:color="auto"/>
            </w:tcBorders>
            <w:shd w:val="clear" w:color="auto" w:fill="auto"/>
          </w:tcPr>
          <w:p w14:paraId="1FAF5812"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36</w:t>
            </w:r>
          </w:p>
        </w:tc>
        <w:tc>
          <w:tcPr>
            <w:tcW w:w="572" w:type="pct"/>
            <w:gridSpan w:val="2"/>
            <w:shd w:val="clear" w:color="auto" w:fill="auto"/>
          </w:tcPr>
          <w:p w14:paraId="24D27219"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w:t>
            </w:r>
          </w:p>
        </w:tc>
        <w:tc>
          <w:tcPr>
            <w:tcW w:w="322" w:type="pct"/>
            <w:gridSpan w:val="2"/>
            <w:shd w:val="clear" w:color="auto" w:fill="auto"/>
          </w:tcPr>
          <w:p w14:paraId="386FEE77"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460" w:type="pct"/>
            <w:gridSpan w:val="2"/>
            <w:shd w:val="clear" w:color="auto" w:fill="auto"/>
          </w:tcPr>
          <w:p w14:paraId="391C2CB7"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r>
      <w:tr w:rsidR="005D76A0" w:rsidRPr="0034311C" w14:paraId="0E47064A" w14:textId="77777777" w:rsidTr="005D76A0">
        <w:trPr>
          <w:trHeight w:val="314"/>
        </w:trPr>
        <w:tc>
          <w:tcPr>
            <w:tcW w:w="586" w:type="pct"/>
            <w:shd w:val="clear" w:color="auto" w:fill="auto"/>
          </w:tcPr>
          <w:p w14:paraId="66C822DA" w14:textId="1AB1EF80" w:rsidR="00B16538" w:rsidRPr="0034311C" w:rsidRDefault="00DA049D" w:rsidP="00964C6C">
            <w:pPr>
              <w:suppressAutoHyphens/>
              <w:spacing w:after="0" w:line="240" w:lineRule="auto"/>
              <w:rPr>
                <w:rFonts w:ascii="Times New Roman" w:hAnsi="Times New Roman"/>
                <w:sz w:val="24"/>
                <w:szCs w:val="24"/>
              </w:rPr>
            </w:pPr>
            <w:r w:rsidRPr="0034311C">
              <w:rPr>
                <w:rFonts w:ascii="Times New Roman" w:hAnsi="Times New Roman"/>
                <w:sz w:val="24"/>
                <w:szCs w:val="24"/>
              </w:rPr>
              <w:t>ПК 1.1, ПК 12, ПК 1.3., ПК1.4.</w:t>
            </w:r>
          </w:p>
          <w:p w14:paraId="26EDF9A3" w14:textId="77777777" w:rsidR="00DA049D" w:rsidRPr="0034311C" w:rsidRDefault="00DA049D" w:rsidP="00EA4617">
            <w:pPr>
              <w:spacing w:after="0" w:line="240" w:lineRule="auto"/>
              <w:rPr>
                <w:rFonts w:ascii="Times New Roman" w:hAnsi="Times New Roman"/>
                <w:sz w:val="24"/>
                <w:szCs w:val="24"/>
              </w:rPr>
            </w:pPr>
            <w:r w:rsidRPr="0034311C">
              <w:rPr>
                <w:rFonts w:ascii="Times New Roman" w:hAnsi="Times New Roman"/>
                <w:sz w:val="24"/>
                <w:szCs w:val="24"/>
              </w:rPr>
              <w:lastRenderedPageBreak/>
              <w:t xml:space="preserve">ОК 01, ОК 02, ОК 04- ОК </w:t>
            </w:r>
            <w:proofErr w:type="gramStart"/>
            <w:r w:rsidRPr="0034311C">
              <w:rPr>
                <w:rFonts w:ascii="Times New Roman" w:hAnsi="Times New Roman"/>
                <w:sz w:val="24"/>
                <w:szCs w:val="24"/>
              </w:rPr>
              <w:t>07,  ОК</w:t>
            </w:r>
            <w:proofErr w:type="gramEnd"/>
            <w:r w:rsidRPr="0034311C">
              <w:rPr>
                <w:rFonts w:ascii="Times New Roman" w:hAnsi="Times New Roman"/>
                <w:sz w:val="24"/>
                <w:szCs w:val="24"/>
              </w:rPr>
              <w:t xml:space="preserve"> 09</w:t>
            </w:r>
          </w:p>
        </w:tc>
        <w:tc>
          <w:tcPr>
            <w:tcW w:w="644" w:type="pct"/>
            <w:shd w:val="clear" w:color="auto" w:fill="auto"/>
          </w:tcPr>
          <w:p w14:paraId="128EA009" w14:textId="77777777" w:rsidR="00DA049D" w:rsidRPr="0034311C" w:rsidRDefault="00DA049D" w:rsidP="00EA4617">
            <w:pPr>
              <w:spacing w:after="0" w:line="240" w:lineRule="auto"/>
              <w:rPr>
                <w:rFonts w:ascii="Times New Roman" w:hAnsi="Times New Roman"/>
                <w:sz w:val="24"/>
                <w:szCs w:val="24"/>
              </w:rPr>
            </w:pPr>
            <w:r w:rsidRPr="0034311C">
              <w:rPr>
                <w:rFonts w:ascii="Times New Roman" w:hAnsi="Times New Roman"/>
                <w:sz w:val="24"/>
                <w:szCs w:val="24"/>
              </w:rPr>
              <w:lastRenderedPageBreak/>
              <w:t>Раздел 2. Технология метеорологических наблюдений и работ</w:t>
            </w:r>
          </w:p>
        </w:tc>
        <w:tc>
          <w:tcPr>
            <w:tcW w:w="467" w:type="pct"/>
            <w:shd w:val="clear" w:color="auto" w:fill="auto"/>
          </w:tcPr>
          <w:p w14:paraId="049E2721" w14:textId="77777777" w:rsidR="00DA049D" w:rsidRPr="0034311C" w:rsidRDefault="00DA049D" w:rsidP="00EA4617">
            <w:pPr>
              <w:spacing w:after="0" w:line="240" w:lineRule="auto"/>
              <w:jc w:val="center"/>
              <w:rPr>
                <w:rFonts w:ascii="Times New Roman" w:hAnsi="Times New Roman"/>
                <w:b/>
                <w:bCs/>
                <w:sz w:val="24"/>
                <w:szCs w:val="24"/>
              </w:rPr>
            </w:pPr>
            <w:r w:rsidRPr="0034311C">
              <w:rPr>
                <w:rFonts w:ascii="Times New Roman" w:hAnsi="Times New Roman"/>
                <w:b/>
                <w:bCs/>
                <w:sz w:val="24"/>
                <w:szCs w:val="24"/>
              </w:rPr>
              <w:t>180</w:t>
            </w:r>
          </w:p>
        </w:tc>
        <w:tc>
          <w:tcPr>
            <w:tcW w:w="263" w:type="pct"/>
            <w:shd w:val="clear" w:color="auto" w:fill="auto"/>
          </w:tcPr>
          <w:p w14:paraId="424FD6C2" w14:textId="77777777" w:rsidR="00DA049D" w:rsidRPr="00964C6C" w:rsidRDefault="00B16538" w:rsidP="00EA4617">
            <w:pPr>
              <w:spacing w:after="0" w:line="240" w:lineRule="auto"/>
              <w:jc w:val="center"/>
              <w:rPr>
                <w:rFonts w:ascii="Times New Roman" w:hAnsi="Times New Roman"/>
                <w:sz w:val="24"/>
                <w:szCs w:val="24"/>
              </w:rPr>
            </w:pPr>
            <w:r w:rsidRPr="00964C6C">
              <w:rPr>
                <w:rFonts w:ascii="Times New Roman" w:hAnsi="Times New Roman"/>
                <w:sz w:val="24"/>
                <w:szCs w:val="24"/>
              </w:rPr>
              <w:t>96</w:t>
            </w:r>
          </w:p>
        </w:tc>
        <w:tc>
          <w:tcPr>
            <w:tcW w:w="360" w:type="pct"/>
            <w:shd w:val="clear" w:color="auto" w:fill="auto"/>
          </w:tcPr>
          <w:p w14:paraId="0BEEAC0B" w14:textId="77777777" w:rsidR="00DA049D" w:rsidRPr="0034311C" w:rsidRDefault="00B16538" w:rsidP="00EA4617">
            <w:pPr>
              <w:spacing w:after="0" w:line="240" w:lineRule="auto"/>
              <w:jc w:val="center"/>
              <w:rPr>
                <w:rFonts w:ascii="Times New Roman" w:hAnsi="Times New Roman"/>
                <w:b/>
                <w:bCs/>
                <w:sz w:val="24"/>
                <w:szCs w:val="24"/>
              </w:rPr>
            </w:pPr>
            <w:r w:rsidRPr="00964C6C">
              <w:rPr>
                <w:rFonts w:ascii="Times New Roman" w:hAnsi="Times New Roman"/>
                <w:b/>
                <w:bCs/>
                <w:sz w:val="24"/>
                <w:szCs w:val="24"/>
              </w:rPr>
              <w:t>144</w:t>
            </w:r>
          </w:p>
        </w:tc>
        <w:tc>
          <w:tcPr>
            <w:tcW w:w="239" w:type="pct"/>
            <w:shd w:val="clear" w:color="auto" w:fill="auto"/>
          </w:tcPr>
          <w:p w14:paraId="5E4AD41F" w14:textId="77777777" w:rsidR="00DA049D" w:rsidRPr="00964C6C" w:rsidRDefault="00B16538" w:rsidP="00EA4617">
            <w:pPr>
              <w:spacing w:after="0" w:line="240" w:lineRule="auto"/>
              <w:jc w:val="center"/>
              <w:rPr>
                <w:rFonts w:ascii="Times New Roman" w:hAnsi="Times New Roman"/>
                <w:sz w:val="24"/>
                <w:szCs w:val="24"/>
              </w:rPr>
            </w:pPr>
            <w:r w:rsidRPr="00964C6C">
              <w:rPr>
                <w:rFonts w:ascii="Times New Roman" w:hAnsi="Times New Roman"/>
                <w:sz w:val="24"/>
                <w:szCs w:val="24"/>
              </w:rPr>
              <w:t>**</w:t>
            </w:r>
          </w:p>
        </w:tc>
        <w:tc>
          <w:tcPr>
            <w:tcW w:w="381" w:type="pct"/>
            <w:gridSpan w:val="2"/>
            <w:shd w:val="clear" w:color="auto" w:fill="auto"/>
          </w:tcPr>
          <w:p w14:paraId="77B896F4" w14:textId="77777777" w:rsidR="00DA049D" w:rsidRPr="00964C6C" w:rsidRDefault="00B16538" w:rsidP="00EA4617">
            <w:pPr>
              <w:spacing w:after="0" w:line="240" w:lineRule="auto"/>
              <w:jc w:val="center"/>
              <w:rPr>
                <w:rFonts w:ascii="Times New Roman" w:hAnsi="Times New Roman"/>
                <w:sz w:val="24"/>
                <w:szCs w:val="24"/>
              </w:rPr>
            </w:pPr>
            <w:r w:rsidRPr="00964C6C">
              <w:rPr>
                <w:rFonts w:ascii="Times New Roman" w:hAnsi="Times New Roman"/>
                <w:sz w:val="24"/>
                <w:szCs w:val="24"/>
              </w:rPr>
              <w:t>40</w:t>
            </w:r>
          </w:p>
        </w:tc>
        <w:tc>
          <w:tcPr>
            <w:tcW w:w="406" w:type="pct"/>
            <w:gridSpan w:val="2"/>
            <w:tcBorders>
              <w:top w:val="nil"/>
            </w:tcBorders>
            <w:shd w:val="clear" w:color="auto" w:fill="auto"/>
          </w:tcPr>
          <w:p w14:paraId="7F840BD8" w14:textId="77777777" w:rsidR="00DA049D" w:rsidRPr="00964C6C" w:rsidRDefault="00B16538" w:rsidP="00EA4617">
            <w:pPr>
              <w:spacing w:after="0" w:line="240" w:lineRule="auto"/>
              <w:jc w:val="center"/>
              <w:rPr>
                <w:rFonts w:ascii="Times New Roman" w:hAnsi="Times New Roman"/>
                <w:sz w:val="24"/>
                <w:szCs w:val="24"/>
              </w:rPr>
            </w:pPr>
            <w:r w:rsidRPr="00964C6C">
              <w:rPr>
                <w:rFonts w:ascii="Times New Roman" w:hAnsi="Times New Roman"/>
                <w:sz w:val="24"/>
                <w:szCs w:val="24"/>
              </w:rPr>
              <w:t>20</w:t>
            </w:r>
          </w:p>
        </w:tc>
        <w:tc>
          <w:tcPr>
            <w:tcW w:w="301" w:type="pct"/>
            <w:gridSpan w:val="2"/>
            <w:tcBorders>
              <w:bottom w:val="single" w:sz="4" w:space="0" w:color="auto"/>
            </w:tcBorders>
            <w:shd w:val="clear" w:color="auto" w:fill="auto"/>
          </w:tcPr>
          <w:p w14:paraId="07C74B64" w14:textId="77777777" w:rsidR="00DA049D" w:rsidRPr="00964C6C" w:rsidRDefault="00B16538" w:rsidP="00EA4617">
            <w:pPr>
              <w:spacing w:after="0" w:line="240" w:lineRule="auto"/>
              <w:jc w:val="center"/>
              <w:rPr>
                <w:rFonts w:ascii="Times New Roman" w:hAnsi="Times New Roman"/>
                <w:b/>
                <w:bCs/>
                <w:sz w:val="24"/>
                <w:szCs w:val="24"/>
              </w:rPr>
            </w:pPr>
            <w:r w:rsidRPr="00964C6C">
              <w:rPr>
                <w:rFonts w:ascii="Times New Roman" w:hAnsi="Times New Roman"/>
                <w:b/>
                <w:bCs/>
                <w:sz w:val="24"/>
                <w:szCs w:val="24"/>
              </w:rPr>
              <w:t>36</w:t>
            </w:r>
          </w:p>
        </w:tc>
        <w:tc>
          <w:tcPr>
            <w:tcW w:w="572" w:type="pct"/>
            <w:gridSpan w:val="2"/>
            <w:shd w:val="clear" w:color="auto" w:fill="auto"/>
          </w:tcPr>
          <w:p w14:paraId="03A400CA" w14:textId="77777777" w:rsidR="00DA049D" w:rsidRPr="00964C6C" w:rsidRDefault="00B16538" w:rsidP="00EA4617">
            <w:pPr>
              <w:spacing w:after="0" w:line="240" w:lineRule="auto"/>
              <w:jc w:val="center"/>
              <w:rPr>
                <w:rFonts w:ascii="Times New Roman" w:hAnsi="Times New Roman"/>
                <w:b/>
                <w:bCs/>
                <w:sz w:val="24"/>
                <w:szCs w:val="24"/>
              </w:rPr>
            </w:pPr>
            <w:r w:rsidRPr="00964C6C">
              <w:rPr>
                <w:rFonts w:ascii="Times New Roman" w:hAnsi="Times New Roman"/>
                <w:b/>
                <w:bCs/>
                <w:sz w:val="24"/>
                <w:szCs w:val="24"/>
              </w:rPr>
              <w:t>-</w:t>
            </w:r>
          </w:p>
        </w:tc>
        <w:tc>
          <w:tcPr>
            <w:tcW w:w="322" w:type="pct"/>
            <w:gridSpan w:val="2"/>
            <w:shd w:val="clear" w:color="auto" w:fill="auto"/>
          </w:tcPr>
          <w:p w14:paraId="45BF0778" w14:textId="77777777" w:rsidR="00DA049D" w:rsidRPr="00964C6C" w:rsidRDefault="00B16538" w:rsidP="00EA4617">
            <w:pPr>
              <w:spacing w:after="0" w:line="240" w:lineRule="auto"/>
              <w:jc w:val="center"/>
              <w:rPr>
                <w:rFonts w:ascii="Times New Roman" w:hAnsi="Times New Roman"/>
                <w:sz w:val="24"/>
                <w:szCs w:val="24"/>
              </w:rPr>
            </w:pPr>
            <w:r w:rsidRPr="00964C6C">
              <w:rPr>
                <w:rFonts w:ascii="Times New Roman" w:hAnsi="Times New Roman"/>
                <w:sz w:val="24"/>
                <w:szCs w:val="24"/>
              </w:rPr>
              <w:t>-</w:t>
            </w:r>
          </w:p>
        </w:tc>
        <w:tc>
          <w:tcPr>
            <w:tcW w:w="460" w:type="pct"/>
            <w:gridSpan w:val="2"/>
            <w:shd w:val="clear" w:color="auto" w:fill="auto"/>
          </w:tcPr>
          <w:p w14:paraId="4C8E6860" w14:textId="77777777" w:rsidR="00DA049D" w:rsidRPr="00964C6C" w:rsidRDefault="00B16538" w:rsidP="00EA4617">
            <w:pPr>
              <w:spacing w:after="0" w:line="240" w:lineRule="auto"/>
              <w:jc w:val="center"/>
              <w:rPr>
                <w:rFonts w:ascii="Times New Roman" w:hAnsi="Times New Roman"/>
                <w:sz w:val="24"/>
                <w:szCs w:val="24"/>
              </w:rPr>
            </w:pPr>
            <w:r w:rsidRPr="00964C6C">
              <w:rPr>
                <w:rFonts w:ascii="Times New Roman" w:hAnsi="Times New Roman"/>
                <w:sz w:val="24"/>
                <w:szCs w:val="24"/>
              </w:rPr>
              <w:t>-</w:t>
            </w:r>
          </w:p>
        </w:tc>
      </w:tr>
      <w:tr w:rsidR="005D76A0" w:rsidRPr="0034311C" w14:paraId="3953FE27" w14:textId="77777777" w:rsidTr="005D76A0">
        <w:trPr>
          <w:trHeight w:val="810"/>
        </w:trPr>
        <w:tc>
          <w:tcPr>
            <w:tcW w:w="586" w:type="pct"/>
            <w:vMerge w:val="restart"/>
            <w:shd w:val="clear" w:color="auto" w:fill="auto"/>
          </w:tcPr>
          <w:p w14:paraId="55C90F6F"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 xml:space="preserve">ПК </w:t>
            </w:r>
            <w:proofErr w:type="gramStart"/>
            <w:r w:rsidRPr="0034311C">
              <w:rPr>
                <w:rFonts w:ascii="Times New Roman" w:hAnsi="Times New Roman"/>
                <w:sz w:val="24"/>
                <w:szCs w:val="24"/>
              </w:rPr>
              <w:t>1.5,ПК</w:t>
            </w:r>
            <w:proofErr w:type="gramEnd"/>
            <w:r w:rsidRPr="0034311C">
              <w:rPr>
                <w:rFonts w:ascii="Times New Roman" w:hAnsi="Times New Roman"/>
                <w:sz w:val="24"/>
                <w:szCs w:val="24"/>
              </w:rPr>
              <w:t xml:space="preserve"> 1.6., ПК 1.7</w:t>
            </w:r>
          </w:p>
          <w:p w14:paraId="1D620B44"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ОК 01 -ОК 07, ОК 09- ОК 10</w:t>
            </w:r>
          </w:p>
        </w:tc>
        <w:tc>
          <w:tcPr>
            <w:tcW w:w="644" w:type="pct"/>
            <w:vMerge w:val="restart"/>
            <w:shd w:val="clear" w:color="auto" w:fill="auto"/>
          </w:tcPr>
          <w:p w14:paraId="5556DF6E" w14:textId="77777777" w:rsidR="00DA049D" w:rsidRPr="0034311C" w:rsidRDefault="00DA049D" w:rsidP="00EA4617">
            <w:pPr>
              <w:spacing w:after="0" w:line="240" w:lineRule="auto"/>
              <w:rPr>
                <w:rFonts w:ascii="Times New Roman" w:hAnsi="Times New Roman"/>
                <w:sz w:val="24"/>
                <w:szCs w:val="24"/>
              </w:rPr>
            </w:pPr>
            <w:r w:rsidRPr="0034311C">
              <w:rPr>
                <w:rFonts w:ascii="Times New Roman" w:hAnsi="Times New Roman"/>
                <w:sz w:val="24"/>
                <w:szCs w:val="24"/>
              </w:rPr>
              <w:t>Раздел 3. Основы эксплуатации гидрометеорологических устройств</w:t>
            </w:r>
          </w:p>
        </w:tc>
        <w:tc>
          <w:tcPr>
            <w:tcW w:w="467" w:type="pct"/>
            <w:vMerge w:val="restart"/>
            <w:shd w:val="clear" w:color="auto" w:fill="auto"/>
          </w:tcPr>
          <w:p w14:paraId="00C673DA"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100</w:t>
            </w:r>
          </w:p>
        </w:tc>
        <w:tc>
          <w:tcPr>
            <w:tcW w:w="263" w:type="pct"/>
            <w:vMerge w:val="restart"/>
            <w:shd w:val="clear" w:color="auto" w:fill="auto"/>
          </w:tcPr>
          <w:p w14:paraId="58573375" w14:textId="77777777" w:rsidR="00DA049D" w:rsidRPr="0034311C" w:rsidRDefault="00DA049D" w:rsidP="00EA4617">
            <w:pPr>
              <w:spacing w:after="0" w:line="240" w:lineRule="auto"/>
              <w:jc w:val="center"/>
              <w:rPr>
                <w:rFonts w:ascii="Times New Roman" w:hAnsi="Times New Roman"/>
                <w:sz w:val="24"/>
                <w:szCs w:val="24"/>
              </w:rPr>
            </w:pPr>
            <w:r w:rsidRPr="0034311C">
              <w:rPr>
                <w:rFonts w:ascii="Times New Roman" w:hAnsi="Times New Roman"/>
                <w:sz w:val="24"/>
                <w:szCs w:val="24"/>
              </w:rPr>
              <w:t>30</w:t>
            </w:r>
          </w:p>
        </w:tc>
        <w:tc>
          <w:tcPr>
            <w:tcW w:w="360" w:type="pct"/>
            <w:vMerge w:val="restart"/>
            <w:shd w:val="clear" w:color="auto" w:fill="auto"/>
          </w:tcPr>
          <w:p w14:paraId="245DF15D" w14:textId="77777777" w:rsidR="00DA049D" w:rsidRPr="0034311C" w:rsidRDefault="00DA049D" w:rsidP="00EA4617">
            <w:pPr>
              <w:spacing w:after="0" w:line="240" w:lineRule="auto"/>
              <w:jc w:val="center"/>
              <w:rPr>
                <w:rFonts w:ascii="Times New Roman" w:hAnsi="Times New Roman"/>
                <w:b/>
                <w:bCs/>
                <w:sz w:val="24"/>
                <w:szCs w:val="24"/>
              </w:rPr>
            </w:pPr>
            <w:r w:rsidRPr="0034311C">
              <w:rPr>
                <w:rFonts w:ascii="Times New Roman" w:hAnsi="Times New Roman"/>
                <w:b/>
                <w:bCs/>
                <w:sz w:val="24"/>
                <w:szCs w:val="24"/>
              </w:rPr>
              <w:t>100</w:t>
            </w:r>
          </w:p>
        </w:tc>
        <w:tc>
          <w:tcPr>
            <w:tcW w:w="239" w:type="pct"/>
            <w:vMerge w:val="restart"/>
            <w:shd w:val="clear" w:color="auto" w:fill="auto"/>
          </w:tcPr>
          <w:p w14:paraId="43014444"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381" w:type="pct"/>
            <w:gridSpan w:val="2"/>
            <w:vMerge w:val="restart"/>
            <w:shd w:val="clear" w:color="auto" w:fill="auto"/>
          </w:tcPr>
          <w:p w14:paraId="22A4C97C"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30</w:t>
            </w:r>
          </w:p>
        </w:tc>
        <w:tc>
          <w:tcPr>
            <w:tcW w:w="406" w:type="pct"/>
            <w:gridSpan w:val="2"/>
            <w:vMerge w:val="restart"/>
            <w:tcBorders>
              <w:top w:val="nil"/>
            </w:tcBorders>
            <w:shd w:val="clear" w:color="auto" w:fill="auto"/>
          </w:tcPr>
          <w:p w14:paraId="26D2594A"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301" w:type="pct"/>
            <w:gridSpan w:val="2"/>
            <w:tcBorders>
              <w:bottom w:val="single" w:sz="4" w:space="0" w:color="auto"/>
            </w:tcBorders>
            <w:shd w:val="clear" w:color="auto" w:fill="auto"/>
          </w:tcPr>
          <w:p w14:paraId="6EB82B0B"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w:t>
            </w:r>
          </w:p>
        </w:tc>
        <w:tc>
          <w:tcPr>
            <w:tcW w:w="572" w:type="pct"/>
            <w:gridSpan w:val="2"/>
            <w:tcBorders>
              <w:bottom w:val="single" w:sz="4" w:space="0" w:color="auto"/>
            </w:tcBorders>
            <w:shd w:val="clear" w:color="auto" w:fill="auto"/>
          </w:tcPr>
          <w:p w14:paraId="2A5849EC"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w:t>
            </w:r>
          </w:p>
        </w:tc>
        <w:tc>
          <w:tcPr>
            <w:tcW w:w="322" w:type="pct"/>
            <w:gridSpan w:val="2"/>
            <w:tcBorders>
              <w:bottom w:val="single" w:sz="4" w:space="0" w:color="auto"/>
            </w:tcBorders>
            <w:shd w:val="clear" w:color="auto" w:fill="auto"/>
          </w:tcPr>
          <w:p w14:paraId="18189F34"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460" w:type="pct"/>
            <w:gridSpan w:val="2"/>
            <w:tcBorders>
              <w:bottom w:val="single" w:sz="4" w:space="0" w:color="auto"/>
            </w:tcBorders>
            <w:shd w:val="clear" w:color="auto" w:fill="auto"/>
          </w:tcPr>
          <w:p w14:paraId="03A057C6" w14:textId="77777777" w:rsidR="00DA049D" w:rsidRPr="0034311C" w:rsidRDefault="00DA049D" w:rsidP="00EA4617">
            <w:pPr>
              <w:spacing w:after="0" w:line="240" w:lineRule="auto"/>
              <w:jc w:val="center"/>
              <w:rPr>
                <w:rFonts w:ascii="Times New Roman" w:hAnsi="Times New Roman"/>
                <w:sz w:val="24"/>
                <w:szCs w:val="24"/>
              </w:rPr>
            </w:pPr>
          </w:p>
        </w:tc>
      </w:tr>
      <w:tr w:rsidR="005D76A0" w:rsidRPr="0034311C" w14:paraId="2FA0F15E" w14:textId="77777777" w:rsidTr="005D76A0">
        <w:trPr>
          <w:trHeight w:val="270"/>
        </w:trPr>
        <w:tc>
          <w:tcPr>
            <w:tcW w:w="586" w:type="pct"/>
            <w:vMerge/>
            <w:shd w:val="clear" w:color="auto" w:fill="auto"/>
          </w:tcPr>
          <w:p w14:paraId="6649F2FC" w14:textId="77777777" w:rsidR="00DA049D" w:rsidRPr="0034311C" w:rsidRDefault="00DA049D" w:rsidP="00EA4617">
            <w:pPr>
              <w:suppressAutoHyphens/>
              <w:spacing w:after="0" w:line="240" w:lineRule="auto"/>
              <w:jc w:val="center"/>
              <w:rPr>
                <w:rFonts w:ascii="Times New Roman" w:hAnsi="Times New Roman"/>
                <w:sz w:val="24"/>
                <w:szCs w:val="24"/>
              </w:rPr>
            </w:pPr>
          </w:p>
        </w:tc>
        <w:tc>
          <w:tcPr>
            <w:tcW w:w="644" w:type="pct"/>
            <w:vMerge/>
            <w:shd w:val="clear" w:color="auto" w:fill="auto"/>
          </w:tcPr>
          <w:p w14:paraId="3DFB9F10" w14:textId="77777777" w:rsidR="00DA049D" w:rsidRPr="0034311C" w:rsidRDefault="00DA049D" w:rsidP="00EA4617">
            <w:pPr>
              <w:spacing w:after="0" w:line="240" w:lineRule="auto"/>
              <w:rPr>
                <w:rFonts w:ascii="Times New Roman" w:hAnsi="Times New Roman"/>
                <w:sz w:val="24"/>
                <w:szCs w:val="24"/>
              </w:rPr>
            </w:pPr>
          </w:p>
        </w:tc>
        <w:tc>
          <w:tcPr>
            <w:tcW w:w="467" w:type="pct"/>
            <w:vMerge/>
            <w:shd w:val="clear" w:color="auto" w:fill="auto"/>
          </w:tcPr>
          <w:p w14:paraId="791209C4" w14:textId="77777777" w:rsidR="00DA049D" w:rsidRPr="0034311C" w:rsidRDefault="00DA049D" w:rsidP="00EA4617">
            <w:pPr>
              <w:spacing w:after="0" w:line="240" w:lineRule="auto"/>
              <w:jc w:val="center"/>
              <w:rPr>
                <w:rFonts w:ascii="Times New Roman" w:hAnsi="Times New Roman"/>
                <w:b/>
                <w:bCs/>
                <w:sz w:val="24"/>
                <w:szCs w:val="24"/>
                <w:lang w:val="en-US"/>
              </w:rPr>
            </w:pPr>
          </w:p>
        </w:tc>
        <w:tc>
          <w:tcPr>
            <w:tcW w:w="263" w:type="pct"/>
            <w:vMerge/>
            <w:shd w:val="clear" w:color="auto" w:fill="auto"/>
          </w:tcPr>
          <w:p w14:paraId="440DA60E" w14:textId="77777777" w:rsidR="00DA049D" w:rsidRPr="0034311C" w:rsidRDefault="00DA049D" w:rsidP="00EA4617">
            <w:pPr>
              <w:spacing w:after="0" w:line="240" w:lineRule="auto"/>
              <w:jc w:val="center"/>
              <w:rPr>
                <w:rFonts w:ascii="Times New Roman" w:hAnsi="Times New Roman"/>
                <w:sz w:val="24"/>
                <w:szCs w:val="24"/>
              </w:rPr>
            </w:pPr>
          </w:p>
        </w:tc>
        <w:tc>
          <w:tcPr>
            <w:tcW w:w="360" w:type="pct"/>
            <w:vMerge/>
            <w:shd w:val="clear" w:color="auto" w:fill="auto"/>
          </w:tcPr>
          <w:p w14:paraId="5AA838AE" w14:textId="77777777" w:rsidR="00DA049D" w:rsidRPr="0034311C" w:rsidRDefault="00DA049D" w:rsidP="00EA4617">
            <w:pPr>
              <w:spacing w:after="0" w:line="240" w:lineRule="auto"/>
              <w:jc w:val="center"/>
              <w:rPr>
                <w:rFonts w:ascii="Times New Roman" w:hAnsi="Times New Roman"/>
                <w:b/>
                <w:bCs/>
                <w:sz w:val="24"/>
                <w:szCs w:val="24"/>
              </w:rPr>
            </w:pPr>
          </w:p>
        </w:tc>
        <w:tc>
          <w:tcPr>
            <w:tcW w:w="239" w:type="pct"/>
            <w:vMerge/>
            <w:shd w:val="clear" w:color="auto" w:fill="auto"/>
          </w:tcPr>
          <w:p w14:paraId="02936400" w14:textId="77777777" w:rsidR="00DA049D" w:rsidRPr="0034311C" w:rsidRDefault="00DA049D" w:rsidP="00EA4617">
            <w:pPr>
              <w:spacing w:after="0" w:line="240" w:lineRule="auto"/>
              <w:jc w:val="center"/>
              <w:rPr>
                <w:rFonts w:ascii="Times New Roman" w:hAnsi="Times New Roman"/>
                <w:sz w:val="24"/>
                <w:szCs w:val="24"/>
                <w:lang w:val="en-US"/>
              </w:rPr>
            </w:pPr>
          </w:p>
        </w:tc>
        <w:tc>
          <w:tcPr>
            <w:tcW w:w="381" w:type="pct"/>
            <w:gridSpan w:val="2"/>
            <w:vMerge/>
            <w:shd w:val="clear" w:color="auto" w:fill="auto"/>
          </w:tcPr>
          <w:p w14:paraId="6B6FFFFB" w14:textId="77777777" w:rsidR="00DA049D" w:rsidRPr="0034311C" w:rsidRDefault="00DA049D" w:rsidP="00EA4617">
            <w:pPr>
              <w:spacing w:after="0" w:line="240" w:lineRule="auto"/>
              <w:jc w:val="center"/>
              <w:rPr>
                <w:rFonts w:ascii="Times New Roman" w:hAnsi="Times New Roman"/>
                <w:sz w:val="24"/>
                <w:szCs w:val="24"/>
                <w:lang w:val="en-US"/>
              </w:rPr>
            </w:pPr>
          </w:p>
        </w:tc>
        <w:tc>
          <w:tcPr>
            <w:tcW w:w="406" w:type="pct"/>
            <w:gridSpan w:val="2"/>
            <w:vMerge/>
            <w:shd w:val="clear" w:color="auto" w:fill="auto"/>
          </w:tcPr>
          <w:p w14:paraId="42BC31ED" w14:textId="77777777" w:rsidR="00DA049D" w:rsidRPr="0034311C" w:rsidRDefault="00DA049D" w:rsidP="00EA4617">
            <w:pPr>
              <w:spacing w:after="0" w:line="240" w:lineRule="auto"/>
              <w:jc w:val="center"/>
              <w:rPr>
                <w:rFonts w:ascii="Times New Roman" w:hAnsi="Times New Roman"/>
                <w:sz w:val="24"/>
                <w:szCs w:val="24"/>
              </w:rPr>
            </w:pPr>
          </w:p>
        </w:tc>
        <w:tc>
          <w:tcPr>
            <w:tcW w:w="301" w:type="pct"/>
            <w:gridSpan w:val="2"/>
            <w:tcBorders>
              <w:bottom w:val="nil"/>
            </w:tcBorders>
            <w:shd w:val="clear" w:color="auto" w:fill="auto"/>
          </w:tcPr>
          <w:p w14:paraId="48D437AD" w14:textId="77777777" w:rsidR="00DA049D" w:rsidRPr="0034311C" w:rsidRDefault="00DA049D" w:rsidP="00EA4617">
            <w:pPr>
              <w:spacing w:after="0" w:line="240" w:lineRule="auto"/>
              <w:jc w:val="center"/>
              <w:rPr>
                <w:rFonts w:ascii="Times New Roman" w:hAnsi="Times New Roman"/>
                <w:b/>
                <w:bCs/>
                <w:sz w:val="24"/>
                <w:szCs w:val="24"/>
              </w:rPr>
            </w:pPr>
          </w:p>
        </w:tc>
        <w:tc>
          <w:tcPr>
            <w:tcW w:w="572" w:type="pct"/>
            <w:gridSpan w:val="2"/>
            <w:shd w:val="clear" w:color="auto" w:fill="auto"/>
          </w:tcPr>
          <w:p w14:paraId="1068B4E1" w14:textId="77777777" w:rsidR="00DA049D" w:rsidRPr="0034311C" w:rsidRDefault="00DA049D" w:rsidP="00EA4617">
            <w:pPr>
              <w:spacing w:after="0" w:line="240" w:lineRule="auto"/>
              <w:jc w:val="center"/>
              <w:rPr>
                <w:rFonts w:ascii="Times New Roman" w:hAnsi="Times New Roman"/>
                <w:b/>
                <w:bCs/>
                <w:sz w:val="24"/>
                <w:szCs w:val="24"/>
              </w:rPr>
            </w:pPr>
          </w:p>
        </w:tc>
        <w:tc>
          <w:tcPr>
            <w:tcW w:w="322" w:type="pct"/>
            <w:gridSpan w:val="2"/>
            <w:shd w:val="clear" w:color="auto" w:fill="auto"/>
          </w:tcPr>
          <w:p w14:paraId="1BEFC4BA" w14:textId="77777777" w:rsidR="00DA049D" w:rsidRPr="0034311C" w:rsidRDefault="00DA049D" w:rsidP="00EA4617">
            <w:pPr>
              <w:spacing w:after="0" w:line="240" w:lineRule="auto"/>
              <w:jc w:val="center"/>
              <w:rPr>
                <w:rFonts w:ascii="Times New Roman" w:hAnsi="Times New Roman"/>
                <w:sz w:val="24"/>
                <w:szCs w:val="24"/>
              </w:rPr>
            </w:pPr>
          </w:p>
        </w:tc>
        <w:tc>
          <w:tcPr>
            <w:tcW w:w="460" w:type="pct"/>
            <w:gridSpan w:val="2"/>
            <w:shd w:val="clear" w:color="auto" w:fill="auto"/>
          </w:tcPr>
          <w:p w14:paraId="585AD4C2" w14:textId="77777777" w:rsidR="00DA049D" w:rsidRPr="0034311C" w:rsidRDefault="00DA049D" w:rsidP="00EA4617">
            <w:pPr>
              <w:spacing w:after="0" w:line="240" w:lineRule="auto"/>
              <w:jc w:val="center"/>
              <w:rPr>
                <w:rFonts w:ascii="Times New Roman" w:hAnsi="Times New Roman"/>
                <w:sz w:val="24"/>
                <w:szCs w:val="24"/>
              </w:rPr>
            </w:pPr>
          </w:p>
        </w:tc>
      </w:tr>
      <w:tr w:rsidR="005D76A0" w:rsidRPr="0034311C" w14:paraId="05842173" w14:textId="77777777" w:rsidTr="005D76A0">
        <w:trPr>
          <w:trHeight w:val="314"/>
        </w:trPr>
        <w:tc>
          <w:tcPr>
            <w:tcW w:w="586" w:type="pct"/>
            <w:shd w:val="clear" w:color="auto" w:fill="auto"/>
          </w:tcPr>
          <w:p w14:paraId="4C586349" w14:textId="77777777" w:rsidR="00DA049D" w:rsidRPr="0034311C" w:rsidRDefault="00DA049D" w:rsidP="00EA4617">
            <w:pPr>
              <w:spacing w:after="0" w:line="240" w:lineRule="auto"/>
              <w:rPr>
                <w:rFonts w:ascii="Times New Roman" w:hAnsi="Times New Roman"/>
                <w:sz w:val="24"/>
                <w:szCs w:val="24"/>
              </w:rPr>
            </w:pPr>
            <w:r w:rsidRPr="0034311C">
              <w:rPr>
                <w:rFonts w:ascii="Times New Roman" w:hAnsi="Times New Roman"/>
                <w:sz w:val="24"/>
                <w:szCs w:val="24"/>
              </w:rPr>
              <w:t>ПК 1.1, ПК 1,2, ПК 1.3., ПК 1.4.</w:t>
            </w:r>
          </w:p>
          <w:p w14:paraId="75E5D3F0" w14:textId="77777777" w:rsidR="00DA049D" w:rsidRPr="0034311C" w:rsidRDefault="00DA049D" w:rsidP="00EA4617">
            <w:pPr>
              <w:suppressAutoHyphens/>
              <w:spacing w:after="0" w:line="240" w:lineRule="auto"/>
              <w:jc w:val="center"/>
              <w:rPr>
                <w:rFonts w:ascii="Times New Roman" w:hAnsi="Times New Roman"/>
                <w:sz w:val="24"/>
                <w:szCs w:val="24"/>
              </w:rPr>
            </w:pPr>
            <w:r w:rsidRPr="0034311C">
              <w:rPr>
                <w:rFonts w:ascii="Times New Roman" w:hAnsi="Times New Roman"/>
                <w:sz w:val="24"/>
                <w:szCs w:val="24"/>
              </w:rPr>
              <w:t>ОК 01 - ОК 04, ОК 08</w:t>
            </w:r>
          </w:p>
        </w:tc>
        <w:tc>
          <w:tcPr>
            <w:tcW w:w="644" w:type="pct"/>
            <w:shd w:val="clear" w:color="auto" w:fill="auto"/>
          </w:tcPr>
          <w:p w14:paraId="0D009806" w14:textId="77777777" w:rsidR="00DA049D" w:rsidRPr="0034311C" w:rsidRDefault="00DA049D" w:rsidP="00EA4617">
            <w:pPr>
              <w:spacing w:after="0" w:line="240" w:lineRule="auto"/>
              <w:rPr>
                <w:rFonts w:ascii="Times New Roman" w:hAnsi="Times New Roman"/>
                <w:sz w:val="24"/>
                <w:szCs w:val="24"/>
              </w:rPr>
            </w:pPr>
            <w:r w:rsidRPr="0034311C">
              <w:rPr>
                <w:rFonts w:ascii="Times New Roman" w:hAnsi="Times New Roman"/>
                <w:sz w:val="24"/>
                <w:szCs w:val="24"/>
              </w:rPr>
              <w:t>Раздел 4. Технология метеорологических наблюдений на авиаметеорологических станциях</w:t>
            </w:r>
          </w:p>
        </w:tc>
        <w:tc>
          <w:tcPr>
            <w:tcW w:w="467" w:type="pct"/>
            <w:shd w:val="clear" w:color="auto" w:fill="auto"/>
          </w:tcPr>
          <w:p w14:paraId="6AD4DF24"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98</w:t>
            </w:r>
          </w:p>
        </w:tc>
        <w:tc>
          <w:tcPr>
            <w:tcW w:w="263" w:type="pct"/>
            <w:shd w:val="clear" w:color="auto" w:fill="auto"/>
          </w:tcPr>
          <w:p w14:paraId="0381546E"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32</w:t>
            </w:r>
          </w:p>
        </w:tc>
        <w:tc>
          <w:tcPr>
            <w:tcW w:w="360" w:type="pct"/>
            <w:shd w:val="clear" w:color="auto" w:fill="auto"/>
          </w:tcPr>
          <w:p w14:paraId="1390A641"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98</w:t>
            </w:r>
          </w:p>
        </w:tc>
        <w:tc>
          <w:tcPr>
            <w:tcW w:w="239" w:type="pct"/>
            <w:shd w:val="clear" w:color="auto" w:fill="auto"/>
          </w:tcPr>
          <w:p w14:paraId="2F46B81F"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381" w:type="pct"/>
            <w:gridSpan w:val="2"/>
            <w:shd w:val="clear" w:color="auto" w:fill="auto"/>
          </w:tcPr>
          <w:p w14:paraId="4712530E"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32</w:t>
            </w:r>
          </w:p>
        </w:tc>
        <w:tc>
          <w:tcPr>
            <w:tcW w:w="406" w:type="pct"/>
            <w:gridSpan w:val="2"/>
            <w:tcBorders>
              <w:top w:val="nil"/>
            </w:tcBorders>
            <w:shd w:val="clear" w:color="auto" w:fill="auto"/>
          </w:tcPr>
          <w:p w14:paraId="2509191A"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301" w:type="pct"/>
            <w:gridSpan w:val="2"/>
            <w:tcBorders>
              <w:bottom w:val="nil"/>
            </w:tcBorders>
            <w:shd w:val="clear" w:color="auto" w:fill="auto"/>
          </w:tcPr>
          <w:p w14:paraId="6914CC31"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w:t>
            </w:r>
          </w:p>
        </w:tc>
        <w:tc>
          <w:tcPr>
            <w:tcW w:w="572" w:type="pct"/>
            <w:gridSpan w:val="2"/>
            <w:shd w:val="clear" w:color="auto" w:fill="auto"/>
          </w:tcPr>
          <w:p w14:paraId="5DEA5428" w14:textId="77777777" w:rsidR="00DA049D" w:rsidRPr="0034311C" w:rsidRDefault="00DA049D" w:rsidP="00EA4617">
            <w:pPr>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w:t>
            </w:r>
          </w:p>
        </w:tc>
        <w:tc>
          <w:tcPr>
            <w:tcW w:w="322" w:type="pct"/>
            <w:gridSpan w:val="2"/>
            <w:shd w:val="clear" w:color="auto" w:fill="auto"/>
          </w:tcPr>
          <w:p w14:paraId="01AB7301"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c>
          <w:tcPr>
            <w:tcW w:w="460" w:type="pct"/>
            <w:gridSpan w:val="2"/>
            <w:shd w:val="clear" w:color="auto" w:fill="auto"/>
          </w:tcPr>
          <w:p w14:paraId="29679321"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r>
      <w:tr w:rsidR="00DA049D" w:rsidRPr="0034311C" w14:paraId="015EB346" w14:textId="77777777" w:rsidTr="005D76A0">
        <w:tc>
          <w:tcPr>
            <w:tcW w:w="586" w:type="pct"/>
            <w:shd w:val="clear" w:color="auto" w:fill="auto"/>
          </w:tcPr>
          <w:p w14:paraId="3903F5B2" w14:textId="77777777" w:rsidR="00DA049D" w:rsidRPr="0034311C" w:rsidRDefault="00DA049D" w:rsidP="00EA4617">
            <w:pPr>
              <w:spacing w:after="0" w:line="240" w:lineRule="auto"/>
              <w:rPr>
                <w:rFonts w:ascii="Times New Roman" w:hAnsi="Times New Roman"/>
                <w:i/>
                <w:sz w:val="24"/>
                <w:szCs w:val="24"/>
              </w:rPr>
            </w:pPr>
          </w:p>
        </w:tc>
        <w:tc>
          <w:tcPr>
            <w:tcW w:w="644" w:type="pct"/>
            <w:shd w:val="clear" w:color="auto" w:fill="auto"/>
          </w:tcPr>
          <w:p w14:paraId="67F57AFD" w14:textId="77777777" w:rsidR="00DA049D" w:rsidRPr="0034311C" w:rsidRDefault="00DA049D" w:rsidP="00EA4617">
            <w:pPr>
              <w:suppressAutoHyphens/>
              <w:spacing w:after="0" w:line="240" w:lineRule="auto"/>
              <w:rPr>
                <w:rFonts w:ascii="Times New Roman" w:hAnsi="Times New Roman"/>
                <w:sz w:val="24"/>
                <w:szCs w:val="24"/>
              </w:rPr>
            </w:pPr>
            <w:r w:rsidRPr="0034311C">
              <w:rPr>
                <w:rFonts w:ascii="Times New Roman" w:hAnsi="Times New Roman"/>
                <w:sz w:val="24"/>
                <w:szCs w:val="24"/>
              </w:rPr>
              <w:t xml:space="preserve">Производственная практика (по профилю специальности), часов </w:t>
            </w:r>
          </w:p>
        </w:tc>
        <w:tc>
          <w:tcPr>
            <w:tcW w:w="467" w:type="pct"/>
            <w:shd w:val="clear" w:color="auto" w:fill="auto"/>
          </w:tcPr>
          <w:p w14:paraId="4F7C2722" w14:textId="77777777" w:rsidR="00DA049D" w:rsidRPr="0034311C" w:rsidRDefault="00DA049D" w:rsidP="00EA4617">
            <w:pPr>
              <w:suppressAutoHyphens/>
              <w:spacing w:after="0" w:line="240" w:lineRule="auto"/>
              <w:jc w:val="center"/>
              <w:rPr>
                <w:rFonts w:ascii="Times New Roman" w:hAnsi="Times New Roman"/>
                <w:i/>
                <w:sz w:val="24"/>
                <w:szCs w:val="24"/>
              </w:rPr>
            </w:pPr>
            <w:r w:rsidRPr="0034311C">
              <w:rPr>
                <w:rFonts w:ascii="Times New Roman" w:hAnsi="Times New Roman"/>
                <w:b/>
                <w:bCs/>
                <w:sz w:val="24"/>
                <w:szCs w:val="24"/>
              </w:rPr>
              <w:t>252</w:t>
            </w:r>
          </w:p>
          <w:p w14:paraId="68F61A6B" w14:textId="77777777" w:rsidR="00DA049D" w:rsidRPr="0034311C" w:rsidRDefault="00DA049D" w:rsidP="00EA4617">
            <w:pPr>
              <w:suppressAutoHyphens/>
              <w:spacing w:after="0" w:line="240" w:lineRule="auto"/>
              <w:jc w:val="center"/>
              <w:rPr>
                <w:rFonts w:ascii="Times New Roman" w:hAnsi="Times New Roman"/>
                <w:b/>
                <w:bCs/>
                <w:i/>
                <w:sz w:val="24"/>
                <w:szCs w:val="24"/>
              </w:rPr>
            </w:pPr>
          </w:p>
        </w:tc>
        <w:tc>
          <w:tcPr>
            <w:tcW w:w="263" w:type="pct"/>
            <w:shd w:val="clear" w:color="auto" w:fill="auto"/>
          </w:tcPr>
          <w:p w14:paraId="44605742"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Х</w:t>
            </w:r>
          </w:p>
        </w:tc>
        <w:tc>
          <w:tcPr>
            <w:tcW w:w="360" w:type="pct"/>
            <w:shd w:val="clear" w:color="auto" w:fill="auto"/>
          </w:tcPr>
          <w:p w14:paraId="3F005764" w14:textId="77777777" w:rsidR="00DA049D" w:rsidRPr="0034311C" w:rsidRDefault="00DA049D" w:rsidP="00EA4617">
            <w:pPr>
              <w:spacing w:after="0" w:line="240" w:lineRule="auto"/>
              <w:jc w:val="center"/>
              <w:rPr>
                <w:rFonts w:ascii="Times New Roman" w:hAnsi="Times New Roman"/>
                <w:b/>
                <w:bCs/>
                <w:i/>
                <w:sz w:val="24"/>
                <w:szCs w:val="24"/>
              </w:rPr>
            </w:pPr>
          </w:p>
        </w:tc>
        <w:tc>
          <w:tcPr>
            <w:tcW w:w="1327" w:type="pct"/>
            <w:gridSpan w:val="7"/>
            <w:shd w:val="clear" w:color="auto" w:fill="auto"/>
          </w:tcPr>
          <w:p w14:paraId="0B257E0F" w14:textId="77777777" w:rsidR="00DA049D" w:rsidRPr="0034311C" w:rsidRDefault="00DA049D" w:rsidP="00EA4617">
            <w:pPr>
              <w:spacing w:after="0" w:line="240" w:lineRule="auto"/>
              <w:jc w:val="center"/>
              <w:rPr>
                <w:rFonts w:ascii="Times New Roman" w:hAnsi="Times New Roman"/>
                <w:i/>
                <w:sz w:val="24"/>
                <w:szCs w:val="24"/>
              </w:rPr>
            </w:pPr>
          </w:p>
        </w:tc>
        <w:tc>
          <w:tcPr>
            <w:tcW w:w="572" w:type="pct"/>
            <w:gridSpan w:val="2"/>
            <w:shd w:val="clear" w:color="auto" w:fill="auto"/>
          </w:tcPr>
          <w:p w14:paraId="3861BA0D" w14:textId="77777777" w:rsidR="00DA049D" w:rsidRPr="0034311C" w:rsidRDefault="00DA049D" w:rsidP="00EA4617">
            <w:pPr>
              <w:suppressAutoHyphens/>
              <w:spacing w:after="0" w:line="240" w:lineRule="auto"/>
              <w:jc w:val="center"/>
              <w:rPr>
                <w:rFonts w:ascii="Times New Roman" w:hAnsi="Times New Roman"/>
                <w:i/>
                <w:sz w:val="24"/>
                <w:szCs w:val="24"/>
              </w:rPr>
            </w:pPr>
            <w:r w:rsidRPr="0034311C">
              <w:rPr>
                <w:rFonts w:ascii="Times New Roman" w:hAnsi="Times New Roman"/>
                <w:b/>
                <w:bCs/>
                <w:sz w:val="24"/>
                <w:szCs w:val="24"/>
                <w:lang w:val="en-US"/>
              </w:rPr>
              <w:t>252</w:t>
            </w:r>
          </w:p>
        </w:tc>
        <w:tc>
          <w:tcPr>
            <w:tcW w:w="322" w:type="pct"/>
            <w:gridSpan w:val="2"/>
            <w:shd w:val="clear" w:color="auto" w:fill="auto"/>
          </w:tcPr>
          <w:p w14:paraId="182B4BD5" w14:textId="77777777" w:rsidR="00DA049D" w:rsidRPr="0034311C" w:rsidRDefault="00DA049D" w:rsidP="00EA4617">
            <w:pPr>
              <w:spacing w:after="0" w:line="240" w:lineRule="auto"/>
              <w:jc w:val="center"/>
              <w:rPr>
                <w:rFonts w:ascii="Times New Roman" w:hAnsi="Times New Roman"/>
                <w:i/>
                <w:sz w:val="24"/>
                <w:szCs w:val="24"/>
              </w:rPr>
            </w:pPr>
          </w:p>
        </w:tc>
        <w:tc>
          <w:tcPr>
            <w:tcW w:w="460" w:type="pct"/>
            <w:gridSpan w:val="2"/>
            <w:shd w:val="clear" w:color="auto" w:fill="auto"/>
          </w:tcPr>
          <w:p w14:paraId="5008EC51" w14:textId="77777777" w:rsidR="00DA049D" w:rsidRPr="0034311C" w:rsidRDefault="00DA049D" w:rsidP="00EA4617">
            <w:pPr>
              <w:spacing w:after="0" w:line="240" w:lineRule="auto"/>
              <w:jc w:val="center"/>
              <w:rPr>
                <w:rFonts w:ascii="Times New Roman" w:hAnsi="Times New Roman"/>
                <w:i/>
                <w:sz w:val="24"/>
                <w:szCs w:val="24"/>
              </w:rPr>
            </w:pPr>
          </w:p>
        </w:tc>
      </w:tr>
      <w:tr w:rsidR="00DA049D" w:rsidRPr="0034311C" w14:paraId="3F62219E" w14:textId="77777777" w:rsidTr="005D76A0">
        <w:tc>
          <w:tcPr>
            <w:tcW w:w="586" w:type="pct"/>
            <w:shd w:val="clear" w:color="auto" w:fill="auto"/>
          </w:tcPr>
          <w:p w14:paraId="291041B9" w14:textId="77777777" w:rsidR="00DA049D" w:rsidRPr="0034311C" w:rsidRDefault="00DA049D" w:rsidP="00EA4617">
            <w:pPr>
              <w:spacing w:after="0" w:line="240" w:lineRule="auto"/>
              <w:rPr>
                <w:rFonts w:ascii="Times New Roman" w:hAnsi="Times New Roman"/>
                <w:i/>
                <w:sz w:val="24"/>
                <w:szCs w:val="24"/>
              </w:rPr>
            </w:pPr>
          </w:p>
        </w:tc>
        <w:tc>
          <w:tcPr>
            <w:tcW w:w="644" w:type="pct"/>
            <w:shd w:val="clear" w:color="auto" w:fill="auto"/>
          </w:tcPr>
          <w:p w14:paraId="6FB62003" w14:textId="77777777" w:rsidR="00DA049D" w:rsidRPr="0034311C" w:rsidRDefault="00DA049D" w:rsidP="00EA4617">
            <w:pPr>
              <w:suppressAutoHyphens/>
              <w:spacing w:after="0" w:line="240" w:lineRule="auto"/>
              <w:rPr>
                <w:rFonts w:ascii="Times New Roman" w:hAnsi="Times New Roman"/>
                <w:sz w:val="24"/>
                <w:szCs w:val="24"/>
              </w:rPr>
            </w:pPr>
            <w:r w:rsidRPr="0034311C">
              <w:rPr>
                <w:rFonts w:ascii="Times New Roman" w:hAnsi="Times New Roman"/>
                <w:sz w:val="24"/>
                <w:szCs w:val="24"/>
              </w:rPr>
              <w:t>Промежуточная аттестация</w:t>
            </w:r>
          </w:p>
        </w:tc>
        <w:tc>
          <w:tcPr>
            <w:tcW w:w="467" w:type="pct"/>
            <w:shd w:val="clear" w:color="auto" w:fill="auto"/>
          </w:tcPr>
          <w:p w14:paraId="38F6F536" w14:textId="77777777" w:rsidR="00DA049D" w:rsidRPr="0034311C" w:rsidRDefault="00DA049D" w:rsidP="00EA4617">
            <w:pPr>
              <w:suppressAutoHyphens/>
              <w:spacing w:after="0" w:line="240" w:lineRule="auto"/>
              <w:jc w:val="center"/>
              <w:rPr>
                <w:rFonts w:ascii="Times New Roman" w:hAnsi="Times New Roman"/>
                <w:b/>
                <w:bCs/>
                <w:sz w:val="24"/>
                <w:szCs w:val="24"/>
                <w:lang w:val="en-US"/>
              </w:rPr>
            </w:pPr>
            <w:r w:rsidRPr="0034311C">
              <w:rPr>
                <w:rFonts w:ascii="Times New Roman" w:hAnsi="Times New Roman"/>
                <w:b/>
                <w:bCs/>
                <w:sz w:val="24"/>
                <w:szCs w:val="24"/>
                <w:lang w:val="en-US"/>
              </w:rPr>
              <w:t>**</w:t>
            </w:r>
          </w:p>
        </w:tc>
        <w:tc>
          <w:tcPr>
            <w:tcW w:w="263" w:type="pct"/>
            <w:shd w:val="clear" w:color="auto" w:fill="auto"/>
          </w:tcPr>
          <w:p w14:paraId="7529D9E0" w14:textId="77777777" w:rsidR="00DA049D" w:rsidRPr="0034311C" w:rsidRDefault="00DA049D" w:rsidP="00EA4617">
            <w:pPr>
              <w:spacing w:after="0" w:line="240" w:lineRule="auto"/>
              <w:jc w:val="center"/>
              <w:rPr>
                <w:rFonts w:ascii="Times New Roman" w:hAnsi="Times New Roman"/>
                <w:i/>
                <w:sz w:val="24"/>
                <w:szCs w:val="24"/>
              </w:rPr>
            </w:pPr>
            <w:r w:rsidRPr="0034311C">
              <w:rPr>
                <w:rFonts w:ascii="Times New Roman" w:hAnsi="Times New Roman"/>
                <w:i/>
                <w:sz w:val="24"/>
                <w:szCs w:val="24"/>
              </w:rPr>
              <w:t>Х</w:t>
            </w:r>
          </w:p>
        </w:tc>
        <w:tc>
          <w:tcPr>
            <w:tcW w:w="360" w:type="pct"/>
            <w:shd w:val="clear" w:color="auto" w:fill="auto"/>
          </w:tcPr>
          <w:p w14:paraId="61986E98" w14:textId="77777777" w:rsidR="00DA049D" w:rsidRPr="0034311C" w:rsidRDefault="00DA049D" w:rsidP="00EA4617">
            <w:pPr>
              <w:spacing w:after="0" w:line="240" w:lineRule="auto"/>
              <w:jc w:val="center"/>
              <w:rPr>
                <w:rFonts w:ascii="Times New Roman" w:hAnsi="Times New Roman"/>
                <w:i/>
                <w:sz w:val="24"/>
                <w:szCs w:val="24"/>
              </w:rPr>
            </w:pPr>
          </w:p>
        </w:tc>
        <w:tc>
          <w:tcPr>
            <w:tcW w:w="1327" w:type="pct"/>
            <w:gridSpan w:val="7"/>
            <w:shd w:val="clear" w:color="auto" w:fill="auto"/>
          </w:tcPr>
          <w:p w14:paraId="2FD79FC0" w14:textId="77777777" w:rsidR="00DA049D" w:rsidRPr="0034311C" w:rsidRDefault="00DA049D" w:rsidP="00EA4617">
            <w:pPr>
              <w:spacing w:after="0" w:line="240" w:lineRule="auto"/>
              <w:jc w:val="center"/>
              <w:rPr>
                <w:rFonts w:ascii="Times New Roman" w:hAnsi="Times New Roman"/>
                <w:i/>
                <w:sz w:val="24"/>
                <w:szCs w:val="24"/>
              </w:rPr>
            </w:pPr>
          </w:p>
        </w:tc>
        <w:tc>
          <w:tcPr>
            <w:tcW w:w="572" w:type="pct"/>
            <w:gridSpan w:val="2"/>
            <w:shd w:val="clear" w:color="auto" w:fill="auto"/>
          </w:tcPr>
          <w:p w14:paraId="7E185D1E" w14:textId="77777777" w:rsidR="00DA049D" w:rsidRPr="0034311C" w:rsidRDefault="00DA049D" w:rsidP="00EA4617">
            <w:pPr>
              <w:suppressAutoHyphens/>
              <w:spacing w:after="0" w:line="240" w:lineRule="auto"/>
              <w:jc w:val="center"/>
              <w:rPr>
                <w:rFonts w:ascii="Times New Roman" w:hAnsi="Times New Roman"/>
                <w:sz w:val="24"/>
                <w:szCs w:val="24"/>
              </w:rPr>
            </w:pPr>
          </w:p>
        </w:tc>
        <w:tc>
          <w:tcPr>
            <w:tcW w:w="322" w:type="pct"/>
            <w:gridSpan w:val="2"/>
            <w:shd w:val="clear" w:color="auto" w:fill="auto"/>
          </w:tcPr>
          <w:p w14:paraId="07B935F9" w14:textId="77777777" w:rsidR="00DA049D" w:rsidRPr="0034311C" w:rsidRDefault="00DA049D" w:rsidP="00EA4617">
            <w:pPr>
              <w:spacing w:after="0" w:line="240" w:lineRule="auto"/>
              <w:jc w:val="center"/>
              <w:rPr>
                <w:rFonts w:ascii="Times New Roman" w:hAnsi="Times New Roman"/>
                <w:i/>
                <w:sz w:val="24"/>
                <w:szCs w:val="24"/>
              </w:rPr>
            </w:pPr>
          </w:p>
        </w:tc>
        <w:tc>
          <w:tcPr>
            <w:tcW w:w="460" w:type="pct"/>
            <w:gridSpan w:val="2"/>
            <w:shd w:val="clear" w:color="auto" w:fill="auto"/>
          </w:tcPr>
          <w:p w14:paraId="67583E7D" w14:textId="77777777" w:rsidR="00DA049D" w:rsidRPr="0034311C" w:rsidRDefault="00DA049D" w:rsidP="00EA4617">
            <w:pPr>
              <w:spacing w:after="0" w:line="240" w:lineRule="auto"/>
              <w:jc w:val="center"/>
              <w:rPr>
                <w:rFonts w:ascii="Times New Roman" w:hAnsi="Times New Roman"/>
                <w:i/>
                <w:sz w:val="24"/>
                <w:szCs w:val="24"/>
              </w:rPr>
            </w:pPr>
          </w:p>
        </w:tc>
      </w:tr>
      <w:tr w:rsidR="005D76A0" w:rsidRPr="0034311C" w14:paraId="5FEF1530" w14:textId="77777777" w:rsidTr="005D76A0">
        <w:trPr>
          <w:gridAfter w:val="1"/>
          <w:wAfter w:w="11" w:type="pct"/>
        </w:trPr>
        <w:tc>
          <w:tcPr>
            <w:tcW w:w="586" w:type="pct"/>
            <w:shd w:val="clear" w:color="auto" w:fill="auto"/>
          </w:tcPr>
          <w:p w14:paraId="32B08CEE" w14:textId="77777777" w:rsidR="00DA049D" w:rsidRPr="0034311C" w:rsidRDefault="00DA049D" w:rsidP="00EA4617">
            <w:pPr>
              <w:spacing w:line="240" w:lineRule="auto"/>
              <w:rPr>
                <w:rFonts w:ascii="Times New Roman" w:hAnsi="Times New Roman"/>
                <w:b/>
                <w:i/>
                <w:sz w:val="24"/>
                <w:szCs w:val="24"/>
              </w:rPr>
            </w:pPr>
          </w:p>
        </w:tc>
        <w:tc>
          <w:tcPr>
            <w:tcW w:w="644" w:type="pct"/>
            <w:shd w:val="clear" w:color="auto" w:fill="auto"/>
          </w:tcPr>
          <w:p w14:paraId="3A1B5AD5" w14:textId="77777777" w:rsidR="00DA049D" w:rsidRPr="0034311C" w:rsidRDefault="00DA049D" w:rsidP="00EA4617">
            <w:pPr>
              <w:spacing w:line="240" w:lineRule="auto"/>
              <w:rPr>
                <w:rFonts w:ascii="Times New Roman" w:hAnsi="Times New Roman"/>
                <w:b/>
                <w:i/>
                <w:sz w:val="24"/>
                <w:szCs w:val="24"/>
              </w:rPr>
            </w:pPr>
            <w:r w:rsidRPr="0034311C">
              <w:rPr>
                <w:rFonts w:ascii="Times New Roman" w:hAnsi="Times New Roman"/>
                <w:b/>
                <w:i/>
                <w:sz w:val="24"/>
                <w:szCs w:val="24"/>
              </w:rPr>
              <w:t>Всего:</w:t>
            </w:r>
          </w:p>
        </w:tc>
        <w:tc>
          <w:tcPr>
            <w:tcW w:w="467" w:type="pct"/>
            <w:shd w:val="clear" w:color="auto" w:fill="auto"/>
          </w:tcPr>
          <w:p w14:paraId="46786516" w14:textId="77777777" w:rsidR="00DA049D" w:rsidRPr="0034311C" w:rsidRDefault="00DA049D" w:rsidP="00EA4617">
            <w:pPr>
              <w:spacing w:after="0" w:line="240" w:lineRule="auto"/>
              <w:jc w:val="center"/>
              <w:rPr>
                <w:rFonts w:ascii="Times New Roman" w:hAnsi="Times New Roman"/>
                <w:b/>
                <w:i/>
                <w:sz w:val="24"/>
                <w:szCs w:val="24"/>
                <w:lang w:val="en-US"/>
              </w:rPr>
            </w:pPr>
            <w:r w:rsidRPr="0034311C">
              <w:rPr>
                <w:rFonts w:ascii="Times New Roman" w:hAnsi="Times New Roman"/>
                <w:b/>
                <w:i/>
                <w:sz w:val="24"/>
                <w:szCs w:val="24"/>
                <w:lang w:val="en-US"/>
              </w:rPr>
              <w:t>730</w:t>
            </w:r>
          </w:p>
        </w:tc>
        <w:tc>
          <w:tcPr>
            <w:tcW w:w="263" w:type="pct"/>
            <w:shd w:val="clear" w:color="auto" w:fill="auto"/>
          </w:tcPr>
          <w:p w14:paraId="13CAD051" w14:textId="77777777" w:rsidR="00DA049D" w:rsidRPr="0034311C" w:rsidRDefault="00DA049D" w:rsidP="00EA4617">
            <w:pPr>
              <w:spacing w:after="0" w:line="240" w:lineRule="auto"/>
              <w:jc w:val="center"/>
              <w:rPr>
                <w:rFonts w:ascii="Times New Roman" w:hAnsi="Times New Roman"/>
                <w:b/>
                <w:i/>
                <w:sz w:val="24"/>
                <w:szCs w:val="24"/>
                <w:lang w:val="en-US"/>
              </w:rPr>
            </w:pPr>
            <w:r w:rsidRPr="0034311C">
              <w:rPr>
                <w:rFonts w:ascii="Times New Roman" w:hAnsi="Times New Roman"/>
                <w:b/>
                <w:i/>
                <w:sz w:val="24"/>
                <w:szCs w:val="24"/>
                <w:lang w:val="en-US"/>
              </w:rPr>
              <w:t>466</w:t>
            </w:r>
          </w:p>
        </w:tc>
        <w:tc>
          <w:tcPr>
            <w:tcW w:w="360" w:type="pct"/>
            <w:shd w:val="clear" w:color="auto" w:fill="auto"/>
          </w:tcPr>
          <w:p w14:paraId="66A6664D" w14:textId="77777777" w:rsidR="00DA049D" w:rsidRPr="0034311C" w:rsidRDefault="00DA049D" w:rsidP="00EA4617">
            <w:pPr>
              <w:spacing w:after="0" w:line="240" w:lineRule="auto"/>
              <w:jc w:val="center"/>
              <w:rPr>
                <w:rFonts w:ascii="Times New Roman" w:hAnsi="Times New Roman"/>
                <w:b/>
                <w:i/>
                <w:sz w:val="24"/>
                <w:szCs w:val="24"/>
                <w:lang w:val="en-US"/>
              </w:rPr>
            </w:pPr>
            <w:r w:rsidRPr="0034311C">
              <w:rPr>
                <w:rFonts w:ascii="Times New Roman" w:hAnsi="Times New Roman"/>
                <w:b/>
                <w:i/>
                <w:sz w:val="24"/>
                <w:szCs w:val="24"/>
                <w:lang w:val="en-US"/>
              </w:rPr>
              <w:t>406</w:t>
            </w:r>
          </w:p>
        </w:tc>
        <w:tc>
          <w:tcPr>
            <w:tcW w:w="239" w:type="pct"/>
            <w:shd w:val="clear" w:color="auto" w:fill="auto"/>
          </w:tcPr>
          <w:p w14:paraId="18AF7EA1" w14:textId="77777777" w:rsidR="00DA049D" w:rsidRPr="0034311C" w:rsidRDefault="00DA049D" w:rsidP="00EA4617">
            <w:pPr>
              <w:spacing w:after="0" w:line="240" w:lineRule="auto"/>
              <w:jc w:val="center"/>
              <w:rPr>
                <w:rFonts w:ascii="Times New Roman" w:hAnsi="Times New Roman"/>
                <w:b/>
                <w:i/>
                <w:sz w:val="24"/>
                <w:szCs w:val="24"/>
                <w:lang w:val="en-US"/>
              </w:rPr>
            </w:pPr>
            <w:r w:rsidRPr="0034311C">
              <w:rPr>
                <w:rFonts w:ascii="Times New Roman" w:hAnsi="Times New Roman"/>
                <w:b/>
                <w:i/>
                <w:sz w:val="24"/>
                <w:szCs w:val="24"/>
                <w:lang w:val="en-US"/>
              </w:rPr>
              <w:t>**</w:t>
            </w:r>
          </w:p>
        </w:tc>
        <w:tc>
          <w:tcPr>
            <w:tcW w:w="296" w:type="pct"/>
            <w:shd w:val="clear" w:color="auto" w:fill="auto"/>
          </w:tcPr>
          <w:p w14:paraId="1F99941F" w14:textId="77777777" w:rsidR="00DA049D" w:rsidRPr="0034311C" w:rsidRDefault="00DA049D" w:rsidP="00EA4617">
            <w:pPr>
              <w:spacing w:after="0" w:line="240" w:lineRule="auto"/>
              <w:jc w:val="center"/>
              <w:rPr>
                <w:rFonts w:ascii="Times New Roman" w:hAnsi="Times New Roman"/>
                <w:b/>
                <w:i/>
                <w:sz w:val="24"/>
                <w:szCs w:val="24"/>
                <w:lang w:val="en-US"/>
              </w:rPr>
            </w:pPr>
            <w:r w:rsidRPr="0034311C">
              <w:rPr>
                <w:rFonts w:ascii="Times New Roman" w:hAnsi="Times New Roman"/>
                <w:b/>
                <w:i/>
                <w:sz w:val="24"/>
                <w:szCs w:val="24"/>
                <w:lang w:val="en-US"/>
              </w:rPr>
              <w:t>122</w:t>
            </w:r>
          </w:p>
        </w:tc>
        <w:tc>
          <w:tcPr>
            <w:tcW w:w="481" w:type="pct"/>
            <w:gridSpan w:val="2"/>
            <w:shd w:val="clear" w:color="auto" w:fill="auto"/>
          </w:tcPr>
          <w:p w14:paraId="61D4347D" w14:textId="77777777" w:rsidR="00DA049D" w:rsidRPr="0034311C" w:rsidRDefault="00DA049D" w:rsidP="00EA4617">
            <w:pPr>
              <w:spacing w:after="0" w:line="240" w:lineRule="auto"/>
              <w:jc w:val="center"/>
              <w:rPr>
                <w:rFonts w:ascii="Times New Roman" w:hAnsi="Times New Roman"/>
                <w:b/>
                <w:i/>
                <w:sz w:val="24"/>
                <w:szCs w:val="24"/>
                <w:vertAlign w:val="superscript"/>
                <w:lang w:val="en-US"/>
              </w:rPr>
            </w:pPr>
            <w:r w:rsidRPr="0034311C">
              <w:rPr>
                <w:rFonts w:ascii="Times New Roman" w:hAnsi="Times New Roman"/>
                <w:b/>
                <w:i/>
                <w:sz w:val="24"/>
                <w:szCs w:val="24"/>
                <w:lang w:val="en-US"/>
              </w:rPr>
              <w:t>20</w:t>
            </w:r>
          </w:p>
        </w:tc>
        <w:tc>
          <w:tcPr>
            <w:tcW w:w="301" w:type="pct"/>
            <w:gridSpan w:val="2"/>
            <w:shd w:val="clear" w:color="auto" w:fill="auto"/>
          </w:tcPr>
          <w:p w14:paraId="24EE8756" w14:textId="77777777" w:rsidR="00DA049D" w:rsidRPr="0034311C" w:rsidRDefault="00DA049D" w:rsidP="00EA4617">
            <w:pPr>
              <w:spacing w:after="0" w:line="240" w:lineRule="auto"/>
              <w:jc w:val="center"/>
              <w:rPr>
                <w:rFonts w:ascii="Times New Roman" w:hAnsi="Times New Roman"/>
                <w:b/>
                <w:i/>
                <w:sz w:val="24"/>
                <w:szCs w:val="24"/>
                <w:lang w:val="en-US"/>
              </w:rPr>
            </w:pPr>
            <w:r w:rsidRPr="0034311C">
              <w:rPr>
                <w:rFonts w:ascii="Times New Roman" w:hAnsi="Times New Roman"/>
                <w:b/>
                <w:i/>
                <w:sz w:val="24"/>
                <w:szCs w:val="24"/>
                <w:lang w:val="en-US"/>
              </w:rPr>
              <w:t>72</w:t>
            </w:r>
          </w:p>
        </w:tc>
        <w:tc>
          <w:tcPr>
            <w:tcW w:w="572" w:type="pct"/>
            <w:gridSpan w:val="2"/>
            <w:shd w:val="clear" w:color="auto" w:fill="auto"/>
          </w:tcPr>
          <w:p w14:paraId="6DCAC59B" w14:textId="77777777" w:rsidR="00DA049D" w:rsidRPr="0034311C" w:rsidRDefault="00DA049D" w:rsidP="00EA4617">
            <w:pPr>
              <w:spacing w:after="0" w:line="240" w:lineRule="auto"/>
              <w:jc w:val="center"/>
              <w:rPr>
                <w:rFonts w:ascii="Times New Roman" w:hAnsi="Times New Roman"/>
                <w:b/>
                <w:i/>
                <w:sz w:val="24"/>
                <w:szCs w:val="24"/>
                <w:lang w:val="en-US"/>
              </w:rPr>
            </w:pPr>
            <w:r w:rsidRPr="0034311C">
              <w:rPr>
                <w:rFonts w:ascii="Times New Roman" w:hAnsi="Times New Roman"/>
                <w:b/>
                <w:i/>
                <w:sz w:val="24"/>
                <w:szCs w:val="24"/>
                <w:lang w:val="en-US"/>
              </w:rPr>
              <w:t>-</w:t>
            </w:r>
          </w:p>
        </w:tc>
        <w:tc>
          <w:tcPr>
            <w:tcW w:w="322" w:type="pct"/>
            <w:gridSpan w:val="2"/>
            <w:shd w:val="clear" w:color="auto" w:fill="auto"/>
          </w:tcPr>
          <w:p w14:paraId="170BC392" w14:textId="77777777" w:rsidR="00DA049D" w:rsidRPr="0034311C" w:rsidRDefault="00DA049D" w:rsidP="00EA4617">
            <w:pPr>
              <w:spacing w:after="0" w:line="240" w:lineRule="auto"/>
              <w:jc w:val="center"/>
              <w:rPr>
                <w:rFonts w:ascii="Times New Roman" w:hAnsi="Times New Roman"/>
                <w:b/>
                <w:i/>
                <w:sz w:val="24"/>
                <w:szCs w:val="24"/>
                <w:lang w:val="en-US"/>
              </w:rPr>
            </w:pPr>
            <w:r w:rsidRPr="0034311C">
              <w:rPr>
                <w:rFonts w:ascii="Times New Roman" w:hAnsi="Times New Roman"/>
                <w:b/>
                <w:i/>
                <w:sz w:val="24"/>
                <w:szCs w:val="24"/>
                <w:lang w:val="en-US"/>
              </w:rPr>
              <w:t>-</w:t>
            </w:r>
          </w:p>
        </w:tc>
        <w:tc>
          <w:tcPr>
            <w:tcW w:w="460" w:type="pct"/>
            <w:gridSpan w:val="2"/>
            <w:shd w:val="clear" w:color="auto" w:fill="auto"/>
          </w:tcPr>
          <w:p w14:paraId="395A800C" w14:textId="77777777" w:rsidR="00DA049D" w:rsidRPr="0034311C" w:rsidRDefault="00DA049D" w:rsidP="00EA4617">
            <w:pPr>
              <w:spacing w:after="0" w:line="240" w:lineRule="auto"/>
              <w:jc w:val="center"/>
              <w:rPr>
                <w:rFonts w:ascii="Times New Roman" w:hAnsi="Times New Roman"/>
                <w:sz w:val="24"/>
                <w:szCs w:val="24"/>
                <w:lang w:val="en-US"/>
              </w:rPr>
            </w:pPr>
            <w:r w:rsidRPr="0034311C">
              <w:rPr>
                <w:rFonts w:ascii="Times New Roman" w:hAnsi="Times New Roman"/>
                <w:sz w:val="24"/>
                <w:szCs w:val="24"/>
                <w:lang w:val="en-US"/>
              </w:rPr>
              <w:t>-</w:t>
            </w:r>
          </w:p>
        </w:tc>
      </w:tr>
    </w:tbl>
    <w:p w14:paraId="6E6A4CBC" w14:textId="77777777" w:rsidR="009D66E9" w:rsidRPr="0058285F" w:rsidRDefault="009D66E9" w:rsidP="009D66E9">
      <w:pPr>
        <w:jc w:val="both"/>
        <w:rPr>
          <w:rFonts w:ascii="Times New Roman" w:hAnsi="Times New Roman"/>
          <w:b/>
          <w:i/>
          <w:sz w:val="24"/>
          <w:szCs w:val="24"/>
        </w:rPr>
      </w:pPr>
      <w:r>
        <w:rPr>
          <w:rFonts w:ascii="Times New Roman" w:hAnsi="Times New Roman"/>
          <w:b/>
        </w:rPr>
        <w:br w:type="page"/>
      </w:r>
      <w:r>
        <w:rPr>
          <w:rFonts w:ascii="Times New Roman" w:hAnsi="Times New Roman"/>
          <w:b/>
          <w:sz w:val="24"/>
          <w:szCs w:val="24"/>
        </w:rPr>
        <w:lastRenderedPageBreak/>
        <w:t xml:space="preserve">2.2. Тематический план и содержание профессионального модуля </w:t>
      </w:r>
      <w:r w:rsidRPr="0058285F">
        <w:rPr>
          <w:rFonts w:ascii="Times New Roman" w:hAnsi="Times New Roman"/>
          <w:b/>
          <w:sz w:val="24"/>
          <w:szCs w:val="24"/>
        </w:rPr>
        <w:t>ПМ. 01 Планирование, организация и проведение метеорологических работ и наблюдений на сети станций и постов Федеральной службы по гидрометеорологии и мониторингу окружающей среды и на авиаметеорологических станциях</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587"/>
        <w:gridCol w:w="21"/>
        <w:gridCol w:w="18"/>
        <w:gridCol w:w="18"/>
        <w:gridCol w:w="12"/>
        <w:gridCol w:w="6"/>
        <w:gridCol w:w="21"/>
        <w:gridCol w:w="18"/>
        <w:gridCol w:w="18"/>
        <w:gridCol w:w="38"/>
        <w:gridCol w:w="38"/>
        <w:gridCol w:w="35"/>
        <w:gridCol w:w="8603"/>
        <w:gridCol w:w="1973"/>
      </w:tblGrid>
      <w:tr w:rsidR="009D66E9" w:rsidRPr="009A4239" w14:paraId="39C8FFBF" w14:textId="77777777" w:rsidTr="009D66E9">
        <w:trPr>
          <w:trHeight w:val="340"/>
        </w:trPr>
        <w:tc>
          <w:tcPr>
            <w:tcW w:w="1138" w:type="pct"/>
            <w:tcBorders>
              <w:top w:val="single" w:sz="4" w:space="0" w:color="auto"/>
              <w:left w:val="single" w:sz="4" w:space="0" w:color="auto"/>
              <w:bottom w:val="single" w:sz="4" w:space="0" w:color="auto"/>
              <w:right w:val="single" w:sz="4" w:space="0" w:color="auto"/>
            </w:tcBorders>
            <w:hideMark/>
          </w:tcPr>
          <w:p w14:paraId="7F0EB4B7"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94" w:type="pct"/>
            <w:gridSpan w:val="13"/>
            <w:tcBorders>
              <w:top w:val="single" w:sz="4" w:space="0" w:color="auto"/>
              <w:left w:val="single" w:sz="4" w:space="0" w:color="auto"/>
              <w:bottom w:val="single" w:sz="4" w:space="0" w:color="auto"/>
              <w:right w:val="single" w:sz="4" w:space="0" w:color="auto"/>
            </w:tcBorders>
            <w:vAlign w:val="center"/>
            <w:hideMark/>
          </w:tcPr>
          <w:p w14:paraId="7237CA63"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p w14:paraId="615C262F"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9A4239">
              <w:rPr>
                <w:rFonts w:ascii="Times New Roman" w:hAnsi="Times New Roman"/>
                <w:bCs/>
                <w:i/>
                <w:sz w:val="24"/>
                <w:szCs w:val="24"/>
              </w:rPr>
              <w:t>(если предусмотрены)</w:t>
            </w:r>
          </w:p>
        </w:tc>
        <w:tc>
          <w:tcPr>
            <w:tcW w:w="668" w:type="pct"/>
            <w:tcBorders>
              <w:top w:val="single" w:sz="4" w:space="0" w:color="auto"/>
              <w:left w:val="single" w:sz="4" w:space="0" w:color="auto"/>
              <w:bottom w:val="single" w:sz="4" w:space="0" w:color="auto"/>
              <w:right w:val="single" w:sz="4" w:space="0" w:color="auto"/>
            </w:tcBorders>
            <w:vAlign w:val="center"/>
            <w:hideMark/>
          </w:tcPr>
          <w:p w14:paraId="2731BA68"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 xml:space="preserve">Объем, акад. ч / в том числе в форме практической подготовки, </w:t>
            </w:r>
            <w:proofErr w:type="spellStart"/>
            <w:r w:rsidRPr="009A4239">
              <w:rPr>
                <w:rFonts w:ascii="Times New Roman" w:hAnsi="Times New Roman"/>
                <w:b/>
                <w:bCs/>
                <w:sz w:val="24"/>
                <w:szCs w:val="24"/>
              </w:rPr>
              <w:t>акад</w:t>
            </w:r>
            <w:proofErr w:type="spellEnd"/>
            <w:r w:rsidRPr="009A4239">
              <w:rPr>
                <w:rFonts w:ascii="Times New Roman" w:hAnsi="Times New Roman"/>
                <w:b/>
                <w:bCs/>
                <w:sz w:val="24"/>
                <w:szCs w:val="24"/>
              </w:rPr>
              <w:t xml:space="preserve"> ч</w:t>
            </w:r>
          </w:p>
        </w:tc>
      </w:tr>
      <w:tr w:rsidR="009D66E9" w:rsidRPr="009A4239" w14:paraId="72C09247" w14:textId="77777777" w:rsidTr="009D66E9">
        <w:trPr>
          <w:trHeight w:val="340"/>
        </w:trPr>
        <w:tc>
          <w:tcPr>
            <w:tcW w:w="1138" w:type="pct"/>
            <w:tcBorders>
              <w:top w:val="single" w:sz="4" w:space="0" w:color="auto"/>
              <w:left w:val="single" w:sz="4" w:space="0" w:color="auto"/>
              <w:bottom w:val="single" w:sz="4" w:space="0" w:color="auto"/>
              <w:right w:val="single" w:sz="4" w:space="0" w:color="auto"/>
            </w:tcBorders>
            <w:hideMark/>
          </w:tcPr>
          <w:p w14:paraId="6F0825AA"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1</w:t>
            </w:r>
          </w:p>
        </w:tc>
        <w:tc>
          <w:tcPr>
            <w:tcW w:w="3194" w:type="pct"/>
            <w:gridSpan w:val="13"/>
            <w:tcBorders>
              <w:top w:val="single" w:sz="4" w:space="0" w:color="auto"/>
              <w:left w:val="single" w:sz="4" w:space="0" w:color="auto"/>
              <w:bottom w:val="single" w:sz="4" w:space="0" w:color="auto"/>
              <w:right w:val="single" w:sz="4" w:space="0" w:color="auto"/>
            </w:tcBorders>
            <w:hideMark/>
          </w:tcPr>
          <w:p w14:paraId="2699DE73"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p>
        </w:tc>
        <w:tc>
          <w:tcPr>
            <w:tcW w:w="668" w:type="pct"/>
            <w:tcBorders>
              <w:top w:val="single" w:sz="4" w:space="0" w:color="auto"/>
              <w:left w:val="single" w:sz="4" w:space="0" w:color="auto"/>
              <w:bottom w:val="single" w:sz="4" w:space="0" w:color="auto"/>
              <w:right w:val="single" w:sz="4" w:space="0" w:color="auto"/>
            </w:tcBorders>
            <w:vAlign w:val="center"/>
            <w:hideMark/>
          </w:tcPr>
          <w:p w14:paraId="77F7A6A2"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3</w:t>
            </w:r>
          </w:p>
        </w:tc>
      </w:tr>
      <w:tr w:rsidR="009D66E9" w:rsidRPr="009A4239" w14:paraId="43E68AC5"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D9D9D9"/>
            <w:hideMark/>
          </w:tcPr>
          <w:p w14:paraId="60B8B0B1"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Раздел 1</w:t>
            </w:r>
            <w:r w:rsidRPr="009A4239">
              <w:rPr>
                <w:rFonts w:ascii="Times New Roman" w:hAnsi="Times New Roman"/>
                <w:b/>
                <w:sz w:val="24"/>
                <w:szCs w:val="24"/>
              </w:rPr>
              <w:t>Основы организации производственных работ на метеорологических станциях</w:t>
            </w:r>
          </w:p>
          <w:p w14:paraId="285F5CBB" w14:textId="77777777" w:rsidR="009D66E9" w:rsidRPr="009A4239" w:rsidRDefault="009D66E9" w:rsidP="009D66E9">
            <w:pPr>
              <w:suppressAutoHyphens/>
              <w:spacing w:after="0" w:line="240" w:lineRule="auto"/>
              <w:rPr>
                <w:rFonts w:ascii="Times New Roman" w:hAnsi="Times New Roman"/>
                <w:i/>
                <w:sz w:val="24"/>
                <w:szCs w:val="24"/>
              </w:rPr>
            </w:pPr>
          </w:p>
        </w:tc>
        <w:tc>
          <w:tcPr>
            <w:tcW w:w="6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753105" w14:textId="77777777" w:rsidR="009D66E9" w:rsidRPr="009A4239" w:rsidRDefault="009D66E9" w:rsidP="009D66E9">
            <w:pPr>
              <w:suppressAutoHyphens/>
              <w:spacing w:after="0" w:line="240" w:lineRule="auto"/>
              <w:jc w:val="center"/>
              <w:rPr>
                <w:rFonts w:ascii="Times New Roman" w:hAnsi="Times New Roman"/>
                <w:b/>
                <w:i/>
                <w:sz w:val="24"/>
                <w:szCs w:val="24"/>
              </w:rPr>
            </w:pPr>
            <w:r w:rsidRPr="009A4239">
              <w:rPr>
                <w:rFonts w:ascii="Times New Roman" w:hAnsi="Times New Roman"/>
                <w:b/>
                <w:i/>
                <w:sz w:val="24"/>
                <w:szCs w:val="24"/>
              </w:rPr>
              <w:t>64/20</w:t>
            </w:r>
          </w:p>
        </w:tc>
      </w:tr>
      <w:tr w:rsidR="009D66E9" w:rsidRPr="009A4239" w14:paraId="29DD85EA"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7E668E71"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МДК 01.01</w:t>
            </w:r>
          </w:p>
          <w:p w14:paraId="3F736DF3" w14:textId="77777777" w:rsidR="009D66E9" w:rsidRPr="009A4239" w:rsidRDefault="009D66E9" w:rsidP="009D66E9">
            <w:pPr>
              <w:suppressAutoHyphens/>
              <w:spacing w:after="0" w:line="240" w:lineRule="auto"/>
              <w:rPr>
                <w:rFonts w:ascii="Times New Roman" w:hAnsi="Times New Roman"/>
                <w:i/>
                <w:sz w:val="24"/>
                <w:szCs w:val="24"/>
              </w:rPr>
            </w:pPr>
            <w:r w:rsidRPr="009A4239">
              <w:rPr>
                <w:rFonts w:ascii="Times New Roman" w:hAnsi="Times New Roman"/>
                <w:b/>
                <w:sz w:val="24"/>
                <w:szCs w:val="24"/>
              </w:rPr>
              <w:t>Основы организации производственных работ на метеорологических станциях</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4DE881"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64/20</w:t>
            </w:r>
          </w:p>
        </w:tc>
      </w:tr>
      <w:tr w:rsidR="009D66E9" w:rsidRPr="009A4239" w14:paraId="0DFE17A8"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32672ECF"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Тема 1.1. </w:t>
            </w:r>
          </w:p>
          <w:p w14:paraId="3B7B9C02"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Организационно-правовые основы деятельности Росгидромета</w:t>
            </w:r>
          </w:p>
        </w:tc>
        <w:tc>
          <w:tcPr>
            <w:tcW w:w="3194" w:type="pct"/>
            <w:gridSpan w:val="13"/>
            <w:tcBorders>
              <w:top w:val="single" w:sz="4" w:space="0" w:color="auto"/>
              <w:left w:val="single" w:sz="4" w:space="0" w:color="auto"/>
              <w:bottom w:val="single" w:sz="4" w:space="0" w:color="auto"/>
              <w:right w:val="single" w:sz="4" w:space="0" w:color="auto"/>
            </w:tcBorders>
          </w:tcPr>
          <w:p w14:paraId="101CC648" w14:textId="77777777" w:rsidR="009D66E9" w:rsidRPr="009A4239" w:rsidRDefault="009D66E9" w:rsidP="009D66E9">
            <w:pPr>
              <w:suppressAutoHyphens/>
              <w:spacing w:after="0" w:line="240" w:lineRule="auto"/>
              <w:contextualSpacing/>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3AEF6B8F"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12/4</w:t>
            </w:r>
          </w:p>
        </w:tc>
      </w:tr>
      <w:tr w:rsidR="009D66E9" w:rsidRPr="009A4239" w14:paraId="7CBD6AE9" w14:textId="77777777" w:rsidTr="009D66E9">
        <w:trPr>
          <w:trHeight w:val="340"/>
        </w:trPr>
        <w:tc>
          <w:tcPr>
            <w:tcW w:w="1138" w:type="pct"/>
            <w:vMerge/>
            <w:tcBorders>
              <w:left w:val="single" w:sz="4" w:space="0" w:color="auto"/>
              <w:right w:val="single" w:sz="4" w:space="0" w:color="auto"/>
            </w:tcBorders>
            <w:hideMark/>
          </w:tcPr>
          <w:p w14:paraId="67DE3F2D"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542A958F" w14:textId="77777777" w:rsidR="009D66E9" w:rsidRPr="009A4239" w:rsidRDefault="009D66E9" w:rsidP="00315901">
            <w:pPr>
              <w:pStyle w:val="ad"/>
              <w:numPr>
                <w:ilvl w:val="0"/>
                <w:numId w:val="13"/>
              </w:numPr>
              <w:suppressAutoHyphens/>
              <w:spacing w:before="0" w:after="0"/>
              <w:ind w:left="397" w:right="57" w:hanging="397"/>
              <w:jc w:val="both"/>
            </w:pPr>
          </w:p>
        </w:tc>
        <w:tc>
          <w:tcPr>
            <w:tcW w:w="2972" w:type="pct"/>
            <w:gridSpan w:val="8"/>
            <w:tcBorders>
              <w:top w:val="single" w:sz="4" w:space="0" w:color="auto"/>
              <w:left w:val="single" w:sz="4" w:space="0" w:color="auto"/>
              <w:bottom w:val="single" w:sz="4" w:space="0" w:color="auto"/>
              <w:right w:val="single" w:sz="4" w:space="0" w:color="auto"/>
            </w:tcBorders>
          </w:tcPr>
          <w:p w14:paraId="00B88497" w14:textId="77777777" w:rsidR="009D66E9" w:rsidRPr="00C25FF0" w:rsidRDefault="009D66E9" w:rsidP="009D66E9">
            <w:pPr>
              <w:suppressAutoHyphens/>
              <w:spacing w:after="0"/>
              <w:ind w:right="57"/>
              <w:jc w:val="both"/>
              <w:rPr>
                <w:rFonts w:ascii="Times New Roman" w:hAnsi="Times New Roman"/>
                <w:sz w:val="24"/>
                <w:szCs w:val="24"/>
              </w:rPr>
            </w:pPr>
            <w:r w:rsidRPr="00C25FF0">
              <w:rPr>
                <w:rFonts w:ascii="Times New Roman" w:hAnsi="Times New Roman"/>
                <w:sz w:val="24"/>
                <w:szCs w:val="24"/>
              </w:rPr>
              <w:t>Структура Росгидромета</w:t>
            </w:r>
          </w:p>
        </w:tc>
        <w:tc>
          <w:tcPr>
            <w:tcW w:w="668" w:type="pct"/>
            <w:vMerge w:val="restart"/>
            <w:tcBorders>
              <w:top w:val="single" w:sz="4" w:space="0" w:color="auto"/>
              <w:left w:val="single" w:sz="4" w:space="0" w:color="auto"/>
              <w:right w:val="single" w:sz="4" w:space="0" w:color="auto"/>
            </w:tcBorders>
            <w:vAlign w:val="center"/>
            <w:hideMark/>
          </w:tcPr>
          <w:p w14:paraId="41C34F13"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8</w:t>
            </w:r>
          </w:p>
        </w:tc>
      </w:tr>
      <w:tr w:rsidR="009D66E9" w:rsidRPr="009A4239" w14:paraId="4E452DA5" w14:textId="77777777" w:rsidTr="009D66E9">
        <w:trPr>
          <w:trHeight w:val="340"/>
        </w:trPr>
        <w:tc>
          <w:tcPr>
            <w:tcW w:w="1138" w:type="pct"/>
            <w:vMerge/>
            <w:tcBorders>
              <w:left w:val="single" w:sz="4" w:space="0" w:color="auto"/>
              <w:right w:val="single" w:sz="4" w:space="0" w:color="auto"/>
            </w:tcBorders>
            <w:hideMark/>
          </w:tcPr>
          <w:p w14:paraId="09BB5E3D"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41B0BB8" w14:textId="77777777" w:rsidR="009D66E9" w:rsidRPr="009A4239" w:rsidRDefault="009D66E9" w:rsidP="00315901">
            <w:pPr>
              <w:pStyle w:val="ad"/>
              <w:numPr>
                <w:ilvl w:val="0"/>
                <w:numId w:val="13"/>
              </w:numPr>
              <w:suppressAutoHyphens/>
              <w:spacing w:before="0" w:after="0"/>
              <w:ind w:left="397" w:right="57" w:hanging="397"/>
              <w:jc w:val="both"/>
            </w:pPr>
          </w:p>
        </w:tc>
        <w:tc>
          <w:tcPr>
            <w:tcW w:w="2972" w:type="pct"/>
            <w:gridSpan w:val="8"/>
            <w:tcBorders>
              <w:top w:val="single" w:sz="4" w:space="0" w:color="auto"/>
              <w:left w:val="single" w:sz="4" w:space="0" w:color="auto"/>
              <w:bottom w:val="single" w:sz="4" w:space="0" w:color="auto"/>
              <w:right w:val="single" w:sz="4" w:space="0" w:color="auto"/>
            </w:tcBorders>
          </w:tcPr>
          <w:p w14:paraId="4C9D8F93" w14:textId="77777777" w:rsidR="009D66E9" w:rsidRPr="00C25FF0" w:rsidRDefault="009D66E9" w:rsidP="009D66E9">
            <w:pPr>
              <w:suppressAutoHyphens/>
              <w:spacing w:after="0"/>
              <w:ind w:right="57"/>
              <w:jc w:val="both"/>
              <w:rPr>
                <w:rFonts w:ascii="Times New Roman" w:hAnsi="Times New Roman"/>
                <w:sz w:val="24"/>
                <w:szCs w:val="24"/>
              </w:rPr>
            </w:pPr>
            <w:r w:rsidRPr="00C25FF0">
              <w:rPr>
                <w:rFonts w:ascii="Times New Roman" w:hAnsi="Times New Roman"/>
                <w:sz w:val="24"/>
                <w:szCs w:val="24"/>
              </w:rPr>
              <w:t xml:space="preserve">Правовые основы деятельности </w:t>
            </w:r>
            <w:proofErr w:type="spellStart"/>
            <w:r w:rsidRPr="00C25FF0">
              <w:rPr>
                <w:rFonts w:ascii="Times New Roman" w:hAnsi="Times New Roman"/>
                <w:sz w:val="24"/>
                <w:szCs w:val="24"/>
              </w:rPr>
              <w:t>Гидрометслужбы</w:t>
            </w:r>
            <w:proofErr w:type="spellEnd"/>
          </w:p>
        </w:tc>
        <w:tc>
          <w:tcPr>
            <w:tcW w:w="668" w:type="pct"/>
            <w:vMerge/>
            <w:tcBorders>
              <w:left w:val="single" w:sz="4" w:space="0" w:color="auto"/>
              <w:right w:val="single" w:sz="4" w:space="0" w:color="auto"/>
            </w:tcBorders>
            <w:vAlign w:val="center"/>
            <w:hideMark/>
          </w:tcPr>
          <w:p w14:paraId="5399CC73" w14:textId="77777777" w:rsidR="009D66E9" w:rsidRPr="009A4239" w:rsidRDefault="009D66E9" w:rsidP="009D66E9">
            <w:pPr>
              <w:pStyle w:val="ad"/>
              <w:rPr>
                <w:b/>
              </w:rPr>
            </w:pPr>
          </w:p>
        </w:tc>
      </w:tr>
      <w:tr w:rsidR="009D66E9" w:rsidRPr="009A4239" w14:paraId="7E13123C" w14:textId="77777777" w:rsidTr="009D66E9">
        <w:trPr>
          <w:trHeight w:val="340"/>
        </w:trPr>
        <w:tc>
          <w:tcPr>
            <w:tcW w:w="1138" w:type="pct"/>
            <w:vMerge/>
            <w:tcBorders>
              <w:left w:val="single" w:sz="4" w:space="0" w:color="auto"/>
              <w:right w:val="single" w:sz="4" w:space="0" w:color="auto"/>
            </w:tcBorders>
            <w:hideMark/>
          </w:tcPr>
          <w:p w14:paraId="4EF4F2ED"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26183BBA" w14:textId="77777777" w:rsidR="009D66E9" w:rsidRPr="009A4239" w:rsidRDefault="009D66E9" w:rsidP="00315901">
            <w:pPr>
              <w:pStyle w:val="ad"/>
              <w:numPr>
                <w:ilvl w:val="0"/>
                <w:numId w:val="13"/>
              </w:numPr>
              <w:suppressAutoHyphens/>
              <w:spacing w:before="0" w:after="0"/>
              <w:ind w:left="397" w:right="57" w:hanging="397"/>
              <w:jc w:val="both"/>
            </w:pPr>
          </w:p>
        </w:tc>
        <w:tc>
          <w:tcPr>
            <w:tcW w:w="2972" w:type="pct"/>
            <w:gridSpan w:val="8"/>
            <w:tcBorders>
              <w:top w:val="single" w:sz="4" w:space="0" w:color="auto"/>
              <w:left w:val="single" w:sz="4" w:space="0" w:color="auto"/>
              <w:bottom w:val="single" w:sz="4" w:space="0" w:color="auto"/>
              <w:right w:val="single" w:sz="4" w:space="0" w:color="auto"/>
            </w:tcBorders>
          </w:tcPr>
          <w:p w14:paraId="0AB808F1" w14:textId="77777777" w:rsidR="009D66E9" w:rsidRPr="00C25FF0" w:rsidRDefault="009D66E9" w:rsidP="0018531D">
            <w:pPr>
              <w:suppressAutoHyphens/>
              <w:spacing w:after="0"/>
              <w:ind w:right="57"/>
              <w:jc w:val="both"/>
              <w:rPr>
                <w:rFonts w:ascii="Times New Roman" w:hAnsi="Times New Roman"/>
                <w:sz w:val="24"/>
                <w:szCs w:val="24"/>
              </w:rPr>
            </w:pPr>
            <w:r w:rsidRPr="00C25FF0">
              <w:rPr>
                <w:rFonts w:ascii="Times New Roman" w:hAnsi="Times New Roman"/>
                <w:sz w:val="24"/>
                <w:szCs w:val="24"/>
              </w:rPr>
              <w:t xml:space="preserve">Стратегия Росгидромета до </w:t>
            </w:r>
            <w:r w:rsidR="0018531D">
              <w:rPr>
                <w:rFonts w:ascii="Times New Roman" w:hAnsi="Times New Roman"/>
                <w:sz w:val="24"/>
                <w:szCs w:val="24"/>
              </w:rPr>
              <w:t>20</w:t>
            </w:r>
            <w:r w:rsidRPr="00C25FF0">
              <w:rPr>
                <w:rFonts w:ascii="Times New Roman" w:hAnsi="Times New Roman"/>
                <w:sz w:val="24"/>
                <w:szCs w:val="24"/>
              </w:rPr>
              <w:t>30 года</w:t>
            </w:r>
          </w:p>
        </w:tc>
        <w:tc>
          <w:tcPr>
            <w:tcW w:w="668" w:type="pct"/>
            <w:vMerge/>
            <w:tcBorders>
              <w:left w:val="single" w:sz="4" w:space="0" w:color="auto"/>
              <w:right w:val="single" w:sz="4" w:space="0" w:color="auto"/>
            </w:tcBorders>
            <w:vAlign w:val="center"/>
            <w:hideMark/>
          </w:tcPr>
          <w:p w14:paraId="513BCC22" w14:textId="77777777" w:rsidR="009D66E9" w:rsidRPr="009A4239" w:rsidRDefault="009D66E9" w:rsidP="009D66E9">
            <w:pPr>
              <w:pStyle w:val="ad"/>
              <w:rPr>
                <w:b/>
              </w:rPr>
            </w:pPr>
          </w:p>
        </w:tc>
      </w:tr>
      <w:tr w:rsidR="009D66E9" w:rsidRPr="009A4239" w14:paraId="6F4C3150" w14:textId="77777777" w:rsidTr="009D66E9">
        <w:trPr>
          <w:trHeight w:val="340"/>
        </w:trPr>
        <w:tc>
          <w:tcPr>
            <w:tcW w:w="1138" w:type="pct"/>
            <w:vMerge/>
            <w:tcBorders>
              <w:left w:val="single" w:sz="4" w:space="0" w:color="auto"/>
              <w:right w:val="single" w:sz="4" w:space="0" w:color="auto"/>
            </w:tcBorders>
            <w:hideMark/>
          </w:tcPr>
          <w:p w14:paraId="3CAF787D"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2AE3472" w14:textId="77777777" w:rsidR="009D66E9" w:rsidRPr="009A4239" w:rsidRDefault="009D66E9" w:rsidP="00315901">
            <w:pPr>
              <w:pStyle w:val="ad"/>
              <w:numPr>
                <w:ilvl w:val="0"/>
                <w:numId w:val="13"/>
              </w:numPr>
              <w:suppressAutoHyphens/>
              <w:spacing w:before="0" w:after="0"/>
              <w:ind w:left="397" w:right="57" w:hanging="397"/>
              <w:jc w:val="both"/>
            </w:pPr>
          </w:p>
        </w:tc>
        <w:tc>
          <w:tcPr>
            <w:tcW w:w="2972" w:type="pct"/>
            <w:gridSpan w:val="8"/>
            <w:tcBorders>
              <w:top w:val="single" w:sz="4" w:space="0" w:color="auto"/>
              <w:left w:val="single" w:sz="4" w:space="0" w:color="auto"/>
              <w:bottom w:val="single" w:sz="4" w:space="0" w:color="auto"/>
              <w:right w:val="single" w:sz="4" w:space="0" w:color="auto"/>
            </w:tcBorders>
          </w:tcPr>
          <w:p w14:paraId="601EB581" w14:textId="77777777" w:rsidR="009D66E9" w:rsidRPr="00C25FF0" w:rsidRDefault="009D66E9" w:rsidP="009D66E9">
            <w:pPr>
              <w:suppressAutoHyphens/>
              <w:spacing w:after="0"/>
              <w:ind w:right="57"/>
              <w:jc w:val="both"/>
              <w:rPr>
                <w:rFonts w:ascii="Times New Roman" w:hAnsi="Times New Roman"/>
                <w:sz w:val="24"/>
                <w:szCs w:val="24"/>
              </w:rPr>
            </w:pPr>
            <w:r w:rsidRPr="00C25FF0">
              <w:rPr>
                <w:rFonts w:ascii="Times New Roman" w:hAnsi="Times New Roman"/>
                <w:sz w:val="24"/>
                <w:szCs w:val="24"/>
              </w:rPr>
              <w:t>Наземная наблюдательная сеть Росгидромета</w:t>
            </w:r>
          </w:p>
        </w:tc>
        <w:tc>
          <w:tcPr>
            <w:tcW w:w="668" w:type="pct"/>
            <w:vMerge/>
            <w:tcBorders>
              <w:left w:val="single" w:sz="4" w:space="0" w:color="auto"/>
              <w:bottom w:val="single" w:sz="4" w:space="0" w:color="auto"/>
              <w:right w:val="single" w:sz="4" w:space="0" w:color="auto"/>
            </w:tcBorders>
            <w:vAlign w:val="center"/>
            <w:hideMark/>
          </w:tcPr>
          <w:p w14:paraId="152609A1" w14:textId="77777777" w:rsidR="009D66E9" w:rsidRPr="009A4239" w:rsidRDefault="009D66E9" w:rsidP="009D66E9">
            <w:pPr>
              <w:pStyle w:val="ad"/>
              <w:rPr>
                <w:b/>
              </w:rPr>
            </w:pPr>
          </w:p>
        </w:tc>
      </w:tr>
      <w:tr w:rsidR="009D66E9" w:rsidRPr="009A4239" w14:paraId="3657E62A" w14:textId="77777777" w:rsidTr="009D66E9">
        <w:trPr>
          <w:trHeight w:val="340"/>
        </w:trPr>
        <w:tc>
          <w:tcPr>
            <w:tcW w:w="1138" w:type="pct"/>
            <w:vMerge/>
            <w:tcBorders>
              <w:left w:val="single" w:sz="4" w:space="0" w:color="auto"/>
              <w:right w:val="single" w:sz="4" w:space="0" w:color="auto"/>
            </w:tcBorders>
            <w:hideMark/>
          </w:tcPr>
          <w:p w14:paraId="590CC35F"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9AFF059" w14:textId="77777777" w:rsidR="009D66E9" w:rsidRPr="009A4239" w:rsidRDefault="009D66E9" w:rsidP="009D66E9">
            <w:pPr>
              <w:suppressAutoHyphens/>
              <w:spacing w:after="0" w:line="240" w:lineRule="auto"/>
              <w:ind w:left="567" w:right="113" w:hanging="567"/>
              <w:contextualSpacing/>
              <w:jc w:val="both"/>
              <w:rPr>
                <w:rFonts w:ascii="Times New Roman" w:hAnsi="Times New Roman"/>
                <w:b/>
                <w:i/>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4DA46232"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4</w:t>
            </w:r>
          </w:p>
        </w:tc>
      </w:tr>
      <w:tr w:rsidR="009D66E9" w:rsidRPr="009A4239" w14:paraId="4F413D0B" w14:textId="77777777" w:rsidTr="009D66E9">
        <w:trPr>
          <w:trHeight w:val="340"/>
        </w:trPr>
        <w:tc>
          <w:tcPr>
            <w:tcW w:w="1138" w:type="pct"/>
            <w:vMerge/>
            <w:tcBorders>
              <w:left w:val="single" w:sz="4" w:space="0" w:color="auto"/>
              <w:right w:val="single" w:sz="4" w:space="0" w:color="auto"/>
            </w:tcBorders>
            <w:hideMark/>
          </w:tcPr>
          <w:p w14:paraId="6525B677"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2D5F1EE" w14:textId="77777777" w:rsidR="009D66E9" w:rsidRPr="00C25FF0" w:rsidRDefault="009D66E9" w:rsidP="009D66E9">
            <w:pPr>
              <w:suppressAutoHyphens/>
              <w:spacing w:after="0" w:line="240" w:lineRule="auto"/>
              <w:ind w:left="567" w:right="113" w:hanging="567"/>
              <w:contextualSpacing/>
              <w:jc w:val="both"/>
              <w:rPr>
                <w:rFonts w:ascii="Times New Roman" w:hAnsi="Times New Roman"/>
                <w:bCs/>
                <w:sz w:val="24"/>
                <w:szCs w:val="24"/>
              </w:rPr>
            </w:pPr>
            <w:r>
              <w:rPr>
                <w:rFonts w:ascii="Times New Roman" w:hAnsi="Times New Roman"/>
                <w:bCs/>
                <w:sz w:val="24"/>
                <w:szCs w:val="24"/>
              </w:rPr>
              <w:t>5.</w:t>
            </w:r>
          </w:p>
          <w:p w14:paraId="14AF3D96" w14:textId="77777777" w:rsidR="009D66E9" w:rsidRPr="009A4239" w:rsidRDefault="009D66E9" w:rsidP="009D66E9">
            <w:pPr>
              <w:suppressAutoHyphens/>
              <w:spacing w:after="0" w:line="240" w:lineRule="auto"/>
              <w:ind w:right="113"/>
              <w:contextualSpacing/>
              <w:jc w:val="both"/>
              <w:rPr>
                <w:rFonts w:ascii="Times New Roman" w:hAnsi="Times New Roman"/>
                <w:bCs/>
                <w:sz w:val="24"/>
                <w:szCs w:val="24"/>
              </w:rPr>
            </w:pPr>
          </w:p>
        </w:tc>
        <w:tc>
          <w:tcPr>
            <w:tcW w:w="2972" w:type="pct"/>
            <w:gridSpan w:val="8"/>
            <w:tcBorders>
              <w:top w:val="single" w:sz="4" w:space="0" w:color="auto"/>
              <w:left w:val="single" w:sz="4" w:space="0" w:color="auto"/>
              <w:bottom w:val="single" w:sz="4" w:space="0" w:color="auto"/>
              <w:right w:val="single" w:sz="4" w:space="0" w:color="auto"/>
            </w:tcBorders>
          </w:tcPr>
          <w:p w14:paraId="21DA5C5D" w14:textId="77777777" w:rsidR="001C295A" w:rsidRDefault="009D66E9" w:rsidP="009D66E9">
            <w:pPr>
              <w:suppressAutoHyphens/>
              <w:spacing w:after="0" w:line="240" w:lineRule="auto"/>
              <w:ind w:right="113"/>
              <w:contextualSpacing/>
              <w:jc w:val="both"/>
              <w:rPr>
                <w:rFonts w:ascii="Times New Roman" w:hAnsi="Times New Roman"/>
                <w:bCs/>
                <w:i/>
                <w:sz w:val="24"/>
                <w:szCs w:val="24"/>
              </w:rPr>
            </w:pPr>
            <w:r w:rsidRPr="00C25FF0">
              <w:rPr>
                <w:rFonts w:ascii="Times New Roman" w:hAnsi="Times New Roman"/>
                <w:bCs/>
                <w:i/>
                <w:sz w:val="24"/>
                <w:szCs w:val="24"/>
              </w:rPr>
              <w:t>Практическая работа №1</w:t>
            </w:r>
          </w:p>
          <w:p w14:paraId="51163074" w14:textId="77777777" w:rsidR="009D66E9" w:rsidRPr="009A4239" w:rsidRDefault="009D66E9" w:rsidP="009D66E9">
            <w:pPr>
              <w:suppressAutoHyphens/>
              <w:spacing w:after="0" w:line="240" w:lineRule="auto"/>
              <w:ind w:right="113"/>
              <w:contextualSpacing/>
              <w:jc w:val="both"/>
              <w:rPr>
                <w:rFonts w:ascii="Times New Roman" w:hAnsi="Times New Roman"/>
                <w:bCs/>
                <w:sz w:val="24"/>
                <w:szCs w:val="24"/>
              </w:rPr>
            </w:pPr>
            <w:r w:rsidRPr="009A4239">
              <w:rPr>
                <w:rFonts w:ascii="Times New Roman" w:hAnsi="Times New Roman"/>
                <w:bCs/>
                <w:sz w:val="24"/>
                <w:szCs w:val="24"/>
              </w:rPr>
              <w:t xml:space="preserve"> Сравнение и анализ организационной структуры ФГБУ «Центральное УГМС» и ФГБУ «Северное УГМС»</w:t>
            </w:r>
          </w:p>
        </w:tc>
        <w:tc>
          <w:tcPr>
            <w:tcW w:w="668" w:type="pct"/>
            <w:tcBorders>
              <w:top w:val="single" w:sz="4" w:space="0" w:color="auto"/>
              <w:left w:val="single" w:sz="4" w:space="0" w:color="auto"/>
              <w:bottom w:val="single" w:sz="4" w:space="0" w:color="auto"/>
              <w:right w:val="single" w:sz="4" w:space="0" w:color="auto"/>
            </w:tcBorders>
            <w:vAlign w:val="center"/>
            <w:hideMark/>
          </w:tcPr>
          <w:p w14:paraId="5B4DB5B8"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60700368" w14:textId="77777777" w:rsidTr="009D66E9">
        <w:trPr>
          <w:trHeight w:val="340"/>
        </w:trPr>
        <w:tc>
          <w:tcPr>
            <w:tcW w:w="1138" w:type="pct"/>
            <w:vMerge/>
            <w:tcBorders>
              <w:left w:val="single" w:sz="4" w:space="0" w:color="auto"/>
              <w:right w:val="single" w:sz="4" w:space="0" w:color="auto"/>
            </w:tcBorders>
            <w:hideMark/>
          </w:tcPr>
          <w:p w14:paraId="14CFA9BD"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DAF69DC" w14:textId="77777777" w:rsidR="009D66E9" w:rsidRPr="00C25FF0" w:rsidRDefault="009D66E9" w:rsidP="009D66E9">
            <w:pPr>
              <w:suppressAutoHyphens/>
              <w:spacing w:after="0" w:line="240" w:lineRule="auto"/>
              <w:ind w:left="567" w:right="113" w:hanging="567"/>
              <w:contextualSpacing/>
              <w:jc w:val="both"/>
              <w:rPr>
                <w:rFonts w:ascii="Times New Roman" w:hAnsi="Times New Roman"/>
                <w:bCs/>
                <w:iCs/>
                <w:sz w:val="24"/>
                <w:szCs w:val="24"/>
              </w:rPr>
            </w:pPr>
            <w:r>
              <w:rPr>
                <w:rFonts w:ascii="Times New Roman" w:hAnsi="Times New Roman"/>
                <w:bCs/>
                <w:iCs/>
                <w:sz w:val="24"/>
                <w:szCs w:val="24"/>
              </w:rPr>
              <w:t>6.</w:t>
            </w:r>
          </w:p>
          <w:p w14:paraId="4D7D1196" w14:textId="77777777" w:rsidR="009D66E9" w:rsidRPr="009A4239" w:rsidRDefault="009D66E9" w:rsidP="009D66E9">
            <w:pPr>
              <w:suppressAutoHyphens/>
              <w:spacing w:after="0" w:line="240" w:lineRule="auto"/>
              <w:ind w:right="113"/>
              <w:contextualSpacing/>
              <w:jc w:val="both"/>
              <w:rPr>
                <w:rFonts w:ascii="Times New Roman" w:hAnsi="Times New Roman"/>
                <w:bCs/>
                <w:sz w:val="24"/>
                <w:szCs w:val="24"/>
              </w:rPr>
            </w:pPr>
          </w:p>
        </w:tc>
        <w:tc>
          <w:tcPr>
            <w:tcW w:w="2972" w:type="pct"/>
            <w:gridSpan w:val="8"/>
            <w:tcBorders>
              <w:top w:val="single" w:sz="4" w:space="0" w:color="auto"/>
              <w:left w:val="single" w:sz="4" w:space="0" w:color="auto"/>
              <w:bottom w:val="single" w:sz="4" w:space="0" w:color="auto"/>
              <w:right w:val="single" w:sz="4" w:space="0" w:color="auto"/>
            </w:tcBorders>
          </w:tcPr>
          <w:p w14:paraId="52187A4A" w14:textId="77777777" w:rsidR="001C295A" w:rsidRDefault="009D66E9" w:rsidP="009D66E9">
            <w:pPr>
              <w:suppressAutoHyphens/>
              <w:spacing w:after="0" w:line="240" w:lineRule="auto"/>
              <w:ind w:right="113"/>
              <w:contextualSpacing/>
              <w:jc w:val="both"/>
              <w:rPr>
                <w:rFonts w:ascii="Times New Roman" w:hAnsi="Times New Roman"/>
                <w:bCs/>
                <w:i/>
                <w:iCs/>
                <w:sz w:val="24"/>
                <w:szCs w:val="24"/>
              </w:rPr>
            </w:pPr>
            <w:r w:rsidRPr="00C25FF0">
              <w:rPr>
                <w:rFonts w:ascii="Times New Roman" w:hAnsi="Times New Roman"/>
                <w:bCs/>
                <w:i/>
                <w:iCs/>
                <w:sz w:val="24"/>
                <w:szCs w:val="24"/>
              </w:rPr>
              <w:t>Практическая работа № 2</w:t>
            </w:r>
          </w:p>
          <w:p w14:paraId="101837B6" w14:textId="77777777" w:rsidR="009D66E9" w:rsidRDefault="009D66E9" w:rsidP="009D66E9">
            <w:pPr>
              <w:suppressAutoHyphens/>
              <w:spacing w:after="0" w:line="240" w:lineRule="auto"/>
              <w:ind w:right="113"/>
              <w:contextualSpacing/>
              <w:jc w:val="both"/>
              <w:rPr>
                <w:rFonts w:ascii="Times New Roman" w:hAnsi="Times New Roman"/>
                <w:bCs/>
                <w:iCs/>
                <w:sz w:val="24"/>
                <w:szCs w:val="24"/>
              </w:rPr>
            </w:pPr>
            <w:r w:rsidRPr="009A4239">
              <w:rPr>
                <w:rFonts w:ascii="Times New Roman" w:hAnsi="Times New Roman"/>
                <w:bCs/>
                <w:iCs/>
                <w:sz w:val="24"/>
                <w:szCs w:val="24"/>
              </w:rPr>
              <w:t xml:space="preserve"> Анализ количества пунктов метеорологических </w:t>
            </w:r>
          </w:p>
          <w:p w14:paraId="0C1DF7E5" w14:textId="77777777" w:rsidR="009D66E9" w:rsidRPr="009A4239" w:rsidRDefault="009D66E9" w:rsidP="009D66E9">
            <w:pPr>
              <w:suppressAutoHyphens/>
              <w:spacing w:after="0" w:line="240" w:lineRule="auto"/>
              <w:ind w:right="113"/>
              <w:contextualSpacing/>
              <w:jc w:val="both"/>
              <w:rPr>
                <w:rFonts w:ascii="Times New Roman" w:hAnsi="Times New Roman"/>
                <w:bCs/>
                <w:sz w:val="24"/>
                <w:szCs w:val="24"/>
              </w:rPr>
            </w:pPr>
            <w:r w:rsidRPr="009A4239">
              <w:rPr>
                <w:rFonts w:ascii="Times New Roman" w:hAnsi="Times New Roman"/>
                <w:bCs/>
                <w:iCs/>
                <w:sz w:val="24"/>
                <w:szCs w:val="24"/>
              </w:rPr>
              <w:t>наблюдений государственной наблюдательной сети на промежутки времени.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74BBB733"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0F50C217"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43F8B91"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4DA0AE6" w14:textId="77777777" w:rsidR="009D66E9" w:rsidRPr="009A4239" w:rsidRDefault="009D66E9" w:rsidP="009D66E9">
            <w:pPr>
              <w:suppressAutoHyphens/>
              <w:spacing w:after="0" w:line="240" w:lineRule="auto"/>
              <w:ind w:left="567" w:right="113" w:hanging="567"/>
              <w:contextualSpacing/>
              <w:jc w:val="both"/>
              <w:rPr>
                <w:rFonts w:ascii="Times New Roman" w:hAnsi="Times New Roman"/>
                <w:bCs/>
                <w:iCs/>
                <w:sz w:val="24"/>
                <w:szCs w:val="24"/>
              </w:rPr>
            </w:pPr>
            <w:r w:rsidRPr="009A4239">
              <w:rPr>
                <w:rFonts w:ascii="Times New Roman" w:hAnsi="Times New Roman"/>
                <w:b/>
                <w:bCs/>
                <w:sz w:val="24"/>
                <w:szCs w:val="24"/>
              </w:rPr>
              <w:t>Самостоятельная работа обучающихся</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4BE0EF7F"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49CED514"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2832B5DD" w14:textId="77777777" w:rsidR="009D66E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Тема 1.2.  </w:t>
            </w:r>
          </w:p>
          <w:p w14:paraId="3C779A08"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Организация производственных работ на метеорологической станции</w:t>
            </w:r>
          </w:p>
        </w:tc>
        <w:tc>
          <w:tcPr>
            <w:tcW w:w="3194" w:type="pct"/>
            <w:gridSpan w:val="13"/>
            <w:tcBorders>
              <w:top w:val="single" w:sz="4" w:space="0" w:color="auto"/>
              <w:left w:val="single" w:sz="4" w:space="0" w:color="auto"/>
              <w:bottom w:val="single" w:sz="4" w:space="0" w:color="auto"/>
              <w:right w:val="single" w:sz="4" w:space="0" w:color="auto"/>
            </w:tcBorders>
          </w:tcPr>
          <w:p w14:paraId="535CE7F7" w14:textId="77777777" w:rsidR="009D66E9" w:rsidRPr="009A4239" w:rsidRDefault="009D66E9" w:rsidP="009D66E9">
            <w:pPr>
              <w:suppressAutoHyphens/>
              <w:spacing w:after="0" w:line="240" w:lineRule="auto"/>
              <w:ind w:left="567" w:right="113" w:hanging="567"/>
              <w:contextualSpacing/>
              <w:jc w:val="both"/>
              <w:rPr>
                <w:rFonts w:ascii="Times New Roman" w:hAnsi="Times New Roman"/>
                <w:bCs/>
                <w:i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2E3BDE60"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36/12</w:t>
            </w:r>
          </w:p>
        </w:tc>
      </w:tr>
      <w:tr w:rsidR="009D66E9" w:rsidRPr="009A4239" w14:paraId="3710AB74" w14:textId="77777777" w:rsidTr="009D66E9">
        <w:trPr>
          <w:trHeight w:val="340"/>
        </w:trPr>
        <w:tc>
          <w:tcPr>
            <w:tcW w:w="1138" w:type="pct"/>
            <w:vMerge/>
            <w:tcBorders>
              <w:left w:val="single" w:sz="4" w:space="0" w:color="auto"/>
              <w:right w:val="single" w:sz="4" w:space="0" w:color="auto"/>
            </w:tcBorders>
            <w:hideMark/>
          </w:tcPr>
          <w:p w14:paraId="1ED12FB1"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5A1F6175" w14:textId="77777777" w:rsidR="009D66E9" w:rsidRPr="009A4239" w:rsidRDefault="009D66E9" w:rsidP="009D66E9">
            <w:pPr>
              <w:suppressAutoHyphens/>
              <w:spacing w:after="0"/>
              <w:ind w:right="57"/>
              <w:jc w:val="both"/>
            </w:pPr>
            <w:r>
              <w:t>7.</w:t>
            </w:r>
          </w:p>
        </w:tc>
        <w:tc>
          <w:tcPr>
            <w:tcW w:w="2972" w:type="pct"/>
            <w:gridSpan w:val="8"/>
            <w:tcBorders>
              <w:top w:val="single" w:sz="4" w:space="0" w:color="auto"/>
              <w:left w:val="single" w:sz="4" w:space="0" w:color="auto"/>
              <w:bottom w:val="single" w:sz="4" w:space="0" w:color="auto"/>
              <w:right w:val="single" w:sz="4" w:space="0" w:color="auto"/>
            </w:tcBorders>
          </w:tcPr>
          <w:p w14:paraId="00EA9C46"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Документационное обеспечение работы метеорологической станции</w:t>
            </w:r>
          </w:p>
        </w:tc>
        <w:tc>
          <w:tcPr>
            <w:tcW w:w="668" w:type="pct"/>
            <w:vMerge w:val="restart"/>
            <w:tcBorders>
              <w:top w:val="single" w:sz="4" w:space="0" w:color="auto"/>
              <w:left w:val="single" w:sz="4" w:space="0" w:color="auto"/>
              <w:right w:val="single" w:sz="4" w:space="0" w:color="auto"/>
            </w:tcBorders>
            <w:vAlign w:val="center"/>
            <w:hideMark/>
          </w:tcPr>
          <w:p w14:paraId="4379E9F1"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24</w:t>
            </w:r>
          </w:p>
        </w:tc>
      </w:tr>
      <w:tr w:rsidR="009D66E9" w:rsidRPr="009A4239" w14:paraId="08F96D50" w14:textId="77777777" w:rsidTr="009D66E9">
        <w:trPr>
          <w:trHeight w:val="340"/>
        </w:trPr>
        <w:tc>
          <w:tcPr>
            <w:tcW w:w="1138" w:type="pct"/>
            <w:vMerge/>
            <w:tcBorders>
              <w:left w:val="single" w:sz="4" w:space="0" w:color="auto"/>
              <w:right w:val="single" w:sz="4" w:space="0" w:color="auto"/>
            </w:tcBorders>
            <w:hideMark/>
          </w:tcPr>
          <w:p w14:paraId="158E4B79"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0EF21BA1" w14:textId="77777777" w:rsidR="009D66E9" w:rsidRPr="009A4239" w:rsidRDefault="009D66E9" w:rsidP="009D66E9">
            <w:pPr>
              <w:suppressAutoHyphens/>
              <w:spacing w:after="0"/>
              <w:ind w:right="57"/>
              <w:jc w:val="both"/>
            </w:pPr>
            <w:r>
              <w:t>8.</w:t>
            </w:r>
          </w:p>
        </w:tc>
        <w:tc>
          <w:tcPr>
            <w:tcW w:w="2972" w:type="pct"/>
            <w:gridSpan w:val="8"/>
            <w:tcBorders>
              <w:top w:val="single" w:sz="4" w:space="0" w:color="auto"/>
              <w:left w:val="single" w:sz="4" w:space="0" w:color="auto"/>
              <w:bottom w:val="single" w:sz="4" w:space="0" w:color="auto"/>
              <w:right w:val="single" w:sz="4" w:space="0" w:color="auto"/>
            </w:tcBorders>
          </w:tcPr>
          <w:p w14:paraId="791AAB94"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Техника безопасности и охрана труда на м/с</w:t>
            </w:r>
          </w:p>
        </w:tc>
        <w:tc>
          <w:tcPr>
            <w:tcW w:w="668" w:type="pct"/>
            <w:vMerge/>
            <w:tcBorders>
              <w:left w:val="single" w:sz="4" w:space="0" w:color="auto"/>
              <w:right w:val="single" w:sz="4" w:space="0" w:color="auto"/>
            </w:tcBorders>
            <w:vAlign w:val="center"/>
            <w:hideMark/>
          </w:tcPr>
          <w:p w14:paraId="0F354088" w14:textId="77777777" w:rsidR="009D66E9" w:rsidRPr="009A4239" w:rsidRDefault="009D66E9" w:rsidP="009D66E9">
            <w:pPr>
              <w:pStyle w:val="ad"/>
              <w:rPr>
                <w:b/>
              </w:rPr>
            </w:pPr>
          </w:p>
        </w:tc>
      </w:tr>
      <w:tr w:rsidR="009D66E9" w:rsidRPr="009A4239" w14:paraId="0C5AB5BC" w14:textId="77777777" w:rsidTr="009D66E9">
        <w:trPr>
          <w:trHeight w:val="340"/>
        </w:trPr>
        <w:tc>
          <w:tcPr>
            <w:tcW w:w="1138" w:type="pct"/>
            <w:vMerge/>
            <w:tcBorders>
              <w:left w:val="single" w:sz="4" w:space="0" w:color="auto"/>
              <w:right w:val="single" w:sz="4" w:space="0" w:color="auto"/>
            </w:tcBorders>
            <w:hideMark/>
          </w:tcPr>
          <w:p w14:paraId="63E3499C"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218BE4AD" w14:textId="77777777" w:rsidR="009D66E9" w:rsidRPr="009A4239" w:rsidRDefault="009D66E9" w:rsidP="009D66E9">
            <w:pPr>
              <w:suppressAutoHyphens/>
              <w:spacing w:after="0"/>
              <w:ind w:right="57"/>
              <w:jc w:val="both"/>
            </w:pPr>
            <w:r>
              <w:t>9.</w:t>
            </w:r>
          </w:p>
        </w:tc>
        <w:tc>
          <w:tcPr>
            <w:tcW w:w="2972" w:type="pct"/>
            <w:gridSpan w:val="8"/>
            <w:tcBorders>
              <w:top w:val="single" w:sz="4" w:space="0" w:color="auto"/>
              <w:left w:val="single" w:sz="4" w:space="0" w:color="auto"/>
              <w:bottom w:val="single" w:sz="4" w:space="0" w:color="auto"/>
              <w:right w:val="single" w:sz="4" w:space="0" w:color="auto"/>
            </w:tcBorders>
          </w:tcPr>
          <w:p w14:paraId="0ED0961F"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Организация рабочего места техника-метеоролога на м/с</w:t>
            </w:r>
          </w:p>
        </w:tc>
        <w:tc>
          <w:tcPr>
            <w:tcW w:w="668" w:type="pct"/>
            <w:vMerge/>
            <w:tcBorders>
              <w:left w:val="single" w:sz="4" w:space="0" w:color="auto"/>
              <w:right w:val="single" w:sz="4" w:space="0" w:color="auto"/>
            </w:tcBorders>
            <w:vAlign w:val="center"/>
            <w:hideMark/>
          </w:tcPr>
          <w:p w14:paraId="731BCB7F" w14:textId="77777777" w:rsidR="009D66E9" w:rsidRPr="009A4239" w:rsidRDefault="009D66E9" w:rsidP="009D66E9">
            <w:pPr>
              <w:pStyle w:val="ad"/>
              <w:rPr>
                <w:b/>
              </w:rPr>
            </w:pPr>
          </w:p>
        </w:tc>
      </w:tr>
      <w:tr w:rsidR="009D66E9" w:rsidRPr="009A4239" w14:paraId="160CF989" w14:textId="77777777" w:rsidTr="009D66E9">
        <w:trPr>
          <w:trHeight w:val="340"/>
        </w:trPr>
        <w:tc>
          <w:tcPr>
            <w:tcW w:w="1138" w:type="pct"/>
            <w:vMerge/>
            <w:tcBorders>
              <w:left w:val="single" w:sz="4" w:space="0" w:color="auto"/>
              <w:right w:val="single" w:sz="4" w:space="0" w:color="auto"/>
            </w:tcBorders>
            <w:hideMark/>
          </w:tcPr>
          <w:p w14:paraId="0EFAA4AC"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408C16E0" w14:textId="77777777" w:rsidR="009D66E9" w:rsidRPr="009A4239" w:rsidRDefault="009D66E9" w:rsidP="009D66E9">
            <w:pPr>
              <w:suppressAutoHyphens/>
              <w:spacing w:after="0"/>
              <w:ind w:right="57"/>
              <w:jc w:val="both"/>
            </w:pPr>
            <w:r>
              <w:t>10.</w:t>
            </w:r>
          </w:p>
        </w:tc>
        <w:tc>
          <w:tcPr>
            <w:tcW w:w="2972" w:type="pct"/>
            <w:gridSpan w:val="8"/>
            <w:tcBorders>
              <w:top w:val="single" w:sz="4" w:space="0" w:color="auto"/>
              <w:left w:val="single" w:sz="4" w:space="0" w:color="auto"/>
              <w:bottom w:val="single" w:sz="4" w:space="0" w:color="auto"/>
              <w:right w:val="single" w:sz="4" w:space="0" w:color="auto"/>
            </w:tcBorders>
          </w:tcPr>
          <w:p w14:paraId="595678A6"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Наставление по производству метеорологических наблюдений</w:t>
            </w:r>
          </w:p>
        </w:tc>
        <w:tc>
          <w:tcPr>
            <w:tcW w:w="668" w:type="pct"/>
            <w:vMerge/>
            <w:tcBorders>
              <w:left w:val="single" w:sz="4" w:space="0" w:color="auto"/>
              <w:bottom w:val="single" w:sz="4" w:space="0" w:color="auto"/>
              <w:right w:val="single" w:sz="4" w:space="0" w:color="auto"/>
            </w:tcBorders>
            <w:vAlign w:val="center"/>
            <w:hideMark/>
          </w:tcPr>
          <w:p w14:paraId="655F5A02" w14:textId="77777777" w:rsidR="009D66E9" w:rsidRPr="009A4239" w:rsidRDefault="009D66E9" w:rsidP="009D66E9">
            <w:pPr>
              <w:pStyle w:val="ad"/>
              <w:rPr>
                <w:b/>
              </w:rPr>
            </w:pPr>
          </w:p>
        </w:tc>
      </w:tr>
      <w:tr w:rsidR="009D66E9" w:rsidRPr="009A4239" w14:paraId="299BEE14" w14:textId="77777777" w:rsidTr="009D66E9">
        <w:trPr>
          <w:trHeight w:val="340"/>
        </w:trPr>
        <w:tc>
          <w:tcPr>
            <w:tcW w:w="1138" w:type="pct"/>
            <w:vMerge/>
            <w:tcBorders>
              <w:left w:val="single" w:sz="4" w:space="0" w:color="auto"/>
              <w:right w:val="single" w:sz="4" w:space="0" w:color="auto"/>
            </w:tcBorders>
            <w:hideMark/>
          </w:tcPr>
          <w:p w14:paraId="0ACDCB73"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1402A39E" w14:textId="77777777" w:rsidR="009D66E9" w:rsidRPr="009A4239" w:rsidRDefault="009D66E9" w:rsidP="009D66E9">
            <w:pPr>
              <w:suppressAutoHyphens/>
              <w:spacing w:after="0"/>
              <w:ind w:right="57"/>
              <w:jc w:val="both"/>
            </w:pPr>
            <w:r>
              <w:t>11.</w:t>
            </w:r>
          </w:p>
        </w:tc>
        <w:tc>
          <w:tcPr>
            <w:tcW w:w="2972" w:type="pct"/>
            <w:gridSpan w:val="8"/>
            <w:tcBorders>
              <w:top w:val="single" w:sz="4" w:space="0" w:color="auto"/>
              <w:left w:val="single" w:sz="4" w:space="0" w:color="auto"/>
              <w:bottom w:val="single" w:sz="4" w:space="0" w:color="auto"/>
              <w:right w:val="single" w:sz="4" w:space="0" w:color="auto"/>
            </w:tcBorders>
          </w:tcPr>
          <w:p w14:paraId="444B97A6"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Наставление по производству агрометеорологических наблюдений</w:t>
            </w:r>
          </w:p>
        </w:tc>
        <w:tc>
          <w:tcPr>
            <w:tcW w:w="668" w:type="pct"/>
            <w:vMerge/>
            <w:tcBorders>
              <w:top w:val="single" w:sz="4" w:space="0" w:color="auto"/>
              <w:left w:val="single" w:sz="4" w:space="0" w:color="auto"/>
              <w:right w:val="single" w:sz="4" w:space="0" w:color="auto"/>
            </w:tcBorders>
            <w:vAlign w:val="center"/>
            <w:hideMark/>
          </w:tcPr>
          <w:p w14:paraId="23059E70" w14:textId="77777777" w:rsidR="009D66E9" w:rsidRPr="009A4239" w:rsidRDefault="009D66E9" w:rsidP="009D66E9">
            <w:pPr>
              <w:pStyle w:val="ad"/>
              <w:rPr>
                <w:b/>
              </w:rPr>
            </w:pPr>
          </w:p>
        </w:tc>
      </w:tr>
      <w:tr w:rsidR="009D66E9" w:rsidRPr="009A4239" w14:paraId="36D2BC03" w14:textId="77777777" w:rsidTr="009D66E9">
        <w:trPr>
          <w:trHeight w:val="340"/>
        </w:trPr>
        <w:tc>
          <w:tcPr>
            <w:tcW w:w="1138" w:type="pct"/>
            <w:vMerge/>
            <w:tcBorders>
              <w:left w:val="single" w:sz="4" w:space="0" w:color="auto"/>
              <w:right w:val="single" w:sz="4" w:space="0" w:color="auto"/>
            </w:tcBorders>
            <w:hideMark/>
          </w:tcPr>
          <w:p w14:paraId="5E09425E"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2443E678" w14:textId="77777777" w:rsidR="009D66E9" w:rsidRPr="00CD7946" w:rsidRDefault="009D66E9" w:rsidP="009D66E9">
            <w:pPr>
              <w:suppressAutoHyphens/>
              <w:spacing w:after="0"/>
              <w:ind w:right="57"/>
              <w:jc w:val="both"/>
            </w:pPr>
            <w:r>
              <w:t>12.</w:t>
            </w:r>
          </w:p>
        </w:tc>
        <w:tc>
          <w:tcPr>
            <w:tcW w:w="2972" w:type="pct"/>
            <w:gridSpan w:val="8"/>
            <w:tcBorders>
              <w:top w:val="single" w:sz="4" w:space="0" w:color="auto"/>
              <w:left w:val="single" w:sz="4" w:space="0" w:color="auto"/>
              <w:bottom w:val="single" w:sz="4" w:space="0" w:color="auto"/>
              <w:right w:val="single" w:sz="4" w:space="0" w:color="auto"/>
            </w:tcBorders>
          </w:tcPr>
          <w:p w14:paraId="5BED46A9"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Ведение документации на м/с</w:t>
            </w:r>
          </w:p>
        </w:tc>
        <w:tc>
          <w:tcPr>
            <w:tcW w:w="668" w:type="pct"/>
            <w:vMerge/>
            <w:tcBorders>
              <w:left w:val="single" w:sz="4" w:space="0" w:color="auto"/>
              <w:right w:val="single" w:sz="4" w:space="0" w:color="auto"/>
            </w:tcBorders>
            <w:vAlign w:val="center"/>
            <w:hideMark/>
          </w:tcPr>
          <w:p w14:paraId="38BC9CA8" w14:textId="77777777" w:rsidR="009D66E9" w:rsidRPr="009A4239" w:rsidRDefault="009D66E9" w:rsidP="009D66E9">
            <w:pPr>
              <w:pStyle w:val="ad"/>
              <w:rPr>
                <w:b/>
              </w:rPr>
            </w:pPr>
          </w:p>
        </w:tc>
      </w:tr>
      <w:tr w:rsidR="009D66E9" w:rsidRPr="009A4239" w14:paraId="0D15341E" w14:textId="77777777" w:rsidTr="009D66E9">
        <w:trPr>
          <w:trHeight w:val="340"/>
        </w:trPr>
        <w:tc>
          <w:tcPr>
            <w:tcW w:w="1138" w:type="pct"/>
            <w:vMerge/>
            <w:tcBorders>
              <w:left w:val="single" w:sz="4" w:space="0" w:color="auto"/>
              <w:right w:val="single" w:sz="4" w:space="0" w:color="auto"/>
            </w:tcBorders>
            <w:hideMark/>
          </w:tcPr>
          <w:p w14:paraId="4D8396E8"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4C4117A0" w14:textId="77777777" w:rsidR="009D66E9" w:rsidRPr="00CD7946" w:rsidRDefault="009D66E9" w:rsidP="009D66E9">
            <w:pPr>
              <w:suppressAutoHyphens/>
              <w:spacing w:after="0"/>
              <w:ind w:right="57"/>
              <w:jc w:val="both"/>
            </w:pPr>
            <w:r>
              <w:t>13.</w:t>
            </w:r>
          </w:p>
        </w:tc>
        <w:tc>
          <w:tcPr>
            <w:tcW w:w="2972" w:type="pct"/>
            <w:gridSpan w:val="8"/>
            <w:tcBorders>
              <w:top w:val="single" w:sz="4" w:space="0" w:color="auto"/>
              <w:left w:val="single" w:sz="4" w:space="0" w:color="auto"/>
              <w:bottom w:val="single" w:sz="4" w:space="0" w:color="auto"/>
              <w:right w:val="single" w:sz="4" w:space="0" w:color="auto"/>
            </w:tcBorders>
          </w:tcPr>
          <w:p w14:paraId="78342AB1"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Метеорологическая площадка. Расположение и устройство</w:t>
            </w:r>
          </w:p>
        </w:tc>
        <w:tc>
          <w:tcPr>
            <w:tcW w:w="668" w:type="pct"/>
            <w:vMerge/>
            <w:tcBorders>
              <w:left w:val="single" w:sz="4" w:space="0" w:color="auto"/>
              <w:right w:val="single" w:sz="4" w:space="0" w:color="auto"/>
            </w:tcBorders>
            <w:vAlign w:val="center"/>
            <w:hideMark/>
          </w:tcPr>
          <w:p w14:paraId="0456B2C7" w14:textId="77777777" w:rsidR="009D66E9" w:rsidRPr="009A4239" w:rsidRDefault="009D66E9" w:rsidP="009D66E9">
            <w:pPr>
              <w:pStyle w:val="ad"/>
              <w:rPr>
                <w:b/>
              </w:rPr>
            </w:pPr>
          </w:p>
        </w:tc>
      </w:tr>
      <w:tr w:rsidR="009D66E9" w:rsidRPr="009A4239" w14:paraId="6ED6CF51"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017D22BE"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8AA7D35" w14:textId="77777777" w:rsidR="009D66E9" w:rsidRPr="00CD7946" w:rsidRDefault="009D66E9" w:rsidP="009D66E9">
            <w:pPr>
              <w:suppressAutoHyphens/>
              <w:spacing w:after="0"/>
              <w:ind w:right="57"/>
              <w:jc w:val="both"/>
            </w:pPr>
            <w:r>
              <w:t>14.</w:t>
            </w:r>
          </w:p>
        </w:tc>
        <w:tc>
          <w:tcPr>
            <w:tcW w:w="2972" w:type="pct"/>
            <w:gridSpan w:val="8"/>
            <w:tcBorders>
              <w:top w:val="single" w:sz="4" w:space="0" w:color="auto"/>
              <w:left w:val="single" w:sz="4" w:space="0" w:color="auto"/>
              <w:bottom w:val="single" w:sz="4" w:space="0" w:color="auto"/>
              <w:right w:val="single" w:sz="4" w:space="0" w:color="auto"/>
            </w:tcBorders>
          </w:tcPr>
          <w:p w14:paraId="7F923E35"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Сезонные требования к содержанию метеорологической площадки</w:t>
            </w:r>
          </w:p>
        </w:tc>
        <w:tc>
          <w:tcPr>
            <w:tcW w:w="668" w:type="pct"/>
            <w:vMerge/>
            <w:tcBorders>
              <w:left w:val="single" w:sz="4" w:space="0" w:color="auto"/>
              <w:bottom w:val="single" w:sz="4" w:space="0" w:color="auto"/>
              <w:right w:val="single" w:sz="4" w:space="0" w:color="auto"/>
            </w:tcBorders>
            <w:vAlign w:val="center"/>
            <w:hideMark/>
          </w:tcPr>
          <w:p w14:paraId="28696866" w14:textId="77777777" w:rsidR="009D66E9" w:rsidRPr="009A4239" w:rsidRDefault="009D66E9" w:rsidP="009D66E9">
            <w:pPr>
              <w:pStyle w:val="ad"/>
              <w:rPr>
                <w:b/>
              </w:rPr>
            </w:pPr>
          </w:p>
        </w:tc>
      </w:tr>
      <w:tr w:rsidR="009D66E9" w:rsidRPr="009A4239" w14:paraId="0F1209D9" w14:textId="77777777" w:rsidTr="009D66E9">
        <w:trPr>
          <w:trHeight w:val="340"/>
        </w:trPr>
        <w:tc>
          <w:tcPr>
            <w:tcW w:w="1138" w:type="pct"/>
            <w:vMerge/>
            <w:tcBorders>
              <w:top w:val="single" w:sz="4" w:space="0" w:color="auto"/>
              <w:left w:val="single" w:sz="4" w:space="0" w:color="auto"/>
              <w:right w:val="single" w:sz="4" w:space="0" w:color="auto"/>
            </w:tcBorders>
            <w:hideMark/>
          </w:tcPr>
          <w:p w14:paraId="41DC5475"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CA0D410" w14:textId="77777777" w:rsidR="009D66E9" w:rsidRPr="00CD7946" w:rsidRDefault="009D66E9" w:rsidP="009D66E9">
            <w:pPr>
              <w:suppressAutoHyphens/>
              <w:spacing w:after="0"/>
              <w:ind w:right="57"/>
              <w:jc w:val="both"/>
            </w:pPr>
            <w:r>
              <w:t>15.</w:t>
            </w:r>
          </w:p>
        </w:tc>
        <w:tc>
          <w:tcPr>
            <w:tcW w:w="2972" w:type="pct"/>
            <w:gridSpan w:val="8"/>
            <w:tcBorders>
              <w:top w:val="single" w:sz="4" w:space="0" w:color="auto"/>
              <w:left w:val="single" w:sz="4" w:space="0" w:color="auto"/>
              <w:bottom w:val="single" w:sz="4" w:space="0" w:color="auto"/>
              <w:right w:val="single" w:sz="4" w:space="0" w:color="auto"/>
            </w:tcBorders>
          </w:tcPr>
          <w:p w14:paraId="00F42F33"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Руководящие документы по эксплуатации приборов на м/с</w:t>
            </w:r>
          </w:p>
        </w:tc>
        <w:tc>
          <w:tcPr>
            <w:tcW w:w="668" w:type="pct"/>
            <w:vMerge/>
            <w:tcBorders>
              <w:top w:val="single" w:sz="4" w:space="0" w:color="auto"/>
              <w:left w:val="single" w:sz="4" w:space="0" w:color="auto"/>
              <w:right w:val="single" w:sz="4" w:space="0" w:color="auto"/>
            </w:tcBorders>
            <w:vAlign w:val="center"/>
            <w:hideMark/>
          </w:tcPr>
          <w:p w14:paraId="32C372A6" w14:textId="77777777" w:rsidR="009D66E9" w:rsidRPr="009A4239" w:rsidRDefault="009D66E9" w:rsidP="009D66E9">
            <w:pPr>
              <w:pStyle w:val="ad"/>
              <w:rPr>
                <w:b/>
              </w:rPr>
            </w:pPr>
          </w:p>
        </w:tc>
      </w:tr>
      <w:tr w:rsidR="009D66E9" w:rsidRPr="009A4239" w14:paraId="17F0C95F" w14:textId="77777777" w:rsidTr="009D66E9">
        <w:trPr>
          <w:trHeight w:val="340"/>
        </w:trPr>
        <w:tc>
          <w:tcPr>
            <w:tcW w:w="1138" w:type="pct"/>
            <w:vMerge/>
            <w:tcBorders>
              <w:left w:val="single" w:sz="4" w:space="0" w:color="auto"/>
              <w:right w:val="single" w:sz="4" w:space="0" w:color="auto"/>
            </w:tcBorders>
            <w:hideMark/>
          </w:tcPr>
          <w:p w14:paraId="42108A02"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0F8B4B74" w14:textId="77777777" w:rsidR="009D66E9" w:rsidRPr="00CD7946" w:rsidRDefault="009D66E9" w:rsidP="009D66E9">
            <w:pPr>
              <w:suppressAutoHyphens/>
              <w:spacing w:after="0"/>
              <w:ind w:right="57"/>
              <w:jc w:val="both"/>
            </w:pPr>
            <w:r>
              <w:t>16.</w:t>
            </w:r>
          </w:p>
        </w:tc>
        <w:tc>
          <w:tcPr>
            <w:tcW w:w="2972" w:type="pct"/>
            <w:gridSpan w:val="8"/>
            <w:tcBorders>
              <w:top w:val="single" w:sz="4" w:space="0" w:color="auto"/>
              <w:left w:val="single" w:sz="4" w:space="0" w:color="auto"/>
              <w:bottom w:val="single" w:sz="4" w:space="0" w:color="auto"/>
              <w:right w:val="single" w:sz="4" w:space="0" w:color="auto"/>
            </w:tcBorders>
          </w:tcPr>
          <w:p w14:paraId="6DDA5F54"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Исчисление и хранение времени на м/с</w:t>
            </w:r>
          </w:p>
        </w:tc>
        <w:tc>
          <w:tcPr>
            <w:tcW w:w="668" w:type="pct"/>
            <w:vMerge/>
            <w:tcBorders>
              <w:left w:val="single" w:sz="4" w:space="0" w:color="auto"/>
              <w:right w:val="single" w:sz="4" w:space="0" w:color="auto"/>
            </w:tcBorders>
            <w:vAlign w:val="center"/>
            <w:hideMark/>
          </w:tcPr>
          <w:p w14:paraId="6D881093" w14:textId="77777777" w:rsidR="009D66E9" w:rsidRPr="009A4239" w:rsidRDefault="009D66E9" w:rsidP="009D66E9">
            <w:pPr>
              <w:pStyle w:val="ad"/>
              <w:rPr>
                <w:b/>
              </w:rPr>
            </w:pPr>
          </w:p>
        </w:tc>
      </w:tr>
      <w:tr w:rsidR="009D66E9" w:rsidRPr="009A4239" w14:paraId="16C17285" w14:textId="77777777" w:rsidTr="009D66E9">
        <w:trPr>
          <w:trHeight w:val="340"/>
        </w:trPr>
        <w:tc>
          <w:tcPr>
            <w:tcW w:w="1138" w:type="pct"/>
            <w:vMerge/>
            <w:tcBorders>
              <w:left w:val="single" w:sz="4" w:space="0" w:color="auto"/>
              <w:right w:val="single" w:sz="4" w:space="0" w:color="auto"/>
            </w:tcBorders>
            <w:hideMark/>
          </w:tcPr>
          <w:p w14:paraId="0B69FFA1"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C808D37" w14:textId="77777777" w:rsidR="009D66E9" w:rsidRPr="00CD7946" w:rsidRDefault="009D66E9" w:rsidP="009D66E9">
            <w:pPr>
              <w:suppressAutoHyphens/>
              <w:spacing w:after="0"/>
              <w:ind w:right="57"/>
              <w:jc w:val="both"/>
              <w:rPr>
                <w:rFonts w:ascii="Times New Roman" w:hAnsi="Times New Roman"/>
                <w:sz w:val="24"/>
                <w:szCs w:val="24"/>
              </w:rPr>
            </w:pPr>
            <w:r>
              <w:t>17.</w:t>
            </w:r>
          </w:p>
        </w:tc>
        <w:tc>
          <w:tcPr>
            <w:tcW w:w="2972" w:type="pct"/>
            <w:gridSpan w:val="8"/>
            <w:tcBorders>
              <w:top w:val="single" w:sz="4" w:space="0" w:color="auto"/>
              <w:left w:val="single" w:sz="4" w:space="0" w:color="auto"/>
              <w:bottom w:val="single" w:sz="4" w:space="0" w:color="auto"/>
              <w:right w:val="single" w:sz="4" w:space="0" w:color="auto"/>
            </w:tcBorders>
          </w:tcPr>
          <w:p w14:paraId="6AB66CFE"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Сроки, программа и типовой порядок метеонаблюдений</w:t>
            </w:r>
          </w:p>
        </w:tc>
        <w:tc>
          <w:tcPr>
            <w:tcW w:w="668" w:type="pct"/>
            <w:vMerge/>
            <w:tcBorders>
              <w:left w:val="single" w:sz="4" w:space="0" w:color="auto"/>
              <w:right w:val="single" w:sz="4" w:space="0" w:color="auto"/>
            </w:tcBorders>
            <w:vAlign w:val="center"/>
            <w:hideMark/>
          </w:tcPr>
          <w:p w14:paraId="73802968" w14:textId="77777777" w:rsidR="009D66E9" w:rsidRPr="009A4239" w:rsidRDefault="009D66E9" w:rsidP="009D66E9">
            <w:pPr>
              <w:pStyle w:val="ad"/>
              <w:rPr>
                <w:b/>
              </w:rPr>
            </w:pPr>
          </w:p>
        </w:tc>
      </w:tr>
      <w:tr w:rsidR="009D66E9" w:rsidRPr="009A4239" w14:paraId="3032069D" w14:textId="77777777" w:rsidTr="009D66E9">
        <w:trPr>
          <w:trHeight w:val="340"/>
        </w:trPr>
        <w:tc>
          <w:tcPr>
            <w:tcW w:w="1138" w:type="pct"/>
            <w:vMerge/>
            <w:tcBorders>
              <w:left w:val="single" w:sz="4" w:space="0" w:color="auto"/>
              <w:right w:val="single" w:sz="4" w:space="0" w:color="auto"/>
            </w:tcBorders>
            <w:hideMark/>
          </w:tcPr>
          <w:p w14:paraId="165315FC"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0C7F2AD5" w14:textId="77777777" w:rsidR="009D66E9" w:rsidRPr="00CD7946" w:rsidRDefault="009D66E9" w:rsidP="009D66E9">
            <w:pPr>
              <w:suppressAutoHyphens/>
              <w:spacing w:after="0"/>
              <w:ind w:right="57"/>
              <w:jc w:val="both"/>
            </w:pPr>
            <w:r>
              <w:t>18.</w:t>
            </w:r>
          </w:p>
        </w:tc>
        <w:tc>
          <w:tcPr>
            <w:tcW w:w="2972" w:type="pct"/>
            <w:gridSpan w:val="8"/>
            <w:tcBorders>
              <w:top w:val="single" w:sz="4" w:space="0" w:color="auto"/>
              <w:left w:val="single" w:sz="4" w:space="0" w:color="auto"/>
              <w:bottom w:val="single" w:sz="4" w:space="0" w:color="auto"/>
              <w:right w:val="single" w:sz="4" w:space="0" w:color="auto"/>
            </w:tcBorders>
          </w:tcPr>
          <w:p w14:paraId="059AEF65" w14:textId="77777777" w:rsidR="009D66E9" w:rsidRPr="00CD7946" w:rsidRDefault="009D66E9" w:rsidP="009D66E9">
            <w:pPr>
              <w:suppressAutoHyphens/>
              <w:spacing w:after="0"/>
              <w:ind w:right="57"/>
              <w:jc w:val="both"/>
              <w:rPr>
                <w:rFonts w:ascii="Times New Roman" w:hAnsi="Times New Roman"/>
                <w:sz w:val="24"/>
                <w:szCs w:val="24"/>
              </w:rPr>
            </w:pPr>
            <w:r w:rsidRPr="00CD7946">
              <w:rPr>
                <w:rFonts w:ascii="Times New Roman" w:hAnsi="Times New Roman"/>
                <w:sz w:val="24"/>
                <w:szCs w:val="24"/>
              </w:rPr>
              <w:t>Техническое дело метеорологической станции</w:t>
            </w:r>
          </w:p>
        </w:tc>
        <w:tc>
          <w:tcPr>
            <w:tcW w:w="668" w:type="pct"/>
            <w:vMerge/>
            <w:tcBorders>
              <w:left w:val="single" w:sz="4" w:space="0" w:color="auto"/>
              <w:bottom w:val="single" w:sz="4" w:space="0" w:color="auto"/>
              <w:right w:val="single" w:sz="4" w:space="0" w:color="auto"/>
            </w:tcBorders>
            <w:vAlign w:val="center"/>
            <w:hideMark/>
          </w:tcPr>
          <w:p w14:paraId="23DEAA25" w14:textId="77777777" w:rsidR="009D66E9" w:rsidRPr="009A4239" w:rsidRDefault="009D66E9" w:rsidP="009D66E9">
            <w:pPr>
              <w:pStyle w:val="ad"/>
              <w:rPr>
                <w:b/>
              </w:rPr>
            </w:pPr>
          </w:p>
        </w:tc>
      </w:tr>
      <w:tr w:rsidR="009D66E9" w:rsidRPr="009A4239" w14:paraId="2A258B99" w14:textId="77777777" w:rsidTr="009D66E9">
        <w:trPr>
          <w:trHeight w:val="340"/>
        </w:trPr>
        <w:tc>
          <w:tcPr>
            <w:tcW w:w="1138" w:type="pct"/>
            <w:vMerge/>
            <w:tcBorders>
              <w:left w:val="single" w:sz="4" w:space="0" w:color="auto"/>
              <w:right w:val="single" w:sz="4" w:space="0" w:color="auto"/>
            </w:tcBorders>
            <w:hideMark/>
          </w:tcPr>
          <w:p w14:paraId="0A347F38"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B013414" w14:textId="77777777" w:rsidR="009D66E9" w:rsidRPr="009A4239" w:rsidRDefault="009D66E9" w:rsidP="009D66E9">
            <w:pPr>
              <w:suppressAutoHyphens/>
              <w:spacing w:after="0" w:line="240" w:lineRule="auto"/>
              <w:ind w:left="567" w:right="113" w:hanging="567"/>
              <w:jc w:val="both"/>
              <w:rPr>
                <w:rFonts w:ascii="Times New Roman"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837A79A"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12</w:t>
            </w:r>
          </w:p>
        </w:tc>
      </w:tr>
      <w:tr w:rsidR="009D66E9" w:rsidRPr="009A4239" w14:paraId="54D8C381" w14:textId="77777777" w:rsidTr="009D66E9">
        <w:trPr>
          <w:trHeight w:val="340"/>
        </w:trPr>
        <w:tc>
          <w:tcPr>
            <w:tcW w:w="1138" w:type="pct"/>
            <w:vMerge/>
            <w:tcBorders>
              <w:left w:val="single" w:sz="4" w:space="0" w:color="auto"/>
              <w:right w:val="single" w:sz="4" w:space="0" w:color="auto"/>
            </w:tcBorders>
            <w:hideMark/>
          </w:tcPr>
          <w:p w14:paraId="7D693F73"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49B41AEF" w14:textId="77777777" w:rsidR="009D66E9" w:rsidRDefault="009D66E9" w:rsidP="009D66E9">
            <w:pPr>
              <w:suppressAutoHyphens/>
              <w:spacing w:after="0" w:line="240" w:lineRule="auto"/>
              <w:ind w:left="708" w:right="113"/>
              <w:rPr>
                <w:rFonts w:ascii="Times New Roman" w:hAnsi="Times New Roman"/>
                <w:bCs/>
                <w:sz w:val="24"/>
                <w:szCs w:val="24"/>
              </w:rPr>
            </w:pPr>
          </w:p>
          <w:p w14:paraId="1D7A1BEB" w14:textId="77777777" w:rsidR="009D66E9" w:rsidRPr="009A4239" w:rsidRDefault="009D66E9" w:rsidP="009D66E9">
            <w:pPr>
              <w:suppressAutoHyphens/>
              <w:spacing w:after="0" w:line="240" w:lineRule="auto"/>
              <w:ind w:right="113"/>
              <w:rPr>
                <w:rFonts w:ascii="Times New Roman" w:hAnsi="Times New Roman"/>
                <w:bCs/>
                <w:sz w:val="24"/>
                <w:szCs w:val="24"/>
              </w:rPr>
            </w:pPr>
            <w:r>
              <w:rPr>
                <w:rFonts w:ascii="Times New Roman" w:hAnsi="Times New Roman"/>
                <w:bCs/>
                <w:sz w:val="24"/>
                <w:szCs w:val="24"/>
              </w:rPr>
              <w:t>19.</w:t>
            </w:r>
          </w:p>
        </w:tc>
        <w:tc>
          <w:tcPr>
            <w:tcW w:w="2972" w:type="pct"/>
            <w:gridSpan w:val="8"/>
            <w:tcBorders>
              <w:top w:val="single" w:sz="4" w:space="0" w:color="auto"/>
              <w:left w:val="single" w:sz="4" w:space="0" w:color="auto"/>
              <w:bottom w:val="single" w:sz="4" w:space="0" w:color="auto"/>
              <w:right w:val="single" w:sz="4" w:space="0" w:color="auto"/>
            </w:tcBorders>
          </w:tcPr>
          <w:p w14:paraId="708DB8B8" w14:textId="77777777" w:rsidR="001C295A" w:rsidRDefault="009D66E9" w:rsidP="009D66E9">
            <w:pPr>
              <w:suppressAutoHyphens/>
              <w:spacing w:after="0" w:line="240" w:lineRule="auto"/>
              <w:ind w:left="147" w:right="113"/>
              <w:rPr>
                <w:rFonts w:ascii="Times New Roman" w:hAnsi="Times New Roman"/>
                <w:bCs/>
                <w:i/>
                <w:sz w:val="24"/>
                <w:szCs w:val="24"/>
              </w:rPr>
            </w:pPr>
            <w:r w:rsidRPr="00AE461F">
              <w:rPr>
                <w:rFonts w:ascii="Times New Roman" w:hAnsi="Times New Roman"/>
                <w:bCs/>
                <w:i/>
                <w:sz w:val="24"/>
                <w:szCs w:val="24"/>
              </w:rPr>
              <w:t>Практическая работа №3</w:t>
            </w:r>
          </w:p>
          <w:p w14:paraId="07F46D73" w14:textId="77777777" w:rsidR="009D66E9" w:rsidRDefault="009D66E9" w:rsidP="009D66E9">
            <w:pPr>
              <w:suppressAutoHyphens/>
              <w:spacing w:after="0" w:line="240" w:lineRule="auto"/>
              <w:ind w:left="147" w:right="113"/>
              <w:rPr>
                <w:rFonts w:ascii="Times New Roman" w:hAnsi="Times New Roman"/>
                <w:bCs/>
                <w:sz w:val="24"/>
                <w:szCs w:val="24"/>
              </w:rPr>
            </w:pPr>
            <w:r w:rsidRPr="009A4239">
              <w:rPr>
                <w:rFonts w:ascii="Times New Roman" w:hAnsi="Times New Roman"/>
                <w:bCs/>
                <w:sz w:val="24"/>
                <w:szCs w:val="24"/>
              </w:rPr>
              <w:t xml:space="preserve"> Определение соответствия метеорологической </w:t>
            </w:r>
          </w:p>
          <w:p w14:paraId="471778F8" w14:textId="77777777" w:rsidR="009D66E9" w:rsidRDefault="009D66E9" w:rsidP="009D66E9">
            <w:pPr>
              <w:suppressAutoHyphens/>
              <w:spacing w:after="0" w:line="240" w:lineRule="auto"/>
              <w:ind w:left="147" w:right="113"/>
              <w:rPr>
                <w:rFonts w:ascii="Times New Roman" w:hAnsi="Times New Roman"/>
                <w:bCs/>
                <w:sz w:val="24"/>
                <w:szCs w:val="24"/>
              </w:rPr>
            </w:pPr>
            <w:r w:rsidRPr="009A4239">
              <w:rPr>
                <w:rFonts w:ascii="Times New Roman" w:hAnsi="Times New Roman"/>
                <w:bCs/>
                <w:sz w:val="24"/>
                <w:szCs w:val="24"/>
              </w:rPr>
              <w:t>пл</w:t>
            </w:r>
            <w:r>
              <w:rPr>
                <w:rFonts w:ascii="Times New Roman" w:hAnsi="Times New Roman"/>
                <w:bCs/>
                <w:sz w:val="24"/>
                <w:szCs w:val="24"/>
              </w:rPr>
              <w:t xml:space="preserve">ощадки требованиям наставления </w:t>
            </w:r>
            <w:r w:rsidRPr="009A4239">
              <w:rPr>
                <w:rFonts w:ascii="Times New Roman" w:hAnsi="Times New Roman"/>
                <w:bCs/>
                <w:sz w:val="24"/>
                <w:szCs w:val="24"/>
              </w:rPr>
              <w:t xml:space="preserve">к организации метеорологической </w:t>
            </w:r>
          </w:p>
          <w:p w14:paraId="6A8891AA" w14:textId="77777777" w:rsidR="009D66E9" w:rsidRPr="009A4239" w:rsidRDefault="009D66E9" w:rsidP="009D66E9">
            <w:pPr>
              <w:suppressAutoHyphens/>
              <w:spacing w:after="0" w:line="240" w:lineRule="auto"/>
              <w:ind w:left="147" w:right="113"/>
              <w:rPr>
                <w:rFonts w:ascii="Times New Roman" w:hAnsi="Times New Roman"/>
                <w:bCs/>
                <w:sz w:val="24"/>
                <w:szCs w:val="24"/>
              </w:rPr>
            </w:pPr>
            <w:r w:rsidRPr="009A4239">
              <w:rPr>
                <w:rFonts w:ascii="Times New Roman" w:hAnsi="Times New Roman"/>
                <w:bCs/>
                <w:sz w:val="24"/>
                <w:szCs w:val="24"/>
              </w:rPr>
              <w:t>площадки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14492337"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4EE6836E" w14:textId="77777777" w:rsidTr="009D66E9">
        <w:trPr>
          <w:trHeight w:val="340"/>
        </w:trPr>
        <w:tc>
          <w:tcPr>
            <w:tcW w:w="1138" w:type="pct"/>
            <w:vMerge/>
            <w:tcBorders>
              <w:left w:val="single" w:sz="4" w:space="0" w:color="auto"/>
              <w:right w:val="single" w:sz="4" w:space="0" w:color="auto"/>
            </w:tcBorders>
            <w:hideMark/>
          </w:tcPr>
          <w:p w14:paraId="1AD1137E"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1E58444" w14:textId="77777777" w:rsidR="009D66E9" w:rsidRPr="00CD7946" w:rsidRDefault="009D66E9" w:rsidP="009D66E9">
            <w:pPr>
              <w:suppressAutoHyphens/>
              <w:spacing w:after="0" w:line="240" w:lineRule="auto"/>
              <w:ind w:right="113"/>
              <w:rPr>
                <w:rFonts w:ascii="Times New Roman" w:hAnsi="Times New Roman"/>
                <w:bCs/>
                <w:sz w:val="24"/>
                <w:szCs w:val="24"/>
              </w:rPr>
            </w:pPr>
            <w:r w:rsidRPr="00CD7946">
              <w:rPr>
                <w:rFonts w:ascii="Times New Roman" w:hAnsi="Times New Roman"/>
                <w:bCs/>
                <w:sz w:val="24"/>
                <w:szCs w:val="24"/>
              </w:rPr>
              <w:t>20.</w:t>
            </w:r>
          </w:p>
        </w:tc>
        <w:tc>
          <w:tcPr>
            <w:tcW w:w="2972" w:type="pct"/>
            <w:gridSpan w:val="8"/>
            <w:tcBorders>
              <w:top w:val="single" w:sz="4" w:space="0" w:color="auto"/>
              <w:left w:val="single" w:sz="4" w:space="0" w:color="auto"/>
              <w:bottom w:val="single" w:sz="4" w:space="0" w:color="auto"/>
              <w:right w:val="single" w:sz="4" w:space="0" w:color="auto"/>
            </w:tcBorders>
          </w:tcPr>
          <w:p w14:paraId="3D100716" w14:textId="77777777" w:rsidR="001C295A" w:rsidRDefault="009D66E9" w:rsidP="009D66E9">
            <w:pPr>
              <w:suppressAutoHyphens/>
              <w:spacing w:after="0" w:line="240" w:lineRule="auto"/>
              <w:ind w:left="147" w:right="113"/>
              <w:rPr>
                <w:rFonts w:ascii="Times New Roman" w:hAnsi="Times New Roman"/>
                <w:bCs/>
                <w:i/>
                <w:sz w:val="24"/>
                <w:szCs w:val="24"/>
              </w:rPr>
            </w:pPr>
            <w:r w:rsidRPr="00AE461F">
              <w:rPr>
                <w:rFonts w:ascii="Times New Roman" w:hAnsi="Times New Roman"/>
                <w:bCs/>
                <w:i/>
                <w:sz w:val="24"/>
                <w:szCs w:val="24"/>
              </w:rPr>
              <w:t>Практическая работа №4</w:t>
            </w:r>
          </w:p>
          <w:p w14:paraId="2AEC9D6D" w14:textId="77777777" w:rsidR="009D66E9" w:rsidRPr="00AE461F" w:rsidRDefault="009D66E9" w:rsidP="009D66E9">
            <w:pPr>
              <w:suppressAutoHyphens/>
              <w:spacing w:after="0" w:line="240" w:lineRule="auto"/>
              <w:ind w:left="147" w:right="113"/>
              <w:rPr>
                <w:rFonts w:ascii="Times New Roman" w:hAnsi="Times New Roman"/>
                <w:b/>
                <w:bCs/>
                <w:i/>
                <w:sz w:val="24"/>
                <w:szCs w:val="24"/>
              </w:rPr>
            </w:pPr>
            <w:r w:rsidRPr="00EE6BB7">
              <w:rPr>
                <w:rFonts w:ascii="Times New Roman" w:hAnsi="Times New Roman"/>
                <w:bCs/>
                <w:sz w:val="24"/>
                <w:szCs w:val="24"/>
              </w:rPr>
              <w:t>Организация рабочего места по эргономическим требованиям</w:t>
            </w:r>
          </w:p>
        </w:tc>
        <w:tc>
          <w:tcPr>
            <w:tcW w:w="668" w:type="pct"/>
            <w:tcBorders>
              <w:top w:val="single" w:sz="4" w:space="0" w:color="auto"/>
              <w:left w:val="single" w:sz="4" w:space="0" w:color="auto"/>
              <w:bottom w:val="single" w:sz="4" w:space="0" w:color="auto"/>
              <w:right w:val="single" w:sz="4" w:space="0" w:color="auto"/>
            </w:tcBorders>
            <w:vAlign w:val="center"/>
            <w:hideMark/>
          </w:tcPr>
          <w:p w14:paraId="52602E8C"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412FF47C" w14:textId="77777777" w:rsidTr="009D66E9">
        <w:trPr>
          <w:trHeight w:val="340"/>
        </w:trPr>
        <w:tc>
          <w:tcPr>
            <w:tcW w:w="1138" w:type="pct"/>
            <w:vMerge/>
            <w:tcBorders>
              <w:left w:val="single" w:sz="4" w:space="0" w:color="auto"/>
              <w:right w:val="single" w:sz="4" w:space="0" w:color="auto"/>
            </w:tcBorders>
            <w:hideMark/>
          </w:tcPr>
          <w:p w14:paraId="7C4CF33E"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2F1C7B06" w14:textId="77777777" w:rsidR="009D66E9" w:rsidRPr="00CD7946" w:rsidRDefault="009D66E9" w:rsidP="009D66E9">
            <w:pPr>
              <w:suppressAutoHyphens/>
              <w:spacing w:after="0" w:line="240" w:lineRule="auto"/>
              <w:ind w:right="113"/>
              <w:jc w:val="both"/>
              <w:rPr>
                <w:rFonts w:ascii="Times New Roman" w:hAnsi="Times New Roman"/>
                <w:bCs/>
                <w:sz w:val="24"/>
                <w:szCs w:val="24"/>
              </w:rPr>
            </w:pPr>
            <w:r w:rsidRPr="00CD7946">
              <w:rPr>
                <w:rFonts w:ascii="Times New Roman" w:hAnsi="Times New Roman"/>
                <w:bCs/>
                <w:sz w:val="24"/>
                <w:szCs w:val="24"/>
              </w:rPr>
              <w:t>21.</w:t>
            </w:r>
          </w:p>
        </w:tc>
        <w:tc>
          <w:tcPr>
            <w:tcW w:w="2972" w:type="pct"/>
            <w:gridSpan w:val="8"/>
            <w:tcBorders>
              <w:top w:val="single" w:sz="4" w:space="0" w:color="auto"/>
              <w:left w:val="single" w:sz="4" w:space="0" w:color="auto"/>
              <w:bottom w:val="single" w:sz="4" w:space="0" w:color="auto"/>
              <w:right w:val="single" w:sz="4" w:space="0" w:color="auto"/>
            </w:tcBorders>
          </w:tcPr>
          <w:p w14:paraId="72A8656D" w14:textId="77777777" w:rsidR="001C295A" w:rsidRDefault="009D66E9" w:rsidP="009D66E9">
            <w:pPr>
              <w:suppressAutoHyphens/>
              <w:spacing w:after="0" w:line="240" w:lineRule="auto"/>
              <w:ind w:left="147" w:right="113"/>
              <w:jc w:val="both"/>
              <w:rPr>
                <w:rFonts w:ascii="Times New Roman" w:hAnsi="Times New Roman"/>
                <w:bCs/>
                <w:i/>
                <w:sz w:val="24"/>
                <w:szCs w:val="24"/>
              </w:rPr>
            </w:pPr>
            <w:r w:rsidRPr="00AE461F">
              <w:rPr>
                <w:rFonts w:ascii="Times New Roman" w:hAnsi="Times New Roman"/>
                <w:bCs/>
                <w:i/>
                <w:sz w:val="24"/>
                <w:szCs w:val="24"/>
              </w:rPr>
              <w:t>Практическая работа №5</w:t>
            </w:r>
          </w:p>
          <w:p w14:paraId="4147F50B" w14:textId="77777777" w:rsidR="009D66E9" w:rsidRPr="00AE461F" w:rsidRDefault="009D66E9" w:rsidP="009D66E9">
            <w:pPr>
              <w:suppressAutoHyphens/>
              <w:spacing w:after="0" w:line="240" w:lineRule="auto"/>
              <w:ind w:left="147" w:right="113"/>
              <w:jc w:val="both"/>
              <w:rPr>
                <w:rFonts w:ascii="Times New Roman" w:hAnsi="Times New Roman"/>
                <w:b/>
                <w:bCs/>
                <w:i/>
                <w:sz w:val="24"/>
                <w:szCs w:val="24"/>
              </w:rPr>
            </w:pPr>
            <w:r w:rsidRPr="00EE6BB7">
              <w:rPr>
                <w:rFonts w:ascii="Times New Roman" w:hAnsi="Times New Roman"/>
                <w:bCs/>
                <w:sz w:val="24"/>
                <w:szCs w:val="24"/>
              </w:rPr>
              <w:t>Оформление документов на метеорологической станции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009076F3"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709856B7" w14:textId="77777777" w:rsidTr="009D66E9">
        <w:trPr>
          <w:trHeight w:val="340"/>
        </w:trPr>
        <w:tc>
          <w:tcPr>
            <w:tcW w:w="1138" w:type="pct"/>
            <w:vMerge/>
            <w:tcBorders>
              <w:left w:val="single" w:sz="4" w:space="0" w:color="auto"/>
              <w:right w:val="single" w:sz="4" w:space="0" w:color="auto"/>
            </w:tcBorders>
            <w:hideMark/>
          </w:tcPr>
          <w:p w14:paraId="67C31954"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42AFA07B" w14:textId="77777777" w:rsidR="009D66E9" w:rsidRPr="00CD7946" w:rsidRDefault="009D66E9" w:rsidP="009D66E9">
            <w:pPr>
              <w:suppressAutoHyphens/>
              <w:spacing w:after="0" w:line="240" w:lineRule="auto"/>
              <w:ind w:right="113"/>
              <w:jc w:val="both"/>
              <w:rPr>
                <w:rFonts w:ascii="Times New Roman" w:hAnsi="Times New Roman"/>
                <w:bCs/>
                <w:sz w:val="24"/>
                <w:szCs w:val="24"/>
              </w:rPr>
            </w:pPr>
            <w:r w:rsidRPr="00CD7946">
              <w:rPr>
                <w:rFonts w:ascii="Times New Roman" w:hAnsi="Times New Roman"/>
                <w:bCs/>
                <w:sz w:val="24"/>
                <w:szCs w:val="24"/>
              </w:rPr>
              <w:t>22.</w:t>
            </w:r>
          </w:p>
        </w:tc>
        <w:tc>
          <w:tcPr>
            <w:tcW w:w="2972" w:type="pct"/>
            <w:gridSpan w:val="8"/>
            <w:tcBorders>
              <w:top w:val="single" w:sz="4" w:space="0" w:color="auto"/>
              <w:left w:val="single" w:sz="4" w:space="0" w:color="auto"/>
              <w:bottom w:val="single" w:sz="4" w:space="0" w:color="auto"/>
              <w:right w:val="single" w:sz="4" w:space="0" w:color="auto"/>
            </w:tcBorders>
          </w:tcPr>
          <w:p w14:paraId="66AC56EA" w14:textId="77777777" w:rsidR="001C295A" w:rsidRDefault="009D66E9" w:rsidP="009D66E9">
            <w:pPr>
              <w:suppressAutoHyphens/>
              <w:spacing w:after="0" w:line="240" w:lineRule="auto"/>
              <w:ind w:left="147" w:right="113"/>
              <w:jc w:val="both"/>
              <w:rPr>
                <w:rFonts w:ascii="Times New Roman" w:hAnsi="Times New Roman"/>
                <w:bCs/>
                <w:i/>
                <w:sz w:val="24"/>
                <w:szCs w:val="24"/>
              </w:rPr>
            </w:pPr>
            <w:r w:rsidRPr="00AE461F">
              <w:rPr>
                <w:rFonts w:ascii="Times New Roman" w:hAnsi="Times New Roman"/>
                <w:bCs/>
                <w:i/>
                <w:sz w:val="24"/>
                <w:szCs w:val="24"/>
              </w:rPr>
              <w:t>Практическая работа №6</w:t>
            </w:r>
          </w:p>
          <w:p w14:paraId="7C8F2CBD" w14:textId="77777777" w:rsidR="009D66E9" w:rsidRPr="00AE461F" w:rsidRDefault="009D66E9" w:rsidP="009D66E9">
            <w:pPr>
              <w:suppressAutoHyphens/>
              <w:spacing w:after="0" w:line="240" w:lineRule="auto"/>
              <w:ind w:left="147" w:right="113"/>
              <w:jc w:val="both"/>
              <w:rPr>
                <w:rFonts w:ascii="Times New Roman" w:hAnsi="Times New Roman"/>
                <w:b/>
                <w:bCs/>
                <w:i/>
                <w:sz w:val="24"/>
                <w:szCs w:val="24"/>
              </w:rPr>
            </w:pPr>
            <w:r w:rsidRPr="00EE6BB7">
              <w:rPr>
                <w:rFonts w:ascii="Times New Roman" w:hAnsi="Times New Roman"/>
                <w:bCs/>
                <w:sz w:val="24"/>
                <w:szCs w:val="24"/>
              </w:rPr>
              <w:t>Составление плана учебной метеорологической площадки в соответствии с реальным расположением приборов и оборудования, анализ соответствия площадки требованиям Наставления.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BB457C8"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5BD23D36" w14:textId="77777777" w:rsidTr="009D66E9">
        <w:trPr>
          <w:trHeight w:val="340"/>
        </w:trPr>
        <w:tc>
          <w:tcPr>
            <w:tcW w:w="1138" w:type="pct"/>
            <w:vMerge/>
            <w:tcBorders>
              <w:left w:val="single" w:sz="4" w:space="0" w:color="auto"/>
              <w:right w:val="single" w:sz="4" w:space="0" w:color="auto"/>
            </w:tcBorders>
            <w:hideMark/>
          </w:tcPr>
          <w:p w14:paraId="1F439A20"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F7C89F9" w14:textId="77777777" w:rsidR="009D66E9" w:rsidRPr="00CD7946" w:rsidRDefault="009D66E9" w:rsidP="009D66E9">
            <w:pPr>
              <w:suppressAutoHyphens/>
              <w:spacing w:after="0" w:line="240" w:lineRule="auto"/>
              <w:ind w:right="113"/>
              <w:jc w:val="both"/>
              <w:rPr>
                <w:rFonts w:ascii="Times New Roman" w:hAnsi="Times New Roman"/>
                <w:bCs/>
                <w:sz w:val="24"/>
                <w:szCs w:val="24"/>
              </w:rPr>
            </w:pPr>
            <w:r w:rsidRPr="00CD7946">
              <w:rPr>
                <w:rFonts w:ascii="Times New Roman" w:hAnsi="Times New Roman"/>
                <w:bCs/>
                <w:sz w:val="24"/>
                <w:szCs w:val="24"/>
              </w:rPr>
              <w:t>23.</w:t>
            </w:r>
          </w:p>
        </w:tc>
        <w:tc>
          <w:tcPr>
            <w:tcW w:w="2972" w:type="pct"/>
            <w:gridSpan w:val="8"/>
            <w:tcBorders>
              <w:top w:val="single" w:sz="4" w:space="0" w:color="auto"/>
              <w:left w:val="single" w:sz="4" w:space="0" w:color="auto"/>
              <w:bottom w:val="single" w:sz="4" w:space="0" w:color="auto"/>
              <w:right w:val="single" w:sz="4" w:space="0" w:color="auto"/>
            </w:tcBorders>
          </w:tcPr>
          <w:p w14:paraId="67C6192E" w14:textId="77777777" w:rsidR="001C295A" w:rsidRDefault="009D66E9" w:rsidP="009D66E9">
            <w:pPr>
              <w:suppressAutoHyphens/>
              <w:spacing w:after="0" w:line="240" w:lineRule="auto"/>
              <w:ind w:left="147" w:right="113"/>
              <w:jc w:val="both"/>
              <w:rPr>
                <w:rFonts w:ascii="Times New Roman" w:hAnsi="Times New Roman"/>
                <w:bCs/>
                <w:i/>
                <w:sz w:val="24"/>
                <w:szCs w:val="24"/>
              </w:rPr>
            </w:pPr>
            <w:r w:rsidRPr="00AE461F">
              <w:rPr>
                <w:rFonts w:ascii="Times New Roman" w:hAnsi="Times New Roman"/>
                <w:bCs/>
                <w:i/>
                <w:sz w:val="24"/>
                <w:szCs w:val="24"/>
              </w:rPr>
              <w:t>Практическая работа №7</w:t>
            </w:r>
          </w:p>
          <w:p w14:paraId="35C0E024" w14:textId="77777777" w:rsidR="009D66E9" w:rsidRPr="00AE461F" w:rsidRDefault="009D66E9" w:rsidP="009D66E9">
            <w:pPr>
              <w:suppressAutoHyphens/>
              <w:spacing w:after="0" w:line="240" w:lineRule="auto"/>
              <w:ind w:left="147" w:right="113"/>
              <w:jc w:val="both"/>
              <w:rPr>
                <w:rFonts w:ascii="Times New Roman" w:hAnsi="Times New Roman"/>
                <w:b/>
                <w:bCs/>
                <w:i/>
                <w:sz w:val="24"/>
                <w:szCs w:val="24"/>
              </w:rPr>
            </w:pPr>
            <w:r w:rsidRPr="00EE6BB7">
              <w:rPr>
                <w:rFonts w:ascii="Times New Roman" w:hAnsi="Times New Roman"/>
                <w:bCs/>
                <w:sz w:val="24"/>
                <w:szCs w:val="24"/>
              </w:rPr>
              <w:t>Составление программы наблюдений метеорологической станции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4363842B"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0ACA9624" w14:textId="77777777" w:rsidTr="009D66E9">
        <w:trPr>
          <w:trHeight w:val="340"/>
        </w:trPr>
        <w:tc>
          <w:tcPr>
            <w:tcW w:w="1138" w:type="pct"/>
            <w:vMerge/>
            <w:tcBorders>
              <w:left w:val="single" w:sz="4" w:space="0" w:color="auto"/>
              <w:right w:val="single" w:sz="4" w:space="0" w:color="auto"/>
            </w:tcBorders>
            <w:hideMark/>
          </w:tcPr>
          <w:p w14:paraId="2B83276C"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18C15CD" w14:textId="77777777" w:rsidR="009D66E9" w:rsidRPr="00CD7946" w:rsidRDefault="009D66E9" w:rsidP="009D66E9">
            <w:pPr>
              <w:suppressAutoHyphens/>
              <w:spacing w:after="0" w:line="240" w:lineRule="auto"/>
              <w:ind w:right="113"/>
              <w:jc w:val="both"/>
              <w:rPr>
                <w:rFonts w:ascii="Times New Roman" w:hAnsi="Times New Roman"/>
                <w:bCs/>
                <w:sz w:val="24"/>
                <w:szCs w:val="24"/>
              </w:rPr>
            </w:pPr>
            <w:r w:rsidRPr="00CD7946">
              <w:rPr>
                <w:rFonts w:ascii="Times New Roman" w:hAnsi="Times New Roman"/>
                <w:bCs/>
                <w:sz w:val="24"/>
                <w:szCs w:val="24"/>
              </w:rPr>
              <w:t>24.</w:t>
            </w:r>
          </w:p>
        </w:tc>
        <w:tc>
          <w:tcPr>
            <w:tcW w:w="2972" w:type="pct"/>
            <w:gridSpan w:val="8"/>
            <w:tcBorders>
              <w:top w:val="single" w:sz="4" w:space="0" w:color="auto"/>
              <w:left w:val="single" w:sz="4" w:space="0" w:color="auto"/>
              <w:bottom w:val="single" w:sz="4" w:space="0" w:color="auto"/>
              <w:right w:val="single" w:sz="4" w:space="0" w:color="auto"/>
            </w:tcBorders>
          </w:tcPr>
          <w:p w14:paraId="562D42D2" w14:textId="77777777" w:rsidR="001C295A" w:rsidRDefault="009D66E9" w:rsidP="009D66E9">
            <w:pPr>
              <w:suppressAutoHyphens/>
              <w:spacing w:after="0" w:line="240" w:lineRule="auto"/>
              <w:ind w:left="147" w:right="113"/>
              <w:jc w:val="both"/>
              <w:rPr>
                <w:rFonts w:ascii="Times New Roman" w:hAnsi="Times New Roman"/>
                <w:bCs/>
                <w:i/>
                <w:sz w:val="24"/>
                <w:szCs w:val="24"/>
              </w:rPr>
            </w:pPr>
            <w:r w:rsidRPr="00AE461F">
              <w:rPr>
                <w:rFonts w:ascii="Times New Roman" w:hAnsi="Times New Roman"/>
                <w:bCs/>
                <w:i/>
                <w:sz w:val="24"/>
                <w:szCs w:val="24"/>
              </w:rPr>
              <w:t>Практическая работа №8</w:t>
            </w:r>
          </w:p>
          <w:p w14:paraId="21695AF7" w14:textId="77777777" w:rsidR="009D66E9" w:rsidRPr="00AE461F" w:rsidRDefault="009D66E9" w:rsidP="009D66E9">
            <w:pPr>
              <w:suppressAutoHyphens/>
              <w:spacing w:after="0" w:line="240" w:lineRule="auto"/>
              <w:ind w:left="147" w:right="113"/>
              <w:jc w:val="both"/>
              <w:rPr>
                <w:rFonts w:ascii="Times New Roman" w:hAnsi="Times New Roman"/>
                <w:b/>
                <w:bCs/>
                <w:i/>
                <w:sz w:val="24"/>
                <w:szCs w:val="24"/>
              </w:rPr>
            </w:pPr>
            <w:r w:rsidRPr="00EE6BB7">
              <w:rPr>
                <w:rFonts w:ascii="Times New Roman" w:hAnsi="Times New Roman"/>
                <w:bCs/>
                <w:sz w:val="24"/>
                <w:szCs w:val="24"/>
              </w:rPr>
              <w:t>Составление разделов технического дела метеорологической станции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61D3860D"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0827E60E"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18EE8865"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1F34FB4" w14:textId="77777777" w:rsidR="009D66E9" w:rsidRPr="009A4239" w:rsidRDefault="009D66E9" w:rsidP="009D66E9">
            <w:pPr>
              <w:suppressAutoHyphens/>
              <w:spacing w:after="0" w:line="240" w:lineRule="auto"/>
              <w:ind w:left="567" w:right="113" w:hanging="567"/>
              <w:jc w:val="both"/>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3E456B08"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662E05D4"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7DB159E2"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Тема 1.3. </w:t>
            </w:r>
          </w:p>
          <w:p w14:paraId="17D23927"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Организация производственных работ на метеорологических постах</w:t>
            </w:r>
          </w:p>
        </w:tc>
        <w:tc>
          <w:tcPr>
            <w:tcW w:w="3194" w:type="pct"/>
            <w:gridSpan w:val="13"/>
            <w:tcBorders>
              <w:top w:val="single" w:sz="4" w:space="0" w:color="auto"/>
              <w:left w:val="single" w:sz="4" w:space="0" w:color="auto"/>
              <w:bottom w:val="single" w:sz="4" w:space="0" w:color="auto"/>
              <w:right w:val="single" w:sz="4" w:space="0" w:color="auto"/>
            </w:tcBorders>
          </w:tcPr>
          <w:p w14:paraId="76E73EFE" w14:textId="77777777" w:rsidR="009D66E9" w:rsidRPr="009A4239" w:rsidRDefault="009D66E9" w:rsidP="009D66E9">
            <w:pPr>
              <w:suppressAutoHyphens/>
              <w:spacing w:after="0" w:line="240" w:lineRule="auto"/>
              <w:ind w:left="567" w:right="113" w:hanging="567"/>
              <w:jc w:val="both"/>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20688E76" w14:textId="77777777" w:rsidR="009D66E9" w:rsidRPr="009A4239" w:rsidRDefault="009D66E9" w:rsidP="009D66E9">
            <w:pPr>
              <w:suppressAutoHyphens/>
              <w:spacing w:after="0" w:line="240" w:lineRule="auto"/>
              <w:ind w:right="-1"/>
              <w:jc w:val="center"/>
              <w:rPr>
                <w:rFonts w:ascii="Times New Roman" w:hAnsi="Times New Roman"/>
                <w:b/>
                <w:bCs/>
                <w:iCs/>
                <w:sz w:val="24"/>
                <w:szCs w:val="24"/>
              </w:rPr>
            </w:pPr>
            <w:r w:rsidRPr="009A4239">
              <w:rPr>
                <w:rFonts w:ascii="Times New Roman" w:hAnsi="Times New Roman"/>
                <w:b/>
                <w:bCs/>
                <w:iCs/>
                <w:sz w:val="24"/>
                <w:szCs w:val="24"/>
              </w:rPr>
              <w:t>16/4</w:t>
            </w:r>
          </w:p>
        </w:tc>
      </w:tr>
      <w:tr w:rsidR="009D66E9" w:rsidRPr="009A4239" w14:paraId="440289A2" w14:textId="77777777" w:rsidTr="009D66E9">
        <w:trPr>
          <w:trHeight w:val="340"/>
        </w:trPr>
        <w:tc>
          <w:tcPr>
            <w:tcW w:w="1138" w:type="pct"/>
            <w:vMerge/>
            <w:tcBorders>
              <w:left w:val="single" w:sz="4" w:space="0" w:color="auto"/>
              <w:right w:val="single" w:sz="4" w:space="0" w:color="auto"/>
            </w:tcBorders>
            <w:hideMark/>
          </w:tcPr>
          <w:p w14:paraId="0EA2825E"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vAlign w:val="center"/>
          </w:tcPr>
          <w:p w14:paraId="0B6FF64A" w14:textId="77777777" w:rsidR="009D66E9" w:rsidRPr="00CD7946" w:rsidRDefault="009D66E9" w:rsidP="009D66E9">
            <w:pPr>
              <w:suppressAutoHyphens/>
              <w:spacing w:after="0"/>
              <w:ind w:right="57"/>
              <w:jc w:val="both"/>
              <w:rPr>
                <w:bCs/>
              </w:rPr>
            </w:pPr>
            <w:r>
              <w:rPr>
                <w:bCs/>
              </w:rPr>
              <w:t>25.</w:t>
            </w:r>
          </w:p>
        </w:tc>
        <w:tc>
          <w:tcPr>
            <w:tcW w:w="2982" w:type="pct"/>
            <w:gridSpan w:val="10"/>
            <w:tcBorders>
              <w:top w:val="single" w:sz="4" w:space="0" w:color="auto"/>
              <w:left w:val="single" w:sz="4" w:space="0" w:color="auto"/>
              <w:bottom w:val="single" w:sz="4" w:space="0" w:color="auto"/>
              <w:right w:val="single" w:sz="4" w:space="0" w:color="auto"/>
            </w:tcBorders>
            <w:vAlign w:val="center"/>
          </w:tcPr>
          <w:p w14:paraId="614839D1" w14:textId="77777777" w:rsidR="009D66E9" w:rsidRPr="00970891" w:rsidRDefault="009D66E9" w:rsidP="009D66E9">
            <w:pPr>
              <w:suppressAutoHyphens/>
              <w:spacing w:after="0"/>
              <w:ind w:right="57"/>
              <w:jc w:val="both"/>
              <w:rPr>
                <w:rFonts w:ascii="Times New Roman" w:hAnsi="Times New Roman"/>
                <w:bCs/>
                <w:sz w:val="24"/>
                <w:szCs w:val="24"/>
              </w:rPr>
            </w:pPr>
            <w:r w:rsidRPr="00970891">
              <w:rPr>
                <w:rFonts w:ascii="Times New Roman" w:hAnsi="Times New Roman"/>
                <w:bCs/>
                <w:sz w:val="24"/>
                <w:szCs w:val="24"/>
              </w:rPr>
              <w:t>Метеорологические посты. Назначение и расположение</w:t>
            </w:r>
          </w:p>
        </w:tc>
        <w:tc>
          <w:tcPr>
            <w:tcW w:w="668" w:type="pct"/>
            <w:vMerge w:val="restart"/>
            <w:tcBorders>
              <w:top w:val="single" w:sz="4" w:space="0" w:color="auto"/>
              <w:left w:val="single" w:sz="4" w:space="0" w:color="auto"/>
              <w:right w:val="single" w:sz="4" w:space="0" w:color="auto"/>
            </w:tcBorders>
            <w:vAlign w:val="center"/>
            <w:hideMark/>
          </w:tcPr>
          <w:p w14:paraId="2ADEE4F6" w14:textId="77777777" w:rsidR="009D66E9" w:rsidRPr="009A4239" w:rsidRDefault="009D66E9" w:rsidP="009D66E9">
            <w:pPr>
              <w:suppressAutoHyphens/>
              <w:spacing w:after="0" w:line="240" w:lineRule="auto"/>
              <w:ind w:right="-1"/>
              <w:jc w:val="center"/>
              <w:rPr>
                <w:rFonts w:ascii="Times New Roman" w:hAnsi="Times New Roman"/>
                <w:bCs/>
                <w:iCs/>
                <w:sz w:val="24"/>
                <w:szCs w:val="24"/>
              </w:rPr>
            </w:pPr>
            <w:r w:rsidRPr="009A4239">
              <w:rPr>
                <w:rFonts w:ascii="Times New Roman" w:hAnsi="Times New Roman"/>
                <w:bCs/>
                <w:iCs/>
                <w:sz w:val="24"/>
                <w:szCs w:val="24"/>
              </w:rPr>
              <w:t>12</w:t>
            </w:r>
          </w:p>
        </w:tc>
      </w:tr>
      <w:tr w:rsidR="009D66E9" w:rsidRPr="009A4239" w14:paraId="549723E8" w14:textId="77777777" w:rsidTr="009D66E9">
        <w:trPr>
          <w:trHeight w:val="340"/>
        </w:trPr>
        <w:tc>
          <w:tcPr>
            <w:tcW w:w="1138" w:type="pct"/>
            <w:vMerge/>
            <w:tcBorders>
              <w:left w:val="single" w:sz="4" w:space="0" w:color="auto"/>
              <w:right w:val="single" w:sz="4" w:space="0" w:color="auto"/>
            </w:tcBorders>
            <w:hideMark/>
          </w:tcPr>
          <w:p w14:paraId="3066E4A5"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vAlign w:val="center"/>
          </w:tcPr>
          <w:p w14:paraId="765E4AC8" w14:textId="77777777" w:rsidR="009D66E9" w:rsidRPr="00CD7946" w:rsidRDefault="009D66E9" w:rsidP="009D66E9">
            <w:pPr>
              <w:suppressAutoHyphens/>
              <w:spacing w:after="0"/>
              <w:ind w:right="57"/>
              <w:jc w:val="both"/>
              <w:rPr>
                <w:bCs/>
              </w:rPr>
            </w:pPr>
            <w:r>
              <w:rPr>
                <w:bCs/>
              </w:rPr>
              <w:t>26.</w:t>
            </w:r>
          </w:p>
        </w:tc>
        <w:tc>
          <w:tcPr>
            <w:tcW w:w="2982" w:type="pct"/>
            <w:gridSpan w:val="10"/>
            <w:tcBorders>
              <w:top w:val="single" w:sz="4" w:space="0" w:color="auto"/>
              <w:left w:val="single" w:sz="4" w:space="0" w:color="auto"/>
              <w:bottom w:val="single" w:sz="4" w:space="0" w:color="auto"/>
              <w:right w:val="single" w:sz="4" w:space="0" w:color="auto"/>
            </w:tcBorders>
            <w:vAlign w:val="center"/>
          </w:tcPr>
          <w:p w14:paraId="1A67C761" w14:textId="77777777" w:rsidR="009D66E9" w:rsidRPr="00970891" w:rsidRDefault="009D66E9" w:rsidP="009D66E9">
            <w:pPr>
              <w:suppressAutoHyphens/>
              <w:spacing w:after="0"/>
              <w:ind w:right="57"/>
              <w:jc w:val="both"/>
              <w:rPr>
                <w:rFonts w:ascii="Times New Roman" w:hAnsi="Times New Roman"/>
                <w:bCs/>
                <w:sz w:val="24"/>
                <w:szCs w:val="24"/>
              </w:rPr>
            </w:pPr>
            <w:r w:rsidRPr="00970891">
              <w:rPr>
                <w:rFonts w:ascii="Times New Roman" w:hAnsi="Times New Roman"/>
                <w:bCs/>
                <w:sz w:val="24"/>
                <w:szCs w:val="24"/>
              </w:rPr>
              <w:t>Организация наблюдений на метеорологических постах</w:t>
            </w:r>
          </w:p>
        </w:tc>
        <w:tc>
          <w:tcPr>
            <w:tcW w:w="668" w:type="pct"/>
            <w:vMerge/>
            <w:tcBorders>
              <w:left w:val="single" w:sz="4" w:space="0" w:color="auto"/>
              <w:right w:val="single" w:sz="4" w:space="0" w:color="auto"/>
            </w:tcBorders>
            <w:vAlign w:val="center"/>
            <w:hideMark/>
          </w:tcPr>
          <w:p w14:paraId="1A589D4C" w14:textId="77777777" w:rsidR="009D66E9" w:rsidRPr="009A4239" w:rsidRDefault="009D66E9" w:rsidP="009D66E9">
            <w:pPr>
              <w:pStyle w:val="ad"/>
              <w:rPr>
                <w:bCs/>
                <w:iCs/>
              </w:rPr>
            </w:pPr>
          </w:p>
        </w:tc>
      </w:tr>
      <w:tr w:rsidR="009D66E9" w:rsidRPr="009A4239" w14:paraId="7A282599" w14:textId="77777777" w:rsidTr="009D66E9">
        <w:trPr>
          <w:trHeight w:val="340"/>
        </w:trPr>
        <w:tc>
          <w:tcPr>
            <w:tcW w:w="1138" w:type="pct"/>
            <w:vMerge/>
            <w:tcBorders>
              <w:left w:val="single" w:sz="4" w:space="0" w:color="auto"/>
              <w:right w:val="single" w:sz="4" w:space="0" w:color="auto"/>
            </w:tcBorders>
            <w:hideMark/>
          </w:tcPr>
          <w:p w14:paraId="45495712"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vAlign w:val="center"/>
          </w:tcPr>
          <w:p w14:paraId="299E1493" w14:textId="77777777" w:rsidR="009D66E9" w:rsidRPr="00CD7946" w:rsidRDefault="009D66E9" w:rsidP="009D66E9">
            <w:pPr>
              <w:suppressAutoHyphens/>
              <w:spacing w:after="0"/>
              <w:ind w:right="57"/>
              <w:jc w:val="both"/>
              <w:rPr>
                <w:bCs/>
              </w:rPr>
            </w:pPr>
            <w:r>
              <w:rPr>
                <w:bCs/>
              </w:rPr>
              <w:t>27.</w:t>
            </w:r>
          </w:p>
        </w:tc>
        <w:tc>
          <w:tcPr>
            <w:tcW w:w="2982" w:type="pct"/>
            <w:gridSpan w:val="10"/>
            <w:tcBorders>
              <w:top w:val="single" w:sz="4" w:space="0" w:color="auto"/>
              <w:left w:val="single" w:sz="4" w:space="0" w:color="auto"/>
              <w:bottom w:val="single" w:sz="4" w:space="0" w:color="auto"/>
              <w:right w:val="single" w:sz="4" w:space="0" w:color="auto"/>
            </w:tcBorders>
            <w:vAlign w:val="center"/>
          </w:tcPr>
          <w:p w14:paraId="3088065F" w14:textId="77777777" w:rsidR="009D66E9" w:rsidRPr="00970891" w:rsidRDefault="009D66E9" w:rsidP="009D66E9">
            <w:pPr>
              <w:suppressAutoHyphens/>
              <w:spacing w:after="0"/>
              <w:ind w:right="57"/>
              <w:jc w:val="both"/>
              <w:rPr>
                <w:rFonts w:ascii="Times New Roman" w:hAnsi="Times New Roman"/>
                <w:bCs/>
                <w:sz w:val="24"/>
                <w:szCs w:val="24"/>
              </w:rPr>
            </w:pPr>
            <w:r w:rsidRPr="00970891">
              <w:rPr>
                <w:rFonts w:ascii="Times New Roman" w:hAnsi="Times New Roman"/>
                <w:bCs/>
                <w:sz w:val="24"/>
                <w:szCs w:val="24"/>
              </w:rPr>
              <w:t>Инспекция метеорологического поста и станции</w:t>
            </w:r>
          </w:p>
        </w:tc>
        <w:tc>
          <w:tcPr>
            <w:tcW w:w="668" w:type="pct"/>
            <w:vMerge/>
            <w:tcBorders>
              <w:left w:val="single" w:sz="4" w:space="0" w:color="auto"/>
              <w:right w:val="single" w:sz="4" w:space="0" w:color="auto"/>
            </w:tcBorders>
            <w:vAlign w:val="center"/>
            <w:hideMark/>
          </w:tcPr>
          <w:p w14:paraId="6D69427A" w14:textId="77777777" w:rsidR="009D66E9" w:rsidRPr="009A4239" w:rsidRDefault="009D66E9" w:rsidP="009D66E9">
            <w:pPr>
              <w:pStyle w:val="ad"/>
              <w:rPr>
                <w:bCs/>
                <w:iCs/>
              </w:rPr>
            </w:pPr>
          </w:p>
        </w:tc>
      </w:tr>
      <w:tr w:rsidR="009D66E9" w:rsidRPr="009A4239" w14:paraId="10958282" w14:textId="77777777" w:rsidTr="009D66E9">
        <w:trPr>
          <w:trHeight w:val="340"/>
        </w:trPr>
        <w:tc>
          <w:tcPr>
            <w:tcW w:w="1138" w:type="pct"/>
            <w:vMerge/>
            <w:tcBorders>
              <w:left w:val="single" w:sz="4" w:space="0" w:color="auto"/>
              <w:right w:val="single" w:sz="4" w:space="0" w:color="auto"/>
            </w:tcBorders>
            <w:hideMark/>
          </w:tcPr>
          <w:p w14:paraId="71375258"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vAlign w:val="center"/>
          </w:tcPr>
          <w:p w14:paraId="725EEC3B" w14:textId="77777777" w:rsidR="009D66E9" w:rsidRPr="00CD7946" w:rsidRDefault="009D66E9" w:rsidP="009D66E9">
            <w:pPr>
              <w:suppressAutoHyphens/>
              <w:spacing w:after="0"/>
              <w:ind w:right="57"/>
              <w:jc w:val="both"/>
              <w:rPr>
                <w:bCs/>
              </w:rPr>
            </w:pPr>
            <w:r>
              <w:rPr>
                <w:bCs/>
              </w:rPr>
              <w:t>28.</w:t>
            </w:r>
          </w:p>
        </w:tc>
        <w:tc>
          <w:tcPr>
            <w:tcW w:w="2982" w:type="pct"/>
            <w:gridSpan w:val="10"/>
            <w:tcBorders>
              <w:top w:val="single" w:sz="4" w:space="0" w:color="auto"/>
              <w:left w:val="single" w:sz="4" w:space="0" w:color="auto"/>
              <w:bottom w:val="single" w:sz="4" w:space="0" w:color="auto"/>
              <w:right w:val="single" w:sz="4" w:space="0" w:color="auto"/>
            </w:tcBorders>
            <w:vAlign w:val="center"/>
          </w:tcPr>
          <w:p w14:paraId="3E9993C9" w14:textId="77777777" w:rsidR="009D66E9" w:rsidRPr="00970891" w:rsidRDefault="009D66E9" w:rsidP="009D66E9">
            <w:pPr>
              <w:suppressAutoHyphens/>
              <w:spacing w:after="0"/>
              <w:ind w:right="57"/>
              <w:jc w:val="both"/>
              <w:rPr>
                <w:rFonts w:ascii="Times New Roman" w:hAnsi="Times New Roman"/>
                <w:bCs/>
                <w:sz w:val="24"/>
                <w:szCs w:val="24"/>
              </w:rPr>
            </w:pPr>
            <w:r w:rsidRPr="00970891">
              <w:rPr>
                <w:rFonts w:ascii="Times New Roman" w:hAnsi="Times New Roman"/>
                <w:bCs/>
                <w:sz w:val="24"/>
                <w:szCs w:val="24"/>
              </w:rPr>
              <w:t>Пост наблюдений за загрязнением атмосферного воздуха</w:t>
            </w:r>
          </w:p>
        </w:tc>
        <w:tc>
          <w:tcPr>
            <w:tcW w:w="668" w:type="pct"/>
            <w:vMerge/>
            <w:tcBorders>
              <w:left w:val="single" w:sz="4" w:space="0" w:color="auto"/>
              <w:bottom w:val="single" w:sz="4" w:space="0" w:color="auto"/>
              <w:right w:val="single" w:sz="4" w:space="0" w:color="auto"/>
            </w:tcBorders>
            <w:vAlign w:val="center"/>
            <w:hideMark/>
          </w:tcPr>
          <w:p w14:paraId="24C765B4" w14:textId="77777777" w:rsidR="009D66E9" w:rsidRPr="009A4239" w:rsidRDefault="009D66E9" w:rsidP="009D66E9">
            <w:pPr>
              <w:pStyle w:val="ad"/>
              <w:rPr>
                <w:bCs/>
                <w:iCs/>
              </w:rPr>
            </w:pPr>
          </w:p>
        </w:tc>
      </w:tr>
      <w:tr w:rsidR="009D66E9" w:rsidRPr="009A4239" w14:paraId="6705A660" w14:textId="77777777" w:rsidTr="009D66E9">
        <w:trPr>
          <w:trHeight w:val="340"/>
        </w:trPr>
        <w:tc>
          <w:tcPr>
            <w:tcW w:w="1138" w:type="pct"/>
            <w:vMerge/>
            <w:tcBorders>
              <w:left w:val="single" w:sz="4" w:space="0" w:color="auto"/>
              <w:right w:val="single" w:sz="4" w:space="0" w:color="auto"/>
            </w:tcBorders>
            <w:hideMark/>
          </w:tcPr>
          <w:p w14:paraId="52BC8014"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48A6AB7" w14:textId="77777777" w:rsidR="009D66E9" w:rsidRPr="009A4239" w:rsidRDefault="009D66E9" w:rsidP="009D66E9">
            <w:pPr>
              <w:suppressAutoHyphens/>
              <w:spacing w:after="0" w:line="240" w:lineRule="auto"/>
              <w:ind w:left="567" w:right="113" w:hanging="567"/>
              <w:jc w:val="both"/>
              <w:rPr>
                <w:rFonts w:ascii="Times New Roman"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D2CB416" w14:textId="77777777" w:rsidR="009D66E9" w:rsidRPr="009A4239" w:rsidRDefault="009D66E9" w:rsidP="009D66E9">
            <w:pPr>
              <w:suppressAutoHyphens/>
              <w:spacing w:after="0" w:line="240" w:lineRule="auto"/>
              <w:ind w:right="-1"/>
              <w:jc w:val="center"/>
              <w:rPr>
                <w:rFonts w:ascii="Times New Roman" w:hAnsi="Times New Roman"/>
                <w:b/>
                <w:bCs/>
                <w:iCs/>
                <w:sz w:val="24"/>
                <w:szCs w:val="24"/>
              </w:rPr>
            </w:pPr>
            <w:r w:rsidRPr="009A4239">
              <w:rPr>
                <w:rFonts w:ascii="Times New Roman" w:hAnsi="Times New Roman"/>
                <w:b/>
                <w:bCs/>
                <w:iCs/>
                <w:sz w:val="24"/>
                <w:szCs w:val="24"/>
              </w:rPr>
              <w:t>4</w:t>
            </w:r>
          </w:p>
        </w:tc>
      </w:tr>
      <w:tr w:rsidR="009D66E9" w:rsidRPr="009A4239" w14:paraId="2F2BF2C9" w14:textId="77777777" w:rsidTr="009D66E9">
        <w:trPr>
          <w:trHeight w:val="340"/>
        </w:trPr>
        <w:tc>
          <w:tcPr>
            <w:tcW w:w="1138" w:type="pct"/>
            <w:vMerge/>
            <w:tcBorders>
              <w:left w:val="single" w:sz="4" w:space="0" w:color="auto"/>
              <w:right w:val="single" w:sz="4" w:space="0" w:color="auto"/>
            </w:tcBorders>
            <w:hideMark/>
          </w:tcPr>
          <w:p w14:paraId="5ECCB0C7" w14:textId="77777777" w:rsidR="009D66E9" w:rsidRPr="009A4239" w:rsidRDefault="009D66E9" w:rsidP="009D66E9">
            <w:pPr>
              <w:suppressAutoHyphens/>
              <w:spacing w:after="0" w:line="240" w:lineRule="auto"/>
              <w:rPr>
                <w:rFonts w:ascii="Times New Roman" w:hAnsi="Times New Roman"/>
                <w:b/>
                <w:bCs/>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6DA69E74" w14:textId="77777777" w:rsidR="009D66E9" w:rsidRPr="00CD7946" w:rsidRDefault="009D66E9" w:rsidP="009D66E9">
            <w:pPr>
              <w:suppressAutoHyphens/>
              <w:spacing w:after="0" w:line="240" w:lineRule="auto"/>
              <w:ind w:right="113"/>
              <w:jc w:val="both"/>
              <w:rPr>
                <w:rFonts w:ascii="Times New Roman" w:hAnsi="Times New Roman"/>
                <w:bCs/>
                <w:sz w:val="24"/>
                <w:szCs w:val="24"/>
              </w:rPr>
            </w:pPr>
            <w:r w:rsidRPr="00CD7946">
              <w:rPr>
                <w:rFonts w:ascii="Times New Roman" w:hAnsi="Times New Roman"/>
                <w:bCs/>
                <w:sz w:val="24"/>
                <w:szCs w:val="24"/>
              </w:rPr>
              <w:t>29.</w:t>
            </w:r>
          </w:p>
        </w:tc>
        <w:tc>
          <w:tcPr>
            <w:tcW w:w="2970" w:type="pct"/>
            <w:gridSpan w:val="7"/>
            <w:tcBorders>
              <w:top w:val="single" w:sz="4" w:space="0" w:color="auto"/>
              <w:left w:val="single" w:sz="4" w:space="0" w:color="auto"/>
              <w:bottom w:val="single" w:sz="4" w:space="0" w:color="auto"/>
              <w:right w:val="single" w:sz="4" w:space="0" w:color="auto"/>
            </w:tcBorders>
          </w:tcPr>
          <w:p w14:paraId="2C19B204" w14:textId="77777777" w:rsidR="001C295A" w:rsidRDefault="009D66E9" w:rsidP="009D66E9">
            <w:pPr>
              <w:suppressAutoHyphens/>
              <w:spacing w:after="0" w:line="240" w:lineRule="auto"/>
              <w:ind w:left="53" w:right="113"/>
              <w:jc w:val="both"/>
              <w:rPr>
                <w:rFonts w:ascii="Times New Roman" w:hAnsi="Times New Roman"/>
                <w:bCs/>
                <w:i/>
                <w:sz w:val="24"/>
                <w:szCs w:val="24"/>
              </w:rPr>
            </w:pPr>
            <w:r w:rsidRPr="00EE6BB7">
              <w:rPr>
                <w:rFonts w:ascii="Times New Roman" w:hAnsi="Times New Roman"/>
                <w:bCs/>
                <w:i/>
                <w:sz w:val="24"/>
                <w:szCs w:val="24"/>
              </w:rPr>
              <w:t>Практическая работа №9</w:t>
            </w:r>
          </w:p>
          <w:p w14:paraId="70CF1041" w14:textId="77777777" w:rsidR="009D66E9" w:rsidRPr="009A4239" w:rsidRDefault="009D66E9" w:rsidP="009D66E9">
            <w:pPr>
              <w:suppressAutoHyphens/>
              <w:spacing w:after="0" w:line="240" w:lineRule="auto"/>
              <w:ind w:left="53" w:right="113"/>
              <w:jc w:val="both"/>
              <w:rPr>
                <w:rFonts w:ascii="Times New Roman" w:hAnsi="Times New Roman"/>
                <w:b/>
                <w:bCs/>
                <w:sz w:val="24"/>
                <w:szCs w:val="24"/>
              </w:rPr>
            </w:pPr>
            <w:r w:rsidRPr="00EE6BB7">
              <w:rPr>
                <w:rFonts w:ascii="Times New Roman" w:hAnsi="Times New Roman"/>
                <w:bCs/>
                <w:sz w:val="24"/>
                <w:szCs w:val="24"/>
              </w:rPr>
              <w:t>Организация метеорологического поста в соответствии с требованиями Наставлений и руководящих документов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52AF6E6B" w14:textId="77777777" w:rsidR="009D66E9" w:rsidRPr="009A4239" w:rsidRDefault="009D66E9" w:rsidP="009D66E9">
            <w:pPr>
              <w:suppressAutoHyphens/>
              <w:spacing w:after="0" w:line="240" w:lineRule="auto"/>
              <w:ind w:right="-1"/>
              <w:jc w:val="center"/>
              <w:rPr>
                <w:rFonts w:ascii="Times New Roman" w:hAnsi="Times New Roman"/>
                <w:bCs/>
                <w:iCs/>
                <w:sz w:val="24"/>
                <w:szCs w:val="24"/>
              </w:rPr>
            </w:pPr>
            <w:r w:rsidRPr="009A4239">
              <w:rPr>
                <w:rFonts w:ascii="Times New Roman" w:hAnsi="Times New Roman"/>
                <w:bCs/>
                <w:iCs/>
                <w:sz w:val="24"/>
                <w:szCs w:val="24"/>
              </w:rPr>
              <w:t>2</w:t>
            </w:r>
          </w:p>
        </w:tc>
      </w:tr>
      <w:tr w:rsidR="009D66E9" w:rsidRPr="009A4239" w14:paraId="55F247C5" w14:textId="77777777" w:rsidTr="009D66E9">
        <w:trPr>
          <w:trHeight w:val="340"/>
        </w:trPr>
        <w:tc>
          <w:tcPr>
            <w:tcW w:w="1138" w:type="pct"/>
            <w:vMerge/>
            <w:tcBorders>
              <w:left w:val="single" w:sz="4" w:space="0" w:color="auto"/>
              <w:right w:val="single" w:sz="4" w:space="0" w:color="auto"/>
            </w:tcBorders>
            <w:hideMark/>
          </w:tcPr>
          <w:p w14:paraId="440DE2C9" w14:textId="77777777" w:rsidR="009D66E9" w:rsidRPr="009A4239" w:rsidRDefault="009D66E9" w:rsidP="009D66E9">
            <w:pPr>
              <w:suppressAutoHyphens/>
              <w:spacing w:after="0" w:line="240" w:lineRule="auto"/>
              <w:rPr>
                <w:rFonts w:ascii="Times New Roman" w:hAnsi="Times New Roman"/>
                <w:b/>
                <w:bCs/>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63C203B9" w14:textId="77777777" w:rsidR="009D66E9" w:rsidRPr="00CD7946" w:rsidRDefault="009D66E9" w:rsidP="009D66E9">
            <w:pPr>
              <w:suppressAutoHyphens/>
              <w:spacing w:after="0" w:line="240" w:lineRule="auto"/>
              <w:ind w:right="113"/>
              <w:jc w:val="both"/>
              <w:rPr>
                <w:rFonts w:ascii="Times New Roman" w:hAnsi="Times New Roman"/>
                <w:bCs/>
                <w:sz w:val="24"/>
                <w:szCs w:val="24"/>
              </w:rPr>
            </w:pPr>
            <w:r w:rsidRPr="00CD7946">
              <w:rPr>
                <w:rFonts w:ascii="Times New Roman" w:hAnsi="Times New Roman"/>
                <w:bCs/>
                <w:sz w:val="24"/>
                <w:szCs w:val="24"/>
              </w:rPr>
              <w:t>30.</w:t>
            </w:r>
          </w:p>
        </w:tc>
        <w:tc>
          <w:tcPr>
            <w:tcW w:w="2970" w:type="pct"/>
            <w:gridSpan w:val="7"/>
            <w:tcBorders>
              <w:top w:val="single" w:sz="4" w:space="0" w:color="auto"/>
              <w:left w:val="single" w:sz="4" w:space="0" w:color="auto"/>
              <w:bottom w:val="single" w:sz="4" w:space="0" w:color="auto"/>
              <w:right w:val="single" w:sz="4" w:space="0" w:color="auto"/>
            </w:tcBorders>
          </w:tcPr>
          <w:p w14:paraId="2515ADB8" w14:textId="77777777" w:rsidR="001C295A" w:rsidRDefault="009D66E9" w:rsidP="009D66E9">
            <w:pPr>
              <w:suppressAutoHyphens/>
              <w:spacing w:after="0" w:line="240" w:lineRule="auto"/>
              <w:ind w:left="53" w:right="113"/>
              <w:jc w:val="both"/>
              <w:rPr>
                <w:rFonts w:ascii="Times New Roman" w:hAnsi="Times New Roman"/>
                <w:bCs/>
                <w:i/>
                <w:sz w:val="24"/>
                <w:szCs w:val="24"/>
              </w:rPr>
            </w:pPr>
            <w:r w:rsidRPr="00EE6BB7">
              <w:rPr>
                <w:rFonts w:ascii="Times New Roman" w:hAnsi="Times New Roman"/>
                <w:bCs/>
                <w:i/>
                <w:sz w:val="24"/>
                <w:szCs w:val="24"/>
              </w:rPr>
              <w:t>Практическая работа №10</w:t>
            </w:r>
          </w:p>
          <w:p w14:paraId="4BB639B2" w14:textId="77777777" w:rsidR="009D66E9" w:rsidRPr="009A4239" w:rsidRDefault="009D66E9" w:rsidP="009D66E9">
            <w:pPr>
              <w:suppressAutoHyphens/>
              <w:spacing w:after="0" w:line="240" w:lineRule="auto"/>
              <w:ind w:left="53" w:right="113"/>
              <w:jc w:val="both"/>
              <w:rPr>
                <w:rFonts w:ascii="Times New Roman" w:hAnsi="Times New Roman"/>
                <w:b/>
                <w:bCs/>
                <w:sz w:val="24"/>
                <w:szCs w:val="24"/>
              </w:rPr>
            </w:pPr>
            <w:r w:rsidRPr="00EE6BB7">
              <w:rPr>
                <w:rFonts w:ascii="Times New Roman" w:hAnsi="Times New Roman"/>
                <w:bCs/>
                <w:sz w:val="24"/>
                <w:szCs w:val="24"/>
              </w:rPr>
              <w:t>Оборудование поста наблюдений за загрязнением</w:t>
            </w:r>
            <w:r>
              <w:rPr>
                <w:rFonts w:ascii="Times New Roman" w:hAnsi="Times New Roman"/>
                <w:bCs/>
                <w:sz w:val="24"/>
                <w:szCs w:val="24"/>
              </w:rPr>
              <w:t xml:space="preserve"> окружающей среды</w:t>
            </w:r>
          </w:p>
        </w:tc>
        <w:tc>
          <w:tcPr>
            <w:tcW w:w="668" w:type="pct"/>
            <w:tcBorders>
              <w:top w:val="single" w:sz="4" w:space="0" w:color="auto"/>
              <w:left w:val="single" w:sz="4" w:space="0" w:color="auto"/>
              <w:bottom w:val="single" w:sz="4" w:space="0" w:color="auto"/>
              <w:right w:val="single" w:sz="4" w:space="0" w:color="auto"/>
            </w:tcBorders>
            <w:vAlign w:val="center"/>
            <w:hideMark/>
          </w:tcPr>
          <w:p w14:paraId="28D030F1" w14:textId="77777777" w:rsidR="009D66E9" w:rsidRPr="009A4239" w:rsidRDefault="009D66E9" w:rsidP="009D66E9">
            <w:pPr>
              <w:suppressAutoHyphens/>
              <w:spacing w:after="0" w:line="240" w:lineRule="auto"/>
              <w:ind w:right="-1"/>
              <w:jc w:val="center"/>
              <w:rPr>
                <w:rFonts w:ascii="Times New Roman" w:hAnsi="Times New Roman"/>
                <w:bCs/>
                <w:iCs/>
                <w:sz w:val="24"/>
                <w:szCs w:val="24"/>
              </w:rPr>
            </w:pPr>
            <w:r w:rsidRPr="009A4239">
              <w:rPr>
                <w:rFonts w:ascii="Times New Roman" w:hAnsi="Times New Roman"/>
                <w:bCs/>
                <w:iCs/>
                <w:sz w:val="24"/>
                <w:szCs w:val="24"/>
              </w:rPr>
              <w:t>2</w:t>
            </w:r>
          </w:p>
        </w:tc>
      </w:tr>
      <w:tr w:rsidR="009D66E9" w:rsidRPr="009A4239" w14:paraId="6430ED9F"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AB82F9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7060088" w14:textId="77777777" w:rsidR="009D66E9" w:rsidRPr="009A4239" w:rsidRDefault="009D66E9" w:rsidP="009D66E9">
            <w:pPr>
              <w:suppressAutoHyphens/>
              <w:spacing w:after="0" w:line="240" w:lineRule="auto"/>
              <w:ind w:left="567" w:right="113" w:hanging="567"/>
              <w:jc w:val="both"/>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5C4F2AFC"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2EE37710" w14:textId="77777777" w:rsidTr="009D66E9">
        <w:trPr>
          <w:trHeight w:val="317"/>
        </w:trPr>
        <w:tc>
          <w:tcPr>
            <w:tcW w:w="4332" w:type="pct"/>
            <w:gridSpan w:val="14"/>
            <w:tcBorders>
              <w:top w:val="single" w:sz="4" w:space="0" w:color="auto"/>
              <w:left w:val="single" w:sz="4" w:space="0" w:color="auto"/>
              <w:bottom w:val="single" w:sz="4" w:space="0" w:color="auto"/>
              <w:right w:val="single" w:sz="4" w:space="0" w:color="auto"/>
            </w:tcBorders>
            <w:hideMark/>
          </w:tcPr>
          <w:p w14:paraId="4418D211"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bCs/>
                <w:sz w:val="24"/>
                <w:szCs w:val="24"/>
              </w:rPr>
              <w:t>Примерная тематика самостоятельной учебной работы при изучении раздела 1</w:t>
            </w:r>
          </w:p>
        </w:tc>
        <w:tc>
          <w:tcPr>
            <w:tcW w:w="668" w:type="pct"/>
            <w:tcBorders>
              <w:top w:val="single" w:sz="4" w:space="0" w:color="auto"/>
              <w:left w:val="single" w:sz="4" w:space="0" w:color="auto"/>
              <w:bottom w:val="single" w:sz="4" w:space="0" w:color="auto"/>
              <w:right w:val="single" w:sz="4" w:space="0" w:color="auto"/>
            </w:tcBorders>
            <w:vAlign w:val="center"/>
            <w:hideMark/>
          </w:tcPr>
          <w:p w14:paraId="073F9FD6" w14:textId="77777777" w:rsidR="009D66E9" w:rsidRPr="009A4239" w:rsidRDefault="009D66E9" w:rsidP="009D66E9">
            <w:pPr>
              <w:suppressAutoHyphens/>
              <w:spacing w:after="0" w:line="240" w:lineRule="auto"/>
              <w:jc w:val="center"/>
              <w:rPr>
                <w:rFonts w:ascii="Times New Roman" w:hAnsi="Times New Roman"/>
                <w:b/>
                <w:i/>
                <w:sz w:val="24"/>
                <w:szCs w:val="24"/>
              </w:rPr>
            </w:pPr>
            <w:r w:rsidRPr="009A4239">
              <w:rPr>
                <w:rFonts w:ascii="Times New Roman" w:hAnsi="Times New Roman"/>
                <w:b/>
                <w:i/>
                <w:sz w:val="24"/>
                <w:szCs w:val="24"/>
              </w:rPr>
              <w:t>*</w:t>
            </w:r>
          </w:p>
        </w:tc>
      </w:tr>
      <w:tr w:rsidR="009D66E9" w:rsidRPr="009A4239" w14:paraId="75EEE642"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vAlign w:val="center"/>
            <w:hideMark/>
          </w:tcPr>
          <w:p w14:paraId="675B5BA1"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bCs/>
                <w:sz w:val="24"/>
                <w:szCs w:val="24"/>
              </w:rPr>
              <w:t>Промежуточная аттестация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36D71FE2" w14:textId="77777777" w:rsidR="009D66E9" w:rsidRPr="009A4239" w:rsidRDefault="009D66E9" w:rsidP="009D66E9">
            <w:pPr>
              <w:suppressAutoHyphens/>
              <w:spacing w:after="0" w:line="240" w:lineRule="auto"/>
              <w:jc w:val="center"/>
              <w:rPr>
                <w:rFonts w:ascii="Times New Roman" w:hAnsi="Times New Roman"/>
                <w:b/>
                <w:i/>
                <w:sz w:val="24"/>
                <w:szCs w:val="24"/>
                <w:lang w:val="en-US"/>
              </w:rPr>
            </w:pPr>
            <w:r w:rsidRPr="009A4239">
              <w:rPr>
                <w:rFonts w:ascii="Times New Roman" w:hAnsi="Times New Roman"/>
                <w:b/>
                <w:i/>
                <w:sz w:val="24"/>
                <w:szCs w:val="24"/>
                <w:lang w:val="en-US"/>
              </w:rPr>
              <w:t>**</w:t>
            </w:r>
          </w:p>
        </w:tc>
      </w:tr>
      <w:tr w:rsidR="009D66E9" w:rsidRPr="009A4239" w14:paraId="6A46B215"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vAlign w:val="center"/>
            <w:hideMark/>
          </w:tcPr>
          <w:p w14:paraId="690464EA" w14:textId="77777777" w:rsidR="009D66E9" w:rsidRPr="009A4239" w:rsidRDefault="009D66E9" w:rsidP="009D66E9">
            <w:pPr>
              <w:suppressAutoHyphens/>
              <w:spacing w:after="0" w:line="240" w:lineRule="auto"/>
              <w:ind w:right="-1"/>
              <w:jc w:val="right"/>
              <w:rPr>
                <w:rFonts w:ascii="Times New Roman" w:hAnsi="Times New Roman"/>
                <w:b/>
                <w:bCs/>
                <w:sz w:val="24"/>
                <w:szCs w:val="24"/>
              </w:rPr>
            </w:pPr>
            <w:r w:rsidRPr="009A4239">
              <w:rPr>
                <w:rFonts w:ascii="Times New Roman" w:hAnsi="Times New Roman"/>
                <w:b/>
                <w:bCs/>
                <w:sz w:val="24"/>
                <w:szCs w:val="24"/>
              </w:rPr>
              <w:t>Итого:</w:t>
            </w:r>
          </w:p>
        </w:tc>
        <w:tc>
          <w:tcPr>
            <w:tcW w:w="668" w:type="pct"/>
            <w:tcBorders>
              <w:top w:val="single" w:sz="4" w:space="0" w:color="auto"/>
              <w:left w:val="single" w:sz="4" w:space="0" w:color="auto"/>
              <w:bottom w:val="single" w:sz="4" w:space="0" w:color="auto"/>
              <w:right w:val="single" w:sz="4" w:space="0" w:color="auto"/>
            </w:tcBorders>
            <w:vAlign w:val="center"/>
            <w:hideMark/>
          </w:tcPr>
          <w:p w14:paraId="68A0576C" w14:textId="77777777" w:rsidR="009D66E9" w:rsidRPr="009A4239" w:rsidRDefault="009D66E9" w:rsidP="009D66E9">
            <w:pPr>
              <w:suppressAutoHyphens/>
              <w:spacing w:after="0" w:line="240" w:lineRule="auto"/>
              <w:jc w:val="center"/>
              <w:rPr>
                <w:rFonts w:ascii="Times New Roman" w:hAnsi="Times New Roman"/>
                <w:b/>
                <w:i/>
                <w:sz w:val="24"/>
                <w:szCs w:val="24"/>
                <w:lang w:val="en-US"/>
              </w:rPr>
            </w:pPr>
            <w:r w:rsidRPr="009A4239">
              <w:rPr>
                <w:rFonts w:ascii="Times New Roman" w:hAnsi="Times New Roman"/>
                <w:b/>
                <w:i/>
                <w:sz w:val="24"/>
                <w:szCs w:val="24"/>
                <w:lang w:val="en-US"/>
              </w:rPr>
              <w:t>64/20</w:t>
            </w:r>
          </w:p>
        </w:tc>
      </w:tr>
      <w:tr w:rsidR="009D66E9" w:rsidRPr="009A4239" w14:paraId="2224DDE4"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D9D9D9"/>
            <w:hideMark/>
          </w:tcPr>
          <w:p w14:paraId="352AC664" w14:textId="77777777" w:rsidR="009D66E9" w:rsidRPr="009A4239" w:rsidRDefault="009D66E9" w:rsidP="009D66E9">
            <w:pPr>
              <w:suppressAutoHyphens/>
              <w:spacing w:after="0" w:line="240" w:lineRule="auto"/>
              <w:rPr>
                <w:rFonts w:ascii="Times New Roman" w:hAnsi="Times New Roman"/>
                <w:i/>
                <w:sz w:val="24"/>
                <w:szCs w:val="24"/>
              </w:rPr>
            </w:pPr>
            <w:r w:rsidRPr="009A4239">
              <w:rPr>
                <w:rFonts w:ascii="Times New Roman" w:hAnsi="Times New Roman"/>
                <w:b/>
                <w:bCs/>
                <w:sz w:val="24"/>
                <w:szCs w:val="24"/>
              </w:rPr>
              <w:t xml:space="preserve">Раздел 2. </w:t>
            </w:r>
            <w:r w:rsidRPr="009A4239">
              <w:rPr>
                <w:rFonts w:ascii="Times New Roman" w:hAnsi="Times New Roman"/>
                <w:b/>
                <w:sz w:val="24"/>
                <w:szCs w:val="24"/>
              </w:rPr>
              <w:t>Технология метеорологических наблюдений и работ</w:t>
            </w:r>
          </w:p>
        </w:tc>
        <w:tc>
          <w:tcPr>
            <w:tcW w:w="6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09C059" w14:textId="77777777" w:rsidR="009D66E9" w:rsidRPr="0087603C" w:rsidRDefault="009D66E9" w:rsidP="009D66E9">
            <w:pPr>
              <w:suppressAutoHyphens/>
              <w:spacing w:after="0" w:line="240" w:lineRule="auto"/>
              <w:jc w:val="center"/>
              <w:rPr>
                <w:rFonts w:ascii="Times New Roman" w:hAnsi="Times New Roman"/>
                <w:b/>
                <w:i/>
                <w:sz w:val="24"/>
                <w:szCs w:val="24"/>
              </w:rPr>
            </w:pPr>
            <w:r w:rsidRPr="0087603C">
              <w:rPr>
                <w:rFonts w:ascii="Times New Roman" w:hAnsi="Times New Roman"/>
                <w:b/>
                <w:i/>
                <w:sz w:val="24"/>
                <w:szCs w:val="24"/>
              </w:rPr>
              <w:t>144/60</w:t>
            </w:r>
          </w:p>
        </w:tc>
      </w:tr>
      <w:tr w:rsidR="009D66E9" w:rsidRPr="009A4239" w14:paraId="4753B075"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7B613935"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МДК 01.02</w:t>
            </w:r>
          </w:p>
          <w:p w14:paraId="5BDCAE19" w14:textId="77777777" w:rsidR="009D66E9" w:rsidRPr="009A4239" w:rsidRDefault="009D66E9" w:rsidP="009D66E9">
            <w:pPr>
              <w:suppressAutoHyphens/>
              <w:spacing w:after="0" w:line="240" w:lineRule="auto"/>
              <w:rPr>
                <w:rFonts w:ascii="Times New Roman" w:hAnsi="Times New Roman"/>
                <w:i/>
                <w:sz w:val="24"/>
                <w:szCs w:val="24"/>
              </w:rPr>
            </w:pPr>
            <w:r w:rsidRPr="009A4239">
              <w:rPr>
                <w:rFonts w:ascii="Times New Roman" w:hAnsi="Times New Roman"/>
                <w:b/>
                <w:sz w:val="24"/>
                <w:szCs w:val="24"/>
              </w:rPr>
              <w:t>Технология метеорологических наблюдений и работ</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0FDB0F" w14:textId="77777777" w:rsidR="009D66E9" w:rsidRPr="0087603C" w:rsidRDefault="009D66E9" w:rsidP="009D66E9">
            <w:pPr>
              <w:suppressAutoHyphens/>
              <w:spacing w:after="0" w:line="240" w:lineRule="auto"/>
              <w:jc w:val="center"/>
              <w:rPr>
                <w:rFonts w:ascii="Times New Roman" w:hAnsi="Times New Roman"/>
                <w:b/>
                <w:sz w:val="24"/>
                <w:szCs w:val="24"/>
              </w:rPr>
            </w:pPr>
            <w:r w:rsidRPr="0087603C">
              <w:rPr>
                <w:rFonts w:ascii="Times New Roman" w:hAnsi="Times New Roman"/>
                <w:b/>
                <w:sz w:val="24"/>
                <w:szCs w:val="24"/>
              </w:rPr>
              <w:t>144/60</w:t>
            </w:r>
          </w:p>
        </w:tc>
      </w:tr>
      <w:tr w:rsidR="009D66E9" w:rsidRPr="009A4239" w14:paraId="2AC57B4C"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70A54275"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 xml:space="preserve">Раздел 2.1. </w:t>
            </w:r>
            <w:r>
              <w:rPr>
                <w:rFonts w:ascii="Times New Roman" w:hAnsi="Times New Roman"/>
                <w:b/>
                <w:sz w:val="24"/>
                <w:szCs w:val="24"/>
              </w:rPr>
              <w:t>Основные метеорологические наблюдения</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F36710" w14:textId="77777777" w:rsidR="009D66E9" w:rsidRPr="0087603C" w:rsidRDefault="009D66E9" w:rsidP="009D66E9">
            <w:pPr>
              <w:suppressAutoHyphens/>
              <w:spacing w:after="0" w:line="240" w:lineRule="auto"/>
              <w:jc w:val="center"/>
              <w:rPr>
                <w:rFonts w:ascii="Times New Roman" w:hAnsi="Times New Roman"/>
                <w:b/>
                <w:sz w:val="24"/>
                <w:szCs w:val="24"/>
              </w:rPr>
            </w:pPr>
            <w:r w:rsidRPr="0087603C">
              <w:rPr>
                <w:rFonts w:ascii="Times New Roman" w:hAnsi="Times New Roman"/>
                <w:b/>
                <w:sz w:val="24"/>
                <w:szCs w:val="24"/>
              </w:rPr>
              <w:t>68/20</w:t>
            </w:r>
          </w:p>
        </w:tc>
      </w:tr>
      <w:tr w:rsidR="009D66E9" w:rsidRPr="009A4239" w14:paraId="3600D2A2"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7517EC12" w14:textId="77777777" w:rsidR="009D66E9" w:rsidRPr="003819C5" w:rsidRDefault="009D66E9" w:rsidP="009D66E9">
            <w:pPr>
              <w:spacing w:after="0" w:line="240" w:lineRule="auto"/>
              <w:rPr>
                <w:rFonts w:ascii="Times New Roman" w:hAnsi="Times New Roman"/>
                <w:b/>
                <w:bCs/>
                <w:sz w:val="24"/>
                <w:szCs w:val="24"/>
              </w:rPr>
            </w:pPr>
            <w:r w:rsidRPr="003819C5">
              <w:rPr>
                <w:rFonts w:ascii="Times New Roman" w:hAnsi="Times New Roman"/>
                <w:b/>
                <w:bCs/>
                <w:sz w:val="24"/>
                <w:szCs w:val="24"/>
              </w:rPr>
              <w:t xml:space="preserve">Тема </w:t>
            </w:r>
            <w:r>
              <w:rPr>
                <w:rFonts w:ascii="Times New Roman" w:hAnsi="Times New Roman"/>
                <w:b/>
                <w:bCs/>
                <w:sz w:val="24"/>
                <w:szCs w:val="24"/>
              </w:rPr>
              <w:t>2</w:t>
            </w:r>
            <w:r w:rsidRPr="003819C5">
              <w:rPr>
                <w:rFonts w:ascii="Times New Roman" w:hAnsi="Times New Roman"/>
                <w:b/>
                <w:bCs/>
                <w:sz w:val="24"/>
                <w:szCs w:val="24"/>
              </w:rPr>
              <w:t>.1.</w:t>
            </w:r>
            <w:r>
              <w:rPr>
                <w:rFonts w:ascii="Times New Roman" w:hAnsi="Times New Roman"/>
                <w:b/>
                <w:bCs/>
                <w:sz w:val="24"/>
                <w:szCs w:val="24"/>
              </w:rPr>
              <w:t>1</w:t>
            </w:r>
          </w:p>
          <w:p w14:paraId="31C86A19" w14:textId="77777777" w:rsidR="009D66E9" w:rsidRPr="009A4239" w:rsidRDefault="009D66E9" w:rsidP="009D66E9">
            <w:pPr>
              <w:suppressAutoHyphens/>
              <w:spacing w:after="0" w:line="240" w:lineRule="auto"/>
              <w:rPr>
                <w:rFonts w:ascii="Times New Roman" w:hAnsi="Times New Roman"/>
                <w:b/>
                <w:bCs/>
                <w:sz w:val="24"/>
                <w:szCs w:val="24"/>
              </w:rPr>
            </w:pPr>
            <w:r w:rsidRPr="002A04B8">
              <w:rPr>
                <w:rFonts w:ascii="Times New Roman" w:hAnsi="Times New Roman"/>
                <w:b/>
                <w:sz w:val="24"/>
                <w:szCs w:val="24"/>
              </w:rPr>
              <w:t>Основные метеорологические наблюдения</w:t>
            </w:r>
            <w:r>
              <w:rPr>
                <w:rFonts w:ascii="Times New Roman" w:hAnsi="Times New Roman"/>
                <w:b/>
                <w:sz w:val="24"/>
                <w:szCs w:val="24"/>
              </w:rPr>
              <w:t>.</w:t>
            </w:r>
          </w:p>
        </w:tc>
        <w:tc>
          <w:tcPr>
            <w:tcW w:w="3194" w:type="pct"/>
            <w:gridSpan w:val="13"/>
            <w:tcBorders>
              <w:top w:val="single" w:sz="4" w:space="0" w:color="auto"/>
              <w:left w:val="single" w:sz="4" w:space="0" w:color="auto"/>
              <w:bottom w:val="single" w:sz="4" w:space="0" w:color="auto"/>
              <w:right w:val="single" w:sz="4" w:space="0" w:color="auto"/>
            </w:tcBorders>
          </w:tcPr>
          <w:p w14:paraId="709B08C9" w14:textId="77777777" w:rsidR="009D66E9" w:rsidRPr="009A4239" w:rsidRDefault="009D66E9" w:rsidP="009D66E9">
            <w:pPr>
              <w:suppressAutoHyphens/>
              <w:spacing w:after="0" w:line="240" w:lineRule="auto"/>
              <w:contextualSpacing/>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6AD00B5"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2/0</w:t>
            </w:r>
          </w:p>
        </w:tc>
      </w:tr>
      <w:tr w:rsidR="009D66E9" w:rsidRPr="009A4239" w14:paraId="68653625" w14:textId="77777777" w:rsidTr="001C295A">
        <w:trPr>
          <w:trHeight w:val="1142"/>
        </w:trPr>
        <w:tc>
          <w:tcPr>
            <w:tcW w:w="1138" w:type="pct"/>
            <w:vMerge/>
            <w:tcBorders>
              <w:left w:val="single" w:sz="4" w:space="0" w:color="auto"/>
              <w:right w:val="single" w:sz="4" w:space="0" w:color="auto"/>
            </w:tcBorders>
            <w:hideMark/>
          </w:tcPr>
          <w:p w14:paraId="589D5124"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263EA613" w14:textId="77777777" w:rsidR="009D66E9" w:rsidRPr="00AE461F" w:rsidRDefault="009D66E9" w:rsidP="009D66E9">
            <w:pPr>
              <w:suppressAutoHyphens/>
              <w:spacing w:after="0"/>
              <w:ind w:right="57"/>
              <w:rPr>
                <w:rFonts w:ascii="Times New Roman" w:hAnsi="Times New Roman"/>
                <w:sz w:val="24"/>
                <w:szCs w:val="24"/>
              </w:rPr>
            </w:pPr>
          </w:p>
          <w:p w14:paraId="4C75F221" w14:textId="77777777" w:rsidR="009D66E9" w:rsidRPr="00AE461F" w:rsidRDefault="009D66E9" w:rsidP="009D66E9">
            <w:pPr>
              <w:suppressAutoHyphens/>
              <w:spacing w:after="0"/>
              <w:ind w:right="57"/>
              <w:rPr>
                <w:rFonts w:ascii="Times New Roman" w:hAnsi="Times New Roman"/>
                <w:sz w:val="24"/>
                <w:szCs w:val="24"/>
              </w:rPr>
            </w:pPr>
            <w:r w:rsidRPr="00AE461F">
              <w:rPr>
                <w:rFonts w:ascii="Times New Roman" w:hAnsi="Times New Roman"/>
                <w:sz w:val="24"/>
                <w:szCs w:val="24"/>
              </w:rPr>
              <w:t>1.</w:t>
            </w:r>
          </w:p>
          <w:p w14:paraId="63D6C3E9" w14:textId="77777777" w:rsidR="009D66E9" w:rsidRPr="00AE461F" w:rsidRDefault="009D66E9" w:rsidP="009D66E9">
            <w:pPr>
              <w:pStyle w:val="ad"/>
              <w:suppressAutoHyphens/>
              <w:spacing w:after="0"/>
              <w:ind w:left="644" w:right="57"/>
            </w:pPr>
            <w:r w:rsidRPr="00AE461F">
              <w:t>1.</w:t>
            </w:r>
          </w:p>
        </w:tc>
        <w:tc>
          <w:tcPr>
            <w:tcW w:w="2972" w:type="pct"/>
            <w:gridSpan w:val="8"/>
            <w:tcBorders>
              <w:top w:val="single" w:sz="4" w:space="0" w:color="auto"/>
              <w:left w:val="single" w:sz="4" w:space="0" w:color="auto"/>
              <w:bottom w:val="single" w:sz="4" w:space="0" w:color="auto"/>
              <w:right w:val="single" w:sz="4" w:space="0" w:color="auto"/>
            </w:tcBorders>
          </w:tcPr>
          <w:p w14:paraId="4126BF60" w14:textId="77777777" w:rsidR="009D66E9" w:rsidRPr="00003C49" w:rsidRDefault="009D66E9" w:rsidP="009D66E9">
            <w:pPr>
              <w:spacing w:after="0"/>
              <w:jc w:val="both"/>
              <w:rPr>
                <w:rFonts w:ascii="Times New Roman" w:hAnsi="Times New Roman"/>
                <w:sz w:val="24"/>
                <w:szCs w:val="24"/>
              </w:rPr>
            </w:pPr>
            <w:r w:rsidRPr="00003C49">
              <w:rPr>
                <w:rFonts w:ascii="Times New Roman" w:hAnsi="Times New Roman"/>
                <w:sz w:val="24"/>
                <w:szCs w:val="24"/>
              </w:rPr>
              <w:t xml:space="preserve">Организационные основы приземных метеорологических наблюдений. </w:t>
            </w:r>
          </w:p>
          <w:p w14:paraId="068897C7" w14:textId="77777777" w:rsidR="009D66E9" w:rsidRPr="009A4239" w:rsidRDefault="009D66E9" w:rsidP="009D66E9">
            <w:pPr>
              <w:pStyle w:val="ad"/>
              <w:suppressAutoHyphens/>
              <w:spacing w:before="0" w:after="0"/>
              <w:ind w:left="6" w:right="57"/>
            </w:pPr>
            <w:r w:rsidRPr="00003C49">
              <w:t>ПО АРМ-метеоролога АМК, международные коды передачи метеорологической информации.</w:t>
            </w:r>
          </w:p>
        </w:tc>
        <w:tc>
          <w:tcPr>
            <w:tcW w:w="668" w:type="pct"/>
            <w:tcBorders>
              <w:top w:val="single" w:sz="4" w:space="0" w:color="auto"/>
              <w:left w:val="single" w:sz="4" w:space="0" w:color="auto"/>
              <w:right w:val="single" w:sz="4" w:space="0" w:color="auto"/>
            </w:tcBorders>
            <w:vAlign w:val="center"/>
            <w:hideMark/>
          </w:tcPr>
          <w:p w14:paraId="41334EDC" w14:textId="77777777" w:rsidR="009D66E9" w:rsidRPr="009A4239"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 xml:space="preserve">           2</w:t>
            </w:r>
          </w:p>
        </w:tc>
      </w:tr>
      <w:tr w:rsidR="009D66E9" w:rsidRPr="009A4239" w14:paraId="286AC0BF" w14:textId="77777777" w:rsidTr="009D66E9">
        <w:trPr>
          <w:trHeight w:val="340"/>
        </w:trPr>
        <w:tc>
          <w:tcPr>
            <w:tcW w:w="1138" w:type="pct"/>
            <w:vMerge/>
            <w:tcBorders>
              <w:left w:val="single" w:sz="4" w:space="0" w:color="auto"/>
              <w:right w:val="single" w:sz="4" w:space="0" w:color="auto"/>
            </w:tcBorders>
            <w:hideMark/>
          </w:tcPr>
          <w:p w14:paraId="0DDB1CAF"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9E826FD" w14:textId="77777777" w:rsidR="009D66E9" w:rsidRPr="009A4239" w:rsidRDefault="009D66E9" w:rsidP="009D66E9">
            <w:pPr>
              <w:suppressAutoHyphens/>
              <w:spacing w:after="0" w:line="240" w:lineRule="auto"/>
              <w:contextualSpacing/>
              <w:jc w:val="both"/>
              <w:rPr>
                <w:rFonts w:ascii="Times New Roman" w:hAnsi="Times New Roman"/>
                <w:b/>
                <w:i/>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4A2C8157"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r>
      <w:tr w:rsidR="009D66E9" w:rsidRPr="009A4239" w14:paraId="24ACA73F"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22712692"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9E177F1" w14:textId="77777777" w:rsidR="009D66E9" w:rsidRPr="009A4239" w:rsidRDefault="009D66E9" w:rsidP="009D66E9">
            <w:pPr>
              <w:suppressAutoHyphens/>
              <w:spacing w:after="0" w:line="240" w:lineRule="auto"/>
              <w:contextualSpacing/>
              <w:jc w:val="both"/>
              <w:rPr>
                <w:rFonts w:ascii="Times New Roman" w:hAnsi="Times New Roman"/>
                <w:bCs/>
                <w:iCs/>
                <w:sz w:val="24"/>
                <w:szCs w:val="24"/>
              </w:rPr>
            </w:pPr>
            <w:r w:rsidRPr="009A4239">
              <w:rPr>
                <w:rFonts w:ascii="Times New Roman" w:hAnsi="Times New Roman"/>
                <w:b/>
                <w:bCs/>
                <w:sz w:val="24"/>
                <w:szCs w:val="24"/>
              </w:rPr>
              <w:t>Самостоятельная работа обучающихся</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09C34EA4"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58572E3E"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0E98E22C" w14:textId="77777777" w:rsidR="009D66E9" w:rsidRDefault="009D66E9" w:rsidP="009D66E9">
            <w:pPr>
              <w:suppressAutoHyphens/>
              <w:spacing w:after="0" w:line="240" w:lineRule="auto"/>
              <w:rPr>
                <w:rFonts w:ascii="Times New Roman" w:hAnsi="Times New Roman"/>
                <w:b/>
                <w:bCs/>
                <w:sz w:val="24"/>
                <w:szCs w:val="24"/>
              </w:rPr>
            </w:pPr>
            <w:r w:rsidRPr="00ED4C88">
              <w:rPr>
                <w:rFonts w:ascii="Times New Roman" w:hAnsi="Times New Roman"/>
                <w:b/>
                <w:bCs/>
                <w:sz w:val="24"/>
                <w:szCs w:val="24"/>
              </w:rPr>
              <w:t xml:space="preserve">Тема </w:t>
            </w:r>
            <w:r>
              <w:rPr>
                <w:rFonts w:ascii="Times New Roman" w:hAnsi="Times New Roman"/>
                <w:b/>
                <w:bCs/>
                <w:sz w:val="24"/>
                <w:szCs w:val="24"/>
              </w:rPr>
              <w:t>2</w:t>
            </w:r>
            <w:r w:rsidRPr="00ED4C88">
              <w:rPr>
                <w:rFonts w:ascii="Times New Roman" w:hAnsi="Times New Roman"/>
                <w:b/>
                <w:bCs/>
                <w:sz w:val="24"/>
                <w:szCs w:val="24"/>
              </w:rPr>
              <w:t>.</w:t>
            </w:r>
            <w:r>
              <w:rPr>
                <w:rFonts w:ascii="Times New Roman" w:hAnsi="Times New Roman"/>
                <w:b/>
                <w:bCs/>
                <w:sz w:val="24"/>
                <w:szCs w:val="24"/>
              </w:rPr>
              <w:t>1.</w:t>
            </w:r>
            <w:r w:rsidRPr="00ED4C88">
              <w:rPr>
                <w:rFonts w:ascii="Times New Roman" w:hAnsi="Times New Roman"/>
                <w:b/>
                <w:bCs/>
                <w:sz w:val="24"/>
                <w:szCs w:val="24"/>
              </w:rPr>
              <w:t xml:space="preserve">2. </w:t>
            </w:r>
          </w:p>
          <w:p w14:paraId="1A297400" w14:textId="77777777" w:rsidR="009D66E9" w:rsidRPr="009A4239" w:rsidRDefault="009D66E9" w:rsidP="009D66E9">
            <w:pPr>
              <w:suppressAutoHyphens/>
              <w:spacing w:after="0" w:line="240" w:lineRule="auto"/>
              <w:rPr>
                <w:rFonts w:ascii="Times New Roman" w:hAnsi="Times New Roman"/>
                <w:b/>
                <w:bCs/>
                <w:sz w:val="24"/>
                <w:szCs w:val="24"/>
              </w:rPr>
            </w:pPr>
            <w:r w:rsidRPr="00ED4C88">
              <w:rPr>
                <w:rFonts w:ascii="Times New Roman" w:hAnsi="Times New Roman"/>
                <w:b/>
                <w:bCs/>
                <w:sz w:val="24"/>
                <w:szCs w:val="24"/>
              </w:rPr>
              <w:t xml:space="preserve">Измерение температуры почвы </w:t>
            </w:r>
          </w:p>
        </w:tc>
        <w:tc>
          <w:tcPr>
            <w:tcW w:w="3194" w:type="pct"/>
            <w:gridSpan w:val="13"/>
            <w:tcBorders>
              <w:top w:val="single" w:sz="4" w:space="0" w:color="auto"/>
              <w:left w:val="single" w:sz="4" w:space="0" w:color="auto"/>
              <w:bottom w:val="single" w:sz="4" w:space="0" w:color="auto"/>
              <w:right w:val="single" w:sz="4" w:space="0" w:color="auto"/>
            </w:tcBorders>
          </w:tcPr>
          <w:p w14:paraId="4353D873" w14:textId="77777777" w:rsidR="009D66E9" w:rsidRPr="009A4239" w:rsidRDefault="009D66E9" w:rsidP="009D66E9">
            <w:pPr>
              <w:suppressAutoHyphens/>
              <w:spacing w:after="0" w:line="240" w:lineRule="auto"/>
              <w:contextualSpacing/>
              <w:jc w:val="both"/>
              <w:rPr>
                <w:rFonts w:ascii="Times New Roman" w:hAnsi="Times New Roman"/>
                <w:bCs/>
                <w:i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2A39351"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6</w:t>
            </w:r>
            <w:r w:rsidRPr="009A4239">
              <w:rPr>
                <w:rFonts w:ascii="Times New Roman" w:hAnsi="Times New Roman"/>
                <w:b/>
                <w:sz w:val="24"/>
                <w:szCs w:val="24"/>
              </w:rPr>
              <w:t>/2</w:t>
            </w:r>
          </w:p>
        </w:tc>
      </w:tr>
      <w:tr w:rsidR="009D66E9" w:rsidRPr="009A4239" w14:paraId="629829CD" w14:textId="77777777" w:rsidTr="009D66E9">
        <w:trPr>
          <w:trHeight w:val="340"/>
        </w:trPr>
        <w:tc>
          <w:tcPr>
            <w:tcW w:w="1138" w:type="pct"/>
            <w:vMerge/>
            <w:tcBorders>
              <w:left w:val="single" w:sz="4" w:space="0" w:color="auto"/>
              <w:right w:val="single" w:sz="4" w:space="0" w:color="auto"/>
            </w:tcBorders>
            <w:hideMark/>
          </w:tcPr>
          <w:p w14:paraId="2395D3A0" w14:textId="77777777" w:rsidR="009D66E9" w:rsidRPr="009A4239" w:rsidRDefault="009D66E9" w:rsidP="009D66E9">
            <w:pPr>
              <w:suppressAutoHyphens/>
              <w:spacing w:after="0" w:line="240" w:lineRule="auto"/>
              <w:rPr>
                <w:rFonts w:ascii="Times New Roman"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45E45619" w14:textId="77777777" w:rsidR="009D66E9" w:rsidRDefault="009D66E9" w:rsidP="009D66E9">
            <w:pPr>
              <w:suppressAutoHyphens/>
              <w:spacing w:after="0"/>
              <w:ind w:left="284" w:right="57"/>
            </w:pPr>
          </w:p>
          <w:p w14:paraId="63C7E707" w14:textId="77777777" w:rsidR="009D66E9" w:rsidRPr="00FC670C" w:rsidRDefault="009D66E9" w:rsidP="009D66E9">
            <w:pPr>
              <w:suppressAutoHyphens/>
              <w:spacing w:after="0"/>
              <w:ind w:right="57"/>
              <w:rPr>
                <w:rFonts w:ascii="Times New Roman" w:hAnsi="Times New Roman"/>
                <w:sz w:val="24"/>
                <w:szCs w:val="24"/>
              </w:rPr>
            </w:pPr>
            <w:r>
              <w:rPr>
                <w:rFonts w:ascii="Times New Roman" w:hAnsi="Times New Roman"/>
                <w:sz w:val="24"/>
                <w:szCs w:val="24"/>
              </w:rPr>
              <w:t>2-3</w:t>
            </w:r>
            <w:r w:rsidRPr="00FC670C">
              <w:rPr>
                <w:rFonts w:ascii="Times New Roman" w:hAnsi="Times New Roman"/>
                <w:sz w:val="24"/>
                <w:szCs w:val="24"/>
              </w:rPr>
              <w:t>.</w:t>
            </w:r>
          </w:p>
        </w:tc>
        <w:tc>
          <w:tcPr>
            <w:tcW w:w="2976" w:type="pct"/>
            <w:gridSpan w:val="9"/>
            <w:tcBorders>
              <w:top w:val="single" w:sz="4" w:space="0" w:color="auto"/>
              <w:left w:val="single" w:sz="4" w:space="0" w:color="auto"/>
              <w:bottom w:val="single" w:sz="4" w:space="0" w:color="auto"/>
              <w:right w:val="single" w:sz="4" w:space="0" w:color="auto"/>
            </w:tcBorders>
          </w:tcPr>
          <w:p w14:paraId="06F6F19B" w14:textId="77777777" w:rsidR="009D66E9" w:rsidRPr="009A4239" w:rsidRDefault="009D66E9" w:rsidP="009D66E9">
            <w:pPr>
              <w:pStyle w:val="ad"/>
              <w:suppressAutoHyphens/>
              <w:spacing w:before="0" w:after="0"/>
              <w:ind w:left="0" w:right="57"/>
            </w:pPr>
            <w:r w:rsidRPr="00ED4C88">
              <w:t xml:space="preserve">Методы и средства измерения температуры подстилающей поверхности почвы (снега) табельными и автоматизированными приборами. Определение состояния подстилающей поверхности почвы (снега). Измерение температуры почвы на глубинах табельными и автоматизированными </w:t>
            </w:r>
            <w:proofErr w:type="gramStart"/>
            <w:r w:rsidRPr="00ED4C88">
              <w:t>приборами.</w:t>
            </w:r>
            <w:r w:rsidRPr="009A4239">
              <w:t>.</w:t>
            </w:r>
            <w:proofErr w:type="gramEnd"/>
          </w:p>
        </w:tc>
        <w:tc>
          <w:tcPr>
            <w:tcW w:w="668" w:type="pct"/>
            <w:tcBorders>
              <w:top w:val="single" w:sz="4" w:space="0" w:color="auto"/>
              <w:left w:val="single" w:sz="4" w:space="0" w:color="auto"/>
              <w:right w:val="single" w:sz="4" w:space="0" w:color="auto"/>
            </w:tcBorders>
            <w:vAlign w:val="center"/>
            <w:hideMark/>
          </w:tcPr>
          <w:p w14:paraId="4A9F76AA" w14:textId="77777777" w:rsidR="009D66E9" w:rsidRPr="0087603C" w:rsidRDefault="009D66E9" w:rsidP="009D66E9">
            <w:pPr>
              <w:suppressAutoHyphens/>
              <w:spacing w:after="0" w:line="240" w:lineRule="auto"/>
              <w:jc w:val="center"/>
              <w:rPr>
                <w:rFonts w:ascii="Times New Roman" w:hAnsi="Times New Roman"/>
                <w:sz w:val="24"/>
                <w:szCs w:val="24"/>
              </w:rPr>
            </w:pPr>
            <w:r w:rsidRPr="0087603C">
              <w:rPr>
                <w:rFonts w:ascii="Times New Roman" w:hAnsi="Times New Roman"/>
                <w:sz w:val="24"/>
                <w:szCs w:val="24"/>
              </w:rPr>
              <w:t>4</w:t>
            </w:r>
          </w:p>
        </w:tc>
      </w:tr>
      <w:tr w:rsidR="009D66E9" w:rsidRPr="009A4239" w14:paraId="00D1F43D" w14:textId="77777777" w:rsidTr="009D66E9">
        <w:trPr>
          <w:trHeight w:val="340"/>
        </w:trPr>
        <w:tc>
          <w:tcPr>
            <w:tcW w:w="1138" w:type="pct"/>
            <w:vMerge/>
            <w:tcBorders>
              <w:left w:val="single" w:sz="4" w:space="0" w:color="auto"/>
              <w:right w:val="single" w:sz="4" w:space="0" w:color="auto"/>
            </w:tcBorders>
            <w:hideMark/>
          </w:tcPr>
          <w:p w14:paraId="028899B5"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D7D6E60"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0002680"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2</w:t>
            </w:r>
          </w:p>
        </w:tc>
      </w:tr>
      <w:tr w:rsidR="009D66E9" w:rsidRPr="009A4239" w14:paraId="7F516B19" w14:textId="77777777" w:rsidTr="009D66E9">
        <w:trPr>
          <w:trHeight w:val="340"/>
        </w:trPr>
        <w:tc>
          <w:tcPr>
            <w:tcW w:w="1138" w:type="pct"/>
            <w:vMerge/>
            <w:tcBorders>
              <w:left w:val="single" w:sz="4" w:space="0" w:color="auto"/>
              <w:right w:val="single" w:sz="4" w:space="0" w:color="auto"/>
            </w:tcBorders>
            <w:hideMark/>
          </w:tcPr>
          <w:p w14:paraId="119385AE"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637C1C8E" w14:textId="77777777" w:rsidR="009D66E9" w:rsidRDefault="009D66E9" w:rsidP="009D66E9">
            <w:pPr>
              <w:suppressAutoHyphens/>
              <w:spacing w:after="0" w:line="240" w:lineRule="auto"/>
              <w:ind w:left="708" w:right="-1"/>
              <w:jc w:val="both"/>
              <w:rPr>
                <w:rFonts w:ascii="Times New Roman" w:hAnsi="Times New Roman"/>
                <w:bCs/>
                <w:sz w:val="24"/>
                <w:szCs w:val="24"/>
              </w:rPr>
            </w:pPr>
          </w:p>
          <w:p w14:paraId="2B606FB5" w14:textId="77777777" w:rsidR="009D66E9" w:rsidRPr="009A4239" w:rsidRDefault="009D66E9" w:rsidP="009D66E9">
            <w:pPr>
              <w:suppressAutoHyphens/>
              <w:spacing w:after="0" w:line="240" w:lineRule="auto"/>
              <w:ind w:right="-1"/>
              <w:jc w:val="both"/>
              <w:rPr>
                <w:rFonts w:ascii="Times New Roman" w:hAnsi="Times New Roman"/>
                <w:bCs/>
                <w:sz w:val="24"/>
                <w:szCs w:val="24"/>
              </w:rPr>
            </w:pPr>
            <w:r>
              <w:rPr>
                <w:rFonts w:ascii="Times New Roman" w:hAnsi="Times New Roman"/>
                <w:bCs/>
                <w:sz w:val="24"/>
                <w:szCs w:val="24"/>
              </w:rPr>
              <w:t>4.</w:t>
            </w:r>
          </w:p>
        </w:tc>
        <w:tc>
          <w:tcPr>
            <w:tcW w:w="2982" w:type="pct"/>
            <w:gridSpan w:val="10"/>
            <w:tcBorders>
              <w:top w:val="single" w:sz="4" w:space="0" w:color="auto"/>
              <w:left w:val="single" w:sz="4" w:space="0" w:color="auto"/>
              <w:bottom w:val="single" w:sz="4" w:space="0" w:color="auto"/>
              <w:right w:val="single" w:sz="4" w:space="0" w:color="auto"/>
            </w:tcBorders>
          </w:tcPr>
          <w:p w14:paraId="2DAA3524" w14:textId="77777777" w:rsidR="001C295A" w:rsidRDefault="009D66E9" w:rsidP="009D66E9">
            <w:pPr>
              <w:suppressAutoHyphens/>
              <w:spacing w:after="0" w:line="240" w:lineRule="auto"/>
              <w:ind w:left="91" w:right="-1"/>
              <w:jc w:val="both"/>
              <w:rPr>
                <w:rFonts w:ascii="Times New Roman" w:hAnsi="Times New Roman"/>
                <w:bCs/>
                <w:i/>
                <w:sz w:val="24"/>
                <w:szCs w:val="24"/>
              </w:rPr>
            </w:pPr>
            <w:r w:rsidRPr="00FC670C">
              <w:rPr>
                <w:rFonts w:ascii="Times New Roman" w:hAnsi="Times New Roman"/>
                <w:bCs/>
                <w:i/>
                <w:sz w:val="24"/>
                <w:szCs w:val="24"/>
              </w:rPr>
              <w:t xml:space="preserve">Практическая </w:t>
            </w:r>
            <w:r>
              <w:rPr>
                <w:rFonts w:ascii="Times New Roman" w:hAnsi="Times New Roman"/>
                <w:bCs/>
                <w:i/>
                <w:sz w:val="24"/>
                <w:szCs w:val="24"/>
              </w:rPr>
              <w:t>работа № 1</w:t>
            </w:r>
          </w:p>
          <w:p w14:paraId="75C57D5E" w14:textId="77777777" w:rsidR="009D66E9" w:rsidRPr="009A4239" w:rsidRDefault="009D66E9" w:rsidP="009D66E9">
            <w:pPr>
              <w:suppressAutoHyphens/>
              <w:spacing w:after="0" w:line="240" w:lineRule="auto"/>
              <w:ind w:left="91" w:right="-1"/>
              <w:jc w:val="both"/>
              <w:rPr>
                <w:rFonts w:ascii="Times New Roman" w:hAnsi="Times New Roman"/>
                <w:bCs/>
                <w:sz w:val="24"/>
                <w:szCs w:val="24"/>
              </w:rPr>
            </w:pPr>
            <w:r w:rsidRPr="00003C49">
              <w:rPr>
                <w:rFonts w:ascii="Times New Roman" w:hAnsi="Times New Roman"/>
                <w:sz w:val="24"/>
                <w:szCs w:val="24"/>
              </w:rPr>
              <w:t xml:space="preserve">Измерение температуры подстилающей поверхности почвы </w:t>
            </w:r>
            <w:proofErr w:type="gramStart"/>
            <w:r w:rsidRPr="00003C49">
              <w:rPr>
                <w:rFonts w:ascii="Times New Roman" w:hAnsi="Times New Roman"/>
                <w:sz w:val="24"/>
                <w:szCs w:val="24"/>
              </w:rPr>
              <w:t>( снега</w:t>
            </w:r>
            <w:proofErr w:type="gramEnd"/>
            <w:r w:rsidRPr="00003C49">
              <w:rPr>
                <w:rFonts w:ascii="Times New Roman" w:hAnsi="Times New Roman"/>
                <w:sz w:val="24"/>
                <w:szCs w:val="24"/>
              </w:rPr>
              <w:t xml:space="preserve">), запись и обработка результатов измерений. Измерение температуры почвы на глубинах </w:t>
            </w:r>
            <w:r w:rsidRPr="00003C49">
              <w:rPr>
                <w:rFonts w:ascii="Times New Roman" w:hAnsi="Times New Roman"/>
                <w:sz w:val="24"/>
                <w:szCs w:val="24"/>
              </w:rPr>
              <w:lastRenderedPageBreak/>
              <w:t>коленчатыми и вытяжными термометрами. Запись и обработка результатов измерений. Сравнение показаний с данными АМК</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34677071"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lastRenderedPageBreak/>
              <w:t>2</w:t>
            </w:r>
          </w:p>
        </w:tc>
      </w:tr>
      <w:tr w:rsidR="009D66E9" w:rsidRPr="009A4239" w14:paraId="60F0A498"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7186AC4B"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68CB028"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6E4ED28F"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31F48D45"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0AE743BF" w14:textId="77777777" w:rsidR="009D66E9" w:rsidRPr="008D4871" w:rsidRDefault="009D66E9" w:rsidP="009D66E9">
            <w:pPr>
              <w:spacing w:after="0" w:line="240" w:lineRule="auto"/>
              <w:rPr>
                <w:rFonts w:ascii="Times New Roman" w:hAnsi="Times New Roman"/>
                <w:b/>
              </w:rPr>
            </w:pPr>
            <w:r w:rsidRPr="008D4871">
              <w:rPr>
                <w:rFonts w:ascii="Times New Roman" w:hAnsi="Times New Roman"/>
                <w:b/>
              </w:rPr>
              <w:t xml:space="preserve">Тема </w:t>
            </w:r>
            <w:r>
              <w:rPr>
                <w:rFonts w:ascii="Times New Roman" w:hAnsi="Times New Roman"/>
                <w:b/>
              </w:rPr>
              <w:t>2</w:t>
            </w:r>
            <w:r w:rsidRPr="008D4871">
              <w:rPr>
                <w:rFonts w:ascii="Times New Roman" w:hAnsi="Times New Roman"/>
                <w:b/>
              </w:rPr>
              <w:t>.</w:t>
            </w:r>
            <w:r>
              <w:rPr>
                <w:rFonts w:ascii="Times New Roman" w:hAnsi="Times New Roman"/>
                <w:b/>
              </w:rPr>
              <w:t>1.</w:t>
            </w:r>
            <w:r w:rsidRPr="008D4871">
              <w:rPr>
                <w:rFonts w:ascii="Times New Roman" w:hAnsi="Times New Roman"/>
                <w:b/>
              </w:rPr>
              <w:t>3.</w:t>
            </w:r>
          </w:p>
          <w:p w14:paraId="651EB8C5"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Измерение температуры воздуха</w:t>
            </w:r>
          </w:p>
        </w:tc>
        <w:tc>
          <w:tcPr>
            <w:tcW w:w="3194" w:type="pct"/>
            <w:gridSpan w:val="13"/>
            <w:tcBorders>
              <w:top w:val="single" w:sz="4" w:space="0" w:color="auto"/>
              <w:left w:val="single" w:sz="4" w:space="0" w:color="auto"/>
              <w:bottom w:val="single" w:sz="4" w:space="0" w:color="auto"/>
              <w:right w:val="single" w:sz="4" w:space="0" w:color="auto"/>
            </w:tcBorders>
          </w:tcPr>
          <w:p w14:paraId="66A35B38"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23EF64A3"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6</w:t>
            </w:r>
            <w:r w:rsidRPr="009A4239">
              <w:rPr>
                <w:rFonts w:ascii="Times New Roman" w:hAnsi="Times New Roman"/>
                <w:b/>
                <w:sz w:val="24"/>
                <w:szCs w:val="24"/>
              </w:rPr>
              <w:t>/</w:t>
            </w:r>
            <w:r>
              <w:rPr>
                <w:rFonts w:ascii="Times New Roman" w:hAnsi="Times New Roman"/>
                <w:b/>
                <w:sz w:val="24"/>
                <w:szCs w:val="24"/>
              </w:rPr>
              <w:t>2</w:t>
            </w:r>
          </w:p>
        </w:tc>
      </w:tr>
      <w:tr w:rsidR="009D66E9" w:rsidRPr="009A4239" w14:paraId="0A105011" w14:textId="77777777" w:rsidTr="009D66E9">
        <w:trPr>
          <w:trHeight w:val="262"/>
        </w:trPr>
        <w:tc>
          <w:tcPr>
            <w:tcW w:w="1138" w:type="pct"/>
            <w:vMerge/>
            <w:tcBorders>
              <w:left w:val="single" w:sz="4" w:space="0" w:color="auto"/>
              <w:right w:val="single" w:sz="4" w:space="0" w:color="auto"/>
            </w:tcBorders>
            <w:hideMark/>
          </w:tcPr>
          <w:p w14:paraId="0DDC518F" w14:textId="77777777" w:rsidR="009D66E9" w:rsidRPr="009A4239" w:rsidRDefault="009D66E9" w:rsidP="009D66E9">
            <w:pPr>
              <w:suppressAutoHyphens/>
              <w:spacing w:after="0" w:line="240" w:lineRule="auto"/>
              <w:rPr>
                <w:rFonts w:ascii="Times New Roman" w:hAnsi="Times New Roman"/>
                <w:b/>
                <w:bCs/>
                <w:sz w:val="24"/>
                <w:szCs w:val="24"/>
              </w:rPr>
            </w:pPr>
          </w:p>
        </w:tc>
        <w:tc>
          <w:tcPr>
            <w:tcW w:w="199" w:type="pct"/>
            <w:tcBorders>
              <w:top w:val="single" w:sz="4" w:space="0" w:color="auto"/>
              <w:left w:val="single" w:sz="4" w:space="0" w:color="auto"/>
              <w:bottom w:val="single" w:sz="4" w:space="0" w:color="auto"/>
              <w:right w:val="single" w:sz="4" w:space="0" w:color="auto"/>
            </w:tcBorders>
          </w:tcPr>
          <w:p w14:paraId="583184FC" w14:textId="77777777" w:rsidR="009D66E9" w:rsidRDefault="009D66E9" w:rsidP="009D66E9">
            <w:pPr>
              <w:pStyle w:val="ad"/>
              <w:suppressAutoHyphens/>
              <w:spacing w:before="0" w:after="0"/>
              <w:ind w:left="644" w:right="57"/>
              <w:rPr>
                <w:b/>
              </w:rPr>
            </w:pPr>
            <w:r>
              <w:rPr>
                <w:b/>
              </w:rPr>
              <w:t>9</w:t>
            </w:r>
          </w:p>
          <w:p w14:paraId="7EC78D90" w14:textId="77777777" w:rsidR="009D66E9" w:rsidRPr="00FC670C" w:rsidRDefault="009D66E9" w:rsidP="009D66E9">
            <w:pPr>
              <w:rPr>
                <w:rFonts w:ascii="Times New Roman" w:hAnsi="Times New Roman"/>
                <w:sz w:val="24"/>
                <w:szCs w:val="24"/>
              </w:rPr>
            </w:pPr>
            <w:r>
              <w:rPr>
                <w:rFonts w:ascii="Times New Roman" w:hAnsi="Times New Roman"/>
                <w:sz w:val="24"/>
                <w:szCs w:val="24"/>
              </w:rPr>
              <w:t>5-6</w:t>
            </w:r>
            <w:r w:rsidRPr="00FC670C">
              <w:rPr>
                <w:rFonts w:ascii="Times New Roman" w:hAnsi="Times New Roman"/>
                <w:sz w:val="24"/>
                <w:szCs w:val="24"/>
              </w:rPr>
              <w:t>.</w:t>
            </w:r>
          </w:p>
        </w:tc>
        <w:tc>
          <w:tcPr>
            <w:tcW w:w="2995" w:type="pct"/>
            <w:gridSpan w:val="12"/>
            <w:tcBorders>
              <w:top w:val="single" w:sz="4" w:space="0" w:color="auto"/>
              <w:left w:val="single" w:sz="4" w:space="0" w:color="auto"/>
              <w:bottom w:val="single" w:sz="4" w:space="0" w:color="auto"/>
              <w:right w:val="single" w:sz="4" w:space="0" w:color="auto"/>
            </w:tcBorders>
          </w:tcPr>
          <w:p w14:paraId="488EBB3B" w14:textId="77777777" w:rsidR="009D66E9" w:rsidRPr="00FC670C" w:rsidRDefault="009D66E9" w:rsidP="009D66E9">
            <w:pPr>
              <w:pStyle w:val="ad"/>
              <w:suppressAutoHyphens/>
              <w:spacing w:before="0" w:after="0"/>
              <w:ind w:left="64" w:right="57"/>
            </w:pPr>
            <w:r w:rsidRPr="00003C49">
              <w:t>Будка защитная психрометрическая типа БП, установка в ней приборов, уход в разное время года. Методы и средства измерения температуры воздуха табельными и автоматизированными приборами.</w:t>
            </w:r>
          </w:p>
        </w:tc>
        <w:tc>
          <w:tcPr>
            <w:tcW w:w="668" w:type="pct"/>
            <w:tcBorders>
              <w:top w:val="single" w:sz="4" w:space="0" w:color="auto"/>
              <w:left w:val="single" w:sz="4" w:space="0" w:color="auto"/>
              <w:right w:val="single" w:sz="4" w:space="0" w:color="auto"/>
            </w:tcBorders>
            <w:vAlign w:val="center"/>
            <w:hideMark/>
          </w:tcPr>
          <w:p w14:paraId="26B1B242" w14:textId="77777777" w:rsidR="009D66E9" w:rsidRPr="009A4239" w:rsidRDefault="009D66E9" w:rsidP="009D66E9">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9D66E9" w:rsidRPr="009A4239" w14:paraId="36F3775B" w14:textId="77777777" w:rsidTr="009D66E9">
        <w:trPr>
          <w:trHeight w:val="340"/>
        </w:trPr>
        <w:tc>
          <w:tcPr>
            <w:tcW w:w="1138" w:type="pct"/>
            <w:vMerge/>
            <w:tcBorders>
              <w:left w:val="single" w:sz="4" w:space="0" w:color="auto"/>
              <w:right w:val="single" w:sz="4" w:space="0" w:color="auto"/>
            </w:tcBorders>
            <w:hideMark/>
          </w:tcPr>
          <w:p w14:paraId="2EDC5798"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6193DA1" w14:textId="77777777" w:rsidR="009D66E9" w:rsidRPr="009A4239" w:rsidRDefault="009D66E9" w:rsidP="009D66E9">
            <w:pPr>
              <w:suppressAutoHyphens/>
              <w:spacing w:after="0" w:line="240" w:lineRule="auto"/>
              <w:ind w:right="-1"/>
              <w:jc w:val="both"/>
              <w:rPr>
                <w:rFonts w:ascii="Times New Roman" w:hAnsi="Times New Roman"/>
                <w:bCs/>
                <w:sz w:val="24"/>
                <w:szCs w:val="24"/>
              </w:rPr>
            </w:pPr>
            <w:r w:rsidRPr="009A4239">
              <w:rPr>
                <w:rFonts w:ascii="Times New Roman" w:hAnsi="Times New Roman"/>
                <w:b/>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215E3A68"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1C0655FC" w14:textId="77777777" w:rsidTr="009D66E9">
        <w:trPr>
          <w:trHeight w:val="340"/>
        </w:trPr>
        <w:tc>
          <w:tcPr>
            <w:tcW w:w="1138" w:type="pct"/>
            <w:vMerge/>
            <w:tcBorders>
              <w:left w:val="single" w:sz="4" w:space="0" w:color="auto"/>
              <w:right w:val="single" w:sz="4" w:space="0" w:color="auto"/>
            </w:tcBorders>
            <w:hideMark/>
          </w:tcPr>
          <w:p w14:paraId="3536B427"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0EAA0AB2" w14:textId="77777777" w:rsidR="009D66E9" w:rsidRPr="003B503A" w:rsidRDefault="009D66E9" w:rsidP="009D66E9">
            <w:pPr>
              <w:suppressAutoHyphens/>
              <w:spacing w:after="0" w:line="240" w:lineRule="auto"/>
              <w:ind w:left="708"/>
              <w:rPr>
                <w:rFonts w:ascii="Times New Roman" w:hAnsi="Times New Roman"/>
                <w:bCs/>
                <w:sz w:val="24"/>
                <w:szCs w:val="24"/>
              </w:rPr>
            </w:pPr>
          </w:p>
          <w:p w14:paraId="2C690FEE" w14:textId="77777777" w:rsidR="009D66E9" w:rsidRPr="003B503A" w:rsidRDefault="009D66E9" w:rsidP="009D66E9">
            <w:pPr>
              <w:suppressAutoHyphens/>
              <w:spacing w:after="0" w:line="240" w:lineRule="auto"/>
              <w:rPr>
                <w:rFonts w:ascii="Times New Roman" w:hAnsi="Times New Roman"/>
                <w:bCs/>
                <w:sz w:val="24"/>
                <w:szCs w:val="24"/>
              </w:rPr>
            </w:pPr>
            <w:r>
              <w:rPr>
                <w:rFonts w:ascii="Times New Roman" w:hAnsi="Times New Roman"/>
                <w:bCs/>
                <w:sz w:val="24"/>
                <w:szCs w:val="24"/>
              </w:rPr>
              <w:t>7</w:t>
            </w:r>
            <w:r w:rsidRPr="003B503A">
              <w:rPr>
                <w:rFonts w:ascii="Times New Roman" w:hAnsi="Times New Roman"/>
                <w:bCs/>
                <w:sz w:val="24"/>
                <w:szCs w:val="24"/>
              </w:rPr>
              <w:t>.</w:t>
            </w:r>
          </w:p>
        </w:tc>
        <w:tc>
          <w:tcPr>
            <w:tcW w:w="2982" w:type="pct"/>
            <w:gridSpan w:val="10"/>
            <w:tcBorders>
              <w:top w:val="single" w:sz="4" w:space="0" w:color="auto"/>
              <w:left w:val="single" w:sz="4" w:space="0" w:color="auto"/>
              <w:bottom w:val="single" w:sz="4" w:space="0" w:color="auto"/>
              <w:right w:val="single" w:sz="4" w:space="0" w:color="auto"/>
            </w:tcBorders>
          </w:tcPr>
          <w:p w14:paraId="5594D8F4" w14:textId="77777777" w:rsidR="009D66E9" w:rsidRDefault="009D66E9" w:rsidP="009D66E9">
            <w:pPr>
              <w:suppressAutoHyphens/>
              <w:spacing w:after="0" w:line="240" w:lineRule="auto"/>
              <w:ind w:left="91"/>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 xml:space="preserve">2 </w:t>
            </w:r>
          </w:p>
          <w:p w14:paraId="4A53EB05" w14:textId="77777777" w:rsidR="009D66E9" w:rsidRPr="009A4239" w:rsidRDefault="009D66E9" w:rsidP="009D66E9">
            <w:pPr>
              <w:suppressAutoHyphens/>
              <w:spacing w:after="0" w:line="240" w:lineRule="auto"/>
              <w:ind w:left="91"/>
              <w:rPr>
                <w:rFonts w:ascii="Times New Roman" w:hAnsi="Times New Roman"/>
                <w:b/>
                <w:bCs/>
                <w:sz w:val="24"/>
                <w:szCs w:val="24"/>
              </w:rPr>
            </w:pPr>
            <w:r w:rsidRPr="00003C49">
              <w:rPr>
                <w:rFonts w:ascii="Times New Roman" w:hAnsi="Times New Roman"/>
                <w:bCs/>
                <w:sz w:val="24"/>
                <w:szCs w:val="24"/>
              </w:rPr>
              <w:t xml:space="preserve">Измерение температуры воздуха. </w:t>
            </w:r>
            <w:r w:rsidRPr="00003C49">
              <w:rPr>
                <w:rFonts w:ascii="Times New Roman" w:hAnsi="Times New Roman"/>
                <w:sz w:val="24"/>
                <w:szCs w:val="24"/>
              </w:rPr>
              <w:t>Запись и обработка результатов измерений. Сравнение показаний с данными АМК.</w:t>
            </w:r>
          </w:p>
        </w:tc>
        <w:tc>
          <w:tcPr>
            <w:tcW w:w="668" w:type="pct"/>
            <w:tcBorders>
              <w:top w:val="single" w:sz="4" w:space="0" w:color="auto"/>
              <w:left w:val="single" w:sz="4" w:space="0" w:color="auto"/>
              <w:bottom w:val="single" w:sz="4" w:space="0" w:color="auto"/>
              <w:right w:val="single" w:sz="4" w:space="0" w:color="auto"/>
            </w:tcBorders>
            <w:vAlign w:val="center"/>
            <w:hideMark/>
          </w:tcPr>
          <w:p w14:paraId="106C0B9E"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132CA7DE"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3A1D771E"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76F9A2F"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2F7AC036"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3EC858E7"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3330B7BB" w14:textId="77777777" w:rsidR="009D66E9" w:rsidRDefault="009D66E9" w:rsidP="009D66E9">
            <w:pPr>
              <w:suppressAutoHyphens/>
              <w:spacing w:after="0" w:line="240" w:lineRule="auto"/>
              <w:rPr>
                <w:rFonts w:ascii="Times New Roman" w:hAnsi="Times New Roman"/>
                <w:b/>
                <w:sz w:val="24"/>
                <w:szCs w:val="24"/>
              </w:rPr>
            </w:pPr>
          </w:p>
          <w:p w14:paraId="6F0550BB" w14:textId="77777777" w:rsidR="009D66E9" w:rsidRDefault="009D66E9" w:rsidP="009D66E9">
            <w:pPr>
              <w:spacing w:after="0" w:line="240" w:lineRule="auto"/>
              <w:rPr>
                <w:rFonts w:ascii="Times New Roman" w:hAnsi="Times New Roman"/>
                <w:b/>
              </w:rPr>
            </w:pPr>
            <w:r w:rsidRPr="005E0876">
              <w:rPr>
                <w:rFonts w:ascii="Times New Roman" w:hAnsi="Times New Roman"/>
                <w:b/>
              </w:rPr>
              <w:t xml:space="preserve">Тема </w:t>
            </w:r>
            <w:r>
              <w:rPr>
                <w:rFonts w:ascii="Times New Roman" w:hAnsi="Times New Roman"/>
                <w:b/>
              </w:rPr>
              <w:t>2</w:t>
            </w:r>
            <w:r w:rsidRPr="005E0876">
              <w:rPr>
                <w:rFonts w:ascii="Times New Roman" w:hAnsi="Times New Roman"/>
                <w:b/>
              </w:rPr>
              <w:t>.</w:t>
            </w:r>
            <w:r>
              <w:rPr>
                <w:rFonts w:ascii="Times New Roman" w:hAnsi="Times New Roman"/>
                <w:b/>
              </w:rPr>
              <w:t>1.4</w:t>
            </w:r>
            <w:r w:rsidRPr="005E0876">
              <w:rPr>
                <w:rFonts w:ascii="Times New Roman" w:hAnsi="Times New Roman"/>
                <w:b/>
              </w:rPr>
              <w:t>.</w:t>
            </w:r>
          </w:p>
          <w:p w14:paraId="39F700EF"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Измерение влажности воздуха</w:t>
            </w:r>
          </w:p>
        </w:tc>
        <w:tc>
          <w:tcPr>
            <w:tcW w:w="3194" w:type="pct"/>
            <w:gridSpan w:val="13"/>
            <w:tcBorders>
              <w:top w:val="single" w:sz="4" w:space="0" w:color="auto"/>
              <w:left w:val="single" w:sz="4" w:space="0" w:color="auto"/>
              <w:bottom w:val="single" w:sz="4" w:space="0" w:color="auto"/>
              <w:right w:val="single" w:sz="4" w:space="0" w:color="auto"/>
            </w:tcBorders>
          </w:tcPr>
          <w:p w14:paraId="53EB92FC"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F72B64D"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6</w:t>
            </w:r>
            <w:r w:rsidRPr="009A4239">
              <w:rPr>
                <w:rFonts w:ascii="Times New Roman" w:hAnsi="Times New Roman"/>
                <w:b/>
                <w:sz w:val="24"/>
                <w:szCs w:val="24"/>
              </w:rPr>
              <w:t>/</w:t>
            </w:r>
            <w:r>
              <w:rPr>
                <w:rFonts w:ascii="Times New Roman" w:hAnsi="Times New Roman"/>
                <w:b/>
                <w:sz w:val="24"/>
                <w:szCs w:val="24"/>
              </w:rPr>
              <w:t>2</w:t>
            </w:r>
          </w:p>
        </w:tc>
      </w:tr>
      <w:tr w:rsidR="009D66E9" w:rsidRPr="009A4239" w14:paraId="6F499D58" w14:textId="77777777" w:rsidTr="009D66E9">
        <w:trPr>
          <w:trHeight w:val="340"/>
        </w:trPr>
        <w:tc>
          <w:tcPr>
            <w:tcW w:w="1138" w:type="pct"/>
            <w:vMerge/>
            <w:tcBorders>
              <w:left w:val="single" w:sz="4" w:space="0" w:color="auto"/>
              <w:right w:val="single" w:sz="4" w:space="0" w:color="auto"/>
            </w:tcBorders>
            <w:hideMark/>
          </w:tcPr>
          <w:p w14:paraId="270760D9"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11B30E2" w14:textId="77777777" w:rsidR="009D66E9" w:rsidRPr="003B503A" w:rsidRDefault="009D66E9" w:rsidP="009D66E9">
            <w:pPr>
              <w:suppressAutoHyphens/>
              <w:spacing w:after="0" w:line="240" w:lineRule="auto"/>
              <w:ind w:left="284" w:right="57"/>
              <w:rPr>
                <w:rFonts w:ascii="Times New Roman" w:hAnsi="Times New Roman"/>
                <w:sz w:val="24"/>
                <w:szCs w:val="24"/>
              </w:rPr>
            </w:pPr>
          </w:p>
          <w:p w14:paraId="6B2F35F3" w14:textId="77777777" w:rsidR="009D66E9" w:rsidRPr="003B503A" w:rsidRDefault="009D66E9" w:rsidP="009D66E9">
            <w:pPr>
              <w:suppressAutoHyphens/>
              <w:spacing w:after="0" w:line="240" w:lineRule="auto"/>
              <w:ind w:right="57"/>
              <w:rPr>
                <w:rFonts w:ascii="Times New Roman" w:hAnsi="Times New Roman"/>
                <w:sz w:val="24"/>
                <w:szCs w:val="24"/>
              </w:rPr>
            </w:pPr>
            <w:r>
              <w:rPr>
                <w:rFonts w:ascii="Times New Roman" w:hAnsi="Times New Roman"/>
                <w:sz w:val="24"/>
                <w:szCs w:val="24"/>
              </w:rPr>
              <w:t>8-9</w:t>
            </w:r>
            <w:r w:rsidRPr="003B503A">
              <w:rPr>
                <w:rFonts w:ascii="Times New Roman" w:hAnsi="Times New Roman"/>
                <w:sz w:val="24"/>
                <w:szCs w:val="24"/>
              </w:rPr>
              <w:t>.</w:t>
            </w:r>
          </w:p>
          <w:p w14:paraId="0D35A20B" w14:textId="77777777" w:rsidR="009D66E9" w:rsidRPr="003B503A" w:rsidRDefault="009D66E9" w:rsidP="009D66E9">
            <w:pPr>
              <w:suppressAutoHyphens/>
              <w:spacing w:after="0" w:line="240" w:lineRule="auto"/>
              <w:ind w:right="57"/>
              <w:rPr>
                <w:rFonts w:ascii="Times New Roman" w:hAnsi="Times New Roman"/>
                <w:b/>
                <w:bCs/>
                <w:sz w:val="24"/>
                <w:szCs w:val="24"/>
              </w:rPr>
            </w:pPr>
          </w:p>
        </w:tc>
        <w:tc>
          <w:tcPr>
            <w:tcW w:w="2972" w:type="pct"/>
            <w:gridSpan w:val="8"/>
            <w:tcBorders>
              <w:top w:val="single" w:sz="4" w:space="0" w:color="auto"/>
              <w:left w:val="single" w:sz="4" w:space="0" w:color="auto"/>
              <w:bottom w:val="single" w:sz="4" w:space="0" w:color="auto"/>
              <w:right w:val="single" w:sz="4" w:space="0" w:color="auto"/>
            </w:tcBorders>
          </w:tcPr>
          <w:p w14:paraId="5D962FB9" w14:textId="77777777" w:rsidR="009D66E9" w:rsidRPr="003B503A" w:rsidRDefault="009D66E9" w:rsidP="009D66E9">
            <w:pPr>
              <w:pStyle w:val="ad"/>
              <w:suppressAutoHyphens/>
              <w:spacing w:before="0" w:after="0"/>
              <w:ind w:left="0" w:right="57"/>
              <w:rPr>
                <w:b/>
                <w:bCs/>
              </w:rPr>
            </w:pPr>
            <w:r w:rsidRPr="00003C49">
              <w:t xml:space="preserve">Психрометрический метод измерения влажности воздуха. Гигрометрический метод измерений влажности </w:t>
            </w:r>
            <w:proofErr w:type="gramStart"/>
            <w:r w:rsidRPr="00003C49">
              <w:t>воздуха  табельными</w:t>
            </w:r>
            <w:proofErr w:type="gramEnd"/>
            <w:r w:rsidRPr="00003C49">
              <w:t xml:space="preserve"> и автоматизированными приборами.</w:t>
            </w:r>
          </w:p>
        </w:tc>
        <w:tc>
          <w:tcPr>
            <w:tcW w:w="668" w:type="pct"/>
            <w:tcBorders>
              <w:top w:val="single" w:sz="4" w:space="0" w:color="auto"/>
              <w:left w:val="single" w:sz="4" w:space="0" w:color="auto"/>
              <w:right w:val="single" w:sz="4" w:space="0" w:color="auto"/>
            </w:tcBorders>
            <w:vAlign w:val="center"/>
            <w:hideMark/>
          </w:tcPr>
          <w:p w14:paraId="65B1C118" w14:textId="77777777" w:rsidR="009D66E9" w:rsidRPr="009A4239" w:rsidRDefault="009D66E9" w:rsidP="009D66E9">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9D66E9" w:rsidRPr="009A4239" w14:paraId="55AF8AFD" w14:textId="77777777" w:rsidTr="009D66E9">
        <w:trPr>
          <w:trHeight w:val="340"/>
        </w:trPr>
        <w:tc>
          <w:tcPr>
            <w:tcW w:w="1138" w:type="pct"/>
            <w:vMerge/>
            <w:tcBorders>
              <w:left w:val="single" w:sz="4" w:space="0" w:color="auto"/>
              <w:right w:val="single" w:sz="4" w:space="0" w:color="auto"/>
            </w:tcBorders>
            <w:hideMark/>
          </w:tcPr>
          <w:p w14:paraId="76261AD2"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EDFF32F" w14:textId="77777777" w:rsidR="009D66E9" w:rsidRPr="009A4239" w:rsidRDefault="009D66E9" w:rsidP="009D66E9">
            <w:pPr>
              <w:suppressAutoHyphens/>
              <w:spacing w:after="0" w:line="240" w:lineRule="auto"/>
              <w:ind w:right="-1"/>
              <w:jc w:val="both"/>
              <w:rPr>
                <w:rFonts w:ascii="Times New Roman" w:hAnsi="Times New Roman"/>
                <w:bCs/>
                <w:sz w:val="24"/>
                <w:szCs w:val="24"/>
              </w:rPr>
            </w:pPr>
            <w:r w:rsidRPr="009A4239">
              <w:rPr>
                <w:rFonts w:ascii="Times New Roman" w:hAnsi="Times New Roman"/>
                <w:b/>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0812684"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5C911104" w14:textId="77777777" w:rsidTr="009D66E9">
        <w:trPr>
          <w:trHeight w:val="340"/>
        </w:trPr>
        <w:tc>
          <w:tcPr>
            <w:tcW w:w="1138" w:type="pct"/>
            <w:vMerge/>
            <w:tcBorders>
              <w:left w:val="single" w:sz="4" w:space="0" w:color="auto"/>
              <w:right w:val="single" w:sz="4" w:space="0" w:color="auto"/>
            </w:tcBorders>
            <w:hideMark/>
          </w:tcPr>
          <w:p w14:paraId="4A740179"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5F695892" w14:textId="77777777" w:rsidR="009D66E9" w:rsidRPr="003B503A" w:rsidRDefault="009D66E9" w:rsidP="009D66E9">
            <w:pPr>
              <w:suppressAutoHyphens/>
              <w:spacing w:after="0" w:line="240" w:lineRule="auto"/>
              <w:ind w:left="708"/>
              <w:rPr>
                <w:rFonts w:ascii="Times New Roman" w:hAnsi="Times New Roman"/>
                <w:bCs/>
                <w:sz w:val="24"/>
                <w:szCs w:val="24"/>
              </w:rPr>
            </w:pPr>
          </w:p>
          <w:p w14:paraId="6777BC2B" w14:textId="77777777" w:rsidR="009D66E9" w:rsidRPr="003B503A" w:rsidRDefault="009D66E9" w:rsidP="009D66E9">
            <w:pPr>
              <w:suppressAutoHyphens/>
              <w:spacing w:after="0" w:line="240" w:lineRule="auto"/>
              <w:rPr>
                <w:rFonts w:ascii="Times New Roman" w:hAnsi="Times New Roman"/>
                <w:bCs/>
                <w:sz w:val="24"/>
                <w:szCs w:val="24"/>
              </w:rPr>
            </w:pPr>
            <w:r>
              <w:rPr>
                <w:rFonts w:ascii="Times New Roman" w:hAnsi="Times New Roman"/>
                <w:bCs/>
                <w:sz w:val="24"/>
                <w:szCs w:val="24"/>
              </w:rPr>
              <w:t>10</w:t>
            </w:r>
            <w:r w:rsidRPr="003B503A">
              <w:rPr>
                <w:rFonts w:ascii="Times New Roman" w:hAnsi="Times New Roman"/>
                <w:bCs/>
                <w:sz w:val="24"/>
                <w:szCs w:val="24"/>
              </w:rPr>
              <w:t>.</w:t>
            </w:r>
          </w:p>
        </w:tc>
        <w:tc>
          <w:tcPr>
            <w:tcW w:w="2972" w:type="pct"/>
            <w:gridSpan w:val="8"/>
            <w:tcBorders>
              <w:top w:val="single" w:sz="4" w:space="0" w:color="auto"/>
              <w:left w:val="single" w:sz="4" w:space="0" w:color="auto"/>
              <w:bottom w:val="single" w:sz="4" w:space="0" w:color="auto"/>
              <w:right w:val="single" w:sz="4" w:space="0" w:color="auto"/>
            </w:tcBorders>
          </w:tcPr>
          <w:p w14:paraId="777AA35F" w14:textId="77777777" w:rsidR="009D66E9" w:rsidRPr="00003C49" w:rsidRDefault="009D66E9" w:rsidP="009D66E9">
            <w:pPr>
              <w:suppressAutoHyphens/>
              <w:spacing w:after="0" w:line="240" w:lineRule="auto"/>
              <w:rPr>
                <w:rFonts w:ascii="Times New Roman" w:hAnsi="Times New Roman"/>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3</w:t>
            </w:r>
          </w:p>
          <w:p w14:paraId="36DA66FA" w14:textId="77777777" w:rsidR="009D66E9" w:rsidRPr="009A4239" w:rsidRDefault="009D66E9" w:rsidP="009D66E9">
            <w:pPr>
              <w:suppressAutoHyphens/>
              <w:spacing w:after="0" w:line="240" w:lineRule="auto"/>
              <w:rPr>
                <w:rFonts w:ascii="Times New Roman" w:hAnsi="Times New Roman"/>
                <w:b/>
                <w:bCs/>
                <w:sz w:val="24"/>
                <w:szCs w:val="24"/>
              </w:rPr>
            </w:pPr>
            <w:r w:rsidRPr="00003C49">
              <w:rPr>
                <w:rFonts w:ascii="Times New Roman" w:hAnsi="Times New Roman"/>
                <w:sz w:val="24"/>
                <w:szCs w:val="24"/>
              </w:rPr>
              <w:t xml:space="preserve"> Измерение характеристик влажности воздуха табельными и автоматизированными приборами.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73AD5B36"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03DEADC5"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4469D98"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418B392"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22ADE2B3"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r>
      <w:tr w:rsidR="009D66E9" w:rsidRPr="009A4239" w14:paraId="3757602F" w14:textId="77777777" w:rsidTr="009D66E9">
        <w:trPr>
          <w:trHeight w:val="340"/>
        </w:trPr>
        <w:tc>
          <w:tcPr>
            <w:tcW w:w="1138" w:type="pct"/>
            <w:vMerge w:val="restart"/>
            <w:tcBorders>
              <w:left w:val="single" w:sz="4" w:space="0" w:color="auto"/>
              <w:right w:val="single" w:sz="4" w:space="0" w:color="auto"/>
            </w:tcBorders>
            <w:hideMark/>
          </w:tcPr>
          <w:p w14:paraId="10BD0FA6" w14:textId="77777777" w:rsidR="009D66E9" w:rsidRDefault="009D66E9" w:rsidP="009D66E9">
            <w:pPr>
              <w:spacing w:after="0" w:line="240" w:lineRule="auto"/>
              <w:jc w:val="center"/>
              <w:rPr>
                <w:rFonts w:ascii="Times New Roman" w:hAnsi="Times New Roman"/>
                <w:b/>
              </w:rPr>
            </w:pPr>
          </w:p>
          <w:p w14:paraId="400E05CF" w14:textId="77777777" w:rsidR="009D66E9" w:rsidRDefault="009D66E9" w:rsidP="009D66E9">
            <w:pPr>
              <w:spacing w:after="0" w:line="240" w:lineRule="auto"/>
              <w:rPr>
                <w:rFonts w:ascii="Times New Roman" w:hAnsi="Times New Roman"/>
                <w:b/>
              </w:rPr>
            </w:pPr>
            <w:r w:rsidRPr="005E0876">
              <w:rPr>
                <w:rFonts w:ascii="Times New Roman" w:hAnsi="Times New Roman"/>
                <w:b/>
              </w:rPr>
              <w:t xml:space="preserve">Тема </w:t>
            </w:r>
            <w:r>
              <w:rPr>
                <w:rFonts w:ascii="Times New Roman" w:hAnsi="Times New Roman"/>
                <w:b/>
              </w:rPr>
              <w:t>2</w:t>
            </w:r>
            <w:r w:rsidRPr="005E0876">
              <w:rPr>
                <w:rFonts w:ascii="Times New Roman" w:hAnsi="Times New Roman"/>
                <w:b/>
              </w:rPr>
              <w:t>.</w:t>
            </w:r>
            <w:r>
              <w:rPr>
                <w:rFonts w:ascii="Times New Roman" w:hAnsi="Times New Roman"/>
                <w:b/>
              </w:rPr>
              <w:t>1.5</w:t>
            </w:r>
            <w:r w:rsidRPr="005E0876">
              <w:rPr>
                <w:rFonts w:ascii="Times New Roman" w:hAnsi="Times New Roman"/>
                <w:b/>
              </w:rPr>
              <w:t>.</w:t>
            </w:r>
          </w:p>
          <w:p w14:paraId="75019A02"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Наблюдения за облачностью</w:t>
            </w:r>
          </w:p>
        </w:tc>
        <w:tc>
          <w:tcPr>
            <w:tcW w:w="3194" w:type="pct"/>
            <w:gridSpan w:val="13"/>
            <w:tcBorders>
              <w:top w:val="single" w:sz="4" w:space="0" w:color="auto"/>
              <w:left w:val="single" w:sz="4" w:space="0" w:color="auto"/>
              <w:bottom w:val="single" w:sz="4" w:space="0" w:color="auto"/>
              <w:right w:val="single" w:sz="4" w:space="0" w:color="auto"/>
            </w:tcBorders>
          </w:tcPr>
          <w:p w14:paraId="597E2753" w14:textId="77777777" w:rsidR="009D66E9" w:rsidRPr="009A4239" w:rsidRDefault="009D66E9" w:rsidP="009D66E9">
            <w:pPr>
              <w:suppressAutoHyphens/>
              <w:spacing w:after="0" w:line="240" w:lineRule="auto"/>
              <w:rPr>
                <w:rFonts w:ascii="Times New Roman" w:hAnsi="Times New Roman"/>
                <w:b/>
                <w:sz w:val="24"/>
                <w:szCs w:val="24"/>
              </w:rPr>
            </w:pPr>
            <w:r w:rsidRPr="00003C4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57B78ADF"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6/2</w:t>
            </w:r>
          </w:p>
        </w:tc>
      </w:tr>
      <w:tr w:rsidR="009D66E9" w:rsidRPr="009A4239" w14:paraId="3C83E46C" w14:textId="77777777" w:rsidTr="009D66E9">
        <w:trPr>
          <w:trHeight w:val="1541"/>
        </w:trPr>
        <w:tc>
          <w:tcPr>
            <w:tcW w:w="1138" w:type="pct"/>
            <w:vMerge/>
            <w:tcBorders>
              <w:left w:val="single" w:sz="4" w:space="0" w:color="auto"/>
              <w:right w:val="single" w:sz="4" w:space="0" w:color="auto"/>
            </w:tcBorders>
            <w:hideMark/>
          </w:tcPr>
          <w:p w14:paraId="2E11B661"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788E6FC4" w14:textId="77777777" w:rsidR="009D66E9" w:rsidRDefault="009D66E9" w:rsidP="009D66E9">
            <w:pPr>
              <w:suppressAutoHyphens/>
              <w:spacing w:after="0" w:line="240" w:lineRule="auto"/>
              <w:ind w:left="708"/>
              <w:rPr>
                <w:rFonts w:ascii="Times New Roman" w:hAnsi="Times New Roman"/>
                <w:sz w:val="24"/>
                <w:szCs w:val="24"/>
              </w:rPr>
            </w:pPr>
            <w:r>
              <w:rPr>
                <w:rFonts w:ascii="Times New Roman" w:hAnsi="Times New Roman"/>
                <w:b/>
                <w:sz w:val="24"/>
                <w:szCs w:val="24"/>
              </w:rPr>
              <w:t>8</w:t>
            </w:r>
          </w:p>
          <w:p w14:paraId="0B62ABD1" w14:textId="77777777" w:rsidR="009D66E9" w:rsidRDefault="009D66E9" w:rsidP="009D66E9">
            <w:pPr>
              <w:suppressAutoHyphens/>
              <w:spacing w:after="0" w:line="240" w:lineRule="auto"/>
              <w:ind w:left="708"/>
              <w:rPr>
                <w:rFonts w:ascii="Times New Roman" w:hAnsi="Times New Roman"/>
                <w:sz w:val="24"/>
                <w:szCs w:val="24"/>
              </w:rPr>
            </w:pPr>
          </w:p>
          <w:p w14:paraId="63661CE8" w14:textId="77777777" w:rsidR="009D66E9" w:rsidRDefault="009D66E9" w:rsidP="009D66E9">
            <w:pPr>
              <w:suppressAutoHyphens/>
              <w:spacing w:after="0" w:line="240" w:lineRule="auto"/>
              <w:ind w:left="708"/>
              <w:rPr>
                <w:rFonts w:ascii="Times New Roman" w:hAnsi="Times New Roman"/>
                <w:sz w:val="24"/>
                <w:szCs w:val="24"/>
              </w:rPr>
            </w:pPr>
          </w:p>
          <w:p w14:paraId="5F6FE205" w14:textId="77777777" w:rsidR="009D66E9" w:rsidRPr="00B21F9F" w:rsidRDefault="009D66E9" w:rsidP="009D66E9">
            <w:pPr>
              <w:rPr>
                <w:rFonts w:ascii="Times New Roman" w:hAnsi="Times New Roman"/>
                <w:sz w:val="24"/>
                <w:szCs w:val="24"/>
              </w:rPr>
            </w:pPr>
            <w:r>
              <w:rPr>
                <w:rFonts w:ascii="Times New Roman" w:hAnsi="Times New Roman"/>
                <w:sz w:val="24"/>
                <w:szCs w:val="24"/>
              </w:rPr>
              <w:t>11-12.</w:t>
            </w:r>
          </w:p>
        </w:tc>
        <w:tc>
          <w:tcPr>
            <w:tcW w:w="2951" w:type="pct"/>
            <w:gridSpan w:val="4"/>
            <w:tcBorders>
              <w:top w:val="single" w:sz="4" w:space="0" w:color="auto"/>
              <w:left w:val="single" w:sz="4" w:space="0" w:color="auto"/>
              <w:bottom w:val="single" w:sz="4" w:space="0" w:color="auto"/>
              <w:right w:val="single" w:sz="4" w:space="0" w:color="auto"/>
            </w:tcBorders>
          </w:tcPr>
          <w:p w14:paraId="623ECFAD" w14:textId="77777777" w:rsidR="009D66E9" w:rsidRDefault="009D66E9" w:rsidP="009D66E9">
            <w:pPr>
              <w:suppressAutoHyphens/>
              <w:spacing w:after="0" w:line="240" w:lineRule="auto"/>
              <w:rPr>
                <w:rFonts w:ascii="Times New Roman" w:hAnsi="Times New Roman"/>
                <w:sz w:val="24"/>
                <w:szCs w:val="24"/>
              </w:rPr>
            </w:pPr>
            <w:r w:rsidRPr="00003C49">
              <w:rPr>
                <w:rFonts w:ascii="Times New Roman" w:hAnsi="Times New Roman"/>
                <w:b/>
                <w:sz w:val="24"/>
                <w:szCs w:val="24"/>
              </w:rPr>
              <w:t xml:space="preserve">Определение количества и форм облаков. </w:t>
            </w:r>
            <w:r w:rsidRPr="00003C49">
              <w:rPr>
                <w:rFonts w:ascii="Times New Roman" w:hAnsi="Times New Roman"/>
                <w:sz w:val="24"/>
                <w:szCs w:val="24"/>
              </w:rPr>
              <w:t xml:space="preserve">Атлас облаков, его назначение и </w:t>
            </w:r>
          </w:p>
          <w:p w14:paraId="1EB21556" w14:textId="77777777" w:rsidR="009D66E9" w:rsidRDefault="009D66E9" w:rsidP="009D66E9">
            <w:pPr>
              <w:suppressAutoHyphens/>
              <w:spacing w:after="0" w:line="240" w:lineRule="auto"/>
              <w:rPr>
                <w:rFonts w:ascii="Times New Roman" w:hAnsi="Times New Roman"/>
                <w:sz w:val="24"/>
                <w:szCs w:val="24"/>
              </w:rPr>
            </w:pPr>
            <w:r w:rsidRPr="00003C49">
              <w:rPr>
                <w:rFonts w:ascii="Times New Roman" w:hAnsi="Times New Roman"/>
                <w:sz w:val="24"/>
                <w:szCs w:val="24"/>
              </w:rPr>
              <w:t xml:space="preserve">содержание. Определение количества и форм облаков в светлое и темное время </w:t>
            </w:r>
          </w:p>
          <w:p w14:paraId="30E956E4" w14:textId="77777777" w:rsidR="009D66E9" w:rsidRDefault="009D66E9" w:rsidP="009D66E9">
            <w:pPr>
              <w:suppressAutoHyphens/>
              <w:spacing w:after="0" w:line="240" w:lineRule="auto"/>
              <w:rPr>
                <w:rFonts w:ascii="Times New Roman" w:hAnsi="Times New Roman"/>
                <w:sz w:val="24"/>
                <w:szCs w:val="24"/>
              </w:rPr>
            </w:pPr>
            <w:r w:rsidRPr="00003C49">
              <w:rPr>
                <w:rFonts w:ascii="Times New Roman" w:hAnsi="Times New Roman"/>
                <w:sz w:val="24"/>
                <w:szCs w:val="24"/>
              </w:rPr>
              <w:t xml:space="preserve">суток и в особых погодных условиях. Запись результатов наблюдений в книжку </w:t>
            </w:r>
          </w:p>
          <w:p w14:paraId="02B729B8" w14:textId="77777777" w:rsidR="009D66E9" w:rsidRDefault="009D66E9" w:rsidP="009D66E9">
            <w:pPr>
              <w:suppressAutoHyphens/>
              <w:spacing w:after="0" w:line="240" w:lineRule="auto"/>
              <w:rPr>
                <w:rFonts w:ascii="Times New Roman" w:hAnsi="Times New Roman"/>
                <w:sz w:val="24"/>
                <w:szCs w:val="24"/>
              </w:rPr>
            </w:pPr>
            <w:r w:rsidRPr="00003C49">
              <w:rPr>
                <w:rFonts w:ascii="Times New Roman" w:hAnsi="Times New Roman"/>
                <w:sz w:val="24"/>
                <w:szCs w:val="24"/>
              </w:rPr>
              <w:t xml:space="preserve">КМ-1. </w:t>
            </w:r>
            <w:r w:rsidRPr="00003C49">
              <w:rPr>
                <w:rFonts w:ascii="Times New Roman" w:hAnsi="Times New Roman"/>
                <w:b/>
                <w:sz w:val="24"/>
                <w:szCs w:val="24"/>
              </w:rPr>
              <w:t xml:space="preserve">Определение высоты облаков. </w:t>
            </w:r>
            <w:r w:rsidRPr="00003C49">
              <w:rPr>
                <w:rFonts w:ascii="Times New Roman" w:hAnsi="Times New Roman"/>
                <w:sz w:val="24"/>
                <w:szCs w:val="24"/>
              </w:rPr>
              <w:t xml:space="preserve">Методы определения высоты облаков, их </w:t>
            </w:r>
          </w:p>
          <w:p w14:paraId="47C836DC" w14:textId="77777777" w:rsidR="009D66E9" w:rsidRPr="009A4239" w:rsidRDefault="009D66E9" w:rsidP="009D66E9">
            <w:pPr>
              <w:suppressAutoHyphens/>
              <w:spacing w:after="0" w:line="240" w:lineRule="auto"/>
              <w:rPr>
                <w:rFonts w:ascii="Times New Roman" w:hAnsi="Times New Roman"/>
                <w:b/>
                <w:sz w:val="24"/>
                <w:szCs w:val="24"/>
              </w:rPr>
            </w:pPr>
            <w:r w:rsidRPr="00003C49">
              <w:rPr>
                <w:rFonts w:ascii="Times New Roman" w:hAnsi="Times New Roman"/>
                <w:sz w:val="24"/>
                <w:szCs w:val="24"/>
              </w:rPr>
              <w:t>сущность. Запись результатов измерения высоты облаков в книжку КМ-1</w:t>
            </w:r>
          </w:p>
        </w:tc>
        <w:tc>
          <w:tcPr>
            <w:tcW w:w="668" w:type="pct"/>
            <w:tcBorders>
              <w:top w:val="single" w:sz="4" w:space="0" w:color="auto"/>
              <w:left w:val="single" w:sz="4" w:space="0" w:color="auto"/>
              <w:bottom w:val="single" w:sz="4" w:space="0" w:color="auto"/>
              <w:right w:val="single" w:sz="4" w:space="0" w:color="auto"/>
            </w:tcBorders>
            <w:vAlign w:val="center"/>
            <w:hideMark/>
          </w:tcPr>
          <w:p w14:paraId="66ED668C"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r>
      <w:tr w:rsidR="009D66E9" w:rsidRPr="009A4239" w14:paraId="2889C153" w14:textId="77777777" w:rsidTr="009D66E9">
        <w:trPr>
          <w:trHeight w:val="340"/>
        </w:trPr>
        <w:tc>
          <w:tcPr>
            <w:tcW w:w="1138" w:type="pct"/>
            <w:vMerge/>
            <w:tcBorders>
              <w:left w:val="single" w:sz="4" w:space="0" w:color="auto"/>
              <w:right w:val="single" w:sz="4" w:space="0" w:color="auto"/>
            </w:tcBorders>
            <w:hideMark/>
          </w:tcPr>
          <w:p w14:paraId="2ADEDBBA"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2A035E7"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740B5C3"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73D02E78" w14:textId="77777777" w:rsidTr="009D66E9">
        <w:trPr>
          <w:trHeight w:val="340"/>
        </w:trPr>
        <w:tc>
          <w:tcPr>
            <w:tcW w:w="1138" w:type="pct"/>
            <w:vMerge/>
            <w:tcBorders>
              <w:left w:val="single" w:sz="4" w:space="0" w:color="auto"/>
              <w:right w:val="single" w:sz="4" w:space="0" w:color="auto"/>
            </w:tcBorders>
            <w:hideMark/>
          </w:tcPr>
          <w:p w14:paraId="47CA4B91"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36C1DF48"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13</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469F8C52" w14:textId="77777777" w:rsidR="009D66E9" w:rsidRPr="00003C49" w:rsidRDefault="009D66E9" w:rsidP="009D66E9">
            <w:pPr>
              <w:suppressAutoHyphens/>
              <w:spacing w:after="0" w:line="240" w:lineRule="auto"/>
              <w:rPr>
                <w:rFonts w:ascii="Times New Roman" w:hAnsi="Times New Roman"/>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4</w:t>
            </w:r>
            <w:r w:rsidRPr="00003C49">
              <w:rPr>
                <w:rFonts w:ascii="Times New Roman" w:hAnsi="Times New Roman"/>
                <w:bCs/>
                <w:sz w:val="24"/>
                <w:szCs w:val="24"/>
              </w:rPr>
              <w:t xml:space="preserve">. </w:t>
            </w:r>
            <w:r w:rsidRPr="00003C49">
              <w:rPr>
                <w:rFonts w:ascii="Times New Roman" w:hAnsi="Times New Roman"/>
                <w:sz w:val="24"/>
                <w:szCs w:val="24"/>
              </w:rPr>
              <w:t>Наблюдения за облачностью. Определение высоты облаков визуально и по эмпирической формуле. Запись наблюдений, ввод данных в ПО АРМ-метеоролога АМК.</w:t>
            </w:r>
          </w:p>
          <w:p w14:paraId="71D70459" w14:textId="77777777" w:rsidR="009D66E9" w:rsidRPr="009A4239" w:rsidRDefault="009D66E9" w:rsidP="009D66E9">
            <w:pPr>
              <w:suppressAutoHyphens/>
              <w:spacing w:after="0" w:line="240" w:lineRule="auto"/>
              <w:rPr>
                <w:rFonts w:ascii="Times New Roman" w:hAnsi="Times New Roman"/>
                <w:b/>
                <w:sz w:val="24"/>
                <w:szCs w:val="24"/>
              </w:rPr>
            </w:pPr>
          </w:p>
        </w:tc>
        <w:tc>
          <w:tcPr>
            <w:tcW w:w="668" w:type="pct"/>
            <w:tcBorders>
              <w:top w:val="single" w:sz="4" w:space="0" w:color="auto"/>
              <w:left w:val="single" w:sz="4" w:space="0" w:color="auto"/>
              <w:bottom w:val="single" w:sz="4" w:space="0" w:color="auto"/>
              <w:right w:val="single" w:sz="4" w:space="0" w:color="auto"/>
            </w:tcBorders>
            <w:vAlign w:val="center"/>
            <w:hideMark/>
          </w:tcPr>
          <w:p w14:paraId="60CEAD03" w14:textId="77777777" w:rsidR="009D66E9" w:rsidRPr="00567203" w:rsidRDefault="009D66E9" w:rsidP="009D66E9">
            <w:pPr>
              <w:suppressAutoHyphens/>
              <w:spacing w:after="0" w:line="240" w:lineRule="auto"/>
              <w:jc w:val="center"/>
              <w:rPr>
                <w:rFonts w:ascii="Times New Roman" w:hAnsi="Times New Roman"/>
                <w:sz w:val="24"/>
                <w:szCs w:val="24"/>
              </w:rPr>
            </w:pPr>
            <w:r w:rsidRPr="00567203">
              <w:rPr>
                <w:rFonts w:ascii="Times New Roman" w:hAnsi="Times New Roman"/>
                <w:sz w:val="24"/>
                <w:szCs w:val="24"/>
              </w:rPr>
              <w:t>2</w:t>
            </w:r>
          </w:p>
        </w:tc>
      </w:tr>
      <w:tr w:rsidR="009D66E9" w:rsidRPr="009A4239" w14:paraId="64E5F037"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14939E65"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E303246"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A05A05E"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6BADBDE5" w14:textId="77777777" w:rsidTr="009D66E9">
        <w:trPr>
          <w:trHeight w:val="340"/>
        </w:trPr>
        <w:tc>
          <w:tcPr>
            <w:tcW w:w="1138" w:type="pct"/>
            <w:vMerge w:val="restart"/>
            <w:tcBorders>
              <w:left w:val="single" w:sz="4" w:space="0" w:color="auto"/>
              <w:right w:val="single" w:sz="4" w:space="0" w:color="auto"/>
            </w:tcBorders>
            <w:hideMark/>
          </w:tcPr>
          <w:p w14:paraId="643D656A" w14:textId="77777777" w:rsidR="009D66E9" w:rsidRDefault="009D66E9" w:rsidP="009D66E9">
            <w:pPr>
              <w:spacing w:after="0" w:line="240" w:lineRule="auto"/>
              <w:rPr>
                <w:rFonts w:ascii="Times New Roman" w:hAnsi="Times New Roman"/>
                <w:b/>
              </w:rPr>
            </w:pPr>
            <w:r w:rsidRPr="005E0876">
              <w:rPr>
                <w:rFonts w:ascii="Times New Roman" w:hAnsi="Times New Roman"/>
                <w:b/>
              </w:rPr>
              <w:t xml:space="preserve">Тема </w:t>
            </w:r>
            <w:r>
              <w:rPr>
                <w:rFonts w:ascii="Times New Roman" w:hAnsi="Times New Roman"/>
                <w:b/>
              </w:rPr>
              <w:t>2</w:t>
            </w:r>
            <w:r w:rsidRPr="005E0876">
              <w:rPr>
                <w:rFonts w:ascii="Times New Roman" w:hAnsi="Times New Roman"/>
                <w:b/>
              </w:rPr>
              <w:t>.</w:t>
            </w:r>
            <w:r>
              <w:rPr>
                <w:rFonts w:ascii="Times New Roman" w:hAnsi="Times New Roman"/>
                <w:b/>
              </w:rPr>
              <w:t>1.6</w:t>
            </w:r>
            <w:r w:rsidRPr="005E0876">
              <w:rPr>
                <w:rFonts w:ascii="Times New Roman" w:hAnsi="Times New Roman"/>
                <w:b/>
              </w:rPr>
              <w:t>.</w:t>
            </w:r>
          </w:p>
          <w:p w14:paraId="226881E1"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Наблюдения за осадками и снежным покровом</w:t>
            </w:r>
          </w:p>
        </w:tc>
        <w:tc>
          <w:tcPr>
            <w:tcW w:w="3194" w:type="pct"/>
            <w:gridSpan w:val="13"/>
            <w:tcBorders>
              <w:top w:val="single" w:sz="4" w:space="0" w:color="auto"/>
              <w:left w:val="single" w:sz="4" w:space="0" w:color="auto"/>
              <w:bottom w:val="single" w:sz="4" w:space="0" w:color="auto"/>
              <w:right w:val="single" w:sz="4" w:space="0" w:color="auto"/>
            </w:tcBorders>
          </w:tcPr>
          <w:p w14:paraId="1E4B5D92" w14:textId="77777777" w:rsidR="009D66E9" w:rsidRPr="009A4239" w:rsidRDefault="009D66E9" w:rsidP="009D66E9">
            <w:pPr>
              <w:suppressAutoHyphens/>
              <w:spacing w:after="0" w:line="240" w:lineRule="auto"/>
              <w:rPr>
                <w:rFonts w:ascii="Times New Roman" w:hAnsi="Times New Roman"/>
                <w:b/>
                <w:sz w:val="24"/>
                <w:szCs w:val="24"/>
              </w:rPr>
            </w:pPr>
            <w:r w:rsidRPr="00003C4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4C5172CB"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8/2</w:t>
            </w:r>
          </w:p>
        </w:tc>
      </w:tr>
      <w:tr w:rsidR="009D66E9" w:rsidRPr="009A4239" w14:paraId="0FA5E635" w14:textId="77777777" w:rsidTr="009D66E9">
        <w:trPr>
          <w:trHeight w:val="340"/>
        </w:trPr>
        <w:tc>
          <w:tcPr>
            <w:tcW w:w="1138" w:type="pct"/>
            <w:vMerge/>
            <w:tcBorders>
              <w:left w:val="single" w:sz="4" w:space="0" w:color="auto"/>
              <w:right w:val="single" w:sz="4" w:space="0" w:color="auto"/>
            </w:tcBorders>
            <w:hideMark/>
          </w:tcPr>
          <w:p w14:paraId="035AE678"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514828D7"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14-16</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58539021" w14:textId="77777777" w:rsidR="009D66E9" w:rsidRPr="009A4239" w:rsidRDefault="009D66E9" w:rsidP="009D66E9">
            <w:pPr>
              <w:suppressAutoHyphens/>
              <w:spacing w:after="0" w:line="240" w:lineRule="auto"/>
              <w:rPr>
                <w:rFonts w:ascii="Times New Roman" w:hAnsi="Times New Roman"/>
                <w:b/>
                <w:sz w:val="24"/>
                <w:szCs w:val="24"/>
              </w:rPr>
            </w:pPr>
            <w:r w:rsidRPr="00003C49">
              <w:rPr>
                <w:rFonts w:ascii="Times New Roman" w:hAnsi="Times New Roman"/>
                <w:sz w:val="24"/>
                <w:szCs w:val="24"/>
              </w:rPr>
              <w:t>Методы и средства наблюдений за осадками табельными и автоматизированными приборами. Ввод данных в ПО АРМ-метеоролога АМК. Ежедневные наблюдения за снежным покровом. Ввод данных в ПО АРМ-метеоролога АМК. Снегомерные съемки. Ввод данных в ПО АРМ-метеоролога АМК</w:t>
            </w:r>
          </w:p>
        </w:tc>
        <w:tc>
          <w:tcPr>
            <w:tcW w:w="668" w:type="pct"/>
            <w:tcBorders>
              <w:top w:val="single" w:sz="4" w:space="0" w:color="auto"/>
              <w:left w:val="single" w:sz="4" w:space="0" w:color="auto"/>
              <w:bottom w:val="single" w:sz="4" w:space="0" w:color="auto"/>
              <w:right w:val="single" w:sz="4" w:space="0" w:color="auto"/>
            </w:tcBorders>
            <w:vAlign w:val="center"/>
            <w:hideMark/>
          </w:tcPr>
          <w:p w14:paraId="18CD1B88" w14:textId="77777777" w:rsidR="009D66E9" w:rsidRPr="0002776D" w:rsidRDefault="009D66E9" w:rsidP="009D66E9">
            <w:pPr>
              <w:suppressAutoHyphens/>
              <w:spacing w:after="0" w:line="240" w:lineRule="auto"/>
              <w:jc w:val="center"/>
              <w:rPr>
                <w:rFonts w:ascii="Times New Roman" w:hAnsi="Times New Roman"/>
                <w:sz w:val="24"/>
                <w:szCs w:val="24"/>
              </w:rPr>
            </w:pPr>
            <w:r w:rsidRPr="0002776D">
              <w:rPr>
                <w:rFonts w:ascii="Times New Roman" w:hAnsi="Times New Roman"/>
                <w:sz w:val="24"/>
                <w:szCs w:val="24"/>
              </w:rPr>
              <w:t>6</w:t>
            </w:r>
          </w:p>
        </w:tc>
      </w:tr>
      <w:tr w:rsidR="009D66E9" w:rsidRPr="009A4239" w14:paraId="102D5CA6" w14:textId="77777777" w:rsidTr="009D66E9">
        <w:trPr>
          <w:trHeight w:val="340"/>
        </w:trPr>
        <w:tc>
          <w:tcPr>
            <w:tcW w:w="1138" w:type="pct"/>
            <w:vMerge/>
            <w:tcBorders>
              <w:left w:val="single" w:sz="4" w:space="0" w:color="auto"/>
              <w:right w:val="single" w:sz="4" w:space="0" w:color="auto"/>
            </w:tcBorders>
            <w:hideMark/>
          </w:tcPr>
          <w:p w14:paraId="6A7D42C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27725EE" w14:textId="77777777" w:rsidR="009D66E9" w:rsidRPr="009A4239" w:rsidRDefault="009D66E9" w:rsidP="009D66E9">
            <w:pPr>
              <w:suppressAutoHyphens/>
              <w:spacing w:after="0" w:line="240" w:lineRule="auto"/>
              <w:rPr>
                <w:rFonts w:ascii="Times New Roman" w:hAnsi="Times New Roman"/>
                <w:b/>
                <w:sz w:val="24"/>
                <w:szCs w:val="24"/>
              </w:rPr>
            </w:pPr>
            <w:r w:rsidRPr="00003C4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0FF6F54E"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5A650FB9" w14:textId="77777777" w:rsidTr="009D66E9">
        <w:trPr>
          <w:trHeight w:val="340"/>
        </w:trPr>
        <w:tc>
          <w:tcPr>
            <w:tcW w:w="1138" w:type="pct"/>
            <w:vMerge/>
            <w:tcBorders>
              <w:left w:val="single" w:sz="4" w:space="0" w:color="auto"/>
              <w:right w:val="single" w:sz="4" w:space="0" w:color="auto"/>
            </w:tcBorders>
            <w:hideMark/>
          </w:tcPr>
          <w:p w14:paraId="3747FF55"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601B2E1A" w14:textId="77777777" w:rsidR="009D66E9" w:rsidRPr="00B21F9F" w:rsidRDefault="009D66E9" w:rsidP="009D66E9">
            <w:pPr>
              <w:suppressAutoHyphens/>
              <w:spacing w:after="0" w:line="240" w:lineRule="auto"/>
              <w:rPr>
                <w:rFonts w:ascii="Times New Roman" w:hAnsi="Times New Roman"/>
                <w:sz w:val="24"/>
                <w:szCs w:val="24"/>
              </w:rPr>
            </w:pPr>
            <w:r w:rsidRPr="00B21F9F">
              <w:rPr>
                <w:rFonts w:ascii="Times New Roman" w:hAnsi="Times New Roman"/>
                <w:sz w:val="24"/>
                <w:szCs w:val="24"/>
              </w:rPr>
              <w:t>1</w:t>
            </w:r>
            <w:r>
              <w:rPr>
                <w:rFonts w:ascii="Times New Roman" w:hAnsi="Times New Roman"/>
                <w:sz w:val="24"/>
                <w:szCs w:val="24"/>
              </w:rPr>
              <w:t>7</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0DC48D91"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5</w:t>
            </w:r>
          </w:p>
          <w:p w14:paraId="4877994A" w14:textId="77777777" w:rsidR="009D66E9" w:rsidRPr="009A4239" w:rsidRDefault="009D66E9" w:rsidP="009D66E9">
            <w:pPr>
              <w:suppressAutoHyphens/>
              <w:spacing w:after="0" w:line="240" w:lineRule="auto"/>
              <w:rPr>
                <w:rFonts w:ascii="Times New Roman" w:hAnsi="Times New Roman"/>
                <w:b/>
                <w:sz w:val="24"/>
                <w:szCs w:val="24"/>
              </w:rPr>
            </w:pPr>
            <w:r w:rsidRPr="00003C49">
              <w:rPr>
                <w:rFonts w:ascii="Times New Roman" w:hAnsi="Times New Roman"/>
                <w:sz w:val="24"/>
                <w:szCs w:val="24"/>
              </w:rPr>
              <w:t xml:space="preserve">Наблюдения за осадками и снежным покровом. Запись результатов измерений в КМ-1. Обработка результатов </w:t>
            </w:r>
            <w:proofErr w:type="spellStart"/>
            <w:r w:rsidRPr="00003C49">
              <w:rPr>
                <w:rFonts w:ascii="Times New Roman" w:hAnsi="Times New Roman"/>
                <w:sz w:val="24"/>
                <w:szCs w:val="24"/>
              </w:rPr>
              <w:t>снегосъемки</w:t>
            </w:r>
            <w:proofErr w:type="spellEnd"/>
            <w:r w:rsidRPr="00003C49">
              <w:rPr>
                <w:rFonts w:ascii="Times New Roman" w:hAnsi="Times New Roman"/>
                <w:sz w:val="24"/>
                <w:szCs w:val="24"/>
              </w:rPr>
              <w:t xml:space="preserve"> в книжке КМ-5, ввод данных в ПО АРМ-метеоролога АМК.</w:t>
            </w:r>
          </w:p>
        </w:tc>
        <w:tc>
          <w:tcPr>
            <w:tcW w:w="668" w:type="pct"/>
            <w:tcBorders>
              <w:top w:val="single" w:sz="4" w:space="0" w:color="auto"/>
              <w:left w:val="single" w:sz="4" w:space="0" w:color="auto"/>
              <w:bottom w:val="single" w:sz="4" w:space="0" w:color="auto"/>
              <w:right w:val="single" w:sz="4" w:space="0" w:color="auto"/>
            </w:tcBorders>
            <w:vAlign w:val="center"/>
            <w:hideMark/>
          </w:tcPr>
          <w:p w14:paraId="2F408CC4" w14:textId="77777777" w:rsidR="009D66E9" w:rsidRPr="0002776D" w:rsidRDefault="009D66E9" w:rsidP="009D66E9">
            <w:pPr>
              <w:suppressAutoHyphens/>
              <w:spacing w:after="0" w:line="240" w:lineRule="auto"/>
              <w:jc w:val="center"/>
              <w:rPr>
                <w:rFonts w:ascii="Times New Roman" w:hAnsi="Times New Roman"/>
                <w:sz w:val="24"/>
                <w:szCs w:val="24"/>
              </w:rPr>
            </w:pPr>
            <w:r w:rsidRPr="0002776D">
              <w:rPr>
                <w:rFonts w:ascii="Times New Roman" w:hAnsi="Times New Roman"/>
                <w:sz w:val="24"/>
                <w:szCs w:val="24"/>
              </w:rPr>
              <w:t>2</w:t>
            </w:r>
          </w:p>
        </w:tc>
      </w:tr>
      <w:tr w:rsidR="009D66E9" w:rsidRPr="009A4239" w14:paraId="709BEE38"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721901D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468D346" w14:textId="77777777" w:rsidR="009D66E9" w:rsidRPr="003B503A" w:rsidRDefault="009D66E9" w:rsidP="009D66E9">
            <w:pPr>
              <w:suppressAutoHyphens/>
              <w:spacing w:after="0" w:line="240" w:lineRule="auto"/>
              <w:rPr>
                <w:rFonts w:ascii="Times New Roman" w:hAnsi="Times New Roman"/>
                <w:bCs/>
                <w:i/>
                <w:sz w:val="24"/>
                <w:szCs w:val="24"/>
              </w:rPr>
            </w:pPr>
            <w:r w:rsidRPr="009A4239">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047DFE93"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00313DE2" w14:textId="77777777" w:rsidTr="009D66E9">
        <w:trPr>
          <w:trHeight w:val="340"/>
        </w:trPr>
        <w:tc>
          <w:tcPr>
            <w:tcW w:w="1138" w:type="pct"/>
            <w:vMerge w:val="restart"/>
            <w:tcBorders>
              <w:left w:val="single" w:sz="4" w:space="0" w:color="auto"/>
              <w:right w:val="single" w:sz="4" w:space="0" w:color="auto"/>
            </w:tcBorders>
            <w:hideMark/>
          </w:tcPr>
          <w:p w14:paraId="290EC99D" w14:textId="77777777" w:rsidR="009D66E9" w:rsidRDefault="009D66E9" w:rsidP="009D66E9">
            <w:pPr>
              <w:spacing w:after="0" w:line="240" w:lineRule="auto"/>
              <w:rPr>
                <w:rFonts w:ascii="Times New Roman" w:hAnsi="Times New Roman"/>
                <w:b/>
              </w:rPr>
            </w:pPr>
            <w:r w:rsidRPr="005E0876">
              <w:rPr>
                <w:rFonts w:ascii="Times New Roman" w:hAnsi="Times New Roman"/>
                <w:b/>
              </w:rPr>
              <w:t xml:space="preserve">Тема </w:t>
            </w:r>
            <w:r>
              <w:rPr>
                <w:rFonts w:ascii="Times New Roman" w:hAnsi="Times New Roman"/>
                <w:b/>
              </w:rPr>
              <w:t>2</w:t>
            </w:r>
            <w:r w:rsidRPr="005E0876">
              <w:rPr>
                <w:rFonts w:ascii="Times New Roman" w:hAnsi="Times New Roman"/>
                <w:b/>
              </w:rPr>
              <w:t>.</w:t>
            </w:r>
            <w:r>
              <w:rPr>
                <w:rFonts w:ascii="Times New Roman" w:hAnsi="Times New Roman"/>
                <w:b/>
              </w:rPr>
              <w:t>1.7</w:t>
            </w:r>
          </w:p>
          <w:p w14:paraId="37595BD6"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 xml:space="preserve">Наблюдения за атмосферными явлениями и </w:t>
            </w:r>
            <w:proofErr w:type="spellStart"/>
            <w:r w:rsidRPr="005E0876">
              <w:rPr>
                <w:rFonts w:ascii="Times New Roman" w:hAnsi="Times New Roman"/>
                <w:b/>
              </w:rPr>
              <w:t>гололедно</w:t>
            </w:r>
            <w:proofErr w:type="spellEnd"/>
            <w:r w:rsidRPr="005E0876">
              <w:rPr>
                <w:rFonts w:ascii="Times New Roman" w:hAnsi="Times New Roman"/>
                <w:b/>
              </w:rPr>
              <w:t xml:space="preserve"> - </w:t>
            </w:r>
            <w:proofErr w:type="spellStart"/>
            <w:r w:rsidRPr="005E0876">
              <w:rPr>
                <w:rFonts w:ascii="Times New Roman" w:hAnsi="Times New Roman"/>
                <w:b/>
              </w:rPr>
              <w:t>изморозевыми</w:t>
            </w:r>
            <w:proofErr w:type="spellEnd"/>
            <w:r w:rsidRPr="005E0876">
              <w:rPr>
                <w:rFonts w:ascii="Times New Roman" w:hAnsi="Times New Roman"/>
                <w:b/>
              </w:rPr>
              <w:t xml:space="preserve"> отложениями (ГИО)</w:t>
            </w:r>
          </w:p>
        </w:tc>
        <w:tc>
          <w:tcPr>
            <w:tcW w:w="3194" w:type="pct"/>
            <w:gridSpan w:val="13"/>
            <w:tcBorders>
              <w:top w:val="single" w:sz="4" w:space="0" w:color="auto"/>
              <w:left w:val="single" w:sz="4" w:space="0" w:color="auto"/>
              <w:bottom w:val="single" w:sz="4" w:space="0" w:color="auto"/>
              <w:right w:val="single" w:sz="4" w:space="0" w:color="auto"/>
            </w:tcBorders>
          </w:tcPr>
          <w:p w14:paraId="7A24E560"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74807C66"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6/2</w:t>
            </w:r>
          </w:p>
        </w:tc>
      </w:tr>
      <w:tr w:rsidR="009D66E9" w:rsidRPr="009A4239" w14:paraId="794F12AB" w14:textId="77777777" w:rsidTr="009D66E9">
        <w:trPr>
          <w:trHeight w:val="340"/>
        </w:trPr>
        <w:tc>
          <w:tcPr>
            <w:tcW w:w="1138" w:type="pct"/>
            <w:vMerge/>
            <w:tcBorders>
              <w:left w:val="single" w:sz="4" w:space="0" w:color="auto"/>
              <w:right w:val="single" w:sz="4" w:space="0" w:color="auto"/>
            </w:tcBorders>
            <w:hideMark/>
          </w:tcPr>
          <w:p w14:paraId="7C1FBF12"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68F209AD" w14:textId="77777777" w:rsidR="009D66E9" w:rsidRPr="00B21F9F" w:rsidRDefault="009D66E9" w:rsidP="009D66E9">
            <w:pPr>
              <w:suppressAutoHyphens/>
              <w:spacing w:after="0" w:line="240" w:lineRule="auto"/>
              <w:rPr>
                <w:rFonts w:ascii="Times New Roman" w:hAnsi="Times New Roman"/>
                <w:sz w:val="24"/>
                <w:szCs w:val="24"/>
              </w:rPr>
            </w:pPr>
            <w:r w:rsidRPr="00B21F9F">
              <w:rPr>
                <w:rFonts w:ascii="Times New Roman" w:hAnsi="Times New Roman"/>
                <w:sz w:val="24"/>
                <w:szCs w:val="24"/>
              </w:rPr>
              <w:t>1</w:t>
            </w:r>
            <w:r>
              <w:rPr>
                <w:rFonts w:ascii="Times New Roman" w:hAnsi="Times New Roman"/>
                <w:sz w:val="24"/>
                <w:szCs w:val="24"/>
              </w:rPr>
              <w:t>8-19</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286A2EE8" w14:textId="779CECF6"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 xml:space="preserve">Наблюдения за атмосферными явлениями. Методы и средства наблюдений за </w:t>
            </w:r>
            <w:proofErr w:type="spellStart"/>
            <w:r w:rsidRPr="00003C49">
              <w:rPr>
                <w:rFonts w:ascii="Times New Roman" w:hAnsi="Times New Roman"/>
                <w:sz w:val="24"/>
                <w:szCs w:val="24"/>
              </w:rPr>
              <w:t>гололедно</w:t>
            </w:r>
            <w:r w:rsidR="005D76A0">
              <w:rPr>
                <w:rFonts w:ascii="Times New Roman" w:hAnsi="Times New Roman"/>
                <w:sz w:val="24"/>
                <w:szCs w:val="24"/>
              </w:rPr>
              <w:t>-</w:t>
            </w:r>
            <w:r w:rsidRPr="00003C49">
              <w:rPr>
                <w:rFonts w:ascii="Times New Roman" w:hAnsi="Times New Roman"/>
                <w:sz w:val="24"/>
                <w:szCs w:val="24"/>
              </w:rPr>
              <w:t>изморозевыми</w:t>
            </w:r>
            <w:proofErr w:type="spellEnd"/>
            <w:r w:rsidRPr="00003C49">
              <w:rPr>
                <w:rFonts w:ascii="Times New Roman" w:hAnsi="Times New Roman"/>
                <w:sz w:val="24"/>
                <w:szCs w:val="24"/>
              </w:rPr>
              <w:t xml:space="preserve"> отложениями.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0C9633D4" w14:textId="77777777" w:rsidR="009D66E9" w:rsidRPr="0002776D" w:rsidRDefault="009D66E9" w:rsidP="009D66E9">
            <w:pPr>
              <w:suppressAutoHyphens/>
              <w:spacing w:after="0" w:line="240" w:lineRule="auto"/>
              <w:jc w:val="center"/>
              <w:rPr>
                <w:rFonts w:ascii="Times New Roman" w:hAnsi="Times New Roman"/>
                <w:sz w:val="24"/>
                <w:szCs w:val="24"/>
              </w:rPr>
            </w:pPr>
            <w:r w:rsidRPr="0002776D">
              <w:rPr>
                <w:rFonts w:ascii="Times New Roman" w:hAnsi="Times New Roman"/>
                <w:sz w:val="24"/>
                <w:szCs w:val="24"/>
              </w:rPr>
              <w:t>4</w:t>
            </w:r>
          </w:p>
        </w:tc>
      </w:tr>
      <w:tr w:rsidR="009D66E9" w:rsidRPr="009A4239" w14:paraId="6EC2C8CF" w14:textId="77777777" w:rsidTr="009D66E9">
        <w:trPr>
          <w:trHeight w:val="340"/>
        </w:trPr>
        <w:tc>
          <w:tcPr>
            <w:tcW w:w="1138" w:type="pct"/>
            <w:vMerge/>
            <w:tcBorders>
              <w:left w:val="single" w:sz="4" w:space="0" w:color="auto"/>
              <w:right w:val="single" w:sz="4" w:space="0" w:color="auto"/>
            </w:tcBorders>
            <w:hideMark/>
          </w:tcPr>
          <w:p w14:paraId="698C3556"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2E710F7"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35829CB6"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1FFE5078" w14:textId="77777777" w:rsidTr="009D66E9">
        <w:trPr>
          <w:trHeight w:val="340"/>
        </w:trPr>
        <w:tc>
          <w:tcPr>
            <w:tcW w:w="1138" w:type="pct"/>
            <w:vMerge/>
            <w:tcBorders>
              <w:left w:val="single" w:sz="4" w:space="0" w:color="auto"/>
              <w:right w:val="single" w:sz="4" w:space="0" w:color="auto"/>
            </w:tcBorders>
            <w:hideMark/>
          </w:tcPr>
          <w:p w14:paraId="419E8D1C"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7A9831D3"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20</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3BBC76DF"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6</w:t>
            </w:r>
          </w:p>
          <w:p w14:paraId="48290F5F" w14:textId="27D1D8BE"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 xml:space="preserve">Запись наблюдений за атмосферными явлениями в книжку КМ-1. Запись наблюдений за </w:t>
            </w:r>
            <w:proofErr w:type="spellStart"/>
            <w:r w:rsidRPr="00003C49">
              <w:rPr>
                <w:rFonts w:ascii="Times New Roman" w:hAnsi="Times New Roman"/>
                <w:sz w:val="24"/>
                <w:szCs w:val="24"/>
              </w:rPr>
              <w:t>гололедно</w:t>
            </w:r>
            <w:r w:rsidR="005D76A0">
              <w:rPr>
                <w:rFonts w:ascii="Times New Roman" w:hAnsi="Times New Roman"/>
                <w:sz w:val="24"/>
                <w:szCs w:val="24"/>
              </w:rPr>
              <w:t>-</w:t>
            </w:r>
            <w:r w:rsidRPr="00003C49">
              <w:rPr>
                <w:rFonts w:ascii="Times New Roman" w:hAnsi="Times New Roman"/>
                <w:sz w:val="24"/>
                <w:szCs w:val="24"/>
              </w:rPr>
              <w:t>изморозевыми</w:t>
            </w:r>
            <w:proofErr w:type="spellEnd"/>
            <w:r w:rsidRPr="00003C49">
              <w:rPr>
                <w:rFonts w:ascii="Times New Roman" w:hAnsi="Times New Roman"/>
                <w:sz w:val="24"/>
                <w:szCs w:val="24"/>
              </w:rPr>
              <w:t xml:space="preserve"> отложениями в КМ-4.</w:t>
            </w:r>
          </w:p>
        </w:tc>
        <w:tc>
          <w:tcPr>
            <w:tcW w:w="668" w:type="pct"/>
            <w:tcBorders>
              <w:top w:val="single" w:sz="4" w:space="0" w:color="auto"/>
              <w:left w:val="single" w:sz="4" w:space="0" w:color="auto"/>
              <w:bottom w:val="single" w:sz="4" w:space="0" w:color="auto"/>
              <w:right w:val="single" w:sz="4" w:space="0" w:color="auto"/>
            </w:tcBorders>
            <w:vAlign w:val="center"/>
            <w:hideMark/>
          </w:tcPr>
          <w:p w14:paraId="6A3F787D" w14:textId="77777777" w:rsidR="009D66E9" w:rsidRPr="0002776D" w:rsidRDefault="009D66E9" w:rsidP="009D66E9">
            <w:pPr>
              <w:suppressAutoHyphens/>
              <w:spacing w:after="0" w:line="240" w:lineRule="auto"/>
              <w:jc w:val="center"/>
              <w:rPr>
                <w:rFonts w:ascii="Times New Roman" w:hAnsi="Times New Roman"/>
                <w:sz w:val="24"/>
                <w:szCs w:val="24"/>
              </w:rPr>
            </w:pPr>
            <w:r w:rsidRPr="0002776D">
              <w:rPr>
                <w:rFonts w:ascii="Times New Roman" w:hAnsi="Times New Roman"/>
                <w:sz w:val="24"/>
                <w:szCs w:val="24"/>
              </w:rPr>
              <w:t>2</w:t>
            </w:r>
          </w:p>
        </w:tc>
      </w:tr>
      <w:tr w:rsidR="009D66E9" w:rsidRPr="009A4239" w14:paraId="765A473E" w14:textId="77777777" w:rsidTr="009D66E9">
        <w:trPr>
          <w:trHeight w:val="315"/>
        </w:trPr>
        <w:tc>
          <w:tcPr>
            <w:tcW w:w="1138" w:type="pct"/>
            <w:vMerge/>
            <w:tcBorders>
              <w:left w:val="single" w:sz="4" w:space="0" w:color="auto"/>
              <w:bottom w:val="single" w:sz="4" w:space="0" w:color="auto"/>
              <w:right w:val="single" w:sz="4" w:space="0" w:color="auto"/>
            </w:tcBorders>
            <w:hideMark/>
          </w:tcPr>
          <w:p w14:paraId="7A61C52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3D4BCBD" w14:textId="77777777" w:rsidR="009D66E9" w:rsidRDefault="009D66E9" w:rsidP="009D66E9">
            <w:r w:rsidRPr="00040AC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63595D39"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2F7AB0F1" w14:textId="77777777" w:rsidTr="009D66E9">
        <w:trPr>
          <w:trHeight w:val="351"/>
        </w:trPr>
        <w:tc>
          <w:tcPr>
            <w:tcW w:w="1138" w:type="pct"/>
            <w:vMerge w:val="restart"/>
            <w:tcBorders>
              <w:left w:val="single" w:sz="4" w:space="0" w:color="auto"/>
              <w:right w:val="single" w:sz="4" w:space="0" w:color="auto"/>
            </w:tcBorders>
            <w:hideMark/>
          </w:tcPr>
          <w:p w14:paraId="006C192D" w14:textId="77777777" w:rsidR="009D66E9" w:rsidRDefault="009D66E9" w:rsidP="009D66E9">
            <w:pPr>
              <w:spacing w:after="0" w:line="240" w:lineRule="auto"/>
              <w:rPr>
                <w:rFonts w:ascii="Times New Roman" w:hAnsi="Times New Roman"/>
                <w:b/>
              </w:rPr>
            </w:pPr>
            <w:r>
              <w:rPr>
                <w:rFonts w:ascii="Times New Roman" w:hAnsi="Times New Roman"/>
                <w:b/>
              </w:rPr>
              <w:t>Тема 2.1.8</w:t>
            </w:r>
            <w:r w:rsidRPr="005E0876">
              <w:rPr>
                <w:rFonts w:ascii="Times New Roman" w:hAnsi="Times New Roman"/>
                <w:b/>
              </w:rPr>
              <w:t>.</w:t>
            </w:r>
          </w:p>
          <w:p w14:paraId="4E0E8C5E"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Наблюдения за атмосферным давлением.</w:t>
            </w:r>
          </w:p>
        </w:tc>
        <w:tc>
          <w:tcPr>
            <w:tcW w:w="3194" w:type="pct"/>
            <w:gridSpan w:val="13"/>
            <w:tcBorders>
              <w:top w:val="single" w:sz="4" w:space="0" w:color="auto"/>
              <w:left w:val="single" w:sz="4" w:space="0" w:color="auto"/>
              <w:bottom w:val="single" w:sz="4" w:space="0" w:color="auto"/>
              <w:right w:val="single" w:sz="4" w:space="0" w:color="auto"/>
            </w:tcBorders>
          </w:tcPr>
          <w:p w14:paraId="1F2BD4C2" w14:textId="77777777" w:rsidR="009D66E9" w:rsidRPr="00040AC7" w:rsidRDefault="009D66E9" w:rsidP="009D66E9">
            <w:pPr>
              <w:rPr>
                <w:rFonts w:ascii="Times New Roman" w:hAnsi="Times New Roman"/>
                <w:b/>
                <w:sz w:val="24"/>
                <w:szCs w:val="24"/>
              </w:rPr>
            </w:pPr>
            <w:r w:rsidRPr="00003C4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F8DD6EA"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8/2</w:t>
            </w:r>
          </w:p>
        </w:tc>
      </w:tr>
      <w:tr w:rsidR="009D66E9" w:rsidRPr="009A4239" w14:paraId="542CB32A" w14:textId="77777777" w:rsidTr="009D66E9">
        <w:trPr>
          <w:trHeight w:val="340"/>
        </w:trPr>
        <w:tc>
          <w:tcPr>
            <w:tcW w:w="1138" w:type="pct"/>
            <w:vMerge/>
            <w:tcBorders>
              <w:left w:val="single" w:sz="4" w:space="0" w:color="auto"/>
              <w:right w:val="single" w:sz="4" w:space="0" w:color="auto"/>
            </w:tcBorders>
            <w:hideMark/>
          </w:tcPr>
          <w:p w14:paraId="10E2D09D"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6869E050"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21-23</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40CF4FA1"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Виды приборов для измерения атмосферного давления. Методы наблюдений за атмосферным давлением табельными и автоматизированными приборами.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6C2EA2E9" w14:textId="77777777" w:rsidR="009D66E9" w:rsidRPr="0002776D" w:rsidRDefault="009D66E9" w:rsidP="009D66E9">
            <w:pPr>
              <w:suppressAutoHyphens/>
              <w:spacing w:after="0" w:line="240" w:lineRule="auto"/>
              <w:jc w:val="center"/>
              <w:rPr>
                <w:rFonts w:ascii="Times New Roman" w:hAnsi="Times New Roman"/>
                <w:sz w:val="24"/>
                <w:szCs w:val="24"/>
              </w:rPr>
            </w:pPr>
            <w:r w:rsidRPr="0002776D">
              <w:rPr>
                <w:rFonts w:ascii="Times New Roman" w:hAnsi="Times New Roman"/>
                <w:sz w:val="24"/>
                <w:szCs w:val="24"/>
              </w:rPr>
              <w:t>6</w:t>
            </w:r>
          </w:p>
        </w:tc>
      </w:tr>
      <w:tr w:rsidR="009D66E9" w:rsidRPr="009A4239" w14:paraId="22BA180E" w14:textId="77777777" w:rsidTr="009D66E9">
        <w:trPr>
          <w:trHeight w:val="340"/>
        </w:trPr>
        <w:tc>
          <w:tcPr>
            <w:tcW w:w="1138" w:type="pct"/>
            <w:vMerge/>
            <w:tcBorders>
              <w:left w:val="single" w:sz="4" w:space="0" w:color="auto"/>
              <w:right w:val="single" w:sz="4" w:space="0" w:color="auto"/>
            </w:tcBorders>
            <w:hideMark/>
          </w:tcPr>
          <w:p w14:paraId="51E2291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C4F91ED"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439E15E0"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5D4C8205" w14:textId="77777777" w:rsidTr="009D66E9">
        <w:trPr>
          <w:trHeight w:val="340"/>
        </w:trPr>
        <w:tc>
          <w:tcPr>
            <w:tcW w:w="1138" w:type="pct"/>
            <w:vMerge/>
            <w:tcBorders>
              <w:left w:val="single" w:sz="4" w:space="0" w:color="auto"/>
              <w:right w:val="single" w:sz="4" w:space="0" w:color="auto"/>
            </w:tcBorders>
            <w:hideMark/>
          </w:tcPr>
          <w:p w14:paraId="58399738"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346B19C9"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24</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0BC8F0B7"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7</w:t>
            </w:r>
          </w:p>
          <w:p w14:paraId="36C754E7"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Измерение атмосферного давления метеорологическими приборами и обработка результатов. Определение барометрической тенденции.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1810F325" w14:textId="77777777" w:rsidR="009D66E9" w:rsidRPr="0002776D" w:rsidRDefault="009D66E9" w:rsidP="009D66E9">
            <w:pPr>
              <w:suppressAutoHyphens/>
              <w:spacing w:after="0" w:line="240" w:lineRule="auto"/>
              <w:jc w:val="center"/>
              <w:rPr>
                <w:rFonts w:ascii="Times New Roman" w:hAnsi="Times New Roman"/>
                <w:sz w:val="24"/>
                <w:szCs w:val="24"/>
              </w:rPr>
            </w:pPr>
            <w:r w:rsidRPr="0002776D">
              <w:rPr>
                <w:rFonts w:ascii="Times New Roman" w:hAnsi="Times New Roman"/>
                <w:sz w:val="24"/>
                <w:szCs w:val="24"/>
              </w:rPr>
              <w:t>2</w:t>
            </w:r>
          </w:p>
        </w:tc>
      </w:tr>
      <w:tr w:rsidR="009D66E9" w:rsidRPr="009A4239" w14:paraId="77E3715D"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5B24E0C4"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0CFAF13" w14:textId="77777777" w:rsidR="009D66E9" w:rsidRPr="003B503A" w:rsidRDefault="009D66E9" w:rsidP="009D66E9">
            <w:pPr>
              <w:suppressAutoHyphens/>
              <w:spacing w:after="0" w:line="240" w:lineRule="auto"/>
              <w:rPr>
                <w:rFonts w:ascii="Times New Roman" w:hAnsi="Times New Roman"/>
                <w:bCs/>
                <w:i/>
                <w:sz w:val="24"/>
                <w:szCs w:val="24"/>
              </w:rPr>
            </w:pPr>
            <w:r w:rsidRPr="00040AC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2A7C26A6"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5C91C225" w14:textId="77777777" w:rsidTr="009D66E9">
        <w:trPr>
          <w:trHeight w:val="340"/>
        </w:trPr>
        <w:tc>
          <w:tcPr>
            <w:tcW w:w="1138" w:type="pct"/>
            <w:vMerge w:val="restart"/>
            <w:tcBorders>
              <w:left w:val="single" w:sz="4" w:space="0" w:color="auto"/>
              <w:right w:val="single" w:sz="4" w:space="0" w:color="auto"/>
            </w:tcBorders>
            <w:hideMark/>
          </w:tcPr>
          <w:p w14:paraId="6B80EC6D" w14:textId="77777777" w:rsidR="009D66E9" w:rsidRDefault="009D66E9" w:rsidP="009D66E9">
            <w:pPr>
              <w:spacing w:after="0" w:line="240" w:lineRule="auto"/>
              <w:rPr>
                <w:rFonts w:ascii="Times New Roman" w:hAnsi="Times New Roman"/>
                <w:b/>
              </w:rPr>
            </w:pPr>
            <w:r w:rsidRPr="005E0876">
              <w:rPr>
                <w:rFonts w:ascii="Times New Roman" w:hAnsi="Times New Roman"/>
                <w:b/>
              </w:rPr>
              <w:t xml:space="preserve">Тема </w:t>
            </w:r>
            <w:r>
              <w:rPr>
                <w:rFonts w:ascii="Times New Roman" w:hAnsi="Times New Roman"/>
                <w:b/>
              </w:rPr>
              <w:t>2</w:t>
            </w:r>
            <w:r w:rsidRPr="005E0876">
              <w:rPr>
                <w:rFonts w:ascii="Times New Roman" w:hAnsi="Times New Roman"/>
                <w:b/>
              </w:rPr>
              <w:t>.</w:t>
            </w:r>
            <w:r>
              <w:rPr>
                <w:rFonts w:ascii="Times New Roman" w:hAnsi="Times New Roman"/>
                <w:b/>
              </w:rPr>
              <w:t>1.9</w:t>
            </w:r>
            <w:r w:rsidRPr="005E0876">
              <w:rPr>
                <w:rFonts w:ascii="Times New Roman" w:hAnsi="Times New Roman"/>
                <w:b/>
              </w:rPr>
              <w:t>.</w:t>
            </w:r>
          </w:p>
          <w:p w14:paraId="4BFB0450"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Измерение параметров ветра</w:t>
            </w:r>
          </w:p>
        </w:tc>
        <w:tc>
          <w:tcPr>
            <w:tcW w:w="3194" w:type="pct"/>
            <w:gridSpan w:val="13"/>
            <w:tcBorders>
              <w:top w:val="single" w:sz="4" w:space="0" w:color="auto"/>
              <w:left w:val="single" w:sz="4" w:space="0" w:color="auto"/>
              <w:bottom w:val="single" w:sz="4" w:space="0" w:color="auto"/>
              <w:right w:val="single" w:sz="4" w:space="0" w:color="auto"/>
            </w:tcBorders>
          </w:tcPr>
          <w:p w14:paraId="77E14E7F" w14:textId="77777777" w:rsidR="009D66E9" w:rsidRDefault="009D66E9" w:rsidP="009D66E9">
            <w:r w:rsidRPr="000F4730">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198D4B63"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6/2</w:t>
            </w:r>
          </w:p>
        </w:tc>
      </w:tr>
      <w:tr w:rsidR="009D66E9" w:rsidRPr="009A4239" w14:paraId="4BC58D8D" w14:textId="77777777" w:rsidTr="009D66E9">
        <w:trPr>
          <w:trHeight w:val="340"/>
        </w:trPr>
        <w:tc>
          <w:tcPr>
            <w:tcW w:w="1138" w:type="pct"/>
            <w:vMerge/>
            <w:tcBorders>
              <w:left w:val="single" w:sz="4" w:space="0" w:color="auto"/>
              <w:right w:val="single" w:sz="4" w:space="0" w:color="auto"/>
            </w:tcBorders>
            <w:hideMark/>
          </w:tcPr>
          <w:p w14:paraId="5ED1F396"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377A9BC8"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25-26</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75B71CC6"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 xml:space="preserve">Методы измерения параметров ветра. Средства измерений параметров </w:t>
            </w:r>
            <w:proofErr w:type="gramStart"/>
            <w:r w:rsidRPr="00003C49">
              <w:rPr>
                <w:rFonts w:ascii="Times New Roman" w:hAnsi="Times New Roman"/>
                <w:sz w:val="24"/>
                <w:szCs w:val="24"/>
              </w:rPr>
              <w:t>ветра  табельные</w:t>
            </w:r>
            <w:proofErr w:type="gramEnd"/>
            <w:r w:rsidRPr="00003C49">
              <w:rPr>
                <w:rFonts w:ascii="Times New Roman" w:hAnsi="Times New Roman"/>
                <w:sz w:val="24"/>
                <w:szCs w:val="24"/>
              </w:rPr>
              <w:t xml:space="preserve"> и автоматизированные</w:t>
            </w:r>
          </w:p>
        </w:tc>
        <w:tc>
          <w:tcPr>
            <w:tcW w:w="668" w:type="pct"/>
            <w:tcBorders>
              <w:top w:val="single" w:sz="4" w:space="0" w:color="auto"/>
              <w:left w:val="single" w:sz="4" w:space="0" w:color="auto"/>
              <w:bottom w:val="single" w:sz="4" w:space="0" w:color="auto"/>
              <w:right w:val="single" w:sz="4" w:space="0" w:color="auto"/>
            </w:tcBorders>
            <w:vAlign w:val="center"/>
            <w:hideMark/>
          </w:tcPr>
          <w:p w14:paraId="0CD7BEF6" w14:textId="77777777" w:rsidR="009D66E9" w:rsidRPr="00473D70" w:rsidRDefault="009D66E9" w:rsidP="009D66E9">
            <w:pPr>
              <w:suppressAutoHyphens/>
              <w:spacing w:after="0" w:line="240" w:lineRule="auto"/>
              <w:jc w:val="center"/>
              <w:rPr>
                <w:rFonts w:ascii="Times New Roman" w:hAnsi="Times New Roman"/>
                <w:sz w:val="24"/>
                <w:szCs w:val="24"/>
              </w:rPr>
            </w:pPr>
            <w:r w:rsidRPr="00473D70">
              <w:rPr>
                <w:rFonts w:ascii="Times New Roman" w:hAnsi="Times New Roman"/>
                <w:sz w:val="24"/>
                <w:szCs w:val="24"/>
              </w:rPr>
              <w:t>4</w:t>
            </w:r>
          </w:p>
        </w:tc>
      </w:tr>
      <w:tr w:rsidR="009D66E9" w:rsidRPr="009A4239" w14:paraId="4D6FEB28" w14:textId="77777777" w:rsidTr="009D66E9">
        <w:trPr>
          <w:trHeight w:val="340"/>
        </w:trPr>
        <w:tc>
          <w:tcPr>
            <w:tcW w:w="1138" w:type="pct"/>
            <w:vMerge/>
            <w:tcBorders>
              <w:left w:val="single" w:sz="4" w:space="0" w:color="auto"/>
              <w:right w:val="single" w:sz="4" w:space="0" w:color="auto"/>
            </w:tcBorders>
            <w:hideMark/>
          </w:tcPr>
          <w:p w14:paraId="74D43E2D"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D622A07"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09F314C1"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4775A8C3" w14:textId="77777777" w:rsidTr="009D66E9">
        <w:trPr>
          <w:trHeight w:val="340"/>
        </w:trPr>
        <w:tc>
          <w:tcPr>
            <w:tcW w:w="1138" w:type="pct"/>
            <w:vMerge/>
            <w:tcBorders>
              <w:left w:val="single" w:sz="4" w:space="0" w:color="auto"/>
              <w:right w:val="single" w:sz="4" w:space="0" w:color="auto"/>
            </w:tcBorders>
            <w:hideMark/>
          </w:tcPr>
          <w:p w14:paraId="599D3C77"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00258065"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2</w:t>
            </w:r>
            <w:r w:rsidRPr="00B21F9F">
              <w:rPr>
                <w:rFonts w:ascii="Times New Roman" w:hAnsi="Times New Roman"/>
                <w:sz w:val="24"/>
                <w:szCs w:val="24"/>
              </w:rPr>
              <w:t>7.</w:t>
            </w:r>
          </w:p>
        </w:tc>
        <w:tc>
          <w:tcPr>
            <w:tcW w:w="2951" w:type="pct"/>
            <w:gridSpan w:val="4"/>
            <w:tcBorders>
              <w:top w:val="single" w:sz="4" w:space="0" w:color="auto"/>
              <w:left w:val="single" w:sz="4" w:space="0" w:color="auto"/>
              <w:bottom w:val="single" w:sz="4" w:space="0" w:color="auto"/>
              <w:right w:val="single" w:sz="4" w:space="0" w:color="auto"/>
            </w:tcBorders>
          </w:tcPr>
          <w:p w14:paraId="39BB4A08"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8</w:t>
            </w:r>
          </w:p>
          <w:p w14:paraId="6113D63E"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Измерение параметров ветра табельными и автоматизированными приборами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510EFFBC" w14:textId="77777777" w:rsidR="009D66E9" w:rsidRPr="00473D70" w:rsidRDefault="009D66E9" w:rsidP="009D66E9">
            <w:pPr>
              <w:suppressAutoHyphens/>
              <w:spacing w:after="0" w:line="240" w:lineRule="auto"/>
              <w:jc w:val="center"/>
              <w:rPr>
                <w:rFonts w:ascii="Times New Roman" w:hAnsi="Times New Roman"/>
                <w:sz w:val="24"/>
                <w:szCs w:val="24"/>
              </w:rPr>
            </w:pPr>
            <w:r w:rsidRPr="00473D70">
              <w:rPr>
                <w:rFonts w:ascii="Times New Roman" w:hAnsi="Times New Roman"/>
                <w:sz w:val="24"/>
                <w:szCs w:val="24"/>
              </w:rPr>
              <w:t>2</w:t>
            </w:r>
          </w:p>
        </w:tc>
      </w:tr>
      <w:tr w:rsidR="009D66E9" w:rsidRPr="009A4239" w14:paraId="2B2C446E"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07D8160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7D21EE8" w14:textId="77777777" w:rsidR="009D66E9" w:rsidRPr="003B503A" w:rsidRDefault="009D66E9" w:rsidP="009D66E9">
            <w:pPr>
              <w:suppressAutoHyphens/>
              <w:spacing w:after="0" w:line="240" w:lineRule="auto"/>
              <w:rPr>
                <w:rFonts w:ascii="Times New Roman" w:hAnsi="Times New Roman"/>
                <w:bCs/>
                <w:i/>
                <w:sz w:val="24"/>
                <w:szCs w:val="24"/>
              </w:rPr>
            </w:pPr>
            <w:r w:rsidRPr="00040AC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22F85046"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2574B464" w14:textId="77777777" w:rsidTr="009D66E9">
        <w:trPr>
          <w:trHeight w:val="340"/>
        </w:trPr>
        <w:tc>
          <w:tcPr>
            <w:tcW w:w="1138" w:type="pct"/>
            <w:vMerge w:val="restart"/>
            <w:tcBorders>
              <w:left w:val="single" w:sz="4" w:space="0" w:color="auto"/>
              <w:right w:val="single" w:sz="4" w:space="0" w:color="auto"/>
            </w:tcBorders>
            <w:hideMark/>
          </w:tcPr>
          <w:p w14:paraId="5C49EFE0" w14:textId="77777777" w:rsidR="009D66E9" w:rsidRDefault="009D66E9" w:rsidP="009D66E9">
            <w:pPr>
              <w:spacing w:after="0" w:line="240" w:lineRule="auto"/>
              <w:rPr>
                <w:rFonts w:ascii="Times New Roman" w:hAnsi="Times New Roman"/>
                <w:b/>
              </w:rPr>
            </w:pPr>
            <w:r w:rsidRPr="005E0876">
              <w:rPr>
                <w:rFonts w:ascii="Times New Roman" w:hAnsi="Times New Roman"/>
                <w:b/>
              </w:rPr>
              <w:t xml:space="preserve">Тема </w:t>
            </w:r>
            <w:r>
              <w:rPr>
                <w:rFonts w:ascii="Times New Roman" w:hAnsi="Times New Roman"/>
                <w:b/>
              </w:rPr>
              <w:t>2</w:t>
            </w:r>
            <w:r w:rsidRPr="005E0876">
              <w:rPr>
                <w:rFonts w:ascii="Times New Roman" w:hAnsi="Times New Roman"/>
                <w:b/>
              </w:rPr>
              <w:t>.</w:t>
            </w:r>
            <w:r>
              <w:rPr>
                <w:rFonts w:ascii="Times New Roman" w:hAnsi="Times New Roman"/>
                <w:b/>
              </w:rPr>
              <w:t>1.10</w:t>
            </w:r>
            <w:r w:rsidRPr="005E0876">
              <w:rPr>
                <w:rFonts w:ascii="Times New Roman" w:hAnsi="Times New Roman"/>
                <w:b/>
              </w:rPr>
              <w:t>.</w:t>
            </w:r>
          </w:p>
          <w:p w14:paraId="1B843BE5"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Определение метеорологической дальности видимости</w:t>
            </w:r>
          </w:p>
        </w:tc>
        <w:tc>
          <w:tcPr>
            <w:tcW w:w="3194" w:type="pct"/>
            <w:gridSpan w:val="13"/>
            <w:tcBorders>
              <w:top w:val="single" w:sz="4" w:space="0" w:color="auto"/>
              <w:left w:val="single" w:sz="4" w:space="0" w:color="auto"/>
              <w:bottom w:val="single" w:sz="4" w:space="0" w:color="auto"/>
              <w:right w:val="single" w:sz="4" w:space="0" w:color="auto"/>
            </w:tcBorders>
          </w:tcPr>
          <w:p w14:paraId="3AFA79A9" w14:textId="77777777" w:rsidR="009D66E9" w:rsidRPr="003B503A" w:rsidRDefault="009D66E9" w:rsidP="009D66E9">
            <w:pPr>
              <w:suppressAutoHyphens/>
              <w:spacing w:after="0" w:line="240" w:lineRule="auto"/>
              <w:rPr>
                <w:rFonts w:ascii="Times New Roman" w:hAnsi="Times New Roman"/>
                <w:bCs/>
                <w:i/>
                <w:sz w:val="24"/>
                <w:szCs w:val="24"/>
              </w:rPr>
            </w:pPr>
            <w:r w:rsidRPr="000F4730">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361A2E73"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6/2</w:t>
            </w:r>
          </w:p>
        </w:tc>
      </w:tr>
      <w:tr w:rsidR="009D66E9" w:rsidRPr="009A4239" w14:paraId="27993906" w14:textId="77777777" w:rsidTr="009D66E9">
        <w:trPr>
          <w:trHeight w:val="340"/>
        </w:trPr>
        <w:tc>
          <w:tcPr>
            <w:tcW w:w="1138" w:type="pct"/>
            <w:vMerge/>
            <w:tcBorders>
              <w:left w:val="single" w:sz="4" w:space="0" w:color="auto"/>
              <w:right w:val="single" w:sz="4" w:space="0" w:color="auto"/>
            </w:tcBorders>
            <w:hideMark/>
          </w:tcPr>
          <w:p w14:paraId="0939262A"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7079D7D2"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2</w:t>
            </w:r>
            <w:r w:rsidRPr="00B21F9F">
              <w:rPr>
                <w:rFonts w:ascii="Times New Roman" w:hAnsi="Times New Roman"/>
                <w:sz w:val="24"/>
                <w:szCs w:val="24"/>
              </w:rPr>
              <w:t>8</w:t>
            </w:r>
            <w:r>
              <w:rPr>
                <w:rFonts w:ascii="Times New Roman" w:hAnsi="Times New Roman"/>
                <w:sz w:val="24"/>
                <w:szCs w:val="24"/>
              </w:rPr>
              <w:t>-29</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0D5986D5"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Визуальное определение метеорологической дальности видимости по полному комплекту объектов. Требования к объектам. Визуальное определение метеорологической дальности видимости по неполному комплекту объектов. Требования к объектам.</w:t>
            </w:r>
          </w:p>
        </w:tc>
        <w:tc>
          <w:tcPr>
            <w:tcW w:w="668" w:type="pct"/>
            <w:tcBorders>
              <w:top w:val="single" w:sz="4" w:space="0" w:color="auto"/>
              <w:left w:val="single" w:sz="4" w:space="0" w:color="auto"/>
              <w:bottom w:val="single" w:sz="4" w:space="0" w:color="auto"/>
              <w:right w:val="single" w:sz="4" w:space="0" w:color="auto"/>
            </w:tcBorders>
            <w:vAlign w:val="center"/>
            <w:hideMark/>
          </w:tcPr>
          <w:p w14:paraId="3E965074" w14:textId="77777777" w:rsidR="009D66E9" w:rsidRPr="00473D70" w:rsidRDefault="009D66E9" w:rsidP="009D66E9">
            <w:pPr>
              <w:suppressAutoHyphens/>
              <w:spacing w:after="0" w:line="240" w:lineRule="auto"/>
              <w:jc w:val="center"/>
              <w:rPr>
                <w:rFonts w:ascii="Times New Roman" w:hAnsi="Times New Roman"/>
                <w:sz w:val="24"/>
                <w:szCs w:val="24"/>
              </w:rPr>
            </w:pPr>
            <w:r w:rsidRPr="00473D70">
              <w:rPr>
                <w:rFonts w:ascii="Times New Roman" w:hAnsi="Times New Roman"/>
                <w:sz w:val="24"/>
                <w:szCs w:val="24"/>
              </w:rPr>
              <w:t>4</w:t>
            </w:r>
          </w:p>
        </w:tc>
      </w:tr>
      <w:tr w:rsidR="009D66E9" w:rsidRPr="009A4239" w14:paraId="19F87B43" w14:textId="77777777" w:rsidTr="009D66E9">
        <w:trPr>
          <w:trHeight w:val="340"/>
        </w:trPr>
        <w:tc>
          <w:tcPr>
            <w:tcW w:w="1138" w:type="pct"/>
            <w:vMerge/>
            <w:tcBorders>
              <w:left w:val="single" w:sz="4" w:space="0" w:color="auto"/>
              <w:right w:val="single" w:sz="4" w:space="0" w:color="auto"/>
            </w:tcBorders>
            <w:hideMark/>
          </w:tcPr>
          <w:p w14:paraId="3C2D6E9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5F7DD9C"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00FD8C35"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134C543D" w14:textId="77777777" w:rsidTr="009D66E9">
        <w:trPr>
          <w:trHeight w:val="340"/>
        </w:trPr>
        <w:tc>
          <w:tcPr>
            <w:tcW w:w="1138" w:type="pct"/>
            <w:vMerge/>
            <w:tcBorders>
              <w:left w:val="single" w:sz="4" w:space="0" w:color="auto"/>
              <w:right w:val="single" w:sz="4" w:space="0" w:color="auto"/>
            </w:tcBorders>
            <w:hideMark/>
          </w:tcPr>
          <w:p w14:paraId="6C9D810C"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16C882E"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30</w:t>
            </w:r>
            <w:r w:rsidRPr="00B21F9F">
              <w:rPr>
                <w:rFonts w:ascii="Times New Roman" w:hAnsi="Times New Roman"/>
                <w:sz w:val="24"/>
                <w:szCs w:val="24"/>
              </w:rPr>
              <w:t>.</w:t>
            </w:r>
          </w:p>
        </w:tc>
        <w:tc>
          <w:tcPr>
            <w:tcW w:w="2972" w:type="pct"/>
            <w:gridSpan w:val="8"/>
            <w:tcBorders>
              <w:top w:val="single" w:sz="4" w:space="0" w:color="auto"/>
              <w:left w:val="single" w:sz="4" w:space="0" w:color="auto"/>
              <w:bottom w:val="single" w:sz="4" w:space="0" w:color="auto"/>
              <w:right w:val="single" w:sz="4" w:space="0" w:color="auto"/>
            </w:tcBorders>
          </w:tcPr>
          <w:p w14:paraId="6BB134A2"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9</w:t>
            </w:r>
          </w:p>
          <w:p w14:paraId="083D28A9"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Визуальное определение метеорологической дальности видимости по полному и неполному комплекту объектов, запись результатов наблюдений в книжку КМ-1, ввод данных в ПО АРМ-метеоролога АМК.</w:t>
            </w:r>
          </w:p>
        </w:tc>
        <w:tc>
          <w:tcPr>
            <w:tcW w:w="668" w:type="pct"/>
            <w:tcBorders>
              <w:top w:val="single" w:sz="4" w:space="0" w:color="auto"/>
              <w:left w:val="single" w:sz="4" w:space="0" w:color="auto"/>
              <w:bottom w:val="single" w:sz="4" w:space="0" w:color="auto"/>
              <w:right w:val="single" w:sz="4" w:space="0" w:color="auto"/>
            </w:tcBorders>
            <w:vAlign w:val="center"/>
            <w:hideMark/>
          </w:tcPr>
          <w:p w14:paraId="2D4D8DF9" w14:textId="77777777" w:rsidR="009D66E9" w:rsidRPr="00473D70" w:rsidRDefault="009D66E9" w:rsidP="009D66E9">
            <w:pPr>
              <w:suppressAutoHyphens/>
              <w:spacing w:after="0" w:line="240" w:lineRule="auto"/>
              <w:jc w:val="center"/>
              <w:rPr>
                <w:rFonts w:ascii="Times New Roman" w:hAnsi="Times New Roman"/>
                <w:sz w:val="24"/>
                <w:szCs w:val="24"/>
              </w:rPr>
            </w:pPr>
            <w:r w:rsidRPr="00473D70">
              <w:rPr>
                <w:rFonts w:ascii="Times New Roman" w:hAnsi="Times New Roman"/>
                <w:sz w:val="24"/>
                <w:szCs w:val="24"/>
              </w:rPr>
              <w:t>2</w:t>
            </w:r>
          </w:p>
        </w:tc>
      </w:tr>
      <w:tr w:rsidR="009D66E9" w:rsidRPr="009A4239" w14:paraId="18DBDA94"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72486646"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E887B85" w14:textId="77777777" w:rsidR="009D66E9" w:rsidRPr="003B503A" w:rsidRDefault="009D66E9" w:rsidP="009D66E9">
            <w:pPr>
              <w:suppressAutoHyphens/>
              <w:spacing w:after="0" w:line="240" w:lineRule="auto"/>
              <w:rPr>
                <w:rFonts w:ascii="Times New Roman" w:hAnsi="Times New Roman"/>
                <w:bCs/>
                <w:i/>
                <w:sz w:val="24"/>
                <w:szCs w:val="24"/>
              </w:rPr>
            </w:pPr>
            <w:r w:rsidRPr="00040AC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34F79354"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7710653A" w14:textId="77777777" w:rsidTr="009D66E9">
        <w:trPr>
          <w:trHeight w:val="340"/>
        </w:trPr>
        <w:tc>
          <w:tcPr>
            <w:tcW w:w="1138" w:type="pct"/>
            <w:vMerge w:val="restart"/>
            <w:tcBorders>
              <w:left w:val="single" w:sz="4" w:space="0" w:color="auto"/>
              <w:right w:val="single" w:sz="4" w:space="0" w:color="auto"/>
            </w:tcBorders>
            <w:hideMark/>
          </w:tcPr>
          <w:p w14:paraId="455D2A2B" w14:textId="77777777" w:rsidR="009D66E9" w:rsidRDefault="009D66E9" w:rsidP="009D66E9">
            <w:pPr>
              <w:suppressAutoHyphens/>
              <w:spacing w:after="0" w:line="240" w:lineRule="auto"/>
              <w:rPr>
                <w:rFonts w:ascii="Times New Roman" w:hAnsi="Times New Roman"/>
                <w:b/>
              </w:rPr>
            </w:pPr>
          </w:p>
          <w:p w14:paraId="22279BA0" w14:textId="77777777" w:rsidR="009D66E9" w:rsidRPr="009A4239" w:rsidRDefault="009D66E9" w:rsidP="009D66E9">
            <w:pPr>
              <w:suppressAutoHyphens/>
              <w:spacing w:after="0" w:line="240" w:lineRule="auto"/>
              <w:rPr>
                <w:rFonts w:ascii="Times New Roman" w:hAnsi="Times New Roman"/>
                <w:b/>
                <w:bCs/>
                <w:sz w:val="24"/>
                <w:szCs w:val="24"/>
              </w:rPr>
            </w:pPr>
            <w:r w:rsidRPr="005E0876">
              <w:rPr>
                <w:rFonts w:ascii="Times New Roman" w:hAnsi="Times New Roman"/>
                <w:b/>
              </w:rPr>
              <w:t xml:space="preserve">Тема </w:t>
            </w:r>
            <w:r>
              <w:rPr>
                <w:rFonts w:ascii="Times New Roman" w:hAnsi="Times New Roman"/>
                <w:b/>
              </w:rPr>
              <w:t>2</w:t>
            </w:r>
            <w:r w:rsidRPr="005E0876">
              <w:rPr>
                <w:rFonts w:ascii="Times New Roman" w:hAnsi="Times New Roman"/>
                <w:b/>
              </w:rPr>
              <w:t>.</w:t>
            </w:r>
            <w:r>
              <w:rPr>
                <w:rFonts w:ascii="Times New Roman" w:hAnsi="Times New Roman"/>
                <w:b/>
              </w:rPr>
              <w:t>1.</w:t>
            </w:r>
            <w:r w:rsidRPr="005E0876">
              <w:rPr>
                <w:rFonts w:ascii="Times New Roman" w:hAnsi="Times New Roman"/>
                <w:b/>
              </w:rPr>
              <w:t>1</w:t>
            </w:r>
            <w:r>
              <w:rPr>
                <w:rFonts w:ascii="Times New Roman" w:hAnsi="Times New Roman"/>
                <w:b/>
              </w:rPr>
              <w:t>1</w:t>
            </w:r>
            <w:r w:rsidRPr="005E0876">
              <w:rPr>
                <w:rFonts w:ascii="Times New Roman" w:hAnsi="Times New Roman"/>
                <w:b/>
              </w:rPr>
              <w:t>. Информационная работа наблюдательной сети</w:t>
            </w:r>
          </w:p>
        </w:tc>
        <w:tc>
          <w:tcPr>
            <w:tcW w:w="3194" w:type="pct"/>
            <w:gridSpan w:val="13"/>
            <w:tcBorders>
              <w:top w:val="single" w:sz="4" w:space="0" w:color="auto"/>
              <w:left w:val="single" w:sz="4" w:space="0" w:color="auto"/>
              <w:bottom w:val="single" w:sz="4" w:space="0" w:color="auto"/>
              <w:right w:val="single" w:sz="4" w:space="0" w:color="auto"/>
            </w:tcBorders>
          </w:tcPr>
          <w:p w14:paraId="648A0118" w14:textId="77777777" w:rsidR="009D66E9" w:rsidRPr="003B503A" w:rsidRDefault="009D66E9" w:rsidP="009D66E9">
            <w:pPr>
              <w:suppressAutoHyphens/>
              <w:spacing w:after="0" w:line="240" w:lineRule="auto"/>
              <w:rPr>
                <w:rFonts w:ascii="Times New Roman" w:hAnsi="Times New Roman"/>
                <w:bCs/>
                <w:i/>
                <w:sz w:val="24"/>
                <w:szCs w:val="24"/>
              </w:rPr>
            </w:pPr>
            <w:r w:rsidRPr="000F4730">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1D58E9DC"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8/2</w:t>
            </w:r>
          </w:p>
        </w:tc>
      </w:tr>
      <w:tr w:rsidR="009D66E9" w:rsidRPr="009A4239" w14:paraId="3CE1F36D" w14:textId="77777777" w:rsidTr="009D66E9">
        <w:trPr>
          <w:trHeight w:val="340"/>
        </w:trPr>
        <w:tc>
          <w:tcPr>
            <w:tcW w:w="1138" w:type="pct"/>
            <w:vMerge/>
            <w:tcBorders>
              <w:left w:val="single" w:sz="4" w:space="0" w:color="auto"/>
              <w:right w:val="single" w:sz="4" w:space="0" w:color="auto"/>
            </w:tcBorders>
            <w:hideMark/>
          </w:tcPr>
          <w:p w14:paraId="4B0846C6"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178FF891"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31-33</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093F95F7"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 xml:space="preserve">Код для оперативной передачи данных приземных метеорологических наблюдений с сети станций РОСГИДРОМЕТА (КН-01 </w:t>
            </w:r>
            <w:r w:rsidRPr="00003C49">
              <w:rPr>
                <w:rFonts w:ascii="Times New Roman" w:hAnsi="Times New Roman"/>
                <w:sz w:val="24"/>
                <w:szCs w:val="24"/>
                <w:lang w:val="en-US"/>
              </w:rPr>
              <w:t>SYNOP</w:t>
            </w:r>
            <w:r w:rsidRPr="00003C49">
              <w:rPr>
                <w:rFonts w:ascii="Times New Roman" w:hAnsi="Times New Roman"/>
                <w:sz w:val="24"/>
                <w:szCs w:val="24"/>
              </w:rPr>
              <w:t xml:space="preserve">). Его построение, содержание и порядок использования. Составление телеграмм.  Формирование телеграммы, ввод данных в ПО АРМ-метеоролога АМК. Коды FM 71-X CLIMAT и КН-19 ДЕКАДА для сообщения о среднемесячных и декадных значениях с наземной станции. Построение кодов, содержание и порядок использования разделов и групп. Составление телеграмм, работа в ПО АРМ-метеоролога АМК. Код </w:t>
            </w:r>
            <w:r w:rsidRPr="00003C49">
              <w:rPr>
                <w:rFonts w:ascii="Times New Roman" w:hAnsi="Times New Roman"/>
                <w:sz w:val="24"/>
                <w:szCs w:val="24"/>
                <w:lang w:val="en-US"/>
              </w:rPr>
              <w:t>WAREP</w:t>
            </w:r>
            <w:r w:rsidRPr="00003C49">
              <w:rPr>
                <w:rFonts w:ascii="Times New Roman" w:hAnsi="Times New Roman"/>
                <w:sz w:val="24"/>
                <w:szCs w:val="24"/>
              </w:rPr>
              <w:t xml:space="preserve"> для оперативной передачи данных о </w:t>
            </w:r>
            <w:proofErr w:type="gramStart"/>
            <w:r w:rsidRPr="00003C49">
              <w:rPr>
                <w:rFonts w:ascii="Times New Roman" w:hAnsi="Times New Roman"/>
                <w:sz w:val="24"/>
                <w:szCs w:val="24"/>
              </w:rPr>
              <w:t>метеорологических  ОЯ</w:t>
            </w:r>
            <w:proofErr w:type="gramEnd"/>
            <w:r w:rsidRPr="00003C49">
              <w:rPr>
                <w:rFonts w:ascii="Times New Roman" w:hAnsi="Times New Roman"/>
                <w:sz w:val="24"/>
                <w:szCs w:val="24"/>
              </w:rPr>
              <w:t xml:space="preserve"> и НГЯ.  Его построение, содержание и порядок использования. Составление телеграмм, ввод данных в ПО АРМ-метеоролога АМК.</w:t>
            </w:r>
          </w:p>
        </w:tc>
        <w:tc>
          <w:tcPr>
            <w:tcW w:w="668" w:type="pct"/>
            <w:tcBorders>
              <w:top w:val="single" w:sz="4" w:space="0" w:color="auto"/>
              <w:left w:val="single" w:sz="4" w:space="0" w:color="auto"/>
              <w:bottom w:val="single" w:sz="4" w:space="0" w:color="auto"/>
              <w:right w:val="single" w:sz="4" w:space="0" w:color="auto"/>
            </w:tcBorders>
            <w:vAlign w:val="center"/>
            <w:hideMark/>
          </w:tcPr>
          <w:p w14:paraId="6768DC8D"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6</w:t>
            </w:r>
          </w:p>
        </w:tc>
      </w:tr>
      <w:tr w:rsidR="009D66E9" w:rsidRPr="009A4239" w14:paraId="686432A4" w14:textId="77777777" w:rsidTr="009D66E9">
        <w:trPr>
          <w:trHeight w:val="340"/>
        </w:trPr>
        <w:tc>
          <w:tcPr>
            <w:tcW w:w="1138" w:type="pct"/>
            <w:vMerge/>
            <w:tcBorders>
              <w:left w:val="single" w:sz="4" w:space="0" w:color="auto"/>
              <w:right w:val="single" w:sz="4" w:space="0" w:color="auto"/>
            </w:tcBorders>
            <w:hideMark/>
          </w:tcPr>
          <w:p w14:paraId="43446D25"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31C0866" w14:textId="77777777" w:rsidR="009D66E9" w:rsidRDefault="009D66E9" w:rsidP="009D66E9">
            <w:r w:rsidRPr="00425B5D">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557AF05E"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29379E6A" w14:textId="77777777" w:rsidTr="009D66E9">
        <w:trPr>
          <w:trHeight w:val="340"/>
        </w:trPr>
        <w:tc>
          <w:tcPr>
            <w:tcW w:w="1138" w:type="pct"/>
            <w:vMerge/>
            <w:tcBorders>
              <w:left w:val="single" w:sz="4" w:space="0" w:color="auto"/>
              <w:right w:val="single" w:sz="4" w:space="0" w:color="auto"/>
            </w:tcBorders>
            <w:hideMark/>
          </w:tcPr>
          <w:p w14:paraId="66F7BE61" w14:textId="77777777" w:rsidR="009D66E9" w:rsidRPr="009A4239" w:rsidRDefault="009D66E9" w:rsidP="009D66E9">
            <w:pPr>
              <w:suppressAutoHyphens/>
              <w:spacing w:after="0" w:line="240" w:lineRule="auto"/>
              <w:rPr>
                <w:rFonts w:ascii="Times New Roman"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494F724B"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34</w:t>
            </w:r>
            <w:r w:rsidRPr="00B21F9F">
              <w:rPr>
                <w:rFonts w:ascii="Times New Roman" w:hAnsi="Times New Roman"/>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07E08609"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10</w:t>
            </w:r>
          </w:p>
          <w:p w14:paraId="4B82B221" w14:textId="77777777" w:rsidR="009D66E9" w:rsidRPr="003B503A" w:rsidRDefault="009D66E9" w:rsidP="009D66E9">
            <w:pPr>
              <w:suppressAutoHyphens/>
              <w:spacing w:after="0" w:line="240" w:lineRule="auto"/>
              <w:rPr>
                <w:rFonts w:ascii="Times New Roman" w:hAnsi="Times New Roman"/>
                <w:bCs/>
                <w:i/>
                <w:sz w:val="24"/>
                <w:szCs w:val="24"/>
              </w:rPr>
            </w:pPr>
            <w:r w:rsidRPr="00003C49">
              <w:rPr>
                <w:rFonts w:ascii="Times New Roman" w:hAnsi="Times New Roman"/>
                <w:sz w:val="24"/>
                <w:szCs w:val="24"/>
              </w:rPr>
              <w:t>Производство наблюдений на метеоплощадке. Обработка результатов, составление телеграмм по коду КН-01.</w:t>
            </w:r>
          </w:p>
        </w:tc>
        <w:tc>
          <w:tcPr>
            <w:tcW w:w="668" w:type="pct"/>
            <w:tcBorders>
              <w:top w:val="single" w:sz="4" w:space="0" w:color="auto"/>
              <w:left w:val="single" w:sz="4" w:space="0" w:color="auto"/>
              <w:bottom w:val="single" w:sz="4" w:space="0" w:color="auto"/>
              <w:right w:val="single" w:sz="4" w:space="0" w:color="auto"/>
            </w:tcBorders>
            <w:vAlign w:val="center"/>
            <w:hideMark/>
          </w:tcPr>
          <w:p w14:paraId="6FF871EE" w14:textId="77777777" w:rsidR="009D66E9" w:rsidRPr="00002A3F" w:rsidRDefault="009D66E9" w:rsidP="009D66E9">
            <w:pPr>
              <w:suppressAutoHyphens/>
              <w:spacing w:after="0" w:line="240" w:lineRule="auto"/>
              <w:jc w:val="center"/>
              <w:rPr>
                <w:rFonts w:ascii="Times New Roman" w:hAnsi="Times New Roman"/>
                <w:sz w:val="24"/>
                <w:szCs w:val="24"/>
              </w:rPr>
            </w:pPr>
            <w:r w:rsidRPr="00002A3F">
              <w:rPr>
                <w:rFonts w:ascii="Times New Roman" w:hAnsi="Times New Roman"/>
                <w:sz w:val="24"/>
                <w:szCs w:val="24"/>
              </w:rPr>
              <w:t>2</w:t>
            </w:r>
          </w:p>
        </w:tc>
      </w:tr>
      <w:tr w:rsidR="009D66E9" w:rsidRPr="009A4239" w14:paraId="38D3C38B"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55C5122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4569DF1" w14:textId="77777777" w:rsidR="009D66E9" w:rsidRPr="003B503A" w:rsidRDefault="009D66E9" w:rsidP="009D66E9">
            <w:pPr>
              <w:suppressAutoHyphens/>
              <w:spacing w:after="0" w:line="240" w:lineRule="auto"/>
              <w:rPr>
                <w:rFonts w:ascii="Times New Roman" w:hAnsi="Times New Roman"/>
                <w:bCs/>
                <w:i/>
                <w:sz w:val="24"/>
                <w:szCs w:val="24"/>
              </w:rPr>
            </w:pPr>
            <w:r w:rsidRPr="00040AC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09F5E160"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22B69194" w14:textId="77777777" w:rsidTr="001C295A">
        <w:trPr>
          <w:trHeight w:val="340"/>
        </w:trPr>
        <w:tc>
          <w:tcPr>
            <w:tcW w:w="4332" w:type="pct"/>
            <w:gridSpan w:val="14"/>
            <w:tcBorders>
              <w:left w:val="single" w:sz="4" w:space="0" w:color="auto"/>
              <w:bottom w:val="single" w:sz="4" w:space="0" w:color="auto"/>
              <w:right w:val="single" w:sz="4" w:space="0" w:color="auto"/>
            </w:tcBorders>
            <w:shd w:val="clear" w:color="auto" w:fill="F2F2F2"/>
            <w:hideMark/>
          </w:tcPr>
          <w:p w14:paraId="2F0170A8"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Раздел 2.</w:t>
            </w:r>
            <w:r>
              <w:rPr>
                <w:rFonts w:ascii="Times New Roman" w:hAnsi="Times New Roman"/>
                <w:b/>
                <w:sz w:val="24"/>
                <w:szCs w:val="24"/>
              </w:rPr>
              <w:t>2</w:t>
            </w:r>
            <w:r w:rsidRPr="009A4239">
              <w:rPr>
                <w:rFonts w:ascii="Times New Roman" w:hAnsi="Times New Roman"/>
                <w:b/>
                <w:sz w:val="24"/>
                <w:szCs w:val="24"/>
              </w:rPr>
              <w:t>. Дополнительные наблюдения</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4BA99B"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42/10</w:t>
            </w:r>
          </w:p>
        </w:tc>
      </w:tr>
      <w:tr w:rsidR="009D66E9" w:rsidRPr="009A4239" w14:paraId="473E6F4F" w14:textId="77777777" w:rsidTr="009D66E9">
        <w:trPr>
          <w:trHeight w:val="340"/>
        </w:trPr>
        <w:tc>
          <w:tcPr>
            <w:tcW w:w="1138" w:type="pct"/>
            <w:vMerge w:val="restart"/>
            <w:tcBorders>
              <w:left w:val="single" w:sz="4" w:space="0" w:color="auto"/>
              <w:right w:val="single" w:sz="4" w:space="0" w:color="auto"/>
            </w:tcBorders>
            <w:hideMark/>
          </w:tcPr>
          <w:p w14:paraId="50FB8E51" w14:textId="77777777" w:rsidR="009D66E9" w:rsidRDefault="009D66E9" w:rsidP="009D66E9">
            <w:pPr>
              <w:suppressAutoHyphens/>
              <w:spacing w:after="0" w:line="240" w:lineRule="auto"/>
              <w:rPr>
                <w:rFonts w:ascii="Times New Roman" w:hAnsi="Times New Roman"/>
                <w:b/>
                <w:bCs/>
                <w:sz w:val="24"/>
                <w:szCs w:val="24"/>
              </w:rPr>
            </w:pPr>
          </w:p>
          <w:p w14:paraId="5D8F9211"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Тема 2.</w:t>
            </w:r>
            <w:r>
              <w:rPr>
                <w:rFonts w:ascii="Times New Roman" w:hAnsi="Times New Roman"/>
                <w:b/>
                <w:bCs/>
                <w:sz w:val="24"/>
                <w:szCs w:val="24"/>
              </w:rPr>
              <w:t>2</w:t>
            </w:r>
            <w:r w:rsidRPr="009A4239">
              <w:rPr>
                <w:rFonts w:ascii="Times New Roman" w:hAnsi="Times New Roman"/>
                <w:b/>
                <w:bCs/>
                <w:sz w:val="24"/>
                <w:szCs w:val="24"/>
              </w:rPr>
              <w:t>.1.</w:t>
            </w:r>
          </w:p>
          <w:p w14:paraId="67E36B71"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sz w:val="24"/>
                <w:szCs w:val="24"/>
              </w:rPr>
              <w:t>Определение величины испарения</w:t>
            </w:r>
          </w:p>
        </w:tc>
        <w:tc>
          <w:tcPr>
            <w:tcW w:w="3194" w:type="pct"/>
            <w:gridSpan w:val="13"/>
            <w:tcBorders>
              <w:top w:val="single" w:sz="4" w:space="0" w:color="auto"/>
              <w:left w:val="single" w:sz="4" w:space="0" w:color="auto"/>
              <w:bottom w:val="single" w:sz="4" w:space="0" w:color="auto"/>
              <w:right w:val="single" w:sz="4" w:space="0" w:color="auto"/>
            </w:tcBorders>
          </w:tcPr>
          <w:p w14:paraId="1A9DC304"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314F38AF"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14//4</w:t>
            </w:r>
          </w:p>
        </w:tc>
      </w:tr>
      <w:tr w:rsidR="009D66E9" w:rsidRPr="009A4239" w14:paraId="0C286888" w14:textId="77777777" w:rsidTr="009D66E9">
        <w:trPr>
          <w:trHeight w:val="340"/>
        </w:trPr>
        <w:tc>
          <w:tcPr>
            <w:tcW w:w="1138" w:type="pct"/>
            <w:vMerge/>
            <w:tcBorders>
              <w:left w:val="single" w:sz="4" w:space="0" w:color="auto"/>
              <w:right w:val="single" w:sz="4" w:space="0" w:color="auto"/>
            </w:tcBorders>
            <w:hideMark/>
          </w:tcPr>
          <w:p w14:paraId="41410C74"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7787A769" w14:textId="77777777" w:rsidR="009D66E9" w:rsidRDefault="009D66E9" w:rsidP="009D66E9">
            <w:pPr>
              <w:suppressAutoHyphens/>
              <w:spacing w:after="0" w:line="240" w:lineRule="auto"/>
              <w:ind w:left="708"/>
              <w:rPr>
                <w:rFonts w:ascii="Times New Roman" w:hAnsi="Times New Roman"/>
                <w:bCs/>
                <w:sz w:val="24"/>
                <w:szCs w:val="24"/>
              </w:rPr>
            </w:pPr>
          </w:p>
          <w:p w14:paraId="2A2E6F37" w14:textId="77777777" w:rsidR="009D66E9" w:rsidRDefault="009D66E9" w:rsidP="009D66E9">
            <w:pPr>
              <w:suppressAutoHyphens/>
              <w:spacing w:after="0" w:line="240" w:lineRule="auto"/>
              <w:ind w:left="708"/>
              <w:rPr>
                <w:rFonts w:ascii="Times New Roman" w:hAnsi="Times New Roman"/>
                <w:bCs/>
                <w:sz w:val="24"/>
                <w:szCs w:val="24"/>
              </w:rPr>
            </w:pPr>
          </w:p>
          <w:p w14:paraId="526D656D" w14:textId="77777777" w:rsidR="009D66E9" w:rsidRDefault="009D66E9" w:rsidP="009D66E9">
            <w:pPr>
              <w:suppressAutoHyphens/>
              <w:spacing w:after="0" w:line="240" w:lineRule="auto"/>
              <w:ind w:left="708"/>
              <w:rPr>
                <w:rFonts w:ascii="Times New Roman" w:hAnsi="Times New Roman"/>
                <w:bCs/>
                <w:sz w:val="24"/>
                <w:szCs w:val="24"/>
              </w:rPr>
            </w:pPr>
          </w:p>
          <w:p w14:paraId="49D8D546"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35-39</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1E7AADA2" w14:textId="77777777" w:rsidR="009D66E9" w:rsidRDefault="009D66E9" w:rsidP="009D66E9">
            <w:pPr>
              <w:suppressAutoHyphens/>
              <w:spacing w:after="0" w:line="240" w:lineRule="auto"/>
              <w:rPr>
                <w:rFonts w:ascii="Times New Roman" w:hAnsi="Times New Roman"/>
                <w:bCs/>
                <w:sz w:val="24"/>
                <w:szCs w:val="24"/>
              </w:rPr>
            </w:pPr>
            <w:r w:rsidRPr="00003C49">
              <w:rPr>
                <w:rFonts w:ascii="Times New Roman" w:hAnsi="Times New Roman"/>
                <w:bCs/>
                <w:sz w:val="24"/>
                <w:szCs w:val="24"/>
              </w:rPr>
              <w:t xml:space="preserve">Определение величины испарения Назначение и классификация </w:t>
            </w:r>
          </w:p>
          <w:p w14:paraId="6363D31A" w14:textId="77777777" w:rsidR="009D66E9" w:rsidRDefault="009D66E9" w:rsidP="009D66E9">
            <w:pPr>
              <w:suppressAutoHyphens/>
              <w:spacing w:after="0" w:line="240" w:lineRule="auto"/>
              <w:rPr>
                <w:rFonts w:ascii="Times New Roman" w:hAnsi="Times New Roman"/>
                <w:bCs/>
                <w:sz w:val="24"/>
                <w:szCs w:val="24"/>
              </w:rPr>
            </w:pPr>
            <w:r w:rsidRPr="00003C49">
              <w:rPr>
                <w:rFonts w:ascii="Times New Roman" w:hAnsi="Times New Roman"/>
                <w:bCs/>
                <w:sz w:val="24"/>
                <w:szCs w:val="24"/>
              </w:rPr>
              <w:t xml:space="preserve">водоиспарительных площадок. Водоиспарительная площадка III типа, её </w:t>
            </w:r>
          </w:p>
          <w:p w14:paraId="07A66F94" w14:textId="77777777" w:rsidR="009D66E9" w:rsidRDefault="009D66E9" w:rsidP="009D66E9">
            <w:pPr>
              <w:suppressAutoHyphens/>
              <w:spacing w:after="0" w:line="240" w:lineRule="auto"/>
              <w:rPr>
                <w:rFonts w:ascii="Times New Roman" w:hAnsi="Times New Roman"/>
                <w:bCs/>
                <w:sz w:val="24"/>
                <w:szCs w:val="24"/>
              </w:rPr>
            </w:pPr>
            <w:r w:rsidRPr="00003C49">
              <w:rPr>
                <w:rFonts w:ascii="Times New Roman" w:hAnsi="Times New Roman"/>
                <w:bCs/>
                <w:sz w:val="24"/>
                <w:szCs w:val="24"/>
              </w:rPr>
              <w:t xml:space="preserve">назначение, выбор места расположения, устройство, оборудование, бланковый </w:t>
            </w:r>
          </w:p>
          <w:p w14:paraId="17134028" w14:textId="77777777" w:rsidR="009D66E9" w:rsidRDefault="009D66E9" w:rsidP="009D66E9">
            <w:pPr>
              <w:suppressAutoHyphens/>
              <w:spacing w:after="0" w:line="240" w:lineRule="auto"/>
              <w:rPr>
                <w:rFonts w:ascii="Times New Roman" w:hAnsi="Times New Roman"/>
                <w:bCs/>
                <w:sz w:val="24"/>
                <w:szCs w:val="24"/>
              </w:rPr>
            </w:pPr>
            <w:r w:rsidRPr="00003C49">
              <w:rPr>
                <w:rFonts w:ascii="Times New Roman" w:hAnsi="Times New Roman"/>
                <w:bCs/>
                <w:sz w:val="24"/>
                <w:szCs w:val="24"/>
              </w:rPr>
              <w:t xml:space="preserve">материал. </w:t>
            </w:r>
            <w:proofErr w:type="spellStart"/>
            <w:r w:rsidRPr="00003C49">
              <w:rPr>
                <w:rFonts w:ascii="Times New Roman" w:hAnsi="Times New Roman"/>
                <w:bCs/>
                <w:sz w:val="24"/>
                <w:szCs w:val="24"/>
              </w:rPr>
              <w:t>Испаромер</w:t>
            </w:r>
            <w:proofErr w:type="spellEnd"/>
            <w:r w:rsidRPr="00003C49">
              <w:rPr>
                <w:rFonts w:ascii="Times New Roman" w:hAnsi="Times New Roman"/>
                <w:bCs/>
                <w:sz w:val="24"/>
                <w:szCs w:val="24"/>
              </w:rPr>
              <w:t xml:space="preserve"> ГГИ – </w:t>
            </w:r>
            <w:proofErr w:type="gramStart"/>
            <w:r w:rsidRPr="00003C49">
              <w:rPr>
                <w:rFonts w:ascii="Times New Roman" w:hAnsi="Times New Roman"/>
                <w:bCs/>
                <w:sz w:val="24"/>
                <w:szCs w:val="24"/>
              </w:rPr>
              <w:t>3000 ,</w:t>
            </w:r>
            <w:proofErr w:type="gramEnd"/>
            <w:r w:rsidRPr="00003C49">
              <w:rPr>
                <w:rFonts w:ascii="Times New Roman" w:hAnsi="Times New Roman"/>
                <w:bCs/>
                <w:sz w:val="24"/>
                <w:szCs w:val="24"/>
              </w:rPr>
              <w:t xml:space="preserve"> его назначение, устройство, установка, уход ; </w:t>
            </w:r>
          </w:p>
          <w:p w14:paraId="58910BA2" w14:textId="77777777" w:rsidR="009D66E9" w:rsidRDefault="009D66E9" w:rsidP="009D66E9">
            <w:pPr>
              <w:suppressAutoHyphens/>
              <w:spacing w:after="0" w:line="240" w:lineRule="auto"/>
              <w:rPr>
                <w:rFonts w:ascii="Times New Roman" w:hAnsi="Times New Roman"/>
                <w:bCs/>
                <w:sz w:val="24"/>
                <w:szCs w:val="24"/>
              </w:rPr>
            </w:pPr>
            <w:r w:rsidRPr="00003C49">
              <w:rPr>
                <w:rFonts w:ascii="Times New Roman" w:hAnsi="Times New Roman"/>
                <w:bCs/>
                <w:sz w:val="24"/>
                <w:szCs w:val="24"/>
              </w:rPr>
              <w:t xml:space="preserve">комплект оборудования и приборов, их установка и назначение. Сроки и порядок </w:t>
            </w:r>
          </w:p>
          <w:p w14:paraId="4F781C2B" w14:textId="77777777" w:rsidR="009D66E9" w:rsidRDefault="009D66E9" w:rsidP="009D66E9">
            <w:pPr>
              <w:suppressAutoHyphens/>
              <w:spacing w:after="0" w:line="240" w:lineRule="auto"/>
              <w:rPr>
                <w:rFonts w:ascii="Times New Roman" w:hAnsi="Times New Roman"/>
                <w:bCs/>
                <w:sz w:val="24"/>
                <w:szCs w:val="24"/>
              </w:rPr>
            </w:pPr>
            <w:r w:rsidRPr="00003C49">
              <w:rPr>
                <w:rFonts w:ascii="Times New Roman" w:hAnsi="Times New Roman"/>
                <w:bCs/>
                <w:sz w:val="24"/>
                <w:szCs w:val="24"/>
              </w:rPr>
              <w:t xml:space="preserve">наблюдений на водоиспарительной площадке III типа, запись и обработка </w:t>
            </w:r>
          </w:p>
          <w:p w14:paraId="4DDD810D"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Cs/>
                <w:sz w:val="24"/>
                <w:szCs w:val="24"/>
              </w:rPr>
              <w:t>результатов наблюдений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45ACAAFC" w14:textId="77777777" w:rsidR="009D66E9" w:rsidRPr="00002A3F" w:rsidRDefault="009D66E9" w:rsidP="009D66E9">
            <w:pPr>
              <w:suppressAutoHyphens/>
              <w:spacing w:after="0" w:line="240" w:lineRule="auto"/>
              <w:jc w:val="center"/>
              <w:rPr>
                <w:rFonts w:ascii="Times New Roman" w:hAnsi="Times New Roman"/>
                <w:sz w:val="24"/>
                <w:szCs w:val="24"/>
              </w:rPr>
            </w:pPr>
            <w:r w:rsidRPr="00002A3F">
              <w:rPr>
                <w:rFonts w:ascii="Times New Roman" w:hAnsi="Times New Roman"/>
                <w:sz w:val="24"/>
                <w:szCs w:val="24"/>
              </w:rPr>
              <w:t>10</w:t>
            </w:r>
          </w:p>
        </w:tc>
      </w:tr>
      <w:tr w:rsidR="009D66E9" w:rsidRPr="009A4239" w14:paraId="5A31A68A" w14:textId="77777777" w:rsidTr="009D66E9">
        <w:trPr>
          <w:trHeight w:val="340"/>
        </w:trPr>
        <w:tc>
          <w:tcPr>
            <w:tcW w:w="1138" w:type="pct"/>
            <w:vMerge/>
            <w:tcBorders>
              <w:left w:val="single" w:sz="4" w:space="0" w:color="auto"/>
              <w:right w:val="single" w:sz="4" w:space="0" w:color="auto"/>
            </w:tcBorders>
            <w:hideMark/>
          </w:tcPr>
          <w:p w14:paraId="053EDADD"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75EFF44" w14:textId="77777777" w:rsidR="009D66E9" w:rsidRPr="00040AC7" w:rsidRDefault="009D66E9" w:rsidP="009D66E9">
            <w:pPr>
              <w:suppressAutoHyphens/>
              <w:spacing w:after="0" w:line="240" w:lineRule="auto"/>
              <w:rPr>
                <w:rFonts w:ascii="Times New Roman" w:hAnsi="Times New Roman"/>
                <w:b/>
                <w:sz w:val="24"/>
                <w:szCs w:val="24"/>
              </w:rPr>
            </w:pPr>
            <w:r w:rsidRPr="00425B5D">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7273A945"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r>
      <w:tr w:rsidR="009D66E9" w:rsidRPr="009A4239" w14:paraId="0A64111A" w14:textId="77777777" w:rsidTr="009D66E9">
        <w:trPr>
          <w:trHeight w:val="340"/>
        </w:trPr>
        <w:tc>
          <w:tcPr>
            <w:tcW w:w="1138" w:type="pct"/>
            <w:vMerge/>
            <w:tcBorders>
              <w:left w:val="single" w:sz="4" w:space="0" w:color="auto"/>
              <w:right w:val="single" w:sz="4" w:space="0" w:color="auto"/>
            </w:tcBorders>
            <w:hideMark/>
          </w:tcPr>
          <w:p w14:paraId="3DCEDA51"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439A3BA1"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40</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0EEE600A"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11</w:t>
            </w:r>
          </w:p>
          <w:p w14:paraId="69E71D39" w14:textId="77777777" w:rsidR="009D66E9" w:rsidRPr="00003C49" w:rsidRDefault="009D66E9" w:rsidP="009D66E9">
            <w:pPr>
              <w:suppressAutoHyphens/>
              <w:spacing w:after="0" w:line="240" w:lineRule="auto"/>
              <w:contextualSpacing/>
              <w:jc w:val="both"/>
              <w:rPr>
                <w:rFonts w:ascii="Times New Roman" w:hAnsi="Times New Roman"/>
                <w:bCs/>
                <w:sz w:val="24"/>
                <w:szCs w:val="24"/>
              </w:rPr>
            </w:pPr>
            <w:r w:rsidRPr="00003C49">
              <w:rPr>
                <w:rFonts w:ascii="Times New Roman" w:hAnsi="Times New Roman"/>
                <w:sz w:val="24"/>
                <w:szCs w:val="24"/>
              </w:rPr>
              <w:t xml:space="preserve">Измерение величины испарения с помощью </w:t>
            </w:r>
            <w:proofErr w:type="spellStart"/>
            <w:r w:rsidRPr="00003C49">
              <w:rPr>
                <w:rFonts w:ascii="Times New Roman" w:hAnsi="Times New Roman"/>
                <w:sz w:val="24"/>
                <w:szCs w:val="24"/>
              </w:rPr>
              <w:t>испаромера</w:t>
            </w:r>
            <w:proofErr w:type="spellEnd"/>
            <w:r w:rsidRPr="00003C49">
              <w:rPr>
                <w:rFonts w:ascii="Times New Roman" w:hAnsi="Times New Roman"/>
                <w:sz w:val="24"/>
                <w:szCs w:val="24"/>
              </w:rPr>
              <w:t xml:space="preserve"> ГГИ-3000</w:t>
            </w:r>
          </w:p>
        </w:tc>
        <w:tc>
          <w:tcPr>
            <w:tcW w:w="668" w:type="pct"/>
            <w:tcBorders>
              <w:top w:val="single" w:sz="4" w:space="0" w:color="auto"/>
              <w:left w:val="single" w:sz="4" w:space="0" w:color="auto"/>
              <w:bottom w:val="single" w:sz="4" w:space="0" w:color="auto"/>
              <w:right w:val="single" w:sz="4" w:space="0" w:color="auto"/>
            </w:tcBorders>
            <w:vAlign w:val="center"/>
            <w:hideMark/>
          </w:tcPr>
          <w:p w14:paraId="6258F962" w14:textId="77777777" w:rsidR="009D66E9" w:rsidRPr="00002A3F" w:rsidRDefault="009D66E9" w:rsidP="009D66E9">
            <w:pPr>
              <w:suppressAutoHyphens/>
              <w:spacing w:after="0" w:line="240" w:lineRule="auto"/>
              <w:jc w:val="center"/>
              <w:rPr>
                <w:rFonts w:ascii="Times New Roman" w:hAnsi="Times New Roman"/>
                <w:sz w:val="24"/>
                <w:szCs w:val="24"/>
              </w:rPr>
            </w:pPr>
            <w:r w:rsidRPr="00002A3F">
              <w:rPr>
                <w:rFonts w:ascii="Times New Roman" w:hAnsi="Times New Roman"/>
                <w:sz w:val="24"/>
                <w:szCs w:val="24"/>
              </w:rPr>
              <w:t>2</w:t>
            </w:r>
          </w:p>
        </w:tc>
      </w:tr>
      <w:tr w:rsidR="009D66E9" w:rsidRPr="009A4239" w14:paraId="623697BD" w14:textId="77777777" w:rsidTr="009D66E9">
        <w:trPr>
          <w:trHeight w:val="340"/>
        </w:trPr>
        <w:tc>
          <w:tcPr>
            <w:tcW w:w="1138" w:type="pct"/>
            <w:vMerge/>
            <w:tcBorders>
              <w:left w:val="single" w:sz="4" w:space="0" w:color="auto"/>
              <w:right w:val="single" w:sz="4" w:space="0" w:color="auto"/>
            </w:tcBorders>
            <w:hideMark/>
          </w:tcPr>
          <w:p w14:paraId="3BF0C685"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1EFCBF60"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41</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61467E4B"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w:t>
            </w:r>
            <w:r w:rsidR="00B24737">
              <w:rPr>
                <w:rFonts w:ascii="Times New Roman" w:hAnsi="Times New Roman"/>
                <w:bCs/>
                <w:i/>
                <w:sz w:val="24"/>
                <w:szCs w:val="24"/>
              </w:rPr>
              <w:t>2</w:t>
            </w:r>
          </w:p>
          <w:p w14:paraId="6867FAD4" w14:textId="77777777" w:rsidR="009D66E9" w:rsidRPr="00003C49" w:rsidRDefault="009D66E9" w:rsidP="009D66E9">
            <w:pPr>
              <w:suppressAutoHyphens/>
              <w:spacing w:after="0" w:line="240" w:lineRule="auto"/>
              <w:contextualSpacing/>
              <w:jc w:val="both"/>
              <w:rPr>
                <w:rFonts w:ascii="Times New Roman" w:hAnsi="Times New Roman"/>
                <w:bCs/>
                <w:sz w:val="24"/>
                <w:szCs w:val="24"/>
              </w:rPr>
            </w:pPr>
            <w:r w:rsidRPr="00003C49">
              <w:rPr>
                <w:rFonts w:ascii="Times New Roman" w:hAnsi="Times New Roman"/>
                <w:sz w:val="24"/>
                <w:szCs w:val="24"/>
              </w:rPr>
              <w:t>Запись результатов испарения и обработка в книжке КГ-46</w:t>
            </w:r>
          </w:p>
        </w:tc>
        <w:tc>
          <w:tcPr>
            <w:tcW w:w="668" w:type="pct"/>
            <w:tcBorders>
              <w:top w:val="single" w:sz="4" w:space="0" w:color="auto"/>
              <w:left w:val="single" w:sz="4" w:space="0" w:color="auto"/>
              <w:bottom w:val="single" w:sz="4" w:space="0" w:color="auto"/>
              <w:right w:val="single" w:sz="4" w:space="0" w:color="auto"/>
            </w:tcBorders>
            <w:vAlign w:val="center"/>
            <w:hideMark/>
          </w:tcPr>
          <w:p w14:paraId="780E9352" w14:textId="77777777" w:rsidR="009D66E9" w:rsidRPr="00002A3F" w:rsidRDefault="009D66E9" w:rsidP="009D66E9">
            <w:pPr>
              <w:suppressAutoHyphens/>
              <w:spacing w:after="0" w:line="240" w:lineRule="auto"/>
              <w:jc w:val="center"/>
              <w:rPr>
                <w:rFonts w:ascii="Times New Roman" w:hAnsi="Times New Roman"/>
                <w:sz w:val="24"/>
                <w:szCs w:val="24"/>
              </w:rPr>
            </w:pPr>
            <w:r w:rsidRPr="00002A3F">
              <w:rPr>
                <w:rFonts w:ascii="Times New Roman" w:hAnsi="Times New Roman"/>
                <w:sz w:val="24"/>
                <w:szCs w:val="24"/>
              </w:rPr>
              <w:t>2</w:t>
            </w:r>
          </w:p>
        </w:tc>
      </w:tr>
      <w:tr w:rsidR="009D66E9" w:rsidRPr="009A4239" w14:paraId="0BCE1D1F"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63681DAD"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C4764E5" w14:textId="77777777" w:rsidR="009D66E9" w:rsidRPr="00040AC7" w:rsidRDefault="009D66E9" w:rsidP="009D66E9">
            <w:pPr>
              <w:suppressAutoHyphens/>
              <w:spacing w:after="0" w:line="240" w:lineRule="auto"/>
              <w:rPr>
                <w:rFonts w:ascii="Times New Roman" w:hAnsi="Times New Roman"/>
                <w:b/>
                <w:sz w:val="24"/>
                <w:szCs w:val="24"/>
              </w:rPr>
            </w:pPr>
            <w:r w:rsidRPr="00040AC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49F66003"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360D76E5" w14:textId="77777777" w:rsidTr="009D66E9">
        <w:trPr>
          <w:trHeight w:val="340"/>
        </w:trPr>
        <w:tc>
          <w:tcPr>
            <w:tcW w:w="1138" w:type="pct"/>
            <w:vMerge w:val="restart"/>
            <w:tcBorders>
              <w:left w:val="single" w:sz="4" w:space="0" w:color="auto"/>
              <w:right w:val="single" w:sz="4" w:space="0" w:color="auto"/>
            </w:tcBorders>
            <w:hideMark/>
          </w:tcPr>
          <w:p w14:paraId="7D3FF36B" w14:textId="77777777" w:rsidR="009D66E9" w:rsidRDefault="009D66E9" w:rsidP="009D66E9">
            <w:pPr>
              <w:suppressAutoHyphens/>
              <w:spacing w:after="0" w:line="240" w:lineRule="auto"/>
              <w:rPr>
                <w:rFonts w:ascii="Times New Roman" w:hAnsi="Times New Roman"/>
                <w:b/>
                <w:bCs/>
                <w:sz w:val="24"/>
                <w:szCs w:val="24"/>
              </w:rPr>
            </w:pPr>
          </w:p>
          <w:p w14:paraId="196A42D0"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Тема 2.</w:t>
            </w:r>
            <w:r>
              <w:rPr>
                <w:rFonts w:ascii="Times New Roman" w:hAnsi="Times New Roman"/>
                <w:b/>
                <w:bCs/>
                <w:sz w:val="24"/>
                <w:szCs w:val="24"/>
              </w:rPr>
              <w:t>2</w:t>
            </w:r>
            <w:r w:rsidRPr="009A4239">
              <w:rPr>
                <w:rFonts w:ascii="Times New Roman" w:hAnsi="Times New Roman"/>
                <w:b/>
                <w:bCs/>
                <w:sz w:val="24"/>
                <w:szCs w:val="24"/>
              </w:rPr>
              <w:t>.2.</w:t>
            </w:r>
          </w:p>
          <w:p w14:paraId="1C91F19E"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Наблюдения за тепловым балансом</w:t>
            </w:r>
          </w:p>
          <w:p w14:paraId="25EEFBE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C4203DD"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B9B0B4D" w14:textId="77777777" w:rsidR="009D66E9" w:rsidRDefault="00B24737"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4</w:t>
            </w:r>
            <w:r w:rsidR="009D66E9">
              <w:rPr>
                <w:rFonts w:ascii="Times New Roman" w:hAnsi="Times New Roman"/>
                <w:b/>
                <w:sz w:val="24"/>
                <w:szCs w:val="24"/>
              </w:rPr>
              <w:t>/0</w:t>
            </w:r>
          </w:p>
        </w:tc>
      </w:tr>
      <w:tr w:rsidR="009D66E9" w:rsidRPr="009A4239" w14:paraId="076011DE" w14:textId="77777777" w:rsidTr="009D66E9">
        <w:trPr>
          <w:trHeight w:val="340"/>
        </w:trPr>
        <w:tc>
          <w:tcPr>
            <w:tcW w:w="1138" w:type="pct"/>
            <w:vMerge/>
            <w:tcBorders>
              <w:left w:val="single" w:sz="4" w:space="0" w:color="auto"/>
              <w:right w:val="single" w:sz="4" w:space="0" w:color="auto"/>
            </w:tcBorders>
            <w:hideMark/>
          </w:tcPr>
          <w:p w14:paraId="3D96F4A7"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63346CC1"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42-43</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6D3D09E4"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Cs/>
                <w:sz w:val="24"/>
                <w:szCs w:val="24"/>
              </w:rPr>
              <w:t>Наблюдения за тепловым балансом. Организация наблюдений за элементами теплового баланса, цель, период наблюдений. Наблюдения за градиентами температуры и влажности воздуха, скорости ветра; сопутствующие наблюдения.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59B1719A" w14:textId="77777777" w:rsidR="009D66E9" w:rsidRPr="006C27B3" w:rsidRDefault="00B24737" w:rsidP="009D66E9">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9D66E9" w:rsidRPr="009A4239" w14:paraId="52BA0972" w14:textId="77777777" w:rsidTr="009D66E9">
        <w:trPr>
          <w:trHeight w:val="340"/>
        </w:trPr>
        <w:tc>
          <w:tcPr>
            <w:tcW w:w="1138" w:type="pct"/>
            <w:vMerge/>
            <w:tcBorders>
              <w:left w:val="single" w:sz="4" w:space="0" w:color="auto"/>
              <w:right w:val="single" w:sz="4" w:space="0" w:color="auto"/>
            </w:tcBorders>
            <w:hideMark/>
          </w:tcPr>
          <w:p w14:paraId="0B9A1ADD"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2054004" w14:textId="77777777" w:rsidR="009D66E9" w:rsidRPr="00040AC7" w:rsidRDefault="009D66E9" w:rsidP="009D66E9">
            <w:pPr>
              <w:suppressAutoHyphens/>
              <w:spacing w:after="0" w:line="240" w:lineRule="auto"/>
              <w:rPr>
                <w:rFonts w:ascii="Times New Roman" w:hAnsi="Times New Roman"/>
                <w:b/>
                <w:sz w:val="24"/>
                <w:szCs w:val="24"/>
              </w:rPr>
            </w:pPr>
            <w:r w:rsidRPr="00425B5D">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0E75A7FB"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r>
      <w:tr w:rsidR="009D66E9" w:rsidRPr="009A4239" w14:paraId="63A68E90" w14:textId="77777777" w:rsidTr="009D66E9">
        <w:trPr>
          <w:trHeight w:val="340"/>
        </w:trPr>
        <w:tc>
          <w:tcPr>
            <w:tcW w:w="1138" w:type="pct"/>
            <w:vMerge/>
            <w:tcBorders>
              <w:left w:val="single" w:sz="4" w:space="0" w:color="auto"/>
              <w:right w:val="single" w:sz="4" w:space="0" w:color="auto"/>
            </w:tcBorders>
            <w:hideMark/>
          </w:tcPr>
          <w:p w14:paraId="46093C45"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B5A0572" w14:textId="77777777" w:rsidR="009D66E9" w:rsidRPr="00040AC7" w:rsidRDefault="009D66E9" w:rsidP="009D66E9">
            <w:pPr>
              <w:suppressAutoHyphens/>
              <w:spacing w:after="0" w:line="240" w:lineRule="auto"/>
              <w:rPr>
                <w:rFonts w:ascii="Times New Roman" w:hAnsi="Times New Roman"/>
                <w:b/>
                <w:sz w:val="24"/>
                <w:szCs w:val="24"/>
              </w:rPr>
            </w:pPr>
            <w:r w:rsidRPr="00040AC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778FD335"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r>
      <w:tr w:rsidR="009D66E9" w:rsidRPr="009A4239" w14:paraId="5C2B1CB6" w14:textId="77777777" w:rsidTr="009D66E9">
        <w:trPr>
          <w:trHeight w:val="340"/>
        </w:trPr>
        <w:tc>
          <w:tcPr>
            <w:tcW w:w="1138" w:type="pct"/>
            <w:vMerge/>
            <w:tcBorders>
              <w:left w:val="single" w:sz="4" w:space="0" w:color="auto"/>
              <w:right w:val="single" w:sz="4" w:space="0" w:color="auto"/>
            </w:tcBorders>
            <w:hideMark/>
          </w:tcPr>
          <w:p w14:paraId="07B8235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E2FE80A"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4EE5AD03"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14/4</w:t>
            </w:r>
          </w:p>
        </w:tc>
      </w:tr>
      <w:tr w:rsidR="009D66E9" w:rsidRPr="009A4239" w14:paraId="7B2169E4" w14:textId="77777777" w:rsidTr="009D66E9">
        <w:trPr>
          <w:trHeight w:val="340"/>
        </w:trPr>
        <w:tc>
          <w:tcPr>
            <w:tcW w:w="1138" w:type="pct"/>
            <w:vMerge/>
            <w:tcBorders>
              <w:left w:val="single" w:sz="4" w:space="0" w:color="auto"/>
              <w:right w:val="single" w:sz="4" w:space="0" w:color="auto"/>
            </w:tcBorders>
            <w:hideMark/>
          </w:tcPr>
          <w:p w14:paraId="7CF95D09"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05732A32" w14:textId="77777777" w:rsidR="009D66E9" w:rsidRDefault="009D66E9" w:rsidP="009D66E9">
            <w:pPr>
              <w:suppressAutoHyphens/>
              <w:spacing w:after="0" w:line="240" w:lineRule="auto"/>
              <w:rPr>
                <w:rFonts w:ascii="Times New Roman" w:hAnsi="Times New Roman"/>
                <w:sz w:val="24"/>
                <w:szCs w:val="24"/>
              </w:rPr>
            </w:pPr>
          </w:p>
          <w:p w14:paraId="2E266076"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44-48</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114F4D5C"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Cs/>
                <w:sz w:val="24"/>
                <w:szCs w:val="24"/>
              </w:rPr>
              <w:t xml:space="preserve">Актинометрические наблюдения и измерения. Организация актинометрических наблюдений, выбор </w:t>
            </w:r>
            <w:proofErr w:type="gramStart"/>
            <w:r w:rsidRPr="00003C49">
              <w:rPr>
                <w:rFonts w:ascii="Times New Roman" w:hAnsi="Times New Roman"/>
                <w:bCs/>
                <w:sz w:val="24"/>
                <w:szCs w:val="24"/>
              </w:rPr>
              <w:t>места,  актинометрические</w:t>
            </w:r>
            <w:proofErr w:type="gramEnd"/>
            <w:r w:rsidRPr="00003C49">
              <w:rPr>
                <w:rFonts w:ascii="Times New Roman" w:hAnsi="Times New Roman"/>
                <w:bCs/>
                <w:sz w:val="24"/>
                <w:szCs w:val="24"/>
              </w:rPr>
              <w:t xml:space="preserve"> стойки, установка приборов, сроки измерений. Актинометр термоэлектрический АТ – 50, пиранометр универсальный М- 80, </w:t>
            </w:r>
            <w:proofErr w:type="spellStart"/>
            <w:r w:rsidRPr="00003C49">
              <w:rPr>
                <w:rFonts w:ascii="Times New Roman" w:hAnsi="Times New Roman"/>
                <w:bCs/>
                <w:sz w:val="24"/>
                <w:szCs w:val="24"/>
              </w:rPr>
              <w:t>балансомер</w:t>
            </w:r>
            <w:proofErr w:type="spellEnd"/>
            <w:r w:rsidRPr="00003C49">
              <w:rPr>
                <w:rFonts w:ascii="Times New Roman" w:hAnsi="Times New Roman"/>
                <w:bCs/>
                <w:sz w:val="24"/>
                <w:szCs w:val="24"/>
              </w:rPr>
              <w:t xml:space="preserve"> М- 10, гальванометры, их назначение, принцип действия, устройство, установка, подготовка к наблюдениям. Проведение наблюдений, запись и обработка результатов наблюдений. </w:t>
            </w:r>
            <w:r w:rsidRPr="00003C49">
              <w:rPr>
                <w:rFonts w:ascii="Times New Roman" w:hAnsi="Times New Roman"/>
                <w:bCs/>
                <w:sz w:val="24"/>
                <w:szCs w:val="24"/>
              </w:rPr>
              <w:lastRenderedPageBreak/>
              <w:t xml:space="preserve">Гелиограф универсальный, его назначение, принцип действия, устройство, установка, сроки и порядок отсчётов, запись и обработка результатов измерений Установка актинометрическая регистрирующая, выполнение непрерывных наблюдений: условия регистрации всех видов </w:t>
            </w:r>
            <w:proofErr w:type="gramStart"/>
            <w:r w:rsidRPr="00003C49">
              <w:rPr>
                <w:rFonts w:ascii="Times New Roman" w:hAnsi="Times New Roman"/>
                <w:bCs/>
                <w:sz w:val="24"/>
                <w:szCs w:val="24"/>
              </w:rPr>
              <w:t>радиации ;</w:t>
            </w:r>
            <w:proofErr w:type="gramEnd"/>
            <w:r w:rsidRPr="00003C49">
              <w:rPr>
                <w:rFonts w:ascii="Times New Roman" w:hAnsi="Times New Roman"/>
                <w:bCs/>
                <w:sz w:val="24"/>
                <w:szCs w:val="24"/>
              </w:rPr>
              <w:t xml:space="preserve"> установка приборов, порядок проведения , проведение дополнительных наблюдений, обработка диаграммной ленты за сутки, запись результатов; внешний осмотр, уход за техническими средствами.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2A5788A2" w14:textId="77777777" w:rsidR="009D66E9" w:rsidRPr="006C27B3" w:rsidRDefault="009D66E9" w:rsidP="009D66E9">
            <w:pPr>
              <w:suppressAutoHyphens/>
              <w:spacing w:after="0" w:line="240" w:lineRule="auto"/>
              <w:jc w:val="center"/>
              <w:rPr>
                <w:rFonts w:ascii="Times New Roman" w:hAnsi="Times New Roman"/>
                <w:sz w:val="24"/>
                <w:szCs w:val="24"/>
              </w:rPr>
            </w:pPr>
            <w:r w:rsidRPr="006C27B3">
              <w:rPr>
                <w:rFonts w:ascii="Times New Roman" w:hAnsi="Times New Roman"/>
                <w:sz w:val="24"/>
                <w:szCs w:val="24"/>
              </w:rPr>
              <w:lastRenderedPageBreak/>
              <w:t>10</w:t>
            </w:r>
          </w:p>
        </w:tc>
      </w:tr>
      <w:tr w:rsidR="009D66E9" w:rsidRPr="009A4239" w14:paraId="7560C36F" w14:textId="77777777" w:rsidTr="009D66E9">
        <w:trPr>
          <w:trHeight w:val="340"/>
        </w:trPr>
        <w:tc>
          <w:tcPr>
            <w:tcW w:w="1138" w:type="pct"/>
            <w:vMerge/>
            <w:tcBorders>
              <w:left w:val="single" w:sz="4" w:space="0" w:color="auto"/>
              <w:right w:val="single" w:sz="4" w:space="0" w:color="auto"/>
            </w:tcBorders>
            <w:hideMark/>
          </w:tcPr>
          <w:p w14:paraId="4BE85520"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B168BDC" w14:textId="77777777" w:rsidR="009D66E9" w:rsidRPr="00040AC7" w:rsidRDefault="009D66E9" w:rsidP="009D66E9">
            <w:pPr>
              <w:suppressAutoHyphens/>
              <w:spacing w:after="0" w:line="240" w:lineRule="auto"/>
              <w:rPr>
                <w:rFonts w:ascii="Times New Roman" w:hAnsi="Times New Roman"/>
                <w:b/>
                <w:sz w:val="24"/>
                <w:szCs w:val="24"/>
              </w:rPr>
            </w:pPr>
            <w:r w:rsidRPr="00425B5D">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B004B98"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r>
      <w:tr w:rsidR="009D66E9" w:rsidRPr="009A4239" w14:paraId="67B632A3" w14:textId="77777777" w:rsidTr="009D66E9">
        <w:trPr>
          <w:trHeight w:val="340"/>
        </w:trPr>
        <w:tc>
          <w:tcPr>
            <w:tcW w:w="1138" w:type="pct"/>
            <w:vMerge/>
            <w:tcBorders>
              <w:left w:val="single" w:sz="4" w:space="0" w:color="auto"/>
              <w:right w:val="single" w:sz="4" w:space="0" w:color="auto"/>
            </w:tcBorders>
            <w:hideMark/>
          </w:tcPr>
          <w:p w14:paraId="1C366287"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6D6E896A"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49</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449AA670"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w:t>
            </w:r>
            <w:r w:rsidR="00B24737">
              <w:rPr>
                <w:rFonts w:ascii="Times New Roman" w:hAnsi="Times New Roman"/>
                <w:bCs/>
                <w:i/>
                <w:sz w:val="24"/>
                <w:szCs w:val="24"/>
              </w:rPr>
              <w:t>3</w:t>
            </w:r>
          </w:p>
          <w:p w14:paraId="7BEFE522" w14:textId="77777777" w:rsidR="009D66E9" w:rsidRPr="00003C49" w:rsidRDefault="009D66E9" w:rsidP="009D66E9">
            <w:pPr>
              <w:suppressAutoHyphens/>
              <w:spacing w:after="0" w:line="240" w:lineRule="auto"/>
              <w:jc w:val="both"/>
              <w:rPr>
                <w:rFonts w:ascii="Times New Roman" w:hAnsi="Times New Roman"/>
                <w:b/>
                <w:bCs/>
                <w:sz w:val="24"/>
                <w:szCs w:val="24"/>
              </w:rPr>
            </w:pPr>
            <w:r w:rsidRPr="00003C49">
              <w:rPr>
                <w:rFonts w:ascii="Times New Roman" w:hAnsi="Times New Roman"/>
                <w:sz w:val="24"/>
                <w:szCs w:val="24"/>
              </w:rPr>
              <w:t>Проведение комплексных актинометрических наблюдений. Запись и обработка результатов наблюдений.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3D36505F" w14:textId="77777777" w:rsidR="009D66E9" w:rsidRPr="006C27B3" w:rsidRDefault="009D66E9" w:rsidP="009D66E9">
            <w:pPr>
              <w:suppressAutoHyphens/>
              <w:spacing w:after="0" w:line="240" w:lineRule="auto"/>
              <w:jc w:val="center"/>
              <w:rPr>
                <w:rFonts w:ascii="Times New Roman" w:hAnsi="Times New Roman"/>
                <w:sz w:val="24"/>
                <w:szCs w:val="24"/>
              </w:rPr>
            </w:pPr>
            <w:r w:rsidRPr="006C27B3">
              <w:rPr>
                <w:rFonts w:ascii="Times New Roman" w:hAnsi="Times New Roman"/>
                <w:sz w:val="24"/>
                <w:szCs w:val="24"/>
              </w:rPr>
              <w:t>2</w:t>
            </w:r>
          </w:p>
        </w:tc>
      </w:tr>
      <w:tr w:rsidR="009D66E9" w:rsidRPr="009A4239" w14:paraId="49D3005E" w14:textId="77777777" w:rsidTr="009D66E9">
        <w:trPr>
          <w:trHeight w:val="340"/>
        </w:trPr>
        <w:tc>
          <w:tcPr>
            <w:tcW w:w="1138" w:type="pct"/>
            <w:vMerge/>
            <w:tcBorders>
              <w:left w:val="single" w:sz="4" w:space="0" w:color="auto"/>
              <w:right w:val="single" w:sz="4" w:space="0" w:color="auto"/>
            </w:tcBorders>
            <w:hideMark/>
          </w:tcPr>
          <w:p w14:paraId="53C18728"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426AF19B" w14:textId="77777777" w:rsidR="009D66E9" w:rsidRPr="00B21F9F" w:rsidRDefault="009D66E9" w:rsidP="00B24737">
            <w:pPr>
              <w:suppressAutoHyphens/>
              <w:spacing w:after="0" w:line="240" w:lineRule="auto"/>
              <w:rPr>
                <w:rFonts w:ascii="Times New Roman" w:hAnsi="Times New Roman"/>
                <w:sz w:val="24"/>
                <w:szCs w:val="24"/>
              </w:rPr>
            </w:pPr>
            <w:r>
              <w:rPr>
                <w:rFonts w:ascii="Times New Roman" w:hAnsi="Times New Roman"/>
                <w:sz w:val="24"/>
                <w:szCs w:val="24"/>
              </w:rPr>
              <w:t>5</w:t>
            </w:r>
            <w:r w:rsidR="00B24737">
              <w:rPr>
                <w:rFonts w:ascii="Times New Roman" w:hAnsi="Times New Roman"/>
                <w:sz w:val="24"/>
                <w:szCs w:val="24"/>
              </w:rPr>
              <w:t>0</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1BC3AC9D"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w:t>
            </w:r>
            <w:r w:rsidR="00C57FDC">
              <w:rPr>
                <w:rFonts w:ascii="Times New Roman" w:hAnsi="Times New Roman"/>
                <w:bCs/>
                <w:i/>
                <w:sz w:val="24"/>
                <w:szCs w:val="24"/>
              </w:rPr>
              <w:t>4</w:t>
            </w:r>
          </w:p>
          <w:p w14:paraId="3CC1CCB1" w14:textId="77777777" w:rsidR="009D66E9" w:rsidRPr="00003C49" w:rsidRDefault="009D66E9" w:rsidP="009D66E9">
            <w:pPr>
              <w:suppressAutoHyphens/>
              <w:spacing w:after="0" w:line="240" w:lineRule="auto"/>
              <w:ind w:right="-1"/>
              <w:jc w:val="both"/>
              <w:rPr>
                <w:rFonts w:ascii="Times New Roman" w:hAnsi="Times New Roman"/>
                <w:b/>
                <w:bCs/>
                <w:sz w:val="24"/>
                <w:szCs w:val="24"/>
              </w:rPr>
            </w:pPr>
            <w:r w:rsidRPr="00003C49">
              <w:rPr>
                <w:rFonts w:ascii="Times New Roman" w:hAnsi="Times New Roman"/>
                <w:sz w:val="24"/>
                <w:szCs w:val="24"/>
              </w:rPr>
              <w:t>Оформление и смена лент гелиографа. Обработка комплекта лент гелиографа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71D66AFA" w14:textId="77777777" w:rsidR="009D66E9" w:rsidRPr="006C27B3" w:rsidRDefault="009D66E9" w:rsidP="009D66E9">
            <w:pPr>
              <w:suppressAutoHyphens/>
              <w:spacing w:after="0" w:line="240" w:lineRule="auto"/>
              <w:jc w:val="center"/>
              <w:rPr>
                <w:rFonts w:ascii="Times New Roman" w:hAnsi="Times New Roman"/>
                <w:sz w:val="24"/>
                <w:szCs w:val="24"/>
              </w:rPr>
            </w:pPr>
            <w:r w:rsidRPr="006C27B3">
              <w:rPr>
                <w:rFonts w:ascii="Times New Roman" w:hAnsi="Times New Roman"/>
                <w:sz w:val="24"/>
                <w:szCs w:val="24"/>
              </w:rPr>
              <w:t>2</w:t>
            </w:r>
          </w:p>
        </w:tc>
      </w:tr>
      <w:tr w:rsidR="009D66E9" w:rsidRPr="009A4239" w14:paraId="0861C8F7"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3EC1E041"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EC4E9BE" w14:textId="77777777" w:rsidR="009D66E9" w:rsidRPr="00040AC7" w:rsidRDefault="009D66E9" w:rsidP="009D66E9">
            <w:pPr>
              <w:suppressAutoHyphens/>
              <w:spacing w:after="0" w:line="240" w:lineRule="auto"/>
              <w:rPr>
                <w:rFonts w:ascii="Times New Roman" w:hAnsi="Times New Roman"/>
                <w:b/>
                <w:sz w:val="24"/>
                <w:szCs w:val="24"/>
              </w:rPr>
            </w:pPr>
            <w:r w:rsidRPr="00040AC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5347E67A"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r>
      <w:tr w:rsidR="009D66E9" w:rsidRPr="009A4239" w14:paraId="1E40A8FF" w14:textId="77777777" w:rsidTr="009D66E9">
        <w:trPr>
          <w:trHeight w:val="340"/>
        </w:trPr>
        <w:tc>
          <w:tcPr>
            <w:tcW w:w="1138" w:type="pct"/>
            <w:vMerge w:val="restart"/>
            <w:tcBorders>
              <w:left w:val="single" w:sz="4" w:space="0" w:color="auto"/>
              <w:right w:val="single" w:sz="4" w:space="0" w:color="auto"/>
            </w:tcBorders>
            <w:hideMark/>
          </w:tcPr>
          <w:p w14:paraId="2A675BC3"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Тема 2.</w:t>
            </w:r>
            <w:r>
              <w:rPr>
                <w:rFonts w:ascii="Times New Roman" w:hAnsi="Times New Roman"/>
                <w:b/>
                <w:sz w:val="24"/>
                <w:szCs w:val="24"/>
              </w:rPr>
              <w:t>2</w:t>
            </w:r>
            <w:r w:rsidRPr="009A4239">
              <w:rPr>
                <w:rFonts w:ascii="Times New Roman" w:hAnsi="Times New Roman"/>
                <w:b/>
                <w:sz w:val="24"/>
                <w:szCs w:val="24"/>
              </w:rPr>
              <w:t>.4</w:t>
            </w:r>
          </w:p>
          <w:p w14:paraId="5A380BE0"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sz w:val="24"/>
                <w:szCs w:val="24"/>
              </w:rPr>
              <w:t>Наблюдения за радиоактивным загрязнением природной среды</w:t>
            </w:r>
          </w:p>
        </w:tc>
        <w:tc>
          <w:tcPr>
            <w:tcW w:w="3194" w:type="pct"/>
            <w:gridSpan w:val="13"/>
            <w:tcBorders>
              <w:top w:val="single" w:sz="4" w:space="0" w:color="auto"/>
              <w:left w:val="single" w:sz="4" w:space="0" w:color="auto"/>
              <w:bottom w:val="single" w:sz="4" w:space="0" w:color="auto"/>
              <w:right w:val="single" w:sz="4" w:space="0" w:color="auto"/>
            </w:tcBorders>
          </w:tcPr>
          <w:p w14:paraId="332C6785"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498C164F" w14:textId="77777777" w:rsidR="009D66E9" w:rsidRDefault="00B24737"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10</w:t>
            </w:r>
            <w:r w:rsidR="009D66E9">
              <w:rPr>
                <w:rFonts w:ascii="Times New Roman" w:hAnsi="Times New Roman"/>
                <w:b/>
                <w:sz w:val="24"/>
                <w:szCs w:val="24"/>
              </w:rPr>
              <w:t>/2</w:t>
            </w:r>
          </w:p>
        </w:tc>
      </w:tr>
      <w:tr w:rsidR="009D66E9" w:rsidRPr="009A4239" w14:paraId="1DA78BB0" w14:textId="77777777" w:rsidTr="009D66E9">
        <w:trPr>
          <w:trHeight w:val="340"/>
        </w:trPr>
        <w:tc>
          <w:tcPr>
            <w:tcW w:w="1138" w:type="pct"/>
            <w:vMerge/>
            <w:tcBorders>
              <w:left w:val="single" w:sz="4" w:space="0" w:color="auto"/>
              <w:right w:val="single" w:sz="4" w:space="0" w:color="auto"/>
            </w:tcBorders>
            <w:hideMark/>
          </w:tcPr>
          <w:p w14:paraId="319FFF60"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6214DD51" w14:textId="77777777" w:rsidR="009D66E9" w:rsidRPr="00B21F9F" w:rsidRDefault="009D66E9" w:rsidP="00845B7A">
            <w:pPr>
              <w:suppressAutoHyphens/>
              <w:spacing w:after="0" w:line="240" w:lineRule="auto"/>
              <w:rPr>
                <w:rFonts w:ascii="Times New Roman" w:hAnsi="Times New Roman"/>
                <w:sz w:val="24"/>
                <w:szCs w:val="24"/>
              </w:rPr>
            </w:pPr>
            <w:r>
              <w:rPr>
                <w:rFonts w:ascii="Times New Roman" w:hAnsi="Times New Roman"/>
                <w:sz w:val="24"/>
                <w:szCs w:val="24"/>
              </w:rPr>
              <w:t>5</w:t>
            </w:r>
            <w:r w:rsidR="00B24737">
              <w:rPr>
                <w:rFonts w:ascii="Times New Roman" w:hAnsi="Times New Roman"/>
                <w:sz w:val="24"/>
                <w:szCs w:val="24"/>
              </w:rPr>
              <w:t>1</w:t>
            </w:r>
            <w:r>
              <w:rPr>
                <w:rFonts w:ascii="Times New Roman" w:hAnsi="Times New Roman"/>
                <w:sz w:val="24"/>
                <w:szCs w:val="24"/>
              </w:rPr>
              <w:t>-5</w:t>
            </w:r>
            <w:r w:rsidR="00845B7A">
              <w:rPr>
                <w:rFonts w:ascii="Times New Roman" w:hAnsi="Times New Roman"/>
                <w:sz w:val="24"/>
                <w:szCs w:val="24"/>
              </w:rPr>
              <w:t>4</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557B454A"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sz w:val="24"/>
                <w:szCs w:val="24"/>
              </w:rPr>
              <w:t>Наблюдения за радиоактивным загрязнением природной среды.  Цели и задачи радиометрического контроля местности. Сеть станций с радиометрическими наблюдениями в системе Росгидромета, их назначение, распределение, структура, взаимодействие сетевых подразделений. Выбор места наблюдений; оборудование пункта наблюдений, сроки и программа работ. Приборы и оборудование для отбора проб радиоактивных аэрозолей и атмосферных выпадений, их назначение, принцип действия, устройство, установка, порядок наблюдений, подготовка и отправка проб в лабораторию. Измерение радиоактивности местности с помощью радиометров. Типы радиометров, их назначение, принцип действия, устройство, порядок измерений, запись результатов. Код КН-13 (РХОБ), содержание, порядок использования групп, запись в журнал регистрации, передача информации о радиационной обстановке.</w:t>
            </w:r>
          </w:p>
        </w:tc>
        <w:tc>
          <w:tcPr>
            <w:tcW w:w="668" w:type="pct"/>
            <w:tcBorders>
              <w:top w:val="single" w:sz="4" w:space="0" w:color="auto"/>
              <w:left w:val="single" w:sz="4" w:space="0" w:color="auto"/>
              <w:bottom w:val="single" w:sz="4" w:space="0" w:color="auto"/>
              <w:right w:val="single" w:sz="4" w:space="0" w:color="auto"/>
            </w:tcBorders>
            <w:vAlign w:val="center"/>
            <w:hideMark/>
          </w:tcPr>
          <w:p w14:paraId="751E120E" w14:textId="77777777" w:rsidR="009D66E9" w:rsidRPr="006C27B3" w:rsidRDefault="00B24737" w:rsidP="009D66E9">
            <w:pPr>
              <w:suppressAutoHyphens/>
              <w:spacing w:after="0" w:line="240" w:lineRule="auto"/>
              <w:jc w:val="center"/>
              <w:rPr>
                <w:rFonts w:ascii="Times New Roman" w:hAnsi="Times New Roman"/>
                <w:sz w:val="24"/>
                <w:szCs w:val="24"/>
              </w:rPr>
            </w:pPr>
            <w:r>
              <w:rPr>
                <w:rFonts w:ascii="Times New Roman" w:hAnsi="Times New Roman"/>
                <w:sz w:val="24"/>
                <w:szCs w:val="24"/>
              </w:rPr>
              <w:t>8</w:t>
            </w:r>
          </w:p>
        </w:tc>
      </w:tr>
      <w:tr w:rsidR="009D66E9" w:rsidRPr="009A4239" w14:paraId="1F3A62F5" w14:textId="77777777" w:rsidTr="009D66E9">
        <w:trPr>
          <w:trHeight w:val="340"/>
        </w:trPr>
        <w:tc>
          <w:tcPr>
            <w:tcW w:w="1138" w:type="pct"/>
            <w:vMerge/>
            <w:tcBorders>
              <w:left w:val="single" w:sz="4" w:space="0" w:color="auto"/>
              <w:right w:val="single" w:sz="4" w:space="0" w:color="auto"/>
            </w:tcBorders>
            <w:hideMark/>
          </w:tcPr>
          <w:p w14:paraId="3FA6A84B"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793186A"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11C8C2C"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3F3ABD69" w14:textId="77777777" w:rsidTr="009D66E9">
        <w:trPr>
          <w:trHeight w:val="340"/>
        </w:trPr>
        <w:tc>
          <w:tcPr>
            <w:tcW w:w="1138" w:type="pct"/>
            <w:vMerge/>
            <w:tcBorders>
              <w:left w:val="single" w:sz="4" w:space="0" w:color="auto"/>
              <w:right w:val="single" w:sz="4" w:space="0" w:color="auto"/>
            </w:tcBorders>
            <w:hideMark/>
          </w:tcPr>
          <w:p w14:paraId="1DF304DB"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0F0E13B6" w14:textId="77777777" w:rsidR="009D66E9" w:rsidRPr="00B21F9F" w:rsidRDefault="009D66E9" w:rsidP="00845B7A">
            <w:pPr>
              <w:suppressAutoHyphens/>
              <w:spacing w:after="0" w:line="240" w:lineRule="auto"/>
              <w:rPr>
                <w:rFonts w:ascii="Times New Roman" w:hAnsi="Times New Roman"/>
                <w:sz w:val="24"/>
                <w:szCs w:val="24"/>
              </w:rPr>
            </w:pPr>
            <w:r>
              <w:rPr>
                <w:rFonts w:ascii="Times New Roman" w:hAnsi="Times New Roman"/>
                <w:sz w:val="24"/>
                <w:szCs w:val="24"/>
              </w:rPr>
              <w:t>5</w:t>
            </w:r>
            <w:r w:rsidR="00845B7A">
              <w:rPr>
                <w:rFonts w:ascii="Times New Roman" w:hAnsi="Times New Roman"/>
                <w:sz w:val="24"/>
                <w:szCs w:val="24"/>
              </w:rPr>
              <w:t>5</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2A16F1E7"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w:t>
            </w:r>
            <w:r w:rsidR="00C57FDC">
              <w:rPr>
                <w:rFonts w:ascii="Times New Roman" w:hAnsi="Times New Roman"/>
                <w:bCs/>
                <w:i/>
                <w:sz w:val="24"/>
                <w:szCs w:val="24"/>
              </w:rPr>
              <w:t>5</w:t>
            </w:r>
          </w:p>
          <w:p w14:paraId="4D4AFB04" w14:textId="77777777" w:rsidR="009D66E9" w:rsidRPr="00003C49" w:rsidRDefault="009D66E9" w:rsidP="009D66E9">
            <w:pPr>
              <w:suppressAutoHyphens/>
              <w:spacing w:after="0" w:line="240" w:lineRule="auto"/>
              <w:jc w:val="both"/>
              <w:rPr>
                <w:rFonts w:ascii="Times New Roman" w:hAnsi="Times New Roman"/>
                <w:b/>
                <w:bCs/>
                <w:sz w:val="24"/>
                <w:szCs w:val="24"/>
              </w:rPr>
            </w:pPr>
            <w:r w:rsidRPr="00003C49">
              <w:rPr>
                <w:rFonts w:ascii="Times New Roman" w:hAnsi="Times New Roman"/>
                <w:sz w:val="24"/>
                <w:szCs w:val="24"/>
              </w:rPr>
              <w:t>Измерение радиоактивности местности с помощью радиометров. Запись результатов кодирование сведений о радиационной обстановке по коду КН- 13".</w:t>
            </w:r>
          </w:p>
        </w:tc>
        <w:tc>
          <w:tcPr>
            <w:tcW w:w="668" w:type="pct"/>
            <w:tcBorders>
              <w:top w:val="single" w:sz="4" w:space="0" w:color="auto"/>
              <w:left w:val="single" w:sz="4" w:space="0" w:color="auto"/>
              <w:bottom w:val="single" w:sz="4" w:space="0" w:color="auto"/>
              <w:right w:val="single" w:sz="4" w:space="0" w:color="auto"/>
            </w:tcBorders>
            <w:vAlign w:val="center"/>
            <w:hideMark/>
          </w:tcPr>
          <w:p w14:paraId="508CA8F6" w14:textId="77777777" w:rsidR="009D66E9" w:rsidRPr="006C27B3" w:rsidRDefault="009D66E9" w:rsidP="009D66E9">
            <w:pPr>
              <w:suppressAutoHyphens/>
              <w:spacing w:after="0" w:line="240" w:lineRule="auto"/>
              <w:jc w:val="center"/>
              <w:rPr>
                <w:rFonts w:ascii="Times New Roman" w:hAnsi="Times New Roman"/>
                <w:sz w:val="24"/>
                <w:szCs w:val="24"/>
              </w:rPr>
            </w:pPr>
            <w:r w:rsidRPr="006C27B3">
              <w:rPr>
                <w:rFonts w:ascii="Times New Roman" w:hAnsi="Times New Roman"/>
                <w:sz w:val="24"/>
                <w:szCs w:val="24"/>
              </w:rPr>
              <w:t>2</w:t>
            </w:r>
          </w:p>
        </w:tc>
      </w:tr>
      <w:tr w:rsidR="009D66E9" w:rsidRPr="009A4239" w14:paraId="3C448B1D"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B812907"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50FE11D" w14:textId="77777777" w:rsidR="009D66E9" w:rsidRPr="00003C49" w:rsidRDefault="009D66E9" w:rsidP="009D66E9">
            <w:pPr>
              <w:suppressAutoHyphens/>
              <w:spacing w:after="0" w:line="240" w:lineRule="auto"/>
              <w:jc w:val="both"/>
              <w:rPr>
                <w:rFonts w:ascii="Times New Roman" w:hAnsi="Times New Roman"/>
                <w:b/>
                <w:bCs/>
                <w:sz w:val="24"/>
                <w:szCs w:val="24"/>
              </w:rPr>
            </w:pPr>
            <w:r w:rsidRPr="00003C49">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3D3BDAC5"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38CB019A" w14:textId="77777777" w:rsidTr="001C295A">
        <w:trPr>
          <w:trHeight w:val="340"/>
        </w:trPr>
        <w:tc>
          <w:tcPr>
            <w:tcW w:w="4332" w:type="pct"/>
            <w:gridSpan w:val="14"/>
            <w:tcBorders>
              <w:left w:val="single" w:sz="4" w:space="0" w:color="auto"/>
              <w:bottom w:val="single" w:sz="4" w:space="0" w:color="auto"/>
              <w:right w:val="single" w:sz="4" w:space="0" w:color="auto"/>
            </w:tcBorders>
            <w:shd w:val="clear" w:color="auto" w:fill="F2F2F2"/>
            <w:hideMark/>
          </w:tcPr>
          <w:p w14:paraId="2C999F51"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Раздел 2.</w:t>
            </w:r>
            <w:r>
              <w:rPr>
                <w:rFonts w:ascii="Times New Roman" w:hAnsi="Times New Roman"/>
                <w:b/>
                <w:sz w:val="24"/>
                <w:szCs w:val="24"/>
              </w:rPr>
              <w:t>3</w:t>
            </w:r>
            <w:r w:rsidRPr="009A4239">
              <w:rPr>
                <w:rFonts w:ascii="Times New Roman" w:hAnsi="Times New Roman"/>
                <w:b/>
                <w:sz w:val="24"/>
                <w:szCs w:val="24"/>
              </w:rPr>
              <w:t>. Анализ и обобщение материалов метеорологических наблюдений</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81C0B8"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34/10</w:t>
            </w:r>
          </w:p>
        </w:tc>
      </w:tr>
      <w:tr w:rsidR="009D66E9" w:rsidRPr="009A4239" w14:paraId="7EFBC22D" w14:textId="77777777" w:rsidTr="009D66E9">
        <w:trPr>
          <w:trHeight w:val="340"/>
        </w:trPr>
        <w:tc>
          <w:tcPr>
            <w:tcW w:w="1138" w:type="pct"/>
            <w:vMerge w:val="restart"/>
            <w:tcBorders>
              <w:left w:val="single" w:sz="4" w:space="0" w:color="auto"/>
              <w:right w:val="single" w:sz="4" w:space="0" w:color="auto"/>
            </w:tcBorders>
            <w:hideMark/>
          </w:tcPr>
          <w:p w14:paraId="5F09319B" w14:textId="77777777" w:rsidR="009D66E9" w:rsidRDefault="009D66E9" w:rsidP="009D66E9">
            <w:pPr>
              <w:suppressAutoHyphens/>
              <w:spacing w:after="0" w:line="240" w:lineRule="auto"/>
              <w:rPr>
                <w:rFonts w:ascii="Times New Roman" w:hAnsi="Times New Roman"/>
                <w:b/>
                <w:sz w:val="24"/>
                <w:szCs w:val="24"/>
              </w:rPr>
            </w:pPr>
          </w:p>
          <w:p w14:paraId="7EC0FE24"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Тема 2.</w:t>
            </w:r>
            <w:r>
              <w:rPr>
                <w:rFonts w:ascii="Times New Roman" w:hAnsi="Times New Roman"/>
                <w:b/>
                <w:sz w:val="24"/>
                <w:szCs w:val="24"/>
              </w:rPr>
              <w:t>3</w:t>
            </w:r>
            <w:r w:rsidRPr="009A4239">
              <w:rPr>
                <w:rFonts w:ascii="Times New Roman" w:hAnsi="Times New Roman"/>
                <w:b/>
                <w:sz w:val="24"/>
                <w:szCs w:val="24"/>
              </w:rPr>
              <w:t>.1</w:t>
            </w:r>
          </w:p>
          <w:p w14:paraId="4CE2AE6D"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Технический контроль результатов измерений</w:t>
            </w:r>
          </w:p>
          <w:p w14:paraId="2F4A757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6896FAF"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718E6669"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10/2</w:t>
            </w:r>
          </w:p>
        </w:tc>
      </w:tr>
      <w:tr w:rsidR="009D66E9" w:rsidRPr="009A4239" w14:paraId="3391279D" w14:textId="77777777" w:rsidTr="009D66E9">
        <w:trPr>
          <w:trHeight w:val="340"/>
        </w:trPr>
        <w:tc>
          <w:tcPr>
            <w:tcW w:w="1138" w:type="pct"/>
            <w:vMerge/>
            <w:tcBorders>
              <w:left w:val="single" w:sz="4" w:space="0" w:color="auto"/>
              <w:right w:val="single" w:sz="4" w:space="0" w:color="auto"/>
            </w:tcBorders>
            <w:hideMark/>
          </w:tcPr>
          <w:p w14:paraId="1B553841"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2F5BCB7D" w14:textId="77777777" w:rsidR="009D66E9" w:rsidRPr="00B21F9F" w:rsidRDefault="009D66E9" w:rsidP="00845B7A">
            <w:pPr>
              <w:suppressAutoHyphens/>
              <w:spacing w:after="0" w:line="240" w:lineRule="auto"/>
              <w:rPr>
                <w:rFonts w:ascii="Times New Roman" w:hAnsi="Times New Roman"/>
                <w:sz w:val="24"/>
                <w:szCs w:val="24"/>
              </w:rPr>
            </w:pPr>
            <w:r>
              <w:rPr>
                <w:rFonts w:ascii="Times New Roman" w:hAnsi="Times New Roman"/>
                <w:sz w:val="24"/>
                <w:szCs w:val="24"/>
              </w:rPr>
              <w:t>5</w:t>
            </w:r>
            <w:r w:rsidR="00845B7A">
              <w:rPr>
                <w:rFonts w:ascii="Times New Roman" w:hAnsi="Times New Roman"/>
                <w:sz w:val="24"/>
                <w:szCs w:val="24"/>
              </w:rPr>
              <w:t>6</w:t>
            </w:r>
            <w:r>
              <w:rPr>
                <w:rFonts w:ascii="Times New Roman" w:hAnsi="Times New Roman"/>
                <w:sz w:val="24"/>
                <w:szCs w:val="24"/>
              </w:rPr>
              <w:t>-</w:t>
            </w:r>
            <w:r w:rsidR="00845B7A">
              <w:rPr>
                <w:rFonts w:ascii="Times New Roman" w:hAnsi="Times New Roman"/>
                <w:sz w:val="24"/>
                <w:szCs w:val="24"/>
              </w:rPr>
              <w:t>59</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6F9A44E3" w14:textId="77777777" w:rsidR="009D66E9" w:rsidRPr="00040AC7" w:rsidRDefault="009D66E9" w:rsidP="009D66E9">
            <w:pPr>
              <w:suppressAutoHyphens/>
              <w:spacing w:after="0" w:line="240" w:lineRule="auto"/>
              <w:rPr>
                <w:rFonts w:ascii="Times New Roman" w:hAnsi="Times New Roman"/>
                <w:b/>
                <w:sz w:val="24"/>
                <w:szCs w:val="24"/>
              </w:rPr>
            </w:pPr>
            <w:r w:rsidRPr="003E59FC">
              <w:rPr>
                <w:rFonts w:ascii="Times New Roman" w:hAnsi="Times New Roman"/>
                <w:bCs/>
                <w:sz w:val="24"/>
                <w:szCs w:val="24"/>
              </w:rPr>
              <w:t xml:space="preserve">Технический контроль результатов измерений. Содержание, методы технического контроля результатов наблюдений на станции. Технический контроль отдельных метеорологических величин в книжках метеорологических наблюдений. Технический контроль записей самописцев. Восполнение пропусков </w:t>
            </w:r>
            <w:proofErr w:type="gramStart"/>
            <w:r w:rsidRPr="003E59FC">
              <w:rPr>
                <w:rFonts w:ascii="Times New Roman" w:hAnsi="Times New Roman"/>
                <w:bCs/>
                <w:sz w:val="24"/>
                <w:szCs w:val="24"/>
              </w:rPr>
              <w:t>наблюдений  за</w:t>
            </w:r>
            <w:proofErr w:type="gramEnd"/>
            <w:r w:rsidRPr="003E59FC">
              <w:rPr>
                <w:rFonts w:ascii="Times New Roman" w:hAnsi="Times New Roman"/>
                <w:bCs/>
                <w:sz w:val="24"/>
                <w:szCs w:val="24"/>
              </w:rPr>
              <w:t xml:space="preserve"> метеорологическими величинами.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0C51A770" w14:textId="77777777" w:rsidR="009D66E9" w:rsidRPr="006C27B3" w:rsidRDefault="009D66E9" w:rsidP="009D66E9">
            <w:pPr>
              <w:suppressAutoHyphens/>
              <w:spacing w:after="0" w:line="240" w:lineRule="auto"/>
              <w:jc w:val="center"/>
              <w:rPr>
                <w:rFonts w:ascii="Times New Roman" w:hAnsi="Times New Roman"/>
                <w:sz w:val="24"/>
                <w:szCs w:val="24"/>
              </w:rPr>
            </w:pPr>
            <w:r w:rsidRPr="006C27B3">
              <w:rPr>
                <w:rFonts w:ascii="Times New Roman" w:hAnsi="Times New Roman"/>
                <w:sz w:val="24"/>
                <w:szCs w:val="24"/>
              </w:rPr>
              <w:t>8</w:t>
            </w:r>
          </w:p>
        </w:tc>
      </w:tr>
      <w:tr w:rsidR="009D66E9" w:rsidRPr="009A4239" w14:paraId="329C3A34" w14:textId="77777777" w:rsidTr="009D66E9">
        <w:trPr>
          <w:trHeight w:val="340"/>
        </w:trPr>
        <w:tc>
          <w:tcPr>
            <w:tcW w:w="1138" w:type="pct"/>
            <w:vMerge/>
            <w:tcBorders>
              <w:left w:val="single" w:sz="4" w:space="0" w:color="auto"/>
              <w:right w:val="single" w:sz="4" w:space="0" w:color="auto"/>
            </w:tcBorders>
            <w:hideMark/>
          </w:tcPr>
          <w:p w14:paraId="62A98727"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CB2CA32" w14:textId="77777777" w:rsidR="009D66E9" w:rsidRPr="00040AC7" w:rsidRDefault="009D66E9" w:rsidP="009D66E9">
            <w:pPr>
              <w:suppressAutoHyphens/>
              <w:spacing w:after="0" w:line="240" w:lineRule="auto"/>
              <w:rPr>
                <w:rFonts w:ascii="Times New Roman" w:hAnsi="Times New Roman"/>
                <w:b/>
                <w:sz w:val="24"/>
                <w:szCs w:val="24"/>
              </w:rPr>
            </w:pPr>
            <w:r w:rsidRPr="00003C49">
              <w:rPr>
                <w:rFonts w:ascii="Times New Roman" w:hAnsi="Times New Roman"/>
                <w:b/>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203B0A4"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r>
      <w:tr w:rsidR="009D66E9" w:rsidRPr="009A4239" w14:paraId="7D802EF8" w14:textId="77777777" w:rsidTr="009D66E9">
        <w:trPr>
          <w:trHeight w:val="340"/>
        </w:trPr>
        <w:tc>
          <w:tcPr>
            <w:tcW w:w="1138" w:type="pct"/>
            <w:vMerge/>
            <w:tcBorders>
              <w:left w:val="single" w:sz="4" w:space="0" w:color="auto"/>
              <w:right w:val="single" w:sz="4" w:space="0" w:color="auto"/>
            </w:tcBorders>
            <w:hideMark/>
          </w:tcPr>
          <w:p w14:paraId="2E71A054"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58207C46" w14:textId="77777777" w:rsidR="009D66E9" w:rsidRPr="00B21F9F" w:rsidRDefault="009D66E9" w:rsidP="00845B7A">
            <w:pPr>
              <w:suppressAutoHyphens/>
              <w:spacing w:after="0" w:line="240" w:lineRule="auto"/>
              <w:rPr>
                <w:rFonts w:ascii="Times New Roman" w:hAnsi="Times New Roman"/>
                <w:sz w:val="24"/>
                <w:szCs w:val="24"/>
              </w:rPr>
            </w:pPr>
            <w:r>
              <w:rPr>
                <w:rFonts w:ascii="Times New Roman" w:hAnsi="Times New Roman"/>
                <w:sz w:val="24"/>
                <w:szCs w:val="24"/>
              </w:rPr>
              <w:t>6</w:t>
            </w:r>
            <w:r w:rsidR="00845B7A">
              <w:rPr>
                <w:rFonts w:ascii="Times New Roman" w:hAnsi="Times New Roman"/>
                <w:sz w:val="24"/>
                <w:szCs w:val="24"/>
              </w:rPr>
              <w:t>0</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714C6763"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w:t>
            </w:r>
            <w:r w:rsidR="00C57FDC">
              <w:rPr>
                <w:rFonts w:ascii="Times New Roman" w:hAnsi="Times New Roman"/>
                <w:bCs/>
                <w:i/>
                <w:sz w:val="24"/>
                <w:szCs w:val="24"/>
              </w:rPr>
              <w:t>6</w:t>
            </w:r>
          </w:p>
          <w:p w14:paraId="1B2738A1" w14:textId="77777777" w:rsidR="009D66E9" w:rsidRPr="009A4239" w:rsidRDefault="009D66E9" w:rsidP="009D66E9">
            <w:pPr>
              <w:suppressAutoHyphens/>
              <w:spacing w:after="0" w:line="240" w:lineRule="auto"/>
              <w:jc w:val="both"/>
              <w:rPr>
                <w:rFonts w:ascii="Times New Roman" w:hAnsi="Times New Roman"/>
                <w:sz w:val="24"/>
                <w:szCs w:val="24"/>
              </w:rPr>
            </w:pPr>
            <w:r w:rsidRPr="009A4239">
              <w:rPr>
                <w:rFonts w:ascii="Times New Roman" w:hAnsi="Times New Roman"/>
                <w:sz w:val="24"/>
                <w:szCs w:val="24"/>
              </w:rPr>
              <w:t>Технический контроль материалов метеорологических наблюдений в полевых книжках. Технический контроль результатов обработки записей на диаграммных бланках самописцев.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4AB42F1C" w14:textId="77777777" w:rsidR="009D66E9" w:rsidRPr="00AF4280" w:rsidRDefault="009D66E9" w:rsidP="009D66E9">
            <w:pPr>
              <w:suppressAutoHyphens/>
              <w:spacing w:after="0" w:line="240" w:lineRule="auto"/>
              <w:jc w:val="center"/>
              <w:rPr>
                <w:rFonts w:ascii="Times New Roman" w:hAnsi="Times New Roman"/>
                <w:sz w:val="24"/>
                <w:szCs w:val="24"/>
              </w:rPr>
            </w:pPr>
            <w:r w:rsidRPr="00AF4280">
              <w:rPr>
                <w:rFonts w:ascii="Times New Roman" w:hAnsi="Times New Roman"/>
                <w:sz w:val="24"/>
                <w:szCs w:val="24"/>
              </w:rPr>
              <w:t>2</w:t>
            </w:r>
          </w:p>
        </w:tc>
      </w:tr>
      <w:tr w:rsidR="009D66E9" w:rsidRPr="009A4239" w14:paraId="3E6170A2"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3996CC37"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9253803"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53E2C9B8" w14:textId="77777777" w:rsidR="009D66E9" w:rsidRPr="009A4239" w:rsidRDefault="009D66E9" w:rsidP="009D66E9">
            <w:pPr>
              <w:suppressAutoHyphens/>
              <w:spacing w:after="0" w:line="240" w:lineRule="auto"/>
              <w:jc w:val="center"/>
              <w:rPr>
                <w:rFonts w:ascii="Times New Roman" w:hAnsi="Times New Roman"/>
                <w:sz w:val="24"/>
                <w:szCs w:val="24"/>
              </w:rPr>
            </w:pPr>
            <w:r>
              <w:rPr>
                <w:rFonts w:ascii="Times New Roman" w:hAnsi="Times New Roman"/>
                <w:b/>
                <w:sz w:val="24"/>
                <w:szCs w:val="24"/>
              </w:rPr>
              <w:t>-</w:t>
            </w:r>
          </w:p>
        </w:tc>
      </w:tr>
      <w:tr w:rsidR="009D66E9" w:rsidRPr="009A4239" w14:paraId="5440AD51" w14:textId="77777777" w:rsidTr="009D66E9">
        <w:trPr>
          <w:trHeight w:val="340"/>
        </w:trPr>
        <w:tc>
          <w:tcPr>
            <w:tcW w:w="1138" w:type="pct"/>
            <w:vMerge w:val="restart"/>
            <w:tcBorders>
              <w:left w:val="single" w:sz="4" w:space="0" w:color="auto"/>
              <w:right w:val="single" w:sz="4" w:space="0" w:color="auto"/>
            </w:tcBorders>
            <w:hideMark/>
          </w:tcPr>
          <w:p w14:paraId="3B2ADA0F" w14:textId="77777777" w:rsidR="009D66E9" w:rsidRDefault="009D66E9" w:rsidP="009D66E9">
            <w:pPr>
              <w:suppressAutoHyphens/>
              <w:spacing w:after="0" w:line="240" w:lineRule="auto"/>
              <w:rPr>
                <w:rFonts w:ascii="Times New Roman" w:hAnsi="Times New Roman"/>
                <w:b/>
                <w:sz w:val="24"/>
                <w:szCs w:val="24"/>
              </w:rPr>
            </w:pPr>
          </w:p>
          <w:p w14:paraId="75FC37CE"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Тема 2.</w:t>
            </w:r>
            <w:r>
              <w:rPr>
                <w:rFonts w:ascii="Times New Roman" w:hAnsi="Times New Roman"/>
                <w:b/>
                <w:sz w:val="24"/>
                <w:szCs w:val="24"/>
              </w:rPr>
              <w:t>3</w:t>
            </w:r>
            <w:r w:rsidRPr="009A4239">
              <w:rPr>
                <w:rFonts w:ascii="Times New Roman" w:hAnsi="Times New Roman"/>
                <w:b/>
                <w:sz w:val="24"/>
                <w:szCs w:val="24"/>
              </w:rPr>
              <w:t>.2</w:t>
            </w:r>
          </w:p>
          <w:p w14:paraId="67F5C92D"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Первичный критический контроль результатов наблюдений</w:t>
            </w:r>
          </w:p>
          <w:p w14:paraId="5B33C08D"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B6ECF11"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150AA3F5"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12/4</w:t>
            </w:r>
          </w:p>
        </w:tc>
      </w:tr>
      <w:tr w:rsidR="009D66E9" w:rsidRPr="009A4239" w14:paraId="7F7F1317" w14:textId="77777777" w:rsidTr="009D66E9">
        <w:trPr>
          <w:trHeight w:val="340"/>
        </w:trPr>
        <w:tc>
          <w:tcPr>
            <w:tcW w:w="1138" w:type="pct"/>
            <w:vMerge/>
            <w:tcBorders>
              <w:left w:val="single" w:sz="4" w:space="0" w:color="auto"/>
              <w:right w:val="single" w:sz="4" w:space="0" w:color="auto"/>
            </w:tcBorders>
            <w:hideMark/>
          </w:tcPr>
          <w:p w14:paraId="5045E8EC"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2505802D" w14:textId="77777777" w:rsidR="009D66E9" w:rsidRPr="00B21F9F" w:rsidRDefault="009D66E9" w:rsidP="00845B7A">
            <w:pPr>
              <w:suppressAutoHyphens/>
              <w:spacing w:after="0" w:line="240" w:lineRule="auto"/>
              <w:rPr>
                <w:rFonts w:ascii="Times New Roman" w:hAnsi="Times New Roman"/>
                <w:sz w:val="24"/>
                <w:szCs w:val="24"/>
              </w:rPr>
            </w:pPr>
            <w:r>
              <w:rPr>
                <w:rFonts w:ascii="Times New Roman" w:hAnsi="Times New Roman"/>
                <w:sz w:val="24"/>
                <w:szCs w:val="24"/>
              </w:rPr>
              <w:t>6</w:t>
            </w:r>
            <w:r w:rsidR="00845B7A">
              <w:rPr>
                <w:rFonts w:ascii="Times New Roman" w:hAnsi="Times New Roman"/>
                <w:sz w:val="24"/>
                <w:szCs w:val="24"/>
              </w:rPr>
              <w:t>1</w:t>
            </w:r>
            <w:r>
              <w:rPr>
                <w:rFonts w:ascii="Times New Roman" w:hAnsi="Times New Roman"/>
                <w:sz w:val="24"/>
                <w:szCs w:val="24"/>
              </w:rPr>
              <w:t>-6</w:t>
            </w:r>
            <w:r w:rsidR="00845B7A">
              <w:rPr>
                <w:rFonts w:ascii="Times New Roman" w:hAnsi="Times New Roman"/>
                <w:sz w:val="24"/>
                <w:szCs w:val="24"/>
              </w:rPr>
              <w:t>4</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5F12FB0A" w14:textId="77777777" w:rsidR="009D66E9" w:rsidRPr="00040AC7" w:rsidRDefault="009D66E9" w:rsidP="009D66E9">
            <w:pPr>
              <w:suppressAutoHyphens/>
              <w:spacing w:after="0" w:line="240" w:lineRule="auto"/>
              <w:rPr>
                <w:rFonts w:ascii="Times New Roman" w:hAnsi="Times New Roman"/>
                <w:b/>
                <w:sz w:val="24"/>
                <w:szCs w:val="24"/>
              </w:rPr>
            </w:pPr>
            <w:r w:rsidRPr="003E59FC">
              <w:rPr>
                <w:rFonts w:ascii="Times New Roman" w:hAnsi="Times New Roman"/>
                <w:bCs/>
                <w:sz w:val="24"/>
                <w:szCs w:val="24"/>
              </w:rPr>
              <w:t xml:space="preserve">Первичный критический контроль результатов наблюдений. Сущность, значение и методы критического контроля, выводы и оформление результатов. Критический контроль отдельных метеорологических величин, выявление ошибок и их причин, методы их устранения. Анализ погодных условий, сопоставление всех метеорологических величин. Критический контроль снегомерной съёмки, наблюдений за </w:t>
            </w:r>
            <w:proofErr w:type="spellStart"/>
            <w:r w:rsidRPr="003E59FC">
              <w:rPr>
                <w:rFonts w:ascii="Times New Roman" w:hAnsi="Times New Roman"/>
                <w:bCs/>
                <w:sz w:val="24"/>
                <w:szCs w:val="24"/>
              </w:rPr>
              <w:t>гололёдно-изморозевыми</w:t>
            </w:r>
            <w:proofErr w:type="spellEnd"/>
            <w:r w:rsidRPr="003E59FC">
              <w:rPr>
                <w:rFonts w:ascii="Times New Roman" w:hAnsi="Times New Roman"/>
                <w:bCs/>
                <w:sz w:val="24"/>
                <w:szCs w:val="24"/>
              </w:rPr>
              <w:t xml:space="preserve"> отложениями; записей на бланках самописцев, лент гелиографа.  Контроль подготовки информации для оперативных сообщений, выявление ошибок и их причин. Общие сведения о методах получения обобщённых метеорологических величин. Методы определения суточных, декадных, месячных и годовых выводов по отдельным метеорологическим величинам.</w:t>
            </w:r>
          </w:p>
        </w:tc>
        <w:tc>
          <w:tcPr>
            <w:tcW w:w="668" w:type="pct"/>
            <w:tcBorders>
              <w:top w:val="single" w:sz="4" w:space="0" w:color="auto"/>
              <w:left w:val="single" w:sz="4" w:space="0" w:color="auto"/>
              <w:bottom w:val="single" w:sz="4" w:space="0" w:color="auto"/>
              <w:right w:val="single" w:sz="4" w:space="0" w:color="auto"/>
            </w:tcBorders>
            <w:vAlign w:val="center"/>
            <w:hideMark/>
          </w:tcPr>
          <w:p w14:paraId="76358D6A" w14:textId="77777777" w:rsidR="009D66E9" w:rsidRPr="00AF4280" w:rsidRDefault="009D66E9" w:rsidP="009D66E9">
            <w:pPr>
              <w:suppressAutoHyphens/>
              <w:spacing w:after="0" w:line="240" w:lineRule="auto"/>
              <w:jc w:val="center"/>
              <w:rPr>
                <w:rFonts w:ascii="Times New Roman" w:hAnsi="Times New Roman"/>
                <w:sz w:val="24"/>
                <w:szCs w:val="24"/>
              </w:rPr>
            </w:pPr>
            <w:r w:rsidRPr="00AF4280">
              <w:rPr>
                <w:rFonts w:ascii="Times New Roman" w:hAnsi="Times New Roman"/>
                <w:sz w:val="24"/>
                <w:szCs w:val="24"/>
              </w:rPr>
              <w:t>8</w:t>
            </w:r>
          </w:p>
        </w:tc>
      </w:tr>
      <w:tr w:rsidR="009D66E9" w:rsidRPr="009A4239" w14:paraId="3105D2E4" w14:textId="77777777" w:rsidTr="009D66E9">
        <w:trPr>
          <w:trHeight w:val="340"/>
        </w:trPr>
        <w:tc>
          <w:tcPr>
            <w:tcW w:w="1138" w:type="pct"/>
            <w:vMerge/>
            <w:tcBorders>
              <w:left w:val="single" w:sz="4" w:space="0" w:color="auto"/>
              <w:right w:val="single" w:sz="4" w:space="0" w:color="auto"/>
            </w:tcBorders>
            <w:hideMark/>
          </w:tcPr>
          <w:p w14:paraId="490C55A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93F1B6B"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050BCEB6"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r>
      <w:tr w:rsidR="009D66E9" w:rsidRPr="009A4239" w14:paraId="4F98D4E3" w14:textId="77777777" w:rsidTr="009D66E9">
        <w:trPr>
          <w:trHeight w:val="340"/>
        </w:trPr>
        <w:tc>
          <w:tcPr>
            <w:tcW w:w="1138" w:type="pct"/>
            <w:vMerge/>
            <w:tcBorders>
              <w:left w:val="single" w:sz="4" w:space="0" w:color="auto"/>
              <w:right w:val="single" w:sz="4" w:space="0" w:color="auto"/>
            </w:tcBorders>
            <w:hideMark/>
          </w:tcPr>
          <w:p w14:paraId="47784633"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6C29F668" w14:textId="77777777" w:rsidR="009D66E9" w:rsidRPr="00B21F9F" w:rsidRDefault="009D66E9" w:rsidP="00845B7A">
            <w:pPr>
              <w:suppressAutoHyphens/>
              <w:spacing w:after="0" w:line="240" w:lineRule="auto"/>
              <w:rPr>
                <w:rFonts w:ascii="Times New Roman" w:hAnsi="Times New Roman"/>
                <w:sz w:val="24"/>
                <w:szCs w:val="24"/>
              </w:rPr>
            </w:pPr>
            <w:r>
              <w:rPr>
                <w:rFonts w:ascii="Times New Roman" w:hAnsi="Times New Roman"/>
                <w:sz w:val="24"/>
                <w:szCs w:val="24"/>
              </w:rPr>
              <w:t>6</w:t>
            </w:r>
            <w:r w:rsidR="00845B7A">
              <w:rPr>
                <w:rFonts w:ascii="Times New Roman" w:hAnsi="Times New Roman"/>
                <w:sz w:val="24"/>
                <w:szCs w:val="24"/>
              </w:rPr>
              <w:t>5</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20DED27E"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w:t>
            </w:r>
            <w:r w:rsidR="00C57FDC">
              <w:rPr>
                <w:rFonts w:ascii="Times New Roman" w:hAnsi="Times New Roman"/>
                <w:bCs/>
                <w:i/>
                <w:sz w:val="24"/>
                <w:szCs w:val="24"/>
              </w:rPr>
              <w:t>7</w:t>
            </w:r>
          </w:p>
          <w:p w14:paraId="1F3DF608" w14:textId="77777777" w:rsidR="009D66E9" w:rsidRPr="009A4239" w:rsidRDefault="009D66E9" w:rsidP="009D66E9">
            <w:pPr>
              <w:suppressAutoHyphens/>
              <w:spacing w:after="0" w:line="240" w:lineRule="auto"/>
              <w:jc w:val="both"/>
              <w:rPr>
                <w:rFonts w:ascii="Times New Roman" w:hAnsi="Times New Roman"/>
                <w:sz w:val="24"/>
                <w:szCs w:val="24"/>
              </w:rPr>
            </w:pPr>
            <w:r w:rsidRPr="009A4239">
              <w:rPr>
                <w:rFonts w:ascii="Times New Roman" w:hAnsi="Times New Roman"/>
                <w:sz w:val="24"/>
                <w:szCs w:val="24"/>
              </w:rPr>
              <w:t>Критический контроль результатов наблюдений в полевых книжках, и записей на лентах гелиографа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2714449C" w14:textId="77777777" w:rsidR="009D66E9" w:rsidRPr="00AF4280" w:rsidRDefault="009D66E9" w:rsidP="009D66E9">
            <w:pPr>
              <w:suppressAutoHyphens/>
              <w:spacing w:after="0" w:line="240" w:lineRule="auto"/>
              <w:jc w:val="center"/>
              <w:rPr>
                <w:rFonts w:ascii="Times New Roman" w:hAnsi="Times New Roman"/>
                <w:sz w:val="24"/>
                <w:szCs w:val="24"/>
              </w:rPr>
            </w:pPr>
            <w:r w:rsidRPr="00AF4280">
              <w:rPr>
                <w:rFonts w:ascii="Times New Roman" w:hAnsi="Times New Roman"/>
                <w:sz w:val="24"/>
                <w:szCs w:val="24"/>
              </w:rPr>
              <w:t>2</w:t>
            </w:r>
          </w:p>
        </w:tc>
      </w:tr>
      <w:tr w:rsidR="009D66E9" w:rsidRPr="009A4239" w14:paraId="706FE1FE" w14:textId="77777777" w:rsidTr="009D66E9">
        <w:trPr>
          <w:trHeight w:val="340"/>
        </w:trPr>
        <w:tc>
          <w:tcPr>
            <w:tcW w:w="1138" w:type="pct"/>
            <w:vMerge/>
            <w:tcBorders>
              <w:left w:val="single" w:sz="4" w:space="0" w:color="auto"/>
              <w:right w:val="single" w:sz="4" w:space="0" w:color="auto"/>
            </w:tcBorders>
            <w:hideMark/>
          </w:tcPr>
          <w:p w14:paraId="352BD57E"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6DAA121F" w14:textId="77777777" w:rsidR="009D66E9" w:rsidRPr="00B21F9F" w:rsidRDefault="009D66E9" w:rsidP="00845B7A">
            <w:pPr>
              <w:suppressAutoHyphens/>
              <w:spacing w:after="0" w:line="240" w:lineRule="auto"/>
              <w:rPr>
                <w:rFonts w:ascii="Times New Roman" w:hAnsi="Times New Roman"/>
                <w:sz w:val="24"/>
                <w:szCs w:val="24"/>
              </w:rPr>
            </w:pPr>
            <w:r>
              <w:rPr>
                <w:rFonts w:ascii="Times New Roman" w:hAnsi="Times New Roman"/>
                <w:sz w:val="24"/>
                <w:szCs w:val="24"/>
              </w:rPr>
              <w:t>6</w:t>
            </w:r>
            <w:r w:rsidR="00845B7A">
              <w:rPr>
                <w:rFonts w:ascii="Times New Roman" w:hAnsi="Times New Roman"/>
                <w:sz w:val="24"/>
                <w:szCs w:val="24"/>
              </w:rPr>
              <w:t>6</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308616D0"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1</w:t>
            </w:r>
            <w:r w:rsidR="00C57FDC">
              <w:rPr>
                <w:rFonts w:ascii="Times New Roman" w:hAnsi="Times New Roman"/>
                <w:bCs/>
                <w:i/>
                <w:sz w:val="24"/>
                <w:szCs w:val="24"/>
              </w:rPr>
              <w:t>8</w:t>
            </w:r>
          </w:p>
          <w:p w14:paraId="2326049A" w14:textId="77777777" w:rsidR="009D66E9" w:rsidRPr="009A4239" w:rsidRDefault="009D66E9" w:rsidP="009D66E9">
            <w:pPr>
              <w:suppressAutoHyphens/>
              <w:spacing w:after="0" w:line="240" w:lineRule="auto"/>
              <w:jc w:val="both"/>
              <w:rPr>
                <w:rFonts w:ascii="Times New Roman" w:hAnsi="Times New Roman"/>
                <w:b/>
                <w:bCs/>
                <w:sz w:val="24"/>
                <w:szCs w:val="24"/>
              </w:rPr>
            </w:pPr>
            <w:r w:rsidRPr="009A4239">
              <w:rPr>
                <w:rFonts w:ascii="Times New Roman" w:hAnsi="Times New Roman"/>
                <w:sz w:val="24"/>
                <w:szCs w:val="24"/>
              </w:rPr>
              <w:t xml:space="preserve">Критический контроль снегомерной съёмки, наблюдений за </w:t>
            </w:r>
            <w:proofErr w:type="spellStart"/>
            <w:r w:rsidRPr="009A4239">
              <w:rPr>
                <w:rFonts w:ascii="Times New Roman" w:hAnsi="Times New Roman"/>
                <w:sz w:val="24"/>
                <w:szCs w:val="24"/>
              </w:rPr>
              <w:t>гололёдно-изморозевыми</w:t>
            </w:r>
            <w:proofErr w:type="spellEnd"/>
            <w:r w:rsidRPr="009A4239">
              <w:rPr>
                <w:rFonts w:ascii="Times New Roman" w:hAnsi="Times New Roman"/>
                <w:sz w:val="24"/>
                <w:szCs w:val="24"/>
              </w:rPr>
              <w:t xml:space="preserve"> отложениями; записей на бланках самописцев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048B5606" w14:textId="77777777" w:rsidR="009D66E9" w:rsidRPr="00AF4280" w:rsidRDefault="009D66E9" w:rsidP="009D66E9">
            <w:pPr>
              <w:suppressAutoHyphens/>
              <w:spacing w:after="0" w:line="240" w:lineRule="auto"/>
              <w:jc w:val="center"/>
              <w:rPr>
                <w:rFonts w:ascii="Times New Roman" w:hAnsi="Times New Roman"/>
                <w:sz w:val="24"/>
                <w:szCs w:val="24"/>
              </w:rPr>
            </w:pPr>
            <w:r w:rsidRPr="00AF4280">
              <w:rPr>
                <w:rFonts w:ascii="Times New Roman" w:hAnsi="Times New Roman"/>
                <w:sz w:val="24"/>
                <w:szCs w:val="24"/>
              </w:rPr>
              <w:t>2</w:t>
            </w:r>
          </w:p>
        </w:tc>
      </w:tr>
      <w:tr w:rsidR="009D66E9" w:rsidRPr="009A4239" w14:paraId="071C0FC7"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0F3DC7DC"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028FCB1"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4F72EDDD"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r>
      <w:tr w:rsidR="009D66E9" w:rsidRPr="009A4239" w14:paraId="3B7A9B50" w14:textId="77777777" w:rsidTr="009D66E9">
        <w:trPr>
          <w:trHeight w:val="340"/>
        </w:trPr>
        <w:tc>
          <w:tcPr>
            <w:tcW w:w="1138" w:type="pct"/>
            <w:vMerge w:val="restart"/>
            <w:tcBorders>
              <w:left w:val="single" w:sz="4" w:space="0" w:color="auto"/>
              <w:right w:val="single" w:sz="4" w:space="0" w:color="auto"/>
            </w:tcBorders>
            <w:hideMark/>
          </w:tcPr>
          <w:p w14:paraId="5A960CA0"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Тема 2</w:t>
            </w:r>
            <w:r>
              <w:rPr>
                <w:rFonts w:ascii="Times New Roman" w:hAnsi="Times New Roman"/>
                <w:b/>
                <w:sz w:val="24"/>
                <w:szCs w:val="24"/>
              </w:rPr>
              <w:t>.3</w:t>
            </w:r>
            <w:r w:rsidRPr="009A4239">
              <w:rPr>
                <w:rFonts w:ascii="Times New Roman" w:hAnsi="Times New Roman"/>
                <w:b/>
                <w:sz w:val="24"/>
                <w:szCs w:val="24"/>
              </w:rPr>
              <w:t>.3</w:t>
            </w:r>
          </w:p>
          <w:p w14:paraId="496F2CF7"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sz w:val="24"/>
                <w:szCs w:val="24"/>
              </w:rPr>
              <w:lastRenderedPageBreak/>
              <w:t>Схема технологии сбора, обработки и накопления режимной метеорологической информации станций и постов на цифровых носителях и программно-технических комплексах</w:t>
            </w:r>
          </w:p>
        </w:tc>
        <w:tc>
          <w:tcPr>
            <w:tcW w:w="3194" w:type="pct"/>
            <w:gridSpan w:val="13"/>
            <w:tcBorders>
              <w:top w:val="single" w:sz="4" w:space="0" w:color="auto"/>
              <w:left w:val="single" w:sz="4" w:space="0" w:color="auto"/>
              <w:bottom w:val="single" w:sz="4" w:space="0" w:color="auto"/>
              <w:right w:val="single" w:sz="4" w:space="0" w:color="auto"/>
            </w:tcBorders>
          </w:tcPr>
          <w:p w14:paraId="491CED93"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lastRenderedPageBreak/>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75D3052E"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12/4</w:t>
            </w:r>
          </w:p>
        </w:tc>
      </w:tr>
      <w:tr w:rsidR="009D66E9" w:rsidRPr="009A4239" w14:paraId="34CB7A5A" w14:textId="77777777" w:rsidTr="009D66E9">
        <w:trPr>
          <w:trHeight w:val="340"/>
        </w:trPr>
        <w:tc>
          <w:tcPr>
            <w:tcW w:w="1138" w:type="pct"/>
            <w:vMerge/>
            <w:tcBorders>
              <w:left w:val="single" w:sz="4" w:space="0" w:color="auto"/>
              <w:right w:val="single" w:sz="4" w:space="0" w:color="auto"/>
            </w:tcBorders>
            <w:hideMark/>
          </w:tcPr>
          <w:p w14:paraId="69A53197" w14:textId="77777777" w:rsidR="009D66E9" w:rsidRPr="009A4239" w:rsidRDefault="009D66E9" w:rsidP="009D66E9">
            <w:pPr>
              <w:suppressAutoHyphens/>
              <w:spacing w:after="0" w:line="240" w:lineRule="auto"/>
              <w:rPr>
                <w:rFonts w:ascii="Times New Roman" w:hAnsi="Times New Roman"/>
                <w:b/>
                <w:bCs/>
                <w:sz w:val="24"/>
                <w:szCs w:val="24"/>
              </w:rPr>
            </w:pPr>
          </w:p>
        </w:tc>
        <w:tc>
          <w:tcPr>
            <w:tcW w:w="269" w:type="pct"/>
            <w:gridSpan w:val="11"/>
            <w:tcBorders>
              <w:top w:val="single" w:sz="4" w:space="0" w:color="auto"/>
              <w:left w:val="single" w:sz="4" w:space="0" w:color="auto"/>
              <w:bottom w:val="single" w:sz="4" w:space="0" w:color="auto"/>
              <w:right w:val="single" w:sz="4" w:space="0" w:color="auto"/>
            </w:tcBorders>
          </w:tcPr>
          <w:p w14:paraId="016C4C6B" w14:textId="77777777" w:rsidR="009D66E9" w:rsidRPr="00B21F9F" w:rsidRDefault="009D66E9" w:rsidP="00845B7A">
            <w:pPr>
              <w:suppressAutoHyphens/>
              <w:spacing w:after="0" w:line="240" w:lineRule="auto"/>
              <w:rPr>
                <w:rFonts w:ascii="Times New Roman" w:hAnsi="Times New Roman"/>
                <w:sz w:val="24"/>
                <w:szCs w:val="24"/>
              </w:rPr>
            </w:pPr>
            <w:r>
              <w:rPr>
                <w:rFonts w:ascii="Times New Roman" w:hAnsi="Times New Roman"/>
                <w:sz w:val="24"/>
                <w:szCs w:val="24"/>
              </w:rPr>
              <w:t>6</w:t>
            </w:r>
            <w:r w:rsidR="00845B7A">
              <w:rPr>
                <w:rFonts w:ascii="Times New Roman" w:hAnsi="Times New Roman"/>
                <w:sz w:val="24"/>
                <w:szCs w:val="24"/>
              </w:rPr>
              <w:t>7</w:t>
            </w:r>
            <w:r>
              <w:rPr>
                <w:rFonts w:ascii="Times New Roman" w:hAnsi="Times New Roman"/>
                <w:sz w:val="24"/>
                <w:szCs w:val="24"/>
              </w:rPr>
              <w:t>-7</w:t>
            </w:r>
            <w:r w:rsidR="00845B7A">
              <w:rPr>
                <w:rFonts w:ascii="Times New Roman" w:hAnsi="Times New Roman"/>
                <w:sz w:val="24"/>
                <w:szCs w:val="24"/>
              </w:rPr>
              <w:t>0</w:t>
            </w:r>
            <w:r w:rsidRPr="00B21F9F">
              <w:rPr>
                <w:rFonts w:ascii="Times New Roman" w:hAnsi="Times New Roman"/>
                <w:sz w:val="24"/>
                <w:szCs w:val="24"/>
              </w:rPr>
              <w:t>.</w:t>
            </w:r>
          </w:p>
        </w:tc>
        <w:tc>
          <w:tcPr>
            <w:tcW w:w="2925" w:type="pct"/>
            <w:gridSpan w:val="2"/>
            <w:tcBorders>
              <w:top w:val="single" w:sz="4" w:space="0" w:color="auto"/>
              <w:left w:val="single" w:sz="4" w:space="0" w:color="auto"/>
              <w:bottom w:val="single" w:sz="4" w:space="0" w:color="auto"/>
              <w:right w:val="single" w:sz="4" w:space="0" w:color="auto"/>
            </w:tcBorders>
          </w:tcPr>
          <w:p w14:paraId="32BC6131" w14:textId="77777777" w:rsidR="009D66E9" w:rsidRPr="00040AC7" w:rsidRDefault="009D66E9" w:rsidP="009D66E9">
            <w:pPr>
              <w:suppressAutoHyphens/>
              <w:spacing w:after="0" w:line="240" w:lineRule="auto"/>
              <w:rPr>
                <w:rFonts w:ascii="Times New Roman" w:hAnsi="Times New Roman"/>
                <w:b/>
                <w:sz w:val="24"/>
                <w:szCs w:val="24"/>
              </w:rPr>
            </w:pPr>
            <w:r w:rsidRPr="003E59FC">
              <w:rPr>
                <w:rFonts w:ascii="Times New Roman" w:hAnsi="Times New Roman"/>
                <w:bCs/>
                <w:sz w:val="24"/>
                <w:szCs w:val="24"/>
              </w:rPr>
              <w:t>Схема технологии сбора, обработки и накопления режимной метеорологической информации станций и постов на цифровых носителях и программно-технических комплексах. Форма представления и структура кода режимной метеорологической информации станций и постов. Общие правила построения кода. Содержание и правила кодирования метеорологической информации по блокам и разделам. Контроль подготовки информации для автоматизированной обработки. Порядок формирования и передачи закодированной информации в единую информационную систему. Структура автоматизированного рабочего места метеоролога.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7FE950BE" w14:textId="77777777" w:rsidR="009D66E9" w:rsidRPr="00AF4280" w:rsidRDefault="009D66E9" w:rsidP="009D66E9">
            <w:pPr>
              <w:suppressAutoHyphens/>
              <w:spacing w:after="0" w:line="240" w:lineRule="auto"/>
              <w:jc w:val="center"/>
              <w:rPr>
                <w:rFonts w:ascii="Times New Roman" w:hAnsi="Times New Roman"/>
                <w:sz w:val="24"/>
                <w:szCs w:val="24"/>
              </w:rPr>
            </w:pPr>
            <w:r w:rsidRPr="00AF4280">
              <w:rPr>
                <w:rFonts w:ascii="Times New Roman" w:hAnsi="Times New Roman"/>
                <w:sz w:val="24"/>
                <w:szCs w:val="24"/>
              </w:rPr>
              <w:t>8</w:t>
            </w:r>
          </w:p>
        </w:tc>
      </w:tr>
      <w:tr w:rsidR="009D66E9" w:rsidRPr="009A4239" w14:paraId="7436E659" w14:textId="77777777" w:rsidTr="009D66E9">
        <w:trPr>
          <w:trHeight w:val="340"/>
        </w:trPr>
        <w:tc>
          <w:tcPr>
            <w:tcW w:w="1138" w:type="pct"/>
            <w:vMerge/>
            <w:tcBorders>
              <w:left w:val="single" w:sz="4" w:space="0" w:color="auto"/>
              <w:right w:val="single" w:sz="4" w:space="0" w:color="auto"/>
            </w:tcBorders>
            <w:hideMark/>
          </w:tcPr>
          <w:p w14:paraId="7D21B186"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0A451ED" w14:textId="77777777" w:rsidR="009D66E9" w:rsidRPr="00040AC7"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0AE7A879" w14:textId="77777777" w:rsidR="009D66E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r>
      <w:tr w:rsidR="009D66E9" w:rsidRPr="009A4239" w14:paraId="58565209" w14:textId="77777777" w:rsidTr="009D66E9">
        <w:trPr>
          <w:trHeight w:val="340"/>
        </w:trPr>
        <w:tc>
          <w:tcPr>
            <w:tcW w:w="1138" w:type="pct"/>
            <w:vMerge/>
            <w:tcBorders>
              <w:left w:val="single" w:sz="4" w:space="0" w:color="auto"/>
              <w:right w:val="single" w:sz="4" w:space="0" w:color="auto"/>
            </w:tcBorders>
            <w:hideMark/>
          </w:tcPr>
          <w:p w14:paraId="792FCD9A" w14:textId="77777777" w:rsidR="009D66E9" w:rsidRPr="009A4239" w:rsidRDefault="009D66E9" w:rsidP="009D66E9">
            <w:pPr>
              <w:suppressAutoHyphens/>
              <w:spacing w:after="0" w:line="240" w:lineRule="auto"/>
              <w:rPr>
                <w:rFonts w:ascii="Times New Roman" w:hAnsi="Times New Roman"/>
                <w:b/>
                <w:bCs/>
                <w:sz w:val="24"/>
                <w:szCs w:val="24"/>
              </w:rPr>
            </w:pPr>
          </w:p>
        </w:tc>
        <w:tc>
          <w:tcPr>
            <w:tcW w:w="281" w:type="pct"/>
            <w:gridSpan w:val="12"/>
            <w:tcBorders>
              <w:top w:val="single" w:sz="4" w:space="0" w:color="auto"/>
              <w:left w:val="single" w:sz="4" w:space="0" w:color="auto"/>
              <w:bottom w:val="single" w:sz="4" w:space="0" w:color="auto"/>
              <w:right w:val="single" w:sz="4" w:space="0" w:color="auto"/>
            </w:tcBorders>
          </w:tcPr>
          <w:p w14:paraId="39EF9517"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71</w:t>
            </w:r>
            <w:r w:rsidRPr="00B21F9F">
              <w:rPr>
                <w:rFonts w:ascii="Times New Roman" w:hAnsi="Times New Roman"/>
                <w:sz w:val="24"/>
                <w:szCs w:val="24"/>
              </w:rPr>
              <w:t>.</w:t>
            </w:r>
          </w:p>
        </w:tc>
        <w:tc>
          <w:tcPr>
            <w:tcW w:w="2913" w:type="pct"/>
            <w:tcBorders>
              <w:top w:val="single" w:sz="4" w:space="0" w:color="auto"/>
              <w:left w:val="single" w:sz="4" w:space="0" w:color="auto"/>
              <w:bottom w:val="single" w:sz="4" w:space="0" w:color="auto"/>
              <w:right w:val="single" w:sz="4" w:space="0" w:color="auto"/>
            </w:tcBorders>
          </w:tcPr>
          <w:p w14:paraId="37376ED8"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sidR="00C57FDC">
              <w:rPr>
                <w:rFonts w:ascii="Times New Roman" w:hAnsi="Times New Roman"/>
                <w:bCs/>
                <w:i/>
                <w:sz w:val="24"/>
                <w:szCs w:val="24"/>
              </w:rPr>
              <w:t>19</w:t>
            </w:r>
          </w:p>
          <w:p w14:paraId="64A425FD" w14:textId="77777777" w:rsidR="009D66E9" w:rsidRPr="009A4239" w:rsidRDefault="009D66E9" w:rsidP="009D66E9">
            <w:pPr>
              <w:suppressAutoHyphens/>
              <w:spacing w:after="0" w:line="240" w:lineRule="auto"/>
              <w:jc w:val="both"/>
              <w:rPr>
                <w:rFonts w:ascii="Times New Roman" w:hAnsi="Times New Roman"/>
                <w:sz w:val="24"/>
                <w:szCs w:val="24"/>
              </w:rPr>
            </w:pPr>
            <w:r>
              <w:rPr>
                <w:rFonts w:ascii="Times New Roman" w:hAnsi="Times New Roman"/>
                <w:bCs/>
                <w:sz w:val="24"/>
                <w:szCs w:val="24"/>
              </w:rPr>
              <w:t xml:space="preserve">. </w:t>
            </w:r>
            <w:r w:rsidRPr="009A4239">
              <w:rPr>
                <w:rFonts w:ascii="Times New Roman" w:hAnsi="Times New Roman"/>
                <w:sz w:val="24"/>
                <w:szCs w:val="24"/>
              </w:rPr>
              <w:t>Подготовка метеорологической информации к автоматизированной обработке. Кодирование метеоинформации станций и постов, данных самописцев.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08524CBB" w14:textId="77777777" w:rsidR="009D66E9" w:rsidRPr="00AF4280" w:rsidRDefault="009D66E9" w:rsidP="009D66E9">
            <w:pPr>
              <w:suppressAutoHyphens/>
              <w:spacing w:after="0" w:line="240" w:lineRule="auto"/>
              <w:jc w:val="center"/>
              <w:rPr>
                <w:rFonts w:ascii="Times New Roman" w:hAnsi="Times New Roman"/>
                <w:sz w:val="24"/>
                <w:szCs w:val="24"/>
              </w:rPr>
            </w:pPr>
            <w:r w:rsidRPr="00AF4280">
              <w:rPr>
                <w:rFonts w:ascii="Times New Roman" w:hAnsi="Times New Roman"/>
                <w:sz w:val="24"/>
                <w:szCs w:val="24"/>
              </w:rPr>
              <w:t>2</w:t>
            </w:r>
          </w:p>
        </w:tc>
      </w:tr>
      <w:tr w:rsidR="009D66E9" w:rsidRPr="009A4239" w14:paraId="18FEE4FC" w14:textId="77777777" w:rsidTr="009D66E9">
        <w:trPr>
          <w:trHeight w:val="340"/>
        </w:trPr>
        <w:tc>
          <w:tcPr>
            <w:tcW w:w="1138" w:type="pct"/>
            <w:vMerge/>
            <w:tcBorders>
              <w:left w:val="single" w:sz="4" w:space="0" w:color="auto"/>
              <w:right w:val="single" w:sz="4" w:space="0" w:color="auto"/>
            </w:tcBorders>
            <w:hideMark/>
          </w:tcPr>
          <w:p w14:paraId="029614A4" w14:textId="77777777" w:rsidR="009D66E9" w:rsidRPr="009A4239" w:rsidRDefault="009D66E9" w:rsidP="009D66E9">
            <w:pPr>
              <w:suppressAutoHyphens/>
              <w:spacing w:after="0" w:line="240" w:lineRule="auto"/>
              <w:rPr>
                <w:rFonts w:ascii="Times New Roman" w:hAnsi="Times New Roman"/>
                <w:b/>
                <w:bCs/>
                <w:sz w:val="24"/>
                <w:szCs w:val="24"/>
              </w:rPr>
            </w:pPr>
          </w:p>
        </w:tc>
        <w:tc>
          <w:tcPr>
            <w:tcW w:w="281" w:type="pct"/>
            <w:gridSpan w:val="12"/>
            <w:tcBorders>
              <w:top w:val="single" w:sz="4" w:space="0" w:color="auto"/>
              <w:left w:val="single" w:sz="4" w:space="0" w:color="auto"/>
              <w:bottom w:val="single" w:sz="4" w:space="0" w:color="auto"/>
              <w:right w:val="single" w:sz="4" w:space="0" w:color="auto"/>
            </w:tcBorders>
          </w:tcPr>
          <w:p w14:paraId="52A2843C" w14:textId="77777777" w:rsidR="009D66E9" w:rsidRPr="00B21F9F"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72</w:t>
            </w:r>
            <w:r w:rsidRPr="00B21F9F">
              <w:rPr>
                <w:rFonts w:ascii="Times New Roman" w:hAnsi="Times New Roman"/>
                <w:sz w:val="24"/>
                <w:szCs w:val="24"/>
              </w:rPr>
              <w:t>.</w:t>
            </w:r>
          </w:p>
        </w:tc>
        <w:tc>
          <w:tcPr>
            <w:tcW w:w="2913" w:type="pct"/>
            <w:tcBorders>
              <w:top w:val="single" w:sz="4" w:space="0" w:color="auto"/>
              <w:left w:val="single" w:sz="4" w:space="0" w:color="auto"/>
              <w:bottom w:val="single" w:sz="4" w:space="0" w:color="auto"/>
              <w:right w:val="single" w:sz="4" w:space="0" w:color="auto"/>
            </w:tcBorders>
          </w:tcPr>
          <w:p w14:paraId="3FB7D587" w14:textId="77777777" w:rsidR="009D66E9" w:rsidRDefault="009D66E9" w:rsidP="009D66E9">
            <w:pPr>
              <w:suppressAutoHyphens/>
              <w:spacing w:after="0" w:line="240" w:lineRule="auto"/>
              <w:rPr>
                <w:rFonts w:ascii="Times New Roman" w:hAnsi="Times New Roman"/>
                <w:bCs/>
                <w:i/>
                <w:sz w:val="24"/>
                <w:szCs w:val="24"/>
              </w:rPr>
            </w:pPr>
            <w:r w:rsidRPr="003B503A">
              <w:rPr>
                <w:rFonts w:ascii="Times New Roman" w:hAnsi="Times New Roman"/>
                <w:bCs/>
                <w:i/>
                <w:sz w:val="24"/>
                <w:szCs w:val="24"/>
              </w:rPr>
              <w:t xml:space="preserve">Практическая работа № </w:t>
            </w:r>
            <w:r>
              <w:rPr>
                <w:rFonts w:ascii="Times New Roman" w:hAnsi="Times New Roman"/>
                <w:bCs/>
                <w:i/>
                <w:sz w:val="24"/>
                <w:szCs w:val="24"/>
              </w:rPr>
              <w:t>2</w:t>
            </w:r>
            <w:r w:rsidR="00C57FDC">
              <w:rPr>
                <w:rFonts w:ascii="Times New Roman" w:hAnsi="Times New Roman"/>
                <w:bCs/>
                <w:i/>
                <w:sz w:val="24"/>
                <w:szCs w:val="24"/>
              </w:rPr>
              <w:t>0</w:t>
            </w:r>
          </w:p>
          <w:p w14:paraId="0A8783D2" w14:textId="77777777" w:rsidR="009D66E9" w:rsidRPr="009A4239" w:rsidRDefault="009D66E9" w:rsidP="009D66E9">
            <w:pPr>
              <w:suppressAutoHyphens/>
              <w:spacing w:after="0" w:line="240" w:lineRule="auto"/>
              <w:jc w:val="both"/>
              <w:rPr>
                <w:rFonts w:ascii="Times New Roman" w:hAnsi="Times New Roman"/>
                <w:sz w:val="24"/>
                <w:szCs w:val="24"/>
              </w:rPr>
            </w:pPr>
            <w:r w:rsidRPr="009A4239">
              <w:rPr>
                <w:rFonts w:ascii="Times New Roman" w:hAnsi="Times New Roman"/>
                <w:sz w:val="24"/>
                <w:szCs w:val="24"/>
              </w:rPr>
              <w:t>Подготовка программного комплекса к работе. Занесение метеорологической информации станций и постов на технический носитель. Контроль и исправление ошибок.</w:t>
            </w:r>
          </w:p>
        </w:tc>
        <w:tc>
          <w:tcPr>
            <w:tcW w:w="668" w:type="pct"/>
            <w:tcBorders>
              <w:top w:val="single" w:sz="4" w:space="0" w:color="auto"/>
              <w:left w:val="single" w:sz="4" w:space="0" w:color="auto"/>
              <w:bottom w:val="single" w:sz="4" w:space="0" w:color="auto"/>
              <w:right w:val="single" w:sz="4" w:space="0" w:color="auto"/>
            </w:tcBorders>
            <w:vAlign w:val="center"/>
            <w:hideMark/>
          </w:tcPr>
          <w:p w14:paraId="0BD8D8B9" w14:textId="77777777" w:rsidR="009D66E9" w:rsidRPr="00AF4280" w:rsidRDefault="009D66E9" w:rsidP="009D66E9">
            <w:pPr>
              <w:suppressAutoHyphens/>
              <w:spacing w:after="0" w:line="240" w:lineRule="auto"/>
              <w:jc w:val="center"/>
              <w:rPr>
                <w:rFonts w:ascii="Times New Roman" w:hAnsi="Times New Roman"/>
                <w:sz w:val="24"/>
                <w:szCs w:val="24"/>
              </w:rPr>
            </w:pPr>
            <w:r w:rsidRPr="00AF4280">
              <w:rPr>
                <w:rFonts w:ascii="Times New Roman" w:hAnsi="Times New Roman"/>
                <w:sz w:val="24"/>
                <w:szCs w:val="24"/>
              </w:rPr>
              <w:t>2</w:t>
            </w:r>
          </w:p>
        </w:tc>
      </w:tr>
      <w:tr w:rsidR="009D66E9" w:rsidRPr="009A4239" w14:paraId="0652C80C"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05A35EBC"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775F4D6" w14:textId="77777777" w:rsidR="009D66E9" w:rsidRDefault="009D66E9" w:rsidP="009D66E9">
            <w:r w:rsidRPr="00FE73F7">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333EABD5" w14:textId="77777777" w:rsidR="009D66E9" w:rsidRDefault="009D66E9" w:rsidP="009D66E9">
            <w:pPr>
              <w:suppressAutoHyphens/>
              <w:spacing w:after="0" w:line="240" w:lineRule="auto"/>
              <w:jc w:val="center"/>
              <w:rPr>
                <w:rFonts w:ascii="Times New Roman" w:hAnsi="Times New Roman"/>
                <w:b/>
                <w:sz w:val="24"/>
                <w:szCs w:val="24"/>
              </w:rPr>
            </w:pPr>
          </w:p>
        </w:tc>
      </w:tr>
      <w:tr w:rsidR="009D66E9" w:rsidRPr="009A4239" w14:paraId="4A96D5AD" w14:textId="77777777" w:rsidTr="009D66E9">
        <w:trPr>
          <w:trHeight w:val="340"/>
        </w:trPr>
        <w:tc>
          <w:tcPr>
            <w:tcW w:w="1138" w:type="pct"/>
            <w:vMerge w:val="restart"/>
            <w:tcBorders>
              <w:left w:val="single" w:sz="4" w:space="0" w:color="auto"/>
              <w:right w:val="single" w:sz="4" w:space="0" w:color="auto"/>
            </w:tcBorders>
            <w:hideMark/>
          </w:tcPr>
          <w:p w14:paraId="30D13AA5"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Курсовой проект (работа)</w:t>
            </w:r>
          </w:p>
        </w:tc>
        <w:tc>
          <w:tcPr>
            <w:tcW w:w="3194" w:type="pct"/>
            <w:gridSpan w:val="13"/>
            <w:tcBorders>
              <w:top w:val="single" w:sz="4" w:space="0" w:color="auto"/>
              <w:left w:val="single" w:sz="4" w:space="0" w:color="auto"/>
              <w:bottom w:val="single" w:sz="4" w:space="0" w:color="auto"/>
              <w:right w:val="single" w:sz="4" w:space="0" w:color="auto"/>
            </w:tcBorders>
          </w:tcPr>
          <w:p w14:paraId="65C38DF4"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 xml:space="preserve">Обязательные аудиторные учебные занятия </w:t>
            </w:r>
            <w:r w:rsidRPr="009A4239">
              <w:rPr>
                <w:rFonts w:ascii="Times New Roman" w:hAnsi="Times New Roman"/>
                <w:b/>
                <w:bCs/>
                <w:sz w:val="24"/>
                <w:szCs w:val="24"/>
              </w:rPr>
              <w:t>по курсовому проекту (работе</w:t>
            </w:r>
            <w:r w:rsidRPr="009A4239">
              <w:rPr>
                <w:rFonts w:ascii="Times New Roman" w:hAnsi="Times New Roman"/>
                <w:bCs/>
                <w:i/>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1A29A475" w14:textId="77777777" w:rsidR="009D66E9" w:rsidRPr="00BB5820"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20</w:t>
            </w:r>
          </w:p>
        </w:tc>
      </w:tr>
      <w:tr w:rsidR="009D66E9" w:rsidRPr="009A4239" w14:paraId="2FC207A9" w14:textId="77777777" w:rsidTr="009D66E9">
        <w:trPr>
          <w:trHeight w:val="340"/>
        </w:trPr>
        <w:tc>
          <w:tcPr>
            <w:tcW w:w="1138" w:type="pct"/>
            <w:vMerge/>
            <w:tcBorders>
              <w:left w:val="single" w:sz="4" w:space="0" w:color="auto"/>
              <w:right w:val="single" w:sz="4" w:space="0" w:color="auto"/>
            </w:tcBorders>
            <w:hideMark/>
          </w:tcPr>
          <w:p w14:paraId="17901808"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DF697A4" w14:textId="77777777" w:rsidR="009D66E9" w:rsidRPr="0087494B" w:rsidRDefault="009D66E9" w:rsidP="009D66E9">
            <w:pPr>
              <w:suppressAutoHyphens/>
              <w:spacing w:after="0" w:line="240" w:lineRule="auto"/>
              <w:rPr>
                <w:rFonts w:ascii="Times New Roman" w:hAnsi="Times New Roman"/>
                <w:sz w:val="24"/>
                <w:szCs w:val="24"/>
              </w:rPr>
            </w:pPr>
            <w:proofErr w:type="gramStart"/>
            <w:r w:rsidRPr="0087494B">
              <w:rPr>
                <w:rFonts w:ascii="Times New Roman" w:hAnsi="Times New Roman"/>
                <w:sz w:val="24"/>
                <w:szCs w:val="24"/>
              </w:rPr>
              <w:t>Рассмотрение  актуальности</w:t>
            </w:r>
            <w:proofErr w:type="gramEnd"/>
            <w:r w:rsidRPr="0087494B">
              <w:rPr>
                <w:rFonts w:ascii="Times New Roman" w:hAnsi="Times New Roman"/>
                <w:sz w:val="24"/>
                <w:szCs w:val="24"/>
              </w:rPr>
              <w:t xml:space="preserve"> тем курсовых проектов (работ)</w:t>
            </w:r>
          </w:p>
        </w:tc>
        <w:tc>
          <w:tcPr>
            <w:tcW w:w="668" w:type="pct"/>
            <w:vMerge w:val="restart"/>
            <w:tcBorders>
              <w:top w:val="single" w:sz="4" w:space="0" w:color="auto"/>
              <w:left w:val="single" w:sz="4" w:space="0" w:color="auto"/>
              <w:right w:val="single" w:sz="4" w:space="0" w:color="auto"/>
            </w:tcBorders>
            <w:vAlign w:val="center"/>
            <w:hideMark/>
          </w:tcPr>
          <w:p w14:paraId="482432EA" w14:textId="77777777" w:rsidR="009D66E9" w:rsidRPr="0087494B" w:rsidRDefault="009D66E9" w:rsidP="009D66E9">
            <w:pPr>
              <w:suppressAutoHyphens/>
              <w:spacing w:after="0" w:line="240" w:lineRule="auto"/>
              <w:jc w:val="center"/>
              <w:rPr>
                <w:rFonts w:ascii="Times New Roman" w:hAnsi="Times New Roman"/>
                <w:sz w:val="24"/>
                <w:szCs w:val="24"/>
              </w:rPr>
            </w:pPr>
            <w:r w:rsidRPr="0087494B">
              <w:rPr>
                <w:rFonts w:ascii="Times New Roman" w:hAnsi="Times New Roman"/>
                <w:sz w:val="24"/>
                <w:szCs w:val="24"/>
              </w:rPr>
              <w:t>20</w:t>
            </w:r>
          </w:p>
        </w:tc>
      </w:tr>
      <w:tr w:rsidR="009D66E9" w:rsidRPr="009A4239" w14:paraId="053691EB" w14:textId="77777777" w:rsidTr="009D66E9">
        <w:trPr>
          <w:trHeight w:val="340"/>
        </w:trPr>
        <w:tc>
          <w:tcPr>
            <w:tcW w:w="1138" w:type="pct"/>
            <w:vMerge/>
            <w:tcBorders>
              <w:left w:val="single" w:sz="4" w:space="0" w:color="auto"/>
              <w:right w:val="single" w:sz="4" w:space="0" w:color="auto"/>
            </w:tcBorders>
            <w:hideMark/>
          </w:tcPr>
          <w:p w14:paraId="41ACB144"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9195380" w14:textId="77777777" w:rsidR="009D66E9" w:rsidRPr="0087494B" w:rsidRDefault="009D66E9" w:rsidP="009D66E9">
            <w:pPr>
              <w:suppressAutoHyphens/>
              <w:spacing w:after="0" w:line="240" w:lineRule="auto"/>
              <w:rPr>
                <w:rFonts w:ascii="Times New Roman" w:hAnsi="Times New Roman"/>
                <w:sz w:val="24"/>
                <w:szCs w:val="24"/>
              </w:rPr>
            </w:pPr>
            <w:r w:rsidRPr="0087494B">
              <w:rPr>
                <w:rFonts w:ascii="Times New Roman" w:hAnsi="Times New Roman"/>
                <w:sz w:val="24"/>
                <w:szCs w:val="24"/>
              </w:rPr>
              <w:t>Становление целей и задач</w:t>
            </w:r>
          </w:p>
        </w:tc>
        <w:tc>
          <w:tcPr>
            <w:tcW w:w="668" w:type="pct"/>
            <w:vMerge/>
            <w:tcBorders>
              <w:left w:val="single" w:sz="4" w:space="0" w:color="auto"/>
              <w:right w:val="single" w:sz="4" w:space="0" w:color="auto"/>
            </w:tcBorders>
            <w:vAlign w:val="center"/>
            <w:hideMark/>
          </w:tcPr>
          <w:p w14:paraId="7BA50826"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02904CB0" w14:textId="77777777" w:rsidTr="009D66E9">
        <w:trPr>
          <w:trHeight w:val="340"/>
        </w:trPr>
        <w:tc>
          <w:tcPr>
            <w:tcW w:w="1138" w:type="pct"/>
            <w:vMerge/>
            <w:tcBorders>
              <w:left w:val="single" w:sz="4" w:space="0" w:color="auto"/>
              <w:right w:val="single" w:sz="4" w:space="0" w:color="auto"/>
            </w:tcBorders>
            <w:hideMark/>
          </w:tcPr>
          <w:p w14:paraId="19889E71"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9332620" w14:textId="77777777" w:rsidR="009D66E9" w:rsidRPr="0087494B"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Характеристики процессов метео</w:t>
            </w:r>
            <w:r w:rsidRPr="0087494B">
              <w:rPr>
                <w:rFonts w:ascii="Times New Roman" w:hAnsi="Times New Roman"/>
                <w:sz w:val="24"/>
                <w:szCs w:val="24"/>
              </w:rPr>
              <w:t xml:space="preserve">явлений </w:t>
            </w:r>
            <w:proofErr w:type="gramStart"/>
            <w:r w:rsidRPr="0087494B">
              <w:rPr>
                <w:rFonts w:ascii="Times New Roman" w:hAnsi="Times New Roman"/>
                <w:sz w:val="24"/>
                <w:szCs w:val="24"/>
              </w:rPr>
              <w:t>и  условий</w:t>
            </w:r>
            <w:proofErr w:type="gramEnd"/>
            <w:r w:rsidRPr="0087494B">
              <w:rPr>
                <w:rFonts w:ascii="Times New Roman" w:hAnsi="Times New Roman"/>
                <w:sz w:val="24"/>
                <w:szCs w:val="24"/>
              </w:rPr>
              <w:t xml:space="preserve"> их образования</w:t>
            </w:r>
          </w:p>
        </w:tc>
        <w:tc>
          <w:tcPr>
            <w:tcW w:w="668" w:type="pct"/>
            <w:vMerge/>
            <w:tcBorders>
              <w:left w:val="single" w:sz="4" w:space="0" w:color="auto"/>
              <w:right w:val="single" w:sz="4" w:space="0" w:color="auto"/>
            </w:tcBorders>
            <w:vAlign w:val="center"/>
            <w:hideMark/>
          </w:tcPr>
          <w:p w14:paraId="2A4A61A2"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1759629D" w14:textId="77777777" w:rsidTr="009D66E9">
        <w:trPr>
          <w:trHeight w:val="340"/>
        </w:trPr>
        <w:tc>
          <w:tcPr>
            <w:tcW w:w="1138" w:type="pct"/>
            <w:vMerge/>
            <w:tcBorders>
              <w:left w:val="single" w:sz="4" w:space="0" w:color="auto"/>
              <w:right w:val="single" w:sz="4" w:space="0" w:color="auto"/>
            </w:tcBorders>
            <w:hideMark/>
          </w:tcPr>
          <w:p w14:paraId="74DA9E54"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1F8E4AC" w14:textId="77777777" w:rsidR="009D66E9" w:rsidRPr="0087494B" w:rsidRDefault="009D66E9" w:rsidP="009D66E9">
            <w:pPr>
              <w:suppressAutoHyphens/>
              <w:spacing w:after="0" w:line="240" w:lineRule="auto"/>
              <w:rPr>
                <w:rFonts w:ascii="Times New Roman" w:hAnsi="Times New Roman"/>
                <w:sz w:val="24"/>
                <w:szCs w:val="24"/>
              </w:rPr>
            </w:pPr>
            <w:r w:rsidRPr="0087494B">
              <w:rPr>
                <w:rFonts w:ascii="Times New Roman" w:hAnsi="Times New Roman"/>
                <w:sz w:val="24"/>
                <w:szCs w:val="24"/>
              </w:rPr>
              <w:t>Физико-географическое описание местности</w:t>
            </w:r>
          </w:p>
        </w:tc>
        <w:tc>
          <w:tcPr>
            <w:tcW w:w="668" w:type="pct"/>
            <w:vMerge/>
            <w:tcBorders>
              <w:left w:val="single" w:sz="4" w:space="0" w:color="auto"/>
              <w:right w:val="single" w:sz="4" w:space="0" w:color="auto"/>
            </w:tcBorders>
            <w:vAlign w:val="center"/>
            <w:hideMark/>
          </w:tcPr>
          <w:p w14:paraId="4469511B"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5098F211" w14:textId="77777777" w:rsidTr="009D66E9">
        <w:trPr>
          <w:trHeight w:val="340"/>
        </w:trPr>
        <w:tc>
          <w:tcPr>
            <w:tcW w:w="1138" w:type="pct"/>
            <w:vMerge/>
            <w:tcBorders>
              <w:left w:val="single" w:sz="4" w:space="0" w:color="auto"/>
              <w:right w:val="single" w:sz="4" w:space="0" w:color="auto"/>
            </w:tcBorders>
            <w:hideMark/>
          </w:tcPr>
          <w:p w14:paraId="5B28D76F"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8DD9238" w14:textId="77777777" w:rsidR="009D66E9" w:rsidRPr="0087494B" w:rsidRDefault="009D66E9" w:rsidP="009D66E9">
            <w:pPr>
              <w:suppressAutoHyphens/>
              <w:spacing w:after="0" w:line="240" w:lineRule="auto"/>
              <w:rPr>
                <w:rFonts w:ascii="Times New Roman" w:hAnsi="Times New Roman"/>
                <w:sz w:val="24"/>
                <w:szCs w:val="24"/>
              </w:rPr>
            </w:pPr>
            <w:r w:rsidRPr="0087494B">
              <w:rPr>
                <w:rFonts w:ascii="Times New Roman" w:hAnsi="Times New Roman"/>
                <w:sz w:val="24"/>
                <w:szCs w:val="24"/>
              </w:rPr>
              <w:t>Циркуляционные факторы процессов на выбранной территории</w:t>
            </w:r>
          </w:p>
        </w:tc>
        <w:tc>
          <w:tcPr>
            <w:tcW w:w="668" w:type="pct"/>
            <w:vMerge/>
            <w:tcBorders>
              <w:left w:val="single" w:sz="4" w:space="0" w:color="auto"/>
              <w:right w:val="single" w:sz="4" w:space="0" w:color="auto"/>
            </w:tcBorders>
            <w:vAlign w:val="center"/>
            <w:hideMark/>
          </w:tcPr>
          <w:p w14:paraId="773F4076"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1D0DB16F" w14:textId="77777777" w:rsidTr="009D66E9">
        <w:trPr>
          <w:trHeight w:val="340"/>
        </w:trPr>
        <w:tc>
          <w:tcPr>
            <w:tcW w:w="1138" w:type="pct"/>
            <w:vMerge/>
            <w:tcBorders>
              <w:left w:val="single" w:sz="4" w:space="0" w:color="auto"/>
              <w:right w:val="single" w:sz="4" w:space="0" w:color="auto"/>
            </w:tcBorders>
            <w:hideMark/>
          </w:tcPr>
          <w:p w14:paraId="168B521E"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9D9F780" w14:textId="77777777" w:rsidR="009D66E9" w:rsidRPr="0087494B" w:rsidRDefault="009D66E9" w:rsidP="009D66E9">
            <w:pPr>
              <w:suppressAutoHyphens/>
              <w:spacing w:after="0" w:line="240" w:lineRule="auto"/>
              <w:rPr>
                <w:rFonts w:ascii="Times New Roman" w:hAnsi="Times New Roman"/>
                <w:sz w:val="24"/>
                <w:szCs w:val="24"/>
              </w:rPr>
            </w:pPr>
            <w:r>
              <w:rPr>
                <w:rFonts w:ascii="Times New Roman" w:hAnsi="Times New Roman"/>
                <w:sz w:val="24"/>
                <w:szCs w:val="24"/>
              </w:rPr>
              <w:t>Сопоставление метео</w:t>
            </w:r>
            <w:r w:rsidRPr="0087494B">
              <w:rPr>
                <w:rFonts w:ascii="Times New Roman" w:hAnsi="Times New Roman"/>
                <w:sz w:val="24"/>
                <w:szCs w:val="24"/>
              </w:rPr>
              <w:t>данных на отдельных станциях, составление таблиц и построение графиков</w:t>
            </w:r>
          </w:p>
        </w:tc>
        <w:tc>
          <w:tcPr>
            <w:tcW w:w="668" w:type="pct"/>
            <w:vMerge/>
            <w:tcBorders>
              <w:left w:val="single" w:sz="4" w:space="0" w:color="auto"/>
              <w:right w:val="single" w:sz="4" w:space="0" w:color="auto"/>
            </w:tcBorders>
            <w:vAlign w:val="center"/>
            <w:hideMark/>
          </w:tcPr>
          <w:p w14:paraId="39F8E8F4"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1366BAF4"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315CAC2B"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B45B3FA" w14:textId="77777777" w:rsidR="009D66E9" w:rsidRPr="0087494B" w:rsidRDefault="009D66E9" w:rsidP="009D66E9">
            <w:pPr>
              <w:suppressAutoHyphens/>
              <w:spacing w:after="0" w:line="240" w:lineRule="auto"/>
              <w:rPr>
                <w:rFonts w:ascii="Times New Roman" w:hAnsi="Times New Roman"/>
                <w:sz w:val="24"/>
                <w:szCs w:val="24"/>
              </w:rPr>
            </w:pPr>
            <w:r w:rsidRPr="0087494B">
              <w:rPr>
                <w:rFonts w:ascii="Times New Roman" w:hAnsi="Times New Roman"/>
                <w:sz w:val="24"/>
                <w:szCs w:val="24"/>
              </w:rPr>
              <w:t xml:space="preserve">Заключение и выводы по выбранной теме курсового проекта </w:t>
            </w:r>
            <w:proofErr w:type="gramStart"/>
            <w:r w:rsidRPr="0087494B">
              <w:rPr>
                <w:rFonts w:ascii="Times New Roman" w:hAnsi="Times New Roman"/>
                <w:sz w:val="24"/>
                <w:szCs w:val="24"/>
              </w:rPr>
              <w:t>( работы</w:t>
            </w:r>
            <w:proofErr w:type="gramEnd"/>
            <w:r w:rsidRPr="0087494B">
              <w:rPr>
                <w:rFonts w:ascii="Times New Roman" w:hAnsi="Times New Roman"/>
                <w:sz w:val="24"/>
                <w:szCs w:val="24"/>
              </w:rPr>
              <w:t>)</w:t>
            </w:r>
          </w:p>
        </w:tc>
        <w:tc>
          <w:tcPr>
            <w:tcW w:w="668" w:type="pct"/>
            <w:vMerge/>
            <w:tcBorders>
              <w:left w:val="single" w:sz="4" w:space="0" w:color="auto"/>
              <w:bottom w:val="single" w:sz="4" w:space="0" w:color="auto"/>
              <w:right w:val="single" w:sz="4" w:space="0" w:color="auto"/>
            </w:tcBorders>
            <w:vAlign w:val="center"/>
            <w:hideMark/>
          </w:tcPr>
          <w:p w14:paraId="4C166D2A"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5EEE3A9C" w14:textId="77777777" w:rsidTr="009D66E9">
        <w:trPr>
          <w:trHeight w:val="340"/>
        </w:trPr>
        <w:tc>
          <w:tcPr>
            <w:tcW w:w="1138" w:type="pct"/>
            <w:tcBorders>
              <w:left w:val="single" w:sz="4" w:space="0" w:color="auto"/>
              <w:bottom w:val="single" w:sz="4" w:space="0" w:color="auto"/>
              <w:right w:val="single" w:sz="4" w:space="0" w:color="auto"/>
            </w:tcBorders>
            <w:hideMark/>
          </w:tcPr>
          <w:p w14:paraId="671EDC2F"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5F1E419" w14:textId="77777777" w:rsidR="009D66E9" w:rsidRPr="009A4239" w:rsidRDefault="009D66E9" w:rsidP="009D66E9">
            <w:pPr>
              <w:suppressAutoHyphens/>
              <w:spacing w:after="0" w:line="240" w:lineRule="auto"/>
              <w:rPr>
                <w:rFonts w:ascii="Times New Roman" w:hAnsi="Times New Roman"/>
                <w:sz w:val="24"/>
                <w:szCs w:val="24"/>
              </w:rPr>
            </w:pPr>
            <w:r w:rsidRPr="009A4239">
              <w:rPr>
                <w:rFonts w:ascii="Times New Roman" w:hAnsi="Times New Roman"/>
                <w:b/>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4BC85192"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7668DEEE"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744B5413" w14:textId="77777777" w:rsidR="009D66E9" w:rsidRPr="009A4239" w:rsidRDefault="009D66E9" w:rsidP="009D66E9">
            <w:pPr>
              <w:suppressAutoHyphens/>
              <w:spacing w:after="0" w:line="240" w:lineRule="auto"/>
              <w:jc w:val="both"/>
              <w:rPr>
                <w:rFonts w:ascii="Times New Roman" w:hAnsi="Times New Roman"/>
                <w:b/>
                <w:bCs/>
                <w:sz w:val="24"/>
                <w:szCs w:val="24"/>
              </w:rPr>
            </w:pPr>
            <w:r w:rsidRPr="009A4239">
              <w:rPr>
                <w:rFonts w:ascii="Times New Roman" w:hAnsi="Times New Roman"/>
                <w:b/>
                <w:bCs/>
                <w:sz w:val="24"/>
                <w:szCs w:val="24"/>
              </w:rPr>
              <w:t>Тематика курсовых проектов (работ)</w:t>
            </w:r>
          </w:p>
          <w:p w14:paraId="08E56234" w14:textId="77777777" w:rsidR="009D66E9" w:rsidRPr="0087494B" w:rsidRDefault="009D66E9" w:rsidP="002847A9">
            <w:pPr>
              <w:pStyle w:val="ad"/>
              <w:numPr>
                <w:ilvl w:val="0"/>
                <w:numId w:val="23"/>
              </w:numPr>
              <w:suppressAutoHyphens/>
              <w:spacing w:before="0" w:after="0"/>
              <w:ind w:left="714" w:hanging="357"/>
              <w:jc w:val="both"/>
            </w:pPr>
            <w:r w:rsidRPr="0087494B">
              <w:t>Климатические особенности больших городов</w:t>
            </w:r>
          </w:p>
          <w:p w14:paraId="62F51DC2" w14:textId="77777777" w:rsidR="009D66E9" w:rsidRPr="0087494B" w:rsidRDefault="009D66E9" w:rsidP="002847A9">
            <w:pPr>
              <w:pStyle w:val="ad"/>
              <w:numPr>
                <w:ilvl w:val="0"/>
                <w:numId w:val="23"/>
              </w:numPr>
              <w:suppressAutoHyphens/>
              <w:spacing w:before="0" w:after="0"/>
              <w:ind w:left="714" w:hanging="357"/>
              <w:jc w:val="both"/>
            </w:pPr>
            <w:r w:rsidRPr="0087494B">
              <w:t>Климатическая характеристика района (области, региона)</w:t>
            </w:r>
          </w:p>
          <w:p w14:paraId="70839682" w14:textId="77777777" w:rsidR="009D66E9" w:rsidRPr="0087494B" w:rsidRDefault="009D66E9" w:rsidP="002847A9">
            <w:pPr>
              <w:pStyle w:val="ad"/>
              <w:numPr>
                <w:ilvl w:val="0"/>
                <w:numId w:val="23"/>
              </w:numPr>
              <w:suppressAutoHyphens/>
              <w:spacing w:before="0" w:after="0"/>
              <w:ind w:left="714" w:hanging="357"/>
              <w:jc w:val="both"/>
            </w:pPr>
            <w:r w:rsidRPr="0087494B">
              <w:t>Режим увлажнения и осадков района (области, региона)</w:t>
            </w:r>
          </w:p>
          <w:p w14:paraId="0331DCCF" w14:textId="77777777" w:rsidR="009D66E9" w:rsidRPr="0087494B" w:rsidRDefault="009D66E9" w:rsidP="002847A9">
            <w:pPr>
              <w:pStyle w:val="ad"/>
              <w:numPr>
                <w:ilvl w:val="0"/>
                <w:numId w:val="23"/>
              </w:numPr>
              <w:suppressAutoHyphens/>
              <w:spacing w:before="0" w:after="0"/>
              <w:ind w:left="714" w:hanging="357"/>
              <w:jc w:val="both"/>
            </w:pPr>
            <w:r w:rsidRPr="0087494B">
              <w:lastRenderedPageBreak/>
              <w:t>Анализ ветрового режима района (области, региона)</w:t>
            </w:r>
          </w:p>
          <w:p w14:paraId="2AF0B41D" w14:textId="77777777" w:rsidR="009D66E9" w:rsidRPr="0087494B" w:rsidRDefault="009D66E9" w:rsidP="002847A9">
            <w:pPr>
              <w:pStyle w:val="ad"/>
              <w:numPr>
                <w:ilvl w:val="0"/>
                <w:numId w:val="23"/>
              </w:numPr>
              <w:suppressAutoHyphens/>
              <w:spacing w:before="0" w:after="0"/>
              <w:ind w:left="714" w:hanging="357"/>
              <w:jc w:val="both"/>
            </w:pPr>
            <w:r w:rsidRPr="0087494B">
              <w:t>Облачность и атмосферные явления на территории района (области, региона)</w:t>
            </w:r>
          </w:p>
          <w:p w14:paraId="6F3A77E1" w14:textId="77777777" w:rsidR="009D66E9" w:rsidRPr="0087494B" w:rsidRDefault="009D66E9" w:rsidP="002847A9">
            <w:pPr>
              <w:pStyle w:val="ad"/>
              <w:numPr>
                <w:ilvl w:val="0"/>
                <w:numId w:val="23"/>
              </w:numPr>
              <w:suppressAutoHyphens/>
              <w:spacing w:before="0" w:after="0"/>
              <w:ind w:left="714" w:hanging="357"/>
              <w:jc w:val="both"/>
            </w:pPr>
            <w:r w:rsidRPr="0087494B">
              <w:t>Неблагоприятные и опасные метеорологические явления на территории района (области, региона)</w:t>
            </w:r>
          </w:p>
          <w:p w14:paraId="3115DE30" w14:textId="77777777" w:rsidR="009D66E9" w:rsidRPr="0087494B" w:rsidRDefault="009D66E9" w:rsidP="002847A9">
            <w:pPr>
              <w:pStyle w:val="ad"/>
              <w:numPr>
                <w:ilvl w:val="0"/>
                <w:numId w:val="23"/>
              </w:numPr>
              <w:suppressAutoHyphens/>
              <w:spacing w:before="0" w:after="0"/>
              <w:ind w:left="714" w:hanging="357"/>
              <w:jc w:val="both"/>
            </w:pPr>
            <w:r w:rsidRPr="0087494B">
              <w:t>Исследования температурного режима района (области, региона)</w:t>
            </w:r>
          </w:p>
          <w:p w14:paraId="2EF99D32" w14:textId="77777777" w:rsidR="009D66E9" w:rsidRPr="0087494B" w:rsidRDefault="009D66E9" w:rsidP="002847A9">
            <w:pPr>
              <w:pStyle w:val="ad"/>
              <w:numPr>
                <w:ilvl w:val="0"/>
                <w:numId w:val="23"/>
              </w:numPr>
              <w:suppressAutoHyphens/>
              <w:spacing w:before="0" w:after="0"/>
              <w:ind w:left="714" w:hanging="357"/>
              <w:jc w:val="both"/>
            </w:pPr>
            <w:r w:rsidRPr="0087494B">
              <w:t>Грозовые явления в атмосфере и их влияние на взлет и посадку воздушных судов</w:t>
            </w:r>
          </w:p>
          <w:p w14:paraId="39106520" w14:textId="77777777" w:rsidR="009D66E9" w:rsidRPr="0087494B" w:rsidRDefault="009D66E9" w:rsidP="002847A9">
            <w:pPr>
              <w:pStyle w:val="ad"/>
              <w:numPr>
                <w:ilvl w:val="0"/>
                <w:numId w:val="23"/>
              </w:numPr>
              <w:suppressAutoHyphens/>
              <w:spacing w:before="0" w:after="0"/>
              <w:ind w:left="714" w:hanging="357"/>
              <w:jc w:val="both"/>
            </w:pPr>
            <w:r w:rsidRPr="0087494B">
              <w:t>Режим ветра и его влияние на взлет и посадку воздушных судов</w:t>
            </w:r>
          </w:p>
          <w:p w14:paraId="45044DEC" w14:textId="77777777" w:rsidR="009D66E9" w:rsidRPr="0087494B" w:rsidRDefault="009D66E9" w:rsidP="002847A9">
            <w:pPr>
              <w:pStyle w:val="ad"/>
              <w:numPr>
                <w:ilvl w:val="0"/>
                <w:numId w:val="23"/>
              </w:numPr>
              <w:suppressAutoHyphens/>
              <w:spacing w:before="0" w:after="0"/>
              <w:ind w:left="714" w:hanging="357"/>
              <w:jc w:val="both"/>
            </w:pPr>
            <w:r w:rsidRPr="0087494B">
              <w:t xml:space="preserve">Туманы и условия их образования в районе (области, регионе) </w:t>
            </w:r>
          </w:p>
          <w:p w14:paraId="512E33A5" w14:textId="77777777" w:rsidR="009D66E9" w:rsidRPr="0087494B" w:rsidRDefault="009D66E9" w:rsidP="002847A9">
            <w:pPr>
              <w:pStyle w:val="ad"/>
              <w:numPr>
                <w:ilvl w:val="0"/>
                <w:numId w:val="23"/>
              </w:numPr>
              <w:suppressAutoHyphens/>
              <w:spacing w:before="0" w:after="0"/>
              <w:ind w:left="714" w:hanging="357"/>
              <w:jc w:val="both"/>
            </w:pPr>
            <w:r w:rsidRPr="0087494B">
              <w:t xml:space="preserve">Анализ </w:t>
            </w:r>
            <w:proofErr w:type="spellStart"/>
            <w:r w:rsidRPr="0087494B">
              <w:t>гололедно-изморозевых</w:t>
            </w:r>
            <w:proofErr w:type="spellEnd"/>
            <w:r w:rsidRPr="0087494B">
              <w:t xml:space="preserve"> отложений, условия их образования и влияние на отдельную отрасль народного хозяйства</w:t>
            </w:r>
          </w:p>
          <w:p w14:paraId="748023C5" w14:textId="77777777" w:rsidR="009D66E9" w:rsidRPr="00765B66" w:rsidRDefault="009D66E9" w:rsidP="009D66E9">
            <w:pPr>
              <w:suppressAutoHyphens/>
              <w:spacing w:after="0" w:line="240" w:lineRule="auto"/>
              <w:jc w:val="both"/>
              <w:rPr>
                <w:rFonts w:ascii="Times New Roman" w:hAnsi="Times New Roman"/>
                <w:i/>
                <w:sz w:val="24"/>
                <w:szCs w:val="24"/>
              </w:rPr>
            </w:pPr>
            <w:r w:rsidRPr="00765B66">
              <w:rPr>
                <w:rFonts w:ascii="Times New Roman" w:hAnsi="Times New Roman"/>
                <w:sz w:val="24"/>
                <w:szCs w:val="24"/>
                <w:lang w:val="en-US"/>
              </w:rPr>
              <w:t>n …………………………………………</w:t>
            </w:r>
            <w:r w:rsidRPr="00765B66">
              <w:rPr>
                <w:rFonts w:ascii="Times New Roman" w:hAnsi="Times New Roman"/>
                <w:i/>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72E92CCE"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0DCC5E4B"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303D59A8" w14:textId="77777777" w:rsidR="009D66E9" w:rsidRPr="009A4239" w:rsidRDefault="009D66E9" w:rsidP="009D66E9">
            <w:pPr>
              <w:suppressAutoHyphens/>
              <w:spacing w:after="0" w:line="240" w:lineRule="auto"/>
              <w:jc w:val="both"/>
              <w:rPr>
                <w:rFonts w:ascii="Times New Roman" w:hAnsi="Times New Roman"/>
                <w:b/>
                <w:bCs/>
                <w:sz w:val="24"/>
                <w:szCs w:val="24"/>
              </w:rPr>
            </w:pPr>
            <w:r w:rsidRPr="009A4239">
              <w:rPr>
                <w:rFonts w:ascii="Times New Roman" w:hAnsi="Times New Roman"/>
                <w:b/>
                <w:sz w:val="24"/>
                <w:szCs w:val="24"/>
              </w:rPr>
              <w:t xml:space="preserve">Самостоятельная учебная работа обучающегося над курсовым проектом (работой) </w:t>
            </w:r>
          </w:p>
          <w:p w14:paraId="3CA54BFC" w14:textId="77777777" w:rsidR="009D66E9" w:rsidRPr="00765B66" w:rsidRDefault="009D66E9" w:rsidP="002847A9">
            <w:pPr>
              <w:pStyle w:val="ad"/>
              <w:numPr>
                <w:ilvl w:val="0"/>
                <w:numId w:val="24"/>
              </w:numPr>
              <w:suppressAutoHyphens/>
              <w:spacing w:before="0" w:after="0"/>
              <w:jc w:val="both"/>
              <w:rPr>
                <w:bCs/>
              </w:rPr>
            </w:pPr>
            <w:r w:rsidRPr="00765B66">
              <w:rPr>
                <w:bCs/>
              </w:rPr>
              <w:t>планирование выполнения курсового проекта (работы),</w:t>
            </w:r>
          </w:p>
          <w:p w14:paraId="2C60E71A" w14:textId="77777777" w:rsidR="009D66E9" w:rsidRPr="00765B66" w:rsidRDefault="009D66E9" w:rsidP="002847A9">
            <w:pPr>
              <w:pStyle w:val="ad"/>
              <w:numPr>
                <w:ilvl w:val="0"/>
                <w:numId w:val="24"/>
              </w:numPr>
              <w:suppressAutoHyphens/>
              <w:spacing w:before="0" w:after="0"/>
              <w:jc w:val="both"/>
            </w:pPr>
            <w:r w:rsidRPr="00765B66">
              <w:rPr>
                <w:bCs/>
              </w:rPr>
              <w:t>определение задач работы,</w:t>
            </w:r>
          </w:p>
          <w:p w14:paraId="1C8EA125" w14:textId="77777777" w:rsidR="009D66E9" w:rsidRPr="00765B66" w:rsidRDefault="009D66E9" w:rsidP="002847A9">
            <w:pPr>
              <w:pStyle w:val="ad"/>
              <w:numPr>
                <w:ilvl w:val="0"/>
                <w:numId w:val="24"/>
              </w:numPr>
              <w:suppressAutoHyphens/>
              <w:spacing w:before="0" w:after="0"/>
              <w:jc w:val="both"/>
            </w:pPr>
            <w:r w:rsidRPr="00765B66">
              <w:rPr>
                <w:bCs/>
              </w:rPr>
              <w:t>изучение литературных источников,</w:t>
            </w:r>
          </w:p>
          <w:p w14:paraId="26C8D3F9" w14:textId="77777777" w:rsidR="009D66E9" w:rsidRPr="00765B66" w:rsidRDefault="009D66E9" w:rsidP="002847A9">
            <w:pPr>
              <w:pStyle w:val="ad"/>
              <w:numPr>
                <w:ilvl w:val="0"/>
                <w:numId w:val="24"/>
              </w:numPr>
              <w:suppressAutoHyphens/>
              <w:spacing w:before="0" w:after="0"/>
              <w:jc w:val="both"/>
              <w:rPr>
                <w:b/>
              </w:rPr>
            </w:pPr>
            <w:r w:rsidRPr="00765B66">
              <w:rPr>
                <w:bCs/>
              </w:rPr>
              <w:t>проведение предпроектного исследования …</w:t>
            </w:r>
          </w:p>
        </w:tc>
        <w:tc>
          <w:tcPr>
            <w:tcW w:w="668" w:type="pct"/>
            <w:tcBorders>
              <w:top w:val="single" w:sz="4" w:space="0" w:color="auto"/>
              <w:left w:val="single" w:sz="4" w:space="0" w:color="auto"/>
              <w:bottom w:val="single" w:sz="4" w:space="0" w:color="auto"/>
              <w:right w:val="single" w:sz="4" w:space="0" w:color="auto"/>
            </w:tcBorders>
            <w:vAlign w:val="center"/>
            <w:hideMark/>
          </w:tcPr>
          <w:p w14:paraId="0178AE89"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5DDFA2B7"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744A1047" w14:textId="77777777" w:rsidR="009D66E9" w:rsidRPr="00765B66" w:rsidRDefault="009D66E9" w:rsidP="009D66E9">
            <w:pPr>
              <w:suppressAutoHyphens/>
              <w:spacing w:after="0" w:line="240" w:lineRule="auto"/>
              <w:rPr>
                <w:rFonts w:ascii="Times New Roman" w:hAnsi="Times New Roman"/>
                <w:b/>
                <w:sz w:val="24"/>
                <w:szCs w:val="24"/>
              </w:rPr>
            </w:pPr>
            <w:r w:rsidRPr="009A4239">
              <w:rPr>
                <w:rFonts w:ascii="Times New Roman" w:hAnsi="Times New Roman"/>
                <w:b/>
                <w:bCs/>
                <w:sz w:val="24"/>
                <w:szCs w:val="24"/>
              </w:rPr>
              <w:t>Примерная тематика самостоятельной учебной работы при изучении раздела 2</w:t>
            </w:r>
          </w:p>
        </w:tc>
        <w:tc>
          <w:tcPr>
            <w:tcW w:w="668" w:type="pct"/>
            <w:tcBorders>
              <w:top w:val="single" w:sz="4" w:space="0" w:color="auto"/>
              <w:left w:val="single" w:sz="4" w:space="0" w:color="auto"/>
              <w:bottom w:val="single" w:sz="4" w:space="0" w:color="auto"/>
              <w:right w:val="single" w:sz="4" w:space="0" w:color="auto"/>
            </w:tcBorders>
            <w:vAlign w:val="center"/>
            <w:hideMark/>
          </w:tcPr>
          <w:p w14:paraId="585F5F80"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421DAB90"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vAlign w:val="center"/>
            <w:hideMark/>
          </w:tcPr>
          <w:p w14:paraId="677231ED"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bCs/>
                <w:sz w:val="24"/>
                <w:szCs w:val="24"/>
              </w:rPr>
              <w:t>Промежуточная аттестация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22F23D12"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315B83EF"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vAlign w:val="center"/>
            <w:hideMark/>
          </w:tcPr>
          <w:p w14:paraId="074B8CDB"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bCs/>
                <w:sz w:val="24"/>
                <w:szCs w:val="24"/>
              </w:rPr>
              <w:t>Итого:</w:t>
            </w:r>
          </w:p>
        </w:tc>
        <w:tc>
          <w:tcPr>
            <w:tcW w:w="668" w:type="pct"/>
            <w:tcBorders>
              <w:top w:val="single" w:sz="4" w:space="0" w:color="auto"/>
              <w:left w:val="single" w:sz="4" w:space="0" w:color="auto"/>
              <w:bottom w:val="single" w:sz="4" w:space="0" w:color="auto"/>
              <w:right w:val="single" w:sz="4" w:space="0" w:color="auto"/>
            </w:tcBorders>
            <w:vAlign w:val="center"/>
            <w:hideMark/>
          </w:tcPr>
          <w:p w14:paraId="7867635B" w14:textId="77777777" w:rsidR="009D66E9" w:rsidRPr="0087603C" w:rsidRDefault="009D66E9" w:rsidP="009D66E9">
            <w:pPr>
              <w:suppressAutoHyphens/>
              <w:spacing w:after="0" w:line="240" w:lineRule="auto"/>
              <w:jc w:val="center"/>
              <w:rPr>
                <w:rFonts w:ascii="Times New Roman" w:hAnsi="Times New Roman"/>
                <w:b/>
                <w:sz w:val="24"/>
                <w:szCs w:val="24"/>
              </w:rPr>
            </w:pPr>
            <w:r w:rsidRPr="0087603C">
              <w:rPr>
                <w:rFonts w:ascii="Times New Roman" w:hAnsi="Times New Roman"/>
                <w:b/>
                <w:sz w:val="24"/>
                <w:szCs w:val="24"/>
                <w:lang w:val="en-US"/>
              </w:rPr>
              <w:t>144</w:t>
            </w:r>
            <w:r w:rsidRPr="0087603C">
              <w:rPr>
                <w:rFonts w:ascii="Times New Roman" w:hAnsi="Times New Roman"/>
                <w:b/>
                <w:sz w:val="24"/>
                <w:szCs w:val="24"/>
              </w:rPr>
              <w:t>/</w:t>
            </w:r>
            <w:r w:rsidRPr="0087603C">
              <w:rPr>
                <w:rFonts w:ascii="Times New Roman" w:hAnsi="Times New Roman"/>
                <w:b/>
                <w:sz w:val="24"/>
                <w:szCs w:val="24"/>
                <w:lang w:val="en-US"/>
              </w:rPr>
              <w:t>6</w:t>
            </w:r>
            <w:r w:rsidRPr="0087603C">
              <w:rPr>
                <w:rFonts w:ascii="Times New Roman" w:hAnsi="Times New Roman"/>
                <w:b/>
                <w:sz w:val="24"/>
                <w:szCs w:val="24"/>
              </w:rPr>
              <w:t>0</w:t>
            </w:r>
          </w:p>
        </w:tc>
      </w:tr>
      <w:tr w:rsidR="009D66E9" w:rsidRPr="009A4239" w14:paraId="3E25A460"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D9D9D9"/>
            <w:hideMark/>
          </w:tcPr>
          <w:p w14:paraId="1EE134A1"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bCs/>
                <w:sz w:val="24"/>
                <w:szCs w:val="24"/>
              </w:rPr>
              <w:t>Раздел 3. Основы эксплуатации гидрометеорологических устройств</w:t>
            </w:r>
          </w:p>
        </w:tc>
        <w:tc>
          <w:tcPr>
            <w:tcW w:w="6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ACBEEF" w14:textId="77777777" w:rsidR="009D66E9" w:rsidRPr="002E400B" w:rsidRDefault="009D66E9" w:rsidP="009D66E9">
            <w:pPr>
              <w:suppressAutoHyphens/>
              <w:spacing w:after="0" w:line="240" w:lineRule="auto"/>
              <w:jc w:val="center"/>
              <w:rPr>
                <w:rFonts w:ascii="Times New Roman" w:hAnsi="Times New Roman"/>
                <w:b/>
                <w:i/>
                <w:sz w:val="24"/>
                <w:szCs w:val="24"/>
              </w:rPr>
            </w:pPr>
            <w:r w:rsidRPr="002E400B">
              <w:rPr>
                <w:rFonts w:ascii="Times New Roman" w:hAnsi="Times New Roman"/>
                <w:b/>
                <w:i/>
                <w:sz w:val="24"/>
                <w:szCs w:val="24"/>
              </w:rPr>
              <w:t>100/30</w:t>
            </w:r>
          </w:p>
        </w:tc>
      </w:tr>
      <w:tr w:rsidR="009D66E9" w:rsidRPr="009A4239" w14:paraId="2263F6F9"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451FD0A4" w14:textId="77777777" w:rsidR="009D66E9" w:rsidRDefault="009D66E9" w:rsidP="009D66E9">
            <w:pPr>
              <w:tabs>
                <w:tab w:val="left" w:pos="2861"/>
                <w:tab w:val="left" w:pos="2917"/>
              </w:tabs>
              <w:suppressAutoHyphens/>
              <w:spacing w:after="0" w:line="240" w:lineRule="auto"/>
              <w:ind w:right="-1"/>
              <w:jc w:val="both"/>
              <w:rPr>
                <w:rFonts w:ascii="Times New Roman" w:hAnsi="Times New Roman"/>
                <w:b/>
                <w:bCs/>
                <w:sz w:val="24"/>
                <w:szCs w:val="24"/>
              </w:rPr>
            </w:pPr>
            <w:r w:rsidRPr="00B85ACB">
              <w:rPr>
                <w:rFonts w:ascii="Times New Roman" w:hAnsi="Times New Roman"/>
                <w:b/>
                <w:sz w:val="24"/>
                <w:szCs w:val="24"/>
              </w:rPr>
              <w:t>МДК.01.03</w:t>
            </w:r>
          </w:p>
          <w:p w14:paraId="7093EE47" w14:textId="77777777" w:rsidR="009D66E9" w:rsidRPr="00B85ACB" w:rsidRDefault="009D66E9" w:rsidP="009D66E9">
            <w:pPr>
              <w:tabs>
                <w:tab w:val="left" w:pos="2861"/>
                <w:tab w:val="left" w:pos="2917"/>
              </w:tabs>
              <w:suppressAutoHyphens/>
              <w:spacing w:after="0" w:line="240" w:lineRule="auto"/>
              <w:ind w:right="-1"/>
              <w:jc w:val="both"/>
              <w:rPr>
                <w:rFonts w:ascii="Times New Roman" w:hAnsi="Times New Roman"/>
                <w:b/>
                <w:bCs/>
                <w:sz w:val="24"/>
                <w:szCs w:val="24"/>
              </w:rPr>
            </w:pPr>
            <w:r w:rsidRPr="00B85ACB">
              <w:rPr>
                <w:rFonts w:ascii="Times New Roman" w:hAnsi="Times New Roman"/>
                <w:b/>
                <w:sz w:val="24"/>
                <w:szCs w:val="24"/>
              </w:rPr>
              <w:t>Основы эксплуатации гидрометеорологических устройств</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291DAA" w14:textId="77777777" w:rsidR="009D66E9" w:rsidRPr="00B85ACB" w:rsidRDefault="009D66E9" w:rsidP="009D66E9">
            <w:pPr>
              <w:suppressAutoHyphens/>
              <w:spacing w:after="0" w:line="240" w:lineRule="auto"/>
              <w:jc w:val="center"/>
              <w:rPr>
                <w:rFonts w:ascii="Times New Roman" w:hAnsi="Times New Roman"/>
                <w:b/>
                <w:sz w:val="24"/>
                <w:szCs w:val="24"/>
              </w:rPr>
            </w:pPr>
            <w:r w:rsidRPr="00B85ACB">
              <w:rPr>
                <w:rFonts w:ascii="Times New Roman" w:hAnsi="Times New Roman"/>
                <w:b/>
                <w:sz w:val="24"/>
                <w:szCs w:val="24"/>
              </w:rPr>
              <w:t>100/30</w:t>
            </w:r>
          </w:p>
        </w:tc>
      </w:tr>
      <w:tr w:rsidR="009D66E9" w:rsidRPr="009A4239" w14:paraId="42973504"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70067DCE"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Тема 3.1. Введение</w:t>
            </w:r>
          </w:p>
          <w:p w14:paraId="44152F6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BC7C400" w14:textId="77777777" w:rsidR="009D66E9" w:rsidRPr="009A4239" w:rsidRDefault="009D66E9" w:rsidP="009D66E9">
            <w:pPr>
              <w:suppressAutoHyphens/>
              <w:spacing w:after="0" w:line="240" w:lineRule="auto"/>
              <w:ind w:left="57" w:right="57"/>
              <w:rPr>
                <w:rFonts w:ascii="Times New Roman" w:hAnsi="Times New Roman"/>
                <w:b/>
                <w:bCs/>
                <w:i/>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39B72870" w14:textId="77777777" w:rsidR="009D66E9" w:rsidRPr="009A4239" w:rsidRDefault="009D66E9" w:rsidP="009D66E9">
            <w:pPr>
              <w:suppressAutoHyphens/>
              <w:spacing w:after="0" w:line="240" w:lineRule="auto"/>
              <w:jc w:val="center"/>
              <w:rPr>
                <w:rFonts w:ascii="Times New Roman" w:hAnsi="Times New Roman"/>
                <w:b/>
                <w:i/>
                <w:iCs/>
                <w:sz w:val="24"/>
                <w:szCs w:val="24"/>
              </w:rPr>
            </w:pPr>
            <w:r w:rsidRPr="009A4239">
              <w:rPr>
                <w:rFonts w:ascii="Times New Roman" w:hAnsi="Times New Roman"/>
                <w:b/>
                <w:sz w:val="24"/>
                <w:szCs w:val="24"/>
              </w:rPr>
              <w:t>4/</w:t>
            </w:r>
            <w:r>
              <w:rPr>
                <w:rFonts w:ascii="Times New Roman" w:hAnsi="Times New Roman"/>
                <w:b/>
                <w:sz w:val="24"/>
                <w:szCs w:val="24"/>
              </w:rPr>
              <w:t>0</w:t>
            </w:r>
          </w:p>
        </w:tc>
      </w:tr>
      <w:tr w:rsidR="009D66E9" w:rsidRPr="009A4239" w14:paraId="53CF4E9B" w14:textId="77777777" w:rsidTr="009D66E9">
        <w:trPr>
          <w:trHeight w:val="340"/>
        </w:trPr>
        <w:tc>
          <w:tcPr>
            <w:tcW w:w="1138" w:type="pct"/>
            <w:vMerge/>
            <w:tcBorders>
              <w:left w:val="single" w:sz="4" w:space="0" w:color="auto"/>
              <w:right w:val="single" w:sz="4" w:space="0" w:color="auto"/>
            </w:tcBorders>
            <w:hideMark/>
          </w:tcPr>
          <w:p w14:paraId="3DD9BC9C"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65258490" w14:textId="77777777" w:rsidR="009D66E9" w:rsidRDefault="009D66E9" w:rsidP="009D66E9">
            <w:pPr>
              <w:pStyle w:val="ad"/>
              <w:suppressAutoHyphens/>
              <w:spacing w:before="0" w:after="0"/>
              <w:ind w:left="644" w:right="57"/>
              <w:jc w:val="both"/>
              <w:rPr>
                <w:bCs/>
              </w:rPr>
            </w:pPr>
          </w:p>
          <w:p w14:paraId="6B5B649F" w14:textId="77777777" w:rsidR="009D66E9" w:rsidRPr="009A4239" w:rsidRDefault="009D66E9" w:rsidP="009D66E9">
            <w:pPr>
              <w:pStyle w:val="ad"/>
              <w:suppressAutoHyphens/>
              <w:spacing w:before="0" w:after="0"/>
              <w:ind w:left="0" w:right="57"/>
              <w:jc w:val="both"/>
              <w:rPr>
                <w:bCs/>
              </w:rPr>
            </w:pPr>
            <w:r>
              <w:rPr>
                <w:bCs/>
              </w:rPr>
              <w:t>1.</w:t>
            </w:r>
          </w:p>
        </w:tc>
        <w:tc>
          <w:tcPr>
            <w:tcW w:w="2982" w:type="pct"/>
            <w:gridSpan w:val="10"/>
            <w:tcBorders>
              <w:top w:val="single" w:sz="4" w:space="0" w:color="auto"/>
              <w:left w:val="single" w:sz="4" w:space="0" w:color="auto"/>
              <w:bottom w:val="single" w:sz="4" w:space="0" w:color="auto"/>
              <w:right w:val="single" w:sz="4" w:space="0" w:color="auto"/>
            </w:tcBorders>
          </w:tcPr>
          <w:p w14:paraId="2C301F93" w14:textId="77777777" w:rsidR="009D66E9" w:rsidRDefault="009D66E9" w:rsidP="009D66E9">
            <w:pPr>
              <w:pStyle w:val="ad"/>
              <w:suppressAutoHyphens/>
              <w:spacing w:before="0" w:after="0"/>
              <w:ind w:left="28" w:right="57"/>
              <w:jc w:val="both"/>
              <w:rPr>
                <w:bCs/>
              </w:rPr>
            </w:pPr>
            <w:r w:rsidRPr="009A4239">
              <w:rPr>
                <w:bCs/>
              </w:rPr>
              <w:t xml:space="preserve">История развития метеорологических приборов. Модернизация и техническое </w:t>
            </w:r>
          </w:p>
          <w:p w14:paraId="4D380EF6" w14:textId="77777777" w:rsidR="009D66E9" w:rsidRPr="009A4239" w:rsidRDefault="009D66E9" w:rsidP="009D66E9">
            <w:pPr>
              <w:pStyle w:val="ad"/>
              <w:suppressAutoHyphens/>
              <w:spacing w:before="0" w:after="0"/>
              <w:ind w:left="28" w:right="57"/>
              <w:jc w:val="both"/>
              <w:rPr>
                <w:bCs/>
              </w:rPr>
            </w:pPr>
            <w:r w:rsidRPr="009A4239">
              <w:rPr>
                <w:bCs/>
              </w:rPr>
              <w:t>перевооружение наблюдательной сети Росгидромета.</w:t>
            </w:r>
          </w:p>
        </w:tc>
        <w:tc>
          <w:tcPr>
            <w:tcW w:w="668" w:type="pct"/>
            <w:vMerge w:val="restart"/>
            <w:tcBorders>
              <w:top w:val="single" w:sz="4" w:space="0" w:color="auto"/>
              <w:left w:val="single" w:sz="4" w:space="0" w:color="auto"/>
              <w:right w:val="single" w:sz="4" w:space="0" w:color="auto"/>
            </w:tcBorders>
            <w:vAlign w:val="center"/>
            <w:hideMark/>
          </w:tcPr>
          <w:p w14:paraId="7AA2D4EC" w14:textId="77777777" w:rsidR="009D66E9" w:rsidRPr="009A4239" w:rsidRDefault="009D66E9" w:rsidP="009D66E9">
            <w:pPr>
              <w:suppressAutoHyphens/>
              <w:spacing w:after="0" w:line="240" w:lineRule="auto"/>
              <w:jc w:val="center"/>
              <w:rPr>
                <w:rFonts w:ascii="Times New Roman" w:hAnsi="Times New Roman"/>
                <w:bCs/>
                <w:i/>
                <w:iCs/>
                <w:sz w:val="24"/>
                <w:szCs w:val="24"/>
              </w:rPr>
            </w:pPr>
            <w:r w:rsidRPr="009A4239">
              <w:rPr>
                <w:rFonts w:ascii="Times New Roman" w:hAnsi="Times New Roman"/>
                <w:i/>
                <w:iCs/>
                <w:sz w:val="24"/>
                <w:szCs w:val="24"/>
              </w:rPr>
              <w:t>4</w:t>
            </w:r>
          </w:p>
        </w:tc>
      </w:tr>
      <w:tr w:rsidR="009D66E9" w:rsidRPr="009A4239" w14:paraId="50F749B3" w14:textId="77777777" w:rsidTr="009D66E9">
        <w:trPr>
          <w:trHeight w:val="340"/>
        </w:trPr>
        <w:tc>
          <w:tcPr>
            <w:tcW w:w="1138" w:type="pct"/>
            <w:vMerge/>
            <w:tcBorders>
              <w:left w:val="single" w:sz="4" w:space="0" w:color="auto"/>
              <w:right w:val="single" w:sz="4" w:space="0" w:color="auto"/>
            </w:tcBorders>
            <w:hideMark/>
          </w:tcPr>
          <w:p w14:paraId="5307674D"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5E12CA64" w14:textId="77777777" w:rsidR="009D66E9" w:rsidRPr="009A4239" w:rsidRDefault="009D66E9" w:rsidP="009D66E9">
            <w:pPr>
              <w:pStyle w:val="ad"/>
              <w:suppressAutoHyphens/>
              <w:spacing w:before="0" w:after="0"/>
              <w:ind w:left="0" w:right="57"/>
              <w:jc w:val="both"/>
              <w:rPr>
                <w:bCs/>
              </w:rPr>
            </w:pPr>
            <w:r>
              <w:rPr>
                <w:bCs/>
              </w:rPr>
              <w:t>2.</w:t>
            </w:r>
          </w:p>
        </w:tc>
        <w:tc>
          <w:tcPr>
            <w:tcW w:w="2982" w:type="pct"/>
            <w:gridSpan w:val="10"/>
            <w:tcBorders>
              <w:top w:val="single" w:sz="4" w:space="0" w:color="auto"/>
              <w:left w:val="single" w:sz="4" w:space="0" w:color="auto"/>
              <w:bottom w:val="single" w:sz="4" w:space="0" w:color="auto"/>
              <w:right w:val="single" w:sz="4" w:space="0" w:color="auto"/>
            </w:tcBorders>
          </w:tcPr>
          <w:p w14:paraId="11EB3ADE" w14:textId="77777777" w:rsidR="009D66E9" w:rsidRPr="009A4239" w:rsidRDefault="009D66E9" w:rsidP="009D66E9">
            <w:pPr>
              <w:pStyle w:val="ad"/>
              <w:suppressAutoHyphens/>
              <w:spacing w:before="0" w:after="0"/>
              <w:ind w:left="28" w:right="57"/>
              <w:jc w:val="both"/>
              <w:rPr>
                <w:bCs/>
              </w:rPr>
            </w:pPr>
            <w:r w:rsidRPr="009A4239">
              <w:rPr>
                <w:bCs/>
              </w:rPr>
              <w:t>Техника безопасности при производстве гидрометеорологических работ.</w:t>
            </w:r>
          </w:p>
        </w:tc>
        <w:tc>
          <w:tcPr>
            <w:tcW w:w="668" w:type="pct"/>
            <w:vMerge/>
            <w:tcBorders>
              <w:left w:val="single" w:sz="4" w:space="0" w:color="auto"/>
              <w:bottom w:val="single" w:sz="4" w:space="0" w:color="auto"/>
              <w:right w:val="single" w:sz="4" w:space="0" w:color="auto"/>
            </w:tcBorders>
            <w:vAlign w:val="center"/>
            <w:hideMark/>
          </w:tcPr>
          <w:p w14:paraId="083E16A4" w14:textId="77777777" w:rsidR="009D66E9" w:rsidRPr="009A4239" w:rsidRDefault="009D66E9" w:rsidP="009D66E9">
            <w:pPr>
              <w:pStyle w:val="ad"/>
              <w:rPr>
                <w:i/>
                <w:iCs/>
              </w:rPr>
            </w:pPr>
          </w:p>
        </w:tc>
      </w:tr>
      <w:tr w:rsidR="009D66E9" w:rsidRPr="009A4239" w14:paraId="4AB07A28" w14:textId="77777777" w:rsidTr="009D66E9">
        <w:trPr>
          <w:trHeight w:val="340"/>
        </w:trPr>
        <w:tc>
          <w:tcPr>
            <w:tcW w:w="1138" w:type="pct"/>
            <w:vMerge/>
            <w:tcBorders>
              <w:left w:val="single" w:sz="4" w:space="0" w:color="auto"/>
              <w:right w:val="single" w:sz="4" w:space="0" w:color="auto"/>
            </w:tcBorders>
            <w:hideMark/>
          </w:tcPr>
          <w:p w14:paraId="39D333BE"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674C016" w14:textId="77777777" w:rsidR="009D66E9" w:rsidRPr="009A4239" w:rsidRDefault="009D66E9" w:rsidP="009D66E9">
            <w:pPr>
              <w:suppressAutoHyphens/>
              <w:spacing w:after="0" w:line="240" w:lineRule="auto"/>
              <w:ind w:left="57" w:right="57"/>
              <w:jc w:val="both"/>
              <w:rPr>
                <w:rFonts w:ascii="Times New Roman" w:hAnsi="Times New Roman"/>
                <w:b/>
                <w:i/>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77F9F171" w14:textId="77777777" w:rsidR="009D66E9" w:rsidRPr="009A4239" w:rsidRDefault="009D66E9" w:rsidP="009D66E9">
            <w:pPr>
              <w:suppressAutoHyphens/>
              <w:spacing w:after="0" w:line="240" w:lineRule="auto"/>
              <w:jc w:val="center"/>
              <w:rPr>
                <w:rFonts w:ascii="Times New Roman" w:hAnsi="Times New Roman"/>
                <w:i/>
                <w:iCs/>
                <w:sz w:val="24"/>
                <w:szCs w:val="24"/>
              </w:rPr>
            </w:pPr>
            <w:r w:rsidRPr="009A4239">
              <w:rPr>
                <w:rFonts w:ascii="Times New Roman" w:hAnsi="Times New Roman"/>
                <w:i/>
                <w:iCs/>
                <w:sz w:val="24"/>
                <w:szCs w:val="24"/>
              </w:rPr>
              <w:t>-</w:t>
            </w:r>
          </w:p>
        </w:tc>
      </w:tr>
      <w:tr w:rsidR="009D66E9" w:rsidRPr="009A4239" w14:paraId="26C26861"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6F4B1EFB"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FF063D8"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r w:rsidRPr="009A4239">
              <w:rPr>
                <w:rFonts w:ascii="Times New Roman" w:hAnsi="Times New Roman"/>
                <w:b/>
                <w:bCs/>
                <w:sz w:val="24"/>
                <w:szCs w:val="24"/>
                <w:vertAlign w:val="superscript"/>
              </w:rPr>
              <w:footnoteReference w:id="10"/>
            </w:r>
          </w:p>
        </w:tc>
        <w:tc>
          <w:tcPr>
            <w:tcW w:w="668" w:type="pct"/>
            <w:tcBorders>
              <w:top w:val="single" w:sz="4" w:space="0" w:color="auto"/>
              <w:left w:val="single" w:sz="4" w:space="0" w:color="auto"/>
              <w:bottom w:val="single" w:sz="4" w:space="0" w:color="auto"/>
              <w:right w:val="single" w:sz="4" w:space="0" w:color="auto"/>
            </w:tcBorders>
            <w:vAlign w:val="center"/>
            <w:hideMark/>
          </w:tcPr>
          <w:p w14:paraId="3433153C" w14:textId="77777777" w:rsidR="009D66E9" w:rsidRPr="009A4239" w:rsidRDefault="009D66E9" w:rsidP="009D66E9">
            <w:pPr>
              <w:suppressAutoHyphens/>
              <w:spacing w:after="0" w:line="240" w:lineRule="auto"/>
              <w:jc w:val="center"/>
              <w:rPr>
                <w:rFonts w:ascii="Times New Roman" w:hAnsi="Times New Roman"/>
                <w:b/>
                <w:bCs/>
                <w:i/>
                <w:iCs/>
                <w:sz w:val="24"/>
                <w:szCs w:val="24"/>
              </w:rPr>
            </w:pPr>
            <w:r w:rsidRPr="009A4239">
              <w:rPr>
                <w:rFonts w:ascii="Times New Roman" w:hAnsi="Times New Roman"/>
                <w:b/>
                <w:bCs/>
                <w:sz w:val="24"/>
                <w:szCs w:val="24"/>
              </w:rPr>
              <w:t>-</w:t>
            </w:r>
          </w:p>
        </w:tc>
      </w:tr>
      <w:tr w:rsidR="009D66E9" w:rsidRPr="009A4239" w14:paraId="1318A136"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0B2B12F4"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Тема № 3.2. </w:t>
            </w:r>
          </w:p>
          <w:p w14:paraId="0E82D995"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lastRenderedPageBreak/>
              <w:t>Метеорологическая площадка</w:t>
            </w:r>
          </w:p>
        </w:tc>
        <w:tc>
          <w:tcPr>
            <w:tcW w:w="3194" w:type="pct"/>
            <w:gridSpan w:val="13"/>
            <w:tcBorders>
              <w:top w:val="single" w:sz="4" w:space="0" w:color="auto"/>
              <w:left w:val="single" w:sz="4" w:space="0" w:color="auto"/>
              <w:bottom w:val="single" w:sz="4" w:space="0" w:color="auto"/>
              <w:right w:val="single" w:sz="4" w:space="0" w:color="auto"/>
            </w:tcBorders>
          </w:tcPr>
          <w:p w14:paraId="4CE1F2C8"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lastRenderedPageBreak/>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132BD1B4"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8/2</w:t>
            </w:r>
          </w:p>
        </w:tc>
      </w:tr>
      <w:tr w:rsidR="009D66E9" w:rsidRPr="009A4239" w14:paraId="462B0C6F" w14:textId="77777777" w:rsidTr="009D66E9">
        <w:trPr>
          <w:trHeight w:val="340"/>
        </w:trPr>
        <w:tc>
          <w:tcPr>
            <w:tcW w:w="1138" w:type="pct"/>
            <w:vMerge/>
            <w:tcBorders>
              <w:left w:val="single" w:sz="4" w:space="0" w:color="auto"/>
              <w:right w:val="single" w:sz="4" w:space="0" w:color="auto"/>
            </w:tcBorders>
            <w:hideMark/>
          </w:tcPr>
          <w:p w14:paraId="32ED5EA6"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5754CB76" w14:textId="77777777" w:rsidR="009D66E9" w:rsidRPr="009A4239" w:rsidRDefault="009D66E9" w:rsidP="009D66E9">
            <w:pPr>
              <w:pStyle w:val="ad"/>
              <w:suppressAutoHyphens/>
              <w:spacing w:before="0" w:after="0"/>
              <w:ind w:left="0" w:right="57"/>
              <w:jc w:val="both"/>
              <w:rPr>
                <w:bCs/>
              </w:rPr>
            </w:pPr>
            <w:r>
              <w:rPr>
                <w:bCs/>
              </w:rPr>
              <w:t>3.</w:t>
            </w:r>
          </w:p>
        </w:tc>
        <w:tc>
          <w:tcPr>
            <w:tcW w:w="2982" w:type="pct"/>
            <w:gridSpan w:val="10"/>
            <w:tcBorders>
              <w:top w:val="single" w:sz="4" w:space="0" w:color="auto"/>
              <w:left w:val="single" w:sz="4" w:space="0" w:color="auto"/>
              <w:bottom w:val="single" w:sz="4" w:space="0" w:color="auto"/>
              <w:right w:val="single" w:sz="4" w:space="0" w:color="auto"/>
            </w:tcBorders>
          </w:tcPr>
          <w:p w14:paraId="6B0E60CE" w14:textId="77777777" w:rsidR="009D66E9" w:rsidRPr="009A4239" w:rsidRDefault="009D66E9" w:rsidP="009D66E9">
            <w:pPr>
              <w:pStyle w:val="ad"/>
              <w:suppressAutoHyphens/>
              <w:spacing w:before="0" w:after="0"/>
              <w:ind w:left="28" w:right="57"/>
              <w:jc w:val="both"/>
              <w:rPr>
                <w:bCs/>
              </w:rPr>
            </w:pPr>
            <w:r w:rsidRPr="009A4239">
              <w:rPr>
                <w:bCs/>
              </w:rPr>
              <w:t xml:space="preserve">Устройство метеорологической площадки. </w:t>
            </w:r>
          </w:p>
        </w:tc>
        <w:tc>
          <w:tcPr>
            <w:tcW w:w="668" w:type="pct"/>
            <w:vMerge w:val="restart"/>
            <w:tcBorders>
              <w:top w:val="single" w:sz="4" w:space="0" w:color="auto"/>
              <w:left w:val="single" w:sz="4" w:space="0" w:color="auto"/>
              <w:right w:val="single" w:sz="4" w:space="0" w:color="auto"/>
            </w:tcBorders>
            <w:vAlign w:val="center"/>
            <w:hideMark/>
          </w:tcPr>
          <w:p w14:paraId="21A4B11B"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6</w:t>
            </w:r>
          </w:p>
        </w:tc>
      </w:tr>
      <w:tr w:rsidR="009D66E9" w:rsidRPr="009A4239" w14:paraId="51ECE04A" w14:textId="77777777" w:rsidTr="009D66E9">
        <w:trPr>
          <w:trHeight w:val="340"/>
        </w:trPr>
        <w:tc>
          <w:tcPr>
            <w:tcW w:w="1138" w:type="pct"/>
            <w:vMerge/>
            <w:tcBorders>
              <w:left w:val="single" w:sz="4" w:space="0" w:color="auto"/>
              <w:right w:val="single" w:sz="4" w:space="0" w:color="auto"/>
            </w:tcBorders>
            <w:hideMark/>
          </w:tcPr>
          <w:p w14:paraId="7C88DDEE"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29B6EAF9" w14:textId="77777777" w:rsidR="009D66E9" w:rsidRPr="009A4239" w:rsidRDefault="009D66E9" w:rsidP="009D66E9">
            <w:pPr>
              <w:pStyle w:val="ad"/>
              <w:suppressAutoHyphens/>
              <w:spacing w:before="0" w:after="0"/>
              <w:ind w:left="0" w:right="57"/>
              <w:jc w:val="both"/>
              <w:rPr>
                <w:bCs/>
              </w:rPr>
            </w:pPr>
            <w:r>
              <w:rPr>
                <w:bCs/>
              </w:rPr>
              <w:t>4.</w:t>
            </w:r>
          </w:p>
        </w:tc>
        <w:tc>
          <w:tcPr>
            <w:tcW w:w="2982" w:type="pct"/>
            <w:gridSpan w:val="10"/>
            <w:tcBorders>
              <w:top w:val="single" w:sz="4" w:space="0" w:color="auto"/>
              <w:left w:val="single" w:sz="4" w:space="0" w:color="auto"/>
              <w:bottom w:val="single" w:sz="4" w:space="0" w:color="auto"/>
              <w:right w:val="single" w:sz="4" w:space="0" w:color="auto"/>
            </w:tcBorders>
          </w:tcPr>
          <w:p w14:paraId="69612181" w14:textId="77777777" w:rsidR="009D66E9" w:rsidRPr="009A4239" w:rsidRDefault="009D66E9" w:rsidP="009D66E9">
            <w:pPr>
              <w:pStyle w:val="ad"/>
              <w:suppressAutoHyphens/>
              <w:spacing w:before="0" w:after="0"/>
              <w:ind w:left="28" w:right="57"/>
              <w:jc w:val="both"/>
              <w:rPr>
                <w:bCs/>
              </w:rPr>
            </w:pPr>
            <w:r w:rsidRPr="009A4239">
              <w:rPr>
                <w:bCs/>
              </w:rPr>
              <w:t xml:space="preserve">Размещение оборудования и приборов на метеоплощадке. </w:t>
            </w:r>
          </w:p>
        </w:tc>
        <w:tc>
          <w:tcPr>
            <w:tcW w:w="668" w:type="pct"/>
            <w:vMerge/>
            <w:tcBorders>
              <w:left w:val="single" w:sz="4" w:space="0" w:color="auto"/>
              <w:right w:val="single" w:sz="4" w:space="0" w:color="auto"/>
            </w:tcBorders>
            <w:vAlign w:val="center"/>
            <w:hideMark/>
          </w:tcPr>
          <w:p w14:paraId="4E4F43E7" w14:textId="77777777" w:rsidR="009D66E9" w:rsidRPr="009A4239" w:rsidRDefault="009D66E9" w:rsidP="009D66E9">
            <w:pPr>
              <w:pStyle w:val="ad"/>
              <w:rPr>
                <w:b/>
              </w:rPr>
            </w:pPr>
          </w:p>
        </w:tc>
      </w:tr>
      <w:tr w:rsidR="009D66E9" w:rsidRPr="009A4239" w14:paraId="14C2FECB" w14:textId="77777777" w:rsidTr="009D66E9">
        <w:trPr>
          <w:trHeight w:val="340"/>
        </w:trPr>
        <w:tc>
          <w:tcPr>
            <w:tcW w:w="1138" w:type="pct"/>
            <w:vMerge/>
            <w:tcBorders>
              <w:left w:val="single" w:sz="4" w:space="0" w:color="auto"/>
              <w:right w:val="single" w:sz="4" w:space="0" w:color="auto"/>
            </w:tcBorders>
            <w:hideMark/>
          </w:tcPr>
          <w:p w14:paraId="07655BE4"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5682E79C" w14:textId="77777777" w:rsidR="009D66E9" w:rsidRPr="009A4239" w:rsidRDefault="009D66E9" w:rsidP="009D66E9">
            <w:pPr>
              <w:pStyle w:val="ad"/>
              <w:suppressAutoHyphens/>
              <w:spacing w:before="0" w:after="0"/>
              <w:ind w:left="0" w:right="57"/>
              <w:jc w:val="both"/>
              <w:rPr>
                <w:bCs/>
              </w:rPr>
            </w:pPr>
            <w:r>
              <w:rPr>
                <w:bCs/>
              </w:rPr>
              <w:t>5.</w:t>
            </w:r>
          </w:p>
        </w:tc>
        <w:tc>
          <w:tcPr>
            <w:tcW w:w="2982" w:type="pct"/>
            <w:gridSpan w:val="10"/>
            <w:tcBorders>
              <w:top w:val="single" w:sz="4" w:space="0" w:color="auto"/>
              <w:left w:val="single" w:sz="4" w:space="0" w:color="auto"/>
              <w:bottom w:val="single" w:sz="4" w:space="0" w:color="auto"/>
              <w:right w:val="single" w:sz="4" w:space="0" w:color="auto"/>
            </w:tcBorders>
          </w:tcPr>
          <w:p w14:paraId="76FC24D5" w14:textId="77777777" w:rsidR="009D66E9" w:rsidRPr="009A4239" w:rsidRDefault="009D66E9" w:rsidP="009D66E9">
            <w:pPr>
              <w:pStyle w:val="ad"/>
              <w:suppressAutoHyphens/>
              <w:spacing w:before="0" w:after="0"/>
              <w:ind w:left="28" w:right="57"/>
              <w:jc w:val="both"/>
              <w:rPr>
                <w:bCs/>
              </w:rPr>
            </w:pPr>
            <w:r w:rsidRPr="009A4239">
              <w:rPr>
                <w:bCs/>
              </w:rPr>
              <w:t>Требования к содержанию метеорологической площадки.</w:t>
            </w:r>
          </w:p>
        </w:tc>
        <w:tc>
          <w:tcPr>
            <w:tcW w:w="668" w:type="pct"/>
            <w:vMerge/>
            <w:tcBorders>
              <w:left w:val="single" w:sz="4" w:space="0" w:color="auto"/>
              <w:bottom w:val="single" w:sz="4" w:space="0" w:color="auto"/>
              <w:right w:val="single" w:sz="4" w:space="0" w:color="auto"/>
            </w:tcBorders>
            <w:vAlign w:val="center"/>
            <w:hideMark/>
          </w:tcPr>
          <w:p w14:paraId="421E056D" w14:textId="77777777" w:rsidR="009D66E9" w:rsidRPr="009A4239" w:rsidRDefault="009D66E9" w:rsidP="009D66E9">
            <w:pPr>
              <w:pStyle w:val="ad"/>
              <w:rPr>
                <w:b/>
              </w:rPr>
            </w:pPr>
          </w:p>
        </w:tc>
      </w:tr>
      <w:tr w:rsidR="009D66E9" w:rsidRPr="009A4239" w14:paraId="3CE23805" w14:textId="77777777" w:rsidTr="009D66E9">
        <w:trPr>
          <w:trHeight w:val="340"/>
        </w:trPr>
        <w:tc>
          <w:tcPr>
            <w:tcW w:w="1138" w:type="pct"/>
            <w:vMerge/>
            <w:tcBorders>
              <w:left w:val="single" w:sz="4" w:space="0" w:color="auto"/>
              <w:right w:val="single" w:sz="4" w:space="0" w:color="auto"/>
            </w:tcBorders>
            <w:hideMark/>
          </w:tcPr>
          <w:p w14:paraId="17B55D35"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3C57B38"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A14D953"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2</w:t>
            </w:r>
          </w:p>
        </w:tc>
      </w:tr>
      <w:tr w:rsidR="009D66E9" w:rsidRPr="009A4239" w14:paraId="6E220282" w14:textId="77777777" w:rsidTr="009D66E9">
        <w:trPr>
          <w:trHeight w:val="340"/>
        </w:trPr>
        <w:tc>
          <w:tcPr>
            <w:tcW w:w="1138" w:type="pct"/>
            <w:vMerge/>
            <w:tcBorders>
              <w:left w:val="single" w:sz="4" w:space="0" w:color="auto"/>
              <w:right w:val="single" w:sz="4" w:space="0" w:color="auto"/>
            </w:tcBorders>
            <w:hideMark/>
          </w:tcPr>
          <w:p w14:paraId="4D8BDCC0" w14:textId="77777777" w:rsidR="009D66E9" w:rsidRPr="009A4239" w:rsidRDefault="009D66E9" w:rsidP="009D66E9">
            <w:pPr>
              <w:suppressAutoHyphens/>
              <w:spacing w:after="0" w:line="240" w:lineRule="auto"/>
              <w:rPr>
                <w:rFonts w:ascii="Times New Roman" w:hAnsi="Times New Roman"/>
                <w:b/>
                <w:bCs/>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09A08FCA" w14:textId="77777777" w:rsidR="009D66E9" w:rsidRPr="009A4239" w:rsidRDefault="009D66E9" w:rsidP="009D66E9">
            <w:pPr>
              <w:suppressAutoHyphens/>
              <w:spacing w:after="0" w:line="240" w:lineRule="auto"/>
              <w:ind w:right="57"/>
              <w:jc w:val="both"/>
              <w:rPr>
                <w:rFonts w:ascii="Times New Roman" w:hAnsi="Times New Roman"/>
                <w:bCs/>
                <w:sz w:val="24"/>
                <w:szCs w:val="24"/>
              </w:rPr>
            </w:pPr>
            <w:r>
              <w:rPr>
                <w:rFonts w:ascii="Times New Roman" w:hAnsi="Times New Roman"/>
                <w:bCs/>
                <w:sz w:val="24"/>
                <w:szCs w:val="24"/>
              </w:rPr>
              <w:t>6.</w:t>
            </w:r>
          </w:p>
        </w:tc>
        <w:tc>
          <w:tcPr>
            <w:tcW w:w="2970" w:type="pct"/>
            <w:gridSpan w:val="7"/>
            <w:tcBorders>
              <w:top w:val="single" w:sz="4" w:space="0" w:color="auto"/>
              <w:left w:val="single" w:sz="4" w:space="0" w:color="auto"/>
              <w:bottom w:val="single" w:sz="4" w:space="0" w:color="auto"/>
              <w:right w:val="single" w:sz="4" w:space="0" w:color="auto"/>
            </w:tcBorders>
          </w:tcPr>
          <w:p w14:paraId="6FB8EA48" w14:textId="77777777" w:rsidR="009D66E9" w:rsidRDefault="009D66E9" w:rsidP="009D66E9">
            <w:pPr>
              <w:suppressAutoHyphens/>
              <w:spacing w:after="0" w:line="240" w:lineRule="auto"/>
              <w:ind w:left="53" w:right="57"/>
              <w:jc w:val="both"/>
              <w:rPr>
                <w:rFonts w:ascii="Times New Roman" w:hAnsi="Times New Roman"/>
                <w:bCs/>
                <w:sz w:val="24"/>
                <w:szCs w:val="24"/>
              </w:rPr>
            </w:pPr>
            <w:r w:rsidRPr="00C57FDC">
              <w:rPr>
                <w:rFonts w:ascii="Times New Roman" w:hAnsi="Times New Roman"/>
                <w:bCs/>
                <w:i/>
                <w:sz w:val="24"/>
                <w:szCs w:val="24"/>
              </w:rPr>
              <w:t>Практическая работа № 1</w:t>
            </w:r>
            <w:r w:rsidRPr="009A4239">
              <w:rPr>
                <w:rFonts w:ascii="Times New Roman" w:hAnsi="Times New Roman"/>
                <w:bCs/>
                <w:sz w:val="24"/>
                <w:szCs w:val="24"/>
              </w:rPr>
              <w:t xml:space="preserve">Выполнение требований к размещению приборов и </w:t>
            </w:r>
          </w:p>
          <w:p w14:paraId="2400CB50" w14:textId="77777777" w:rsidR="009D66E9" w:rsidRPr="009A4239" w:rsidRDefault="009D66E9" w:rsidP="009D66E9">
            <w:pPr>
              <w:suppressAutoHyphens/>
              <w:spacing w:after="0" w:line="240" w:lineRule="auto"/>
              <w:ind w:left="53" w:right="57"/>
              <w:jc w:val="both"/>
              <w:rPr>
                <w:rFonts w:ascii="Times New Roman" w:hAnsi="Times New Roman"/>
                <w:bCs/>
                <w:sz w:val="24"/>
                <w:szCs w:val="24"/>
              </w:rPr>
            </w:pPr>
            <w:r w:rsidRPr="009A4239">
              <w:rPr>
                <w:rFonts w:ascii="Times New Roman" w:hAnsi="Times New Roman"/>
                <w:bCs/>
                <w:sz w:val="24"/>
                <w:szCs w:val="24"/>
              </w:rPr>
              <w:t xml:space="preserve">оборудования на метеоплощадке. </w:t>
            </w:r>
          </w:p>
        </w:tc>
        <w:tc>
          <w:tcPr>
            <w:tcW w:w="668" w:type="pct"/>
            <w:tcBorders>
              <w:top w:val="single" w:sz="4" w:space="0" w:color="auto"/>
              <w:left w:val="single" w:sz="4" w:space="0" w:color="auto"/>
              <w:bottom w:val="single" w:sz="4" w:space="0" w:color="auto"/>
              <w:right w:val="single" w:sz="4" w:space="0" w:color="auto"/>
            </w:tcBorders>
            <w:vAlign w:val="center"/>
            <w:hideMark/>
          </w:tcPr>
          <w:p w14:paraId="4D8478FB"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4D47E7DD"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29C7207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734B2EB"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BC0C4BB"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542043E0"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5A96F063"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Тема № 3.3. </w:t>
            </w:r>
          </w:p>
          <w:p w14:paraId="6B90DD67"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Приборы для измерения температуры воздуха и почвы</w:t>
            </w:r>
          </w:p>
        </w:tc>
        <w:tc>
          <w:tcPr>
            <w:tcW w:w="3194" w:type="pct"/>
            <w:gridSpan w:val="13"/>
            <w:tcBorders>
              <w:top w:val="single" w:sz="4" w:space="0" w:color="auto"/>
              <w:left w:val="single" w:sz="4" w:space="0" w:color="auto"/>
              <w:bottom w:val="single" w:sz="4" w:space="0" w:color="auto"/>
              <w:right w:val="single" w:sz="4" w:space="0" w:color="auto"/>
            </w:tcBorders>
          </w:tcPr>
          <w:p w14:paraId="2F8AB7A6"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Содержание учебного материала </w:t>
            </w:r>
          </w:p>
        </w:tc>
        <w:tc>
          <w:tcPr>
            <w:tcW w:w="668" w:type="pct"/>
            <w:tcBorders>
              <w:top w:val="single" w:sz="4" w:space="0" w:color="auto"/>
              <w:left w:val="single" w:sz="4" w:space="0" w:color="auto"/>
              <w:bottom w:val="single" w:sz="4" w:space="0" w:color="auto"/>
              <w:right w:val="single" w:sz="4" w:space="0" w:color="auto"/>
            </w:tcBorders>
            <w:vAlign w:val="center"/>
            <w:hideMark/>
          </w:tcPr>
          <w:p w14:paraId="77B41F43"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18/6</w:t>
            </w:r>
          </w:p>
        </w:tc>
      </w:tr>
      <w:tr w:rsidR="009D66E9" w:rsidRPr="009A4239" w14:paraId="65F69E46" w14:textId="77777777" w:rsidTr="009D66E9">
        <w:trPr>
          <w:trHeight w:val="340"/>
        </w:trPr>
        <w:tc>
          <w:tcPr>
            <w:tcW w:w="1138" w:type="pct"/>
            <w:vMerge/>
            <w:tcBorders>
              <w:left w:val="single" w:sz="4" w:space="0" w:color="auto"/>
              <w:right w:val="single" w:sz="4" w:space="0" w:color="auto"/>
            </w:tcBorders>
            <w:hideMark/>
          </w:tcPr>
          <w:p w14:paraId="74D8CFFF"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CB071DB" w14:textId="77777777" w:rsidR="009D66E9" w:rsidRPr="009A4239" w:rsidRDefault="009D66E9" w:rsidP="009D66E9">
            <w:pPr>
              <w:pStyle w:val="ad"/>
              <w:suppressAutoHyphens/>
              <w:spacing w:before="0" w:after="0"/>
              <w:ind w:left="0" w:right="57"/>
              <w:rPr>
                <w:bCs/>
              </w:rPr>
            </w:pPr>
            <w:r>
              <w:rPr>
                <w:bCs/>
              </w:rPr>
              <w:t>7.</w:t>
            </w:r>
          </w:p>
        </w:tc>
        <w:tc>
          <w:tcPr>
            <w:tcW w:w="2972" w:type="pct"/>
            <w:gridSpan w:val="8"/>
            <w:tcBorders>
              <w:top w:val="single" w:sz="4" w:space="0" w:color="auto"/>
              <w:left w:val="single" w:sz="4" w:space="0" w:color="auto"/>
              <w:bottom w:val="single" w:sz="4" w:space="0" w:color="auto"/>
              <w:right w:val="single" w:sz="4" w:space="0" w:color="auto"/>
            </w:tcBorders>
          </w:tcPr>
          <w:p w14:paraId="580CC117" w14:textId="77777777" w:rsidR="009D66E9" w:rsidRPr="009A4239" w:rsidRDefault="009D66E9" w:rsidP="009D66E9">
            <w:pPr>
              <w:pStyle w:val="ad"/>
              <w:suppressAutoHyphens/>
              <w:spacing w:before="0" w:after="0"/>
              <w:ind w:left="0" w:right="57"/>
              <w:rPr>
                <w:bCs/>
              </w:rPr>
            </w:pPr>
            <w:r w:rsidRPr="009A4239">
              <w:rPr>
                <w:bCs/>
              </w:rPr>
              <w:t xml:space="preserve">Термометры. Назначение, классификация, принцип действия. </w:t>
            </w:r>
          </w:p>
        </w:tc>
        <w:tc>
          <w:tcPr>
            <w:tcW w:w="668" w:type="pct"/>
            <w:vMerge w:val="restart"/>
            <w:tcBorders>
              <w:top w:val="single" w:sz="4" w:space="0" w:color="auto"/>
              <w:left w:val="single" w:sz="4" w:space="0" w:color="auto"/>
              <w:right w:val="single" w:sz="4" w:space="0" w:color="auto"/>
            </w:tcBorders>
            <w:vAlign w:val="center"/>
            <w:hideMark/>
          </w:tcPr>
          <w:p w14:paraId="7C5863B9" w14:textId="77777777" w:rsidR="009D66E9" w:rsidRPr="009A4239" w:rsidRDefault="009D66E9" w:rsidP="009D66E9">
            <w:pPr>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12</w:t>
            </w:r>
          </w:p>
        </w:tc>
      </w:tr>
      <w:tr w:rsidR="009D66E9" w:rsidRPr="009A4239" w14:paraId="66B265BA" w14:textId="77777777" w:rsidTr="009D66E9">
        <w:trPr>
          <w:trHeight w:val="602"/>
        </w:trPr>
        <w:tc>
          <w:tcPr>
            <w:tcW w:w="1138" w:type="pct"/>
            <w:vMerge/>
            <w:tcBorders>
              <w:left w:val="single" w:sz="4" w:space="0" w:color="auto"/>
              <w:right w:val="single" w:sz="4" w:space="0" w:color="auto"/>
            </w:tcBorders>
            <w:hideMark/>
          </w:tcPr>
          <w:p w14:paraId="4122DD30"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18C5AA5" w14:textId="77777777" w:rsidR="009D66E9" w:rsidRDefault="009D66E9" w:rsidP="009D66E9">
            <w:pPr>
              <w:pStyle w:val="ad"/>
              <w:suppressAutoHyphens/>
              <w:spacing w:before="0" w:after="0"/>
              <w:ind w:left="644" w:right="57"/>
              <w:rPr>
                <w:bCs/>
              </w:rPr>
            </w:pPr>
            <w:r>
              <w:rPr>
                <w:bCs/>
              </w:rPr>
              <w:t>8</w:t>
            </w:r>
          </w:p>
          <w:p w14:paraId="307E4E79" w14:textId="77777777" w:rsidR="009D66E9" w:rsidRPr="008B71F5" w:rsidRDefault="009D66E9" w:rsidP="009D66E9">
            <w:pPr>
              <w:rPr>
                <w:rFonts w:ascii="Times New Roman" w:hAnsi="Times New Roman"/>
              </w:rPr>
            </w:pPr>
            <w:r w:rsidRPr="008B71F5">
              <w:rPr>
                <w:rFonts w:ascii="Times New Roman" w:hAnsi="Times New Roman"/>
              </w:rPr>
              <w:t>8.</w:t>
            </w:r>
          </w:p>
        </w:tc>
        <w:tc>
          <w:tcPr>
            <w:tcW w:w="2972" w:type="pct"/>
            <w:gridSpan w:val="8"/>
            <w:tcBorders>
              <w:top w:val="single" w:sz="4" w:space="0" w:color="auto"/>
              <w:left w:val="single" w:sz="4" w:space="0" w:color="auto"/>
              <w:bottom w:val="single" w:sz="4" w:space="0" w:color="auto"/>
              <w:right w:val="single" w:sz="4" w:space="0" w:color="auto"/>
            </w:tcBorders>
          </w:tcPr>
          <w:p w14:paraId="78954C66" w14:textId="77777777" w:rsidR="009D66E9" w:rsidRDefault="009D66E9" w:rsidP="009D66E9">
            <w:pPr>
              <w:pStyle w:val="ad"/>
              <w:suppressAutoHyphens/>
              <w:spacing w:before="0" w:after="0"/>
              <w:ind w:left="0" w:right="57"/>
              <w:rPr>
                <w:bCs/>
              </w:rPr>
            </w:pPr>
            <w:r w:rsidRPr="009A4239">
              <w:rPr>
                <w:bCs/>
              </w:rPr>
              <w:t xml:space="preserve">Термометры стеклянные ртутные: срочные, коленчатые, вытяжные, </w:t>
            </w:r>
          </w:p>
          <w:p w14:paraId="12A0DA19" w14:textId="77777777" w:rsidR="009D66E9" w:rsidRPr="009A4239" w:rsidRDefault="009D66E9" w:rsidP="009D66E9">
            <w:pPr>
              <w:pStyle w:val="ad"/>
              <w:suppressAutoHyphens/>
              <w:spacing w:before="0" w:after="0"/>
              <w:ind w:left="0" w:right="57"/>
              <w:rPr>
                <w:bCs/>
              </w:rPr>
            </w:pPr>
            <w:proofErr w:type="spellStart"/>
            <w:r w:rsidRPr="009A4239">
              <w:rPr>
                <w:bCs/>
              </w:rPr>
              <w:t>низкоградусные</w:t>
            </w:r>
            <w:proofErr w:type="spellEnd"/>
            <w:r w:rsidRPr="009A4239">
              <w:rPr>
                <w:bCs/>
              </w:rPr>
              <w:t>. Устройство, установка, уход.</w:t>
            </w:r>
          </w:p>
        </w:tc>
        <w:tc>
          <w:tcPr>
            <w:tcW w:w="668" w:type="pct"/>
            <w:vMerge/>
            <w:tcBorders>
              <w:left w:val="single" w:sz="4" w:space="0" w:color="auto"/>
              <w:right w:val="single" w:sz="4" w:space="0" w:color="auto"/>
            </w:tcBorders>
            <w:vAlign w:val="center"/>
            <w:hideMark/>
          </w:tcPr>
          <w:p w14:paraId="3FDB9A11" w14:textId="77777777" w:rsidR="009D66E9" w:rsidRPr="009A4239" w:rsidRDefault="009D66E9" w:rsidP="009D66E9">
            <w:pPr>
              <w:pStyle w:val="ad"/>
              <w:rPr>
                <w:bCs/>
              </w:rPr>
            </w:pPr>
          </w:p>
        </w:tc>
      </w:tr>
      <w:tr w:rsidR="009D66E9" w:rsidRPr="009A4239" w14:paraId="00EC3497" w14:textId="77777777" w:rsidTr="009D66E9">
        <w:trPr>
          <w:trHeight w:val="340"/>
        </w:trPr>
        <w:tc>
          <w:tcPr>
            <w:tcW w:w="1138" w:type="pct"/>
            <w:vMerge/>
            <w:tcBorders>
              <w:left w:val="single" w:sz="4" w:space="0" w:color="auto"/>
              <w:right w:val="single" w:sz="4" w:space="0" w:color="auto"/>
            </w:tcBorders>
            <w:hideMark/>
          </w:tcPr>
          <w:p w14:paraId="64F56B75"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6284E02" w14:textId="77777777" w:rsidR="009D66E9" w:rsidRPr="009A4239" w:rsidRDefault="009D66E9" w:rsidP="009D66E9">
            <w:pPr>
              <w:pStyle w:val="ad"/>
              <w:suppressAutoHyphens/>
              <w:spacing w:before="0" w:after="0"/>
              <w:ind w:left="0" w:right="57"/>
              <w:rPr>
                <w:bCs/>
              </w:rPr>
            </w:pPr>
            <w:r>
              <w:rPr>
                <w:bCs/>
              </w:rPr>
              <w:t>9.</w:t>
            </w:r>
          </w:p>
        </w:tc>
        <w:tc>
          <w:tcPr>
            <w:tcW w:w="2972" w:type="pct"/>
            <w:gridSpan w:val="8"/>
            <w:tcBorders>
              <w:top w:val="single" w:sz="4" w:space="0" w:color="auto"/>
              <w:left w:val="single" w:sz="4" w:space="0" w:color="auto"/>
              <w:bottom w:val="single" w:sz="4" w:space="0" w:color="auto"/>
              <w:right w:val="single" w:sz="4" w:space="0" w:color="auto"/>
            </w:tcBorders>
          </w:tcPr>
          <w:p w14:paraId="434568C9" w14:textId="77777777" w:rsidR="009D66E9" w:rsidRPr="009A4239" w:rsidRDefault="009D66E9" w:rsidP="009D66E9">
            <w:pPr>
              <w:pStyle w:val="ad"/>
              <w:suppressAutoHyphens/>
              <w:spacing w:before="0" w:after="0"/>
              <w:ind w:left="0" w:right="57"/>
              <w:rPr>
                <w:bCs/>
              </w:rPr>
            </w:pPr>
            <w:r w:rsidRPr="009A4239">
              <w:rPr>
                <w:bCs/>
              </w:rPr>
              <w:t>Термометры максимальные. Устройство, принцип действия. Установка, уход.</w:t>
            </w:r>
          </w:p>
        </w:tc>
        <w:tc>
          <w:tcPr>
            <w:tcW w:w="668" w:type="pct"/>
            <w:vMerge/>
            <w:tcBorders>
              <w:left w:val="single" w:sz="4" w:space="0" w:color="auto"/>
              <w:right w:val="single" w:sz="4" w:space="0" w:color="auto"/>
            </w:tcBorders>
            <w:vAlign w:val="center"/>
            <w:hideMark/>
          </w:tcPr>
          <w:p w14:paraId="58D1BA7D" w14:textId="77777777" w:rsidR="009D66E9" w:rsidRPr="009A4239" w:rsidRDefault="009D66E9" w:rsidP="009D66E9">
            <w:pPr>
              <w:pStyle w:val="ad"/>
              <w:rPr>
                <w:bCs/>
              </w:rPr>
            </w:pPr>
          </w:p>
        </w:tc>
      </w:tr>
      <w:tr w:rsidR="009D66E9" w:rsidRPr="009A4239" w14:paraId="052FD690" w14:textId="77777777" w:rsidTr="009D66E9">
        <w:trPr>
          <w:trHeight w:val="340"/>
        </w:trPr>
        <w:tc>
          <w:tcPr>
            <w:tcW w:w="1138" w:type="pct"/>
            <w:vMerge/>
            <w:tcBorders>
              <w:left w:val="single" w:sz="4" w:space="0" w:color="auto"/>
              <w:right w:val="single" w:sz="4" w:space="0" w:color="auto"/>
            </w:tcBorders>
            <w:hideMark/>
          </w:tcPr>
          <w:p w14:paraId="00AA3CE8"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1DEF3EAA" w14:textId="77777777" w:rsidR="009D66E9" w:rsidRPr="009A4239" w:rsidRDefault="009D66E9" w:rsidP="009D66E9">
            <w:pPr>
              <w:pStyle w:val="ad"/>
              <w:suppressAutoHyphens/>
              <w:spacing w:before="0" w:after="0"/>
              <w:ind w:left="0" w:right="57"/>
              <w:rPr>
                <w:bCs/>
              </w:rPr>
            </w:pPr>
            <w:r>
              <w:rPr>
                <w:bCs/>
              </w:rPr>
              <w:t>10.</w:t>
            </w:r>
          </w:p>
        </w:tc>
        <w:tc>
          <w:tcPr>
            <w:tcW w:w="2972" w:type="pct"/>
            <w:gridSpan w:val="8"/>
            <w:tcBorders>
              <w:top w:val="single" w:sz="4" w:space="0" w:color="auto"/>
              <w:left w:val="single" w:sz="4" w:space="0" w:color="auto"/>
              <w:bottom w:val="single" w:sz="4" w:space="0" w:color="auto"/>
              <w:right w:val="single" w:sz="4" w:space="0" w:color="auto"/>
            </w:tcBorders>
          </w:tcPr>
          <w:p w14:paraId="7E43CF70" w14:textId="77777777" w:rsidR="009D66E9" w:rsidRPr="009A4239" w:rsidRDefault="009D66E9" w:rsidP="009D66E9">
            <w:pPr>
              <w:pStyle w:val="ad"/>
              <w:suppressAutoHyphens/>
              <w:spacing w:before="0" w:after="0"/>
              <w:ind w:left="0" w:right="57"/>
              <w:rPr>
                <w:bCs/>
              </w:rPr>
            </w:pPr>
            <w:r w:rsidRPr="009A4239">
              <w:rPr>
                <w:bCs/>
              </w:rPr>
              <w:t>Термометры минимальные. Устройство, принцип действия, уход.</w:t>
            </w:r>
          </w:p>
        </w:tc>
        <w:tc>
          <w:tcPr>
            <w:tcW w:w="668" w:type="pct"/>
            <w:vMerge/>
            <w:tcBorders>
              <w:left w:val="single" w:sz="4" w:space="0" w:color="auto"/>
              <w:right w:val="single" w:sz="4" w:space="0" w:color="auto"/>
            </w:tcBorders>
            <w:vAlign w:val="center"/>
            <w:hideMark/>
          </w:tcPr>
          <w:p w14:paraId="0A79FEC7" w14:textId="77777777" w:rsidR="009D66E9" w:rsidRPr="009A4239" w:rsidRDefault="009D66E9" w:rsidP="009D66E9">
            <w:pPr>
              <w:pStyle w:val="ad"/>
              <w:rPr>
                <w:bCs/>
              </w:rPr>
            </w:pPr>
          </w:p>
        </w:tc>
      </w:tr>
      <w:tr w:rsidR="009D66E9" w:rsidRPr="009A4239" w14:paraId="02ABE8EA" w14:textId="77777777" w:rsidTr="009D66E9">
        <w:trPr>
          <w:trHeight w:val="340"/>
        </w:trPr>
        <w:tc>
          <w:tcPr>
            <w:tcW w:w="1138" w:type="pct"/>
            <w:vMerge/>
            <w:tcBorders>
              <w:left w:val="single" w:sz="4" w:space="0" w:color="auto"/>
              <w:right w:val="single" w:sz="4" w:space="0" w:color="auto"/>
            </w:tcBorders>
            <w:hideMark/>
          </w:tcPr>
          <w:p w14:paraId="1747039E"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1A628BCF" w14:textId="77777777" w:rsidR="009D66E9" w:rsidRPr="009A4239" w:rsidRDefault="009D66E9" w:rsidP="009D66E9">
            <w:pPr>
              <w:pStyle w:val="ad"/>
              <w:suppressAutoHyphens/>
              <w:spacing w:before="0" w:after="0"/>
              <w:ind w:left="0" w:right="57"/>
              <w:rPr>
                <w:bCs/>
              </w:rPr>
            </w:pPr>
            <w:r>
              <w:rPr>
                <w:bCs/>
              </w:rPr>
              <w:t>11.</w:t>
            </w:r>
          </w:p>
        </w:tc>
        <w:tc>
          <w:tcPr>
            <w:tcW w:w="2972" w:type="pct"/>
            <w:gridSpan w:val="8"/>
            <w:tcBorders>
              <w:top w:val="single" w:sz="4" w:space="0" w:color="auto"/>
              <w:left w:val="single" w:sz="4" w:space="0" w:color="auto"/>
              <w:bottom w:val="single" w:sz="4" w:space="0" w:color="auto"/>
              <w:right w:val="single" w:sz="4" w:space="0" w:color="auto"/>
            </w:tcBorders>
          </w:tcPr>
          <w:p w14:paraId="519A3BA5" w14:textId="77777777" w:rsidR="009D66E9" w:rsidRPr="009A4239" w:rsidRDefault="009D66E9" w:rsidP="009D66E9">
            <w:pPr>
              <w:pStyle w:val="ad"/>
              <w:suppressAutoHyphens/>
              <w:spacing w:before="0" w:after="0"/>
              <w:ind w:left="0" w:right="57"/>
              <w:rPr>
                <w:bCs/>
              </w:rPr>
            </w:pPr>
            <w:r w:rsidRPr="009A4239">
              <w:rPr>
                <w:bCs/>
              </w:rPr>
              <w:t>Термограф. Назначение, принцип действия.</w:t>
            </w:r>
          </w:p>
        </w:tc>
        <w:tc>
          <w:tcPr>
            <w:tcW w:w="668" w:type="pct"/>
            <w:vMerge/>
            <w:tcBorders>
              <w:left w:val="single" w:sz="4" w:space="0" w:color="auto"/>
              <w:right w:val="single" w:sz="4" w:space="0" w:color="auto"/>
            </w:tcBorders>
            <w:vAlign w:val="center"/>
            <w:hideMark/>
          </w:tcPr>
          <w:p w14:paraId="24EF12AB" w14:textId="77777777" w:rsidR="009D66E9" w:rsidRPr="009A4239" w:rsidRDefault="009D66E9" w:rsidP="009D66E9">
            <w:pPr>
              <w:pStyle w:val="ad"/>
              <w:rPr>
                <w:bCs/>
              </w:rPr>
            </w:pPr>
          </w:p>
        </w:tc>
      </w:tr>
      <w:tr w:rsidR="009D66E9" w:rsidRPr="009A4239" w14:paraId="76F4EB07" w14:textId="77777777" w:rsidTr="009D66E9">
        <w:trPr>
          <w:trHeight w:val="340"/>
        </w:trPr>
        <w:tc>
          <w:tcPr>
            <w:tcW w:w="1138" w:type="pct"/>
            <w:vMerge/>
            <w:tcBorders>
              <w:left w:val="single" w:sz="4" w:space="0" w:color="auto"/>
              <w:right w:val="single" w:sz="4" w:space="0" w:color="auto"/>
            </w:tcBorders>
            <w:hideMark/>
          </w:tcPr>
          <w:p w14:paraId="181314BA"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shd w:val="clear" w:color="auto" w:fill="auto"/>
          </w:tcPr>
          <w:p w14:paraId="2F0EF47F" w14:textId="77777777" w:rsidR="009D66E9" w:rsidRPr="009A4239" w:rsidRDefault="009D66E9" w:rsidP="009D66E9">
            <w:pPr>
              <w:pStyle w:val="ad"/>
              <w:suppressAutoHyphens/>
              <w:spacing w:before="0" w:after="0"/>
              <w:ind w:left="0" w:right="57"/>
              <w:rPr>
                <w:bCs/>
              </w:rPr>
            </w:pPr>
            <w:r>
              <w:rPr>
                <w:bCs/>
              </w:rPr>
              <w:t>12.</w:t>
            </w:r>
          </w:p>
        </w:tc>
        <w:tc>
          <w:tcPr>
            <w:tcW w:w="2972" w:type="pct"/>
            <w:gridSpan w:val="8"/>
            <w:tcBorders>
              <w:top w:val="single" w:sz="4" w:space="0" w:color="auto"/>
              <w:left w:val="single" w:sz="4" w:space="0" w:color="auto"/>
              <w:bottom w:val="single" w:sz="4" w:space="0" w:color="auto"/>
              <w:right w:val="single" w:sz="4" w:space="0" w:color="auto"/>
            </w:tcBorders>
            <w:shd w:val="clear" w:color="auto" w:fill="auto"/>
          </w:tcPr>
          <w:p w14:paraId="6BC67D35" w14:textId="77777777" w:rsidR="009D66E9" w:rsidRPr="009A4239" w:rsidRDefault="009D66E9" w:rsidP="009D66E9">
            <w:pPr>
              <w:pStyle w:val="ad"/>
              <w:suppressAutoHyphens/>
              <w:spacing w:before="0" w:after="0"/>
              <w:ind w:left="0" w:right="57"/>
              <w:rPr>
                <w:bCs/>
              </w:rPr>
            </w:pPr>
            <w:proofErr w:type="spellStart"/>
            <w:r w:rsidRPr="009A4239">
              <w:rPr>
                <w:bCs/>
              </w:rPr>
              <w:t>Мерзлотомер</w:t>
            </w:r>
            <w:proofErr w:type="spellEnd"/>
            <w:r w:rsidRPr="009A4239">
              <w:rPr>
                <w:bCs/>
              </w:rPr>
              <w:t>. Устройство, установка, уход.</w:t>
            </w:r>
          </w:p>
        </w:tc>
        <w:tc>
          <w:tcPr>
            <w:tcW w:w="668" w:type="pct"/>
            <w:vMerge/>
            <w:tcBorders>
              <w:left w:val="single" w:sz="4" w:space="0" w:color="auto"/>
              <w:bottom w:val="single" w:sz="4" w:space="0" w:color="auto"/>
              <w:right w:val="single" w:sz="4" w:space="0" w:color="auto"/>
            </w:tcBorders>
            <w:vAlign w:val="center"/>
            <w:hideMark/>
          </w:tcPr>
          <w:p w14:paraId="38BE48A0" w14:textId="77777777" w:rsidR="009D66E9" w:rsidRPr="009A4239" w:rsidRDefault="009D66E9" w:rsidP="009D66E9">
            <w:pPr>
              <w:pStyle w:val="ad"/>
              <w:rPr>
                <w:bCs/>
              </w:rPr>
            </w:pPr>
          </w:p>
        </w:tc>
      </w:tr>
      <w:tr w:rsidR="009D66E9" w:rsidRPr="009A4239" w14:paraId="181842F6" w14:textId="77777777" w:rsidTr="009D66E9">
        <w:trPr>
          <w:trHeight w:val="340"/>
        </w:trPr>
        <w:tc>
          <w:tcPr>
            <w:tcW w:w="1138" w:type="pct"/>
            <w:vMerge/>
            <w:tcBorders>
              <w:left w:val="single" w:sz="4" w:space="0" w:color="auto"/>
              <w:right w:val="single" w:sz="4" w:space="0" w:color="auto"/>
            </w:tcBorders>
            <w:hideMark/>
          </w:tcPr>
          <w:p w14:paraId="2CE961A2"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0534185"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5055199"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6</w:t>
            </w:r>
          </w:p>
        </w:tc>
      </w:tr>
      <w:tr w:rsidR="009D66E9" w:rsidRPr="009A4239" w14:paraId="132B645F" w14:textId="77777777" w:rsidTr="009D66E9">
        <w:trPr>
          <w:trHeight w:val="340"/>
        </w:trPr>
        <w:tc>
          <w:tcPr>
            <w:tcW w:w="1138" w:type="pct"/>
            <w:vMerge/>
            <w:tcBorders>
              <w:left w:val="single" w:sz="4" w:space="0" w:color="auto"/>
              <w:right w:val="single" w:sz="4" w:space="0" w:color="auto"/>
            </w:tcBorders>
            <w:hideMark/>
          </w:tcPr>
          <w:p w14:paraId="75CD8BD0"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979B075" w14:textId="77777777" w:rsidR="009D66E9" w:rsidRDefault="009D66E9" w:rsidP="009D66E9">
            <w:pPr>
              <w:suppressAutoHyphens/>
              <w:spacing w:after="0" w:line="240" w:lineRule="auto"/>
              <w:ind w:left="708" w:right="57"/>
              <w:rPr>
                <w:rFonts w:ascii="Times New Roman" w:hAnsi="Times New Roman"/>
                <w:bCs/>
                <w:sz w:val="24"/>
                <w:szCs w:val="24"/>
              </w:rPr>
            </w:pPr>
          </w:p>
          <w:p w14:paraId="7C73691E" w14:textId="77777777" w:rsidR="009D66E9" w:rsidRPr="009A4239" w:rsidRDefault="009D66E9" w:rsidP="009D66E9">
            <w:pPr>
              <w:suppressAutoHyphens/>
              <w:spacing w:after="0" w:line="240" w:lineRule="auto"/>
              <w:ind w:right="57"/>
              <w:rPr>
                <w:rFonts w:ascii="Times New Roman" w:hAnsi="Times New Roman"/>
                <w:bCs/>
                <w:sz w:val="24"/>
                <w:szCs w:val="24"/>
              </w:rPr>
            </w:pPr>
            <w:r>
              <w:rPr>
                <w:rFonts w:ascii="Times New Roman" w:hAnsi="Times New Roman"/>
                <w:bCs/>
                <w:sz w:val="24"/>
                <w:szCs w:val="24"/>
              </w:rPr>
              <w:t>13.</w:t>
            </w:r>
          </w:p>
        </w:tc>
        <w:tc>
          <w:tcPr>
            <w:tcW w:w="2972" w:type="pct"/>
            <w:gridSpan w:val="8"/>
            <w:tcBorders>
              <w:top w:val="single" w:sz="4" w:space="0" w:color="auto"/>
              <w:left w:val="single" w:sz="4" w:space="0" w:color="auto"/>
              <w:bottom w:val="single" w:sz="4" w:space="0" w:color="auto"/>
              <w:right w:val="single" w:sz="4" w:space="0" w:color="auto"/>
            </w:tcBorders>
          </w:tcPr>
          <w:p w14:paraId="7294A453" w14:textId="77777777" w:rsidR="009D66E9" w:rsidRDefault="009D66E9" w:rsidP="009D66E9">
            <w:pPr>
              <w:suppressAutoHyphens/>
              <w:spacing w:after="0" w:line="240" w:lineRule="auto"/>
              <w:ind w:right="57"/>
              <w:rPr>
                <w:rFonts w:ascii="Times New Roman" w:hAnsi="Times New Roman"/>
                <w:bCs/>
                <w:sz w:val="24"/>
                <w:szCs w:val="24"/>
              </w:rPr>
            </w:pPr>
            <w:r w:rsidRPr="00C57FDC">
              <w:rPr>
                <w:rFonts w:ascii="Times New Roman" w:hAnsi="Times New Roman"/>
                <w:bCs/>
                <w:i/>
                <w:sz w:val="24"/>
                <w:szCs w:val="24"/>
              </w:rPr>
              <w:t>Практическая работа № 2</w:t>
            </w:r>
            <w:r w:rsidRPr="009A4239">
              <w:rPr>
                <w:rFonts w:ascii="Times New Roman" w:hAnsi="Times New Roman"/>
                <w:bCs/>
                <w:sz w:val="24"/>
                <w:szCs w:val="24"/>
              </w:rPr>
              <w:t xml:space="preserve">Правила установки комплекта термометров в </w:t>
            </w:r>
          </w:p>
          <w:p w14:paraId="4B70EAE1" w14:textId="77777777" w:rsidR="009D66E9" w:rsidRPr="009A4239" w:rsidRDefault="009D66E9" w:rsidP="009D66E9">
            <w:pPr>
              <w:suppressAutoHyphens/>
              <w:spacing w:after="0" w:line="240" w:lineRule="auto"/>
              <w:ind w:right="57"/>
              <w:rPr>
                <w:rFonts w:ascii="Times New Roman" w:hAnsi="Times New Roman"/>
                <w:bCs/>
                <w:sz w:val="24"/>
                <w:szCs w:val="24"/>
              </w:rPr>
            </w:pPr>
            <w:r w:rsidRPr="009A4239">
              <w:rPr>
                <w:rFonts w:ascii="Times New Roman" w:hAnsi="Times New Roman"/>
                <w:bCs/>
                <w:sz w:val="24"/>
                <w:szCs w:val="24"/>
              </w:rPr>
              <w:t>психрометрической будке.</w:t>
            </w:r>
          </w:p>
        </w:tc>
        <w:tc>
          <w:tcPr>
            <w:tcW w:w="668" w:type="pct"/>
            <w:tcBorders>
              <w:top w:val="single" w:sz="4" w:space="0" w:color="auto"/>
              <w:left w:val="single" w:sz="4" w:space="0" w:color="auto"/>
              <w:bottom w:val="single" w:sz="4" w:space="0" w:color="auto"/>
              <w:right w:val="single" w:sz="4" w:space="0" w:color="auto"/>
            </w:tcBorders>
            <w:vAlign w:val="center"/>
            <w:hideMark/>
          </w:tcPr>
          <w:p w14:paraId="45EF94C7" w14:textId="77777777" w:rsidR="009D66E9" w:rsidRPr="009A4239" w:rsidRDefault="009D66E9" w:rsidP="009D66E9">
            <w:pPr>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4301FF98" w14:textId="77777777" w:rsidTr="009D66E9">
        <w:trPr>
          <w:trHeight w:val="340"/>
        </w:trPr>
        <w:tc>
          <w:tcPr>
            <w:tcW w:w="1138" w:type="pct"/>
            <w:vMerge/>
            <w:tcBorders>
              <w:left w:val="single" w:sz="4" w:space="0" w:color="auto"/>
              <w:right w:val="single" w:sz="4" w:space="0" w:color="auto"/>
            </w:tcBorders>
            <w:hideMark/>
          </w:tcPr>
          <w:p w14:paraId="02B64E55"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26E7C0BD" w14:textId="77777777" w:rsidR="009D66E9" w:rsidRDefault="009D66E9" w:rsidP="009D66E9">
            <w:pPr>
              <w:pStyle w:val="ad"/>
              <w:suppressAutoHyphens/>
              <w:spacing w:before="0" w:after="0"/>
              <w:ind w:right="57"/>
              <w:jc w:val="both"/>
              <w:rPr>
                <w:bCs/>
              </w:rPr>
            </w:pPr>
          </w:p>
          <w:p w14:paraId="23D9CC6F" w14:textId="77777777" w:rsidR="009D66E9" w:rsidRPr="009A4239" w:rsidRDefault="009D66E9" w:rsidP="009D66E9">
            <w:pPr>
              <w:pStyle w:val="ad"/>
              <w:suppressAutoHyphens/>
              <w:spacing w:before="0" w:after="0"/>
              <w:ind w:left="0" w:right="57"/>
              <w:jc w:val="both"/>
              <w:rPr>
                <w:bCs/>
              </w:rPr>
            </w:pPr>
            <w:r>
              <w:rPr>
                <w:bCs/>
              </w:rPr>
              <w:t>14.</w:t>
            </w:r>
          </w:p>
        </w:tc>
        <w:tc>
          <w:tcPr>
            <w:tcW w:w="2972" w:type="pct"/>
            <w:gridSpan w:val="8"/>
            <w:tcBorders>
              <w:top w:val="single" w:sz="4" w:space="0" w:color="auto"/>
              <w:left w:val="single" w:sz="4" w:space="0" w:color="auto"/>
              <w:bottom w:val="single" w:sz="4" w:space="0" w:color="auto"/>
              <w:right w:val="single" w:sz="4" w:space="0" w:color="auto"/>
            </w:tcBorders>
          </w:tcPr>
          <w:p w14:paraId="75848A86" w14:textId="77777777" w:rsidR="009D66E9" w:rsidRDefault="00C57FDC" w:rsidP="009D66E9">
            <w:pPr>
              <w:pStyle w:val="ad"/>
              <w:suppressAutoHyphens/>
              <w:spacing w:before="0" w:after="0"/>
              <w:ind w:left="0" w:right="57"/>
              <w:jc w:val="both"/>
              <w:rPr>
                <w:bCs/>
              </w:rPr>
            </w:pPr>
            <w:r w:rsidRPr="00C57FDC">
              <w:rPr>
                <w:bCs/>
                <w:i/>
              </w:rPr>
              <w:t xml:space="preserve">Практическая работа № </w:t>
            </w:r>
            <w:r w:rsidR="009D66E9" w:rsidRPr="00C57FDC">
              <w:rPr>
                <w:bCs/>
                <w:i/>
              </w:rPr>
              <w:t>3</w:t>
            </w:r>
            <w:r w:rsidR="009D66E9" w:rsidRPr="009A4239">
              <w:rPr>
                <w:bCs/>
              </w:rPr>
              <w:t xml:space="preserve"> Правила установки комплекта термометров на </w:t>
            </w:r>
          </w:p>
          <w:p w14:paraId="78C32C77" w14:textId="77777777" w:rsidR="009D66E9" w:rsidRPr="009A4239" w:rsidRDefault="009D66E9" w:rsidP="009D66E9">
            <w:pPr>
              <w:pStyle w:val="ad"/>
              <w:suppressAutoHyphens/>
              <w:spacing w:before="0" w:after="0"/>
              <w:ind w:left="0" w:right="57"/>
              <w:jc w:val="both"/>
              <w:rPr>
                <w:bCs/>
              </w:rPr>
            </w:pPr>
            <w:r w:rsidRPr="009A4239">
              <w:rPr>
                <w:bCs/>
              </w:rPr>
              <w:t>подстилающей поверхности.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728DBFBF"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3308B806" w14:textId="77777777" w:rsidTr="009D66E9">
        <w:trPr>
          <w:trHeight w:val="340"/>
        </w:trPr>
        <w:tc>
          <w:tcPr>
            <w:tcW w:w="1138" w:type="pct"/>
            <w:vMerge/>
            <w:tcBorders>
              <w:left w:val="single" w:sz="4" w:space="0" w:color="auto"/>
              <w:right w:val="single" w:sz="4" w:space="0" w:color="auto"/>
            </w:tcBorders>
            <w:hideMark/>
          </w:tcPr>
          <w:p w14:paraId="3EB731C7"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14FD64AE" w14:textId="77777777" w:rsidR="009D66E9" w:rsidRDefault="009D66E9" w:rsidP="009D66E9">
            <w:pPr>
              <w:suppressAutoHyphens/>
              <w:spacing w:after="0" w:line="240" w:lineRule="auto"/>
              <w:ind w:left="708" w:right="57"/>
              <w:rPr>
                <w:rFonts w:ascii="Times New Roman" w:hAnsi="Times New Roman"/>
                <w:bCs/>
                <w:sz w:val="24"/>
                <w:szCs w:val="24"/>
              </w:rPr>
            </w:pPr>
          </w:p>
          <w:p w14:paraId="580C2254" w14:textId="77777777" w:rsidR="009D66E9" w:rsidRPr="009A4239" w:rsidRDefault="009D66E9" w:rsidP="009D66E9">
            <w:pPr>
              <w:suppressAutoHyphens/>
              <w:spacing w:after="0" w:line="240" w:lineRule="auto"/>
              <w:ind w:right="57"/>
              <w:rPr>
                <w:rFonts w:ascii="Times New Roman" w:hAnsi="Times New Roman"/>
                <w:bCs/>
                <w:sz w:val="24"/>
                <w:szCs w:val="24"/>
              </w:rPr>
            </w:pPr>
            <w:r>
              <w:rPr>
                <w:rFonts w:ascii="Times New Roman" w:hAnsi="Times New Roman"/>
                <w:bCs/>
                <w:sz w:val="24"/>
                <w:szCs w:val="24"/>
              </w:rPr>
              <w:t>15.</w:t>
            </w:r>
          </w:p>
        </w:tc>
        <w:tc>
          <w:tcPr>
            <w:tcW w:w="2972" w:type="pct"/>
            <w:gridSpan w:val="8"/>
            <w:tcBorders>
              <w:top w:val="single" w:sz="4" w:space="0" w:color="auto"/>
              <w:left w:val="single" w:sz="4" w:space="0" w:color="auto"/>
              <w:bottom w:val="single" w:sz="4" w:space="0" w:color="auto"/>
              <w:right w:val="single" w:sz="4" w:space="0" w:color="auto"/>
            </w:tcBorders>
          </w:tcPr>
          <w:p w14:paraId="648DD66B" w14:textId="77777777" w:rsidR="009D66E9" w:rsidRDefault="00C57FDC" w:rsidP="009D66E9">
            <w:pPr>
              <w:suppressAutoHyphens/>
              <w:spacing w:after="0" w:line="240" w:lineRule="auto"/>
              <w:ind w:right="57"/>
              <w:rPr>
                <w:rFonts w:ascii="Times New Roman" w:hAnsi="Times New Roman"/>
                <w:bCs/>
                <w:sz w:val="24"/>
                <w:szCs w:val="24"/>
              </w:rPr>
            </w:pPr>
            <w:r w:rsidRPr="00C57FDC">
              <w:rPr>
                <w:rFonts w:ascii="Times New Roman" w:hAnsi="Times New Roman"/>
                <w:bCs/>
                <w:i/>
                <w:sz w:val="24"/>
                <w:szCs w:val="24"/>
              </w:rPr>
              <w:t xml:space="preserve">Практическая работа № </w:t>
            </w:r>
            <w:r w:rsidR="009D66E9" w:rsidRPr="00C57FDC">
              <w:rPr>
                <w:rFonts w:ascii="Times New Roman" w:hAnsi="Times New Roman"/>
                <w:bCs/>
                <w:i/>
                <w:sz w:val="24"/>
                <w:szCs w:val="24"/>
              </w:rPr>
              <w:t>4</w:t>
            </w:r>
            <w:r w:rsidR="009D66E9" w:rsidRPr="009A4239">
              <w:rPr>
                <w:rFonts w:ascii="Times New Roman" w:hAnsi="Times New Roman"/>
                <w:bCs/>
                <w:sz w:val="24"/>
                <w:szCs w:val="24"/>
              </w:rPr>
              <w:t xml:space="preserve"> Правила установки комплекта коленчатых и вытяжных </w:t>
            </w:r>
          </w:p>
          <w:p w14:paraId="3067A1E9" w14:textId="77777777" w:rsidR="009D66E9" w:rsidRPr="009A4239" w:rsidRDefault="009D66E9" w:rsidP="009D66E9">
            <w:pPr>
              <w:suppressAutoHyphens/>
              <w:spacing w:after="0" w:line="240" w:lineRule="auto"/>
              <w:ind w:right="57"/>
              <w:rPr>
                <w:rFonts w:ascii="Times New Roman" w:hAnsi="Times New Roman"/>
                <w:bCs/>
                <w:sz w:val="24"/>
                <w:szCs w:val="24"/>
              </w:rPr>
            </w:pPr>
            <w:r w:rsidRPr="009A4239">
              <w:rPr>
                <w:rFonts w:ascii="Times New Roman" w:hAnsi="Times New Roman"/>
                <w:bCs/>
                <w:sz w:val="24"/>
                <w:szCs w:val="24"/>
              </w:rPr>
              <w:t>термометров.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12BB35B9" w14:textId="77777777" w:rsidR="009D66E9" w:rsidRPr="009A4239" w:rsidRDefault="009D66E9" w:rsidP="009D66E9">
            <w:pPr>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50627C5C"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70889265"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2653330"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Самостоятельная работа обучающихся </w:t>
            </w:r>
          </w:p>
        </w:tc>
        <w:tc>
          <w:tcPr>
            <w:tcW w:w="668" w:type="pct"/>
            <w:tcBorders>
              <w:top w:val="single" w:sz="4" w:space="0" w:color="auto"/>
              <w:left w:val="single" w:sz="4" w:space="0" w:color="auto"/>
              <w:bottom w:val="single" w:sz="4" w:space="0" w:color="auto"/>
              <w:right w:val="single" w:sz="4" w:space="0" w:color="auto"/>
            </w:tcBorders>
            <w:vAlign w:val="center"/>
            <w:hideMark/>
          </w:tcPr>
          <w:p w14:paraId="3F699413"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2DB54C63"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6D49BEFE" w14:textId="77777777" w:rsidR="009D66E9" w:rsidRPr="009A4239" w:rsidRDefault="009D66E9" w:rsidP="009D66E9">
            <w:pPr>
              <w:suppressAutoHyphens/>
              <w:spacing w:after="0" w:line="240" w:lineRule="auto"/>
              <w:ind w:right="-151"/>
              <w:rPr>
                <w:rFonts w:ascii="Times New Roman" w:hAnsi="Times New Roman"/>
                <w:b/>
                <w:bCs/>
                <w:sz w:val="24"/>
                <w:szCs w:val="24"/>
              </w:rPr>
            </w:pPr>
            <w:r w:rsidRPr="009A4239">
              <w:rPr>
                <w:rFonts w:ascii="Times New Roman" w:hAnsi="Times New Roman"/>
                <w:b/>
                <w:bCs/>
                <w:sz w:val="24"/>
                <w:szCs w:val="24"/>
              </w:rPr>
              <w:t xml:space="preserve">Тема № 3.4. </w:t>
            </w:r>
          </w:p>
          <w:p w14:paraId="413113DA" w14:textId="77777777" w:rsidR="009D66E9" w:rsidRPr="009A4239" w:rsidRDefault="009D66E9" w:rsidP="009D66E9">
            <w:pPr>
              <w:suppressAutoHyphens/>
              <w:spacing w:after="0" w:line="240" w:lineRule="auto"/>
              <w:ind w:right="-151"/>
              <w:rPr>
                <w:rFonts w:ascii="Times New Roman" w:hAnsi="Times New Roman"/>
                <w:b/>
                <w:sz w:val="24"/>
                <w:szCs w:val="24"/>
              </w:rPr>
            </w:pPr>
            <w:r w:rsidRPr="009A4239">
              <w:rPr>
                <w:rFonts w:ascii="Times New Roman" w:hAnsi="Times New Roman"/>
                <w:b/>
                <w:bCs/>
                <w:sz w:val="24"/>
                <w:szCs w:val="24"/>
              </w:rPr>
              <w:t>Установки и приборы для измерения влажности воздуха</w:t>
            </w:r>
          </w:p>
          <w:p w14:paraId="12D37C86"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65CCA7D"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Содержание учебного материала </w:t>
            </w:r>
          </w:p>
        </w:tc>
        <w:tc>
          <w:tcPr>
            <w:tcW w:w="668" w:type="pct"/>
            <w:tcBorders>
              <w:top w:val="single" w:sz="4" w:space="0" w:color="auto"/>
              <w:left w:val="single" w:sz="4" w:space="0" w:color="auto"/>
              <w:bottom w:val="single" w:sz="4" w:space="0" w:color="auto"/>
              <w:right w:val="single" w:sz="4" w:space="0" w:color="auto"/>
            </w:tcBorders>
            <w:vAlign w:val="center"/>
            <w:hideMark/>
          </w:tcPr>
          <w:p w14:paraId="40D104E3"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16/6</w:t>
            </w:r>
          </w:p>
        </w:tc>
      </w:tr>
      <w:tr w:rsidR="009D66E9" w:rsidRPr="009A4239" w14:paraId="52CC8F8D" w14:textId="77777777" w:rsidTr="009D66E9">
        <w:trPr>
          <w:trHeight w:val="340"/>
        </w:trPr>
        <w:tc>
          <w:tcPr>
            <w:tcW w:w="1138" w:type="pct"/>
            <w:vMerge/>
            <w:tcBorders>
              <w:left w:val="single" w:sz="4" w:space="0" w:color="auto"/>
              <w:right w:val="single" w:sz="4" w:space="0" w:color="auto"/>
            </w:tcBorders>
            <w:hideMark/>
          </w:tcPr>
          <w:p w14:paraId="1F40363A"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D6D14C0" w14:textId="77777777" w:rsidR="009D66E9" w:rsidRPr="008B71F5" w:rsidRDefault="009D66E9" w:rsidP="009D66E9">
            <w:pPr>
              <w:pStyle w:val="ad"/>
              <w:tabs>
                <w:tab w:val="left" w:pos="495"/>
              </w:tabs>
              <w:suppressAutoHyphens/>
              <w:spacing w:before="0" w:after="0"/>
              <w:ind w:left="0" w:right="57"/>
            </w:pPr>
            <w:r w:rsidRPr="008B71F5">
              <w:t>16.</w:t>
            </w:r>
          </w:p>
        </w:tc>
        <w:tc>
          <w:tcPr>
            <w:tcW w:w="2972" w:type="pct"/>
            <w:gridSpan w:val="8"/>
            <w:tcBorders>
              <w:top w:val="single" w:sz="4" w:space="0" w:color="auto"/>
              <w:left w:val="single" w:sz="4" w:space="0" w:color="auto"/>
              <w:bottom w:val="single" w:sz="4" w:space="0" w:color="auto"/>
              <w:right w:val="single" w:sz="4" w:space="0" w:color="auto"/>
            </w:tcBorders>
          </w:tcPr>
          <w:p w14:paraId="5CC2071B" w14:textId="77777777" w:rsidR="009D66E9" w:rsidRDefault="009D66E9" w:rsidP="009D66E9">
            <w:pPr>
              <w:pStyle w:val="ad"/>
              <w:tabs>
                <w:tab w:val="left" w:pos="495"/>
              </w:tabs>
              <w:suppressAutoHyphens/>
              <w:spacing w:before="0" w:after="0"/>
              <w:ind w:left="85" w:right="57"/>
              <w:rPr>
                <w:bCs/>
              </w:rPr>
            </w:pPr>
            <w:r w:rsidRPr="009A4239">
              <w:rPr>
                <w:bCs/>
              </w:rPr>
              <w:t xml:space="preserve">Устройства и приборы для определения влажности воздуха Назначение, </w:t>
            </w:r>
          </w:p>
          <w:p w14:paraId="1A976C4E" w14:textId="77777777" w:rsidR="009D66E9" w:rsidRPr="009A4239" w:rsidRDefault="009D66E9" w:rsidP="009D66E9">
            <w:pPr>
              <w:pStyle w:val="ad"/>
              <w:tabs>
                <w:tab w:val="left" w:pos="495"/>
              </w:tabs>
              <w:suppressAutoHyphens/>
              <w:spacing w:before="0" w:after="0"/>
              <w:ind w:left="85" w:right="57"/>
              <w:rPr>
                <w:b/>
              </w:rPr>
            </w:pPr>
            <w:r w:rsidRPr="009A4239">
              <w:rPr>
                <w:bCs/>
              </w:rPr>
              <w:t xml:space="preserve">классификация. </w:t>
            </w:r>
          </w:p>
        </w:tc>
        <w:tc>
          <w:tcPr>
            <w:tcW w:w="668" w:type="pct"/>
            <w:vMerge w:val="restart"/>
            <w:tcBorders>
              <w:top w:val="single" w:sz="4" w:space="0" w:color="auto"/>
              <w:left w:val="single" w:sz="4" w:space="0" w:color="auto"/>
              <w:right w:val="single" w:sz="4" w:space="0" w:color="auto"/>
            </w:tcBorders>
            <w:vAlign w:val="center"/>
            <w:hideMark/>
          </w:tcPr>
          <w:p w14:paraId="3E22A97A"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10</w:t>
            </w:r>
          </w:p>
        </w:tc>
      </w:tr>
      <w:tr w:rsidR="009D66E9" w:rsidRPr="009A4239" w14:paraId="2CFEB38E" w14:textId="77777777" w:rsidTr="009D66E9">
        <w:trPr>
          <w:trHeight w:val="340"/>
        </w:trPr>
        <w:tc>
          <w:tcPr>
            <w:tcW w:w="1138" w:type="pct"/>
            <w:vMerge/>
            <w:tcBorders>
              <w:left w:val="single" w:sz="4" w:space="0" w:color="auto"/>
              <w:right w:val="single" w:sz="4" w:space="0" w:color="auto"/>
            </w:tcBorders>
            <w:hideMark/>
          </w:tcPr>
          <w:p w14:paraId="0CABF316"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B9944D2" w14:textId="77777777" w:rsidR="009D66E9" w:rsidRPr="008B71F5" w:rsidRDefault="009D66E9" w:rsidP="009D66E9">
            <w:pPr>
              <w:pStyle w:val="ad"/>
              <w:tabs>
                <w:tab w:val="left" w:pos="495"/>
              </w:tabs>
              <w:suppressAutoHyphens/>
              <w:spacing w:before="0" w:after="0"/>
              <w:ind w:left="0" w:right="57"/>
            </w:pPr>
            <w:r w:rsidRPr="008B71F5">
              <w:t>17.</w:t>
            </w:r>
          </w:p>
        </w:tc>
        <w:tc>
          <w:tcPr>
            <w:tcW w:w="2972" w:type="pct"/>
            <w:gridSpan w:val="8"/>
            <w:tcBorders>
              <w:top w:val="single" w:sz="4" w:space="0" w:color="auto"/>
              <w:left w:val="single" w:sz="4" w:space="0" w:color="auto"/>
              <w:bottom w:val="single" w:sz="4" w:space="0" w:color="auto"/>
              <w:right w:val="single" w:sz="4" w:space="0" w:color="auto"/>
            </w:tcBorders>
          </w:tcPr>
          <w:p w14:paraId="01F1FE1D" w14:textId="77777777" w:rsidR="009D66E9" w:rsidRDefault="009D66E9" w:rsidP="009D66E9">
            <w:pPr>
              <w:pStyle w:val="ad"/>
              <w:tabs>
                <w:tab w:val="left" w:pos="495"/>
              </w:tabs>
              <w:suppressAutoHyphens/>
              <w:spacing w:before="0" w:after="0"/>
              <w:ind w:left="85" w:right="57"/>
              <w:rPr>
                <w:bCs/>
              </w:rPr>
            </w:pPr>
            <w:r w:rsidRPr="009A4239">
              <w:rPr>
                <w:bCs/>
              </w:rPr>
              <w:t xml:space="preserve">Станционный психрометр. Назначение, устройство, принцип действия, установка, </w:t>
            </w:r>
          </w:p>
          <w:p w14:paraId="3BAE5F80" w14:textId="77777777" w:rsidR="009D66E9" w:rsidRPr="009A4239" w:rsidRDefault="009D66E9" w:rsidP="009D66E9">
            <w:pPr>
              <w:pStyle w:val="ad"/>
              <w:tabs>
                <w:tab w:val="left" w:pos="495"/>
              </w:tabs>
              <w:suppressAutoHyphens/>
              <w:spacing w:before="0" w:after="0"/>
              <w:ind w:left="85" w:right="57"/>
              <w:rPr>
                <w:b/>
              </w:rPr>
            </w:pPr>
            <w:r w:rsidRPr="009A4239">
              <w:rPr>
                <w:bCs/>
              </w:rPr>
              <w:t>уход.</w:t>
            </w:r>
          </w:p>
        </w:tc>
        <w:tc>
          <w:tcPr>
            <w:tcW w:w="668" w:type="pct"/>
            <w:vMerge/>
            <w:tcBorders>
              <w:left w:val="single" w:sz="4" w:space="0" w:color="auto"/>
              <w:right w:val="single" w:sz="4" w:space="0" w:color="auto"/>
            </w:tcBorders>
            <w:vAlign w:val="center"/>
            <w:hideMark/>
          </w:tcPr>
          <w:p w14:paraId="2B92777D" w14:textId="77777777" w:rsidR="009D66E9" w:rsidRPr="009A4239" w:rsidRDefault="009D66E9" w:rsidP="009D66E9">
            <w:pPr>
              <w:pStyle w:val="ad"/>
              <w:rPr>
                <w:b/>
              </w:rPr>
            </w:pPr>
          </w:p>
        </w:tc>
      </w:tr>
      <w:tr w:rsidR="009D66E9" w:rsidRPr="009A4239" w14:paraId="20B68709" w14:textId="77777777" w:rsidTr="009D66E9">
        <w:trPr>
          <w:trHeight w:val="340"/>
        </w:trPr>
        <w:tc>
          <w:tcPr>
            <w:tcW w:w="1138" w:type="pct"/>
            <w:vMerge/>
            <w:tcBorders>
              <w:left w:val="single" w:sz="4" w:space="0" w:color="auto"/>
              <w:right w:val="single" w:sz="4" w:space="0" w:color="auto"/>
            </w:tcBorders>
            <w:hideMark/>
          </w:tcPr>
          <w:p w14:paraId="423B0A74"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E0CE2FF" w14:textId="77777777" w:rsidR="009D66E9" w:rsidRPr="008B71F5" w:rsidRDefault="009D66E9" w:rsidP="009D66E9">
            <w:pPr>
              <w:pStyle w:val="ad"/>
              <w:tabs>
                <w:tab w:val="left" w:pos="495"/>
              </w:tabs>
              <w:suppressAutoHyphens/>
              <w:spacing w:before="0" w:after="0"/>
              <w:ind w:left="0" w:right="57"/>
              <w:rPr>
                <w:bCs/>
              </w:rPr>
            </w:pPr>
            <w:r w:rsidRPr="008B71F5">
              <w:rPr>
                <w:bCs/>
              </w:rPr>
              <w:t>18.</w:t>
            </w:r>
          </w:p>
        </w:tc>
        <w:tc>
          <w:tcPr>
            <w:tcW w:w="2972" w:type="pct"/>
            <w:gridSpan w:val="8"/>
            <w:tcBorders>
              <w:top w:val="single" w:sz="4" w:space="0" w:color="auto"/>
              <w:left w:val="single" w:sz="4" w:space="0" w:color="auto"/>
              <w:bottom w:val="single" w:sz="4" w:space="0" w:color="auto"/>
              <w:right w:val="single" w:sz="4" w:space="0" w:color="auto"/>
            </w:tcBorders>
          </w:tcPr>
          <w:p w14:paraId="7F6D4F30" w14:textId="77777777" w:rsidR="009D66E9" w:rsidRPr="009A4239" w:rsidRDefault="009D66E9" w:rsidP="009D66E9">
            <w:pPr>
              <w:pStyle w:val="ad"/>
              <w:tabs>
                <w:tab w:val="left" w:pos="495"/>
              </w:tabs>
              <w:suppressAutoHyphens/>
              <w:spacing w:before="0" w:after="0"/>
              <w:ind w:left="85" w:right="57"/>
              <w:rPr>
                <w:bCs/>
              </w:rPr>
            </w:pPr>
            <w:r w:rsidRPr="009A4239">
              <w:rPr>
                <w:bCs/>
              </w:rPr>
              <w:t>Гигрометр. Назначение, устройство, принцип действия, установка, уход.</w:t>
            </w:r>
          </w:p>
        </w:tc>
        <w:tc>
          <w:tcPr>
            <w:tcW w:w="668" w:type="pct"/>
            <w:vMerge/>
            <w:tcBorders>
              <w:left w:val="single" w:sz="4" w:space="0" w:color="auto"/>
              <w:right w:val="single" w:sz="4" w:space="0" w:color="auto"/>
            </w:tcBorders>
            <w:vAlign w:val="center"/>
            <w:hideMark/>
          </w:tcPr>
          <w:p w14:paraId="1F83DCB3" w14:textId="77777777" w:rsidR="009D66E9" w:rsidRPr="009A4239" w:rsidRDefault="009D66E9" w:rsidP="009D66E9">
            <w:pPr>
              <w:pStyle w:val="ad"/>
              <w:rPr>
                <w:b/>
              </w:rPr>
            </w:pPr>
          </w:p>
        </w:tc>
      </w:tr>
      <w:tr w:rsidR="009D66E9" w:rsidRPr="009A4239" w14:paraId="1FEA911D" w14:textId="77777777" w:rsidTr="009D66E9">
        <w:trPr>
          <w:trHeight w:val="340"/>
        </w:trPr>
        <w:tc>
          <w:tcPr>
            <w:tcW w:w="1138" w:type="pct"/>
            <w:vMerge/>
            <w:tcBorders>
              <w:left w:val="single" w:sz="4" w:space="0" w:color="auto"/>
              <w:right w:val="single" w:sz="4" w:space="0" w:color="auto"/>
            </w:tcBorders>
            <w:hideMark/>
          </w:tcPr>
          <w:p w14:paraId="15672D1A"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23A0734" w14:textId="77777777" w:rsidR="009D66E9" w:rsidRPr="008B71F5" w:rsidRDefault="009D66E9" w:rsidP="009D66E9">
            <w:pPr>
              <w:pStyle w:val="ad"/>
              <w:tabs>
                <w:tab w:val="left" w:pos="495"/>
              </w:tabs>
              <w:suppressAutoHyphens/>
              <w:spacing w:before="0" w:after="0"/>
              <w:ind w:left="0" w:right="57"/>
            </w:pPr>
            <w:r w:rsidRPr="008B71F5">
              <w:t>19.</w:t>
            </w:r>
          </w:p>
        </w:tc>
        <w:tc>
          <w:tcPr>
            <w:tcW w:w="2972" w:type="pct"/>
            <w:gridSpan w:val="8"/>
            <w:tcBorders>
              <w:top w:val="single" w:sz="4" w:space="0" w:color="auto"/>
              <w:left w:val="single" w:sz="4" w:space="0" w:color="auto"/>
              <w:bottom w:val="single" w:sz="4" w:space="0" w:color="auto"/>
              <w:right w:val="single" w:sz="4" w:space="0" w:color="auto"/>
            </w:tcBorders>
          </w:tcPr>
          <w:p w14:paraId="773317AD" w14:textId="77777777" w:rsidR="009D66E9" w:rsidRDefault="009D66E9" w:rsidP="009D66E9">
            <w:pPr>
              <w:pStyle w:val="ad"/>
              <w:tabs>
                <w:tab w:val="left" w:pos="495"/>
              </w:tabs>
              <w:suppressAutoHyphens/>
              <w:spacing w:before="0" w:after="0"/>
              <w:ind w:left="85" w:right="57"/>
              <w:rPr>
                <w:bCs/>
              </w:rPr>
            </w:pPr>
            <w:r w:rsidRPr="009A4239">
              <w:rPr>
                <w:bCs/>
              </w:rPr>
              <w:t xml:space="preserve">Аспирационный психрометр. Назначение, устройство, принцип действия, </w:t>
            </w:r>
          </w:p>
          <w:p w14:paraId="7E20341E" w14:textId="77777777" w:rsidR="009D66E9" w:rsidRPr="009A4239" w:rsidRDefault="009D66E9" w:rsidP="009D66E9">
            <w:pPr>
              <w:pStyle w:val="ad"/>
              <w:tabs>
                <w:tab w:val="left" w:pos="495"/>
              </w:tabs>
              <w:suppressAutoHyphens/>
              <w:spacing w:before="0" w:after="0"/>
              <w:ind w:left="85" w:right="57"/>
              <w:rPr>
                <w:b/>
              </w:rPr>
            </w:pPr>
            <w:r w:rsidRPr="009A4239">
              <w:rPr>
                <w:bCs/>
              </w:rPr>
              <w:t>установка, уход.</w:t>
            </w:r>
          </w:p>
        </w:tc>
        <w:tc>
          <w:tcPr>
            <w:tcW w:w="668" w:type="pct"/>
            <w:vMerge/>
            <w:tcBorders>
              <w:left w:val="single" w:sz="4" w:space="0" w:color="auto"/>
              <w:right w:val="single" w:sz="4" w:space="0" w:color="auto"/>
            </w:tcBorders>
            <w:vAlign w:val="center"/>
            <w:hideMark/>
          </w:tcPr>
          <w:p w14:paraId="347C4EDF" w14:textId="77777777" w:rsidR="009D66E9" w:rsidRPr="009A4239" w:rsidRDefault="009D66E9" w:rsidP="009D66E9">
            <w:pPr>
              <w:pStyle w:val="ad"/>
              <w:rPr>
                <w:b/>
              </w:rPr>
            </w:pPr>
          </w:p>
        </w:tc>
      </w:tr>
      <w:tr w:rsidR="009D66E9" w:rsidRPr="009A4239" w14:paraId="09836F11" w14:textId="77777777" w:rsidTr="009D66E9">
        <w:trPr>
          <w:trHeight w:val="340"/>
        </w:trPr>
        <w:tc>
          <w:tcPr>
            <w:tcW w:w="1138" w:type="pct"/>
            <w:vMerge/>
            <w:tcBorders>
              <w:left w:val="single" w:sz="4" w:space="0" w:color="auto"/>
              <w:right w:val="single" w:sz="4" w:space="0" w:color="auto"/>
            </w:tcBorders>
            <w:hideMark/>
          </w:tcPr>
          <w:p w14:paraId="04CDBFAF"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43F4E40" w14:textId="77777777" w:rsidR="009D66E9" w:rsidRPr="008B71F5" w:rsidRDefault="009D66E9" w:rsidP="009D66E9">
            <w:pPr>
              <w:pStyle w:val="ad"/>
              <w:tabs>
                <w:tab w:val="left" w:pos="495"/>
              </w:tabs>
              <w:suppressAutoHyphens/>
              <w:spacing w:before="0" w:after="0"/>
              <w:ind w:left="0" w:right="57"/>
              <w:rPr>
                <w:bCs/>
              </w:rPr>
            </w:pPr>
            <w:r w:rsidRPr="008B71F5">
              <w:rPr>
                <w:bCs/>
              </w:rPr>
              <w:t>20.</w:t>
            </w:r>
          </w:p>
        </w:tc>
        <w:tc>
          <w:tcPr>
            <w:tcW w:w="2972" w:type="pct"/>
            <w:gridSpan w:val="8"/>
            <w:tcBorders>
              <w:top w:val="single" w:sz="4" w:space="0" w:color="auto"/>
              <w:left w:val="single" w:sz="4" w:space="0" w:color="auto"/>
              <w:bottom w:val="single" w:sz="4" w:space="0" w:color="auto"/>
              <w:right w:val="single" w:sz="4" w:space="0" w:color="auto"/>
            </w:tcBorders>
          </w:tcPr>
          <w:p w14:paraId="6BA9D77F" w14:textId="77777777" w:rsidR="009D66E9" w:rsidRPr="009A4239" w:rsidRDefault="009D66E9" w:rsidP="009D66E9">
            <w:pPr>
              <w:pStyle w:val="ad"/>
              <w:tabs>
                <w:tab w:val="left" w:pos="495"/>
              </w:tabs>
              <w:suppressAutoHyphens/>
              <w:spacing w:before="0" w:after="0"/>
              <w:ind w:left="85" w:right="57"/>
              <w:rPr>
                <w:bCs/>
              </w:rPr>
            </w:pPr>
            <w:r w:rsidRPr="009A4239">
              <w:rPr>
                <w:bCs/>
              </w:rPr>
              <w:t>Гигрограф. Назначение, устройство, принцип действия, установка, уход.</w:t>
            </w:r>
          </w:p>
        </w:tc>
        <w:tc>
          <w:tcPr>
            <w:tcW w:w="668" w:type="pct"/>
            <w:vMerge/>
            <w:tcBorders>
              <w:left w:val="single" w:sz="4" w:space="0" w:color="auto"/>
              <w:bottom w:val="single" w:sz="4" w:space="0" w:color="auto"/>
              <w:right w:val="single" w:sz="4" w:space="0" w:color="auto"/>
            </w:tcBorders>
            <w:vAlign w:val="center"/>
            <w:hideMark/>
          </w:tcPr>
          <w:p w14:paraId="6DBD12B4" w14:textId="77777777" w:rsidR="009D66E9" w:rsidRPr="009A4239" w:rsidRDefault="009D66E9" w:rsidP="009D66E9">
            <w:pPr>
              <w:pStyle w:val="ad"/>
              <w:rPr>
                <w:b/>
              </w:rPr>
            </w:pPr>
          </w:p>
        </w:tc>
      </w:tr>
      <w:tr w:rsidR="009D66E9" w:rsidRPr="009A4239" w14:paraId="38CAB2E4" w14:textId="77777777" w:rsidTr="009D66E9">
        <w:trPr>
          <w:trHeight w:val="340"/>
        </w:trPr>
        <w:tc>
          <w:tcPr>
            <w:tcW w:w="1138" w:type="pct"/>
            <w:vMerge/>
            <w:tcBorders>
              <w:left w:val="single" w:sz="4" w:space="0" w:color="auto"/>
              <w:right w:val="single" w:sz="4" w:space="0" w:color="auto"/>
            </w:tcBorders>
            <w:hideMark/>
          </w:tcPr>
          <w:p w14:paraId="12489367"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54BA10D"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416E1FE7"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6</w:t>
            </w:r>
          </w:p>
        </w:tc>
      </w:tr>
      <w:tr w:rsidR="009D66E9" w:rsidRPr="009A4239" w14:paraId="00ED5EBD" w14:textId="77777777" w:rsidTr="009D66E9">
        <w:trPr>
          <w:trHeight w:val="340"/>
        </w:trPr>
        <w:tc>
          <w:tcPr>
            <w:tcW w:w="1138" w:type="pct"/>
            <w:vMerge/>
            <w:tcBorders>
              <w:left w:val="single" w:sz="4" w:space="0" w:color="auto"/>
              <w:right w:val="single" w:sz="4" w:space="0" w:color="auto"/>
            </w:tcBorders>
            <w:hideMark/>
          </w:tcPr>
          <w:p w14:paraId="533DA3BA" w14:textId="77777777" w:rsidR="009D66E9" w:rsidRPr="009A4239" w:rsidRDefault="009D66E9" w:rsidP="009D66E9">
            <w:pPr>
              <w:suppressAutoHyphens/>
              <w:spacing w:after="0" w:line="240" w:lineRule="auto"/>
              <w:rPr>
                <w:rFonts w:ascii="Times New Roman" w:hAnsi="Times New Roman"/>
                <w:b/>
                <w:bCs/>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7EBEFAAC" w14:textId="77777777" w:rsidR="009D66E9" w:rsidRPr="008B71F5" w:rsidRDefault="009D66E9" w:rsidP="009D66E9">
            <w:pPr>
              <w:suppressAutoHyphens/>
              <w:spacing w:after="0" w:line="240" w:lineRule="auto"/>
              <w:ind w:right="57"/>
              <w:rPr>
                <w:rFonts w:ascii="Times New Roman" w:hAnsi="Times New Roman"/>
                <w:sz w:val="24"/>
                <w:szCs w:val="24"/>
              </w:rPr>
            </w:pPr>
            <w:r w:rsidRPr="008B71F5">
              <w:rPr>
                <w:rFonts w:ascii="Times New Roman" w:hAnsi="Times New Roman"/>
                <w:sz w:val="24"/>
                <w:szCs w:val="24"/>
              </w:rPr>
              <w:t>21.</w:t>
            </w:r>
          </w:p>
        </w:tc>
        <w:tc>
          <w:tcPr>
            <w:tcW w:w="2970" w:type="pct"/>
            <w:gridSpan w:val="7"/>
            <w:tcBorders>
              <w:top w:val="single" w:sz="4" w:space="0" w:color="auto"/>
              <w:left w:val="single" w:sz="4" w:space="0" w:color="auto"/>
              <w:bottom w:val="single" w:sz="4" w:space="0" w:color="auto"/>
              <w:right w:val="single" w:sz="4" w:space="0" w:color="auto"/>
            </w:tcBorders>
          </w:tcPr>
          <w:p w14:paraId="7FA38C18" w14:textId="77777777" w:rsidR="009D66E9" w:rsidRDefault="009D66E9" w:rsidP="009D66E9">
            <w:pPr>
              <w:suppressAutoHyphens/>
              <w:spacing w:after="0" w:line="240" w:lineRule="auto"/>
              <w:ind w:left="53" w:right="57"/>
              <w:rPr>
                <w:rFonts w:ascii="Times New Roman" w:hAnsi="Times New Roman"/>
                <w:bCs/>
                <w:sz w:val="24"/>
                <w:szCs w:val="24"/>
              </w:rPr>
            </w:pPr>
            <w:r w:rsidRPr="00C57FDC">
              <w:rPr>
                <w:rFonts w:ascii="Times New Roman" w:hAnsi="Times New Roman"/>
                <w:bCs/>
                <w:i/>
                <w:sz w:val="24"/>
                <w:szCs w:val="24"/>
              </w:rPr>
              <w:t xml:space="preserve">Практическая </w:t>
            </w:r>
            <w:r w:rsidR="00C57FDC" w:rsidRPr="00C57FDC">
              <w:rPr>
                <w:rFonts w:ascii="Times New Roman" w:hAnsi="Times New Roman"/>
                <w:bCs/>
                <w:i/>
                <w:sz w:val="24"/>
                <w:szCs w:val="24"/>
              </w:rPr>
              <w:t xml:space="preserve">работа № </w:t>
            </w:r>
            <w:r w:rsidRPr="00C57FDC">
              <w:rPr>
                <w:rFonts w:ascii="Times New Roman" w:hAnsi="Times New Roman"/>
                <w:bCs/>
                <w:i/>
                <w:sz w:val="24"/>
                <w:szCs w:val="24"/>
              </w:rPr>
              <w:t>5</w:t>
            </w:r>
            <w:r w:rsidRPr="009A4239">
              <w:rPr>
                <w:rFonts w:ascii="Times New Roman" w:hAnsi="Times New Roman"/>
                <w:bCs/>
                <w:sz w:val="24"/>
                <w:szCs w:val="24"/>
              </w:rPr>
              <w:t xml:space="preserve"> Правила установки; уход за станционным </w:t>
            </w:r>
          </w:p>
          <w:p w14:paraId="40427F69" w14:textId="77777777" w:rsidR="009D66E9" w:rsidRPr="009A4239" w:rsidRDefault="009D66E9" w:rsidP="009D66E9">
            <w:pPr>
              <w:suppressAutoHyphens/>
              <w:spacing w:after="0" w:line="240" w:lineRule="auto"/>
              <w:ind w:left="53" w:right="57"/>
              <w:rPr>
                <w:rFonts w:ascii="Times New Roman" w:hAnsi="Times New Roman"/>
                <w:b/>
                <w:sz w:val="24"/>
                <w:szCs w:val="24"/>
              </w:rPr>
            </w:pPr>
            <w:r w:rsidRPr="009A4239">
              <w:rPr>
                <w:rFonts w:ascii="Times New Roman" w:hAnsi="Times New Roman"/>
                <w:bCs/>
                <w:sz w:val="24"/>
                <w:szCs w:val="24"/>
              </w:rPr>
              <w:t xml:space="preserve">психрометром. </w:t>
            </w:r>
          </w:p>
        </w:tc>
        <w:tc>
          <w:tcPr>
            <w:tcW w:w="668" w:type="pct"/>
            <w:tcBorders>
              <w:top w:val="single" w:sz="4" w:space="0" w:color="auto"/>
              <w:left w:val="single" w:sz="4" w:space="0" w:color="auto"/>
              <w:bottom w:val="single" w:sz="4" w:space="0" w:color="auto"/>
              <w:right w:val="single" w:sz="4" w:space="0" w:color="auto"/>
            </w:tcBorders>
            <w:vAlign w:val="center"/>
            <w:hideMark/>
          </w:tcPr>
          <w:p w14:paraId="521EC160"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0A586860" w14:textId="77777777" w:rsidTr="009D66E9">
        <w:trPr>
          <w:trHeight w:val="340"/>
        </w:trPr>
        <w:tc>
          <w:tcPr>
            <w:tcW w:w="1138" w:type="pct"/>
            <w:vMerge/>
            <w:tcBorders>
              <w:left w:val="single" w:sz="4" w:space="0" w:color="auto"/>
              <w:right w:val="single" w:sz="4" w:space="0" w:color="auto"/>
            </w:tcBorders>
            <w:hideMark/>
          </w:tcPr>
          <w:p w14:paraId="2D582A7D" w14:textId="77777777" w:rsidR="009D66E9" w:rsidRPr="009A4239" w:rsidRDefault="009D66E9" w:rsidP="009D66E9">
            <w:pPr>
              <w:suppressAutoHyphens/>
              <w:spacing w:after="0" w:line="240" w:lineRule="auto"/>
              <w:rPr>
                <w:rFonts w:ascii="Times New Roman" w:hAnsi="Times New Roman"/>
                <w:b/>
                <w:bCs/>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2A62CF3C" w14:textId="77777777" w:rsidR="009D66E9" w:rsidRPr="008B71F5" w:rsidRDefault="009D66E9" w:rsidP="009D66E9">
            <w:pPr>
              <w:suppressAutoHyphens/>
              <w:spacing w:after="0" w:line="240" w:lineRule="auto"/>
              <w:ind w:right="57"/>
              <w:rPr>
                <w:rFonts w:ascii="Times New Roman" w:hAnsi="Times New Roman"/>
                <w:sz w:val="24"/>
                <w:szCs w:val="24"/>
              </w:rPr>
            </w:pPr>
            <w:r w:rsidRPr="008B71F5">
              <w:rPr>
                <w:rFonts w:ascii="Times New Roman" w:hAnsi="Times New Roman"/>
                <w:sz w:val="24"/>
                <w:szCs w:val="24"/>
              </w:rPr>
              <w:t>22.</w:t>
            </w:r>
          </w:p>
        </w:tc>
        <w:tc>
          <w:tcPr>
            <w:tcW w:w="2970" w:type="pct"/>
            <w:gridSpan w:val="7"/>
            <w:tcBorders>
              <w:top w:val="single" w:sz="4" w:space="0" w:color="auto"/>
              <w:left w:val="single" w:sz="4" w:space="0" w:color="auto"/>
              <w:bottom w:val="single" w:sz="4" w:space="0" w:color="auto"/>
              <w:right w:val="single" w:sz="4" w:space="0" w:color="auto"/>
            </w:tcBorders>
          </w:tcPr>
          <w:p w14:paraId="2BB4FD43" w14:textId="77777777" w:rsidR="009D66E9" w:rsidRPr="009A4239" w:rsidRDefault="00C57FDC" w:rsidP="009D66E9">
            <w:pPr>
              <w:suppressAutoHyphens/>
              <w:spacing w:after="0" w:line="240" w:lineRule="auto"/>
              <w:ind w:left="53" w:right="57"/>
              <w:rPr>
                <w:rFonts w:ascii="Times New Roman" w:hAnsi="Times New Roman"/>
                <w:b/>
                <w:sz w:val="24"/>
                <w:szCs w:val="24"/>
              </w:rPr>
            </w:pPr>
            <w:r w:rsidRPr="00C57FDC">
              <w:rPr>
                <w:rFonts w:ascii="Times New Roman" w:hAnsi="Times New Roman"/>
                <w:bCs/>
                <w:i/>
                <w:sz w:val="24"/>
                <w:szCs w:val="24"/>
              </w:rPr>
              <w:t xml:space="preserve">Практическая работа № </w:t>
            </w:r>
            <w:r w:rsidR="009D66E9" w:rsidRPr="00C57FDC">
              <w:rPr>
                <w:rFonts w:ascii="Times New Roman" w:hAnsi="Times New Roman"/>
                <w:bCs/>
                <w:i/>
                <w:sz w:val="24"/>
                <w:szCs w:val="24"/>
              </w:rPr>
              <w:t>6</w:t>
            </w:r>
            <w:r w:rsidR="009D66E9" w:rsidRPr="009A4239">
              <w:rPr>
                <w:rFonts w:ascii="Times New Roman" w:hAnsi="Times New Roman"/>
                <w:bCs/>
                <w:sz w:val="24"/>
                <w:szCs w:val="24"/>
              </w:rPr>
              <w:t xml:space="preserve"> Правила установки; уход за гигрометром, гигрографом. </w:t>
            </w:r>
          </w:p>
        </w:tc>
        <w:tc>
          <w:tcPr>
            <w:tcW w:w="668" w:type="pct"/>
            <w:tcBorders>
              <w:top w:val="single" w:sz="4" w:space="0" w:color="auto"/>
              <w:left w:val="single" w:sz="4" w:space="0" w:color="auto"/>
              <w:bottom w:val="single" w:sz="4" w:space="0" w:color="auto"/>
              <w:right w:val="single" w:sz="4" w:space="0" w:color="auto"/>
            </w:tcBorders>
            <w:vAlign w:val="center"/>
            <w:hideMark/>
          </w:tcPr>
          <w:p w14:paraId="5964C7F8"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348A9D92" w14:textId="77777777" w:rsidTr="009D66E9">
        <w:trPr>
          <w:trHeight w:val="340"/>
        </w:trPr>
        <w:tc>
          <w:tcPr>
            <w:tcW w:w="1138" w:type="pct"/>
            <w:vMerge/>
            <w:tcBorders>
              <w:left w:val="single" w:sz="4" w:space="0" w:color="auto"/>
              <w:right w:val="single" w:sz="4" w:space="0" w:color="auto"/>
            </w:tcBorders>
            <w:hideMark/>
          </w:tcPr>
          <w:p w14:paraId="7CA8DCA0" w14:textId="77777777" w:rsidR="009D66E9" w:rsidRPr="009A4239" w:rsidRDefault="009D66E9" w:rsidP="009D66E9">
            <w:pPr>
              <w:suppressAutoHyphens/>
              <w:spacing w:after="0" w:line="240" w:lineRule="auto"/>
              <w:rPr>
                <w:rFonts w:ascii="Times New Roman" w:hAnsi="Times New Roman"/>
                <w:b/>
                <w:bCs/>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7524D757" w14:textId="77777777" w:rsidR="009D66E9" w:rsidRPr="008B71F5" w:rsidRDefault="009D66E9" w:rsidP="009D66E9">
            <w:pPr>
              <w:suppressAutoHyphens/>
              <w:spacing w:after="0" w:line="240" w:lineRule="auto"/>
              <w:ind w:right="57"/>
              <w:rPr>
                <w:rFonts w:ascii="Times New Roman" w:hAnsi="Times New Roman"/>
                <w:bCs/>
                <w:sz w:val="24"/>
                <w:szCs w:val="24"/>
              </w:rPr>
            </w:pPr>
            <w:r w:rsidRPr="008B71F5">
              <w:rPr>
                <w:rFonts w:ascii="Times New Roman" w:hAnsi="Times New Roman"/>
                <w:bCs/>
                <w:sz w:val="24"/>
                <w:szCs w:val="24"/>
              </w:rPr>
              <w:t>23.</w:t>
            </w:r>
          </w:p>
        </w:tc>
        <w:tc>
          <w:tcPr>
            <w:tcW w:w="2970" w:type="pct"/>
            <w:gridSpan w:val="7"/>
            <w:tcBorders>
              <w:top w:val="single" w:sz="4" w:space="0" w:color="auto"/>
              <w:left w:val="single" w:sz="4" w:space="0" w:color="auto"/>
              <w:bottom w:val="single" w:sz="4" w:space="0" w:color="auto"/>
              <w:right w:val="single" w:sz="4" w:space="0" w:color="auto"/>
            </w:tcBorders>
          </w:tcPr>
          <w:p w14:paraId="21661021" w14:textId="77777777" w:rsidR="009D66E9" w:rsidRDefault="00C57FDC" w:rsidP="009D66E9">
            <w:pPr>
              <w:suppressAutoHyphens/>
              <w:spacing w:after="0" w:line="240" w:lineRule="auto"/>
              <w:ind w:left="53" w:right="57"/>
              <w:rPr>
                <w:rFonts w:ascii="Times New Roman" w:hAnsi="Times New Roman"/>
                <w:bCs/>
                <w:sz w:val="24"/>
                <w:szCs w:val="24"/>
              </w:rPr>
            </w:pPr>
            <w:r w:rsidRPr="00C57FDC">
              <w:rPr>
                <w:rFonts w:ascii="Times New Roman" w:hAnsi="Times New Roman"/>
                <w:bCs/>
                <w:i/>
                <w:sz w:val="24"/>
                <w:szCs w:val="24"/>
              </w:rPr>
              <w:t xml:space="preserve">Практическая работа № </w:t>
            </w:r>
            <w:r w:rsidR="009D66E9" w:rsidRPr="00C57FDC">
              <w:rPr>
                <w:rFonts w:ascii="Times New Roman" w:hAnsi="Times New Roman"/>
                <w:bCs/>
                <w:i/>
                <w:sz w:val="24"/>
                <w:szCs w:val="24"/>
              </w:rPr>
              <w:t>7</w:t>
            </w:r>
            <w:r w:rsidR="009D66E9" w:rsidRPr="009A4239">
              <w:rPr>
                <w:rFonts w:ascii="Times New Roman" w:hAnsi="Times New Roman"/>
                <w:bCs/>
                <w:sz w:val="24"/>
                <w:szCs w:val="24"/>
              </w:rPr>
              <w:t xml:space="preserve"> Правила установки; уход за аспирационным </w:t>
            </w:r>
          </w:p>
          <w:p w14:paraId="63858EA3" w14:textId="77777777" w:rsidR="009D66E9" w:rsidRPr="009A4239" w:rsidRDefault="009D66E9" w:rsidP="009D66E9">
            <w:pPr>
              <w:suppressAutoHyphens/>
              <w:spacing w:after="0" w:line="240" w:lineRule="auto"/>
              <w:ind w:left="53" w:right="57"/>
              <w:rPr>
                <w:rFonts w:ascii="Times New Roman" w:hAnsi="Times New Roman"/>
                <w:bCs/>
                <w:sz w:val="24"/>
                <w:szCs w:val="24"/>
              </w:rPr>
            </w:pPr>
            <w:r w:rsidRPr="009A4239">
              <w:rPr>
                <w:rFonts w:ascii="Times New Roman" w:hAnsi="Times New Roman"/>
                <w:bCs/>
                <w:sz w:val="24"/>
                <w:szCs w:val="24"/>
              </w:rPr>
              <w:t>психрометром.</w:t>
            </w:r>
          </w:p>
        </w:tc>
        <w:tc>
          <w:tcPr>
            <w:tcW w:w="668" w:type="pct"/>
            <w:tcBorders>
              <w:top w:val="single" w:sz="4" w:space="0" w:color="auto"/>
              <w:left w:val="single" w:sz="4" w:space="0" w:color="auto"/>
              <w:bottom w:val="single" w:sz="4" w:space="0" w:color="auto"/>
              <w:right w:val="single" w:sz="4" w:space="0" w:color="auto"/>
            </w:tcBorders>
            <w:vAlign w:val="center"/>
            <w:hideMark/>
          </w:tcPr>
          <w:p w14:paraId="15BDFC74"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395B64C4"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4CBC30E"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806C1D5"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Самостоятельная работа обучающихся </w:t>
            </w:r>
          </w:p>
        </w:tc>
        <w:tc>
          <w:tcPr>
            <w:tcW w:w="668" w:type="pct"/>
            <w:tcBorders>
              <w:top w:val="single" w:sz="4" w:space="0" w:color="auto"/>
              <w:left w:val="single" w:sz="4" w:space="0" w:color="auto"/>
              <w:bottom w:val="single" w:sz="4" w:space="0" w:color="auto"/>
              <w:right w:val="single" w:sz="4" w:space="0" w:color="auto"/>
            </w:tcBorders>
            <w:vAlign w:val="center"/>
            <w:hideMark/>
          </w:tcPr>
          <w:p w14:paraId="1646E8BD"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6F246572"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02357F56"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Тема № 3.5. </w:t>
            </w:r>
          </w:p>
          <w:p w14:paraId="5962A855"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Приборы для измерения атмосферного давления</w:t>
            </w:r>
          </w:p>
        </w:tc>
        <w:tc>
          <w:tcPr>
            <w:tcW w:w="3194" w:type="pct"/>
            <w:gridSpan w:val="13"/>
            <w:tcBorders>
              <w:top w:val="single" w:sz="4" w:space="0" w:color="auto"/>
              <w:left w:val="single" w:sz="4" w:space="0" w:color="auto"/>
              <w:bottom w:val="single" w:sz="4" w:space="0" w:color="auto"/>
              <w:right w:val="single" w:sz="4" w:space="0" w:color="auto"/>
            </w:tcBorders>
          </w:tcPr>
          <w:p w14:paraId="38E0B786"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Содержание учебного материала </w:t>
            </w:r>
          </w:p>
        </w:tc>
        <w:tc>
          <w:tcPr>
            <w:tcW w:w="668" w:type="pct"/>
            <w:tcBorders>
              <w:top w:val="single" w:sz="4" w:space="0" w:color="auto"/>
              <w:left w:val="single" w:sz="4" w:space="0" w:color="auto"/>
              <w:bottom w:val="single" w:sz="4" w:space="0" w:color="auto"/>
              <w:right w:val="single" w:sz="4" w:space="0" w:color="auto"/>
            </w:tcBorders>
            <w:hideMark/>
          </w:tcPr>
          <w:p w14:paraId="1FED56B7"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14/4</w:t>
            </w:r>
          </w:p>
        </w:tc>
      </w:tr>
      <w:tr w:rsidR="009D66E9" w:rsidRPr="009A4239" w14:paraId="57179FDF" w14:textId="77777777" w:rsidTr="009D66E9">
        <w:trPr>
          <w:trHeight w:val="340"/>
        </w:trPr>
        <w:tc>
          <w:tcPr>
            <w:tcW w:w="1138" w:type="pct"/>
            <w:vMerge/>
            <w:tcBorders>
              <w:left w:val="single" w:sz="4" w:space="0" w:color="auto"/>
              <w:right w:val="single" w:sz="4" w:space="0" w:color="auto"/>
            </w:tcBorders>
            <w:hideMark/>
          </w:tcPr>
          <w:p w14:paraId="6254C4BE" w14:textId="77777777" w:rsidR="009D66E9" w:rsidRPr="009A4239" w:rsidRDefault="009D66E9" w:rsidP="009D66E9">
            <w:pPr>
              <w:suppressAutoHyphens/>
              <w:spacing w:after="0" w:line="240" w:lineRule="auto"/>
              <w:rPr>
                <w:rFonts w:ascii="Times New Roman" w:hAnsi="Times New Roman"/>
                <w:b/>
                <w:bCs/>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690C9073" w14:textId="77777777" w:rsidR="009D66E9" w:rsidRPr="009A4239" w:rsidRDefault="009D66E9" w:rsidP="009D66E9">
            <w:pPr>
              <w:pStyle w:val="ad"/>
              <w:suppressAutoHyphens/>
              <w:spacing w:before="0" w:after="0"/>
              <w:ind w:left="0" w:right="57"/>
              <w:rPr>
                <w:bCs/>
              </w:rPr>
            </w:pPr>
            <w:r>
              <w:rPr>
                <w:bCs/>
              </w:rPr>
              <w:t>24.</w:t>
            </w:r>
          </w:p>
        </w:tc>
        <w:tc>
          <w:tcPr>
            <w:tcW w:w="2963" w:type="pct"/>
            <w:gridSpan w:val="6"/>
            <w:tcBorders>
              <w:top w:val="single" w:sz="4" w:space="0" w:color="auto"/>
              <w:left w:val="single" w:sz="4" w:space="0" w:color="auto"/>
              <w:bottom w:val="single" w:sz="4" w:space="0" w:color="auto"/>
              <w:right w:val="single" w:sz="4" w:space="0" w:color="auto"/>
            </w:tcBorders>
          </w:tcPr>
          <w:p w14:paraId="220E8D68" w14:textId="77777777" w:rsidR="009D66E9" w:rsidRPr="009A4239" w:rsidRDefault="009D66E9" w:rsidP="009D66E9">
            <w:pPr>
              <w:pStyle w:val="ad"/>
              <w:suppressAutoHyphens/>
              <w:spacing w:before="0" w:after="0"/>
              <w:ind w:left="0" w:right="57"/>
              <w:rPr>
                <w:bCs/>
              </w:rPr>
            </w:pPr>
            <w:r w:rsidRPr="009A4239">
              <w:rPr>
                <w:bCs/>
              </w:rPr>
              <w:t xml:space="preserve">Приборы для измерения атмосферного давления. Назначение, классификация. </w:t>
            </w:r>
          </w:p>
        </w:tc>
        <w:tc>
          <w:tcPr>
            <w:tcW w:w="668" w:type="pct"/>
            <w:vMerge w:val="restart"/>
            <w:tcBorders>
              <w:top w:val="single" w:sz="4" w:space="0" w:color="auto"/>
              <w:left w:val="single" w:sz="4" w:space="0" w:color="auto"/>
              <w:right w:val="single" w:sz="4" w:space="0" w:color="auto"/>
            </w:tcBorders>
            <w:vAlign w:val="center"/>
            <w:hideMark/>
          </w:tcPr>
          <w:p w14:paraId="23538B66"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10</w:t>
            </w:r>
          </w:p>
        </w:tc>
      </w:tr>
      <w:tr w:rsidR="009D66E9" w:rsidRPr="009A4239" w14:paraId="64FDF388" w14:textId="77777777" w:rsidTr="009D66E9">
        <w:trPr>
          <w:trHeight w:val="340"/>
        </w:trPr>
        <w:tc>
          <w:tcPr>
            <w:tcW w:w="1138" w:type="pct"/>
            <w:vMerge/>
            <w:tcBorders>
              <w:left w:val="single" w:sz="4" w:space="0" w:color="auto"/>
              <w:right w:val="single" w:sz="4" w:space="0" w:color="auto"/>
            </w:tcBorders>
            <w:hideMark/>
          </w:tcPr>
          <w:p w14:paraId="405D035B" w14:textId="77777777" w:rsidR="009D66E9" w:rsidRPr="009A4239" w:rsidRDefault="009D66E9" w:rsidP="009D66E9">
            <w:pPr>
              <w:suppressAutoHyphens/>
              <w:spacing w:after="0" w:line="240" w:lineRule="auto"/>
              <w:rPr>
                <w:rFonts w:ascii="Times New Roman" w:hAnsi="Times New Roman"/>
                <w:b/>
                <w:bCs/>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4B568FA0" w14:textId="77777777" w:rsidR="009D66E9" w:rsidRPr="009A4239" w:rsidRDefault="009D66E9" w:rsidP="009D66E9">
            <w:pPr>
              <w:pStyle w:val="ad"/>
              <w:suppressAutoHyphens/>
              <w:spacing w:before="0" w:after="0"/>
              <w:ind w:left="0" w:right="57"/>
              <w:rPr>
                <w:bCs/>
              </w:rPr>
            </w:pPr>
            <w:r>
              <w:rPr>
                <w:bCs/>
              </w:rPr>
              <w:t>25.</w:t>
            </w:r>
          </w:p>
        </w:tc>
        <w:tc>
          <w:tcPr>
            <w:tcW w:w="2963" w:type="pct"/>
            <w:gridSpan w:val="6"/>
            <w:tcBorders>
              <w:top w:val="single" w:sz="4" w:space="0" w:color="auto"/>
              <w:left w:val="single" w:sz="4" w:space="0" w:color="auto"/>
              <w:bottom w:val="single" w:sz="4" w:space="0" w:color="auto"/>
              <w:right w:val="single" w:sz="4" w:space="0" w:color="auto"/>
            </w:tcBorders>
          </w:tcPr>
          <w:p w14:paraId="52D0D799" w14:textId="77777777" w:rsidR="009D66E9" w:rsidRPr="009A4239" w:rsidRDefault="009D66E9" w:rsidP="009D66E9">
            <w:pPr>
              <w:pStyle w:val="ad"/>
              <w:suppressAutoHyphens/>
              <w:spacing w:before="0" w:after="0"/>
              <w:ind w:left="0" w:right="57"/>
              <w:rPr>
                <w:bCs/>
              </w:rPr>
            </w:pPr>
            <w:r w:rsidRPr="009A4239">
              <w:rPr>
                <w:bCs/>
              </w:rPr>
              <w:t>Ртутные барометры. Назначение, устройство, принцип действия, установка, уход.</w:t>
            </w:r>
          </w:p>
        </w:tc>
        <w:tc>
          <w:tcPr>
            <w:tcW w:w="668" w:type="pct"/>
            <w:vMerge/>
            <w:tcBorders>
              <w:left w:val="single" w:sz="4" w:space="0" w:color="auto"/>
              <w:right w:val="single" w:sz="4" w:space="0" w:color="auto"/>
            </w:tcBorders>
            <w:hideMark/>
          </w:tcPr>
          <w:p w14:paraId="30EBE6B1" w14:textId="77777777" w:rsidR="009D66E9" w:rsidRPr="009A4239" w:rsidRDefault="009D66E9" w:rsidP="009D66E9">
            <w:pPr>
              <w:pStyle w:val="ad"/>
              <w:rPr>
                <w:b/>
              </w:rPr>
            </w:pPr>
          </w:p>
        </w:tc>
      </w:tr>
      <w:tr w:rsidR="009D66E9" w:rsidRPr="009A4239" w14:paraId="22D7F75C" w14:textId="77777777" w:rsidTr="009D66E9">
        <w:trPr>
          <w:trHeight w:val="340"/>
        </w:trPr>
        <w:tc>
          <w:tcPr>
            <w:tcW w:w="1138" w:type="pct"/>
            <w:vMerge/>
            <w:tcBorders>
              <w:left w:val="single" w:sz="4" w:space="0" w:color="auto"/>
              <w:right w:val="single" w:sz="4" w:space="0" w:color="auto"/>
            </w:tcBorders>
            <w:hideMark/>
          </w:tcPr>
          <w:p w14:paraId="7D74A36F" w14:textId="77777777" w:rsidR="009D66E9" w:rsidRPr="009A4239" w:rsidRDefault="009D66E9" w:rsidP="009D66E9">
            <w:pPr>
              <w:suppressAutoHyphens/>
              <w:spacing w:after="0" w:line="240" w:lineRule="auto"/>
              <w:rPr>
                <w:rFonts w:ascii="Times New Roman" w:hAnsi="Times New Roman"/>
                <w:b/>
                <w:bCs/>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7EAEE344" w14:textId="77777777" w:rsidR="009D66E9" w:rsidRPr="009A4239" w:rsidRDefault="009D66E9" w:rsidP="009D66E9">
            <w:pPr>
              <w:pStyle w:val="ad"/>
              <w:suppressAutoHyphens/>
              <w:spacing w:before="0" w:after="0"/>
              <w:ind w:left="0" w:right="57"/>
              <w:rPr>
                <w:bCs/>
              </w:rPr>
            </w:pPr>
            <w:r>
              <w:rPr>
                <w:bCs/>
              </w:rPr>
              <w:t>26.</w:t>
            </w:r>
          </w:p>
        </w:tc>
        <w:tc>
          <w:tcPr>
            <w:tcW w:w="2963" w:type="pct"/>
            <w:gridSpan w:val="6"/>
            <w:tcBorders>
              <w:top w:val="single" w:sz="4" w:space="0" w:color="auto"/>
              <w:left w:val="single" w:sz="4" w:space="0" w:color="auto"/>
              <w:bottom w:val="single" w:sz="4" w:space="0" w:color="auto"/>
              <w:right w:val="single" w:sz="4" w:space="0" w:color="auto"/>
            </w:tcBorders>
          </w:tcPr>
          <w:p w14:paraId="165190FB" w14:textId="77777777" w:rsidR="009D66E9" w:rsidRPr="009A4239" w:rsidRDefault="009D66E9" w:rsidP="009D66E9">
            <w:pPr>
              <w:pStyle w:val="ad"/>
              <w:suppressAutoHyphens/>
              <w:spacing w:before="0" w:after="0"/>
              <w:ind w:left="0" w:right="57"/>
              <w:rPr>
                <w:bCs/>
              </w:rPr>
            </w:pPr>
            <w:r w:rsidRPr="009A4239">
              <w:rPr>
                <w:bCs/>
              </w:rPr>
              <w:t>Барометр-анероид. Назначение, устройство, принцип действия, установка, уход.</w:t>
            </w:r>
          </w:p>
        </w:tc>
        <w:tc>
          <w:tcPr>
            <w:tcW w:w="668" w:type="pct"/>
            <w:vMerge/>
            <w:tcBorders>
              <w:left w:val="single" w:sz="4" w:space="0" w:color="auto"/>
              <w:right w:val="single" w:sz="4" w:space="0" w:color="auto"/>
            </w:tcBorders>
            <w:hideMark/>
          </w:tcPr>
          <w:p w14:paraId="5233A89A" w14:textId="77777777" w:rsidR="009D66E9" w:rsidRPr="009A4239" w:rsidRDefault="009D66E9" w:rsidP="009D66E9">
            <w:pPr>
              <w:pStyle w:val="ad"/>
              <w:rPr>
                <w:b/>
              </w:rPr>
            </w:pPr>
          </w:p>
        </w:tc>
      </w:tr>
      <w:tr w:rsidR="009D66E9" w:rsidRPr="009A4239" w14:paraId="6F049D16" w14:textId="77777777" w:rsidTr="009D66E9">
        <w:trPr>
          <w:trHeight w:val="340"/>
        </w:trPr>
        <w:tc>
          <w:tcPr>
            <w:tcW w:w="1138" w:type="pct"/>
            <w:vMerge/>
            <w:tcBorders>
              <w:left w:val="single" w:sz="4" w:space="0" w:color="auto"/>
              <w:right w:val="single" w:sz="4" w:space="0" w:color="auto"/>
            </w:tcBorders>
            <w:hideMark/>
          </w:tcPr>
          <w:p w14:paraId="52394EFA" w14:textId="77777777" w:rsidR="009D66E9" w:rsidRPr="009A4239" w:rsidRDefault="009D66E9" w:rsidP="009D66E9">
            <w:pPr>
              <w:suppressAutoHyphens/>
              <w:spacing w:after="0" w:line="240" w:lineRule="auto"/>
              <w:rPr>
                <w:rFonts w:ascii="Times New Roman" w:hAnsi="Times New Roman"/>
                <w:b/>
                <w:bCs/>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7B979C64" w14:textId="77777777" w:rsidR="009D66E9" w:rsidRPr="008B71F5" w:rsidRDefault="009D66E9" w:rsidP="009D66E9">
            <w:pPr>
              <w:pStyle w:val="1"/>
              <w:suppressAutoHyphens/>
              <w:spacing w:before="0" w:after="0"/>
              <w:ind w:right="57"/>
              <w:rPr>
                <w:rFonts w:ascii="Times New Roman" w:hAnsi="Times New Roman"/>
                <w:b w:val="0"/>
                <w:bCs w:val="0"/>
                <w:sz w:val="24"/>
                <w:szCs w:val="24"/>
              </w:rPr>
            </w:pPr>
            <w:r w:rsidRPr="008B71F5">
              <w:rPr>
                <w:rFonts w:ascii="Times New Roman" w:hAnsi="Times New Roman"/>
                <w:b w:val="0"/>
                <w:bCs w:val="0"/>
                <w:sz w:val="24"/>
                <w:szCs w:val="24"/>
              </w:rPr>
              <w:t>27.</w:t>
            </w:r>
          </w:p>
        </w:tc>
        <w:tc>
          <w:tcPr>
            <w:tcW w:w="2963" w:type="pct"/>
            <w:gridSpan w:val="6"/>
            <w:tcBorders>
              <w:top w:val="single" w:sz="4" w:space="0" w:color="auto"/>
              <w:left w:val="single" w:sz="4" w:space="0" w:color="auto"/>
              <w:bottom w:val="single" w:sz="4" w:space="0" w:color="auto"/>
              <w:right w:val="single" w:sz="4" w:space="0" w:color="auto"/>
            </w:tcBorders>
          </w:tcPr>
          <w:p w14:paraId="0257A4CA" w14:textId="77777777" w:rsidR="009D66E9" w:rsidRDefault="009D66E9" w:rsidP="009D66E9">
            <w:pPr>
              <w:pStyle w:val="1"/>
              <w:suppressAutoHyphens/>
              <w:spacing w:before="0" w:after="0"/>
              <w:ind w:right="57"/>
              <w:rPr>
                <w:rFonts w:ascii="Times New Roman" w:hAnsi="Times New Roman"/>
                <w:b w:val="0"/>
                <w:kern w:val="0"/>
                <w:sz w:val="24"/>
                <w:szCs w:val="24"/>
              </w:rPr>
            </w:pPr>
            <w:r w:rsidRPr="009A4239">
              <w:rPr>
                <w:rFonts w:ascii="Times New Roman" w:hAnsi="Times New Roman"/>
                <w:b w:val="0"/>
                <w:kern w:val="0"/>
                <w:sz w:val="24"/>
                <w:szCs w:val="24"/>
              </w:rPr>
              <w:t xml:space="preserve">Барометры рабочие сетевые БРС-1М. Назначение, устройство, принцип действия, </w:t>
            </w:r>
          </w:p>
          <w:p w14:paraId="7759819E" w14:textId="77777777" w:rsidR="009D66E9" w:rsidRPr="009A4239" w:rsidRDefault="009D66E9" w:rsidP="009D66E9">
            <w:pPr>
              <w:pStyle w:val="1"/>
              <w:suppressAutoHyphens/>
              <w:spacing w:before="0" w:after="0"/>
              <w:ind w:right="57"/>
              <w:rPr>
                <w:rFonts w:ascii="Times New Roman" w:hAnsi="Times New Roman"/>
                <w:bCs w:val="0"/>
                <w:sz w:val="24"/>
                <w:szCs w:val="24"/>
              </w:rPr>
            </w:pPr>
            <w:r w:rsidRPr="009A4239">
              <w:rPr>
                <w:rFonts w:ascii="Times New Roman" w:hAnsi="Times New Roman"/>
                <w:b w:val="0"/>
                <w:kern w:val="0"/>
                <w:sz w:val="24"/>
                <w:szCs w:val="24"/>
              </w:rPr>
              <w:t>установка, уход.</w:t>
            </w:r>
          </w:p>
        </w:tc>
        <w:tc>
          <w:tcPr>
            <w:tcW w:w="668" w:type="pct"/>
            <w:vMerge/>
            <w:tcBorders>
              <w:left w:val="single" w:sz="4" w:space="0" w:color="auto"/>
              <w:right w:val="single" w:sz="4" w:space="0" w:color="auto"/>
            </w:tcBorders>
            <w:hideMark/>
          </w:tcPr>
          <w:p w14:paraId="3FCE78FF" w14:textId="77777777" w:rsidR="009D66E9" w:rsidRPr="009A4239" w:rsidRDefault="009D66E9" w:rsidP="009D66E9">
            <w:pPr>
              <w:pStyle w:val="1"/>
              <w:rPr>
                <w:rFonts w:ascii="Times New Roman" w:hAnsi="Times New Roman"/>
                <w:b w:val="0"/>
                <w:sz w:val="24"/>
                <w:szCs w:val="24"/>
              </w:rPr>
            </w:pPr>
          </w:p>
        </w:tc>
      </w:tr>
      <w:tr w:rsidR="009D66E9" w:rsidRPr="009A4239" w14:paraId="17326C94" w14:textId="77777777" w:rsidTr="009D66E9">
        <w:trPr>
          <w:trHeight w:val="340"/>
        </w:trPr>
        <w:tc>
          <w:tcPr>
            <w:tcW w:w="1138" w:type="pct"/>
            <w:vMerge/>
            <w:tcBorders>
              <w:left w:val="single" w:sz="4" w:space="0" w:color="auto"/>
              <w:right w:val="single" w:sz="4" w:space="0" w:color="auto"/>
            </w:tcBorders>
            <w:hideMark/>
          </w:tcPr>
          <w:p w14:paraId="1F0B35A7" w14:textId="77777777" w:rsidR="009D66E9" w:rsidRPr="009A4239" w:rsidRDefault="009D66E9" w:rsidP="009D66E9">
            <w:pPr>
              <w:suppressAutoHyphens/>
              <w:spacing w:after="0" w:line="240" w:lineRule="auto"/>
              <w:rPr>
                <w:rFonts w:ascii="Times New Roman" w:hAnsi="Times New Roman"/>
                <w:b/>
                <w:bCs/>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0C16076F" w14:textId="77777777" w:rsidR="009D66E9" w:rsidRPr="008B71F5" w:rsidRDefault="009D66E9" w:rsidP="009D66E9">
            <w:pPr>
              <w:pStyle w:val="1"/>
              <w:suppressAutoHyphens/>
              <w:spacing w:before="0" w:after="0"/>
              <w:ind w:right="57"/>
              <w:rPr>
                <w:rFonts w:ascii="Times New Roman" w:hAnsi="Times New Roman"/>
                <w:b w:val="0"/>
                <w:kern w:val="0"/>
                <w:sz w:val="24"/>
                <w:szCs w:val="24"/>
              </w:rPr>
            </w:pPr>
            <w:r w:rsidRPr="008B71F5">
              <w:rPr>
                <w:rFonts w:ascii="Times New Roman" w:hAnsi="Times New Roman"/>
                <w:b w:val="0"/>
                <w:kern w:val="0"/>
                <w:sz w:val="24"/>
                <w:szCs w:val="24"/>
              </w:rPr>
              <w:t>28.</w:t>
            </w:r>
          </w:p>
        </w:tc>
        <w:tc>
          <w:tcPr>
            <w:tcW w:w="2963" w:type="pct"/>
            <w:gridSpan w:val="6"/>
            <w:tcBorders>
              <w:top w:val="single" w:sz="4" w:space="0" w:color="auto"/>
              <w:left w:val="single" w:sz="4" w:space="0" w:color="auto"/>
              <w:bottom w:val="single" w:sz="4" w:space="0" w:color="auto"/>
              <w:right w:val="single" w:sz="4" w:space="0" w:color="auto"/>
            </w:tcBorders>
          </w:tcPr>
          <w:p w14:paraId="4427F6E7" w14:textId="77777777" w:rsidR="009D66E9" w:rsidRPr="009A4239" w:rsidRDefault="009D66E9" w:rsidP="009D66E9">
            <w:pPr>
              <w:pStyle w:val="1"/>
              <w:suppressAutoHyphens/>
              <w:spacing w:before="0" w:after="0"/>
              <w:ind w:right="57"/>
              <w:rPr>
                <w:rFonts w:ascii="Times New Roman" w:hAnsi="Times New Roman"/>
                <w:b w:val="0"/>
                <w:kern w:val="0"/>
                <w:sz w:val="24"/>
                <w:szCs w:val="24"/>
              </w:rPr>
            </w:pPr>
            <w:r w:rsidRPr="009A4239">
              <w:rPr>
                <w:rFonts w:ascii="Times New Roman" w:hAnsi="Times New Roman"/>
                <w:b w:val="0"/>
                <w:bCs w:val="0"/>
                <w:sz w:val="24"/>
                <w:szCs w:val="24"/>
              </w:rPr>
              <w:t>Барограф. Назначение, устройство, принцип действия, установка, уход.</w:t>
            </w:r>
          </w:p>
        </w:tc>
        <w:tc>
          <w:tcPr>
            <w:tcW w:w="668" w:type="pct"/>
            <w:vMerge/>
            <w:tcBorders>
              <w:left w:val="single" w:sz="4" w:space="0" w:color="auto"/>
              <w:bottom w:val="single" w:sz="4" w:space="0" w:color="auto"/>
              <w:right w:val="single" w:sz="4" w:space="0" w:color="auto"/>
            </w:tcBorders>
            <w:hideMark/>
          </w:tcPr>
          <w:p w14:paraId="4C37E3FE" w14:textId="77777777" w:rsidR="009D66E9" w:rsidRPr="009A4239" w:rsidRDefault="009D66E9" w:rsidP="009D66E9">
            <w:pPr>
              <w:pStyle w:val="1"/>
              <w:rPr>
                <w:rFonts w:ascii="Times New Roman" w:hAnsi="Times New Roman"/>
                <w:b w:val="0"/>
                <w:sz w:val="24"/>
                <w:szCs w:val="24"/>
              </w:rPr>
            </w:pPr>
          </w:p>
        </w:tc>
      </w:tr>
      <w:tr w:rsidR="009D66E9" w:rsidRPr="009A4239" w14:paraId="35C8F9D5" w14:textId="77777777" w:rsidTr="009D66E9">
        <w:trPr>
          <w:trHeight w:val="340"/>
        </w:trPr>
        <w:tc>
          <w:tcPr>
            <w:tcW w:w="1138" w:type="pct"/>
            <w:vMerge/>
            <w:tcBorders>
              <w:left w:val="single" w:sz="4" w:space="0" w:color="auto"/>
              <w:right w:val="single" w:sz="4" w:space="0" w:color="auto"/>
            </w:tcBorders>
            <w:hideMark/>
          </w:tcPr>
          <w:p w14:paraId="047C336D"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BCD7EEB"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058AB832"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4</w:t>
            </w:r>
          </w:p>
        </w:tc>
      </w:tr>
      <w:tr w:rsidR="009D66E9" w:rsidRPr="009A4239" w14:paraId="2D4CE03A" w14:textId="77777777" w:rsidTr="009D66E9">
        <w:trPr>
          <w:trHeight w:val="340"/>
        </w:trPr>
        <w:tc>
          <w:tcPr>
            <w:tcW w:w="1138" w:type="pct"/>
            <w:vMerge/>
            <w:tcBorders>
              <w:left w:val="single" w:sz="4" w:space="0" w:color="auto"/>
              <w:right w:val="single" w:sz="4" w:space="0" w:color="auto"/>
            </w:tcBorders>
            <w:hideMark/>
          </w:tcPr>
          <w:p w14:paraId="7A252589"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E1DEBB5" w14:textId="77777777" w:rsidR="009D66E9" w:rsidRPr="009A4239" w:rsidRDefault="009D66E9" w:rsidP="009D66E9">
            <w:pPr>
              <w:suppressAutoHyphens/>
              <w:spacing w:after="0" w:line="240" w:lineRule="auto"/>
              <w:ind w:right="57"/>
              <w:rPr>
                <w:rFonts w:ascii="Times New Roman" w:hAnsi="Times New Roman"/>
                <w:sz w:val="24"/>
                <w:szCs w:val="24"/>
              </w:rPr>
            </w:pPr>
            <w:r>
              <w:rPr>
                <w:rFonts w:ascii="Times New Roman" w:hAnsi="Times New Roman"/>
                <w:sz w:val="24"/>
                <w:szCs w:val="24"/>
              </w:rPr>
              <w:t>29.</w:t>
            </w:r>
          </w:p>
        </w:tc>
        <w:tc>
          <w:tcPr>
            <w:tcW w:w="2972" w:type="pct"/>
            <w:gridSpan w:val="8"/>
            <w:tcBorders>
              <w:top w:val="single" w:sz="4" w:space="0" w:color="auto"/>
              <w:left w:val="single" w:sz="4" w:space="0" w:color="auto"/>
              <w:bottom w:val="single" w:sz="4" w:space="0" w:color="auto"/>
              <w:right w:val="single" w:sz="4" w:space="0" w:color="auto"/>
            </w:tcBorders>
          </w:tcPr>
          <w:p w14:paraId="5CE8712B" w14:textId="77777777" w:rsidR="009D66E9" w:rsidRPr="009A4239" w:rsidRDefault="00C57FDC" w:rsidP="009D66E9">
            <w:pPr>
              <w:suppressAutoHyphens/>
              <w:spacing w:after="0" w:line="240" w:lineRule="auto"/>
              <w:ind w:right="57"/>
              <w:rPr>
                <w:rFonts w:ascii="Times New Roman" w:hAnsi="Times New Roman"/>
                <w:sz w:val="24"/>
                <w:szCs w:val="24"/>
              </w:rPr>
            </w:pPr>
            <w:r w:rsidRPr="00C57FDC">
              <w:rPr>
                <w:rFonts w:ascii="Times New Roman" w:hAnsi="Times New Roman"/>
                <w:bCs/>
                <w:i/>
                <w:sz w:val="24"/>
                <w:szCs w:val="24"/>
              </w:rPr>
              <w:t xml:space="preserve">Практическая работа № </w:t>
            </w:r>
            <w:r w:rsidR="009D66E9" w:rsidRPr="00C57FDC">
              <w:rPr>
                <w:rFonts w:ascii="Times New Roman" w:hAnsi="Times New Roman"/>
                <w:bCs/>
                <w:i/>
                <w:sz w:val="24"/>
                <w:szCs w:val="24"/>
              </w:rPr>
              <w:t>8.</w:t>
            </w:r>
            <w:r w:rsidR="009D66E9" w:rsidRPr="009A4239">
              <w:rPr>
                <w:rFonts w:ascii="Times New Roman" w:hAnsi="Times New Roman"/>
                <w:bCs/>
                <w:sz w:val="24"/>
                <w:szCs w:val="24"/>
              </w:rPr>
              <w:t xml:space="preserve"> Правила установки; уход за</w:t>
            </w:r>
            <w:r w:rsidR="009D66E9" w:rsidRPr="009A4239">
              <w:rPr>
                <w:rFonts w:ascii="Times New Roman" w:hAnsi="Times New Roman"/>
                <w:sz w:val="24"/>
                <w:szCs w:val="24"/>
              </w:rPr>
              <w:t xml:space="preserve"> ртутными барометрами.</w:t>
            </w:r>
          </w:p>
        </w:tc>
        <w:tc>
          <w:tcPr>
            <w:tcW w:w="668" w:type="pct"/>
            <w:tcBorders>
              <w:top w:val="single" w:sz="4" w:space="0" w:color="auto"/>
              <w:left w:val="single" w:sz="4" w:space="0" w:color="auto"/>
              <w:bottom w:val="single" w:sz="4" w:space="0" w:color="auto"/>
              <w:right w:val="single" w:sz="4" w:space="0" w:color="auto"/>
            </w:tcBorders>
            <w:hideMark/>
          </w:tcPr>
          <w:p w14:paraId="5C4A668C"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1DD8D6A2" w14:textId="77777777" w:rsidTr="009D66E9">
        <w:trPr>
          <w:trHeight w:val="340"/>
        </w:trPr>
        <w:tc>
          <w:tcPr>
            <w:tcW w:w="1138" w:type="pct"/>
            <w:vMerge/>
            <w:tcBorders>
              <w:left w:val="single" w:sz="4" w:space="0" w:color="auto"/>
              <w:right w:val="single" w:sz="4" w:space="0" w:color="auto"/>
            </w:tcBorders>
            <w:hideMark/>
          </w:tcPr>
          <w:p w14:paraId="7942E2F7"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160A0C07" w14:textId="77777777" w:rsidR="009D66E9" w:rsidRPr="009A4239" w:rsidRDefault="009D66E9" w:rsidP="009D66E9">
            <w:pPr>
              <w:suppressAutoHyphens/>
              <w:spacing w:after="0" w:line="240" w:lineRule="auto"/>
              <w:ind w:right="57"/>
              <w:rPr>
                <w:rFonts w:ascii="Times New Roman" w:hAnsi="Times New Roman"/>
                <w:sz w:val="24"/>
                <w:szCs w:val="24"/>
              </w:rPr>
            </w:pPr>
            <w:r>
              <w:rPr>
                <w:rFonts w:ascii="Times New Roman" w:hAnsi="Times New Roman"/>
                <w:sz w:val="24"/>
                <w:szCs w:val="24"/>
              </w:rPr>
              <w:t>30.</w:t>
            </w:r>
          </w:p>
        </w:tc>
        <w:tc>
          <w:tcPr>
            <w:tcW w:w="2972" w:type="pct"/>
            <w:gridSpan w:val="8"/>
            <w:tcBorders>
              <w:top w:val="single" w:sz="4" w:space="0" w:color="auto"/>
              <w:left w:val="single" w:sz="4" w:space="0" w:color="auto"/>
              <w:bottom w:val="single" w:sz="4" w:space="0" w:color="auto"/>
              <w:right w:val="single" w:sz="4" w:space="0" w:color="auto"/>
            </w:tcBorders>
          </w:tcPr>
          <w:p w14:paraId="1A7C2A68" w14:textId="77777777" w:rsidR="009D66E9" w:rsidRDefault="00C57FDC" w:rsidP="009D66E9">
            <w:pPr>
              <w:suppressAutoHyphens/>
              <w:spacing w:after="0" w:line="240" w:lineRule="auto"/>
              <w:ind w:right="57"/>
              <w:rPr>
                <w:rFonts w:ascii="Times New Roman" w:hAnsi="Times New Roman"/>
                <w:sz w:val="24"/>
                <w:szCs w:val="24"/>
              </w:rPr>
            </w:pPr>
            <w:r w:rsidRPr="00C57FDC">
              <w:rPr>
                <w:rFonts w:ascii="Times New Roman" w:hAnsi="Times New Roman"/>
                <w:bCs/>
                <w:i/>
                <w:sz w:val="24"/>
                <w:szCs w:val="24"/>
              </w:rPr>
              <w:t xml:space="preserve">Практическая работа № </w:t>
            </w:r>
            <w:r w:rsidR="009D66E9" w:rsidRPr="00C57FDC">
              <w:rPr>
                <w:rFonts w:ascii="Times New Roman" w:hAnsi="Times New Roman"/>
                <w:bCs/>
                <w:i/>
                <w:sz w:val="24"/>
                <w:szCs w:val="24"/>
              </w:rPr>
              <w:t>9</w:t>
            </w:r>
            <w:r w:rsidR="009D66E9" w:rsidRPr="009A4239">
              <w:rPr>
                <w:rFonts w:ascii="Times New Roman" w:hAnsi="Times New Roman"/>
                <w:bCs/>
                <w:sz w:val="24"/>
                <w:szCs w:val="24"/>
              </w:rPr>
              <w:t xml:space="preserve"> Правила установки; уход за </w:t>
            </w:r>
            <w:r w:rsidR="009D66E9" w:rsidRPr="009A4239">
              <w:rPr>
                <w:rFonts w:ascii="Times New Roman" w:hAnsi="Times New Roman"/>
                <w:sz w:val="24"/>
                <w:szCs w:val="24"/>
              </w:rPr>
              <w:t xml:space="preserve">рабочими сетевыми </w:t>
            </w:r>
          </w:p>
          <w:p w14:paraId="2873A4A9" w14:textId="77777777" w:rsidR="009D66E9" w:rsidRPr="009A4239" w:rsidRDefault="009D66E9" w:rsidP="009D66E9">
            <w:pPr>
              <w:suppressAutoHyphens/>
              <w:spacing w:after="0" w:line="240" w:lineRule="auto"/>
              <w:ind w:right="57"/>
              <w:rPr>
                <w:rFonts w:ascii="Times New Roman" w:hAnsi="Times New Roman"/>
                <w:sz w:val="24"/>
                <w:szCs w:val="24"/>
              </w:rPr>
            </w:pPr>
            <w:r w:rsidRPr="009A4239">
              <w:rPr>
                <w:rFonts w:ascii="Times New Roman" w:hAnsi="Times New Roman"/>
                <w:sz w:val="24"/>
                <w:szCs w:val="24"/>
              </w:rPr>
              <w:t xml:space="preserve">барометрами, барометрами-анероидами. </w:t>
            </w:r>
          </w:p>
        </w:tc>
        <w:tc>
          <w:tcPr>
            <w:tcW w:w="668" w:type="pct"/>
            <w:tcBorders>
              <w:top w:val="single" w:sz="4" w:space="0" w:color="auto"/>
              <w:left w:val="single" w:sz="4" w:space="0" w:color="auto"/>
              <w:bottom w:val="single" w:sz="4" w:space="0" w:color="auto"/>
              <w:right w:val="single" w:sz="4" w:space="0" w:color="auto"/>
            </w:tcBorders>
            <w:hideMark/>
          </w:tcPr>
          <w:p w14:paraId="7780A8CE"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6E05B60D"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22AEB8A1"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3EDBFAC"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72DEF263"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3DADE28A"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6C25F4C0"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Тема № 3.6. </w:t>
            </w:r>
          </w:p>
          <w:p w14:paraId="072B567A"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Приборы для </w:t>
            </w:r>
            <w:proofErr w:type="gramStart"/>
            <w:r w:rsidRPr="009A4239">
              <w:rPr>
                <w:rFonts w:ascii="Times New Roman" w:hAnsi="Times New Roman"/>
                <w:b/>
                <w:bCs/>
                <w:sz w:val="24"/>
                <w:szCs w:val="24"/>
              </w:rPr>
              <w:t>измерения  параметров</w:t>
            </w:r>
            <w:proofErr w:type="gramEnd"/>
            <w:r w:rsidRPr="009A4239">
              <w:rPr>
                <w:rFonts w:ascii="Times New Roman" w:hAnsi="Times New Roman"/>
                <w:b/>
                <w:bCs/>
                <w:sz w:val="24"/>
                <w:szCs w:val="24"/>
              </w:rPr>
              <w:t xml:space="preserve"> ветра</w:t>
            </w:r>
          </w:p>
        </w:tc>
        <w:tc>
          <w:tcPr>
            <w:tcW w:w="3194" w:type="pct"/>
            <w:gridSpan w:val="13"/>
            <w:tcBorders>
              <w:top w:val="single" w:sz="4" w:space="0" w:color="auto"/>
              <w:left w:val="single" w:sz="4" w:space="0" w:color="auto"/>
              <w:bottom w:val="single" w:sz="4" w:space="0" w:color="auto"/>
              <w:right w:val="single" w:sz="4" w:space="0" w:color="auto"/>
            </w:tcBorders>
          </w:tcPr>
          <w:p w14:paraId="24A12904"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Содержание учебного материала </w:t>
            </w:r>
          </w:p>
        </w:tc>
        <w:tc>
          <w:tcPr>
            <w:tcW w:w="668" w:type="pct"/>
            <w:tcBorders>
              <w:top w:val="single" w:sz="4" w:space="0" w:color="auto"/>
              <w:left w:val="single" w:sz="4" w:space="0" w:color="auto"/>
              <w:bottom w:val="single" w:sz="4" w:space="0" w:color="auto"/>
              <w:right w:val="single" w:sz="4" w:space="0" w:color="auto"/>
            </w:tcBorders>
            <w:hideMark/>
          </w:tcPr>
          <w:p w14:paraId="55AF35C0"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12/4</w:t>
            </w:r>
          </w:p>
        </w:tc>
      </w:tr>
      <w:tr w:rsidR="009D66E9" w:rsidRPr="009A4239" w14:paraId="0048905F" w14:textId="77777777" w:rsidTr="009D66E9">
        <w:trPr>
          <w:trHeight w:val="340"/>
        </w:trPr>
        <w:tc>
          <w:tcPr>
            <w:tcW w:w="1138" w:type="pct"/>
            <w:vMerge/>
            <w:tcBorders>
              <w:left w:val="single" w:sz="4" w:space="0" w:color="auto"/>
              <w:right w:val="single" w:sz="4" w:space="0" w:color="auto"/>
            </w:tcBorders>
            <w:hideMark/>
          </w:tcPr>
          <w:p w14:paraId="52D88F2A" w14:textId="77777777" w:rsidR="009D66E9" w:rsidRPr="009A4239" w:rsidRDefault="009D66E9" w:rsidP="009D66E9">
            <w:pPr>
              <w:suppressAutoHyphens/>
              <w:spacing w:after="0" w:line="240" w:lineRule="auto"/>
              <w:rPr>
                <w:rFonts w:ascii="Times New Roman" w:hAnsi="Times New Roman"/>
                <w:b/>
                <w:bCs/>
                <w:sz w:val="24"/>
                <w:szCs w:val="24"/>
              </w:rPr>
            </w:pPr>
          </w:p>
        </w:tc>
        <w:tc>
          <w:tcPr>
            <w:tcW w:w="206" w:type="pct"/>
            <w:gridSpan w:val="2"/>
            <w:tcBorders>
              <w:top w:val="single" w:sz="4" w:space="0" w:color="auto"/>
              <w:left w:val="single" w:sz="4" w:space="0" w:color="auto"/>
              <w:bottom w:val="single" w:sz="4" w:space="0" w:color="auto"/>
              <w:right w:val="single" w:sz="4" w:space="0" w:color="auto"/>
            </w:tcBorders>
          </w:tcPr>
          <w:p w14:paraId="58F91F97" w14:textId="77777777" w:rsidR="009D66E9" w:rsidRPr="00E572B6" w:rsidRDefault="009D66E9" w:rsidP="009D66E9">
            <w:pPr>
              <w:pStyle w:val="ad"/>
              <w:suppressAutoHyphens/>
              <w:spacing w:before="0" w:after="0"/>
              <w:ind w:left="0" w:right="57"/>
            </w:pPr>
            <w:r w:rsidRPr="00E572B6">
              <w:t>31.</w:t>
            </w:r>
          </w:p>
        </w:tc>
        <w:tc>
          <w:tcPr>
            <w:tcW w:w="2988" w:type="pct"/>
            <w:gridSpan w:val="11"/>
            <w:tcBorders>
              <w:top w:val="single" w:sz="4" w:space="0" w:color="auto"/>
              <w:left w:val="single" w:sz="4" w:space="0" w:color="auto"/>
              <w:bottom w:val="single" w:sz="4" w:space="0" w:color="auto"/>
              <w:right w:val="single" w:sz="4" w:space="0" w:color="auto"/>
            </w:tcBorders>
          </w:tcPr>
          <w:p w14:paraId="683DBBD2" w14:textId="77777777" w:rsidR="009D66E9" w:rsidRPr="009A4239" w:rsidRDefault="009D66E9" w:rsidP="009D66E9">
            <w:pPr>
              <w:pStyle w:val="ad"/>
              <w:suppressAutoHyphens/>
              <w:spacing w:before="0" w:after="0"/>
              <w:ind w:left="45" w:right="57"/>
              <w:rPr>
                <w:b/>
              </w:rPr>
            </w:pPr>
            <w:r w:rsidRPr="009A4239">
              <w:rPr>
                <w:bCs/>
              </w:rPr>
              <w:t>Мачта метеорологическая М-82-1. Назначение, устройство, установка.</w:t>
            </w:r>
          </w:p>
        </w:tc>
        <w:tc>
          <w:tcPr>
            <w:tcW w:w="668" w:type="pct"/>
            <w:vMerge w:val="restart"/>
            <w:tcBorders>
              <w:top w:val="single" w:sz="4" w:space="0" w:color="auto"/>
              <w:left w:val="single" w:sz="4" w:space="0" w:color="auto"/>
              <w:right w:val="single" w:sz="4" w:space="0" w:color="auto"/>
            </w:tcBorders>
            <w:vAlign w:val="center"/>
            <w:hideMark/>
          </w:tcPr>
          <w:p w14:paraId="235B4A92"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8</w:t>
            </w:r>
          </w:p>
        </w:tc>
      </w:tr>
      <w:tr w:rsidR="009D66E9" w:rsidRPr="009A4239" w14:paraId="2FD232F0" w14:textId="77777777" w:rsidTr="009D66E9">
        <w:trPr>
          <w:trHeight w:val="340"/>
        </w:trPr>
        <w:tc>
          <w:tcPr>
            <w:tcW w:w="1138" w:type="pct"/>
            <w:vMerge/>
            <w:tcBorders>
              <w:left w:val="single" w:sz="4" w:space="0" w:color="auto"/>
              <w:right w:val="single" w:sz="4" w:space="0" w:color="auto"/>
            </w:tcBorders>
            <w:hideMark/>
          </w:tcPr>
          <w:p w14:paraId="7AD72B01" w14:textId="77777777" w:rsidR="009D66E9" w:rsidRPr="009A4239" w:rsidRDefault="009D66E9" w:rsidP="009D66E9">
            <w:pPr>
              <w:suppressAutoHyphens/>
              <w:spacing w:after="0" w:line="240" w:lineRule="auto"/>
              <w:rPr>
                <w:rFonts w:ascii="Times New Roman" w:hAnsi="Times New Roman"/>
                <w:b/>
                <w:bCs/>
                <w:sz w:val="24"/>
                <w:szCs w:val="24"/>
              </w:rPr>
            </w:pPr>
          </w:p>
        </w:tc>
        <w:tc>
          <w:tcPr>
            <w:tcW w:w="206" w:type="pct"/>
            <w:gridSpan w:val="2"/>
            <w:tcBorders>
              <w:top w:val="single" w:sz="4" w:space="0" w:color="auto"/>
              <w:left w:val="single" w:sz="4" w:space="0" w:color="auto"/>
              <w:bottom w:val="single" w:sz="4" w:space="0" w:color="auto"/>
              <w:right w:val="single" w:sz="4" w:space="0" w:color="auto"/>
            </w:tcBorders>
          </w:tcPr>
          <w:p w14:paraId="2B99C2CC" w14:textId="77777777" w:rsidR="009D66E9" w:rsidRPr="00E572B6" w:rsidRDefault="009D66E9" w:rsidP="009D66E9">
            <w:pPr>
              <w:pStyle w:val="ad"/>
              <w:suppressAutoHyphens/>
              <w:spacing w:before="0" w:after="0"/>
              <w:ind w:left="0" w:right="57"/>
            </w:pPr>
            <w:r w:rsidRPr="00E572B6">
              <w:t>32.</w:t>
            </w:r>
          </w:p>
        </w:tc>
        <w:tc>
          <w:tcPr>
            <w:tcW w:w="2988" w:type="pct"/>
            <w:gridSpan w:val="11"/>
            <w:tcBorders>
              <w:top w:val="single" w:sz="4" w:space="0" w:color="auto"/>
              <w:left w:val="single" w:sz="4" w:space="0" w:color="auto"/>
              <w:bottom w:val="single" w:sz="4" w:space="0" w:color="auto"/>
              <w:right w:val="single" w:sz="4" w:space="0" w:color="auto"/>
            </w:tcBorders>
          </w:tcPr>
          <w:p w14:paraId="44D2D085" w14:textId="77777777" w:rsidR="009D66E9" w:rsidRPr="009A4239" w:rsidRDefault="009D66E9" w:rsidP="009D66E9">
            <w:pPr>
              <w:pStyle w:val="ad"/>
              <w:suppressAutoHyphens/>
              <w:spacing w:before="0" w:after="0"/>
              <w:ind w:left="45" w:right="57"/>
            </w:pPr>
            <w:r w:rsidRPr="009A4239">
              <w:rPr>
                <w:bCs/>
              </w:rPr>
              <w:t>Приборы для измерения параметров ветра. Назначение, классификация.</w:t>
            </w:r>
          </w:p>
        </w:tc>
        <w:tc>
          <w:tcPr>
            <w:tcW w:w="668" w:type="pct"/>
            <w:vMerge/>
            <w:tcBorders>
              <w:left w:val="single" w:sz="4" w:space="0" w:color="auto"/>
              <w:right w:val="single" w:sz="4" w:space="0" w:color="auto"/>
            </w:tcBorders>
            <w:hideMark/>
          </w:tcPr>
          <w:p w14:paraId="669651EF" w14:textId="77777777" w:rsidR="009D66E9" w:rsidRPr="009A4239" w:rsidRDefault="009D66E9" w:rsidP="009D66E9">
            <w:pPr>
              <w:pStyle w:val="ad"/>
              <w:rPr>
                <w:b/>
              </w:rPr>
            </w:pPr>
          </w:p>
        </w:tc>
      </w:tr>
      <w:tr w:rsidR="009D66E9" w:rsidRPr="009A4239" w14:paraId="1D2FD756" w14:textId="77777777" w:rsidTr="009D66E9">
        <w:trPr>
          <w:trHeight w:val="340"/>
        </w:trPr>
        <w:tc>
          <w:tcPr>
            <w:tcW w:w="1138" w:type="pct"/>
            <w:vMerge/>
            <w:tcBorders>
              <w:left w:val="single" w:sz="4" w:space="0" w:color="auto"/>
              <w:right w:val="single" w:sz="4" w:space="0" w:color="auto"/>
            </w:tcBorders>
            <w:hideMark/>
          </w:tcPr>
          <w:p w14:paraId="2DF8F75B" w14:textId="77777777" w:rsidR="009D66E9" w:rsidRPr="009A4239" w:rsidRDefault="009D66E9" w:rsidP="009D66E9">
            <w:pPr>
              <w:suppressAutoHyphens/>
              <w:spacing w:after="0" w:line="240" w:lineRule="auto"/>
              <w:rPr>
                <w:rFonts w:ascii="Times New Roman" w:hAnsi="Times New Roman"/>
                <w:b/>
                <w:bCs/>
                <w:sz w:val="24"/>
                <w:szCs w:val="24"/>
              </w:rPr>
            </w:pPr>
          </w:p>
        </w:tc>
        <w:tc>
          <w:tcPr>
            <w:tcW w:w="206" w:type="pct"/>
            <w:gridSpan w:val="2"/>
            <w:tcBorders>
              <w:top w:val="single" w:sz="4" w:space="0" w:color="auto"/>
              <w:left w:val="single" w:sz="4" w:space="0" w:color="auto"/>
              <w:bottom w:val="single" w:sz="4" w:space="0" w:color="auto"/>
              <w:right w:val="single" w:sz="4" w:space="0" w:color="auto"/>
            </w:tcBorders>
          </w:tcPr>
          <w:p w14:paraId="4336338D" w14:textId="77777777" w:rsidR="009D66E9" w:rsidRPr="00E572B6" w:rsidRDefault="009D66E9" w:rsidP="009D66E9">
            <w:pPr>
              <w:pStyle w:val="ad"/>
              <w:suppressAutoHyphens/>
              <w:spacing w:before="0" w:after="0"/>
              <w:ind w:left="0" w:right="57"/>
            </w:pPr>
            <w:r w:rsidRPr="00E572B6">
              <w:t>33.</w:t>
            </w:r>
          </w:p>
        </w:tc>
        <w:tc>
          <w:tcPr>
            <w:tcW w:w="2988" w:type="pct"/>
            <w:gridSpan w:val="11"/>
            <w:tcBorders>
              <w:top w:val="single" w:sz="4" w:space="0" w:color="auto"/>
              <w:left w:val="single" w:sz="4" w:space="0" w:color="auto"/>
              <w:bottom w:val="single" w:sz="4" w:space="0" w:color="auto"/>
              <w:right w:val="single" w:sz="4" w:space="0" w:color="auto"/>
            </w:tcBorders>
          </w:tcPr>
          <w:p w14:paraId="11648BBB" w14:textId="77777777" w:rsidR="009D66E9" w:rsidRPr="009A4239" w:rsidRDefault="009D66E9" w:rsidP="009D66E9">
            <w:pPr>
              <w:pStyle w:val="ad"/>
              <w:suppressAutoHyphens/>
              <w:spacing w:before="0" w:after="0"/>
              <w:ind w:left="45" w:right="57"/>
            </w:pPr>
            <w:r w:rsidRPr="009A4239">
              <w:t xml:space="preserve">Флюгер </w:t>
            </w:r>
            <w:proofErr w:type="spellStart"/>
            <w:r w:rsidRPr="009A4239">
              <w:t>Вильда</w:t>
            </w:r>
            <w:proofErr w:type="spellEnd"/>
            <w:r w:rsidRPr="009A4239">
              <w:t xml:space="preserve">. </w:t>
            </w:r>
            <w:r w:rsidRPr="009A4239">
              <w:rPr>
                <w:bCs/>
              </w:rPr>
              <w:t>Назначение, устройство, установка, уход.</w:t>
            </w:r>
          </w:p>
        </w:tc>
        <w:tc>
          <w:tcPr>
            <w:tcW w:w="668" w:type="pct"/>
            <w:vMerge/>
            <w:tcBorders>
              <w:left w:val="single" w:sz="4" w:space="0" w:color="auto"/>
              <w:right w:val="single" w:sz="4" w:space="0" w:color="auto"/>
            </w:tcBorders>
            <w:hideMark/>
          </w:tcPr>
          <w:p w14:paraId="595140CD" w14:textId="77777777" w:rsidR="009D66E9" w:rsidRPr="009A4239" w:rsidRDefault="009D66E9" w:rsidP="009D66E9">
            <w:pPr>
              <w:pStyle w:val="ad"/>
              <w:rPr>
                <w:b/>
                <w:highlight w:val="green"/>
              </w:rPr>
            </w:pPr>
          </w:p>
        </w:tc>
      </w:tr>
      <w:tr w:rsidR="009D66E9" w:rsidRPr="009A4239" w14:paraId="3637EBCD" w14:textId="77777777" w:rsidTr="009D66E9">
        <w:trPr>
          <w:trHeight w:val="340"/>
        </w:trPr>
        <w:tc>
          <w:tcPr>
            <w:tcW w:w="1138" w:type="pct"/>
            <w:vMerge/>
            <w:tcBorders>
              <w:left w:val="single" w:sz="4" w:space="0" w:color="auto"/>
              <w:right w:val="single" w:sz="4" w:space="0" w:color="auto"/>
            </w:tcBorders>
            <w:hideMark/>
          </w:tcPr>
          <w:p w14:paraId="4F64B012" w14:textId="77777777" w:rsidR="009D66E9" w:rsidRPr="009A4239" w:rsidRDefault="009D66E9" w:rsidP="009D66E9">
            <w:pPr>
              <w:suppressAutoHyphens/>
              <w:spacing w:after="0" w:line="240" w:lineRule="auto"/>
              <w:rPr>
                <w:rFonts w:ascii="Times New Roman" w:hAnsi="Times New Roman"/>
                <w:b/>
                <w:bCs/>
                <w:sz w:val="24"/>
                <w:szCs w:val="24"/>
              </w:rPr>
            </w:pPr>
          </w:p>
        </w:tc>
        <w:tc>
          <w:tcPr>
            <w:tcW w:w="206" w:type="pct"/>
            <w:gridSpan w:val="2"/>
            <w:tcBorders>
              <w:top w:val="single" w:sz="4" w:space="0" w:color="auto"/>
              <w:left w:val="single" w:sz="4" w:space="0" w:color="auto"/>
              <w:bottom w:val="single" w:sz="4" w:space="0" w:color="auto"/>
              <w:right w:val="single" w:sz="4" w:space="0" w:color="auto"/>
            </w:tcBorders>
          </w:tcPr>
          <w:p w14:paraId="64C3745C" w14:textId="77777777" w:rsidR="009D66E9" w:rsidRPr="00E572B6" w:rsidRDefault="009D66E9" w:rsidP="009D66E9">
            <w:pPr>
              <w:pStyle w:val="ad"/>
              <w:suppressAutoHyphens/>
              <w:spacing w:before="0" w:after="0"/>
              <w:ind w:left="0" w:right="57"/>
            </w:pPr>
            <w:r w:rsidRPr="00E572B6">
              <w:t>34.</w:t>
            </w:r>
          </w:p>
        </w:tc>
        <w:tc>
          <w:tcPr>
            <w:tcW w:w="2988" w:type="pct"/>
            <w:gridSpan w:val="11"/>
            <w:tcBorders>
              <w:top w:val="single" w:sz="4" w:space="0" w:color="auto"/>
              <w:left w:val="single" w:sz="4" w:space="0" w:color="auto"/>
              <w:bottom w:val="single" w:sz="4" w:space="0" w:color="auto"/>
              <w:right w:val="single" w:sz="4" w:space="0" w:color="auto"/>
            </w:tcBorders>
          </w:tcPr>
          <w:p w14:paraId="3953D4C0" w14:textId="77777777" w:rsidR="009D66E9" w:rsidRPr="009A4239" w:rsidRDefault="009D66E9" w:rsidP="009D66E9">
            <w:pPr>
              <w:pStyle w:val="ad"/>
              <w:suppressAutoHyphens/>
              <w:spacing w:before="0" w:after="0"/>
              <w:ind w:left="45" w:right="57"/>
            </w:pPr>
            <w:r w:rsidRPr="009A4239">
              <w:t xml:space="preserve">Анеморумбометр М-63М-1. </w:t>
            </w:r>
            <w:r w:rsidRPr="009A4239">
              <w:rPr>
                <w:bCs/>
              </w:rPr>
              <w:t>Назначение, устройство, установка, уход.</w:t>
            </w:r>
          </w:p>
        </w:tc>
        <w:tc>
          <w:tcPr>
            <w:tcW w:w="668" w:type="pct"/>
            <w:vMerge/>
            <w:tcBorders>
              <w:left w:val="single" w:sz="4" w:space="0" w:color="auto"/>
              <w:bottom w:val="single" w:sz="4" w:space="0" w:color="auto"/>
              <w:right w:val="single" w:sz="4" w:space="0" w:color="auto"/>
            </w:tcBorders>
            <w:hideMark/>
          </w:tcPr>
          <w:p w14:paraId="60158FBB" w14:textId="77777777" w:rsidR="009D66E9" w:rsidRPr="009A4239" w:rsidRDefault="009D66E9" w:rsidP="009D66E9">
            <w:pPr>
              <w:pStyle w:val="ad"/>
              <w:rPr>
                <w:b/>
              </w:rPr>
            </w:pPr>
          </w:p>
        </w:tc>
      </w:tr>
      <w:tr w:rsidR="009D66E9" w:rsidRPr="009A4239" w14:paraId="4B4E0997" w14:textId="77777777" w:rsidTr="009D66E9">
        <w:trPr>
          <w:trHeight w:val="340"/>
        </w:trPr>
        <w:tc>
          <w:tcPr>
            <w:tcW w:w="1138" w:type="pct"/>
            <w:vMerge/>
            <w:tcBorders>
              <w:left w:val="single" w:sz="4" w:space="0" w:color="auto"/>
              <w:right w:val="single" w:sz="4" w:space="0" w:color="auto"/>
            </w:tcBorders>
            <w:hideMark/>
          </w:tcPr>
          <w:p w14:paraId="1A5DDC6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DDD5FD2"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50B1AD31"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4</w:t>
            </w:r>
          </w:p>
        </w:tc>
      </w:tr>
      <w:tr w:rsidR="009D66E9" w:rsidRPr="009A4239" w14:paraId="6B28D019" w14:textId="77777777" w:rsidTr="009D66E9">
        <w:trPr>
          <w:trHeight w:val="340"/>
        </w:trPr>
        <w:tc>
          <w:tcPr>
            <w:tcW w:w="1138" w:type="pct"/>
            <w:vMerge/>
            <w:tcBorders>
              <w:left w:val="single" w:sz="4" w:space="0" w:color="auto"/>
              <w:right w:val="single" w:sz="4" w:space="0" w:color="auto"/>
            </w:tcBorders>
            <w:hideMark/>
          </w:tcPr>
          <w:p w14:paraId="0BD2C910"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078312C" w14:textId="77777777" w:rsidR="009D66E9" w:rsidRPr="009A4239" w:rsidRDefault="009D66E9" w:rsidP="009D66E9">
            <w:pPr>
              <w:suppressAutoHyphens/>
              <w:spacing w:after="0" w:line="240" w:lineRule="auto"/>
              <w:ind w:right="57"/>
              <w:rPr>
                <w:rFonts w:ascii="Times New Roman" w:hAnsi="Times New Roman"/>
                <w:sz w:val="24"/>
                <w:szCs w:val="24"/>
              </w:rPr>
            </w:pPr>
            <w:r>
              <w:rPr>
                <w:rFonts w:ascii="Times New Roman" w:hAnsi="Times New Roman"/>
                <w:sz w:val="24"/>
                <w:szCs w:val="24"/>
              </w:rPr>
              <w:t>35.</w:t>
            </w:r>
          </w:p>
        </w:tc>
        <w:tc>
          <w:tcPr>
            <w:tcW w:w="2972" w:type="pct"/>
            <w:gridSpan w:val="8"/>
            <w:tcBorders>
              <w:top w:val="single" w:sz="4" w:space="0" w:color="auto"/>
              <w:left w:val="single" w:sz="4" w:space="0" w:color="auto"/>
              <w:bottom w:val="single" w:sz="4" w:space="0" w:color="auto"/>
              <w:right w:val="single" w:sz="4" w:space="0" w:color="auto"/>
            </w:tcBorders>
          </w:tcPr>
          <w:p w14:paraId="0E032DF8" w14:textId="77777777" w:rsidR="009D66E9" w:rsidRDefault="009D66E9" w:rsidP="009D66E9">
            <w:pPr>
              <w:suppressAutoHyphens/>
              <w:spacing w:after="0" w:line="240" w:lineRule="auto"/>
              <w:ind w:right="57"/>
              <w:rPr>
                <w:rFonts w:ascii="Times New Roman" w:hAnsi="Times New Roman"/>
                <w:sz w:val="24"/>
                <w:szCs w:val="24"/>
              </w:rPr>
            </w:pPr>
            <w:r w:rsidRPr="00C57FDC">
              <w:rPr>
                <w:rFonts w:ascii="Times New Roman" w:hAnsi="Times New Roman"/>
                <w:bCs/>
                <w:i/>
                <w:sz w:val="24"/>
                <w:szCs w:val="24"/>
              </w:rPr>
              <w:t xml:space="preserve">Практическая работа № </w:t>
            </w:r>
            <w:r w:rsidR="00C57FDC" w:rsidRPr="00C57FDC">
              <w:rPr>
                <w:rFonts w:ascii="Times New Roman" w:hAnsi="Times New Roman"/>
                <w:bCs/>
                <w:i/>
                <w:sz w:val="24"/>
                <w:szCs w:val="24"/>
              </w:rPr>
              <w:t>1</w:t>
            </w:r>
            <w:r w:rsidRPr="00C57FDC">
              <w:rPr>
                <w:rFonts w:ascii="Times New Roman" w:hAnsi="Times New Roman"/>
                <w:bCs/>
                <w:i/>
                <w:sz w:val="24"/>
                <w:szCs w:val="24"/>
              </w:rPr>
              <w:t>0</w:t>
            </w:r>
            <w:r w:rsidRPr="009A4239">
              <w:rPr>
                <w:rFonts w:ascii="Times New Roman" w:hAnsi="Times New Roman"/>
                <w:bCs/>
                <w:sz w:val="24"/>
                <w:szCs w:val="24"/>
              </w:rPr>
              <w:t xml:space="preserve"> Правила установки; уход за</w:t>
            </w:r>
            <w:r w:rsidRPr="009A4239">
              <w:rPr>
                <w:rFonts w:ascii="Times New Roman" w:hAnsi="Times New Roman"/>
                <w:sz w:val="24"/>
                <w:szCs w:val="24"/>
              </w:rPr>
              <w:t xml:space="preserve"> метеорологической мачтой </w:t>
            </w:r>
          </w:p>
          <w:p w14:paraId="2B07336D" w14:textId="77777777" w:rsidR="009D66E9" w:rsidRPr="009A4239" w:rsidRDefault="009D66E9" w:rsidP="009D66E9">
            <w:pPr>
              <w:suppressAutoHyphens/>
              <w:spacing w:after="0" w:line="240" w:lineRule="auto"/>
              <w:ind w:right="57"/>
              <w:rPr>
                <w:rFonts w:ascii="Times New Roman" w:hAnsi="Times New Roman"/>
                <w:sz w:val="24"/>
                <w:szCs w:val="24"/>
              </w:rPr>
            </w:pPr>
            <w:r w:rsidRPr="009A4239">
              <w:rPr>
                <w:rFonts w:ascii="Times New Roman" w:hAnsi="Times New Roman"/>
                <w:sz w:val="24"/>
                <w:szCs w:val="24"/>
              </w:rPr>
              <w:t xml:space="preserve">М-82-1. </w:t>
            </w:r>
          </w:p>
        </w:tc>
        <w:tc>
          <w:tcPr>
            <w:tcW w:w="668" w:type="pct"/>
            <w:tcBorders>
              <w:top w:val="single" w:sz="4" w:space="0" w:color="auto"/>
              <w:left w:val="single" w:sz="4" w:space="0" w:color="auto"/>
              <w:bottom w:val="single" w:sz="4" w:space="0" w:color="auto"/>
              <w:right w:val="single" w:sz="4" w:space="0" w:color="auto"/>
            </w:tcBorders>
            <w:hideMark/>
          </w:tcPr>
          <w:p w14:paraId="4E4C9624"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7C64F704" w14:textId="77777777" w:rsidTr="009D66E9">
        <w:trPr>
          <w:trHeight w:val="340"/>
        </w:trPr>
        <w:tc>
          <w:tcPr>
            <w:tcW w:w="1138" w:type="pct"/>
            <w:vMerge/>
            <w:tcBorders>
              <w:left w:val="single" w:sz="4" w:space="0" w:color="auto"/>
              <w:right w:val="single" w:sz="4" w:space="0" w:color="auto"/>
            </w:tcBorders>
            <w:hideMark/>
          </w:tcPr>
          <w:p w14:paraId="17C433F0"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5D09448B" w14:textId="77777777" w:rsidR="009D66E9" w:rsidRPr="009A4239" w:rsidRDefault="009D66E9" w:rsidP="009D66E9">
            <w:pPr>
              <w:suppressAutoHyphens/>
              <w:spacing w:after="0" w:line="240" w:lineRule="auto"/>
              <w:ind w:right="57"/>
              <w:rPr>
                <w:rFonts w:ascii="Times New Roman" w:hAnsi="Times New Roman"/>
                <w:sz w:val="24"/>
                <w:szCs w:val="24"/>
              </w:rPr>
            </w:pPr>
            <w:r>
              <w:rPr>
                <w:rFonts w:ascii="Times New Roman" w:hAnsi="Times New Roman"/>
                <w:sz w:val="24"/>
                <w:szCs w:val="24"/>
              </w:rPr>
              <w:t>36.</w:t>
            </w:r>
          </w:p>
        </w:tc>
        <w:tc>
          <w:tcPr>
            <w:tcW w:w="2972" w:type="pct"/>
            <w:gridSpan w:val="8"/>
            <w:tcBorders>
              <w:top w:val="single" w:sz="4" w:space="0" w:color="auto"/>
              <w:left w:val="single" w:sz="4" w:space="0" w:color="auto"/>
              <w:bottom w:val="single" w:sz="4" w:space="0" w:color="auto"/>
              <w:right w:val="single" w:sz="4" w:space="0" w:color="auto"/>
            </w:tcBorders>
          </w:tcPr>
          <w:p w14:paraId="479777D7" w14:textId="77777777" w:rsidR="009D66E9" w:rsidRPr="009A4239" w:rsidRDefault="009D66E9" w:rsidP="009D66E9">
            <w:pPr>
              <w:suppressAutoHyphens/>
              <w:spacing w:after="0" w:line="240" w:lineRule="auto"/>
              <w:ind w:right="57"/>
              <w:rPr>
                <w:rFonts w:ascii="Times New Roman" w:hAnsi="Times New Roman"/>
                <w:sz w:val="24"/>
                <w:szCs w:val="24"/>
              </w:rPr>
            </w:pPr>
            <w:r w:rsidRPr="00C57FDC">
              <w:rPr>
                <w:rFonts w:ascii="Times New Roman" w:hAnsi="Times New Roman"/>
                <w:bCs/>
                <w:i/>
                <w:sz w:val="24"/>
                <w:szCs w:val="24"/>
              </w:rPr>
              <w:t xml:space="preserve">Практическая работа № </w:t>
            </w:r>
            <w:r w:rsidR="00C57FDC" w:rsidRPr="00C57FDC">
              <w:rPr>
                <w:rFonts w:ascii="Times New Roman" w:hAnsi="Times New Roman"/>
                <w:bCs/>
                <w:i/>
                <w:sz w:val="24"/>
                <w:szCs w:val="24"/>
              </w:rPr>
              <w:t>1</w:t>
            </w:r>
            <w:r w:rsidRPr="00C57FDC">
              <w:rPr>
                <w:rFonts w:ascii="Times New Roman" w:hAnsi="Times New Roman"/>
                <w:bCs/>
                <w:i/>
                <w:sz w:val="24"/>
                <w:szCs w:val="24"/>
              </w:rPr>
              <w:t>1</w:t>
            </w:r>
            <w:r w:rsidRPr="009A4239">
              <w:rPr>
                <w:rFonts w:ascii="Times New Roman" w:hAnsi="Times New Roman"/>
                <w:bCs/>
                <w:sz w:val="24"/>
                <w:szCs w:val="24"/>
              </w:rPr>
              <w:t xml:space="preserve">Правила установки и ориентировки; уход за </w:t>
            </w:r>
            <w:r w:rsidRPr="009A4239">
              <w:rPr>
                <w:rFonts w:ascii="Times New Roman" w:hAnsi="Times New Roman"/>
                <w:sz w:val="24"/>
                <w:szCs w:val="24"/>
              </w:rPr>
              <w:t xml:space="preserve">приборами для измерения параметров ветра. </w:t>
            </w:r>
          </w:p>
        </w:tc>
        <w:tc>
          <w:tcPr>
            <w:tcW w:w="668" w:type="pct"/>
            <w:tcBorders>
              <w:top w:val="single" w:sz="4" w:space="0" w:color="auto"/>
              <w:left w:val="single" w:sz="4" w:space="0" w:color="auto"/>
              <w:bottom w:val="single" w:sz="4" w:space="0" w:color="auto"/>
              <w:right w:val="single" w:sz="4" w:space="0" w:color="auto"/>
            </w:tcBorders>
            <w:hideMark/>
          </w:tcPr>
          <w:p w14:paraId="18DD49CD"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32B95904"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865417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F8DA3E2"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27D508A5"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3A912893"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0B98B557"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Тема № 3.7. </w:t>
            </w:r>
          </w:p>
          <w:p w14:paraId="7C7177A2"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Приборы для </w:t>
            </w:r>
            <w:proofErr w:type="gramStart"/>
            <w:r w:rsidRPr="009A4239">
              <w:rPr>
                <w:rFonts w:ascii="Times New Roman" w:hAnsi="Times New Roman"/>
                <w:b/>
                <w:bCs/>
                <w:sz w:val="24"/>
                <w:szCs w:val="24"/>
              </w:rPr>
              <w:t>измерения  атмосферных</w:t>
            </w:r>
            <w:proofErr w:type="gramEnd"/>
            <w:r w:rsidRPr="009A4239">
              <w:rPr>
                <w:rFonts w:ascii="Times New Roman" w:hAnsi="Times New Roman"/>
                <w:b/>
                <w:bCs/>
                <w:sz w:val="24"/>
                <w:szCs w:val="24"/>
              </w:rPr>
              <w:t xml:space="preserve"> осадков</w:t>
            </w:r>
          </w:p>
        </w:tc>
        <w:tc>
          <w:tcPr>
            <w:tcW w:w="3194" w:type="pct"/>
            <w:gridSpan w:val="13"/>
            <w:tcBorders>
              <w:top w:val="single" w:sz="4" w:space="0" w:color="auto"/>
              <w:left w:val="single" w:sz="4" w:space="0" w:color="auto"/>
              <w:bottom w:val="single" w:sz="4" w:space="0" w:color="auto"/>
              <w:right w:val="single" w:sz="4" w:space="0" w:color="auto"/>
            </w:tcBorders>
          </w:tcPr>
          <w:p w14:paraId="2807886D"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Содержание учебного материала </w:t>
            </w:r>
          </w:p>
        </w:tc>
        <w:tc>
          <w:tcPr>
            <w:tcW w:w="668" w:type="pct"/>
            <w:tcBorders>
              <w:top w:val="single" w:sz="4" w:space="0" w:color="auto"/>
              <w:left w:val="single" w:sz="4" w:space="0" w:color="auto"/>
              <w:bottom w:val="single" w:sz="4" w:space="0" w:color="auto"/>
              <w:right w:val="single" w:sz="4" w:space="0" w:color="auto"/>
            </w:tcBorders>
            <w:hideMark/>
          </w:tcPr>
          <w:p w14:paraId="440979C4"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8/2</w:t>
            </w:r>
          </w:p>
        </w:tc>
      </w:tr>
      <w:tr w:rsidR="009D66E9" w:rsidRPr="009A4239" w14:paraId="24E4952B" w14:textId="77777777" w:rsidTr="009D66E9">
        <w:trPr>
          <w:trHeight w:val="340"/>
        </w:trPr>
        <w:tc>
          <w:tcPr>
            <w:tcW w:w="1138" w:type="pct"/>
            <w:vMerge/>
            <w:tcBorders>
              <w:left w:val="single" w:sz="4" w:space="0" w:color="auto"/>
              <w:right w:val="single" w:sz="4" w:space="0" w:color="auto"/>
            </w:tcBorders>
            <w:hideMark/>
          </w:tcPr>
          <w:p w14:paraId="6DCE571B"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1FF0A07F" w14:textId="77777777" w:rsidR="009D66E9" w:rsidRPr="009A4239" w:rsidRDefault="009D66E9" w:rsidP="009D66E9">
            <w:pPr>
              <w:pStyle w:val="ad"/>
              <w:suppressAutoHyphens/>
              <w:spacing w:before="0" w:after="0"/>
              <w:ind w:left="0" w:right="57"/>
            </w:pPr>
            <w:r>
              <w:t>37.</w:t>
            </w:r>
          </w:p>
        </w:tc>
        <w:tc>
          <w:tcPr>
            <w:tcW w:w="2982" w:type="pct"/>
            <w:gridSpan w:val="10"/>
            <w:tcBorders>
              <w:top w:val="single" w:sz="4" w:space="0" w:color="auto"/>
              <w:left w:val="single" w:sz="4" w:space="0" w:color="auto"/>
              <w:bottom w:val="single" w:sz="4" w:space="0" w:color="auto"/>
              <w:right w:val="single" w:sz="4" w:space="0" w:color="auto"/>
            </w:tcBorders>
          </w:tcPr>
          <w:p w14:paraId="6D49DB03" w14:textId="77777777" w:rsidR="009D66E9" w:rsidRPr="009A4239" w:rsidRDefault="009D66E9" w:rsidP="009D66E9">
            <w:pPr>
              <w:pStyle w:val="ad"/>
              <w:suppressAutoHyphens/>
              <w:spacing w:before="0" w:after="0"/>
              <w:ind w:left="28" w:right="57"/>
            </w:pPr>
            <w:r w:rsidRPr="009A4239">
              <w:t>Средства для измерения атмосферных осадков.</w:t>
            </w:r>
          </w:p>
        </w:tc>
        <w:tc>
          <w:tcPr>
            <w:tcW w:w="668" w:type="pct"/>
            <w:vMerge w:val="restart"/>
            <w:tcBorders>
              <w:top w:val="single" w:sz="4" w:space="0" w:color="auto"/>
              <w:left w:val="single" w:sz="4" w:space="0" w:color="auto"/>
              <w:right w:val="single" w:sz="4" w:space="0" w:color="auto"/>
            </w:tcBorders>
            <w:vAlign w:val="center"/>
            <w:hideMark/>
          </w:tcPr>
          <w:p w14:paraId="4563E8BE"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6</w:t>
            </w:r>
          </w:p>
        </w:tc>
      </w:tr>
      <w:tr w:rsidR="009D66E9" w:rsidRPr="009A4239" w14:paraId="35DA2C9B" w14:textId="77777777" w:rsidTr="009D66E9">
        <w:trPr>
          <w:trHeight w:val="340"/>
        </w:trPr>
        <w:tc>
          <w:tcPr>
            <w:tcW w:w="1138" w:type="pct"/>
            <w:vMerge/>
            <w:tcBorders>
              <w:left w:val="single" w:sz="4" w:space="0" w:color="auto"/>
              <w:right w:val="single" w:sz="4" w:space="0" w:color="auto"/>
            </w:tcBorders>
            <w:hideMark/>
          </w:tcPr>
          <w:p w14:paraId="703B6BC8"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32A2DDB4" w14:textId="77777777" w:rsidR="009D66E9" w:rsidRPr="009A4239" w:rsidRDefault="009D66E9" w:rsidP="009D66E9">
            <w:pPr>
              <w:pStyle w:val="ad"/>
              <w:suppressAutoHyphens/>
              <w:spacing w:before="0" w:after="0"/>
              <w:ind w:left="0" w:right="57"/>
            </w:pPr>
            <w:r>
              <w:t>38.</w:t>
            </w:r>
          </w:p>
        </w:tc>
        <w:tc>
          <w:tcPr>
            <w:tcW w:w="2982" w:type="pct"/>
            <w:gridSpan w:val="10"/>
            <w:tcBorders>
              <w:top w:val="single" w:sz="4" w:space="0" w:color="auto"/>
              <w:left w:val="single" w:sz="4" w:space="0" w:color="auto"/>
              <w:bottom w:val="single" w:sz="4" w:space="0" w:color="auto"/>
              <w:right w:val="single" w:sz="4" w:space="0" w:color="auto"/>
            </w:tcBorders>
          </w:tcPr>
          <w:p w14:paraId="2D201A95" w14:textId="77777777" w:rsidR="009D66E9" w:rsidRPr="009A4239" w:rsidRDefault="009D66E9" w:rsidP="009D66E9">
            <w:pPr>
              <w:pStyle w:val="ad"/>
              <w:suppressAutoHyphens/>
              <w:spacing w:before="0" w:after="0"/>
              <w:ind w:left="28" w:right="57"/>
            </w:pPr>
            <w:proofErr w:type="spellStart"/>
            <w:r w:rsidRPr="009A4239">
              <w:t>Осадкомер</w:t>
            </w:r>
            <w:proofErr w:type="spellEnd"/>
            <w:r w:rsidRPr="009A4239">
              <w:t xml:space="preserve"> О-1. У</w:t>
            </w:r>
            <w:r w:rsidRPr="009A4239">
              <w:rPr>
                <w:bCs/>
              </w:rPr>
              <w:t>стройство., установка, уход.</w:t>
            </w:r>
          </w:p>
        </w:tc>
        <w:tc>
          <w:tcPr>
            <w:tcW w:w="668" w:type="pct"/>
            <w:vMerge/>
            <w:tcBorders>
              <w:left w:val="single" w:sz="4" w:space="0" w:color="auto"/>
              <w:right w:val="single" w:sz="4" w:space="0" w:color="auto"/>
            </w:tcBorders>
            <w:hideMark/>
          </w:tcPr>
          <w:p w14:paraId="43A897F3" w14:textId="77777777" w:rsidR="009D66E9" w:rsidRPr="009A4239" w:rsidRDefault="009D66E9" w:rsidP="009D66E9">
            <w:pPr>
              <w:pStyle w:val="ad"/>
              <w:rPr>
                <w:b/>
              </w:rPr>
            </w:pPr>
          </w:p>
        </w:tc>
      </w:tr>
      <w:tr w:rsidR="009D66E9" w:rsidRPr="009A4239" w14:paraId="136FD6F1" w14:textId="77777777" w:rsidTr="009D66E9">
        <w:trPr>
          <w:trHeight w:val="340"/>
        </w:trPr>
        <w:tc>
          <w:tcPr>
            <w:tcW w:w="1138" w:type="pct"/>
            <w:vMerge/>
            <w:tcBorders>
              <w:left w:val="single" w:sz="4" w:space="0" w:color="auto"/>
              <w:right w:val="single" w:sz="4" w:space="0" w:color="auto"/>
            </w:tcBorders>
            <w:hideMark/>
          </w:tcPr>
          <w:p w14:paraId="0DEDFC4C" w14:textId="77777777" w:rsidR="009D66E9" w:rsidRPr="009A4239" w:rsidRDefault="009D66E9" w:rsidP="009D66E9">
            <w:pPr>
              <w:suppressAutoHyphens/>
              <w:spacing w:after="0" w:line="240" w:lineRule="auto"/>
              <w:rPr>
                <w:rFonts w:ascii="Times New Roman"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7DF495BF" w14:textId="77777777" w:rsidR="009D66E9" w:rsidRPr="009A4239" w:rsidRDefault="009D66E9" w:rsidP="009D66E9">
            <w:pPr>
              <w:pStyle w:val="ad"/>
              <w:suppressAutoHyphens/>
              <w:spacing w:before="0" w:after="0"/>
              <w:ind w:left="0" w:right="57"/>
            </w:pPr>
            <w:r>
              <w:t>39.</w:t>
            </w:r>
          </w:p>
        </w:tc>
        <w:tc>
          <w:tcPr>
            <w:tcW w:w="2982" w:type="pct"/>
            <w:gridSpan w:val="10"/>
            <w:tcBorders>
              <w:top w:val="single" w:sz="4" w:space="0" w:color="auto"/>
              <w:left w:val="single" w:sz="4" w:space="0" w:color="auto"/>
              <w:bottom w:val="single" w:sz="4" w:space="0" w:color="auto"/>
              <w:right w:val="single" w:sz="4" w:space="0" w:color="auto"/>
            </w:tcBorders>
          </w:tcPr>
          <w:p w14:paraId="2B21ABB0" w14:textId="77777777" w:rsidR="009D66E9" w:rsidRPr="009A4239" w:rsidRDefault="009D66E9" w:rsidP="009D66E9">
            <w:pPr>
              <w:pStyle w:val="ad"/>
              <w:suppressAutoHyphens/>
              <w:spacing w:before="0" w:after="0"/>
              <w:ind w:left="28" w:right="57"/>
            </w:pPr>
            <w:r w:rsidRPr="009A4239">
              <w:t xml:space="preserve">Плювиографы. </w:t>
            </w:r>
            <w:r w:rsidRPr="009A4239">
              <w:rPr>
                <w:bCs/>
              </w:rPr>
              <w:t>Устройство, установка, уход.</w:t>
            </w:r>
          </w:p>
        </w:tc>
        <w:tc>
          <w:tcPr>
            <w:tcW w:w="668" w:type="pct"/>
            <w:vMerge/>
            <w:tcBorders>
              <w:left w:val="single" w:sz="4" w:space="0" w:color="auto"/>
              <w:bottom w:val="single" w:sz="4" w:space="0" w:color="auto"/>
              <w:right w:val="single" w:sz="4" w:space="0" w:color="auto"/>
            </w:tcBorders>
            <w:hideMark/>
          </w:tcPr>
          <w:p w14:paraId="45C4369C" w14:textId="77777777" w:rsidR="009D66E9" w:rsidRPr="009A4239" w:rsidRDefault="009D66E9" w:rsidP="009D66E9">
            <w:pPr>
              <w:pStyle w:val="ad"/>
              <w:rPr>
                <w:b/>
              </w:rPr>
            </w:pPr>
          </w:p>
        </w:tc>
      </w:tr>
      <w:tr w:rsidR="009D66E9" w:rsidRPr="009A4239" w14:paraId="0D6F1BE7" w14:textId="77777777" w:rsidTr="009D66E9">
        <w:trPr>
          <w:trHeight w:val="340"/>
        </w:trPr>
        <w:tc>
          <w:tcPr>
            <w:tcW w:w="1138" w:type="pct"/>
            <w:vMerge/>
            <w:tcBorders>
              <w:left w:val="single" w:sz="4" w:space="0" w:color="auto"/>
              <w:right w:val="single" w:sz="4" w:space="0" w:color="auto"/>
            </w:tcBorders>
            <w:hideMark/>
          </w:tcPr>
          <w:p w14:paraId="44958DFA"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8749307"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6B3939E6"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2</w:t>
            </w:r>
          </w:p>
        </w:tc>
      </w:tr>
      <w:tr w:rsidR="009D66E9" w:rsidRPr="009A4239" w14:paraId="12FE4AA9" w14:textId="77777777" w:rsidTr="009D66E9">
        <w:trPr>
          <w:trHeight w:val="340"/>
        </w:trPr>
        <w:tc>
          <w:tcPr>
            <w:tcW w:w="1138" w:type="pct"/>
            <w:vMerge/>
            <w:tcBorders>
              <w:left w:val="single" w:sz="4" w:space="0" w:color="auto"/>
              <w:right w:val="single" w:sz="4" w:space="0" w:color="auto"/>
            </w:tcBorders>
            <w:hideMark/>
          </w:tcPr>
          <w:p w14:paraId="7A8E1D65" w14:textId="77777777" w:rsidR="009D66E9" w:rsidRPr="009A4239" w:rsidRDefault="009D66E9" w:rsidP="009D66E9">
            <w:pPr>
              <w:suppressAutoHyphens/>
              <w:spacing w:after="0" w:line="240" w:lineRule="auto"/>
              <w:rPr>
                <w:rFonts w:ascii="Times New Roman"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390A9989" w14:textId="77777777" w:rsidR="009D66E9" w:rsidRPr="009A4239" w:rsidRDefault="009D66E9" w:rsidP="009D66E9">
            <w:pPr>
              <w:suppressAutoHyphens/>
              <w:spacing w:after="0" w:line="240" w:lineRule="auto"/>
              <w:ind w:right="57"/>
              <w:rPr>
                <w:rFonts w:ascii="Times New Roman" w:hAnsi="Times New Roman"/>
                <w:sz w:val="24"/>
                <w:szCs w:val="24"/>
              </w:rPr>
            </w:pPr>
            <w:r>
              <w:rPr>
                <w:rFonts w:ascii="Times New Roman" w:hAnsi="Times New Roman"/>
                <w:sz w:val="24"/>
                <w:szCs w:val="24"/>
              </w:rPr>
              <w:t>40.</w:t>
            </w:r>
          </w:p>
        </w:tc>
        <w:tc>
          <w:tcPr>
            <w:tcW w:w="2976" w:type="pct"/>
            <w:gridSpan w:val="9"/>
            <w:tcBorders>
              <w:top w:val="single" w:sz="4" w:space="0" w:color="auto"/>
              <w:left w:val="single" w:sz="4" w:space="0" w:color="auto"/>
              <w:bottom w:val="single" w:sz="4" w:space="0" w:color="auto"/>
              <w:right w:val="single" w:sz="4" w:space="0" w:color="auto"/>
            </w:tcBorders>
          </w:tcPr>
          <w:p w14:paraId="66B101B2" w14:textId="77777777" w:rsidR="009D66E9" w:rsidRDefault="009D66E9" w:rsidP="009D66E9">
            <w:pPr>
              <w:suppressAutoHyphens/>
              <w:spacing w:after="0" w:line="240" w:lineRule="auto"/>
              <w:ind w:left="72" w:right="57"/>
              <w:rPr>
                <w:rFonts w:ascii="Times New Roman" w:hAnsi="Times New Roman"/>
                <w:sz w:val="24"/>
                <w:szCs w:val="24"/>
              </w:rPr>
            </w:pPr>
            <w:r w:rsidRPr="00C57FDC">
              <w:rPr>
                <w:rFonts w:ascii="Times New Roman" w:hAnsi="Times New Roman"/>
                <w:bCs/>
                <w:i/>
                <w:sz w:val="24"/>
                <w:szCs w:val="24"/>
              </w:rPr>
              <w:t xml:space="preserve">Практическая работа № </w:t>
            </w:r>
            <w:r w:rsidR="00C57FDC" w:rsidRPr="00C57FDC">
              <w:rPr>
                <w:rFonts w:ascii="Times New Roman" w:hAnsi="Times New Roman"/>
                <w:bCs/>
                <w:i/>
                <w:sz w:val="24"/>
                <w:szCs w:val="24"/>
              </w:rPr>
              <w:t>1</w:t>
            </w:r>
            <w:r w:rsidRPr="00C57FDC">
              <w:rPr>
                <w:rFonts w:ascii="Times New Roman" w:hAnsi="Times New Roman"/>
                <w:bCs/>
                <w:i/>
                <w:sz w:val="24"/>
                <w:szCs w:val="24"/>
              </w:rPr>
              <w:t>2</w:t>
            </w:r>
            <w:r w:rsidRPr="009A4239">
              <w:rPr>
                <w:rFonts w:ascii="Times New Roman" w:hAnsi="Times New Roman"/>
                <w:sz w:val="24"/>
                <w:szCs w:val="24"/>
              </w:rPr>
              <w:t xml:space="preserve">Проверка правильности установки приборов для </w:t>
            </w:r>
          </w:p>
          <w:p w14:paraId="2F9AFD34" w14:textId="77777777" w:rsidR="009D66E9" w:rsidRPr="009A4239" w:rsidRDefault="009D66E9" w:rsidP="009D66E9">
            <w:pPr>
              <w:suppressAutoHyphens/>
              <w:spacing w:after="0" w:line="240" w:lineRule="auto"/>
              <w:ind w:left="72" w:right="57"/>
              <w:rPr>
                <w:rFonts w:ascii="Times New Roman" w:hAnsi="Times New Roman"/>
                <w:sz w:val="24"/>
                <w:szCs w:val="24"/>
              </w:rPr>
            </w:pPr>
            <w:r w:rsidRPr="009A4239">
              <w:rPr>
                <w:rFonts w:ascii="Times New Roman" w:hAnsi="Times New Roman"/>
                <w:sz w:val="24"/>
                <w:szCs w:val="24"/>
              </w:rPr>
              <w:t xml:space="preserve">измерения количества выпавших осадков. </w:t>
            </w:r>
          </w:p>
        </w:tc>
        <w:tc>
          <w:tcPr>
            <w:tcW w:w="668" w:type="pct"/>
            <w:tcBorders>
              <w:top w:val="single" w:sz="4" w:space="0" w:color="auto"/>
              <w:left w:val="single" w:sz="4" w:space="0" w:color="auto"/>
              <w:bottom w:val="single" w:sz="4" w:space="0" w:color="auto"/>
              <w:right w:val="single" w:sz="4" w:space="0" w:color="auto"/>
            </w:tcBorders>
            <w:vAlign w:val="center"/>
            <w:hideMark/>
          </w:tcPr>
          <w:p w14:paraId="67F0912D"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119E84E6"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082EAAB"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9718194"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284F458"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41232639"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095D367D"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Тема № 3.8. Приборы для наблюдения за снежным покровом.</w:t>
            </w:r>
          </w:p>
        </w:tc>
        <w:tc>
          <w:tcPr>
            <w:tcW w:w="3194" w:type="pct"/>
            <w:gridSpan w:val="13"/>
            <w:tcBorders>
              <w:top w:val="single" w:sz="4" w:space="0" w:color="auto"/>
              <w:left w:val="single" w:sz="4" w:space="0" w:color="auto"/>
              <w:bottom w:val="single" w:sz="4" w:space="0" w:color="auto"/>
              <w:right w:val="single" w:sz="4" w:space="0" w:color="auto"/>
            </w:tcBorders>
          </w:tcPr>
          <w:p w14:paraId="57FFFF19"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Содержание учебного материала </w:t>
            </w:r>
          </w:p>
        </w:tc>
        <w:tc>
          <w:tcPr>
            <w:tcW w:w="668" w:type="pct"/>
            <w:tcBorders>
              <w:top w:val="single" w:sz="4" w:space="0" w:color="auto"/>
              <w:left w:val="single" w:sz="4" w:space="0" w:color="auto"/>
              <w:bottom w:val="single" w:sz="4" w:space="0" w:color="auto"/>
              <w:right w:val="single" w:sz="4" w:space="0" w:color="auto"/>
            </w:tcBorders>
            <w:hideMark/>
          </w:tcPr>
          <w:p w14:paraId="12EA49F0"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8/2</w:t>
            </w:r>
          </w:p>
        </w:tc>
      </w:tr>
      <w:tr w:rsidR="009D66E9" w:rsidRPr="009A4239" w14:paraId="5D6D6911" w14:textId="77777777" w:rsidTr="009D66E9">
        <w:trPr>
          <w:trHeight w:val="340"/>
        </w:trPr>
        <w:tc>
          <w:tcPr>
            <w:tcW w:w="1138" w:type="pct"/>
            <w:vMerge/>
            <w:tcBorders>
              <w:left w:val="single" w:sz="4" w:space="0" w:color="auto"/>
              <w:right w:val="single" w:sz="4" w:space="0" w:color="auto"/>
            </w:tcBorders>
            <w:hideMark/>
          </w:tcPr>
          <w:p w14:paraId="7C7E2EB9"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0FD35D21" w14:textId="77777777" w:rsidR="009D66E9" w:rsidRPr="009A4239" w:rsidRDefault="009D66E9" w:rsidP="009D66E9">
            <w:pPr>
              <w:pStyle w:val="ad"/>
              <w:suppressAutoHyphens/>
              <w:spacing w:before="0" w:after="0"/>
              <w:ind w:left="0" w:right="57"/>
            </w:pPr>
            <w:r>
              <w:t>41.</w:t>
            </w:r>
          </w:p>
        </w:tc>
        <w:tc>
          <w:tcPr>
            <w:tcW w:w="2972" w:type="pct"/>
            <w:gridSpan w:val="8"/>
            <w:tcBorders>
              <w:top w:val="single" w:sz="4" w:space="0" w:color="auto"/>
              <w:left w:val="single" w:sz="4" w:space="0" w:color="auto"/>
              <w:bottom w:val="single" w:sz="4" w:space="0" w:color="auto"/>
              <w:right w:val="single" w:sz="4" w:space="0" w:color="auto"/>
            </w:tcBorders>
          </w:tcPr>
          <w:p w14:paraId="3AA88073" w14:textId="77777777" w:rsidR="009D66E9" w:rsidRPr="009A4239" w:rsidRDefault="009D66E9" w:rsidP="009D66E9">
            <w:pPr>
              <w:pStyle w:val="ad"/>
              <w:suppressAutoHyphens/>
              <w:spacing w:after="0"/>
              <w:ind w:left="0" w:right="57"/>
            </w:pPr>
            <w:r w:rsidRPr="009A4239">
              <w:t xml:space="preserve">Средства измерений при наблюдениях за снежным покровом </w:t>
            </w:r>
          </w:p>
        </w:tc>
        <w:tc>
          <w:tcPr>
            <w:tcW w:w="668" w:type="pct"/>
            <w:vMerge w:val="restart"/>
            <w:tcBorders>
              <w:top w:val="single" w:sz="4" w:space="0" w:color="auto"/>
              <w:left w:val="single" w:sz="4" w:space="0" w:color="auto"/>
              <w:right w:val="single" w:sz="4" w:space="0" w:color="auto"/>
            </w:tcBorders>
            <w:vAlign w:val="center"/>
            <w:hideMark/>
          </w:tcPr>
          <w:p w14:paraId="6D547DDD"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6</w:t>
            </w:r>
          </w:p>
        </w:tc>
      </w:tr>
      <w:tr w:rsidR="009D66E9" w:rsidRPr="009A4239" w14:paraId="53AAEB3B" w14:textId="77777777" w:rsidTr="009D66E9">
        <w:trPr>
          <w:trHeight w:val="340"/>
        </w:trPr>
        <w:tc>
          <w:tcPr>
            <w:tcW w:w="1138" w:type="pct"/>
            <w:vMerge/>
            <w:tcBorders>
              <w:left w:val="single" w:sz="4" w:space="0" w:color="auto"/>
              <w:right w:val="single" w:sz="4" w:space="0" w:color="auto"/>
            </w:tcBorders>
            <w:hideMark/>
          </w:tcPr>
          <w:p w14:paraId="49648CAA"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31752748" w14:textId="77777777" w:rsidR="009D66E9" w:rsidRPr="009A4239" w:rsidRDefault="009D66E9" w:rsidP="009D66E9">
            <w:pPr>
              <w:pStyle w:val="ad"/>
              <w:suppressAutoHyphens/>
              <w:spacing w:before="0" w:after="0"/>
              <w:ind w:left="0" w:right="57"/>
            </w:pPr>
            <w:r>
              <w:t>42.</w:t>
            </w:r>
          </w:p>
        </w:tc>
        <w:tc>
          <w:tcPr>
            <w:tcW w:w="2972" w:type="pct"/>
            <w:gridSpan w:val="8"/>
            <w:tcBorders>
              <w:top w:val="single" w:sz="4" w:space="0" w:color="auto"/>
              <w:left w:val="single" w:sz="4" w:space="0" w:color="auto"/>
              <w:bottom w:val="single" w:sz="4" w:space="0" w:color="auto"/>
              <w:right w:val="single" w:sz="4" w:space="0" w:color="auto"/>
            </w:tcBorders>
          </w:tcPr>
          <w:p w14:paraId="7670C09B" w14:textId="77777777" w:rsidR="009D66E9" w:rsidRPr="009A4239" w:rsidRDefault="009D66E9" w:rsidP="009D66E9">
            <w:pPr>
              <w:pStyle w:val="ad"/>
              <w:suppressAutoHyphens/>
              <w:spacing w:after="0"/>
              <w:ind w:left="0" w:right="57"/>
            </w:pPr>
            <w:r w:rsidRPr="009A4239">
              <w:t>Рейки снегомерные стационарные и переносные. У</w:t>
            </w:r>
            <w:r w:rsidRPr="009A4239">
              <w:rPr>
                <w:bCs/>
              </w:rPr>
              <w:t>стройство, установка, уход.</w:t>
            </w:r>
          </w:p>
        </w:tc>
        <w:tc>
          <w:tcPr>
            <w:tcW w:w="668" w:type="pct"/>
            <w:vMerge/>
            <w:tcBorders>
              <w:left w:val="single" w:sz="4" w:space="0" w:color="auto"/>
              <w:right w:val="single" w:sz="4" w:space="0" w:color="auto"/>
            </w:tcBorders>
            <w:hideMark/>
          </w:tcPr>
          <w:p w14:paraId="5E99F723" w14:textId="77777777" w:rsidR="009D66E9" w:rsidRPr="009A4239" w:rsidRDefault="009D66E9" w:rsidP="009D66E9">
            <w:pPr>
              <w:pStyle w:val="ad"/>
            </w:pPr>
          </w:p>
        </w:tc>
      </w:tr>
      <w:tr w:rsidR="009D66E9" w:rsidRPr="009A4239" w14:paraId="7C9CADE6" w14:textId="77777777" w:rsidTr="009D66E9">
        <w:trPr>
          <w:trHeight w:val="340"/>
        </w:trPr>
        <w:tc>
          <w:tcPr>
            <w:tcW w:w="1138" w:type="pct"/>
            <w:vMerge/>
            <w:tcBorders>
              <w:left w:val="single" w:sz="4" w:space="0" w:color="auto"/>
              <w:right w:val="single" w:sz="4" w:space="0" w:color="auto"/>
            </w:tcBorders>
            <w:hideMark/>
          </w:tcPr>
          <w:p w14:paraId="5F0F1764"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10132D0" w14:textId="77777777" w:rsidR="009D66E9" w:rsidRPr="009A4239" w:rsidRDefault="009D66E9" w:rsidP="009D66E9">
            <w:pPr>
              <w:pStyle w:val="ad"/>
              <w:suppressAutoHyphens/>
              <w:spacing w:before="0" w:after="0"/>
              <w:ind w:left="0" w:right="57"/>
            </w:pPr>
            <w:r>
              <w:t>43.</w:t>
            </w:r>
          </w:p>
        </w:tc>
        <w:tc>
          <w:tcPr>
            <w:tcW w:w="2972" w:type="pct"/>
            <w:gridSpan w:val="8"/>
            <w:tcBorders>
              <w:top w:val="single" w:sz="4" w:space="0" w:color="auto"/>
              <w:left w:val="single" w:sz="4" w:space="0" w:color="auto"/>
              <w:bottom w:val="single" w:sz="4" w:space="0" w:color="auto"/>
              <w:right w:val="single" w:sz="4" w:space="0" w:color="auto"/>
            </w:tcBorders>
          </w:tcPr>
          <w:p w14:paraId="06074D74" w14:textId="77777777" w:rsidR="009D66E9" w:rsidRPr="009A4239" w:rsidRDefault="009D66E9" w:rsidP="009D66E9">
            <w:pPr>
              <w:pStyle w:val="ad"/>
              <w:suppressAutoHyphens/>
              <w:spacing w:after="0"/>
              <w:ind w:left="0" w:right="57"/>
            </w:pPr>
            <w:r w:rsidRPr="009A4239">
              <w:t>Весовой снегомер. У</w:t>
            </w:r>
            <w:r w:rsidRPr="009A4239">
              <w:rPr>
                <w:bCs/>
              </w:rPr>
              <w:t>стройство, уход.</w:t>
            </w:r>
          </w:p>
        </w:tc>
        <w:tc>
          <w:tcPr>
            <w:tcW w:w="668" w:type="pct"/>
            <w:vMerge/>
            <w:tcBorders>
              <w:left w:val="single" w:sz="4" w:space="0" w:color="auto"/>
              <w:bottom w:val="single" w:sz="4" w:space="0" w:color="auto"/>
              <w:right w:val="single" w:sz="4" w:space="0" w:color="auto"/>
            </w:tcBorders>
            <w:hideMark/>
          </w:tcPr>
          <w:p w14:paraId="6133003A" w14:textId="77777777" w:rsidR="009D66E9" w:rsidRPr="009A4239" w:rsidRDefault="009D66E9" w:rsidP="009D66E9">
            <w:pPr>
              <w:pStyle w:val="ad"/>
            </w:pPr>
          </w:p>
        </w:tc>
      </w:tr>
      <w:tr w:rsidR="009D66E9" w:rsidRPr="009A4239" w14:paraId="0754C123" w14:textId="77777777" w:rsidTr="009D66E9">
        <w:trPr>
          <w:trHeight w:val="340"/>
        </w:trPr>
        <w:tc>
          <w:tcPr>
            <w:tcW w:w="1138" w:type="pct"/>
            <w:vMerge/>
            <w:tcBorders>
              <w:left w:val="single" w:sz="4" w:space="0" w:color="auto"/>
              <w:right w:val="single" w:sz="4" w:space="0" w:color="auto"/>
            </w:tcBorders>
            <w:hideMark/>
          </w:tcPr>
          <w:p w14:paraId="21C841EC"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A95CDD5"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000628B8"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2</w:t>
            </w:r>
          </w:p>
        </w:tc>
      </w:tr>
      <w:tr w:rsidR="009D66E9" w:rsidRPr="009A4239" w14:paraId="7A885BE8" w14:textId="77777777" w:rsidTr="009D66E9">
        <w:trPr>
          <w:trHeight w:val="340"/>
        </w:trPr>
        <w:tc>
          <w:tcPr>
            <w:tcW w:w="1138" w:type="pct"/>
            <w:vMerge/>
            <w:tcBorders>
              <w:left w:val="single" w:sz="4" w:space="0" w:color="auto"/>
              <w:right w:val="single" w:sz="4" w:space="0" w:color="auto"/>
            </w:tcBorders>
            <w:hideMark/>
          </w:tcPr>
          <w:p w14:paraId="59820839" w14:textId="77777777" w:rsidR="009D66E9" w:rsidRPr="009A4239" w:rsidRDefault="009D66E9" w:rsidP="009D66E9">
            <w:pPr>
              <w:suppressAutoHyphens/>
              <w:spacing w:after="0" w:line="240" w:lineRule="auto"/>
              <w:rPr>
                <w:rFonts w:ascii="Times New Roman"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6C825627" w14:textId="77777777" w:rsidR="009D66E9" w:rsidRPr="009A4239" w:rsidRDefault="009D66E9" w:rsidP="009D66E9">
            <w:pPr>
              <w:suppressAutoHyphens/>
              <w:spacing w:after="0" w:line="240" w:lineRule="auto"/>
              <w:ind w:right="57"/>
              <w:rPr>
                <w:rFonts w:ascii="Times New Roman" w:hAnsi="Times New Roman"/>
                <w:b/>
                <w:sz w:val="24"/>
                <w:szCs w:val="24"/>
              </w:rPr>
            </w:pPr>
            <w:r>
              <w:rPr>
                <w:rFonts w:ascii="Times New Roman" w:hAnsi="Times New Roman"/>
                <w:bCs/>
                <w:sz w:val="24"/>
                <w:szCs w:val="24"/>
              </w:rPr>
              <w:t>44.</w:t>
            </w:r>
          </w:p>
        </w:tc>
        <w:tc>
          <w:tcPr>
            <w:tcW w:w="2976" w:type="pct"/>
            <w:gridSpan w:val="9"/>
            <w:tcBorders>
              <w:top w:val="single" w:sz="4" w:space="0" w:color="auto"/>
              <w:left w:val="single" w:sz="4" w:space="0" w:color="auto"/>
              <w:bottom w:val="single" w:sz="4" w:space="0" w:color="auto"/>
              <w:right w:val="single" w:sz="4" w:space="0" w:color="auto"/>
            </w:tcBorders>
          </w:tcPr>
          <w:p w14:paraId="5F300FED" w14:textId="77777777" w:rsidR="009D66E9" w:rsidRDefault="009D66E9" w:rsidP="009D66E9">
            <w:pPr>
              <w:suppressAutoHyphens/>
              <w:spacing w:after="0" w:line="240" w:lineRule="auto"/>
              <w:ind w:left="72" w:right="57"/>
              <w:rPr>
                <w:rFonts w:ascii="Times New Roman" w:hAnsi="Times New Roman"/>
                <w:bCs/>
                <w:sz w:val="24"/>
                <w:szCs w:val="24"/>
              </w:rPr>
            </w:pPr>
            <w:r w:rsidRPr="00C57FDC">
              <w:rPr>
                <w:rFonts w:ascii="Times New Roman" w:hAnsi="Times New Roman"/>
                <w:bCs/>
                <w:i/>
                <w:sz w:val="24"/>
                <w:szCs w:val="24"/>
              </w:rPr>
              <w:t xml:space="preserve">Практическая работа № </w:t>
            </w:r>
            <w:r w:rsidR="00C57FDC" w:rsidRPr="00C57FDC">
              <w:rPr>
                <w:rFonts w:ascii="Times New Roman" w:hAnsi="Times New Roman"/>
                <w:bCs/>
                <w:i/>
                <w:sz w:val="24"/>
                <w:szCs w:val="24"/>
              </w:rPr>
              <w:t>1</w:t>
            </w:r>
            <w:r w:rsidRPr="00C57FDC">
              <w:rPr>
                <w:rFonts w:ascii="Times New Roman" w:hAnsi="Times New Roman"/>
                <w:bCs/>
                <w:i/>
                <w:sz w:val="24"/>
                <w:szCs w:val="24"/>
              </w:rPr>
              <w:t>3</w:t>
            </w:r>
            <w:r w:rsidRPr="009A4239">
              <w:rPr>
                <w:rFonts w:ascii="Times New Roman" w:hAnsi="Times New Roman"/>
                <w:bCs/>
                <w:sz w:val="24"/>
                <w:szCs w:val="24"/>
              </w:rPr>
              <w:t xml:space="preserve"> Правила установки стационарных реек, применения </w:t>
            </w:r>
          </w:p>
          <w:p w14:paraId="51DFD761" w14:textId="77777777" w:rsidR="009D66E9" w:rsidRPr="009A4239" w:rsidRDefault="009D66E9" w:rsidP="009D66E9">
            <w:pPr>
              <w:suppressAutoHyphens/>
              <w:spacing w:after="0" w:line="240" w:lineRule="auto"/>
              <w:ind w:left="72" w:right="57"/>
              <w:rPr>
                <w:rFonts w:ascii="Times New Roman" w:hAnsi="Times New Roman"/>
                <w:b/>
                <w:sz w:val="24"/>
                <w:szCs w:val="24"/>
              </w:rPr>
            </w:pPr>
            <w:r w:rsidRPr="009A4239">
              <w:rPr>
                <w:rFonts w:ascii="Times New Roman" w:hAnsi="Times New Roman"/>
                <w:bCs/>
                <w:sz w:val="24"/>
                <w:szCs w:val="24"/>
              </w:rPr>
              <w:t xml:space="preserve">весового снегомера. Уход за оборудованием. </w:t>
            </w:r>
          </w:p>
        </w:tc>
        <w:tc>
          <w:tcPr>
            <w:tcW w:w="668" w:type="pct"/>
            <w:tcBorders>
              <w:top w:val="single" w:sz="4" w:space="0" w:color="auto"/>
              <w:left w:val="single" w:sz="4" w:space="0" w:color="auto"/>
              <w:bottom w:val="single" w:sz="4" w:space="0" w:color="auto"/>
              <w:right w:val="single" w:sz="4" w:space="0" w:color="auto"/>
            </w:tcBorders>
            <w:hideMark/>
          </w:tcPr>
          <w:p w14:paraId="13568DBE"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06A6D0C0"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5C3AC1B9"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526CC85"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4C80DCE3"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24AD341D"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48A318E3"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Тема № 3.9 Приборы для измерения продолжительности   солнечного сияния</w:t>
            </w:r>
          </w:p>
        </w:tc>
        <w:tc>
          <w:tcPr>
            <w:tcW w:w="3194" w:type="pct"/>
            <w:gridSpan w:val="13"/>
            <w:tcBorders>
              <w:top w:val="single" w:sz="4" w:space="0" w:color="auto"/>
              <w:left w:val="single" w:sz="4" w:space="0" w:color="auto"/>
              <w:bottom w:val="single" w:sz="4" w:space="0" w:color="auto"/>
              <w:right w:val="single" w:sz="4" w:space="0" w:color="auto"/>
            </w:tcBorders>
          </w:tcPr>
          <w:p w14:paraId="33FE8CB7"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Содержание учебного материала </w:t>
            </w:r>
          </w:p>
        </w:tc>
        <w:tc>
          <w:tcPr>
            <w:tcW w:w="668" w:type="pct"/>
            <w:tcBorders>
              <w:top w:val="single" w:sz="4" w:space="0" w:color="auto"/>
              <w:left w:val="single" w:sz="4" w:space="0" w:color="auto"/>
              <w:bottom w:val="single" w:sz="4" w:space="0" w:color="auto"/>
              <w:right w:val="single" w:sz="4" w:space="0" w:color="auto"/>
            </w:tcBorders>
            <w:hideMark/>
          </w:tcPr>
          <w:p w14:paraId="47691090"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6/2</w:t>
            </w:r>
          </w:p>
        </w:tc>
      </w:tr>
      <w:tr w:rsidR="009D66E9" w:rsidRPr="009A4239" w14:paraId="4B63DD63" w14:textId="77777777" w:rsidTr="009D66E9">
        <w:trPr>
          <w:trHeight w:val="439"/>
        </w:trPr>
        <w:tc>
          <w:tcPr>
            <w:tcW w:w="1138" w:type="pct"/>
            <w:vMerge/>
            <w:tcBorders>
              <w:left w:val="single" w:sz="4" w:space="0" w:color="auto"/>
              <w:right w:val="single" w:sz="4" w:space="0" w:color="auto"/>
            </w:tcBorders>
            <w:hideMark/>
          </w:tcPr>
          <w:p w14:paraId="23B5012C"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1FAB725" w14:textId="77777777" w:rsidR="009D66E9" w:rsidRPr="009A4239" w:rsidRDefault="009D66E9" w:rsidP="009D66E9">
            <w:pPr>
              <w:pStyle w:val="ad"/>
              <w:suppressAutoHyphens/>
              <w:spacing w:before="0" w:after="0"/>
              <w:ind w:left="0" w:right="57"/>
            </w:pPr>
            <w:r>
              <w:t>45.</w:t>
            </w:r>
          </w:p>
        </w:tc>
        <w:tc>
          <w:tcPr>
            <w:tcW w:w="2972" w:type="pct"/>
            <w:gridSpan w:val="8"/>
            <w:tcBorders>
              <w:top w:val="single" w:sz="4" w:space="0" w:color="auto"/>
              <w:left w:val="single" w:sz="4" w:space="0" w:color="auto"/>
              <w:bottom w:val="single" w:sz="4" w:space="0" w:color="auto"/>
              <w:right w:val="single" w:sz="4" w:space="0" w:color="auto"/>
            </w:tcBorders>
          </w:tcPr>
          <w:p w14:paraId="3A50EF31" w14:textId="77777777" w:rsidR="009D66E9" w:rsidRPr="009A4239" w:rsidRDefault="009D66E9" w:rsidP="009D66E9">
            <w:pPr>
              <w:pStyle w:val="ad"/>
              <w:suppressAutoHyphens/>
              <w:spacing w:before="0" w:after="0"/>
              <w:ind w:left="83" w:right="57"/>
            </w:pPr>
            <w:r w:rsidRPr="009A4239">
              <w:t>Средства измерений при наблюдениях за продолжительностью солнечного сияния</w:t>
            </w:r>
          </w:p>
        </w:tc>
        <w:tc>
          <w:tcPr>
            <w:tcW w:w="668" w:type="pct"/>
            <w:vMerge w:val="restart"/>
            <w:tcBorders>
              <w:top w:val="single" w:sz="4" w:space="0" w:color="auto"/>
              <w:left w:val="single" w:sz="4" w:space="0" w:color="auto"/>
              <w:right w:val="single" w:sz="4" w:space="0" w:color="auto"/>
            </w:tcBorders>
            <w:vAlign w:val="center"/>
            <w:hideMark/>
          </w:tcPr>
          <w:p w14:paraId="4DF5023E"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4</w:t>
            </w:r>
          </w:p>
        </w:tc>
      </w:tr>
      <w:tr w:rsidR="009D66E9" w:rsidRPr="009A4239" w14:paraId="1321B752" w14:textId="77777777" w:rsidTr="009D66E9">
        <w:trPr>
          <w:trHeight w:val="340"/>
        </w:trPr>
        <w:tc>
          <w:tcPr>
            <w:tcW w:w="1138" w:type="pct"/>
            <w:vMerge/>
            <w:tcBorders>
              <w:left w:val="single" w:sz="4" w:space="0" w:color="auto"/>
              <w:right w:val="single" w:sz="4" w:space="0" w:color="auto"/>
            </w:tcBorders>
            <w:hideMark/>
          </w:tcPr>
          <w:p w14:paraId="51310923"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1386C50" w14:textId="77777777" w:rsidR="009D66E9" w:rsidRPr="009A4239" w:rsidRDefault="009D66E9" w:rsidP="009D66E9">
            <w:pPr>
              <w:pStyle w:val="ad"/>
              <w:suppressAutoHyphens/>
              <w:spacing w:before="0" w:after="0"/>
              <w:ind w:left="0" w:right="57"/>
            </w:pPr>
            <w:r>
              <w:t>46.</w:t>
            </w:r>
          </w:p>
        </w:tc>
        <w:tc>
          <w:tcPr>
            <w:tcW w:w="2972" w:type="pct"/>
            <w:gridSpan w:val="8"/>
            <w:tcBorders>
              <w:top w:val="single" w:sz="4" w:space="0" w:color="auto"/>
              <w:left w:val="single" w:sz="4" w:space="0" w:color="auto"/>
              <w:bottom w:val="single" w:sz="4" w:space="0" w:color="auto"/>
              <w:right w:val="single" w:sz="4" w:space="0" w:color="auto"/>
            </w:tcBorders>
          </w:tcPr>
          <w:p w14:paraId="4CA028C8" w14:textId="77777777" w:rsidR="009D66E9" w:rsidRPr="009A4239" w:rsidRDefault="009D66E9" w:rsidP="009D66E9">
            <w:pPr>
              <w:pStyle w:val="ad"/>
              <w:suppressAutoHyphens/>
              <w:spacing w:before="0" w:after="0"/>
              <w:ind w:left="120" w:right="57"/>
            </w:pPr>
            <w:r w:rsidRPr="009A4239">
              <w:t>Гелиограф универсальный. У</w:t>
            </w:r>
            <w:r w:rsidRPr="009A4239">
              <w:rPr>
                <w:bCs/>
              </w:rPr>
              <w:t>стройство, установка, уход.</w:t>
            </w:r>
          </w:p>
        </w:tc>
        <w:tc>
          <w:tcPr>
            <w:tcW w:w="668" w:type="pct"/>
            <w:vMerge/>
            <w:tcBorders>
              <w:left w:val="single" w:sz="4" w:space="0" w:color="auto"/>
              <w:bottom w:val="single" w:sz="4" w:space="0" w:color="auto"/>
              <w:right w:val="single" w:sz="4" w:space="0" w:color="auto"/>
            </w:tcBorders>
            <w:hideMark/>
          </w:tcPr>
          <w:p w14:paraId="374953D4" w14:textId="77777777" w:rsidR="009D66E9" w:rsidRPr="009A4239" w:rsidRDefault="009D66E9" w:rsidP="009D66E9">
            <w:pPr>
              <w:pStyle w:val="ad"/>
            </w:pPr>
          </w:p>
        </w:tc>
      </w:tr>
      <w:tr w:rsidR="009D66E9" w:rsidRPr="009A4239" w14:paraId="007EBDE9" w14:textId="77777777" w:rsidTr="009D66E9">
        <w:trPr>
          <w:trHeight w:val="340"/>
        </w:trPr>
        <w:tc>
          <w:tcPr>
            <w:tcW w:w="1138" w:type="pct"/>
            <w:vMerge/>
            <w:tcBorders>
              <w:left w:val="single" w:sz="4" w:space="0" w:color="auto"/>
              <w:right w:val="single" w:sz="4" w:space="0" w:color="auto"/>
            </w:tcBorders>
            <w:hideMark/>
          </w:tcPr>
          <w:p w14:paraId="0F828D53"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E745609"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7015698A"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2</w:t>
            </w:r>
          </w:p>
        </w:tc>
      </w:tr>
      <w:tr w:rsidR="009D66E9" w:rsidRPr="009A4239" w14:paraId="1911C991" w14:textId="77777777" w:rsidTr="009D66E9">
        <w:trPr>
          <w:trHeight w:val="340"/>
        </w:trPr>
        <w:tc>
          <w:tcPr>
            <w:tcW w:w="1138" w:type="pct"/>
            <w:vMerge/>
            <w:tcBorders>
              <w:left w:val="single" w:sz="4" w:space="0" w:color="auto"/>
              <w:right w:val="single" w:sz="4" w:space="0" w:color="auto"/>
            </w:tcBorders>
            <w:hideMark/>
          </w:tcPr>
          <w:p w14:paraId="194840FB"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03F18C8B" w14:textId="77777777" w:rsidR="009D66E9" w:rsidRPr="00E572B6" w:rsidRDefault="009D66E9" w:rsidP="009D66E9">
            <w:pPr>
              <w:suppressAutoHyphens/>
              <w:spacing w:after="0" w:line="240" w:lineRule="auto"/>
              <w:ind w:right="57"/>
              <w:rPr>
                <w:rFonts w:ascii="Times New Roman" w:hAnsi="Times New Roman"/>
                <w:sz w:val="24"/>
                <w:szCs w:val="24"/>
              </w:rPr>
            </w:pPr>
            <w:r w:rsidRPr="00E572B6">
              <w:rPr>
                <w:rFonts w:ascii="Times New Roman" w:hAnsi="Times New Roman"/>
                <w:sz w:val="24"/>
                <w:szCs w:val="24"/>
              </w:rPr>
              <w:t>47.</w:t>
            </w:r>
          </w:p>
        </w:tc>
        <w:tc>
          <w:tcPr>
            <w:tcW w:w="2972" w:type="pct"/>
            <w:gridSpan w:val="8"/>
            <w:tcBorders>
              <w:top w:val="single" w:sz="4" w:space="0" w:color="auto"/>
              <w:left w:val="single" w:sz="4" w:space="0" w:color="auto"/>
              <w:bottom w:val="single" w:sz="4" w:space="0" w:color="auto"/>
              <w:right w:val="single" w:sz="4" w:space="0" w:color="auto"/>
            </w:tcBorders>
          </w:tcPr>
          <w:p w14:paraId="64A967AE" w14:textId="77777777" w:rsidR="009D66E9" w:rsidRDefault="009D66E9" w:rsidP="009D66E9">
            <w:pPr>
              <w:suppressAutoHyphens/>
              <w:spacing w:after="0" w:line="240" w:lineRule="auto"/>
              <w:ind w:left="128" w:right="57"/>
              <w:rPr>
                <w:rFonts w:ascii="Times New Roman" w:hAnsi="Times New Roman"/>
                <w:bCs/>
                <w:sz w:val="24"/>
                <w:szCs w:val="24"/>
              </w:rPr>
            </w:pPr>
            <w:r w:rsidRPr="00C57FDC">
              <w:rPr>
                <w:rFonts w:ascii="Times New Roman" w:hAnsi="Times New Roman"/>
                <w:bCs/>
                <w:i/>
                <w:sz w:val="24"/>
                <w:szCs w:val="24"/>
              </w:rPr>
              <w:t xml:space="preserve">Практическая работа № </w:t>
            </w:r>
            <w:r w:rsidR="00C57FDC" w:rsidRPr="00C57FDC">
              <w:rPr>
                <w:rFonts w:ascii="Times New Roman" w:hAnsi="Times New Roman"/>
                <w:bCs/>
                <w:i/>
                <w:sz w:val="24"/>
                <w:szCs w:val="24"/>
              </w:rPr>
              <w:t>1</w:t>
            </w:r>
            <w:r w:rsidRPr="00C57FDC">
              <w:rPr>
                <w:rFonts w:ascii="Times New Roman" w:hAnsi="Times New Roman"/>
                <w:bCs/>
                <w:i/>
                <w:sz w:val="24"/>
                <w:szCs w:val="24"/>
              </w:rPr>
              <w:t>4</w:t>
            </w:r>
            <w:r w:rsidRPr="009A4239">
              <w:rPr>
                <w:rFonts w:ascii="Times New Roman" w:hAnsi="Times New Roman"/>
                <w:bCs/>
                <w:sz w:val="24"/>
                <w:szCs w:val="24"/>
              </w:rPr>
              <w:t xml:space="preserve"> Правила установки, ориентировки, уход за </w:t>
            </w:r>
          </w:p>
          <w:p w14:paraId="51FB62BA" w14:textId="77777777" w:rsidR="009D66E9" w:rsidRPr="009A4239" w:rsidRDefault="009D66E9" w:rsidP="009D66E9">
            <w:pPr>
              <w:suppressAutoHyphens/>
              <w:spacing w:after="0" w:line="240" w:lineRule="auto"/>
              <w:ind w:left="128" w:right="57"/>
              <w:rPr>
                <w:rFonts w:ascii="Times New Roman" w:hAnsi="Times New Roman"/>
                <w:b/>
                <w:sz w:val="24"/>
                <w:szCs w:val="24"/>
              </w:rPr>
            </w:pPr>
            <w:r w:rsidRPr="009A4239">
              <w:rPr>
                <w:rFonts w:ascii="Times New Roman" w:hAnsi="Times New Roman"/>
                <w:bCs/>
                <w:sz w:val="24"/>
                <w:szCs w:val="24"/>
              </w:rPr>
              <w:t>гелиографом.</w:t>
            </w:r>
          </w:p>
        </w:tc>
        <w:tc>
          <w:tcPr>
            <w:tcW w:w="668" w:type="pct"/>
            <w:tcBorders>
              <w:top w:val="single" w:sz="4" w:space="0" w:color="auto"/>
              <w:left w:val="single" w:sz="4" w:space="0" w:color="auto"/>
              <w:bottom w:val="single" w:sz="4" w:space="0" w:color="auto"/>
              <w:right w:val="single" w:sz="4" w:space="0" w:color="auto"/>
            </w:tcBorders>
            <w:hideMark/>
          </w:tcPr>
          <w:p w14:paraId="340759EE"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5E840612"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5A6E8BCD"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DF6264A"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4727D786" w14:textId="77777777" w:rsidR="009D66E9" w:rsidRPr="009A4239" w:rsidRDefault="009D66E9" w:rsidP="009D66E9">
            <w:pPr>
              <w:suppressAutoHyphens/>
              <w:spacing w:after="0" w:line="240" w:lineRule="auto"/>
              <w:rPr>
                <w:rFonts w:ascii="Times New Roman" w:hAnsi="Times New Roman"/>
                <w:b/>
                <w:sz w:val="24"/>
                <w:szCs w:val="24"/>
              </w:rPr>
            </w:pPr>
          </w:p>
        </w:tc>
      </w:tr>
      <w:tr w:rsidR="009D66E9" w:rsidRPr="009A4239" w14:paraId="242DE44F"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09E9CAF1"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lastRenderedPageBreak/>
              <w:t xml:space="preserve">Тема № 3.10 Приборы для наблюдения за </w:t>
            </w:r>
            <w:proofErr w:type="spellStart"/>
            <w:r w:rsidRPr="009A4239">
              <w:rPr>
                <w:rFonts w:ascii="Times New Roman" w:hAnsi="Times New Roman"/>
                <w:b/>
                <w:bCs/>
                <w:sz w:val="24"/>
                <w:szCs w:val="24"/>
              </w:rPr>
              <w:t>гололедно-изморозевыми</w:t>
            </w:r>
            <w:proofErr w:type="spellEnd"/>
            <w:r w:rsidRPr="009A4239">
              <w:rPr>
                <w:rFonts w:ascii="Times New Roman" w:hAnsi="Times New Roman"/>
                <w:b/>
                <w:bCs/>
                <w:sz w:val="24"/>
                <w:szCs w:val="24"/>
              </w:rPr>
              <w:t xml:space="preserve"> отложениями и промерзанием почвы.</w:t>
            </w:r>
          </w:p>
        </w:tc>
        <w:tc>
          <w:tcPr>
            <w:tcW w:w="3194" w:type="pct"/>
            <w:gridSpan w:val="13"/>
            <w:tcBorders>
              <w:top w:val="single" w:sz="4" w:space="0" w:color="auto"/>
              <w:left w:val="single" w:sz="4" w:space="0" w:color="auto"/>
              <w:bottom w:val="single" w:sz="4" w:space="0" w:color="auto"/>
              <w:right w:val="single" w:sz="4" w:space="0" w:color="auto"/>
            </w:tcBorders>
          </w:tcPr>
          <w:p w14:paraId="691B3054" w14:textId="77777777" w:rsidR="009D66E9" w:rsidRPr="009A4239" w:rsidRDefault="009D66E9" w:rsidP="009D66E9">
            <w:pPr>
              <w:suppressAutoHyphens/>
              <w:spacing w:after="0" w:line="240" w:lineRule="auto"/>
              <w:ind w:left="57" w:right="57"/>
              <w:rPr>
                <w:rFonts w:ascii="Times New Roman" w:hAnsi="Times New Roman"/>
                <w:b/>
                <w:bCs/>
                <w:sz w:val="24"/>
                <w:szCs w:val="24"/>
              </w:rPr>
            </w:pPr>
            <w:r w:rsidRPr="009A4239">
              <w:rPr>
                <w:rFonts w:ascii="Times New Roman" w:hAnsi="Times New Roman"/>
                <w:b/>
                <w:bCs/>
                <w:sz w:val="24"/>
                <w:szCs w:val="24"/>
              </w:rPr>
              <w:t xml:space="preserve">Содержание учебного материала </w:t>
            </w:r>
          </w:p>
        </w:tc>
        <w:tc>
          <w:tcPr>
            <w:tcW w:w="668" w:type="pct"/>
            <w:tcBorders>
              <w:top w:val="single" w:sz="4" w:space="0" w:color="auto"/>
              <w:left w:val="single" w:sz="4" w:space="0" w:color="auto"/>
              <w:bottom w:val="single" w:sz="4" w:space="0" w:color="auto"/>
              <w:right w:val="single" w:sz="4" w:space="0" w:color="auto"/>
            </w:tcBorders>
            <w:hideMark/>
          </w:tcPr>
          <w:p w14:paraId="5319E9DF"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b/>
                <w:sz w:val="24"/>
                <w:szCs w:val="24"/>
              </w:rPr>
              <w:t>6/2</w:t>
            </w:r>
          </w:p>
        </w:tc>
      </w:tr>
      <w:tr w:rsidR="009D66E9" w:rsidRPr="009A4239" w14:paraId="723BF490" w14:textId="77777777" w:rsidTr="009D66E9">
        <w:trPr>
          <w:trHeight w:val="340"/>
        </w:trPr>
        <w:tc>
          <w:tcPr>
            <w:tcW w:w="1138" w:type="pct"/>
            <w:vMerge/>
            <w:tcBorders>
              <w:left w:val="single" w:sz="4" w:space="0" w:color="auto"/>
              <w:right w:val="single" w:sz="4" w:space="0" w:color="auto"/>
            </w:tcBorders>
            <w:hideMark/>
          </w:tcPr>
          <w:p w14:paraId="0F9C6B71"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ED27F20" w14:textId="77777777" w:rsidR="009D66E9" w:rsidRPr="009A4239" w:rsidRDefault="009D66E9" w:rsidP="009D66E9">
            <w:pPr>
              <w:pStyle w:val="ad"/>
              <w:suppressAutoHyphens/>
              <w:spacing w:before="0" w:after="0"/>
              <w:ind w:left="0" w:right="57"/>
            </w:pPr>
            <w:r>
              <w:t>48.</w:t>
            </w:r>
          </w:p>
        </w:tc>
        <w:tc>
          <w:tcPr>
            <w:tcW w:w="2972" w:type="pct"/>
            <w:gridSpan w:val="8"/>
            <w:tcBorders>
              <w:top w:val="single" w:sz="4" w:space="0" w:color="auto"/>
              <w:left w:val="single" w:sz="4" w:space="0" w:color="auto"/>
              <w:bottom w:val="single" w:sz="4" w:space="0" w:color="auto"/>
              <w:right w:val="single" w:sz="4" w:space="0" w:color="auto"/>
            </w:tcBorders>
          </w:tcPr>
          <w:p w14:paraId="6C63EDDA" w14:textId="77777777" w:rsidR="009D66E9" w:rsidRPr="009A4239" w:rsidRDefault="009D66E9" w:rsidP="009D66E9">
            <w:pPr>
              <w:pStyle w:val="ad"/>
              <w:suppressAutoHyphens/>
              <w:spacing w:after="0"/>
              <w:ind w:left="46" w:right="57"/>
            </w:pPr>
            <w:r w:rsidRPr="009A4239">
              <w:t xml:space="preserve">Средства измерений при наблюдениях за </w:t>
            </w:r>
            <w:proofErr w:type="spellStart"/>
            <w:r w:rsidRPr="009A4239">
              <w:rPr>
                <w:bCs/>
              </w:rPr>
              <w:t>гололедно-изморозевыми</w:t>
            </w:r>
            <w:proofErr w:type="spellEnd"/>
            <w:r w:rsidRPr="009A4239">
              <w:rPr>
                <w:bCs/>
              </w:rPr>
              <w:t xml:space="preserve"> отложениями</w:t>
            </w:r>
          </w:p>
        </w:tc>
        <w:tc>
          <w:tcPr>
            <w:tcW w:w="668" w:type="pct"/>
            <w:vMerge w:val="restart"/>
            <w:tcBorders>
              <w:top w:val="single" w:sz="4" w:space="0" w:color="auto"/>
              <w:left w:val="single" w:sz="4" w:space="0" w:color="auto"/>
              <w:right w:val="single" w:sz="4" w:space="0" w:color="auto"/>
            </w:tcBorders>
            <w:vAlign w:val="center"/>
            <w:hideMark/>
          </w:tcPr>
          <w:p w14:paraId="50A8AE85"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4</w:t>
            </w:r>
          </w:p>
        </w:tc>
      </w:tr>
      <w:tr w:rsidR="009D66E9" w:rsidRPr="009A4239" w14:paraId="69EC0890" w14:textId="77777777" w:rsidTr="009D66E9">
        <w:trPr>
          <w:trHeight w:val="340"/>
        </w:trPr>
        <w:tc>
          <w:tcPr>
            <w:tcW w:w="1138" w:type="pct"/>
            <w:vMerge/>
            <w:tcBorders>
              <w:left w:val="single" w:sz="4" w:space="0" w:color="auto"/>
              <w:right w:val="single" w:sz="4" w:space="0" w:color="auto"/>
            </w:tcBorders>
            <w:hideMark/>
          </w:tcPr>
          <w:p w14:paraId="012226C3"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1635B06E" w14:textId="77777777" w:rsidR="009D66E9" w:rsidRPr="009A4239" w:rsidRDefault="009D66E9" w:rsidP="009D66E9">
            <w:pPr>
              <w:pStyle w:val="ad"/>
              <w:suppressAutoHyphens/>
              <w:spacing w:before="0" w:after="0"/>
              <w:ind w:left="0" w:right="57"/>
            </w:pPr>
            <w:r>
              <w:t>49.</w:t>
            </w:r>
          </w:p>
        </w:tc>
        <w:tc>
          <w:tcPr>
            <w:tcW w:w="2972" w:type="pct"/>
            <w:gridSpan w:val="8"/>
            <w:tcBorders>
              <w:top w:val="single" w:sz="4" w:space="0" w:color="auto"/>
              <w:left w:val="single" w:sz="4" w:space="0" w:color="auto"/>
              <w:bottom w:val="single" w:sz="4" w:space="0" w:color="auto"/>
              <w:right w:val="single" w:sz="4" w:space="0" w:color="auto"/>
            </w:tcBorders>
          </w:tcPr>
          <w:p w14:paraId="24BE182C" w14:textId="77777777" w:rsidR="009D66E9" w:rsidRPr="009A4239" w:rsidRDefault="009D66E9" w:rsidP="009D66E9">
            <w:pPr>
              <w:pStyle w:val="ad"/>
              <w:suppressAutoHyphens/>
              <w:spacing w:after="0"/>
              <w:ind w:left="46" w:right="57"/>
            </w:pPr>
            <w:r w:rsidRPr="009A4239">
              <w:t>Гололедный станок. У</w:t>
            </w:r>
            <w:r w:rsidRPr="009A4239">
              <w:rPr>
                <w:bCs/>
              </w:rPr>
              <w:t xml:space="preserve">стройство, установка, уход. </w:t>
            </w:r>
          </w:p>
        </w:tc>
        <w:tc>
          <w:tcPr>
            <w:tcW w:w="668" w:type="pct"/>
            <w:vMerge/>
            <w:tcBorders>
              <w:left w:val="single" w:sz="4" w:space="0" w:color="auto"/>
              <w:bottom w:val="single" w:sz="4" w:space="0" w:color="auto"/>
              <w:right w:val="single" w:sz="4" w:space="0" w:color="auto"/>
            </w:tcBorders>
            <w:hideMark/>
          </w:tcPr>
          <w:p w14:paraId="2BB21568" w14:textId="77777777" w:rsidR="009D66E9" w:rsidRPr="009A4239" w:rsidRDefault="009D66E9" w:rsidP="009D66E9">
            <w:pPr>
              <w:pStyle w:val="ad"/>
            </w:pPr>
          </w:p>
        </w:tc>
      </w:tr>
      <w:tr w:rsidR="009D66E9" w:rsidRPr="009A4239" w14:paraId="4EB69E5C" w14:textId="77777777" w:rsidTr="009D66E9">
        <w:trPr>
          <w:trHeight w:val="340"/>
        </w:trPr>
        <w:tc>
          <w:tcPr>
            <w:tcW w:w="1138" w:type="pct"/>
            <w:vMerge/>
            <w:tcBorders>
              <w:left w:val="single" w:sz="4" w:space="0" w:color="auto"/>
              <w:right w:val="single" w:sz="4" w:space="0" w:color="auto"/>
            </w:tcBorders>
            <w:hideMark/>
          </w:tcPr>
          <w:p w14:paraId="1F117357"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B828580"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594888D8"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2</w:t>
            </w:r>
          </w:p>
        </w:tc>
      </w:tr>
      <w:tr w:rsidR="009D66E9" w:rsidRPr="009A4239" w14:paraId="7AD85BF1" w14:textId="77777777" w:rsidTr="009D66E9">
        <w:trPr>
          <w:trHeight w:val="340"/>
        </w:trPr>
        <w:tc>
          <w:tcPr>
            <w:tcW w:w="1138" w:type="pct"/>
            <w:vMerge/>
            <w:tcBorders>
              <w:left w:val="single" w:sz="4" w:space="0" w:color="auto"/>
              <w:right w:val="single" w:sz="4" w:space="0" w:color="auto"/>
            </w:tcBorders>
            <w:hideMark/>
          </w:tcPr>
          <w:p w14:paraId="4EE60BBC" w14:textId="77777777" w:rsidR="009D66E9" w:rsidRPr="009A4239" w:rsidRDefault="009D66E9" w:rsidP="009D66E9">
            <w:pPr>
              <w:suppressAutoHyphens/>
              <w:spacing w:after="0" w:line="240" w:lineRule="auto"/>
              <w:rPr>
                <w:rFonts w:ascii="Times New Roman" w:hAnsi="Times New Roman"/>
                <w:b/>
                <w:bCs/>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6A5CFCBE" w14:textId="77777777" w:rsidR="009D66E9" w:rsidRPr="00E572B6" w:rsidRDefault="009D66E9" w:rsidP="009D66E9">
            <w:pPr>
              <w:suppressAutoHyphens/>
              <w:spacing w:after="0" w:line="240" w:lineRule="auto"/>
              <w:ind w:right="57"/>
              <w:rPr>
                <w:rFonts w:ascii="Times New Roman" w:hAnsi="Times New Roman"/>
                <w:sz w:val="24"/>
                <w:szCs w:val="24"/>
              </w:rPr>
            </w:pPr>
            <w:r w:rsidRPr="00E572B6">
              <w:rPr>
                <w:rFonts w:ascii="Times New Roman" w:hAnsi="Times New Roman"/>
                <w:sz w:val="24"/>
                <w:szCs w:val="24"/>
              </w:rPr>
              <w:t>50.</w:t>
            </w:r>
          </w:p>
        </w:tc>
        <w:tc>
          <w:tcPr>
            <w:tcW w:w="2972" w:type="pct"/>
            <w:gridSpan w:val="8"/>
            <w:tcBorders>
              <w:top w:val="single" w:sz="4" w:space="0" w:color="auto"/>
              <w:left w:val="single" w:sz="4" w:space="0" w:color="auto"/>
              <w:bottom w:val="single" w:sz="4" w:space="0" w:color="auto"/>
              <w:right w:val="single" w:sz="4" w:space="0" w:color="auto"/>
            </w:tcBorders>
          </w:tcPr>
          <w:p w14:paraId="0C58EFE0" w14:textId="77777777" w:rsidR="009D66E9" w:rsidRDefault="009D66E9" w:rsidP="009D66E9">
            <w:pPr>
              <w:suppressAutoHyphens/>
              <w:spacing w:after="0" w:line="240" w:lineRule="auto"/>
              <w:ind w:left="16" w:right="57"/>
              <w:rPr>
                <w:rFonts w:ascii="Times New Roman" w:hAnsi="Times New Roman"/>
                <w:bCs/>
                <w:sz w:val="24"/>
                <w:szCs w:val="24"/>
              </w:rPr>
            </w:pPr>
            <w:r w:rsidRPr="00C57FDC">
              <w:rPr>
                <w:rFonts w:ascii="Times New Roman" w:hAnsi="Times New Roman"/>
                <w:bCs/>
                <w:i/>
                <w:sz w:val="24"/>
                <w:szCs w:val="24"/>
              </w:rPr>
              <w:t xml:space="preserve">Практическая работа № </w:t>
            </w:r>
            <w:r w:rsidR="00C57FDC" w:rsidRPr="00C57FDC">
              <w:rPr>
                <w:rFonts w:ascii="Times New Roman" w:hAnsi="Times New Roman"/>
                <w:bCs/>
                <w:i/>
                <w:sz w:val="24"/>
                <w:szCs w:val="24"/>
              </w:rPr>
              <w:t>1</w:t>
            </w:r>
            <w:r w:rsidRPr="00C57FDC">
              <w:rPr>
                <w:rFonts w:ascii="Times New Roman" w:hAnsi="Times New Roman"/>
                <w:bCs/>
                <w:i/>
                <w:sz w:val="24"/>
                <w:szCs w:val="24"/>
              </w:rPr>
              <w:t>5</w:t>
            </w:r>
            <w:r w:rsidRPr="009A4239">
              <w:rPr>
                <w:rFonts w:ascii="Times New Roman" w:hAnsi="Times New Roman"/>
                <w:bCs/>
                <w:sz w:val="24"/>
                <w:szCs w:val="24"/>
              </w:rPr>
              <w:t xml:space="preserve"> Правила установки, уход за станком, ванной и </w:t>
            </w:r>
          </w:p>
          <w:p w14:paraId="4AF7189A" w14:textId="77777777" w:rsidR="009D66E9" w:rsidRPr="009A4239" w:rsidRDefault="009D66E9" w:rsidP="009D66E9">
            <w:pPr>
              <w:suppressAutoHyphens/>
              <w:spacing w:after="0" w:line="240" w:lineRule="auto"/>
              <w:ind w:left="16" w:right="57"/>
              <w:rPr>
                <w:rFonts w:ascii="Times New Roman" w:hAnsi="Times New Roman"/>
                <w:b/>
                <w:sz w:val="24"/>
                <w:szCs w:val="24"/>
              </w:rPr>
            </w:pPr>
            <w:r w:rsidRPr="009A4239">
              <w:rPr>
                <w:rFonts w:ascii="Times New Roman" w:hAnsi="Times New Roman"/>
                <w:bCs/>
                <w:sz w:val="24"/>
                <w:szCs w:val="24"/>
              </w:rPr>
              <w:t xml:space="preserve">инструментами для очистки проводов. </w:t>
            </w:r>
          </w:p>
        </w:tc>
        <w:tc>
          <w:tcPr>
            <w:tcW w:w="668" w:type="pct"/>
            <w:tcBorders>
              <w:top w:val="single" w:sz="4" w:space="0" w:color="auto"/>
              <w:left w:val="single" w:sz="4" w:space="0" w:color="auto"/>
              <w:bottom w:val="single" w:sz="4" w:space="0" w:color="auto"/>
              <w:right w:val="single" w:sz="4" w:space="0" w:color="auto"/>
            </w:tcBorders>
            <w:hideMark/>
          </w:tcPr>
          <w:p w14:paraId="04779694" w14:textId="77777777" w:rsidR="009D66E9" w:rsidRPr="009A4239" w:rsidRDefault="009D66E9" w:rsidP="009D66E9">
            <w:pPr>
              <w:suppressAutoHyphens/>
              <w:spacing w:after="0" w:line="240" w:lineRule="auto"/>
              <w:jc w:val="center"/>
              <w:rPr>
                <w:rFonts w:ascii="Times New Roman" w:hAnsi="Times New Roman"/>
                <w:sz w:val="24"/>
                <w:szCs w:val="24"/>
              </w:rPr>
            </w:pPr>
            <w:r w:rsidRPr="009A4239">
              <w:rPr>
                <w:rFonts w:ascii="Times New Roman" w:hAnsi="Times New Roman"/>
                <w:sz w:val="24"/>
                <w:szCs w:val="24"/>
              </w:rPr>
              <w:t>2</w:t>
            </w:r>
          </w:p>
        </w:tc>
      </w:tr>
      <w:tr w:rsidR="009D66E9" w:rsidRPr="009A4239" w14:paraId="08F3D1DD"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594C24E2" w14:textId="77777777" w:rsidR="009D66E9" w:rsidRPr="009A4239" w:rsidRDefault="009D66E9" w:rsidP="009D66E9">
            <w:pPr>
              <w:suppressAutoHyphens/>
              <w:spacing w:after="0" w:line="240" w:lineRule="auto"/>
              <w:rPr>
                <w:rFonts w:ascii="Times New Roman"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92FE783" w14:textId="77777777" w:rsidR="009D66E9" w:rsidRPr="009A4239" w:rsidRDefault="009D66E9" w:rsidP="009D66E9">
            <w:pPr>
              <w:suppressAutoHyphens/>
              <w:spacing w:after="0" w:line="240" w:lineRule="auto"/>
              <w:ind w:left="57" w:right="57"/>
              <w:rPr>
                <w:rFonts w:ascii="Times New Roman" w:hAnsi="Times New Roman"/>
                <w:b/>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1DD17EA2"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62D3DAE0" w14:textId="77777777" w:rsidTr="009D66E9">
        <w:trPr>
          <w:trHeight w:val="267"/>
        </w:trPr>
        <w:tc>
          <w:tcPr>
            <w:tcW w:w="4332" w:type="pct"/>
            <w:gridSpan w:val="14"/>
            <w:tcBorders>
              <w:top w:val="single" w:sz="4" w:space="0" w:color="auto"/>
              <w:left w:val="single" w:sz="4" w:space="0" w:color="auto"/>
              <w:bottom w:val="single" w:sz="4" w:space="0" w:color="auto"/>
              <w:right w:val="single" w:sz="4" w:space="0" w:color="auto"/>
            </w:tcBorders>
            <w:hideMark/>
          </w:tcPr>
          <w:p w14:paraId="0CC6C9EE"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bCs/>
                <w:sz w:val="24"/>
                <w:szCs w:val="24"/>
              </w:rPr>
              <w:t xml:space="preserve">Примерная тематика самостоятельной учебной работы при изучении раздела </w:t>
            </w:r>
            <w:r>
              <w:rPr>
                <w:rFonts w:ascii="Times New Roman" w:hAnsi="Times New Roman"/>
                <w:b/>
                <w:bCs/>
                <w:sz w:val="24"/>
                <w:szCs w:val="24"/>
              </w:rPr>
              <w:t>3</w:t>
            </w:r>
          </w:p>
          <w:p w14:paraId="413D5D3E"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1.  .………………………………………</w:t>
            </w:r>
          </w:p>
          <w:p w14:paraId="6A2EECB0"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sz w:val="24"/>
                <w:szCs w:val="24"/>
                <w:lang w:val="en-US"/>
              </w:rPr>
              <w:t>n</w:t>
            </w:r>
            <w:r w:rsidRPr="009A4239">
              <w:rPr>
                <w:rFonts w:ascii="Times New Roman" w:hAnsi="Times New Roman"/>
                <w:b/>
                <w:sz w:val="24"/>
                <w:szCs w:val="24"/>
              </w:rPr>
              <w:t>.  ………………………………………..</w:t>
            </w:r>
          </w:p>
        </w:tc>
        <w:tc>
          <w:tcPr>
            <w:tcW w:w="668" w:type="pct"/>
            <w:tcBorders>
              <w:top w:val="single" w:sz="4" w:space="0" w:color="auto"/>
              <w:left w:val="single" w:sz="4" w:space="0" w:color="auto"/>
              <w:bottom w:val="single" w:sz="4" w:space="0" w:color="auto"/>
              <w:right w:val="single" w:sz="4" w:space="0" w:color="auto"/>
            </w:tcBorders>
            <w:vAlign w:val="center"/>
            <w:hideMark/>
          </w:tcPr>
          <w:p w14:paraId="253AFB9F"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07BBA619"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7480B497"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Промежуточная аттестация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089CF04E"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w:t>
            </w:r>
          </w:p>
        </w:tc>
      </w:tr>
      <w:tr w:rsidR="009D66E9" w:rsidRPr="009A4239" w14:paraId="417E1023"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44DFC4AE"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bCs/>
                <w:sz w:val="24"/>
                <w:szCs w:val="24"/>
              </w:rPr>
              <w:t>Итого:</w:t>
            </w:r>
          </w:p>
        </w:tc>
        <w:tc>
          <w:tcPr>
            <w:tcW w:w="668" w:type="pct"/>
            <w:tcBorders>
              <w:top w:val="single" w:sz="4" w:space="0" w:color="auto"/>
              <w:left w:val="single" w:sz="4" w:space="0" w:color="auto"/>
              <w:bottom w:val="single" w:sz="4" w:space="0" w:color="auto"/>
              <w:right w:val="single" w:sz="4" w:space="0" w:color="auto"/>
            </w:tcBorders>
            <w:vAlign w:val="center"/>
            <w:hideMark/>
          </w:tcPr>
          <w:p w14:paraId="57891882"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100/30</w:t>
            </w:r>
          </w:p>
        </w:tc>
      </w:tr>
      <w:tr w:rsidR="009D66E9" w:rsidRPr="009A4239" w14:paraId="30149D3F"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D9D9D9"/>
            <w:hideMark/>
          </w:tcPr>
          <w:p w14:paraId="1C3DF18C"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bCs/>
                <w:sz w:val="24"/>
                <w:szCs w:val="24"/>
              </w:rPr>
              <w:t xml:space="preserve">Раздел 4. </w:t>
            </w:r>
            <w:r w:rsidRPr="009A4239">
              <w:rPr>
                <w:rFonts w:ascii="Times New Roman" w:hAnsi="Times New Roman"/>
                <w:b/>
                <w:sz w:val="24"/>
                <w:szCs w:val="24"/>
              </w:rPr>
              <w:t>Технология метеорологических наблюдений на авиаметеорологических станциях</w:t>
            </w:r>
          </w:p>
        </w:tc>
        <w:tc>
          <w:tcPr>
            <w:tcW w:w="6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6851BE" w14:textId="77777777" w:rsidR="009D66E9" w:rsidRPr="002E400B" w:rsidRDefault="009D66E9" w:rsidP="009D66E9">
            <w:pPr>
              <w:suppressAutoHyphens/>
              <w:spacing w:after="0" w:line="240" w:lineRule="auto"/>
              <w:jc w:val="center"/>
              <w:rPr>
                <w:rFonts w:ascii="Times New Roman" w:hAnsi="Times New Roman"/>
                <w:b/>
                <w:i/>
                <w:sz w:val="24"/>
                <w:szCs w:val="24"/>
              </w:rPr>
            </w:pPr>
            <w:r w:rsidRPr="002E400B">
              <w:rPr>
                <w:rFonts w:ascii="Times New Roman" w:hAnsi="Times New Roman"/>
                <w:b/>
                <w:i/>
                <w:sz w:val="24"/>
                <w:szCs w:val="24"/>
              </w:rPr>
              <w:t>98/32</w:t>
            </w:r>
          </w:p>
        </w:tc>
      </w:tr>
      <w:tr w:rsidR="009D66E9" w:rsidRPr="009A4239" w14:paraId="07E7E53E"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21E14EB5" w14:textId="77777777" w:rsidR="009D66E9" w:rsidRPr="006C5D8E" w:rsidRDefault="009D66E9" w:rsidP="009D66E9">
            <w:pPr>
              <w:tabs>
                <w:tab w:val="left" w:pos="3198"/>
              </w:tabs>
              <w:suppressAutoHyphens/>
              <w:spacing w:after="0" w:line="240" w:lineRule="auto"/>
              <w:ind w:right="-1"/>
              <w:jc w:val="both"/>
              <w:rPr>
                <w:rFonts w:ascii="Times New Roman" w:hAnsi="Times New Roman"/>
                <w:b/>
                <w:bCs/>
                <w:sz w:val="24"/>
                <w:szCs w:val="24"/>
              </w:rPr>
            </w:pPr>
            <w:r w:rsidRPr="006C5D8E">
              <w:rPr>
                <w:rFonts w:ascii="Times New Roman" w:hAnsi="Times New Roman"/>
                <w:b/>
                <w:sz w:val="24"/>
                <w:szCs w:val="24"/>
              </w:rPr>
              <w:t>МДК.01.04Технология метеорологических наблюдений на авиаметеорологических станциях</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9540E8" w14:textId="77777777" w:rsidR="009D66E9" w:rsidRPr="006C5D8E" w:rsidRDefault="009D66E9" w:rsidP="009D66E9">
            <w:pPr>
              <w:suppressAutoHyphens/>
              <w:spacing w:after="0" w:line="240" w:lineRule="auto"/>
              <w:jc w:val="center"/>
              <w:rPr>
                <w:rFonts w:ascii="Times New Roman" w:hAnsi="Times New Roman"/>
                <w:b/>
                <w:sz w:val="24"/>
                <w:szCs w:val="24"/>
              </w:rPr>
            </w:pPr>
            <w:r w:rsidRPr="006C5D8E">
              <w:rPr>
                <w:rFonts w:ascii="Times New Roman" w:hAnsi="Times New Roman"/>
                <w:b/>
                <w:sz w:val="24"/>
                <w:szCs w:val="24"/>
              </w:rPr>
              <w:t>98/32</w:t>
            </w:r>
          </w:p>
        </w:tc>
      </w:tr>
      <w:tr w:rsidR="009D66E9" w:rsidRPr="009A4239" w14:paraId="641B8D77"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665230A5"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bCs/>
                <w:sz w:val="24"/>
                <w:szCs w:val="24"/>
              </w:rPr>
              <w:t xml:space="preserve">Раздел 4.1. </w:t>
            </w:r>
            <w:r w:rsidRPr="009A4239">
              <w:rPr>
                <w:rFonts w:ascii="Times New Roman" w:hAnsi="Times New Roman"/>
                <w:b/>
                <w:bCs/>
                <w:color w:val="000000"/>
                <w:sz w:val="24"/>
                <w:szCs w:val="24"/>
              </w:rPr>
              <w:t xml:space="preserve">Организация метеорологического обеспечения полетов </w:t>
            </w:r>
            <w:r w:rsidR="00E26FDE">
              <w:rPr>
                <w:rFonts w:ascii="Times New Roman" w:hAnsi="Times New Roman"/>
                <w:b/>
                <w:bCs/>
                <w:color w:val="000000"/>
                <w:sz w:val="24"/>
                <w:szCs w:val="24"/>
              </w:rPr>
              <w:t xml:space="preserve">воздушных судов (далее – </w:t>
            </w:r>
            <w:r w:rsidRPr="009A4239">
              <w:rPr>
                <w:rFonts w:ascii="Times New Roman" w:hAnsi="Times New Roman"/>
                <w:b/>
                <w:bCs/>
                <w:color w:val="000000"/>
                <w:sz w:val="24"/>
                <w:szCs w:val="24"/>
              </w:rPr>
              <w:t>ВС</w:t>
            </w:r>
            <w:r w:rsidR="00E26FDE">
              <w:rPr>
                <w:rFonts w:ascii="Times New Roman" w:hAnsi="Times New Roman"/>
                <w:b/>
                <w:bCs/>
                <w:color w:val="000000"/>
                <w:sz w:val="24"/>
                <w:szCs w:val="24"/>
              </w:rPr>
              <w:t>)</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2121D3"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sz w:val="24"/>
                <w:szCs w:val="24"/>
              </w:rPr>
              <w:t>8</w:t>
            </w:r>
            <w:r w:rsidRPr="009A4239">
              <w:rPr>
                <w:rFonts w:ascii="Times New Roman" w:hAnsi="Times New Roman"/>
                <w:b/>
                <w:sz w:val="24"/>
                <w:szCs w:val="24"/>
              </w:rPr>
              <w:t>/</w:t>
            </w:r>
            <w:r>
              <w:rPr>
                <w:rFonts w:ascii="Times New Roman" w:hAnsi="Times New Roman"/>
                <w:b/>
                <w:sz w:val="24"/>
                <w:szCs w:val="24"/>
              </w:rPr>
              <w:t>0</w:t>
            </w:r>
          </w:p>
        </w:tc>
      </w:tr>
      <w:tr w:rsidR="009D66E9" w:rsidRPr="009A4239" w14:paraId="1528BC16"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100F0B2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r w:rsidRPr="009A4239">
              <w:rPr>
                <w:rFonts w:ascii="Times New Roman" w:eastAsia="Calibri" w:hAnsi="Times New Roman"/>
                <w:b/>
                <w:bCs/>
                <w:sz w:val="24"/>
                <w:szCs w:val="24"/>
              </w:rPr>
              <w:t>Тема 4.1.1.</w:t>
            </w:r>
          </w:p>
          <w:p w14:paraId="2C2B0FB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9A4239">
              <w:rPr>
                <w:rFonts w:ascii="Times New Roman" w:hAnsi="Times New Roman"/>
                <w:b/>
                <w:bCs/>
                <w:color w:val="000000"/>
                <w:sz w:val="24"/>
                <w:szCs w:val="24"/>
              </w:rPr>
              <w:t xml:space="preserve">Основные положения и </w:t>
            </w:r>
            <w:proofErr w:type="gramStart"/>
            <w:r w:rsidRPr="009A4239">
              <w:rPr>
                <w:rFonts w:ascii="Times New Roman" w:hAnsi="Times New Roman"/>
                <w:b/>
                <w:bCs/>
                <w:color w:val="000000"/>
                <w:sz w:val="24"/>
                <w:szCs w:val="24"/>
              </w:rPr>
              <w:t>определения  применяемые</w:t>
            </w:r>
            <w:proofErr w:type="gramEnd"/>
            <w:r w:rsidRPr="009A4239">
              <w:rPr>
                <w:rFonts w:ascii="Times New Roman" w:hAnsi="Times New Roman"/>
                <w:b/>
                <w:bCs/>
                <w:color w:val="000000"/>
                <w:sz w:val="24"/>
                <w:szCs w:val="24"/>
              </w:rPr>
              <w:t xml:space="preserve"> в авиационной метеорологии</w:t>
            </w:r>
          </w:p>
        </w:tc>
        <w:tc>
          <w:tcPr>
            <w:tcW w:w="3194" w:type="pct"/>
            <w:gridSpan w:val="13"/>
            <w:tcBorders>
              <w:top w:val="single" w:sz="4" w:space="0" w:color="auto"/>
              <w:left w:val="single" w:sz="4" w:space="0" w:color="auto"/>
              <w:bottom w:val="single" w:sz="4" w:space="0" w:color="auto"/>
              <w:right w:val="single" w:sz="4" w:space="0" w:color="auto"/>
            </w:tcBorders>
          </w:tcPr>
          <w:p w14:paraId="0B05A1D7" w14:textId="77777777" w:rsidR="009D66E9" w:rsidRPr="009A4239" w:rsidRDefault="009D66E9" w:rsidP="009D66E9">
            <w:pPr>
              <w:suppressAutoHyphens/>
              <w:spacing w:after="0" w:line="240" w:lineRule="auto"/>
              <w:jc w:val="both"/>
              <w:rPr>
                <w:rFonts w:ascii="Times New Roman" w:eastAsia="Calibri" w:hAnsi="Times New Roman"/>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hideMark/>
          </w:tcPr>
          <w:p w14:paraId="721E72D8" w14:textId="77777777" w:rsidR="009D66E9" w:rsidRPr="009A4239" w:rsidRDefault="009D66E9" w:rsidP="009D66E9">
            <w:pPr>
              <w:suppressAutoHyphens/>
              <w:spacing w:after="0" w:line="240" w:lineRule="auto"/>
              <w:jc w:val="center"/>
              <w:rPr>
                <w:rFonts w:ascii="Times New Roman" w:hAnsi="Times New Roman"/>
                <w:b/>
                <w:sz w:val="24"/>
                <w:szCs w:val="24"/>
              </w:rPr>
            </w:pPr>
            <w:r w:rsidRPr="009A4239">
              <w:rPr>
                <w:rFonts w:ascii="Times New Roman" w:hAnsi="Times New Roman"/>
                <w:b/>
                <w:sz w:val="24"/>
                <w:szCs w:val="24"/>
              </w:rPr>
              <w:t>2</w:t>
            </w:r>
            <w:r>
              <w:rPr>
                <w:rFonts w:ascii="Times New Roman" w:hAnsi="Times New Roman"/>
                <w:b/>
                <w:sz w:val="24"/>
                <w:szCs w:val="24"/>
              </w:rPr>
              <w:t>/0</w:t>
            </w:r>
          </w:p>
        </w:tc>
      </w:tr>
      <w:tr w:rsidR="009D66E9" w:rsidRPr="009A4239" w14:paraId="7A2421EC" w14:textId="77777777" w:rsidTr="009D66E9">
        <w:trPr>
          <w:trHeight w:val="340"/>
        </w:trPr>
        <w:tc>
          <w:tcPr>
            <w:tcW w:w="1138" w:type="pct"/>
            <w:vMerge/>
            <w:tcBorders>
              <w:left w:val="single" w:sz="4" w:space="0" w:color="auto"/>
              <w:right w:val="single" w:sz="4" w:space="0" w:color="auto"/>
            </w:tcBorders>
            <w:hideMark/>
          </w:tcPr>
          <w:p w14:paraId="56C455F5"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45227A29" w14:textId="77777777" w:rsidR="009D66E9" w:rsidRDefault="009D66E9" w:rsidP="009D66E9">
            <w:pPr>
              <w:pStyle w:val="ad"/>
              <w:tabs>
                <w:tab w:val="left" w:pos="13740"/>
                <w:tab w:val="left" w:pos="14656"/>
              </w:tabs>
              <w:suppressAutoHyphens/>
              <w:spacing w:before="0" w:after="0"/>
              <w:ind w:left="644" w:right="57"/>
              <w:jc w:val="both"/>
              <w:rPr>
                <w:color w:val="000000"/>
              </w:rPr>
            </w:pPr>
          </w:p>
          <w:p w14:paraId="56B54EC9" w14:textId="77777777" w:rsidR="009D66E9" w:rsidRPr="00937380" w:rsidRDefault="009D66E9" w:rsidP="009D66E9">
            <w:pPr>
              <w:pStyle w:val="ad"/>
              <w:tabs>
                <w:tab w:val="left" w:pos="13740"/>
                <w:tab w:val="left" w:pos="14656"/>
              </w:tabs>
              <w:suppressAutoHyphens/>
              <w:spacing w:before="0" w:after="0"/>
              <w:ind w:left="0" w:right="57"/>
              <w:jc w:val="both"/>
              <w:rPr>
                <w:bCs/>
              </w:rPr>
            </w:pPr>
            <w:r w:rsidRPr="00937380">
              <w:rPr>
                <w:bCs/>
              </w:rPr>
              <w:t>1.</w:t>
            </w:r>
          </w:p>
        </w:tc>
        <w:tc>
          <w:tcPr>
            <w:tcW w:w="2982" w:type="pct"/>
            <w:gridSpan w:val="10"/>
            <w:tcBorders>
              <w:top w:val="single" w:sz="4" w:space="0" w:color="auto"/>
              <w:left w:val="single" w:sz="4" w:space="0" w:color="auto"/>
              <w:bottom w:val="single" w:sz="4" w:space="0" w:color="auto"/>
              <w:right w:val="single" w:sz="4" w:space="0" w:color="auto"/>
            </w:tcBorders>
          </w:tcPr>
          <w:p w14:paraId="049C5156" w14:textId="77777777" w:rsidR="00E26FDE" w:rsidRDefault="009D66E9" w:rsidP="009D66E9">
            <w:pPr>
              <w:pStyle w:val="ad"/>
              <w:tabs>
                <w:tab w:val="left" w:pos="13740"/>
                <w:tab w:val="left" w:pos="14656"/>
              </w:tabs>
              <w:suppressAutoHyphens/>
              <w:spacing w:before="0" w:after="0"/>
              <w:ind w:left="27" w:right="57"/>
              <w:jc w:val="both"/>
              <w:rPr>
                <w:color w:val="000000"/>
              </w:rPr>
            </w:pPr>
            <w:r w:rsidRPr="009A4239">
              <w:rPr>
                <w:color w:val="000000"/>
              </w:rPr>
              <w:t xml:space="preserve">Нормативные документы </w:t>
            </w:r>
          </w:p>
          <w:p w14:paraId="7BE8FB53" w14:textId="77777777" w:rsidR="00E26FDE" w:rsidRDefault="00E26FDE" w:rsidP="00E26FDE">
            <w:pPr>
              <w:pStyle w:val="ad"/>
              <w:tabs>
                <w:tab w:val="left" w:pos="13740"/>
                <w:tab w:val="left" w:pos="14656"/>
              </w:tabs>
              <w:suppressAutoHyphens/>
              <w:spacing w:before="0" w:after="0"/>
              <w:ind w:left="27" w:right="57"/>
              <w:jc w:val="both"/>
              <w:rPr>
                <w:color w:val="000000"/>
              </w:rPr>
            </w:pPr>
            <w:r>
              <w:rPr>
                <w:color w:val="000000"/>
              </w:rPr>
              <w:t>- Федеральные авиационные правила, утвержденные Минтрансом России от 03.03.2014 № 60 «Предоставление метеорологической информации для обеспечения полетов воздушных судов» (ФАП – 60).</w:t>
            </w:r>
          </w:p>
          <w:p w14:paraId="33FE8A00" w14:textId="77777777" w:rsidR="00E26FDE" w:rsidRDefault="00E26FDE" w:rsidP="009D66E9">
            <w:pPr>
              <w:pStyle w:val="ad"/>
              <w:tabs>
                <w:tab w:val="left" w:pos="13740"/>
                <w:tab w:val="left" w:pos="14656"/>
              </w:tabs>
              <w:suppressAutoHyphens/>
              <w:spacing w:before="0" w:after="0"/>
              <w:ind w:left="27" w:right="57"/>
              <w:jc w:val="both"/>
              <w:rPr>
                <w:color w:val="000000"/>
              </w:rPr>
            </w:pPr>
            <w:r>
              <w:rPr>
                <w:color w:val="000000"/>
              </w:rPr>
              <w:t xml:space="preserve">- </w:t>
            </w:r>
            <w:r w:rsidR="009D66E9" w:rsidRPr="00E26FDE">
              <w:rPr>
                <w:color w:val="000000"/>
              </w:rPr>
              <w:t xml:space="preserve">Приложение 3 к Конвенции о международной гражданской авиации «Метеорологическое обеспечение международной </w:t>
            </w:r>
            <w:r>
              <w:rPr>
                <w:color w:val="000000"/>
              </w:rPr>
              <w:t>а</w:t>
            </w:r>
            <w:r w:rsidR="009D66E9" w:rsidRPr="009A4239">
              <w:rPr>
                <w:color w:val="000000"/>
              </w:rPr>
              <w:t xml:space="preserve">эронавигации». </w:t>
            </w:r>
          </w:p>
          <w:p w14:paraId="4700FCBD" w14:textId="77777777" w:rsidR="00E26FDE" w:rsidRDefault="00E26FDE" w:rsidP="009D66E9">
            <w:pPr>
              <w:pStyle w:val="ad"/>
              <w:tabs>
                <w:tab w:val="left" w:pos="13740"/>
                <w:tab w:val="left" w:pos="14656"/>
              </w:tabs>
              <w:suppressAutoHyphens/>
              <w:spacing w:before="0" w:after="0"/>
              <w:ind w:left="27" w:right="57"/>
              <w:jc w:val="both"/>
              <w:rPr>
                <w:color w:val="000000"/>
              </w:rPr>
            </w:pPr>
            <w:r>
              <w:rPr>
                <w:color w:val="000000"/>
              </w:rPr>
              <w:t>- Документ</w:t>
            </w:r>
            <w:r w:rsidR="009D66E9" w:rsidRPr="009A4239">
              <w:rPr>
                <w:color w:val="000000"/>
              </w:rPr>
              <w:t xml:space="preserve"> 8896-AN/893/5 ICAO «Руководство по авиационной метеорологии».</w:t>
            </w:r>
          </w:p>
          <w:p w14:paraId="0BECB73B" w14:textId="77777777" w:rsidR="009D66E9" w:rsidRDefault="00E26FDE" w:rsidP="00E26FDE">
            <w:pPr>
              <w:pStyle w:val="ad"/>
              <w:tabs>
                <w:tab w:val="left" w:pos="13740"/>
                <w:tab w:val="left" w:pos="14656"/>
              </w:tabs>
              <w:suppressAutoHyphens/>
              <w:spacing w:before="0" w:after="0"/>
              <w:ind w:left="27" w:right="57"/>
              <w:jc w:val="both"/>
              <w:rPr>
                <w:color w:val="000000"/>
              </w:rPr>
            </w:pPr>
            <w:r>
              <w:rPr>
                <w:color w:val="000000"/>
              </w:rPr>
              <w:t>-</w:t>
            </w:r>
            <w:r w:rsidR="009D66E9" w:rsidRPr="009A4239">
              <w:rPr>
                <w:color w:val="000000"/>
              </w:rPr>
              <w:t xml:space="preserve"> ВМО-№732 «Руководство по практике метеорологических подразделений, обслуживающих авиацию».</w:t>
            </w:r>
          </w:p>
          <w:p w14:paraId="133DFA60" w14:textId="77777777" w:rsidR="00E26FDE" w:rsidRDefault="00E26FDE" w:rsidP="00E26FDE">
            <w:pPr>
              <w:pStyle w:val="ad"/>
              <w:tabs>
                <w:tab w:val="left" w:pos="13740"/>
                <w:tab w:val="left" w:pos="14656"/>
              </w:tabs>
              <w:suppressAutoHyphens/>
              <w:spacing w:before="0" w:after="0"/>
              <w:ind w:left="27" w:right="57"/>
              <w:jc w:val="both"/>
              <w:rPr>
                <w:color w:val="000000"/>
              </w:rPr>
            </w:pPr>
            <w:r>
              <w:rPr>
                <w:color w:val="000000"/>
              </w:rPr>
              <w:t>- ВМО № 782 «Сводки и прогнозы по аэродрому».</w:t>
            </w:r>
          </w:p>
          <w:p w14:paraId="4BBAE13B" w14:textId="77777777" w:rsidR="00E26FDE" w:rsidRPr="009A4239" w:rsidRDefault="00E26FDE" w:rsidP="00E26FDE">
            <w:pPr>
              <w:pStyle w:val="ad"/>
              <w:tabs>
                <w:tab w:val="left" w:pos="13740"/>
                <w:tab w:val="left" w:pos="14656"/>
              </w:tabs>
              <w:suppressAutoHyphens/>
              <w:spacing w:before="0" w:after="0"/>
              <w:ind w:left="27" w:right="57"/>
              <w:jc w:val="both"/>
              <w:rPr>
                <w:b/>
                <w:bCs/>
              </w:rPr>
            </w:pPr>
            <w:r>
              <w:rPr>
                <w:color w:val="000000"/>
              </w:rPr>
              <w:t>- Технический регламент ВМО - № 49 (том 1, том 2)</w:t>
            </w:r>
          </w:p>
        </w:tc>
        <w:tc>
          <w:tcPr>
            <w:tcW w:w="668" w:type="pct"/>
            <w:tcBorders>
              <w:top w:val="single" w:sz="4" w:space="0" w:color="auto"/>
              <w:left w:val="single" w:sz="4" w:space="0" w:color="auto"/>
              <w:bottom w:val="single" w:sz="4" w:space="0" w:color="auto"/>
              <w:right w:val="single" w:sz="4" w:space="0" w:color="auto"/>
            </w:tcBorders>
            <w:vAlign w:val="center"/>
            <w:hideMark/>
          </w:tcPr>
          <w:p w14:paraId="5B5F82A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1E31F441" w14:textId="77777777" w:rsidTr="009D66E9">
        <w:trPr>
          <w:trHeight w:val="340"/>
        </w:trPr>
        <w:tc>
          <w:tcPr>
            <w:tcW w:w="1138" w:type="pct"/>
            <w:vMerge/>
            <w:tcBorders>
              <w:left w:val="single" w:sz="4" w:space="0" w:color="auto"/>
              <w:right w:val="single" w:sz="4" w:space="0" w:color="auto"/>
            </w:tcBorders>
            <w:hideMark/>
          </w:tcPr>
          <w:p w14:paraId="5736521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9F84A32" w14:textId="77777777" w:rsidR="009D66E9" w:rsidRPr="009A4239" w:rsidRDefault="009D66E9" w:rsidP="009D66E9">
            <w:pPr>
              <w:suppressAutoHyphens/>
              <w:spacing w:after="0" w:line="240" w:lineRule="auto"/>
              <w:ind w:left="397" w:right="57" w:hanging="397"/>
              <w:jc w:val="both"/>
              <w:rPr>
                <w:rFonts w:ascii="Times New Roman" w:eastAsia="Calibri"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2543341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11539E45"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7D74274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C14659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eastAsia="Calibri" w:hAnsi="Times New Roman"/>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658A9A7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40603FE2"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4FEB7FE7" w14:textId="77777777" w:rsidR="009D66E9" w:rsidRPr="009A4239" w:rsidRDefault="009D66E9" w:rsidP="009D66E9">
            <w:pPr>
              <w:suppressAutoHyphens/>
              <w:spacing w:after="0" w:line="240" w:lineRule="auto"/>
              <w:rPr>
                <w:rFonts w:ascii="Times New Roman" w:eastAsia="Calibri" w:hAnsi="Times New Roman"/>
                <w:b/>
                <w:bCs/>
                <w:sz w:val="24"/>
                <w:szCs w:val="24"/>
              </w:rPr>
            </w:pPr>
            <w:r w:rsidRPr="009A4239">
              <w:rPr>
                <w:rFonts w:ascii="Times New Roman" w:hAnsi="Times New Roman"/>
                <w:b/>
                <w:bCs/>
                <w:color w:val="000000"/>
                <w:sz w:val="24"/>
                <w:szCs w:val="24"/>
              </w:rPr>
              <w:t>Тема 4. 1.2. Метеорологические органы и их функции</w:t>
            </w:r>
          </w:p>
        </w:tc>
        <w:tc>
          <w:tcPr>
            <w:tcW w:w="3194" w:type="pct"/>
            <w:gridSpan w:val="13"/>
            <w:tcBorders>
              <w:top w:val="single" w:sz="4" w:space="0" w:color="auto"/>
              <w:left w:val="single" w:sz="4" w:space="0" w:color="auto"/>
              <w:bottom w:val="single" w:sz="4" w:space="0" w:color="auto"/>
              <w:right w:val="single" w:sz="4" w:space="0" w:color="auto"/>
            </w:tcBorders>
          </w:tcPr>
          <w:p w14:paraId="18969BA9" w14:textId="77777777" w:rsidR="009D66E9" w:rsidRPr="009A4239" w:rsidRDefault="009D66E9" w:rsidP="009D66E9">
            <w:pPr>
              <w:suppressAutoHyphens/>
              <w:spacing w:after="0" w:line="240" w:lineRule="auto"/>
              <w:ind w:left="397" w:right="57" w:hanging="397"/>
              <w:jc w:val="both"/>
              <w:rPr>
                <w:rFonts w:ascii="Times New Roman" w:eastAsia="Calibri"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hideMark/>
          </w:tcPr>
          <w:p w14:paraId="64DE5498"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/0</w:t>
            </w:r>
          </w:p>
        </w:tc>
      </w:tr>
      <w:tr w:rsidR="009D66E9" w:rsidRPr="009A4239" w14:paraId="33AEAB1C" w14:textId="77777777" w:rsidTr="009D66E9">
        <w:trPr>
          <w:trHeight w:val="718"/>
        </w:trPr>
        <w:tc>
          <w:tcPr>
            <w:tcW w:w="1138" w:type="pct"/>
            <w:vMerge/>
            <w:tcBorders>
              <w:left w:val="single" w:sz="4" w:space="0" w:color="auto"/>
              <w:right w:val="single" w:sz="4" w:space="0" w:color="auto"/>
            </w:tcBorders>
            <w:hideMark/>
          </w:tcPr>
          <w:p w14:paraId="477F93D3" w14:textId="77777777" w:rsidR="009D66E9" w:rsidRPr="009A4239" w:rsidRDefault="009D66E9" w:rsidP="009D66E9">
            <w:pPr>
              <w:suppressAutoHyphens/>
              <w:spacing w:after="0" w:line="240" w:lineRule="auto"/>
              <w:rPr>
                <w:rFonts w:ascii="Times New Roman" w:hAnsi="Times New Roman"/>
                <w:b/>
                <w:bCs/>
                <w:color w:val="000000"/>
                <w:sz w:val="24"/>
                <w:szCs w:val="24"/>
              </w:rPr>
            </w:pPr>
          </w:p>
        </w:tc>
        <w:tc>
          <w:tcPr>
            <w:tcW w:w="206" w:type="pct"/>
            <w:gridSpan w:val="2"/>
            <w:tcBorders>
              <w:top w:val="single" w:sz="4" w:space="0" w:color="auto"/>
              <w:left w:val="single" w:sz="4" w:space="0" w:color="auto"/>
              <w:bottom w:val="single" w:sz="4" w:space="0" w:color="auto"/>
              <w:right w:val="single" w:sz="4" w:space="0" w:color="auto"/>
            </w:tcBorders>
            <w:vAlign w:val="center"/>
          </w:tcPr>
          <w:p w14:paraId="0456CD83" w14:textId="77777777" w:rsidR="009D66E9" w:rsidRPr="00937380" w:rsidRDefault="009D66E9" w:rsidP="009D66E9">
            <w:pPr>
              <w:pStyle w:val="ad"/>
              <w:suppressAutoHyphens/>
              <w:spacing w:before="0" w:after="0"/>
              <w:ind w:left="644" w:right="57"/>
              <w:jc w:val="both"/>
              <w:rPr>
                <w:color w:val="000000"/>
              </w:rPr>
            </w:pPr>
            <w:r w:rsidRPr="00937380">
              <w:rPr>
                <w:color w:val="000000"/>
              </w:rPr>
              <w:t>2</w:t>
            </w:r>
          </w:p>
          <w:p w14:paraId="1116D57D" w14:textId="77777777" w:rsidR="009D66E9" w:rsidRPr="00937380" w:rsidRDefault="009D66E9" w:rsidP="009D66E9">
            <w:pPr>
              <w:suppressAutoHyphens/>
              <w:spacing w:after="0"/>
              <w:ind w:right="57"/>
              <w:jc w:val="both"/>
              <w:rPr>
                <w:rFonts w:ascii="Times New Roman" w:hAnsi="Times New Roman"/>
                <w:color w:val="000000"/>
                <w:sz w:val="24"/>
                <w:szCs w:val="24"/>
              </w:rPr>
            </w:pPr>
            <w:r w:rsidRPr="00937380">
              <w:rPr>
                <w:rFonts w:ascii="Times New Roman" w:hAnsi="Times New Roman"/>
                <w:bCs/>
                <w:sz w:val="24"/>
                <w:szCs w:val="24"/>
              </w:rPr>
              <w:t>2.</w:t>
            </w:r>
          </w:p>
          <w:p w14:paraId="3408C70C" w14:textId="77777777" w:rsidR="009D66E9" w:rsidRPr="00937380" w:rsidRDefault="009D66E9" w:rsidP="009D66E9">
            <w:pPr>
              <w:pStyle w:val="ad"/>
              <w:suppressAutoHyphens/>
              <w:spacing w:before="0" w:after="0"/>
              <w:ind w:left="644" w:right="57"/>
              <w:jc w:val="both"/>
              <w:rPr>
                <w:color w:val="000000"/>
              </w:rPr>
            </w:pPr>
          </w:p>
        </w:tc>
        <w:tc>
          <w:tcPr>
            <w:tcW w:w="2988" w:type="pct"/>
            <w:gridSpan w:val="11"/>
            <w:tcBorders>
              <w:top w:val="single" w:sz="4" w:space="0" w:color="auto"/>
              <w:left w:val="single" w:sz="4" w:space="0" w:color="auto"/>
              <w:bottom w:val="single" w:sz="4" w:space="0" w:color="auto"/>
              <w:right w:val="single" w:sz="4" w:space="0" w:color="auto"/>
            </w:tcBorders>
            <w:vAlign w:val="center"/>
          </w:tcPr>
          <w:p w14:paraId="4FC8D866" w14:textId="77777777" w:rsidR="009D66E9" w:rsidRPr="00937380" w:rsidRDefault="009D66E9" w:rsidP="00E26FDE">
            <w:pPr>
              <w:suppressAutoHyphens/>
              <w:spacing w:after="0" w:line="240" w:lineRule="auto"/>
              <w:ind w:right="57"/>
              <w:jc w:val="both"/>
              <w:rPr>
                <w:color w:val="000000"/>
              </w:rPr>
            </w:pPr>
            <w:r w:rsidRPr="00937380">
              <w:rPr>
                <w:rFonts w:ascii="Times New Roman" w:hAnsi="Times New Roman"/>
                <w:color w:val="000000"/>
                <w:sz w:val="24"/>
                <w:szCs w:val="24"/>
              </w:rPr>
              <w:t xml:space="preserve">Аэродромные метеорологические органы. Задачи и их функции. Структура </w:t>
            </w:r>
            <w:r w:rsidR="00E26FDE">
              <w:rPr>
                <w:rFonts w:ascii="Times New Roman" w:hAnsi="Times New Roman"/>
                <w:color w:val="000000"/>
                <w:sz w:val="24"/>
                <w:szCs w:val="24"/>
              </w:rPr>
              <w:t>авиационных метеорологических органов и Главного авиационного метеорологического центра (ГАМЦ).</w:t>
            </w:r>
          </w:p>
        </w:tc>
        <w:tc>
          <w:tcPr>
            <w:tcW w:w="668" w:type="pct"/>
            <w:tcBorders>
              <w:top w:val="single" w:sz="4" w:space="0" w:color="auto"/>
              <w:left w:val="single" w:sz="4" w:space="0" w:color="auto"/>
              <w:bottom w:val="single" w:sz="4" w:space="0" w:color="auto"/>
              <w:right w:val="single" w:sz="4" w:space="0" w:color="auto"/>
            </w:tcBorders>
            <w:vAlign w:val="center"/>
            <w:hideMark/>
          </w:tcPr>
          <w:p w14:paraId="67228E01" w14:textId="77777777" w:rsidR="009D66E9" w:rsidRPr="009A4239" w:rsidRDefault="009D66E9" w:rsidP="009D66E9">
            <w:pPr>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0A16931B" w14:textId="77777777" w:rsidTr="009D66E9">
        <w:trPr>
          <w:trHeight w:val="340"/>
        </w:trPr>
        <w:tc>
          <w:tcPr>
            <w:tcW w:w="1138" w:type="pct"/>
            <w:vMerge/>
            <w:tcBorders>
              <w:left w:val="single" w:sz="4" w:space="0" w:color="auto"/>
              <w:right w:val="single" w:sz="4" w:space="0" w:color="auto"/>
            </w:tcBorders>
            <w:hideMark/>
          </w:tcPr>
          <w:p w14:paraId="4EE7167B" w14:textId="77777777" w:rsidR="009D66E9" w:rsidRPr="009A4239" w:rsidRDefault="009D66E9" w:rsidP="009D66E9">
            <w:pPr>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2564733" w14:textId="77777777" w:rsidR="009D66E9" w:rsidRPr="009A4239" w:rsidRDefault="009D66E9" w:rsidP="009D66E9">
            <w:pPr>
              <w:suppressAutoHyphens/>
              <w:spacing w:after="0" w:line="240" w:lineRule="auto"/>
              <w:ind w:left="397" w:right="57" w:hanging="397"/>
              <w:jc w:val="both"/>
              <w:rPr>
                <w:rFonts w:ascii="Times New Roman" w:eastAsia="Calibri"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12F63331"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4EE58CB9"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1F161E0B" w14:textId="77777777" w:rsidR="009D66E9" w:rsidRPr="009A4239" w:rsidRDefault="009D66E9" w:rsidP="009D66E9">
            <w:pPr>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E8B5E6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33B20138"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59BCB292"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575464B4" w14:textId="77777777" w:rsidR="009D66E9" w:rsidRPr="009A4239" w:rsidRDefault="009D66E9" w:rsidP="009D66E9">
            <w:pPr>
              <w:suppressAutoHyphens/>
              <w:spacing w:after="0" w:line="240" w:lineRule="auto"/>
              <w:jc w:val="both"/>
              <w:rPr>
                <w:rFonts w:ascii="Times New Roman" w:hAnsi="Times New Roman"/>
                <w:b/>
                <w:bCs/>
                <w:color w:val="000000"/>
                <w:sz w:val="24"/>
                <w:szCs w:val="24"/>
              </w:rPr>
            </w:pPr>
            <w:r w:rsidRPr="009A4239">
              <w:rPr>
                <w:rFonts w:ascii="Times New Roman" w:hAnsi="Times New Roman"/>
                <w:b/>
                <w:bCs/>
                <w:color w:val="000000"/>
                <w:sz w:val="24"/>
                <w:szCs w:val="24"/>
              </w:rPr>
              <w:t>Тема 4. 1.3.</w:t>
            </w:r>
          </w:p>
          <w:p w14:paraId="5BA842E0" w14:textId="77777777" w:rsidR="009D66E9" w:rsidRPr="009A4239" w:rsidRDefault="009D66E9" w:rsidP="009D66E9">
            <w:pPr>
              <w:suppressAutoHyphens/>
              <w:spacing w:after="0" w:line="240" w:lineRule="auto"/>
              <w:jc w:val="both"/>
              <w:rPr>
                <w:rFonts w:ascii="Times New Roman" w:eastAsia="Calibri" w:hAnsi="Times New Roman"/>
                <w:b/>
                <w:bCs/>
                <w:sz w:val="24"/>
                <w:szCs w:val="24"/>
              </w:rPr>
            </w:pPr>
            <w:r w:rsidRPr="009A4239">
              <w:rPr>
                <w:rFonts w:ascii="Times New Roman" w:hAnsi="Times New Roman"/>
                <w:b/>
                <w:bCs/>
                <w:color w:val="000000"/>
                <w:sz w:val="24"/>
                <w:szCs w:val="24"/>
              </w:rPr>
              <w:t xml:space="preserve">Метеорологическое обеспечение  </w:t>
            </w:r>
          </w:p>
        </w:tc>
        <w:tc>
          <w:tcPr>
            <w:tcW w:w="3194" w:type="pct"/>
            <w:gridSpan w:val="13"/>
            <w:tcBorders>
              <w:top w:val="single" w:sz="4" w:space="0" w:color="auto"/>
              <w:left w:val="single" w:sz="4" w:space="0" w:color="auto"/>
              <w:bottom w:val="single" w:sz="4" w:space="0" w:color="auto"/>
              <w:right w:val="single" w:sz="4" w:space="0" w:color="auto"/>
            </w:tcBorders>
          </w:tcPr>
          <w:p w14:paraId="611A8462" w14:textId="77777777" w:rsidR="009D66E9" w:rsidRPr="009A4239" w:rsidRDefault="009D66E9" w:rsidP="009D66E9">
            <w:pPr>
              <w:suppressAutoHyphens/>
              <w:spacing w:after="0" w:line="240" w:lineRule="auto"/>
              <w:ind w:left="397" w:right="57" w:hanging="397"/>
              <w:jc w:val="both"/>
              <w:rPr>
                <w:rFonts w:ascii="Times New Roman" w:eastAsia="Calibri"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hideMark/>
          </w:tcPr>
          <w:p w14:paraId="51558ADA" w14:textId="77777777" w:rsidR="009D66E9" w:rsidRPr="009A4239" w:rsidRDefault="009D66E9" w:rsidP="009D66E9">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4/0</w:t>
            </w:r>
          </w:p>
        </w:tc>
      </w:tr>
      <w:tr w:rsidR="009D66E9" w:rsidRPr="009A4239" w14:paraId="09C53D4A" w14:textId="77777777" w:rsidTr="009D66E9">
        <w:trPr>
          <w:trHeight w:val="519"/>
        </w:trPr>
        <w:tc>
          <w:tcPr>
            <w:tcW w:w="1138" w:type="pct"/>
            <w:vMerge/>
            <w:tcBorders>
              <w:left w:val="single" w:sz="4" w:space="0" w:color="auto"/>
              <w:right w:val="single" w:sz="4" w:space="0" w:color="auto"/>
            </w:tcBorders>
            <w:hideMark/>
          </w:tcPr>
          <w:p w14:paraId="371B8207" w14:textId="77777777" w:rsidR="009D66E9" w:rsidRPr="009A4239" w:rsidRDefault="009D66E9" w:rsidP="009D66E9">
            <w:pPr>
              <w:suppressAutoHyphens/>
              <w:spacing w:after="0" w:line="240" w:lineRule="auto"/>
              <w:jc w:val="both"/>
              <w:rPr>
                <w:rFonts w:ascii="Times New Roman" w:eastAsia="Calibri"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vAlign w:val="center"/>
          </w:tcPr>
          <w:p w14:paraId="35580B1A"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3.</w:t>
            </w:r>
          </w:p>
        </w:tc>
        <w:tc>
          <w:tcPr>
            <w:tcW w:w="2976" w:type="pct"/>
            <w:gridSpan w:val="9"/>
            <w:tcBorders>
              <w:top w:val="single" w:sz="4" w:space="0" w:color="auto"/>
              <w:left w:val="single" w:sz="4" w:space="0" w:color="auto"/>
              <w:bottom w:val="single" w:sz="4" w:space="0" w:color="auto"/>
              <w:right w:val="single" w:sz="4" w:space="0" w:color="auto"/>
            </w:tcBorders>
            <w:vAlign w:val="center"/>
          </w:tcPr>
          <w:p w14:paraId="0DAEC601" w14:textId="77777777" w:rsidR="00E26FDE"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 xml:space="preserve">Метеорологическое обеспечение </w:t>
            </w:r>
            <w:r w:rsidR="00E26FDE">
              <w:rPr>
                <w:rFonts w:ascii="Times New Roman" w:hAnsi="Times New Roman"/>
                <w:color w:val="000000"/>
                <w:sz w:val="24"/>
                <w:szCs w:val="24"/>
              </w:rPr>
              <w:t>авиации</w:t>
            </w:r>
            <w:r w:rsidRPr="009A4239">
              <w:rPr>
                <w:rFonts w:ascii="Times New Roman" w:hAnsi="Times New Roman"/>
                <w:color w:val="000000"/>
                <w:sz w:val="24"/>
                <w:szCs w:val="24"/>
              </w:rPr>
              <w:t>.</w:t>
            </w:r>
          </w:p>
          <w:p w14:paraId="04EEDAE0" w14:textId="77777777" w:rsidR="009D66E9" w:rsidRDefault="00E26FDE" w:rsidP="009D66E9">
            <w:pPr>
              <w:suppressAutoHyphens/>
              <w:spacing w:after="0" w:line="240" w:lineRule="auto"/>
              <w:ind w:left="8" w:right="57"/>
              <w:jc w:val="both"/>
              <w:rPr>
                <w:rFonts w:ascii="Times New Roman" w:hAnsi="Times New Roman"/>
                <w:color w:val="000000"/>
                <w:sz w:val="24"/>
                <w:szCs w:val="24"/>
              </w:rPr>
            </w:pPr>
            <w:r>
              <w:rPr>
                <w:rFonts w:ascii="Times New Roman" w:hAnsi="Times New Roman"/>
                <w:color w:val="000000"/>
                <w:sz w:val="24"/>
                <w:szCs w:val="24"/>
              </w:rPr>
              <w:t>Метеорологическое обеспечение международной аэронавигации.</w:t>
            </w:r>
          </w:p>
          <w:p w14:paraId="5A4F73ED" w14:textId="77777777" w:rsidR="00E26FDE"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Метеорологические наблюдения</w:t>
            </w:r>
            <w:r w:rsidR="00E26FDE">
              <w:rPr>
                <w:rFonts w:ascii="Times New Roman" w:hAnsi="Times New Roman"/>
                <w:color w:val="000000"/>
                <w:sz w:val="24"/>
                <w:szCs w:val="24"/>
              </w:rPr>
              <w:t xml:space="preserve"> и сводки.</w:t>
            </w:r>
          </w:p>
          <w:p w14:paraId="351F3FE9" w14:textId="77777777" w:rsidR="00E26FDE" w:rsidRDefault="00E26FDE" w:rsidP="009D66E9">
            <w:pPr>
              <w:suppressAutoHyphens/>
              <w:spacing w:after="0" w:line="240" w:lineRule="auto"/>
              <w:ind w:left="8" w:right="57"/>
              <w:jc w:val="both"/>
              <w:rPr>
                <w:rFonts w:ascii="Times New Roman" w:hAnsi="Times New Roman"/>
                <w:color w:val="000000"/>
                <w:sz w:val="24"/>
                <w:szCs w:val="24"/>
              </w:rPr>
            </w:pPr>
            <w:r>
              <w:rPr>
                <w:rFonts w:ascii="Times New Roman" w:hAnsi="Times New Roman"/>
                <w:color w:val="000000"/>
                <w:sz w:val="24"/>
                <w:szCs w:val="24"/>
              </w:rPr>
              <w:t>Особенности авиационных метеорологических наблюдений</w:t>
            </w:r>
            <w:r w:rsidR="009D66E9" w:rsidRPr="009A4239">
              <w:rPr>
                <w:rFonts w:ascii="Times New Roman" w:hAnsi="Times New Roman"/>
                <w:color w:val="000000"/>
                <w:sz w:val="24"/>
                <w:szCs w:val="24"/>
              </w:rPr>
              <w:t>.</w:t>
            </w:r>
          </w:p>
          <w:p w14:paraId="0AE3AE4E" w14:textId="77777777" w:rsidR="009D66E9" w:rsidRPr="009A4239"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 xml:space="preserve">Наблюдения с борта ВС. </w:t>
            </w:r>
          </w:p>
        </w:tc>
        <w:tc>
          <w:tcPr>
            <w:tcW w:w="668" w:type="pct"/>
            <w:vMerge w:val="restart"/>
            <w:tcBorders>
              <w:top w:val="single" w:sz="4" w:space="0" w:color="auto"/>
              <w:left w:val="single" w:sz="4" w:space="0" w:color="auto"/>
              <w:right w:val="single" w:sz="4" w:space="0" w:color="auto"/>
            </w:tcBorders>
            <w:vAlign w:val="center"/>
            <w:hideMark/>
          </w:tcPr>
          <w:p w14:paraId="5BA2A5F3" w14:textId="77777777" w:rsidR="009D66E9" w:rsidRPr="009A4239" w:rsidRDefault="009D66E9" w:rsidP="009D66E9">
            <w:pPr>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r>
      <w:tr w:rsidR="009D66E9" w:rsidRPr="009A4239" w14:paraId="4A42096B" w14:textId="77777777" w:rsidTr="009D66E9">
        <w:trPr>
          <w:trHeight w:val="842"/>
        </w:trPr>
        <w:tc>
          <w:tcPr>
            <w:tcW w:w="1138" w:type="pct"/>
            <w:vMerge/>
            <w:tcBorders>
              <w:left w:val="single" w:sz="4" w:space="0" w:color="auto"/>
              <w:right w:val="single" w:sz="4" w:space="0" w:color="auto"/>
            </w:tcBorders>
            <w:hideMark/>
          </w:tcPr>
          <w:p w14:paraId="6ECCE379" w14:textId="77777777" w:rsidR="009D66E9" w:rsidRPr="009A4239" w:rsidRDefault="009D66E9" w:rsidP="009D66E9">
            <w:pPr>
              <w:suppressAutoHyphens/>
              <w:spacing w:after="0" w:line="240" w:lineRule="auto"/>
              <w:jc w:val="both"/>
              <w:rPr>
                <w:rFonts w:ascii="Times New Roman" w:eastAsia="Calibri"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vAlign w:val="center"/>
          </w:tcPr>
          <w:p w14:paraId="453F7D83" w14:textId="77777777" w:rsidR="009D66E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4.</w:t>
            </w:r>
          </w:p>
        </w:tc>
        <w:tc>
          <w:tcPr>
            <w:tcW w:w="2976" w:type="pct"/>
            <w:gridSpan w:val="9"/>
            <w:tcBorders>
              <w:top w:val="single" w:sz="4" w:space="0" w:color="auto"/>
              <w:left w:val="single" w:sz="4" w:space="0" w:color="auto"/>
              <w:bottom w:val="single" w:sz="4" w:space="0" w:color="auto"/>
              <w:right w:val="single" w:sz="4" w:space="0" w:color="auto"/>
            </w:tcBorders>
            <w:vAlign w:val="center"/>
          </w:tcPr>
          <w:p w14:paraId="2FBEDB70" w14:textId="77777777" w:rsidR="009D66E9"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 xml:space="preserve">Авиационные прогнозы. </w:t>
            </w:r>
          </w:p>
          <w:p w14:paraId="47F53127" w14:textId="77777777" w:rsidR="009D66E9" w:rsidRPr="009A4239" w:rsidRDefault="009D66E9" w:rsidP="00E26FDE">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 xml:space="preserve">Предупреждения по аэродрому. Информация для органов ОВД и других служб. </w:t>
            </w:r>
          </w:p>
        </w:tc>
        <w:tc>
          <w:tcPr>
            <w:tcW w:w="668" w:type="pct"/>
            <w:vMerge/>
            <w:tcBorders>
              <w:left w:val="single" w:sz="4" w:space="0" w:color="auto"/>
              <w:bottom w:val="single" w:sz="4" w:space="0" w:color="auto"/>
              <w:right w:val="single" w:sz="4" w:space="0" w:color="auto"/>
            </w:tcBorders>
            <w:vAlign w:val="center"/>
            <w:hideMark/>
          </w:tcPr>
          <w:p w14:paraId="246B7A5D" w14:textId="77777777" w:rsidR="009D66E9" w:rsidRDefault="009D66E9" w:rsidP="009D66E9">
            <w:pPr>
              <w:suppressAutoHyphens/>
              <w:spacing w:after="0" w:line="240" w:lineRule="auto"/>
              <w:jc w:val="center"/>
              <w:rPr>
                <w:rFonts w:ascii="Times New Roman" w:hAnsi="Times New Roman"/>
                <w:bCs/>
                <w:sz w:val="24"/>
                <w:szCs w:val="24"/>
              </w:rPr>
            </w:pPr>
          </w:p>
        </w:tc>
      </w:tr>
      <w:tr w:rsidR="009D66E9" w:rsidRPr="009A4239" w14:paraId="52BDCDA9" w14:textId="77777777" w:rsidTr="009D66E9">
        <w:trPr>
          <w:trHeight w:val="340"/>
        </w:trPr>
        <w:tc>
          <w:tcPr>
            <w:tcW w:w="1138" w:type="pct"/>
            <w:vMerge/>
            <w:tcBorders>
              <w:left w:val="single" w:sz="4" w:space="0" w:color="auto"/>
              <w:right w:val="single" w:sz="4" w:space="0" w:color="auto"/>
            </w:tcBorders>
            <w:hideMark/>
          </w:tcPr>
          <w:p w14:paraId="62701A39" w14:textId="77777777" w:rsidR="009D66E9" w:rsidRPr="009A4239" w:rsidRDefault="009D66E9" w:rsidP="009D66E9">
            <w:pPr>
              <w:suppressAutoHyphens/>
              <w:spacing w:after="0" w:line="240" w:lineRule="auto"/>
              <w:jc w:val="both"/>
              <w:rPr>
                <w:rFonts w:ascii="Times New Roman" w:eastAsia="Calibri"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1AADA12" w14:textId="77777777" w:rsidR="009D66E9" w:rsidRPr="009A4239" w:rsidRDefault="009D66E9" w:rsidP="009D66E9">
            <w:pPr>
              <w:suppressAutoHyphens/>
              <w:spacing w:after="0" w:line="240" w:lineRule="auto"/>
              <w:ind w:left="397" w:right="57" w:hanging="397"/>
              <w:jc w:val="both"/>
              <w:rPr>
                <w:rFonts w:ascii="Times New Roman" w:eastAsia="Calibri"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127CA475"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37E3316D"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56879CDE" w14:textId="77777777" w:rsidR="009D66E9" w:rsidRPr="009A4239" w:rsidRDefault="009D66E9" w:rsidP="009D66E9">
            <w:pPr>
              <w:suppressAutoHyphens/>
              <w:spacing w:after="0" w:line="240" w:lineRule="auto"/>
              <w:jc w:val="both"/>
              <w:rPr>
                <w:rFonts w:ascii="Times New Roman" w:eastAsia="Calibri"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B99CDA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eastAsia="Calibri" w:hAnsi="Times New Roman"/>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4672A9A6"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6A2D30CC"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21EC008F" w14:textId="77777777" w:rsidR="009D66E9" w:rsidRPr="009A4239" w:rsidRDefault="009D66E9" w:rsidP="009D66E9">
            <w:pPr>
              <w:suppressAutoHyphens/>
              <w:spacing w:after="0" w:line="240" w:lineRule="auto"/>
              <w:ind w:left="397" w:right="57" w:hanging="397"/>
              <w:jc w:val="both"/>
              <w:rPr>
                <w:rFonts w:ascii="Times New Roman" w:hAnsi="Times New Roman"/>
                <w:b/>
                <w:bCs/>
                <w:sz w:val="24"/>
                <w:szCs w:val="24"/>
              </w:rPr>
            </w:pPr>
            <w:r w:rsidRPr="009A4239">
              <w:rPr>
                <w:rFonts w:ascii="Times New Roman" w:eastAsia="Calibri" w:hAnsi="Times New Roman"/>
                <w:b/>
                <w:bCs/>
                <w:sz w:val="24"/>
                <w:szCs w:val="24"/>
              </w:rPr>
              <w:t xml:space="preserve">Раздел 2. </w:t>
            </w:r>
            <w:r w:rsidRPr="009A4239">
              <w:rPr>
                <w:rFonts w:ascii="Times New Roman" w:hAnsi="Times New Roman"/>
                <w:b/>
                <w:bCs/>
                <w:color w:val="000000"/>
                <w:sz w:val="24"/>
                <w:szCs w:val="24"/>
              </w:rPr>
              <w:t>Метеорологические параметры и явления</w:t>
            </w:r>
          </w:p>
        </w:tc>
        <w:tc>
          <w:tcPr>
            <w:tcW w:w="668" w:type="pct"/>
            <w:tcBorders>
              <w:top w:val="single" w:sz="4" w:space="0" w:color="auto"/>
              <w:left w:val="single" w:sz="4" w:space="0" w:color="auto"/>
              <w:bottom w:val="single" w:sz="4" w:space="0" w:color="auto"/>
              <w:right w:val="single" w:sz="4" w:space="0" w:color="auto"/>
            </w:tcBorders>
            <w:shd w:val="clear" w:color="auto" w:fill="F2F2F2"/>
            <w:hideMark/>
          </w:tcPr>
          <w:p w14:paraId="75DE3F3E" w14:textId="77777777" w:rsidR="009D66E9" w:rsidRPr="009A4239" w:rsidRDefault="009D66E9" w:rsidP="009D66E9">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20</w:t>
            </w:r>
            <w:r w:rsidRPr="009A4239">
              <w:rPr>
                <w:rFonts w:ascii="Times New Roman" w:hAnsi="Times New Roman"/>
                <w:b/>
                <w:bCs/>
                <w:sz w:val="24"/>
                <w:szCs w:val="24"/>
              </w:rPr>
              <w:t>/4</w:t>
            </w:r>
          </w:p>
        </w:tc>
      </w:tr>
      <w:tr w:rsidR="009D66E9" w:rsidRPr="009A4239" w14:paraId="3D93793C"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62B5E4F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r w:rsidRPr="009A4239">
              <w:rPr>
                <w:rFonts w:ascii="Times New Roman" w:eastAsia="Calibri" w:hAnsi="Times New Roman"/>
                <w:b/>
                <w:bCs/>
                <w:sz w:val="24"/>
                <w:szCs w:val="24"/>
              </w:rPr>
              <w:t xml:space="preserve">Тема </w:t>
            </w:r>
            <w:r>
              <w:rPr>
                <w:rFonts w:ascii="Times New Roman" w:eastAsia="Calibri" w:hAnsi="Times New Roman"/>
                <w:b/>
                <w:bCs/>
                <w:sz w:val="24"/>
                <w:szCs w:val="24"/>
              </w:rPr>
              <w:t>4.</w:t>
            </w:r>
            <w:r w:rsidRPr="009A4239">
              <w:rPr>
                <w:rFonts w:ascii="Times New Roman" w:eastAsia="Calibri" w:hAnsi="Times New Roman"/>
                <w:b/>
                <w:bCs/>
                <w:sz w:val="24"/>
                <w:szCs w:val="24"/>
              </w:rPr>
              <w:t>2.1.</w:t>
            </w:r>
          </w:p>
          <w:p w14:paraId="771CBB6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r w:rsidRPr="009A4239">
              <w:rPr>
                <w:rFonts w:ascii="Times New Roman" w:hAnsi="Times New Roman"/>
                <w:b/>
                <w:bCs/>
                <w:color w:val="000000"/>
                <w:sz w:val="24"/>
                <w:szCs w:val="24"/>
              </w:rPr>
              <w:t>Метеорологические величины и явления погоды</w:t>
            </w:r>
          </w:p>
        </w:tc>
        <w:tc>
          <w:tcPr>
            <w:tcW w:w="3194" w:type="pct"/>
            <w:gridSpan w:val="13"/>
            <w:tcBorders>
              <w:top w:val="single" w:sz="4" w:space="0" w:color="auto"/>
              <w:left w:val="single" w:sz="4" w:space="0" w:color="auto"/>
              <w:bottom w:val="single" w:sz="4" w:space="0" w:color="auto"/>
              <w:right w:val="single" w:sz="4" w:space="0" w:color="auto"/>
            </w:tcBorders>
          </w:tcPr>
          <w:p w14:paraId="244F488C" w14:textId="77777777" w:rsidR="009D66E9" w:rsidRPr="009A4239" w:rsidRDefault="009D66E9" w:rsidP="009D66E9">
            <w:pPr>
              <w:suppressAutoHyphens/>
              <w:spacing w:after="0" w:line="240" w:lineRule="auto"/>
              <w:ind w:left="397" w:right="57" w:hanging="397"/>
              <w:jc w:val="both"/>
              <w:rPr>
                <w:rFonts w:ascii="Times New Roman" w:eastAsia="Calibri" w:hAnsi="Times New Roman"/>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109EF7C2" w14:textId="77777777" w:rsidR="009D66E9" w:rsidRPr="009A4239" w:rsidRDefault="009D66E9" w:rsidP="009D66E9">
            <w:pPr>
              <w:suppressAutoHyphens/>
              <w:spacing w:after="0" w:line="240" w:lineRule="auto"/>
              <w:jc w:val="center"/>
              <w:rPr>
                <w:rFonts w:ascii="Times New Roman" w:eastAsia="Calibri" w:hAnsi="Times New Roman"/>
                <w:b/>
                <w:bCs/>
                <w:sz w:val="24"/>
                <w:szCs w:val="24"/>
              </w:rPr>
            </w:pPr>
            <w:r>
              <w:rPr>
                <w:rFonts w:ascii="Times New Roman" w:hAnsi="Times New Roman"/>
                <w:b/>
                <w:bCs/>
                <w:sz w:val="24"/>
                <w:szCs w:val="24"/>
              </w:rPr>
              <w:t>12/4</w:t>
            </w:r>
          </w:p>
        </w:tc>
      </w:tr>
      <w:tr w:rsidR="009D66E9" w:rsidRPr="009A4239" w14:paraId="4708652C" w14:textId="77777777" w:rsidTr="009D66E9">
        <w:trPr>
          <w:trHeight w:val="1303"/>
        </w:trPr>
        <w:tc>
          <w:tcPr>
            <w:tcW w:w="1138" w:type="pct"/>
            <w:vMerge/>
            <w:tcBorders>
              <w:left w:val="single" w:sz="4" w:space="0" w:color="auto"/>
              <w:right w:val="single" w:sz="4" w:space="0" w:color="auto"/>
            </w:tcBorders>
            <w:hideMark/>
          </w:tcPr>
          <w:p w14:paraId="5D9ECFA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309055B7" w14:textId="77777777" w:rsidR="009D66E9" w:rsidRDefault="009D66E9" w:rsidP="009D66E9">
            <w:pPr>
              <w:pStyle w:val="ad"/>
              <w:suppressAutoHyphens/>
              <w:spacing w:before="0" w:after="0"/>
              <w:ind w:left="644" w:right="57"/>
              <w:jc w:val="both"/>
              <w:rPr>
                <w:color w:val="000000"/>
              </w:rPr>
            </w:pPr>
          </w:p>
          <w:p w14:paraId="2C351B7B" w14:textId="77777777" w:rsidR="009D66E9" w:rsidRDefault="009D66E9" w:rsidP="009D66E9">
            <w:pPr>
              <w:pStyle w:val="ad"/>
              <w:suppressAutoHyphens/>
              <w:spacing w:before="0" w:after="0"/>
              <w:ind w:left="644" w:right="57"/>
              <w:jc w:val="both"/>
              <w:rPr>
                <w:color w:val="000000"/>
              </w:rPr>
            </w:pPr>
          </w:p>
          <w:p w14:paraId="0C6C1AE6" w14:textId="77777777" w:rsidR="009D66E9" w:rsidRPr="003B74DF" w:rsidRDefault="009D66E9" w:rsidP="009D66E9">
            <w:pPr>
              <w:suppressAutoHyphens/>
              <w:spacing w:after="0"/>
              <w:ind w:right="57"/>
              <w:jc w:val="both"/>
              <w:rPr>
                <w:rFonts w:ascii="Times New Roman" w:hAnsi="Times New Roman"/>
                <w:color w:val="000000"/>
                <w:sz w:val="24"/>
                <w:szCs w:val="24"/>
              </w:rPr>
            </w:pPr>
            <w:r>
              <w:rPr>
                <w:rFonts w:ascii="Times New Roman" w:hAnsi="Times New Roman"/>
                <w:color w:val="000000"/>
                <w:sz w:val="24"/>
                <w:szCs w:val="24"/>
              </w:rPr>
              <w:t>5</w:t>
            </w:r>
            <w:r w:rsidRPr="00937380">
              <w:rPr>
                <w:rFonts w:ascii="Times New Roman" w:hAnsi="Times New Roman"/>
                <w:color w:val="000000"/>
                <w:sz w:val="24"/>
                <w:szCs w:val="24"/>
              </w:rPr>
              <w:t>.</w:t>
            </w:r>
          </w:p>
        </w:tc>
        <w:tc>
          <w:tcPr>
            <w:tcW w:w="2976" w:type="pct"/>
            <w:gridSpan w:val="9"/>
            <w:tcBorders>
              <w:top w:val="single" w:sz="4" w:space="0" w:color="auto"/>
              <w:left w:val="single" w:sz="4" w:space="0" w:color="auto"/>
              <w:bottom w:val="single" w:sz="4" w:space="0" w:color="auto"/>
              <w:right w:val="single" w:sz="4" w:space="0" w:color="auto"/>
            </w:tcBorders>
          </w:tcPr>
          <w:p w14:paraId="2A509B89" w14:textId="77777777" w:rsidR="009D66E9" w:rsidRDefault="009D66E9" w:rsidP="009D66E9">
            <w:pPr>
              <w:pStyle w:val="ad"/>
              <w:suppressAutoHyphens/>
              <w:spacing w:before="0" w:after="0"/>
              <w:ind w:left="6" w:right="57"/>
              <w:jc w:val="both"/>
              <w:rPr>
                <w:color w:val="000000"/>
              </w:rPr>
            </w:pPr>
            <w:r w:rsidRPr="009A4239">
              <w:rPr>
                <w:color w:val="000000"/>
              </w:rPr>
              <w:t>Температура, влажность воздух</w:t>
            </w:r>
            <w:r w:rsidR="00E26FDE">
              <w:rPr>
                <w:color w:val="000000"/>
              </w:rPr>
              <w:t>а</w:t>
            </w:r>
            <w:r w:rsidRPr="009A4239">
              <w:rPr>
                <w:color w:val="000000"/>
              </w:rPr>
              <w:t xml:space="preserve"> и атмосферное давление. Температурный </w:t>
            </w:r>
          </w:p>
          <w:p w14:paraId="716B9029" w14:textId="77777777" w:rsidR="009D66E9" w:rsidRDefault="009D66E9" w:rsidP="009D66E9">
            <w:pPr>
              <w:pStyle w:val="ad"/>
              <w:suppressAutoHyphens/>
              <w:spacing w:before="0" w:after="0"/>
              <w:ind w:left="6" w:right="57"/>
              <w:jc w:val="both"/>
              <w:rPr>
                <w:color w:val="000000"/>
              </w:rPr>
            </w:pPr>
            <w:r w:rsidRPr="009A4239">
              <w:rPr>
                <w:color w:val="000000"/>
              </w:rPr>
              <w:t xml:space="preserve">градиент. Суточный ход. Единицы измерения. Определение характеристик </w:t>
            </w:r>
          </w:p>
          <w:p w14:paraId="46867A57" w14:textId="77777777" w:rsidR="009D66E9" w:rsidRDefault="009D66E9" w:rsidP="009D66E9">
            <w:pPr>
              <w:pStyle w:val="ad"/>
              <w:suppressAutoHyphens/>
              <w:spacing w:before="0" w:after="0"/>
              <w:ind w:left="6" w:right="57"/>
              <w:jc w:val="both"/>
              <w:rPr>
                <w:color w:val="000000"/>
              </w:rPr>
            </w:pPr>
            <w:r w:rsidRPr="009A4239">
              <w:rPr>
                <w:color w:val="000000"/>
              </w:rPr>
              <w:t xml:space="preserve">температуры и влажности. Понятие стандартной атмосферы, её параметры. </w:t>
            </w:r>
          </w:p>
          <w:p w14:paraId="301048C7" w14:textId="77777777" w:rsidR="009D66E9" w:rsidRPr="003B74DF" w:rsidRDefault="009D66E9" w:rsidP="009D66E9">
            <w:pPr>
              <w:pStyle w:val="ad"/>
              <w:suppressAutoHyphens/>
              <w:spacing w:before="0" w:after="0"/>
              <w:ind w:left="6" w:right="57"/>
              <w:jc w:val="both"/>
              <w:rPr>
                <w:color w:val="000000"/>
              </w:rPr>
            </w:pPr>
            <w:r w:rsidRPr="009A4239">
              <w:rPr>
                <w:color w:val="000000"/>
              </w:rPr>
              <w:t xml:space="preserve">Изменение атмосферного давления с высотой. Вертикальный градиент давления </w:t>
            </w:r>
          </w:p>
        </w:tc>
        <w:tc>
          <w:tcPr>
            <w:tcW w:w="668" w:type="pct"/>
            <w:vMerge w:val="restart"/>
            <w:tcBorders>
              <w:top w:val="single" w:sz="4" w:space="0" w:color="auto"/>
              <w:left w:val="single" w:sz="4" w:space="0" w:color="auto"/>
              <w:right w:val="single" w:sz="4" w:space="0" w:color="auto"/>
            </w:tcBorders>
            <w:vAlign w:val="center"/>
            <w:hideMark/>
          </w:tcPr>
          <w:p w14:paraId="7BC4C6B7" w14:textId="77777777" w:rsidR="009D66E9" w:rsidRPr="009A4239" w:rsidRDefault="009D66E9" w:rsidP="009D66E9">
            <w:pPr>
              <w:suppressAutoHyphens/>
              <w:spacing w:after="0" w:line="240" w:lineRule="auto"/>
              <w:jc w:val="center"/>
              <w:rPr>
                <w:rFonts w:ascii="Times New Roman" w:hAnsi="Times New Roman"/>
                <w:bCs/>
                <w:sz w:val="24"/>
                <w:szCs w:val="24"/>
              </w:rPr>
            </w:pPr>
            <w:r>
              <w:rPr>
                <w:rFonts w:ascii="Times New Roman" w:hAnsi="Times New Roman"/>
                <w:bCs/>
                <w:sz w:val="24"/>
                <w:szCs w:val="24"/>
              </w:rPr>
              <w:t>8</w:t>
            </w:r>
          </w:p>
        </w:tc>
      </w:tr>
      <w:tr w:rsidR="009D66E9" w:rsidRPr="009A4239" w14:paraId="7C898CD7" w14:textId="77777777" w:rsidTr="009D66E9">
        <w:trPr>
          <w:trHeight w:val="340"/>
        </w:trPr>
        <w:tc>
          <w:tcPr>
            <w:tcW w:w="1138" w:type="pct"/>
            <w:vMerge/>
            <w:tcBorders>
              <w:left w:val="single" w:sz="4" w:space="0" w:color="auto"/>
              <w:right w:val="single" w:sz="4" w:space="0" w:color="auto"/>
            </w:tcBorders>
            <w:hideMark/>
          </w:tcPr>
          <w:p w14:paraId="281E2B3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286CBBD7" w14:textId="77777777" w:rsidR="009D66E9" w:rsidRDefault="009D66E9" w:rsidP="009D66E9">
            <w:pPr>
              <w:pStyle w:val="ad"/>
              <w:suppressAutoHyphens/>
              <w:spacing w:before="0" w:after="0"/>
              <w:ind w:left="644" w:right="57"/>
              <w:jc w:val="both"/>
              <w:rPr>
                <w:color w:val="000000"/>
              </w:rPr>
            </w:pPr>
          </w:p>
          <w:p w14:paraId="6E6EFF4B" w14:textId="77777777" w:rsidR="009D66E9" w:rsidRPr="009A4239" w:rsidRDefault="009D66E9" w:rsidP="009D66E9">
            <w:pPr>
              <w:pStyle w:val="ad"/>
              <w:suppressAutoHyphens/>
              <w:spacing w:before="0" w:after="0"/>
              <w:ind w:left="0" w:right="57"/>
              <w:jc w:val="both"/>
              <w:rPr>
                <w:color w:val="000000"/>
              </w:rPr>
            </w:pPr>
            <w:r>
              <w:rPr>
                <w:color w:val="000000"/>
              </w:rPr>
              <w:t>6.</w:t>
            </w:r>
          </w:p>
        </w:tc>
        <w:tc>
          <w:tcPr>
            <w:tcW w:w="2976" w:type="pct"/>
            <w:gridSpan w:val="9"/>
            <w:tcBorders>
              <w:top w:val="single" w:sz="4" w:space="0" w:color="auto"/>
              <w:left w:val="single" w:sz="4" w:space="0" w:color="auto"/>
              <w:bottom w:val="single" w:sz="4" w:space="0" w:color="auto"/>
              <w:right w:val="single" w:sz="4" w:space="0" w:color="auto"/>
            </w:tcBorders>
          </w:tcPr>
          <w:p w14:paraId="3344D86F" w14:textId="77777777" w:rsidR="009D66E9" w:rsidRDefault="009D66E9" w:rsidP="009D66E9">
            <w:pPr>
              <w:pStyle w:val="ad"/>
              <w:suppressAutoHyphens/>
              <w:spacing w:before="0" w:after="0"/>
              <w:ind w:left="8" w:right="57"/>
              <w:jc w:val="both"/>
              <w:rPr>
                <w:color w:val="000000"/>
              </w:rPr>
            </w:pPr>
            <w:r w:rsidRPr="005B1F5E">
              <w:rPr>
                <w:color w:val="000000"/>
              </w:rPr>
              <w:t xml:space="preserve">Приземный ветер. Условия образования приземного ветра. Сила барического </w:t>
            </w:r>
          </w:p>
          <w:p w14:paraId="732FDB49" w14:textId="77777777" w:rsidR="009D66E9" w:rsidRDefault="009D66E9" w:rsidP="009D66E9">
            <w:pPr>
              <w:pStyle w:val="ad"/>
              <w:suppressAutoHyphens/>
              <w:spacing w:before="0" w:after="0"/>
              <w:ind w:left="8" w:right="57"/>
              <w:jc w:val="both"/>
              <w:rPr>
                <w:color w:val="000000"/>
              </w:rPr>
            </w:pPr>
            <w:r w:rsidRPr="005B1F5E">
              <w:rPr>
                <w:color w:val="000000"/>
              </w:rPr>
              <w:t xml:space="preserve">градиента, сила Кориолиса, сила трения, центробежная сила. Суточный ход ветра. </w:t>
            </w:r>
          </w:p>
          <w:p w14:paraId="0DFC6BDF" w14:textId="77777777" w:rsidR="009D66E9" w:rsidRPr="009A4239" w:rsidRDefault="009D66E9" w:rsidP="009D66E9">
            <w:pPr>
              <w:pStyle w:val="ad"/>
              <w:suppressAutoHyphens/>
              <w:spacing w:after="0"/>
              <w:ind w:left="8" w:right="57"/>
              <w:jc w:val="both"/>
              <w:rPr>
                <w:color w:val="000000"/>
              </w:rPr>
            </w:pPr>
            <w:r w:rsidRPr="005B1F5E">
              <w:rPr>
                <w:color w:val="000000"/>
              </w:rPr>
              <w:t>Местные ветры.</w:t>
            </w:r>
          </w:p>
        </w:tc>
        <w:tc>
          <w:tcPr>
            <w:tcW w:w="668" w:type="pct"/>
            <w:vMerge/>
            <w:tcBorders>
              <w:top w:val="single" w:sz="4" w:space="0" w:color="auto"/>
              <w:left w:val="single" w:sz="4" w:space="0" w:color="auto"/>
              <w:right w:val="single" w:sz="4" w:space="0" w:color="auto"/>
            </w:tcBorders>
            <w:vAlign w:val="center"/>
            <w:hideMark/>
          </w:tcPr>
          <w:p w14:paraId="27C2F04D" w14:textId="77777777" w:rsidR="009D66E9" w:rsidRPr="009A4239" w:rsidRDefault="009D66E9" w:rsidP="009D66E9">
            <w:pPr>
              <w:pStyle w:val="ad"/>
              <w:rPr>
                <w:bCs/>
              </w:rPr>
            </w:pPr>
          </w:p>
        </w:tc>
      </w:tr>
      <w:tr w:rsidR="009D66E9" w:rsidRPr="009A4239" w14:paraId="2A16A276" w14:textId="77777777" w:rsidTr="009D66E9">
        <w:trPr>
          <w:trHeight w:val="340"/>
        </w:trPr>
        <w:tc>
          <w:tcPr>
            <w:tcW w:w="1138" w:type="pct"/>
            <w:vMerge/>
            <w:tcBorders>
              <w:left w:val="single" w:sz="4" w:space="0" w:color="auto"/>
              <w:right w:val="single" w:sz="4" w:space="0" w:color="auto"/>
            </w:tcBorders>
            <w:hideMark/>
          </w:tcPr>
          <w:p w14:paraId="43ED104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7895B36D" w14:textId="77777777" w:rsidR="009D66E9" w:rsidRDefault="009D66E9" w:rsidP="009D66E9">
            <w:pPr>
              <w:pStyle w:val="ad"/>
              <w:suppressAutoHyphens/>
              <w:spacing w:before="0" w:after="0"/>
              <w:ind w:left="644" w:right="57"/>
              <w:jc w:val="both"/>
              <w:rPr>
                <w:color w:val="000000"/>
              </w:rPr>
            </w:pPr>
          </w:p>
          <w:p w14:paraId="22115BAE" w14:textId="77777777" w:rsidR="009D66E9" w:rsidRDefault="009D66E9" w:rsidP="009D66E9">
            <w:pPr>
              <w:pStyle w:val="ad"/>
              <w:suppressAutoHyphens/>
              <w:spacing w:before="0" w:after="0"/>
              <w:ind w:left="644" w:right="57"/>
              <w:jc w:val="both"/>
              <w:rPr>
                <w:color w:val="000000"/>
              </w:rPr>
            </w:pPr>
          </w:p>
          <w:p w14:paraId="0EF6D816" w14:textId="77777777" w:rsidR="009D66E9" w:rsidRPr="009A4239" w:rsidRDefault="009D66E9" w:rsidP="009D66E9">
            <w:pPr>
              <w:pStyle w:val="ad"/>
              <w:suppressAutoHyphens/>
              <w:spacing w:before="0" w:after="0"/>
              <w:ind w:left="0" w:right="57"/>
              <w:jc w:val="both"/>
              <w:rPr>
                <w:color w:val="000000"/>
              </w:rPr>
            </w:pPr>
            <w:r>
              <w:rPr>
                <w:color w:val="000000"/>
              </w:rPr>
              <w:t>7.</w:t>
            </w:r>
          </w:p>
        </w:tc>
        <w:tc>
          <w:tcPr>
            <w:tcW w:w="2976" w:type="pct"/>
            <w:gridSpan w:val="9"/>
            <w:tcBorders>
              <w:top w:val="single" w:sz="4" w:space="0" w:color="auto"/>
              <w:left w:val="single" w:sz="4" w:space="0" w:color="auto"/>
              <w:bottom w:val="single" w:sz="4" w:space="0" w:color="auto"/>
              <w:right w:val="single" w:sz="4" w:space="0" w:color="auto"/>
            </w:tcBorders>
          </w:tcPr>
          <w:p w14:paraId="2ECC8E79" w14:textId="77777777" w:rsidR="009D66E9" w:rsidRDefault="009D66E9" w:rsidP="009D66E9">
            <w:pPr>
              <w:pStyle w:val="ad"/>
              <w:suppressAutoHyphens/>
              <w:spacing w:before="0" w:after="0"/>
              <w:ind w:left="6" w:right="57"/>
              <w:jc w:val="both"/>
              <w:rPr>
                <w:color w:val="000000"/>
              </w:rPr>
            </w:pPr>
            <w:r w:rsidRPr="009A4239">
              <w:rPr>
                <w:color w:val="000000"/>
              </w:rPr>
              <w:t>Метеорологическая видимость. Дальность видимости на ВПП</w:t>
            </w:r>
            <w:r w:rsidR="00E26FDE">
              <w:rPr>
                <w:color w:val="000000"/>
              </w:rPr>
              <w:t xml:space="preserve"> (</w:t>
            </w:r>
            <w:r w:rsidR="00E26FDE">
              <w:rPr>
                <w:color w:val="000000"/>
                <w:lang w:val="en-US"/>
              </w:rPr>
              <w:t>RVR</w:t>
            </w:r>
            <w:r w:rsidR="00E26FDE" w:rsidRPr="00E26FDE">
              <w:rPr>
                <w:color w:val="000000"/>
              </w:rPr>
              <w:t>)</w:t>
            </w:r>
            <w:r w:rsidRPr="009A4239">
              <w:rPr>
                <w:color w:val="000000"/>
              </w:rPr>
              <w:t xml:space="preserve">. Определение </w:t>
            </w:r>
          </w:p>
          <w:p w14:paraId="7882808F" w14:textId="77777777" w:rsidR="009D66E9" w:rsidRDefault="009D66E9" w:rsidP="009D66E9">
            <w:pPr>
              <w:pStyle w:val="ad"/>
              <w:suppressAutoHyphens/>
              <w:spacing w:before="0" w:after="0"/>
              <w:ind w:left="6" w:right="57"/>
              <w:jc w:val="both"/>
              <w:rPr>
                <w:color w:val="000000"/>
              </w:rPr>
            </w:pPr>
            <w:r w:rsidRPr="009A4239">
              <w:rPr>
                <w:color w:val="000000"/>
              </w:rPr>
              <w:t xml:space="preserve">(расчет) RVR. Явления, ухудшающие видимость. Облачность.  Образование разных </w:t>
            </w:r>
          </w:p>
          <w:p w14:paraId="418AEE87" w14:textId="77777777" w:rsidR="009D66E9" w:rsidRDefault="009D66E9" w:rsidP="009D66E9">
            <w:pPr>
              <w:pStyle w:val="ad"/>
              <w:suppressAutoHyphens/>
              <w:spacing w:before="0" w:after="0"/>
              <w:ind w:left="6" w:right="57"/>
              <w:jc w:val="both"/>
              <w:rPr>
                <w:color w:val="000000"/>
              </w:rPr>
            </w:pPr>
            <w:r w:rsidRPr="009A4239">
              <w:rPr>
                <w:color w:val="000000"/>
              </w:rPr>
              <w:t xml:space="preserve">форм и видов облаков, взаимные их переходы. Состав облака. Характеристики </w:t>
            </w:r>
          </w:p>
          <w:p w14:paraId="09ED7F32" w14:textId="77777777" w:rsidR="009D66E9" w:rsidRDefault="009D66E9" w:rsidP="009D66E9">
            <w:pPr>
              <w:pStyle w:val="ad"/>
              <w:suppressAutoHyphens/>
              <w:spacing w:before="0" w:after="0"/>
              <w:ind w:left="6" w:right="57"/>
              <w:jc w:val="both"/>
              <w:rPr>
                <w:color w:val="000000"/>
              </w:rPr>
            </w:pPr>
            <w:r w:rsidRPr="009A4239">
              <w:rPr>
                <w:color w:val="000000"/>
              </w:rPr>
              <w:t xml:space="preserve">облаков. Особенности образования и эволюции кучево-дождевой облачности, её </w:t>
            </w:r>
          </w:p>
          <w:p w14:paraId="773565F2" w14:textId="77777777" w:rsidR="009D66E9" w:rsidRPr="009A4239" w:rsidRDefault="009D66E9" w:rsidP="009D66E9">
            <w:pPr>
              <w:pStyle w:val="ad"/>
              <w:suppressAutoHyphens/>
              <w:spacing w:before="0" w:after="0"/>
              <w:ind w:left="6" w:right="57"/>
              <w:jc w:val="both"/>
              <w:rPr>
                <w:color w:val="000000"/>
              </w:rPr>
            </w:pPr>
            <w:r w:rsidRPr="009A4239">
              <w:rPr>
                <w:color w:val="000000"/>
              </w:rPr>
              <w:t>опасность для авиации. Облака как признак погоды.</w:t>
            </w:r>
          </w:p>
        </w:tc>
        <w:tc>
          <w:tcPr>
            <w:tcW w:w="668" w:type="pct"/>
            <w:vMerge/>
            <w:tcBorders>
              <w:top w:val="single" w:sz="4" w:space="0" w:color="auto"/>
              <w:left w:val="single" w:sz="4" w:space="0" w:color="auto"/>
              <w:right w:val="single" w:sz="4" w:space="0" w:color="auto"/>
            </w:tcBorders>
            <w:vAlign w:val="center"/>
            <w:hideMark/>
          </w:tcPr>
          <w:p w14:paraId="5694EB60" w14:textId="77777777" w:rsidR="009D66E9" w:rsidRPr="009A4239" w:rsidRDefault="009D66E9" w:rsidP="009D66E9">
            <w:pPr>
              <w:pStyle w:val="ad"/>
              <w:rPr>
                <w:bCs/>
              </w:rPr>
            </w:pPr>
          </w:p>
        </w:tc>
      </w:tr>
      <w:tr w:rsidR="009D66E9" w:rsidRPr="009A4239" w14:paraId="7BFFE7D1" w14:textId="77777777" w:rsidTr="009D66E9">
        <w:trPr>
          <w:trHeight w:val="340"/>
        </w:trPr>
        <w:tc>
          <w:tcPr>
            <w:tcW w:w="1138" w:type="pct"/>
            <w:vMerge/>
            <w:tcBorders>
              <w:left w:val="single" w:sz="4" w:space="0" w:color="auto"/>
              <w:right w:val="single" w:sz="4" w:space="0" w:color="auto"/>
            </w:tcBorders>
            <w:hideMark/>
          </w:tcPr>
          <w:p w14:paraId="4163418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17D524B8"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66EE706C"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8.</w:t>
            </w:r>
          </w:p>
        </w:tc>
        <w:tc>
          <w:tcPr>
            <w:tcW w:w="2976" w:type="pct"/>
            <w:gridSpan w:val="9"/>
            <w:tcBorders>
              <w:top w:val="single" w:sz="4" w:space="0" w:color="auto"/>
              <w:left w:val="single" w:sz="4" w:space="0" w:color="auto"/>
              <w:bottom w:val="single" w:sz="4" w:space="0" w:color="auto"/>
              <w:right w:val="single" w:sz="4" w:space="0" w:color="auto"/>
            </w:tcBorders>
          </w:tcPr>
          <w:p w14:paraId="645BC74F" w14:textId="77777777" w:rsidR="009D66E9"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 xml:space="preserve">Метеорологические явления и осадки. Осадки. Классификация и виды осадков. </w:t>
            </w:r>
          </w:p>
          <w:p w14:paraId="2FFA0701" w14:textId="77777777" w:rsidR="009D66E9"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 xml:space="preserve">Типы осадков по физическим и синоптическим условиям образования, характеру </w:t>
            </w:r>
          </w:p>
          <w:p w14:paraId="25EB7B05" w14:textId="77777777" w:rsidR="009D66E9"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lastRenderedPageBreak/>
              <w:t xml:space="preserve">выпадения. Явления, связанные с конвекцией. Классификация туманов. </w:t>
            </w:r>
          </w:p>
          <w:p w14:paraId="55DB377F" w14:textId="77777777" w:rsidR="009D66E9" w:rsidRPr="009A4239"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Переохлажденный туман.</w:t>
            </w:r>
          </w:p>
        </w:tc>
        <w:tc>
          <w:tcPr>
            <w:tcW w:w="668" w:type="pct"/>
            <w:vMerge/>
            <w:tcBorders>
              <w:left w:val="single" w:sz="4" w:space="0" w:color="auto"/>
              <w:bottom w:val="single" w:sz="4" w:space="0" w:color="auto"/>
              <w:right w:val="single" w:sz="4" w:space="0" w:color="auto"/>
            </w:tcBorders>
            <w:vAlign w:val="center"/>
            <w:hideMark/>
          </w:tcPr>
          <w:p w14:paraId="55ECE451" w14:textId="77777777" w:rsidR="009D66E9" w:rsidRPr="009A4239" w:rsidRDefault="009D66E9" w:rsidP="009D66E9">
            <w:pPr>
              <w:suppressAutoHyphens/>
              <w:spacing w:after="0" w:line="240" w:lineRule="auto"/>
              <w:jc w:val="center"/>
              <w:rPr>
                <w:rFonts w:ascii="Times New Roman" w:hAnsi="Times New Roman"/>
                <w:bCs/>
                <w:sz w:val="24"/>
                <w:szCs w:val="24"/>
              </w:rPr>
            </w:pPr>
          </w:p>
        </w:tc>
      </w:tr>
      <w:tr w:rsidR="009D66E9" w:rsidRPr="009A4239" w14:paraId="2D44272C" w14:textId="77777777" w:rsidTr="009D66E9">
        <w:trPr>
          <w:trHeight w:val="340"/>
        </w:trPr>
        <w:tc>
          <w:tcPr>
            <w:tcW w:w="1138" w:type="pct"/>
            <w:vMerge/>
            <w:tcBorders>
              <w:left w:val="single" w:sz="4" w:space="0" w:color="auto"/>
              <w:right w:val="single" w:sz="4" w:space="0" w:color="auto"/>
            </w:tcBorders>
            <w:hideMark/>
          </w:tcPr>
          <w:p w14:paraId="236D287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DB5906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29729ED5"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4</w:t>
            </w:r>
          </w:p>
        </w:tc>
      </w:tr>
      <w:tr w:rsidR="009D66E9" w:rsidRPr="009A4239" w14:paraId="27B2FAE7" w14:textId="77777777" w:rsidTr="009D66E9">
        <w:trPr>
          <w:trHeight w:val="340"/>
        </w:trPr>
        <w:tc>
          <w:tcPr>
            <w:tcW w:w="1138" w:type="pct"/>
            <w:vMerge/>
            <w:tcBorders>
              <w:left w:val="single" w:sz="4" w:space="0" w:color="auto"/>
              <w:right w:val="single" w:sz="4" w:space="0" w:color="auto"/>
            </w:tcBorders>
            <w:hideMark/>
          </w:tcPr>
          <w:p w14:paraId="2A9F9C0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48307DBF" w14:textId="77777777" w:rsidR="009D66E9" w:rsidRPr="00937380"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rPr>
                <w:rFonts w:ascii="Times New Roman" w:hAnsi="Times New Roman"/>
                <w:bCs/>
                <w:sz w:val="24"/>
                <w:szCs w:val="24"/>
              </w:rPr>
            </w:pPr>
            <w:r>
              <w:rPr>
                <w:rFonts w:ascii="Times New Roman" w:hAnsi="Times New Roman"/>
                <w:bCs/>
                <w:sz w:val="24"/>
                <w:szCs w:val="24"/>
              </w:rPr>
              <w:t>9</w:t>
            </w:r>
            <w:r w:rsidRPr="00937380">
              <w:rPr>
                <w:rFonts w:ascii="Times New Roman" w:hAnsi="Times New Roman"/>
                <w:bCs/>
                <w:sz w:val="24"/>
                <w:szCs w:val="24"/>
              </w:rPr>
              <w:t>.</w:t>
            </w:r>
          </w:p>
        </w:tc>
        <w:tc>
          <w:tcPr>
            <w:tcW w:w="2951" w:type="pct"/>
            <w:gridSpan w:val="4"/>
            <w:tcBorders>
              <w:top w:val="single" w:sz="4" w:space="0" w:color="auto"/>
              <w:left w:val="single" w:sz="4" w:space="0" w:color="auto"/>
              <w:bottom w:val="single" w:sz="4" w:space="0" w:color="auto"/>
              <w:right w:val="single" w:sz="4" w:space="0" w:color="auto"/>
            </w:tcBorders>
          </w:tcPr>
          <w:p w14:paraId="0754E8C0" w14:textId="77777777" w:rsidR="009D66E9" w:rsidRPr="0068023A"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rPr>
                <w:rFonts w:ascii="Times New Roman" w:hAnsi="Times New Roman"/>
                <w:sz w:val="24"/>
                <w:szCs w:val="24"/>
              </w:rPr>
            </w:pPr>
            <w:r w:rsidRPr="0068023A">
              <w:rPr>
                <w:rFonts w:ascii="Times New Roman" w:hAnsi="Times New Roman"/>
                <w:i/>
                <w:sz w:val="24"/>
                <w:szCs w:val="24"/>
              </w:rPr>
              <w:t xml:space="preserve">Практическая работа № </w:t>
            </w:r>
            <w:r>
              <w:rPr>
                <w:rFonts w:ascii="Times New Roman" w:hAnsi="Times New Roman"/>
                <w:i/>
                <w:sz w:val="24"/>
                <w:szCs w:val="24"/>
              </w:rPr>
              <w:t>1</w:t>
            </w:r>
            <w:r w:rsidRPr="009A4239">
              <w:rPr>
                <w:rFonts w:ascii="Times New Roman" w:hAnsi="Times New Roman"/>
                <w:sz w:val="24"/>
                <w:szCs w:val="24"/>
              </w:rPr>
              <w:t xml:space="preserve">. Исследование суточного хода </w:t>
            </w:r>
            <w:proofErr w:type="spellStart"/>
            <w:r w:rsidRPr="009A4239">
              <w:rPr>
                <w:rFonts w:ascii="Times New Roman" w:hAnsi="Times New Roman"/>
                <w:sz w:val="24"/>
                <w:szCs w:val="24"/>
              </w:rPr>
              <w:t>метеовеличин</w:t>
            </w:r>
            <w:proofErr w:type="spellEnd"/>
            <w:r w:rsidRPr="009A4239">
              <w:rPr>
                <w:rFonts w:ascii="Times New Roman" w:hAnsi="Times New Roman"/>
                <w:color w:val="000000"/>
                <w:sz w:val="24"/>
                <w:szCs w:val="24"/>
              </w:rPr>
              <w:t>.</w:t>
            </w:r>
          </w:p>
        </w:tc>
        <w:tc>
          <w:tcPr>
            <w:tcW w:w="668" w:type="pct"/>
            <w:tcBorders>
              <w:top w:val="single" w:sz="4" w:space="0" w:color="auto"/>
              <w:left w:val="single" w:sz="4" w:space="0" w:color="auto"/>
              <w:bottom w:val="single" w:sz="4" w:space="0" w:color="auto"/>
              <w:right w:val="single" w:sz="4" w:space="0" w:color="auto"/>
            </w:tcBorders>
            <w:hideMark/>
          </w:tcPr>
          <w:p w14:paraId="5F71B17D" w14:textId="77777777" w:rsidR="009D66E9" w:rsidRPr="009A4239" w:rsidRDefault="009D66E9" w:rsidP="009D66E9">
            <w:pPr>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0F0A667A" w14:textId="77777777" w:rsidTr="009D66E9">
        <w:trPr>
          <w:trHeight w:val="340"/>
        </w:trPr>
        <w:tc>
          <w:tcPr>
            <w:tcW w:w="1138" w:type="pct"/>
            <w:vMerge/>
            <w:tcBorders>
              <w:left w:val="single" w:sz="4" w:space="0" w:color="auto"/>
              <w:right w:val="single" w:sz="4" w:space="0" w:color="auto"/>
            </w:tcBorders>
            <w:hideMark/>
          </w:tcPr>
          <w:p w14:paraId="1850386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243" w:type="pct"/>
            <w:gridSpan w:val="9"/>
            <w:tcBorders>
              <w:top w:val="single" w:sz="4" w:space="0" w:color="auto"/>
              <w:left w:val="single" w:sz="4" w:space="0" w:color="auto"/>
              <w:bottom w:val="single" w:sz="4" w:space="0" w:color="auto"/>
              <w:right w:val="single" w:sz="4" w:space="0" w:color="auto"/>
            </w:tcBorders>
          </w:tcPr>
          <w:p w14:paraId="588F872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rPr>
                <w:rFonts w:ascii="Times New Roman" w:hAnsi="Times New Roman"/>
                <w:sz w:val="24"/>
                <w:szCs w:val="24"/>
              </w:rPr>
            </w:pPr>
            <w:r>
              <w:rPr>
                <w:rFonts w:ascii="Times New Roman" w:hAnsi="Times New Roman"/>
                <w:sz w:val="24"/>
                <w:szCs w:val="24"/>
              </w:rPr>
              <w:t>10.</w:t>
            </w:r>
          </w:p>
        </w:tc>
        <w:tc>
          <w:tcPr>
            <w:tcW w:w="2951" w:type="pct"/>
            <w:gridSpan w:val="4"/>
            <w:tcBorders>
              <w:top w:val="single" w:sz="4" w:space="0" w:color="auto"/>
              <w:left w:val="single" w:sz="4" w:space="0" w:color="auto"/>
              <w:bottom w:val="single" w:sz="4" w:space="0" w:color="auto"/>
              <w:right w:val="single" w:sz="4" w:space="0" w:color="auto"/>
            </w:tcBorders>
          </w:tcPr>
          <w:p w14:paraId="1540B99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rPr>
                <w:rFonts w:ascii="Times New Roman" w:hAnsi="Times New Roman"/>
                <w:sz w:val="24"/>
                <w:szCs w:val="24"/>
              </w:rPr>
            </w:pPr>
            <w:r w:rsidRPr="0068023A">
              <w:rPr>
                <w:rFonts w:ascii="Times New Roman" w:hAnsi="Times New Roman"/>
                <w:i/>
                <w:sz w:val="24"/>
                <w:szCs w:val="24"/>
              </w:rPr>
              <w:t xml:space="preserve">Практическая работа № </w:t>
            </w:r>
            <w:r>
              <w:rPr>
                <w:rFonts w:ascii="Times New Roman" w:hAnsi="Times New Roman"/>
                <w:i/>
                <w:sz w:val="24"/>
                <w:szCs w:val="24"/>
              </w:rPr>
              <w:t>2.</w:t>
            </w:r>
            <w:r w:rsidRPr="009A4239">
              <w:rPr>
                <w:rFonts w:ascii="Times New Roman" w:hAnsi="Times New Roman"/>
                <w:sz w:val="24"/>
                <w:szCs w:val="24"/>
              </w:rPr>
              <w:t xml:space="preserve"> Изменение облачности по сезонам года.</w:t>
            </w:r>
          </w:p>
        </w:tc>
        <w:tc>
          <w:tcPr>
            <w:tcW w:w="668" w:type="pct"/>
            <w:tcBorders>
              <w:top w:val="single" w:sz="4" w:space="0" w:color="auto"/>
              <w:left w:val="single" w:sz="4" w:space="0" w:color="auto"/>
              <w:bottom w:val="single" w:sz="4" w:space="0" w:color="auto"/>
              <w:right w:val="single" w:sz="4" w:space="0" w:color="auto"/>
            </w:tcBorders>
            <w:hideMark/>
          </w:tcPr>
          <w:p w14:paraId="6F1B8D58" w14:textId="77777777" w:rsidR="009D66E9" w:rsidRPr="009A4239" w:rsidRDefault="009D66E9" w:rsidP="009D66E9">
            <w:pPr>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0852E68B"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1D0A136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696983B" w14:textId="77777777" w:rsidR="009D66E9" w:rsidRPr="009A4239" w:rsidRDefault="009D66E9" w:rsidP="009D66E9">
            <w:pPr>
              <w:suppressAutoHyphens/>
              <w:spacing w:after="0" w:line="240" w:lineRule="auto"/>
              <w:ind w:left="397" w:right="57" w:hanging="397"/>
              <w:jc w:val="both"/>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7A5ACC0C"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508AC7A0"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6F63117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z w:val="24"/>
                <w:szCs w:val="24"/>
              </w:rPr>
            </w:pPr>
            <w:r w:rsidRPr="009A4239">
              <w:rPr>
                <w:rFonts w:ascii="Times New Roman" w:eastAsia="Calibri" w:hAnsi="Times New Roman"/>
                <w:b/>
                <w:bCs/>
                <w:sz w:val="24"/>
                <w:szCs w:val="24"/>
              </w:rPr>
              <w:t xml:space="preserve">Тема </w:t>
            </w:r>
            <w:r>
              <w:rPr>
                <w:rFonts w:ascii="Times New Roman" w:eastAsia="Calibri" w:hAnsi="Times New Roman"/>
                <w:b/>
                <w:bCs/>
                <w:sz w:val="24"/>
                <w:szCs w:val="24"/>
              </w:rPr>
              <w:t>4.</w:t>
            </w:r>
            <w:r w:rsidRPr="009A4239">
              <w:rPr>
                <w:rFonts w:ascii="Times New Roman" w:eastAsia="Calibri" w:hAnsi="Times New Roman"/>
                <w:b/>
                <w:bCs/>
                <w:sz w:val="24"/>
                <w:szCs w:val="24"/>
              </w:rPr>
              <w:t xml:space="preserve">2.2. </w:t>
            </w:r>
          </w:p>
          <w:p w14:paraId="46A24AE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r w:rsidRPr="009A4239">
              <w:rPr>
                <w:rFonts w:ascii="Times New Roman" w:hAnsi="Times New Roman"/>
                <w:b/>
                <w:bCs/>
                <w:color w:val="000000"/>
                <w:sz w:val="24"/>
                <w:szCs w:val="24"/>
              </w:rPr>
              <w:t>Опасные явления</w:t>
            </w:r>
          </w:p>
        </w:tc>
        <w:tc>
          <w:tcPr>
            <w:tcW w:w="3194" w:type="pct"/>
            <w:gridSpan w:val="13"/>
            <w:tcBorders>
              <w:top w:val="single" w:sz="4" w:space="0" w:color="auto"/>
              <w:left w:val="single" w:sz="4" w:space="0" w:color="auto"/>
              <w:bottom w:val="single" w:sz="4" w:space="0" w:color="auto"/>
              <w:right w:val="single" w:sz="4" w:space="0" w:color="auto"/>
            </w:tcBorders>
          </w:tcPr>
          <w:p w14:paraId="5B1FD116" w14:textId="77777777" w:rsidR="009D66E9" w:rsidRPr="009A4239" w:rsidRDefault="009D66E9" w:rsidP="009D66E9">
            <w:pPr>
              <w:suppressAutoHyphens/>
              <w:spacing w:after="0" w:line="240" w:lineRule="auto"/>
              <w:ind w:left="397" w:right="57" w:hanging="397"/>
              <w:jc w:val="both"/>
              <w:rPr>
                <w:rFonts w:ascii="Times New Roman" w:eastAsia="Calibri" w:hAnsi="Times New Roman"/>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hideMark/>
          </w:tcPr>
          <w:p w14:paraId="6EA52509" w14:textId="77777777" w:rsidR="009D66E9" w:rsidRPr="009A4239" w:rsidRDefault="009D66E9" w:rsidP="009D66E9">
            <w:pPr>
              <w:suppressAutoHyphens/>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4/0</w:t>
            </w:r>
          </w:p>
        </w:tc>
      </w:tr>
      <w:tr w:rsidR="009D66E9" w:rsidRPr="009A4239" w14:paraId="3E0F3569" w14:textId="77777777" w:rsidTr="009D66E9">
        <w:trPr>
          <w:trHeight w:val="340"/>
        </w:trPr>
        <w:tc>
          <w:tcPr>
            <w:tcW w:w="1138" w:type="pct"/>
            <w:vMerge/>
            <w:tcBorders>
              <w:left w:val="single" w:sz="4" w:space="0" w:color="auto"/>
              <w:right w:val="single" w:sz="4" w:space="0" w:color="auto"/>
            </w:tcBorders>
            <w:hideMark/>
          </w:tcPr>
          <w:p w14:paraId="77191A9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191F02E8"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55BF3A26" w14:textId="77777777" w:rsidR="009D66E9" w:rsidRPr="009A4239" w:rsidRDefault="009D66E9" w:rsidP="009D66E9">
            <w:pPr>
              <w:suppressAutoHyphens/>
              <w:spacing w:after="0" w:line="240" w:lineRule="auto"/>
              <w:ind w:right="57"/>
              <w:jc w:val="both"/>
              <w:rPr>
                <w:rFonts w:ascii="Times New Roman" w:eastAsia="Calibri" w:hAnsi="Times New Roman"/>
                <w:bCs/>
                <w:sz w:val="24"/>
                <w:szCs w:val="24"/>
              </w:rPr>
            </w:pPr>
            <w:r>
              <w:rPr>
                <w:rFonts w:ascii="Times New Roman" w:eastAsia="Calibri" w:hAnsi="Times New Roman"/>
                <w:bCs/>
                <w:sz w:val="24"/>
                <w:szCs w:val="24"/>
              </w:rPr>
              <w:t>11.</w:t>
            </w:r>
          </w:p>
        </w:tc>
        <w:tc>
          <w:tcPr>
            <w:tcW w:w="2970" w:type="pct"/>
            <w:gridSpan w:val="7"/>
            <w:tcBorders>
              <w:top w:val="single" w:sz="4" w:space="0" w:color="auto"/>
              <w:left w:val="single" w:sz="4" w:space="0" w:color="auto"/>
              <w:bottom w:val="single" w:sz="4" w:space="0" w:color="auto"/>
              <w:right w:val="single" w:sz="4" w:space="0" w:color="auto"/>
            </w:tcBorders>
          </w:tcPr>
          <w:p w14:paraId="2426A2AA" w14:textId="77777777" w:rsidR="009D66E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Сдвиг ветра. Влияние сдвига ветра на полеты ВС. Визуальные признаки </w:t>
            </w:r>
          </w:p>
          <w:p w14:paraId="793B2BF2" w14:textId="77777777" w:rsidR="009D66E9" w:rsidRPr="009A4239" w:rsidRDefault="009D66E9" w:rsidP="009D66E9">
            <w:pPr>
              <w:suppressAutoHyphens/>
              <w:spacing w:after="0" w:line="240" w:lineRule="auto"/>
              <w:ind w:right="57"/>
              <w:jc w:val="both"/>
              <w:rPr>
                <w:rFonts w:ascii="Times New Roman" w:eastAsia="Calibri" w:hAnsi="Times New Roman"/>
                <w:bCs/>
                <w:sz w:val="24"/>
                <w:szCs w:val="24"/>
              </w:rPr>
            </w:pPr>
            <w:r w:rsidRPr="009A4239">
              <w:rPr>
                <w:rFonts w:ascii="Times New Roman" w:hAnsi="Times New Roman"/>
                <w:color w:val="000000"/>
                <w:sz w:val="24"/>
                <w:szCs w:val="24"/>
              </w:rPr>
              <w:t xml:space="preserve">возможного присутствия сдвига ветра в атмосфере. Шквал. </w:t>
            </w:r>
          </w:p>
        </w:tc>
        <w:tc>
          <w:tcPr>
            <w:tcW w:w="668" w:type="pct"/>
            <w:vMerge w:val="restart"/>
            <w:tcBorders>
              <w:top w:val="single" w:sz="4" w:space="0" w:color="auto"/>
              <w:left w:val="single" w:sz="4" w:space="0" w:color="auto"/>
              <w:right w:val="single" w:sz="4" w:space="0" w:color="auto"/>
            </w:tcBorders>
            <w:vAlign w:val="center"/>
            <w:hideMark/>
          </w:tcPr>
          <w:p w14:paraId="6E11DB19" w14:textId="77777777" w:rsidR="009D66E9" w:rsidRPr="009A4239" w:rsidRDefault="009D66E9" w:rsidP="009D66E9">
            <w:pPr>
              <w:suppressAutoHyphens/>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4</w:t>
            </w:r>
          </w:p>
        </w:tc>
      </w:tr>
      <w:tr w:rsidR="009D66E9" w:rsidRPr="009A4239" w14:paraId="229A9E3B" w14:textId="77777777" w:rsidTr="009D66E9">
        <w:trPr>
          <w:trHeight w:val="340"/>
        </w:trPr>
        <w:tc>
          <w:tcPr>
            <w:tcW w:w="1138" w:type="pct"/>
            <w:vMerge/>
            <w:tcBorders>
              <w:left w:val="single" w:sz="4" w:space="0" w:color="auto"/>
              <w:right w:val="single" w:sz="4" w:space="0" w:color="auto"/>
            </w:tcBorders>
            <w:hideMark/>
          </w:tcPr>
          <w:p w14:paraId="6880C33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2ECD755D"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1B1C319A"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12.</w:t>
            </w:r>
          </w:p>
        </w:tc>
        <w:tc>
          <w:tcPr>
            <w:tcW w:w="2970" w:type="pct"/>
            <w:gridSpan w:val="7"/>
            <w:tcBorders>
              <w:top w:val="single" w:sz="4" w:space="0" w:color="auto"/>
              <w:left w:val="single" w:sz="4" w:space="0" w:color="auto"/>
              <w:bottom w:val="single" w:sz="4" w:space="0" w:color="auto"/>
              <w:right w:val="single" w:sz="4" w:space="0" w:color="auto"/>
            </w:tcBorders>
          </w:tcPr>
          <w:p w14:paraId="23A798FE" w14:textId="77777777" w:rsidR="009D66E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Турбулентность: виды и условия, благоприятствующие её возникновению. </w:t>
            </w:r>
          </w:p>
          <w:p w14:paraId="6FA51D04"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Обледенение: виды и условия, благоприятствующие его возникновению.</w:t>
            </w:r>
          </w:p>
        </w:tc>
        <w:tc>
          <w:tcPr>
            <w:tcW w:w="668" w:type="pct"/>
            <w:vMerge/>
            <w:tcBorders>
              <w:left w:val="single" w:sz="4" w:space="0" w:color="auto"/>
              <w:bottom w:val="single" w:sz="4" w:space="0" w:color="auto"/>
              <w:right w:val="single" w:sz="4" w:space="0" w:color="auto"/>
            </w:tcBorders>
            <w:vAlign w:val="center"/>
            <w:hideMark/>
          </w:tcPr>
          <w:p w14:paraId="2C570D01" w14:textId="77777777" w:rsidR="009D66E9" w:rsidRPr="009A4239" w:rsidRDefault="009D66E9" w:rsidP="009D66E9">
            <w:pPr>
              <w:suppressAutoHyphens/>
              <w:spacing w:after="0" w:line="240" w:lineRule="auto"/>
              <w:jc w:val="center"/>
              <w:rPr>
                <w:rFonts w:ascii="Times New Roman" w:eastAsia="Calibri" w:hAnsi="Times New Roman"/>
                <w:bCs/>
                <w:sz w:val="24"/>
                <w:szCs w:val="24"/>
              </w:rPr>
            </w:pPr>
          </w:p>
        </w:tc>
      </w:tr>
      <w:tr w:rsidR="009D66E9" w:rsidRPr="009A4239" w14:paraId="6F7A914F" w14:textId="77777777" w:rsidTr="009D66E9">
        <w:trPr>
          <w:trHeight w:val="340"/>
        </w:trPr>
        <w:tc>
          <w:tcPr>
            <w:tcW w:w="1138" w:type="pct"/>
            <w:vMerge/>
            <w:tcBorders>
              <w:left w:val="single" w:sz="4" w:space="0" w:color="auto"/>
              <w:right w:val="single" w:sz="4" w:space="0" w:color="auto"/>
            </w:tcBorders>
            <w:hideMark/>
          </w:tcPr>
          <w:p w14:paraId="20B5001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AD27210" w14:textId="77777777" w:rsidR="009D66E9" w:rsidRPr="009A4239" w:rsidRDefault="009D66E9" w:rsidP="009D66E9">
            <w:pPr>
              <w:suppressAutoHyphens/>
              <w:spacing w:after="0" w:line="240" w:lineRule="auto"/>
              <w:ind w:left="397" w:right="57" w:hanging="397"/>
              <w:jc w:val="both"/>
              <w:rPr>
                <w:rFonts w:ascii="Times New Roman" w:eastAsia="Calibri"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hideMark/>
          </w:tcPr>
          <w:p w14:paraId="566EB09E" w14:textId="77777777" w:rsidR="009D66E9" w:rsidRPr="009A4239" w:rsidRDefault="009D66E9" w:rsidP="009D66E9">
            <w:pPr>
              <w:suppressAutoHyphens/>
              <w:spacing w:after="0" w:line="240" w:lineRule="auto"/>
              <w:jc w:val="center"/>
              <w:rPr>
                <w:rFonts w:ascii="Times New Roman" w:eastAsia="Calibri" w:hAnsi="Times New Roman"/>
                <w:b/>
                <w:bCs/>
                <w:sz w:val="24"/>
                <w:szCs w:val="24"/>
              </w:rPr>
            </w:pPr>
            <w:r w:rsidRPr="009A4239">
              <w:rPr>
                <w:rFonts w:ascii="Times New Roman" w:eastAsia="Calibri" w:hAnsi="Times New Roman"/>
                <w:b/>
                <w:bCs/>
                <w:sz w:val="24"/>
                <w:szCs w:val="24"/>
              </w:rPr>
              <w:t>-</w:t>
            </w:r>
          </w:p>
        </w:tc>
      </w:tr>
      <w:tr w:rsidR="009D66E9" w:rsidRPr="009A4239" w14:paraId="069ACAB2"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C2583D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63F26DE" w14:textId="77777777" w:rsidR="009D66E9" w:rsidRPr="009A4239" w:rsidRDefault="009D66E9" w:rsidP="009D66E9">
            <w:pPr>
              <w:suppressAutoHyphens/>
              <w:spacing w:after="0" w:line="240" w:lineRule="auto"/>
              <w:ind w:left="397" w:right="57" w:hanging="397"/>
              <w:jc w:val="both"/>
              <w:rPr>
                <w:rFonts w:ascii="Times New Roman" w:eastAsia="Calibri"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4FC2FE18" w14:textId="77777777" w:rsidR="009D66E9" w:rsidRPr="009A4239" w:rsidRDefault="009D66E9" w:rsidP="009D66E9">
            <w:pPr>
              <w:suppressAutoHyphens/>
              <w:spacing w:after="0" w:line="240" w:lineRule="auto"/>
              <w:jc w:val="center"/>
              <w:rPr>
                <w:rFonts w:ascii="Times New Roman" w:eastAsia="Calibri" w:hAnsi="Times New Roman"/>
                <w:b/>
                <w:bCs/>
                <w:sz w:val="24"/>
                <w:szCs w:val="24"/>
              </w:rPr>
            </w:pPr>
            <w:r w:rsidRPr="009A4239">
              <w:rPr>
                <w:rFonts w:ascii="Times New Roman" w:eastAsia="Calibri" w:hAnsi="Times New Roman"/>
                <w:b/>
                <w:bCs/>
                <w:sz w:val="24"/>
                <w:szCs w:val="24"/>
              </w:rPr>
              <w:t>-</w:t>
            </w:r>
          </w:p>
        </w:tc>
      </w:tr>
      <w:tr w:rsidR="009D66E9" w:rsidRPr="009A4239" w14:paraId="39485E83"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7B5EB85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2.</w:t>
            </w:r>
            <w:r>
              <w:rPr>
                <w:rFonts w:ascii="Times New Roman" w:hAnsi="Times New Roman"/>
                <w:b/>
                <w:bCs/>
                <w:color w:val="000000"/>
                <w:sz w:val="24"/>
                <w:szCs w:val="24"/>
              </w:rPr>
              <w:t>3</w:t>
            </w:r>
            <w:r w:rsidRPr="009A4239">
              <w:rPr>
                <w:rFonts w:ascii="Times New Roman" w:hAnsi="Times New Roman"/>
                <w:b/>
                <w:bCs/>
                <w:color w:val="000000"/>
                <w:sz w:val="24"/>
                <w:szCs w:val="24"/>
              </w:rPr>
              <w:t xml:space="preserve">. </w:t>
            </w:r>
          </w:p>
          <w:p w14:paraId="7BD221B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Влияние метеопараметров на полет ВС</w:t>
            </w:r>
          </w:p>
        </w:tc>
        <w:tc>
          <w:tcPr>
            <w:tcW w:w="3194" w:type="pct"/>
            <w:gridSpan w:val="13"/>
            <w:tcBorders>
              <w:top w:val="single" w:sz="4" w:space="0" w:color="auto"/>
              <w:left w:val="single" w:sz="4" w:space="0" w:color="auto"/>
              <w:bottom w:val="single" w:sz="4" w:space="0" w:color="auto"/>
              <w:right w:val="single" w:sz="4" w:space="0" w:color="auto"/>
            </w:tcBorders>
          </w:tcPr>
          <w:p w14:paraId="47635F8A" w14:textId="77777777" w:rsidR="009D66E9" w:rsidRPr="009A4239" w:rsidRDefault="009D66E9" w:rsidP="009D66E9">
            <w:pPr>
              <w:suppressAutoHyphens/>
              <w:spacing w:after="0" w:line="240" w:lineRule="auto"/>
              <w:ind w:left="397" w:right="57" w:hanging="397"/>
              <w:rPr>
                <w:rFonts w:ascii="Times New Roman" w:hAnsi="Times New Roman"/>
                <w:color w:val="000000"/>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4A54FBB0" w14:textId="77777777" w:rsidR="009D66E9" w:rsidRPr="009A4239" w:rsidRDefault="009D66E9" w:rsidP="009D66E9">
            <w:pPr>
              <w:suppressAutoHyphens/>
              <w:spacing w:after="0" w:line="240" w:lineRule="auto"/>
              <w:jc w:val="center"/>
              <w:rPr>
                <w:rFonts w:ascii="Times New Roman" w:eastAsia="Calibri" w:hAnsi="Times New Roman"/>
                <w:b/>
                <w:bCs/>
                <w:sz w:val="24"/>
                <w:szCs w:val="24"/>
              </w:rPr>
            </w:pPr>
            <w:r w:rsidRPr="009A4239">
              <w:rPr>
                <w:rFonts w:ascii="Times New Roman" w:eastAsia="Calibri" w:hAnsi="Times New Roman"/>
                <w:b/>
                <w:bCs/>
                <w:sz w:val="24"/>
                <w:szCs w:val="24"/>
              </w:rPr>
              <w:t>2</w:t>
            </w:r>
            <w:r>
              <w:rPr>
                <w:rFonts w:ascii="Times New Roman" w:eastAsia="Calibri" w:hAnsi="Times New Roman"/>
                <w:b/>
                <w:bCs/>
                <w:sz w:val="24"/>
                <w:szCs w:val="24"/>
              </w:rPr>
              <w:t>/0</w:t>
            </w:r>
          </w:p>
        </w:tc>
      </w:tr>
      <w:tr w:rsidR="009D66E9" w:rsidRPr="009A4239" w14:paraId="100D37AF" w14:textId="77777777" w:rsidTr="009D66E9">
        <w:trPr>
          <w:trHeight w:val="340"/>
        </w:trPr>
        <w:tc>
          <w:tcPr>
            <w:tcW w:w="1138" w:type="pct"/>
            <w:vMerge/>
            <w:tcBorders>
              <w:left w:val="single" w:sz="4" w:space="0" w:color="auto"/>
              <w:right w:val="single" w:sz="4" w:space="0" w:color="auto"/>
            </w:tcBorders>
            <w:hideMark/>
          </w:tcPr>
          <w:p w14:paraId="285E9DA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p>
        </w:tc>
        <w:tc>
          <w:tcPr>
            <w:tcW w:w="206" w:type="pct"/>
            <w:gridSpan w:val="2"/>
            <w:tcBorders>
              <w:top w:val="single" w:sz="4" w:space="0" w:color="auto"/>
              <w:left w:val="single" w:sz="4" w:space="0" w:color="auto"/>
              <w:bottom w:val="single" w:sz="4" w:space="0" w:color="auto"/>
              <w:right w:val="single" w:sz="4" w:space="0" w:color="auto"/>
            </w:tcBorders>
          </w:tcPr>
          <w:p w14:paraId="50D41119"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72A0D3B5"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13.</w:t>
            </w:r>
          </w:p>
        </w:tc>
        <w:tc>
          <w:tcPr>
            <w:tcW w:w="2988" w:type="pct"/>
            <w:gridSpan w:val="11"/>
            <w:tcBorders>
              <w:top w:val="single" w:sz="4" w:space="0" w:color="auto"/>
              <w:left w:val="single" w:sz="4" w:space="0" w:color="auto"/>
              <w:bottom w:val="single" w:sz="4" w:space="0" w:color="auto"/>
              <w:right w:val="single" w:sz="4" w:space="0" w:color="auto"/>
            </w:tcBorders>
          </w:tcPr>
          <w:p w14:paraId="1EE6A89D" w14:textId="77777777" w:rsidR="009D66E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 xml:space="preserve">Этапы полета. Динамика полета. Взлетно-посадочные характеристики. Влияние </w:t>
            </w:r>
          </w:p>
          <w:p w14:paraId="11DF4B35" w14:textId="77777777" w:rsidR="009D66E9" w:rsidRDefault="009D66E9" w:rsidP="009D66E9">
            <w:pPr>
              <w:suppressAutoHyphens/>
              <w:spacing w:after="0" w:line="240" w:lineRule="auto"/>
              <w:ind w:left="46" w:right="57"/>
              <w:jc w:val="both"/>
              <w:rPr>
                <w:rFonts w:ascii="Times New Roman" w:hAnsi="Times New Roman"/>
                <w:color w:val="000000"/>
                <w:sz w:val="24"/>
                <w:szCs w:val="24"/>
              </w:rPr>
            </w:pPr>
            <w:r>
              <w:rPr>
                <w:rFonts w:ascii="Times New Roman" w:hAnsi="Times New Roman"/>
                <w:color w:val="000000"/>
                <w:sz w:val="24"/>
                <w:szCs w:val="24"/>
              </w:rPr>
              <w:t>м</w:t>
            </w:r>
            <w:r w:rsidRPr="009A4239">
              <w:rPr>
                <w:rFonts w:ascii="Times New Roman" w:hAnsi="Times New Roman"/>
                <w:color w:val="000000"/>
                <w:sz w:val="24"/>
                <w:szCs w:val="24"/>
              </w:rPr>
              <w:t xml:space="preserve">етеопараметров на каждый этап полета ВС. Случаи авиакатастроф и </w:t>
            </w:r>
          </w:p>
          <w:p w14:paraId="3E54DE43" w14:textId="77777777" w:rsidR="009D66E9" w:rsidRPr="009A423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происшествий, связанные с погодными явлениями.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58DF780C" w14:textId="77777777" w:rsidR="009D66E9" w:rsidRPr="009A4239" w:rsidRDefault="009D66E9" w:rsidP="009D66E9">
            <w:pPr>
              <w:suppressAutoHyphens/>
              <w:spacing w:after="0" w:line="240" w:lineRule="auto"/>
              <w:jc w:val="center"/>
              <w:rPr>
                <w:rFonts w:ascii="Times New Roman" w:eastAsia="Calibri" w:hAnsi="Times New Roman"/>
                <w:bCs/>
                <w:sz w:val="24"/>
                <w:szCs w:val="24"/>
              </w:rPr>
            </w:pPr>
            <w:r w:rsidRPr="009A4239">
              <w:rPr>
                <w:rFonts w:ascii="Times New Roman" w:eastAsia="Calibri" w:hAnsi="Times New Roman"/>
                <w:bCs/>
                <w:sz w:val="24"/>
                <w:szCs w:val="24"/>
              </w:rPr>
              <w:t>2</w:t>
            </w:r>
          </w:p>
        </w:tc>
      </w:tr>
      <w:tr w:rsidR="009D66E9" w:rsidRPr="009A4239" w14:paraId="76616A3B" w14:textId="77777777" w:rsidTr="009D66E9">
        <w:trPr>
          <w:trHeight w:val="340"/>
        </w:trPr>
        <w:tc>
          <w:tcPr>
            <w:tcW w:w="1138" w:type="pct"/>
            <w:vMerge/>
            <w:tcBorders>
              <w:left w:val="single" w:sz="4" w:space="0" w:color="auto"/>
              <w:right w:val="single" w:sz="4" w:space="0" w:color="auto"/>
            </w:tcBorders>
            <w:hideMark/>
          </w:tcPr>
          <w:p w14:paraId="661DE77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4450D6E" w14:textId="77777777" w:rsidR="009D66E9" w:rsidRPr="009A4239" w:rsidRDefault="009D66E9" w:rsidP="009D66E9">
            <w:pPr>
              <w:suppressAutoHyphens/>
              <w:spacing w:after="0" w:line="240" w:lineRule="auto"/>
              <w:ind w:left="397" w:right="57" w:hanging="397"/>
              <w:rPr>
                <w:rFonts w:ascii="Times New Roman" w:hAnsi="Times New Roman"/>
                <w:color w:val="000000"/>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082108F6" w14:textId="77777777" w:rsidR="009D66E9" w:rsidRPr="009A4239" w:rsidRDefault="009D66E9" w:rsidP="009D66E9">
            <w:pPr>
              <w:suppressAutoHyphens/>
              <w:spacing w:after="0" w:line="240" w:lineRule="auto"/>
              <w:jc w:val="center"/>
              <w:rPr>
                <w:rFonts w:ascii="Times New Roman" w:eastAsia="Calibri" w:hAnsi="Times New Roman"/>
                <w:bCs/>
                <w:sz w:val="24"/>
                <w:szCs w:val="24"/>
              </w:rPr>
            </w:pPr>
            <w:r w:rsidRPr="009A4239">
              <w:rPr>
                <w:rFonts w:ascii="Times New Roman" w:eastAsia="Calibri" w:hAnsi="Times New Roman"/>
                <w:bCs/>
                <w:sz w:val="24"/>
                <w:szCs w:val="24"/>
              </w:rPr>
              <w:t>-</w:t>
            </w:r>
          </w:p>
        </w:tc>
      </w:tr>
      <w:tr w:rsidR="009D66E9" w:rsidRPr="009A4239" w14:paraId="26493BFB"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1235415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0193DDE" w14:textId="77777777" w:rsidR="009D66E9" w:rsidRPr="009A4239" w:rsidRDefault="009D66E9" w:rsidP="009D66E9">
            <w:pPr>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03672027" w14:textId="77777777" w:rsidR="009D66E9" w:rsidRPr="009A4239" w:rsidRDefault="009D66E9" w:rsidP="009D66E9">
            <w:pPr>
              <w:suppressAutoHyphens/>
              <w:spacing w:after="0" w:line="240" w:lineRule="auto"/>
              <w:jc w:val="center"/>
              <w:rPr>
                <w:rFonts w:ascii="Times New Roman" w:eastAsia="Calibri" w:hAnsi="Times New Roman"/>
                <w:bCs/>
                <w:sz w:val="24"/>
                <w:szCs w:val="24"/>
              </w:rPr>
            </w:pPr>
            <w:r w:rsidRPr="009A4239">
              <w:rPr>
                <w:rFonts w:ascii="Times New Roman" w:eastAsia="Calibri" w:hAnsi="Times New Roman"/>
                <w:bCs/>
                <w:sz w:val="24"/>
                <w:szCs w:val="24"/>
              </w:rPr>
              <w:t>-</w:t>
            </w:r>
          </w:p>
        </w:tc>
      </w:tr>
      <w:tr w:rsidR="009D66E9" w:rsidRPr="009A4239" w14:paraId="4161825D"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628ECE6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2.</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 </w:t>
            </w:r>
          </w:p>
          <w:p w14:paraId="1B91CE9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Cs/>
                <w:sz w:val="24"/>
                <w:szCs w:val="24"/>
              </w:rPr>
            </w:pPr>
            <w:r w:rsidRPr="009A4239">
              <w:rPr>
                <w:rFonts w:ascii="Times New Roman" w:hAnsi="Times New Roman"/>
                <w:b/>
                <w:bCs/>
                <w:color w:val="000000"/>
                <w:sz w:val="24"/>
                <w:szCs w:val="24"/>
              </w:rPr>
              <w:t>Синоптические процессы, обуславливающие погоду</w:t>
            </w:r>
          </w:p>
        </w:tc>
        <w:tc>
          <w:tcPr>
            <w:tcW w:w="3194" w:type="pct"/>
            <w:gridSpan w:val="13"/>
            <w:tcBorders>
              <w:top w:val="single" w:sz="4" w:space="0" w:color="auto"/>
              <w:left w:val="single" w:sz="4" w:space="0" w:color="auto"/>
              <w:bottom w:val="single" w:sz="4" w:space="0" w:color="auto"/>
              <w:right w:val="single" w:sz="4" w:space="0" w:color="auto"/>
            </w:tcBorders>
          </w:tcPr>
          <w:p w14:paraId="43AF4A07" w14:textId="77777777" w:rsidR="009D66E9" w:rsidRPr="009A4239" w:rsidRDefault="009D66E9" w:rsidP="009D66E9">
            <w:pPr>
              <w:suppressAutoHyphens/>
              <w:spacing w:after="0" w:line="240" w:lineRule="auto"/>
              <w:ind w:left="397" w:right="57" w:hanging="397"/>
              <w:jc w:val="both"/>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36B7B9D9" w14:textId="77777777" w:rsidR="009D66E9" w:rsidRPr="009A4239" w:rsidRDefault="009D66E9" w:rsidP="009D66E9">
            <w:pPr>
              <w:suppressAutoHyphens/>
              <w:spacing w:after="0" w:line="240" w:lineRule="auto"/>
              <w:jc w:val="center"/>
              <w:rPr>
                <w:rFonts w:ascii="Times New Roman" w:eastAsia="Calibri" w:hAnsi="Times New Roman"/>
                <w:b/>
                <w:bCs/>
                <w:sz w:val="24"/>
                <w:szCs w:val="24"/>
              </w:rPr>
            </w:pPr>
            <w:r w:rsidRPr="009A4239">
              <w:rPr>
                <w:rFonts w:ascii="Times New Roman" w:eastAsia="Calibri" w:hAnsi="Times New Roman"/>
                <w:b/>
                <w:bCs/>
                <w:sz w:val="24"/>
                <w:szCs w:val="24"/>
              </w:rPr>
              <w:t>2</w:t>
            </w:r>
            <w:r>
              <w:rPr>
                <w:rFonts w:ascii="Times New Roman" w:eastAsia="Calibri" w:hAnsi="Times New Roman"/>
                <w:b/>
                <w:bCs/>
                <w:sz w:val="24"/>
                <w:szCs w:val="24"/>
              </w:rPr>
              <w:t>/0</w:t>
            </w:r>
          </w:p>
        </w:tc>
      </w:tr>
      <w:tr w:rsidR="009D66E9" w:rsidRPr="009A4239" w14:paraId="14800DD8" w14:textId="77777777" w:rsidTr="009D66E9">
        <w:trPr>
          <w:trHeight w:val="340"/>
        </w:trPr>
        <w:tc>
          <w:tcPr>
            <w:tcW w:w="1138" w:type="pct"/>
            <w:vMerge/>
            <w:tcBorders>
              <w:left w:val="single" w:sz="4" w:space="0" w:color="auto"/>
              <w:right w:val="single" w:sz="4" w:space="0" w:color="auto"/>
            </w:tcBorders>
            <w:hideMark/>
          </w:tcPr>
          <w:p w14:paraId="54D2FD0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199" w:type="pct"/>
            <w:tcBorders>
              <w:top w:val="single" w:sz="4" w:space="0" w:color="auto"/>
              <w:left w:val="single" w:sz="4" w:space="0" w:color="auto"/>
              <w:bottom w:val="single" w:sz="4" w:space="0" w:color="auto"/>
              <w:right w:val="single" w:sz="4" w:space="0" w:color="auto"/>
            </w:tcBorders>
          </w:tcPr>
          <w:p w14:paraId="3D41EE2E"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255B1F1F" w14:textId="77777777" w:rsidR="009D66E9" w:rsidRPr="00937380" w:rsidRDefault="009D66E9" w:rsidP="009D66E9">
            <w:pPr>
              <w:suppressAutoHyphens/>
              <w:spacing w:after="0" w:line="240" w:lineRule="auto"/>
              <w:ind w:right="57"/>
              <w:jc w:val="both"/>
              <w:rPr>
                <w:rFonts w:ascii="Times New Roman" w:hAnsi="Times New Roman"/>
                <w:bCs/>
                <w:sz w:val="24"/>
                <w:szCs w:val="24"/>
              </w:rPr>
            </w:pPr>
            <w:r w:rsidRPr="00937380">
              <w:rPr>
                <w:rFonts w:ascii="Times New Roman" w:hAnsi="Times New Roman"/>
                <w:bCs/>
                <w:sz w:val="24"/>
                <w:szCs w:val="24"/>
              </w:rPr>
              <w:t>1</w:t>
            </w:r>
            <w:r>
              <w:rPr>
                <w:rFonts w:ascii="Times New Roman" w:hAnsi="Times New Roman"/>
                <w:bCs/>
                <w:sz w:val="24"/>
                <w:szCs w:val="24"/>
              </w:rPr>
              <w:t>4</w:t>
            </w:r>
            <w:r w:rsidRPr="00937380">
              <w:rPr>
                <w:rFonts w:ascii="Times New Roman" w:hAnsi="Times New Roman"/>
                <w:bCs/>
                <w:sz w:val="24"/>
                <w:szCs w:val="24"/>
              </w:rPr>
              <w:t>.</w:t>
            </w:r>
          </w:p>
        </w:tc>
        <w:tc>
          <w:tcPr>
            <w:tcW w:w="2995" w:type="pct"/>
            <w:gridSpan w:val="12"/>
            <w:tcBorders>
              <w:top w:val="single" w:sz="4" w:space="0" w:color="auto"/>
              <w:left w:val="single" w:sz="4" w:space="0" w:color="auto"/>
              <w:bottom w:val="single" w:sz="4" w:space="0" w:color="auto"/>
              <w:right w:val="single" w:sz="4" w:space="0" w:color="auto"/>
            </w:tcBorders>
          </w:tcPr>
          <w:p w14:paraId="33C5BBE2" w14:textId="77777777" w:rsidR="009D66E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 xml:space="preserve">Общая циркуляция атмосферы. Типы и характеристики воздушных масс и </w:t>
            </w:r>
          </w:p>
          <w:p w14:paraId="43C59BDA" w14:textId="77777777" w:rsidR="009D66E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 xml:space="preserve">атмосферных фронтов: системы облаков, характерные признаки, причины </w:t>
            </w:r>
          </w:p>
          <w:p w14:paraId="0EF8D05E" w14:textId="3332D76F" w:rsidR="009D66E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 xml:space="preserve">перемещения и </w:t>
            </w:r>
            <w:proofErr w:type="gramStart"/>
            <w:r w:rsidRPr="009A4239">
              <w:rPr>
                <w:rFonts w:ascii="Times New Roman" w:hAnsi="Times New Roman"/>
                <w:color w:val="000000"/>
                <w:sz w:val="24"/>
                <w:szCs w:val="24"/>
              </w:rPr>
              <w:t>эволюции  атмосферных</w:t>
            </w:r>
            <w:proofErr w:type="gramEnd"/>
            <w:r w:rsidRPr="009A4239">
              <w:rPr>
                <w:rFonts w:ascii="Times New Roman" w:hAnsi="Times New Roman"/>
                <w:color w:val="000000"/>
                <w:sz w:val="24"/>
                <w:szCs w:val="24"/>
              </w:rPr>
              <w:t xml:space="preserve"> фронтов</w:t>
            </w:r>
            <w:r w:rsidR="00F776B7">
              <w:rPr>
                <w:rFonts w:ascii="Times New Roman" w:hAnsi="Times New Roman"/>
                <w:color w:val="000000"/>
                <w:sz w:val="24"/>
                <w:szCs w:val="24"/>
              </w:rPr>
              <w:t xml:space="preserve"> </w:t>
            </w:r>
            <w:r w:rsidRPr="009A4239">
              <w:rPr>
                <w:rFonts w:ascii="Times New Roman" w:hAnsi="Times New Roman"/>
                <w:color w:val="000000"/>
                <w:sz w:val="24"/>
                <w:szCs w:val="24"/>
              </w:rPr>
              <w:t xml:space="preserve">Циклон и антициклон: описание, </w:t>
            </w:r>
          </w:p>
          <w:p w14:paraId="7A5E5546" w14:textId="77777777" w:rsidR="009D66E9" w:rsidRPr="009A4239" w:rsidRDefault="009D66E9" w:rsidP="009D66E9">
            <w:pPr>
              <w:suppressAutoHyphens/>
              <w:spacing w:after="0" w:line="240" w:lineRule="auto"/>
              <w:ind w:left="64" w:right="57"/>
              <w:jc w:val="both"/>
              <w:rPr>
                <w:rFonts w:ascii="Times New Roman" w:hAnsi="Times New Roman"/>
                <w:b/>
                <w:bCs/>
                <w:sz w:val="24"/>
                <w:szCs w:val="24"/>
              </w:rPr>
            </w:pPr>
            <w:r w:rsidRPr="009A4239">
              <w:rPr>
                <w:rFonts w:ascii="Times New Roman" w:hAnsi="Times New Roman"/>
                <w:color w:val="000000"/>
                <w:sz w:val="24"/>
                <w:szCs w:val="24"/>
              </w:rPr>
              <w:t>погода в разных частях.</w:t>
            </w:r>
          </w:p>
        </w:tc>
        <w:tc>
          <w:tcPr>
            <w:tcW w:w="668" w:type="pct"/>
            <w:tcBorders>
              <w:top w:val="single" w:sz="4" w:space="0" w:color="auto"/>
              <w:left w:val="single" w:sz="4" w:space="0" w:color="auto"/>
              <w:bottom w:val="single" w:sz="4" w:space="0" w:color="auto"/>
              <w:right w:val="single" w:sz="4" w:space="0" w:color="auto"/>
            </w:tcBorders>
            <w:vAlign w:val="center"/>
            <w:hideMark/>
          </w:tcPr>
          <w:p w14:paraId="0FFA684D" w14:textId="77777777" w:rsidR="009D66E9" w:rsidRPr="009A4239" w:rsidRDefault="009D66E9" w:rsidP="009D66E9">
            <w:pPr>
              <w:suppressAutoHyphens/>
              <w:spacing w:after="0" w:line="240" w:lineRule="auto"/>
              <w:jc w:val="center"/>
              <w:rPr>
                <w:rFonts w:ascii="Times New Roman" w:eastAsia="Calibri" w:hAnsi="Times New Roman"/>
                <w:bCs/>
                <w:sz w:val="24"/>
                <w:szCs w:val="24"/>
              </w:rPr>
            </w:pPr>
            <w:r w:rsidRPr="009A4239">
              <w:rPr>
                <w:rFonts w:ascii="Times New Roman" w:eastAsia="Calibri" w:hAnsi="Times New Roman"/>
                <w:bCs/>
                <w:sz w:val="24"/>
                <w:szCs w:val="24"/>
              </w:rPr>
              <w:t>2</w:t>
            </w:r>
          </w:p>
        </w:tc>
      </w:tr>
      <w:tr w:rsidR="009D66E9" w:rsidRPr="009A4239" w14:paraId="75483FE9" w14:textId="77777777" w:rsidTr="009D66E9">
        <w:trPr>
          <w:trHeight w:val="340"/>
        </w:trPr>
        <w:tc>
          <w:tcPr>
            <w:tcW w:w="1138" w:type="pct"/>
            <w:vMerge/>
            <w:tcBorders>
              <w:left w:val="single" w:sz="4" w:space="0" w:color="auto"/>
              <w:right w:val="single" w:sz="4" w:space="0" w:color="auto"/>
            </w:tcBorders>
            <w:hideMark/>
          </w:tcPr>
          <w:p w14:paraId="0F9FCFF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0FA0EED" w14:textId="77777777" w:rsidR="009D66E9" w:rsidRPr="009A4239" w:rsidRDefault="009D66E9" w:rsidP="009D66E9">
            <w:pPr>
              <w:suppressAutoHyphens/>
              <w:spacing w:after="0" w:line="240" w:lineRule="auto"/>
              <w:ind w:left="397" w:right="57" w:hanging="397"/>
              <w:jc w:val="both"/>
              <w:rPr>
                <w:rFonts w:ascii="Times New Roman" w:hAnsi="Times New Roman"/>
                <w:color w:val="000000"/>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41B458F" w14:textId="77777777" w:rsidR="009D66E9" w:rsidRPr="009A4239" w:rsidRDefault="009D66E9" w:rsidP="009D66E9">
            <w:pPr>
              <w:suppressAutoHyphens/>
              <w:spacing w:after="0" w:line="240" w:lineRule="auto"/>
              <w:jc w:val="center"/>
              <w:rPr>
                <w:rFonts w:ascii="Times New Roman" w:eastAsia="Calibri" w:hAnsi="Times New Roman"/>
                <w:b/>
                <w:bCs/>
                <w:sz w:val="24"/>
                <w:szCs w:val="24"/>
              </w:rPr>
            </w:pPr>
            <w:r w:rsidRPr="009A4239">
              <w:rPr>
                <w:rFonts w:ascii="Times New Roman" w:eastAsia="Calibri" w:hAnsi="Times New Roman"/>
                <w:b/>
                <w:bCs/>
                <w:sz w:val="24"/>
                <w:szCs w:val="24"/>
              </w:rPr>
              <w:t>-</w:t>
            </w:r>
          </w:p>
        </w:tc>
      </w:tr>
      <w:tr w:rsidR="009D66E9" w:rsidRPr="009A4239" w14:paraId="432EEF0C"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6FC8C57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44D4DF7" w14:textId="77777777" w:rsidR="009D66E9" w:rsidRPr="009A4239" w:rsidRDefault="009D66E9" w:rsidP="009D66E9">
            <w:pPr>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24B4B275" w14:textId="77777777" w:rsidR="009D66E9" w:rsidRPr="009A4239" w:rsidRDefault="009D66E9" w:rsidP="009D66E9">
            <w:pPr>
              <w:suppressAutoHyphens/>
              <w:spacing w:after="0" w:line="240" w:lineRule="auto"/>
              <w:jc w:val="center"/>
              <w:rPr>
                <w:rFonts w:ascii="Times New Roman" w:eastAsia="Calibri" w:hAnsi="Times New Roman"/>
                <w:b/>
                <w:bCs/>
                <w:sz w:val="24"/>
                <w:szCs w:val="24"/>
              </w:rPr>
            </w:pPr>
            <w:r w:rsidRPr="009A4239">
              <w:rPr>
                <w:rFonts w:ascii="Times New Roman" w:eastAsia="Calibri" w:hAnsi="Times New Roman"/>
                <w:b/>
                <w:bCs/>
                <w:sz w:val="24"/>
                <w:szCs w:val="24"/>
              </w:rPr>
              <w:t>-</w:t>
            </w:r>
          </w:p>
        </w:tc>
      </w:tr>
      <w:tr w:rsidR="009D66E9" w:rsidRPr="009A4239" w14:paraId="2AB6BA30"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7A957034"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Раздел </w:t>
            </w:r>
            <w:proofErr w:type="gramStart"/>
            <w:r w:rsidRPr="009A4239">
              <w:rPr>
                <w:rFonts w:ascii="Times New Roman" w:hAnsi="Times New Roman"/>
                <w:b/>
                <w:bCs/>
                <w:sz w:val="24"/>
                <w:szCs w:val="24"/>
              </w:rPr>
              <w:t>3.</w:t>
            </w:r>
            <w:r w:rsidRPr="009A4239">
              <w:rPr>
                <w:rFonts w:ascii="Times New Roman" w:hAnsi="Times New Roman"/>
                <w:b/>
                <w:bCs/>
                <w:color w:val="000000"/>
                <w:sz w:val="24"/>
                <w:szCs w:val="24"/>
              </w:rPr>
              <w:t>Техническое</w:t>
            </w:r>
            <w:proofErr w:type="gramEnd"/>
            <w:r w:rsidRPr="009A4239">
              <w:rPr>
                <w:rFonts w:ascii="Times New Roman" w:hAnsi="Times New Roman"/>
                <w:b/>
                <w:bCs/>
                <w:color w:val="000000"/>
                <w:sz w:val="24"/>
                <w:szCs w:val="24"/>
              </w:rPr>
              <w:t xml:space="preserve"> оснащение аэродрома</w:t>
            </w:r>
          </w:p>
        </w:tc>
        <w:tc>
          <w:tcPr>
            <w:tcW w:w="668" w:type="pct"/>
            <w:tcBorders>
              <w:top w:val="single" w:sz="4" w:space="0" w:color="auto"/>
              <w:left w:val="single" w:sz="4" w:space="0" w:color="auto"/>
              <w:bottom w:val="single" w:sz="4" w:space="0" w:color="auto"/>
              <w:right w:val="single" w:sz="4" w:space="0" w:color="auto"/>
            </w:tcBorders>
            <w:shd w:val="clear" w:color="auto" w:fill="F2F2F2"/>
            <w:hideMark/>
          </w:tcPr>
          <w:p w14:paraId="51FE7AB8"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18</w:t>
            </w:r>
            <w:r w:rsidRPr="009A4239">
              <w:rPr>
                <w:rFonts w:ascii="Times New Roman" w:hAnsi="Times New Roman"/>
                <w:b/>
                <w:bCs/>
                <w:sz w:val="24"/>
                <w:szCs w:val="24"/>
                <w:lang w:val="en-GB"/>
              </w:rPr>
              <w:t>/</w:t>
            </w:r>
            <w:r>
              <w:rPr>
                <w:rFonts w:ascii="Times New Roman" w:hAnsi="Times New Roman"/>
                <w:b/>
                <w:bCs/>
                <w:sz w:val="24"/>
                <w:szCs w:val="24"/>
              </w:rPr>
              <w:t>0</w:t>
            </w:r>
          </w:p>
        </w:tc>
      </w:tr>
      <w:tr w:rsidR="009D66E9" w:rsidRPr="009A4239" w14:paraId="2E8D52A2"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3F11990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sz w:val="24"/>
                <w:szCs w:val="24"/>
              </w:rPr>
              <w:t xml:space="preserve">Тема </w:t>
            </w:r>
            <w:r>
              <w:rPr>
                <w:rFonts w:ascii="Times New Roman" w:hAnsi="Times New Roman"/>
                <w:b/>
                <w:sz w:val="24"/>
                <w:szCs w:val="24"/>
              </w:rPr>
              <w:t>4.</w:t>
            </w:r>
            <w:r w:rsidRPr="009A4239">
              <w:rPr>
                <w:rFonts w:ascii="Times New Roman" w:hAnsi="Times New Roman"/>
                <w:b/>
                <w:sz w:val="24"/>
                <w:szCs w:val="24"/>
              </w:rPr>
              <w:t>3.1.</w:t>
            </w:r>
          </w:p>
          <w:p w14:paraId="2127A5D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bCs/>
                <w:color w:val="000000"/>
                <w:sz w:val="24"/>
                <w:szCs w:val="24"/>
              </w:rPr>
              <w:t>Состав и размещение метеорологического оборудования</w:t>
            </w:r>
          </w:p>
        </w:tc>
        <w:tc>
          <w:tcPr>
            <w:tcW w:w="3194" w:type="pct"/>
            <w:gridSpan w:val="13"/>
            <w:tcBorders>
              <w:top w:val="single" w:sz="4" w:space="0" w:color="auto"/>
              <w:left w:val="single" w:sz="4" w:space="0" w:color="auto"/>
              <w:bottom w:val="single" w:sz="4" w:space="0" w:color="auto"/>
              <w:right w:val="single" w:sz="4" w:space="0" w:color="auto"/>
            </w:tcBorders>
          </w:tcPr>
          <w:p w14:paraId="0911E0DB" w14:textId="77777777" w:rsidR="009D66E9" w:rsidRPr="009A4239" w:rsidRDefault="009D66E9" w:rsidP="009D66E9">
            <w:pPr>
              <w:suppressAutoHyphens/>
              <w:spacing w:after="0" w:line="240" w:lineRule="auto"/>
              <w:ind w:left="397" w:right="57" w:hanging="397"/>
              <w:rPr>
                <w:rFonts w:ascii="Times New Roman" w:hAnsi="Times New Roman"/>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DEBEA6F"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6F94CEF8" w14:textId="77777777" w:rsidTr="009D66E9">
        <w:trPr>
          <w:trHeight w:val="340"/>
        </w:trPr>
        <w:tc>
          <w:tcPr>
            <w:tcW w:w="1138" w:type="pct"/>
            <w:vMerge/>
            <w:tcBorders>
              <w:left w:val="single" w:sz="4" w:space="0" w:color="auto"/>
              <w:right w:val="single" w:sz="4" w:space="0" w:color="auto"/>
            </w:tcBorders>
            <w:hideMark/>
          </w:tcPr>
          <w:p w14:paraId="7EA7CE1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06" w:type="pct"/>
            <w:gridSpan w:val="2"/>
            <w:tcBorders>
              <w:top w:val="single" w:sz="4" w:space="0" w:color="auto"/>
              <w:left w:val="single" w:sz="4" w:space="0" w:color="auto"/>
              <w:bottom w:val="single" w:sz="4" w:space="0" w:color="auto"/>
              <w:right w:val="single" w:sz="4" w:space="0" w:color="auto"/>
            </w:tcBorders>
          </w:tcPr>
          <w:p w14:paraId="06994B61"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41ED7C9D"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15.</w:t>
            </w:r>
          </w:p>
        </w:tc>
        <w:tc>
          <w:tcPr>
            <w:tcW w:w="2988" w:type="pct"/>
            <w:gridSpan w:val="11"/>
            <w:tcBorders>
              <w:top w:val="single" w:sz="4" w:space="0" w:color="auto"/>
              <w:left w:val="single" w:sz="4" w:space="0" w:color="auto"/>
              <w:bottom w:val="single" w:sz="4" w:space="0" w:color="auto"/>
              <w:right w:val="single" w:sz="4" w:space="0" w:color="auto"/>
            </w:tcBorders>
          </w:tcPr>
          <w:p w14:paraId="4ED26B9A" w14:textId="77777777" w:rsidR="009D66E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 xml:space="preserve">Требования нормативных документов к метеорологическому оборудованию. </w:t>
            </w:r>
          </w:p>
          <w:p w14:paraId="7976C13E" w14:textId="77777777" w:rsidR="009D66E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 xml:space="preserve">Состав оборудования в зависимости от категорий аэродромов. Размещение пунктов </w:t>
            </w:r>
          </w:p>
          <w:p w14:paraId="5BE0609B" w14:textId="77777777" w:rsidR="009D66E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 xml:space="preserve">наблюдения и приборов относительно ВПП. Технические характеристики </w:t>
            </w:r>
          </w:p>
          <w:p w14:paraId="49E70887" w14:textId="77777777" w:rsidR="009D66E9" w:rsidRPr="009A423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lastRenderedPageBreak/>
              <w:t>метеорологического оборудования.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3F3F044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lastRenderedPageBreak/>
              <w:t>2</w:t>
            </w:r>
          </w:p>
        </w:tc>
      </w:tr>
      <w:tr w:rsidR="009D66E9" w:rsidRPr="009A4239" w14:paraId="6F89E9F7" w14:textId="77777777" w:rsidTr="009D66E9">
        <w:trPr>
          <w:trHeight w:val="340"/>
        </w:trPr>
        <w:tc>
          <w:tcPr>
            <w:tcW w:w="1138" w:type="pct"/>
            <w:vMerge/>
            <w:tcBorders>
              <w:left w:val="single" w:sz="4" w:space="0" w:color="auto"/>
              <w:right w:val="single" w:sz="4" w:space="0" w:color="auto"/>
            </w:tcBorders>
            <w:hideMark/>
          </w:tcPr>
          <w:p w14:paraId="3AD4E77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4C1C017"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7F2FAB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w:t>
            </w:r>
          </w:p>
        </w:tc>
      </w:tr>
      <w:tr w:rsidR="009D66E9" w:rsidRPr="009A4239" w14:paraId="2D3C1218"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18E1A99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4348956"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lang w:val="en-GB"/>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0E855C8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w:t>
            </w:r>
          </w:p>
        </w:tc>
      </w:tr>
      <w:tr w:rsidR="009D66E9" w:rsidRPr="009A4239" w14:paraId="702128F4"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748EF52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sz w:val="24"/>
                <w:szCs w:val="24"/>
              </w:rPr>
              <w:t xml:space="preserve">Тема </w:t>
            </w:r>
            <w:r>
              <w:rPr>
                <w:rFonts w:ascii="Times New Roman" w:hAnsi="Times New Roman"/>
                <w:b/>
                <w:sz w:val="24"/>
                <w:szCs w:val="24"/>
              </w:rPr>
              <w:t>4.</w:t>
            </w:r>
            <w:r w:rsidRPr="009A4239">
              <w:rPr>
                <w:rFonts w:ascii="Times New Roman" w:hAnsi="Times New Roman"/>
                <w:b/>
                <w:sz w:val="24"/>
                <w:szCs w:val="24"/>
              </w:rPr>
              <w:t xml:space="preserve">3.2. </w:t>
            </w:r>
          </w:p>
          <w:p w14:paraId="2B5F386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bCs/>
                <w:color w:val="000000"/>
                <w:sz w:val="24"/>
                <w:szCs w:val="24"/>
              </w:rPr>
              <w:t>Измерительные преобразователи параметров ветра</w:t>
            </w:r>
          </w:p>
        </w:tc>
        <w:tc>
          <w:tcPr>
            <w:tcW w:w="3194" w:type="pct"/>
            <w:gridSpan w:val="13"/>
            <w:tcBorders>
              <w:top w:val="single" w:sz="4" w:space="0" w:color="auto"/>
              <w:left w:val="single" w:sz="4" w:space="0" w:color="auto"/>
              <w:bottom w:val="single" w:sz="4" w:space="0" w:color="auto"/>
              <w:right w:val="single" w:sz="4" w:space="0" w:color="auto"/>
            </w:tcBorders>
          </w:tcPr>
          <w:p w14:paraId="7F04790C"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9A4BE30"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7DB262F2" w14:textId="77777777" w:rsidTr="009D66E9">
        <w:trPr>
          <w:trHeight w:val="340"/>
        </w:trPr>
        <w:tc>
          <w:tcPr>
            <w:tcW w:w="1138" w:type="pct"/>
            <w:vMerge/>
            <w:tcBorders>
              <w:left w:val="single" w:sz="4" w:space="0" w:color="auto"/>
              <w:right w:val="single" w:sz="4" w:space="0" w:color="auto"/>
            </w:tcBorders>
            <w:hideMark/>
          </w:tcPr>
          <w:p w14:paraId="432CF99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2F703E38"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000FC9CE"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16.</w:t>
            </w:r>
          </w:p>
        </w:tc>
        <w:tc>
          <w:tcPr>
            <w:tcW w:w="2972" w:type="pct"/>
            <w:gridSpan w:val="8"/>
            <w:tcBorders>
              <w:top w:val="single" w:sz="4" w:space="0" w:color="auto"/>
              <w:left w:val="single" w:sz="4" w:space="0" w:color="auto"/>
              <w:bottom w:val="single" w:sz="4" w:space="0" w:color="auto"/>
              <w:right w:val="single" w:sz="4" w:space="0" w:color="auto"/>
            </w:tcBorders>
          </w:tcPr>
          <w:p w14:paraId="78BDA70B" w14:textId="77777777" w:rsidR="009D66E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 xml:space="preserve">Описание прибора и его принцип действия. Особенность размещение прибора на </w:t>
            </w:r>
          </w:p>
          <w:p w14:paraId="1EBE4E94" w14:textId="77777777" w:rsidR="009D66E9" w:rsidRPr="009A423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ВПП.</w:t>
            </w:r>
          </w:p>
        </w:tc>
        <w:tc>
          <w:tcPr>
            <w:tcW w:w="668" w:type="pct"/>
            <w:tcBorders>
              <w:top w:val="single" w:sz="4" w:space="0" w:color="auto"/>
              <w:left w:val="single" w:sz="4" w:space="0" w:color="auto"/>
              <w:bottom w:val="single" w:sz="4" w:space="0" w:color="auto"/>
              <w:right w:val="single" w:sz="4" w:space="0" w:color="auto"/>
            </w:tcBorders>
            <w:vAlign w:val="center"/>
            <w:hideMark/>
          </w:tcPr>
          <w:p w14:paraId="05D9558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45D1A17F" w14:textId="77777777" w:rsidTr="009D66E9">
        <w:trPr>
          <w:trHeight w:val="340"/>
        </w:trPr>
        <w:tc>
          <w:tcPr>
            <w:tcW w:w="1138" w:type="pct"/>
            <w:vMerge/>
            <w:tcBorders>
              <w:left w:val="single" w:sz="4" w:space="0" w:color="auto"/>
              <w:right w:val="single" w:sz="4" w:space="0" w:color="auto"/>
            </w:tcBorders>
            <w:hideMark/>
          </w:tcPr>
          <w:p w14:paraId="3F8ACE6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B1C51CE"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87B1B4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30188E2C"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162D5BE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52B93CB"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53D1BBA5"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0CBFA1F1"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3912F0A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3.3. </w:t>
            </w:r>
          </w:p>
          <w:p w14:paraId="26A7C34A"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bCs/>
                <w:color w:val="000000"/>
                <w:sz w:val="24"/>
                <w:szCs w:val="24"/>
              </w:rPr>
              <w:t>Датчики метеорологической оптической дальности</w:t>
            </w:r>
          </w:p>
        </w:tc>
        <w:tc>
          <w:tcPr>
            <w:tcW w:w="3194" w:type="pct"/>
            <w:gridSpan w:val="13"/>
            <w:tcBorders>
              <w:top w:val="single" w:sz="4" w:space="0" w:color="auto"/>
              <w:left w:val="single" w:sz="4" w:space="0" w:color="auto"/>
              <w:bottom w:val="single" w:sz="4" w:space="0" w:color="auto"/>
              <w:right w:val="single" w:sz="4" w:space="0" w:color="auto"/>
            </w:tcBorders>
          </w:tcPr>
          <w:p w14:paraId="0CFBA855"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2D756C11"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670A7F1B" w14:textId="77777777" w:rsidTr="009D66E9">
        <w:trPr>
          <w:trHeight w:val="340"/>
        </w:trPr>
        <w:tc>
          <w:tcPr>
            <w:tcW w:w="1138" w:type="pct"/>
            <w:vMerge/>
            <w:tcBorders>
              <w:left w:val="single" w:sz="4" w:space="0" w:color="auto"/>
              <w:right w:val="single" w:sz="4" w:space="0" w:color="auto"/>
            </w:tcBorders>
            <w:hideMark/>
          </w:tcPr>
          <w:p w14:paraId="2EB4654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599D4C1F"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027E357B"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17.</w:t>
            </w:r>
          </w:p>
        </w:tc>
        <w:tc>
          <w:tcPr>
            <w:tcW w:w="2976" w:type="pct"/>
            <w:gridSpan w:val="9"/>
            <w:tcBorders>
              <w:top w:val="single" w:sz="4" w:space="0" w:color="auto"/>
              <w:left w:val="single" w:sz="4" w:space="0" w:color="auto"/>
              <w:bottom w:val="single" w:sz="4" w:space="0" w:color="auto"/>
              <w:right w:val="single" w:sz="4" w:space="0" w:color="auto"/>
            </w:tcBorders>
          </w:tcPr>
          <w:p w14:paraId="3ED65898" w14:textId="77777777" w:rsidR="009D66E9"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 xml:space="preserve">Описание прибора и его принцип действия. Особенность размещение прибора на </w:t>
            </w:r>
          </w:p>
          <w:p w14:paraId="40119FCE" w14:textId="77777777" w:rsidR="009D66E9" w:rsidRPr="009A4239" w:rsidRDefault="009D66E9" w:rsidP="009D66E9">
            <w:pPr>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ВПП.</w:t>
            </w:r>
          </w:p>
        </w:tc>
        <w:tc>
          <w:tcPr>
            <w:tcW w:w="668" w:type="pct"/>
            <w:tcBorders>
              <w:top w:val="single" w:sz="4" w:space="0" w:color="auto"/>
              <w:left w:val="single" w:sz="4" w:space="0" w:color="auto"/>
              <w:bottom w:val="single" w:sz="4" w:space="0" w:color="auto"/>
              <w:right w:val="single" w:sz="4" w:space="0" w:color="auto"/>
            </w:tcBorders>
            <w:vAlign w:val="center"/>
            <w:hideMark/>
          </w:tcPr>
          <w:p w14:paraId="7F2C717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5138954B" w14:textId="77777777" w:rsidTr="009D66E9">
        <w:trPr>
          <w:trHeight w:val="340"/>
        </w:trPr>
        <w:tc>
          <w:tcPr>
            <w:tcW w:w="1138" w:type="pct"/>
            <w:vMerge/>
            <w:tcBorders>
              <w:left w:val="single" w:sz="4" w:space="0" w:color="auto"/>
              <w:right w:val="single" w:sz="4" w:space="0" w:color="auto"/>
            </w:tcBorders>
            <w:hideMark/>
          </w:tcPr>
          <w:p w14:paraId="18BB1FBA"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DBCF225"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34A24B8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50CF4057"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02C445E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EB95DDE"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6852F00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369082D1"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39E436DA" w14:textId="77777777" w:rsidR="009D66E9" w:rsidRPr="009A4239" w:rsidRDefault="009D66E9" w:rsidP="009D66E9">
            <w:pPr>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3.4. </w:t>
            </w:r>
          </w:p>
          <w:p w14:paraId="03191C98" w14:textId="77777777" w:rsidR="009D66E9" w:rsidRPr="009A4239" w:rsidRDefault="009D66E9" w:rsidP="009D66E9">
            <w:pPr>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Датчики высоты облаков</w:t>
            </w:r>
          </w:p>
          <w:p w14:paraId="756AAD0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14:paraId="187E215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9D21857"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4BFCA69C"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500DC0C2" w14:textId="77777777" w:rsidTr="009D66E9">
        <w:trPr>
          <w:trHeight w:val="340"/>
        </w:trPr>
        <w:tc>
          <w:tcPr>
            <w:tcW w:w="1138" w:type="pct"/>
            <w:vMerge/>
            <w:tcBorders>
              <w:left w:val="single" w:sz="4" w:space="0" w:color="auto"/>
              <w:right w:val="single" w:sz="4" w:space="0" w:color="auto"/>
            </w:tcBorders>
            <w:hideMark/>
          </w:tcPr>
          <w:p w14:paraId="60F7651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0DEE030B"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7EF76EBF"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18.</w:t>
            </w:r>
          </w:p>
        </w:tc>
        <w:tc>
          <w:tcPr>
            <w:tcW w:w="2982" w:type="pct"/>
            <w:gridSpan w:val="10"/>
            <w:tcBorders>
              <w:top w:val="single" w:sz="4" w:space="0" w:color="auto"/>
              <w:left w:val="single" w:sz="4" w:space="0" w:color="auto"/>
              <w:bottom w:val="single" w:sz="4" w:space="0" w:color="auto"/>
              <w:right w:val="single" w:sz="4" w:space="0" w:color="auto"/>
            </w:tcBorders>
          </w:tcPr>
          <w:p w14:paraId="7560869A" w14:textId="77777777" w:rsidR="009D66E9" w:rsidRDefault="009D66E9" w:rsidP="009D66E9">
            <w:pPr>
              <w:suppressAutoHyphens/>
              <w:spacing w:after="0" w:line="240" w:lineRule="auto"/>
              <w:ind w:left="27" w:right="57"/>
              <w:jc w:val="both"/>
              <w:rPr>
                <w:rFonts w:ascii="Times New Roman" w:hAnsi="Times New Roman"/>
                <w:color w:val="000000"/>
                <w:sz w:val="24"/>
                <w:szCs w:val="24"/>
              </w:rPr>
            </w:pPr>
            <w:r w:rsidRPr="009A4239">
              <w:rPr>
                <w:rFonts w:ascii="Times New Roman" w:hAnsi="Times New Roman"/>
                <w:color w:val="000000"/>
                <w:sz w:val="24"/>
                <w:szCs w:val="24"/>
              </w:rPr>
              <w:t xml:space="preserve">Описание прибора и его принцип действия. Особенность размещение прибора на </w:t>
            </w:r>
          </w:p>
          <w:p w14:paraId="1318AD78" w14:textId="77777777" w:rsidR="009D66E9" w:rsidRPr="009A4239" w:rsidRDefault="009D66E9" w:rsidP="009D66E9">
            <w:pPr>
              <w:suppressAutoHyphens/>
              <w:spacing w:after="0" w:line="240" w:lineRule="auto"/>
              <w:ind w:left="27" w:right="57"/>
              <w:jc w:val="both"/>
              <w:rPr>
                <w:rFonts w:ascii="Times New Roman" w:hAnsi="Times New Roman"/>
                <w:color w:val="000000"/>
                <w:sz w:val="24"/>
                <w:szCs w:val="24"/>
              </w:rPr>
            </w:pPr>
            <w:r w:rsidRPr="009A4239">
              <w:rPr>
                <w:rFonts w:ascii="Times New Roman" w:hAnsi="Times New Roman"/>
                <w:color w:val="000000"/>
                <w:sz w:val="24"/>
                <w:szCs w:val="24"/>
              </w:rPr>
              <w:t>ВПП.</w:t>
            </w:r>
          </w:p>
        </w:tc>
        <w:tc>
          <w:tcPr>
            <w:tcW w:w="668" w:type="pct"/>
            <w:tcBorders>
              <w:top w:val="single" w:sz="4" w:space="0" w:color="auto"/>
              <w:left w:val="single" w:sz="4" w:space="0" w:color="auto"/>
              <w:bottom w:val="single" w:sz="4" w:space="0" w:color="auto"/>
              <w:right w:val="single" w:sz="4" w:space="0" w:color="auto"/>
            </w:tcBorders>
            <w:vAlign w:val="center"/>
            <w:hideMark/>
          </w:tcPr>
          <w:p w14:paraId="34C3A13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62C1F64E" w14:textId="77777777" w:rsidTr="009D66E9">
        <w:trPr>
          <w:trHeight w:val="340"/>
        </w:trPr>
        <w:tc>
          <w:tcPr>
            <w:tcW w:w="1138" w:type="pct"/>
            <w:vMerge/>
            <w:tcBorders>
              <w:left w:val="single" w:sz="4" w:space="0" w:color="auto"/>
              <w:right w:val="single" w:sz="4" w:space="0" w:color="auto"/>
            </w:tcBorders>
            <w:hideMark/>
          </w:tcPr>
          <w:p w14:paraId="3AA8A845"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34C3814"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4E104F6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09C5AC93"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61305C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2D144EF"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14E7405"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2416BCC3"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7F7A453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3.5. </w:t>
            </w:r>
          </w:p>
          <w:p w14:paraId="10BD2EB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bCs/>
                <w:color w:val="000000"/>
                <w:sz w:val="24"/>
                <w:szCs w:val="24"/>
              </w:rPr>
              <w:t>Датчик атмосферного давления</w:t>
            </w:r>
          </w:p>
        </w:tc>
        <w:tc>
          <w:tcPr>
            <w:tcW w:w="3194" w:type="pct"/>
            <w:gridSpan w:val="13"/>
            <w:tcBorders>
              <w:top w:val="single" w:sz="4" w:space="0" w:color="auto"/>
              <w:left w:val="single" w:sz="4" w:space="0" w:color="auto"/>
              <w:bottom w:val="single" w:sz="4" w:space="0" w:color="auto"/>
              <w:right w:val="single" w:sz="4" w:space="0" w:color="auto"/>
            </w:tcBorders>
          </w:tcPr>
          <w:p w14:paraId="44B5C1BA"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BD5CC99"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16669CF2" w14:textId="77777777" w:rsidTr="009D66E9">
        <w:trPr>
          <w:trHeight w:val="340"/>
        </w:trPr>
        <w:tc>
          <w:tcPr>
            <w:tcW w:w="1138" w:type="pct"/>
            <w:vMerge/>
            <w:tcBorders>
              <w:left w:val="single" w:sz="4" w:space="0" w:color="auto"/>
              <w:right w:val="single" w:sz="4" w:space="0" w:color="auto"/>
            </w:tcBorders>
            <w:hideMark/>
          </w:tcPr>
          <w:p w14:paraId="17543AA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206" w:type="pct"/>
            <w:gridSpan w:val="2"/>
            <w:tcBorders>
              <w:top w:val="single" w:sz="4" w:space="0" w:color="auto"/>
              <w:left w:val="single" w:sz="4" w:space="0" w:color="auto"/>
              <w:bottom w:val="single" w:sz="4" w:space="0" w:color="auto"/>
              <w:right w:val="single" w:sz="4" w:space="0" w:color="auto"/>
            </w:tcBorders>
          </w:tcPr>
          <w:p w14:paraId="155A6917"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487E6415"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19.</w:t>
            </w:r>
          </w:p>
        </w:tc>
        <w:tc>
          <w:tcPr>
            <w:tcW w:w="2988" w:type="pct"/>
            <w:gridSpan w:val="11"/>
            <w:tcBorders>
              <w:top w:val="single" w:sz="4" w:space="0" w:color="auto"/>
              <w:left w:val="single" w:sz="4" w:space="0" w:color="auto"/>
              <w:bottom w:val="single" w:sz="4" w:space="0" w:color="auto"/>
              <w:right w:val="single" w:sz="4" w:space="0" w:color="auto"/>
            </w:tcBorders>
          </w:tcPr>
          <w:p w14:paraId="33D25378" w14:textId="77777777" w:rsidR="009D66E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 xml:space="preserve">Описание прибора и его принцип действия. Особенность размещение прибора на </w:t>
            </w:r>
          </w:p>
          <w:p w14:paraId="26D8F444" w14:textId="77777777" w:rsidR="009D66E9" w:rsidRPr="009A423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ВПП.</w:t>
            </w:r>
          </w:p>
        </w:tc>
        <w:tc>
          <w:tcPr>
            <w:tcW w:w="668" w:type="pct"/>
            <w:tcBorders>
              <w:top w:val="single" w:sz="4" w:space="0" w:color="auto"/>
              <w:left w:val="single" w:sz="4" w:space="0" w:color="auto"/>
              <w:bottom w:val="single" w:sz="4" w:space="0" w:color="auto"/>
              <w:right w:val="single" w:sz="4" w:space="0" w:color="auto"/>
            </w:tcBorders>
            <w:vAlign w:val="center"/>
            <w:hideMark/>
          </w:tcPr>
          <w:p w14:paraId="6C1FAE1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75F8CE10" w14:textId="77777777" w:rsidTr="009D66E9">
        <w:trPr>
          <w:trHeight w:val="340"/>
        </w:trPr>
        <w:tc>
          <w:tcPr>
            <w:tcW w:w="1138" w:type="pct"/>
            <w:vMerge/>
            <w:tcBorders>
              <w:left w:val="single" w:sz="4" w:space="0" w:color="auto"/>
              <w:right w:val="single" w:sz="4" w:space="0" w:color="auto"/>
            </w:tcBorders>
            <w:hideMark/>
          </w:tcPr>
          <w:p w14:paraId="799FBBAA"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FEF5B18"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C86AF1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41457CA8"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6506368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A6760B7"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2AF62DB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369FB59F"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21CC206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3.6. </w:t>
            </w:r>
          </w:p>
          <w:p w14:paraId="2F050F4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bCs/>
                <w:color w:val="000000"/>
                <w:sz w:val="24"/>
                <w:szCs w:val="24"/>
              </w:rPr>
              <w:t>Датчик температуры и влажности</w:t>
            </w:r>
          </w:p>
        </w:tc>
        <w:tc>
          <w:tcPr>
            <w:tcW w:w="3194" w:type="pct"/>
            <w:gridSpan w:val="13"/>
            <w:tcBorders>
              <w:top w:val="single" w:sz="4" w:space="0" w:color="auto"/>
              <w:left w:val="single" w:sz="4" w:space="0" w:color="auto"/>
              <w:bottom w:val="single" w:sz="4" w:space="0" w:color="auto"/>
              <w:right w:val="single" w:sz="4" w:space="0" w:color="auto"/>
            </w:tcBorders>
          </w:tcPr>
          <w:p w14:paraId="7027DF2C"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44A986A8"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32F795EE" w14:textId="77777777" w:rsidTr="009D66E9">
        <w:trPr>
          <w:trHeight w:val="340"/>
        </w:trPr>
        <w:tc>
          <w:tcPr>
            <w:tcW w:w="1138" w:type="pct"/>
            <w:vMerge/>
            <w:tcBorders>
              <w:left w:val="single" w:sz="4" w:space="0" w:color="auto"/>
              <w:right w:val="single" w:sz="4" w:space="0" w:color="auto"/>
            </w:tcBorders>
            <w:hideMark/>
          </w:tcPr>
          <w:p w14:paraId="28075F6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206" w:type="pct"/>
            <w:gridSpan w:val="2"/>
            <w:tcBorders>
              <w:top w:val="single" w:sz="4" w:space="0" w:color="auto"/>
              <w:left w:val="single" w:sz="4" w:space="0" w:color="auto"/>
              <w:bottom w:val="single" w:sz="4" w:space="0" w:color="auto"/>
              <w:right w:val="single" w:sz="4" w:space="0" w:color="auto"/>
            </w:tcBorders>
          </w:tcPr>
          <w:p w14:paraId="3DE355DF"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55621DFB"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20.</w:t>
            </w:r>
          </w:p>
        </w:tc>
        <w:tc>
          <w:tcPr>
            <w:tcW w:w="2988" w:type="pct"/>
            <w:gridSpan w:val="11"/>
            <w:tcBorders>
              <w:top w:val="single" w:sz="4" w:space="0" w:color="auto"/>
              <w:left w:val="single" w:sz="4" w:space="0" w:color="auto"/>
              <w:bottom w:val="single" w:sz="4" w:space="0" w:color="auto"/>
              <w:right w:val="single" w:sz="4" w:space="0" w:color="auto"/>
            </w:tcBorders>
          </w:tcPr>
          <w:p w14:paraId="30251B73" w14:textId="77777777" w:rsidR="009D66E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 xml:space="preserve">Описание прибора и его принцип действия. Особенность размещение прибора на </w:t>
            </w:r>
          </w:p>
          <w:p w14:paraId="1A9AC885" w14:textId="77777777" w:rsidR="009D66E9" w:rsidRPr="009A4239" w:rsidRDefault="009D66E9" w:rsidP="009D66E9">
            <w:pPr>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ВПП.</w:t>
            </w:r>
          </w:p>
        </w:tc>
        <w:tc>
          <w:tcPr>
            <w:tcW w:w="668" w:type="pct"/>
            <w:tcBorders>
              <w:top w:val="single" w:sz="4" w:space="0" w:color="auto"/>
              <w:left w:val="single" w:sz="4" w:space="0" w:color="auto"/>
              <w:bottom w:val="single" w:sz="4" w:space="0" w:color="auto"/>
              <w:right w:val="single" w:sz="4" w:space="0" w:color="auto"/>
            </w:tcBorders>
            <w:vAlign w:val="center"/>
            <w:hideMark/>
          </w:tcPr>
          <w:p w14:paraId="3F0B639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016441C2" w14:textId="77777777" w:rsidTr="009D66E9">
        <w:trPr>
          <w:trHeight w:val="340"/>
        </w:trPr>
        <w:tc>
          <w:tcPr>
            <w:tcW w:w="1138" w:type="pct"/>
            <w:vMerge/>
            <w:tcBorders>
              <w:left w:val="single" w:sz="4" w:space="0" w:color="auto"/>
              <w:right w:val="single" w:sz="4" w:space="0" w:color="auto"/>
            </w:tcBorders>
            <w:hideMark/>
          </w:tcPr>
          <w:p w14:paraId="5F3FA6A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7E90A52"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323DA15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1280546D"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7E3B623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7333D9B"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3CF4B1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76907DAF"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60338D5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3.7. </w:t>
            </w:r>
          </w:p>
          <w:p w14:paraId="34C3630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bCs/>
                <w:color w:val="000000"/>
                <w:sz w:val="24"/>
                <w:szCs w:val="24"/>
              </w:rPr>
              <w:t>Датчик грозы, TSS-928</w:t>
            </w:r>
          </w:p>
        </w:tc>
        <w:tc>
          <w:tcPr>
            <w:tcW w:w="3194" w:type="pct"/>
            <w:gridSpan w:val="13"/>
            <w:tcBorders>
              <w:top w:val="single" w:sz="4" w:space="0" w:color="auto"/>
              <w:left w:val="single" w:sz="4" w:space="0" w:color="auto"/>
              <w:bottom w:val="single" w:sz="4" w:space="0" w:color="auto"/>
              <w:right w:val="single" w:sz="4" w:space="0" w:color="auto"/>
            </w:tcBorders>
          </w:tcPr>
          <w:p w14:paraId="46BBFF5B"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354015C9"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2F0E3B41" w14:textId="77777777" w:rsidTr="009D66E9">
        <w:trPr>
          <w:trHeight w:val="340"/>
        </w:trPr>
        <w:tc>
          <w:tcPr>
            <w:tcW w:w="1138" w:type="pct"/>
            <w:vMerge/>
            <w:tcBorders>
              <w:left w:val="single" w:sz="4" w:space="0" w:color="auto"/>
              <w:right w:val="single" w:sz="4" w:space="0" w:color="auto"/>
            </w:tcBorders>
            <w:hideMark/>
          </w:tcPr>
          <w:p w14:paraId="20328F3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4EAD3FDE"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67781065"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lastRenderedPageBreak/>
              <w:t>21.</w:t>
            </w:r>
          </w:p>
        </w:tc>
        <w:tc>
          <w:tcPr>
            <w:tcW w:w="2982" w:type="pct"/>
            <w:gridSpan w:val="10"/>
            <w:tcBorders>
              <w:top w:val="single" w:sz="4" w:space="0" w:color="auto"/>
              <w:left w:val="single" w:sz="4" w:space="0" w:color="auto"/>
              <w:bottom w:val="single" w:sz="4" w:space="0" w:color="auto"/>
              <w:right w:val="single" w:sz="4" w:space="0" w:color="auto"/>
            </w:tcBorders>
          </w:tcPr>
          <w:p w14:paraId="0419F05A" w14:textId="77777777" w:rsidR="009D66E9" w:rsidRDefault="009D66E9" w:rsidP="009D66E9">
            <w:pPr>
              <w:suppressAutoHyphens/>
              <w:spacing w:after="0" w:line="240" w:lineRule="auto"/>
              <w:ind w:left="27" w:right="57"/>
              <w:jc w:val="both"/>
              <w:rPr>
                <w:rFonts w:ascii="Times New Roman" w:hAnsi="Times New Roman"/>
                <w:color w:val="000000"/>
                <w:sz w:val="24"/>
                <w:szCs w:val="24"/>
              </w:rPr>
            </w:pPr>
            <w:r w:rsidRPr="009A4239">
              <w:rPr>
                <w:rFonts w:ascii="Times New Roman" w:hAnsi="Times New Roman"/>
                <w:color w:val="000000"/>
                <w:sz w:val="24"/>
                <w:szCs w:val="24"/>
              </w:rPr>
              <w:lastRenderedPageBreak/>
              <w:t xml:space="preserve">Описание прибора и его принцип действия. Особенность размещение прибора на </w:t>
            </w:r>
          </w:p>
          <w:p w14:paraId="72265142" w14:textId="77777777" w:rsidR="009D66E9" w:rsidRPr="009A4239" w:rsidRDefault="009D66E9" w:rsidP="009D66E9">
            <w:pPr>
              <w:suppressAutoHyphens/>
              <w:spacing w:after="0" w:line="240" w:lineRule="auto"/>
              <w:ind w:left="27" w:right="57"/>
              <w:jc w:val="both"/>
              <w:rPr>
                <w:rFonts w:ascii="Times New Roman" w:hAnsi="Times New Roman"/>
                <w:color w:val="000000"/>
                <w:sz w:val="24"/>
                <w:szCs w:val="24"/>
              </w:rPr>
            </w:pPr>
            <w:r w:rsidRPr="009A4239">
              <w:rPr>
                <w:rFonts w:ascii="Times New Roman" w:hAnsi="Times New Roman"/>
                <w:color w:val="000000"/>
                <w:sz w:val="24"/>
                <w:szCs w:val="24"/>
              </w:rPr>
              <w:lastRenderedPageBreak/>
              <w:t>ВПП.</w:t>
            </w:r>
          </w:p>
        </w:tc>
        <w:tc>
          <w:tcPr>
            <w:tcW w:w="668" w:type="pct"/>
            <w:tcBorders>
              <w:top w:val="single" w:sz="4" w:space="0" w:color="auto"/>
              <w:left w:val="single" w:sz="4" w:space="0" w:color="auto"/>
              <w:bottom w:val="single" w:sz="4" w:space="0" w:color="auto"/>
              <w:right w:val="single" w:sz="4" w:space="0" w:color="auto"/>
            </w:tcBorders>
            <w:vAlign w:val="center"/>
            <w:hideMark/>
          </w:tcPr>
          <w:p w14:paraId="4308436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lastRenderedPageBreak/>
              <w:t>2</w:t>
            </w:r>
          </w:p>
        </w:tc>
      </w:tr>
      <w:tr w:rsidR="009D66E9" w:rsidRPr="009A4239" w14:paraId="6011A52C" w14:textId="77777777" w:rsidTr="009D66E9">
        <w:trPr>
          <w:trHeight w:val="340"/>
        </w:trPr>
        <w:tc>
          <w:tcPr>
            <w:tcW w:w="1138" w:type="pct"/>
            <w:vMerge/>
            <w:tcBorders>
              <w:left w:val="single" w:sz="4" w:space="0" w:color="auto"/>
              <w:right w:val="single" w:sz="4" w:space="0" w:color="auto"/>
            </w:tcBorders>
            <w:hideMark/>
          </w:tcPr>
          <w:p w14:paraId="500403F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5198615"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7F399B8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4C8986A9"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1FFA7C4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77F5E5A"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C538E5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11A12663"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52FFEB6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3.8. </w:t>
            </w:r>
          </w:p>
          <w:p w14:paraId="3EF7428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bCs/>
                <w:color w:val="000000"/>
                <w:sz w:val="24"/>
                <w:szCs w:val="24"/>
              </w:rPr>
              <w:t>АМИС КРАМС-4</w:t>
            </w:r>
          </w:p>
        </w:tc>
        <w:tc>
          <w:tcPr>
            <w:tcW w:w="3194" w:type="pct"/>
            <w:gridSpan w:val="13"/>
            <w:tcBorders>
              <w:top w:val="single" w:sz="4" w:space="0" w:color="auto"/>
              <w:left w:val="single" w:sz="4" w:space="0" w:color="auto"/>
              <w:bottom w:val="single" w:sz="4" w:space="0" w:color="auto"/>
              <w:right w:val="single" w:sz="4" w:space="0" w:color="auto"/>
            </w:tcBorders>
          </w:tcPr>
          <w:p w14:paraId="2EC0535E" w14:textId="77777777" w:rsidR="009D66E9" w:rsidRPr="009A4239" w:rsidRDefault="009D66E9" w:rsidP="009D66E9">
            <w:pPr>
              <w:suppressAutoHyphens/>
              <w:spacing w:after="0" w:line="240" w:lineRule="auto"/>
              <w:ind w:left="397" w:right="57" w:hanging="397"/>
              <w:jc w:val="both"/>
              <w:rPr>
                <w:rFonts w:ascii="Times New Roman" w:hAnsi="Times New Roman"/>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234B0F92"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3752AAEC" w14:textId="77777777" w:rsidTr="009D66E9">
        <w:trPr>
          <w:trHeight w:val="340"/>
        </w:trPr>
        <w:tc>
          <w:tcPr>
            <w:tcW w:w="1138" w:type="pct"/>
            <w:vMerge/>
            <w:tcBorders>
              <w:left w:val="single" w:sz="4" w:space="0" w:color="auto"/>
              <w:right w:val="single" w:sz="4" w:space="0" w:color="auto"/>
            </w:tcBorders>
            <w:hideMark/>
          </w:tcPr>
          <w:p w14:paraId="6E4A6F5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389E5278"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2CCE94CB"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22.</w:t>
            </w:r>
          </w:p>
        </w:tc>
        <w:tc>
          <w:tcPr>
            <w:tcW w:w="2982" w:type="pct"/>
            <w:gridSpan w:val="10"/>
            <w:tcBorders>
              <w:top w:val="single" w:sz="4" w:space="0" w:color="auto"/>
              <w:left w:val="single" w:sz="4" w:space="0" w:color="auto"/>
              <w:bottom w:val="single" w:sz="4" w:space="0" w:color="auto"/>
              <w:right w:val="single" w:sz="4" w:space="0" w:color="auto"/>
            </w:tcBorders>
          </w:tcPr>
          <w:p w14:paraId="0C2F095D" w14:textId="77777777" w:rsidR="009D66E9" w:rsidRDefault="009D66E9" w:rsidP="009D66E9">
            <w:pPr>
              <w:suppressAutoHyphens/>
              <w:spacing w:after="0" w:line="240" w:lineRule="auto"/>
              <w:ind w:left="27" w:right="57"/>
              <w:jc w:val="both"/>
              <w:rPr>
                <w:rFonts w:ascii="Times New Roman" w:hAnsi="Times New Roman"/>
                <w:color w:val="000000"/>
                <w:sz w:val="24"/>
                <w:szCs w:val="24"/>
              </w:rPr>
            </w:pPr>
            <w:r w:rsidRPr="009A4239">
              <w:rPr>
                <w:rFonts w:ascii="Times New Roman" w:hAnsi="Times New Roman"/>
                <w:color w:val="000000"/>
                <w:sz w:val="24"/>
                <w:szCs w:val="24"/>
              </w:rPr>
              <w:t xml:space="preserve">Описание системы, особенности и задачи. Состав оборудования, входящих в </w:t>
            </w:r>
          </w:p>
          <w:p w14:paraId="0386F18E" w14:textId="77777777" w:rsidR="009D66E9" w:rsidRPr="009A4239" w:rsidRDefault="009D66E9" w:rsidP="009D66E9">
            <w:pPr>
              <w:suppressAutoHyphens/>
              <w:spacing w:after="0" w:line="240" w:lineRule="auto"/>
              <w:ind w:left="27" w:right="57"/>
              <w:jc w:val="both"/>
              <w:rPr>
                <w:rFonts w:ascii="Times New Roman" w:hAnsi="Times New Roman"/>
                <w:color w:val="000000"/>
                <w:sz w:val="24"/>
                <w:szCs w:val="24"/>
              </w:rPr>
            </w:pPr>
            <w:r w:rsidRPr="009A4239">
              <w:rPr>
                <w:rFonts w:ascii="Times New Roman" w:hAnsi="Times New Roman"/>
                <w:color w:val="000000"/>
                <w:sz w:val="24"/>
                <w:szCs w:val="24"/>
              </w:rPr>
              <w:t>АМИС. Сбор и хранение данных наблюдений.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AED93F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50DE8A38" w14:textId="77777777" w:rsidTr="009D66E9">
        <w:trPr>
          <w:trHeight w:val="340"/>
        </w:trPr>
        <w:tc>
          <w:tcPr>
            <w:tcW w:w="1138" w:type="pct"/>
            <w:vMerge/>
            <w:tcBorders>
              <w:left w:val="single" w:sz="4" w:space="0" w:color="auto"/>
              <w:right w:val="single" w:sz="4" w:space="0" w:color="auto"/>
            </w:tcBorders>
            <w:hideMark/>
          </w:tcPr>
          <w:p w14:paraId="7973F62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0B61405"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42B015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78C7C85E"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0469619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9D25A4A"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75DEA0B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17A11FB7"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235EBA2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highlight w:val="yellow"/>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3.9. </w:t>
            </w:r>
          </w:p>
          <w:p w14:paraId="04185BB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bCs/>
                <w:color w:val="000000"/>
                <w:sz w:val="24"/>
                <w:szCs w:val="24"/>
              </w:rPr>
              <w:t>Распространение метеорологической информации</w:t>
            </w:r>
          </w:p>
        </w:tc>
        <w:tc>
          <w:tcPr>
            <w:tcW w:w="3194" w:type="pct"/>
            <w:gridSpan w:val="13"/>
            <w:tcBorders>
              <w:top w:val="single" w:sz="4" w:space="0" w:color="auto"/>
              <w:left w:val="single" w:sz="4" w:space="0" w:color="auto"/>
              <w:bottom w:val="single" w:sz="4" w:space="0" w:color="auto"/>
              <w:right w:val="single" w:sz="4" w:space="0" w:color="auto"/>
            </w:tcBorders>
          </w:tcPr>
          <w:p w14:paraId="35822988" w14:textId="77777777" w:rsidR="009D66E9" w:rsidRPr="009A4239" w:rsidRDefault="009D66E9" w:rsidP="009D66E9">
            <w:pPr>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5D8021E4"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3E2ACB98" w14:textId="77777777" w:rsidTr="009D66E9">
        <w:trPr>
          <w:trHeight w:val="340"/>
        </w:trPr>
        <w:tc>
          <w:tcPr>
            <w:tcW w:w="1138" w:type="pct"/>
            <w:vMerge/>
            <w:tcBorders>
              <w:left w:val="single" w:sz="4" w:space="0" w:color="auto"/>
              <w:right w:val="single" w:sz="4" w:space="0" w:color="auto"/>
            </w:tcBorders>
            <w:hideMark/>
          </w:tcPr>
          <w:p w14:paraId="1B4A7AF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135AF94B"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241A7D40"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23.</w:t>
            </w:r>
          </w:p>
        </w:tc>
        <w:tc>
          <w:tcPr>
            <w:tcW w:w="2970" w:type="pct"/>
            <w:gridSpan w:val="7"/>
            <w:tcBorders>
              <w:top w:val="single" w:sz="4" w:space="0" w:color="auto"/>
              <w:left w:val="single" w:sz="4" w:space="0" w:color="auto"/>
              <w:bottom w:val="single" w:sz="4" w:space="0" w:color="auto"/>
              <w:right w:val="single" w:sz="4" w:space="0" w:color="auto"/>
            </w:tcBorders>
          </w:tcPr>
          <w:p w14:paraId="2743D346" w14:textId="77777777" w:rsidR="009D66E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Средства отображения метеорологических сводок. </w:t>
            </w:r>
            <w:proofErr w:type="spellStart"/>
            <w:r w:rsidRPr="009A4239">
              <w:rPr>
                <w:rFonts w:ascii="Times New Roman" w:hAnsi="Times New Roman"/>
                <w:color w:val="000000"/>
                <w:sz w:val="24"/>
                <w:szCs w:val="24"/>
              </w:rPr>
              <w:t>Метеодисплей</w:t>
            </w:r>
            <w:proofErr w:type="spellEnd"/>
            <w:r w:rsidRPr="009A4239">
              <w:rPr>
                <w:rFonts w:ascii="Times New Roman" w:hAnsi="Times New Roman"/>
                <w:color w:val="000000"/>
                <w:sz w:val="24"/>
                <w:szCs w:val="24"/>
              </w:rPr>
              <w:t xml:space="preserve">. Выдача </w:t>
            </w:r>
          </w:p>
          <w:p w14:paraId="700CE1CB" w14:textId="77777777" w:rsidR="009D66E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информации о метеорологических величинах. </w:t>
            </w:r>
            <w:proofErr w:type="gramStart"/>
            <w:r w:rsidRPr="009A4239">
              <w:rPr>
                <w:rFonts w:ascii="Times New Roman" w:hAnsi="Times New Roman"/>
                <w:color w:val="000000"/>
                <w:sz w:val="24"/>
                <w:szCs w:val="24"/>
              </w:rPr>
              <w:t>Формирование  метеорологической</w:t>
            </w:r>
            <w:proofErr w:type="gramEnd"/>
            <w:r w:rsidRPr="009A4239">
              <w:rPr>
                <w:rFonts w:ascii="Times New Roman" w:hAnsi="Times New Roman"/>
                <w:color w:val="000000"/>
                <w:sz w:val="24"/>
                <w:szCs w:val="24"/>
              </w:rPr>
              <w:t xml:space="preserve"> </w:t>
            </w:r>
          </w:p>
          <w:p w14:paraId="393F1FE2" w14:textId="77777777" w:rsidR="009D66E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информации. Измерители метеорологических параметров. Радиовещательная </w:t>
            </w:r>
          </w:p>
          <w:p w14:paraId="45B6F3BF"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передача АТИС. </w:t>
            </w:r>
          </w:p>
        </w:tc>
        <w:tc>
          <w:tcPr>
            <w:tcW w:w="668" w:type="pct"/>
            <w:tcBorders>
              <w:top w:val="single" w:sz="4" w:space="0" w:color="auto"/>
              <w:left w:val="single" w:sz="4" w:space="0" w:color="auto"/>
              <w:bottom w:val="single" w:sz="4" w:space="0" w:color="auto"/>
              <w:right w:val="single" w:sz="4" w:space="0" w:color="auto"/>
            </w:tcBorders>
            <w:vAlign w:val="center"/>
            <w:hideMark/>
          </w:tcPr>
          <w:p w14:paraId="16B1CDA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6A024AF3" w14:textId="77777777" w:rsidTr="009D66E9">
        <w:trPr>
          <w:trHeight w:val="340"/>
        </w:trPr>
        <w:tc>
          <w:tcPr>
            <w:tcW w:w="1138" w:type="pct"/>
            <w:vMerge/>
            <w:tcBorders>
              <w:left w:val="single" w:sz="4" w:space="0" w:color="auto"/>
              <w:right w:val="single" w:sz="4" w:space="0" w:color="auto"/>
            </w:tcBorders>
            <w:hideMark/>
          </w:tcPr>
          <w:p w14:paraId="0AD156D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BFD6108"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2802B1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w:t>
            </w:r>
          </w:p>
        </w:tc>
      </w:tr>
      <w:tr w:rsidR="009D66E9" w:rsidRPr="009A4239" w14:paraId="37BC7A0B"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7502498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73CCC165"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12446CA"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00DB51CF"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54A2B67C"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color w:val="000000"/>
                <w:sz w:val="24"/>
                <w:szCs w:val="24"/>
              </w:rPr>
              <w:t>Раздел 4. Международные коды и сводки</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3F9F9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10</w:t>
            </w:r>
            <w:r w:rsidRPr="009A4239">
              <w:rPr>
                <w:rFonts w:ascii="Times New Roman" w:hAnsi="Times New Roman"/>
                <w:b/>
                <w:bCs/>
                <w:sz w:val="24"/>
                <w:szCs w:val="24"/>
                <w:lang w:val="en-US"/>
              </w:rPr>
              <w:t>/</w:t>
            </w:r>
            <w:r>
              <w:rPr>
                <w:rFonts w:ascii="Times New Roman" w:hAnsi="Times New Roman"/>
                <w:b/>
                <w:bCs/>
                <w:sz w:val="24"/>
                <w:szCs w:val="24"/>
              </w:rPr>
              <w:t>0</w:t>
            </w:r>
          </w:p>
        </w:tc>
      </w:tr>
      <w:tr w:rsidR="009D66E9" w:rsidRPr="009A4239" w14:paraId="56F07A6D"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78DE2AC5" w14:textId="77777777" w:rsidR="009D66E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4.1. </w:t>
            </w:r>
          </w:p>
          <w:p w14:paraId="7E1BB23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bCs/>
                <w:color w:val="000000"/>
                <w:sz w:val="24"/>
                <w:szCs w:val="24"/>
              </w:rPr>
              <w:t>Метеорологические коды</w:t>
            </w:r>
          </w:p>
        </w:tc>
        <w:tc>
          <w:tcPr>
            <w:tcW w:w="3194" w:type="pct"/>
            <w:gridSpan w:val="13"/>
            <w:tcBorders>
              <w:top w:val="single" w:sz="4" w:space="0" w:color="auto"/>
              <w:left w:val="single" w:sz="4" w:space="0" w:color="auto"/>
              <w:bottom w:val="single" w:sz="4" w:space="0" w:color="auto"/>
              <w:right w:val="single" w:sz="4" w:space="0" w:color="auto"/>
            </w:tcBorders>
          </w:tcPr>
          <w:p w14:paraId="07912088" w14:textId="77777777" w:rsidR="009D66E9" w:rsidRPr="009A4239" w:rsidRDefault="009D66E9" w:rsidP="009D66E9">
            <w:pPr>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599C391"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4</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481A7097" w14:textId="77777777" w:rsidTr="009D66E9">
        <w:trPr>
          <w:trHeight w:val="340"/>
        </w:trPr>
        <w:tc>
          <w:tcPr>
            <w:tcW w:w="1138" w:type="pct"/>
            <w:vMerge/>
            <w:tcBorders>
              <w:left w:val="single" w:sz="4" w:space="0" w:color="auto"/>
              <w:right w:val="single" w:sz="4" w:space="0" w:color="auto"/>
            </w:tcBorders>
            <w:hideMark/>
          </w:tcPr>
          <w:p w14:paraId="62957EE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1C31BBC2" w14:textId="77777777" w:rsidR="009D66E9" w:rsidRPr="009A4239" w:rsidRDefault="009D66E9" w:rsidP="009D66E9">
            <w:pPr>
              <w:suppressAutoHyphens/>
              <w:spacing w:after="0" w:line="240" w:lineRule="auto"/>
              <w:ind w:right="57"/>
              <w:jc w:val="both"/>
              <w:rPr>
                <w:rFonts w:ascii="Times New Roman" w:hAnsi="Times New Roman"/>
                <w:bCs/>
                <w:sz w:val="24"/>
                <w:szCs w:val="24"/>
              </w:rPr>
            </w:pPr>
            <w:r>
              <w:rPr>
                <w:rFonts w:ascii="Times New Roman" w:hAnsi="Times New Roman"/>
                <w:bCs/>
                <w:sz w:val="24"/>
                <w:szCs w:val="24"/>
              </w:rPr>
              <w:t>24.</w:t>
            </w:r>
          </w:p>
        </w:tc>
        <w:tc>
          <w:tcPr>
            <w:tcW w:w="2982" w:type="pct"/>
            <w:gridSpan w:val="10"/>
            <w:tcBorders>
              <w:top w:val="single" w:sz="4" w:space="0" w:color="auto"/>
              <w:left w:val="single" w:sz="4" w:space="0" w:color="auto"/>
              <w:bottom w:val="single" w:sz="4" w:space="0" w:color="auto"/>
              <w:right w:val="single" w:sz="4" w:space="0" w:color="auto"/>
            </w:tcBorders>
          </w:tcPr>
          <w:p w14:paraId="3AFCCD88" w14:textId="77777777" w:rsidR="009D66E9" w:rsidRPr="009A4239" w:rsidRDefault="009D66E9" w:rsidP="009D66E9">
            <w:pPr>
              <w:suppressAutoHyphens/>
              <w:spacing w:after="0" w:line="240" w:lineRule="auto"/>
              <w:ind w:left="27" w:right="57"/>
              <w:jc w:val="both"/>
              <w:rPr>
                <w:rFonts w:ascii="Times New Roman" w:hAnsi="Times New Roman"/>
                <w:bCs/>
                <w:sz w:val="24"/>
                <w:szCs w:val="24"/>
              </w:rPr>
            </w:pPr>
            <w:r w:rsidRPr="009A4239">
              <w:rPr>
                <w:rFonts w:ascii="Times New Roman" w:hAnsi="Times New Roman"/>
                <w:color w:val="000000"/>
                <w:sz w:val="24"/>
                <w:szCs w:val="24"/>
              </w:rPr>
              <w:t>Код METAR, SPECI.</w:t>
            </w:r>
          </w:p>
        </w:tc>
        <w:tc>
          <w:tcPr>
            <w:tcW w:w="668" w:type="pct"/>
            <w:vMerge w:val="restart"/>
            <w:tcBorders>
              <w:top w:val="single" w:sz="4" w:space="0" w:color="auto"/>
              <w:left w:val="single" w:sz="4" w:space="0" w:color="auto"/>
              <w:right w:val="single" w:sz="4" w:space="0" w:color="auto"/>
            </w:tcBorders>
            <w:vAlign w:val="center"/>
            <w:hideMark/>
          </w:tcPr>
          <w:p w14:paraId="0F659BE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4</w:t>
            </w:r>
          </w:p>
        </w:tc>
      </w:tr>
      <w:tr w:rsidR="009D66E9" w:rsidRPr="009A4239" w14:paraId="669D9FF0" w14:textId="77777777" w:rsidTr="009D66E9">
        <w:trPr>
          <w:trHeight w:val="340"/>
        </w:trPr>
        <w:tc>
          <w:tcPr>
            <w:tcW w:w="1138" w:type="pct"/>
            <w:vMerge/>
            <w:tcBorders>
              <w:left w:val="single" w:sz="4" w:space="0" w:color="auto"/>
              <w:right w:val="single" w:sz="4" w:space="0" w:color="auto"/>
            </w:tcBorders>
            <w:hideMark/>
          </w:tcPr>
          <w:p w14:paraId="395E26E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212" w:type="pct"/>
            <w:gridSpan w:val="3"/>
            <w:tcBorders>
              <w:top w:val="single" w:sz="4" w:space="0" w:color="auto"/>
              <w:left w:val="single" w:sz="4" w:space="0" w:color="auto"/>
              <w:bottom w:val="single" w:sz="4" w:space="0" w:color="auto"/>
              <w:right w:val="single" w:sz="4" w:space="0" w:color="auto"/>
            </w:tcBorders>
          </w:tcPr>
          <w:p w14:paraId="6C0626EE" w14:textId="77777777" w:rsidR="009D66E9" w:rsidRPr="00937380" w:rsidRDefault="009D66E9" w:rsidP="009D66E9">
            <w:pPr>
              <w:suppressAutoHyphens/>
              <w:spacing w:after="0" w:line="240" w:lineRule="auto"/>
              <w:ind w:right="57"/>
              <w:jc w:val="both"/>
              <w:rPr>
                <w:rFonts w:ascii="Times New Roman" w:hAnsi="Times New Roman"/>
                <w:bCs/>
                <w:sz w:val="24"/>
                <w:szCs w:val="24"/>
              </w:rPr>
            </w:pPr>
            <w:r w:rsidRPr="00937380">
              <w:rPr>
                <w:rFonts w:ascii="Times New Roman" w:hAnsi="Times New Roman"/>
                <w:bCs/>
                <w:sz w:val="24"/>
                <w:szCs w:val="24"/>
              </w:rPr>
              <w:t>2</w:t>
            </w:r>
            <w:r>
              <w:rPr>
                <w:rFonts w:ascii="Times New Roman" w:hAnsi="Times New Roman"/>
                <w:bCs/>
                <w:sz w:val="24"/>
                <w:szCs w:val="24"/>
              </w:rPr>
              <w:t>5</w:t>
            </w:r>
            <w:r w:rsidRPr="00937380">
              <w:rPr>
                <w:rFonts w:ascii="Times New Roman" w:hAnsi="Times New Roman"/>
                <w:bCs/>
                <w:sz w:val="24"/>
                <w:szCs w:val="24"/>
              </w:rPr>
              <w:t>.</w:t>
            </w:r>
          </w:p>
        </w:tc>
        <w:tc>
          <w:tcPr>
            <w:tcW w:w="2982" w:type="pct"/>
            <w:gridSpan w:val="10"/>
            <w:tcBorders>
              <w:top w:val="single" w:sz="4" w:space="0" w:color="auto"/>
              <w:left w:val="single" w:sz="4" w:space="0" w:color="auto"/>
              <w:bottom w:val="single" w:sz="4" w:space="0" w:color="auto"/>
              <w:right w:val="single" w:sz="4" w:space="0" w:color="auto"/>
            </w:tcBorders>
          </w:tcPr>
          <w:p w14:paraId="43106435" w14:textId="77777777" w:rsidR="009D66E9" w:rsidRPr="009A4239" w:rsidRDefault="009D66E9" w:rsidP="009D66E9">
            <w:pPr>
              <w:suppressAutoHyphens/>
              <w:spacing w:after="0" w:line="240" w:lineRule="auto"/>
              <w:ind w:left="27" w:right="57"/>
              <w:jc w:val="both"/>
              <w:rPr>
                <w:rFonts w:ascii="Times New Roman" w:hAnsi="Times New Roman"/>
                <w:b/>
                <w:bCs/>
                <w:sz w:val="24"/>
                <w:szCs w:val="24"/>
              </w:rPr>
            </w:pPr>
            <w:r w:rsidRPr="009A4239">
              <w:rPr>
                <w:rFonts w:ascii="Times New Roman" w:hAnsi="Times New Roman"/>
                <w:color w:val="000000"/>
                <w:sz w:val="24"/>
                <w:szCs w:val="24"/>
              </w:rPr>
              <w:t>Код КН-01 (SYNOP), WAREP.</w:t>
            </w:r>
          </w:p>
        </w:tc>
        <w:tc>
          <w:tcPr>
            <w:tcW w:w="668" w:type="pct"/>
            <w:vMerge/>
            <w:tcBorders>
              <w:left w:val="single" w:sz="4" w:space="0" w:color="auto"/>
              <w:bottom w:val="single" w:sz="4" w:space="0" w:color="auto"/>
              <w:right w:val="single" w:sz="4" w:space="0" w:color="auto"/>
            </w:tcBorders>
            <w:vAlign w:val="center"/>
            <w:hideMark/>
          </w:tcPr>
          <w:p w14:paraId="66E126E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p>
        </w:tc>
      </w:tr>
      <w:tr w:rsidR="009D66E9" w:rsidRPr="009A4239" w14:paraId="12768C7F" w14:textId="77777777" w:rsidTr="009D66E9">
        <w:trPr>
          <w:trHeight w:val="340"/>
        </w:trPr>
        <w:tc>
          <w:tcPr>
            <w:tcW w:w="1138" w:type="pct"/>
            <w:vMerge/>
            <w:tcBorders>
              <w:left w:val="single" w:sz="4" w:space="0" w:color="auto"/>
              <w:right w:val="single" w:sz="4" w:space="0" w:color="auto"/>
            </w:tcBorders>
            <w:hideMark/>
          </w:tcPr>
          <w:p w14:paraId="480DB35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0A62C28" w14:textId="77777777" w:rsidR="009D66E9" w:rsidRPr="009A4239" w:rsidRDefault="009D66E9" w:rsidP="009D66E9">
            <w:pPr>
              <w:suppressAutoHyphens/>
              <w:spacing w:after="0" w:line="240" w:lineRule="auto"/>
              <w:ind w:left="397" w:right="57" w:hanging="397"/>
              <w:rPr>
                <w:rFonts w:ascii="Times New Roman" w:hAnsi="Times New Roman"/>
                <w:color w:val="000000"/>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1F8D7A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25D3D4D7"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68F8A1A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55E6261" w14:textId="77777777" w:rsidR="009D66E9" w:rsidRPr="009A4239" w:rsidRDefault="009D66E9" w:rsidP="009D66E9">
            <w:pPr>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30F0ED7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2B83DF13"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4A98FC52" w14:textId="77777777" w:rsidR="009D66E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4.2. </w:t>
            </w:r>
          </w:p>
          <w:p w14:paraId="6A14A2D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9A4239">
              <w:rPr>
                <w:rFonts w:ascii="Times New Roman" w:hAnsi="Times New Roman"/>
                <w:b/>
                <w:bCs/>
                <w:color w:val="000000"/>
                <w:sz w:val="24"/>
                <w:szCs w:val="24"/>
              </w:rPr>
              <w:t>Метеорологические сводки</w:t>
            </w:r>
          </w:p>
        </w:tc>
        <w:tc>
          <w:tcPr>
            <w:tcW w:w="3194" w:type="pct"/>
            <w:gridSpan w:val="13"/>
            <w:tcBorders>
              <w:top w:val="single" w:sz="4" w:space="0" w:color="auto"/>
              <w:left w:val="single" w:sz="4" w:space="0" w:color="auto"/>
              <w:bottom w:val="single" w:sz="4" w:space="0" w:color="auto"/>
              <w:right w:val="single" w:sz="4" w:space="0" w:color="auto"/>
            </w:tcBorders>
          </w:tcPr>
          <w:p w14:paraId="34B6FB47" w14:textId="77777777" w:rsidR="009D66E9" w:rsidRPr="009A4239" w:rsidRDefault="009D66E9" w:rsidP="009D66E9">
            <w:pPr>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AD293FA" w14:textId="77777777" w:rsidR="009D66E9" w:rsidRPr="009A4239" w:rsidRDefault="009D66E9" w:rsidP="001C2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6</w:t>
            </w:r>
            <w:r>
              <w:rPr>
                <w:rFonts w:ascii="Times New Roman" w:hAnsi="Times New Roman"/>
                <w:b/>
                <w:bCs/>
                <w:sz w:val="24"/>
                <w:szCs w:val="24"/>
              </w:rPr>
              <w:t>/</w:t>
            </w:r>
            <w:r w:rsidR="001C295A">
              <w:rPr>
                <w:rFonts w:ascii="Times New Roman" w:hAnsi="Times New Roman"/>
                <w:b/>
                <w:bCs/>
                <w:sz w:val="24"/>
                <w:szCs w:val="24"/>
              </w:rPr>
              <w:t>0</w:t>
            </w:r>
          </w:p>
        </w:tc>
      </w:tr>
      <w:tr w:rsidR="009D66E9" w:rsidRPr="009A4239" w14:paraId="67C9689E" w14:textId="77777777" w:rsidTr="009D66E9">
        <w:trPr>
          <w:trHeight w:val="340"/>
        </w:trPr>
        <w:tc>
          <w:tcPr>
            <w:tcW w:w="1138" w:type="pct"/>
            <w:vMerge/>
            <w:tcBorders>
              <w:left w:val="single" w:sz="4" w:space="0" w:color="auto"/>
              <w:right w:val="single" w:sz="4" w:space="0" w:color="auto"/>
            </w:tcBorders>
            <w:hideMark/>
          </w:tcPr>
          <w:p w14:paraId="7D119C1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279EF7ED"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26.</w:t>
            </w:r>
          </w:p>
        </w:tc>
        <w:tc>
          <w:tcPr>
            <w:tcW w:w="2963" w:type="pct"/>
            <w:gridSpan w:val="6"/>
            <w:tcBorders>
              <w:top w:val="single" w:sz="4" w:space="0" w:color="auto"/>
              <w:left w:val="single" w:sz="4" w:space="0" w:color="auto"/>
              <w:bottom w:val="single" w:sz="4" w:space="0" w:color="auto"/>
              <w:right w:val="single" w:sz="4" w:space="0" w:color="auto"/>
            </w:tcBorders>
          </w:tcPr>
          <w:p w14:paraId="189A0E73"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Регулярные и специальные сводки, </w:t>
            </w:r>
            <w:r w:rsidR="00E26FDE">
              <w:rPr>
                <w:rFonts w:ascii="Times New Roman" w:hAnsi="Times New Roman"/>
                <w:color w:val="000000"/>
                <w:sz w:val="24"/>
                <w:szCs w:val="24"/>
              </w:rPr>
              <w:t xml:space="preserve">передаваемые </w:t>
            </w:r>
            <w:r w:rsidRPr="009A4239">
              <w:rPr>
                <w:rFonts w:ascii="Times New Roman" w:hAnsi="Times New Roman"/>
                <w:color w:val="000000"/>
                <w:sz w:val="24"/>
                <w:szCs w:val="24"/>
              </w:rPr>
              <w:t>за пределы аэродрома.</w:t>
            </w:r>
          </w:p>
        </w:tc>
        <w:tc>
          <w:tcPr>
            <w:tcW w:w="668" w:type="pct"/>
            <w:vMerge w:val="restart"/>
            <w:tcBorders>
              <w:top w:val="single" w:sz="4" w:space="0" w:color="auto"/>
              <w:left w:val="single" w:sz="4" w:space="0" w:color="auto"/>
              <w:right w:val="single" w:sz="4" w:space="0" w:color="auto"/>
            </w:tcBorders>
            <w:vAlign w:val="center"/>
            <w:hideMark/>
          </w:tcPr>
          <w:p w14:paraId="692912F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6</w:t>
            </w:r>
          </w:p>
        </w:tc>
      </w:tr>
      <w:tr w:rsidR="009D66E9" w:rsidRPr="009A4239" w14:paraId="47B3B7DC" w14:textId="77777777" w:rsidTr="009D66E9">
        <w:trPr>
          <w:trHeight w:val="340"/>
        </w:trPr>
        <w:tc>
          <w:tcPr>
            <w:tcW w:w="1138" w:type="pct"/>
            <w:vMerge/>
            <w:tcBorders>
              <w:left w:val="single" w:sz="4" w:space="0" w:color="auto"/>
              <w:right w:val="single" w:sz="4" w:space="0" w:color="auto"/>
            </w:tcBorders>
            <w:hideMark/>
          </w:tcPr>
          <w:p w14:paraId="34BF5BE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2C3572FA"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27.</w:t>
            </w:r>
          </w:p>
        </w:tc>
        <w:tc>
          <w:tcPr>
            <w:tcW w:w="2963" w:type="pct"/>
            <w:gridSpan w:val="6"/>
            <w:tcBorders>
              <w:top w:val="single" w:sz="4" w:space="0" w:color="auto"/>
              <w:left w:val="single" w:sz="4" w:space="0" w:color="auto"/>
              <w:bottom w:val="single" w:sz="4" w:space="0" w:color="auto"/>
              <w:right w:val="single" w:sz="4" w:space="0" w:color="auto"/>
            </w:tcBorders>
          </w:tcPr>
          <w:p w14:paraId="1988B44B"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Местные специальные, регулярные и ежеминутные сводки.</w:t>
            </w:r>
          </w:p>
        </w:tc>
        <w:tc>
          <w:tcPr>
            <w:tcW w:w="668" w:type="pct"/>
            <w:vMerge/>
            <w:tcBorders>
              <w:left w:val="single" w:sz="4" w:space="0" w:color="auto"/>
              <w:right w:val="single" w:sz="4" w:space="0" w:color="auto"/>
            </w:tcBorders>
            <w:vAlign w:val="center"/>
            <w:hideMark/>
          </w:tcPr>
          <w:p w14:paraId="2C79621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p>
        </w:tc>
      </w:tr>
      <w:tr w:rsidR="009D66E9" w:rsidRPr="009A4239" w14:paraId="1D0D39CF" w14:textId="77777777" w:rsidTr="009D66E9">
        <w:trPr>
          <w:trHeight w:val="340"/>
        </w:trPr>
        <w:tc>
          <w:tcPr>
            <w:tcW w:w="1138" w:type="pct"/>
            <w:vMerge/>
            <w:tcBorders>
              <w:left w:val="single" w:sz="4" w:space="0" w:color="auto"/>
              <w:right w:val="single" w:sz="4" w:space="0" w:color="auto"/>
            </w:tcBorders>
            <w:hideMark/>
          </w:tcPr>
          <w:p w14:paraId="54A147AA"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4A472F4E"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28.</w:t>
            </w:r>
          </w:p>
        </w:tc>
        <w:tc>
          <w:tcPr>
            <w:tcW w:w="2963" w:type="pct"/>
            <w:gridSpan w:val="6"/>
            <w:tcBorders>
              <w:top w:val="single" w:sz="4" w:space="0" w:color="auto"/>
              <w:left w:val="single" w:sz="4" w:space="0" w:color="auto"/>
              <w:bottom w:val="single" w:sz="4" w:space="0" w:color="auto"/>
              <w:right w:val="single" w:sz="4" w:space="0" w:color="auto"/>
            </w:tcBorders>
          </w:tcPr>
          <w:p w14:paraId="27EEA86A" w14:textId="77777777" w:rsidR="009D66E9" w:rsidRPr="009A4239" w:rsidRDefault="00E26FDE"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 xml:space="preserve">Действия по сигналу </w:t>
            </w:r>
            <w:r w:rsidR="009D66E9" w:rsidRPr="009A4239">
              <w:rPr>
                <w:rFonts w:ascii="Times New Roman" w:hAnsi="Times New Roman"/>
                <w:color w:val="000000"/>
                <w:sz w:val="24"/>
                <w:szCs w:val="24"/>
              </w:rPr>
              <w:t>"Тревога", информация по запросу.</w:t>
            </w:r>
          </w:p>
        </w:tc>
        <w:tc>
          <w:tcPr>
            <w:tcW w:w="668" w:type="pct"/>
            <w:vMerge/>
            <w:tcBorders>
              <w:left w:val="single" w:sz="4" w:space="0" w:color="auto"/>
              <w:bottom w:val="single" w:sz="4" w:space="0" w:color="auto"/>
              <w:right w:val="single" w:sz="4" w:space="0" w:color="auto"/>
            </w:tcBorders>
            <w:vAlign w:val="center"/>
            <w:hideMark/>
          </w:tcPr>
          <w:p w14:paraId="09BFC5A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p>
        </w:tc>
      </w:tr>
      <w:tr w:rsidR="009D66E9" w:rsidRPr="009A4239" w14:paraId="145E88D0" w14:textId="77777777" w:rsidTr="009D66E9">
        <w:trPr>
          <w:trHeight w:val="340"/>
        </w:trPr>
        <w:tc>
          <w:tcPr>
            <w:tcW w:w="1138" w:type="pct"/>
            <w:vMerge/>
            <w:tcBorders>
              <w:left w:val="single" w:sz="4" w:space="0" w:color="auto"/>
              <w:right w:val="single" w:sz="4" w:space="0" w:color="auto"/>
            </w:tcBorders>
            <w:hideMark/>
          </w:tcPr>
          <w:p w14:paraId="1F6F73E5"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1BDECCA"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3E31B7A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w:t>
            </w:r>
          </w:p>
        </w:tc>
      </w:tr>
      <w:tr w:rsidR="009D66E9" w:rsidRPr="009A4239" w14:paraId="3281A037"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09B3479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DCD3B66"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056C9AF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05D0594F"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shd w:val="clear" w:color="auto" w:fill="F2F2F2"/>
            <w:hideMark/>
          </w:tcPr>
          <w:p w14:paraId="31EC377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roofErr w:type="gramStart"/>
            <w:r w:rsidRPr="009A4239">
              <w:rPr>
                <w:rFonts w:ascii="Times New Roman" w:hAnsi="Times New Roman"/>
                <w:b/>
                <w:sz w:val="24"/>
                <w:szCs w:val="24"/>
              </w:rPr>
              <w:t>Раздел  5</w:t>
            </w:r>
            <w:proofErr w:type="gramEnd"/>
            <w:r w:rsidRPr="009A4239">
              <w:rPr>
                <w:rFonts w:ascii="Times New Roman" w:hAnsi="Times New Roman"/>
                <w:b/>
                <w:sz w:val="24"/>
                <w:szCs w:val="24"/>
              </w:rPr>
              <w:t xml:space="preserve">. </w:t>
            </w:r>
            <w:r w:rsidRPr="009A4239">
              <w:rPr>
                <w:rFonts w:ascii="Times New Roman" w:hAnsi="Times New Roman"/>
                <w:b/>
                <w:bCs/>
                <w:color w:val="000000"/>
                <w:sz w:val="24"/>
                <w:szCs w:val="24"/>
              </w:rPr>
              <w:t>Организация метеорологических наблюдений на аэродроме</w:t>
            </w:r>
          </w:p>
        </w:tc>
        <w:tc>
          <w:tcPr>
            <w:tcW w:w="6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E17E59B" w14:textId="77777777" w:rsidR="009D66E9" w:rsidRPr="009A4239" w:rsidRDefault="009D66E9" w:rsidP="009D66E9">
            <w:pPr>
              <w:suppressAutoHyphens/>
              <w:spacing w:after="0" w:line="240" w:lineRule="auto"/>
              <w:jc w:val="center"/>
              <w:rPr>
                <w:rFonts w:ascii="Times New Roman" w:hAnsi="Times New Roman"/>
                <w:b/>
                <w:sz w:val="24"/>
                <w:szCs w:val="24"/>
              </w:rPr>
            </w:pPr>
            <w:r>
              <w:rPr>
                <w:rFonts w:ascii="Times New Roman" w:hAnsi="Times New Roman"/>
                <w:b/>
                <w:bCs/>
                <w:sz w:val="24"/>
                <w:szCs w:val="24"/>
              </w:rPr>
              <w:t>42</w:t>
            </w:r>
            <w:r w:rsidRPr="009A4239">
              <w:rPr>
                <w:rFonts w:ascii="Times New Roman" w:hAnsi="Times New Roman"/>
                <w:b/>
                <w:bCs/>
                <w:sz w:val="24"/>
                <w:szCs w:val="24"/>
                <w:lang w:val="en-GB"/>
              </w:rPr>
              <w:t>/</w:t>
            </w:r>
            <w:r>
              <w:rPr>
                <w:rFonts w:ascii="Times New Roman" w:hAnsi="Times New Roman"/>
                <w:b/>
                <w:bCs/>
                <w:sz w:val="24"/>
                <w:szCs w:val="24"/>
              </w:rPr>
              <w:t>2</w:t>
            </w:r>
            <w:r w:rsidRPr="009A4239">
              <w:rPr>
                <w:rFonts w:ascii="Times New Roman" w:hAnsi="Times New Roman"/>
                <w:b/>
                <w:bCs/>
                <w:sz w:val="24"/>
                <w:szCs w:val="24"/>
              </w:rPr>
              <w:t>8</w:t>
            </w:r>
          </w:p>
        </w:tc>
      </w:tr>
      <w:tr w:rsidR="009D66E9" w:rsidRPr="009A4239" w14:paraId="6B3C2F04"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24FED1B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sz w:val="24"/>
                <w:szCs w:val="24"/>
              </w:rPr>
              <w:t xml:space="preserve">Тема </w:t>
            </w:r>
            <w:r>
              <w:rPr>
                <w:rFonts w:ascii="Times New Roman" w:hAnsi="Times New Roman"/>
                <w:b/>
                <w:sz w:val="24"/>
                <w:szCs w:val="24"/>
              </w:rPr>
              <w:t>4.</w:t>
            </w:r>
            <w:r w:rsidRPr="009A4239">
              <w:rPr>
                <w:rFonts w:ascii="Times New Roman" w:hAnsi="Times New Roman"/>
                <w:b/>
                <w:sz w:val="24"/>
                <w:szCs w:val="24"/>
              </w:rPr>
              <w:t xml:space="preserve">5.1. </w:t>
            </w:r>
          </w:p>
          <w:p w14:paraId="5EBF2A4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bCs/>
                <w:color w:val="000000"/>
                <w:sz w:val="24"/>
                <w:szCs w:val="24"/>
              </w:rPr>
              <w:lastRenderedPageBreak/>
              <w:t>Наблюдения за приземным ветром</w:t>
            </w:r>
          </w:p>
        </w:tc>
        <w:tc>
          <w:tcPr>
            <w:tcW w:w="3194" w:type="pct"/>
            <w:gridSpan w:val="13"/>
            <w:tcBorders>
              <w:top w:val="single" w:sz="4" w:space="0" w:color="auto"/>
              <w:left w:val="single" w:sz="4" w:space="0" w:color="auto"/>
              <w:bottom w:val="single" w:sz="4" w:space="0" w:color="auto"/>
              <w:right w:val="single" w:sz="4" w:space="0" w:color="auto"/>
            </w:tcBorders>
          </w:tcPr>
          <w:p w14:paraId="66C68BE2" w14:textId="77777777" w:rsidR="009D66E9" w:rsidRPr="009A4239" w:rsidRDefault="009D66E9" w:rsidP="009D66E9">
            <w:pPr>
              <w:suppressAutoHyphens/>
              <w:spacing w:after="0" w:line="240" w:lineRule="auto"/>
              <w:ind w:left="397" w:right="57" w:hanging="397"/>
              <w:rPr>
                <w:rFonts w:ascii="Times New Roman" w:hAnsi="Times New Roman"/>
                <w:sz w:val="24"/>
                <w:szCs w:val="24"/>
              </w:rPr>
            </w:pPr>
            <w:r w:rsidRPr="009A4239">
              <w:rPr>
                <w:rFonts w:ascii="Times New Roman" w:hAnsi="Times New Roman"/>
                <w:b/>
                <w:bCs/>
                <w:sz w:val="24"/>
                <w:szCs w:val="24"/>
              </w:rPr>
              <w:lastRenderedPageBreak/>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9F15AF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Pr>
                <w:rFonts w:ascii="Times New Roman" w:hAnsi="Times New Roman"/>
                <w:b/>
                <w:bCs/>
                <w:sz w:val="24"/>
                <w:szCs w:val="24"/>
              </w:rPr>
              <w:t>8/6</w:t>
            </w:r>
          </w:p>
        </w:tc>
      </w:tr>
      <w:tr w:rsidR="009D66E9" w:rsidRPr="009A4239" w14:paraId="3BDBCBEE" w14:textId="77777777" w:rsidTr="009D66E9">
        <w:trPr>
          <w:trHeight w:val="340"/>
        </w:trPr>
        <w:tc>
          <w:tcPr>
            <w:tcW w:w="1138" w:type="pct"/>
            <w:vMerge/>
            <w:tcBorders>
              <w:left w:val="single" w:sz="4" w:space="0" w:color="auto"/>
              <w:right w:val="single" w:sz="4" w:space="0" w:color="auto"/>
            </w:tcBorders>
            <w:hideMark/>
          </w:tcPr>
          <w:p w14:paraId="7EE4928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31" w:type="pct"/>
            <w:gridSpan w:val="7"/>
            <w:tcBorders>
              <w:top w:val="single" w:sz="4" w:space="0" w:color="auto"/>
              <w:left w:val="single" w:sz="4" w:space="0" w:color="auto"/>
              <w:bottom w:val="single" w:sz="4" w:space="0" w:color="auto"/>
              <w:right w:val="single" w:sz="4" w:space="0" w:color="auto"/>
            </w:tcBorders>
          </w:tcPr>
          <w:p w14:paraId="21D547FD" w14:textId="77777777" w:rsidR="009D66E9" w:rsidRPr="00937380" w:rsidRDefault="009D66E9" w:rsidP="009D66E9">
            <w:pPr>
              <w:suppressAutoHyphens/>
              <w:spacing w:after="0" w:line="240" w:lineRule="auto"/>
              <w:ind w:right="57"/>
              <w:jc w:val="both"/>
              <w:rPr>
                <w:rFonts w:ascii="Times New Roman" w:hAnsi="Times New Roman"/>
                <w:bCs/>
                <w:sz w:val="24"/>
                <w:szCs w:val="24"/>
              </w:rPr>
            </w:pPr>
            <w:r w:rsidRPr="00937380">
              <w:rPr>
                <w:rFonts w:ascii="Times New Roman" w:hAnsi="Times New Roman"/>
                <w:bCs/>
                <w:sz w:val="24"/>
                <w:szCs w:val="24"/>
              </w:rPr>
              <w:t>2</w:t>
            </w:r>
            <w:r>
              <w:rPr>
                <w:rFonts w:ascii="Times New Roman" w:hAnsi="Times New Roman"/>
                <w:bCs/>
                <w:sz w:val="24"/>
                <w:szCs w:val="24"/>
              </w:rPr>
              <w:t>9</w:t>
            </w:r>
            <w:r w:rsidRPr="00937380">
              <w:rPr>
                <w:rFonts w:ascii="Times New Roman" w:hAnsi="Times New Roman"/>
                <w:bCs/>
                <w:sz w:val="24"/>
                <w:szCs w:val="24"/>
              </w:rPr>
              <w:t>.</w:t>
            </w:r>
          </w:p>
        </w:tc>
        <w:tc>
          <w:tcPr>
            <w:tcW w:w="2963" w:type="pct"/>
            <w:gridSpan w:val="6"/>
            <w:tcBorders>
              <w:top w:val="single" w:sz="4" w:space="0" w:color="auto"/>
              <w:left w:val="single" w:sz="4" w:space="0" w:color="auto"/>
              <w:bottom w:val="single" w:sz="4" w:space="0" w:color="auto"/>
              <w:right w:val="single" w:sz="4" w:space="0" w:color="auto"/>
            </w:tcBorders>
          </w:tcPr>
          <w:p w14:paraId="0E3788C2" w14:textId="77777777" w:rsidR="009D66E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Методы, средства, единицы измерения параметров ветра. Характер</w:t>
            </w:r>
            <w:r>
              <w:rPr>
                <w:rFonts w:ascii="Times New Roman" w:hAnsi="Times New Roman"/>
                <w:color w:val="000000"/>
                <w:sz w:val="24"/>
                <w:szCs w:val="24"/>
              </w:rPr>
              <w:t xml:space="preserve">истики </w:t>
            </w:r>
          </w:p>
          <w:p w14:paraId="038637C6" w14:textId="21F585E4" w:rsidR="009D66E9" w:rsidRDefault="00F776B7" w:rsidP="009D66E9">
            <w:pPr>
              <w:suppressAutoHyphens/>
              <w:spacing w:after="0" w:line="240" w:lineRule="auto"/>
              <w:ind w:right="57"/>
              <w:jc w:val="both"/>
              <w:rPr>
                <w:rFonts w:ascii="Times New Roman" w:hAnsi="Times New Roman"/>
                <w:color w:val="000000"/>
                <w:sz w:val="24"/>
                <w:szCs w:val="24"/>
              </w:rPr>
            </w:pPr>
            <w:proofErr w:type="gramStart"/>
            <w:r>
              <w:rPr>
                <w:rFonts w:ascii="Times New Roman" w:hAnsi="Times New Roman"/>
                <w:color w:val="000000"/>
                <w:sz w:val="24"/>
                <w:szCs w:val="24"/>
              </w:rPr>
              <w:t>В</w:t>
            </w:r>
            <w:r w:rsidR="009D66E9">
              <w:rPr>
                <w:rFonts w:ascii="Times New Roman" w:hAnsi="Times New Roman"/>
                <w:color w:val="000000"/>
                <w:sz w:val="24"/>
                <w:szCs w:val="24"/>
              </w:rPr>
              <w:t>етра</w:t>
            </w:r>
            <w:r>
              <w:rPr>
                <w:rFonts w:ascii="Times New Roman" w:hAnsi="Times New Roman"/>
                <w:color w:val="000000"/>
                <w:sz w:val="24"/>
                <w:szCs w:val="24"/>
              </w:rPr>
              <w:t xml:space="preserve"> </w:t>
            </w:r>
            <w:r w:rsidR="009D66E9">
              <w:rPr>
                <w:rFonts w:ascii="Times New Roman" w:hAnsi="Times New Roman"/>
                <w:color w:val="000000"/>
                <w:sz w:val="24"/>
                <w:szCs w:val="24"/>
              </w:rPr>
              <w:t>.</w:t>
            </w:r>
            <w:r w:rsidR="009D66E9" w:rsidRPr="009A4239">
              <w:rPr>
                <w:rFonts w:ascii="Times New Roman" w:hAnsi="Times New Roman"/>
                <w:color w:val="000000"/>
                <w:sz w:val="24"/>
                <w:szCs w:val="24"/>
              </w:rPr>
              <w:t>Алгоритм</w:t>
            </w:r>
            <w:proofErr w:type="gramEnd"/>
            <w:r w:rsidR="009D66E9" w:rsidRPr="009A4239">
              <w:rPr>
                <w:rFonts w:ascii="Times New Roman" w:hAnsi="Times New Roman"/>
                <w:color w:val="000000"/>
                <w:sz w:val="24"/>
                <w:szCs w:val="24"/>
              </w:rPr>
              <w:t xml:space="preserve"> осреднения, выбора порыва и экстремальных значений </w:t>
            </w:r>
          </w:p>
          <w:p w14:paraId="4F164A5F" w14:textId="77777777" w:rsidR="009D66E9" w:rsidRPr="009A4239" w:rsidRDefault="009D66E9" w:rsidP="009D66E9">
            <w:pPr>
              <w:suppressAutoHyphens/>
              <w:spacing w:after="0" w:line="240" w:lineRule="auto"/>
              <w:ind w:right="57"/>
              <w:jc w:val="both"/>
              <w:rPr>
                <w:rFonts w:ascii="Times New Roman" w:hAnsi="Times New Roman"/>
                <w:b/>
                <w:bCs/>
                <w:sz w:val="24"/>
                <w:szCs w:val="24"/>
              </w:rPr>
            </w:pPr>
            <w:r w:rsidRPr="009A4239">
              <w:rPr>
                <w:rFonts w:ascii="Times New Roman" w:hAnsi="Times New Roman"/>
                <w:color w:val="000000"/>
                <w:sz w:val="24"/>
                <w:szCs w:val="24"/>
              </w:rPr>
              <w:t xml:space="preserve">направления ветра. </w:t>
            </w:r>
          </w:p>
        </w:tc>
        <w:tc>
          <w:tcPr>
            <w:tcW w:w="668" w:type="pct"/>
            <w:tcBorders>
              <w:top w:val="single" w:sz="4" w:space="0" w:color="auto"/>
              <w:left w:val="single" w:sz="4" w:space="0" w:color="auto"/>
              <w:bottom w:val="single" w:sz="4" w:space="0" w:color="auto"/>
              <w:right w:val="single" w:sz="4" w:space="0" w:color="auto"/>
            </w:tcBorders>
            <w:vAlign w:val="center"/>
            <w:hideMark/>
          </w:tcPr>
          <w:p w14:paraId="252FF52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03289B39" w14:textId="77777777" w:rsidTr="009D66E9">
        <w:trPr>
          <w:trHeight w:val="340"/>
        </w:trPr>
        <w:tc>
          <w:tcPr>
            <w:tcW w:w="1138" w:type="pct"/>
            <w:vMerge/>
            <w:tcBorders>
              <w:left w:val="single" w:sz="4" w:space="0" w:color="auto"/>
              <w:right w:val="single" w:sz="4" w:space="0" w:color="auto"/>
            </w:tcBorders>
            <w:hideMark/>
          </w:tcPr>
          <w:p w14:paraId="7A2B343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67FECA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54A6196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9D66E9" w:rsidRPr="009A4239" w14:paraId="204618C3" w14:textId="77777777" w:rsidTr="009D66E9">
        <w:trPr>
          <w:trHeight w:val="340"/>
        </w:trPr>
        <w:tc>
          <w:tcPr>
            <w:tcW w:w="1138" w:type="pct"/>
            <w:vMerge/>
            <w:tcBorders>
              <w:left w:val="single" w:sz="4" w:space="0" w:color="auto"/>
              <w:right w:val="single" w:sz="4" w:space="0" w:color="auto"/>
            </w:tcBorders>
            <w:hideMark/>
          </w:tcPr>
          <w:p w14:paraId="47D78C4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37" w:type="pct"/>
            <w:gridSpan w:val="8"/>
            <w:tcBorders>
              <w:top w:val="single" w:sz="4" w:space="0" w:color="auto"/>
              <w:left w:val="single" w:sz="4" w:space="0" w:color="auto"/>
              <w:bottom w:val="single" w:sz="4" w:space="0" w:color="auto"/>
              <w:right w:val="single" w:sz="4" w:space="0" w:color="auto"/>
            </w:tcBorders>
          </w:tcPr>
          <w:p w14:paraId="332D974D" w14:textId="77777777" w:rsidR="009D66E9" w:rsidRPr="009A4239" w:rsidRDefault="009D66E9" w:rsidP="009D66E9">
            <w:pPr>
              <w:suppressAutoHyphens/>
              <w:spacing w:after="0" w:line="240" w:lineRule="auto"/>
              <w:ind w:right="57"/>
              <w:jc w:val="both"/>
              <w:rPr>
                <w:rFonts w:ascii="Times New Roman" w:hAnsi="Times New Roman"/>
                <w:bCs/>
                <w:sz w:val="24"/>
                <w:szCs w:val="24"/>
              </w:rPr>
            </w:pPr>
            <w:r>
              <w:rPr>
                <w:rFonts w:ascii="Times New Roman" w:hAnsi="Times New Roman"/>
                <w:bCs/>
                <w:sz w:val="24"/>
                <w:szCs w:val="24"/>
              </w:rPr>
              <w:t>30.</w:t>
            </w:r>
          </w:p>
        </w:tc>
        <w:tc>
          <w:tcPr>
            <w:tcW w:w="2957" w:type="pct"/>
            <w:gridSpan w:val="5"/>
            <w:tcBorders>
              <w:top w:val="single" w:sz="4" w:space="0" w:color="auto"/>
              <w:left w:val="single" w:sz="4" w:space="0" w:color="auto"/>
              <w:bottom w:val="single" w:sz="4" w:space="0" w:color="auto"/>
              <w:right w:val="single" w:sz="4" w:space="0" w:color="auto"/>
            </w:tcBorders>
          </w:tcPr>
          <w:p w14:paraId="77123A17" w14:textId="77777777" w:rsidR="009D66E9" w:rsidRDefault="009D66E9" w:rsidP="009D66E9">
            <w:pPr>
              <w:suppressAutoHyphens/>
              <w:spacing w:after="0" w:line="240" w:lineRule="auto"/>
              <w:ind w:left="16" w:right="57"/>
              <w:jc w:val="both"/>
              <w:rPr>
                <w:rFonts w:ascii="Times New Roman" w:hAnsi="Times New Roman"/>
                <w:sz w:val="24"/>
                <w:szCs w:val="24"/>
              </w:rPr>
            </w:pPr>
            <w:r w:rsidRPr="0068023A">
              <w:rPr>
                <w:rFonts w:ascii="Times New Roman" w:hAnsi="Times New Roman"/>
                <w:i/>
                <w:sz w:val="24"/>
                <w:szCs w:val="24"/>
              </w:rPr>
              <w:t xml:space="preserve">Практическая работа № </w:t>
            </w:r>
            <w:r>
              <w:rPr>
                <w:rFonts w:ascii="Times New Roman" w:hAnsi="Times New Roman"/>
                <w:i/>
                <w:sz w:val="24"/>
                <w:szCs w:val="24"/>
              </w:rPr>
              <w:t>3</w:t>
            </w:r>
            <w:r w:rsidRPr="009A4239">
              <w:rPr>
                <w:rFonts w:ascii="Times New Roman" w:hAnsi="Times New Roman"/>
                <w:sz w:val="24"/>
                <w:szCs w:val="24"/>
              </w:rPr>
              <w:t xml:space="preserve">. Работа с КРАМС-4. Приземный ветер. Неустойчивый </w:t>
            </w:r>
          </w:p>
          <w:p w14:paraId="114B6B63" w14:textId="77777777" w:rsidR="009D66E9" w:rsidRPr="009A4239" w:rsidRDefault="009D66E9" w:rsidP="009D66E9">
            <w:pPr>
              <w:suppressAutoHyphens/>
              <w:spacing w:after="0" w:line="240" w:lineRule="auto"/>
              <w:ind w:left="16" w:right="57"/>
              <w:jc w:val="both"/>
              <w:rPr>
                <w:rFonts w:ascii="Times New Roman" w:hAnsi="Times New Roman"/>
                <w:bCs/>
                <w:sz w:val="24"/>
                <w:szCs w:val="24"/>
              </w:rPr>
            </w:pPr>
            <w:r w:rsidRPr="009A4239">
              <w:rPr>
                <w:rFonts w:ascii="Times New Roman" w:hAnsi="Times New Roman"/>
                <w:sz w:val="24"/>
                <w:szCs w:val="24"/>
              </w:rPr>
              <w:t>ветер.</w:t>
            </w:r>
          </w:p>
        </w:tc>
        <w:tc>
          <w:tcPr>
            <w:tcW w:w="668" w:type="pct"/>
            <w:tcBorders>
              <w:top w:val="single" w:sz="4" w:space="0" w:color="auto"/>
              <w:left w:val="single" w:sz="4" w:space="0" w:color="auto"/>
              <w:bottom w:val="single" w:sz="4" w:space="0" w:color="auto"/>
              <w:right w:val="single" w:sz="4" w:space="0" w:color="auto"/>
            </w:tcBorders>
            <w:vAlign w:val="center"/>
            <w:hideMark/>
          </w:tcPr>
          <w:p w14:paraId="15635F2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380BF821" w14:textId="77777777" w:rsidTr="009D66E9">
        <w:trPr>
          <w:trHeight w:val="340"/>
        </w:trPr>
        <w:tc>
          <w:tcPr>
            <w:tcW w:w="1138" w:type="pct"/>
            <w:vMerge/>
            <w:tcBorders>
              <w:left w:val="single" w:sz="4" w:space="0" w:color="auto"/>
              <w:right w:val="single" w:sz="4" w:space="0" w:color="auto"/>
            </w:tcBorders>
            <w:hideMark/>
          </w:tcPr>
          <w:p w14:paraId="3C30B02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37" w:type="pct"/>
            <w:gridSpan w:val="8"/>
            <w:tcBorders>
              <w:top w:val="single" w:sz="4" w:space="0" w:color="auto"/>
              <w:left w:val="single" w:sz="4" w:space="0" w:color="auto"/>
              <w:bottom w:val="single" w:sz="4" w:space="0" w:color="auto"/>
              <w:right w:val="single" w:sz="4" w:space="0" w:color="auto"/>
            </w:tcBorders>
          </w:tcPr>
          <w:p w14:paraId="32E2B4AA" w14:textId="77777777" w:rsidR="009D66E9" w:rsidRPr="009A4239" w:rsidRDefault="009D66E9" w:rsidP="009D66E9">
            <w:pPr>
              <w:suppressAutoHyphens/>
              <w:spacing w:after="0" w:line="240" w:lineRule="auto"/>
              <w:ind w:right="57"/>
              <w:jc w:val="both"/>
              <w:rPr>
                <w:rFonts w:ascii="Times New Roman" w:hAnsi="Times New Roman"/>
                <w:sz w:val="24"/>
                <w:szCs w:val="24"/>
              </w:rPr>
            </w:pPr>
            <w:r>
              <w:rPr>
                <w:rFonts w:ascii="Times New Roman" w:hAnsi="Times New Roman"/>
                <w:sz w:val="24"/>
                <w:szCs w:val="24"/>
              </w:rPr>
              <w:t>31.</w:t>
            </w:r>
          </w:p>
        </w:tc>
        <w:tc>
          <w:tcPr>
            <w:tcW w:w="2957" w:type="pct"/>
            <w:gridSpan w:val="5"/>
            <w:tcBorders>
              <w:top w:val="single" w:sz="4" w:space="0" w:color="auto"/>
              <w:left w:val="single" w:sz="4" w:space="0" w:color="auto"/>
              <w:bottom w:val="single" w:sz="4" w:space="0" w:color="auto"/>
              <w:right w:val="single" w:sz="4" w:space="0" w:color="auto"/>
            </w:tcBorders>
          </w:tcPr>
          <w:p w14:paraId="3E39B832" w14:textId="77777777" w:rsidR="009D66E9" w:rsidRPr="009A4239" w:rsidRDefault="009D66E9" w:rsidP="009D66E9">
            <w:pPr>
              <w:suppressAutoHyphens/>
              <w:spacing w:after="0" w:line="240" w:lineRule="auto"/>
              <w:ind w:left="16" w:right="57"/>
              <w:jc w:val="both"/>
              <w:rPr>
                <w:rFonts w:ascii="Times New Roman" w:hAnsi="Times New Roman"/>
                <w:sz w:val="24"/>
                <w:szCs w:val="24"/>
              </w:rPr>
            </w:pPr>
            <w:r w:rsidRPr="0068023A">
              <w:rPr>
                <w:rFonts w:ascii="Times New Roman" w:hAnsi="Times New Roman"/>
                <w:i/>
                <w:sz w:val="24"/>
                <w:szCs w:val="24"/>
              </w:rPr>
              <w:t>Практическая работа № 4</w:t>
            </w:r>
            <w:r w:rsidRPr="009A4239">
              <w:rPr>
                <w:rFonts w:ascii="Times New Roman" w:hAnsi="Times New Roman"/>
                <w:sz w:val="24"/>
                <w:szCs w:val="24"/>
              </w:rPr>
              <w:t>. Работа с КРАМС-4. Штиль. Шквал</w:t>
            </w:r>
          </w:p>
        </w:tc>
        <w:tc>
          <w:tcPr>
            <w:tcW w:w="668" w:type="pct"/>
            <w:tcBorders>
              <w:top w:val="single" w:sz="4" w:space="0" w:color="auto"/>
              <w:left w:val="single" w:sz="4" w:space="0" w:color="auto"/>
              <w:bottom w:val="single" w:sz="4" w:space="0" w:color="auto"/>
              <w:right w:val="single" w:sz="4" w:space="0" w:color="auto"/>
            </w:tcBorders>
            <w:vAlign w:val="center"/>
            <w:hideMark/>
          </w:tcPr>
          <w:p w14:paraId="475C393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6A579B15" w14:textId="77777777" w:rsidTr="009D66E9">
        <w:trPr>
          <w:trHeight w:val="340"/>
        </w:trPr>
        <w:tc>
          <w:tcPr>
            <w:tcW w:w="1138" w:type="pct"/>
            <w:vMerge/>
            <w:tcBorders>
              <w:left w:val="single" w:sz="4" w:space="0" w:color="auto"/>
              <w:right w:val="single" w:sz="4" w:space="0" w:color="auto"/>
            </w:tcBorders>
            <w:hideMark/>
          </w:tcPr>
          <w:p w14:paraId="3E3ADB3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37" w:type="pct"/>
            <w:gridSpan w:val="8"/>
            <w:tcBorders>
              <w:top w:val="single" w:sz="4" w:space="0" w:color="auto"/>
              <w:left w:val="single" w:sz="4" w:space="0" w:color="auto"/>
              <w:bottom w:val="single" w:sz="4" w:space="0" w:color="auto"/>
              <w:right w:val="single" w:sz="4" w:space="0" w:color="auto"/>
            </w:tcBorders>
          </w:tcPr>
          <w:p w14:paraId="72F87C8F" w14:textId="77777777" w:rsidR="009D66E9" w:rsidRPr="009A4239" w:rsidRDefault="009D66E9" w:rsidP="009D66E9">
            <w:pPr>
              <w:suppressAutoHyphens/>
              <w:spacing w:after="0" w:line="240" w:lineRule="auto"/>
              <w:ind w:right="57"/>
              <w:jc w:val="both"/>
              <w:rPr>
                <w:rFonts w:ascii="Times New Roman" w:hAnsi="Times New Roman"/>
                <w:sz w:val="24"/>
                <w:szCs w:val="24"/>
              </w:rPr>
            </w:pPr>
            <w:r>
              <w:rPr>
                <w:rFonts w:ascii="Times New Roman" w:hAnsi="Times New Roman"/>
                <w:sz w:val="24"/>
                <w:szCs w:val="24"/>
              </w:rPr>
              <w:t>32.</w:t>
            </w:r>
          </w:p>
        </w:tc>
        <w:tc>
          <w:tcPr>
            <w:tcW w:w="2957" w:type="pct"/>
            <w:gridSpan w:val="5"/>
            <w:tcBorders>
              <w:top w:val="single" w:sz="4" w:space="0" w:color="auto"/>
              <w:left w:val="single" w:sz="4" w:space="0" w:color="auto"/>
              <w:bottom w:val="single" w:sz="4" w:space="0" w:color="auto"/>
              <w:right w:val="single" w:sz="4" w:space="0" w:color="auto"/>
            </w:tcBorders>
          </w:tcPr>
          <w:p w14:paraId="41CF60E7" w14:textId="77777777" w:rsidR="009D66E9" w:rsidRPr="009A4239" w:rsidRDefault="009D66E9" w:rsidP="009D66E9">
            <w:pPr>
              <w:suppressAutoHyphens/>
              <w:spacing w:after="0" w:line="240" w:lineRule="auto"/>
              <w:ind w:left="16" w:right="57"/>
              <w:jc w:val="both"/>
              <w:rPr>
                <w:rFonts w:ascii="Times New Roman" w:hAnsi="Times New Roman"/>
                <w:sz w:val="24"/>
                <w:szCs w:val="24"/>
              </w:rPr>
            </w:pPr>
            <w:r w:rsidRPr="0068023A">
              <w:rPr>
                <w:rFonts w:ascii="Times New Roman" w:hAnsi="Times New Roman"/>
                <w:i/>
                <w:sz w:val="24"/>
                <w:szCs w:val="24"/>
              </w:rPr>
              <w:t>Практическая работа № 5</w:t>
            </w:r>
            <w:r w:rsidRPr="009A4239">
              <w:rPr>
                <w:rFonts w:ascii="Times New Roman" w:hAnsi="Times New Roman"/>
                <w:sz w:val="24"/>
                <w:szCs w:val="24"/>
              </w:rPr>
              <w:t>. Работа с КРАМС-4. Специальные сводки.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4BC5479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411437D1"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3DE555D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219D69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544A4A6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78BE5614"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3FAE18D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sz w:val="24"/>
                <w:szCs w:val="24"/>
              </w:rPr>
              <w:t xml:space="preserve">Тема </w:t>
            </w:r>
            <w:r>
              <w:rPr>
                <w:rFonts w:ascii="Times New Roman" w:hAnsi="Times New Roman"/>
                <w:b/>
                <w:sz w:val="24"/>
                <w:szCs w:val="24"/>
              </w:rPr>
              <w:t>4.</w:t>
            </w:r>
            <w:r w:rsidRPr="009A4239">
              <w:rPr>
                <w:rFonts w:ascii="Times New Roman" w:hAnsi="Times New Roman"/>
                <w:b/>
                <w:sz w:val="24"/>
                <w:szCs w:val="24"/>
              </w:rPr>
              <w:t xml:space="preserve">5.2. </w:t>
            </w:r>
          </w:p>
          <w:p w14:paraId="14FB56E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bCs/>
                <w:color w:val="000000"/>
                <w:sz w:val="24"/>
                <w:szCs w:val="24"/>
              </w:rPr>
              <w:t>Наблюдения за видимостью. Дальность видимости на ВПП</w:t>
            </w:r>
          </w:p>
        </w:tc>
        <w:tc>
          <w:tcPr>
            <w:tcW w:w="3194" w:type="pct"/>
            <w:gridSpan w:val="13"/>
            <w:tcBorders>
              <w:top w:val="single" w:sz="4" w:space="0" w:color="auto"/>
              <w:left w:val="single" w:sz="4" w:space="0" w:color="auto"/>
              <w:bottom w:val="single" w:sz="4" w:space="0" w:color="auto"/>
              <w:right w:val="single" w:sz="4" w:space="0" w:color="auto"/>
            </w:tcBorders>
          </w:tcPr>
          <w:p w14:paraId="0942C11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0F6D7B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1</w:t>
            </w:r>
            <w:r>
              <w:rPr>
                <w:rFonts w:ascii="Times New Roman" w:hAnsi="Times New Roman"/>
                <w:b/>
                <w:bCs/>
                <w:sz w:val="24"/>
                <w:szCs w:val="24"/>
              </w:rPr>
              <w:t>2/10</w:t>
            </w:r>
          </w:p>
        </w:tc>
      </w:tr>
      <w:tr w:rsidR="009D66E9" w:rsidRPr="009A4239" w14:paraId="7CF68EDB" w14:textId="77777777" w:rsidTr="009D66E9">
        <w:trPr>
          <w:trHeight w:val="340"/>
        </w:trPr>
        <w:tc>
          <w:tcPr>
            <w:tcW w:w="1138" w:type="pct"/>
            <w:vMerge/>
            <w:tcBorders>
              <w:left w:val="single" w:sz="4" w:space="0" w:color="auto"/>
              <w:right w:val="single" w:sz="4" w:space="0" w:color="auto"/>
            </w:tcBorders>
            <w:hideMark/>
          </w:tcPr>
          <w:p w14:paraId="38F92BD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24" w:type="pct"/>
            <w:gridSpan w:val="6"/>
            <w:tcBorders>
              <w:top w:val="single" w:sz="4" w:space="0" w:color="auto"/>
              <w:left w:val="single" w:sz="4" w:space="0" w:color="auto"/>
              <w:bottom w:val="single" w:sz="4" w:space="0" w:color="auto"/>
              <w:right w:val="single" w:sz="4" w:space="0" w:color="auto"/>
            </w:tcBorders>
          </w:tcPr>
          <w:p w14:paraId="4A1474A8"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0DCC33CA"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33.</w:t>
            </w:r>
          </w:p>
        </w:tc>
        <w:tc>
          <w:tcPr>
            <w:tcW w:w="2970" w:type="pct"/>
            <w:gridSpan w:val="7"/>
            <w:tcBorders>
              <w:top w:val="single" w:sz="4" w:space="0" w:color="auto"/>
              <w:left w:val="single" w:sz="4" w:space="0" w:color="auto"/>
              <w:bottom w:val="single" w:sz="4" w:space="0" w:color="auto"/>
              <w:right w:val="single" w:sz="4" w:space="0" w:color="auto"/>
            </w:tcBorders>
          </w:tcPr>
          <w:p w14:paraId="6DEB8F4B" w14:textId="77777777" w:rsidR="009D66E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Методы, средства, единицы измерения видимости. Алгоритм осреднения, выбора </w:t>
            </w:r>
          </w:p>
          <w:p w14:paraId="00E511F5" w14:textId="77777777" w:rsidR="009D66E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 xml:space="preserve">минимальных, максимальных значений, правила расчета преобладающей </w:t>
            </w:r>
          </w:p>
          <w:p w14:paraId="6EEE9215"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sidRPr="009A4239">
              <w:rPr>
                <w:rFonts w:ascii="Times New Roman" w:hAnsi="Times New Roman"/>
                <w:color w:val="000000"/>
                <w:sz w:val="24"/>
                <w:szCs w:val="24"/>
              </w:rPr>
              <w:t>видимости. Ориентиры видимости. Расчет в RVR. Интенсивность огней ВПП.</w:t>
            </w:r>
          </w:p>
        </w:tc>
        <w:tc>
          <w:tcPr>
            <w:tcW w:w="668" w:type="pct"/>
            <w:tcBorders>
              <w:top w:val="single" w:sz="4" w:space="0" w:color="auto"/>
              <w:left w:val="single" w:sz="4" w:space="0" w:color="auto"/>
              <w:bottom w:val="single" w:sz="4" w:space="0" w:color="auto"/>
              <w:right w:val="single" w:sz="4" w:space="0" w:color="auto"/>
            </w:tcBorders>
            <w:vAlign w:val="center"/>
            <w:hideMark/>
          </w:tcPr>
          <w:p w14:paraId="516724A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4E931ABE" w14:textId="77777777" w:rsidTr="009D66E9">
        <w:trPr>
          <w:trHeight w:val="340"/>
        </w:trPr>
        <w:tc>
          <w:tcPr>
            <w:tcW w:w="1138" w:type="pct"/>
            <w:vMerge/>
            <w:tcBorders>
              <w:left w:val="single" w:sz="4" w:space="0" w:color="auto"/>
              <w:right w:val="single" w:sz="4" w:space="0" w:color="auto"/>
            </w:tcBorders>
            <w:hideMark/>
          </w:tcPr>
          <w:p w14:paraId="19D3667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5E0F97D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741B395"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1</w:t>
            </w:r>
            <w:r>
              <w:rPr>
                <w:rFonts w:ascii="Times New Roman" w:hAnsi="Times New Roman"/>
                <w:b/>
                <w:bCs/>
                <w:sz w:val="24"/>
                <w:szCs w:val="24"/>
              </w:rPr>
              <w:t>0</w:t>
            </w:r>
          </w:p>
        </w:tc>
      </w:tr>
      <w:tr w:rsidR="009D66E9" w:rsidRPr="009A4239" w14:paraId="21910F3D" w14:textId="77777777" w:rsidTr="009D66E9">
        <w:trPr>
          <w:trHeight w:val="340"/>
        </w:trPr>
        <w:tc>
          <w:tcPr>
            <w:tcW w:w="1138" w:type="pct"/>
            <w:vMerge/>
            <w:tcBorders>
              <w:left w:val="single" w:sz="4" w:space="0" w:color="auto"/>
              <w:right w:val="single" w:sz="4" w:space="0" w:color="auto"/>
            </w:tcBorders>
            <w:hideMark/>
          </w:tcPr>
          <w:p w14:paraId="7C75CD0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56" w:type="pct"/>
            <w:gridSpan w:val="10"/>
            <w:tcBorders>
              <w:top w:val="single" w:sz="4" w:space="0" w:color="auto"/>
              <w:left w:val="single" w:sz="4" w:space="0" w:color="auto"/>
              <w:bottom w:val="single" w:sz="4" w:space="0" w:color="auto"/>
              <w:right w:val="single" w:sz="4" w:space="0" w:color="auto"/>
            </w:tcBorders>
          </w:tcPr>
          <w:p w14:paraId="4E4775DC" w14:textId="77777777" w:rsidR="009D66E9" w:rsidRPr="009A4239" w:rsidRDefault="009D66E9" w:rsidP="009D66E9">
            <w:pPr>
              <w:suppressAutoHyphens/>
              <w:spacing w:after="0" w:line="240" w:lineRule="auto"/>
              <w:ind w:right="57"/>
              <w:jc w:val="both"/>
              <w:rPr>
                <w:rFonts w:ascii="Times New Roman" w:hAnsi="Times New Roman"/>
                <w:bCs/>
                <w:sz w:val="24"/>
                <w:szCs w:val="24"/>
              </w:rPr>
            </w:pPr>
            <w:r>
              <w:rPr>
                <w:rFonts w:ascii="Times New Roman" w:hAnsi="Times New Roman"/>
                <w:bCs/>
                <w:sz w:val="24"/>
                <w:szCs w:val="24"/>
              </w:rPr>
              <w:t>34.</w:t>
            </w:r>
          </w:p>
        </w:tc>
        <w:tc>
          <w:tcPr>
            <w:tcW w:w="2938" w:type="pct"/>
            <w:gridSpan w:val="3"/>
            <w:tcBorders>
              <w:top w:val="single" w:sz="4" w:space="0" w:color="auto"/>
              <w:left w:val="single" w:sz="4" w:space="0" w:color="auto"/>
              <w:bottom w:val="single" w:sz="4" w:space="0" w:color="auto"/>
              <w:right w:val="single" w:sz="4" w:space="0" w:color="auto"/>
            </w:tcBorders>
          </w:tcPr>
          <w:p w14:paraId="26815D8D" w14:textId="77777777" w:rsidR="009D66E9" w:rsidRPr="009A4239" w:rsidRDefault="009D66E9" w:rsidP="009D66E9">
            <w:pPr>
              <w:suppressAutoHyphens/>
              <w:spacing w:after="0" w:line="240" w:lineRule="auto"/>
              <w:ind w:right="57"/>
              <w:jc w:val="both"/>
              <w:rPr>
                <w:rFonts w:ascii="Times New Roman" w:hAnsi="Times New Roman"/>
                <w:bCs/>
                <w:sz w:val="24"/>
                <w:szCs w:val="24"/>
              </w:rPr>
            </w:pPr>
            <w:r w:rsidRPr="0068023A">
              <w:rPr>
                <w:rFonts w:ascii="Times New Roman" w:hAnsi="Times New Roman"/>
                <w:i/>
                <w:sz w:val="24"/>
                <w:szCs w:val="24"/>
              </w:rPr>
              <w:t xml:space="preserve">Практическая работа № </w:t>
            </w:r>
            <w:r>
              <w:rPr>
                <w:rFonts w:ascii="Times New Roman" w:hAnsi="Times New Roman"/>
                <w:i/>
                <w:sz w:val="24"/>
                <w:szCs w:val="24"/>
              </w:rPr>
              <w:t>6</w:t>
            </w:r>
            <w:r w:rsidRPr="009A4239">
              <w:rPr>
                <w:rFonts w:ascii="Times New Roman" w:hAnsi="Times New Roman"/>
                <w:sz w:val="24"/>
                <w:szCs w:val="24"/>
              </w:rPr>
              <w:t>. Работа с КРАМС-4. Видимость.</w:t>
            </w:r>
          </w:p>
        </w:tc>
        <w:tc>
          <w:tcPr>
            <w:tcW w:w="668" w:type="pct"/>
            <w:tcBorders>
              <w:top w:val="single" w:sz="4" w:space="0" w:color="auto"/>
              <w:left w:val="single" w:sz="4" w:space="0" w:color="auto"/>
              <w:bottom w:val="single" w:sz="4" w:space="0" w:color="auto"/>
              <w:right w:val="single" w:sz="4" w:space="0" w:color="auto"/>
            </w:tcBorders>
            <w:vAlign w:val="center"/>
            <w:hideMark/>
          </w:tcPr>
          <w:p w14:paraId="4BEEC1E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40676967" w14:textId="77777777" w:rsidTr="009D66E9">
        <w:trPr>
          <w:trHeight w:val="340"/>
        </w:trPr>
        <w:tc>
          <w:tcPr>
            <w:tcW w:w="1138" w:type="pct"/>
            <w:vMerge/>
            <w:tcBorders>
              <w:left w:val="single" w:sz="4" w:space="0" w:color="auto"/>
              <w:right w:val="single" w:sz="4" w:space="0" w:color="auto"/>
            </w:tcBorders>
            <w:hideMark/>
          </w:tcPr>
          <w:p w14:paraId="55024E9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56" w:type="pct"/>
            <w:gridSpan w:val="10"/>
            <w:tcBorders>
              <w:top w:val="single" w:sz="4" w:space="0" w:color="auto"/>
              <w:left w:val="single" w:sz="4" w:space="0" w:color="auto"/>
              <w:bottom w:val="single" w:sz="4" w:space="0" w:color="auto"/>
              <w:right w:val="single" w:sz="4" w:space="0" w:color="auto"/>
            </w:tcBorders>
          </w:tcPr>
          <w:p w14:paraId="548E7A08" w14:textId="77777777" w:rsidR="009D66E9" w:rsidRPr="009A4239" w:rsidRDefault="009D66E9" w:rsidP="009D66E9">
            <w:pPr>
              <w:suppressAutoHyphens/>
              <w:spacing w:after="0" w:line="240" w:lineRule="auto"/>
              <w:ind w:right="57"/>
              <w:jc w:val="both"/>
              <w:rPr>
                <w:rFonts w:ascii="Times New Roman" w:hAnsi="Times New Roman"/>
                <w:sz w:val="24"/>
                <w:szCs w:val="24"/>
              </w:rPr>
            </w:pPr>
            <w:r>
              <w:rPr>
                <w:rFonts w:ascii="Times New Roman" w:hAnsi="Times New Roman"/>
                <w:sz w:val="24"/>
                <w:szCs w:val="24"/>
              </w:rPr>
              <w:t>35.</w:t>
            </w:r>
          </w:p>
        </w:tc>
        <w:tc>
          <w:tcPr>
            <w:tcW w:w="2938" w:type="pct"/>
            <w:gridSpan w:val="3"/>
            <w:tcBorders>
              <w:top w:val="single" w:sz="4" w:space="0" w:color="auto"/>
              <w:left w:val="single" w:sz="4" w:space="0" w:color="auto"/>
              <w:bottom w:val="single" w:sz="4" w:space="0" w:color="auto"/>
              <w:right w:val="single" w:sz="4" w:space="0" w:color="auto"/>
            </w:tcBorders>
          </w:tcPr>
          <w:p w14:paraId="78EC6A0E" w14:textId="77777777" w:rsidR="009D66E9" w:rsidRPr="009A4239" w:rsidRDefault="009D66E9" w:rsidP="009D66E9">
            <w:pPr>
              <w:suppressAutoHyphens/>
              <w:spacing w:after="0" w:line="240" w:lineRule="auto"/>
              <w:ind w:right="57"/>
              <w:jc w:val="both"/>
              <w:rPr>
                <w:rFonts w:ascii="Times New Roman" w:hAnsi="Times New Roman"/>
                <w:sz w:val="24"/>
                <w:szCs w:val="24"/>
              </w:rPr>
            </w:pPr>
            <w:r w:rsidRPr="0068023A">
              <w:rPr>
                <w:rFonts w:ascii="Times New Roman" w:hAnsi="Times New Roman"/>
                <w:i/>
                <w:sz w:val="24"/>
                <w:szCs w:val="24"/>
              </w:rPr>
              <w:t>Практическая работа № 7.</w:t>
            </w:r>
            <w:r w:rsidRPr="009A4239">
              <w:rPr>
                <w:rFonts w:ascii="Times New Roman" w:hAnsi="Times New Roman"/>
                <w:sz w:val="24"/>
                <w:szCs w:val="24"/>
              </w:rPr>
              <w:t xml:space="preserve"> Работа с КРАМС-4. Преобладающая видимость.</w:t>
            </w:r>
          </w:p>
        </w:tc>
        <w:tc>
          <w:tcPr>
            <w:tcW w:w="668" w:type="pct"/>
            <w:tcBorders>
              <w:top w:val="single" w:sz="4" w:space="0" w:color="auto"/>
              <w:left w:val="single" w:sz="4" w:space="0" w:color="auto"/>
              <w:bottom w:val="single" w:sz="4" w:space="0" w:color="auto"/>
              <w:right w:val="single" w:sz="4" w:space="0" w:color="auto"/>
            </w:tcBorders>
            <w:vAlign w:val="center"/>
            <w:hideMark/>
          </w:tcPr>
          <w:p w14:paraId="20ADA38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3BB6265F" w14:textId="77777777" w:rsidTr="009D66E9">
        <w:trPr>
          <w:trHeight w:val="340"/>
        </w:trPr>
        <w:tc>
          <w:tcPr>
            <w:tcW w:w="1138" w:type="pct"/>
            <w:vMerge/>
            <w:tcBorders>
              <w:left w:val="single" w:sz="4" w:space="0" w:color="auto"/>
              <w:right w:val="single" w:sz="4" w:space="0" w:color="auto"/>
            </w:tcBorders>
            <w:hideMark/>
          </w:tcPr>
          <w:p w14:paraId="5A437BD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56" w:type="pct"/>
            <w:gridSpan w:val="10"/>
            <w:tcBorders>
              <w:top w:val="single" w:sz="4" w:space="0" w:color="auto"/>
              <w:left w:val="single" w:sz="4" w:space="0" w:color="auto"/>
              <w:bottom w:val="single" w:sz="4" w:space="0" w:color="auto"/>
              <w:right w:val="single" w:sz="4" w:space="0" w:color="auto"/>
            </w:tcBorders>
          </w:tcPr>
          <w:p w14:paraId="69F1F43D" w14:textId="77777777" w:rsidR="009D66E9" w:rsidRPr="009A4239" w:rsidRDefault="009D66E9" w:rsidP="009D66E9">
            <w:pPr>
              <w:suppressAutoHyphens/>
              <w:spacing w:after="0" w:line="240" w:lineRule="auto"/>
              <w:ind w:right="57"/>
              <w:jc w:val="both"/>
              <w:rPr>
                <w:rFonts w:ascii="Times New Roman" w:hAnsi="Times New Roman"/>
                <w:sz w:val="24"/>
                <w:szCs w:val="24"/>
              </w:rPr>
            </w:pPr>
            <w:r>
              <w:rPr>
                <w:rFonts w:ascii="Times New Roman" w:hAnsi="Times New Roman"/>
                <w:sz w:val="24"/>
                <w:szCs w:val="24"/>
              </w:rPr>
              <w:t>36.</w:t>
            </w:r>
          </w:p>
        </w:tc>
        <w:tc>
          <w:tcPr>
            <w:tcW w:w="2938" w:type="pct"/>
            <w:gridSpan w:val="3"/>
            <w:tcBorders>
              <w:top w:val="single" w:sz="4" w:space="0" w:color="auto"/>
              <w:left w:val="single" w:sz="4" w:space="0" w:color="auto"/>
              <w:bottom w:val="single" w:sz="4" w:space="0" w:color="auto"/>
              <w:right w:val="single" w:sz="4" w:space="0" w:color="auto"/>
            </w:tcBorders>
          </w:tcPr>
          <w:p w14:paraId="0233B6E9" w14:textId="77777777" w:rsidR="009D66E9" w:rsidRPr="009A4239" w:rsidRDefault="009D66E9" w:rsidP="009D66E9">
            <w:pPr>
              <w:suppressAutoHyphens/>
              <w:spacing w:after="0" w:line="240" w:lineRule="auto"/>
              <w:ind w:right="57"/>
              <w:jc w:val="both"/>
              <w:rPr>
                <w:rFonts w:ascii="Times New Roman" w:hAnsi="Times New Roman"/>
                <w:sz w:val="24"/>
                <w:szCs w:val="24"/>
              </w:rPr>
            </w:pPr>
            <w:r w:rsidRPr="0068023A">
              <w:rPr>
                <w:rFonts w:ascii="Times New Roman" w:hAnsi="Times New Roman"/>
                <w:i/>
                <w:sz w:val="24"/>
                <w:szCs w:val="24"/>
              </w:rPr>
              <w:t>Практическая работа № 8.</w:t>
            </w:r>
            <w:r w:rsidRPr="009A4239">
              <w:rPr>
                <w:rFonts w:ascii="Times New Roman" w:hAnsi="Times New Roman"/>
                <w:sz w:val="24"/>
                <w:szCs w:val="24"/>
              </w:rPr>
              <w:t xml:space="preserve"> Работа с КРАМС-4. </w:t>
            </w:r>
            <w:r w:rsidRPr="009A4239">
              <w:rPr>
                <w:rFonts w:ascii="Times New Roman" w:hAnsi="Times New Roman"/>
                <w:sz w:val="24"/>
                <w:szCs w:val="24"/>
                <w:lang w:val="en-GB"/>
              </w:rPr>
              <w:t>CAVOK</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14FCA79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3822333C" w14:textId="77777777" w:rsidTr="009D66E9">
        <w:trPr>
          <w:trHeight w:val="340"/>
        </w:trPr>
        <w:tc>
          <w:tcPr>
            <w:tcW w:w="1138" w:type="pct"/>
            <w:vMerge/>
            <w:tcBorders>
              <w:left w:val="single" w:sz="4" w:space="0" w:color="auto"/>
              <w:right w:val="single" w:sz="4" w:space="0" w:color="auto"/>
            </w:tcBorders>
            <w:hideMark/>
          </w:tcPr>
          <w:p w14:paraId="55EAE52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56" w:type="pct"/>
            <w:gridSpan w:val="10"/>
            <w:tcBorders>
              <w:top w:val="single" w:sz="4" w:space="0" w:color="auto"/>
              <w:left w:val="single" w:sz="4" w:space="0" w:color="auto"/>
              <w:bottom w:val="single" w:sz="4" w:space="0" w:color="auto"/>
              <w:right w:val="single" w:sz="4" w:space="0" w:color="auto"/>
            </w:tcBorders>
          </w:tcPr>
          <w:p w14:paraId="2F66C0F2" w14:textId="77777777" w:rsidR="009D66E9" w:rsidRPr="009A4239" w:rsidRDefault="009D66E9" w:rsidP="009D66E9">
            <w:pPr>
              <w:suppressAutoHyphens/>
              <w:spacing w:after="0" w:line="240" w:lineRule="auto"/>
              <w:ind w:right="57"/>
              <w:jc w:val="both"/>
              <w:rPr>
                <w:rFonts w:ascii="Times New Roman" w:hAnsi="Times New Roman"/>
                <w:sz w:val="24"/>
                <w:szCs w:val="24"/>
              </w:rPr>
            </w:pPr>
            <w:r>
              <w:rPr>
                <w:rFonts w:ascii="Times New Roman" w:hAnsi="Times New Roman"/>
                <w:sz w:val="24"/>
                <w:szCs w:val="24"/>
              </w:rPr>
              <w:t>37.</w:t>
            </w:r>
          </w:p>
        </w:tc>
        <w:tc>
          <w:tcPr>
            <w:tcW w:w="2938" w:type="pct"/>
            <w:gridSpan w:val="3"/>
            <w:tcBorders>
              <w:top w:val="single" w:sz="4" w:space="0" w:color="auto"/>
              <w:left w:val="single" w:sz="4" w:space="0" w:color="auto"/>
              <w:bottom w:val="single" w:sz="4" w:space="0" w:color="auto"/>
              <w:right w:val="single" w:sz="4" w:space="0" w:color="auto"/>
            </w:tcBorders>
          </w:tcPr>
          <w:p w14:paraId="1404D657" w14:textId="77777777" w:rsidR="009D66E9" w:rsidRPr="009A4239" w:rsidRDefault="009D66E9" w:rsidP="009D66E9">
            <w:pPr>
              <w:suppressAutoHyphens/>
              <w:spacing w:after="0" w:line="240" w:lineRule="auto"/>
              <w:ind w:right="57"/>
              <w:jc w:val="both"/>
              <w:rPr>
                <w:rFonts w:ascii="Times New Roman" w:hAnsi="Times New Roman"/>
                <w:sz w:val="24"/>
                <w:szCs w:val="24"/>
              </w:rPr>
            </w:pPr>
            <w:r w:rsidRPr="0068023A">
              <w:rPr>
                <w:rFonts w:ascii="Times New Roman" w:hAnsi="Times New Roman"/>
                <w:i/>
                <w:sz w:val="24"/>
                <w:szCs w:val="24"/>
              </w:rPr>
              <w:t>Практическая работа № 9.</w:t>
            </w:r>
            <w:r w:rsidRPr="009A4239">
              <w:rPr>
                <w:rFonts w:ascii="Times New Roman" w:hAnsi="Times New Roman"/>
                <w:sz w:val="24"/>
                <w:szCs w:val="24"/>
              </w:rPr>
              <w:t xml:space="preserve"> Работа с КРАМС-4. </w:t>
            </w:r>
            <w:r w:rsidRPr="009A4239">
              <w:rPr>
                <w:rFonts w:ascii="Times New Roman" w:hAnsi="Times New Roman"/>
                <w:sz w:val="24"/>
                <w:szCs w:val="24"/>
                <w:lang w:val="en-GB"/>
              </w:rPr>
              <w:t>RVR</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189F739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41350DDA" w14:textId="77777777" w:rsidTr="009D66E9">
        <w:trPr>
          <w:trHeight w:val="340"/>
        </w:trPr>
        <w:tc>
          <w:tcPr>
            <w:tcW w:w="1138" w:type="pct"/>
            <w:vMerge/>
            <w:tcBorders>
              <w:left w:val="single" w:sz="4" w:space="0" w:color="auto"/>
              <w:right w:val="single" w:sz="4" w:space="0" w:color="auto"/>
            </w:tcBorders>
            <w:hideMark/>
          </w:tcPr>
          <w:p w14:paraId="1314544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56" w:type="pct"/>
            <w:gridSpan w:val="10"/>
            <w:tcBorders>
              <w:top w:val="single" w:sz="4" w:space="0" w:color="auto"/>
              <w:left w:val="single" w:sz="4" w:space="0" w:color="auto"/>
              <w:bottom w:val="single" w:sz="4" w:space="0" w:color="auto"/>
              <w:right w:val="single" w:sz="4" w:space="0" w:color="auto"/>
            </w:tcBorders>
          </w:tcPr>
          <w:p w14:paraId="0DF2B6BD" w14:textId="77777777" w:rsidR="009D66E9" w:rsidRPr="009A4239" w:rsidRDefault="009D66E9" w:rsidP="009D66E9">
            <w:pPr>
              <w:suppressAutoHyphens/>
              <w:spacing w:after="0" w:line="240" w:lineRule="auto"/>
              <w:ind w:right="57"/>
              <w:jc w:val="both"/>
              <w:rPr>
                <w:rFonts w:ascii="Times New Roman" w:hAnsi="Times New Roman"/>
                <w:sz w:val="24"/>
                <w:szCs w:val="24"/>
              </w:rPr>
            </w:pPr>
            <w:r>
              <w:rPr>
                <w:rFonts w:ascii="Times New Roman" w:hAnsi="Times New Roman"/>
                <w:sz w:val="24"/>
                <w:szCs w:val="24"/>
              </w:rPr>
              <w:t>38.</w:t>
            </w:r>
          </w:p>
        </w:tc>
        <w:tc>
          <w:tcPr>
            <w:tcW w:w="2938" w:type="pct"/>
            <w:gridSpan w:val="3"/>
            <w:tcBorders>
              <w:top w:val="single" w:sz="4" w:space="0" w:color="auto"/>
              <w:left w:val="single" w:sz="4" w:space="0" w:color="auto"/>
              <w:bottom w:val="single" w:sz="4" w:space="0" w:color="auto"/>
              <w:right w:val="single" w:sz="4" w:space="0" w:color="auto"/>
            </w:tcBorders>
          </w:tcPr>
          <w:p w14:paraId="33591CF2" w14:textId="77777777" w:rsidR="009D66E9" w:rsidRPr="009A4239" w:rsidRDefault="009D66E9" w:rsidP="009D66E9">
            <w:pPr>
              <w:suppressAutoHyphens/>
              <w:spacing w:after="0" w:line="240" w:lineRule="auto"/>
              <w:ind w:right="57"/>
              <w:jc w:val="both"/>
              <w:rPr>
                <w:rFonts w:ascii="Times New Roman" w:hAnsi="Times New Roman"/>
                <w:sz w:val="24"/>
                <w:szCs w:val="24"/>
              </w:rPr>
            </w:pPr>
            <w:r w:rsidRPr="0068023A">
              <w:rPr>
                <w:rFonts w:ascii="Times New Roman" w:hAnsi="Times New Roman"/>
                <w:i/>
                <w:sz w:val="24"/>
                <w:szCs w:val="24"/>
              </w:rPr>
              <w:t>Практическая работа № 10.</w:t>
            </w:r>
            <w:r w:rsidRPr="009A4239">
              <w:rPr>
                <w:rFonts w:ascii="Times New Roman" w:hAnsi="Times New Roman"/>
                <w:sz w:val="24"/>
                <w:szCs w:val="24"/>
              </w:rPr>
              <w:t xml:space="preserve"> Работа с КРАМС-4. Специальные сводки. </w:t>
            </w:r>
            <w:r w:rsidRPr="009A4239">
              <w:rPr>
                <w:rFonts w:ascii="Times New Roman" w:hAnsi="Times New Roman"/>
                <w:sz w:val="24"/>
                <w:szCs w:val="24"/>
                <w:lang w:val="en-GB"/>
              </w:rPr>
              <w:t>RVR</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7CB830C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2297410A"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2B6134E5"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B3700B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1823704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4E65DCC0"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1FA6F00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5.3. </w:t>
            </w:r>
          </w:p>
          <w:p w14:paraId="62531CC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bCs/>
                <w:color w:val="000000"/>
                <w:sz w:val="24"/>
                <w:szCs w:val="24"/>
              </w:rPr>
              <w:t>Наблюдения за облачностью</w:t>
            </w:r>
          </w:p>
        </w:tc>
        <w:tc>
          <w:tcPr>
            <w:tcW w:w="3194" w:type="pct"/>
            <w:gridSpan w:val="13"/>
            <w:tcBorders>
              <w:top w:val="single" w:sz="4" w:space="0" w:color="auto"/>
              <w:left w:val="single" w:sz="4" w:space="0" w:color="auto"/>
              <w:bottom w:val="single" w:sz="4" w:space="0" w:color="auto"/>
              <w:right w:val="single" w:sz="4" w:space="0" w:color="auto"/>
            </w:tcBorders>
          </w:tcPr>
          <w:p w14:paraId="2982D44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1B16A28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Pr>
                <w:rFonts w:ascii="Times New Roman" w:hAnsi="Times New Roman"/>
                <w:b/>
                <w:bCs/>
                <w:sz w:val="24"/>
                <w:szCs w:val="24"/>
              </w:rPr>
              <w:t>8/6</w:t>
            </w:r>
          </w:p>
        </w:tc>
      </w:tr>
      <w:tr w:rsidR="009D66E9" w:rsidRPr="009A4239" w14:paraId="7FAB56EF" w14:textId="77777777" w:rsidTr="009D66E9">
        <w:trPr>
          <w:trHeight w:val="340"/>
        </w:trPr>
        <w:tc>
          <w:tcPr>
            <w:tcW w:w="1138" w:type="pct"/>
            <w:vMerge/>
            <w:tcBorders>
              <w:left w:val="single" w:sz="4" w:space="0" w:color="auto"/>
              <w:right w:val="single" w:sz="4" w:space="0" w:color="auto"/>
            </w:tcBorders>
            <w:hideMark/>
          </w:tcPr>
          <w:p w14:paraId="34D2851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0B47DCC8" w14:textId="77777777" w:rsidR="009D66E9" w:rsidRPr="00937380"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jc w:val="both"/>
              <w:rPr>
                <w:rFonts w:ascii="Times New Roman" w:hAnsi="Times New Roman"/>
                <w:bCs/>
                <w:sz w:val="24"/>
                <w:szCs w:val="24"/>
              </w:rPr>
            </w:pPr>
            <w:r w:rsidRPr="00937380">
              <w:rPr>
                <w:rFonts w:ascii="Times New Roman" w:hAnsi="Times New Roman"/>
                <w:bCs/>
                <w:sz w:val="24"/>
                <w:szCs w:val="24"/>
              </w:rPr>
              <w:t>3</w:t>
            </w:r>
            <w:r>
              <w:rPr>
                <w:rFonts w:ascii="Times New Roman" w:hAnsi="Times New Roman"/>
                <w:bCs/>
                <w:sz w:val="24"/>
                <w:szCs w:val="24"/>
              </w:rPr>
              <w:t>9</w:t>
            </w:r>
            <w:r w:rsidRPr="00937380">
              <w:rPr>
                <w:rFonts w:ascii="Times New Roman" w:hAnsi="Times New Roman"/>
                <w:bCs/>
                <w:sz w:val="24"/>
                <w:szCs w:val="24"/>
              </w:rPr>
              <w:t>.</w:t>
            </w:r>
          </w:p>
        </w:tc>
        <w:tc>
          <w:tcPr>
            <w:tcW w:w="2976" w:type="pct"/>
            <w:gridSpan w:val="9"/>
            <w:tcBorders>
              <w:top w:val="single" w:sz="4" w:space="0" w:color="auto"/>
              <w:left w:val="single" w:sz="4" w:space="0" w:color="auto"/>
              <w:bottom w:val="single" w:sz="4" w:space="0" w:color="auto"/>
              <w:right w:val="single" w:sz="4" w:space="0" w:color="auto"/>
            </w:tcBorders>
          </w:tcPr>
          <w:p w14:paraId="5EEDA4F1" w14:textId="77777777" w:rsidR="009D66E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right="57"/>
              <w:jc w:val="both"/>
              <w:rPr>
                <w:rFonts w:ascii="Times New Roman" w:hAnsi="Times New Roman"/>
                <w:color w:val="000000"/>
                <w:sz w:val="24"/>
                <w:szCs w:val="24"/>
              </w:rPr>
            </w:pPr>
            <w:r w:rsidRPr="009A4239">
              <w:rPr>
                <w:rFonts w:ascii="Times New Roman" w:hAnsi="Times New Roman"/>
                <w:color w:val="000000"/>
                <w:sz w:val="24"/>
                <w:szCs w:val="24"/>
              </w:rPr>
              <w:t xml:space="preserve">Методы расчета и выбора значений высоты нижней границы облачности. Условия </w:t>
            </w:r>
          </w:p>
          <w:p w14:paraId="5DDDABE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right="57"/>
              <w:jc w:val="both"/>
              <w:rPr>
                <w:rFonts w:ascii="Times New Roman" w:hAnsi="Times New Roman"/>
                <w:b/>
                <w:bCs/>
                <w:sz w:val="24"/>
                <w:szCs w:val="24"/>
              </w:rPr>
            </w:pPr>
            <w:r w:rsidRPr="009A4239">
              <w:rPr>
                <w:rFonts w:ascii="Times New Roman" w:hAnsi="Times New Roman"/>
                <w:color w:val="000000"/>
                <w:sz w:val="24"/>
                <w:szCs w:val="24"/>
              </w:rPr>
              <w:t>включения вертикальной видимости.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1C18D4E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78685BB2" w14:textId="77777777" w:rsidTr="009D66E9">
        <w:trPr>
          <w:trHeight w:val="340"/>
        </w:trPr>
        <w:tc>
          <w:tcPr>
            <w:tcW w:w="1138" w:type="pct"/>
            <w:vMerge/>
            <w:tcBorders>
              <w:left w:val="single" w:sz="4" w:space="0" w:color="auto"/>
              <w:right w:val="single" w:sz="4" w:space="0" w:color="auto"/>
            </w:tcBorders>
            <w:hideMark/>
          </w:tcPr>
          <w:p w14:paraId="6B330C8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207575A2"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552E9DC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9D66E9" w:rsidRPr="009A4239" w14:paraId="70CAEAB3" w14:textId="77777777" w:rsidTr="009D66E9">
        <w:trPr>
          <w:trHeight w:val="340"/>
        </w:trPr>
        <w:tc>
          <w:tcPr>
            <w:tcW w:w="1138" w:type="pct"/>
            <w:vMerge/>
            <w:tcBorders>
              <w:left w:val="single" w:sz="4" w:space="0" w:color="auto"/>
              <w:right w:val="single" w:sz="4" w:space="0" w:color="auto"/>
            </w:tcBorders>
            <w:hideMark/>
          </w:tcPr>
          <w:p w14:paraId="5692AB8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53CB6196" w14:textId="77777777" w:rsidR="009D66E9" w:rsidRPr="00937380" w:rsidRDefault="009D66E9" w:rsidP="009D66E9">
            <w:pPr>
              <w:suppressAutoHyphens/>
              <w:spacing w:after="0" w:line="240" w:lineRule="auto"/>
              <w:ind w:right="57"/>
              <w:jc w:val="both"/>
              <w:rPr>
                <w:rFonts w:ascii="Times New Roman" w:hAnsi="Times New Roman"/>
                <w:bCs/>
                <w:sz w:val="24"/>
                <w:szCs w:val="24"/>
              </w:rPr>
            </w:pPr>
            <w:r>
              <w:rPr>
                <w:rFonts w:ascii="Times New Roman" w:hAnsi="Times New Roman"/>
                <w:bCs/>
                <w:sz w:val="24"/>
                <w:szCs w:val="24"/>
              </w:rPr>
              <w:t>40</w:t>
            </w:r>
            <w:r w:rsidRPr="00937380">
              <w:rPr>
                <w:rFonts w:ascii="Times New Roman" w:hAnsi="Times New Roman"/>
                <w:bCs/>
                <w:sz w:val="24"/>
                <w:szCs w:val="24"/>
              </w:rPr>
              <w:t>.</w:t>
            </w:r>
          </w:p>
        </w:tc>
        <w:tc>
          <w:tcPr>
            <w:tcW w:w="2976" w:type="pct"/>
            <w:gridSpan w:val="9"/>
            <w:tcBorders>
              <w:top w:val="single" w:sz="4" w:space="0" w:color="auto"/>
              <w:left w:val="single" w:sz="4" w:space="0" w:color="auto"/>
              <w:bottom w:val="single" w:sz="4" w:space="0" w:color="auto"/>
              <w:right w:val="single" w:sz="4" w:space="0" w:color="auto"/>
            </w:tcBorders>
          </w:tcPr>
          <w:p w14:paraId="3C6BA7E3" w14:textId="77777777" w:rsidR="009D66E9" w:rsidRPr="004A76F6" w:rsidRDefault="009D66E9" w:rsidP="009D66E9">
            <w:pPr>
              <w:suppressAutoHyphens/>
              <w:spacing w:after="0" w:line="240" w:lineRule="auto"/>
              <w:ind w:left="72" w:right="57"/>
              <w:jc w:val="both"/>
              <w:rPr>
                <w:rFonts w:ascii="Times New Roman" w:hAnsi="Times New Roman"/>
                <w:sz w:val="24"/>
                <w:szCs w:val="24"/>
              </w:rPr>
            </w:pPr>
            <w:r w:rsidRPr="004A76F6">
              <w:rPr>
                <w:rFonts w:ascii="Times New Roman" w:hAnsi="Times New Roman"/>
                <w:i/>
                <w:sz w:val="24"/>
                <w:szCs w:val="24"/>
              </w:rPr>
              <w:t xml:space="preserve">Практическая работа № </w:t>
            </w:r>
            <w:r>
              <w:rPr>
                <w:rFonts w:ascii="Times New Roman" w:hAnsi="Times New Roman"/>
                <w:i/>
                <w:sz w:val="24"/>
                <w:szCs w:val="24"/>
              </w:rPr>
              <w:t>11</w:t>
            </w:r>
            <w:r w:rsidRPr="004A76F6">
              <w:rPr>
                <w:rFonts w:ascii="Times New Roman" w:hAnsi="Times New Roman"/>
                <w:i/>
                <w:sz w:val="24"/>
                <w:szCs w:val="24"/>
              </w:rPr>
              <w:t>.</w:t>
            </w:r>
            <w:r w:rsidRPr="009A4239">
              <w:rPr>
                <w:rFonts w:ascii="Times New Roman" w:hAnsi="Times New Roman"/>
                <w:sz w:val="24"/>
                <w:szCs w:val="24"/>
              </w:rPr>
              <w:t xml:space="preserve"> Работа с КРАМС-4. Облачность. Специальные сводки облачности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091474A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0CD6F670" w14:textId="77777777" w:rsidTr="009D66E9">
        <w:trPr>
          <w:trHeight w:val="340"/>
        </w:trPr>
        <w:tc>
          <w:tcPr>
            <w:tcW w:w="1138" w:type="pct"/>
            <w:vMerge/>
            <w:tcBorders>
              <w:left w:val="single" w:sz="4" w:space="0" w:color="auto"/>
              <w:right w:val="single" w:sz="4" w:space="0" w:color="auto"/>
            </w:tcBorders>
            <w:hideMark/>
          </w:tcPr>
          <w:p w14:paraId="339AC74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53DC623C" w14:textId="77777777" w:rsidR="009D66E9" w:rsidRPr="00937380" w:rsidRDefault="009D66E9" w:rsidP="009D66E9">
            <w:pPr>
              <w:suppressAutoHyphens/>
              <w:spacing w:after="0" w:line="240" w:lineRule="auto"/>
              <w:ind w:right="57"/>
              <w:jc w:val="both"/>
              <w:rPr>
                <w:rFonts w:ascii="Times New Roman" w:hAnsi="Times New Roman"/>
                <w:bCs/>
                <w:sz w:val="24"/>
                <w:szCs w:val="24"/>
              </w:rPr>
            </w:pPr>
            <w:r>
              <w:rPr>
                <w:rFonts w:ascii="Times New Roman" w:hAnsi="Times New Roman"/>
                <w:bCs/>
                <w:sz w:val="24"/>
                <w:szCs w:val="24"/>
              </w:rPr>
              <w:t>41</w:t>
            </w:r>
            <w:r w:rsidRPr="00937380">
              <w:rPr>
                <w:rFonts w:ascii="Times New Roman" w:hAnsi="Times New Roman"/>
                <w:bCs/>
                <w:sz w:val="24"/>
                <w:szCs w:val="24"/>
              </w:rPr>
              <w:t>.</w:t>
            </w:r>
          </w:p>
        </w:tc>
        <w:tc>
          <w:tcPr>
            <w:tcW w:w="2976" w:type="pct"/>
            <w:gridSpan w:val="9"/>
            <w:tcBorders>
              <w:top w:val="single" w:sz="4" w:space="0" w:color="auto"/>
              <w:left w:val="single" w:sz="4" w:space="0" w:color="auto"/>
              <w:bottom w:val="single" w:sz="4" w:space="0" w:color="auto"/>
              <w:right w:val="single" w:sz="4" w:space="0" w:color="auto"/>
            </w:tcBorders>
          </w:tcPr>
          <w:p w14:paraId="48B17768" w14:textId="77777777" w:rsidR="009D66E9" w:rsidRPr="009A4239" w:rsidRDefault="009D66E9" w:rsidP="009D66E9">
            <w:pPr>
              <w:suppressAutoHyphens/>
              <w:spacing w:after="0" w:line="240" w:lineRule="auto"/>
              <w:ind w:left="72" w:right="57"/>
              <w:jc w:val="both"/>
              <w:rPr>
                <w:rFonts w:ascii="Times New Roman" w:hAnsi="Times New Roman"/>
                <w:b/>
                <w:bCs/>
                <w:sz w:val="24"/>
                <w:szCs w:val="24"/>
              </w:rPr>
            </w:pPr>
            <w:r w:rsidRPr="004A76F6">
              <w:rPr>
                <w:rFonts w:ascii="Times New Roman" w:hAnsi="Times New Roman"/>
                <w:i/>
                <w:sz w:val="24"/>
                <w:szCs w:val="24"/>
              </w:rPr>
              <w:t xml:space="preserve">Практическая работа № </w:t>
            </w:r>
            <w:r>
              <w:rPr>
                <w:rFonts w:ascii="Times New Roman" w:hAnsi="Times New Roman"/>
                <w:i/>
                <w:sz w:val="24"/>
                <w:szCs w:val="24"/>
              </w:rPr>
              <w:t>12</w:t>
            </w:r>
            <w:r w:rsidRPr="004A76F6">
              <w:rPr>
                <w:rFonts w:ascii="Times New Roman" w:hAnsi="Times New Roman"/>
                <w:i/>
                <w:sz w:val="24"/>
                <w:szCs w:val="24"/>
              </w:rPr>
              <w:t>.</w:t>
            </w:r>
            <w:r w:rsidRPr="009A4239">
              <w:rPr>
                <w:rFonts w:ascii="Times New Roman" w:hAnsi="Times New Roman"/>
                <w:sz w:val="24"/>
                <w:szCs w:val="24"/>
              </w:rPr>
              <w:t xml:space="preserve"> Работа с КРАМС-4. </w:t>
            </w:r>
            <w:r w:rsidRPr="009A4239">
              <w:rPr>
                <w:rFonts w:ascii="Times New Roman" w:hAnsi="Times New Roman"/>
                <w:sz w:val="24"/>
                <w:szCs w:val="24"/>
                <w:lang w:val="en-GB"/>
              </w:rPr>
              <w:t>NSC</w:t>
            </w:r>
            <w:r w:rsidRPr="009A4239">
              <w:rPr>
                <w:rFonts w:ascii="Times New Roman" w:hAnsi="Times New Roman"/>
                <w:sz w:val="24"/>
                <w:szCs w:val="24"/>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5B3EA1E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12C6CFDC" w14:textId="77777777" w:rsidTr="009D66E9">
        <w:trPr>
          <w:trHeight w:val="340"/>
        </w:trPr>
        <w:tc>
          <w:tcPr>
            <w:tcW w:w="1138" w:type="pct"/>
            <w:vMerge/>
            <w:tcBorders>
              <w:left w:val="single" w:sz="4" w:space="0" w:color="auto"/>
              <w:right w:val="single" w:sz="4" w:space="0" w:color="auto"/>
            </w:tcBorders>
            <w:hideMark/>
          </w:tcPr>
          <w:p w14:paraId="2DB8EB6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2A2B7130" w14:textId="77777777" w:rsidR="009D66E9" w:rsidRPr="009A4239" w:rsidRDefault="009D66E9" w:rsidP="009D66E9">
            <w:pPr>
              <w:suppressAutoHyphens/>
              <w:spacing w:after="0" w:line="240" w:lineRule="auto"/>
              <w:ind w:right="57"/>
              <w:jc w:val="both"/>
              <w:rPr>
                <w:rFonts w:ascii="Times New Roman" w:hAnsi="Times New Roman"/>
                <w:sz w:val="24"/>
                <w:szCs w:val="24"/>
              </w:rPr>
            </w:pPr>
            <w:r>
              <w:rPr>
                <w:rFonts w:ascii="Times New Roman" w:hAnsi="Times New Roman"/>
                <w:sz w:val="24"/>
                <w:szCs w:val="24"/>
              </w:rPr>
              <w:t>42.</w:t>
            </w:r>
          </w:p>
        </w:tc>
        <w:tc>
          <w:tcPr>
            <w:tcW w:w="2976" w:type="pct"/>
            <w:gridSpan w:val="9"/>
            <w:tcBorders>
              <w:top w:val="single" w:sz="4" w:space="0" w:color="auto"/>
              <w:left w:val="single" w:sz="4" w:space="0" w:color="auto"/>
              <w:bottom w:val="single" w:sz="4" w:space="0" w:color="auto"/>
              <w:right w:val="single" w:sz="4" w:space="0" w:color="auto"/>
            </w:tcBorders>
          </w:tcPr>
          <w:p w14:paraId="5FA1FCB4" w14:textId="77777777" w:rsidR="009D66E9" w:rsidRPr="009A4239" w:rsidRDefault="009D66E9" w:rsidP="009D66E9">
            <w:pPr>
              <w:suppressAutoHyphens/>
              <w:spacing w:after="0" w:line="240" w:lineRule="auto"/>
              <w:ind w:left="72" w:right="57"/>
              <w:jc w:val="both"/>
              <w:rPr>
                <w:rFonts w:ascii="Times New Roman" w:hAnsi="Times New Roman"/>
                <w:sz w:val="24"/>
                <w:szCs w:val="24"/>
              </w:rPr>
            </w:pPr>
            <w:r w:rsidRPr="004A76F6">
              <w:rPr>
                <w:rFonts w:ascii="Times New Roman" w:hAnsi="Times New Roman"/>
                <w:i/>
                <w:sz w:val="24"/>
                <w:szCs w:val="24"/>
              </w:rPr>
              <w:t xml:space="preserve">Практическая работа № </w:t>
            </w:r>
            <w:proofErr w:type="gramStart"/>
            <w:r>
              <w:rPr>
                <w:rFonts w:ascii="Times New Roman" w:hAnsi="Times New Roman"/>
                <w:i/>
                <w:sz w:val="24"/>
                <w:szCs w:val="24"/>
              </w:rPr>
              <w:t>13</w:t>
            </w:r>
            <w:r w:rsidRPr="009A4239">
              <w:rPr>
                <w:rFonts w:ascii="Times New Roman" w:hAnsi="Times New Roman"/>
                <w:sz w:val="24"/>
                <w:szCs w:val="24"/>
              </w:rPr>
              <w:t>.Работа</w:t>
            </w:r>
            <w:proofErr w:type="gramEnd"/>
            <w:r w:rsidRPr="009A4239">
              <w:rPr>
                <w:rFonts w:ascii="Times New Roman" w:hAnsi="Times New Roman"/>
                <w:sz w:val="24"/>
                <w:szCs w:val="24"/>
              </w:rPr>
              <w:t xml:space="preserve"> с КРАМС-4. Вертикальная видимость.</w:t>
            </w:r>
          </w:p>
        </w:tc>
        <w:tc>
          <w:tcPr>
            <w:tcW w:w="668" w:type="pct"/>
            <w:tcBorders>
              <w:top w:val="single" w:sz="4" w:space="0" w:color="auto"/>
              <w:left w:val="single" w:sz="4" w:space="0" w:color="auto"/>
              <w:bottom w:val="single" w:sz="4" w:space="0" w:color="auto"/>
              <w:right w:val="single" w:sz="4" w:space="0" w:color="auto"/>
            </w:tcBorders>
            <w:vAlign w:val="center"/>
            <w:hideMark/>
          </w:tcPr>
          <w:p w14:paraId="64685D0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7972BE35"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7020E25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89919DF"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6482653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636F5637"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41F7EA6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5.4. </w:t>
            </w:r>
          </w:p>
          <w:p w14:paraId="5EE8EBC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bCs/>
                <w:color w:val="000000"/>
                <w:sz w:val="24"/>
                <w:szCs w:val="24"/>
              </w:rPr>
              <w:lastRenderedPageBreak/>
              <w:t>Наблюдения за атмосферными явлениями</w:t>
            </w:r>
          </w:p>
        </w:tc>
        <w:tc>
          <w:tcPr>
            <w:tcW w:w="3194" w:type="pct"/>
            <w:gridSpan w:val="13"/>
            <w:tcBorders>
              <w:top w:val="single" w:sz="4" w:space="0" w:color="auto"/>
              <w:left w:val="single" w:sz="4" w:space="0" w:color="auto"/>
              <w:bottom w:val="single" w:sz="4" w:space="0" w:color="auto"/>
              <w:right w:val="single" w:sz="4" w:space="0" w:color="auto"/>
            </w:tcBorders>
          </w:tcPr>
          <w:p w14:paraId="28A91FA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lastRenderedPageBreak/>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7B2F5F7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8</w:t>
            </w:r>
            <w:r>
              <w:rPr>
                <w:rFonts w:ascii="Times New Roman" w:hAnsi="Times New Roman"/>
                <w:b/>
                <w:bCs/>
                <w:sz w:val="24"/>
                <w:szCs w:val="24"/>
              </w:rPr>
              <w:t>/4</w:t>
            </w:r>
          </w:p>
        </w:tc>
      </w:tr>
      <w:tr w:rsidR="009D66E9" w:rsidRPr="009A4239" w14:paraId="205CE794" w14:textId="77777777" w:rsidTr="009D66E9">
        <w:trPr>
          <w:trHeight w:val="340"/>
        </w:trPr>
        <w:tc>
          <w:tcPr>
            <w:tcW w:w="1138" w:type="pct"/>
            <w:vMerge/>
            <w:tcBorders>
              <w:left w:val="single" w:sz="4" w:space="0" w:color="auto"/>
              <w:right w:val="single" w:sz="4" w:space="0" w:color="auto"/>
            </w:tcBorders>
            <w:hideMark/>
          </w:tcPr>
          <w:p w14:paraId="414B561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0233AA73"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131EA053"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43.</w:t>
            </w:r>
          </w:p>
        </w:tc>
        <w:tc>
          <w:tcPr>
            <w:tcW w:w="2972" w:type="pct"/>
            <w:gridSpan w:val="8"/>
            <w:tcBorders>
              <w:top w:val="single" w:sz="4" w:space="0" w:color="auto"/>
              <w:left w:val="single" w:sz="4" w:space="0" w:color="auto"/>
              <w:bottom w:val="single" w:sz="4" w:space="0" w:color="auto"/>
              <w:right w:val="single" w:sz="4" w:space="0" w:color="auto"/>
            </w:tcBorders>
          </w:tcPr>
          <w:p w14:paraId="18F93985" w14:textId="77777777" w:rsidR="009D66E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 xml:space="preserve">Осадки. Классификация и виды осадков. Условия их выпадения: образование </w:t>
            </w:r>
          </w:p>
          <w:p w14:paraId="2C2051A0" w14:textId="77777777" w:rsidR="009D66E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 xml:space="preserve">дождя и снега, переохлажденные осадки; образование крупы и града; взаимосвязь </w:t>
            </w:r>
          </w:p>
          <w:p w14:paraId="6EE82457" w14:textId="77777777" w:rsidR="009D66E9" w:rsidRPr="009A423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 xml:space="preserve">различных форм облачности с осадками; определение интенсивности осадков. </w:t>
            </w:r>
          </w:p>
        </w:tc>
        <w:tc>
          <w:tcPr>
            <w:tcW w:w="668" w:type="pct"/>
            <w:tcBorders>
              <w:top w:val="single" w:sz="4" w:space="0" w:color="auto"/>
              <w:left w:val="single" w:sz="4" w:space="0" w:color="auto"/>
              <w:bottom w:val="single" w:sz="4" w:space="0" w:color="auto"/>
              <w:right w:val="single" w:sz="4" w:space="0" w:color="auto"/>
            </w:tcBorders>
            <w:vAlign w:val="center"/>
            <w:hideMark/>
          </w:tcPr>
          <w:p w14:paraId="5AC706C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r>
      <w:tr w:rsidR="009D66E9" w:rsidRPr="009A4239" w14:paraId="77E5E500" w14:textId="77777777" w:rsidTr="009D66E9">
        <w:trPr>
          <w:trHeight w:val="340"/>
        </w:trPr>
        <w:tc>
          <w:tcPr>
            <w:tcW w:w="1138" w:type="pct"/>
            <w:vMerge/>
            <w:tcBorders>
              <w:left w:val="single" w:sz="4" w:space="0" w:color="auto"/>
              <w:right w:val="single" w:sz="4" w:space="0" w:color="auto"/>
            </w:tcBorders>
            <w:hideMark/>
          </w:tcPr>
          <w:p w14:paraId="272CCAF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7C735A64" w14:textId="77777777" w:rsidR="009D66E9" w:rsidRDefault="009D66E9" w:rsidP="009D66E9">
            <w:pPr>
              <w:suppressAutoHyphens/>
              <w:spacing w:after="0" w:line="240" w:lineRule="auto"/>
              <w:ind w:left="644" w:right="57"/>
              <w:jc w:val="both"/>
              <w:rPr>
                <w:rFonts w:ascii="Times New Roman" w:hAnsi="Times New Roman"/>
                <w:color w:val="000000"/>
                <w:sz w:val="24"/>
                <w:szCs w:val="24"/>
              </w:rPr>
            </w:pPr>
          </w:p>
          <w:p w14:paraId="705FA769" w14:textId="77777777" w:rsidR="009D66E9" w:rsidRPr="009A4239" w:rsidRDefault="009D66E9" w:rsidP="009D66E9">
            <w:pPr>
              <w:suppressAutoHyphens/>
              <w:spacing w:after="0" w:line="240" w:lineRule="auto"/>
              <w:ind w:right="57"/>
              <w:jc w:val="both"/>
              <w:rPr>
                <w:rFonts w:ascii="Times New Roman" w:hAnsi="Times New Roman"/>
                <w:color w:val="000000"/>
                <w:sz w:val="24"/>
                <w:szCs w:val="24"/>
              </w:rPr>
            </w:pPr>
            <w:r>
              <w:rPr>
                <w:rFonts w:ascii="Times New Roman" w:hAnsi="Times New Roman"/>
                <w:color w:val="000000"/>
                <w:sz w:val="24"/>
                <w:szCs w:val="24"/>
              </w:rPr>
              <w:t>44.</w:t>
            </w:r>
          </w:p>
        </w:tc>
        <w:tc>
          <w:tcPr>
            <w:tcW w:w="2972" w:type="pct"/>
            <w:gridSpan w:val="8"/>
            <w:tcBorders>
              <w:top w:val="single" w:sz="4" w:space="0" w:color="auto"/>
              <w:left w:val="single" w:sz="4" w:space="0" w:color="auto"/>
              <w:bottom w:val="single" w:sz="4" w:space="0" w:color="auto"/>
              <w:right w:val="single" w:sz="4" w:space="0" w:color="auto"/>
            </w:tcBorders>
          </w:tcPr>
          <w:p w14:paraId="20A6555E" w14:textId="77777777" w:rsidR="009D66E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Явления, связанные с конвекцией: грозы; явления</w:t>
            </w:r>
            <w:r>
              <w:rPr>
                <w:rFonts w:ascii="Times New Roman" w:hAnsi="Times New Roman"/>
                <w:color w:val="000000"/>
                <w:sz w:val="24"/>
                <w:szCs w:val="24"/>
              </w:rPr>
              <w:t xml:space="preserve">, связанные с грозовым облаком: </w:t>
            </w:r>
          </w:p>
          <w:p w14:paraId="2825B21E" w14:textId="77777777" w:rsidR="009D66E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 xml:space="preserve">град, шквал, смерч, виды молний; средства определения грозовой деятельности. </w:t>
            </w:r>
          </w:p>
          <w:p w14:paraId="492F00DD" w14:textId="77777777" w:rsidR="009D66E9" w:rsidRPr="009A4239" w:rsidRDefault="009D66E9" w:rsidP="009D66E9">
            <w:pPr>
              <w:suppressAutoHyphens/>
              <w:spacing w:after="0" w:line="240" w:lineRule="auto"/>
              <w:ind w:left="64" w:right="57"/>
              <w:jc w:val="both"/>
              <w:rPr>
                <w:rFonts w:ascii="Times New Roman" w:hAnsi="Times New Roman"/>
                <w:color w:val="000000"/>
                <w:sz w:val="24"/>
                <w:szCs w:val="24"/>
              </w:rPr>
            </w:pPr>
            <w:r w:rsidRPr="009A4239">
              <w:rPr>
                <w:rFonts w:ascii="Times New Roman" w:hAnsi="Times New Roman"/>
                <w:color w:val="000000"/>
                <w:sz w:val="24"/>
                <w:szCs w:val="24"/>
              </w:rPr>
              <w:t>Классификация туманов. Переохлажденный туман.</w:t>
            </w:r>
          </w:p>
        </w:tc>
        <w:tc>
          <w:tcPr>
            <w:tcW w:w="668" w:type="pct"/>
            <w:tcBorders>
              <w:top w:val="single" w:sz="4" w:space="0" w:color="auto"/>
              <w:left w:val="single" w:sz="4" w:space="0" w:color="auto"/>
              <w:bottom w:val="single" w:sz="4" w:space="0" w:color="auto"/>
              <w:right w:val="single" w:sz="4" w:space="0" w:color="auto"/>
            </w:tcBorders>
            <w:vAlign w:val="center"/>
            <w:hideMark/>
          </w:tcPr>
          <w:p w14:paraId="2B41019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r>
      <w:tr w:rsidR="009D66E9" w:rsidRPr="009A4239" w14:paraId="751482BB" w14:textId="77777777" w:rsidTr="009D66E9">
        <w:trPr>
          <w:trHeight w:val="340"/>
        </w:trPr>
        <w:tc>
          <w:tcPr>
            <w:tcW w:w="1138" w:type="pct"/>
            <w:vMerge/>
            <w:tcBorders>
              <w:left w:val="single" w:sz="4" w:space="0" w:color="auto"/>
              <w:right w:val="single" w:sz="4" w:space="0" w:color="auto"/>
            </w:tcBorders>
            <w:hideMark/>
          </w:tcPr>
          <w:p w14:paraId="498F1C39"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23A8DDA"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6B60A12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9D66E9" w:rsidRPr="009A4239" w14:paraId="1912133C" w14:textId="77777777" w:rsidTr="009D66E9">
        <w:trPr>
          <w:trHeight w:val="340"/>
        </w:trPr>
        <w:tc>
          <w:tcPr>
            <w:tcW w:w="1138" w:type="pct"/>
            <w:vMerge/>
            <w:tcBorders>
              <w:left w:val="single" w:sz="4" w:space="0" w:color="auto"/>
              <w:right w:val="single" w:sz="4" w:space="0" w:color="auto"/>
            </w:tcBorders>
            <w:hideMark/>
          </w:tcPr>
          <w:p w14:paraId="2EE8271C"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1B313BA9" w14:textId="77777777" w:rsidR="009D66E9" w:rsidRPr="00937380" w:rsidRDefault="009D66E9" w:rsidP="009D66E9">
            <w:pPr>
              <w:suppressAutoHyphens/>
              <w:spacing w:after="0" w:line="240" w:lineRule="auto"/>
              <w:ind w:right="57"/>
              <w:rPr>
                <w:rFonts w:ascii="Times New Roman" w:hAnsi="Times New Roman"/>
                <w:bCs/>
                <w:sz w:val="24"/>
                <w:szCs w:val="24"/>
              </w:rPr>
            </w:pPr>
            <w:r w:rsidRPr="00937380">
              <w:rPr>
                <w:rFonts w:ascii="Times New Roman" w:hAnsi="Times New Roman"/>
                <w:bCs/>
                <w:sz w:val="24"/>
                <w:szCs w:val="24"/>
              </w:rPr>
              <w:t>4</w:t>
            </w:r>
            <w:r>
              <w:rPr>
                <w:rFonts w:ascii="Times New Roman" w:hAnsi="Times New Roman"/>
                <w:bCs/>
                <w:sz w:val="24"/>
                <w:szCs w:val="24"/>
              </w:rPr>
              <w:t>5</w:t>
            </w:r>
            <w:r w:rsidRPr="00937380">
              <w:rPr>
                <w:rFonts w:ascii="Times New Roman" w:hAnsi="Times New Roman"/>
                <w:bCs/>
                <w:sz w:val="24"/>
                <w:szCs w:val="24"/>
              </w:rPr>
              <w:t>.</w:t>
            </w:r>
          </w:p>
        </w:tc>
        <w:tc>
          <w:tcPr>
            <w:tcW w:w="2976" w:type="pct"/>
            <w:gridSpan w:val="9"/>
            <w:tcBorders>
              <w:top w:val="single" w:sz="4" w:space="0" w:color="auto"/>
              <w:left w:val="single" w:sz="4" w:space="0" w:color="auto"/>
              <w:bottom w:val="single" w:sz="4" w:space="0" w:color="auto"/>
              <w:right w:val="single" w:sz="4" w:space="0" w:color="auto"/>
            </w:tcBorders>
          </w:tcPr>
          <w:p w14:paraId="4ACA77BE" w14:textId="77777777" w:rsidR="009D66E9" w:rsidRPr="009A4239" w:rsidRDefault="009D66E9" w:rsidP="009D66E9">
            <w:pPr>
              <w:suppressAutoHyphens/>
              <w:spacing w:after="0" w:line="240" w:lineRule="auto"/>
              <w:ind w:left="72" w:right="57"/>
              <w:rPr>
                <w:rFonts w:ascii="Times New Roman" w:hAnsi="Times New Roman"/>
                <w:b/>
                <w:bCs/>
                <w:sz w:val="24"/>
                <w:szCs w:val="24"/>
              </w:rPr>
            </w:pPr>
            <w:r w:rsidRPr="004A76F6">
              <w:rPr>
                <w:rFonts w:ascii="Times New Roman" w:hAnsi="Times New Roman"/>
                <w:i/>
                <w:sz w:val="24"/>
                <w:szCs w:val="24"/>
              </w:rPr>
              <w:t xml:space="preserve">Практическая работа № </w:t>
            </w:r>
            <w:r>
              <w:rPr>
                <w:rFonts w:ascii="Times New Roman" w:hAnsi="Times New Roman"/>
                <w:i/>
                <w:sz w:val="24"/>
                <w:szCs w:val="24"/>
              </w:rPr>
              <w:t>14</w:t>
            </w:r>
            <w:r w:rsidRPr="004A76F6">
              <w:rPr>
                <w:rFonts w:ascii="Times New Roman" w:hAnsi="Times New Roman"/>
                <w:i/>
                <w:sz w:val="24"/>
                <w:szCs w:val="24"/>
              </w:rPr>
              <w:t>.</w:t>
            </w:r>
            <w:r w:rsidRPr="009A4239">
              <w:rPr>
                <w:rFonts w:ascii="Times New Roman" w:hAnsi="Times New Roman"/>
                <w:sz w:val="24"/>
                <w:szCs w:val="24"/>
              </w:rPr>
              <w:t xml:space="preserve"> Работа с КРАМС-4. Осадки. Гроза.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54609A7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71F38CC6" w14:textId="77777777" w:rsidTr="009D66E9">
        <w:trPr>
          <w:trHeight w:val="340"/>
        </w:trPr>
        <w:tc>
          <w:tcPr>
            <w:tcW w:w="1138" w:type="pct"/>
            <w:vMerge/>
            <w:tcBorders>
              <w:left w:val="single" w:sz="4" w:space="0" w:color="auto"/>
              <w:right w:val="single" w:sz="4" w:space="0" w:color="auto"/>
            </w:tcBorders>
            <w:hideMark/>
          </w:tcPr>
          <w:p w14:paraId="65789606"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18" w:type="pct"/>
            <w:gridSpan w:val="4"/>
            <w:tcBorders>
              <w:top w:val="single" w:sz="4" w:space="0" w:color="auto"/>
              <w:left w:val="single" w:sz="4" w:space="0" w:color="auto"/>
              <w:bottom w:val="single" w:sz="4" w:space="0" w:color="auto"/>
              <w:right w:val="single" w:sz="4" w:space="0" w:color="auto"/>
            </w:tcBorders>
          </w:tcPr>
          <w:p w14:paraId="5E204AFB" w14:textId="77777777" w:rsidR="009D66E9" w:rsidRPr="009A4239" w:rsidRDefault="009D66E9" w:rsidP="009D66E9">
            <w:pPr>
              <w:suppressAutoHyphens/>
              <w:spacing w:after="0" w:line="240" w:lineRule="auto"/>
              <w:ind w:right="57"/>
              <w:rPr>
                <w:rFonts w:ascii="Times New Roman" w:hAnsi="Times New Roman"/>
                <w:sz w:val="24"/>
                <w:szCs w:val="24"/>
              </w:rPr>
            </w:pPr>
            <w:r>
              <w:rPr>
                <w:rFonts w:ascii="Times New Roman" w:hAnsi="Times New Roman"/>
                <w:sz w:val="24"/>
                <w:szCs w:val="24"/>
              </w:rPr>
              <w:t>46.</w:t>
            </w:r>
          </w:p>
        </w:tc>
        <w:tc>
          <w:tcPr>
            <w:tcW w:w="2976" w:type="pct"/>
            <w:gridSpan w:val="9"/>
            <w:tcBorders>
              <w:top w:val="single" w:sz="4" w:space="0" w:color="auto"/>
              <w:left w:val="single" w:sz="4" w:space="0" w:color="auto"/>
              <w:bottom w:val="single" w:sz="4" w:space="0" w:color="auto"/>
              <w:right w:val="single" w:sz="4" w:space="0" w:color="auto"/>
            </w:tcBorders>
          </w:tcPr>
          <w:p w14:paraId="17E9611E" w14:textId="77777777" w:rsidR="009D66E9" w:rsidRPr="009A4239" w:rsidRDefault="009D66E9" w:rsidP="009D66E9">
            <w:pPr>
              <w:suppressAutoHyphens/>
              <w:spacing w:after="0" w:line="240" w:lineRule="auto"/>
              <w:ind w:left="72" w:right="57"/>
              <w:rPr>
                <w:rFonts w:ascii="Times New Roman" w:hAnsi="Times New Roman"/>
                <w:sz w:val="24"/>
                <w:szCs w:val="24"/>
              </w:rPr>
            </w:pPr>
            <w:r w:rsidRPr="004A76F6">
              <w:rPr>
                <w:rFonts w:ascii="Times New Roman" w:hAnsi="Times New Roman"/>
                <w:i/>
                <w:sz w:val="24"/>
                <w:szCs w:val="24"/>
              </w:rPr>
              <w:t xml:space="preserve">Практическая работа № </w:t>
            </w:r>
            <w:r>
              <w:rPr>
                <w:rFonts w:ascii="Times New Roman" w:hAnsi="Times New Roman"/>
                <w:i/>
                <w:sz w:val="24"/>
                <w:szCs w:val="24"/>
              </w:rPr>
              <w:t>15</w:t>
            </w:r>
            <w:r w:rsidRPr="009A4239">
              <w:rPr>
                <w:rFonts w:ascii="Times New Roman" w:hAnsi="Times New Roman"/>
                <w:sz w:val="24"/>
                <w:szCs w:val="24"/>
              </w:rPr>
              <w:t xml:space="preserve"> Работа с КРАМС-4. Дымка. Образование тумана.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F3F7EE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0063649C"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276C7EB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08452266"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5F454B3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2DED80DA"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0017702B"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5.5.</w:t>
            </w:r>
          </w:p>
          <w:p w14:paraId="1E36DDA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bCs/>
                <w:color w:val="000000"/>
                <w:sz w:val="24"/>
                <w:szCs w:val="24"/>
              </w:rPr>
              <w:t xml:space="preserve"> Наблюдения за температурой, влажностью воздуха и атмосферным давлением</w:t>
            </w:r>
          </w:p>
        </w:tc>
        <w:tc>
          <w:tcPr>
            <w:tcW w:w="3194" w:type="pct"/>
            <w:gridSpan w:val="13"/>
            <w:tcBorders>
              <w:top w:val="single" w:sz="4" w:space="0" w:color="auto"/>
              <w:left w:val="single" w:sz="4" w:space="0" w:color="auto"/>
              <w:bottom w:val="single" w:sz="4" w:space="0" w:color="auto"/>
              <w:right w:val="single" w:sz="4" w:space="0" w:color="auto"/>
            </w:tcBorders>
          </w:tcPr>
          <w:p w14:paraId="39E1B163"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225EE7C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4</w:t>
            </w:r>
            <w:r>
              <w:rPr>
                <w:rFonts w:ascii="Times New Roman" w:hAnsi="Times New Roman"/>
                <w:b/>
                <w:bCs/>
                <w:sz w:val="24"/>
                <w:szCs w:val="24"/>
              </w:rPr>
              <w:t>/2</w:t>
            </w:r>
          </w:p>
        </w:tc>
      </w:tr>
      <w:tr w:rsidR="009D66E9" w:rsidRPr="009A4239" w14:paraId="58FCF3F3" w14:textId="77777777" w:rsidTr="009D66E9">
        <w:trPr>
          <w:trHeight w:val="340"/>
        </w:trPr>
        <w:tc>
          <w:tcPr>
            <w:tcW w:w="1138" w:type="pct"/>
            <w:vMerge/>
            <w:tcBorders>
              <w:left w:val="single" w:sz="4" w:space="0" w:color="auto"/>
              <w:right w:val="single" w:sz="4" w:space="0" w:color="auto"/>
            </w:tcBorders>
            <w:hideMark/>
          </w:tcPr>
          <w:p w14:paraId="0B74E55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1E8F12A6" w14:textId="77777777" w:rsidR="009D66E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44" w:right="57"/>
              <w:jc w:val="both"/>
              <w:rPr>
                <w:rFonts w:ascii="Times New Roman" w:hAnsi="Times New Roman"/>
                <w:color w:val="000000"/>
                <w:sz w:val="24"/>
                <w:szCs w:val="24"/>
              </w:rPr>
            </w:pPr>
          </w:p>
          <w:p w14:paraId="71CB2E30" w14:textId="77777777" w:rsidR="009D66E9" w:rsidRPr="00937380"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jc w:val="both"/>
              <w:rPr>
                <w:rFonts w:ascii="Times New Roman" w:hAnsi="Times New Roman"/>
                <w:bCs/>
                <w:sz w:val="24"/>
                <w:szCs w:val="24"/>
              </w:rPr>
            </w:pPr>
            <w:r w:rsidRPr="00937380">
              <w:rPr>
                <w:rFonts w:ascii="Times New Roman" w:hAnsi="Times New Roman"/>
                <w:bCs/>
                <w:sz w:val="24"/>
                <w:szCs w:val="24"/>
              </w:rPr>
              <w:t>4</w:t>
            </w:r>
            <w:r>
              <w:rPr>
                <w:rFonts w:ascii="Times New Roman" w:hAnsi="Times New Roman"/>
                <w:bCs/>
                <w:sz w:val="24"/>
                <w:szCs w:val="24"/>
              </w:rPr>
              <w:t>7</w:t>
            </w:r>
            <w:r w:rsidRPr="00937380">
              <w:rPr>
                <w:rFonts w:ascii="Times New Roman" w:hAnsi="Times New Roman"/>
                <w:bCs/>
                <w:sz w:val="24"/>
                <w:szCs w:val="24"/>
              </w:rPr>
              <w:t>.</w:t>
            </w:r>
          </w:p>
        </w:tc>
        <w:tc>
          <w:tcPr>
            <w:tcW w:w="2972" w:type="pct"/>
            <w:gridSpan w:val="8"/>
            <w:tcBorders>
              <w:top w:val="single" w:sz="4" w:space="0" w:color="auto"/>
              <w:left w:val="single" w:sz="4" w:space="0" w:color="auto"/>
              <w:bottom w:val="single" w:sz="4" w:space="0" w:color="auto"/>
              <w:right w:val="single" w:sz="4" w:space="0" w:color="auto"/>
            </w:tcBorders>
          </w:tcPr>
          <w:p w14:paraId="1AB7D702" w14:textId="77777777" w:rsidR="009D66E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 xml:space="preserve">Определение характеристик температуры, влажности. Давление QNH и QFE, их </w:t>
            </w:r>
          </w:p>
          <w:p w14:paraId="19C02D0A" w14:textId="77777777" w:rsidR="009D66E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6" w:right="57"/>
              <w:jc w:val="both"/>
              <w:rPr>
                <w:rFonts w:ascii="Times New Roman" w:hAnsi="Times New Roman"/>
                <w:color w:val="000000"/>
                <w:sz w:val="24"/>
                <w:szCs w:val="24"/>
              </w:rPr>
            </w:pPr>
            <w:r w:rsidRPr="009A4239">
              <w:rPr>
                <w:rFonts w:ascii="Times New Roman" w:hAnsi="Times New Roman"/>
                <w:color w:val="000000"/>
                <w:sz w:val="24"/>
                <w:szCs w:val="24"/>
              </w:rPr>
              <w:t xml:space="preserve">расчет. Поправки, вводимые в вычисление давления. Физический смысл вводимых </w:t>
            </w:r>
          </w:p>
          <w:p w14:paraId="7C8C8CC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6" w:right="57"/>
              <w:jc w:val="both"/>
              <w:rPr>
                <w:rFonts w:ascii="Times New Roman" w:hAnsi="Times New Roman"/>
                <w:b/>
                <w:bCs/>
                <w:sz w:val="24"/>
                <w:szCs w:val="24"/>
              </w:rPr>
            </w:pPr>
            <w:r w:rsidRPr="009A4239">
              <w:rPr>
                <w:rFonts w:ascii="Times New Roman" w:hAnsi="Times New Roman"/>
                <w:color w:val="000000"/>
                <w:sz w:val="24"/>
                <w:szCs w:val="24"/>
              </w:rPr>
              <w:t>поправок.</w:t>
            </w:r>
          </w:p>
        </w:tc>
        <w:tc>
          <w:tcPr>
            <w:tcW w:w="668" w:type="pct"/>
            <w:tcBorders>
              <w:top w:val="single" w:sz="4" w:space="0" w:color="auto"/>
              <w:left w:val="single" w:sz="4" w:space="0" w:color="auto"/>
              <w:bottom w:val="single" w:sz="4" w:space="0" w:color="auto"/>
              <w:right w:val="single" w:sz="4" w:space="0" w:color="auto"/>
            </w:tcBorders>
            <w:vAlign w:val="center"/>
            <w:hideMark/>
          </w:tcPr>
          <w:p w14:paraId="3701BEA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7C4DEF9B" w14:textId="77777777" w:rsidTr="009D66E9">
        <w:trPr>
          <w:trHeight w:val="340"/>
        </w:trPr>
        <w:tc>
          <w:tcPr>
            <w:tcW w:w="1138" w:type="pct"/>
            <w:vMerge/>
            <w:tcBorders>
              <w:left w:val="single" w:sz="4" w:space="0" w:color="auto"/>
              <w:right w:val="single" w:sz="4" w:space="0" w:color="auto"/>
            </w:tcBorders>
            <w:hideMark/>
          </w:tcPr>
          <w:p w14:paraId="7B2789D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36DFF1C5"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484AE55D"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p>
        </w:tc>
      </w:tr>
      <w:tr w:rsidR="009D66E9" w:rsidRPr="009A4239" w14:paraId="39E90289" w14:textId="77777777" w:rsidTr="009D66E9">
        <w:trPr>
          <w:trHeight w:val="340"/>
        </w:trPr>
        <w:tc>
          <w:tcPr>
            <w:tcW w:w="1138" w:type="pct"/>
            <w:vMerge/>
            <w:tcBorders>
              <w:left w:val="single" w:sz="4" w:space="0" w:color="auto"/>
              <w:right w:val="single" w:sz="4" w:space="0" w:color="auto"/>
            </w:tcBorders>
            <w:hideMark/>
          </w:tcPr>
          <w:p w14:paraId="54EE10CF"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4C07A6A5" w14:textId="77777777" w:rsidR="009D66E9" w:rsidRPr="00937380" w:rsidRDefault="009D66E9" w:rsidP="009D66E9">
            <w:pPr>
              <w:suppressAutoHyphens/>
              <w:spacing w:after="0" w:line="240" w:lineRule="auto"/>
              <w:ind w:right="57"/>
              <w:jc w:val="both"/>
              <w:rPr>
                <w:rFonts w:ascii="Times New Roman" w:hAnsi="Times New Roman"/>
                <w:bCs/>
                <w:sz w:val="24"/>
                <w:szCs w:val="24"/>
              </w:rPr>
            </w:pPr>
            <w:r w:rsidRPr="00937380">
              <w:rPr>
                <w:rFonts w:ascii="Times New Roman" w:hAnsi="Times New Roman"/>
                <w:bCs/>
                <w:sz w:val="24"/>
                <w:szCs w:val="24"/>
              </w:rPr>
              <w:t>4</w:t>
            </w:r>
            <w:r>
              <w:rPr>
                <w:rFonts w:ascii="Times New Roman" w:hAnsi="Times New Roman"/>
                <w:bCs/>
                <w:sz w:val="24"/>
                <w:szCs w:val="24"/>
              </w:rPr>
              <w:t>8</w:t>
            </w:r>
            <w:r w:rsidRPr="00937380">
              <w:rPr>
                <w:rFonts w:ascii="Times New Roman" w:hAnsi="Times New Roman"/>
                <w:bCs/>
                <w:sz w:val="24"/>
                <w:szCs w:val="24"/>
              </w:rPr>
              <w:t>.</w:t>
            </w:r>
          </w:p>
        </w:tc>
        <w:tc>
          <w:tcPr>
            <w:tcW w:w="2972" w:type="pct"/>
            <w:gridSpan w:val="8"/>
            <w:tcBorders>
              <w:top w:val="single" w:sz="4" w:space="0" w:color="auto"/>
              <w:left w:val="single" w:sz="4" w:space="0" w:color="auto"/>
              <w:bottom w:val="single" w:sz="4" w:space="0" w:color="auto"/>
              <w:right w:val="single" w:sz="4" w:space="0" w:color="auto"/>
            </w:tcBorders>
          </w:tcPr>
          <w:p w14:paraId="5C90F2CA" w14:textId="77777777" w:rsidR="009D66E9" w:rsidRDefault="009D66E9" w:rsidP="009D66E9">
            <w:pPr>
              <w:suppressAutoHyphens/>
              <w:spacing w:after="0" w:line="240" w:lineRule="auto"/>
              <w:ind w:right="57"/>
              <w:jc w:val="both"/>
              <w:rPr>
                <w:rFonts w:ascii="Times New Roman" w:hAnsi="Times New Roman"/>
                <w:sz w:val="24"/>
                <w:szCs w:val="24"/>
              </w:rPr>
            </w:pPr>
            <w:r w:rsidRPr="004A76F6">
              <w:rPr>
                <w:rFonts w:ascii="Times New Roman" w:hAnsi="Times New Roman"/>
                <w:i/>
                <w:sz w:val="24"/>
                <w:szCs w:val="24"/>
              </w:rPr>
              <w:t xml:space="preserve">Практическая работа № </w:t>
            </w:r>
            <w:r>
              <w:rPr>
                <w:rFonts w:ascii="Times New Roman" w:hAnsi="Times New Roman"/>
                <w:i/>
                <w:sz w:val="24"/>
                <w:szCs w:val="24"/>
              </w:rPr>
              <w:t>16</w:t>
            </w:r>
            <w:r w:rsidRPr="004A76F6">
              <w:rPr>
                <w:rFonts w:ascii="Times New Roman" w:hAnsi="Times New Roman"/>
                <w:i/>
                <w:sz w:val="24"/>
                <w:szCs w:val="24"/>
              </w:rPr>
              <w:t>.</w:t>
            </w:r>
            <w:r w:rsidRPr="009A4239">
              <w:rPr>
                <w:rFonts w:ascii="Times New Roman" w:hAnsi="Times New Roman"/>
                <w:sz w:val="24"/>
                <w:szCs w:val="24"/>
              </w:rPr>
              <w:t xml:space="preserve"> Работа с КРАМС-4. Температура воздуха. </w:t>
            </w:r>
          </w:p>
          <w:p w14:paraId="3FBF09F9" w14:textId="77777777" w:rsidR="009D66E9" w:rsidRPr="009A4239" w:rsidRDefault="009D66E9" w:rsidP="009D66E9">
            <w:pPr>
              <w:suppressAutoHyphens/>
              <w:spacing w:after="0" w:line="240" w:lineRule="auto"/>
              <w:ind w:right="57"/>
              <w:jc w:val="both"/>
              <w:rPr>
                <w:rFonts w:ascii="Times New Roman" w:hAnsi="Times New Roman"/>
                <w:b/>
                <w:bCs/>
                <w:sz w:val="24"/>
                <w:szCs w:val="24"/>
              </w:rPr>
            </w:pPr>
            <w:r w:rsidRPr="009A4239">
              <w:rPr>
                <w:rFonts w:ascii="Times New Roman" w:hAnsi="Times New Roman"/>
                <w:sz w:val="24"/>
                <w:szCs w:val="24"/>
              </w:rPr>
              <w:t>Атмосферное давление.</w:t>
            </w:r>
          </w:p>
        </w:tc>
        <w:tc>
          <w:tcPr>
            <w:tcW w:w="668" w:type="pct"/>
            <w:tcBorders>
              <w:top w:val="single" w:sz="4" w:space="0" w:color="auto"/>
              <w:left w:val="single" w:sz="4" w:space="0" w:color="auto"/>
              <w:bottom w:val="single" w:sz="4" w:space="0" w:color="auto"/>
              <w:right w:val="single" w:sz="4" w:space="0" w:color="auto"/>
            </w:tcBorders>
            <w:vAlign w:val="center"/>
            <w:hideMark/>
          </w:tcPr>
          <w:p w14:paraId="1EEE601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2265C05C"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3B1313B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65E92EEC"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3DB9F7D7"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337C80C3" w14:textId="77777777" w:rsidTr="009D66E9">
        <w:trPr>
          <w:trHeight w:val="340"/>
        </w:trPr>
        <w:tc>
          <w:tcPr>
            <w:tcW w:w="1138" w:type="pct"/>
            <w:vMerge w:val="restart"/>
            <w:tcBorders>
              <w:top w:val="single" w:sz="4" w:space="0" w:color="auto"/>
              <w:left w:val="single" w:sz="4" w:space="0" w:color="auto"/>
              <w:right w:val="single" w:sz="4" w:space="0" w:color="auto"/>
            </w:tcBorders>
            <w:hideMark/>
          </w:tcPr>
          <w:p w14:paraId="3491475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4"/>
                <w:szCs w:val="24"/>
              </w:rPr>
            </w:pPr>
            <w:r w:rsidRPr="009A4239">
              <w:rPr>
                <w:rFonts w:ascii="Times New Roman" w:hAnsi="Times New Roman"/>
                <w:b/>
                <w:bCs/>
                <w:color w:val="000000"/>
                <w:sz w:val="24"/>
                <w:szCs w:val="24"/>
              </w:rPr>
              <w:t xml:space="preserve">Тема </w:t>
            </w:r>
            <w:r>
              <w:rPr>
                <w:rFonts w:ascii="Times New Roman" w:hAnsi="Times New Roman"/>
                <w:b/>
                <w:bCs/>
                <w:color w:val="000000"/>
                <w:sz w:val="24"/>
                <w:szCs w:val="24"/>
              </w:rPr>
              <w:t>4.</w:t>
            </w:r>
            <w:r w:rsidRPr="009A4239">
              <w:rPr>
                <w:rFonts w:ascii="Times New Roman" w:hAnsi="Times New Roman"/>
                <w:b/>
                <w:bCs/>
                <w:color w:val="000000"/>
                <w:sz w:val="24"/>
                <w:szCs w:val="24"/>
              </w:rPr>
              <w:t xml:space="preserve">5.6. </w:t>
            </w:r>
          </w:p>
          <w:p w14:paraId="4469A340"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9A4239">
              <w:rPr>
                <w:rFonts w:ascii="Times New Roman" w:hAnsi="Times New Roman"/>
                <w:b/>
                <w:bCs/>
                <w:color w:val="000000"/>
                <w:sz w:val="24"/>
                <w:szCs w:val="24"/>
              </w:rPr>
              <w:t>Взаимодействие с внутренними и внешними пользователями</w:t>
            </w:r>
          </w:p>
        </w:tc>
        <w:tc>
          <w:tcPr>
            <w:tcW w:w="3194" w:type="pct"/>
            <w:gridSpan w:val="13"/>
            <w:tcBorders>
              <w:top w:val="single" w:sz="4" w:space="0" w:color="auto"/>
              <w:left w:val="single" w:sz="4" w:space="0" w:color="auto"/>
              <w:bottom w:val="single" w:sz="4" w:space="0" w:color="auto"/>
              <w:right w:val="single" w:sz="4" w:space="0" w:color="auto"/>
            </w:tcBorders>
          </w:tcPr>
          <w:p w14:paraId="23A8AA4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right="57" w:hanging="397"/>
              <w:rPr>
                <w:rFonts w:ascii="Times New Roman" w:hAnsi="Times New Roman"/>
                <w:b/>
                <w:bCs/>
                <w:sz w:val="24"/>
                <w:szCs w:val="24"/>
              </w:rPr>
            </w:pPr>
            <w:r w:rsidRPr="009A4239">
              <w:rPr>
                <w:rFonts w:ascii="Times New Roman" w:hAnsi="Times New Roman"/>
                <w:b/>
                <w:bCs/>
                <w:sz w:val="24"/>
                <w:szCs w:val="24"/>
              </w:rPr>
              <w:t>Содержание учебного материала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1898A848" w14:textId="77777777" w:rsidR="009D66E9" w:rsidRPr="009A4239" w:rsidRDefault="009D66E9" w:rsidP="0034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2</w:t>
            </w:r>
            <w:r>
              <w:rPr>
                <w:rFonts w:ascii="Times New Roman" w:hAnsi="Times New Roman"/>
                <w:b/>
                <w:bCs/>
                <w:sz w:val="24"/>
                <w:szCs w:val="24"/>
              </w:rPr>
              <w:t>/</w:t>
            </w:r>
            <w:r w:rsidR="003414F0">
              <w:rPr>
                <w:rFonts w:ascii="Times New Roman" w:hAnsi="Times New Roman"/>
                <w:b/>
                <w:bCs/>
                <w:sz w:val="24"/>
                <w:szCs w:val="24"/>
              </w:rPr>
              <w:t>0</w:t>
            </w:r>
          </w:p>
        </w:tc>
      </w:tr>
      <w:tr w:rsidR="009D66E9" w:rsidRPr="009A4239" w14:paraId="2474EB07" w14:textId="77777777" w:rsidTr="009D66E9">
        <w:trPr>
          <w:trHeight w:val="340"/>
        </w:trPr>
        <w:tc>
          <w:tcPr>
            <w:tcW w:w="1138" w:type="pct"/>
            <w:vMerge/>
            <w:tcBorders>
              <w:left w:val="single" w:sz="4" w:space="0" w:color="auto"/>
              <w:right w:val="single" w:sz="4" w:space="0" w:color="auto"/>
            </w:tcBorders>
            <w:hideMark/>
          </w:tcPr>
          <w:p w14:paraId="4A6491EE"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222" w:type="pct"/>
            <w:gridSpan w:val="5"/>
            <w:tcBorders>
              <w:top w:val="single" w:sz="4" w:space="0" w:color="auto"/>
              <w:left w:val="single" w:sz="4" w:space="0" w:color="auto"/>
              <w:bottom w:val="single" w:sz="4" w:space="0" w:color="auto"/>
              <w:right w:val="single" w:sz="4" w:space="0" w:color="auto"/>
            </w:tcBorders>
          </w:tcPr>
          <w:p w14:paraId="0F3F302E" w14:textId="77777777" w:rsidR="009D66E9" w:rsidRPr="009A4239" w:rsidRDefault="009D66E9" w:rsidP="009D66E9">
            <w:pPr>
              <w:suppressAutoHyphens/>
              <w:spacing w:after="0" w:line="240" w:lineRule="auto"/>
              <w:ind w:right="57"/>
              <w:rPr>
                <w:rFonts w:ascii="Times New Roman" w:hAnsi="Times New Roman"/>
                <w:color w:val="000000"/>
                <w:sz w:val="24"/>
                <w:szCs w:val="24"/>
              </w:rPr>
            </w:pPr>
            <w:r>
              <w:rPr>
                <w:rFonts w:ascii="Times New Roman" w:hAnsi="Times New Roman"/>
                <w:color w:val="000000"/>
                <w:sz w:val="24"/>
                <w:szCs w:val="24"/>
              </w:rPr>
              <w:t>49.</w:t>
            </w:r>
          </w:p>
        </w:tc>
        <w:tc>
          <w:tcPr>
            <w:tcW w:w="2972" w:type="pct"/>
            <w:gridSpan w:val="8"/>
            <w:tcBorders>
              <w:top w:val="single" w:sz="4" w:space="0" w:color="auto"/>
              <w:left w:val="single" w:sz="4" w:space="0" w:color="auto"/>
              <w:bottom w:val="single" w:sz="4" w:space="0" w:color="auto"/>
              <w:right w:val="single" w:sz="4" w:space="0" w:color="auto"/>
            </w:tcBorders>
          </w:tcPr>
          <w:p w14:paraId="06280A97" w14:textId="77777777" w:rsidR="009D66E9" w:rsidRDefault="009D66E9" w:rsidP="009D66E9">
            <w:pPr>
              <w:suppressAutoHyphens/>
              <w:spacing w:after="0" w:line="240" w:lineRule="auto"/>
              <w:ind w:right="57"/>
              <w:rPr>
                <w:rFonts w:ascii="Times New Roman" w:hAnsi="Times New Roman"/>
                <w:color w:val="000000"/>
                <w:sz w:val="24"/>
                <w:szCs w:val="24"/>
              </w:rPr>
            </w:pPr>
            <w:r w:rsidRPr="009A4239">
              <w:rPr>
                <w:rFonts w:ascii="Times New Roman" w:hAnsi="Times New Roman"/>
                <w:color w:val="000000"/>
                <w:sz w:val="24"/>
                <w:szCs w:val="24"/>
              </w:rPr>
              <w:t xml:space="preserve">Средства связи. Правила обращений и переговоров.  Органы воздушного движения. </w:t>
            </w:r>
          </w:p>
          <w:p w14:paraId="492AE6F8" w14:textId="1AAFF67D" w:rsidR="009D66E9" w:rsidRPr="009A4239" w:rsidRDefault="009D66E9" w:rsidP="009D66E9">
            <w:pPr>
              <w:suppressAutoHyphens/>
              <w:spacing w:after="0" w:line="240" w:lineRule="auto"/>
              <w:ind w:right="57"/>
              <w:rPr>
                <w:rFonts w:ascii="Times New Roman" w:hAnsi="Times New Roman"/>
                <w:color w:val="000000"/>
                <w:sz w:val="24"/>
                <w:szCs w:val="24"/>
              </w:rPr>
            </w:pPr>
            <w:r w:rsidRPr="009A4239">
              <w:rPr>
                <w:rFonts w:ascii="Times New Roman" w:hAnsi="Times New Roman"/>
                <w:color w:val="000000"/>
                <w:sz w:val="24"/>
                <w:szCs w:val="24"/>
              </w:rPr>
              <w:t xml:space="preserve">Бортовая погода. Синоптическая информация. Группа </w:t>
            </w:r>
            <w:proofErr w:type="spellStart"/>
            <w:r w:rsidRPr="009A4239">
              <w:rPr>
                <w:rFonts w:ascii="Times New Roman" w:hAnsi="Times New Roman"/>
                <w:color w:val="000000"/>
                <w:sz w:val="24"/>
                <w:szCs w:val="24"/>
              </w:rPr>
              <w:t>прибористов</w:t>
            </w:r>
            <w:proofErr w:type="spellEnd"/>
            <w:r w:rsidRPr="009A4239">
              <w:rPr>
                <w:rFonts w:ascii="Times New Roman" w:hAnsi="Times New Roman"/>
                <w:color w:val="000000"/>
                <w:sz w:val="24"/>
                <w:szCs w:val="24"/>
              </w:rPr>
              <w:t xml:space="preserve"> и сотрудников СИТ. Рабочее место техника-метеоролога.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DEBA71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r w:rsidRPr="009A4239">
              <w:rPr>
                <w:rFonts w:ascii="Times New Roman" w:hAnsi="Times New Roman"/>
                <w:bCs/>
                <w:sz w:val="24"/>
                <w:szCs w:val="24"/>
              </w:rPr>
              <w:t>2</w:t>
            </w:r>
          </w:p>
        </w:tc>
      </w:tr>
      <w:tr w:rsidR="009D66E9" w:rsidRPr="009A4239" w14:paraId="5FB546E2" w14:textId="77777777" w:rsidTr="009D66E9">
        <w:trPr>
          <w:trHeight w:val="340"/>
        </w:trPr>
        <w:tc>
          <w:tcPr>
            <w:tcW w:w="1138" w:type="pct"/>
            <w:vMerge/>
            <w:tcBorders>
              <w:left w:val="single" w:sz="4" w:space="0" w:color="auto"/>
              <w:right w:val="single" w:sz="4" w:space="0" w:color="auto"/>
            </w:tcBorders>
            <w:hideMark/>
          </w:tcPr>
          <w:p w14:paraId="346939B2"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43D72673"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В том числе практических занятий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2FEAD9E1"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486EBC71" w14:textId="77777777" w:rsidTr="009D66E9">
        <w:trPr>
          <w:trHeight w:val="340"/>
        </w:trPr>
        <w:tc>
          <w:tcPr>
            <w:tcW w:w="1138" w:type="pct"/>
            <w:vMerge/>
            <w:tcBorders>
              <w:left w:val="single" w:sz="4" w:space="0" w:color="auto"/>
              <w:bottom w:val="single" w:sz="4" w:space="0" w:color="auto"/>
              <w:right w:val="single" w:sz="4" w:space="0" w:color="auto"/>
            </w:tcBorders>
            <w:hideMark/>
          </w:tcPr>
          <w:p w14:paraId="486D2424"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tc>
        <w:tc>
          <w:tcPr>
            <w:tcW w:w="3194" w:type="pct"/>
            <w:gridSpan w:val="13"/>
            <w:tcBorders>
              <w:top w:val="single" w:sz="4" w:space="0" w:color="auto"/>
              <w:left w:val="single" w:sz="4" w:space="0" w:color="auto"/>
              <w:bottom w:val="single" w:sz="4" w:space="0" w:color="auto"/>
              <w:right w:val="single" w:sz="4" w:space="0" w:color="auto"/>
            </w:tcBorders>
          </w:tcPr>
          <w:p w14:paraId="1E106354" w14:textId="77777777" w:rsidR="009D66E9" w:rsidRPr="009A4239" w:rsidRDefault="009D66E9" w:rsidP="009D66E9">
            <w:pPr>
              <w:suppressAutoHyphens/>
              <w:spacing w:after="0" w:line="240" w:lineRule="auto"/>
              <w:ind w:left="397" w:right="57" w:hanging="397"/>
              <w:rPr>
                <w:rFonts w:ascii="Times New Roman" w:hAnsi="Times New Roman"/>
                <w:b/>
                <w:spacing w:val="-8"/>
                <w:sz w:val="24"/>
                <w:szCs w:val="24"/>
              </w:rPr>
            </w:pPr>
            <w:r w:rsidRPr="009A4239">
              <w:rPr>
                <w:rFonts w:ascii="Times New Roman" w:hAnsi="Times New Roman"/>
                <w:b/>
                <w:bCs/>
                <w:sz w:val="24"/>
                <w:szCs w:val="24"/>
              </w:rPr>
              <w:t>Самостоятельная работа обучающихся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75BF56B8" w14:textId="77777777" w:rsidR="009D66E9" w:rsidRPr="009A4239" w:rsidRDefault="009D66E9" w:rsidP="009D6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w:t>
            </w:r>
          </w:p>
        </w:tc>
      </w:tr>
      <w:tr w:rsidR="009D66E9" w:rsidRPr="009A4239" w14:paraId="29C66DD8"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5B400E98"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bCs/>
                <w:sz w:val="24"/>
                <w:szCs w:val="24"/>
              </w:rPr>
              <w:t>Примерная тематика самостоятельной учебной работы при изучении раздела 4</w:t>
            </w:r>
          </w:p>
          <w:p w14:paraId="437CCB5D"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1.  .……………………………………</w:t>
            </w:r>
            <w:r w:rsidR="00666C88">
              <w:rPr>
                <w:rFonts w:ascii="Times New Roman" w:hAnsi="Times New Roman"/>
                <w:b/>
                <w:sz w:val="24"/>
                <w:szCs w:val="24"/>
              </w:rPr>
              <w:t>…</w:t>
            </w:r>
          </w:p>
          <w:p w14:paraId="25928913" w14:textId="77777777" w:rsidR="009D66E9" w:rsidRPr="009A4239" w:rsidRDefault="009D66E9" w:rsidP="009D66E9">
            <w:pPr>
              <w:suppressAutoHyphens/>
              <w:spacing w:after="0" w:line="240" w:lineRule="auto"/>
              <w:ind w:right="-1"/>
              <w:jc w:val="both"/>
              <w:rPr>
                <w:rFonts w:ascii="Times New Roman" w:hAnsi="Times New Roman"/>
                <w:b/>
                <w:bCs/>
                <w:sz w:val="24"/>
                <w:szCs w:val="24"/>
              </w:rPr>
            </w:pPr>
            <w:r w:rsidRPr="009A4239">
              <w:rPr>
                <w:rFonts w:ascii="Times New Roman" w:hAnsi="Times New Roman"/>
                <w:b/>
                <w:sz w:val="24"/>
                <w:szCs w:val="24"/>
                <w:lang w:val="en-US"/>
              </w:rPr>
              <w:t>n</w:t>
            </w:r>
            <w:r w:rsidRPr="009A4239">
              <w:rPr>
                <w:rFonts w:ascii="Times New Roman" w:hAnsi="Times New Roman"/>
                <w:b/>
                <w:sz w:val="24"/>
                <w:szCs w:val="24"/>
              </w:rPr>
              <w:t>.  ………………………………………</w:t>
            </w:r>
          </w:p>
        </w:tc>
        <w:tc>
          <w:tcPr>
            <w:tcW w:w="668" w:type="pct"/>
            <w:tcBorders>
              <w:top w:val="single" w:sz="4" w:space="0" w:color="auto"/>
              <w:left w:val="single" w:sz="4" w:space="0" w:color="auto"/>
              <w:bottom w:val="single" w:sz="4" w:space="0" w:color="auto"/>
              <w:right w:val="single" w:sz="4" w:space="0" w:color="auto"/>
            </w:tcBorders>
            <w:vAlign w:val="center"/>
            <w:hideMark/>
          </w:tcPr>
          <w:p w14:paraId="01A17306" w14:textId="77777777" w:rsidR="009D66E9" w:rsidRPr="009A4239" w:rsidRDefault="009D66E9" w:rsidP="009D66E9">
            <w:pPr>
              <w:suppressAutoHyphens/>
              <w:spacing w:after="0" w:line="240" w:lineRule="auto"/>
              <w:jc w:val="center"/>
              <w:rPr>
                <w:rFonts w:ascii="Times New Roman" w:hAnsi="Times New Roman"/>
                <w:b/>
                <w:sz w:val="24"/>
                <w:szCs w:val="24"/>
              </w:rPr>
            </w:pPr>
          </w:p>
        </w:tc>
      </w:tr>
      <w:tr w:rsidR="009D66E9" w:rsidRPr="009A4239" w14:paraId="62FACEF3"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3C70C7F2" w14:textId="77777777" w:rsidR="009D66E9" w:rsidRPr="009A423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rPr>
              <w:t>Промежуточная аттестация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4DB3510A" w14:textId="77777777" w:rsidR="009D66E9" w:rsidRDefault="009D66E9" w:rsidP="009D66E9">
            <w:pPr>
              <w:suppressAutoHyphens/>
              <w:spacing w:after="0" w:line="240" w:lineRule="auto"/>
              <w:rPr>
                <w:rFonts w:ascii="Times New Roman" w:hAnsi="Times New Roman"/>
                <w:b/>
                <w:i/>
                <w:sz w:val="24"/>
                <w:szCs w:val="24"/>
              </w:rPr>
            </w:pPr>
            <w:r w:rsidRPr="009A4239">
              <w:rPr>
                <w:rFonts w:ascii="Times New Roman" w:hAnsi="Times New Roman"/>
                <w:b/>
                <w:i/>
                <w:sz w:val="24"/>
                <w:szCs w:val="24"/>
              </w:rPr>
              <w:t>*</w:t>
            </w:r>
          </w:p>
          <w:p w14:paraId="7338BEC0" w14:textId="77777777" w:rsidR="00F317C5" w:rsidRPr="009A4239" w:rsidRDefault="00F317C5" w:rsidP="009D66E9">
            <w:pPr>
              <w:suppressAutoHyphens/>
              <w:spacing w:after="0" w:line="240" w:lineRule="auto"/>
              <w:rPr>
                <w:rFonts w:ascii="Times New Roman" w:hAnsi="Times New Roman"/>
                <w:b/>
                <w:i/>
                <w:sz w:val="24"/>
                <w:szCs w:val="24"/>
              </w:rPr>
            </w:pPr>
          </w:p>
        </w:tc>
      </w:tr>
      <w:tr w:rsidR="009D66E9" w:rsidRPr="009A4239" w14:paraId="30B8C95E"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4AE21C37"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Всего:</w:t>
            </w:r>
          </w:p>
        </w:tc>
        <w:tc>
          <w:tcPr>
            <w:tcW w:w="668" w:type="pct"/>
            <w:tcBorders>
              <w:top w:val="single" w:sz="4" w:space="0" w:color="auto"/>
              <w:left w:val="single" w:sz="4" w:space="0" w:color="auto"/>
              <w:bottom w:val="single" w:sz="4" w:space="0" w:color="auto"/>
              <w:right w:val="single" w:sz="4" w:space="0" w:color="auto"/>
            </w:tcBorders>
            <w:hideMark/>
          </w:tcPr>
          <w:p w14:paraId="5F613EF3" w14:textId="77777777" w:rsidR="009D66E9" w:rsidRPr="009A4239" w:rsidRDefault="009D66E9" w:rsidP="009D66E9">
            <w:pPr>
              <w:suppressAutoHyphens/>
              <w:spacing w:after="0" w:line="240" w:lineRule="auto"/>
              <w:jc w:val="center"/>
              <w:rPr>
                <w:rFonts w:ascii="Times New Roman" w:hAnsi="Times New Roman"/>
                <w:b/>
                <w:bCs/>
                <w:sz w:val="24"/>
                <w:szCs w:val="24"/>
              </w:rPr>
            </w:pPr>
            <w:r w:rsidRPr="009A4239">
              <w:rPr>
                <w:rFonts w:ascii="Times New Roman" w:hAnsi="Times New Roman"/>
                <w:b/>
                <w:bCs/>
                <w:sz w:val="24"/>
                <w:szCs w:val="24"/>
              </w:rPr>
              <w:t>9</w:t>
            </w:r>
            <w:r w:rsidRPr="009A4239">
              <w:rPr>
                <w:rFonts w:ascii="Times New Roman" w:hAnsi="Times New Roman"/>
                <w:b/>
                <w:bCs/>
                <w:sz w:val="24"/>
                <w:szCs w:val="24"/>
                <w:lang w:val="en-GB"/>
              </w:rPr>
              <w:t>8/</w:t>
            </w:r>
            <w:r>
              <w:rPr>
                <w:rFonts w:ascii="Times New Roman" w:hAnsi="Times New Roman"/>
                <w:b/>
                <w:bCs/>
                <w:sz w:val="24"/>
                <w:szCs w:val="24"/>
              </w:rPr>
              <w:t>3</w:t>
            </w:r>
            <w:r w:rsidRPr="009A4239">
              <w:rPr>
                <w:rFonts w:ascii="Times New Roman" w:hAnsi="Times New Roman"/>
                <w:b/>
                <w:bCs/>
                <w:sz w:val="24"/>
                <w:szCs w:val="24"/>
              </w:rPr>
              <w:t>2</w:t>
            </w:r>
          </w:p>
        </w:tc>
      </w:tr>
      <w:tr w:rsidR="009D66E9" w:rsidRPr="009A4239" w14:paraId="1FA0A6E2"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3C11F3DD" w14:textId="77777777" w:rsidR="009D66E9" w:rsidRPr="000977BD"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Учебная практика раздела </w:t>
            </w:r>
          </w:p>
          <w:p w14:paraId="17C54186" w14:textId="77777777" w:rsidR="009D66E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Виды работ </w:t>
            </w:r>
          </w:p>
          <w:p w14:paraId="056F7C2A"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lastRenderedPageBreak/>
              <w:t>1.</w:t>
            </w:r>
            <w:r w:rsidRPr="000977BD">
              <w:rPr>
                <w:rFonts w:ascii="Times New Roman" w:hAnsi="Times New Roman"/>
                <w:sz w:val="24"/>
                <w:szCs w:val="24"/>
              </w:rPr>
              <w:t xml:space="preserve">Знакомство с техническими журналами метеорологической станции и их заполнением. </w:t>
            </w:r>
          </w:p>
          <w:p w14:paraId="20FAF981"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2.</w:t>
            </w:r>
            <w:r w:rsidRPr="000977BD">
              <w:rPr>
                <w:rFonts w:ascii="Times New Roman" w:hAnsi="Times New Roman"/>
                <w:sz w:val="24"/>
                <w:szCs w:val="24"/>
              </w:rPr>
              <w:t xml:space="preserve">Наблюдения за неблагоприятными и опасными явлениями. </w:t>
            </w:r>
          </w:p>
          <w:p w14:paraId="57427DB6"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3.</w:t>
            </w:r>
            <w:r w:rsidRPr="000977BD">
              <w:rPr>
                <w:rFonts w:ascii="Times New Roman" w:hAnsi="Times New Roman"/>
                <w:sz w:val="24"/>
                <w:szCs w:val="24"/>
              </w:rPr>
              <w:t>Информация о начале, усилении и окончании неблагоприятного явления, составление телеграмм.</w:t>
            </w:r>
          </w:p>
          <w:p w14:paraId="2CDDA3A2"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4.</w:t>
            </w:r>
            <w:r w:rsidRPr="000977BD">
              <w:rPr>
                <w:rFonts w:ascii="Times New Roman" w:hAnsi="Times New Roman"/>
                <w:sz w:val="24"/>
                <w:szCs w:val="24"/>
              </w:rPr>
              <w:t xml:space="preserve">Сообщение об опасных явлениях (ОЯ). Составление телеграмм по кодам КН-01, КН-19, </w:t>
            </w:r>
            <w:r w:rsidRPr="000977BD">
              <w:rPr>
                <w:rFonts w:ascii="Times New Roman" w:hAnsi="Times New Roman"/>
                <w:sz w:val="24"/>
                <w:szCs w:val="24"/>
                <w:lang w:val="en-US"/>
              </w:rPr>
              <w:t>FM</w:t>
            </w:r>
            <w:r w:rsidRPr="000977BD">
              <w:rPr>
                <w:rFonts w:ascii="Times New Roman" w:hAnsi="Times New Roman"/>
                <w:sz w:val="24"/>
                <w:szCs w:val="24"/>
              </w:rPr>
              <w:t>- 71-Х КЛИМАТ, запись в журнал СП- 12, передача информации.</w:t>
            </w:r>
          </w:p>
          <w:p w14:paraId="4DDB42A3"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5.</w:t>
            </w:r>
            <w:r w:rsidRPr="000977BD">
              <w:rPr>
                <w:rFonts w:ascii="Times New Roman" w:hAnsi="Times New Roman"/>
                <w:sz w:val="24"/>
                <w:szCs w:val="24"/>
              </w:rPr>
              <w:t xml:space="preserve"> Подготовка материалов наблюдений к автоматизированной обработке.</w:t>
            </w:r>
          </w:p>
          <w:p w14:paraId="6F983750"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6.</w:t>
            </w:r>
            <w:r w:rsidRPr="000977BD">
              <w:rPr>
                <w:rFonts w:ascii="Times New Roman" w:hAnsi="Times New Roman"/>
                <w:sz w:val="24"/>
                <w:szCs w:val="24"/>
              </w:rPr>
              <w:t xml:space="preserve"> Инструктаж по технике безопасности при работе и эксплуатации приборов и оборудования. </w:t>
            </w:r>
          </w:p>
          <w:p w14:paraId="3D8ED892"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7.</w:t>
            </w:r>
            <w:r w:rsidRPr="000977BD">
              <w:rPr>
                <w:rFonts w:ascii="Times New Roman" w:hAnsi="Times New Roman"/>
                <w:sz w:val="24"/>
                <w:szCs w:val="24"/>
              </w:rPr>
              <w:t xml:space="preserve">Проверка исправности и правильности установки всех приборов и оборудования. </w:t>
            </w:r>
          </w:p>
          <w:p w14:paraId="2C173115"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8.</w:t>
            </w:r>
            <w:r w:rsidRPr="000977BD">
              <w:rPr>
                <w:rFonts w:ascii="Times New Roman" w:hAnsi="Times New Roman"/>
                <w:sz w:val="24"/>
                <w:szCs w:val="24"/>
              </w:rPr>
              <w:t xml:space="preserve">Уход за метеорологической площадкой и оборудованием на ней. </w:t>
            </w:r>
          </w:p>
          <w:p w14:paraId="10C2B684"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9.</w:t>
            </w:r>
            <w:r w:rsidRPr="000977BD">
              <w:rPr>
                <w:rFonts w:ascii="Times New Roman" w:hAnsi="Times New Roman"/>
                <w:sz w:val="24"/>
                <w:szCs w:val="24"/>
              </w:rPr>
              <w:t xml:space="preserve">Установка напочвенных и комплекта Савиновских термометров. </w:t>
            </w:r>
          </w:p>
          <w:p w14:paraId="18E0AF29"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10.</w:t>
            </w:r>
            <w:r w:rsidRPr="000977BD">
              <w:rPr>
                <w:rFonts w:ascii="Times New Roman" w:hAnsi="Times New Roman"/>
                <w:sz w:val="24"/>
                <w:szCs w:val="24"/>
              </w:rPr>
              <w:t xml:space="preserve">Повязка батиста на резервуар психрометрического термометра. Выбор объектов для визуального определения метеорологической дальности видимости. </w:t>
            </w:r>
          </w:p>
          <w:p w14:paraId="7EAC7D20"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11.</w:t>
            </w:r>
            <w:r w:rsidRPr="000977BD">
              <w:rPr>
                <w:rFonts w:ascii="Times New Roman" w:hAnsi="Times New Roman"/>
                <w:sz w:val="24"/>
                <w:szCs w:val="24"/>
              </w:rPr>
              <w:t>Подготовка к работе, регулировка и установка самописцев: термографа, гигрографа и плювиографа. Вычисление момента истинного полдня по часам станции. Приложение полуденной линии</w:t>
            </w:r>
          </w:p>
          <w:p w14:paraId="3A492E89"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12.</w:t>
            </w:r>
            <w:r w:rsidRPr="000977BD">
              <w:rPr>
                <w:rFonts w:ascii="Times New Roman" w:hAnsi="Times New Roman"/>
                <w:sz w:val="24"/>
                <w:szCs w:val="24"/>
              </w:rPr>
              <w:t xml:space="preserve">Виды работ, выполняемых с помощью дистанционных приборов: измерение температуры и влажности воздуха, измерение параметров ветра. </w:t>
            </w:r>
          </w:p>
          <w:p w14:paraId="248B05A1" w14:textId="77777777" w:rsidR="000977BD" w:rsidRDefault="000977BD" w:rsidP="009D66E9">
            <w:pPr>
              <w:suppressAutoHyphens/>
              <w:spacing w:after="0" w:line="240" w:lineRule="auto"/>
              <w:rPr>
                <w:rFonts w:ascii="Times New Roman" w:hAnsi="Times New Roman"/>
                <w:sz w:val="24"/>
                <w:szCs w:val="24"/>
              </w:rPr>
            </w:pPr>
            <w:r>
              <w:rPr>
                <w:rFonts w:ascii="Times New Roman" w:hAnsi="Times New Roman"/>
                <w:sz w:val="24"/>
                <w:szCs w:val="24"/>
              </w:rPr>
              <w:t>13.</w:t>
            </w:r>
            <w:r w:rsidRPr="000977BD">
              <w:rPr>
                <w:rFonts w:ascii="Times New Roman" w:hAnsi="Times New Roman"/>
                <w:sz w:val="24"/>
                <w:szCs w:val="24"/>
              </w:rPr>
              <w:t xml:space="preserve">Измерение температуры почвы, измерение высоты облаков и метеорологической дальности видимости. </w:t>
            </w:r>
          </w:p>
          <w:p w14:paraId="0463AC63" w14:textId="77777777" w:rsidR="000977BD" w:rsidRPr="009A4239" w:rsidRDefault="000977BD" w:rsidP="009D66E9">
            <w:pPr>
              <w:suppressAutoHyphens/>
              <w:spacing w:after="0" w:line="240" w:lineRule="auto"/>
              <w:rPr>
                <w:rFonts w:ascii="Times New Roman" w:hAnsi="Times New Roman"/>
                <w:b/>
                <w:bCs/>
                <w:sz w:val="24"/>
                <w:szCs w:val="24"/>
              </w:rPr>
            </w:pPr>
            <w:r>
              <w:rPr>
                <w:rFonts w:ascii="Times New Roman" w:hAnsi="Times New Roman"/>
                <w:sz w:val="24"/>
                <w:szCs w:val="24"/>
              </w:rPr>
              <w:t>14.</w:t>
            </w:r>
            <w:r w:rsidRPr="000977BD">
              <w:rPr>
                <w:rFonts w:ascii="Times New Roman" w:hAnsi="Times New Roman"/>
                <w:sz w:val="24"/>
                <w:szCs w:val="24"/>
              </w:rPr>
              <w:t>Измерения с помощью автоматических станций, ввод дополнительной информации.</w:t>
            </w:r>
          </w:p>
          <w:p w14:paraId="7ED8FC98" w14:textId="77777777" w:rsidR="009D66E9" w:rsidRDefault="009D66E9" w:rsidP="009D66E9">
            <w:pPr>
              <w:suppressAutoHyphens/>
              <w:spacing w:after="0" w:line="240" w:lineRule="auto"/>
              <w:rPr>
                <w:rFonts w:ascii="Times New Roman" w:hAnsi="Times New Roman"/>
                <w:b/>
                <w:sz w:val="24"/>
                <w:szCs w:val="24"/>
              </w:rPr>
            </w:pPr>
            <w:r w:rsidRPr="009A4239">
              <w:rPr>
                <w:rFonts w:ascii="Times New Roman" w:hAnsi="Times New Roman"/>
                <w:b/>
                <w:sz w:val="24"/>
                <w:szCs w:val="24"/>
                <w:lang w:val="en-US"/>
              </w:rPr>
              <w:t>n</w:t>
            </w:r>
            <w:r w:rsidRPr="009A4239">
              <w:rPr>
                <w:rFonts w:ascii="Times New Roman" w:hAnsi="Times New Roman"/>
                <w:b/>
                <w:sz w:val="24"/>
                <w:szCs w:val="24"/>
              </w:rPr>
              <w:t>.  ………………………………………</w:t>
            </w:r>
          </w:p>
          <w:p w14:paraId="655F60FB" w14:textId="77777777" w:rsidR="000977BD" w:rsidRPr="009A4239" w:rsidRDefault="000977BD" w:rsidP="009D66E9">
            <w:pPr>
              <w:suppressAutoHyphens/>
              <w:spacing w:after="0" w:line="240" w:lineRule="auto"/>
              <w:rPr>
                <w:rFonts w:ascii="Times New Roman" w:hAnsi="Times New Roman"/>
                <w:b/>
                <w:sz w:val="24"/>
                <w:szCs w:val="24"/>
              </w:rPr>
            </w:pPr>
          </w:p>
        </w:tc>
        <w:tc>
          <w:tcPr>
            <w:tcW w:w="668" w:type="pct"/>
            <w:tcBorders>
              <w:top w:val="single" w:sz="4" w:space="0" w:color="auto"/>
              <w:left w:val="single" w:sz="4" w:space="0" w:color="auto"/>
              <w:bottom w:val="single" w:sz="4" w:space="0" w:color="auto"/>
              <w:right w:val="single" w:sz="4" w:space="0" w:color="auto"/>
            </w:tcBorders>
            <w:vAlign w:val="center"/>
            <w:hideMark/>
          </w:tcPr>
          <w:p w14:paraId="17187080" w14:textId="77777777" w:rsidR="009D66E9" w:rsidRPr="009A4239" w:rsidRDefault="003414F0" w:rsidP="009D66E9">
            <w:pPr>
              <w:suppressAutoHyphens/>
              <w:spacing w:after="0" w:line="240" w:lineRule="auto"/>
              <w:rPr>
                <w:rFonts w:ascii="Times New Roman" w:hAnsi="Times New Roman"/>
                <w:b/>
                <w:i/>
                <w:sz w:val="24"/>
                <w:szCs w:val="24"/>
              </w:rPr>
            </w:pPr>
            <w:r>
              <w:rPr>
                <w:rFonts w:ascii="Times New Roman" w:hAnsi="Times New Roman"/>
                <w:b/>
                <w:i/>
                <w:sz w:val="24"/>
                <w:szCs w:val="24"/>
              </w:rPr>
              <w:lastRenderedPageBreak/>
              <w:t>72</w:t>
            </w:r>
          </w:p>
        </w:tc>
      </w:tr>
      <w:tr w:rsidR="003414F0" w:rsidRPr="009A4239" w14:paraId="572894E5" w14:textId="77777777" w:rsidTr="00525640">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712EF168" w14:textId="77777777" w:rsidR="003414F0" w:rsidRPr="009A4239" w:rsidRDefault="003414F0" w:rsidP="009D66E9">
            <w:pPr>
              <w:suppressAutoHyphens/>
              <w:spacing w:after="0" w:line="240" w:lineRule="auto"/>
              <w:rPr>
                <w:rFonts w:ascii="Times New Roman" w:hAnsi="Times New Roman"/>
                <w:i/>
                <w:sz w:val="24"/>
                <w:szCs w:val="24"/>
              </w:rPr>
            </w:pPr>
            <w:r w:rsidRPr="009A4239">
              <w:rPr>
                <w:rFonts w:ascii="Times New Roman" w:hAnsi="Times New Roman"/>
                <w:b/>
                <w:bCs/>
                <w:sz w:val="24"/>
                <w:szCs w:val="24"/>
              </w:rPr>
              <w:t xml:space="preserve">Производственная практика раздела </w:t>
            </w:r>
            <w:r>
              <w:rPr>
                <w:rFonts w:ascii="Times New Roman" w:hAnsi="Times New Roman"/>
                <w:b/>
                <w:bCs/>
                <w:sz w:val="24"/>
                <w:szCs w:val="24"/>
              </w:rPr>
              <w:t>2</w:t>
            </w:r>
          </w:p>
          <w:p w14:paraId="30F023A9" w14:textId="77777777" w:rsidR="003414F0" w:rsidRPr="009A4239" w:rsidRDefault="003414F0"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Виды работ </w:t>
            </w:r>
          </w:p>
          <w:p w14:paraId="0794CE0F" w14:textId="77777777" w:rsidR="003414F0" w:rsidRPr="0079013A" w:rsidRDefault="003414F0" w:rsidP="002847A9">
            <w:pPr>
              <w:pStyle w:val="ad"/>
              <w:numPr>
                <w:ilvl w:val="0"/>
                <w:numId w:val="25"/>
              </w:numPr>
              <w:suppressAutoHyphens/>
              <w:spacing w:before="0" w:after="0"/>
              <w:ind w:left="714" w:hanging="357"/>
            </w:pPr>
            <w:r w:rsidRPr="0079013A">
              <w:t>Подготовка к метеорологическим наблюдениям</w:t>
            </w:r>
          </w:p>
          <w:p w14:paraId="72B1C9BF" w14:textId="77777777" w:rsidR="003414F0" w:rsidRPr="0079013A" w:rsidRDefault="003414F0" w:rsidP="002847A9">
            <w:pPr>
              <w:pStyle w:val="ad"/>
              <w:numPr>
                <w:ilvl w:val="0"/>
                <w:numId w:val="25"/>
              </w:numPr>
              <w:suppressAutoHyphens/>
              <w:spacing w:before="0" w:after="0"/>
              <w:ind w:left="714" w:hanging="357"/>
            </w:pPr>
            <w:r w:rsidRPr="0079013A">
              <w:t>Проведение метеорологических наблюдений</w:t>
            </w:r>
          </w:p>
          <w:p w14:paraId="29959C59" w14:textId="77777777" w:rsidR="003414F0" w:rsidRPr="0079013A" w:rsidRDefault="003414F0" w:rsidP="002847A9">
            <w:pPr>
              <w:pStyle w:val="ad"/>
              <w:numPr>
                <w:ilvl w:val="0"/>
                <w:numId w:val="25"/>
              </w:numPr>
              <w:suppressAutoHyphens/>
              <w:spacing w:before="0" w:after="0"/>
              <w:ind w:left="714" w:hanging="357"/>
            </w:pPr>
            <w:r w:rsidRPr="0079013A">
              <w:t>Наблюдение за неблагоприятными и опасными явлениями. Информационная работа метеорологической станции</w:t>
            </w:r>
          </w:p>
          <w:p w14:paraId="6B9BD4D3" w14:textId="77777777" w:rsidR="003414F0" w:rsidRPr="0079013A" w:rsidRDefault="003414F0" w:rsidP="002847A9">
            <w:pPr>
              <w:pStyle w:val="ad"/>
              <w:numPr>
                <w:ilvl w:val="0"/>
                <w:numId w:val="25"/>
              </w:numPr>
              <w:suppressAutoHyphens/>
              <w:spacing w:before="0" w:after="0"/>
              <w:ind w:left="714" w:hanging="357"/>
            </w:pPr>
            <w:r w:rsidRPr="0079013A">
              <w:t xml:space="preserve"> Обработка записей на диаграммных бланках самописцев</w:t>
            </w:r>
          </w:p>
          <w:p w14:paraId="5440A254" w14:textId="77777777" w:rsidR="003414F0" w:rsidRPr="0079013A" w:rsidRDefault="003414F0" w:rsidP="002847A9">
            <w:pPr>
              <w:pStyle w:val="ad"/>
              <w:numPr>
                <w:ilvl w:val="0"/>
                <w:numId w:val="25"/>
              </w:numPr>
              <w:suppressAutoHyphens/>
              <w:spacing w:before="0" w:after="0"/>
              <w:ind w:left="714" w:hanging="357"/>
            </w:pPr>
            <w:r w:rsidRPr="0079013A">
              <w:t>Дополнительные наблюдения</w:t>
            </w:r>
          </w:p>
          <w:p w14:paraId="4EA05E23" w14:textId="77777777" w:rsidR="003414F0" w:rsidRPr="0079013A" w:rsidRDefault="003414F0" w:rsidP="002847A9">
            <w:pPr>
              <w:pStyle w:val="ad"/>
              <w:numPr>
                <w:ilvl w:val="0"/>
                <w:numId w:val="25"/>
              </w:numPr>
              <w:suppressAutoHyphens/>
              <w:spacing w:before="0" w:after="0"/>
              <w:ind w:left="714" w:hanging="357"/>
            </w:pPr>
            <w:r w:rsidRPr="0079013A">
              <w:t>Определение величин испарения</w:t>
            </w:r>
          </w:p>
          <w:p w14:paraId="79483496" w14:textId="77777777" w:rsidR="003414F0" w:rsidRPr="0079013A" w:rsidRDefault="003414F0" w:rsidP="002847A9">
            <w:pPr>
              <w:pStyle w:val="ad"/>
              <w:numPr>
                <w:ilvl w:val="0"/>
                <w:numId w:val="25"/>
              </w:numPr>
              <w:suppressAutoHyphens/>
              <w:spacing w:before="0" w:after="0"/>
              <w:ind w:left="714" w:hanging="357"/>
            </w:pPr>
            <w:r w:rsidRPr="0079013A">
              <w:t xml:space="preserve">Наблюдения за снежным покровом и </w:t>
            </w:r>
            <w:proofErr w:type="spellStart"/>
            <w:r w:rsidRPr="0079013A">
              <w:t>гололёдно</w:t>
            </w:r>
            <w:proofErr w:type="spellEnd"/>
            <w:r w:rsidRPr="0079013A">
              <w:t xml:space="preserve"> - </w:t>
            </w:r>
            <w:proofErr w:type="spellStart"/>
            <w:r w:rsidRPr="0079013A">
              <w:t>изморозевыми</w:t>
            </w:r>
            <w:proofErr w:type="spellEnd"/>
            <w:r w:rsidRPr="0079013A">
              <w:t xml:space="preserve"> отложениями (ГИО)</w:t>
            </w:r>
          </w:p>
          <w:p w14:paraId="62165075" w14:textId="77777777" w:rsidR="003414F0" w:rsidRPr="0079013A" w:rsidRDefault="003414F0" w:rsidP="002847A9">
            <w:pPr>
              <w:pStyle w:val="ad"/>
              <w:numPr>
                <w:ilvl w:val="0"/>
                <w:numId w:val="25"/>
              </w:numPr>
              <w:suppressAutoHyphens/>
              <w:spacing w:before="0" w:after="0"/>
              <w:ind w:left="714" w:hanging="357"/>
            </w:pPr>
            <w:r w:rsidRPr="0079013A">
              <w:t>Актинометрические наблюдения</w:t>
            </w:r>
          </w:p>
          <w:p w14:paraId="0D197CFC" w14:textId="77777777" w:rsidR="003414F0" w:rsidRPr="0079013A" w:rsidRDefault="003414F0" w:rsidP="002847A9">
            <w:pPr>
              <w:pStyle w:val="ad"/>
              <w:numPr>
                <w:ilvl w:val="0"/>
                <w:numId w:val="25"/>
              </w:numPr>
              <w:suppressAutoHyphens/>
              <w:spacing w:before="0" w:after="0"/>
              <w:ind w:left="714" w:hanging="357"/>
            </w:pPr>
            <w:r w:rsidRPr="0079013A">
              <w:t>Наблюдения за радиоактивным загрязнением окружающей среды</w:t>
            </w:r>
          </w:p>
          <w:p w14:paraId="25DC9947" w14:textId="77777777" w:rsidR="003414F0" w:rsidRPr="0079013A" w:rsidRDefault="003414F0" w:rsidP="002847A9">
            <w:pPr>
              <w:pStyle w:val="ad"/>
              <w:numPr>
                <w:ilvl w:val="0"/>
                <w:numId w:val="25"/>
              </w:numPr>
              <w:suppressAutoHyphens/>
              <w:spacing w:before="0" w:after="0"/>
              <w:ind w:left="714" w:hanging="357"/>
            </w:pPr>
            <w:r w:rsidRPr="0079013A">
              <w:t>Метеорологические наблюдения на постах. Инспекции поста.</w:t>
            </w:r>
          </w:p>
          <w:p w14:paraId="1AF10872" w14:textId="77777777" w:rsidR="003414F0" w:rsidRPr="0079013A" w:rsidRDefault="003414F0" w:rsidP="002847A9">
            <w:pPr>
              <w:pStyle w:val="ad"/>
              <w:numPr>
                <w:ilvl w:val="0"/>
                <w:numId w:val="25"/>
              </w:numPr>
              <w:suppressAutoHyphens/>
              <w:spacing w:before="0" w:after="0"/>
              <w:ind w:left="714" w:hanging="357"/>
            </w:pPr>
            <w:r w:rsidRPr="0079013A">
              <w:t>Технический и первичный критический контроль материалов метеорологических наблюдений</w:t>
            </w:r>
          </w:p>
          <w:p w14:paraId="2BDDB41D" w14:textId="77777777" w:rsidR="003414F0" w:rsidRPr="0079013A" w:rsidRDefault="003414F0" w:rsidP="002847A9">
            <w:pPr>
              <w:pStyle w:val="ad"/>
              <w:numPr>
                <w:ilvl w:val="0"/>
                <w:numId w:val="25"/>
              </w:numPr>
              <w:suppressAutoHyphens/>
              <w:spacing w:before="0" w:after="0"/>
              <w:ind w:left="714" w:hanging="357"/>
            </w:pPr>
            <w:r w:rsidRPr="0079013A">
              <w:t>Подготовка метеорологической информации к автоматизированной обработке</w:t>
            </w:r>
          </w:p>
          <w:p w14:paraId="735386F0" w14:textId="77777777" w:rsidR="003414F0" w:rsidRPr="0079013A" w:rsidRDefault="003414F0" w:rsidP="002847A9">
            <w:pPr>
              <w:pStyle w:val="ad"/>
              <w:numPr>
                <w:ilvl w:val="0"/>
                <w:numId w:val="25"/>
              </w:numPr>
              <w:suppressAutoHyphens/>
              <w:spacing w:before="0" w:after="0"/>
              <w:ind w:left="714" w:hanging="357"/>
            </w:pPr>
            <w:r w:rsidRPr="0079013A">
              <w:t>Метеорологические наблюдения на АМСГ.</w:t>
            </w:r>
          </w:p>
          <w:p w14:paraId="666C8D30" w14:textId="77777777" w:rsidR="003414F0" w:rsidRPr="0079013A" w:rsidRDefault="003414F0" w:rsidP="002847A9">
            <w:pPr>
              <w:pStyle w:val="ad"/>
              <w:numPr>
                <w:ilvl w:val="0"/>
                <w:numId w:val="25"/>
              </w:numPr>
              <w:suppressAutoHyphens/>
              <w:spacing w:before="0" w:after="0"/>
              <w:ind w:left="714" w:hanging="357"/>
            </w:pPr>
            <w:r w:rsidRPr="0079013A">
              <w:t>Метеорологические наблюдения по полной программе.</w:t>
            </w:r>
          </w:p>
          <w:p w14:paraId="6D7148C5" w14:textId="52EE86A9" w:rsidR="003414F0" w:rsidRPr="0079013A" w:rsidRDefault="003414F0" w:rsidP="002847A9">
            <w:pPr>
              <w:pStyle w:val="ad"/>
              <w:numPr>
                <w:ilvl w:val="0"/>
                <w:numId w:val="25"/>
              </w:numPr>
              <w:suppressAutoHyphens/>
              <w:spacing w:before="0" w:after="0"/>
              <w:ind w:left="714" w:hanging="357"/>
            </w:pPr>
            <w:proofErr w:type="spellStart"/>
            <w:r w:rsidRPr="0079013A">
              <w:lastRenderedPageBreak/>
              <w:t>Теплобалансовые</w:t>
            </w:r>
            <w:proofErr w:type="spellEnd"/>
            <w:r w:rsidRPr="0079013A">
              <w:t xml:space="preserve"> наблюдения.</w:t>
            </w:r>
          </w:p>
          <w:p w14:paraId="2E01A1B5" w14:textId="77777777" w:rsidR="003414F0" w:rsidRPr="004A76F6" w:rsidRDefault="003414F0" w:rsidP="009D66E9">
            <w:pPr>
              <w:suppressAutoHyphens/>
              <w:spacing w:after="0" w:line="240" w:lineRule="auto"/>
              <w:rPr>
                <w:rFonts w:ascii="Times New Roman" w:hAnsi="Times New Roman"/>
                <w:b/>
                <w:sz w:val="24"/>
                <w:szCs w:val="24"/>
              </w:rPr>
            </w:pPr>
            <w:r w:rsidRPr="0079013A">
              <w:rPr>
                <w:rFonts w:ascii="Times New Roman" w:hAnsi="Times New Roman"/>
                <w:sz w:val="24"/>
                <w:szCs w:val="24"/>
                <w:lang w:val="en-US"/>
              </w:rPr>
              <w:t>n</w:t>
            </w:r>
            <w:r w:rsidRPr="0079013A">
              <w:rPr>
                <w:rFonts w:ascii="Times New Roman" w:hAnsi="Times New Roman"/>
                <w:sz w:val="24"/>
                <w:szCs w:val="24"/>
              </w:rPr>
              <w:t xml:space="preserve">. </w:t>
            </w:r>
            <w:r w:rsidR="00666C88">
              <w:rPr>
                <w:rFonts w:ascii="Times New Roman" w:hAnsi="Times New Roman"/>
                <w:sz w:val="24"/>
                <w:szCs w:val="24"/>
              </w:rPr>
              <w:t>………………………………………</w:t>
            </w:r>
          </w:p>
        </w:tc>
        <w:tc>
          <w:tcPr>
            <w:tcW w:w="668" w:type="pct"/>
            <w:vMerge w:val="restart"/>
            <w:tcBorders>
              <w:top w:val="single" w:sz="4" w:space="0" w:color="auto"/>
              <w:left w:val="single" w:sz="4" w:space="0" w:color="auto"/>
              <w:right w:val="single" w:sz="4" w:space="0" w:color="auto"/>
            </w:tcBorders>
            <w:vAlign w:val="center"/>
            <w:hideMark/>
          </w:tcPr>
          <w:p w14:paraId="0FA56536" w14:textId="77777777" w:rsidR="003414F0" w:rsidRPr="009A4239" w:rsidRDefault="003414F0" w:rsidP="009D66E9">
            <w:pPr>
              <w:suppressAutoHyphens/>
              <w:spacing w:after="0" w:line="240" w:lineRule="auto"/>
              <w:rPr>
                <w:rFonts w:ascii="Times New Roman" w:hAnsi="Times New Roman"/>
                <w:b/>
                <w:i/>
                <w:sz w:val="24"/>
                <w:szCs w:val="24"/>
              </w:rPr>
            </w:pPr>
            <w:r>
              <w:rPr>
                <w:rFonts w:ascii="Times New Roman" w:hAnsi="Times New Roman"/>
                <w:b/>
                <w:i/>
                <w:sz w:val="24"/>
                <w:szCs w:val="24"/>
              </w:rPr>
              <w:lastRenderedPageBreak/>
              <w:t>252</w:t>
            </w:r>
          </w:p>
        </w:tc>
      </w:tr>
      <w:tr w:rsidR="003414F0" w:rsidRPr="009A4239" w14:paraId="337F6B45" w14:textId="77777777" w:rsidTr="00525640">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4AE4EB95" w14:textId="77777777" w:rsidR="003414F0" w:rsidRDefault="003414F0"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Производственная практика раздела </w:t>
            </w:r>
            <w:r>
              <w:rPr>
                <w:rFonts w:ascii="Times New Roman" w:hAnsi="Times New Roman"/>
                <w:b/>
                <w:bCs/>
                <w:sz w:val="24"/>
                <w:szCs w:val="24"/>
              </w:rPr>
              <w:t>3</w:t>
            </w:r>
          </w:p>
          <w:p w14:paraId="4B2E9D87" w14:textId="77777777" w:rsidR="003414F0" w:rsidRDefault="003414F0"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 xml:space="preserve">Виды работ </w:t>
            </w:r>
          </w:p>
          <w:p w14:paraId="565E1B2F" w14:textId="77777777" w:rsidR="003414F0" w:rsidRPr="004D09AF" w:rsidRDefault="003414F0" w:rsidP="002847A9">
            <w:pPr>
              <w:pStyle w:val="ad"/>
              <w:numPr>
                <w:ilvl w:val="0"/>
                <w:numId w:val="26"/>
              </w:numPr>
              <w:suppressAutoHyphens/>
              <w:spacing w:before="0" w:after="0"/>
              <w:ind w:left="714" w:hanging="357"/>
            </w:pPr>
            <w:r w:rsidRPr="004D09AF">
              <w:t>Измерение температуры воздуха</w:t>
            </w:r>
          </w:p>
          <w:p w14:paraId="7345BD6D" w14:textId="77777777" w:rsidR="003414F0" w:rsidRPr="004D09AF" w:rsidRDefault="003414F0" w:rsidP="002847A9">
            <w:pPr>
              <w:pStyle w:val="ad"/>
              <w:numPr>
                <w:ilvl w:val="0"/>
                <w:numId w:val="26"/>
              </w:numPr>
              <w:suppressAutoHyphens/>
              <w:spacing w:before="0" w:after="0"/>
              <w:ind w:left="714" w:hanging="357"/>
              <w:rPr>
                <w:bCs/>
              </w:rPr>
            </w:pPr>
            <w:r w:rsidRPr="004D09AF">
              <w:rPr>
                <w:bCs/>
              </w:rPr>
              <w:t>Измерение влажности воздуха</w:t>
            </w:r>
          </w:p>
          <w:p w14:paraId="5580F941" w14:textId="77777777" w:rsidR="003414F0" w:rsidRPr="004D09AF" w:rsidRDefault="003414F0" w:rsidP="002847A9">
            <w:pPr>
              <w:pStyle w:val="ad"/>
              <w:numPr>
                <w:ilvl w:val="0"/>
                <w:numId w:val="26"/>
              </w:numPr>
              <w:suppressAutoHyphens/>
              <w:spacing w:before="0" w:after="0"/>
              <w:ind w:left="714" w:hanging="357"/>
              <w:rPr>
                <w:bCs/>
              </w:rPr>
            </w:pPr>
            <w:r w:rsidRPr="004D09AF">
              <w:rPr>
                <w:bCs/>
              </w:rPr>
              <w:t>Измерение атмосферного давления</w:t>
            </w:r>
          </w:p>
          <w:p w14:paraId="4FE719CA" w14:textId="77777777" w:rsidR="003414F0" w:rsidRPr="004D09AF" w:rsidRDefault="003414F0" w:rsidP="002847A9">
            <w:pPr>
              <w:pStyle w:val="ad"/>
              <w:numPr>
                <w:ilvl w:val="0"/>
                <w:numId w:val="26"/>
              </w:numPr>
              <w:suppressAutoHyphens/>
              <w:spacing w:before="0" w:after="0"/>
              <w:ind w:left="714" w:hanging="357"/>
              <w:rPr>
                <w:bCs/>
              </w:rPr>
            </w:pPr>
            <w:r w:rsidRPr="004D09AF">
              <w:rPr>
                <w:bCs/>
              </w:rPr>
              <w:t>Измерение температуры почвы</w:t>
            </w:r>
          </w:p>
          <w:p w14:paraId="6FD538CA" w14:textId="77777777" w:rsidR="003414F0" w:rsidRPr="004D09AF" w:rsidRDefault="003414F0" w:rsidP="002847A9">
            <w:pPr>
              <w:pStyle w:val="ad"/>
              <w:numPr>
                <w:ilvl w:val="0"/>
                <w:numId w:val="26"/>
              </w:numPr>
              <w:suppressAutoHyphens/>
              <w:spacing w:before="0" w:after="0"/>
              <w:ind w:left="714" w:hanging="357"/>
              <w:rPr>
                <w:bCs/>
              </w:rPr>
            </w:pPr>
            <w:r w:rsidRPr="004D09AF">
              <w:rPr>
                <w:bCs/>
              </w:rPr>
              <w:t>Измерение параметров ветра</w:t>
            </w:r>
          </w:p>
          <w:p w14:paraId="61F0987D" w14:textId="77777777" w:rsidR="003414F0" w:rsidRPr="004D09AF" w:rsidRDefault="003414F0" w:rsidP="002847A9">
            <w:pPr>
              <w:pStyle w:val="ad"/>
              <w:numPr>
                <w:ilvl w:val="0"/>
                <w:numId w:val="26"/>
              </w:numPr>
              <w:suppressAutoHyphens/>
              <w:spacing w:before="0" w:after="0"/>
              <w:ind w:left="714" w:hanging="357"/>
              <w:rPr>
                <w:bCs/>
              </w:rPr>
            </w:pPr>
            <w:r w:rsidRPr="004D09AF">
              <w:rPr>
                <w:bCs/>
              </w:rPr>
              <w:t>Измерение и регистрация высоты нижней границы облачности</w:t>
            </w:r>
          </w:p>
          <w:p w14:paraId="6616DE08" w14:textId="77777777" w:rsidR="003414F0" w:rsidRPr="004D09AF" w:rsidRDefault="003414F0" w:rsidP="002847A9">
            <w:pPr>
              <w:pStyle w:val="ad"/>
              <w:numPr>
                <w:ilvl w:val="0"/>
                <w:numId w:val="26"/>
              </w:numPr>
              <w:suppressAutoHyphens/>
              <w:spacing w:before="0" w:after="0"/>
              <w:ind w:left="714" w:hanging="357"/>
              <w:rPr>
                <w:bCs/>
              </w:rPr>
            </w:pPr>
            <w:r w:rsidRPr="004D09AF">
              <w:rPr>
                <w:bCs/>
              </w:rPr>
              <w:t>Измерение метеорологической дальности видимости</w:t>
            </w:r>
          </w:p>
          <w:p w14:paraId="1650C4F5" w14:textId="77777777" w:rsidR="003414F0" w:rsidRPr="0079013A" w:rsidRDefault="003414F0" w:rsidP="002847A9">
            <w:pPr>
              <w:pStyle w:val="ad"/>
              <w:numPr>
                <w:ilvl w:val="0"/>
                <w:numId w:val="26"/>
              </w:numPr>
              <w:suppressAutoHyphens/>
              <w:spacing w:before="0" w:after="0"/>
              <w:ind w:left="714" w:hanging="357"/>
              <w:rPr>
                <w:b/>
                <w:bCs/>
              </w:rPr>
            </w:pPr>
            <w:r w:rsidRPr="004D09AF">
              <w:rPr>
                <w:bCs/>
              </w:rPr>
              <w:t>Производство измерений параметров ветра, температуры и влажности воздуха с помощью ДМС.</w:t>
            </w:r>
          </w:p>
        </w:tc>
        <w:tc>
          <w:tcPr>
            <w:tcW w:w="668" w:type="pct"/>
            <w:vMerge/>
            <w:tcBorders>
              <w:left w:val="single" w:sz="4" w:space="0" w:color="auto"/>
              <w:bottom w:val="single" w:sz="4" w:space="0" w:color="auto"/>
              <w:right w:val="single" w:sz="4" w:space="0" w:color="auto"/>
            </w:tcBorders>
            <w:vAlign w:val="center"/>
            <w:hideMark/>
          </w:tcPr>
          <w:p w14:paraId="33A09BA2" w14:textId="77777777" w:rsidR="003414F0" w:rsidRPr="009A4239" w:rsidRDefault="003414F0" w:rsidP="009D66E9">
            <w:pPr>
              <w:suppressAutoHyphens/>
              <w:spacing w:after="0" w:line="240" w:lineRule="auto"/>
              <w:rPr>
                <w:rFonts w:ascii="Times New Roman" w:hAnsi="Times New Roman"/>
                <w:b/>
                <w:i/>
                <w:sz w:val="24"/>
                <w:szCs w:val="24"/>
              </w:rPr>
            </w:pPr>
          </w:p>
        </w:tc>
      </w:tr>
      <w:tr w:rsidR="009D66E9" w:rsidRPr="009A4239" w14:paraId="4C18EC63"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3A43129B" w14:textId="77777777" w:rsidR="009D66E9" w:rsidRPr="009A4239" w:rsidRDefault="009D66E9" w:rsidP="009D66E9">
            <w:pPr>
              <w:suppressAutoHyphens/>
              <w:spacing w:after="0" w:line="240" w:lineRule="auto"/>
              <w:jc w:val="both"/>
              <w:rPr>
                <w:rFonts w:ascii="Times New Roman" w:hAnsi="Times New Roman"/>
                <w:b/>
                <w:bCs/>
                <w:sz w:val="24"/>
                <w:szCs w:val="24"/>
              </w:rPr>
            </w:pPr>
            <w:r w:rsidRPr="009A4239">
              <w:rPr>
                <w:rFonts w:ascii="Times New Roman" w:hAnsi="Times New Roman"/>
                <w:b/>
                <w:bCs/>
                <w:sz w:val="24"/>
                <w:szCs w:val="24"/>
              </w:rPr>
              <w:t xml:space="preserve">Производственная практика </w:t>
            </w:r>
            <w:r w:rsidRPr="009A4239">
              <w:rPr>
                <w:rFonts w:ascii="Times New Roman" w:hAnsi="Times New Roman"/>
                <w:b/>
                <w:sz w:val="24"/>
                <w:szCs w:val="24"/>
              </w:rPr>
              <w:t>(</w:t>
            </w:r>
            <w:r w:rsidRPr="009A4239">
              <w:rPr>
                <w:rFonts w:ascii="Times New Roman" w:hAnsi="Times New Roman"/>
                <w:b/>
                <w:bCs/>
                <w:sz w:val="24"/>
                <w:szCs w:val="24"/>
              </w:rPr>
              <w:t>если предусмотрена</w:t>
            </w:r>
            <w:r w:rsidRPr="009A4239">
              <w:rPr>
                <w:rFonts w:ascii="Times New Roman" w:hAnsi="Times New Roman"/>
                <w:b/>
                <w:sz w:val="24"/>
                <w:szCs w:val="24"/>
              </w:rPr>
              <w:t xml:space="preserve"> итоговая (концентрированная) практика</w:t>
            </w:r>
            <w:r w:rsidRPr="009A4239">
              <w:rPr>
                <w:rFonts w:ascii="Times New Roman" w:hAnsi="Times New Roman"/>
                <w:b/>
                <w:bCs/>
                <w:sz w:val="24"/>
                <w:szCs w:val="24"/>
              </w:rPr>
              <w:t>)</w:t>
            </w:r>
          </w:p>
          <w:p w14:paraId="3A2D844C" w14:textId="77777777" w:rsidR="009D66E9" w:rsidRPr="009A4239" w:rsidRDefault="009D66E9" w:rsidP="009D66E9">
            <w:pPr>
              <w:suppressAutoHyphens/>
              <w:spacing w:after="0" w:line="240" w:lineRule="auto"/>
              <w:jc w:val="both"/>
              <w:rPr>
                <w:rFonts w:ascii="Times New Roman" w:hAnsi="Times New Roman"/>
                <w:b/>
                <w:bCs/>
                <w:sz w:val="24"/>
                <w:szCs w:val="24"/>
              </w:rPr>
            </w:pPr>
            <w:r w:rsidRPr="009A4239">
              <w:rPr>
                <w:rFonts w:ascii="Times New Roman" w:hAnsi="Times New Roman"/>
                <w:b/>
                <w:bCs/>
                <w:sz w:val="24"/>
                <w:szCs w:val="24"/>
              </w:rPr>
              <w:t xml:space="preserve">Виды работ </w:t>
            </w:r>
          </w:p>
          <w:p w14:paraId="7F393617" w14:textId="77777777" w:rsidR="009D66E9" w:rsidRPr="009A4239" w:rsidRDefault="00B00F32" w:rsidP="009D66E9">
            <w:pPr>
              <w:suppressAutoHyphens/>
              <w:spacing w:after="0" w:line="240" w:lineRule="auto"/>
              <w:jc w:val="both"/>
              <w:rPr>
                <w:rFonts w:ascii="Times New Roman" w:hAnsi="Times New Roman"/>
                <w:b/>
                <w:sz w:val="24"/>
                <w:szCs w:val="24"/>
              </w:rPr>
            </w:pPr>
            <w:r>
              <w:rPr>
                <w:rFonts w:ascii="Times New Roman" w:hAnsi="Times New Roman"/>
                <w:b/>
                <w:sz w:val="24"/>
                <w:szCs w:val="24"/>
              </w:rPr>
              <w:t>1….</w:t>
            </w:r>
            <w:r w:rsidR="00666C88">
              <w:rPr>
                <w:rFonts w:ascii="Times New Roman" w:hAnsi="Times New Roman"/>
                <w:b/>
                <w:sz w:val="24"/>
                <w:szCs w:val="24"/>
              </w:rPr>
              <w:t xml:space="preserve"> ……………………………….</w:t>
            </w:r>
          </w:p>
        </w:tc>
        <w:tc>
          <w:tcPr>
            <w:tcW w:w="668" w:type="pct"/>
            <w:tcBorders>
              <w:top w:val="single" w:sz="4" w:space="0" w:color="auto"/>
              <w:left w:val="single" w:sz="4" w:space="0" w:color="auto"/>
              <w:bottom w:val="single" w:sz="4" w:space="0" w:color="auto"/>
              <w:right w:val="single" w:sz="4" w:space="0" w:color="auto"/>
            </w:tcBorders>
            <w:vAlign w:val="center"/>
            <w:hideMark/>
          </w:tcPr>
          <w:p w14:paraId="50DD126E" w14:textId="77777777" w:rsidR="009D66E9" w:rsidRPr="009A4239" w:rsidRDefault="009D66E9" w:rsidP="009D66E9">
            <w:pPr>
              <w:suppressAutoHyphens/>
              <w:spacing w:after="0" w:line="240" w:lineRule="auto"/>
              <w:rPr>
                <w:rFonts w:ascii="Times New Roman" w:hAnsi="Times New Roman"/>
                <w:b/>
                <w:i/>
                <w:sz w:val="24"/>
                <w:szCs w:val="24"/>
              </w:rPr>
            </w:pPr>
            <w:r w:rsidRPr="009A4239">
              <w:rPr>
                <w:rFonts w:ascii="Times New Roman" w:hAnsi="Times New Roman"/>
                <w:b/>
                <w:i/>
                <w:sz w:val="24"/>
                <w:szCs w:val="24"/>
              </w:rPr>
              <w:t>*</w:t>
            </w:r>
          </w:p>
        </w:tc>
      </w:tr>
      <w:tr w:rsidR="009D66E9" w:rsidRPr="009A4239" w14:paraId="7D8D64BE" w14:textId="77777777" w:rsidTr="009D66E9">
        <w:trPr>
          <w:trHeight w:val="340"/>
        </w:trPr>
        <w:tc>
          <w:tcPr>
            <w:tcW w:w="4332" w:type="pct"/>
            <w:gridSpan w:val="14"/>
            <w:tcBorders>
              <w:top w:val="single" w:sz="4" w:space="0" w:color="auto"/>
              <w:left w:val="single" w:sz="4" w:space="0" w:color="auto"/>
              <w:bottom w:val="single" w:sz="4" w:space="0" w:color="auto"/>
              <w:right w:val="single" w:sz="4" w:space="0" w:color="auto"/>
            </w:tcBorders>
            <w:hideMark/>
          </w:tcPr>
          <w:p w14:paraId="7331776A" w14:textId="77777777" w:rsidR="009D66E9" w:rsidRPr="009A4239" w:rsidRDefault="009D66E9" w:rsidP="009D66E9">
            <w:pPr>
              <w:suppressAutoHyphens/>
              <w:spacing w:after="0" w:line="240" w:lineRule="auto"/>
              <w:rPr>
                <w:rFonts w:ascii="Times New Roman" w:hAnsi="Times New Roman"/>
                <w:b/>
                <w:bCs/>
                <w:sz w:val="24"/>
                <w:szCs w:val="24"/>
              </w:rPr>
            </w:pPr>
            <w:r w:rsidRPr="009A4239">
              <w:rPr>
                <w:rFonts w:ascii="Times New Roman" w:hAnsi="Times New Roman"/>
                <w:b/>
                <w:bCs/>
                <w:sz w:val="24"/>
                <w:szCs w:val="24"/>
              </w:rPr>
              <w:t>Всего</w:t>
            </w:r>
          </w:p>
        </w:tc>
        <w:tc>
          <w:tcPr>
            <w:tcW w:w="668" w:type="pct"/>
            <w:tcBorders>
              <w:top w:val="single" w:sz="4" w:space="0" w:color="auto"/>
              <w:left w:val="single" w:sz="4" w:space="0" w:color="auto"/>
              <w:bottom w:val="single" w:sz="4" w:space="0" w:color="auto"/>
              <w:right w:val="single" w:sz="4" w:space="0" w:color="auto"/>
            </w:tcBorders>
            <w:vAlign w:val="center"/>
            <w:hideMark/>
          </w:tcPr>
          <w:p w14:paraId="4BBF1B76" w14:textId="77777777" w:rsidR="009D66E9" w:rsidRPr="009A4239" w:rsidRDefault="009D66E9" w:rsidP="009D66E9">
            <w:pPr>
              <w:suppressAutoHyphens/>
              <w:spacing w:after="0" w:line="240" w:lineRule="auto"/>
              <w:rPr>
                <w:rFonts w:ascii="Times New Roman" w:hAnsi="Times New Roman"/>
                <w:b/>
                <w:i/>
                <w:sz w:val="24"/>
                <w:szCs w:val="24"/>
              </w:rPr>
            </w:pPr>
            <w:r w:rsidRPr="009A4239">
              <w:rPr>
                <w:rFonts w:ascii="Times New Roman" w:hAnsi="Times New Roman"/>
                <w:b/>
                <w:i/>
                <w:sz w:val="24"/>
                <w:szCs w:val="24"/>
              </w:rPr>
              <w:t>*</w:t>
            </w:r>
          </w:p>
        </w:tc>
      </w:tr>
    </w:tbl>
    <w:p w14:paraId="307603F7" w14:textId="77777777" w:rsidR="009D66E9" w:rsidRDefault="009D66E9" w:rsidP="009D66E9">
      <w:pPr>
        <w:suppressAutoHyphens/>
        <w:rPr>
          <w:rFonts w:ascii="Times New Roman" w:hAnsi="Times New Roman"/>
          <w:i/>
        </w:rPr>
      </w:pPr>
    </w:p>
    <w:p w14:paraId="3A82DD6B" w14:textId="77777777" w:rsidR="009D66E9" w:rsidRDefault="009D66E9" w:rsidP="009D66E9">
      <w:pPr>
        <w:spacing w:after="0"/>
        <w:rPr>
          <w:rFonts w:ascii="Times New Roman" w:hAnsi="Times New Roman"/>
          <w:i/>
        </w:rPr>
        <w:sectPr w:rsidR="009D66E9">
          <w:pgSz w:w="16840" w:h="11907" w:orient="landscape"/>
          <w:pgMar w:top="851" w:right="1134" w:bottom="851" w:left="992" w:header="709" w:footer="709" w:gutter="0"/>
          <w:cols w:space="720"/>
        </w:sectPr>
      </w:pPr>
    </w:p>
    <w:p w14:paraId="49751EAC" w14:textId="77777777" w:rsidR="009D66E9" w:rsidRDefault="009D66E9" w:rsidP="009D66E9">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2D268D4B" w14:textId="77777777" w:rsidR="009D66E9" w:rsidRDefault="009D66E9" w:rsidP="009D66E9">
      <w:pPr>
        <w:spacing w:after="0"/>
        <w:ind w:firstLine="709"/>
        <w:rPr>
          <w:rFonts w:ascii="Times New Roman" w:hAnsi="Times New Roman"/>
          <w:b/>
          <w:bCs/>
          <w:sz w:val="24"/>
          <w:szCs w:val="24"/>
        </w:rPr>
      </w:pPr>
    </w:p>
    <w:p w14:paraId="3B0743CC" w14:textId="77777777" w:rsidR="009D66E9" w:rsidRDefault="009D66E9" w:rsidP="009D66E9">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0C0C2E0" w14:textId="32F59C65" w:rsidR="009D66E9" w:rsidRPr="004C21A2" w:rsidRDefault="009D66E9" w:rsidP="009D66E9">
      <w:pPr>
        <w:shd w:val="clear" w:color="auto" w:fill="FFFFFF"/>
        <w:spacing w:after="0"/>
        <w:jc w:val="both"/>
        <w:rPr>
          <w:rFonts w:ascii="Times New Roman" w:hAnsi="Times New Roman"/>
          <w:bCs/>
          <w:sz w:val="24"/>
          <w:szCs w:val="24"/>
        </w:rPr>
      </w:pPr>
      <w:r w:rsidRPr="004C21A2">
        <w:rPr>
          <w:rFonts w:ascii="Times New Roman" w:hAnsi="Times New Roman"/>
          <w:bCs/>
          <w:sz w:val="24"/>
          <w:szCs w:val="24"/>
        </w:rPr>
        <w:t>Кабинет</w:t>
      </w:r>
      <w:r w:rsidR="00FF73C7">
        <w:rPr>
          <w:rFonts w:ascii="Times New Roman" w:hAnsi="Times New Roman"/>
          <w:bCs/>
          <w:sz w:val="24"/>
          <w:szCs w:val="24"/>
        </w:rPr>
        <w:t xml:space="preserve"> </w:t>
      </w:r>
      <w:r w:rsidRPr="004C21A2">
        <w:rPr>
          <w:rFonts w:ascii="Times New Roman" w:hAnsi="Times New Roman"/>
          <w:bCs/>
          <w:iCs/>
          <w:sz w:val="24"/>
          <w:szCs w:val="24"/>
        </w:rPr>
        <w:t>«</w:t>
      </w:r>
      <w:r w:rsidRPr="004C21A2">
        <w:rPr>
          <w:rFonts w:ascii="Times New Roman" w:hAnsi="Times New Roman"/>
          <w:sz w:val="24"/>
          <w:szCs w:val="24"/>
        </w:rPr>
        <w:t>Метеорологии и агрометеорологии</w:t>
      </w:r>
      <w:r w:rsidRPr="004C21A2">
        <w:rPr>
          <w:rFonts w:ascii="Times New Roman" w:hAnsi="Times New Roman"/>
          <w:bCs/>
          <w:iCs/>
          <w:sz w:val="24"/>
          <w:szCs w:val="24"/>
        </w:rPr>
        <w:t>»</w:t>
      </w:r>
      <w:r w:rsidRPr="004C21A2">
        <w:rPr>
          <w:rFonts w:ascii="Times New Roman" w:hAnsi="Times New Roman"/>
          <w:bCs/>
          <w:i/>
          <w:sz w:val="24"/>
          <w:szCs w:val="24"/>
        </w:rPr>
        <w:t xml:space="preserve">, </w:t>
      </w:r>
      <w:r w:rsidRPr="004C21A2">
        <w:rPr>
          <w:rFonts w:ascii="Times New Roman" w:hAnsi="Times New Roman"/>
          <w:bCs/>
          <w:sz w:val="24"/>
          <w:szCs w:val="24"/>
        </w:rPr>
        <w:t xml:space="preserve">оснащенный </w:t>
      </w:r>
      <w:r w:rsidRPr="004C21A2">
        <w:rPr>
          <w:rFonts w:ascii="Times New Roman" w:hAnsi="Times New Roman"/>
          <w:bCs/>
          <w:i/>
          <w:sz w:val="24"/>
          <w:szCs w:val="24"/>
        </w:rPr>
        <w:t>оборудованием</w:t>
      </w:r>
      <w:r w:rsidRPr="004C21A2">
        <w:rPr>
          <w:rFonts w:ascii="Times New Roman" w:hAnsi="Times New Roman"/>
          <w:bCs/>
          <w:sz w:val="24"/>
          <w:szCs w:val="24"/>
        </w:rPr>
        <w:t xml:space="preserve">: </w:t>
      </w:r>
    </w:p>
    <w:p w14:paraId="1E00D615" w14:textId="77777777" w:rsidR="009D66E9" w:rsidRPr="004C21A2" w:rsidRDefault="009D66E9" w:rsidP="00315901">
      <w:pPr>
        <w:pStyle w:val="ad"/>
        <w:numPr>
          <w:ilvl w:val="0"/>
          <w:numId w:val="18"/>
        </w:numPr>
        <w:shd w:val="clear" w:color="auto" w:fill="FFFFFF"/>
        <w:spacing w:before="0" w:after="0"/>
        <w:jc w:val="both"/>
        <w:rPr>
          <w:color w:val="000000"/>
        </w:rPr>
      </w:pPr>
      <w:r w:rsidRPr="004C21A2">
        <w:rPr>
          <w:color w:val="000000"/>
          <w:shd w:val="clear" w:color="auto" w:fill="FFFFFF"/>
        </w:rPr>
        <w:t>посадочные места по количеству обучающихся;</w:t>
      </w:r>
    </w:p>
    <w:p w14:paraId="21219AC7" w14:textId="77777777" w:rsidR="009D66E9" w:rsidRPr="004C21A2" w:rsidRDefault="009D66E9" w:rsidP="00315901">
      <w:pPr>
        <w:pStyle w:val="ad"/>
        <w:numPr>
          <w:ilvl w:val="0"/>
          <w:numId w:val="18"/>
        </w:numPr>
        <w:shd w:val="clear" w:color="auto" w:fill="FFFFFF"/>
        <w:spacing w:before="0" w:after="0"/>
        <w:jc w:val="both"/>
        <w:rPr>
          <w:color w:val="000000"/>
        </w:rPr>
      </w:pPr>
      <w:r w:rsidRPr="004C21A2">
        <w:rPr>
          <w:color w:val="000000"/>
        </w:rPr>
        <w:t>рабочее место преподавателя;</w:t>
      </w:r>
    </w:p>
    <w:p w14:paraId="213B9225" w14:textId="77777777" w:rsidR="009D66E9" w:rsidRPr="004C21A2" w:rsidRDefault="009D66E9" w:rsidP="00315901">
      <w:pPr>
        <w:pStyle w:val="ad"/>
        <w:numPr>
          <w:ilvl w:val="0"/>
          <w:numId w:val="18"/>
        </w:numPr>
        <w:shd w:val="clear" w:color="auto" w:fill="FFFFFF"/>
        <w:spacing w:before="0" w:after="0"/>
        <w:jc w:val="both"/>
        <w:rPr>
          <w:color w:val="000000"/>
        </w:rPr>
      </w:pPr>
      <w:r w:rsidRPr="004C21A2">
        <w:rPr>
          <w:color w:val="000000"/>
        </w:rPr>
        <w:t>комплект учебно-наглядных пособий «Метеорологические процессы»;</w:t>
      </w:r>
    </w:p>
    <w:p w14:paraId="056264B8" w14:textId="77777777" w:rsidR="009D66E9" w:rsidRPr="004C21A2" w:rsidRDefault="009D66E9" w:rsidP="00315901">
      <w:pPr>
        <w:pStyle w:val="ad"/>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Cs/>
        </w:rPr>
      </w:pPr>
      <w:r w:rsidRPr="004C21A2">
        <w:rPr>
          <w:bCs/>
        </w:rPr>
        <w:t>комплект учебно-наглядных пособий по дисциплине «Синоптическая метеорология»;</w:t>
      </w:r>
    </w:p>
    <w:p w14:paraId="2ABEA111" w14:textId="77777777" w:rsidR="009D66E9" w:rsidRPr="004C21A2" w:rsidRDefault="009D66E9" w:rsidP="00315901">
      <w:pPr>
        <w:pStyle w:val="ad"/>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Cs/>
        </w:rPr>
      </w:pPr>
      <w:r w:rsidRPr="004C21A2">
        <w:rPr>
          <w:bCs/>
        </w:rPr>
        <w:t>экран для мультимедиа проектора</w:t>
      </w:r>
    </w:p>
    <w:p w14:paraId="6E35C1D2" w14:textId="77777777" w:rsidR="009D66E9" w:rsidRPr="004C21A2" w:rsidRDefault="009D66E9" w:rsidP="00315901">
      <w:pPr>
        <w:pStyle w:val="ad"/>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Cs/>
        </w:rPr>
      </w:pPr>
      <w:r w:rsidRPr="004C21A2">
        <w:rPr>
          <w:bCs/>
        </w:rPr>
        <w:t>доска;</w:t>
      </w:r>
    </w:p>
    <w:p w14:paraId="1F597B6B" w14:textId="77777777" w:rsidR="009D66E9" w:rsidRPr="004C21A2" w:rsidRDefault="009D66E9" w:rsidP="00315901">
      <w:pPr>
        <w:pStyle w:val="ad"/>
        <w:numPr>
          <w:ilvl w:val="0"/>
          <w:numId w:val="18"/>
        </w:numPr>
        <w:shd w:val="clear" w:color="auto" w:fill="FFFFFF"/>
        <w:spacing w:before="0" w:after="0"/>
        <w:jc w:val="both"/>
        <w:rPr>
          <w:color w:val="000000"/>
        </w:rPr>
      </w:pPr>
      <w:r w:rsidRPr="004C21A2">
        <w:rPr>
          <w:bCs/>
        </w:rPr>
        <w:t>бланковый материал;</w:t>
      </w:r>
    </w:p>
    <w:p w14:paraId="46E08187" w14:textId="77777777" w:rsidR="009D66E9" w:rsidRPr="004C21A2" w:rsidRDefault="009D66E9" w:rsidP="00315901">
      <w:pPr>
        <w:pStyle w:val="ad"/>
        <w:numPr>
          <w:ilvl w:val="0"/>
          <w:numId w:val="18"/>
        </w:numPr>
        <w:shd w:val="clear" w:color="auto" w:fill="FFFFFF"/>
        <w:spacing w:before="0" w:after="0"/>
        <w:jc w:val="both"/>
        <w:rPr>
          <w:color w:val="000000"/>
        </w:rPr>
      </w:pPr>
      <w:r w:rsidRPr="004C21A2">
        <w:rPr>
          <w:color w:val="000000"/>
          <w:shd w:val="clear" w:color="auto" w:fill="FFFFFF"/>
        </w:rPr>
        <w:t>физические карты полушарий, материков, океанов</w:t>
      </w:r>
      <w:r w:rsidRPr="004C21A2">
        <w:rPr>
          <w:color w:val="000000"/>
        </w:rPr>
        <w:t>;</w:t>
      </w:r>
    </w:p>
    <w:p w14:paraId="2DD5E0BA" w14:textId="77777777" w:rsidR="009D66E9" w:rsidRPr="004C21A2" w:rsidRDefault="009D66E9" w:rsidP="00315901">
      <w:pPr>
        <w:pStyle w:val="ad"/>
        <w:numPr>
          <w:ilvl w:val="0"/>
          <w:numId w:val="18"/>
        </w:numPr>
        <w:shd w:val="clear" w:color="auto" w:fill="FFFFFF"/>
        <w:spacing w:before="0" w:after="0"/>
        <w:jc w:val="both"/>
        <w:rPr>
          <w:color w:val="000000"/>
        </w:rPr>
      </w:pPr>
      <w:r w:rsidRPr="004C21A2">
        <w:rPr>
          <w:color w:val="000000"/>
        </w:rPr>
        <w:t>методические указания к выполнению практических заданий;</w:t>
      </w:r>
    </w:p>
    <w:p w14:paraId="011AFA65" w14:textId="77777777" w:rsidR="009D66E9" w:rsidRPr="004C21A2" w:rsidRDefault="009D66E9" w:rsidP="00315901">
      <w:pPr>
        <w:pStyle w:val="ad"/>
        <w:numPr>
          <w:ilvl w:val="0"/>
          <w:numId w:val="18"/>
        </w:numPr>
        <w:shd w:val="clear" w:color="auto" w:fill="FFFFFF"/>
        <w:spacing w:before="0" w:after="0"/>
        <w:jc w:val="both"/>
        <w:rPr>
          <w:color w:val="000000"/>
        </w:rPr>
      </w:pPr>
      <w:r w:rsidRPr="004C21A2">
        <w:rPr>
          <w:color w:val="000000"/>
          <w:shd w:val="clear" w:color="auto" w:fill="FFFFFF"/>
        </w:rPr>
        <w:t>комплект исходных материалов к практическим занятиям;</w:t>
      </w:r>
    </w:p>
    <w:p w14:paraId="0304985C" w14:textId="77777777" w:rsidR="009D66E9" w:rsidRPr="004C21A2" w:rsidRDefault="009D66E9" w:rsidP="00315901">
      <w:pPr>
        <w:pStyle w:val="ad"/>
        <w:numPr>
          <w:ilvl w:val="0"/>
          <w:numId w:val="18"/>
        </w:numPr>
        <w:shd w:val="clear" w:color="auto" w:fill="FFFFFF"/>
        <w:spacing w:before="0" w:after="0"/>
        <w:jc w:val="both"/>
        <w:rPr>
          <w:color w:val="000000"/>
        </w:rPr>
      </w:pPr>
      <w:r w:rsidRPr="004C21A2">
        <w:rPr>
          <w:color w:val="000000"/>
        </w:rPr>
        <w:t>справочная литература.</w:t>
      </w:r>
    </w:p>
    <w:p w14:paraId="6255C695" w14:textId="77777777" w:rsidR="009D66E9" w:rsidRPr="004C21A2" w:rsidRDefault="009D66E9" w:rsidP="009D66E9">
      <w:pPr>
        <w:shd w:val="clear" w:color="auto" w:fill="FFFFFF"/>
        <w:tabs>
          <w:tab w:val="left" w:pos="993"/>
          <w:tab w:val="left" w:pos="1701"/>
        </w:tabs>
        <w:spacing w:after="0" w:line="240" w:lineRule="auto"/>
        <w:jc w:val="both"/>
        <w:rPr>
          <w:rFonts w:ascii="Times New Roman" w:hAnsi="Times New Roman"/>
          <w:i/>
          <w:sz w:val="24"/>
          <w:szCs w:val="24"/>
        </w:rPr>
      </w:pPr>
      <w:r w:rsidRPr="004C21A2">
        <w:rPr>
          <w:rFonts w:ascii="Times New Roman" w:hAnsi="Times New Roman"/>
          <w:bCs/>
          <w:i/>
          <w:sz w:val="24"/>
          <w:szCs w:val="24"/>
        </w:rPr>
        <w:t xml:space="preserve">техническими средствами: </w:t>
      </w:r>
    </w:p>
    <w:p w14:paraId="0FB01A35" w14:textId="77777777" w:rsidR="009D66E9" w:rsidRPr="004C21A2" w:rsidRDefault="009D66E9" w:rsidP="00315901">
      <w:pPr>
        <w:numPr>
          <w:ilvl w:val="0"/>
          <w:numId w:val="17"/>
        </w:numPr>
        <w:shd w:val="clear" w:color="auto" w:fill="FFFFFF"/>
        <w:tabs>
          <w:tab w:val="left" w:pos="993"/>
          <w:tab w:val="left" w:pos="1701"/>
        </w:tabs>
        <w:spacing w:after="0" w:line="240" w:lineRule="auto"/>
        <w:ind w:left="0" w:firstLine="709"/>
        <w:jc w:val="both"/>
        <w:rPr>
          <w:rFonts w:ascii="Times New Roman" w:hAnsi="Times New Roman"/>
          <w:i/>
          <w:sz w:val="24"/>
          <w:szCs w:val="24"/>
        </w:rPr>
      </w:pPr>
      <w:r w:rsidRPr="004C21A2">
        <w:rPr>
          <w:rFonts w:ascii="Times New Roman" w:hAnsi="Times New Roman"/>
          <w:bCs/>
          <w:sz w:val="24"/>
          <w:szCs w:val="24"/>
        </w:rPr>
        <w:t>компьютер с лицензионным программным обеспечением</w:t>
      </w:r>
    </w:p>
    <w:p w14:paraId="71EA26D6" w14:textId="77777777" w:rsidR="009D66E9" w:rsidRPr="004C21A2" w:rsidRDefault="009D66E9" w:rsidP="00315901">
      <w:pPr>
        <w:widowControl w:val="0"/>
        <w:numPr>
          <w:ilvl w:val="0"/>
          <w:numId w:val="17"/>
        </w:numPr>
        <w:shd w:val="clear" w:color="auto" w:fill="FFFFFF"/>
        <w:tabs>
          <w:tab w:val="left" w:pos="993"/>
          <w:tab w:val="left" w:pos="1701"/>
        </w:tabs>
        <w:autoSpaceDE w:val="0"/>
        <w:autoSpaceDN w:val="0"/>
        <w:adjustRightInd w:val="0"/>
        <w:spacing w:after="0" w:line="240" w:lineRule="auto"/>
        <w:ind w:left="0" w:firstLine="709"/>
        <w:jc w:val="both"/>
        <w:rPr>
          <w:rFonts w:ascii="Times New Roman" w:hAnsi="Times New Roman"/>
          <w:sz w:val="24"/>
          <w:szCs w:val="24"/>
        </w:rPr>
      </w:pPr>
      <w:r w:rsidRPr="004C21A2">
        <w:rPr>
          <w:rFonts w:ascii="Times New Roman" w:hAnsi="Times New Roman"/>
          <w:sz w:val="24"/>
          <w:szCs w:val="24"/>
        </w:rPr>
        <w:t>мультимедийный проектор</w:t>
      </w:r>
    </w:p>
    <w:p w14:paraId="3EE0D9CD" w14:textId="77777777" w:rsidR="009D66E9" w:rsidRPr="004C21A2" w:rsidRDefault="009D66E9" w:rsidP="00315901">
      <w:pPr>
        <w:widowControl w:val="0"/>
        <w:numPr>
          <w:ilvl w:val="0"/>
          <w:numId w:val="17"/>
        </w:numPr>
        <w:shd w:val="clear" w:color="auto" w:fill="FFFFFF"/>
        <w:tabs>
          <w:tab w:val="left" w:pos="993"/>
          <w:tab w:val="left" w:pos="1701"/>
        </w:tabs>
        <w:autoSpaceDE w:val="0"/>
        <w:autoSpaceDN w:val="0"/>
        <w:adjustRightInd w:val="0"/>
        <w:spacing w:after="0" w:line="240" w:lineRule="auto"/>
        <w:ind w:left="0" w:firstLine="709"/>
        <w:jc w:val="both"/>
        <w:rPr>
          <w:rFonts w:ascii="Times New Roman" w:hAnsi="Times New Roman"/>
          <w:sz w:val="24"/>
          <w:szCs w:val="24"/>
        </w:rPr>
      </w:pPr>
      <w:r w:rsidRPr="004C21A2">
        <w:rPr>
          <w:rFonts w:ascii="Times New Roman" w:hAnsi="Times New Roman"/>
          <w:bCs/>
          <w:sz w:val="24"/>
          <w:szCs w:val="24"/>
        </w:rPr>
        <w:t>устройства вывода звуковой информации</w:t>
      </w:r>
      <w:r>
        <w:rPr>
          <w:rFonts w:ascii="Times New Roman" w:hAnsi="Times New Roman"/>
          <w:bCs/>
          <w:sz w:val="24"/>
          <w:szCs w:val="24"/>
        </w:rPr>
        <w:t>.</w:t>
      </w:r>
    </w:p>
    <w:p w14:paraId="53106344" w14:textId="77777777" w:rsidR="009D66E9" w:rsidRPr="004C21A2" w:rsidRDefault="009D66E9" w:rsidP="009D66E9">
      <w:pPr>
        <w:widowControl w:val="0"/>
        <w:shd w:val="clear" w:color="auto" w:fill="FFFFFF"/>
        <w:tabs>
          <w:tab w:val="left" w:pos="993"/>
          <w:tab w:val="left" w:pos="1701"/>
        </w:tabs>
        <w:autoSpaceDE w:val="0"/>
        <w:autoSpaceDN w:val="0"/>
        <w:adjustRightInd w:val="0"/>
        <w:spacing w:after="0"/>
        <w:ind w:left="709"/>
        <w:jc w:val="both"/>
        <w:rPr>
          <w:rFonts w:ascii="Times New Roman" w:hAnsi="Times New Roman"/>
          <w:sz w:val="24"/>
          <w:szCs w:val="24"/>
        </w:rPr>
      </w:pPr>
    </w:p>
    <w:p w14:paraId="36BD00B8" w14:textId="77777777" w:rsidR="009D66E9" w:rsidRDefault="009D66E9" w:rsidP="009D66E9">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w:t>
      </w:r>
      <w:r>
        <w:rPr>
          <w:rFonts w:ascii="Times New Roman" w:hAnsi="Times New Roman"/>
          <w:sz w:val="24"/>
          <w:szCs w:val="24"/>
        </w:rPr>
        <w:t>М</w:t>
      </w:r>
      <w:r w:rsidRPr="00B92FC8">
        <w:rPr>
          <w:rFonts w:ascii="Times New Roman" w:hAnsi="Times New Roman"/>
          <w:sz w:val="24"/>
          <w:szCs w:val="24"/>
        </w:rPr>
        <w:t>етеорол</w:t>
      </w:r>
      <w:r>
        <w:rPr>
          <w:rFonts w:ascii="Times New Roman" w:hAnsi="Times New Roman"/>
          <w:sz w:val="24"/>
          <w:szCs w:val="24"/>
        </w:rPr>
        <w:t>о</w:t>
      </w:r>
      <w:r w:rsidRPr="00B92FC8">
        <w:rPr>
          <w:rFonts w:ascii="Times New Roman" w:hAnsi="Times New Roman"/>
          <w:sz w:val="24"/>
          <w:szCs w:val="24"/>
        </w:rPr>
        <w:t xml:space="preserve">гических приборов и </w:t>
      </w:r>
      <w:r>
        <w:rPr>
          <w:rFonts w:ascii="Times New Roman" w:hAnsi="Times New Roman"/>
          <w:sz w:val="24"/>
          <w:szCs w:val="24"/>
        </w:rPr>
        <w:t>АГМС»</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6.1.2.1. Примерной рабочей программы по </w:t>
      </w:r>
      <w:r>
        <w:rPr>
          <w:rFonts w:ascii="Times New Roman" w:hAnsi="Times New Roman"/>
          <w:bCs/>
          <w:i/>
          <w:sz w:val="24"/>
          <w:szCs w:val="24"/>
        </w:rPr>
        <w:t>специальности 05.02.03 Метеорология.</w:t>
      </w:r>
    </w:p>
    <w:p w14:paraId="0BD16498" w14:textId="77777777" w:rsidR="009D66E9" w:rsidRDefault="009D66E9" w:rsidP="009D66E9">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Мастерские </w:t>
      </w:r>
      <w:r w:rsidRPr="004C21A2">
        <w:rPr>
          <w:rFonts w:ascii="Times New Roman" w:hAnsi="Times New Roman"/>
          <w:bCs/>
          <w:sz w:val="24"/>
          <w:szCs w:val="24"/>
        </w:rPr>
        <w:t>«</w:t>
      </w:r>
      <w:r w:rsidRPr="004C21A2">
        <w:rPr>
          <w:rFonts w:ascii="Times New Roman" w:hAnsi="Times New Roman"/>
          <w:color w:val="000000"/>
          <w:sz w:val="24"/>
          <w:szCs w:val="24"/>
        </w:rPr>
        <w:t>Учебная метеорологическая станция»</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6.1.2.2. Примерной рабочей программы по данной </w:t>
      </w:r>
      <w:r>
        <w:rPr>
          <w:rFonts w:ascii="Times New Roman" w:hAnsi="Times New Roman"/>
          <w:bCs/>
          <w:i/>
          <w:sz w:val="24"/>
          <w:szCs w:val="24"/>
        </w:rPr>
        <w:t>специальности 05.02.03 Метеорология.</w:t>
      </w:r>
    </w:p>
    <w:p w14:paraId="7B0CD536" w14:textId="77777777" w:rsidR="009D66E9" w:rsidRDefault="009D66E9" w:rsidP="009D66E9">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6.1.2.3 примерной рабочей программы по </w:t>
      </w:r>
      <w:r>
        <w:rPr>
          <w:rFonts w:ascii="Times New Roman" w:hAnsi="Times New Roman"/>
          <w:bCs/>
          <w:i/>
          <w:sz w:val="24"/>
          <w:szCs w:val="24"/>
        </w:rPr>
        <w:t xml:space="preserve">специальности 05.02.03 </w:t>
      </w:r>
      <w:proofErr w:type="gramStart"/>
      <w:r>
        <w:rPr>
          <w:rFonts w:ascii="Times New Roman" w:hAnsi="Times New Roman"/>
          <w:bCs/>
          <w:i/>
          <w:sz w:val="24"/>
          <w:szCs w:val="24"/>
        </w:rPr>
        <w:t>Метеорология..</w:t>
      </w:r>
      <w:proofErr w:type="gramEnd"/>
    </w:p>
    <w:p w14:paraId="365C6916" w14:textId="77777777" w:rsidR="009D66E9" w:rsidRDefault="009D66E9" w:rsidP="009D66E9">
      <w:pPr>
        <w:suppressAutoHyphens/>
        <w:spacing w:after="0"/>
        <w:ind w:firstLine="709"/>
        <w:jc w:val="both"/>
        <w:rPr>
          <w:rFonts w:ascii="Times New Roman" w:hAnsi="Times New Roman"/>
          <w:bCs/>
          <w:i/>
          <w:sz w:val="24"/>
          <w:szCs w:val="24"/>
        </w:rPr>
      </w:pPr>
    </w:p>
    <w:p w14:paraId="12383D33" w14:textId="77777777" w:rsidR="009D66E9" w:rsidRDefault="009D66E9" w:rsidP="009D66E9">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2907697" w14:textId="77777777" w:rsidR="009D66E9" w:rsidRDefault="009D66E9" w:rsidP="009D66E9">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B224703" w14:textId="77777777" w:rsidR="009D66E9" w:rsidRDefault="009D66E9" w:rsidP="009D66E9">
      <w:pPr>
        <w:pStyle w:val="ad"/>
        <w:spacing w:before="0" w:after="0"/>
        <w:ind w:left="0" w:firstLine="709"/>
        <w:contextualSpacing/>
        <w:rPr>
          <w:b/>
        </w:rPr>
      </w:pPr>
      <w:r w:rsidRPr="00AA694B">
        <w:rPr>
          <w:b/>
        </w:rPr>
        <w:t>3.2.1. Основные печатные издания</w:t>
      </w:r>
    </w:p>
    <w:p w14:paraId="7D0B14DA" w14:textId="77777777" w:rsidR="005E149B" w:rsidRPr="00AA694B" w:rsidRDefault="005E149B" w:rsidP="009D66E9">
      <w:pPr>
        <w:pStyle w:val="ad"/>
        <w:spacing w:before="0" w:after="0"/>
        <w:ind w:left="0" w:firstLine="709"/>
        <w:contextualSpacing/>
        <w:rPr>
          <w:b/>
        </w:rPr>
      </w:pPr>
    </w:p>
    <w:p w14:paraId="2D2BFC70" w14:textId="77777777" w:rsidR="006A5A01" w:rsidRPr="00AA694B" w:rsidRDefault="006A5A01" w:rsidP="002847A9">
      <w:pPr>
        <w:pStyle w:val="ad"/>
        <w:numPr>
          <w:ilvl w:val="0"/>
          <w:numId w:val="22"/>
        </w:numPr>
        <w:spacing w:before="0" w:after="0"/>
        <w:ind w:left="0" w:firstLine="0"/>
        <w:jc w:val="both"/>
        <w:rPr>
          <w:color w:val="031933"/>
        </w:rPr>
      </w:pPr>
      <w:r w:rsidRPr="00AA694B">
        <w:rPr>
          <w:color w:val="031933"/>
        </w:rPr>
        <w:t xml:space="preserve">Глухих, М. А. Агрометеорология. </w:t>
      </w:r>
      <w:proofErr w:type="gramStart"/>
      <w:r w:rsidRPr="00AA694B">
        <w:rPr>
          <w:color w:val="031933"/>
        </w:rPr>
        <w:t>Практикум :</w:t>
      </w:r>
      <w:proofErr w:type="gramEnd"/>
      <w:r w:rsidRPr="00AA694B">
        <w:rPr>
          <w:color w:val="031933"/>
        </w:rPr>
        <w:t xml:space="preserve"> учебник для </w:t>
      </w:r>
      <w:proofErr w:type="spellStart"/>
      <w:r w:rsidRPr="00AA694B">
        <w:rPr>
          <w:color w:val="031933"/>
        </w:rPr>
        <w:t>спо</w:t>
      </w:r>
      <w:proofErr w:type="spellEnd"/>
      <w:r w:rsidRPr="00AA694B">
        <w:rPr>
          <w:color w:val="031933"/>
        </w:rPr>
        <w:t xml:space="preserve"> / М. А. Глухих. — Санкт-</w:t>
      </w:r>
      <w:proofErr w:type="gramStart"/>
      <w:r w:rsidRPr="00AA694B">
        <w:rPr>
          <w:color w:val="031933"/>
        </w:rPr>
        <w:t>Петербург :</w:t>
      </w:r>
      <w:proofErr w:type="gramEnd"/>
      <w:r w:rsidRPr="00AA694B">
        <w:rPr>
          <w:color w:val="031933"/>
        </w:rPr>
        <w:t xml:space="preserve"> Лань, 2021. — 120 с. — ISBN 978-5-8114-7004-4.</w:t>
      </w:r>
    </w:p>
    <w:p w14:paraId="0B80174D" w14:textId="77777777" w:rsidR="009D66E9" w:rsidRPr="00E81707" w:rsidRDefault="009D66E9" w:rsidP="002847A9">
      <w:pPr>
        <w:pStyle w:val="ad"/>
        <w:numPr>
          <w:ilvl w:val="0"/>
          <w:numId w:val="22"/>
        </w:numPr>
        <w:spacing w:before="0" w:after="0"/>
        <w:ind w:left="0" w:firstLine="0"/>
        <w:jc w:val="both"/>
        <w:rPr>
          <w:color w:val="333333"/>
        </w:rPr>
      </w:pPr>
      <w:proofErr w:type="spellStart"/>
      <w:r w:rsidRPr="00E81707">
        <w:t>Келим</w:t>
      </w:r>
      <w:proofErr w:type="spellEnd"/>
      <w:r w:rsidRPr="00E81707">
        <w:t>, Ю.М. Контроль и метрологическое обеспечение средств и систем автоматизации. Учебник</w:t>
      </w:r>
      <w:r w:rsidR="00D47313">
        <w:t>. –</w:t>
      </w:r>
      <w:r w:rsidRPr="00E81707">
        <w:t xml:space="preserve">  М</w:t>
      </w:r>
      <w:r w:rsidR="00D47313">
        <w:t>осква</w:t>
      </w:r>
      <w:r w:rsidRPr="00E81707">
        <w:t>: Академия, 201</w:t>
      </w:r>
      <w:r w:rsidR="00D47313">
        <w:t xml:space="preserve">9.– </w:t>
      </w:r>
      <w:r w:rsidRPr="00E81707">
        <w:t xml:space="preserve">352 с. </w:t>
      </w:r>
    </w:p>
    <w:p w14:paraId="4C0AAACE" w14:textId="77777777" w:rsidR="009D66E9" w:rsidRPr="006A5A01" w:rsidRDefault="009D66E9" w:rsidP="002847A9">
      <w:pPr>
        <w:pStyle w:val="ad"/>
        <w:numPr>
          <w:ilvl w:val="0"/>
          <w:numId w:val="22"/>
        </w:numPr>
        <w:spacing w:before="0" w:after="0"/>
        <w:ind w:left="0" w:firstLine="0"/>
        <w:jc w:val="both"/>
        <w:rPr>
          <w:color w:val="031933"/>
        </w:rPr>
      </w:pPr>
      <w:r w:rsidRPr="00F1765B">
        <w:rPr>
          <w:bCs/>
        </w:rPr>
        <w:t>Толмачева, Н.И., Тимофеева, А.Г. Средства измерений гидрометеорологического назначения»</w:t>
      </w:r>
      <w:r w:rsidR="00F1765B" w:rsidRPr="00F1765B">
        <w:rPr>
          <w:bCs/>
        </w:rPr>
        <w:t xml:space="preserve">. – </w:t>
      </w:r>
      <w:proofErr w:type="gramStart"/>
      <w:r w:rsidRPr="00F1765B">
        <w:rPr>
          <w:bCs/>
        </w:rPr>
        <w:t>Москва</w:t>
      </w:r>
      <w:r w:rsidR="00F1765B" w:rsidRPr="00F1765B">
        <w:rPr>
          <w:bCs/>
        </w:rPr>
        <w:t>:  Андреевский</w:t>
      </w:r>
      <w:proofErr w:type="gramEnd"/>
      <w:r w:rsidR="00F1765B" w:rsidRPr="00F1765B">
        <w:rPr>
          <w:bCs/>
        </w:rPr>
        <w:t xml:space="preserve"> издательский дом</w:t>
      </w:r>
      <w:r w:rsidRPr="00F1765B">
        <w:rPr>
          <w:bCs/>
        </w:rPr>
        <w:t>,2017</w:t>
      </w:r>
      <w:r w:rsidR="00F1765B">
        <w:rPr>
          <w:bCs/>
        </w:rPr>
        <w:t>.</w:t>
      </w:r>
      <w:r w:rsidR="006A5A01">
        <w:rPr>
          <w:bCs/>
        </w:rPr>
        <w:t xml:space="preserve"> - 223 с.</w:t>
      </w:r>
    </w:p>
    <w:p w14:paraId="504785C4" w14:textId="77777777" w:rsidR="00883C2A" w:rsidRPr="00F1765B" w:rsidRDefault="00883C2A" w:rsidP="008C2DC1">
      <w:pPr>
        <w:pStyle w:val="ad"/>
        <w:spacing w:before="0" w:after="0"/>
        <w:ind w:left="0"/>
        <w:jc w:val="both"/>
        <w:rPr>
          <w:color w:val="031933"/>
        </w:rPr>
      </w:pPr>
    </w:p>
    <w:p w14:paraId="62E37D61" w14:textId="77777777" w:rsidR="009D66E9" w:rsidRDefault="009D66E9" w:rsidP="008C2DC1">
      <w:pPr>
        <w:pStyle w:val="ad"/>
        <w:spacing w:before="0" w:after="0"/>
        <w:ind w:left="0"/>
        <w:contextualSpacing/>
        <w:jc w:val="both"/>
        <w:rPr>
          <w:b/>
        </w:rPr>
      </w:pPr>
      <w:r w:rsidRPr="00E81707">
        <w:rPr>
          <w:b/>
        </w:rPr>
        <w:t>3.2.2. Основные электронные издания</w:t>
      </w:r>
    </w:p>
    <w:p w14:paraId="4C4DCF86" w14:textId="77777777" w:rsidR="00F1765B" w:rsidRPr="00AA694B" w:rsidRDefault="00F1765B" w:rsidP="002847A9">
      <w:pPr>
        <w:pStyle w:val="ad"/>
        <w:numPr>
          <w:ilvl w:val="0"/>
          <w:numId w:val="144"/>
        </w:numPr>
        <w:tabs>
          <w:tab w:val="left" w:pos="1134"/>
        </w:tabs>
        <w:spacing w:before="0" w:after="0"/>
        <w:ind w:left="0" w:firstLine="709"/>
        <w:contextualSpacing/>
        <w:jc w:val="both"/>
      </w:pPr>
      <w:r w:rsidRPr="006E761E">
        <w:t xml:space="preserve">Шишмарев, В. Ю. Метрология, стандартизация, сертификация, техническое регулирование и </w:t>
      </w:r>
      <w:proofErr w:type="gramStart"/>
      <w:r w:rsidRPr="006E761E">
        <w:t>документоведение :</w:t>
      </w:r>
      <w:proofErr w:type="gramEnd"/>
      <w:r w:rsidRPr="006E761E">
        <w:t xml:space="preserve"> учебник / В.Ю. Шишмарев. — </w:t>
      </w:r>
      <w:proofErr w:type="gramStart"/>
      <w:r w:rsidRPr="006E761E">
        <w:t>Москва :</w:t>
      </w:r>
      <w:proofErr w:type="gramEnd"/>
      <w:r w:rsidRPr="006E761E">
        <w:t xml:space="preserve"> КУРС : ИНФРА-</w:t>
      </w:r>
      <w:r w:rsidRPr="006E761E">
        <w:lastRenderedPageBreak/>
        <w:t xml:space="preserve">М, 2021. — 312 с. — (Среднее профессиональное образование). - ISBN 978-5-906923-15-8. - </w:t>
      </w:r>
      <w:proofErr w:type="gramStart"/>
      <w:r w:rsidRPr="006E761E">
        <w:t>Текст :</w:t>
      </w:r>
      <w:proofErr w:type="gramEnd"/>
      <w:r w:rsidRPr="006E761E">
        <w:t xml:space="preserve"> электронный. - URL: https://znanium.com/catalog/product/1141803 </w:t>
      </w:r>
      <w:r w:rsidRPr="00544CE0">
        <w:t>(дата обращения: 11.01.</w:t>
      </w:r>
      <w:r w:rsidRPr="00AA694B">
        <w:t>2022). – Режим доступа: по подписке.</w:t>
      </w:r>
    </w:p>
    <w:p w14:paraId="601F26FD" w14:textId="092A3310" w:rsidR="006A5A01" w:rsidRPr="00AA694B" w:rsidRDefault="006A5A01" w:rsidP="002847A9">
      <w:pPr>
        <w:pStyle w:val="ad"/>
        <w:numPr>
          <w:ilvl w:val="0"/>
          <w:numId w:val="144"/>
        </w:numPr>
        <w:tabs>
          <w:tab w:val="left" w:pos="1134"/>
        </w:tabs>
        <w:spacing w:before="0" w:after="0"/>
        <w:ind w:left="0" w:firstLine="709"/>
        <w:contextualSpacing/>
        <w:jc w:val="both"/>
      </w:pPr>
      <w:r w:rsidRPr="00AA694B">
        <w:t xml:space="preserve">Глухих, М. А. Агрометеорология. </w:t>
      </w:r>
      <w:proofErr w:type="gramStart"/>
      <w:r w:rsidRPr="00AA694B">
        <w:t>Практикум :</w:t>
      </w:r>
      <w:proofErr w:type="gramEnd"/>
      <w:r w:rsidRPr="00AA694B">
        <w:t xml:space="preserve"> учебник для </w:t>
      </w:r>
      <w:r w:rsidR="00FF73C7">
        <w:t>СПО</w:t>
      </w:r>
      <w:r w:rsidRPr="00AA694B">
        <w:t xml:space="preserve"> / М. А. Глухих. — Санкт-</w:t>
      </w:r>
      <w:proofErr w:type="gramStart"/>
      <w:r w:rsidRPr="00AA694B">
        <w:t>Петербург :</w:t>
      </w:r>
      <w:proofErr w:type="gramEnd"/>
      <w:r w:rsidRPr="00AA694B">
        <w:t xml:space="preserve"> Лань, 2021. — 120 с. — ISBN 978-5-8114-7004-4. — </w:t>
      </w:r>
      <w:proofErr w:type="gramStart"/>
      <w:r w:rsidRPr="00AA694B">
        <w:t>Текст :</w:t>
      </w:r>
      <w:proofErr w:type="gramEnd"/>
      <w:r w:rsidRPr="00AA694B">
        <w:t xml:space="preserve"> электронный // Лань : электронно-библиотечная система. — URL: </w:t>
      </w:r>
      <w:hyperlink r:id="rId12" w:history="1">
        <w:r w:rsidR="00CE7991" w:rsidRPr="00115765">
          <w:rPr>
            <w:rStyle w:val="ac"/>
            <w:color w:val="000000" w:themeColor="text1"/>
            <w:u w:val="none"/>
          </w:rPr>
          <w:t>https://e.lanbook.com/book/159472</w:t>
        </w:r>
      </w:hyperlink>
      <w:r w:rsidRPr="00AA694B">
        <w:t xml:space="preserve"> (дата обращения: 17.01.2022). — Режим доступа: для </w:t>
      </w:r>
      <w:proofErr w:type="spellStart"/>
      <w:r w:rsidRPr="00AA694B">
        <w:t>авториз</w:t>
      </w:r>
      <w:proofErr w:type="spellEnd"/>
      <w:r w:rsidRPr="00AA694B">
        <w:t>. пользователей.</w:t>
      </w:r>
    </w:p>
    <w:p w14:paraId="2627938D" w14:textId="77777777" w:rsidR="005A71DB" w:rsidRPr="00AA694B" w:rsidRDefault="005A71DB" w:rsidP="002847A9">
      <w:pPr>
        <w:pStyle w:val="ad"/>
        <w:numPr>
          <w:ilvl w:val="0"/>
          <w:numId w:val="144"/>
        </w:numPr>
        <w:tabs>
          <w:tab w:val="left" w:pos="1134"/>
        </w:tabs>
        <w:spacing w:before="0" w:after="0"/>
        <w:ind w:left="0" w:firstLine="709"/>
        <w:contextualSpacing/>
        <w:jc w:val="both"/>
      </w:pPr>
      <w:r w:rsidRPr="00AA694B">
        <w:t xml:space="preserve">Селиверстов, В. А. Основы </w:t>
      </w:r>
      <w:proofErr w:type="gramStart"/>
      <w:r w:rsidRPr="00AA694B">
        <w:t>гидрологии :</w:t>
      </w:r>
      <w:proofErr w:type="gramEnd"/>
      <w:r w:rsidRPr="00AA694B">
        <w:t xml:space="preserve"> учебное пособие для СПО / В. А. Селиверстов, М. В. Родионов, А. А. </w:t>
      </w:r>
      <w:proofErr w:type="spellStart"/>
      <w:r w:rsidRPr="00AA694B">
        <w:t>Михасек</w:t>
      </w:r>
      <w:proofErr w:type="spellEnd"/>
      <w:r w:rsidRPr="00AA694B">
        <w:t xml:space="preserve">. — </w:t>
      </w:r>
      <w:proofErr w:type="gramStart"/>
      <w:r w:rsidRPr="00AA694B">
        <w:t>Саратов :</w:t>
      </w:r>
      <w:proofErr w:type="gramEnd"/>
      <w:r w:rsidRPr="00AA694B">
        <w:t xml:space="preserve"> Профобразование, 2021. — 120 c. — ISBN 978-5-4488-1220-0. — </w:t>
      </w:r>
      <w:proofErr w:type="gramStart"/>
      <w:r w:rsidRPr="00AA694B">
        <w:t>Текст :</w:t>
      </w:r>
      <w:proofErr w:type="gramEnd"/>
      <w:r w:rsidRPr="00AA694B">
        <w:t xml:space="preserve"> электронный // Электронный ресурс цифровой образовательной среды СПО </w:t>
      </w:r>
      <w:proofErr w:type="spellStart"/>
      <w:r w:rsidRPr="00AA694B">
        <w:t>PROFобразование</w:t>
      </w:r>
      <w:proofErr w:type="spellEnd"/>
      <w:r w:rsidRPr="00AA694B">
        <w:t xml:space="preserve"> : [сайт]. — URL: </w:t>
      </w:r>
      <w:hyperlink r:id="rId13" w:history="1">
        <w:r w:rsidRPr="00115765">
          <w:rPr>
            <w:rStyle w:val="ac"/>
            <w:color w:val="000000" w:themeColor="text1"/>
            <w:u w:val="none"/>
          </w:rPr>
          <w:t>https://profspo.ru/books/106840</w:t>
        </w:r>
      </w:hyperlink>
      <w:r w:rsidR="00115765">
        <w:rPr>
          <w:rStyle w:val="ac"/>
          <w:color w:val="000000" w:themeColor="text1"/>
          <w:u w:val="none"/>
        </w:rPr>
        <w:t xml:space="preserve"> (дата обращения 31.01.2022)</w:t>
      </w:r>
    </w:p>
    <w:p w14:paraId="57544151" w14:textId="77777777" w:rsidR="005A71DB" w:rsidRPr="00AA694B" w:rsidRDefault="005A71DB" w:rsidP="002847A9">
      <w:pPr>
        <w:pStyle w:val="ad"/>
        <w:numPr>
          <w:ilvl w:val="0"/>
          <w:numId w:val="144"/>
        </w:numPr>
        <w:tabs>
          <w:tab w:val="left" w:pos="1134"/>
        </w:tabs>
        <w:spacing w:before="0" w:after="0"/>
        <w:ind w:left="0" w:firstLine="709"/>
        <w:contextualSpacing/>
        <w:jc w:val="both"/>
      </w:pPr>
      <w:r w:rsidRPr="00AA694B">
        <w:t xml:space="preserve">Метрология, стандартизация, сертификация и управление </w:t>
      </w:r>
      <w:proofErr w:type="gramStart"/>
      <w:r w:rsidRPr="00AA694B">
        <w:t>качеством :</w:t>
      </w:r>
      <w:proofErr w:type="gramEnd"/>
      <w:r w:rsidRPr="00AA694B">
        <w:t xml:space="preserve"> учебное пособие для СПО / А. И. Шарапов, В. Д. </w:t>
      </w:r>
      <w:proofErr w:type="spellStart"/>
      <w:r w:rsidRPr="00AA694B">
        <w:t>Коршиков</w:t>
      </w:r>
      <w:proofErr w:type="spellEnd"/>
      <w:r w:rsidRPr="00AA694B">
        <w:t xml:space="preserve">, О. Н. Ермаков, В. Я. Губарев. — 2-е изд. — Липецк, </w:t>
      </w:r>
      <w:proofErr w:type="gramStart"/>
      <w:r w:rsidRPr="00AA694B">
        <w:t>Саратов :</w:t>
      </w:r>
      <w:proofErr w:type="gramEnd"/>
      <w:r w:rsidRPr="00AA694B">
        <w:t xml:space="preserve"> Липецкий государственный технический университет, Профобразование, 2020. — 184 c. — ISBN 978-5-88247-955-7, 978-5-4488-0758-9. — </w:t>
      </w:r>
      <w:proofErr w:type="gramStart"/>
      <w:r w:rsidRPr="00AA694B">
        <w:t>Текст :</w:t>
      </w:r>
      <w:proofErr w:type="gramEnd"/>
      <w:r w:rsidRPr="00AA694B">
        <w:t xml:space="preserve"> электронный // Электронный ресурс цифровой образовательной среды СПО </w:t>
      </w:r>
      <w:proofErr w:type="spellStart"/>
      <w:r w:rsidRPr="00AA694B">
        <w:t>PROFобразование</w:t>
      </w:r>
      <w:proofErr w:type="spellEnd"/>
      <w:r w:rsidRPr="00AA694B">
        <w:t xml:space="preserve"> [сайт]. — URL:</w:t>
      </w:r>
      <w:hyperlink r:id="rId14" w:history="1">
        <w:r w:rsidR="00115765" w:rsidRPr="00115765">
          <w:rPr>
            <w:rStyle w:val="ac"/>
            <w:color w:val="000000" w:themeColor="text1"/>
            <w:u w:val="none"/>
          </w:rPr>
          <w:t>https://profspo.ru/books/92832</w:t>
        </w:r>
      </w:hyperlink>
      <w:r w:rsidR="00115765">
        <w:t xml:space="preserve"> (дата обращения 31.01.2022</w:t>
      </w:r>
    </w:p>
    <w:p w14:paraId="565AAA00" w14:textId="4A7A243D" w:rsidR="00544CE0" w:rsidRPr="00544CE0" w:rsidRDefault="00544CE0" w:rsidP="002847A9">
      <w:pPr>
        <w:pStyle w:val="ad"/>
        <w:numPr>
          <w:ilvl w:val="0"/>
          <w:numId w:val="144"/>
        </w:numPr>
        <w:tabs>
          <w:tab w:val="left" w:pos="1134"/>
        </w:tabs>
        <w:spacing w:before="0" w:after="0"/>
        <w:ind w:left="0" w:firstLine="709"/>
        <w:contextualSpacing/>
        <w:jc w:val="both"/>
      </w:pPr>
      <w:r w:rsidRPr="00544CE0">
        <w:t xml:space="preserve">Атрошенко Ю.К. Метрология, стандартизация и сертификация. Сборник лабораторных и практических </w:t>
      </w:r>
      <w:proofErr w:type="gramStart"/>
      <w:r w:rsidRPr="00544CE0">
        <w:t>работ :</w:t>
      </w:r>
      <w:proofErr w:type="gramEnd"/>
      <w:r w:rsidRPr="00544CE0">
        <w:t xml:space="preserve"> учебное пособие для среднего профессионального образования/ Ю.К.</w:t>
      </w:r>
      <w:r w:rsidR="00FF73C7">
        <w:t xml:space="preserve"> </w:t>
      </w:r>
      <w:r w:rsidRPr="00544CE0">
        <w:t>Атрошенко, Е.В.</w:t>
      </w:r>
      <w:r w:rsidR="00FF73C7">
        <w:t xml:space="preserve"> </w:t>
      </w:r>
      <w:r w:rsidRPr="00544CE0">
        <w:t xml:space="preserve">Кравченко.— Москва: Издательство </w:t>
      </w:r>
      <w:proofErr w:type="spellStart"/>
      <w:r w:rsidRPr="00544CE0">
        <w:t>Юрайт</w:t>
      </w:r>
      <w:proofErr w:type="spellEnd"/>
      <w:r w:rsidRPr="00544CE0">
        <w:t xml:space="preserve">, 2022.— 178с.— (Профессиональное образование).— ISBN978-5-534-07981-4. — Текст : электронный // Образовательная платформа </w:t>
      </w:r>
      <w:proofErr w:type="spellStart"/>
      <w:r w:rsidRPr="00544CE0">
        <w:t>Юрайт</w:t>
      </w:r>
      <w:proofErr w:type="spellEnd"/>
      <w:r w:rsidRPr="00544CE0">
        <w:t xml:space="preserve"> [сайт]. — URL: https://urait.ru/bcode/494499 (дата обращения: 11.01.2022).</w:t>
      </w:r>
    </w:p>
    <w:p w14:paraId="6F389937" w14:textId="77777777" w:rsidR="00544CE0" w:rsidRPr="00E81707" w:rsidRDefault="00544CE0" w:rsidP="008C2DC1">
      <w:pPr>
        <w:pStyle w:val="ad"/>
        <w:spacing w:before="0" w:after="0"/>
        <w:ind w:left="0"/>
        <w:contextualSpacing/>
        <w:jc w:val="both"/>
        <w:rPr>
          <w:b/>
        </w:rPr>
      </w:pPr>
    </w:p>
    <w:p w14:paraId="695ABD4D" w14:textId="77777777" w:rsidR="009D66E9" w:rsidRDefault="009D66E9" w:rsidP="009D66E9">
      <w:pPr>
        <w:pStyle w:val="1"/>
        <w:jc w:val="center"/>
        <w:rPr>
          <w:rFonts w:ascii="Times New Roman" w:hAnsi="Times New Roman"/>
          <w:sz w:val="24"/>
          <w:szCs w:val="24"/>
        </w:rPr>
      </w:pPr>
      <w:r>
        <w:rPr>
          <w:rFonts w:ascii="Times New Roman" w:hAnsi="Times New Roman"/>
          <w:sz w:val="24"/>
          <w:szCs w:val="24"/>
        </w:rPr>
        <w:t xml:space="preserve">4. КОНТРОЛЬ И ОЦЕНКА РЕЗУЛЬТАТОВ ОСВОЕНИЯ </w:t>
      </w:r>
      <w:r>
        <w:rPr>
          <w:rFonts w:ascii="Times New Roman" w:hAnsi="Times New Roman"/>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2"/>
        <w:gridCol w:w="3080"/>
        <w:gridCol w:w="3254"/>
      </w:tblGrid>
      <w:tr w:rsidR="009D66E9" w:rsidRPr="0052107C" w14:paraId="516DEDA4"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vAlign w:val="center"/>
            <w:hideMark/>
          </w:tcPr>
          <w:p w14:paraId="591D2995" w14:textId="1E4DA27F" w:rsidR="009D66E9" w:rsidRPr="0052107C" w:rsidRDefault="009D66E9" w:rsidP="009D66E9">
            <w:pPr>
              <w:suppressAutoHyphens/>
              <w:jc w:val="center"/>
              <w:rPr>
                <w:rFonts w:ascii="Times New Roman" w:hAnsi="Times New Roman"/>
                <w:sz w:val="24"/>
                <w:szCs w:val="24"/>
              </w:rPr>
            </w:pPr>
            <w:r w:rsidRPr="0052107C">
              <w:rPr>
                <w:rFonts w:ascii="Times New Roman" w:hAnsi="Times New Roman"/>
                <w:sz w:val="24"/>
                <w:szCs w:val="24"/>
              </w:rPr>
              <w:t>Код и наименование профессиональных и общих компетенций, формируемых в рамках модуля</w:t>
            </w:r>
            <w:r w:rsidR="00720047">
              <w:rPr>
                <w:rFonts w:ascii="Times New Roman" w:hAnsi="Times New Roman"/>
                <w:sz w:val="24"/>
                <w:szCs w:val="24"/>
              </w:rPr>
              <w:t>м</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ED12793" w14:textId="77777777" w:rsidR="009D66E9" w:rsidRPr="0052107C" w:rsidRDefault="009D66E9" w:rsidP="009D66E9">
            <w:pPr>
              <w:suppressAutoHyphens/>
              <w:jc w:val="center"/>
              <w:rPr>
                <w:rFonts w:ascii="Times New Roman" w:hAnsi="Times New Roman"/>
                <w:sz w:val="24"/>
                <w:szCs w:val="24"/>
              </w:rPr>
            </w:pPr>
            <w:r w:rsidRPr="0052107C">
              <w:rPr>
                <w:rFonts w:ascii="Times New Roman" w:hAnsi="Times New Roman"/>
                <w:sz w:val="24"/>
                <w:szCs w:val="24"/>
              </w:rPr>
              <w:t>Критерии оценки</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8E80233" w14:textId="77777777" w:rsidR="00AD42B1" w:rsidRDefault="00AD42B1" w:rsidP="009D66E9">
            <w:pPr>
              <w:suppressAutoHyphens/>
              <w:jc w:val="center"/>
              <w:rPr>
                <w:rFonts w:ascii="Times New Roman" w:hAnsi="Times New Roman"/>
                <w:sz w:val="24"/>
                <w:szCs w:val="24"/>
              </w:rPr>
            </w:pPr>
          </w:p>
          <w:p w14:paraId="07A94987" w14:textId="77777777" w:rsidR="009D66E9" w:rsidRDefault="009D66E9" w:rsidP="009D66E9">
            <w:pPr>
              <w:suppressAutoHyphens/>
              <w:jc w:val="center"/>
              <w:rPr>
                <w:rFonts w:ascii="Times New Roman" w:hAnsi="Times New Roman"/>
                <w:sz w:val="24"/>
                <w:szCs w:val="24"/>
              </w:rPr>
            </w:pPr>
            <w:r w:rsidRPr="0052107C">
              <w:rPr>
                <w:rFonts w:ascii="Times New Roman" w:hAnsi="Times New Roman"/>
                <w:sz w:val="24"/>
                <w:szCs w:val="24"/>
              </w:rPr>
              <w:t>Методы оценки</w:t>
            </w:r>
          </w:p>
          <w:p w14:paraId="04768235" w14:textId="77777777" w:rsidR="00AD42B1" w:rsidRPr="0052107C" w:rsidRDefault="00AD42B1" w:rsidP="009D66E9">
            <w:pPr>
              <w:suppressAutoHyphens/>
              <w:jc w:val="center"/>
              <w:rPr>
                <w:rFonts w:ascii="Times New Roman" w:hAnsi="Times New Roman"/>
                <w:sz w:val="24"/>
                <w:szCs w:val="24"/>
              </w:rPr>
            </w:pPr>
          </w:p>
        </w:tc>
      </w:tr>
      <w:tr w:rsidR="00DA049D" w:rsidRPr="0052107C" w14:paraId="338BD869" w14:textId="77777777" w:rsidTr="00BE11BC">
        <w:trPr>
          <w:trHeight w:val="1098"/>
        </w:trPr>
        <w:tc>
          <w:tcPr>
            <w:tcW w:w="2902" w:type="dxa"/>
            <w:tcBorders>
              <w:top w:val="single" w:sz="4" w:space="0" w:color="auto"/>
              <w:left w:val="single" w:sz="4" w:space="0" w:color="auto"/>
              <w:bottom w:val="single" w:sz="4" w:space="0" w:color="auto"/>
              <w:right w:val="single" w:sz="4" w:space="0" w:color="auto"/>
            </w:tcBorders>
            <w:hideMark/>
          </w:tcPr>
          <w:p w14:paraId="014283E0" w14:textId="77777777" w:rsidR="00DA049D" w:rsidRPr="0052107C" w:rsidRDefault="00DA049D" w:rsidP="009D66E9">
            <w:pPr>
              <w:widowControl w:val="0"/>
              <w:suppressAutoHyphens/>
              <w:rPr>
                <w:rFonts w:ascii="Times New Roman" w:hAnsi="Times New Roman"/>
                <w:sz w:val="24"/>
                <w:szCs w:val="24"/>
              </w:rPr>
            </w:pPr>
            <w:r w:rsidRPr="0052107C">
              <w:rPr>
                <w:rFonts w:ascii="Times New Roman" w:hAnsi="Times New Roman"/>
                <w:sz w:val="24"/>
                <w:szCs w:val="24"/>
              </w:rPr>
              <w:t xml:space="preserve">ПК 1.1. Планировать и организовывать производственные </w:t>
            </w:r>
            <w:proofErr w:type="gramStart"/>
            <w:r w:rsidRPr="0052107C">
              <w:rPr>
                <w:rFonts w:ascii="Times New Roman" w:hAnsi="Times New Roman"/>
                <w:sz w:val="24"/>
                <w:szCs w:val="24"/>
              </w:rPr>
              <w:t>работы  небольшого</w:t>
            </w:r>
            <w:proofErr w:type="gramEnd"/>
            <w:r w:rsidRPr="0052107C">
              <w:rPr>
                <w:rFonts w:ascii="Times New Roman" w:hAnsi="Times New Roman"/>
                <w:sz w:val="24"/>
                <w:szCs w:val="24"/>
              </w:rPr>
              <w:t xml:space="preserve"> трудового коллектива исполнителей.</w:t>
            </w:r>
          </w:p>
        </w:tc>
        <w:tc>
          <w:tcPr>
            <w:tcW w:w="3080" w:type="dxa"/>
            <w:tcBorders>
              <w:top w:val="single" w:sz="4" w:space="0" w:color="auto"/>
              <w:left w:val="single" w:sz="4" w:space="0" w:color="auto"/>
              <w:bottom w:val="single" w:sz="4" w:space="0" w:color="auto"/>
              <w:right w:val="single" w:sz="4" w:space="0" w:color="auto"/>
            </w:tcBorders>
            <w:hideMark/>
          </w:tcPr>
          <w:p w14:paraId="6FC9CCF0" w14:textId="77777777" w:rsidR="00DA049D" w:rsidRPr="00DA049D" w:rsidRDefault="00B16538" w:rsidP="009D66E9">
            <w:pPr>
              <w:rPr>
                <w:rFonts w:ascii="Times New Roman" w:hAnsi="Times New Roman"/>
                <w:sz w:val="24"/>
                <w:szCs w:val="24"/>
              </w:rPr>
            </w:pPr>
            <w:r w:rsidRPr="00BE11BC">
              <w:rPr>
                <w:rFonts w:ascii="Times New Roman" w:hAnsi="Times New Roman"/>
                <w:sz w:val="24"/>
                <w:szCs w:val="24"/>
              </w:rPr>
              <w:t xml:space="preserve">управлять небольшим трудовым коллективом, планировать и анализировать его работу, принимать решения, самостоятельно решать проблемы в области профессиональной деятельности; </w:t>
            </w:r>
          </w:p>
        </w:tc>
        <w:tc>
          <w:tcPr>
            <w:tcW w:w="3254" w:type="dxa"/>
            <w:tcBorders>
              <w:top w:val="single" w:sz="4" w:space="0" w:color="auto"/>
              <w:left w:val="single" w:sz="4" w:space="0" w:color="auto"/>
              <w:bottom w:val="single" w:sz="4" w:space="0" w:color="auto"/>
              <w:right w:val="single" w:sz="4" w:space="0" w:color="auto"/>
            </w:tcBorders>
            <w:hideMark/>
          </w:tcPr>
          <w:p w14:paraId="2BC8059B" w14:textId="4F7A0868" w:rsidR="00DA049D" w:rsidRPr="00DA049D" w:rsidRDefault="00DA049D" w:rsidP="0000121B">
            <w:pPr>
              <w:rPr>
                <w:rFonts w:ascii="Times New Roman" w:hAnsi="Times New Roman"/>
                <w:b/>
                <w:color w:val="0000FF"/>
                <w:sz w:val="24"/>
                <w:szCs w:val="24"/>
              </w:rPr>
            </w:pPr>
            <w:r w:rsidRPr="00DA049D">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00121B" w:rsidRPr="00DA049D" w:rsidDel="0000121B">
              <w:rPr>
                <w:rFonts w:ascii="Times New Roman" w:hAnsi="Times New Roman"/>
                <w:bCs/>
                <w:sz w:val="24"/>
                <w:szCs w:val="24"/>
              </w:rPr>
              <w:t xml:space="preserve"> </w:t>
            </w:r>
          </w:p>
        </w:tc>
      </w:tr>
      <w:tr w:rsidR="00DA049D" w:rsidRPr="0052107C" w14:paraId="44ADBF27" w14:textId="77777777" w:rsidTr="00BE11BC">
        <w:trPr>
          <w:trHeight w:val="698"/>
        </w:trPr>
        <w:tc>
          <w:tcPr>
            <w:tcW w:w="2902" w:type="dxa"/>
            <w:tcBorders>
              <w:top w:val="single" w:sz="4" w:space="0" w:color="auto"/>
              <w:left w:val="single" w:sz="4" w:space="0" w:color="auto"/>
              <w:bottom w:val="single" w:sz="4" w:space="0" w:color="auto"/>
              <w:right w:val="single" w:sz="4" w:space="0" w:color="auto"/>
            </w:tcBorders>
            <w:hideMark/>
          </w:tcPr>
          <w:p w14:paraId="16FA0A77" w14:textId="77777777" w:rsidR="00DA049D" w:rsidRPr="0052107C" w:rsidRDefault="00DA049D" w:rsidP="009D66E9">
            <w:pPr>
              <w:widowControl w:val="0"/>
              <w:suppressAutoHyphens/>
              <w:rPr>
                <w:rFonts w:ascii="Times New Roman" w:hAnsi="Times New Roman"/>
                <w:sz w:val="24"/>
                <w:szCs w:val="24"/>
              </w:rPr>
            </w:pPr>
            <w:r w:rsidRPr="0052107C">
              <w:rPr>
                <w:rFonts w:ascii="Times New Roman" w:hAnsi="Times New Roman"/>
                <w:sz w:val="24"/>
                <w:szCs w:val="24"/>
              </w:rPr>
              <w:t xml:space="preserve">ПК 1.2. Проводить метеорологические, </w:t>
            </w:r>
            <w:proofErr w:type="gramStart"/>
            <w:r w:rsidRPr="0052107C">
              <w:rPr>
                <w:rFonts w:ascii="Times New Roman" w:hAnsi="Times New Roman"/>
                <w:sz w:val="24"/>
                <w:szCs w:val="24"/>
              </w:rPr>
              <w:t xml:space="preserve">актинометрические,  </w:t>
            </w:r>
            <w:proofErr w:type="spellStart"/>
            <w:r w:rsidRPr="0052107C">
              <w:rPr>
                <w:rFonts w:ascii="Times New Roman" w:hAnsi="Times New Roman"/>
                <w:sz w:val="24"/>
                <w:szCs w:val="24"/>
              </w:rPr>
              <w:t>теплобалансовые</w:t>
            </w:r>
            <w:proofErr w:type="spellEnd"/>
            <w:proofErr w:type="gramEnd"/>
            <w:r w:rsidRPr="0052107C">
              <w:rPr>
                <w:rFonts w:ascii="Times New Roman" w:hAnsi="Times New Roman"/>
                <w:sz w:val="24"/>
                <w:szCs w:val="24"/>
              </w:rPr>
              <w:t xml:space="preserve">,  </w:t>
            </w:r>
            <w:proofErr w:type="spellStart"/>
            <w:r w:rsidRPr="0052107C">
              <w:rPr>
                <w:rFonts w:ascii="Times New Roman" w:hAnsi="Times New Roman"/>
                <w:sz w:val="24"/>
                <w:szCs w:val="24"/>
              </w:rPr>
              <w:t>озонометрические</w:t>
            </w:r>
            <w:proofErr w:type="spellEnd"/>
            <w:r w:rsidRPr="0052107C">
              <w:rPr>
                <w:rFonts w:ascii="Times New Roman" w:hAnsi="Times New Roman"/>
                <w:sz w:val="24"/>
                <w:szCs w:val="24"/>
              </w:rPr>
              <w:t xml:space="preserve">, </w:t>
            </w:r>
            <w:r w:rsidRPr="0052107C">
              <w:rPr>
                <w:rFonts w:ascii="Times New Roman" w:hAnsi="Times New Roman"/>
                <w:sz w:val="24"/>
                <w:szCs w:val="24"/>
              </w:rPr>
              <w:lastRenderedPageBreak/>
              <w:t>радиолокационные, аэрологические, радиометрические и другие наблюдения; обрабатывать, проверять и анализировать материалы наблюдений.</w:t>
            </w:r>
          </w:p>
        </w:tc>
        <w:tc>
          <w:tcPr>
            <w:tcW w:w="3080" w:type="dxa"/>
            <w:tcBorders>
              <w:top w:val="single" w:sz="4" w:space="0" w:color="auto"/>
              <w:left w:val="single" w:sz="4" w:space="0" w:color="auto"/>
              <w:bottom w:val="single" w:sz="4" w:space="0" w:color="auto"/>
              <w:right w:val="single" w:sz="4" w:space="0" w:color="auto"/>
            </w:tcBorders>
            <w:hideMark/>
          </w:tcPr>
          <w:p w14:paraId="1170344D" w14:textId="77777777" w:rsidR="00DA049D" w:rsidRPr="002F1946" w:rsidRDefault="00DA049D" w:rsidP="002F1946">
            <w:pPr>
              <w:rPr>
                <w:rFonts w:ascii="Times New Roman" w:hAnsi="Times New Roman"/>
                <w:sz w:val="24"/>
                <w:szCs w:val="24"/>
              </w:rPr>
            </w:pPr>
            <w:r w:rsidRPr="002F1946">
              <w:rPr>
                <w:rFonts w:ascii="Times New Roman" w:hAnsi="Times New Roman"/>
                <w:sz w:val="24"/>
                <w:szCs w:val="24"/>
              </w:rPr>
              <w:lastRenderedPageBreak/>
              <w:t xml:space="preserve">понимать физическую сущность и взаимосвязи процессов и явлений, происходящих в </w:t>
            </w:r>
            <w:r w:rsidRPr="002F1946">
              <w:rPr>
                <w:rFonts w:ascii="Times New Roman" w:hAnsi="Times New Roman"/>
                <w:sz w:val="24"/>
                <w:szCs w:val="24"/>
              </w:rPr>
              <w:lastRenderedPageBreak/>
              <w:t>гидросфере, атмосфере и литосфере;</w:t>
            </w:r>
          </w:p>
          <w:p w14:paraId="189322E0" w14:textId="5E069495" w:rsidR="00DA049D" w:rsidRPr="002F1946" w:rsidRDefault="00DA049D" w:rsidP="002F1946">
            <w:pPr>
              <w:rPr>
                <w:rFonts w:ascii="Times New Roman" w:hAnsi="Times New Roman"/>
                <w:sz w:val="24"/>
                <w:szCs w:val="24"/>
              </w:rPr>
            </w:pPr>
            <w:r w:rsidRPr="002F1946">
              <w:rPr>
                <w:rFonts w:ascii="Times New Roman" w:hAnsi="Times New Roman"/>
                <w:sz w:val="24"/>
                <w:szCs w:val="24"/>
              </w:rPr>
              <w:t>обосновывать выбор</w:t>
            </w:r>
            <w:r w:rsidR="00FF73C7">
              <w:rPr>
                <w:rFonts w:ascii="Times New Roman" w:hAnsi="Times New Roman"/>
                <w:sz w:val="24"/>
                <w:szCs w:val="24"/>
              </w:rPr>
              <w:t xml:space="preserve"> </w:t>
            </w:r>
            <w:proofErr w:type="spellStart"/>
            <w:proofErr w:type="gramStart"/>
            <w:r w:rsidRPr="002F1946">
              <w:rPr>
                <w:rFonts w:ascii="Times New Roman" w:hAnsi="Times New Roman"/>
                <w:sz w:val="24"/>
                <w:szCs w:val="24"/>
              </w:rPr>
              <w:t>места,способов</w:t>
            </w:r>
            <w:proofErr w:type="spellEnd"/>
            <w:proofErr w:type="gramEnd"/>
            <w:r w:rsidRPr="002F1946">
              <w:rPr>
                <w:rFonts w:ascii="Times New Roman" w:hAnsi="Times New Roman"/>
                <w:sz w:val="24"/>
                <w:szCs w:val="24"/>
              </w:rPr>
              <w:t xml:space="preserve"> проведения, методов обработки результатов метеорологических, актинометрических,</w:t>
            </w:r>
            <w:r w:rsidR="002F1946" w:rsidRPr="002F1946">
              <w:rPr>
                <w:rFonts w:ascii="Times New Roman" w:hAnsi="Times New Roman"/>
                <w:sz w:val="24"/>
                <w:szCs w:val="24"/>
              </w:rPr>
              <w:t xml:space="preserve"> </w:t>
            </w:r>
            <w:proofErr w:type="spellStart"/>
            <w:r w:rsidRPr="002F1946">
              <w:rPr>
                <w:rFonts w:ascii="Times New Roman" w:hAnsi="Times New Roman"/>
                <w:sz w:val="24"/>
                <w:szCs w:val="24"/>
              </w:rPr>
              <w:t>теплобалансовых</w:t>
            </w:r>
            <w:proofErr w:type="spellEnd"/>
            <w:r w:rsidRPr="002F1946">
              <w:rPr>
                <w:rFonts w:ascii="Times New Roman" w:hAnsi="Times New Roman"/>
                <w:sz w:val="24"/>
                <w:szCs w:val="24"/>
              </w:rPr>
              <w:t xml:space="preserve">,  </w:t>
            </w:r>
            <w:proofErr w:type="spellStart"/>
            <w:r w:rsidRPr="002F1946">
              <w:rPr>
                <w:rFonts w:ascii="Times New Roman" w:hAnsi="Times New Roman"/>
                <w:sz w:val="24"/>
                <w:szCs w:val="24"/>
              </w:rPr>
              <w:t>озонометрических</w:t>
            </w:r>
            <w:proofErr w:type="spellEnd"/>
            <w:r w:rsidRPr="002F1946">
              <w:rPr>
                <w:rFonts w:ascii="Times New Roman" w:hAnsi="Times New Roman"/>
                <w:sz w:val="24"/>
                <w:szCs w:val="24"/>
              </w:rPr>
              <w:t>, радиолокационных, аэрологических, радиометрических и других наблюдений  и работ;</w:t>
            </w:r>
          </w:p>
          <w:p w14:paraId="5FADA7FE" w14:textId="77777777" w:rsidR="002F1946" w:rsidRPr="002F1946" w:rsidRDefault="00DA049D" w:rsidP="00BE11BC">
            <w:pPr>
              <w:rPr>
                <w:rFonts w:ascii="Times New Roman" w:hAnsi="Times New Roman"/>
                <w:sz w:val="24"/>
                <w:szCs w:val="24"/>
              </w:rPr>
            </w:pPr>
            <w:r w:rsidRPr="002F1946">
              <w:rPr>
                <w:rFonts w:ascii="Times New Roman" w:hAnsi="Times New Roman"/>
                <w:sz w:val="24"/>
                <w:szCs w:val="24"/>
              </w:rPr>
              <w:t xml:space="preserve">демонстрировать порядок проведения и безопасного проведения метеорологических, актинометрических, </w:t>
            </w:r>
            <w:proofErr w:type="spellStart"/>
            <w:r w:rsidRPr="002F1946">
              <w:rPr>
                <w:rFonts w:ascii="Times New Roman" w:hAnsi="Times New Roman"/>
                <w:sz w:val="24"/>
                <w:szCs w:val="24"/>
              </w:rPr>
              <w:t>теплобалансовых</w:t>
            </w:r>
            <w:proofErr w:type="spellEnd"/>
            <w:r w:rsidRPr="002F1946">
              <w:rPr>
                <w:rFonts w:ascii="Times New Roman" w:hAnsi="Times New Roman"/>
                <w:sz w:val="24"/>
                <w:szCs w:val="24"/>
              </w:rPr>
              <w:t xml:space="preserve">, </w:t>
            </w:r>
            <w:proofErr w:type="spellStart"/>
            <w:r w:rsidRPr="002F1946">
              <w:rPr>
                <w:rFonts w:ascii="Times New Roman" w:hAnsi="Times New Roman"/>
                <w:sz w:val="24"/>
                <w:szCs w:val="24"/>
              </w:rPr>
              <w:t>озонометрических</w:t>
            </w:r>
            <w:proofErr w:type="spellEnd"/>
            <w:r w:rsidRPr="002F1946">
              <w:rPr>
                <w:rFonts w:ascii="Times New Roman" w:hAnsi="Times New Roman"/>
                <w:sz w:val="24"/>
                <w:szCs w:val="24"/>
              </w:rPr>
              <w:t xml:space="preserve">, радиолокационных, аэрологических, радиометрических и других </w:t>
            </w:r>
            <w:proofErr w:type="gramStart"/>
            <w:r w:rsidRPr="002F1946">
              <w:rPr>
                <w:rFonts w:ascii="Times New Roman" w:hAnsi="Times New Roman"/>
                <w:sz w:val="24"/>
                <w:szCs w:val="24"/>
              </w:rPr>
              <w:t>наблюдений  и</w:t>
            </w:r>
            <w:proofErr w:type="gramEnd"/>
            <w:r w:rsidRPr="002F1946">
              <w:rPr>
                <w:rFonts w:ascii="Times New Roman" w:hAnsi="Times New Roman"/>
                <w:sz w:val="24"/>
                <w:szCs w:val="24"/>
              </w:rPr>
              <w:t xml:space="preserve"> работ;</w:t>
            </w:r>
          </w:p>
          <w:p w14:paraId="24129317" w14:textId="77777777" w:rsidR="002F1946" w:rsidRDefault="00DA049D" w:rsidP="00BE11BC">
            <w:pPr>
              <w:rPr>
                <w:rFonts w:ascii="Times New Roman" w:hAnsi="Times New Roman"/>
                <w:sz w:val="24"/>
                <w:szCs w:val="24"/>
              </w:rPr>
            </w:pPr>
            <w:r w:rsidRPr="002F1946">
              <w:rPr>
                <w:rFonts w:ascii="Times New Roman" w:hAnsi="Times New Roman"/>
                <w:sz w:val="24"/>
                <w:szCs w:val="24"/>
              </w:rPr>
              <w:t xml:space="preserve">владеть навыками обработки, анализа, подготовки к автоматизированной обработке результатов метеорологических, </w:t>
            </w:r>
            <w:proofErr w:type="gramStart"/>
            <w:r w:rsidRPr="002F1946">
              <w:rPr>
                <w:rFonts w:ascii="Times New Roman" w:hAnsi="Times New Roman"/>
                <w:sz w:val="24"/>
                <w:szCs w:val="24"/>
              </w:rPr>
              <w:t xml:space="preserve">актинометрических,  </w:t>
            </w:r>
            <w:proofErr w:type="spellStart"/>
            <w:r w:rsidRPr="002F1946">
              <w:rPr>
                <w:rFonts w:ascii="Times New Roman" w:hAnsi="Times New Roman"/>
                <w:sz w:val="24"/>
                <w:szCs w:val="24"/>
              </w:rPr>
              <w:t>теплобалансовых</w:t>
            </w:r>
            <w:proofErr w:type="spellEnd"/>
            <w:proofErr w:type="gramEnd"/>
            <w:r w:rsidRPr="002F1946">
              <w:rPr>
                <w:rFonts w:ascii="Times New Roman" w:hAnsi="Times New Roman"/>
                <w:sz w:val="24"/>
                <w:szCs w:val="24"/>
              </w:rPr>
              <w:t xml:space="preserve">,  </w:t>
            </w:r>
            <w:proofErr w:type="spellStart"/>
            <w:r w:rsidRPr="002F1946">
              <w:rPr>
                <w:rFonts w:ascii="Times New Roman" w:hAnsi="Times New Roman"/>
                <w:sz w:val="24"/>
                <w:szCs w:val="24"/>
              </w:rPr>
              <w:t>озонометрических</w:t>
            </w:r>
            <w:proofErr w:type="spellEnd"/>
            <w:r w:rsidRPr="002F1946">
              <w:rPr>
                <w:rFonts w:ascii="Times New Roman" w:hAnsi="Times New Roman"/>
                <w:sz w:val="24"/>
                <w:szCs w:val="24"/>
              </w:rPr>
              <w:t>, радиолокационных, аэрологических, радиометрических и других наблюдений;</w:t>
            </w:r>
            <w:r w:rsidR="002F1946" w:rsidRPr="002F1946">
              <w:rPr>
                <w:rFonts w:ascii="Times New Roman" w:hAnsi="Times New Roman"/>
                <w:sz w:val="24"/>
                <w:szCs w:val="24"/>
              </w:rPr>
              <w:t xml:space="preserve"> </w:t>
            </w:r>
          </w:p>
          <w:p w14:paraId="10B7DE99" w14:textId="17A16110" w:rsidR="00B16538" w:rsidRDefault="00DA049D" w:rsidP="00BE11BC">
            <w:r w:rsidRPr="002F1946">
              <w:rPr>
                <w:rFonts w:ascii="Times New Roman" w:hAnsi="Times New Roman"/>
                <w:sz w:val="24"/>
                <w:szCs w:val="24"/>
              </w:rPr>
              <w:t xml:space="preserve">применять нормативно-техническую документацию при </w:t>
            </w:r>
            <w:r w:rsidRPr="002F1946">
              <w:rPr>
                <w:rFonts w:ascii="Times New Roman" w:hAnsi="Times New Roman"/>
                <w:sz w:val="24"/>
                <w:szCs w:val="24"/>
              </w:rPr>
              <w:lastRenderedPageBreak/>
              <w:t xml:space="preserve">организации </w:t>
            </w:r>
            <w:proofErr w:type="gramStart"/>
            <w:r w:rsidRPr="002F1946">
              <w:rPr>
                <w:rFonts w:ascii="Times New Roman" w:hAnsi="Times New Roman"/>
                <w:sz w:val="24"/>
                <w:szCs w:val="24"/>
              </w:rPr>
              <w:t>и  проведении</w:t>
            </w:r>
            <w:proofErr w:type="gramEnd"/>
            <w:r w:rsidRPr="002F1946">
              <w:rPr>
                <w:rFonts w:ascii="Times New Roman" w:hAnsi="Times New Roman"/>
                <w:sz w:val="24"/>
                <w:szCs w:val="24"/>
              </w:rPr>
              <w:t xml:space="preserve"> наблюдений  и работ.</w:t>
            </w:r>
          </w:p>
        </w:tc>
        <w:tc>
          <w:tcPr>
            <w:tcW w:w="3254" w:type="dxa"/>
            <w:tcBorders>
              <w:top w:val="single" w:sz="4" w:space="0" w:color="auto"/>
              <w:left w:val="single" w:sz="4" w:space="0" w:color="auto"/>
              <w:bottom w:val="single" w:sz="4" w:space="0" w:color="auto"/>
              <w:right w:val="single" w:sz="4" w:space="0" w:color="auto"/>
            </w:tcBorders>
            <w:hideMark/>
          </w:tcPr>
          <w:p w14:paraId="78E357D7" w14:textId="25157024" w:rsidR="00DA049D" w:rsidRPr="00DA049D" w:rsidRDefault="00DA049D" w:rsidP="009D66E9">
            <w:pPr>
              <w:jc w:val="both"/>
              <w:rPr>
                <w:rFonts w:ascii="Times New Roman" w:hAnsi="Times New Roman"/>
                <w:bCs/>
                <w:sz w:val="24"/>
                <w:szCs w:val="24"/>
              </w:rPr>
            </w:pPr>
            <w:r w:rsidRPr="00DA049D">
              <w:rPr>
                <w:rFonts w:ascii="Times New Roman" w:hAnsi="Times New Roman"/>
                <w:sz w:val="24"/>
                <w:szCs w:val="24"/>
              </w:rPr>
              <w:lastRenderedPageBreak/>
              <w:t>Экспертное наблюдение за выполнением практических работ, оценка результатов прохождения практики</w:t>
            </w:r>
            <w:r w:rsidR="0000121B" w:rsidRPr="00DA049D" w:rsidDel="0000121B">
              <w:rPr>
                <w:rFonts w:ascii="Times New Roman" w:hAnsi="Times New Roman"/>
                <w:bCs/>
                <w:sz w:val="24"/>
                <w:szCs w:val="24"/>
              </w:rPr>
              <w:t xml:space="preserve"> </w:t>
            </w:r>
          </w:p>
        </w:tc>
      </w:tr>
      <w:tr w:rsidR="00DA049D" w:rsidRPr="0052107C" w14:paraId="1486773A"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588B124F" w14:textId="77777777" w:rsidR="00DA049D" w:rsidRPr="0052107C" w:rsidRDefault="00DA049D" w:rsidP="009D66E9">
            <w:pPr>
              <w:widowControl w:val="0"/>
              <w:suppressAutoHyphens/>
              <w:ind w:firstLine="181"/>
              <w:rPr>
                <w:rFonts w:ascii="Times New Roman" w:hAnsi="Times New Roman"/>
                <w:sz w:val="24"/>
                <w:szCs w:val="24"/>
              </w:rPr>
            </w:pPr>
            <w:r w:rsidRPr="0052107C">
              <w:rPr>
                <w:rFonts w:ascii="Times New Roman" w:hAnsi="Times New Roman"/>
                <w:sz w:val="24"/>
                <w:szCs w:val="24"/>
              </w:rPr>
              <w:lastRenderedPageBreak/>
              <w:t xml:space="preserve">ПК 1.3. Отбирать пробы атмосферного воздуха, </w:t>
            </w:r>
            <w:proofErr w:type="gramStart"/>
            <w:r w:rsidRPr="0052107C">
              <w:rPr>
                <w:rFonts w:ascii="Times New Roman" w:hAnsi="Times New Roman"/>
                <w:sz w:val="24"/>
                <w:szCs w:val="24"/>
              </w:rPr>
              <w:t>атмосферных  осадков</w:t>
            </w:r>
            <w:proofErr w:type="gramEnd"/>
            <w:r w:rsidRPr="0052107C">
              <w:rPr>
                <w:rFonts w:ascii="Times New Roman" w:hAnsi="Times New Roman"/>
                <w:sz w:val="24"/>
                <w:szCs w:val="24"/>
              </w:rPr>
              <w:t xml:space="preserve"> и выпадений радиоактивных аэрозолей с целью определения уровней загрязнения окружающей природной среды.</w:t>
            </w:r>
          </w:p>
        </w:tc>
        <w:tc>
          <w:tcPr>
            <w:tcW w:w="3080" w:type="dxa"/>
            <w:tcBorders>
              <w:top w:val="single" w:sz="4" w:space="0" w:color="auto"/>
              <w:left w:val="single" w:sz="4" w:space="0" w:color="auto"/>
              <w:bottom w:val="single" w:sz="4" w:space="0" w:color="auto"/>
              <w:right w:val="single" w:sz="4" w:space="0" w:color="auto"/>
            </w:tcBorders>
            <w:hideMark/>
          </w:tcPr>
          <w:p w14:paraId="6A4A440D" w14:textId="77777777" w:rsidR="00DA049D" w:rsidRPr="002F1946" w:rsidRDefault="00DA049D" w:rsidP="002F1946">
            <w:pPr>
              <w:rPr>
                <w:rFonts w:ascii="Times New Roman" w:hAnsi="Times New Roman"/>
                <w:sz w:val="24"/>
                <w:szCs w:val="24"/>
              </w:rPr>
            </w:pPr>
            <w:r w:rsidRPr="002F1946">
              <w:rPr>
                <w:rFonts w:ascii="Times New Roman" w:hAnsi="Times New Roman"/>
                <w:sz w:val="24"/>
                <w:szCs w:val="24"/>
              </w:rPr>
              <w:t>обрабатывать, проверять и анализировать материалы наблюдений;</w:t>
            </w:r>
          </w:p>
          <w:p w14:paraId="3E21A161" w14:textId="77777777" w:rsidR="00DA049D" w:rsidRPr="002F1946" w:rsidRDefault="00DA049D" w:rsidP="002F1946">
            <w:pPr>
              <w:widowControl w:val="0"/>
              <w:suppressAutoHyphens/>
              <w:rPr>
                <w:rFonts w:ascii="Times New Roman" w:hAnsi="Times New Roman"/>
                <w:sz w:val="24"/>
                <w:szCs w:val="24"/>
              </w:rPr>
            </w:pPr>
            <w:r w:rsidRPr="002F1946">
              <w:rPr>
                <w:rFonts w:ascii="Times New Roman" w:hAnsi="Times New Roman"/>
                <w:sz w:val="24"/>
                <w:szCs w:val="24"/>
              </w:rPr>
              <w:t xml:space="preserve">отбирать пробы атмосферного воздуха, атмосферных осадков и выпадений радиоактивных аэрозолей с целью определения уровней загрязнения, обосновывать выбор приборов для отбора воздуха; </w:t>
            </w:r>
          </w:p>
          <w:p w14:paraId="2B38ED57" w14:textId="217121F3" w:rsidR="00DA049D" w:rsidRPr="00DA049D" w:rsidRDefault="00B16538" w:rsidP="002F1946">
            <w:pPr>
              <w:widowControl w:val="0"/>
              <w:suppressAutoHyphens/>
              <w:rPr>
                <w:rFonts w:ascii="Times New Roman" w:hAnsi="Times New Roman"/>
                <w:sz w:val="24"/>
                <w:szCs w:val="24"/>
              </w:rPr>
            </w:pPr>
            <w:r w:rsidRPr="00BE11BC">
              <w:rPr>
                <w:rFonts w:ascii="Times New Roman" w:hAnsi="Times New Roman"/>
                <w:sz w:val="24"/>
                <w:szCs w:val="24"/>
              </w:rPr>
              <w:t xml:space="preserve">обрабатывать результаты проб атмосферного воздуха, </w:t>
            </w:r>
            <w:proofErr w:type="gramStart"/>
            <w:r w:rsidRPr="00BE11BC">
              <w:rPr>
                <w:rFonts w:ascii="Times New Roman" w:hAnsi="Times New Roman"/>
                <w:sz w:val="24"/>
                <w:szCs w:val="24"/>
              </w:rPr>
              <w:t>атмосферных  осадков</w:t>
            </w:r>
            <w:proofErr w:type="gramEnd"/>
            <w:r w:rsidRPr="00BE11BC">
              <w:rPr>
                <w:rFonts w:ascii="Times New Roman" w:hAnsi="Times New Roman"/>
                <w:sz w:val="24"/>
                <w:szCs w:val="24"/>
              </w:rPr>
              <w:t xml:space="preserve"> и выпадений радиоактивных аэрозолей, демонстрировать порядок подготовки проб для отправки в лабораторию.</w:t>
            </w:r>
          </w:p>
        </w:tc>
        <w:tc>
          <w:tcPr>
            <w:tcW w:w="3254" w:type="dxa"/>
            <w:tcBorders>
              <w:top w:val="single" w:sz="4" w:space="0" w:color="auto"/>
              <w:left w:val="single" w:sz="4" w:space="0" w:color="auto"/>
              <w:bottom w:val="single" w:sz="4" w:space="0" w:color="auto"/>
              <w:right w:val="single" w:sz="4" w:space="0" w:color="auto"/>
            </w:tcBorders>
            <w:hideMark/>
          </w:tcPr>
          <w:p w14:paraId="41F5FA0C" w14:textId="0C302938" w:rsidR="00DA049D" w:rsidRPr="00DA049D" w:rsidRDefault="00DA049D" w:rsidP="009D66E9">
            <w:pPr>
              <w:rPr>
                <w:rFonts w:ascii="Times New Roman" w:hAnsi="Times New Roman"/>
                <w:bCs/>
                <w:sz w:val="24"/>
                <w:szCs w:val="24"/>
              </w:rPr>
            </w:pPr>
            <w:r w:rsidRPr="00DA049D">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DA049D" w:rsidRPr="0052107C" w14:paraId="0E2E058A"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0598AFE2" w14:textId="77777777" w:rsidR="00DA049D" w:rsidRPr="0052107C" w:rsidRDefault="00DA049D" w:rsidP="009D66E9">
            <w:pPr>
              <w:widowControl w:val="0"/>
              <w:suppressAutoHyphens/>
              <w:ind w:firstLine="181"/>
              <w:rPr>
                <w:rFonts w:ascii="Times New Roman" w:hAnsi="Times New Roman"/>
                <w:sz w:val="24"/>
                <w:szCs w:val="24"/>
              </w:rPr>
            </w:pPr>
            <w:r w:rsidRPr="0052107C">
              <w:rPr>
                <w:rFonts w:ascii="Times New Roman" w:hAnsi="Times New Roman"/>
                <w:sz w:val="24"/>
                <w:szCs w:val="24"/>
              </w:rPr>
              <w:t>ПК 1.4. Проводить наблюдения за метеорологическими условиями на аэродроме, предоставлять сводки погоды, прогнозы и предупреждения по аэродромам и маршрутам полетов авиационным потребителям.</w:t>
            </w:r>
          </w:p>
        </w:tc>
        <w:tc>
          <w:tcPr>
            <w:tcW w:w="3080" w:type="dxa"/>
            <w:tcBorders>
              <w:top w:val="single" w:sz="4" w:space="0" w:color="auto"/>
              <w:left w:val="single" w:sz="4" w:space="0" w:color="auto"/>
              <w:bottom w:val="single" w:sz="4" w:space="0" w:color="auto"/>
              <w:right w:val="single" w:sz="4" w:space="0" w:color="auto"/>
            </w:tcBorders>
            <w:hideMark/>
          </w:tcPr>
          <w:p w14:paraId="4DA03356" w14:textId="77777777" w:rsidR="00DA049D" w:rsidRPr="00DA049D" w:rsidRDefault="00B16538" w:rsidP="002F1946">
            <w:pPr>
              <w:rPr>
                <w:rFonts w:ascii="Times New Roman" w:hAnsi="Times New Roman"/>
                <w:sz w:val="24"/>
                <w:szCs w:val="24"/>
              </w:rPr>
            </w:pPr>
            <w:proofErr w:type="gramStart"/>
            <w:r w:rsidRPr="00BE11BC">
              <w:rPr>
                <w:rFonts w:ascii="Times New Roman" w:hAnsi="Times New Roman"/>
                <w:sz w:val="24"/>
                <w:szCs w:val="24"/>
              </w:rPr>
              <w:t>проводить  регулярные</w:t>
            </w:r>
            <w:proofErr w:type="gramEnd"/>
            <w:r w:rsidRPr="00BE11BC">
              <w:rPr>
                <w:rFonts w:ascii="Times New Roman" w:hAnsi="Times New Roman"/>
                <w:sz w:val="24"/>
                <w:szCs w:val="24"/>
              </w:rPr>
              <w:t xml:space="preserve"> и специальные наблюдения на авиационных метеорологических станциях (гражданских) (АМСГ), составлять и передавать сводки по кодам «МЕTAR» и «SPECI», применять нормативно-техническую документацию</w:t>
            </w:r>
            <w:r w:rsidR="00C774BC" w:rsidRPr="002F1946">
              <w:rPr>
                <w:rFonts w:ascii="Times New Roman" w:hAnsi="Times New Roman"/>
                <w:sz w:val="24"/>
                <w:szCs w:val="24"/>
              </w:rPr>
              <w:t>.</w:t>
            </w:r>
          </w:p>
        </w:tc>
        <w:tc>
          <w:tcPr>
            <w:tcW w:w="3254" w:type="dxa"/>
            <w:tcBorders>
              <w:top w:val="single" w:sz="4" w:space="0" w:color="auto"/>
              <w:left w:val="single" w:sz="4" w:space="0" w:color="auto"/>
              <w:bottom w:val="single" w:sz="4" w:space="0" w:color="auto"/>
              <w:right w:val="single" w:sz="4" w:space="0" w:color="auto"/>
            </w:tcBorders>
            <w:hideMark/>
          </w:tcPr>
          <w:p w14:paraId="15DE59F7" w14:textId="2EA9F6D4" w:rsidR="00DA049D" w:rsidRPr="00DA049D" w:rsidRDefault="00DA049D" w:rsidP="007A3921">
            <w:pPr>
              <w:rPr>
                <w:rFonts w:ascii="Times New Roman" w:hAnsi="Times New Roman"/>
                <w:bCs/>
                <w:sz w:val="24"/>
                <w:szCs w:val="24"/>
              </w:rPr>
            </w:pPr>
            <w:r w:rsidRPr="00DA049D">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DA049D" w:rsidRPr="0052107C" w14:paraId="646CEB8C"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16974A70" w14:textId="77777777" w:rsidR="00DA049D" w:rsidRPr="0052107C" w:rsidRDefault="00DA049D" w:rsidP="009D66E9">
            <w:pPr>
              <w:widowControl w:val="0"/>
              <w:suppressAutoHyphens/>
              <w:rPr>
                <w:rFonts w:ascii="Times New Roman" w:hAnsi="Times New Roman"/>
                <w:sz w:val="24"/>
                <w:szCs w:val="24"/>
              </w:rPr>
            </w:pPr>
            <w:r w:rsidRPr="0052107C">
              <w:rPr>
                <w:rFonts w:ascii="Times New Roman" w:hAnsi="Times New Roman"/>
                <w:sz w:val="24"/>
                <w:szCs w:val="24"/>
              </w:rPr>
              <w:t xml:space="preserve">ПК 1.5. Эксплуатировать технические средства, устройства, применяемые для метеорологических наблюдений и наблюдений за загрязнением атмосферного воздуха и </w:t>
            </w:r>
            <w:r w:rsidRPr="0052107C">
              <w:rPr>
                <w:rFonts w:ascii="Times New Roman" w:hAnsi="Times New Roman"/>
                <w:sz w:val="24"/>
                <w:szCs w:val="24"/>
              </w:rPr>
              <w:lastRenderedPageBreak/>
              <w:t>природной среды.</w:t>
            </w:r>
          </w:p>
        </w:tc>
        <w:tc>
          <w:tcPr>
            <w:tcW w:w="3080" w:type="dxa"/>
            <w:tcBorders>
              <w:top w:val="single" w:sz="4" w:space="0" w:color="auto"/>
              <w:left w:val="single" w:sz="4" w:space="0" w:color="auto"/>
              <w:bottom w:val="single" w:sz="4" w:space="0" w:color="auto"/>
              <w:right w:val="single" w:sz="4" w:space="0" w:color="auto"/>
            </w:tcBorders>
            <w:hideMark/>
          </w:tcPr>
          <w:p w14:paraId="450F7338" w14:textId="77777777" w:rsidR="00DA049D" w:rsidRPr="002F1946" w:rsidRDefault="00DA049D" w:rsidP="002F1946">
            <w:pPr>
              <w:rPr>
                <w:rFonts w:ascii="Times New Roman" w:hAnsi="Times New Roman"/>
                <w:sz w:val="24"/>
                <w:szCs w:val="24"/>
              </w:rPr>
            </w:pPr>
            <w:r w:rsidRPr="002F1946">
              <w:rPr>
                <w:rFonts w:ascii="Times New Roman" w:hAnsi="Times New Roman"/>
                <w:sz w:val="24"/>
                <w:szCs w:val="24"/>
              </w:rPr>
              <w:lastRenderedPageBreak/>
              <w:t xml:space="preserve">демонстрировать порядок установки, монтажа и </w:t>
            </w:r>
            <w:proofErr w:type="gramStart"/>
            <w:r w:rsidRPr="002F1946">
              <w:rPr>
                <w:rFonts w:ascii="Times New Roman" w:hAnsi="Times New Roman"/>
                <w:sz w:val="24"/>
                <w:szCs w:val="24"/>
              </w:rPr>
              <w:t>эксплуатации  технических</w:t>
            </w:r>
            <w:proofErr w:type="gramEnd"/>
            <w:r w:rsidRPr="002F1946">
              <w:rPr>
                <w:rFonts w:ascii="Times New Roman" w:hAnsi="Times New Roman"/>
                <w:sz w:val="24"/>
                <w:szCs w:val="24"/>
              </w:rPr>
              <w:t xml:space="preserve"> средств, устройств, применяемых для метеорологических наблюдений и наблюдений за загрязнением </w:t>
            </w:r>
            <w:r w:rsidRPr="002F1946">
              <w:rPr>
                <w:rFonts w:ascii="Times New Roman" w:hAnsi="Times New Roman"/>
                <w:sz w:val="24"/>
                <w:szCs w:val="24"/>
              </w:rPr>
              <w:lastRenderedPageBreak/>
              <w:t>атмосферного воздуха и природной среды;</w:t>
            </w:r>
          </w:p>
          <w:p w14:paraId="7CC3FE96" w14:textId="496EE04F" w:rsidR="00DA049D" w:rsidRPr="00DA049D" w:rsidRDefault="00B16538" w:rsidP="002F1946">
            <w:pPr>
              <w:rPr>
                <w:rFonts w:ascii="Times New Roman" w:hAnsi="Times New Roman"/>
                <w:sz w:val="24"/>
                <w:szCs w:val="24"/>
              </w:rPr>
            </w:pPr>
            <w:r w:rsidRPr="00BE11BC">
              <w:rPr>
                <w:rFonts w:ascii="Times New Roman" w:hAnsi="Times New Roman"/>
                <w:sz w:val="24"/>
                <w:szCs w:val="24"/>
              </w:rPr>
              <w:t>проводить текущий ремонт и проверку применяемых средств измерений в условиях пункта наблюдений</w:t>
            </w:r>
          </w:p>
        </w:tc>
        <w:tc>
          <w:tcPr>
            <w:tcW w:w="3254" w:type="dxa"/>
            <w:tcBorders>
              <w:top w:val="single" w:sz="4" w:space="0" w:color="auto"/>
              <w:left w:val="single" w:sz="4" w:space="0" w:color="auto"/>
              <w:bottom w:val="single" w:sz="4" w:space="0" w:color="auto"/>
              <w:right w:val="single" w:sz="4" w:space="0" w:color="auto"/>
            </w:tcBorders>
            <w:hideMark/>
          </w:tcPr>
          <w:p w14:paraId="060AB921" w14:textId="3DA00081" w:rsidR="00DA049D" w:rsidRPr="00DA049D" w:rsidRDefault="00DA049D" w:rsidP="009D66E9">
            <w:pPr>
              <w:rPr>
                <w:rFonts w:ascii="Times New Roman" w:hAnsi="Times New Roman"/>
                <w:bCs/>
                <w:sz w:val="24"/>
                <w:szCs w:val="24"/>
              </w:rPr>
            </w:pPr>
            <w:r w:rsidRPr="00DA049D">
              <w:rPr>
                <w:rFonts w:ascii="Times New Roman" w:hAnsi="Times New Roman"/>
                <w:sz w:val="24"/>
                <w:szCs w:val="24"/>
              </w:rPr>
              <w:lastRenderedPageBreak/>
              <w:t>Экспертное наблюдение за выполнением практических работ, оценка результатов прохождения практики</w:t>
            </w:r>
          </w:p>
        </w:tc>
      </w:tr>
      <w:tr w:rsidR="00DA049D" w:rsidRPr="0052107C" w14:paraId="75872FEA"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41953B6B" w14:textId="77777777" w:rsidR="00DA049D" w:rsidRPr="0052107C" w:rsidRDefault="00DA049D" w:rsidP="009D66E9">
            <w:pPr>
              <w:widowControl w:val="0"/>
              <w:suppressAutoHyphens/>
              <w:ind w:firstLine="180"/>
              <w:rPr>
                <w:rFonts w:ascii="Times New Roman" w:hAnsi="Times New Roman"/>
                <w:sz w:val="24"/>
                <w:szCs w:val="24"/>
              </w:rPr>
            </w:pPr>
            <w:r w:rsidRPr="0052107C">
              <w:rPr>
                <w:rFonts w:ascii="Times New Roman" w:hAnsi="Times New Roman"/>
                <w:sz w:val="24"/>
                <w:szCs w:val="24"/>
              </w:rPr>
              <w:t xml:space="preserve">ПК 1.6. Передавать </w:t>
            </w:r>
            <w:proofErr w:type="gramStart"/>
            <w:r w:rsidRPr="0052107C">
              <w:rPr>
                <w:rFonts w:ascii="Times New Roman" w:hAnsi="Times New Roman"/>
                <w:sz w:val="24"/>
                <w:szCs w:val="24"/>
              </w:rPr>
              <w:t>потребителям  метеорологические</w:t>
            </w:r>
            <w:proofErr w:type="gramEnd"/>
            <w:r w:rsidRPr="0052107C">
              <w:rPr>
                <w:rFonts w:ascii="Times New Roman" w:hAnsi="Times New Roman"/>
                <w:sz w:val="24"/>
                <w:szCs w:val="24"/>
              </w:rPr>
              <w:t xml:space="preserve"> прогнозы, предупреждения об опасных  метеорологических явлениях и комплексе неблагоприятных явлений,  высоких и экстремально высоких уровнях загрязнения природной среды.</w:t>
            </w:r>
          </w:p>
        </w:tc>
        <w:tc>
          <w:tcPr>
            <w:tcW w:w="3080" w:type="dxa"/>
            <w:tcBorders>
              <w:top w:val="single" w:sz="4" w:space="0" w:color="auto"/>
              <w:left w:val="single" w:sz="4" w:space="0" w:color="auto"/>
              <w:bottom w:val="single" w:sz="4" w:space="0" w:color="auto"/>
              <w:right w:val="single" w:sz="4" w:space="0" w:color="auto"/>
            </w:tcBorders>
            <w:hideMark/>
          </w:tcPr>
          <w:p w14:paraId="15153E62" w14:textId="77777777" w:rsidR="00DA049D" w:rsidRPr="002F1946" w:rsidRDefault="00DA049D" w:rsidP="002F1946">
            <w:pPr>
              <w:rPr>
                <w:rFonts w:ascii="Times New Roman" w:hAnsi="Times New Roman"/>
                <w:sz w:val="24"/>
                <w:szCs w:val="24"/>
              </w:rPr>
            </w:pPr>
            <w:r w:rsidRPr="002F1946">
              <w:rPr>
                <w:rFonts w:ascii="Times New Roman" w:hAnsi="Times New Roman"/>
                <w:sz w:val="24"/>
                <w:szCs w:val="24"/>
              </w:rPr>
              <w:t xml:space="preserve">составлять телеграммы с оперативной метеоинформацией по кодам; </w:t>
            </w:r>
          </w:p>
          <w:p w14:paraId="6B06E627" w14:textId="77777777" w:rsidR="00DA049D" w:rsidRPr="00DA049D" w:rsidRDefault="00B16538" w:rsidP="002F1946">
            <w:pPr>
              <w:widowControl w:val="0"/>
              <w:suppressAutoHyphens/>
              <w:rPr>
                <w:rFonts w:ascii="Times New Roman" w:hAnsi="Times New Roman"/>
                <w:sz w:val="24"/>
                <w:szCs w:val="24"/>
              </w:rPr>
            </w:pPr>
            <w:r w:rsidRPr="00BE11BC">
              <w:rPr>
                <w:rFonts w:ascii="Times New Roman" w:hAnsi="Times New Roman"/>
                <w:sz w:val="24"/>
                <w:szCs w:val="24"/>
              </w:rPr>
              <w:t>составлять и передавать штормовые предупреждения об опасных метеорологических явлениях и комплексе неблагоприятных явлений, высоких и экстремально высоких уровнях загрязнения природной среды</w:t>
            </w:r>
            <w:r w:rsidR="00C774BC" w:rsidRPr="00C774BC">
              <w:rPr>
                <w:rFonts w:ascii="Times New Roman" w:hAnsi="Times New Roman"/>
                <w:sz w:val="24"/>
                <w:szCs w:val="24"/>
              </w:rPr>
              <w:t>;</w:t>
            </w:r>
          </w:p>
        </w:tc>
        <w:tc>
          <w:tcPr>
            <w:tcW w:w="3254" w:type="dxa"/>
            <w:tcBorders>
              <w:top w:val="single" w:sz="4" w:space="0" w:color="auto"/>
              <w:left w:val="single" w:sz="4" w:space="0" w:color="auto"/>
              <w:bottom w:val="single" w:sz="4" w:space="0" w:color="auto"/>
              <w:right w:val="single" w:sz="4" w:space="0" w:color="auto"/>
            </w:tcBorders>
            <w:hideMark/>
          </w:tcPr>
          <w:p w14:paraId="02B85AFC" w14:textId="3E402B7B" w:rsidR="00DA049D" w:rsidRPr="00DA049D" w:rsidRDefault="00DA049D" w:rsidP="009D66E9">
            <w:pPr>
              <w:rPr>
                <w:rFonts w:ascii="Times New Roman" w:hAnsi="Times New Roman"/>
                <w:b/>
                <w:color w:val="0000FF"/>
                <w:sz w:val="24"/>
                <w:szCs w:val="24"/>
              </w:rPr>
            </w:pPr>
            <w:r w:rsidRPr="00DA049D">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DA049D" w:rsidRPr="0052107C" w14:paraId="5241E167"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5E4610F4" w14:textId="77777777" w:rsidR="00DA049D" w:rsidRPr="0052107C" w:rsidRDefault="00DA049D" w:rsidP="009D66E9">
            <w:pPr>
              <w:widowControl w:val="0"/>
              <w:suppressAutoHyphens/>
              <w:ind w:firstLine="180"/>
              <w:rPr>
                <w:rFonts w:ascii="Times New Roman" w:hAnsi="Times New Roman"/>
                <w:iCs/>
                <w:sz w:val="24"/>
                <w:szCs w:val="24"/>
              </w:rPr>
            </w:pPr>
            <w:r w:rsidRPr="0052107C">
              <w:rPr>
                <w:rFonts w:ascii="Times New Roman" w:hAnsi="Times New Roman"/>
                <w:iCs/>
                <w:sz w:val="24"/>
                <w:szCs w:val="24"/>
              </w:rPr>
              <w:t>ПК 1.7. Проводить регламентные работы, текущий ремонт и проверку в условиях пункта наблюдений применяемых средств измерений гидрометеорологического назначения и наблюдений за загрязнением природной среды.</w:t>
            </w:r>
          </w:p>
        </w:tc>
        <w:tc>
          <w:tcPr>
            <w:tcW w:w="3080" w:type="dxa"/>
            <w:tcBorders>
              <w:top w:val="single" w:sz="4" w:space="0" w:color="auto"/>
              <w:left w:val="single" w:sz="4" w:space="0" w:color="auto"/>
              <w:bottom w:val="single" w:sz="4" w:space="0" w:color="auto"/>
              <w:right w:val="single" w:sz="4" w:space="0" w:color="auto"/>
            </w:tcBorders>
            <w:hideMark/>
          </w:tcPr>
          <w:p w14:paraId="4105559B" w14:textId="77777777" w:rsidR="00DA049D" w:rsidRPr="002F1946" w:rsidRDefault="00DA049D" w:rsidP="002F1946">
            <w:pPr>
              <w:rPr>
                <w:rFonts w:ascii="Times New Roman" w:hAnsi="Times New Roman"/>
                <w:sz w:val="24"/>
                <w:szCs w:val="24"/>
              </w:rPr>
            </w:pPr>
            <w:r w:rsidRPr="002F1946">
              <w:rPr>
                <w:rFonts w:ascii="Times New Roman" w:hAnsi="Times New Roman"/>
                <w:sz w:val="24"/>
                <w:szCs w:val="24"/>
              </w:rPr>
              <w:t xml:space="preserve">применять нормативно-техническую документацию при проведении </w:t>
            </w:r>
            <w:proofErr w:type="gramStart"/>
            <w:r w:rsidRPr="002F1946">
              <w:rPr>
                <w:rFonts w:ascii="Times New Roman" w:hAnsi="Times New Roman"/>
                <w:sz w:val="24"/>
                <w:szCs w:val="24"/>
              </w:rPr>
              <w:t>регламентных  работ</w:t>
            </w:r>
            <w:proofErr w:type="gramEnd"/>
            <w:r w:rsidRPr="002F1946">
              <w:rPr>
                <w:rFonts w:ascii="Times New Roman" w:hAnsi="Times New Roman"/>
                <w:sz w:val="24"/>
                <w:szCs w:val="24"/>
              </w:rPr>
              <w:t>;</w:t>
            </w:r>
          </w:p>
          <w:p w14:paraId="04B1E38B" w14:textId="77777777" w:rsidR="00DA049D" w:rsidRPr="002F1946" w:rsidRDefault="00B16538" w:rsidP="009D66E9">
            <w:pPr>
              <w:widowControl w:val="0"/>
              <w:suppressAutoHyphens/>
              <w:rPr>
                <w:rFonts w:ascii="Times New Roman" w:hAnsi="Times New Roman"/>
                <w:sz w:val="24"/>
                <w:szCs w:val="24"/>
              </w:rPr>
            </w:pPr>
            <w:r w:rsidRPr="00BE11BC">
              <w:rPr>
                <w:rFonts w:ascii="Times New Roman" w:hAnsi="Times New Roman"/>
                <w:sz w:val="24"/>
                <w:szCs w:val="24"/>
              </w:rPr>
              <w:t xml:space="preserve">диагностировать, </w:t>
            </w:r>
            <w:proofErr w:type="gramStart"/>
            <w:r w:rsidRPr="00BE11BC">
              <w:rPr>
                <w:rFonts w:ascii="Times New Roman" w:hAnsi="Times New Roman"/>
                <w:sz w:val="24"/>
                <w:szCs w:val="24"/>
              </w:rPr>
              <w:t>проводить  техническое</w:t>
            </w:r>
            <w:proofErr w:type="gramEnd"/>
            <w:r w:rsidRPr="00BE11BC">
              <w:rPr>
                <w:rFonts w:ascii="Times New Roman" w:hAnsi="Times New Roman"/>
                <w:sz w:val="24"/>
                <w:szCs w:val="24"/>
              </w:rPr>
              <w:t xml:space="preserve"> обслуживание, текущий ремонт и проверку применяемых средств измерений гидрометеорологического назначения в условиях пункта наблюдений с целью сохранения их эксплуатационных качеств</w:t>
            </w:r>
            <w:r w:rsidR="00C774BC" w:rsidRPr="00C774BC">
              <w:rPr>
                <w:rFonts w:ascii="Times New Roman" w:hAnsi="Times New Roman"/>
                <w:sz w:val="24"/>
                <w:szCs w:val="24"/>
              </w:rPr>
              <w:t>. </w:t>
            </w:r>
          </w:p>
        </w:tc>
        <w:tc>
          <w:tcPr>
            <w:tcW w:w="3254" w:type="dxa"/>
            <w:tcBorders>
              <w:top w:val="single" w:sz="4" w:space="0" w:color="auto"/>
              <w:left w:val="single" w:sz="4" w:space="0" w:color="auto"/>
              <w:bottom w:val="single" w:sz="4" w:space="0" w:color="auto"/>
              <w:right w:val="single" w:sz="4" w:space="0" w:color="auto"/>
            </w:tcBorders>
            <w:hideMark/>
          </w:tcPr>
          <w:p w14:paraId="377302DE" w14:textId="373DBABF" w:rsidR="00DA049D" w:rsidRPr="00DA049D" w:rsidRDefault="00DA049D" w:rsidP="009D66E9">
            <w:pPr>
              <w:rPr>
                <w:rFonts w:ascii="Times New Roman" w:hAnsi="Times New Roman"/>
                <w:b/>
                <w:color w:val="0000FF"/>
                <w:sz w:val="24"/>
                <w:szCs w:val="24"/>
              </w:rPr>
            </w:pPr>
            <w:r w:rsidRPr="00DA049D">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DA049D" w:rsidRPr="0052107C" w14:paraId="68CC4697"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447115B1" w14:textId="77777777" w:rsidR="00DA049D" w:rsidRPr="0052107C" w:rsidRDefault="00DA049D" w:rsidP="009D66E9">
            <w:pPr>
              <w:pStyle w:val="affffff6"/>
              <w:widowControl w:val="0"/>
              <w:ind w:left="0" w:firstLine="0"/>
            </w:pPr>
            <w:r w:rsidRPr="0052107C">
              <w:lastRenderedPageBreak/>
              <w:t xml:space="preserve">ОК 01. </w:t>
            </w:r>
            <w:r w:rsidRPr="0052107C">
              <w:rPr>
                <w:iCs/>
              </w:rPr>
              <w:t>Выбирать способы решения задач профессиональной деятельности, применительно к различным контекстам</w:t>
            </w:r>
          </w:p>
        </w:tc>
        <w:tc>
          <w:tcPr>
            <w:tcW w:w="3080" w:type="dxa"/>
            <w:tcBorders>
              <w:top w:val="single" w:sz="4" w:space="0" w:color="auto"/>
              <w:left w:val="single" w:sz="4" w:space="0" w:color="auto"/>
              <w:bottom w:val="single" w:sz="4" w:space="0" w:color="auto"/>
              <w:right w:val="single" w:sz="4" w:space="0" w:color="auto"/>
            </w:tcBorders>
            <w:hideMark/>
          </w:tcPr>
          <w:p w14:paraId="415A0902" w14:textId="77777777" w:rsidR="00DA049D" w:rsidRPr="00DA049D" w:rsidRDefault="00DA049D" w:rsidP="002F1946">
            <w:pPr>
              <w:rPr>
                <w:rFonts w:ascii="Times New Roman" w:hAnsi="Times New Roman"/>
                <w:sz w:val="24"/>
                <w:szCs w:val="24"/>
              </w:rPr>
            </w:pPr>
            <w:r w:rsidRPr="00DA049D">
              <w:rPr>
                <w:rFonts w:ascii="Times New Roman" w:hAnsi="Times New Roman"/>
                <w:sz w:val="24"/>
                <w:szCs w:val="24"/>
              </w:rPr>
              <w:t>обосновывает постановку цели, выбор и применение методов и способов решения профессиональных задач;</w:t>
            </w:r>
          </w:p>
          <w:p w14:paraId="3618662C" w14:textId="77777777" w:rsidR="00DA049D" w:rsidRPr="002F1946" w:rsidRDefault="00DA049D" w:rsidP="002F1946">
            <w:pPr>
              <w:rPr>
                <w:rFonts w:ascii="Times New Roman" w:hAnsi="Times New Roman"/>
                <w:sz w:val="24"/>
                <w:szCs w:val="24"/>
              </w:rPr>
            </w:pPr>
            <w:r w:rsidRPr="00DA049D">
              <w:rPr>
                <w:rFonts w:ascii="Times New Roman" w:hAnsi="Times New Roman"/>
                <w:sz w:val="24"/>
                <w:szCs w:val="24"/>
              </w:rPr>
              <w:t>проводит адекватную оценку и самооценку эффективности и качества выполнения профессиональных задач;</w:t>
            </w:r>
          </w:p>
        </w:tc>
        <w:tc>
          <w:tcPr>
            <w:tcW w:w="3254" w:type="dxa"/>
            <w:tcBorders>
              <w:top w:val="single" w:sz="4" w:space="0" w:color="auto"/>
              <w:left w:val="single" w:sz="4" w:space="0" w:color="auto"/>
              <w:bottom w:val="single" w:sz="4" w:space="0" w:color="auto"/>
              <w:right w:val="single" w:sz="4" w:space="0" w:color="auto"/>
            </w:tcBorders>
            <w:hideMark/>
          </w:tcPr>
          <w:p w14:paraId="611474A8" w14:textId="77777777" w:rsidR="00DA049D" w:rsidRPr="00DA049D" w:rsidRDefault="00DA049D" w:rsidP="009D66E9">
            <w:pPr>
              <w:ind w:left="-94" w:firstLine="94"/>
              <w:jc w:val="both"/>
              <w:rPr>
                <w:rFonts w:ascii="Times New Roman" w:hAnsi="Times New Roman"/>
                <w:bCs/>
                <w:sz w:val="24"/>
                <w:szCs w:val="24"/>
              </w:rPr>
            </w:pPr>
            <w:r w:rsidRPr="00DA049D">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00121B">
              <w:rPr>
                <w:rFonts w:ascii="Times New Roman" w:hAnsi="Times New Roman"/>
                <w:sz w:val="24"/>
                <w:szCs w:val="24"/>
              </w:rPr>
              <w:t xml:space="preserve"> </w:t>
            </w:r>
          </w:p>
        </w:tc>
      </w:tr>
      <w:tr w:rsidR="00DA049D" w:rsidRPr="0052107C" w14:paraId="1C1D2E28"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7FBD0ED4" w14:textId="77777777" w:rsidR="00DA049D" w:rsidRPr="0052107C" w:rsidRDefault="00DA049D" w:rsidP="009D66E9">
            <w:pPr>
              <w:rPr>
                <w:rFonts w:ascii="Times New Roman" w:hAnsi="Times New Roman"/>
                <w:sz w:val="24"/>
                <w:szCs w:val="24"/>
              </w:rPr>
            </w:pPr>
            <w:r w:rsidRPr="0052107C">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3080" w:type="dxa"/>
            <w:tcBorders>
              <w:top w:val="single" w:sz="4" w:space="0" w:color="auto"/>
              <w:left w:val="single" w:sz="4" w:space="0" w:color="auto"/>
              <w:bottom w:val="single" w:sz="4" w:space="0" w:color="auto"/>
              <w:right w:val="single" w:sz="4" w:space="0" w:color="auto"/>
            </w:tcBorders>
            <w:hideMark/>
          </w:tcPr>
          <w:p w14:paraId="12EEE483" w14:textId="77777777" w:rsidR="00DA049D" w:rsidRPr="00DA049D" w:rsidRDefault="00DA049D" w:rsidP="002F1946">
            <w:pPr>
              <w:rPr>
                <w:rFonts w:ascii="Times New Roman" w:hAnsi="Times New Roman"/>
                <w:sz w:val="24"/>
                <w:szCs w:val="24"/>
              </w:rPr>
            </w:pPr>
            <w:r w:rsidRPr="00DA049D">
              <w:rPr>
                <w:rFonts w:ascii="Times New Roman" w:hAnsi="Times New Roman"/>
                <w:sz w:val="24"/>
                <w:szCs w:val="24"/>
              </w:rPr>
              <w:t>использует различные источники, включая электронные ресурсы, медиаресурсы, Интернет-ресурсы, периодические издания по специальности для решения профессиональных задач;</w:t>
            </w:r>
          </w:p>
        </w:tc>
        <w:tc>
          <w:tcPr>
            <w:tcW w:w="3254" w:type="dxa"/>
            <w:tcBorders>
              <w:top w:val="single" w:sz="4" w:space="0" w:color="auto"/>
              <w:left w:val="single" w:sz="4" w:space="0" w:color="auto"/>
              <w:bottom w:val="single" w:sz="4" w:space="0" w:color="auto"/>
              <w:right w:val="single" w:sz="4" w:space="0" w:color="auto"/>
            </w:tcBorders>
            <w:hideMark/>
          </w:tcPr>
          <w:p w14:paraId="71C1350D" w14:textId="77777777" w:rsidR="00DA049D" w:rsidRPr="00DA049D" w:rsidRDefault="00DA049D" w:rsidP="009D66E9">
            <w:pPr>
              <w:ind w:left="-94" w:firstLine="94"/>
              <w:jc w:val="both"/>
              <w:rPr>
                <w:rFonts w:ascii="Times New Roman" w:hAnsi="Times New Roman"/>
                <w:bCs/>
                <w:sz w:val="24"/>
                <w:szCs w:val="24"/>
              </w:rPr>
            </w:pPr>
            <w:r w:rsidRPr="00DA049D">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00121B">
              <w:rPr>
                <w:rFonts w:ascii="Times New Roman" w:hAnsi="Times New Roman"/>
                <w:sz w:val="24"/>
                <w:szCs w:val="24"/>
              </w:rPr>
              <w:t xml:space="preserve"> </w:t>
            </w:r>
          </w:p>
        </w:tc>
      </w:tr>
      <w:tr w:rsidR="00DA049D" w:rsidRPr="0052107C" w14:paraId="151CA25C"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268086E1" w14:textId="77777777" w:rsidR="00DA049D" w:rsidRPr="0052107C" w:rsidRDefault="00DA049D" w:rsidP="009D66E9">
            <w:pPr>
              <w:suppressAutoHyphens/>
              <w:spacing w:after="0" w:line="240" w:lineRule="auto"/>
              <w:rPr>
                <w:rFonts w:ascii="Times New Roman" w:hAnsi="Times New Roman"/>
                <w:sz w:val="24"/>
                <w:szCs w:val="24"/>
              </w:rPr>
            </w:pPr>
            <w:r w:rsidRPr="0052107C">
              <w:rPr>
                <w:rFonts w:ascii="Times New Roman" w:hAnsi="Times New Roman"/>
                <w:sz w:val="24"/>
                <w:szCs w:val="24"/>
              </w:rPr>
              <w:t xml:space="preserve">ОК </w:t>
            </w:r>
            <w:proofErr w:type="gramStart"/>
            <w:r w:rsidRPr="0052107C">
              <w:rPr>
                <w:rFonts w:ascii="Times New Roman" w:hAnsi="Times New Roman"/>
                <w:sz w:val="24"/>
                <w:szCs w:val="24"/>
              </w:rPr>
              <w:t>03.Планировать</w:t>
            </w:r>
            <w:proofErr w:type="gramEnd"/>
            <w:r w:rsidRPr="0052107C">
              <w:rPr>
                <w:rFonts w:ascii="Times New Roman" w:hAnsi="Times New Roman"/>
                <w:sz w:val="24"/>
                <w:szCs w:val="24"/>
              </w:rPr>
              <w:t xml:space="preserve"> и реализовывать собственное профессиональное и личностное развитие.</w:t>
            </w:r>
          </w:p>
        </w:tc>
        <w:tc>
          <w:tcPr>
            <w:tcW w:w="3080" w:type="dxa"/>
            <w:tcBorders>
              <w:top w:val="single" w:sz="4" w:space="0" w:color="auto"/>
              <w:left w:val="single" w:sz="4" w:space="0" w:color="auto"/>
              <w:bottom w:val="single" w:sz="4" w:space="0" w:color="auto"/>
              <w:right w:val="single" w:sz="4" w:space="0" w:color="auto"/>
            </w:tcBorders>
            <w:hideMark/>
          </w:tcPr>
          <w:p w14:paraId="2BC3311E" w14:textId="77777777" w:rsidR="00DA049D" w:rsidRPr="00DA049D" w:rsidRDefault="00DA049D" w:rsidP="002F1946">
            <w:pPr>
              <w:rPr>
                <w:rFonts w:ascii="Times New Roman" w:hAnsi="Times New Roman"/>
                <w:sz w:val="24"/>
                <w:szCs w:val="24"/>
              </w:rPr>
            </w:pPr>
            <w:r w:rsidRPr="00DA049D">
              <w:rPr>
                <w:rFonts w:ascii="Times New Roman" w:hAnsi="Times New Roman"/>
                <w:sz w:val="24"/>
                <w:szCs w:val="24"/>
              </w:rPr>
              <w:t>демонстрирует ответственность за принятые решения;</w:t>
            </w:r>
          </w:p>
          <w:p w14:paraId="7A401B65" w14:textId="77777777" w:rsidR="00DA049D" w:rsidRPr="00DA049D" w:rsidRDefault="00DA049D" w:rsidP="002F1946">
            <w:pPr>
              <w:tabs>
                <w:tab w:val="left" w:pos="252"/>
              </w:tabs>
              <w:rPr>
                <w:rFonts w:ascii="Times New Roman" w:hAnsi="Times New Roman"/>
                <w:sz w:val="24"/>
                <w:szCs w:val="24"/>
              </w:rPr>
            </w:pPr>
            <w:r w:rsidRPr="00DA049D">
              <w:rPr>
                <w:rFonts w:ascii="Times New Roman" w:hAnsi="Times New Roman"/>
                <w:sz w:val="24"/>
                <w:szCs w:val="24"/>
              </w:rPr>
              <w:t>проводит самоанализ и коррекцию результатов собственной работы;</w:t>
            </w:r>
          </w:p>
        </w:tc>
        <w:tc>
          <w:tcPr>
            <w:tcW w:w="3254" w:type="dxa"/>
            <w:tcBorders>
              <w:top w:val="single" w:sz="4" w:space="0" w:color="auto"/>
              <w:left w:val="single" w:sz="4" w:space="0" w:color="auto"/>
              <w:bottom w:val="single" w:sz="4" w:space="0" w:color="auto"/>
              <w:right w:val="single" w:sz="4" w:space="0" w:color="auto"/>
            </w:tcBorders>
            <w:hideMark/>
          </w:tcPr>
          <w:p w14:paraId="0867E72F" w14:textId="77777777" w:rsidR="00DA049D" w:rsidRPr="00DA049D" w:rsidRDefault="00DA049D" w:rsidP="009D66E9">
            <w:pPr>
              <w:rPr>
                <w:rFonts w:ascii="Times New Roman" w:hAnsi="Times New Roman"/>
                <w:sz w:val="24"/>
                <w:szCs w:val="24"/>
              </w:rPr>
            </w:pPr>
            <w:r w:rsidRPr="00DA049D">
              <w:rPr>
                <w:rFonts w:ascii="Times New Roman" w:hAnsi="Times New Roman"/>
                <w:sz w:val="24"/>
                <w:szCs w:val="24"/>
              </w:rPr>
              <w:t xml:space="preserve">Экспертное наблюдение за выполнением практических работ, оценка результатов прохождения практики </w:t>
            </w:r>
          </w:p>
        </w:tc>
      </w:tr>
      <w:tr w:rsidR="00DA049D" w:rsidRPr="0052107C" w14:paraId="59E56185"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068D6450" w14:textId="77777777" w:rsidR="00DA049D" w:rsidRPr="0052107C" w:rsidRDefault="00DA049D" w:rsidP="009D66E9">
            <w:pPr>
              <w:suppressAutoHyphens/>
              <w:spacing w:after="0" w:line="240" w:lineRule="auto"/>
              <w:rPr>
                <w:rFonts w:ascii="Times New Roman" w:hAnsi="Times New Roman"/>
                <w:sz w:val="24"/>
                <w:szCs w:val="24"/>
              </w:rPr>
            </w:pPr>
            <w:r w:rsidRPr="0052107C">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3080" w:type="dxa"/>
            <w:tcBorders>
              <w:top w:val="single" w:sz="4" w:space="0" w:color="auto"/>
              <w:left w:val="single" w:sz="4" w:space="0" w:color="auto"/>
              <w:bottom w:val="single" w:sz="4" w:space="0" w:color="auto"/>
              <w:right w:val="single" w:sz="4" w:space="0" w:color="auto"/>
            </w:tcBorders>
            <w:hideMark/>
          </w:tcPr>
          <w:p w14:paraId="794E1013" w14:textId="77777777" w:rsidR="00DA049D" w:rsidRPr="00DA049D" w:rsidRDefault="00DA049D" w:rsidP="002F1946">
            <w:pPr>
              <w:rPr>
                <w:rFonts w:ascii="Times New Roman" w:hAnsi="Times New Roman"/>
                <w:sz w:val="24"/>
                <w:szCs w:val="24"/>
              </w:rPr>
            </w:pPr>
            <w:r w:rsidRPr="00DA049D">
              <w:rPr>
                <w:rFonts w:ascii="Times New Roman" w:hAnsi="Times New Roman"/>
                <w:sz w:val="24"/>
                <w:szCs w:val="24"/>
              </w:rPr>
              <w:t>взаимодействует с обучающимися, преподавателями и мастерами в ходе обучения, с руководителями учебной и производственной практик;</w:t>
            </w:r>
          </w:p>
          <w:p w14:paraId="42CB9FE3" w14:textId="77777777" w:rsidR="00DA049D" w:rsidRPr="00DA049D" w:rsidRDefault="00DA049D" w:rsidP="002F1946">
            <w:pPr>
              <w:tabs>
                <w:tab w:val="left" w:pos="252"/>
              </w:tabs>
              <w:rPr>
                <w:rFonts w:ascii="Times New Roman" w:hAnsi="Times New Roman"/>
                <w:sz w:val="24"/>
                <w:szCs w:val="24"/>
              </w:rPr>
            </w:pPr>
            <w:r w:rsidRPr="00DA049D">
              <w:rPr>
                <w:rFonts w:ascii="Times New Roman" w:hAnsi="Times New Roman"/>
                <w:sz w:val="24"/>
                <w:szCs w:val="24"/>
              </w:rPr>
              <w:t>обосновывает анализ работы членов команды (подчиненных);</w:t>
            </w:r>
          </w:p>
        </w:tc>
        <w:tc>
          <w:tcPr>
            <w:tcW w:w="3254" w:type="dxa"/>
            <w:tcBorders>
              <w:top w:val="single" w:sz="4" w:space="0" w:color="auto"/>
              <w:left w:val="single" w:sz="4" w:space="0" w:color="auto"/>
              <w:bottom w:val="single" w:sz="4" w:space="0" w:color="auto"/>
              <w:right w:val="single" w:sz="4" w:space="0" w:color="auto"/>
            </w:tcBorders>
            <w:hideMark/>
          </w:tcPr>
          <w:p w14:paraId="18C1B264" w14:textId="77777777" w:rsidR="00DA049D" w:rsidRPr="00DA049D" w:rsidRDefault="00DA049D" w:rsidP="009D66E9">
            <w:pPr>
              <w:rPr>
                <w:rFonts w:ascii="Times New Roman" w:hAnsi="Times New Roman"/>
                <w:sz w:val="24"/>
                <w:szCs w:val="24"/>
              </w:rPr>
            </w:pPr>
            <w:r w:rsidRPr="00DA049D">
              <w:rPr>
                <w:rFonts w:ascii="Times New Roman" w:hAnsi="Times New Roman"/>
                <w:sz w:val="24"/>
                <w:szCs w:val="24"/>
              </w:rPr>
              <w:t xml:space="preserve">Экспертное наблюдение за выполнением практических работ, оценка результатов прохождения практики </w:t>
            </w:r>
          </w:p>
        </w:tc>
      </w:tr>
      <w:tr w:rsidR="00DA049D" w:rsidRPr="0052107C" w14:paraId="7DCC4C13"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4FDB1830" w14:textId="77777777" w:rsidR="00DA049D" w:rsidRPr="0052107C" w:rsidRDefault="00DA049D" w:rsidP="009D66E9">
            <w:pPr>
              <w:suppressAutoHyphens/>
              <w:spacing w:after="0" w:line="240" w:lineRule="auto"/>
              <w:rPr>
                <w:rFonts w:ascii="Times New Roman" w:hAnsi="Times New Roman"/>
                <w:sz w:val="24"/>
                <w:szCs w:val="24"/>
              </w:rPr>
            </w:pPr>
            <w:r w:rsidRPr="0052107C">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80" w:type="dxa"/>
            <w:tcBorders>
              <w:top w:val="single" w:sz="4" w:space="0" w:color="auto"/>
              <w:left w:val="single" w:sz="4" w:space="0" w:color="auto"/>
              <w:bottom w:val="single" w:sz="4" w:space="0" w:color="auto"/>
              <w:right w:val="single" w:sz="4" w:space="0" w:color="auto"/>
            </w:tcBorders>
            <w:hideMark/>
          </w:tcPr>
          <w:p w14:paraId="233BC05B" w14:textId="77777777" w:rsidR="00DA049D" w:rsidRPr="002F1946" w:rsidRDefault="00DA049D" w:rsidP="002F1946">
            <w:pPr>
              <w:rPr>
                <w:rFonts w:ascii="Times New Roman" w:hAnsi="Times New Roman"/>
                <w:sz w:val="24"/>
                <w:szCs w:val="24"/>
              </w:rPr>
            </w:pPr>
            <w:r w:rsidRPr="002F1946">
              <w:rPr>
                <w:rFonts w:ascii="Times New Roman" w:hAnsi="Times New Roman"/>
                <w:sz w:val="24"/>
                <w:szCs w:val="24"/>
              </w:rPr>
              <w:t>умеет грамотно изъясняться в устной и письменной речи;</w:t>
            </w:r>
          </w:p>
          <w:p w14:paraId="464F3182" w14:textId="77777777" w:rsidR="00DA049D" w:rsidRPr="0000121B" w:rsidRDefault="00B16538" w:rsidP="002F1946">
            <w:pPr>
              <w:rPr>
                <w:rFonts w:ascii="Times New Roman" w:hAnsi="Times New Roman"/>
                <w:sz w:val="24"/>
                <w:szCs w:val="24"/>
              </w:rPr>
            </w:pPr>
            <w:r w:rsidRPr="00BE11BC">
              <w:rPr>
                <w:rFonts w:ascii="Times New Roman" w:hAnsi="Times New Roman"/>
                <w:sz w:val="24"/>
                <w:szCs w:val="24"/>
              </w:rPr>
              <w:lastRenderedPageBreak/>
              <w:t>использует техническую терминологию и правила письменного изложения;</w:t>
            </w:r>
          </w:p>
        </w:tc>
        <w:tc>
          <w:tcPr>
            <w:tcW w:w="3254" w:type="dxa"/>
            <w:tcBorders>
              <w:top w:val="single" w:sz="4" w:space="0" w:color="auto"/>
              <w:left w:val="single" w:sz="4" w:space="0" w:color="auto"/>
              <w:bottom w:val="single" w:sz="4" w:space="0" w:color="auto"/>
              <w:right w:val="single" w:sz="4" w:space="0" w:color="auto"/>
            </w:tcBorders>
            <w:hideMark/>
          </w:tcPr>
          <w:p w14:paraId="672B28E2" w14:textId="77777777" w:rsidR="00DA049D" w:rsidRPr="00DA049D" w:rsidRDefault="00DA049D" w:rsidP="009D66E9">
            <w:pPr>
              <w:rPr>
                <w:rFonts w:ascii="Times New Roman" w:hAnsi="Times New Roman"/>
                <w:sz w:val="24"/>
                <w:szCs w:val="24"/>
              </w:rPr>
            </w:pPr>
            <w:r w:rsidRPr="00DA049D">
              <w:rPr>
                <w:rFonts w:ascii="Times New Roman" w:hAnsi="Times New Roman"/>
                <w:sz w:val="24"/>
                <w:szCs w:val="24"/>
              </w:rPr>
              <w:lastRenderedPageBreak/>
              <w:t xml:space="preserve">Экспертное наблюдение за выполнением практических работ, оценка результатов прохождения практики </w:t>
            </w:r>
          </w:p>
        </w:tc>
      </w:tr>
      <w:tr w:rsidR="00DA049D" w:rsidRPr="0052107C" w14:paraId="49EC7A09"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218F7D46" w14:textId="77777777" w:rsidR="00DA049D" w:rsidRPr="0052107C" w:rsidRDefault="00DA049D" w:rsidP="009D66E9">
            <w:pPr>
              <w:suppressAutoHyphens/>
              <w:spacing w:after="0" w:line="240" w:lineRule="auto"/>
              <w:rPr>
                <w:rFonts w:ascii="Times New Roman" w:hAnsi="Times New Roman"/>
                <w:sz w:val="24"/>
                <w:szCs w:val="24"/>
              </w:rPr>
            </w:pPr>
            <w:r w:rsidRPr="0052107C">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080" w:type="dxa"/>
            <w:tcBorders>
              <w:top w:val="single" w:sz="4" w:space="0" w:color="auto"/>
              <w:left w:val="single" w:sz="4" w:space="0" w:color="auto"/>
              <w:bottom w:val="single" w:sz="4" w:space="0" w:color="auto"/>
              <w:right w:val="single" w:sz="4" w:space="0" w:color="auto"/>
            </w:tcBorders>
            <w:hideMark/>
          </w:tcPr>
          <w:p w14:paraId="18C5B063" w14:textId="77777777" w:rsidR="00DA049D" w:rsidRPr="002F1946" w:rsidRDefault="00DA049D" w:rsidP="002F1946">
            <w:pPr>
              <w:rPr>
                <w:rFonts w:ascii="Times New Roman" w:hAnsi="Times New Roman"/>
                <w:sz w:val="24"/>
                <w:szCs w:val="24"/>
              </w:rPr>
            </w:pPr>
            <w:r w:rsidRPr="002F1946">
              <w:rPr>
                <w:rFonts w:ascii="Times New Roman" w:hAnsi="Times New Roman"/>
                <w:sz w:val="24"/>
                <w:szCs w:val="24"/>
              </w:rPr>
              <w:t xml:space="preserve">описывает значимость своей специальности; </w:t>
            </w:r>
          </w:p>
          <w:p w14:paraId="730C8427" w14:textId="77777777" w:rsidR="00DA049D" w:rsidRPr="00DA049D" w:rsidRDefault="00B16538" w:rsidP="002F1946">
            <w:pPr>
              <w:rPr>
                <w:rFonts w:ascii="Times New Roman" w:hAnsi="Times New Roman"/>
                <w:sz w:val="24"/>
                <w:szCs w:val="24"/>
              </w:rPr>
            </w:pPr>
            <w:r w:rsidRPr="00BE11BC">
              <w:rPr>
                <w:rFonts w:ascii="Times New Roman" w:hAnsi="Times New Roman"/>
                <w:sz w:val="24"/>
                <w:szCs w:val="24"/>
              </w:rPr>
              <w:t>излагает сущность гражданско-патриотической позиции, общечеловеческих ценностей;</w:t>
            </w:r>
          </w:p>
        </w:tc>
        <w:tc>
          <w:tcPr>
            <w:tcW w:w="3254" w:type="dxa"/>
            <w:tcBorders>
              <w:top w:val="single" w:sz="4" w:space="0" w:color="auto"/>
              <w:left w:val="single" w:sz="4" w:space="0" w:color="auto"/>
              <w:bottom w:val="single" w:sz="4" w:space="0" w:color="auto"/>
              <w:right w:val="single" w:sz="4" w:space="0" w:color="auto"/>
            </w:tcBorders>
            <w:hideMark/>
          </w:tcPr>
          <w:p w14:paraId="4236C33B" w14:textId="77777777" w:rsidR="00DA049D" w:rsidRPr="00DA049D" w:rsidRDefault="00DA049D" w:rsidP="009D66E9">
            <w:pPr>
              <w:rPr>
                <w:rFonts w:ascii="Times New Roman" w:hAnsi="Times New Roman"/>
                <w:sz w:val="24"/>
                <w:szCs w:val="24"/>
              </w:rPr>
            </w:pPr>
            <w:r w:rsidRPr="00DA049D">
              <w:rPr>
                <w:rFonts w:ascii="Times New Roman" w:hAnsi="Times New Roman"/>
                <w:sz w:val="24"/>
                <w:szCs w:val="24"/>
              </w:rPr>
              <w:t xml:space="preserve">Экспертное наблюдение за выполнением практических работ, оценка результатов прохождения практики </w:t>
            </w:r>
          </w:p>
        </w:tc>
      </w:tr>
      <w:tr w:rsidR="00DA049D" w:rsidRPr="0052107C" w14:paraId="2B17DD96"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10128FAD" w14:textId="77777777" w:rsidR="00DA049D" w:rsidRPr="0052107C" w:rsidRDefault="00DA049D" w:rsidP="009D66E9">
            <w:pPr>
              <w:suppressAutoHyphens/>
              <w:spacing w:after="0" w:line="240" w:lineRule="auto"/>
              <w:rPr>
                <w:rFonts w:ascii="Times New Roman" w:hAnsi="Times New Roman"/>
                <w:sz w:val="24"/>
                <w:szCs w:val="24"/>
              </w:rPr>
            </w:pPr>
            <w:r w:rsidRPr="0052107C">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3080" w:type="dxa"/>
            <w:tcBorders>
              <w:top w:val="single" w:sz="4" w:space="0" w:color="auto"/>
              <w:left w:val="single" w:sz="4" w:space="0" w:color="auto"/>
              <w:bottom w:val="single" w:sz="4" w:space="0" w:color="auto"/>
              <w:right w:val="single" w:sz="4" w:space="0" w:color="auto"/>
            </w:tcBorders>
            <w:hideMark/>
          </w:tcPr>
          <w:p w14:paraId="331EA29C" w14:textId="77777777" w:rsidR="00DA049D" w:rsidRPr="002F1946" w:rsidRDefault="00DA049D" w:rsidP="002F1946">
            <w:pPr>
              <w:rPr>
                <w:rFonts w:ascii="Times New Roman" w:hAnsi="Times New Roman"/>
                <w:sz w:val="24"/>
                <w:szCs w:val="24"/>
              </w:rPr>
            </w:pPr>
            <w:r w:rsidRPr="002F1946">
              <w:rPr>
                <w:rFonts w:ascii="Times New Roman" w:hAnsi="Times New Roman"/>
                <w:sz w:val="24"/>
                <w:szCs w:val="24"/>
              </w:rPr>
              <w:t xml:space="preserve">соблюдает нормы экологической безопасности; </w:t>
            </w:r>
          </w:p>
          <w:p w14:paraId="39510E71" w14:textId="77777777" w:rsidR="00DA049D" w:rsidRPr="00DA049D" w:rsidRDefault="00B16538" w:rsidP="002F1946">
            <w:pPr>
              <w:rPr>
                <w:rFonts w:ascii="Times New Roman" w:hAnsi="Times New Roman"/>
                <w:sz w:val="24"/>
                <w:szCs w:val="24"/>
              </w:rPr>
            </w:pPr>
            <w:r w:rsidRPr="00BE11BC">
              <w:rPr>
                <w:rFonts w:ascii="Times New Roman" w:hAnsi="Times New Roman"/>
                <w:sz w:val="24"/>
                <w:szCs w:val="24"/>
              </w:rPr>
              <w:t>определяет направления ресурсосбережения в рамках профессиональной деятельности по специальности;</w:t>
            </w:r>
          </w:p>
        </w:tc>
        <w:tc>
          <w:tcPr>
            <w:tcW w:w="3254" w:type="dxa"/>
            <w:tcBorders>
              <w:top w:val="single" w:sz="4" w:space="0" w:color="auto"/>
              <w:left w:val="single" w:sz="4" w:space="0" w:color="auto"/>
              <w:bottom w:val="single" w:sz="4" w:space="0" w:color="auto"/>
              <w:right w:val="single" w:sz="4" w:space="0" w:color="auto"/>
            </w:tcBorders>
            <w:hideMark/>
          </w:tcPr>
          <w:p w14:paraId="75A3E1BC" w14:textId="77777777" w:rsidR="00DA049D" w:rsidRPr="00DA049D" w:rsidRDefault="00DA049D" w:rsidP="009D66E9">
            <w:pPr>
              <w:rPr>
                <w:rFonts w:ascii="Times New Roman" w:hAnsi="Times New Roman"/>
                <w:sz w:val="24"/>
                <w:szCs w:val="24"/>
              </w:rPr>
            </w:pPr>
            <w:r w:rsidRPr="00DA049D">
              <w:rPr>
                <w:rFonts w:ascii="Times New Roman" w:hAnsi="Times New Roman"/>
                <w:sz w:val="24"/>
                <w:szCs w:val="24"/>
              </w:rPr>
              <w:t xml:space="preserve">Экспертное наблюдение за выполнением практических работ, оценка результатов прохождения практики </w:t>
            </w:r>
          </w:p>
        </w:tc>
      </w:tr>
      <w:tr w:rsidR="00DA049D" w:rsidRPr="0052107C" w14:paraId="3FE6AC87"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4D9C99BC" w14:textId="77777777" w:rsidR="00DA049D" w:rsidRPr="0052107C" w:rsidRDefault="00DA049D" w:rsidP="009D66E9">
            <w:pPr>
              <w:suppressAutoHyphens/>
              <w:spacing w:after="0" w:line="240" w:lineRule="auto"/>
              <w:rPr>
                <w:rFonts w:ascii="Times New Roman" w:hAnsi="Times New Roman"/>
                <w:sz w:val="24"/>
                <w:szCs w:val="24"/>
              </w:rPr>
            </w:pPr>
            <w:r w:rsidRPr="0052107C">
              <w:rPr>
                <w:rFonts w:ascii="Times New Roman" w:hAnsi="Times New Roman"/>
                <w:sz w:val="24"/>
                <w:szCs w:val="24"/>
              </w:rPr>
              <w:t>ОК 09. Использовать информационные технологии в профессиональной деятельности</w:t>
            </w:r>
          </w:p>
        </w:tc>
        <w:tc>
          <w:tcPr>
            <w:tcW w:w="3080" w:type="dxa"/>
            <w:tcBorders>
              <w:top w:val="single" w:sz="4" w:space="0" w:color="auto"/>
              <w:left w:val="single" w:sz="4" w:space="0" w:color="auto"/>
              <w:bottom w:val="single" w:sz="4" w:space="0" w:color="auto"/>
              <w:right w:val="single" w:sz="4" w:space="0" w:color="auto"/>
            </w:tcBorders>
            <w:hideMark/>
          </w:tcPr>
          <w:p w14:paraId="0BC29DC3" w14:textId="77777777" w:rsidR="00DA049D" w:rsidRPr="00DA049D" w:rsidRDefault="00DA049D" w:rsidP="009D66E9">
            <w:pPr>
              <w:tabs>
                <w:tab w:val="left" w:pos="252"/>
              </w:tabs>
              <w:rPr>
                <w:rFonts w:ascii="Times New Roman" w:hAnsi="Times New Roman"/>
                <w:sz w:val="24"/>
                <w:szCs w:val="24"/>
              </w:rPr>
            </w:pPr>
            <w:r w:rsidRPr="00DA049D">
              <w:rPr>
                <w:rFonts w:ascii="Times New Roman" w:hAnsi="Times New Roman"/>
                <w:bCs/>
                <w:sz w:val="24"/>
                <w:szCs w:val="24"/>
              </w:rPr>
              <w:t>эффективно использует и</w:t>
            </w:r>
            <w:r w:rsidRPr="00DA049D">
              <w:rPr>
                <w:rFonts w:ascii="Times New Roman" w:hAnsi="Times New Roman"/>
                <w:sz w:val="24"/>
                <w:szCs w:val="24"/>
              </w:rPr>
              <w:t>нформационно-коммуникационные технологии в профессиональной деятельности согласно формируемым умениям и получаемому практическому опыту.</w:t>
            </w:r>
          </w:p>
        </w:tc>
        <w:tc>
          <w:tcPr>
            <w:tcW w:w="3254" w:type="dxa"/>
            <w:tcBorders>
              <w:top w:val="single" w:sz="4" w:space="0" w:color="auto"/>
              <w:left w:val="single" w:sz="4" w:space="0" w:color="auto"/>
              <w:bottom w:val="single" w:sz="4" w:space="0" w:color="auto"/>
              <w:right w:val="single" w:sz="4" w:space="0" w:color="auto"/>
            </w:tcBorders>
            <w:hideMark/>
          </w:tcPr>
          <w:p w14:paraId="442AFADC" w14:textId="77777777" w:rsidR="00DA049D" w:rsidRPr="00DA049D" w:rsidRDefault="00DA049D" w:rsidP="009D66E9">
            <w:pPr>
              <w:rPr>
                <w:rFonts w:ascii="Times New Roman" w:hAnsi="Times New Roman"/>
                <w:sz w:val="24"/>
                <w:szCs w:val="24"/>
              </w:rPr>
            </w:pPr>
            <w:r w:rsidRPr="00DA049D">
              <w:rPr>
                <w:rFonts w:ascii="Times New Roman" w:hAnsi="Times New Roman"/>
                <w:sz w:val="24"/>
                <w:szCs w:val="24"/>
              </w:rPr>
              <w:t xml:space="preserve">Экспертное наблюдение за выполнением практических работ, оценка результатов прохождения практики </w:t>
            </w:r>
          </w:p>
        </w:tc>
      </w:tr>
      <w:tr w:rsidR="00DA049D" w:rsidRPr="0052107C" w14:paraId="40E5E412" w14:textId="77777777" w:rsidTr="004F40D9">
        <w:trPr>
          <w:trHeight w:val="1098"/>
        </w:trPr>
        <w:tc>
          <w:tcPr>
            <w:tcW w:w="2902" w:type="dxa"/>
            <w:tcBorders>
              <w:top w:val="single" w:sz="4" w:space="0" w:color="auto"/>
              <w:left w:val="single" w:sz="4" w:space="0" w:color="auto"/>
              <w:bottom w:val="single" w:sz="4" w:space="0" w:color="auto"/>
              <w:right w:val="single" w:sz="4" w:space="0" w:color="auto"/>
            </w:tcBorders>
            <w:hideMark/>
          </w:tcPr>
          <w:p w14:paraId="0F759262" w14:textId="77777777" w:rsidR="00DA049D" w:rsidRPr="0052107C" w:rsidRDefault="00DA049D" w:rsidP="009D66E9">
            <w:pPr>
              <w:suppressAutoHyphens/>
              <w:spacing w:after="0" w:line="240" w:lineRule="auto"/>
              <w:rPr>
                <w:rFonts w:ascii="Times New Roman" w:hAnsi="Times New Roman"/>
                <w:sz w:val="24"/>
                <w:szCs w:val="24"/>
              </w:rPr>
            </w:pPr>
            <w:r w:rsidRPr="0052107C">
              <w:rPr>
                <w:rFonts w:ascii="Times New Roman" w:hAnsi="Times New Roman"/>
                <w:sz w:val="24"/>
                <w:szCs w:val="24"/>
              </w:rPr>
              <w:t>ОК 10. Пользоваться профессиональной документацией на государственном и иностранных языках.</w:t>
            </w:r>
          </w:p>
        </w:tc>
        <w:tc>
          <w:tcPr>
            <w:tcW w:w="3080" w:type="dxa"/>
            <w:tcBorders>
              <w:top w:val="single" w:sz="4" w:space="0" w:color="auto"/>
              <w:left w:val="single" w:sz="4" w:space="0" w:color="auto"/>
              <w:bottom w:val="single" w:sz="4" w:space="0" w:color="auto"/>
              <w:right w:val="single" w:sz="4" w:space="0" w:color="auto"/>
            </w:tcBorders>
            <w:hideMark/>
          </w:tcPr>
          <w:p w14:paraId="2C7D7D30" w14:textId="77777777" w:rsidR="00DA049D" w:rsidRPr="00DA049D" w:rsidRDefault="00DA049D" w:rsidP="009D66E9">
            <w:pPr>
              <w:tabs>
                <w:tab w:val="left" w:pos="252"/>
              </w:tabs>
              <w:rPr>
                <w:rFonts w:ascii="Times New Roman" w:hAnsi="Times New Roman"/>
                <w:sz w:val="24"/>
                <w:szCs w:val="24"/>
              </w:rPr>
            </w:pPr>
            <w:r w:rsidRPr="00DA049D">
              <w:rPr>
                <w:rFonts w:ascii="Times New Roman" w:hAnsi="Times New Roman"/>
                <w:sz w:val="24"/>
                <w:szCs w:val="24"/>
              </w:rPr>
              <w:t>читает и эффективно использует профессиональную техническую документацию на русском и иностранных языках;</w:t>
            </w:r>
          </w:p>
        </w:tc>
        <w:tc>
          <w:tcPr>
            <w:tcW w:w="3254" w:type="dxa"/>
            <w:tcBorders>
              <w:top w:val="single" w:sz="4" w:space="0" w:color="auto"/>
              <w:left w:val="single" w:sz="4" w:space="0" w:color="auto"/>
              <w:bottom w:val="single" w:sz="4" w:space="0" w:color="auto"/>
              <w:right w:val="single" w:sz="4" w:space="0" w:color="auto"/>
            </w:tcBorders>
            <w:hideMark/>
          </w:tcPr>
          <w:p w14:paraId="65386E21" w14:textId="77777777" w:rsidR="00DA049D" w:rsidRPr="00DA049D" w:rsidRDefault="00DA049D" w:rsidP="009D66E9">
            <w:pPr>
              <w:rPr>
                <w:rFonts w:ascii="Times New Roman" w:hAnsi="Times New Roman"/>
                <w:sz w:val="24"/>
                <w:szCs w:val="24"/>
              </w:rPr>
            </w:pPr>
            <w:r w:rsidRPr="00DA049D">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00121B">
              <w:rPr>
                <w:rFonts w:ascii="Times New Roman" w:hAnsi="Times New Roman"/>
                <w:sz w:val="24"/>
                <w:szCs w:val="24"/>
              </w:rPr>
              <w:t xml:space="preserve"> </w:t>
            </w:r>
          </w:p>
        </w:tc>
      </w:tr>
    </w:tbl>
    <w:p w14:paraId="4E6B5896" w14:textId="77777777" w:rsidR="00907FE4" w:rsidRDefault="00907FE4" w:rsidP="00EC517F">
      <w:pPr>
        <w:jc w:val="right"/>
        <w:rPr>
          <w:rFonts w:ascii="Times New Roman" w:hAnsi="Times New Roman"/>
          <w:b/>
          <w:sz w:val="24"/>
          <w:szCs w:val="24"/>
        </w:rPr>
      </w:pPr>
    </w:p>
    <w:p w14:paraId="0732485D" w14:textId="77777777" w:rsidR="00971893" w:rsidRDefault="00971893">
      <w:pPr>
        <w:spacing w:after="0" w:line="240" w:lineRule="auto"/>
        <w:rPr>
          <w:rFonts w:ascii="Times New Roman" w:hAnsi="Times New Roman"/>
          <w:b/>
          <w:sz w:val="24"/>
          <w:szCs w:val="24"/>
        </w:rPr>
      </w:pPr>
      <w:r>
        <w:rPr>
          <w:rFonts w:ascii="Times New Roman" w:hAnsi="Times New Roman"/>
          <w:b/>
          <w:sz w:val="24"/>
          <w:szCs w:val="24"/>
        </w:rPr>
        <w:br w:type="page"/>
      </w:r>
    </w:p>
    <w:p w14:paraId="2F0ED168" w14:textId="77777777" w:rsidR="00EC517F" w:rsidRPr="00223235" w:rsidRDefault="00EC517F" w:rsidP="00EC517F">
      <w:pPr>
        <w:jc w:val="right"/>
        <w:rPr>
          <w:rFonts w:ascii="Times New Roman" w:hAnsi="Times New Roman"/>
          <w:b/>
          <w:sz w:val="24"/>
          <w:szCs w:val="24"/>
        </w:rPr>
      </w:pPr>
      <w:r w:rsidRPr="00223235">
        <w:rPr>
          <w:rFonts w:ascii="Times New Roman" w:hAnsi="Times New Roman"/>
          <w:b/>
          <w:sz w:val="24"/>
          <w:szCs w:val="24"/>
        </w:rPr>
        <w:lastRenderedPageBreak/>
        <w:t>Приложение</w:t>
      </w:r>
      <w:r w:rsidR="0008388B">
        <w:rPr>
          <w:rFonts w:ascii="Times New Roman" w:hAnsi="Times New Roman"/>
          <w:b/>
          <w:sz w:val="24"/>
          <w:szCs w:val="24"/>
        </w:rPr>
        <w:t xml:space="preserve"> 1.</w:t>
      </w:r>
      <w:r w:rsidR="00E1794F">
        <w:rPr>
          <w:rFonts w:ascii="Times New Roman" w:hAnsi="Times New Roman"/>
          <w:b/>
          <w:sz w:val="24"/>
          <w:szCs w:val="24"/>
        </w:rPr>
        <w:t>2</w:t>
      </w:r>
      <w:r w:rsidR="0008388B">
        <w:rPr>
          <w:rFonts w:ascii="Times New Roman" w:hAnsi="Times New Roman"/>
          <w:b/>
          <w:sz w:val="24"/>
          <w:szCs w:val="24"/>
        </w:rPr>
        <w:t>.</w:t>
      </w:r>
    </w:p>
    <w:p w14:paraId="66845068" w14:textId="77777777" w:rsidR="00EC517F" w:rsidRPr="00EC5F10" w:rsidRDefault="00EC517F" w:rsidP="00EC517F">
      <w:pPr>
        <w:jc w:val="right"/>
        <w:rPr>
          <w:rFonts w:ascii="Times New Roman" w:hAnsi="Times New Roman"/>
          <w:b/>
          <w:i/>
          <w:sz w:val="24"/>
          <w:szCs w:val="24"/>
        </w:rPr>
      </w:pPr>
      <w:r w:rsidRPr="00EC5F10">
        <w:rPr>
          <w:rFonts w:ascii="Times New Roman" w:hAnsi="Times New Roman"/>
          <w:b/>
          <w:sz w:val="24"/>
          <w:szCs w:val="24"/>
        </w:rPr>
        <w:t xml:space="preserve">к ПООП по </w:t>
      </w:r>
      <w:r w:rsidRPr="00EC5F10">
        <w:rPr>
          <w:rFonts w:ascii="Times New Roman" w:hAnsi="Times New Roman"/>
          <w:b/>
          <w:i/>
          <w:sz w:val="24"/>
          <w:szCs w:val="24"/>
        </w:rPr>
        <w:t>специальности</w:t>
      </w:r>
    </w:p>
    <w:p w14:paraId="7D0D8683" w14:textId="77777777" w:rsidR="00EC517F" w:rsidRPr="00223235" w:rsidRDefault="00EC517F" w:rsidP="00EC517F">
      <w:pPr>
        <w:spacing w:after="0"/>
        <w:jc w:val="right"/>
        <w:rPr>
          <w:rFonts w:ascii="Times New Roman" w:hAnsi="Times New Roman"/>
          <w:b/>
          <w:i/>
          <w:sz w:val="24"/>
          <w:szCs w:val="24"/>
        </w:rPr>
      </w:pPr>
      <w:r w:rsidRPr="00223235">
        <w:rPr>
          <w:rStyle w:val="FontStyle21"/>
          <w:b/>
          <w:i/>
        </w:rPr>
        <w:t xml:space="preserve">05.02.03 Метеорология </w:t>
      </w:r>
    </w:p>
    <w:p w14:paraId="0AEE3C8A" w14:textId="77777777" w:rsidR="00EC517F" w:rsidRDefault="00EC517F" w:rsidP="00EC517F">
      <w:pPr>
        <w:jc w:val="center"/>
        <w:rPr>
          <w:rFonts w:ascii="Times New Roman" w:hAnsi="Times New Roman"/>
          <w:b/>
          <w:i/>
          <w:sz w:val="24"/>
          <w:szCs w:val="24"/>
        </w:rPr>
      </w:pPr>
    </w:p>
    <w:p w14:paraId="709531CD" w14:textId="77777777" w:rsidR="00EC517F" w:rsidRDefault="00EC517F" w:rsidP="00EC517F">
      <w:pPr>
        <w:jc w:val="center"/>
        <w:rPr>
          <w:rFonts w:ascii="Times New Roman" w:hAnsi="Times New Roman"/>
          <w:b/>
          <w:i/>
          <w:sz w:val="24"/>
          <w:szCs w:val="24"/>
        </w:rPr>
      </w:pPr>
    </w:p>
    <w:p w14:paraId="26A4841A" w14:textId="77777777" w:rsidR="00EC517F" w:rsidRDefault="00EC517F" w:rsidP="00EC517F">
      <w:pPr>
        <w:jc w:val="center"/>
        <w:rPr>
          <w:rFonts w:ascii="Times New Roman" w:hAnsi="Times New Roman"/>
          <w:b/>
          <w:i/>
          <w:sz w:val="24"/>
          <w:szCs w:val="24"/>
        </w:rPr>
      </w:pPr>
    </w:p>
    <w:p w14:paraId="106CB263" w14:textId="77777777" w:rsidR="00EC517F" w:rsidRDefault="00EC517F" w:rsidP="00EC517F">
      <w:pPr>
        <w:jc w:val="center"/>
        <w:rPr>
          <w:rFonts w:ascii="Times New Roman" w:hAnsi="Times New Roman"/>
          <w:b/>
          <w:i/>
          <w:sz w:val="24"/>
          <w:szCs w:val="24"/>
        </w:rPr>
      </w:pPr>
    </w:p>
    <w:p w14:paraId="35044ABF" w14:textId="77777777" w:rsidR="00EC517F" w:rsidRDefault="00EC517F" w:rsidP="00EC517F">
      <w:pPr>
        <w:jc w:val="center"/>
        <w:rPr>
          <w:rFonts w:ascii="Times New Roman" w:hAnsi="Times New Roman"/>
          <w:b/>
          <w:i/>
          <w:sz w:val="24"/>
          <w:szCs w:val="24"/>
        </w:rPr>
      </w:pPr>
    </w:p>
    <w:p w14:paraId="00B43F82" w14:textId="77777777" w:rsidR="00EC517F" w:rsidRDefault="00EC517F" w:rsidP="00EC517F">
      <w:pPr>
        <w:jc w:val="center"/>
        <w:rPr>
          <w:rFonts w:ascii="Times New Roman" w:hAnsi="Times New Roman"/>
          <w:b/>
          <w:i/>
          <w:sz w:val="24"/>
          <w:szCs w:val="24"/>
        </w:rPr>
      </w:pPr>
    </w:p>
    <w:p w14:paraId="1DF50198" w14:textId="77777777" w:rsidR="00EC517F" w:rsidRPr="00907FE4" w:rsidRDefault="00EC517F" w:rsidP="00EC517F">
      <w:pPr>
        <w:jc w:val="center"/>
        <w:rPr>
          <w:rFonts w:ascii="Times New Roman" w:hAnsi="Times New Roman"/>
          <w:bCs/>
          <w:iCs/>
          <w:sz w:val="24"/>
          <w:szCs w:val="24"/>
        </w:rPr>
      </w:pPr>
    </w:p>
    <w:p w14:paraId="5B4AF3DE" w14:textId="77777777" w:rsidR="00EC517F" w:rsidRDefault="00EC517F" w:rsidP="00EC517F">
      <w:pPr>
        <w:jc w:val="center"/>
        <w:rPr>
          <w:rFonts w:ascii="Times New Roman" w:hAnsi="Times New Roman"/>
          <w:b/>
          <w:i/>
          <w:sz w:val="24"/>
          <w:szCs w:val="24"/>
        </w:rPr>
      </w:pPr>
    </w:p>
    <w:p w14:paraId="657A7435" w14:textId="77777777" w:rsidR="00EC517F" w:rsidRDefault="00EC517F" w:rsidP="00EC517F">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25C914A2" w14:textId="77777777" w:rsidR="00EC517F" w:rsidRDefault="00EC517F" w:rsidP="00EC517F">
      <w:pPr>
        <w:jc w:val="center"/>
        <w:rPr>
          <w:rFonts w:ascii="Times New Roman" w:hAnsi="Times New Roman"/>
          <w:b/>
          <w:sz w:val="24"/>
          <w:szCs w:val="24"/>
          <w:u w:val="single"/>
        </w:rPr>
      </w:pPr>
    </w:p>
    <w:p w14:paraId="2E295C9A" w14:textId="77777777" w:rsidR="00EC517F" w:rsidRDefault="00EC517F" w:rsidP="00EC517F">
      <w:pPr>
        <w:spacing w:after="0"/>
        <w:jc w:val="center"/>
        <w:rPr>
          <w:rFonts w:ascii="Times New Roman" w:hAnsi="Times New Roman"/>
          <w:b/>
          <w:sz w:val="24"/>
          <w:szCs w:val="24"/>
        </w:rPr>
      </w:pPr>
      <w:r>
        <w:rPr>
          <w:rFonts w:ascii="Times New Roman" w:hAnsi="Times New Roman"/>
          <w:b/>
          <w:sz w:val="24"/>
          <w:szCs w:val="24"/>
        </w:rPr>
        <w:t>«ПМ.02. Эксплуатация и техническое обслуживание автоматических метеорологических систем, дистанционных приборов и оборудования»</w:t>
      </w:r>
    </w:p>
    <w:p w14:paraId="03D239F2" w14:textId="77777777" w:rsidR="00EC517F" w:rsidRDefault="00EC517F" w:rsidP="00EC517F">
      <w:pPr>
        <w:jc w:val="center"/>
        <w:rPr>
          <w:rFonts w:ascii="Times New Roman" w:hAnsi="Times New Roman"/>
          <w:b/>
          <w:i/>
          <w:sz w:val="24"/>
          <w:szCs w:val="24"/>
        </w:rPr>
      </w:pPr>
    </w:p>
    <w:p w14:paraId="33059CA8" w14:textId="77777777" w:rsidR="00EC517F" w:rsidRDefault="00EC517F" w:rsidP="00EC517F">
      <w:pPr>
        <w:jc w:val="center"/>
        <w:rPr>
          <w:rFonts w:ascii="Times New Roman" w:hAnsi="Times New Roman"/>
          <w:b/>
          <w:i/>
          <w:sz w:val="24"/>
          <w:szCs w:val="24"/>
        </w:rPr>
      </w:pPr>
    </w:p>
    <w:p w14:paraId="7957A528" w14:textId="77777777" w:rsidR="00EC517F" w:rsidRDefault="00EC517F" w:rsidP="00EC517F">
      <w:pPr>
        <w:jc w:val="center"/>
        <w:rPr>
          <w:rFonts w:ascii="Times New Roman" w:hAnsi="Times New Roman"/>
          <w:b/>
          <w:i/>
          <w:sz w:val="24"/>
          <w:szCs w:val="24"/>
        </w:rPr>
      </w:pPr>
    </w:p>
    <w:p w14:paraId="3267DE5A" w14:textId="77777777" w:rsidR="00EC517F" w:rsidRDefault="00EC517F" w:rsidP="00EC517F">
      <w:pPr>
        <w:jc w:val="center"/>
        <w:rPr>
          <w:rFonts w:ascii="Times New Roman" w:hAnsi="Times New Roman"/>
          <w:b/>
          <w:i/>
          <w:sz w:val="24"/>
          <w:szCs w:val="24"/>
        </w:rPr>
      </w:pPr>
    </w:p>
    <w:p w14:paraId="55C9EF0C" w14:textId="77777777" w:rsidR="00EC517F" w:rsidRDefault="00EC517F" w:rsidP="00EC517F">
      <w:pPr>
        <w:jc w:val="center"/>
        <w:rPr>
          <w:rFonts w:ascii="Times New Roman" w:hAnsi="Times New Roman"/>
          <w:b/>
          <w:i/>
          <w:sz w:val="24"/>
          <w:szCs w:val="24"/>
        </w:rPr>
      </w:pPr>
    </w:p>
    <w:p w14:paraId="3EE47CB8" w14:textId="77777777" w:rsidR="00EC517F" w:rsidRDefault="00EC517F" w:rsidP="00EC517F">
      <w:pPr>
        <w:jc w:val="center"/>
        <w:rPr>
          <w:rFonts w:ascii="Times New Roman" w:hAnsi="Times New Roman"/>
          <w:b/>
          <w:i/>
          <w:sz w:val="24"/>
          <w:szCs w:val="24"/>
        </w:rPr>
      </w:pPr>
    </w:p>
    <w:p w14:paraId="5E91851F" w14:textId="77777777" w:rsidR="00EC517F" w:rsidRDefault="00EC517F" w:rsidP="00EC517F">
      <w:pPr>
        <w:jc w:val="center"/>
        <w:rPr>
          <w:rFonts w:ascii="Times New Roman" w:hAnsi="Times New Roman"/>
          <w:b/>
          <w:i/>
          <w:sz w:val="24"/>
          <w:szCs w:val="24"/>
        </w:rPr>
      </w:pPr>
    </w:p>
    <w:p w14:paraId="0FACCDC8" w14:textId="77777777" w:rsidR="00EC517F" w:rsidRDefault="00EC517F" w:rsidP="00EC517F">
      <w:pPr>
        <w:jc w:val="center"/>
        <w:rPr>
          <w:rFonts w:ascii="Times New Roman" w:hAnsi="Times New Roman"/>
          <w:b/>
          <w:i/>
          <w:sz w:val="24"/>
          <w:szCs w:val="24"/>
        </w:rPr>
      </w:pPr>
    </w:p>
    <w:p w14:paraId="735F2B20" w14:textId="77777777" w:rsidR="005A71DB" w:rsidRDefault="005A71DB" w:rsidP="00EC517F">
      <w:pPr>
        <w:jc w:val="center"/>
        <w:rPr>
          <w:rFonts w:ascii="Times New Roman" w:hAnsi="Times New Roman"/>
          <w:b/>
          <w:i/>
          <w:sz w:val="24"/>
          <w:szCs w:val="24"/>
        </w:rPr>
      </w:pPr>
    </w:p>
    <w:p w14:paraId="250650AE" w14:textId="77777777" w:rsidR="005A71DB" w:rsidRDefault="005A71DB" w:rsidP="00EC517F">
      <w:pPr>
        <w:jc w:val="center"/>
        <w:rPr>
          <w:rFonts w:ascii="Times New Roman" w:hAnsi="Times New Roman"/>
          <w:b/>
          <w:i/>
          <w:sz w:val="24"/>
          <w:szCs w:val="24"/>
        </w:rPr>
      </w:pPr>
    </w:p>
    <w:p w14:paraId="7E51E5F8" w14:textId="77777777" w:rsidR="005A71DB" w:rsidRDefault="005A71DB" w:rsidP="00EC517F">
      <w:pPr>
        <w:jc w:val="center"/>
        <w:rPr>
          <w:rFonts w:ascii="Times New Roman" w:hAnsi="Times New Roman"/>
          <w:b/>
          <w:i/>
          <w:sz w:val="24"/>
          <w:szCs w:val="24"/>
        </w:rPr>
      </w:pPr>
    </w:p>
    <w:p w14:paraId="26F0553B" w14:textId="77777777" w:rsidR="005A71DB" w:rsidRDefault="005A71DB" w:rsidP="00EC517F">
      <w:pPr>
        <w:jc w:val="center"/>
        <w:rPr>
          <w:rFonts w:ascii="Times New Roman" w:hAnsi="Times New Roman"/>
          <w:b/>
          <w:i/>
          <w:sz w:val="24"/>
          <w:szCs w:val="24"/>
        </w:rPr>
      </w:pPr>
    </w:p>
    <w:p w14:paraId="6D026EE7" w14:textId="77777777" w:rsidR="00EC517F" w:rsidRDefault="00EC517F" w:rsidP="00EC517F">
      <w:pPr>
        <w:jc w:val="center"/>
        <w:rPr>
          <w:rFonts w:ascii="Times New Roman" w:hAnsi="Times New Roman"/>
          <w:b/>
          <w:i/>
          <w:sz w:val="24"/>
          <w:szCs w:val="24"/>
        </w:rPr>
      </w:pPr>
    </w:p>
    <w:p w14:paraId="11659626" w14:textId="6C3B7538" w:rsidR="00EC517F" w:rsidRPr="00BE11BC" w:rsidRDefault="00EC517F" w:rsidP="00EC517F">
      <w:pPr>
        <w:jc w:val="center"/>
        <w:rPr>
          <w:rFonts w:ascii="Times New Roman" w:hAnsi="Times New Roman"/>
          <w:b/>
          <w:iCs/>
          <w:sz w:val="24"/>
          <w:szCs w:val="24"/>
        </w:rPr>
      </w:pPr>
      <w:r w:rsidRPr="00BE11BC">
        <w:rPr>
          <w:rFonts w:ascii="Times New Roman" w:hAnsi="Times New Roman"/>
          <w:b/>
          <w:bCs/>
          <w:iCs/>
          <w:sz w:val="24"/>
          <w:szCs w:val="24"/>
        </w:rPr>
        <w:t>20</w:t>
      </w:r>
      <w:r w:rsidR="00BE11BC" w:rsidRPr="00BE11BC">
        <w:rPr>
          <w:rFonts w:ascii="Times New Roman" w:hAnsi="Times New Roman"/>
          <w:b/>
          <w:bCs/>
          <w:iCs/>
          <w:sz w:val="24"/>
          <w:szCs w:val="24"/>
        </w:rPr>
        <w:t xml:space="preserve">22 </w:t>
      </w:r>
      <w:r w:rsidRPr="00BE11BC">
        <w:rPr>
          <w:rFonts w:ascii="Times New Roman" w:hAnsi="Times New Roman"/>
          <w:b/>
          <w:bCs/>
          <w:iCs/>
          <w:sz w:val="24"/>
          <w:szCs w:val="24"/>
        </w:rPr>
        <w:t>г.</w:t>
      </w:r>
    </w:p>
    <w:p w14:paraId="013DD799"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3C84A701" w14:textId="77777777" w:rsidR="00EC517F" w:rsidRDefault="00EC517F" w:rsidP="00EC517F">
      <w:pPr>
        <w:jc w:val="center"/>
        <w:rPr>
          <w:rFonts w:ascii="Times New Roman" w:hAnsi="Times New Roman"/>
          <w:b/>
          <w:i/>
          <w:sz w:val="24"/>
          <w:szCs w:val="24"/>
        </w:rPr>
      </w:pPr>
      <w:r>
        <w:rPr>
          <w:rFonts w:ascii="Times New Roman" w:hAnsi="Times New Roman"/>
          <w:b/>
          <w:i/>
          <w:sz w:val="24"/>
          <w:szCs w:val="24"/>
        </w:rPr>
        <w:lastRenderedPageBreak/>
        <w:t>СОДЕРЖАНИЕ</w:t>
      </w:r>
    </w:p>
    <w:p w14:paraId="4807A176" w14:textId="77777777" w:rsidR="00EC517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14:paraId="0344C288" w14:textId="77777777" w:rsidTr="00EC517F">
        <w:tc>
          <w:tcPr>
            <w:tcW w:w="7501" w:type="dxa"/>
            <w:hideMark/>
          </w:tcPr>
          <w:p w14:paraId="67CA17D6" w14:textId="77777777" w:rsidR="00EC517F" w:rsidRPr="004F40D9" w:rsidRDefault="00EC517F" w:rsidP="002847A9">
            <w:pPr>
              <w:pStyle w:val="ad"/>
              <w:numPr>
                <w:ilvl w:val="0"/>
                <w:numId w:val="151"/>
              </w:numPr>
              <w:suppressAutoHyphens/>
              <w:rPr>
                <w:b/>
              </w:rPr>
            </w:pPr>
            <w:r w:rsidRPr="004F40D9">
              <w:rPr>
                <w:b/>
              </w:rPr>
              <w:t xml:space="preserve">ОБЩАЯ ХАРАКТЕРИСТИКА </w:t>
            </w:r>
            <w:r w:rsidRPr="004F40D9">
              <w:rPr>
                <w:b/>
                <w:color w:val="000000"/>
              </w:rPr>
              <w:t xml:space="preserve">ПРИМЕРНОЙ РАБОЧЕЙ </w:t>
            </w:r>
            <w:r w:rsidRPr="004F40D9">
              <w:rPr>
                <w:b/>
              </w:rPr>
              <w:t>ПРОГРАММЫ ПРОФЕССИОНАЛЬНОГО МОДУЛЯ</w:t>
            </w:r>
          </w:p>
        </w:tc>
        <w:tc>
          <w:tcPr>
            <w:tcW w:w="1854" w:type="dxa"/>
          </w:tcPr>
          <w:p w14:paraId="4F016321" w14:textId="77777777" w:rsidR="00EC517F" w:rsidRDefault="00EC517F" w:rsidP="00EC517F">
            <w:pPr>
              <w:jc w:val="center"/>
              <w:rPr>
                <w:rFonts w:ascii="Times New Roman" w:hAnsi="Times New Roman"/>
                <w:b/>
                <w:sz w:val="24"/>
                <w:szCs w:val="24"/>
              </w:rPr>
            </w:pPr>
          </w:p>
        </w:tc>
      </w:tr>
      <w:tr w:rsidR="00EC517F" w14:paraId="0349C4AD" w14:textId="77777777" w:rsidTr="00EC517F">
        <w:tc>
          <w:tcPr>
            <w:tcW w:w="7501" w:type="dxa"/>
            <w:hideMark/>
          </w:tcPr>
          <w:p w14:paraId="7FE79134" w14:textId="77777777" w:rsidR="00EC517F" w:rsidRPr="004F40D9" w:rsidRDefault="00EC517F" w:rsidP="002847A9">
            <w:pPr>
              <w:pStyle w:val="ad"/>
              <w:numPr>
                <w:ilvl w:val="0"/>
                <w:numId w:val="151"/>
              </w:numPr>
              <w:suppressAutoHyphens/>
              <w:rPr>
                <w:b/>
              </w:rPr>
            </w:pPr>
            <w:r w:rsidRPr="004F40D9">
              <w:rPr>
                <w:b/>
              </w:rPr>
              <w:t>СТРУКТУРА И СОДЕРЖАНИЕ ПРОФЕССИОНАЛЬНОГО МОДУЛЯ</w:t>
            </w:r>
          </w:p>
          <w:p w14:paraId="71BA61C4" w14:textId="77777777" w:rsidR="00EC517F" w:rsidRDefault="00EC517F" w:rsidP="002847A9">
            <w:pPr>
              <w:numPr>
                <w:ilvl w:val="0"/>
                <w:numId w:val="151"/>
              </w:numPr>
              <w:tabs>
                <w:tab w:val="num" w:pos="64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16457FF0" w14:textId="77777777" w:rsidR="00EC517F" w:rsidRDefault="00EC517F" w:rsidP="00EC517F">
            <w:pPr>
              <w:jc w:val="center"/>
              <w:rPr>
                <w:rFonts w:ascii="Times New Roman" w:hAnsi="Times New Roman"/>
                <w:b/>
                <w:sz w:val="24"/>
                <w:szCs w:val="24"/>
              </w:rPr>
            </w:pPr>
          </w:p>
        </w:tc>
      </w:tr>
      <w:tr w:rsidR="00EC517F" w14:paraId="63A22094" w14:textId="77777777" w:rsidTr="00EC517F">
        <w:tc>
          <w:tcPr>
            <w:tcW w:w="7501" w:type="dxa"/>
          </w:tcPr>
          <w:p w14:paraId="400AD3F3" w14:textId="77777777" w:rsidR="00EC517F" w:rsidRDefault="00EC517F" w:rsidP="002847A9">
            <w:pPr>
              <w:numPr>
                <w:ilvl w:val="0"/>
                <w:numId w:val="15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7A71E678" w14:textId="77777777" w:rsidR="00EC517F" w:rsidRDefault="00EC517F" w:rsidP="00EC517F">
            <w:pPr>
              <w:suppressAutoHyphens/>
              <w:rPr>
                <w:rFonts w:ascii="Times New Roman" w:hAnsi="Times New Roman"/>
                <w:b/>
                <w:sz w:val="24"/>
                <w:szCs w:val="24"/>
              </w:rPr>
            </w:pPr>
          </w:p>
        </w:tc>
        <w:tc>
          <w:tcPr>
            <w:tcW w:w="1854" w:type="dxa"/>
          </w:tcPr>
          <w:p w14:paraId="7EA38E97" w14:textId="77777777" w:rsidR="00EC517F" w:rsidRDefault="00EC517F" w:rsidP="00EC517F">
            <w:pPr>
              <w:jc w:val="center"/>
              <w:rPr>
                <w:rFonts w:ascii="Times New Roman" w:hAnsi="Times New Roman"/>
                <w:b/>
                <w:sz w:val="24"/>
                <w:szCs w:val="24"/>
              </w:rPr>
            </w:pPr>
          </w:p>
        </w:tc>
      </w:tr>
    </w:tbl>
    <w:p w14:paraId="5DC8B2FE" w14:textId="77777777" w:rsidR="00EC517F" w:rsidRPr="004F40D9" w:rsidRDefault="00EC517F" w:rsidP="00EC517F">
      <w:pPr>
        <w:spacing w:after="0"/>
        <w:rPr>
          <w:rFonts w:ascii="Times New Roman" w:hAnsi="Times New Roman"/>
          <w:bCs/>
          <w:iCs/>
          <w:sz w:val="24"/>
          <w:szCs w:val="24"/>
        </w:rPr>
        <w:sectPr w:rsidR="00EC517F" w:rsidRPr="004F40D9">
          <w:pgSz w:w="11907" w:h="16840"/>
          <w:pgMar w:top="1134" w:right="851" w:bottom="992" w:left="1418" w:header="709" w:footer="709" w:gutter="0"/>
          <w:cols w:space="720"/>
        </w:sectPr>
      </w:pPr>
    </w:p>
    <w:p w14:paraId="7787A352" w14:textId="77777777" w:rsidR="00EC517F" w:rsidRPr="00C97D7A" w:rsidRDefault="00EC517F" w:rsidP="00EC517F">
      <w:pPr>
        <w:spacing w:after="0"/>
        <w:jc w:val="center"/>
        <w:rPr>
          <w:rFonts w:ascii="Times New Roman" w:hAnsi="Times New Roman"/>
          <w:b/>
          <w:sz w:val="24"/>
          <w:szCs w:val="24"/>
        </w:rPr>
      </w:pPr>
      <w:r w:rsidRPr="00C97D7A">
        <w:rPr>
          <w:rFonts w:ascii="Times New Roman" w:hAnsi="Times New Roman"/>
          <w:b/>
          <w:sz w:val="24"/>
          <w:szCs w:val="24"/>
        </w:rPr>
        <w:lastRenderedPageBreak/>
        <w:t xml:space="preserve">1. ОБЩАЯ ХАРАКТЕРИСТИКА </w:t>
      </w:r>
      <w:r w:rsidRPr="00C97D7A">
        <w:rPr>
          <w:rFonts w:ascii="Times New Roman" w:hAnsi="Times New Roman"/>
          <w:b/>
          <w:color w:val="000000"/>
          <w:sz w:val="24"/>
          <w:szCs w:val="24"/>
        </w:rPr>
        <w:t>ПРИМЕРНОЙ РАБОЧЕЙ ПРОГРАММЫ</w:t>
      </w:r>
    </w:p>
    <w:p w14:paraId="299173F5" w14:textId="77777777" w:rsidR="00EC517F" w:rsidRPr="00C97D7A" w:rsidRDefault="00EC517F" w:rsidP="00EC517F">
      <w:pPr>
        <w:spacing w:after="0"/>
        <w:jc w:val="center"/>
        <w:rPr>
          <w:rFonts w:ascii="Times New Roman" w:hAnsi="Times New Roman"/>
          <w:b/>
          <w:sz w:val="24"/>
          <w:szCs w:val="24"/>
        </w:rPr>
      </w:pPr>
      <w:r w:rsidRPr="00C97D7A">
        <w:rPr>
          <w:rFonts w:ascii="Times New Roman" w:hAnsi="Times New Roman"/>
          <w:b/>
          <w:sz w:val="24"/>
          <w:szCs w:val="24"/>
        </w:rPr>
        <w:t>ПРОФЕССИОНАЛЬНОГО МОДУЛЯ</w:t>
      </w:r>
    </w:p>
    <w:p w14:paraId="4C1A3886" w14:textId="77777777" w:rsidR="00EC517F" w:rsidRPr="00C97D7A" w:rsidRDefault="00EC517F" w:rsidP="00EC517F">
      <w:pPr>
        <w:spacing w:after="0"/>
        <w:jc w:val="center"/>
        <w:rPr>
          <w:rFonts w:ascii="Times New Roman" w:hAnsi="Times New Roman"/>
          <w:b/>
          <w:sz w:val="24"/>
          <w:szCs w:val="24"/>
        </w:rPr>
      </w:pPr>
      <w:r w:rsidRPr="00C97D7A">
        <w:rPr>
          <w:rFonts w:ascii="Times New Roman" w:hAnsi="Times New Roman"/>
          <w:b/>
          <w:sz w:val="24"/>
          <w:szCs w:val="24"/>
        </w:rPr>
        <w:t>«ПМ.02. Эксплуатация и техническое обслуживание автоматических метеорологических систем, дистанционных приборов и оборудования»</w:t>
      </w:r>
    </w:p>
    <w:p w14:paraId="24F74133" w14:textId="77777777" w:rsidR="00EC517F" w:rsidRPr="00C97D7A" w:rsidRDefault="00EC517F" w:rsidP="00EC517F">
      <w:pPr>
        <w:suppressAutoHyphens/>
        <w:spacing w:after="0" w:line="240" w:lineRule="auto"/>
        <w:ind w:firstLine="709"/>
        <w:rPr>
          <w:rFonts w:ascii="Times New Roman" w:hAnsi="Times New Roman"/>
          <w:b/>
          <w:sz w:val="24"/>
          <w:szCs w:val="24"/>
        </w:rPr>
      </w:pPr>
      <w:r w:rsidRPr="00C97D7A">
        <w:rPr>
          <w:rFonts w:ascii="Times New Roman" w:hAnsi="Times New Roman"/>
          <w:b/>
          <w:sz w:val="24"/>
          <w:szCs w:val="24"/>
        </w:rPr>
        <w:t xml:space="preserve">1.1. Цель и планируемые результаты освоения профессионального модуля </w:t>
      </w:r>
    </w:p>
    <w:p w14:paraId="3C8D172C" w14:textId="77777777" w:rsidR="00EC517F" w:rsidRPr="00C97D7A" w:rsidRDefault="00EC517F" w:rsidP="00EC517F">
      <w:pPr>
        <w:suppressAutoHyphens/>
        <w:spacing w:after="0" w:line="240" w:lineRule="auto"/>
        <w:ind w:firstLine="709"/>
        <w:jc w:val="both"/>
        <w:rPr>
          <w:rFonts w:ascii="Times New Roman" w:hAnsi="Times New Roman"/>
          <w:sz w:val="24"/>
          <w:szCs w:val="24"/>
        </w:rPr>
      </w:pPr>
      <w:r w:rsidRPr="00C97D7A">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C97D7A">
        <w:rPr>
          <w:rFonts w:ascii="Times New Roman" w:hAnsi="Times New Roman"/>
          <w:b/>
          <w:bCs/>
          <w:iCs/>
          <w:sz w:val="24"/>
          <w:szCs w:val="24"/>
        </w:rPr>
        <w:t>Эксплуатация и техническое обслуживание автоматических метеорологических систем, дистанционных приборов и оборудования</w:t>
      </w:r>
      <w:r w:rsidRPr="00C97D7A">
        <w:rPr>
          <w:rFonts w:ascii="Times New Roman" w:hAnsi="Times New Roman"/>
          <w:sz w:val="24"/>
          <w:szCs w:val="24"/>
        </w:rPr>
        <w:t xml:space="preserve"> и соответствующие ему общие компетенции и профессиональные компетенции:</w:t>
      </w:r>
    </w:p>
    <w:p w14:paraId="0BBEBE11" w14:textId="77777777" w:rsidR="00EC517F" w:rsidRPr="00C97D7A" w:rsidRDefault="00EC517F" w:rsidP="00EC517F">
      <w:pPr>
        <w:spacing w:after="0" w:line="240" w:lineRule="auto"/>
        <w:ind w:firstLine="709"/>
        <w:jc w:val="both"/>
        <w:rPr>
          <w:rFonts w:ascii="Times New Roman" w:hAnsi="Times New Roman"/>
          <w:sz w:val="24"/>
          <w:szCs w:val="24"/>
        </w:rPr>
      </w:pPr>
      <w:r w:rsidRPr="00C97D7A">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C517F" w:rsidRPr="00C97D7A" w14:paraId="4D1B5BC7" w14:textId="77777777" w:rsidTr="00EC517F">
        <w:tc>
          <w:tcPr>
            <w:tcW w:w="1229" w:type="dxa"/>
            <w:tcBorders>
              <w:top w:val="single" w:sz="4" w:space="0" w:color="auto"/>
              <w:left w:val="single" w:sz="4" w:space="0" w:color="auto"/>
              <w:bottom w:val="single" w:sz="4" w:space="0" w:color="auto"/>
              <w:right w:val="single" w:sz="4" w:space="0" w:color="auto"/>
            </w:tcBorders>
            <w:hideMark/>
          </w:tcPr>
          <w:p w14:paraId="2F8E45CD" w14:textId="77777777" w:rsidR="00EC517F" w:rsidRPr="00C97D7A" w:rsidRDefault="00EC517F" w:rsidP="00EC517F">
            <w:pPr>
              <w:pStyle w:val="2"/>
              <w:spacing w:before="0" w:after="0"/>
              <w:jc w:val="both"/>
              <w:rPr>
                <w:rStyle w:val="af"/>
                <w:rFonts w:ascii="Times New Roman" w:hAnsi="Times New Roman"/>
                <w:sz w:val="24"/>
                <w:szCs w:val="24"/>
              </w:rPr>
            </w:pPr>
            <w:r w:rsidRPr="00C97D7A">
              <w:rPr>
                <w:rStyle w:val="af"/>
                <w:rFonts w:ascii="Times New Roman" w:hAnsi="Times New Roman"/>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14:paraId="0018A916" w14:textId="77777777" w:rsidR="00EC517F" w:rsidRPr="00C97D7A" w:rsidRDefault="00EC517F" w:rsidP="00EC517F">
            <w:pPr>
              <w:pStyle w:val="2"/>
              <w:spacing w:before="0" w:after="0"/>
              <w:jc w:val="both"/>
              <w:rPr>
                <w:rStyle w:val="af"/>
                <w:rFonts w:ascii="Times New Roman" w:hAnsi="Times New Roman"/>
                <w:sz w:val="24"/>
                <w:szCs w:val="24"/>
              </w:rPr>
            </w:pPr>
            <w:r w:rsidRPr="00C97D7A">
              <w:rPr>
                <w:rStyle w:val="af"/>
                <w:rFonts w:ascii="Times New Roman" w:hAnsi="Times New Roman"/>
                <w:sz w:val="24"/>
                <w:szCs w:val="24"/>
              </w:rPr>
              <w:t>Наименование общих компетенций</w:t>
            </w:r>
          </w:p>
        </w:tc>
      </w:tr>
      <w:tr w:rsidR="00EC517F" w:rsidRPr="00C51A90" w14:paraId="3092C2E3"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2D9CB045"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01</w:t>
            </w:r>
          </w:p>
        </w:tc>
        <w:tc>
          <w:tcPr>
            <w:tcW w:w="8342" w:type="dxa"/>
            <w:tcBorders>
              <w:top w:val="single" w:sz="4" w:space="0" w:color="auto"/>
              <w:left w:val="single" w:sz="4" w:space="0" w:color="auto"/>
              <w:bottom w:val="single" w:sz="4" w:space="0" w:color="auto"/>
              <w:right w:val="single" w:sz="4" w:space="0" w:color="auto"/>
            </w:tcBorders>
            <w:hideMark/>
          </w:tcPr>
          <w:p w14:paraId="6F231969"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EC517F" w:rsidRPr="00C51A90" w14:paraId="14F836FD"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094B4E1E"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02</w:t>
            </w:r>
          </w:p>
        </w:tc>
        <w:tc>
          <w:tcPr>
            <w:tcW w:w="8342" w:type="dxa"/>
            <w:tcBorders>
              <w:top w:val="single" w:sz="4" w:space="0" w:color="auto"/>
              <w:left w:val="single" w:sz="4" w:space="0" w:color="auto"/>
              <w:bottom w:val="single" w:sz="4" w:space="0" w:color="auto"/>
              <w:right w:val="single" w:sz="4" w:space="0" w:color="auto"/>
            </w:tcBorders>
            <w:hideMark/>
          </w:tcPr>
          <w:p w14:paraId="29008B99"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EC517F" w:rsidRPr="00C51A90" w14:paraId="29A671F1"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1162498D"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03</w:t>
            </w:r>
          </w:p>
        </w:tc>
        <w:tc>
          <w:tcPr>
            <w:tcW w:w="8342" w:type="dxa"/>
            <w:tcBorders>
              <w:top w:val="single" w:sz="4" w:space="0" w:color="auto"/>
              <w:left w:val="single" w:sz="4" w:space="0" w:color="auto"/>
              <w:bottom w:val="single" w:sz="4" w:space="0" w:color="auto"/>
              <w:right w:val="single" w:sz="4" w:space="0" w:color="auto"/>
            </w:tcBorders>
            <w:hideMark/>
          </w:tcPr>
          <w:p w14:paraId="02AC5E33"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EC517F" w:rsidRPr="00C51A90" w14:paraId="10258159"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716DF2DB"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04</w:t>
            </w:r>
          </w:p>
        </w:tc>
        <w:tc>
          <w:tcPr>
            <w:tcW w:w="8342" w:type="dxa"/>
            <w:tcBorders>
              <w:top w:val="single" w:sz="4" w:space="0" w:color="auto"/>
              <w:left w:val="single" w:sz="4" w:space="0" w:color="auto"/>
              <w:bottom w:val="single" w:sz="4" w:space="0" w:color="auto"/>
              <w:right w:val="single" w:sz="4" w:space="0" w:color="auto"/>
            </w:tcBorders>
            <w:hideMark/>
          </w:tcPr>
          <w:p w14:paraId="220AB744"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EC517F" w:rsidRPr="00C51A90" w14:paraId="541CE3F6"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09DFFE6A"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05</w:t>
            </w:r>
          </w:p>
        </w:tc>
        <w:tc>
          <w:tcPr>
            <w:tcW w:w="8342" w:type="dxa"/>
            <w:tcBorders>
              <w:top w:val="single" w:sz="4" w:space="0" w:color="auto"/>
              <w:left w:val="single" w:sz="4" w:space="0" w:color="auto"/>
              <w:bottom w:val="single" w:sz="4" w:space="0" w:color="auto"/>
              <w:right w:val="single" w:sz="4" w:space="0" w:color="auto"/>
            </w:tcBorders>
            <w:hideMark/>
          </w:tcPr>
          <w:p w14:paraId="712FDC21"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C517F" w:rsidRPr="00C51A90" w14:paraId="74AAFA51"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73622583"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06</w:t>
            </w:r>
          </w:p>
        </w:tc>
        <w:tc>
          <w:tcPr>
            <w:tcW w:w="8342" w:type="dxa"/>
            <w:tcBorders>
              <w:top w:val="single" w:sz="4" w:space="0" w:color="auto"/>
              <w:left w:val="single" w:sz="4" w:space="0" w:color="auto"/>
              <w:bottom w:val="single" w:sz="4" w:space="0" w:color="auto"/>
              <w:right w:val="single" w:sz="4" w:space="0" w:color="auto"/>
            </w:tcBorders>
            <w:hideMark/>
          </w:tcPr>
          <w:p w14:paraId="174607EE"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EC517F" w:rsidRPr="00C51A90" w14:paraId="5E7DB712"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5E51F2DB"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07</w:t>
            </w:r>
          </w:p>
        </w:tc>
        <w:tc>
          <w:tcPr>
            <w:tcW w:w="8342" w:type="dxa"/>
            <w:tcBorders>
              <w:top w:val="single" w:sz="4" w:space="0" w:color="auto"/>
              <w:left w:val="single" w:sz="4" w:space="0" w:color="auto"/>
              <w:bottom w:val="single" w:sz="4" w:space="0" w:color="auto"/>
              <w:right w:val="single" w:sz="4" w:space="0" w:color="auto"/>
            </w:tcBorders>
            <w:hideMark/>
          </w:tcPr>
          <w:p w14:paraId="08DE9819"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EC517F" w:rsidRPr="00C51A90" w14:paraId="4A869A41"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17E50C07"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09</w:t>
            </w:r>
          </w:p>
        </w:tc>
        <w:tc>
          <w:tcPr>
            <w:tcW w:w="8342" w:type="dxa"/>
            <w:tcBorders>
              <w:top w:val="single" w:sz="4" w:space="0" w:color="auto"/>
              <w:left w:val="single" w:sz="4" w:space="0" w:color="auto"/>
              <w:bottom w:val="single" w:sz="4" w:space="0" w:color="auto"/>
              <w:right w:val="single" w:sz="4" w:space="0" w:color="auto"/>
            </w:tcBorders>
            <w:hideMark/>
          </w:tcPr>
          <w:p w14:paraId="490B1DE4"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Использовать информационные технологии в профессиональной деятельности</w:t>
            </w:r>
          </w:p>
        </w:tc>
      </w:tr>
      <w:tr w:rsidR="00EC517F" w:rsidRPr="00C51A90" w14:paraId="5B813A01"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28D89511"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ОК 10</w:t>
            </w:r>
          </w:p>
        </w:tc>
        <w:tc>
          <w:tcPr>
            <w:tcW w:w="8342" w:type="dxa"/>
            <w:tcBorders>
              <w:top w:val="single" w:sz="4" w:space="0" w:color="auto"/>
              <w:left w:val="single" w:sz="4" w:space="0" w:color="auto"/>
              <w:bottom w:val="single" w:sz="4" w:space="0" w:color="auto"/>
              <w:right w:val="single" w:sz="4" w:space="0" w:color="auto"/>
            </w:tcBorders>
            <w:hideMark/>
          </w:tcPr>
          <w:p w14:paraId="17DB84C5"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r w:rsidR="00EC517F" w:rsidRPr="00C51A90" w14:paraId="6986E7E4"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079B1A4C"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 xml:space="preserve">ОК 11 </w:t>
            </w:r>
          </w:p>
        </w:tc>
        <w:tc>
          <w:tcPr>
            <w:tcW w:w="8342" w:type="dxa"/>
            <w:tcBorders>
              <w:top w:val="single" w:sz="4" w:space="0" w:color="auto"/>
              <w:left w:val="single" w:sz="4" w:space="0" w:color="auto"/>
              <w:bottom w:val="single" w:sz="4" w:space="0" w:color="auto"/>
              <w:right w:val="single" w:sz="4" w:space="0" w:color="auto"/>
            </w:tcBorders>
            <w:hideMark/>
          </w:tcPr>
          <w:p w14:paraId="644C9898"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777B0C83" w14:textId="77777777" w:rsidR="00EC517F" w:rsidRPr="00C97D7A" w:rsidRDefault="00EC517F" w:rsidP="00EC517F">
      <w:pPr>
        <w:pStyle w:val="2"/>
        <w:spacing w:before="0" w:after="0"/>
        <w:ind w:firstLine="709"/>
        <w:jc w:val="both"/>
        <w:rPr>
          <w:rStyle w:val="af"/>
          <w:rFonts w:ascii="Times New Roman" w:hAnsi="Times New Roman"/>
          <w:b w:val="0"/>
          <w:sz w:val="24"/>
          <w:szCs w:val="24"/>
        </w:rPr>
      </w:pPr>
      <w:r w:rsidRPr="00C97D7A">
        <w:rPr>
          <w:rStyle w:val="af"/>
          <w:rFonts w:ascii="Times New Roman" w:hAnsi="Times New Roman"/>
          <w:b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C517F" w:rsidRPr="00C97D7A" w14:paraId="3A89FFE0" w14:textId="77777777" w:rsidTr="00EC517F">
        <w:tc>
          <w:tcPr>
            <w:tcW w:w="1204" w:type="dxa"/>
            <w:tcBorders>
              <w:top w:val="single" w:sz="4" w:space="0" w:color="auto"/>
              <w:left w:val="single" w:sz="4" w:space="0" w:color="auto"/>
              <w:bottom w:val="single" w:sz="4" w:space="0" w:color="auto"/>
              <w:right w:val="single" w:sz="4" w:space="0" w:color="auto"/>
            </w:tcBorders>
            <w:hideMark/>
          </w:tcPr>
          <w:p w14:paraId="469BF301" w14:textId="77777777" w:rsidR="00EC517F" w:rsidRPr="00C97D7A" w:rsidRDefault="00EC517F" w:rsidP="00EC517F">
            <w:pPr>
              <w:pStyle w:val="2"/>
              <w:spacing w:before="0" w:after="0"/>
              <w:jc w:val="both"/>
              <w:rPr>
                <w:rStyle w:val="af"/>
                <w:rFonts w:ascii="Times New Roman" w:hAnsi="Times New Roman"/>
                <w:sz w:val="24"/>
                <w:szCs w:val="24"/>
              </w:rPr>
            </w:pPr>
            <w:r w:rsidRPr="00C97D7A">
              <w:rPr>
                <w:rStyle w:val="af"/>
                <w:rFonts w:ascii="Times New Roman" w:hAnsi="Times New Roman"/>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67C6391D" w14:textId="77777777" w:rsidR="00EC517F" w:rsidRPr="00C97D7A" w:rsidRDefault="00EC517F" w:rsidP="00EC517F">
            <w:pPr>
              <w:pStyle w:val="2"/>
              <w:spacing w:before="0" w:after="0"/>
              <w:jc w:val="both"/>
              <w:rPr>
                <w:rStyle w:val="af"/>
                <w:rFonts w:ascii="Times New Roman" w:hAnsi="Times New Roman"/>
                <w:sz w:val="24"/>
                <w:szCs w:val="24"/>
              </w:rPr>
            </w:pPr>
            <w:r w:rsidRPr="00C97D7A">
              <w:rPr>
                <w:rStyle w:val="af"/>
                <w:rFonts w:ascii="Times New Roman" w:hAnsi="Times New Roman"/>
                <w:sz w:val="24"/>
                <w:szCs w:val="24"/>
              </w:rPr>
              <w:t>Наименование видов деятельности и профессиональных компетенций</w:t>
            </w:r>
          </w:p>
        </w:tc>
      </w:tr>
      <w:tr w:rsidR="00EC517F" w:rsidRPr="00C97D7A" w14:paraId="223C32C8" w14:textId="77777777" w:rsidTr="00EC517F">
        <w:tc>
          <w:tcPr>
            <w:tcW w:w="1204" w:type="dxa"/>
            <w:tcBorders>
              <w:top w:val="single" w:sz="4" w:space="0" w:color="auto"/>
              <w:left w:val="single" w:sz="4" w:space="0" w:color="auto"/>
              <w:bottom w:val="single" w:sz="4" w:space="0" w:color="auto"/>
              <w:right w:val="single" w:sz="4" w:space="0" w:color="auto"/>
            </w:tcBorders>
            <w:hideMark/>
          </w:tcPr>
          <w:p w14:paraId="5B2A1542"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 xml:space="preserve">ВД 2 </w:t>
            </w:r>
          </w:p>
        </w:tc>
        <w:tc>
          <w:tcPr>
            <w:tcW w:w="8367" w:type="dxa"/>
            <w:tcBorders>
              <w:top w:val="single" w:sz="4" w:space="0" w:color="auto"/>
              <w:left w:val="single" w:sz="4" w:space="0" w:color="auto"/>
              <w:bottom w:val="single" w:sz="4" w:space="0" w:color="auto"/>
              <w:right w:val="single" w:sz="4" w:space="0" w:color="auto"/>
            </w:tcBorders>
            <w:hideMark/>
          </w:tcPr>
          <w:p w14:paraId="787E597E" w14:textId="77777777" w:rsidR="00EC517F" w:rsidRPr="00C97D7A" w:rsidRDefault="00EC517F" w:rsidP="00EC517F">
            <w:pPr>
              <w:autoSpaceDE w:val="0"/>
              <w:autoSpaceDN w:val="0"/>
              <w:adjustRightInd w:val="0"/>
              <w:spacing w:after="0"/>
              <w:jc w:val="both"/>
              <w:rPr>
                <w:rFonts w:ascii="Times New Roman" w:hAnsi="Times New Roman"/>
                <w:bCs/>
                <w:iCs/>
                <w:sz w:val="24"/>
                <w:szCs w:val="24"/>
              </w:rPr>
            </w:pPr>
            <w:r w:rsidRPr="00C97D7A">
              <w:rPr>
                <w:rFonts w:ascii="Times New Roman" w:hAnsi="Times New Roman"/>
                <w:bCs/>
                <w:iCs/>
                <w:sz w:val="24"/>
                <w:szCs w:val="24"/>
              </w:rPr>
              <w:t>Эксплуатация и техническое обслуживание автоматических метеорологических систем, дистанционных приборов и оборудования</w:t>
            </w:r>
          </w:p>
        </w:tc>
      </w:tr>
      <w:tr w:rsidR="00EC517F" w:rsidRPr="00C97D7A" w14:paraId="49F07D2B" w14:textId="77777777" w:rsidTr="00EC517F">
        <w:tc>
          <w:tcPr>
            <w:tcW w:w="1204" w:type="dxa"/>
            <w:tcBorders>
              <w:top w:val="single" w:sz="4" w:space="0" w:color="auto"/>
              <w:left w:val="single" w:sz="4" w:space="0" w:color="auto"/>
              <w:bottom w:val="single" w:sz="4" w:space="0" w:color="auto"/>
              <w:right w:val="single" w:sz="4" w:space="0" w:color="auto"/>
            </w:tcBorders>
            <w:hideMark/>
          </w:tcPr>
          <w:p w14:paraId="7A74EDCE"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ПК 2.1.</w:t>
            </w:r>
          </w:p>
        </w:tc>
        <w:tc>
          <w:tcPr>
            <w:tcW w:w="8367" w:type="dxa"/>
            <w:tcBorders>
              <w:top w:val="single" w:sz="4" w:space="0" w:color="auto"/>
              <w:left w:val="single" w:sz="4" w:space="0" w:color="auto"/>
              <w:bottom w:val="single" w:sz="4" w:space="0" w:color="auto"/>
              <w:right w:val="single" w:sz="4" w:space="0" w:color="auto"/>
            </w:tcBorders>
          </w:tcPr>
          <w:p w14:paraId="72D3FF27" w14:textId="77777777" w:rsidR="00EC517F" w:rsidRPr="00C97D7A" w:rsidRDefault="00EC517F" w:rsidP="00EC517F">
            <w:pPr>
              <w:autoSpaceDE w:val="0"/>
              <w:autoSpaceDN w:val="0"/>
              <w:adjustRightInd w:val="0"/>
              <w:spacing w:after="0"/>
              <w:jc w:val="both"/>
              <w:rPr>
                <w:rFonts w:ascii="Times New Roman" w:hAnsi="Times New Roman"/>
                <w:bCs/>
                <w:iCs/>
                <w:sz w:val="24"/>
                <w:szCs w:val="24"/>
              </w:rPr>
            </w:pPr>
            <w:r w:rsidRPr="00C97D7A">
              <w:rPr>
                <w:rFonts w:ascii="Times New Roman" w:hAnsi="Times New Roman"/>
                <w:bCs/>
                <w:iCs/>
                <w:sz w:val="24"/>
                <w:szCs w:val="24"/>
              </w:rPr>
              <w:t>Эксплуатировать и осуществлять техническое обслуживание автоматизированный метеорологический комплекс, станции, дистанционные приборы и оборудование.</w:t>
            </w:r>
          </w:p>
        </w:tc>
      </w:tr>
      <w:tr w:rsidR="00EC517F" w:rsidRPr="00C97D7A" w14:paraId="08FCCB37" w14:textId="77777777" w:rsidTr="00EC517F">
        <w:tc>
          <w:tcPr>
            <w:tcW w:w="1204" w:type="dxa"/>
            <w:tcBorders>
              <w:top w:val="single" w:sz="4" w:space="0" w:color="auto"/>
              <w:left w:val="single" w:sz="4" w:space="0" w:color="auto"/>
              <w:bottom w:val="single" w:sz="4" w:space="0" w:color="auto"/>
              <w:right w:val="single" w:sz="4" w:space="0" w:color="auto"/>
            </w:tcBorders>
            <w:hideMark/>
          </w:tcPr>
          <w:p w14:paraId="29FEBA28" w14:textId="77777777" w:rsidR="00EC517F" w:rsidRPr="00C97D7A" w:rsidRDefault="00EC517F" w:rsidP="00EC517F">
            <w:pPr>
              <w:pStyle w:val="2"/>
              <w:keepNext w:val="0"/>
              <w:spacing w:before="0" w:after="0"/>
              <w:ind w:hanging="2"/>
              <w:jc w:val="both"/>
              <w:rPr>
                <w:rFonts w:ascii="Times New Roman" w:hAnsi="Times New Roman"/>
                <w:b w:val="0"/>
                <w:i w:val="0"/>
                <w:sz w:val="24"/>
                <w:szCs w:val="24"/>
              </w:rPr>
            </w:pPr>
            <w:r w:rsidRPr="00C97D7A">
              <w:rPr>
                <w:rFonts w:ascii="Times New Roman" w:hAnsi="Times New Roman"/>
                <w:b w:val="0"/>
                <w:i w:val="0"/>
                <w:sz w:val="24"/>
                <w:szCs w:val="24"/>
              </w:rPr>
              <w:t>ПК 2.2.</w:t>
            </w:r>
          </w:p>
        </w:tc>
        <w:tc>
          <w:tcPr>
            <w:tcW w:w="8367" w:type="dxa"/>
            <w:tcBorders>
              <w:top w:val="single" w:sz="4" w:space="0" w:color="auto"/>
              <w:left w:val="single" w:sz="4" w:space="0" w:color="auto"/>
              <w:bottom w:val="single" w:sz="4" w:space="0" w:color="auto"/>
              <w:right w:val="single" w:sz="4" w:space="0" w:color="auto"/>
            </w:tcBorders>
            <w:hideMark/>
          </w:tcPr>
          <w:p w14:paraId="2C385AB6" w14:textId="77777777" w:rsidR="00EC517F" w:rsidRPr="00C97D7A" w:rsidRDefault="00EC517F" w:rsidP="00EC517F">
            <w:pPr>
              <w:autoSpaceDE w:val="0"/>
              <w:autoSpaceDN w:val="0"/>
              <w:adjustRightInd w:val="0"/>
              <w:spacing w:after="0"/>
              <w:rPr>
                <w:rFonts w:ascii="Times New Roman" w:hAnsi="Times New Roman"/>
                <w:bCs/>
                <w:iCs/>
                <w:sz w:val="24"/>
                <w:szCs w:val="24"/>
              </w:rPr>
            </w:pPr>
            <w:r w:rsidRPr="00C97D7A">
              <w:rPr>
                <w:rFonts w:ascii="Times New Roman" w:hAnsi="Times New Roman"/>
                <w:bCs/>
                <w:iCs/>
                <w:sz w:val="24"/>
                <w:szCs w:val="24"/>
              </w:rPr>
              <w:t xml:space="preserve">Проводить монтаж </w:t>
            </w:r>
            <w:proofErr w:type="spellStart"/>
            <w:r w:rsidRPr="00C97D7A">
              <w:rPr>
                <w:rFonts w:ascii="Times New Roman" w:hAnsi="Times New Roman"/>
                <w:bCs/>
                <w:iCs/>
                <w:sz w:val="24"/>
                <w:szCs w:val="24"/>
              </w:rPr>
              <w:t>метеомачт</w:t>
            </w:r>
            <w:proofErr w:type="spellEnd"/>
            <w:r w:rsidRPr="00C97D7A">
              <w:rPr>
                <w:rFonts w:ascii="Times New Roman" w:hAnsi="Times New Roman"/>
                <w:bCs/>
                <w:iCs/>
                <w:sz w:val="24"/>
                <w:szCs w:val="24"/>
              </w:rPr>
              <w:t>, установку и монтаж датчиков приборов на них.</w:t>
            </w:r>
          </w:p>
        </w:tc>
      </w:tr>
    </w:tbl>
    <w:p w14:paraId="650CC150" w14:textId="77777777" w:rsidR="00EC517F" w:rsidRPr="00C97D7A" w:rsidRDefault="00EC517F" w:rsidP="00EC517F">
      <w:pPr>
        <w:spacing w:after="0" w:line="240" w:lineRule="auto"/>
        <w:ind w:firstLine="709"/>
        <w:rPr>
          <w:rFonts w:ascii="Times New Roman" w:hAnsi="Times New Roman"/>
          <w:bCs/>
          <w:sz w:val="24"/>
          <w:szCs w:val="24"/>
        </w:rPr>
      </w:pPr>
    </w:p>
    <w:p w14:paraId="35610D14" w14:textId="77777777" w:rsidR="00EC517F" w:rsidRPr="00C97D7A" w:rsidRDefault="00EC517F" w:rsidP="00EC517F">
      <w:pPr>
        <w:spacing w:after="0" w:line="240" w:lineRule="auto"/>
        <w:ind w:firstLine="709"/>
        <w:rPr>
          <w:rFonts w:ascii="Times New Roman" w:hAnsi="Times New Roman"/>
          <w:bCs/>
          <w:sz w:val="24"/>
          <w:szCs w:val="24"/>
        </w:rPr>
      </w:pPr>
      <w:r w:rsidRPr="00C97D7A">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C517F" w:rsidRPr="00C97D7A" w14:paraId="0F7E2526" w14:textId="77777777" w:rsidTr="00EC517F">
        <w:tc>
          <w:tcPr>
            <w:tcW w:w="2802" w:type="dxa"/>
            <w:tcBorders>
              <w:top w:val="single" w:sz="4" w:space="0" w:color="auto"/>
              <w:left w:val="single" w:sz="4" w:space="0" w:color="auto"/>
              <w:bottom w:val="single" w:sz="4" w:space="0" w:color="auto"/>
              <w:right w:val="single" w:sz="4" w:space="0" w:color="auto"/>
            </w:tcBorders>
            <w:hideMark/>
          </w:tcPr>
          <w:p w14:paraId="673F8B22" w14:textId="77777777" w:rsidR="00EC517F" w:rsidRPr="00C97D7A" w:rsidRDefault="00EC517F" w:rsidP="00C97D7A">
            <w:pPr>
              <w:spacing w:after="0" w:line="240" w:lineRule="auto"/>
              <w:rPr>
                <w:rFonts w:ascii="Times New Roman" w:hAnsi="Times New Roman"/>
                <w:b/>
                <w:bCs/>
                <w:sz w:val="24"/>
                <w:szCs w:val="24"/>
                <w:lang w:eastAsia="en-US"/>
              </w:rPr>
            </w:pPr>
            <w:r w:rsidRPr="00C97D7A">
              <w:rPr>
                <w:rFonts w:ascii="Times New Roman" w:hAnsi="Times New Roman"/>
                <w:b/>
                <w:bCs/>
                <w:sz w:val="24"/>
                <w:szCs w:val="24"/>
                <w:lang w:eastAsia="en-US"/>
              </w:rPr>
              <w:t>Иметь практический опыт</w:t>
            </w:r>
          </w:p>
        </w:tc>
        <w:tc>
          <w:tcPr>
            <w:tcW w:w="6662" w:type="dxa"/>
            <w:tcBorders>
              <w:top w:val="single" w:sz="4" w:space="0" w:color="auto"/>
              <w:left w:val="single" w:sz="4" w:space="0" w:color="auto"/>
              <w:bottom w:val="single" w:sz="4" w:space="0" w:color="auto"/>
              <w:right w:val="single" w:sz="4" w:space="0" w:color="auto"/>
            </w:tcBorders>
            <w:hideMark/>
          </w:tcPr>
          <w:p w14:paraId="0BC99383" w14:textId="77777777" w:rsidR="00EC517F" w:rsidRPr="00C97D7A" w:rsidRDefault="00EC517F" w:rsidP="002847A9">
            <w:pPr>
              <w:pStyle w:val="ad"/>
              <w:numPr>
                <w:ilvl w:val="0"/>
                <w:numId w:val="27"/>
              </w:numPr>
              <w:spacing w:before="0" w:after="0"/>
              <w:ind w:left="459"/>
            </w:pPr>
            <w:r w:rsidRPr="00C97D7A">
              <w:t>работы с осциллографом и генератором импульсов; проведения частичной разборки и сборки датчиков параметров ветра, температуры и влажности воздуха;</w:t>
            </w:r>
          </w:p>
          <w:p w14:paraId="4F2CBB3E" w14:textId="77777777" w:rsidR="00EC517F" w:rsidRPr="00C97D7A" w:rsidRDefault="00EC517F" w:rsidP="002847A9">
            <w:pPr>
              <w:pStyle w:val="ad"/>
              <w:numPr>
                <w:ilvl w:val="0"/>
                <w:numId w:val="27"/>
              </w:numPr>
              <w:spacing w:before="0" w:after="0"/>
              <w:ind w:left="459"/>
            </w:pPr>
            <w:r w:rsidRPr="00C97D7A">
              <w:t>диагностирования приборов и оборудования, выполнения регулировки; выполнения профилактического осмотра и устранения мелких неисправностей приборов и оборудования;</w:t>
            </w:r>
          </w:p>
          <w:p w14:paraId="02180B46" w14:textId="70DB8D5E" w:rsidR="00EC517F" w:rsidRPr="00C97D7A" w:rsidRDefault="00EC517F" w:rsidP="002847A9">
            <w:pPr>
              <w:pStyle w:val="ad"/>
              <w:numPr>
                <w:ilvl w:val="0"/>
                <w:numId w:val="27"/>
              </w:numPr>
              <w:spacing w:before="0" w:after="0"/>
              <w:ind w:left="459"/>
            </w:pPr>
            <w:r w:rsidRPr="00C97D7A">
              <w:lastRenderedPageBreak/>
              <w:t>проверки приборов и оборудования после устранения мелких</w:t>
            </w:r>
            <w:r w:rsidR="00FF73C7">
              <w:t xml:space="preserve"> </w:t>
            </w:r>
            <w:r w:rsidRPr="00C97D7A">
              <w:t>неисправностей;</w:t>
            </w:r>
          </w:p>
          <w:p w14:paraId="6F75366C" w14:textId="77777777" w:rsidR="00EC517F" w:rsidRPr="00C97D7A" w:rsidRDefault="00EC517F" w:rsidP="002847A9">
            <w:pPr>
              <w:pStyle w:val="ad"/>
              <w:numPr>
                <w:ilvl w:val="0"/>
                <w:numId w:val="27"/>
              </w:numPr>
              <w:spacing w:before="0" w:after="0"/>
              <w:ind w:left="459"/>
            </w:pPr>
            <w:r w:rsidRPr="00C97D7A">
              <w:t>применения правил техники безопасности и оказания доврачебной помощи пострадавшим;</w:t>
            </w:r>
          </w:p>
          <w:p w14:paraId="7EB5BDB3" w14:textId="77777777" w:rsidR="00EC517F" w:rsidRPr="00C97D7A" w:rsidRDefault="00EC517F" w:rsidP="002847A9">
            <w:pPr>
              <w:pStyle w:val="ad"/>
              <w:numPr>
                <w:ilvl w:val="0"/>
                <w:numId w:val="27"/>
              </w:numPr>
              <w:spacing w:before="0" w:after="0"/>
              <w:ind w:left="459"/>
              <w:jc w:val="both"/>
              <w:rPr>
                <w:b/>
              </w:rPr>
            </w:pPr>
            <w:r w:rsidRPr="00C97D7A">
              <w:t>выполнени</w:t>
            </w:r>
            <w:r w:rsidR="00A0193B">
              <w:t>я</w:t>
            </w:r>
            <w:r w:rsidRPr="00C97D7A">
              <w:t xml:space="preserve"> монтажа </w:t>
            </w:r>
            <w:proofErr w:type="spellStart"/>
            <w:r w:rsidRPr="00C97D7A">
              <w:t>метеомачт</w:t>
            </w:r>
            <w:proofErr w:type="spellEnd"/>
            <w:r w:rsidRPr="00C97D7A">
              <w:t>, установка и монтаж датчиков приборов на них;</w:t>
            </w:r>
          </w:p>
          <w:p w14:paraId="1D3B8586" w14:textId="77777777" w:rsidR="00EC517F" w:rsidRPr="00C97D7A" w:rsidRDefault="00EC517F" w:rsidP="002847A9">
            <w:pPr>
              <w:pStyle w:val="ad"/>
              <w:numPr>
                <w:ilvl w:val="0"/>
                <w:numId w:val="27"/>
              </w:numPr>
              <w:spacing w:before="0" w:after="0"/>
              <w:ind w:left="459"/>
              <w:rPr>
                <w:bCs/>
                <w:i/>
                <w:lang w:eastAsia="en-US"/>
              </w:rPr>
            </w:pPr>
            <w:r w:rsidRPr="00C97D7A">
              <w:t>применения правил техники безопасности и оказания доврачебной помощи пострадавшим</w:t>
            </w:r>
          </w:p>
        </w:tc>
      </w:tr>
      <w:tr w:rsidR="00EC517F" w:rsidRPr="00C51A90" w14:paraId="47A7A6B1" w14:textId="77777777" w:rsidTr="00EC517F">
        <w:tc>
          <w:tcPr>
            <w:tcW w:w="2802" w:type="dxa"/>
            <w:tcBorders>
              <w:top w:val="single" w:sz="4" w:space="0" w:color="auto"/>
              <w:left w:val="single" w:sz="4" w:space="0" w:color="auto"/>
              <w:bottom w:val="single" w:sz="4" w:space="0" w:color="auto"/>
              <w:right w:val="single" w:sz="4" w:space="0" w:color="auto"/>
            </w:tcBorders>
            <w:hideMark/>
          </w:tcPr>
          <w:p w14:paraId="7563D082" w14:textId="77777777" w:rsidR="00EC517F" w:rsidRPr="00D07072" w:rsidRDefault="00EC517F" w:rsidP="00C97D7A">
            <w:pPr>
              <w:spacing w:after="0" w:line="240" w:lineRule="auto"/>
              <w:ind w:firstLine="142"/>
              <w:rPr>
                <w:rFonts w:ascii="Times New Roman" w:hAnsi="Times New Roman"/>
                <w:b/>
                <w:bCs/>
                <w:sz w:val="24"/>
                <w:szCs w:val="24"/>
                <w:lang w:eastAsia="en-US"/>
              </w:rPr>
            </w:pPr>
            <w:r w:rsidRPr="00D07072">
              <w:rPr>
                <w:rFonts w:ascii="Times New Roman" w:hAnsi="Times New Roman"/>
                <w:b/>
                <w:bCs/>
                <w:sz w:val="24"/>
                <w:szCs w:val="24"/>
                <w:lang w:eastAsia="en-US"/>
              </w:rPr>
              <w:lastRenderedPageBreak/>
              <w:t>уметь</w:t>
            </w:r>
          </w:p>
        </w:tc>
        <w:tc>
          <w:tcPr>
            <w:tcW w:w="6662" w:type="dxa"/>
            <w:tcBorders>
              <w:top w:val="single" w:sz="4" w:space="0" w:color="auto"/>
              <w:left w:val="single" w:sz="4" w:space="0" w:color="auto"/>
              <w:bottom w:val="single" w:sz="4" w:space="0" w:color="auto"/>
              <w:right w:val="single" w:sz="4" w:space="0" w:color="auto"/>
            </w:tcBorders>
            <w:hideMark/>
          </w:tcPr>
          <w:p w14:paraId="114303CA" w14:textId="77777777" w:rsidR="00EC517F" w:rsidRPr="00D07072" w:rsidRDefault="00EC517F" w:rsidP="002847A9">
            <w:pPr>
              <w:pStyle w:val="ad"/>
              <w:numPr>
                <w:ilvl w:val="0"/>
                <w:numId w:val="27"/>
              </w:numPr>
              <w:spacing w:before="0" w:after="0"/>
              <w:ind w:left="459"/>
            </w:pPr>
            <w:r w:rsidRPr="00D07072">
              <w:t>проводить проверку исправности чувствительного элемента с помощью измерительных приборов;</w:t>
            </w:r>
          </w:p>
          <w:p w14:paraId="52F519E6" w14:textId="77777777" w:rsidR="00EC517F" w:rsidRPr="00D07072" w:rsidRDefault="00EC517F" w:rsidP="002847A9">
            <w:pPr>
              <w:pStyle w:val="ad"/>
              <w:numPr>
                <w:ilvl w:val="0"/>
                <w:numId w:val="27"/>
              </w:numPr>
              <w:spacing w:before="0" w:after="0"/>
              <w:ind w:left="459"/>
            </w:pPr>
            <w:r w:rsidRPr="00D07072">
              <w:t>выполнять замеры электрических величин, замерять параметры электрических импульсов;</w:t>
            </w:r>
          </w:p>
          <w:p w14:paraId="1FEF6B44" w14:textId="77777777" w:rsidR="00EC517F" w:rsidRPr="00D07072" w:rsidRDefault="00EC517F" w:rsidP="002847A9">
            <w:pPr>
              <w:pStyle w:val="ad"/>
              <w:numPr>
                <w:ilvl w:val="0"/>
                <w:numId w:val="27"/>
              </w:numPr>
              <w:spacing w:before="0" w:after="0"/>
              <w:ind w:left="459"/>
            </w:pPr>
            <w:r w:rsidRPr="00D07072">
              <w:t>проверять исправность и работоспособность выпрямителей;</w:t>
            </w:r>
          </w:p>
          <w:p w14:paraId="3EF2D9F5" w14:textId="77777777" w:rsidR="00EC517F" w:rsidRPr="00D07072" w:rsidRDefault="00EC517F" w:rsidP="002847A9">
            <w:pPr>
              <w:pStyle w:val="ad"/>
              <w:numPr>
                <w:ilvl w:val="0"/>
                <w:numId w:val="27"/>
              </w:numPr>
              <w:spacing w:before="0" w:after="0"/>
              <w:ind w:left="459"/>
            </w:pPr>
            <w:r w:rsidRPr="00D07072">
              <w:t>прокладывать и проверять линии связи, восстанавливать обрывы длинного кабеля;</w:t>
            </w:r>
          </w:p>
          <w:p w14:paraId="05A06612" w14:textId="77777777" w:rsidR="00EC517F" w:rsidRPr="00D07072" w:rsidRDefault="00EC517F" w:rsidP="002847A9">
            <w:pPr>
              <w:pStyle w:val="ad"/>
              <w:numPr>
                <w:ilvl w:val="0"/>
                <w:numId w:val="27"/>
              </w:numPr>
              <w:spacing w:before="0" w:after="0"/>
              <w:ind w:left="459"/>
            </w:pPr>
            <w:r w:rsidRPr="00D07072">
              <w:t xml:space="preserve">проводить профилактический осмотр, проверку работоспособности приборов АМ-29, ТЭТ-2, ДМС М-49, анеморумбометра, РВО-2м и ДВО, ФИ1(2) и </w:t>
            </w:r>
            <w:proofErr w:type="spellStart"/>
            <w:r w:rsidRPr="00D07072">
              <w:t>др</w:t>
            </w:r>
            <w:proofErr w:type="spellEnd"/>
            <w:r w:rsidRPr="00D07072">
              <w:t>;</w:t>
            </w:r>
          </w:p>
          <w:p w14:paraId="757880C0" w14:textId="77777777" w:rsidR="00EC517F" w:rsidRPr="00D07072" w:rsidRDefault="00EC517F" w:rsidP="002847A9">
            <w:pPr>
              <w:pStyle w:val="ad"/>
              <w:numPr>
                <w:ilvl w:val="0"/>
                <w:numId w:val="27"/>
              </w:numPr>
              <w:spacing w:before="0" w:after="0"/>
              <w:ind w:left="459"/>
            </w:pPr>
            <w:r w:rsidRPr="00D07072">
              <w:t>принимать решения о характере проведения ремонта, устранение простейших неисправностей;</w:t>
            </w:r>
          </w:p>
          <w:p w14:paraId="2AF03924" w14:textId="77777777" w:rsidR="00EC517F" w:rsidRPr="00D07072" w:rsidRDefault="00EC517F" w:rsidP="002847A9">
            <w:pPr>
              <w:pStyle w:val="ad"/>
              <w:numPr>
                <w:ilvl w:val="0"/>
                <w:numId w:val="27"/>
              </w:numPr>
              <w:spacing w:before="0" w:after="0"/>
              <w:ind w:left="459"/>
            </w:pPr>
            <w:r w:rsidRPr="00D07072">
              <w:t>применять правила техники безопасности;</w:t>
            </w:r>
          </w:p>
          <w:p w14:paraId="5CCCE96D" w14:textId="77777777" w:rsidR="00EC517F" w:rsidRPr="00D07072" w:rsidRDefault="00EC517F" w:rsidP="002847A9">
            <w:pPr>
              <w:pStyle w:val="ad"/>
              <w:numPr>
                <w:ilvl w:val="0"/>
                <w:numId w:val="27"/>
              </w:numPr>
              <w:spacing w:before="0" w:after="0"/>
              <w:ind w:left="459"/>
            </w:pPr>
            <w:r w:rsidRPr="00D07072">
              <w:t>оказывать доврачебную помощь;</w:t>
            </w:r>
          </w:p>
          <w:p w14:paraId="3C23E226" w14:textId="77777777" w:rsidR="00EC517F" w:rsidRPr="00D07072" w:rsidRDefault="00EC517F" w:rsidP="002847A9">
            <w:pPr>
              <w:pStyle w:val="ad"/>
              <w:numPr>
                <w:ilvl w:val="0"/>
                <w:numId w:val="27"/>
              </w:numPr>
              <w:spacing w:before="0" w:after="0"/>
              <w:ind w:left="459"/>
              <w:rPr>
                <w:bCs/>
                <w:lang w:eastAsia="en-US"/>
              </w:rPr>
            </w:pPr>
            <w:r w:rsidRPr="00D07072">
              <w:t xml:space="preserve">владеть особенностями работы с </w:t>
            </w:r>
            <w:proofErr w:type="spellStart"/>
            <w:r w:rsidRPr="00D07072">
              <w:t>метеомачтами</w:t>
            </w:r>
            <w:proofErr w:type="spellEnd"/>
            <w:r w:rsidRPr="00D07072">
              <w:t xml:space="preserve"> 4,5, 10 метров.</w:t>
            </w:r>
          </w:p>
        </w:tc>
      </w:tr>
      <w:tr w:rsidR="00EC517F" w:rsidRPr="00C51A90" w14:paraId="337EBD7F" w14:textId="77777777" w:rsidTr="00EC517F">
        <w:tc>
          <w:tcPr>
            <w:tcW w:w="2802" w:type="dxa"/>
            <w:tcBorders>
              <w:top w:val="single" w:sz="4" w:space="0" w:color="auto"/>
              <w:left w:val="single" w:sz="4" w:space="0" w:color="auto"/>
              <w:bottom w:val="single" w:sz="4" w:space="0" w:color="auto"/>
              <w:right w:val="single" w:sz="4" w:space="0" w:color="auto"/>
            </w:tcBorders>
            <w:hideMark/>
          </w:tcPr>
          <w:p w14:paraId="05B2BACE" w14:textId="77777777" w:rsidR="00EC517F" w:rsidRPr="00D07072" w:rsidRDefault="00EC517F" w:rsidP="00C97D7A">
            <w:pPr>
              <w:spacing w:after="0" w:line="240" w:lineRule="auto"/>
              <w:ind w:firstLine="142"/>
              <w:rPr>
                <w:rFonts w:ascii="Times New Roman" w:hAnsi="Times New Roman"/>
                <w:b/>
                <w:bCs/>
                <w:sz w:val="24"/>
                <w:szCs w:val="24"/>
                <w:lang w:eastAsia="en-US"/>
              </w:rPr>
            </w:pPr>
            <w:r w:rsidRPr="00D07072">
              <w:rPr>
                <w:rFonts w:ascii="Times New Roman" w:hAnsi="Times New Roman"/>
                <w:b/>
                <w:bCs/>
                <w:sz w:val="24"/>
                <w:szCs w:val="24"/>
                <w:lang w:eastAsia="en-US"/>
              </w:rPr>
              <w:t>знать</w:t>
            </w:r>
          </w:p>
        </w:tc>
        <w:tc>
          <w:tcPr>
            <w:tcW w:w="6662" w:type="dxa"/>
            <w:tcBorders>
              <w:top w:val="single" w:sz="4" w:space="0" w:color="auto"/>
              <w:left w:val="single" w:sz="4" w:space="0" w:color="auto"/>
              <w:bottom w:val="single" w:sz="4" w:space="0" w:color="auto"/>
              <w:right w:val="single" w:sz="4" w:space="0" w:color="auto"/>
            </w:tcBorders>
            <w:hideMark/>
          </w:tcPr>
          <w:p w14:paraId="34B536E5" w14:textId="77777777" w:rsidR="00EC517F" w:rsidRPr="00D07072" w:rsidRDefault="00EC517F" w:rsidP="002847A9">
            <w:pPr>
              <w:pStyle w:val="ad"/>
              <w:numPr>
                <w:ilvl w:val="0"/>
                <w:numId w:val="27"/>
              </w:numPr>
              <w:spacing w:before="0" w:after="0"/>
              <w:ind w:left="459"/>
            </w:pPr>
            <w:r w:rsidRPr="00D07072">
              <w:t>устройство приборов и оборудования;</w:t>
            </w:r>
          </w:p>
          <w:p w14:paraId="2707C2AA" w14:textId="77777777" w:rsidR="00EC517F" w:rsidRPr="00D07072" w:rsidRDefault="00EC517F" w:rsidP="002847A9">
            <w:pPr>
              <w:pStyle w:val="ad"/>
              <w:numPr>
                <w:ilvl w:val="0"/>
                <w:numId w:val="27"/>
              </w:numPr>
              <w:spacing w:before="0" w:after="0"/>
              <w:ind w:left="459"/>
            </w:pPr>
            <w:r w:rsidRPr="00D07072">
              <w:t>принципы преобразования метеорологических параметров в физические величины, пригодные для измерений;</w:t>
            </w:r>
          </w:p>
          <w:p w14:paraId="6FC3B491" w14:textId="77777777" w:rsidR="00EC517F" w:rsidRPr="00D07072" w:rsidRDefault="00EC517F" w:rsidP="002847A9">
            <w:pPr>
              <w:pStyle w:val="ad"/>
              <w:numPr>
                <w:ilvl w:val="0"/>
                <w:numId w:val="27"/>
              </w:numPr>
              <w:spacing w:before="0" w:after="0"/>
              <w:ind w:left="459"/>
            </w:pPr>
            <w:r w:rsidRPr="00D07072">
              <w:t>принципы действия и принципиальные электрические схемы устройств первичной обработки, измеряющих и регистрирующих приборов, устройств электрического питания;</w:t>
            </w:r>
          </w:p>
          <w:p w14:paraId="41F32373" w14:textId="77777777" w:rsidR="00EC517F" w:rsidRPr="00D07072" w:rsidRDefault="00EC517F" w:rsidP="002847A9">
            <w:pPr>
              <w:pStyle w:val="ad"/>
              <w:numPr>
                <w:ilvl w:val="0"/>
                <w:numId w:val="27"/>
              </w:numPr>
              <w:spacing w:before="0" w:after="0"/>
              <w:ind w:left="459"/>
            </w:pPr>
            <w:r w:rsidRPr="00D07072">
              <w:t>методику диагностики неисправностей;</w:t>
            </w:r>
          </w:p>
          <w:p w14:paraId="27A3C786" w14:textId="77777777" w:rsidR="00EC517F" w:rsidRPr="00D07072" w:rsidRDefault="00EC517F" w:rsidP="002847A9">
            <w:pPr>
              <w:pStyle w:val="ad"/>
              <w:numPr>
                <w:ilvl w:val="0"/>
                <w:numId w:val="27"/>
              </w:numPr>
              <w:spacing w:before="0" w:after="0"/>
              <w:ind w:left="459"/>
            </w:pPr>
            <w:r w:rsidRPr="00D07072">
              <w:t>возможные причины неисправностей приборов;</w:t>
            </w:r>
          </w:p>
          <w:p w14:paraId="512A23DD" w14:textId="77777777" w:rsidR="00EC517F" w:rsidRPr="00D07072" w:rsidRDefault="00EC517F" w:rsidP="002847A9">
            <w:pPr>
              <w:pStyle w:val="ad"/>
              <w:numPr>
                <w:ilvl w:val="0"/>
                <w:numId w:val="27"/>
              </w:numPr>
              <w:spacing w:before="0" w:after="0"/>
              <w:ind w:left="459"/>
            </w:pPr>
            <w:r w:rsidRPr="00D07072">
              <w:t>перечень, сроки и порядок проведения профилактического осмотра, способы устранения неисправностей;</w:t>
            </w:r>
          </w:p>
          <w:p w14:paraId="58AEBA5D" w14:textId="77777777" w:rsidR="00EC517F" w:rsidRPr="00D07072" w:rsidRDefault="00EC517F" w:rsidP="002847A9">
            <w:pPr>
              <w:pStyle w:val="ad"/>
              <w:numPr>
                <w:ilvl w:val="0"/>
                <w:numId w:val="27"/>
              </w:numPr>
              <w:spacing w:before="0" w:after="0"/>
              <w:ind w:left="459"/>
            </w:pPr>
            <w:r w:rsidRPr="00D07072">
              <w:t>сроки поверки приборов и оборудования, виды поверок;</w:t>
            </w:r>
          </w:p>
          <w:p w14:paraId="42305CE6" w14:textId="77777777" w:rsidR="00EC517F" w:rsidRPr="00D07072" w:rsidRDefault="00EC517F" w:rsidP="002847A9">
            <w:pPr>
              <w:pStyle w:val="ad"/>
              <w:numPr>
                <w:ilvl w:val="0"/>
                <w:numId w:val="27"/>
              </w:numPr>
              <w:spacing w:before="0" w:after="0"/>
              <w:ind w:left="459"/>
            </w:pPr>
            <w:r w:rsidRPr="00D07072">
              <w:t>ведение технической документации;</w:t>
            </w:r>
          </w:p>
          <w:p w14:paraId="5468B899" w14:textId="77777777" w:rsidR="00EC517F" w:rsidRPr="00D07072" w:rsidRDefault="00EC517F" w:rsidP="002847A9">
            <w:pPr>
              <w:pStyle w:val="ad"/>
              <w:numPr>
                <w:ilvl w:val="0"/>
                <w:numId w:val="27"/>
              </w:numPr>
              <w:spacing w:before="0" w:after="0"/>
              <w:ind w:left="459"/>
            </w:pPr>
            <w:r w:rsidRPr="00D07072">
              <w:t>технику безопасности при проведении диагностики и ремонта приборов и оборудования, правила доврачебной медицинской помощи;</w:t>
            </w:r>
          </w:p>
          <w:p w14:paraId="507EA5A4" w14:textId="77777777" w:rsidR="00EC517F" w:rsidRPr="00D07072" w:rsidRDefault="00EC517F" w:rsidP="002847A9">
            <w:pPr>
              <w:pStyle w:val="ad"/>
              <w:numPr>
                <w:ilvl w:val="0"/>
                <w:numId w:val="27"/>
              </w:numPr>
              <w:spacing w:before="0" w:after="0"/>
              <w:ind w:left="459"/>
            </w:pPr>
            <w:r w:rsidRPr="00D07072">
              <w:t>установк</w:t>
            </w:r>
            <w:r w:rsidR="00A0193B">
              <w:t>у</w:t>
            </w:r>
            <w:r w:rsidRPr="00D07072">
              <w:t xml:space="preserve"> и монтаж датчиков приборов на </w:t>
            </w:r>
            <w:proofErr w:type="spellStart"/>
            <w:r w:rsidRPr="00D07072">
              <w:t>метеомачтах</w:t>
            </w:r>
            <w:proofErr w:type="spellEnd"/>
            <w:r w:rsidRPr="00D07072">
              <w:t>;</w:t>
            </w:r>
          </w:p>
          <w:p w14:paraId="25A5592D" w14:textId="77777777" w:rsidR="00EC517F" w:rsidRPr="00D07072" w:rsidRDefault="00EC517F" w:rsidP="002847A9">
            <w:pPr>
              <w:pStyle w:val="ad"/>
              <w:numPr>
                <w:ilvl w:val="0"/>
                <w:numId w:val="27"/>
              </w:numPr>
              <w:spacing w:before="0" w:after="0"/>
              <w:ind w:left="459"/>
            </w:pPr>
            <w:r w:rsidRPr="00D07072">
              <w:t>подключение и настройк</w:t>
            </w:r>
            <w:r w:rsidR="00A0193B">
              <w:t>у</w:t>
            </w:r>
            <w:r w:rsidRPr="00D07072">
              <w:t xml:space="preserve"> приборов и датчиков;</w:t>
            </w:r>
          </w:p>
          <w:p w14:paraId="535AC998" w14:textId="77777777" w:rsidR="00EC517F" w:rsidRPr="00D07072" w:rsidRDefault="00EC517F" w:rsidP="002847A9">
            <w:pPr>
              <w:pStyle w:val="ad"/>
              <w:numPr>
                <w:ilvl w:val="0"/>
                <w:numId w:val="27"/>
              </w:numPr>
              <w:spacing w:before="0" w:after="0"/>
              <w:ind w:left="459"/>
            </w:pPr>
            <w:r w:rsidRPr="00D07072">
              <w:t>демонстраци</w:t>
            </w:r>
            <w:r w:rsidR="00A0193B">
              <w:t>ю</w:t>
            </w:r>
            <w:r w:rsidRPr="00D07072">
              <w:t xml:space="preserve"> безопасного способа выполнения работ;</w:t>
            </w:r>
          </w:p>
          <w:p w14:paraId="5CF4B98A" w14:textId="77777777" w:rsidR="00EC517F" w:rsidRPr="00D07072" w:rsidRDefault="00EC517F" w:rsidP="002847A9">
            <w:pPr>
              <w:pStyle w:val="ad"/>
              <w:numPr>
                <w:ilvl w:val="0"/>
                <w:numId w:val="27"/>
              </w:numPr>
              <w:spacing w:before="0" w:after="0"/>
              <w:ind w:left="459"/>
              <w:rPr>
                <w:bCs/>
                <w:lang w:eastAsia="en-US"/>
              </w:rPr>
            </w:pPr>
            <w:r w:rsidRPr="00D07072">
              <w:t>применение нормативно-технической документации при установке датчиков приборов;</w:t>
            </w:r>
          </w:p>
        </w:tc>
      </w:tr>
    </w:tbl>
    <w:p w14:paraId="20388D3A" w14:textId="77777777" w:rsidR="00EC517F" w:rsidRDefault="00EC517F" w:rsidP="00C97D7A">
      <w:pPr>
        <w:spacing w:after="0" w:line="240" w:lineRule="auto"/>
        <w:rPr>
          <w:rFonts w:ascii="Times New Roman" w:hAnsi="Times New Roman"/>
          <w:b/>
          <w:sz w:val="24"/>
          <w:szCs w:val="24"/>
        </w:rPr>
      </w:pPr>
    </w:p>
    <w:p w14:paraId="348EA69D" w14:textId="77777777" w:rsidR="005855F1" w:rsidRDefault="005855F1" w:rsidP="00C97D7A">
      <w:pPr>
        <w:spacing w:after="0" w:line="240" w:lineRule="auto"/>
        <w:rPr>
          <w:rFonts w:ascii="Times New Roman" w:hAnsi="Times New Roman"/>
          <w:b/>
          <w:sz w:val="24"/>
          <w:szCs w:val="24"/>
        </w:rPr>
      </w:pPr>
    </w:p>
    <w:p w14:paraId="5F9AA5E2" w14:textId="77777777" w:rsidR="00EC517F" w:rsidRDefault="00EC517F" w:rsidP="00EC517F">
      <w:pPr>
        <w:spacing w:after="0" w:line="240" w:lineRule="auto"/>
        <w:ind w:firstLine="709"/>
        <w:rPr>
          <w:rFonts w:ascii="Times New Roman" w:hAnsi="Times New Roman"/>
          <w:b/>
          <w:sz w:val="24"/>
          <w:szCs w:val="24"/>
        </w:rPr>
      </w:pPr>
      <w:r>
        <w:rPr>
          <w:rFonts w:ascii="Times New Roman" w:hAnsi="Times New Roman"/>
          <w:b/>
          <w:sz w:val="24"/>
          <w:szCs w:val="24"/>
        </w:rPr>
        <w:lastRenderedPageBreak/>
        <w:t>1.2. Количество часов, отводимое на освоение профессионального модуля</w:t>
      </w:r>
    </w:p>
    <w:p w14:paraId="4ADAA891" w14:textId="77777777" w:rsidR="00EC517F" w:rsidRDefault="00EC517F" w:rsidP="00EC517F">
      <w:pPr>
        <w:spacing w:after="0"/>
        <w:rPr>
          <w:rFonts w:ascii="Times New Roman" w:hAnsi="Times New Roman"/>
          <w:sz w:val="24"/>
          <w:szCs w:val="24"/>
        </w:rPr>
      </w:pPr>
    </w:p>
    <w:p w14:paraId="418197DF" w14:textId="77777777" w:rsidR="00EC517F" w:rsidRDefault="00EC517F" w:rsidP="00EC517F">
      <w:pPr>
        <w:spacing w:after="0"/>
        <w:rPr>
          <w:rFonts w:ascii="Times New Roman" w:hAnsi="Times New Roman"/>
          <w:sz w:val="24"/>
          <w:szCs w:val="24"/>
        </w:rPr>
      </w:pPr>
      <w:r>
        <w:rPr>
          <w:rFonts w:ascii="Times New Roman" w:hAnsi="Times New Roman"/>
          <w:sz w:val="24"/>
          <w:szCs w:val="24"/>
        </w:rPr>
        <w:t>Всего часов</w:t>
      </w:r>
      <w:r>
        <w:rPr>
          <w:rFonts w:ascii="Times New Roman" w:hAnsi="Times New Roman"/>
          <w:sz w:val="24"/>
          <w:szCs w:val="24"/>
          <w:u w:val="single"/>
        </w:rPr>
        <w:t>272</w:t>
      </w:r>
    </w:p>
    <w:p w14:paraId="23AC0DA5" w14:textId="77777777" w:rsidR="00EC517F" w:rsidRDefault="00EC517F" w:rsidP="00EC517F">
      <w:pPr>
        <w:spacing w:after="0"/>
        <w:ind w:firstLine="708"/>
        <w:rPr>
          <w:rFonts w:ascii="Times New Roman" w:hAnsi="Times New Roman"/>
          <w:sz w:val="24"/>
          <w:szCs w:val="24"/>
        </w:rPr>
      </w:pPr>
      <w:r>
        <w:rPr>
          <w:rFonts w:ascii="Times New Roman" w:hAnsi="Times New Roman"/>
          <w:sz w:val="24"/>
          <w:szCs w:val="24"/>
        </w:rPr>
        <w:t xml:space="preserve">в том числе в </w:t>
      </w:r>
      <w:r w:rsidR="00323567">
        <w:rPr>
          <w:rFonts w:ascii="Times New Roman" w:hAnsi="Times New Roman"/>
          <w:sz w:val="24"/>
          <w:szCs w:val="24"/>
        </w:rPr>
        <w:t xml:space="preserve">форме практической подготовки </w:t>
      </w:r>
      <w:r w:rsidRPr="00D07072">
        <w:rPr>
          <w:rFonts w:ascii="Times New Roman" w:hAnsi="Times New Roman"/>
          <w:sz w:val="24"/>
          <w:szCs w:val="24"/>
          <w:u w:val="single"/>
        </w:rPr>
        <w:t>140</w:t>
      </w:r>
    </w:p>
    <w:p w14:paraId="1A943F4C" w14:textId="77777777" w:rsidR="00EC517F" w:rsidRPr="00323567" w:rsidRDefault="00323567" w:rsidP="00EC517F">
      <w:pPr>
        <w:spacing w:after="0"/>
        <w:rPr>
          <w:rFonts w:ascii="Times New Roman" w:hAnsi="Times New Roman"/>
          <w:sz w:val="24"/>
          <w:szCs w:val="24"/>
          <w:u w:val="single"/>
        </w:rPr>
      </w:pPr>
      <w:r>
        <w:rPr>
          <w:rFonts w:ascii="Times New Roman" w:hAnsi="Times New Roman"/>
          <w:sz w:val="24"/>
          <w:szCs w:val="24"/>
        </w:rPr>
        <w:t xml:space="preserve">Из них на освоение МДК </w:t>
      </w:r>
      <w:r w:rsidRPr="00323567">
        <w:rPr>
          <w:rFonts w:ascii="Times New Roman" w:hAnsi="Times New Roman"/>
          <w:sz w:val="24"/>
          <w:szCs w:val="24"/>
          <w:u w:val="single"/>
        </w:rPr>
        <w:t>200</w:t>
      </w:r>
    </w:p>
    <w:p w14:paraId="444CFD9B" w14:textId="77777777" w:rsidR="00C97D7A" w:rsidRDefault="00EC517F" w:rsidP="00EC517F">
      <w:pPr>
        <w:spacing w:after="0"/>
        <w:ind w:firstLine="708"/>
        <w:rPr>
          <w:rFonts w:ascii="Times New Roman" w:hAnsi="Times New Roman"/>
          <w:i/>
          <w:sz w:val="24"/>
          <w:szCs w:val="24"/>
          <w:u w:val="single"/>
        </w:rPr>
      </w:pPr>
      <w:r>
        <w:rPr>
          <w:rFonts w:ascii="Times New Roman" w:hAnsi="Times New Roman"/>
          <w:sz w:val="24"/>
          <w:szCs w:val="24"/>
        </w:rPr>
        <w:t xml:space="preserve">в том числе самостоятельная работа </w:t>
      </w:r>
      <w:r>
        <w:rPr>
          <w:rFonts w:ascii="Times New Roman" w:hAnsi="Times New Roman"/>
          <w:i/>
          <w:sz w:val="24"/>
          <w:szCs w:val="24"/>
        </w:rPr>
        <w:t>_</w:t>
      </w:r>
      <w:r w:rsidR="00C97D7A">
        <w:rPr>
          <w:rFonts w:ascii="Times New Roman" w:hAnsi="Times New Roman"/>
          <w:i/>
          <w:sz w:val="24"/>
          <w:szCs w:val="24"/>
        </w:rPr>
        <w:t>_-__</w:t>
      </w:r>
    </w:p>
    <w:p w14:paraId="58AA0996" w14:textId="77777777" w:rsidR="00EC517F" w:rsidRDefault="00323567" w:rsidP="007C6F65">
      <w:pPr>
        <w:spacing w:after="0"/>
        <w:ind w:firstLine="708"/>
        <w:rPr>
          <w:rFonts w:ascii="Times New Roman" w:hAnsi="Times New Roman"/>
          <w:sz w:val="24"/>
          <w:szCs w:val="24"/>
        </w:rPr>
      </w:pPr>
      <w:r>
        <w:rPr>
          <w:rFonts w:ascii="Times New Roman" w:hAnsi="Times New Roman"/>
          <w:sz w:val="24"/>
          <w:szCs w:val="24"/>
        </w:rPr>
        <w:t xml:space="preserve">практики, в том числе </w:t>
      </w:r>
      <w:proofErr w:type="gramStart"/>
      <w:r>
        <w:rPr>
          <w:rFonts w:ascii="Times New Roman" w:hAnsi="Times New Roman"/>
          <w:sz w:val="24"/>
          <w:szCs w:val="24"/>
        </w:rPr>
        <w:t>учебная  -</w:t>
      </w:r>
      <w:proofErr w:type="gramEnd"/>
      <w:r>
        <w:rPr>
          <w:rFonts w:ascii="Times New Roman" w:hAnsi="Times New Roman"/>
          <w:sz w:val="24"/>
          <w:szCs w:val="24"/>
        </w:rPr>
        <w:t>-</w:t>
      </w:r>
    </w:p>
    <w:p w14:paraId="0E3E9703" w14:textId="77777777" w:rsidR="00EC517F" w:rsidRDefault="00323567" w:rsidP="00EC517F">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w:t>
      </w:r>
      <w:r w:rsidR="00EC517F">
        <w:rPr>
          <w:rFonts w:ascii="Times New Roman" w:hAnsi="Times New Roman"/>
          <w:sz w:val="24"/>
          <w:szCs w:val="24"/>
          <w:u w:val="single"/>
        </w:rPr>
        <w:t>72</w:t>
      </w:r>
    </w:p>
    <w:p w14:paraId="12340790" w14:textId="77777777" w:rsidR="00EC517F" w:rsidRDefault="00323567" w:rsidP="00EC517F">
      <w:pPr>
        <w:rPr>
          <w:rFonts w:ascii="Times New Roman" w:hAnsi="Times New Roman"/>
          <w:i/>
          <w:sz w:val="24"/>
          <w:szCs w:val="24"/>
        </w:rPr>
      </w:pPr>
      <w:r>
        <w:rPr>
          <w:rFonts w:ascii="Times New Roman" w:hAnsi="Times New Roman"/>
          <w:i/>
          <w:sz w:val="24"/>
          <w:szCs w:val="24"/>
        </w:rPr>
        <w:t xml:space="preserve">Промежуточная аттестация </w:t>
      </w:r>
      <w:r w:rsidR="00EC517F">
        <w:rPr>
          <w:rFonts w:ascii="Times New Roman" w:hAnsi="Times New Roman"/>
          <w:i/>
          <w:sz w:val="24"/>
          <w:szCs w:val="24"/>
          <w:u w:val="single"/>
        </w:rPr>
        <w:t>**</w:t>
      </w:r>
      <w:r w:rsidR="00EC517F">
        <w:rPr>
          <w:rFonts w:ascii="Times New Roman" w:hAnsi="Times New Roman"/>
          <w:bCs/>
          <w:i/>
          <w:sz w:val="24"/>
          <w:szCs w:val="24"/>
        </w:rPr>
        <w:t>.</w:t>
      </w:r>
    </w:p>
    <w:p w14:paraId="7112DF00"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7C01EBF9" w14:textId="77777777" w:rsidR="00EC517F" w:rsidRDefault="00EC517F" w:rsidP="00EC517F">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70C69BBA" w14:textId="77777777" w:rsidR="00EC517F" w:rsidRDefault="00EC517F" w:rsidP="00EC517F">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953"/>
        <w:gridCol w:w="1312"/>
        <w:gridCol w:w="892"/>
        <w:gridCol w:w="15"/>
        <w:gridCol w:w="1078"/>
        <w:gridCol w:w="603"/>
        <w:gridCol w:w="106"/>
        <w:gridCol w:w="789"/>
        <w:gridCol w:w="233"/>
        <w:gridCol w:w="1226"/>
        <w:gridCol w:w="913"/>
        <w:gridCol w:w="1731"/>
        <w:gridCol w:w="1061"/>
        <w:gridCol w:w="1291"/>
        <w:gridCol w:w="15"/>
      </w:tblGrid>
      <w:tr w:rsidR="00D51C56" w:rsidRPr="00036D37" w14:paraId="4BD652FF" w14:textId="77777777" w:rsidTr="00D51C56">
        <w:trPr>
          <w:trHeight w:val="353"/>
        </w:trPr>
        <w:tc>
          <w:tcPr>
            <w:tcW w:w="526" w:type="pct"/>
            <w:vMerge w:val="restart"/>
            <w:vAlign w:val="center"/>
          </w:tcPr>
          <w:p w14:paraId="0E511A8C" w14:textId="77777777" w:rsidR="00917EA6" w:rsidRPr="00036D37" w:rsidRDefault="00917EA6" w:rsidP="00EA4617">
            <w:pPr>
              <w:suppressAutoHyphens/>
              <w:spacing w:after="0" w:line="240" w:lineRule="auto"/>
              <w:ind w:left="-57" w:right="-57"/>
              <w:jc w:val="center"/>
              <w:rPr>
                <w:rFonts w:ascii="Times New Roman" w:hAnsi="Times New Roman"/>
                <w:sz w:val="24"/>
                <w:szCs w:val="24"/>
              </w:rPr>
            </w:pPr>
            <w:r w:rsidRPr="00036D37">
              <w:rPr>
                <w:rFonts w:ascii="Times New Roman" w:hAnsi="Times New Roman"/>
                <w:sz w:val="24"/>
                <w:szCs w:val="24"/>
              </w:rPr>
              <w:t>Коды профессиональных общих компетенций</w:t>
            </w:r>
          </w:p>
        </w:tc>
        <w:tc>
          <w:tcPr>
            <w:tcW w:w="661" w:type="pct"/>
            <w:vMerge w:val="restart"/>
            <w:vAlign w:val="center"/>
          </w:tcPr>
          <w:p w14:paraId="58741698" w14:textId="77777777" w:rsidR="00917EA6" w:rsidRPr="00036D37" w:rsidRDefault="00917EA6" w:rsidP="00EA4617">
            <w:pPr>
              <w:suppressAutoHyphens/>
              <w:spacing w:after="0" w:line="240" w:lineRule="auto"/>
              <w:ind w:left="-57" w:right="-57"/>
              <w:jc w:val="center"/>
              <w:rPr>
                <w:rFonts w:ascii="Times New Roman" w:hAnsi="Times New Roman"/>
                <w:sz w:val="24"/>
                <w:szCs w:val="24"/>
              </w:rPr>
            </w:pPr>
            <w:r w:rsidRPr="00036D37">
              <w:rPr>
                <w:rFonts w:ascii="Times New Roman" w:hAnsi="Times New Roman"/>
                <w:sz w:val="24"/>
                <w:szCs w:val="24"/>
              </w:rPr>
              <w:t>Наименования разделов профессионального модуля</w:t>
            </w:r>
          </w:p>
        </w:tc>
        <w:tc>
          <w:tcPr>
            <w:tcW w:w="751" w:type="pct"/>
            <w:gridSpan w:val="3"/>
            <w:vAlign w:val="center"/>
          </w:tcPr>
          <w:p w14:paraId="7893A5B9" w14:textId="77777777" w:rsidR="00917EA6" w:rsidRPr="00036D37" w:rsidRDefault="00917EA6" w:rsidP="00EA4617">
            <w:pPr>
              <w:suppressAutoHyphens/>
              <w:spacing w:after="0" w:line="240" w:lineRule="auto"/>
              <w:jc w:val="center"/>
              <w:rPr>
                <w:rFonts w:ascii="Times New Roman" w:hAnsi="Times New Roman"/>
                <w:sz w:val="24"/>
                <w:szCs w:val="24"/>
              </w:rPr>
            </w:pPr>
          </w:p>
        </w:tc>
        <w:tc>
          <w:tcPr>
            <w:tcW w:w="3062" w:type="pct"/>
            <w:gridSpan w:val="11"/>
          </w:tcPr>
          <w:p w14:paraId="5349A89C" w14:textId="77777777" w:rsidR="00917EA6" w:rsidRPr="00036D37" w:rsidRDefault="00917EA6" w:rsidP="00EA4617">
            <w:pPr>
              <w:suppressAutoHyphens/>
              <w:spacing w:after="0" w:line="240" w:lineRule="auto"/>
              <w:jc w:val="center"/>
              <w:rPr>
                <w:rFonts w:ascii="Times New Roman" w:hAnsi="Times New Roman"/>
                <w:sz w:val="24"/>
                <w:szCs w:val="24"/>
              </w:rPr>
            </w:pPr>
            <w:r w:rsidRPr="00036D37">
              <w:rPr>
                <w:rFonts w:ascii="Times New Roman" w:hAnsi="Times New Roman"/>
                <w:sz w:val="24"/>
                <w:szCs w:val="24"/>
              </w:rPr>
              <w:t xml:space="preserve">Объем профессионального модуля, </w:t>
            </w:r>
            <w:proofErr w:type="spellStart"/>
            <w:r w:rsidRPr="00036D37">
              <w:rPr>
                <w:rFonts w:ascii="Times New Roman" w:hAnsi="Times New Roman"/>
                <w:sz w:val="24"/>
                <w:szCs w:val="24"/>
              </w:rPr>
              <w:t>ак</w:t>
            </w:r>
            <w:proofErr w:type="spellEnd"/>
            <w:r w:rsidRPr="00036D37">
              <w:rPr>
                <w:rFonts w:ascii="Times New Roman" w:hAnsi="Times New Roman"/>
                <w:sz w:val="24"/>
                <w:szCs w:val="24"/>
              </w:rPr>
              <w:t>. час.</w:t>
            </w:r>
          </w:p>
        </w:tc>
      </w:tr>
      <w:tr w:rsidR="00D51C56" w:rsidRPr="00036D37" w14:paraId="775B4DD0" w14:textId="77777777" w:rsidTr="00D51C56">
        <w:trPr>
          <w:gridAfter w:val="1"/>
          <w:wAfter w:w="5" w:type="pct"/>
          <w:trHeight w:val="353"/>
        </w:trPr>
        <w:tc>
          <w:tcPr>
            <w:tcW w:w="526" w:type="pct"/>
            <w:vMerge/>
            <w:vAlign w:val="center"/>
          </w:tcPr>
          <w:p w14:paraId="783AD0CF" w14:textId="77777777" w:rsidR="00917EA6" w:rsidRPr="00036D37" w:rsidRDefault="00917EA6" w:rsidP="00EA4617">
            <w:pPr>
              <w:suppressAutoHyphens/>
              <w:spacing w:after="0" w:line="240" w:lineRule="auto"/>
              <w:jc w:val="center"/>
              <w:rPr>
                <w:rFonts w:ascii="Times New Roman" w:hAnsi="Times New Roman"/>
                <w:sz w:val="24"/>
                <w:szCs w:val="24"/>
              </w:rPr>
            </w:pPr>
          </w:p>
        </w:tc>
        <w:tc>
          <w:tcPr>
            <w:tcW w:w="661" w:type="pct"/>
            <w:vMerge/>
            <w:vAlign w:val="center"/>
          </w:tcPr>
          <w:p w14:paraId="03697CAE" w14:textId="77777777" w:rsidR="00917EA6" w:rsidRPr="00036D37" w:rsidRDefault="00917EA6" w:rsidP="00EA4617">
            <w:pPr>
              <w:suppressAutoHyphens/>
              <w:spacing w:after="0" w:line="240" w:lineRule="auto"/>
              <w:jc w:val="center"/>
              <w:rPr>
                <w:rFonts w:ascii="Times New Roman" w:hAnsi="Times New Roman"/>
                <w:sz w:val="24"/>
                <w:szCs w:val="24"/>
              </w:rPr>
            </w:pPr>
          </w:p>
        </w:tc>
        <w:tc>
          <w:tcPr>
            <w:tcW w:w="444" w:type="pct"/>
            <w:vMerge w:val="restart"/>
            <w:vAlign w:val="center"/>
          </w:tcPr>
          <w:p w14:paraId="00E0CCD9" w14:textId="77777777" w:rsidR="00917EA6" w:rsidRPr="00036D37" w:rsidRDefault="00917EA6" w:rsidP="00EA4617">
            <w:pPr>
              <w:spacing w:after="0" w:line="240" w:lineRule="auto"/>
              <w:jc w:val="center"/>
              <w:rPr>
                <w:rFonts w:ascii="Times New Roman" w:hAnsi="Times New Roman"/>
                <w:iCs/>
                <w:sz w:val="24"/>
                <w:szCs w:val="24"/>
              </w:rPr>
            </w:pPr>
            <w:r w:rsidRPr="00036D37">
              <w:rPr>
                <w:rFonts w:ascii="Times New Roman" w:hAnsi="Times New Roman"/>
                <w:iCs/>
                <w:sz w:val="24"/>
                <w:szCs w:val="24"/>
              </w:rPr>
              <w:t>Суммарный объем нагрузки, час.</w:t>
            </w:r>
          </w:p>
        </w:tc>
        <w:tc>
          <w:tcPr>
            <w:tcW w:w="302" w:type="pct"/>
            <w:vMerge w:val="restart"/>
            <w:shd w:val="clear" w:color="auto" w:fill="auto"/>
            <w:textDirection w:val="btLr"/>
            <w:vAlign w:val="center"/>
          </w:tcPr>
          <w:p w14:paraId="4B1F45B2" w14:textId="77777777" w:rsidR="00917EA6" w:rsidRPr="00036D37" w:rsidRDefault="00917EA6" w:rsidP="00EA4617">
            <w:pPr>
              <w:spacing w:after="0" w:line="240" w:lineRule="auto"/>
              <w:ind w:left="113" w:right="113"/>
              <w:jc w:val="center"/>
              <w:rPr>
                <w:rFonts w:ascii="Times New Roman" w:hAnsi="Times New Roman"/>
                <w:iCs/>
                <w:sz w:val="24"/>
                <w:szCs w:val="24"/>
              </w:rPr>
            </w:pPr>
            <w:r w:rsidRPr="00036D37">
              <w:rPr>
                <w:rFonts w:ascii="Times New Roman" w:hAnsi="Times New Roman"/>
                <w:iCs/>
                <w:sz w:val="24"/>
                <w:szCs w:val="24"/>
              </w:rPr>
              <w:t xml:space="preserve">В т.ч. в форме </w:t>
            </w:r>
            <w:proofErr w:type="spellStart"/>
            <w:r w:rsidRPr="00036D37">
              <w:rPr>
                <w:rFonts w:ascii="Times New Roman" w:hAnsi="Times New Roman"/>
                <w:iCs/>
                <w:sz w:val="24"/>
                <w:szCs w:val="24"/>
              </w:rPr>
              <w:t>практ</w:t>
            </w:r>
            <w:proofErr w:type="spellEnd"/>
            <w:r w:rsidRPr="00036D37">
              <w:rPr>
                <w:rFonts w:ascii="Times New Roman" w:hAnsi="Times New Roman"/>
                <w:iCs/>
                <w:sz w:val="24"/>
                <w:szCs w:val="24"/>
              </w:rPr>
              <w:t>. подготовки</w:t>
            </w:r>
          </w:p>
        </w:tc>
        <w:tc>
          <w:tcPr>
            <w:tcW w:w="2625" w:type="pct"/>
            <w:gridSpan w:val="10"/>
          </w:tcPr>
          <w:p w14:paraId="09C1A598" w14:textId="77777777" w:rsidR="00917EA6" w:rsidRPr="00036D37" w:rsidRDefault="00917EA6" w:rsidP="00EA4617">
            <w:pPr>
              <w:suppressAutoHyphens/>
              <w:spacing w:after="0" w:line="240" w:lineRule="auto"/>
              <w:jc w:val="center"/>
              <w:rPr>
                <w:rFonts w:ascii="Times New Roman" w:hAnsi="Times New Roman"/>
                <w:sz w:val="24"/>
                <w:szCs w:val="24"/>
              </w:rPr>
            </w:pPr>
            <w:r w:rsidRPr="00036D37">
              <w:rPr>
                <w:rFonts w:ascii="Times New Roman" w:hAnsi="Times New Roman"/>
                <w:sz w:val="24"/>
                <w:szCs w:val="24"/>
              </w:rPr>
              <w:t>Работа обучающихся во взаимодействии с преподавателем</w:t>
            </w:r>
          </w:p>
        </w:tc>
        <w:tc>
          <w:tcPr>
            <w:tcW w:w="437" w:type="pct"/>
            <w:vMerge w:val="restart"/>
          </w:tcPr>
          <w:p w14:paraId="64FA74AF" w14:textId="246A8A49" w:rsidR="00917EA6" w:rsidRPr="00036D37" w:rsidRDefault="00917EA6" w:rsidP="00EA4617">
            <w:pPr>
              <w:suppressAutoHyphens/>
              <w:spacing w:after="0" w:line="240" w:lineRule="auto"/>
              <w:jc w:val="center"/>
              <w:rPr>
                <w:rFonts w:ascii="Times New Roman" w:hAnsi="Times New Roman"/>
                <w:sz w:val="24"/>
                <w:szCs w:val="24"/>
              </w:rPr>
            </w:pPr>
            <w:proofErr w:type="spellStart"/>
            <w:proofErr w:type="gramStart"/>
            <w:r w:rsidRPr="00FF73C7">
              <w:rPr>
                <w:u w:val="single"/>
              </w:rPr>
              <w:t>Самостоя</w:t>
            </w:r>
            <w:proofErr w:type="spellEnd"/>
            <w:r w:rsidRPr="00FF73C7">
              <w:rPr>
                <w:rFonts w:ascii="Times New Roman" w:hAnsi="Times New Roman"/>
                <w:sz w:val="24"/>
                <w:szCs w:val="24"/>
                <w:u w:val="single"/>
              </w:rPr>
              <w:t>-</w:t>
            </w:r>
            <w:r w:rsidRPr="00FF73C7">
              <w:rPr>
                <w:rFonts w:ascii="Times New Roman" w:hAnsi="Times New Roman"/>
                <w:sz w:val="24"/>
                <w:szCs w:val="24"/>
              </w:rPr>
              <w:t>тельная</w:t>
            </w:r>
            <w:proofErr w:type="gramEnd"/>
            <w:r w:rsidRPr="00036D37">
              <w:rPr>
                <w:rFonts w:ascii="Times New Roman" w:hAnsi="Times New Roman"/>
                <w:sz w:val="24"/>
                <w:szCs w:val="24"/>
              </w:rPr>
              <w:t xml:space="preserve"> работа</w:t>
            </w:r>
          </w:p>
        </w:tc>
      </w:tr>
      <w:tr w:rsidR="00D51C56" w:rsidRPr="00036D37" w14:paraId="5F3070E9" w14:textId="77777777" w:rsidTr="00D51C56">
        <w:trPr>
          <w:gridAfter w:val="1"/>
          <w:wAfter w:w="5" w:type="pct"/>
          <w:trHeight w:val="115"/>
        </w:trPr>
        <w:tc>
          <w:tcPr>
            <w:tcW w:w="526" w:type="pct"/>
            <w:vMerge/>
          </w:tcPr>
          <w:p w14:paraId="04C52884" w14:textId="77777777" w:rsidR="00917EA6" w:rsidRPr="00036D37" w:rsidRDefault="00917EA6" w:rsidP="00EA4617">
            <w:pPr>
              <w:spacing w:after="0" w:line="240" w:lineRule="auto"/>
              <w:rPr>
                <w:rFonts w:ascii="Times New Roman" w:hAnsi="Times New Roman"/>
                <w:i/>
                <w:sz w:val="24"/>
                <w:szCs w:val="24"/>
              </w:rPr>
            </w:pPr>
          </w:p>
        </w:tc>
        <w:tc>
          <w:tcPr>
            <w:tcW w:w="661" w:type="pct"/>
            <w:vMerge/>
            <w:vAlign w:val="center"/>
          </w:tcPr>
          <w:p w14:paraId="1AAFFE7C" w14:textId="77777777" w:rsidR="00917EA6" w:rsidRPr="00036D37" w:rsidRDefault="00917EA6" w:rsidP="00EA4617">
            <w:pPr>
              <w:spacing w:after="0" w:line="240" w:lineRule="auto"/>
              <w:rPr>
                <w:rFonts w:ascii="Times New Roman" w:hAnsi="Times New Roman"/>
                <w:i/>
                <w:sz w:val="24"/>
                <w:szCs w:val="24"/>
              </w:rPr>
            </w:pPr>
          </w:p>
        </w:tc>
        <w:tc>
          <w:tcPr>
            <w:tcW w:w="444" w:type="pct"/>
            <w:vMerge/>
            <w:vAlign w:val="center"/>
          </w:tcPr>
          <w:p w14:paraId="6CC2AD2A" w14:textId="77777777" w:rsidR="00917EA6" w:rsidRPr="00036D37" w:rsidRDefault="00917EA6" w:rsidP="00EA4617">
            <w:pPr>
              <w:spacing w:after="0" w:line="240" w:lineRule="auto"/>
              <w:rPr>
                <w:rFonts w:ascii="Times New Roman" w:hAnsi="Times New Roman"/>
                <w:i/>
                <w:iCs/>
                <w:sz w:val="24"/>
                <w:szCs w:val="24"/>
              </w:rPr>
            </w:pPr>
          </w:p>
        </w:tc>
        <w:tc>
          <w:tcPr>
            <w:tcW w:w="302" w:type="pct"/>
            <w:vMerge/>
            <w:shd w:val="clear" w:color="auto" w:fill="auto"/>
          </w:tcPr>
          <w:p w14:paraId="037A2776" w14:textId="77777777" w:rsidR="00917EA6" w:rsidRPr="00036D37" w:rsidRDefault="00917EA6" w:rsidP="00EA4617">
            <w:pPr>
              <w:suppressAutoHyphens/>
              <w:spacing w:after="0" w:line="240" w:lineRule="auto"/>
              <w:jc w:val="center"/>
              <w:rPr>
                <w:rFonts w:ascii="Times New Roman" w:hAnsi="Times New Roman"/>
                <w:sz w:val="24"/>
                <w:szCs w:val="24"/>
              </w:rPr>
            </w:pPr>
          </w:p>
        </w:tc>
        <w:tc>
          <w:tcPr>
            <w:tcW w:w="1371" w:type="pct"/>
            <w:gridSpan w:val="7"/>
          </w:tcPr>
          <w:p w14:paraId="00488F72" w14:textId="77777777" w:rsidR="00917EA6" w:rsidRPr="00036D37" w:rsidRDefault="00917EA6" w:rsidP="00EA4617">
            <w:pPr>
              <w:suppressAutoHyphens/>
              <w:spacing w:after="0" w:line="240" w:lineRule="auto"/>
              <w:jc w:val="center"/>
              <w:rPr>
                <w:rFonts w:ascii="Times New Roman" w:hAnsi="Times New Roman"/>
                <w:sz w:val="24"/>
                <w:szCs w:val="24"/>
              </w:rPr>
            </w:pPr>
            <w:r w:rsidRPr="00036D37">
              <w:rPr>
                <w:rFonts w:ascii="Times New Roman" w:hAnsi="Times New Roman"/>
                <w:sz w:val="24"/>
                <w:szCs w:val="24"/>
              </w:rPr>
              <w:t>Обучение по МДК</w:t>
            </w:r>
          </w:p>
        </w:tc>
        <w:tc>
          <w:tcPr>
            <w:tcW w:w="895" w:type="pct"/>
            <w:gridSpan w:val="2"/>
            <w:vMerge w:val="restart"/>
            <w:vAlign w:val="center"/>
          </w:tcPr>
          <w:p w14:paraId="7AB3B704" w14:textId="77777777" w:rsidR="00917EA6" w:rsidRPr="00036D37" w:rsidRDefault="00917EA6" w:rsidP="00EA4617">
            <w:pPr>
              <w:suppressAutoHyphens/>
              <w:spacing w:after="0" w:line="240" w:lineRule="auto"/>
              <w:jc w:val="center"/>
              <w:rPr>
                <w:rFonts w:ascii="Times New Roman" w:hAnsi="Times New Roman"/>
                <w:sz w:val="24"/>
                <w:szCs w:val="24"/>
              </w:rPr>
            </w:pPr>
            <w:r w:rsidRPr="00036D37">
              <w:rPr>
                <w:rFonts w:ascii="Times New Roman" w:hAnsi="Times New Roman"/>
                <w:sz w:val="24"/>
                <w:szCs w:val="24"/>
              </w:rPr>
              <w:t>Практики</w:t>
            </w:r>
          </w:p>
        </w:tc>
        <w:tc>
          <w:tcPr>
            <w:tcW w:w="359" w:type="pct"/>
            <w:tcBorders>
              <w:bottom w:val="nil"/>
            </w:tcBorders>
            <w:vAlign w:val="center"/>
          </w:tcPr>
          <w:p w14:paraId="5B8113E8" w14:textId="77777777" w:rsidR="00917EA6" w:rsidRPr="00036D37" w:rsidRDefault="00917EA6" w:rsidP="00EA4617">
            <w:pPr>
              <w:spacing w:after="0" w:line="240" w:lineRule="auto"/>
              <w:rPr>
                <w:rFonts w:ascii="Times New Roman" w:hAnsi="Times New Roman"/>
                <w:i/>
                <w:sz w:val="24"/>
                <w:szCs w:val="24"/>
              </w:rPr>
            </w:pPr>
          </w:p>
        </w:tc>
        <w:tc>
          <w:tcPr>
            <w:tcW w:w="437" w:type="pct"/>
            <w:vMerge/>
          </w:tcPr>
          <w:p w14:paraId="01E59276" w14:textId="77777777" w:rsidR="00917EA6" w:rsidRPr="00036D37" w:rsidRDefault="00917EA6" w:rsidP="00EA4617">
            <w:pPr>
              <w:spacing w:after="0" w:line="240" w:lineRule="auto"/>
              <w:rPr>
                <w:rFonts w:ascii="Times New Roman" w:hAnsi="Times New Roman"/>
                <w:i/>
                <w:sz w:val="24"/>
                <w:szCs w:val="24"/>
              </w:rPr>
            </w:pPr>
          </w:p>
        </w:tc>
      </w:tr>
      <w:tr w:rsidR="00D51C56" w:rsidRPr="00036D37" w14:paraId="728FE306" w14:textId="77777777" w:rsidTr="00D51C56">
        <w:trPr>
          <w:gridAfter w:val="1"/>
          <w:wAfter w:w="5" w:type="pct"/>
        </w:trPr>
        <w:tc>
          <w:tcPr>
            <w:tcW w:w="526" w:type="pct"/>
            <w:vMerge/>
          </w:tcPr>
          <w:p w14:paraId="606895C1" w14:textId="77777777" w:rsidR="00917EA6" w:rsidRPr="00036D37" w:rsidRDefault="00917EA6" w:rsidP="00EA4617">
            <w:pPr>
              <w:spacing w:after="0" w:line="240" w:lineRule="auto"/>
              <w:rPr>
                <w:rFonts w:ascii="Times New Roman" w:hAnsi="Times New Roman"/>
                <w:i/>
                <w:sz w:val="24"/>
                <w:szCs w:val="24"/>
              </w:rPr>
            </w:pPr>
          </w:p>
        </w:tc>
        <w:tc>
          <w:tcPr>
            <w:tcW w:w="661" w:type="pct"/>
            <w:vMerge/>
            <w:vAlign w:val="center"/>
          </w:tcPr>
          <w:p w14:paraId="2745E84E" w14:textId="77777777" w:rsidR="00917EA6" w:rsidRPr="00036D37" w:rsidRDefault="00917EA6" w:rsidP="00EA4617">
            <w:pPr>
              <w:spacing w:after="0" w:line="240" w:lineRule="auto"/>
              <w:rPr>
                <w:rFonts w:ascii="Times New Roman" w:hAnsi="Times New Roman"/>
                <w:i/>
                <w:sz w:val="24"/>
                <w:szCs w:val="24"/>
              </w:rPr>
            </w:pPr>
          </w:p>
        </w:tc>
        <w:tc>
          <w:tcPr>
            <w:tcW w:w="444" w:type="pct"/>
            <w:vMerge/>
            <w:vAlign w:val="center"/>
          </w:tcPr>
          <w:p w14:paraId="3FEDADFC" w14:textId="77777777" w:rsidR="00917EA6" w:rsidRPr="00036D37" w:rsidRDefault="00917EA6" w:rsidP="00EA4617">
            <w:pPr>
              <w:spacing w:after="0" w:line="240" w:lineRule="auto"/>
              <w:rPr>
                <w:rFonts w:ascii="Times New Roman" w:hAnsi="Times New Roman"/>
                <w:i/>
                <w:iCs/>
                <w:sz w:val="24"/>
                <w:szCs w:val="24"/>
              </w:rPr>
            </w:pPr>
          </w:p>
        </w:tc>
        <w:tc>
          <w:tcPr>
            <w:tcW w:w="302" w:type="pct"/>
            <w:vMerge/>
            <w:shd w:val="clear" w:color="auto" w:fill="auto"/>
          </w:tcPr>
          <w:p w14:paraId="1C38787D" w14:textId="77777777" w:rsidR="00917EA6" w:rsidRPr="00036D37" w:rsidRDefault="00917EA6" w:rsidP="00EA4617">
            <w:pPr>
              <w:suppressAutoHyphens/>
              <w:spacing w:after="0" w:line="240" w:lineRule="auto"/>
              <w:jc w:val="center"/>
              <w:rPr>
                <w:rFonts w:ascii="Times New Roman" w:hAnsi="Times New Roman"/>
                <w:sz w:val="24"/>
                <w:szCs w:val="24"/>
              </w:rPr>
            </w:pPr>
          </w:p>
        </w:tc>
        <w:tc>
          <w:tcPr>
            <w:tcW w:w="370" w:type="pct"/>
            <w:gridSpan w:val="2"/>
            <w:vMerge w:val="restart"/>
            <w:vAlign w:val="center"/>
          </w:tcPr>
          <w:p w14:paraId="3D730204" w14:textId="77777777" w:rsidR="00917EA6" w:rsidRPr="00036D37" w:rsidRDefault="00917EA6" w:rsidP="00EA4617">
            <w:pPr>
              <w:suppressAutoHyphens/>
              <w:spacing w:after="0" w:line="240" w:lineRule="auto"/>
              <w:jc w:val="center"/>
              <w:rPr>
                <w:rFonts w:ascii="Times New Roman" w:hAnsi="Times New Roman"/>
                <w:sz w:val="24"/>
                <w:szCs w:val="24"/>
              </w:rPr>
            </w:pPr>
            <w:r w:rsidRPr="00036D37">
              <w:rPr>
                <w:rFonts w:ascii="Times New Roman" w:hAnsi="Times New Roman"/>
                <w:sz w:val="24"/>
                <w:szCs w:val="24"/>
              </w:rPr>
              <w:t>Всего</w:t>
            </w:r>
          </w:p>
          <w:p w14:paraId="00212C8C" w14:textId="77777777" w:rsidR="00917EA6" w:rsidRPr="00036D37" w:rsidRDefault="00917EA6" w:rsidP="00EA4617">
            <w:pPr>
              <w:suppressAutoHyphens/>
              <w:spacing w:line="240" w:lineRule="auto"/>
              <w:jc w:val="center"/>
              <w:rPr>
                <w:rFonts w:ascii="Times New Roman" w:hAnsi="Times New Roman"/>
                <w:i/>
                <w:sz w:val="24"/>
                <w:szCs w:val="24"/>
              </w:rPr>
            </w:pPr>
          </w:p>
        </w:tc>
        <w:tc>
          <w:tcPr>
            <w:tcW w:w="1001" w:type="pct"/>
            <w:gridSpan w:val="5"/>
            <w:vAlign w:val="center"/>
          </w:tcPr>
          <w:p w14:paraId="13B6A937" w14:textId="77777777" w:rsidR="00917EA6" w:rsidRPr="00036D37" w:rsidRDefault="00917EA6" w:rsidP="00EA4617">
            <w:pPr>
              <w:suppressAutoHyphens/>
              <w:spacing w:after="0" w:line="240" w:lineRule="auto"/>
              <w:jc w:val="center"/>
              <w:rPr>
                <w:rFonts w:ascii="Times New Roman" w:hAnsi="Times New Roman"/>
                <w:sz w:val="24"/>
                <w:szCs w:val="24"/>
              </w:rPr>
            </w:pPr>
            <w:r w:rsidRPr="00036D37">
              <w:rPr>
                <w:rFonts w:ascii="Times New Roman" w:hAnsi="Times New Roman"/>
                <w:sz w:val="24"/>
                <w:szCs w:val="24"/>
              </w:rPr>
              <w:t>В том числе</w:t>
            </w:r>
          </w:p>
        </w:tc>
        <w:tc>
          <w:tcPr>
            <w:tcW w:w="895" w:type="pct"/>
            <w:gridSpan w:val="2"/>
            <w:vMerge/>
            <w:vAlign w:val="center"/>
          </w:tcPr>
          <w:p w14:paraId="618658DB" w14:textId="77777777" w:rsidR="00917EA6" w:rsidRPr="00036D37" w:rsidRDefault="00917EA6" w:rsidP="00EA4617">
            <w:pPr>
              <w:suppressAutoHyphens/>
              <w:spacing w:after="0" w:line="240" w:lineRule="auto"/>
              <w:jc w:val="center"/>
              <w:rPr>
                <w:rFonts w:ascii="Times New Roman" w:hAnsi="Times New Roman"/>
                <w:i/>
                <w:sz w:val="24"/>
                <w:szCs w:val="24"/>
              </w:rPr>
            </w:pPr>
          </w:p>
        </w:tc>
        <w:tc>
          <w:tcPr>
            <w:tcW w:w="359" w:type="pct"/>
            <w:vMerge w:val="restart"/>
            <w:tcBorders>
              <w:top w:val="nil"/>
            </w:tcBorders>
            <w:vAlign w:val="center"/>
          </w:tcPr>
          <w:p w14:paraId="7A0BA267" w14:textId="5ED4F888" w:rsidR="00917EA6" w:rsidRPr="00036D37" w:rsidRDefault="00917EA6" w:rsidP="00EA4617">
            <w:pPr>
              <w:suppressAutoHyphens/>
              <w:spacing w:after="0" w:line="240" w:lineRule="auto"/>
              <w:ind w:left="-57" w:right="-57"/>
              <w:jc w:val="center"/>
              <w:rPr>
                <w:rFonts w:ascii="Times New Roman" w:hAnsi="Times New Roman"/>
                <w:sz w:val="24"/>
                <w:szCs w:val="24"/>
              </w:rPr>
            </w:pPr>
            <w:proofErr w:type="spellStart"/>
            <w:r w:rsidRPr="00036D37">
              <w:rPr>
                <w:rFonts w:ascii="Times New Roman" w:hAnsi="Times New Roman"/>
                <w:sz w:val="24"/>
                <w:szCs w:val="24"/>
              </w:rPr>
              <w:t>Консуль-тации</w:t>
            </w:r>
            <w:proofErr w:type="spellEnd"/>
            <w:r w:rsidRPr="00036D37">
              <w:rPr>
                <w:rFonts w:ascii="Times New Roman" w:hAnsi="Times New Roman"/>
                <w:sz w:val="24"/>
                <w:szCs w:val="24"/>
              </w:rPr>
              <w:t xml:space="preserve"> </w:t>
            </w:r>
          </w:p>
        </w:tc>
        <w:tc>
          <w:tcPr>
            <w:tcW w:w="437" w:type="pct"/>
            <w:vMerge/>
          </w:tcPr>
          <w:p w14:paraId="2B623B76" w14:textId="77777777" w:rsidR="00917EA6" w:rsidRPr="00036D37" w:rsidRDefault="00917EA6" w:rsidP="00EA4617">
            <w:pPr>
              <w:spacing w:after="0" w:line="240" w:lineRule="auto"/>
              <w:rPr>
                <w:rFonts w:ascii="Times New Roman" w:hAnsi="Times New Roman"/>
                <w:i/>
                <w:sz w:val="24"/>
                <w:szCs w:val="24"/>
              </w:rPr>
            </w:pPr>
          </w:p>
        </w:tc>
      </w:tr>
      <w:tr w:rsidR="00D51C56" w:rsidRPr="00036D37" w14:paraId="3343C068" w14:textId="77777777" w:rsidTr="00D51C56">
        <w:trPr>
          <w:gridAfter w:val="1"/>
          <w:wAfter w:w="5" w:type="pct"/>
          <w:cantSplit/>
          <w:trHeight w:val="1415"/>
        </w:trPr>
        <w:tc>
          <w:tcPr>
            <w:tcW w:w="526" w:type="pct"/>
            <w:vMerge/>
          </w:tcPr>
          <w:p w14:paraId="1505501F" w14:textId="77777777" w:rsidR="00917EA6" w:rsidRPr="00036D37" w:rsidRDefault="00917EA6" w:rsidP="00EA4617">
            <w:pPr>
              <w:spacing w:after="0" w:line="240" w:lineRule="auto"/>
              <w:rPr>
                <w:rFonts w:ascii="Times New Roman" w:hAnsi="Times New Roman"/>
                <w:i/>
                <w:sz w:val="24"/>
                <w:szCs w:val="24"/>
              </w:rPr>
            </w:pPr>
          </w:p>
        </w:tc>
        <w:tc>
          <w:tcPr>
            <w:tcW w:w="661" w:type="pct"/>
            <w:vMerge/>
            <w:vAlign w:val="center"/>
          </w:tcPr>
          <w:p w14:paraId="07DF8151" w14:textId="77777777" w:rsidR="00917EA6" w:rsidRPr="00036D37" w:rsidRDefault="00917EA6" w:rsidP="00EA4617">
            <w:pPr>
              <w:spacing w:after="0" w:line="240" w:lineRule="auto"/>
              <w:rPr>
                <w:rFonts w:ascii="Times New Roman" w:hAnsi="Times New Roman"/>
                <w:i/>
                <w:sz w:val="24"/>
                <w:szCs w:val="24"/>
              </w:rPr>
            </w:pPr>
          </w:p>
        </w:tc>
        <w:tc>
          <w:tcPr>
            <w:tcW w:w="444" w:type="pct"/>
            <w:vMerge/>
            <w:vAlign w:val="center"/>
          </w:tcPr>
          <w:p w14:paraId="2470C1EA" w14:textId="77777777" w:rsidR="00917EA6" w:rsidRPr="00036D37" w:rsidRDefault="00917EA6" w:rsidP="00EA4617">
            <w:pPr>
              <w:spacing w:after="0" w:line="240" w:lineRule="auto"/>
              <w:rPr>
                <w:rFonts w:ascii="Times New Roman" w:hAnsi="Times New Roman"/>
                <w:i/>
                <w:sz w:val="24"/>
                <w:szCs w:val="24"/>
              </w:rPr>
            </w:pPr>
          </w:p>
        </w:tc>
        <w:tc>
          <w:tcPr>
            <w:tcW w:w="302" w:type="pct"/>
            <w:vMerge/>
            <w:shd w:val="clear" w:color="auto" w:fill="auto"/>
          </w:tcPr>
          <w:p w14:paraId="14CBFE69" w14:textId="77777777" w:rsidR="00917EA6" w:rsidRPr="00036D37" w:rsidRDefault="00917EA6" w:rsidP="00EA4617">
            <w:pPr>
              <w:suppressAutoHyphens/>
              <w:spacing w:after="0" w:line="240" w:lineRule="auto"/>
              <w:jc w:val="center"/>
              <w:rPr>
                <w:rFonts w:ascii="Times New Roman" w:hAnsi="Times New Roman"/>
                <w:i/>
                <w:sz w:val="24"/>
                <w:szCs w:val="24"/>
              </w:rPr>
            </w:pPr>
          </w:p>
        </w:tc>
        <w:tc>
          <w:tcPr>
            <w:tcW w:w="370" w:type="pct"/>
            <w:gridSpan w:val="2"/>
            <w:vMerge/>
            <w:vAlign w:val="center"/>
          </w:tcPr>
          <w:p w14:paraId="70EBB1CC" w14:textId="77777777" w:rsidR="00917EA6" w:rsidRPr="00036D37" w:rsidRDefault="00917EA6" w:rsidP="00EA4617">
            <w:pPr>
              <w:suppressAutoHyphens/>
              <w:spacing w:after="0" w:line="240" w:lineRule="auto"/>
              <w:jc w:val="center"/>
              <w:rPr>
                <w:rFonts w:ascii="Times New Roman" w:hAnsi="Times New Roman"/>
                <w:i/>
                <w:sz w:val="24"/>
                <w:szCs w:val="24"/>
              </w:rPr>
            </w:pPr>
          </w:p>
        </w:tc>
        <w:tc>
          <w:tcPr>
            <w:tcW w:w="240" w:type="pct"/>
            <w:gridSpan w:val="2"/>
            <w:textDirection w:val="btLr"/>
            <w:vAlign w:val="center"/>
          </w:tcPr>
          <w:p w14:paraId="1D10CD08" w14:textId="77777777" w:rsidR="00917EA6" w:rsidRPr="00036D37" w:rsidRDefault="00917EA6" w:rsidP="00EA4617">
            <w:pPr>
              <w:suppressAutoHyphens/>
              <w:spacing w:after="0" w:line="240" w:lineRule="auto"/>
              <w:ind w:left="113" w:right="113"/>
              <w:jc w:val="center"/>
              <w:rPr>
                <w:rFonts w:ascii="Times New Roman" w:hAnsi="Times New Roman"/>
                <w:iCs/>
                <w:sz w:val="24"/>
                <w:szCs w:val="24"/>
              </w:rPr>
            </w:pPr>
            <w:proofErr w:type="spellStart"/>
            <w:r w:rsidRPr="00036D37">
              <w:rPr>
                <w:rFonts w:ascii="Times New Roman" w:hAnsi="Times New Roman"/>
                <w:iCs/>
                <w:sz w:val="24"/>
                <w:szCs w:val="24"/>
              </w:rPr>
              <w:t>Промежут</w:t>
            </w:r>
            <w:proofErr w:type="spellEnd"/>
            <w:r w:rsidRPr="00036D37">
              <w:rPr>
                <w:rFonts w:ascii="Times New Roman" w:hAnsi="Times New Roman"/>
                <w:iCs/>
                <w:sz w:val="24"/>
                <w:szCs w:val="24"/>
              </w:rPr>
              <w:t xml:space="preserve">. </w:t>
            </w:r>
            <w:proofErr w:type="spellStart"/>
            <w:r w:rsidRPr="00036D37">
              <w:rPr>
                <w:rFonts w:ascii="Times New Roman" w:hAnsi="Times New Roman"/>
                <w:iCs/>
                <w:sz w:val="24"/>
                <w:szCs w:val="24"/>
              </w:rPr>
              <w:t>аттест</w:t>
            </w:r>
            <w:proofErr w:type="spellEnd"/>
            <w:r w:rsidRPr="00036D37">
              <w:rPr>
                <w:rFonts w:ascii="Times New Roman" w:hAnsi="Times New Roman"/>
                <w:iCs/>
                <w:sz w:val="24"/>
                <w:szCs w:val="24"/>
              </w:rPr>
              <w:t>.</w:t>
            </w:r>
          </w:p>
        </w:tc>
        <w:tc>
          <w:tcPr>
            <w:tcW w:w="346" w:type="pct"/>
            <w:gridSpan w:val="2"/>
            <w:vAlign w:val="center"/>
          </w:tcPr>
          <w:p w14:paraId="2896715E" w14:textId="77777777" w:rsidR="00917EA6" w:rsidRPr="00036D37" w:rsidRDefault="00917EA6" w:rsidP="00EA4617">
            <w:pPr>
              <w:suppressAutoHyphens/>
              <w:spacing w:after="0" w:line="240" w:lineRule="auto"/>
              <w:ind w:left="-57" w:right="-57"/>
              <w:jc w:val="center"/>
              <w:rPr>
                <w:rFonts w:ascii="Times New Roman" w:hAnsi="Times New Roman"/>
                <w:color w:val="000000"/>
                <w:sz w:val="24"/>
                <w:szCs w:val="24"/>
              </w:rPr>
            </w:pPr>
            <w:proofErr w:type="spellStart"/>
            <w:r w:rsidRPr="00036D37">
              <w:rPr>
                <w:rFonts w:ascii="Times New Roman" w:hAnsi="Times New Roman"/>
                <w:color w:val="000000"/>
                <w:sz w:val="24"/>
                <w:szCs w:val="24"/>
              </w:rPr>
              <w:t>Лаборат</w:t>
            </w:r>
            <w:proofErr w:type="spellEnd"/>
            <w:proofErr w:type="gramStart"/>
            <w:r w:rsidRPr="00036D37">
              <w:rPr>
                <w:rFonts w:ascii="Times New Roman" w:hAnsi="Times New Roman"/>
                <w:color w:val="000000"/>
                <w:sz w:val="24"/>
                <w:szCs w:val="24"/>
              </w:rPr>
              <w:t>.</w:t>
            </w:r>
            <w:proofErr w:type="gramEnd"/>
            <w:r w:rsidRPr="00036D37">
              <w:rPr>
                <w:rFonts w:ascii="Times New Roman" w:hAnsi="Times New Roman"/>
                <w:color w:val="000000"/>
                <w:sz w:val="24"/>
                <w:szCs w:val="24"/>
              </w:rPr>
              <w:t xml:space="preserve"> и </w:t>
            </w:r>
            <w:proofErr w:type="spellStart"/>
            <w:r w:rsidRPr="00036D37">
              <w:rPr>
                <w:rFonts w:ascii="Times New Roman" w:hAnsi="Times New Roman"/>
                <w:color w:val="000000"/>
                <w:sz w:val="24"/>
                <w:szCs w:val="24"/>
              </w:rPr>
              <w:t>практ</w:t>
            </w:r>
            <w:proofErr w:type="spellEnd"/>
            <w:r w:rsidRPr="00036D37">
              <w:rPr>
                <w:rFonts w:ascii="Times New Roman" w:hAnsi="Times New Roman"/>
                <w:color w:val="000000"/>
                <w:sz w:val="24"/>
                <w:szCs w:val="24"/>
              </w:rPr>
              <w:t>. занятий</w:t>
            </w:r>
          </w:p>
        </w:tc>
        <w:tc>
          <w:tcPr>
            <w:tcW w:w="415" w:type="pct"/>
            <w:vAlign w:val="center"/>
          </w:tcPr>
          <w:p w14:paraId="2E87E53D" w14:textId="7EA8950A" w:rsidR="00917EA6" w:rsidRPr="00F62953" w:rsidRDefault="00917EA6" w:rsidP="00EA4617">
            <w:pPr>
              <w:suppressAutoHyphens/>
              <w:spacing w:after="0" w:line="240" w:lineRule="auto"/>
              <w:ind w:left="-57" w:right="-57"/>
              <w:jc w:val="center"/>
              <w:rPr>
                <w:rFonts w:ascii="Times New Roman" w:hAnsi="Times New Roman"/>
                <w:sz w:val="24"/>
                <w:szCs w:val="24"/>
              </w:rPr>
            </w:pPr>
            <w:r w:rsidRPr="00F62953">
              <w:rPr>
                <w:rFonts w:ascii="Times New Roman" w:hAnsi="Times New Roman"/>
                <w:sz w:val="24"/>
                <w:szCs w:val="24"/>
              </w:rPr>
              <w:t>Курсовых работ (проектов)</w:t>
            </w:r>
          </w:p>
        </w:tc>
        <w:tc>
          <w:tcPr>
            <w:tcW w:w="309" w:type="pct"/>
            <w:vAlign w:val="center"/>
          </w:tcPr>
          <w:p w14:paraId="2E721094" w14:textId="77777777" w:rsidR="00917EA6" w:rsidRPr="00036D37" w:rsidRDefault="00917EA6" w:rsidP="00EA4617">
            <w:pPr>
              <w:suppressAutoHyphens/>
              <w:spacing w:after="0" w:line="240" w:lineRule="auto"/>
              <w:ind w:left="-57" w:right="-57"/>
              <w:jc w:val="center"/>
              <w:rPr>
                <w:rFonts w:ascii="Times New Roman" w:hAnsi="Times New Roman"/>
                <w:sz w:val="24"/>
                <w:szCs w:val="24"/>
              </w:rPr>
            </w:pPr>
            <w:r w:rsidRPr="00036D37">
              <w:rPr>
                <w:rFonts w:ascii="Times New Roman" w:hAnsi="Times New Roman"/>
                <w:sz w:val="24"/>
                <w:szCs w:val="24"/>
              </w:rPr>
              <w:t>Учебная</w:t>
            </w:r>
          </w:p>
          <w:p w14:paraId="68F2D92D" w14:textId="77777777" w:rsidR="00917EA6" w:rsidRPr="00036D37" w:rsidRDefault="00917EA6" w:rsidP="00EA4617">
            <w:pPr>
              <w:suppressAutoHyphens/>
              <w:spacing w:after="0" w:line="240" w:lineRule="auto"/>
              <w:ind w:left="-57" w:right="-57"/>
              <w:jc w:val="center"/>
              <w:rPr>
                <w:rFonts w:ascii="Times New Roman" w:hAnsi="Times New Roman"/>
                <w:i/>
                <w:sz w:val="24"/>
                <w:szCs w:val="24"/>
              </w:rPr>
            </w:pPr>
          </w:p>
        </w:tc>
        <w:tc>
          <w:tcPr>
            <w:tcW w:w="586" w:type="pct"/>
            <w:vAlign w:val="center"/>
          </w:tcPr>
          <w:p w14:paraId="47828444" w14:textId="77777777" w:rsidR="00917EA6" w:rsidRPr="00036D37" w:rsidRDefault="00917EA6" w:rsidP="00EA4617">
            <w:pPr>
              <w:suppressAutoHyphens/>
              <w:spacing w:after="0" w:line="240" w:lineRule="auto"/>
              <w:ind w:left="-57" w:right="-57"/>
              <w:jc w:val="center"/>
              <w:rPr>
                <w:rFonts w:ascii="Times New Roman" w:hAnsi="Times New Roman"/>
                <w:sz w:val="24"/>
                <w:szCs w:val="24"/>
              </w:rPr>
            </w:pPr>
            <w:r w:rsidRPr="00036D37">
              <w:rPr>
                <w:rFonts w:ascii="Times New Roman" w:hAnsi="Times New Roman"/>
                <w:sz w:val="24"/>
                <w:szCs w:val="24"/>
              </w:rPr>
              <w:t>Производственная</w:t>
            </w:r>
          </w:p>
          <w:p w14:paraId="7518F446" w14:textId="77777777" w:rsidR="00917EA6" w:rsidRPr="00036D37" w:rsidRDefault="00917EA6" w:rsidP="00EA4617">
            <w:pPr>
              <w:suppressAutoHyphens/>
              <w:spacing w:after="0" w:line="240" w:lineRule="auto"/>
              <w:ind w:left="-57" w:right="-57"/>
              <w:jc w:val="center"/>
              <w:rPr>
                <w:rFonts w:ascii="Times New Roman" w:hAnsi="Times New Roman"/>
                <w:i/>
                <w:sz w:val="24"/>
                <w:szCs w:val="24"/>
              </w:rPr>
            </w:pPr>
          </w:p>
        </w:tc>
        <w:tc>
          <w:tcPr>
            <w:tcW w:w="359" w:type="pct"/>
            <w:vMerge/>
            <w:vAlign w:val="center"/>
          </w:tcPr>
          <w:p w14:paraId="59601DE2" w14:textId="77777777" w:rsidR="00917EA6" w:rsidRPr="00036D37" w:rsidRDefault="00917EA6" w:rsidP="00EA4617">
            <w:pPr>
              <w:spacing w:after="0" w:line="240" w:lineRule="auto"/>
              <w:rPr>
                <w:rFonts w:ascii="Times New Roman" w:hAnsi="Times New Roman"/>
                <w:i/>
                <w:sz w:val="24"/>
                <w:szCs w:val="24"/>
              </w:rPr>
            </w:pPr>
          </w:p>
        </w:tc>
        <w:tc>
          <w:tcPr>
            <w:tcW w:w="437" w:type="pct"/>
            <w:vMerge/>
          </w:tcPr>
          <w:p w14:paraId="57675C10" w14:textId="77777777" w:rsidR="00917EA6" w:rsidRPr="00036D37" w:rsidRDefault="00917EA6" w:rsidP="00EA4617">
            <w:pPr>
              <w:spacing w:after="0" w:line="240" w:lineRule="auto"/>
              <w:rPr>
                <w:rFonts w:ascii="Times New Roman" w:hAnsi="Times New Roman"/>
                <w:i/>
                <w:sz w:val="24"/>
                <w:szCs w:val="24"/>
              </w:rPr>
            </w:pPr>
          </w:p>
        </w:tc>
      </w:tr>
      <w:tr w:rsidR="00D51C56" w:rsidRPr="00036D37" w14:paraId="19EB26C2" w14:textId="77777777" w:rsidTr="00D51C56">
        <w:trPr>
          <w:gridAfter w:val="1"/>
          <w:wAfter w:w="5" w:type="pct"/>
          <w:trHeight w:val="415"/>
        </w:trPr>
        <w:tc>
          <w:tcPr>
            <w:tcW w:w="526" w:type="pct"/>
            <w:vAlign w:val="center"/>
          </w:tcPr>
          <w:p w14:paraId="49393384"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1</w:t>
            </w:r>
          </w:p>
        </w:tc>
        <w:tc>
          <w:tcPr>
            <w:tcW w:w="661" w:type="pct"/>
            <w:vAlign w:val="center"/>
          </w:tcPr>
          <w:p w14:paraId="327A31B6"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2</w:t>
            </w:r>
          </w:p>
        </w:tc>
        <w:tc>
          <w:tcPr>
            <w:tcW w:w="444" w:type="pct"/>
            <w:vAlign w:val="center"/>
          </w:tcPr>
          <w:p w14:paraId="14D1D608"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3</w:t>
            </w:r>
          </w:p>
        </w:tc>
        <w:tc>
          <w:tcPr>
            <w:tcW w:w="302" w:type="pct"/>
          </w:tcPr>
          <w:p w14:paraId="510CAC40"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4</w:t>
            </w:r>
          </w:p>
        </w:tc>
        <w:tc>
          <w:tcPr>
            <w:tcW w:w="370" w:type="pct"/>
            <w:gridSpan w:val="2"/>
            <w:vAlign w:val="center"/>
          </w:tcPr>
          <w:p w14:paraId="6E38E7B1"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5</w:t>
            </w:r>
          </w:p>
        </w:tc>
        <w:tc>
          <w:tcPr>
            <w:tcW w:w="240" w:type="pct"/>
            <w:gridSpan w:val="2"/>
            <w:vAlign w:val="center"/>
          </w:tcPr>
          <w:p w14:paraId="181D6657"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6</w:t>
            </w:r>
          </w:p>
        </w:tc>
        <w:tc>
          <w:tcPr>
            <w:tcW w:w="346" w:type="pct"/>
            <w:gridSpan w:val="2"/>
            <w:vAlign w:val="center"/>
          </w:tcPr>
          <w:p w14:paraId="3AEBE6F5"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7</w:t>
            </w:r>
          </w:p>
        </w:tc>
        <w:tc>
          <w:tcPr>
            <w:tcW w:w="415" w:type="pct"/>
            <w:vAlign w:val="center"/>
          </w:tcPr>
          <w:p w14:paraId="07080632"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8</w:t>
            </w:r>
          </w:p>
        </w:tc>
        <w:tc>
          <w:tcPr>
            <w:tcW w:w="309" w:type="pct"/>
            <w:vAlign w:val="center"/>
          </w:tcPr>
          <w:p w14:paraId="59E260B0"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9</w:t>
            </w:r>
          </w:p>
        </w:tc>
        <w:tc>
          <w:tcPr>
            <w:tcW w:w="586" w:type="pct"/>
            <w:vAlign w:val="center"/>
          </w:tcPr>
          <w:p w14:paraId="5CA42670"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10</w:t>
            </w:r>
          </w:p>
        </w:tc>
        <w:tc>
          <w:tcPr>
            <w:tcW w:w="359" w:type="pct"/>
            <w:vAlign w:val="center"/>
          </w:tcPr>
          <w:p w14:paraId="2063831C"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11</w:t>
            </w:r>
          </w:p>
        </w:tc>
        <w:tc>
          <w:tcPr>
            <w:tcW w:w="437" w:type="pct"/>
          </w:tcPr>
          <w:p w14:paraId="24A99CA5"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12</w:t>
            </w:r>
          </w:p>
        </w:tc>
      </w:tr>
      <w:tr w:rsidR="00D51C56" w:rsidRPr="00036D37" w14:paraId="3991D49C" w14:textId="77777777" w:rsidTr="00D51C56">
        <w:trPr>
          <w:gridAfter w:val="1"/>
          <w:wAfter w:w="5" w:type="pct"/>
          <w:trHeight w:val="1916"/>
        </w:trPr>
        <w:tc>
          <w:tcPr>
            <w:tcW w:w="526" w:type="pct"/>
          </w:tcPr>
          <w:p w14:paraId="6D3A9885" w14:textId="77777777" w:rsidR="00917EA6" w:rsidRPr="00036D37" w:rsidRDefault="00917EA6" w:rsidP="00EA4617">
            <w:pPr>
              <w:spacing w:after="0"/>
              <w:ind w:hanging="2"/>
              <w:rPr>
                <w:rFonts w:ascii="Times New Roman" w:hAnsi="Times New Roman"/>
                <w:sz w:val="24"/>
                <w:szCs w:val="24"/>
              </w:rPr>
            </w:pPr>
            <w:r w:rsidRPr="00036D37">
              <w:rPr>
                <w:rFonts w:ascii="Times New Roman" w:hAnsi="Times New Roman"/>
                <w:sz w:val="24"/>
                <w:szCs w:val="24"/>
              </w:rPr>
              <w:t xml:space="preserve">ПК </w:t>
            </w:r>
            <w:proofErr w:type="gramStart"/>
            <w:r w:rsidRPr="00036D37">
              <w:rPr>
                <w:rFonts w:ascii="Times New Roman" w:hAnsi="Times New Roman"/>
                <w:sz w:val="24"/>
                <w:szCs w:val="24"/>
              </w:rPr>
              <w:t>2.1,ПК</w:t>
            </w:r>
            <w:proofErr w:type="gramEnd"/>
            <w:r w:rsidRPr="00036D37">
              <w:rPr>
                <w:rFonts w:ascii="Times New Roman" w:hAnsi="Times New Roman"/>
                <w:sz w:val="24"/>
                <w:szCs w:val="24"/>
              </w:rPr>
              <w:t xml:space="preserve"> 2.2,</w:t>
            </w:r>
          </w:p>
          <w:p w14:paraId="7BFA216C" w14:textId="77777777" w:rsidR="00917EA6" w:rsidRPr="00036D37" w:rsidRDefault="00917EA6" w:rsidP="00EA4617">
            <w:pPr>
              <w:spacing w:after="0"/>
              <w:ind w:left="-2"/>
              <w:rPr>
                <w:rFonts w:ascii="Times New Roman" w:hAnsi="Times New Roman"/>
                <w:sz w:val="24"/>
                <w:szCs w:val="24"/>
              </w:rPr>
            </w:pPr>
            <w:r w:rsidRPr="00036D37">
              <w:rPr>
                <w:rFonts w:ascii="Times New Roman" w:hAnsi="Times New Roman"/>
                <w:sz w:val="24"/>
                <w:szCs w:val="24"/>
              </w:rPr>
              <w:t xml:space="preserve"> ОК 01-ОК 07;</w:t>
            </w:r>
          </w:p>
          <w:p w14:paraId="45E116DB" w14:textId="77777777" w:rsidR="00917EA6" w:rsidRPr="00036D37" w:rsidRDefault="00917EA6" w:rsidP="00EA4617">
            <w:pPr>
              <w:spacing w:after="0"/>
              <w:ind w:hanging="2"/>
              <w:rPr>
                <w:rFonts w:ascii="Times New Roman" w:hAnsi="Times New Roman"/>
                <w:sz w:val="24"/>
                <w:szCs w:val="24"/>
              </w:rPr>
            </w:pPr>
            <w:r w:rsidRPr="00036D37">
              <w:rPr>
                <w:rFonts w:ascii="Times New Roman" w:hAnsi="Times New Roman"/>
                <w:sz w:val="24"/>
                <w:szCs w:val="24"/>
              </w:rPr>
              <w:t xml:space="preserve">ОК 09 - </w:t>
            </w:r>
          </w:p>
          <w:p w14:paraId="6736BBAE"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ОК-11.</w:t>
            </w:r>
          </w:p>
        </w:tc>
        <w:tc>
          <w:tcPr>
            <w:tcW w:w="661" w:type="pct"/>
          </w:tcPr>
          <w:p w14:paraId="39CAE02C"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Раздел 1. Эксплуатация автоматических метеорологических систем, дистанционных приборов и оборудования</w:t>
            </w:r>
          </w:p>
        </w:tc>
        <w:tc>
          <w:tcPr>
            <w:tcW w:w="444" w:type="pct"/>
          </w:tcPr>
          <w:p w14:paraId="3706C948" w14:textId="49E55988"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80</w:t>
            </w:r>
          </w:p>
        </w:tc>
        <w:tc>
          <w:tcPr>
            <w:tcW w:w="302" w:type="pct"/>
          </w:tcPr>
          <w:p w14:paraId="1A64AC12"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28</w:t>
            </w:r>
          </w:p>
        </w:tc>
        <w:tc>
          <w:tcPr>
            <w:tcW w:w="370" w:type="pct"/>
            <w:gridSpan w:val="2"/>
          </w:tcPr>
          <w:p w14:paraId="2329EB02"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80</w:t>
            </w:r>
          </w:p>
        </w:tc>
        <w:tc>
          <w:tcPr>
            <w:tcW w:w="240" w:type="pct"/>
            <w:gridSpan w:val="2"/>
          </w:tcPr>
          <w:p w14:paraId="1A29759C"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w:t>
            </w:r>
          </w:p>
        </w:tc>
        <w:tc>
          <w:tcPr>
            <w:tcW w:w="346" w:type="pct"/>
            <w:gridSpan w:val="2"/>
          </w:tcPr>
          <w:p w14:paraId="439198E5"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28</w:t>
            </w:r>
          </w:p>
        </w:tc>
        <w:tc>
          <w:tcPr>
            <w:tcW w:w="415" w:type="pct"/>
            <w:vMerge w:val="restart"/>
          </w:tcPr>
          <w:p w14:paraId="43A35E03"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w:t>
            </w:r>
          </w:p>
        </w:tc>
        <w:tc>
          <w:tcPr>
            <w:tcW w:w="309" w:type="pct"/>
          </w:tcPr>
          <w:p w14:paraId="6D5A643E"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w:t>
            </w:r>
          </w:p>
        </w:tc>
        <w:tc>
          <w:tcPr>
            <w:tcW w:w="586" w:type="pct"/>
          </w:tcPr>
          <w:p w14:paraId="3FC47F7B"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w:t>
            </w:r>
          </w:p>
        </w:tc>
        <w:tc>
          <w:tcPr>
            <w:tcW w:w="359" w:type="pct"/>
          </w:tcPr>
          <w:p w14:paraId="705B6D51"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w:t>
            </w:r>
          </w:p>
        </w:tc>
        <w:tc>
          <w:tcPr>
            <w:tcW w:w="437" w:type="pct"/>
          </w:tcPr>
          <w:p w14:paraId="7E7DC23F"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w:t>
            </w:r>
          </w:p>
        </w:tc>
      </w:tr>
      <w:tr w:rsidR="00D51C56" w:rsidRPr="00036D37" w14:paraId="6FB3CB2F" w14:textId="77777777" w:rsidTr="00D51C56">
        <w:trPr>
          <w:gridAfter w:val="1"/>
          <w:wAfter w:w="5" w:type="pct"/>
          <w:trHeight w:val="314"/>
        </w:trPr>
        <w:tc>
          <w:tcPr>
            <w:tcW w:w="526" w:type="pct"/>
          </w:tcPr>
          <w:p w14:paraId="2A9649E7" w14:textId="77777777" w:rsidR="00917EA6" w:rsidRPr="00036D37" w:rsidRDefault="00917EA6" w:rsidP="00EA4617">
            <w:pPr>
              <w:spacing w:after="0"/>
              <w:ind w:hanging="2"/>
              <w:rPr>
                <w:rFonts w:ascii="Times New Roman" w:hAnsi="Times New Roman"/>
                <w:sz w:val="24"/>
                <w:szCs w:val="24"/>
              </w:rPr>
            </w:pPr>
            <w:r w:rsidRPr="00036D37">
              <w:rPr>
                <w:rFonts w:ascii="Times New Roman" w:hAnsi="Times New Roman"/>
                <w:sz w:val="24"/>
                <w:szCs w:val="24"/>
              </w:rPr>
              <w:t>ПК 2.1, ПК 2.2,</w:t>
            </w:r>
          </w:p>
          <w:p w14:paraId="629DE59A" w14:textId="77777777" w:rsidR="00917EA6" w:rsidRPr="00036D37" w:rsidRDefault="00917EA6" w:rsidP="00EA4617">
            <w:pPr>
              <w:spacing w:after="0"/>
              <w:ind w:left="-2"/>
              <w:rPr>
                <w:rFonts w:ascii="Times New Roman" w:hAnsi="Times New Roman"/>
                <w:sz w:val="24"/>
                <w:szCs w:val="24"/>
              </w:rPr>
            </w:pPr>
            <w:r w:rsidRPr="00036D37">
              <w:rPr>
                <w:rFonts w:ascii="Times New Roman" w:hAnsi="Times New Roman"/>
                <w:sz w:val="24"/>
                <w:szCs w:val="24"/>
              </w:rPr>
              <w:t xml:space="preserve"> ОК 01-ОК 07;</w:t>
            </w:r>
          </w:p>
          <w:p w14:paraId="5E7E381C" w14:textId="77777777" w:rsidR="00917EA6" w:rsidRPr="00036D37" w:rsidRDefault="00917EA6" w:rsidP="00EA4617">
            <w:pPr>
              <w:spacing w:after="0"/>
              <w:ind w:hanging="2"/>
              <w:rPr>
                <w:rFonts w:ascii="Times New Roman" w:hAnsi="Times New Roman"/>
                <w:sz w:val="24"/>
                <w:szCs w:val="24"/>
              </w:rPr>
            </w:pPr>
            <w:r w:rsidRPr="00036D37">
              <w:rPr>
                <w:rFonts w:ascii="Times New Roman" w:hAnsi="Times New Roman"/>
                <w:sz w:val="24"/>
                <w:szCs w:val="24"/>
              </w:rPr>
              <w:t xml:space="preserve">ОК 09 - </w:t>
            </w:r>
          </w:p>
          <w:p w14:paraId="2B3B6AFB"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ОК-11.</w:t>
            </w:r>
          </w:p>
        </w:tc>
        <w:tc>
          <w:tcPr>
            <w:tcW w:w="661" w:type="pct"/>
          </w:tcPr>
          <w:p w14:paraId="2183ECBD"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Раздел 2. Техническое обслуживание автоматических метеорологических систем, дистанционных приборов и оборудования</w:t>
            </w:r>
          </w:p>
        </w:tc>
        <w:tc>
          <w:tcPr>
            <w:tcW w:w="444" w:type="pct"/>
          </w:tcPr>
          <w:p w14:paraId="5D1DC20F"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120</w:t>
            </w:r>
          </w:p>
        </w:tc>
        <w:tc>
          <w:tcPr>
            <w:tcW w:w="302" w:type="pct"/>
          </w:tcPr>
          <w:p w14:paraId="59AAAA84"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40</w:t>
            </w:r>
          </w:p>
        </w:tc>
        <w:tc>
          <w:tcPr>
            <w:tcW w:w="370" w:type="pct"/>
            <w:gridSpan w:val="2"/>
          </w:tcPr>
          <w:p w14:paraId="035C6778"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120</w:t>
            </w:r>
          </w:p>
        </w:tc>
        <w:tc>
          <w:tcPr>
            <w:tcW w:w="240" w:type="pct"/>
            <w:gridSpan w:val="2"/>
          </w:tcPr>
          <w:p w14:paraId="0AFA0E16"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w:t>
            </w:r>
          </w:p>
        </w:tc>
        <w:tc>
          <w:tcPr>
            <w:tcW w:w="346" w:type="pct"/>
            <w:gridSpan w:val="2"/>
          </w:tcPr>
          <w:p w14:paraId="35FB0AE7"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40</w:t>
            </w:r>
          </w:p>
        </w:tc>
        <w:tc>
          <w:tcPr>
            <w:tcW w:w="415" w:type="pct"/>
            <w:vMerge/>
          </w:tcPr>
          <w:p w14:paraId="7ADE207F" w14:textId="77777777" w:rsidR="00917EA6" w:rsidRPr="00036D37" w:rsidRDefault="00917EA6" w:rsidP="00EA4617">
            <w:pPr>
              <w:spacing w:after="0" w:line="240" w:lineRule="auto"/>
              <w:jc w:val="center"/>
              <w:rPr>
                <w:rFonts w:ascii="Times New Roman" w:hAnsi="Times New Roman"/>
                <w:sz w:val="24"/>
                <w:szCs w:val="24"/>
              </w:rPr>
            </w:pPr>
          </w:p>
        </w:tc>
        <w:tc>
          <w:tcPr>
            <w:tcW w:w="309" w:type="pct"/>
          </w:tcPr>
          <w:p w14:paraId="3691AD83"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w:t>
            </w:r>
          </w:p>
        </w:tc>
        <w:tc>
          <w:tcPr>
            <w:tcW w:w="586" w:type="pct"/>
          </w:tcPr>
          <w:p w14:paraId="0DBA3A5B"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w:t>
            </w:r>
          </w:p>
        </w:tc>
        <w:tc>
          <w:tcPr>
            <w:tcW w:w="359" w:type="pct"/>
          </w:tcPr>
          <w:p w14:paraId="3C5D7EA4"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w:t>
            </w:r>
          </w:p>
        </w:tc>
        <w:tc>
          <w:tcPr>
            <w:tcW w:w="437" w:type="pct"/>
          </w:tcPr>
          <w:p w14:paraId="69D01B4A"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w:t>
            </w:r>
          </w:p>
        </w:tc>
      </w:tr>
      <w:tr w:rsidR="00D51C56" w:rsidRPr="00036D37" w14:paraId="689E5A1B" w14:textId="77777777" w:rsidTr="00D51C56">
        <w:trPr>
          <w:gridAfter w:val="1"/>
          <w:wAfter w:w="5" w:type="pct"/>
        </w:trPr>
        <w:tc>
          <w:tcPr>
            <w:tcW w:w="526" w:type="pct"/>
          </w:tcPr>
          <w:p w14:paraId="5F86BA17" w14:textId="77777777" w:rsidR="00917EA6" w:rsidRPr="00036D37" w:rsidRDefault="00917EA6" w:rsidP="00EA4617">
            <w:pPr>
              <w:spacing w:after="0" w:line="240" w:lineRule="auto"/>
              <w:rPr>
                <w:rFonts w:ascii="Times New Roman" w:hAnsi="Times New Roman"/>
                <w:i/>
                <w:sz w:val="24"/>
                <w:szCs w:val="24"/>
              </w:rPr>
            </w:pPr>
          </w:p>
        </w:tc>
        <w:tc>
          <w:tcPr>
            <w:tcW w:w="661" w:type="pct"/>
          </w:tcPr>
          <w:p w14:paraId="4E9DF379" w14:textId="77777777" w:rsidR="00917EA6" w:rsidRPr="00036D37" w:rsidRDefault="00917EA6" w:rsidP="00EA4617">
            <w:pPr>
              <w:suppressAutoHyphens/>
              <w:spacing w:after="0" w:line="240" w:lineRule="auto"/>
              <w:rPr>
                <w:rFonts w:ascii="Times New Roman" w:hAnsi="Times New Roman"/>
                <w:sz w:val="24"/>
                <w:szCs w:val="24"/>
              </w:rPr>
            </w:pPr>
            <w:r w:rsidRPr="00036D37">
              <w:rPr>
                <w:rFonts w:ascii="Times New Roman" w:hAnsi="Times New Roman"/>
                <w:sz w:val="24"/>
                <w:szCs w:val="24"/>
              </w:rPr>
              <w:t xml:space="preserve">Производственная практика (по профилю </w:t>
            </w:r>
            <w:r w:rsidRPr="00036D37">
              <w:rPr>
                <w:rFonts w:ascii="Times New Roman" w:hAnsi="Times New Roman"/>
                <w:sz w:val="24"/>
                <w:szCs w:val="24"/>
              </w:rPr>
              <w:lastRenderedPageBreak/>
              <w:t xml:space="preserve">специальности), часов </w:t>
            </w:r>
          </w:p>
        </w:tc>
        <w:tc>
          <w:tcPr>
            <w:tcW w:w="444" w:type="pct"/>
          </w:tcPr>
          <w:p w14:paraId="1C92511C" w14:textId="77777777" w:rsidR="00917EA6" w:rsidRPr="00036D37" w:rsidRDefault="00917EA6" w:rsidP="00EA4617">
            <w:pPr>
              <w:suppressAutoHyphens/>
              <w:spacing w:after="0" w:line="240" w:lineRule="auto"/>
              <w:jc w:val="center"/>
              <w:rPr>
                <w:rFonts w:ascii="Times New Roman" w:hAnsi="Times New Roman"/>
                <w:i/>
                <w:sz w:val="24"/>
                <w:szCs w:val="24"/>
              </w:rPr>
            </w:pPr>
            <w:r w:rsidRPr="00036D37">
              <w:rPr>
                <w:rFonts w:ascii="Times New Roman" w:hAnsi="Times New Roman"/>
                <w:b/>
                <w:bCs/>
                <w:sz w:val="24"/>
                <w:szCs w:val="24"/>
              </w:rPr>
              <w:lastRenderedPageBreak/>
              <w:t>72</w:t>
            </w:r>
          </w:p>
          <w:p w14:paraId="343E6515" w14:textId="77777777" w:rsidR="00917EA6" w:rsidRPr="00036D37" w:rsidRDefault="00917EA6" w:rsidP="00EA4617">
            <w:pPr>
              <w:suppressAutoHyphens/>
              <w:spacing w:after="0" w:line="240" w:lineRule="auto"/>
              <w:jc w:val="center"/>
              <w:rPr>
                <w:rFonts w:ascii="Times New Roman" w:hAnsi="Times New Roman"/>
                <w:b/>
                <w:bCs/>
                <w:i/>
                <w:sz w:val="24"/>
                <w:szCs w:val="24"/>
              </w:rPr>
            </w:pPr>
          </w:p>
        </w:tc>
        <w:tc>
          <w:tcPr>
            <w:tcW w:w="302" w:type="pct"/>
            <w:shd w:val="clear" w:color="auto" w:fill="C0C0C0"/>
          </w:tcPr>
          <w:p w14:paraId="58B89C29"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72</w:t>
            </w:r>
          </w:p>
        </w:tc>
        <w:tc>
          <w:tcPr>
            <w:tcW w:w="370" w:type="pct"/>
            <w:gridSpan w:val="2"/>
            <w:shd w:val="clear" w:color="auto" w:fill="C0C0C0"/>
          </w:tcPr>
          <w:p w14:paraId="3D4BC050" w14:textId="77777777" w:rsidR="00917EA6" w:rsidRPr="00036D37" w:rsidRDefault="00917EA6" w:rsidP="00EA4617">
            <w:pPr>
              <w:spacing w:after="0" w:line="240" w:lineRule="auto"/>
              <w:jc w:val="center"/>
              <w:rPr>
                <w:rFonts w:ascii="Times New Roman" w:hAnsi="Times New Roman"/>
                <w:b/>
                <w:bCs/>
                <w:i/>
                <w:sz w:val="24"/>
                <w:szCs w:val="24"/>
              </w:rPr>
            </w:pPr>
          </w:p>
        </w:tc>
        <w:tc>
          <w:tcPr>
            <w:tcW w:w="1310" w:type="pct"/>
            <w:gridSpan w:val="6"/>
            <w:shd w:val="clear" w:color="auto" w:fill="C0C0C0"/>
          </w:tcPr>
          <w:p w14:paraId="1E1D9ABA" w14:textId="77777777" w:rsidR="00917EA6" w:rsidRPr="00036D37" w:rsidRDefault="00917EA6" w:rsidP="00EA4617">
            <w:pPr>
              <w:spacing w:after="0" w:line="240" w:lineRule="auto"/>
              <w:jc w:val="center"/>
              <w:rPr>
                <w:rFonts w:ascii="Times New Roman" w:hAnsi="Times New Roman"/>
                <w:i/>
                <w:sz w:val="24"/>
                <w:szCs w:val="24"/>
              </w:rPr>
            </w:pPr>
          </w:p>
        </w:tc>
        <w:tc>
          <w:tcPr>
            <w:tcW w:w="586" w:type="pct"/>
          </w:tcPr>
          <w:p w14:paraId="70C586FE" w14:textId="77777777" w:rsidR="00917EA6" w:rsidRPr="00036D37" w:rsidRDefault="00917EA6" w:rsidP="00EA4617">
            <w:pPr>
              <w:suppressAutoHyphens/>
              <w:spacing w:after="0" w:line="240" w:lineRule="auto"/>
              <w:jc w:val="center"/>
              <w:rPr>
                <w:rFonts w:ascii="Times New Roman" w:hAnsi="Times New Roman"/>
                <w:i/>
                <w:color w:val="C00000"/>
                <w:sz w:val="24"/>
                <w:szCs w:val="24"/>
              </w:rPr>
            </w:pPr>
            <w:r w:rsidRPr="00036D37">
              <w:rPr>
                <w:rFonts w:ascii="Times New Roman" w:hAnsi="Times New Roman"/>
                <w:b/>
                <w:bCs/>
                <w:sz w:val="24"/>
                <w:szCs w:val="24"/>
              </w:rPr>
              <w:t>72</w:t>
            </w:r>
          </w:p>
        </w:tc>
        <w:tc>
          <w:tcPr>
            <w:tcW w:w="359" w:type="pct"/>
          </w:tcPr>
          <w:p w14:paraId="64D8ABAB" w14:textId="77777777" w:rsidR="00917EA6" w:rsidRPr="00036D37" w:rsidRDefault="00917EA6" w:rsidP="00EA4617">
            <w:pPr>
              <w:spacing w:after="0" w:line="240" w:lineRule="auto"/>
              <w:jc w:val="center"/>
              <w:rPr>
                <w:rFonts w:ascii="Times New Roman" w:hAnsi="Times New Roman"/>
                <w:i/>
                <w:sz w:val="24"/>
                <w:szCs w:val="24"/>
              </w:rPr>
            </w:pPr>
          </w:p>
        </w:tc>
        <w:tc>
          <w:tcPr>
            <w:tcW w:w="437" w:type="pct"/>
          </w:tcPr>
          <w:p w14:paraId="673EA073" w14:textId="77777777" w:rsidR="00917EA6" w:rsidRPr="00036D37" w:rsidRDefault="00917EA6" w:rsidP="00EA4617">
            <w:pPr>
              <w:spacing w:after="0" w:line="240" w:lineRule="auto"/>
              <w:jc w:val="center"/>
              <w:rPr>
                <w:rFonts w:ascii="Times New Roman" w:hAnsi="Times New Roman"/>
                <w:i/>
                <w:sz w:val="24"/>
                <w:szCs w:val="24"/>
              </w:rPr>
            </w:pPr>
          </w:p>
        </w:tc>
      </w:tr>
      <w:tr w:rsidR="00D51C56" w:rsidRPr="00036D37" w14:paraId="4CEA94A2" w14:textId="77777777" w:rsidTr="00D51C56">
        <w:trPr>
          <w:gridAfter w:val="1"/>
          <w:wAfter w:w="5" w:type="pct"/>
        </w:trPr>
        <w:tc>
          <w:tcPr>
            <w:tcW w:w="526" w:type="pct"/>
          </w:tcPr>
          <w:p w14:paraId="1DF3A117" w14:textId="77777777" w:rsidR="00917EA6" w:rsidRPr="00036D37" w:rsidRDefault="00917EA6" w:rsidP="00EA4617">
            <w:pPr>
              <w:spacing w:after="0" w:line="240" w:lineRule="auto"/>
              <w:rPr>
                <w:rFonts w:ascii="Times New Roman" w:hAnsi="Times New Roman"/>
                <w:i/>
                <w:sz w:val="24"/>
                <w:szCs w:val="24"/>
              </w:rPr>
            </w:pPr>
          </w:p>
        </w:tc>
        <w:tc>
          <w:tcPr>
            <w:tcW w:w="661" w:type="pct"/>
          </w:tcPr>
          <w:p w14:paraId="2677BCAF" w14:textId="77777777" w:rsidR="00917EA6" w:rsidRPr="00036D37" w:rsidRDefault="00917EA6" w:rsidP="00EA4617">
            <w:pPr>
              <w:suppressAutoHyphens/>
              <w:spacing w:after="0" w:line="240" w:lineRule="auto"/>
              <w:rPr>
                <w:rFonts w:ascii="Times New Roman" w:hAnsi="Times New Roman"/>
                <w:sz w:val="24"/>
                <w:szCs w:val="24"/>
              </w:rPr>
            </w:pPr>
            <w:r w:rsidRPr="00036D37">
              <w:rPr>
                <w:rFonts w:ascii="Times New Roman" w:hAnsi="Times New Roman"/>
                <w:sz w:val="24"/>
                <w:szCs w:val="24"/>
              </w:rPr>
              <w:t>Промежуточная аттестация</w:t>
            </w:r>
          </w:p>
        </w:tc>
        <w:tc>
          <w:tcPr>
            <w:tcW w:w="444" w:type="pct"/>
          </w:tcPr>
          <w:p w14:paraId="5A8E4A6F" w14:textId="77777777" w:rsidR="00917EA6" w:rsidRPr="00036D37" w:rsidRDefault="00917EA6" w:rsidP="00EA4617">
            <w:pPr>
              <w:suppressAutoHyphens/>
              <w:spacing w:after="0" w:line="240" w:lineRule="auto"/>
              <w:jc w:val="center"/>
              <w:rPr>
                <w:rFonts w:ascii="Times New Roman" w:hAnsi="Times New Roman"/>
                <w:b/>
                <w:bCs/>
                <w:sz w:val="24"/>
                <w:szCs w:val="24"/>
              </w:rPr>
            </w:pPr>
            <w:r w:rsidRPr="00036D37">
              <w:rPr>
                <w:rFonts w:ascii="Times New Roman" w:hAnsi="Times New Roman"/>
                <w:b/>
                <w:bCs/>
                <w:sz w:val="24"/>
                <w:szCs w:val="24"/>
              </w:rPr>
              <w:t>**</w:t>
            </w:r>
          </w:p>
        </w:tc>
        <w:tc>
          <w:tcPr>
            <w:tcW w:w="302" w:type="pct"/>
            <w:shd w:val="clear" w:color="auto" w:fill="C0C0C0"/>
          </w:tcPr>
          <w:p w14:paraId="1FCA5B65"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Х</w:t>
            </w:r>
          </w:p>
        </w:tc>
        <w:tc>
          <w:tcPr>
            <w:tcW w:w="370" w:type="pct"/>
            <w:gridSpan w:val="2"/>
            <w:shd w:val="clear" w:color="auto" w:fill="C0C0C0"/>
          </w:tcPr>
          <w:p w14:paraId="3120E7B7" w14:textId="77777777" w:rsidR="00917EA6" w:rsidRPr="00036D37" w:rsidRDefault="00917EA6" w:rsidP="00EA4617">
            <w:pPr>
              <w:spacing w:after="0" w:line="240" w:lineRule="auto"/>
              <w:jc w:val="center"/>
              <w:rPr>
                <w:rFonts w:ascii="Times New Roman" w:hAnsi="Times New Roman"/>
                <w:i/>
                <w:sz w:val="24"/>
                <w:szCs w:val="24"/>
              </w:rPr>
            </w:pPr>
          </w:p>
        </w:tc>
        <w:tc>
          <w:tcPr>
            <w:tcW w:w="1310" w:type="pct"/>
            <w:gridSpan w:val="6"/>
            <w:shd w:val="clear" w:color="auto" w:fill="C0C0C0"/>
          </w:tcPr>
          <w:p w14:paraId="56662FE5" w14:textId="77777777" w:rsidR="00917EA6" w:rsidRPr="00036D37" w:rsidRDefault="00917EA6" w:rsidP="00EA4617">
            <w:pPr>
              <w:spacing w:after="0" w:line="240" w:lineRule="auto"/>
              <w:jc w:val="center"/>
              <w:rPr>
                <w:rFonts w:ascii="Times New Roman" w:hAnsi="Times New Roman"/>
                <w:i/>
                <w:sz w:val="24"/>
                <w:szCs w:val="24"/>
              </w:rPr>
            </w:pPr>
          </w:p>
        </w:tc>
        <w:tc>
          <w:tcPr>
            <w:tcW w:w="586" w:type="pct"/>
          </w:tcPr>
          <w:p w14:paraId="29484AEB" w14:textId="77777777" w:rsidR="00917EA6" w:rsidRPr="00036D37" w:rsidRDefault="00917EA6" w:rsidP="00EA4617">
            <w:pPr>
              <w:suppressAutoHyphens/>
              <w:spacing w:after="0" w:line="240" w:lineRule="auto"/>
              <w:jc w:val="center"/>
              <w:rPr>
                <w:rFonts w:ascii="Times New Roman" w:hAnsi="Times New Roman"/>
                <w:sz w:val="24"/>
                <w:szCs w:val="24"/>
              </w:rPr>
            </w:pPr>
          </w:p>
        </w:tc>
        <w:tc>
          <w:tcPr>
            <w:tcW w:w="359" w:type="pct"/>
          </w:tcPr>
          <w:p w14:paraId="556EF455" w14:textId="77777777" w:rsidR="00917EA6" w:rsidRPr="00036D37" w:rsidRDefault="00917EA6" w:rsidP="00EA4617">
            <w:pPr>
              <w:spacing w:after="0" w:line="240" w:lineRule="auto"/>
              <w:jc w:val="center"/>
              <w:rPr>
                <w:rFonts w:ascii="Times New Roman" w:hAnsi="Times New Roman"/>
                <w:i/>
                <w:sz w:val="24"/>
                <w:szCs w:val="24"/>
              </w:rPr>
            </w:pPr>
          </w:p>
        </w:tc>
        <w:tc>
          <w:tcPr>
            <w:tcW w:w="437" w:type="pct"/>
          </w:tcPr>
          <w:p w14:paraId="1CA04E5A" w14:textId="77777777" w:rsidR="00917EA6" w:rsidRPr="00036D37" w:rsidRDefault="00917EA6" w:rsidP="00EA4617">
            <w:pPr>
              <w:spacing w:after="0" w:line="240" w:lineRule="auto"/>
              <w:jc w:val="center"/>
              <w:rPr>
                <w:rFonts w:ascii="Times New Roman" w:hAnsi="Times New Roman"/>
                <w:i/>
                <w:sz w:val="24"/>
                <w:szCs w:val="24"/>
              </w:rPr>
            </w:pPr>
          </w:p>
        </w:tc>
      </w:tr>
      <w:tr w:rsidR="00D51C56" w:rsidRPr="00036D37" w14:paraId="39EC5813" w14:textId="77777777" w:rsidTr="00D51C56">
        <w:trPr>
          <w:gridAfter w:val="1"/>
          <w:wAfter w:w="5" w:type="pct"/>
        </w:trPr>
        <w:tc>
          <w:tcPr>
            <w:tcW w:w="526" w:type="pct"/>
          </w:tcPr>
          <w:p w14:paraId="5E54DEB2" w14:textId="77777777" w:rsidR="00917EA6" w:rsidRPr="00036D37" w:rsidRDefault="00917EA6" w:rsidP="00EA4617">
            <w:pPr>
              <w:spacing w:line="240" w:lineRule="auto"/>
              <w:rPr>
                <w:rFonts w:ascii="Times New Roman" w:hAnsi="Times New Roman"/>
                <w:b/>
                <w:i/>
                <w:sz w:val="24"/>
                <w:szCs w:val="24"/>
              </w:rPr>
            </w:pPr>
          </w:p>
        </w:tc>
        <w:tc>
          <w:tcPr>
            <w:tcW w:w="661" w:type="pct"/>
          </w:tcPr>
          <w:p w14:paraId="78F03651" w14:textId="77777777" w:rsidR="00917EA6" w:rsidRPr="00036D37" w:rsidRDefault="00917EA6" w:rsidP="00EA4617">
            <w:pPr>
              <w:spacing w:line="240" w:lineRule="auto"/>
              <w:rPr>
                <w:rFonts w:ascii="Times New Roman" w:hAnsi="Times New Roman"/>
                <w:b/>
                <w:i/>
                <w:sz w:val="24"/>
                <w:szCs w:val="24"/>
              </w:rPr>
            </w:pPr>
            <w:r w:rsidRPr="00036D37">
              <w:rPr>
                <w:rFonts w:ascii="Times New Roman" w:hAnsi="Times New Roman"/>
                <w:b/>
                <w:i/>
                <w:sz w:val="24"/>
                <w:szCs w:val="24"/>
              </w:rPr>
              <w:t>Всего:</w:t>
            </w:r>
          </w:p>
        </w:tc>
        <w:tc>
          <w:tcPr>
            <w:tcW w:w="444" w:type="pct"/>
          </w:tcPr>
          <w:p w14:paraId="3260B198" w14:textId="77777777" w:rsidR="00917EA6" w:rsidRPr="00036D37" w:rsidRDefault="00917EA6" w:rsidP="00EA4617">
            <w:pPr>
              <w:spacing w:after="0" w:line="240" w:lineRule="auto"/>
              <w:jc w:val="center"/>
              <w:rPr>
                <w:rFonts w:ascii="Times New Roman" w:hAnsi="Times New Roman"/>
                <w:b/>
                <w:i/>
                <w:sz w:val="24"/>
                <w:szCs w:val="24"/>
              </w:rPr>
            </w:pPr>
            <w:r w:rsidRPr="00036D37">
              <w:rPr>
                <w:rFonts w:ascii="Times New Roman" w:hAnsi="Times New Roman"/>
                <w:b/>
                <w:i/>
                <w:sz w:val="24"/>
                <w:szCs w:val="24"/>
              </w:rPr>
              <w:t>272</w:t>
            </w:r>
          </w:p>
        </w:tc>
        <w:tc>
          <w:tcPr>
            <w:tcW w:w="302" w:type="pct"/>
          </w:tcPr>
          <w:p w14:paraId="4289EAE9" w14:textId="77777777" w:rsidR="00917EA6" w:rsidRPr="00036D37" w:rsidRDefault="00917EA6" w:rsidP="00EA4617">
            <w:pPr>
              <w:spacing w:after="0" w:line="240" w:lineRule="auto"/>
              <w:jc w:val="center"/>
              <w:rPr>
                <w:rFonts w:ascii="Times New Roman" w:hAnsi="Times New Roman"/>
                <w:b/>
                <w:i/>
                <w:sz w:val="24"/>
                <w:szCs w:val="24"/>
              </w:rPr>
            </w:pPr>
            <w:r w:rsidRPr="00036D37">
              <w:rPr>
                <w:rFonts w:ascii="Times New Roman" w:hAnsi="Times New Roman"/>
                <w:b/>
                <w:i/>
                <w:sz w:val="24"/>
                <w:szCs w:val="24"/>
              </w:rPr>
              <w:t>140</w:t>
            </w:r>
          </w:p>
        </w:tc>
        <w:tc>
          <w:tcPr>
            <w:tcW w:w="370" w:type="pct"/>
            <w:gridSpan w:val="2"/>
          </w:tcPr>
          <w:p w14:paraId="4005CC8E" w14:textId="77777777" w:rsidR="00917EA6" w:rsidRPr="00036D37" w:rsidRDefault="00917EA6" w:rsidP="00EA4617">
            <w:pPr>
              <w:spacing w:after="0" w:line="240" w:lineRule="auto"/>
              <w:jc w:val="center"/>
              <w:rPr>
                <w:rFonts w:ascii="Times New Roman" w:hAnsi="Times New Roman"/>
                <w:b/>
                <w:i/>
                <w:sz w:val="24"/>
                <w:szCs w:val="24"/>
              </w:rPr>
            </w:pPr>
            <w:r w:rsidRPr="00036D37">
              <w:rPr>
                <w:rFonts w:ascii="Times New Roman" w:hAnsi="Times New Roman"/>
                <w:b/>
                <w:i/>
                <w:sz w:val="24"/>
                <w:szCs w:val="24"/>
              </w:rPr>
              <w:t>200</w:t>
            </w:r>
          </w:p>
        </w:tc>
        <w:tc>
          <w:tcPr>
            <w:tcW w:w="204" w:type="pct"/>
          </w:tcPr>
          <w:p w14:paraId="39852A3E" w14:textId="77777777" w:rsidR="00917EA6" w:rsidRPr="00036D37" w:rsidRDefault="00917EA6" w:rsidP="00EA4617">
            <w:pPr>
              <w:spacing w:after="0" w:line="240" w:lineRule="auto"/>
              <w:jc w:val="center"/>
              <w:rPr>
                <w:rFonts w:ascii="Times New Roman" w:hAnsi="Times New Roman"/>
                <w:b/>
                <w:i/>
                <w:sz w:val="24"/>
                <w:szCs w:val="24"/>
              </w:rPr>
            </w:pPr>
            <w:r w:rsidRPr="00036D37">
              <w:rPr>
                <w:rFonts w:ascii="Times New Roman" w:hAnsi="Times New Roman"/>
                <w:b/>
                <w:i/>
                <w:sz w:val="24"/>
                <w:szCs w:val="24"/>
              </w:rPr>
              <w:t>68</w:t>
            </w:r>
          </w:p>
        </w:tc>
        <w:tc>
          <w:tcPr>
            <w:tcW w:w="303" w:type="pct"/>
            <w:gridSpan w:val="2"/>
          </w:tcPr>
          <w:p w14:paraId="44B27161" w14:textId="77777777" w:rsidR="00917EA6" w:rsidRPr="00036D37" w:rsidRDefault="00917EA6" w:rsidP="00EA4617">
            <w:pPr>
              <w:spacing w:after="0" w:line="240" w:lineRule="auto"/>
              <w:jc w:val="center"/>
              <w:rPr>
                <w:rFonts w:ascii="Times New Roman" w:hAnsi="Times New Roman"/>
                <w:b/>
                <w:i/>
                <w:sz w:val="24"/>
                <w:szCs w:val="24"/>
              </w:rPr>
            </w:pPr>
            <w:r w:rsidRPr="00036D37">
              <w:rPr>
                <w:rFonts w:ascii="Times New Roman" w:hAnsi="Times New Roman"/>
                <w:b/>
                <w:i/>
                <w:sz w:val="24"/>
                <w:szCs w:val="24"/>
              </w:rPr>
              <w:t>-</w:t>
            </w:r>
          </w:p>
        </w:tc>
        <w:tc>
          <w:tcPr>
            <w:tcW w:w="494" w:type="pct"/>
            <w:gridSpan w:val="2"/>
          </w:tcPr>
          <w:p w14:paraId="0CB45C73" w14:textId="77777777" w:rsidR="00917EA6" w:rsidRPr="00036D37" w:rsidRDefault="00917EA6" w:rsidP="00EA4617">
            <w:pPr>
              <w:spacing w:after="0" w:line="240" w:lineRule="auto"/>
              <w:jc w:val="center"/>
              <w:rPr>
                <w:rFonts w:ascii="Times New Roman" w:hAnsi="Times New Roman"/>
                <w:b/>
                <w:i/>
                <w:sz w:val="24"/>
                <w:szCs w:val="24"/>
                <w:vertAlign w:val="superscript"/>
              </w:rPr>
            </w:pPr>
            <w:r w:rsidRPr="00036D37">
              <w:rPr>
                <w:rFonts w:ascii="Times New Roman" w:hAnsi="Times New Roman"/>
                <w:b/>
                <w:i/>
                <w:sz w:val="24"/>
                <w:szCs w:val="24"/>
              </w:rPr>
              <w:t>-</w:t>
            </w:r>
          </w:p>
        </w:tc>
        <w:tc>
          <w:tcPr>
            <w:tcW w:w="309" w:type="pct"/>
          </w:tcPr>
          <w:p w14:paraId="7E4B62D1" w14:textId="77777777" w:rsidR="00917EA6" w:rsidRPr="00036D37" w:rsidRDefault="00917EA6" w:rsidP="00EA4617">
            <w:pPr>
              <w:spacing w:after="0" w:line="240" w:lineRule="auto"/>
              <w:jc w:val="center"/>
              <w:rPr>
                <w:rFonts w:ascii="Times New Roman" w:hAnsi="Times New Roman"/>
                <w:b/>
                <w:i/>
                <w:sz w:val="24"/>
                <w:szCs w:val="24"/>
              </w:rPr>
            </w:pPr>
            <w:r w:rsidRPr="00036D37">
              <w:rPr>
                <w:rFonts w:ascii="Times New Roman" w:hAnsi="Times New Roman"/>
                <w:b/>
                <w:i/>
                <w:sz w:val="24"/>
                <w:szCs w:val="24"/>
              </w:rPr>
              <w:t>-</w:t>
            </w:r>
          </w:p>
        </w:tc>
        <w:tc>
          <w:tcPr>
            <w:tcW w:w="586" w:type="pct"/>
          </w:tcPr>
          <w:p w14:paraId="2D1AF13A" w14:textId="77777777" w:rsidR="00917EA6" w:rsidRPr="00036D37" w:rsidRDefault="00917EA6" w:rsidP="00EA4617">
            <w:pPr>
              <w:spacing w:after="0" w:line="240" w:lineRule="auto"/>
              <w:jc w:val="center"/>
              <w:rPr>
                <w:rFonts w:ascii="Times New Roman" w:hAnsi="Times New Roman"/>
                <w:b/>
                <w:i/>
                <w:sz w:val="24"/>
                <w:szCs w:val="24"/>
              </w:rPr>
            </w:pPr>
            <w:r w:rsidRPr="00036D37">
              <w:rPr>
                <w:rFonts w:ascii="Times New Roman" w:hAnsi="Times New Roman"/>
                <w:b/>
                <w:i/>
                <w:sz w:val="24"/>
                <w:szCs w:val="24"/>
              </w:rPr>
              <w:t>72</w:t>
            </w:r>
          </w:p>
        </w:tc>
        <w:tc>
          <w:tcPr>
            <w:tcW w:w="359" w:type="pct"/>
          </w:tcPr>
          <w:p w14:paraId="7DA4F6F0" w14:textId="77777777" w:rsidR="00917EA6" w:rsidRPr="00036D37" w:rsidRDefault="00917EA6" w:rsidP="00EA4617">
            <w:pPr>
              <w:spacing w:after="0" w:line="240" w:lineRule="auto"/>
              <w:jc w:val="center"/>
              <w:rPr>
                <w:rFonts w:ascii="Times New Roman" w:hAnsi="Times New Roman"/>
                <w:b/>
                <w:i/>
                <w:sz w:val="24"/>
                <w:szCs w:val="24"/>
              </w:rPr>
            </w:pPr>
            <w:r w:rsidRPr="00036D37">
              <w:rPr>
                <w:rFonts w:ascii="Times New Roman" w:hAnsi="Times New Roman"/>
                <w:b/>
                <w:i/>
                <w:sz w:val="24"/>
                <w:szCs w:val="24"/>
              </w:rPr>
              <w:t>-</w:t>
            </w:r>
          </w:p>
        </w:tc>
        <w:tc>
          <w:tcPr>
            <w:tcW w:w="437" w:type="pct"/>
          </w:tcPr>
          <w:p w14:paraId="3CA25038"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w:t>
            </w:r>
          </w:p>
        </w:tc>
      </w:tr>
    </w:tbl>
    <w:p w14:paraId="3AFBA1AD" w14:textId="77777777" w:rsidR="00917EA6" w:rsidRDefault="00917EA6" w:rsidP="00EC517F">
      <w:pPr>
        <w:spacing w:after="0"/>
        <w:ind w:firstLine="851"/>
        <w:rPr>
          <w:rFonts w:ascii="Times New Roman" w:hAnsi="Times New Roman"/>
          <w:b/>
          <w:sz w:val="24"/>
          <w:szCs w:val="24"/>
        </w:rPr>
      </w:pPr>
    </w:p>
    <w:p w14:paraId="62763C58" w14:textId="77777777" w:rsidR="00917EA6" w:rsidRDefault="00917EA6" w:rsidP="00EC517F">
      <w:pPr>
        <w:spacing w:after="0"/>
        <w:ind w:firstLine="851"/>
        <w:rPr>
          <w:rFonts w:ascii="Times New Roman" w:hAnsi="Times New Roman"/>
          <w:b/>
          <w:sz w:val="24"/>
          <w:szCs w:val="24"/>
        </w:rPr>
      </w:pPr>
    </w:p>
    <w:p w14:paraId="6CF5D548" w14:textId="77777777" w:rsidR="00917EA6" w:rsidRDefault="00917EA6" w:rsidP="00EC517F">
      <w:pPr>
        <w:spacing w:after="0"/>
        <w:ind w:firstLine="851"/>
        <w:rPr>
          <w:rFonts w:ascii="Times New Roman" w:hAnsi="Times New Roman"/>
          <w:b/>
          <w:sz w:val="24"/>
          <w:szCs w:val="24"/>
        </w:rPr>
      </w:pPr>
    </w:p>
    <w:p w14:paraId="2E0418C7" w14:textId="77777777" w:rsidR="00EC517F" w:rsidRDefault="00EC517F" w:rsidP="00EC517F">
      <w:pPr>
        <w:suppressAutoHyphens/>
        <w:spacing w:line="240" w:lineRule="auto"/>
        <w:jc w:val="both"/>
        <w:rPr>
          <w:rFonts w:ascii="Times New Roman" w:hAnsi="Times New Roman"/>
          <w:i/>
          <w:sz w:val="20"/>
          <w:szCs w:val="20"/>
        </w:rPr>
      </w:pPr>
    </w:p>
    <w:p w14:paraId="6E375A3D" w14:textId="77777777" w:rsidR="00EC517F" w:rsidRDefault="00EC517F" w:rsidP="00EC517F">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 xml:space="preserve">2.2. Тематический план и содержание профессионального модуля </w:t>
      </w:r>
      <w:r w:rsidR="00E1794F">
        <w:rPr>
          <w:rFonts w:ascii="Times New Roman" w:hAnsi="Times New Roman"/>
          <w:b/>
          <w:sz w:val="24"/>
          <w:szCs w:val="24"/>
        </w:rPr>
        <w:t>«</w:t>
      </w:r>
      <w:r>
        <w:rPr>
          <w:rFonts w:ascii="Times New Roman" w:hAnsi="Times New Roman"/>
          <w:b/>
          <w:sz w:val="24"/>
          <w:szCs w:val="24"/>
        </w:rPr>
        <w:t>ПМ.</w:t>
      </w:r>
      <w:proofErr w:type="gramStart"/>
      <w:r>
        <w:rPr>
          <w:rFonts w:ascii="Times New Roman" w:hAnsi="Times New Roman"/>
          <w:b/>
          <w:sz w:val="24"/>
          <w:szCs w:val="24"/>
        </w:rPr>
        <w:t>02.Эксплуатация</w:t>
      </w:r>
      <w:proofErr w:type="gramEnd"/>
      <w:r>
        <w:rPr>
          <w:rFonts w:ascii="Times New Roman" w:hAnsi="Times New Roman"/>
          <w:b/>
          <w:sz w:val="24"/>
          <w:szCs w:val="24"/>
        </w:rPr>
        <w:t xml:space="preserve"> и техническое обслуживание автоматических метеорологических систем, дистанционных приборов и оборудования</w:t>
      </w:r>
      <w:r w:rsidR="005C430C">
        <w:rPr>
          <w:rFonts w:ascii="Times New Roman" w:hAnsi="Times New Roman"/>
          <w:b/>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532"/>
        <w:gridCol w:w="18"/>
        <w:gridCol w:w="41"/>
        <w:gridCol w:w="9493"/>
        <w:gridCol w:w="1712"/>
      </w:tblGrid>
      <w:tr w:rsidR="00EC517F" w:rsidRPr="003819C5" w14:paraId="7726C13C" w14:textId="77777777" w:rsidTr="00BE11BC">
        <w:trPr>
          <w:trHeight w:val="1204"/>
        </w:trPr>
        <w:tc>
          <w:tcPr>
            <w:tcW w:w="989" w:type="pct"/>
            <w:tcBorders>
              <w:top w:val="single" w:sz="4" w:space="0" w:color="auto"/>
              <w:left w:val="single" w:sz="4" w:space="0" w:color="auto"/>
              <w:bottom w:val="single" w:sz="4" w:space="0" w:color="auto"/>
              <w:right w:val="single" w:sz="4" w:space="0" w:color="auto"/>
            </w:tcBorders>
            <w:hideMark/>
          </w:tcPr>
          <w:p w14:paraId="5C8DCF18" w14:textId="77777777" w:rsidR="00EC517F" w:rsidRPr="003819C5" w:rsidRDefault="00EC517F" w:rsidP="00EC517F">
            <w:pPr>
              <w:jc w:val="center"/>
              <w:rPr>
                <w:rFonts w:ascii="Times New Roman" w:hAnsi="Times New Roman"/>
                <w:b/>
                <w:sz w:val="24"/>
                <w:szCs w:val="24"/>
              </w:rPr>
            </w:pPr>
            <w:r w:rsidRPr="003819C5">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429" w:type="pct"/>
            <w:gridSpan w:val="4"/>
            <w:tcBorders>
              <w:top w:val="single" w:sz="4" w:space="0" w:color="auto"/>
              <w:left w:val="single" w:sz="4" w:space="0" w:color="auto"/>
              <w:bottom w:val="single" w:sz="4" w:space="0" w:color="auto"/>
              <w:right w:val="single" w:sz="4" w:space="0" w:color="auto"/>
            </w:tcBorders>
            <w:vAlign w:val="center"/>
            <w:hideMark/>
          </w:tcPr>
          <w:p w14:paraId="474EAC27"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p w14:paraId="302F253E" w14:textId="77777777" w:rsidR="00EC517F" w:rsidRPr="003819C5" w:rsidRDefault="00EC517F" w:rsidP="00EC517F">
            <w:pPr>
              <w:suppressAutoHyphens/>
              <w:spacing w:after="0" w:line="240" w:lineRule="auto"/>
              <w:jc w:val="center"/>
              <w:rPr>
                <w:rFonts w:ascii="Times New Roman" w:hAnsi="Times New Roman"/>
                <w:b/>
                <w:sz w:val="24"/>
                <w:szCs w:val="24"/>
              </w:rPr>
            </w:pPr>
            <w:r w:rsidRPr="003819C5">
              <w:rPr>
                <w:rFonts w:ascii="Times New Roman" w:hAnsi="Times New Roman"/>
                <w:b/>
                <w:bCs/>
                <w:sz w:val="24"/>
                <w:szCs w:val="24"/>
              </w:rPr>
              <w:t>лабораторные работы и практические занятия, самостоятельная учебная работа обучающихся, курсовая работа (проект)</w:t>
            </w:r>
          </w:p>
        </w:tc>
        <w:tc>
          <w:tcPr>
            <w:tcW w:w="582" w:type="pct"/>
            <w:tcBorders>
              <w:top w:val="single" w:sz="4" w:space="0" w:color="auto"/>
              <w:left w:val="single" w:sz="4" w:space="0" w:color="auto"/>
              <w:bottom w:val="single" w:sz="4" w:space="0" w:color="auto"/>
              <w:right w:val="single" w:sz="4" w:space="0" w:color="auto"/>
            </w:tcBorders>
            <w:vAlign w:val="center"/>
            <w:hideMark/>
          </w:tcPr>
          <w:p w14:paraId="1BB48388" w14:textId="77777777" w:rsidR="00EC517F" w:rsidRPr="003819C5" w:rsidRDefault="00EC517F" w:rsidP="00EC517F">
            <w:pPr>
              <w:jc w:val="center"/>
              <w:rPr>
                <w:rFonts w:ascii="Times New Roman" w:hAnsi="Times New Roman"/>
                <w:b/>
                <w:bCs/>
                <w:sz w:val="24"/>
                <w:szCs w:val="24"/>
              </w:rPr>
            </w:pPr>
            <w:r w:rsidRPr="003819C5">
              <w:rPr>
                <w:rFonts w:ascii="Times New Roman" w:hAnsi="Times New Roman"/>
                <w:b/>
                <w:bCs/>
                <w:sz w:val="24"/>
                <w:szCs w:val="24"/>
              </w:rPr>
              <w:t>Объем, акад. ч / в том числе в форме практической подготовки, акад</w:t>
            </w:r>
            <w:r w:rsidR="005C430C">
              <w:rPr>
                <w:rFonts w:ascii="Times New Roman" w:hAnsi="Times New Roman"/>
                <w:b/>
                <w:bCs/>
                <w:sz w:val="24"/>
                <w:szCs w:val="24"/>
              </w:rPr>
              <w:t>.</w:t>
            </w:r>
            <w:r w:rsidRPr="003819C5">
              <w:rPr>
                <w:rFonts w:ascii="Times New Roman" w:hAnsi="Times New Roman"/>
                <w:b/>
                <w:bCs/>
                <w:sz w:val="24"/>
                <w:szCs w:val="24"/>
              </w:rPr>
              <w:t xml:space="preserve"> ч</w:t>
            </w:r>
          </w:p>
        </w:tc>
      </w:tr>
      <w:tr w:rsidR="00EC517F" w:rsidRPr="003819C5" w14:paraId="62A4BE42" w14:textId="77777777" w:rsidTr="00BE11BC">
        <w:tc>
          <w:tcPr>
            <w:tcW w:w="989" w:type="pct"/>
            <w:tcBorders>
              <w:top w:val="single" w:sz="4" w:space="0" w:color="auto"/>
              <w:left w:val="single" w:sz="4" w:space="0" w:color="auto"/>
              <w:bottom w:val="single" w:sz="4" w:space="0" w:color="auto"/>
              <w:right w:val="single" w:sz="4" w:space="0" w:color="auto"/>
            </w:tcBorders>
            <w:hideMark/>
          </w:tcPr>
          <w:p w14:paraId="24D009EB" w14:textId="77777777" w:rsidR="00EC517F" w:rsidRPr="003819C5" w:rsidRDefault="00EC517F" w:rsidP="00EC517F">
            <w:pPr>
              <w:jc w:val="center"/>
              <w:rPr>
                <w:rFonts w:ascii="Times New Roman" w:hAnsi="Times New Roman"/>
                <w:b/>
                <w:sz w:val="24"/>
                <w:szCs w:val="24"/>
              </w:rPr>
            </w:pPr>
            <w:r w:rsidRPr="003819C5">
              <w:rPr>
                <w:rFonts w:ascii="Times New Roman" w:hAnsi="Times New Roman"/>
                <w:b/>
                <w:sz w:val="24"/>
                <w:szCs w:val="24"/>
              </w:rPr>
              <w:t>1</w:t>
            </w:r>
          </w:p>
        </w:tc>
        <w:tc>
          <w:tcPr>
            <w:tcW w:w="3429" w:type="pct"/>
            <w:gridSpan w:val="4"/>
            <w:tcBorders>
              <w:top w:val="single" w:sz="4" w:space="0" w:color="auto"/>
              <w:left w:val="single" w:sz="4" w:space="0" w:color="auto"/>
              <w:bottom w:val="single" w:sz="4" w:space="0" w:color="auto"/>
              <w:right w:val="single" w:sz="4" w:space="0" w:color="auto"/>
            </w:tcBorders>
            <w:hideMark/>
          </w:tcPr>
          <w:p w14:paraId="5C193E3B" w14:textId="77777777" w:rsidR="00EC517F" w:rsidRPr="003819C5" w:rsidRDefault="00EC517F" w:rsidP="00EC517F">
            <w:pPr>
              <w:jc w:val="center"/>
              <w:rPr>
                <w:rFonts w:ascii="Times New Roman" w:hAnsi="Times New Roman"/>
                <w:b/>
                <w:bCs/>
                <w:sz w:val="24"/>
                <w:szCs w:val="24"/>
              </w:rPr>
            </w:pPr>
            <w:r w:rsidRPr="003819C5">
              <w:rPr>
                <w:rFonts w:ascii="Times New Roman" w:hAnsi="Times New Roman"/>
                <w:b/>
                <w:bCs/>
                <w:sz w:val="24"/>
                <w:szCs w:val="24"/>
              </w:rPr>
              <w:t>2</w:t>
            </w:r>
          </w:p>
        </w:tc>
        <w:tc>
          <w:tcPr>
            <w:tcW w:w="582" w:type="pct"/>
            <w:tcBorders>
              <w:top w:val="single" w:sz="4" w:space="0" w:color="auto"/>
              <w:left w:val="single" w:sz="4" w:space="0" w:color="auto"/>
              <w:bottom w:val="single" w:sz="4" w:space="0" w:color="auto"/>
              <w:right w:val="single" w:sz="4" w:space="0" w:color="auto"/>
            </w:tcBorders>
            <w:vAlign w:val="center"/>
            <w:hideMark/>
          </w:tcPr>
          <w:p w14:paraId="4F7550AC" w14:textId="77777777" w:rsidR="00EC517F" w:rsidRPr="003819C5" w:rsidRDefault="00EC517F" w:rsidP="00EC517F">
            <w:pPr>
              <w:jc w:val="center"/>
              <w:rPr>
                <w:rFonts w:ascii="Times New Roman" w:hAnsi="Times New Roman"/>
                <w:b/>
                <w:bCs/>
                <w:sz w:val="24"/>
                <w:szCs w:val="24"/>
              </w:rPr>
            </w:pPr>
            <w:r w:rsidRPr="003819C5">
              <w:rPr>
                <w:rFonts w:ascii="Times New Roman" w:hAnsi="Times New Roman"/>
                <w:b/>
                <w:bCs/>
                <w:sz w:val="24"/>
                <w:szCs w:val="24"/>
              </w:rPr>
              <w:t>3</w:t>
            </w:r>
          </w:p>
        </w:tc>
      </w:tr>
      <w:tr w:rsidR="00EC517F" w:rsidRPr="003819C5" w14:paraId="0B00CAF0" w14:textId="77777777" w:rsidTr="00BE11BC">
        <w:tc>
          <w:tcPr>
            <w:tcW w:w="4418"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6523D9C5" w14:textId="77777777" w:rsidR="00EC517F" w:rsidRPr="003819C5" w:rsidRDefault="00EC517F" w:rsidP="00EC517F">
            <w:pPr>
              <w:spacing w:line="240" w:lineRule="auto"/>
              <w:rPr>
                <w:rFonts w:ascii="Times New Roman" w:hAnsi="Times New Roman"/>
                <w:sz w:val="24"/>
                <w:szCs w:val="24"/>
              </w:rPr>
            </w:pPr>
            <w:r w:rsidRPr="003819C5">
              <w:rPr>
                <w:rFonts w:ascii="Times New Roman" w:hAnsi="Times New Roman"/>
                <w:b/>
                <w:bCs/>
                <w:sz w:val="24"/>
                <w:szCs w:val="24"/>
              </w:rPr>
              <w:t xml:space="preserve">Раздел 1. </w:t>
            </w:r>
            <w:r w:rsidRPr="003819C5">
              <w:rPr>
                <w:rFonts w:ascii="Times New Roman" w:hAnsi="Times New Roman"/>
                <w:b/>
                <w:sz w:val="24"/>
                <w:szCs w:val="24"/>
              </w:rPr>
              <w:t>Эксплуатация автоматических метеорологических систем, дистанционных приборов и оборудования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2B6634B5" w14:textId="77777777" w:rsidR="00EC517F" w:rsidRPr="003819C5" w:rsidRDefault="00EC517F" w:rsidP="00EC517F">
            <w:pPr>
              <w:suppressAutoHyphens/>
              <w:spacing w:after="0" w:line="240" w:lineRule="auto"/>
              <w:jc w:val="center"/>
              <w:rPr>
                <w:rFonts w:ascii="Times New Roman" w:hAnsi="Times New Roman"/>
                <w:sz w:val="24"/>
                <w:szCs w:val="24"/>
              </w:rPr>
            </w:pPr>
            <w:r w:rsidRPr="003819C5">
              <w:rPr>
                <w:rFonts w:ascii="Times New Roman" w:hAnsi="Times New Roman"/>
                <w:b/>
                <w:sz w:val="24"/>
                <w:szCs w:val="24"/>
              </w:rPr>
              <w:t>80/28</w:t>
            </w:r>
          </w:p>
        </w:tc>
      </w:tr>
      <w:tr w:rsidR="00EC517F" w:rsidRPr="003819C5" w14:paraId="495E4D14" w14:textId="77777777" w:rsidTr="00BE11BC">
        <w:trPr>
          <w:trHeight w:val="477"/>
        </w:trPr>
        <w:tc>
          <w:tcPr>
            <w:tcW w:w="4418"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38762218" w14:textId="77777777" w:rsidR="00EC517F" w:rsidRPr="003819C5" w:rsidRDefault="00EC517F" w:rsidP="00EC517F">
            <w:pPr>
              <w:spacing w:line="240" w:lineRule="auto"/>
              <w:rPr>
                <w:rFonts w:ascii="Times New Roman" w:hAnsi="Times New Roman"/>
                <w:b/>
                <w:sz w:val="24"/>
                <w:szCs w:val="24"/>
              </w:rPr>
            </w:pPr>
            <w:r w:rsidRPr="003819C5">
              <w:rPr>
                <w:rFonts w:ascii="Times New Roman" w:hAnsi="Times New Roman"/>
                <w:b/>
                <w:bCs/>
                <w:sz w:val="24"/>
                <w:szCs w:val="24"/>
              </w:rPr>
              <w:t xml:space="preserve">МДК. 02.01.  </w:t>
            </w:r>
            <w:r w:rsidRPr="003819C5">
              <w:rPr>
                <w:rFonts w:ascii="Times New Roman" w:hAnsi="Times New Roman"/>
                <w:b/>
                <w:sz w:val="24"/>
                <w:szCs w:val="24"/>
              </w:rPr>
              <w:t>Эксплуатация автоматических метеорологических систем, дистанционных приборов и оборудования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2706C272" w14:textId="77777777" w:rsidR="00EC517F" w:rsidRPr="003819C5" w:rsidRDefault="00EC517F" w:rsidP="00EC517F">
            <w:pPr>
              <w:suppressAutoHyphens/>
              <w:spacing w:after="0" w:line="240" w:lineRule="auto"/>
              <w:jc w:val="center"/>
              <w:rPr>
                <w:rFonts w:ascii="Times New Roman" w:hAnsi="Times New Roman"/>
                <w:b/>
                <w:sz w:val="24"/>
                <w:szCs w:val="24"/>
              </w:rPr>
            </w:pPr>
            <w:r w:rsidRPr="003819C5">
              <w:rPr>
                <w:rFonts w:ascii="Times New Roman" w:hAnsi="Times New Roman"/>
                <w:b/>
                <w:sz w:val="24"/>
                <w:szCs w:val="24"/>
              </w:rPr>
              <w:t>80/28</w:t>
            </w:r>
          </w:p>
        </w:tc>
      </w:tr>
      <w:tr w:rsidR="00EC517F" w:rsidRPr="003819C5" w14:paraId="7BBD45A0" w14:textId="77777777" w:rsidTr="00BE11BC">
        <w:trPr>
          <w:trHeight w:val="397"/>
        </w:trPr>
        <w:tc>
          <w:tcPr>
            <w:tcW w:w="4418" w:type="pct"/>
            <w:gridSpan w:val="5"/>
            <w:tcBorders>
              <w:top w:val="single" w:sz="4" w:space="0" w:color="auto"/>
              <w:left w:val="single" w:sz="4" w:space="0" w:color="auto"/>
              <w:bottom w:val="single" w:sz="4" w:space="0" w:color="auto"/>
              <w:right w:val="single" w:sz="4" w:space="0" w:color="auto"/>
            </w:tcBorders>
            <w:hideMark/>
          </w:tcPr>
          <w:p w14:paraId="41BFE4E9" w14:textId="77777777" w:rsidR="00EC517F" w:rsidRPr="003819C5" w:rsidRDefault="00EC517F" w:rsidP="00EC517F">
            <w:pPr>
              <w:spacing w:line="240" w:lineRule="auto"/>
              <w:rPr>
                <w:rFonts w:ascii="Times New Roman" w:hAnsi="Times New Roman"/>
                <w:b/>
                <w:bCs/>
                <w:sz w:val="24"/>
                <w:szCs w:val="24"/>
              </w:rPr>
            </w:pPr>
            <w:r w:rsidRPr="003819C5">
              <w:rPr>
                <w:rFonts w:ascii="Times New Roman" w:hAnsi="Times New Roman"/>
                <w:b/>
                <w:sz w:val="24"/>
                <w:szCs w:val="24"/>
              </w:rPr>
              <w:t xml:space="preserve">Подраздел 1. </w:t>
            </w:r>
            <w:proofErr w:type="gramStart"/>
            <w:r w:rsidRPr="003819C5">
              <w:rPr>
                <w:rFonts w:ascii="Times New Roman" w:hAnsi="Times New Roman"/>
                <w:b/>
                <w:sz w:val="24"/>
                <w:szCs w:val="24"/>
              </w:rPr>
              <w:t>Организация  эксплуатации</w:t>
            </w:r>
            <w:proofErr w:type="gramEnd"/>
            <w:r w:rsidRPr="003819C5">
              <w:rPr>
                <w:rFonts w:ascii="Times New Roman" w:hAnsi="Times New Roman"/>
                <w:b/>
                <w:sz w:val="24"/>
                <w:szCs w:val="24"/>
              </w:rPr>
              <w:t xml:space="preserve"> и технического обслуживания автоматических метеорологических систем, дистанционных приборов и оборудования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79BDA704" w14:textId="77777777" w:rsidR="00EC517F" w:rsidRPr="003819C5" w:rsidRDefault="00EC517F" w:rsidP="00EC517F">
            <w:pPr>
              <w:suppressAutoHyphens/>
              <w:spacing w:after="0" w:line="240" w:lineRule="auto"/>
              <w:jc w:val="both"/>
              <w:rPr>
                <w:rFonts w:ascii="Times New Roman" w:hAnsi="Times New Roman"/>
                <w:sz w:val="24"/>
                <w:szCs w:val="24"/>
              </w:rPr>
            </w:pPr>
          </w:p>
        </w:tc>
      </w:tr>
      <w:tr w:rsidR="00EC517F" w:rsidRPr="003819C5" w14:paraId="6CAD9A85" w14:textId="77777777" w:rsidTr="00BE11BC">
        <w:trPr>
          <w:trHeight w:val="397"/>
        </w:trPr>
        <w:tc>
          <w:tcPr>
            <w:tcW w:w="989" w:type="pct"/>
            <w:vMerge w:val="restart"/>
            <w:tcBorders>
              <w:top w:val="single" w:sz="4" w:space="0" w:color="auto"/>
              <w:left w:val="single" w:sz="4" w:space="0" w:color="auto"/>
              <w:right w:val="single" w:sz="4" w:space="0" w:color="auto"/>
            </w:tcBorders>
            <w:hideMark/>
          </w:tcPr>
          <w:p w14:paraId="27251106" w14:textId="77777777" w:rsidR="00EC517F" w:rsidRPr="003819C5" w:rsidRDefault="00EC517F" w:rsidP="00EC517F">
            <w:pPr>
              <w:spacing w:line="240" w:lineRule="auto"/>
              <w:rPr>
                <w:rFonts w:ascii="Times New Roman" w:hAnsi="Times New Roman"/>
                <w:b/>
                <w:bCs/>
                <w:sz w:val="24"/>
                <w:szCs w:val="24"/>
              </w:rPr>
            </w:pPr>
            <w:r w:rsidRPr="003819C5">
              <w:rPr>
                <w:rFonts w:ascii="Times New Roman" w:hAnsi="Times New Roman"/>
                <w:b/>
                <w:bCs/>
                <w:sz w:val="24"/>
                <w:szCs w:val="24"/>
              </w:rPr>
              <w:t>Тема 1.1.</w:t>
            </w:r>
          </w:p>
          <w:p w14:paraId="540ADD6F" w14:textId="77777777" w:rsidR="00EC517F" w:rsidRPr="003819C5" w:rsidRDefault="00EC517F" w:rsidP="00EC517F">
            <w:pPr>
              <w:spacing w:line="240" w:lineRule="auto"/>
              <w:rPr>
                <w:rFonts w:ascii="Times New Roman" w:hAnsi="Times New Roman"/>
                <w:b/>
                <w:sz w:val="24"/>
                <w:szCs w:val="24"/>
              </w:rPr>
            </w:pPr>
            <w:r w:rsidRPr="003819C5">
              <w:rPr>
                <w:rFonts w:ascii="Times New Roman" w:hAnsi="Times New Roman"/>
                <w:b/>
                <w:bCs/>
                <w:kern w:val="36"/>
                <w:sz w:val="24"/>
                <w:szCs w:val="24"/>
              </w:rPr>
              <w:t>Задачи эксплуатации приборов и оборудования</w:t>
            </w:r>
          </w:p>
        </w:tc>
        <w:tc>
          <w:tcPr>
            <w:tcW w:w="3429" w:type="pct"/>
            <w:gridSpan w:val="4"/>
            <w:tcBorders>
              <w:top w:val="single" w:sz="4" w:space="0" w:color="auto"/>
              <w:left w:val="single" w:sz="4" w:space="0" w:color="auto"/>
              <w:bottom w:val="single" w:sz="4" w:space="0" w:color="auto"/>
              <w:right w:val="single" w:sz="4" w:space="0" w:color="auto"/>
            </w:tcBorders>
          </w:tcPr>
          <w:p w14:paraId="3FDDC563"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39EA4D8B"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10/2</w:t>
            </w:r>
          </w:p>
        </w:tc>
      </w:tr>
      <w:tr w:rsidR="00EC517F" w:rsidRPr="003819C5" w14:paraId="2830BC9A" w14:textId="77777777" w:rsidTr="00BE11BC">
        <w:trPr>
          <w:trHeight w:val="397"/>
        </w:trPr>
        <w:tc>
          <w:tcPr>
            <w:tcW w:w="989" w:type="pct"/>
            <w:vMerge/>
            <w:tcBorders>
              <w:left w:val="single" w:sz="4" w:space="0" w:color="auto"/>
              <w:right w:val="single" w:sz="4" w:space="0" w:color="auto"/>
            </w:tcBorders>
            <w:hideMark/>
          </w:tcPr>
          <w:p w14:paraId="5B0DD607"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3CD8B22B" w14:textId="77777777" w:rsidR="00EC517F" w:rsidRPr="003819C5" w:rsidRDefault="00EC517F" w:rsidP="002847A9">
            <w:pPr>
              <w:pStyle w:val="ad"/>
              <w:numPr>
                <w:ilvl w:val="0"/>
                <w:numId w:val="30"/>
              </w:numPr>
              <w:spacing w:after="0"/>
              <w:ind w:left="398"/>
              <w:jc w:val="both"/>
              <w:rPr>
                <w:bCs/>
              </w:rPr>
            </w:pPr>
          </w:p>
        </w:tc>
        <w:tc>
          <w:tcPr>
            <w:tcW w:w="3242" w:type="pct"/>
            <w:gridSpan w:val="2"/>
            <w:tcBorders>
              <w:top w:val="single" w:sz="4" w:space="0" w:color="auto"/>
              <w:left w:val="single" w:sz="4" w:space="0" w:color="auto"/>
              <w:bottom w:val="single" w:sz="4" w:space="0" w:color="auto"/>
              <w:right w:val="single" w:sz="4" w:space="0" w:color="auto"/>
            </w:tcBorders>
          </w:tcPr>
          <w:p w14:paraId="6037FD7A" w14:textId="77777777" w:rsidR="00EC517F" w:rsidRPr="003819C5" w:rsidRDefault="00EC517F" w:rsidP="00EC517F">
            <w:pPr>
              <w:spacing w:after="0" w:line="240" w:lineRule="auto"/>
              <w:jc w:val="both"/>
              <w:rPr>
                <w:rFonts w:ascii="Times New Roman" w:hAnsi="Times New Roman"/>
                <w:bCs/>
                <w:sz w:val="24"/>
                <w:szCs w:val="24"/>
              </w:rPr>
            </w:pPr>
            <w:r w:rsidRPr="003819C5">
              <w:rPr>
                <w:rFonts w:ascii="Times New Roman" w:hAnsi="Times New Roman"/>
                <w:bCs/>
                <w:sz w:val="24"/>
                <w:szCs w:val="24"/>
              </w:rPr>
              <w:t xml:space="preserve">Введение. Техника безопасности при производстве гидрометеорологических </w:t>
            </w:r>
          </w:p>
          <w:p w14:paraId="5F0413B3" w14:textId="77777777" w:rsidR="00EC517F" w:rsidRPr="003819C5" w:rsidRDefault="00EC517F" w:rsidP="00EC517F">
            <w:pPr>
              <w:pStyle w:val="ad"/>
              <w:spacing w:before="0" w:after="0"/>
              <w:ind w:left="0"/>
              <w:jc w:val="both"/>
              <w:rPr>
                <w:bCs/>
              </w:rPr>
            </w:pPr>
            <w:r w:rsidRPr="003819C5">
              <w:rPr>
                <w:bCs/>
              </w:rPr>
              <w:t>работ.</w:t>
            </w:r>
          </w:p>
        </w:tc>
        <w:tc>
          <w:tcPr>
            <w:tcW w:w="582" w:type="pct"/>
            <w:vMerge w:val="restart"/>
            <w:tcBorders>
              <w:top w:val="single" w:sz="4" w:space="0" w:color="auto"/>
              <w:left w:val="single" w:sz="4" w:space="0" w:color="auto"/>
              <w:right w:val="single" w:sz="4" w:space="0" w:color="auto"/>
            </w:tcBorders>
            <w:vAlign w:val="center"/>
            <w:hideMark/>
          </w:tcPr>
          <w:p w14:paraId="3A74A6D3" w14:textId="77777777" w:rsidR="00EC517F" w:rsidRPr="00C43CA9" w:rsidRDefault="00EC517F" w:rsidP="00EC517F">
            <w:pPr>
              <w:suppressAutoHyphens/>
              <w:spacing w:after="0" w:line="240" w:lineRule="auto"/>
              <w:jc w:val="center"/>
              <w:rPr>
                <w:rFonts w:ascii="Times New Roman" w:hAnsi="Times New Roman"/>
                <w:bCs/>
                <w:sz w:val="24"/>
                <w:szCs w:val="24"/>
              </w:rPr>
            </w:pPr>
            <w:r w:rsidRPr="00C43CA9">
              <w:rPr>
                <w:rFonts w:ascii="Times New Roman" w:hAnsi="Times New Roman"/>
                <w:bCs/>
                <w:sz w:val="24"/>
                <w:szCs w:val="24"/>
              </w:rPr>
              <w:t>8</w:t>
            </w:r>
          </w:p>
        </w:tc>
      </w:tr>
      <w:tr w:rsidR="00EC517F" w:rsidRPr="003819C5" w14:paraId="657829E4" w14:textId="77777777" w:rsidTr="00BE11BC">
        <w:trPr>
          <w:trHeight w:val="397"/>
        </w:trPr>
        <w:tc>
          <w:tcPr>
            <w:tcW w:w="989" w:type="pct"/>
            <w:vMerge/>
            <w:tcBorders>
              <w:left w:val="single" w:sz="4" w:space="0" w:color="auto"/>
              <w:right w:val="single" w:sz="4" w:space="0" w:color="auto"/>
            </w:tcBorders>
            <w:hideMark/>
          </w:tcPr>
          <w:p w14:paraId="70C03283"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85ED23D" w14:textId="77777777" w:rsidR="00EC517F" w:rsidRPr="003819C5" w:rsidRDefault="00EC517F" w:rsidP="002847A9">
            <w:pPr>
              <w:pStyle w:val="ad"/>
              <w:numPr>
                <w:ilvl w:val="0"/>
                <w:numId w:val="30"/>
              </w:numPr>
              <w:spacing w:after="0"/>
              <w:ind w:left="398"/>
              <w:jc w:val="both"/>
            </w:pPr>
          </w:p>
        </w:tc>
        <w:tc>
          <w:tcPr>
            <w:tcW w:w="3242" w:type="pct"/>
            <w:gridSpan w:val="2"/>
            <w:tcBorders>
              <w:top w:val="single" w:sz="4" w:space="0" w:color="auto"/>
              <w:left w:val="single" w:sz="4" w:space="0" w:color="auto"/>
              <w:bottom w:val="single" w:sz="4" w:space="0" w:color="auto"/>
              <w:right w:val="single" w:sz="4" w:space="0" w:color="auto"/>
            </w:tcBorders>
          </w:tcPr>
          <w:p w14:paraId="08B43160" w14:textId="77777777" w:rsidR="00EC517F" w:rsidRPr="003819C5" w:rsidRDefault="00EC517F" w:rsidP="00EC517F">
            <w:pPr>
              <w:spacing w:after="0" w:line="240" w:lineRule="auto"/>
              <w:jc w:val="both"/>
              <w:rPr>
                <w:rFonts w:ascii="Times New Roman" w:hAnsi="Times New Roman"/>
                <w:sz w:val="24"/>
                <w:szCs w:val="24"/>
              </w:rPr>
            </w:pPr>
            <w:r w:rsidRPr="003819C5">
              <w:rPr>
                <w:rFonts w:ascii="Times New Roman" w:hAnsi="Times New Roman"/>
                <w:bCs/>
                <w:sz w:val="24"/>
                <w:szCs w:val="24"/>
              </w:rPr>
              <w:t xml:space="preserve">Должностные инструкции работников </w:t>
            </w:r>
            <w:proofErr w:type="spellStart"/>
            <w:r w:rsidRPr="003819C5">
              <w:rPr>
                <w:rFonts w:ascii="Times New Roman" w:hAnsi="Times New Roman"/>
                <w:bCs/>
                <w:sz w:val="24"/>
                <w:szCs w:val="24"/>
              </w:rPr>
              <w:t>гидрометслужбы</w:t>
            </w:r>
            <w:proofErr w:type="spellEnd"/>
            <w:r w:rsidRPr="003819C5">
              <w:rPr>
                <w:rFonts w:ascii="Times New Roman" w:hAnsi="Times New Roman"/>
                <w:bCs/>
                <w:sz w:val="24"/>
                <w:szCs w:val="24"/>
              </w:rPr>
              <w:t>.</w:t>
            </w:r>
          </w:p>
        </w:tc>
        <w:tc>
          <w:tcPr>
            <w:tcW w:w="582" w:type="pct"/>
            <w:vMerge/>
            <w:tcBorders>
              <w:left w:val="single" w:sz="4" w:space="0" w:color="auto"/>
              <w:right w:val="single" w:sz="4" w:space="0" w:color="auto"/>
            </w:tcBorders>
            <w:vAlign w:val="center"/>
            <w:hideMark/>
          </w:tcPr>
          <w:p w14:paraId="03D6E0BB" w14:textId="77777777" w:rsidR="00EC517F" w:rsidRPr="003819C5" w:rsidRDefault="00EC517F" w:rsidP="00EC517F">
            <w:pPr>
              <w:pStyle w:val="ad"/>
              <w:rPr>
                <w:b/>
                <w:bCs/>
              </w:rPr>
            </w:pPr>
          </w:p>
        </w:tc>
      </w:tr>
      <w:tr w:rsidR="00EC517F" w:rsidRPr="003819C5" w14:paraId="267416A1" w14:textId="77777777" w:rsidTr="00BE11BC">
        <w:trPr>
          <w:trHeight w:val="397"/>
        </w:trPr>
        <w:tc>
          <w:tcPr>
            <w:tcW w:w="989" w:type="pct"/>
            <w:vMerge/>
            <w:tcBorders>
              <w:left w:val="single" w:sz="4" w:space="0" w:color="auto"/>
              <w:right w:val="single" w:sz="4" w:space="0" w:color="auto"/>
            </w:tcBorders>
            <w:hideMark/>
          </w:tcPr>
          <w:p w14:paraId="4DEC065D"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2BD0542" w14:textId="77777777" w:rsidR="00EC517F" w:rsidRPr="003819C5" w:rsidRDefault="00EC517F" w:rsidP="002847A9">
            <w:pPr>
              <w:pStyle w:val="ad"/>
              <w:numPr>
                <w:ilvl w:val="0"/>
                <w:numId w:val="30"/>
              </w:numPr>
              <w:spacing w:after="0"/>
              <w:ind w:left="398"/>
              <w:rPr>
                <w:bCs/>
              </w:rPr>
            </w:pPr>
          </w:p>
        </w:tc>
        <w:tc>
          <w:tcPr>
            <w:tcW w:w="3242" w:type="pct"/>
            <w:gridSpan w:val="2"/>
            <w:tcBorders>
              <w:top w:val="single" w:sz="4" w:space="0" w:color="auto"/>
              <w:left w:val="single" w:sz="4" w:space="0" w:color="auto"/>
              <w:bottom w:val="single" w:sz="4" w:space="0" w:color="auto"/>
              <w:right w:val="single" w:sz="4" w:space="0" w:color="auto"/>
            </w:tcBorders>
          </w:tcPr>
          <w:p w14:paraId="587FAF42" w14:textId="77777777" w:rsidR="00EC517F" w:rsidRPr="003819C5" w:rsidRDefault="00EC517F" w:rsidP="00EC517F">
            <w:pPr>
              <w:spacing w:after="0" w:line="240" w:lineRule="auto"/>
              <w:rPr>
                <w:rFonts w:ascii="Times New Roman" w:hAnsi="Times New Roman"/>
                <w:bCs/>
                <w:sz w:val="24"/>
                <w:szCs w:val="24"/>
              </w:rPr>
            </w:pPr>
            <w:r w:rsidRPr="003819C5">
              <w:rPr>
                <w:rFonts w:ascii="Times New Roman" w:hAnsi="Times New Roman"/>
                <w:bCs/>
                <w:sz w:val="24"/>
                <w:szCs w:val="24"/>
              </w:rPr>
              <w:t>Основы организации эксплуатации.</w:t>
            </w:r>
          </w:p>
        </w:tc>
        <w:tc>
          <w:tcPr>
            <w:tcW w:w="582" w:type="pct"/>
            <w:vMerge/>
            <w:tcBorders>
              <w:left w:val="single" w:sz="4" w:space="0" w:color="auto"/>
              <w:right w:val="single" w:sz="4" w:space="0" w:color="auto"/>
            </w:tcBorders>
            <w:vAlign w:val="center"/>
            <w:hideMark/>
          </w:tcPr>
          <w:p w14:paraId="3573619A" w14:textId="77777777" w:rsidR="00EC517F" w:rsidRPr="003819C5" w:rsidRDefault="00EC517F" w:rsidP="00EC517F">
            <w:pPr>
              <w:pStyle w:val="ad"/>
              <w:rPr>
                <w:b/>
                <w:bCs/>
              </w:rPr>
            </w:pPr>
          </w:p>
        </w:tc>
      </w:tr>
      <w:tr w:rsidR="00EC517F" w:rsidRPr="003819C5" w14:paraId="507CDF41" w14:textId="77777777" w:rsidTr="00BE11BC">
        <w:trPr>
          <w:trHeight w:val="397"/>
        </w:trPr>
        <w:tc>
          <w:tcPr>
            <w:tcW w:w="989" w:type="pct"/>
            <w:vMerge/>
            <w:tcBorders>
              <w:left w:val="single" w:sz="4" w:space="0" w:color="auto"/>
              <w:right w:val="single" w:sz="4" w:space="0" w:color="auto"/>
            </w:tcBorders>
            <w:hideMark/>
          </w:tcPr>
          <w:p w14:paraId="4E94F57B"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39A451A" w14:textId="77777777" w:rsidR="00EC517F" w:rsidRPr="003819C5" w:rsidRDefault="00EC517F" w:rsidP="002847A9">
            <w:pPr>
              <w:pStyle w:val="ad"/>
              <w:numPr>
                <w:ilvl w:val="0"/>
                <w:numId w:val="30"/>
              </w:numPr>
              <w:spacing w:after="0"/>
              <w:ind w:left="398"/>
              <w:jc w:val="both"/>
              <w:rPr>
                <w:bCs/>
              </w:rPr>
            </w:pPr>
          </w:p>
        </w:tc>
        <w:tc>
          <w:tcPr>
            <w:tcW w:w="3242" w:type="pct"/>
            <w:gridSpan w:val="2"/>
            <w:tcBorders>
              <w:top w:val="single" w:sz="4" w:space="0" w:color="auto"/>
              <w:left w:val="single" w:sz="4" w:space="0" w:color="auto"/>
              <w:bottom w:val="single" w:sz="4" w:space="0" w:color="auto"/>
              <w:right w:val="single" w:sz="4" w:space="0" w:color="auto"/>
            </w:tcBorders>
          </w:tcPr>
          <w:p w14:paraId="1059D2FC" w14:textId="77777777" w:rsidR="00EC517F" w:rsidRPr="003819C5" w:rsidRDefault="00EC517F" w:rsidP="00EC517F">
            <w:pPr>
              <w:spacing w:after="0" w:line="240" w:lineRule="auto"/>
              <w:jc w:val="both"/>
              <w:rPr>
                <w:rFonts w:ascii="Times New Roman" w:hAnsi="Times New Roman"/>
                <w:bCs/>
                <w:sz w:val="24"/>
                <w:szCs w:val="24"/>
              </w:rPr>
            </w:pPr>
            <w:r w:rsidRPr="003819C5">
              <w:rPr>
                <w:rFonts w:ascii="Times New Roman" w:hAnsi="Times New Roman"/>
                <w:bCs/>
                <w:sz w:val="24"/>
                <w:szCs w:val="24"/>
              </w:rPr>
              <w:t>Приемка приборов. Технические паспорта приборов, формуляры. Рекламация.</w:t>
            </w:r>
          </w:p>
        </w:tc>
        <w:tc>
          <w:tcPr>
            <w:tcW w:w="582" w:type="pct"/>
            <w:vMerge/>
            <w:tcBorders>
              <w:left w:val="single" w:sz="4" w:space="0" w:color="auto"/>
              <w:bottom w:val="single" w:sz="4" w:space="0" w:color="auto"/>
              <w:right w:val="single" w:sz="4" w:space="0" w:color="auto"/>
            </w:tcBorders>
            <w:vAlign w:val="center"/>
            <w:hideMark/>
          </w:tcPr>
          <w:p w14:paraId="60FFCD89" w14:textId="77777777" w:rsidR="00EC517F" w:rsidRPr="003819C5" w:rsidRDefault="00EC517F" w:rsidP="00EC517F">
            <w:pPr>
              <w:pStyle w:val="ad"/>
              <w:rPr>
                <w:b/>
                <w:bCs/>
              </w:rPr>
            </w:pPr>
          </w:p>
        </w:tc>
      </w:tr>
      <w:tr w:rsidR="00EC517F" w:rsidRPr="003819C5" w14:paraId="6EABB4EF" w14:textId="77777777" w:rsidTr="00BE11BC">
        <w:trPr>
          <w:trHeight w:val="397"/>
        </w:trPr>
        <w:tc>
          <w:tcPr>
            <w:tcW w:w="989" w:type="pct"/>
            <w:vMerge/>
            <w:tcBorders>
              <w:left w:val="single" w:sz="4" w:space="0" w:color="auto"/>
              <w:right w:val="single" w:sz="4" w:space="0" w:color="auto"/>
            </w:tcBorders>
            <w:hideMark/>
          </w:tcPr>
          <w:p w14:paraId="618D9C53"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10B30295"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
                <w:bCs/>
                <w:sz w:val="24"/>
                <w:szCs w:val="24"/>
              </w:rPr>
              <w:t>В том числе практических занятий</w:t>
            </w:r>
          </w:p>
        </w:tc>
        <w:tc>
          <w:tcPr>
            <w:tcW w:w="582" w:type="pct"/>
            <w:tcBorders>
              <w:top w:val="single" w:sz="4" w:space="0" w:color="auto"/>
              <w:left w:val="single" w:sz="4" w:space="0" w:color="auto"/>
              <w:bottom w:val="single" w:sz="4" w:space="0" w:color="auto"/>
              <w:right w:val="single" w:sz="4" w:space="0" w:color="auto"/>
            </w:tcBorders>
            <w:vAlign w:val="center"/>
            <w:hideMark/>
          </w:tcPr>
          <w:p w14:paraId="3E76CD38"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2</w:t>
            </w:r>
          </w:p>
        </w:tc>
      </w:tr>
      <w:tr w:rsidR="00EC517F" w:rsidRPr="003819C5" w14:paraId="326D7713" w14:textId="77777777" w:rsidTr="00BE11BC">
        <w:trPr>
          <w:trHeight w:val="397"/>
        </w:trPr>
        <w:tc>
          <w:tcPr>
            <w:tcW w:w="989" w:type="pct"/>
            <w:vMerge/>
            <w:tcBorders>
              <w:left w:val="single" w:sz="4" w:space="0" w:color="auto"/>
              <w:right w:val="single" w:sz="4" w:space="0" w:color="auto"/>
            </w:tcBorders>
            <w:hideMark/>
          </w:tcPr>
          <w:p w14:paraId="4C491BA0"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BB5AB0F" w14:textId="77777777" w:rsidR="00EC517F" w:rsidRPr="003819C5" w:rsidRDefault="00C97D7A" w:rsidP="00EC517F">
            <w:pPr>
              <w:spacing w:after="0"/>
              <w:jc w:val="both"/>
              <w:rPr>
                <w:rFonts w:ascii="Times New Roman" w:hAnsi="Times New Roman"/>
                <w:bCs/>
                <w:sz w:val="24"/>
                <w:szCs w:val="24"/>
              </w:rPr>
            </w:pPr>
            <w:r>
              <w:rPr>
                <w:rFonts w:ascii="Times New Roman" w:hAnsi="Times New Roman"/>
                <w:bCs/>
                <w:sz w:val="24"/>
                <w:szCs w:val="24"/>
              </w:rPr>
              <w:t>5</w:t>
            </w:r>
            <w:r w:rsidR="00EC517F" w:rsidRPr="003819C5">
              <w:rPr>
                <w:rFonts w:ascii="Times New Roman" w:hAnsi="Times New Roman"/>
                <w:bCs/>
                <w:sz w:val="24"/>
                <w:szCs w:val="24"/>
              </w:rPr>
              <w:t xml:space="preserve">. </w:t>
            </w:r>
          </w:p>
        </w:tc>
        <w:tc>
          <w:tcPr>
            <w:tcW w:w="3242" w:type="pct"/>
            <w:gridSpan w:val="2"/>
            <w:tcBorders>
              <w:top w:val="single" w:sz="4" w:space="0" w:color="auto"/>
              <w:left w:val="single" w:sz="4" w:space="0" w:color="auto"/>
              <w:bottom w:val="single" w:sz="4" w:space="0" w:color="auto"/>
              <w:right w:val="single" w:sz="4" w:space="0" w:color="auto"/>
            </w:tcBorders>
          </w:tcPr>
          <w:p w14:paraId="7370216F" w14:textId="77777777" w:rsidR="00EC517F" w:rsidRDefault="00EC517F" w:rsidP="00EC517F">
            <w:pPr>
              <w:spacing w:after="0"/>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№1</w:t>
            </w:r>
          </w:p>
          <w:p w14:paraId="2FBF8800" w14:textId="77777777" w:rsidR="00EC517F" w:rsidRPr="003819C5" w:rsidRDefault="00EC517F" w:rsidP="00EC517F">
            <w:pPr>
              <w:spacing w:after="0"/>
              <w:jc w:val="both"/>
              <w:rPr>
                <w:rFonts w:ascii="Times New Roman" w:hAnsi="Times New Roman"/>
                <w:bCs/>
                <w:sz w:val="24"/>
                <w:szCs w:val="24"/>
              </w:rPr>
            </w:pPr>
            <w:r w:rsidRPr="00C43CA9">
              <w:rPr>
                <w:rFonts w:ascii="Times New Roman" w:hAnsi="Times New Roman"/>
                <w:bCs/>
                <w:sz w:val="24"/>
                <w:szCs w:val="24"/>
              </w:rPr>
              <w:t xml:space="preserve">Правила </w:t>
            </w:r>
            <w:r w:rsidRPr="003819C5">
              <w:rPr>
                <w:rFonts w:ascii="Times New Roman" w:hAnsi="Times New Roman"/>
                <w:bCs/>
                <w:sz w:val="24"/>
                <w:szCs w:val="24"/>
              </w:rPr>
              <w:t xml:space="preserve">ведения формуляров и паспортов </w:t>
            </w:r>
            <w:proofErr w:type="spellStart"/>
            <w:r w:rsidRPr="003819C5">
              <w:rPr>
                <w:rFonts w:ascii="Times New Roman" w:hAnsi="Times New Roman"/>
                <w:bCs/>
                <w:sz w:val="24"/>
                <w:szCs w:val="24"/>
              </w:rPr>
              <w:t>метеоприборов</w:t>
            </w:r>
            <w:proofErr w:type="spellEnd"/>
            <w:r w:rsidRPr="003819C5">
              <w:rPr>
                <w:rFonts w:ascii="Times New Roman" w:hAnsi="Times New Roman"/>
                <w:bCs/>
                <w:sz w:val="24"/>
                <w:szCs w:val="24"/>
              </w:rPr>
              <w:t>.</w:t>
            </w:r>
          </w:p>
        </w:tc>
        <w:tc>
          <w:tcPr>
            <w:tcW w:w="582" w:type="pct"/>
            <w:tcBorders>
              <w:top w:val="single" w:sz="4" w:space="0" w:color="auto"/>
              <w:left w:val="single" w:sz="4" w:space="0" w:color="auto"/>
              <w:bottom w:val="single" w:sz="4" w:space="0" w:color="auto"/>
              <w:right w:val="single" w:sz="4" w:space="0" w:color="auto"/>
            </w:tcBorders>
            <w:vAlign w:val="center"/>
            <w:hideMark/>
          </w:tcPr>
          <w:p w14:paraId="61D13865"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4D3CDEE9" w14:textId="77777777" w:rsidTr="00BE11BC">
        <w:trPr>
          <w:trHeight w:val="397"/>
        </w:trPr>
        <w:tc>
          <w:tcPr>
            <w:tcW w:w="989" w:type="pct"/>
            <w:vMerge/>
            <w:tcBorders>
              <w:left w:val="single" w:sz="4" w:space="0" w:color="auto"/>
              <w:bottom w:val="single" w:sz="4" w:space="0" w:color="auto"/>
              <w:right w:val="single" w:sz="4" w:space="0" w:color="auto"/>
            </w:tcBorders>
            <w:hideMark/>
          </w:tcPr>
          <w:p w14:paraId="2C7DDB76"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7359033F" w14:textId="0BCB9358"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Самостоятельная работа обучающихся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38DE8FBC"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w:t>
            </w:r>
          </w:p>
        </w:tc>
      </w:tr>
      <w:tr w:rsidR="00EC517F" w:rsidRPr="003819C5" w14:paraId="62BED53A" w14:textId="77777777" w:rsidTr="00BE11BC">
        <w:trPr>
          <w:trHeight w:val="397"/>
        </w:trPr>
        <w:tc>
          <w:tcPr>
            <w:tcW w:w="989" w:type="pct"/>
            <w:vMerge w:val="restart"/>
            <w:tcBorders>
              <w:top w:val="single" w:sz="4" w:space="0" w:color="auto"/>
              <w:left w:val="single" w:sz="4" w:space="0" w:color="auto"/>
              <w:right w:val="single" w:sz="4" w:space="0" w:color="auto"/>
            </w:tcBorders>
            <w:hideMark/>
          </w:tcPr>
          <w:p w14:paraId="334072A7" w14:textId="77777777" w:rsidR="00EC517F" w:rsidRPr="003819C5" w:rsidRDefault="00EC517F" w:rsidP="00EC517F">
            <w:pPr>
              <w:spacing w:line="240" w:lineRule="auto"/>
              <w:rPr>
                <w:rFonts w:ascii="Times New Roman" w:hAnsi="Times New Roman"/>
                <w:b/>
                <w:bCs/>
                <w:sz w:val="24"/>
                <w:szCs w:val="24"/>
              </w:rPr>
            </w:pPr>
            <w:r w:rsidRPr="003819C5">
              <w:rPr>
                <w:rFonts w:ascii="Times New Roman" w:hAnsi="Times New Roman"/>
                <w:b/>
                <w:bCs/>
                <w:sz w:val="24"/>
                <w:szCs w:val="24"/>
              </w:rPr>
              <w:lastRenderedPageBreak/>
              <w:t>Тема 1.2. Элементная база датчиков и приборов для измерения метеорологических параметров и автоматических гидрометеорологических систем</w:t>
            </w:r>
          </w:p>
          <w:p w14:paraId="4A7B3A9F"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7484CA50"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tc>
        <w:tc>
          <w:tcPr>
            <w:tcW w:w="582" w:type="pct"/>
            <w:tcBorders>
              <w:top w:val="single" w:sz="4" w:space="0" w:color="auto"/>
              <w:left w:val="single" w:sz="4" w:space="0" w:color="auto"/>
              <w:bottom w:val="single" w:sz="4" w:space="0" w:color="auto"/>
              <w:right w:val="single" w:sz="4" w:space="0" w:color="auto"/>
            </w:tcBorders>
            <w:hideMark/>
          </w:tcPr>
          <w:p w14:paraId="25525620" w14:textId="77777777" w:rsidR="00EC517F" w:rsidRPr="003819C5" w:rsidRDefault="00EC517F" w:rsidP="00EC517F">
            <w:pPr>
              <w:jc w:val="center"/>
              <w:rPr>
                <w:rFonts w:ascii="Times New Roman" w:hAnsi="Times New Roman"/>
                <w:b/>
                <w:bCs/>
                <w:sz w:val="24"/>
                <w:szCs w:val="24"/>
              </w:rPr>
            </w:pPr>
            <w:r w:rsidRPr="003819C5">
              <w:rPr>
                <w:rFonts w:ascii="Times New Roman" w:hAnsi="Times New Roman"/>
                <w:b/>
                <w:bCs/>
                <w:sz w:val="24"/>
                <w:szCs w:val="24"/>
              </w:rPr>
              <w:t>46/22</w:t>
            </w:r>
          </w:p>
        </w:tc>
      </w:tr>
      <w:tr w:rsidR="00EC517F" w:rsidRPr="003819C5" w14:paraId="0D2205B2" w14:textId="77777777" w:rsidTr="00BE11BC">
        <w:trPr>
          <w:trHeight w:val="397"/>
        </w:trPr>
        <w:tc>
          <w:tcPr>
            <w:tcW w:w="989" w:type="pct"/>
            <w:vMerge/>
            <w:tcBorders>
              <w:left w:val="single" w:sz="4" w:space="0" w:color="auto"/>
              <w:right w:val="single" w:sz="4" w:space="0" w:color="auto"/>
            </w:tcBorders>
            <w:hideMark/>
          </w:tcPr>
          <w:p w14:paraId="4E06F679"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C2A6914" w14:textId="77777777" w:rsidR="00EC517F" w:rsidRPr="003819C5" w:rsidRDefault="00C97D7A" w:rsidP="00C97D7A">
            <w:pPr>
              <w:pStyle w:val="ad"/>
              <w:spacing w:after="0"/>
              <w:ind w:left="0"/>
              <w:jc w:val="both"/>
              <w:rPr>
                <w:bCs/>
              </w:rPr>
            </w:pPr>
            <w:r>
              <w:rPr>
                <w:bCs/>
              </w:rPr>
              <w:t>6.</w:t>
            </w:r>
          </w:p>
        </w:tc>
        <w:tc>
          <w:tcPr>
            <w:tcW w:w="3242" w:type="pct"/>
            <w:gridSpan w:val="2"/>
            <w:tcBorders>
              <w:top w:val="single" w:sz="4" w:space="0" w:color="auto"/>
              <w:left w:val="single" w:sz="4" w:space="0" w:color="auto"/>
              <w:bottom w:val="single" w:sz="4" w:space="0" w:color="auto"/>
              <w:right w:val="single" w:sz="4" w:space="0" w:color="auto"/>
            </w:tcBorders>
          </w:tcPr>
          <w:p w14:paraId="020E1E67" w14:textId="77777777" w:rsidR="00EC517F" w:rsidRPr="003819C5" w:rsidRDefault="00EC517F" w:rsidP="00EC517F">
            <w:pPr>
              <w:pStyle w:val="ad"/>
              <w:spacing w:after="0"/>
              <w:ind w:left="33"/>
              <w:jc w:val="both"/>
              <w:rPr>
                <w:bCs/>
              </w:rPr>
            </w:pPr>
            <w:r w:rsidRPr="003819C5">
              <w:t>Элементы первичных преобразователей, их классификация.</w:t>
            </w:r>
          </w:p>
        </w:tc>
        <w:tc>
          <w:tcPr>
            <w:tcW w:w="582" w:type="pct"/>
            <w:vMerge w:val="restart"/>
            <w:tcBorders>
              <w:top w:val="single" w:sz="4" w:space="0" w:color="auto"/>
              <w:left w:val="single" w:sz="4" w:space="0" w:color="auto"/>
              <w:right w:val="single" w:sz="4" w:space="0" w:color="auto"/>
            </w:tcBorders>
            <w:vAlign w:val="center"/>
            <w:hideMark/>
          </w:tcPr>
          <w:p w14:paraId="72B10BE3" w14:textId="77777777" w:rsidR="00EC517F" w:rsidRPr="00C43CA9" w:rsidRDefault="00EC517F" w:rsidP="00EC517F">
            <w:pPr>
              <w:jc w:val="center"/>
              <w:rPr>
                <w:rFonts w:ascii="Times New Roman" w:hAnsi="Times New Roman"/>
                <w:bCs/>
                <w:sz w:val="24"/>
                <w:szCs w:val="24"/>
              </w:rPr>
            </w:pPr>
            <w:r w:rsidRPr="00C43CA9">
              <w:rPr>
                <w:rFonts w:ascii="Times New Roman" w:hAnsi="Times New Roman"/>
                <w:bCs/>
                <w:sz w:val="24"/>
                <w:szCs w:val="24"/>
              </w:rPr>
              <w:t>24</w:t>
            </w:r>
          </w:p>
        </w:tc>
      </w:tr>
      <w:tr w:rsidR="00EC517F" w:rsidRPr="003819C5" w14:paraId="0613FA50" w14:textId="77777777" w:rsidTr="00BE11BC">
        <w:trPr>
          <w:trHeight w:val="397"/>
        </w:trPr>
        <w:tc>
          <w:tcPr>
            <w:tcW w:w="989" w:type="pct"/>
            <w:vMerge/>
            <w:tcBorders>
              <w:left w:val="single" w:sz="4" w:space="0" w:color="auto"/>
              <w:right w:val="single" w:sz="4" w:space="0" w:color="auto"/>
            </w:tcBorders>
            <w:hideMark/>
          </w:tcPr>
          <w:p w14:paraId="6D413C60"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AB63059" w14:textId="77777777" w:rsidR="00EC517F" w:rsidRPr="003819C5" w:rsidRDefault="00C97D7A" w:rsidP="00C97D7A">
            <w:pPr>
              <w:pStyle w:val="ad"/>
              <w:spacing w:after="0"/>
              <w:ind w:left="0"/>
              <w:jc w:val="both"/>
            </w:pPr>
            <w:r>
              <w:t>7.</w:t>
            </w:r>
          </w:p>
        </w:tc>
        <w:tc>
          <w:tcPr>
            <w:tcW w:w="3242" w:type="pct"/>
            <w:gridSpan w:val="2"/>
            <w:tcBorders>
              <w:top w:val="single" w:sz="4" w:space="0" w:color="auto"/>
              <w:left w:val="single" w:sz="4" w:space="0" w:color="auto"/>
              <w:bottom w:val="single" w:sz="4" w:space="0" w:color="auto"/>
              <w:right w:val="single" w:sz="4" w:space="0" w:color="auto"/>
            </w:tcBorders>
          </w:tcPr>
          <w:p w14:paraId="3A69C1BD" w14:textId="77777777" w:rsidR="00EC517F" w:rsidRPr="003819C5" w:rsidRDefault="00EC517F" w:rsidP="00EC517F">
            <w:pPr>
              <w:pStyle w:val="ad"/>
              <w:spacing w:after="0"/>
              <w:ind w:left="33"/>
              <w:jc w:val="both"/>
            </w:pPr>
            <w:r w:rsidRPr="003819C5">
              <w:t>Первичные механические преобразователи для измерения температуры, влажности, давления воздуха. Устройство, принцип действия. Достоинства и недостатки.</w:t>
            </w:r>
          </w:p>
        </w:tc>
        <w:tc>
          <w:tcPr>
            <w:tcW w:w="582" w:type="pct"/>
            <w:vMerge/>
            <w:tcBorders>
              <w:left w:val="single" w:sz="4" w:space="0" w:color="auto"/>
              <w:right w:val="single" w:sz="4" w:space="0" w:color="auto"/>
            </w:tcBorders>
            <w:vAlign w:val="center"/>
            <w:hideMark/>
          </w:tcPr>
          <w:p w14:paraId="063A4FCC" w14:textId="77777777" w:rsidR="00EC517F" w:rsidRPr="003819C5" w:rsidRDefault="00EC517F" w:rsidP="00EC517F">
            <w:pPr>
              <w:pStyle w:val="ad"/>
              <w:rPr>
                <w:b/>
                <w:bCs/>
              </w:rPr>
            </w:pPr>
          </w:p>
        </w:tc>
      </w:tr>
      <w:tr w:rsidR="00EC517F" w:rsidRPr="003819C5" w14:paraId="358B42B9" w14:textId="77777777" w:rsidTr="00BE11BC">
        <w:trPr>
          <w:trHeight w:val="397"/>
        </w:trPr>
        <w:tc>
          <w:tcPr>
            <w:tcW w:w="989" w:type="pct"/>
            <w:vMerge/>
            <w:tcBorders>
              <w:left w:val="single" w:sz="4" w:space="0" w:color="auto"/>
              <w:right w:val="single" w:sz="4" w:space="0" w:color="auto"/>
            </w:tcBorders>
            <w:hideMark/>
          </w:tcPr>
          <w:p w14:paraId="47768130"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846FC22" w14:textId="77777777" w:rsidR="00EC517F" w:rsidRPr="003819C5" w:rsidRDefault="00C97D7A" w:rsidP="00C97D7A">
            <w:pPr>
              <w:pStyle w:val="ad"/>
              <w:spacing w:after="0"/>
              <w:ind w:left="0"/>
              <w:jc w:val="both"/>
            </w:pPr>
            <w:r>
              <w:t>8.</w:t>
            </w:r>
          </w:p>
        </w:tc>
        <w:tc>
          <w:tcPr>
            <w:tcW w:w="3242" w:type="pct"/>
            <w:gridSpan w:val="2"/>
            <w:tcBorders>
              <w:top w:val="single" w:sz="4" w:space="0" w:color="auto"/>
              <w:left w:val="single" w:sz="4" w:space="0" w:color="auto"/>
              <w:bottom w:val="single" w:sz="4" w:space="0" w:color="auto"/>
              <w:right w:val="single" w:sz="4" w:space="0" w:color="auto"/>
            </w:tcBorders>
          </w:tcPr>
          <w:p w14:paraId="46437B32" w14:textId="77777777" w:rsidR="00EC517F" w:rsidRPr="003819C5" w:rsidRDefault="00EC517F" w:rsidP="00EC517F">
            <w:pPr>
              <w:pStyle w:val="ad"/>
              <w:spacing w:after="0"/>
              <w:ind w:left="33"/>
              <w:jc w:val="both"/>
            </w:pPr>
            <w:r w:rsidRPr="003819C5">
              <w:t>Первичные преобразователи для дистанционного измерения температуры воздуха, почвы, воды. Устройство, принцип действия. Достоинства и недостатки</w:t>
            </w:r>
          </w:p>
        </w:tc>
        <w:tc>
          <w:tcPr>
            <w:tcW w:w="582" w:type="pct"/>
            <w:vMerge/>
            <w:tcBorders>
              <w:left w:val="single" w:sz="4" w:space="0" w:color="auto"/>
              <w:right w:val="single" w:sz="4" w:space="0" w:color="auto"/>
            </w:tcBorders>
            <w:vAlign w:val="center"/>
            <w:hideMark/>
          </w:tcPr>
          <w:p w14:paraId="25D9F4A6" w14:textId="77777777" w:rsidR="00EC517F" w:rsidRPr="003819C5" w:rsidRDefault="00EC517F" w:rsidP="00EC517F">
            <w:pPr>
              <w:pStyle w:val="ad"/>
              <w:rPr>
                <w:b/>
                <w:bCs/>
              </w:rPr>
            </w:pPr>
          </w:p>
        </w:tc>
      </w:tr>
      <w:tr w:rsidR="00EC517F" w:rsidRPr="003819C5" w14:paraId="2877A181" w14:textId="77777777" w:rsidTr="00BE11BC">
        <w:trPr>
          <w:trHeight w:val="397"/>
        </w:trPr>
        <w:tc>
          <w:tcPr>
            <w:tcW w:w="989" w:type="pct"/>
            <w:vMerge/>
            <w:tcBorders>
              <w:left w:val="single" w:sz="4" w:space="0" w:color="auto"/>
              <w:right w:val="single" w:sz="4" w:space="0" w:color="auto"/>
            </w:tcBorders>
            <w:hideMark/>
          </w:tcPr>
          <w:p w14:paraId="3A8B7272"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2B264F2" w14:textId="77777777" w:rsidR="00EC517F" w:rsidRPr="003819C5" w:rsidRDefault="00C97D7A" w:rsidP="00C97D7A">
            <w:pPr>
              <w:pStyle w:val="ad"/>
              <w:spacing w:after="0"/>
              <w:ind w:left="0"/>
              <w:jc w:val="both"/>
            </w:pPr>
            <w:r>
              <w:t>9.</w:t>
            </w:r>
          </w:p>
        </w:tc>
        <w:tc>
          <w:tcPr>
            <w:tcW w:w="3242" w:type="pct"/>
            <w:gridSpan w:val="2"/>
            <w:tcBorders>
              <w:top w:val="single" w:sz="4" w:space="0" w:color="auto"/>
              <w:left w:val="single" w:sz="4" w:space="0" w:color="auto"/>
              <w:bottom w:val="single" w:sz="4" w:space="0" w:color="auto"/>
              <w:right w:val="single" w:sz="4" w:space="0" w:color="auto"/>
            </w:tcBorders>
          </w:tcPr>
          <w:p w14:paraId="60D7501C" w14:textId="77777777" w:rsidR="00EC517F" w:rsidRPr="003819C5" w:rsidRDefault="00EC517F" w:rsidP="00EC517F">
            <w:pPr>
              <w:pStyle w:val="ad"/>
              <w:spacing w:after="0"/>
              <w:ind w:left="33"/>
              <w:jc w:val="both"/>
            </w:pPr>
            <w:r w:rsidRPr="003819C5">
              <w:t>Преобразователи: термоэлектрические, пьезоэлектрические, ультразвуковые. Их назначение, принцип действия, устройство.</w:t>
            </w:r>
          </w:p>
        </w:tc>
        <w:tc>
          <w:tcPr>
            <w:tcW w:w="582" w:type="pct"/>
            <w:vMerge/>
            <w:tcBorders>
              <w:left w:val="single" w:sz="4" w:space="0" w:color="auto"/>
              <w:right w:val="single" w:sz="4" w:space="0" w:color="auto"/>
            </w:tcBorders>
            <w:vAlign w:val="center"/>
            <w:hideMark/>
          </w:tcPr>
          <w:p w14:paraId="3F2924DA" w14:textId="77777777" w:rsidR="00EC517F" w:rsidRPr="003819C5" w:rsidRDefault="00EC517F" w:rsidP="00EC517F">
            <w:pPr>
              <w:pStyle w:val="ad"/>
              <w:rPr>
                <w:b/>
                <w:bCs/>
              </w:rPr>
            </w:pPr>
          </w:p>
        </w:tc>
      </w:tr>
      <w:tr w:rsidR="00EC517F" w:rsidRPr="003819C5" w14:paraId="6ABBA6A2" w14:textId="77777777" w:rsidTr="00BE11BC">
        <w:trPr>
          <w:trHeight w:val="397"/>
        </w:trPr>
        <w:tc>
          <w:tcPr>
            <w:tcW w:w="989" w:type="pct"/>
            <w:vMerge/>
            <w:tcBorders>
              <w:left w:val="single" w:sz="4" w:space="0" w:color="auto"/>
              <w:right w:val="single" w:sz="4" w:space="0" w:color="auto"/>
            </w:tcBorders>
            <w:hideMark/>
          </w:tcPr>
          <w:p w14:paraId="107B9155"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F831795" w14:textId="77777777" w:rsidR="00EC517F" w:rsidRPr="003819C5" w:rsidRDefault="00C97D7A" w:rsidP="00C97D7A">
            <w:pPr>
              <w:pStyle w:val="ad"/>
              <w:spacing w:after="0"/>
              <w:ind w:left="0"/>
              <w:jc w:val="both"/>
            </w:pPr>
            <w:r>
              <w:t>10.</w:t>
            </w:r>
          </w:p>
        </w:tc>
        <w:tc>
          <w:tcPr>
            <w:tcW w:w="3242" w:type="pct"/>
            <w:gridSpan w:val="2"/>
            <w:tcBorders>
              <w:top w:val="single" w:sz="4" w:space="0" w:color="auto"/>
              <w:left w:val="single" w:sz="4" w:space="0" w:color="auto"/>
              <w:bottom w:val="single" w:sz="4" w:space="0" w:color="auto"/>
              <w:right w:val="single" w:sz="4" w:space="0" w:color="auto"/>
            </w:tcBorders>
          </w:tcPr>
          <w:p w14:paraId="132CA7B1" w14:textId="77777777" w:rsidR="00EC517F" w:rsidRPr="003819C5" w:rsidRDefault="00EC517F" w:rsidP="00EC517F">
            <w:pPr>
              <w:pStyle w:val="ad"/>
              <w:spacing w:after="0"/>
              <w:ind w:left="33"/>
              <w:jc w:val="both"/>
            </w:pPr>
            <w:proofErr w:type="gramStart"/>
            <w:r w:rsidRPr="003819C5">
              <w:t>Фото преобразователи</w:t>
            </w:r>
            <w:proofErr w:type="gramEnd"/>
            <w:r w:rsidRPr="003819C5">
              <w:t>: фотодиоды, светодиоды, фотоэлектронные умножители. Их назначение, принцип действия, устройство.</w:t>
            </w:r>
          </w:p>
        </w:tc>
        <w:tc>
          <w:tcPr>
            <w:tcW w:w="582" w:type="pct"/>
            <w:vMerge/>
            <w:tcBorders>
              <w:left w:val="single" w:sz="4" w:space="0" w:color="auto"/>
              <w:right w:val="single" w:sz="4" w:space="0" w:color="auto"/>
            </w:tcBorders>
            <w:vAlign w:val="center"/>
            <w:hideMark/>
          </w:tcPr>
          <w:p w14:paraId="3329EED1" w14:textId="77777777" w:rsidR="00EC517F" w:rsidRPr="003819C5" w:rsidRDefault="00EC517F" w:rsidP="00EC517F">
            <w:pPr>
              <w:pStyle w:val="ad"/>
              <w:rPr>
                <w:b/>
                <w:bCs/>
              </w:rPr>
            </w:pPr>
          </w:p>
        </w:tc>
      </w:tr>
      <w:tr w:rsidR="00EC517F" w:rsidRPr="003819C5" w14:paraId="110BA461" w14:textId="77777777" w:rsidTr="00BE11BC">
        <w:trPr>
          <w:trHeight w:val="397"/>
        </w:trPr>
        <w:tc>
          <w:tcPr>
            <w:tcW w:w="989" w:type="pct"/>
            <w:vMerge/>
            <w:tcBorders>
              <w:left w:val="single" w:sz="4" w:space="0" w:color="auto"/>
              <w:right w:val="single" w:sz="4" w:space="0" w:color="auto"/>
            </w:tcBorders>
            <w:hideMark/>
          </w:tcPr>
          <w:p w14:paraId="3BF48578"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EB126A9" w14:textId="77777777" w:rsidR="00EC517F" w:rsidRPr="003819C5" w:rsidRDefault="00C97D7A" w:rsidP="00C97D7A">
            <w:pPr>
              <w:pStyle w:val="ad"/>
              <w:spacing w:after="0"/>
              <w:ind w:left="0"/>
              <w:jc w:val="both"/>
            </w:pPr>
            <w:r>
              <w:t>11.</w:t>
            </w:r>
          </w:p>
        </w:tc>
        <w:tc>
          <w:tcPr>
            <w:tcW w:w="3242" w:type="pct"/>
            <w:gridSpan w:val="2"/>
            <w:tcBorders>
              <w:top w:val="single" w:sz="4" w:space="0" w:color="auto"/>
              <w:left w:val="single" w:sz="4" w:space="0" w:color="auto"/>
              <w:bottom w:val="single" w:sz="4" w:space="0" w:color="auto"/>
              <w:right w:val="single" w:sz="4" w:space="0" w:color="auto"/>
            </w:tcBorders>
          </w:tcPr>
          <w:p w14:paraId="5D24E19B" w14:textId="77777777" w:rsidR="00EC517F" w:rsidRPr="003819C5" w:rsidRDefault="00EC517F" w:rsidP="00EC517F">
            <w:pPr>
              <w:pStyle w:val="ad"/>
              <w:spacing w:after="0"/>
              <w:ind w:left="33"/>
              <w:jc w:val="both"/>
            </w:pPr>
            <w:r w:rsidRPr="003819C5">
              <w:t>Преобразователи: герконы, тахогенераторы, сельсины. Устройства первичной обработки.</w:t>
            </w:r>
          </w:p>
        </w:tc>
        <w:tc>
          <w:tcPr>
            <w:tcW w:w="582" w:type="pct"/>
            <w:vMerge/>
            <w:tcBorders>
              <w:left w:val="single" w:sz="4" w:space="0" w:color="auto"/>
              <w:right w:val="single" w:sz="4" w:space="0" w:color="auto"/>
            </w:tcBorders>
            <w:vAlign w:val="center"/>
            <w:hideMark/>
          </w:tcPr>
          <w:p w14:paraId="6AEFEAB2" w14:textId="77777777" w:rsidR="00EC517F" w:rsidRPr="003819C5" w:rsidRDefault="00EC517F" w:rsidP="00EC517F">
            <w:pPr>
              <w:pStyle w:val="ad"/>
              <w:rPr>
                <w:b/>
                <w:bCs/>
              </w:rPr>
            </w:pPr>
          </w:p>
        </w:tc>
      </w:tr>
      <w:tr w:rsidR="00EC517F" w:rsidRPr="003819C5" w14:paraId="613020FE" w14:textId="77777777" w:rsidTr="00BE11BC">
        <w:trPr>
          <w:trHeight w:val="397"/>
        </w:trPr>
        <w:tc>
          <w:tcPr>
            <w:tcW w:w="989" w:type="pct"/>
            <w:vMerge/>
            <w:tcBorders>
              <w:left w:val="single" w:sz="4" w:space="0" w:color="auto"/>
              <w:right w:val="single" w:sz="4" w:space="0" w:color="auto"/>
            </w:tcBorders>
            <w:hideMark/>
          </w:tcPr>
          <w:p w14:paraId="06ADDE81"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73DB65B" w14:textId="77777777" w:rsidR="00EC517F" w:rsidRPr="003819C5" w:rsidRDefault="00C97D7A" w:rsidP="00C97D7A">
            <w:pPr>
              <w:pStyle w:val="ad"/>
              <w:spacing w:after="0"/>
              <w:ind w:left="0"/>
              <w:jc w:val="both"/>
            </w:pPr>
            <w:r>
              <w:t>12.</w:t>
            </w:r>
          </w:p>
        </w:tc>
        <w:tc>
          <w:tcPr>
            <w:tcW w:w="3242" w:type="pct"/>
            <w:gridSpan w:val="2"/>
            <w:tcBorders>
              <w:top w:val="single" w:sz="4" w:space="0" w:color="auto"/>
              <w:left w:val="single" w:sz="4" w:space="0" w:color="auto"/>
              <w:bottom w:val="single" w:sz="4" w:space="0" w:color="auto"/>
              <w:right w:val="single" w:sz="4" w:space="0" w:color="auto"/>
            </w:tcBorders>
          </w:tcPr>
          <w:p w14:paraId="7589A370" w14:textId="77777777" w:rsidR="00EC517F" w:rsidRPr="003819C5" w:rsidRDefault="00EC517F" w:rsidP="00EC517F">
            <w:pPr>
              <w:pStyle w:val="ad"/>
              <w:spacing w:after="0"/>
              <w:ind w:left="33"/>
              <w:jc w:val="both"/>
            </w:pPr>
            <w:r w:rsidRPr="003819C5">
              <w:t>Электрические контакты. Конструктивные типы и материалы контактов.</w:t>
            </w:r>
          </w:p>
        </w:tc>
        <w:tc>
          <w:tcPr>
            <w:tcW w:w="582" w:type="pct"/>
            <w:vMerge/>
            <w:tcBorders>
              <w:left w:val="single" w:sz="4" w:space="0" w:color="auto"/>
              <w:right w:val="single" w:sz="4" w:space="0" w:color="auto"/>
            </w:tcBorders>
            <w:vAlign w:val="center"/>
            <w:hideMark/>
          </w:tcPr>
          <w:p w14:paraId="3C4FEC7C" w14:textId="77777777" w:rsidR="00EC517F" w:rsidRPr="003819C5" w:rsidRDefault="00EC517F" w:rsidP="00EC517F">
            <w:pPr>
              <w:pStyle w:val="ad"/>
              <w:rPr>
                <w:b/>
                <w:bCs/>
              </w:rPr>
            </w:pPr>
          </w:p>
        </w:tc>
      </w:tr>
      <w:tr w:rsidR="00EC517F" w:rsidRPr="003819C5" w14:paraId="2B01DD82" w14:textId="77777777" w:rsidTr="00BE11BC">
        <w:trPr>
          <w:trHeight w:val="397"/>
        </w:trPr>
        <w:tc>
          <w:tcPr>
            <w:tcW w:w="989" w:type="pct"/>
            <w:vMerge/>
            <w:tcBorders>
              <w:left w:val="single" w:sz="4" w:space="0" w:color="auto"/>
              <w:right w:val="single" w:sz="4" w:space="0" w:color="auto"/>
            </w:tcBorders>
            <w:hideMark/>
          </w:tcPr>
          <w:p w14:paraId="0E6EA936"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65E3689" w14:textId="77777777" w:rsidR="00EC517F" w:rsidRPr="003819C5" w:rsidRDefault="00C97D7A" w:rsidP="00C97D7A">
            <w:pPr>
              <w:pStyle w:val="ad"/>
              <w:spacing w:after="0"/>
              <w:ind w:left="0"/>
              <w:jc w:val="both"/>
            </w:pPr>
            <w:r>
              <w:t>13.</w:t>
            </w:r>
          </w:p>
        </w:tc>
        <w:tc>
          <w:tcPr>
            <w:tcW w:w="3242" w:type="pct"/>
            <w:gridSpan w:val="2"/>
            <w:tcBorders>
              <w:top w:val="single" w:sz="4" w:space="0" w:color="auto"/>
              <w:left w:val="single" w:sz="4" w:space="0" w:color="auto"/>
              <w:bottom w:val="single" w:sz="4" w:space="0" w:color="auto"/>
              <w:right w:val="single" w:sz="4" w:space="0" w:color="auto"/>
            </w:tcBorders>
          </w:tcPr>
          <w:p w14:paraId="275F0F45" w14:textId="77777777" w:rsidR="00EC517F" w:rsidRPr="003819C5" w:rsidRDefault="00EC517F" w:rsidP="00EC517F">
            <w:pPr>
              <w:pStyle w:val="ad"/>
              <w:spacing w:after="0"/>
              <w:ind w:left="33"/>
              <w:jc w:val="both"/>
            </w:pPr>
            <w:r w:rsidRPr="003819C5">
              <w:t>Приборы и элементы общетехнического назначения. Микросхемы, процессоры, логгеры.</w:t>
            </w:r>
          </w:p>
        </w:tc>
        <w:tc>
          <w:tcPr>
            <w:tcW w:w="582" w:type="pct"/>
            <w:vMerge/>
            <w:tcBorders>
              <w:left w:val="single" w:sz="4" w:space="0" w:color="auto"/>
              <w:right w:val="single" w:sz="4" w:space="0" w:color="auto"/>
            </w:tcBorders>
            <w:vAlign w:val="center"/>
            <w:hideMark/>
          </w:tcPr>
          <w:p w14:paraId="04D99A52" w14:textId="77777777" w:rsidR="00EC517F" w:rsidRPr="003819C5" w:rsidRDefault="00EC517F" w:rsidP="00EC517F">
            <w:pPr>
              <w:pStyle w:val="ad"/>
              <w:rPr>
                <w:b/>
                <w:bCs/>
              </w:rPr>
            </w:pPr>
          </w:p>
        </w:tc>
      </w:tr>
      <w:tr w:rsidR="00EC517F" w:rsidRPr="003819C5" w14:paraId="79204257" w14:textId="77777777" w:rsidTr="00BE11BC">
        <w:trPr>
          <w:trHeight w:val="397"/>
        </w:trPr>
        <w:tc>
          <w:tcPr>
            <w:tcW w:w="989" w:type="pct"/>
            <w:vMerge/>
            <w:tcBorders>
              <w:left w:val="single" w:sz="4" w:space="0" w:color="auto"/>
              <w:right w:val="single" w:sz="4" w:space="0" w:color="auto"/>
            </w:tcBorders>
            <w:hideMark/>
          </w:tcPr>
          <w:p w14:paraId="019B9408"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88A952D" w14:textId="77777777" w:rsidR="00EC517F" w:rsidRPr="003819C5" w:rsidRDefault="00C97D7A" w:rsidP="00C97D7A">
            <w:pPr>
              <w:pStyle w:val="ad"/>
              <w:spacing w:after="0"/>
              <w:ind w:left="0"/>
              <w:jc w:val="both"/>
            </w:pPr>
            <w:r>
              <w:t>14.</w:t>
            </w:r>
          </w:p>
        </w:tc>
        <w:tc>
          <w:tcPr>
            <w:tcW w:w="3242" w:type="pct"/>
            <w:gridSpan w:val="2"/>
            <w:tcBorders>
              <w:top w:val="single" w:sz="4" w:space="0" w:color="auto"/>
              <w:left w:val="single" w:sz="4" w:space="0" w:color="auto"/>
              <w:bottom w:val="single" w:sz="4" w:space="0" w:color="auto"/>
              <w:right w:val="single" w:sz="4" w:space="0" w:color="auto"/>
            </w:tcBorders>
          </w:tcPr>
          <w:p w14:paraId="0789C7E1" w14:textId="77777777" w:rsidR="00EC517F" w:rsidRPr="003819C5" w:rsidRDefault="00EC517F" w:rsidP="00EC517F">
            <w:pPr>
              <w:pStyle w:val="ad"/>
              <w:spacing w:after="0"/>
              <w:ind w:left="33"/>
              <w:jc w:val="both"/>
            </w:pPr>
            <w:r w:rsidRPr="003819C5">
              <w:t>Электроизмерительные приборы общетехнического назначения. Генераторы импульсов, частотомеры, вольтметры, амперметры, омметры. Назначение, принцип действия, правила работы с ними.</w:t>
            </w:r>
          </w:p>
        </w:tc>
        <w:tc>
          <w:tcPr>
            <w:tcW w:w="582" w:type="pct"/>
            <w:vMerge/>
            <w:tcBorders>
              <w:left w:val="single" w:sz="4" w:space="0" w:color="auto"/>
              <w:right w:val="single" w:sz="4" w:space="0" w:color="auto"/>
            </w:tcBorders>
            <w:vAlign w:val="center"/>
            <w:hideMark/>
          </w:tcPr>
          <w:p w14:paraId="4BC5AA3A" w14:textId="77777777" w:rsidR="00EC517F" w:rsidRPr="003819C5" w:rsidRDefault="00EC517F" w:rsidP="00EC517F">
            <w:pPr>
              <w:pStyle w:val="ad"/>
              <w:rPr>
                <w:b/>
                <w:bCs/>
              </w:rPr>
            </w:pPr>
          </w:p>
        </w:tc>
      </w:tr>
      <w:tr w:rsidR="00EC517F" w:rsidRPr="003819C5" w14:paraId="4B15BB2E" w14:textId="77777777" w:rsidTr="00BE11BC">
        <w:trPr>
          <w:trHeight w:val="397"/>
        </w:trPr>
        <w:tc>
          <w:tcPr>
            <w:tcW w:w="989" w:type="pct"/>
            <w:vMerge/>
            <w:tcBorders>
              <w:left w:val="single" w:sz="4" w:space="0" w:color="auto"/>
              <w:right w:val="single" w:sz="4" w:space="0" w:color="auto"/>
            </w:tcBorders>
            <w:hideMark/>
          </w:tcPr>
          <w:p w14:paraId="659E0A8D"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B07A24E" w14:textId="77777777" w:rsidR="00EC517F" w:rsidRPr="003819C5" w:rsidRDefault="00C97D7A" w:rsidP="00C97D7A">
            <w:pPr>
              <w:pStyle w:val="ad"/>
              <w:spacing w:after="0"/>
              <w:ind w:left="0"/>
              <w:jc w:val="both"/>
            </w:pPr>
            <w:r>
              <w:t>15.</w:t>
            </w:r>
          </w:p>
        </w:tc>
        <w:tc>
          <w:tcPr>
            <w:tcW w:w="3242" w:type="pct"/>
            <w:gridSpan w:val="2"/>
            <w:tcBorders>
              <w:top w:val="single" w:sz="4" w:space="0" w:color="auto"/>
              <w:left w:val="single" w:sz="4" w:space="0" w:color="auto"/>
              <w:bottom w:val="single" w:sz="4" w:space="0" w:color="auto"/>
              <w:right w:val="single" w:sz="4" w:space="0" w:color="auto"/>
            </w:tcBorders>
          </w:tcPr>
          <w:p w14:paraId="6EEA776E" w14:textId="77777777" w:rsidR="00EC517F" w:rsidRPr="003819C5" w:rsidRDefault="00EC517F" w:rsidP="00EC517F">
            <w:pPr>
              <w:pStyle w:val="ad"/>
              <w:spacing w:after="0"/>
              <w:ind w:left="33"/>
              <w:jc w:val="both"/>
            </w:pPr>
            <w:r w:rsidRPr="003819C5">
              <w:t>Осциллографы, тестеры, мультиметры, Назначение, принцип действия, правила работы с ними.</w:t>
            </w:r>
          </w:p>
        </w:tc>
        <w:tc>
          <w:tcPr>
            <w:tcW w:w="582" w:type="pct"/>
            <w:vMerge/>
            <w:tcBorders>
              <w:left w:val="single" w:sz="4" w:space="0" w:color="auto"/>
              <w:right w:val="single" w:sz="4" w:space="0" w:color="auto"/>
            </w:tcBorders>
            <w:vAlign w:val="center"/>
            <w:hideMark/>
          </w:tcPr>
          <w:p w14:paraId="33F4A2C9" w14:textId="77777777" w:rsidR="00EC517F" w:rsidRPr="003819C5" w:rsidRDefault="00EC517F" w:rsidP="00EC517F">
            <w:pPr>
              <w:pStyle w:val="ad"/>
              <w:rPr>
                <w:b/>
                <w:bCs/>
              </w:rPr>
            </w:pPr>
          </w:p>
        </w:tc>
      </w:tr>
      <w:tr w:rsidR="00EC517F" w:rsidRPr="003819C5" w14:paraId="36B7243E" w14:textId="77777777" w:rsidTr="00BE11BC">
        <w:trPr>
          <w:trHeight w:val="397"/>
        </w:trPr>
        <w:tc>
          <w:tcPr>
            <w:tcW w:w="989" w:type="pct"/>
            <w:vMerge/>
            <w:tcBorders>
              <w:left w:val="single" w:sz="4" w:space="0" w:color="auto"/>
              <w:right w:val="single" w:sz="4" w:space="0" w:color="auto"/>
            </w:tcBorders>
            <w:hideMark/>
          </w:tcPr>
          <w:p w14:paraId="1BBABC77"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5DCD228" w14:textId="77777777" w:rsidR="00EC517F" w:rsidRPr="003819C5" w:rsidRDefault="00C97D7A" w:rsidP="00C97D7A">
            <w:pPr>
              <w:pStyle w:val="ad"/>
              <w:spacing w:after="0"/>
              <w:ind w:left="0"/>
              <w:jc w:val="both"/>
            </w:pPr>
            <w:r>
              <w:t>16.</w:t>
            </w:r>
          </w:p>
        </w:tc>
        <w:tc>
          <w:tcPr>
            <w:tcW w:w="3242" w:type="pct"/>
            <w:gridSpan w:val="2"/>
            <w:tcBorders>
              <w:top w:val="single" w:sz="4" w:space="0" w:color="auto"/>
              <w:left w:val="single" w:sz="4" w:space="0" w:color="auto"/>
              <w:bottom w:val="single" w:sz="4" w:space="0" w:color="auto"/>
              <w:right w:val="single" w:sz="4" w:space="0" w:color="auto"/>
            </w:tcBorders>
          </w:tcPr>
          <w:p w14:paraId="637739D2" w14:textId="77777777" w:rsidR="00EC517F" w:rsidRPr="003819C5" w:rsidRDefault="00EC517F" w:rsidP="00EC517F">
            <w:pPr>
              <w:pStyle w:val="ad"/>
              <w:spacing w:after="0"/>
              <w:ind w:left="33"/>
              <w:jc w:val="both"/>
            </w:pPr>
            <w:r w:rsidRPr="003819C5">
              <w:t xml:space="preserve">Устройства электрического питания: выпрямители (параллельный, последовательный, одно - и </w:t>
            </w:r>
            <w:proofErr w:type="spellStart"/>
            <w:r w:rsidRPr="003819C5">
              <w:t>двухполупериодные</w:t>
            </w:r>
            <w:proofErr w:type="spellEnd"/>
            <w:r w:rsidRPr="003819C5">
              <w:t>, мостиковые). Назначение, принцип действия.</w:t>
            </w:r>
          </w:p>
        </w:tc>
        <w:tc>
          <w:tcPr>
            <w:tcW w:w="582" w:type="pct"/>
            <w:vMerge/>
            <w:tcBorders>
              <w:left w:val="single" w:sz="4" w:space="0" w:color="auto"/>
              <w:right w:val="single" w:sz="4" w:space="0" w:color="auto"/>
            </w:tcBorders>
            <w:vAlign w:val="center"/>
            <w:hideMark/>
          </w:tcPr>
          <w:p w14:paraId="6FF21FB4" w14:textId="77777777" w:rsidR="00EC517F" w:rsidRPr="003819C5" w:rsidRDefault="00EC517F" w:rsidP="00EC517F">
            <w:pPr>
              <w:pStyle w:val="ad"/>
              <w:rPr>
                <w:b/>
                <w:bCs/>
              </w:rPr>
            </w:pPr>
          </w:p>
        </w:tc>
      </w:tr>
      <w:tr w:rsidR="00EC517F" w:rsidRPr="003819C5" w14:paraId="003D6BDF" w14:textId="77777777" w:rsidTr="00BE11BC">
        <w:trPr>
          <w:trHeight w:val="397"/>
        </w:trPr>
        <w:tc>
          <w:tcPr>
            <w:tcW w:w="989" w:type="pct"/>
            <w:vMerge/>
            <w:tcBorders>
              <w:left w:val="single" w:sz="4" w:space="0" w:color="auto"/>
              <w:right w:val="single" w:sz="4" w:space="0" w:color="auto"/>
            </w:tcBorders>
            <w:hideMark/>
          </w:tcPr>
          <w:p w14:paraId="2AF62F13"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178A97E" w14:textId="77777777" w:rsidR="00EC517F" w:rsidRPr="003819C5" w:rsidRDefault="00C97D7A" w:rsidP="00C97D7A">
            <w:pPr>
              <w:pStyle w:val="ad"/>
              <w:spacing w:after="0"/>
              <w:ind w:left="0"/>
              <w:jc w:val="both"/>
              <w:rPr>
                <w:bCs/>
              </w:rPr>
            </w:pPr>
            <w:r>
              <w:rPr>
                <w:bCs/>
              </w:rPr>
              <w:t>17.</w:t>
            </w:r>
          </w:p>
        </w:tc>
        <w:tc>
          <w:tcPr>
            <w:tcW w:w="3242" w:type="pct"/>
            <w:gridSpan w:val="2"/>
            <w:tcBorders>
              <w:top w:val="single" w:sz="4" w:space="0" w:color="auto"/>
              <w:left w:val="single" w:sz="4" w:space="0" w:color="auto"/>
              <w:bottom w:val="single" w:sz="4" w:space="0" w:color="auto"/>
              <w:right w:val="single" w:sz="4" w:space="0" w:color="auto"/>
            </w:tcBorders>
          </w:tcPr>
          <w:p w14:paraId="4D0B2C73" w14:textId="77777777" w:rsidR="00EC517F" w:rsidRPr="003819C5" w:rsidRDefault="00EC517F" w:rsidP="00EC517F">
            <w:pPr>
              <w:pStyle w:val="ad"/>
              <w:spacing w:after="0"/>
              <w:ind w:left="33"/>
              <w:jc w:val="both"/>
              <w:rPr>
                <w:bCs/>
              </w:rPr>
            </w:pPr>
            <w:r w:rsidRPr="003819C5">
              <w:t>Стабилизаторы напряжений, применяющиеся в автоматических метеорологических системах.</w:t>
            </w:r>
          </w:p>
        </w:tc>
        <w:tc>
          <w:tcPr>
            <w:tcW w:w="582" w:type="pct"/>
            <w:vMerge/>
            <w:tcBorders>
              <w:left w:val="single" w:sz="4" w:space="0" w:color="auto"/>
              <w:bottom w:val="single" w:sz="4" w:space="0" w:color="auto"/>
              <w:right w:val="single" w:sz="4" w:space="0" w:color="auto"/>
            </w:tcBorders>
            <w:vAlign w:val="center"/>
            <w:hideMark/>
          </w:tcPr>
          <w:p w14:paraId="40B52446" w14:textId="77777777" w:rsidR="00EC517F" w:rsidRPr="003819C5" w:rsidRDefault="00EC517F" w:rsidP="00EC517F">
            <w:pPr>
              <w:pStyle w:val="ad"/>
              <w:rPr>
                <w:b/>
                <w:bCs/>
              </w:rPr>
            </w:pPr>
          </w:p>
        </w:tc>
      </w:tr>
      <w:tr w:rsidR="00EC517F" w:rsidRPr="003819C5" w14:paraId="42F04727" w14:textId="77777777" w:rsidTr="00BE11BC">
        <w:trPr>
          <w:trHeight w:val="397"/>
        </w:trPr>
        <w:tc>
          <w:tcPr>
            <w:tcW w:w="989" w:type="pct"/>
            <w:vMerge/>
            <w:tcBorders>
              <w:left w:val="single" w:sz="4" w:space="0" w:color="auto"/>
              <w:right w:val="single" w:sz="4" w:space="0" w:color="auto"/>
            </w:tcBorders>
            <w:hideMark/>
          </w:tcPr>
          <w:p w14:paraId="4F6006B4"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31EE062D"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
                <w:bCs/>
                <w:sz w:val="24"/>
                <w:szCs w:val="24"/>
              </w:rPr>
              <w:t>В том числе практических занятий</w:t>
            </w:r>
          </w:p>
        </w:tc>
        <w:tc>
          <w:tcPr>
            <w:tcW w:w="582" w:type="pct"/>
            <w:tcBorders>
              <w:top w:val="single" w:sz="4" w:space="0" w:color="auto"/>
              <w:left w:val="single" w:sz="4" w:space="0" w:color="auto"/>
              <w:bottom w:val="single" w:sz="4" w:space="0" w:color="auto"/>
              <w:right w:val="single" w:sz="4" w:space="0" w:color="auto"/>
            </w:tcBorders>
            <w:vAlign w:val="center"/>
            <w:hideMark/>
          </w:tcPr>
          <w:p w14:paraId="136FCBF6" w14:textId="77777777" w:rsidR="00EC517F" w:rsidRPr="003819C5" w:rsidRDefault="00EC517F" w:rsidP="00EC517F">
            <w:pPr>
              <w:jc w:val="center"/>
              <w:rPr>
                <w:rFonts w:ascii="Times New Roman" w:hAnsi="Times New Roman"/>
                <w:b/>
                <w:bCs/>
                <w:sz w:val="24"/>
                <w:szCs w:val="24"/>
              </w:rPr>
            </w:pPr>
            <w:r w:rsidRPr="003819C5">
              <w:rPr>
                <w:rFonts w:ascii="Times New Roman" w:hAnsi="Times New Roman"/>
                <w:b/>
                <w:bCs/>
                <w:sz w:val="24"/>
                <w:szCs w:val="24"/>
              </w:rPr>
              <w:t>22</w:t>
            </w:r>
          </w:p>
        </w:tc>
      </w:tr>
      <w:tr w:rsidR="00EC517F" w:rsidRPr="003819C5" w14:paraId="4BFB426C" w14:textId="77777777" w:rsidTr="00BE11BC">
        <w:trPr>
          <w:trHeight w:val="397"/>
        </w:trPr>
        <w:tc>
          <w:tcPr>
            <w:tcW w:w="989" w:type="pct"/>
            <w:vMerge/>
            <w:tcBorders>
              <w:left w:val="single" w:sz="4" w:space="0" w:color="auto"/>
              <w:right w:val="single" w:sz="4" w:space="0" w:color="auto"/>
            </w:tcBorders>
            <w:hideMark/>
          </w:tcPr>
          <w:p w14:paraId="16E67225"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21B5BA27" w14:textId="77777777" w:rsidR="00EC517F" w:rsidRPr="00C97D7A" w:rsidRDefault="00C97D7A" w:rsidP="00C97D7A">
            <w:pPr>
              <w:pStyle w:val="affffff4"/>
              <w:spacing w:before="0" w:after="0"/>
              <w:rPr>
                <w:rFonts w:ascii="Times New Roman" w:hAnsi="Times New Roman" w:cs="Times New Roman"/>
                <w:bCs/>
                <w:i w:val="0"/>
                <w:color w:val="auto"/>
                <w:sz w:val="24"/>
                <w:szCs w:val="24"/>
              </w:rPr>
            </w:pPr>
            <w:r w:rsidRPr="00C97D7A">
              <w:rPr>
                <w:rFonts w:ascii="Times New Roman" w:hAnsi="Times New Roman" w:cs="Times New Roman"/>
                <w:bCs/>
                <w:i w:val="0"/>
                <w:color w:val="auto"/>
                <w:sz w:val="24"/>
                <w:szCs w:val="24"/>
              </w:rPr>
              <w:t>18.</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53B3334C"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№2</w:t>
            </w:r>
          </w:p>
          <w:p w14:paraId="1CC3CF3E" w14:textId="77777777" w:rsidR="00EC517F" w:rsidRPr="00C97D7A" w:rsidRDefault="00EC517F" w:rsidP="00C97D7A">
            <w:pPr>
              <w:pStyle w:val="affffff4"/>
              <w:spacing w:before="0" w:after="0"/>
              <w:rPr>
                <w:rFonts w:ascii="Times New Roman" w:hAnsi="Times New Roman" w:cs="Times New Roman"/>
                <w:bCs/>
                <w:i w:val="0"/>
                <w:color w:val="auto"/>
                <w:sz w:val="24"/>
                <w:szCs w:val="24"/>
              </w:rPr>
            </w:pPr>
            <w:r w:rsidRPr="00C97D7A">
              <w:rPr>
                <w:rFonts w:ascii="Times New Roman" w:hAnsi="Times New Roman" w:cs="Times New Roman"/>
                <w:i w:val="0"/>
                <w:color w:val="auto"/>
                <w:sz w:val="24"/>
                <w:szCs w:val="24"/>
              </w:rPr>
              <w:t>Первичные механические преобразователи датчиков влажности, температуры, давления.</w:t>
            </w:r>
          </w:p>
        </w:tc>
        <w:tc>
          <w:tcPr>
            <w:tcW w:w="582" w:type="pct"/>
            <w:tcBorders>
              <w:top w:val="single" w:sz="4" w:space="0" w:color="auto"/>
              <w:left w:val="single" w:sz="4" w:space="0" w:color="auto"/>
              <w:bottom w:val="single" w:sz="4" w:space="0" w:color="auto"/>
              <w:right w:val="single" w:sz="4" w:space="0" w:color="auto"/>
            </w:tcBorders>
            <w:hideMark/>
          </w:tcPr>
          <w:p w14:paraId="1EF22ED4"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3F6089CA" w14:textId="77777777" w:rsidTr="00BE11BC">
        <w:trPr>
          <w:trHeight w:val="397"/>
        </w:trPr>
        <w:tc>
          <w:tcPr>
            <w:tcW w:w="989" w:type="pct"/>
            <w:vMerge/>
            <w:tcBorders>
              <w:left w:val="single" w:sz="4" w:space="0" w:color="auto"/>
              <w:right w:val="single" w:sz="4" w:space="0" w:color="auto"/>
            </w:tcBorders>
            <w:hideMark/>
          </w:tcPr>
          <w:p w14:paraId="0130070C"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2A8B1AB9" w14:textId="77777777" w:rsidR="00EC517F" w:rsidRPr="00C97D7A" w:rsidRDefault="00C97D7A" w:rsidP="00C97D7A">
            <w:pPr>
              <w:pStyle w:val="affffff4"/>
              <w:spacing w:before="0" w:after="0"/>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19.</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358CEA00"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№3</w:t>
            </w:r>
          </w:p>
          <w:p w14:paraId="79F9C937" w14:textId="77777777" w:rsidR="00EC517F" w:rsidRPr="00C97D7A" w:rsidRDefault="00EC517F" w:rsidP="00C97D7A">
            <w:pPr>
              <w:pStyle w:val="affffff4"/>
              <w:spacing w:before="0" w:after="0"/>
              <w:rPr>
                <w:rFonts w:ascii="Times New Roman" w:hAnsi="Times New Roman" w:cs="Times New Roman"/>
                <w:bCs/>
                <w:i w:val="0"/>
                <w:color w:val="auto"/>
                <w:sz w:val="24"/>
                <w:szCs w:val="24"/>
              </w:rPr>
            </w:pPr>
            <w:r w:rsidRPr="00C97D7A">
              <w:rPr>
                <w:rFonts w:ascii="Times New Roman" w:hAnsi="Times New Roman" w:cs="Times New Roman"/>
                <w:bCs/>
                <w:i w:val="0"/>
                <w:color w:val="auto"/>
                <w:sz w:val="24"/>
                <w:szCs w:val="24"/>
              </w:rPr>
              <w:t>Элементная база электронных компонентов. Электрические схемы метеорологических датчиков.</w:t>
            </w:r>
          </w:p>
        </w:tc>
        <w:tc>
          <w:tcPr>
            <w:tcW w:w="582" w:type="pct"/>
            <w:tcBorders>
              <w:top w:val="single" w:sz="4" w:space="0" w:color="auto"/>
              <w:left w:val="single" w:sz="4" w:space="0" w:color="auto"/>
              <w:bottom w:val="single" w:sz="4" w:space="0" w:color="auto"/>
              <w:right w:val="single" w:sz="4" w:space="0" w:color="auto"/>
            </w:tcBorders>
            <w:hideMark/>
          </w:tcPr>
          <w:p w14:paraId="7EA948F3"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7AC9D764" w14:textId="77777777" w:rsidTr="00BE11BC">
        <w:trPr>
          <w:trHeight w:val="397"/>
        </w:trPr>
        <w:tc>
          <w:tcPr>
            <w:tcW w:w="989" w:type="pct"/>
            <w:vMerge/>
            <w:tcBorders>
              <w:left w:val="single" w:sz="4" w:space="0" w:color="auto"/>
              <w:right w:val="single" w:sz="4" w:space="0" w:color="auto"/>
            </w:tcBorders>
            <w:hideMark/>
          </w:tcPr>
          <w:p w14:paraId="7592D96E"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1DAC4301"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20.</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74934285"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№4</w:t>
            </w:r>
          </w:p>
          <w:p w14:paraId="506BDB41"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hAnsi="Times New Roman" w:cs="Times New Roman"/>
                <w:i w:val="0"/>
                <w:color w:val="auto"/>
                <w:sz w:val="24"/>
                <w:szCs w:val="24"/>
              </w:rPr>
              <w:t>Мостовые схемы. Принципы измерения электрических величин.</w:t>
            </w:r>
          </w:p>
        </w:tc>
        <w:tc>
          <w:tcPr>
            <w:tcW w:w="582" w:type="pct"/>
            <w:tcBorders>
              <w:top w:val="single" w:sz="4" w:space="0" w:color="auto"/>
              <w:left w:val="single" w:sz="4" w:space="0" w:color="auto"/>
              <w:bottom w:val="single" w:sz="4" w:space="0" w:color="auto"/>
              <w:right w:val="single" w:sz="4" w:space="0" w:color="auto"/>
            </w:tcBorders>
            <w:hideMark/>
          </w:tcPr>
          <w:p w14:paraId="54C73F07"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43DA8712" w14:textId="77777777" w:rsidTr="00BE11BC">
        <w:trPr>
          <w:trHeight w:val="397"/>
        </w:trPr>
        <w:tc>
          <w:tcPr>
            <w:tcW w:w="989" w:type="pct"/>
            <w:vMerge/>
            <w:tcBorders>
              <w:left w:val="single" w:sz="4" w:space="0" w:color="auto"/>
              <w:right w:val="single" w:sz="4" w:space="0" w:color="auto"/>
            </w:tcBorders>
            <w:hideMark/>
          </w:tcPr>
          <w:p w14:paraId="2C590E17"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6F7E5E72"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21.</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5DFA304D"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№5</w:t>
            </w:r>
          </w:p>
          <w:p w14:paraId="621BE199"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eastAsia="Calibri" w:hAnsi="Times New Roman" w:cs="Times New Roman"/>
                <w:bCs/>
                <w:i w:val="0"/>
                <w:color w:val="auto"/>
                <w:sz w:val="24"/>
                <w:szCs w:val="24"/>
              </w:rPr>
              <w:t>Электрические контактные датчики:</w:t>
            </w:r>
            <w:r w:rsidRPr="00C97D7A">
              <w:rPr>
                <w:rFonts w:ascii="Times New Roman" w:hAnsi="Times New Roman" w:cs="Times New Roman"/>
                <w:i w:val="0"/>
                <w:color w:val="auto"/>
                <w:sz w:val="24"/>
                <w:szCs w:val="24"/>
              </w:rPr>
              <w:t xml:space="preserve"> герконы; тахогенераторы; сельсины.</w:t>
            </w:r>
          </w:p>
        </w:tc>
        <w:tc>
          <w:tcPr>
            <w:tcW w:w="582" w:type="pct"/>
            <w:tcBorders>
              <w:top w:val="single" w:sz="4" w:space="0" w:color="auto"/>
              <w:left w:val="single" w:sz="4" w:space="0" w:color="auto"/>
              <w:bottom w:val="single" w:sz="4" w:space="0" w:color="auto"/>
              <w:right w:val="single" w:sz="4" w:space="0" w:color="auto"/>
            </w:tcBorders>
            <w:hideMark/>
          </w:tcPr>
          <w:p w14:paraId="62AA8C70"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725A84E8" w14:textId="77777777" w:rsidTr="00BE11BC">
        <w:trPr>
          <w:trHeight w:val="397"/>
        </w:trPr>
        <w:tc>
          <w:tcPr>
            <w:tcW w:w="989" w:type="pct"/>
            <w:vMerge/>
            <w:tcBorders>
              <w:left w:val="single" w:sz="4" w:space="0" w:color="auto"/>
              <w:right w:val="single" w:sz="4" w:space="0" w:color="auto"/>
            </w:tcBorders>
            <w:hideMark/>
          </w:tcPr>
          <w:p w14:paraId="317C83F9"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10DFB769"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22.</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718BE359"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№6</w:t>
            </w:r>
          </w:p>
          <w:p w14:paraId="1E9DD3FB"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eastAsia="Calibri" w:hAnsi="Times New Roman" w:cs="Times New Roman"/>
                <w:bCs/>
                <w:i w:val="0"/>
                <w:color w:val="auto"/>
                <w:sz w:val="24"/>
                <w:szCs w:val="24"/>
              </w:rPr>
              <w:t>Электрические контактные датчики: т</w:t>
            </w:r>
            <w:r w:rsidRPr="00C97D7A">
              <w:rPr>
                <w:rFonts w:ascii="Times New Roman" w:hAnsi="Times New Roman" w:cs="Times New Roman"/>
                <w:i w:val="0"/>
                <w:color w:val="auto"/>
                <w:sz w:val="24"/>
                <w:szCs w:val="24"/>
              </w:rPr>
              <w:t>ермоэлектрические, пьезоэлектрические, ультразвуковые преобразователи.</w:t>
            </w:r>
          </w:p>
        </w:tc>
        <w:tc>
          <w:tcPr>
            <w:tcW w:w="582" w:type="pct"/>
            <w:tcBorders>
              <w:top w:val="single" w:sz="4" w:space="0" w:color="auto"/>
              <w:left w:val="single" w:sz="4" w:space="0" w:color="auto"/>
              <w:bottom w:val="single" w:sz="4" w:space="0" w:color="auto"/>
              <w:right w:val="single" w:sz="4" w:space="0" w:color="auto"/>
            </w:tcBorders>
            <w:hideMark/>
          </w:tcPr>
          <w:p w14:paraId="27DA0765"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613E365C" w14:textId="77777777" w:rsidTr="00BE11BC">
        <w:trPr>
          <w:trHeight w:val="397"/>
        </w:trPr>
        <w:tc>
          <w:tcPr>
            <w:tcW w:w="989" w:type="pct"/>
            <w:vMerge/>
            <w:tcBorders>
              <w:left w:val="single" w:sz="4" w:space="0" w:color="auto"/>
              <w:right w:val="single" w:sz="4" w:space="0" w:color="auto"/>
            </w:tcBorders>
            <w:hideMark/>
          </w:tcPr>
          <w:p w14:paraId="15A9A29B"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27CFE48F"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23.</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6D800A07"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№7</w:t>
            </w:r>
          </w:p>
          <w:p w14:paraId="640DA4B4"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eastAsia="Calibri" w:hAnsi="Times New Roman" w:cs="Times New Roman"/>
                <w:bCs/>
                <w:i w:val="0"/>
                <w:color w:val="auto"/>
                <w:sz w:val="24"/>
                <w:szCs w:val="24"/>
              </w:rPr>
              <w:t>Электрические контактные датчики: ф</w:t>
            </w:r>
            <w:r w:rsidRPr="00C97D7A">
              <w:rPr>
                <w:rFonts w:ascii="Times New Roman" w:hAnsi="Times New Roman" w:cs="Times New Roman"/>
                <w:i w:val="0"/>
                <w:color w:val="auto"/>
                <w:sz w:val="24"/>
                <w:szCs w:val="24"/>
              </w:rPr>
              <w:t>отодиоды, светодиоды, фотоэлектронные умножители.</w:t>
            </w:r>
          </w:p>
        </w:tc>
        <w:tc>
          <w:tcPr>
            <w:tcW w:w="582" w:type="pct"/>
            <w:tcBorders>
              <w:top w:val="single" w:sz="4" w:space="0" w:color="auto"/>
              <w:left w:val="single" w:sz="4" w:space="0" w:color="auto"/>
              <w:bottom w:val="single" w:sz="4" w:space="0" w:color="auto"/>
              <w:right w:val="single" w:sz="4" w:space="0" w:color="auto"/>
            </w:tcBorders>
            <w:hideMark/>
          </w:tcPr>
          <w:p w14:paraId="7A747876"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40368052" w14:textId="77777777" w:rsidTr="00BE11BC">
        <w:trPr>
          <w:trHeight w:val="397"/>
        </w:trPr>
        <w:tc>
          <w:tcPr>
            <w:tcW w:w="989" w:type="pct"/>
            <w:vMerge/>
            <w:tcBorders>
              <w:left w:val="single" w:sz="4" w:space="0" w:color="auto"/>
              <w:right w:val="single" w:sz="4" w:space="0" w:color="auto"/>
            </w:tcBorders>
            <w:hideMark/>
          </w:tcPr>
          <w:p w14:paraId="2AB84C0D"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7B4A6663"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sidRPr="00C97D7A">
              <w:rPr>
                <w:rFonts w:ascii="Times New Roman" w:hAnsi="Times New Roman" w:cs="Times New Roman"/>
                <w:bCs/>
                <w:i w:val="0"/>
                <w:color w:val="auto"/>
                <w:sz w:val="24"/>
                <w:szCs w:val="24"/>
              </w:rPr>
              <w:t>24.</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7046D1BB"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№8</w:t>
            </w:r>
          </w:p>
          <w:p w14:paraId="67E8F72E"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hAnsi="Times New Roman" w:cs="Times New Roman"/>
                <w:i w:val="0"/>
                <w:color w:val="auto"/>
                <w:sz w:val="24"/>
                <w:szCs w:val="24"/>
              </w:rPr>
              <w:t>Изучение последовательности работы с мультиметром.</w:t>
            </w:r>
          </w:p>
        </w:tc>
        <w:tc>
          <w:tcPr>
            <w:tcW w:w="582" w:type="pct"/>
            <w:tcBorders>
              <w:top w:val="single" w:sz="4" w:space="0" w:color="auto"/>
              <w:left w:val="single" w:sz="4" w:space="0" w:color="auto"/>
              <w:bottom w:val="single" w:sz="4" w:space="0" w:color="auto"/>
              <w:right w:val="single" w:sz="4" w:space="0" w:color="auto"/>
            </w:tcBorders>
            <w:hideMark/>
          </w:tcPr>
          <w:p w14:paraId="6F5F907A"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07845B72" w14:textId="77777777" w:rsidTr="00BE11BC">
        <w:trPr>
          <w:trHeight w:val="397"/>
        </w:trPr>
        <w:tc>
          <w:tcPr>
            <w:tcW w:w="989" w:type="pct"/>
            <w:vMerge/>
            <w:tcBorders>
              <w:left w:val="single" w:sz="4" w:space="0" w:color="auto"/>
              <w:right w:val="single" w:sz="4" w:space="0" w:color="auto"/>
            </w:tcBorders>
            <w:hideMark/>
          </w:tcPr>
          <w:p w14:paraId="05E5A821"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566FA166"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25.</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138FB4BA"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№9</w:t>
            </w:r>
          </w:p>
          <w:p w14:paraId="0B1501EA"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hAnsi="Times New Roman" w:cs="Times New Roman"/>
                <w:i w:val="0"/>
                <w:color w:val="auto"/>
                <w:sz w:val="24"/>
                <w:szCs w:val="24"/>
              </w:rPr>
              <w:t>Правила работы с вольтметром, амперметром, омметром.</w:t>
            </w:r>
          </w:p>
        </w:tc>
        <w:tc>
          <w:tcPr>
            <w:tcW w:w="582" w:type="pct"/>
            <w:tcBorders>
              <w:top w:val="single" w:sz="4" w:space="0" w:color="auto"/>
              <w:left w:val="single" w:sz="4" w:space="0" w:color="auto"/>
              <w:bottom w:val="single" w:sz="4" w:space="0" w:color="auto"/>
              <w:right w:val="single" w:sz="4" w:space="0" w:color="auto"/>
            </w:tcBorders>
            <w:hideMark/>
          </w:tcPr>
          <w:p w14:paraId="3FF72647"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3A7C2B66" w14:textId="77777777" w:rsidTr="00BE11BC">
        <w:trPr>
          <w:trHeight w:val="397"/>
        </w:trPr>
        <w:tc>
          <w:tcPr>
            <w:tcW w:w="989" w:type="pct"/>
            <w:vMerge/>
            <w:tcBorders>
              <w:left w:val="single" w:sz="4" w:space="0" w:color="auto"/>
              <w:right w:val="single" w:sz="4" w:space="0" w:color="auto"/>
            </w:tcBorders>
            <w:hideMark/>
          </w:tcPr>
          <w:p w14:paraId="7BB4DC3B"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6471CFFF"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26.</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7D45608B"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№10</w:t>
            </w:r>
          </w:p>
          <w:p w14:paraId="6995BED0"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hAnsi="Times New Roman" w:cs="Times New Roman"/>
                <w:i w:val="0"/>
                <w:color w:val="auto"/>
                <w:sz w:val="24"/>
                <w:szCs w:val="24"/>
              </w:rPr>
              <w:t>Изучение последовательности работы с осциллографом.</w:t>
            </w:r>
          </w:p>
        </w:tc>
        <w:tc>
          <w:tcPr>
            <w:tcW w:w="582" w:type="pct"/>
            <w:tcBorders>
              <w:top w:val="single" w:sz="4" w:space="0" w:color="auto"/>
              <w:left w:val="single" w:sz="4" w:space="0" w:color="auto"/>
              <w:bottom w:val="single" w:sz="4" w:space="0" w:color="auto"/>
              <w:right w:val="single" w:sz="4" w:space="0" w:color="auto"/>
            </w:tcBorders>
            <w:hideMark/>
          </w:tcPr>
          <w:p w14:paraId="30C61764"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13FFF98E" w14:textId="77777777" w:rsidTr="00BE11BC">
        <w:trPr>
          <w:trHeight w:val="397"/>
        </w:trPr>
        <w:tc>
          <w:tcPr>
            <w:tcW w:w="989" w:type="pct"/>
            <w:vMerge/>
            <w:tcBorders>
              <w:left w:val="single" w:sz="4" w:space="0" w:color="auto"/>
              <w:right w:val="single" w:sz="4" w:space="0" w:color="auto"/>
            </w:tcBorders>
            <w:hideMark/>
          </w:tcPr>
          <w:p w14:paraId="4899BA40"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4C8B0D0E"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27.</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0D80A9D5"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№11</w:t>
            </w:r>
          </w:p>
          <w:p w14:paraId="1BFFF865"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hAnsi="Times New Roman" w:cs="Times New Roman"/>
                <w:bCs/>
                <w:i w:val="0"/>
                <w:color w:val="auto"/>
                <w:sz w:val="24"/>
                <w:szCs w:val="24"/>
              </w:rPr>
              <w:t xml:space="preserve">Исследование </w:t>
            </w:r>
            <w:r w:rsidRPr="00C97D7A">
              <w:rPr>
                <w:rFonts w:ascii="Times New Roman" w:hAnsi="Times New Roman" w:cs="Times New Roman"/>
                <w:i w:val="0"/>
                <w:color w:val="auto"/>
                <w:sz w:val="24"/>
                <w:szCs w:val="24"/>
              </w:rPr>
              <w:t>осциллограмм</w:t>
            </w:r>
          </w:p>
        </w:tc>
        <w:tc>
          <w:tcPr>
            <w:tcW w:w="582" w:type="pct"/>
            <w:tcBorders>
              <w:top w:val="single" w:sz="4" w:space="0" w:color="auto"/>
              <w:left w:val="single" w:sz="4" w:space="0" w:color="auto"/>
              <w:bottom w:val="single" w:sz="4" w:space="0" w:color="auto"/>
              <w:right w:val="single" w:sz="4" w:space="0" w:color="auto"/>
            </w:tcBorders>
            <w:hideMark/>
          </w:tcPr>
          <w:p w14:paraId="45E8EE04"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48320BFA" w14:textId="77777777" w:rsidTr="00BE11BC">
        <w:trPr>
          <w:trHeight w:val="397"/>
        </w:trPr>
        <w:tc>
          <w:tcPr>
            <w:tcW w:w="989" w:type="pct"/>
            <w:vMerge/>
            <w:tcBorders>
              <w:left w:val="single" w:sz="4" w:space="0" w:color="auto"/>
              <w:right w:val="single" w:sz="4" w:space="0" w:color="auto"/>
            </w:tcBorders>
            <w:hideMark/>
          </w:tcPr>
          <w:p w14:paraId="5E1577DA"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78A3DA08" w14:textId="77777777" w:rsidR="00EC517F" w:rsidRPr="00C97D7A" w:rsidRDefault="00C97D7A" w:rsidP="00C97D7A">
            <w:pPr>
              <w:pStyle w:val="affffff4"/>
              <w:keepNext w:val="0"/>
              <w:keepLines w:val="0"/>
              <w:spacing w:before="0" w:after="0"/>
              <w:outlineLvl w:val="1"/>
              <w:rPr>
                <w:rFonts w:ascii="Times New Roman" w:hAnsi="Times New Roman" w:cs="Times New Roman"/>
                <w:bCs/>
                <w:i w:val="0"/>
                <w:color w:val="auto"/>
                <w:sz w:val="24"/>
                <w:szCs w:val="24"/>
              </w:rPr>
            </w:pPr>
            <w:r>
              <w:rPr>
                <w:rFonts w:ascii="Times New Roman" w:hAnsi="Times New Roman" w:cs="Times New Roman"/>
                <w:bCs/>
                <w:i w:val="0"/>
                <w:color w:val="auto"/>
                <w:sz w:val="24"/>
                <w:szCs w:val="24"/>
              </w:rPr>
              <w:t>28.</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40F05E11" w14:textId="77777777" w:rsidR="00EC517F" w:rsidRPr="00C97D7A" w:rsidRDefault="00EC517F" w:rsidP="00C97D7A">
            <w:pPr>
              <w:spacing w:after="0" w:line="240" w:lineRule="auto"/>
              <w:jc w:val="both"/>
              <w:rPr>
                <w:rFonts w:ascii="Times New Roman" w:hAnsi="Times New Roman"/>
                <w:bCs/>
                <w:i/>
                <w:sz w:val="24"/>
                <w:szCs w:val="24"/>
              </w:rPr>
            </w:pPr>
            <w:r w:rsidRPr="00C97D7A">
              <w:rPr>
                <w:rFonts w:ascii="Times New Roman" w:hAnsi="Times New Roman"/>
                <w:bCs/>
                <w:i/>
                <w:sz w:val="24"/>
                <w:szCs w:val="24"/>
              </w:rPr>
              <w:t>Практическая работа №12</w:t>
            </w:r>
          </w:p>
          <w:p w14:paraId="60558113" w14:textId="77777777" w:rsidR="00EC517F" w:rsidRPr="00C97D7A" w:rsidRDefault="00EC517F" w:rsidP="00C97D7A">
            <w:pPr>
              <w:pStyle w:val="affffff4"/>
              <w:spacing w:before="0" w:after="0"/>
              <w:ind w:left="33"/>
              <w:rPr>
                <w:rFonts w:ascii="Times New Roman" w:hAnsi="Times New Roman" w:cs="Times New Roman"/>
                <w:bCs/>
                <w:i w:val="0"/>
                <w:color w:val="auto"/>
                <w:sz w:val="24"/>
                <w:szCs w:val="24"/>
              </w:rPr>
            </w:pPr>
            <w:r w:rsidRPr="00C97D7A">
              <w:rPr>
                <w:rFonts w:ascii="Times New Roman" w:hAnsi="Times New Roman" w:cs="Times New Roman"/>
                <w:i w:val="0"/>
                <w:color w:val="auto"/>
                <w:sz w:val="24"/>
                <w:szCs w:val="24"/>
              </w:rPr>
              <w:t>Исследование резистивных и полупроводниковых датчиков температуры.</w:t>
            </w:r>
          </w:p>
        </w:tc>
        <w:tc>
          <w:tcPr>
            <w:tcW w:w="582" w:type="pct"/>
            <w:tcBorders>
              <w:top w:val="single" w:sz="4" w:space="0" w:color="auto"/>
              <w:left w:val="single" w:sz="4" w:space="0" w:color="auto"/>
              <w:bottom w:val="single" w:sz="4" w:space="0" w:color="auto"/>
              <w:right w:val="single" w:sz="4" w:space="0" w:color="auto"/>
            </w:tcBorders>
            <w:hideMark/>
          </w:tcPr>
          <w:p w14:paraId="4B459A02" w14:textId="77777777" w:rsidR="00EC517F" w:rsidRPr="003819C5" w:rsidRDefault="00EC517F" w:rsidP="00EC517F">
            <w:pPr>
              <w:jc w:val="center"/>
              <w:rPr>
                <w:rFonts w:ascii="Times New Roman" w:hAnsi="Times New Roman"/>
                <w:sz w:val="24"/>
                <w:szCs w:val="24"/>
              </w:rPr>
            </w:pPr>
            <w:r w:rsidRPr="003819C5">
              <w:rPr>
                <w:rFonts w:ascii="Times New Roman" w:hAnsi="Times New Roman"/>
                <w:sz w:val="24"/>
                <w:szCs w:val="24"/>
              </w:rPr>
              <w:t>2</w:t>
            </w:r>
          </w:p>
        </w:tc>
      </w:tr>
      <w:tr w:rsidR="00EC517F" w:rsidRPr="003819C5" w14:paraId="522F5E16" w14:textId="77777777" w:rsidTr="00BE11BC">
        <w:trPr>
          <w:trHeight w:val="397"/>
        </w:trPr>
        <w:tc>
          <w:tcPr>
            <w:tcW w:w="989" w:type="pct"/>
            <w:vMerge/>
            <w:tcBorders>
              <w:left w:val="single" w:sz="4" w:space="0" w:color="auto"/>
              <w:bottom w:val="single" w:sz="4" w:space="0" w:color="auto"/>
              <w:right w:val="single" w:sz="4" w:space="0" w:color="auto"/>
            </w:tcBorders>
            <w:hideMark/>
          </w:tcPr>
          <w:p w14:paraId="43025A13"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4C466617" w14:textId="77777777" w:rsidR="00EC517F" w:rsidRPr="003819C5" w:rsidRDefault="00EC517F" w:rsidP="00EC517F">
            <w:pPr>
              <w:spacing w:line="240" w:lineRule="auto"/>
              <w:rPr>
                <w:rFonts w:ascii="Times New Roman" w:hAnsi="Times New Roman"/>
                <w:b/>
                <w:sz w:val="24"/>
                <w:szCs w:val="24"/>
              </w:rPr>
            </w:pPr>
            <w:r w:rsidRPr="003819C5">
              <w:rPr>
                <w:rFonts w:ascii="Times New Roman" w:hAnsi="Times New Roman"/>
                <w:b/>
                <w:bCs/>
                <w:sz w:val="24"/>
                <w:szCs w:val="24"/>
              </w:rPr>
              <w:t>Самостоятельная работа обучающихся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43C75C5E" w14:textId="77777777" w:rsidR="00EC517F" w:rsidRPr="003819C5" w:rsidRDefault="00EC517F" w:rsidP="00EC517F">
            <w:pPr>
              <w:suppressAutoHyphens/>
              <w:spacing w:after="0" w:line="240" w:lineRule="auto"/>
              <w:jc w:val="center"/>
              <w:rPr>
                <w:rFonts w:ascii="Times New Roman" w:hAnsi="Times New Roman"/>
                <w:sz w:val="24"/>
                <w:szCs w:val="24"/>
              </w:rPr>
            </w:pPr>
            <w:r w:rsidRPr="003819C5">
              <w:rPr>
                <w:rFonts w:ascii="Times New Roman" w:hAnsi="Times New Roman"/>
                <w:sz w:val="24"/>
                <w:szCs w:val="24"/>
              </w:rPr>
              <w:t>-</w:t>
            </w:r>
          </w:p>
        </w:tc>
      </w:tr>
      <w:tr w:rsidR="00EC517F" w:rsidRPr="003819C5" w14:paraId="57308571" w14:textId="77777777" w:rsidTr="00BE11BC">
        <w:trPr>
          <w:trHeight w:val="397"/>
        </w:trPr>
        <w:tc>
          <w:tcPr>
            <w:tcW w:w="989" w:type="pct"/>
            <w:vMerge w:val="restart"/>
            <w:tcBorders>
              <w:top w:val="single" w:sz="4" w:space="0" w:color="auto"/>
              <w:left w:val="single" w:sz="4" w:space="0" w:color="auto"/>
              <w:right w:val="single" w:sz="4" w:space="0" w:color="auto"/>
            </w:tcBorders>
            <w:hideMark/>
          </w:tcPr>
          <w:p w14:paraId="7E3946F5" w14:textId="77777777" w:rsidR="00EC517F" w:rsidRPr="003819C5" w:rsidRDefault="00EC517F" w:rsidP="00EC517F">
            <w:pPr>
              <w:spacing w:line="240" w:lineRule="auto"/>
              <w:rPr>
                <w:rFonts w:ascii="Times New Roman" w:hAnsi="Times New Roman"/>
                <w:b/>
                <w:bCs/>
                <w:sz w:val="24"/>
                <w:szCs w:val="24"/>
              </w:rPr>
            </w:pPr>
            <w:r w:rsidRPr="003819C5">
              <w:rPr>
                <w:rFonts w:ascii="Times New Roman" w:hAnsi="Times New Roman"/>
                <w:b/>
                <w:bCs/>
                <w:sz w:val="24"/>
                <w:szCs w:val="24"/>
              </w:rPr>
              <w:t xml:space="preserve">Тема 1.3. </w:t>
            </w:r>
          </w:p>
          <w:p w14:paraId="76642474" w14:textId="77777777" w:rsidR="00EC517F" w:rsidRPr="003819C5" w:rsidRDefault="00EC517F" w:rsidP="00EC517F">
            <w:pPr>
              <w:spacing w:line="240" w:lineRule="auto"/>
              <w:rPr>
                <w:rFonts w:ascii="Times New Roman" w:hAnsi="Times New Roman"/>
                <w:b/>
                <w:sz w:val="24"/>
                <w:szCs w:val="24"/>
              </w:rPr>
            </w:pPr>
            <w:r w:rsidRPr="003819C5">
              <w:rPr>
                <w:rFonts w:ascii="Times New Roman" w:hAnsi="Times New Roman"/>
                <w:b/>
                <w:bCs/>
                <w:kern w:val="36"/>
                <w:sz w:val="24"/>
                <w:szCs w:val="24"/>
              </w:rPr>
              <w:t>Задачи и виды технического обслуживания</w:t>
            </w:r>
          </w:p>
        </w:tc>
        <w:tc>
          <w:tcPr>
            <w:tcW w:w="3429" w:type="pct"/>
            <w:gridSpan w:val="4"/>
            <w:tcBorders>
              <w:top w:val="single" w:sz="4" w:space="0" w:color="auto"/>
              <w:left w:val="single" w:sz="4" w:space="0" w:color="auto"/>
              <w:bottom w:val="single" w:sz="4" w:space="0" w:color="auto"/>
              <w:right w:val="single" w:sz="4" w:space="0" w:color="auto"/>
            </w:tcBorders>
          </w:tcPr>
          <w:p w14:paraId="7AD7754A"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36BBA187"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24/4</w:t>
            </w:r>
          </w:p>
        </w:tc>
      </w:tr>
      <w:tr w:rsidR="00EC517F" w:rsidRPr="003819C5" w14:paraId="460802A7" w14:textId="77777777" w:rsidTr="00BE11BC">
        <w:trPr>
          <w:trHeight w:val="397"/>
        </w:trPr>
        <w:tc>
          <w:tcPr>
            <w:tcW w:w="989" w:type="pct"/>
            <w:vMerge/>
            <w:tcBorders>
              <w:left w:val="single" w:sz="4" w:space="0" w:color="auto"/>
              <w:right w:val="single" w:sz="4" w:space="0" w:color="auto"/>
            </w:tcBorders>
            <w:hideMark/>
          </w:tcPr>
          <w:p w14:paraId="7B7C323D"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6A04778" w14:textId="77777777" w:rsidR="00EC517F" w:rsidRPr="003819C5" w:rsidRDefault="00C97D7A" w:rsidP="00C97D7A">
            <w:pPr>
              <w:pStyle w:val="ad"/>
              <w:spacing w:after="0"/>
              <w:ind w:left="0"/>
              <w:jc w:val="both"/>
              <w:rPr>
                <w:bCs/>
              </w:rPr>
            </w:pPr>
            <w:r>
              <w:rPr>
                <w:bCs/>
              </w:rPr>
              <w:t>29.</w:t>
            </w:r>
          </w:p>
        </w:tc>
        <w:tc>
          <w:tcPr>
            <w:tcW w:w="3242" w:type="pct"/>
            <w:gridSpan w:val="2"/>
            <w:tcBorders>
              <w:top w:val="single" w:sz="4" w:space="0" w:color="auto"/>
              <w:left w:val="single" w:sz="4" w:space="0" w:color="auto"/>
              <w:bottom w:val="single" w:sz="4" w:space="0" w:color="auto"/>
              <w:right w:val="single" w:sz="4" w:space="0" w:color="auto"/>
            </w:tcBorders>
          </w:tcPr>
          <w:p w14:paraId="2DE2A36E" w14:textId="77777777" w:rsidR="00EC517F" w:rsidRPr="003819C5" w:rsidRDefault="00EC517F" w:rsidP="00EC517F">
            <w:pPr>
              <w:pStyle w:val="ad"/>
              <w:spacing w:after="0"/>
              <w:ind w:left="33"/>
              <w:jc w:val="both"/>
              <w:rPr>
                <w:bCs/>
              </w:rPr>
            </w:pPr>
            <w:r w:rsidRPr="003819C5">
              <w:rPr>
                <w:bCs/>
              </w:rPr>
              <w:t>ГОСТ 20911-89 «Техническая диагностика. Термины и определения». Объекты технической диагностики.</w:t>
            </w:r>
          </w:p>
        </w:tc>
        <w:tc>
          <w:tcPr>
            <w:tcW w:w="582" w:type="pct"/>
            <w:vMerge w:val="restart"/>
            <w:tcBorders>
              <w:top w:val="single" w:sz="4" w:space="0" w:color="auto"/>
              <w:left w:val="single" w:sz="4" w:space="0" w:color="auto"/>
              <w:right w:val="single" w:sz="4" w:space="0" w:color="auto"/>
            </w:tcBorders>
            <w:vAlign w:val="center"/>
            <w:hideMark/>
          </w:tcPr>
          <w:p w14:paraId="6AA48ED2"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20</w:t>
            </w:r>
          </w:p>
        </w:tc>
      </w:tr>
      <w:tr w:rsidR="00EC517F" w:rsidRPr="003819C5" w14:paraId="46025C2D" w14:textId="77777777" w:rsidTr="00BE11BC">
        <w:trPr>
          <w:trHeight w:val="397"/>
        </w:trPr>
        <w:tc>
          <w:tcPr>
            <w:tcW w:w="989" w:type="pct"/>
            <w:vMerge/>
            <w:tcBorders>
              <w:left w:val="single" w:sz="4" w:space="0" w:color="auto"/>
              <w:right w:val="single" w:sz="4" w:space="0" w:color="auto"/>
            </w:tcBorders>
            <w:hideMark/>
          </w:tcPr>
          <w:p w14:paraId="3C5A9DE1"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B679913" w14:textId="77777777" w:rsidR="00EC517F" w:rsidRPr="003819C5" w:rsidRDefault="00C97D7A" w:rsidP="00C97D7A">
            <w:pPr>
              <w:pStyle w:val="ad"/>
              <w:spacing w:after="0"/>
              <w:ind w:left="0"/>
              <w:jc w:val="both"/>
              <w:rPr>
                <w:bCs/>
              </w:rPr>
            </w:pPr>
            <w:r>
              <w:rPr>
                <w:bCs/>
              </w:rPr>
              <w:t>30.</w:t>
            </w:r>
          </w:p>
        </w:tc>
        <w:tc>
          <w:tcPr>
            <w:tcW w:w="3242" w:type="pct"/>
            <w:gridSpan w:val="2"/>
            <w:tcBorders>
              <w:top w:val="single" w:sz="4" w:space="0" w:color="auto"/>
              <w:left w:val="single" w:sz="4" w:space="0" w:color="auto"/>
              <w:bottom w:val="single" w:sz="4" w:space="0" w:color="auto"/>
              <w:right w:val="single" w:sz="4" w:space="0" w:color="auto"/>
            </w:tcBorders>
          </w:tcPr>
          <w:p w14:paraId="50687406" w14:textId="77777777" w:rsidR="00EC517F" w:rsidRPr="003819C5" w:rsidRDefault="00EC517F" w:rsidP="00EC517F">
            <w:pPr>
              <w:pStyle w:val="ad"/>
              <w:spacing w:after="0"/>
              <w:ind w:left="33"/>
              <w:jc w:val="both"/>
              <w:rPr>
                <w:bCs/>
              </w:rPr>
            </w:pPr>
            <w:r w:rsidRPr="003819C5">
              <w:rPr>
                <w:bCs/>
              </w:rPr>
              <w:t xml:space="preserve">Характеристика и сущность технической эксплуатации </w:t>
            </w:r>
            <w:proofErr w:type="spellStart"/>
            <w:r w:rsidRPr="003819C5">
              <w:rPr>
                <w:bCs/>
              </w:rPr>
              <w:t>метеооборудования</w:t>
            </w:r>
            <w:proofErr w:type="spellEnd"/>
            <w:r w:rsidRPr="003819C5">
              <w:rPr>
                <w:bCs/>
              </w:rPr>
              <w:t>.</w:t>
            </w:r>
          </w:p>
        </w:tc>
        <w:tc>
          <w:tcPr>
            <w:tcW w:w="582" w:type="pct"/>
            <w:vMerge/>
            <w:tcBorders>
              <w:left w:val="single" w:sz="4" w:space="0" w:color="auto"/>
              <w:right w:val="single" w:sz="4" w:space="0" w:color="auto"/>
            </w:tcBorders>
            <w:vAlign w:val="center"/>
            <w:hideMark/>
          </w:tcPr>
          <w:p w14:paraId="5237E96A" w14:textId="77777777" w:rsidR="00EC517F" w:rsidRPr="003819C5" w:rsidRDefault="00EC517F" w:rsidP="00EC517F">
            <w:pPr>
              <w:pStyle w:val="ad"/>
              <w:rPr>
                <w:b/>
                <w:bCs/>
              </w:rPr>
            </w:pPr>
          </w:p>
        </w:tc>
      </w:tr>
      <w:tr w:rsidR="00EC517F" w:rsidRPr="003819C5" w14:paraId="2CFB67DB" w14:textId="77777777" w:rsidTr="00BE11BC">
        <w:trPr>
          <w:trHeight w:val="397"/>
        </w:trPr>
        <w:tc>
          <w:tcPr>
            <w:tcW w:w="989" w:type="pct"/>
            <w:vMerge/>
            <w:tcBorders>
              <w:left w:val="single" w:sz="4" w:space="0" w:color="auto"/>
              <w:right w:val="single" w:sz="4" w:space="0" w:color="auto"/>
            </w:tcBorders>
            <w:hideMark/>
          </w:tcPr>
          <w:p w14:paraId="63970DED"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34FE264C" w14:textId="77777777" w:rsidR="00EC517F" w:rsidRPr="003819C5" w:rsidRDefault="00C97D7A" w:rsidP="00C97D7A">
            <w:pPr>
              <w:pStyle w:val="ad"/>
              <w:spacing w:after="0"/>
              <w:ind w:left="0"/>
              <w:jc w:val="both"/>
              <w:rPr>
                <w:bCs/>
              </w:rPr>
            </w:pPr>
            <w:r>
              <w:rPr>
                <w:bCs/>
              </w:rPr>
              <w:t>31.</w:t>
            </w:r>
          </w:p>
        </w:tc>
        <w:tc>
          <w:tcPr>
            <w:tcW w:w="3242" w:type="pct"/>
            <w:gridSpan w:val="2"/>
            <w:tcBorders>
              <w:top w:val="single" w:sz="4" w:space="0" w:color="auto"/>
              <w:left w:val="single" w:sz="4" w:space="0" w:color="auto"/>
              <w:bottom w:val="single" w:sz="4" w:space="0" w:color="auto"/>
              <w:right w:val="single" w:sz="4" w:space="0" w:color="auto"/>
            </w:tcBorders>
          </w:tcPr>
          <w:p w14:paraId="15100C5A" w14:textId="77777777" w:rsidR="00EC517F" w:rsidRPr="003819C5" w:rsidRDefault="00EC517F" w:rsidP="00EC517F">
            <w:pPr>
              <w:pStyle w:val="ad"/>
              <w:spacing w:after="0"/>
              <w:ind w:left="33"/>
              <w:jc w:val="both"/>
              <w:rPr>
                <w:bCs/>
              </w:rPr>
            </w:pPr>
            <w:r w:rsidRPr="003819C5">
              <w:rPr>
                <w:bCs/>
              </w:rPr>
              <w:t>Задачи технического обслуживания приборов и оборудования метеорологических станций</w:t>
            </w:r>
          </w:p>
        </w:tc>
        <w:tc>
          <w:tcPr>
            <w:tcW w:w="582" w:type="pct"/>
            <w:vMerge/>
            <w:tcBorders>
              <w:left w:val="single" w:sz="4" w:space="0" w:color="auto"/>
              <w:right w:val="single" w:sz="4" w:space="0" w:color="auto"/>
            </w:tcBorders>
            <w:vAlign w:val="center"/>
            <w:hideMark/>
          </w:tcPr>
          <w:p w14:paraId="23B68AE6" w14:textId="77777777" w:rsidR="00EC517F" w:rsidRPr="003819C5" w:rsidRDefault="00EC517F" w:rsidP="00EC517F">
            <w:pPr>
              <w:pStyle w:val="ad"/>
              <w:rPr>
                <w:b/>
                <w:bCs/>
              </w:rPr>
            </w:pPr>
          </w:p>
        </w:tc>
      </w:tr>
      <w:tr w:rsidR="00EC517F" w:rsidRPr="003819C5" w14:paraId="3105B5EB" w14:textId="77777777" w:rsidTr="00BE11BC">
        <w:trPr>
          <w:trHeight w:val="397"/>
        </w:trPr>
        <w:tc>
          <w:tcPr>
            <w:tcW w:w="989" w:type="pct"/>
            <w:vMerge/>
            <w:tcBorders>
              <w:left w:val="single" w:sz="4" w:space="0" w:color="auto"/>
              <w:right w:val="single" w:sz="4" w:space="0" w:color="auto"/>
            </w:tcBorders>
            <w:hideMark/>
          </w:tcPr>
          <w:p w14:paraId="43CC0F48"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6730504" w14:textId="77777777" w:rsidR="00EC517F" w:rsidRPr="003819C5" w:rsidRDefault="00C97D7A" w:rsidP="00C97D7A">
            <w:pPr>
              <w:pStyle w:val="ad"/>
              <w:spacing w:after="0"/>
              <w:ind w:left="0"/>
              <w:jc w:val="both"/>
              <w:rPr>
                <w:bCs/>
              </w:rPr>
            </w:pPr>
            <w:r>
              <w:rPr>
                <w:bCs/>
              </w:rPr>
              <w:t>32.</w:t>
            </w:r>
          </w:p>
        </w:tc>
        <w:tc>
          <w:tcPr>
            <w:tcW w:w="3242" w:type="pct"/>
            <w:gridSpan w:val="2"/>
            <w:tcBorders>
              <w:top w:val="single" w:sz="4" w:space="0" w:color="auto"/>
              <w:left w:val="single" w:sz="4" w:space="0" w:color="auto"/>
              <w:bottom w:val="single" w:sz="4" w:space="0" w:color="auto"/>
              <w:right w:val="single" w:sz="4" w:space="0" w:color="auto"/>
            </w:tcBorders>
          </w:tcPr>
          <w:p w14:paraId="0594255A" w14:textId="77777777" w:rsidR="00EC517F" w:rsidRPr="003819C5" w:rsidRDefault="00EC517F" w:rsidP="00EC517F">
            <w:pPr>
              <w:pStyle w:val="ad"/>
              <w:spacing w:after="0"/>
              <w:ind w:left="33"/>
              <w:jc w:val="both"/>
              <w:rPr>
                <w:bCs/>
              </w:rPr>
            </w:pPr>
            <w:r w:rsidRPr="003819C5">
              <w:rPr>
                <w:bCs/>
              </w:rPr>
              <w:t xml:space="preserve">Планирование обслуживания. Виды и объемы ремонтных работ и циклов.  </w:t>
            </w:r>
          </w:p>
        </w:tc>
        <w:tc>
          <w:tcPr>
            <w:tcW w:w="582" w:type="pct"/>
            <w:vMerge/>
            <w:tcBorders>
              <w:left w:val="single" w:sz="4" w:space="0" w:color="auto"/>
              <w:right w:val="single" w:sz="4" w:space="0" w:color="auto"/>
            </w:tcBorders>
            <w:vAlign w:val="center"/>
            <w:hideMark/>
          </w:tcPr>
          <w:p w14:paraId="1F699855" w14:textId="77777777" w:rsidR="00EC517F" w:rsidRPr="003819C5" w:rsidRDefault="00EC517F" w:rsidP="00EC517F">
            <w:pPr>
              <w:pStyle w:val="ad"/>
              <w:rPr>
                <w:b/>
                <w:bCs/>
              </w:rPr>
            </w:pPr>
          </w:p>
        </w:tc>
      </w:tr>
      <w:tr w:rsidR="00EC517F" w:rsidRPr="003819C5" w14:paraId="2062F352" w14:textId="77777777" w:rsidTr="00BE11BC">
        <w:trPr>
          <w:trHeight w:val="397"/>
        </w:trPr>
        <w:tc>
          <w:tcPr>
            <w:tcW w:w="989" w:type="pct"/>
            <w:vMerge/>
            <w:tcBorders>
              <w:left w:val="single" w:sz="4" w:space="0" w:color="auto"/>
              <w:right w:val="single" w:sz="4" w:space="0" w:color="auto"/>
            </w:tcBorders>
            <w:hideMark/>
          </w:tcPr>
          <w:p w14:paraId="4320C553"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B3EC988" w14:textId="77777777" w:rsidR="00EC517F" w:rsidRPr="003819C5" w:rsidRDefault="00C97D7A" w:rsidP="00C97D7A">
            <w:pPr>
              <w:pStyle w:val="ad"/>
              <w:spacing w:after="0"/>
              <w:ind w:left="0"/>
              <w:rPr>
                <w:bCs/>
              </w:rPr>
            </w:pPr>
            <w:r>
              <w:rPr>
                <w:bCs/>
              </w:rPr>
              <w:t>33.</w:t>
            </w:r>
          </w:p>
        </w:tc>
        <w:tc>
          <w:tcPr>
            <w:tcW w:w="3242" w:type="pct"/>
            <w:gridSpan w:val="2"/>
            <w:tcBorders>
              <w:top w:val="single" w:sz="4" w:space="0" w:color="auto"/>
              <w:left w:val="single" w:sz="4" w:space="0" w:color="auto"/>
              <w:bottom w:val="single" w:sz="4" w:space="0" w:color="auto"/>
              <w:right w:val="single" w:sz="4" w:space="0" w:color="auto"/>
            </w:tcBorders>
          </w:tcPr>
          <w:p w14:paraId="12C65215" w14:textId="77777777" w:rsidR="00EC517F" w:rsidRPr="003819C5" w:rsidRDefault="00EC517F" w:rsidP="00EC517F">
            <w:pPr>
              <w:pStyle w:val="ad"/>
              <w:spacing w:after="0"/>
              <w:ind w:left="33"/>
              <w:rPr>
                <w:bCs/>
              </w:rPr>
            </w:pPr>
            <w:r w:rsidRPr="003819C5">
              <w:rPr>
                <w:bCs/>
              </w:rPr>
              <w:t>Особенности технического обслуживания программного обеспечения ПО автоматизированных станций</w:t>
            </w:r>
          </w:p>
        </w:tc>
        <w:tc>
          <w:tcPr>
            <w:tcW w:w="582" w:type="pct"/>
            <w:vMerge/>
            <w:tcBorders>
              <w:left w:val="single" w:sz="4" w:space="0" w:color="auto"/>
              <w:right w:val="single" w:sz="4" w:space="0" w:color="auto"/>
            </w:tcBorders>
            <w:vAlign w:val="center"/>
            <w:hideMark/>
          </w:tcPr>
          <w:p w14:paraId="5D47A3C7" w14:textId="77777777" w:rsidR="00EC517F" w:rsidRPr="003819C5" w:rsidRDefault="00EC517F" w:rsidP="00EC517F">
            <w:pPr>
              <w:pStyle w:val="ad"/>
              <w:rPr>
                <w:b/>
                <w:bCs/>
              </w:rPr>
            </w:pPr>
          </w:p>
        </w:tc>
      </w:tr>
      <w:tr w:rsidR="00EC517F" w:rsidRPr="003819C5" w14:paraId="1119A747" w14:textId="77777777" w:rsidTr="00BE11BC">
        <w:trPr>
          <w:trHeight w:val="397"/>
        </w:trPr>
        <w:tc>
          <w:tcPr>
            <w:tcW w:w="989" w:type="pct"/>
            <w:vMerge/>
            <w:tcBorders>
              <w:left w:val="single" w:sz="4" w:space="0" w:color="auto"/>
              <w:right w:val="single" w:sz="4" w:space="0" w:color="auto"/>
            </w:tcBorders>
            <w:hideMark/>
          </w:tcPr>
          <w:p w14:paraId="0F1D4518"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0F054F3" w14:textId="77777777" w:rsidR="00EC517F" w:rsidRPr="003819C5" w:rsidRDefault="00C97D7A" w:rsidP="00C97D7A">
            <w:pPr>
              <w:pStyle w:val="ad"/>
              <w:spacing w:after="0"/>
              <w:ind w:left="0"/>
              <w:rPr>
                <w:bCs/>
              </w:rPr>
            </w:pPr>
            <w:r>
              <w:rPr>
                <w:bCs/>
              </w:rPr>
              <w:t>34.</w:t>
            </w:r>
          </w:p>
        </w:tc>
        <w:tc>
          <w:tcPr>
            <w:tcW w:w="3242" w:type="pct"/>
            <w:gridSpan w:val="2"/>
            <w:tcBorders>
              <w:top w:val="single" w:sz="4" w:space="0" w:color="auto"/>
              <w:left w:val="single" w:sz="4" w:space="0" w:color="auto"/>
              <w:bottom w:val="single" w:sz="4" w:space="0" w:color="auto"/>
              <w:right w:val="single" w:sz="4" w:space="0" w:color="auto"/>
            </w:tcBorders>
          </w:tcPr>
          <w:p w14:paraId="4EF7E710" w14:textId="77777777" w:rsidR="00EC517F" w:rsidRPr="003819C5" w:rsidRDefault="00EC517F" w:rsidP="00EC517F">
            <w:pPr>
              <w:pStyle w:val="ad"/>
              <w:spacing w:after="0"/>
              <w:ind w:left="33"/>
              <w:rPr>
                <w:bCs/>
              </w:rPr>
            </w:pPr>
            <w:r w:rsidRPr="003819C5">
              <w:rPr>
                <w:bCs/>
              </w:rPr>
              <w:t>Журнал учета аварий и отказов в работе</w:t>
            </w:r>
          </w:p>
        </w:tc>
        <w:tc>
          <w:tcPr>
            <w:tcW w:w="582" w:type="pct"/>
            <w:vMerge/>
            <w:tcBorders>
              <w:left w:val="single" w:sz="4" w:space="0" w:color="auto"/>
              <w:right w:val="single" w:sz="4" w:space="0" w:color="auto"/>
            </w:tcBorders>
            <w:vAlign w:val="center"/>
            <w:hideMark/>
          </w:tcPr>
          <w:p w14:paraId="17682329" w14:textId="77777777" w:rsidR="00EC517F" w:rsidRPr="003819C5" w:rsidRDefault="00EC517F" w:rsidP="00EC517F">
            <w:pPr>
              <w:pStyle w:val="ad"/>
              <w:rPr>
                <w:b/>
                <w:bCs/>
              </w:rPr>
            </w:pPr>
          </w:p>
        </w:tc>
      </w:tr>
      <w:tr w:rsidR="00EC517F" w:rsidRPr="003819C5" w14:paraId="404ED31C" w14:textId="77777777" w:rsidTr="00BE11BC">
        <w:trPr>
          <w:trHeight w:val="397"/>
        </w:trPr>
        <w:tc>
          <w:tcPr>
            <w:tcW w:w="989" w:type="pct"/>
            <w:vMerge/>
            <w:tcBorders>
              <w:left w:val="single" w:sz="4" w:space="0" w:color="auto"/>
              <w:right w:val="single" w:sz="4" w:space="0" w:color="auto"/>
            </w:tcBorders>
            <w:hideMark/>
          </w:tcPr>
          <w:p w14:paraId="2032F7EE"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E5E3495" w14:textId="77777777" w:rsidR="00C97D7A" w:rsidRPr="00C97D7A" w:rsidRDefault="00C97D7A" w:rsidP="00C97D7A">
            <w:pPr>
              <w:pStyle w:val="ad"/>
              <w:spacing w:after="0"/>
              <w:ind w:left="0"/>
              <w:jc w:val="both"/>
              <w:rPr>
                <w:bCs/>
              </w:rPr>
            </w:pPr>
            <w:r>
              <w:rPr>
                <w:bCs/>
              </w:rPr>
              <w:t>35.</w:t>
            </w:r>
          </w:p>
        </w:tc>
        <w:tc>
          <w:tcPr>
            <w:tcW w:w="3242" w:type="pct"/>
            <w:gridSpan w:val="2"/>
            <w:tcBorders>
              <w:top w:val="single" w:sz="4" w:space="0" w:color="auto"/>
              <w:left w:val="single" w:sz="4" w:space="0" w:color="auto"/>
              <w:bottom w:val="single" w:sz="4" w:space="0" w:color="auto"/>
              <w:right w:val="single" w:sz="4" w:space="0" w:color="auto"/>
            </w:tcBorders>
          </w:tcPr>
          <w:p w14:paraId="5F143123" w14:textId="77777777" w:rsidR="00EC517F" w:rsidRPr="003819C5" w:rsidRDefault="00EC517F" w:rsidP="00EC517F">
            <w:pPr>
              <w:pStyle w:val="ad"/>
              <w:spacing w:after="0"/>
              <w:ind w:left="33"/>
              <w:jc w:val="both"/>
              <w:rPr>
                <w:bCs/>
              </w:rPr>
            </w:pPr>
            <w:r w:rsidRPr="003819C5">
              <w:rPr>
                <w:bCs/>
              </w:rPr>
              <w:t xml:space="preserve">Задачи технического обслуживания автоматических метеорологических комплексов </w:t>
            </w:r>
            <w:proofErr w:type="gramStart"/>
            <w:r w:rsidRPr="003819C5">
              <w:rPr>
                <w:bCs/>
              </w:rPr>
              <w:t>АМК  и</w:t>
            </w:r>
            <w:proofErr w:type="gramEnd"/>
            <w:r w:rsidRPr="003819C5">
              <w:rPr>
                <w:bCs/>
              </w:rPr>
              <w:t xml:space="preserve"> систем АМС.</w:t>
            </w:r>
          </w:p>
        </w:tc>
        <w:tc>
          <w:tcPr>
            <w:tcW w:w="582" w:type="pct"/>
            <w:vMerge/>
            <w:tcBorders>
              <w:left w:val="single" w:sz="4" w:space="0" w:color="auto"/>
              <w:right w:val="single" w:sz="4" w:space="0" w:color="auto"/>
            </w:tcBorders>
            <w:vAlign w:val="center"/>
            <w:hideMark/>
          </w:tcPr>
          <w:p w14:paraId="24ADF2F8" w14:textId="77777777" w:rsidR="00EC517F" w:rsidRPr="003819C5" w:rsidRDefault="00EC517F" w:rsidP="00EC517F">
            <w:pPr>
              <w:pStyle w:val="ad"/>
              <w:rPr>
                <w:b/>
                <w:bCs/>
              </w:rPr>
            </w:pPr>
          </w:p>
        </w:tc>
      </w:tr>
      <w:tr w:rsidR="00EC517F" w:rsidRPr="003819C5" w14:paraId="059A2ED7" w14:textId="77777777" w:rsidTr="00BE11BC">
        <w:trPr>
          <w:trHeight w:val="782"/>
        </w:trPr>
        <w:tc>
          <w:tcPr>
            <w:tcW w:w="989" w:type="pct"/>
            <w:vMerge/>
            <w:tcBorders>
              <w:left w:val="single" w:sz="4" w:space="0" w:color="auto"/>
              <w:right w:val="single" w:sz="4" w:space="0" w:color="auto"/>
            </w:tcBorders>
            <w:hideMark/>
          </w:tcPr>
          <w:p w14:paraId="2B05A9CC"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34FBBAC" w14:textId="77777777" w:rsidR="00C97D7A" w:rsidRPr="00C97D7A" w:rsidRDefault="00D9689A" w:rsidP="00D9689A">
            <w:pPr>
              <w:pStyle w:val="ad"/>
              <w:spacing w:after="0"/>
              <w:ind w:left="0"/>
              <w:jc w:val="both"/>
              <w:rPr>
                <w:bCs/>
              </w:rPr>
            </w:pPr>
            <w:r>
              <w:rPr>
                <w:bCs/>
              </w:rPr>
              <w:t>36.</w:t>
            </w:r>
          </w:p>
        </w:tc>
        <w:tc>
          <w:tcPr>
            <w:tcW w:w="3242" w:type="pct"/>
            <w:gridSpan w:val="2"/>
            <w:tcBorders>
              <w:top w:val="single" w:sz="4" w:space="0" w:color="auto"/>
              <w:left w:val="single" w:sz="4" w:space="0" w:color="auto"/>
              <w:bottom w:val="single" w:sz="4" w:space="0" w:color="auto"/>
              <w:right w:val="single" w:sz="4" w:space="0" w:color="auto"/>
            </w:tcBorders>
          </w:tcPr>
          <w:p w14:paraId="74DF70AD" w14:textId="77777777" w:rsidR="00EC517F" w:rsidRPr="003819C5" w:rsidRDefault="00EC517F" w:rsidP="00EC517F">
            <w:pPr>
              <w:pStyle w:val="ad"/>
              <w:spacing w:after="0"/>
              <w:ind w:left="33"/>
              <w:jc w:val="both"/>
              <w:rPr>
                <w:bCs/>
              </w:rPr>
            </w:pPr>
            <w:r w:rsidRPr="003819C5">
              <w:rPr>
                <w:bCs/>
              </w:rPr>
              <w:t xml:space="preserve">Особенности технического обслуживания автоматизированных аэродромных </w:t>
            </w:r>
            <w:proofErr w:type="gramStart"/>
            <w:r w:rsidRPr="003819C5">
              <w:rPr>
                <w:bCs/>
              </w:rPr>
              <w:t>метеорологических  комплексов</w:t>
            </w:r>
            <w:proofErr w:type="gramEnd"/>
            <w:r w:rsidRPr="003819C5">
              <w:rPr>
                <w:bCs/>
              </w:rPr>
              <w:t>.</w:t>
            </w:r>
          </w:p>
        </w:tc>
        <w:tc>
          <w:tcPr>
            <w:tcW w:w="582" w:type="pct"/>
            <w:vMerge/>
            <w:tcBorders>
              <w:left w:val="single" w:sz="4" w:space="0" w:color="auto"/>
              <w:right w:val="single" w:sz="4" w:space="0" w:color="auto"/>
            </w:tcBorders>
            <w:vAlign w:val="center"/>
            <w:hideMark/>
          </w:tcPr>
          <w:p w14:paraId="3AF289B8" w14:textId="77777777" w:rsidR="00EC517F" w:rsidRPr="003819C5" w:rsidRDefault="00EC517F" w:rsidP="00EC517F">
            <w:pPr>
              <w:pStyle w:val="ad"/>
              <w:rPr>
                <w:b/>
                <w:bCs/>
              </w:rPr>
            </w:pPr>
          </w:p>
        </w:tc>
      </w:tr>
      <w:tr w:rsidR="00EC517F" w:rsidRPr="003819C5" w14:paraId="3E5C8992" w14:textId="77777777" w:rsidTr="00BE11BC">
        <w:trPr>
          <w:trHeight w:val="397"/>
        </w:trPr>
        <w:tc>
          <w:tcPr>
            <w:tcW w:w="989" w:type="pct"/>
            <w:vMerge/>
            <w:tcBorders>
              <w:left w:val="single" w:sz="4" w:space="0" w:color="auto"/>
              <w:right w:val="single" w:sz="4" w:space="0" w:color="auto"/>
            </w:tcBorders>
            <w:hideMark/>
          </w:tcPr>
          <w:p w14:paraId="07039D2A"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30B10A6F" w14:textId="77777777" w:rsidR="00EC517F" w:rsidRPr="003819C5" w:rsidRDefault="00C97D7A" w:rsidP="00C97D7A">
            <w:pPr>
              <w:pStyle w:val="ad"/>
              <w:spacing w:after="0"/>
              <w:ind w:left="0"/>
              <w:jc w:val="both"/>
              <w:rPr>
                <w:bCs/>
              </w:rPr>
            </w:pPr>
            <w:r>
              <w:rPr>
                <w:bCs/>
              </w:rPr>
              <w:t>37.</w:t>
            </w:r>
          </w:p>
        </w:tc>
        <w:tc>
          <w:tcPr>
            <w:tcW w:w="3242" w:type="pct"/>
            <w:gridSpan w:val="2"/>
            <w:tcBorders>
              <w:top w:val="single" w:sz="4" w:space="0" w:color="auto"/>
              <w:left w:val="single" w:sz="4" w:space="0" w:color="auto"/>
              <w:bottom w:val="single" w:sz="4" w:space="0" w:color="auto"/>
              <w:right w:val="single" w:sz="4" w:space="0" w:color="auto"/>
            </w:tcBorders>
          </w:tcPr>
          <w:p w14:paraId="12EA0451" w14:textId="77777777" w:rsidR="00EC517F" w:rsidRPr="003819C5" w:rsidRDefault="00EC517F" w:rsidP="00EC517F">
            <w:pPr>
              <w:pStyle w:val="ad"/>
              <w:spacing w:after="0"/>
              <w:ind w:left="33"/>
              <w:jc w:val="both"/>
              <w:rPr>
                <w:bCs/>
              </w:rPr>
            </w:pPr>
            <w:r w:rsidRPr="003819C5">
              <w:rPr>
                <w:bCs/>
              </w:rPr>
              <w:t>Анализ организации технической эксплуатации метеорологического оборудования.</w:t>
            </w:r>
          </w:p>
        </w:tc>
        <w:tc>
          <w:tcPr>
            <w:tcW w:w="582" w:type="pct"/>
            <w:vMerge/>
            <w:tcBorders>
              <w:left w:val="single" w:sz="4" w:space="0" w:color="auto"/>
              <w:right w:val="single" w:sz="4" w:space="0" w:color="auto"/>
            </w:tcBorders>
            <w:vAlign w:val="center"/>
            <w:hideMark/>
          </w:tcPr>
          <w:p w14:paraId="36B44F8C" w14:textId="77777777" w:rsidR="00EC517F" w:rsidRPr="003819C5" w:rsidRDefault="00EC517F" w:rsidP="00EC517F">
            <w:pPr>
              <w:pStyle w:val="ad"/>
              <w:rPr>
                <w:b/>
                <w:bCs/>
              </w:rPr>
            </w:pPr>
          </w:p>
        </w:tc>
      </w:tr>
      <w:tr w:rsidR="00EC517F" w:rsidRPr="003819C5" w14:paraId="29E0662A" w14:textId="77777777" w:rsidTr="00BE11BC">
        <w:trPr>
          <w:trHeight w:val="397"/>
        </w:trPr>
        <w:tc>
          <w:tcPr>
            <w:tcW w:w="989" w:type="pct"/>
            <w:vMerge/>
            <w:tcBorders>
              <w:left w:val="single" w:sz="4" w:space="0" w:color="auto"/>
              <w:right w:val="single" w:sz="4" w:space="0" w:color="auto"/>
            </w:tcBorders>
            <w:hideMark/>
          </w:tcPr>
          <w:p w14:paraId="7F168C76"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F1796B0" w14:textId="77777777" w:rsidR="00EC517F" w:rsidRPr="00C97D7A" w:rsidRDefault="00C97D7A" w:rsidP="00C97D7A">
            <w:pPr>
              <w:pStyle w:val="ad"/>
              <w:spacing w:after="0"/>
              <w:ind w:left="0"/>
              <w:jc w:val="both"/>
              <w:rPr>
                <w:bCs/>
              </w:rPr>
            </w:pPr>
            <w:r>
              <w:rPr>
                <w:bCs/>
              </w:rPr>
              <w:t>38.</w:t>
            </w:r>
          </w:p>
        </w:tc>
        <w:tc>
          <w:tcPr>
            <w:tcW w:w="3242" w:type="pct"/>
            <w:gridSpan w:val="2"/>
            <w:tcBorders>
              <w:top w:val="single" w:sz="4" w:space="0" w:color="auto"/>
              <w:left w:val="single" w:sz="4" w:space="0" w:color="auto"/>
              <w:bottom w:val="single" w:sz="4" w:space="0" w:color="auto"/>
              <w:right w:val="single" w:sz="4" w:space="0" w:color="auto"/>
            </w:tcBorders>
          </w:tcPr>
          <w:p w14:paraId="66FC8F50" w14:textId="77777777" w:rsidR="00EC517F" w:rsidRPr="003819C5" w:rsidRDefault="00EC517F" w:rsidP="00EC517F">
            <w:pPr>
              <w:pStyle w:val="ad"/>
              <w:spacing w:after="0"/>
              <w:ind w:left="33"/>
              <w:jc w:val="both"/>
              <w:rPr>
                <w:bCs/>
              </w:rPr>
            </w:pPr>
            <w:r w:rsidRPr="003819C5">
              <w:rPr>
                <w:bCs/>
              </w:rPr>
              <w:t xml:space="preserve">Особенности эксплуатации </w:t>
            </w:r>
            <w:proofErr w:type="spellStart"/>
            <w:r w:rsidRPr="003819C5">
              <w:rPr>
                <w:bCs/>
              </w:rPr>
              <w:t>метеооборудования</w:t>
            </w:r>
            <w:proofErr w:type="spellEnd"/>
            <w:r w:rsidRPr="003819C5">
              <w:rPr>
                <w:bCs/>
              </w:rPr>
              <w:t xml:space="preserve"> в разных климатических условиях.</w:t>
            </w:r>
          </w:p>
        </w:tc>
        <w:tc>
          <w:tcPr>
            <w:tcW w:w="582" w:type="pct"/>
            <w:vMerge/>
            <w:tcBorders>
              <w:left w:val="single" w:sz="4" w:space="0" w:color="auto"/>
              <w:bottom w:val="single" w:sz="4" w:space="0" w:color="auto"/>
              <w:right w:val="single" w:sz="4" w:space="0" w:color="auto"/>
            </w:tcBorders>
            <w:vAlign w:val="center"/>
            <w:hideMark/>
          </w:tcPr>
          <w:p w14:paraId="0212E4CE" w14:textId="77777777" w:rsidR="00EC517F" w:rsidRPr="003819C5" w:rsidRDefault="00EC517F" w:rsidP="00EC517F">
            <w:pPr>
              <w:pStyle w:val="ad"/>
              <w:rPr>
                <w:b/>
                <w:bCs/>
              </w:rPr>
            </w:pPr>
          </w:p>
        </w:tc>
      </w:tr>
      <w:tr w:rsidR="00EC517F" w:rsidRPr="003819C5" w14:paraId="3CE153C8" w14:textId="77777777" w:rsidTr="00BE11BC">
        <w:trPr>
          <w:trHeight w:val="397"/>
        </w:trPr>
        <w:tc>
          <w:tcPr>
            <w:tcW w:w="989" w:type="pct"/>
            <w:vMerge/>
            <w:tcBorders>
              <w:left w:val="single" w:sz="4" w:space="0" w:color="auto"/>
              <w:right w:val="single" w:sz="4" w:space="0" w:color="auto"/>
            </w:tcBorders>
            <w:hideMark/>
          </w:tcPr>
          <w:p w14:paraId="20BC1CFF"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6BB134E8"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
                <w:bCs/>
                <w:sz w:val="24"/>
                <w:szCs w:val="24"/>
              </w:rPr>
              <w:t>В том числе практических занятий</w:t>
            </w:r>
          </w:p>
        </w:tc>
        <w:tc>
          <w:tcPr>
            <w:tcW w:w="582" w:type="pct"/>
            <w:tcBorders>
              <w:top w:val="single" w:sz="4" w:space="0" w:color="auto"/>
              <w:left w:val="single" w:sz="4" w:space="0" w:color="auto"/>
              <w:bottom w:val="single" w:sz="4" w:space="0" w:color="auto"/>
              <w:right w:val="single" w:sz="4" w:space="0" w:color="auto"/>
            </w:tcBorders>
            <w:vAlign w:val="center"/>
            <w:hideMark/>
          </w:tcPr>
          <w:p w14:paraId="0847930F"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4</w:t>
            </w:r>
          </w:p>
        </w:tc>
      </w:tr>
      <w:tr w:rsidR="00EC517F" w:rsidRPr="003819C5" w14:paraId="5E60D3B9" w14:textId="77777777" w:rsidTr="00BE11BC">
        <w:trPr>
          <w:trHeight w:val="397"/>
        </w:trPr>
        <w:tc>
          <w:tcPr>
            <w:tcW w:w="989" w:type="pct"/>
            <w:vMerge/>
            <w:tcBorders>
              <w:left w:val="single" w:sz="4" w:space="0" w:color="auto"/>
              <w:right w:val="single" w:sz="4" w:space="0" w:color="auto"/>
            </w:tcBorders>
            <w:hideMark/>
          </w:tcPr>
          <w:p w14:paraId="2B57F560"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86D35EB" w14:textId="77777777" w:rsidR="00EC517F" w:rsidRPr="003819C5" w:rsidRDefault="00D9689A" w:rsidP="00EC517F">
            <w:pPr>
              <w:spacing w:after="0"/>
              <w:jc w:val="both"/>
              <w:rPr>
                <w:rFonts w:ascii="Times New Roman" w:hAnsi="Times New Roman"/>
                <w:b/>
                <w:sz w:val="24"/>
                <w:szCs w:val="24"/>
              </w:rPr>
            </w:pPr>
            <w:r>
              <w:rPr>
                <w:rFonts w:ascii="Times New Roman" w:hAnsi="Times New Roman"/>
                <w:bCs/>
                <w:sz w:val="24"/>
                <w:szCs w:val="24"/>
              </w:rPr>
              <w:t>39</w:t>
            </w:r>
            <w:r w:rsidR="00EC517F" w:rsidRPr="003819C5">
              <w:rPr>
                <w:rFonts w:ascii="Times New Roman" w:hAnsi="Times New Roman"/>
                <w:bCs/>
                <w:sz w:val="24"/>
                <w:szCs w:val="24"/>
              </w:rPr>
              <w:t xml:space="preserve">. </w:t>
            </w:r>
          </w:p>
        </w:tc>
        <w:tc>
          <w:tcPr>
            <w:tcW w:w="3242" w:type="pct"/>
            <w:gridSpan w:val="2"/>
            <w:tcBorders>
              <w:top w:val="single" w:sz="4" w:space="0" w:color="auto"/>
              <w:left w:val="single" w:sz="4" w:space="0" w:color="auto"/>
              <w:bottom w:val="single" w:sz="4" w:space="0" w:color="auto"/>
              <w:right w:val="single" w:sz="4" w:space="0" w:color="auto"/>
            </w:tcBorders>
          </w:tcPr>
          <w:p w14:paraId="40BA749A" w14:textId="77777777" w:rsidR="00EC517F" w:rsidRDefault="00EC517F" w:rsidP="00EC517F">
            <w:pPr>
              <w:spacing w:after="0"/>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13</w:t>
            </w:r>
          </w:p>
          <w:p w14:paraId="4C1817EE"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Cs/>
                <w:sz w:val="24"/>
                <w:szCs w:val="24"/>
              </w:rPr>
              <w:t>Заполнение формуляров и технических паспортов на приборы.</w:t>
            </w:r>
          </w:p>
        </w:tc>
        <w:tc>
          <w:tcPr>
            <w:tcW w:w="582" w:type="pct"/>
            <w:tcBorders>
              <w:top w:val="single" w:sz="4" w:space="0" w:color="auto"/>
              <w:left w:val="single" w:sz="4" w:space="0" w:color="auto"/>
              <w:bottom w:val="single" w:sz="4" w:space="0" w:color="auto"/>
              <w:right w:val="single" w:sz="4" w:space="0" w:color="auto"/>
            </w:tcBorders>
            <w:vAlign w:val="center"/>
            <w:hideMark/>
          </w:tcPr>
          <w:p w14:paraId="535AD316"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6BD22767" w14:textId="77777777" w:rsidTr="00BE11BC">
        <w:trPr>
          <w:trHeight w:val="397"/>
        </w:trPr>
        <w:tc>
          <w:tcPr>
            <w:tcW w:w="989" w:type="pct"/>
            <w:vMerge/>
            <w:tcBorders>
              <w:left w:val="single" w:sz="4" w:space="0" w:color="auto"/>
              <w:right w:val="single" w:sz="4" w:space="0" w:color="auto"/>
            </w:tcBorders>
            <w:hideMark/>
          </w:tcPr>
          <w:p w14:paraId="43A74D27"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447AF0F" w14:textId="77777777" w:rsidR="00EC517F" w:rsidRPr="003819C5" w:rsidRDefault="00D9689A" w:rsidP="00EC517F">
            <w:pPr>
              <w:spacing w:after="0"/>
              <w:jc w:val="both"/>
              <w:rPr>
                <w:rFonts w:ascii="Times New Roman" w:hAnsi="Times New Roman"/>
                <w:b/>
                <w:sz w:val="24"/>
                <w:szCs w:val="24"/>
              </w:rPr>
            </w:pPr>
            <w:r>
              <w:rPr>
                <w:rFonts w:ascii="Times New Roman" w:hAnsi="Times New Roman"/>
                <w:bCs/>
                <w:sz w:val="24"/>
                <w:szCs w:val="24"/>
              </w:rPr>
              <w:t>40</w:t>
            </w:r>
            <w:r w:rsidR="00EC517F" w:rsidRPr="003819C5">
              <w:rPr>
                <w:rFonts w:ascii="Times New Roman" w:hAnsi="Times New Roman"/>
                <w:bCs/>
                <w:sz w:val="24"/>
                <w:szCs w:val="24"/>
              </w:rPr>
              <w:t xml:space="preserve">. </w:t>
            </w:r>
          </w:p>
        </w:tc>
        <w:tc>
          <w:tcPr>
            <w:tcW w:w="3242" w:type="pct"/>
            <w:gridSpan w:val="2"/>
            <w:tcBorders>
              <w:top w:val="single" w:sz="4" w:space="0" w:color="auto"/>
              <w:left w:val="single" w:sz="4" w:space="0" w:color="auto"/>
              <w:bottom w:val="single" w:sz="4" w:space="0" w:color="auto"/>
              <w:right w:val="single" w:sz="4" w:space="0" w:color="auto"/>
            </w:tcBorders>
          </w:tcPr>
          <w:p w14:paraId="4D13766A" w14:textId="77777777" w:rsidR="00EC517F" w:rsidRDefault="00EC517F" w:rsidP="00EC517F">
            <w:pPr>
              <w:spacing w:after="0"/>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№1</w:t>
            </w:r>
            <w:r>
              <w:rPr>
                <w:rFonts w:ascii="Times New Roman" w:hAnsi="Times New Roman"/>
                <w:bCs/>
                <w:i/>
                <w:sz w:val="24"/>
                <w:szCs w:val="24"/>
              </w:rPr>
              <w:t>4</w:t>
            </w:r>
          </w:p>
          <w:p w14:paraId="7EB2A189"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Cs/>
                <w:sz w:val="24"/>
                <w:szCs w:val="24"/>
              </w:rPr>
              <w:t>Заполнение технических журналов на метеорологических станциях.</w:t>
            </w:r>
          </w:p>
        </w:tc>
        <w:tc>
          <w:tcPr>
            <w:tcW w:w="582" w:type="pct"/>
            <w:tcBorders>
              <w:top w:val="single" w:sz="4" w:space="0" w:color="auto"/>
              <w:left w:val="single" w:sz="4" w:space="0" w:color="auto"/>
              <w:bottom w:val="single" w:sz="4" w:space="0" w:color="auto"/>
              <w:right w:val="single" w:sz="4" w:space="0" w:color="auto"/>
            </w:tcBorders>
            <w:vAlign w:val="center"/>
            <w:hideMark/>
          </w:tcPr>
          <w:p w14:paraId="25EC0D97"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5682DC27" w14:textId="77777777" w:rsidTr="00BE11BC">
        <w:trPr>
          <w:trHeight w:val="397"/>
        </w:trPr>
        <w:tc>
          <w:tcPr>
            <w:tcW w:w="989" w:type="pct"/>
            <w:vMerge/>
            <w:tcBorders>
              <w:left w:val="single" w:sz="4" w:space="0" w:color="auto"/>
              <w:bottom w:val="single" w:sz="4" w:space="0" w:color="auto"/>
              <w:right w:val="single" w:sz="4" w:space="0" w:color="auto"/>
            </w:tcBorders>
            <w:hideMark/>
          </w:tcPr>
          <w:p w14:paraId="783E9A8B"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14BBB7B7"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Самостоятельная работа обучающихся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0083ACA5"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w:t>
            </w:r>
          </w:p>
        </w:tc>
      </w:tr>
      <w:tr w:rsidR="00EC517F" w:rsidRPr="003819C5" w14:paraId="6E3CBB16" w14:textId="77777777" w:rsidTr="00BE11BC">
        <w:trPr>
          <w:trHeight w:val="397"/>
        </w:trPr>
        <w:tc>
          <w:tcPr>
            <w:tcW w:w="4418" w:type="pct"/>
            <w:gridSpan w:val="5"/>
            <w:tcBorders>
              <w:top w:val="single" w:sz="4" w:space="0" w:color="auto"/>
              <w:left w:val="single" w:sz="4" w:space="0" w:color="auto"/>
              <w:bottom w:val="single" w:sz="4" w:space="0" w:color="auto"/>
              <w:right w:val="single" w:sz="4" w:space="0" w:color="auto"/>
            </w:tcBorders>
            <w:hideMark/>
          </w:tcPr>
          <w:p w14:paraId="7544B66F" w14:textId="77777777" w:rsidR="00EC517F" w:rsidRPr="003819C5" w:rsidRDefault="00EC517F" w:rsidP="00EC517F">
            <w:pPr>
              <w:spacing w:after="0" w:line="240" w:lineRule="auto"/>
              <w:rPr>
                <w:rFonts w:ascii="Times New Roman" w:hAnsi="Times New Roman"/>
                <w:b/>
                <w:sz w:val="24"/>
                <w:szCs w:val="24"/>
              </w:rPr>
            </w:pPr>
            <w:r w:rsidRPr="003819C5">
              <w:rPr>
                <w:rFonts w:ascii="Times New Roman" w:hAnsi="Times New Roman"/>
                <w:b/>
                <w:bCs/>
                <w:sz w:val="24"/>
                <w:szCs w:val="24"/>
              </w:rPr>
              <w:t>Примерная тематика самостоятельной учебной работы при изучении раздела 1</w:t>
            </w:r>
          </w:p>
        </w:tc>
        <w:tc>
          <w:tcPr>
            <w:tcW w:w="582" w:type="pct"/>
            <w:tcBorders>
              <w:top w:val="single" w:sz="4" w:space="0" w:color="auto"/>
              <w:left w:val="single" w:sz="4" w:space="0" w:color="auto"/>
              <w:bottom w:val="single" w:sz="4" w:space="0" w:color="auto"/>
              <w:right w:val="single" w:sz="4" w:space="0" w:color="auto"/>
            </w:tcBorders>
            <w:vAlign w:val="center"/>
            <w:hideMark/>
          </w:tcPr>
          <w:p w14:paraId="6817A5B3" w14:textId="77777777" w:rsidR="00EC517F" w:rsidRPr="003819C5" w:rsidRDefault="00EC517F" w:rsidP="00EC517F">
            <w:pPr>
              <w:suppressAutoHyphens/>
              <w:spacing w:after="0" w:line="240" w:lineRule="auto"/>
              <w:jc w:val="center"/>
              <w:rPr>
                <w:rFonts w:ascii="Times New Roman" w:hAnsi="Times New Roman"/>
                <w:sz w:val="24"/>
                <w:szCs w:val="24"/>
              </w:rPr>
            </w:pPr>
            <w:r w:rsidRPr="003819C5">
              <w:rPr>
                <w:rFonts w:ascii="Times New Roman" w:hAnsi="Times New Roman"/>
                <w:b/>
                <w:sz w:val="24"/>
                <w:szCs w:val="24"/>
              </w:rPr>
              <w:t>*</w:t>
            </w:r>
          </w:p>
        </w:tc>
      </w:tr>
      <w:tr w:rsidR="00EC517F" w:rsidRPr="003819C5" w14:paraId="64EDF003" w14:textId="77777777" w:rsidTr="00BE11BC">
        <w:trPr>
          <w:trHeight w:val="397"/>
        </w:trPr>
        <w:tc>
          <w:tcPr>
            <w:tcW w:w="4418" w:type="pct"/>
            <w:gridSpan w:val="5"/>
            <w:tcBorders>
              <w:top w:val="single" w:sz="4" w:space="0" w:color="auto"/>
              <w:left w:val="single" w:sz="4" w:space="0" w:color="auto"/>
              <w:bottom w:val="single" w:sz="4" w:space="0" w:color="auto"/>
              <w:right w:val="single" w:sz="4" w:space="0" w:color="auto"/>
            </w:tcBorders>
            <w:vAlign w:val="center"/>
            <w:hideMark/>
          </w:tcPr>
          <w:p w14:paraId="2AE22CE3" w14:textId="77777777" w:rsidR="00EC517F" w:rsidRPr="003819C5" w:rsidRDefault="00EC517F" w:rsidP="00EC517F">
            <w:pPr>
              <w:suppressAutoHyphens/>
              <w:spacing w:after="0" w:line="240" w:lineRule="auto"/>
              <w:ind w:right="-1"/>
              <w:jc w:val="both"/>
              <w:rPr>
                <w:rFonts w:ascii="Times New Roman" w:hAnsi="Times New Roman"/>
                <w:b/>
                <w:bCs/>
                <w:sz w:val="24"/>
                <w:szCs w:val="24"/>
              </w:rPr>
            </w:pPr>
            <w:r w:rsidRPr="003819C5">
              <w:rPr>
                <w:rFonts w:ascii="Times New Roman" w:hAnsi="Times New Roman"/>
                <w:b/>
                <w:bCs/>
                <w:sz w:val="24"/>
                <w:szCs w:val="24"/>
              </w:rPr>
              <w:t>Промежуточная аттестация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41E0B78A" w14:textId="77777777" w:rsidR="00EC517F" w:rsidRPr="003819C5" w:rsidRDefault="00EC517F" w:rsidP="00EC517F">
            <w:pPr>
              <w:suppressAutoHyphens/>
              <w:spacing w:after="0" w:line="240" w:lineRule="auto"/>
              <w:jc w:val="center"/>
              <w:rPr>
                <w:rFonts w:ascii="Times New Roman" w:hAnsi="Times New Roman"/>
                <w:b/>
                <w:sz w:val="24"/>
                <w:szCs w:val="24"/>
                <w:lang w:val="en-US"/>
              </w:rPr>
            </w:pPr>
            <w:r w:rsidRPr="003819C5">
              <w:rPr>
                <w:rFonts w:ascii="Times New Roman" w:hAnsi="Times New Roman"/>
                <w:b/>
                <w:sz w:val="24"/>
                <w:szCs w:val="24"/>
                <w:lang w:val="en-US"/>
              </w:rPr>
              <w:t>**</w:t>
            </w:r>
          </w:p>
        </w:tc>
      </w:tr>
      <w:tr w:rsidR="00EC517F" w:rsidRPr="003819C5" w14:paraId="1DF58F2A" w14:textId="77777777" w:rsidTr="00BE11BC">
        <w:trPr>
          <w:trHeight w:val="397"/>
        </w:trPr>
        <w:tc>
          <w:tcPr>
            <w:tcW w:w="4418" w:type="pct"/>
            <w:gridSpan w:val="5"/>
            <w:tcBorders>
              <w:top w:val="single" w:sz="4" w:space="0" w:color="auto"/>
              <w:left w:val="single" w:sz="4" w:space="0" w:color="auto"/>
              <w:bottom w:val="single" w:sz="4" w:space="0" w:color="auto"/>
              <w:right w:val="single" w:sz="4" w:space="0" w:color="auto"/>
            </w:tcBorders>
            <w:vAlign w:val="center"/>
            <w:hideMark/>
          </w:tcPr>
          <w:p w14:paraId="171D9CDA" w14:textId="77777777" w:rsidR="00EC517F" w:rsidRPr="003819C5" w:rsidRDefault="00EC517F" w:rsidP="00EC517F">
            <w:pPr>
              <w:suppressAutoHyphens/>
              <w:spacing w:after="0" w:line="240" w:lineRule="auto"/>
              <w:ind w:right="-1"/>
              <w:jc w:val="right"/>
              <w:rPr>
                <w:rFonts w:ascii="Times New Roman" w:hAnsi="Times New Roman"/>
                <w:b/>
                <w:bCs/>
                <w:sz w:val="24"/>
                <w:szCs w:val="24"/>
              </w:rPr>
            </w:pPr>
            <w:r w:rsidRPr="003819C5">
              <w:rPr>
                <w:rFonts w:ascii="Times New Roman" w:hAnsi="Times New Roman"/>
                <w:b/>
                <w:bCs/>
                <w:sz w:val="24"/>
                <w:szCs w:val="24"/>
              </w:rPr>
              <w:t>Итого:</w:t>
            </w:r>
          </w:p>
        </w:tc>
        <w:tc>
          <w:tcPr>
            <w:tcW w:w="582" w:type="pct"/>
            <w:tcBorders>
              <w:top w:val="single" w:sz="4" w:space="0" w:color="auto"/>
              <w:left w:val="single" w:sz="4" w:space="0" w:color="auto"/>
              <w:bottom w:val="single" w:sz="4" w:space="0" w:color="auto"/>
              <w:right w:val="single" w:sz="4" w:space="0" w:color="auto"/>
            </w:tcBorders>
            <w:vAlign w:val="center"/>
            <w:hideMark/>
          </w:tcPr>
          <w:p w14:paraId="6617110A" w14:textId="77777777" w:rsidR="00EC517F" w:rsidRPr="003819C5" w:rsidRDefault="00EC517F" w:rsidP="00EC517F">
            <w:pPr>
              <w:suppressAutoHyphens/>
              <w:spacing w:after="0" w:line="240" w:lineRule="auto"/>
              <w:jc w:val="center"/>
              <w:rPr>
                <w:rFonts w:ascii="Times New Roman" w:hAnsi="Times New Roman"/>
                <w:b/>
                <w:sz w:val="24"/>
                <w:szCs w:val="24"/>
                <w:lang w:val="en-US"/>
              </w:rPr>
            </w:pPr>
            <w:r w:rsidRPr="003819C5">
              <w:rPr>
                <w:rFonts w:ascii="Times New Roman" w:hAnsi="Times New Roman"/>
                <w:b/>
                <w:sz w:val="24"/>
                <w:szCs w:val="24"/>
              </w:rPr>
              <w:t>80/28</w:t>
            </w:r>
          </w:p>
        </w:tc>
      </w:tr>
      <w:tr w:rsidR="00EC517F" w:rsidRPr="003819C5" w14:paraId="3D56BB8F" w14:textId="77777777" w:rsidTr="00BE11BC">
        <w:trPr>
          <w:trHeight w:val="397"/>
        </w:trPr>
        <w:tc>
          <w:tcPr>
            <w:tcW w:w="4418"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708212A0" w14:textId="77777777" w:rsidR="00EC517F" w:rsidRPr="003819C5" w:rsidRDefault="00EC517F" w:rsidP="00EC517F">
            <w:pPr>
              <w:spacing w:line="240" w:lineRule="auto"/>
              <w:rPr>
                <w:rFonts w:ascii="Times New Roman" w:hAnsi="Times New Roman"/>
                <w:b/>
                <w:sz w:val="24"/>
                <w:szCs w:val="24"/>
              </w:rPr>
            </w:pPr>
            <w:r w:rsidRPr="003819C5">
              <w:rPr>
                <w:rFonts w:ascii="Times New Roman" w:hAnsi="Times New Roman"/>
                <w:b/>
                <w:sz w:val="24"/>
                <w:szCs w:val="24"/>
              </w:rPr>
              <w:t>Раздел 2. Техническое обслуживание автоматических метеорологических систем, дистанционных приборов и оборудования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49117232" w14:textId="77777777" w:rsidR="00EC517F" w:rsidRPr="003819C5" w:rsidRDefault="00EC517F" w:rsidP="00EC517F">
            <w:pPr>
              <w:suppressAutoHyphens/>
              <w:spacing w:after="0" w:line="240" w:lineRule="auto"/>
              <w:jc w:val="center"/>
              <w:rPr>
                <w:rFonts w:ascii="Times New Roman" w:hAnsi="Times New Roman"/>
                <w:b/>
                <w:sz w:val="24"/>
                <w:szCs w:val="24"/>
              </w:rPr>
            </w:pPr>
            <w:r w:rsidRPr="003819C5">
              <w:rPr>
                <w:rFonts w:ascii="Times New Roman" w:hAnsi="Times New Roman"/>
                <w:b/>
                <w:sz w:val="24"/>
                <w:szCs w:val="24"/>
              </w:rPr>
              <w:t>120/</w:t>
            </w:r>
            <w:r>
              <w:rPr>
                <w:rFonts w:ascii="Times New Roman" w:hAnsi="Times New Roman"/>
                <w:b/>
                <w:sz w:val="24"/>
                <w:szCs w:val="24"/>
              </w:rPr>
              <w:t>40</w:t>
            </w:r>
          </w:p>
        </w:tc>
      </w:tr>
      <w:tr w:rsidR="00EC517F" w:rsidRPr="003819C5" w14:paraId="279FDC2F" w14:textId="77777777" w:rsidTr="00BE11BC">
        <w:trPr>
          <w:trHeight w:val="397"/>
        </w:trPr>
        <w:tc>
          <w:tcPr>
            <w:tcW w:w="4418"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43663D28" w14:textId="77777777" w:rsidR="00EC517F" w:rsidRPr="003819C5" w:rsidRDefault="00EC517F" w:rsidP="00EC517F">
            <w:pPr>
              <w:suppressAutoHyphens/>
              <w:spacing w:after="0"/>
              <w:contextualSpacing/>
              <w:jc w:val="both"/>
              <w:rPr>
                <w:rFonts w:ascii="Times New Roman" w:hAnsi="Times New Roman"/>
                <w:b/>
                <w:sz w:val="24"/>
                <w:szCs w:val="24"/>
              </w:rPr>
            </w:pPr>
            <w:r w:rsidRPr="003819C5">
              <w:rPr>
                <w:rFonts w:ascii="Times New Roman" w:hAnsi="Times New Roman"/>
                <w:b/>
                <w:sz w:val="24"/>
                <w:szCs w:val="24"/>
              </w:rPr>
              <w:t>МДК 02.02. Техническое обслуживание автоматических метеорологических систем, дистанционных приборов и оборудования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44450A10" w14:textId="77777777" w:rsidR="00EC517F" w:rsidRPr="003819C5" w:rsidRDefault="00EC517F" w:rsidP="00EC517F">
            <w:pPr>
              <w:suppressAutoHyphens/>
              <w:spacing w:after="0" w:line="240" w:lineRule="auto"/>
              <w:jc w:val="center"/>
              <w:rPr>
                <w:rFonts w:ascii="Times New Roman" w:hAnsi="Times New Roman"/>
                <w:b/>
                <w:sz w:val="24"/>
                <w:szCs w:val="24"/>
              </w:rPr>
            </w:pPr>
            <w:r w:rsidRPr="003819C5">
              <w:rPr>
                <w:rFonts w:ascii="Times New Roman" w:hAnsi="Times New Roman"/>
                <w:b/>
                <w:sz w:val="24"/>
                <w:szCs w:val="24"/>
              </w:rPr>
              <w:t>120/40</w:t>
            </w:r>
          </w:p>
        </w:tc>
      </w:tr>
      <w:tr w:rsidR="00EC517F" w:rsidRPr="003819C5" w14:paraId="176F6C71" w14:textId="77777777" w:rsidTr="00BE11BC">
        <w:trPr>
          <w:trHeight w:val="397"/>
        </w:trPr>
        <w:tc>
          <w:tcPr>
            <w:tcW w:w="989" w:type="pct"/>
            <w:vMerge w:val="restart"/>
            <w:tcBorders>
              <w:top w:val="single" w:sz="4" w:space="0" w:color="auto"/>
              <w:left w:val="single" w:sz="4" w:space="0" w:color="auto"/>
              <w:right w:val="single" w:sz="4" w:space="0" w:color="auto"/>
            </w:tcBorders>
            <w:hideMark/>
          </w:tcPr>
          <w:p w14:paraId="3ACEBEC8" w14:textId="77777777" w:rsidR="00EC517F" w:rsidRPr="003819C5" w:rsidRDefault="00EC517F" w:rsidP="00EC517F">
            <w:pPr>
              <w:spacing w:line="240" w:lineRule="auto"/>
              <w:rPr>
                <w:rFonts w:ascii="Times New Roman" w:hAnsi="Times New Roman"/>
                <w:b/>
                <w:bCs/>
                <w:kern w:val="36"/>
                <w:sz w:val="24"/>
                <w:szCs w:val="24"/>
              </w:rPr>
            </w:pPr>
            <w:r w:rsidRPr="003819C5">
              <w:rPr>
                <w:rFonts w:ascii="Times New Roman" w:hAnsi="Times New Roman"/>
                <w:b/>
                <w:bCs/>
                <w:kern w:val="36"/>
                <w:sz w:val="24"/>
                <w:szCs w:val="24"/>
              </w:rPr>
              <w:t xml:space="preserve">Тема 2.1. </w:t>
            </w:r>
          </w:p>
          <w:p w14:paraId="2879D1FA" w14:textId="77777777" w:rsidR="00EC517F" w:rsidRPr="003819C5" w:rsidRDefault="00EC517F" w:rsidP="00EC517F">
            <w:pPr>
              <w:spacing w:line="240" w:lineRule="auto"/>
              <w:rPr>
                <w:rFonts w:ascii="Times New Roman" w:hAnsi="Times New Roman"/>
                <w:b/>
                <w:sz w:val="24"/>
                <w:szCs w:val="24"/>
              </w:rPr>
            </w:pPr>
            <w:r w:rsidRPr="003819C5">
              <w:rPr>
                <w:rFonts w:ascii="Times New Roman" w:hAnsi="Times New Roman"/>
                <w:b/>
                <w:bCs/>
                <w:kern w:val="36"/>
                <w:sz w:val="24"/>
                <w:szCs w:val="24"/>
              </w:rPr>
              <w:t>Метрологическое обеспечение</w:t>
            </w:r>
          </w:p>
        </w:tc>
        <w:tc>
          <w:tcPr>
            <w:tcW w:w="3429" w:type="pct"/>
            <w:gridSpan w:val="4"/>
            <w:tcBorders>
              <w:top w:val="single" w:sz="4" w:space="0" w:color="auto"/>
              <w:left w:val="single" w:sz="4" w:space="0" w:color="auto"/>
              <w:bottom w:val="single" w:sz="4" w:space="0" w:color="auto"/>
              <w:right w:val="single" w:sz="4" w:space="0" w:color="auto"/>
            </w:tcBorders>
          </w:tcPr>
          <w:p w14:paraId="64793D0F" w14:textId="77777777" w:rsidR="00EC517F" w:rsidRPr="003819C5" w:rsidRDefault="00EC517F" w:rsidP="00EC517F">
            <w:pPr>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1A284F1B"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20/6</w:t>
            </w:r>
          </w:p>
        </w:tc>
      </w:tr>
      <w:tr w:rsidR="00EC517F" w:rsidRPr="003819C5" w14:paraId="0EEBFBF6" w14:textId="77777777" w:rsidTr="00BE11BC">
        <w:trPr>
          <w:trHeight w:val="397"/>
        </w:trPr>
        <w:tc>
          <w:tcPr>
            <w:tcW w:w="989" w:type="pct"/>
            <w:vMerge/>
            <w:tcBorders>
              <w:left w:val="single" w:sz="4" w:space="0" w:color="auto"/>
              <w:right w:val="single" w:sz="4" w:space="0" w:color="auto"/>
            </w:tcBorders>
            <w:hideMark/>
          </w:tcPr>
          <w:p w14:paraId="289FF648"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BB7E9B9" w14:textId="77777777" w:rsidR="00EC517F" w:rsidRPr="00D9689A" w:rsidRDefault="00D9689A" w:rsidP="00D9689A">
            <w:pPr>
              <w:pStyle w:val="ad"/>
              <w:spacing w:after="0"/>
              <w:ind w:left="0"/>
              <w:jc w:val="both"/>
            </w:pPr>
            <w:r>
              <w:t>1.</w:t>
            </w:r>
          </w:p>
        </w:tc>
        <w:tc>
          <w:tcPr>
            <w:tcW w:w="3242" w:type="pct"/>
            <w:gridSpan w:val="2"/>
            <w:tcBorders>
              <w:top w:val="single" w:sz="4" w:space="0" w:color="auto"/>
              <w:left w:val="single" w:sz="4" w:space="0" w:color="auto"/>
              <w:bottom w:val="single" w:sz="4" w:space="0" w:color="auto"/>
              <w:right w:val="single" w:sz="4" w:space="0" w:color="auto"/>
            </w:tcBorders>
          </w:tcPr>
          <w:p w14:paraId="798E0F35" w14:textId="77777777" w:rsidR="00EC517F" w:rsidRPr="003819C5" w:rsidRDefault="00EC517F" w:rsidP="00EC517F">
            <w:pPr>
              <w:pStyle w:val="ad"/>
              <w:spacing w:after="0"/>
              <w:ind w:left="33"/>
              <w:jc w:val="both"/>
            </w:pPr>
            <w:r w:rsidRPr="003819C5">
              <w:t>Государственная система обеспечения единства измерений</w:t>
            </w:r>
          </w:p>
        </w:tc>
        <w:tc>
          <w:tcPr>
            <w:tcW w:w="582" w:type="pct"/>
            <w:vMerge w:val="restart"/>
            <w:tcBorders>
              <w:top w:val="single" w:sz="4" w:space="0" w:color="auto"/>
              <w:left w:val="single" w:sz="4" w:space="0" w:color="auto"/>
              <w:right w:val="single" w:sz="4" w:space="0" w:color="auto"/>
            </w:tcBorders>
            <w:vAlign w:val="center"/>
            <w:hideMark/>
          </w:tcPr>
          <w:p w14:paraId="59EA5C83"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14</w:t>
            </w:r>
          </w:p>
        </w:tc>
      </w:tr>
      <w:tr w:rsidR="00EC517F" w:rsidRPr="003819C5" w14:paraId="23ED9A35" w14:textId="77777777" w:rsidTr="00BE11BC">
        <w:trPr>
          <w:trHeight w:val="397"/>
        </w:trPr>
        <w:tc>
          <w:tcPr>
            <w:tcW w:w="989" w:type="pct"/>
            <w:vMerge/>
            <w:tcBorders>
              <w:left w:val="single" w:sz="4" w:space="0" w:color="auto"/>
              <w:right w:val="single" w:sz="4" w:space="0" w:color="auto"/>
            </w:tcBorders>
            <w:hideMark/>
          </w:tcPr>
          <w:p w14:paraId="0E2DD533"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F58CE49" w14:textId="77777777" w:rsidR="00EC517F" w:rsidRPr="003819C5" w:rsidRDefault="00D9689A" w:rsidP="00D9689A">
            <w:pPr>
              <w:pStyle w:val="ad"/>
              <w:spacing w:after="0"/>
              <w:ind w:left="0"/>
              <w:jc w:val="both"/>
            </w:pPr>
            <w:r>
              <w:t>2.</w:t>
            </w:r>
          </w:p>
        </w:tc>
        <w:tc>
          <w:tcPr>
            <w:tcW w:w="3242" w:type="pct"/>
            <w:gridSpan w:val="2"/>
            <w:tcBorders>
              <w:top w:val="single" w:sz="4" w:space="0" w:color="auto"/>
              <w:left w:val="single" w:sz="4" w:space="0" w:color="auto"/>
              <w:bottom w:val="single" w:sz="4" w:space="0" w:color="auto"/>
              <w:right w:val="single" w:sz="4" w:space="0" w:color="auto"/>
            </w:tcBorders>
          </w:tcPr>
          <w:p w14:paraId="5CEE884E" w14:textId="77777777" w:rsidR="00EC517F" w:rsidRPr="003819C5" w:rsidRDefault="00EC517F" w:rsidP="00EC517F">
            <w:pPr>
              <w:pStyle w:val="ad"/>
              <w:spacing w:after="0"/>
              <w:ind w:left="33"/>
              <w:jc w:val="both"/>
            </w:pPr>
            <w:r w:rsidRPr="003819C5">
              <w:t>Метрологическая служба Росгидромета. Назначение, ответственность.</w:t>
            </w:r>
          </w:p>
        </w:tc>
        <w:tc>
          <w:tcPr>
            <w:tcW w:w="582" w:type="pct"/>
            <w:vMerge/>
            <w:tcBorders>
              <w:left w:val="single" w:sz="4" w:space="0" w:color="auto"/>
              <w:right w:val="single" w:sz="4" w:space="0" w:color="auto"/>
            </w:tcBorders>
            <w:vAlign w:val="center"/>
            <w:hideMark/>
          </w:tcPr>
          <w:p w14:paraId="45F0049B" w14:textId="77777777" w:rsidR="00EC517F" w:rsidRPr="003819C5" w:rsidRDefault="00EC517F" w:rsidP="00EC517F">
            <w:pPr>
              <w:pStyle w:val="ad"/>
              <w:rPr>
                <w:b/>
                <w:bCs/>
              </w:rPr>
            </w:pPr>
          </w:p>
        </w:tc>
      </w:tr>
      <w:tr w:rsidR="00EC517F" w:rsidRPr="003819C5" w14:paraId="44E4B86B" w14:textId="77777777" w:rsidTr="00BE11BC">
        <w:trPr>
          <w:trHeight w:val="397"/>
        </w:trPr>
        <w:tc>
          <w:tcPr>
            <w:tcW w:w="989" w:type="pct"/>
            <w:vMerge/>
            <w:tcBorders>
              <w:left w:val="single" w:sz="4" w:space="0" w:color="auto"/>
              <w:right w:val="single" w:sz="4" w:space="0" w:color="auto"/>
            </w:tcBorders>
            <w:hideMark/>
          </w:tcPr>
          <w:p w14:paraId="6D41AC4E"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B7C305D" w14:textId="77777777" w:rsidR="00EC517F" w:rsidRPr="003819C5" w:rsidRDefault="00D9689A" w:rsidP="005F6967">
            <w:pPr>
              <w:pStyle w:val="ad"/>
              <w:spacing w:after="0"/>
              <w:ind w:left="33"/>
              <w:jc w:val="both"/>
            </w:pPr>
            <w:r>
              <w:t>3.</w:t>
            </w:r>
          </w:p>
        </w:tc>
        <w:tc>
          <w:tcPr>
            <w:tcW w:w="3242" w:type="pct"/>
            <w:gridSpan w:val="2"/>
            <w:tcBorders>
              <w:top w:val="single" w:sz="4" w:space="0" w:color="auto"/>
              <w:left w:val="single" w:sz="4" w:space="0" w:color="auto"/>
              <w:bottom w:val="single" w:sz="4" w:space="0" w:color="auto"/>
              <w:right w:val="single" w:sz="4" w:space="0" w:color="auto"/>
            </w:tcBorders>
          </w:tcPr>
          <w:p w14:paraId="3658155C" w14:textId="77777777" w:rsidR="00EC517F" w:rsidRPr="003819C5" w:rsidRDefault="00EC517F" w:rsidP="005F6967">
            <w:pPr>
              <w:pStyle w:val="ad"/>
              <w:spacing w:after="0"/>
              <w:ind w:left="33"/>
              <w:jc w:val="both"/>
            </w:pPr>
            <w:r w:rsidRPr="003819C5">
              <w:t xml:space="preserve">Метрологическое обеспечение метеорологических величин. Эталоны и образцовые приборы. Поверочные схемы.  </w:t>
            </w:r>
          </w:p>
        </w:tc>
        <w:tc>
          <w:tcPr>
            <w:tcW w:w="582" w:type="pct"/>
            <w:vMerge/>
            <w:tcBorders>
              <w:left w:val="single" w:sz="4" w:space="0" w:color="auto"/>
              <w:right w:val="single" w:sz="4" w:space="0" w:color="auto"/>
            </w:tcBorders>
            <w:vAlign w:val="center"/>
            <w:hideMark/>
          </w:tcPr>
          <w:p w14:paraId="6C383F63" w14:textId="77777777" w:rsidR="00EC517F" w:rsidRPr="003819C5" w:rsidRDefault="00EC517F" w:rsidP="00EC517F">
            <w:pPr>
              <w:pStyle w:val="afffffb"/>
              <w:rPr>
                <w:b/>
                <w:bCs/>
              </w:rPr>
            </w:pPr>
          </w:p>
        </w:tc>
      </w:tr>
      <w:tr w:rsidR="00EC517F" w:rsidRPr="003819C5" w14:paraId="15F60FFE" w14:textId="77777777" w:rsidTr="00BE11BC">
        <w:trPr>
          <w:trHeight w:val="397"/>
        </w:trPr>
        <w:tc>
          <w:tcPr>
            <w:tcW w:w="989" w:type="pct"/>
            <w:vMerge/>
            <w:tcBorders>
              <w:left w:val="single" w:sz="4" w:space="0" w:color="auto"/>
              <w:right w:val="single" w:sz="4" w:space="0" w:color="auto"/>
            </w:tcBorders>
            <w:hideMark/>
          </w:tcPr>
          <w:p w14:paraId="1583B9AA"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9766B99" w14:textId="77777777" w:rsidR="00EC517F" w:rsidRPr="003819C5" w:rsidRDefault="00D9689A" w:rsidP="005F6967">
            <w:pPr>
              <w:pStyle w:val="ad"/>
              <w:spacing w:after="0"/>
              <w:ind w:left="33"/>
              <w:jc w:val="both"/>
            </w:pPr>
            <w:r>
              <w:t>4.</w:t>
            </w:r>
          </w:p>
        </w:tc>
        <w:tc>
          <w:tcPr>
            <w:tcW w:w="3242" w:type="pct"/>
            <w:gridSpan w:val="2"/>
            <w:tcBorders>
              <w:top w:val="single" w:sz="4" w:space="0" w:color="auto"/>
              <w:left w:val="single" w:sz="4" w:space="0" w:color="auto"/>
              <w:bottom w:val="single" w:sz="4" w:space="0" w:color="auto"/>
              <w:right w:val="single" w:sz="4" w:space="0" w:color="auto"/>
            </w:tcBorders>
          </w:tcPr>
          <w:p w14:paraId="4F0AB94D" w14:textId="77777777" w:rsidR="00EC517F" w:rsidRPr="003819C5" w:rsidRDefault="00EC517F" w:rsidP="005F6967">
            <w:pPr>
              <w:pStyle w:val="ad"/>
              <w:spacing w:after="0"/>
              <w:ind w:left="33"/>
              <w:jc w:val="both"/>
            </w:pPr>
            <w:r w:rsidRPr="003819C5">
              <w:t>Методы поверки.</w:t>
            </w:r>
          </w:p>
        </w:tc>
        <w:tc>
          <w:tcPr>
            <w:tcW w:w="582" w:type="pct"/>
            <w:vMerge/>
            <w:tcBorders>
              <w:left w:val="single" w:sz="4" w:space="0" w:color="auto"/>
              <w:right w:val="single" w:sz="4" w:space="0" w:color="auto"/>
            </w:tcBorders>
            <w:vAlign w:val="center"/>
            <w:hideMark/>
          </w:tcPr>
          <w:p w14:paraId="6973AE64" w14:textId="77777777" w:rsidR="00EC517F" w:rsidRPr="003819C5" w:rsidRDefault="00EC517F" w:rsidP="00EC517F">
            <w:pPr>
              <w:pStyle w:val="afffffb"/>
              <w:rPr>
                <w:b/>
                <w:bCs/>
              </w:rPr>
            </w:pPr>
          </w:p>
        </w:tc>
      </w:tr>
      <w:tr w:rsidR="00EC517F" w:rsidRPr="003819C5" w14:paraId="7FAE210A" w14:textId="77777777" w:rsidTr="00BE11BC">
        <w:trPr>
          <w:trHeight w:val="397"/>
        </w:trPr>
        <w:tc>
          <w:tcPr>
            <w:tcW w:w="989" w:type="pct"/>
            <w:vMerge/>
            <w:tcBorders>
              <w:left w:val="single" w:sz="4" w:space="0" w:color="auto"/>
              <w:right w:val="single" w:sz="4" w:space="0" w:color="auto"/>
            </w:tcBorders>
            <w:hideMark/>
          </w:tcPr>
          <w:p w14:paraId="1BD038B3"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E1BF210" w14:textId="77777777" w:rsidR="00EC517F" w:rsidRPr="003819C5" w:rsidRDefault="00D9689A" w:rsidP="005F6967">
            <w:pPr>
              <w:pStyle w:val="ad"/>
              <w:spacing w:after="0"/>
              <w:ind w:left="33"/>
              <w:jc w:val="both"/>
            </w:pPr>
            <w:r>
              <w:t>5.</w:t>
            </w:r>
          </w:p>
        </w:tc>
        <w:tc>
          <w:tcPr>
            <w:tcW w:w="3242" w:type="pct"/>
            <w:gridSpan w:val="2"/>
            <w:tcBorders>
              <w:top w:val="single" w:sz="4" w:space="0" w:color="auto"/>
              <w:left w:val="single" w:sz="4" w:space="0" w:color="auto"/>
              <w:bottom w:val="single" w:sz="4" w:space="0" w:color="auto"/>
              <w:right w:val="single" w:sz="4" w:space="0" w:color="auto"/>
            </w:tcBorders>
          </w:tcPr>
          <w:p w14:paraId="31220AC8" w14:textId="77777777" w:rsidR="00EC517F" w:rsidRPr="003819C5" w:rsidRDefault="00EC517F" w:rsidP="005F6967">
            <w:pPr>
              <w:pStyle w:val="ad"/>
              <w:spacing w:after="0"/>
              <w:ind w:left="33"/>
              <w:jc w:val="both"/>
            </w:pPr>
            <w:r w:rsidRPr="003819C5">
              <w:t>Погрешности измерений и их основные виды. Правила округления.</w:t>
            </w:r>
          </w:p>
        </w:tc>
        <w:tc>
          <w:tcPr>
            <w:tcW w:w="582" w:type="pct"/>
            <w:vMerge/>
            <w:tcBorders>
              <w:left w:val="single" w:sz="4" w:space="0" w:color="auto"/>
              <w:right w:val="single" w:sz="4" w:space="0" w:color="auto"/>
            </w:tcBorders>
            <w:vAlign w:val="center"/>
            <w:hideMark/>
          </w:tcPr>
          <w:p w14:paraId="020472A0" w14:textId="77777777" w:rsidR="00EC517F" w:rsidRPr="003819C5" w:rsidRDefault="00EC517F" w:rsidP="00EC517F">
            <w:pPr>
              <w:pStyle w:val="afffffb"/>
              <w:rPr>
                <w:b/>
                <w:bCs/>
              </w:rPr>
            </w:pPr>
          </w:p>
        </w:tc>
      </w:tr>
      <w:tr w:rsidR="00EC517F" w:rsidRPr="003819C5" w14:paraId="29AE5EBE" w14:textId="77777777" w:rsidTr="00BE11BC">
        <w:trPr>
          <w:trHeight w:val="397"/>
        </w:trPr>
        <w:tc>
          <w:tcPr>
            <w:tcW w:w="989" w:type="pct"/>
            <w:vMerge/>
            <w:tcBorders>
              <w:left w:val="single" w:sz="4" w:space="0" w:color="auto"/>
              <w:right w:val="single" w:sz="4" w:space="0" w:color="auto"/>
            </w:tcBorders>
            <w:hideMark/>
          </w:tcPr>
          <w:p w14:paraId="56367053"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17FFC18" w14:textId="77777777" w:rsidR="00EC517F" w:rsidRPr="003819C5" w:rsidRDefault="00D9689A" w:rsidP="005F6967">
            <w:pPr>
              <w:pStyle w:val="ad"/>
              <w:spacing w:after="0"/>
              <w:ind w:left="33"/>
              <w:jc w:val="both"/>
            </w:pPr>
            <w:r>
              <w:t>6.</w:t>
            </w:r>
          </w:p>
        </w:tc>
        <w:tc>
          <w:tcPr>
            <w:tcW w:w="3242" w:type="pct"/>
            <w:gridSpan w:val="2"/>
            <w:tcBorders>
              <w:top w:val="single" w:sz="4" w:space="0" w:color="auto"/>
              <w:left w:val="single" w:sz="4" w:space="0" w:color="auto"/>
              <w:bottom w:val="single" w:sz="4" w:space="0" w:color="auto"/>
              <w:right w:val="single" w:sz="4" w:space="0" w:color="auto"/>
            </w:tcBorders>
          </w:tcPr>
          <w:p w14:paraId="25F6D353" w14:textId="77777777" w:rsidR="00EC517F" w:rsidRPr="003819C5" w:rsidRDefault="00EC517F" w:rsidP="005F6967">
            <w:pPr>
              <w:pStyle w:val="ad"/>
              <w:spacing w:after="0"/>
              <w:ind w:left="33"/>
              <w:jc w:val="both"/>
            </w:pPr>
            <w:r w:rsidRPr="003819C5">
              <w:t>Методы измерений. Средства измерений и поверочное оборудование</w:t>
            </w:r>
          </w:p>
        </w:tc>
        <w:tc>
          <w:tcPr>
            <w:tcW w:w="582" w:type="pct"/>
            <w:vMerge/>
            <w:tcBorders>
              <w:left w:val="single" w:sz="4" w:space="0" w:color="auto"/>
              <w:right w:val="single" w:sz="4" w:space="0" w:color="auto"/>
            </w:tcBorders>
            <w:vAlign w:val="center"/>
            <w:hideMark/>
          </w:tcPr>
          <w:p w14:paraId="0915F03F" w14:textId="77777777" w:rsidR="00EC517F" w:rsidRPr="003819C5" w:rsidRDefault="00EC517F" w:rsidP="00EC517F">
            <w:pPr>
              <w:pStyle w:val="afffffb"/>
              <w:rPr>
                <w:b/>
                <w:bCs/>
              </w:rPr>
            </w:pPr>
          </w:p>
        </w:tc>
      </w:tr>
      <w:tr w:rsidR="00EC517F" w:rsidRPr="003819C5" w14:paraId="193D8D9C" w14:textId="77777777" w:rsidTr="00BE11BC">
        <w:trPr>
          <w:trHeight w:val="397"/>
        </w:trPr>
        <w:tc>
          <w:tcPr>
            <w:tcW w:w="989" w:type="pct"/>
            <w:vMerge/>
            <w:tcBorders>
              <w:left w:val="single" w:sz="4" w:space="0" w:color="auto"/>
              <w:right w:val="single" w:sz="4" w:space="0" w:color="auto"/>
            </w:tcBorders>
            <w:hideMark/>
          </w:tcPr>
          <w:p w14:paraId="2175638C"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F78BCC0" w14:textId="77777777" w:rsidR="00EC517F" w:rsidRPr="003819C5" w:rsidRDefault="00D9689A" w:rsidP="00D9689A">
            <w:pPr>
              <w:pStyle w:val="ad"/>
              <w:spacing w:after="0"/>
              <w:ind w:left="0"/>
              <w:jc w:val="both"/>
            </w:pPr>
            <w:r>
              <w:t>7.</w:t>
            </w:r>
          </w:p>
        </w:tc>
        <w:tc>
          <w:tcPr>
            <w:tcW w:w="3242" w:type="pct"/>
            <w:gridSpan w:val="2"/>
            <w:tcBorders>
              <w:top w:val="single" w:sz="4" w:space="0" w:color="auto"/>
              <w:left w:val="single" w:sz="4" w:space="0" w:color="auto"/>
              <w:bottom w:val="single" w:sz="4" w:space="0" w:color="auto"/>
              <w:right w:val="single" w:sz="4" w:space="0" w:color="auto"/>
            </w:tcBorders>
          </w:tcPr>
          <w:p w14:paraId="45EDED80" w14:textId="77777777" w:rsidR="00EC517F" w:rsidRPr="003819C5" w:rsidRDefault="00EC517F" w:rsidP="00EC517F">
            <w:pPr>
              <w:pStyle w:val="ad"/>
              <w:spacing w:after="0"/>
              <w:ind w:left="33"/>
              <w:jc w:val="both"/>
            </w:pPr>
            <w:r w:rsidRPr="003819C5">
              <w:t>Свидетельства и приложения к свидетельству на приборы метеорологического назначения об утверждении типа средств измерений.</w:t>
            </w:r>
          </w:p>
        </w:tc>
        <w:tc>
          <w:tcPr>
            <w:tcW w:w="582" w:type="pct"/>
            <w:vMerge/>
            <w:tcBorders>
              <w:left w:val="single" w:sz="4" w:space="0" w:color="auto"/>
              <w:bottom w:val="single" w:sz="4" w:space="0" w:color="auto"/>
              <w:right w:val="single" w:sz="4" w:space="0" w:color="auto"/>
            </w:tcBorders>
            <w:vAlign w:val="center"/>
            <w:hideMark/>
          </w:tcPr>
          <w:p w14:paraId="53BD1E3B" w14:textId="77777777" w:rsidR="00EC517F" w:rsidRPr="003819C5" w:rsidRDefault="00EC517F" w:rsidP="00EC517F">
            <w:pPr>
              <w:pStyle w:val="ad"/>
              <w:rPr>
                <w:b/>
                <w:bCs/>
              </w:rPr>
            </w:pPr>
          </w:p>
        </w:tc>
      </w:tr>
      <w:tr w:rsidR="00EC517F" w:rsidRPr="003819C5" w14:paraId="482D723F" w14:textId="77777777" w:rsidTr="00BE11BC">
        <w:trPr>
          <w:trHeight w:val="397"/>
        </w:trPr>
        <w:tc>
          <w:tcPr>
            <w:tcW w:w="989" w:type="pct"/>
            <w:vMerge/>
            <w:tcBorders>
              <w:left w:val="single" w:sz="4" w:space="0" w:color="auto"/>
              <w:right w:val="single" w:sz="4" w:space="0" w:color="auto"/>
            </w:tcBorders>
            <w:hideMark/>
          </w:tcPr>
          <w:p w14:paraId="696E5AC8"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499DA4F0"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
                <w:bCs/>
                <w:sz w:val="24"/>
                <w:szCs w:val="24"/>
              </w:rPr>
              <w:t>В том числе практических занятий</w:t>
            </w:r>
          </w:p>
        </w:tc>
        <w:tc>
          <w:tcPr>
            <w:tcW w:w="582" w:type="pct"/>
            <w:tcBorders>
              <w:top w:val="single" w:sz="4" w:space="0" w:color="auto"/>
              <w:left w:val="single" w:sz="4" w:space="0" w:color="auto"/>
              <w:bottom w:val="single" w:sz="4" w:space="0" w:color="auto"/>
              <w:right w:val="single" w:sz="4" w:space="0" w:color="auto"/>
            </w:tcBorders>
            <w:vAlign w:val="center"/>
            <w:hideMark/>
          </w:tcPr>
          <w:p w14:paraId="3FCD75D0"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6</w:t>
            </w:r>
          </w:p>
        </w:tc>
      </w:tr>
      <w:tr w:rsidR="00EC517F" w:rsidRPr="003819C5" w14:paraId="4833AE7F" w14:textId="77777777" w:rsidTr="00BE11BC">
        <w:trPr>
          <w:trHeight w:val="397"/>
        </w:trPr>
        <w:tc>
          <w:tcPr>
            <w:tcW w:w="989" w:type="pct"/>
            <w:vMerge/>
            <w:tcBorders>
              <w:left w:val="single" w:sz="4" w:space="0" w:color="auto"/>
              <w:right w:val="single" w:sz="4" w:space="0" w:color="auto"/>
            </w:tcBorders>
            <w:hideMark/>
          </w:tcPr>
          <w:p w14:paraId="1284B1E2"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07A8DA29" w14:textId="77777777" w:rsidR="00EC517F" w:rsidRPr="00D9689A" w:rsidRDefault="00D9689A" w:rsidP="00D9689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bCs/>
                <w:lang w:eastAsia="en-US"/>
              </w:rPr>
            </w:pPr>
            <w:r w:rsidRPr="00D9689A">
              <w:rPr>
                <w:bCs/>
                <w:lang w:eastAsia="en-US"/>
              </w:rPr>
              <w:t>8.</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73C60D11" w14:textId="77777777" w:rsidR="00EC517F" w:rsidRDefault="00EC517F" w:rsidP="00EC517F">
            <w:pPr>
              <w:spacing w:after="0" w:line="240" w:lineRule="auto"/>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№1</w:t>
            </w:r>
            <w:r>
              <w:rPr>
                <w:rFonts w:ascii="Times New Roman" w:hAnsi="Times New Roman"/>
                <w:bCs/>
                <w:i/>
                <w:sz w:val="24"/>
                <w:szCs w:val="24"/>
              </w:rPr>
              <w:t>5</w:t>
            </w:r>
          </w:p>
          <w:p w14:paraId="0FF02B88" w14:textId="77777777" w:rsidR="00EC517F" w:rsidRPr="003819C5" w:rsidRDefault="00EC517F" w:rsidP="00EC517F">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3"/>
              <w:rPr>
                <w:b/>
                <w:bCs/>
                <w:lang w:eastAsia="en-US"/>
              </w:rPr>
            </w:pPr>
            <w:r w:rsidRPr="003819C5">
              <w:rPr>
                <w:bCs/>
                <w:lang w:eastAsia="en-US"/>
              </w:rPr>
              <w:t>Определение погрешности измерительных приборов</w:t>
            </w:r>
            <w:r w:rsidRPr="003819C5">
              <w:rPr>
                <w:b/>
                <w:bCs/>
                <w:lang w:eastAsia="en-US"/>
              </w:rPr>
              <w:t>.</w:t>
            </w:r>
          </w:p>
        </w:tc>
        <w:tc>
          <w:tcPr>
            <w:tcW w:w="582" w:type="pct"/>
            <w:tcBorders>
              <w:top w:val="single" w:sz="4" w:space="0" w:color="auto"/>
              <w:left w:val="single" w:sz="4" w:space="0" w:color="auto"/>
              <w:bottom w:val="single" w:sz="4" w:space="0" w:color="auto"/>
              <w:right w:val="single" w:sz="4" w:space="0" w:color="auto"/>
            </w:tcBorders>
            <w:vAlign w:val="center"/>
            <w:hideMark/>
          </w:tcPr>
          <w:p w14:paraId="0BC2B8AE"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0BC7E476" w14:textId="77777777" w:rsidTr="00BE11BC">
        <w:trPr>
          <w:trHeight w:val="397"/>
        </w:trPr>
        <w:tc>
          <w:tcPr>
            <w:tcW w:w="989" w:type="pct"/>
            <w:vMerge/>
            <w:tcBorders>
              <w:left w:val="single" w:sz="4" w:space="0" w:color="auto"/>
              <w:right w:val="single" w:sz="4" w:space="0" w:color="auto"/>
            </w:tcBorders>
            <w:hideMark/>
          </w:tcPr>
          <w:p w14:paraId="01BA1C53"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5BDD5BFD" w14:textId="77777777" w:rsidR="00EC517F" w:rsidRPr="00D9689A" w:rsidRDefault="00D9689A" w:rsidP="00D9689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bCs/>
                <w:lang w:eastAsia="en-US"/>
              </w:rPr>
            </w:pPr>
            <w:r w:rsidRPr="00D9689A">
              <w:rPr>
                <w:bCs/>
                <w:lang w:eastAsia="en-US"/>
              </w:rPr>
              <w:t>9.</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561EEFD3" w14:textId="77777777" w:rsidR="00EC517F" w:rsidRDefault="00EC517F" w:rsidP="00EC517F">
            <w:pPr>
              <w:spacing w:after="0" w:line="240" w:lineRule="auto"/>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№1</w:t>
            </w:r>
            <w:r>
              <w:rPr>
                <w:rFonts w:ascii="Times New Roman" w:hAnsi="Times New Roman"/>
                <w:bCs/>
                <w:i/>
                <w:sz w:val="24"/>
                <w:szCs w:val="24"/>
              </w:rPr>
              <w:t>6</w:t>
            </w:r>
          </w:p>
          <w:p w14:paraId="7BE3463E" w14:textId="77777777" w:rsidR="00EC517F" w:rsidRPr="003819C5" w:rsidRDefault="00EC517F" w:rsidP="00EC517F">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3"/>
              <w:rPr>
                <w:b/>
                <w:bCs/>
                <w:lang w:eastAsia="en-US"/>
              </w:rPr>
            </w:pPr>
            <w:r w:rsidRPr="003819C5">
              <w:t>Статические методы обработки экспериментальных данных</w:t>
            </w:r>
          </w:p>
        </w:tc>
        <w:tc>
          <w:tcPr>
            <w:tcW w:w="582" w:type="pct"/>
            <w:tcBorders>
              <w:top w:val="single" w:sz="4" w:space="0" w:color="auto"/>
              <w:left w:val="single" w:sz="4" w:space="0" w:color="auto"/>
              <w:bottom w:val="single" w:sz="4" w:space="0" w:color="auto"/>
              <w:right w:val="single" w:sz="4" w:space="0" w:color="auto"/>
            </w:tcBorders>
            <w:vAlign w:val="center"/>
            <w:hideMark/>
          </w:tcPr>
          <w:p w14:paraId="590ABB7F"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771998C3" w14:textId="77777777" w:rsidTr="00BE11BC">
        <w:trPr>
          <w:trHeight w:val="397"/>
        </w:trPr>
        <w:tc>
          <w:tcPr>
            <w:tcW w:w="989" w:type="pct"/>
            <w:vMerge/>
            <w:tcBorders>
              <w:left w:val="single" w:sz="4" w:space="0" w:color="auto"/>
              <w:right w:val="single" w:sz="4" w:space="0" w:color="auto"/>
            </w:tcBorders>
            <w:hideMark/>
          </w:tcPr>
          <w:p w14:paraId="0E9436DF" w14:textId="77777777" w:rsidR="00EC517F" w:rsidRPr="003819C5"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6709BEBC" w14:textId="77777777" w:rsidR="00EC517F" w:rsidRPr="003819C5" w:rsidRDefault="00F3348B" w:rsidP="00D9689A">
            <w:pPr>
              <w:spacing w:after="0"/>
              <w:rPr>
                <w:rFonts w:ascii="Times New Roman" w:hAnsi="Times New Roman"/>
                <w:sz w:val="24"/>
                <w:szCs w:val="24"/>
              </w:rPr>
            </w:pPr>
            <w:r>
              <w:rPr>
                <w:rFonts w:ascii="Times New Roman" w:hAnsi="Times New Roman"/>
                <w:sz w:val="24"/>
                <w:szCs w:val="24"/>
              </w:rPr>
              <w:t>1</w:t>
            </w:r>
            <w:r w:rsidR="00D9689A">
              <w:rPr>
                <w:rFonts w:ascii="Times New Roman" w:hAnsi="Times New Roman"/>
                <w:sz w:val="24"/>
                <w:szCs w:val="24"/>
              </w:rPr>
              <w:t>0.</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7BE71533" w14:textId="77777777" w:rsidR="00EC517F" w:rsidRDefault="00EC517F" w:rsidP="00EC517F">
            <w:pPr>
              <w:spacing w:after="0"/>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№1</w:t>
            </w:r>
            <w:r>
              <w:rPr>
                <w:rFonts w:ascii="Times New Roman" w:hAnsi="Times New Roman"/>
                <w:bCs/>
                <w:i/>
                <w:sz w:val="24"/>
                <w:szCs w:val="24"/>
              </w:rPr>
              <w:t>7</w:t>
            </w:r>
          </w:p>
          <w:p w14:paraId="6B253CBC" w14:textId="77777777" w:rsidR="00EC517F" w:rsidRPr="003819C5" w:rsidRDefault="00EC517F" w:rsidP="00EC517F">
            <w:pPr>
              <w:spacing w:after="0"/>
              <w:ind w:left="33"/>
              <w:rPr>
                <w:rFonts w:ascii="Times New Roman" w:hAnsi="Times New Roman"/>
                <w:sz w:val="24"/>
                <w:szCs w:val="24"/>
              </w:rPr>
            </w:pPr>
            <w:r w:rsidRPr="003819C5">
              <w:rPr>
                <w:rFonts w:ascii="Times New Roman" w:hAnsi="Times New Roman"/>
                <w:color w:val="000000"/>
                <w:sz w:val="24"/>
                <w:szCs w:val="24"/>
              </w:rPr>
              <w:t>Измерительные приборы. Цена деления шкалы</w:t>
            </w:r>
            <w:r w:rsidRPr="003819C5">
              <w:rPr>
                <w:rFonts w:ascii="Times New Roman" w:hAnsi="Times New Roman"/>
                <w:sz w:val="24"/>
                <w:szCs w:val="24"/>
              </w:rPr>
              <w:t>.</w:t>
            </w:r>
          </w:p>
        </w:tc>
        <w:tc>
          <w:tcPr>
            <w:tcW w:w="582" w:type="pct"/>
            <w:tcBorders>
              <w:top w:val="single" w:sz="4" w:space="0" w:color="auto"/>
              <w:left w:val="single" w:sz="4" w:space="0" w:color="auto"/>
              <w:bottom w:val="single" w:sz="4" w:space="0" w:color="auto"/>
              <w:right w:val="single" w:sz="4" w:space="0" w:color="auto"/>
            </w:tcBorders>
            <w:vAlign w:val="center"/>
            <w:hideMark/>
          </w:tcPr>
          <w:p w14:paraId="0E97F834"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231FA308" w14:textId="77777777" w:rsidTr="00BE11BC">
        <w:trPr>
          <w:trHeight w:val="397"/>
        </w:trPr>
        <w:tc>
          <w:tcPr>
            <w:tcW w:w="989" w:type="pct"/>
            <w:vMerge/>
            <w:tcBorders>
              <w:left w:val="single" w:sz="4" w:space="0" w:color="auto"/>
              <w:bottom w:val="single" w:sz="4" w:space="0" w:color="auto"/>
              <w:right w:val="single" w:sz="4" w:space="0" w:color="auto"/>
            </w:tcBorders>
            <w:hideMark/>
          </w:tcPr>
          <w:p w14:paraId="2C0661AF" w14:textId="77777777" w:rsidR="00EC517F" w:rsidRPr="003819C5" w:rsidRDefault="00EC517F" w:rsidP="00EC517F">
            <w:pPr>
              <w:spacing w:line="240" w:lineRule="auto"/>
              <w:rPr>
                <w:rFonts w:ascii="Times New Roman" w:hAnsi="Times New Roman"/>
                <w:b/>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0BDE3F55"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Самостоятельная работа обучающихся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683061AA"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w:t>
            </w:r>
          </w:p>
        </w:tc>
      </w:tr>
      <w:tr w:rsidR="00EC517F" w:rsidRPr="003819C5" w14:paraId="430779A2" w14:textId="77777777" w:rsidTr="00BE11BC">
        <w:trPr>
          <w:trHeight w:val="397"/>
        </w:trPr>
        <w:tc>
          <w:tcPr>
            <w:tcW w:w="989" w:type="pct"/>
            <w:vMerge w:val="restart"/>
            <w:tcBorders>
              <w:top w:val="single" w:sz="4" w:space="0" w:color="auto"/>
              <w:left w:val="single" w:sz="4" w:space="0" w:color="auto"/>
              <w:right w:val="single" w:sz="4" w:space="0" w:color="auto"/>
            </w:tcBorders>
            <w:hideMark/>
          </w:tcPr>
          <w:p w14:paraId="0FBE2F71" w14:textId="77777777" w:rsidR="00EC517F" w:rsidRPr="003819C5" w:rsidRDefault="00EC517F" w:rsidP="00EC517F">
            <w:pPr>
              <w:tabs>
                <w:tab w:val="left" w:pos="426"/>
              </w:tabs>
              <w:suppressAutoHyphens/>
              <w:spacing w:after="0"/>
              <w:rPr>
                <w:rFonts w:ascii="Times New Roman" w:hAnsi="Times New Roman"/>
                <w:b/>
                <w:bCs/>
                <w:kern w:val="36"/>
                <w:sz w:val="24"/>
                <w:szCs w:val="24"/>
              </w:rPr>
            </w:pPr>
            <w:r w:rsidRPr="003819C5">
              <w:rPr>
                <w:rFonts w:ascii="Times New Roman" w:hAnsi="Times New Roman"/>
                <w:b/>
                <w:bCs/>
                <w:kern w:val="36"/>
                <w:sz w:val="24"/>
                <w:szCs w:val="24"/>
              </w:rPr>
              <w:t xml:space="preserve">Тема 2.2. </w:t>
            </w:r>
          </w:p>
          <w:p w14:paraId="0E2ECB1C" w14:textId="77777777" w:rsidR="00EC517F" w:rsidRPr="003819C5" w:rsidRDefault="00EC517F" w:rsidP="00EC517F">
            <w:pPr>
              <w:tabs>
                <w:tab w:val="left" w:pos="426"/>
              </w:tabs>
              <w:suppressAutoHyphens/>
              <w:spacing w:after="0"/>
              <w:rPr>
                <w:rFonts w:ascii="Times New Roman" w:hAnsi="Times New Roman"/>
                <w:b/>
                <w:bCs/>
                <w:sz w:val="24"/>
                <w:szCs w:val="24"/>
              </w:rPr>
            </w:pPr>
            <w:r w:rsidRPr="003819C5">
              <w:rPr>
                <w:rFonts w:ascii="Times New Roman" w:hAnsi="Times New Roman"/>
                <w:b/>
                <w:bCs/>
                <w:kern w:val="36"/>
                <w:sz w:val="24"/>
                <w:szCs w:val="24"/>
              </w:rPr>
              <w:t>Техническое обслуживание резервных приборов</w:t>
            </w:r>
          </w:p>
        </w:tc>
        <w:tc>
          <w:tcPr>
            <w:tcW w:w="3429" w:type="pct"/>
            <w:gridSpan w:val="4"/>
            <w:tcBorders>
              <w:top w:val="single" w:sz="4" w:space="0" w:color="auto"/>
              <w:left w:val="single" w:sz="4" w:space="0" w:color="auto"/>
              <w:bottom w:val="single" w:sz="4" w:space="0" w:color="auto"/>
              <w:right w:val="single" w:sz="4" w:space="0" w:color="auto"/>
            </w:tcBorders>
          </w:tcPr>
          <w:p w14:paraId="3432A878" w14:textId="77777777" w:rsidR="00EC517F" w:rsidRPr="003819C5" w:rsidRDefault="00EC517F" w:rsidP="00EC517F">
            <w:pPr>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1675DF62"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36/14</w:t>
            </w:r>
          </w:p>
        </w:tc>
      </w:tr>
      <w:tr w:rsidR="00EC517F" w:rsidRPr="003819C5" w14:paraId="20065C1B" w14:textId="77777777" w:rsidTr="00BE11BC">
        <w:trPr>
          <w:trHeight w:val="397"/>
        </w:trPr>
        <w:tc>
          <w:tcPr>
            <w:tcW w:w="989" w:type="pct"/>
            <w:vMerge/>
            <w:tcBorders>
              <w:left w:val="single" w:sz="4" w:space="0" w:color="auto"/>
              <w:right w:val="single" w:sz="4" w:space="0" w:color="auto"/>
            </w:tcBorders>
            <w:hideMark/>
          </w:tcPr>
          <w:p w14:paraId="10D21D30" w14:textId="77777777" w:rsidR="00EC517F" w:rsidRPr="003819C5" w:rsidRDefault="00EC517F" w:rsidP="00EC517F">
            <w:pPr>
              <w:tabs>
                <w:tab w:val="left" w:pos="426"/>
              </w:tabs>
              <w:suppressAutoHyphens/>
              <w:spacing w:after="0"/>
              <w:rPr>
                <w:rFonts w:ascii="Times New Roman" w:hAnsi="Times New Roman"/>
                <w:b/>
                <w:bCs/>
                <w:kern w:val="36"/>
                <w:sz w:val="24"/>
                <w:szCs w:val="24"/>
              </w:rPr>
            </w:pPr>
          </w:p>
        </w:tc>
        <w:tc>
          <w:tcPr>
            <w:tcW w:w="181" w:type="pct"/>
            <w:tcBorders>
              <w:top w:val="single" w:sz="4" w:space="0" w:color="auto"/>
              <w:left w:val="single" w:sz="4" w:space="0" w:color="auto"/>
              <w:bottom w:val="single" w:sz="4" w:space="0" w:color="auto"/>
              <w:right w:val="single" w:sz="4" w:space="0" w:color="auto"/>
            </w:tcBorders>
          </w:tcPr>
          <w:p w14:paraId="67B66C0A" w14:textId="77777777" w:rsidR="00EC517F" w:rsidRPr="003819C5" w:rsidRDefault="00F3348B" w:rsidP="00D9689A">
            <w:pPr>
              <w:pStyle w:val="afffffb"/>
              <w:jc w:val="both"/>
            </w:pPr>
            <w:r>
              <w:t>1</w:t>
            </w:r>
            <w:r w:rsidR="00D9689A">
              <w:t>1.</w:t>
            </w:r>
          </w:p>
        </w:tc>
        <w:tc>
          <w:tcPr>
            <w:tcW w:w="3248" w:type="pct"/>
            <w:gridSpan w:val="3"/>
            <w:tcBorders>
              <w:top w:val="single" w:sz="4" w:space="0" w:color="auto"/>
              <w:left w:val="single" w:sz="4" w:space="0" w:color="auto"/>
              <w:bottom w:val="single" w:sz="4" w:space="0" w:color="auto"/>
              <w:right w:val="single" w:sz="4" w:space="0" w:color="auto"/>
            </w:tcBorders>
          </w:tcPr>
          <w:p w14:paraId="5C5B9EE9"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Метеорологическая площадка. Устройство, требования к содержанию площадки, приборов и оборудования, установленных на ней.</w:t>
            </w:r>
          </w:p>
        </w:tc>
        <w:tc>
          <w:tcPr>
            <w:tcW w:w="582" w:type="pct"/>
            <w:vMerge w:val="restart"/>
            <w:tcBorders>
              <w:top w:val="single" w:sz="4" w:space="0" w:color="auto"/>
              <w:left w:val="single" w:sz="4" w:space="0" w:color="auto"/>
              <w:right w:val="single" w:sz="4" w:space="0" w:color="auto"/>
            </w:tcBorders>
            <w:vAlign w:val="center"/>
            <w:hideMark/>
          </w:tcPr>
          <w:p w14:paraId="41EC4456" w14:textId="77777777" w:rsidR="00EC517F" w:rsidRPr="003819C5" w:rsidRDefault="00EC517F" w:rsidP="00EC517F">
            <w:pPr>
              <w:suppressAutoHyphens/>
              <w:jc w:val="center"/>
              <w:rPr>
                <w:rFonts w:ascii="Times New Roman" w:hAnsi="Times New Roman"/>
                <w:bCs/>
                <w:sz w:val="24"/>
                <w:szCs w:val="24"/>
              </w:rPr>
            </w:pPr>
            <w:r w:rsidRPr="003819C5">
              <w:rPr>
                <w:rFonts w:ascii="Times New Roman" w:hAnsi="Times New Roman"/>
                <w:bCs/>
                <w:sz w:val="24"/>
                <w:szCs w:val="24"/>
              </w:rPr>
              <w:t>22</w:t>
            </w:r>
          </w:p>
        </w:tc>
      </w:tr>
      <w:tr w:rsidR="00EC517F" w:rsidRPr="003819C5" w14:paraId="3FCAE3A5" w14:textId="77777777" w:rsidTr="00BE11BC">
        <w:trPr>
          <w:trHeight w:val="397"/>
        </w:trPr>
        <w:tc>
          <w:tcPr>
            <w:tcW w:w="989" w:type="pct"/>
            <w:vMerge/>
            <w:tcBorders>
              <w:left w:val="single" w:sz="4" w:space="0" w:color="auto"/>
              <w:right w:val="single" w:sz="4" w:space="0" w:color="auto"/>
            </w:tcBorders>
            <w:hideMark/>
          </w:tcPr>
          <w:p w14:paraId="2F082883" w14:textId="77777777" w:rsidR="00EC517F" w:rsidRPr="003819C5" w:rsidRDefault="00EC517F" w:rsidP="00EC517F">
            <w:pPr>
              <w:tabs>
                <w:tab w:val="left" w:pos="426"/>
              </w:tabs>
              <w:suppressAutoHyphens/>
              <w:spacing w:after="0"/>
              <w:rPr>
                <w:rFonts w:ascii="Times New Roman" w:hAnsi="Times New Roman"/>
                <w:b/>
                <w:bCs/>
                <w:kern w:val="36"/>
                <w:sz w:val="24"/>
                <w:szCs w:val="24"/>
              </w:rPr>
            </w:pPr>
          </w:p>
        </w:tc>
        <w:tc>
          <w:tcPr>
            <w:tcW w:w="181" w:type="pct"/>
            <w:tcBorders>
              <w:top w:val="single" w:sz="4" w:space="0" w:color="auto"/>
              <w:left w:val="single" w:sz="4" w:space="0" w:color="auto"/>
              <w:bottom w:val="single" w:sz="4" w:space="0" w:color="auto"/>
              <w:right w:val="single" w:sz="4" w:space="0" w:color="auto"/>
            </w:tcBorders>
          </w:tcPr>
          <w:p w14:paraId="670705F9" w14:textId="77777777" w:rsidR="00EC517F" w:rsidRPr="003819C5" w:rsidRDefault="00F3348B" w:rsidP="00D9689A">
            <w:pPr>
              <w:pStyle w:val="afffffb"/>
              <w:jc w:val="both"/>
            </w:pPr>
            <w:r>
              <w:t>1</w:t>
            </w:r>
            <w:r w:rsidR="00D9689A">
              <w:t>2.</w:t>
            </w:r>
          </w:p>
        </w:tc>
        <w:tc>
          <w:tcPr>
            <w:tcW w:w="3248" w:type="pct"/>
            <w:gridSpan w:val="3"/>
            <w:tcBorders>
              <w:top w:val="single" w:sz="4" w:space="0" w:color="auto"/>
              <w:left w:val="single" w:sz="4" w:space="0" w:color="auto"/>
              <w:bottom w:val="single" w:sz="4" w:space="0" w:color="auto"/>
              <w:right w:val="single" w:sz="4" w:space="0" w:color="auto"/>
            </w:tcBorders>
          </w:tcPr>
          <w:p w14:paraId="137D203D"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Термометры. Внешний осмотр, профилактический осмотр, уход, поверка. Поверочная схема, образцовые приборы и поверочное оборудование.</w:t>
            </w:r>
          </w:p>
        </w:tc>
        <w:tc>
          <w:tcPr>
            <w:tcW w:w="582" w:type="pct"/>
            <w:vMerge/>
            <w:tcBorders>
              <w:left w:val="single" w:sz="4" w:space="0" w:color="auto"/>
              <w:right w:val="single" w:sz="4" w:space="0" w:color="auto"/>
            </w:tcBorders>
            <w:hideMark/>
          </w:tcPr>
          <w:p w14:paraId="424A8486" w14:textId="77777777" w:rsidR="00EC517F" w:rsidRPr="003819C5" w:rsidRDefault="00EC517F" w:rsidP="00EC517F">
            <w:pPr>
              <w:pStyle w:val="afffffb"/>
              <w:rPr>
                <w:b/>
                <w:bCs/>
              </w:rPr>
            </w:pPr>
          </w:p>
        </w:tc>
      </w:tr>
      <w:tr w:rsidR="00EC517F" w:rsidRPr="003819C5" w14:paraId="63ED41BA" w14:textId="77777777" w:rsidTr="00BE11BC">
        <w:trPr>
          <w:trHeight w:val="397"/>
        </w:trPr>
        <w:tc>
          <w:tcPr>
            <w:tcW w:w="989" w:type="pct"/>
            <w:vMerge/>
            <w:tcBorders>
              <w:left w:val="single" w:sz="4" w:space="0" w:color="auto"/>
              <w:right w:val="single" w:sz="4" w:space="0" w:color="auto"/>
            </w:tcBorders>
            <w:vAlign w:val="center"/>
            <w:hideMark/>
          </w:tcPr>
          <w:p w14:paraId="658BF80C"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45B7CCA9" w14:textId="77777777" w:rsidR="00EC517F" w:rsidRPr="003819C5" w:rsidRDefault="00F3348B" w:rsidP="00D9689A">
            <w:pPr>
              <w:pStyle w:val="afffffb"/>
              <w:jc w:val="both"/>
            </w:pPr>
            <w:r>
              <w:t>1</w:t>
            </w:r>
            <w:r w:rsidR="00D9689A">
              <w:t>3.</w:t>
            </w:r>
          </w:p>
        </w:tc>
        <w:tc>
          <w:tcPr>
            <w:tcW w:w="3248" w:type="pct"/>
            <w:gridSpan w:val="3"/>
            <w:tcBorders>
              <w:top w:val="single" w:sz="4" w:space="0" w:color="auto"/>
              <w:left w:val="single" w:sz="4" w:space="0" w:color="auto"/>
              <w:bottom w:val="single" w:sz="4" w:space="0" w:color="auto"/>
              <w:right w:val="single" w:sz="4" w:space="0" w:color="auto"/>
            </w:tcBorders>
          </w:tcPr>
          <w:p w14:paraId="3733433D"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Приборы для измерения атмосферного давления. Внешний осмотр, профилактический осмотр, уход, поверка. Поверочная схема, образцовые приборы и поверочное оборудование.</w:t>
            </w:r>
          </w:p>
        </w:tc>
        <w:tc>
          <w:tcPr>
            <w:tcW w:w="582" w:type="pct"/>
            <w:vMerge/>
            <w:tcBorders>
              <w:left w:val="single" w:sz="4" w:space="0" w:color="auto"/>
              <w:right w:val="single" w:sz="4" w:space="0" w:color="auto"/>
            </w:tcBorders>
            <w:vAlign w:val="center"/>
            <w:hideMark/>
          </w:tcPr>
          <w:p w14:paraId="44A75ED1" w14:textId="77777777" w:rsidR="00EC517F" w:rsidRPr="003819C5" w:rsidRDefault="00EC517F" w:rsidP="00EC517F">
            <w:pPr>
              <w:pStyle w:val="afffffb"/>
              <w:rPr>
                <w:b/>
                <w:bCs/>
              </w:rPr>
            </w:pPr>
          </w:p>
        </w:tc>
      </w:tr>
      <w:tr w:rsidR="00EC517F" w:rsidRPr="003819C5" w14:paraId="79D8A97A" w14:textId="77777777" w:rsidTr="00BE11BC">
        <w:trPr>
          <w:trHeight w:val="397"/>
        </w:trPr>
        <w:tc>
          <w:tcPr>
            <w:tcW w:w="989" w:type="pct"/>
            <w:vMerge/>
            <w:tcBorders>
              <w:left w:val="single" w:sz="4" w:space="0" w:color="auto"/>
              <w:right w:val="single" w:sz="4" w:space="0" w:color="auto"/>
            </w:tcBorders>
            <w:vAlign w:val="center"/>
            <w:hideMark/>
          </w:tcPr>
          <w:p w14:paraId="1FFF798E"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26E6EF2A" w14:textId="77777777" w:rsidR="00EC517F" w:rsidRPr="003819C5" w:rsidRDefault="00F3348B" w:rsidP="00D9689A">
            <w:pPr>
              <w:pStyle w:val="afffffb"/>
              <w:jc w:val="both"/>
            </w:pPr>
            <w:r>
              <w:t>1</w:t>
            </w:r>
            <w:r w:rsidR="00D9689A">
              <w:t>4.</w:t>
            </w:r>
          </w:p>
        </w:tc>
        <w:tc>
          <w:tcPr>
            <w:tcW w:w="3248" w:type="pct"/>
            <w:gridSpan w:val="3"/>
            <w:tcBorders>
              <w:top w:val="single" w:sz="4" w:space="0" w:color="auto"/>
              <w:left w:val="single" w:sz="4" w:space="0" w:color="auto"/>
              <w:bottom w:val="single" w:sz="4" w:space="0" w:color="auto"/>
              <w:right w:val="single" w:sz="4" w:space="0" w:color="auto"/>
            </w:tcBorders>
          </w:tcPr>
          <w:p w14:paraId="0471E90A"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Приборы для измерения влажности воздуха. Внешний осмотр, профилактический осмотр, уход, поверка. Поверочная схема, образцовые приборы и поверочное оборудование.</w:t>
            </w:r>
          </w:p>
        </w:tc>
        <w:tc>
          <w:tcPr>
            <w:tcW w:w="582" w:type="pct"/>
            <w:vMerge/>
            <w:tcBorders>
              <w:left w:val="single" w:sz="4" w:space="0" w:color="auto"/>
              <w:right w:val="single" w:sz="4" w:space="0" w:color="auto"/>
            </w:tcBorders>
            <w:vAlign w:val="center"/>
            <w:hideMark/>
          </w:tcPr>
          <w:p w14:paraId="2105E2C0" w14:textId="77777777" w:rsidR="00EC517F" w:rsidRPr="003819C5" w:rsidRDefault="00EC517F" w:rsidP="00EC517F">
            <w:pPr>
              <w:pStyle w:val="afffffb"/>
              <w:rPr>
                <w:b/>
                <w:bCs/>
              </w:rPr>
            </w:pPr>
          </w:p>
        </w:tc>
      </w:tr>
      <w:tr w:rsidR="00EC517F" w:rsidRPr="003819C5" w14:paraId="0456C91F" w14:textId="77777777" w:rsidTr="00BE11BC">
        <w:trPr>
          <w:trHeight w:val="397"/>
        </w:trPr>
        <w:tc>
          <w:tcPr>
            <w:tcW w:w="989" w:type="pct"/>
            <w:vMerge/>
            <w:tcBorders>
              <w:left w:val="single" w:sz="4" w:space="0" w:color="auto"/>
              <w:right w:val="single" w:sz="4" w:space="0" w:color="auto"/>
            </w:tcBorders>
            <w:vAlign w:val="center"/>
            <w:hideMark/>
          </w:tcPr>
          <w:p w14:paraId="07EAA356"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4F88D104" w14:textId="77777777" w:rsidR="00EC517F" w:rsidRPr="003819C5" w:rsidRDefault="00F3348B" w:rsidP="00D9689A">
            <w:pPr>
              <w:pStyle w:val="afffffb"/>
              <w:jc w:val="both"/>
            </w:pPr>
            <w:r>
              <w:t>1</w:t>
            </w:r>
            <w:r w:rsidR="00D9689A">
              <w:t>5.</w:t>
            </w:r>
          </w:p>
        </w:tc>
        <w:tc>
          <w:tcPr>
            <w:tcW w:w="3248" w:type="pct"/>
            <w:gridSpan w:val="3"/>
            <w:tcBorders>
              <w:top w:val="single" w:sz="4" w:space="0" w:color="auto"/>
              <w:left w:val="single" w:sz="4" w:space="0" w:color="auto"/>
              <w:bottom w:val="single" w:sz="4" w:space="0" w:color="auto"/>
              <w:right w:val="single" w:sz="4" w:space="0" w:color="auto"/>
            </w:tcBorders>
          </w:tcPr>
          <w:p w14:paraId="4EC757D3"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Приборы регистрации изменений температуры, влажности воздуха и атмосферного давления: термограф, гигрограф, барограф. Внешний осмотр, профилактический осмотр, уход. Поверочная схема, образцовые приборы и поверочное оборудование.</w:t>
            </w:r>
          </w:p>
        </w:tc>
        <w:tc>
          <w:tcPr>
            <w:tcW w:w="582" w:type="pct"/>
            <w:vMerge/>
            <w:tcBorders>
              <w:left w:val="single" w:sz="4" w:space="0" w:color="auto"/>
              <w:right w:val="single" w:sz="4" w:space="0" w:color="auto"/>
            </w:tcBorders>
            <w:vAlign w:val="center"/>
            <w:hideMark/>
          </w:tcPr>
          <w:p w14:paraId="50811D88" w14:textId="77777777" w:rsidR="00EC517F" w:rsidRPr="003819C5" w:rsidRDefault="00EC517F" w:rsidP="00EC517F">
            <w:pPr>
              <w:pStyle w:val="afffffb"/>
              <w:rPr>
                <w:b/>
                <w:bCs/>
              </w:rPr>
            </w:pPr>
          </w:p>
        </w:tc>
      </w:tr>
      <w:tr w:rsidR="00EC517F" w:rsidRPr="003819C5" w14:paraId="5D99C41E" w14:textId="77777777" w:rsidTr="00BE11BC">
        <w:trPr>
          <w:trHeight w:val="397"/>
        </w:trPr>
        <w:tc>
          <w:tcPr>
            <w:tcW w:w="989" w:type="pct"/>
            <w:vMerge/>
            <w:tcBorders>
              <w:left w:val="single" w:sz="4" w:space="0" w:color="auto"/>
              <w:right w:val="single" w:sz="4" w:space="0" w:color="auto"/>
            </w:tcBorders>
            <w:vAlign w:val="center"/>
            <w:hideMark/>
          </w:tcPr>
          <w:p w14:paraId="106E4E28"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72B9083B" w14:textId="77777777" w:rsidR="00EC517F" w:rsidRPr="003819C5" w:rsidRDefault="00F3348B" w:rsidP="00D9689A">
            <w:pPr>
              <w:pStyle w:val="afffffb"/>
              <w:jc w:val="both"/>
            </w:pPr>
            <w:r>
              <w:t>1</w:t>
            </w:r>
            <w:r w:rsidR="00D9689A">
              <w:t>6.</w:t>
            </w:r>
          </w:p>
        </w:tc>
        <w:tc>
          <w:tcPr>
            <w:tcW w:w="3248" w:type="pct"/>
            <w:gridSpan w:val="3"/>
            <w:tcBorders>
              <w:top w:val="single" w:sz="4" w:space="0" w:color="auto"/>
              <w:left w:val="single" w:sz="4" w:space="0" w:color="auto"/>
              <w:bottom w:val="single" w:sz="4" w:space="0" w:color="auto"/>
              <w:right w:val="single" w:sz="4" w:space="0" w:color="auto"/>
            </w:tcBorders>
          </w:tcPr>
          <w:p w14:paraId="3F7DA603"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Мачта метеорологическая М-82 для установки приборов для измерения параметров ветра.</w:t>
            </w:r>
          </w:p>
        </w:tc>
        <w:tc>
          <w:tcPr>
            <w:tcW w:w="582" w:type="pct"/>
            <w:vMerge/>
            <w:tcBorders>
              <w:left w:val="single" w:sz="4" w:space="0" w:color="auto"/>
              <w:right w:val="single" w:sz="4" w:space="0" w:color="auto"/>
            </w:tcBorders>
            <w:vAlign w:val="center"/>
            <w:hideMark/>
          </w:tcPr>
          <w:p w14:paraId="52568E31" w14:textId="77777777" w:rsidR="00EC517F" w:rsidRPr="003819C5" w:rsidRDefault="00EC517F" w:rsidP="00EC517F">
            <w:pPr>
              <w:pStyle w:val="afffffb"/>
              <w:rPr>
                <w:b/>
                <w:bCs/>
              </w:rPr>
            </w:pPr>
          </w:p>
        </w:tc>
      </w:tr>
      <w:tr w:rsidR="00EC517F" w:rsidRPr="003819C5" w14:paraId="5A94C329" w14:textId="77777777" w:rsidTr="00BE11BC">
        <w:trPr>
          <w:trHeight w:val="397"/>
        </w:trPr>
        <w:tc>
          <w:tcPr>
            <w:tcW w:w="989" w:type="pct"/>
            <w:vMerge/>
            <w:tcBorders>
              <w:left w:val="single" w:sz="4" w:space="0" w:color="auto"/>
              <w:right w:val="single" w:sz="4" w:space="0" w:color="auto"/>
            </w:tcBorders>
            <w:vAlign w:val="center"/>
            <w:hideMark/>
          </w:tcPr>
          <w:p w14:paraId="6F059653"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4464EFC7" w14:textId="77777777" w:rsidR="00EC517F" w:rsidRPr="003819C5" w:rsidRDefault="00F3348B" w:rsidP="00D9689A">
            <w:pPr>
              <w:pStyle w:val="afffffb"/>
              <w:jc w:val="both"/>
            </w:pPr>
            <w:r>
              <w:t>1</w:t>
            </w:r>
            <w:r w:rsidR="00D9689A">
              <w:t>7.</w:t>
            </w:r>
          </w:p>
        </w:tc>
        <w:tc>
          <w:tcPr>
            <w:tcW w:w="3248" w:type="pct"/>
            <w:gridSpan w:val="3"/>
            <w:tcBorders>
              <w:top w:val="single" w:sz="4" w:space="0" w:color="auto"/>
              <w:left w:val="single" w:sz="4" w:space="0" w:color="auto"/>
              <w:bottom w:val="single" w:sz="4" w:space="0" w:color="auto"/>
              <w:right w:val="single" w:sz="4" w:space="0" w:color="auto"/>
            </w:tcBorders>
          </w:tcPr>
          <w:p w14:paraId="6F4F886C"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Приборы для измерения параметров ветра. Внешний осмотр, профилактический осмотр, уход, поверка. Поверочная схема, образцовые приборы и поверочное оборудование.</w:t>
            </w:r>
          </w:p>
        </w:tc>
        <w:tc>
          <w:tcPr>
            <w:tcW w:w="582" w:type="pct"/>
            <w:vMerge/>
            <w:tcBorders>
              <w:left w:val="single" w:sz="4" w:space="0" w:color="auto"/>
              <w:right w:val="single" w:sz="4" w:space="0" w:color="auto"/>
            </w:tcBorders>
            <w:vAlign w:val="center"/>
            <w:hideMark/>
          </w:tcPr>
          <w:p w14:paraId="59317CFC" w14:textId="77777777" w:rsidR="00EC517F" w:rsidRPr="003819C5" w:rsidRDefault="00EC517F" w:rsidP="00EC517F">
            <w:pPr>
              <w:pStyle w:val="afffffb"/>
              <w:rPr>
                <w:b/>
                <w:bCs/>
              </w:rPr>
            </w:pPr>
          </w:p>
        </w:tc>
      </w:tr>
      <w:tr w:rsidR="00EC517F" w:rsidRPr="003819C5" w14:paraId="7315618B" w14:textId="77777777" w:rsidTr="00BE11BC">
        <w:trPr>
          <w:trHeight w:val="397"/>
        </w:trPr>
        <w:tc>
          <w:tcPr>
            <w:tcW w:w="989" w:type="pct"/>
            <w:vMerge/>
            <w:tcBorders>
              <w:left w:val="single" w:sz="4" w:space="0" w:color="auto"/>
              <w:right w:val="single" w:sz="4" w:space="0" w:color="auto"/>
            </w:tcBorders>
            <w:vAlign w:val="center"/>
            <w:hideMark/>
          </w:tcPr>
          <w:p w14:paraId="180FE027"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3416ECFE" w14:textId="77777777" w:rsidR="00EC517F" w:rsidRPr="003819C5" w:rsidRDefault="00F3348B" w:rsidP="00D9689A">
            <w:pPr>
              <w:pStyle w:val="afffffb"/>
              <w:jc w:val="both"/>
            </w:pPr>
            <w:r>
              <w:t>1</w:t>
            </w:r>
            <w:r w:rsidR="00D9689A">
              <w:t>8.</w:t>
            </w:r>
          </w:p>
        </w:tc>
        <w:tc>
          <w:tcPr>
            <w:tcW w:w="3248" w:type="pct"/>
            <w:gridSpan w:val="3"/>
            <w:tcBorders>
              <w:top w:val="single" w:sz="4" w:space="0" w:color="auto"/>
              <w:left w:val="single" w:sz="4" w:space="0" w:color="auto"/>
              <w:bottom w:val="single" w:sz="4" w:space="0" w:color="auto"/>
              <w:right w:val="single" w:sz="4" w:space="0" w:color="auto"/>
            </w:tcBorders>
          </w:tcPr>
          <w:p w14:paraId="6E8EA848"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 xml:space="preserve">Приборы для измерения осадков. </w:t>
            </w:r>
            <w:proofErr w:type="spellStart"/>
            <w:r w:rsidRPr="00D9689A">
              <w:rPr>
                <w:rFonts w:ascii="Times New Roman" w:hAnsi="Times New Roman"/>
                <w:sz w:val="24"/>
                <w:szCs w:val="24"/>
              </w:rPr>
              <w:t>Осадкомер</w:t>
            </w:r>
            <w:proofErr w:type="spellEnd"/>
            <w:r w:rsidRPr="00D9689A">
              <w:rPr>
                <w:rFonts w:ascii="Times New Roman" w:hAnsi="Times New Roman"/>
                <w:sz w:val="24"/>
                <w:szCs w:val="24"/>
              </w:rPr>
              <w:t xml:space="preserve"> О-1, плювиограф. Внешний осмотр, профилактический осмотр, уход, поверка. Поверочная схема, образцовые приборы и </w:t>
            </w:r>
            <w:r w:rsidRPr="00D9689A">
              <w:rPr>
                <w:rFonts w:ascii="Times New Roman" w:hAnsi="Times New Roman"/>
                <w:sz w:val="24"/>
                <w:szCs w:val="24"/>
              </w:rPr>
              <w:lastRenderedPageBreak/>
              <w:t>поверочное оборудование.</w:t>
            </w:r>
            <w:r w:rsidR="0000121B">
              <w:rPr>
                <w:rFonts w:ascii="Times New Roman" w:hAnsi="Times New Roman"/>
                <w:sz w:val="24"/>
                <w:szCs w:val="24"/>
              </w:rPr>
              <w:t xml:space="preserve"> </w:t>
            </w:r>
            <w:r w:rsidRPr="00D9689A">
              <w:rPr>
                <w:rFonts w:ascii="Times New Roman" w:hAnsi="Times New Roman"/>
                <w:sz w:val="24"/>
                <w:szCs w:val="24"/>
              </w:rPr>
              <w:t>Профилактический осмотр, уход, поверка. Поверочное оборудование</w:t>
            </w:r>
          </w:p>
        </w:tc>
        <w:tc>
          <w:tcPr>
            <w:tcW w:w="582" w:type="pct"/>
            <w:vMerge/>
            <w:tcBorders>
              <w:left w:val="single" w:sz="4" w:space="0" w:color="auto"/>
              <w:right w:val="single" w:sz="4" w:space="0" w:color="auto"/>
            </w:tcBorders>
            <w:vAlign w:val="center"/>
            <w:hideMark/>
          </w:tcPr>
          <w:p w14:paraId="71DAD474" w14:textId="77777777" w:rsidR="00EC517F" w:rsidRPr="003819C5" w:rsidRDefault="00EC517F" w:rsidP="00EC517F">
            <w:pPr>
              <w:pStyle w:val="afffffb"/>
              <w:rPr>
                <w:b/>
                <w:bCs/>
              </w:rPr>
            </w:pPr>
          </w:p>
        </w:tc>
      </w:tr>
      <w:tr w:rsidR="00EC517F" w:rsidRPr="003819C5" w14:paraId="7780D06B" w14:textId="77777777" w:rsidTr="00BE11BC">
        <w:trPr>
          <w:trHeight w:val="397"/>
        </w:trPr>
        <w:tc>
          <w:tcPr>
            <w:tcW w:w="989" w:type="pct"/>
            <w:vMerge/>
            <w:tcBorders>
              <w:left w:val="single" w:sz="4" w:space="0" w:color="auto"/>
              <w:right w:val="single" w:sz="4" w:space="0" w:color="auto"/>
            </w:tcBorders>
            <w:vAlign w:val="center"/>
            <w:hideMark/>
          </w:tcPr>
          <w:p w14:paraId="164C17FF"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004146EA" w14:textId="77777777" w:rsidR="00EC517F" w:rsidRPr="003819C5" w:rsidRDefault="00F3348B" w:rsidP="00D9689A">
            <w:pPr>
              <w:pStyle w:val="afffffb"/>
              <w:jc w:val="both"/>
            </w:pPr>
            <w:r>
              <w:t>1</w:t>
            </w:r>
            <w:r w:rsidR="00D9689A">
              <w:t>9.</w:t>
            </w:r>
          </w:p>
        </w:tc>
        <w:tc>
          <w:tcPr>
            <w:tcW w:w="3248" w:type="pct"/>
            <w:gridSpan w:val="3"/>
            <w:tcBorders>
              <w:top w:val="single" w:sz="4" w:space="0" w:color="auto"/>
              <w:left w:val="single" w:sz="4" w:space="0" w:color="auto"/>
              <w:bottom w:val="single" w:sz="4" w:space="0" w:color="auto"/>
              <w:right w:val="single" w:sz="4" w:space="0" w:color="auto"/>
            </w:tcBorders>
          </w:tcPr>
          <w:p w14:paraId="634A381A"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Поверка приборов за наблюдением за снежным покровом (рейки стационарны и переносные, весовой снегомер). Профилактический осмотр, уход, поверка. Поверочное оборудование</w:t>
            </w:r>
          </w:p>
        </w:tc>
        <w:tc>
          <w:tcPr>
            <w:tcW w:w="582" w:type="pct"/>
            <w:vMerge/>
            <w:tcBorders>
              <w:left w:val="single" w:sz="4" w:space="0" w:color="auto"/>
              <w:right w:val="single" w:sz="4" w:space="0" w:color="auto"/>
            </w:tcBorders>
            <w:vAlign w:val="center"/>
            <w:hideMark/>
          </w:tcPr>
          <w:p w14:paraId="31572706" w14:textId="77777777" w:rsidR="00EC517F" w:rsidRPr="003819C5" w:rsidRDefault="00EC517F" w:rsidP="00EC517F">
            <w:pPr>
              <w:pStyle w:val="afffffb"/>
              <w:rPr>
                <w:b/>
                <w:bCs/>
              </w:rPr>
            </w:pPr>
          </w:p>
        </w:tc>
      </w:tr>
      <w:tr w:rsidR="00EC517F" w:rsidRPr="003819C5" w14:paraId="4C30BD0D" w14:textId="77777777" w:rsidTr="00BE11BC">
        <w:trPr>
          <w:trHeight w:val="397"/>
        </w:trPr>
        <w:tc>
          <w:tcPr>
            <w:tcW w:w="989" w:type="pct"/>
            <w:vMerge/>
            <w:tcBorders>
              <w:left w:val="single" w:sz="4" w:space="0" w:color="auto"/>
              <w:right w:val="single" w:sz="4" w:space="0" w:color="auto"/>
            </w:tcBorders>
            <w:vAlign w:val="center"/>
            <w:hideMark/>
          </w:tcPr>
          <w:p w14:paraId="23C87E67"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5DA5EDB0" w14:textId="77777777" w:rsidR="00EC517F" w:rsidRPr="003819C5" w:rsidRDefault="00F3348B" w:rsidP="00D9689A">
            <w:pPr>
              <w:pStyle w:val="afffffb"/>
              <w:jc w:val="both"/>
            </w:pPr>
            <w:r>
              <w:t>2</w:t>
            </w:r>
            <w:r w:rsidR="00D9689A">
              <w:t>0.</w:t>
            </w:r>
          </w:p>
        </w:tc>
        <w:tc>
          <w:tcPr>
            <w:tcW w:w="3248" w:type="pct"/>
            <w:gridSpan w:val="3"/>
            <w:tcBorders>
              <w:top w:val="single" w:sz="4" w:space="0" w:color="auto"/>
              <w:left w:val="single" w:sz="4" w:space="0" w:color="auto"/>
              <w:bottom w:val="single" w:sz="4" w:space="0" w:color="auto"/>
              <w:right w:val="single" w:sz="4" w:space="0" w:color="auto"/>
            </w:tcBorders>
          </w:tcPr>
          <w:p w14:paraId="419C6296"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 xml:space="preserve">Станок для наблюдения за </w:t>
            </w:r>
            <w:proofErr w:type="spellStart"/>
            <w:r w:rsidRPr="00D9689A">
              <w:rPr>
                <w:rFonts w:ascii="Times New Roman" w:hAnsi="Times New Roman"/>
                <w:sz w:val="24"/>
                <w:szCs w:val="24"/>
              </w:rPr>
              <w:t>гололедно-изморозевыми</w:t>
            </w:r>
            <w:proofErr w:type="spellEnd"/>
            <w:r w:rsidRPr="00D9689A">
              <w:rPr>
                <w:rFonts w:ascii="Times New Roman" w:hAnsi="Times New Roman"/>
                <w:sz w:val="24"/>
                <w:szCs w:val="24"/>
              </w:rPr>
              <w:t xml:space="preserve"> отложениями. Профилактический осмотр, уход, поверочное оборудование, поверка.</w:t>
            </w:r>
          </w:p>
        </w:tc>
        <w:tc>
          <w:tcPr>
            <w:tcW w:w="582" w:type="pct"/>
            <w:vMerge/>
            <w:tcBorders>
              <w:left w:val="single" w:sz="4" w:space="0" w:color="auto"/>
              <w:right w:val="single" w:sz="4" w:space="0" w:color="auto"/>
            </w:tcBorders>
            <w:vAlign w:val="center"/>
            <w:hideMark/>
          </w:tcPr>
          <w:p w14:paraId="277EF2AE" w14:textId="77777777" w:rsidR="00EC517F" w:rsidRPr="003819C5" w:rsidRDefault="00EC517F" w:rsidP="00EC517F">
            <w:pPr>
              <w:pStyle w:val="afffffb"/>
              <w:rPr>
                <w:b/>
                <w:bCs/>
              </w:rPr>
            </w:pPr>
          </w:p>
        </w:tc>
      </w:tr>
      <w:tr w:rsidR="00EC517F" w:rsidRPr="003819C5" w14:paraId="19BCC761" w14:textId="77777777" w:rsidTr="00BE11BC">
        <w:trPr>
          <w:trHeight w:val="397"/>
        </w:trPr>
        <w:tc>
          <w:tcPr>
            <w:tcW w:w="989" w:type="pct"/>
            <w:vMerge/>
            <w:tcBorders>
              <w:left w:val="single" w:sz="4" w:space="0" w:color="auto"/>
              <w:right w:val="single" w:sz="4" w:space="0" w:color="auto"/>
            </w:tcBorders>
            <w:vAlign w:val="center"/>
            <w:hideMark/>
          </w:tcPr>
          <w:p w14:paraId="04D16C46"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71337705" w14:textId="77777777" w:rsidR="00EC517F" w:rsidRPr="003819C5" w:rsidRDefault="00F3348B" w:rsidP="00D9689A">
            <w:pPr>
              <w:pStyle w:val="afffffb"/>
              <w:jc w:val="both"/>
            </w:pPr>
            <w:r>
              <w:t>2</w:t>
            </w:r>
            <w:r w:rsidR="00D9689A">
              <w:t>1.</w:t>
            </w:r>
          </w:p>
        </w:tc>
        <w:tc>
          <w:tcPr>
            <w:tcW w:w="3248" w:type="pct"/>
            <w:gridSpan w:val="3"/>
            <w:tcBorders>
              <w:top w:val="single" w:sz="4" w:space="0" w:color="auto"/>
              <w:left w:val="single" w:sz="4" w:space="0" w:color="auto"/>
              <w:bottom w:val="single" w:sz="4" w:space="0" w:color="auto"/>
              <w:right w:val="single" w:sz="4" w:space="0" w:color="auto"/>
            </w:tcBorders>
          </w:tcPr>
          <w:p w14:paraId="5E69E07E" w14:textId="77777777" w:rsidR="00EC517F" w:rsidRPr="00D9689A" w:rsidRDefault="00EC517F" w:rsidP="00EC517F">
            <w:pPr>
              <w:pStyle w:val="afffffb"/>
              <w:ind w:left="51"/>
              <w:jc w:val="both"/>
              <w:rPr>
                <w:rFonts w:ascii="Times New Roman" w:hAnsi="Times New Roman"/>
                <w:sz w:val="24"/>
                <w:szCs w:val="24"/>
              </w:rPr>
            </w:pPr>
            <w:r w:rsidRPr="00D9689A">
              <w:rPr>
                <w:rFonts w:ascii="Times New Roman" w:hAnsi="Times New Roman"/>
                <w:sz w:val="24"/>
                <w:szCs w:val="24"/>
              </w:rPr>
              <w:t>Гелиограф. Профилактический осмотр, уход, поверка.</w:t>
            </w:r>
          </w:p>
        </w:tc>
        <w:tc>
          <w:tcPr>
            <w:tcW w:w="582" w:type="pct"/>
            <w:vMerge/>
            <w:tcBorders>
              <w:left w:val="single" w:sz="4" w:space="0" w:color="auto"/>
              <w:bottom w:val="single" w:sz="4" w:space="0" w:color="auto"/>
              <w:right w:val="single" w:sz="4" w:space="0" w:color="auto"/>
            </w:tcBorders>
            <w:vAlign w:val="center"/>
            <w:hideMark/>
          </w:tcPr>
          <w:p w14:paraId="1ED62E59" w14:textId="77777777" w:rsidR="00EC517F" w:rsidRPr="003819C5" w:rsidRDefault="00EC517F" w:rsidP="00EC517F">
            <w:pPr>
              <w:pStyle w:val="afffffb"/>
              <w:rPr>
                <w:b/>
                <w:bCs/>
              </w:rPr>
            </w:pPr>
          </w:p>
        </w:tc>
      </w:tr>
      <w:tr w:rsidR="00EC517F" w:rsidRPr="003819C5" w14:paraId="7B73E7B3" w14:textId="77777777" w:rsidTr="00BE11BC">
        <w:trPr>
          <w:trHeight w:val="397"/>
        </w:trPr>
        <w:tc>
          <w:tcPr>
            <w:tcW w:w="989" w:type="pct"/>
            <w:vMerge/>
            <w:tcBorders>
              <w:left w:val="single" w:sz="4" w:space="0" w:color="auto"/>
              <w:right w:val="single" w:sz="4" w:space="0" w:color="auto"/>
            </w:tcBorders>
            <w:vAlign w:val="center"/>
            <w:hideMark/>
          </w:tcPr>
          <w:p w14:paraId="7A398CCE" w14:textId="77777777" w:rsidR="00EC517F" w:rsidRPr="003819C5" w:rsidRDefault="00EC517F" w:rsidP="00EC517F">
            <w:pPr>
              <w:suppressAutoHyphens/>
              <w:jc w:val="center"/>
              <w:rPr>
                <w:rFonts w:ascii="Times New Roman" w:hAnsi="Times New Roman"/>
                <w:b/>
                <w:bCs/>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0CDBC05D"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
                <w:bCs/>
                <w:sz w:val="24"/>
                <w:szCs w:val="24"/>
              </w:rPr>
              <w:t>В том числе практических занятий</w:t>
            </w:r>
          </w:p>
        </w:tc>
        <w:tc>
          <w:tcPr>
            <w:tcW w:w="582" w:type="pct"/>
            <w:tcBorders>
              <w:top w:val="single" w:sz="4" w:space="0" w:color="auto"/>
              <w:left w:val="single" w:sz="4" w:space="0" w:color="auto"/>
              <w:bottom w:val="single" w:sz="4" w:space="0" w:color="auto"/>
              <w:right w:val="single" w:sz="4" w:space="0" w:color="auto"/>
            </w:tcBorders>
            <w:vAlign w:val="center"/>
            <w:hideMark/>
          </w:tcPr>
          <w:p w14:paraId="656F5745"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14</w:t>
            </w:r>
          </w:p>
        </w:tc>
      </w:tr>
      <w:tr w:rsidR="00EC517F" w:rsidRPr="003819C5" w14:paraId="050CA273" w14:textId="77777777" w:rsidTr="00BE11BC">
        <w:trPr>
          <w:trHeight w:val="397"/>
        </w:trPr>
        <w:tc>
          <w:tcPr>
            <w:tcW w:w="989" w:type="pct"/>
            <w:vMerge/>
            <w:tcBorders>
              <w:left w:val="single" w:sz="4" w:space="0" w:color="auto"/>
              <w:right w:val="single" w:sz="4" w:space="0" w:color="auto"/>
            </w:tcBorders>
            <w:vAlign w:val="center"/>
            <w:hideMark/>
          </w:tcPr>
          <w:p w14:paraId="288CC4FA"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3B6D638B" w14:textId="77777777" w:rsidR="00EC517F" w:rsidRPr="003819C5" w:rsidRDefault="00F3348B" w:rsidP="00D9689A">
            <w:pPr>
              <w:pStyle w:val="afffffb"/>
              <w:spacing w:line="276" w:lineRule="auto"/>
              <w:jc w:val="both"/>
            </w:pPr>
            <w:r>
              <w:t>2</w:t>
            </w:r>
            <w:r w:rsidR="00D9689A">
              <w:t>2.</w:t>
            </w:r>
          </w:p>
        </w:tc>
        <w:tc>
          <w:tcPr>
            <w:tcW w:w="3248" w:type="pct"/>
            <w:gridSpan w:val="3"/>
            <w:tcBorders>
              <w:top w:val="single" w:sz="4" w:space="0" w:color="auto"/>
              <w:left w:val="single" w:sz="4" w:space="0" w:color="auto"/>
              <w:bottom w:val="single" w:sz="4" w:space="0" w:color="auto"/>
              <w:right w:val="single" w:sz="4" w:space="0" w:color="auto"/>
            </w:tcBorders>
          </w:tcPr>
          <w:p w14:paraId="6E90923A" w14:textId="77777777" w:rsidR="00EC517F" w:rsidRPr="00D9689A" w:rsidRDefault="00EC517F" w:rsidP="00D9689A">
            <w:pPr>
              <w:spacing w:after="0" w:line="240" w:lineRule="auto"/>
              <w:jc w:val="both"/>
              <w:rPr>
                <w:rFonts w:ascii="Times New Roman" w:hAnsi="Times New Roman"/>
                <w:bCs/>
                <w:i/>
                <w:sz w:val="24"/>
                <w:szCs w:val="24"/>
              </w:rPr>
            </w:pPr>
            <w:r w:rsidRPr="00D9689A">
              <w:rPr>
                <w:rFonts w:ascii="Times New Roman" w:hAnsi="Times New Roman"/>
                <w:bCs/>
                <w:i/>
                <w:sz w:val="24"/>
                <w:szCs w:val="24"/>
              </w:rPr>
              <w:t>Практическая работа №18</w:t>
            </w:r>
          </w:p>
          <w:p w14:paraId="3B46A6E5" w14:textId="77777777" w:rsidR="00EC517F" w:rsidRPr="00D9689A" w:rsidRDefault="00EC517F" w:rsidP="00D9689A">
            <w:pPr>
              <w:pStyle w:val="afffffb"/>
              <w:ind w:left="51"/>
              <w:jc w:val="both"/>
              <w:rPr>
                <w:rFonts w:ascii="Times New Roman" w:hAnsi="Times New Roman"/>
                <w:sz w:val="24"/>
                <w:szCs w:val="24"/>
              </w:rPr>
            </w:pPr>
            <w:r w:rsidRPr="00D9689A">
              <w:rPr>
                <w:rFonts w:ascii="Times New Roman" w:hAnsi="Times New Roman"/>
                <w:sz w:val="24"/>
                <w:szCs w:val="24"/>
              </w:rPr>
              <w:t>Поверка термометров на ноль</w:t>
            </w:r>
          </w:p>
        </w:tc>
        <w:tc>
          <w:tcPr>
            <w:tcW w:w="582" w:type="pct"/>
            <w:tcBorders>
              <w:top w:val="single" w:sz="4" w:space="0" w:color="auto"/>
              <w:left w:val="single" w:sz="4" w:space="0" w:color="auto"/>
              <w:bottom w:val="single" w:sz="4" w:space="0" w:color="auto"/>
              <w:right w:val="single" w:sz="4" w:space="0" w:color="auto"/>
            </w:tcBorders>
            <w:hideMark/>
          </w:tcPr>
          <w:p w14:paraId="207D615B"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613B1F5C" w14:textId="77777777" w:rsidTr="00BE11BC">
        <w:trPr>
          <w:trHeight w:val="397"/>
        </w:trPr>
        <w:tc>
          <w:tcPr>
            <w:tcW w:w="989" w:type="pct"/>
            <w:vMerge/>
            <w:tcBorders>
              <w:left w:val="single" w:sz="4" w:space="0" w:color="auto"/>
              <w:right w:val="single" w:sz="4" w:space="0" w:color="auto"/>
            </w:tcBorders>
            <w:vAlign w:val="center"/>
            <w:hideMark/>
          </w:tcPr>
          <w:p w14:paraId="50C0C6B4"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0E93D8AF" w14:textId="77777777" w:rsidR="00EC517F" w:rsidRPr="003819C5" w:rsidRDefault="00F3348B" w:rsidP="00D9689A">
            <w:pPr>
              <w:pStyle w:val="afffffb"/>
              <w:spacing w:line="276" w:lineRule="auto"/>
              <w:jc w:val="both"/>
            </w:pPr>
            <w:r>
              <w:t>2</w:t>
            </w:r>
            <w:r w:rsidR="00D9689A">
              <w:t>3.</w:t>
            </w:r>
          </w:p>
        </w:tc>
        <w:tc>
          <w:tcPr>
            <w:tcW w:w="3248" w:type="pct"/>
            <w:gridSpan w:val="3"/>
            <w:tcBorders>
              <w:top w:val="single" w:sz="4" w:space="0" w:color="auto"/>
              <w:left w:val="single" w:sz="4" w:space="0" w:color="auto"/>
              <w:bottom w:val="single" w:sz="4" w:space="0" w:color="auto"/>
              <w:right w:val="single" w:sz="4" w:space="0" w:color="auto"/>
            </w:tcBorders>
          </w:tcPr>
          <w:p w14:paraId="58EC7DA0" w14:textId="77777777" w:rsidR="00EC517F" w:rsidRPr="00D9689A" w:rsidRDefault="00EC517F" w:rsidP="00D9689A">
            <w:pPr>
              <w:spacing w:after="0" w:line="240" w:lineRule="auto"/>
              <w:jc w:val="both"/>
              <w:rPr>
                <w:rFonts w:ascii="Times New Roman" w:hAnsi="Times New Roman"/>
                <w:bCs/>
                <w:i/>
                <w:sz w:val="24"/>
                <w:szCs w:val="24"/>
              </w:rPr>
            </w:pPr>
            <w:r w:rsidRPr="00D9689A">
              <w:rPr>
                <w:rFonts w:ascii="Times New Roman" w:hAnsi="Times New Roman"/>
                <w:bCs/>
                <w:i/>
                <w:sz w:val="24"/>
                <w:szCs w:val="24"/>
              </w:rPr>
              <w:t>Практическая работа №19</w:t>
            </w:r>
          </w:p>
          <w:p w14:paraId="039C4AFB" w14:textId="77777777" w:rsidR="00EC517F" w:rsidRPr="00D9689A" w:rsidRDefault="00EC517F" w:rsidP="00D9689A">
            <w:pPr>
              <w:pStyle w:val="afffffb"/>
              <w:ind w:left="51"/>
              <w:jc w:val="both"/>
              <w:rPr>
                <w:rFonts w:ascii="Times New Roman" w:hAnsi="Times New Roman"/>
                <w:sz w:val="24"/>
                <w:szCs w:val="24"/>
              </w:rPr>
            </w:pPr>
            <w:r w:rsidRPr="00D9689A">
              <w:rPr>
                <w:rFonts w:ascii="Times New Roman" w:hAnsi="Times New Roman"/>
                <w:sz w:val="24"/>
                <w:szCs w:val="24"/>
              </w:rPr>
              <w:t>Составление поверочного свидетельства. Поправки «при», «от-до».</w:t>
            </w:r>
          </w:p>
        </w:tc>
        <w:tc>
          <w:tcPr>
            <w:tcW w:w="582" w:type="pct"/>
            <w:tcBorders>
              <w:top w:val="single" w:sz="4" w:space="0" w:color="auto"/>
              <w:left w:val="single" w:sz="4" w:space="0" w:color="auto"/>
              <w:bottom w:val="single" w:sz="4" w:space="0" w:color="auto"/>
              <w:right w:val="single" w:sz="4" w:space="0" w:color="auto"/>
            </w:tcBorders>
            <w:vAlign w:val="center"/>
            <w:hideMark/>
          </w:tcPr>
          <w:p w14:paraId="1DF52939"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6D785FF5" w14:textId="77777777" w:rsidTr="00BE11BC">
        <w:trPr>
          <w:trHeight w:val="397"/>
        </w:trPr>
        <w:tc>
          <w:tcPr>
            <w:tcW w:w="989" w:type="pct"/>
            <w:vMerge/>
            <w:tcBorders>
              <w:left w:val="single" w:sz="4" w:space="0" w:color="auto"/>
              <w:right w:val="single" w:sz="4" w:space="0" w:color="auto"/>
            </w:tcBorders>
            <w:vAlign w:val="center"/>
            <w:hideMark/>
          </w:tcPr>
          <w:p w14:paraId="342EFA58"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0946C75B" w14:textId="77777777" w:rsidR="00EC517F" w:rsidRPr="003819C5" w:rsidRDefault="00F3348B" w:rsidP="00D9689A">
            <w:pPr>
              <w:pStyle w:val="afffffb"/>
              <w:spacing w:line="276" w:lineRule="auto"/>
              <w:jc w:val="both"/>
            </w:pPr>
            <w:r>
              <w:t>2</w:t>
            </w:r>
            <w:r w:rsidR="00D9689A">
              <w:t>4.</w:t>
            </w:r>
          </w:p>
        </w:tc>
        <w:tc>
          <w:tcPr>
            <w:tcW w:w="3248" w:type="pct"/>
            <w:gridSpan w:val="3"/>
            <w:tcBorders>
              <w:top w:val="single" w:sz="4" w:space="0" w:color="auto"/>
              <w:left w:val="single" w:sz="4" w:space="0" w:color="auto"/>
              <w:bottom w:val="single" w:sz="4" w:space="0" w:color="auto"/>
              <w:right w:val="single" w:sz="4" w:space="0" w:color="auto"/>
            </w:tcBorders>
          </w:tcPr>
          <w:p w14:paraId="7B5AA92C" w14:textId="77777777" w:rsidR="00EC517F" w:rsidRPr="00D9689A" w:rsidRDefault="00EC517F" w:rsidP="00D9689A">
            <w:pPr>
              <w:spacing w:after="0" w:line="240" w:lineRule="auto"/>
              <w:jc w:val="both"/>
              <w:rPr>
                <w:rFonts w:ascii="Times New Roman" w:hAnsi="Times New Roman"/>
                <w:bCs/>
                <w:i/>
                <w:sz w:val="24"/>
                <w:szCs w:val="24"/>
              </w:rPr>
            </w:pPr>
            <w:r w:rsidRPr="00D9689A">
              <w:rPr>
                <w:rFonts w:ascii="Times New Roman" w:hAnsi="Times New Roman"/>
                <w:bCs/>
                <w:i/>
                <w:sz w:val="24"/>
                <w:szCs w:val="24"/>
              </w:rPr>
              <w:t>Практическая работа №20</w:t>
            </w:r>
          </w:p>
          <w:p w14:paraId="60190940" w14:textId="77777777" w:rsidR="00EC517F" w:rsidRPr="00D9689A" w:rsidRDefault="00EC517F" w:rsidP="00D9689A">
            <w:pPr>
              <w:pStyle w:val="afffffb"/>
              <w:ind w:left="51"/>
              <w:jc w:val="both"/>
              <w:rPr>
                <w:rFonts w:ascii="Times New Roman" w:hAnsi="Times New Roman"/>
                <w:sz w:val="24"/>
                <w:szCs w:val="24"/>
              </w:rPr>
            </w:pPr>
            <w:r w:rsidRPr="00D9689A">
              <w:rPr>
                <w:rFonts w:ascii="Times New Roman" w:hAnsi="Times New Roman"/>
                <w:sz w:val="24"/>
                <w:szCs w:val="24"/>
              </w:rPr>
              <w:t>Проверка прибором для измерения атмосферного давления.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3B84B74A"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2222BC61" w14:textId="77777777" w:rsidTr="00BE11BC">
        <w:trPr>
          <w:trHeight w:val="397"/>
        </w:trPr>
        <w:tc>
          <w:tcPr>
            <w:tcW w:w="989" w:type="pct"/>
            <w:vMerge/>
            <w:tcBorders>
              <w:left w:val="single" w:sz="4" w:space="0" w:color="auto"/>
              <w:right w:val="single" w:sz="4" w:space="0" w:color="auto"/>
            </w:tcBorders>
            <w:vAlign w:val="center"/>
            <w:hideMark/>
          </w:tcPr>
          <w:p w14:paraId="3E061E2F"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0BC0C55F" w14:textId="77777777" w:rsidR="00EC517F" w:rsidRPr="00D9689A" w:rsidRDefault="00F3348B" w:rsidP="00D9689A">
            <w:pPr>
              <w:pStyle w:val="ad"/>
              <w:spacing w:after="0"/>
              <w:ind w:left="0"/>
              <w:jc w:val="both"/>
            </w:pPr>
            <w:r>
              <w:t>2</w:t>
            </w:r>
            <w:r w:rsidR="00D9689A" w:rsidRPr="00D9689A">
              <w:t>5.</w:t>
            </w:r>
          </w:p>
        </w:tc>
        <w:tc>
          <w:tcPr>
            <w:tcW w:w="3248" w:type="pct"/>
            <w:gridSpan w:val="3"/>
            <w:tcBorders>
              <w:top w:val="single" w:sz="4" w:space="0" w:color="auto"/>
              <w:left w:val="single" w:sz="4" w:space="0" w:color="auto"/>
              <w:bottom w:val="single" w:sz="4" w:space="0" w:color="auto"/>
              <w:right w:val="single" w:sz="4" w:space="0" w:color="auto"/>
            </w:tcBorders>
          </w:tcPr>
          <w:p w14:paraId="7D608E3F" w14:textId="77777777" w:rsidR="00EC517F" w:rsidRPr="00D9689A" w:rsidRDefault="00EC517F" w:rsidP="00D9689A">
            <w:pPr>
              <w:spacing w:after="0" w:line="240" w:lineRule="auto"/>
              <w:jc w:val="both"/>
              <w:rPr>
                <w:rFonts w:ascii="Times New Roman" w:hAnsi="Times New Roman"/>
                <w:bCs/>
                <w:i/>
                <w:sz w:val="24"/>
                <w:szCs w:val="24"/>
              </w:rPr>
            </w:pPr>
            <w:r w:rsidRPr="00D9689A">
              <w:rPr>
                <w:rFonts w:ascii="Times New Roman" w:hAnsi="Times New Roman"/>
                <w:bCs/>
                <w:i/>
                <w:sz w:val="24"/>
                <w:szCs w:val="24"/>
              </w:rPr>
              <w:t>Практическая работа №21</w:t>
            </w:r>
          </w:p>
          <w:p w14:paraId="7C3E04B0" w14:textId="77777777" w:rsidR="00EC517F" w:rsidRPr="00D9689A" w:rsidRDefault="00EC517F" w:rsidP="00D9689A">
            <w:pPr>
              <w:pStyle w:val="ad"/>
              <w:spacing w:before="0" w:after="0"/>
              <w:ind w:left="51"/>
              <w:jc w:val="both"/>
              <w:rPr>
                <w:b/>
              </w:rPr>
            </w:pPr>
            <w:r w:rsidRPr="00D9689A">
              <w:t>Проверка проборов для измерения влажности воздуха.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7246D33D"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29F59858" w14:textId="77777777" w:rsidTr="00BE11BC">
        <w:trPr>
          <w:trHeight w:val="397"/>
        </w:trPr>
        <w:tc>
          <w:tcPr>
            <w:tcW w:w="989" w:type="pct"/>
            <w:vMerge/>
            <w:tcBorders>
              <w:left w:val="single" w:sz="4" w:space="0" w:color="auto"/>
              <w:right w:val="single" w:sz="4" w:space="0" w:color="auto"/>
            </w:tcBorders>
            <w:vAlign w:val="center"/>
            <w:hideMark/>
          </w:tcPr>
          <w:p w14:paraId="29A19A66"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37AD07A2" w14:textId="77777777" w:rsidR="00EC517F" w:rsidRPr="003819C5" w:rsidRDefault="00F3348B" w:rsidP="00D9689A">
            <w:pPr>
              <w:pStyle w:val="afffffb"/>
              <w:spacing w:line="276" w:lineRule="auto"/>
              <w:jc w:val="both"/>
            </w:pPr>
            <w:r>
              <w:t>2</w:t>
            </w:r>
            <w:r w:rsidR="00D9689A">
              <w:t>6.</w:t>
            </w:r>
          </w:p>
        </w:tc>
        <w:tc>
          <w:tcPr>
            <w:tcW w:w="3248" w:type="pct"/>
            <w:gridSpan w:val="3"/>
            <w:tcBorders>
              <w:top w:val="single" w:sz="4" w:space="0" w:color="auto"/>
              <w:left w:val="single" w:sz="4" w:space="0" w:color="auto"/>
              <w:bottom w:val="single" w:sz="4" w:space="0" w:color="auto"/>
              <w:right w:val="single" w:sz="4" w:space="0" w:color="auto"/>
            </w:tcBorders>
          </w:tcPr>
          <w:p w14:paraId="040A9DC2" w14:textId="77777777" w:rsidR="00EC517F" w:rsidRPr="00D9689A" w:rsidRDefault="00EC517F" w:rsidP="00D9689A">
            <w:pPr>
              <w:spacing w:after="0" w:line="240" w:lineRule="auto"/>
              <w:jc w:val="both"/>
              <w:rPr>
                <w:rFonts w:ascii="Times New Roman" w:hAnsi="Times New Roman"/>
                <w:bCs/>
                <w:i/>
                <w:sz w:val="24"/>
                <w:szCs w:val="24"/>
              </w:rPr>
            </w:pPr>
            <w:r w:rsidRPr="00D9689A">
              <w:rPr>
                <w:rFonts w:ascii="Times New Roman" w:hAnsi="Times New Roman"/>
                <w:bCs/>
                <w:i/>
                <w:sz w:val="24"/>
                <w:szCs w:val="24"/>
              </w:rPr>
              <w:t>Практическая работа №22</w:t>
            </w:r>
          </w:p>
          <w:p w14:paraId="2652CF07" w14:textId="77777777" w:rsidR="00EC517F" w:rsidRPr="00D9689A" w:rsidRDefault="00EC517F" w:rsidP="00D9689A">
            <w:pPr>
              <w:pStyle w:val="afffffb"/>
              <w:ind w:left="51"/>
              <w:jc w:val="both"/>
              <w:rPr>
                <w:rFonts w:ascii="Times New Roman" w:hAnsi="Times New Roman"/>
                <w:sz w:val="24"/>
                <w:szCs w:val="24"/>
              </w:rPr>
            </w:pPr>
            <w:r w:rsidRPr="00D9689A">
              <w:rPr>
                <w:rFonts w:ascii="Times New Roman" w:hAnsi="Times New Roman"/>
                <w:sz w:val="24"/>
                <w:szCs w:val="24"/>
              </w:rPr>
              <w:t>Проверка приборов для измерения параметров ветра.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51DD182F"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6C341B90" w14:textId="77777777" w:rsidTr="00BE11BC">
        <w:trPr>
          <w:trHeight w:val="397"/>
        </w:trPr>
        <w:tc>
          <w:tcPr>
            <w:tcW w:w="989" w:type="pct"/>
            <w:vMerge/>
            <w:tcBorders>
              <w:left w:val="single" w:sz="4" w:space="0" w:color="auto"/>
              <w:right w:val="single" w:sz="4" w:space="0" w:color="auto"/>
            </w:tcBorders>
            <w:vAlign w:val="center"/>
            <w:hideMark/>
          </w:tcPr>
          <w:p w14:paraId="4DE23691"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7A544744" w14:textId="77777777" w:rsidR="00EC517F" w:rsidRPr="003819C5" w:rsidRDefault="00F3348B" w:rsidP="00D9689A">
            <w:pPr>
              <w:pStyle w:val="afffffb"/>
              <w:spacing w:line="276" w:lineRule="auto"/>
              <w:jc w:val="both"/>
            </w:pPr>
            <w:r>
              <w:t>2</w:t>
            </w:r>
            <w:r w:rsidR="00D9689A">
              <w:t>7.</w:t>
            </w:r>
          </w:p>
        </w:tc>
        <w:tc>
          <w:tcPr>
            <w:tcW w:w="3248" w:type="pct"/>
            <w:gridSpan w:val="3"/>
            <w:tcBorders>
              <w:top w:val="single" w:sz="4" w:space="0" w:color="auto"/>
              <w:left w:val="single" w:sz="4" w:space="0" w:color="auto"/>
              <w:bottom w:val="single" w:sz="4" w:space="0" w:color="auto"/>
              <w:right w:val="single" w:sz="4" w:space="0" w:color="auto"/>
            </w:tcBorders>
          </w:tcPr>
          <w:p w14:paraId="0E3EFFCE" w14:textId="77777777" w:rsidR="00EC517F" w:rsidRPr="00D9689A" w:rsidRDefault="00EC517F" w:rsidP="00D9689A">
            <w:pPr>
              <w:spacing w:after="0" w:line="240" w:lineRule="auto"/>
              <w:jc w:val="both"/>
              <w:rPr>
                <w:rFonts w:ascii="Times New Roman" w:hAnsi="Times New Roman"/>
                <w:bCs/>
                <w:i/>
                <w:sz w:val="24"/>
                <w:szCs w:val="24"/>
              </w:rPr>
            </w:pPr>
            <w:r w:rsidRPr="00D9689A">
              <w:rPr>
                <w:rFonts w:ascii="Times New Roman" w:hAnsi="Times New Roman"/>
                <w:bCs/>
                <w:i/>
                <w:sz w:val="24"/>
                <w:szCs w:val="24"/>
              </w:rPr>
              <w:t>Практическая работа №23</w:t>
            </w:r>
          </w:p>
          <w:p w14:paraId="21E83E4E" w14:textId="77777777" w:rsidR="00EC517F" w:rsidRPr="00D9689A" w:rsidRDefault="00EC517F" w:rsidP="00D9689A">
            <w:pPr>
              <w:pStyle w:val="afffffb"/>
              <w:ind w:left="51"/>
              <w:jc w:val="both"/>
              <w:rPr>
                <w:rFonts w:ascii="Times New Roman" w:hAnsi="Times New Roman"/>
                <w:sz w:val="24"/>
                <w:szCs w:val="24"/>
              </w:rPr>
            </w:pPr>
            <w:r w:rsidRPr="00D9689A">
              <w:rPr>
                <w:rFonts w:ascii="Times New Roman" w:hAnsi="Times New Roman"/>
                <w:sz w:val="24"/>
                <w:szCs w:val="24"/>
              </w:rPr>
              <w:t>Проверка приборов для измерения осадков и снежного покрова.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65AB0037"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526B837A" w14:textId="77777777" w:rsidTr="00BE11BC">
        <w:trPr>
          <w:trHeight w:val="397"/>
        </w:trPr>
        <w:tc>
          <w:tcPr>
            <w:tcW w:w="989" w:type="pct"/>
            <w:vMerge/>
            <w:tcBorders>
              <w:left w:val="single" w:sz="4" w:space="0" w:color="auto"/>
              <w:right w:val="single" w:sz="4" w:space="0" w:color="auto"/>
            </w:tcBorders>
            <w:vAlign w:val="center"/>
            <w:hideMark/>
          </w:tcPr>
          <w:p w14:paraId="26125E7F"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29BFF94B" w14:textId="77777777" w:rsidR="00EC517F" w:rsidRPr="003819C5" w:rsidRDefault="00F3348B" w:rsidP="00D9689A">
            <w:pPr>
              <w:pStyle w:val="afffffb"/>
              <w:spacing w:line="276" w:lineRule="auto"/>
              <w:jc w:val="both"/>
            </w:pPr>
            <w:r>
              <w:t>2</w:t>
            </w:r>
            <w:r w:rsidR="00D9689A">
              <w:t>8.</w:t>
            </w:r>
          </w:p>
        </w:tc>
        <w:tc>
          <w:tcPr>
            <w:tcW w:w="3248" w:type="pct"/>
            <w:gridSpan w:val="3"/>
            <w:tcBorders>
              <w:top w:val="single" w:sz="4" w:space="0" w:color="auto"/>
              <w:left w:val="single" w:sz="4" w:space="0" w:color="auto"/>
              <w:bottom w:val="single" w:sz="4" w:space="0" w:color="auto"/>
              <w:right w:val="single" w:sz="4" w:space="0" w:color="auto"/>
            </w:tcBorders>
          </w:tcPr>
          <w:p w14:paraId="44CB6CD7" w14:textId="77777777" w:rsidR="00EC517F" w:rsidRPr="00D9689A" w:rsidRDefault="00EC517F" w:rsidP="00D9689A">
            <w:pPr>
              <w:spacing w:after="0" w:line="240" w:lineRule="auto"/>
              <w:jc w:val="both"/>
              <w:rPr>
                <w:rFonts w:ascii="Times New Roman" w:hAnsi="Times New Roman"/>
                <w:bCs/>
                <w:i/>
                <w:sz w:val="24"/>
                <w:szCs w:val="24"/>
              </w:rPr>
            </w:pPr>
            <w:r w:rsidRPr="00D9689A">
              <w:rPr>
                <w:rFonts w:ascii="Times New Roman" w:hAnsi="Times New Roman"/>
                <w:bCs/>
                <w:i/>
                <w:sz w:val="24"/>
                <w:szCs w:val="24"/>
              </w:rPr>
              <w:t>Практическая работа №24</w:t>
            </w:r>
          </w:p>
          <w:p w14:paraId="4B1B4F98" w14:textId="77777777" w:rsidR="00EC517F" w:rsidRPr="00D9689A" w:rsidRDefault="00EC517F" w:rsidP="00D9689A">
            <w:pPr>
              <w:pStyle w:val="afffffb"/>
              <w:ind w:left="51"/>
              <w:jc w:val="both"/>
              <w:rPr>
                <w:rFonts w:ascii="Times New Roman" w:hAnsi="Times New Roman"/>
                <w:sz w:val="24"/>
                <w:szCs w:val="24"/>
              </w:rPr>
            </w:pPr>
            <w:r w:rsidRPr="00D9689A">
              <w:rPr>
                <w:rFonts w:ascii="Times New Roman" w:hAnsi="Times New Roman"/>
                <w:sz w:val="24"/>
                <w:szCs w:val="24"/>
              </w:rPr>
              <w:t>Контроль работы гелиографа.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71C94BBD"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1EA123F2" w14:textId="77777777" w:rsidTr="00BE11BC">
        <w:trPr>
          <w:trHeight w:val="397"/>
        </w:trPr>
        <w:tc>
          <w:tcPr>
            <w:tcW w:w="989" w:type="pct"/>
            <w:vMerge/>
            <w:tcBorders>
              <w:left w:val="single" w:sz="4" w:space="0" w:color="auto"/>
              <w:bottom w:val="single" w:sz="4" w:space="0" w:color="auto"/>
              <w:right w:val="single" w:sz="4" w:space="0" w:color="auto"/>
            </w:tcBorders>
            <w:vAlign w:val="center"/>
            <w:hideMark/>
          </w:tcPr>
          <w:p w14:paraId="019FB5DE" w14:textId="77777777" w:rsidR="00EC517F" w:rsidRPr="003819C5" w:rsidRDefault="00EC517F" w:rsidP="00EC517F">
            <w:pPr>
              <w:suppressAutoHyphens/>
              <w:jc w:val="center"/>
              <w:rPr>
                <w:rFonts w:ascii="Times New Roman" w:hAnsi="Times New Roman"/>
                <w:b/>
                <w:bCs/>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6710B141" w14:textId="77777777" w:rsidR="00EC517F" w:rsidRPr="00D9689A" w:rsidRDefault="00EC517F" w:rsidP="00EC517F">
            <w:pPr>
              <w:pStyle w:val="afffffb"/>
              <w:jc w:val="both"/>
              <w:rPr>
                <w:rFonts w:ascii="Times New Roman" w:hAnsi="Times New Roman"/>
                <w:sz w:val="24"/>
                <w:szCs w:val="24"/>
              </w:rPr>
            </w:pPr>
            <w:r w:rsidRPr="00D9689A">
              <w:rPr>
                <w:rFonts w:ascii="Times New Roman" w:hAnsi="Times New Roman"/>
                <w:b/>
                <w:bCs/>
                <w:sz w:val="24"/>
                <w:szCs w:val="24"/>
              </w:rPr>
              <w:t>Самостоятельная работа обучающихся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066CFFE2"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w:t>
            </w:r>
          </w:p>
        </w:tc>
      </w:tr>
      <w:tr w:rsidR="00EC517F" w:rsidRPr="003819C5" w14:paraId="23204CCB" w14:textId="77777777" w:rsidTr="00BE11BC">
        <w:trPr>
          <w:trHeight w:val="397"/>
        </w:trPr>
        <w:tc>
          <w:tcPr>
            <w:tcW w:w="989" w:type="pct"/>
            <w:vMerge w:val="restart"/>
            <w:tcBorders>
              <w:top w:val="single" w:sz="4" w:space="0" w:color="auto"/>
              <w:left w:val="single" w:sz="4" w:space="0" w:color="auto"/>
              <w:right w:val="single" w:sz="4" w:space="0" w:color="auto"/>
            </w:tcBorders>
            <w:hideMark/>
          </w:tcPr>
          <w:p w14:paraId="26ECC026" w14:textId="77777777" w:rsidR="00EC517F" w:rsidRPr="003819C5" w:rsidRDefault="00EC517F" w:rsidP="00EC517F">
            <w:pPr>
              <w:suppressAutoHyphens/>
              <w:rPr>
                <w:rFonts w:ascii="Times New Roman" w:hAnsi="Times New Roman"/>
                <w:b/>
                <w:bCs/>
                <w:kern w:val="36"/>
                <w:sz w:val="24"/>
                <w:szCs w:val="24"/>
              </w:rPr>
            </w:pPr>
            <w:r w:rsidRPr="003819C5">
              <w:rPr>
                <w:rFonts w:ascii="Times New Roman" w:hAnsi="Times New Roman"/>
                <w:b/>
                <w:bCs/>
                <w:kern w:val="36"/>
                <w:sz w:val="24"/>
                <w:szCs w:val="24"/>
              </w:rPr>
              <w:t xml:space="preserve">Тема 2.3. </w:t>
            </w:r>
          </w:p>
          <w:p w14:paraId="63944559" w14:textId="77777777" w:rsidR="00EC517F" w:rsidRPr="003819C5" w:rsidRDefault="00EC517F" w:rsidP="00EC517F">
            <w:pPr>
              <w:suppressAutoHyphens/>
              <w:rPr>
                <w:rFonts w:ascii="Times New Roman" w:hAnsi="Times New Roman"/>
                <w:b/>
                <w:sz w:val="24"/>
                <w:szCs w:val="24"/>
              </w:rPr>
            </w:pPr>
            <w:r w:rsidRPr="003819C5">
              <w:rPr>
                <w:rFonts w:ascii="Times New Roman" w:hAnsi="Times New Roman"/>
                <w:b/>
                <w:bCs/>
                <w:kern w:val="36"/>
                <w:sz w:val="24"/>
                <w:szCs w:val="24"/>
              </w:rPr>
              <w:t>Техническое обслуживание дистанционных приборов</w:t>
            </w:r>
          </w:p>
        </w:tc>
        <w:tc>
          <w:tcPr>
            <w:tcW w:w="3429" w:type="pct"/>
            <w:gridSpan w:val="4"/>
            <w:tcBorders>
              <w:top w:val="single" w:sz="4" w:space="0" w:color="auto"/>
              <w:left w:val="single" w:sz="4" w:space="0" w:color="auto"/>
              <w:bottom w:val="single" w:sz="4" w:space="0" w:color="auto"/>
              <w:right w:val="single" w:sz="4" w:space="0" w:color="auto"/>
            </w:tcBorders>
          </w:tcPr>
          <w:p w14:paraId="4A35557A"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7B1D039B"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24/6</w:t>
            </w:r>
          </w:p>
        </w:tc>
      </w:tr>
      <w:tr w:rsidR="00EC517F" w:rsidRPr="003819C5" w14:paraId="77033F2D" w14:textId="77777777" w:rsidTr="00BE11BC">
        <w:trPr>
          <w:trHeight w:val="397"/>
        </w:trPr>
        <w:tc>
          <w:tcPr>
            <w:tcW w:w="989" w:type="pct"/>
            <w:vMerge/>
            <w:tcBorders>
              <w:left w:val="single" w:sz="4" w:space="0" w:color="auto"/>
              <w:right w:val="single" w:sz="4" w:space="0" w:color="auto"/>
            </w:tcBorders>
            <w:vAlign w:val="center"/>
            <w:hideMark/>
          </w:tcPr>
          <w:p w14:paraId="292EC869"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2CB349F" w14:textId="77777777" w:rsidR="00EC517F" w:rsidRPr="003819C5" w:rsidRDefault="00F3348B" w:rsidP="00D9689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bCs/>
              </w:rPr>
            </w:pPr>
            <w:r>
              <w:rPr>
                <w:bCs/>
              </w:rPr>
              <w:t>2</w:t>
            </w:r>
            <w:r w:rsidR="00D9689A">
              <w:rPr>
                <w:bCs/>
              </w:rPr>
              <w:t>9.</w:t>
            </w:r>
          </w:p>
        </w:tc>
        <w:tc>
          <w:tcPr>
            <w:tcW w:w="3242" w:type="pct"/>
            <w:gridSpan w:val="2"/>
            <w:tcBorders>
              <w:top w:val="single" w:sz="4" w:space="0" w:color="auto"/>
              <w:left w:val="single" w:sz="4" w:space="0" w:color="auto"/>
              <w:bottom w:val="single" w:sz="4" w:space="0" w:color="auto"/>
              <w:right w:val="single" w:sz="4" w:space="0" w:color="auto"/>
            </w:tcBorders>
          </w:tcPr>
          <w:p w14:paraId="48AE6E62" w14:textId="77777777" w:rsidR="00EC517F" w:rsidRPr="003819C5" w:rsidRDefault="00EC517F" w:rsidP="00EC517F">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jc w:val="both"/>
              <w:rPr>
                <w:bCs/>
              </w:rPr>
            </w:pPr>
            <w:r w:rsidRPr="003819C5">
              <w:t>Выбор места установки приборов, мачты М-82. Монтаж датчиков и пультов управления. Пуско-наладочные работы. Производство измерений. Техника безопасности при монтаже и эксплуатации дистанционных приборов.</w:t>
            </w:r>
          </w:p>
        </w:tc>
        <w:tc>
          <w:tcPr>
            <w:tcW w:w="582" w:type="pct"/>
            <w:vMerge w:val="restart"/>
            <w:tcBorders>
              <w:top w:val="single" w:sz="4" w:space="0" w:color="auto"/>
              <w:left w:val="single" w:sz="4" w:space="0" w:color="auto"/>
              <w:right w:val="single" w:sz="4" w:space="0" w:color="auto"/>
            </w:tcBorders>
            <w:vAlign w:val="center"/>
            <w:hideMark/>
          </w:tcPr>
          <w:p w14:paraId="66CD8F67"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18</w:t>
            </w:r>
          </w:p>
        </w:tc>
      </w:tr>
      <w:tr w:rsidR="00EC517F" w:rsidRPr="003819C5" w14:paraId="2D57B7BD" w14:textId="77777777" w:rsidTr="00BE11BC">
        <w:trPr>
          <w:trHeight w:val="397"/>
        </w:trPr>
        <w:tc>
          <w:tcPr>
            <w:tcW w:w="989" w:type="pct"/>
            <w:vMerge/>
            <w:tcBorders>
              <w:left w:val="single" w:sz="4" w:space="0" w:color="auto"/>
              <w:right w:val="single" w:sz="4" w:space="0" w:color="auto"/>
            </w:tcBorders>
            <w:vAlign w:val="center"/>
            <w:hideMark/>
          </w:tcPr>
          <w:p w14:paraId="529B9C9B"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36D3B881" w14:textId="77777777" w:rsidR="00EC517F" w:rsidRPr="003819C5" w:rsidRDefault="00F3348B" w:rsidP="00D9689A">
            <w:pPr>
              <w:pStyle w:val="ad"/>
              <w:spacing w:after="0"/>
              <w:ind w:left="0"/>
              <w:jc w:val="both"/>
            </w:pPr>
            <w:r>
              <w:t>3</w:t>
            </w:r>
            <w:r w:rsidR="00D9689A">
              <w:t>0.</w:t>
            </w:r>
          </w:p>
        </w:tc>
        <w:tc>
          <w:tcPr>
            <w:tcW w:w="3242" w:type="pct"/>
            <w:gridSpan w:val="2"/>
            <w:tcBorders>
              <w:top w:val="single" w:sz="4" w:space="0" w:color="auto"/>
              <w:left w:val="single" w:sz="4" w:space="0" w:color="auto"/>
              <w:bottom w:val="single" w:sz="4" w:space="0" w:color="auto"/>
              <w:right w:val="single" w:sz="4" w:space="0" w:color="auto"/>
            </w:tcBorders>
          </w:tcPr>
          <w:p w14:paraId="735A10AA" w14:textId="77777777" w:rsidR="00EC517F" w:rsidRPr="003819C5" w:rsidRDefault="00EC517F" w:rsidP="00EC517F">
            <w:pPr>
              <w:pStyle w:val="ad"/>
              <w:spacing w:after="0"/>
              <w:ind w:left="33"/>
              <w:jc w:val="both"/>
            </w:pPr>
            <w:r w:rsidRPr="003819C5">
              <w:t>Линии связи. Способы прокладки линий связи. Техника безопасности при прокладке линий связи. Диагностика и устранение неисправностей.</w:t>
            </w:r>
          </w:p>
        </w:tc>
        <w:tc>
          <w:tcPr>
            <w:tcW w:w="582" w:type="pct"/>
            <w:vMerge/>
            <w:tcBorders>
              <w:left w:val="single" w:sz="4" w:space="0" w:color="auto"/>
              <w:right w:val="single" w:sz="4" w:space="0" w:color="auto"/>
            </w:tcBorders>
            <w:vAlign w:val="center"/>
            <w:hideMark/>
          </w:tcPr>
          <w:p w14:paraId="613E47DC" w14:textId="77777777" w:rsidR="00EC517F" w:rsidRPr="003819C5" w:rsidRDefault="00EC517F" w:rsidP="00EC517F">
            <w:pPr>
              <w:pStyle w:val="ad"/>
              <w:rPr>
                <w:b/>
                <w:bCs/>
              </w:rPr>
            </w:pPr>
          </w:p>
        </w:tc>
      </w:tr>
      <w:tr w:rsidR="00EC517F" w:rsidRPr="003819C5" w14:paraId="0DEF5FDB" w14:textId="77777777" w:rsidTr="00BE11BC">
        <w:trPr>
          <w:trHeight w:val="397"/>
        </w:trPr>
        <w:tc>
          <w:tcPr>
            <w:tcW w:w="989" w:type="pct"/>
            <w:vMerge/>
            <w:tcBorders>
              <w:left w:val="single" w:sz="4" w:space="0" w:color="auto"/>
              <w:right w:val="single" w:sz="4" w:space="0" w:color="auto"/>
            </w:tcBorders>
            <w:vAlign w:val="center"/>
            <w:hideMark/>
          </w:tcPr>
          <w:p w14:paraId="193087F5"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5DC819D" w14:textId="77777777" w:rsidR="00EC517F" w:rsidRPr="003819C5" w:rsidRDefault="00F3348B" w:rsidP="00D9689A">
            <w:pPr>
              <w:pStyle w:val="ad"/>
              <w:spacing w:after="0"/>
              <w:ind w:left="0"/>
              <w:jc w:val="both"/>
              <w:rPr>
                <w:bCs/>
              </w:rPr>
            </w:pPr>
            <w:r>
              <w:rPr>
                <w:bCs/>
              </w:rPr>
              <w:t>3</w:t>
            </w:r>
            <w:r w:rsidR="00D9689A">
              <w:rPr>
                <w:bCs/>
              </w:rPr>
              <w:t>1.</w:t>
            </w:r>
          </w:p>
        </w:tc>
        <w:tc>
          <w:tcPr>
            <w:tcW w:w="3242" w:type="pct"/>
            <w:gridSpan w:val="2"/>
            <w:tcBorders>
              <w:top w:val="single" w:sz="4" w:space="0" w:color="auto"/>
              <w:left w:val="single" w:sz="4" w:space="0" w:color="auto"/>
              <w:bottom w:val="single" w:sz="4" w:space="0" w:color="auto"/>
              <w:right w:val="single" w:sz="4" w:space="0" w:color="auto"/>
            </w:tcBorders>
          </w:tcPr>
          <w:p w14:paraId="27656C68" w14:textId="77777777" w:rsidR="00EC517F" w:rsidRPr="003819C5" w:rsidRDefault="00EC517F" w:rsidP="00EC517F">
            <w:pPr>
              <w:pStyle w:val="ad"/>
              <w:spacing w:after="0"/>
              <w:ind w:left="33"/>
              <w:jc w:val="both"/>
              <w:rPr>
                <w:bCs/>
              </w:rPr>
            </w:pPr>
            <w:r w:rsidRPr="003819C5">
              <w:t xml:space="preserve">Дистанционные приборы для измерения температуры и </w:t>
            </w:r>
            <w:proofErr w:type="gramStart"/>
            <w:r w:rsidRPr="003819C5">
              <w:t>влажности  воздуха</w:t>
            </w:r>
            <w:proofErr w:type="gramEnd"/>
            <w:r w:rsidRPr="003819C5">
              <w:t>, температуры почвы. Назначение, состав, технические характеристики, принцип действия приборов для дистанционного измерения температуры и влажности воздуха. Конструкция датчиков, измерительного пульта. Работа принципиальных схем. Диагностика и устранение неисправностей.</w:t>
            </w:r>
          </w:p>
        </w:tc>
        <w:tc>
          <w:tcPr>
            <w:tcW w:w="582" w:type="pct"/>
            <w:vMerge/>
            <w:tcBorders>
              <w:left w:val="single" w:sz="4" w:space="0" w:color="auto"/>
              <w:right w:val="single" w:sz="4" w:space="0" w:color="auto"/>
            </w:tcBorders>
            <w:vAlign w:val="center"/>
            <w:hideMark/>
          </w:tcPr>
          <w:p w14:paraId="78FC9BBB" w14:textId="77777777" w:rsidR="00EC517F" w:rsidRPr="003819C5" w:rsidRDefault="00EC517F" w:rsidP="00EC517F">
            <w:pPr>
              <w:pStyle w:val="ad"/>
              <w:rPr>
                <w:b/>
                <w:bCs/>
              </w:rPr>
            </w:pPr>
          </w:p>
        </w:tc>
      </w:tr>
      <w:tr w:rsidR="00EC517F" w:rsidRPr="003819C5" w14:paraId="459E88C4" w14:textId="77777777" w:rsidTr="00BE11BC">
        <w:trPr>
          <w:trHeight w:val="397"/>
        </w:trPr>
        <w:tc>
          <w:tcPr>
            <w:tcW w:w="989" w:type="pct"/>
            <w:vMerge/>
            <w:tcBorders>
              <w:left w:val="single" w:sz="4" w:space="0" w:color="auto"/>
              <w:right w:val="single" w:sz="4" w:space="0" w:color="auto"/>
            </w:tcBorders>
            <w:vAlign w:val="center"/>
            <w:hideMark/>
          </w:tcPr>
          <w:p w14:paraId="333CFF0B"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6112276" w14:textId="77777777" w:rsidR="00EC517F" w:rsidRPr="003819C5" w:rsidRDefault="00F3348B" w:rsidP="00D9689A">
            <w:pPr>
              <w:pStyle w:val="ad"/>
              <w:spacing w:after="0"/>
              <w:ind w:left="0"/>
              <w:jc w:val="both"/>
              <w:rPr>
                <w:bCs/>
              </w:rPr>
            </w:pPr>
            <w:r>
              <w:rPr>
                <w:bCs/>
              </w:rPr>
              <w:t>3</w:t>
            </w:r>
            <w:r w:rsidR="00D9689A">
              <w:rPr>
                <w:bCs/>
              </w:rPr>
              <w:t>2.</w:t>
            </w:r>
          </w:p>
        </w:tc>
        <w:tc>
          <w:tcPr>
            <w:tcW w:w="3242" w:type="pct"/>
            <w:gridSpan w:val="2"/>
            <w:tcBorders>
              <w:top w:val="single" w:sz="4" w:space="0" w:color="auto"/>
              <w:left w:val="single" w:sz="4" w:space="0" w:color="auto"/>
              <w:bottom w:val="single" w:sz="4" w:space="0" w:color="auto"/>
              <w:right w:val="single" w:sz="4" w:space="0" w:color="auto"/>
            </w:tcBorders>
          </w:tcPr>
          <w:p w14:paraId="1A63DE10" w14:textId="77777777" w:rsidR="00EC517F" w:rsidRPr="003819C5" w:rsidRDefault="00EC517F" w:rsidP="00EC517F">
            <w:pPr>
              <w:pStyle w:val="ad"/>
              <w:spacing w:after="0"/>
              <w:ind w:left="33"/>
              <w:jc w:val="both"/>
              <w:rPr>
                <w:bCs/>
              </w:rPr>
            </w:pPr>
            <w:r w:rsidRPr="003819C5">
              <w:t>Дистанционные приборы для измерения атмосферного давления. Назначение, состав, технические характеристики, принцип действия приборов для дистанционного измерения атмосферного давления. Конструкция датчика, измерительного пульта. Диагностика и устранение неисправностей.</w:t>
            </w:r>
          </w:p>
        </w:tc>
        <w:tc>
          <w:tcPr>
            <w:tcW w:w="582" w:type="pct"/>
            <w:vMerge/>
            <w:tcBorders>
              <w:left w:val="single" w:sz="4" w:space="0" w:color="auto"/>
              <w:right w:val="single" w:sz="4" w:space="0" w:color="auto"/>
            </w:tcBorders>
            <w:vAlign w:val="center"/>
            <w:hideMark/>
          </w:tcPr>
          <w:p w14:paraId="044AD373" w14:textId="77777777" w:rsidR="00EC517F" w:rsidRPr="003819C5" w:rsidRDefault="00EC517F" w:rsidP="00EC517F">
            <w:pPr>
              <w:pStyle w:val="ad"/>
              <w:rPr>
                <w:b/>
                <w:bCs/>
              </w:rPr>
            </w:pPr>
          </w:p>
        </w:tc>
      </w:tr>
      <w:tr w:rsidR="00EC517F" w:rsidRPr="003819C5" w14:paraId="6F1229E9" w14:textId="77777777" w:rsidTr="00BE11BC">
        <w:trPr>
          <w:trHeight w:val="397"/>
        </w:trPr>
        <w:tc>
          <w:tcPr>
            <w:tcW w:w="989" w:type="pct"/>
            <w:vMerge/>
            <w:tcBorders>
              <w:left w:val="single" w:sz="4" w:space="0" w:color="auto"/>
              <w:right w:val="single" w:sz="4" w:space="0" w:color="auto"/>
            </w:tcBorders>
            <w:vAlign w:val="center"/>
            <w:hideMark/>
          </w:tcPr>
          <w:p w14:paraId="6DF1A490"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A430E96" w14:textId="77777777" w:rsidR="00EC517F" w:rsidRPr="003819C5" w:rsidRDefault="00F3348B" w:rsidP="00D9689A">
            <w:pPr>
              <w:pStyle w:val="ad"/>
              <w:spacing w:after="0"/>
              <w:ind w:left="0"/>
              <w:jc w:val="both"/>
              <w:rPr>
                <w:bCs/>
              </w:rPr>
            </w:pPr>
            <w:r>
              <w:rPr>
                <w:bCs/>
              </w:rPr>
              <w:t>3</w:t>
            </w:r>
            <w:r w:rsidR="00D9689A">
              <w:rPr>
                <w:bCs/>
              </w:rPr>
              <w:t>3.</w:t>
            </w:r>
          </w:p>
        </w:tc>
        <w:tc>
          <w:tcPr>
            <w:tcW w:w="3242" w:type="pct"/>
            <w:gridSpan w:val="2"/>
            <w:tcBorders>
              <w:top w:val="single" w:sz="4" w:space="0" w:color="auto"/>
              <w:left w:val="single" w:sz="4" w:space="0" w:color="auto"/>
              <w:bottom w:val="single" w:sz="4" w:space="0" w:color="auto"/>
              <w:right w:val="single" w:sz="4" w:space="0" w:color="auto"/>
            </w:tcBorders>
          </w:tcPr>
          <w:p w14:paraId="29938E73" w14:textId="77777777" w:rsidR="00EC517F" w:rsidRPr="003819C5" w:rsidRDefault="00EC517F" w:rsidP="00EC517F">
            <w:pPr>
              <w:pStyle w:val="ad"/>
              <w:spacing w:after="0"/>
              <w:ind w:left="33"/>
              <w:jc w:val="both"/>
              <w:rPr>
                <w:bCs/>
              </w:rPr>
            </w:pPr>
            <w:r w:rsidRPr="003819C5">
              <w:t xml:space="preserve">Дистанционные приборы для измерения скорости и направления ветра. Назначение, конструкционные особенности, комплектность, технические характеристики, принцип действия приборов для дистанционного измерения параметров ветра. Принцип действия по структурной схеме узлов средней, мгновенной, максимальной скорости для </w:t>
            </w:r>
            <w:proofErr w:type="gramStart"/>
            <w:r w:rsidRPr="003819C5">
              <w:t>определения  направления</w:t>
            </w:r>
            <w:proofErr w:type="gramEnd"/>
            <w:r w:rsidRPr="003819C5">
              <w:t xml:space="preserve"> ветра. Блок питания. Монтаж и подготовка к работе приборов. Производство измерений. Диагностика и устранение неисправностей.</w:t>
            </w:r>
          </w:p>
        </w:tc>
        <w:tc>
          <w:tcPr>
            <w:tcW w:w="582" w:type="pct"/>
            <w:vMerge/>
            <w:tcBorders>
              <w:left w:val="single" w:sz="4" w:space="0" w:color="auto"/>
              <w:right w:val="single" w:sz="4" w:space="0" w:color="auto"/>
            </w:tcBorders>
            <w:vAlign w:val="center"/>
            <w:hideMark/>
          </w:tcPr>
          <w:p w14:paraId="1CCC9238" w14:textId="77777777" w:rsidR="00EC517F" w:rsidRPr="003819C5" w:rsidRDefault="00EC517F" w:rsidP="00EC517F">
            <w:pPr>
              <w:pStyle w:val="ad"/>
              <w:rPr>
                <w:b/>
                <w:bCs/>
              </w:rPr>
            </w:pPr>
          </w:p>
        </w:tc>
      </w:tr>
      <w:tr w:rsidR="00EC517F" w:rsidRPr="003819C5" w14:paraId="627456B8" w14:textId="77777777" w:rsidTr="00BE11BC">
        <w:trPr>
          <w:trHeight w:val="397"/>
        </w:trPr>
        <w:tc>
          <w:tcPr>
            <w:tcW w:w="989" w:type="pct"/>
            <w:vMerge/>
            <w:tcBorders>
              <w:left w:val="single" w:sz="4" w:space="0" w:color="auto"/>
              <w:right w:val="single" w:sz="4" w:space="0" w:color="auto"/>
            </w:tcBorders>
            <w:vAlign w:val="center"/>
            <w:hideMark/>
          </w:tcPr>
          <w:p w14:paraId="26DEB8FF"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96BD119" w14:textId="77777777" w:rsidR="00EC517F" w:rsidRPr="003819C5" w:rsidRDefault="00F3348B" w:rsidP="00D9689A">
            <w:pPr>
              <w:pStyle w:val="ad"/>
              <w:spacing w:after="0"/>
              <w:ind w:left="0"/>
              <w:jc w:val="both"/>
              <w:rPr>
                <w:bCs/>
              </w:rPr>
            </w:pPr>
            <w:r>
              <w:rPr>
                <w:bCs/>
              </w:rPr>
              <w:t>3</w:t>
            </w:r>
            <w:r w:rsidR="00D9689A">
              <w:rPr>
                <w:bCs/>
              </w:rPr>
              <w:t>4.</w:t>
            </w:r>
          </w:p>
        </w:tc>
        <w:tc>
          <w:tcPr>
            <w:tcW w:w="3242" w:type="pct"/>
            <w:gridSpan w:val="2"/>
            <w:tcBorders>
              <w:top w:val="single" w:sz="4" w:space="0" w:color="auto"/>
              <w:left w:val="single" w:sz="4" w:space="0" w:color="auto"/>
              <w:bottom w:val="single" w:sz="4" w:space="0" w:color="auto"/>
              <w:right w:val="single" w:sz="4" w:space="0" w:color="auto"/>
            </w:tcBorders>
          </w:tcPr>
          <w:p w14:paraId="48418A57" w14:textId="77777777" w:rsidR="00EC517F" w:rsidRPr="003819C5" w:rsidRDefault="00EC517F" w:rsidP="00EC517F">
            <w:pPr>
              <w:pStyle w:val="ad"/>
              <w:spacing w:after="0"/>
              <w:ind w:left="33"/>
              <w:jc w:val="both"/>
              <w:rPr>
                <w:bCs/>
              </w:rPr>
            </w:pPr>
            <w:r w:rsidRPr="003819C5">
              <w:t>Принцип действия приборов для измерения и регистрации высоты нижней границы облачности (ВНГО). Назначение, состав комплекта, технические характеристики. Принцип действия приборов для измерения и регистрации высоты нижней границы облачности. Конструкции приемо-передатчиков, измерительных пультов. Диагностика и устранение неисправностей.</w:t>
            </w:r>
          </w:p>
        </w:tc>
        <w:tc>
          <w:tcPr>
            <w:tcW w:w="582" w:type="pct"/>
            <w:vMerge/>
            <w:tcBorders>
              <w:left w:val="single" w:sz="4" w:space="0" w:color="auto"/>
              <w:right w:val="single" w:sz="4" w:space="0" w:color="auto"/>
            </w:tcBorders>
            <w:vAlign w:val="center"/>
            <w:hideMark/>
          </w:tcPr>
          <w:p w14:paraId="156518C7" w14:textId="77777777" w:rsidR="00EC517F" w:rsidRPr="003819C5" w:rsidRDefault="00EC517F" w:rsidP="00EC517F">
            <w:pPr>
              <w:pStyle w:val="ad"/>
              <w:rPr>
                <w:b/>
                <w:bCs/>
              </w:rPr>
            </w:pPr>
          </w:p>
        </w:tc>
      </w:tr>
      <w:tr w:rsidR="00EC517F" w:rsidRPr="003819C5" w14:paraId="0E40D83C" w14:textId="77777777" w:rsidTr="00BE11BC">
        <w:trPr>
          <w:trHeight w:val="397"/>
        </w:trPr>
        <w:tc>
          <w:tcPr>
            <w:tcW w:w="989" w:type="pct"/>
            <w:vMerge/>
            <w:tcBorders>
              <w:left w:val="single" w:sz="4" w:space="0" w:color="auto"/>
              <w:right w:val="single" w:sz="4" w:space="0" w:color="auto"/>
            </w:tcBorders>
            <w:vAlign w:val="center"/>
            <w:hideMark/>
          </w:tcPr>
          <w:p w14:paraId="242FB52D"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5463B24" w14:textId="77777777" w:rsidR="00EC517F" w:rsidRPr="003819C5" w:rsidRDefault="00F3348B" w:rsidP="00D9689A">
            <w:pPr>
              <w:pStyle w:val="ad"/>
              <w:spacing w:after="0"/>
              <w:ind w:left="0"/>
              <w:jc w:val="both"/>
            </w:pPr>
            <w:r>
              <w:t>3</w:t>
            </w:r>
            <w:r w:rsidR="00D9689A">
              <w:t>5.</w:t>
            </w:r>
          </w:p>
        </w:tc>
        <w:tc>
          <w:tcPr>
            <w:tcW w:w="3242" w:type="pct"/>
            <w:gridSpan w:val="2"/>
            <w:tcBorders>
              <w:top w:val="single" w:sz="4" w:space="0" w:color="auto"/>
              <w:left w:val="single" w:sz="4" w:space="0" w:color="auto"/>
              <w:bottom w:val="single" w:sz="4" w:space="0" w:color="auto"/>
              <w:right w:val="single" w:sz="4" w:space="0" w:color="auto"/>
            </w:tcBorders>
          </w:tcPr>
          <w:p w14:paraId="0257ABF9" w14:textId="77777777" w:rsidR="00EC517F" w:rsidRPr="003819C5" w:rsidRDefault="00EC517F" w:rsidP="00EC517F">
            <w:pPr>
              <w:pStyle w:val="ad"/>
              <w:spacing w:after="0"/>
              <w:ind w:left="33"/>
              <w:jc w:val="both"/>
            </w:pPr>
            <w:r w:rsidRPr="003819C5">
              <w:t xml:space="preserve">Приборы для измерения метеорологической дальности видимости (ФИ-3). Назначение, состав комплекта, технические характеристики, принцип </w:t>
            </w:r>
            <w:proofErr w:type="gramStart"/>
            <w:r w:rsidRPr="003819C5">
              <w:t>действия  приборов</w:t>
            </w:r>
            <w:proofErr w:type="gramEnd"/>
            <w:r w:rsidRPr="003819C5">
              <w:t xml:space="preserve"> для измерения метеорологической дальности видимости. Диагностика и устранение неисправностей.</w:t>
            </w:r>
          </w:p>
        </w:tc>
        <w:tc>
          <w:tcPr>
            <w:tcW w:w="582" w:type="pct"/>
            <w:vMerge/>
            <w:tcBorders>
              <w:left w:val="single" w:sz="4" w:space="0" w:color="auto"/>
              <w:right w:val="single" w:sz="4" w:space="0" w:color="auto"/>
            </w:tcBorders>
            <w:vAlign w:val="center"/>
            <w:hideMark/>
          </w:tcPr>
          <w:p w14:paraId="786D2567" w14:textId="77777777" w:rsidR="00EC517F" w:rsidRPr="003819C5" w:rsidRDefault="00EC517F" w:rsidP="00EC517F">
            <w:pPr>
              <w:pStyle w:val="ad"/>
              <w:rPr>
                <w:b/>
                <w:bCs/>
              </w:rPr>
            </w:pPr>
          </w:p>
        </w:tc>
      </w:tr>
      <w:tr w:rsidR="00EC517F" w:rsidRPr="003819C5" w14:paraId="0597ACF8" w14:textId="77777777" w:rsidTr="00BE11BC">
        <w:trPr>
          <w:trHeight w:val="397"/>
        </w:trPr>
        <w:tc>
          <w:tcPr>
            <w:tcW w:w="989" w:type="pct"/>
            <w:vMerge/>
            <w:tcBorders>
              <w:left w:val="single" w:sz="4" w:space="0" w:color="auto"/>
              <w:right w:val="single" w:sz="4" w:space="0" w:color="auto"/>
            </w:tcBorders>
            <w:vAlign w:val="center"/>
            <w:hideMark/>
          </w:tcPr>
          <w:p w14:paraId="68B42AEB"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2DF7141" w14:textId="77777777" w:rsidR="00EC517F" w:rsidRPr="003819C5" w:rsidRDefault="00F3348B" w:rsidP="00D9689A">
            <w:pPr>
              <w:pStyle w:val="ad"/>
              <w:spacing w:after="0"/>
              <w:ind w:left="0"/>
              <w:jc w:val="both"/>
            </w:pPr>
            <w:r>
              <w:t>3</w:t>
            </w:r>
            <w:r w:rsidR="00D9689A">
              <w:t>6.</w:t>
            </w:r>
          </w:p>
        </w:tc>
        <w:tc>
          <w:tcPr>
            <w:tcW w:w="3242" w:type="pct"/>
            <w:gridSpan w:val="2"/>
            <w:tcBorders>
              <w:top w:val="single" w:sz="4" w:space="0" w:color="auto"/>
              <w:left w:val="single" w:sz="4" w:space="0" w:color="auto"/>
              <w:bottom w:val="single" w:sz="4" w:space="0" w:color="auto"/>
              <w:right w:val="single" w:sz="4" w:space="0" w:color="auto"/>
            </w:tcBorders>
          </w:tcPr>
          <w:p w14:paraId="3108BC6E" w14:textId="77777777" w:rsidR="00EC517F" w:rsidRPr="003819C5" w:rsidRDefault="00EC517F" w:rsidP="00EC517F">
            <w:pPr>
              <w:pStyle w:val="ad"/>
              <w:spacing w:after="0"/>
              <w:ind w:left="33"/>
              <w:jc w:val="both"/>
            </w:pPr>
            <w:r w:rsidRPr="003819C5">
              <w:t xml:space="preserve">Подсистема низовой связи (ПНС). Назначение, функции ПНС. Виды связи. Общая структурная схема ПНС. Комплект оборудования ПНС </w:t>
            </w:r>
            <w:proofErr w:type="gramStart"/>
            <w:r w:rsidRPr="003819C5">
              <w:t>на  автоматической</w:t>
            </w:r>
            <w:proofErr w:type="gramEnd"/>
            <w:r w:rsidRPr="003819C5">
              <w:t xml:space="preserve"> метеорологической станции (АМС). Комплексы Центра сбора данных (ЦСД), их назначение. Комплект оборудования ПНС на ЦСД. Состав оборудования узлов связи. Спутниковое оборудование. Обмен сообщениями.  Направление потоков данных. Варианты связи метеостанций. Формирование передачи сообщений в АМК и АМС.</w:t>
            </w:r>
          </w:p>
        </w:tc>
        <w:tc>
          <w:tcPr>
            <w:tcW w:w="582" w:type="pct"/>
            <w:vMerge/>
            <w:tcBorders>
              <w:left w:val="single" w:sz="4" w:space="0" w:color="auto"/>
              <w:right w:val="single" w:sz="4" w:space="0" w:color="auto"/>
            </w:tcBorders>
            <w:vAlign w:val="center"/>
            <w:hideMark/>
          </w:tcPr>
          <w:p w14:paraId="37319E6E" w14:textId="77777777" w:rsidR="00EC517F" w:rsidRPr="003819C5" w:rsidRDefault="00EC517F" w:rsidP="00EC517F">
            <w:pPr>
              <w:pStyle w:val="ad"/>
              <w:rPr>
                <w:b/>
                <w:bCs/>
              </w:rPr>
            </w:pPr>
          </w:p>
        </w:tc>
      </w:tr>
      <w:tr w:rsidR="00EC517F" w:rsidRPr="003819C5" w14:paraId="2BFD9E51" w14:textId="77777777" w:rsidTr="00BE11BC">
        <w:trPr>
          <w:trHeight w:val="397"/>
        </w:trPr>
        <w:tc>
          <w:tcPr>
            <w:tcW w:w="989" w:type="pct"/>
            <w:vMerge/>
            <w:tcBorders>
              <w:left w:val="single" w:sz="4" w:space="0" w:color="auto"/>
              <w:right w:val="single" w:sz="4" w:space="0" w:color="auto"/>
            </w:tcBorders>
            <w:vAlign w:val="center"/>
            <w:hideMark/>
          </w:tcPr>
          <w:p w14:paraId="26D352C1"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41A737C" w14:textId="77777777" w:rsidR="00EC517F" w:rsidRPr="003819C5" w:rsidRDefault="00F3348B" w:rsidP="00D9689A">
            <w:pPr>
              <w:pStyle w:val="ad"/>
              <w:spacing w:after="0"/>
              <w:ind w:left="0"/>
              <w:jc w:val="both"/>
            </w:pPr>
            <w:r>
              <w:t>3</w:t>
            </w:r>
            <w:r w:rsidR="00D9689A">
              <w:t>7.</w:t>
            </w:r>
          </w:p>
        </w:tc>
        <w:tc>
          <w:tcPr>
            <w:tcW w:w="3242" w:type="pct"/>
            <w:gridSpan w:val="2"/>
            <w:tcBorders>
              <w:top w:val="single" w:sz="4" w:space="0" w:color="auto"/>
              <w:left w:val="single" w:sz="4" w:space="0" w:color="auto"/>
              <w:bottom w:val="single" w:sz="4" w:space="0" w:color="auto"/>
              <w:right w:val="single" w:sz="4" w:space="0" w:color="auto"/>
            </w:tcBorders>
          </w:tcPr>
          <w:p w14:paraId="55CD0675" w14:textId="77777777" w:rsidR="00EC517F" w:rsidRPr="003819C5" w:rsidRDefault="00EC517F" w:rsidP="00EC517F">
            <w:pPr>
              <w:pStyle w:val="ad"/>
              <w:spacing w:after="0"/>
              <w:ind w:left="33"/>
              <w:jc w:val="both"/>
            </w:pPr>
            <w:r w:rsidRPr="003819C5">
              <w:t xml:space="preserve">Подсистема энергообеспечения. Назначение подсистемы энергообеспечения, варианты комплектаций, источники бесперебойного питания (ИБП), их оснащение. Аккумуляторные </w:t>
            </w:r>
            <w:r w:rsidRPr="003819C5">
              <w:lastRenderedPageBreak/>
              <w:t xml:space="preserve">батареи (АКБ), их типы, технические характеристики. Стабилизаторы и преобразователи </w:t>
            </w:r>
            <w:proofErr w:type="gramStart"/>
            <w:r w:rsidRPr="003819C5">
              <w:t>напряжения,  их</w:t>
            </w:r>
            <w:proofErr w:type="gramEnd"/>
            <w:r w:rsidRPr="003819C5">
              <w:t xml:space="preserve"> назначение,  технические характеристики. Преобразователи напряжения. Размещения вспомогательного оборудования для АКБ, их основные характеристики. Трансформатор напряжения, его назначение, основные технические характеристики. </w:t>
            </w:r>
            <w:proofErr w:type="spellStart"/>
            <w:r w:rsidRPr="003819C5">
              <w:t>Ветрогенераторная</w:t>
            </w:r>
            <w:proofErr w:type="spellEnd"/>
            <w:r w:rsidRPr="003819C5">
              <w:t xml:space="preserve"> установка, ее назначение, основные технические характеристики. Блок управления ветрогенератором. Модуль солнечных элементов.</w:t>
            </w:r>
          </w:p>
        </w:tc>
        <w:tc>
          <w:tcPr>
            <w:tcW w:w="582" w:type="pct"/>
            <w:vMerge/>
            <w:tcBorders>
              <w:left w:val="single" w:sz="4" w:space="0" w:color="auto"/>
              <w:bottom w:val="single" w:sz="4" w:space="0" w:color="auto"/>
              <w:right w:val="single" w:sz="4" w:space="0" w:color="auto"/>
            </w:tcBorders>
            <w:vAlign w:val="center"/>
            <w:hideMark/>
          </w:tcPr>
          <w:p w14:paraId="357D8900" w14:textId="77777777" w:rsidR="00EC517F" w:rsidRPr="003819C5" w:rsidRDefault="00EC517F" w:rsidP="00EC517F">
            <w:pPr>
              <w:pStyle w:val="ad"/>
              <w:rPr>
                <w:b/>
                <w:bCs/>
              </w:rPr>
            </w:pPr>
          </w:p>
        </w:tc>
      </w:tr>
      <w:tr w:rsidR="00EC517F" w:rsidRPr="003819C5" w14:paraId="554599A4" w14:textId="77777777" w:rsidTr="00BE11BC">
        <w:trPr>
          <w:trHeight w:val="397"/>
        </w:trPr>
        <w:tc>
          <w:tcPr>
            <w:tcW w:w="989" w:type="pct"/>
            <w:vMerge/>
            <w:tcBorders>
              <w:left w:val="single" w:sz="4" w:space="0" w:color="auto"/>
              <w:right w:val="single" w:sz="4" w:space="0" w:color="auto"/>
            </w:tcBorders>
            <w:vAlign w:val="center"/>
            <w:hideMark/>
          </w:tcPr>
          <w:p w14:paraId="3BAF50AF" w14:textId="77777777" w:rsidR="00EC517F" w:rsidRPr="003819C5" w:rsidRDefault="00EC517F" w:rsidP="00EC517F">
            <w:pPr>
              <w:suppressAutoHyphens/>
              <w:jc w:val="center"/>
              <w:rPr>
                <w:rFonts w:ascii="Times New Roman" w:hAnsi="Times New Roman"/>
                <w:b/>
                <w:bCs/>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4FB71972"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
                <w:bCs/>
                <w:sz w:val="24"/>
                <w:szCs w:val="24"/>
              </w:rPr>
              <w:t>В том числе практических занятий</w:t>
            </w:r>
          </w:p>
        </w:tc>
        <w:tc>
          <w:tcPr>
            <w:tcW w:w="582" w:type="pct"/>
            <w:tcBorders>
              <w:top w:val="single" w:sz="4" w:space="0" w:color="auto"/>
              <w:left w:val="single" w:sz="4" w:space="0" w:color="auto"/>
              <w:bottom w:val="single" w:sz="4" w:space="0" w:color="auto"/>
              <w:right w:val="single" w:sz="4" w:space="0" w:color="auto"/>
            </w:tcBorders>
            <w:vAlign w:val="center"/>
            <w:hideMark/>
          </w:tcPr>
          <w:p w14:paraId="3E581C61"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6</w:t>
            </w:r>
          </w:p>
        </w:tc>
      </w:tr>
      <w:tr w:rsidR="00EC517F" w:rsidRPr="003819C5" w14:paraId="13B016FB" w14:textId="77777777" w:rsidTr="00BE11BC">
        <w:trPr>
          <w:trHeight w:val="397"/>
        </w:trPr>
        <w:tc>
          <w:tcPr>
            <w:tcW w:w="989" w:type="pct"/>
            <w:vMerge/>
            <w:tcBorders>
              <w:left w:val="single" w:sz="4" w:space="0" w:color="auto"/>
              <w:right w:val="single" w:sz="4" w:space="0" w:color="auto"/>
            </w:tcBorders>
            <w:vAlign w:val="center"/>
            <w:hideMark/>
          </w:tcPr>
          <w:p w14:paraId="6A2411B3"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04C7FA2A" w14:textId="77777777" w:rsidR="00EC517F" w:rsidRPr="003819C5" w:rsidRDefault="00F3348B" w:rsidP="00D9689A">
            <w:pPr>
              <w:pStyle w:val="ad"/>
              <w:spacing w:after="0"/>
              <w:ind w:left="0"/>
              <w:jc w:val="both"/>
            </w:pPr>
            <w:r>
              <w:t>3</w:t>
            </w:r>
            <w:r w:rsidR="00D9689A">
              <w:t>8.</w:t>
            </w:r>
          </w:p>
        </w:tc>
        <w:tc>
          <w:tcPr>
            <w:tcW w:w="3248" w:type="pct"/>
            <w:gridSpan w:val="3"/>
            <w:tcBorders>
              <w:top w:val="single" w:sz="4" w:space="0" w:color="auto"/>
              <w:left w:val="single" w:sz="4" w:space="0" w:color="auto"/>
              <w:bottom w:val="single" w:sz="4" w:space="0" w:color="auto"/>
              <w:right w:val="single" w:sz="4" w:space="0" w:color="auto"/>
            </w:tcBorders>
          </w:tcPr>
          <w:p w14:paraId="06D4D396" w14:textId="77777777" w:rsidR="00EC517F" w:rsidRDefault="00EC517F" w:rsidP="00EC517F">
            <w:pPr>
              <w:spacing w:after="0" w:line="240" w:lineRule="auto"/>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 xml:space="preserve">25 </w:t>
            </w:r>
          </w:p>
          <w:p w14:paraId="2DC5C90E" w14:textId="77777777" w:rsidR="00EC517F" w:rsidRPr="003819C5" w:rsidRDefault="00EC517F" w:rsidP="00EC517F">
            <w:pPr>
              <w:pStyle w:val="ad"/>
              <w:spacing w:before="0" w:after="0"/>
              <w:ind w:left="51"/>
              <w:jc w:val="both"/>
            </w:pPr>
            <w:r w:rsidRPr="003819C5">
              <w:t xml:space="preserve">Техническое обслуживание линий связи. </w:t>
            </w:r>
            <w:proofErr w:type="spellStart"/>
            <w:r w:rsidRPr="003819C5">
              <w:t>Прозвон</w:t>
            </w:r>
            <w:proofErr w:type="spellEnd"/>
            <w:r w:rsidRPr="003819C5">
              <w:t xml:space="preserve"> линий связи. Ликвидация обрывов.</w:t>
            </w:r>
          </w:p>
        </w:tc>
        <w:tc>
          <w:tcPr>
            <w:tcW w:w="582" w:type="pct"/>
            <w:tcBorders>
              <w:top w:val="single" w:sz="4" w:space="0" w:color="auto"/>
              <w:left w:val="single" w:sz="4" w:space="0" w:color="auto"/>
              <w:bottom w:val="single" w:sz="4" w:space="0" w:color="auto"/>
              <w:right w:val="single" w:sz="4" w:space="0" w:color="auto"/>
            </w:tcBorders>
            <w:hideMark/>
          </w:tcPr>
          <w:p w14:paraId="17BEF455"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13AC3A8B" w14:textId="77777777" w:rsidTr="00BE11BC">
        <w:trPr>
          <w:trHeight w:val="397"/>
        </w:trPr>
        <w:tc>
          <w:tcPr>
            <w:tcW w:w="989" w:type="pct"/>
            <w:vMerge/>
            <w:tcBorders>
              <w:left w:val="single" w:sz="4" w:space="0" w:color="auto"/>
              <w:right w:val="single" w:sz="4" w:space="0" w:color="auto"/>
            </w:tcBorders>
            <w:vAlign w:val="center"/>
            <w:hideMark/>
          </w:tcPr>
          <w:p w14:paraId="656E5434"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54A1317F" w14:textId="77777777" w:rsidR="00EC517F" w:rsidRPr="003819C5" w:rsidRDefault="00F3348B" w:rsidP="00D9689A">
            <w:pPr>
              <w:pStyle w:val="ad"/>
              <w:spacing w:after="0"/>
              <w:ind w:left="0"/>
              <w:jc w:val="both"/>
              <w:rPr>
                <w:bCs/>
              </w:rPr>
            </w:pPr>
            <w:r>
              <w:rPr>
                <w:bCs/>
              </w:rPr>
              <w:t>3</w:t>
            </w:r>
            <w:r w:rsidR="00D9689A">
              <w:rPr>
                <w:bCs/>
              </w:rPr>
              <w:t>9</w:t>
            </w:r>
            <w:r w:rsidR="00EC517F" w:rsidRPr="003819C5">
              <w:rPr>
                <w:bCs/>
              </w:rPr>
              <w:t>.</w:t>
            </w:r>
          </w:p>
        </w:tc>
        <w:tc>
          <w:tcPr>
            <w:tcW w:w="3248" w:type="pct"/>
            <w:gridSpan w:val="3"/>
            <w:tcBorders>
              <w:top w:val="single" w:sz="4" w:space="0" w:color="auto"/>
              <w:left w:val="single" w:sz="4" w:space="0" w:color="auto"/>
              <w:bottom w:val="single" w:sz="4" w:space="0" w:color="auto"/>
              <w:right w:val="single" w:sz="4" w:space="0" w:color="auto"/>
            </w:tcBorders>
          </w:tcPr>
          <w:p w14:paraId="46F4B079" w14:textId="77777777" w:rsidR="00EC517F" w:rsidRDefault="00EC517F" w:rsidP="00EC517F">
            <w:pPr>
              <w:spacing w:after="0" w:line="240" w:lineRule="auto"/>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 xml:space="preserve">26 </w:t>
            </w:r>
          </w:p>
          <w:p w14:paraId="3422FBE8" w14:textId="77777777" w:rsidR="00EC517F" w:rsidRPr="003819C5" w:rsidRDefault="00EC517F" w:rsidP="00EC517F">
            <w:pPr>
              <w:pStyle w:val="ad"/>
              <w:spacing w:before="0" w:after="0"/>
              <w:ind w:left="51"/>
              <w:jc w:val="both"/>
              <w:rPr>
                <w:bCs/>
              </w:rPr>
            </w:pPr>
            <w:r w:rsidRPr="003819C5">
              <w:rPr>
                <w:bCs/>
              </w:rPr>
              <w:t>Техническое обслуживание мачты М-82. Смазка соединительных узлов, натяжка тросов</w:t>
            </w:r>
          </w:p>
        </w:tc>
        <w:tc>
          <w:tcPr>
            <w:tcW w:w="582" w:type="pct"/>
            <w:tcBorders>
              <w:top w:val="single" w:sz="4" w:space="0" w:color="auto"/>
              <w:left w:val="single" w:sz="4" w:space="0" w:color="auto"/>
              <w:bottom w:val="single" w:sz="4" w:space="0" w:color="auto"/>
              <w:right w:val="single" w:sz="4" w:space="0" w:color="auto"/>
            </w:tcBorders>
            <w:vAlign w:val="center"/>
            <w:hideMark/>
          </w:tcPr>
          <w:p w14:paraId="3D26C6FA"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52E62E41" w14:textId="77777777" w:rsidTr="00BE11BC">
        <w:trPr>
          <w:trHeight w:val="397"/>
        </w:trPr>
        <w:tc>
          <w:tcPr>
            <w:tcW w:w="989" w:type="pct"/>
            <w:vMerge/>
            <w:tcBorders>
              <w:left w:val="single" w:sz="4" w:space="0" w:color="auto"/>
              <w:right w:val="single" w:sz="4" w:space="0" w:color="auto"/>
            </w:tcBorders>
            <w:vAlign w:val="center"/>
            <w:hideMark/>
          </w:tcPr>
          <w:p w14:paraId="514E922E" w14:textId="77777777" w:rsidR="00EC517F" w:rsidRPr="003819C5"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4E4AC494" w14:textId="77777777" w:rsidR="00EC517F" w:rsidRPr="003819C5" w:rsidRDefault="00F3348B" w:rsidP="00D9689A">
            <w:pPr>
              <w:pStyle w:val="ad"/>
              <w:spacing w:after="0"/>
              <w:ind w:left="0"/>
              <w:jc w:val="both"/>
              <w:rPr>
                <w:bCs/>
              </w:rPr>
            </w:pPr>
            <w:r>
              <w:rPr>
                <w:bCs/>
              </w:rPr>
              <w:t>4</w:t>
            </w:r>
            <w:r w:rsidR="00D9689A">
              <w:rPr>
                <w:bCs/>
              </w:rPr>
              <w:t>0.</w:t>
            </w:r>
          </w:p>
        </w:tc>
        <w:tc>
          <w:tcPr>
            <w:tcW w:w="3248" w:type="pct"/>
            <w:gridSpan w:val="3"/>
            <w:tcBorders>
              <w:top w:val="single" w:sz="4" w:space="0" w:color="auto"/>
              <w:left w:val="single" w:sz="4" w:space="0" w:color="auto"/>
              <w:bottom w:val="single" w:sz="4" w:space="0" w:color="auto"/>
              <w:right w:val="single" w:sz="4" w:space="0" w:color="auto"/>
            </w:tcBorders>
          </w:tcPr>
          <w:p w14:paraId="256441C0" w14:textId="77777777" w:rsidR="00EC517F" w:rsidRDefault="00EC517F" w:rsidP="00EC517F">
            <w:pPr>
              <w:spacing w:after="0" w:line="240" w:lineRule="auto"/>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 xml:space="preserve">27 </w:t>
            </w:r>
          </w:p>
          <w:p w14:paraId="123B3061" w14:textId="77777777" w:rsidR="00EC517F" w:rsidRPr="003819C5" w:rsidRDefault="00EC517F" w:rsidP="00EC517F">
            <w:pPr>
              <w:pStyle w:val="ad"/>
              <w:spacing w:before="0" w:after="0"/>
              <w:ind w:left="51"/>
              <w:jc w:val="both"/>
              <w:rPr>
                <w:bCs/>
              </w:rPr>
            </w:pPr>
            <w:r w:rsidRPr="003819C5">
              <w:rPr>
                <w:bCs/>
              </w:rPr>
              <w:t xml:space="preserve">Техническое обслуживание приборов ВНГО, ФИ-3. </w:t>
            </w:r>
            <w:r w:rsidRPr="003819C5">
              <w:rPr>
                <w:color w:val="000000"/>
              </w:rPr>
              <w:t>Поддержание в чистоте оптических элементов (защитные стекла, зеркала, линзы, призмы)</w:t>
            </w:r>
          </w:p>
        </w:tc>
        <w:tc>
          <w:tcPr>
            <w:tcW w:w="582" w:type="pct"/>
            <w:tcBorders>
              <w:top w:val="single" w:sz="4" w:space="0" w:color="auto"/>
              <w:left w:val="single" w:sz="4" w:space="0" w:color="auto"/>
              <w:bottom w:val="single" w:sz="4" w:space="0" w:color="auto"/>
              <w:right w:val="single" w:sz="4" w:space="0" w:color="auto"/>
            </w:tcBorders>
            <w:vAlign w:val="center"/>
            <w:hideMark/>
          </w:tcPr>
          <w:p w14:paraId="03BBB39D"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051349D2" w14:textId="77777777" w:rsidTr="00BE11BC">
        <w:trPr>
          <w:trHeight w:val="397"/>
        </w:trPr>
        <w:tc>
          <w:tcPr>
            <w:tcW w:w="989" w:type="pct"/>
            <w:vMerge/>
            <w:tcBorders>
              <w:left w:val="single" w:sz="4" w:space="0" w:color="auto"/>
              <w:bottom w:val="single" w:sz="4" w:space="0" w:color="auto"/>
              <w:right w:val="single" w:sz="4" w:space="0" w:color="auto"/>
            </w:tcBorders>
            <w:vAlign w:val="center"/>
            <w:hideMark/>
          </w:tcPr>
          <w:p w14:paraId="6389517F" w14:textId="77777777" w:rsidR="00EC517F" w:rsidRPr="003819C5" w:rsidRDefault="00EC517F" w:rsidP="00EC517F">
            <w:pPr>
              <w:suppressAutoHyphens/>
              <w:jc w:val="center"/>
              <w:rPr>
                <w:rFonts w:ascii="Times New Roman" w:hAnsi="Times New Roman"/>
                <w:b/>
                <w:bCs/>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260865D5" w14:textId="77777777" w:rsidR="00EC517F" w:rsidRPr="004D178C" w:rsidRDefault="00EC517F" w:rsidP="00EC517F">
            <w:pPr>
              <w:pStyle w:val="afffffb"/>
              <w:jc w:val="both"/>
              <w:rPr>
                <w:rFonts w:ascii="Times New Roman" w:hAnsi="Times New Roman"/>
                <w:sz w:val="24"/>
                <w:szCs w:val="24"/>
              </w:rPr>
            </w:pPr>
            <w:r w:rsidRPr="004D178C">
              <w:rPr>
                <w:rFonts w:ascii="Times New Roman" w:hAnsi="Times New Roman"/>
                <w:b/>
                <w:bCs/>
                <w:sz w:val="24"/>
                <w:szCs w:val="24"/>
              </w:rPr>
              <w:t>Самостоятельная работа обучающихся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2B37570D"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w:t>
            </w:r>
          </w:p>
        </w:tc>
      </w:tr>
      <w:tr w:rsidR="00EC517F" w:rsidRPr="003819C5" w14:paraId="7DAAD375" w14:textId="77777777" w:rsidTr="00BE11BC">
        <w:trPr>
          <w:trHeight w:val="397"/>
        </w:trPr>
        <w:tc>
          <w:tcPr>
            <w:tcW w:w="989" w:type="pct"/>
            <w:vMerge w:val="restart"/>
            <w:tcBorders>
              <w:top w:val="single" w:sz="4" w:space="0" w:color="auto"/>
              <w:left w:val="single" w:sz="4" w:space="0" w:color="auto"/>
              <w:right w:val="single" w:sz="4" w:space="0" w:color="auto"/>
            </w:tcBorders>
            <w:hideMark/>
          </w:tcPr>
          <w:p w14:paraId="5003A453" w14:textId="77777777" w:rsidR="00EC517F" w:rsidRPr="003819C5" w:rsidRDefault="00EC517F" w:rsidP="00EC517F">
            <w:pPr>
              <w:suppressAutoHyphens/>
              <w:rPr>
                <w:rFonts w:ascii="Times New Roman" w:hAnsi="Times New Roman"/>
                <w:b/>
                <w:bCs/>
                <w:kern w:val="36"/>
                <w:sz w:val="24"/>
                <w:szCs w:val="24"/>
              </w:rPr>
            </w:pPr>
            <w:r w:rsidRPr="003819C5">
              <w:rPr>
                <w:rFonts w:ascii="Times New Roman" w:hAnsi="Times New Roman"/>
                <w:b/>
                <w:bCs/>
                <w:kern w:val="36"/>
                <w:sz w:val="24"/>
                <w:szCs w:val="24"/>
              </w:rPr>
              <w:t xml:space="preserve">Тема 2.4. </w:t>
            </w:r>
          </w:p>
          <w:p w14:paraId="36C3F658" w14:textId="77777777" w:rsidR="00EC517F" w:rsidRPr="003819C5" w:rsidRDefault="00EC517F" w:rsidP="00EC517F">
            <w:pPr>
              <w:suppressAutoHyphens/>
              <w:rPr>
                <w:rFonts w:ascii="Times New Roman" w:hAnsi="Times New Roman"/>
                <w:b/>
                <w:bCs/>
                <w:sz w:val="24"/>
                <w:szCs w:val="24"/>
              </w:rPr>
            </w:pPr>
            <w:r w:rsidRPr="003819C5">
              <w:rPr>
                <w:rFonts w:ascii="Times New Roman" w:hAnsi="Times New Roman"/>
                <w:b/>
                <w:bCs/>
                <w:kern w:val="36"/>
                <w:sz w:val="24"/>
                <w:szCs w:val="24"/>
              </w:rPr>
              <w:t>Техническое обслуживание автоматических метеорологических станций (АМК, АМС)</w:t>
            </w:r>
          </w:p>
        </w:tc>
        <w:tc>
          <w:tcPr>
            <w:tcW w:w="3429" w:type="pct"/>
            <w:gridSpan w:val="4"/>
            <w:tcBorders>
              <w:top w:val="single" w:sz="4" w:space="0" w:color="auto"/>
              <w:left w:val="single" w:sz="4" w:space="0" w:color="auto"/>
              <w:bottom w:val="single" w:sz="4" w:space="0" w:color="auto"/>
              <w:right w:val="single" w:sz="4" w:space="0" w:color="auto"/>
            </w:tcBorders>
          </w:tcPr>
          <w:p w14:paraId="16CE60EB"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0668CDC6"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26/8</w:t>
            </w:r>
          </w:p>
        </w:tc>
      </w:tr>
      <w:tr w:rsidR="00EC517F" w:rsidRPr="003819C5" w14:paraId="7FC56D75" w14:textId="77777777" w:rsidTr="00BE11BC">
        <w:trPr>
          <w:trHeight w:val="585"/>
        </w:trPr>
        <w:tc>
          <w:tcPr>
            <w:tcW w:w="989" w:type="pct"/>
            <w:vMerge/>
            <w:tcBorders>
              <w:left w:val="single" w:sz="4" w:space="0" w:color="auto"/>
              <w:right w:val="single" w:sz="4" w:space="0" w:color="auto"/>
            </w:tcBorders>
            <w:vAlign w:val="center"/>
            <w:hideMark/>
          </w:tcPr>
          <w:p w14:paraId="1D7F27FE"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322DF1BF" w14:textId="77777777" w:rsidR="00EC517F" w:rsidRPr="003819C5" w:rsidRDefault="00F3348B" w:rsidP="00F3348B">
            <w:pPr>
              <w:pStyle w:val="ad"/>
              <w:spacing w:after="0"/>
              <w:ind w:left="0"/>
              <w:jc w:val="both"/>
            </w:pPr>
            <w:r>
              <w:t>41.</w:t>
            </w:r>
          </w:p>
        </w:tc>
        <w:tc>
          <w:tcPr>
            <w:tcW w:w="3242" w:type="pct"/>
            <w:gridSpan w:val="2"/>
            <w:tcBorders>
              <w:top w:val="single" w:sz="4" w:space="0" w:color="auto"/>
              <w:left w:val="single" w:sz="4" w:space="0" w:color="auto"/>
              <w:bottom w:val="single" w:sz="4" w:space="0" w:color="auto"/>
              <w:right w:val="single" w:sz="4" w:space="0" w:color="auto"/>
            </w:tcBorders>
          </w:tcPr>
          <w:p w14:paraId="27A00840"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 xml:space="preserve">Общие вопросы технического </w:t>
            </w:r>
            <w:proofErr w:type="gramStart"/>
            <w:r w:rsidRPr="003819C5">
              <w:rPr>
                <w:rFonts w:ascii="Times New Roman" w:hAnsi="Times New Roman"/>
                <w:sz w:val="24"/>
                <w:szCs w:val="24"/>
              </w:rPr>
              <w:t>обслуживания  и</w:t>
            </w:r>
            <w:proofErr w:type="gramEnd"/>
            <w:r w:rsidRPr="003819C5">
              <w:rPr>
                <w:rFonts w:ascii="Times New Roman" w:hAnsi="Times New Roman"/>
                <w:sz w:val="24"/>
                <w:szCs w:val="24"/>
              </w:rPr>
              <w:t xml:space="preserve"> правила техники безопасности при эксплуатации автоматических метеорологических станций и комплексов</w:t>
            </w:r>
          </w:p>
        </w:tc>
        <w:tc>
          <w:tcPr>
            <w:tcW w:w="582" w:type="pct"/>
            <w:vMerge w:val="restart"/>
            <w:tcBorders>
              <w:top w:val="single" w:sz="4" w:space="0" w:color="auto"/>
              <w:left w:val="single" w:sz="4" w:space="0" w:color="auto"/>
              <w:right w:val="single" w:sz="4" w:space="0" w:color="auto"/>
            </w:tcBorders>
            <w:vAlign w:val="center"/>
            <w:hideMark/>
          </w:tcPr>
          <w:p w14:paraId="41694D40"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18</w:t>
            </w:r>
          </w:p>
        </w:tc>
      </w:tr>
      <w:tr w:rsidR="00EC517F" w:rsidRPr="003819C5" w14:paraId="50F0234A" w14:textId="77777777" w:rsidTr="00BE11BC">
        <w:trPr>
          <w:trHeight w:val="397"/>
        </w:trPr>
        <w:tc>
          <w:tcPr>
            <w:tcW w:w="989" w:type="pct"/>
            <w:vMerge/>
            <w:tcBorders>
              <w:left w:val="single" w:sz="4" w:space="0" w:color="auto"/>
              <w:right w:val="single" w:sz="4" w:space="0" w:color="auto"/>
            </w:tcBorders>
            <w:vAlign w:val="center"/>
            <w:hideMark/>
          </w:tcPr>
          <w:p w14:paraId="54052035"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3B17116" w14:textId="77777777" w:rsidR="00EC517F" w:rsidRPr="003819C5" w:rsidRDefault="00F3348B" w:rsidP="00F3348B">
            <w:pPr>
              <w:pStyle w:val="ad"/>
              <w:spacing w:after="0"/>
              <w:ind w:left="0"/>
              <w:jc w:val="both"/>
            </w:pPr>
            <w:r>
              <w:t>42.</w:t>
            </w:r>
          </w:p>
        </w:tc>
        <w:tc>
          <w:tcPr>
            <w:tcW w:w="3242" w:type="pct"/>
            <w:gridSpan w:val="2"/>
            <w:tcBorders>
              <w:top w:val="single" w:sz="4" w:space="0" w:color="auto"/>
              <w:left w:val="single" w:sz="4" w:space="0" w:color="auto"/>
              <w:bottom w:val="single" w:sz="4" w:space="0" w:color="auto"/>
              <w:right w:val="single" w:sz="4" w:space="0" w:color="auto"/>
            </w:tcBorders>
          </w:tcPr>
          <w:p w14:paraId="294C3F0C" w14:textId="77777777" w:rsidR="00EC517F" w:rsidRPr="003819C5" w:rsidRDefault="00EC517F" w:rsidP="00EC517F">
            <w:pPr>
              <w:pStyle w:val="ad"/>
              <w:spacing w:after="0"/>
              <w:ind w:left="0"/>
              <w:jc w:val="both"/>
            </w:pPr>
            <w:r w:rsidRPr="003819C5">
              <w:t xml:space="preserve">Дистанционные метеорологические станции (ДМС). Назначение, состав, технические характеристики, принцип действия. Конструкция датчиков. Принцип </w:t>
            </w:r>
            <w:proofErr w:type="gramStart"/>
            <w:r w:rsidRPr="003819C5">
              <w:t>действия  измерительных</w:t>
            </w:r>
            <w:proofErr w:type="gramEnd"/>
            <w:r w:rsidRPr="003819C5">
              <w:t xml:space="preserve"> каналов по структурной схеме.  Выбор места установки прибора. Монтаж датчиков</w:t>
            </w:r>
          </w:p>
        </w:tc>
        <w:tc>
          <w:tcPr>
            <w:tcW w:w="582" w:type="pct"/>
            <w:vMerge/>
            <w:tcBorders>
              <w:left w:val="single" w:sz="4" w:space="0" w:color="auto"/>
              <w:right w:val="single" w:sz="4" w:space="0" w:color="auto"/>
            </w:tcBorders>
            <w:vAlign w:val="center"/>
            <w:hideMark/>
          </w:tcPr>
          <w:p w14:paraId="6D1B71F8" w14:textId="77777777" w:rsidR="00EC517F" w:rsidRPr="003819C5" w:rsidRDefault="00EC517F" w:rsidP="00EC517F">
            <w:pPr>
              <w:pStyle w:val="ad"/>
              <w:rPr>
                <w:bCs/>
              </w:rPr>
            </w:pPr>
          </w:p>
        </w:tc>
      </w:tr>
      <w:tr w:rsidR="00EC517F" w:rsidRPr="003819C5" w14:paraId="135E0E38" w14:textId="77777777" w:rsidTr="00BE11BC">
        <w:trPr>
          <w:trHeight w:val="397"/>
        </w:trPr>
        <w:tc>
          <w:tcPr>
            <w:tcW w:w="989" w:type="pct"/>
            <w:vMerge/>
            <w:tcBorders>
              <w:left w:val="single" w:sz="4" w:space="0" w:color="auto"/>
              <w:right w:val="single" w:sz="4" w:space="0" w:color="auto"/>
            </w:tcBorders>
            <w:vAlign w:val="center"/>
            <w:hideMark/>
          </w:tcPr>
          <w:p w14:paraId="2786B2D0"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586A2BC" w14:textId="77777777" w:rsidR="00EC517F" w:rsidRPr="003819C5" w:rsidRDefault="00F3348B" w:rsidP="00F3348B">
            <w:pPr>
              <w:pStyle w:val="ad"/>
              <w:spacing w:after="0"/>
              <w:ind w:left="0"/>
              <w:jc w:val="both"/>
            </w:pPr>
            <w:r>
              <w:t>43.</w:t>
            </w:r>
          </w:p>
        </w:tc>
        <w:tc>
          <w:tcPr>
            <w:tcW w:w="3242" w:type="pct"/>
            <w:gridSpan w:val="2"/>
            <w:tcBorders>
              <w:top w:val="single" w:sz="4" w:space="0" w:color="auto"/>
              <w:left w:val="single" w:sz="4" w:space="0" w:color="auto"/>
              <w:bottom w:val="single" w:sz="4" w:space="0" w:color="auto"/>
              <w:right w:val="single" w:sz="4" w:space="0" w:color="auto"/>
            </w:tcBorders>
          </w:tcPr>
          <w:p w14:paraId="491E09F2" w14:textId="77777777" w:rsidR="00EC517F" w:rsidRPr="003819C5" w:rsidRDefault="00EC517F" w:rsidP="00EC517F">
            <w:pPr>
              <w:pStyle w:val="ad"/>
              <w:spacing w:after="0"/>
              <w:ind w:left="0"/>
              <w:jc w:val="both"/>
            </w:pPr>
            <w:r w:rsidRPr="003819C5">
              <w:t>Автоматизированные метеорологические станции (АМС). Назначение, состав, технические характеристики, принцип действия. Конструкция датчиков. Принцип действия измерительных каналов по структурной схеме.  Выбор места установки прибора. Монтаж датчиков.</w:t>
            </w:r>
          </w:p>
        </w:tc>
        <w:tc>
          <w:tcPr>
            <w:tcW w:w="582" w:type="pct"/>
            <w:vMerge/>
            <w:tcBorders>
              <w:left w:val="single" w:sz="4" w:space="0" w:color="auto"/>
              <w:right w:val="single" w:sz="4" w:space="0" w:color="auto"/>
            </w:tcBorders>
            <w:vAlign w:val="center"/>
            <w:hideMark/>
          </w:tcPr>
          <w:p w14:paraId="2070684D" w14:textId="77777777" w:rsidR="00EC517F" w:rsidRPr="003819C5" w:rsidRDefault="00EC517F" w:rsidP="00EC517F">
            <w:pPr>
              <w:pStyle w:val="ad"/>
              <w:rPr>
                <w:bCs/>
              </w:rPr>
            </w:pPr>
          </w:p>
        </w:tc>
      </w:tr>
      <w:tr w:rsidR="00EC517F" w:rsidRPr="003819C5" w14:paraId="554E0886" w14:textId="77777777" w:rsidTr="00BE11BC">
        <w:trPr>
          <w:trHeight w:val="397"/>
        </w:trPr>
        <w:tc>
          <w:tcPr>
            <w:tcW w:w="989" w:type="pct"/>
            <w:vMerge/>
            <w:tcBorders>
              <w:left w:val="single" w:sz="4" w:space="0" w:color="auto"/>
              <w:right w:val="single" w:sz="4" w:space="0" w:color="auto"/>
            </w:tcBorders>
            <w:vAlign w:val="center"/>
            <w:hideMark/>
          </w:tcPr>
          <w:p w14:paraId="1A542F52"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AA82060" w14:textId="77777777" w:rsidR="00EC517F" w:rsidRPr="003819C5" w:rsidRDefault="00F3348B" w:rsidP="00F3348B">
            <w:pPr>
              <w:pStyle w:val="ad"/>
              <w:spacing w:after="0"/>
              <w:ind w:left="0"/>
              <w:jc w:val="both"/>
            </w:pPr>
            <w:r>
              <w:t>44.</w:t>
            </w:r>
          </w:p>
        </w:tc>
        <w:tc>
          <w:tcPr>
            <w:tcW w:w="3242" w:type="pct"/>
            <w:gridSpan w:val="2"/>
            <w:tcBorders>
              <w:top w:val="single" w:sz="4" w:space="0" w:color="auto"/>
              <w:left w:val="single" w:sz="4" w:space="0" w:color="auto"/>
              <w:bottom w:val="single" w:sz="4" w:space="0" w:color="auto"/>
              <w:right w:val="single" w:sz="4" w:space="0" w:color="auto"/>
            </w:tcBorders>
          </w:tcPr>
          <w:p w14:paraId="0EEED693" w14:textId="77777777" w:rsidR="00EC517F" w:rsidRPr="003819C5" w:rsidRDefault="00EC517F" w:rsidP="00EC517F">
            <w:pPr>
              <w:pStyle w:val="ad"/>
              <w:spacing w:after="0"/>
              <w:ind w:left="0"/>
              <w:jc w:val="both"/>
            </w:pPr>
            <w:r w:rsidRPr="003819C5">
              <w:t xml:space="preserve">Автоматизированные метеорологические комплексы (АМК). Назначение, состав, технические характеристики, принцип действия. Конструкция датчиков. Принцип действия измерительных каналов по структурной схеме.  Выбор места установки прибора. Монтаж датчиков. </w:t>
            </w:r>
          </w:p>
        </w:tc>
        <w:tc>
          <w:tcPr>
            <w:tcW w:w="582" w:type="pct"/>
            <w:vMerge/>
            <w:tcBorders>
              <w:left w:val="single" w:sz="4" w:space="0" w:color="auto"/>
              <w:right w:val="single" w:sz="4" w:space="0" w:color="auto"/>
            </w:tcBorders>
            <w:vAlign w:val="center"/>
            <w:hideMark/>
          </w:tcPr>
          <w:p w14:paraId="7BAA74C1" w14:textId="77777777" w:rsidR="00EC517F" w:rsidRPr="003819C5" w:rsidRDefault="00EC517F" w:rsidP="00EC517F">
            <w:pPr>
              <w:pStyle w:val="ad"/>
              <w:rPr>
                <w:bCs/>
              </w:rPr>
            </w:pPr>
          </w:p>
        </w:tc>
      </w:tr>
      <w:tr w:rsidR="00EC517F" w:rsidRPr="003819C5" w14:paraId="6FC03517" w14:textId="77777777" w:rsidTr="00BE11BC">
        <w:trPr>
          <w:trHeight w:val="397"/>
        </w:trPr>
        <w:tc>
          <w:tcPr>
            <w:tcW w:w="989" w:type="pct"/>
            <w:vMerge/>
            <w:tcBorders>
              <w:left w:val="single" w:sz="4" w:space="0" w:color="auto"/>
              <w:right w:val="single" w:sz="4" w:space="0" w:color="auto"/>
            </w:tcBorders>
            <w:vAlign w:val="center"/>
            <w:hideMark/>
          </w:tcPr>
          <w:p w14:paraId="2DA9D2A0"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70204B6" w14:textId="77777777" w:rsidR="00EC517F" w:rsidRPr="003819C5" w:rsidRDefault="00F3348B" w:rsidP="00F3348B">
            <w:pPr>
              <w:pStyle w:val="ad"/>
              <w:spacing w:after="0"/>
              <w:ind w:left="0"/>
              <w:jc w:val="both"/>
            </w:pPr>
            <w:r>
              <w:t>45.</w:t>
            </w:r>
          </w:p>
        </w:tc>
        <w:tc>
          <w:tcPr>
            <w:tcW w:w="3242" w:type="pct"/>
            <w:gridSpan w:val="2"/>
            <w:tcBorders>
              <w:top w:val="single" w:sz="4" w:space="0" w:color="auto"/>
              <w:left w:val="single" w:sz="4" w:space="0" w:color="auto"/>
              <w:bottom w:val="single" w:sz="4" w:space="0" w:color="auto"/>
              <w:right w:val="single" w:sz="4" w:space="0" w:color="auto"/>
            </w:tcBorders>
          </w:tcPr>
          <w:p w14:paraId="537BA9FC"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Рекомендации по эксплуатации автоматизированных метеорологических комплексов наблюдательных подразделениях, Р 52.04.818-2014</w:t>
            </w:r>
          </w:p>
        </w:tc>
        <w:tc>
          <w:tcPr>
            <w:tcW w:w="582" w:type="pct"/>
            <w:vMerge/>
            <w:tcBorders>
              <w:left w:val="single" w:sz="4" w:space="0" w:color="auto"/>
              <w:right w:val="single" w:sz="4" w:space="0" w:color="auto"/>
            </w:tcBorders>
            <w:vAlign w:val="center"/>
            <w:hideMark/>
          </w:tcPr>
          <w:p w14:paraId="4A3509A7" w14:textId="77777777" w:rsidR="00EC517F" w:rsidRPr="003819C5" w:rsidRDefault="00EC517F" w:rsidP="00EC517F">
            <w:pPr>
              <w:pStyle w:val="ad"/>
              <w:rPr>
                <w:bCs/>
              </w:rPr>
            </w:pPr>
          </w:p>
        </w:tc>
      </w:tr>
      <w:tr w:rsidR="00EC517F" w:rsidRPr="003819C5" w14:paraId="47D5234D" w14:textId="77777777" w:rsidTr="00BE11BC">
        <w:trPr>
          <w:trHeight w:val="397"/>
        </w:trPr>
        <w:tc>
          <w:tcPr>
            <w:tcW w:w="989" w:type="pct"/>
            <w:vMerge/>
            <w:tcBorders>
              <w:left w:val="single" w:sz="4" w:space="0" w:color="auto"/>
              <w:right w:val="single" w:sz="4" w:space="0" w:color="auto"/>
            </w:tcBorders>
            <w:vAlign w:val="center"/>
            <w:hideMark/>
          </w:tcPr>
          <w:p w14:paraId="3BC1A300"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E97035B" w14:textId="77777777" w:rsidR="00EC517F" w:rsidRPr="003819C5" w:rsidRDefault="00F3348B" w:rsidP="00F3348B">
            <w:pPr>
              <w:pStyle w:val="ad"/>
              <w:spacing w:after="0"/>
              <w:ind w:left="0"/>
              <w:jc w:val="both"/>
            </w:pPr>
            <w:r>
              <w:t>46.</w:t>
            </w:r>
          </w:p>
        </w:tc>
        <w:tc>
          <w:tcPr>
            <w:tcW w:w="3242" w:type="pct"/>
            <w:gridSpan w:val="2"/>
            <w:tcBorders>
              <w:top w:val="single" w:sz="4" w:space="0" w:color="auto"/>
              <w:left w:val="single" w:sz="4" w:space="0" w:color="auto"/>
              <w:bottom w:val="single" w:sz="4" w:space="0" w:color="auto"/>
              <w:right w:val="single" w:sz="4" w:space="0" w:color="auto"/>
            </w:tcBorders>
          </w:tcPr>
          <w:p w14:paraId="5268710E"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Требования по установке, обслуживанию и контролю работоспособности датчиков, входящих в состав АМК. Сущность контрольно-сравнительных наблюдений на АМК.</w:t>
            </w:r>
          </w:p>
        </w:tc>
        <w:tc>
          <w:tcPr>
            <w:tcW w:w="582" w:type="pct"/>
            <w:vMerge/>
            <w:tcBorders>
              <w:left w:val="single" w:sz="4" w:space="0" w:color="auto"/>
              <w:right w:val="single" w:sz="4" w:space="0" w:color="auto"/>
            </w:tcBorders>
            <w:vAlign w:val="center"/>
            <w:hideMark/>
          </w:tcPr>
          <w:p w14:paraId="0BC60C5E" w14:textId="77777777" w:rsidR="00EC517F" w:rsidRPr="003819C5" w:rsidRDefault="00EC517F" w:rsidP="00EC517F">
            <w:pPr>
              <w:pStyle w:val="ad"/>
              <w:rPr>
                <w:bCs/>
              </w:rPr>
            </w:pPr>
          </w:p>
        </w:tc>
      </w:tr>
      <w:tr w:rsidR="00EC517F" w:rsidRPr="003819C5" w14:paraId="53B20FE6" w14:textId="77777777" w:rsidTr="00BE11BC">
        <w:trPr>
          <w:trHeight w:val="397"/>
        </w:trPr>
        <w:tc>
          <w:tcPr>
            <w:tcW w:w="989" w:type="pct"/>
            <w:vMerge/>
            <w:tcBorders>
              <w:left w:val="single" w:sz="4" w:space="0" w:color="auto"/>
              <w:right w:val="single" w:sz="4" w:space="0" w:color="auto"/>
            </w:tcBorders>
            <w:vAlign w:val="center"/>
            <w:hideMark/>
          </w:tcPr>
          <w:p w14:paraId="56B820CE"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0CF64E3" w14:textId="77777777" w:rsidR="00EC517F" w:rsidRPr="003819C5" w:rsidRDefault="00F3348B" w:rsidP="00F3348B">
            <w:pPr>
              <w:pStyle w:val="ad"/>
              <w:spacing w:after="0"/>
              <w:ind w:left="0"/>
              <w:jc w:val="both"/>
            </w:pPr>
            <w:r>
              <w:t>47.</w:t>
            </w:r>
          </w:p>
        </w:tc>
        <w:tc>
          <w:tcPr>
            <w:tcW w:w="3242" w:type="pct"/>
            <w:gridSpan w:val="2"/>
            <w:tcBorders>
              <w:top w:val="single" w:sz="4" w:space="0" w:color="auto"/>
              <w:left w:val="single" w:sz="4" w:space="0" w:color="auto"/>
              <w:bottom w:val="single" w:sz="4" w:space="0" w:color="auto"/>
              <w:right w:val="single" w:sz="4" w:space="0" w:color="auto"/>
            </w:tcBorders>
          </w:tcPr>
          <w:p w14:paraId="5F5E4170"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 xml:space="preserve">Действия персонала в случае выхода АМК из строя. </w:t>
            </w:r>
          </w:p>
        </w:tc>
        <w:tc>
          <w:tcPr>
            <w:tcW w:w="582" w:type="pct"/>
            <w:vMerge/>
            <w:tcBorders>
              <w:left w:val="single" w:sz="4" w:space="0" w:color="auto"/>
              <w:right w:val="single" w:sz="4" w:space="0" w:color="auto"/>
            </w:tcBorders>
            <w:vAlign w:val="center"/>
            <w:hideMark/>
          </w:tcPr>
          <w:p w14:paraId="3E0151F6" w14:textId="77777777" w:rsidR="00EC517F" w:rsidRPr="003819C5" w:rsidRDefault="00EC517F" w:rsidP="00EC517F">
            <w:pPr>
              <w:pStyle w:val="ad"/>
              <w:rPr>
                <w:bCs/>
              </w:rPr>
            </w:pPr>
          </w:p>
        </w:tc>
      </w:tr>
      <w:tr w:rsidR="00EC517F" w:rsidRPr="003819C5" w14:paraId="5CD397B5" w14:textId="77777777" w:rsidTr="00BE11BC">
        <w:trPr>
          <w:trHeight w:val="397"/>
        </w:trPr>
        <w:tc>
          <w:tcPr>
            <w:tcW w:w="989" w:type="pct"/>
            <w:vMerge/>
            <w:tcBorders>
              <w:left w:val="single" w:sz="4" w:space="0" w:color="auto"/>
              <w:right w:val="single" w:sz="4" w:space="0" w:color="auto"/>
            </w:tcBorders>
            <w:vAlign w:val="center"/>
            <w:hideMark/>
          </w:tcPr>
          <w:p w14:paraId="7118D9F8"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16F031E" w14:textId="77777777" w:rsidR="00EC517F" w:rsidRPr="003819C5" w:rsidRDefault="00F3348B" w:rsidP="00F3348B">
            <w:pPr>
              <w:pStyle w:val="ad"/>
              <w:spacing w:after="0"/>
              <w:ind w:left="0"/>
              <w:jc w:val="both"/>
            </w:pPr>
            <w:r>
              <w:t>48.</w:t>
            </w:r>
          </w:p>
          <w:p w14:paraId="7AD771D5" w14:textId="77777777" w:rsidR="00EC517F" w:rsidRPr="003819C5" w:rsidRDefault="00EC517F" w:rsidP="00EC517F">
            <w:pPr>
              <w:pStyle w:val="ad"/>
              <w:spacing w:after="0"/>
              <w:ind w:left="0"/>
              <w:jc w:val="both"/>
            </w:pPr>
          </w:p>
        </w:tc>
        <w:tc>
          <w:tcPr>
            <w:tcW w:w="3242" w:type="pct"/>
            <w:gridSpan w:val="2"/>
            <w:tcBorders>
              <w:top w:val="single" w:sz="4" w:space="0" w:color="auto"/>
              <w:left w:val="single" w:sz="4" w:space="0" w:color="auto"/>
              <w:bottom w:val="single" w:sz="4" w:space="0" w:color="auto"/>
              <w:right w:val="single" w:sz="4" w:space="0" w:color="auto"/>
            </w:tcBorders>
          </w:tcPr>
          <w:p w14:paraId="3636F3B6" w14:textId="77777777" w:rsidR="00EC517F" w:rsidRPr="003819C5" w:rsidRDefault="00EC517F" w:rsidP="00EC517F">
            <w:pPr>
              <w:spacing w:after="0"/>
              <w:jc w:val="both"/>
              <w:rPr>
                <w:rFonts w:ascii="Times New Roman" w:hAnsi="Times New Roman"/>
                <w:sz w:val="24"/>
                <w:szCs w:val="24"/>
              </w:rPr>
            </w:pPr>
            <w:proofErr w:type="spellStart"/>
            <w:r w:rsidRPr="003819C5">
              <w:rPr>
                <w:rFonts w:ascii="Times New Roman" w:hAnsi="Times New Roman"/>
                <w:sz w:val="24"/>
                <w:szCs w:val="24"/>
              </w:rPr>
              <w:t>Межповерочные</w:t>
            </w:r>
            <w:proofErr w:type="spellEnd"/>
            <w:r w:rsidRPr="003819C5">
              <w:rPr>
                <w:rFonts w:ascii="Times New Roman" w:hAnsi="Times New Roman"/>
                <w:sz w:val="24"/>
                <w:szCs w:val="24"/>
              </w:rPr>
              <w:t xml:space="preserve"> интервалы средств измерений гидрометеорологического назначения. Портативные поверочные комплексы для автоматических метеорологических станций.</w:t>
            </w:r>
          </w:p>
        </w:tc>
        <w:tc>
          <w:tcPr>
            <w:tcW w:w="582" w:type="pct"/>
            <w:vMerge/>
            <w:tcBorders>
              <w:left w:val="single" w:sz="4" w:space="0" w:color="auto"/>
              <w:bottom w:val="single" w:sz="4" w:space="0" w:color="auto"/>
              <w:right w:val="single" w:sz="4" w:space="0" w:color="auto"/>
            </w:tcBorders>
            <w:vAlign w:val="center"/>
            <w:hideMark/>
          </w:tcPr>
          <w:p w14:paraId="7530665B" w14:textId="77777777" w:rsidR="00EC517F" w:rsidRPr="003819C5" w:rsidRDefault="00EC517F" w:rsidP="00EC517F">
            <w:pPr>
              <w:pStyle w:val="ad"/>
              <w:rPr>
                <w:bCs/>
              </w:rPr>
            </w:pPr>
          </w:p>
        </w:tc>
      </w:tr>
      <w:tr w:rsidR="00EC517F" w:rsidRPr="003819C5" w14:paraId="59B3BAF9" w14:textId="77777777" w:rsidTr="00BE11BC">
        <w:trPr>
          <w:trHeight w:val="397"/>
        </w:trPr>
        <w:tc>
          <w:tcPr>
            <w:tcW w:w="989" w:type="pct"/>
            <w:vMerge/>
            <w:tcBorders>
              <w:left w:val="single" w:sz="4" w:space="0" w:color="auto"/>
              <w:right w:val="single" w:sz="4" w:space="0" w:color="auto"/>
            </w:tcBorders>
            <w:vAlign w:val="center"/>
            <w:hideMark/>
          </w:tcPr>
          <w:p w14:paraId="3C6FF543" w14:textId="77777777" w:rsidR="00EC517F" w:rsidRPr="003819C5" w:rsidRDefault="00EC517F" w:rsidP="00EC517F">
            <w:pPr>
              <w:suppressAutoHyphens/>
              <w:jc w:val="center"/>
              <w:rPr>
                <w:rFonts w:ascii="Times New Roman" w:hAnsi="Times New Roman"/>
                <w:b/>
                <w:bCs/>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2E20E482" w14:textId="77777777" w:rsidR="00EC517F" w:rsidRPr="003819C5" w:rsidRDefault="00EC517F" w:rsidP="00EC517F">
            <w:pPr>
              <w:spacing w:after="0"/>
              <w:jc w:val="both"/>
              <w:rPr>
                <w:rFonts w:ascii="Times New Roman" w:hAnsi="Times New Roman"/>
                <w:b/>
                <w:sz w:val="24"/>
                <w:szCs w:val="24"/>
              </w:rPr>
            </w:pPr>
            <w:r w:rsidRPr="003819C5">
              <w:rPr>
                <w:rFonts w:ascii="Times New Roman" w:hAnsi="Times New Roman"/>
                <w:b/>
                <w:bCs/>
                <w:sz w:val="24"/>
                <w:szCs w:val="24"/>
              </w:rPr>
              <w:t>В том числе практических занятий</w:t>
            </w:r>
          </w:p>
        </w:tc>
        <w:tc>
          <w:tcPr>
            <w:tcW w:w="582" w:type="pct"/>
            <w:tcBorders>
              <w:top w:val="single" w:sz="4" w:space="0" w:color="auto"/>
              <w:left w:val="single" w:sz="4" w:space="0" w:color="auto"/>
              <w:bottom w:val="single" w:sz="4" w:space="0" w:color="auto"/>
              <w:right w:val="single" w:sz="4" w:space="0" w:color="auto"/>
            </w:tcBorders>
            <w:vAlign w:val="center"/>
            <w:hideMark/>
          </w:tcPr>
          <w:p w14:paraId="3EEB088C"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8</w:t>
            </w:r>
          </w:p>
        </w:tc>
      </w:tr>
      <w:tr w:rsidR="00EC517F" w:rsidRPr="003819C5" w14:paraId="15D3A22D" w14:textId="77777777" w:rsidTr="00BE11BC">
        <w:trPr>
          <w:trHeight w:val="397"/>
        </w:trPr>
        <w:tc>
          <w:tcPr>
            <w:tcW w:w="989" w:type="pct"/>
            <w:vMerge/>
            <w:tcBorders>
              <w:left w:val="single" w:sz="4" w:space="0" w:color="auto"/>
              <w:right w:val="single" w:sz="4" w:space="0" w:color="auto"/>
            </w:tcBorders>
            <w:vAlign w:val="center"/>
            <w:hideMark/>
          </w:tcPr>
          <w:p w14:paraId="5F18D3AC"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67D58EE" w14:textId="77777777" w:rsidR="00EC517F" w:rsidRPr="003819C5" w:rsidRDefault="00F3348B" w:rsidP="00F3348B">
            <w:pPr>
              <w:pStyle w:val="ad"/>
              <w:spacing w:after="0"/>
              <w:ind w:left="0"/>
              <w:jc w:val="both"/>
            </w:pPr>
            <w:r>
              <w:t>49.</w:t>
            </w:r>
          </w:p>
        </w:tc>
        <w:tc>
          <w:tcPr>
            <w:tcW w:w="3242" w:type="pct"/>
            <w:gridSpan w:val="2"/>
            <w:tcBorders>
              <w:top w:val="single" w:sz="4" w:space="0" w:color="auto"/>
              <w:left w:val="single" w:sz="4" w:space="0" w:color="auto"/>
              <w:bottom w:val="single" w:sz="4" w:space="0" w:color="auto"/>
              <w:right w:val="single" w:sz="4" w:space="0" w:color="auto"/>
            </w:tcBorders>
          </w:tcPr>
          <w:p w14:paraId="21C98E6F" w14:textId="77777777" w:rsidR="00EC517F" w:rsidRDefault="00EC517F" w:rsidP="00EC517F">
            <w:pPr>
              <w:spacing w:after="0"/>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28</w:t>
            </w:r>
          </w:p>
          <w:p w14:paraId="4C6A0859"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Проведение контрольно-сравнительных наблюдений АМК.</w:t>
            </w:r>
          </w:p>
        </w:tc>
        <w:tc>
          <w:tcPr>
            <w:tcW w:w="582" w:type="pct"/>
            <w:tcBorders>
              <w:top w:val="single" w:sz="4" w:space="0" w:color="auto"/>
              <w:left w:val="single" w:sz="4" w:space="0" w:color="auto"/>
              <w:bottom w:val="single" w:sz="4" w:space="0" w:color="auto"/>
              <w:right w:val="single" w:sz="4" w:space="0" w:color="auto"/>
            </w:tcBorders>
            <w:hideMark/>
          </w:tcPr>
          <w:p w14:paraId="1ACF17E0"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6B29C910" w14:textId="77777777" w:rsidTr="00BE11BC">
        <w:trPr>
          <w:trHeight w:val="397"/>
        </w:trPr>
        <w:tc>
          <w:tcPr>
            <w:tcW w:w="989" w:type="pct"/>
            <w:vMerge/>
            <w:tcBorders>
              <w:left w:val="single" w:sz="4" w:space="0" w:color="auto"/>
              <w:right w:val="single" w:sz="4" w:space="0" w:color="auto"/>
            </w:tcBorders>
            <w:vAlign w:val="center"/>
            <w:hideMark/>
          </w:tcPr>
          <w:p w14:paraId="73015BDB"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62DD3A7" w14:textId="77777777" w:rsidR="00EC517F" w:rsidRPr="003819C5" w:rsidRDefault="00F3348B" w:rsidP="00F3348B">
            <w:pPr>
              <w:pStyle w:val="ad"/>
              <w:spacing w:after="0"/>
              <w:ind w:left="0"/>
              <w:jc w:val="both"/>
            </w:pPr>
            <w:r>
              <w:t>50.</w:t>
            </w:r>
          </w:p>
        </w:tc>
        <w:tc>
          <w:tcPr>
            <w:tcW w:w="3242" w:type="pct"/>
            <w:gridSpan w:val="2"/>
            <w:tcBorders>
              <w:top w:val="single" w:sz="4" w:space="0" w:color="auto"/>
              <w:left w:val="single" w:sz="4" w:space="0" w:color="auto"/>
              <w:bottom w:val="single" w:sz="4" w:space="0" w:color="auto"/>
              <w:right w:val="single" w:sz="4" w:space="0" w:color="auto"/>
            </w:tcBorders>
          </w:tcPr>
          <w:p w14:paraId="771D6124" w14:textId="77777777" w:rsidR="00EC517F" w:rsidRDefault="00EC517F" w:rsidP="00EC517F">
            <w:pPr>
              <w:spacing w:after="0"/>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29</w:t>
            </w:r>
          </w:p>
          <w:p w14:paraId="3D249A1D"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Техническое обслуживание приборов для измерения температуры почвы, температуры и влажности воздуха.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40392413"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2B3BECF6" w14:textId="77777777" w:rsidTr="00BE11BC">
        <w:trPr>
          <w:trHeight w:val="397"/>
        </w:trPr>
        <w:tc>
          <w:tcPr>
            <w:tcW w:w="989" w:type="pct"/>
            <w:vMerge/>
            <w:tcBorders>
              <w:left w:val="single" w:sz="4" w:space="0" w:color="auto"/>
              <w:right w:val="single" w:sz="4" w:space="0" w:color="auto"/>
            </w:tcBorders>
            <w:vAlign w:val="center"/>
            <w:hideMark/>
          </w:tcPr>
          <w:p w14:paraId="3D1354B0"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9A4B0BE" w14:textId="77777777" w:rsidR="00EC517F" w:rsidRPr="003819C5" w:rsidRDefault="00F3348B" w:rsidP="00F3348B">
            <w:pPr>
              <w:pStyle w:val="ad"/>
              <w:spacing w:after="0"/>
              <w:ind w:left="0"/>
              <w:jc w:val="both"/>
            </w:pPr>
            <w:r>
              <w:t>51.</w:t>
            </w:r>
          </w:p>
        </w:tc>
        <w:tc>
          <w:tcPr>
            <w:tcW w:w="3242" w:type="pct"/>
            <w:gridSpan w:val="2"/>
            <w:tcBorders>
              <w:top w:val="single" w:sz="4" w:space="0" w:color="auto"/>
              <w:left w:val="single" w:sz="4" w:space="0" w:color="auto"/>
              <w:bottom w:val="single" w:sz="4" w:space="0" w:color="auto"/>
              <w:right w:val="single" w:sz="4" w:space="0" w:color="auto"/>
            </w:tcBorders>
          </w:tcPr>
          <w:p w14:paraId="2E1D2378" w14:textId="77777777" w:rsidR="00EC517F" w:rsidRDefault="00EC517F" w:rsidP="00EC517F">
            <w:pPr>
              <w:spacing w:after="0"/>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30</w:t>
            </w:r>
          </w:p>
          <w:p w14:paraId="2EE68025"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Порядок, содержание и сроки технического обслуживания приборов для измерения параметров ветра.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5BCEE534"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1B9A8764" w14:textId="77777777" w:rsidTr="00BE11BC">
        <w:trPr>
          <w:trHeight w:val="397"/>
        </w:trPr>
        <w:tc>
          <w:tcPr>
            <w:tcW w:w="989" w:type="pct"/>
            <w:vMerge/>
            <w:tcBorders>
              <w:left w:val="single" w:sz="4" w:space="0" w:color="auto"/>
              <w:right w:val="single" w:sz="4" w:space="0" w:color="auto"/>
            </w:tcBorders>
            <w:vAlign w:val="center"/>
            <w:hideMark/>
          </w:tcPr>
          <w:p w14:paraId="34FE5084"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B63A5CE" w14:textId="77777777" w:rsidR="00EC517F" w:rsidRPr="003819C5" w:rsidRDefault="00F3348B" w:rsidP="00F3348B">
            <w:pPr>
              <w:pStyle w:val="ad"/>
              <w:spacing w:after="0"/>
              <w:ind w:left="0"/>
              <w:jc w:val="both"/>
            </w:pPr>
            <w:r>
              <w:t>52.</w:t>
            </w:r>
          </w:p>
        </w:tc>
        <w:tc>
          <w:tcPr>
            <w:tcW w:w="3242" w:type="pct"/>
            <w:gridSpan w:val="2"/>
            <w:tcBorders>
              <w:top w:val="single" w:sz="4" w:space="0" w:color="auto"/>
              <w:left w:val="single" w:sz="4" w:space="0" w:color="auto"/>
              <w:bottom w:val="single" w:sz="4" w:space="0" w:color="auto"/>
              <w:right w:val="single" w:sz="4" w:space="0" w:color="auto"/>
            </w:tcBorders>
          </w:tcPr>
          <w:p w14:paraId="58DC9F1C" w14:textId="77777777" w:rsidR="00EC517F" w:rsidRDefault="00EC517F" w:rsidP="00EC517F">
            <w:pPr>
              <w:spacing w:after="0"/>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31</w:t>
            </w:r>
          </w:p>
          <w:p w14:paraId="22D0D5C2"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Порядок, содержание и сроки технического обслуживания датчика жидких осадков.</w:t>
            </w:r>
          </w:p>
        </w:tc>
        <w:tc>
          <w:tcPr>
            <w:tcW w:w="582" w:type="pct"/>
            <w:tcBorders>
              <w:top w:val="single" w:sz="4" w:space="0" w:color="auto"/>
              <w:left w:val="single" w:sz="4" w:space="0" w:color="auto"/>
              <w:bottom w:val="single" w:sz="4" w:space="0" w:color="auto"/>
              <w:right w:val="single" w:sz="4" w:space="0" w:color="auto"/>
            </w:tcBorders>
            <w:vAlign w:val="center"/>
            <w:hideMark/>
          </w:tcPr>
          <w:p w14:paraId="40A52C1F"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70443D70" w14:textId="77777777" w:rsidTr="00BE11BC">
        <w:trPr>
          <w:trHeight w:val="397"/>
        </w:trPr>
        <w:tc>
          <w:tcPr>
            <w:tcW w:w="989" w:type="pct"/>
            <w:vMerge/>
            <w:tcBorders>
              <w:left w:val="single" w:sz="4" w:space="0" w:color="auto"/>
              <w:bottom w:val="single" w:sz="4" w:space="0" w:color="auto"/>
              <w:right w:val="single" w:sz="4" w:space="0" w:color="auto"/>
            </w:tcBorders>
            <w:vAlign w:val="center"/>
            <w:hideMark/>
          </w:tcPr>
          <w:p w14:paraId="1248D0E9" w14:textId="77777777" w:rsidR="00EC517F" w:rsidRPr="003819C5" w:rsidRDefault="00EC517F" w:rsidP="00EC517F">
            <w:pPr>
              <w:suppressAutoHyphens/>
              <w:jc w:val="center"/>
              <w:rPr>
                <w:rFonts w:ascii="Times New Roman" w:hAnsi="Times New Roman"/>
                <w:b/>
                <w:bCs/>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0E833C5C" w14:textId="77777777" w:rsidR="00EC517F" w:rsidRPr="004D178C" w:rsidRDefault="00EC517F" w:rsidP="00EC517F">
            <w:pPr>
              <w:pStyle w:val="afffffb"/>
              <w:jc w:val="both"/>
              <w:rPr>
                <w:rFonts w:ascii="Times New Roman" w:hAnsi="Times New Roman"/>
                <w:sz w:val="24"/>
                <w:szCs w:val="24"/>
              </w:rPr>
            </w:pPr>
            <w:r w:rsidRPr="004D178C">
              <w:rPr>
                <w:rFonts w:ascii="Times New Roman" w:hAnsi="Times New Roman"/>
                <w:b/>
                <w:bCs/>
                <w:sz w:val="24"/>
                <w:szCs w:val="24"/>
              </w:rPr>
              <w:t>Самостоятельная работа обучающихся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5BAF545C"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w:t>
            </w:r>
          </w:p>
        </w:tc>
      </w:tr>
      <w:tr w:rsidR="00EC517F" w:rsidRPr="003819C5" w14:paraId="48A97EBE" w14:textId="77777777" w:rsidTr="00BE11BC">
        <w:trPr>
          <w:trHeight w:val="397"/>
        </w:trPr>
        <w:tc>
          <w:tcPr>
            <w:tcW w:w="989" w:type="pct"/>
            <w:vMerge w:val="restart"/>
            <w:tcBorders>
              <w:top w:val="single" w:sz="4" w:space="0" w:color="auto"/>
              <w:left w:val="single" w:sz="4" w:space="0" w:color="auto"/>
              <w:right w:val="single" w:sz="4" w:space="0" w:color="auto"/>
            </w:tcBorders>
            <w:hideMark/>
          </w:tcPr>
          <w:p w14:paraId="04F5E0BC" w14:textId="77777777" w:rsidR="00EC517F" w:rsidRPr="003819C5" w:rsidRDefault="00EC517F" w:rsidP="00EC517F">
            <w:pPr>
              <w:suppressAutoHyphens/>
              <w:rPr>
                <w:rFonts w:ascii="Times New Roman" w:hAnsi="Times New Roman"/>
                <w:b/>
                <w:bCs/>
                <w:kern w:val="36"/>
                <w:sz w:val="24"/>
                <w:szCs w:val="24"/>
              </w:rPr>
            </w:pPr>
            <w:r w:rsidRPr="003819C5">
              <w:rPr>
                <w:rFonts w:ascii="Times New Roman" w:hAnsi="Times New Roman"/>
                <w:b/>
                <w:bCs/>
                <w:kern w:val="36"/>
                <w:sz w:val="24"/>
                <w:szCs w:val="24"/>
              </w:rPr>
              <w:t xml:space="preserve">Тема 2.5. </w:t>
            </w:r>
          </w:p>
          <w:p w14:paraId="67BB4743" w14:textId="77777777" w:rsidR="00EC517F" w:rsidRPr="003819C5" w:rsidRDefault="00EC517F" w:rsidP="00EC517F">
            <w:pPr>
              <w:suppressAutoHyphens/>
              <w:rPr>
                <w:rFonts w:ascii="Times New Roman" w:hAnsi="Times New Roman"/>
                <w:b/>
                <w:bCs/>
                <w:sz w:val="24"/>
                <w:szCs w:val="24"/>
              </w:rPr>
            </w:pPr>
            <w:r w:rsidRPr="003819C5">
              <w:rPr>
                <w:rFonts w:ascii="Times New Roman" w:hAnsi="Times New Roman"/>
                <w:b/>
                <w:bCs/>
                <w:kern w:val="36"/>
                <w:sz w:val="24"/>
                <w:szCs w:val="24"/>
              </w:rPr>
              <w:t xml:space="preserve">Техническое обслуживание </w:t>
            </w:r>
            <w:r w:rsidRPr="003819C5">
              <w:rPr>
                <w:rFonts w:ascii="Times New Roman" w:hAnsi="Times New Roman"/>
                <w:b/>
                <w:sz w:val="24"/>
                <w:szCs w:val="24"/>
              </w:rPr>
              <w:t>аэродромных метеорологических станций (</w:t>
            </w:r>
            <w:r w:rsidRPr="003819C5">
              <w:rPr>
                <w:rFonts w:ascii="Times New Roman" w:hAnsi="Times New Roman"/>
                <w:b/>
                <w:bCs/>
                <w:kern w:val="36"/>
                <w:sz w:val="24"/>
                <w:szCs w:val="24"/>
              </w:rPr>
              <w:t>КРАМС, АМИС-РФ)</w:t>
            </w:r>
          </w:p>
        </w:tc>
        <w:tc>
          <w:tcPr>
            <w:tcW w:w="3429" w:type="pct"/>
            <w:gridSpan w:val="4"/>
            <w:tcBorders>
              <w:top w:val="single" w:sz="4" w:space="0" w:color="auto"/>
              <w:left w:val="single" w:sz="4" w:space="0" w:color="auto"/>
              <w:bottom w:val="single" w:sz="4" w:space="0" w:color="auto"/>
              <w:right w:val="single" w:sz="4" w:space="0" w:color="auto"/>
            </w:tcBorders>
          </w:tcPr>
          <w:p w14:paraId="16A9D3AC"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tc>
        <w:tc>
          <w:tcPr>
            <w:tcW w:w="582" w:type="pct"/>
            <w:tcBorders>
              <w:top w:val="single" w:sz="4" w:space="0" w:color="auto"/>
              <w:left w:val="single" w:sz="4" w:space="0" w:color="auto"/>
              <w:bottom w:val="single" w:sz="4" w:space="0" w:color="auto"/>
              <w:right w:val="single" w:sz="4" w:space="0" w:color="auto"/>
            </w:tcBorders>
            <w:vAlign w:val="center"/>
            <w:hideMark/>
          </w:tcPr>
          <w:p w14:paraId="0C2A2A68"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14/6</w:t>
            </w:r>
          </w:p>
        </w:tc>
      </w:tr>
      <w:tr w:rsidR="00EC517F" w:rsidRPr="003819C5" w14:paraId="52BCB3BB" w14:textId="77777777" w:rsidTr="00BE11BC">
        <w:trPr>
          <w:trHeight w:val="397"/>
        </w:trPr>
        <w:tc>
          <w:tcPr>
            <w:tcW w:w="989" w:type="pct"/>
            <w:vMerge/>
            <w:tcBorders>
              <w:left w:val="single" w:sz="4" w:space="0" w:color="auto"/>
              <w:right w:val="single" w:sz="4" w:space="0" w:color="auto"/>
            </w:tcBorders>
            <w:hideMark/>
          </w:tcPr>
          <w:p w14:paraId="29702A3F" w14:textId="77777777" w:rsidR="00EC517F" w:rsidRPr="003819C5" w:rsidRDefault="00EC517F" w:rsidP="00EC517F">
            <w:pPr>
              <w:suppressAutoHyphens/>
              <w:jc w:val="center"/>
              <w:rPr>
                <w:rFonts w:ascii="Times New Roman" w:hAnsi="Times New Roman"/>
                <w:b/>
                <w:bCs/>
                <w:kern w:val="36"/>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F1189F4" w14:textId="77777777" w:rsidR="00EC517F" w:rsidRPr="003819C5" w:rsidRDefault="00F3348B" w:rsidP="00F3348B">
            <w:pPr>
              <w:pStyle w:val="ad"/>
              <w:spacing w:after="0"/>
              <w:ind w:left="0"/>
              <w:jc w:val="both"/>
            </w:pPr>
            <w:r>
              <w:t>53.</w:t>
            </w:r>
          </w:p>
        </w:tc>
        <w:tc>
          <w:tcPr>
            <w:tcW w:w="3242" w:type="pct"/>
            <w:gridSpan w:val="2"/>
            <w:tcBorders>
              <w:top w:val="single" w:sz="4" w:space="0" w:color="auto"/>
              <w:left w:val="single" w:sz="4" w:space="0" w:color="auto"/>
              <w:bottom w:val="single" w:sz="4" w:space="0" w:color="auto"/>
              <w:right w:val="single" w:sz="4" w:space="0" w:color="auto"/>
            </w:tcBorders>
          </w:tcPr>
          <w:p w14:paraId="6EE63206"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Аэродромные метеорологические станции КРАМС-4, АМИС-РФ. Назначение, принцип действия, устройство. Измерительный компонент. Вычислительный компонент. Связующий компонент, измерительные каналы базовой комплектации. Каналы связи, методы передачи информации.</w:t>
            </w:r>
          </w:p>
        </w:tc>
        <w:tc>
          <w:tcPr>
            <w:tcW w:w="582" w:type="pct"/>
            <w:vMerge w:val="restart"/>
            <w:tcBorders>
              <w:top w:val="single" w:sz="4" w:space="0" w:color="auto"/>
              <w:left w:val="single" w:sz="4" w:space="0" w:color="auto"/>
              <w:right w:val="single" w:sz="4" w:space="0" w:color="auto"/>
            </w:tcBorders>
            <w:vAlign w:val="center"/>
            <w:hideMark/>
          </w:tcPr>
          <w:p w14:paraId="101A0EF6"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8</w:t>
            </w:r>
          </w:p>
        </w:tc>
      </w:tr>
      <w:tr w:rsidR="00EC517F" w:rsidRPr="003819C5" w14:paraId="640DFEE1" w14:textId="77777777" w:rsidTr="00BE11BC">
        <w:trPr>
          <w:trHeight w:val="397"/>
        </w:trPr>
        <w:tc>
          <w:tcPr>
            <w:tcW w:w="989" w:type="pct"/>
            <w:vMerge/>
            <w:tcBorders>
              <w:left w:val="single" w:sz="4" w:space="0" w:color="auto"/>
              <w:right w:val="single" w:sz="4" w:space="0" w:color="auto"/>
            </w:tcBorders>
            <w:vAlign w:val="center"/>
            <w:hideMark/>
          </w:tcPr>
          <w:p w14:paraId="2C47E7E6" w14:textId="77777777" w:rsidR="00EC517F" w:rsidRPr="003819C5" w:rsidRDefault="00EC517F" w:rsidP="00EC517F">
            <w:pPr>
              <w:suppressAutoHyphens/>
              <w:jc w:val="center"/>
              <w:rPr>
                <w:rFonts w:ascii="Times New Roman" w:hAnsi="Times New Roman"/>
                <w:b/>
                <w:bCs/>
                <w:kern w:val="36"/>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D9829A9" w14:textId="77777777" w:rsidR="00EC517F" w:rsidRPr="003819C5" w:rsidRDefault="00F3348B" w:rsidP="00F3348B">
            <w:pPr>
              <w:pStyle w:val="ad"/>
              <w:spacing w:after="0"/>
              <w:ind w:left="0"/>
              <w:jc w:val="both"/>
            </w:pPr>
            <w:r>
              <w:t>54.</w:t>
            </w:r>
          </w:p>
        </w:tc>
        <w:tc>
          <w:tcPr>
            <w:tcW w:w="3242" w:type="pct"/>
            <w:gridSpan w:val="2"/>
            <w:tcBorders>
              <w:top w:val="single" w:sz="4" w:space="0" w:color="auto"/>
              <w:left w:val="single" w:sz="4" w:space="0" w:color="auto"/>
              <w:bottom w:val="single" w:sz="4" w:space="0" w:color="auto"/>
              <w:right w:val="single" w:sz="4" w:space="0" w:color="auto"/>
            </w:tcBorders>
          </w:tcPr>
          <w:p w14:paraId="318320B2"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 xml:space="preserve">Технические характеристики аэродромных станций. Диапазоны и погрешности измерения </w:t>
            </w:r>
            <w:proofErr w:type="spellStart"/>
            <w:r w:rsidRPr="003819C5">
              <w:rPr>
                <w:rFonts w:ascii="Times New Roman" w:hAnsi="Times New Roman"/>
                <w:sz w:val="24"/>
                <w:szCs w:val="24"/>
              </w:rPr>
              <w:t>метеовеличин</w:t>
            </w:r>
            <w:proofErr w:type="spellEnd"/>
            <w:r w:rsidRPr="003819C5">
              <w:rPr>
                <w:rFonts w:ascii="Times New Roman" w:hAnsi="Times New Roman"/>
                <w:sz w:val="24"/>
                <w:szCs w:val="24"/>
              </w:rPr>
              <w:t>. Комплектность (конфигурация) базовой системы КРАМС-4. Принципы работы метеорологических датчиков.</w:t>
            </w:r>
          </w:p>
        </w:tc>
        <w:tc>
          <w:tcPr>
            <w:tcW w:w="582" w:type="pct"/>
            <w:vMerge/>
            <w:tcBorders>
              <w:left w:val="single" w:sz="4" w:space="0" w:color="auto"/>
              <w:right w:val="single" w:sz="4" w:space="0" w:color="auto"/>
            </w:tcBorders>
            <w:vAlign w:val="center"/>
            <w:hideMark/>
          </w:tcPr>
          <w:p w14:paraId="0E8A2083" w14:textId="77777777" w:rsidR="00EC517F" w:rsidRPr="003819C5" w:rsidRDefault="00EC517F" w:rsidP="00EC517F">
            <w:pPr>
              <w:pStyle w:val="ad"/>
              <w:rPr>
                <w:b/>
                <w:bCs/>
              </w:rPr>
            </w:pPr>
          </w:p>
        </w:tc>
      </w:tr>
      <w:tr w:rsidR="00EC517F" w:rsidRPr="003819C5" w14:paraId="2D228E7D" w14:textId="77777777" w:rsidTr="00BE11BC">
        <w:trPr>
          <w:trHeight w:val="397"/>
        </w:trPr>
        <w:tc>
          <w:tcPr>
            <w:tcW w:w="989" w:type="pct"/>
            <w:vMerge/>
            <w:tcBorders>
              <w:left w:val="single" w:sz="4" w:space="0" w:color="auto"/>
              <w:right w:val="single" w:sz="4" w:space="0" w:color="auto"/>
            </w:tcBorders>
            <w:vAlign w:val="center"/>
            <w:hideMark/>
          </w:tcPr>
          <w:p w14:paraId="07F7EDE9"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D6EB3E6" w14:textId="77777777" w:rsidR="00EC517F" w:rsidRPr="003819C5" w:rsidRDefault="00F3348B" w:rsidP="00F3348B">
            <w:pPr>
              <w:pStyle w:val="ad"/>
              <w:spacing w:after="0"/>
              <w:ind w:left="0"/>
              <w:jc w:val="both"/>
            </w:pPr>
            <w:r>
              <w:t>55.</w:t>
            </w:r>
          </w:p>
        </w:tc>
        <w:tc>
          <w:tcPr>
            <w:tcW w:w="3242" w:type="pct"/>
            <w:gridSpan w:val="2"/>
            <w:tcBorders>
              <w:top w:val="single" w:sz="4" w:space="0" w:color="auto"/>
              <w:left w:val="single" w:sz="4" w:space="0" w:color="auto"/>
              <w:bottom w:val="single" w:sz="4" w:space="0" w:color="auto"/>
              <w:right w:val="single" w:sz="4" w:space="0" w:color="auto"/>
            </w:tcBorders>
          </w:tcPr>
          <w:p w14:paraId="2AF8577F"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Установка и размещение на аэродромах метеорологических станций и приборов. Техника безопасности при монтаже и эксплуатации.</w:t>
            </w:r>
          </w:p>
        </w:tc>
        <w:tc>
          <w:tcPr>
            <w:tcW w:w="582" w:type="pct"/>
            <w:vMerge/>
            <w:tcBorders>
              <w:left w:val="single" w:sz="4" w:space="0" w:color="auto"/>
              <w:right w:val="single" w:sz="4" w:space="0" w:color="auto"/>
            </w:tcBorders>
            <w:vAlign w:val="center"/>
            <w:hideMark/>
          </w:tcPr>
          <w:p w14:paraId="14416DEB" w14:textId="77777777" w:rsidR="00EC517F" w:rsidRPr="003819C5" w:rsidRDefault="00EC517F" w:rsidP="00EC517F">
            <w:pPr>
              <w:pStyle w:val="ad"/>
              <w:rPr>
                <w:b/>
                <w:bCs/>
              </w:rPr>
            </w:pPr>
          </w:p>
        </w:tc>
      </w:tr>
      <w:tr w:rsidR="00EC517F" w:rsidRPr="003819C5" w14:paraId="5E5A7D9D" w14:textId="77777777" w:rsidTr="00BE11BC">
        <w:trPr>
          <w:trHeight w:val="397"/>
        </w:trPr>
        <w:tc>
          <w:tcPr>
            <w:tcW w:w="989" w:type="pct"/>
            <w:vMerge/>
            <w:tcBorders>
              <w:left w:val="single" w:sz="4" w:space="0" w:color="auto"/>
              <w:right w:val="single" w:sz="4" w:space="0" w:color="auto"/>
            </w:tcBorders>
            <w:vAlign w:val="center"/>
            <w:hideMark/>
          </w:tcPr>
          <w:p w14:paraId="21C11B24" w14:textId="77777777" w:rsidR="00EC517F" w:rsidRPr="003819C5"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83B03BB" w14:textId="77777777" w:rsidR="00EC517F" w:rsidRPr="003819C5" w:rsidRDefault="00F3348B" w:rsidP="00F3348B">
            <w:pPr>
              <w:pStyle w:val="ad"/>
              <w:spacing w:after="0"/>
              <w:ind w:left="0"/>
              <w:jc w:val="both"/>
            </w:pPr>
            <w:r>
              <w:t>60.</w:t>
            </w:r>
          </w:p>
        </w:tc>
        <w:tc>
          <w:tcPr>
            <w:tcW w:w="3242" w:type="pct"/>
            <w:gridSpan w:val="2"/>
            <w:tcBorders>
              <w:top w:val="single" w:sz="4" w:space="0" w:color="auto"/>
              <w:left w:val="single" w:sz="4" w:space="0" w:color="auto"/>
              <w:bottom w:val="single" w:sz="4" w:space="0" w:color="auto"/>
              <w:right w:val="single" w:sz="4" w:space="0" w:color="auto"/>
            </w:tcBorders>
          </w:tcPr>
          <w:p w14:paraId="5B0AD3A1"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sz w:val="24"/>
                <w:szCs w:val="24"/>
              </w:rPr>
              <w:t xml:space="preserve">Действия персонала в случае выхода КРАМС из строя. </w:t>
            </w:r>
          </w:p>
        </w:tc>
        <w:tc>
          <w:tcPr>
            <w:tcW w:w="582" w:type="pct"/>
            <w:vMerge/>
            <w:tcBorders>
              <w:left w:val="single" w:sz="4" w:space="0" w:color="auto"/>
              <w:bottom w:val="single" w:sz="4" w:space="0" w:color="auto"/>
              <w:right w:val="single" w:sz="4" w:space="0" w:color="auto"/>
            </w:tcBorders>
            <w:vAlign w:val="center"/>
            <w:hideMark/>
          </w:tcPr>
          <w:p w14:paraId="4965B841" w14:textId="77777777" w:rsidR="00EC517F" w:rsidRPr="003819C5" w:rsidRDefault="00EC517F" w:rsidP="00EC517F">
            <w:pPr>
              <w:pStyle w:val="ad"/>
              <w:rPr>
                <w:b/>
                <w:bCs/>
              </w:rPr>
            </w:pPr>
          </w:p>
        </w:tc>
      </w:tr>
      <w:tr w:rsidR="00EC517F" w:rsidRPr="003819C5" w14:paraId="783FF923" w14:textId="77777777" w:rsidTr="00BE11BC">
        <w:trPr>
          <w:trHeight w:val="397"/>
        </w:trPr>
        <w:tc>
          <w:tcPr>
            <w:tcW w:w="989" w:type="pct"/>
            <w:vMerge/>
            <w:tcBorders>
              <w:left w:val="single" w:sz="4" w:space="0" w:color="auto"/>
              <w:right w:val="single" w:sz="4" w:space="0" w:color="auto"/>
            </w:tcBorders>
            <w:vAlign w:val="center"/>
            <w:hideMark/>
          </w:tcPr>
          <w:p w14:paraId="5091CE5F" w14:textId="77777777" w:rsidR="00EC517F" w:rsidRPr="003819C5" w:rsidRDefault="00EC517F" w:rsidP="00EC517F">
            <w:pPr>
              <w:suppressAutoHyphens/>
              <w:jc w:val="center"/>
              <w:rPr>
                <w:rFonts w:ascii="Times New Roman" w:hAnsi="Times New Roman"/>
                <w:b/>
                <w:bCs/>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04A6E04B" w14:textId="77777777" w:rsidR="00EC517F" w:rsidRPr="003819C5" w:rsidRDefault="00EC517F" w:rsidP="00EC517F">
            <w:pPr>
              <w:spacing w:after="0"/>
              <w:jc w:val="both"/>
              <w:rPr>
                <w:rFonts w:ascii="Times New Roman" w:hAnsi="Times New Roman"/>
                <w:sz w:val="24"/>
                <w:szCs w:val="24"/>
              </w:rPr>
            </w:pPr>
            <w:r w:rsidRPr="003819C5">
              <w:rPr>
                <w:rFonts w:ascii="Times New Roman" w:hAnsi="Times New Roman"/>
                <w:b/>
                <w:bCs/>
                <w:sz w:val="24"/>
                <w:szCs w:val="24"/>
              </w:rPr>
              <w:t>В том числе практических занятий</w:t>
            </w:r>
          </w:p>
        </w:tc>
        <w:tc>
          <w:tcPr>
            <w:tcW w:w="582" w:type="pct"/>
            <w:tcBorders>
              <w:top w:val="single" w:sz="4" w:space="0" w:color="auto"/>
              <w:left w:val="single" w:sz="4" w:space="0" w:color="auto"/>
              <w:bottom w:val="single" w:sz="4" w:space="0" w:color="auto"/>
              <w:right w:val="single" w:sz="4" w:space="0" w:color="auto"/>
            </w:tcBorders>
            <w:vAlign w:val="center"/>
            <w:hideMark/>
          </w:tcPr>
          <w:p w14:paraId="10F73F31"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6</w:t>
            </w:r>
          </w:p>
        </w:tc>
      </w:tr>
      <w:tr w:rsidR="00EC517F" w:rsidRPr="003819C5" w14:paraId="77EFAAF1" w14:textId="77777777" w:rsidTr="00BE11BC">
        <w:trPr>
          <w:trHeight w:val="397"/>
        </w:trPr>
        <w:tc>
          <w:tcPr>
            <w:tcW w:w="989" w:type="pct"/>
            <w:vMerge/>
            <w:tcBorders>
              <w:left w:val="single" w:sz="4" w:space="0" w:color="auto"/>
              <w:right w:val="single" w:sz="4" w:space="0" w:color="auto"/>
            </w:tcBorders>
            <w:vAlign w:val="center"/>
            <w:hideMark/>
          </w:tcPr>
          <w:p w14:paraId="4945B8B6" w14:textId="77777777" w:rsidR="00EC517F" w:rsidRPr="003819C5" w:rsidRDefault="00EC517F" w:rsidP="00EC517F">
            <w:pPr>
              <w:suppressAutoHyphens/>
              <w:jc w:val="center"/>
              <w:rPr>
                <w:rFonts w:ascii="Times New Roman" w:hAnsi="Times New Roman"/>
                <w:b/>
                <w:bCs/>
                <w:sz w:val="24"/>
                <w:szCs w:val="24"/>
              </w:rPr>
            </w:pPr>
          </w:p>
        </w:tc>
        <w:tc>
          <w:tcPr>
            <w:tcW w:w="201" w:type="pct"/>
            <w:gridSpan w:val="3"/>
            <w:tcBorders>
              <w:top w:val="single" w:sz="4" w:space="0" w:color="auto"/>
              <w:left w:val="single" w:sz="4" w:space="0" w:color="auto"/>
              <w:bottom w:val="single" w:sz="4" w:space="0" w:color="auto"/>
              <w:right w:val="single" w:sz="4" w:space="0" w:color="auto"/>
            </w:tcBorders>
          </w:tcPr>
          <w:p w14:paraId="12CC07D8" w14:textId="77777777" w:rsidR="00EC517F" w:rsidRPr="003819C5" w:rsidRDefault="00F3348B" w:rsidP="00F3348B">
            <w:pPr>
              <w:pStyle w:val="ad"/>
              <w:spacing w:after="0"/>
              <w:ind w:left="0"/>
            </w:pPr>
            <w:r>
              <w:t>61.</w:t>
            </w:r>
          </w:p>
        </w:tc>
        <w:tc>
          <w:tcPr>
            <w:tcW w:w="3228" w:type="pct"/>
            <w:tcBorders>
              <w:top w:val="single" w:sz="4" w:space="0" w:color="auto"/>
              <w:left w:val="single" w:sz="4" w:space="0" w:color="auto"/>
              <w:bottom w:val="single" w:sz="4" w:space="0" w:color="auto"/>
              <w:right w:val="single" w:sz="4" w:space="0" w:color="auto"/>
            </w:tcBorders>
          </w:tcPr>
          <w:p w14:paraId="3855A842" w14:textId="77777777" w:rsidR="00EC517F" w:rsidRDefault="00EC517F" w:rsidP="00EC517F">
            <w:pPr>
              <w:spacing w:after="0" w:line="240" w:lineRule="auto"/>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32</w:t>
            </w:r>
          </w:p>
          <w:p w14:paraId="4924CE0F" w14:textId="77777777" w:rsidR="00EC517F" w:rsidRPr="003819C5" w:rsidRDefault="00EC517F" w:rsidP="00EC517F">
            <w:pPr>
              <w:pStyle w:val="ad"/>
              <w:spacing w:before="0" w:after="0"/>
              <w:ind w:left="0"/>
            </w:pPr>
            <w:r w:rsidRPr="003819C5">
              <w:t>Требования к техническому обслуживанию аэродромных метеорологических датчиков.</w:t>
            </w:r>
          </w:p>
        </w:tc>
        <w:tc>
          <w:tcPr>
            <w:tcW w:w="582" w:type="pct"/>
            <w:tcBorders>
              <w:top w:val="single" w:sz="4" w:space="0" w:color="auto"/>
              <w:left w:val="single" w:sz="4" w:space="0" w:color="auto"/>
              <w:bottom w:val="single" w:sz="4" w:space="0" w:color="auto"/>
              <w:right w:val="single" w:sz="4" w:space="0" w:color="auto"/>
            </w:tcBorders>
            <w:vAlign w:val="center"/>
            <w:hideMark/>
          </w:tcPr>
          <w:p w14:paraId="2401E660"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0EE8F15E" w14:textId="77777777" w:rsidTr="00BE11BC">
        <w:trPr>
          <w:trHeight w:val="397"/>
        </w:trPr>
        <w:tc>
          <w:tcPr>
            <w:tcW w:w="989" w:type="pct"/>
            <w:vMerge/>
            <w:tcBorders>
              <w:left w:val="single" w:sz="4" w:space="0" w:color="auto"/>
              <w:right w:val="single" w:sz="4" w:space="0" w:color="auto"/>
            </w:tcBorders>
            <w:vAlign w:val="center"/>
            <w:hideMark/>
          </w:tcPr>
          <w:p w14:paraId="407DD6FD" w14:textId="77777777" w:rsidR="00EC517F" w:rsidRPr="003819C5" w:rsidRDefault="00EC517F" w:rsidP="00EC517F">
            <w:pPr>
              <w:suppressAutoHyphens/>
              <w:jc w:val="center"/>
              <w:rPr>
                <w:rFonts w:ascii="Times New Roman" w:hAnsi="Times New Roman"/>
                <w:b/>
                <w:bCs/>
                <w:sz w:val="24"/>
                <w:szCs w:val="24"/>
              </w:rPr>
            </w:pPr>
          </w:p>
        </w:tc>
        <w:tc>
          <w:tcPr>
            <w:tcW w:w="201" w:type="pct"/>
            <w:gridSpan w:val="3"/>
            <w:tcBorders>
              <w:top w:val="single" w:sz="4" w:space="0" w:color="auto"/>
              <w:left w:val="single" w:sz="4" w:space="0" w:color="auto"/>
              <w:bottom w:val="single" w:sz="4" w:space="0" w:color="auto"/>
              <w:right w:val="single" w:sz="4" w:space="0" w:color="auto"/>
            </w:tcBorders>
          </w:tcPr>
          <w:p w14:paraId="36AD7011" w14:textId="77777777" w:rsidR="00EC517F" w:rsidRPr="003819C5" w:rsidRDefault="00F3348B" w:rsidP="00F3348B">
            <w:pPr>
              <w:pStyle w:val="ad"/>
              <w:spacing w:after="0"/>
              <w:ind w:left="0"/>
            </w:pPr>
            <w:r>
              <w:t>62.</w:t>
            </w:r>
          </w:p>
        </w:tc>
        <w:tc>
          <w:tcPr>
            <w:tcW w:w="3228" w:type="pct"/>
            <w:tcBorders>
              <w:top w:val="single" w:sz="4" w:space="0" w:color="auto"/>
              <w:left w:val="single" w:sz="4" w:space="0" w:color="auto"/>
              <w:bottom w:val="single" w:sz="4" w:space="0" w:color="auto"/>
              <w:right w:val="single" w:sz="4" w:space="0" w:color="auto"/>
            </w:tcBorders>
          </w:tcPr>
          <w:p w14:paraId="36B112F2" w14:textId="77777777" w:rsidR="00EC517F" w:rsidRDefault="00EC517F" w:rsidP="00EC517F">
            <w:pPr>
              <w:spacing w:after="0" w:line="240" w:lineRule="auto"/>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33</w:t>
            </w:r>
          </w:p>
          <w:p w14:paraId="42308E6D" w14:textId="77777777" w:rsidR="00EC517F" w:rsidRPr="003819C5" w:rsidRDefault="00EC517F" w:rsidP="00EC517F">
            <w:pPr>
              <w:pStyle w:val="ad"/>
              <w:spacing w:before="0" w:after="0"/>
              <w:ind w:left="0"/>
            </w:pPr>
            <w:r w:rsidRPr="003819C5">
              <w:t>Регулировка показаний КРАМС, проверка исправности и работоспособности датчиков.</w:t>
            </w:r>
          </w:p>
        </w:tc>
        <w:tc>
          <w:tcPr>
            <w:tcW w:w="582" w:type="pct"/>
            <w:tcBorders>
              <w:top w:val="single" w:sz="4" w:space="0" w:color="auto"/>
              <w:left w:val="single" w:sz="4" w:space="0" w:color="auto"/>
              <w:bottom w:val="single" w:sz="4" w:space="0" w:color="auto"/>
              <w:right w:val="single" w:sz="4" w:space="0" w:color="auto"/>
            </w:tcBorders>
            <w:vAlign w:val="center"/>
            <w:hideMark/>
          </w:tcPr>
          <w:p w14:paraId="5BD4D47F"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22A0B524" w14:textId="77777777" w:rsidTr="00BE11BC">
        <w:trPr>
          <w:trHeight w:val="397"/>
        </w:trPr>
        <w:tc>
          <w:tcPr>
            <w:tcW w:w="989" w:type="pct"/>
            <w:vMerge/>
            <w:tcBorders>
              <w:left w:val="single" w:sz="4" w:space="0" w:color="auto"/>
              <w:right w:val="single" w:sz="4" w:space="0" w:color="auto"/>
            </w:tcBorders>
            <w:vAlign w:val="center"/>
            <w:hideMark/>
          </w:tcPr>
          <w:p w14:paraId="198065D6" w14:textId="77777777" w:rsidR="00EC517F" w:rsidRPr="003819C5" w:rsidRDefault="00EC517F" w:rsidP="00EC517F">
            <w:pPr>
              <w:suppressAutoHyphens/>
              <w:jc w:val="center"/>
              <w:rPr>
                <w:rFonts w:ascii="Times New Roman" w:hAnsi="Times New Roman"/>
                <w:b/>
                <w:bCs/>
                <w:sz w:val="24"/>
                <w:szCs w:val="24"/>
              </w:rPr>
            </w:pPr>
          </w:p>
        </w:tc>
        <w:tc>
          <w:tcPr>
            <w:tcW w:w="201" w:type="pct"/>
            <w:gridSpan w:val="3"/>
            <w:tcBorders>
              <w:top w:val="single" w:sz="4" w:space="0" w:color="auto"/>
              <w:left w:val="single" w:sz="4" w:space="0" w:color="auto"/>
              <w:bottom w:val="single" w:sz="4" w:space="0" w:color="auto"/>
              <w:right w:val="single" w:sz="4" w:space="0" w:color="auto"/>
            </w:tcBorders>
          </w:tcPr>
          <w:p w14:paraId="6DCF8F8B" w14:textId="77777777" w:rsidR="00EC517F" w:rsidRPr="003819C5" w:rsidRDefault="00F3348B" w:rsidP="00F3348B">
            <w:pPr>
              <w:pStyle w:val="ad"/>
              <w:spacing w:after="0"/>
              <w:ind w:left="0"/>
            </w:pPr>
            <w:r>
              <w:t>63.</w:t>
            </w:r>
          </w:p>
        </w:tc>
        <w:tc>
          <w:tcPr>
            <w:tcW w:w="3228" w:type="pct"/>
            <w:tcBorders>
              <w:top w:val="single" w:sz="4" w:space="0" w:color="auto"/>
              <w:left w:val="single" w:sz="4" w:space="0" w:color="auto"/>
              <w:bottom w:val="single" w:sz="4" w:space="0" w:color="auto"/>
              <w:right w:val="single" w:sz="4" w:space="0" w:color="auto"/>
            </w:tcBorders>
          </w:tcPr>
          <w:p w14:paraId="4EC2A84E" w14:textId="77777777" w:rsidR="00EC517F" w:rsidRDefault="00EC517F" w:rsidP="00EC517F">
            <w:pPr>
              <w:spacing w:after="0" w:line="240" w:lineRule="auto"/>
              <w:jc w:val="both"/>
              <w:rPr>
                <w:rFonts w:ascii="Times New Roman" w:hAnsi="Times New Roman"/>
                <w:bCs/>
                <w:i/>
                <w:sz w:val="24"/>
                <w:szCs w:val="24"/>
              </w:rPr>
            </w:pPr>
            <w:r>
              <w:rPr>
                <w:rFonts w:ascii="Times New Roman" w:hAnsi="Times New Roman"/>
                <w:bCs/>
                <w:i/>
                <w:sz w:val="24"/>
                <w:szCs w:val="24"/>
              </w:rPr>
              <w:t>Практиче</w:t>
            </w:r>
            <w:r w:rsidRPr="00C43CA9">
              <w:rPr>
                <w:rFonts w:ascii="Times New Roman" w:hAnsi="Times New Roman"/>
                <w:bCs/>
                <w:i/>
                <w:sz w:val="24"/>
                <w:szCs w:val="24"/>
              </w:rPr>
              <w:t>с</w:t>
            </w:r>
            <w:r>
              <w:rPr>
                <w:rFonts w:ascii="Times New Roman" w:hAnsi="Times New Roman"/>
                <w:bCs/>
                <w:i/>
                <w:sz w:val="24"/>
                <w:szCs w:val="24"/>
              </w:rPr>
              <w:t>к</w:t>
            </w:r>
            <w:r w:rsidRPr="00C43CA9">
              <w:rPr>
                <w:rFonts w:ascii="Times New Roman" w:hAnsi="Times New Roman"/>
                <w:bCs/>
                <w:i/>
                <w:sz w:val="24"/>
                <w:szCs w:val="24"/>
              </w:rPr>
              <w:t>ая работа №</w:t>
            </w:r>
            <w:r>
              <w:rPr>
                <w:rFonts w:ascii="Times New Roman" w:hAnsi="Times New Roman"/>
                <w:bCs/>
                <w:i/>
                <w:sz w:val="24"/>
                <w:szCs w:val="24"/>
              </w:rPr>
              <w:t>3</w:t>
            </w:r>
            <w:r w:rsidR="00B60DF6">
              <w:rPr>
                <w:rFonts w:ascii="Times New Roman" w:hAnsi="Times New Roman"/>
                <w:bCs/>
                <w:i/>
                <w:sz w:val="24"/>
                <w:szCs w:val="24"/>
              </w:rPr>
              <w:t>4</w:t>
            </w:r>
          </w:p>
          <w:p w14:paraId="1CBF85E4" w14:textId="77777777" w:rsidR="00EC517F" w:rsidRPr="003819C5" w:rsidRDefault="00EC517F" w:rsidP="00EC517F">
            <w:pPr>
              <w:pStyle w:val="ad"/>
              <w:spacing w:before="0" w:after="0"/>
              <w:ind w:left="0"/>
            </w:pPr>
            <w:r w:rsidRPr="003819C5">
              <w:t xml:space="preserve">Датчики метеорологической дальности видимости и погоды (нефелометры, </w:t>
            </w:r>
            <w:proofErr w:type="spellStart"/>
            <w:r w:rsidRPr="003819C5">
              <w:t>трансмиссометры</w:t>
            </w:r>
            <w:proofErr w:type="spellEnd"/>
            <w:r w:rsidRPr="003819C5">
              <w:t xml:space="preserve">, </w:t>
            </w:r>
            <w:proofErr w:type="spellStart"/>
            <w:r w:rsidRPr="003819C5">
              <w:t>митросы</w:t>
            </w:r>
            <w:proofErr w:type="spellEnd"/>
            <w:r w:rsidRPr="003819C5">
              <w:t>). Принцип работы, обслуживание.</w:t>
            </w:r>
          </w:p>
        </w:tc>
        <w:tc>
          <w:tcPr>
            <w:tcW w:w="582" w:type="pct"/>
            <w:tcBorders>
              <w:top w:val="single" w:sz="4" w:space="0" w:color="auto"/>
              <w:left w:val="single" w:sz="4" w:space="0" w:color="auto"/>
              <w:bottom w:val="single" w:sz="4" w:space="0" w:color="auto"/>
              <w:right w:val="single" w:sz="4" w:space="0" w:color="auto"/>
            </w:tcBorders>
            <w:vAlign w:val="center"/>
            <w:hideMark/>
          </w:tcPr>
          <w:p w14:paraId="7A802F3A" w14:textId="77777777" w:rsidR="00EC517F" w:rsidRPr="003819C5" w:rsidRDefault="00EC517F" w:rsidP="00EC517F">
            <w:pPr>
              <w:suppressAutoHyphens/>
              <w:spacing w:after="0" w:line="240" w:lineRule="auto"/>
              <w:jc w:val="center"/>
              <w:rPr>
                <w:rFonts w:ascii="Times New Roman" w:hAnsi="Times New Roman"/>
                <w:bCs/>
                <w:sz w:val="24"/>
                <w:szCs w:val="24"/>
              </w:rPr>
            </w:pPr>
            <w:r w:rsidRPr="003819C5">
              <w:rPr>
                <w:rFonts w:ascii="Times New Roman" w:hAnsi="Times New Roman"/>
                <w:bCs/>
                <w:sz w:val="24"/>
                <w:szCs w:val="24"/>
              </w:rPr>
              <w:t>2</w:t>
            </w:r>
          </w:p>
        </w:tc>
      </w:tr>
      <w:tr w:rsidR="00EC517F" w:rsidRPr="003819C5" w14:paraId="18AF1584" w14:textId="77777777" w:rsidTr="00BE11BC">
        <w:trPr>
          <w:trHeight w:val="397"/>
        </w:trPr>
        <w:tc>
          <w:tcPr>
            <w:tcW w:w="989" w:type="pct"/>
            <w:vMerge/>
            <w:tcBorders>
              <w:left w:val="single" w:sz="4" w:space="0" w:color="auto"/>
              <w:bottom w:val="single" w:sz="4" w:space="0" w:color="auto"/>
              <w:right w:val="single" w:sz="4" w:space="0" w:color="auto"/>
            </w:tcBorders>
            <w:vAlign w:val="center"/>
            <w:hideMark/>
          </w:tcPr>
          <w:p w14:paraId="0A51DD4E" w14:textId="77777777" w:rsidR="00EC517F" w:rsidRPr="003819C5" w:rsidRDefault="00EC517F" w:rsidP="00EC517F">
            <w:pPr>
              <w:suppressAutoHyphens/>
              <w:jc w:val="center"/>
              <w:rPr>
                <w:rFonts w:ascii="Times New Roman" w:hAnsi="Times New Roman"/>
                <w:b/>
                <w:bCs/>
                <w:sz w:val="24"/>
                <w:szCs w:val="24"/>
              </w:rPr>
            </w:pPr>
          </w:p>
        </w:tc>
        <w:tc>
          <w:tcPr>
            <w:tcW w:w="3429" w:type="pct"/>
            <w:gridSpan w:val="4"/>
            <w:tcBorders>
              <w:top w:val="single" w:sz="4" w:space="0" w:color="auto"/>
              <w:left w:val="single" w:sz="4" w:space="0" w:color="auto"/>
              <w:bottom w:val="single" w:sz="4" w:space="0" w:color="auto"/>
              <w:right w:val="single" w:sz="4" w:space="0" w:color="auto"/>
            </w:tcBorders>
          </w:tcPr>
          <w:p w14:paraId="01A3A7CC" w14:textId="77777777" w:rsidR="00EC517F" w:rsidRPr="004D178C" w:rsidRDefault="00EC517F" w:rsidP="00EC517F">
            <w:pPr>
              <w:pStyle w:val="afffffb"/>
              <w:jc w:val="both"/>
              <w:rPr>
                <w:rFonts w:ascii="Times New Roman" w:hAnsi="Times New Roman"/>
                <w:sz w:val="24"/>
                <w:szCs w:val="24"/>
              </w:rPr>
            </w:pPr>
            <w:r w:rsidRPr="004D178C">
              <w:rPr>
                <w:rFonts w:ascii="Times New Roman" w:hAnsi="Times New Roman"/>
                <w:b/>
                <w:bCs/>
                <w:sz w:val="24"/>
                <w:szCs w:val="24"/>
              </w:rPr>
              <w:t>Самостоятельная работа обучающихся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7E68E1E5" w14:textId="77777777" w:rsidR="00EC517F" w:rsidRPr="003819C5" w:rsidRDefault="00EC517F" w:rsidP="00EC517F">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w:t>
            </w:r>
          </w:p>
        </w:tc>
      </w:tr>
      <w:tr w:rsidR="00EC517F" w:rsidRPr="003819C5" w14:paraId="3DC3E200" w14:textId="77777777" w:rsidTr="00BE11BC">
        <w:trPr>
          <w:trHeight w:val="337"/>
        </w:trPr>
        <w:tc>
          <w:tcPr>
            <w:tcW w:w="4418" w:type="pct"/>
            <w:gridSpan w:val="5"/>
            <w:tcBorders>
              <w:top w:val="single" w:sz="4" w:space="0" w:color="auto"/>
              <w:left w:val="single" w:sz="4" w:space="0" w:color="auto"/>
              <w:bottom w:val="single" w:sz="4" w:space="0" w:color="auto"/>
              <w:right w:val="single" w:sz="4" w:space="0" w:color="auto"/>
            </w:tcBorders>
            <w:hideMark/>
          </w:tcPr>
          <w:p w14:paraId="0FD9299F" w14:textId="77777777" w:rsidR="00EC517F" w:rsidRPr="003819C5" w:rsidRDefault="00EC517F" w:rsidP="00EC517F">
            <w:pPr>
              <w:spacing w:after="0" w:line="240" w:lineRule="auto"/>
              <w:rPr>
                <w:rFonts w:ascii="Times New Roman" w:hAnsi="Times New Roman"/>
                <w:b/>
                <w:sz w:val="24"/>
                <w:szCs w:val="24"/>
              </w:rPr>
            </w:pPr>
            <w:r w:rsidRPr="003819C5">
              <w:rPr>
                <w:rFonts w:ascii="Times New Roman" w:hAnsi="Times New Roman"/>
                <w:b/>
                <w:bCs/>
                <w:sz w:val="24"/>
                <w:szCs w:val="24"/>
              </w:rPr>
              <w:t>Примерная тематика самостоятельной учебной работы при изучении раздела № 2</w:t>
            </w:r>
          </w:p>
        </w:tc>
        <w:tc>
          <w:tcPr>
            <w:tcW w:w="582" w:type="pct"/>
            <w:tcBorders>
              <w:top w:val="single" w:sz="4" w:space="0" w:color="auto"/>
              <w:left w:val="single" w:sz="4" w:space="0" w:color="auto"/>
              <w:bottom w:val="single" w:sz="4" w:space="0" w:color="auto"/>
              <w:right w:val="single" w:sz="4" w:space="0" w:color="auto"/>
            </w:tcBorders>
            <w:vAlign w:val="center"/>
            <w:hideMark/>
          </w:tcPr>
          <w:p w14:paraId="191E62E0" w14:textId="77777777" w:rsidR="00EC517F" w:rsidRPr="003819C5" w:rsidRDefault="00EC517F" w:rsidP="00EC517F">
            <w:pPr>
              <w:spacing w:after="0"/>
              <w:jc w:val="center"/>
              <w:rPr>
                <w:rFonts w:ascii="Times New Roman" w:hAnsi="Times New Roman"/>
                <w:b/>
                <w:sz w:val="24"/>
                <w:szCs w:val="24"/>
              </w:rPr>
            </w:pPr>
            <w:r w:rsidRPr="003819C5">
              <w:rPr>
                <w:rFonts w:ascii="Times New Roman" w:hAnsi="Times New Roman"/>
                <w:b/>
                <w:sz w:val="24"/>
                <w:szCs w:val="24"/>
              </w:rPr>
              <w:t>*</w:t>
            </w:r>
          </w:p>
        </w:tc>
      </w:tr>
      <w:tr w:rsidR="00EC517F" w:rsidRPr="003819C5" w14:paraId="014E0E61" w14:textId="77777777" w:rsidTr="00BE11BC">
        <w:trPr>
          <w:trHeight w:val="337"/>
        </w:trPr>
        <w:tc>
          <w:tcPr>
            <w:tcW w:w="4418" w:type="pct"/>
            <w:gridSpan w:val="5"/>
            <w:tcBorders>
              <w:top w:val="single" w:sz="4" w:space="0" w:color="auto"/>
              <w:left w:val="single" w:sz="4" w:space="0" w:color="auto"/>
              <w:bottom w:val="single" w:sz="4" w:space="0" w:color="auto"/>
              <w:right w:val="single" w:sz="4" w:space="0" w:color="auto"/>
            </w:tcBorders>
            <w:hideMark/>
          </w:tcPr>
          <w:p w14:paraId="1EC1DD70" w14:textId="77777777" w:rsidR="00EC517F" w:rsidRPr="009A4239" w:rsidRDefault="00EC517F" w:rsidP="00EC517F">
            <w:pPr>
              <w:suppressAutoHyphens/>
              <w:spacing w:after="0" w:line="240" w:lineRule="auto"/>
              <w:rPr>
                <w:rFonts w:ascii="Times New Roman" w:hAnsi="Times New Roman"/>
                <w:b/>
                <w:sz w:val="24"/>
                <w:szCs w:val="24"/>
              </w:rPr>
            </w:pPr>
            <w:r w:rsidRPr="009A4239">
              <w:rPr>
                <w:rFonts w:ascii="Times New Roman" w:hAnsi="Times New Roman"/>
                <w:b/>
                <w:sz w:val="24"/>
                <w:szCs w:val="24"/>
              </w:rPr>
              <w:t>Промежуточная аттестация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0E58D773" w14:textId="77777777" w:rsidR="00EC517F" w:rsidRPr="003819C5" w:rsidRDefault="00EC517F" w:rsidP="00EC517F">
            <w:pPr>
              <w:spacing w:after="0"/>
              <w:jc w:val="center"/>
              <w:rPr>
                <w:rFonts w:ascii="Times New Roman" w:hAnsi="Times New Roman"/>
                <w:b/>
                <w:sz w:val="24"/>
                <w:szCs w:val="24"/>
              </w:rPr>
            </w:pPr>
            <w:r>
              <w:rPr>
                <w:rFonts w:ascii="Times New Roman" w:hAnsi="Times New Roman"/>
                <w:b/>
                <w:sz w:val="24"/>
                <w:szCs w:val="24"/>
              </w:rPr>
              <w:t>**</w:t>
            </w:r>
          </w:p>
        </w:tc>
      </w:tr>
      <w:tr w:rsidR="00EC517F" w:rsidRPr="003819C5" w14:paraId="09AE7D87" w14:textId="77777777" w:rsidTr="00BE11BC">
        <w:trPr>
          <w:trHeight w:val="337"/>
        </w:trPr>
        <w:tc>
          <w:tcPr>
            <w:tcW w:w="4418" w:type="pct"/>
            <w:gridSpan w:val="5"/>
            <w:tcBorders>
              <w:top w:val="single" w:sz="4" w:space="0" w:color="auto"/>
              <w:left w:val="single" w:sz="4" w:space="0" w:color="auto"/>
              <w:bottom w:val="single" w:sz="4" w:space="0" w:color="auto"/>
              <w:right w:val="single" w:sz="4" w:space="0" w:color="auto"/>
            </w:tcBorders>
            <w:hideMark/>
          </w:tcPr>
          <w:p w14:paraId="2A8A4A2D" w14:textId="77777777" w:rsidR="00EC517F" w:rsidRPr="009A4239" w:rsidRDefault="00EC517F" w:rsidP="00EC517F">
            <w:pPr>
              <w:suppressAutoHyphens/>
              <w:spacing w:after="0" w:line="240" w:lineRule="auto"/>
              <w:jc w:val="right"/>
              <w:rPr>
                <w:rFonts w:ascii="Times New Roman" w:hAnsi="Times New Roman"/>
                <w:b/>
                <w:bCs/>
                <w:sz w:val="24"/>
                <w:szCs w:val="24"/>
              </w:rPr>
            </w:pPr>
            <w:r>
              <w:rPr>
                <w:rFonts w:ascii="Times New Roman" w:hAnsi="Times New Roman"/>
                <w:b/>
                <w:bCs/>
                <w:sz w:val="24"/>
                <w:szCs w:val="24"/>
              </w:rPr>
              <w:t>Итого:</w:t>
            </w:r>
          </w:p>
        </w:tc>
        <w:tc>
          <w:tcPr>
            <w:tcW w:w="582" w:type="pct"/>
            <w:tcBorders>
              <w:top w:val="single" w:sz="4" w:space="0" w:color="auto"/>
              <w:left w:val="single" w:sz="4" w:space="0" w:color="auto"/>
              <w:bottom w:val="single" w:sz="4" w:space="0" w:color="auto"/>
              <w:right w:val="single" w:sz="4" w:space="0" w:color="auto"/>
            </w:tcBorders>
            <w:vAlign w:val="center"/>
            <w:hideMark/>
          </w:tcPr>
          <w:p w14:paraId="164C56E6" w14:textId="77777777" w:rsidR="00EC517F" w:rsidRPr="003819C5" w:rsidRDefault="00EC517F" w:rsidP="00EC517F">
            <w:pPr>
              <w:spacing w:after="0"/>
              <w:jc w:val="center"/>
              <w:rPr>
                <w:rFonts w:ascii="Times New Roman" w:hAnsi="Times New Roman"/>
                <w:b/>
                <w:sz w:val="24"/>
                <w:szCs w:val="24"/>
              </w:rPr>
            </w:pPr>
            <w:r w:rsidRPr="003819C5">
              <w:rPr>
                <w:rFonts w:ascii="Times New Roman" w:hAnsi="Times New Roman"/>
                <w:b/>
                <w:sz w:val="24"/>
                <w:szCs w:val="24"/>
              </w:rPr>
              <w:t>120/40</w:t>
            </w:r>
          </w:p>
        </w:tc>
      </w:tr>
      <w:tr w:rsidR="00EC517F" w:rsidRPr="003819C5" w14:paraId="6CBC95BB" w14:textId="77777777" w:rsidTr="00BE11BC">
        <w:tc>
          <w:tcPr>
            <w:tcW w:w="4418" w:type="pct"/>
            <w:gridSpan w:val="5"/>
            <w:tcBorders>
              <w:top w:val="single" w:sz="4" w:space="0" w:color="auto"/>
              <w:left w:val="single" w:sz="4" w:space="0" w:color="auto"/>
              <w:bottom w:val="single" w:sz="4" w:space="0" w:color="auto"/>
              <w:right w:val="single" w:sz="4" w:space="0" w:color="auto"/>
            </w:tcBorders>
            <w:hideMark/>
          </w:tcPr>
          <w:p w14:paraId="06125636" w14:textId="77777777" w:rsidR="00EC517F" w:rsidRPr="003819C5" w:rsidRDefault="00EC517F" w:rsidP="00EC517F">
            <w:pPr>
              <w:spacing w:after="0" w:line="240" w:lineRule="auto"/>
              <w:rPr>
                <w:rFonts w:ascii="Times New Roman" w:hAnsi="Times New Roman"/>
                <w:sz w:val="24"/>
                <w:szCs w:val="24"/>
              </w:rPr>
            </w:pPr>
            <w:r w:rsidRPr="003819C5">
              <w:rPr>
                <w:rFonts w:ascii="Times New Roman" w:hAnsi="Times New Roman"/>
                <w:b/>
                <w:bCs/>
                <w:sz w:val="24"/>
                <w:szCs w:val="24"/>
              </w:rPr>
              <w:t>Производственная практика раздела №</w:t>
            </w:r>
            <w:r w:rsidRPr="003819C5">
              <w:rPr>
                <w:rFonts w:ascii="Times New Roman" w:hAnsi="Times New Roman"/>
                <w:b/>
                <w:sz w:val="24"/>
                <w:szCs w:val="24"/>
              </w:rPr>
              <w:t xml:space="preserve"> 2</w:t>
            </w:r>
            <w:r w:rsidRPr="003819C5">
              <w:rPr>
                <w:rFonts w:ascii="Times New Roman" w:hAnsi="Times New Roman"/>
                <w:sz w:val="24"/>
                <w:szCs w:val="24"/>
              </w:rPr>
              <w:t xml:space="preserve"> (если предусмотрено рассредоточенное прохождение практики)</w:t>
            </w:r>
          </w:p>
          <w:p w14:paraId="08820D41" w14:textId="77777777" w:rsidR="00EC517F" w:rsidRPr="003819C5" w:rsidRDefault="00EC517F" w:rsidP="00EC517F">
            <w:pPr>
              <w:spacing w:after="0" w:line="240" w:lineRule="auto"/>
              <w:rPr>
                <w:rFonts w:ascii="Times New Roman" w:hAnsi="Times New Roman"/>
                <w:b/>
                <w:bCs/>
                <w:sz w:val="24"/>
                <w:szCs w:val="24"/>
              </w:rPr>
            </w:pPr>
            <w:r w:rsidRPr="003819C5">
              <w:rPr>
                <w:rFonts w:ascii="Times New Roman" w:hAnsi="Times New Roman"/>
                <w:b/>
                <w:bCs/>
                <w:sz w:val="24"/>
                <w:szCs w:val="24"/>
              </w:rPr>
              <w:t xml:space="preserve">Виды работ </w:t>
            </w:r>
          </w:p>
          <w:p w14:paraId="00433838" w14:textId="77777777" w:rsidR="00EC517F" w:rsidRPr="003819C5" w:rsidRDefault="00EC517F" w:rsidP="002847A9">
            <w:pPr>
              <w:pStyle w:val="ad"/>
              <w:numPr>
                <w:ilvl w:val="3"/>
                <w:numId w:val="29"/>
              </w:numPr>
              <w:spacing w:before="0" w:after="0"/>
              <w:ind w:left="425" w:hanging="357"/>
            </w:pPr>
            <w:r w:rsidRPr="003819C5">
              <w:t>Техническое обслуживание приборов для измерения температуры и влажности воздуха.</w:t>
            </w:r>
          </w:p>
          <w:p w14:paraId="2DD05DA7" w14:textId="77777777" w:rsidR="00EC517F" w:rsidRPr="003819C5" w:rsidRDefault="00EC517F" w:rsidP="002847A9">
            <w:pPr>
              <w:pStyle w:val="ad"/>
              <w:numPr>
                <w:ilvl w:val="3"/>
                <w:numId w:val="29"/>
              </w:numPr>
              <w:spacing w:before="0" w:after="0"/>
              <w:ind w:left="425" w:hanging="357"/>
            </w:pPr>
            <w:r w:rsidRPr="003819C5">
              <w:t>Техническое обслуживание приборов для измерения температуры почвы и подстилающей поверхности.</w:t>
            </w:r>
          </w:p>
          <w:p w14:paraId="2DA58C53" w14:textId="77777777" w:rsidR="00EC517F" w:rsidRPr="003819C5" w:rsidRDefault="00EC517F" w:rsidP="002847A9">
            <w:pPr>
              <w:pStyle w:val="ad"/>
              <w:numPr>
                <w:ilvl w:val="3"/>
                <w:numId w:val="29"/>
              </w:numPr>
              <w:spacing w:before="0" w:after="0"/>
              <w:ind w:left="425" w:hanging="357"/>
            </w:pPr>
            <w:r w:rsidRPr="003819C5">
              <w:t>Техническое обслуживание приборов для измерения осадков и снежного покрова.</w:t>
            </w:r>
          </w:p>
          <w:p w14:paraId="430522A8" w14:textId="77777777" w:rsidR="00EC517F" w:rsidRPr="003819C5" w:rsidRDefault="00EC517F" w:rsidP="002847A9">
            <w:pPr>
              <w:pStyle w:val="ad"/>
              <w:numPr>
                <w:ilvl w:val="3"/>
                <w:numId w:val="29"/>
              </w:numPr>
              <w:spacing w:before="0" w:after="0"/>
              <w:ind w:left="425" w:hanging="357"/>
            </w:pPr>
            <w:r w:rsidRPr="003819C5">
              <w:t>Техническое обслуживание приборов для измерения параметров ветра.</w:t>
            </w:r>
          </w:p>
          <w:p w14:paraId="370F68B3" w14:textId="77777777" w:rsidR="00EC517F" w:rsidRPr="003819C5" w:rsidRDefault="00EC517F" w:rsidP="002847A9">
            <w:pPr>
              <w:pStyle w:val="ad"/>
              <w:numPr>
                <w:ilvl w:val="3"/>
                <w:numId w:val="29"/>
              </w:numPr>
              <w:spacing w:before="0" w:after="0"/>
              <w:ind w:left="425" w:hanging="357"/>
            </w:pPr>
            <w:r w:rsidRPr="003819C5">
              <w:t>Техническое обслуживание приборов для измерения нижней границы высоты облаков.</w:t>
            </w:r>
          </w:p>
          <w:p w14:paraId="65307F21" w14:textId="77777777" w:rsidR="00EC517F" w:rsidRPr="003819C5" w:rsidRDefault="00EC517F" w:rsidP="002847A9">
            <w:pPr>
              <w:pStyle w:val="ad"/>
              <w:numPr>
                <w:ilvl w:val="3"/>
                <w:numId w:val="29"/>
              </w:numPr>
              <w:spacing w:before="0" w:after="0"/>
              <w:ind w:left="425" w:hanging="357"/>
            </w:pPr>
            <w:r w:rsidRPr="003819C5">
              <w:t>Техническое обслуживание приборов для актинометрических наблюдений.</w:t>
            </w:r>
          </w:p>
          <w:p w14:paraId="108A089B" w14:textId="77777777" w:rsidR="00EC517F" w:rsidRPr="003819C5" w:rsidRDefault="00EC517F" w:rsidP="002847A9">
            <w:pPr>
              <w:pStyle w:val="ad"/>
              <w:numPr>
                <w:ilvl w:val="3"/>
                <w:numId w:val="29"/>
              </w:numPr>
              <w:spacing w:before="0" w:after="0"/>
              <w:ind w:left="425" w:hanging="357"/>
            </w:pPr>
            <w:r w:rsidRPr="003819C5">
              <w:t>Техническое обслуживание гелиографа.</w:t>
            </w:r>
          </w:p>
          <w:p w14:paraId="1A78E034" w14:textId="77777777" w:rsidR="00EC517F" w:rsidRPr="003819C5" w:rsidRDefault="00EC517F" w:rsidP="002847A9">
            <w:pPr>
              <w:pStyle w:val="ad"/>
              <w:numPr>
                <w:ilvl w:val="3"/>
                <w:numId w:val="29"/>
              </w:numPr>
              <w:spacing w:before="0" w:after="0"/>
              <w:ind w:left="425" w:hanging="357"/>
            </w:pPr>
            <w:r w:rsidRPr="003819C5">
              <w:t>Техническое обслуживание приборов для отбора проб радиоактивных аэрозолей и атмосферных выпадений.</w:t>
            </w:r>
          </w:p>
          <w:p w14:paraId="2A3DDFB7" w14:textId="77777777" w:rsidR="00EC517F" w:rsidRPr="003819C5" w:rsidRDefault="00EC517F" w:rsidP="002847A9">
            <w:pPr>
              <w:pStyle w:val="ad"/>
              <w:numPr>
                <w:ilvl w:val="3"/>
                <w:numId w:val="29"/>
              </w:numPr>
              <w:spacing w:before="0" w:after="0"/>
              <w:ind w:left="425" w:hanging="357"/>
              <w:jc w:val="both"/>
            </w:pPr>
            <w:r w:rsidRPr="003819C5">
              <w:t xml:space="preserve">Техническое </w:t>
            </w:r>
            <w:proofErr w:type="gramStart"/>
            <w:r w:rsidRPr="003819C5">
              <w:t>обслуживание  приборов</w:t>
            </w:r>
            <w:proofErr w:type="gramEnd"/>
            <w:r w:rsidRPr="003819C5">
              <w:t xml:space="preserve"> для определения величины испарения. </w:t>
            </w:r>
          </w:p>
          <w:p w14:paraId="22BC4B7F" w14:textId="77777777" w:rsidR="00EC517F" w:rsidRPr="003819C5" w:rsidRDefault="00EC517F" w:rsidP="002847A9">
            <w:pPr>
              <w:pStyle w:val="ad"/>
              <w:numPr>
                <w:ilvl w:val="3"/>
                <w:numId w:val="29"/>
              </w:numPr>
              <w:spacing w:before="0" w:after="0"/>
              <w:ind w:left="425" w:hanging="357"/>
              <w:jc w:val="both"/>
            </w:pPr>
            <w:r w:rsidRPr="003819C5">
              <w:t xml:space="preserve">Изучение правил техники безопасности при эксплуатации автоматических метеорологических приборов, станций и комплексов. </w:t>
            </w:r>
          </w:p>
          <w:p w14:paraId="2CA8FCB6" w14:textId="77777777" w:rsidR="00EC517F" w:rsidRPr="003819C5" w:rsidRDefault="00EC517F" w:rsidP="002847A9">
            <w:pPr>
              <w:pStyle w:val="ad"/>
              <w:numPr>
                <w:ilvl w:val="3"/>
                <w:numId w:val="29"/>
              </w:numPr>
              <w:spacing w:before="0" w:after="0"/>
              <w:ind w:left="425" w:hanging="357"/>
              <w:jc w:val="both"/>
            </w:pPr>
            <w:r w:rsidRPr="003819C5">
              <w:t xml:space="preserve">Определение пригодности приборов к эксплуатации: проверка комплектности, правильности установки, работоспособности дистанционных метеорологических приборов в условиях сетевой станции. </w:t>
            </w:r>
          </w:p>
          <w:p w14:paraId="69F3A715" w14:textId="77777777" w:rsidR="00EC517F" w:rsidRPr="003819C5" w:rsidRDefault="00EC517F" w:rsidP="002847A9">
            <w:pPr>
              <w:pStyle w:val="ad"/>
              <w:numPr>
                <w:ilvl w:val="3"/>
                <w:numId w:val="29"/>
              </w:numPr>
              <w:spacing w:before="0" w:after="0"/>
              <w:ind w:left="425" w:hanging="357"/>
              <w:jc w:val="both"/>
            </w:pPr>
            <w:r w:rsidRPr="003819C5">
              <w:t xml:space="preserve">Диагностика приборов и оборудования, обнаружение возможных неисправностей. Определение объема и вида ремонтных работ. </w:t>
            </w:r>
          </w:p>
          <w:p w14:paraId="435DD015" w14:textId="77777777" w:rsidR="00EC517F" w:rsidRPr="003819C5" w:rsidRDefault="00EC517F" w:rsidP="002847A9">
            <w:pPr>
              <w:pStyle w:val="ad"/>
              <w:numPr>
                <w:ilvl w:val="3"/>
                <w:numId w:val="29"/>
              </w:numPr>
              <w:spacing w:before="0" w:after="0"/>
              <w:ind w:left="425" w:hanging="357"/>
              <w:jc w:val="both"/>
            </w:pPr>
            <w:r w:rsidRPr="003819C5">
              <w:t xml:space="preserve">Выполнение допустимых ремонтных работ в условиях сетевой станции. Проверка приборов после выполнения ремонтных работ, проведение контрольно-сравнительных наблюдений, запись результатов. </w:t>
            </w:r>
          </w:p>
          <w:p w14:paraId="01048E59" w14:textId="77777777" w:rsidR="00EC517F" w:rsidRPr="003819C5" w:rsidRDefault="00EC517F" w:rsidP="002847A9">
            <w:pPr>
              <w:pStyle w:val="ad"/>
              <w:numPr>
                <w:ilvl w:val="3"/>
                <w:numId w:val="29"/>
              </w:numPr>
              <w:spacing w:before="0" w:after="0"/>
              <w:ind w:left="425" w:hanging="357"/>
              <w:jc w:val="both"/>
              <w:rPr>
                <w:b/>
              </w:rPr>
            </w:pPr>
            <w:r w:rsidRPr="003819C5">
              <w:t xml:space="preserve">Монтаж </w:t>
            </w:r>
            <w:proofErr w:type="spellStart"/>
            <w:r w:rsidRPr="003819C5">
              <w:t>метеомачт</w:t>
            </w:r>
            <w:proofErr w:type="spellEnd"/>
            <w:r w:rsidRPr="003819C5">
              <w:t xml:space="preserve">, установка и монтаж датчиков приборов на них. Техническое обслуживание </w:t>
            </w:r>
            <w:proofErr w:type="spellStart"/>
            <w:r w:rsidRPr="003819C5">
              <w:t>метеомачт</w:t>
            </w:r>
            <w:proofErr w:type="spellEnd"/>
            <w:r w:rsidRPr="003819C5">
              <w:t>.</w:t>
            </w:r>
          </w:p>
        </w:tc>
        <w:tc>
          <w:tcPr>
            <w:tcW w:w="582" w:type="pct"/>
            <w:tcBorders>
              <w:top w:val="single" w:sz="4" w:space="0" w:color="auto"/>
              <w:left w:val="single" w:sz="4" w:space="0" w:color="auto"/>
              <w:bottom w:val="single" w:sz="4" w:space="0" w:color="auto"/>
              <w:right w:val="single" w:sz="4" w:space="0" w:color="auto"/>
            </w:tcBorders>
            <w:vAlign w:val="center"/>
            <w:hideMark/>
          </w:tcPr>
          <w:p w14:paraId="26D5A235" w14:textId="77777777" w:rsidR="00EC517F" w:rsidRPr="003819C5" w:rsidRDefault="00EC517F" w:rsidP="00EC517F">
            <w:pPr>
              <w:jc w:val="center"/>
              <w:rPr>
                <w:rFonts w:ascii="Times New Roman" w:hAnsi="Times New Roman"/>
                <w:b/>
                <w:sz w:val="24"/>
                <w:szCs w:val="24"/>
              </w:rPr>
            </w:pPr>
            <w:r w:rsidRPr="003819C5">
              <w:rPr>
                <w:rFonts w:ascii="Times New Roman" w:hAnsi="Times New Roman"/>
                <w:b/>
                <w:sz w:val="24"/>
                <w:szCs w:val="24"/>
              </w:rPr>
              <w:t>72</w:t>
            </w:r>
          </w:p>
        </w:tc>
      </w:tr>
      <w:tr w:rsidR="00EC517F" w:rsidRPr="003819C5" w14:paraId="04BFC987" w14:textId="77777777" w:rsidTr="00BE11BC">
        <w:tc>
          <w:tcPr>
            <w:tcW w:w="4418" w:type="pct"/>
            <w:gridSpan w:val="5"/>
            <w:tcBorders>
              <w:top w:val="single" w:sz="4" w:space="0" w:color="auto"/>
              <w:left w:val="single" w:sz="4" w:space="0" w:color="auto"/>
              <w:bottom w:val="single" w:sz="4" w:space="0" w:color="auto"/>
              <w:right w:val="single" w:sz="4" w:space="0" w:color="auto"/>
            </w:tcBorders>
            <w:hideMark/>
          </w:tcPr>
          <w:p w14:paraId="19C92168"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lastRenderedPageBreak/>
              <w:t>Всего</w:t>
            </w:r>
          </w:p>
        </w:tc>
        <w:tc>
          <w:tcPr>
            <w:tcW w:w="582" w:type="pct"/>
            <w:tcBorders>
              <w:top w:val="single" w:sz="4" w:space="0" w:color="auto"/>
              <w:left w:val="single" w:sz="4" w:space="0" w:color="auto"/>
              <w:bottom w:val="single" w:sz="4" w:space="0" w:color="auto"/>
              <w:right w:val="single" w:sz="4" w:space="0" w:color="auto"/>
            </w:tcBorders>
            <w:vAlign w:val="center"/>
            <w:hideMark/>
          </w:tcPr>
          <w:p w14:paraId="54135564" w14:textId="77777777" w:rsidR="00EC517F" w:rsidRPr="003819C5" w:rsidRDefault="00EC517F" w:rsidP="00EC517F">
            <w:pPr>
              <w:jc w:val="center"/>
              <w:rPr>
                <w:rFonts w:ascii="Times New Roman" w:hAnsi="Times New Roman"/>
                <w:b/>
                <w:sz w:val="24"/>
                <w:szCs w:val="24"/>
              </w:rPr>
            </w:pPr>
            <w:r>
              <w:rPr>
                <w:rFonts w:ascii="Times New Roman" w:hAnsi="Times New Roman"/>
                <w:b/>
                <w:sz w:val="24"/>
                <w:szCs w:val="24"/>
              </w:rPr>
              <w:t>272/132/68/72</w:t>
            </w:r>
          </w:p>
        </w:tc>
      </w:tr>
    </w:tbl>
    <w:p w14:paraId="4CA2FE9C" w14:textId="77777777" w:rsidR="00EC517F" w:rsidRDefault="00EC517F" w:rsidP="00EC517F">
      <w:pPr>
        <w:suppressAutoHyphens/>
        <w:spacing w:line="240" w:lineRule="auto"/>
        <w:jc w:val="both"/>
        <w:rPr>
          <w:rFonts w:ascii="Times New Roman" w:hAnsi="Times New Roman"/>
          <w:i/>
        </w:rPr>
      </w:pPr>
      <w:r>
        <w:rPr>
          <w:rFonts w:ascii="Times New Roman" w:hAnsi="Times New Roman"/>
          <w:bCs/>
          <w:i/>
        </w:rPr>
        <w:t>.</w:t>
      </w:r>
    </w:p>
    <w:p w14:paraId="240E73DA" w14:textId="77777777" w:rsidR="00EC517F" w:rsidRDefault="00EC517F" w:rsidP="00EC517F">
      <w:pPr>
        <w:spacing w:after="0"/>
        <w:rPr>
          <w:rFonts w:ascii="Times New Roman" w:hAnsi="Times New Roman"/>
          <w:i/>
        </w:rPr>
        <w:sectPr w:rsidR="00EC517F">
          <w:pgSz w:w="16840" w:h="11907" w:orient="landscape"/>
          <w:pgMar w:top="851" w:right="1134" w:bottom="851" w:left="992" w:header="709" w:footer="709" w:gutter="0"/>
          <w:cols w:space="720"/>
        </w:sectPr>
      </w:pPr>
    </w:p>
    <w:p w14:paraId="597F291E" w14:textId="77777777"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lastRenderedPageBreak/>
        <w:t xml:space="preserve">3. УСЛОВИЯ РЕАЛИЗАЦИИ ПРОГРАММЫ </w:t>
      </w:r>
    </w:p>
    <w:p w14:paraId="7E594334" w14:textId="77777777"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t>ПРОФЕССИОНАЛЬНОГО МОДУЛЯ</w:t>
      </w:r>
    </w:p>
    <w:p w14:paraId="417423E4" w14:textId="77777777" w:rsidR="00EC517F" w:rsidRDefault="00EC517F" w:rsidP="00EC517F">
      <w:pPr>
        <w:spacing w:after="0"/>
        <w:ind w:firstLine="709"/>
        <w:rPr>
          <w:rFonts w:ascii="Times New Roman" w:hAnsi="Times New Roman"/>
          <w:b/>
          <w:bCs/>
          <w:sz w:val="24"/>
          <w:szCs w:val="24"/>
        </w:rPr>
      </w:pPr>
    </w:p>
    <w:p w14:paraId="1F91C15D" w14:textId="77777777" w:rsidR="00EC517F" w:rsidRDefault="00EC517F" w:rsidP="00EC517F">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5B3D6F7" w14:textId="77777777" w:rsidR="00EC517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sz w:val="24"/>
          <w:szCs w:val="24"/>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sz w:val="24"/>
          <w:szCs w:val="24"/>
        </w:rPr>
        <w:t>Метеорологии и агрометеорологии»</w:t>
      </w:r>
      <w:r>
        <w:rPr>
          <w:rFonts w:ascii="Times New Roman" w:hAnsi="Times New Roman"/>
          <w:bCs/>
          <w:i/>
          <w:sz w:val="24"/>
          <w:szCs w:val="24"/>
        </w:rPr>
        <w:t xml:space="preserve">, </w:t>
      </w:r>
      <w:r>
        <w:rPr>
          <w:rFonts w:ascii="Times New Roman" w:hAnsi="Times New Roman"/>
          <w:bCs/>
          <w:sz w:val="24"/>
          <w:szCs w:val="24"/>
        </w:rPr>
        <w:t xml:space="preserve">оснащенный оборудованием: </w:t>
      </w:r>
    </w:p>
    <w:p w14:paraId="4F4A94D3" w14:textId="77777777" w:rsidR="00EC517F" w:rsidRPr="00217014" w:rsidRDefault="00EC517F" w:rsidP="002847A9">
      <w:pPr>
        <w:pStyle w:val="ad"/>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217014">
        <w:rPr>
          <w:bCs/>
        </w:rPr>
        <w:t>посадочные места по количеству обучающихся;</w:t>
      </w:r>
    </w:p>
    <w:p w14:paraId="7B3C4D59"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рабочее место преподавателя;</w:t>
      </w:r>
    </w:p>
    <w:p w14:paraId="53704259"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 xml:space="preserve">комплект учебно-наглядных пособий; </w:t>
      </w:r>
    </w:p>
    <w:p w14:paraId="14AE2348"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комплект исходных материалов к практическим занятиям;</w:t>
      </w:r>
    </w:p>
    <w:p w14:paraId="778C378D"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 xml:space="preserve"> методические указания по выполнению практических занятий и производственных (по профилю специальности) практик;</w:t>
      </w:r>
    </w:p>
    <w:p w14:paraId="593C177A" w14:textId="77777777" w:rsidR="00EC517F"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 xml:space="preserve">учебная и справочная литература, </w:t>
      </w:r>
    </w:p>
    <w:p w14:paraId="715D9BE1"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н</w:t>
      </w:r>
      <w:r w:rsidRPr="00217014">
        <w:rPr>
          <w:rFonts w:ascii="Times New Roman" w:hAnsi="Times New Roman"/>
          <w:bCs/>
          <w:sz w:val="24"/>
          <w:szCs w:val="24"/>
        </w:rPr>
        <w:t>аставления гидрометеорологическим станциям и постам, руководящие документы (РД), инструкции к приборам и установкам.</w:t>
      </w:r>
    </w:p>
    <w:p w14:paraId="2F31EA8B" w14:textId="77777777" w:rsidR="00EC517F" w:rsidRPr="00CA73FE" w:rsidRDefault="00EC517F" w:rsidP="00EC517F">
      <w:pPr>
        <w:suppressAutoHyphens/>
        <w:spacing w:after="0"/>
        <w:ind w:firstLine="709"/>
        <w:jc w:val="both"/>
        <w:rPr>
          <w:rFonts w:ascii="Times New Roman" w:hAnsi="Times New Roman"/>
          <w:bCs/>
          <w:sz w:val="24"/>
          <w:szCs w:val="24"/>
        </w:rPr>
      </w:pPr>
      <w:r>
        <w:rPr>
          <w:rFonts w:ascii="Times New Roman" w:hAnsi="Times New Roman"/>
          <w:bCs/>
          <w:i/>
          <w:sz w:val="24"/>
          <w:szCs w:val="24"/>
        </w:rPr>
        <w:t xml:space="preserve">техническими средствами: </w:t>
      </w:r>
      <w:r w:rsidRPr="00CA73FE">
        <w:rPr>
          <w:rFonts w:ascii="Times New Roman" w:hAnsi="Times New Roman"/>
          <w:color w:val="000000"/>
          <w:sz w:val="24"/>
          <w:szCs w:val="24"/>
        </w:rPr>
        <w:t>компьютер с лицензионным программным обеспечением и мультимедийное оборудование</w:t>
      </w:r>
    </w:p>
    <w:p w14:paraId="28FFAE3D" w14:textId="77777777" w:rsidR="00EC517F" w:rsidRDefault="00EC517F" w:rsidP="00EC517F">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Лаборатории </w:t>
      </w:r>
      <w:r w:rsidRPr="00B92FC8">
        <w:rPr>
          <w:rFonts w:ascii="Times New Roman" w:hAnsi="Times New Roman"/>
          <w:sz w:val="24"/>
          <w:szCs w:val="24"/>
        </w:rPr>
        <w:t>метеорол</w:t>
      </w:r>
      <w:r>
        <w:rPr>
          <w:rFonts w:ascii="Times New Roman" w:hAnsi="Times New Roman"/>
          <w:sz w:val="24"/>
          <w:szCs w:val="24"/>
        </w:rPr>
        <w:t>о</w:t>
      </w:r>
      <w:r w:rsidRPr="00B92FC8">
        <w:rPr>
          <w:rFonts w:ascii="Times New Roman" w:hAnsi="Times New Roman"/>
          <w:sz w:val="24"/>
          <w:szCs w:val="24"/>
        </w:rPr>
        <w:t xml:space="preserve">гических </w:t>
      </w:r>
      <w:proofErr w:type="gramStart"/>
      <w:r w:rsidRPr="00B92FC8">
        <w:rPr>
          <w:rFonts w:ascii="Times New Roman" w:hAnsi="Times New Roman"/>
          <w:sz w:val="24"/>
          <w:szCs w:val="24"/>
        </w:rPr>
        <w:t>приборов  и</w:t>
      </w:r>
      <w:proofErr w:type="gramEnd"/>
      <w:r w:rsidRPr="00B92FC8">
        <w:rPr>
          <w:rFonts w:ascii="Times New Roman" w:hAnsi="Times New Roman"/>
          <w:sz w:val="24"/>
          <w:szCs w:val="24"/>
        </w:rPr>
        <w:t xml:space="preserve"> </w:t>
      </w:r>
      <w:r w:rsidR="0018531D">
        <w:rPr>
          <w:rFonts w:ascii="Times New Roman" w:hAnsi="Times New Roman"/>
          <w:sz w:val="24"/>
          <w:szCs w:val="24"/>
        </w:rPr>
        <w:t>автоматических гидрометеорологических систем</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6.1.2.1. Примерной рабочей программы по </w:t>
      </w:r>
      <w:r w:rsidRPr="00CA73FE">
        <w:rPr>
          <w:rFonts w:ascii="Times New Roman" w:hAnsi="Times New Roman"/>
          <w:bCs/>
          <w:sz w:val="24"/>
          <w:szCs w:val="24"/>
        </w:rPr>
        <w:t xml:space="preserve">специальности </w:t>
      </w:r>
      <w:r w:rsidRPr="00CA73FE">
        <w:rPr>
          <w:rFonts w:ascii="Times New Roman" w:hAnsi="Times New Roman"/>
          <w:sz w:val="24"/>
          <w:szCs w:val="24"/>
          <w:shd w:val="clear" w:color="auto" w:fill="FFFFFF"/>
        </w:rPr>
        <w:t xml:space="preserve">05.02.03 </w:t>
      </w:r>
      <w:r w:rsidRPr="00CA73FE">
        <w:rPr>
          <w:rFonts w:ascii="Times New Roman" w:hAnsi="Times New Roman"/>
          <w:sz w:val="24"/>
          <w:szCs w:val="24"/>
        </w:rPr>
        <w:t>Метеорология</w:t>
      </w:r>
      <w:r>
        <w:rPr>
          <w:rFonts w:ascii="Times New Roman" w:hAnsi="Times New Roman"/>
          <w:bCs/>
          <w:i/>
          <w:sz w:val="24"/>
          <w:szCs w:val="24"/>
        </w:rPr>
        <w:t>.</w:t>
      </w:r>
    </w:p>
    <w:p w14:paraId="73CC2888" w14:textId="15B50CA4" w:rsidR="00EC517F" w:rsidRDefault="00EC517F" w:rsidP="00EC517F">
      <w:pPr>
        <w:suppressAutoHyphens/>
        <w:spacing w:after="0"/>
        <w:ind w:firstLine="709"/>
        <w:jc w:val="both"/>
        <w:rPr>
          <w:rFonts w:ascii="Times New Roman" w:hAnsi="Times New Roman"/>
          <w:bCs/>
          <w:i/>
          <w:sz w:val="24"/>
          <w:szCs w:val="24"/>
        </w:rPr>
      </w:pPr>
      <w:r w:rsidRPr="00CA73FE">
        <w:rPr>
          <w:rFonts w:ascii="Times New Roman" w:hAnsi="Times New Roman"/>
          <w:bCs/>
          <w:sz w:val="24"/>
          <w:szCs w:val="24"/>
        </w:rPr>
        <w:t>Мастерские</w:t>
      </w:r>
      <w:r w:rsidR="00DC2376">
        <w:rPr>
          <w:rFonts w:ascii="Times New Roman" w:hAnsi="Times New Roman"/>
          <w:bCs/>
          <w:sz w:val="24"/>
          <w:szCs w:val="24"/>
        </w:rPr>
        <w:t xml:space="preserve"> </w:t>
      </w:r>
      <w:r>
        <w:rPr>
          <w:rFonts w:ascii="Times New Roman" w:hAnsi="Times New Roman"/>
          <w:color w:val="000000"/>
          <w:sz w:val="24"/>
          <w:szCs w:val="24"/>
        </w:rPr>
        <w:t>«</w:t>
      </w:r>
      <w:r w:rsidRPr="00CA73FE">
        <w:rPr>
          <w:rFonts w:ascii="Times New Roman" w:hAnsi="Times New Roman"/>
          <w:color w:val="000000"/>
          <w:sz w:val="24"/>
          <w:szCs w:val="24"/>
        </w:rPr>
        <w:t>Учебная метеорологическая станция</w:t>
      </w:r>
      <w:r>
        <w:rPr>
          <w:rFonts w:ascii="Times New Roman" w:hAnsi="Times New Roman"/>
          <w:color w:val="000000"/>
          <w:sz w:val="24"/>
          <w:szCs w:val="24"/>
        </w:rPr>
        <w:t>»</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6.1.2.2. Примерной рабочей программы по данной по </w:t>
      </w:r>
      <w:r w:rsidRPr="00CA73FE">
        <w:rPr>
          <w:rFonts w:ascii="Times New Roman" w:hAnsi="Times New Roman"/>
          <w:bCs/>
          <w:sz w:val="24"/>
          <w:szCs w:val="24"/>
        </w:rPr>
        <w:t xml:space="preserve">специальности </w:t>
      </w:r>
      <w:r w:rsidRPr="00CA73FE">
        <w:rPr>
          <w:rFonts w:ascii="Times New Roman" w:hAnsi="Times New Roman"/>
          <w:sz w:val="24"/>
          <w:szCs w:val="24"/>
          <w:shd w:val="clear" w:color="auto" w:fill="FFFFFF"/>
        </w:rPr>
        <w:t xml:space="preserve">05.02.03 </w:t>
      </w:r>
      <w:r w:rsidRPr="00CA73FE">
        <w:rPr>
          <w:rFonts w:ascii="Times New Roman" w:hAnsi="Times New Roman"/>
          <w:sz w:val="24"/>
          <w:szCs w:val="24"/>
        </w:rPr>
        <w:t>Метеорология</w:t>
      </w:r>
      <w:r>
        <w:rPr>
          <w:rFonts w:ascii="Times New Roman" w:hAnsi="Times New Roman"/>
          <w:bCs/>
          <w:i/>
          <w:sz w:val="24"/>
          <w:szCs w:val="24"/>
        </w:rPr>
        <w:t>.</w:t>
      </w:r>
    </w:p>
    <w:p w14:paraId="7A3BE975" w14:textId="77777777" w:rsidR="00EC517F" w:rsidRDefault="00EC517F" w:rsidP="00EC517F">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6.1.2.3 примерной рабочей программы по </w:t>
      </w:r>
      <w:r w:rsidRPr="00CA73FE">
        <w:rPr>
          <w:rFonts w:ascii="Times New Roman" w:hAnsi="Times New Roman"/>
          <w:bCs/>
          <w:sz w:val="24"/>
          <w:szCs w:val="24"/>
        </w:rPr>
        <w:t xml:space="preserve">специальности </w:t>
      </w:r>
      <w:r w:rsidRPr="00CA73FE">
        <w:rPr>
          <w:rFonts w:ascii="Times New Roman" w:hAnsi="Times New Roman"/>
          <w:sz w:val="24"/>
          <w:szCs w:val="24"/>
          <w:shd w:val="clear" w:color="auto" w:fill="FFFFFF"/>
        </w:rPr>
        <w:t xml:space="preserve">05.02.03 </w:t>
      </w:r>
      <w:r w:rsidRPr="00CA73FE">
        <w:rPr>
          <w:rFonts w:ascii="Times New Roman" w:hAnsi="Times New Roman"/>
          <w:sz w:val="24"/>
          <w:szCs w:val="24"/>
        </w:rPr>
        <w:t>Метеорология</w:t>
      </w:r>
      <w:r>
        <w:rPr>
          <w:rFonts w:ascii="Times New Roman" w:hAnsi="Times New Roman"/>
          <w:bCs/>
          <w:i/>
          <w:sz w:val="24"/>
          <w:szCs w:val="24"/>
        </w:rPr>
        <w:t>.</w:t>
      </w:r>
    </w:p>
    <w:p w14:paraId="677817AD" w14:textId="77777777" w:rsidR="00EC517F" w:rsidRDefault="00EC517F" w:rsidP="00EC517F">
      <w:pPr>
        <w:suppressAutoHyphens/>
        <w:spacing w:after="0"/>
        <w:ind w:firstLine="709"/>
        <w:jc w:val="both"/>
        <w:rPr>
          <w:rFonts w:ascii="Times New Roman" w:hAnsi="Times New Roman"/>
          <w:bCs/>
          <w:i/>
          <w:sz w:val="24"/>
          <w:szCs w:val="24"/>
        </w:rPr>
      </w:pPr>
    </w:p>
    <w:p w14:paraId="05313087" w14:textId="77777777" w:rsidR="00EC517F" w:rsidRDefault="00EC517F" w:rsidP="00EC517F">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B1F5501" w14:textId="77777777" w:rsidR="00EC517F" w:rsidRDefault="00EC517F" w:rsidP="00EC517F">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C0CD66B" w14:textId="77777777" w:rsidR="00EC517F" w:rsidRDefault="00EC517F" w:rsidP="00EC517F">
      <w:pPr>
        <w:ind w:firstLine="709"/>
        <w:contextualSpacing/>
        <w:rPr>
          <w:rFonts w:ascii="Times New Roman" w:hAnsi="Times New Roman"/>
          <w:sz w:val="24"/>
          <w:szCs w:val="24"/>
        </w:rPr>
      </w:pPr>
    </w:p>
    <w:p w14:paraId="638A6C2F" w14:textId="77777777" w:rsidR="00EC517F" w:rsidRDefault="00EC517F" w:rsidP="00EC517F">
      <w:pPr>
        <w:pStyle w:val="ad"/>
        <w:spacing w:before="0" w:after="0"/>
        <w:ind w:left="0" w:firstLine="709"/>
        <w:contextualSpacing/>
        <w:rPr>
          <w:b/>
        </w:rPr>
      </w:pPr>
      <w:r>
        <w:rPr>
          <w:b/>
        </w:rPr>
        <w:t>3.2.1. Основные печатные издания</w:t>
      </w:r>
    </w:p>
    <w:p w14:paraId="50653272" w14:textId="77777777" w:rsidR="00EC517F" w:rsidRDefault="00EC517F" w:rsidP="00EC517F">
      <w:pPr>
        <w:ind w:firstLine="709"/>
        <w:contextualSpacing/>
        <w:rPr>
          <w:rFonts w:ascii="Times New Roman" w:hAnsi="Times New Roman"/>
          <w:b/>
          <w:sz w:val="24"/>
          <w:szCs w:val="24"/>
        </w:rPr>
      </w:pPr>
    </w:p>
    <w:p w14:paraId="554D246B" w14:textId="77777777" w:rsidR="00EC517F" w:rsidRPr="00E1794F" w:rsidRDefault="00E1794F" w:rsidP="00E1794F">
      <w:pPr>
        <w:spacing w:after="0"/>
        <w:jc w:val="both"/>
        <w:rPr>
          <w:rFonts w:ascii="Times New Roman" w:hAnsi="Times New Roman"/>
          <w:color w:val="031933"/>
          <w:sz w:val="24"/>
          <w:szCs w:val="24"/>
          <w:bdr w:val="none" w:sz="0" w:space="0" w:color="auto" w:frame="1"/>
        </w:rPr>
      </w:pPr>
      <w:r w:rsidRPr="00E1794F">
        <w:rPr>
          <w:rFonts w:ascii="Times New Roman" w:hAnsi="Times New Roman"/>
          <w:bCs/>
          <w:sz w:val="24"/>
          <w:szCs w:val="24"/>
        </w:rPr>
        <w:t>1.</w:t>
      </w:r>
      <w:r w:rsidR="00EC517F" w:rsidRPr="00E1794F">
        <w:rPr>
          <w:rFonts w:ascii="Times New Roman" w:hAnsi="Times New Roman"/>
          <w:bCs/>
          <w:sz w:val="24"/>
          <w:szCs w:val="24"/>
        </w:rPr>
        <w:t xml:space="preserve">Толмачева, Н.И., Тимофеева, А.Г. «Средства измерений гидрометеорологического назначения» Москва ,2017 - 223 с. </w:t>
      </w:r>
      <w:r w:rsidR="00EC517F" w:rsidRPr="00E1794F">
        <w:rPr>
          <w:rFonts w:ascii="Times New Roman" w:hAnsi="Times New Roman"/>
          <w:color w:val="818C99"/>
          <w:sz w:val="24"/>
          <w:szCs w:val="24"/>
        </w:rPr>
        <w:t xml:space="preserve">ISBN </w:t>
      </w:r>
      <w:r w:rsidR="00EC517F" w:rsidRPr="00E1794F">
        <w:rPr>
          <w:rFonts w:ascii="Times New Roman" w:hAnsi="Times New Roman"/>
          <w:color w:val="031933"/>
          <w:sz w:val="24"/>
          <w:szCs w:val="24"/>
          <w:bdr w:val="none" w:sz="0" w:space="0" w:color="auto" w:frame="1"/>
        </w:rPr>
        <w:t>978-5-9902607-6-4</w:t>
      </w:r>
    </w:p>
    <w:p w14:paraId="0B7AF105" w14:textId="77777777" w:rsidR="00EC517F" w:rsidRPr="00E1794F" w:rsidRDefault="00E1794F" w:rsidP="00E1794F">
      <w:pPr>
        <w:spacing w:after="0"/>
        <w:contextualSpacing/>
        <w:jc w:val="both"/>
        <w:rPr>
          <w:rFonts w:ascii="Times New Roman" w:hAnsi="Times New Roman"/>
          <w:bCs/>
          <w:sz w:val="24"/>
          <w:szCs w:val="24"/>
        </w:rPr>
      </w:pPr>
      <w:r w:rsidRPr="00E1794F">
        <w:rPr>
          <w:rFonts w:ascii="Times New Roman" w:hAnsi="Times New Roman"/>
          <w:bCs/>
          <w:sz w:val="24"/>
          <w:szCs w:val="24"/>
        </w:rPr>
        <w:t>2.</w:t>
      </w:r>
      <w:r w:rsidR="00EC517F" w:rsidRPr="00E1794F">
        <w:rPr>
          <w:rFonts w:ascii="Times New Roman" w:hAnsi="Times New Roman"/>
          <w:bCs/>
          <w:sz w:val="24"/>
          <w:szCs w:val="24"/>
        </w:rPr>
        <w:t xml:space="preserve">Ермакова, Л.Н., Тимофеева, А.Г., Толмачева, Н.И. «Основы метеорологии и климатологии» Москва 2017 - 332 с. </w:t>
      </w:r>
      <w:r w:rsidR="00EC517F" w:rsidRPr="00E1794F">
        <w:rPr>
          <w:rFonts w:ascii="Times New Roman" w:hAnsi="Times New Roman"/>
          <w:color w:val="333333"/>
          <w:sz w:val="24"/>
          <w:szCs w:val="24"/>
          <w:shd w:val="clear" w:color="auto" w:fill="FBFBFB"/>
        </w:rPr>
        <w:t>ISBN 978-5-9902607-5-7</w:t>
      </w:r>
    </w:p>
    <w:p w14:paraId="067CFF9F" w14:textId="77777777" w:rsidR="008142F9" w:rsidRPr="00E1794F" w:rsidRDefault="008142F9" w:rsidP="00EC517F">
      <w:pPr>
        <w:ind w:left="426"/>
        <w:contextualSpacing/>
        <w:rPr>
          <w:rFonts w:ascii="Times New Roman" w:hAnsi="Times New Roman"/>
          <w:b/>
          <w:sz w:val="24"/>
          <w:szCs w:val="24"/>
        </w:rPr>
      </w:pPr>
    </w:p>
    <w:p w14:paraId="04673016" w14:textId="77777777" w:rsidR="008142F9" w:rsidRDefault="008142F9" w:rsidP="00EC517F">
      <w:pPr>
        <w:ind w:left="426"/>
        <w:contextualSpacing/>
        <w:rPr>
          <w:rFonts w:ascii="Times New Roman" w:hAnsi="Times New Roman"/>
          <w:b/>
          <w:sz w:val="24"/>
          <w:szCs w:val="24"/>
        </w:rPr>
      </w:pPr>
    </w:p>
    <w:p w14:paraId="05AC6DC0" w14:textId="77777777" w:rsidR="00E1794F" w:rsidRDefault="00E1794F" w:rsidP="00EC517F">
      <w:pPr>
        <w:ind w:left="426"/>
        <w:contextualSpacing/>
        <w:rPr>
          <w:rFonts w:ascii="Times New Roman" w:hAnsi="Times New Roman"/>
          <w:b/>
          <w:sz w:val="24"/>
          <w:szCs w:val="24"/>
        </w:rPr>
      </w:pPr>
    </w:p>
    <w:p w14:paraId="42FB033D" w14:textId="77777777" w:rsidR="00E1794F" w:rsidRDefault="00E1794F" w:rsidP="00EC517F">
      <w:pPr>
        <w:ind w:left="426"/>
        <w:contextualSpacing/>
        <w:rPr>
          <w:rFonts w:ascii="Times New Roman" w:hAnsi="Times New Roman"/>
          <w:b/>
          <w:sz w:val="24"/>
          <w:szCs w:val="24"/>
        </w:rPr>
      </w:pPr>
    </w:p>
    <w:p w14:paraId="32B8269C" w14:textId="77777777" w:rsidR="008142F9" w:rsidRDefault="008142F9" w:rsidP="00EC517F">
      <w:pPr>
        <w:ind w:left="426"/>
        <w:contextualSpacing/>
        <w:rPr>
          <w:rFonts w:ascii="Times New Roman" w:hAnsi="Times New Roman"/>
          <w:b/>
          <w:sz w:val="24"/>
          <w:szCs w:val="24"/>
        </w:rPr>
      </w:pPr>
    </w:p>
    <w:p w14:paraId="5DADF447" w14:textId="77777777" w:rsidR="00EC517F" w:rsidRDefault="00EC517F" w:rsidP="00F46618">
      <w:pPr>
        <w:ind w:left="426"/>
        <w:contextualSpacing/>
        <w:jc w:val="center"/>
        <w:rPr>
          <w:rFonts w:ascii="Times New Roman" w:hAnsi="Times New Roman"/>
          <w:b/>
          <w:sz w:val="24"/>
          <w:szCs w:val="24"/>
        </w:rPr>
      </w:pPr>
      <w:r w:rsidRPr="00077D67">
        <w:rPr>
          <w:rFonts w:ascii="Times New Roman" w:hAnsi="Times New Roman"/>
          <w:b/>
          <w:sz w:val="24"/>
          <w:szCs w:val="24"/>
        </w:rPr>
        <w:lastRenderedPageBreak/>
        <w:t xml:space="preserve">4.КОНТРОЛЬ И ОЦЕНКА РЕЗУЛЬТАТОВ ОСВОЕНИЯ </w:t>
      </w:r>
      <w:r w:rsidRPr="00077D67">
        <w:rPr>
          <w:rFonts w:ascii="Times New Roman" w:hAnsi="Times New Roman"/>
          <w:b/>
          <w:sz w:val="24"/>
          <w:szCs w:val="24"/>
        </w:rPr>
        <w:br/>
        <w:t>ПРОФЕССИОНАЛЬНОГО МОДУЛЯ</w:t>
      </w:r>
    </w:p>
    <w:p w14:paraId="75813E2D" w14:textId="77777777" w:rsidR="00917EA6" w:rsidRPr="00077D67" w:rsidRDefault="00917EA6" w:rsidP="00EC517F">
      <w:pPr>
        <w:ind w:left="426"/>
        <w:contextualSpacing/>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718"/>
        <w:gridCol w:w="2575"/>
      </w:tblGrid>
      <w:tr w:rsidR="00917EA6" w:rsidRPr="00EE182D" w14:paraId="0432C34F"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vAlign w:val="center"/>
            <w:hideMark/>
          </w:tcPr>
          <w:p w14:paraId="7A3B443F" w14:textId="77777777" w:rsidR="00B16538" w:rsidRDefault="00917EA6" w:rsidP="00B31459">
            <w:pPr>
              <w:spacing w:after="0" w:line="240" w:lineRule="auto"/>
              <w:jc w:val="center"/>
              <w:rPr>
                <w:rFonts w:ascii="Times New Roman" w:hAnsi="Times New Roman"/>
                <w:sz w:val="24"/>
                <w:szCs w:val="24"/>
              </w:rPr>
            </w:pPr>
            <w:r w:rsidRPr="00EE182D">
              <w:rPr>
                <w:rFonts w:ascii="Times New Roman" w:hAnsi="Times New Roman"/>
                <w:sz w:val="24"/>
                <w:szCs w:val="24"/>
              </w:rPr>
              <w:t>Код и наименование профессиональных и общих компетенций, формируемых в рамках модуля</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EB6277C" w14:textId="77777777" w:rsidR="00B16538" w:rsidRDefault="00C774BC" w:rsidP="00B31459">
            <w:pPr>
              <w:spacing w:after="0" w:line="240" w:lineRule="auto"/>
              <w:jc w:val="center"/>
              <w:rPr>
                <w:rFonts w:ascii="Times New Roman" w:hAnsi="Times New Roman"/>
                <w:sz w:val="24"/>
                <w:szCs w:val="24"/>
              </w:rPr>
            </w:pPr>
            <w:r>
              <w:rPr>
                <w:rFonts w:ascii="Times New Roman" w:hAnsi="Times New Roman"/>
                <w:sz w:val="24"/>
                <w:szCs w:val="24"/>
              </w:rPr>
              <w:t>Критерии оценки</w:t>
            </w:r>
          </w:p>
        </w:tc>
        <w:tc>
          <w:tcPr>
            <w:tcW w:w="2658" w:type="dxa"/>
            <w:tcBorders>
              <w:top w:val="single" w:sz="4" w:space="0" w:color="auto"/>
              <w:left w:val="single" w:sz="4" w:space="0" w:color="auto"/>
              <w:bottom w:val="single" w:sz="4" w:space="0" w:color="auto"/>
              <w:right w:val="single" w:sz="4" w:space="0" w:color="auto"/>
            </w:tcBorders>
            <w:vAlign w:val="center"/>
            <w:hideMark/>
          </w:tcPr>
          <w:p w14:paraId="3D15B0F7" w14:textId="77777777" w:rsidR="00B16538" w:rsidRDefault="00C774BC" w:rsidP="00B31459">
            <w:pPr>
              <w:spacing w:after="0" w:line="240" w:lineRule="auto"/>
              <w:jc w:val="center"/>
              <w:rPr>
                <w:rFonts w:ascii="Times New Roman" w:hAnsi="Times New Roman"/>
                <w:sz w:val="24"/>
                <w:szCs w:val="24"/>
              </w:rPr>
            </w:pPr>
            <w:r>
              <w:rPr>
                <w:rFonts w:ascii="Times New Roman" w:hAnsi="Times New Roman"/>
                <w:sz w:val="24"/>
                <w:szCs w:val="24"/>
              </w:rPr>
              <w:t>Методы оценки</w:t>
            </w:r>
          </w:p>
        </w:tc>
      </w:tr>
      <w:tr w:rsidR="00917EA6" w:rsidRPr="00EE182D" w14:paraId="0B7C42F2"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vAlign w:val="center"/>
            <w:hideMark/>
          </w:tcPr>
          <w:p w14:paraId="2A7B5D6E"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ПК 2.1. Эксплуатировать и осуществлять техническое обслуживание автоматизированный метеорологический комплекс, станции, дистанционные приборы и оборудование.</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BC137C" w14:textId="77777777" w:rsidR="00917EA6" w:rsidRPr="00EE182D" w:rsidRDefault="00C774BC" w:rsidP="00917EA6">
            <w:pPr>
              <w:rPr>
                <w:rFonts w:ascii="Times New Roman" w:hAnsi="Times New Roman"/>
                <w:sz w:val="24"/>
                <w:szCs w:val="24"/>
              </w:rPr>
            </w:pPr>
            <w:r>
              <w:rPr>
                <w:rFonts w:ascii="Times New Roman" w:hAnsi="Times New Roman"/>
                <w:sz w:val="24"/>
                <w:szCs w:val="24"/>
              </w:rPr>
              <w:t>Демонстрация:</w:t>
            </w:r>
          </w:p>
          <w:p w14:paraId="1F4463AD" w14:textId="77777777" w:rsidR="00917EA6" w:rsidRPr="00EE182D" w:rsidRDefault="00C774BC" w:rsidP="00917EA6">
            <w:pPr>
              <w:pStyle w:val="ad"/>
              <w:numPr>
                <w:ilvl w:val="0"/>
                <w:numId w:val="162"/>
              </w:numPr>
              <w:spacing w:before="0" w:after="0"/>
              <w:ind w:left="57" w:firstLine="0"/>
            </w:pPr>
            <w:r>
              <w:t>проведения проверки исправности чувствительного элемента с помощью измерительных приборов;</w:t>
            </w:r>
          </w:p>
          <w:p w14:paraId="1DB09F58" w14:textId="77777777" w:rsidR="00917EA6" w:rsidRPr="00EE182D" w:rsidRDefault="00C774BC" w:rsidP="00917EA6">
            <w:pPr>
              <w:pStyle w:val="ad"/>
              <w:numPr>
                <w:ilvl w:val="0"/>
                <w:numId w:val="162"/>
              </w:numPr>
              <w:spacing w:before="0" w:after="0"/>
              <w:ind w:left="57" w:firstLine="0"/>
            </w:pPr>
            <w:r>
              <w:t>выполнения замеров электрических величин, замерять параметры электрических импульсов;</w:t>
            </w:r>
          </w:p>
          <w:p w14:paraId="1BDDAEFD" w14:textId="77777777" w:rsidR="00917EA6" w:rsidRPr="00EE182D" w:rsidRDefault="00C774BC" w:rsidP="00EA4617">
            <w:pPr>
              <w:pStyle w:val="ad"/>
              <w:numPr>
                <w:ilvl w:val="0"/>
                <w:numId w:val="27"/>
              </w:numPr>
              <w:spacing w:before="0" w:after="0"/>
              <w:ind w:left="57" w:firstLine="0"/>
            </w:pPr>
            <w:r>
              <w:t>проверять исправность и работоспособность выпрямителей;</w:t>
            </w:r>
          </w:p>
          <w:p w14:paraId="228EE658" w14:textId="77777777" w:rsidR="00917EA6" w:rsidRPr="00EE182D" w:rsidRDefault="00C774BC" w:rsidP="00EA4617">
            <w:pPr>
              <w:pStyle w:val="ad"/>
              <w:numPr>
                <w:ilvl w:val="0"/>
                <w:numId w:val="27"/>
              </w:numPr>
              <w:spacing w:before="0" w:after="0"/>
              <w:ind w:left="57" w:firstLine="0"/>
            </w:pPr>
            <w:r>
              <w:t>прокладывать и проверять линии связи, восстанавливать обрывы длинного кабеля;</w:t>
            </w:r>
          </w:p>
        </w:tc>
        <w:tc>
          <w:tcPr>
            <w:tcW w:w="2658" w:type="dxa"/>
            <w:tcBorders>
              <w:top w:val="single" w:sz="4" w:space="0" w:color="auto"/>
              <w:left w:val="single" w:sz="4" w:space="0" w:color="auto"/>
              <w:bottom w:val="single" w:sz="4" w:space="0" w:color="auto"/>
              <w:right w:val="single" w:sz="4" w:space="0" w:color="auto"/>
            </w:tcBorders>
            <w:vAlign w:val="center"/>
            <w:hideMark/>
          </w:tcPr>
          <w:p w14:paraId="5F278DEA" w14:textId="77777777" w:rsidR="00917EA6" w:rsidRPr="00EE182D" w:rsidRDefault="00C774BC" w:rsidP="00917EA6">
            <w:pPr>
              <w:spacing w:after="0" w:line="240" w:lineRule="auto"/>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3A73589D"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vAlign w:val="center"/>
            <w:hideMark/>
          </w:tcPr>
          <w:p w14:paraId="3920F7D6"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 xml:space="preserve">ПК 2.2. Проводить монтаж </w:t>
            </w:r>
            <w:proofErr w:type="spellStart"/>
            <w:r>
              <w:rPr>
                <w:rFonts w:ascii="Times New Roman" w:hAnsi="Times New Roman"/>
                <w:sz w:val="24"/>
                <w:szCs w:val="24"/>
              </w:rPr>
              <w:t>метеомачт</w:t>
            </w:r>
            <w:proofErr w:type="spellEnd"/>
            <w:r>
              <w:rPr>
                <w:rFonts w:ascii="Times New Roman" w:hAnsi="Times New Roman"/>
                <w:sz w:val="24"/>
                <w:szCs w:val="24"/>
              </w:rPr>
              <w:t>, установку и монтаж датчиков приборов на них.</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D08FE1" w14:textId="77777777" w:rsidR="00917EA6" w:rsidRPr="00EE182D" w:rsidRDefault="00C774BC" w:rsidP="00EA4617">
            <w:pPr>
              <w:pStyle w:val="ad"/>
              <w:numPr>
                <w:ilvl w:val="0"/>
                <w:numId w:val="27"/>
              </w:numPr>
              <w:spacing w:before="0" w:after="0"/>
              <w:ind w:left="57" w:firstLine="0"/>
            </w:pPr>
            <w:r>
              <w:t xml:space="preserve">проведение профилактического осмотра, проверка работоспособности приборов АМ-29, ТЭТ-2, ДМС М-49, анеморумбометра, РВО-2м и ДВО, ФИ1(2) и </w:t>
            </w:r>
            <w:proofErr w:type="spellStart"/>
            <w:r>
              <w:t>др</w:t>
            </w:r>
            <w:proofErr w:type="spellEnd"/>
            <w:r>
              <w:t>;</w:t>
            </w:r>
          </w:p>
          <w:p w14:paraId="1C2C7AFD" w14:textId="77777777" w:rsidR="00917EA6" w:rsidRPr="00EE182D" w:rsidRDefault="00C774BC" w:rsidP="00EA4617">
            <w:pPr>
              <w:pStyle w:val="ad"/>
              <w:numPr>
                <w:ilvl w:val="0"/>
                <w:numId w:val="27"/>
              </w:numPr>
              <w:spacing w:before="0" w:after="0"/>
              <w:ind w:left="57" w:firstLine="0"/>
            </w:pPr>
            <w:r>
              <w:t>принимать решения о характере проведения ремонта, устранение простейших неисправностей;</w:t>
            </w:r>
          </w:p>
          <w:p w14:paraId="717703FD" w14:textId="77777777" w:rsidR="00917EA6" w:rsidRPr="00EE182D" w:rsidRDefault="00C774BC" w:rsidP="00EA4617">
            <w:pPr>
              <w:pStyle w:val="ad"/>
              <w:numPr>
                <w:ilvl w:val="0"/>
                <w:numId w:val="27"/>
              </w:numPr>
              <w:spacing w:before="0" w:after="0"/>
              <w:ind w:left="57" w:firstLine="0"/>
            </w:pPr>
            <w:r>
              <w:t>применение правил техники безопасности</w:t>
            </w:r>
          </w:p>
        </w:tc>
        <w:tc>
          <w:tcPr>
            <w:tcW w:w="2658" w:type="dxa"/>
            <w:tcBorders>
              <w:top w:val="single" w:sz="4" w:space="0" w:color="auto"/>
              <w:left w:val="single" w:sz="4" w:space="0" w:color="auto"/>
              <w:bottom w:val="single" w:sz="4" w:space="0" w:color="auto"/>
              <w:right w:val="single" w:sz="4" w:space="0" w:color="auto"/>
            </w:tcBorders>
            <w:vAlign w:val="center"/>
            <w:hideMark/>
          </w:tcPr>
          <w:p w14:paraId="7DE0F712" w14:textId="77777777" w:rsidR="00917EA6" w:rsidRPr="00EE182D" w:rsidRDefault="00C774BC" w:rsidP="00917EA6">
            <w:pPr>
              <w:spacing w:after="0" w:line="240" w:lineRule="auto"/>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4983B726" w14:textId="77777777" w:rsidTr="00723F2C">
        <w:trPr>
          <w:trHeight w:val="41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B483D" w14:textId="77777777" w:rsidR="00917EA6" w:rsidRPr="00EE182D" w:rsidRDefault="00C774BC" w:rsidP="00917EA6">
            <w:pPr>
              <w:rPr>
                <w:rFonts w:ascii="Times New Roman" w:hAnsi="Times New Roman"/>
                <w:sz w:val="24"/>
                <w:szCs w:val="24"/>
              </w:rPr>
            </w:pPr>
            <w:r>
              <w:rPr>
                <w:rFonts w:ascii="Times New Roman" w:hAnsi="Times New Roman"/>
                <w:sz w:val="24"/>
                <w:szCs w:val="24"/>
              </w:rPr>
              <w:t>ОК 01</w:t>
            </w:r>
          </w:p>
          <w:p w14:paraId="0FAF37C3"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AE105" w14:textId="77777777" w:rsidR="00917EA6" w:rsidRPr="00EE182D" w:rsidRDefault="00C774BC" w:rsidP="00EA4617">
            <w:pPr>
              <w:pStyle w:val="ad"/>
              <w:numPr>
                <w:ilvl w:val="0"/>
                <w:numId w:val="32"/>
              </w:numPr>
              <w:tabs>
                <w:tab w:val="left" w:pos="252"/>
              </w:tabs>
              <w:spacing w:before="0" w:after="0"/>
              <w:ind w:left="57" w:firstLine="0"/>
              <w:contextualSpacing/>
            </w:pPr>
            <w:r>
              <w:t>обосновывает постановку цели, выбор и применение методов и способов решения профессиональных задач;</w:t>
            </w:r>
          </w:p>
          <w:p w14:paraId="66976AF5" w14:textId="77777777" w:rsidR="00917EA6" w:rsidRPr="00EE182D" w:rsidRDefault="00C774BC" w:rsidP="00EA4617">
            <w:pPr>
              <w:pStyle w:val="2"/>
              <w:keepNext w:val="0"/>
              <w:numPr>
                <w:ilvl w:val="0"/>
                <w:numId w:val="32"/>
              </w:numPr>
              <w:spacing w:before="0" w:after="0"/>
              <w:ind w:left="57" w:firstLine="0"/>
              <w:rPr>
                <w:rFonts w:ascii="Times New Roman" w:hAnsi="Times New Roman"/>
                <w:b w:val="0"/>
                <w:bCs w:val="0"/>
                <w:i w:val="0"/>
                <w:iCs w:val="0"/>
                <w:sz w:val="24"/>
                <w:szCs w:val="24"/>
              </w:rPr>
            </w:pPr>
            <w:r>
              <w:rPr>
                <w:rFonts w:ascii="Times New Roman" w:hAnsi="Times New Roman"/>
                <w:b w:val="0"/>
                <w:bCs w:val="0"/>
                <w:i w:val="0"/>
                <w:iCs w:val="0"/>
                <w:sz w:val="24"/>
                <w:szCs w:val="24"/>
              </w:rPr>
              <w:t>проводит адекватную оценку и самооценку эффективности и качества выполнения профессиональных задач;</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F39A8" w14:textId="77777777" w:rsidR="00917EA6" w:rsidRPr="00EE182D" w:rsidRDefault="00C774BC" w:rsidP="00917EA6">
            <w:pPr>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29B02F5A"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613D4" w14:textId="77777777" w:rsidR="00917EA6" w:rsidRPr="00EE182D" w:rsidRDefault="00C774BC" w:rsidP="00917EA6">
            <w:pPr>
              <w:rPr>
                <w:rFonts w:ascii="Times New Roman" w:hAnsi="Times New Roman"/>
                <w:sz w:val="24"/>
                <w:szCs w:val="24"/>
              </w:rPr>
            </w:pPr>
            <w:r>
              <w:rPr>
                <w:rFonts w:ascii="Times New Roman" w:hAnsi="Times New Roman"/>
                <w:sz w:val="24"/>
                <w:szCs w:val="24"/>
              </w:rPr>
              <w:t>ОК 02</w:t>
            </w:r>
          </w:p>
          <w:p w14:paraId="3303A2DA"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 xml:space="preserve">Осуществлять поиск, анализ и интерпретацию информации, необходимой для </w:t>
            </w:r>
            <w:r>
              <w:rPr>
                <w:rFonts w:ascii="Times New Roman" w:hAnsi="Times New Roman"/>
                <w:sz w:val="24"/>
                <w:szCs w:val="24"/>
              </w:rPr>
              <w:lastRenderedPageBreak/>
              <w:t>выполнения задач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B622F" w14:textId="77777777" w:rsidR="00917EA6" w:rsidRPr="00EE182D" w:rsidRDefault="00C774BC" w:rsidP="00EA4617">
            <w:pPr>
              <w:pStyle w:val="2"/>
              <w:keepNext w:val="0"/>
              <w:numPr>
                <w:ilvl w:val="0"/>
                <w:numId w:val="32"/>
              </w:numPr>
              <w:spacing w:before="0" w:after="0"/>
              <w:ind w:left="57" w:firstLine="0"/>
              <w:rPr>
                <w:rFonts w:ascii="Times New Roman" w:hAnsi="Times New Roman"/>
                <w:b w:val="0"/>
                <w:bCs w:val="0"/>
                <w:i w:val="0"/>
                <w:iCs w:val="0"/>
                <w:sz w:val="24"/>
                <w:szCs w:val="24"/>
              </w:rPr>
            </w:pPr>
            <w:r>
              <w:rPr>
                <w:rFonts w:ascii="Times New Roman" w:hAnsi="Times New Roman"/>
                <w:b w:val="0"/>
                <w:bCs w:val="0"/>
                <w:i w:val="0"/>
                <w:iCs w:val="0"/>
                <w:sz w:val="24"/>
                <w:szCs w:val="24"/>
              </w:rPr>
              <w:lastRenderedPageBreak/>
              <w:t>использует различные источники, включая электронные, медиа-</w:t>
            </w:r>
            <w:proofErr w:type="gramStart"/>
            <w:r>
              <w:rPr>
                <w:rFonts w:ascii="Times New Roman" w:hAnsi="Times New Roman"/>
                <w:b w:val="0"/>
                <w:bCs w:val="0"/>
                <w:i w:val="0"/>
                <w:iCs w:val="0"/>
                <w:sz w:val="24"/>
                <w:szCs w:val="24"/>
              </w:rPr>
              <w:t>,  Интернет</w:t>
            </w:r>
            <w:proofErr w:type="gramEnd"/>
            <w:r>
              <w:rPr>
                <w:rFonts w:ascii="Times New Roman" w:hAnsi="Times New Roman"/>
                <w:b w:val="0"/>
                <w:bCs w:val="0"/>
                <w:i w:val="0"/>
                <w:iCs w:val="0"/>
                <w:sz w:val="24"/>
                <w:szCs w:val="24"/>
              </w:rPr>
              <w:t>-ресурсы, периодические издания по специальности для решения профессиональных задач;</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26882" w14:textId="77777777" w:rsidR="00917EA6" w:rsidRPr="00EE182D" w:rsidRDefault="00C774BC" w:rsidP="00917EA6">
            <w:pPr>
              <w:rPr>
                <w:rFonts w:ascii="Times New Roman" w:hAnsi="Times New Roman"/>
                <w:sz w:val="24"/>
                <w:szCs w:val="24"/>
              </w:rPr>
            </w:pPr>
            <w:r>
              <w:rPr>
                <w:rFonts w:ascii="Times New Roman" w:hAnsi="Times New Roman"/>
                <w:sz w:val="24"/>
                <w:szCs w:val="24"/>
              </w:rPr>
              <w:t xml:space="preserve">Экспертное наблюдение за выполнением практических работ, оценка результатов </w:t>
            </w:r>
            <w:r>
              <w:rPr>
                <w:rFonts w:ascii="Times New Roman" w:hAnsi="Times New Roman"/>
                <w:sz w:val="24"/>
                <w:szCs w:val="24"/>
              </w:rPr>
              <w:lastRenderedPageBreak/>
              <w:t>прохождения практики</w:t>
            </w:r>
          </w:p>
        </w:tc>
      </w:tr>
      <w:tr w:rsidR="00917EA6" w:rsidRPr="00EE182D" w14:paraId="4B3FD498"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5474A" w14:textId="77777777" w:rsidR="00917EA6" w:rsidRPr="00EE182D" w:rsidRDefault="00C774BC" w:rsidP="00917EA6">
            <w:pPr>
              <w:rPr>
                <w:rFonts w:ascii="Times New Roman" w:hAnsi="Times New Roman"/>
                <w:sz w:val="24"/>
                <w:szCs w:val="24"/>
              </w:rPr>
            </w:pPr>
            <w:r>
              <w:rPr>
                <w:rFonts w:ascii="Times New Roman" w:hAnsi="Times New Roman"/>
                <w:sz w:val="24"/>
                <w:szCs w:val="24"/>
              </w:rPr>
              <w:lastRenderedPageBreak/>
              <w:t>ОК 03</w:t>
            </w:r>
          </w:p>
          <w:p w14:paraId="365CD98B"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28669" w14:textId="77777777" w:rsidR="00917EA6" w:rsidRPr="00EE182D" w:rsidRDefault="00C774BC" w:rsidP="00EA4617">
            <w:pPr>
              <w:pStyle w:val="ad"/>
              <w:numPr>
                <w:ilvl w:val="0"/>
                <w:numId w:val="32"/>
              </w:numPr>
              <w:spacing w:before="0" w:after="0"/>
              <w:ind w:left="57" w:firstLine="0"/>
              <w:contextualSpacing/>
            </w:pPr>
            <w:r>
              <w:t>демонстрирует ответственность за принятые решения;</w:t>
            </w:r>
          </w:p>
          <w:p w14:paraId="18BB269D" w14:textId="77777777" w:rsidR="00917EA6" w:rsidRPr="00EE182D" w:rsidRDefault="00C774BC" w:rsidP="00EA4617">
            <w:pPr>
              <w:pStyle w:val="2"/>
              <w:keepNext w:val="0"/>
              <w:numPr>
                <w:ilvl w:val="0"/>
                <w:numId w:val="32"/>
              </w:numPr>
              <w:spacing w:before="0" w:after="0"/>
              <w:ind w:left="57" w:firstLine="0"/>
              <w:rPr>
                <w:rFonts w:ascii="Times New Roman" w:hAnsi="Times New Roman"/>
                <w:b w:val="0"/>
                <w:bCs w:val="0"/>
                <w:i w:val="0"/>
                <w:iCs w:val="0"/>
                <w:sz w:val="24"/>
                <w:szCs w:val="24"/>
              </w:rPr>
            </w:pPr>
            <w:r>
              <w:rPr>
                <w:rFonts w:ascii="Times New Roman" w:hAnsi="Times New Roman"/>
                <w:b w:val="0"/>
                <w:bCs w:val="0"/>
                <w:i w:val="0"/>
                <w:iCs w:val="0"/>
                <w:sz w:val="24"/>
                <w:szCs w:val="24"/>
              </w:rPr>
              <w:t>проводит самоанализ и коррекцию результатов собственной работы;</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51EEA" w14:textId="77777777" w:rsidR="00917EA6" w:rsidRPr="00EE182D" w:rsidRDefault="00C774BC" w:rsidP="00917EA6">
            <w:pPr>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58D5955D"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BA009" w14:textId="77777777" w:rsidR="00917EA6" w:rsidRPr="00EE182D" w:rsidRDefault="00C774BC" w:rsidP="00917EA6">
            <w:pPr>
              <w:rPr>
                <w:rFonts w:ascii="Times New Roman" w:hAnsi="Times New Roman"/>
                <w:sz w:val="24"/>
                <w:szCs w:val="24"/>
              </w:rPr>
            </w:pPr>
            <w:r>
              <w:rPr>
                <w:rFonts w:ascii="Times New Roman" w:hAnsi="Times New Roman"/>
                <w:sz w:val="24"/>
                <w:szCs w:val="24"/>
              </w:rPr>
              <w:t>ОК 04</w:t>
            </w:r>
          </w:p>
          <w:p w14:paraId="20C76ACA"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8820E" w14:textId="77777777" w:rsidR="00917EA6" w:rsidRPr="00EE182D" w:rsidRDefault="00C774BC" w:rsidP="00EA4617">
            <w:pPr>
              <w:pStyle w:val="ad"/>
              <w:numPr>
                <w:ilvl w:val="0"/>
                <w:numId w:val="32"/>
              </w:numPr>
              <w:spacing w:before="0" w:after="0"/>
              <w:ind w:left="57" w:firstLine="0"/>
              <w:contextualSpacing/>
            </w:pPr>
            <w:r>
              <w:t xml:space="preserve"> взаимодействует с обучающимися, преподавателями и мастерами в ходе обучения, с руководителями учебной и производственной практик;</w:t>
            </w:r>
          </w:p>
          <w:p w14:paraId="67820F2D" w14:textId="77777777" w:rsidR="00917EA6" w:rsidRPr="00EE182D" w:rsidRDefault="00C774BC" w:rsidP="00EA4617">
            <w:pPr>
              <w:pStyle w:val="ad"/>
              <w:numPr>
                <w:ilvl w:val="0"/>
                <w:numId w:val="32"/>
              </w:numPr>
              <w:spacing w:before="0" w:after="0"/>
              <w:ind w:left="57" w:firstLine="0"/>
            </w:pPr>
            <w:r>
              <w:t>обосновывает анализ работы членов команды (подчиненных);</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D251E" w14:textId="77777777" w:rsidR="00917EA6" w:rsidRPr="00EE182D" w:rsidRDefault="00C774BC" w:rsidP="00917EA6">
            <w:pPr>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66259FBC"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FE3BC" w14:textId="77777777" w:rsidR="00917EA6" w:rsidRPr="00EE182D" w:rsidRDefault="00C774BC" w:rsidP="00917EA6">
            <w:pPr>
              <w:rPr>
                <w:rFonts w:ascii="Times New Roman" w:hAnsi="Times New Roman"/>
                <w:sz w:val="24"/>
                <w:szCs w:val="24"/>
              </w:rPr>
            </w:pPr>
            <w:r>
              <w:rPr>
                <w:rFonts w:ascii="Times New Roman" w:hAnsi="Times New Roman"/>
                <w:sz w:val="24"/>
                <w:szCs w:val="24"/>
              </w:rPr>
              <w:t xml:space="preserve">ОК 05 </w:t>
            </w:r>
          </w:p>
          <w:p w14:paraId="066059B3" w14:textId="77777777" w:rsidR="00917EA6" w:rsidRPr="00EE182D" w:rsidRDefault="00C774BC" w:rsidP="005F6967">
            <w:pPr>
              <w:spacing w:after="120" w:line="240" w:lineRule="auto"/>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DD68F" w14:textId="77777777" w:rsidR="00917EA6" w:rsidRPr="00EE182D" w:rsidRDefault="00C774BC" w:rsidP="00EA4617">
            <w:pPr>
              <w:pStyle w:val="2"/>
              <w:keepNext w:val="0"/>
              <w:numPr>
                <w:ilvl w:val="0"/>
                <w:numId w:val="32"/>
              </w:numPr>
              <w:spacing w:before="0" w:after="0"/>
              <w:ind w:left="57" w:firstLine="0"/>
              <w:rPr>
                <w:rFonts w:ascii="Times New Roman" w:hAnsi="Times New Roman"/>
                <w:b w:val="0"/>
                <w:bCs w:val="0"/>
                <w:i w:val="0"/>
                <w:iCs w:val="0"/>
                <w:sz w:val="24"/>
                <w:szCs w:val="24"/>
              </w:rPr>
            </w:pPr>
            <w:r>
              <w:rPr>
                <w:rFonts w:ascii="Times New Roman" w:hAnsi="Times New Roman"/>
                <w:b w:val="0"/>
                <w:bCs w:val="0"/>
                <w:i w:val="0"/>
                <w:iCs w:val="0"/>
                <w:sz w:val="24"/>
                <w:szCs w:val="24"/>
              </w:rPr>
              <w:t>умеет грамотно изъясняться в устной и письменной речи;</w:t>
            </w:r>
          </w:p>
          <w:p w14:paraId="5FFCFE12" w14:textId="77777777" w:rsidR="00917EA6" w:rsidRPr="00EE182D" w:rsidRDefault="00C774BC" w:rsidP="00EA4617">
            <w:pPr>
              <w:pStyle w:val="ad"/>
              <w:numPr>
                <w:ilvl w:val="0"/>
                <w:numId w:val="32"/>
              </w:numPr>
              <w:spacing w:before="0" w:after="0"/>
              <w:ind w:left="57" w:firstLine="0"/>
            </w:pPr>
            <w:r>
              <w:t>использует техническую терминологию и правила письменного изложения;</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BD561" w14:textId="77777777" w:rsidR="00917EA6" w:rsidRPr="00EE182D" w:rsidRDefault="00C774BC" w:rsidP="00917EA6">
            <w:pPr>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74E76349" w14:textId="77777777" w:rsidTr="00723F2C">
        <w:trPr>
          <w:trHeight w:val="55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E3A9" w14:textId="77777777" w:rsidR="00917EA6" w:rsidRPr="00EE182D" w:rsidRDefault="00C774BC" w:rsidP="00917EA6">
            <w:pPr>
              <w:rPr>
                <w:rFonts w:ascii="Times New Roman" w:hAnsi="Times New Roman"/>
                <w:sz w:val="24"/>
                <w:szCs w:val="24"/>
              </w:rPr>
            </w:pPr>
            <w:r>
              <w:rPr>
                <w:rFonts w:ascii="Times New Roman" w:hAnsi="Times New Roman"/>
                <w:sz w:val="24"/>
                <w:szCs w:val="24"/>
              </w:rPr>
              <w:t>ОК 06</w:t>
            </w:r>
          </w:p>
          <w:p w14:paraId="2EC3A79B"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BDA7" w14:textId="77777777" w:rsidR="00917EA6" w:rsidRPr="00EE182D" w:rsidRDefault="00C774BC" w:rsidP="00EA4617">
            <w:pPr>
              <w:pStyle w:val="ad"/>
              <w:numPr>
                <w:ilvl w:val="0"/>
                <w:numId w:val="32"/>
              </w:numPr>
              <w:spacing w:before="0" w:after="0"/>
              <w:ind w:left="57" w:firstLine="0"/>
              <w:contextualSpacing/>
            </w:pPr>
            <w:r>
              <w:t>описывает значимость своей специальности;</w:t>
            </w:r>
          </w:p>
          <w:p w14:paraId="14D56911" w14:textId="77777777" w:rsidR="00917EA6" w:rsidRPr="00EE182D" w:rsidRDefault="00C774BC" w:rsidP="00EA4617">
            <w:pPr>
              <w:pStyle w:val="ad"/>
              <w:numPr>
                <w:ilvl w:val="0"/>
                <w:numId w:val="32"/>
              </w:numPr>
              <w:spacing w:before="0" w:after="0"/>
              <w:ind w:left="57" w:firstLine="0"/>
              <w:contextualSpacing/>
            </w:pPr>
            <w:r>
              <w:t xml:space="preserve">излагает сущность гражданско-патриотической позиции, общечеловеческих ценностей; </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69E5" w14:textId="77777777" w:rsidR="00917EA6" w:rsidRPr="00EE182D" w:rsidRDefault="00C774BC" w:rsidP="00917EA6">
            <w:pPr>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03A3B222"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8D357" w14:textId="77777777" w:rsidR="00917EA6" w:rsidRPr="00EE182D" w:rsidRDefault="00C774BC" w:rsidP="00917EA6">
            <w:pPr>
              <w:rPr>
                <w:rFonts w:ascii="Times New Roman" w:hAnsi="Times New Roman"/>
                <w:sz w:val="24"/>
                <w:szCs w:val="24"/>
              </w:rPr>
            </w:pPr>
            <w:r>
              <w:rPr>
                <w:rFonts w:ascii="Times New Roman" w:hAnsi="Times New Roman"/>
                <w:sz w:val="24"/>
                <w:szCs w:val="24"/>
              </w:rPr>
              <w:t xml:space="preserve">ОК 07 </w:t>
            </w:r>
          </w:p>
          <w:p w14:paraId="78309921"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F6FCF" w14:textId="77777777" w:rsidR="00917EA6" w:rsidRPr="00EE182D" w:rsidRDefault="00C774BC" w:rsidP="00EA4617">
            <w:pPr>
              <w:pStyle w:val="ad"/>
              <w:numPr>
                <w:ilvl w:val="0"/>
                <w:numId w:val="32"/>
              </w:numPr>
              <w:spacing w:before="0" w:after="0"/>
              <w:ind w:left="57" w:firstLine="0"/>
              <w:contextualSpacing/>
            </w:pPr>
            <w:r>
              <w:t xml:space="preserve">соблюдает нормы экологической безопасности; </w:t>
            </w:r>
          </w:p>
          <w:p w14:paraId="7D215CE5" w14:textId="77777777" w:rsidR="00917EA6" w:rsidRPr="00EE182D" w:rsidRDefault="00C774BC" w:rsidP="00EA4617">
            <w:pPr>
              <w:pStyle w:val="2"/>
              <w:keepNext w:val="0"/>
              <w:numPr>
                <w:ilvl w:val="0"/>
                <w:numId w:val="32"/>
              </w:numPr>
              <w:spacing w:before="0" w:after="0"/>
              <w:ind w:left="57" w:firstLine="0"/>
              <w:rPr>
                <w:rFonts w:ascii="Times New Roman" w:hAnsi="Times New Roman"/>
                <w:b w:val="0"/>
                <w:bCs w:val="0"/>
                <w:i w:val="0"/>
                <w:iCs w:val="0"/>
                <w:sz w:val="24"/>
                <w:szCs w:val="24"/>
              </w:rPr>
            </w:pPr>
            <w:r>
              <w:rPr>
                <w:rFonts w:ascii="Times New Roman" w:hAnsi="Times New Roman"/>
                <w:b w:val="0"/>
                <w:bCs w:val="0"/>
                <w:i w:val="0"/>
                <w:iCs w:val="0"/>
                <w:sz w:val="24"/>
                <w:szCs w:val="24"/>
              </w:rPr>
              <w:t>определяет направления ресурсосбережения в рамках профессиональной деятельности по специальности;</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B169" w14:textId="77777777" w:rsidR="00917EA6" w:rsidRPr="00EE182D" w:rsidRDefault="00C774BC" w:rsidP="00917EA6">
            <w:pPr>
              <w:rPr>
                <w:rFonts w:ascii="Times New Roman" w:hAnsi="Times New Roman"/>
                <w:sz w:val="24"/>
                <w:szCs w:val="24"/>
              </w:rPr>
            </w:pPr>
            <w:r>
              <w:rPr>
                <w:rFonts w:ascii="Times New Roman" w:hAnsi="Times New Roman"/>
                <w:sz w:val="24"/>
                <w:szCs w:val="24"/>
              </w:rPr>
              <w:t xml:space="preserve">Экспертное наблюдение за выполнением практических работ, оценка результатов </w:t>
            </w:r>
            <w:r>
              <w:rPr>
                <w:rFonts w:ascii="Times New Roman" w:hAnsi="Times New Roman"/>
                <w:sz w:val="24"/>
                <w:szCs w:val="24"/>
              </w:rPr>
              <w:lastRenderedPageBreak/>
              <w:t>прохождения практики</w:t>
            </w:r>
          </w:p>
        </w:tc>
      </w:tr>
      <w:tr w:rsidR="00917EA6" w:rsidRPr="00EE182D" w14:paraId="759BC160"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5838A" w14:textId="77777777" w:rsidR="00917EA6" w:rsidRPr="00EE182D" w:rsidRDefault="00C774BC" w:rsidP="00917EA6">
            <w:pPr>
              <w:rPr>
                <w:rFonts w:ascii="Times New Roman" w:hAnsi="Times New Roman"/>
                <w:sz w:val="24"/>
                <w:szCs w:val="24"/>
              </w:rPr>
            </w:pPr>
            <w:r>
              <w:rPr>
                <w:rFonts w:ascii="Times New Roman" w:hAnsi="Times New Roman"/>
                <w:sz w:val="24"/>
                <w:szCs w:val="24"/>
              </w:rPr>
              <w:lastRenderedPageBreak/>
              <w:t>ОК 09</w:t>
            </w:r>
          </w:p>
          <w:p w14:paraId="1AC42006"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Использовать информационные технологии в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D4651" w14:textId="77777777" w:rsidR="00917EA6" w:rsidRPr="00EE182D" w:rsidRDefault="00C774BC" w:rsidP="00EA4617">
            <w:pPr>
              <w:pStyle w:val="2"/>
              <w:keepNext w:val="0"/>
              <w:numPr>
                <w:ilvl w:val="0"/>
                <w:numId w:val="32"/>
              </w:numPr>
              <w:spacing w:before="0" w:after="0"/>
              <w:ind w:left="57" w:firstLine="0"/>
              <w:rPr>
                <w:rFonts w:ascii="Times New Roman" w:hAnsi="Times New Roman"/>
                <w:b w:val="0"/>
                <w:bCs w:val="0"/>
                <w:i w:val="0"/>
                <w:iCs w:val="0"/>
                <w:sz w:val="24"/>
                <w:szCs w:val="24"/>
              </w:rPr>
            </w:pPr>
            <w:r>
              <w:rPr>
                <w:rFonts w:ascii="Times New Roman" w:hAnsi="Times New Roman"/>
                <w:b w:val="0"/>
                <w:bCs w:val="0"/>
                <w:i w:val="0"/>
                <w:iCs w:val="0"/>
                <w:sz w:val="24"/>
                <w:szCs w:val="24"/>
              </w:rPr>
              <w:t>эффективно использует информационно-коммуникационные технологии в профессиональной деятельности согласно формируемым умениям и получаемому практическому опыту;</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F7DD9" w14:textId="77777777" w:rsidR="00917EA6" w:rsidRPr="00EE182D" w:rsidRDefault="00C774BC" w:rsidP="00917EA6">
            <w:pPr>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3B6F3565"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66E04" w14:textId="77777777" w:rsidR="00917EA6" w:rsidRPr="00EE182D" w:rsidRDefault="00C774BC" w:rsidP="00917EA6">
            <w:pPr>
              <w:rPr>
                <w:rFonts w:ascii="Times New Roman" w:hAnsi="Times New Roman"/>
                <w:sz w:val="24"/>
                <w:szCs w:val="24"/>
              </w:rPr>
            </w:pPr>
            <w:r>
              <w:rPr>
                <w:rFonts w:ascii="Times New Roman" w:hAnsi="Times New Roman"/>
                <w:sz w:val="24"/>
                <w:szCs w:val="24"/>
              </w:rPr>
              <w:t xml:space="preserve">ОК 10 </w:t>
            </w:r>
          </w:p>
          <w:p w14:paraId="55C79041"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5F0BE" w14:textId="77777777" w:rsidR="00917EA6" w:rsidRPr="00EE182D" w:rsidRDefault="00C774BC" w:rsidP="00EA4617">
            <w:pPr>
              <w:pStyle w:val="2"/>
              <w:keepNext w:val="0"/>
              <w:numPr>
                <w:ilvl w:val="0"/>
                <w:numId w:val="32"/>
              </w:numPr>
              <w:spacing w:before="0" w:after="0"/>
              <w:ind w:left="57" w:firstLine="0"/>
              <w:rPr>
                <w:rFonts w:ascii="Times New Roman" w:hAnsi="Times New Roman"/>
                <w:b w:val="0"/>
                <w:bCs w:val="0"/>
                <w:i w:val="0"/>
                <w:iCs w:val="0"/>
                <w:sz w:val="24"/>
                <w:szCs w:val="24"/>
              </w:rPr>
            </w:pPr>
            <w:r>
              <w:rPr>
                <w:rFonts w:ascii="Times New Roman" w:hAnsi="Times New Roman"/>
                <w:b w:val="0"/>
                <w:bCs w:val="0"/>
                <w:i w:val="0"/>
                <w:iCs w:val="0"/>
                <w:sz w:val="24"/>
                <w:szCs w:val="24"/>
              </w:rPr>
              <w:t>читает и эффективно использует профессиональную техническую документацию на русском и иностранных языках;</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18EC6" w14:textId="77777777" w:rsidR="00917EA6" w:rsidRPr="00EE182D" w:rsidRDefault="00C774BC" w:rsidP="00917EA6">
            <w:pPr>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917EA6" w:rsidRPr="00EE182D" w14:paraId="1FC18FC2" w14:textId="77777777" w:rsidTr="00723F2C">
        <w:trPr>
          <w:trHeight w:val="109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03A16" w14:textId="77777777" w:rsidR="00917EA6" w:rsidRPr="00EE182D" w:rsidRDefault="00C774BC" w:rsidP="00917EA6">
            <w:pPr>
              <w:rPr>
                <w:rFonts w:ascii="Times New Roman" w:hAnsi="Times New Roman"/>
                <w:sz w:val="24"/>
                <w:szCs w:val="24"/>
              </w:rPr>
            </w:pPr>
            <w:r>
              <w:rPr>
                <w:rFonts w:ascii="Times New Roman" w:hAnsi="Times New Roman"/>
                <w:sz w:val="24"/>
                <w:szCs w:val="24"/>
              </w:rPr>
              <w:t xml:space="preserve">ОК 11 </w:t>
            </w:r>
          </w:p>
          <w:p w14:paraId="6AA12206" w14:textId="77777777" w:rsidR="00917EA6" w:rsidRPr="00EE182D" w:rsidRDefault="00C774BC" w:rsidP="00EA4617">
            <w:pPr>
              <w:spacing w:after="0" w:line="240" w:lineRule="auto"/>
              <w:rPr>
                <w:rFonts w:ascii="Times New Roman" w:hAnsi="Times New Roman"/>
                <w:sz w:val="24"/>
                <w:szCs w:val="24"/>
              </w:rPr>
            </w:pPr>
            <w:r>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33DAF" w14:textId="77777777" w:rsidR="00917EA6" w:rsidRPr="00EE182D" w:rsidRDefault="00C774BC" w:rsidP="00EA4617">
            <w:pPr>
              <w:pStyle w:val="2"/>
              <w:keepNext w:val="0"/>
              <w:numPr>
                <w:ilvl w:val="0"/>
                <w:numId w:val="32"/>
              </w:numPr>
              <w:spacing w:before="0" w:after="0"/>
              <w:ind w:left="57" w:firstLine="0"/>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применяет знания финансовой грамотности при планировании переоснащения, покупок расходных материалов, при проведении ремонтно-восстановительных работ. </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45EF" w14:textId="77777777" w:rsidR="00917EA6" w:rsidRPr="00EE182D" w:rsidRDefault="00C774BC" w:rsidP="00917EA6">
            <w:pPr>
              <w:rPr>
                <w:rFonts w:ascii="Times New Roman" w:hAnsi="Times New Roman"/>
                <w:sz w:val="24"/>
                <w:szCs w:val="24"/>
              </w:rPr>
            </w:pPr>
            <w:r>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bl>
    <w:p w14:paraId="5FB4C637" w14:textId="77777777" w:rsidR="001F6264" w:rsidRDefault="001F6264">
      <w:pPr>
        <w:spacing w:after="0" w:line="240" w:lineRule="auto"/>
        <w:rPr>
          <w:rFonts w:ascii="Times New Roman" w:hAnsi="Times New Roman"/>
          <w:sz w:val="24"/>
          <w:szCs w:val="24"/>
        </w:rPr>
      </w:pPr>
      <w:r>
        <w:rPr>
          <w:rFonts w:ascii="Times New Roman" w:hAnsi="Times New Roman"/>
          <w:sz w:val="24"/>
          <w:szCs w:val="24"/>
        </w:rPr>
        <w:br w:type="page"/>
      </w:r>
    </w:p>
    <w:p w14:paraId="3525036C" w14:textId="77777777" w:rsidR="00EC517F" w:rsidRPr="00303900" w:rsidRDefault="00EC517F" w:rsidP="00EC517F">
      <w:pPr>
        <w:spacing w:after="0" w:line="240" w:lineRule="auto"/>
        <w:jc w:val="right"/>
        <w:rPr>
          <w:rFonts w:ascii="Times New Roman" w:hAnsi="Times New Roman"/>
          <w:b/>
          <w:bCs/>
          <w:iCs/>
          <w:sz w:val="24"/>
          <w:szCs w:val="24"/>
        </w:rPr>
      </w:pPr>
      <w:bookmarkStart w:id="13" w:name="_Hlk95407245"/>
      <w:r w:rsidRPr="00303900">
        <w:rPr>
          <w:rFonts w:ascii="Times New Roman" w:hAnsi="Times New Roman"/>
          <w:b/>
          <w:bCs/>
          <w:iCs/>
          <w:sz w:val="24"/>
          <w:szCs w:val="24"/>
        </w:rPr>
        <w:lastRenderedPageBreak/>
        <w:t>Приложение 1</w:t>
      </w:r>
      <w:r w:rsidR="0008388B">
        <w:rPr>
          <w:rFonts w:ascii="Times New Roman" w:hAnsi="Times New Roman"/>
          <w:b/>
          <w:bCs/>
          <w:iCs/>
          <w:sz w:val="24"/>
          <w:szCs w:val="24"/>
        </w:rPr>
        <w:t>.3.</w:t>
      </w:r>
    </w:p>
    <w:p w14:paraId="68011F19" w14:textId="77777777" w:rsidR="00EC517F" w:rsidRDefault="00EC517F" w:rsidP="00EC517F">
      <w:pPr>
        <w:spacing w:after="0" w:line="240" w:lineRule="auto"/>
        <w:jc w:val="right"/>
        <w:rPr>
          <w:rFonts w:ascii="Times New Roman" w:hAnsi="Times New Roman"/>
          <w:b/>
          <w:i/>
        </w:rPr>
      </w:pPr>
      <w:r>
        <w:rPr>
          <w:rFonts w:ascii="Times New Roman" w:hAnsi="Times New Roman"/>
        </w:rPr>
        <w:t xml:space="preserve">к ПООП по </w:t>
      </w:r>
      <w:r>
        <w:rPr>
          <w:rFonts w:ascii="Times New Roman" w:hAnsi="Times New Roman"/>
          <w:i/>
        </w:rPr>
        <w:t>специальности</w:t>
      </w:r>
    </w:p>
    <w:p w14:paraId="0E12EC42" w14:textId="77777777" w:rsidR="00EC517F" w:rsidRPr="00303900" w:rsidRDefault="00EC517F" w:rsidP="00EC517F">
      <w:pPr>
        <w:spacing w:after="0" w:line="240" w:lineRule="auto"/>
        <w:jc w:val="right"/>
        <w:rPr>
          <w:rFonts w:ascii="Times New Roman" w:hAnsi="Times New Roman"/>
          <w:b/>
          <w:i/>
        </w:rPr>
      </w:pPr>
      <w:r w:rsidRPr="00303900">
        <w:rPr>
          <w:rFonts w:ascii="Times New Roman" w:hAnsi="Times New Roman"/>
          <w:b/>
          <w:i/>
          <w:u w:val="single"/>
        </w:rPr>
        <w:t>05.02.03 «Метеорология</w:t>
      </w:r>
    </w:p>
    <w:p w14:paraId="06FE6238" w14:textId="77777777" w:rsidR="00EC517F" w:rsidRDefault="00EC517F" w:rsidP="00EC517F">
      <w:pPr>
        <w:spacing w:after="0" w:line="240" w:lineRule="auto"/>
        <w:jc w:val="right"/>
        <w:rPr>
          <w:rFonts w:ascii="Times New Roman" w:hAnsi="Times New Roman"/>
          <w:i/>
          <w:vertAlign w:val="superscript"/>
        </w:rPr>
      </w:pPr>
      <w:r w:rsidRPr="00075F62">
        <w:rPr>
          <w:rFonts w:ascii="Times New Roman" w:hAnsi="Times New Roman"/>
          <w:i/>
          <w:vertAlign w:val="superscript"/>
        </w:rPr>
        <w:t>Код и</w:t>
      </w:r>
      <w:r>
        <w:rPr>
          <w:rFonts w:ascii="Times New Roman" w:hAnsi="Times New Roman"/>
          <w:i/>
          <w:vertAlign w:val="superscript"/>
        </w:rPr>
        <w:t xml:space="preserve"> наименование профессии/специальности</w:t>
      </w:r>
    </w:p>
    <w:bookmarkEnd w:id="13"/>
    <w:p w14:paraId="680AA155" w14:textId="77777777" w:rsidR="001F6264" w:rsidRDefault="001F6264" w:rsidP="00EC517F">
      <w:pPr>
        <w:jc w:val="center"/>
        <w:rPr>
          <w:rFonts w:ascii="Times New Roman" w:hAnsi="Times New Roman"/>
          <w:b/>
          <w:color w:val="000000"/>
          <w:sz w:val="24"/>
          <w:szCs w:val="24"/>
        </w:rPr>
      </w:pPr>
    </w:p>
    <w:p w14:paraId="7ADC3369" w14:textId="77777777" w:rsidR="001F6264" w:rsidRDefault="001F6264" w:rsidP="00EC517F">
      <w:pPr>
        <w:jc w:val="center"/>
        <w:rPr>
          <w:rFonts w:ascii="Times New Roman" w:hAnsi="Times New Roman"/>
          <w:b/>
          <w:color w:val="000000"/>
          <w:sz w:val="24"/>
          <w:szCs w:val="24"/>
        </w:rPr>
      </w:pPr>
    </w:p>
    <w:p w14:paraId="6CAD34CF" w14:textId="77777777" w:rsidR="001F6264" w:rsidRDefault="001F6264" w:rsidP="00EC517F">
      <w:pPr>
        <w:jc w:val="center"/>
        <w:rPr>
          <w:rFonts w:ascii="Times New Roman" w:hAnsi="Times New Roman"/>
          <w:b/>
          <w:color w:val="000000"/>
          <w:sz w:val="24"/>
          <w:szCs w:val="24"/>
        </w:rPr>
      </w:pPr>
    </w:p>
    <w:p w14:paraId="4BCFD82B" w14:textId="77777777" w:rsidR="001F6264" w:rsidRDefault="001F6264" w:rsidP="00EC517F">
      <w:pPr>
        <w:jc w:val="center"/>
        <w:rPr>
          <w:rFonts w:ascii="Times New Roman" w:hAnsi="Times New Roman"/>
          <w:b/>
          <w:color w:val="000000"/>
          <w:sz w:val="24"/>
          <w:szCs w:val="24"/>
        </w:rPr>
      </w:pPr>
    </w:p>
    <w:p w14:paraId="7FA4C3E8" w14:textId="77777777" w:rsidR="001F6264" w:rsidRDefault="001F6264" w:rsidP="00EC517F">
      <w:pPr>
        <w:jc w:val="center"/>
        <w:rPr>
          <w:rFonts w:ascii="Times New Roman" w:hAnsi="Times New Roman"/>
          <w:b/>
          <w:color w:val="000000"/>
          <w:sz w:val="24"/>
          <w:szCs w:val="24"/>
        </w:rPr>
      </w:pPr>
    </w:p>
    <w:p w14:paraId="6EFC96C3" w14:textId="77777777" w:rsidR="00EC517F" w:rsidRDefault="00EC517F" w:rsidP="00EC517F">
      <w:pPr>
        <w:jc w:val="center"/>
        <w:rPr>
          <w:rFonts w:ascii="Times New Roman" w:hAnsi="Times New Roman"/>
          <w:b/>
          <w:sz w:val="24"/>
          <w:szCs w:val="24"/>
        </w:rPr>
      </w:pPr>
      <w:r w:rsidRPr="00F23471">
        <w:rPr>
          <w:rFonts w:ascii="Times New Roman" w:hAnsi="Times New Roman"/>
          <w:b/>
          <w:color w:val="000000"/>
          <w:sz w:val="24"/>
          <w:szCs w:val="24"/>
        </w:rPr>
        <w:t>ПРИМЕРНАЯ РАБОЧАЯ</w:t>
      </w:r>
      <w:r>
        <w:rPr>
          <w:rFonts w:ascii="Times New Roman" w:hAnsi="Times New Roman"/>
          <w:b/>
          <w:color w:val="000000"/>
          <w:sz w:val="24"/>
          <w:szCs w:val="24"/>
        </w:rPr>
        <w:t xml:space="preserve"> ПРОГРАММА</w:t>
      </w:r>
      <w:r>
        <w:rPr>
          <w:rFonts w:ascii="Times New Roman" w:hAnsi="Times New Roman"/>
          <w:b/>
          <w:sz w:val="24"/>
          <w:szCs w:val="24"/>
        </w:rPr>
        <w:t xml:space="preserve"> ПРОФЕССИОНАЛЬНОГО МОДУЛЯ</w:t>
      </w:r>
    </w:p>
    <w:p w14:paraId="6B309DDD" w14:textId="77777777" w:rsidR="001F6264" w:rsidRDefault="001F6264" w:rsidP="00EC517F">
      <w:pPr>
        <w:jc w:val="center"/>
        <w:rPr>
          <w:rFonts w:ascii="Times New Roman" w:hAnsi="Times New Roman"/>
          <w:b/>
          <w:sz w:val="24"/>
          <w:szCs w:val="24"/>
          <w:u w:val="single"/>
        </w:rPr>
      </w:pPr>
    </w:p>
    <w:p w14:paraId="43251E32" w14:textId="77777777" w:rsidR="001F6264" w:rsidRDefault="001F6264" w:rsidP="00EC517F">
      <w:pPr>
        <w:jc w:val="center"/>
        <w:rPr>
          <w:rFonts w:ascii="Times New Roman" w:hAnsi="Times New Roman"/>
          <w:b/>
          <w:sz w:val="24"/>
          <w:szCs w:val="24"/>
          <w:u w:val="single"/>
        </w:rPr>
      </w:pPr>
    </w:p>
    <w:p w14:paraId="02044833" w14:textId="77777777" w:rsidR="001F6264" w:rsidRDefault="001F6264" w:rsidP="00EC517F">
      <w:pPr>
        <w:jc w:val="center"/>
        <w:rPr>
          <w:rFonts w:ascii="Times New Roman" w:hAnsi="Times New Roman"/>
          <w:b/>
          <w:sz w:val="24"/>
          <w:szCs w:val="24"/>
          <w:u w:val="single"/>
        </w:rPr>
      </w:pPr>
    </w:p>
    <w:p w14:paraId="79526C72" w14:textId="77777777" w:rsidR="001F6264" w:rsidRDefault="001F6264" w:rsidP="00EC517F">
      <w:pPr>
        <w:jc w:val="center"/>
        <w:rPr>
          <w:rFonts w:ascii="Times New Roman" w:hAnsi="Times New Roman"/>
          <w:b/>
          <w:sz w:val="24"/>
          <w:szCs w:val="24"/>
          <w:u w:val="single"/>
        </w:rPr>
      </w:pPr>
    </w:p>
    <w:p w14:paraId="6A1739CA" w14:textId="77777777" w:rsidR="001F6264" w:rsidRDefault="001F6264" w:rsidP="00EC517F">
      <w:pPr>
        <w:jc w:val="center"/>
        <w:rPr>
          <w:rFonts w:ascii="Times New Roman" w:hAnsi="Times New Roman"/>
          <w:b/>
          <w:sz w:val="24"/>
          <w:szCs w:val="24"/>
          <w:u w:val="single"/>
        </w:rPr>
      </w:pPr>
    </w:p>
    <w:p w14:paraId="1810EC34" w14:textId="77777777" w:rsidR="00EC517F" w:rsidRPr="00106F77" w:rsidRDefault="00EC517F" w:rsidP="00EC517F">
      <w:pPr>
        <w:spacing w:after="0"/>
        <w:jc w:val="center"/>
        <w:rPr>
          <w:rFonts w:ascii="Times New Roman" w:hAnsi="Times New Roman"/>
          <w:b/>
          <w:sz w:val="24"/>
          <w:szCs w:val="24"/>
        </w:rPr>
      </w:pPr>
      <w:r w:rsidRPr="00106F77">
        <w:rPr>
          <w:rFonts w:ascii="Times New Roman" w:hAnsi="Times New Roman"/>
          <w:b/>
          <w:sz w:val="24"/>
          <w:szCs w:val="24"/>
        </w:rPr>
        <w:t>«</w:t>
      </w:r>
      <w:r>
        <w:rPr>
          <w:rFonts w:ascii="Times New Roman" w:hAnsi="Times New Roman"/>
          <w:b/>
          <w:sz w:val="24"/>
          <w:szCs w:val="24"/>
          <w:u w:val="single"/>
        </w:rPr>
        <w:t>ПМ 03</w:t>
      </w:r>
      <w:r w:rsidRPr="006B0391">
        <w:rPr>
          <w:rFonts w:ascii="Times New Roman" w:hAnsi="Times New Roman"/>
          <w:b/>
          <w:sz w:val="24"/>
          <w:szCs w:val="24"/>
          <w:u w:val="single"/>
        </w:rPr>
        <w:t xml:space="preserve">. </w:t>
      </w:r>
      <w:r>
        <w:rPr>
          <w:rFonts w:ascii="Times New Roman" w:hAnsi="Times New Roman"/>
          <w:b/>
          <w:iCs/>
          <w:sz w:val="28"/>
          <w:szCs w:val="28"/>
          <w:u w:val="single"/>
        </w:rPr>
        <w:t>Проведение агрометеорологических наблюдений и работ на сети станций и постов Федеральной службы по гидрометеорологии и мониторингу окружающей среды</w:t>
      </w:r>
      <w:r w:rsidRPr="006B0391">
        <w:rPr>
          <w:rFonts w:ascii="Times New Roman" w:hAnsi="Times New Roman"/>
          <w:b/>
          <w:sz w:val="24"/>
          <w:szCs w:val="24"/>
          <w:u w:val="single"/>
        </w:rPr>
        <w:t>»</w:t>
      </w:r>
    </w:p>
    <w:p w14:paraId="5C4236FE" w14:textId="77777777" w:rsidR="00EC517F" w:rsidRDefault="00EC517F" w:rsidP="00EC517F">
      <w:pPr>
        <w:jc w:val="center"/>
        <w:rPr>
          <w:rFonts w:ascii="Times New Roman" w:hAnsi="Times New Roman"/>
          <w:i/>
          <w:sz w:val="28"/>
          <w:szCs w:val="28"/>
          <w:vertAlign w:val="superscript"/>
        </w:rPr>
      </w:pPr>
      <w:r>
        <w:rPr>
          <w:rFonts w:ascii="Times New Roman" w:hAnsi="Times New Roman"/>
          <w:i/>
          <w:sz w:val="28"/>
          <w:szCs w:val="28"/>
          <w:vertAlign w:val="superscript"/>
        </w:rPr>
        <w:t>Индекс и наименование профессионального модуля</w:t>
      </w:r>
    </w:p>
    <w:p w14:paraId="73449FA3" w14:textId="77777777" w:rsidR="00EC517F" w:rsidRDefault="00EC517F" w:rsidP="00EC517F">
      <w:pPr>
        <w:jc w:val="center"/>
        <w:rPr>
          <w:rFonts w:ascii="Times New Roman" w:hAnsi="Times New Roman"/>
          <w:b/>
          <w:i/>
          <w:sz w:val="24"/>
          <w:szCs w:val="24"/>
        </w:rPr>
      </w:pPr>
    </w:p>
    <w:p w14:paraId="2AAD299A" w14:textId="77777777" w:rsidR="00EC517F" w:rsidRDefault="00EC517F" w:rsidP="00EC517F">
      <w:pPr>
        <w:jc w:val="center"/>
        <w:rPr>
          <w:rFonts w:ascii="Times New Roman" w:hAnsi="Times New Roman"/>
          <w:b/>
          <w:i/>
          <w:sz w:val="24"/>
          <w:szCs w:val="24"/>
        </w:rPr>
      </w:pPr>
    </w:p>
    <w:p w14:paraId="5021B650" w14:textId="77777777" w:rsidR="00EC517F" w:rsidRDefault="00EC517F" w:rsidP="00EC517F">
      <w:pPr>
        <w:jc w:val="center"/>
        <w:rPr>
          <w:rFonts w:ascii="Times New Roman" w:hAnsi="Times New Roman"/>
          <w:b/>
          <w:i/>
          <w:sz w:val="24"/>
          <w:szCs w:val="24"/>
        </w:rPr>
      </w:pPr>
    </w:p>
    <w:p w14:paraId="385BEBD6" w14:textId="77777777" w:rsidR="00EC517F" w:rsidRDefault="00EC517F" w:rsidP="00EC517F">
      <w:pPr>
        <w:jc w:val="center"/>
        <w:rPr>
          <w:rFonts w:ascii="Times New Roman" w:hAnsi="Times New Roman"/>
          <w:b/>
          <w:i/>
          <w:sz w:val="24"/>
          <w:szCs w:val="24"/>
        </w:rPr>
      </w:pPr>
    </w:p>
    <w:p w14:paraId="3973433D" w14:textId="77777777" w:rsidR="00EC517F" w:rsidRDefault="00EC517F" w:rsidP="00EC517F">
      <w:pPr>
        <w:jc w:val="center"/>
        <w:rPr>
          <w:rFonts w:ascii="Times New Roman" w:hAnsi="Times New Roman"/>
          <w:b/>
          <w:i/>
          <w:sz w:val="24"/>
          <w:szCs w:val="24"/>
        </w:rPr>
      </w:pPr>
    </w:p>
    <w:p w14:paraId="15E7547A" w14:textId="77777777" w:rsidR="00EC517F" w:rsidRDefault="00EC517F" w:rsidP="00EC517F">
      <w:pPr>
        <w:jc w:val="center"/>
        <w:rPr>
          <w:rFonts w:ascii="Times New Roman" w:hAnsi="Times New Roman"/>
          <w:b/>
          <w:i/>
          <w:sz w:val="24"/>
          <w:szCs w:val="24"/>
        </w:rPr>
      </w:pPr>
    </w:p>
    <w:p w14:paraId="66A09393" w14:textId="77777777" w:rsidR="005A71DB" w:rsidRDefault="005A71DB" w:rsidP="00EC517F">
      <w:pPr>
        <w:jc w:val="center"/>
        <w:rPr>
          <w:rFonts w:ascii="Times New Roman" w:hAnsi="Times New Roman"/>
          <w:b/>
          <w:i/>
          <w:sz w:val="24"/>
          <w:szCs w:val="24"/>
        </w:rPr>
      </w:pPr>
    </w:p>
    <w:p w14:paraId="394A64A4" w14:textId="77777777" w:rsidR="005A71DB" w:rsidRDefault="005A71DB" w:rsidP="00EC517F">
      <w:pPr>
        <w:jc w:val="center"/>
        <w:rPr>
          <w:rFonts w:ascii="Times New Roman" w:hAnsi="Times New Roman"/>
          <w:b/>
          <w:i/>
          <w:sz w:val="24"/>
          <w:szCs w:val="24"/>
        </w:rPr>
      </w:pPr>
    </w:p>
    <w:p w14:paraId="7603B32E" w14:textId="77777777" w:rsidR="00EC517F" w:rsidRDefault="00EC517F" w:rsidP="00EC517F">
      <w:pPr>
        <w:jc w:val="center"/>
        <w:rPr>
          <w:rFonts w:ascii="Times New Roman" w:hAnsi="Times New Roman"/>
          <w:b/>
          <w:i/>
          <w:sz w:val="24"/>
          <w:szCs w:val="24"/>
        </w:rPr>
      </w:pPr>
    </w:p>
    <w:p w14:paraId="06FDD01E" w14:textId="31E78BA7" w:rsidR="00EC517F" w:rsidRPr="00B31459" w:rsidRDefault="00EC517F" w:rsidP="00EC517F">
      <w:pPr>
        <w:jc w:val="center"/>
        <w:rPr>
          <w:rFonts w:ascii="Times New Roman" w:hAnsi="Times New Roman"/>
          <w:b/>
          <w:iCs/>
          <w:sz w:val="24"/>
          <w:szCs w:val="24"/>
        </w:rPr>
      </w:pPr>
      <w:r w:rsidRPr="00B31459">
        <w:rPr>
          <w:rFonts w:ascii="Times New Roman" w:hAnsi="Times New Roman"/>
          <w:b/>
          <w:bCs/>
          <w:iCs/>
          <w:sz w:val="24"/>
          <w:szCs w:val="24"/>
        </w:rPr>
        <w:t>202</w:t>
      </w:r>
      <w:r w:rsidR="00B31459" w:rsidRPr="00B31459">
        <w:rPr>
          <w:rFonts w:ascii="Times New Roman" w:hAnsi="Times New Roman"/>
          <w:b/>
          <w:bCs/>
          <w:iCs/>
          <w:sz w:val="24"/>
          <w:szCs w:val="24"/>
        </w:rPr>
        <w:t>2</w:t>
      </w:r>
      <w:r w:rsidRPr="00B31459">
        <w:rPr>
          <w:rFonts w:ascii="Times New Roman" w:hAnsi="Times New Roman"/>
          <w:b/>
          <w:bCs/>
          <w:iCs/>
          <w:sz w:val="24"/>
          <w:szCs w:val="24"/>
        </w:rPr>
        <w:t xml:space="preserve"> г.</w:t>
      </w:r>
    </w:p>
    <w:p w14:paraId="5225D1A9"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0FE9142B" w14:textId="77777777" w:rsidR="00EC517F" w:rsidRDefault="00EC517F" w:rsidP="00EC517F">
      <w:pPr>
        <w:jc w:val="center"/>
        <w:rPr>
          <w:rFonts w:ascii="Times New Roman" w:hAnsi="Times New Roman"/>
          <w:b/>
          <w:i/>
          <w:sz w:val="24"/>
          <w:szCs w:val="24"/>
        </w:rPr>
      </w:pPr>
      <w:r>
        <w:rPr>
          <w:rFonts w:ascii="Times New Roman" w:hAnsi="Times New Roman"/>
          <w:b/>
          <w:i/>
          <w:sz w:val="24"/>
          <w:szCs w:val="24"/>
        </w:rPr>
        <w:lastRenderedPageBreak/>
        <w:t>СОДЕРЖАНИЕ</w:t>
      </w:r>
    </w:p>
    <w:p w14:paraId="7BB76BF1" w14:textId="77777777" w:rsidR="00EC517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14:paraId="53CCB8CB" w14:textId="77777777" w:rsidTr="00EC517F">
        <w:tc>
          <w:tcPr>
            <w:tcW w:w="7501" w:type="dxa"/>
            <w:hideMark/>
          </w:tcPr>
          <w:p w14:paraId="46B4F0D7" w14:textId="77777777" w:rsidR="00EC517F" w:rsidRPr="001F6264" w:rsidRDefault="00EC517F" w:rsidP="002847A9">
            <w:pPr>
              <w:pStyle w:val="ad"/>
              <w:numPr>
                <w:ilvl w:val="0"/>
                <w:numId w:val="152"/>
              </w:numPr>
              <w:suppressAutoHyphens/>
              <w:rPr>
                <w:b/>
              </w:rPr>
            </w:pPr>
            <w:r w:rsidRPr="001F6264">
              <w:rPr>
                <w:b/>
              </w:rPr>
              <w:t xml:space="preserve">ОБЩАЯ ХАРАКТЕРИСТИКА </w:t>
            </w:r>
            <w:r w:rsidRPr="001F6264">
              <w:rPr>
                <w:b/>
                <w:color w:val="000000"/>
              </w:rPr>
              <w:t xml:space="preserve">ПРИМЕРНОЙ РАБОЧЕЙ </w:t>
            </w:r>
            <w:r w:rsidRPr="001F6264">
              <w:rPr>
                <w:b/>
              </w:rPr>
              <w:t>ПРОГРАММЫ ПРОФЕССИОНАЛЬНОГО МОДУЛЯ</w:t>
            </w:r>
          </w:p>
        </w:tc>
        <w:tc>
          <w:tcPr>
            <w:tcW w:w="1854" w:type="dxa"/>
          </w:tcPr>
          <w:p w14:paraId="26883E5A" w14:textId="77777777" w:rsidR="00EC517F" w:rsidRDefault="00EC517F" w:rsidP="00EC517F">
            <w:pPr>
              <w:jc w:val="center"/>
              <w:rPr>
                <w:rFonts w:ascii="Times New Roman" w:hAnsi="Times New Roman"/>
                <w:b/>
                <w:sz w:val="24"/>
                <w:szCs w:val="24"/>
              </w:rPr>
            </w:pPr>
          </w:p>
        </w:tc>
      </w:tr>
      <w:tr w:rsidR="00EC517F" w14:paraId="4B3E2E89" w14:textId="77777777" w:rsidTr="00EC517F">
        <w:tc>
          <w:tcPr>
            <w:tcW w:w="7501" w:type="dxa"/>
            <w:hideMark/>
          </w:tcPr>
          <w:p w14:paraId="6FDA2321" w14:textId="77777777" w:rsidR="00EC517F" w:rsidRPr="001F6264" w:rsidRDefault="00EC517F" w:rsidP="002847A9">
            <w:pPr>
              <w:pStyle w:val="ad"/>
              <w:numPr>
                <w:ilvl w:val="0"/>
                <w:numId w:val="152"/>
              </w:numPr>
              <w:suppressAutoHyphens/>
              <w:rPr>
                <w:b/>
              </w:rPr>
            </w:pPr>
            <w:r w:rsidRPr="001F6264">
              <w:rPr>
                <w:b/>
              </w:rPr>
              <w:t>СТРУКТУРА И СОДЕРЖАНИЕ ПРОФЕССИОНАЛЬНОГО МОДУЛЯ</w:t>
            </w:r>
          </w:p>
          <w:p w14:paraId="1E828B99" w14:textId="77777777" w:rsidR="00EC517F" w:rsidRDefault="00EC517F" w:rsidP="002847A9">
            <w:pPr>
              <w:numPr>
                <w:ilvl w:val="0"/>
                <w:numId w:val="152"/>
              </w:numPr>
              <w:tabs>
                <w:tab w:val="num" w:pos="64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1132218F" w14:textId="77777777" w:rsidR="00EC517F" w:rsidRDefault="00EC517F" w:rsidP="00EC517F">
            <w:pPr>
              <w:jc w:val="center"/>
              <w:rPr>
                <w:rFonts w:ascii="Times New Roman" w:hAnsi="Times New Roman"/>
                <w:b/>
                <w:sz w:val="24"/>
                <w:szCs w:val="24"/>
              </w:rPr>
            </w:pPr>
          </w:p>
        </w:tc>
      </w:tr>
      <w:tr w:rsidR="00EC517F" w14:paraId="597DE105" w14:textId="77777777" w:rsidTr="00EC517F">
        <w:tc>
          <w:tcPr>
            <w:tcW w:w="7501" w:type="dxa"/>
          </w:tcPr>
          <w:p w14:paraId="2B8C1177" w14:textId="77777777" w:rsidR="00EC517F" w:rsidRDefault="00EC517F" w:rsidP="002847A9">
            <w:pPr>
              <w:numPr>
                <w:ilvl w:val="0"/>
                <w:numId w:val="152"/>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3786D7F3" w14:textId="77777777" w:rsidR="00EC517F" w:rsidRDefault="00EC517F" w:rsidP="00EC517F">
            <w:pPr>
              <w:suppressAutoHyphens/>
              <w:rPr>
                <w:rFonts w:ascii="Times New Roman" w:hAnsi="Times New Roman"/>
                <w:b/>
                <w:sz w:val="24"/>
                <w:szCs w:val="24"/>
              </w:rPr>
            </w:pPr>
          </w:p>
        </w:tc>
        <w:tc>
          <w:tcPr>
            <w:tcW w:w="1854" w:type="dxa"/>
          </w:tcPr>
          <w:p w14:paraId="4B175753" w14:textId="77777777" w:rsidR="00EC517F" w:rsidRDefault="00EC517F" w:rsidP="00EC517F">
            <w:pPr>
              <w:jc w:val="center"/>
              <w:rPr>
                <w:rFonts w:ascii="Times New Roman" w:hAnsi="Times New Roman"/>
                <w:b/>
                <w:sz w:val="24"/>
                <w:szCs w:val="24"/>
              </w:rPr>
            </w:pPr>
          </w:p>
        </w:tc>
      </w:tr>
    </w:tbl>
    <w:p w14:paraId="4D2E5CCD"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06AAF21A" w14:textId="77777777" w:rsidR="00EC517F" w:rsidRDefault="00EC517F" w:rsidP="00EC517F">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671689D0" w14:textId="77777777" w:rsidR="00EC517F" w:rsidRDefault="00EC517F" w:rsidP="00EC517F">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66B1DD82" w14:textId="0B2A2BEB" w:rsidR="00EC517F" w:rsidRPr="00F56AAF" w:rsidRDefault="00EC517F" w:rsidP="00EC517F">
      <w:pPr>
        <w:spacing w:after="0" w:line="240" w:lineRule="auto"/>
        <w:jc w:val="center"/>
        <w:rPr>
          <w:rFonts w:ascii="Times New Roman" w:hAnsi="Times New Roman"/>
          <w:b/>
          <w:sz w:val="24"/>
          <w:szCs w:val="24"/>
        </w:rPr>
      </w:pPr>
      <w:r w:rsidRPr="000710B6">
        <w:rPr>
          <w:rFonts w:ascii="Times New Roman" w:hAnsi="Times New Roman"/>
          <w:b/>
          <w:sz w:val="24"/>
          <w:szCs w:val="24"/>
        </w:rPr>
        <w:t>«</w:t>
      </w:r>
      <w:r w:rsidRPr="00F56AAF">
        <w:rPr>
          <w:rFonts w:ascii="Times New Roman" w:hAnsi="Times New Roman"/>
          <w:b/>
          <w:sz w:val="24"/>
          <w:szCs w:val="24"/>
        </w:rPr>
        <w:t xml:space="preserve">ПМ 03. </w:t>
      </w:r>
      <w:r w:rsidRPr="00F56AAF">
        <w:rPr>
          <w:rFonts w:ascii="Times New Roman" w:hAnsi="Times New Roman"/>
          <w:b/>
          <w:iCs/>
          <w:sz w:val="24"/>
          <w:szCs w:val="24"/>
        </w:rPr>
        <w:t xml:space="preserve">Технология </w:t>
      </w:r>
      <w:proofErr w:type="spellStart"/>
      <w:r w:rsidRPr="00F56AAF">
        <w:rPr>
          <w:rFonts w:ascii="Times New Roman" w:hAnsi="Times New Roman"/>
          <w:b/>
          <w:iCs/>
          <w:sz w:val="24"/>
          <w:szCs w:val="24"/>
        </w:rPr>
        <w:t>агорометеорологических</w:t>
      </w:r>
      <w:proofErr w:type="spellEnd"/>
      <w:r w:rsidRPr="00F56AAF">
        <w:rPr>
          <w:rFonts w:ascii="Times New Roman" w:hAnsi="Times New Roman"/>
          <w:b/>
          <w:iCs/>
          <w:sz w:val="24"/>
          <w:szCs w:val="24"/>
        </w:rPr>
        <w:t xml:space="preserve"> наблюдений и работ</w:t>
      </w:r>
      <w:r w:rsidRPr="00F56AAF">
        <w:rPr>
          <w:rFonts w:ascii="Times New Roman" w:hAnsi="Times New Roman"/>
          <w:b/>
          <w:sz w:val="24"/>
          <w:szCs w:val="24"/>
        </w:rPr>
        <w:t>»</w:t>
      </w:r>
    </w:p>
    <w:p w14:paraId="508BA21C" w14:textId="77777777" w:rsidR="00EC517F" w:rsidRPr="000E3B68" w:rsidRDefault="00EC517F" w:rsidP="00EC517F">
      <w:pPr>
        <w:spacing w:line="240" w:lineRule="auto"/>
        <w:jc w:val="center"/>
        <w:rPr>
          <w:rFonts w:ascii="Times New Roman" w:hAnsi="Times New Roman"/>
          <w:sz w:val="24"/>
          <w:szCs w:val="24"/>
          <w:vertAlign w:val="superscript"/>
        </w:rPr>
      </w:pPr>
    </w:p>
    <w:p w14:paraId="17D6FCDE" w14:textId="77777777" w:rsidR="00EC517F" w:rsidRDefault="00EC517F" w:rsidP="00EC517F">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2DAF8B52" w14:textId="77777777" w:rsidR="00EC517F" w:rsidRDefault="00EC517F" w:rsidP="00EC517F">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Pr="00F56AAF">
        <w:rPr>
          <w:rFonts w:ascii="Times New Roman" w:hAnsi="Times New Roman"/>
          <w:b/>
          <w:bCs/>
          <w:sz w:val="24"/>
        </w:rPr>
        <w:t xml:space="preserve">Организация и проведение агрометеорологических наблюдений и работ на </w:t>
      </w:r>
      <w:proofErr w:type="gramStart"/>
      <w:r w:rsidRPr="00F56AAF">
        <w:rPr>
          <w:rFonts w:ascii="Times New Roman" w:hAnsi="Times New Roman"/>
          <w:b/>
          <w:bCs/>
          <w:sz w:val="24"/>
        </w:rPr>
        <w:t>сети  станций</w:t>
      </w:r>
      <w:proofErr w:type="gramEnd"/>
      <w:r w:rsidRPr="00F56AAF">
        <w:rPr>
          <w:rFonts w:ascii="Times New Roman" w:hAnsi="Times New Roman"/>
          <w:b/>
          <w:bCs/>
          <w:sz w:val="24"/>
        </w:rPr>
        <w:t xml:space="preserve"> и постов Федеральной службы </w:t>
      </w:r>
      <w:r w:rsidR="0018531D" w:rsidRPr="00F56AAF">
        <w:rPr>
          <w:rFonts w:ascii="Times New Roman" w:hAnsi="Times New Roman"/>
          <w:b/>
          <w:bCs/>
          <w:sz w:val="24"/>
        </w:rPr>
        <w:t xml:space="preserve">по </w:t>
      </w:r>
      <w:r w:rsidRPr="00F56AAF">
        <w:rPr>
          <w:rFonts w:ascii="Times New Roman" w:hAnsi="Times New Roman"/>
          <w:b/>
          <w:bCs/>
          <w:sz w:val="24"/>
        </w:rPr>
        <w:t>гидрометеорологии и мониторинг</w:t>
      </w:r>
      <w:r w:rsidR="0018531D" w:rsidRPr="00F56AAF">
        <w:rPr>
          <w:rFonts w:ascii="Times New Roman" w:hAnsi="Times New Roman"/>
          <w:b/>
          <w:bCs/>
          <w:sz w:val="24"/>
        </w:rPr>
        <w:t>у</w:t>
      </w:r>
      <w:r w:rsidR="00723F2C">
        <w:rPr>
          <w:rFonts w:ascii="Times New Roman" w:hAnsi="Times New Roman"/>
          <w:b/>
          <w:bCs/>
          <w:sz w:val="24"/>
        </w:rPr>
        <w:t xml:space="preserve"> </w:t>
      </w:r>
      <w:r w:rsidRPr="00F56AAF">
        <w:rPr>
          <w:rFonts w:ascii="Times New Roman" w:hAnsi="Times New Roman"/>
          <w:b/>
          <w:bCs/>
          <w:sz w:val="24"/>
        </w:rPr>
        <w:t>окружающей среды</w:t>
      </w:r>
      <w:r w:rsidR="00723F2C">
        <w:rPr>
          <w:rFonts w:ascii="Times New Roman" w:hAnsi="Times New Roman"/>
          <w:b/>
          <w:bCs/>
          <w:sz w:val="24"/>
        </w:rPr>
        <w:t xml:space="preserve"> </w:t>
      </w:r>
      <w:r>
        <w:rPr>
          <w:rFonts w:ascii="Times New Roman" w:hAnsi="Times New Roman"/>
          <w:sz w:val="24"/>
          <w:szCs w:val="24"/>
        </w:rPr>
        <w:t>и соответствующие ему общие и профессиональные компетенции:</w:t>
      </w:r>
    </w:p>
    <w:p w14:paraId="428084E2" w14:textId="77777777" w:rsidR="00557D48" w:rsidRDefault="00557D48" w:rsidP="00EC517F">
      <w:pPr>
        <w:suppressAutoHyphens/>
        <w:spacing w:after="0" w:line="240" w:lineRule="auto"/>
        <w:ind w:firstLine="709"/>
        <w:jc w:val="both"/>
        <w:rPr>
          <w:rFonts w:ascii="Times New Roman" w:hAnsi="Times New Roman"/>
          <w:sz w:val="24"/>
          <w:szCs w:val="24"/>
        </w:rPr>
      </w:pPr>
    </w:p>
    <w:p w14:paraId="57769F80" w14:textId="77777777" w:rsidR="00EC517F" w:rsidRDefault="00EC517F" w:rsidP="00EC517F">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947"/>
      </w:tblGrid>
      <w:tr w:rsidR="00EC517F" w14:paraId="21F9DDBA" w14:textId="77777777" w:rsidTr="00F62953">
        <w:tc>
          <w:tcPr>
            <w:tcW w:w="1118" w:type="dxa"/>
          </w:tcPr>
          <w:p w14:paraId="7CD1E3B0" w14:textId="77777777" w:rsidR="00EC517F" w:rsidRPr="00F56AAF" w:rsidRDefault="00EC517F" w:rsidP="00EC517F">
            <w:pPr>
              <w:suppressAutoHyphens/>
              <w:spacing w:after="0" w:line="240" w:lineRule="auto"/>
              <w:jc w:val="both"/>
              <w:rPr>
                <w:rFonts w:ascii="Times New Roman" w:hAnsi="Times New Roman"/>
                <w:b/>
                <w:bCs/>
                <w:sz w:val="24"/>
                <w:szCs w:val="24"/>
              </w:rPr>
            </w:pPr>
            <w:r w:rsidRPr="00F56AAF">
              <w:rPr>
                <w:rFonts w:ascii="Times New Roman" w:hAnsi="Times New Roman"/>
                <w:b/>
                <w:bCs/>
                <w:sz w:val="24"/>
                <w:szCs w:val="24"/>
              </w:rPr>
              <w:t>Код</w:t>
            </w:r>
          </w:p>
        </w:tc>
        <w:tc>
          <w:tcPr>
            <w:tcW w:w="8947" w:type="dxa"/>
          </w:tcPr>
          <w:p w14:paraId="1B18D040" w14:textId="77777777" w:rsidR="00EC517F" w:rsidRPr="00F56AAF" w:rsidRDefault="00EC517F" w:rsidP="00EC517F">
            <w:pPr>
              <w:suppressAutoHyphens/>
              <w:spacing w:after="0" w:line="240" w:lineRule="auto"/>
              <w:jc w:val="both"/>
              <w:rPr>
                <w:rFonts w:ascii="Times New Roman" w:hAnsi="Times New Roman"/>
                <w:b/>
                <w:bCs/>
                <w:sz w:val="24"/>
                <w:szCs w:val="24"/>
              </w:rPr>
            </w:pPr>
            <w:r w:rsidRPr="00F56AAF">
              <w:rPr>
                <w:rFonts w:ascii="Times New Roman" w:hAnsi="Times New Roman"/>
                <w:b/>
                <w:bCs/>
                <w:sz w:val="24"/>
                <w:szCs w:val="24"/>
              </w:rPr>
              <w:t>Наименование общих компетенций</w:t>
            </w:r>
          </w:p>
        </w:tc>
      </w:tr>
      <w:tr w:rsidR="00EC517F" w14:paraId="362A5958" w14:textId="77777777" w:rsidTr="00F62953">
        <w:tc>
          <w:tcPr>
            <w:tcW w:w="1118" w:type="dxa"/>
          </w:tcPr>
          <w:p w14:paraId="09BBDE13"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1.</w:t>
            </w:r>
          </w:p>
        </w:tc>
        <w:tc>
          <w:tcPr>
            <w:tcW w:w="8947" w:type="dxa"/>
          </w:tcPr>
          <w:p w14:paraId="0743268B"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EC517F" w14:paraId="14D08A97" w14:textId="77777777" w:rsidTr="00F62953">
        <w:tc>
          <w:tcPr>
            <w:tcW w:w="1118" w:type="dxa"/>
          </w:tcPr>
          <w:p w14:paraId="11B25D50"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2.</w:t>
            </w:r>
          </w:p>
        </w:tc>
        <w:tc>
          <w:tcPr>
            <w:tcW w:w="8947" w:type="dxa"/>
          </w:tcPr>
          <w:p w14:paraId="02B27F76"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EC517F" w14:paraId="1844FCD0" w14:textId="77777777" w:rsidTr="00F62953">
        <w:tc>
          <w:tcPr>
            <w:tcW w:w="1118" w:type="dxa"/>
          </w:tcPr>
          <w:p w14:paraId="1F618998"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3</w:t>
            </w:r>
          </w:p>
        </w:tc>
        <w:tc>
          <w:tcPr>
            <w:tcW w:w="8947" w:type="dxa"/>
          </w:tcPr>
          <w:p w14:paraId="7BE84250"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Планировать и реализовывать собственное профессиональное и личностное развитие</w:t>
            </w:r>
          </w:p>
        </w:tc>
      </w:tr>
      <w:tr w:rsidR="00EC517F" w14:paraId="1014C8D4" w14:textId="77777777" w:rsidTr="00F62953">
        <w:tc>
          <w:tcPr>
            <w:tcW w:w="1118" w:type="dxa"/>
            <w:tcBorders>
              <w:bottom w:val="single" w:sz="4" w:space="0" w:color="auto"/>
            </w:tcBorders>
          </w:tcPr>
          <w:p w14:paraId="29A373E2"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4</w:t>
            </w:r>
          </w:p>
        </w:tc>
        <w:tc>
          <w:tcPr>
            <w:tcW w:w="8947" w:type="dxa"/>
          </w:tcPr>
          <w:p w14:paraId="7EA1610A"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EC517F" w14:paraId="0476A61E" w14:textId="77777777" w:rsidTr="00F62953">
        <w:tc>
          <w:tcPr>
            <w:tcW w:w="1118" w:type="dxa"/>
            <w:tcBorders>
              <w:top w:val="single" w:sz="4" w:space="0" w:color="auto"/>
              <w:left w:val="single" w:sz="4" w:space="0" w:color="auto"/>
              <w:bottom w:val="single" w:sz="4" w:space="0" w:color="auto"/>
              <w:right w:val="single" w:sz="4" w:space="0" w:color="auto"/>
            </w:tcBorders>
          </w:tcPr>
          <w:p w14:paraId="08691AC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5</w:t>
            </w:r>
          </w:p>
        </w:tc>
        <w:tc>
          <w:tcPr>
            <w:tcW w:w="8947" w:type="dxa"/>
            <w:tcBorders>
              <w:left w:val="single" w:sz="4" w:space="0" w:color="auto"/>
            </w:tcBorders>
          </w:tcPr>
          <w:p w14:paraId="4335DD46"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C517F" w14:paraId="6FD3B4C3" w14:textId="77777777" w:rsidTr="00F62953">
        <w:tc>
          <w:tcPr>
            <w:tcW w:w="1118" w:type="dxa"/>
            <w:tcBorders>
              <w:top w:val="single" w:sz="4" w:space="0" w:color="auto"/>
            </w:tcBorders>
          </w:tcPr>
          <w:p w14:paraId="56CF7EA6"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6</w:t>
            </w:r>
          </w:p>
        </w:tc>
        <w:tc>
          <w:tcPr>
            <w:tcW w:w="8947" w:type="dxa"/>
          </w:tcPr>
          <w:p w14:paraId="713A9785"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EC517F" w14:paraId="1A5BFEB0" w14:textId="77777777" w:rsidTr="00F62953">
        <w:tc>
          <w:tcPr>
            <w:tcW w:w="1118" w:type="dxa"/>
          </w:tcPr>
          <w:p w14:paraId="27CA88F7"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7</w:t>
            </w:r>
          </w:p>
        </w:tc>
        <w:tc>
          <w:tcPr>
            <w:tcW w:w="8947" w:type="dxa"/>
          </w:tcPr>
          <w:p w14:paraId="1FF52368"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EC517F" w14:paraId="435038A2" w14:textId="77777777" w:rsidTr="00F62953">
        <w:tc>
          <w:tcPr>
            <w:tcW w:w="1118" w:type="dxa"/>
          </w:tcPr>
          <w:p w14:paraId="5646585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8</w:t>
            </w:r>
          </w:p>
        </w:tc>
        <w:tc>
          <w:tcPr>
            <w:tcW w:w="8947" w:type="dxa"/>
          </w:tcPr>
          <w:p w14:paraId="63B8CAF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C517F" w14:paraId="209AEB86" w14:textId="77777777" w:rsidTr="00F62953">
        <w:tc>
          <w:tcPr>
            <w:tcW w:w="1118" w:type="dxa"/>
          </w:tcPr>
          <w:p w14:paraId="779967D4"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9</w:t>
            </w:r>
          </w:p>
        </w:tc>
        <w:tc>
          <w:tcPr>
            <w:tcW w:w="8947" w:type="dxa"/>
          </w:tcPr>
          <w:p w14:paraId="53312D12"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Использовать информационные технологии в профессиональной деятельности</w:t>
            </w:r>
          </w:p>
        </w:tc>
      </w:tr>
      <w:tr w:rsidR="00EC517F" w14:paraId="25CC2F33" w14:textId="77777777" w:rsidTr="00F62953">
        <w:tc>
          <w:tcPr>
            <w:tcW w:w="1118" w:type="dxa"/>
          </w:tcPr>
          <w:p w14:paraId="724A414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10</w:t>
            </w:r>
          </w:p>
        </w:tc>
        <w:tc>
          <w:tcPr>
            <w:tcW w:w="8947" w:type="dxa"/>
          </w:tcPr>
          <w:p w14:paraId="25B82E12"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Пользоваться профессиональной документацией на государственном и иностранных языках.</w:t>
            </w:r>
          </w:p>
        </w:tc>
      </w:tr>
      <w:tr w:rsidR="00EC517F" w14:paraId="1CA91B97" w14:textId="77777777" w:rsidTr="00F62953">
        <w:tc>
          <w:tcPr>
            <w:tcW w:w="1118" w:type="dxa"/>
          </w:tcPr>
          <w:p w14:paraId="253B7605"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11</w:t>
            </w:r>
          </w:p>
        </w:tc>
        <w:tc>
          <w:tcPr>
            <w:tcW w:w="8947" w:type="dxa"/>
          </w:tcPr>
          <w:p w14:paraId="752B6405"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1E94286E" w14:textId="77777777" w:rsidR="00557D48" w:rsidRDefault="00557D48" w:rsidP="00EC517F">
      <w:pPr>
        <w:suppressAutoHyphens/>
        <w:spacing w:after="0" w:line="240" w:lineRule="auto"/>
        <w:ind w:firstLine="709"/>
        <w:jc w:val="both"/>
        <w:rPr>
          <w:rFonts w:ascii="Times New Roman" w:hAnsi="Times New Roman"/>
          <w:sz w:val="24"/>
          <w:szCs w:val="24"/>
        </w:rPr>
      </w:pPr>
    </w:p>
    <w:p w14:paraId="34DFBCC2" w14:textId="77777777" w:rsidR="00EC517F" w:rsidRDefault="00EC517F" w:rsidP="00EC517F">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1.1.2 Перечень профессиональных компетенци</w:t>
      </w:r>
      <w:r w:rsidR="00F56AAF">
        <w:rPr>
          <w:rFonts w:ascii="Times New Roman" w:hAnsi="Times New Roman"/>
          <w:sz w:val="24"/>
          <w:szCs w:val="24"/>
        </w:rPr>
        <w:t>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8948"/>
      </w:tblGrid>
      <w:tr w:rsidR="00EC517F" w14:paraId="01558F30" w14:textId="77777777" w:rsidTr="00F62953">
        <w:tc>
          <w:tcPr>
            <w:tcW w:w="1117" w:type="dxa"/>
          </w:tcPr>
          <w:p w14:paraId="06592C2E" w14:textId="77777777" w:rsidR="00EC517F" w:rsidRPr="00557D48" w:rsidRDefault="00EC517F" w:rsidP="00EC517F">
            <w:pPr>
              <w:suppressAutoHyphens/>
              <w:spacing w:after="0" w:line="240" w:lineRule="auto"/>
              <w:jc w:val="both"/>
              <w:rPr>
                <w:rFonts w:ascii="Times New Roman" w:hAnsi="Times New Roman"/>
                <w:b/>
                <w:bCs/>
                <w:sz w:val="24"/>
                <w:szCs w:val="24"/>
              </w:rPr>
            </w:pPr>
            <w:r w:rsidRPr="00557D48">
              <w:rPr>
                <w:rFonts w:ascii="Times New Roman" w:hAnsi="Times New Roman"/>
                <w:b/>
                <w:bCs/>
                <w:sz w:val="24"/>
                <w:szCs w:val="24"/>
              </w:rPr>
              <w:t>Код</w:t>
            </w:r>
          </w:p>
        </w:tc>
        <w:tc>
          <w:tcPr>
            <w:tcW w:w="8948" w:type="dxa"/>
          </w:tcPr>
          <w:p w14:paraId="2600A20D" w14:textId="77777777" w:rsidR="00EC517F" w:rsidRPr="00557D48" w:rsidRDefault="00EC517F" w:rsidP="00EC517F">
            <w:pPr>
              <w:suppressAutoHyphens/>
              <w:spacing w:after="0" w:line="240" w:lineRule="auto"/>
              <w:jc w:val="both"/>
              <w:rPr>
                <w:rFonts w:ascii="Times New Roman" w:hAnsi="Times New Roman"/>
                <w:b/>
                <w:bCs/>
                <w:sz w:val="24"/>
                <w:szCs w:val="24"/>
              </w:rPr>
            </w:pPr>
            <w:r w:rsidRPr="00557D48">
              <w:rPr>
                <w:rFonts w:ascii="Times New Roman" w:hAnsi="Times New Roman"/>
                <w:b/>
                <w:bCs/>
                <w:sz w:val="24"/>
                <w:szCs w:val="24"/>
              </w:rPr>
              <w:t>Наименование видов деятельности и профессиональных компетенций</w:t>
            </w:r>
          </w:p>
        </w:tc>
      </w:tr>
      <w:tr w:rsidR="00EC517F" w14:paraId="4AA8489D" w14:textId="77777777" w:rsidTr="00F62953">
        <w:tc>
          <w:tcPr>
            <w:tcW w:w="1117" w:type="dxa"/>
          </w:tcPr>
          <w:p w14:paraId="4A62DC55"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ВД 3</w:t>
            </w:r>
          </w:p>
        </w:tc>
        <w:tc>
          <w:tcPr>
            <w:tcW w:w="8948" w:type="dxa"/>
          </w:tcPr>
          <w:p w14:paraId="4DAB960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rPr>
              <w:t xml:space="preserve">Организация и проведение агрометеорологических наблюдений и работ на </w:t>
            </w:r>
            <w:proofErr w:type="gramStart"/>
            <w:r w:rsidRPr="00EC517F">
              <w:rPr>
                <w:rFonts w:ascii="Times New Roman" w:hAnsi="Times New Roman"/>
                <w:sz w:val="24"/>
              </w:rPr>
              <w:t>сети  станций</w:t>
            </w:r>
            <w:proofErr w:type="gramEnd"/>
            <w:r w:rsidRPr="00EC517F">
              <w:rPr>
                <w:rFonts w:ascii="Times New Roman" w:hAnsi="Times New Roman"/>
                <w:sz w:val="24"/>
              </w:rPr>
              <w:t xml:space="preserve"> и постов Федеральной службы гидрометеорологии и мониторинга окружающей среды</w:t>
            </w:r>
          </w:p>
        </w:tc>
      </w:tr>
      <w:tr w:rsidR="00EC517F" w14:paraId="24A70B25" w14:textId="77777777" w:rsidTr="00F62953">
        <w:tc>
          <w:tcPr>
            <w:tcW w:w="1117" w:type="dxa"/>
          </w:tcPr>
          <w:p w14:paraId="34F68B59"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ПК 3.1.</w:t>
            </w:r>
          </w:p>
        </w:tc>
        <w:tc>
          <w:tcPr>
            <w:tcW w:w="8948" w:type="dxa"/>
          </w:tcPr>
          <w:p w14:paraId="714CA6C7"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iCs/>
                <w:sz w:val="24"/>
                <w:szCs w:val="24"/>
              </w:rPr>
              <w:t>Осуществлять организацию и проводить агрометеорологические наблюдения и работы, маршрутные, наземные и авиационные наблюдения за состоянием среды обитания и пастбищной растительностью</w:t>
            </w:r>
          </w:p>
        </w:tc>
      </w:tr>
      <w:tr w:rsidR="00EC517F" w14:paraId="0C18A014" w14:textId="77777777" w:rsidTr="00F62953">
        <w:tc>
          <w:tcPr>
            <w:tcW w:w="1117" w:type="dxa"/>
          </w:tcPr>
          <w:p w14:paraId="37633ED1"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ПК 3.2.</w:t>
            </w:r>
          </w:p>
        </w:tc>
        <w:tc>
          <w:tcPr>
            <w:tcW w:w="8948" w:type="dxa"/>
          </w:tcPr>
          <w:p w14:paraId="756DB07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iCs/>
                <w:sz w:val="24"/>
                <w:szCs w:val="24"/>
              </w:rPr>
              <w:t>Обрабатывать и проверять материалы агрометеорологических наблюдений</w:t>
            </w:r>
          </w:p>
        </w:tc>
      </w:tr>
      <w:tr w:rsidR="00EC517F" w14:paraId="19806855" w14:textId="77777777" w:rsidTr="00F62953">
        <w:tc>
          <w:tcPr>
            <w:tcW w:w="1117" w:type="dxa"/>
          </w:tcPr>
          <w:p w14:paraId="27C1CBB3"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ПК 3.3.</w:t>
            </w:r>
          </w:p>
        </w:tc>
        <w:tc>
          <w:tcPr>
            <w:tcW w:w="8948" w:type="dxa"/>
          </w:tcPr>
          <w:p w14:paraId="50B060DA"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Составлять агрометеорологические прогнозы</w:t>
            </w:r>
          </w:p>
        </w:tc>
      </w:tr>
      <w:tr w:rsidR="00EC517F" w14:paraId="682705C5" w14:textId="77777777" w:rsidTr="00F62953">
        <w:tc>
          <w:tcPr>
            <w:tcW w:w="1117" w:type="dxa"/>
          </w:tcPr>
          <w:p w14:paraId="6E2F5640"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ПК 3.4.</w:t>
            </w:r>
          </w:p>
        </w:tc>
        <w:tc>
          <w:tcPr>
            <w:tcW w:w="8948" w:type="dxa"/>
          </w:tcPr>
          <w:p w14:paraId="290CB922"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Эксплуатировать технические средства и устройства, применяемые для агрометеорологических наблюдений</w:t>
            </w:r>
          </w:p>
        </w:tc>
      </w:tr>
      <w:tr w:rsidR="00EC517F" w14:paraId="4FFE8D1F" w14:textId="77777777" w:rsidTr="00F62953">
        <w:tc>
          <w:tcPr>
            <w:tcW w:w="1117" w:type="dxa"/>
          </w:tcPr>
          <w:p w14:paraId="3C154E27"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lastRenderedPageBreak/>
              <w:t>ПК 3.5.</w:t>
            </w:r>
          </w:p>
        </w:tc>
        <w:tc>
          <w:tcPr>
            <w:tcW w:w="8948" w:type="dxa"/>
          </w:tcPr>
          <w:p w14:paraId="1864041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Предоставлять соответствующим органам государственного управления, сельскохозяйственным организациям и другим потребителям гидрометеорологическую информацию</w:t>
            </w:r>
          </w:p>
        </w:tc>
      </w:tr>
    </w:tbl>
    <w:p w14:paraId="7378CE20" w14:textId="77777777" w:rsidR="00EC517F" w:rsidRDefault="00EC517F" w:rsidP="00EC517F">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1.1.3. В результате освоения профессионального модуля обучающийся должен</w:t>
      </w:r>
      <w:r w:rsidR="00557D48">
        <w:rPr>
          <w:rFonts w:ascii="Times New Roman" w:hAnsi="Times New Roman"/>
          <w:sz w:val="24"/>
          <w:szCs w:val="24"/>
        </w:rPr>
        <w:t>:</w:t>
      </w:r>
    </w:p>
    <w:p w14:paraId="7C88A918" w14:textId="77777777" w:rsidR="00EC517F" w:rsidRDefault="00EC517F" w:rsidP="00EC517F">
      <w:pPr>
        <w:suppressAutoHyphens/>
        <w:spacing w:after="0" w:line="240" w:lineRule="auto"/>
        <w:ind w:firstLine="709"/>
        <w:jc w:val="both"/>
        <w:rPr>
          <w:rFonts w:ascii="Times New Roman" w:hAnsi="Times New Roman"/>
          <w:sz w:val="24"/>
          <w:szCs w:val="24"/>
        </w:rPr>
      </w:pPr>
    </w:p>
    <w:tbl>
      <w:tblPr>
        <w:tblW w:w="51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8170"/>
      </w:tblGrid>
      <w:tr w:rsidR="00EC517F" w:rsidRPr="0006722E" w14:paraId="36FB862F" w14:textId="77777777" w:rsidTr="00F62953">
        <w:tc>
          <w:tcPr>
            <w:tcW w:w="846" w:type="pct"/>
            <w:tcBorders>
              <w:top w:val="single" w:sz="4" w:space="0" w:color="auto"/>
              <w:left w:val="single" w:sz="4" w:space="0" w:color="auto"/>
              <w:bottom w:val="single" w:sz="4" w:space="0" w:color="auto"/>
              <w:right w:val="single" w:sz="4" w:space="0" w:color="auto"/>
            </w:tcBorders>
            <w:hideMark/>
          </w:tcPr>
          <w:p w14:paraId="21CBE725" w14:textId="77777777" w:rsidR="00EC517F" w:rsidRPr="0006722E" w:rsidRDefault="00EC517F" w:rsidP="00557D48">
            <w:pPr>
              <w:spacing w:after="0" w:line="240" w:lineRule="auto"/>
              <w:rPr>
                <w:rFonts w:ascii="Times New Roman" w:hAnsi="Times New Roman"/>
                <w:bCs/>
                <w:sz w:val="24"/>
                <w:szCs w:val="24"/>
                <w:lang w:eastAsia="en-US"/>
              </w:rPr>
            </w:pPr>
            <w:r w:rsidRPr="0006722E">
              <w:rPr>
                <w:rFonts w:ascii="Times New Roman" w:hAnsi="Times New Roman"/>
                <w:bCs/>
                <w:sz w:val="24"/>
                <w:szCs w:val="24"/>
                <w:lang w:eastAsia="en-US"/>
              </w:rPr>
              <w:t>Иметь практический опыт</w:t>
            </w:r>
          </w:p>
        </w:tc>
        <w:tc>
          <w:tcPr>
            <w:tcW w:w="4154" w:type="pct"/>
            <w:tcBorders>
              <w:top w:val="single" w:sz="4" w:space="0" w:color="auto"/>
              <w:left w:val="single" w:sz="4" w:space="0" w:color="auto"/>
              <w:bottom w:val="single" w:sz="4" w:space="0" w:color="auto"/>
              <w:right w:val="single" w:sz="4" w:space="0" w:color="auto"/>
            </w:tcBorders>
            <w:hideMark/>
          </w:tcPr>
          <w:p w14:paraId="266F3FCC" w14:textId="77777777" w:rsidR="00EC517F" w:rsidRDefault="00EC517F" w:rsidP="002847A9">
            <w:pPr>
              <w:pStyle w:val="ad"/>
              <w:numPr>
                <w:ilvl w:val="0"/>
                <w:numId w:val="38"/>
              </w:numPr>
              <w:spacing w:before="0" w:after="0"/>
            </w:pPr>
            <w:r w:rsidRPr="00347C23">
              <w:t>выбор</w:t>
            </w:r>
            <w:r w:rsidR="008E191B">
              <w:t>а</w:t>
            </w:r>
            <w:r w:rsidRPr="00347C23">
              <w:t xml:space="preserve"> наблюдательных участков и их описания, составление плана их расположения;</w:t>
            </w:r>
          </w:p>
          <w:p w14:paraId="14EF4848" w14:textId="77777777" w:rsidR="00EC517F" w:rsidRDefault="00EC517F" w:rsidP="002847A9">
            <w:pPr>
              <w:pStyle w:val="ad"/>
              <w:numPr>
                <w:ilvl w:val="0"/>
                <w:numId w:val="38"/>
              </w:numPr>
              <w:spacing w:before="0" w:after="0"/>
            </w:pPr>
            <w:r w:rsidRPr="00347C23">
              <w:t>проведени</w:t>
            </w:r>
            <w:r w:rsidR="008E191B">
              <w:t>я</w:t>
            </w:r>
            <w:r w:rsidRPr="00347C23">
              <w:t xml:space="preserve"> агрометеорологических наблюдений за состоянием среды обитания сельскохозяйственных растений и животных;</w:t>
            </w:r>
          </w:p>
          <w:p w14:paraId="3AB4BD76" w14:textId="77777777" w:rsidR="00EC517F" w:rsidRDefault="00EC517F" w:rsidP="002847A9">
            <w:pPr>
              <w:pStyle w:val="ad"/>
              <w:numPr>
                <w:ilvl w:val="0"/>
                <w:numId w:val="38"/>
              </w:numPr>
              <w:spacing w:before="0" w:after="0"/>
            </w:pPr>
            <w:r w:rsidRPr="00347C23">
              <w:t>проведени</w:t>
            </w:r>
            <w:r w:rsidR="008E191B">
              <w:t>я</w:t>
            </w:r>
            <w:r w:rsidRPr="00347C23">
              <w:t xml:space="preserve"> </w:t>
            </w:r>
            <w:proofErr w:type="spellStart"/>
            <w:r w:rsidRPr="00347C23">
              <w:t>снегосъемок</w:t>
            </w:r>
            <w:proofErr w:type="spellEnd"/>
            <w:r w:rsidRPr="00347C23">
              <w:t xml:space="preserve"> на сельскохозяйственных угодьях;</w:t>
            </w:r>
          </w:p>
          <w:p w14:paraId="42D52066" w14:textId="77777777" w:rsidR="00552A99" w:rsidRDefault="008E191B" w:rsidP="002847A9">
            <w:pPr>
              <w:pStyle w:val="ad"/>
              <w:numPr>
                <w:ilvl w:val="0"/>
                <w:numId w:val="38"/>
              </w:numPr>
              <w:spacing w:after="0"/>
            </w:pPr>
            <w:r>
              <w:t>с</w:t>
            </w:r>
            <w:r w:rsidR="00552A99">
              <w:t>оставлени</w:t>
            </w:r>
            <w:r>
              <w:t>я</w:t>
            </w:r>
            <w:r w:rsidR="00552A99">
              <w:t xml:space="preserve"> обзоров условий вегетации основных сельскохозяйственных культур, агрометеорологических условий проведения весенних полевых работ, условий сева и осенней вегетации озимых культур, условий перезимовки зимующих культур, условий зимнего выпаса скота;</w:t>
            </w:r>
          </w:p>
          <w:p w14:paraId="0548BC4E" w14:textId="77777777" w:rsidR="00552A99" w:rsidRDefault="00552A99" w:rsidP="002847A9">
            <w:pPr>
              <w:pStyle w:val="ad"/>
              <w:numPr>
                <w:ilvl w:val="0"/>
                <w:numId w:val="38"/>
              </w:numPr>
              <w:spacing w:before="0" w:after="0"/>
            </w:pPr>
            <w:r>
              <w:t>обраб</w:t>
            </w:r>
            <w:r w:rsidR="008E191B">
              <w:t>отки</w:t>
            </w:r>
            <w:r>
              <w:t xml:space="preserve"> и провер</w:t>
            </w:r>
            <w:r w:rsidR="008E191B">
              <w:t>ки</w:t>
            </w:r>
            <w:r>
              <w:t xml:space="preserve"> материал</w:t>
            </w:r>
            <w:r w:rsidR="008E191B">
              <w:t>ов</w:t>
            </w:r>
            <w:r>
              <w:t xml:space="preserve"> агрометеорологических наблюдений</w:t>
            </w:r>
            <w:r w:rsidR="008E191B">
              <w:t xml:space="preserve"> и</w:t>
            </w:r>
          </w:p>
          <w:p w14:paraId="526CA83E" w14:textId="77777777" w:rsidR="00552A99" w:rsidRDefault="008E191B" w:rsidP="00552A99">
            <w:pPr>
              <w:pStyle w:val="ad"/>
              <w:spacing w:before="0" w:after="0"/>
              <w:ind w:left="360"/>
            </w:pPr>
            <w:r>
              <w:t>с</w:t>
            </w:r>
            <w:r w:rsidR="00552A99" w:rsidRPr="00552A99">
              <w:t>оставлени</w:t>
            </w:r>
            <w:r>
              <w:t>я</w:t>
            </w:r>
            <w:r w:rsidR="00552A99" w:rsidRPr="00552A99">
              <w:t xml:space="preserve"> ежедневных агрометеорологических бюллетеней (ТСХ-12), декадных бюллетеней по зоне станции, агрометеорологических обзоров за декаду, специальных агрометеорологических справок и рекомендаций о сложившихся агрометеорологических условиях перед началом важных сельскохозяйственных работ, о неблагоприятных для сельскохозяйственных культур и выпаса животных, погодных условиях;</w:t>
            </w:r>
          </w:p>
          <w:p w14:paraId="2D7F3D4C" w14:textId="77777777" w:rsidR="00552A99" w:rsidRDefault="008E191B" w:rsidP="002847A9">
            <w:pPr>
              <w:pStyle w:val="ad"/>
              <w:numPr>
                <w:ilvl w:val="0"/>
                <w:numId w:val="38"/>
              </w:numPr>
              <w:spacing w:before="0" w:after="0"/>
            </w:pPr>
            <w:r>
              <w:t>э</w:t>
            </w:r>
            <w:r w:rsidR="00552A99" w:rsidRPr="00552A99">
              <w:t>ксплуатаци</w:t>
            </w:r>
            <w:r>
              <w:t>и</w:t>
            </w:r>
            <w:r w:rsidR="00552A99" w:rsidRPr="00552A99">
              <w:t xml:space="preserve"> технических средств и устройств, применяемых для агрометеорологических и других видов наблюдений</w:t>
            </w:r>
            <w:r w:rsidR="00DD7145">
              <w:t>;</w:t>
            </w:r>
          </w:p>
          <w:p w14:paraId="055F603C" w14:textId="77777777" w:rsidR="00552A99" w:rsidRPr="00347C23" w:rsidRDefault="008E191B" w:rsidP="002847A9">
            <w:pPr>
              <w:pStyle w:val="ad"/>
              <w:numPr>
                <w:ilvl w:val="0"/>
                <w:numId w:val="38"/>
              </w:numPr>
              <w:spacing w:before="0" w:after="0"/>
            </w:pPr>
            <w:r>
              <w:t>с</w:t>
            </w:r>
            <w:r w:rsidR="00552A99" w:rsidRPr="00552A99">
              <w:t>оставлени</w:t>
            </w:r>
            <w:r>
              <w:t>я</w:t>
            </w:r>
            <w:r w:rsidR="00552A99" w:rsidRPr="00552A99">
              <w:t xml:space="preserve"> плана обеспечения с учетом запросов потребителей и специфики сельскохозяйственного производства</w:t>
            </w:r>
          </w:p>
        </w:tc>
      </w:tr>
      <w:tr w:rsidR="00EC517F" w:rsidRPr="0006722E" w14:paraId="79B7FFFE" w14:textId="77777777" w:rsidTr="00F62953">
        <w:tc>
          <w:tcPr>
            <w:tcW w:w="846" w:type="pct"/>
            <w:tcBorders>
              <w:top w:val="single" w:sz="4" w:space="0" w:color="auto"/>
              <w:left w:val="single" w:sz="4" w:space="0" w:color="auto"/>
              <w:bottom w:val="single" w:sz="4" w:space="0" w:color="auto"/>
              <w:right w:val="single" w:sz="4" w:space="0" w:color="auto"/>
            </w:tcBorders>
            <w:hideMark/>
          </w:tcPr>
          <w:p w14:paraId="6A578F3D" w14:textId="77777777" w:rsidR="00EC517F" w:rsidRPr="0006722E" w:rsidRDefault="00EC517F" w:rsidP="00EC517F">
            <w:pPr>
              <w:spacing w:after="0" w:line="240" w:lineRule="auto"/>
              <w:jc w:val="center"/>
              <w:rPr>
                <w:rFonts w:ascii="Times New Roman" w:hAnsi="Times New Roman"/>
                <w:bCs/>
                <w:sz w:val="24"/>
                <w:szCs w:val="24"/>
                <w:lang w:eastAsia="en-US"/>
              </w:rPr>
            </w:pPr>
            <w:r w:rsidRPr="0006722E">
              <w:rPr>
                <w:rFonts w:ascii="Times New Roman" w:hAnsi="Times New Roman"/>
                <w:bCs/>
                <w:sz w:val="24"/>
                <w:szCs w:val="24"/>
                <w:lang w:eastAsia="en-US"/>
              </w:rPr>
              <w:t>уметь</w:t>
            </w:r>
          </w:p>
        </w:tc>
        <w:tc>
          <w:tcPr>
            <w:tcW w:w="4154" w:type="pct"/>
            <w:tcBorders>
              <w:top w:val="single" w:sz="4" w:space="0" w:color="auto"/>
              <w:left w:val="single" w:sz="4" w:space="0" w:color="auto"/>
              <w:bottom w:val="single" w:sz="4" w:space="0" w:color="auto"/>
              <w:right w:val="single" w:sz="4" w:space="0" w:color="auto"/>
            </w:tcBorders>
            <w:hideMark/>
          </w:tcPr>
          <w:p w14:paraId="3C1F1304" w14:textId="77777777" w:rsidR="00EC517F" w:rsidRPr="00122437" w:rsidRDefault="00EC517F" w:rsidP="00122437">
            <w:pPr>
              <w:pStyle w:val="ad"/>
              <w:numPr>
                <w:ilvl w:val="0"/>
                <w:numId w:val="5"/>
              </w:numPr>
              <w:spacing w:before="0" w:after="0"/>
              <w:ind w:left="387"/>
              <w:jc w:val="both"/>
            </w:pPr>
            <w:r w:rsidRPr="00122437">
              <w:t>выбирать наблюдательные участки, составлять план расположения участков и проводить их описание;</w:t>
            </w:r>
          </w:p>
          <w:p w14:paraId="0F2963F6" w14:textId="77777777" w:rsidR="00EC517F" w:rsidRPr="00122437" w:rsidRDefault="00EC517F" w:rsidP="00122437">
            <w:pPr>
              <w:pStyle w:val="ad"/>
              <w:numPr>
                <w:ilvl w:val="0"/>
                <w:numId w:val="5"/>
              </w:numPr>
              <w:spacing w:before="0" w:after="0"/>
              <w:ind w:left="387"/>
              <w:jc w:val="both"/>
            </w:pPr>
            <w:r w:rsidRPr="00122437">
              <w:rPr>
                <w:spacing w:val="2"/>
                <w:shd w:val="clear" w:color="auto" w:fill="FFFFFF"/>
              </w:rPr>
              <w:t>проводить агрометеорологические наблюдения за состоянием среды обитания сельскохозяйственных растений и животных;</w:t>
            </w:r>
          </w:p>
          <w:p w14:paraId="2B662CA8" w14:textId="3D6B75BB" w:rsidR="00B16538" w:rsidRPr="00B31459" w:rsidRDefault="00EC517F" w:rsidP="00B31459">
            <w:pPr>
              <w:pStyle w:val="ad"/>
              <w:numPr>
                <w:ilvl w:val="0"/>
                <w:numId w:val="5"/>
              </w:numPr>
              <w:spacing w:before="0" w:after="0"/>
              <w:ind w:left="387"/>
              <w:jc w:val="both"/>
            </w:pPr>
            <w:r w:rsidRPr="00122437">
              <w:rPr>
                <w:spacing w:val="2"/>
                <w:shd w:val="clear" w:color="auto" w:fill="FFFFFF"/>
              </w:rPr>
              <w:t xml:space="preserve">проводить </w:t>
            </w:r>
            <w:proofErr w:type="spellStart"/>
            <w:r w:rsidRPr="00122437">
              <w:rPr>
                <w:spacing w:val="2"/>
                <w:shd w:val="clear" w:color="auto" w:fill="FFFFFF"/>
              </w:rPr>
              <w:t>снегосъемки</w:t>
            </w:r>
            <w:proofErr w:type="spellEnd"/>
            <w:r w:rsidRPr="00122437">
              <w:rPr>
                <w:spacing w:val="2"/>
                <w:shd w:val="clear" w:color="auto" w:fill="FFFFFF"/>
              </w:rPr>
              <w:t xml:space="preserve"> на полях с зимующей культурой и в плодовом саду;</w:t>
            </w:r>
            <w:r w:rsidR="00122437">
              <w:rPr>
                <w:spacing w:val="2"/>
                <w:shd w:val="clear" w:color="auto" w:fill="FFFFFF"/>
              </w:rPr>
              <w:t xml:space="preserve"> </w:t>
            </w:r>
          </w:p>
          <w:p w14:paraId="09CC013A" w14:textId="56320288" w:rsidR="00B16538" w:rsidRDefault="00B16538" w:rsidP="00B31459">
            <w:pPr>
              <w:pStyle w:val="ad"/>
              <w:numPr>
                <w:ilvl w:val="0"/>
                <w:numId w:val="5"/>
              </w:numPr>
              <w:spacing w:before="0" w:after="0"/>
              <w:ind w:left="387"/>
              <w:jc w:val="both"/>
            </w:pPr>
            <w:r w:rsidRPr="00B31459">
              <w:rPr>
                <w:spacing w:val="2"/>
                <w:shd w:val="clear" w:color="auto" w:fill="FFFFFF"/>
              </w:rPr>
              <w:t xml:space="preserve">определять фазы развития сельскохозяйственных культур по их признакам </w:t>
            </w:r>
            <w:r w:rsidR="00FC295D" w:rsidRPr="00122437">
              <w:t>и записывать</w:t>
            </w:r>
            <w:r w:rsidR="00B31459">
              <w:t xml:space="preserve"> </w:t>
            </w:r>
            <w:r w:rsidR="00FC295D" w:rsidRPr="00122437">
              <w:t>в книжку КСХ-1м;</w:t>
            </w:r>
          </w:p>
          <w:p w14:paraId="7257B987" w14:textId="77777777" w:rsidR="00FC295D" w:rsidRPr="00122437" w:rsidRDefault="00C774BC" w:rsidP="00122437">
            <w:pPr>
              <w:pStyle w:val="ad"/>
              <w:numPr>
                <w:ilvl w:val="0"/>
                <w:numId w:val="5"/>
              </w:numPr>
              <w:spacing w:after="0"/>
              <w:ind w:left="387"/>
              <w:jc w:val="both"/>
            </w:pPr>
            <w:r>
              <w:t>проводить наблюдения за высотой и густотой стояния посевов, состоянием,</w:t>
            </w:r>
            <w:r w:rsidR="00FC295D" w:rsidRPr="00122437">
              <w:t xml:space="preserve"> засоренностью, повреждением растений, за формированием элементов продуктивности;</w:t>
            </w:r>
          </w:p>
          <w:p w14:paraId="2A75575F" w14:textId="77777777" w:rsidR="00FC295D" w:rsidRPr="00122437" w:rsidRDefault="00FC295D" w:rsidP="00122437">
            <w:pPr>
              <w:pStyle w:val="ad"/>
              <w:numPr>
                <w:ilvl w:val="0"/>
                <w:numId w:val="5"/>
              </w:numPr>
              <w:spacing w:after="0"/>
              <w:ind w:left="387"/>
              <w:jc w:val="both"/>
            </w:pPr>
            <w:r w:rsidRPr="00122437">
              <w:t>определять структуру урожая сельскохозяйственных культур;</w:t>
            </w:r>
          </w:p>
          <w:p w14:paraId="72A59D91" w14:textId="77777777" w:rsidR="00FC295D" w:rsidRPr="00122437" w:rsidRDefault="00C774BC" w:rsidP="00122437">
            <w:pPr>
              <w:pStyle w:val="ad"/>
              <w:numPr>
                <w:ilvl w:val="0"/>
                <w:numId w:val="5"/>
              </w:numPr>
              <w:spacing w:before="0" w:after="0"/>
              <w:ind w:left="387"/>
              <w:jc w:val="both"/>
            </w:pPr>
            <w:r>
              <w:t>определять характер и степень повреждения растений сельскохозяйственными вредителями и болезнями, неблагоприятными явлениями погоды;</w:t>
            </w:r>
          </w:p>
          <w:p w14:paraId="569ABD82" w14:textId="77777777" w:rsidR="00FC295D" w:rsidRPr="00122437" w:rsidRDefault="00C774BC" w:rsidP="00122437">
            <w:pPr>
              <w:pStyle w:val="ad"/>
              <w:numPr>
                <w:ilvl w:val="0"/>
                <w:numId w:val="5"/>
              </w:numPr>
              <w:spacing w:after="0"/>
              <w:ind w:left="387"/>
              <w:jc w:val="both"/>
            </w:pPr>
            <w:r>
              <w:t>составлять агрометеорологическую таблицу, ежедневные и декадные агрометеорологические телеграммы;</w:t>
            </w:r>
          </w:p>
          <w:p w14:paraId="09650B8E" w14:textId="77777777" w:rsidR="00FC295D" w:rsidRPr="00122437" w:rsidRDefault="00C774BC" w:rsidP="00122437">
            <w:pPr>
              <w:pStyle w:val="ad"/>
              <w:numPr>
                <w:ilvl w:val="0"/>
                <w:numId w:val="5"/>
              </w:numPr>
              <w:spacing w:before="0" w:after="0"/>
              <w:ind w:left="387"/>
              <w:jc w:val="both"/>
            </w:pPr>
            <w:r>
              <w:t xml:space="preserve"> проводить технический и первичный критический контроль материалов наблюдений;</w:t>
            </w:r>
          </w:p>
          <w:p w14:paraId="04790C93" w14:textId="77777777" w:rsidR="00FC295D" w:rsidRPr="00122437" w:rsidRDefault="00C774BC" w:rsidP="00122437">
            <w:pPr>
              <w:pStyle w:val="ad"/>
              <w:numPr>
                <w:ilvl w:val="0"/>
                <w:numId w:val="5"/>
              </w:numPr>
              <w:ind w:left="387"/>
            </w:pPr>
            <w:r>
              <w:t xml:space="preserve">заносить на </w:t>
            </w:r>
            <w:proofErr w:type="spellStart"/>
            <w:r>
              <w:t>техноситель</w:t>
            </w:r>
            <w:proofErr w:type="spellEnd"/>
            <w:r>
              <w:t xml:space="preserve"> данные агрометеорологических наблюдений;</w:t>
            </w:r>
          </w:p>
          <w:p w14:paraId="32E4098B" w14:textId="77777777" w:rsidR="00FC295D" w:rsidRPr="00122437" w:rsidRDefault="00C774BC" w:rsidP="00122437">
            <w:pPr>
              <w:pStyle w:val="ad"/>
              <w:numPr>
                <w:ilvl w:val="0"/>
                <w:numId w:val="5"/>
              </w:numPr>
              <w:spacing w:after="0"/>
              <w:ind w:left="387"/>
              <w:jc w:val="both"/>
            </w:pPr>
            <w:r>
              <w:t>составлять информационных сообщений в виде таблиц, телеграмм, справок, обзоров;</w:t>
            </w:r>
          </w:p>
          <w:p w14:paraId="714EDE6D" w14:textId="77777777" w:rsidR="00FC295D" w:rsidRPr="009537ED" w:rsidRDefault="00C774BC" w:rsidP="00F62953">
            <w:pPr>
              <w:pStyle w:val="ad"/>
              <w:numPr>
                <w:ilvl w:val="0"/>
                <w:numId w:val="5"/>
              </w:numPr>
              <w:spacing w:before="0" w:after="0"/>
              <w:ind w:left="387"/>
              <w:jc w:val="both"/>
            </w:pPr>
            <w:proofErr w:type="gramStart"/>
            <w:r>
              <w:t>передавать  гидрометеорологической</w:t>
            </w:r>
            <w:proofErr w:type="gramEnd"/>
            <w:r>
              <w:t xml:space="preserve"> информации потребителям.</w:t>
            </w:r>
          </w:p>
        </w:tc>
      </w:tr>
      <w:tr w:rsidR="00122437" w:rsidRPr="0006722E" w14:paraId="75F0D599" w14:textId="77777777" w:rsidTr="008F694A">
        <w:trPr>
          <w:trHeight w:val="840"/>
        </w:trPr>
        <w:tc>
          <w:tcPr>
            <w:tcW w:w="846" w:type="pct"/>
            <w:tcBorders>
              <w:top w:val="single" w:sz="4" w:space="0" w:color="auto"/>
              <w:left w:val="single" w:sz="4" w:space="0" w:color="auto"/>
              <w:right w:val="single" w:sz="4" w:space="0" w:color="auto"/>
            </w:tcBorders>
            <w:hideMark/>
          </w:tcPr>
          <w:p w14:paraId="22E4B1FB" w14:textId="77777777" w:rsidR="00122437" w:rsidRPr="0006722E" w:rsidRDefault="00122437" w:rsidP="0008388B">
            <w:pPr>
              <w:spacing w:after="0" w:line="240" w:lineRule="auto"/>
              <w:jc w:val="center"/>
              <w:rPr>
                <w:rFonts w:ascii="Times New Roman" w:hAnsi="Times New Roman"/>
                <w:bCs/>
                <w:sz w:val="24"/>
                <w:szCs w:val="24"/>
                <w:lang w:eastAsia="en-US"/>
              </w:rPr>
            </w:pPr>
            <w:r w:rsidRPr="0006722E">
              <w:rPr>
                <w:rFonts w:ascii="Times New Roman" w:hAnsi="Times New Roman"/>
                <w:bCs/>
                <w:sz w:val="24"/>
                <w:szCs w:val="24"/>
                <w:lang w:eastAsia="en-US"/>
              </w:rPr>
              <w:lastRenderedPageBreak/>
              <w:t>знать</w:t>
            </w:r>
          </w:p>
        </w:tc>
        <w:tc>
          <w:tcPr>
            <w:tcW w:w="4154" w:type="pct"/>
            <w:tcBorders>
              <w:top w:val="single" w:sz="4" w:space="0" w:color="auto"/>
              <w:left w:val="single" w:sz="4" w:space="0" w:color="auto"/>
              <w:right w:val="single" w:sz="4" w:space="0" w:color="auto"/>
            </w:tcBorders>
            <w:hideMark/>
          </w:tcPr>
          <w:p w14:paraId="3A8CA3A7" w14:textId="77777777" w:rsidR="00122437" w:rsidRPr="009537ED" w:rsidRDefault="00122437" w:rsidP="00315901">
            <w:pPr>
              <w:pStyle w:val="ad"/>
              <w:numPr>
                <w:ilvl w:val="0"/>
                <w:numId w:val="5"/>
              </w:numPr>
              <w:spacing w:before="0" w:after="0"/>
              <w:ind w:left="387"/>
              <w:jc w:val="both"/>
            </w:pPr>
            <w:r w:rsidRPr="009537ED">
              <w:rPr>
                <w:shd w:val="clear" w:color="auto" w:fill="FFFFFF"/>
              </w:rPr>
              <w:t>основные факторы жизни растений, биохимические процессы в растениях, влияние метеорологических факторов на жизнь растений;</w:t>
            </w:r>
          </w:p>
          <w:p w14:paraId="406F23B8" w14:textId="77777777" w:rsidR="00122437" w:rsidRPr="009537ED" w:rsidRDefault="00122437" w:rsidP="00315901">
            <w:pPr>
              <w:pStyle w:val="ad"/>
              <w:numPr>
                <w:ilvl w:val="0"/>
                <w:numId w:val="5"/>
              </w:numPr>
              <w:spacing w:before="0" w:after="0"/>
              <w:ind w:left="387"/>
              <w:jc w:val="both"/>
            </w:pPr>
            <w:r w:rsidRPr="009537ED">
              <w:t>распорядительные, методические, нормативные документы, определяющие основные принципы построения сети агрометеорологических наблюдений, порядок их производства, обработки данных, сбора и обработки оперативной и режимной агрометеорологической информации;</w:t>
            </w:r>
          </w:p>
          <w:p w14:paraId="02BA32D3" w14:textId="77777777" w:rsidR="00122437" w:rsidRDefault="00122437" w:rsidP="00315901">
            <w:pPr>
              <w:pStyle w:val="ad"/>
              <w:numPr>
                <w:ilvl w:val="0"/>
                <w:numId w:val="5"/>
              </w:numPr>
              <w:spacing w:before="0" w:after="0"/>
              <w:ind w:left="387"/>
              <w:jc w:val="both"/>
            </w:pPr>
            <w:r w:rsidRPr="009537ED">
              <w:t>наставления, руководства, инструкции и коды в области агрометеорологии;</w:t>
            </w:r>
          </w:p>
          <w:p w14:paraId="3C3C681F" w14:textId="77777777" w:rsidR="00122437" w:rsidRDefault="00122437" w:rsidP="006F53B6">
            <w:pPr>
              <w:pStyle w:val="ad"/>
              <w:numPr>
                <w:ilvl w:val="0"/>
                <w:numId w:val="5"/>
              </w:numPr>
              <w:spacing w:before="0" w:after="0"/>
              <w:ind w:left="387"/>
              <w:jc w:val="both"/>
            </w:pPr>
            <w:r>
              <w:t xml:space="preserve">  методы производства, обработки и обобщения агрометеорологических данных, составления агрометеорологических прогнозов, расчета экономического эффекта от использования потребителями агрометеорологической информации; </w:t>
            </w:r>
          </w:p>
          <w:p w14:paraId="74735231" w14:textId="77777777" w:rsidR="00122437" w:rsidRDefault="00122437" w:rsidP="006F53B6">
            <w:pPr>
              <w:pStyle w:val="ad"/>
              <w:numPr>
                <w:ilvl w:val="0"/>
                <w:numId w:val="5"/>
              </w:numPr>
              <w:spacing w:before="0" w:after="0"/>
              <w:ind w:left="387"/>
              <w:jc w:val="both"/>
            </w:pPr>
            <w:r>
              <w:t xml:space="preserve"> - документы по вопросам гидрометеорологического обеспечения, в том числе специализированной информацией;</w:t>
            </w:r>
          </w:p>
          <w:p w14:paraId="072505FC" w14:textId="77777777" w:rsidR="00122437" w:rsidRDefault="00122437" w:rsidP="006F53B6">
            <w:pPr>
              <w:pStyle w:val="ad"/>
              <w:numPr>
                <w:ilvl w:val="0"/>
                <w:numId w:val="5"/>
              </w:numPr>
              <w:spacing w:before="0" w:after="0"/>
              <w:ind w:left="387"/>
              <w:jc w:val="both"/>
            </w:pPr>
            <w:r>
              <w:t>– влияние агрометеорологических факторов на объекты и процессы сельскохозяйственного производства;</w:t>
            </w:r>
          </w:p>
          <w:p w14:paraId="3263427B" w14:textId="77777777" w:rsidR="00122437" w:rsidRPr="00B41FE8" w:rsidRDefault="00122437" w:rsidP="00315901">
            <w:pPr>
              <w:pStyle w:val="ad"/>
              <w:numPr>
                <w:ilvl w:val="0"/>
                <w:numId w:val="5"/>
              </w:numPr>
              <w:spacing w:before="0" w:after="0"/>
              <w:ind w:left="387"/>
              <w:jc w:val="both"/>
            </w:pPr>
            <w:r w:rsidRPr="00B41FE8">
              <w:t xml:space="preserve">методы производства, обработки и обобщения агрометеорологических данных, составления агрометеорологических прогнозов, расчета экономического эффекта от использования потребителями агрометеорологической информации; </w:t>
            </w:r>
          </w:p>
          <w:p w14:paraId="24FA296C" w14:textId="77777777" w:rsidR="00122437" w:rsidRPr="00B41FE8" w:rsidRDefault="00122437" w:rsidP="00315901">
            <w:pPr>
              <w:pStyle w:val="ad"/>
              <w:numPr>
                <w:ilvl w:val="0"/>
                <w:numId w:val="5"/>
              </w:numPr>
              <w:spacing w:before="0" w:after="0"/>
              <w:ind w:left="387"/>
              <w:jc w:val="both"/>
            </w:pPr>
            <w:r w:rsidRPr="00B41FE8">
              <w:t>документы по вопросам гидрометеорологического обеспечения, в том числе специализированной информацией;</w:t>
            </w:r>
          </w:p>
          <w:p w14:paraId="2C13EBAD" w14:textId="77777777" w:rsidR="00122437" w:rsidRPr="009537ED" w:rsidRDefault="00122437" w:rsidP="00315901">
            <w:pPr>
              <w:pStyle w:val="ad"/>
              <w:numPr>
                <w:ilvl w:val="0"/>
                <w:numId w:val="5"/>
              </w:numPr>
              <w:spacing w:before="0" w:after="0"/>
              <w:ind w:left="387"/>
              <w:jc w:val="both"/>
            </w:pPr>
            <w:r w:rsidRPr="00B41FE8">
              <w:t xml:space="preserve"> влияние агрометеорологических факторов на объекты и процессы сельскохозяйственного производства;</w:t>
            </w:r>
          </w:p>
          <w:p w14:paraId="134524B7" w14:textId="77777777" w:rsidR="00122437" w:rsidRPr="00B41FE8" w:rsidRDefault="00122437" w:rsidP="00315901">
            <w:pPr>
              <w:pStyle w:val="ad"/>
              <w:numPr>
                <w:ilvl w:val="0"/>
                <w:numId w:val="5"/>
              </w:numPr>
              <w:spacing w:before="0" w:after="0"/>
              <w:ind w:left="387"/>
              <w:jc w:val="both"/>
            </w:pPr>
            <w:r w:rsidRPr="00B41FE8">
              <w:t>основные правила организации и проведения агрометеорологических наблюдений сроки и методику проведения осеннего и весеннего обследования посевов озимых культур и многолетних трав;</w:t>
            </w:r>
          </w:p>
          <w:p w14:paraId="5E9E444A" w14:textId="77777777" w:rsidR="00122437" w:rsidRPr="00B41FE8" w:rsidRDefault="00122437" w:rsidP="00315901">
            <w:pPr>
              <w:pStyle w:val="ad"/>
              <w:numPr>
                <w:ilvl w:val="0"/>
                <w:numId w:val="5"/>
              </w:numPr>
              <w:spacing w:before="0" w:after="0"/>
              <w:ind w:left="387"/>
              <w:jc w:val="both"/>
            </w:pPr>
            <w:r w:rsidRPr="00B41FE8">
              <w:t>способы определения жизнеспособности зимующих растений;</w:t>
            </w:r>
          </w:p>
          <w:p w14:paraId="78AEB37B" w14:textId="77777777" w:rsidR="00122437" w:rsidRPr="00B41FE8" w:rsidRDefault="00122437" w:rsidP="00315901">
            <w:pPr>
              <w:pStyle w:val="ad"/>
              <w:numPr>
                <w:ilvl w:val="0"/>
                <w:numId w:val="5"/>
              </w:numPr>
              <w:spacing w:before="0" w:after="0"/>
              <w:ind w:left="387"/>
              <w:jc w:val="both"/>
            </w:pPr>
            <w:r w:rsidRPr="00B41FE8">
              <w:t>сроки и методику определения элементов продуктивности и структуры урожая сельскохозяйственных культур;</w:t>
            </w:r>
          </w:p>
          <w:p w14:paraId="61286566" w14:textId="77777777" w:rsidR="00122437" w:rsidRPr="00B41FE8" w:rsidRDefault="00122437" w:rsidP="00315901">
            <w:pPr>
              <w:pStyle w:val="ad"/>
              <w:numPr>
                <w:ilvl w:val="0"/>
                <w:numId w:val="5"/>
              </w:numPr>
              <w:spacing w:before="0" w:after="0"/>
              <w:ind w:left="387"/>
              <w:jc w:val="both"/>
            </w:pPr>
            <w:r w:rsidRPr="00B41FE8">
              <w:t>сроки и методику определения прироста клубней и ботвы картофеля, корня сахарной свеклы и кормовых корнеплодов, растительной массы трав;</w:t>
            </w:r>
          </w:p>
          <w:p w14:paraId="65C6F3A9" w14:textId="77777777" w:rsidR="00122437" w:rsidRPr="009537ED" w:rsidRDefault="00122437" w:rsidP="00315901">
            <w:pPr>
              <w:pStyle w:val="ad"/>
              <w:numPr>
                <w:ilvl w:val="0"/>
                <w:numId w:val="5"/>
              </w:numPr>
              <w:spacing w:before="0" w:after="0"/>
              <w:ind w:left="387"/>
              <w:jc w:val="both"/>
            </w:pPr>
            <w:r w:rsidRPr="00B41FE8">
              <w:t>методики составления простейших агрометеорологических прогнозов и предупреждений об опасных гидрометеорологических явлениях и передачи штормовых предупреждений, оповещений</w:t>
            </w:r>
          </w:p>
          <w:p w14:paraId="1C7E9308" w14:textId="77777777" w:rsidR="00122437" w:rsidRPr="009537ED" w:rsidRDefault="00122437" w:rsidP="00315901">
            <w:pPr>
              <w:pStyle w:val="ad"/>
              <w:numPr>
                <w:ilvl w:val="0"/>
                <w:numId w:val="5"/>
              </w:numPr>
              <w:spacing w:before="0" w:after="0"/>
              <w:ind w:left="387"/>
              <w:jc w:val="both"/>
            </w:pPr>
            <w:r w:rsidRPr="009537ED">
              <w:t>устройство и правила эксплуатации агрометеорологических средств измерений, в том числе автоматизированных;</w:t>
            </w:r>
          </w:p>
          <w:p w14:paraId="3EDB5E51" w14:textId="77777777" w:rsidR="00122437" w:rsidRPr="009537ED" w:rsidRDefault="00122437" w:rsidP="00315901">
            <w:pPr>
              <w:pStyle w:val="ad"/>
              <w:numPr>
                <w:ilvl w:val="0"/>
                <w:numId w:val="5"/>
              </w:numPr>
              <w:spacing w:before="0" w:after="0"/>
              <w:ind w:left="387"/>
              <w:jc w:val="both"/>
            </w:pPr>
            <w:r w:rsidRPr="009537ED">
              <w:t xml:space="preserve"> правила эксплуатации технических средств для обработки, отображения и архивации агрометеорологической информации; </w:t>
            </w:r>
          </w:p>
          <w:p w14:paraId="00BE1D0D" w14:textId="77777777" w:rsidR="00122437" w:rsidRPr="00B41FE8" w:rsidRDefault="00122437" w:rsidP="00315901">
            <w:pPr>
              <w:pStyle w:val="ad"/>
              <w:numPr>
                <w:ilvl w:val="0"/>
                <w:numId w:val="5"/>
              </w:numPr>
              <w:spacing w:before="0" w:after="0"/>
              <w:ind w:left="387"/>
              <w:jc w:val="both"/>
            </w:pPr>
            <w:r w:rsidRPr="009537ED">
              <w:t>правила по охране труда;</w:t>
            </w:r>
          </w:p>
          <w:p w14:paraId="186D241D" w14:textId="77777777" w:rsidR="00122437" w:rsidRPr="009537ED" w:rsidRDefault="00122437" w:rsidP="00315901">
            <w:pPr>
              <w:pStyle w:val="ad"/>
              <w:numPr>
                <w:ilvl w:val="0"/>
                <w:numId w:val="5"/>
              </w:numPr>
              <w:spacing w:before="0" w:after="0"/>
              <w:ind w:left="387"/>
              <w:jc w:val="both"/>
            </w:pPr>
            <w:r w:rsidRPr="009537ED">
              <w:t xml:space="preserve">влияние агрометеорологических факторов на производственную деятельность сельскохозяйственного комплекса; </w:t>
            </w:r>
          </w:p>
          <w:p w14:paraId="2E0F1C58" w14:textId="77777777" w:rsidR="00122437" w:rsidRPr="009537ED" w:rsidRDefault="00122437" w:rsidP="00315901">
            <w:pPr>
              <w:pStyle w:val="ad"/>
              <w:numPr>
                <w:ilvl w:val="0"/>
                <w:numId w:val="5"/>
              </w:numPr>
              <w:spacing w:before="0" w:after="0"/>
              <w:ind w:left="387"/>
              <w:jc w:val="both"/>
            </w:pPr>
            <w:r w:rsidRPr="009537ED">
              <w:t xml:space="preserve">основы организации работы сетевых оперативно-производственных гидрометеорологических организаций и пунктов наблюдений; </w:t>
            </w:r>
          </w:p>
          <w:p w14:paraId="14BF169A" w14:textId="77777777" w:rsidR="00122437" w:rsidRPr="009537ED" w:rsidRDefault="00122437" w:rsidP="00315901">
            <w:pPr>
              <w:pStyle w:val="ad"/>
              <w:numPr>
                <w:ilvl w:val="0"/>
                <w:numId w:val="5"/>
              </w:numPr>
              <w:spacing w:before="0" w:after="0"/>
              <w:ind w:left="387"/>
              <w:jc w:val="both"/>
            </w:pPr>
            <w:r w:rsidRPr="009537ED">
              <w:t>требования сельскохозяйственного производства к оперативной и режимной агрометеорологической информации; </w:t>
            </w:r>
          </w:p>
          <w:p w14:paraId="01D2DDBD" w14:textId="77777777" w:rsidR="00122437" w:rsidRPr="009537ED" w:rsidRDefault="00122437" w:rsidP="00315901">
            <w:pPr>
              <w:pStyle w:val="ad"/>
              <w:numPr>
                <w:ilvl w:val="0"/>
                <w:numId w:val="5"/>
              </w:numPr>
              <w:spacing w:before="0" w:after="0"/>
              <w:ind w:left="387"/>
              <w:jc w:val="both"/>
            </w:pPr>
            <w:r w:rsidRPr="009537ED">
              <w:t>основы экономики, трудового законодательства;</w:t>
            </w:r>
          </w:p>
          <w:p w14:paraId="119157F1" w14:textId="77777777" w:rsidR="00122437" w:rsidRPr="009537ED" w:rsidRDefault="00122437" w:rsidP="00315901">
            <w:pPr>
              <w:pStyle w:val="ad"/>
              <w:numPr>
                <w:ilvl w:val="0"/>
                <w:numId w:val="5"/>
              </w:numPr>
              <w:spacing w:before="0" w:after="0"/>
              <w:ind w:left="387"/>
              <w:jc w:val="both"/>
            </w:pPr>
            <w:r w:rsidRPr="009537ED">
              <w:t xml:space="preserve">порядок составления плана обеспечения с учетом запросов потребителей и специфики сельскохозяйственного производства, правила составления </w:t>
            </w:r>
            <w:r w:rsidRPr="009537ED">
              <w:lastRenderedPageBreak/>
              <w:t>договоров на специализированное обеспечение, особенности обеспечения отдельных отраслей сельского хозяйства;</w:t>
            </w:r>
          </w:p>
          <w:p w14:paraId="0FE78432" w14:textId="77777777" w:rsidR="00122437" w:rsidRPr="009537ED" w:rsidRDefault="00122437" w:rsidP="00315901">
            <w:pPr>
              <w:pStyle w:val="ad"/>
              <w:numPr>
                <w:ilvl w:val="0"/>
                <w:numId w:val="5"/>
              </w:numPr>
              <w:spacing w:before="0" w:after="0"/>
              <w:ind w:left="387"/>
              <w:jc w:val="both"/>
            </w:pPr>
            <w:r w:rsidRPr="009537ED">
              <w:t>виды, формы и содержание агрометеорологической информации;</w:t>
            </w:r>
          </w:p>
          <w:p w14:paraId="3FC73783" w14:textId="77777777" w:rsidR="00122437" w:rsidRPr="009537ED" w:rsidRDefault="00122437" w:rsidP="00315901">
            <w:pPr>
              <w:pStyle w:val="ad"/>
              <w:numPr>
                <w:ilvl w:val="0"/>
                <w:numId w:val="5"/>
              </w:numPr>
              <w:spacing w:before="0" w:after="0"/>
              <w:ind w:left="387"/>
              <w:jc w:val="both"/>
            </w:pPr>
            <w:r w:rsidRPr="009537ED">
              <w:t>перечень и критерии опасных природных явлений для сельского хозяйства и отдельных его отраслей;</w:t>
            </w:r>
          </w:p>
          <w:p w14:paraId="58A96768" w14:textId="77777777" w:rsidR="00122437" w:rsidRPr="009537ED" w:rsidRDefault="00122437" w:rsidP="00315901">
            <w:pPr>
              <w:pStyle w:val="ad"/>
              <w:numPr>
                <w:ilvl w:val="0"/>
                <w:numId w:val="5"/>
              </w:numPr>
              <w:spacing w:before="0" w:after="0"/>
              <w:ind w:left="387"/>
              <w:jc w:val="both"/>
            </w:pPr>
            <w:r w:rsidRPr="009537ED">
              <w:t>порядок сбора сведений о нанесенном ущербе</w:t>
            </w:r>
            <w:r>
              <w:t>.</w:t>
            </w:r>
          </w:p>
        </w:tc>
      </w:tr>
    </w:tbl>
    <w:p w14:paraId="53C324FC" w14:textId="77777777" w:rsidR="008F694A" w:rsidRDefault="008F694A" w:rsidP="00EC517F">
      <w:pPr>
        <w:spacing w:after="0" w:line="240" w:lineRule="auto"/>
        <w:ind w:firstLine="709"/>
        <w:rPr>
          <w:rFonts w:ascii="Times New Roman" w:hAnsi="Times New Roman"/>
          <w:b/>
          <w:sz w:val="24"/>
          <w:szCs w:val="24"/>
        </w:rPr>
      </w:pPr>
    </w:p>
    <w:p w14:paraId="16C49AFE" w14:textId="2475BC3D" w:rsidR="00EC517F" w:rsidRDefault="00EC517F" w:rsidP="00EC517F">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0F7ACFAD" w14:textId="77777777" w:rsidR="00EC517F" w:rsidRDefault="00EC517F" w:rsidP="00EC517F">
      <w:pPr>
        <w:spacing w:after="0"/>
        <w:rPr>
          <w:rFonts w:ascii="Times New Roman" w:hAnsi="Times New Roman"/>
          <w:sz w:val="24"/>
          <w:szCs w:val="24"/>
        </w:rPr>
      </w:pPr>
      <w:r>
        <w:rPr>
          <w:rFonts w:ascii="Times New Roman" w:hAnsi="Times New Roman"/>
          <w:sz w:val="24"/>
          <w:szCs w:val="24"/>
        </w:rPr>
        <w:t xml:space="preserve">Всего часов </w:t>
      </w:r>
      <w:r>
        <w:rPr>
          <w:rFonts w:ascii="Times New Roman" w:hAnsi="Times New Roman"/>
          <w:sz w:val="24"/>
          <w:szCs w:val="24"/>
          <w:u w:val="single"/>
        </w:rPr>
        <w:t>232</w:t>
      </w:r>
    </w:p>
    <w:p w14:paraId="757DEBAC" w14:textId="77777777" w:rsidR="00EC517F" w:rsidRDefault="00EC517F" w:rsidP="00EC517F">
      <w:pPr>
        <w:spacing w:after="0"/>
        <w:ind w:firstLine="708"/>
        <w:rPr>
          <w:rFonts w:ascii="Times New Roman" w:hAnsi="Times New Roman"/>
          <w:sz w:val="24"/>
          <w:szCs w:val="24"/>
        </w:rPr>
      </w:pPr>
      <w:r>
        <w:rPr>
          <w:rFonts w:ascii="Times New Roman" w:hAnsi="Times New Roman"/>
          <w:sz w:val="24"/>
          <w:szCs w:val="24"/>
        </w:rPr>
        <w:t xml:space="preserve">в том числе в форме практической подготовки </w:t>
      </w:r>
      <w:r>
        <w:rPr>
          <w:rFonts w:ascii="Times New Roman" w:hAnsi="Times New Roman"/>
          <w:sz w:val="24"/>
          <w:szCs w:val="24"/>
          <w:u w:val="single"/>
        </w:rPr>
        <w:t>15</w:t>
      </w:r>
      <w:r w:rsidR="0008388B">
        <w:rPr>
          <w:rFonts w:ascii="Times New Roman" w:hAnsi="Times New Roman"/>
          <w:sz w:val="24"/>
          <w:szCs w:val="24"/>
          <w:u w:val="single"/>
        </w:rPr>
        <w:t>0</w:t>
      </w:r>
    </w:p>
    <w:p w14:paraId="7AC71ECA" w14:textId="77777777" w:rsidR="00EC517F" w:rsidRPr="009515B6" w:rsidRDefault="00EC517F" w:rsidP="00EC517F">
      <w:pPr>
        <w:spacing w:after="0"/>
        <w:rPr>
          <w:rFonts w:ascii="Times New Roman" w:hAnsi="Times New Roman"/>
          <w:sz w:val="24"/>
          <w:szCs w:val="24"/>
          <w:u w:val="single"/>
        </w:rPr>
      </w:pPr>
      <w:r>
        <w:rPr>
          <w:rFonts w:ascii="Times New Roman" w:hAnsi="Times New Roman"/>
          <w:sz w:val="24"/>
          <w:szCs w:val="24"/>
        </w:rPr>
        <w:t xml:space="preserve">Из них на освоение МДК </w:t>
      </w:r>
      <w:r w:rsidRPr="009537ED">
        <w:rPr>
          <w:rFonts w:ascii="Times New Roman" w:hAnsi="Times New Roman"/>
          <w:sz w:val="24"/>
          <w:szCs w:val="24"/>
        </w:rPr>
        <w:tab/>
      </w:r>
      <w:r w:rsidRPr="009515B6">
        <w:rPr>
          <w:rFonts w:ascii="Times New Roman" w:hAnsi="Times New Roman"/>
          <w:sz w:val="24"/>
          <w:szCs w:val="24"/>
          <w:u w:val="single"/>
        </w:rPr>
        <w:t>124</w:t>
      </w:r>
    </w:p>
    <w:p w14:paraId="43F52E95" w14:textId="77777777" w:rsidR="00EC517F" w:rsidRDefault="00EC517F" w:rsidP="00EC517F">
      <w:pPr>
        <w:spacing w:after="0"/>
        <w:ind w:firstLine="708"/>
        <w:rPr>
          <w:rFonts w:ascii="Times New Roman" w:hAnsi="Times New Roman"/>
          <w:i/>
          <w:sz w:val="24"/>
          <w:szCs w:val="24"/>
        </w:rPr>
      </w:pPr>
      <w:r>
        <w:rPr>
          <w:rFonts w:ascii="Times New Roman" w:hAnsi="Times New Roman"/>
          <w:sz w:val="24"/>
          <w:szCs w:val="24"/>
        </w:rPr>
        <w:t xml:space="preserve">в том числе самостоятельная работа  </w:t>
      </w:r>
    </w:p>
    <w:p w14:paraId="3008E611" w14:textId="77777777" w:rsidR="00EC517F" w:rsidRDefault="00EC517F" w:rsidP="00EC517F">
      <w:pPr>
        <w:spacing w:after="0"/>
        <w:ind w:firstLine="708"/>
        <w:rPr>
          <w:rFonts w:ascii="Times New Roman" w:hAnsi="Times New Roman"/>
          <w:i/>
          <w:sz w:val="24"/>
          <w:szCs w:val="24"/>
        </w:rPr>
      </w:pPr>
      <w:r>
        <w:rPr>
          <w:rFonts w:ascii="Times New Roman" w:hAnsi="Times New Roman"/>
          <w:i/>
          <w:sz w:val="24"/>
          <w:szCs w:val="24"/>
        </w:rPr>
        <w:t xml:space="preserve">курсовая работа   </w:t>
      </w:r>
    </w:p>
    <w:p w14:paraId="606EEF25" w14:textId="38656237" w:rsidR="00EC517F" w:rsidRPr="009537ED" w:rsidRDefault="00EC517F" w:rsidP="00EC517F">
      <w:pPr>
        <w:spacing w:after="0"/>
        <w:rPr>
          <w:rFonts w:ascii="Times New Roman" w:hAnsi="Times New Roman"/>
          <w:color w:val="FF0000"/>
          <w:sz w:val="24"/>
          <w:szCs w:val="24"/>
        </w:rPr>
      </w:pPr>
      <w:r w:rsidRPr="009537ED">
        <w:rPr>
          <w:rFonts w:ascii="Times New Roman" w:hAnsi="Times New Roman"/>
          <w:sz w:val="24"/>
          <w:szCs w:val="24"/>
        </w:rPr>
        <w:t>практики, в том числе учебная</w:t>
      </w:r>
      <w:r w:rsidRPr="009537ED">
        <w:rPr>
          <w:rFonts w:ascii="Times New Roman" w:hAnsi="Times New Roman"/>
          <w:sz w:val="24"/>
          <w:szCs w:val="24"/>
          <w:u w:val="single"/>
        </w:rPr>
        <w:t>36</w:t>
      </w:r>
    </w:p>
    <w:p w14:paraId="1AD93789" w14:textId="77777777" w:rsidR="00EC517F" w:rsidRPr="009537ED" w:rsidRDefault="00EC517F" w:rsidP="00EC517F">
      <w:pPr>
        <w:spacing w:after="0"/>
        <w:ind w:left="1416" w:firstLine="708"/>
        <w:rPr>
          <w:rFonts w:ascii="Times New Roman" w:hAnsi="Times New Roman"/>
          <w:color w:val="FF0000"/>
          <w:sz w:val="24"/>
          <w:szCs w:val="24"/>
          <w:u w:val="single"/>
        </w:rPr>
      </w:pPr>
      <w:r w:rsidRPr="009537ED">
        <w:rPr>
          <w:rFonts w:ascii="Times New Roman" w:hAnsi="Times New Roman"/>
          <w:sz w:val="24"/>
          <w:szCs w:val="24"/>
        </w:rPr>
        <w:t>производственная</w:t>
      </w:r>
      <w:r w:rsidRPr="009515B6">
        <w:rPr>
          <w:rFonts w:ascii="Times New Roman" w:hAnsi="Times New Roman"/>
          <w:sz w:val="24"/>
          <w:szCs w:val="24"/>
          <w:u w:val="single"/>
        </w:rPr>
        <w:t>72</w:t>
      </w:r>
    </w:p>
    <w:p w14:paraId="1A343520" w14:textId="77777777" w:rsidR="00EC517F" w:rsidRDefault="00EC517F" w:rsidP="00EC517F">
      <w:pPr>
        <w:rPr>
          <w:rFonts w:ascii="Times New Roman" w:hAnsi="Times New Roman"/>
          <w:i/>
          <w:sz w:val="24"/>
          <w:szCs w:val="24"/>
        </w:rPr>
      </w:pPr>
      <w:r>
        <w:rPr>
          <w:rFonts w:ascii="Times New Roman" w:hAnsi="Times New Roman"/>
          <w:i/>
          <w:sz w:val="24"/>
          <w:szCs w:val="24"/>
        </w:rPr>
        <w:t xml:space="preserve">Промежуточная </w:t>
      </w:r>
      <w:proofErr w:type="gramStart"/>
      <w:r>
        <w:rPr>
          <w:rFonts w:ascii="Times New Roman" w:hAnsi="Times New Roman"/>
          <w:i/>
          <w:sz w:val="24"/>
          <w:szCs w:val="24"/>
        </w:rPr>
        <w:t xml:space="preserve">аттестация </w:t>
      </w:r>
      <w:r>
        <w:rPr>
          <w:rFonts w:ascii="Times New Roman" w:hAnsi="Times New Roman"/>
          <w:bCs/>
          <w:i/>
          <w:sz w:val="24"/>
          <w:szCs w:val="24"/>
        </w:rPr>
        <w:t>.</w:t>
      </w:r>
      <w:proofErr w:type="gramEnd"/>
    </w:p>
    <w:p w14:paraId="5FE6C27F"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32C072FB" w14:textId="77777777" w:rsidR="00EC517F" w:rsidRDefault="00EC517F" w:rsidP="00EC517F">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1C07CFCB" w14:textId="1A365E80" w:rsidR="00EC517F" w:rsidRDefault="00EC517F" w:rsidP="00EC517F">
      <w:pPr>
        <w:spacing w:after="0" w:line="240" w:lineRule="auto"/>
        <w:jc w:val="center"/>
        <w:rPr>
          <w:rFonts w:ascii="Times New Roman" w:hAnsi="Times New Roman"/>
          <w:iCs/>
          <w:sz w:val="24"/>
          <w:szCs w:val="24"/>
        </w:rPr>
      </w:pPr>
      <w:r>
        <w:rPr>
          <w:rFonts w:ascii="Times New Roman" w:hAnsi="Times New Roman"/>
          <w:b/>
          <w:sz w:val="24"/>
          <w:szCs w:val="24"/>
        </w:rPr>
        <w:t>2.1. Структура профессионального модуля</w:t>
      </w:r>
      <w:r w:rsidR="00BB468F">
        <w:rPr>
          <w:rFonts w:ascii="Times New Roman" w:hAnsi="Times New Roman"/>
          <w:b/>
          <w:sz w:val="24"/>
          <w:szCs w:val="24"/>
        </w:rPr>
        <w:t xml:space="preserve"> </w:t>
      </w:r>
      <w:r w:rsidRPr="000B12BC">
        <w:rPr>
          <w:rFonts w:ascii="Times New Roman" w:hAnsi="Times New Roman"/>
          <w:b/>
        </w:rPr>
        <w:t>ПМ 0</w:t>
      </w:r>
      <w:r>
        <w:rPr>
          <w:rFonts w:ascii="Times New Roman" w:hAnsi="Times New Roman"/>
          <w:b/>
        </w:rPr>
        <w:t>3</w:t>
      </w:r>
      <w:r w:rsidRPr="000B12BC">
        <w:rPr>
          <w:rFonts w:ascii="Times New Roman" w:hAnsi="Times New Roman"/>
          <w:b/>
        </w:rPr>
        <w:t xml:space="preserve">. </w:t>
      </w:r>
      <w:r w:rsidRPr="000B2E92">
        <w:rPr>
          <w:rFonts w:ascii="Times New Roman" w:hAnsi="Times New Roman"/>
          <w:iCs/>
          <w:sz w:val="24"/>
          <w:szCs w:val="24"/>
        </w:rPr>
        <w:t>Проведение агрометеорологических наблюдений и работ на сети станций и постов Федеральной службы по гидрометеорологии и мониторингу окружающей среды</w:t>
      </w:r>
    </w:p>
    <w:p w14:paraId="72BB5298" w14:textId="77777777" w:rsidR="00917EA6" w:rsidRDefault="00917EA6" w:rsidP="00EC517F">
      <w:pPr>
        <w:spacing w:after="0" w:line="240" w:lineRule="auto"/>
        <w:jc w:val="center"/>
        <w:rPr>
          <w:rFonts w:ascii="Times New Roman" w:hAnsi="Times New Roman"/>
          <w:iCs/>
          <w:sz w:val="24"/>
          <w:szCs w:val="24"/>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1954"/>
        <w:gridCol w:w="1258"/>
        <w:gridCol w:w="697"/>
        <w:gridCol w:w="1093"/>
        <w:gridCol w:w="579"/>
        <w:gridCol w:w="27"/>
        <w:gridCol w:w="898"/>
        <w:gridCol w:w="233"/>
        <w:gridCol w:w="1226"/>
        <w:gridCol w:w="913"/>
        <w:gridCol w:w="1736"/>
        <w:gridCol w:w="975"/>
        <w:gridCol w:w="1397"/>
      </w:tblGrid>
      <w:tr w:rsidR="00917EA6" w:rsidRPr="00B26BD5" w14:paraId="6E328E95" w14:textId="77777777" w:rsidTr="00EA4617">
        <w:trPr>
          <w:trHeight w:val="353"/>
        </w:trPr>
        <w:tc>
          <w:tcPr>
            <w:tcW w:w="603" w:type="pct"/>
            <w:vMerge w:val="restart"/>
            <w:vAlign w:val="center"/>
          </w:tcPr>
          <w:p w14:paraId="175C85BC" w14:textId="77777777" w:rsidR="00917EA6" w:rsidRPr="00B26BD5" w:rsidRDefault="00917EA6"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Коды профессиональных общих компетенций</w:t>
            </w:r>
          </w:p>
        </w:tc>
        <w:tc>
          <w:tcPr>
            <w:tcW w:w="662" w:type="pct"/>
            <w:vMerge w:val="restart"/>
            <w:vAlign w:val="center"/>
          </w:tcPr>
          <w:p w14:paraId="53834228" w14:textId="77777777" w:rsidR="00917EA6" w:rsidRPr="00B26BD5" w:rsidRDefault="00917EA6"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Наименования разделов профессионального модуля</w:t>
            </w:r>
          </w:p>
        </w:tc>
        <w:tc>
          <w:tcPr>
            <w:tcW w:w="662" w:type="pct"/>
            <w:gridSpan w:val="2"/>
            <w:vAlign w:val="center"/>
          </w:tcPr>
          <w:p w14:paraId="6D8DCF98" w14:textId="77777777" w:rsidR="00917EA6" w:rsidRPr="00210035" w:rsidRDefault="00917EA6" w:rsidP="00EA4617">
            <w:pPr>
              <w:suppressAutoHyphens/>
              <w:spacing w:after="0" w:line="240" w:lineRule="auto"/>
              <w:jc w:val="center"/>
              <w:rPr>
                <w:rFonts w:ascii="Times New Roman" w:hAnsi="Times New Roman"/>
                <w:sz w:val="20"/>
                <w:szCs w:val="20"/>
              </w:rPr>
            </w:pPr>
          </w:p>
        </w:tc>
        <w:tc>
          <w:tcPr>
            <w:tcW w:w="3073" w:type="pct"/>
            <w:gridSpan w:val="10"/>
          </w:tcPr>
          <w:p w14:paraId="7461FCF7" w14:textId="77777777" w:rsidR="00917EA6" w:rsidRPr="00210035" w:rsidRDefault="00917EA6" w:rsidP="00EA4617">
            <w:pPr>
              <w:suppressAutoHyphens/>
              <w:spacing w:after="0" w:line="240" w:lineRule="auto"/>
              <w:jc w:val="center"/>
              <w:rPr>
                <w:rFonts w:ascii="Times New Roman" w:hAnsi="Times New Roman"/>
                <w:sz w:val="20"/>
                <w:szCs w:val="20"/>
              </w:rPr>
            </w:pPr>
            <w:r w:rsidRPr="00210035">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xml:space="preserve">. </w:t>
            </w:r>
            <w:r w:rsidRPr="00210035">
              <w:rPr>
                <w:rFonts w:ascii="Times New Roman" w:hAnsi="Times New Roman"/>
                <w:sz w:val="20"/>
                <w:szCs w:val="20"/>
              </w:rPr>
              <w:t>час.</w:t>
            </w:r>
          </w:p>
        </w:tc>
      </w:tr>
      <w:tr w:rsidR="00917EA6" w:rsidRPr="00B26BD5" w14:paraId="39619788" w14:textId="77777777" w:rsidTr="00540613">
        <w:trPr>
          <w:trHeight w:val="353"/>
        </w:trPr>
        <w:tc>
          <w:tcPr>
            <w:tcW w:w="603" w:type="pct"/>
            <w:vMerge/>
            <w:vAlign w:val="center"/>
          </w:tcPr>
          <w:p w14:paraId="2494D7E7" w14:textId="77777777" w:rsidR="00917EA6" w:rsidRPr="00B26BD5" w:rsidRDefault="00917EA6" w:rsidP="00EA4617">
            <w:pPr>
              <w:suppressAutoHyphens/>
              <w:spacing w:after="0" w:line="240" w:lineRule="auto"/>
              <w:jc w:val="center"/>
              <w:rPr>
                <w:rFonts w:ascii="Times New Roman" w:hAnsi="Times New Roman"/>
                <w:sz w:val="20"/>
                <w:szCs w:val="20"/>
              </w:rPr>
            </w:pPr>
          </w:p>
        </w:tc>
        <w:tc>
          <w:tcPr>
            <w:tcW w:w="662" w:type="pct"/>
            <w:vMerge/>
            <w:vAlign w:val="center"/>
          </w:tcPr>
          <w:p w14:paraId="7D2B7070" w14:textId="77777777" w:rsidR="00917EA6" w:rsidRPr="00B26BD5" w:rsidRDefault="00917EA6" w:rsidP="00EA4617">
            <w:pPr>
              <w:suppressAutoHyphens/>
              <w:spacing w:after="0" w:line="240" w:lineRule="auto"/>
              <w:jc w:val="center"/>
              <w:rPr>
                <w:rFonts w:ascii="Times New Roman" w:hAnsi="Times New Roman"/>
                <w:sz w:val="20"/>
                <w:szCs w:val="20"/>
              </w:rPr>
            </w:pPr>
          </w:p>
        </w:tc>
        <w:tc>
          <w:tcPr>
            <w:tcW w:w="426" w:type="pct"/>
            <w:vMerge w:val="restart"/>
            <w:vAlign w:val="center"/>
          </w:tcPr>
          <w:p w14:paraId="06856962" w14:textId="77777777" w:rsidR="00917EA6" w:rsidRPr="00B26BD5" w:rsidRDefault="00917EA6" w:rsidP="00EA4617">
            <w:pPr>
              <w:spacing w:after="0" w:line="240" w:lineRule="auto"/>
              <w:jc w:val="center"/>
              <w:rPr>
                <w:rFonts w:ascii="Times New Roman" w:hAnsi="Times New Roman"/>
                <w:iCs/>
                <w:sz w:val="20"/>
                <w:szCs w:val="20"/>
              </w:rPr>
            </w:pPr>
            <w:r w:rsidRPr="00B26BD5">
              <w:rPr>
                <w:rFonts w:ascii="Times New Roman" w:hAnsi="Times New Roman"/>
                <w:iCs/>
                <w:sz w:val="20"/>
                <w:szCs w:val="20"/>
              </w:rPr>
              <w:t>Суммарный объем нагрузки, час.</w:t>
            </w:r>
          </w:p>
        </w:tc>
        <w:tc>
          <w:tcPr>
            <w:tcW w:w="236" w:type="pct"/>
            <w:vMerge w:val="restart"/>
            <w:shd w:val="clear" w:color="auto" w:fill="auto"/>
            <w:textDirection w:val="btLr"/>
            <w:vAlign w:val="center"/>
          </w:tcPr>
          <w:p w14:paraId="47288F45" w14:textId="77777777" w:rsidR="00917EA6" w:rsidRPr="00F25B8C" w:rsidRDefault="00917EA6" w:rsidP="00EA4617">
            <w:pPr>
              <w:spacing w:after="0" w:line="240" w:lineRule="auto"/>
              <w:ind w:left="113" w:right="113"/>
              <w:jc w:val="center"/>
              <w:rPr>
                <w:rFonts w:ascii="Times New Roman" w:hAnsi="Times New Roman"/>
                <w:iCs/>
                <w:sz w:val="20"/>
                <w:szCs w:val="20"/>
              </w:rPr>
            </w:pPr>
            <w:r w:rsidRPr="00F62953">
              <w:rPr>
                <w:rFonts w:ascii="Times New Roman" w:hAnsi="Times New Roman"/>
                <w:iCs/>
                <w:sz w:val="20"/>
                <w:szCs w:val="20"/>
              </w:rPr>
              <w:t xml:space="preserve">В т.ч. в форме </w:t>
            </w:r>
            <w:proofErr w:type="spellStart"/>
            <w:r w:rsidRPr="00F62953">
              <w:rPr>
                <w:rFonts w:ascii="Times New Roman" w:hAnsi="Times New Roman"/>
                <w:iCs/>
                <w:sz w:val="20"/>
                <w:szCs w:val="20"/>
              </w:rPr>
              <w:t>практ</w:t>
            </w:r>
            <w:proofErr w:type="spellEnd"/>
            <w:r w:rsidRPr="00F62953">
              <w:rPr>
                <w:rFonts w:ascii="Times New Roman" w:hAnsi="Times New Roman"/>
                <w:iCs/>
                <w:sz w:val="20"/>
                <w:szCs w:val="20"/>
              </w:rPr>
              <w:t>. подготовки</w:t>
            </w:r>
          </w:p>
        </w:tc>
        <w:tc>
          <w:tcPr>
            <w:tcW w:w="2600" w:type="pct"/>
            <w:gridSpan w:val="9"/>
          </w:tcPr>
          <w:p w14:paraId="7A0D2C85" w14:textId="77777777" w:rsidR="00917EA6" w:rsidRPr="00210035" w:rsidRDefault="00917EA6" w:rsidP="00EA4617">
            <w:pPr>
              <w:suppressAutoHyphens/>
              <w:spacing w:after="0" w:line="240" w:lineRule="auto"/>
              <w:jc w:val="center"/>
              <w:rPr>
                <w:rFonts w:ascii="Times New Roman" w:hAnsi="Times New Roman"/>
                <w:sz w:val="20"/>
                <w:szCs w:val="20"/>
              </w:rPr>
            </w:pPr>
            <w:r w:rsidRPr="00210035">
              <w:rPr>
                <w:rFonts w:ascii="Times New Roman" w:hAnsi="Times New Roman"/>
              </w:rPr>
              <w:t>Работа обучающихся во взаимодействии с преподавателем</w:t>
            </w:r>
          </w:p>
        </w:tc>
        <w:tc>
          <w:tcPr>
            <w:tcW w:w="473" w:type="pct"/>
            <w:vMerge w:val="restart"/>
          </w:tcPr>
          <w:p w14:paraId="6671DE14" w14:textId="77777777" w:rsidR="00917EA6" w:rsidRPr="00210035" w:rsidRDefault="00917EA6" w:rsidP="00EA4617">
            <w:pPr>
              <w:suppressAutoHyphens/>
              <w:spacing w:after="0" w:line="240" w:lineRule="auto"/>
              <w:jc w:val="center"/>
              <w:rPr>
                <w:rFonts w:ascii="Times New Roman" w:hAnsi="Times New Roman"/>
                <w:sz w:val="20"/>
                <w:szCs w:val="20"/>
              </w:rPr>
            </w:pPr>
            <w:proofErr w:type="spellStart"/>
            <w:proofErr w:type="gramStart"/>
            <w:r w:rsidRPr="00210035">
              <w:rPr>
                <w:rFonts w:ascii="Times New Roman" w:hAnsi="Times New Roman"/>
                <w:sz w:val="20"/>
                <w:szCs w:val="20"/>
              </w:rPr>
              <w:t>Самостоя</w:t>
            </w:r>
            <w:proofErr w:type="spellEnd"/>
            <w:r>
              <w:rPr>
                <w:rFonts w:ascii="Times New Roman" w:hAnsi="Times New Roman"/>
                <w:sz w:val="20"/>
                <w:szCs w:val="20"/>
              </w:rPr>
              <w:t>-</w:t>
            </w:r>
            <w:r w:rsidRPr="00210035">
              <w:rPr>
                <w:rFonts w:ascii="Times New Roman" w:hAnsi="Times New Roman"/>
                <w:sz w:val="20"/>
                <w:szCs w:val="20"/>
              </w:rPr>
              <w:t>тельная</w:t>
            </w:r>
            <w:proofErr w:type="gramEnd"/>
            <w:r w:rsidRPr="00210035">
              <w:rPr>
                <w:rFonts w:ascii="Times New Roman" w:hAnsi="Times New Roman"/>
                <w:sz w:val="20"/>
                <w:szCs w:val="20"/>
              </w:rPr>
              <w:t xml:space="preserve"> работа</w:t>
            </w:r>
            <w:r w:rsidRPr="00210035">
              <w:rPr>
                <w:rStyle w:val="ab"/>
                <w:rFonts w:ascii="Times New Roman" w:hAnsi="Times New Roman"/>
                <w:i/>
              </w:rPr>
              <w:footnoteReference w:id="11"/>
            </w:r>
          </w:p>
        </w:tc>
      </w:tr>
      <w:tr w:rsidR="00917EA6" w:rsidRPr="00B26BD5" w14:paraId="08959000" w14:textId="77777777" w:rsidTr="00540613">
        <w:trPr>
          <w:trHeight w:val="115"/>
        </w:trPr>
        <w:tc>
          <w:tcPr>
            <w:tcW w:w="603" w:type="pct"/>
            <w:vMerge/>
          </w:tcPr>
          <w:p w14:paraId="6FFF1651" w14:textId="77777777" w:rsidR="00917EA6" w:rsidRPr="00B26BD5" w:rsidRDefault="00917EA6" w:rsidP="00EA4617">
            <w:pPr>
              <w:spacing w:after="0" w:line="240" w:lineRule="auto"/>
              <w:rPr>
                <w:rFonts w:ascii="Times New Roman" w:hAnsi="Times New Roman"/>
                <w:i/>
              </w:rPr>
            </w:pPr>
          </w:p>
        </w:tc>
        <w:tc>
          <w:tcPr>
            <w:tcW w:w="662" w:type="pct"/>
            <w:vMerge/>
            <w:vAlign w:val="center"/>
          </w:tcPr>
          <w:p w14:paraId="2808206E" w14:textId="77777777" w:rsidR="00917EA6" w:rsidRPr="00B26BD5" w:rsidRDefault="00917EA6" w:rsidP="00EA4617">
            <w:pPr>
              <w:spacing w:after="0" w:line="240" w:lineRule="auto"/>
              <w:rPr>
                <w:rFonts w:ascii="Times New Roman" w:hAnsi="Times New Roman"/>
                <w:i/>
              </w:rPr>
            </w:pPr>
          </w:p>
        </w:tc>
        <w:tc>
          <w:tcPr>
            <w:tcW w:w="426" w:type="pct"/>
            <w:vMerge/>
            <w:vAlign w:val="center"/>
          </w:tcPr>
          <w:p w14:paraId="5AD0F14E" w14:textId="77777777" w:rsidR="00917EA6" w:rsidRPr="00B26BD5" w:rsidRDefault="00917EA6" w:rsidP="00EA4617">
            <w:pPr>
              <w:spacing w:after="0" w:line="240" w:lineRule="auto"/>
              <w:rPr>
                <w:rFonts w:ascii="Times New Roman" w:hAnsi="Times New Roman"/>
                <w:i/>
                <w:iCs/>
              </w:rPr>
            </w:pPr>
          </w:p>
        </w:tc>
        <w:tc>
          <w:tcPr>
            <w:tcW w:w="236" w:type="pct"/>
            <w:vMerge/>
            <w:shd w:val="clear" w:color="auto" w:fill="auto"/>
          </w:tcPr>
          <w:p w14:paraId="1CC612E8" w14:textId="77777777" w:rsidR="00917EA6" w:rsidRPr="00645845" w:rsidRDefault="00917EA6" w:rsidP="00EA4617">
            <w:pPr>
              <w:suppressAutoHyphens/>
              <w:spacing w:after="0" w:line="240" w:lineRule="auto"/>
              <w:jc w:val="center"/>
              <w:rPr>
                <w:rFonts w:ascii="Times New Roman" w:hAnsi="Times New Roman"/>
              </w:rPr>
            </w:pPr>
          </w:p>
        </w:tc>
        <w:tc>
          <w:tcPr>
            <w:tcW w:w="1373" w:type="pct"/>
            <w:gridSpan w:val="6"/>
          </w:tcPr>
          <w:p w14:paraId="75D01263" w14:textId="77777777" w:rsidR="00917EA6" w:rsidRPr="00645845" w:rsidRDefault="00917EA6" w:rsidP="00EA4617">
            <w:pPr>
              <w:suppressAutoHyphens/>
              <w:spacing w:after="0" w:line="240" w:lineRule="auto"/>
              <w:jc w:val="center"/>
              <w:rPr>
                <w:rFonts w:ascii="Times New Roman" w:hAnsi="Times New Roman"/>
              </w:rPr>
            </w:pPr>
            <w:r w:rsidRPr="00645845">
              <w:rPr>
                <w:rFonts w:ascii="Times New Roman" w:hAnsi="Times New Roman"/>
              </w:rPr>
              <w:t>Обучение по МДК</w:t>
            </w:r>
          </w:p>
        </w:tc>
        <w:tc>
          <w:tcPr>
            <w:tcW w:w="897" w:type="pct"/>
            <w:gridSpan w:val="2"/>
            <w:vMerge w:val="restart"/>
            <w:vAlign w:val="center"/>
          </w:tcPr>
          <w:p w14:paraId="4A5E6470" w14:textId="77777777" w:rsidR="00917EA6" w:rsidRPr="00645845" w:rsidRDefault="00917EA6" w:rsidP="00EA4617">
            <w:pPr>
              <w:suppressAutoHyphens/>
              <w:spacing w:after="0" w:line="240" w:lineRule="auto"/>
              <w:jc w:val="center"/>
              <w:rPr>
                <w:rFonts w:ascii="Times New Roman" w:hAnsi="Times New Roman"/>
              </w:rPr>
            </w:pPr>
            <w:r w:rsidRPr="00645845">
              <w:rPr>
                <w:rFonts w:ascii="Times New Roman" w:hAnsi="Times New Roman"/>
              </w:rPr>
              <w:t>Практики</w:t>
            </w:r>
          </w:p>
        </w:tc>
        <w:tc>
          <w:tcPr>
            <w:tcW w:w="330" w:type="pct"/>
            <w:tcBorders>
              <w:bottom w:val="nil"/>
            </w:tcBorders>
            <w:vAlign w:val="center"/>
          </w:tcPr>
          <w:p w14:paraId="223FFBEC" w14:textId="77777777" w:rsidR="00917EA6" w:rsidRPr="00B26BD5" w:rsidRDefault="00917EA6" w:rsidP="00EA4617">
            <w:pPr>
              <w:spacing w:after="0" w:line="240" w:lineRule="auto"/>
              <w:rPr>
                <w:rFonts w:ascii="Times New Roman" w:hAnsi="Times New Roman"/>
                <w:i/>
              </w:rPr>
            </w:pPr>
          </w:p>
        </w:tc>
        <w:tc>
          <w:tcPr>
            <w:tcW w:w="473" w:type="pct"/>
            <w:vMerge/>
          </w:tcPr>
          <w:p w14:paraId="0BB06168" w14:textId="77777777" w:rsidR="00917EA6" w:rsidRPr="00B26BD5" w:rsidRDefault="00917EA6" w:rsidP="00EA4617">
            <w:pPr>
              <w:spacing w:after="0" w:line="240" w:lineRule="auto"/>
              <w:rPr>
                <w:rFonts w:ascii="Times New Roman" w:hAnsi="Times New Roman"/>
                <w:i/>
              </w:rPr>
            </w:pPr>
          </w:p>
        </w:tc>
      </w:tr>
      <w:tr w:rsidR="00917EA6" w:rsidRPr="00B26BD5" w14:paraId="2F7E5EDB" w14:textId="77777777" w:rsidTr="00540613">
        <w:tc>
          <w:tcPr>
            <w:tcW w:w="603" w:type="pct"/>
            <w:vMerge/>
          </w:tcPr>
          <w:p w14:paraId="6CC212D5" w14:textId="77777777" w:rsidR="00917EA6" w:rsidRPr="00B26BD5" w:rsidRDefault="00917EA6" w:rsidP="00EA4617">
            <w:pPr>
              <w:spacing w:after="0" w:line="240" w:lineRule="auto"/>
              <w:rPr>
                <w:rFonts w:ascii="Times New Roman" w:hAnsi="Times New Roman"/>
                <w:i/>
              </w:rPr>
            </w:pPr>
          </w:p>
        </w:tc>
        <w:tc>
          <w:tcPr>
            <w:tcW w:w="662" w:type="pct"/>
            <w:vMerge/>
            <w:vAlign w:val="center"/>
          </w:tcPr>
          <w:p w14:paraId="6C59767A" w14:textId="77777777" w:rsidR="00917EA6" w:rsidRPr="00B26BD5" w:rsidRDefault="00917EA6" w:rsidP="00EA4617">
            <w:pPr>
              <w:spacing w:after="0" w:line="240" w:lineRule="auto"/>
              <w:rPr>
                <w:rFonts w:ascii="Times New Roman" w:hAnsi="Times New Roman"/>
                <w:i/>
              </w:rPr>
            </w:pPr>
          </w:p>
        </w:tc>
        <w:tc>
          <w:tcPr>
            <w:tcW w:w="426" w:type="pct"/>
            <w:vMerge/>
            <w:vAlign w:val="center"/>
          </w:tcPr>
          <w:p w14:paraId="3F232553" w14:textId="77777777" w:rsidR="00917EA6" w:rsidRPr="00B26BD5" w:rsidRDefault="00917EA6" w:rsidP="00EA4617">
            <w:pPr>
              <w:spacing w:after="0" w:line="240" w:lineRule="auto"/>
              <w:rPr>
                <w:rFonts w:ascii="Times New Roman" w:hAnsi="Times New Roman"/>
                <w:i/>
                <w:iCs/>
              </w:rPr>
            </w:pPr>
          </w:p>
        </w:tc>
        <w:tc>
          <w:tcPr>
            <w:tcW w:w="236" w:type="pct"/>
            <w:vMerge/>
            <w:shd w:val="clear" w:color="auto" w:fill="auto"/>
          </w:tcPr>
          <w:p w14:paraId="425BB67F" w14:textId="77777777" w:rsidR="00917EA6" w:rsidRPr="00B26BD5" w:rsidRDefault="00917EA6" w:rsidP="00EA4617">
            <w:pPr>
              <w:suppressAutoHyphens/>
              <w:spacing w:after="0" w:line="240" w:lineRule="auto"/>
              <w:jc w:val="center"/>
              <w:rPr>
                <w:rFonts w:ascii="Times New Roman" w:hAnsi="Times New Roman"/>
                <w:sz w:val="20"/>
                <w:szCs w:val="20"/>
              </w:rPr>
            </w:pPr>
          </w:p>
        </w:tc>
        <w:tc>
          <w:tcPr>
            <w:tcW w:w="370" w:type="pct"/>
            <w:vMerge w:val="restart"/>
            <w:vAlign w:val="center"/>
          </w:tcPr>
          <w:p w14:paraId="5374FBB4" w14:textId="77777777" w:rsidR="00917EA6" w:rsidRPr="00B26BD5" w:rsidRDefault="00917EA6" w:rsidP="00EA4617">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Всего</w:t>
            </w:r>
          </w:p>
          <w:p w14:paraId="49E912DD" w14:textId="77777777" w:rsidR="00917EA6" w:rsidRPr="00B26BD5" w:rsidRDefault="00917EA6" w:rsidP="00EA4617">
            <w:pPr>
              <w:suppressAutoHyphens/>
              <w:spacing w:line="240" w:lineRule="auto"/>
              <w:jc w:val="center"/>
              <w:rPr>
                <w:rFonts w:ascii="Times New Roman" w:hAnsi="Times New Roman"/>
                <w:i/>
              </w:rPr>
            </w:pPr>
          </w:p>
        </w:tc>
        <w:tc>
          <w:tcPr>
            <w:tcW w:w="1003" w:type="pct"/>
            <w:gridSpan w:val="5"/>
            <w:vAlign w:val="center"/>
          </w:tcPr>
          <w:p w14:paraId="0D858666" w14:textId="77777777" w:rsidR="00917EA6" w:rsidRPr="00645845" w:rsidRDefault="00917EA6" w:rsidP="00EA4617">
            <w:pPr>
              <w:suppressAutoHyphens/>
              <w:spacing w:after="0" w:line="240" w:lineRule="auto"/>
              <w:jc w:val="center"/>
              <w:rPr>
                <w:rFonts w:ascii="Times New Roman" w:hAnsi="Times New Roman"/>
              </w:rPr>
            </w:pPr>
            <w:r w:rsidRPr="00645845">
              <w:rPr>
                <w:rFonts w:ascii="Times New Roman" w:hAnsi="Times New Roman"/>
              </w:rPr>
              <w:t>В том числе</w:t>
            </w:r>
          </w:p>
        </w:tc>
        <w:tc>
          <w:tcPr>
            <w:tcW w:w="897" w:type="pct"/>
            <w:gridSpan w:val="2"/>
            <w:vMerge/>
            <w:vAlign w:val="center"/>
          </w:tcPr>
          <w:p w14:paraId="5681AFED" w14:textId="77777777" w:rsidR="00917EA6" w:rsidRPr="00B26BD5" w:rsidRDefault="00917EA6" w:rsidP="00EA4617">
            <w:pPr>
              <w:suppressAutoHyphens/>
              <w:spacing w:after="0" w:line="240" w:lineRule="auto"/>
              <w:jc w:val="center"/>
              <w:rPr>
                <w:rFonts w:ascii="Times New Roman" w:hAnsi="Times New Roman"/>
                <w:i/>
              </w:rPr>
            </w:pPr>
          </w:p>
        </w:tc>
        <w:tc>
          <w:tcPr>
            <w:tcW w:w="330" w:type="pct"/>
            <w:vMerge w:val="restart"/>
            <w:tcBorders>
              <w:top w:val="nil"/>
            </w:tcBorders>
            <w:vAlign w:val="center"/>
          </w:tcPr>
          <w:p w14:paraId="4846EBC4" w14:textId="77777777" w:rsidR="00917EA6" w:rsidRPr="00210035" w:rsidRDefault="00917EA6" w:rsidP="00EA4617">
            <w:pPr>
              <w:suppressAutoHyphens/>
              <w:spacing w:after="0" w:line="240" w:lineRule="auto"/>
              <w:ind w:left="-57" w:right="-57"/>
              <w:jc w:val="center"/>
              <w:rPr>
                <w:rFonts w:ascii="Times New Roman" w:hAnsi="Times New Roman"/>
                <w:sz w:val="20"/>
                <w:szCs w:val="20"/>
              </w:rPr>
            </w:pPr>
            <w:proofErr w:type="spellStart"/>
            <w:r>
              <w:rPr>
                <w:rFonts w:ascii="Times New Roman" w:hAnsi="Times New Roman"/>
                <w:sz w:val="20"/>
                <w:szCs w:val="20"/>
              </w:rPr>
              <w:t>Консуль-тации</w:t>
            </w:r>
            <w:proofErr w:type="spellEnd"/>
            <w:r>
              <w:rPr>
                <w:rStyle w:val="ab"/>
                <w:rFonts w:ascii="Times New Roman" w:hAnsi="Times New Roman"/>
                <w:sz w:val="20"/>
                <w:szCs w:val="20"/>
              </w:rPr>
              <w:footnoteReference w:id="12"/>
            </w:r>
            <w:r>
              <w:rPr>
                <w:rFonts w:ascii="Times New Roman" w:hAnsi="Times New Roman"/>
                <w:sz w:val="20"/>
                <w:szCs w:val="20"/>
              </w:rPr>
              <w:t xml:space="preserve"> </w:t>
            </w:r>
          </w:p>
        </w:tc>
        <w:tc>
          <w:tcPr>
            <w:tcW w:w="473" w:type="pct"/>
            <w:vMerge/>
          </w:tcPr>
          <w:p w14:paraId="63CFA1C8" w14:textId="77777777" w:rsidR="00917EA6" w:rsidRPr="00B26BD5" w:rsidRDefault="00917EA6" w:rsidP="00EA4617">
            <w:pPr>
              <w:spacing w:after="0" w:line="240" w:lineRule="auto"/>
              <w:rPr>
                <w:rFonts w:ascii="Times New Roman" w:hAnsi="Times New Roman"/>
                <w:i/>
              </w:rPr>
            </w:pPr>
          </w:p>
        </w:tc>
      </w:tr>
      <w:tr w:rsidR="00917EA6" w:rsidRPr="00B26BD5" w14:paraId="35F56530" w14:textId="77777777" w:rsidTr="00540613">
        <w:trPr>
          <w:cantSplit/>
          <w:trHeight w:val="1415"/>
        </w:trPr>
        <w:tc>
          <w:tcPr>
            <w:tcW w:w="603" w:type="pct"/>
            <w:vMerge/>
          </w:tcPr>
          <w:p w14:paraId="1E09D24D" w14:textId="77777777" w:rsidR="00917EA6" w:rsidRPr="00B26BD5" w:rsidRDefault="00917EA6" w:rsidP="00EA4617">
            <w:pPr>
              <w:spacing w:after="0" w:line="240" w:lineRule="auto"/>
              <w:rPr>
                <w:rFonts w:ascii="Times New Roman" w:hAnsi="Times New Roman"/>
                <w:i/>
              </w:rPr>
            </w:pPr>
          </w:p>
        </w:tc>
        <w:tc>
          <w:tcPr>
            <w:tcW w:w="662" w:type="pct"/>
            <w:vMerge/>
            <w:vAlign w:val="center"/>
          </w:tcPr>
          <w:p w14:paraId="79D5862C" w14:textId="77777777" w:rsidR="00917EA6" w:rsidRPr="00B26BD5" w:rsidRDefault="00917EA6" w:rsidP="00EA4617">
            <w:pPr>
              <w:spacing w:after="0" w:line="240" w:lineRule="auto"/>
              <w:rPr>
                <w:rFonts w:ascii="Times New Roman" w:hAnsi="Times New Roman"/>
                <w:i/>
              </w:rPr>
            </w:pPr>
          </w:p>
        </w:tc>
        <w:tc>
          <w:tcPr>
            <w:tcW w:w="426" w:type="pct"/>
            <w:vMerge/>
            <w:vAlign w:val="center"/>
          </w:tcPr>
          <w:p w14:paraId="0F893AA7" w14:textId="77777777" w:rsidR="00917EA6" w:rsidRPr="00B26BD5" w:rsidRDefault="00917EA6" w:rsidP="00EA4617">
            <w:pPr>
              <w:spacing w:after="0" w:line="240" w:lineRule="auto"/>
              <w:rPr>
                <w:rFonts w:ascii="Times New Roman" w:hAnsi="Times New Roman"/>
                <w:i/>
              </w:rPr>
            </w:pPr>
          </w:p>
        </w:tc>
        <w:tc>
          <w:tcPr>
            <w:tcW w:w="236" w:type="pct"/>
            <w:vMerge/>
            <w:shd w:val="clear" w:color="auto" w:fill="auto"/>
          </w:tcPr>
          <w:p w14:paraId="1E9BC51A" w14:textId="77777777" w:rsidR="00917EA6" w:rsidRPr="00B26BD5" w:rsidRDefault="00917EA6" w:rsidP="00EA4617">
            <w:pPr>
              <w:suppressAutoHyphens/>
              <w:spacing w:after="0" w:line="240" w:lineRule="auto"/>
              <w:jc w:val="center"/>
              <w:rPr>
                <w:rFonts w:ascii="Times New Roman" w:hAnsi="Times New Roman"/>
                <w:i/>
                <w:sz w:val="20"/>
                <w:szCs w:val="20"/>
              </w:rPr>
            </w:pPr>
          </w:p>
        </w:tc>
        <w:tc>
          <w:tcPr>
            <w:tcW w:w="370" w:type="pct"/>
            <w:vMerge/>
            <w:vAlign w:val="center"/>
          </w:tcPr>
          <w:p w14:paraId="58E54545" w14:textId="77777777" w:rsidR="00917EA6" w:rsidRPr="00B26BD5" w:rsidRDefault="00917EA6" w:rsidP="00EA4617">
            <w:pPr>
              <w:suppressAutoHyphens/>
              <w:spacing w:after="0" w:line="240" w:lineRule="auto"/>
              <w:jc w:val="center"/>
              <w:rPr>
                <w:rFonts w:ascii="Times New Roman" w:hAnsi="Times New Roman"/>
                <w:i/>
                <w:sz w:val="20"/>
                <w:szCs w:val="20"/>
              </w:rPr>
            </w:pPr>
          </w:p>
        </w:tc>
        <w:tc>
          <w:tcPr>
            <w:tcW w:w="196" w:type="pct"/>
            <w:textDirection w:val="btLr"/>
            <w:vAlign w:val="center"/>
          </w:tcPr>
          <w:p w14:paraId="6E9F4533" w14:textId="77777777" w:rsidR="00917EA6" w:rsidRPr="00317E74" w:rsidRDefault="00917EA6" w:rsidP="00EA4617">
            <w:pPr>
              <w:suppressAutoHyphens/>
              <w:spacing w:after="0" w:line="240" w:lineRule="auto"/>
              <w:ind w:left="113" w:right="113"/>
              <w:jc w:val="center"/>
              <w:rPr>
                <w:rFonts w:ascii="Times New Roman" w:hAnsi="Times New Roman"/>
                <w:iCs/>
                <w:sz w:val="20"/>
                <w:szCs w:val="20"/>
              </w:rPr>
            </w:pPr>
            <w:proofErr w:type="spellStart"/>
            <w:r w:rsidRPr="00317E74">
              <w:rPr>
                <w:rFonts w:ascii="Times New Roman" w:hAnsi="Times New Roman"/>
                <w:iCs/>
                <w:sz w:val="20"/>
                <w:szCs w:val="20"/>
              </w:rPr>
              <w:t>Промежут</w:t>
            </w:r>
            <w:proofErr w:type="spellEnd"/>
            <w:r w:rsidRPr="00317E74">
              <w:rPr>
                <w:rFonts w:ascii="Times New Roman" w:hAnsi="Times New Roman"/>
                <w:iCs/>
                <w:sz w:val="20"/>
                <w:szCs w:val="20"/>
              </w:rPr>
              <w:t xml:space="preserve">. </w:t>
            </w:r>
            <w:proofErr w:type="spellStart"/>
            <w:r w:rsidRPr="00317E74">
              <w:rPr>
                <w:rFonts w:ascii="Times New Roman" w:hAnsi="Times New Roman"/>
                <w:iCs/>
                <w:sz w:val="20"/>
                <w:szCs w:val="20"/>
              </w:rPr>
              <w:t>аттест</w:t>
            </w:r>
            <w:proofErr w:type="spellEnd"/>
            <w:r w:rsidRPr="00317E74">
              <w:rPr>
                <w:rFonts w:ascii="Times New Roman" w:hAnsi="Times New Roman"/>
                <w:iCs/>
                <w:sz w:val="20"/>
                <w:szCs w:val="20"/>
              </w:rPr>
              <w:t>.</w:t>
            </w:r>
          </w:p>
        </w:tc>
        <w:tc>
          <w:tcPr>
            <w:tcW w:w="392" w:type="pct"/>
            <w:gridSpan w:val="3"/>
            <w:vAlign w:val="center"/>
          </w:tcPr>
          <w:p w14:paraId="6F2EAD43" w14:textId="77777777" w:rsidR="00917EA6" w:rsidRPr="00B26BD5" w:rsidRDefault="00917EA6" w:rsidP="00EA4617">
            <w:pPr>
              <w:suppressAutoHyphens/>
              <w:spacing w:after="0" w:line="240" w:lineRule="auto"/>
              <w:ind w:left="-57" w:right="-57"/>
              <w:jc w:val="center"/>
              <w:rPr>
                <w:rFonts w:ascii="Times New Roman" w:hAnsi="Times New Roman"/>
                <w:color w:val="000000"/>
                <w:sz w:val="20"/>
                <w:szCs w:val="20"/>
              </w:rPr>
            </w:pPr>
            <w:proofErr w:type="spellStart"/>
            <w:r w:rsidRPr="00B26BD5">
              <w:rPr>
                <w:rFonts w:ascii="Times New Roman" w:hAnsi="Times New Roman"/>
                <w:color w:val="000000"/>
                <w:sz w:val="20"/>
                <w:szCs w:val="20"/>
              </w:rPr>
              <w:t>Лаборат</w:t>
            </w:r>
            <w:proofErr w:type="spellEnd"/>
            <w:proofErr w:type="gramStart"/>
            <w:r>
              <w:rPr>
                <w:rFonts w:ascii="Times New Roman" w:hAnsi="Times New Roman"/>
                <w:color w:val="000000"/>
                <w:sz w:val="20"/>
                <w:szCs w:val="20"/>
              </w:rPr>
              <w:t>.</w:t>
            </w:r>
            <w:proofErr w:type="gramEnd"/>
            <w:r w:rsidRPr="00B26BD5">
              <w:rPr>
                <w:rFonts w:ascii="Times New Roman" w:hAnsi="Times New Roman"/>
                <w:color w:val="000000"/>
                <w:sz w:val="20"/>
                <w:szCs w:val="20"/>
              </w:rPr>
              <w:t xml:space="preserve"> и </w:t>
            </w:r>
            <w:proofErr w:type="spellStart"/>
            <w:r w:rsidRPr="00B26BD5">
              <w:rPr>
                <w:rFonts w:ascii="Times New Roman" w:hAnsi="Times New Roman"/>
                <w:color w:val="000000"/>
                <w:sz w:val="20"/>
                <w:szCs w:val="20"/>
              </w:rPr>
              <w:t>практ</w:t>
            </w:r>
            <w:proofErr w:type="spellEnd"/>
            <w:r>
              <w:rPr>
                <w:rFonts w:ascii="Times New Roman" w:hAnsi="Times New Roman"/>
                <w:color w:val="000000"/>
                <w:sz w:val="20"/>
                <w:szCs w:val="20"/>
              </w:rPr>
              <w:t>.</w:t>
            </w:r>
            <w:r w:rsidRPr="00B26BD5">
              <w:rPr>
                <w:rFonts w:ascii="Times New Roman" w:hAnsi="Times New Roman"/>
                <w:color w:val="000000"/>
                <w:sz w:val="20"/>
                <w:szCs w:val="20"/>
              </w:rPr>
              <w:t xml:space="preserve"> занятий</w:t>
            </w:r>
          </w:p>
        </w:tc>
        <w:tc>
          <w:tcPr>
            <w:tcW w:w="415" w:type="pct"/>
            <w:vAlign w:val="center"/>
          </w:tcPr>
          <w:p w14:paraId="6CB9C75E" w14:textId="77777777" w:rsidR="00917EA6" w:rsidRPr="00F62953" w:rsidRDefault="00917EA6" w:rsidP="00EA4617">
            <w:pPr>
              <w:suppressAutoHyphens/>
              <w:spacing w:after="0" w:line="240" w:lineRule="auto"/>
              <w:ind w:left="-57" w:right="-57"/>
              <w:jc w:val="center"/>
              <w:rPr>
                <w:rFonts w:ascii="Times New Roman" w:hAnsi="Times New Roman"/>
                <w:sz w:val="20"/>
                <w:szCs w:val="20"/>
              </w:rPr>
            </w:pPr>
            <w:r w:rsidRPr="00F62953">
              <w:rPr>
                <w:rFonts w:ascii="Times New Roman" w:hAnsi="Times New Roman"/>
                <w:sz w:val="20"/>
                <w:szCs w:val="20"/>
              </w:rPr>
              <w:t>Курсовых работ (проектов)</w:t>
            </w:r>
            <w:r w:rsidRPr="00F62953">
              <w:rPr>
                <w:rStyle w:val="ab"/>
                <w:rFonts w:ascii="Times New Roman" w:hAnsi="Times New Roman"/>
                <w:sz w:val="20"/>
                <w:szCs w:val="20"/>
              </w:rPr>
              <w:footnoteReference w:id="13"/>
            </w:r>
          </w:p>
        </w:tc>
        <w:tc>
          <w:tcPr>
            <w:tcW w:w="309" w:type="pct"/>
            <w:vAlign w:val="center"/>
          </w:tcPr>
          <w:p w14:paraId="2E224DDF" w14:textId="77777777" w:rsidR="00917EA6" w:rsidRPr="00F62953" w:rsidRDefault="00917EA6" w:rsidP="00EA4617">
            <w:pPr>
              <w:suppressAutoHyphens/>
              <w:spacing w:after="0" w:line="240" w:lineRule="auto"/>
              <w:ind w:left="-57" w:right="-57"/>
              <w:jc w:val="center"/>
              <w:rPr>
                <w:rFonts w:ascii="Times New Roman" w:hAnsi="Times New Roman"/>
                <w:sz w:val="20"/>
                <w:szCs w:val="20"/>
              </w:rPr>
            </w:pPr>
            <w:r w:rsidRPr="00F62953">
              <w:rPr>
                <w:rFonts w:ascii="Times New Roman" w:hAnsi="Times New Roman"/>
                <w:sz w:val="20"/>
                <w:szCs w:val="20"/>
              </w:rPr>
              <w:t>Учебная</w:t>
            </w:r>
          </w:p>
          <w:p w14:paraId="75122D10" w14:textId="77777777" w:rsidR="00917EA6" w:rsidRPr="00F62953" w:rsidRDefault="00917EA6" w:rsidP="00EA4617">
            <w:pPr>
              <w:suppressAutoHyphens/>
              <w:spacing w:after="0" w:line="240" w:lineRule="auto"/>
              <w:ind w:left="-57" w:right="-57"/>
              <w:jc w:val="center"/>
              <w:rPr>
                <w:rFonts w:ascii="Times New Roman" w:hAnsi="Times New Roman"/>
                <w:i/>
                <w:sz w:val="20"/>
                <w:szCs w:val="20"/>
              </w:rPr>
            </w:pPr>
          </w:p>
        </w:tc>
        <w:tc>
          <w:tcPr>
            <w:tcW w:w="588" w:type="pct"/>
            <w:vAlign w:val="center"/>
          </w:tcPr>
          <w:p w14:paraId="5557C2D6" w14:textId="77777777" w:rsidR="00917EA6" w:rsidRPr="00B26BD5" w:rsidRDefault="00917EA6"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Производственная</w:t>
            </w:r>
          </w:p>
          <w:p w14:paraId="22DA67AE" w14:textId="77777777" w:rsidR="00917EA6" w:rsidRPr="00B26BD5" w:rsidRDefault="00917EA6" w:rsidP="00EA4617">
            <w:pPr>
              <w:suppressAutoHyphens/>
              <w:spacing w:after="0" w:line="240" w:lineRule="auto"/>
              <w:ind w:left="-57" w:right="-57"/>
              <w:jc w:val="center"/>
              <w:rPr>
                <w:rFonts w:ascii="Times New Roman" w:hAnsi="Times New Roman"/>
                <w:i/>
                <w:sz w:val="20"/>
                <w:szCs w:val="20"/>
              </w:rPr>
            </w:pPr>
          </w:p>
        </w:tc>
        <w:tc>
          <w:tcPr>
            <w:tcW w:w="330" w:type="pct"/>
            <w:vMerge/>
            <w:vAlign w:val="center"/>
          </w:tcPr>
          <w:p w14:paraId="2FC8532E" w14:textId="77777777" w:rsidR="00917EA6" w:rsidRPr="00B26BD5" w:rsidRDefault="00917EA6" w:rsidP="00EA4617">
            <w:pPr>
              <w:spacing w:after="0" w:line="240" w:lineRule="auto"/>
              <w:rPr>
                <w:rFonts w:ascii="Times New Roman" w:hAnsi="Times New Roman"/>
                <w:i/>
              </w:rPr>
            </w:pPr>
          </w:p>
        </w:tc>
        <w:tc>
          <w:tcPr>
            <w:tcW w:w="473" w:type="pct"/>
            <w:vMerge/>
          </w:tcPr>
          <w:p w14:paraId="332BE4CD" w14:textId="77777777" w:rsidR="00917EA6" w:rsidRPr="00B26BD5" w:rsidRDefault="00917EA6" w:rsidP="00EA4617">
            <w:pPr>
              <w:spacing w:after="0" w:line="240" w:lineRule="auto"/>
              <w:rPr>
                <w:rFonts w:ascii="Times New Roman" w:hAnsi="Times New Roman"/>
                <w:i/>
              </w:rPr>
            </w:pPr>
          </w:p>
        </w:tc>
      </w:tr>
      <w:tr w:rsidR="00917EA6" w:rsidRPr="00B26BD5" w14:paraId="3142C7AC" w14:textId="77777777" w:rsidTr="00540613">
        <w:trPr>
          <w:trHeight w:val="415"/>
        </w:trPr>
        <w:tc>
          <w:tcPr>
            <w:tcW w:w="603" w:type="pct"/>
            <w:vAlign w:val="center"/>
          </w:tcPr>
          <w:p w14:paraId="2237BEAD"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1</w:t>
            </w:r>
          </w:p>
        </w:tc>
        <w:tc>
          <w:tcPr>
            <w:tcW w:w="662" w:type="pct"/>
            <w:vAlign w:val="center"/>
          </w:tcPr>
          <w:p w14:paraId="4F9ABD53"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2</w:t>
            </w:r>
          </w:p>
        </w:tc>
        <w:tc>
          <w:tcPr>
            <w:tcW w:w="426" w:type="pct"/>
            <w:vAlign w:val="center"/>
          </w:tcPr>
          <w:p w14:paraId="7E5E081E"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3</w:t>
            </w:r>
          </w:p>
        </w:tc>
        <w:tc>
          <w:tcPr>
            <w:tcW w:w="236" w:type="pct"/>
          </w:tcPr>
          <w:p w14:paraId="786A6779"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4</w:t>
            </w:r>
          </w:p>
        </w:tc>
        <w:tc>
          <w:tcPr>
            <w:tcW w:w="370" w:type="pct"/>
            <w:vAlign w:val="center"/>
          </w:tcPr>
          <w:p w14:paraId="25108179"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5</w:t>
            </w:r>
          </w:p>
        </w:tc>
        <w:tc>
          <w:tcPr>
            <w:tcW w:w="196" w:type="pct"/>
            <w:vAlign w:val="center"/>
          </w:tcPr>
          <w:p w14:paraId="0543C3D2"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6</w:t>
            </w:r>
          </w:p>
        </w:tc>
        <w:tc>
          <w:tcPr>
            <w:tcW w:w="392" w:type="pct"/>
            <w:gridSpan w:val="3"/>
            <w:vAlign w:val="center"/>
          </w:tcPr>
          <w:p w14:paraId="13BBFFFF" w14:textId="77777777" w:rsidR="00917EA6" w:rsidRPr="00036D37" w:rsidRDefault="00917EA6" w:rsidP="00EA4617">
            <w:pPr>
              <w:spacing w:after="0" w:line="240" w:lineRule="auto"/>
              <w:jc w:val="center"/>
              <w:rPr>
                <w:rFonts w:ascii="Times New Roman" w:hAnsi="Times New Roman"/>
                <w:i/>
              </w:rPr>
            </w:pPr>
            <w:r>
              <w:rPr>
                <w:rFonts w:ascii="Times New Roman" w:hAnsi="Times New Roman"/>
                <w:i/>
              </w:rPr>
              <w:t>7</w:t>
            </w:r>
          </w:p>
        </w:tc>
        <w:tc>
          <w:tcPr>
            <w:tcW w:w="415" w:type="pct"/>
            <w:vAlign w:val="center"/>
          </w:tcPr>
          <w:p w14:paraId="2E588FA9"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8</w:t>
            </w:r>
          </w:p>
        </w:tc>
        <w:tc>
          <w:tcPr>
            <w:tcW w:w="309" w:type="pct"/>
            <w:vAlign w:val="center"/>
          </w:tcPr>
          <w:p w14:paraId="168C1ED0"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9</w:t>
            </w:r>
          </w:p>
        </w:tc>
        <w:tc>
          <w:tcPr>
            <w:tcW w:w="588" w:type="pct"/>
            <w:vAlign w:val="center"/>
          </w:tcPr>
          <w:p w14:paraId="1886D1EE"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10</w:t>
            </w:r>
          </w:p>
        </w:tc>
        <w:tc>
          <w:tcPr>
            <w:tcW w:w="330" w:type="pct"/>
            <w:vAlign w:val="center"/>
          </w:tcPr>
          <w:p w14:paraId="07304C10" w14:textId="77777777" w:rsidR="00917EA6" w:rsidRDefault="00917EA6" w:rsidP="00EA4617">
            <w:pPr>
              <w:spacing w:after="0" w:line="240" w:lineRule="auto"/>
              <w:jc w:val="center"/>
              <w:rPr>
                <w:rFonts w:ascii="Times New Roman" w:hAnsi="Times New Roman"/>
                <w:i/>
              </w:rPr>
            </w:pPr>
            <w:r>
              <w:rPr>
                <w:rFonts w:ascii="Times New Roman" w:hAnsi="Times New Roman"/>
                <w:i/>
              </w:rPr>
              <w:t>11</w:t>
            </w:r>
          </w:p>
        </w:tc>
        <w:tc>
          <w:tcPr>
            <w:tcW w:w="473" w:type="pct"/>
          </w:tcPr>
          <w:p w14:paraId="62E2C8EB" w14:textId="77777777" w:rsidR="00917EA6" w:rsidRDefault="00917EA6" w:rsidP="00EA4617">
            <w:pPr>
              <w:spacing w:after="0" w:line="240" w:lineRule="auto"/>
              <w:jc w:val="center"/>
              <w:rPr>
                <w:rFonts w:ascii="Times New Roman" w:hAnsi="Times New Roman"/>
                <w:i/>
              </w:rPr>
            </w:pPr>
            <w:r>
              <w:rPr>
                <w:rFonts w:ascii="Times New Roman" w:hAnsi="Times New Roman"/>
                <w:i/>
              </w:rPr>
              <w:t>12</w:t>
            </w:r>
          </w:p>
        </w:tc>
      </w:tr>
      <w:tr w:rsidR="00917EA6" w:rsidRPr="00B26BD5" w14:paraId="62AB5ED8" w14:textId="77777777" w:rsidTr="00540613">
        <w:tc>
          <w:tcPr>
            <w:tcW w:w="603" w:type="pct"/>
          </w:tcPr>
          <w:p w14:paraId="69F2E554"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ПК 3.1; 3.2, 3.3</w:t>
            </w:r>
          </w:p>
          <w:p w14:paraId="2654AB2C"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ОК1-ОК</w:t>
            </w:r>
            <w:proofErr w:type="gramStart"/>
            <w:r w:rsidRPr="00036D37">
              <w:rPr>
                <w:rFonts w:ascii="Times New Roman" w:hAnsi="Times New Roman"/>
                <w:sz w:val="24"/>
                <w:szCs w:val="24"/>
              </w:rPr>
              <w:t>7,ОК</w:t>
            </w:r>
            <w:proofErr w:type="gramEnd"/>
            <w:r w:rsidRPr="00036D37">
              <w:rPr>
                <w:rFonts w:ascii="Times New Roman" w:hAnsi="Times New Roman"/>
                <w:sz w:val="24"/>
                <w:szCs w:val="24"/>
              </w:rPr>
              <w:t>9</w:t>
            </w:r>
          </w:p>
        </w:tc>
        <w:tc>
          <w:tcPr>
            <w:tcW w:w="662" w:type="pct"/>
          </w:tcPr>
          <w:p w14:paraId="193780CB"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Раздел 1</w:t>
            </w:r>
            <w:proofErr w:type="gramStart"/>
            <w:r w:rsidRPr="00036D37">
              <w:rPr>
                <w:rFonts w:ascii="Times New Roman" w:hAnsi="Times New Roman"/>
                <w:sz w:val="24"/>
                <w:szCs w:val="24"/>
              </w:rPr>
              <w:t xml:space="preserve">. </w:t>
            </w:r>
            <w:r w:rsidRPr="00036D37">
              <w:rPr>
                <w:rFonts w:ascii="Times New Roman" w:hAnsi="Times New Roman"/>
                <w:b/>
                <w:bCs/>
                <w:sz w:val="24"/>
                <w:szCs w:val="24"/>
              </w:rPr>
              <w:t>.</w:t>
            </w:r>
            <w:r w:rsidRPr="00036D37">
              <w:rPr>
                <w:rFonts w:ascii="Times New Roman" w:hAnsi="Times New Roman"/>
                <w:sz w:val="24"/>
                <w:szCs w:val="24"/>
              </w:rPr>
              <w:t>Агрометеорологические</w:t>
            </w:r>
            <w:proofErr w:type="gramEnd"/>
            <w:r w:rsidRPr="00036D37">
              <w:rPr>
                <w:rFonts w:ascii="Times New Roman" w:hAnsi="Times New Roman"/>
                <w:sz w:val="24"/>
                <w:szCs w:val="24"/>
              </w:rPr>
              <w:t xml:space="preserve"> условия среды обитания сельскохозяйственных растений и животных</w:t>
            </w:r>
          </w:p>
        </w:tc>
        <w:tc>
          <w:tcPr>
            <w:tcW w:w="426" w:type="pct"/>
          </w:tcPr>
          <w:p w14:paraId="01549C01"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62</w:t>
            </w:r>
          </w:p>
        </w:tc>
        <w:tc>
          <w:tcPr>
            <w:tcW w:w="236" w:type="pct"/>
          </w:tcPr>
          <w:p w14:paraId="25F184F1"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18</w:t>
            </w:r>
          </w:p>
        </w:tc>
        <w:tc>
          <w:tcPr>
            <w:tcW w:w="370" w:type="pct"/>
          </w:tcPr>
          <w:p w14:paraId="3D85DC55"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62</w:t>
            </w:r>
          </w:p>
        </w:tc>
        <w:tc>
          <w:tcPr>
            <w:tcW w:w="196" w:type="pct"/>
          </w:tcPr>
          <w:p w14:paraId="5362727F" w14:textId="77777777" w:rsidR="00917EA6" w:rsidRPr="00B26BD5" w:rsidRDefault="00917EA6" w:rsidP="00EA4617">
            <w:pPr>
              <w:spacing w:after="0" w:line="240" w:lineRule="auto"/>
              <w:jc w:val="center"/>
              <w:rPr>
                <w:rFonts w:ascii="Times New Roman" w:hAnsi="Times New Roman"/>
              </w:rPr>
            </w:pPr>
          </w:p>
        </w:tc>
        <w:tc>
          <w:tcPr>
            <w:tcW w:w="392" w:type="pct"/>
            <w:gridSpan w:val="3"/>
          </w:tcPr>
          <w:p w14:paraId="02CF4A8E"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c>
          <w:tcPr>
            <w:tcW w:w="415" w:type="pct"/>
            <w:vMerge w:val="restart"/>
          </w:tcPr>
          <w:p w14:paraId="656BE9F3"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c>
          <w:tcPr>
            <w:tcW w:w="309" w:type="pct"/>
          </w:tcPr>
          <w:p w14:paraId="77FAEA3D" w14:textId="77777777" w:rsidR="00917EA6" w:rsidRPr="00E46C64" w:rsidRDefault="00917EA6" w:rsidP="00EA4617">
            <w:pPr>
              <w:spacing w:after="0" w:line="240" w:lineRule="auto"/>
              <w:jc w:val="center"/>
              <w:rPr>
                <w:rFonts w:ascii="Times New Roman" w:hAnsi="Times New Roman"/>
                <w:b/>
                <w:bCs/>
              </w:rPr>
            </w:pPr>
            <w:r>
              <w:rPr>
                <w:rFonts w:ascii="Times New Roman" w:hAnsi="Times New Roman"/>
                <w:b/>
                <w:bCs/>
              </w:rPr>
              <w:t>-</w:t>
            </w:r>
          </w:p>
        </w:tc>
        <w:tc>
          <w:tcPr>
            <w:tcW w:w="588" w:type="pct"/>
          </w:tcPr>
          <w:p w14:paraId="6FF92AA1" w14:textId="77777777" w:rsidR="00917EA6" w:rsidRPr="00E46C64" w:rsidRDefault="00917EA6" w:rsidP="00EA4617">
            <w:pPr>
              <w:spacing w:after="0" w:line="240" w:lineRule="auto"/>
              <w:jc w:val="center"/>
              <w:rPr>
                <w:rFonts w:ascii="Times New Roman" w:hAnsi="Times New Roman"/>
                <w:b/>
                <w:bCs/>
              </w:rPr>
            </w:pPr>
            <w:r>
              <w:rPr>
                <w:rFonts w:ascii="Times New Roman" w:hAnsi="Times New Roman"/>
                <w:b/>
                <w:bCs/>
              </w:rPr>
              <w:t>-</w:t>
            </w:r>
          </w:p>
        </w:tc>
        <w:tc>
          <w:tcPr>
            <w:tcW w:w="330" w:type="pct"/>
          </w:tcPr>
          <w:p w14:paraId="44E56816"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c>
          <w:tcPr>
            <w:tcW w:w="473" w:type="pct"/>
          </w:tcPr>
          <w:p w14:paraId="2FD6E8BD"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r>
      <w:tr w:rsidR="00917EA6" w:rsidRPr="00B26BD5" w14:paraId="27CB41BF" w14:textId="77777777" w:rsidTr="00540613">
        <w:trPr>
          <w:trHeight w:val="314"/>
        </w:trPr>
        <w:tc>
          <w:tcPr>
            <w:tcW w:w="603" w:type="pct"/>
          </w:tcPr>
          <w:p w14:paraId="6362698C"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ПК 3.4, 3.5</w:t>
            </w:r>
          </w:p>
          <w:p w14:paraId="5177FAF9"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ОК1-ОК</w:t>
            </w:r>
            <w:proofErr w:type="gramStart"/>
            <w:r w:rsidRPr="00036D37">
              <w:rPr>
                <w:rFonts w:ascii="Times New Roman" w:hAnsi="Times New Roman"/>
                <w:sz w:val="24"/>
                <w:szCs w:val="24"/>
              </w:rPr>
              <w:t>7,ОК</w:t>
            </w:r>
            <w:proofErr w:type="gramEnd"/>
            <w:r w:rsidRPr="00036D37">
              <w:rPr>
                <w:rFonts w:ascii="Times New Roman" w:hAnsi="Times New Roman"/>
                <w:sz w:val="24"/>
                <w:szCs w:val="24"/>
              </w:rPr>
              <w:t>9</w:t>
            </w:r>
          </w:p>
        </w:tc>
        <w:tc>
          <w:tcPr>
            <w:tcW w:w="662" w:type="pct"/>
          </w:tcPr>
          <w:p w14:paraId="02E3F781"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eastAsia="Calibri" w:hAnsi="Times New Roman"/>
                <w:sz w:val="24"/>
                <w:szCs w:val="24"/>
              </w:rPr>
              <w:t>Раздел 2 Агрометеорологические наблюдения и работы</w:t>
            </w:r>
          </w:p>
        </w:tc>
        <w:tc>
          <w:tcPr>
            <w:tcW w:w="426" w:type="pct"/>
          </w:tcPr>
          <w:p w14:paraId="7E9AC98E"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98</w:t>
            </w:r>
          </w:p>
        </w:tc>
        <w:tc>
          <w:tcPr>
            <w:tcW w:w="236" w:type="pct"/>
          </w:tcPr>
          <w:p w14:paraId="1333478C"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60</w:t>
            </w:r>
          </w:p>
        </w:tc>
        <w:tc>
          <w:tcPr>
            <w:tcW w:w="370" w:type="pct"/>
          </w:tcPr>
          <w:p w14:paraId="314C931D"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62</w:t>
            </w:r>
          </w:p>
        </w:tc>
        <w:tc>
          <w:tcPr>
            <w:tcW w:w="196" w:type="pct"/>
          </w:tcPr>
          <w:p w14:paraId="61B47D6D" w14:textId="77777777" w:rsidR="00917EA6" w:rsidRPr="00B26BD5" w:rsidRDefault="00917EA6" w:rsidP="00EA4617">
            <w:pPr>
              <w:spacing w:after="0" w:line="240" w:lineRule="auto"/>
              <w:jc w:val="center"/>
              <w:rPr>
                <w:rFonts w:ascii="Times New Roman" w:hAnsi="Times New Roman"/>
              </w:rPr>
            </w:pPr>
          </w:p>
        </w:tc>
        <w:tc>
          <w:tcPr>
            <w:tcW w:w="392" w:type="pct"/>
            <w:gridSpan w:val="3"/>
          </w:tcPr>
          <w:p w14:paraId="643C99C9"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c>
          <w:tcPr>
            <w:tcW w:w="415" w:type="pct"/>
            <w:vMerge/>
          </w:tcPr>
          <w:p w14:paraId="03E49009" w14:textId="77777777" w:rsidR="00917EA6" w:rsidRPr="00B26BD5" w:rsidRDefault="00917EA6" w:rsidP="00EA4617">
            <w:pPr>
              <w:spacing w:after="0" w:line="240" w:lineRule="auto"/>
              <w:jc w:val="center"/>
              <w:rPr>
                <w:rFonts w:ascii="Times New Roman" w:hAnsi="Times New Roman"/>
              </w:rPr>
            </w:pPr>
          </w:p>
        </w:tc>
        <w:tc>
          <w:tcPr>
            <w:tcW w:w="309" w:type="pct"/>
          </w:tcPr>
          <w:p w14:paraId="72765ED7" w14:textId="77777777" w:rsidR="00917EA6" w:rsidRPr="00E46C64" w:rsidRDefault="00917EA6" w:rsidP="00EA4617">
            <w:pPr>
              <w:spacing w:after="0" w:line="240" w:lineRule="auto"/>
              <w:jc w:val="center"/>
              <w:rPr>
                <w:rFonts w:ascii="Times New Roman" w:hAnsi="Times New Roman"/>
                <w:b/>
                <w:bCs/>
              </w:rPr>
            </w:pPr>
            <w:r>
              <w:rPr>
                <w:rFonts w:ascii="Times New Roman" w:hAnsi="Times New Roman"/>
                <w:b/>
                <w:bCs/>
              </w:rPr>
              <w:t>36</w:t>
            </w:r>
          </w:p>
        </w:tc>
        <w:tc>
          <w:tcPr>
            <w:tcW w:w="588" w:type="pct"/>
          </w:tcPr>
          <w:p w14:paraId="42215970" w14:textId="77777777" w:rsidR="00917EA6" w:rsidRPr="00E46C64" w:rsidRDefault="00917EA6" w:rsidP="00EA4617">
            <w:pPr>
              <w:spacing w:after="0" w:line="240" w:lineRule="auto"/>
              <w:jc w:val="center"/>
              <w:rPr>
                <w:rFonts w:ascii="Times New Roman" w:hAnsi="Times New Roman"/>
                <w:b/>
                <w:bCs/>
              </w:rPr>
            </w:pPr>
            <w:r>
              <w:rPr>
                <w:rFonts w:ascii="Times New Roman" w:hAnsi="Times New Roman"/>
                <w:b/>
                <w:bCs/>
              </w:rPr>
              <w:t>-</w:t>
            </w:r>
          </w:p>
        </w:tc>
        <w:tc>
          <w:tcPr>
            <w:tcW w:w="330" w:type="pct"/>
          </w:tcPr>
          <w:p w14:paraId="1470F6EE"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c>
          <w:tcPr>
            <w:tcW w:w="473" w:type="pct"/>
          </w:tcPr>
          <w:p w14:paraId="4CBDC8C0"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r>
      <w:tr w:rsidR="00917EA6" w:rsidRPr="00B26BD5" w14:paraId="17E37635" w14:textId="77777777" w:rsidTr="00540613">
        <w:tc>
          <w:tcPr>
            <w:tcW w:w="603" w:type="pct"/>
          </w:tcPr>
          <w:p w14:paraId="3BA6079E" w14:textId="77777777" w:rsidR="00917EA6" w:rsidRPr="00036D37" w:rsidRDefault="00917EA6" w:rsidP="00EA4617">
            <w:pPr>
              <w:spacing w:after="0" w:line="240" w:lineRule="auto"/>
              <w:rPr>
                <w:rFonts w:ascii="Times New Roman" w:hAnsi="Times New Roman"/>
                <w:i/>
                <w:sz w:val="24"/>
                <w:szCs w:val="24"/>
              </w:rPr>
            </w:pPr>
          </w:p>
        </w:tc>
        <w:tc>
          <w:tcPr>
            <w:tcW w:w="662" w:type="pct"/>
          </w:tcPr>
          <w:p w14:paraId="6B7EF9F5" w14:textId="77777777" w:rsidR="00917EA6" w:rsidRPr="00036D37" w:rsidRDefault="00917EA6" w:rsidP="00EA4617">
            <w:pPr>
              <w:suppressAutoHyphens/>
              <w:spacing w:after="0" w:line="240" w:lineRule="auto"/>
              <w:rPr>
                <w:rFonts w:ascii="Times New Roman" w:hAnsi="Times New Roman"/>
                <w:sz w:val="24"/>
                <w:szCs w:val="24"/>
              </w:rPr>
            </w:pPr>
            <w:r w:rsidRPr="00036D37">
              <w:rPr>
                <w:rFonts w:ascii="Times New Roman" w:hAnsi="Times New Roman"/>
                <w:sz w:val="24"/>
                <w:szCs w:val="24"/>
              </w:rPr>
              <w:t xml:space="preserve">Производственная практика (по профилю специальности), часов </w:t>
            </w:r>
            <w:r w:rsidRPr="00036D37">
              <w:rPr>
                <w:rFonts w:ascii="Times New Roman" w:hAnsi="Times New Roman"/>
                <w:i/>
                <w:sz w:val="24"/>
                <w:szCs w:val="24"/>
              </w:rPr>
              <w:t>(если предусмотрена итоговая (концентрированная практика</w:t>
            </w:r>
            <w:r w:rsidRPr="00036D37">
              <w:rPr>
                <w:rFonts w:ascii="Times New Roman" w:hAnsi="Times New Roman"/>
                <w:sz w:val="24"/>
                <w:szCs w:val="24"/>
              </w:rPr>
              <w:t>)</w:t>
            </w:r>
          </w:p>
        </w:tc>
        <w:tc>
          <w:tcPr>
            <w:tcW w:w="426" w:type="pct"/>
          </w:tcPr>
          <w:p w14:paraId="014829BD" w14:textId="77777777" w:rsidR="00917EA6" w:rsidRPr="00036D37" w:rsidRDefault="00917EA6" w:rsidP="00EA4617">
            <w:pPr>
              <w:suppressAutoHyphens/>
              <w:spacing w:after="0" w:line="240" w:lineRule="auto"/>
              <w:jc w:val="center"/>
              <w:rPr>
                <w:rFonts w:ascii="Times New Roman" w:hAnsi="Times New Roman"/>
                <w:b/>
                <w:bCs/>
                <w:i/>
                <w:sz w:val="24"/>
                <w:szCs w:val="24"/>
              </w:rPr>
            </w:pPr>
            <w:r w:rsidRPr="00036D37">
              <w:rPr>
                <w:rFonts w:ascii="Times New Roman" w:hAnsi="Times New Roman"/>
                <w:b/>
                <w:bCs/>
                <w:i/>
                <w:sz w:val="24"/>
                <w:szCs w:val="24"/>
              </w:rPr>
              <w:t>72</w:t>
            </w:r>
          </w:p>
        </w:tc>
        <w:tc>
          <w:tcPr>
            <w:tcW w:w="236" w:type="pct"/>
            <w:shd w:val="clear" w:color="auto" w:fill="C0C0C0"/>
          </w:tcPr>
          <w:p w14:paraId="4875E358"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72</w:t>
            </w:r>
          </w:p>
        </w:tc>
        <w:tc>
          <w:tcPr>
            <w:tcW w:w="370" w:type="pct"/>
            <w:shd w:val="clear" w:color="auto" w:fill="C0C0C0"/>
          </w:tcPr>
          <w:p w14:paraId="6D9F7CD6" w14:textId="77777777" w:rsidR="00917EA6" w:rsidRPr="00E46C64" w:rsidRDefault="00917EA6" w:rsidP="00EA4617">
            <w:pPr>
              <w:spacing w:after="0" w:line="240" w:lineRule="auto"/>
              <w:jc w:val="center"/>
              <w:rPr>
                <w:rFonts w:ascii="Times New Roman" w:hAnsi="Times New Roman"/>
                <w:b/>
                <w:bCs/>
                <w:i/>
              </w:rPr>
            </w:pPr>
          </w:p>
        </w:tc>
        <w:tc>
          <w:tcPr>
            <w:tcW w:w="1312" w:type="pct"/>
            <w:gridSpan w:val="6"/>
            <w:shd w:val="clear" w:color="auto" w:fill="C0C0C0"/>
          </w:tcPr>
          <w:p w14:paraId="1A850931" w14:textId="77777777" w:rsidR="00917EA6" w:rsidRPr="00B26BD5" w:rsidRDefault="00917EA6" w:rsidP="00EA4617">
            <w:pPr>
              <w:spacing w:after="0" w:line="240" w:lineRule="auto"/>
              <w:jc w:val="center"/>
              <w:rPr>
                <w:rFonts w:ascii="Times New Roman" w:hAnsi="Times New Roman"/>
                <w:i/>
              </w:rPr>
            </w:pPr>
          </w:p>
        </w:tc>
        <w:tc>
          <w:tcPr>
            <w:tcW w:w="588" w:type="pct"/>
          </w:tcPr>
          <w:p w14:paraId="7CBE628E" w14:textId="77777777" w:rsidR="00917EA6" w:rsidRPr="00673645" w:rsidRDefault="00917EA6" w:rsidP="00EA4617">
            <w:pPr>
              <w:suppressAutoHyphens/>
              <w:spacing w:after="0" w:line="240" w:lineRule="auto"/>
              <w:jc w:val="center"/>
              <w:rPr>
                <w:rFonts w:ascii="Times New Roman" w:hAnsi="Times New Roman"/>
                <w:i/>
                <w:color w:val="C00000"/>
              </w:rPr>
            </w:pPr>
            <w:r>
              <w:rPr>
                <w:rFonts w:ascii="Times New Roman" w:hAnsi="Times New Roman"/>
                <w:b/>
                <w:bCs/>
              </w:rPr>
              <w:t>72</w:t>
            </w:r>
          </w:p>
        </w:tc>
        <w:tc>
          <w:tcPr>
            <w:tcW w:w="330" w:type="pct"/>
          </w:tcPr>
          <w:p w14:paraId="2ED7E5E9" w14:textId="77777777" w:rsidR="00917EA6" w:rsidRPr="00B26BD5" w:rsidRDefault="00917EA6" w:rsidP="00EA4617">
            <w:pPr>
              <w:spacing w:after="0" w:line="240" w:lineRule="auto"/>
              <w:jc w:val="center"/>
              <w:rPr>
                <w:rFonts w:ascii="Times New Roman" w:hAnsi="Times New Roman"/>
                <w:i/>
              </w:rPr>
            </w:pPr>
          </w:p>
        </w:tc>
        <w:tc>
          <w:tcPr>
            <w:tcW w:w="473" w:type="pct"/>
          </w:tcPr>
          <w:p w14:paraId="2B9BED18" w14:textId="77777777" w:rsidR="00917EA6" w:rsidRPr="00B26BD5" w:rsidRDefault="00917EA6" w:rsidP="00EA4617">
            <w:pPr>
              <w:spacing w:after="0" w:line="240" w:lineRule="auto"/>
              <w:jc w:val="center"/>
              <w:rPr>
                <w:rFonts w:ascii="Times New Roman" w:hAnsi="Times New Roman"/>
                <w:i/>
              </w:rPr>
            </w:pPr>
          </w:p>
        </w:tc>
      </w:tr>
      <w:tr w:rsidR="00917EA6" w:rsidRPr="00B26BD5" w14:paraId="1ECF061C" w14:textId="77777777" w:rsidTr="00540613">
        <w:tc>
          <w:tcPr>
            <w:tcW w:w="603" w:type="pct"/>
          </w:tcPr>
          <w:p w14:paraId="0C3A837B" w14:textId="77777777" w:rsidR="00917EA6" w:rsidRPr="00B26BD5" w:rsidRDefault="00917EA6" w:rsidP="00EA4617">
            <w:pPr>
              <w:spacing w:after="0" w:line="240" w:lineRule="auto"/>
              <w:rPr>
                <w:rFonts w:ascii="Times New Roman" w:hAnsi="Times New Roman"/>
                <w:i/>
              </w:rPr>
            </w:pPr>
          </w:p>
        </w:tc>
        <w:tc>
          <w:tcPr>
            <w:tcW w:w="662" w:type="pct"/>
          </w:tcPr>
          <w:p w14:paraId="3BD2D050" w14:textId="77777777" w:rsidR="00917EA6" w:rsidRPr="00B26BD5" w:rsidRDefault="00917EA6" w:rsidP="00EA4617">
            <w:pPr>
              <w:suppressAutoHyphens/>
              <w:spacing w:after="0" w:line="240" w:lineRule="auto"/>
              <w:rPr>
                <w:rFonts w:ascii="Times New Roman" w:hAnsi="Times New Roman"/>
              </w:rPr>
            </w:pPr>
            <w:r>
              <w:rPr>
                <w:rFonts w:ascii="Times New Roman" w:hAnsi="Times New Roman"/>
              </w:rPr>
              <w:t>Промежуточная аттестация</w:t>
            </w:r>
          </w:p>
        </w:tc>
        <w:tc>
          <w:tcPr>
            <w:tcW w:w="426" w:type="pct"/>
          </w:tcPr>
          <w:p w14:paraId="218E639B" w14:textId="77777777" w:rsidR="00917EA6" w:rsidRPr="00E46C64" w:rsidRDefault="00917EA6" w:rsidP="00EA4617">
            <w:pPr>
              <w:suppressAutoHyphens/>
              <w:spacing w:after="0" w:line="240" w:lineRule="auto"/>
              <w:jc w:val="center"/>
              <w:rPr>
                <w:rFonts w:ascii="Times New Roman" w:hAnsi="Times New Roman"/>
                <w:b/>
                <w:bCs/>
              </w:rPr>
            </w:pPr>
            <w:r>
              <w:rPr>
                <w:rFonts w:ascii="Times New Roman" w:hAnsi="Times New Roman"/>
                <w:b/>
                <w:bCs/>
              </w:rPr>
              <w:t>-</w:t>
            </w:r>
          </w:p>
        </w:tc>
        <w:tc>
          <w:tcPr>
            <w:tcW w:w="236" w:type="pct"/>
            <w:shd w:val="clear" w:color="auto" w:fill="C0C0C0"/>
          </w:tcPr>
          <w:p w14:paraId="6E900347"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w:t>
            </w:r>
          </w:p>
        </w:tc>
        <w:tc>
          <w:tcPr>
            <w:tcW w:w="370" w:type="pct"/>
            <w:shd w:val="clear" w:color="auto" w:fill="C0C0C0"/>
          </w:tcPr>
          <w:p w14:paraId="25DAB00F" w14:textId="77777777" w:rsidR="00917EA6" w:rsidRPr="00B26BD5" w:rsidRDefault="00917EA6" w:rsidP="00EA4617">
            <w:pPr>
              <w:spacing w:after="0" w:line="240" w:lineRule="auto"/>
              <w:jc w:val="center"/>
              <w:rPr>
                <w:rFonts w:ascii="Times New Roman" w:hAnsi="Times New Roman"/>
                <w:i/>
              </w:rPr>
            </w:pPr>
          </w:p>
        </w:tc>
        <w:tc>
          <w:tcPr>
            <w:tcW w:w="1312" w:type="pct"/>
            <w:gridSpan w:val="6"/>
            <w:shd w:val="clear" w:color="auto" w:fill="C0C0C0"/>
          </w:tcPr>
          <w:p w14:paraId="51A0ED44" w14:textId="77777777" w:rsidR="00917EA6" w:rsidRPr="00B26BD5" w:rsidRDefault="00917EA6" w:rsidP="00EA4617">
            <w:pPr>
              <w:spacing w:after="0" w:line="240" w:lineRule="auto"/>
              <w:jc w:val="center"/>
              <w:rPr>
                <w:rFonts w:ascii="Times New Roman" w:hAnsi="Times New Roman"/>
                <w:i/>
              </w:rPr>
            </w:pPr>
          </w:p>
        </w:tc>
        <w:tc>
          <w:tcPr>
            <w:tcW w:w="588" w:type="pct"/>
          </w:tcPr>
          <w:p w14:paraId="25BB1DED" w14:textId="77777777" w:rsidR="00917EA6" w:rsidRPr="00B26BD5" w:rsidRDefault="00917EA6" w:rsidP="00EA4617">
            <w:pPr>
              <w:suppressAutoHyphens/>
              <w:spacing w:after="0" w:line="240" w:lineRule="auto"/>
              <w:jc w:val="center"/>
              <w:rPr>
                <w:rFonts w:ascii="Times New Roman" w:hAnsi="Times New Roman"/>
              </w:rPr>
            </w:pPr>
          </w:p>
        </w:tc>
        <w:tc>
          <w:tcPr>
            <w:tcW w:w="330" w:type="pct"/>
          </w:tcPr>
          <w:p w14:paraId="1677C6DF" w14:textId="77777777" w:rsidR="00917EA6" w:rsidRPr="00B26BD5" w:rsidRDefault="00917EA6" w:rsidP="00EA4617">
            <w:pPr>
              <w:spacing w:after="0" w:line="240" w:lineRule="auto"/>
              <w:jc w:val="center"/>
              <w:rPr>
                <w:rFonts w:ascii="Times New Roman" w:hAnsi="Times New Roman"/>
                <w:i/>
              </w:rPr>
            </w:pPr>
          </w:p>
        </w:tc>
        <w:tc>
          <w:tcPr>
            <w:tcW w:w="473" w:type="pct"/>
          </w:tcPr>
          <w:p w14:paraId="0C150E37" w14:textId="77777777" w:rsidR="00917EA6" w:rsidRPr="00B26BD5" w:rsidRDefault="00917EA6" w:rsidP="00EA4617">
            <w:pPr>
              <w:spacing w:after="0" w:line="240" w:lineRule="auto"/>
              <w:jc w:val="center"/>
              <w:rPr>
                <w:rFonts w:ascii="Times New Roman" w:hAnsi="Times New Roman"/>
                <w:i/>
              </w:rPr>
            </w:pPr>
          </w:p>
        </w:tc>
      </w:tr>
      <w:tr w:rsidR="00917EA6" w:rsidRPr="00B26BD5" w14:paraId="4CD8A1FF" w14:textId="77777777" w:rsidTr="00540613">
        <w:tc>
          <w:tcPr>
            <w:tcW w:w="603" w:type="pct"/>
          </w:tcPr>
          <w:p w14:paraId="072A2782" w14:textId="77777777" w:rsidR="00917EA6" w:rsidRPr="00B26BD5" w:rsidRDefault="00917EA6" w:rsidP="00EA4617">
            <w:pPr>
              <w:spacing w:line="240" w:lineRule="auto"/>
              <w:rPr>
                <w:rFonts w:ascii="Times New Roman" w:hAnsi="Times New Roman"/>
                <w:b/>
                <w:i/>
              </w:rPr>
            </w:pPr>
          </w:p>
        </w:tc>
        <w:tc>
          <w:tcPr>
            <w:tcW w:w="662" w:type="pct"/>
          </w:tcPr>
          <w:p w14:paraId="773A56B4" w14:textId="77777777" w:rsidR="00917EA6" w:rsidRPr="00B26BD5" w:rsidRDefault="00917EA6" w:rsidP="00EA4617">
            <w:pPr>
              <w:spacing w:line="240" w:lineRule="auto"/>
              <w:rPr>
                <w:rFonts w:ascii="Times New Roman" w:hAnsi="Times New Roman"/>
                <w:b/>
                <w:i/>
              </w:rPr>
            </w:pPr>
            <w:r w:rsidRPr="00B26BD5">
              <w:rPr>
                <w:rFonts w:ascii="Times New Roman" w:hAnsi="Times New Roman"/>
                <w:b/>
                <w:i/>
              </w:rPr>
              <w:t>Всего:</w:t>
            </w:r>
          </w:p>
        </w:tc>
        <w:tc>
          <w:tcPr>
            <w:tcW w:w="426" w:type="pct"/>
          </w:tcPr>
          <w:p w14:paraId="141D253D"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232</w:t>
            </w:r>
          </w:p>
        </w:tc>
        <w:tc>
          <w:tcPr>
            <w:tcW w:w="236" w:type="pct"/>
          </w:tcPr>
          <w:p w14:paraId="3D2A53BA" w14:textId="77777777" w:rsidR="00917EA6" w:rsidRDefault="00917EA6" w:rsidP="00EA4617">
            <w:pPr>
              <w:spacing w:after="0" w:line="240" w:lineRule="auto"/>
              <w:jc w:val="center"/>
              <w:rPr>
                <w:rFonts w:ascii="Times New Roman" w:hAnsi="Times New Roman"/>
                <w:b/>
                <w:i/>
              </w:rPr>
            </w:pPr>
            <w:r>
              <w:rPr>
                <w:rFonts w:ascii="Times New Roman" w:hAnsi="Times New Roman"/>
                <w:b/>
                <w:i/>
              </w:rPr>
              <w:t>150</w:t>
            </w:r>
          </w:p>
        </w:tc>
        <w:tc>
          <w:tcPr>
            <w:tcW w:w="370" w:type="pct"/>
          </w:tcPr>
          <w:p w14:paraId="1BDAD3C0"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124</w:t>
            </w:r>
          </w:p>
        </w:tc>
        <w:tc>
          <w:tcPr>
            <w:tcW w:w="205" w:type="pct"/>
            <w:gridSpan w:val="2"/>
          </w:tcPr>
          <w:p w14:paraId="34FA23AC"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42</w:t>
            </w:r>
          </w:p>
        </w:tc>
        <w:tc>
          <w:tcPr>
            <w:tcW w:w="304" w:type="pct"/>
          </w:tcPr>
          <w:p w14:paraId="7B375CCA"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w:t>
            </w:r>
          </w:p>
        </w:tc>
        <w:tc>
          <w:tcPr>
            <w:tcW w:w="494" w:type="pct"/>
            <w:gridSpan w:val="2"/>
          </w:tcPr>
          <w:p w14:paraId="15EFB363" w14:textId="77777777" w:rsidR="00917EA6" w:rsidRPr="00A012F4" w:rsidRDefault="00917EA6" w:rsidP="00EA4617">
            <w:pPr>
              <w:spacing w:after="0" w:line="240" w:lineRule="auto"/>
              <w:jc w:val="center"/>
              <w:rPr>
                <w:rFonts w:ascii="Times New Roman" w:hAnsi="Times New Roman"/>
                <w:b/>
                <w:i/>
                <w:vertAlign w:val="superscript"/>
              </w:rPr>
            </w:pPr>
            <w:r>
              <w:rPr>
                <w:rFonts w:ascii="Times New Roman" w:hAnsi="Times New Roman"/>
                <w:b/>
                <w:i/>
                <w:vertAlign w:val="superscript"/>
              </w:rPr>
              <w:t>-</w:t>
            </w:r>
          </w:p>
        </w:tc>
        <w:tc>
          <w:tcPr>
            <w:tcW w:w="309" w:type="pct"/>
          </w:tcPr>
          <w:p w14:paraId="27C19623"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36</w:t>
            </w:r>
          </w:p>
        </w:tc>
        <w:tc>
          <w:tcPr>
            <w:tcW w:w="588" w:type="pct"/>
          </w:tcPr>
          <w:p w14:paraId="48A986E5"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72</w:t>
            </w:r>
          </w:p>
        </w:tc>
        <w:tc>
          <w:tcPr>
            <w:tcW w:w="330" w:type="pct"/>
          </w:tcPr>
          <w:p w14:paraId="2AA8D24A"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w:t>
            </w:r>
          </w:p>
        </w:tc>
        <w:tc>
          <w:tcPr>
            <w:tcW w:w="473" w:type="pct"/>
          </w:tcPr>
          <w:p w14:paraId="29982538"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r>
    </w:tbl>
    <w:p w14:paraId="2DCB8682" w14:textId="77777777" w:rsidR="00917EA6" w:rsidRDefault="00917EA6" w:rsidP="00EC517F">
      <w:pPr>
        <w:spacing w:after="0" w:line="240" w:lineRule="auto"/>
        <w:jc w:val="center"/>
        <w:rPr>
          <w:rFonts w:ascii="Times New Roman" w:hAnsi="Times New Roman"/>
          <w:iCs/>
          <w:sz w:val="24"/>
          <w:szCs w:val="24"/>
        </w:rPr>
      </w:pPr>
    </w:p>
    <w:p w14:paraId="73F3FF04" w14:textId="77777777" w:rsidR="00917EA6" w:rsidRPr="000B2E92" w:rsidRDefault="00917EA6" w:rsidP="00EC517F">
      <w:pPr>
        <w:spacing w:after="0" w:line="240" w:lineRule="auto"/>
        <w:jc w:val="center"/>
        <w:rPr>
          <w:rFonts w:ascii="Times New Roman" w:hAnsi="Times New Roman"/>
          <w:sz w:val="24"/>
          <w:szCs w:val="24"/>
        </w:rPr>
      </w:pPr>
    </w:p>
    <w:p w14:paraId="728B3BD4" w14:textId="77777777" w:rsidR="00EC517F" w:rsidRDefault="00EC517F" w:rsidP="00EC517F">
      <w:pPr>
        <w:suppressAutoHyphens/>
        <w:spacing w:after="0" w:line="240" w:lineRule="auto"/>
        <w:jc w:val="both"/>
        <w:rPr>
          <w:rFonts w:ascii="Times New Roman" w:hAnsi="Times New Roman"/>
          <w:i/>
          <w:sz w:val="20"/>
          <w:szCs w:val="20"/>
        </w:rPr>
      </w:pPr>
    </w:p>
    <w:p w14:paraId="62832C20" w14:textId="77777777" w:rsidR="00EC517F" w:rsidRDefault="00EC517F" w:rsidP="00EC517F">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 xml:space="preserve">2.2. Тематический план и содержание профессионального модуля </w:t>
      </w:r>
      <w:r>
        <w:rPr>
          <w:rFonts w:ascii="Times New Roman" w:hAnsi="Times New Roman"/>
          <w:b/>
        </w:rPr>
        <w:t>ПМ 03</w:t>
      </w:r>
      <w:r w:rsidRPr="000B12BC">
        <w:rPr>
          <w:rFonts w:ascii="Times New Roman" w:hAnsi="Times New Roman"/>
          <w:b/>
        </w:rPr>
        <w:t xml:space="preserve">. </w:t>
      </w:r>
      <w:r>
        <w:rPr>
          <w:rFonts w:ascii="Times New Roman" w:hAnsi="Times New Roman"/>
          <w:b/>
          <w:iCs/>
          <w:sz w:val="24"/>
          <w:szCs w:val="24"/>
        </w:rPr>
        <w:t>Проведение агрометеорологических наблюдений и работ на сети станций и постов Федеральной службы по гидрометеорологии и мониторингу окружающей среды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10052"/>
        <w:gridCol w:w="2032"/>
      </w:tblGrid>
      <w:tr w:rsidR="00EC517F" w:rsidRPr="001243A1" w14:paraId="1CB90A53" w14:textId="77777777" w:rsidTr="00EC517F">
        <w:trPr>
          <w:trHeight w:val="1204"/>
        </w:trPr>
        <w:tc>
          <w:tcPr>
            <w:tcW w:w="891" w:type="pct"/>
            <w:hideMark/>
          </w:tcPr>
          <w:p w14:paraId="5D40A80E" w14:textId="77777777" w:rsidR="00EC517F" w:rsidRPr="00EC517F" w:rsidRDefault="00EC517F" w:rsidP="00EC517F">
            <w:pPr>
              <w:spacing w:after="0" w:line="240" w:lineRule="auto"/>
              <w:jc w:val="center"/>
              <w:rPr>
                <w:rFonts w:ascii="Times New Roman" w:hAnsi="Times New Roman"/>
                <w:b/>
                <w:sz w:val="20"/>
                <w:szCs w:val="20"/>
              </w:rPr>
            </w:pPr>
            <w:r w:rsidRPr="00EC517F">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3418" w:type="pct"/>
            <w:hideMark/>
          </w:tcPr>
          <w:p w14:paraId="147C1886" w14:textId="77777777" w:rsidR="00EC517F" w:rsidRPr="00EC517F" w:rsidRDefault="00EC517F" w:rsidP="00EC517F">
            <w:pPr>
              <w:suppressAutoHyphens/>
              <w:spacing w:after="0" w:line="240" w:lineRule="auto"/>
              <w:jc w:val="center"/>
              <w:rPr>
                <w:rFonts w:ascii="Times New Roman" w:hAnsi="Times New Roman"/>
                <w:b/>
                <w:bCs/>
                <w:sz w:val="20"/>
                <w:szCs w:val="20"/>
              </w:rPr>
            </w:pPr>
            <w:r w:rsidRPr="00EC517F">
              <w:rPr>
                <w:rFonts w:ascii="Times New Roman" w:hAnsi="Times New Roman"/>
                <w:b/>
                <w:bCs/>
                <w:sz w:val="20"/>
                <w:szCs w:val="20"/>
              </w:rPr>
              <w:t>Содержание учебного материала,</w:t>
            </w:r>
          </w:p>
          <w:p w14:paraId="77C594AF" w14:textId="77777777" w:rsidR="00EC517F" w:rsidRPr="00EC517F" w:rsidRDefault="00EC517F" w:rsidP="00EC517F">
            <w:pPr>
              <w:suppressAutoHyphens/>
              <w:spacing w:after="0" w:line="240" w:lineRule="auto"/>
              <w:jc w:val="center"/>
              <w:rPr>
                <w:rFonts w:ascii="Times New Roman" w:hAnsi="Times New Roman"/>
                <w:b/>
                <w:sz w:val="20"/>
                <w:szCs w:val="20"/>
              </w:rPr>
            </w:pPr>
            <w:r w:rsidRPr="00EC517F">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r w:rsidRPr="00EC517F">
              <w:rPr>
                <w:rFonts w:ascii="Times New Roman" w:hAnsi="Times New Roman"/>
                <w:bCs/>
                <w:i/>
                <w:sz w:val="20"/>
                <w:szCs w:val="20"/>
              </w:rPr>
              <w:t>(если предусмотрены)</w:t>
            </w:r>
          </w:p>
        </w:tc>
        <w:tc>
          <w:tcPr>
            <w:tcW w:w="691" w:type="pct"/>
            <w:hideMark/>
          </w:tcPr>
          <w:p w14:paraId="71E5ECC4" w14:textId="77777777" w:rsidR="00EC517F" w:rsidRPr="00EC517F" w:rsidRDefault="00EC517F" w:rsidP="00EC517F">
            <w:pPr>
              <w:spacing w:after="0" w:line="240" w:lineRule="auto"/>
              <w:jc w:val="center"/>
              <w:rPr>
                <w:rFonts w:ascii="Times New Roman" w:hAnsi="Times New Roman"/>
                <w:b/>
                <w:bCs/>
                <w:sz w:val="20"/>
                <w:szCs w:val="20"/>
              </w:rPr>
            </w:pPr>
            <w:r w:rsidRPr="00EC517F">
              <w:rPr>
                <w:rFonts w:ascii="Times New Roman" w:hAnsi="Times New Roman"/>
                <w:b/>
                <w:bCs/>
                <w:sz w:val="20"/>
                <w:szCs w:val="20"/>
              </w:rPr>
              <w:t>Объем, акад. ч / в том числе в форме практической подготовки, акад. ч</w:t>
            </w:r>
          </w:p>
        </w:tc>
      </w:tr>
      <w:tr w:rsidR="00EC517F" w:rsidRPr="001243A1" w14:paraId="0A871DAF" w14:textId="77777777" w:rsidTr="00EC517F">
        <w:trPr>
          <w:trHeight w:val="205"/>
        </w:trPr>
        <w:tc>
          <w:tcPr>
            <w:tcW w:w="891" w:type="pct"/>
            <w:hideMark/>
          </w:tcPr>
          <w:p w14:paraId="01CDD405" w14:textId="77777777" w:rsidR="00EC517F" w:rsidRPr="00EC517F" w:rsidRDefault="00EC517F" w:rsidP="00EC517F">
            <w:pPr>
              <w:spacing w:after="0" w:line="240" w:lineRule="auto"/>
              <w:jc w:val="center"/>
              <w:rPr>
                <w:rFonts w:ascii="Times New Roman" w:hAnsi="Times New Roman"/>
                <w:b/>
                <w:sz w:val="20"/>
                <w:szCs w:val="20"/>
              </w:rPr>
            </w:pPr>
            <w:r w:rsidRPr="00EC517F">
              <w:rPr>
                <w:rFonts w:ascii="Times New Roman" w:hAnsi="Times New Roman"/>
                <w:b/>
                <w:sz w:val="20"/>
                <w:szCs w:val="20"/>
              </w:rPr>
              <w:t>1</w:t>
            </w:r>
          </w:p>
        </w:tc>
        <w:tc>
          <w:tcPr>
            <w:tcW w:w="3418" w:type="pct"/>
            <w:hideMark/>
          </w:tcPr>
          <w:p w14:paraId="504B6A54" w14:textId="77777777" w:rsidR="00EC517F" w:rsidRPr="00EC517F" w:rsidRDefault="00EC517F" w:rsidP="00EC517F">
            <w:pPr>
              <w:spacing w:after="0" w:line="240" w:lineRule="auto"/>
              <w:jc w:val="center"/>
              <w:rPr>
                <w:rFonts w:ascii="Times New Roman" w:hAnsi="Times New Roman"/>
                <w:b/>
                <w:bCs/>
                <w:sz w:val="20"/>
                <w:szCs w:val="20"/>
              </w:rPr>
            </w:pPr>
            <w:r w:rsidRPr="00EC517F">
              <w:rPr>
                <w:rFonts w:ascii="Times New Roman" w:hAnsi="Times New Roman"/>
                <w:b/>
                <w:bCs/>
                <w:sz w:val="20"/>
                <w:szCs w:val="20"/>
              </w:rPr>
              <w:t>2</w:t>
            </w:r>
          </w:p>
        </w:tc>
        <w:tc>
          <w:tcPr>
            <w:tcW w:w="691" w:type="pct"/>
            <w:hideMark/>
          </w:tcPr>
          <w:p w14:paraId="783B004A" w14:textId="77777777" w:rsidR="00EC517F" w:rsidRPr="00EC517F" w:rsidRDefault="00EC517F" w:rsidP="00EC517F">
            <w:pPr>
              <w:spacing w:after="0" w:line="240" w:lineRule="auto"/>
              <w:jc w:val="center"/>
              <w:rPr>
                <w:rFonts w:ascii="Times New Roman" w:hAnsi="Times New Roman"/>
                <w:b/>
                <w:bCs/>
                <w:sz w:val="20"/>
                <w:szCs w:val="20"/>
              </w:rPr>
            </w:pPr>
            <w:r w:rsidRPr="00EC517F">
              <w:rPr>
                <w:rFonts w:ascii="Times New Roman" w:hAnsi="Times New Roman"/>
                <w:b/>
                <w:bCs/>
                <w:sz w:val="20"/>
                <w:szCs w:val="20"/>
              </w:rPr>
              <w:t>3</w:t>
            </w:r>
          </w:p>
        </w:tc>
      </w:tr>
      <w:tr w:rsidR="00EC517F" w:rsidRPr="001243A1" w14:paraId="347DDAEA" w14:textId="77777777" w:rsidTr="00EC517F">
        <w:tc>
          <w:tcPr>
            <w:tcW w:w="4309" w:type="pct"/>
            <w:gridSpan w:val="2"/>
            <w:shd w:val="clear" w:color="auto" w:fill="D9D9D9"/>
            <w:hideMark/>
          </w:tcPr>
          <w:p w14:paraId="7C8A6D5B" w14:textId="77777777" w:rsidR="00EC517F" w:rsidRPr="00EC517F" w:rsidRDefault="00EC517F" w:rsidP="00EC517F">
            <w:pPr>
              <w:spacing w:after="0" w:line="240" w:lineRule="auto"/>
              <w:rPr>
                <w:rFonts w:ascii="Times New Roman" w:hAnsi="Times New Roman"/>
                <w:i/>
                <w:sz w:val="24"/>
                <w:szCs w:val="24"/>
              </w:rPr>
            </w:pPr>
            <w:r w:rsidRPr="00EC517F">
              <w:rPr>
                <w:rFonts w:ascii="Times New Roman" w:hAnsi="Times New Roman"/>
                <w:b/>
                <w:bCs/>
                <w:sz w:val="24"/>
                <w:szCs w:val="24"/>
              </w:rPr>
              <w:t xml:space="preserve">Раздел 1. </w:t>
            </w:r>
            <w:r w:rsidRPr="00EC517F">
              <w:rPr>
                <w:rFonts w:ascii="Times New Roman" w:hAnsi="Times New Roman"/>
                <w:sz w:val="24"/>
                <w:szCs w:val="24"/>
              </w:rPr>
              <w:t>Агрометеорологические условия среды обитания сельскохозяйственных растений и животных</w:t>
            </w:r>
          </w:p>
        </w:tc>
        <w:tc>
          <w:tcPr>
            <w:tcW w:w="691" w:type="pct"/>
            <w:shd w:val="clear" w:color="auto" w:fill="D9D9D9"/>
            <w:hideMark/>
          </w:tcPr>
          <w:p w14:paraId="65923165"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62/18</w:t>
            </w:r>
          </w:p>
        </w:tc>
      </w:tr>
      <w:tr w:rsidR="00EC517F" w:rsidRPr="001243A1" w14:paraId="1A551A4D" w14:textId="77777777" w:rsidTr="00EC517F">
        <w:trPr>
          <w:trHeight w:val="363"/>
        </w:trPr>
        <w:tc>
          <w:tcPr>
            <w:tcW w:w="4309" w:type="pct"/>
            <w:gridSpan w:val="2"/>
            <w:hideMark/>
          </w:tcPr>
          <w:p w14:paraId="5B441A13" w14:textId="77777777" w:rsidR="00EC517F" w:rsidRPr="00EC517F" w:rsidRDefault="00EC517F" w:rsidP="00EC517F">
            <w:pPr>
              <w:pStyle w:val="afffffb"/>
              <w:spacing w:after="200" w:line="276" w:lineRule="auto"/>
              <w:rPr>
                <w:rFonts w:ascii="Times New Roman" w:hAnsi="Times New Roman"/>
                <w:b/>
                <w:i/>
                <w:sz w:val="24"/>
                <w:szCs w:val="24"/>
              </w:rPr>
            </w:pPr>
            <w:r w:rsidRPr="00EC517F">
              <w:rPr>
                <w:rFonts w:ascii="Times New Roman" w:hAnsi="Times New Roman"/>
                <w:b/>
                <w:bCs/>
                <w:sz w:val="24"/>
                <w:szCs w:val="24"/>
              </w:rPr>
              <w:t xml:space="preserve">МДК. 03.01. </w:t>
            </w:r>
            <w:r w:rsidRPr="00EC517F">
              <w:rPr>
                <w:rFonts w:ascii="Times New Roman" w:hAnsi="Times New Roman"/>
                <w:b/>
                <w:sz w:val="24"/>
                <w:szCs w:val="24"/>
              </w:rPr>
              <w:t>Технология агрометеорологических наблюдений и работ</w:t>
            </w:r>
          </w:p>
        </w:tc>
        <w:tc>
          <w:tcPr>
            <w:tcW w:w="691" w:type="pct"/>
            <w:hideMark/>
          </w:tcPr>
          <w:p w14:paraId="5EA9274A" w14:textId="77777777" w:rsidR="00EC517F" w:rsidRPr="00EC517F" w:rsidRDefault="00EC517F" w:rsidP="00EC517F">
            <w:pPr>
              <w:suppressAutoHyphens/>
              <w:spacing w:after="0" w:line="240" w:lineRule="auto"/>
              <w:jc w:val="center"/>
              <w:rPr>
                <w:rFonts w:ascii="Times New Roman" w:hAnsi="Times New Roman"/>
                <w:b/>
                <w:color w:val="FF0000"/>
                <w:sz w:val="24"/>
                <w:szCs w:val="24"/>
              </w:rPr>
            </w:pPr>
          </w:p>
        </w:tc>
      </w:tr>
      <w:tr w:rsidR="00EC517F" w:rsidRPr="001243A1" w14:paraId="0BA763CD" w14:textId="77777777" w:rsidTr="00EC517F">
        <w:trPr>
          <w:trHeight w:val="298"/>
        </w:trPr>
        <w:tc>
          <w:tcPr>
            <w:tcW w:w="891" w:type="pct"/>
            <w:vMerge w:val="restart"/>
          </w:tcPr>
          <w:p w14:paraId="4DDEBC56"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eastAsia="Calibri" w:hAnsi="Times New Roman"/>
                <w:b/>
                <w:sz w:val="24"/>
                <w:szCs w:val="24"/>
              </w:rPr>
              <w:t>Тема 3.1.</w:t>
            </w:r>
            <w:r w:rsidRPr="00EC517F">
              <w:rPr>
                <w:rFonts w:ascii="Times New Roman" w:eastAsia="Calibri" w:hAnsi="Times New Roman"/>
                <w:sz w:val="24"/>
                <w:szCs w:val="24"/>
              </w:rPr>
              <w:t xml:space="preserve"> Общие сведения об агрометеорологии</w:t>
            </w:r>
          </w:p>
        </w:tc>
        <w:tc>
          <w:tcPr>
            <w:tcW w:w="3418" w:type="pct"/>
            <w:tcBorders>
              <w:bottom w:val="single" w:sz="4" w:space="0" w:color="auto"/>
            </w:tcBorders>
            <w:shd w:val="clear" w:color="auto" w:fill="F2F2F2"/>
            <w:hideMark/>
          </w:tcPr>
          <w:p w14:paraId="74EC0A34"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bCs/>
                <w:sz w:val="24"/>
                <w:szCs w:val="24"/>
              </w:rPr>
              <w:t xml:space="preserve">Содержание </w:t>
            </w:r>
          </w:p>
        </w:tc>
        <w:tc>
          <w:tcPr>
            <w:tcW w:w="691" w:type="pct"/>
            <w:shd w:val="clear" w:color="auto" w:fill="F2F2F2"/>
          </w:tcPr>
          <w:p w14:paraId="1E505A5D"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2/0</w:t>
            </w:r>
          </w:p>
        </w:tc>
      </w:tr>
      <w:tr w:rsidR="00EC517F" w:rsidRPr="001243A1" w14:paraId="0F0214FC" w14:textId="77777777" w:rsidTr="00EC517F">
        <w:tc>
          <w:tcPr>
            <w:tcW w:w="891" w:type="pct"/>
            <w:vMerge/>
            <w:hideMark/>
          </w:tcPr>
          <w:p w14:paraId="2FAC63EC" w14:textId="77777777" w:rsidR="00EC517F" w:rsidRPr="00EC517F" w:rsidRDefault="00EC517F" w:rsidP="00EC517F">
            <w:pPr>
              <w:spacing w:after="0" w:line="240" w:lineRule="auto"/>
              <w:rPr>
                <w:rFonts w:ascii="Times New Roman" w:hAnsi="Times New Roman"/>
                <w:b/>
                <w:bCs/>
                <w:sz w:val="24"/>
                <w:szCs w:val="24"/>
              </w:rPr>
            </w:pPr>
          </w:p>
        </w:tc>
        <w:tc>
          <w:tcPr>
            <w:tcW w:w="3418" w:type="pct"/>
            <w:tcBorders>
              <w:top w:val="single" w:sz="4" w:space="0" w:color="auto"/>
              <w:bottom w:val="single" w:sz="4" w:space="0" w:color="auto"/>
              <w:right w:val="single" w:sz="4" w:space="0" w:color="auto"/>
            </w:tcBorders>
            <w:hideMark/>
          </w:tcPr>
          <w:p w14:paraId="03823446"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1.</w:t>
            </w:r>
            <w:r w:rsidRPr="00EC517F">
              <w:rPr>
                <w:rFonts w:ascii="Times New Roman" w:hAnsi="Times New Roman"/>
                <w:b/>
                <w:sz w:val="24"/>
                <w:szCs w:val="24"/>
              </w:rPr>
              <w:t>Введение</w:t>
            </w:r>
            <w:r w:rsidRPr="00EC517F">
              <w:rPr>
                <w:rFonts w:ascii="Times New Roman" w:hAnsi="Times New Roman"/>
                <w:sz w:val="24"/>
                <w:szCs w:val="24"/>
              </w:rPr>
              <w:t>. Агрометеорология, ее связь с другими дисциплинами, область практического применения. История развития агрометеорологии. Роль отечественных и зарубежных ученых в развитии науки. Методы исследований в агрометеорологии.</w:t>
            </w:r>
          </w:p>
        </w:tc>
        <w:tc>
          <w:tcPr>
            <w:tcW w:w="691" w:type="pct"/>
            <w:tcBorders>
              <w:left w:val="single" w:sz="4" w:space="0" w:color="auto"/>
            </w:tcBorders>
          </w:tcPr>
          <w:p w14:paraId="351C053F" w14:textId="77777777" w:rsidR="00EC517F" w:rsidRPr="00EC517F" w:rsidRDefault="00EC517F" w:rsidP="00EC517F">
            <w:pPr>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29E91057" w14:textId="77777777" w:rsidTr="00EC517F">
        <w:tc>
          <w:tcPr>
            <w:tcW w:w="891" w:type="pct"/>
            <w:vMerge/>
            <w:hideMark/>
          </w:tcPr>
          <w:p w14:paraId="5DEBCBE1" w14:textId="77777777" w:rsidR="00EC517F" w:rsidRPr="00EC517F" w:rsidRDefault="00EC517F" w:rsidP="00EC517F">
            <w:pPr>
              <w:spacing w:after="0" w:line="240" w:lineRule="auto"/>
              <w:rPr>
                <w:rFonts w:ascii="Times New Roman" w:hAnsi="Times New Roman"/>
                <w:b/>
                <w:bCs/>
                <w:sz w:val="24"/>
                <w:szCs w:val="24"/>
              </w:rPr>
            </w:pPr>
          </w:p>
        </w:tc>
        <w:tc>
          <w:tcPr>
            <w:tcW w:w="3418" w:type="pct"/>
            <w:tcBorders>
              <w:top w:val="single" w:sz="4" w:space="0" w:color="auto"/>
              <w:bottom w:val="single" w:sz="4" w:space="0" w:color="auto"/>
              <w:right w:val="single" w:sz="4" w:space="0" w:color="auto"/>
            </w:tcBorders>
            <w:shd w:val="clear" w:color="auto" w:fill="FFFFFF"/>
            <w:hideMark/>
          </w:tcPr>
          <w:p w14:paraId="39F969C1"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b/>
                <w:bCs/>
                <w:sz w:val="24"/>
                <w:szCs w:val="24"/>
              </w:rPr>
              <w:t>В том числе практических и лабораторных занятий</w:t>
            </w:r>
          </w:p>
        </w:tc>
        <w:tc>
          <w:tcPr>
            <w:tcW w:w="691" w:type="pct"/>
            <w:tcBorders>
              <w:left w:val="single" w:sz="4" w:space="0" w:color="auto"/>
            </w:tcBorders>
            <w:shd w:val="clear" w:color="auto" w:fill="F2F2F2"/>
          </w:tcPr>
          <w:p w14:paraId="305AE3FC" w14:textId="77777777" w:rsidR="00EC517F" w:rsidRPr="00EC517F" w:rsidRDefault="00EC517F" w:rsidP="00EC517F">
            <w:pPr>
              <w:spacing w:after="0" w:line="240" w:lineRule="auto"/>
              <w:jc w:val="center"/>
              <w:rPr>
                <w:rFonts w:ascii="Times New Roman" w:hAnsi="Times New Roman"/>
                <w:i/>
                <w:sz w:val="24"/>
                <w:szCs w:val="24"/>
              </w:rPr>
            </w:pPr>
            <w:r w:rsidRPr="00EC517F">
              <w:rPr>
                <w:rFonts w:ascii="Times New Roman" w:hAnsi="Times New Roman"/>
                <w:i/>
                <w:sz w:val="24"/>
                <w:szCs w:val="24"/>
              </w:rPr>
              <w:t>-</w:t>
            </w:r>
          </w:p>
        </w:tc>
      </w:tr>
      <w:tr w:rsidR="00EC517F" w:rsidRPr="001243A1" w14:paraId="3EC73A78" w14:textId="77777777" w:rsidTr="00EC517F">
        <w:trPr>
          <w:trHeight w:val="301"/>
        </w:trPr>
        <w:tc>
          <w:tcPr>
            <w:tcW w:w="891" w:type="pct"/>
            <w:vMerge w:val="restart"/>
            <w:hideMark/>
          </w:tcPr>
          <w:p w14:paraId="6D24B29E"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eastAsia="Calibri" w:hAnsi="Times New Roman"/>
                <w:b/>
                <w:sz w:val="24"/>
                <w:szCs w:val="24"/>
              </w:rPr>
              <w:t>Тема 1.2.</w:t>
            </w:r>
            <w:r w:rsidRPr="00EC517F">
              <w:rPr>
                <w:rFonts w:ascii="Times New Roman" w:hAnsi="Times New Roman"/>
                <w:sz w:val="24"/>
                <w:szCs w:val="24"/>
              </w:rPr>
              <w:t xml:space="preserve"> Общие сведения о почвах</w:t>
            </w:r>
          </w:p>
        </w:tc>
        <w:tc>
          <w:tcPr>
            <w:tcW w:w="3418" w:type="pct"/>
            <w:tcBorders>
              <w:top w:val="single" w:sz="4" w:space="0" w:color="auto"/>
            </w:tcBorders>
            <w:shd w:val="clear" w:color="auto" w:fill="F2F2F2"/>
            <w:hideMark/>
          </w:tcPr>
          <w:p w14:paraId="33E54F82" w14:textId="77777777" w:rsidR="00EC517F" w:rsidRPr="00EC517F" w:rsidRDefault="00EC517F" w:rsidP="00EC517F">
            <w:pPr>
              <w:suppressAutoHyphens/>
              <w:spacing w:after="0" w:line="240" w:lineRule="auto"/>
              <w:rPr>
                <w:rFonts w:ascii="Times New Roman" w:hAnsi="Times New Roman"/>
                <w:b/>
                <w:sz w:val="24"/>
                <w:szCs w:val="24"/>
              </w:rPr>
            </w:pPr>
            <w:r w:rsidRPr="00EC517F">
              <w:rPr>
                <w:rFonts w:ascii="Times New Roman" w:hAnsi="Times New Roman"/>
                <w:b/>
                <w:bCs/>
                <w:sz w:val="24"/>
                <w:szCs w:val="24"/>
              </w:rPr>
              <w:t xml:space="preserve">Содержание </w:t>
            </w:r>
          </w:p>
        </w:tc>
        <w:tc>
          <w:tcPr>
            <w:tcW w:w="691" w:type="pct"/>
            <w:shd w:val="clear" w:color="auto" w:fill="F2F2F2"/>
            <w:hideMark/>
          </w:tcPr>
          <w:p w14:paraId="7F280EA8"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8/2</w:t>
            </w:r>
          </w:p>
        </w:tc>
      </w:tr>
      <w:tr w:rsidR="00EC517F" w:rsidRPr="001243A1" w14:paraId="130F3205" w14:textId="77777777" w:rsidTr="00EC517F">
        <w:tc>
          <w:tcPr>
            <w:tcW w:w="891" w:type="pct"/>
            <w:vMerge/>
            <w:hideMark/>
          </w:tcPr>
          <w:p w14:paraId="7C1AD5BF" w14:textId="77777777" w:rsidR="00EC517F" w:rsidRPr="00EC517F" w:rsidRDefault="00EC517F" w:rsidP="00EC517F">
            <w:pPr>
              <w:spacing w:after="0" w:line="240" w:lineRule="auto"/>
              <w:rPr>
                <w:rFonts w:ascii="Times New Roman" w:hAnsi="Times New Roman"/>
                <w:b/>
                <w:bCs/>
                <w:sz w:val="24"/>
                <w:szCs w:val="24"/>
              </w:rPr>
            </w:pPr>
          </w:p>
        </w:tc>
        <w:tc>
          <w:tcPr>
            <w:tcW w:w="3418" w:type="pct"/>
            <w:hideMark/>
          </w:tcPr>
          <w:p w14:paraId="2C86FD85" w14:textId="77777777" w:rsidR="00EC517F" w:rsidRPr="00EC517F" w:rsidRDefault="00EC517F" w:rsidP="00EC517F">
            <w:pPr>
              <w:suppressAutoHyphens/>
              <w:spacing w:after="0"/>
              <w:jc w:val="both"/>
              <w:rPr>
                <w:rFonts w:ascii="Times New Roman" w:hAnsi="Times New Roman"/>
                <w:b/>
                <w:sz w:val="24"/>
                <w:szCs w:val="24"/>
              </w:rPr>
            </w:pPr>
            <w:r w:rsidRPr="00EC517F">
              <w:rPr>
                <w:rFonts w:ascii="Times New Roman" w:hAnsi="Times New Roman"/>
                <w:b/>
                <w:sz w:val="24"/>
                <w:szCs w:val="24"/>
              </w:rPr>
              <w:t>Понятие о почве и почвообразовательном процессе. Физико-механические свойства почв.</w:t>
            </w:r>
          </w:p>
          <w:p w14:paraId="51B897FB" w14:textId="77777777" w:rsidR="00EC517F" w:rsidRPr="00BB68B6" w:rsidRDefault="00EC517F" w:rsidP="00EC517F">
            <w:pPr>
              <w:suppressAutoHyphens/>
              <w:spacing w:after="0"/>
              <w:jc w:val="both"/>
            </w:pPr>
            <w:r w:rsidRPr="00EC517F">
              <w:rPr>
                <w:rFonts w:ascii="Times New Roman" w:hAnsi="Times New Roman"/>
                <w:sz w:val="24"/>
                <w:szCs w:val="24"/>
              </w:rPr>
              <w:t xml:space="preserve">Понятие о почве и ее плодородии. Роль почвы в сельском хозяйстве. Учение </w:t>
            </w:r>
            <w:proofErr w:type="spellStart"/>
            <w:r w:rsidRPr="00EC517F">
              <w:rPr>
                <w:rFonts w:ascii="Times New Roman" w:hAnsi="Times New Roman"/>
                <w:sz w:val="24"/>
                <w:szCs w:val="24"/>
              </w:rPr>
              <w:t>В.В.Докучаева</w:t>
            </w:r>
            <w:proofErr w:type="spellEnd"/>
            <w:r w:rsidRPr="00EC517F">
              <w:rPr>
                <w:rFonts w:ascii="Times New Roman" w:hAnsi="Times New Roman"/>
                <w:sz w:val="24"/>
                <w:szCs w:val="24"/>
              </w:rPr>
              <w:t xml:space="preserve"> о почвообразовательном процессе и факторах почвообразования. Естественное и </w:t>
            </w:r>
            <w:proofErr w:type="gramStart"/>
            <w:r w:rsidRPr="00EC517F">
              <w:rPr>
                <w:rFonts w:ascii="Times New Roman" w:hAnsi="Times New Roman"/>
                <w:sz w:val="24"/>
                <w:szCs w:val="24"/>
              </w:rPr>
              <w:t>искусственное  плодородие</w:t>
            </w:r>
            <w:proofErr w:type="gramEnd"/>
            <w:r w:rsidRPr="00EC517F">
              <w:rPr>
                <w:rFonts w:ascii="Times New Roman" w:hAnsi="Times New Roman"/>
                <w:sz w:val="24"/>
                <w:szCs w:val="24"/>
              </w:rPr>
              <w:t xml:space="preserve">. Четыре фазы почвы. Гумус, его значение и условия </w:t>
            </w:r>
            <w:proofErr w:type="gramStart"/>
            <w:r w:rsidRPr="00EC517F">
              <w:rPr>
                <w:rFonts w:ascii="Times New Roman" w:hAnsi="Times New Roman"/>
                <w:sz w:val="24"/>
                <w:szCs w:val="24"/>
              </w:rPr>
              <w:t>образования..</w:t>
            </w:r>
            <w:proofErr w:type="gramEnd"/>
            <w:r w:rsidRPr="00EC517F">
              <w:rPr>
                <w:rFonts w:ascii="Times New Roman" w:hAnsi="Times New Roman"/>
                <w:sz w:val="24"/>
                <w:szCs w:val="24"/>
              </w:rPr>
              <w:t xml:space="preserve"> Водные и воздушные свойства почв. Теплоемкость и теплопроводность почв. Буферная способность почв и ее значение. Физико-механические свойства почв. Механический состав почв.</w:t>
            </w:r>
          </w:p>
        </w:tc>
        <w:tc>
          <w:tcPr>
            <w:tcW w:w="691" w:type="pct"/>
          </w:tcPr>
          <w:p w14:paraId="31AB48A8"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1558A168" w14:textId="77777777" w:rsidTr="00EC517F">
        <w:tc>
          <w:tcPr>
            <w:tcW w:w="891" w:type="pct"/>
            <w:vMerge/>
            <w:hideMark/>
          </w:tcPr>
          <w:p w14:paraId="48FEAD40" w14:textId="77777777" w:rsidR="00EC517F" w:rsidRPr="00EC517F" w:rsidRDefault="00EC517F" w:rsidP="00EC517F">
            <w:pPr>
              <w:spacing w:after="0" w:line="240" w:lineRule="auto"/>
              <w:rPr>
                <w:rFonts w:ascii="Times New Roman" w:hAnsi="Times New Roman"/>
                <w:b/>
                <w:bCs/>
                <w:sz w:val="24"/>
                <w:szCs w:val="24"/>
              </w:rPr>
            </w:pPr>
          </w:p>
        </w:tc>
        <w:tc>
          <w:tcPr>
            <w:tcW w:w="3418" w:type="pct"/>
            <w:hideMark/>
          </w:tcPr>
          <w:p w14:paraId="6D495C5E" w14:textId="77777777" w:rsidR="00EC517F" w:rsidRPr="00EC517F" w:rsidRDefault="00EC517F" w:rsidP="00EC517F">
            <w:pPr>
              <w:suppressAutoHyphens/>
              <w:spacing w:after="0"/>
              <w:jc w:val="both"/>
              <w:rPr>
                <w:rFonts w:ascii="Times New Roman" w:hAnsi="Times New Roman"/>
                <w:sz w:val="24"/>
                <w:szCs w:val="24"/>
              </w:rPr>
            </w:pPr>
            <w:proofErr w:type="spellStart"/>
            <w:r w:rsidRPr="00EC517F">
              <w:rPr>
                <w:rFonts w:ascii="Times New Roman" w:hAnsi="Times New Roman"/>
                <w:b/>
                <w:sz w:val="24"/>
                <w:szCs w:val="24"/>
              </w:rPr>
              <w:t>Агрогидрологические</w:t>
            </w:r>
            <w:proofErr w:type="spellEnd"/>
            <w:r w:rsidRPr="00EC517F">
              <w:rPr>
                <w:rFonts w:ascii="Times New Roman" w:hAnsi="Times New Roman"/>
                <w:b/>
                <w:sz w:val="24"/>
                <w:szCs w:val="24"/>
              </w:rPr>
              <w:t xml:space="preserve"> свойства почв и их практическое применение.</w:t>
            </w:r>
            <w:r w:rsidRPr="00EC517F">
              <w:rPr>
                <w:rFonts w:ascii="Times New Roman" w:hAnsi="Times New Roman"/>
                <w:sz w:val="24"/>
                <w:szCs w:val="24"/>
              </w:rPr>
              <w:t xml:space="preserve"> </w:t>
            </w:r>
            <w:proofErr w:type="spellStart"/>
            <w:r w:rsidRPr="00EC517F">
              <w:rPr>
                <w:rFonts w:ascii="Times New Roman" w:hAnsi="Times New Roman"/>
                <w:sz w:val="24"/>
                <w:szCs w:val="24"/>
              </w:rPr>
              <w:t>Агрогидрологические</w:t>
            </w:r>
            <w:proofErr w:type="spellEnd"/>
            <w:r w:rsidRPr="00EC517F">
              <w:rPr>
                <w:rFonts w:ascii="Times New Roman" w:hAnsi="Times New Roman"/>
                <w:sz w:val="24"/>
                <w:szCs w:val="24"/>
              </w:rPr>
              <w:t xml:space="preserve"> свойства почв. Определение механического состава почв. Выделение генетических горизонтов. Морфологические характеристики почв. Приборы и оборудование для определения </w:t>
            </w:r>
            <w:proofErr w:type="spellStart"/>
            <w:r w:rsidRPr="00EC517F">
              <w:rPr>
                <w:rFonts w:ascii="Times New Roman" w:hAnsi="Times New Roman"/>
                <w:sz w:val="24"/>
                <w:szCs w:val="24"/>
              </w:rPr>
              <w:t>агрогидрологических</w:t>
            </w:r>
            <w:proofErr w:type="spellEnd"/>
            <w:r w:rsidRPr="00EC517F">
              <w:rPr>
                <w:rFonts w:ascii="Times New Roman" w:hAnsi="Times New Roman"/>
                <w:sz w:val="24"/>
                <w:szCs w:val="24"/>
              </w:rPr>
              <w:t xml:space="preserve"> свойств почвы. Заполнение и обработка полевых книжек.</w:t>
            </w:r>
          </w:p>
        </w:tc>
        <w:tc>
          <w:tcPr>
            <w:tcW w:w="691" w:type="pct"/>
          </w:tcPr>
          <w:p w14:paraId="32698679"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1329C8EC" w14:textId="77777777" w:rsidTr="00EC517F">
        <w:tc>
          <w:tcPr>
            <w:tcW w:w="891" w:type="pct"/>
            <w:vMerge/>
            <w:hideMark/>
          </w:tcPr>
          <w:p w14:paraId="0434D745" w14:textId="77777777" w:rsidR="00EC517F" w:rsidRPr="00EC517F" w:rsidRDefault="00EC517F" w:rsidP="00EC517F">
            <w:pPr>
              <w:spacing w:after="0" w:line="240" w:lineRule="auto"/>
              <w:rPr>
                <w:rFonts w:ascii="Times New Roman" w:hAnsi="Times New Roman"/>
                <w:b/>
                <w:bCs/>
                <w:sz w:val="24"/>
                <w:szCs w:val="24"/>
              </w:rPr>
            </w:pPr>
          </w:p>
        </w:tc>
        <w:tc>
          <w:tcPr>
            <w:tcW w:w="3418" w:type="pct"/>
            <w:hideMark/>
          </w:tcPr>
          <w:p w14:paraId="7A33264A" w14:textId="77777777" w:rsidR="00EC517F" w:rsidRPr="00EC517F" w:rsidRDefault="00EC517F" w:rsidP="00EC517F">
            <w:pPr>
              <w:suppressAutoHyphens/>
              <w:spacing w:after="0"/>
              <w:jc w:val="both"/>
              <w:rPr>
                <w:rFonts w:ascii="Times New Roman" w:hAnsi="Times New Roman"/>
                <w:b/>
                <w:sz w:val="24"/>
                <w:szCs w:val="24"/>
              </w:rPr>
            </w:pPr>
            <w:r w:rsidRPr="00EC517F">
              <w:rPr>
                <w:rFonts w:ascii="Times New Roman" w:hAnsi="Times New Roman"/>
                <w:b/>
                <w:sz w:val="24"/>
                <w:szCs w:val="24"/>
              </w:rPr>
              <w:t xml:space="preserve">Классификация почв. Почвы России. </w:t>
            </w:r>
            <w:r w:rsidRPr="00EC517F">
              <w:rPr>
                <w:rFonts w:ascii="Times New Roman" w:hAnsi="Times New Roman"/>
                <w:sz w:val="24"/>
                <w:szCs w:val="24"/>
              </w:rPr>
              <w:t>Понятие от классификации почв.  Классификация почв по генезису и механическому составу. Закономерности распределения почв по территории России. Понятие об эволюции почв.</w:t>
            </w:r>
          </w:p>
        </w:tc>
        <w:tc>
          <w:tcPr>
            <w:tcW w:w="691" w:type="pct"/>
          </w:tcPr>
          <w:p w14:paraId="1750D5E1"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3D59245D" w14:textId="77777777" w:rsidTr="00EC517F">
        <w:tc>
          <w:tcPr>
            <w:tcW w:w="891" w:type="pct"/>
            <w:vMerge/>
          </w:tcPr>
          <w:p w14:paraId="450DB158" w14:textId="77777777" w:rsidR="00EC517F" w:rsidRPr="00EC517F" w:rsidRDefault="00EC517F" w:rsidP="00EC517F">
            <w:pPr>
              <w:spacing w:after="0" w:line="240" w:lineRule="auto"/>
              <w:rPr>
                <w:rFonts w:ascii="Times New Roman" w:hAnsi="Times New Roman"/>
                <w:b/>
                <w:bCs/>
                <w:sz w:val="24"/>
                <w:szCs w:val="24"/>
              </w:rPr>
            </w:pPr>
          </w:p>
        </w:tc>
        <w:tc>
          <w:tcPr>
            <w:tcW w:w="3418" w:type="pct"/>
            <w:shd w:val="clear" w:color="auto" w:fill="FFFFFF"/>
          </w:tcPr>
          <w:p w14:paraId="39594BDE" w14:textId="77777777" w:rsidR="00EC517F" w:rsidRPr="00EC517F" w:rsidRDefault="00EC517F" w:rsidP="00EC517F">
            <w:pPr>
              <w:suppressAutoHyphens/>
              <w:spacing w:after="0" w:line="240" w:lineRule="auto"/>
              <w:rPr>
                <w:rFonts w:ascii="Times New Roman" w:hAnsi="Times New Roman"/>
                <w:b/>
                <w:sz w:val="24"/>
                <w:szCs w:val="24"/>
              </w:rPr>
            </w:pPr>
            <w:r w:rsidRPr="00EC517F">
              <w:rPr>
                <w:rFonts w:ascii="Times New Roman" w:hAnsi="Times New Roman"/>
                <w:b/>
                <w:bCs/>
                <w:sz w:val="24"/>
                <w:szCs w:val="24"/>
              </w:rPr>
              <w:t>В том числе практических и лабораторных занятий</w:t>
            </w:r>
          </w:p>
        </w:tc>
        <w:tc>
          <w:tcPr>
            <w:tcW w:w="691" w:type="pct"/>
            <w:shd w:val="clear" w:color="auto" w:fill="F2F2F2"/>
          </w:tcPr>
          <w:p w14:paraId="31C067C1" w14:textId="77777777" w:rsidR="00EC517F" w:rsidRPr="00EC517F" w:rsidRDefault="00EC517F" w:rsidP="00EC517F">
            <w:pPr>
              <w:spacing w:after="0" w:line="240" w:lineRule="auto"/>
              <w:jc w:val="center"/>
              <w:rPr>
                <w:rFonts w:ascii="Times New Roman" w:hAnsi="Times New Roman"/>
                <w:b/>
                <w:i/>
                <w:sz w:val="24"/>
                <w:szCs w:val="24"/>
              </w:rPr>
            </w:pPr>
            <w:r w:rsidRPr="00EC517F">
              <w:rPr>
                <w:rFonts w:ascii="Times New Roman" w:hAnsi="Times New Roman"/>
                <w:b/>
                <w:i/>
                <w:sz w:val="24"/>
                <w:szCs w:val="24"/>
              </w:rPr>
              <w:t>2</w:t>
            </w:r>
          </w:p>
        </w:tc>
      </w:tr>
      <w:tr w:rsidR="00EC517F" w:rsidRPr="001243A1" w14:paraId="5F9D8E9D" w14:textId="77777777" w:rsidTr="00EC517F">
        <w:tc>
          <w:tcPr>
            <w:tcW w:w="891" w:type="pct"/>
            <w:vMerge/>
          </w:tcPr>
          <w:p w14:paraId="1FD4E80B" w14:textId="77777777" w:rsidR="00EC517F" w:rsidRPr="00EC517F" w:rsidRDefault="00EC517F" w:rsidP="00EC517F">
            <w:pPr>
              <w:spacing w:after="0" w:line="240" w:lineRule="auto"/>
              <w:rPr>
                <w:rFonts w:ascii="Times New Roman" w:hAnsi="Times New Roman"/>
                <w:b/>
                <w:bCs/>
                <w:sz w:val="24"/>
                <w:szCs w:val="24"/>
              </w:rPr>
            </w:pPr>
          </w:p>
        </w:tc>
        <w:tc>
          <w:tcPr>
            <w:tcW w:w="3418" w:type="pct"/>
          </w:tcPr>
          <w:p w14:paraId="45D6A2D2" w14:textId="77777777" w:rsidR="00F3348B" w:rsidRDefault="00EC517F" w:rsidP="00EC517F">
            <w:pPr>
              <w:suppressAutoHyphens/>
              <w:spacing w:after="0" w:line="240" w:lineRule="auto"/>
              <w:jc w:val="both"/>
              <w:rPr>
                <w:rFonts w:ascii="Times New Roman" w:hAnsi="Times New Roman"/>
                <w:b/>
                <w:bCs/>
                <w:i/>
                <w:sz w:val="24"/>
                <w:szCs w:val="24"/>
              </w:rPr>
            </w:pPr>
            <w:r w:rsidRPr="00EC517F">
              <w:rPr>
                <w:rFonts w:ascii="Times New Roman" w:hAnsi="Times New Roman"/>
                <w:b/>
                <w:bCs/>
                <w:i/>
                <w:sz w:val="24"/>
                <w:szCs w:val="24"/>
              </w:rPr>
              <w:t>Практическое занятие 1.</w:t>
            </w:r>
          </w:p>
          <w:p w14:paraId="56312E4D" w14:textId="77777777" w:rsidR="00EC517F" w:rsidRPr="00EC517F" w:rsidRDefault="00EC517F" w:rsidP="00EC517F">
            <w:pPr>
              <w:suppressAutoHyphens/>
              <w:spacing w:after="0" w:line="240" w:lineRule="auto"/>
              <w:jc w:val="both"/>
              <w:rPr>
                <w:rFonts w:ascii="Times New Roman" w:hAnsi="Times New Roman"/>
                <w:b/>
                <w:bCs/>
                <w:sz w:val="24"/>
                <w:szCs w:val="24"/>
              </w:rPr>
            </w:pPr>
            <w:r w:rsidRPr="00EC517F">
              <w:rPr>
                <w:rFonts w:ascii="Times New Roman" w:hAnsi="Times New Roman"/>
                <w:sz w:val="24"/>
                <w:szCs w:val="24"/>
              </w:rPr>
              <w:lastRenderedPageBreak/>
              <w:t>Определение механического состава почвы полевым методом. Определение кислотности почв. Изучение по почвенным картам закономерностей распределения основных типов почв по территории России.</w:t>
            </w:r>
          </w:p>
        </w:tc>
        <w:tc>
          <w:tcPr>
            <w:tcW w:w="691" w:type="pct"/>
          </w:tcPr>
          <w:p w14:paraId="37CA1BE9" w14:textId="77777777" w:rsidR="00EC517F" w:rsidRPr="00EC517F" w:rsidRDefault="00EC517F" w:rsidP="00EC517F">
            <w:pPr>
              <w:spacing w:after="0" w:line="240" w:lineRule="auto"/>
              <w:jc w:val="center"/>
              <w:rPr>
                <w:rFonts w:ascii="Times New Roman" w:hAnsi="Times New Roman"/>
                <w:i/>
                <w:sz w:val="24"/>
                <w:szCs w:val="24"/>
              </w:rPr>
            </w:pPr>
            <w:r w:rsidRPr="00EC517F">
              <w:rPr>
                <w:rFonts w:ascii="Times New Roman" w:hAnsi="Times New Roman"/>
                <w:i/>
                <w:sz w:val="24"/>
                <w:szCs w:val="24"/>
              </w:rPr>
              <w:lastRenderedPageBreak/>
              <w:t>2</w:t>
            </w:r>
          </w:p>
        </w:tc>
      </w:tr>
      <w:tr w:rsidR="00EC517F" w:rsidRPr="001243A1" w14:paraId="34F9EBF3" w14:textId="77777777" w:rsidTr="00EC517F">
        <w:tc>
          <w:tcPr>
            <w:tcW w:w="891" w:type="pct"/>
            <w:vMerge w:val="restart"/>
          </w:tcPr>
          <w:p w14:paraId="3A74F620"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eastAsia="Calibri" w:hAnsi="Times New Roman"/>
                <w:b/>
                <w:bCs/>
                <w:sz w:val="24"/>
                <w:szCs w:val="24"/>
              </w:rPr>
              <w:t>Тема 1.3.</w:t>
            </w:r>
            <w:r w:rsidRPr="00EC517F">
              <w:rPr>
                <w:rFonts w:ascii="Times New Roman" w:hAnsi="Times New Roman"/>
                <w:sz w:val="24"/>
                <w:szCs w:val="24"/>
              </w:rPr>
              <w:t xml:space="preserve"> Общие сведения о морфологическом строении растений</w:t>
            </w:r>
          </w:p>
        </w:tc>
        <w:tc>
          <w:tcPr>
            <w:tcW w:w="3418" w:type="pct"/>
            <w:shd w:val="clear" w:color="auto" w:fill="F2F2F2"/>
          </w:tcPr>
          <w:p w14:paraId="34130257"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bCs/>
                <w:sz w:val="24"/>
                <w:szCs w:val="24"/>
              </w:rPr>
              <w:t>Содержание</w:t>
            </w:r>
          </w:p>
        </w:tc>
        <w:tc>
          <w:tcPr>
            <w:tcW w:w="691" w:type="pct"/>
            <w:shd w:val="clear" w:color="auto" w:fill="F2F2F2"/>
          </w:tcPr>
          <w:p w14:paraId="584D9FD7"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2/0</w:t>
            </w:r>
          </w:p>
        </w:tc>
      </w:tr>
      <w:tr w:rsidR="00EC517F" w:rsidRPr="001243A1" w14:paraId="1F1ACC8D" w14:textId="77777777" w:rsidTr="00EC517F">
        <w:tc>
          <w:tcPr>
            <w:tcW w:w="891" w:type="pct"/>
            <w:vMerge/>
          </w:tcPr>
          <w:p w14:paraId="72DD91E1" w14:textId="77777777" w:rsidR="00EC517F" w:rsidRPr="00EC517F" w:rsidRDefault="00EC517F" w:rsidP="00EC517F">
            <w:pPr>
              <w:spacing w:after="0" w:line="240" w:lineRule="auto"/>
              <w:rPr>
                <w:rFonts w:ascii="Times New Roman" w:hAnsi="Times New Roman"/>
                <w:b/>
                <w:bCs/>
                <w:sz w:val="24"/>
                <w:szCs w:val="24"/>
              </w:rPr>
            </w:pPr>
          </w:p>
        </w:tc>
        <w:tc>
          <w:tcPr>
            <w:tcW w:w="3418" w:type="pct"/>
          </w:tcPr>
          <w:p w14:paraId="39326551" w14:textId="77777777" w:rsidR="00EC517F" w:rsidRPr="00EC517F" w:rsidRDefault="00EC517F" w:rsidP="00EC517F">
            <w:pPr>
              <w:pStyle w:val="afffffb"/>
              <w:spacing w:after="200" w:line="276" w:lineRule="auto"/>
              <w:jc w:val="both"/>
              <w:rPr>
                <w:rFonts w:ascii="Times New Roman" w:hAnsi="Times New Roman"/>
                <w:sz w:val="24"/>
                <w:szCs w:val="24"/>
              </w:rPr>
            </w:pPr>
            <w:r w:rsidRPr="00EC517F">
              <w:rPr>
                <w:rFonts w:ascii="Times New Roman" w:hAnsi="Times New Roman"/>
                <w:sz w:val="24"/>
                <w:szCs w:val="24"/>
              </w:rPr>
              <w:t xml:space="preserve">1. </w:t>
            </w:r>
            <w:r w:rsidRPr="00EC517F">
              <w:rPr>
                <w:rFonts w:ascii="Times New Roman" w:hAnsi="Times New Roman"/>
                <w:b/>
                <w:sz w:val="24"/>
                <w:szCs w:val="24"/>
              </w:rPr>
              <w:t>Растительная клетка и ткани растений</w:t>
            </w:r>
            <w:r w:rsidRPr="00EC517F">
              <w:rPr>
                <w:rFonts w:ascii="Times New Roman" w:hAnsi="Times New Roman"/>
                <w:sz w:val="24"/>
                <w:szCs w:val="24"/>
              </w:rPr>
              <w:t>. Вегетативные органы растений и их функции</w:t>
            </w:r>
            <w:r w:rsidRPr="00EC517F">
              <w:rPr>
                <w:rFonts w:ascii="Times New Roman" w:hAnsi="Times New Roman"/>
                <w:b/>
                <w:sz w:val="24"/>
                <w:szCs w:val="24"/>
              </w:rPr>
              <w:t xml:space="preserve">. </w:t>
            </w:r>
            <w:r w:rsidRPr="00EC517F">
              <w:rPr>
                <w:rFonts w:ascii="Times New Roman" w:hAnsi="Times New Roman"/>
                <w:sz w:val="24"/>
                <w:szCs w:val="24"/>
              </w:rPr>
              <w:t>Строение растения. Формы клеток. Изучение тканей растений. Изучение корневых систем растений. Стебель и побег, их строение и функции. Фотосинтез и его сущность. Сущность процессов гибели растений. Вегетативное и половое размножение растений. Соцветия и их виды.</w:t>
            </w:r>
          </w:p>
        </w:tc>
        <w:tc>
          <w:tcPr>
            <w:tcW w:w="691" w:type="pct"/>
          </w:tcPr>
          <w:p w14:paraId="5D65A293"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185F748E" w14:textId="77777777" w:rsidTr="00EC517F">
        <w:tc>
          <w:tcPr>
            <w:tcW w:w="891" w:type="pct"/>
            <w:vMerge/>
          </w:tcPr>
          <w:p w14:paraId="62260D52" w14:textId="77777777" w:rsidR="00EC517F" w:rsidRPr="00EC517F" w:rsidRDefault="00EC517F" w:rsidP="00EC517F">
            <w:pPr>
              <w:spacing w:after="0" w:line="240" w:lineRule="auto"/>
              <w:rPr>
                <w:rFonts w:ascii="Times New Roman" w:hAnsi="Times New Roman"/>
                <w:b/>
                <w:bCs/>
                <w:sz w:val="24"/>
                <w:szCs w:val="24"/>
              </w:rPr>
            </w:pPr>
          </w:p>
        </w:tc>
        <w:tc>
          <w:tcPr>
            <w:tcW w:w="3418" w:type="pct"/>
            <w:shd w:val="clear" w:color="auto" w:fill="FFFFFF"/>
          </w:tcPr>
          <w:p w14:paraId="68D9E34B" w14:textId="77777777" w:rsidR="00EC517F" w:rsidRPr="00EC517F" w:rsidRDefault="00EC517F" w:rsidP="00EC517F">
            <w:pPr>
              <w:pStyle w:val="afffffb"/>
              <w:spacing w:after="200" w:line="276" w:lineRule="auto"/>
              <w:jc w:val="both"/>
              <w:rPr>
                <w:rFonts w:ascii="Times New Roman" w:hAnsi="Times New Roman"/>
                <w:sz w:val="24"/>
                <w:szCs w:val="24"/>
              </w:rPr>
            </w:pPr>
            <w:r w:rsidRPr="00EC517F">
              <w:rPr>
                <w:rFonts w:ascii="Times New Roman" w:hAnsi="Times New Roman"/>
                <w:b/>
                <w:bCs/>
                <w:sz w:val="24"/>
                <w:szCs w:val="24"/>
              </w:rPr>
              <w:t>В том числе практических и лабораторных занятий</w:t>
            </w:r>
          </w:p>
        </w:tc>
        <w:tc>
          <w:tcPr>
            <w:tcW w:w="691" w:type="pct"/>
            <w:shd w:val="clear" w:color="auto" w:fill="F2F2F2"/>
          </w:tcPr>
          <w:p w14:paraId="09F1B2A7"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w:t>
            </w:r>
          </w:p>
        </w:tc>
      </w:tr>
      <w:tr w:rsidR="00EC517F" w:rsidRPr="001243A1" w14:paraId="223831B8" w14:textId="77777777" w:rsidTr="00EC517F">
        <w:tc>
          <w:tcPr>
            <w:tcW w:w="891" w:type="pct"/>
            <w:vMerge w:val="restart"/>
          </w:tcPr>
          <w:p w14:paraId="210734CB"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eastAsia="Calibri" w:hAnsi="Times New Roman"/>
                <w:b/>
                <w:bCs/>
                <w:sz w:val="24"/>
                <w:szCs w:val="24"/>
              </w:rPr>
              <w:t>Тема 1.4.</w:t>
            </w:r>
            <w:r w:rsidRPr="00EC517F">
              <w:rPr>
                <w:rFonts w:ascii="Times New Roman" w:hAnsi="Times New Roman"/>
                <w:sz w:val="24"/>
                <w:szCs w:val="24"/>
              </w:rPr>
              <w:t xml:space="preserve"> Общие сведения о земледелии</w:t>
            </w:r>
          </w:p>
        </w:tc>
        <w:tc>
          <w:tcPr>
            <w:tcW w:w="3418" w:type="pct"/>
            <w:shd w:val="clear" w:color="auto" w:fill="F2F2F2"/>
          </w:tcPr>
          <w:p w14:paraId="2C8114FB" w14:textId="77777777" w:rsidR="00EC517F" w:rsidRPr="00EC517F" w:rsidRDefault="00EC517F" w:rsidP="00EC517F">
            <w:pPr>
              <w:pStyle w:val="afffffb"/>
              <w:spacing w:after="200" w:line="276" w:lineRule="auto"/>
              <w:jc w:val="both"/>
              <w:rPr>
                <w:rFonts w:ascii="Times New Roman" w:hAnsi="Times New Roman"/>
                <w:sz w:val="24"/>
                <w:szCs w:val="24"/>
              </w:rPr>
            </w:pPr>
            <w:r w:rsidRPr="00EC517F">
              <w:rPr>
                <w:rFonts w:ascii="Times New Roman" w:hAnsi="Times New Roman"/>
                <w:b/>
                <w:bCs/>
                <w:sz w:val="24"/>
                <w:szCs w:val="24"/>
              </w:rPr>
              <w:t>Содержание</w:t>
            </w:r>
          </w:p>
        </w:tc>
        <w:tc>
          <w:tcPr>
            <w:tcW w:w="691" w:type="pct"/>
            <w:shd w:val="clear" w:color="auto" w:fill="F2F2F2"/>
          </w:tcPr>
          <w:p w14:paraId="6F0EB4BA"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8/2</w:t>
            </w:r>
          </w:p>
        </w:tc>
      </w:tr>
      <w:tr w:rsidR="00EC517F" w:rsidRPr="001243A1" w14:paraId="68762DD2" w14:textId="77777777" w:rsidTr="00EC517F">
        <w:tc>
          <w:tcPr>
            <w:tcW w:w="891" w:type="pct"/>
            <w:vMerge/>
          </w:tcPr>
          <w:p w14:paraId="60D813EB" w14:textId="77777777" w:rsidR="00EC517F" w:rsidRPr="00EC517F" w:rsidRDefault="00EC517F" w:rsidP="00EC517F">
            <w:pPr>
              <w:spacing w:after="0" w:line="240" w:lineRule="auto"/>
              <w:rPr>
                <w:rFonts w:ascii="Times New Roman" w:hAnsi="Times New Roman"/>
                <w:b/>
                <w:bCs/>
                <w:sz w:val="24"/>
                <w:szCs w:val="24"/>
              </w:rPr>
            </w:pPr>
          </w:p>
        </w:tc>
        <w:tc>
          <w:tcPr>
            <w:tcW w:w="3418" w:type="pct"/>
          </w:tcPr>
          <w:p w14:paraId="5C81016D" w14:textId="77777777" w:rsidR="00EC517F" w:rsidRPr="00EC517F" w:rsidRDefault="00EC517F" w:rsidP="00EC517F">
            <w:pPr>
              <w:spacing w:after="0" w:line="240" w:lineRule="auto"/>
              <w:jc w:val="both"/>
              <w:rPr>
                <w:rFonts w:ascii="Times New Roman" w:hAnsi="Times New Roman"/>
                <w:sz w:val="24"/>
                <w:szCs w:val="24"/>
              </w:rPr>
            </w:pPr>
            <w:r w:rsidRPr="00EC517F">
              <w:rPr>
                <w:rFonts w:ascii="Times New Roman" w:hAnsi="Times New Roman"/>
                <w:sz w:val="24"/>
                <w:szCs w:val="24"/>
              </w:rPr>
              <w:t xml:space="preserve">1. </w:t>
            </w:r>
            <w:r w:rsidRPr="00EC517F">
              <w:rPr>
                <w:rFonts w:ascii="Times New Roman" w:hAnsi="Times New Roman"/>
                <w:b/>
                <w:sz w:val="24"/>
                <w:szCs w:val="24"/>
              </w:rPr>
              <w:t>Понятие о системах земледелия и севооборотах.</w:t>
            </w:r>
            <w:r w:rsidRPr="00EC517F">
              <w:rPr>
                <w:rFonts w:ascii="Times New Roman" w:hAnsi="Times New Roman"/>
                <w:sz w:val="24"/>
                <w:szCs w:val="24"/>
              </w:rPr>
              <w:t xml:space="preserve"> Понятия о системах земледелия. Главные составные </w:t>
            </w:r>
            <w:proofErr w:type="gramStart"/>
            <w:r w:rsidRPr="00EC517F">
              <w:rPr>
                <w:rFonts w:ascii="Times New Roman" w:hAnsi="Times New Roman"/>
                <w:sz w:val="24"/>
                <w:szCs w:val="24"/>
              </w:rPr>
              <w:t>части  систем</w:t>
            </w:r>
            <w:proofErr w:type="gramEnd"/>
            <w:r w:rsidRPr="00EC517F">
              <w:rPr>
                <w:rFonts w:ascii="Times New Roman" w:hAnsi="Times New Roman"/>
                <w:sz w:val="24"/>
                <w:szCs w:val="24"/>
              </w:rPr>
              <w:t xml:space="preserve"> земледелия. Понятия о севооборотах, бессменных посевах, повторных культурах, монокультуре. Ротационная таблица. Классификация севооборотов. Пары, их роль в севооборотах, </w:t>
            </w:r>
            <w:proofErr w:type="gramStart"/>
            <w:r w:rsidRPr="00EC517F">
              <w:rPr>
                <w:rFonts w:ascii="Times New Roman" w:hAnsi="Times New Roman"/>
                <w:sz w:val="24"/>
                <w:szCs w:val="24"/>
              </w:rPr>
              <w:t>классификация..</w:t>
            </w:r>
            <w:proofErr w:type="gramEnd"/>
            <w:r w:rsidRPr="00EC517F">
              <w:rPr>
                <w:rFonts w:ascii="Times New Roman" w:hAnsi="Times New Roman"/>
                <w:sz w:val="24"/>
                <w:szCs w:val="24"/>
              </w:rPr>
              <w:t xml:space="preserve"> понятия о предшественниках, промежуточных культурах.</w:t>
            </w:r>
          </w:p>
        </w:tc>
        <w:tc>
          <w:tcPr>
            <w:tcW w:w="691" w:type="pct"/>
          </w:tcPr>
          <w:p w14:paraId="5C209161"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1D1D7885" w14:textId="77777777" w:rsidTr="00EC517F">
        <w:tc>
          <w:tcPr>
            <w:tcW w:w="891" w:type="pct"/>
            <w:vMerge/>
          </w:tcPr>
          <w:p w14:paraId="18C8CD99" w14:textId="77777777" w:rsidR="00EC517F" w:rsidRPr="00EC517F" w:rsidRDefault="00EC517F" w:rsidP="00EC517F">
            <w:pPr>
              <w:spacing w:after="0" w:line="240" w:lineRule="auto"/>
              <w:rPr>
                <w:rFonts w:ascii="Times New Roman" w:hAnsi="Times New Roman"/>
                <w:b/>
                <w:bCs/>
                <w:sz w:val="24"/>
                <w:szCs w:val="24"/>
              </w:rPr>
            </w:pPr>
          </w:p>
        </w:tc>
        <w:tc>
          <w:tcPr>
            <w:tcW w:w="3418" w:type="pct"/>
          </w:tcPr>
          <w:p w14:paraId="6A84272B" w14:textId="77777777" w:rsidR="00EC517F" w:rsidRPr="00EC517F" w:rsidRDefault="00EC517F" w:rsidP="00EC517F">
            <w:pPr>
              <w:spacing w:after="0" w:line="240" w:lineRule="auto"/>
              <w:jc w:val="both"/>
              <w:rPr>
                <w:rFonts w:ascii="Times New Roman" w:hAnsi="Times New Roman"/>
                <w:sz w:val="24"/>
                <w:szCs w:val="24"/>
              </w:rPr>
            </w:pPr>
            <w:r w:rsidRPr="00EC517F">
              <w:rPr>
                <w:rFonts w:ascii="Times New Roman" w:hAnsi="Times New Roman"/>
                <w:sz w:val="24"/>
                <w:szCs w:val="24"/>
              </w:rPr>
              <w:t>2.</w:t>
            </w:r>
            <w:r w:rsidRPr="00EC517F">
              <w:rPr>
                <w:rFonts w:ascii="Times New Roman" w:hAnsi="Times New Roman"/>
                <w:b/>
                <w:sz w:val="24"/>
                <w:szCs w:val="24"/>
              </w:rPr>
              <w:t xml:space="preserve">Приемы обработки почв и их технологическая роль. Меры борьбы с сорняками. </w:t>
            </w:r>
            <w:r w:rsidRPr="00EC517F">
              <w:rPr>
                <w:rFonts w:ascii="Times New Roman" w:hAnsi="Times New Roman"/>
                <w:sz w:val="24"/>
                <w:szCs w:val="24"/>
              </w:rPr>
              <w:t xml:space="preserve">Задачи обработки почв. Приемы основной и поверхностной обработки почв.  Понятия о системах обработки почв. Обработка почв под яровые </w:t>
            </w:r>
            <w:proofErr w:type="gramStart"/>
            <w:r w:rsidRPr="00EC517F">
              <w:rPr>
                <w:rFonts w:ascii="Times New Roman" w:hAnsi="Times New Roman"/>
                <w:sz w:val="24"/>
                <w:szCs w:val="24"/>
              </w:rPr>
              <w:t>культуры..</w:t>
            </w:r>
            <w:proofErr w:type="gramEnd"/>
            <w:r w:rsidRPr="00EC517F">
              <w:rPr>
                <w:rFonts w:ascii="Times New Roman" w:hAnsi="Times New Roman"/>
                <w:sz w:val="24"/>
                <w:szCs w:val="24"/>
              </w:rPr>
              <w:t xml:space="preserve"> Обработка паров и подготовка почвы под озимые культуры. Работы по уходу за посевами. Система мероприятий по борьбе с сорняками, рекультивация земель.</w:t>
            </w:r>
          </w:p>
        </w:tc>
        <w:tc>
          <w:tcPr>
            <w:tcW w:w="691" w:type="pct"/>
          </w:tcPr>
          <w:p w14:paraId="6ADF8C7D"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190B0721" w14:textId="77777777" w:rsidTr="00EC517F">
        <w:tc>
          <w:tcPr>
            <w:tcW w:w="891" w:type="pct"/>
            <w:vMerge/>
          </w:tcPr>
          <w:p w14:paraId="0EA54961" w14:textId="77777777" w:rsidR="00EC517F" w:rsidRPr="00EC517F" w:rsidRDefault="00EC517F" w:rsidP="00EC517F">
            <w:pPr>
              <w:spacing w:after="0" w:line="240" w:lineRule="auto"/>
              <w:rPr>
                <w:rFonts w:ascii="Times New Roman" w:hAnsi="Times New Roman"/>
                <w:b/>
                <w:bCs/>
                <w:sz w:val="24"/>
                <w:szCs w:val="24"/>
              </w:rPr>
            </w:pPr>
          </w:p>
        </w:tc>
        <w:tc>
          <w:tcPr>
            <w:tcW w:w="3418" w:type="pct"/>
          </w:tcPr>
          <w:p w14:paraId="75FCD784" w14:textId="77777777" w:rsidR="00EC517F" w:rsidRPr="00EC517F" w:rsidRDefault="00EC517F" w:rsidP="00EC517F">
            <w:pPr>
              <w:spacing w:after="0" w:line="240" w:lineRule="auto"/>
              <w:jc w:val="both"/>
              <w:rPr>
                <w:rFonts w:ascii="Times New Roman" w:hAnsi="Times New Roman"/>
                <w:b/>
                <w:sz w:val="24"/>
                <w:szCs w:val="24"/>
              </w:rPr>
            </w:pPr>
            <w:r w:rsidRPr="00EC517F">
              <w:rPr>
                <w:rFonts w:ascii="Times New Roman" w:hAnsi="Times New Roman"/>
                <w:sz w:val="24"/>
                <w:szCs w:val="24"/>
              </w:rPr>
              <w:t xml:space="preserve">2. </w:t>
            </w:r>
            <w:r w:rsidRPr="00EC517F">
              <w:rPr>
                <w:rFonts w:ascii="Times New Roman" w:hAnsi="Times New Roman"/>
                <w:b/>
                <w:sz w:val="24"/>
                <w:szCs w:val="24"/>
              </w:rPr>
              <w:t xml:space="preserve">Семена и способы их посева. Уборка </w:t>
            </w:r>
            <w:proofErr w:type="gramStart"/>
            <w:r w:rsidRPr="00EC517F">
              <w:rPr>
                <w:rFonts w:ascii="Times New Roman" w:hAnsi="Times New Roman"/>
                <w:b/>
                <w:sz w:val="24"/>
                <w:szCs w:val="24"/>
              </w:rPr>
              <w:t>урожая .</w:t>
            </w:r>
            <w:proofErr w:type="gramEnd"/>
            <w:r w:rsidRPr="00EC517F">
              <w:rPr>
                <w:rFonts w:ascii="Times New Roman" w:hAnsi="Times New Roman"/>
                <w:b/>
                <w:sz w:val="24"/>
                <w:szCs w:val="24"/>
              </w:rPr>
              <w:t xml:space="preserve"> Удобрения и способы их внесения.</w:t>
            </w:r>
          </w:p>
          <w:p w14:paraId="7FE4D584" w14:textId="77777777" w:rsidR="00EC517F" w:rsidRPr="00EC517F" w:rsidRDefault="00EC517F" w:rsidP="00EC517F">
            <w:pPr>
              <w:spacing w:after="0" w:line="240" w:lineRule="auto"/>
              <w:jc w:val="both"/>
              <w:rPr>
                <w:rFonts w:ascii="Times New Roman" w:hAnsi="Times New Roman"/>
                <w:sz w:val="24"/>
                <w:szCs w:val="24"/>
              </w:rPr>
            </w:pPr>
            <w:r w:rsidRPr="00EC517F">
              <w:rPr>
                <w:rFonts w:ascii="Times New Roman" w:hAnsi="Times New Roman"/>
                <w:sz w:val="24"/>
                <w:szCs w:val="24"/>
              </w:rPr>
              <w:t>Значение качества посевного материала. Стандарт на семена. Понятие о сортах и гибридах. Подготовка семян к посеву. Способы посева сельскохозяйственных культур, глубина заделки семян. Способы и сроки уборки сельскохозяйственных культур. Минеральные. Органические, бактериальные удобрения. Экологическая роль удобрений.</w:t>
            </w:r>
          </w:p>
        </w:tc>
        <w:tc>
          <w:tcPr>
            <w:tcW w:w="691" w:type="pct"/>
          </w:tcPr>
          <w:p w14:paraId="08E01ED2"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53CC3551" w14:textId="77777777" w:rsidTr="00EC517F">
        <w:tc>
          <w:tcPr>
            <w:tcW w:w="891" w:type="pct"/>
            <w:vMerge/>
          </w:tcPr>
          <w:p w14:paraId="571D303D" w14:textId="77777777" w:rsidR="00EC517F" w:rsidRPr="00EC517F" w:rsidRDefault="00EC517F" w:rsidP="00EC517F">
            <w:pPr>
              <w:spacing w:after="0" w:line="240" w:lineRule="auto"/>
              <w:rPr>
                <w:rFonts w:ascii="Times New Roman" w:hAnsi="Times New Roman"/>
                <w:b/>
                <w:bCs/>
                <w:sz w:val="24"/>
                <w:szCs w:val="24"/>
              </w:rPr>
            </w:pPr>
          </w:p>
        </w:tc>
        <w:tc>
          <w:tcPr>
            <w:tcW w:w="3418" w:type="pct"/>
            <w:shd w:val="clear" w:color="auto" w:fill="FFFFFF"/>
          </w:tcPr>
          <w:p w14:paraId="15D0774B"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797D37A2" w14:textId="77777777" w:rsidR="00EC517F" w:rsidRPr="00EC517F" w:rsidRDefault="00EC517F" w:rsidP="00EC517F">
            <w:pPr>
              <w:suppressAutoHyphens/>
              <w:spacing w:after="0" w:line="240" w:lineRule="auto"/>
              <w:jc w:val="center"/>
              <w:rPr>
                <w:rFonts w:ascii="Times New Roman" w:hAnsi="Times New Roman"/>
                <w:b/>
                <w:i/>
                <w:sz w:val="24"/>
                <w:szCs w:val="24"/>
              </w:rPr>
            </w:pPr>
            <w:r w:rsidRPr="00EC517F">
              <w:rPr>
                <w:rFonts w:ascii="Times New Roman" w:hAnsi="Times New Roman"/>
                <w:b/>
                <w:i/>
                <w:sz w:val="24"/>
                <w:szCs w:val="24"/>
              </w:rPr>
              <w:t>2</w:t>
            </w:r>
          </w:p>
        </w:tc>
      </w:tr>
      <w:tr w:rsidR="00EC517F" w:rsidRPr="001243A1" w14:paraId="5833CD3D" w14:textId="77777777" w:rsidTr="00EC517F">
        <w:tc>
          <w:tcPr>
            <w:tcW w:w="891" w:type="pct"/>
            <w:vMerge/>
          </w:tcPr>
          <w:p w14:paraId="5C263AD1" w14:textId="77777777" w:rsidR="00EC517F" w:rsidRPr="00EC517F" w:rsidRDefault="00EC517F" w:rsidP="00EC517F">
            <w:pPr>
              <w:spacing w:after="0" w:line="240" w:lineRule="auto"/>
              <w:rPr>
                <w:rFonts w:ascii="Times New Roman" w:hAnsi="Times New Roman"/>
                <w:b/>
                <w:bCs/>
                <w:sz w:val="24"/>
                <w:szCs w:val="24"/>
              </w:rPr>
            </w:pPr>
          </w:p>
        </w:tc>
        <w:tc>
          <w:tcPr>
            <w:tcW w:w="3418" w:type="pct"/>
          </w:tcPr>
          <w:p w14:paraId="41AB4E53" w14:textId="77777777" w:rsidR="00EC517F" w:rsidRPr="00EC517F" w:rsidRDefault="00EC517F" w:rsidP="00F3348B">
            <w:pPr>
              <w:pStyle w:val="afffffb"/>
              <w:jc w:val="both"/>
              <w:rPr>
                <w:rFonts w:ascii="Times New Roman" w:hAnsi="Times New Roman"/>
                <w:i/>
                <w:sz w:val="24"/>
                <w:szCs w:val="24"/>
              </w:rPr>
            </w:pPr>
            <w:r w:rsidRPr="00EC517F">
              <w:rPr>
                <w:rFonts w:ascii="Times New Roman" w:hAnsi="Times New Roman"/>
                <w:b/>
                <w:i/>
                <w:sz w:val="24"/>
                <w:szCs w:val="24"/>
              </w:rPr>
              <w:t>Практическое занятие 2.</w:t>
            </w:r>
          </w:p>
          <w:p w14:paraId="63E89D4B" w14:textId="77777777" w:rsidR="00EC517F" w:rsidRPr="00EC517F" w:rsidRDefault="00EC517F" w:rsidP="006F53B6">
            <w:pPr>
              <w:pStyle w:val="afffffb"/>
              <w:jc w:val="both"/>
              <w:rPr>
                <w:rFonts w:ascii="Times New Roman" w:hAnsi="Times New Roman"/>
                <w:b/>
                <w:sz w:val="24"/>
                <w:szCs w:val="24"/>
              </w:rPr>
            </w:pPr>
            <w:r w:rsidRPr="00EC517F">
              <w:rPr>
                <w:rFonts w:ascii="Times New Roman" w:hAnsi="Times New Roman"/>
                <w:sz w:val="24"/>
                <w:szCs w:val="24"/>
              </w:rPr>
              <w:t xml:space="preserve">Изучение сорных растений по гербарию. </w:t>
            </w:r>
            <w:proofErr w:type="gramStart"/>
            <w:r w:rsidRPr="00EC517F">
              <w:rPr>
                <w:rFonts w:ascii="Times New Roman" w:hAnsi="Times New Roman"/>
                <w:sz w:val="24"/>
                <w:szCs w:val="24"/>
              </w:rPr>
              <w:t>Составление  схем</w:t>
            </w:r>
            <w:proofErr w:type="gramEnd"/>
            <w:r w:rsidRPr="00EC517F">
              <w:rPr>
                <w:rFonts w:ascii="Times New Roman" w:hAnsi="Times New Roman"/>
                <w:sz w:val="24"/>
                <w:szCs w:val="24"/>
              </w:rPr>
              <w:t xml:space="preserve"> чередования культур.</w:t>
            </w:r>
          </w:p>
        </w:tc>
        <w:tc>
          <w:tcPr>
            <w:tcW w:w="691" w:type="pct"/>
          </w:tcPr>
          <w:p w14:paraId="6DE72999"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7AD13560" w14:textId="77777777" w:rsidTr="00EC517F">
        <w:tc>
          <w:tcPr>
            <w:tcW w:w="891" w:type="pct"/>
            <w:vMerge w:val="restart"/>
          </w:tcPr>
          <w:p w14:paraId="56558456"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hAnsi="Times New Roman"/>
                <w:b/>
                <w:sz w:val="24"/>
                <w:szCs w:val="24"/>
              </w:rPr>
              <w:t>Тема 1.5.</w:t>
            </w:r>
          </w:p>
          <w:p w14:paraId="29C2B5A7"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hAnsi="Times New Roman"/>
                <w:sz w:val="24"/>
                <w:szCs w:val="24"/>
              </w:rPr>
              <w:t xml:space="preserve">Агрометеорологические факторы и их </w:t>
            </w:r>
            <w:r w:rsidRPr="00EC517F">
              <w:rPr>
                <w:rFonts w:ascii="Times New Roman" w:hAnsi="Times New Roman"/>
                <w:sz w:val="24"/>
                <w:szCs w:val="24"/>
              </w:rPr>
              <w:lastRenderedPageBreak/>
              <w:t>влияние на сельскохозяйственное производство</w:t>
            </w:r>
          </w:p>
        </w:tc>
        <w:tc>
          <w:tcPr>
            <w:tcW w:w="3418" w:type="pct"/>
            <w:shd w:val="clear" w:color="auto" w:fill="F2F2F2"/>
          </w:tcPr>
          <w:p w14:paraId="2DBF9C6A" w14:textId="77777777" w:rsidR="00EC517F" w:rsidRPr="00EC517F" w:rsidRDefault="00EC517F" w:rsidP="00EC517F">
            <w:pPr>
              <w:pStyle w:val="afffffb"/>
              <w:spacing w:after="200" w:line="276" w:lineRule="auto"/>
              <w:jc w:val="both"/>
              <w:rPr>
                <w:rFonts w:ascii="Times New Roman" w:hAnsi="Times New Roman"/>
                <w:b/>
                <w:sz w:val="24"/>
                <w:szCs w:val="24"/>
              </w:rPr>
            </w:pPr>
            <w:r w:rsidRPr="00EC517F">
              <w:rPr>
                <w:rFonts w:ascii="Times New Roman" w:hAnsi="Times New Roman"/>
                <w:b/>
                <w:sz w:val="24"/>
                <w:szCs w:val="24"/>
              </w:rPr>
              <w:lastRenderedPageBreak/>
              <w:t>Содержание</w:t>
            </w:r>
          </w:p>
        </w:tc>
        <w:tc>
          <w:tcPr>
            <w:tcW w:w="691" w:type="pct"/>
            <w:shd w:val="clear" w:color="auto" w:fill="F2F2F2"/>
          </w:tcPr>
          <w:p w14:paraId="2AE052B2"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10/2</w:t>
            </w:r>
          </w:p>
        </w:tc>
      </w:tr>
      <w:tr w:rsidR="00EC517F" w:rsidRPr="001243A1" w14:paraId="3F73A9BE" w14:textId="77777777" w:rsidTr="00EC517F">
        <w:tc>
          <w:tcPr>
            <w:tcW w:w="891" w:type="pct"/>
            <w:vMerge/>
          </w:tcPr>
          <w:p w14:paraId="46F9A55A"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724942BC"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1. </w:t>
            </w:r>
            <w:r w:rsidRPr="00EC517F">
              <w:rPr>
                <w:rFonts w:ascii="Times New Roman" w:hAnsi="Times New Roman"/>
                <w:b/>
                <w:sz w:val="24"/>
                <w:szCs w:val="24"/>
              </w:rPr>
              <w:t>Влияние солнечной радиации на жизнь растений.</w:t>
            </w:r>
          </w:p>
          <w:p w14:paraId="7F922CB7"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Влияние температуры воздуха и почвы на рост и развитие растений. </w:t>
            </w:r>
          </w:p>
          <w:p w14:paraId="25CA6397"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lastRenderedPageBreak/>
              <w:t xml:space="preserve">Изменение температурного режима почв под влиянием обработки и мелиоративных мероприятий. </w:t>
            </w:r>
          </w:p>
          <w:p w14:paraId="605B5C1D"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Влияние температуры почвы на растения и жизнедеятельность микроорганизмов. Значение температуры почвы летом для корнеплодов и клубнеплодов, зимой – для зимующих культур. </w:t>
            </w:r>
          </w:p>
          <w:p w14:paraId="2BE9B095"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Влияние температуры воздуха на процессы ассимиляции, диссимиляции и транспирации растений. Биологический минимум, оптимум, максимум температуры. </w:t>
            </w:r>
          </w:p>
          <w:p w14:paraId="3F281B1F"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Активная и эффективная температуры, их использование в агрометеорологии. </w:t>
            </w:r>
          </w:p>
          <w:p w14:paraId="00A549AF"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Условия закаливания растений осенью.</w:t>
            </w:r>
          </w:p>
        </w:tc>
        <w:tc>
          <w:tcPr>
            <w:tcW w:w="691" w:type="pct"/>
          </w:tcPr>
          <w:p w14:paraId="600874BF"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lastRenderedPageBreak/>
              <w:t>2</w:t>
            </w:r>
          </w:p>
        </w:tc>
      </w:tr>
      <w:tr w:rsidR="00EC517F" w:rsidRPr="001243A1" w14:paraId="606AE4DD" w14:textId="77777777" w:rsidTr="00EC517F">
        <w:tc>
          <w:tcPr>
            <w:tcW w:w="891" w:type="pct"/>
            <w:vMerge/>
          </w:tcPr>
          <w:p w14:paraId="5343A19C"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649BB15D"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2. </w:t>
            </w:r>
            <w:r w:rsidRPr="00EC517F">
              <w:rPr>
                <w:rFonts w:ascii="Times New Roman" w:hAnsi="Times New Roman"/>
                <w:b/>
                <w:sz w:val="24"/>
                <w:szCs w:val="24"/>
              </w:rPr>
              <w:t>Влияние осадков и снежного покрова на формирование урожая сельскохозяйственных культур и проведение полевых работ</w:t>
            </w:r>
            <w:r w:rsidRPr="00EC517F">
              <w:rPr>
                <w:rFonts w:ascii="Times New Roman" w:hAnsi="Times New Roman"/>
                <w:sz w:val="24"/>
                <w:szCs w:val="24"/>
              </w:rPr>
              <w:t>.</w:t>
            </w:r>
          </w:p>
          <w:p w14:paraId="43F038DE"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Осадки как основной источник влаги в почве. </w:t>
            </w:r>
          </w:p>
          <w:p w14:paraId="71C26EB1"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Роль осадков в различные периоды вегетации сельскохозяйственных культур. </w:t>
            </w:r>
          </w:p>
          <w:p w14:paraId="4B1D7888"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Влияние росы, тумана и изморози на сельское хозяйство. </w:t>
            </w:r>
          </w:p>
          <w:p w14:paraId="44A5D98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Значение снежного покрова для перезимовки озимых культур и накопления влаги на полях. </w:t>
            </w:r>
          </w:p>
          <w:p w14:paraId="29975EB2"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Снежные мелиорации и их агрометеорологическое обоснование. Агрометеорологическая оценка распределения снежного покрова на территории России.</w:t>
            </w:r>
          </w:p>
        </w:tc>
        <w:tc>
          <w:tcPr>
            <w:tcW w:w="691" w:type="pct"/>
          </w:tcPr>
          <w:p w14:paraId="2F18AB28"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571C3729" w14:textId="77777777" w:rsidTr="00EC517F">
        <w:tc>
          <w:tcPr>
            <w:tcW w:w="891" w:type="pct"/>
            <w:vMerge/>
          </w:tcPr>
          <w:p w14:paraId="7FDAC920"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0762BE79"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3. </w:t>
            </w:r>
            <w:r w:rsidRPr="00EC517F">
              <w:rPr>
                <w:rFonts w:ascii="Times New Roman" w:hAnsi="Times New Roman"/>
                <w:b/>
                <w:sz w:val="24"/>
                <w:szCs w:val="24"/>
              </w:rPr>
              <w:t>Влияние почвенной влаги на формирование урожая сельскохозяйственных культур. Виды почвенной влаги и их свойства.</w:t>
            </w:r>
          </w:p>
          <w:p w14:paraId="7231E685"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Водный баланс почвы. Изменение запасов влаги в почве по сезонам года. </w:t>
            </w:r>
          </w:p>
          <w:p w14:paraId="7F656FD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Типы годового хода запасов влаги в почве, их распространение на территории России. Мероприятия по регулированию водного режима почв и их агрометеорологическое обоснование. Значение почвенной влаги для растений. </w:t>
            </w:r>
          </w:p>
          <w:p w14:paraId="718101FE"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Оптимальные и крайние значения запасов продуктивной влаги в различные периоды развития основных сельскохозяйственных культур. </w:t>
            </w:r>
          </w:p>
          <w:p w14:paraId="7D365A97"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Влияние почвенной влаги на эффективность применения минеральных удобрений. Влияние степени увлажнения почвы на работу почвообрабатывающих машин и на качество обработки почвы.</w:t>
            </w:r>
          </w:p>
        </w:tc>
        <w:tc>
          <w:tcPr>
            <w:tcW w:w="691" w:type="pct"/>
          </w:tcPr>
          <w:p w14:paraId="293E53A9"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066462FA" w14:textId="77777777" w:rsidTr="00EC517F">
        <w:tc>
          <w:tcPr>
            <w:tcW w:w="891" w:type="pct"/>
            <w:vMerge/>
          </w:tcPr>
          <w:p w14:paraId="707D05A5"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074E7E69"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4. </w:t>
            </w:r>
            <w:r w:rsidRPr="00EC517F">
              <w:rPr>
                <w:rFonts w:ascii="Times New Roman" w:hAnsi="Times New Roman"/>
                <w:b/>
                <w:sz w:val="24"/>
                <w:szCs w:val="24"/>
              </w:rPr>
              <w:t>Влияние ветра на сельскохозяйственное производство.</w:t>
            </w:r>
          </w:p>
          <w:p w14:paraId="6954322C"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Влияние ветра на испарение с поверхности почвы и транспирацию. </w:t>
            </w:r>
          </w:p>
          <w:p w14:paraId="5E15AC6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Роль ветра в опылении растений, распространении семян сорняков. </w:t>
            </w:r>
          </w:p>
          <w:p w14:paraId="008302BF"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Влияние ветра на снежный покров. Ветровая эрозия почвы. </w:t>
            </w:r>
          </w:p>
          <w:p w14:paraId="3D0D1661"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Влияние ветра на проведение сельскохозяйственных работ.</w:t>
            </w:r>
          </w:p>
        </w:tc>
        <w:tc>
          <w:tcPr>
            <w:tcW w:w="691" w:type="pct"/>
          </w:tcPr>
          <w:p w14:paraId="3A205B89"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0CC9E4E7" w14:textId="77777777" w:rsidTr="00EC517F">
        <w:tc>
          <w:tcPr>
            <w:tcW w:w="891" w:type="pct"/>
            <w:vMerge/>
          </w:tcPr>
          <w:p w14:paraId="5435B9E1"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shd w:val="clear" w:color="auto" w:fill="FFFFFF"/>
          </w:tcPr>
          <w:p w14:paraId="2C28DB42"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367049BF" w14:textId="77777777" w:rsidR="00EC517F" w:rsidRPr="00EC517F" w:rsidRDefault="00EC517F" w:rsidP="00EC517F">
            <w:pPr>
              <w:suppressAutoHyphens/>
              <w:spacing w:after="0" w:line="240" w:lineRule="auto"/>
              <w:jc w:val="center"/>
              <w:rPr>
                <w:rFonts w:ascii="Times New Roman" w:hAnsi="Times New Roman"/>
                <w:b/>
                <w:i/>
                <w:sz w:val="24"/>
                <w:szCs w:val="24"/>
              </w:rPr>
            </w:pPr>
            <w:r w:rsidRPr="00EC517F">
              <w:rPr>
                <w:rFonts w:ascii="Times New Roman" w:hAnsi="Times New Roman"/>
                <w:b/>
                <w:i/>
                <w:sz w:val="24"/>
                <w:szCs w:val="24"/>
              </w:rPr>
              <w:t>2</w:t>
            </w:r>
          </w:p>
        </w:tc>
      </w:tr>
      <w:tr w:rsidR="00EC517F" w:rsidRPr="001243A1" w14:paraId="08439E3C" w14:textId="77777777" w:rsidTr="00EC517F">
        <w:tc>
          <w:tcPr>
            <w:tcW w:w="891" w:type="pct"/>
            <w:vMerge/>
          </w:tcPr>
          <w:p w14:paraId="385F3475"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376C2B5F" w14:textId="77777777" w:rsidR="00EC517F" w:rsidRPr="00EC517F" w:rsidRDefault="00EC517F" w:rsidP="00F3348B">
            <w:pPr>
              <w:pStyle w:val="afffffb"/>
              <w:jc w:val="both"/>
              <w:rPr>
                <w:rFonts w:ascii="Times New Roman" w:hAnsi="Times New Roman"/>
                <w:i/>
                <w:sz w:val="24"/>
                <w:szCs w:val="24"/>
              </w:rPr>
            </w:pPr>
            <w:r w:rsidRPr="00EC517F">
              <w:rPr>
                <w:rFonts w:ascii="Times New Roman" w:hAnsi="Times New Roman"/>
                <w:b/>
                <w:i/>
                <w:sz w:val="24"/>
                <w:szCs w:val="24"/>
              </w:rPr>
              <w:t>Практическое занятие 3.</w:t>
            </w:r>
          </w:p>
          <w:p w14:paraId="4BC89E33"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Построение </w:t>
            </w:r>
            <w:proofErr w:type="spellStart"/>
            <w:r w:rsidRPr="00EC517F">
              <w:rPr>
                <w:rFonts w:ascii="Times New Roman" w:hAnsi="Times New Roman"/>
                <w:sz w:val="24"/>
                <w:szCs w:val="24"/>
              </w:rPr>
              <w:t>термоизоплет</w:t>
            </w:r>
            <w:proofErr w:type="spellEnd"/>
            <w:r w:rsidRPr="00EC517F">
              <w:rPr>
                <w:rFonts w:ascii="Times New Roman" w:hAnsi="Times New Roman"/>
                <w:sz w:val="24"/>
                <w:szCs w:val="24"/>
              </w:rPr>
              <w:t xml:space="preserve">. </w:t>
            </w:r>
          </w:p>
          <w:p w14:paraId="6A69D754"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lastRenderedPageBreak/>
              <w:t xml:space="preserve">Расчеты активных и эффективных температур. </w:t>
            </w:r>
          </w:p>
          <w:p w14:paraId="7976925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Изучение по географическим картам распределения осадков по территории России и высоты снежного покрова.</w:t>
            </w:r>
          </w:p>
        </w:tc>
        <w:tc>
          <w:tcPr>
            <w:tcW w:w="691" w:type="pct"/>
          </w:tcPr>
          <w:p w14:paraId="54D847B4"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lastRenderedPageBreak/>
              <w:t>2</w:t>
            </w:r>
          </w:p>
        </w:tc>
      </w:tr>
      <w:tr w:rsidR="00EC517F" w:rsidRPr="001243A1" w14:paraId="011239DF" w14:textId="77777777" w:rsidTr="00EC517F">
        <w:tc>
          <w:tcPr>
            <w:tcW w:w="891" w:type="pct"/>
            <w:vMerge w:val="restart"/>
          </w:tcPr>
          <w:p w14:paraId="251A0F1B"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eastAsia="Calibri" w:hAnsi="Times New Roman"/>
                <w:b/>
                <w:bCs/>
                <w:sz w:val="24"/>
                <w:szCs w:val="24"/>
              </w:rPr>
              <w:t>Тема 1.6.</w:t>
            </w:r>
            <w:r w:rsidRPr="00EC517F">
              <w:rPr>
                <w:rFonts w:ascii="Times New Roman" w:hAnsi="Times New Roman"/>
                <w:sz w:val="24"/>
                <w:szCs w:val="24"/>
              </w:rPr>
              <w:t xml:space="preserve"> Неблагоприятные гидрометеорологические явления для сельского хозяйства</w:t>
            </w:r>
          </w:p>
        </w:tc>
        <w:tc>
          <w:tcPr>
            <w:tcW w:w="3418" w:type="pct"/>
            <w:shd w:val="clear" w:color="auto" w:fill="F2F2F2"/>
          </w:tcPr>
          <w:p w14:paraId="73C25832" w14:textId="77777777" w:rsidR="00EC517F" w:rsidRPr="00EC517F" w:rsidRDefault="00EC517F" w:rsidP="00F3348B">
            <w:pPr>
              <w:pStyle w:val="afffffb"/>
              <w:jc w:val="both"/>
              <w:rPr>
                <w:rFonts w:ascii="Times New Roman" w:hAnsi="Times New Roman"/>
                <w:b/>
                <w:i/>
                <w:sz w:val="24"/>
                <w:szCs w:val="24"/>
              </w:rPr>
            </w:pPr>
            <w:r w:rsidRPr="00EC517F">
              <w:rPr>
                <w:rFonts w:ascii="Times New Roman" w:hAnsi="Times New Roman"/>
                <w:b/>
                <w:sz w:val="24"/>
                <w:szCs w:val="24"/>
              </w:rPr>
              <w:t>Содержание</w:t>
            </w:r>
          </w:p>
        </w:tc>
        <w:tc>
          <w:tcPr>
            <w:tcW w:w="691" w:type="pct"/>
            <w:shd w:val="clear" w:color="auto" w:fill="F2F2F2"/>
          </w:tcPr>
          <w:p w14:paraId="01BE6AC2"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8/2</w:t>
            </w:r>
          </w:p>
        </w:tc>
      </w:tr>
      <w:tr w:rsidR="00EC517F" w:rsidRPr="001243A1" w14:paraId="28DDB957" w14:textId="77777777" w:rsidTr="00EC517F">
        <w:tc>
          <w:tcPr>
            <w:tcW w:w="891" w:type="pct"/>
            <w:vMerge/>
          </w:tcPr>
          <w:p w14:paraId="3342C5A1"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23A4830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1. </w:t>
            </w:r>
            <w:r w:rsidRPr="00EC517F">
              <w:rPr>
                <w:rFonts w:ascii="Times New Roman" w:hAnsi="Times New Roman"/>
                <w:b/>
                <w:sz w:val="24"/>
                <w:szCs w:val="24"/>
              </w:rPr>
              <w:t>Заморозки и методы борьбы с ними.</w:t>
            </w:r>
          </w:p>
          <w:p w14:paraId="79429C08"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Заморозки и их влияние на растения. </w:t>
            </w:r>
          </w:p>
          <w:p w14:paraId="0B68DF39"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Устойчивость растений к заморозкам. </w:t>
            </w:r>
          </w:p>
          <w:p w14:paraId="514856C3"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Ущерб, причиняемый заморозками сельскому хозяйству в разные сезоны года. </w:t>
            </w:r>
          </w:p>
          <w:p w14:paraId="5F355480"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Методики расчета вероятности заморозков </w:t>
            </w:r>
            <w:proofErr w:type="spellStart"/>
            <w:r w:rsidRPr="00EC517F">
              <w:rPr>
                <w:rFonts w:ascii="Times New Roman" w:hAnsi="Times New Roman"/>
                <w:sz w:val="24"/>
                <w:szCs w:val="24"/>
              </w:rPr>
              <w:t>Михалевского</w:t>
            </w:r>
            <w:proofErr w:type="spellEnd"/>
            <w:r w:rsidRPr="00EC517F">
              <w:rPr>
                <w:rFonts w:ascii="Times New Roman" w:hAnsi="Times New Roman"/>
                <w:sz w:val="24"/>
                <w:szCs w:val="24"/>
              </w:rPr>
              <w:t xml:space="preserve"> и </w:t>
            </w:r>
            <w:proofErr w:type="spellStart"/>
            <w:r w:rsidRPr="00EC517F">
              <w:rPr>
                <w:rFonts w:ascii="Times New Roman" w:hAnsi="Times New Roman"/>
                <w:sz w:val="24"/>
                <w:szCs w:val="24"/>
              </w:rPr>
              <w:t>Берлянда</w:t>
            </w:r>
            <w:proofErr w:type="spellEnd"/>
            <w:r w:rsidRPr="00EC517F">
              <w:rPr>
                <w:rFonts w:ascii="Times New Roman" w:hAnsi="Times New Roman"/>
                <w:sz w:val="24"/>
                <w:szCs w:val="24"/>
              </w:rPr>
              <w:t xml:space="preserve">. </w:t>
            </w:r>
          </w:p>
          <w:p w14:paraId="1BF78E4A"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Методы борьбы с заморозками и их агрометеорологическое обоснование.</w:t>
            </w:r>
          </w:p>
        </w:tc>
        <w:tc>
          <w:tcPr>
            <w:tcW w:w="691" w:type="pct"/>
          </w:tcPr>
          <w:p w14:paraId="031A73EB"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6923E919" w14:textId="77777777" w:rsidTr="00EC517F">
        <w:tc>
          <w:tcPr>
            <w:tcW w:w="891" w:type="pct"/>
            <w:vMerge/>
          </w:tcPr>
          <w:p w14:paraId="5D1C1692"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199AD953"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2. </w:t>
            </w:r>
            <w:r w:rsidRPr="00EC517F">
              <w:rPr>
                <w:rFonts w:ascii="Times New Roman" w:hAnsi="Times New Roman"/>
                <w:b/>
                <w:sz w:val="24"/>
                <w:szCs w:val="24"/>
              </w:rPr>
              <w:t>Засухи и суховеи, пыльные бури, град, сильные ливни.  Методы борьбы с ними</w:t>
            </w:r>
            <w:r w:rsidRPr="00EC517F">
              <w:rPr>
                <w:rFonts w:ascii="Times New Roman" w:hAnsi="Times New Roman"/>
                <w:sz w:val="24"/>
                <w:szCs w:val="24"/>
              </w:rPr>
              <w:t xml:space="preserve">. Засухи и суховеи, их типы и условия возникновения. </w:t>
            </w:r>
          </w:p>
          <w:p w14:paraId="64900969"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Показатели интенсивности засух и суховеев. Влияние засух и суховеев на растения в разные периоды вегетации. Методы борьбы с засухами и суховеями и их агрометеорологическое обоснование. Методы борьбы с ними. </w:t>
            </w:r>
          </w:p>
          <w:p w14:paraId="04C5ED3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Пыльные бури, условия их возникновения. Ущерб, причиняемый пыльными бурями сельскому хозяйству. Методы борьбы с пыльными бурями и их агрометеорологическое обоснование. </w:t>
            </w:r>
          </w:p>
          <w:p w14:paraId="382947CB"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Град, сильные ливни, ущерб, причиняемый ими сельскому хозяйству. Методы защиты посевов от градобитий. </w:t>
            </w:r>
          </w:p>
          <w:p w14:paraId="22B40C2B"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Защита почвы от водной эрозии.</w:t>
            </w:r>
          </w:p>
        </w:tc>
        <w:tc>
          <w:tcPr>
            <w:tcW w:w="691" w:type="pct"/>
          </w:tcPr>
          <w:p w14:paraId="704383CB"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249650D9" w14:textId="77777777" w:rsidTr="00EC517F">
        <w:tc>
          <w:tcPr>
            <w:tcW w:w="891" w:type="pct"/>
            <w:vMerge/>
          </w:tcPr>
          <w:p w14:paraId="21B242B8"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4EB65021"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3. </w:t>
            </w:r>
            <w:r w:rsidRPr="00EC517F">
              <w:rPr>
                <w:rFonts w:ascii="Times New Roman" w:hAnsi="Times New Roman"/>
                <w:b/>
                <w:sz w:val="24"/>
                <w:szCs w:val="24"/>
              </w:rPr>
              <w:t>Неблагоприятные условия перезимовки сельскохозяйственных культур и методы борьбы с ними.</w:t>
            </w:r>
          </w:p>
          <w:p w14:paraId="432CE02C"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Зимостойкость и морозоустойчивость растений. Факторы, определяющие зимостойкость растений. </w:t>
            </w:r>
          </w:p>
          <w:p w14:paraId="2BA0DE30"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Причины гибели озимых культур в зимний период и методы борьбы с ними, их агрометеорологическое обоснование. </w:t>
            </w:r>
          </w:p>
          <w:p w14:paraId="5578A7FC"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Неблагоприятные условия выпаса животных по сезонам года. </w:t>
            </w:r>
          </w:p>
          <w:p w14:paraId="10D15281"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Мероприятия по борьбе с неблагоприятными условиями выпаса в животноводстве.</w:t>
            </w:r>
          </w:p>
        </w:tc>
        <w:tc>
          <w:tcPr>
            <w:tcW w:w="691" w:type="pct"/>
          </w:tcPr>
          <w:p w14:paraId="4956DE2D"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4273DEC4" w14:textId="77777777" w:rsidTr="00EC517F">
        <w:tc>
          <w:tcPr>
            <w:tcW w:w="891" w:type="pct"/>
            <w:vMerge/>
          </w:tcPr>
          <w:p w14:paraId="35A848E8"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shd w:val="clear" w:color="auto" w:fill="FFFFFF"/>
          </w:tcPr>
          <w:p w14:paraId="1401CF57"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247BF507" w14:textId="77777777" w:rsidR="00EC517F" w:rsidRPr="00EC517F" w:rsidRDefault="00EC517F" w:rsidP="00EC517F">
            <w:pPr>
              <w:suppressAutoHyphens/>
              <w:spacing w:after="0" w:line="240" w:lineRule="auto"/>
              <w:jc w:val="center"/>
              <w:rPr>
                <w:rFonts w:ascii="Times New Roman" w:hAnsi="Times New Roman"/>
                <w:b/>
                <w:i/>
                <w:sz w:val="24"/>
                <w:szCs w:val="24"/>
              </w:rPr>
            </w:pPr>
            <w:r w:rsidRPr="00EC517F">
              <w:rPr>
                <w:rFonts w:ascii="Times New Roman" w:hAnsi="Times New Roman"/>
                <w:b/>
                <w:i/>
                <w:sz w:val="24"/>
                <w:szCs w:val="24"/>
              </w:rPr>
              <w:t>2</w:t>
            </w:r>
          </w:p>
        </w:tc>
      </w:tr>
      <w:tr w:rsidR="00EC517F" w:rsidRPr="001243A1" w14:paraId="5F54A676" w14:textId="77777777" w:rsidTr="00EC517F">
        <w:tc>
          <w:tcPr>
            <w:tcW w:w="891" w:type="pct"/>
            <w:vMerge/>
          </w:tcPr>
          <w:p w14:paraId="7235DB25"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17250165"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sz w:val="24"/>
                <w:szCs w:val="24"/>
              </w:rPr>
              <w:t xml:space="preserve">Практическое занятие 4. </w:t>
            </w:r>
          </w:p>
          <w:p w14:paraId="01B3495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Расчет вероятности заморозков по методам </w:t>
            </w:r>
            <w:proofErr w:type="spellStart"/>
            <w:r w:rsidRPr="00EC517F">
              <w:rPr>
                <w:rFonts w:ascii="Times New Roman" w:hAnsi="Times New Roman"/>
                <w:sz w:val="24"/>
                <w:szCs w:val="24"/>
              </w:rPr>
              <w:t>Михалевского</w:t>
            </w:r>
            <w:proofErr w:type="spellEnd"/>
            <w:r w:rsidRPr="00EC517F">
              <w:rPr>
                <w:rFonts w:ascii="Times New Roman" w:hAnsi="Times New Roman"/>
                <w:sz w:val="24"/>
                <w:szCs w:val="24"/>
              </w:rPr>
              <w:t xml:space="preserve"> и </w:t>
            </w:r>
            <w:proofErr w:type="spellStart"/>
            <w:r w:rsidRPr="00EC517F">
              <w:rPr>
                <w:rFonts w:ascii="Times New Roman" w:hAnsi="Times New Roman"/>
                <w:sz w:val="24"/>
                <w:szCs w:val="24"/>
              </w:rPr>
              <w:t>Берлянда</w:t>
            </w:r>
            <w:proofErr w:type="spellEnd"/>
            <w:r w:rsidRPr="00EC517F">
              <w:rPr>
                <w:rFonts w:ascii="Times New Roman" w:hAnsi="Times New Roman"/>
                <w:sz w:val="24"/>
                <w:szCs w:val="24"/>
              </w:rPr>
              <w:t>.</w:t>
            </w:r>
          </w:p>
          <w:p w14:paraId="5611A403" w14:textId="77777777" w:rsidR="00EC517F" w:rsidRPr="00EC517F" w:rsidRDefault="00EC517F" w:rsidP="00F3348B">
            <w:pPr>
              <w:pStyle w:val="afffffb"/>
              <w:jc w:val="both"/>
              <w:rPr>
                <w:rFonts w:ascii="Times New Roman" w:hAnsi="Times New Roman"/>
                <w:b/>
                <w:sz w:val="24"/>
                <w:szCs w:val="24"/>
              </w:rPr>
            </w:pPr>
          </w:p>
        </w:tc>
        <w:tc>
          <w:tcPr>
            <w:tcW w:w="691" w:type="pct"/>
          </w:tcPr>
          <w:p w14:paraId="7DCDE845"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033C2CA9" w14:textId="77777777" w:rsidTr="00EC517F">
        <w:tc>
          <w:tcPr>
            <w:tcW w:w="891" w:type="pct"/>
            <w:vMerge w:val="restart"/>
          </w:tcPr>
          <w:p w14:paraId="4D82DF66"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eastAsia="Calibri" w:hAnsi="Times New Roman"/>
                <w:b/>
                <w:bCs/>
                <w:sz w:val="24"/>
                <w:szCs w:val="24"/>
              </w:rPr>
              <w:t>Тема 1.7.</w:t>
            </w:r>
            <w:r w:rsidRPr="00EC517F">
              <w:rPr>
                <w:rFonts w:ascii="Times New Roman" w:hAnsi="Times New Roman"/>
                <w:sz w:val="24"/>
                <w:szCs w:val="24"/>
              </w:rPr>
              <w:t xml:space="preserve"> Агрометеорологические условия произрастания сельскохозяйственных культур</w:t>
            </w:r>
          </w:p>
        </w:tc>
        <w:tc>
          <w:tcPr>
            <w:tcW w:w="3418" w:type="pct"/>
            <w:shd w:val="clear" w:color="auto" w:fill="F2F2F2"/>
          </w:tcPr>
          <w:p w14:paraId="30C1206D"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sz w:val="24"/>
                <w:szCs w:val="24"/>
              </w:rPr>
              <w:t>Содержание</w:t>
            </w:r>
          </w:p>
        </w:tc>
        <w:tc>
          <w:tcPr>
            <w:tcW w:w="691" w:type="pct"/>
            <w:shd w:val="clear" w:color="auto" w:fill="F2F2F2"/>
          </w:tcPr>
          <w:p w14:paraId="7C05BD4D"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6/2</w:t>
            </w:r>
          </w:p>
        </w:tc>
      </w:tr>
      <w:tr w:rsidR="00EC517F" w:rsidRPr="001243A1" w14:paraId="79207899" w14:textId="77777777" w:rsidTr="00EC517F">
        <w:trPr>
          <w:trHeight w:val="1656"/>
        </w:trPr>
        <w:tc>
          <w:tcPr>
            <w:tcW w:w="891" w:type="pct"/>
            <w:vMerge/>
          </w:tcPr>
          <w:p w14:paraId="368A0246" w14:textId="77777777" w:rsidR="00EC517F" w:rsidRPr="00EC517F" w:rsidRDefault="00EC517F" w:rsidP="00EC517F">
            <w:pPr>
              <w:pStyle w:val="afffffb"/>
              <w:spacing w:after="200" w:line="276" w:lineRule="auto"/>
              <w:rPr>
                <w:rFonts w:ascii="Times New Roman" w:eastAsia="Calibri" w:hAnsi="Times New Roman"/>
                <w:b/>
                <w:bCs/>
                <w:sz w:val="24"/>
                <w:szCs w:val="24"/>
              </w:rPr>
            </w:pPr>
          </w:p>
        </w:tc>
        <w:tc>
          <w:tcPr>
            <w:tcW w:w="3418" w:type="pct"/>
          </w:tcPr>
          <w:p w14:paraId="6785F7B8"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sz w:val="24"/>
                <w:szCs w:val="24"/>
              </w:rPr>
              <w:t>1.Агрометеорологические условия произрастания сельскохозяйственных культур</w:t>
            </w:r>
            <w:r w:rsidRPr="00EC517F">
              <w:rPr>
                <w:rFonts w:ascii="Times New Roman" w:hAnsi="Times New Roman"/>
                <w:sz w:val="24"/>
                <w:szCs w:val="24"/>
              </w:rPr>
              <w:t xml:space="preserve"> Агрометеорологические условия формирования урожая </w:t>
            </w:r>
            <w:proofErr w:type="gramStart"/>
            <w:r w:rsidRPr="00EC517F">
              <w:rPr>
                <w:rFonts w:ascii="Times New Roman" w:hAnsi="Times New Roman"/>
                <w:sz w:val="24"/>
                <w:szCs w:val="24"/>
              </w:rPr>
              <w:t>зерновых  ,</w:t>
            </w:r>
            <w:proofErr w:type="gramEnd"/>
            <w:r w:rsidRPr="00EC517F">
              <w:rPr>
                <w:rFonts w:ascii="Times New Roman" w:hAnsi="Times New Roman"/>
                <w:sz w:val="24"/>
                <w:szCs w:val="24"/>
              </w:rPr>
              <w:t xml:space="preserve"> </w:t>
            </w:r>
          </w:p>
          <w:p w14:paraId="197D38D8" w14:textId="77777777" w:rsidR="00EC517F" w:rsidRPr="00EC517F" w:rsidRDefault="00EC517F" w:rsidP="00F3348B">
            <w:pPr>
              <w:pStyle w:val="afffffb"/>
              <w:jc w:val="both"/>
              <w:rPr>
                <w:rFonts w:ascii="Times New Roman" w:hAnsi="Times New Roman"/>
                <w:sz w:val="24"/>
                <w:szCs w:val="24"/>
              </w:rPr>
            </w:pPr>
            <w:proofErr w:type="gramStart"/>
            <w:r w:rsidRPr="00EC517F">
              <w:rPr>
                <w:rFonts w:ascii="Times New Roman" w:hAnsi="Times New Roman"/>
                <w:sz w:val="24"/>
                <w:szCs w:val="24"/>
              </w:rPr>
              <w:t>зернобобовых ,</w:t>
            </w:r>
            <w:proofErr w:type="gramEnd"/>
            <w:r w:rsidRPr="00EC517F">
              <w:rPr>
                <w:rFonts w:ascii="Times New Roman" w:hAnsi="Times New Roman"/>
                <w:sz w:val="24"/>
                <w:szCs w:val="24"/>
              </w:rPr>
              <w:t xml:space="preserve"> технических, овощных и других культур. Значение культур, районы возделывания, основные сорта. </w:t>
            </w:r>
          </w:p>
          <w:p w14:paraId="73FA78A1"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 xml:space="preserve"> Агрометеорологическая характеристика условий формирования урожая сеяных трав. Особенности агрометеорологических условий в различных природных зонах России</w:t>
            </w:r>
          </w:p>
        </w:tc>
        <w:tc>
          <w:tcPr>
            <w:tcW w:w="691" w:type="pct"/>
          </w:tcPr>
          <w:p w14:paraId="6AF2A13C"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3AB03086" w14:textId="77777777" w:rsidTr="00EC517F">
        <w:tc>
          <w:tcPr>
            <w:tcW w:w="891" w:type="pct"/>
            <w:vMerge/>
          </w:tcPr>
          <w:p w14:paraId="6DBF84E2"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6759C351"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sz w:val="24"/>
                <w:szCs w:val="24"/>
              </w:rPr>
              <w:t>2. Влияние агрометеорологических условий на насекомых и болезни растений</w:t>
            </w:r>
            <w:r w:rsidRPr="00EC517F">
              <w:rPr>
                <w:rFonts w:ascii="Times New Roman" w:hAnsi="Times New Roman"/>
                <w:sz w:val="24"/>
                <w:szCs w:val="24"/>
              </w:rPr>
              <w:t xml:space="preserve">. </w:t>
            </w:r>
          </w:p>
          <w:p w14:paraId="79A6E5F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Влияние агрометеорологических условий на скорость развития насекомых, их плодовитость и распространение. Условия, способствующие развитию жужелицы, зеленоглазки, озимой совки, американской бабочки, колорадского жука и др. </w:t>
            </w:r>
          </w:p>
          <w:p w14:paraId="12D067DB"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Роль погодных условий в развитии и распространении болезней растений. Условия распространения вредителей сельскохозяйственных животных.</w:t>
            </w:r>
          </w:p>
        </w:tc>
        <w:tc>
          <w:tcPr>
            <w:tcW w:w="691" w:type="pct"/>
          </w:tcPr>
          <w:p w14:paraId="602D089C"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196082A7" w14:textId="77777777" w:rsidTr="00EC517F">
        <w:tc>
          <w:tcPr>
            <w:tcW w:w="891" w:type="pct"/>
            <w:vMerge/>
          </w:tcPr>
          <w:p w14:paraId="14425515"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shd w:val="clear" w:color="auto" w:fill="FFFFFF"/>
          </w:tcPr>
          <w:p w14:paraId="4FC6B648"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154BD614" w14:textId="77777777" w:rsidR="00EC517F" w:rsidRPr="00EC517F" w:rsidRDefault="00EC517F" w:rsidP="00EC517F">
            <w:pPr>
              <w:suppressAutoHyphens/>
              <w:spacing w:after="0" w:line="240" w:lineRule="auto"/>
              <w:jc w:val="center"/>
              <w:rPr>
                <w:rFonts w:ascii="Times New Roman" w:hAnsi="Times New Roman"/>
                <w:b/>
                <w:i/>
                <w:sz w:val="24"/>
                <w:szCs w:val="24"/>
              </w:rPr>
            </w:pPr>
            <w:r w:rsidRPr="00EC517F">
              <w:rPr>
                <w:rFonts w:ascii="Times New Roman" w:hAnsi="Times New Roman"/>
                <w:b/>
                <w:i/>
                <w:sz w:val="24"/>
                <w:szCs w:val="24"/>
              </w:rPr>
              <w:t>2</w:t>
            </w:r>
          </w:p>
        </w:tc>
      </w:tr>
      <w:tr w:rsidR="00EC517F" w:rsidRPr="001243A1" w14:paraId="359A8599" w14:textId="77777777" w:rsidTr="00EC517F">
        <w:tc>
          <w:tcPr>
            <w:tcW w:w="891" w:type="pct"/>
            <w:vMerge/>
          </w:tcPr>
          <w:p w14:paraId="2680FBCA"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3D4833EC"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sz w:val="24"/>
                <w:szCs w:val="24"/>
              </w:rPr>
              <w:t>Практическое занятие 5.</w:t>
            </w:r>
          </w:p>
          <w:p w14:paraId="15FCBFC6"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Составление обзора условий вегетации зерновых культур. Составление обзора условий перезимовки озимых культур. </w:t>
            </w:r>
          </w:p>
          <w:p w14:paraId="1C55DD0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Составление обзора условий вегетации технических культур. </w:t>
            </w:r>
          </w:p>
          <w:p w14:paraId="250C538B"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Составление обзора условий формирования пастбищной растительности. </w:t>
            </w:r>
          </w:p>
          <w:p w14:paraId="64EDCFB7"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Составление обзора условий перезимовки плодовых культур и винограда.</w:t>
            </w:r>
          </w:p>
        </w:tc>
        <w:tc>
          <w:tcPr>
            <w:tcW w:w="691" w:type="pct"/>
          </w:tcPr>
          <w:p w14:paraId="12467F9E"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12FC7210" w14:textId="77777777" w:rsidTr="00EC517F">
        <w:tc>
          <w:tcPr>
            <w:tcW w:w="891" w:type="pct"/>
            <w:vMerge w:val="restart"/>
          </w:tcPr>
          <w:p w14:paraId="04041714"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hAnsi="Times New Roman"/>
                <w:b/>
                <w:sz w:val="24"/>
                <w:szCs w:val="24"/>
              </w:rPr>
              <w:t>Тема 1.8.</w:t>
            </w:r>
            <w:r w:rsidRPr="00EC517F">
              <w:rPr>
                <w:rFonts w:ascii="Times New Roman" w:hAnsi="Times New Roman"/>
                <w:sz w:val="24"/>
                <w:szCs w:val="24"/>
              </w:rPr>
              <w:t xml:space="preserve"> Агроклиматическая обработка информации</w:t>
            </w:r>
          </w:p>
        </w:tc>
        <w:tc>
          <w:tcPr>
            <w:tcW w:w="3418" w:type="pct"/>
            <w:shd w:val="clear" w:color="auto" w:fill="F2F2F2"/>
          </w:tcPr>
          <w:p w14:paraId="2BF5FB3C" w14:textId="77777777" w:rsidR="00EC517F" w:rsidRPr="00EC517F" w:rsidRDefault="00EC517F" w:rsidP="00F3348B">
            <w:pPr>
              <w:pStyle w:val="afffffb"/>
              <w:rPr>
                <w:rFonts w:ascii="Times New Roman" w:hAnsi="Times New Roman"/>
                <w:b/>
                <w:sz w:val="24"/>
                <w:szCs w:val="24"/>
              </w:rPr>
            </w:pPr>
            <w:r w:rsidRPr="00EC517F">
              <w:rPr>
                <w:rFonts w:ascii="Times New Roman" w:hAnsi="Times New Roman"/>
                <w:b/>
                <w:sz w:val="24"/>
                <w:szCs w:val="24"/>
              </w:rPr>
              <w:t>Содержание</w:t>
            </w:r>
          </w:p>
        </w:tc>
        <w:tc>
          <w:tcPr>
            <w:tcW w:w="691" w:type="pct"/>
            <w:shd w:val="clear" w:color="auto" w:fill="F2F2F2"/>
          </w:tcPr>
          <w:p w14:paraId="16B403A4"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8/4</w:t>
            </w:r>
          </w:p>
        </w:tc>
      </w:tr>
      <w:tr w:rsidR="00EC517F" w:rsidRPr="001243A1" w14:paraId="71CD630D" w14:textId="77777777" w:rsidTr="00EC517F">
        <w:tc>
          <w:tcPr>
            <w:tcW w:w="891" w:type="pct"/>
            <w:vMerge/>
          </w:tcPr>
          <w:p w14:paraId="79B08E39"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054D2CAD"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 xml:space="preserve">1. </w:t>
            </w:r>
            <w:r w:rsidRPr="00EC517F">
              <w:rPr>
                <w:rFonts w:ascii="Times New Roman" w:hAnsi="Times New Roman"/>
                <w:b/>
                <w:sz w:val="24"/>
                <w:szCs w:val="24"/>
              </w:rPr>
              <w:t>Оценка климата для целей сельскохозяйственного производства.</w:t>
            </w:r>
          </w:p>
          <w:p w14:paraId="7CB7A80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 Принципы и методы сельскохозяйственной оценки климата. </w:t>
            </w:r>
          </w:p>
          <w:p w14:paraId="2CB559A7"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Агроклиматические показатели. </w:t>
            </w:r>
          </w:p>
          <w:p w14:paraId="443D1823"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Понятие о климатической норме, повторяемости, вероятности, обеспеченности. Оценка термических и световых ресурсов.</w:t>
            </w:r>
          </w:p>
          <w:p w14:paraId="76D3C097"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Методы определения дат перехода температуры воздуха через различные пределы. Методы определения сумм активных и эффективных температур за вегетационный период. </w:t>
            </w:r>
          </w:p>
          <w:p w14:paraId="349064CE"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График годового хода температуры воздуха.</w:t>
            </w:r>
          </w:p>
        </w:tc>
        <w:tc>
          <w:tcPr>
            <w:tcW w:w="691" w:type="pct"/>
          </w:tcPr>
          <w:p w14:paraId="227807BB"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64AA41C8" w14:textId="77777777" w:rsidTr="00EC517F">
        <w:trPr>
          <w:trHeight w:val="2484"/>
        </w:trPr>
        <w:tc>
          <w:tcPr>
            <w:tcW w:w="891" w:type="pct"/>
            <w:vMerge/>
          </w:tcPr>
          <w:p w14:paraId="6F5DECEB"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0156F5AD"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2. </w:t>
            </w:r>
            <w:r w:rsidRPr="00EC517F">
              <w:rPr>
                <w:rFonts w:ascii="Times New Roman" w:hAnsi="Times New Roman"/>
                <w:b/>
                <w:sz w:val="24"/>
                <w:szCs w:val="24"/>
              </w:rPr>
              <w:t>Оценка ресурсов влаги.</w:t>
            </w:r>
          </w:p>
          <w:p w14:paraId="001B9C88"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Методы расчета показатели оценки ресурсов влаги. </w:t>
            </w:r>
          </w:p>
          <w:p w14:paraId="3E50C71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Методика расчета дат начала и окончания засушливых, сухих и избыточно влажных периодов, их продолжительности. </w:t>
            </w:r>
          </w:p>
          <w:p w14:paraId="3BF3108A" w14:textId="1076CB64"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Методика расчета вероятности и обеспеченности сумм температур и сумм осадков. Методика обработки наблюдений за фазами развития сельскохозяйственных культур. Агроклиматическая оценка условий перезимовки сельскохозяйственных культур. Составление прогноза запасов продуктивной влаги в почве к началу весны на полях с озимыми культурами и зябью.</w:t>
            </w:r>
            <w:r w:rsidR="008F694A">
              <w:rPr>
                <w:rFonts w:ascii="Times New Roman" w:hAnsi="Times New Roman"/>
                <w:sz w:val="24"/>
                <w:szCs w:val="24"/>
              </w:rPr>
              <w:t xml:space="preserve"> </w:t>
            </w:r>
            <w:r w:rsidRPr="00EC517F">
              <w:rPr>
                <w:rFonts w:ascii="Times New Roman" w:hAnsi="Times New Roman"/>
                <w:sz w:val="24"/>
                <w:szCs w:val="24"/>
              </w:rPr>
              <w:t>Методики расчета и обработки.</w:t>
            </w:r>
          </w:p>
        </w:tc>
        <w:tc>
          <w:tcPr>
            <w:tcW w:w="691" w:type="pct"/>
          </w:tcPr>
          <w:p w14:paraId="76CE5545"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3F793A0A" w14:textId="77777777" w:rsidTr="00EC517F">
        <w:tc>
          <w:tcPr>
            <w:tcW w:w="891" w:type="pct"/>
            <w:vMerge/>
          </w:tcPr>
          <w:p w14:paraId="72AA9076"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shd w:val="clear" w:color="auto" w:fill="FFFFFF"/>
          </w:tcPr>
          <w:p w14:paraId="1474F3E8" w14:textId="77777777" w:rsidR="00EC517F" w:rsidRPr="00EC517F" w:rsidRDefault="00EC517F" w:rsidP="00F3348B">
            <w:pPr>
              <w:pStyle w:val="afffffb"/>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65BDDAA1" w14:textId="77777777" w:rsidR="00EC517F" w:rsidRPr="00EC517F" w:rsidRDefault="00EC517F" w:rsidP="00EC517F">
            <w:pPr>
              <w:suppressAutoHyphens/>
              <w:spacing w:after="0" w:line="240" w:lineRule="auto"/>
              <w:jc w:val="center"/>
              <w:rPr>
                <w:rFonts w:ascii="Times New Roman" w:hAnsi="Times New Roman"/>
                <w:b/>
                <w:i/>
                <w:sz w:val="24"/>
                <w:szCs w:val="24"/>
              </w:rPr>
            </w:pPr>
            <w:r w:rsidRPr="00EC517F">
              <w:rPr>
                <w:rFonts w:ascii="Times New Roman" w:hAnsi="Times New Roman"/>
                <w:b/>
                <w:i/>
                <w:sz w:val="24"/>
                <w:szCs w:val="24"/>
              </w:rPr>
              <w:t>4</w:t>
            </w:r>
          </w:p>
        </w:tc>
      </w:tr>
      <w:tr w:rsidR="00EC517F" w:rsidRPr="001243A1" w14:paraId="534982A6" w14:textId="77777777" w:rsidTr="00EC517F">
        <w:tc>
          <w:tcPr>
            <w:tcW w:w="891" w:type="pct"/>
            <w:vMerge/>
          </w:tcPr>
          <w:p w14:paraId="28B46C86"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2CB410D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i/>
                <w:sz w:val="24"/>
                <w:szCs w:val="24"/>
              </w:rPr>
              <w:t>Практическое занятие 6.</w:t>
            </w:r>
            <w:r w:rsidRPr="00EC517F">
              <w:rPr>
                <w:rFonts w:ascii="Times New Roman" w:hAnsi="Times New Roman"/>
                <w:sz w:val="24"/>
                <w:szCs w:val="24"/>
              </w:rPr>
              <w:t xml:space="preserve"> Построение графиков годового хода температуры воздуха и осадков. </w:t>
            </w:r>
          </w:p>
          <w:p w14:paraId="12F60E5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Расчет дат перехода температуры воздуха через 0, 5, 10, 15°С.</w:t>
            </w:r>
          </w:p>
        </w:tc>
        <w:tc>
          <w:tcPr>
            <w:tcW w:w="691" w:type="pct"/>
          </w:tcPr>
          <w:p w14:paraId="04913FCE"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44E188D" w14:textId="77777777" w:rsidTr="00EC517F">
        <w:tc>
          <w:tcPr>
            <w:tcW w:w="891" w:type="pct"/>
            <w:vMerge/>
          </w:tcPr>
          <w:p w14:paraId="4625F8B7"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39C3593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i/>
                <w:sz w:val="24"/>
                <w:szCs w:val="24"/>
              </w:rPr>
              <w:t>Практическое занятие 7.</w:t>
            </w:r>
            <w:r w:rsidRPr="00EC517F">
              <w:rPr>
                <w:rFonts w:ascii="Times New Roman" w:hAnsi="Times New Roman"/>
                <w:sz w:val="24"/>
                <w:szCs w:val="24"/>
              </w:rPr>
              <w:t xml:space="preserve"> Расчет сумм активных и эффективных температур воздуха за вегетационный период. Расчет вероятности и обеспеченности вегетационного периода суммами температур и осадков. </w:t>
            </w:r>
          </w:p>
          <w:p w14:paraId="1642CA4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Построение графиков обеспеченности. Расчет средних многолетних дат, повторяемости и обеспеченности их наступления в различные сроки. </w:t>
            </w:r>
          </w:p>
          <w:p w14:paraId="1B5604B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Составления прогноза запасов влаги в почве к началу весны на полях с озимыми культурами и зябью.</w:t>
            </w:r>
          </w:p>
        </w:tc>
        <w:tc>
          <w:tcPr>
            <w:tcW w:w="691" w:type="pct"/>
          </w:tcPr>
          <w:p w14:paraId="4DFED56A"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595352BE" w14:textId="77777777" w:rsidTr="00EC517F">
        <w:tc>
          <w:tcPr>
            <w:tcW w:w="891" w:type="pct"/>
            <w:vMerge w:val="restart"/>
          </w:tcPr>
          <w:p w14:paraId="0310B949"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hAnsi="Times New Roman"/>
                <w:b/>
                <w:sz w:val="24"/>
                <w:szCs w:val="24"/>
              </w:rPr>
              <w:t>Тема 1.9.</w:t>
            </w:r>
            <w:r w:rsidRPr="00EC517F">
              <w:rPr>
                <w:rFonts w:ascii="Times New Roman" w:hAnsi="Times New Roman"/>
                <w:sz w:val="24"/>
                <w:szCs w:val="24"/>
              </w:rPr>
              <w:t xml:space="preserve">  Агрометеорологические прогнозы</w:t>
            </w:r>
          </w:p>
        </w:tc>
        <w:tc>
          <w:tcPr>
            <w:tcW w:w="3418" w:type="pct"/>
            <w:shd w:val="clear" w:color="auto" w:fill="F2F2F2"/>
          </w:tcPr>
          <w:p w14:paraId="33A0D3C0"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sz w:val="24"/>
                <w:szCs w:val="24"/>
              </w:rPr>
              <w:t>Содержание</w:t>
            </w:r>
          </w:p>
        </w:tc>
        <w:tc>
          <w:tcPr>
            <w:tcW w:w="691" w:type="pct"/>
            <w:shd w:val="clear" w:color="auto" w:fill="F2F2F2"/>
          </w:tcPr>
          <w:p w14:paraId="3BE8495D"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4/2</w:t>
            </w:r>
          </w:p>
        </w:tc>
      </w:tr>
      <w:tr w:rsidR="00EC517F" w:rsidRPr="001243A1" w14:paraId="5DFC6D4C" w14:textId="77777777" w:rsidTr="00EC517F">
        <w:tc>
          <w:tcPr>
            <w:tcW w:w="891" w:type="pct"/>
            <w:vMerge/>
          </w:tcPr>
          <w:p w14:paraId="6C9A3AAE"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73CA287C"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1. </w:t>
            </w:r>
            <w:r w:rsidRPr="00EC517F">
              <w:rPr>
                <w:rFonts w:ascii="Times New Roman" w:hAnsi="Times New Roman"/>
                <w:b/>
                <w:sz w:val="24"/>
                <w:szCs w:val="24"/>
              </w:rPr>
              <w:t>Виды агрометеорологических прогнозов.</w:t>
            </w:r>
          </w:p>
          <w:p w14:paraId="2D7FFFE1"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Значение агрометеорологических прогнозов для программирования урожая. </w:t>
            </w:r>
          </w:p>
          <w:p w14:paraId="228824B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Научные основы методов агрометеорологических прогнозов. </w:t>
            </w:r>
          </w:p>
          <w:p w14:paraId="5BF47ED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Методики расчета фенологических прогнозов. Расчетные формулы, исходный материал, техника расчета. </w:t>
            </w:r>
          </w:p>
          <w:p w14:paraId="4DB36841"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Прогноз сроков цветения плодовых культур, темпов развития озимых осенью и их состояния к моменту прекращения вегетации, сроков наступления восковой и полной спелости зерновых культур, сроков выметывания метелки и молочной спелости кукурузы.</w:t>
            </w:r>
          </w:p>
        </w:tc>
        <w:tc>
          <w:tcPr>
            <w:tcW w:w="691" w:type="pct"/>
          </w:tcPr>
          <w:p w14:paraId="76B37780"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1BE2B891" w14:textId="77777777" w:rsidTr="00EC517F">
        <w:tc>
          <w:tcPr>
            <w:tcW w:w="891" w:type="pct"/>
            <w:vMerge/>
          </w:tcPr>
          <w:p w14:paraId="37F9E9EE"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shd w:val="clear" w:color="auto" w:fill="FFFFFF"/>
          </w:tcPr>
          <w:p w14:paraId="099029D4"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bCs/>
                <w:sz w:val="24"/>
                <w:szCs w:val="24"/>
                <w:shd w:val="clear" w:color="auto" w:fill="FFFFFF"/>
              </w:rPr>
              <w:t>В том числе практических занятий и лабораторных работ</w:t>
            </w:r>
          </w:p>
        </w:tc>
        <w:tc>
          <w:tcPr>
            <w:tcW w:w="691" w:type="pct"/>
            <w:shd w:val="clear" w:color="auto" w:fill="F2F2F2"/>
          </w:tcPr>
          <w:p w14:paraId="7AA15FBC" w14:textId="77777777" w:rsidR="00EC517F" w:rsidRPr="00EC517F" w:rsidRDefault="00EC517F" w:rsidP="00EC517F">
            <w:pPr>
              <w:suppressAutoHyphens/>
              <w:spacing w:after="0" w:line="240" w:lineRule="auto"/>
              <w:jc w:val="center"/>
              <w:rPr>
                <w:rFonts w:ascii="Times New Roman" w:hAnsi="Times New Roman"/>
                <w:b/>
                <w:i/>
                <w:sz w:val="24"/>
                <w:szCs w:val="24"/>
              </w:rPr>
            </w:pPr>
            <w:r w:rsidRPr="00EC517F">
              <w:rPr>
                <w:rFonts w:ascii="Times New Roman" w:hAnsi="Times New Roman"/>
                <w:b/>
                <w:i/>
                <w:sz w:val="24"/>
                <w:szCs w:val="24"/>
              </w:rPr>
              <w:t>2</w:t>
            </w:r>
          </w:p>
        </w:tc>
      </w:tr>
      <w:tr w:rsidR="00EC517F" w:rsidRPr="001243A1" w14:paraId="28700E30" w14:textId="77777777" w:rsidTr="00EC517F">
        <w:tc>
          <w:tcPr>
            <w:tcW w:w="891" w:type="pct"/>
            <w:vMerge/>
          </w:tcPr>
          <w:p w14:paraId="63CF6386"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2629E525"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i/>
                <w:sz w:val="24"/>
                <w:szCs w:val="24"/>
              </w:rPr>
              <w:t>Практическое занятие 8.</w:t>
            </w:r>
            <w:r w:rsidRPr="00EC517F">
              <w:rPr>
                <w:rFonts w:ascii="Times New Roman" w:hAnsi="Times New Roman"/>
                <w:sz w:val="24"/>
                <w:szCs w:val="24"/>
              </w:rPr>
              <w:t xml:space="preserve"> Составление прогноза сроков цветения плодовых культур. Составление прогноза темпов развития озимых осенью и их состояния к моменту прекращения вегетации. Составление </w:t>
            </w:r>
            <w:proofErr w:type="gramStart"/>
            <w:r w:rsidRPr="00EC517F">
              <w:rPr>
                <w:rFonts w:ascii="Times New Roman" w:hAnsi="Times New Roman"/>
                <w:sz w:val="24"/>
                <w:szCs w:val="24"/>
              </w:rPr>
              <w:t>прогноза  сроков</w:t>
            </w:r>
            <w:proofErr w:type="gramEnd"/>
            <w:r w:rsidRPr="00EC517F">
              <w:rPr>
                <w:rFonts w:ascii="Times New Roman" w:hAnsi="Times New Roman"/>
                <w:sz w:val="24"/>
                <w:szCs w:val="24"/>
              </w:rPr>
              <w:t xml:space="preserve"> созревания зерновых культур. </w:t>
            </w:r>
          </w:p>
          <w:p w14:paraId="304891A3"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Составление прогноза сроков выметывания метелки и молочной спелости кукурузы.</w:t>
            </w:r>
          </w:p>
        </w:tc>
        <w:tc>
          <w:tcPr>
            <w:tcW w:w="691" w:type="pct"/>
          </w:tcPr>
          <w:p w14:paraId="6B07E1D8"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04B7BBA6" w14:textId="77777777" w:rsidTr="00EC517F">
        <w:tc>
          <w:tcPr>
            <w:tcW w:w="891" w:type="pct"/>
            <w:vMerge w:val="restart"/>
          </w:tcPr>
          <w:p w14:paraId="6DDCFE82"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hAnsi="Times New Roman"/>
                <w:b/>
                <w:sz w:val="24"/>
                <w:szCs w:val="24"/>
              </w:rPr>
              <w:t>Тема 1.10.</w:t>
            </w:r>
            <w:r w:rsidRPr="00EC517F">
              <w:rPr>
                <w:rFonts w:ascii="Times New Roman" w:hAnsi="Times New Roman"/>
                <w:sz w:val="24"/>
                <w:szCs w:val="24"/>
              </w:rPr>
              <w:t xml:space="preserve">  Основные виды, формы и содержание агрометеорологической информации</w:t>
            </w:r>
          </w:p>
        </w:tc>
        <w:tc>
          <w:tcPr>
            <w:tcW w:w="3418" w:type="pct"/>
            <w:shd w:val="clear" w:color="auto" w:fill="F2F2F2"/>
          </w:tcPr>
          <w:p w14:paraId="521CAE79"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sz w:val="24"/>
                <w:szCs w:val="24"/>
              </w:rPr>
              <w:t>Содержание</w:t>
            </w:r>
          </w:p>
        </w:tc>
        <w:tc>
          <w:tcPr>
            <w:tcW w:w="691" w:type="pct"/>
            <w:shd w:val="clear" w:color="auto" w:fill="F2F2F2"/>
          </w:tcPr>
          <w:p w14:paraId="315E2B81"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6/2</w:t>
            </w:r>
          </w:p>
        </w:tc>
      </w:tr>
      <w:tr w:rsidR="00EC517F" w:rsidRPr="001243A1" w14:paraId="12A89832" w14:textId="77777777" w:rsidTr="00EC517F">
        <w:trPr>
          <w:trHeight w:val="2516"/>
        </w:trPr>
        <w:tc>
          <w:tcPr>
            <w:tcW w:w="891" w:type="pct"/>
            <w:vMerge/>
          </w:tcPr>
          <w:p w14:paraId="17A6833C"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6A05438D"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1</w:t>
            </w:r>
            <w:r w:rsidRPr="00EC517F">
              <w:rPr>
                <w:rFonts w:ascii="Times New Roman" w:hAnsi="Times New Roman"/>
                <w:b/>
                <w:sz w:val="24"/>
                <w:szCs w:val="24"/>
              </w:rPr>
              <w:t>.Основные виды, формы и содержание агрометеорологической информации</w:t>
            </w:r>
            <w:r w:rsidRPr="00EC517F">
              <w:rPr>
                <w:rFonts w:ascii="Times New Roman" w:hAnsi="Times New Roman"/>
                <w:sz w:val="24"/>
                <w:szCs w:val="24"/>
              </w:rPr>
              <w:t xml:space="preserve"> Основные задачи и организация агрометеорологического обеспечения. Назначение, содержание и порядок составления ежедневного и декадного бюллетеней, докладов, справок, рекомендаций, обзоров за декаду, месяц, вегетационный период. </w:t>
            </w:r>
          </w:p>
          <w:p w14:paraId="66FD5F3F"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 Составление специальных агрометеорологических справок и рекомендаций о сложившихся агрометеорологических условиях перед началом важных сельскохозяйственных работ, о неблагоприятных для сельскохозяйственных культур и выпаса животных погодных условиях, справок, связанных с обоснованием целесообразности возделывания культур, новых сортов, проведения агрометеорологических мероприятий.</w:t>
            </w:r>
          </w:p>
        </w:tc>
        <w:tc>
          <w:tcPr>
            <w:tcW w:w="691" w:type="pct"/>
          </w:tcPr>
          <w:p w14:paraId="213BEABA"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2BD77AED" w14:textId="77777777" w:rsidTr="00EC517F">
        <w:trPr>
          <w:trHeight w:val="1335"/>
        </w:trPr>
        <w:tc>
          <w:tcPr>
            <w:tcW w:w="891" w:type="pct"/>
            <w:vMerge/>
          </w:tcPr>
          <w:p w14:paraId="68E37999"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79BCCEB3"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2.</w:t>
            </w:r>
            <w:r w:rsidRPr="00EC517F">
              <w:rPr>
                <w:rFonts w:ascii="Times New Roman" w:hAnsi="Times New Roman"/>
                <w:b/>
                <w:sz w:val="24"/>
                <w:szCs w:val="24"/>
              </w:rPr>
              <w:t>Предупреждения об опасных природных явлениях для сельского хозяйства.</w:t>
            </w:r>
            <w:r w:rsidRPr="00EC517F">
              <w:rPr>
                <w:rFonts w:ascii="Times New Roman" w:hAnsi="Times New Roman"/>
                <w:sz w:val="24"/>
                <w:szCs w:val="24"/>
              </w:rPr>
              <w:t xml:space="preserve"> Перечень и критерии опасных природных явлений для сельского хозяйства. </w:t>
            </w:r>
          </w:p>
          <w:p w14:paraId="5B52AD59"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Составление перечня опасных явлений для отдельных отраслей сельского хозяйства. Порядок сбора сведений о нанесенном ущербе. Журнал учета получения и распространения предупреждений об опасных явлениях. Порядок выдачи справок страховым компаниям.</w:t>
            </w:r>
          </w:p>
        </w:tc>
        <w:tc>
          <w:tcPr>
            <w:tcW w:w="691" w:type="pct"/>
          </w:tcPr>
          <w:p w14:paraId="0DD12725"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324E4D51" w14:textId="77777777" w:rsidTr="00EC517F">
        <w:tc>
          <w:tcPr>
            <w:tcW w:w="891" w:type="pct"/>
            <w:vMerge/>
          </w:tcPr>
          <w:p w14:paraId="0493B0B1"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shd w:val="clear" w:color="auto" w:fill="FFFFFF"/>
          </w:tcPr>
          <w:p w14:paraId="30EE1A91"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397E0338" w14:textId="77777777" w:rsidR="00EC517F" w:rsidRPr="00EC517F" w:rsidRDefault="00EC517F" w:rsidP="00EC517F">
            <w:pPr>
              <w:suppressAutoHyphens/>
              <w:spacing w:after="0" w:line="240" w:lineRule="auto"/>
              <w:jc w:val="center"/>
              <w:rPr>
                <w:rFonts w:ascii="Times New Roman" w:hAnsi="Times New Roman"/>
                <w:b/>
                <w:i/>
                <w:sz w:val="24"/>
                <w:szCs w:val="24"/>
              </w:rPr>
            </w:pPr>
            <w:r w:rsidRPr="00EC517F">
              <w:rPr>
                <w:rFonts w:ascii="Times New Roman" w:hAnsi="Times New Roman"/>
                <w:b/>
                <w:i/>
                <w:sz w:val="24"/>
                <w:szCs w:val="24"/>
              </w:rPr>
              <w:t>2</w:t>
            </w:r>
          </w:p>
        </w:tc>
      </w:tr>
      <w:tr w:rsidR="00EC517F" w:rsidRPr="001243A1" w14:paraId="1B27B08E" w14:textId="77777777" w:rsidTr="00EC517F">
        <w:tc>
          <w:tcPr>
            <w:tcW w:w="891" w:type="pct"/>
            <w:vMerge/>
          </w:tcPr>
          <w:p w14:paraId="00F8EB54"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6868B341" w14:textId="77777777" w:rsidR="00EC517F" w:rsidRPr="00EC517F" w:rsidRDefault="00EC517F" w:rsidP="00F3348B">
            <w:pPr>
              <w:pStyle w:val="afffffb"/>
              <w:jc w:val="both"/>
              <w:rPr>
                <w:rFonts w:ascii="Times New Roman" w:hAnsi="Times New Roman"/>
                <w:i/>
                <w:sz w:val="24"/>
                <w:szCs w:val="24"/>
              </w:rPr>
            </w:pPr>
            <w:r w:rsidRPr="00EC517F">
              <w:rPr>
                <w:rFonts w:ascii="Times New Roman" w:hAnsi="Times New Roman"/>
                <w:b/>
                <w:i/>
                <w:sz w:val="24"/>
                <w:szCs w:val="24"/>
              </w:rPr>
              <w:t>Практическое занятие 9.</w:t>
            </w:r>
          </w:p>
          <w:p w14:paraId="13B1B83B"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Составление ежедневного агрометеорологического бюллетеня ТСХ-12, декадного агрометеорологического бюллетеня по зоне станции, специальных агрометеорологических справок и рекомендаций, обзоров.</w:t>
            </w:r>
          </w:p>
        </w:tc>
        <w:tc>
          <w:tcPr>
            <w:tcW w:w="691" w:type="pct"/>
          </w:tcPr>
          <w:p w14:paraId="23F578CA"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6F8B75AA" w14:textId="77777777" w:rsidTr="00EC517F">
        <w:tc>
          <w:tcPr>
            <w:tcW w:w="4309" w:type="pct"/>
            <w:gridSpan w:val="2"/>
            <w:shd w:val="clear" w:color="auto" w:fill="D9D9D9"/>
          </w:tcPr>
          <w:p w14:paraId="5CAD02E3" w14:textId="77777777" w:rsidR="00EC517F" w:rsidRPr="00EC517F" w:rsidRDefault="00EC517F" w:rsidP="00F3348B">
            <w:pPr>
              <w:pStyle w:val="afffffb"/>
              <w:jc w:val="both"/>
              <w:rPr>
                <w:rFonts w:ascii="Times New Roman" w:hAnsi="Times New Roman"/>
                <w:b/>
                <w:sz w:val="24"/>
                <w:szCs w:val="24"/>
              </w:rPr>
            </w:pPr>
            <w:r w:rsidRPr="00EC517F">
              <w:rPr>
                <w:rFonts w:ascii="Times New Roman" w:eastAsia="Calibri" w:hAnsi="Times New Roman"/>
                <w:b/>
                <w:sz w:val="24"/>
                <w:szCs w:val="24"/>
              </w:rPr>
              <w:t>Раздел 2 ПМ.03 Агрометеорологические наблюдения и работы</w:t>
            </w:r>
          </w:p>
        </w:tc>
        <w:tc>
          <w:tcPr>
            <w:tcW w:w="691" w:type="pct"/>
            <w:shd w:val="clear" w:color="auto" w:fill="D9D9D9"/>
          </w:tcPr>
          <w:p w14:paraId="7454AD5B"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62/24</w:t>
            </w:r>
          </w:p>
        </w:tc>
      </w:tr>
      <w:tr w:rsidR="00EC517F" w:rsidRPr="001243A1" w14:paraId="6C5C6805" w14:textId="77777777" w:rsidTr="00EC517F">
        <w:tc>
          <w:tcPr>
            <w:tcW w:w="891" w:type="pct"/>
            <w:vMerge w:val="restart"/>
          </w:tcPr>
          <w:p w14:paraId="542DF377" w14:textId="77777777" w:rsidR="00EC517F" w:rsidRPr="00EC517F" w:rsidRDefault="00EC517F" w:rsidP="00EC517F">
            <w:pPr>
              <w:pStyle w:val="afffffb"/>
              <w:spacing w:after="200" w:line="276" w:lineRule="auto"/>
              <w:rPr>
                <w:rFonts w:ascii="Times New Roman" w:eastAsia="Calibri" w:hAnsi="Times New Roman"/>
                <w:b/>
                <w:sz w:val="24"/>
                <w:szCs w:val="24"/>
              </w:rPr>
            </w:pPr>
            <w:r w:rsidRPr="00EC517F">
              <w:rPr>
                <w:rFonts w:ascii="Times New Roman" w:eastAsia="Calibri" w:hAnsi="Times New Roman"/>
                <w:b/>
                <w:sz w:val="24"/>
                <w:szCs w:val="24"/>
              </w:rPr>
              <w:t>Тема 2.</w:t>
            </w:r>
            <w:proofErr w:type="gramStart"/>
            <w:r w:rsidRPr="00EC517F">
              <w:rPr>
                <w:rFonts w:ascii="Times New Roman" w:eastAsia="Calibri" w:hAnsi="Times New Roman"/>
                <w:b/>
                <w:sz w:val="24"/>
                <w:szCs w:val="24"/>
              </w:rPr>
              <w:t>1.</w:t>
            </w:r>
            <w:r w:rsidRPr="00EC517F">
              <w:rPr>
                <w:rFonts w:ascii="Times New Roman" w:eastAsia="Calibri" w:hAnsi="Times New Roman"/>
                <w:sz w:val="24"/>
                <w:szCs w:val="24"/>
              </w:rPr>
              <w:t>Общие</w:t>
            </w:r>
            <w:proofErr w:type="gramEnd"/>
            <w:r w:rsidRPr="00EC517F">
              <w:rPr>
                <w:rFonts w:ascii="Times New Roman" w:eastAsia="Calibri" w:hAnsi="Times New Roman"/>
                <w:sz w:val="24"/>
                <w:szCs w:val="24"/>
              </w:rPr>
              <w:t xml:space="preserve"> сведения об агрометеорологических наблюдениях и работах</w:t>
            </w:r>
          </w:p>
        </w:tc>
        <w:tc>
          <w:tcPr>
            <w:tcW w:w="3418" w:type="pct"/>
            <w:shd w:val="clear" w:color="auto" w:fill="F2F2F2"/>
          </w:tcPr>
          <w:p w14:paraId="01E20E0D" w14:textId="77777777" w:rsidR="00EC517F" w:rsidRPr="00EC517F" w:rsidRDefault="00EC517F" w:rsidP="00F3348B">
            <w:pPr>
              <w:pStyle w:val="afffffb"/>
              <w:jc w:val="both"/>
              <w:rPr>
                <w:rFonts w:ascii="Times New Roman" w:eastAsia="Calibri" w:hAnsi="Times New Roman"/>
                <w:b/>
                <w:sz w:val="24"/>
                <w:szCs w:val="24"/>
              </w:rPr>
            </w:pPr>
            <w:r w:rsidRPr="00EC517F">
              <w:rPr>
                <w:rFonts w:ascii="Times New Roman" w:eastAsia="Calibri" w:hAnsi="Times New Roman"/>
                <w:b/>
                <w:sz w:val="24"/>
                <w:szCs w:val="24"/>
              </w:rPr>
              <w:t>Содержание</w:t>
            </w:r>
          </w:p>
        </w:tc>
        <w:tc>
          <w:tcPr>
            <w:tcW w:w="691" w:type="pct"/>
            <w:shd w:val="clear" w:color="auto" w:fill="F2F2F2"/>
          </w:tcPr>
          <w:p w14:paraId="5841B8D3"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2/0</w:t>
            </w:r>
          </w:p>
        </w:tc>
      </w:tr>
      <w:tr w:rsidR="00EC517F" w:rsidRPr="001243A1" w14:paraId="712FA8C2" w14:textId="77777777" w:rsidTr="00EC517F">
        <w:tc>
          <w:tcPr>
            <w:tcW w:w="891" w:type="pct"/>
            <w:vMerge/>
          </w:tcPr>
          <w:p w14:paraId="300F71D7"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5B8F1FD8" w14:textId="77777777" w:rsidR="00EC517F" w:rsidRPr="00EC517F" w:rsidRDefault="00EC517F" w:rsidP="00F3348B">
            <w:pPr>
              <w:pStyle w:val="afffffb"/>
              <w:jc w:val="both"/>
              <w:rPr>
                <w:rFonts w:ascii="Times New Roman" w:hAnsi="Times New Roman"/>
                <w:sz w:val="24"/>
                <w:szCs w:val="24"/>
              </w:rPr>
            </w:pPr>
            <w:r w:rsidRPr="00EC517F">
              <w:rPr>
                <w:rFonts w:ascii="Times New Roman" w:eastAsia="Calibri" w:hAnsi="Times New Roman"/>
                <w:sz w:val="24"/>
                <w:szCs w:val="24"/>
              </w:rPr>
              <w:t xml:space="preserve">1. </w:t>
            </w:r>
            <w:r w:rsidRPr="00EC517F">
              <w:rPr>
                <w:rFonts w:ascii="Times New Roman" w:eastAsia="Calibri" w:hAnsi="Times New Roman"/>
                <w:b/>
                <w:sz w:val="24"/>
                <w:szCs w:val="24"/>
              </w:rPr>
              <w:t xml:space="preserve">Общие требования и программа наземных агрометеорологических наблюдений. </w:t>
            </w:r>
            <w:r w:rsidRPr="00EC517F">
              <w:rPr>
                <w:rFonts w:ascii="Times New Roman" w:hAnsi="Times New Roman"/>
                <w:b/>
                <w:sz w:val="24"/>
                <w:szCs w:val="24"/>
              </w:rPr>
              <w:t>Цель</w:t>
            </w:r>
            <w:r w:rsidRPr="00EC517F">
              <w:rPr>
                <w:rFonts w:ascii="Times New Roman" w:hAnsi="Times New Roman"/>
                <w:sz w:val="24"/>
                <w:szCs w:val="24"/>
              </w:rPr>
              <w:t xml:space="preserve">, основные задачи и принципы проведения агрометеорологических наблюдений. Основная и дополнительная сеть наблюдений. </w:t>
            </w:r>
          </w:p>
          <w:p w14:paraId="1CC57A09"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Программа наблюдений. Планы-задания станциям и постам. Основные правила проведения наблюдений. Документация станции (поста) и порядок ее заполнения.</w:t>
            </w:r>
          </w:p>
        </w:tc>
        <w:tc>
          <w:tcPr>
            <w:tcW w:w="691" w:type="pct"/>
          </w:tcPr>
          <w:p w14:paraId="5EE77991"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353CEA3A" w14:textId="77777777" w:rsidTr="00EC517F">
        <w:tc>
          <w:tcPr>
            <w:tcW w:w="891" w:type="pct"/>
          </w:tcPr>
          <w:p w14:paraId="4C6A08B2"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1ADC7600"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16A78F9B"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w:t>
            </w:r>
          </w:p>
        </w:tc>
      </w:tr>
      <w:tr w:rsidR="00EC517F" w:rsidRPr="001243A1" w14:paraId="2E45923C" w14:textId="77777777" w:rsidTr="00EC517F">
        <w:tc>
          <w:tcPr>
            <w:tcW w:w="891" w:type="pct"/>
            <w:vMerge w:val="restart"/>
          </w:tcPr>
          <w:p w14:paraId="7CF28065" w14:textId="77777777" w:rsidR="00EC517F" w:rsidRPr="00EC517F" w:rsidRDefault="00EC517F" w:rsidP="00EC517F">
            <w:pPr>
              <w:pStyle w:val="afffffb"/>
              <w:spacing w:after="200" w:line="276" w:lineRule="auto"/>
              <w:jc w:val="both"/>
              <w:rPr>
                <w:rFonts w:ascii="Times New Roman" w:hAnsi="Times New Roman"/>
                <w:b/>
                <w:sz w:val="24"/>
                <w:szCs w:val="24"/>
              </w:rPr>
            </w:pPr>
            <w:r w:rsidRPr="00EC517F">
              <w:rPr>
                <w:rFonts w:ascii="Times New Roman" w:eastAsia="Calibri" w:hAnsi="Times New Roman"/>
                <w:b/>
                <w:sz w:val="24"/>
                <w:szCs w:val="24"/>
              </w:rPr>
              <w:t xml:space="preserve">Тема 2.2. </w:t>
            </w:r>
            <w:r w:rsidRPr="00EC517F">
              <w:rPr>
                <w:rFonts w:ascii="Times New Roman" w:eastAsia="Calibri" w:hAnsi="Times New Roman"/>
                <w:sz w:val="24"/>
                <w:szCs w:val="24"/>
              </w:rPr>
              <w:t xml:space="preserve">Выбор, организация и описание </w:t>
            </w:r>
            <w:r w:rsidRPr="00EC517F">
              <w:rPr>
                <w:rFonts w:ascii="Times New Roman" w:eastAsia="Calibri" w:hAnsi="Times New Roman"/>
                <w:sz w:val="24"/>
                <w:szCs w:val="24"/>
              </w:rPr>
              <w:lastRenderedPageBreak/>
              <w:t>наблюдательных участков.</w:t>
            </w:r>
          </w:p>
        </w:tc>
        <w:tc>
          <w:tcPr>
            <w:tcW w:w="3418" w:type="pct"/>
            <w:shd w:val="clear" w:color="auto" w:fill="F2F2F2"/>
          </w:tcPr>
          <w:p w14:paraId="7E348DE9"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sz w:val="24"/>
                <w:szCs w:val="24"/>
              </w:rPr>
              <w:lastRenderedPageBreak/>
              <w:t>Содержание</w:t>
            </w:r>
          </w:p>
        </w:tc>
        <w:tc>
          <w:tcPr>
            <w:tcW w:w="691" w:type="pct"/>
            <w:shd w:val="clear" w:color="auto" w:fill="F2F2F2"/>
          </w:tcPr>
          <w:p w14:paraId="41352126"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4/2</w:t>
            </w:r>
          </w:p>
        </w:tc>
      </w:tr>
      <w:tr w:rsidR="00EC517F" w:rsidRPr="001243A1" w14:paraId="109EEFA4" w14:textId="77777777" w:rsidTr="00EC517F">
        <w:tc>
          <w:tcPr>
            <w:tcW w:w="891" w:type="pct"/>
            <w:vMerge/>
          </w:tcPr>
          <w:p w14:paraId="3E07E30F"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4F9E996E" w14:textId="77777777" w:rsidR="00EC517F" w:rsidRPr="00EC517F" w:rsidRDefault="00EC517F" w:rsidP="00F3348B">
            <w:pPr>
              <w:pStyle w:val="afffffb"/>
              <w:jc w:val="both"/>
              <w:rPr>
                <w:rFonts w:ascii="Times New Roman" w:hAnsi="Times New Roman"/>
                <w:sz w:val="24"/>
                <w:szCs w:val="24"/>
              </w:rPr>
            </w:pPr>
            <w:r w:rsidRPr="00EC517F">
              <w:rPr>
                <w:rFonts w:ascii="Times New Roman" w:eastAsia="Calibri" w:hAnsi="Times New Roman"/>
                <w:sz w:val="24"/>
                <w:szCs w:val="24"/>
              </w:rPr>
              <w:t xml:space="preserve">1. </w:t>
            </w:r>
            <w:r w:rsidRPr="00EC517F">
              <w:rPr>
                <w:rFonts w:ascii="Times New Roman" w:eastAsia="Calibri" w:hAnsi="Times New Roman"/>
                <w:b/>
                <w:sz w:val="24"/>
                <w:szCs w:val="24"/>
              </w:rPr>
              <w:t>Выбор, организация и описание наблюдательных участков.</w:t>
            </w:r>
            <w:r w:rsidRPr="00EC517F">
              <w:rPr>
                <w:rFonts w:ascii="Times New Roman" w:hAnsi="Times New Roman"/>
                <w:sz w:val="24"/>
                <w:szCs w:val="24"/>
              </w:rPr>
              <w:t xml:space="preserve"> Определение наблюдательного участка. Понятие об однотипности наблюдательных участков. Факторы однотипности. Основные правила выбора наблюдательных участков на различных сельскохозяйственных угодьях. Привязка участка к местности. Составление плана </w:t>
            </w:r>
            <w:r w:rsidRPr="00EC517F">
              <w:rPr>
                <w:rFonts w:ascii="Times New Roman" w:hAnsi="Times New Roman"/>
                <w:sz w:val="24"/>
                <w:szCs w:val="24"/>
              </w:rPr>
              <w:lastRenderedPageBreak/>
              <w:t>расположения наблюдательных участков и их описание. Организация наблюдательных участков.</w:t>
            </w:r>
          </w:p>
        </w:tc>
        <w:tc>
          <w:tcPr>
            <w:tcW w:w="691" w:type="pct"/>
          </w:tcPr>
          <w:p w14:paraId="1270E8C8"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lastRenderedPageBreak/>
              <w:t>2</w:t>
            </w:r>
          </w:p>
        </w:tc>
      </w:tr>
      <w:tr w:rsidR="00EC517F" w:rsidRPr="001243A1" w14:paraId="5DE0D250" w14:textId="77777777" w:rsidTr="00EC517F">
        <w:tc>
          <w:tcPr>
            <w:tcW w:w="891" w:type="pct"/>
            <w:vMerge/>
          </w:tcPr>
          <w:p w14:paraId="3C5C15C9"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33BC8421"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6225C419"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w:t>
            </w:r>
          </w:p>
        </w:tc>
      </w:tr>
      <w:tr w:rsidR="00EC517F" w:rsidRPr="001243A1" w14:paraId="6E21CCC0" w14:textId="77777777" w:rsidTr="00EC517F">
        <w:tc>
          <w:tcPr>
            <w:tcW w:w="891" w:type="pct"/>
            <w:vMerge/>
          </w:tcPr>
          <w:p w14:paraId="14F14219"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0681764D"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b/>
                <w:i/>
                <w:sz w:val="24"/>
                <w:szCs w:val="24"/>
              </w:rPr>
              <w:t>Практическое занятие 10</w:t>
            </w:r>
            <w:r w:rsidRPr="00EC517F">
              <w:rPr>
                <w:rFonts w:ascii="Times New Roman" w:hAnsi="Times New Roman"/>
                <w:b/>
                <w:sz w:val="24"/>
                <w:szCs w:val="24"/>
              </w:rPr>
              <w:t xml:space="preserve">. </w:t>
            </w:r>
            <w:r w:rsidRPr="00EC517F">
              <w:rPr>
                <w:rFonts w:ascii="Times New Roman" w:hAnsi="Times New Roman"/>
                <w:sz w:val="24"/>
                <w:szCs w:val="24"/>
              </w:rPr>
              <w:t>Составление плана расположения наблюдательных</w:t>
            </w:r>
          </w:p>
          <w:p w14:paraId="2FA42ACF"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участков и их описание.</w:t>
            </w:r>
          </w:p>
        </w:tc>
        <w:tc>
          <w:tcPr>
            <w:tcW w:w="691" w:type="pct"/>
          </w:tcPr>
          <w:p w14:paraId="480B21F0"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F3348B" w:rsidRPr="001243A1" w14:paraId="0DCA7009" w14:textId="77777777" w:rsidTr="00EC517F">
        <w:tc>
          <w:tcPr>
            <w:tcW w:w="891" w:type="pct"/>
            <w:vMerge w:val="restart"/>
          </w:tcPr>
          <w:p w14:paraId="21B8D66A" w14:textId="77777777" w:rsidR="00F3348B" w:rsidRPr="00EC517F" w:rsidRDefault="00F3348B" w:rsidP="00EC517F">
            <w:pPr>
              <w:pStyle w:val="afffffb"/>
              <w:spacing w:after="200" w:line="276" w:lineRule="auto"/>
              <w:rPr>
                <w:rFonts w:ascii="Times New Roman" w:hAnsi="Times New Roman"/>
                <w:b/>
                <w:sz w:val="24"/>
                <w:szCs w:val="24"/>
              </w:rPr>
            </w:pPr>
            <w:r w:rsidRPr="00EC517F">
              <w:rPr>
                <w:rFonts w:ascii="Times New Roman" w:hAnsi="Times New Roman"/>
                <w:b/>
                <w:sz w:val="24"/>
                <w:szCs w:val="24"/>
              </w:rPr>
              <w:t>Тема 2.3.</w:t>
            </w:r>
            <w:r w:rsidRPr="00EC517F">
              <w:rPr>
                <w:rFonts w:ascii="Times New Roman" w:hAnsi="Times New Roman"/>
                <w:sz w:val="24"/>
                <w:szCs w:val="24"/>
              </w:rPr>
              <w:t xml:space="preserve"> Проведение агрометеорологических наблюдений за состоянием среды обитания растения</w:t>
            </w:r>
          </w:p>
        </w:tc>
        <w:tc>
          <w:tcPr>
            <w:tcW w:w="3418" w:type="pct"/>
            <w:shd w:val="clear" w:color="auto" w:fill="F2F2F2"/>
          </w:tcPr>
          <w:p w14:paraId="4B06734E" w14:textId="77777777" w:rsidR="00F3348B" w:rsidRPr="00EC517F" w:rsidRDefault="00F3348B" w:rsidP="00F3348B">
            <w:pPr>
              <w:pStyle w:val="afffffb"/>
              <w:jc w:val="both"/>
              <w:rPr>
                <w:rFonts w:ascii="Times New Roman" w:hAnsi="Times New Roman"/>
                <w:b/>
                <w:sz w:val="24"/>
                <w:szCs w:val="24"/>
              </w:rPr>
            </w:pPr>
            <w:r w:rsidRPr="00EC517F">
              <w:rPr>
                <w:rFonts w:ascii="Times New Roman" w:hAnsi="Times New Roman"/>
                <w:b/>
                <w:sz w:val="24"/>
                <w:szCs w:val="24"/>
              </w:rPr>
              <w:t>Содержание</w:t>
            </w:r>
          </w:p>
        </w:tc>
        <w:tc>
          <w:tcPr>
            <w:tcW w:w="691" w:type="pct"/>
            <w:shd w:val="clear" w:color="auto" w:fill="F2F2F2"/>
          </w:tcPr>
          <w:p w14:paraId="51824629" w14:textId="77777777" w:rsidR="00F3348B" w:rsidRPr="00EC517F" w:rsidRDefault="00F3348B"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12/2</w:t>
            </w:r>
          </w:p>
        </w:tc>
      </w:tr>
      <w:tr w:rsidR="00F3348B" w:rsidRPr="001243A1" w14:paraId="0D7BBC6C" w14:textId="77777777" w:rsidTr="00EC517F">
        <w:tc>
          <w:tcPr>
            <w:tcW w:w="891" w:type="pct"/>
            <w:vMerge/>
          </w:tcPr>
          <w:p w14:paraId="2A38B448" w14:textId="77777777" w:rsidR="00F3348B" w:rsidRPr="00EC517F" w:rsidRDefault="00F3348B" w:rsidP="00EC517F">
            <w:pPr>
              <w:pStyle w:val="afffffb"/>
              <w:spacing w:after="200" w:line="276" w:lineRule="auto"/>
              <w:rPr>
                <w:rFonts w:ascii="Times New Roman" w:hAnsi="Times New Roman"/>
                <w:b/>
                <w:sz w:val="24"/>
                <w:szCs w:val="24"/>
              </w:rPr>
            </w:pPr>
          </w:p>
        </w:tc>
        <w:tc>
          <w:tcPr>
            <w:tcW w:w="3418" w:type="pct"/>
          </w:tcPr>
          <w:p w14:paraId="5C68EBAC" w14:textId="77777777" w:rsidR="00F3348B" w:rsidRPr="00EC517F" w:rsidRDefault="00F3348B" w:rsidP="00F3348B">
            <w:pPr>
              <w:pStyle w:val="afffffb"/>
              <w:jc w:val="both"/>
              <w:rPr>
                <w:rFonts w:ascii="Times New Roman" w:hAnsi="Times New Roman"/>
                <w:sz w:val="24"/>
                <w:szCs w:val="24"/>
              </w:rPr>
            </w:pPr>
            <w:r w:rsidRPr="00EC517F">
              <w:rPr>
                <w:rFonts w:ascii="Times New Roman" w:hAnsi="Times New Roman"/>
                <w:sz w:val="24"/>
                <w:szCs w:val="24"/>
              </w:rPr>
              <w:t xml:space="preserve">1. </w:t>
            </w:r>
            <w:r w:rsidRPr="00EC517F">
              <w:rPr>
                <w:rFonts w:ascii="Times New Roman" w:hAnsi="Times New Roman"/>
                <w:b/>
                <w:sz w:val="24"/>
                <w:szCs w:val="24"/>
              </w:rPr>
              <w:t xml:space="preserve">Наблюдения за осадками и влажностью почвы на сельскохозяйственных полях. </w:t>
            </w:r>
            <w:r w:rsidRPr="00EC517F">
              <w:rPr>
                <w:rFonts w:ascii="Times New Roman" w:hAnsi="Times New Roman"/>
                <w:sz w:val="24"/>
                <w:szCs w:val="24"/>
              </w:rPr>
              <w:t xml:space="preserve">Наблюдения за осадками на сельскохозяйственных полях. Цель наблюдений. Устройство дождемера, его установка, правила проведения наблюдений и запись результатов. Визуальные наблюдения за влажностью верхних слоев почвы. Период и сроки наблюдений, правила проведения наблюдений. Запись результатов наблюдений. Инструментальные методы определения влажности почвы. </w:t>
            </w:r>
            <w:proofErr w:type="spellStart"/>
            <w:r w:rsidRPr="00EC517F">
              <w:rPr>
                <w:rFonts w:ascii="Times New Roman" w:hAnsi="Times New Roman"/>
                <w:sz w:val="24"/>
                <w:szCs w:val="24"/>
              </w:rPr>
              <w:t>Термостатно</w:t>
            </w:r>
            <w:proofErr w:type="spellEnd"/>
            <w:r w:rsidRPr="00EC517F">
              <w:rPr>
                <w:rFonts w:ascii="Times New Roman" w:hAnsi="Times New Roman"/>
                <w:sz w:val="24"/>
                <w:szCs w:val="24"/>
              </w:rPr>
              <w:t xml:space="preserve">-весовой метод определения влажности почвы. Суть метода.  </w:t>
            </w:r>
            <w:proofErr w:type="gramStart"/>
            <w:r w:rsidRPr="00EC517F">
              <w:rPr>
                <w:rFonts w:ascii="Times New Roman" w:hAnsi="Times New Roman"/>
                <w:sz w:val="24"/>
                <w:szCs w:val="24"/>
              </w:rPr>
              <w:t>Периоды  инструментальных</w:t>
            </w:r>
            <w:proofErr w:type="gramEnd"/>
            <w:r w:rsidRPr="00EC517F">
              <w:rPr>
                <w:rFonts w:ascii="Times New Roman" w:hAnsi="Times New Roman"/>
                <w:sz w:val="24"/>
                <w:szCs w:val="24"/>
              </w:rPr>
              <w:t xml:space="preserve"> наблюдений за влажностью почвы на различных сельскохозяйственных угодьях, сроки наблюдений. Приборы и оборудование, применяемые для определения влажности почвы, их назначение и устройство.</w:t>
            </w:r>
          </w:p>
        </w:tc>
        <w:tc>
          <w:tcPr>
            <w:tcW w:w="691" w:type="pct"/>
          </w:tcPr>
          <w:p w14:paraId="40260432" w14:textId="77777777" w:rsidR="00F3348B" w:rsidRPr="00EC517F" w:rsidRDefault="00F3348B"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F3348B" w:rsidRPr="001243A1" w14:paraId="276B45C4" w14:textId="77777777" w:rsidTr="00EC517F">
        <w:tc>
          <w:tcPr>
            <w:tcW w:w="891" w:type="pct"/>
            <w:vMerge/>
          </w:tcPr>
          <w:p w14:paraId="5EF82EEF" w14:textId="77777777" w:rsidR="00F3348B" w:rsidRPr="00EC517F" w:rsidRDefault="00F3348B" w:rsidP="00EC517F">
            <w:pPr>
              <w:pStyle w:val="afffffb"/>
              <w:spacing w:after="200" w:line="276" w:lineRule="auto"/>
              <w:rPr>
                <w:rFonts w:ascii="Times New Roman" w:hAnsi="Times New Roman"/>
                <w:b/>
                <w:sz w:val="24"/>
                <w:szCs w:val="24"/>
              </w:rPr>
            </w:pPr>
          </w:p>
        </w:tc>
        <w:tc>
          <w:tcPr>
            <w:tcW w:w="3418" w:type="pct"/>
          </w:tcPr>
          <w:p w14:paraId="722D6D66" w14:textId="77777777" w:rsidR="00F3348B" w:rsidRPr="00EC517F" w:rsidRDefault="00F3348B" w:rsidP="00F3348B">
            <w:pPr>
              <w:pStyle w:val="afffffb"/>
              <w:jc w:val="both"/>
              <w:rPr>
                <w:rFonts w:ascii="Times New Roman" w:hAnsi="Times New Roman"/>
                <w:sz w:val="24"/>
                <w:szCs w:val="24"/>
              </w:rPr>
            </w:pPr>
            <w:r w:rsidRPr="00EC517F">
              <w:rPr>
                <w:rFonts w:ascii="Times New Roman" w:hAnsi="Times New Roman"/>
                <w:sz w:val="24"/>
                <w:szCs w:val="24"/>
              </w:rPr>
              <w:t xml:space="preserve">2. </w:t>
            </w:r>
            <w:r w:rsidRPr="00EC517F">
              <w:rPr>
                <w:rFonts w:ascii="Times New Roman" w:hAnsi="Times New Roman"/>
                <w:b/>
                <w:sz w:val="24"/>
                <w:szCs w:val="24"/>
              </w:rPr>
              <w:t>Методика проведения полевых и лабораторных работ</w:t>
            </w:r>
            <w:r w:rsidRPr="00EC517F">
              <w:rPr>
                <w:rFonts w:ascii="Times New Roman" w:hAnsi="Times New Roman"/>
                <w:sz w:val="24"/>
                <w:szCs w:val="24"/>
              </w:rPr>
              <w:t xml:space="preserve">. Техника </w:t>
            </w:r>
            <w:proofErr w:type="gramStart"/>
            <w:r w:rsidRPr="00EC517F">
              <w:rPr>
                <w:rFonts w:ascii="Times New Roman" w:hAnsi="Times New Roman"/>
                <w:sz w:val="24"/>
                <w:szCs w:val="24"/>
              </w:rPr>
              <w:t>безопасности  при</w:t>
            </w:r>
            <w:proofErr w:type="gramEnd"/>
            <w:r w:rsidRPr="00EC517F">
              <w:rPr>
                <w:rFonts w:ascii="Times New Roman" w:hAnsi="Times New Roman"/>
                <w:sz w:val="24"/>
                <w:szCs w:val="24"/>
              </w:rPr>
              <w:t xml:space="preserve"> проведении полевых и лабораторных работ. Обработка результатов наблюдений. Определение глубины весеннего промачивания почвы. Наблюдения за температурой пахотного слоя почвы, температурой воды в рисовых чеках, минимальной температурой воздуха в травостое. Цель, период и </w:t>
            </w:r>
            <w:proofErr w:type="gramStart"/>
            <w:r w:rsidRPr="00EC517F">
              <w:rPr>
                <w:rFonts w:ascii="Times New Roman" w:hAnsi="Times New Roman"/>
                <w:sz w:val="24"/>
                <w:szCs w:val="24"/>
              </w:rPr>
              <w:t>сроки  наблюдений</w:t>
            </w:r>
            <w:proofErr w:type="gramEnd"/>
            <w:r w:rsidRPr="00EC517F">
              <w:rPr>
                <w:rFonts w:ascii="Times New Roman" w:hAnsi="Times New Roman"/>
                <w:sz w:val="24"/>
                <w:szCs w:val="24"/>
              </w:rPr>
              <w:t xml:space="preserve"> за температурой пахотного слоя.</w:t>
            </w:r>
          </w:p>
        </w:tc>
        <w:tc>
          <w:tcPr>
            <w:tcW w:w="691" w:type="pct"/>
          </w:tcPr>
          <w:p w14:paraId="53CAD572" w14:textId="77777777" w:rsidR="00F3348B" w:rsidRPr="00EC517F" w:rsidRDefault="00F3348B"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F3348B" w:rsidRPr="001243A1" w14:paraId="1CE5331B" w14:textId="77777777" w:rsidTr="00EC517F">
        <w:tc>
          <w:tcPr>
            <w:tcW w:w="891" w:type="pct"/>
            <w:vMerge/>
          </w:tcPr>
          <w:p w14:paraId="59603164" w14:textId="77777777" w:rsidR="00F3348B" w:rsidRPr="00EC517F" w:rsidRDefault="00F3348B" w:rsidP="00EC517F">
            <w:pPr>
              <w:pStyle w:val="afffffb"/>
              <w:spacing w:after="200" w:line="276" w:lineRule="auto"/>
              <w:rPr>
                <w:rFonts w:ascii="Times New Roman" w:hAnsi="Times New Roman"/>
                <w:b/>
                <w:sz w:val="24"/>
                <w:szCs w:val="24"/>
              </w:rPr>
            </w:pPr>
          </w:p>
        </w:tc>
        <w:tc>
          <w:tcPr>
            <w:tcW w:w="3418" w:type="pct"/>
          </w:tcPr>
          <w:p w14:paraId="5A53A437" w14:textId="77777777" w:rsidR="00F3348B" w:rsidRPr="00EC517F" w:rsidRDefault="00F3348B" w:rsidP="00F3348B">
            <w:pPr>
              <w:pStyle w:val="afffffb"/>
              <w:jc w:val="both"/>
              <w:rPr>
                <w:rFonts w:ascii="Times New Roman" w:hAnsi="Times New Roman"/>
                <w:sz w:val="24"/>
                <w:szCs w:val="24"/>
              </w:rPr>
            </w:pPr>
            <w:r w:rsidRPr="00EC517F">
              <w:rPr>
                <w:rFonts w:ascii="Times New Roman" w:hAnsi="Times New Roman"/>
                <w:sz w:val="24"/>
                <w:szCs w:val="24"/>
              </w:rPr>
              <w:t xml:space="preserve">3. </w:t>
            </w:r>
            <w:r w:rsidRPr="00EC517F">
              <w:rPr>
                <w:rFonts w:ascii="Times New Roman" w:hAnsi="Times New Roman"/>
                <w:b/>
                <w:sz w:val="24"/>
                <w:szCs w:val="24"/>
              </w:rPr>
              <w:t xml:space="preserve">Термометры для измерения температуры </w:t>
            </w:r>
            <w:r w:rsidRPr="00EC517F">
              <w:rPr>
                <w:rFonts w:ascii="Times New Roman" w:hAnsi="Times New Roman"/>
                <w:b/>
                <w:iCs/>
                <w:sz w:val="24"/>
                <w:szCs w:val="24"/>
              </w:rPr>
              <w:t>пахотного слоя</w:t>
            </w:r>
            <w:r w:rsidRPr="00EC517F">
              <w:rPr>
                <w:rFonts w:ascii="Times New Roman" w:hAnsi="Times New Roman"/>
                <w:iCs/>
                <w:sz w:val="24"/>
                <w:szCs w:val="24"/>
              </w:rPr>
              <w:t>,</w:t>
            </w:r>
            <w:r w:rsidRPr="00EC517F">
              <w:rPr>
                <w:rFonts w:ascii="Times New Roman" w:hAnsi="Times New Roman"/>
                <w:sz w:val="24"/>
                <w:szCs w:val="24"/>
              </w:rPr>
              <w:t xml:space="preserve"> их устройство, принцип действия, подготовка к работе, правила эксплуатации, неисправности и их устранение. Организация, порядок проведения, запись результатов наблюдений. Основные правила эксплуатации термометров. Характерные неисправности и их устранение. Наблюдения за температурой воды в рисовых чеках. Измерение минимальной температуры воздуха в травостое.</w:t>
            </w:r>
          </w:p>
        </w:tc>
        <w:tc>
          <w:tcPr>
            <w:tcW w:w="691" w:type="pct"/>
          </w:tcPr>
          <w:p w14:paraId="55CFB87B" w14:textId="77777777" w:rsidR="00F3348B" w:rsidRPr="00EC517F" w:rsidRDefault="00F3348B"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F3348B" w:rsidRPr="001243A1" w14:paraId="370A699C" w14:textId="77777777" w:rsidTr="00EC517F">
        <w:tc>
          <w:tcPr>
            <w:tcW w:w="891" w:type="pct"/>
            <w:vMerge/>
          </w:tcPr>
          <w:p w14:paraId="1FE66648" w14:textId="77777777" w:rsidR="00F3348B" w:rsidRPr="00EC517F" w:rsidRDefault="00F3348B" w:rsidP="00EC517F">
            <w:pPr>
              <w:pStyle w:val="afffffb"/>
              <w:spacing w:after="200" w:line="276" w:lineRule="auto"/>
              <w:rPr>
                <w:rFonts w:ascii="Times New Roman" w:hAnsi="Times New Roman"/>
                <w:b/>
                <w:sz w:val="24"/>
                <w:szCs w:val="24"/>
              </w:rPr>
            </w:pPr>
          </w:p>
        </w:tc>
        <w:tc>
          <w:tcPr>
            <w:tcW w:w="3418" w:type="pct"/>
          </w:tcPr>
          <w:p w14:paraId="64EE98F8" w14:textId="77777777" w:rsidR="00F3348B" w:rsidRPr="00EC517F" w:rsidRDefault="00F3348B" w:rsidP="00F3348B">
            <w:pPr>
              <w:pStyle w:val="afffffb"/>
              <w:jc w:val="both"/>
              <w:rPr>
                <w:rFonts w:ascii="Times New Roman" w:hAnsi="Times New Roman"/>
                <w:sz w:val="24"/>
                <w:szCs w:val="24"/>
              </w:rPr>
            </w:pPr>
            <w:r w:rsidRPr="00EC517F">
              <w:rPr>
                <w:rFonts w:ascii="Times New Roman" w:hAnsi="Times New Roman"/>
                <w:sz w:val="24"/>
                <w:szCs w:val="24"/>
              </w:rPr>
              <w:t xml:space="preserve">4. </w:t>
            </w:r>
            <w:r w:rsidRPr="00EC517F">
              <w:rPr>
                <w:rFonts w:ascii="Times New Roman" w:hAnsi="Times New Roman"/>
                <w:b/>
                <w:sz w:val="24"/>
                <w:szCs w:val="24"/>
              </w:rPr>
              <w:t>Сопряженные наблюдения за температурой, глубиной промерзания и оттаивания почвы на полях</w:t>
            </w:r>
            <w:r w:rsidRPr="00EC517F">
              <w:rPr>
                <w:rFonts w:ascii="Times New Roman" w:hAnsi="Times New Roman"/>
                <w:sz w:val="24"/>
                <w:szCs w:val="24"/>
              </w:rPr>
              <w:t xml:space="preserve"> с зимующими культурами и в плодовом саду. Цель, периоды и сроки наблюдений. Принцип действия и устройство; подготовка приборов к работе; установка приборов на поле и в плодовом саду. Приборы и оборудование для измерения температуры, глубины промерзания и оттаивания почвы на полях с зимующими культурами и в плодовом саду. Правила проведения измерений; запись результатов наблюдений. Техническое обслуживание приборов и оборудования.</w:t>
            </w:r>
          </w:p>
        </w:tc>
        <w:tc>
          <w:tcPr>
            <w:tcW w:w="691" w:type="pct"/>
          </w:tcPr>
          <w:p w14:paraId="306F4081" w14:textId="77777777" w:rsidR="00F3348B" w:rsidRPr="00EC517F" w:rsidRDefault="00F3348B"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F3348B" w:rsidRPr="001243A1" w14:paraId="1029E690" w14:textId="77777777" w:rsidTr="00EC517F">
        <w:tc>
          <w:tcPr>
            <w:tcW w:w="891" w:type="pct"/>
            <w:vMerge/>
          </w:tcPr>
          <w:p w14:paraId="258249DC" w14:textId="77777777" w:rsidR="00F3348B" w:rsidRPr="00EC517F" w:rsidRDefault="00F3348B" w:rsidP="00EC517F">
            <w:pPr>
              <w:pStyle w:val="afffffb"/>
              <w:spacing w:after="200" w:line="276" w:lineRule="auto"/>
              <w:rPr>
                <w:rFonts w:ascii="Times New Roman" w:hAnsi="Times New Roman"/>
                <w:b/>
                <w:sz w:val="24"/>
                <w:szCs w:val="24"/>
              </w:rPr>
            </w:pPr>
          </w:p>
        </w:tc>
        <w:tc>
          <w:tcPr>
            <w:tcW w:w="3418" w:type="pct"/>
          </w:tcPr>
          <w:p w14:paraId="12583BA4" w14:textId="77777777" w:rsidR="00F3348B" w:rsidRPr="00EC517F" w:rsidRDefault="00F3348B" w:rsidP="00F3348B">
            <w:pPr>
              <w:pStyle w:val="afffffb"/>
              <w:jc w:val="both"/>
              <w:rPr>
                <w:rFonts w:ascii="Times New Roman" w:hAnsi="Times New Roman"/>
                <w:sz w:val="24"/>
                <w:szCs w:val="24"/>
              </w:rPr>
            </w:pPr>
            <w:r w:rsidRPr="00EC517F">
              <w:rPr>
                <w:rFonts w:ascii="Times New Roman" w:hAnsi="Times New Roman"/>
                <w:sz w:val="24"/>
                <w:szCs w:val="24"/>
              </w:rPr>
              <w:t xml:space="preserve">5. </w:t>
            </w:r>
            <w:r w:rsidRPr="00EC517F">
              <w:rPr>
                <w:rFonts w:ascii="Times New Roman" w:hAnsi="Times New Roman"/>
                <w:b/>
                <w:sz w:val="24"/>
                <w:szCs w:val="24"/>
              </w:rPr>
              <w:t>Снегомерные съемки на сельскохозяйственных угодьях.</w:t>
            </w:r>
            <w:r w:rsidRPr="00EC517F">
              <w:rPr>
                <w:rFonts w:ascii="Times New Roman" w:hAnsi="Times New Roman"/>
                <w:sz w:val="24"/>
                <w:szCs w:val="24"/>
              </w:rPr>
              <w:t xml:space="preserve"> Периоды и сроки проведения снегомерных съемок. Особенности выбора снегомерного маршрута на поле с зимующей культурой и в плодовом саду. Приборы и оборудование, применяемые во время снегомерных </w:t>
            </w:r>
            <w:r w:rsidRPr="00EC517F">
              <w:rPr>
                <w:rFonts w:ascii="Times New Roman" w:hAnsi="Times New Roman"/>
                <w:sz w:val="24"/>
                <w:szCs w:val="24"/>
              </w:rPr>
              <w:lastRenderedPageBreak/>
              <w:t>съемок, их назначение и устройство. Правила проведения полевых работ. Техника безопасности при проведении полевых работ. Запись и обработка результатов измерений.</w:t>
            </w:r>
          </w:p>
        </w:tc>
        <w:tc>
          <w:tcPr>
            <w:tcW w:w="691" w:type="pct"/>
          </w:tcPr>
          <w:p w14:paraId="5DF4B753" w14:textId="77777777" w:rsidR="00F3348B" w:rsidRPr="00EC517F" w:rsidRDefault="00F3348B"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lastRenderedPageBreak/>
              <w:t>2</w:t>
            </w:r>
          </w:p>
        </w:tc>
      </w:tr>
      <w:tr w:rsidR="00F3348B" w:rsidRPr="001243A1" w14:paraId="28E93960" w14:textId="77777777" w:rsidTr="00EC517F">
        <w:tc>
          <w:tcPr>
            <w:tcW w:w="891" w:type="pct"/>
            <w:vMerge/>
          </w:tcPr>
          <w:p w14:paraId="327EDC02" w14:textId="77777777" w:rsidR="00F3348B" w:rsidRPr="00EC517F" w:rsidRDefault="00F3348B" w:rsidP="00EC517F">
            <w:pPr>
              <w:pStyle w:val="afffffb"/>
              <w:spacing w:after="200" w:line="276" w:lineRule="auto"/>
              <w:rPr>
                <w:rFonts w:ascii="Times New Roman" w:hAnsi="Times New Roman"/>
                <w:b/>
                <w:sz w:val="24"/>
                <w:szCs w:val="24"/>
              </w:rPr>
            </w:pPr>
          </w:p>
        </w:tc>
        <w:tc>
          <w:tcPr>
            <w:tcW w:w="3418" w:type="pct"/>
            <w:shd w:val="clear" w:color="auto" w:fill="FFFFFF"/>
          </w:tcPr>
          <w:p w14:paraId="47CB0D52" w14:textId="77777777" w:rsidR="00F3348B" w:rsidRPr="00EC517F" w:rsidRDefault="00F3348B" w:rsidP="00F3348B">
            <w:pPr>
              <w:pStyle w:val="afffffb"/>
              <w:jc w:val="both"/>
              <w:rPr>
                <w:rFonts w:ascii="Times New Roman" w:hAnsi="Times New Roman"/>
                <w:sz w:val="24"/>
                <w:szCs w:val="24"/>
              </w:rPr>
            </w:pPr>
            <w:r w:rsidRPr="00EC517F">
              <w:rPr>
                <w:rFonts w:ascii="Times New Roman" w:hAnsi="Times New Roman"/>
                <w:b/>
                <w:bCs/>
                <w:sz w:val="24"/>
                <w:szCs w:val="24"/>
                <w:shd w:val="clear" w:color="auto" w:fill="FFFFFF"/>
              </w:rPr>
              <w:t>В том числе практических</w:t>
            </w:r>
            <w:r w:rsidRPr="00EC517F">
              <w:rPr>
                <w:rFonts w:ascii="Times New Roman" w:hAnsi="Times New Roman"/>
                <w:b/>
                <w:bCs/>
                <w:sz w:val="24"/>
                <w:szCs w:val="24"/>
              </w:rPr>
              <w:t xml:space="preserve"> занятий и лабораторных работ</w:t>
            </w:r>
          </w:p>
        </w:tc>
        <w:tc>
          <w:tcPr>
            <w:tcW w:w="691" w:type="pct"/>
            <w:shd w:val="clear" w:color="auto" w:fill="F2F2F2"/>
          </w:tcPr>
          <w:p w14:paraId="53CADF66" w14:textId="77777777" w:rsidR="00F3348B" w:rsidRPr="00EC517F" w:rsidRDefault="00F3348B" w:rsidP="00EC517F">
            <w:pPr>
              <w:suppressAutoHyphens/>
              <w:spacing w:after="0" w:line="240" w:lineRule="auto"/>
              <w:jc w:val="center"/>
              <w:rPr>
                <w:rFonts w:ascii="Times New Roman" w:hAnsi="Times New Roman"/>
                <w:b/>
                <w:i/>
                <w:sz w:val="24"/>
                <w:szCs w:val="24"/>
              </w:rPr>
            </w:pPr>
            <w:r w:rsidRPr="00EC517F">
              <w:rPr>
                <w:rFonts w:ascii="Times New Roman" w:hAnsi="Times New Roman"/>
                <w:b/>
                <w:i/>
                <w:sz w:val="24"/>
                <w:szCs w:val="24"/>
              </w:rPr>
              <w:t>2</w:t>
            </w:r>
          </w:p>
        </w:tc>
      </w:tr>
      <w:tr w:rsidR="00F3348B" w:rsidRPr="001243A1" w14:paraId="37661D98" w14:textId="77777777" w:rsidTr="00EC517F">
        <w:tc>
          <w:tcPr>
            <w:tcW w:w="891" w:type="pct"/>
            <w:vMerge/>
          </w:tcPr>
          <w:p w14:paraId="164AF23E" w14:textId="77777777" w:rsidR="00F3348B" w:rsidRPr="00EC517F" w:rsidRDefault="00F3348B" w:rsidP="00EC517F">
            <w:pPr>
              <w:pStyle w:val="afffffb"/>
              <w:spacing w:after="200" w:line="276" w:lineRule="auto"/>
              <w:rPr>
                <w:rFonts w:ascii="Times New Roman" w:hAnsi="Times New Roman"/>
                <w:b/>
                <w:sz w:val="24"/>
                <w:szCs w:val="24"/>
              </w:rPr>
            </w:pPr>
          </w:p>
        </w:tc>
        <w:tc>
          <w:tcPr>
            <w:tcW w:w="3418" w:type="pct"/>
          </w:tcPr>
          <w:p w14:paraId="543BEA3F" w14:textId="77777777" w:rsidR="00F3348B" w:rsidRPr="00EC517F" w:rsidRDefault="00F3348B" w:rsidP="00F3348B">
            <w:pPr>
              <w:pStyle w:val="afffffb"/>
              <w:jc w:val="both"/>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11.</w:t>
            </w:r>
            <w:r w:rsidRPr="00EC517F">
              <w:rPr>
                <w:rFonts w:ascii="Times New Roman" w:hAnsi="Times New Roman"/>
                <w:sz w:val="24"/>
                <w:szCs w:val="24"/>
              </w:rPr>
              <w:t>Визуальная</w:t>
            </w:r>
            <w:proofErr w:type="gramEnd"/>
            <w:r w:rsidRPr="00EC517F">
              <w:rPr>
                <w:rFonts w:ascii="Times New Roman" w:hAnsi="Times New Roman"/>
                <w:sz w:val="24"/>
                <w:szCs w:val="24"/>
              </w:rPr>
              <w:t xml:space="preserve"> оценка увлажнения верхних слоев почвы. Инструментальное определение влажности почвы. Проведение полевых и лабораторных работ.</w:t>
            </w:r>
          </w:p>
        </w:tc>
        <w:tc>
          <w:tcPr>
            <w:tcW w:w="691" w:type="pct"/>
          </w:tcPr>
          <w:p w14:paraId="199655CB" w14:textId="77777777" w:rsidR="00F3348B" w:rsidRPr="00EC517F" w:rsidRDefault="00F3348B"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069B34E2" w14:textId="77777777" w:rsidTr="00EC517F">
        <w:tc>
          <w:tcPr>
            <w:tcW w:w="891" w:type="pct"/>
            <w:vMerge w:val="restart"/>
          </w:tcPr>
          <w:p w14:paraId="638A29AE"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eastAsia="Calibri" w:hAnsi="Times New Roman"/>
                <w:b/>
                <w:sz w:val="24"/>
                <w:szCs w:val="24"/>
              </w:rPr>
              <w:t>Тема 2.4</w:t>
            </w:r>
            <w:r w:rsidRPr="00EC517F">
              <w:rPr>
                <w:rFonts w:ascii="Times New Roman" w:eastAsia="Calibri" w:hAnsi="Times New Roman"/>
                <w:sz w:val="24"/>
                <w:szCs w:val="24"/>
              </w:rPr>
              <w:t>.</w:t>
            </w:r>
            <w:r w:rsidRPr="00EC517F">
              <w:rPr>
                <w:rFonts w:ascii="Times New Roman" w:hAnsi="Times New Roman"/>
                <w:sz w:val="24"/>
                <w:szCs w:val="24"/>
              </w:rPr>
              <w:t xml:space="preserve"> Проведение агрометеорологических наблюдений за состоянием сельскохозяйственных культур</w:t>
            </w:r>
          </w:p>
        </w:tc>
        <w:tc>
          <w:tcPr>
            <w:tcW w:w="3418" w:type="pct"/>
            <w:shd w:val="clear" w:color="auto" w:fill="F2F2F2"/>
          </w:tcPr>
          <w:p w14:paraId="466DF3C5"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sz w:val="24"/>
                <w:szCs w:val="24"/>
              </w:rPr>
              <w:t>Содержание</w:t>
            </w:r>
          </w:p>
        </w:tc>
        <w:tc>
          <w:tcPr>
            <w:tcW w:w="691" w:type="pct"/>
            <w:shd w:val="clear" w:color="auto" w:fill="F2F2F2"/>
          </w:tcPr>
          <w:p w14:paraId="032D9434"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16/4</w:t>
            </w:r>
          </w:p>
        </w:tc>
      </w:tr>
      <w:tr w:rsidR="00EC517F" w:rsidRPr="001243A1" w14:paraId="4F1A103A" w14:textId="77777777" w:rsidTr="00EC517F">
        <w:tc>
          <w:tcPr>
            <w:tcW w:w="891" w:type="pct"/>
            <w:vMerge/>
          </w:tcPr>
          <w:p w14:paraId="0B48791B"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765AB15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1. </w:t>
            </w:r>
            <w:r w:rsidRPr="00EC517F">
              <w:rPr>
                <w:rFonts w:ascii="Times New Roman" w:hAnsi="Times New Roman"/>
                <w:b/>
                <w:sz w:val="24"/>
                <w:szCs w:val="24"/>
              </w:rPr>
              <w:t>Наблюдения за фазами развития сельскохозяйственных культур, трав, плодовых деревьев</w:t>
            </w:r>
            <w:r w:rsidRPr="00EC517F">
              <w:rPr>
                <w:rFonts w:ascii="Times New Roman" w:hAnsi="Times New Roman"/>
                <w:sz w:val="24"/>
                <w:szCs w:val="24"/>
              </w:rPr>
              <w:t>. Цель, состав и сроки наблюдений за фазами развития сельскохозяйственных культур, трав и плодовых деревьев. Правила проведения наблюдений и запись результатов. Фазы развития полевых культур, трав, плодовых деревьев, признаки фаз. Методика проведения наблюдений. Запись и обработка результатов наблюдений.</w:t>
            </w:r>
          </w:p>
        </w:tc>
        <w:tc>
          <w:tcPr>
            <w:tcW w:w="691" w:type="pct"/>
          </w:tcPr>
          <w:p w14:paraId="1052AF41"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145F3068" w14:textId="77777777" w:rsidTr="00EC517F">
        <w:tc>
          <w:tcPr>
            <w:tcW w:w="891" w:type="pct"/>
            <w:vMerge/>
          </w:tcPr>
          <w:p w14:paraId="35ED6314"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6EFEC038"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2. </w:t>
            </w:r>
            <w:r w:rsidRPr="00EC517F">
              <w:rPr>
                <w:rFonts w:ascii="Times New Roman" w:hAnsi="Times New Roman"/>
                <w:b/>
                <w:sz w:val="24"/>
                <w:szCs w:val="24"/>
              </w:rPr>
              <w:t>Наблюдения за высотой и густотой стояния посевов полевых культур и трав.</w:t>
            </w:r>
            <w:r w:rsidRPr="00EC517F">
              <w:rPr>
                <w:rFonts w:ascii="Times New Roman" w:hAnsi="Times New Roman"/>
                <w:sz w:val="24"/>
                <w:szCs w:val="24"/>
              </w:rPr>
              <w:t xml:space="preserve"> Периоды и сроки измерения высоты растений. Особенности измерения высоты растений в определенные фазы их развития. Сроки определения густоты стояния растений. Методика определения густоты при разных способах сева. Запись и обработка результатов наблюдений.</w:t>
            </w:r>
          </w:p>
        </w:tc>
        <w:tc>
          <w:tcPr>
            <w:tcW w:w="691" w:type="pct"/>
          </w:tcPr>
          <w:p w14:paraId="3E2108E6"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4DE4D8E0" w14:textId="77777777" w:rsidTr="00EC517F">
        <w:tc>
          <w:tcPr>
            <w:tcW w:w="891" w:type="pct"/>
            <w:vMerge/>
          </w:tcPr>
          <w:p w14:paraId="22D0B8E2"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3C518B4C"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 xml:space="preserve">3. </w:t>
            </w:r>
            <w:r w:rsidRPr="00EC517F">
              <w:rPr>
                <w:rFonts w:ascii="Times New Roman" w:hAnsi="Times New Roman"/>
                <w:b/>
                <w:sz w:val="24"/>
                <w:szCs w:val="24"/>
              </w:rPr>
              <w:t xml:space="preserve">Наблюдения за состоянием, засоренностью, повреждениями </w:t>
            </w:r>
            <w:proofErr w:type="gramStart"/>
            <w:r w:rsidRPr="00EC517F">
              <w:rPr>
                <w:rFonts w:ascii="Times New Roman" w:hAnsi="Times New Roman"/>
                <w:b/>
                <w:sz w:val="24"/>
                <w:szCs w:val="24"/>
              </w:rPr>
              <w:t>растений,  полевыми</w:t>
            </w:r>
            <w:proofErr w:type="gramEnd"/>
            <w:r w:rsidRPr="00EC517F">
              <w:rPr>
                <w:rFonts w:ascii="Times New Roman" w:hAnsi="Times New Roman"/>
                <w:b/>
                <w:sz w:val="24"/>
                <w:szCs w:val="24"/>
              </w:rPr>
              <w:t xml:space="preserve"> работами. </w:t>
            </w:r>
            <w:r w:rsidRPr="00EC517F">
              <w:rPr>
                <w:rFonts w:ascii="Times New Roman" w:hAnsi="Times New Roman"/>
                <w:sz w:val="24"/>
                <w:szCs w:val="24"/>
              </w:rPr>
              <w:t>Наблюдения за проведением полевых работ, засоренностью посевов и состоянием сельскохозяйственных культур. Определение повреждений растений неблагоприятными метеорологическими явлениями погоды, вредителями и болезнями. Наблюдения за прорастанием зерна при уборке зерновых культур. Период, сроки, методика проведения наблюдений и запись результатов.</w:t>
            </w:r>
          </w:p>
        </w:tc>
        <w:tc>
          <w:tcPr>
            <w:tcW w:w="691" w:type="pct"/>
          </w:tcPr>
          <w:p w14:paraId="1F59AA3E"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59EC5D34" w14:textId="77777777" w:rsidTr="00EC517F">
        <w:tc>
          <w:tcPr>
            <w:tcW w:w="891" w:type="pct"/>
            <w:vMerge/>
          </w:tcPr>
          <w:p w14:paraId="5F60E6BC"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2380A093"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 xml:space="preserve">4. </w:t>
            </w:r>
            <w:r w:rsidRPr="00EC517F">
              <w:rPr>
                <w:rFonts w:ascii="Times New Roman" w:hAnsi="Times New Roman"/>
                <w:b/>
                <w:sz w:val="24"/>
                <w:szCs w:val="24"/>
              </w:rPr>
              <w:t xml:space="preserve">Наблюдения за состоянием зимующих культур и плодовых деревьев в поздний осенний, зимний и ранневесенний периоды. </w:t>
            </w:r>
            <w:r w:rsidRPr="00EC517F">
              <w:rPr>
                <w:rFonts w:ascii="Times New Roman" w:hAnsi="Times New Roman"/>
                <w:sz w:val="24"/>
                <w:szCs w:val="24"/>
              </w:rPr>
              <w:t>Осеннее обследование посевов озимых зерновых культур и многолетних трав. Методы определения жизнеспособности озимых культур и многолетних трав в зимний период. Весеннее обследование посевов озимых зерновых культур и многолетних трав. Оценка вызревания древесины плодовых культур в осенний период. Определение жизнеспособности веток плодовых культур и винограда зимой. Весеннее обследование сада. Состав, период, сроки, правила проведения наблюдений. Запись и обработка результатов наблюдений.</w:t>
            </w:r>
          </w:p>
        </w:tc>
        <w:tc>
          <w:tcPr>
            <w:tcW w:w="691" w:type="pct"/>
          </w:tcPr>
          <w:p w14:paraId="189CFEEC"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49DD5984" w14:textId="77777777" w:rsidTr="00EC517F">
        <w:tc>
          <w:tcPr>
            <w:tcW w:w="891" w:type="pct"/>
            <w:vMerge/>
          </w:tcPr>
          <w:p w14:paraId="5BC079F1"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0212FB88"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5. </w:t>
            </w:r>
            <w:r w:rsidRPr="00EC517F">
              <w:rPr>
                <w:rFonts w:ascii="Times New Roman" w:hAnsi="Times New Roman"/>
                <w:b/>
                <w:sz w:val="24"/>
                <w:szCs w:val="24"/>
              </w:rPr>
              <w:t xml:space="preserve">Наблюдения за формированием элементов продуктивности и определение структуры урожая сельскохозяйственных культур. </w:t>
            </w:r>
            <w:r w:rsidRPr="00EC517F">
              <w:rPr>
                <w:rFonts w:ascii="Times New Roman" w:hAnsi="Times New Roman"/>
                <w:sz w:val="24"/>
                <w:szCs w:val="24"/>
              </w:rPr>
              <w:t xml:space="preserve">Наблюдения за формированием элементов продуктивности и определение структуры урожая сельскохозяйственных культур. Цель, сроки, методика наблюдений, запись и обработка результатов наблюдений. </w:t>
            </w:r>
          </w:p>
          <w:p w14:paraId="2D482FE1"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lastRenderedPageBreak/>
              <w:t>Определение прироста массы сельскохозяйственных культур</w:t>
            </w:r>
            <w:r w:rsidRPr="00EC517F">
              <w:rPr>
                <w:rFonts w:ascii="Times New Roman" w:hAnsi="Times New Roman"/>
                <w:b/>
                <w:sz w:val="24"/>
                <w:szCs w:val="24"/>
              </w:rPr>
              <w:t xml:space="preserve">. </w:t>
            </w:r>
            <w:r w:rsidRPr="00EC517F">
              <w:rPr>
                <w:rFonts w:ascii="Times New Roman" w:hAnsi="Times New Roman"/>
                <w:sz w:val="24"/>
                <w:szCs w:val="24"/>
              </w:rPr>
              <w:t xml:space="preserve">Определение массы клубней ботвы картофеля, массы корня сахарной свеклы и кормовых корнеплодов, </w:t>
            </w:r>
            <w:proofErr w:type="spellStart"/>
            <w:proofErr w:type="gramStart"/>
            <w:r w:rsidRPr="00EC517F">
              <w:rPr>
                <w:rFonts w:ascii="Times New Roman" w:hAnsi="Times New Roman"/>
                <w:sz w:val="24"/>
                <w:szCs w:val="24"/>
              </w:rPr>
              <w:t>фитомассы</w:t>
            </w:r>
            <w:proofErr w:type="spellEnd"/>
            <w:r w:rsidRPr="00EC517F">
              <w:rPr>
                <w:rFonts w:ascii="Times New Roman" w:hAnsi="Times New Roman"/>
                <w:sz w:val="24"/>
                <w:szCs w:val="24"/>
              </w:rPr>
              <w:t xml:space="preserve">  трав</w:t>
            </w:r>
            <w:proofErr w:type="gramEnd"/>
            <w:r w:rsidRPr="00EC517F">
              <w:rPr>
                <w:rFonts w:ascii="Times New Roman" w:hAnsi="Times New Roman"/>
                <w:sz w:val="24"/>
                <w:szCs w:val="24"/>
              </w:rPr>
              <w:t>. Цель, сроки, методика наблюдений, запись и обработка результатов наблюдений.</w:t>
            </w:r>
          </w:p>
        </w:tc>
        <w:tc>
          <w:tcPr>
            <w:tcW w:w="691" w:type="pct"/>
          </w:tcPr>
          <w:p w14:paraId="4561894E"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lastRenderedPageBreak/>
              <w:t>2</w:t>
            </w:r>
          </w:p>
        </w:tc>
      </w:tr>
      <w:tr w:rsidR="00EC517F" w:rsidRPr="001243A1" w14:paraId="0A195EC2" w14:textId="77777777" w:rsidTr="00EC517F">
        <w:tc>
          <w:tcPr>
            <w:tcW w:w="891" w:type="pct"/>
            <w:vMerge/>
          </w:tcPr>
          <w:p w14:paraId="4BBFF12C"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1D94051F"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6. </w:t>
            </w:r>
            <w:r w:rsidRPr="00EC517F">
              <w:rPr>
                <w:rFonts w:ascii="Times New Roman" w:hAnsi="Times New Roman"/>
                <w:b/>
                <w:sz w:val="24"/>
                <w:szCs w:val="24"/>
              </w:rPr>
              <w:t xml:space="preserve">Определение количественных оценок состояния сельскохозяйственных культур. </w:t>
            </w:r>
            <w:r w:rsidRPr="00EC517F">
              <w:rPr>
                <w:rFonts w:ascii="Times New Roman" w:hAnsi="Times New Roman"/>
                <w:sz w:val="24"/>
                <w:szCs w:val="24"/>
              </w:rPr>
              <w:t xml:space="preserve">Количественная оценка состояния посевов сельскохозяйственных культур. </w:t>
            </w:r>
          </w:p>
          <w:p w14:paraId="52952B76"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Периоды, сроки, методика определения и запись результатов.</w:t>
            </w:r>
          </w:p>
        </w:tc>
        <w:tc>
          <w:tcPr>
            <w:tcW w:w="691" w:type="pct"/>
          </w:tcPr>
          <w:p w14:paraId="3FB1265C"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485BEF54" w14:textId="77777777" w:rsidTr="00EC517F">
        <w:tc>
          <w:tcPr>
            <w:tcW w:w="891" w:type="pct"/>
            <w:vMerge/>
          </w:tcPr>
          <w:p w14:paraId="0A54E8F5"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7679C67C"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38C067D4"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4</w:t>
            </w:r>
          </w:p>
        </w:tc>
      </w:tr>
      <w:tr w:rsidR="00EC517F" w:rsidRPr="001243A1" w14:paraId="41E5A6DE" w14:textId="77777777" w:rsidTr="00EC517F">
        <w:tc>
          <w:tcPr>
            <w:tcW w:w="891" w:type="pct"/>
            <w:vMerge/>
          </w:tcPr>
          <w:p w14:paraId="09F95604"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3D658B87"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12.</w:t>
            </w:r>
            <w:r w:rsidRPr="00EC517F">
              <w:rPr>
                <w:rFonts w:ascii="Times New Roman" w:hAnsi="Times New Roman"/>
                <w:sz w:val="24"/>
                <w:szCs w:val="24"/>
              </w:rPr>
              <w:t xml:space="preserve"> Определение фаз развития сельскохозяйственных культур по их признакам. Запись и обработка результатов наблюдений за фазами.</w:t>
            </w:r>
          </w:p>
        </w:tc>
        <w:tc>
          <w:tcPr>
            <w:tcW w:w="691" w:type="pct"/>
          </w:tcPr>
          <w:p w14:paraId="7BA69D18"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5D374B00" w14:textId="77777777" w:rsidTr="00EC517F">
        <w:tc>
          <w:tcPr>
            <w:tcW w:w="891" w:type="pct"/>
            <w:tcBorders>
              <w:top w:val="nil"/>
            </w:tcBorders>
          </w:tcPr>
          <w:p w14:paraId="223F63F3"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74EA17D2"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13.</w:t>
            </w:r>
            <w:r w:rsidRPr="00EC517F">
              <w:rPr>
                <w:rFonts w:ascii="Times New Roman" w:hAnsi="Times New Roman"/>
                <w:sz w:val="24"/>
                <w:szCs w:val="24"/>
              </w:rPr>
              <w:t xml:space="preserve"> Определение фаз развития сельскохозяйственных культур по их признакам. Запись и обработка результатов наблюдений за фазами</w:t>
            </w:r>
          </w:p>
        </w:tc>
        <w:tc>
          <w:tcPr>
            <w:tcW w:w="691" w:type="pct"/>
          </w:tcPr>
          <w:p w14:paraId="53A0DC7B"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18C47CCC" w14:textId="77777777" w:rsidTr="00EC517F">
        <w:tc>
          <w:tcPr>
            <w:tcW w:w="891" w:type="pct"/>
            <w:vMerge w:val="restart"/>
          </w:tcPr>
          <w:p w14:paraId="2D45238E"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hAnsi="Times New Roman"/>
                <w:b/>
                <w:sz w:val="24"/>
                <w:szCs w:val="24"/>
              </w:rPr>
              <w:t>Тема 2.</w:t>
            </w:r>
            <w:proofErr w:type="gramStart"/>
            <w:r w:rsidRPr="00EC517F">
              <w:rPr>
                <w:rFonts w:ascii="Times New Roman" w:hAnsi="Times New Roman"/>
                <w:b/>
                <w:sz w:val="24"/>
                <w:szCs w:val="24"/>
              </w:rPr>
              <w:t>5.</w:t>
            </w:r>
            <w:r w:rsidRPr="00EC517F">
              <w:rPr>
                <w:rFonts w:ascii="Times New Roman" w:hAnsi="Times New Roman"/>
                <w:sz w:val="24"/>
                <w:szCs w:val="24"/>
              </w:rPr>
              <w:t>Обработка</w:t>
            </w:r>
            <w:proofErr w:type="gramEnd"/>
            <w:r w:rsidRPr="00EC517F">
              <w:rPr>
                <w:rFonts w:ascii="Times New Roman" w:hAnsi="Times New Roman"/>
                <w:sz w:val="24"/>
                <w:szCs w:val="24"/>
              </w:rPr>
              <w:t xml:space="preserve">  материалов агрометеорологических наблюдений</w:t>
            </w:r>
          </w:p>
        </w:tc>
        <w:tc>
          <w:tcPr>
            <w:tcW w:w="3418" w:type="pct"/>
            <w:shd w:val="clear" w:color="auto" w:fill="F2F2F2"/>
          </w:tcPr>
          <w:p w14:paraId="5071CF48"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sz w:val="24"/>
                <w:szCs w:val="24"/>
              </w:rPr>
              <w:t>Содержание</w:t>
            </w:r>
          </w:p>
        </w:tc>
        <w:tc>
          <w:tcPr>
            <w:tcW w:w="691" w:type="pct"/>
            <w:shd w:val="clear" w:color="auto" w:fill="F2F2F2"/>
          </w:tcPr>
          <w:p w14:paraId="3929EF0C"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22/14</w:t>
            </w:r>
          </w:p>
        </w:tc>
      </w:tr>
      <w:tr w:rsidR="00EC517F" w:rsidRPr="001243A1" w14:paraId="7B1828BA" w14:textId="77777777" w:rsidTr="00EC517F">
        <w:tc>
          <w:tcPr>
            <w:tcW w:w="891" w:type="pct"/>
            <w:vMerge/>
          </w:tcPr>
          <w:p w14:paraId="44F464FE"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6ED337AB"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1. </w:t>
            </w:r>
            <w:r w:rsidRPr="00EC517F">
              <w:rPr>
                <w:rFonts w:ascii="Times New Roman" w:hAnsi="Times New Roman"/>
                <w:b/>
                <w:sz w:val="24"/>
                <w:szCs w:val="24"/>
              </w:rPr>
              <w:t xml:space="preserve">Составление декадной таблицы метеорологических и агрометеорологических наблюдений. </w:t>
            </w:r>
            <w:r w:rsidRPr="00EC517F">
              <w:rPr>
                <w:rFonts w:ascii="Times New Roman" w:hAnsi="Times New Roman"/>
                <w:sz w:val="24"/>
                <w:szCs w:val="24"/>
              </w:rPr>
              <w:t>Основные правила заполнения метеорологической части таблицы.</w:t>
            </w:r>
          </w:p>
          <w:p w14:paraId="380B7B54"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 Особенности заполнения агрометеорологической части таблицы в весенне-летний и зимний периоды.</w:t>
            </w:r>
          </w:p>
        </w:tc>
        <w:tc>
          <w:tcPr>
            <w:tcW w:w="691" w:type="pct"/>
          </w:tcPr>
          <w:p w14:paraId="2B87280C"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0BF18B4B" w14:textId="77777777" w:rsidTr="00EC517F">
        <w:tc>
          <w:tcPr>
            <w:tcW w:w="891" w:type="pct"/>
            <w:vMerge/>
          </w:tcPr>
          <w:p w14:paraId="68DF55A3"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5AE547F9"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2. </w:t>
            </w:r>
            <w:r w:rsidRPr="00EC517F">
              <w:rPr>
                <w:rFonts w:ascii="Times New Roman" w:hAnsi="Times New Roman"/>
                <w:b/>
                <w:sz w:val="24"/>
                <w:szCs w:val="24"/>
              </w:rPr>
              <w:t xml:space="preserve">Составление декадных и ежедневных агрометеорологических телеграмм. </w:t>
            </w:r>
            <w:r w:rsidRPr="00EC517F">
              <w:rPr>
                <w:rFonts w:ascii="Times New Roman" w:hAnsi="Times New Roman"/>
                <w:sz w:val="24"/>
                <w:szCs w:val="24"/>
              </w:rPr>
              <w:t>Схема кода для составления декадных и ежедневных агрометеорологических телеграмм. Содержание разделов и основных зон. Правила кодирования.</w:t>
            </w:r>
          </w:p>
        </w:tc>
        <w:tc>
          <w:tcPr>
            <w:tcW w:w="691" w:type="pct"/>
          </w:tcPr>
          <w:p w14:paraId="2906FBAB"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332E89CC" w14:textId="77777777" w:rsidTr="00EC517F">
        <w:tc>
          <w:tcPr>
            <w:tcW w:w="891" w:type="pct"/>
            <w:vMerge/>
          </w:tcPr>
          <w:p w14:paraId="4C796A40"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68EE0751"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3. </w:t>
            </w:r>
            <w:r w:rsidRPr="00EC517F">
              <w:rPr>
                <w:rFonts w:ascii="Times New Roman" w:hAnsi="Times New Roman"/>
                <w:b/>
                <w:sz w:val="24"/>
                <w:szCs w:val="24"/>
              </w:rPr>
              <w:t>Технический и первичный критический контроль материалов наблюдений.</w:t>
            </w:r>
          </w:p>
          <w:p w14:paraId="0E9BA81D"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Задачи и правила проведения технического и первичного критического контроля материалов наблюдений. Подготовка агрометеорологической информации к автоматизированной обработке.</w:t>
            </w:r>
          </w:p>
        </w:tc>
        <w:tc>
          <w:tcPr>
            <w:tcW w:w="691" w:type="pct"/>
          </w:tcPr>
          <w:p w14:paraId="048D136A"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2EC56B4E" w14:textId="77777777" w:rsidTr="00EC517F">
        <w:tc>
          <w:tcPr>
            <w:tcW w:w="891" w:type="pct"/>
            <w:vMerge/>
          </w:tcPr>
          <w:p w14:paraId="1B692B1B"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2CA7760A"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 xml:space="preserve">4. </w:t>
            </w:r>
            <w:r w:rsidRPr="00EC517F">
              <w:rPr>
                <w:rFonts w:ascii="Times New Roman" w:hAnsi="Times New Roman"/>
                <w:b/>
                <w:sz w:val="24"/>
                <w:szCs w:val="24"/>
              </w:rPr>
              <w:t xml:space="preserve">Агрометеорологический ежегодник. </w:t>
            </w:r>
            <w:r w:rsidRPr="00EC517F">
              <w:rPr>
                <w:rFonts w:ascii="Times New Roman" w:hAnsi="Times New Roman"/>
                <w:sz w:val="24"/>
                <w:szCs w:val="24"/>
              </w:rPr>
              <w:t xml:space="preserve">Агрометеорологические ежегодники, их назначение и содержание. Особенности заполнения таблиц. </w:t>
            </w:r>
          </w:p>
          <w:p w14:paraId="2F681F32" w14:textId="77777777" w:rsidR="00EC517F" w:rsidRPr="00EC517F" w:rsidRDefault="00EC517F" w:rsidP="00F3348B">
            <w:pPr>
              <w:pStyle w:val="afffffb"/>
              <w:jc w:val="both"/>
              <w:rPr>
                <w:rFonts w:ascii="Times New Roman" w:hAnsi="Times New Roman"/>
                <w:sz w:val="24"/>
                <w:szCs w:val="24"/>
              </w:rPr>
            </w:pPr>
            <w:r w:rsidRPr="00EC517F">
              <w:rPr>
                <w:rFonts w:ascii="Times New Roman" w:hAnsi="Times New Roman"/>
                <w:sz w:val="24"/>
                <w:szCs w:val="24"/>
              </w:rPr>
              <w:t>Автоматизированная обработка агрометеорологической информации. Информационно-программный комплекс (</w:t>
            </w:r>
            <w:r w:rsidRPr="00EC517F">
              <w:rPr>
                <w:rFonts w:ascii="Times New Roman" w:hAnsi="Times New Roman"/>
                <w:sz w:val="24"/>
                <w:szCs w:val="24"/>
                <w:lang w:val="en-US"/>
              </w:rPr>
              <w:t>AMFD</w:t>
            </w:r>
            <w:r w:rsidRPr="00EC517F">
              <w:rPr>
                <w:rFonts w:ascii="Times New Roman" w:hAnsi="Times New Roman"/>
                <w:sz w:val="24"/>
                <w:szCs w:val="24"/>
              </w:rPr>
              <w:t>) по созданию фонда агрометеорологических данных и получения таблиц агрометеорологического ежегодника.</w:t>
            </w:r>
          </w:p>
        </w:tc>
        <w:tc>
          <w:tcPr>
            <w:tcW w:w="691" w:type="pct"/>
          </w:tcPr>
          <w:p w14:paraId="48819888"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71AC9104" w14:textId="77777777" w:rsidTr="00EC517F">
        <w:tc>
          <w:tcPr>
            <w:tcW w:w="891" w:type="pct"/>
            <w:vMerge/>
          </w:tcPr>
          <w:p w14:paraId="66B25744"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shd w:val="clear" w:color="auto" w:fill="FFFFFF"/>
          </w:tcPr>
          <w:p w14:paraId="62CAB3ED"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15657E57"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14</w:t>
            </w:r>
          </w:p>
        </w:tc>
      </w:tr>
      <w:tr w:rsidR="00EC517F" w:rsidRPr="001243A1" w14:paraId="0CE5407B" w14:textId="77777777" w:rsidTr="00EC517F">
        <w:tc>
          <w:tcPr>
            <w:tcW w:w="891" w:type="pct"/>
            <w:vMerge/>
          </w:tcPr>
          <w:p w14:paraId="04443640"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47E1E906"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 xml:space="preserve">Практическая работа </w:t>
            </w:r>
            <w:proofErr w:type="gramStart"/>
            <w:r w:rsidRPr="00EC517F">
              <w:rPr>
                <w:rFonts w:ascii="Times New Roman" w:hAnsi="Times New Roman"/>
                <w:b/>
                <w:i/>
                <w:sz w:val="24"/>
                <w:szCs w:val="24"/>
              </w:rPr>
              <w:t>14.</w:t>
            </w:r>
            <w:r w:rsidRPr="00EC517F">
              <w:rPr>
                <w:rFonts w:ascii="Times New Roman" w:hAnsi="Times New Roman"/>
                <w:sz w:val="24"/>
                <w:szCs w:val="24"/>
              </w:rPr>
              <w:t>Составление</w:t>
            </w:r>
            <w:proofErr w:type="gramEnd"/>
            <w:r w:rsidRPr="00EC517F">
              <w:rPr>
                <w:rFonts w:ascii="Times New Roman" w:hAnsi="Times New Roman"/>
                <w:sz w:val="24"/>
                <w:szCs w:val="24"/>
              </w:rPr>
              <w:t xml:space="preserve"> таблицы за весенне-летний период; заполнение метеорологической и агрометеорологической части таблицы.</w:t>
            </w:r>
          </w:p>
        </w:tc>
        <w:tc>
          <w:tcPr>
            <w:tcW w:w="691" w:type="pct"/>
          </w:tcPr>
          <w:p w14:paraId="40B578BA"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AEEE307" w14:textId="77777777" w:rsidTr="00EC517F">
        <w:tc>
          <w:tcPr>
            <w:tcW w:w="891" w:type="pct"/>
            <w:vMerge/>
          </w:tcPr>
          <w:p w14:paraId="51E7580B"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33298207"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15.</w:t>
            </w:r>
            <w:r w:rsidRPr="00EC517F">
              <w:rPr>
                <w:rFonts w:ascii="Times New Roman" w:hAnsi="Times New Roman"/>
                <w:sz w:val="24"/>
                <w:szCs w:val="24"/>
              </w:rPr>
              <w:t xml:space="preserve"> Составление таблицы за зимний </w:t>
            </w:r>
            <w:proofErr w:type="gramStart"/>
            <w:r w:rsidRPr="00EC517F">
              <w:rPr>
                <w:rFonts w:ascii="Times New Roman" w:hAnsi="Times New Roman"/>
                <w:sz w:val="24"/>
                <w:szCs w:val="24"/>
              </w:rPr>
              <w:t>период,  заполнение</w:t>
            </w:r>
            <w:proofErr w:type="gramEnd"/>
            <w:r w:rsidRPr="00EC517F">
              <w:rPr>
                <w:rFonts w:ascii="Times New Roman" w:hAnsi="Times New Roman"/>
                <w:sz w:val="24"/>
                <w:szCs w:val="24"/>
              </w:rPr>
              <w:t xml:space="preserve"> метеорологической и агрометеорологической части таблицы.</w:t>
            </w:r>
          </w:p>
        </w:tc>
        <w:tc>
          <w:tcPr>
            <w:tcW w:w="691" w:type="pct"/>
          </w:tcPr>
          <w:p w14:paraId="5A6E0CD3"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0971B127" w14:textId="77777777" w:rsidTr="00EC517F">
        <w:tc>
          <w:tcPr>
            <w:tcW w:w="891" w:type="pct"/>
            <w:vMerge/>
          </w:tcPr>
          <w:p w14:paraId="49885E5B"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0F98A898"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16.</w:t>
            </w:r>
            <w:r w:rsidRPr="00EC517F">
              <w:rPr>
                <w:rFonts w:ascii="Times New Roman" w:hAnsi="Times New Roman"/>
                <w:sz w:val="24"/>
                <w:szCs w:val="24"/>
              </w:rPr>
              <w:t xml:space="preserve"> Проведение технического и первичного критического контроля книжки КСХ-1м и таблицы ТСХ-1 (лето). </w:t>
            </w:r>
          </w:p>
        </w:tc>
        <w:tc>
          <w:tcPr>
            <w:tcW w:w="691" w:type="pct"/>
          </w:tcPr>
          <w:p w14:paraId="6E889965"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2D092CA6" w14:textId="77777777" w:rsidTr="00EC517F">
        <w:tc>
          <w:tcPr>
            <w:tcW w:w="891" w:type="pct"/>
            <w:vMerge/>
          </w:tcPr>
          <w:p w14:paraId="69A5E993"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1CFEA663"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17.</w:t>
            </w:r>
            <w:r w:rsidRPr="00EC517F">
              <w:rPr>
                <w:rFonts w:ascii="Times New Roman" w:hAnsi="Times New Roman"/>
                <w:sz w:val="24"/>
                <w:szCs w:val="24"/>
              </w:rPr>
              <w:t xml:space="preserve"> Проведение технического и первичного критического контроля книжки КСХ-2м и таблицы ТСХ-1 (зима). </w:t>
            </w:r>
          </w:p>
        </w:tc>
        <w:tc>
          <w:tcPr>
            <w:tcW w:w="691" w:type="pct"/>
          </w:tcPr>
          <w:p w14:paraId="7041F2B6"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3C5526F8" w14:textId="77777777" w:rsidTr="00EC517F">
        <w:tc>
          <w:tcPr>
            <w:tcW w:w="891" w:type="pct"/>
            <w:vMerge/>
          </w:tcPr>
          <w:p w14:paraId="5402B1F2"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0671825C"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18.</w:t>
            </w:r>
            <w:r w:rsidRPr="00EC517F">
              <w:rPr>
                <w:rFonts w:ascii="Times New Roman" w:hAnsi="Times New Roman"/>
                <w:sz w:val="24"/>
                <w:szCs w:val="24"/>
              </w:rPr>
              <w:t xml:space="preserve"> Проведение технического и первичного критического контроля книжки КСХ-3 и таблицы ТСХ-6м.</w:t>
            </w:r>
          </w:p>
        </w:tc>
        <w:tc>
          <w:tcPr>
            <w:tcW w:w="691" w:type="pct"/>
          </w:tcPr>
          <w:p w14:paraId="4BA2B70C"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2870B5D3" w14:textId="77777777" w:rsidTr="00EC517F">
        <w:tc>
          <w:tcPr>
            <w:tcW w:w="891" w:type="pct"/>
            <w:vMerge/>
          </w:tcPr>
          <w:p w14:paraId="29C4C93E"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7D691E7F"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19.</w:t>
            </w:r>
            <w:r w:rsidRPr="00EC517F">
              <w:rPr>
                <w:rFonts w:ascii="Times New Roman" w:hAnsi="Times New Roman"/>
                <w:sz w:val="24"/>
                <w:szCs w:val="24"/>
              </w:rPr>
              <w:t xml:space="preserve"> Составление декадных агрометеорологических телеграмм за весенне-летний период. Составление ежедневных агрометеорологических телеграмм за летний и зимний период.</w:t>
            </w:r>
          </w:p>
        </w:tc>
        <w:tc>
          <w:tcPr>
            <w:tcW w:w="691" w:type="pct"/>
          </w:tcPr>
          <w:p w14:paraId="44C3D936"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5E4A34D" w14:textId="77777777" w:rsidTr="00EC517F">
        <w:tc>
          <w:tcPr>
            <w:tcW w:w="891" w:type="pct"/>
            <w:vMerge/>
          </w:tcPr>
          <w:p w14:paraId="06FC24E4"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121FEC03"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20.</w:t>
            </w:r>
            <w:r w:rsidRPr="00EC517F">
              <w:rPr>
                <w:rFonts w:ascii="Times New Roman" w:hAnsi="Times New Roman"/>
                <w:sz w:val="24"/>
                <w:szCs w:val="24"/>
              </w:rPr>
              <w:t xml:space="preserve"> Составление декадных агрометеорологических телеграмм за зимний период.</w:t>
            </w:r>
          </w:p>
        </w:tc>
        <w:tc>
          <w:tcPr>
            <w:tcW w:w="691" w:type="pct"/>
          </w:tcPr>
          <w:p w14:paraId="6DADF6DE"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10D45518" w14:textId="77777777" w:rsidTr="00EC517F">
        <w:tc>
          <w:tcPr>
            <w:tcW w:w="891" w:type="pct"/>
            <w:vMerge w:val="restart"/>
          </w:tcPr>
          <w:p w14:paraId="6F59962A"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hAnsi="Times New Roman"/>
                <w:b/>
                <w:sz w:val="24"/>
                <w:szCs w:val="24"/>
              </w:rPr>
              <w:t>Тема 2.6.</w:t>
            </w:r>
            <w:r w:rsidRPr="00EC517F">
              <w:rPr>
                <w:rFonts w:ascii="Times New Roman" w:hAnsi="Times New Roman"/>
                <w:sz w:val="24"/>
                <w:szCs w:val="24"/>
              </w:rPr>
              <w:t xml:space="preserve"> Специальные агрометеорологические наблюдения</w:t>
            </w:r>
          </w:p>
        </w:tc>
        <w:tc>
          <w:tcPr>
            <w:tcW w:w="3418" w:type="pct"/>
            <w:shd w:val="clear" w:color="auto" w:fill="F2F2F2"/>
          </w:tcPr>
          <w:p w14:paraId="5AE2B740"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sz w:val="24"/>
                <w:szCs w:val="24"/>
              </w:rPr>
              <w:t>Содержание</w:t>
            </w:r>
          </w:p>
        </w:tc>
        <w:tc>
          <w:tcPr>
            <w:tcW w:w="691" w:type="pct"/>
            <w:shd w:val="clear" w:color="auto" w:fill="F2F2F2"/>
          </w:tcPr>
          <w:p w14:paraId="469D04F7"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6/2</w:t>
            </w:r>
          </w:p>
        </w:tc>
      </w:tr>
      <w:tr w:rsidR="00EC517F" w:rsidRPr="001243A1" w14:paraId="2D442F3D" w14:textId="77777777" w:rsidTr="00EC517F">
        <w:tc>
          <w:tcPr>
            <w:tcW w:w="891" w:type="pct"/>
            <w:vMerge/>
          </w:tcPr>
          <w:p w14:paraId="3CD139A2"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419CD35E"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 xml:space="preserve">1. </w:t>
            </w:r>
            <w:r w:rsidRPr="00EC517F">
              <w:rPr>
                <w:rFonts w:ascii="Times New Roman" w:hAnsi="Times New Roman"/>
                <w:b/>
                <w:sz w:val="24"/>
                <w:szCs w:val="24"/>
              </w:rPr>
              <w:t>Наземные маршрутные и авиационные обследования состояния сельскохозяйственных культур и среды их обитания.</w:t>
            </w:r>
            <w:r w:rsidRPr="00EC517F">
              <w:rPr>
                <w:rFonts w:ascii="Times New Roman" w:hAnsi="Times New Roman"/>
                <w:sz w:val="24"/>
                <w:szCs w:val="24"/>
              </w:rPr>
              <w:t xml:space="preserve"> Цели, виды и программа обследований. Использование результатов обследований.</w:t>
            </w:r>
          </w:p>
        </w:tc>
        <w:tc>
          <w:tcPr>
            <w:tcW w:w="691" w:type="pct"/>
          </w:tcPr>
          <w:p w14:paraId="38659CFC"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2B3571BF" w14:textId="77777777" w:rsidTr="00EC517F">
        <w:tc>
          <w:tcPr>
            <w:tcW w:w="891" w:type="pct"/>
            <w:vMerge/>
          </w:tcPr>
          <w:p w14:paraId="2BD4F9C6"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247EE6C4"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sz w:val="24"/>
                <w:szCs w:val="24"/>
              </w:rPr>
              <w:t xml:space="preserve">2. </w:t>
            </w:r>
            <w:r w:rsidRPr="00EC517F">
              <w:rPr>
                <w:rFonts w:ascii="Times New Roman" w:hAnsi="Times New Roman"/>
                <w:b/>
                <w:sz w:val="24"/>
                <w:szCs w:val="24"/>
              </w:rPr>
              <w:t>Наблюдения над испарением с сельскохозяйственных полей.</w:t>
            </w:r>
            <w:r w:rsidRPr="00EC517F">
              <w:rPr>
                <w:rFonts w:ascii="Times New Roman" w:hAnsi="Times New Roman"/>
                <w:sz w:val="24"/>
                <w:szCs w:val="24"/>
              </w:rPr>
              <w:t xml:space="preserve"> Цель наблюдений. Типы испарительных площадок и их оборудование. Организация почвенных испарительных площадок. Устройство приборов и оборудования. Периоды, сроки, правила проведения наблюдений за испарением. Техника безопасности при проведении полевых работ. Агрометеорологические наблюдения на испарительной площадке. Запись и обработка результатов наблюдений за испарением.</w:t>
            </w:r>
          </w:p>
        </w:tc>
        <w:tc>
          <w:tcPr>
            <w:tcW w:w="691" w:type="pct"/>
          </w:tcPr>
          <w:p w14:paraId="3367ABC5" w14:textId="77777777" w:rsidR="00EC517F" w:rsidRPr="00EC517F" w:rsidRDefault="00EC517F" w:rsidP="00EC517F">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r>
      <w:tr w:rsidR="00EC517F" w:rsidRPr="001243A1" w14:paraId="4DAE2C3E" w14:textId="77777777" w:rsidTr="00EC517F">
        <w:tc>
          <w:tcPr>
            <w:tcW w:w="891" w:type="pct"/>
            <w:vMerge/>
          </w:tcPr>
          <w:p w14:paraId="3C59634F"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shd w:val="clear" w:color="auto" w:fill="FFFFFF"/>
          </w:tcPr>
          <w:p w14:paraId="4C43AD02"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691" w:type="pct"/>
            <w:shd w:val="clear" w:color="auto" w:fill="F2F2F2"/>
          </w:tcPr>
          <w:p w14:paraId="5B51015D"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w:t>
            </w:r>
          </w:p>
        </w:tc>
      </w:tr>
      <w:tr w:rsidR="00EC517F" w:rsidRPr="001243A1" w14:paraId="322B5000" w14:textId="77777777" w:rsidTr="00EC517F">
        <w:tc>
          <w:tcPr>
            <w:tcW w:w="891" w:type="pct"/>
            <w:vMerge/>
          </w:tcPr>
          <w:p w14:paraId="2DE43019" w14:textId="77777777" w:rsidR="00EC517F" w:rsidRPr="00EC517F" w:rsidRDefault="00EC517F" w:rsidP="00EC517F">
            <w:pPr>
              <w:pStyle w:val="afffffb"/>
              <w:spacing w:after="200" w:line="276" w:lineRule="auto"/>
              <w:rPr>
                <w:rFonts w:ascii="Times New Roman" w:hAnsi="Times New Roman"/>
                <w:b/>
                <w:sz w:val="24"/>
                <w:szCs w:val="24"/>
              </w:rPr>
            </w:pPr>
          </w:p>
        </w:tc>
        <w:tc>
          <w:tcPr>
            <w:tcW w:w="3418" w:type="pct"/>
          </w:tcPr>
          <w:p w14:paraId="2616064D" w14:textId="77777777" w:rsidR="00EC517F" w:rsidRPr="00EC517F" w:rsidRDefault="00EC517F" w:rsidP="00F3348B">
            <w:pPr>
              <w:pStyle w:val="afffffb"/>
              <w:jc w:val="both"/>
              <w:rPr>
                <w:rFonts w:ascii="Times New Roman" w:hAnsi="Times New Roman"/>
                <w:b/>
                <w:sz w:val="24"/>
                <w:szCs w:val="24"/>
              </w:rPr>
            </w:pPr>
            <w:r w:rsidRPr="00EC517F">
              <w:rPr>
                <w:rFonts w:ascii="Times New Roman" w:hAnsi="Times New Roman"/>
                <w:b/>
                <w:i/>
                <w:sz w:val="24"/>
                <w:szCs w:val="24"/>
              </w:rPr>
              <w:t>Практическая работа 21.</w:t>
            </w:r>
            <w:r w:rsidRPr="00EC517F">
              <w:rPr>
                <w:rFonts w:ascii="Times New Roman" w:hAnsi="Times New Roman"/>
                <w:sz w:val="24"/>
                <w:szCs w:val="24"/>
              </w:rPr>
              <w:t xml:space="preserve"> Обработка результатов наблюдений над испарением с сельскохозяйственных полей.</w:t>
            </w:r>
          </w:p>
        </w:tc>
        <w:tc>
          <w:tcPr>
            <w:tcW w:w="691" w:type="pct"/>
          </w:tcPr>
          <w:p w14:paraId="35FC7BEF"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64BC61C3" w14:textId="77777777" w:rsidTr="00EC517F">
        <w:trPr>
          <w:trHeight w:val="241"/>
        </w:trPr>
        <w:tc>
          <w:tcPr>
            <w:tcW w:w="4309" w:type="pct"/>
            <w:gridSpan w:val="2"/>
            <w:hideMark/>
          </w:tcPr>
          <w:p w14:paraId="42A8D11D" w14:textId="77777777" w:rsidR="00EC517F" w:rsidRPr="00EC517F" w:rsidRDefault="00EC517F" w:rsidP="00F3348B">
            <w:pPr>
              <w:spacing w:after="0" w:line="240" w:lineRule="auto"/>
              <w:rPr>
                <w:rFonts w:ascii="Times New Roman" w:hAnsi="Times New Roman"/>
                <w:b/>
                <w:sz w:val="24"/>
                <w:szCs w:val="24"/>
              </w:rPr>
            </w:pPr>
            <w:r w:rsidRPr="00EC517F">
              <w:rPr>
                <w:rFonts w:ascii="Times New Roman" w:hAnsi="Times New Roman"/>
                <w:b/>
                <w:bCs/>
                <w:sz w:val="24"/>
                <w:szCs w:val="24"/>
              </w:rPr>
              <w:t>Примерная тематика самостоятельной учебной работы при изучении раздела 1 и раздела 2</w:t>
            </w:r>
          </w:p>
        </w:tc>
        <w:tc>
          <w:tcPr>
            <w:tcW w:w="691" w:type="pct"/>
            <w:hideMark/>
          </w:tcPr>
          <w:p w14:paraId="616B1974" w14:textId="77777777" w:rsidR="00EC517F" w:rsidRPr="00EC517F" w:rsidRDefault="00EC517F" w:rsidP="00EC517F">
            <w:pPr>
              <w:suppressAutoHyphens/>
              <w:spacing w:after="0"/>
              <w:rPr>
                <w:rFonts w:ascii="Times New Roman" w:hAnsi="Times New Roman"/>
                <w:b/>
                <w:i/>
                <w:sz w:val="24"/>
                <w:szCs w:val="24"/>
              </w:rPr>
            </w:pPr>
            <w:r w:rsidRPr="00EC517F">
              <w:rPr>
                <w:rFonts w:ascii="Times New Roman" w:hAnsi="Times New Roman"/>
                <w:b/>
                <w:i/>
                <w:sz w:val="24"/>
                <w:szCs w:val="24"/>
              </w:rPr>
              <w:t>*-</w:t>
            </w:r>
          </w:p>
        </w:tc>
      </w:tr>
      <w:tr w:rsidR="00EC517F" w:rsidRPr="001243A1" w14:paraId="52C615EC" w14:textId="77777777" w:rsidTr="00EC517F">
        <w:tc>
          <w:tcPr>
            <w:tcW w:w="4309" w:type="pct"/>
            <w:gridSpan w:val="2"/>
            <w:hideMark/>
          </w:tcPr>
          <w:p w14:paraId="29FF61E3" w14:textId="77777777" w:rsidR="00EC517F" w:rsidRPr="00EC517F" w:rsidRDefault="00EC517F" w:rsidP="00F3348B">
            <w:pPr>
              <w:spacing w:after="0" w:line="240" w:lineRule="auto"/>
              <w:rPr>
                <w:b/>
                <w:sz w:val="24"/>
                <w:szCs w:val="24"/>
              </w:rPr>
            </w:pPr>
            <w:r w:rsidRPr="00EC517F">
              <w:rPr>
                <w:rFonts w:ascii="Times New Roman" w:hAnsi="Times New Roman"/>
                <w:b/>
                <w:bCs/>
                <w:sz w:val="24"/>
                <w:szCs w:val="24"/>
              </w:rPr>
              <w:t xml:space="preserve">Учебная практика раздела 2: </w:t>
            </w:r>
          </w:p>
        </w:tc>
        <w:tc>
          <w:tcPr>
            <w:tcW w:w="691" w:type="pct"/>
            <w:hideMark/>
          </w:tcPr>
          <w:p w14:paraId="455B1875" w14:textId="77777777" w:rsidR="00EC517F" w:rsidRPr="00EC517F" w:rsidRDefault="00EC517F" w:rsidP="00EC517F">
            <w:pPr>
              <w:suppressAutoHyphens/>
              <w:spacing w:after="0"/>
              <w:jc w:val="center"/>
              <w:rPr>
                <w:rFonts w:ascii="Times New Roman" w:hAnsi="Times New Roman"/>
                <w:b/>
                <w:i/>
                <w:sz w:val="24"/>
                <w:szCs w:val="24"/>
              </w:rPr>
            </w:pPr>
            <w:r w:rsidRPr="00EC517F">
              <w:rPr>
                <w:rFonts w:ascii="Times New Roman" w:hAnsi="Times New Roman"/>
                <w:b/>
                <w:i/>
                <w:sz w:val="24"/>
                <w:szCs w:val="24"/>
              </w:rPr>
              <w:t>36</w:t>
            </w:r>
          </w:p>
        </w:tc>
      </w:tr>
      <w:tr w:rsidR="00EC517F" w:rsidRPr="001243A1" w14:paraId="695E97CE" w14:textId="77777777" w:rsidTr="00EC517F">
        <w:trPr>
          <w:trHeight w:val="3588"/>
        </w:trPr>
        <w:tc>
          <w:tcPr>
            <w:tcW w:w="4309" w:type="pct"/>
            <w:gridSpan w:val="2"/>
            <w:hideMark/>
          </w:tcPr>
          <w:p w14:paraId="1443DB46"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hAnsi="Times New Roman"/>
                <w:b/>
                <w:bCs/>
                <w:sz w:val="24"/>
                <w:szCs w:val="24"/>
              </w:rPr>
              <w:lastRenderedPageBreak/>
              <w:t>Учебная практика</w:t>
            </w:r>
            <w:r w:rsidRPr="00EC517F">
              <w:rPr>
                <w:rFonts w:ascii="Times New Roman" w:hAnsi="Times New Roman"/>
                <w:b/>
                <w:sz w:val="24"/>
                <w:szCs w:val="24"/>
              </w:rPr>
              <w:t xml:space="preserve">   УП. 03.01 «Обработка гидрометеорологической информации на ПК»</w:t>
            </w:r>
          </w:p>
          <w:p w14:paraId="0A3FCC6C" w14:textId="77777777" w:rsidR="00EC517F" w:rsidRPr="00EC517F" w:rsidRDefault="00EC517F" w:rsidP="00EC517F">
            <w:pPr>
              <w:pStyle w:val="afffffb"/>
              <w:spacing w:after="200" w:line="276" w:lineRule="auto"/>
              <w:rPr>
                <w:rFonts w:ascii="Times New Roman" w:eastAsia="Calibri" w:hAnsi="Times New Roman"/>
                <w:b/>
                <w:sz w:val="24"/>
                <w:szCs w:val="24"/>
              </w:rPr>
            </w:pPr>
            <w:r w:rsidRPr="00EC517F">
              <w:rPr>
                <w:rFonts w:ascii="Times New Roman" w:eastAsia="Calibri" w:hAnsi="Times New Roman"/>
                <w:b/>
                <w:sz w:val="24"/>
                <w:szCs w:val="24"/>
              </w:rPr>
              <w:t>Виды работ:</w:t>
            </w:r>
          </w:p>
          <w:p w14:paraId="4C92035B"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Подготовка таблиц </w:t>
            </w:r>
            <w:proofErr w:type="gramStart"/>
            <w:r w:rsidRPr="00EC517F">
              <w:rPr>
                <w:rFonts w:ascii="Times New Roman" w:hAnsi="Times New Roman"/>
                <w:sz w:val="24"/>
                <w:szCs w:val="24"/>
              </w:rPr>
              <w:t>ТМС  и</w:t>
            </w:r>
            <w:proofErr w:type="gramEnd"/>
            <w:r w:rsidRPr="00EC517F">
              <w:rPr>
                <w:rFonts w:ascii="Times New Roman" w:hAnsi="Times New Roman"/>
                <w:sz w:val="24"/>
                <w:szCs w:val="24"/>
              </w:rPr>
              <w:t xml:space="preserve"> создание паспорта станции для программы ПЕРСОНА МИС. </w:t>
            </w:r>
          </w:p>
          <w:p w14:paraId="189795C6"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Восстановление книжки КМ-1 по данным таблиц ТМС (основные сроки). </w:t>
            </w:r>
          </w:p>
          <w:p w14:paraId="0A598CFF"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Восстановление экстремума температур и ветра по данным таблиц. </w:t>
            </w:r>
          </w:p>
          <w:p w14:paraId="2882D1BA"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Разбивка атмосферных явление по срокам и перевод их в ВСВ. </w:t>
            </w:r>
          </w:p>
          <w:p w14:paraId="3DB4A429"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Восстановление книжки КМ-1 по таблицам ТМС в программе </w:t>
            </w:r>
            <w:r w:rsidRPr="00EC517F">
              <w:rPr>
                <w:rFonts w:ascii="Times New Roman" w:hAnsi="Times New Roman"/>
                <w:sz w:val="24"/>
                <w:szCs w:val="24"/>
                <w:lang w:val="en-US"/>
              </w:rPr>
              <w:t>EXCEL</w:t>
            </w:r>
            <w:r w:rsidRPr="00EC517F">
              <w:rPr>
                <w:rFonts w:ascii="Times New Roman" w:hAnsi="Times New Roman"/>
                <w:sz w:val="24"/>
                <w:szCs w:val="24"/>
              </w:rPr>
              <w:t xml:space="preserve">.Формирование блочного кода в таблицах </w:t>
            </w:r>
            <w:r w:rsidRPr="00EC517F">
              <w:rPr>
                <w:rFonts w:ascii="Times New Roman" w:hAnsi="Times New Roman"/>
                <w:sz w:val="24"/>
                <w:szCs w:val="24"/>
                <w:lang w:val="en-US"/>
              </w:rPr>
              <w:t>EXCEL</w:t>
            </w:r>
            <w:r w:rsidRPr="00EC517F">
              <w:rPr>
                <w:rFonts w:ascii="Times New Roman" w:hAnsi="Times New Roman"/>
                <w:sz w:val="24"/>
                <w:szCs w:val="24"/>
              </w:rPr>
              <w:t xml:space="preserve"> для </w:t>
            </w:r>
            <w:proofErr w:type="gramStart"/>
            <w:r w:rsidRPr="00EC517F">
              <w:rPr>
                <w:rFonts w:ascii="Times New Roman" w:hAnsi="Times New Roman"/>
                <w:sz w:val="24"/>
                <w:szCs w:val="24"/>
              </w:rPr>
              <w:t>дальнейшего  занесения</w:t>
            </w:r>
            <w:proofErr w:type="gramEnd"/>
            <w:r w:rsidRPr="00EC517F">
              <w:rPr>
                <w:rFonts w:ascii="Times New Roman" w:hAnsi="Times New Roman"/>
                <w:sz w:val="24"/>
                <w:szCs w:val="24"/>
              </w:rPr>
              <w:t xml:space="preserve"> данных в программу ПЕРСОНА МИС.  </w:t>
            </w:r>
          </w:p>
          <w:p w14:paraId="560A9FB2"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Восстановление экстремума температур и ветра в блочный код.  </w:t>
            </w:r>
          </w:p>
          <w:p w14:paraId="709D5198"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Разбивка атмосферных явление по срокам.  </w:t>
            </w:r>
          </w:p>
          <w:p w14:paraId="5E501D91" w14:textId="77777777" w:rsidR="00EC517F" w:rsidRPr="00EC517F" w:rsidRDefault="00EC517F" w:rsidP="00EC517F">
            <w:pPr>
              <w:spacing w:after="0" w:line="240" w:lineRule="auto"/>
              <w:rPr>
                <w:rFonts w:ascii="Times New Roman" w:hAnsi="Times New Roman"/>
                <w:sz w:val="24"/>
                <w:szCs w:val="24"/>
              </w:rPr>
            </w:pPr>
            <w:proofErr w:type="gramStart"/>
            <w:r w:rsidRPr="00EC517F">
              <w:rPr>
                <w:rFonts w:ascii="Times New Roman" w:hAnsi="Times New Roman"/>
                <w:sz w:val="24"/>
                <w:szCs w:val="24"/>
              </w:rPr>
              <w:t>Занесение  данных</w:t>
            </w:r>
            <w:proofErr w:type="gramEnd"/>
            <w:r w:rsidRPr="00EC517F">
              <w:rPr>
                <w:rFonts w:ascii="Times New Roman" w:hAnsi="Times New Roman"/>
                <w:sz w:val="24"/>
                <w:szCs w:val="24"/>
              </w:rPr>
              <w:t xml:space="preserve"> термографа, гигрографа, плювиографа, гелиографа из таблиц в программу ПЕРСОНА МИС.</w:t>
            </w:r>
          </w:p>
          <w:p w14:paraId="428B2C80"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Контроль первого уровня.  Семантический контроль второго уровня.</w:t>
            </w:r>
          </w:p>
          <w:p w14:paraId="703708C2"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Ежемесячные данные программы ПЕРСОНА МИС.</w:t>
            </w:r>
          </w:p>
        </w:tc>
        <w:tc>
          <w:tcPr>
            <w:tcW w:w="691" w:type="pct"/>
            <w:hideMark/>
          </w:tcPr>
          <w:p w14:paraId="0A57E7A7" w14:textId="77777777" w:rsidR="00EC517F" w:rsidRPr="00EC517F" w:rsidRDefault="00EC517F" w:rsidP="00EC517F">
            <w:pPr>
              <w:suppressAutoHyphens/>
              <w:spacing w:after="0"/>
              <w:jc w:val="center"/>
              <w:rPr>
                <w:rFonts w:ascii="Times New Roman" w:hAnsi="Times New Roman"/>
                <w:b/>
                <w:i/>
                <w:sz w:val="24"/>
                <w:szCs w:val="24"/>
              </w:rPr>
            </w:pPr>
          </w:p>
        </w:tc>
      </w:tr>
      <w:tr w:rsidR="00EC517F" w:rsidRPr="001243A1" w14:paraId="647A994E" w14:textId="77777777" w:rsidTr="00EC517F">
        <w:tc>
          <w:tcPr>
            <w:tcW w:w="4309" w:type="pct"/>
            <w:gridSpan w:val="2"/>
            <w:hideMark/>
          </w:tcPr>
          <w:p w14:paraId="6CF2A521"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bCs/>
                <w:sz w:val="24"/>
                <w:szCs w:val="24"/>
              </w:rPr>
              <w:t>Производственная практика раздела 2</w:t>
            </w:r>
            <w:r w:rsidRPr="00EC517F">
              <w:rPr>
                <w:rFonts w:ascii="Times New Roman" w:hAnsi="Times New Roman"/>
                <w:i/>
                <w:sz w:val="24"/>
                <w:szCs w:val="24"/>
              </w:rPr>
              <w:t>(если предусмотрено рассредоточенное прохождение практики)</w:t>
            </w:r>
          </w:p>
        </w:tc>
        <w:tc>
          <w:tcPr>
            <w:tcW w:w="691" w:type="pct"/>
            <w:hideMark/>
          </w:tcPr>
          <w:p w14:paraId="33B5E763" w14:textId="77777777" w:rsidR="00EC517F" w:rsidRPr="00EC517F" w:rsidRDefault="00EC517F" w:rsidP="00EC517F">
            <w:pPr>
              <w:suppressAutoHyphens/>
              <w:spacing w:after="0"/>
              <w:jc w:val="center"/>
              <w:rPr>
                <w:rFonts w:ascii="Times New Roman" w:hAnsi="Times New Roman"/>
                <w:b/>
                <w:i/>
                <w:sz w:val="24"/>
                <w:szCs w:val="24"/>
              </w:rPr>
            </w:pPr>
            <w:r w:rsidRPr="00EC517F">
              <w:rPr>
                <w:rFonts w:ascii="Times New Roman" w:hAnsi="Times New Roman"/>
                <w:b/>
                <w:i/>
                <w:sz w:val="24"/>
                <w:szCs w:val="24"/>
              </w:rPr>
              <w:t>72</w:t>
            </w:r>
          </w:p>
        </w:tc>
      </w:tr>
      <w:tr w:rsidR="00EC517F" w:rsidRPr="001243A1" w14:paraId="078BB2B6" w14:textId="77777777" w:rsidTr="00EC517F">
        <w:tc>
          <w:tcPr>
            <w:tcW w:w="4309" w:type="pct"/>
            <w:gridSpan w:val="2"/>
            <w:hideMark/>
          </w:tcPr>
          <w:p w14:paraId="4E582518"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hAnsi="Times New Roman"/>
                <w:b/>
                <w:sz w:val="24"/>
                <w:szCs w:val="24"/>
              </w:rPr>
              <w:t xml:space="preserve">Производственная (по профилю специальности) практика ПП. 03.01 «Агрометеорологические </w:t>
            </w:r>
            <w:proofErr w:type="gramStart"/>
            <w:r w:rsidRPr="00EC517F">
              <w:rPr>
                <w:rFonts w:ascii="Times New Roman" w:hAnsi="Times New Roman"/>
                <w:b/>
                <w:sz w:val="24"/>
                <w:szCs w:val="24"/>
              </w:rPr>
              <w:t>наблюдения  и</w:t>
            </w:r>
            <w:proofErr w:type="gramEnd"/>
            <w:r w:rsidRPr="00EC517F">
              <w:rPr>
                <w:rFonts w:ascii="Times New Roman" w:hAnsi="Times New Roman"/>
                <w:b/>
                <w:sz w:val="24"/>
                <w:szCs w:val="24"/>
              </w:rPr>
              <w:t xml:space="preserve"> работы»</w:t>
            </w:r>
          </w:p>
          <w:p w14:paraId="2693E8CE" w14:textId="77777777" w:rsidR="00EC517F" w:rsidRPr="00EC517F" w:rsidRDefault="00EC517F" w:rsidP="00EC517F">
            <w:pPr>
              <w:pStyle w:val="afffffb"/>
              <w:spacing w:after="200" w:line="276" w:lineRule="auto"/>
              <w:rPr>
                <w:rFonts w:ascii="Times New Roman" w:hAnsi="Times New Roman"/>
                <w:b/>
                <w:sz w:val="24"/>
                <w:szCs w:val="24"/>
              </w:rPr>
            </w:pPr>
            <w:r w:rsidRPr="00EC517F">
              <w:rPr>
                <w:rFonts w:ascii="Times New Roman" w:eastAsia="Calibri" w:hAnsi="Times New Roman"/>
                <w:b/>
                <w:sz w:val="24"/>
                <w:szCs w:val="24"/>
              </w:rPr>
              <w:t>Виды работ:</w:t>
            </w:r>
          </w:p>
          <w:p w14:paraId="1356ED92" w14:textId="77777777" w:rsidR="00EC517F" w:rsidRPr="00EC517F" w:rsidRDefault="00EC517F" w:rsidP="002847A9">
            <w:pPr>
              <w:pStyle w:val="afffffb"/>
              <w:numPr>
                <w:ilvl w:val="0"/>
                <w:numId w:val="36"/>
              </w:numPr>
              <w:jc w:val="both"/>
              <w:rPr>
                <w:rFonts w:ascii="Times New Roman" w:hAnsi="Times New Roman"/>
                <w:bCs/>
                <w:sz w:val="24"/>
                <w:szCs w:val="24"/>
              </w:rPr>
            </w:pPr>
            <w:r w:rsidRPr="00EC517F">
              <w:rPr>
                <w:rFonts w:ascii="Times New Roman" w:hAnsi="Times New Roman"/>
                <w:bCs/>
                <w:sz w:val="24"/>
                <w:szCs w:val="24"/>
              </w:rPr>
              <w:t xml:space="preserve">Весенне-летние наблюдения за состоянием сельскохозяйственных культур. </w:t>
            </w:r>
          </w:p>
          <w:p w14:paraId="08E4BF80"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sz w:val="24"/>
                <w:szCs w:val="24"/>
              </w:rPr>
              <w:t>Весеннее обследование зимующих культур и плодовых деревьев Закрепление необходимых для проведения наблюдений площадок. Проведение наблюдений по программе весеннего обследования. Определение участка сада для обследования. Осмотр плодовых деревьев. Определение степени повреждения деревьев. Запись и обработка результатов наблюдений в соответствующих книжках и таблицах.</w:t>
            </w:r>
          </w:p>
          <w:p w14:paraId="4A935396"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bCs/>
                <w:sz w:val="24"/>
                <w:szCs w:val="24"/>
              </w:rPr>
              <w:t xml:space="preserve">Выбор и организация наблюдательных участков на посевах полевых культур. </w:t>
            </w:r>
            <w:r w:rsidRPr="00EC517F">
              <w:rPr>
                <w:rFonts w:ascii="Times New Roman" w:hAnsi="Times New Roman"/>
                <w:sz w:val="24"/>
                <w:szCs w:val="24"/>
              </w:rPr>
              <w:t>Выбор, закрепление на местности и организация наблюдательных участков на полях с яровыми зерновыми и пропашными культурами. Привязка участка к местности. Внесение вновь выбранных участков в схематический план расположения наблюдательных участков, их описание.</w:t>
            </w:r>
          </w:p>
          <w:p w14:paraId="10FA8347"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bCs/>
                <w:sz w:val="24"/>
                <w:szCs w:val="24"/>
              </w:rPr>
              <w:t xml:space="preserve">Наблюдения за температурой пахотного слоя почвы на посевах теплолюбивых культур. Визуальные наблюдения за влажностью верхних слоев почвы в теплое время года. </w:t>
            </w:r>
            <w:r w:rsidRPr="00EC517F">
              <w:rPr>
                <w:rFonts w:ascii="Times New Roman" w:hAnsi="Times New Roman"/>
                <w:sz w:val="24"/>
                <w:szCs w:val="24"/>
              </w:rPr>
              <w:t xml:space="preserve">Подготовка к работе приборов для измерения температуры пахотного слоя почвы, проверка достоверности показаний. Выбор площадки для проведения измерений. Измерение температуры пахотного слоя почвы на посевах теплолюбивых культур. Запись результатов </w:t>
            </w:r>
            <w:r w:rsidRPr="00EC517F">
              <w:rPr>
                <w:rFonts w:ascii="Times New Roman" w:hAnsi="Times New Roman"/>
                <w:sz w:val="24"/>
                <w:szCs w:val="24"/>
              </w:rPr>
              <w:lastRenderedPageBreak/>
              <w:t>наблюдений. Визуальные наблюдения за влажностью верхних слоев почвы на постоянном участке. Организация наблюдений. Определение степени увлажнения почвы. Запись результатов наблюдений.</w:t>
            </w:r>
          </w:p>
          <w:p w14:paraId="758AEFD7"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bCs/>
                <w:sz w:val="24"/>
                <w:szCs w:val="24"/>
              </w:rPr>
              <w:t xml:space="preserve">Инструментальные наблюдения за влажностью почвы в теплое время года. </w:t>
            </w:r>
            <w:r w:rsidRPr="00EC517F">
              <w:rPr>
                <w:rFonts w:ascii="Times New Roman" w:hAnsi="Times New Roman"/>
                <w:sz w:val="24"/>
                <w:szCs w:val="24"/>
              </w:rPr>
              <w:t>Подготовка оборудования для определения влажности почвы. Организация наблюдательного участка. Взятие проб почвы. Проведение лабораторных работ по взвешиванию и высушиванию проб. Расчеты влажности почвы в процентах от абсолютно-сухой массы и содержания продуктивной влаги в миллиметрах.</w:t>
            </w:r>
          </w:p>
          <w:p w14:paraId="6E1FFC05"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bCs/>
                <w:sz w:val="24"/>
                <w:szCs w:val="24"/>
              </w:rPr>
              <w:t>Наблюдения за фазами развития и состоянием полевых культур. Наблюдения за проведением полевых работ.</w:t>
            </w:r>
            <w:r w:rsidRPr="00EC517F">
              <w:rPr>
                <w:rFonts w:ascii="Times New Roman" w:hAnsi="Times New Roman"/>
                <w:sz w:val="24"/>
                <w:szCs w:val="24"/>
              </w:rPr>
              <w:t xml:space="preserve"> Определение фаз развития, засоренности, общей визуальной и количественной оценок состояния полевых сельскохозяйственных культур. Наблюдения за повреждениями растений неблагоприятными явлениями погоды, болезнями, вредителями. </w:t>
            </w:r>
            <w:r w:rsidRPr="00EC517F">
              <w:rPr>
                <w:rFonts w:ascii="Times New Roman" w:hAnsi="Times New Roman"/>
                <w:bCs/>
                <w:sz w:val="24"/>
                <w:szCs w:val="24"/>
              </w:rPr>
              <w:t>И</w:t>
            </w:r>
            <w:r w:rsidRPr="00EC517F">
              <w:rPr>
                <w:rFonts w:ascii="Times New Roman" w:hAnsi="Times New Roman"/>
                <w:sz w:val="24"/>
                <w:szCs w:val="24"/>
              </w:rPr>
              <w:t>змерение высоты растений, подсчет густоты стояния растений. Запись и обработка результатов наблюдений.</w:t>
            </w:r>
          </w:p>
          <w:p w14:paraId="5C1441D4"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bCs/>
                <w:sz w:val="24"/>
                <w:szCs w:val="24"/>
              </w:rPr>
              <w:t xml:space="preserve">Наблюдения за формированием элементов продуктивности и структурой урожая сельскохозяйственных культур. </w:t>
            </w:r>
            <w:r w:rsidRPr="00EC517F">
              <w:rPr>
                <w:rFonts w:ascii="Times New Roman" w:hAnsi="Times New Roman"/>
                <w:sz w:val="24"/>
                <w:szCs w:val="24"/>
              </w:rPr>
              <w:t xml:space="preserve">Определение элементов продуктивности сельскохозяйственных культур. Определение </w:t>
            </w:r>
            <w:proofErr w:type="gramStart"/>
            <w:r w:rsidRPr="00EC517F">
              <w:rPr>
                <w:rFonts w:ascii="Times New Roman" w:hAnsi="Times New Roman"/>
                <w:sz w:val="24"/>
                <w:szCs w:val="24"/>
              </w:rPr>
              <w:t>элементов  структуры</w:t>
            </w:r>
            <w:proofErr w:type="gramEnd"/>
            <w:r w:rsidRPr="00EC517F">
              <w:rPr>
                <w:rFonts w:ascii="Times New Roman" w:hAnsi="Times New Roman"/>
                <w:sz w:val="24"/>
                <w:szCs w:val="24"/>
              </w:rPr>
              <w:t xml:space="preserve"> урожая по фактическим и архивным материалам. Запись и обработка результатов определений.</w:t>
            </w:r>
          </w:p>
          <w:p w14:paraId="102E3F28"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bCs/>
                <w:sz w:val="24"/>
                <w:szCs w:val="24"/>
              </w:rPr>
              <w:t xml:space="preserve">Наблюдения за приростом растительной массы трав, картофеля, корнеплодов. </w:t>
            </w:r>
            <w:r w:rsidRPr="00EC517F">
              <w:rPr>
                <w:rFonts w:ascii="Times New Roman" w:hAnsi="Times New Roman"/>
                <w:sz w:val="24"/>
                <w:szCs w:val="24"/>
              </w:rPr>
              <w:t xml:space="preserve">Определение   массы </w:t>
            </w:r>
            <w:proofErr w:type="gramStart"/>
            <w:r w:rsidRPr="00EC517F">
              <w:rPr>
                <w:rFonts w:ascii="Times New Roman" w:hAnsi="Times New Roman"/>
                <w:sz w:val="24"/>
                <w:szCs w:val="24"/>
              </w:rPr>
              <w:t>клубней  и</w:t>
            </w:r>
            <w:proofErr w:type="gramEnd"/>
            <w:r w:rsidRPr="00EC517F">
              <w:rPr>
                <w:rFonts w:ascii="Times New Roman" w:hAnsi="Times New Roman"/>
                <w:sz w:val="24"/>
                <w:szCs w:val="24"/>
              </w:rPr>
              <w:t xml:space="preserve">  ботвы   картофеля,    массы корня сахарной свеклы и кормовых корнеплодов,  </w:t>
            </w:r>
            <w:proofErr w:type="spellStart"/>
            <w:r w:rsidRPr="00EC517F">
              <w:rPr>
                <w:rFonts w:ascii="Times New Roman" w:hAnsi="Times New Roman"/>
                <w:sz w:val="24"/>
                <w:szCs w:val="24"/>
              </w:rPr>
              <w:t>фитомассы</w:t>
            </w:r>
            <w:proofErr w:type="spellEnd"/>
            <w:r w:rsidRPr="00EC517F">
              <w:rPr>
                <w:rFonts w:ascii="Times New Roman" w:hAnsi="Times New Roman"/>
                <w:sz w:val="24"/>
                <w:szCs w:val="24"/>
              </w:rPr>
              <w:t xml:space="preserve">  трав по фактическим и архивным материалам.  Запись и обработка результатов определений.</w:t>
            </w:r>
          </w:p>
          <w:p w14:paraId="59398C8A"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bCs/>
                <w:sz w:val="24"/>
                <w:szCs w:val="24"/>
              </w:rPr>
              <w:t xml:space="preserve">Составление декадной таблицы метеорологических </w:t>
            </w:r>
            <w:proofErr w:type="gramStart"/>
            <w:r w:rsidRPr="00EC517F">
              <w:rPr>
                <w:rFonts w:ascii="Times New Roman" w:hAnsi="Times New Roman"/>
                <w:bCs/>
                <w:sz w:val="24"/>
                <w:szCs w:val="24"/>
              </w:rPr>
              <w:t>и  агрометеорологических</w:t>
            </w:r>
            <w:proofErr w:type="gramEnd"/>
            <w:r w:rsidRPr="00EC517F">
              <w:rPr>
                <w:rFonts w:ascii="Times New Roman" w:hAnsi="Times New Roman"/>
                <w:bCs/>
                <w:sz w:val="24"/>
                <w:szCs w:val="24"/>
              </w:rPr>
              <w:t xml:space="preserve"> наблюдений. </w:t>
            </w:r>
            <w:r w:rsidRPr="00EC517F">
              <w:rPr>
                <w:rFonts w:ascii="Times New Roman" w:hAnsi="Times New Roman"/>
                <w:sz w:val="24"/>
                <w:szCs w:val="24"/>
              </w:rPr>
              <w:t xml:space="preserve">Составление декадной агрометеорологической </w:t>
            </w:r>
            <w:proofErr w:type="gramStart"/>
            <w:r w:rsidRPr="00EC517F">
              <w:rPr>
                <w:rFonts w:ascii="Times New Roman" w:hAnsi="Times New Roman"/>
                <w:sz w:val="24"/>
                <w:szCs w:val="24"/>
              </w:rPr>
              <w:t>таблицы  и</w:t>
            </w:r>
            <w:proofErr w:type="gramEnd"/>
            <w:r w:rsidRPr="00EC517F">
              <w:rPr>
                <w:rFonts w:ascii="Times New Roman" w:hAnsi="Times New Roman"/>
                <w:sz w:val="24"/>
                <w:szCs w:val="24"/>
              </w:rPr>
              <w:t xml:space="preserve"> декадного обзора влияния погоды на рост и развитие сельскохозяйственных культур по результатам фактических наблюдений и архивным материалам.</w:t>
            </w:r>
          </w:p>
          <w:p w14:paraId="0FD16E04" w14:textId="77777777" w:rsidR="00EC517F" w:rsidRPr="00EC517F" w:rsidRDefault="00EC517F" w:rsidP="002847A9">
            <w:pPr>
              <w:pStyle w:val="afffffb"/>
              <w:numPr>
                <w:ilvl w:val="0"/>
                <w:numId w:val="36"/>
              </w:numPr>
              <w:jc w:val="both"/>
              <w:rPr>
                <w:rFonts w:ascii="Times New Roman" w:hAnsi="Times New Roman"/>
                <w:sz w:val="24"/>
                <w:szCs w:val="24"/>
              </w:rPr>
            </w:pPr>
            <w:r w:rsidRPr="00EC517F">
              <w:rPr>
                <w:rFonts w:ascii="Times New Roman" w:hAnsi="Times New Roman"/>
                <w:bCs/>
                <w:sz w:val="24"/>
                <w:szCs w:val="24"/>
              </w:rPr>
              <w:t xml:space="preserve">Технический и первичный критический контроль материалов наблюдений. Подготовка материалов наблюдений к автоматизированной обработке. </w:t>
            </w:r>
            <w:r w:rsidRPr="00EC517F">
              <w:rPr>
                <w:rFonts w:ascii="Times New Roman" w:hAnsi="Times New Roman"/>
                <w:sz w:val="24"/>
                <w:szCs w:val="24"/>
              </w:rPr>
              <w:t xml:space="preserve">Технический и первичный критический контроль материалов наблюдений за влажностью </w:t>
            </w:r>
            <w:proofErr w:type="gramStart"/>
            <w:r w:rsidRPr="00EC517F">
              <w:rPr>
                <w:rFonts w:ascii="Times New Roman" w:hAnsi="Times New Roman"/>
                <w:sz w:val="24"/>
                <w:szCs w:val="24"/>
              </w:rPr>
              <w:t>почвы,  фазами</w:t>
            </w:r>
            <w:proofErr w:type="gramEnd"/>
            <w:r w:rsidRPr="00EC517F">
              <w:rPr>
                <w:rFonts w:ascii="Times New Roman" w:hAnsi="Times New Roman"/>
                <w:sz w:val="24"/>
                <w:szCs w:val="24"/>
              </w:rPr>
              <w:t xml:space="preserve"> развития и состоянием сельскохозяйственных культур с целью проверки достоверности полученных результатов и подготовки материалов к автоматизированной обработке.</w:t>
            </w:r>
          </w:p>
          <w:p w14:paraId="707647CC" w14:textId="77777777" w:rsidR="00EC517F" w:rsidRPr="00EC517F" w:rsidRDefault="00EC517F" w:rsidP="00EC517F">
            <w:pPr>
              <w:pStyle w:val="ad"/>
              <w:suppressAutoHyphens/>
              <w:spacing w:before="0" w:after="0"/>
              <w:ind w:left="752"/>
              <w:jc w:val="both"/>
              <w:rPr>
                <w:b/>
              </w:rPr>
            </w:pPr>
            <w:r w:rsidRPr="00EC517F">
              <w:rPr>
                <w:bCs/>
              </w:rPr>
              <w:t xml:space="preserve">Составление ежедневных и декадных агрометеорологических телеграмм. </w:t>
            </w:r>
            <w:r w:rsidRPr="002E478E">
              <w:t xml:space="preserve">Составление ежедневных и декадных агрометеорологических </w:t>
            </w:r>
            <w:proofErr w:type="gramStart"/>
            <w:r w:rsidRPr="002E478E">
              <w:t>телеграмм  по</w:t>
            </w:r>
            <w:proofErr w:type="gramEnd"/>
            <w:r w:rsidRPr="002E478E">
              <w:t xml:space="preserve"> результатам фактических наблюдений  и по архивным материалам.</w:t>
            </w:r>
          </w:p>
        </w:tc>
        <w:tc>
          <w:tcPr>
            <w:tcW w:w="691" w:type="pct"/>
            <w:hideMark/>
          </w:tcPr>
          <w:p w14:paraId="04AD4DBB" w14:textId="77777777" w:rsidR="00EC517F" w:rsidRPr="00EC517F" w:rsidRDefault="00EC517F" w:rsidP="00EC517F">
            <w:pPr>
              <w:spacing w:after="0"/>
              <w:jc w:val="center"/>
              <w:rPr>
                <w:rFonts w:ascii="Times New Roman" w:hAnsi="Times New Roman"/>
                <w:b/>
                <w:i/>
                <w:sz w:val="24"/>
                <w:szCs w:val="24"/>
              </w:rPr>
            </w:pPr>
          </w:p>
        </w:tc>
      </w:tr>
      <w:tr w:rsidR="00EC517F" w:rsidRPr="001243A1" w14:paraId="25060077" w14:textId="77777777" w:rsidTr="00EC517F">
        <w:tc>
          <w:tcPr>
            <w:tcW w:w="4309" w:type="pct"/>
            <w:gridSpan w:val="2"/>
            <w:hideMark/>
          </w:tcPr>
          <w:p w14:paraId="1553B74D" w14:textId="77777777" w:rsidR="00EC517F" w:rsidRPr="00EC517F" w:rsidRDefault="00EC517F" w:rsidP="00EC517F">
            <w:pPr>
              <w:spacing w:after="0"/>
              <w:rPr>
                <w:rFonts w:ascii="Times New Roman" w:hAnsi="Times New Roman"/>
                <w:b/>
                <w:bCs/>
                <w:sz w:val="24"/>
                <w:szCs w:val="24"/>
              </w:rPr>
            </w:pPr>
            <w:r w:rsidRPr="00EC517F">
              <w:rPr>
                <w:rFonts w:ascii="Times New Roman" w:hAnsi="Times New Roman"/>
                <w:b/>
                <w:bCs/>
                <w:sz w:val="24"/>
                <w:szCs w:val="24"/>
              </w:rPr>
              <w:t>Всего</w:t>
            </w:r>
          </w:p>
        </w:tc>
        <w:tc>
          <w:tcPr>
            <w:tcW w:w="691" w:type="pct"/>
            <w:hideMark/>
          </w:tcPr>
          <w:p w14:paraId="47ABCDE1" w14:textId="77777777" w:rsidR="00EC517F" w:rsidRPr="00EC517F" w:rsidRDefault="00EC517F" w:rsidP="00EC517F">
            <w:pPr>
              <w:spacing w:after="0"/>
              <w:jc w:val="center"/>
              <w:rPr>
                <w:rFonts w:ascii="Times New Roman" w:hAnsi="Times New Roman"/>
                <w:b/>
                <w:sz w:val="24"/>
                <w:szCs w:val="24"/>
              </w:rPr>
            </w:pPr>
            <w:r w:rsidRPr="00EC517F">
              <w:rPr>
                <w:rFonts w:ascii="Times New Roman" w:hAnsi="Times New Roman"/>
                <w:b/>
                <w:sz w:val="24"/>
                <w:szCs w:val="24"/>
              </w:rPr>
              <w:t>232/124/42/108</w:t>
            </w:r>
          </w:p>
        </w:tc>
      </w:tr>
    </w:tbl>
    <w:p w14:paraId="724C92E5" w14:textId="77777777" w:rsidR="00EC517F" w:rsidRDefault="00EC517F" w:rsidP="00EC517F">
      <w:pPr>
        <w:spacing w:after="0"/>
        <w:rPr>
          <w:rFonts w:ascii="Times New Roman" w:hAnsi="Times New Roman"/>
          <w:i/>
        </w:rPr>
        <w:sectPr w:rsidR="00EC517F">
          <w:pgSz w:w="16840" w:h="11907" w:orient="landscape"/>
          <w:pgMar w:top="851" w:right="1134" w:bottom="851" w:left="992" w:header="709" w:footer="709" w:gutter="0"/>
          <w:cols w:space="720"/>
        </w:sectPr>
      </w:pPr>
    </w:p>
    <w:p w14:paraId="7EAC47D5" w14:textId="77777777"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lastRenderedPageBreak/>
        <w:t xml:space="preserve">3. УСЛОВИЯ РЕАЛИЗАЦИИ ПРОГРАММЫ </w:t>
      </w:r>
    </w:p>
    <w:p w14:paraId="324CC545" w14:textId="77777777"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t>ПРОФЕССИОНАЛЬНОГО МОДУЛЯ</w:t>
      </w:r>
    </w:p>
    <w:p w14:paraId="4638AA87" w14:textId="77777777" w:rsidR="00EC517F" w:rsidRDefault="00EC517F" w:rsidP="00EC517F">
      <w:pPr>
        <w:spacing w:after="0"/>
        <w:ind w:firstLine="709"/>
        <w:rPr>
          <w:rFonts w:ascii="Times New Roman" w:hAnsi="Times New Roman"/>
          <w:b/>
          <w:bCs/>
          <w:sz w:val="24"/>
          <w:szCs w:val="24"/>
        </w:rPr>
      </w:pPr>
    </w:p>
    <w:p w14:paraId="06F2DB4E" w14:textId="77777777" w:rsidR="00EC517F" w:rsidRDefault="00EC517F" w:rsidP="00EC517F">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DD40625" w14:textId="77777777" w:rsidR="00EC517F" w:rsidRPr="002B42EE" w:rsidRDefault="00EC517F" w:rsidP="00EC517F">
      <w:pPr>
        <w:rPr>
          <w:rFonts w:ascii="Times New Roman" w:hAnsi="Times New Roman"/>
          <w:sz w:val="18"/>
        </w:rPr>
      </w:pPr>
    </w:p>
    <w:p w14:paraId="39FC85DE" w14:textId="77777777" w:rsidR="00EC517F" w:rsidRDefault="00EC517F" w:rsidP="00EC517F">
      <w:pPr>
        <w:suppressAutoHyphens/>
        <w:spacing w:after="0"/>
        <w:ind w:firstLine="709"/>
        <w:jc w:val="both"/>
        <w:rPr>
          <w:rFonts w:ascii="Times New Roman" w:hAnsi="Times New Roman"/>
          <w:bCs/>
          <w:i/>
          <w:sz w:val="24"/>
          <w:szCs w:val="24"/>
        </w:rPr>
      </w:pPr>
      <w:r w:rsidRPr="00846088">
        <w:rPr>
          <w:rFonts w:ascii="Times New Roman" w:hAnsi="Times New Roman"/>
          <w:sz w:val="24"/>
          <w:szCs w:val="24"/>
        </w:rPr>
        <w:t xml:space="preserve">Лаборатория </w:t>
      </w:r>
      <w:r>
        <w:rPr>
          <w:rFonts w:ascii="Times New Roman" w:hAnsi="Times New Roman"/>
          <w:sz w:val="24"/>
          <w:szCs w:val="24"/>
        </w:rPr>
        <w:t>метеорологии</w:t>
      </w:r>
      <w:r w:rsidRPr="00846088">
        <w:rPr>
          <w:rFonts w:ascii="Times New Roman" w:hAnsi="Times New Roman"/>
          <w:sz w:val="24"/>
          <w:szCs w:val="24"/>
        </w:rPr>
        <w:t xml:space="preserve"> и агрометеорологических наблюдений</w:t>
      </w:r>
    </w:p>
    <w:p w14:paraId="27A879FB"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Оборудование учебного кабинета:</w:t>
      </w:r>
    </w:p>
    <w:p w14:paraId="055C4DFB"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посадочные места по количеству обучающихся;</w:t>
      </w:r>
    </w:p>
    <w:p w14:paraId="412847B6"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рабочее место преподавателя;</w:t>
      </w:r>
    </w:p>
    <w:p w14:paraId="4153ED6E" w14:textId="77777777" w:rsidR="00EC517F" w:rsidRDefault="00EC517F" w:rsidP="00EC517F">
      <w:pPr>
        <w:pStyle w:val="afffffb"/>
        <w:rPr>
          <w:rFonts w:ascii="Times New Roman" w:hAnsi="Times New Roman"/>
          <w:sz w:val="24"/>
          <w:szCs w:val="24"/>
        </w:rPr>
      </w:pPr>
      <w:r w:rsidRPr="00E87FF5">
        <w:rPr>
          <w:rFonts w:ascii="Times New Roman" w:hAnsi="Times New Roman"/>
          <w:sz w:val="24"/>
          <w:szCs w:val="24"/>
        </w:rPr>
        <w:t xml:space="preserve">- комплект учебно-наглядных </w:t>
      </w:r>
      <w:proofErr w:type="gramStart"/>
      <w:r w:rsidRPr="00E87FF5">
        <w:rPr>
          <w:rFonts w:ascii="Times New Roman" w:hAnsi="Times New Roman"/>
          <w:sz w:val="24"/>
          <w:szCs w:val="24"/>
        </w:rPr>
        <w:t>пособий  по</w:t>
      </w:r>
      <w:proofErr w:type="gramEnd"/>
      <w:r w:rsidRPr="00E87FF5">
        <w:rPr>
          <w:rFonts w:ascii="Times New Roman" w:hAnsi="Times New Roman"/>
          <w:sz w:val="24"/>
          <w:szCs w:val="24"/>
        </w:rPr>
        <w:t xml:space="preserve"> дисциплине «</w:t>
      </w:r>
      <w:r>
        <w:rPr>
          <w:rFonts w:ascii="Times New Roman" w:hAnsi="Times New Roman"/>
          <w:sz w:val="24"/>
          <w:szCs w:val="24"/>
        </w:rPr>
        <w:t>Климатология</w:t>
      </w:r>
      <w:r w:rsidRPr="00E87FF5">
        <w:rPr>
          <w:rFonts w:ascii="Times New Roman" w:hAnsi="Times New Roman"/>
          <w:sz w:val="24"/>
          <w:szCs w:val="24"/>
        </w:rPr>
        <w:t>»;</w:t>
      </w:r>
    </w:p>
    <w:p w14:paraId="4BC86668" w14:textId="77777777" w:rsidR="00EC517F" w:rsidRPr="00E87FF5" w:rsidRDefault="00EC517F" w:rsidP="00EC517F">
      <w:pPr>
        <w:pStyle w:val="afffffb"/>
        <w:rPr>
          <w:rFonts w:ascii="Times New Roman" w:hAnsi="Times New Roman"/>
          <w:sz w:val="24"/>
          <w:szCs w:val="24"/>
        </w:rPr>
      </w:pPr>
      <w:r>
        <w:rPr>
          <w:rFonts w:ascii="Times New Roman" w:hAnsi="Times New Roman"/>
          <w:sz w:val="24"/>
          <w:szCs w:val="24"/>
        </w:rPr>
        <w:t>-почвенная и агроклиматическая карты РОССИИ;</w:t>
      </w:r>
    </w:p>
    <w:p w14:paraId="620D8EA1" w14:textId="77777777" w:rsidR="00EC517F" w:rsidRDefault="00EC517F" w:rsidP="00EC517F">
      <w:pPr>
        <w:pStyle w:val="afffffb"/>
        <w:rPr>
          <w:rFonts w:ascii="Times New Roman" w:hAnsi="Times New Roman"/>
          <w:sz w:val="24"/>
          <w:szCs w:val="24"/>
        </w:rPr>
      </w:pPr>
      <w:r w:rsidRPr="00E87FF5">
        <w:rPr>
          <w:rFonts w:ascii="Times New Roman" w:hAnsi="Times New Roman"/>
          <w:sz w:val="24"/>
          <w:szCs w:val="24"/>
        </w:rPr>
        <w:t>- бланковый материал;</w:t>
      </w:r>
    </w:p>
    <w:p w14:paraId="3D259114" w14:textId="77777777" w:rsidR="00EC517F" w:rsidRPr="00E87FF5" w:rsidRDefault="00EC517F" w:rsidP="00EC517F">
      <w:pPr>
        <w:pStyle w:val="afffffb"/>
        <w:rPr>
          <w:rFonts w:ascii="Times New Roman" w:hAnsi="Times New Roman"/>
          <w:sz w:val="24"/>
          <w:szCs w:val="24"/>
        </w:rPr>
      </w:pPr>
      <w:r>
        <w:rPr>
          <w:rFonts w:ascii="Times New Roman" w:hAnsi="Times New Roman"/>
          <w:sz w:val="24"/>
          <w:szCs w:val="24"/>
        </w:rPr>
        <w:t xml:space="preserve">Наставления гидрометеорологическим станциям и </w:t>
      </w:r>
      <w:proofErr w:type="gramStart"/>
      <w:r>
        <w:rPr>
          <w:rFonts w:ascii="Times New Roman" w:hAnsi="Times New Roman"/>
          <w:sz w:val="24"/>
          <w:szCs w:val="24"/>
        </w:rPr>
        <w:t>постам ,</w:t>
      </w:r>
      <w:proofErr w:type="gramEnd"/>
      <w:r>
        <w:rPr>
          <w:rFonts w:ascii="Times New Roman" w:hAnsi="Times New Roman"/>
          <w:sz w:val="24"/>
          <w:szCs w:val="24"/>
        </w:rPr>
        <w:t xml:space="preserve"> руководящие документы (РД);</w:t>
      </w:r>
    </w:p>
    <w:p w14:paraId="653B76E4"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исходные материалы и методические указания по выполнению практических работ.</w:t>
      </w:r>
    </w:p>
    <w:p w14:paraId="354D05BC" w14:textId="77777777" w:rsidR="00EC517F" w:rsidRPr="00E87FF5" w:rsidRDefault="00EC517F" w:rsidP="00EC517F">
      <w:pPr>
        <w:pStyle w:val="afffffb"/>
        <w:rPr>
          <w:rFonts w:ascii="Times New Roman" w:hAnsi="Times New Roman"/>
          <w:sz w:val="24"/>
          <w:szCs w:val="24"/>
        </w:rPr>
      </w:pPr>
    </w:p>
    <w:p w14:paraId="66E1CF44"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Технические средства обучения:</w:t>
      </w:r>
    </w:p>
    <w:p w14:paraId="7FD958F6"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компьютер с лицензионным программным обеспечением и мультимедиапроектор.</w:t>
      </w:r>
    </w:p>
    <w:p w14:paraId="5036DFD6" w14:textId="77777777" w:rsidR="00EC517F" w:rsidRDefault="00EC517F" w:rsidP="00EC517F">
      <w:pPr>
        <w:suppressAutoHyphens/>
        <w:spacing w:after="0"/>
        <w:ind w:firstLine="709"/>
        <w:jc w:val="both"/>
        <w:rPr>
          <w:rFonts w:ascii="Times New Roman" w:hAnsi="Times New Roman"/>
          <w:bCs/>
          <w:i/>
          <w:sz w:val="24"/>
          <w:szCs w:val="24"/>
        </w:rPr>
      </w:pPr>
    </w:p>
    <w:p w14:paraId="6435E1FE" w14:textId="77777777" w:rsidR="00EC517F" w:rsidRDefault="00EC517F" w:rsidP="00EC517F">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022BB188" w14:textId="77777777" w:rsidR="00EC517F" w:rsidRPr="00303900" w:rsidRDefault="00EC517F" w:rsidP="00EC517F">
      <w:pPr>
        <w:pStyle w:val="ad"/>
        <w:spacing w:before="0" w:after="0"/>
        <w:ind w:left="0" w:firstLine="709"/>
        <w:contextualSpacing/>
        <w:rPr>
          <w:b/>
        </w:rPr>
      </w:pPr>
      <w:r>
        <w:rPr>
          <w:b/>
        </w:rPr>
        <w:t>3.2.1. Основные печатные издания</w:t>
      </w:r>
    </w:p>
    <w:p w14:paraId="6146633B" w14:textId="77777777" w:rsidR="00EC517F" w:rsidRDefault="00EC517F" w:rsidP="002847A9">
      <w:pPr>
        <w:pStyle w:val="ad"/>
        <w:numPr>
          <w:ilvl w:val="0"/>
          <w:numId w:val="37"/>
        </w:numPr>
        <w:spacing w:after="0" w:line="360" w:lineRule="atLeast"/>
        <w:jc w:val="both"/>
        <w:textAlignment w:val="baseline"/>
        <w:outlineLvl w:val="2"/>
        <w:rPr>
          <w:kern w:val="32"/>
        </w:rPr>
      </w:pPr>
      <w:proofErr w:type="gramStart"/>
      <w:r w:rsidRPr="002B0C6D">
        <w:rPr>
          <w:kern w:val="32"/>
        </w:rPr>
        <w:t>Журина ,</w:t>
      </w:r>
      <w:proofErr w:type="gramEnd"/>
      <w:r w:rsidRPr="002B0C6D">
        <w:rPr>
          <w:kern w:val="32"/>
        </w:rPr>
        <w:t xml:space="preserve">Л.Л. Агрометеорология: Уч. / </w:t>
      </w:r>
      <w:proofErr w:type="spellStart"/>
      <w:r w:rsidRPr="002B0C6D">
        <w:rPr>
          <w:kern w:val="32"/>
        </w:rPr>
        <w:t>Л.Л.Журина</w:t>
      </w:r>
      <w:proofErr w:type="spellEnd"/>
      <w:r w:rsidRPr="002B0C6D">
        <w:rPr>
          <w:kern w:val="32"/>
        </w:rPr>
        <w:t xml:space="preserve"> - 3 изд. - М.:НИЦ ИНФРА-М,2021 - 350 с.-(СПО)(П)</w:t>
      </w:r>
      <w:r w:rsidR="009A2D66">
        <w:rPr>
          <w:kern w:val="32"/>
        </w:rPr>
        <w:t xml:space="preserve"> - </w:t>
      </w:r>
      <w:r w:rsidRPr="002B0C6D">
        <w:rPr>
          <w:kern w:val="32"/>
        </w:rPr>
        <w:t>ISBN: 978-5-16-013877-0</w:t>
      </w:r>
      <w:r w:rsidR="009A2D66">
        <w:rPr>
          <w:kern w:val="32"/>
        </w:rPr>
        <w:t>. – Текст непосредственный.</w:t>
      </w:r>
    </w:p>
    <w:p w14:paraId="6459AA72" w14:textId="77777777" w:rsidR="00EC517F" w:rsidRPr="007B35F1" w:rsidRDefault="00EC517F" w:rsidP="002847A9">
      <w:pPr>
        <w:pStyle w:val="ad"/>
        <w:numPr>
          <w:ilvl w:val="0"/>
          <w:numId w:val="37"/>
        </w:numPr>
        <w:spacing w:after="0" w:line="360" w:lineRule="atLeast"/>
        <w:jc w:val="both"/>
        <w:textAlignment w:val="baseline"/>
        <w:outlineLvl w:val="2"/>
        <w:rPr>
          <w:kern w:val="32"/>
        </w:rPr>
      </w:pPr>
      <w:proofErr w:type="spellStart"/>
      <w:r w:rsidRPr="00653AB0">
        <w:rPr>
          <w:color w:val="000000"/>
          <w:shd w:val="clear" w:color="auto" w:fill="FFFFFF"/>
        </w:rPr>
        <w:t>Белолюбцев</w:t>
      </w:r>
      <w:proofErr w:type="spellEnd"/>
      <w:r w:rsidRPr="00653AB0">
        <w:rPr>
          <w:color w:val="000000"/>
          <w:shd w:val="clear" w:color="auto" w:fill="FFFFFF"/>
        </w:rPr>
        <w:t xml:space="preserve">, А.И. </w:t>
      </w:r>
      <w:r>
        <w:rPr>
          <w:color w:val="000000"/>
          <w:shd w:val="clear" w:color="auto" w:fill="FFFFFF"/>
        </w:rPr>
        <w:t>и др.</w:t>
      </w:r>
      <w:r w:rsidRPr="00653AB0">
        <w:rPr>
          <w:color w:val="000000"/>
          <w:shd w:val="clear" w:color="auto" w:fill="FFFFFF"/>
        </w:rPr>
        <w:t xml:space="preserve"> Практикум по агрометеорологии и агрометеорологическим прогнозам : учеб. пособие / А.И. </w:t>
      </w:r>
      <w:proofErr w:type="spellStart"/>
      <w:r w:rsidRPr="00653AB0">
        <w:rPr>
          <w:color w:val="000000"/>
          <w:shd w:val="clear" w:color="auto" w:fill="FFFFFF"/>
        </w:rPr>
        <w:t>Белолюбцев</w:t>
      </w:r>
      <w:proofErr w:type="spellEnd"/>
      <w:r w:rsidRPr="00653AB0">
        <w:rPr>
          <w:color w:val="000000"/>
          <w:shd w:val="clear" w:color="auto" w:fill="FFFFFF"/>
        </w:rPr>
        <w:t xml:space="preserve">, В.А. Сенников, И.Ф. </w:t>
      </w:r>
      <w:proofErr w:type="spellStart"/>
      <w:r w:rsidRPr="00653AB0">
        <w:rPr>
          <w:color w:val="000000"/>
          <w:shd w:val="clear" w:color="auto" w:fill="FFFFFF"/>
        </w:rPr>
        <w:t>Асауляк</w:t>
      </w:r>
      <w:proofErr w:type="spellEnd"/>
      <w:r w:rsidRPr="00653AB0">
        <w:rPr>
          <w:color w:val="000000"/>
          <w:shd w:val="clear" w:color="auto" w:fill="FFFFFF"/>
        </w:rPr>
        <w:t xml:space="preserve">, Л.Н. Коровина, С.М. Авдеев .— Москва : Колос-с, 2020 .— 284 с. : ил. — (Учебники и учебные пособия для студентов высших учебных заведений) .— ISBN 978-5-00129-112-1 .— URL: </w:t>
      </w:r>
      <w:hyperlink r:id="rId15" w:history="1">
        <w:r w:rsidRPr="00E97221">
          <w:rPr>
            <w:rStyle w:val="ac"/>
            <w:shd w:val="clear" w:color="auto" w:fill="FFFFFF"/>
          </w:rPr>
          <w:t>https://rucont.ru/efd/325219</w:t>
        </w:r>
      </w:hyperlink>
    </w:p>
    <w:p w14:paraId="5EECCA5A" w14:textId="1F57B0EA" w:rsidR="00EC517F" w:rsidRPr="00714F68" w:rsidRDefault="00B5724E" w:rsidP="002847A9">
      <w:pPr>
        <w:pStyle w:val="ad"/>
        <w:numPr>
          <w:ilvl w:val="0"/>
          <w:numId w:val="37"/>
        </w:numPr>
        <w:shd w:val="clear" w:color="auto" w:fill="FFFFFF"/>
        <w:spacing w:after="0"/>
        <w:jc w:val="both"/>
        <w:rPr>
          <w:color w:val="000000"/>
        </w:rPr>
      </w:pPr>
      <w:r w:rsidRPr="00714F68">
        <w:t xml:space="preserve">Глухих, М. А. </w:t>
      </w:r>
      <w:proofErr w:type="gramStart"/>
      <w:r w:rsidRPr="00714F68">
        <w:t>Агрометеорология :</w:t>
      </w:r>
      <w:proofErr w:type="gramEnd"/>
      <w:r w:rsidRPr="00714F68">
        <w:t xml:space="preserve"> учебник для </w:t>
      </w:r>
      <w:r w:rsidR="009B46EC">
        <w:t>СПО</w:t>
      </w:r>
      <w:r w:rsidRPr="00714F68">
        <w:t xml:space="preserve"> / М. А. Глухих. — Санкт-</w:t>
      </w:r>
      <w:proofErr w:type="gramStart"/>
      <w:r w:rsidRPr="00714F68">
        <w:t>Петербург :</w:t>
      </w:r>
      <w:proofErr w:type="gramEnd"/>
      <w:r w:rsidRPr="00714F68">
        <w:t xml:space="preserve"> Лань, 2021. — 120 с. — ISBN </w:t>
      </w:r>
      <w:r w:rsidRPr="00714F68">
        <w:rPr>
          <w:bCs/>
        </w:rPr>
        <w:t>978-5-8114-5695-6</w:t>
      </w:r>
    </w:p>
    <w:p w14:paraId="3D1BD0F6" w14:textId="39CDABAD" w:rsidR="00B5724E" w:rsidRPr="00714F68" w:rsidRDefault="00B5724E" w:rsidP="002847A9">
      <w:pPr>
        <w:numPr>
          <w:ilvl w:val="0"/>
          <w:numId w:val="37"/>
        </w:numPr>
        <w:spacing w:after="0" w:line="240" w:lineRule="auto"/>
        <w:jc w:val="both"/>
        <w:rPr>
          <w:rFonts w:ascii="Times New Roman" w:hAnsi="Times New Roman"/>
          <w:sz w:val="24"/>
          <w:szCs w:val="24"/>
        </w:rPr>
      </w:pPr>
      <w:r w:rsidRPr="00714F68">
        <w:rPr>
          <w:rFonts w:ascii="Times New Roman" w:hAnsi="Times New Roman"/>
          <w:sz w:val="24"/>
          <w:szCs w:val="24"/>
        </w:rPr>
        <w:t xml:space="preserve">Глухих, М. А. Агрометеорология. </w:t>
      </w:r>
      <w:proofErr w:type="gramStart"/>
      <w:r w:rsidRPr="00714F68">
        <w:rPr>
          <w:rFonts w:ascii="Times New Roman" w:hAnsi="Times New Roman"/>
          <w:sz w:val="24"/>
          <w:szCs w:val="24"/>
        </w:rPr>
        <w:t>Практикум :</w:t>
      </w:r>
      <w:proofErr w:type="gramEnd"/>
      <w:r w:rsidRPr="00714F68">
        <w:rPr>
          <w:rFonts w:ascii="Times New Roman" w:hAnsi="Times New Roman"/>
          <w:sz w:val="24"/>
          <w:szCs w:val="24"/>
        </w:rPr>
        <w:t xml:space="preserve"> учебное пособие для </w:t>
      </w:r>
      <w:r w:rsidR="009B46EC">
        <w:rPr>
          <w:rFonts w:ascii="Times New Roman" w:hAnsi="Times New Roman"/>
          <w:sz w:val="24"/>
          <w:szCs w:val="24"/>
        </w:rPr>
        <w:t>СПО</w:t>
      </w:r>
      <w:r w:rsidRPr="00714F68">
        <w:rPr>
          <w:rFonts w:ascii="Times New Roman" w:hAnsi="Times New Roman"/>
          <w:sz w:val="24"/>
          <w:szCs w:val="24"/>
        </w:rPr>
        <w:t xml:space="preserve"> / М. А. Глухих. — Санкт-</w:t>
      </w:r>
      <w:proofErr w:type="gramStart"/>
      <w:r w:rsidRPr="00714F68">
        <w:rPr>
          <w:rFonts w:ascii="Times New Roman" w:hAnsi="Times New Roman"/>
          <w:sz w:val="24"/>
          <w:szCs w:val="24"/>
        </w:rPr>
        <w:t>Петербург :</w:t>
      </w:r>
      <w:proofErr w:type="gramEnd"/>
      <w:r w:rsidRPr="00714F68">
        <w:rPr>
          <w:rFonts w:ascii="Times New Roman" w:hAnsi="Times New Roman"/>
          <w:sz w:val="24"/>
          <w:szCs w:val="24"/>
        </w:rPr>
        <w:t xml:space="preserve"> Лань, 2021. — 120 с. — ISBN 978-5-8114-7004-4.</w:t>
      </w:r>
    </w:p>
    <w:p w14:paraId="6F2C4747" w14:textId="0BDDD200" w:rsidR="00F104C7" w:rsidRPr="00714F68" w:rsidRDefault="00F104C7" w:rsidP="002847A9">
      <w:pPr>
        <w:numPr>
          <w:ilvl w:val="0"/>
          <w:numId w:val="37"/>
        </w:numPr>
        <w:spacing w:after="0" w:line="240" w:lineRule="auto"/>
        <w:jc w:val="both"/>
        <w:rPr>
          <w:rFonts w:ascii="Times New Roman" w:hAnsi="Times New Roman"/>
          <w:sz w:val="24"/>
          <w:szCs w:val="24"/>
        </w:rPr>
      </w:pPr>
      <w:r w:rsidRPr="00714F68">
        <w:rPr>
          <w:rFonts w:ascii="Times New Roman" w:hAnsi="Times New Roman"/>
          <w:sz w:val="24"/>
          <w:szCs w:val="24"/>
        </w:rPr>
        <w:t xml:space="preserve">Глухих, М. А. Земледелие с основами </w:t>
      </w:r>
      <w:proofErr w:type="gramStart"/>
      <w:r w:rsidRPr="00714F68">
        <w:rPr>
          <w:rFonts w:ascii="Times New Roman" w:hAnsi="Times New Roman"/>
          <w:sz w:val="24"/>
          <w:szCs w:val="24"/>
        </w:rPr>
        <w:t>почвоведения :</w:t>
      </w:r>
      <w:proofErr w:type="gramEnd"/>
      <w:r w:rsidRPr="00714F68">
        <w:rPr>
          <w:rFonts w:ascii="Times New Roman" w:hAnsi="Times New Roman"/>
          <w:sz w:val="24"/>
          <w:szCs w:val="24"/>
        </w:rPr>
        <w:t xml:space="preserve"> учебное пособие для </w:t>
      </w:r>
      <w:r w:rsidR="009B46EC">
        <w:rPr>
          <w:rFonts w:ascii="Times New Roman" w:hAnsi="Times New Roman"/>
          <w:sz w:val="24"/>
          <w:szCs w:val="24"/>
        </w:rPr>
        <w:t>СПО</w:t>
      </w:r>
      <w:r w:rsidRPr="00714F68">
        <w:rPr>
          <w:rFonts w:ascii="Times New Roman" w:hAnsi="Times New Roman"/>
          <w:sz w:val="24"/>
          <w:szCs w:val="24"/>
        </w:rPr>
        <w:t xml:space="preserve"> / М. А. Глухих. — 2-е изд., стер. — Санкт-</w:t>
      </w:r>
      <w:proofErr w:type="gramStart"/>
      <w:r w:rsidRPr="00714F68">
        <w:rPr>
          <w:rFonts w:ascii="Times New Roman" w:hAnsi="Times New Roman"/>
          <w:sz w:val="24"/>
          <w:szCs w:val="24"/>
        </w:rPr>
        <w:t>Петербург :</w:t>
      </w:r>
      <w:proofErr w:type="gramEnd"/>
      <w:r w:rsidRPr="00714F68">
        <w:rPr>
          <w:rFonts w:ascii="Times New Roman" w:hAnsi="Times New Roman"/>
          <w:sz w:val="24"/>
          <w:szCs w:val="24"/>
        </w:rPr>
        <w:t xml:space="preserve"> Лань, 2022. — 132 с. — ISBN 978-5-8114-9476-7. </w:t>
      </w:r>
    </w:p>
    <w:p w14:paraId="10B76DCD" w14:textId="0CF019F3" w:rsidR="00B5724E" w:rsidRPr="00714F68" w:rsidRDefault="00B5724E" w:rsidP="002847A9">
      <w:pPr>
        <w:numPr>
          <w:ilvl w:val="0"/>
          <w:numId w:val="37"/>
        </w:numPr>
        <w:spacing w:after="0" w:line="240" w:lineRule="auto"/>
        <w:jc w:val="both"/>
        <w:rPr>
          <w:rFonts w:ascii="Times New Roman" w:hAnsi="Times New Roman"/>
          <w:sz w:val="24"/>
          <w:szCs w:val="24"/>
        </w:rPr>
      </w:pPr>
      <w:r w:rsidRPr="00714F68">
        <w:rPr>
          <w:rFonts w:ascii="Times New Roman" w:hAnsi="Times New Roman"/>
          <w:sz w:val="24"/>
          <w:szCs w:val="24"/>
        </w:rPr>
        <w:t xml:space="preserve">Косарев, В. П. Лесная метеорология с основами </w:t>
      </w:r>
      <w:proofErr w:type="gramStart"/>
      <w:r w:rsidRPr="00714F68">
        <w:rPr>
          <w:rFonts w:ascii="Times New Roman" w:hAnsi="Times New Roman"/>
          <w:sz w:val="24"/>
          <w:szCs w:val="24"/>
        </w:rPr>
        <w:t>климатологии :</w:t>
      </w:r>
      <w:proofErr w:type="gramEnd"/>
      <w:r w:rsidRPr="00714F68">
        <w:rPr>
          <w:rFonts w:ascii="Times New Roman" w:hAnsi="Times New Roman"/>
          <w:sz w:val="24"/>
          <w:szCs w:val="24"/>
        </w:rPr>
        <w:t xml:space="preserve"> учебное пособие для </w:t>
      </w:r>
      <w:r w:rsidR="009B46EC">
        <w:rPr>
          <w:rFonts w:ascii="Times New Roman" w:hAnsi="Times New Roman"/>
          <w:sz w:val="24"/>
          <w:szCs w:val="24"/>
        </w:rPr>
        <w:t>СПО</w:t>
      </w:r>
      <w:r w:rsidRPr="00714F68">
        <w:rPr>
          <w:rFonts w:ascii="Times New Roman" w:hAnsi="Times New Roman"/>
          <w:sz w:val="24"/>
          <w:szCs w:val="24"/>
        </w:rPr>
        <w:t xml:space="preserve"> / В. П. Косарев, Т. Т. Андрющенко. — 2-е изд., стер. — Санкт-</w:t>
      </w:r>
      <w:proofErr w:type="gramStart"/>
      <w:r w:rsidRPr="00714F68">
        <w:rPr>
          <w:rFonts w:ascii="Times New Roman" w:hAnsi="Times New Roman"/>
          <w:sz w:val="24"/>
          <w:szCs w:val="24"/>
        </w:rPr>
        <w:t>Петербург :</w:t>
      </w:r>
      <w:proofErr w:type="gramEnd"/>
      <w:r w:rsidRPr="00714F68">
        <w:rPr>
          <w:rFonts w:ascii="Times New Roman" w:hAnsi="Times New Roman"/>
          <w:sz w:val="24"/>
          <w:szCs w:val="24"/>
        </w:rPr>
        <w:t xml:space="preserve"> Лань, 2021. — 288 с. — ISBN 978-5-8114-7760-9. </w:t>
      </w:r>
    </w:p>
    <w:p w14:paraId="67FC0073" w14:textId="77777777" w:rsidR="00EC517F" w:rsidRPr="00714F68" w:rsidRDefault="00EC517F" w:rsidP="002847A9">
      <w:pPr>
        <w:pStyle w:val="ad"/>
        <w:numPr>
          <w:ilvl w:val="0"/>
          <w:numId w:val="37"/>
        </w:numPr>
        <w:shd w:val="clear" w:color="auto" w:fill="FFFFFF"/>
        <w:spacing w:after="0" w:line="360" w:lineRule="atLeast"/>
        <w:jc w:val="both"/>
        <w:textAlignment w:val="baseline"/>
        <w:outlineLvl w:val="2"/>
        <w:rPr>
          <w:kern w:val="32"/>
        </w:rPr>
      </w:pPr>
      <w:proofErr w:type="spellStart"/>
      <w:r w:rsidRPr="00714F68">
        <w:rPr>
          <w:kern w:val="32"/>
        </w:rPr>
        <w:t>Грингоф</w:t>
      </w:r>
      <w:proofErr w:type="spellEnd"/>
      <w:r w:rsidRPr="00714F68">
        <w:rPr>
          <w:kern w:val="32"/>
        </w:rPr>
        <w:t>, И.Г., Фёдорова З.С. и др. Практикум по агрометеорологии. Часть I. Метеорологические измерения и наблюдения. Часть II. Агрометеорологические измерения и наблюдения. // </w:t>
      </w:r>
      <w:r w:rsidRPr="009B46EC">
        <w:rPr>
          <w:kern w:val="32"/>
        </w:rPr>
        <w:t>Учебное пособие</w:t>
      </w:r>
      <w:r w:rsidRPr="00714F68">
        <w:rPr>
          <w:kern w:val="32"/>
        </w:rPr>
        <w:t xml:space="preserve">. Обнинск. 2018 г. 384 </w:t>
      </w:r>
      <w:proofErr w:type="gramStart"/>
      <w:r w:rsidRPr="00714F68">
        <w:rPr>
          <w:kern w:val="32"/>
        </w:rPr>
        <w:t>с</w:t>
      </w:r>
      <w:r w:rsidR="00CE7991" w:rsidRPr="00714F68">
        <w:rPr>
          <w:kern w:val="32"/>
        </w:rPr>
        <w:t xml:space="preserve">, </w:t>
      </w:r>
      <w:r w:rsidRPr="00714F68">
        <w:t xml:space="preserve"> ISBN</w:t>
      </w:r>
      <w:proofErr w:type="gramEnd"/>
      <w:r w:rsidRPr="00714F68">
        <w:t xml:space="preserve"> 978-5-901579-79-4</w:t>
      </w:r>
    </w:p>
    <w:p w14:paraId="49AA37B5" w14:textId="77777777" w:rsidR="00EC517F" w:rsidRPr="00714F68" w:rsidRDefault="00EC517F" w:rsidP="00CE7991">
      <w:pPr>
        <w:ind w:firstLine="709"/>
        <w:contextualSpacing/>
        <w:jc w:val="both"/>
        <w:rPr>
          <w:rFonts w:ascii="Times New Roman" w:hAnsi="Times New Roman"/>
          <w:b/>
          <w:sz w:val="24"/>
          <w:szCs w:val="24"/>
        </w:rPr>
      </w:pPr>
      <w:r w:rsidRPr="00714F68">
        <w:rPr>
          <w:rFonts w:ascii="Times New Roman" w:hAnsi="Times New Roman"/>
          <w:b/>
          <w:sz w:val="24"/>
          <w:szCs w:val="24"/>
        </w:rPr>
        <w:t>3.2.2. Основные электронные издания</w:t>
      </w:r>
    </w:p>
    <w:p w14:paraId="2228053B" w14:textId="77777777" w:rsidR="005A71DB" w:rsidRPr="00714F68" w:rsidRDefault="005A71DB" w:rsidP="002847A9">
      <w:pPr>
        <w:numPr>
          <w:ilvl w:val="0"/>
          <w:numId w:val="145"/>
        </w:numPr>
        <w:tabs>
          <w:tab w:val="left" w:pos="1134"/>
        </w:tabs>
        <w:spacing w:after="0" w:line="240" w:lineRule="auto"/>
        <w:ind w:left="0" w:firstLine="709"/>
        <w:jc w:val="both"/>
        <w:rPr>
          <w:rFonts w:ascii="Times New Roman" w:hAnsi="Times New Roman"/>
          <w:sz w:val="24"/>
          <w:szCs w:val="24"/>
        </w:rPr>
      </w:pPr>
      <w:r w:rsidRPr="00714F68">
        <w:rPr>
          <w:rFonts w:ascii="Times New Roman" w:hAnsi="Times New Roman"/>
          <w:sz w:val="24"/>
          <w:szCs w:val="24"/>
        </w:rPr>
        <w:t xml:space="preserve">Наумов, В. Д. </w:t>
      </w:r>
      <w:proofErr w:type="gramStart"/>
      <w:r w:rsidRPr="00714F68">
        <w:rPr>
          <w:rFonts w:ascii="Times New Roman" w:hAnsi="Times New Roman"/>
          <w:sz w:val="24"/>
          <w:szCs w:val="24"/>
        </w:rPr>
        <w:t>Почвоведение :</w:t>
      </w:r>
      <w:proofErr w:type="gramEnd"/>
      <w:r w:rsidRPr="00714F68">
        <w:rPr>
          <w:rFonts w:ascii="Times New Roman" w:hAnsi="Times New Roman"/>
          <w:sz w:val="24"/>
          <w:szCs w:val="24"/>
        </w:rPr>
        <w:t xml:space="preserve"> учебник для СПО / В. Д. Наумов, Н. Л. Каменных. — </w:t>
      </w:r>
      <w:proofErr w:type="gramStart"/>
      <w:r w:rsidRPr="00714F68">
        <w:rPr>
          <w:rFonts w:ascii="Times New Roman" w:hAnsi="Times New Roman"/>
          <w:sz w:val="24"/>
          <w:szCs w:val="24"/>
        </w:rPr>
        <w:t>Саратов :</w:t>
      </w:r>
      <w:proofErr w:type="gramEnd"/>
      <w:r w:rsidRPr="00714F68">
        <w:rPr>
          <w:rFonts w:ascii="Times New Roman" w:hAnsi="Times New Roman"/>
          <w:sz w:val="24"/>
          <w:szCs w:val="24"/>
        </w:rPr>
        <w:t xml:space="preserve"> Профобразование, 2022. — 311 c. — ISBN 978-5-4488-1344-3. — </w:t>
      </w:r>
      <w:proofErr w:type="gramStart"/>
      <w:r w:rsidRPr="00714F68">
        <w:rPr>
          <w:rFonts w:ascii="Times New Roman" w:hAnsi="Times New Roman"/>
          <w:sz w:val="24"/>
          <w:szCs w:val="24"/>
        </w:rPr>
        <w:t>Текст :</w:t>
      </w:r>
      <w:proofErr w:type="gramEnd"/>
      <w:r w:rsidRPr="00714F68">
        <w:rPr>
          <w:rFonts w:ascii="Times New Roman" w:hAnsi="Times New Roman"/>
          <w:sz w:val="24"/>
          <w:szCs w:val="24"/>
        </w:rPr>
        <w:t xml:space="preserve"> </w:t>
      </w:r>
      <w:r w:rsidRPr="00714F68">
        <w:rPr>
          <w:rFonts w:ascii="Times New Roman" w:hAnsi="Times New Roman"/>
          <w:sz w:val="24"/>
          <w:szCs w:val="24"/>
        </w:rPr>
        <w:lastRenderedPageBreak/>
        <w:t xml:space="preserve">электронный // ЭБС </w:t>
      </w:r>
      <w:proofErr w:type="spellStart"/>
      <w:r w:rsidRPr="00714F68">
        <w:rPr>
          <w:rFonts w:ascii="Times New Roman" w:hAnsi="Times New Roman"/>
          <w:sz w:val="24"/>
          <w:szCs w:val="24"/>
        </w:rPr>
        <w:t>PROFобразование</w:t>
      </w:r>
      <w:proofErr w:type="spellEnd"/>
      <w:r w:rsidRPr="00714F68">
        <w:rPr>
          <w:rFonts w:ascii="Times New Roman" w:hAnsi="Times New Roman"/>
          <w:sz w:val="24"/>
          <w:szCs w:val="24"/>
        </w:rPr>
        <w:t xml:space="preserve"> : [сайт]. — URL: </w:t>
      </w:r>
      <w:hyperlink r:id="rId16" w:history="1">
        <w:r w:rsidR="00714F68" w:rsidRPr="009515B6">
          <w:rPr>
            <w:rStyle w:val="ac"/>
            <w:rFonts w:ascii="Times New Roman" w:hAnsi="Times New Roman"/>
            <w:color w:val="4472C4" w:themeColor="accent1"/>
            <w:sz w:val="24"/>
            <w:szCs w:val="24"/>
          </w:rPr>
          <w:t>https://profspo.ru/books/116244</w:t>
        </w:r>
      </w:hyperlink>
      <w:r w:rsidR="00714F68">
        <w:rPr>
          <w:rFonts w:ascii="Times New Roman" w:hAnsi="Times New Roman"/>
          <w:sz w:val="24"/>
          <w:szCs w:val="24"/>
        </w:rPr>
        <w:t>(дата обращения 31.01.2022)</w:t>
      </w:r>
    </w:p>
    <w:p w14:paraId="745D602D" w14:textId="6D4B94A9" w:rsidR="00B5724E" w:rsidRPr="00714F68" w:rsidRDefault="00B5724E" w:rsidP="002847A9">
      <w:pPr>
        <w:numPr>
          <w:ilvl w:val="0"/>
          <w:numId w:val="145"/>
        </w:numPr>
        <w:tabs>
          <w:tab w:val="left" w:pos="1134"/>
        </w:tabs>
        <w:spacing w:after="0" w:line="240" w:lineRule="auto"/>
        <w:ind w:left="0" w:firstLine="709"/>
        <w:jc w:val="both"/>
        <w:rPr>
          <w:rFonts w:ascii="Times New Roman" w:hAnsi="Times New Roman"/>
          <w:sz w:val="24"/>
          <w:szCs w:val="24"/>
        </w:rPr>
      </w:pPr>
      <w:r w:rsidRPr="00714F68">
        <w:rPr>
          <w:rFonts w:ascii="Times New Roman" w:hAnsi="Times New Roman"/>
          <w:sz w:val="24"/>
          <w:szCs w:val="24"/>
        </w:rPr>
        <w:t xml:space="preserve">Глухих, М. А. Агрометеорология. </w:t>
      </w:r>
      <w:proofErr w:type="gramStart"/>
      <w:r w:rsidRPr="00714F68">
        <w:rPr>
          <w:rFonts w:ascii="Times New Roman" w:hAnsi="Times New Roman"/>
          <w:sz w:val="24"/>
          <w:szCs w:val="24"/>
        </w:rPr>
        <w:t>Практикум :</w:t>
      </w:r>
      <w:proofErr w:type="gramEnd"/>
      <w:r w:rsidRPr="00714F68">
        <w:rPr>
          <w:rFonts w:ascii="Times New Roman" w:hAnsi="Times New Roman"/>
          <w:sz w:val="24"/>
          <w:szCs w:val="24"/>
        </w:rPr>
        <w:t xml:space="preserve"> учебное пособие для </w:t>
      </w:r>
      <w:r w:rsidR="000C25B1">
        <w:rPr>
          <w:rFonts w:ascii="Times New Roman" w:hAnsi="Times New Roman"/>
          <w:sz w:val="24"/>
          <w:szCs w:val="24"/>
        </w:rPr>
        <w:t>СПО</w:t>
      </w:r>
      <w:r w:rsidRPr="00714F68">
        <w:rPr>
          <w:rFonts w:ascii="Times New Roman" w:hAnsi="Times New Roman"/>
          <w:sz w:val="24"/>
          <w:szCs w:val="24"/>
        </w:rPr>
        <w:t xml:space="preserve"> / М. А. Глухих. — Санкт-</w:t>
      </w:r>
      <w:proofErr w:type="gramStart"/>
      <w:r w:rsidRPr="00714F68">
        <w:rPr>
          <w:rFonts w:ascii="Times New Roman" w:hAnsi="Times New Roman"/>
          <w:sz w:val="24"/>
          <w:szCs w:val="24"/>
        </w:rPr>
        <w:t>Петербург :</w:t>
      </w:r>
      <w:proofErr w:type="gramEnd"/>
      <w:r w:rsidRPr="00714F68">
        <w:rPr>
          <w:rFonts w:ascii="Times New Roman" w:hAnsi="Times New Roman"/>
          <w:sz w:val="24"/>
          <w:szCs w:val="24"/>
        </w:rPr>
        <w:t xml:space="preserve"> Лань, 2021. — 120 с. — ISBN 978-5-8114-7004-4. — </w:t>
      </w:r>
      <w:proofErr w:type="gramStart"/>
      <w:r w:rsidRPr="00714F68">
        <w:rPr>
          <w:rFonts w:ascii="Times New Roman" w:hAnsi="Times New Roman"/>
          <w:sz w:val="24"/>
          <w:szCs w:val="24"/>
        </w:rPr>
        <w:t>Текст :</w:t>
      </w:r>
      <w:proofErr w:type="gramEnd"/>
      <w:r w:rsidRPr="00714F68">
        <w:rPr>
          <w:rFonts w:ascii="Times New Roman" w:hAnsi="Times New Roman"/>
          <w:sz w:val="24"/>
          <w:szCs w:val="24"/>
        </w:rPr>
        <w:t xml:space="preserve"> электронный // Лань : электронно-библиотечная система. — URL: </w:t>
      </w:r>
      <w:hyperlink r:id="rId17" w:history="1">
        <w:r w:rsidR="00CE7991" w:rsidRPr="00977978">
          <w:rPr>
            <w:rStyle w:val="ac"/>
            <w:rFonts w:ascii="Times New Roman" w:hAnsi="Times New Roman"/>
            <w:color w:val="000000" w:themeColor="text1"/>
            <w:sz w:val="24"/>
            <w:szCs w:val="24"/>
            <w:u w:val="none"/>
          </w:rPr>
          <w:t>https://e.lanbook.com/book/159472</w:t>
        </w:r>
      </w:hyperlink>
      <w:r w:rsidRPr="00714F68">
        <w:rPr>
          <w:rFonts w:ascii="Times New Roman" w:hAnsi="Times New Roman"/>
          <w:sz w:val="24"/>
          <w:szCs w:val="24"/>
        </w:rPr>
        <w:t xml:space="preserve"> (дата обращения: 17.01.2022). — Режим доступа: для </w:t>
      </w:r>
      <w:proofErr w:type="spellStart"/>
      <w:r w:rsidRPr="00714F68">
        <w:rPr>
          <w:rFonts w:ascii="Times New Roman" w:hAnsi="Times New Roman"/>
          <w:sz w:val="24"/>
          <w:szCs w:val="24"/>
        </w:rPr>
        <w:t>авториз</w:t>
      </w:r>
      <w:proofErr w:type="spellEnd"/>
      <w:r w:rsidRPr="00714F68">
        <w:rPr>
          <w:rFonts w:ascii="Times New Roman" w:hAnsi="Times New Roman"/>
          <w:sz w:val="24"/>
          <w:szCs w:val="24"/>
        </w:rPr>
        <w:t>. пользователей.</w:t>
      </w:r>
    </w:p>
    <w:p w14:paraId="3D3FA3F2" w14:textId="6FA21C24" w:rsidR="00F104C7" w:rsidRPr="00714F68" w:rsidRDefault="00F104C7" w:rsidP="002847A9">
      <w:pPr>
        <w:numPr>
          <w:ilvl w:val="0"/>
          <w:numId w:val="145"/>
        </w:numPr>
        <w:tabs>
          <w:tab w:val="left" w:pos="1134"/>
        </w:tabs>
        <w:spacing w:after="0" w:line="240" w:lineRule="auto"/>
        <w:ind w:left="0" w:firstLine="709"/>
        <w:jc w:val="both"/>
        <w:rPr>
          <w:rFonts w:ascii="Times New Roman" w:hAnsi="Times New Roman"/>
          <w:sz w:val="24"/>
          <w:szCs w:val="24"/>
        </w:rPr>
      </w:pPr>
      <w:r w:rsidRPr="00714F68">
        <w:rPr>
          <w:rFonts w:ascii="Times New Roman" w:hAnsi="Times New Roman"/>
          <w:sz w:val="24"/>
          <w:szCs w:val="24"/>
        </w:rPr>
        <w:t xml:space="preserve">Глухих, М. А. Земледелие с основами </w:t>
      </w:r>
      <w:proofErr w:type="gramStart"/>
      <w:r w:rsidRPr="00714F68">
        <w:rPr>
          <w:rFonts w:ascii="Times New Roman" w:hAnsi="Times New Roman"/>
          <w:sz w:val="24"/>
          <w:szCs w:val="24"/>
        </w:rPr>
        <w:t>почвоведения :</w:t>
      </w:r>
      <w:proofErr w:type="gramEnd"/>
      <w:r w:rsidRPr="00714F68">
        <w:rPr>
          <w:rFonts w:ascii="Times New Roman" w:hAnsi="Times New Roman"/>
          <w:sz w:val="24"/>
          <w:szCs w:val="24"/>
        </w:rPr>
        <w:t xml:space="preserve"> учебное пособие для </w:t>
      </w:r>
      <w:r w:rsidR="000C25B1">
        <w:rPr>
          <w:rFonts w:ascii="Times New Roman" w:hAnsi="Times New Roman"/>
          <w:sz w:val="24"/>
          <w:szCs w:val="24"/>
        </w:rPr>
        <w:t>СПО</w:t>
      </w:r>
      <w:r w:rsidRPr="00714F68">
        <w:rPr>
          <w:rFonts w:ascii="Times New Roman" w:hAnsi="Times New Roman"/>
          <w:sz w:val="24"/>
          <w:szCs w:val="24"/>
        </w:rPr>
        <w:t xml:space="preserve"> / М. А. Глухих. — 2-е изд., стер. — Санкт-</w:t>
      </w:r>
      <w:proofErr w:type="gramStart"/>
      <w:r w:rsidRPr="00714F68">
        <w:rPr>
          <w:rFonts w:ascii="Times New Roman" w:hAnsi="Times New Roman"/>
          <w:sz w:val="24"/>
          <w:szCs w:val="24"/>
        </w:rPr>
        <w:t>Петербург :</w:t>
      </w:r>
      <w:proofErr w:type="gramEnd"/>
      <w:r w:rsidRPr="00714F68">
        <w:rPr>
          <w:rFonts w:ascii="Times New Roman" w:hAnsi="Times New Roman"/>
          <w:sz w:val="24"/>
          <w:szCs w:val="24"/>
        </w:rPr>
        <w:t xml:space="preserve"> Лань, 2022. — 132 с. — ISBN 978-5-8114-9476-7. — </w:t>
      </w:r>
      <w:proofErr w:type="gramStart"/>
      <w:r w:rsidRPr="00714F68">
        <w:rPr>
          <w:rFonts w:ascii="Times New Roman" w:hAnsi="Times New Roman"/>
          <w:sz w:val="24"/>
          <w:szCs w:val="24"/>
        </w:rPr>
        <w:t>Текст :</w:t>
      </w:r>
      <w:proofErr w:type="gramEnd"/>
      <w:r w:rsidRPr="00714F68">
        <w:rPr>
          <w:rFonts w:ascii="Times New Roman" w:hAnsi="Times New Roman"/>
          <w:sz w:val="24"/>
          <w:szCs w:val="24"/>
        </w:rPr>
        <w:t xml:space="preserve"> электронный // Лань : электронно-библиотечная система. — URL: </w:t>
      </w:r>
      <w:hyperlink r:id="rId18" w:history="1">
        <w:r w:rsidR="00CE7991" w:rsidRPr="00977978">
          <w:rPr>
            <w:rStyle w:val="ac"/>
            <w:rFonts w:ascii="Times New Roman" w:hAnsi="Times New Roman"/>
            <w:color w:val="000000" w:themeColor="text1"/>
            <w:sz w:val="24"/>
            <w:szCs w:val="24"/>
            <w:u w:val="none"/>
          </w:rPr>
          <w:t>https://e.lanbook.com/book/195484</w:t>
        </w:r>
      </w:hyperlink>
      <w:r w:rsidRPr="00714F68">
        <w:rPr>
          <w:rFonts w:ascii="Times New Roman" w:hAnsi="Times New Roman"/>
          <w:sz w:val="24"/>
          <w:szCs w:val="24"/>
        </w:rPr>
        <w:t xml:space="preserve"> (дата обращения: 17.01.2022). — Режим доступа: для </w:t>
      </w:r>
      <w:proofErr w:type="spellStart"/>
      <w:r w:rsidRPr="00714F68">
        <w:rPr>
          <w:rFonts w:ascii="Times New Roman" w:hAnsi="Times New Roman"/>
          <w:sz w:val="24"/>
          <w:szCs w:val="24"/>
        </w:rPr>
        <w:t>авториз</w:t>
      </w:r>
      <w:proofErr w:type="spellEnd"/>
      <w:r w:rsidRPr="00714F68">
        <w:rPr>
          <w:rFonts w:ascii="Times New Roman" w:hAnsi="Times New Roman"/>
          <w:sz w:val="24"/>
          <w:szCs w:val="24"/>
        </w:rPr>
        <w:t>. пользователей.</w:t>
      </w:r>
    </w:p>
    <w:p w14:paraId="4D814FA8" w14:textId="7E85FCBA" w:rsidR="00B5724E" w:rsidRPr="00714F68" w:rsidRDefault="00B5724E" w:rsidP="002847A9">
      <w:pPr>
        <w:numPr>
          <w:ilvl w:val="0"/>
          <w:numId w:val="145"/>
        </w:numPr>
        <w:tabs>
          <w:tab w:val="left" w:pos="1134"/>
        </w:tabs>
        <w:spacing w:after="0" w:line="240" w:lineRule="auto"/>
        <w:ind w:left="0" w:firstLine="709"/>
        <w:jc w:val="both"/>
        <w:rPr>
          <w:rFonts w:ascii="Times New Roman" w:hAnsi="Times New Roman"/>
          <w:sz w:val="24"/>
          <w:szCs w:val="24"/>
        </w:rPr>
      </w:pPr>
      <w:r w:rsidRPr="00714F68">
        <w:rPr>
          <w:rFonts w:ascii="Times New Roman" w:hAnsi="Times New Roman"/>
          <w:sz w:val="24"/>
          <w:szCs w:val="24"/>
        </w:rPr>
        <w:t xml:space="preserve">Косарев, В. П. Лесная метеорология с основами </w:t>
      </w:r>
      <w:proofErr w:type="gramStart"/>
      <w:r w:rsidRPr="00714F68">
        <w:rPr>
          <w:rFonts w:ascii="Times New Roman" w:hAnsi="Times New Roman"/>
          <w:sz w:val="24"/>
          <w:szCs w:val="24"/>
        </w:rPr>
        <w:t>климатологии :</w:t>
      </w:r>
      <w:proofErr w:type="gramEnd"/>
      <w:r w:rsidRPr="00714F68">
        <w:rPr>
          <w:rFonts w:ascii="Times New Roman" w:hAnsi="Times New Roman"/>
          <w:sz w:val="24"/>
          <w:szCs w:val="24"/>
        </w:rPr>
        <w:t xml:space="preserve"> учебное пособие для </w:t>
      </w:r>
      <w:r w:rsidR="000C25B1">
        <w:rPr>
          <w:rFonts w:ascii="Times New Roman" w:hAnsi="Times New Roman"/>
          <w:sz w:val="24"/>
          <w:szCs w:val="24"/>
        </w:rPr>
        <w:t>СПО</w:t>
      </w:r>
      <w:r w:rsidRPr="00714F68">
        <w:rPr>
          <w:rFonts w:ascii="Times New Roman" w:hAnsi="Times New Roman"/>
          <w:sz w:val="24"/>
          <w:szCs w:val="24"/>
        </w:rPr>
        <w:t xml:space="preserve"> / В. П. Косарев, Т. Т. Андрющенко. — 2-е изд., стер. — Санкт-</w:t>
      </w:r>
      <w:proofErr w:type="gramStart"/>
      <w:r w:rsidRPr="00714F68">
        <w:rPr>
          <w:rFonts w:ascii="Times New Roman" w:hAnsi="Times New Roman"/>
          <w:sz w:val="24"/>
          <w:szCs w:val="24"/>
        </w:rPr>
        <w:t>Петербург :</w:t>
      </w:r>
      <w:proofErr w:type="gramEnd"/>
      <w:r w:rsidRPr="00714F68">
        <w:rPr>
          <w:rFonts w:ascii="Times New Roman" w:hAnsi="Times New Roman"/>
          <w:sz w:val="24"/>
          <w:szCs w:val="24"/>
        </w:rPr>
        <w:t xml:space="preserve"> Лань, 2021. — 288 с. — ISBN 978-5-8114-7760-</w:t>
      </w:r>
      <w:proofErr w:type="gramStart"/>
      <w:r w:rsidRPr="00714F68">
        <w:rPr>
          <w:rFonts w:ascii="Times New Roman" w:hAnsi="Times New Roman"/>
          <w:sz w:val="24"/>
          <w:szCs w:val="24"/>
        </w:rPr>
        <w:t>9.—</w:t>
      </w:r>
      <w:proofErr w:type="gramEnd"/>
      <w:r w:rsidRPr="00714F68">
        <w:rPr>
          <w:rFonts w:ascii="Times New Roman" w:hAnsi="Times New Roman"/>
          <w:sz w:val="24"/>
          <w:szCs w:val="24"/>
        </w:rPr>
        <w:t xml:space="preserve"> Текст: электронный// Лань : электронно-библиотечная система. — URL: </w:t>
      </w:r>
      <w:hyperlink r:id="rId19" w:history="1">
        <w:r w:rsidR="00CE7991" w:rsidRPr="00977978">
          <w:rPr>
            <w:rStyle w:val="ac"/>
            <w:rFonts w:ascii="Times New Roman" w:hAnsi="Times New Roman"/>
            <w:color w:val="000000" w:themeColor="text1"/>
            <w:sz w:val="24"/>
            <w:szCs w:val="24"/>
            <w:u w:val="none"/>
          </w:rPr>
          <w:t>https://e.lanbook.com/book/165849</w:t>
        </w:r>
      </w:hyperlink>
      <w:r w:rsidRPr="00714F68">
        <w:rPr>
          <w:rFonts w:ascii="Times New Roman" w:hAnsi="Times New Roman"/>
          <w:sz w:val="24"/>
          <w:szCs w:val="24"/>
        </w:rPr>
        <w:t xml:space="preserve"> (дата обращения: 17.01.2022). — Режим доступа: для </w:t>
      </w:r>
      <w:proofErr w:type="spellStart"/>
      <w:r w:rsidRPr="00714F68">
        <w:rPr>
          <w:rFonts w:ascii="Times New Roman" w:hAnsi="Times New Roman"/>
          <w:sz w:val="24"/>
          <w:szCs w:val="24"/>
        </w:rPr>
        <w:t>авториз</w:t>
      </w:r>
      <w:proofErr w:type="spellEnd"/>
      <w:r w:rsidRPr="00714F68">
        <w:rPr>
          <w:rFonts w:ascii="Times New Roman" w:hAnsi="Times New Roman"/>
          <w:sz w:val="24"/>
          <w:szCs w:val="24"/>
        </w:rPr>
        <w:t>. пользователей.</w:t>
      </w:r>
    </w:p>
    <w:p w14:paraId="74D9CA94" w14:textId="77777777" w:rsidR="00EC517F" w:rsidRDefault="00EC517F" w:rsidP="00EC517F">
      <w:pPr>
        <w:spacing w:after="160" w:line="259" w:lineRule="auto"/>
        <w:rPr>
          <w:rFonts w:ascii="Times New Roman" w:hAnsi="Times New Roman"/>
          <w:bCs/>
          <w:sz w:val="24"/>
          <w:szCs w:val="24"/>
        </w:rPr>
      </w:pPr>
      <w:r>
        <w:rPr>
          <w:rFonts w:ascii="Times New Roman" w:hAnsi="Times New Roman"/>
          <w:bCs/>
          <w:sz w:val="24"/>
          <w:szCs w:val="24"/>
        </w:rPr>
        <w:br w:type="page"/>
      </w:r>
    </w:p>
    <w:p w14:paraId="623D74D8" w14:textId="77777777" w:rsidR="00EC517F" w:rsidRDefault="00EC517F" w:rsidP="00F46618">
      <w:pPr>
        <w:pStyle w:val="1"/>
        <w:spacing w:before="0"/>
        <w:jc w:val="center"/>
        <w:rPr>
          <w:rFonts w:ascii="Times New Roman" w:hAnsi="Times New Roman"/>
          <w:sz w:val="24"/>
          <w:szCs w:val="24"/>
        </w:rPr>
      </w:pPr>
      <w:r>
        <w:rPr>
          <w:rFonts w:ascii="Times New Roman" w:hAnsi="Times New Roman"/>
          <w:sz w:val="24"/>
          <w:szCs w:val="24"/>
        </w:rPr>
        <w:lastRenderedPageBreak/>
        <w:t xml:space="preserve">4. КОНТРОЛЬ И ОЦЕНКА РЕЗУЛЬТАТОВ ОСВОЕНИЯ </w:t>
      </w:r>
    </w:p>
    <w:p w14:paraId="6AB85DA7" w14:textId="77777777" w:rsidR="00EC517F" w:rsidRDefault="00EC517F" w:rsidP="00F46618">
      <w:pPr>
        <w:pStyle w:val="1"/>
        <w:spacing w:before="0"/>
        <w:jc w:val="center"/>
        <w:rPr>
          <w:rFonts w:ascii="Times New Roman" w:hAnsi="Times New Roman"/>
          <w:sz w:val="24"/>
          <w:szCs w:val="24"/>
        </w:rPr>
      </w:pPr>
      <w:r>
        <w:rPr>
          <w:rFonts w:ascii="Times New Roman" w:hAnsi="Times New Roman"/>
          <w:sz w:val="24"/>
          <w:szCs w:val="24"/>
        </w:rP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3824"/>
        <w:gridCol w:w="2704"/>
      </w:tblGrid>
      <w:tr w:rsidR="00917EA6" w:rsidRPr="00B26BD5" w14:paraId="73579EAF" w14:textId="77777777" w:rsidTr="00F62953">
        <w:trPr>
          <w:trHeight w:val="1560"/>
        </w:trPr>
        <w:tc>
          <w:tcPr>
            <w:tcW w:w="2852" w:type="dxa"/>
          </w:tcPr>
          <w:p w14:paraId="3DEDD20B" w14:textId="77777777" w:rsidR="00917EA6" w:rsidRPr="00B31459" w:rsidRDefault="00917EA6" w:rsidP="00EA4617">
            <w:pPr>
              <w:suppressAutoHyphens/>
              <w:jc w:val="center"/>
              <w:rPr>
                <w:rFonts w:ascii="Times New Roman" w:hAnsi="Times New Roman"/>
                <w:b/>
                <w:sz w:val="24"/>
                <w:szCs w:val="24"/>
              </w:rPr>
            </w:pPr>
            <w:r w:rsidRPr="00B31459">
              <w:rPr>
                <w:rFonts w:ascii="Times New Roman" w:hAnsi="Times New Roman"/>
                <w:b/>
                <w:sz w:val="24"/>
                <w:szCs w:val="24"/>
              </w:rPr>
              <w:t>Код и наименование профессиональных и общих компетенций, формируемых в рамках модуля</w:t>
            </w:r>
          </w:p>
        </w:tc>
        <w:tc>
          <w:tcPr>
            <w:tcW w:w="3950" w:type="dxa"/>
          </w:tcPr>
          <w:p w14:paraId="679FCBEE" w14:textId="77777777" w:rsidR="00917EA6" w:rsidRPr="00B31459" w:rsidRDefault="00917EA6" w:rsidP="00EA4617">
            <w:pPr>
              <w:suppressAutoHyphens/>
              <w:jc w:val="center"/>
              <w:rPr>
                <w:rFonts w:ascii="Times New Roman" w:hAnsi="Times New Roman"/>
                <w:b/>
                <w:sz w:val="24"/>
                <w:szCs w:val="24"/>
              </w:rPr>
            </w:pPr>
          </w:p>
          <w:p w14:paraId="785F64CA" w14:textId="77777777" w:rsidR="00917EA6" w:rsidRPr="00B31459" w:rsidRDefault="00917EA6" w:rsidP="00EA4617">
            <w:pPr>
              <w:suppressAutoHyphens/>
              <w:jc w:val="center"/>
              <w:rPr>
                <w:rFonts w:ascii="Times New Roman" w:hAnsi="Times New Roman"/>
                <w:b/>
                <w:sz w:val="24"/>
                <w:szCs w:val="24"/>
              </w:rPr>
            </w:pPr>
            <w:r w:rsidRPr="00B31459">
              <w:rPr>
                <w:rFonts w:ascii="Times New Roman" w:hAnsi="Times New Roman"/>
                <w:b/>
                <w:sz w:val="24"/>
                <w:szCs w:val="24"/>
              </w:rPr>
              <w:t>Критерии оценки</w:t>
            </w:r>
          </w:p>
        </w:tc>
        <w:tc>
          <w:tcPr>
            <w:tcW w:w="2804" w:type="dxa"/>
          </w:tcPr>
          <w:p w14:paraId="7EAA98D5" w14:textId="77777777" w:rsidR="00917EA6" w:rsidRPr="00B31459" w:rsidRDefault="00917EA6" w:rsidP="00EA4617">
            <w:pPr>
              <w:suppressAutoHyphens/>
              <w:jc w:val="center"/>
              <w:rPr>
                <w:rFonts w:ascii="Times New Roman" w:hAnsi="Times New Roman"/>
                <w:b/>
                <w:sz w:val="24"/>
                <w:szCs w:val="24"/>
              </w:rPr>
            </w:pPr>
          </w:p>
          <w:p w14:paraId="71B62288" w14:textId="77777777" w:rsidR="00917EA6" w:rsidRPr="00B31459" w:rsidRDefault="00917EA6" w:rsidP="00EA4617">
            <w:pPr>
              <w:suppressAutoHyphens/>
              <w:jc w:val="center"/>
              <w:rPr>
                <w:rFonts w:ascii="Times New Roman" w:hAnsi="Times New Roman"/>
                <w:b/>
                <w:sz w:val="24"/>
                <w:szCs w:val="24"/>
              </w:rPr>
            </w:pPr>
            <w:r w:rsidRPr="00B31459">
              <w:rPr>
                <w:rFonts w:ascii="Times New Roman" w:hAnsi="Times New Roman"/>
                <w:b/>
                <w:sz w:val="24"/>
                <w:szCs w:val="24"/>
              </w:rPr>
              <w:t>Методы оценки</w:t>
            </w:r>
          </w:p>
        </w:tc>
      </w:tr>
      <w:tr w:rsidR="00917EA6" w:rsidRPr="00B26BD5" w14:paraId="399C7949" w14:textId="77777777" w:rsidTr="00EA4617">
        <w:trPr>
          <w:trHeight w:val="698"/>
        </w:trPr>
        <w:tc>
          <w:tcPr>
            <w:tcW w:w="2852" w:type="dxa"/>
          </w:tcPr>
          <w:p w14:paraId="036F9358" w14:textId="77777777" w:rsidR="00917EA6" w:rsidRPr="00B31459" w:rsidRDefault="00917EA6" w:rsidP="00EA4617">
            <w:pPr>
              <w:suppressAutoHyphens/>
              <w:rPr>
                <w:rFonts w:ascii="Times New Roman" w:hAnsi="Times New Roman"/>
                <w:i/>
                <w:sz w:val="24"/>
                <w:szCs w:val="24"/>
              </w:rPr>
            </w:pPr>
            <w:r w:rsidRPr="00B31459">
              <w:rPr>
                <w:rFonts w:ascii="Times New Roman" w:hAnsi="Times New Roman"/>
                <w:sz w:val="24"/>
                <w:szCs w:val="24"/>
              </w:rPr>
              <w:t>ПК 3.1.</w:t>
            </w:r>
            <w:r w:rsidRPr="00B31459">
              <w:rPr>
                <w:rFonts w:ascii="Times New Roman" w:hAnsi="Times New Roman"/>
                <w:iCs/>
                <w:sz w:val="24"/>
                <w:szCs w:val="24"/>
              </w:rPr>
              <w:t xml:space="preserve"> Осуществлять организацию и проводить агрометеорологические наблюдения и работы, маршрутные, наземные и авиационные наблюдения за состоянием среды обитания и пастбищной растительностью</w:t>
            </w:r>
          </w:p>
        </w:tc>
        <w:tc>
          <w:tcPr>
            <w:tcW w:w="3950" w:type="dxa"/>
          </w:tcPr>
          <w:p w14:paraId="6A743C81" w14:textId="77777777" w:rsidR="00917EA6" w:rsidRPr="00B31459" w:rsidRDefault="00917EA6" w:rsidP="00917EA6">
            <w:pPr>
              <w:pStyle w:val="ad"/>
              <w:numPr>
                <w:ilvl w:val="0"/>
                <w:numId w:val="163"/>
              </w:numPr>
              <w:suppressAutoHyphens/>
              <w:ind w:left="301" w:hanging="284"/>
            </w:pPr>
            <w:r w:rsidRPr="00B31459">
              <w:t>умеет выбирать наблюдательные участки, составлять план расположения участков и проводить их описание</w:t>
            </w:r>
          </w:p>
          <w:p w14:paraId="08422125" w14:textId="77777777" w:rsidR="00917EA6" w:rsidRPr="00B31459" w:rsidRDefault="00917EA6" w:rsidP="00917EA6">
            <w:pPr>
              <w:pStyle w:val="ad"/>
              <w:numPr>
                <w:ilvl w:val="0"/>
                <w:numId w:val="163"/>
              </w:numPr>
              <w:suppressAutoHyphens/>
              <w:ind w:left="301" w:hanging="284"/>
            </w:pPr>
            <w:r w:rsidRPr="00B31459">
              <w:t>проводит агрометеорологических наблюдений за состоянием среды обитания сельскохозяйственных растений и животных</w:t>
            </w:r>
          </w:p>
          <w:p w14:paraId="6BFE3AB7" w14:textId="77777777" w:rsidR="00917EA6" w:rsidRPr="00B31459" w:rsidRDefault="00917EA6" w:rsidP="00917EA6">
            <w:pPr>
              <w:pStyle w:val="ad"/>
              <w:numPr>
                <w:ilvl w:val="0"/>
                <w:numId w:val="163"/>
              </w:numPr>
              <w:suppressAutoHyphens/>
              <w:ind w:left="301" w:hanging="284"/>
              <w:rPr>
                <w:i/>
              </w:rPr>
            </w:pPr>
            <w:r w:rsidRPr="00B31459">
              <w:t xml:space="preserve">проводит </w:t>
            </w:r>
            <w:proofErr w:type="spellStart"/>
            <w:r w:rsidRPr="00B31459">
              <w:t>снегосъемки</w:t>
            </w:r>
            <w:proofErr w:type="spellEnd"/>
            <w:r w:rsidRPr="00B31459">
              <w:t xml:space="preserve"> на полях с зимующей культурой и в плодовом саду</w:t>
            </w:r>
          </w:p>
        </w:tc>
        <w:tc>
          <w:tcPr>
            <w:tcW w:w="2804" w:type="dxa"/>
          </w:tcPr>
          <w:p w14:paraId="131F7A1D" w14:textId="77777777" w:rsidR="00917EA6" w:rsidRPr="00B31459" w:rsidRDefault="00917EA6" w:rsidP="00EA4617">
            <w:pPr>
              <w:suppressAutoHyphens/>
              <w:rPr>
                <w:rFonts w:ascii="Times New Roman" w:hAnsi="Times New Roman"/>
                <w:i/>
                <w:sz w:val="24"/>
                <w:szCs w:val="24"/>
              </w:rPr>
            </w:pPr>
            <w:r w:rsidRPr="00B31459">
              <w:rPr>
                <w:rFonts w:ascii="Times New Roman" w:hAnsi="Times New Roman"/>
                <w:iCs/>
                <w:sz w:val="24"/>
                <w:szCs w:val="24"/>
              </w:rPr>
              <w:t xml:space="preserve">Экспертное оценивание при выполнении практических   </w:t>
            </w:r>
            <w:proofErr w:type="gramStart"/>
            <w:r w:rsidRPr="00B31459">
              <w:rPr>
                <w:rFonts w:ascii="Times New Roman" w:hAnsi="Times New Roman"/>
                <w:iCs/>
                <w:sz w:val="24"/>
                <w:szCs w:val="24"/>
              </w:rPr>
              <w:t>работ,  производственных</w:t>
            </w:r>
            <w:proofErr w:type="gramEnd"/>
            <w:r w:rsidRPr="00B31459">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4A01AD18" w14:textId="77777777" w:rsidTr="00EA4617">
        <w:tc>
          <w:tcPr>
            <w:tcW w:w="2852" w:type="dxa"/>
          </w:tcPr>
          <w:p w14:paraId="42E5BBB0" w14:textId="77777777" w:rsidR="00917EA6" w:rsidRPr="00B31459" w:rsidRDefault="00917EA6" w:rsidP="00EA4617">
            <w:pPr>
              <w:suppressAutoHyphens/>
              <w:spacing w:after="0" w:line="240" w:lineRule="auto"/>
              <w:jc w:val="both"/>
              <w:rPr>
                <w:rFonts w:ascii="Times New Roman" w:hAnsi="Times New Roman"/>
                <w:sz w:val="24"/>
                <w:szCs w:val="24"/>
              </w:rPr>
            </w:pPr>
            <w:r w:rsidRPr="00B31459">
              <w:rPr>
                <w:rFonts w:ascii="Times New Roman" w:hAnsi="Times New Roman"/>
                <w:sz w:val="24"/>
                <w:szCs w:val="24"/>
              </w:rPr>
              <w:t xml:space="preserve">ПК 3.2. </w:t>
            </w:r>
            <w:r w:rsidRPr="00B31459">
              <w:rPr>
                <w:rFonts w:ascii="Times New Roman" w:hAnsi="Times New Roman"/>
                <w:iCs/>
                <w:sz w:val="24"/>
                <w:szCs w:val="24"/>
              </w:rPr>
              <w:t>Обрабатывать и проверять материалы агрометеорологических наблюдений</w:t>
            </w:r>
          </w:p>
        </w:tc>
        <w:tc>
          <w:tcPr>
            <w:tcW w:w="3950" w:type="dxa"/>
          </w:tcPr>
          <w:p w14:paraId="025E246F" w14:textId="77777777" w:rsidR="00917EA6" w:rsidRPr="00B31459" w:rsidRDefault="00917EA6" w:rsidP="00917EA6">
            <w:pPr>
              <w:pStyle w:val="ad"/>
              <w:numPr>
                <w:ilvl w:val="0"/>
                <w:numId w:val="163"/>
              </w:numPr>
              <w:suppressAutoHyphens/>
              <w:ind w:left="301" w:hanging="284"/>
            </w:pPr>
            <w:r w:rsidRPr="00B31459">
              <w:t>обрабатывает, проверять и анализировать результаты наблюдений;</w:t>
            </w:r>
          </w:p>
          <w:p w14:paraId="70A87377" w14:textId="77777777" w:rsidR="00917EA6" w:rsidRPr="00B31459" w:rsidRDefault="00917EA6" w:rsidP="00917EA6">
            <w:pPr>
              <w:pStyle w:val="ad"/>
              <w:numPr>
                <w:ilvl w:val="0"/>
                <w:numId w:val="163"/>
              </w:numPr>
              <w:suppressAutoHyphens/>
              <w:ind w:left="301" w:hanging="284"/>
            </w:pPr>
            <w:r w:rsidRPr="00B31459">
              <w:t>определяет фазы развития сельскохозяйственных культур по их признакам и записывать в книжку КСХ-1м;</w:t>
            </w:r>
          </w:p>
          <w:p w14:paraId="09627E78" w14:textId="77777777" w:rsidR="00917EA6" w:rsidRPr="00B31459" w:rsidRDefault="00917EA6" w:rsidP="00917EA6">
            <w:pPr>
              <w:pStyle w:val="ad"/>
              <w:numPr>
                <w:ilvl w:val="0"/>
                <w:numId w:val="163"/>
              </w:numPr>
              <w:suppressAutoHyphens/>
              <w:ind w:left="301" w:hanging="284"/>
            </w:pPr>
            <w:r w:rsidRPr="00B31459">
              <w:t>знает периоды, сроки, методику измерения высоты и определения густоты стояния растений, оценки состояния, оценки засоренности, повреждений растений неблагоприятными метеорологическими явлениями, вредителями и болезнями;</w:t>
            </w:r>
          </w:p>
          <w:p w14:paraId="229A6ABB" w14:textId="77777777" w:rsidR="00917EA6" w:rsidRPr="00B31459" w:rsidRDefault="00917EA6" w:rsidP="00917EA6">
            <w:pPr>
              <w:pStyle w:val="ad"/>
              <w:numPr>
                <w:ilvl w:val="0"/>
                <w:numId w:val="163"/>
              </w:numPr>
              <w:suppressAutoHyphens/>
              <w:ind w:left="301" w:hanging="284"/>
              <w:rPr>
                <w:i/>
              </w:rPr>
            </w:pPr>
            <w:proofErr w:type="gramStart"/>
            <w:r w:rsidRPr="00B31459">
              <w:t>определяет  характер</w:t>
            </w:r>
            <w:proofErr w:type="gramEnd"/>
            <w:r w:rsidRPr="00B31459">
              <w:t xml:space="preserve"> и степень повреждения растений сельскохозяйственными вредителями и болезнями, неблагоприятными явлениями погоды;</w:t>
            </w:r>
          </w:p>
        </w:tc>
        <w:tc>
          <w:tcPr>
            <w:tcW w:w="2804" w:type="dxa"/>
          </w:tcPr>
          <w:p w14:paraId="18FD5710" w14:textId="77777777" w:rsidR="00917EA6" w:rsidRPr="00B31459" w:rsidRDefault="00917EA6" w:rsidP="00EA4617">
            <w:pPr>
              <w:rPr>
                <w:rFonts w:ascii="Times New Roman" w:hAnsi="Times New Roman"/>
                <w:i/>
                <w:sz w:val="24"/>
                <w:szCs w:val="24"/>
              </w:rPr>
            </w:pPr>
            <w:r w:rsidRPr="00B31459">
              <w:rPr>
                <w:rFonts w:ascii="Times New Roman" w:hAnsi="Times New Roman"/>
                <w:iCs/>
                <w:sz w:val="24"/>
                <w:szCs w:val="24"/>
              </w:rPr>
              <w:t xml:space="preserve">Экспертное оценивание при выполнении практических   </w:t>
            </w:r>
            <w:proofErr w:type="gramStart"/>
            <w:r w:rsidRPr="00B31459">
              <w:rPr>
                <w:rFonts w:ascii="Times New Roman" w:hAnsi="Times New Roman"/>
                <w:iCs/>
                <w:sz w:val="24"/>
                <w:szCs w:val="24"/>
              </w:rPr>
              <w:t>работ,  производственных</w:t>
            </w:r>
            <w:proofErr w:type="gramEnd"/>
            <w:r w:rsidRPr="00B31459">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5D3181B0" w14:textId="77777777" w:rsidTr="00EA4617">
        <w:tc>
          <w:tcPr>
            <w:tcW w:w="2852" w:type="dxa"/>
          </w:tcPr>
          <w:p w14:paraId="3D5A58F8" w14:textId="77777777" w:rsidR="00917EA6" w:rsidRPr="00B31459" w:rsidRDefault="00917EA6" w:rsidP="00EA4617">
            <w:pPr>
              <w:suppressAutoHyphens/>
              <w:spacing w:after="0" w:line="240" w:lineRule="auto"/>
              <w:jc w:val="both"/>
              <w:rPr>
                <w:rFonts w:ascii="Times New Roman" w:hAnsi="Times New Roman"/>
                <w:sz w:val="24"/>
                <w:szCs w:val="24"/>
              </w:rPr>
            </w:pPr>
            <w:r w:rsidRPr="00B31459">
              <w:rPr>
                <w:rFonts w:ascii="Times New Roman" w:hAnsi="Times New Roman"/>
                <w:sz w:val="24"/>
                <w:szCs w:val="24"/>
              </w:rPr>
              <w:lastRenderedPageBreak/>
              <w:t>ПК 3.3. Составлять агрометеорологические прогнозы</w:t>
            </w:r>
          </w:p>
        </w:tc>
        <w:tc>
          <w:tcPr>
            <w:tcW w:w="3950" w:type="dxa"/>
          </w:tcPr>
          <w:p w14:paraId="4E140779" w14:textId="77777777" w:rsidR="00917EA6" w:rsidRPr="00B31459" w:rsidRDefault="00917EA6" w:rsidP="00917EA6">
            <w:pPr>
              <w:pStyle w:val="ad"/>
              <w:numPr>
                <w:ilvl w:val="0"/>
                <w:numId w:val="163"/>
              </w:numPr>
              <w:suppressAutoHyphens/>
              <w:ind w:left="301" w:hanging="284"/>
            </w:pPr>
            <w:r w:rsidRPr="00B31459">
              <w:t>знает методики составления простейших агрометеорологических прогнозов и предупреждений об опасных гидрометеорологических явлениях и передачи штормовых предупреждений, оповещений</w:t>
            </w:r>
          </w:p>
        </w:tc>
        <w:tc>
          <w:tcPr>
            <w:tcW w:w="2804" w:type="dxa"/>
          </w:tcPr>
          <w:p w14:paraId="716F7D94" w14:textId="77777777" w:rsidR="00917EA6" w:rsidRPr="00B31459" w:rsidRDefault="00917EA6" w:rsidP="00EA4617">
            <w:pPr>
              <w:rPr>
                <w:rFonts w:ascii="Times New Roman" w:hAnsi="Times New Roman"/>
                <w:i/>
                <w:sz w:val="24"/>
                <w:szCs w:val="24"/>
              </w:rPr>
            </w:pPr>
            <w:r w:rsidRPr="00B31459">
              <w:rPr>
                <w:rFonts w:ascii="Times New Roman" w:hAnsi="Times New Roman"/>
                <w:iCs/>
                <w:sz w:val="24"/>
                <w:szCs w:val="24"/>
              </w:rPr>
              <w:t xml:space="preserve">Экспертное оценивание при выполнении практических   </w:t>
            </w:r>
            <w:proofErr w:type="gramStart"/>
            <w:r w:rsidRPr="00B31459">
              <w:rPr>
                <w:rFonts w:ascii="Times New Roman" w:hAnsi="Times New Roman"/>
                <w:iCs/>
                <w:sz w:val="24"/>
                <w:szCs w:val="24"/>
              </w:rPr>
              <w:t>работ,  производственных</w:t>
            </w:r>
            <w:proofErr w:type="gramEnd"/>
            <w:r w:rsidRPr="00B31459">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6D6BBA92" w14:textId="77777777" w:rsidTr="00EA4617">
        <w:tc>
          <w:tcPr>
            <w:tcW w:w="2852" w:type="dxa"/>
          </w:tcPr>
          <w:p w14:paraId="4F491E92"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ПК 3.4</w:t>
            </w:r>
            <w:r>
              <w:rPr>
                <w:rFonts w:ascii="Times New Roman" w:hAnsi="Times New Roman"/>
                <w:sz w:val="24"/>
                <w:szCs w:val="24"/>
              </w:rPr>
              <w:t xml:space="preserve"> </w:t>
            </w:r>
            <w:r w:rsidRPr="00EC517F">
              <w:rPr>
                <w:rFonts w:ascii="Times New Roman" w:hAnsi="Times New Roman"/>
                <w:sz w:val="24"/>
                <w:szCs w:val="24"/>
              </w:rPr>
              <w:t>Эксплуатировать технические средства и устройства, применяемые для агрометеорологических наблюдений</w:t>
            </w:r>
          </w:p>
        </w:tc>
        <w:tc>
          <w:tcPr>
            <w:tcW w:w="3950" w:type="dxa"/>
          </w:tcPr>
          <w:p w14:paraId="43269484" w14:textId="77777777" w:rsidR="00917EA6" w:rsidRPr="00D24EF0" w:rsidRDefault="00917EA6" w:rsidP="00917EA6">
            <w:pPr>
              <w:pStyle w:val="ad"/>
              <w:numPr>
                <w:ilvl w:val="0"/>
                <w:numId w:val="163"/>
              </w:numPr>
              <w:suppressAutoHyphens/>
              <w:ind w:left="301" w:hanging="284"/>
            </w:pPr>
            <w:r>
              <w:t>умеет эксплуатировать технические средства и устройства, применяемых для агрометеорологических и других видов наблюдений</w:t>
            </w:r>
          </w:p>
        </w:tc>
        <w:tc>
          <w:tcPr>
            <w:tcW w:w="2804" w:type="dxa"/>
          </w:tcPr>
          <w:p w14:paraId="3A1C5EC0" w14:textId="77777777" w:rsidR="00917EA6" w:rsidRPr="00B26BD5" w:rsidRDefault="00917EA6" w:rsidP="00EA4617">
            <w:pPr>
              <w:rPr>
                <w:rFonts w:ascii="Times New Roman" w:hAnsi="Times New Roman"/>
                <w:i/>
              </w:rPr>
            </w:pPr>
            <w:r w:rsidRPr="00036D37">
              <w:rPr>
                <w:rFonts w:ascii="Times New Roman" w:hAnsi="Times New Roman"/>
                <w:iCs/>
                <w:sz w:val="24"/>
                <w:szCs w:val="24"/>
              </w:rPr>
              <w:t xml:space="preserve">Экспертное оценивание при выполнении практических   </w:t>
            </w:r>
            <w:proofErr w:type="gramStart"/>
            <w:r w:rsidRPr="00036D37">
              <w:rPr>
                <w:rFonts w:ascii="Times New Roman" w:hAnsi="Times New Roman"/>
                <w:iCs/>
                <w:sz w:val="24"/>
                <w:szCs w:val="24"/>
              </w:rPr>
              <w:t>работ,  производственных</w:t>
            </w:r>
            <w:proofErr w:type="gramEnd"/>
            <w:r w:rsidRPr="00036D37">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6372AAC0" w14:textId="77777777" w:rsidTr="00EA4617">
        <w:tc>
          <w:tcPr>
            <w:tcW w:w="2852" w:type="dxa"/>
          </w:tcPr>
          <w:p w14:paraId="58E17689"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ПК 3.5.</w:t>
            </w:r>
            <w:r>
              <w:rPr>
                <w:rFonts w:ascii="Times New Roman" w:hAnsi="Times New Roman"/>
                <w:sz w:val="24"/>
                <w:szCs w:val="24"/>
              </w:rPr>
              <w:t xml:space="preserve"> </w:t>
            </w:r>
            <w:r w:rsidRPr="00EC517F">
              <w:rPr>
                <w:rFonts w:ascii="Times New Roman" w:hAnsi="Times New Roman"/>
                <w:sz w:val="24"/>
                <w:szCs w:val="24"/>
              </w:rPr>
              <w:t>Предоставлять соответствующим органам государственного управления, сельскохозяйственным организациям и другим потребителям гидрометеорологическую информацию</w:t>
            </w:r>
          </w:p>
        </w:tc>
        <w:tc>
          <w:tcPr>
            <w:tcW w:w="3950" w:type="dxa"/>
          </w:tcPr>
          <w:p w14:paraId="5C8D5D94" w14:textId="77777777" w:rsidR="00917EA6" w:rsidRDefault="00917EA6" w:rsidP="00917EA6">
            <w:pPr>
              <w:pStyle w:val="ad"/>
              <w:numPr>
                <w:ilvl w:val="0"/>
                <w:numId w:val="163"/>
              </w:numPr>
              <w:suppressAutoHyphens/>
              <w:ind w:left="301" w:hanging="284"/>
            </w:pPr>
            <w:r>
              <w:t>составл</w:t>
            </w:r>
            <w:r w:rsidRPr="00E96496">
              <w:t>я</w:t>
            </w:r>
            <w:r>
              <w:t>ет</w:t>
            </w:r>
            <w:r w:rsidRPr="00E96496">
              <w:t xml:space="preserve"> ежедневны</w:t>
            </w:r>
            <w:r>
              <w:t>е агрометеорологические</w:t>
            </w:r>
            <w:r w:rsidRPr="00E96496">
              <w:t xml:space="preserve"> бюллетен</w:t>
            </w:r>
            <w:r>
              <w:t>и</w:t>
            </w:r>
            <w:r w:rsidRPr="00E96496">
              <w:t xml:space="preserve"> декадных бюллетеней по зоне станции, агрометеорологических обзоров за декаду, специальных агрометеорологических справок и рекомендаций о сложившихся агрометеорологических условиях перед началом важных сельскохозяйственных работ, о неблагоприятных для сельскохозяйственных культур и выпаса животных погодных условиях</w:t>
            </w:r>
            <w:r>
              <w:t>;</w:t>
            </w:r>
          </w:p>
          <w:p w14:paraId="364BE19D" w14:textId="77777777" w:rsidR="00917EA6" w:rsidRPr="00D24EF0" w:rsidRDefault="00917EA6" w:rsidP="00917EA6">
            <w:pPr>
              <w:pStyle w:val="ad"/>
              <w:numPr>
                <w:ilvl w:val="0"/>
                <w:numId w:val="163"/>
              </w:numPr>
              <w:suppressAutoHyphens/>
              <w:ind w:left="301" w:hanging="284"/>
            </w:pPr>
            <w:r w:rsidRPr="00E96496">
              <w:t>составля</w:t>
            </w:r>
            <w:r>
              <w:t>ет</w:t>
            </w:r>
            <w:r w:rsidRPr="00E96496">
              <w:t xml:space="preserve"> обзор условий вегетации основных сельскохозяйственных культур, агрометеорологических условий проведения весенних полевых работ, условий сева и осенней вегетации озимых культур, условий перезимовки зимующих культур, условий зимнего выпаса скота</w:t>
            </w:r>
          </w:p>
        </w:tc>
        <w:tc>
          <w:tcPr>
            <w:tcW w:w="2804" w:type="dxa"/>
          </w:tcPr>
          <w:p w14:paraId="181B1EA0" w14:textId="77777777" w:rsidR="00917EA6" w:rsidRPr="00B26BD5" w:rsidRDefault="00917EA6" w:rsidP="00EA4617">
            <w:pPr>
              <w:rPr>
                <w:rFonts w:ascii="Times New Roman" w:hAnsi="Times New Roman"/>
                <w:i/>
              </w:rPr>
            </w:pPr>
            <w:r w:rsidRPr="00036D37">
              <w:rPr>
                <w:rFonts w:ascii="Times New Roman" w:hAnsi="Times New Roman"/>
                <w:iCs/>
                <w:sz w:val="24"/>
                <w:szCs w:val="24"/>
              </w:rPr>
              <w:t xml:space="preserve">Экспертное оценивание при выполнении практических   </w:t>
            </w:r>
            <w:proofErr w:type="gramStart"/>
            <w:r w:rsidRPr="00036D37">
              <w:rPr>
                <w:rFonts w:ascii="Times New Roman" w:hAnsi="Times New Roman"/>
                <w:iCs/>
                <w:sz w:val="24"/>
                <w:szCs w:val="24"/>
              </w:rPr>
              <w:t>работ,  производственных</w:t>
            </w:r>
            <w:proofErr w:type="gramEnd"/>
            <w:r w:rsidRPr="00036D37">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62EE74AA" w14:textId="77777777" w:rsidTr="00EA4617">
        <w:tc>
          <w:tcPr>
            <w:tcW w:w="2852" w:type="dxa"/>
          </w:tcPr>
          <w:p w14:paraId="410D84A8"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1.</w:t>
            </w:r>
            <w:r>
              <w:rPr>
                <w:rFonts w:ascii="Times New Roman" w:hAnsi="Times New Roman"/>
                <w:sz w:val="24"/>
                <w:szCs w:val="24"/>
              </w:rPr>
              <w:t xml:space="preserve"> </w:t>
            </w:r>
            <w:r w:rsidRPr="00EC517F">
              <w:rPr>
                <w:rFonts w:ascii="Times New Roman" w:hAnsi="Times New Roman"/>
                <w:sz w:val="24"/>
                <w:szCs w:val="24"/>
              </w:rPr>
              <w:t xml:space="preserve">Выбирать способы решения задач профессиональной деятельности </w:t>
            </w:r>
            <w:r w:rsidRPr="00EC517F">
              <w:rPr>
                <w:rFonts w:ascii="Times New Roman" w:hAnsi="Times New Roman"/>
                <w:sz w:val="24"/>
                <w:szCs w:val="24"/>
              </w:rPr>
              <w:lastRenderedPageBreak/>
              <w:t>применительно к различным контекстам</w:t>
            </w:r>
          </w:p>
        </w:tc>
        <w:tc>
          <w:tcPr>
            <w:tcW w:w="3950" w:type="dxa"/>
          </w:tcPr>
          <w:p w14:paraId="3EA6F301" w14:textId="77777777" w:rsidR="00917EA6" w:rsidRPr="00A64F30" w:rsidRDefault="00917EA6" w:rsidP="00917EA6">
            <w:pPr>
              <w:pStyle w:val="ad"/>
              <w:numPr>
                <w:ilvl w:val="0"/>
                <w:numId w:val="163"/>
              </w:numPr>
              <w:suppressAutoHyphens/>
              <w:ind w:left="301" w:hanging="284"/>
            </w:pPr>
            <w:r>
              <w:lastRenderedPageBreak/>
              <w:t xml:space="preserve">– </w:t>
            </w:r>
            <w:r w:rsidRPr="00A64F30">
              <w:t>обосновывает постановку цели, выбор и применение методов и способов решения профессиональных задач;</w:t>
            </w:r>
          </w:p>
          <w:p w14:paraId="25C53C44" w14:textId="77777777" w:rsidR="00917EA6" w:rsidRPr="00A64F30" w:rsidRDefault="00917EA6" w:rsidP="00917EA6">
            <w:pPr>
              <w:pStyle w:val="ad"/>
              <w:numPr>
                <w:ilvl w:val="0"/>
                <w:numId w:val="163"/>
              </w:numPr>
              <w:suppressAutoHyphens/>
              <w:ind w:left="301" w:hanging="284"/>
            </w:pPr>
            <w:r>
              <w:lastRenderedPageBreak/>
              <w:t xml:space="preserve">– </w:t>
            </w:r>
            <w:r w:rsidRPr="00A64F30">
              <w:t>проводит адекватную оценку и самооценку эффективности и качества выполнения профессиональных задач;</w:t>
            </w:r>
          </w:p>
        </w:tc>
        <w:tc>
          <w:tcPr>
            <w:tcW w:w="2804" w:type="dxa"/>
          </w:tcPr>
          <w:p w14:paraId="1AA5BA72" w14:textId="77777777" w:rsidR="00917EA6" w:rsidRDefault="00917EA6" w:rsidP="00EA4617">
            <w:r w:rsidRPr="00C1233D">
              <w:rPr>
                <w:rFonts w:ascii="Times New Roman" w:hAnsi="Times New Roman"/>
                <w:iCs/>
                <w:sz w:val="24"/>
                <w:szCs w:val="24"/>
              </w:rPr>
              <w:lastRenderedPageBreak/>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w:t>
            </w:r>
            <w:r w:rsidRPr="00C1233D">
              <w:rPr>
                <w:rFonts w:ascii="Times New Roman" w:hAnsi="Times New Roman"/>
                <w:iCs/>
                <w:sz w:val="24"/>
                <w:szCs w:val="24"/>
              </w:rPr>
              <w:lastRenderedPageBreak/>
              <w:t>профилю специальности) и преддипломной практики, экзамен.</w:t>
            </w:r>
          </w:p>
        </w:tc>
      </w:tr>
      <w:tr w:rsidR="00917EA6" w:rsidRPr="00B26BD5" w14:paraId="622285B7" w14:textId="77777777" w:rsidTr="00EA4617">
        <w:tc>
          <w:tcPr>
            <w:tcW w:w="2852" w:type="dxa"/>
          </w:tcPr>
          <w:p w14:paraId="70FE8202"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lastRenderedPageBreak/>
              <w:t>ОК 2.</w:t>
            </w:r>
            <w:r>
              <w:rPr>
                <w:rFonts w:ascii="Times New Roman" w:hAnsi="Times New Roman"/>
                <w:sz w:val="24"/>
                <w:szCs w:val="24"/>
              </w:rPr>
              <w:t xml:space="preserve"> </w:t>
            </w:r>
            <w:r w:rsidRPr="00EC517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3950" w:type="dxa"/>
          </w:tcPr>
          <w:p w14:paraId="6ECE8846" w14:textId="77777777" w:rsidR="00917EA6" w:rsidRPr="00A64F30" w:rsidRDefault="00917EA6" w:rsidP="00917EA6">
            <w:pPr>
              <w:pStyle w:val="ad"/>
              <w:numPr>
                <w:ilvl w:val="0"/>
                <w:numId w:val="163"/>
              </w:numPr>
              <w:suppressAutoHyphens/>
              <w:ind w:left="301" w:hanging="284"/>
            </w:pPr>
            <w:r>
              <w:t xml:space="preserve">– </w:t>
            </w:r>
            <w:r w:rsidRPr="00A64F30">
              <w:t>использует различные источники,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804" w:type="dxa"/>
          </w:tcPr>
          <w:p w14:paraId="044EE7E2"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4C19DC9B" w14:textId="77777777" w:rsidTr="00EA4617">
        <w:tc>
          <w:tcPr>
            <w:tcW w:w="2852" w:type="dxa"/>
          </w:tcPr>
          <w:p w14:paraId="6170BBA8"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3</w:t>
            </w:r>
            <w:r>
              <w:rPr>
                <w:rFonts w:ascii="Times New Roman" w:hAnsi="Times New Roman"/>
                <w:sz w:val="24"/>
                <w:szCs w:val="24"/>
              </w:rPr>
              <w:t xml:space="preserve"> </w:t>
            </w:r>
            <w:r w:rsidRPr="00EC517F">
              <w:rPr>
                <w:rFonts w:ascii="Times New Roman" w:hAnsi="Times New Roman"/>
                <w:sz w:val="24"/>
                <w:szCs w:val="24"/>
              </w:rPr>
              <w:t>Планировать и реализовывать собственное профессиональное и личностное развитие</w:t>
            </w:r>
          </w:p>
        </w:tc>
        <w:tc>
          <w:tcPr>
            <w:tcW w:w="3950" w:type="dxa"/>
          </w:tcPr>
          <w:p w14:paraId="3CDC17BD" w14:textId="77777777" w:rsidR="00917EA6" w:rsidRPr="00A64F30" w:rsidRDefault="00917EA6" w:rsidP="00917EA6">
            <w:pPr>
              <w:pStyle w:val="ad"/>
              <w:numPr>
                <w:ilvl w:val="0"/>
                <w:numId w:val="163"/>
              </w:numPr>
              <w:suppressAutoHyphens/>
              <w:ind w:left="301" w:hanging="284"/>
            </w:pPr>
            <w:r>
              <w:t xml:space="preserve">– </w:t>
            </w:r>
            <w:r w:rsidRPr="00A64F30">
              <w:t>демонстрирует ответственность за принятые решения;</w:t>
            </w:r>
          </w:p>
          <w:p w14:paraId="6287833A" w14:textId="77777777" w:rsidR="00917EA6" w:rsidRPr="00A64F30" w:rsidRDefault="00917EA6" w:rsidP="00917EA6">
            <w:pPr>
              <w:pStyle w:val="ad"/>
              <w:numPr>
                <w:ilvl w:val="0"/>
                <w:numId w:val="163"/>
              </w:numPr>
              <w:suppressAutoHyphens/>
              <w:ind w:left="301" w:hanging="284"/>
            </w:pPr>
            <w:r>
              <w:t xml:space="preserve">– </w:t>
            </w:r>
            <w:r w:rsidRPr="00A64F30">
              <w:t>проводит</w:t>
            </w:r>
            <w:r>
              <w:t xml:space="preserve"> </w:t>
            </w:r>
            <w:r w:rsidRPr="00A64F30">
              <w:t>самоанализ и коррекцию результатов собственной работы;</w:t>
            </w:r>
          </w:p>
        </w:tc>
        <w:tc>
          <w:tcPr>
            <w:tcW w:w="2804" w:type="dxa"/>
          </w:tcPr>
          <w:p w14:paraId="03C2328C"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4B614A4A" w14:textId="77777777" w:rsidTr="00EA4617">
        <w:tc>
          <w:tcPr>
            <w:tcW w:w="2852" w:type="dxa"/>
          </w:tcPr>
          <w:p w14:paraId="1731058C"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4</w:t>
            </w:r>
            <w:r>
              <w:rPr>
                <w:rFonts w:ascii="Times New Roman" w:hAnsi="Times New Roman"/>
                <w:sz w:val="24"/>
                <w:szCs w:val="24"/>
              </w:rPr>
              <w:t xml:space="preserve"> </w:t>
            </w:r>
            <w:r w:rsidRPr="00EC517F">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3950" w:type="dxa"/>
          </w:tcPr>
          <w:p w14:paraId="4EAE7A2A" w14:textId="77777777" w:rsidR="00917EA6" w:rsidRPr="00A64F30" w:rsidRDefault="00917EA6" w:rsidP="00917EA6">
            <w:pPr>
              <w:pStyle w:val="ad"/>
              <w:numPr>
                <w:ilvl w:val="0"/>
                <w:numId w:val="163"/>
              </w:numPr>
              <w:suppressAutoHyphens/>
              <w:ind w:left="301" w:hanging="284"/>
            </w:pPr>
            <w:r>
              <w:t xml:space="preserve">– </w:t>
            </w:r>
            <w:r w:rsidRPr="00A64F30">
              <w:t>взаимодействует с обучающимися, преподавателями и мастерами в ходе обучения, с руководителями учебной и производственной практик;</w:t>
            </w:r>
          </w:p>
          <w:p w14:paraId="169180D7" w14:textId="77777777" w:rsidR="00917EA6" w:rsidRPr="00A64F30" w:rsidRDefault="00917EA6" w:rsidP="00917EA6">
            <w:pPr>
              <w:pStyle w:val="ad"/>
              <w:numPr>
                <w:ilvl w:val="0"/>
                <w:numId w:val="163"/>
              </w:numPr>
              <w:suppressAutoHyphens/>
              <w:ind w:left="301" w:hanging="284"/>
            </w:pPr>
            <w:r>
              <w:t xml:space="preserve">– </w:t>
            </w:r>
            <w:r w:rsidRPr="00A64F30">
              <w:t>обосновывает анализ работы членов команды (подчиненных);</w:t>
            </w:r>
          </w:p>
        </w:tc>
        <w:tc>
          <w:tcPr>
            <w:tcW w:w="2804" w:type="dxa"/>
          </w:tcPr>
          <w:p w14:paraId="67087AF0"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315BE35A" w14:textId="77777777" w:rsidTr="00EA4617">
        <w:tc>
          <w:tcPr>
            <w:tcW w:w="2852" w:type="dxa"/>
          </w:tcPr>
          <w:p w14:paraId="6E6BD172"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5</w:t>
            </w:r>
            <w:r>
              <w:rPr>
                <w:rFonts w:ascii="Times New Roman" w:hAnsi="Times New Roman"/>
                <w:sz w:val="24"/>
                <w:szCs w:val="24"/>
              </w:rPr>
              <w:t xml:space="preserve"> </w:t>
            </w:r>
            <w:r w:rsidRPr="00EC517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50" w:type="dxa"/>
          </w:tcPr>
          <w:p w14:paraId="394EF714" w14:textId="77777777" w:rsidR="00917EA6" w:rsidRPr="006D7A16" w:rsidRDefault="00917EA6" w:rsidP="00917EA6">
            <w:pPr>
              <w:pStyle w:val="ad"/>
              <w:numPr>
                <w:ilvl w:val="0"/>
                <w:numId w:val="163"/>
              </w:numPr>
              <w:suppressAutoHyphens/>
              <w:ind w:left="301" w:hanging="284"/>
            </w:pPr>
            <w:r w:rsidRPr="001E79AF">
              <w:t>умеет грамотно изъясняться в устной и письменной речи;</w:t>
            </w:r>
          </w:p>
          <w:p w14:paraId="25698D10" w14:textId="77777777" w:rsidR="00917EA6" w:rsidRPr="00AA2404" w:rsidRDefault="00917EA6" w:rsidP="00917EA6">
            <w:pPr>
              <w:pStyle w:val="ad"/>
              <w:numPr>
                <w:ilvl w:val="0"/>
                <w:numId w:val="163"/>
              </w:numPr>
              <w:suppressAutoHyphens/>
              <w:ind w:left="301" w:hanging="284"/>
            </w:pPr>
            <w:r w:rsidRPr="00AA2404">
              <w:t>использует техническую терминологию и правила письменного изложения;</w:t>
            </w:r>
          </w:p>
        </w:tc>
        <w:tc>
          <w:tcPr>
            <w:tcW w:w="2804" w:type="dxa"/>
          </w:tcPr>
          <w:p w14:paraId="5D556DA3"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510C29EC" w14:textId="77777777" w:rsidTr="00EA4617">
        <w:tc>
          <w:tcPr>
            <w:tcW w:w="2852" w:type="dxa"/>
          </w:tcPr>
          <w:p w14:paraId="2D2DC512"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6</w:t>
            </w:r>
            <w:r>
              <w:rPr>
                <w:rFonts w:ascii="Times New Roman" w:hAnsi="Times New Roman"/>
                <w:sz w:val="24"/>
                <w:szCs w:val="24"/>
              </w:rPr>
              <w:t xml:space="preserve"> </w:t>
            </w:r>
            <w:r w:rsidRPr="00EC517F">
              <w:rPr>
                <w:rFonts w:ascii="Times New Roman" w:hAnsi="Times New Roman"/>
                <w:sz w:val="24"/>
                <w:szCs w:val="24"/>
              </w:rPr>
              <w:t xml:space="preserve">Проявлять гражданско-патриотическую позицию, демонстрировать осознанное поведение на </w:t>
            </w:r>
            <w:r w:rsidRPr="00EC517F">
              <w:rPr>
                <w:rFonts w:ascii="Times New Roman" w:hAnsi="Times New Roman"/>
                <w:sz w:val="24"/>
                <w:szCs w:val="24"/>
              </w:rPr>
              <w:lastRenderedPageBreak/>
              <w:t>основе традиционных общечеловеческих ценностей, применять стандарты антикоррупционного поведения.</w:t>
            </w:r>
          </w:p>
        </w:tc>
        <w:tc>
          <w:tcPr>
            <w:tcW w:w="3950" w:type="dxa"/>
          </w:tcPr>
          <w:p w14:paraId="4FEE010E" w14:textId="77777777" w:rsidR="00917EA6" w:rsidRPr="00AA2404" w:rsidRDefault="00917EA6" w:rsidP="00917EA6">
            <w:pPr>
              <w:pStyle w:val="ad"/>
              <w:numPr>
                <w:ilvl w:val="0"/>
                <w:numId w:val="163"/>
              </w:numPr>
              <w:suppressAutoHyphens/>
              <w:ind w:left="301" w:hanging="284"/>
            </w:pPr>
            <w:r w:rsidRPr="00AA2404">
              <w:lastRenderedPageBreak/>
              <w:t>описывает значимость своей специальности;</w:t>
            </w:r>
          </w:p>
          <w:p w14:paraId="78AB54CB" w14:textId="77777777" w:rsidR="00917EA6" w:rsidRPr="00AA2404" w:rsidRDefault="00917EA6" w:rsidP="00917EA6">
            <w:pPr>
              <w:pStyle w:val="ad"/>
              <w:numPr>
                <w:ilvl w:val="0"/>
                <w:numId w:val="163"/>
              </w:numPr>
              <w:suppressAutoHyphens/>
              <w:ind w:left="301" w:hanging="284"/>
            </w:pPr>
            <w:r w:rsidRPr="00AA2404">
              <w:t xml:space="preserve">излагает сущность гражданско-патриотической позиции, общечеловеческих ценностей; </w:t>
            </w:r>
          </w:p>
        </w:tc>
        <w:tc>
          <w:tcPr>
            <w:tcW w:w="2804" w:type="dxa"/>
          </w:tcPr>
          <w:p w14:paraId="5FE0E05D"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w:t>
            </w:r>
            <w:r w:rsidRPr="00C1233D">
              <w:rPr>
                <w:rFonts w:ascii="Times New Roman" w:hAnsi="Times New Roman"/>
                <w:iCs/>
                <w:sz w:val="24"/>
                <w:szCs w:val="24"/>
              </w:rPr>
              <w:lastRenderedPageBreak/>
              <w:t>специальности) и преддипломной практики, экзамен.</w:t>
            </w:r>
          </w:p>
        </w:tc>
      </w:tr>
      <w:tr w:rsidR="00917EA6" w:rsidRPr="00B26BD5" w14:paraId="608909C1" w14:textId="77777777" w:rsidTr="00EA4617">
        <w:tc>
          <w:tcPr>
            <w:tcW w:w="2852" w:type="dxa"/>
          </w:tcPr>
          <w:p w14:paraId="5AB13047"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lastRenderedPageBreak/>
              <w:t>ОК 7</w:t>
            </w:r>
            <w:r>
              <w:rPr>
                <w:rFonts w:ascii="Times New Roman" w:hAnsi="Times New Roman"/>
                <w:sz w:val="24"/>
                <w:szCs w:val="24"/>
              </w:rPr>
              <w:t xml:space="preserve"> </w:t>
            </w:r>
            <w:r w:rsidRPr="00EC517F">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3950" w:type="dxa"/>
          </w:tcPr>
          <w:p w14:paraId="5A96030F" w14:textId="77777777" w:rsidR="00917EA6" w:rsidRPr="00AA2404" w:rsidRDefault="00917EA6" w:rsidP="00917EA6">
            <w:pPr>
              <w:pStyle w:val="ad"/>
              <w:numPr>
                <w:ilvl w:val="0"/>
                <w:numId w:val="163"/>
              </w:numPr>
              <w:suppressAutoHyphens/>
              <w:ind w:left="301" w:hanging="284"/>
            </w:pPr>
            <w:r w:rsidRPr="00AA2404">
              <w:t xml:space="preserve">соблюдает нормы экологической безопасности; </w:t>
            </w:r>
          </w:p>
          <w:p w14:paraId="48004C89" w14:textId="77777777" w:rsidR="00917EA6" w:rsidRPr="006D7A16" w:rsidRDefault="00917EA6" w:rsidP="00917EA6">
            <w:pPr>
              <w:pStyle w:val="2"/>
              <w:keepNext w:val="0"/>
              <w:numPr>
                <w:ilvl w:val="0"/>
                <w:numId w:val="163"/>
              </w:numPr>
              <w:suppressAutoHyphens/>
              <w:spacing w:before="120" w:after="120"/>
              <w:ind w:left="301" w:hanging="284"/>
              <w:rPr>
                <w:rFonts w:ascii="Times New Roman" w:hAnsi="Times New Roman"/>
                <w:b w:val="0"/>
                <w:bCs w:val="0"/>
                <w:i w:val="0"/>
                <w:iCs w:val="0"/>
                <w:sz w:val="24"/>
                <w:szCs w:val="24"/>
              </w:rPr>
            </w:pPr>
            <w:r w:rsidRPr="006D7A16">
              <w:rPr>
                <w:rFonts w:ascii="Times New Roman" w:hAnsi="Times New Roman"/>
                <w:b w:val="0"/>
                <w:bCs w:val="0"/>
                <w:i w:val="0"/>
                <w:iCs w:val="0"/>
                <w:sz w:val="24"/>
                <w:szCs w:val="24"/>
              </w:rPr>
              <w:t>определяет направления ресурсосбережения в рамках профессиональной деятельности по специальности;</w:t>
            </w:r>
          </w:p>
        </w:tc>
        <w:tc>
          <w:tcPr>
            <w:tcW w:w="2804" w:type="dxa"/>
          </w:tcPr>
          <w:p w14:paraId="4E8507CC"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2B14D9B4" w14:textId="77777777" w:rsidTr="00EA4617">
        <w:tc>
          <w:tcPr>
            <w:tcW w:w="2852" w:type="dxa"/>
          </w:tcPr>
          <w:p w14:paraId="0448197E"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8</w:t>
            </w:r>
            <w:r>
              <w:rPr>
                <w:rFonts w:ascii="Times New Roman" w:hAnsi="Times New Roman"/>
                <w:sz w:val="24"/>
                <w:szCs w:val="24"/>
              </w:rPr>
              <w:t xml:space="preserve"> </w:t>
            </w:r>
            <w:r w:rsidRPr="00EC517F">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50" w:type="dxa"/>
          </w:tcPr>
          <w:p w14:paraId="5D06AB39" w14:textId="77777777" w:rsidR="00917EA6" w:rsidRPr="006D7A16" w:rsidRDefault="00917EA6" w:rsidP="00917EA6">
            <w:pPr>
              <w:pStyle w:val="ad"/>
              <w:numPr>
                <w:ilvl w:val="0"/>
                <w:numId w:val="163"/>
              </w:numPr>
              <w:suppressAutoHyphens/>
              <w:ind w:left="301" w:hanging="284"/>
            </w:pPr>
            <w:r w:rsidRPr="006D7A16">
              <w:rPr>
                <w:iCs/>
              </w:rPr>
              <w:t>использует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804" w:type="dxa"/>
          </w:tcPr>
          <w:p w14:paraId="63E3893D"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5F1B6A94" w14:textId="77777777" w:rsidTr="00EA4617">
        <w:tc>
          <w:tcPr>
            <w:tcW w:w="2852" w:type="dxa"/>
          </w:tcPr>
          <w:p w14:paraId="59F0A17C"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9</w:t>
            </w:r>
            <w:r>
              <w:rPr>
                <w:rFonts w:ascii="Times New Roman" w:hAnsi="Times New Roman"/>
                <w:sz w:val="24"/>
                <w:szCs w:val="24"/>
              </w:rPr>
              <w:t xml:space="preserve"> </w:t>
            </w:r>
            <w:r w:rsidRPr="00EC517F">
              <w:rPr>
                <w:rFonts w:ascii="Times New Roman" w:hAnsi="Times New Roman"/>
                <w:sz w:val="24"/>
                <w:szCs w:val="24"/>
              </w:rPr>
              <w:t>Использовать информационные технологии в профессиональной деятельности</w:t>
            </w:r>
          </w:p>
        </w:tc>
        <w:tc>
          <w:tcPr>
            <w:tcW w:w="3950" w:type="dxa"/>
          </w:tcPr>
          <w:p w14:paraId="7F6FFCBE" w14:textId="77777777" w:rsidR="00917EA6" w:rsidRPr="006D7A16" w:rsidRDefault="00917EA6" w:rsidP="00917EA6">
            <w:pPr>
              <w:pStyle w:val="ad"/>
              <w:numPr>
                <w:ilvl w:val="0"/>
                <w:numId w:val="163"/>
              </w:numPr>
              <w:suppressAutoHyphens/>
              <w:ind w:left="301" w:hanging="284"/>
            </w:pPr>
            <w:r w:rsidRPr="006D7A16">
              <w:t>эффективно использует и</w:t>
            </w:r>
            <w:r w:rsidRPr="00A64F30">
              <w:t>нформационно-коммуникационные технологии в профессиональной деятельности согласно формируемым умениям и получаемому практическому опыту.</w:t>
            </w:r>
          </w:p>
        </w:tc>
        <w:tc>
          <w:tcPr>
            <w:tcW w:w="2804" w:type="dxa"/>
          </w:tcPr>
          <w:p w14:paraId="063FF80B"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специальности) и преддипломной практики, экзамен.</w:t>
            </w:r>
          </w:p>
        </w:tc>
      </w:tr>
      <w:tr w:rsidR="00917EA6" w:rsidRPr="00B26BD5" w14:paraId="32363B89" w14:textId="77777777" w:rsidTr="00EA4617">
        <w:tc>
          <w:tcPr>
            <w:tcW w:w="2852" w:type="dxa"/>
          </w:tcPr>
          <w:p w14:paraId="39D48C87" w14:textId="77777777" w:rsidR="00917EA6" w:rsidRPr="00EC517F" w:rsidRDefault="00917EA6" w:rsidP="00EA4617">
            <w:pPr>
              <w:suppressAutoHyphens/>
              <w:spacing w:after="0" w:line="240" w:lineRule="auto"/>
              <w:jc w:val="both"/>
              <w:rPr>
                <w:rFonts w:ascii="Times New Roman" w:hAnsi="Times New Roman"/>
                <w:sz w:val="24"/>
                <w:szCs w:val="24"/>
              </w:rPr>
            </w:pPr>
            <w:r w:rsidRPr="00EC517F">
              <w:rPr>
                <w:rFonts w:ascii="Times New Roman" w:hAnsi="Times New Roman"/>
                <w:sz w:val="24"/>
                <w:szCs w:val="24"/>
              </w:rPr>
              <w:t>ОК 10</w:t>
            </w:r>
            <w:r>
              <w:rPr>
                <w:rFonts w:ascii="Times New Roman" w:hAnsi="Times New Roman"/>
                <w:sz w:val="24"/>
                <w:szCs w:val="24"/>
              </w:rPr>
              <w:t xml:space="preserve"> </w:t>
            </w:r>
            <w:r w:rsidRPr="00EC517F">
              <w:rPr>
                <w:rFonts w:ascii="Times New Roman" w:hAnsi="Times New Roman"/>
                <w:sz w:val="24"/>
                <w:szCs w:val="24"/>
              </w:rPr>
              <w:t>Пользоваться профессиональной документацией на государственном и иностранных языках.</w:t>
            </w:r>
          </w:p>
        </w:tc>
        <w:tc>
          <w:tcPr>
            <w:tcW w:w="3950" w:type="dxa"/>
          </w:tcPr>
          <w:p w14:paraId="2A1FEBF0" w14:textId="77777777" w:rsidR="00917EA6" w:rsidRPr="006D7A16" w:rsidRDefault="00917EA6" w:rsidP="00917EA6">
            <w:pPr>
              <w:pStyle w:val="ad"/>
              <w:numPr>
                <w:ilvl w:val="0"/>
                <w:numId w:val="163"/>
              </w:numPr>
              <w:suppressAutoHyphens/>
              <w:ind w:left="301" w:hanging="284"/>
            </w:pPr>
            <w:r w:rsidRPr="001E79AF">
              <w:t>читает и эффективно использует профессиональную техническую документацию на русском и иностранных языках</w:t>
            </w:r>
          </w:p>
        </w:tc>
        <w:tc>
          <w:tcPr>
            <w:tcW w:w="2804" w:type="dxa"/>
          </w:tcPr>
          <w:p w14:paraId="25AB2850" w14:textId="77777777" w:rsidR="00917EA6" w:rsidRDefault="00917EA6" w:rsidP="00EA4617">
            <w:r w:rsidRPr="00C1233D">
              <w:rPr>
                <w:rFonts w:ascii="Times New Roman" w:hAnsi="Times New Roman"/>
                <w:iCs/>
                <w:sz w:val="24"/>
                <w:szCs w:val="24"/>
              </w:rPr>
              <w:t xml:space="preserve">Экспертное оценивание при выполнении практических   </w:t>
            </w:r>
            <w:proofErr w:type="gramStart"/>
            <w:r w:rsidRPr="00C1233D">
              <w:rPr>
                <w:rFonts w:ascii="Times New Roman" w:hAnsi="Times New Roman"/>
                <w:iCs/>
                <w:sz w:val="24"/>
                <w:szCs w:val="24"/>
              </w:rPr>
              <w:t>работ,  производственных</w:t>
            </w:r>
            <w:proofErr w:type="gramEnd"/>
            <w:r w:rsidRPr="00C1233D">
              <w:rPr>
                <w:rFonts w:ascii="Times New Roman" w:hAnsi="Times New Roman"/>
                <w:iCs/>
                <w:sz w:val="24"/>
                <w:szCs w:val="24"/>
              </w:rPr>
              <w:t xml:space="preserve"> (по профилю специальности) и преддипломной практики, экзамен.</w:t>
            </w:r>
          </w:p>
        </w:tc>
      </w:tr>
    </w:tbl>
    <w:p w14:paraId="6596D2A1" w14:textId="77777777" w:rsidR="00B16538" w:rsidRDefault="00B16538" w:rsidP="00C41E77"/>
    <w:p w14:paraId="661B5EDA" w14:textId="77777777" w:rsidR="00B16538" w:rsidRPr="00C41E77" w:rsidRDefault="00B16538" w:rsidP="00C41E77"/>
    <w:p w14:paraId="4312AE68" w14:textId="77777777" w:rsidR="00EC517F" w:rsidRPr="0000464A" w:rsidRDefault="00EC517F" w:rsidP="00EC517F">
      <w:pPr>
        <w:rPr>
          <w:rFonts w:ascii="Times New Roman" w:hAnsi="Times New Roman"/>
          <w:sz w:val="24"/>
          <w:szCs w:val="24"/>
        </w:rPr>
      </w:pPr>
    </w:p>
    <w:p w14:paraId="3EB9A41F" w14:textId="77777777" w:rsidR="00EC517F" w:rsidRPr="0000464A" w:rsidRDefault="00EC517F" w:rsidP="00EC517F">
      <w:pPr>
        <w:rPr>
          <w:rFonts w:ascii="Times New Roman" w:hAnsi="Times New Roman"/>
          <w:bCs/>
          <w:sz w:val="24"/>
          <w:szCs w:val="24"/>
        </w:rPr>
      </w:pPr>
    </w:p>
    <w:p w14:paraId="72DA1904" w14:textId="77777777" w:rsidR="00EC517F" w:rsidRDefault="00EC517F" w:rsidP="009D66E9">
      <w:pPr>
        <w:jc w:val="right"/>
        <w:rPr>
          <w:rFonts w:ascii="Times New Roman" w:hAnsi="Times New Roman"/>
          <w:sz w:val="24"/>
          <w:szCs w:val="24"/>
        </w:rPr>
      </w:pPr>
    </w:p>
    <w:p w14:paraId="2617BCC4" w14:textId="4E62A950" w:rsidR="00EC517F" w:rsidRPr="00C66BF3" w:rsidRDefault="00691EFA" w:rsidP="00EC517F">
      <w:pPr>
        <w:spacing w:after="0" w:line="240" w:lineRule="auto"/>
        <w:jc w:val="right"/>
        <w:rPr>
          <w:rFonts w:ascii="Times New Roman" w:hAnsi="Times New Roman"/>
          <w:b/>
          <w:bCs/>
          <w:iCs/>
          <w:sz w:val="24"/>
          <w:szCs w:val="24"/>
        </w:rPr>
      </w:pPr>
      <w:r>
        <w:rPr>
          <w:rFonts w:ascii="Times New Roman" w:hAnsi="Times New Roman"/>
          <w:b/>
          <w:bCs/>
          <w:iCs/>
          <w:sz w:val="24"/>
          <w:szCs w:val="24"/>
        </w:rPr>
        <w:t>П</w:t>
      </w:r>
      <w:r w:rsidR="00EC517F" w:rsidRPr="00C66BF3">
        <w:rPr>
          <w:rFonts w:ascii="Times New Roman" w:hAnsi="Times New Roman"/>
          <w:b/>
          <w:bCs/>
          <w:iCs/>
          <w:sz w:val="24"/>
          <w:szCs w:val="24"/>
        </w:rPr>
        <w:t>риложение 1</w:t>
      </w:r>
      <w:r w:rsidR="009515B6">
        <w:rPr>
          <w:rFonts w:ascii="Times New Roman" w:hAnsi="Times New Roman"/>
          <w:b/>
          <w:bCs/>
          <w:iCs/>
          <w:sz w:val="24"/>
          <w:szCs w:val="24"/>
        </w:rPr>
        <w:t>.4.</w:t>
      </w:r>
    </w:p>
    <w:p w14:paraId="77B17D2C" w14:textId="77777777" w:rsidR="00EC517F" w:rsidRPr="00C66BF3" w:rsidRDefault="00EC517F" w:rsidP="00EC517F">
      <w:pPr>
        <w:spacing w:after="0" w:line="240" w:lineRule="auto"/>
        <w:jc w:val="right"/>
        <w:rPr>
          <w:rFonts w:ascii="Times New Roman" w:hAnsi="Times New Roman"/>
          <w:b/>
          <w:i/>
          <w:sz w:val="24"/>
          <w:szCs w:val="24"/>
        </w:rPr>
      </w:pPr>
      <w:r w:rsidRPr="00C66BF3">
        <w:rPr>
          <w:rFonts w:ascii="Times New Roman" w:hAnsi="Times New Roman"/>
          <w:sz w:val="24"/>
          <w:szCs w:val="24"/>
        </w:rPr>
        <w:t xml:space="preserve">к ПООП по </w:t>
      </w:r>
      <w:r w:rsidRPr="00C66BF3">
        <w:rPr>
          <w:rFonts w:ascii="Times New Roman" w:hAnsi="Times New Roman"/>
          <w:i/>
          <w:sz w:val="24"/>
          <w:szCs w:val="24"/>
        </w:rPr>
        <w:t>специальности</w:t>
      </w:r>
    </w:p>
    <w:p w14:paraId="6F1BF63F" w14:textId="77777777" w:rsidR="00EC517F" w:rsidRPr="00C66BF3" w:rsidRDefault="00EC517F" w:rsidP="00EC517F">
      <w:pPr>
        <w:spacing w:after="0" w:line="240" w:lineRule="auto"/>
        <w:jc w:val="right"/>
        <w:rPr>
          <w:rFonts w:ascii="Times New Roman" w:hAnsi="Times New Roman"/>
          <w:b/>
          <w:i/>
          <w:sz w:val="24"/>
          <w:szCs w:val="24"/>
        </w:rPr>
      </w:pPr>
      <w:r w:rsidRPr="00C66BF3">
        <w:rPr>
          <w:rFonts w:ascii="Times New Roman" w:hAnsi="Times New Roman"/>
          <w:b/>
          <w:i/>
          <w:sz w:val="24"/>
          <w:szCs w:val="24"/>
          <w:u w:val="single"/>
        </w:rPr>
        <w:t>05.02.0</w:t>
      </w:r>
      <w:r w:rsidR="004D178C">
        <w:rPr>
          <w:rFonts w:ascii="Times New Roman" w:hAnsi="Times New Roman"/>
          <w:b/>
          <w:i/>
          <w:sz w:val="24"/>
          <w:szCs w:val="24"/>
          <w:u w:val="single"/>
        </w:rPr>
        <w:t>3</w:t>
      </w:r>
      <w:r w:rsidRPr="00C66BF3">
        <w:rPr>
          <w:rFonts w:ascii="Times New Roman" w:hAnsi="Times New Roman"/>
          <w:b/>
          <w:i/>
          <w:sz w:val="24"/>
          <w:szCs w:val="24"/>
          <w:u w:val="single"/>
        </w:rPr>
        <w:t xml:space="preserve"> «Метеорология</w:t>
      </w:r>
    </w:p>
    <w:p w14:paraId="1EC2B311" w14:textId="77777777" w:rsidR="00EC517F" w:rsidRPr="00C66BF3" w:rsidRDefault="00EC517F" w:rsidP="00EC517F">
      <w:pPr>
        <w:spacing w:after="0" w:line="240" w:lineRule="auto"/>
        <w:jc w:val="right"/>
        <w:rPr>
          <w:rFonts w:ascii="Times New Roman" w:hAnsi="Times New Roman"/>
          <w:i/>
          <w:sz w:val="24"/>
          <w:szCs w:val="24"/>
          <w:vertAlign w:val="superscript"/>
        </w:rPr>
      </w:pPr>
      <w:r w:rsidRPr="00C66BF3">
        <w:rPr>
          <w:rFonts w:ascii="Times New Roman" w:hAnsi="Times New Roman"/>
          <w:i/>
          <w:sz w:val="24"/>
          <w:szCs w:val="24"/>
          <w:vertAlign w:val="superscript"/>
        </w:rPr>
        <w:t>Код и наименование профессии/специальности</w:t>
      </w:r>
    </w:p>
    <w:p w14:paraId="2E5C6779" w14:textId="77777777" w:rsidR="00EC517F" w:rsidRDefault="00EC517F" w:rsidP="00EC517F">
      <w:pPr>
        <w:jc w:val="center"/>
        <w:rPr>
          <w:rFonts w:ascii="Times New Roman" w:hAnsi="Times New Roman"/>
          <w:b/>
          <w:i/>
          <w:sz w:val="24"/>
          <w:szCs w:val="24"/>
        </w:rPr>
      </w:pPr>
    </w:p>
    <w:p w14:paraId="29FA4DB2" w14:textId="77777777" w:rsidR="00EC517F" w:rsidRDefault="00EC517F" w:rsidP="00EC517F">
      <w:pPr>
        <w:jc w:val="center"/>
        <w:rPr>
          <w:rFonts w:ascii="Times New Roman" w:hAnsi="Times New Roman"/>
          <w:b/>
          <w:i/>
          <w:sz w:val="24"/>
          <w:szCs w:val="24"/>
        </w:rPr>
      </w:pPr>
    </w:p>
    <w:p w14:paraId="02837D1C" w14:textId="77777777" w:rsidR="00EC517F" w:rsidRDefault="00EC517F" w:rsidP="00EC517F">
      <w:pPr>
        <w:jc w:val="center"/>
        <w:rPr>
          <w:rFonts w:ascii="Times New Roman" w:hAnsi="Times New Roman"/>
          <w:b/>
          <w:i/>
          <w:sz w:val="24"/>
          <w:szCs w:val="24"/>
        </w:rPr>
      </w:pPr>
    </w:p>
    <w:p w14:paraId="09634DAD" w14:textId="77777777" w:rsidR="00EC517F" w:rsidRDefault="00EC517F" w:rsidP="00EC517F">
      <w:pPr>
        <w:jc w:val="center"/>
        <w:rPr>
          <w:rFonts w:ascii="Times New Roman" w:hAnsi="Times New Roman"/>
          <w:b/>
          <w:i/>
          <w:sz w:val="24"/>
          <w:szCs w:val="24"/>
        </w:rPr>
      </w:pPr>
    </w:p>
    <w:p w14:paraId="41A7A9A9" w14:textId="77777777" w:rsidR="00EC517F" w:rsidRDefault="00EC517F" w:rsidP="00EC517F">
      <w:pPr>
        <w:jc w:val="center"/>
        <w:rPr>
          <w:rFonts w:ascii="Times New Roman" w:hAnsi="Times New Roman"/>
          <w:b/>
          <w:i/>
          <w:sz w:val="24"/>
          <w:szCs w:val="24"/>
        </w:rPr>
      </w:pPr>
    </w:p>
    <w:p w14:paraId="582491A0" w14:textId="77777777" w:rsidR="00EC517F" w:rsidRDefault="00EC517F" w:rsidP="00EC517F">
      <w:pPr>
        <w:jc w:val="center"/>
        <w:rPr>
          <w:rFonts w:ascii="Times New Roman" w:hAnsi="Times New Roman"/>
          <w:b/>
          <w:i/>
          <w:sz w:val="24"/>
          <w:szCs w:val="24"/>
        </w:rPr>
      </w:pPr>
    </w:p>
    <w:p w14:paraId="0DF37E7F" w14:textId="77777777" w:rsidR="00EC517F" w:rsidRDefault="00EC517F" w:rsidP="00EC517F">
      <w:pPr>
        <w:jc w:val="center"/>
        <w:rPr>
          <w:rFonts w:ascii="Times New Roman" w:hAnsi="Times New Roman"/>
          <w:b/>
          <w:i/>
          <w:sz w:val="24"/>
          <w:szCs w:val="24"/>
        </w:rPr>
      </w:pPr>
    </w:p>
    <w:p w14:paraId="514879AB" w14:textId="77777777" w:rsidR="00EC517F" w:rsidRDefault="00EC517F" w:rsidP="00EC517F">
      <w:pPr>
        <w:jc w:val="center"/>
        <w:rPr>
          <w:rFonts w:ascii="Times New Roman" w:hAnsi="Times New Roman"/>
          <w:b/>
          <w:i/>
          <w:sz w:val="24"/>
          <w:szCs w:val="24"/>
        </w:rPr>
      </w:pPr>
    </w:p>
    <w:p w14:paraId="6470836A" w14:textId="77777777" w:rsidR="00EC517F" w:rsidRDefault="00EC517F" w:rsidP="00EC517F">
      <w:pPr>
        <w:jc w:val="center"/>
        <w:rPr>
          <w:rFonts w:ascii="Times New Roman" w:hAnsi="Times New Roman"/>
          <w:b/>
          <w:sz w:val="24"/>
          <w:szCs w:val="24"/>
        </w:rPr>
      </w:pPr>
      <w:r w:rsidRPr="00F23471">
        <w:rPr>
          <w:rFonts w:ascii="Times New Roman" w:hAnsi="Times New Roman"/>
          <w:b/>
          <w:color w:val="000000"/>
          <w:sz w:val="24"/>
          <w:szCs w:val="24"/>
        </w:rPr>
        <w:t>ПРИМЕРНАЯ РАБОЧАЯ</w:t>
      </w:r>
      <w:r>
        <w:rPr>
          <w:rFonts w:ascii="Times New Roman" w:hAnsi="Times New Roman"/>
          <w:b/>
          <w:color w:val="000000"/>
          <w:sz w:val="24"/>
          <w:szCs w:val="24"/>
        </w:rPr>
        <w:t xml:space="preserve"> ПРОГРАММА</w:t>
      </w:r>
      <w:r>
        <w:rPr>
          <w:rFonts w:ascii="Times New Roman" w:hAnsi="Times New Roman"/>
          <w:b/>
          <w:sz w:val="24"/>
          <w:szCs w:val="24"/>
        </w:rPr>
        <w:t xml:space="preserve"> ПРОФЕССИОНАЛЬНОГО МОДУЛЯ</w:t>
      </w:r>
    </w:p>
    <w:p w14:paraId="4B6E61BC" w14:textId="77777777" w:rsidR="00EC517F" w:rsidRDefault="00EC517F" w:rsidP="00EC517F">
      <w:pPr>
        <w:jc w:val="center"/>
        <w:rPr>
          <w:rFonts w:ascii="Times New Roman" w:hAnsi="Times New Roman"/>
          <w:b/>
          <w:sz w:val="24"/>
          <w:szCs w:val="24"/>
          <w:u w:val="single"/>
        </w:rPr>
      </w:pPr>
    </w:p>
    <w:p w14:paraId="64A8362C" w14:textId="77777777" w:rsidR="00EC517F" w:rsidRPr="00854AF4" w:rsidRDefault="00EC517F" w:rsidP="00EC517F">
      <w:pPr>
        <w:spacing w:after="0"/>
        <w:jc w:val="center"/>
        <w:rPr>
          <w:rFonts w:ascii="Times New Roman" w:hAnsi="Times New Roman"/>
          <w:b/>
          <w:sz w:val="24"/>
          <w:szCs w:val="24"/>
        </w:rPr>
      </w:pPr>
      <w:r w:rsidRPr="00854AF4">
        <w:rPr>
          <w:rFonts w:ascii="Times New Roman" w:hAnsi="Times New Roman"/>
          <w:b/>
          <w:sz w:val="24"/>
          <w:szCs w:val="24"/>
        </w:rPr>
        <w:t xml:space="preserve">«ПМ 04. </w:t>
      </w:r>
      <w:r w:rsidRPr="00854AF4">
        <w:rPr>
          <w:rFonts w:ascii="Times New Roman" w:hAnsi="Times New Roman"/>
          <w:b/>
          <w:iCs/>
          <w:sz w:val="28"/>
          <w:szCs w:val="28"/>
        </w:rPr>
        <w:t>Обеспечение современных потребностей основных хозяйственных отраслей в климатической продукции и информации</w:t>
      </w:r>
      <w:r w:rsidRPr="00854AF4">
        <w:rPr>
          <w:rFonts w:ascii="Times New Roman" w:hAnsi="Times New Roman"/>
          <w:b/>
          <w:sz w:val="24"/>
          <w:szCs w:val="24"/>
        </w:rPr>
        <w:t>»</w:t>
      </w:r>
    </w:p>
    <w:p w14:paraId="24331DC3" w14:textId="77777777" w:rsidR="00EC517F" w:rsidRDefault="00EC517F" w:rsidP="00EC517F">
      <w:pPr>
        <w:jc w:val="center"/>
        <w:rPr>
          <w:rFonts w:ascii="Times New Roman" w:hAnsi="Times New Roman"/>
          <w:i/>
          <w:sz w:val="28"/>
          <w:szCs w:val="28"/>
          <w:vertAlign w:val="superscript"/>
        </w:rPr>
      </w:pPr>
      <w:r>
        <w:rPr>
          <w:rFonts w:ascii="Times New Roman" w:hAnsi="Times New Roman"/>
          <w:i/>
          <w:sz w:val="28"/>
          <w:szCs w:val="28"/>
          <w:vertAlign w:val="superscript"/>
        </w:rPr>
        <w:t>Индекс и наименование профессионального модуля</w:t>
      </w:r>
    </w:p>
    <w:p w14:paraId="58098B45" w14:textId="77777777" w:rsidR="00EC517F" w:rsidRDefault="00EC517F" w:rsidP="00EC517F">
      <w:pPr>
        <w:jc w:val="center"/>
        <w:rPr>
          <w:rFonts w:ascii="Times New Roman" w:hAnsi="Times New Roman"/>
          <w:b/>
          <w:i/>
          <w:sz w:val="24"/>
          <w:szCs w:val="24"/>
        </w:rPr>
      </w:pPr>
    </w:p>
    <w:p w14:paraId="0130B036" w14:textId="77777777" w:rsidR="00EC517F" w:rsidRDefault="00EC517F" w:rsidP="00EC517F">
      <w:pPr>
        <w:jc w:val="center"/>
        <w:rPr>
          <w:rFonts w:ascii="Times New Roman" w:hAnsi="Times New Roman"/>
          <w:b/>
          <w:i/>
          <w:sz w:val="24"/>
          <w:szCs w:val="24"/>
        </w:rPr>
      </w:pPr>
    </w:p>
    <w:p w14:paraId="43E4A870" w14:textId="77777777" w:rsidR="00EC517F" w:rsidRDefault="00EC517F" w:rsidP="00EC517F">
      <w:pPr>
        <w:jc w:val="center"/>
        <w:rPr>
          <w:rFonts w:ascii="Times New Roman" w:hAnsi="Times New Roman"/>
          <w:b/>
          <w:i/>
          <w:sz w:val="24"/>
          <w:szCs w:val="24"/>
        </w:rPr>
      </w:pPr>
    </w:p>
    <w:p w14:paraId="361E9998" w14:textId="77777777" w:rsidR="00EC517F" w:rsidRDefault="00EC517F" w:rsidP="00EC517F">
      <w:pPr>
        <w:jc w:val="center"/>
        <w:rPr>
          <w:rFonts w:ascii="Times New Roman" w:hAnsi="Times New Roman"/>
          <w:b/>
          <w:i/>
          <w:sz w:val="24"/>
          <w:szCs w:val="24"/>
        </w:rPr>
      </w:pPr>
    </w:p>
    <w:p w14:paraId="4EF73768" w14:textId="77777777" w:rsidR="00EC517F" w:rsidRDefault="00EC517F" w:rsidP="00F3348B">
      <w:pPr>
        <w:rPr>
          <w:rFonts w:ascii="Times New Roman" w:hAnsi="Times New Roman"/>
          <w:b/>
          <w:i/>
          <w:sz w:val="24"/>
          <w:szCs w:val="24"/>
        </w:rPr>
      </w:pPr>
    </w:p>
    <w:p w14:paraId="7D156CCA" w14:textId="77777777" w:rsidR="00EC517F" w:rsidRDefault="00EC517F" w:rsidP="00EC517F">
      <w:pPr>
        <w:jc w:val="center"/>
        <w:rPr>
          <w:rFonts w:ascii="Times New Roman" w:hAnsi="Times New Roman"/>
          <w:b/>
          <w:i/>
          <w:sz w:val="24"/>
          <w:szCs w:val="24"/>
        </w:rPr>
      </w:pPr>
    </w:p>
    <w:p w14:paraId="39FB83AF" w14:textId="77777777" w:rsidR="00EC517F" w:rsidRDefault="00EC517F" w:rsidP="00EC517F">
      <w:pPr>
        <w:jc w:val="center"/>
        <w:rPr>
          <w:rFonts w:ascii="Times New Roman" w:hAnsi="Times New Roman"/>
          <w:b/>
          <w:i/>
          <w:sz w:val="24"/>
          <w:szCs w:val="24"/>
        </w:rPr>
      </w:pPr>
    </w:p>
    <w:p w14:paraId="00F7A59F" w14:textId="77777777" w:rsidR="00EC517F" w:rsidRDefault="00EC517F" w:rsidP="00EC517F">
      <w:pPr>
        <w:jc w:val="center"/>
        <w:rPr>
          <w:rFonts w:ascii="Times New Roman" w:hAnsi="Times New Roman"/>
          <w:b/>
          <w:i/>
          <w:sz w:val="24"/>
          <w:szCs w:val="24"/>
        </w:rPr>
      </w:pPr>
    </w:p>
    <w:p w14:paraId="72705E28" w14:textId="67E60255" w:rsidR="00EC517F" w:rsidRPr="00C41E77" w:rsidRDefault="00EC517F" w:rsidP="00EC517F">
      <w:pPr>
        <w:jc w:val="center"/>
        <w:rPr>
          <w:rFonts w:ascii="Times New Roman" w:hAnsi="Times New Roman"/>
          <w:b/>
          <w:iCs/>
          <w:sz w:val="24"/>
          <w:szCs w:val="24"/>
        </w:rPr>
      </w:pPr>
      <w:r w:rsidRPr="00C41E77">
        <w:rPr>
          <w:rFonts w:ascii="Times New Roman" w:hAnsi="Times New Roman"/>
          <w:b/>
          <w:bCs/>
          <w:iCs/>
          <w:sz w:val="24"/>
          <w:szCs w:val="24"/>
        </w:rPr>
        <w:t>202</w:t>
      </w:r>
      <w:r w:rsidR="00C41E77" w:rsidRPr="00C41E77">
        <w:rPr>
          <w:rFonts w:ascii="Times New Roman" w:hAnsi="Times New Roman"/>
          <w:b/>
          <w:bCs/>
          <w:iCs/>
          <w:sz w:val="24"/>
          <w:szCs w:val="24"/>
        </w:rPr>
        <w:t>2</w:t>
      </w:r>
      <w:r w:rsidRPr="00C41E77">
        <w:rPr>
          <w:rFonts w:ascii="Times New Roman" w:hAnsi="Times New Roman"/>
          <w:b/>
          <w:bCs/>
          <w:iCs/>
          <w:sz w:val="24"/>
          <w:szCs w:val="24"/>
        </w:rPr>
        <w:t xml:space="preserve"> г.</w:t>
      </w:r>
    </w:p>
    <w:p w14:paraId="5BD909D5" w14:textId="77777777" w:rsidR="00EC517F" w:rsidRDefault="00EC517F" w:rsidP="00EC517F">
      <w:pPr>
        <w:spacing w:after="0"/>
        <w:rPr>
          <w:rFonts w:ascii="Times New Roman" w:hAnsi="Times New Roman"/>
          <w:b/>
          <w:i/>
          <w:sz w:val="24"/>
          <w:szCs w:val="24"/>
        </w:rPr>
        <w:sectPr w:rsidR="00EC517F" w:rsidSect="00F62953">
          <w:pgSz w:w="11907" w:h="16840"/>
          <w:pgMar w:top="1134" w:right="850" w:bottom="1134" w:left="1701" w:header="709" w:footer="709" w:gutter="0"/>
          <w:cols w:space="720"/>
          <w:docGrid w:linePitch="299"/>
        </w:sectPr>
      </w:pPr>
    </w:p>
    <w:p w14:paraId="305B2066" w14:textId="77777777" w:rsidR="00EC517F" w:rsidRDefault="00EC517F" w:rsidP="00EC517F">
      <w:pPr>
        <w:jc w:val="center"/>
        <w:rPr>
          <w:rFonts w:ascii="Times New Roman" w:hAnsi="Times New Roman"/>
          <w:b/>
          <w:i/>
          <w:sz w:val="24"/>
          <w:szCs w:val="24"/>
        </w:rPr>
      </w:pPr>
      <w:r>
        <w:rPr>
          <w:rFonts w:ascii="Times New Roman" w:hAnsi="Times New Roman"/>
          <w:b/>
          <w:i/>
          <w:sz w:val="24"/>
          <w:szCs w:val="24"/>
        </w:rPr>
        <w:lastRenderedPageBreak/>
        <w:t>СОДЕРЖАНИЕ</w:t>
      </w:r>
    </w:p>
    <w:p w14:paraId="32F6B1BC" w14:textId="77777777" w:rsidR="00EC517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14:paraId="08BD33A5" w14:textId="77777777" w:rsidTr="00EC517F">
        <w:tc>
          <w:tcPr>
            <w:tcW w:w="7501" w:type="dxa"/>
            <w:hideMark/>
          </w:tcPr>
          <w:p w14:paraId="3D0D5A7B" w14:textId="77777777" w:rsidR="00EC517F" w:rsidRPr="00410760" w:rsidRDefault="00EC517F" w:rsidP="002847A9">
            <w:pPr>
              <w:pStyle w:val="ad"/>
              <w:numPr>
                <w:ilvl w:val="1"/>
                <w:numId w:val="37"/>
              </w:numPr>
              <w:suppressAutoHyphens/>
              <w:rPr>
                <w:b/>
              </w:rPr>
            </w:pPr>
            <w:r w:rsidRPr="00410760">
              <w:rPr>
                <w:b/>
              </w:rPr>
              <w:t xml:space="preserve">ОБЩАЯ ХАРАКТЕРИСТИКА </w:t>
            </w:r>
            <w:r w:rsidRPr="00410760">
              <w:rPr>
                <w:b/>
                <w:color w:val="000000"/>
              </w:rPr>
              <w:t xml:space="preserve">ПРИМЕРНОЙ РАБОЧЕЙ </w:t>
            </w:r>
            <w:r w:rsidRPr="00410760">
              <w:rPr>
                <w:b/>
              </w:rPr>
              <w:t>ПРОГРАММЫ ПРОФЕССИОНАЛЬНОГО МОДУЛЯ</w:t>
            </w:r>
          </w:p>
        </w:tc>
        <w:tc>
          <w:tcPr>
            <w:tcW w:w="1854" w:type="dxa"/>
          </w:tcPr>
          <w:p w14:paraId="4454EAB6" w14:textId="77777777" w:rsidR="00EC517F" w:rsidRDefault="00EC517F" w:rsidP="00EC517F">
            <w:pPr>
              <w:jc w:val="center"/>
              <w:rPr>
                <w:rFonts w:ascii="Times New Roman" w:hAnsi="Times New Roman"/>
                <w:b/>
                <w:sz w:val="24"/>
                <w:szCs w:val="24"/>
              </w:rPr>
            </w:pPr>
          </w:p>
        </w:tc>
      </w:tr>
      <w:tr w:rsidR="00EC517F" w14:paraId="28CD25CD" w14:textId="77777777" w:rsidTr="00EC517F">
        <w:tc>
          <w:tcPr>
            <w:tcW w:w="7501" w:type="dxa"/>
            <w:hideMark/>
          </w:tcPr>
          <w:p w14:paraId="5D72E727" w14:textId="77777777" w:rsidR="00EC517F" w:rsidRPr="00E82883" w:rsidRDefault="00EC517F" w:rsidP="002847A9">
            <w:pPr>
              <w:pStyle w:val="ad"/>
              <w:numPr>
                <w:ilvl w:val="1"/>
                <w:numId w:val="37"/>
              </w:numPr>
              <w:suppressAutoHyphens/>
              <w:rPr>
                <w:b/>
              </w:rPr>
            </w:pPr>
            <w:r w:rsidRPr="00E82883">
              <w:rPr>
                <w:b/>
              </w:rPr>
              <w:t>СТРУКТУРА И СОДЕРЖАНИЕ ПРОФЕССИОНАЛЬНОГО МОДУЛЯ</w:t>
            </w:r>
          </w:p>
          <w:p w14:paraId="1C1AB570" w14:textId="77777777" w:rsidR="00EC517F" w:rsidRPr="00E82883" w:rsidRDefault="00EC517F" w:rsidP="002847A9">
            <w:pPr>
              <w:pStyle w:val="ad"/>
              <w:numPr>
                <w:ilvl w:val="1"/>
                <w:numId w:val="37"/>
              </w:numPr>
              <w:suppressAutoHyphens/>
              <w:rPr>
                <w:b/>
              </w:rPr>
            </w:pPr>
            <w:r w:rsidRPr="00E82883">
              <w:rPr>
                <w:b/>
              </w:rPr>
              <w:t>УСЛОВИЯ РЕАЛИЗАЦИИ ПРОФЕССИОНАЛЬНОГО МОДУЛЯ</w:t>
            </w:r>
          </w:p>
        </w:tc>
        <w:tc>
          <w:tcPr>
            <w:tcW w:w="1854" w:type="dxa"/>
          </w:tcPr>
          <w:p w14:paraId="47AF3D3D" w14:textId="77777777" w:rsidR="00EC517F" w:rsidRDefault="00EC517F" w:rsidP="00EC517F">
            <w:pPr>
              <w:jc w:val="center"/>
              <w:rPr>
                <w:rFonts w:ascii="Times New Roman" w:hAnsi="Times New Roman"/>
                <w:b/>
                <w:sz w:val="24"/>
                <w:szCs w:val="24"/>
              </w:rPr>
            </w:pPr>
          </w:p>
        </w:tc>
      </w:tr>
      <w:tr w:rsidR="00EC517F" w14:paraId="7074AFCB" w14:textId="77777777" w:rsidTr="00EC517F">
        <w:tc>
          <w:tcPr>
            <w:tcW w:w="7501" w:type="dxa"/>
          </w:tcPr>
          <w:p w14:paraId="612FFEBD" w14:textId="77777777" w:rsidR="00EC517F" w:rsidRPr="00E82883" w:rsidRDefault="00EC517F" w:rsidP="002847A9">
            <w:pPr>
              <w:pStyle w:val="ad"/>
              <w:numPr>
                <w:ilvl w:val="1"/>
                <w:numId w:val="37"/>
              </w:numPr>
              <w:suppressAutoHyphens/>
              <w:rPr>
                <w:b/>
              </w:rPr>
            </w:pPr>
            <w:r w:rsidRPr="00E82883">
              <w:rPr>
                <w:b/>
              </w:rPr>
              <w:t>КОНТРОЛЬ И ОЦЕНКА РЕЗУЛЬТАТОВ ОСВОЕНИЯ ПРОФЕССИОНАЛЬНОГО МОДУЛЯ</w:t>
            </w:r>
          </w:p>
          <w:p w14:paraId="094C8DA0" w14:textId="77777777" w:rsidR="00EC517F" w:rsidRDefault="00EC517F" w:rsidP="00EC517F">
            <w:pPr>
              <w:suppressAutoHyphens/>
              <w:rPr>
                <w:rFonts w:ascii="Times New Roman" w:hAnsi="Times New Roman"/>
                <w:b/>
                <w:sz w:val="24"/>
                <w:szCs w:val="24"/>
              </w:rPr>
            </w:pPr>
          </w:p>
        </w:tc>
        <w:tc>
          <w:tcPr>
            <w:tcW w:w="1854" w:type="dxa"/>
          </w:tcPr>
          <w:p w14:paraId="58E1FB5B" w14:textId="77777777" w:rsidR="00EC517F" w:rsidRDefault="00EC517F" w:rsidP="00EC517F">
            <w:pPr>
              <w:jc w:val="center"/>
              <w:rPr>
                <w:rFonts w:ascii="Times New Roman" w:hAnsi="Times New Roman"/>
                <w:b/>
                <w:sz w:val="24"/>
                <w:szCs w:val="24"/>
              </w:rPr>
            </w:pPr>
          </w:p>
        </w:tc>
      </w:tr>
    </w:tbl>
    <w:p w14:paraId="4788E180"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693FD4EC" w14:textId="77777777" w:rsidR="00F3348B" w:rsidRDefault="00F3348B" w:rsidP="00EC517F">
      <w:pPr>
        <w:spacing w:after="0"/>
        <w:jc w:val="center"/>
        <w:rPr>
          <w:rFonts w:ascii="Times New Roman" w:hAnsi="Times New Roman"/>
          <w:b/>
          <w:sz w:val="24"/>
          <w:szCs w:val="24"/>
        </w:rPr>
      </w:pPr>
    </w:p>
    <w:p w14:paraId="50D85160" w14:textId="77777777" w:rsidR="00EC517F" w:rsidRDefault="00EC517F" w:rsidP="00EC517F">
      <w:pPr>
        <w:spacing w:after="0"/>
        <w:jc w:val="center"/>
        <w:rPr>
          <w:rFonts w:ascii="Times New Roman" w:hAnsi="Times New Roman"/>
          <w:b/>
          <w:sz w:val="24"/>
          <w:szCs w:val="24"/>
        </w:rPr>
      </w:pPr>
      <w:r>
        <w:rPr>
          <w:rFonts w:ascii="Times New Roman" w:hAnsi="Times New Roman"/>
          <w:b/>
          <w:sz w:val="24"/>
          <w:szCs w:val="24"/>
        </w:rPr>
        <w:t xml:space="preserve">1. ОБЩАЯ ХАРАКТЕРИСТИКА </w:t>
      </w:r>
      <w:r>
        <w:rPr>
          <w:rFonts w:ascii="Times New Roman" w:hAnsi="Times New Roman"/>
          <w:b/>
          <w:color w:val="000000"/>
          <w:sz w:val="24"/>
          <w:szCs w:val="24"/>
        </w:rPr>
        <w:t>ПРИМЕРНОЙ РАБОЧЕЙ ПРОГРАММЫ</w:t>
      </w:r>
    </w:p>
    <w:p w14:paraId="15B6C271" w14:textId="77777777" w:rsidR="00EC517F" w:rsidRDefault="00EC517F" w:rsidP="00EC517F">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1F4E387A" w14:textId="77777777" w:rsidR="00EC517F" w:rsidRPr="000710B6" w:rsidRDefault="00EC517F" w:rsidP="00EC517F">
      <w:pPr>
        <w:spacing w:after="0" w:line="240" w:lineRule="auto"/>
        <w:jc w:val="center"/>
        <w:rPr>
          <w:rFonts w:ascii="Times New Roman" w:hAnsi="Times New Roman"/>
          <w:b/>
          <w:sz w:val="24"/>
          <w:szCs w:val="24"/>
        </w:rPr>
      </w:pPr>
      <w:r w:rsidRPr="000710B6">
        <w:rPr>
          <w:rFonts w:ascii="Times New Roman" w:hAnsi="Times New Roman"/>
          <w:b/>
          <w:sz w:val="24"/>
          <w:szCs w:val="24"/>
        </w:rPr>
        <w:t>«</w:t>
      </w:r>
      <w:r w:rsidRPr="000710B6">
        <w:rPr>
          <w:rFonts w:ascii="Times New Roman" w:hAnsi="Times New Roman"/>
          <w:b/>
          <w:sz w:val="24"/>
          <w:szCs w:val="24"/>
          <w:u w:val="single"/>
        </w:rPr>
        <w:t xml:space="preserve">ПМ </w:t>
      </w:r>
      <w:r>
        <w:rPr>
          <w:rFonts w:ascii="Times New Roman" w:hAnsi="Times New Roman"/>
          <w:b/>
          <w:sz w:val="24"/>
          <w:szCs w:val="24"/>
          <w:u w:val="single"/>
        </w:rPr>
        <w:t>04</w:t>
      </w:r>
      <w:r w:rsidRPr="000710B6">
        <w:rPr>
          <w:rFonts w:ascii="Times New Roman" w:hAnsi="Times New Roman"/>
          <w:b/>
          <w:sz w:val="24"/>
          <w:szCs w:val="24"/>
          <w:u w:val="single"/>
        </w:rPr>
        <w:t xml:space="preserve">. </w:t>
      </w:r>
      <w:r>
        <w:rPr>
          <w:rFonts w:ascii="Times New Roman" w:hAnsi="Times New Roman"/>
          <w:b/>
          <w:iCs/>
          <w:sz w:val="24"/>
          <w:szCs w:val="24"/>
          <w:u w:val="single"/>
        </w:rPr>
        <w:t>Обеспечение современных потребностей основных хозяйственных отраслей в климатической продукции и информации</w:t>
      </w:r>
      <w:r w:rsidRPr="000710B6">
        <w:rPr>
          <w:rFonts w:ascii="Times New Roman" w:hAnsi="Times New Roman"/>
          <w:b/>
          <w:sz w:val="24"/>
          <w:szCs w:val="24"/>
          <w:u w:val="single"/>
        </w:rPr>
        <w:t>»</w:t>
      </w:r>
    </w:p>
    <w:p w14:paraId="16D9687B" w14:textId="77777777" w:rsidR="00EC517F" w:rsidRPr="000E3B68" w:rsidRDefault="00EC517F" w:rsidP="00EC517F">
      <w:pPr>
        <w:spacing w:line="240" w:lineRule="auto"/>
        <w:jc w:val="center"/>
        <w:rPr>
          <w:rFonts w:ascii="Times New Roman" w:hAnsi="Times New Roman"/>
          <w:sz w:val="24"/>
          <w:szCs w:val="24"/>
          <w:vertAlign w:val="superscript"/>
        </w:rPr>
      </w:pPr>
      <w:r w:rsidRPr="000E3B68">
        <w:rPr>
          <w:rFonts w:ascii="Times New Roman" w:hAnsi="Times New Roman"/>
          <w:sz w:val="24"/>
          <w:szCs w:val="24"/>
          <w:vertAlign w:val="superscript"/>
        </w:rPr>
        <w:t>код и наименование модуля</w:t>
      </w:r>
    </w:p>
    <w:p w14:paraId="2D89E717" w14:textId="77777777" w:rsidR="00EC517F" w:rsidRDefault="00EC517F" w:rsidP="00EC517F">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1E731DDF" w14:textId="77777777" w:rsidR="00EC517F" w:rsidRDefault="00EC517F" w:rsidP="00EC517F">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Pr="00723F2C">
        <w:rPr>
          <w:rFonts w:ascii="Times New Roman" w:hAnsi="Times New Roman"/>
          <w:b/>
          <w:iCs/>
          <w:sz w:val="24"/>
          <w:szCs w:val="28"/>
        </w:rPr>
        <w:t>Специализированное климатическое обслуживание отраслей экономики</w:t>
      </w:r>
      <w:r>
        <w:rPr>
          <w:rFonts w:ascii="Times New Roman" w:hAnsi="Times New Roman"/>
          <w:sz w:val="24"/>
          <w:szCs w:val="24"/>
        </w:rPr>
        <w:t xml:space="preserve"> и соответствующие ему общие и профессиональные компетенции:</w:t>
      </w:r>
    </w:p>
    <w:p w14:paraId="414DB68C" w14:textId="77777777" w:rsidR="00EC517F" w:rsidRDefault="00EC517F" w:rsidP="00EC517F">
      <w:pPr>
        <w:suppressAutoHyphens/>
        <w:spacing w:after="0" w:line="240" w:lineRule="auto"/>
        <w:ind w:firstLine="709"/>
        <w:jc w:val="both"/>
        <w:rPr>
          <w:rFonts w:ascii="Times New Roman" w:hAnsi="Times New Roman"/>
          <w:sz w:val="24"/>
          <w:szCs w:val="24"/>
        </w:rPr>
      </w:pPr>
    </w:p>
    <w:p w14:paraId="5D60FE16" w14:textId="77777777" w:rsidR="00F3348B" w:rsidRDefault="00EC517F" w:rsidP="002847A9">
      <w:pPr>
        <w:numPr>
          <w:ilvl w:val="2"/>
          <w:numId w:val="137"/>
        </w:numPr>
        <w:spacing w:after="0" w:line="240" w:lineRule="auto"/>
        <w:jc w:val="both"/>
        <w:rPr>
          <w:rFonts w:ascii="Times New Roman" w:hAnsi="Times New Roman"/>
          <w:sz w:val="24"/>
          <w:szCs w:val="24"/>
        </w:rPr>
      </w:pPr>
      <w:r>
        <w:rPr>
          <w:rFonts w:ascii="Times New Roman" w:hAnsi="Times New Roman"/>
          <w:sz w:val="24"/>
          <w:szCs w:val="24"/>
        </w:rPr>
        <w:t>Перечень общих компетенций</w:t>
      </w:r>
      <w:r w:rsidR="00F3348B">
        <w:rPr>
          <w:rStyle w:val="ab"/>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8552"/>
      </w:tblGrid>
      <w:tr w:rsidR="00F3348B" w:rsidRPr="005020E4" w14:paraId="49866FFE" w14:textId="77777777" w:rsidTr="00525640">
        <w:tc>
          <w:tcPr>
            <w:tcW w:w="559" w:type="pct"/>
            <w:tcBorders>
              <w:top w:val="single" w:sz="4" w:space="0" w:color="auto"/>
              <w:left w:val="single" w:sz="4" w:space="0" w:color="auto"/>
              <w:bottom w:val="single" w:sz="4" w:space="0" w:color="auto"/>
              <w:right w:val="single" w:sz="4" w:space="0" w:color="auto"/>
            </w:tcBorders>
            <w:hideMark/>
          </w:tcPr>
          <w:p w14:paraId="6D007B0A" w14:textId="77777777" w:rsidR="00F3348B" w:rsidRPr="00F3348B" w:rsidRDefault="00F3348B" w:rsidP="00525640">
            <w:pPr>
              <w:pStyle w:val="2"/>
              <w:spacing w:before="0" w:after="0"/>
              <w:jc w:val="center"/>
              <w:rPr>
                <w:rStyle w:val="af"/>
                <w:rFonts w:ascii="Times New Roman" w:hAnsi="Times New Roman"/>
                <w:sz w:val="24"/>
                <w:szCs w:val="24"/>
              </w:rPr>
            </w:pPr>
            <w:r w:rsidRPr="00F3348B">
              <w:rPr>
                <w:rStyle w:val="af"/>
                <w:rFonts w:ascii="Times New Roman" w:hAnsi="Times New Roman"/>
                <w:sz w:val="24"/>
                <w:szCs w:val="24"/>
              </w:rPr>
              <w:t>Код</w:t>
            </w:r>
          </w:p>
        </w:tc>
        <w:tc>
          <w:tcPr>
            <w:tcW w:w="4441" w:type="pct"/>
            <w:tcBorders>
              <w:top w:val="single" w:sz="4" w:space="0" w:color="auto"/>
              <w:left w:val="single" w:sz="4" w:space="0" w:color="auto"/>
              <w:bottom w:val="single" w:sz="4" w:space="0" w:color="auto"/>
              <w:right w:val="single" w:sz="4" w:space="0" w:color="auto"/>
            </w:tcBorders>
            <w:hideMark/>
          </w:tcPr>
          <w:p w14:paraId="467D21CC" w14:textId="77777777" w:rsidR="00F3348B" w:rsidRPr="00F3348B" w:rsidRDefault="00F3348B" w:rsidP="00525640">
            <w:pPr>
              <w:pStyle w:val="2"/>
              <w:spacing w:before="0" w:after="0"/>
              <w:jc w:val="center"/>
              <w:rPr>
                <w:rStyle w:val="af"/>
                <w:rFonts w:ascii="Times New Roman" w:hAnsi="Times New Roman"/>
                <w:sz w:val="24"/>
                <w:szCs w:val="24"/>
              </w:rPr>
            </w:pPr>
            <w:r w:rsidRPr="00F3348B">
              <w:rPr>
                <w:rStyle w:val="af"/>
                <w:rFonts w:ascii="Times New Roman" w:hAnsi="Times New Roman"/>
                <w:sz w:val="24"/>
                <w:szCs w:val="24"/>
              </w:rPr>
              <w:t>Наименование общих компетенций</w:t>
            </w:r>
          </w:p>
        </w:tc>
      </w:tr>
      <w:tr w:rsidR="00F3348B" w:rsidRPr="005020E4" w14:paraId="62199368" w14:textId="77777777" w:rsidTr="00525640">
        <w:trPr>
          <w:trHeight w:val="621"/>
        </w:trPr>
        <w:tc>
          <w:tcPr>
            <w:tcW w:w="559" w:type="pct"/>
            <w:tcBorders>
              <w:top w:val="single" w:sz="4" w:space="0" w:color="auto"/>
              <w:left w:val="single" w:sz="4" w:space="0" w:color="auto"/>
              <w:bottom w:val="single" w:sz="4" w:space="0" w:color="auto"/>
              <w:right w:val="single" w:sz="4" w:space="0" w:color="auto"/>
            </w:tcBorders>
            <w:hideMark/>
          </w:tcPr>
          <w:p w14:paraId="458337CB"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1.</w:t>
            </w:r>
          </w:p>
        </w:tc>
        <w:tc>
          <w:tcPr>
            <w:tcW w:w="4441" w:type="pct"/>
            <w:tcBorders>
              <w:top w:val="single" w:sz="4" w:space="0" w:color="auto"/>
              <w:left w:val="single" w:sz="4" w:space="0" w:color="auto"/>
              <w:bottom w:val="single" w:sz="4" w:space="0" w:color="auto"/>
              <w:right w:val="single" w:sz="4" w:space="0" w:color="auto"/>
            </w:tcBorders>
            <w:hideMark/>
          </w:tcPr>
          <w:p w14:paraId="56003C63" w14:textId="77777777" w:rsidR="00F3348B" w:rsidRPr="00F3348B" w:rsidRDefault="00F3348B" w:rsidP="00525640">
            <w:pPr>
              <w:pStyle w:val="2"/>
              <w:spacing w:before="0" w:after="0"/>
              <w:jc w:val="both"/>
              <w:rPr>
                <w:rStyle w:val="af"/>
                <w:rFonts w:ascii="Times New Roman" w:hAnsi="Times New Roman"/>
                <w:b w:val="0"/>
                <w:iCs w:val="0"/>
                <w:sz w:val="24"/>
                <w:szCs w:val="24"/>
              </w:rPr>
            </w:pPr>
            <w:r w:rsidRPr="00F3348B">
              <w:rPr>
                <w:rFonts w:ascii="Times New Roman" w:hAnsi="Times New Roman"/>
                <w:b w:val="0"/>
                <w:i w:val="0"/>
                <w:sz w:val="24"/>
                <w:szCs w:val="24"/>
              </w:rPr>
              <w:t xml:space="preserve">Выбирать способы решения задач профессиональной деятельности применительно к различным контекстам. </w:t>
            </w:r>
          </w:p>
        </w:tc>
      </w:tr>
      <w:tr w:rsidR="00F3348B" w:rsidRPr="005020E4" w14:paraId="6B16467E" w14:textId="77777777" w:rsidTr="00525640">
        <w:tc>
          <w:tcPr>
            <w:tcW w:w="559" w:type="pct"/>
            <w:tcBorders>
              <w:top w:val="single" w:sz="4" w:space="0" w:color="auto"/>
              <w:left w:val="single" w:sz="4" w:space="0" w:color="auto"/>
              <w:bottom w:val="single" w:sz="4" w:space="0" w:color="auto"/>
              <w:right w:val="single" w:sz="4" w:space="0" w:color="auto"/>
            </w:tcBorders>
          </w:tcPr>
          <w:p w14:paraId="0A38D6C6"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2.</w:t>
            </w:r>
          </w:p>
        </w:tc>
        <w:tc>
          <w:tcPr>
            <w:tcW w:w="4441" w:type="pct"/>
            <w:tcBorders>
              <w:top w:val="single" w:sz="4" w:space="0" w:color="auto"/>
              <w:left w:val="single" w:sz="4" w:space="0" w:color="auto"/>
              <w:bottom w:val="single" w:sz="4" w:space="0" w:color="auto"/>
              <w:right w:val="single" w:sz="4" w:space="0" w:color="auto"/>
            </w:tcBorders>
          </w:tcPr>
          <w:p w14:paraId="4194232D" w14:textId="77777777" w:rsidR="00F3348B" w:rsidRPr="00F3348B" w:rsidRDefault="00F3348B" w:rsidP="00525640">
            <w:pPr>
              <w:pStyle w:val="2"/>
              <w:spacing w:before="0" w:after="0"/>
              <w:jc w:val="both"/>
              <w:rPr>
                <w:rFonts w:ascii="Times New Roman" w:hAnsi="Times New Roman"/>
                <w:b w:val="0"/>
                <w:i w:val="0"/>
                <w:sz w:val="24"/>
                <w:szCs w:val="24"/>
              </w:rPr>
            </w:pPr>
            <w:r w:rsidRPr="00F3348B">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F3348B" w:rsidRPr="005020E4" w14:paraId="617BAFC2" w14:textId="77777777" w:rsidTr="00525640">
        <w:tc>
          <w:tcPr>
            <w:tcW w:w="559" w:type="pct"/>
            <w:tcBorders>
              <w:top w:val="single" w:sz="4" w:space="0" w:color="auto"/>
              <w:left w:val="single" w:sz="4" w:space="0" w:color="auto"/>
              <w:bottom w:val="single" w:sz="4" w:space="0" w:color="auto"/>
              <w:right w:val="single" w:sz="4" w:space="0" w:color="auto"/>
            </w:tcBorders>
          </w:tcPr>
          <w:p w14:paraId="509B451C"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3.</w:t>
            </w:r>
          </w:p>
        </w:tc>
        <w:tc>
          <w:tcPr>
            <w:tcW w:w="4441" w:type="pct"/>
            <w:tcBorders>
              <w:top w:val="single" w:sz="4" w:space="0" w:color="auto"/>
              <w:left w:val="single" w:sz="4" w:space="0" w:color="auto"/>
              <w:bottom w:val="single" w:sz="4" w:space="0" w:color="auto"/>
              <w:right w:val="single" w:sz="4" w:space="0" w:color="auto"/>
            </w:tcBorders>
          </w:tcPr>
          <w:p w14:paraId="6FB72E64" w14:textId="77777777" w:rsidR="00F3348B" w:rsidRPr="00F3348B" w:rsidRDefault="00F3348B" w:rsidP="00525640">
            <w:pPr>
              <w:pStyle w:val="2"/>
              <w:spacing w:before="0" w:after="0"/>
              <w:jc w:val="both"/>
              <w:rPr>
                <w:rFonts w:ascii="Times New Roman" w:hAnsi="Times New Roman"/>
                <w:b w:val="0"/>
                <w:i w:val="0"/>
                <w:sz w:val="24"/>
                <w:szCs w:val="24"/>
              </w:rPr>
            </w:pPr>
            <w:r w:rsidRPr="00F3348B">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F3348B" w:rsidRPr="005020E4" w14:paraId="49AF3489" w14:textId="77777777" w:rsidTr="00525640">
        <w:tc>
          <w:tcPr>
            <w:tcW w:w="559" w:type="pct"/>
            <w:tcBorders>
              <w:top w:val="single" w:sz="4" w:space="0" w:color="auto"/>
              <w:left w:val="single" w:sz="4" w:space="0" w:color="auto"/>
              <w:bottom w:val="single" w:sz="4" w:space="0" w:color="auto"/>
              <w:right w:val="single" w:sz="4" w:space="0" w:color="auto"/>
            </w:tcBorders>
          </w:tcPr>
          <w:p w14:paraId="61128203"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4.</w:t>
            </w:r>
          </w:p>
        </w:tc>
        <w:tc>
          <w:tcPr>
            <w:tcW w:w="4441" w:type="pct"/>
            <w:tcBorders>
              <w:top w:val="single" w:sz="4" w:space="0" w:color="auto"/>
              <w:left w:val="single" w:sz="4" w:space="0" w:color="auto"/>
              <w:bottom w:val="single" w:sz="4" w:space="0" w:color="auto"/>
              <w:right w:val="single" w:sz="4" w:space="0" w:color="auto"/>
            </w:tcBorders>
          </w:tcPr>
          <w:p w14:paraId="1E129372" w14:textId="77777777" w:rsidR="00F3348B" w:rsidRPr="00F3348B" w:rsidRDefault="00F3348B" w:rsidP="00525640">
            <w:pPr>
              <w:pStyle w:val="2"/>
              <w:spacing w:before="0" w:after="0"/>
              <w:jc w:val="both"/>
              <w:rPr>
                <w:rFonts w:ascii="Times New Roman" w:hAnsi="Times New Roman"/>
                <w:b w:val="0"/>
                <w:i w:val="0"/>
                <w:sz w:val="24"/>
                <w:szCs w:val="24"/>
              </w:rPr>
            </w:pPr>
            <w:r w:rsidRPr="00F3348B">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F3348B" w:rsidRPr="005020E4" w14:paraId="196AB7A1" w14:textId="77777777" w:rsidTr="00525640">
        <w:tc>
          <w:tcPr>
            <w:tcW w:w="559" w:type="pct"/>
            <w:tcBorders>
              <w:top w:val="single" w:sz="4" w:space="0" w:color="auto"/>
              <w:left w:val="single" w:sz="4" w:space="0" w:color="auto"/>
              <w:bottom w:val="single" w:sz="4" w:space="0" w:color="auto"/>
              <w:right w:val="single" w:sz="4" w:space="0" w:color="auto"/>
            </w:tcBorders>
          </w:tcPr>
          <w:p w14:paraId="617F477B"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5.</w:t>
            </w:r>
          </w:p>
        </w:tc>
        <w:tc>
          <w:tcPr>
            <w:tcW w:w="4441" w:type="pct"/>
            <w:tcBorders>
              <w:top w:val="single" w:sz="4" w:space="0" w:color="auto"/>
              <w:left w:val="single" w:sz="4" w:space="0" w:color="auto"/>
              <w:bottom w:val="single" w:sz="4" w:space="0" w:color="auto"/>
              <w:right w:val="single" w:sz="4" w:space="0" w:color="auto"/>
            </w:tcBorders>
          </w:tcPr>
          <w:p w14:paraId="6AE6201C" w14:textId="77777777" w:rsidR="00F3348B" w:rsidRPr="00F3348B" w:rsidRDefault="00F3348B" w:rsidP="00525640">
            <w:pPr>
              <w:pStyle w:val="2"/>
              <w:spacing w:before="0" w:after="0"/>
              <w:jc w:val="both"/>
              <w:rPr>
                <w:rFonts w:ascii="Times New Roman" w:hAnsi="Times New Roman"/>
                <w:b w:val="0"/>
                <w:i w:val="0"/>
                <w:sz w:val="24"/>
                <w:szCs w:val="24"/>
              </w:rPr>
            </w:pPr>
            <w:r w:rsidRPr="00F3348B">
              <w:rPr>
                <w:rFonts w:ascii="Times New Roman" w:hAnsi="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3348B" w:rsidRPr="005020E4" w14:paraId="71DF52DE" w14:textId="77777777" w:rsidTr="00525640">
        <w:tc>
          <w:tcPr>
            <w:tcW w:w="559" w:type="pct"/>
            <w:tcBorders>
              <w:top w:val="single" w:sz="4" w:space="0" w:color="auto"/>
              <w:left w:val="single" w:sz="4" w:space="0" w:color="auto"/>
              <w:bottom w:val="single" w:sz="4" w:space="0" w:color="auto"/>
              <w:right w:val="single" w:sz="4" w:space="0" w:color="auto"/>
            </w:tcBorders>
          </w:tcPr>
          <w:p w14:paraId="2E134CDE"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6.</w:t>
            </w:r>
          </w:p>
        </w:tc>
        <w:tc>
          <w:tcPr>
            <w:tcW w:w="4441" w:type="pct"/>
            <w:tcBorders>
              <w:top w:val="single" w:sz="4" w:space="0" w:color="auto"/>
              <w:left w:val="single" w:sz="4" w:space="0" w:color="auto"/>
              <w:bottom w:val="single" w:sz="4" w:space="0" w:color="auto"/>
              <w:right w:val="single" w:sz="4" w:space="0" w:color="auto"/>
            </w:tcBorders>
          </w:tcPr>
          <w:p w14:paraId="3578AF06" w14:textId="77777777" w:rsidR="00F3348B" w:rsidRPr="00F3348B" w:rsidRDefault="00F3348B" w:rsidP="00525640">
            <w:pPr>
              <w:pStyle w:val="2"/>
              <w:spacing w:before="0" w:after="0"/>
              <w:jc w:val="both"/>
              <w:rPr>
                <w:rFonts w:ascii="Times New Roman" w:hAnsi="Times New Roman"/>
                <w:b w:val="0"/>
                <w:i w:val="0"/>
                <w:sz w:val="24"/>
                <w:szCs w:val="24"/>
              </w:rPr>
            </w:pPr>
            <w:r w:rsidRPr="00F3348B">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F3348B" w:rsidRPr="005020E4" w14:paraId="2AEC224B" w14:textId="77777777" w:rsidTr="00525640">
        <w:tc>
          <w:tcPr>
            <w:tcW w:w="559" w:type="pct"/>
            <w:tcBorders>
              <w:top w:val="single" w:sz="4" w:space="0" w:color="auto"/>
              <w:left w:val="single" w:sz="4" w:space="0" w:color="auto"/>
              <w:bottom w:val="single" w:sz="4" w:space="0" w:color="auto"/>
              <w:right w:val="single" w:sz="4" w:space="0" w:color="auto"/>
            </w:tcBorders>
          </w:tcPr>
          <w:p w14:paraId="1F7AF8C0"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7.</w:t>
            </w:r>
          </w:p>
        </w:tc>
        <w:tc>
          <w:tcPr>
            <w:tcW w:w="4441" w:type="pct"/>
            <w:tcBorders>
              <w:top w:val="single" w:sz="4" w:space="0" w:color="auto"/>
              <w:left w:val="single" w:sz="4" w:space="0" w:color="auto"/>
              <w:bottom w:val="single" w:sz="4" w:space="0" w:color="auto"/>
              <w:right w:val="single" w:sz="4" w:space="0" w:color="auto"/>
            </w:tcBorders>
          </w:tcPr>
          <w:p w14:paraId="4BA59905" w14:textId="77777777" w:rsidR="00F3348B" w:rsidRPr="00F3348B" w:rsidRDefault="00F3348B" w:rsidP="00525640">
            <w:pPr>
              <w:pStyle w:val="2"/>
              <w:spacing w:before="0" w:after="0"/>
              <w:jc w:val="both"/>
              <w:rPr>
                <w:rFonts w:ascii="Times New Roman" w:hAnsi="Times New Roman"/>
                <w:b w:val="0"/>
                <w:i w:val="0"/>
                <w:sz w:val="24"/>
                <w:szCs w:val="24"/>
              </w:rPr>
            </w:pPr>
            <w:r w:rsidRPr="00F3348B">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F3348B" w:rsidRPr="005020E4" w14:paraId="6585B36C" w14:textId="77777777" w:rsidTr="00525640">
        <w:tc>
          <w:tcPr>
            <w:tcW w:w="559" w:type="pct"/>
            <w:tcBorders>
              <w:top w:val="single" w:sz="4" w:space="0" w:color="auto"/>
              <w:left w:val="single" w:sz="4" w:space="0" w:color="auto"/>
              <w:bottom w:val="single" w:sz="4" w:space="0" w:color="auto"/>
              <w:right w:val="single" w:sz="4" w:space="0" w:color="auto"/>
            </w:tcBorders>
          </w:tcPr>
          <w:p w14:paraId="3FEC6A0B"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8.</w:t>
            </w:r>
          </w:p>
        </w:tc>
        <w:tc>
          <w:tcPr>
            <w:tcW w:w="4441" w:type="pct"/>
            <w:tcBorders>
              <w:top w:val="single" w:sz="4" w:space="0" w:color="auto"/>
              <w:left w:val="single" w:sz="4" w:space="0" w:color="auto"/>
              <w:bottom w:val="single" w:sz="4" w:space="0" w:color="auto"/>
              <w:right w:val="single" w:sz="4" w:space="0" w:color="auto"/>
            </w:tcBorders>
          </w:tcPr>
          <w:p w14:paraId="6BACF6D1" w14:textId="77777777" w:rsidR="00F3348B" w:rsidRPr="00F3348B" w:rsidRDefault="00F3348B" w:rsidP="00525640">
            <w:pPr>
              <w:pStyle w:val="2"/>
              <w:spacing w:before="0" w:after="0"/>
              <w:jc w:val="both"/>
              <w:rPr>
                <w:rFonts w:ascii="Times New Roman" w:hAnsi="Times New Roman"/>
                <w:b w:val="0"/>
                <w:i w:val="0"/>
                <w:sz w:val="24"/>
                <w:szCs w:val="24"/>
              </w:rPr>
            </w:pPr>
            <w:r w:rsidRPr="00F3348B">
              <w:rPr>
                <w:rFonts w:ascii="Times New Roman" w:hAnsi="Times New Roman"/>
                <w:b w:val="0"/>
                <w:i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3348B" w:rsidRPr="005020E4" w14:paraId="79FAA70E" w14:textId="77777777" w:rsidTr="00525640">
        <w:tc>
          <w:tcPr>
            <w:tcW w:w="559" w:type="pct"/>
            <w:tcBorders>
              <w:top w:val="single" w:sz="4" w:space="0" w:color="auto"/>
              <w:left w:val="single" w:sz="4" w:space="0" w:color="auto"/>
              <w:bottom w:val="single" w:sz="4" w:space="0" w:color="auto"/>
              <w:right w:val="single" w:sz="4" w:space="0" w:color="auto"/>
            </w:tcBorders>
            <w:hideMark/>
          </w:tcPr>
          <w:p w14:paraId="55412E0B" w14:textId="77777777" w:rsidR="00F3348B" w:rsidRPr="00F3348B" w:rsidRDefault="00F3348B" w:rsidP="00525640">
            <w:pPr>
              <w:pStyle w:val="2"/>
              <w:spacing w:before="0" w:after="0"/>
              <w:jc w:val="center"/>
              <w:rPr>
                <w:rStyle w:val="af"/>
                <w:rFonts w:ascii="Times New Roman" w:hAnsi="Times New Roman"/>
                <w:b w:val="0"/>
                <w:iCs w:val="0"/>
                <w:sz w:val="24"/>
                <w:szCs w:val="24"/>
              </w:rPr>
            </w:pPr>
            <w:r w:rsidRPr="00F3348B">
              <w:rPr>
                <w:rStyle w:val="af"/>
                <w:rFonts w:ascii="Times New Roman" w:hAnsi="Times New Roman"/>
                <w:b w:val="0"/>
                <w:iCs w:val="0"/>
                <w:sz w:val="24"/>
                <w:szCs w:val="24"/>
              </w:rPr>
              <w:t>ОК 9.</w:t>
            </w:r>
          </w:p>
        </w:tc>
        <w:tc>
          <w:tcPr>
            <w:tcW w:w="4441" w:type="pct"/>
            <w:tcBorders>
              <w:top w:val="single" w:sz="4" w:space="0" w:color="auto"/>
              <w:left w:val="single" w:sz="4" w:space="0" w:color="auto"/>
              <w:bottom w:val="single" w:sz="4" w:space="0" w:color="auto"/>
              <w:right w:val="single" w:sz="4" w:space="0" w:color="auto"/>
            </w:tcBorders>
            <w:hideMark/>
          </w:tcPr>
          <w:p w14:paraId="409046D8" w14:textId="77777777" w:rsidR="00F3348B" w:rsidRPr="00F3348B" w:rsidRDefault="00F3348B" w:rsidP="00525640">
            <w:pPr>
              <w:pStyle w:val="2"/>
              <w:spacing w:before="0" w:after="0"/>
              <w:jc w:val="both"/>
              <w:rPr>
                <w:rStyle w:val="af"/>
                <w:rFonts w:ascii="Times New Roman" w:hAnsi="Times New Roman"/>
                <w:b w:val="0"/>
                <w:sz w:val="24"/>
                <w:szCs w:val="24"/>
              </w:rPr>
            </w:pPr>
            <w:r w:rsidRPr="00F3348B">
              <w:rPr>
                <w:rFonts w:ascii="Times New Roman" w:hAnsi="Times New Roman"/>
                <w:b w:val="0"/>
                <w:i w:val="0"/>
                <w:sz w:val="24"/>
                <w:szCs w:val="24"/>
              </w:rPr>
              <w:t>Использовать информационные технологии в профессиональной деятельности</w:t>
            </w:r>
          </w:p>
        </w:tc>
      </w:tr>
      <w:tr w:rsidR="00F3348B" w:rsidRPr="005020E4" w14:paraId="2A8847E3" w14:textId="77777777" w:rsidTr="00525640">
        <w:trPr>
          <w:trHeight w:val="502"/>
        </w:trPr>
        <w:tc>
          <w:tcPr>
            <w:tcW w:w="559" w:type="pct"/>
            <w:tcBorders>
              <w:top w:val="single" w:sz="4" w:space="0" w:color="auto"/>
              <w:left w:val="single" w:sz="4" w:space="0" w:color="auto"/>
              <w:bottom w:val="single" w:sz="4" w:space="0" w:color="auto"/>
              <w:right w:val="single" w:sz="4" w:space="0" w:color="auto"/>
            </w:tcBorders>
            <w:hideMark/>
          </w:tcPr>
          <w:p w14:paraId="1FE7B515" w14:textId="77777777" w:rsidR="00F3348B" w:rsidRPr="00F3348B" w:rsidRDefault="00F3348B" w:rsidP="00525640">
            <w:pPr>
              <w:pStyle w:val="2"/>
              <w:spacing w:before="0" w:after="0"/>
              <w:jc w:val="center"/>
              <w:rPr>
                <w:rStyle w:val="af"/>
                <w:rFonts w:ascii="Times New Roman" w:hAnsi="Times New Roman"/>
                <w:b w:val="0"/>
                <w:iCs w:val="0"/>
                <w:sz w:val="24"/>
                <w:szCs w:val="24"/>
              </w:rPr>
            </w:pPr>
          </w:p>
          <w:p w14:paraId="171A96D0" w14:textId="77777777" w:rsidR="00F3348B" w:rsidRPr="00F3348B" w:rsidRDefault="00F3348B" w:rsidP="00525640">
            <w:pPr>
              <w:rPr>
                <w:rFonts w:ascii="Times New Roman" w:hAnsi="Times New Roman"/>
                <w:sz w:val="24"/>
                <w:szCs w:val="24"/>
              </w:rPr>
            </w:pPr>
            <w:r w:rsidRPr="00F3348B">
              <w:rPr>
                <w:rFonts w:ascii="Times New Roman" w:hAnsi="Times New Roman"/>
                <w:sz w:val="24"/>
                <w:szCs w:val="24"/>
              </w:rPr>
              <w:t>ОК 10.</w:t>
            </w:r>
          </w:p>
        </w:tc>
        <w:tc>
          <w:tcPr>
            <w:tcW w:w="4441" w:type="pct"/>
            <w:tcBorders>
              <w:top w:val="single" w:sz="4" w:space="0" w:color="auto"/>
              <w:left w:val="single" w:sz="4" w:space="0" w:color="auto"/>
              <w:bottom w:val="single" w:sz="4" w:space="0" w:color="auto"/>
              <w:right w:val="single" w:sz="4" w:space="0" w:color="auto"/>
            </w:tcBorders>
            <w:hideMark/>
          </w:tcPr>
          <w:p w14:paraId="7218552B" w14:textId="77777777" w:rsidR="00F3348B" w:rsidRPr="00F3348B" w:rsidRDefault="00F3348B" w:rsidP="00525640">
            <w:pPr>
              <w:pStyle w:val="2"/>
              <w:spacing w:before="0" w:after="0"/>
              <w:jc w:val="both"/>
              <w:rPr>
                <w:rFonts w:ascii="Times New Roman" w:hAnsi="Times New Roman"/>
                <w:b w:val="0"/>
                <w:i w:val="0"/>
                <w:sz w:val="24"/>
                <w:szCs w:val="24"/>
              </w:rPr>
            </w:pPr>
            <w:r w:rsidRPr="00F3348B">
              <w:rPr>
                <w:rFonts w:ascii="Times New Roman" w:hAnsi="Times New Roman"/>
                <w:b w:val="0"/>
                <w:i w:val="0"/>
                <w:sz w:val="24"/>
                <w:szCs w:val="24"/>
              </w:rPr>
              <w:t>Пользоваться профессиональной документацией на государственном и иностранных языках.</w:t>
            </w:r>
          </w:p>
        </w:tc>
      </w:tr>
    </w:tbl>
    <w:p w14:paraId="493A8D48" w14:textId="77777777" w:rsidR="00F3348B" w:rsidRDefault="00F3348B" w:rsidP="002847A9">
      <w:pPr>
        <w:pStyle w:val="2"/>
        <w:numPr>
          <w:ilvl w:val="2"/>
          <w:numId w:val="137"/>
        </w:numPr>
        <w:spacing w:before="0" w:after="0"/>
        <w:jc w:val="both"/>
        <w:rPr>
          <w:rStyle w:val="af"/>
          <w:rFonts w:ascii="Times New Roman" w:hAnsi="Times New Roman"/>
          <w:b w:val="0"/>
          <w:sz w:val="24"/>
          <w:szCs w:val="24"/>
        </w:rPr>
      </w:pPr>
      <w:r w:rsidRPr="00F3348B">
        <w:rPr>
          <w:rStyle w:val="af"/>
          <w:rFonts w:ascii="Times New Roman" w:hAnsi="Times New Roman"/>
          <w:b w:val="0"/>
          <w:sz w:val="24"/>
          <w:szCs w:val="24"/>
        </w:rPr>
        <w:t>Перече</w:t>
      </w:r>
      <w:r>
        <w:rPr>
          <w:rStyle w:val="af"/>
          <w:rFonts w:ascii="Times New Roman" w:hAnsi="Times New Roman"/>
          <w:b w:val="0"/>
          <w:sz w:val="24"/>
          <w:szCs w:val="24"/>
        </w:rPr>
        <w:t>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118"/>
      </w:tblGrid>
      <w:tr w:rsidR="00F3348B" w:rsidRPr="00F3348B" w14:paraId="7A644E49" w14:textId="77777777" w:rsidTr="00F62953">
        <w:tc>
          <w:tcPr>
            <w:tcW w:w="1526" w:type="dxa"/>
            <w:tcBorders>
              <w:top w:val="single" w:sz="4" w:space="0" w:color="auto"/>
              <w:left w:val="single" w:sz="4" w:space="0" w:color="auto"/>
              <w:bottom w:val="single" w:sz="4" w:space="0" w:color="auto"/>
              <w:right w:val="single" w:sz="4" w:space="0" w:color="auto"/>
            </w:tcBorders>
            <w:hideMark/>
          </w:tcPr>
          <w:p w14:paraId="664AD760" w14:textId="77777777" w:rsidR="00F3348B" w:rsidRPr="00F3348B" w:rsidRDefault="00F3348B" w:rsidP="00525640">
            <w:pPr>
              <w:pStyle w:val="2"/>
              <w:spacing w:before="0" w:after="0"/>
              <w:jc w:val="center"/>
              <w:rPr>
                <w:rStyle w:val="af"/>
                <w:rFonts w:ascii="Times New Roman" w:hAnsi="Times New Roman"/>
                <w:sz w:val="24"/>
                <w:szCs w:val="24"/>
              </w:rPr>
            </w:pPr>
            <w:r w:rsidRPr="00F3348B">
              <w:rPr>
                <w:rStyle w:val="af"/>
                <w:rFonts w:ascii="Times New Roman" w:hAnsi="Times New Roman"/>
                <w:sz w:val="24"/>
                <w:szCs w:val="24"/>
              </w:rPr>
              <w:t>Код</w:t>
            </w:r>
          </w:p>
        </w:tc>
        <w:tc>
          <w:tcPr>
            <w:tcW w:w="8221" w:type="dxa"/>
            <w:tcBorders>
              <w:top w:val="single" w:sz="4" w:space="0" w:color="auto"/>
              <w:left w:val="single" w:sz="4" w:space="0" w:color="auto"/>
              <w:bottom w:val="single" w:sz="4" w:space="0" w:color="auto"/>
              <w:right w:val="single" w:sz="4" w:space="0" w:color="auto"/>
            </w:tcBorders>
            <w:hideMark/>
          </w:tcPr>
          <w:p w14:paraId="60355E02" w14:textId="77777777" w:rsidR="00F3348B" w:rsidRPr="00F3348B" w:rsidRDefault="00F3348B" w:rsidP="00525640">
            <w:pPr>
              <w:pStyle w:val="2"/>
              <w:spacing w:before="0" w:after="0"/>
              <w:jc w:val="center"/>
              <w:rPr>
                <w:rStyle w:val="af"/>
                <w:rFonts w:ascii="Times New Roman" w:hAnsi="Times New Roman"/>
                <w:sz w:val="24"/>
                <w:szCs w:val="24"/>
              </w:rPr>
            </w:pPr>
            <w:r w:rsidRPr="00F3348B">
              <w:rPr>
                <w:rStyle w:val="af"/>
                <w:rFonts w:ascii="Times New Roman" w:hAnsi="Times New Roman"/>
                <w:sz w:val="24"/>
                <w:szCs w:val="24"/>
              </w:rPr>
              <w:t>Наименование видов деятельности и профессиональных компетенций</w:t>
            </w:r>
          </w:p>
        </w:tc>
      </w:tr>
      <w:tr w:rsidR="00F3348B" w:rsidRPr="00F3348B" w14:paraId="4955170B" w14:textId="77777777" w:rsidTr="00F62953">
        <w:tc>
          <w:tcPr>
            <w:tcW w:w="1526" w:type="dxa"/>
            <w:tcBorders>
              <w:top w:val="single" w:sz="4" w:space="0" w:color="auto"/>
              <w:left w:val="single" w:sz="4" w:space="0" w:color="auto"/>
              <w:bottom w:val="single" w:sz="4" w:space="0" w:color="auto"/>
              <w:right w:val="single" w:sz="4" w:space="0" w:color="auto"/>
            </w:tcBorders>
            <w:hideMark/>
          </w:tcPr>
          <w:p w14:paraId="751C455F" w14:textId="77777777" w:rsidR="00F3348B" w:rsidRPr="00F3348B" w:rsidRDefault="00F3348B" w:rsidP="00525640">
            <w:pPr>
              <w:pStyle w:val="2"/>
              <w:spacing w:before="0" w:after="0"/>
              <w:jc w:val="center"/>
              <w:rPr>
                <w:rStyle w:val="af"/>
                <w:rFonts w:ascii="Times New Roman" w:hAnsi="Times New Roman"/>
                <w:b w:val="0"/>
                <w:sz w:val="24"/>
                <w:szCs w:val="24"/>
              </w:rPr>
            </w:pPr>
            <w:r w:rsidRPr="00F3348B">
              <w:rPr>
                <w:rStyle w:val="af"/>
                <w:rFonts w:ascii="Times New Roman" w:hAnsi="Times New Roman"/>
                <w:b w:val="0"/>
                <w:sz w:val="24"/>
                <w:szCs w:val="24"/>
              </w:rPr>
              <w:t>ВД 1</w:t>
            </w:r>
          </w:p>
        </w:tc>
        <w:tc>
          <w:tcPr>
            <w:tcW w:w="8221" w:type="dxa"/>
            <w:tcBorders>
              <w:top w:val="single" w:sz="4" w:space="0" w:color="auto"/>
              <w:left w:val="single" w:sz="4" w:space="0" w:color="auto"/>
              <w:bottom w:val="single" w:sz="4" w:space="0" w:color="auto"/>
              <w:right w:val="single" w:sz="4" w:space="0" w:color="auto"/>
            </w:tcBorders>
            <w:hideMark/>
          </w:tcPr>
          <w:p w14:paraId="589E3B48" w14:textId="77777777" w:rsidR="00F3348B" w:rsidRPr="00F3348B" w:rsidRDefault="00F3348B" w:rsidP="00525640">
            <w:pPr>
              <w:pStyle w:val="ConsPlusNormal"/>
              <w:spacing w:line="276" w:lineRule="auto"/>
              <w:jc w:val="both"/>
              <w:rPr>
                <w:rStyle w:val="af"/>
                <w:rFonts w:ascii="Times New Roman" w:hAnsi="Times New Roman"/>
                <w:b/>
                <w:i w:val="0"/>
                <w:iCs/>
                <w:sz w:val="24"/>
                <w:szCs w:val="24"/>
              </w:rPr>
            </w:pPr>
            <w:r w:rsidRPr="00F3348B">
              <w:rPr>
                <w:rFonts w:ascii="Times New Roman" w:hAnsi="Times New Roman" w:cs="Times New Roman"/>
                <w:bCs/>
                <w:iCs/>
                <w:sz w:val="24"/>
                <w:szCs w:val="24"/>
              </w:rPr>
              <w:t>Обеспечение основных хозяйственных отраслей в климатической продукции и информации.</w:t>
            </w:r>
          </w:p>
        </w:tc>
      </w:tr>
      <w:tr w:rsidR="00F3348B" w:rsidRPr="00F3348B" w14:paraId="09F3BD89" w14:textId="77777777" w:rsidTr="00F62953">
        <w:tc>
          <w:tcPr>
            <w:tcW w:w="1526" w:type="dxa"/>
            <w:tcBorders>
              <w:top w:val="single" w:sz="4" w:space="0" w:color="auto"/>
              <w:left w:val="single" w:sz="4" w:space="0" w:color="auto"/>
              <w:bottom w:val="single" w:sz="4" w:space="0" w:color="auto"/>
              <w:right w:val="single" w:sz="4" w:space="0" w:color="auto"/>
            </w:tcBorders>
            <w:hideMark/>
          </w:tcPr>
          <w:p w14:paraId="6061CB53" w14:textId="77777777" w:rsidR="00F3348B" w:rsidRPr="00F3348B" w:rsidRDefault="00F3348B" w:rsidP="00525640">
            <w:pPr>
              <w:pStyle w:val="2"/>
              <w:spacing w:before="0" w:after="0"/>
              <w:jc w:val="center"/>
              <w:rPr>
                <w:rStyle w:val="af"/>
                <w:rFonts w:ascii="Times New Roman" w:hAnsi="Times New Roman"/>
                <w:b w:val="0"/>
                <w:sz w:val="24"/>
                <w:szCs w:val="24"/>
              </w:rPr>
            </w:pPr>
            <w:r w:rsidRPr="00F3348B">
              <w:rPr>
                <w:rStyle w:val="af"/>
                <w:rFonts w:ascii="Times New Roman" w:hAnsi="Times New Roman"/>
                <w:b w:val="0"/>
                <w:sz w:val="24"/>
                <w:szCs w:val="24"/>
              </w:rPr>
              <w:t>ПК 4.1</w:t>
            </w:r>
          </w:p>
        </w:tc>
        <w:tc>
          <w:tcPr>
            <w:tcW w:w="8221" w:type="dxa"/>
            <w:tcBorders>
              <w:top w:val="single" w:sz="4" w:space="0" w:color="auto"/>
              <w:left w:val="single" w:sz="4" w:space="0" w:color="auto"/>
              <w:bottom w:val="single" w:sz="4" w:space="0" w:color="auto"/>
              <w:right w:val="single" w:sz="4" w:space="0" w:color="auto"/>
            </w:tcBorders>
          </w:tcPr>
          <w:p w14:paraId="22C21030" w14:textId="77777777" w:rsidR="00F3348B" w:rsidRPr="00F3348B" w:rsidRDefault="00F3348B" w:rsidP="00525640">
            <w:pPr>
              <w:pStyle w:val="ConsPlusNormal"/>
              <w:spacing w:line="276" w:lineRule="auto"/>
              <w:jc w:val="both"/>
              <w:rPr>
                <w:rStyle w:val="af"/>
                <w:rFonts w:ascii="Times New Roman" w:hAnsi="Times New Roman"/>
                <w:b/>
                <w:i w:val="0"/>
                <w:iCs/>
                <w:sz w:val="24"/>
                <w:szCs w:val="24"/>
              </w:rPr>
            </w:pPr>
            <w:r w:rsidRPr="00F3348B">
              <w:rPr>
                <w:rFonts w:ascii="Times New Roman" w:hAnsi="Times New Roman" w:cs="Times New Roman"/>
                <w:iCs/>
                <w:sz w:val="24"/>
                <w:szCs w:val="24"/>
              </w:rPr>
              <w:t>Обрабатывать климатическую информацию</w:t>
            </w:r>
          </w:p>
        </w:tc>
      </w:tr>
      <w:tr w:rsidR="00F3348B" w:rsidRPr="00F3348B" w14:paraId="7D6C9B7C" w14:textId="77777777" w:rsidTr="00F62953">
        <w:tc>
          <w:tcPr>
            <w:tcW w:w="1526" w:type="dxa"/>
            <w:tcBorders>
              <w:top w:val="single" w:sz="4" w:space="0" w:color="auto"/>
              <w:left w:val="single" w:sz="4" w:space="0" w:color="auto"/>
              <w:bottom w:val="single" w:sz="4" w:space="0" w:color="auto"/>
              <w:right w:val="single" w:sz="4" w:space="0" w:color="auto"/>
            </w:tcBorders>
            <w:hideMark/>
          </w:tcPr>
          <w:p w14:paraId="66BAD7CE" w14:textId="77777777" w:rsidR="00F3348B" w:rsidRPr="00F3348B" w:rsidRDefault="00F3348B" w:rsidP="00525640">
            <w:pPr>
              <w:pStyle w:val="2"/>
              <w:spacing w:before="0" w:after="0"/>
              <w:jc w:val="center"/>
              <w:rPr>
                <w:rStyle w:val="af"/>
                <w:rFonts w:ascii="Times New Roman" w:hAnsi="Times New Roman"/>
                <w:b w:val="0"/>
                <w:sz w:val="24"/>
                <w:szCs w:val="24"/>
              </w:rPr>
            </w:pPr>
            <w:r w:rsidRPr="00F3348B">
              <w:rPr>
                <w:rStyle w:val="af"/>
                <w:rFonts w:ascii="Times New Roman" w:hAnsi="Times New Roman"/>
                <w:b w:val="0"/>
                <w:sz w:val="24"/>
                <w:szCs w:val="24"/>
              </w:rPr>
              <w:t>ПК 4.2.</w:t>
            </w:r>
          </w:p>
        </w:tc>
        <w:tc>
          <w:tcPr>
            <w:tcW w:w="8221" w:type="dxa"/>
            <w:tcBorders>
              <w:top w:val="single" w:sz="4" w:space="0" w:color="auto"/>
              <w:left w:val="single" w:sz="4" w:space="0" w:color="auto"/>
              <w:bottom w:val="single" w:sz="4" w:space="0" w:color="auto"/>
              <w:right w:val="single" w:sz="4" w:space="0" w:color="auto"/>
            </w:tcBorders>
            <w:hideMark/>
          </w:tcPr>
          <w:p w14:paraId="28F5EC07" w14:textId="77777777" w:rsidR="00F3348B" w:rsidRPr="00F3348B" w:rsidRDefault="00F3348B" w:rsidP="00525640">
            <w:pPr>
              <w:pStyle w:val="2"/>
              <w:spacing w:before="0" w:after="0"/>
              <w:jc w:val="both"/>
              <w:rPr>
                <w:rStyle w:val="af"/>
                <w:rFonts w:ascii="Times New Roman" w:hAnsi="Times New Roman"/>
                <w:b w:val="0"/>
                <w:iCs w:val="0"/>
                <w:sz w:val="24"/>
                <w:szCs w:val="24"/>
              </w:rPr>
            </w:pPr>
            <w:r w:rsidRPr="00F3348B">
              <w:rPr>
                <w:rFonts w:ascii="Times New Roman" w:hAnsi="Times New Roman"/>
                <w:b w:val="0"/>
                <w:i w:val="0"/>
                <w:iCs w:val="0"/>
                <w:sz w:val="24"/>
                <w:szCs w:val="24"/>
              </w:rPr>
              <w:t xml:space="preserve">Анализировать, обобщать и систематизировать с применением современных компьютерных технологий различные </w:t>
            </w:r>
            <w:proofErr w:type="spellStart"/>
            <w:r w:rsidRPr="00F3348B">
              <w:rPr>
                <w:rFonts w:ascii="Times New Roman" w:hAnsi="Times New Roman"/>
                <w:b w:val="0"/>
                <w:i w:val="0"/>
                <w:iCs w:val="0"/>
                <w:sz w:val="24"/>
                <w:szCs w:val="24"/>
              </w:rPr>
              <w:t>метеоэлементы</w:t>
            </w:r>
            <w:proofErr w:type="spellEnd"/>
          </w:p>
        </w:tc>
      </w:tr>
      <w:tr w:rsidR="00F3348B" w:rsidRPr="00F3348B" w14:paraId="6787E499" w14:textId="77777777" w:rsidTr="00F62953">
        <w:tc>
          <w:tcPr>
            <w:tcW w:w="1526" w:type="dxa"/>
            <w:tcBorders>
              <w:top w:val="single" w:sz="4" w:space="0" w:color="auto"/>
              <w:left w:val="single" w:sz="4" w:space="0" w:color="auto"/>
              <w:bottom w:val="single" w:sz="4" w:space="0" w:color="auto"/>
              <w:right w:val="single" w:sz="4" w:space="0" w:color="auto"/>
            </w:tcBorders>
          </w:tcPr>
          <w:p w14:paraId="4A95E72C" w14:textId="77777777" w:rsidR="00F3348B" w:rsidRPr="00F3348B" w:rsidRDefault="00F3348B" w:rsidP="00525640">
            <w:pPr>
              <w:pStyle w:val="2"/>
              <w:spacing w:before="0" w:after="0"/>
              <w:jc w:val="center"/>
              <w:rPr>
                <w:rStyle w:val="af"/>
                <w:rFonts w:ascii="Times New Roman" w:hAnsi="Times New Roman"/>
                <w:b w:val="0"/>
                <w:sz w:val="24"/>
                <w:szCs w:val="24"/>
              </w:rPr>
            </w:pPr>
            <w:r w:rsidRPr="00F3348B">
              <w:rPr>
                <w:rStyle w:val="af"/>
                <w:rFonts w:ascii="Times New Roman" w:hAnsi="Times New Roman"/>
                <w:b w:val="0"/>
                <w:sz w:val="24"/>
                <w:szCs w:val="24"/>
              </w:rPr>
              <w:t>ПК 4.4.</w:t>
            </w:r>
          </w:p>
        </w:tc>
        <w:tc>
          <w:tcPr>
            <w:tcW w:w="8221" w:type="dxa"/>
            <w:tcBorders>
              <w:top w:val="single" w:sz="4" w:space="0" w:color="auto"/>
              <w:left w:val="single" w:sz="4" w:space="0" w:color="auto"/>
              <w:bottom w:val="single" w:sz="4" w:space="0" w:color="auto"/>
              <w:right w:val="single" w:sz="4" w:space="0" w:color="auto"/>
            </w:tcBorders>
          </w:tcPr>
          <w:p w14:paraId="73D25806" w14:textId="77777777" w:rsidR="00F3348B" w:rsidRPr="00F3348B" w:rsidRDefault="00F3348B" w:rsidP="00525640">
            <w:pPr>
              <w:pStyle w:val="2"/>
              <w:spacing w:before="0" w:after="0"/>
              <w:jc w:val="both"/>
              <w:rPr>
                <w:rStyle w:val="af"/>
                <w:rFonts w:ascii="Times New Roman" w:hAnsi="Times New Roman"/>
                <w:b w:val="0"/>
                <w:iCs w:val="0"/>
                <w:sz w:val="24"/>
                <w:szCs w:val="24"/>
              </w:rPr>
            </w:pPr>
            <w:r w:rsidRPr="00F3348B">
              <w:rPr>
                <w:rFonts w:ascii="Times New Roman" w:hAnsi="Times New Roman"/>
                <w:b w:val="0"/>
                <w:i w:val="0"/>
                <w:sz w:val="24"/>
                <w:szCs w:val="24"/>
              </w:rPr>
              <w:t>Обслуживать отрасли экономики климатической информацией, продукцией и услугами</w:t>
            </w:r>
          </w:p>
        </w:tc>
      </w:tr>
    </w:tbl>
    <w:p w14:paraId="6359BCB0" w14:textId="77777777" w:rsidR="00EC517F" w:rsidRDefault="00EC517F" w:rsidP="00EC517F">
      <w:pPr>
        <w:pStyle w:val="2"/>
        <w:spacing w:before="0" w:after="0"/>
        <w:ind w:firstLine="709"/>
        <w:jc w:val="both"/>
        <w:rPr>
          <w:rStyle w:val="af"/>
          <w:rFonts w:ascii="Times New Roman" w:hAnsi="Times New Roman"/>
          <w:b w:val="0"/>
          <w:sz w:val="24"/>
          <w:szCs w:val="24"/>
        </w:rPr>
      </w:pPr>
    </w:p>
    <w:p w14:paraId="04A8967D" w14:textId="77777777" w:rsidR="00F46618" w:rsidRDefault="00F46618" w:rsidP="00F46618"/>
    <w:p w14:paraId="52A1F820" w14:textId="77777777" w:rsidR="00F46618" w:rsidRPr="00F46618" w:rsidRDefault="00F46618" w:rsidP="00F46618"/>
    <w:p w14:paraId="2AB8BEBD" w14:textId="77777777" w:rsidR="00B16538" w:rsidRDefault="00EC517F" w:rsidP="00AA12FD">
      <w:pPr>
        <w:pStyle w:val="ad"/>
        <w:numPr>
          <w:ilvl w:val="2"/>
          <w:numId w:val="137"/>
        </w:numPr>
        <w:spacing w:after="0"/>
        <w:rPr>
          <w:bCs/>
        </w:rPr>
      </w:pPr>
      <w:r w:rsidRPr="00917EA6">
        <w:rPr>
          <w:bCs/>
        </w:rPr>
        <w:lastRenderedPageBreak/>
        <w:t>В результате освоения профессионального модуля обучающийся должен:</w:t>
      </w:r>
    </w:p>
    <w:tbl>
      <w:tblPr>
        <w:tblW w:w="4946" w:type="pct"/>
        <w:tblLayout w:type="fixed"/>
        <w:tblLook w:val="04A0" w:firstRow="1" w:lastRow="0" w:firstColumn="1" w:lastColumn="0" w:noHBand="0" w:noVBand="1"/>
      </w:tblPr>
      <w:tblGrid>
        <w:gridCol w:w="1631"/>
        <w:gridCol w:w="7893"/>
      </w:tblGrid>
      <w:tr w:rsidR="00917EA6" w14:paraId="62333195" w14:textId="77777777" w:rsidTr="00F62953">
        <w:tc>
          <w:tcPr>
            <w:tcW w:w="856" w:type="pct"/>
            <w:tcBorders>
              <w:top w:val="single" w:sz="4" w:space="0" w:color="auto"/>
              <w:left w:val="single" w:sz="4" w:space="0" w:color="auto"/>
              <w:bottom w:val="single" w:sz="4" w:space="0" w:color="auto"/>
              <w:right w:val="single" w:sz="4" w:space="0" w:color="auto"/>
            </w:tcBorders>
          </w:tcPr>
          <w:p w14:paraId="0C7A2DB5" w14:textId="77777777" w:rsidR="00917EA6" w:rsidRPr="00917EA6" w:rsidRDefault="00917EA6" w:rsidP="00917EA6">
            <w:pPr>
              <w:rPr>
                <w:rFonts w:ascii="Times New Roman" w:hAnsi="Times New Roman"/>
                <w:bCs/>
                <w:sz w:val="24"/>
                <w:szCs w:val="24"/>
                <w:lang w:eastAsia="en-US"/>
              </w:rPr>
            </w:pPr>
            <w:r w:rsidRPr="00917EA6">
              <w:rPr>
                <w:rFonts w:ascii="Times New Roman" w:hAnsi="Times New Roman"/>
                <w:bCs/>
                <w:sz w:val="24"/>
                <w:szCs w:val="24"/>
                <w:lang w:eastAsia="en-US"/>
              </w:rPr>
              <w:t>Иметь практический опыт</w:t>
            </w:r>
          </w:p>
        </w:tc>
        <w:tc>
          <w:tcPr>
            <w:tcW w:w="4144" w:type="pct"/>
            <w:tcBorders>
              <w:top w:val="single" w:sz="4" w:space="0" w:color="auto"/>
              <w:left w:val="single" w:sz="4" w:space="0" w:color="auto"/>
              <w:bottom w:val="single" w:sz="4" w:space="0" w:color="auto"/>
              <w:right w:val="single" w:sz="4" w:space="0" w:color="auto"/>
            </w:tcBorders>
          </w:tcPr>
          <w:p w14:paraId="46383273" w14:textId="3E5C5DFF" w:rsidR="00917EA6" w:rsidRPr="00F46618" w:rsidRDefault="00917EA6" w:rsidP="00917EA6">
            <w:pPr>
              <w:pStyle w:val="ad"/>
              <w:numPr>
                <w:ilvl w:val="0"/>
                <w:numId w:val="164"/>
              </w:numPr>
              <w:spacing w:before="80" w:after="0"/>
              <w:ind w:left="318" w:hanging="284"/>
              <w:jc w:val="both"/>
            </w:pPr>
            <w:r w:rsidRPr="00F46618">
              <w:t>Проведени</w:t>
            </w:r>
            <w:r w:rsidR="00AA12FD">
              <w:t>я</w:t>
            </w:r>
            <w:r w:rsidRPr="00F46618">
              <w:t xml:space="preserve"> метеорологических, актинометрических, </w:t>
            </w:r>
            <w:proofErr w:type="spellStart"/>
            <w:r w:rsidRPr="00F46618">
              <w:t>теплобалансовых</w:t>
            </w:r>
            <w:proofErr w:type="spellEnd"/>
            <w:r w:rsidRPr="00F46618">
              <w:t xml:space="preserve">, </w:t>
            </w:r>
            <w:proofErr w:type="spellStart"/>
            <w:r w:rsidRPr="00F46618">
              <w:t>озонометрических</w:t>
            </w:r>
            <w:proofErr w:type="spellEnd"/>
            <w:r w:rsidRPr="00F46618">
              <w:t>, радиолокационных, аэрологических, радиометрических и других наблюдений;</w:t>
            </w:r>
          </w:p>
          <w:p w14:paraId="74F43A5E" w14:textId="0AC0082B" w:rsidR="00917EA6" w:rsidRPr="00F46618" w:rsidRDefault="00917EA6" w:rsidP="00917EA6">
            <w:pPr>
              <w:pStyle w:val="ad"/>
              <w:numPr>
                <w:ilvl w:val="0"/>
                <w:numId w:val="164"/>
              </w:numPr>
              <w:spacing w:before="80" w:after="0"/>
              <w:ind w:left="318" w:hanging="284"/>
            </w:pPr>
            <w:r w:rsidRPr="00F46618">
              <w:t>Практически</w:t>
            </w:r>
            <w:r w:rsidR="00AA12FD">
              <w:t xml:space="preserve">х </w:t>
            </w:r>
            <w:r w:rsidRPr="00F46618">
              <w:t>навык</w:t>
            </w:r>
            <w:r w:rsidR="00AA12FD">
              <w:t xml:space="preserve">ов </w:t>
            </w:r>
            <w:r w:rsidRPr="00F46618">
              <w:t xml:space="preserve">использования </w:t>
            </w:r>
            <w:proofErr w:type="gramStart"/>
            <w:r w:rsidRPr="00F46618">
              <w:t>прикладного  и</w:t>
            </w:r>
            <w:proofErr w:type="gramEnd"/>
            <w:r w:rsidRPr="00F46618">
              <w:t xml:space="preserve"> специализированного программного обеспечения для получения, обработки, хранения и передачи метеорологической информации ;</w:t>
            </w:r>
          </w:p>
          <w:p w14:paraId="58702B1F" w14:textId="7A3C46B4" w:rsidR="00917EA6" w:rsidRPr="00F46618" w:rsidRDefault="00917EA6" w:rsidP="00917EA6">
            <w:pPr>
              <w:pStyle w:val="ad"/>
              <w:numPr>
                <w:ilvl w:val="0"/>
                <w:numId w:val="164"/>
              </w:numPr>
              <w:spacing w:before="80" w:after="0"/>
              <w:ind w:left="318" w:hanging="284"/>
            </w:pPr>
            <w:r w:rsidRPr="00F46618">
              <w:t>Обслуживани</w:t>
            </w:r>
            <w:r w:rsidR="00AA12FD">
              <w:t>я</w:t>
            </w:r>
            <w:r w:rsidRPr="00F46618">
              <w:t xml:space="preserve"> различных секторов экономики, требующие учета климатической информации</w:t>
            </w:r>
          </w:p>
        </w:tc>
      </w:tr>
      <w:tr w:rsidR="00917EA6" w14:paraId="2CFA0636" w14:textId="77777777" w:rsidTr="00F62953">
        <w:tc>
          <w:tcPr>
            <w:tcW w:w="856" w:type="pct"/>
            <w:tcBorders>
              <w:top w:val="single" w:sz="4" w:space="0" w:color="auto"/>
              <w:left w:val="single" w:sz="4" w:space="0" w:color="auto"/>
              <w:bottom w:val="single" w:sz="4" w:space="0" w:color="auto"/>
              <w:right w:val="single" w:sz="4" w:space="0" w:color="auto"/>
            </w:tcBorders>
          </w:tcPr>
          <w:p w14:paraId="6101FB7E" w14:textId="77777777" w:rsidR="00917EA6" w:rsidRPr="00917EA6" w:rsidRDefault="00917EA6" w:rsidP="00917EA6">
            <w:pPr>
              <w:rPr>
                <w:rFonts w:ascii="Times New Roman" w:hAnsi="Times New Roman"/>
                <w:bCs/>
                <w:sz w:val="24"/>
                <w:szCs w:val="24"/>
                <w:lang w:eastAsia="en-US"/>
              </w:rPr>
            </w:pPr>
            <w:r w:rsidRPr="00917EA6">
              <w:rPr>
                <w:rFonts w:ascii="Times New Roman" w:hAnsi="Times New Roman"/>
                <w:bCs/>
                <w:sz w:val="24"/>
                <w:szCs w:val="24"/>
                <w:lang w:eastAsia="en-US"/>
              </w:rPr>
              <w:t>уметь</w:t>
            </w:r>
          </w:p>
        </w:tc>
        <w:tc>
          <w:tcPr>
            <w:tcW w:w="4144" w:type="pct"/>
            <w:tcBorders>
              <w:top w:val="single" w:sz="4" w:space="0" w:color="auto"/>
              <w:left w:val="single" w:sz="4" w:space="0" w:color="auto"/>
              <w:bottom w:val="single" w:sz="4" w:space="0" w:color="auto"/>
              <w:right w:val="single" w:sz="4" w:space="0" w:color="auto"/>
            </w:tcBorders>
          </w:tcPr>
          <w:p w14:paraId="2419ECDD" w14:textId="77777777" w:rsidR="00917EA6" w:rsidRPr="00F46618" w:rsidRDefault="00917EA6" w:rsidP="00917EA6">
            <w:pPr>
              <w:pStyle w:val="ad"/>
              <w:numPr>
                <w:ilvl w:val="0"/>
                <w:numId w:val="164"/>
              </w:numPr>
              <w:spacing w:before="80" w:after="0"/>
              <w:ind w:left="317" w:hanging="284"/>
              <w:jc w:val="both"/>
            </w:pPr>
            <w:r w:rsidRPr="00F46618">
              <w:t>Обрабатывать, проверять и анализировать результаты наблюдений;</w:t>
            </w:r>
          </w:p>
          <w:p w14:paraId="11A096D5" w14:textId="77777777" w:rsidR="00917EA6" w:rsidRPr="00F46618" w:rsidRDefault="00917EA6" w:rsidP="00917EA6">
            <w:pPr>
              <w:pStyle w:val="ad"/>
              <w:numPr>
                <w:ilvl w:val="0"/>
                <w:numId w:val="164"/>
              </w:numPr>
              <w:spacing w:before="80" w:after="0"/>
              <w:ind w:left="317" w:hanging="284"/>
              <w:jc w:val="both"/>
            </w:pPr>
            <w:r w:rsidRPr="00F46618">
              <w:t xml:space="preserve">рассчитывать климатические показатели и обрабатывать информацию; </w:t>
            </w:r>
          </w:p>
          <w:p w14:paraId="58C713DD" w14:textId="77777777" w:rsidR="00917EA6" w:rsidRPr="00F46618" w:rsidRDefault="00917EA6" w:rsidP="00917EA6">
            <w:pPr>
              <w:pStyle w:val="ad"/>
              <w:numPr>
                <w:ilvl w:val="0"/>
                <w:numId w:val="164"/>
              </w:numPr>
              <w:spacing w:before="80" w:after="0"/>
              <w:ind w:left="317" w:hanging="284"/>
              <w:jc w:val="both"/>
            </w:pPr>
            <w:r w:rsidRPr="00F46618">
              <w:t>интерпретировать полученные результаты исследований;</w:t>
            </w:r>
          </w:p>
          <w:p w14:paraId="6851DEBF" w14:textId="77777777" w:rsidR="00917EA6" w:rsidRPr="00F46618" w:rsidRDefault="00917EA6" w:rsidP="00917EA6">
            <w:pPr>
              <w:pStyle w:val="ad"/>
              <w:numPr>
                <w:ilvl w:val="0"/>
                <w:numId w:val="164"/>
              </w:numPr>
              <w:spacing w:before="80" w:after="0"/>
              <w:ind w:left="317" w:hanging="284"/>
              <w:jc w:val="both"/>
            </w:pPr>
            <w:r w:rsidRPr="00F46618">
              <w:t xml:space="preserve">ориентироваться в современных методах численного анализа метеорологической информации; </w:t>
            </w:r>
          </w:p>
          <w:p w14:paraId="27DB40F2" w14:textId="77777777" w:rsidR="00917EA6" w:rsidRPr="00F46618" w:rsidRDefault="00917EA6" w:rsidP="00917EA6">
            <w:pPr>
              <w:pStyle w:val="ad"/>
              <w:numPr>
                <w:ilvl w:val="0"/>
                <w:numId w:val="164"/>
              </w:numPr>
              <w:spacing w:before="80" w:after="0"/>
              <w:ind w:left="317" w:hanging="284"/>
              <w:jc w:val="both"/>
            </w:pPr>
            <w:r w:rsidRPr="00F46618">
              <w:t>пользоваться архивами данных на технических носителях и в сети ИНТЕРНЕТ; </w:t>
            </w:r>
          </w:p>
          <w:p w14:paraId="21574B8C" w14:textId="77777777" w:rsidR="00917EA6" w:rsidRPr="00F46618" w:rsidRDefault="00917EA6" w:rsidP="00917EA6">
            <w:pPr>
              <w:pStyle w:val="ad"/>
              <w:numPr>
                <w:ilvl w:val="0"/>
                <w:numId w:val="164"/>
              </w:numPr>
              <w:spacing w:before="80" w:after="0"/>
              <w:ind w:left="317" w:hanging="284"/>
              <w:jc w:val="both"/>
            </w:pPr>
            <w:r w:rsidRPr="00F46618">
              <w:t xml:space="preserve">систематизировать исходные данные для анализа отрасли экономики климатической информацией, продукцией и услугами </w:t>
            </w:r>
          </w:p>
        </w:tc>
      </w:tr>
      <w:tr w:rsidR="00917EA6" w14:paraId="1CD99C64" w14:textId="77777777" w:rsidTr="00F62953">
        <w:tc>
          <w:tcPr>
            <w:tcW w:w="856" w:type="pct"/>
            <w:tcBorders>
              <w:top w:val="single" w:sz="4" w:space="0" w:color="auto"/>
              <w:left w:val="single" w:sz="4" w:space="0" w:color="auto"/>
              <w:bottom w:val="single" w:sz="4" w:space="0" w:color="auto"/>
              <w:right w:val="single" w:sz="4" w:space="0" w:color="auto"/>
            </w:tcBorders>
          </w:tcPr>
          <w:p w14:paraId="0ECD22FB" w14:textId="77777777" w:rsidR="00917EA6" w:rsidRPr="00917EA6" w:rsidRDefault="00917EA6" w:rsidP="00917EA6">
            <w:pPr>
              <w:rPr>
                <w:rFonts w:ascii="Times New Roman" w:hAnsi="Times New Roman"/>
                <w:bCs/>
                <w:sz w:val="24"/>
                <w:szCs w:val="24"/>
                <w:lang w:eastAsia="en-US"/>
              </w:rPr>
            </w:pPr>
            <w:r w:rsidRPr="00917EA6">
              <w:rPr>
                <w:rFonts w:ascii="Times New Roman" w:hAnsi="Times New Roman"/>
                <w:bCs/>
                <w:sz w:val="24"/>
                <w:szCs w:val="24"/>
                <w:lang w:eastAsia="en-US"/>
              </w:rPr>
              <w:t>знать</w:t>
            </w:r>
          </w:p>
        </w:tc>
        <w:tc>
          <w:tcPr>
            <w:tcW w:w="4144" w:type="pct"/>
            <w:tcBorders>
              <w:top w:val="single" w:sz="4" w:space="0" w:color="auto"/>
              <w:left w:val="single" w:sz="4" w:space="0" w:color="auto"/>
              <w:bottom w:val="single" w:sz="4" w:space="0" w:color="auto"/>
              <w:right w:val="single" w:sz="4" w:space="0" w:color="auto"/>
            </w:tcBorders>
          </w:tcPr>
          <w:p w14:paraId="6EC3B718" w14:textId="77777777" w:rsidR="00917EA6" w:rsidRPr="00F46618" w:rsidRDefault="00917EA6" w:rsidP="00917EA6">
            <w:pPr>
              <w:pStyle w:val="ad"/>
              <w:numPr>
                <w:ilvl w:val="0"/>
                <w:numId w:val="164"/>
              </w:numPr>
              <w:spacing w:before="80" w:after="0"/>
              <w:ind w:left="317" w:hanging="284"/>
              <w:jc w:val="both"/>
            </w:pPr>
            <w:r w:rsidRPr="00F46618">
              <w:t>основные методы, применяемые для изучения климата;</w:t>
            </w:r>
          </w:p>
          <w:p w14:paraId="65541199" w14:textId="77777777" w:rsidR="00917EA6" w:rsidRPr="00F46618" w:rsidRDefault="00917EA6" w:rsidP="00917EA6">
            <w:pPr>
              <w:pStyle w:val="ad"/>
              <w:numPr>
                <w:ilvl w:val="0"/>
                <w:numId w:val="164"/>
              </w:numPr>
              <w:spacing w:before="80" w:after="0"/>
              <w:ind w:left="317" w:hanging="284"/>
              <w:jc w:val="both"/>
            </w:pPr>
            <w:r w:rsidRPr="00F46618">
              <w:t>основные свойства климатической системы</w:t>
            </w:r>
          </w:p>
          <w:p w14:paraId="6533FA6A" w14:textId="77777777" w:rsidR="00917EA6" w:rsidRPr="00F46618" w:rsidRDefault="00917EA6" w:rsidP="00917EA6">
            <w:pPr>
              <w:pStyle w:val="ad"/>
              <w:numPr>
                <w:ilvl w:val="0"/>
                <w:numId w:val="164"/>
              </w:numPr>
              <w:spacing w:before="80" w:after="0"/>
              <w:ind w:left="317" w:hanging="284"/>
              <w:jc w:val="both"/>
            </w:pPr>
            <w:r w:rsidRPr="00F46618">
              <w:t xml:space="preserve"> законы и иные нормативные правовые акты Российской Федерации, касающиеся развития гидрометеорологической службы </w:t>
            </w:r>
          </w:p>
          <w:p w14:paraId="161A9A90" w14:textId="77777777" w:rsidR="00917EA6" w:rsidRPr="00F46618" w:rsidRDefault="00917EA6" w:rsidP="00917EA6">
            <w:pPr>
              <w:pStyle w:val="ad"/>
              <w:numPr>
                <w:ilvl w:val="0"/>
                <w:numId w:val="164"/>
              </w:numPr>
              <w:spacing w:before="80" w:after="0"/>
              <w:ind w:left="317" w:hanging="284"/>
              <w:jc w:val="both"/>
            </w:pPr>
            <w:r w:rsidRPr="00F46618">
              <w:t>современные технологии численного анализа и усвоения метеорологической информации</w:t>
            </w:r>
          </w:p>
          <w:p w14:paraId="15A848ED" w14:textId="77777777" w:rsidR="00917EA6" w:rsidRPr="00F46618" w:rsidRDefault="00917EA6" w:rsidP="00917EA6">
            <w:pPr>
              <w:pStyle w:val="ad"/>
              <w:numPr>
                <w:ilvl w:val="0"/>
                <w:numId w:val="164"/>
              </w:numPr>
              <w:spacing w:before="80" w:after="0"/>
              <w:ind w:left="317" w:hanging="284"/>
              <w:jc w:val="both"/>
            </w:pPr>
            <w:r w:rsidRPr="00F46618">
              <w:t>методы сбора и обработки информации, характеризующей состояние отрасли экономики климатической информацией, продукцией и услугами</w:t>
            </w:r>
          </w:p>
          <w:p w14:paraId="740271EE" w14:textId="77777777" w:rsidR="00917EA6" w:rsidRPr="00F46618" w:rsidRDefault="00917EA6" w:rsidP="00917EA6">
            <w:pPr>
              <w:pStyle w:val="ad"/>
              <w:numPr>
                <w:ilvl w:val="0"/>
                <w:numId w:val="164"/>
              </w:numPr>
              <w:spacing w:before="80" w:after="0"/>
              <w:ind w:left="317" w:hanging="284"/>
              <w:jc w:val="both"/>
            </w:pPr>
            <w:r w:rsidRPr="00F46618">
              <w:t xml:space="preserve"> принципы преобразования метеорологических параметров в физические величины, пригодные для измерений</w:t>
            </w:r>
          </w:p>
        </w:tc>
      </w:tr>
    </w:tbl>
    <w:p w14:paraId="63517594" w14:textId="77777777" w:rsidR="00EC517F" w:rsidRDefault="00EC517F" w:rsidP="00EC517F">
      <w:pPr>
        <w:spacing w:after="0" w:line="240" w:lineRule="auto"/>
        <w:rPr>
          <w:rFonts w:ascii="Times New Roman" w:hAnsi="Times New Roman"/>
          <w:b/>
          <w:sz w:val="24"/>
          <w:szCs w:val="24"/>
        </w:rPr>
      </w:pPr>
    </w:p>
    <w:p w14:paraId="47189305" w14:textId="77777777" w:rsidR="00F46618" w:rsidRDefault="00F46618" w:rsidP="00EC517F">
      <w:pPr>
        <w:spacing w:after="0" w:line="240" w:lineRule="auto"/>
        <w:rPr>
          <w:rFonts w:ascii="Times New Roman" w:hAnsi="Times New Roman"/>
          <w:b/>
          <w:sz w:val="24"/>
          <w:szCs w:val="24"/>
        </w:rPr>
      </w:pPr>
    </w:p>
    <w:p w14:paraId="14CD0202" w14:textId="77777777" w:rsidR="00EC517F" w:rsidRDefault="00EC517F" w:rsidP="00EC517F">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17D2BC61" w14:textId="77777777" w:rsidR="00EC517F" w:rsidRDefault="00EC517F" w:rsidP="00EC517F">
      <w:pPr>
        <w:spacing w:after="0"/>
        <w:rPr>
          <w:rFonts w:ascii="Times New Roman" w:hAnsi="Times New Roman"/>
          <w:sz w:val="24"/>
          <w:szCs w:val="24"/>
        </w:rPr>
      </w:pPr>
    </w:p>
    <w:p w14:paraId="0A918AD1" w14:textId="77777777" w:rsidR="00EC517F" w:rsidRDefault="00EC517F" w:rsidP="00EC517F">
      <w:pPr>
        <w:spacing w:after="0"/>
        <w:rPr>
          <w:rFonts w:ascii="Times New Roman" w:hAnsi="Times New Roman"/>
          <w:sz w:val="24"/>
          <w:szCs w:val="24"/>
        </w:rPr>
      </w:pPr>
      <w:r>
        <w:rPr>
          <w:rFonts w:ascii="Times New Roman" w:hAnsi="Times New Roman"/>
          <w:sz w:val="24"/>
          <w:szCs w:val="24"/>
        </w:rPr>
        <w:t xml:space="preserve">Всего часов </w:t>
      </w:r>
      <w:r>
        <w:rPr>
          <w:rFonts w:ascii="Times New Roman" w:hAnsi="Times New Roman"/>
          <w:sz w:val="24"/>
          <w:szCs w:val="24"/>
          <w:u w:val="single"/>
        </w:rPr>
        <w:t>180</w:t>
      </w:r>
    </w:p>
    <w:p w14:paraId="0C872289" w14:textId="77777777" w:rsidR="00EC517F" w:rsidRDefault="00EC517F" w:rsidP="00EC517F">
      <w:pPr>
        <w:spacing w:after="0"/>
        <w:ind w:firstLine="708"/>
        <w:rPr>
          <w:rFonts w:ascii="Times New Roman" w:hAnsi="Times New Roman"/>
          <w:sz w:val="24"/>
          <w:szCs w:val="24"/>
        </w:rPr>
      </w:pPr>
      <w:r>
        <w:rPr>
          <w:rFonts w:ascii="Times New Roman" w:hAnsi="Times New Roman"/>
          <w:sz w:val="24"/>
          <w:szCs w:val="24"/>
        </w:rPr>
        <w:t xml:space="preserve">в том числе в форме практической подготовки </w:t>
      </w:r>
      <w:r>
        <w:rPr>
          <w:rFonts w:ascii="Times New Roman" w:hAnsi="Times New Roman"/>
          <w:sz w:val="24"/>
          <w:szCs w:val="24"/>
          <w:u w:val="single"/>
        </w:rPr>
        <w:t>98</w:t>
      </w:r>
    </w:p>
    <w:p w14:paraId="3744947F" w14:textId="77777777" w:rsidR="00EC517F" w:rsidRDefault="00EC517F" w:rsidP="00EC517F">
      <w:pPr>
        <w:spacing w:after="0"/>
        <w:rPr>
          <w:rFonts w:ascii="Times New Roman" w:hAnsi="Times New Roman"/>
          <w:sz w:val="24"/>
          <w:szCs w:val="24"/>
        </w:rPr>
      </w:pPr>
      <w:r>
        <w:rPr>
          <w:rFonts w:ascii="Times New Roman" w:hAnsi="Times New Roman"/>
          <w:sz w:val="24"/>
          <w:szCs w:val="24"/>
        </w:rPr>
        <w:t xml:space="preserve">Из них на освоение МДК </w:t>
      </w:r>
      <w:r>
        <w:rPr>
          <w:rFonts w:ascii="Times New Roman" w:hAnsi="Times New Roman"/>
          <w:sz w:val="24"/>
          <w:szCs w:val="24"/>
          <w:u w:val="single"/>
        </w:rPr>
        <w:t>144</w:t>
      </w:r>
    </w:p>
    <w:p w14:paraId="5D01A4DA" w14:textId="77777777" w:rsidR="00EC517F" w:rsidRDefault="00EC517F" w:rsidP="00EC517F">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 </w:t>
      </w:r>
    </w:p>
    <w:p w14:paraId="231E1B6F" w14:textId="77777777" w:rsidR="00EC517F" w:rsidRDefault="00EC517F" w:rsidP="00EC517F">
      <w:pPr>
        <w:spacing w:after="0"/>
        <w:ind w:firstLine="708"/>
        <w:rPr>
          <w:rFonts w:ascii="Times New Roman" w:hAnsi="Times New Roman"/>
          <w:i/>
          <w:sz w:val="24"/>
          <w:szCs w:val="24"/>
        </w:rPr>
      </w:pPr>
      <w:r>
        <w:rPr>
          <w:rFonts w:ascii="Times New Roman" w:hAnsi="Times New Roman"/>
          <w:i/>
          <w:sz w:val="24"/>
          <w:szCs w:val="24"/>
        </w:rPr>
        <w:t xml:space="preserve">курсовая работа </w:t>
      </w:r>
      <w:r w:rsidRPr="009515B6">
        <w:rPr>
          <w:rFonts w:ascii="Times New Roman" w:hAnsi="Times New Roman"/>
          <w:i/>
          <w:sz w:val="24"/>
          <w:szCs w:val="24"/>
          <w:u w:val="single"/>
        </w:rPr>
        <w:t>20</w:t>
      </w:r>
    </w:p>
    <w:p w14:paraId="550F3BCD" w14:textId="77777777" w:rsidR="00EC517F" w:rsidRPr="00D75924" w:rsidRDefault="00EC517F" w:rsidP="00EC517F">
      <w:pPr>
        <w:spacing w:after="0"/>
        <w:rPr>
          <w:rFonts w:ascii="Times New Roman" w:hAnsi="Times New Roman"/>
          <w:sz w:val="24"/>
          <w:szCs w:val="24"/>
        </w:rPr>
      </w:pPr>
      <w:r w:rsidRPr="00D75924">
        <w:rPr>
          <w:rFonts w:ascii="Times New Roman" w:hAnsi="Times New Roman"/>
          <w:sz w:val="24"/>
          <w:szCs w:val="24"/>
        </w:rPr>
        <w:t xml:space="preserve">практики, в том числе учебная </w:t>
      </w:r>
    </w:p>
    <w:p w14:paraId="44761671" w14:textId="77777777" w:rsidR="00EC517F" w:rsidRPr="00D75924" w:rsidRDefault="00EC517F" w:rsidP="00EC517F">
      <w:pPr>
        <w:spacing w:after="0"/>
        <w:ind w:left="1416" w:firstLine="708"/>
        <w:rPr>
          <w:rFonts w:ascii="Times New Roman" w:hAnsi="Times New Roman"/>
          <w:sz w:val="24"/>
          <w:szCs w:val="24"/>
        </w:rPr>
      </w:pPr>
      <w:r w:rsidRPr="00D75924">
        <w:rPr>
          <w:rFonts w:ascii="Times New Roman" w:hAnsi="Times New Roman"/>
          <w:sz w:val="24"/>
          <w:szCs w:val="24"/>
        </w:rPr>
        <w:t xml:space="preserve">   производственная </w:t>
      </w:r>
      <w:r w:rsidRPr="00D75924">
        <w:rPr>
          <w:rFonts w:ascii="Times New Roman" w:hAnsi="Times New Roman"/>
          <w:sz w:val="24"/>
          <w:szCs w:val="24"/>
          <w:u w:val="single"/>
        </w:rPr>
        <w:tab/>
        <w:t>36</w:t>
      </w:r>
    </w:p>
    <w:p w14:paraId="0147C745" w14:textId="77777777" w:rsidR="00EC517F" w:rsidRDefault="00EC517F" w:rsidP="00EC517F">
      <w:pPr>
        <w:rPr>
          <w:rFonts w:ascii="Times New Roman" w:hAnsi="Times New Roman"/>
          <w:i/>
          <w:sz w:val="24"/>
          <w:szCs w:val="24"/>
        </w:rPr>
      </w:pPr>
      <w:r w:rsidRPr="00D75924">
        <w:rPr>
          <w:rFonts w:ascii="Times New Roman" w:hAnsi="Times New Roman"/>
          <w:i/>
          <w:sz w:val="24"/>
          <w:szCs w:val="24"/>
        </w:rPr>
        <w:t xml:space="preserve">Промежуточная </w:t>
      </w:r>
      <w:proofErr w:type="gramStart"/>
      <w:r w:rsidRPr="00D75924">
        <w:rPr>
          <w:rFonts w:ascii="Times New Roman" w:hAnsi="Times New Roman"/>
          <w:i/>
          <w:sz w:val="24"/>
          <w:szCs w:val="24"/>
        </w:rPr>
        <w:t xml:space="preserve">аттестация </w:t>
      </w:r>
      <w:r>
        <w:rPr>
          <w:rFonts w:ascii="Times New Roman" w:hAnsi="Times New Roman"/>
          <w:bCs/>
          <w:i/>
          <w:sz w:val="24"/>
          <w:szCs w:val="24"/>
        </w:rPr>
        <w:t>.</w:t>
      </w:r>
      <w:proofErr w:type="gramEnd"/>
    </w:p>
    <w:p w14:paraId="39B449DB"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54821B58" w14:textId="77777777" w:rsidR="00EC517F" w:rsidRDefault="00EC517F" w:rsidP="00EC517F">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1E5FDA89" w14:textId="77777777" w:rsidR="00EC517F" w:rsidRPr="000710B6"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2.1. Структура профессионального модуля</w:t>
      </w:r>
      <w:r w:rsidR="00723F2C">
        <w:rPr>
          <w:rFonts w:ascii="Times New Roman" w:hAnsi="Times New Roman"/>
          <w:b/>
          <w:sz w:val="24"/>
          <w:szCs w:val="24"/>
        </w:rPr>
        <w:t xml:space="preserve"> </w:t>
      </w:r>
      <w:r w:rsidRPr="000B12BC">
        <w:rPr>
          <w:rFonts w:ascii="Times New Roman" w:hAnsi="Times New Roman"/>
          <w:b/>
        </w:rPr>
        <w:t>ПМ 0</w:t>
      </w:r>
      <w:r>
        <w:rPr>
          <w:rFonts w:ascii="Times New Roman" w:hAnsi="Times New Roman"/>
          <w:b/>
        </w:rPr>
        <w:t>4</w:t>
      </w:r>
      <w:r w:rsidRPr="000B12BC">
        <w:rPr>
          <w:rFonts w:ascii="Times New Roman" w:hAnsi="Times New Roman"/>
          <w:b/>
        </w:rPr>
        <w:t xml:space="preserve">. </w:t>
      </w:r>
      <w:r>
        <w:rPr>
          <w:rFonts w:ascii="Times New Roman" w:hAnsi="Times New Roman"/>
          <w:b/>
          <w:iCs/>
          <w:sz w:val="24"/>
          <w:szCs w:val="24"/>
          <w:u w:val="single"/>
        </w:rPr>
        <w:t>Обеспечение современных потребностей основных хозяйственных отраслей в климатической продукции и информации</w:t>
      </w:r>
      <w:r w:rsidRPr="000710B6">
        <w:rPr>
          <w:rFonts w:ascii="Times New Roman" w:hAnsi="Times New Roman"/>
          <w:b/>
          <w:sz w:val="24"/>
          <w:szCs w:val="24"/>
          <w:u w:val="single"/>
        </w:rPr>
        <w:t>»</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1954"/>
        <w:gridCol w:w="1418"/>
        <w:gridCol w:w="537"/>
        <w:gridCol w:w="1093"/>
        <w:gridCol w:w="579"/>
        <w:gridCol w:w="27"/>
        <w:gridCol w:w="898"/>
        <w:gridCol w:w="233"/>
        <w:gridCol w:w="1226"/>
        <w:gridCol w:w="913"/>
        <w:gridCol w:w="1736"/>
        <w:gridCol w:w="975"/>
        <w:gridCol w:w="1397"/>
      </w:tblGrid>
      <w:tr w:rsidR="00917EA6" w:rsidRPr="00B26BD5" w14:paraId="4C31B37E" w14:textId="77777777" w:rsidTr="00EA4617">
        <w:trPr>
          <w:trHeight w:val="353"/>
        </w:trPr>
        <w:tc>
          <w:tcPr>
            <w:tcW w:w="603" w:type="pct"/>
            <w:vMerge w:val="restart"/>
            <w:vAlign w:val="center"/>
          </w:tcPr>
          <w:p w14:paraId="5E4F6BE5" w14:textId="77777777" w:rsidR="00917EA6" w:rsidRPr="00B26BD5" w:rsidRDefault="00917EA6"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Коды профессиональных общих компетенций</w:t>
            </w:r>
          </w:p>
        </w:tc>
        <w:tc>
          <w:tcPr>
            <w:tcW w:w="662" w:type="pct"/>
            <w:vMerge w:val="restart"/>
            <w:vAlign w:val="center"/>
          </w:tcPr>
          <w:p w14:paraId="27EB1DE3" w14:textId="77777777" w:rsidR="00917EA6" w:rsidRPr="00B26BD5" w:rsidRDefault="00917EA6"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Наименования разделов профессионального модуля</w:t>
            </w:r>
          </w:p>
        </w:tc>
        <w:tc>
          <w:tcPr>
            <w:tcW w:w="662" w:type="pct"/>
            <w:gridSpan w:val="2"/>
            <w:vAlign w:val="center"/>
          </w:tcPr>
          <w:p w14:paraId="01E66450" w14:textId="77777777" w:rsidR="00917EA6" w:rsidRPr="00210035" w:rsidRDefault="00917EA6" w:rsidP="00EA4617">
            <w:pPr>
              <w:suppressAutoHyphens/>
              <w:spacing w:after="0" w:line="240" w:lineRule="auto"/>
              <w:jc w:val="center"/>
              <w:rPr>
                <w:rFonts w:ascii="Times New Roman" w:hAnsi="Times New Roman"/>
                <w:sz w:val="20"/>
                <w:szCs w:val="20"/>
              </w:rPr>
            </w:pPr>
          </w:p>
        </w:tc>
        <w:tc>
          <w:tcPr>
            <w:tcW w:w="3073" w:type="pct"/>
            <w:gridSpan w:val="10"/>
          </w:tcPr>
          <w:p w14:paraId="7EA2F22D" w14:textId="77777777" w:rsidR="00917EA6" w:rsidRPr="00210035" w:rsidRDefault="00917EA6" w:rsidP="00EA4617">
            <w:pPr>
              <w:suppressAutoHyphens/>
              <w:spacing w:after="0" w:line="240" w:lineRule="auto"/>
              <w:jc w:val="center"/>
              <w:rPr>
                <w:rFonts w:ascii="Times New Roman" w:hAnsi="Times New Roman"/>
                <w:sz w:val="20"/>
                <w:szCs w:val="20"/>
              </w:rPr>
            </w:pPr>
            <w:r w:rsidRPr="00210035">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xml:space="preserve">. </w:t>
            </w:r>
            <w:r w:rsidRPr="00210035">
              <w:rPr>
                <w:rFonts w:ascii="Times New Roman" w:hAnsi="Times New Roman"/>
                <w:sz w:val="20"/>
                <w:szCs w:val="20"/>
              </w:rPr>
              <w:t>час.</w:t>
            </w:r>
          </w:p>
        </w:tc>
      </w:tr>
      <w:tr w:rsidR="00917EA6" w:rsidRPr="00B26BD5" w14:paraId="31599251" w14:textId="77777777" w:rsidTr="00EA4617">
        <w:trPr>
          <w:trHeight w:val="353"/>
        </w:trPr>
        <w:tc>
          <w:tcPr>
            <w:tcW w:w="603" w:type="pct"/>
            <w:vMerge/>
            <w:vAlign w:val="center"/>
          </w:tcPr>
          <w:p w14:paraId="29BFBF05" w14:textId="77777777" w:rsidR="00917EA6" w:rsidRPr="00B26BD5" w:rsidRDefault="00917EA6" w:rsidP="00EA4617">
            <w:pPr>
              <w:suppressAutoHyphens/>
              <w:spacing w:after="0" w:line="240" w:lineRule="auto"/>
              <w:jc w:val="center"/>
              <w:rPr>
                <w:rFonts w:ascii="Times New Roman" w:hAnsi="Times New Roman"/>
                <w:sz w:val="20"/>
                <w:szCs w:val="20"/>
              </w:rPr>
            </w:pPr>
          </w:p>
        </w:tc>
        <w:tc>
          <w:tcPr>
            <w:tcW w:w="662" w:type="pct"/>
            <w:vMerge/>
            <w:vAlign w:val="center"/>
          </w:tcPr>
          <w:p w14:paraId="3C0FD8EA" w14:textId="77777777" w:rsidR="00917EA6" w:rsidRPr="00B26BD5" w:rsidRDefault="00917EA6" w:rsidP="00EA4617">
            <w:pPr>
              <w:suppressAutoHyphens/>
              <w:spacing w:after="0" w:line="240" w:lineRule="auto"/>
              <w:jc w:val="center"/>
              <w:rPr>
                <w:rFonts w:ascii="Times New Roman" w:hAnsi="Times New Roman"/>
                <w:sz w:val="20"/>
                <w:szCs w:val="20"/>
              </w:rPr>
            </w:pPr>
          </w:p>
        </w:tc>
        <w:tc>
          <w:tcPr>
            <w:tcW w:w="480" w:type="pct"/>
            <w:vMerge w:val="restart"/>
            <w:vAlign w:val="center"/>
          </w:tcPr>
          <w:p w14:paraId="47016864" w14:textId="77777777" w:rsidR="00917EA6" w:rsidRPr="00B26BD5" w:rsidRDefault="00917EA6" w:rsidP="00EA4617">
            <w:pPr>
              <w:spacing w:after="0" w:line="240" w:lineRule="auto"/>
              <w:jc w:val="center"/>
              <w:rPr>
                <w:rFonts w:ascii="Times New Roman" w:hAnsi="Times New Roman"/>
                <w:iCs/>
                <w:sz w:val="20"/>
                <w:szCs w:val="20"/>
              </w:rPr>
            </w:pPr>
            <w:r w:rsidRPr="00B26BD5">
              <w:rPr>
                <w:rFonts w:ascii="Times New Roman" w:hAnsi="Times New Roman"/>
                <w:iCs/>
                <w:sz w:val="20"/>
                <w:szCs w:val="20"/>
              </w:rPr>
              <w:t>Суммарный объем нагрузки, час.</w:t>
            </w:r>
          </w:p>
        </w:tc>
        <w:tc>
          <w:tcPr>
            <w:tcW w:w="182" w:type="pct"/>
            <w:vMerge w:val="restart"/>
            <w:shd w:val="clear" w:color="auto" w:fill="auto"/>
            <w:textDirection w:val="btLr"/>
            <w:vAlign w:val="center"/>
          </w:tcPr>
          <w:p w14:paraId="1C0EA6F0" w14:textId="77777777" w:rsidR="00917EA6" w:rsidRPr="00F25B8C" w:rsidRDefault="00917EA6" w:rsidP="00EA4617">
            <w:pPr>
              <w:spacing w:after="0" w:line="240" w:lineRule="auto"/>
              <w:ind w:left="113" w:right="113"/>
              <w:jc w:val="center"/>
              <w:rPr>
                <w:rFonts w:ascii="Times New Roman" w:hAnsi="Times New Roman"/>
                <w:iCs/>
                <w:sz w:val="20"/>
                <w:szCs w:val="20"/>
              </w:rPr>
            </w:pPr>
            <w:r w:rsidRPr="00F25B8C">
              <w:rPr>
                <w:rFonts w:ascii="Times New Roman" w:hAnsi="Times New Roman"/>
                <w:iCs/>
                <w:sz w:val="20"/>
                <w:szCs w:val="20"/>
              </w:rPr>
              <w:t xml:space="preserve">В т.ч. в форме </w:t>
            </w:r>
            <w:proofErr w:type="spellStart"/>
            <w:r w:rsidRPr="00F25B8C">
              <w:rPr>
                <w:rFonts w:ascii="Times New Roman" w:hAnsi="Times New Roman"/>
                <w:iCs/>
                <w:sz w:val="20"/>
                <w:szCs w:val="20"/>
              </w:rPr>
              <w:t>практ</w:t>
            </w:r>
            <w:proofErr w:type="spellEnd"/>
            <w:r w:rsidRPr="00F25B8C">
              <w:rPr>
                <w:rFonts w:ascii="Times New Roman" w:hAnsi="Times New Roman"/>
                <w:iCs/>
                <w:sz w:val="20"/>
                <w:szCs w:val="20"/>
              </w:rPr>
              <w:t>. подготовки</w:t>
            </w:r>
          </w:p>
        </w:tc>
        <w:tc>
          <w:tcPr>
            <w:tcW w:w="2600" w:type="pct"/>
            <w:gridSpan w:val="9"/>
          </w:tcPr>
          <w:p w14:paraId="7926FA29" w14:textId="77777777" w:rsidR="00917EA6" w:rsidRPr="00210035" w:rsidRDefault="00917EA6" w:rsidP="00EA4617">
            <w:pPr>
              <w:suppressAutoHyphens/>
              <w:spacing w:after="0" w:line="240" w:lineRule="auto"/>
              <w:jc w:val="center"/>
              <w:rPr>
                <w:rFonts w:ascii="Times New Roman" w:hAnsi="Times New Roman"/>
                <w:sz w:val="20"/>
                <w:szCs w:val="20"/>
              </w:rPr>
            </w:pPr>
            <w:r w:rsidRPr="00210035">
              <w:rPr>
                <w:rFonts w:ascii="Times New Roman" w:hAnsi="Times New Roman"/>
              </w:rPr>
              <w:t>Работа обучающихся во взаимодействии с преподавателем</w:t>
            </w:r>
          </w:p>
        </w:tc>
        <w:tc>
          <w:tcPr>
            <w:tcW w:w="473" w:type="pct"/>
            <w:vMerge w:val="restart"/>
          </w:tcPr>
          <w:p w14:paraId="6757E0D7" w14:textId="77777777" w:rsidR="00917EA6" w:rsidRPr="00210035" w:rsidRDefault="00917EA6" w:rsidP="00EA4617">
            <w:pPr>
              <w:suppressAutoHyphens/>
              <w:spacing w:after="0" w:line="240" w:lineRule="auto"/>
              <w:jc w:val="center"/>
              <w:rPr>
                <w:rFonts w:ascii="Times New Roman" w:hAnsi="Times New Roman"/>
                <w:sz w:val="20"/>
                <w:szCs w:val="20"/>
              </w:rPr>
            </w:pPr>
            <w:proofErr w:type="spellStart"/>
            <w:proofErr w:type="gramStart"/>
            <w:r w:rsidRPr="00210035">
              <w:rPr>
                <w:rFonts w:ascii="Times New Roman" w:hAnsi="Times New Roman"/>
                <w:sz w:val="20"/>
                <w:szCs w:val="20"/>
              </w:rPr>
              <w:t>Самостоя</w:t>
            </w:r>
            <w:proofErr w:type="spellEnd"/>
            <w:r>
              <w:rPr>
                <w:rFonts w:ascii="Times New Roman" w:hAnsi="Times New Roman"/>
                <w:sz w:val="20"/>
                <w:szCs w:val="20"/>
              </w:rPr>
              <w:t>-</w:t>
            </w:r>
            <w:r w:rsidRPr="00210035">
              <w:rPr>
                <w:rFonts w:ascii="Times New Roman" w:hAnsi="Times New Roman"/>
                <w:sz w:val="20"/>
                <w:szCs w:val="20"/>
              </w:rPr>
              <w:t>тельная</w:t>
            </w:r>
            <w:proofErr w:type="gramEnd"/>
            <w:r w:rsidRPr="00210035">
              <w:rPr>
                <w:rFonts w:ascii="Times New Roman" w:hAnsi="Times New Roman"/>
                <w:sz w:val="20"/>
                <w:szCs w:val="20"/>
              </w:rPr>
              <w:t xml:space="preserve"> работа</w:t>
            </w:r>
            <w:r w:rsidRPr="00210035">
              <w:rPr>
                <w:rStyle w:val="ab"/>
                <w:rFonts w:ascii="Times New Roman" w:hAnsi="Times New Roman"/>
                <w:i/>
              </w:rPr>
              <w:footnoteReference w:id="14"/>
            </w:r>
          </w:p>
        </w:tc>
      </w:tr>
      <w:tr w:rsidR="00917EA6" w:rsidRPr="00B26BD5" w14:paraId="1E29F472" w14:textId="77777777" w:rsidTr="00EA4617">
        <w:trPr>
          <w:trHeight w:val="115"/>
        </w:trPr>
        <w:tc>
          <w:tcPr>
            <w:tcW w:w="603" w:type="pct"/>
            <w:vMerge/>
          </w:tcPr>
          <w:p w14:paraId="544EEAB7" w14:textId="77777777" w:rsidR="00917EA6" w:rsidRPr="00B26BD5" w:rsidRDefault="00917EA6" w:rsidP="00EA4617">
            <w:pPr>
              <w:spacing w:after="0" w:line="240" w:lineRule="auto"/>
              <w:rPr>
                <w:rFonts w:ascii="Times New Roman" w:hAnsi="Times New Roman"/>
                <w:i/>
              </w:rPr>
            </w:pPr>
          </w:p>
        </w:tc>
        <w:tc>
          <w:tcPr>
            <w:tcW w:w="662" w:type="pct"/>
            <w:vMerge/>
            <w:vAlign w:val="center"/>
          </w:tcPr>
          <w:p w14:paraId="728F5EA5" w14:textId="77777777" w:rsidR="00917EA6" w:rsidRPr="00B26BD5" w:rsidRDefault="00917EA6" w:rsidP="00EA4617">
            <w:pPr>
              <w:spacing w:after="0" w:line="240" w:lineRule="auto"/>
              <w:rPr>
                <w:rFonts w:ascii="Times New Roman" w:hAnsi="Times New Roman"/>
                <w:i/>
              </w:rPr>
            </w:pPr>
          </w:p>
        </w:tc>
        <w:tc>
          <w:tcPr>
            <w:tcW w:w="480" w:type="pct"/>
            <w:vMerge/>
            <w:vAlign w:val="center"/>
          </w:tcPr>
          <w:p w14:paraId="012EDCED" w14:textId="77777777" w:rsidR="00917EA6" w:rsidRPr="00B26BD5" w:rsidRDefault="00917EA6" w:rsidP="00EA4617">
            <w:pPr>
              <w:spacing w:after="0" w:line="240" w:lineRule="auto"/>
              <w:rPr>
                <w:rFonts w:ascii="Times New Roman" w:hAnsi="Times New Roman"/>
                <w:i/>
                <w:iCs/>
              </w:rPr>
            </w:pPr>
          </w:p>
        </w:tc>
        <w:tc>
          <w:tcPr>
            <w:tcW w:w="182" w:type="pct"/>
            <w:vMerge/>
            <w:shd w:val="clear" w:color="auto" w:fill="auto"/>
          </w:tcPr>
          <w:p w14:paraId="7DDE22AC" w14:textId="77777777" w:rsidR="00917EA6" w:rsidRPr="00645845" w:rsidRDefault="00917EA6" w:rsidP="00EA4617">
            <w:pPr>
              <w:suppressAutoHyphens/>
              <w:spacing w:after="0" w:line="240" w:lineRule="auto"/>
              <w:jc w:val="center"/>
              <w:rPr>
                <w:rFonts w:ascii="Times New Roman" w:hAnsi="Times New Roman"/>
              </w:rPr>
            </w:pPr>
          </w:p>
        </w:tc>
        <w:tc>
          <w:tcPr>
            <w:tcW w:w="1373" w:type="pct"/>
            <w:gridSpan w:val="6"/>
          </w:tcPr>
          <w:p w14:paraId="4DE511A0" w14:textId="77777777" w:rsidR="00917EA6" w:rsidRPr="00645845" w:rsidRDefault="00917EA6" w:rsidP="00EA4617">
            <w:pPr>
              <w:suppressAutoHyphens/>
              <w:spacing w:after="0" w:line="240" w:lineRule="auto"/>
              <w:jc w:val="center"/>
              <w:rPr>
                <w:rFonts w:ascii="Times New Roman" w:hAnsi="Times New Roman"/>
              </w:rPr>
            </w:pPr>
            <w:r w:rsidRPr="00645845">
              <w:rPr>
                <w:rFonts w:ascii="Times New Roman" w:hAnsi="Times New Roman"/>
              </w:rPr>
              <w:t>Обучение по МДК</w:t>
            </w:r>
          </w:p>
        </w:tc>
        <w:tc>
          <w:tcPr>
            <w:tcW w:w="897" w:type="pct"/>
            <w:gridSpan w:val="2"/>
            <w:vMerge w:val="restart"/>
            <w:vAlign w:val="center"/>
          </w:tcPr>
          <w:p w14:paraId="67E21724" w14:textId="77777777" w:rsidR="00917EA6" w:rsidRPr="00645845" w:rsidRDefault="00917EA6" w:rsidP="00EA4617">
            <w:pPr>
              <w:suppressAutoHyphens/>
              <w:spacing w:after="0" w:line="240" w:lineRule="auto"/>
              <w:jc w:val="center"/>
              <w:rPr>
                <w:rFonts w:ascii="Times New Roman" w:hAnsi="Times New Roman"/>
              </w:rPr>
            </w:pPr>
            <w:r w:rsidRPr="00645845">
              <w:rPr>
                <w:rFonts w:ascii="Times New Roman" w:hAnsi="Times New Roman"/>
              </w:rPr>
              <w:t>Практики</w:t>
            </w:r>
          </w:p>
        </w:tc>
        <w:tc>
          <w:tcPr>
            <w:tcW w:w="330" w:type="pct"/>
            <w:tcBorders>
              <w:bottom w:val="nil"/>
            </w:tcBorders>
            <w:vAlign w:val="center"/>
          </w:tcPr>
          <w:p w14:paraId="679EAF1F" w14:textId="77777777" w:rsidR="00917EA6" w:rsidRPr="00B26BD5" w:rsidRDefault="00917EA6" w:rsidP="00EA4617">
            <w:pPr>
              <w:spacing w:after="0" w:line="240" w:lineRule="auto"/>
              <w:rPr>
                <w:rFonts w:ascii="Times New Roman" w:hAnsi="Times New Roman"/>
                <w:i/>
              </w:rPr>
            </w:pPr>
          </w:p>
        </w:tc>
        <w:tc>
          <w:tcPr>
            <w:tcW w:w="473" w:type="pct"/>
            <w:vMerge/>
          </w:tcPr>
          <w:p w14:paraId="4DB11971" w14:textId="77777777" w:rsidR="00917EA6" w:rsidRPr="00B26BD5" w:rsidRDefault="00917EA6" w:rsidP="00EA4617">
            <w:pPr>
              <w:spacing w:after="0" w:line="240" w:lineRule="auto"/>
              <w:rPr>
                <w:rFonts w:ascii="Times New Roman" w:hAnsi="Times New Roman"/>
                <w:i/>
              </w:rPr>
            </w:pPr>
          </w:p>
        </w:tc>
      </w:tr>
      <w:tr w:rsidR="00917EA6" w:rsidRPr="00B26BD5" w14:paraId="60DA1A99" w14:textId="77777777" w:rsidTr="00EA4617">
        <w:tc>
          <w:tcPr>
            <w:tcW w:w="603" w:type="pct"/>
            <w:vMerge/>
          </w:tcPr>
          <w:p w14:paraId="4A937E93" w14:textId="77777777" w:rsidR="00917EA6" w:rsidRPr="00B26BD5" w:rsidRDefault="00917EA6" w:rsidP="00EA4617">
            <w:pPr>
              <w:spacing w:after="0" w:line="240" w:lineRule="auto"/>
              <w:rPr>
                <w:rFonts w:ascii="Times New Roman" w:hAnsi="Times New Roman"/>
                <w:i/>
              </w:rPr>
            </w:pPr>
          </w:p>
        </w:tc>
        <w:tc>
          <w:tcPr>
            <w:tcW w:w="662" w:type="pct"/>
            <w:vMerge/>
            <w:vAlign w:val="center"/>
          </w:tcPr>
          <w:p w14:paraId="176B99FB" w14:textId="77777777" w:rsidR="00917EA6" w:rsidRPr="00B26BD5" w:rsidRDefault="00917EA6" w:rsidP="00EA4617">
            <w:pPr>
              <w:spacing w:after="0" w:line="240" w:lineRule="auto"/>
              <w:rPr>
                <w:rFonts w:ascii="Times New Roman" w:hAnsi="Times New Roman"/>
                <w:i/>
              </w:rPr>
            </w:pPr>
          </w:p>
        </w:tc>
        <w:tc>
          <w:tcPr>
            <w:tcW w:w="480" w:type="pct"/>
            <w:vMerge/>
            <w:vAlign w:val="center"/>
          </w:tcPr>
          <w:p w14:paraId="15FEFE17" w14:textId="77777777" w:rsidR="00917EA6" w:rsidRPr="00B26BD5" w:rsidRDefault="00917EA6" w:rsidP="00EA4617">
            <w:pPr>
              <w:spacing w:after="0" w:line="240" w:lineRule="auto"/>
              <w:rPr>
                <w:rFonts w:ascii="Times New Roman" w:hAnsi="Times New Roman"/>
                <w:i/>
                <w:iCs/>
              </w:rPr>
            </w:pPr>
          </w:p>
        </w:tc>
        <w:tc>
          <w:tcPr>
            <w:tcW w:w="182" w:type="pct"/>
            <w:vMerge/>
            <w:shd w:val="clear" w:color="auto" w:fill="auto"/>
          </w:tcPr>
          <w:p w14:paraId="72666BE7" w14:textId="77777777" w:rsidR="00917EA6" w:rsidRPr="00B26BD5" w:rsidRDefault="00917EA6" w:rsidP="00EA4617">
            <w:pPr>
              <w:suppressAutoHyphens/>
              <w:spacing w:after="0" w:line="240" w:lineRule="auto"/>
              <w:jc w:val="center"/>
              <w:rPr>
                <w:rFonts w:ascii="Times New Roman" w:hAnsi="Times New Roman"/>
                <w:sz w:val="20"/>
                <w:szCs w:val="20"/>
              </w:rPr>
            </w:pPr>
          </w:p>
        </w:tc>
        <w:tc>
          <w:tcPr>
            <w:tcW w:w="370" w:type="pct"/>
            <w:vMerge w:val="restart"/>
            <w:vAlign w:val="center"/>
          </w:tcPr>
          <w:p w14:paraId="5E467BEB" w14:textId="77777777" w:rsidR="00917EA6" w:rsidRPr="00B26BD5" w:rsidRDefault="00917EA6" w:rsidP="00EA4617">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Всего</w:t>
            </w:r>
          </w:p>
          <w:p w14:paraId="510CE214" w14:textId="77777777" w:rsidR="00917EA6" w:rsidRPr="00B26BD5" w:rsidRDefault="00917EA6" w:rsidP="00EA4617">
            <w:pPr>
              <w:suppressAutoHyphens/>
              <w:spacing w:line="240" w:lineRule="auto"/>
              <w:jc w:val="center"/>
              <w:rPr>
                <w:rFonts w:ascii="Times New Roman" w:hAnsi="Times New Roman"/>
                <w:i/>
              </w:rPr>
            </w:pPr>
          </w:p>
        </w:tc>
        <w:tc>
          <w:tcPr>
            <w:tcW w:w="1003" w:type="pct"/>
            <w:gridSpan w:val="5"/>
            <w:vAlign w:val="center"/>
          </w:tcPr>
          <w:p w14:paraId="7649EED5" w14:textId="77777777" w:rsidR="00917EA6" w:rsidRPr="00645845" w:rsidRDefault="00917EA6" w:rsidP="00EA4617">
            <w:pPr>
              <w:suppressAutoHyphens/>
              <w:spacing w:after="0" w:line="240" w:lineRule="auto"/>
              <w:jc w:val="center"/>
              <w:rPr>
                <w:rFonts w:ascii="Times New Roman" w:hAnsi="Times New Roman"/>
              </w:rPr>
            </w:pPr>
            <w:r w:rsidRPr="00645845">
              <w:rPr>
                <w:rFonts w:ascii="Times New Roman" w:hAnsi="Times New Roman"/>
              </w:rPr>
              <w:t>В том числе</w:t>
            </w:r>
          </w:p>
        </w:tc>
        <w:tc>
          <w:tcPr>
            <w:tcW w:w="897" w:type="pct"/>
            <w:gridSpan w:val="2"/>
            <w:vMerge/>
            <w:vAlign w:val="center"/>
          </w:tcPr>
          <w:p w14:paraId="0D5C4BDB" w14:textId="77777777" w:rsidR="00917EA6" w:rsidRPr="00B26BD5" w:rsidRDefault="00917EA6" w:rsidP="00EA4617">
            <w:pPr>
              <w:suppressAutoHyphens/>
              <w:spacing w:after="0" w:line="240" w:lineRule="auto"/>
              <w:jc w:val="center"/>
              <w:rPr>
                <w:rFonts w:ascii="Times New Roman" w:hAnsi="Times New Roman"/>
                <w:i/>
              </w:rPr>
            </w:pPr>
          </w:p>
        </w:tc>
        <w:tc>
          <w:tcPr>
            <w:tcW w:w="330" w:type="pct"/>
            <w:vMerge w:val="restart"/>
            <w:tcBorders>
              <w:top w:val="nil"/>
            </w:tcBorders>
            <w:vAlign w:val="center"/>
          </w:tcPr>
          <w:p w14:paraId="28D6C862" w14:textId="77777777" w:rsidR="00917EA6" w:rsidRPr="00210035" w:rsidRDefault="00917EA6" w:rsidP="00EA4617">
            <w:pPr>
              <w:suppressAutoHyphens/>
              <w:spacing w:after="0" w:line="240" w:lineRule="auto"/>
              <w:ind w:left="-57" w:right="-57"/>
              <w:jc w:val="center"/>
              <w:rPr>
                <w:rFonts w:ascii="Times New Roman" w:hAnsi="Times New Roman"/>
                <w:sz w:val="20"/>
                <w:szCs w:val="20"/>
              </w:rPr>
            </w:pPr>
            <w:proofErr w:type="spellStart"/>
            <w:r>
              <w:rPr>
                <w:rFonts w:ascii="Times New Roman" w:hAnsi="Times New Roman"/>
                <w:sz w:val="20"/>
                <w:szCs w:val="20"/>
              </w:rPr>
              <w:t>Консуль-тации</w:t>
            </w:r>
            <w:proofErr w:type="spellEnd"/>
            <w:r>
              <w:rPr>
                <w:rStyle w:val="ab"/>
                <w:rFonts w:ascii="Times New Roman" w:hAnsi="Times New Roman"/>
                <w:sz w:val="20"/>
                <w:szCs w:val="20"/>
              </w:rPr>
              <w:footnoteReference w:id="15"/>
            </w:r>
            <w:r>
              <w:rPr>
                <w:rFonts w:ascii="Times New Roman" w:hAnsi="Times New Roman"/>
                <w:sz w:val="20"/>
                <w:szCs w:val="20"/>
              </w:rPr>
              <w:t xml:space="preserve"> </w:t>
            </w:r>
          </w:p>
        </w:tc>
        <w:tc>
          <w:tcPr>
            <w:tcW w:w="473" w:type="pct"/>
            <w:vMerge/>
          </w:tcPr>
          <w:p w14:paraId="52D21771" w14:textId="77777777" w:rsidR="00917EA6" w:rsidRPr="00B26BD5" w:rsidRDefault="00917EA6" w:rsidP="00EA4617">
            <w:pPr>
              <w:spacing w:after="0" w:line="240" w:lineRule="auto"/>
              <w:rPr>
                <w:rFonts w:ascii="Times New Roman" w:hAnsi="Times New Roman"/>
                <w:i/>
              </w:rPr>
            </w:pPr>
          </w:p>
        </w:tc>
      </w:tr>
      <w:tr w:rsidR="00917EA6" w:rsidRPr="00B26BD5" w14:paraId="521DE9D0" w14:textId="77777777" w:rsidTr="00EA4617">
        <w:trPr>
          <w:cantSplit/>
          <w:trHeight w:val="1415"/>
        </w:trPr>
        <w:tc>
          <w:tcPr>
            <w:tcW w:w="603" w:type="pct"/>
            <w:vMerge/>
          </w:tcPr>
          <w:p w14:paraId="2A3B438A" w14:textId="77777777" w:rsidR="00917EA6" w:rsidRPr="00B26BD5" w:rsidRDefault="00917EA6" w:rsidP="00EA4617">
            <w:pPr>
              <w:spacing w:after="0" w:line="240" w:lineRule="auto"/>
              <w:rPr>
                <w:rFonts w:ascii="Times New Roman" w:hAnsi="Times New Roman"/>
                <w:i/>
              </w:rPr>
            </w:pPr>
          </w:p>
        </w:tc>
        <w:tc>
          <w:tcPr>
            <w:tcW w:w="662" w:type="pct"/>
            <w:vMerge/>
            <w:vAlign w:val="center"/>
          </w:tcPr>
          <w:p w14:paraId="3E9AC473" w14:textId="77777777" w:rsidR="00917EA6" w:rsidRPr="00B26BD5" w:rsidRDefault="00917EA6" w:rsidP="00EA4617">
            <w:pPr>
              <w:spacing w:after="0" w:line="240" w:lineRule="auto"/>
              <w:rPr>
                <w:rFonts w:ascii="Times New Roman" w:hAnsi="Times New Roman"/>
                <w:i/>
              </w:rPr>
            </w:pPr>
          </w:p>
        </w:tc>
        <w:tc>
          <w:tcPr>
            <w:tcW w:w="480" w:type="pct"/>
            <w:vMerge/>
            <w:vAlign w:val="center"/>
          </w:tcPr>
          <w:p w14:paraId="526F35E9" w14:textId="77777777" w:rsidR="00917EA6" w:rsidRPr="00B26BD5" w:rsidRDefault="00917EA6" w:rsidP="00EA4617">
            <w:pPr>
              <w:spacing w:after="0" w:line="240" w:lineRule="auto"/>
              <w:rPr>
                <w:rFonts w:ascii="Times New Roman" w:hAnsi="Times New Roman"/>
                <w:i/>
              </w:rPr>
            </w:pPr>
          </w:p>
        </w:tc>
        <w:tc>
          <w:tcPr>
            <w:tcW w:w="182" w:type="pct"/>
            <w:vMerge/>
            <w:shd w:val="clear" w:color="auto" w:fill="auto"/>
          </w:tcPr>
          <w:p w14:paraId="0F740616" w14:textId="77777777" w:rsidR="00917EA6" w:rsidRPr="00B26BD5" w:rsidRDefault="00917EA6" w:rsidP="00EA4617">
            <w:pPr>
              <w:suppressAutoHyphens/>
              <w:spacing w:after="0" w:line="240" w:lineRule="auto"/>
              <w:jc w:val="center"/>
              <w:rPr>
                <w:rFonts w:ascii="Times New Roman" w:hAnsi="Times New Roman"/>
                <w:i/>
                <w:sz w:val="20"/>
                <w:szCs w:val="20"/>
              </w:rPr>
            </w:pPr>
          </w:p>
        </w:tc>
        <w:tc>
          <w:tcPr>
            <w:tcW w:w="370" w:type="pct"/>
            <w:vMerge/>
            <w:vAlign w:val="center"/>
          </w:tcPr>
          <w:p w14:paraId="711A36AE" w14:textId="77777777" w:rsidR="00917EA6" w:rsidRPr="00B26BD5" w:rsidRDefault="00917EA6" w:rsidP="00EA4617">
            <w:pPr>
              <w:suppressAutoHyphens/>
              <w:spacing w:after="0" w:line="240" w:lineRule="auto"/>
              <w:jc w:val="center"/>
              <w:rPr>
                <w:rFonts w:ascii="Times New Roman" w:hAnsi="Times New Roman"/>
                <w:i/>
                <w:sz w:val="20"/>
                <w:szCs w:val="20"/>
              </w:rPr>
            </w:pPr>
          </w:p>
        </w:tc>
        <w:tc>
          <w:tcPr>
            <w:tcW w:w="196" w:type="pct"/>
            <w:textDirection w:val="btLr"/>
            <w:vAlign w:val="center"/>
          </w:tcPr>
          <w:p w14:paraId="15B0B65D" w14:textId="77777777" w:rsidR="00917EA6" w:rsidRPr="00317E74" w:rsidRDefault="00917EA6" w:rsidP="00EA4617">
            <w:pPr>
              <w:suppressAutoHyphens/>
              <w:spacing w:after="0" w:line="240" w:lineRule="auto"/>
              <w:ind w:left="113" w:right="113"/>
              <w:jc w:val="center"/>
              <w:rPr>
                <w:rFonts w:ascii="Times New Roman" w:hAnsi="Times New Roman"/>
                <w:iCs/>
                <w:sz w:val="20"/>
                <w:szCs w:val="20"/>
              </w:rPr>
            </w:pPr>
            <w:proofErr w:type="spellStart"/>
            <w:r w:rsidRPr="00317E74">
              <w:rPr>
                <w:rFonts w:ascii="Times New Roman" w:hAnsi="Times New Roman"/>
                <w:iCs/>
                <w:sz w:val="20"/>
                <w:szCs w:val="20"/>
              </w:rPr>
              <w:t>Промежут</w:t>
            </w:r>
            <w:proofErr w:type="spellEnd"/>
            <w:r w:rsidRPr="00317E74">
              <w:rPr>
                <w:rFonts w:ascii="Times New Roman" w:hAnsi="Times New Roman"/>
                <w:iCs/>
                <w:sz w:val="20"/>
                <w:szCs w:val="20"/>
              </w:rPr>
              <w:t xml:space="preserve">. </w:t>
            </w:r>
            <w:proofErr w:type="spellStart"/>
            <w:r w:rsidRPr="00317E74">
              <w:rPr>
                <w:rFonts w:ascii="Times New Roman" w:hAnsi="Times New Roman"/>
                <w:iCs/>
                <w:sz w:val="20"/>
                <w:szCs w:val="20"/>
              </w:rPr>
              <w:t>аттест</w:t>
            </w:r>
            <w:proofErr w:type="spellEnd"/>
            <w:r w:rsidRPr="00317E74">
              <w:rPr>
                <w:rFonts w:ascii="Times New Roman" w:hAnsi="Times New Roman"/>
                <w:iCs/>
                <w:sz w:val="20"/>
                <w:szCs w:val="20"/>
              </w:rPr>
              <w:t>.</w:t>
            </w:r>
          </w:p>
        </w:tc>
        <w:tc>
          <w:tcPr>
            <w:tcW w:w="392" w:type="pct"/>
            <w:gridSpan w:val="3"/>
            <w:vAlign w:val="center"/>
          </w:tcPr>
          <w:p w14:paraId="3750B8B8" w14:textId="77777777" w:rsidR="00917EA6" w:rsidRPr="00B26BD5" w:rsidRDefault="00917EA6" w:rsidP="00EA4617">
            <w:pPr>
              <w:suppressAutoHyphens/>
              <w:spacing w:after="0" w:line="240" w:lineRule="auto"/>
              <w:ind w:left="-57" w:right="-57"/>
              <w:jc w:val="center"/>
              <w:rPr>
                <w:rFonts w:ascii="Times New Roman" w:hAnsi="Times New Roman"/>
                <w:color w:val="000000"/>
                <w:sz w:val="20"/>
                <w:szCs w:val="20"/>
              </w:rPr>
            </w:pPr>
            <w:proofErr w:type="spellStart"/>
            <w:r w:rsidRPr="00B26BD5">
              <w:rPr>
                <w:rFonts w:ascii="Times New Roman" w:hAnsi="Times New Roman"/>
                <w:color w:val="000000"/>
                <w:sz w:val="20"/>
                <w:szCs w:val="20"/>
              </w:rPr>
              <w:t>Лаборат</w:t>
            </w:r>
            <w:proofErr w:type="spellEnd"/>
            <w:proofErr w:type="gramStart"/>
            <w:r>
              <w:rPr>
                <w:rFonts w:ascii="Times New Roman" w:hAnsi="Times New Roman"/>
                <w:color w:val="000000"/>
                <w:sz w:val="20"/>
                <w:szCs w:val="20"/>
              </w:rPr>
              <w:t>.</w:t>
            </w:r>
            <w:proofErr w:type="gramEnd"/>
            <w:r w:rsidRPr="00B26BD5">
              <w:rPr>
                <w:rFonts w:ascii="Times New Roman" w:hAnsi="Times New Roman"/>
                <w:color w:val="000000"/>
                <w:sz w:val="20"/>
                <w:szCs w:val="20"/>
              </w:rPr>
              <w:t xml:space="preserve"> и </w:t>
            </w:r>
            <w:proofErr w:type="spellStart"/>
            <w:r w:rsidRPr="00B26BD5">
              <w:rPr>
                <w:rFonts w:ascii="Times New Roman" w:hAnsi="Times New Roman"/>
                <w:color w:val="000000"/>
                <w:sz w:val="20"/>
                <w:szCs w:val="20"/>
              </w:rPr>
              <w:t>практ</w:t>
            </w:r>
            <w:proofErr w:type="spellEnd"/>
            <w:r>
              <w:rPr>
                <w:rFonts w:ascii="Times New Roman" w:hAnsi="Times New Roman"/>
                <w:color w:val="000000"/>
                <w:sz w:val="20"/>
                <w:szCs w:val="20"/>
              </w:rPr>
              <w:t>.</w:t>
            </w:r>
            <w:r w:rsidRPr="00B26BD5">
              <w:rPr>
                <w:rFonts w:ascii="Times New Roman" w:hAnsi="Times New Roman"/>
                <w:color w:val="000000"/>
                <w:sz w:val="20"/>
                <w:szCs w:val="20"/>
              </w:rPr>
              <w:t xml:space="preserve"> занятий</w:t>
            </w:r>
          </w:p>
        </w:tc>
        <w:tc>
          <w:tcPr>
            <w:tcW w:w="415" w:type="pct"/>
            <w:vAlign w:val="center"/>
          </w:tcPr>
          <w:p w14:paraId="2ECB47C2" w14:textId="77777777" w:rsidR="00917EA6" w:rsidRPr="00F62953" w:rsidRDefault="00917EA6" w:rsidP="00EA4617">
            <w:pPr>
              <w:suppressAutoHyphens/>
              <w:spacing w:after="0" w:line="240" w:lineRule="auto"/>
              <w:ind w:left="-57" w:right="-57"/>
              <w:jc w:val="center"/>
              <w:rPr>
                <w:rFonts w:ascii="Times New Roman" w:hAnsi="Times New Roman"/>
                <w:sz w:val="20"/>
                <w:szCs w:val="20"/>
              </w:rPr>
            </w:pPr>
            <w:r w:rsidRPr="00F62953">
              <w:rPr>
                <w:rFonts w:ascii="Times New Roman" w:hAnsi="Times New Roman"/>
                <w:sz w:val="20"/>
                <w:szCs w:val="20"/>
              </w:rPr>
              <w:t>Курсовых работ (проектов)</w:t>
            </w:r>
            <w:r w:rsidRPr="00F62953">
              <w:rPr>
                <w:rStyle w:val="ab"/>
                <w:rFonts w:ascii="Times New Roman" w:hAnsi="Times New Roman"/>
                <w:sz w:val="20"/>
                <w:szCs w:val="20"/>
              </w:rPr>
              <w:footnoteReference w:id="16"/>
            </w:r>
          </w:p>
        </w:tc>
        <w:tc>
          <w:tcPr>
            <w:tcW w:w="309" w:type="pct"/>
            <w:vAlign w:val="center"/>
          </w:tcPr>
          <w:p w14:paraId="478C99F2" w14:textId="77777777" w:rsidR="00917EA6" w:rsidRPr="00B26BD5" w:rsidRDefault="00917EA6"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Учебная</w:t>
            </w:r>
          </w:p>
          <w:p w14:paraId="77FAA2CA" w14:textId="77777777" w:rsidR="00917EA6" w:rsidRPr="00B26BD5" w:rsidRDefault="00917EA6" w:rsidP="00EA4617">
            <w:pPr>
              <w:suppressAutoHyphens/>
              <w:spacing w:after="0" w:line="240" w:lineRule="auto"/>
              <w:ind w:left="-57" w:right="-57"/>
              <w:jc w:val="center"/>
              <w:rPr>
                <w:rFonts w:ascii="Times New Roman" w:hAnsi="Times New Roman"/>
                <w:i/>
                <w:sz w:val="20"/>
                <w:szCs w:val="20"/>
              </w:rPr>
            </w:pPr>
          </w:p>
        </w:tc>
        <w:tc>
          <w:tcPr>
            <w:tcW w:w="588" w:type="pct"/>
            <w:vAlign w:val="center"/>
          </w:tcPr>
          <w:p w14:paraId="65442354" w14:textId="77777777" w:rsidR="00917EA6" w:rsidRPr="00B26BD5" w:rsidRDefault="00917EA6"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Производственная</w:t>
            </w:r>
          </w:p>
          <w:p w14:paraId="020C48C7" w14:textId="77777777" w:rsidR="00917EA6" w:rsidRPr="00B26BD5" w:rsidRDefault="00917EA6" w:rsidP="00EA4617">
            <w:pPr>
              <w:suppressAutoHyphens/>
              <w:spacing w:after="0" w:line="240" w:lineRule="auto"/>
              <w:ind w:left="-57" w:right="-57"/>
              <w:jc w:val="center"/>
              <w:rPr>
                <w:rFonts w:ascii="Times New Roman" w:hAnsi="Times New Roman"/>
                <w:i/>
                <w:sz w:val="20"/>
                <w:szCs w:val="20"/>
              </w:rPr>
            </w:pPr>
          </w:p>
        </w:tc>
        <w:tc>
          <w:tcPr>
            <w:tcW w:w="330" w:type="pct"/>
            <w:vMerge/>
            <w:vAlign w:val="center"/>
          </w:tcPr>
          <w:p w14:paraId="2C50A60D" w14:textId="77777777" w:rsidR="00917EA6" w:rsidRPr="00B26BD5" w:rsidRDefault="00917EA6" w:rsidP="00EA4617">
            <w:pPr>
              <w:spacing w:after="0" w:line="240" w:lineRule="auto"/>
              <w:rPr>
                <w:rFonts w:ascii="Times New Roman" w:hAnsi="Times New Roman"/>
                <w:i/>
              </w:rPr>
            </w:pPr>
          </w:p>
        </w:tc>
        <w:tc>
          <w:tcPr>
            <w:tcW w:w="473" w:type="pct"/>
            <w:vMerge/>
          </w:tcPr>
          <w:p w14:paraId="2CFF1D90" w14:textId="77777777" w:rsidR="00917EA6" w:rsidRPr="00B26BD5" w:rsidRDefault="00917EA6" w:rsidP="00EA4617">
            <w:pPr>
              <w:spacing w:after="0" w:line="240" w:lineRule="auto"/>
              <w:rPr>
                <w:rFonts w:ascii="Times New Roman" w:hAnsi="Times New Roman"/>
                <w:i/>
              </w:rPr>
            </w:pPr>
          </w:p>
        </w:tc>
      </w:tr>
      <w:tr w:rsidR="00917EA6" w:rsidRPr="00B26BD5" w14:paraId="26411B69" w14:textId="77777777" w:rsidTr="00EA4617">
        <w:trPr>
          <w:trHeight w:val="415"/>
        </w:trPr>
        <w:tc>
          <w:tcPr>
            <w:tcW w:w="603" w:type="pct"/>
            <w:vAlign w:val="center"/>
          </w:tcPr>
          <w:p w14:paraId="609FBBDC"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1</w:t>
            </w:r>
          </w:p>
        </w:tc>
        <w:tc>
          <w:tcPr>
            <w:tcW w:w="662" w:type="pct"/>
            <w:vAlign w:val="center"/>
          </w:tcPr>
          <w:p w14:paraId="6AF6C4F4"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2</w:t>
            </w:r>
          </w:p>
        </w:tc>
        <w:tc>
          <w:tcPr>
            <w:tcW w:w="480" w:type="pct"/>
            <w:vAlign w:val="center"/>
          </w:tcPr>
          <w:p w14:paraId="17EEC346"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3</w:t>
            </w:r>
          </w:p>
        </w:tc>
        <w:tc>
          <w:tcPr>
            <w:tcW w:w="182" w:type="pct"/>
          </w:tcPr>
          <w:p w14:paraId="3DC60702"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4</w:t>
            </w:r>
          </w:p>
        </w:tc>
        <w:tc>
          <w:tcPr>
            <w:tcW w:w="370" w:type="pct"/>
            <w:vAlign w:val="center"/>
          </w:tcPr>
          <w:p w14:paraId="7107A281"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5</w:t>
            </w:r>
          </w:p>
        </w:tc>
        <w:tc>
          <w:tcPr>
            <w:tcW w:w="196" w:type="pct"/>
            <w:vAlign w:val="center"/>
          </w:tcPr>
          <w:p w14:paraId="4CF21357"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6</w:t>
            </w:r>
          </w:p>
        </w:tc>
        <w:tc>
          <w:tcPr>
            <w:tcW w:w="392" w:type="pct"/>
            <w:gridSpan w:val="3"/>
            <w:vAlign w:val="center"/>
          </w:tcPr>
          <w:p w14:paraId="7DDCE0C5"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7</w:t>
            </w:r>
          </w:p>
        </w:tc>
        <w:tc>
          <w:tcPr>
            <w:tcW w:w="415" w:type="pct"/>
            <w:vAlign w:val="center"/>
          </w:tcPr>
          <w:p w14:paraId="1DA7E28D"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8</w:t>
            </w:r>
          </w:p>
        </w:tc>
        <w:tc>
          <w:tcPr>
            <w:tcW w:w="309" w:type="pct"/>
            <w:vAlign w:val="center"/>
          </w:tcPr>
          <w:p w14:paraId="4CAAEDCC"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9</w:t>
            </w:r>
          </w:p>
        </w:tc>
        <w:tc>
          <w:tcPr>
            <w:tcW w:w="588" w:type="pct"/>
            <w:vAlign w:val="center"/>
          </w:tcPr>
          <w:p w14:paraId="54719C40"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10</w:t>
            </w:r>
          </w:p>
        </w:tc>
        <w:tc>
          <w:tcPr>
            <w:tcW w:w="330" w:type="pct"/>
            <w:vAlign w:val="center"/>
          </w:tcPr>
          <w:p w14:paraId="258427BB" w14:textId="77777777" w:rsidR="00917EA6" w:rsidRDefault="00917EA6" w:rsidP="00EA4617">
            <w:pPr>
              <w:spacing w:after="0" w:line="240" w:lineRule="auto"/>
              <w:jc w:val="center"/>
              <w:rPr>
                <w:rFonts w:ascii="Times New Roman" w:hAnsi="Times New Roman"/>
                <w:i/>
              </w:rPr>
            </w:pPr>
            <w:r>
              <w:rPr>
                <w:rFonts w:ascii="Times New Roman" w:hAnsi="Times New Roman"/>
                <w:i/>
              </w:rPr>
              <w:t>11</w:t>
            </w:r>
          </w:p>
        </w:tc>
        <w:tc>
          <w:tcPr>
            <w:tcW w:w="473" w:type="pct"/>
          </w:tcPr>
          <w:p w14:paraId="59F4FAA9" w14:textId="77777777" w:rsidR="00917EA6" w:rsidRDefault="00917EA6" w:rsidP="00EA4617">
            <w:pPr>
              <w:spacing w:after="0" w:line="240" w:lineRule="auto"/>
              <w:jc w:val="center"/>
              <w:rPr>
                <w:rFonts w:ascii="Times New Roman" w:hAnsi="Times New Roman"/>
                <w:i/>
              </w:rPr>
            </w:pPr>
            <w:r>
              <w:rPr>
                <w:rFonts w:ascii="Times New Roman" w:hAnsi="Times New Roman"/>
                <w:i/>
              </w:rPr>
              <w:t>12</w:t>
            </w:r>
          </w:p>
        </w:tc>
      </w:tr>
      <w:tr w:rsidR="00917EA6" w:rsidRPr="00B26BD5" w14:paraId="226D92F9" w14:textId="77777777" w:rsidTr="00EA4617">
        <w:tc>
          <w:tcPr>
            <w:tcW w:w="603" w:type="pct"/>
          </w:tcPr>
          <w:p w14:paraId="2AC541D8"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ПК 1.1; 1.2; 4.1</w:t>
            </w:r>
          </w:p>
          <w:p w14:paraId="6C7BC5DF"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ОК1-ОК9</w:t>
            </w:r>
          </w:p>
        </w:tc>
        <w:tc>
          <w:tcPr>
            <w:tcW w:w="662" w:type="pct"/>
          </w:tcPr>
          <w:p w14:paraId="6362E403"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Раздел 1. Климат и климатообразующие факторы</w:t>
            </w:r>
          </w:p>
        </w:tc>
        <w:tc>
          <w:tcPr>
            <w:tcW w:w="480" w:type="pct"/>
          </w:tcPr>
          <w:p w14:paraId="63D2256C"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42</w:t>
            </w:r>
          </w:p>
        </w:tc>
        <w:tc>
          <w:tcPr>
            <w:tcW w:w="182" w:type="pct"/>
          </w:tcPr>
          <w:p w14:paraId="0FF29460"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6</w:t>
            </w:r>
          </w:p>
        </w:tc>
        <w:tc>
          <w:tcPr>
            <w:tcW w:w="370" w:type="pct"/>
          </w:tcPr>
          <w:p w14:paraId="6832EF2E"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42</w:t>
            </w:r>
          </w:p>
        </w:tc>
        <w:tc>
          <w:tcPr>
            <w:tcW w:w="196" w:type="pct"/>
          </w:tcPr>
          <w:p w14:paraId="050E9C6B" w14:textId="77777777" w:rsidR="00917EA6" w:rsidRPr="00B26BD5" w:rsidRDefault="00917EA6" w:rsidP="00EA4617">
            <w:pPr>
              <w:spacing w:after="0" w:line="240" w:lineRule="auto"/>
              <w:jc w:val="center"/>
              <w:rPr>
                <w:rFonts w:ascii="Times New Roman" w:hAnsi="Times New Roman"/>
              </w:rPr>
            </w:pPr>
          </w:p>
        </w:tc>
        <w:tc>
          <w:tcPr>
            <w:tcW w:w="392" w:type="pct"/>
            <w:gridSpan w:val="3"/>
          </w:tcPr>
          <w:p w14:paraId="1C936D25"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6</w:t>
            </w:r>
          </w:p>
        </w:tc>
        <w:tc>
          <w:tcPr>
            <w:tcW w:w="415" w:type="pct"/>
          </w:tcPr>
          <w:p w14:paraId="5ECEE7BA"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c>
          <w:tcPr>
            <w:tcW w:w="309" w:type="pct"/>
          </w:tcPr>
          <w:p w14:paraId="429CA8C1" w14:textId="77777777" w:rsidR="00917EA6" w:rsidRPr="00E46C64" w:rsidRDefault="00917EA6" w:rsidP="00EA4617">
            <w:pPr>
              <w:spacing w:after="0" w:line="240" w:lineRule="auto"/>
              <w:jc w:val="center"/>
              <w:rPr>
                <w:rFonts w:ascii="Times New Roman" w:hAnsi="Times New Roman"/>
                <w:b/>
                <w:bCs/>
              </w:rPr>
            </w:pPr>
            <w:r>
              <w:rPr>
                <w:rFonts w:ascii="Times New Roman" w:hAnsi="Times New Roman"/>
                <w:b/>
                <w:bCs/>
              </w:rPr>
              <w:t>-</w:t>
            </w:r>
          </w:p>
        </w:tc>
        <w:tc>
          <w:tcPr>
            <w:tcW w:w="588" w:type="pct"/>
          </w:tcPr>
          <w:p w14:paraId="0F02DA52" w14:textId="77777777" w:rsidR="00917EA6" w:rsidRPr="00E46C64" w:rsidRDefault="00917EA6" w:rsidP="00EA4617">
            <w:pPr>
              <w:spacing w:after="0" w:line="240" w:lineRule="auto"/>
              <w:jc w:val="center"/>
              <w:rPr>
                <w:rFonts w:ascii="Times New Roman" w:hAnsi="Times New Roman"/>
                <w:b/>
                <w:bCs/>
              </w:rPr>
            </w:pPr>
            <w:r>
              <w:rPr>
                <w:rFonts w:ascii="Times New Roman" w:hAnsi="Times New Roman"/>
                <w:b/>
                <w:bCs/>
              </w:rPr>
              <w:t>-</w:t>
            </w:r>
          </w:p>
        </w:tc>
        <w:tc>
          <w:tcPr>
            <w:tcW w:w="330" w:type="pct"/>
          </w:tcPr>
          <w:p w14:paraId="7B7E25F8"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c>
          <w:tcPr>
            <w:tcW w:w="473" w:type="pct"/>
          </w:tcPr>
          <w:p w14:paraId="3183A56A"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r>
      <w:tr w:rsidR="00917EA6" w:rsidRPr="00B26BD5" w14:paraId="3C25E725" w14:textId="77777777" w:rsidTr="00EA4617">
        <w:trPr>
          <w:trHeight w:val="314"/>
        </w:trPr>
        <w:tc>
          <w:tcPr>
            <w:tcW w:w="603" w:type="pct"/>
          </w:tcPr>
          <w:p w14:paraId="60AC2E86"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ПК 1.1; 1.2; 4.1</w:t>
            </w:r>
          </w:p>
          <w:p w14:paraId="4881C33D"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ОК1-ОК9</w:t>
            </w:r>
          </w:p>
        </w:tc>
        <w:tc>
          <w:tcPr>
            <w:tcW w:w="662" w:type="pct"/>
          </w:tcPr>
          <w:p w14:paraId="352BDEF7" w14:textId="77777777" w:rsidR="00917EA6" w:rsidRPr="00036D37" w:rsidRDefault="00917EA6" w:rsidP="00EA4617">
            <w:pPr>
              <w:spacing w:after="0" w:line="240" w:lineRule="auto"/>
              <w:rPr>
                <w:rFonts w:ascii="Times New Roman" w:hAnsi="Times New Roman"/>
                <w:sz w:val="24"/>
                <w:szCs w:val="24"/>
              </w:rPr>
            </w:pPr>
            <w:r w:rsidRPr="00036D37">
              <w:rPr>
                <w:rFonts w:ascii="Times New Roman" w:hAnsi="Times New Roman"/>
                <w:sz w:val="24"/>
                <w:szCs w:val="24"/>
              </w:rPr>
              <w:t>Раздел 2. Климатологическая обработка метеорологических наблюдений</w:t>
            </w:r>
          </w:p>
        </w:tc>
        <w:tc>
          <w:tcPr>
            <w:tcW w:w="480" w:type="pct"/>
          </w:tcPr>
          <w:p w14:paraId="6F158178"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102</w:t>
            </w:r>
          </w:p>
        </w:tc>
        <w:tc>
          <w:tcPr>
            <w:tcW w:w="182" w:type="pct"/>
          </w:tcPr>
          <w:p w14:paraId="2714CD55" w14:textId="77777777" w:rsidR="00917EA6" w:rsidRPr="00036D37" w:rsidRDefault="00917EA6" w:rsidP="00EA4617">
            <w:pPr>
              <w:spacing w:after="0" w:line="240" w:lineRule="auto"/>
              <w:jc w:val="center"/>
              <w:rPr>
                <w:rFonts w:ascii="Times New Roman" w:hAnsi="Times New Roman"/>
                <w:sz w:val="24"/>
                <w:szCs w:val="24"/>
              </w:rPr>
            </w:pPr>
            <w:r w:rsidRPr="00036D37">
              <w:rPr>
                <w:rFonts w:ascii="Times New Roman" w:hAnsi="Times New Roman"/>
                <w:sz w:val="24"/>
                <w:szCs w:val="24"/>
              </w:rPr>
              <w:t>56</w:t>
            </w:r>
          </w:p>
        </w:tc>
        <w:tc>
          <w:tcPr>
            <w:tcW w:w="370" w:type="pct"/>
          </w:tcPr>
          <w:p w14:paraId="64160FB7" w14:textId="77777777" w:rsidR="00917EA6" w:rsidRPr="00036D37" w:rsidRDefault="00917EA6"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102</w:t>
            </w:r>
          </w:p>
        </w:tc>
        <w:tc>
          <w:tcPr>
            <w:tcW w:w="196" w:type="pct"/>
          </w:tcPr>
          <w:p w14:paraId="3D65D784" w14:textId="77777777" w:rsidR="00917EA6" w:rsidRPr="00B26BD5" w:rsidRDefault="00917EA6" w:rsidP="00EA4617">
            <w:pPr>
              <w:spacing w:after="0" w:line="240" w:lineRule="auto"/>
              <w:jc w:val="center"/>
              <w:rPr>
                <w:rFonts w:ascii="Times New Roman" w:hAnsi="Times New Roman"/>
              </w:rPr>
            </w:pPr>
          </w:p>
        </w:tc>
        <w:tc>
          <w:tcPr>
            <w:tcW w:w="392" w:type="pct"/>
            <w:gridSpan w:val="3"/>
          </w:tcPr>
          <w:p w14:paraId="0709BC59"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36</w:t>
            </w:r>
          </w:p>
        </w:tc>
        <w:tc>
          <w:tcPr>
            <w:tcW w:w="415" w:type="pct"/>
          </w:tcPr>
          <w:p w14:paraId="1B8B4A32" w14:textId="77777777" w:rsidR="00917EA6" w:rsidRPr="00B26BD5" w:rsidRDefault="00917EA6" w:rsidP="00EA4617">
            <w:pPr>
              <w:jc w:val="center"/>
              <w:rPr>
                <w:rFonts w:ascii="Times New Roman" w:hAnsi="Times New Roman"/>
              </w:rPr>
            </w:pPr>
            <w:r>
              <w:rPr>
                <w:rFonts w:ascii="Times New Roman" w:hAnsi="Times New Roman"/>
              </w:rPr>
              <w:t>20</w:t>
            </w:r>
          </w:p>
        </w:tc>
        <w:tc>
          <w:tcPr>
            <w:tcW w:w="309" w:type="pct"/>
          </w:tcPr>
          <w:p w14:paraId="49AA2BEB" w14:textId="77777777" w:rsidR="00917EA6" w:rsidRPr="00E46C64" w:rsidRDefault="00917EA6" w:rsidP="00EA4617">
            <w:pPr>
              <w:spacing w:after="0" w:line="240" w:lineRule="auto"/>
              <w:jc w:val="center"/>
              <w:rPr>
                <w:rFonts w:ascii="Times New Roman" w:hAnsi="Times New Roman"/>
                <w:b/>
                <w:bCs/>
              </w:rPr>
            </w:pPr>
            <w:r>
              <w:rPr>
                <w:rFonts w:ascii="Times New Roman" w:hAnsi="Times New Roman"/>
                <w:b/>
                <w:bCs/>
              </w:rPr>
              <w:t>-</w:t>
            </w:r>
          </w:p>
        </w:tc>
        <w:tc>
          <w:tcPr>
            <w:tcW w:w="588" w:type="pct"/>
          </w:tcPr>
          <w:p w14:paraId="2063A25A" w14:textId="77777777" w:rsidR="00917EA6" w:rsidRPr="00E46C64" w:rsidRDefault="00917EA6" w:rsidP="00EA4617">
            <w:pPr>
              <w:spacing w:after="0" w:line="240" w:lineRule="auto"/>
              <w:jc w:val="center"/>
              <w:rPr>
                <w:rFonts w:ascii="Times New Roman" w:hAnsi="Times New Roman"/>
                <w:b/>
                <w:bCs/>
              </w:rPr>
            </w:pPr>
            <w:r>
              <w:rPr>
                <w:rFonts w:ascii="Times New Roman" w:hAnsi="Times New Roman"/>
                <w:b/>
                <w:bCs/>
              </w:rPr>
              <w:t>-</w:t>
            </w:r>
          </w:p>
        </w:tc>
        <w:tc>
          <w:tcPr>
            <w:tcW w:w="330" w:type="pct"/>
          </w:tcPr>
          <w:p w14:paraId="29581137"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c>
          <w:tcPr>
            <w:tcW w:w="473" w:type="pct"/>
          </w:tcPr>
          <w:p w14:paraId="32993F80"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r>
      <w:tr w:rsidR="00917EA6" w:rsidRPr="00B26BD5" w14:paraId="28673116" w14:textId="77777777" w:rsidTr="00EA4617">
        <w:tc>
          <w:tcPr>
            <w:tcW w:w="603" w:type="pct"/>
          </w:tcPr>
          <w:p w14:paraId="15214186" w14:textId="77777777" w:rsidR="00917EA6" w:rsidRPr="00036D37" w:rsidRDefault="00917EA6" w:rsidP="00EA4617">
            <w:pPr>
              <w:spacing w:after="0" w:line="240" w:lineRule="auto"/>
              <w:rPr>
                <w:rFonts w:ascii="Times New Roman" w:hAnsi="Times New Roman"/>
                <w:i/>
                <w:sz w:val="24"/>
                <w:szCs w:val="24"/>
              </w:rPr>
            </w:pPr>
          </w:p>
        </w:tc>
        <w:tc>
          <w:tcPr>
            <w:tcW w:w="662" w:type="pct"/>
          </w:tcPr>
          <w:p w14:paraId="37DB654E" w14:textId="77777777" w:rsidR="00917EA6" w:rsidRPr="00036D37" w:rsidRDefault="00917EA6" w:rsidP="00EA4617">
            <w:pPr>
              <w:suppressAutoHyphens/>
              <w:spacing w:after="0" w:line="240" w:lineRule="auto"/>
              <w:rPr>
                <w:rFonts w:ascii="Times New Roman" w:hAnsi="Times New Roman"/>
                <w:sz w:val="24"/>
                <w:szCs w:val="24"/>
              </w:rPr>
            </w:pPr>
            <w:r w:rsidRPr="00036D37">
              <w:rPr>
                <w:rFonts w:ascii="Times New Roman" w:hAnsi="Times New Roman"/>
                <w:sz w:val="24"/>
                <w:szCs w:val="24"/>
              </w:rPr>
              <w:t xml:space="preserve">Производственная практика (по профилю специальности), часов </w:t>
            </w:r>
            <w:r w:rsidRPr="00036D37">
              <w:rPr>
                <w:rFonts w:ascii="Times New Roman" w:hAnsi="Times New Roman"/>
                <w:i/>
                <w:sz w:val="24"/>
                <w:szCs w:val="24"/>
              </w:rPr>
              <w:t xml:space="preserve">(если предусмотрена </w:t>
            </w:r>
            <w:r w:rsidRPr="00036D37">
              <w:rPr>
                <w:rFonts w:ascii="Times New Roman" w:hAnsi="Times New Roman"/>
                <w:i/>
                <w:sz w:val="24"/>
                <w:szCs w:val="24"/>
              </w:rPr>
              <w:lastRenderedPageBreak/>
              <w:t>итоговая (концентрированная практика</w:t>
            </w:r>
            <w:r w:rsidRPr="00036D37">
              <w:rPr>
                <w:rFonts w:ascii="Times New Roman" w:hAnsi="Times New Roman"/>
                <w:sz w:val="24"/>
                <w:szCs w:val="24"/>
              </w:rPr>
              <w:t>)</w:t>
            </w:r>
          </w:p>
        </w:tc>
        <w:tc>
          <w:tcPr>
            <w:tcW w:w="480" w:type="pct"/>
          </w:tcPr>
          <w:p w14:paraId="76CA40F1" w14:textId="77777777" w:rsidR="00917EA6" w:rsidRPr="00036D37" w:rsidRDefault="00917EA6" w:rsidP="00EA4617">
            <w:pPr>
              <w:suppressAutoHyphens/>
              <w:spacing w:after="0" w:line="240" w:lineRule="auto"/>
              <w:jc w:val="center"/>
              <w:rPr>
                <w:rFonts w:ascii="Times New Roman" w:hAnsi="Times New Roman"/>
                <w:b/>
                <w:bCs/>
                <w:sz w:val="24"/>
                <w:szCs w:val="24"/>
              </w:rPr>
            </w:pPr>
            <w:r w:rsidRPr="00036D37">
              <w:rPr>
                <w:rFonts w:ascii="Times New Roman" w:hAnsi="Times New Roman"/>
                <w:b/>
                <w:bCs/>
                <w:sz w:val="24"/>
                <w:szCs w:val="24"/>
              </w:rPr>
              <w:lastRenderedPageBreak/>
              <w:t>36</w:t>
            </w:r>
          </w:p>
        </w:tc>
        <w:tc>
          <w:tcPr>
            <w:tcW w:w="182" w:type="pct"/>
            <w:shd w:val="clear" w:color="auto" w:fill="C0C0C0"/>
          </w:tcPr>
          <w:p w14:paraId="482A5510" w14:textId="77777777" w:rsidR="00917EA6" w:rsidRPr="00036D37" w:rsidRDefault="00917EA6" w:rsidP="00EA4617">
            <w:pPr>
              <w:spacing w:after="0" w:line="240" w:lineRule="auto"/>
              <w:jc w:val="center"/>
              <w:rPr>
                <w:rFonts w:ascii="Times New Roman" w:hAnsi="Times New Roman"/>
                <w:i/>
                <w:sz w:val="24"/>
                <w:szCs w:val="24"/>
              </w:rPr>
            </w:pPr>
            <w:r w:rsidRPr="00036D37">
              <w:rPr>
                <w:rFonts w:ascii="Times New Roman" w:hAnsi="Times New Roman"/>
                <w:i/>
                <w:sz w:val="24"/>
                <w:szCs w:val="24"/>
              </w:rPr>
              <w:t>36</w:t>
            </w:r>
          </w:p>
        </w:tc>
        <w:tc>
          <w:tcPr>
            <w:tcW w:w="370" w:type="pct"/>
            <w:shd w:val="clear" w:color="auto" w:fill="C0C0C0"/>
          </w:tcPr>
          <w:p w14:paraId="1B0E15DD" w14:textId="77777777" w:rsidR="00917EA6" w:rsidRPr="00036D37" w:rsidRDefault="00917EA6" w:rsidP="00EA4617">
            <w:pPr>
              <w:spacing w:after="0" w:line="240" w:lineRule="auto"/>
              <w:jc w:val="center"/>
              <w:rPr>
                <w:rFonts w:ascii="Times New Roman" w:hAnsi="Times New Roman"/>
                <w:b/>
                <w:bCs/>
                <w:i/>
                <w:sz w:val="24"/>
                <w:szCs w:val="24"/>
              </w:rPr>
            </w:pPr>
          </w:p>
        </w:tc>
        <w:tc>
          <w:tcPr>
            <w:tcW w:w="1312" w:type="pct"/>
            <w:gridSpan w:val="6"/>
            <w:shd w:val="clear" w:color="auto" w:fill="C0C0C0"/>
          </w:tcPr>
          <w:p w14:paraId="06698AF7" w14:textId="77777777" w:rsidR="00917EA6" w:rsidRPr="00B26BD5" w:rsidRDefault="00917EA6" w:rsidP="00EA4617">
            <w:pPr>
              <w:spacing w:after="0" w:line="240" w:lineRule="auto"/>
              <w:jc w:val="center"/>
              <w:rPr>
                <w:rFonts w:ascii="Times New Roman" w:hAnsi="Times New Roman"/>
                <w:i/>
              </w:rPr>
            </w:pPr>
          </w:p>
        </w:tc>
        <w:tc>
          <w:tcPr>
            <w:tcW w:w="588" w:type="pct"/>
          </w:tcPr>
          <w:p w14:paraId="1A04EABE" w14:textId="77777777" w:rsidR="00917EA6" w:rsidRPr="00673645" w:rsidRDefault="00917EA6" w:rsidP="00EA4617">
            <w:pPr>
              <w:suppressAutoHyphens/>
              <w:spacing w:after="0" w:line="240" w:lineRule="auto"/>
              <w:jc w:val="center"/>
              <w:rPr>
                <w:rFonts w:ascii="Times New Roman" w:hAnsi="Times New Roman"/>
                <w:i/>
                <w:color w:val="C00000"/>
              </w:rPr>
            </w:pPr>
            <w:r>
              <w:rPr>
                <w:rFonts w:ascii="Times New Roman" w:hAnsi="Times New Roman"/>
                <w:b/>
                <w:bCs/>
              </w:rPr>
              <w:t>36</w:t>
            </w:r>
          </w:p>
        </w:tc>
        <w:tc>
          <w:tcPr>
            <w:tcW w:w="330" w:type="pct"/>
          </w:tcPr>
          <w:p w14:paraId="49AE39AA"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w:t>
            </w:r>
          </w:p>
        </w:tc>
        <w:tc>
          <w:tcPr>
            <w:tcW w:w="473" w:type="pct"/>
          </w:tcPr>
          <w:p w14:paraId="3BE702E7" w14:textId="77777777" w:rsidR="00917EA6" w:rsidRPr="00B26BD5" w:rsidRDefault="00917EA6" w:rsidP="00EA4617">
            <w:pPr>
              <w:spacing w:after="0" w:line="240" w:lineRule="auto"/>
              <w:jc w:val="center"/>
              <w:rPr>
                <w:rFonts w:ascii="Times New Roman" w:hAnsi="Times New Roman"/>
                <w:i/>
              </w:rPr>
            </w:pPr>
            <w:r>
              <w:rPr>
                <w:rFonts w:ascii="Times New Roman" w:hAnsi="Times New Roman"/>
                <w:i/>
              </w:rPr>
              <w:t>-</w:t>
            </w:r>
          </w:p>
        </w:tc>
      </w:tr>
      <w:tr w:rsidR="00917EA6" w:rsidRPr="00B26BD5" w14:paraId="3B93B85A" w14:textId="77777777" w:rsidTr="00EA4617">
        <w:tc>
          <w:tcPr>
            <w:tcW w:w="603" w:type="pct"/>
          </w:tcPr>
          <w:p w14:paraId="19D2D251" w14:textId="77777777" w:rsidR="00917EA6" w:rsidRPr="00B26BD5" w:rsidRDefault="00917EA6" w:rsidP="00EA4617">
            <w:pPr>
              <w:spacing w:after="0" w:line="240" w:lineRule="auto"/>
              <w:rPr>
                <w:rFonts w:ascii="Times New Roman" w:hAnsi="Times New Roman"/>
                <w:i/>
              </w:rPr>
            </w:pPr>
          </w:p>
        </w:tc>
        <w:tc>
          <w:tcPr>
            <w:tcW w:w="662" w:type="pct"/>
          </w:tcPr>
          <w:p w14:paraId="47DB1F2E" w14:textId="77777777" w:rsidR="00917EA6" w:rsidRPr="00B26BD5" w:rsidRDefault="00917EA6" w:rsidP="00EA4617">
            <w:pPr>
              <w:suppressAutoHyphens/>
              <w:spacing w:after="0" w:line="240" w:lineRule="auto"/>
              <w:rPr>
                <w:rFonts w:ascii="Times New Roman" w:hAnsi="Times New Roman"/>
              </w:rPr>
            </w:pPr>
            <w:r>
              <w:rPr>
                <w:rFonts w:ascii="Times New Roman" w:hAnsi="Times New Roman"/>
              </w:rPr>
              <w:t>Промежуточная аттестация</w:t>
            </w:r>
          </w:p>
        </w:tc>
        <w:tc>
          <w:tcPr>
            <w:tcW w:w="480" w:type="pct"/>
          </w:tcPr>
          <w:p w14:paraId="3C47F291" w14:textId="77777777" w:rsidR="00917EA6" w:rsidRPr="00E46C64" w:rsidRDefault="00917EA6" w:rsidP="00EA4617">
            <w:pPr>
              <w:suppressAutoHyphens/>
              <w:spacing w:after="0" w:line="240" w:lineRule="auto"/>
              <w:jc w:val="center"/>
              <w:rPr>
                <w:rFonts w:ascii="Times New Roman" w:hAnsi="Times New Roman"/>
                <w:b/>
                <w:bCs/>
              </w:rPr>
            </w:pPr>
          </w:p>
        </w:tc>
        <w:tc>
          <w:tcPr>
            <w:tcW w:w="182" w:type="pct"/>
            <w:shd w:val="clear" w:color="auto" w:fill="C0C0C0"/>
          </w:tcPr>
          <w:p w14:paraId="2F3169C3" w14:textId="77777777" w:rsidR="00917EA6" w:rsidRPr="00B26BD5" w:rsidRDefault="00917EA6" w:rsidP="00EA4617">
            <w:pPr>
              <w:spacing w:after="0" w:line="240" w:lineRule="auto"/>
              <w:jc w:val="center"/>
              <w:rPr>
                <w:rFonts w:ascii="Times New Roman" w:hAnsi="Times New Roman"/>
                <w:i/>
              </w:rPr>
            </w:pPr>
          </w:p>
        </w:tc>
        <w:tc>
          <w:tcPr>
            <w:tcW w:w="370" w:type="pct"/>
            <w:shd w:val="clear" w:color="auto" w:fill="C0C0C0"/>
          </w:tcPr>
          <w:p w14:paraId="15B32373" w14:textId="77777777" w:rsidR="00917EA6" w:rsidRPr="00B26BD5" w:rsidRDefault="00917EA6" w:rsidP="00EA4617">
            <w:pPr>
              <w:spacing w:after="0" w:line="240" w:lineRule="auto"/>
              <w:jc w:val="center"/>
              <w:rPr>
                <w:rFonts w:ascii="Times New Roman" w:hAnsi="Times New Roman"/>
                <w:i/>
              </w:rPr>
            </w:pPr>
          </w:p>
        </w:tc>
        <w:tc>
          <w:tcPr>
            <w:tcW w:w="1312" w:type="pct"/>
            <w:gridSpan w:val="6"/>
            <w:shd w:val="clear" w:color="auto" w:fill="C0C0C0"/>
          </w:tcPr>
          <w:p w14:paraId="1463C2CE" w14:textId="77777777" w:rsidR="00917EA6" w:rsidRPr="00B26BD5" w:rsidRDefault="00917EA6" w:rsidP="00EA4617">
            <w:pPr>
              <w:spacing w:after="0" w:line="240" w:lineRule="auto"/>
              <w:jc w:val="center"/>
              <w:rPr>
                <w:rFonts w:ascii="Times New Roman" w:hAnsi="Times New Roman"/>
                <w:i/>
              </w:rPr>
            </w:pPr>
          </w:p>
        </w:tc>
        <w:tc>
          <w:tcPr>
            <w:tcW w:w="588" w:type="pct"/>
          </w:tcPr>
          <w:p w14:paraId="52350C03" w14:textId="77777777" w:rsidR="00917EA6" w:rsidRPr="00B26BD5" w:rsidRDefault="00917EA6" w:rsidP="00EA4617">
            <w:pPr>
              <w:suppressAutoHyphens/>
              <w:spacing w:after="0" w:line="240" w:lineRule="auto"/>
              <w:jc w:val="center"/>
              <w:rPr>
                <w:rFonts w:ascii="Times New Roman" w:hAnsi="Times New Roman"/>
              </w:rPr>
            </w:pPr>
          </w:p>
        </w:tc>
        <w:tc>
          <w:tcPr>
            <w:tcW w:w="330" w:type="pct"/>
          </w:tcPr>
          <w:p w14:paraId="581AAB40" w14:textId="77777777" w:rsidR="00917EA6" w:rsidRPr="00B26BD5" w:rsidRDefault="00917EA6" w:rsidP="00EA4617">
            <w:pPr>
              <w:spacing w:after="0" w:line="240" w:lineRule="auto"/>
              <w:jc w:val="center"/>
              <w:rPr>
                <w:rFonts w:ascii="Times New Roman" w:hAnsi="Times New Roman"/>
                <w:i/>
              </w:rPr>
            </w:pPr>
          </w:p>
        </w:tc>
        <w:tc>
          <w:tcPr>
            <w:tcW w:w="473" w:type="pct"/>
          </w:tcPr>
          <w:p w14:paraId="1228A020" w14:textId="77777777" w:rsidR="00917EA6" w:rsidRPr="00B26BD5" w:rsidRDefault="00917EA6" w:rsidP="00EA4617">
            <w:pPr>
              <w:spacing w:after="0" w:line="240" w:lineRule="auto"/>
              <w:jc w:val="center"/>
              <w:rPr>
                <w:rFonts w:ascii="Times New Roman" w:hAnsi="Times New Roman"/>
                <w:i/>
              </w:rPr>
            </w:pPr>
          </w:p>
        </w:tc>
      </w:tr>
      <w:tr w:rsidR="00917EA6" w:rsidRPr="00B26BD5" w14:paraId="6FF9BA60" w14:textId="77777777" w:rsidTr="00EA4617">
        <w:tc>
          <w:tcPr>
            <w:tcW w:w="603" w:type="pct"/>
          </w:tcPr>
          <w:p w14:paraId="2D142E89" w14:textId="77777777" w:rsidR="00917EA6" w:rsidRPr="00B26BD5" w:rsidRDefault="00917EA6" w:rsidP="00EA4617">
            <w:pPr>
              <w:spacing w:line="240" w:lineRule="auto"/>
              <w:rPr>
                <w:rFonts w:ascii="Times New Roman" w:hAnsi="Times New Roman"/>
                <w:b/>
                <w:i/>
              </w:rPr>
            </w:pPr>
          </w:p>
        </w:tc>
        <w:tc>
          <w:tcPr>
            <w:tcW w:w="662" w:type="pct"/>
          </w:tcPr>
          <w:p w14:paraId="7A4A0F70" w14:textId="77777777" w:rsidR="00917EA6" w:rsidRPr="00B26BD5" w:rsidRDefault="00917EA6" w:rsidP="00EA4617">
            <w:pPr>
              <w:spacing w:line="240" w:lineRule="auto"/>
              <w:rPr>
                <w:rFonts w:ascii="Times New Roman" w:hAnsi="Times New Roman"/>
                <w:b/>
                <w:i/>
              </w:rPr>
            </w:pPr>
            <w:r w:rsidRPr="00B26BD5">
              <w:rPr>
                <w:rFonts w:ascii="Times New Roman" w:hAnsi="Times New Roman"/>
                <w:b/>
                <w:i/>
              </w:rPr>
              <w:t>Всего:</w:t>
            </w:r>
          </w:p>
        </w:tc>
        <w:tc>
          <w:tcPr>
            <w:tcW w:w="480" w:type="pct"/>
          </w:tcPr>
          <w:p w14:paraId="063F3B72"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180</w:t>
            </w:r>
          </w:p>
        </w:tc>
        <w:tc>
          <w:tcPr>
            <w:tcW w:w="182" w:type="pct"/>
          </w:tcPr>
          <w:p w14:paraId="42D82C5A" w14:textId="77777777" w:rsidR="00917EA6" w:rsidRDefault="00917EA6" w:rsidP="00EA4617">
            <w:pPr>
              <w:spacing w:after="0" w:line="240" w:lineRule="auto"/>
              <w:jc w:val="center"/>
              <w:rPr>
                <w:rFonts w:ascii="Times New Roman" w:hAnsi="Times New Roman"/>
                <w:b/>
                <w:i/>
              </w:rPr>
            </w:pPr>
            <w:r>
              <w:rPr>
                <w:rFonts w:ascii="Times New Roman" w:hAnsi="Times New Roman"/>
                <w:b/>
                <w:i/>
              </w:rPr>
              <w:t>98</w:t>
            </w:r>
          </w:p>
        </w:tc>
        <w:tc>
          <w:tcPr>
            <w:tcW w:w="370" w:type="pct"/>
          </w:tcPr>
          <w:p w14:paraId="7A2A4B6A"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144</w:t>
            </w:r>
          </w:p>
        </w:tc>
        <w:tc>
          <w:tcPr>
            <w:tcW w:w="205" w:type="pct"/>
            <w:gridSpan w:val="2"/>
          </w:tcPr>
          <w:p w14:paraId="439C0FBA" w14:textId="77777777" w:rsidR="00917EA6" w:rsidRPr="00B26BD5" w:rsidRDefault="00917EA6" w:rsidP="00EA4617">
            <w:pPr>
              <w:spacing w:after="0" w:line="240" w:lineRule="auto"/>
              <w:jc w:val="center"/>
              <w:rPr>
                <w:rFonts w:ascii="Times New Roman" w:hAnsi="Times New Roman"/>
                <w:b/>
                <w:i/>
              </w:rPr>
            </w:pPr>
          </w:p>
        </w:tc>
        <w:tc>
          <w:tcPr>
            <w:tcW w:w="304" w:type="pct"/>
          </w:tcPr>
          <w:p w14:paraId="551433E7"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42</w:t>
            </w:r>
          </w:p>
        </w:tc>
        <w:tc>
          <w:tcPr>
            <w:tcW w:w="494" w:type="pct"/>
            <w:gridSpan w:val="2"/>
          </w:tcPr>
          <w:p w14:paraId="0317FCE3" w14:textId="77777777" w:rsidR="00917EA6" w:rsidRPr="00AC5A72" w:rsidRDefault="00917EA6" w:rsidP="00EA4617">
            <w:pPr>
              <w:spacing w:after="0" w:line="240" w:lineRule="auto"/>
              <w:jc w:val="center"/>
              <w:rPr>
                <w:rFonts w:ascii="Times New Roman" w:hAnsi="Times New Roman"/>
                <w:b/>
                <w:i/>
                <w:vertAlign w:val="superscript"/>
              </w:rPr>
            </w:pPr>
            <w:r>
              <w:rPr>
                <w:rFonts w:ascii="Times New Roman" w:hAnsi="Times New Roman"/>
                <w:b/>
                <w:i/>
              </w:rPr>
              <w:t>20</w:t>
            </w:r>
          </w:p>
        </w:tc>
        <w:tc>
          <w:tcPr>
            <w:tcW w:w="309" w:type="pct"/>
          </w:tcPr>
          <w:p w14:paraId="4A4D4D62"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w:t>
            </w:r>
          </w:p>
        </w:tc>
        <w:tc>
          <w:tcPr>
            <w:tcW w:w="588" w:type="pct"/>
          </w:tcPr>
          <w:p w14:paraId="129E75EF"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36</w:t>
            </w:r>
          </w:p>
        </w:tc>
        <w:tc>
          <w:tcPr>
            <w:tcW w:w="330" w:type="pct"/>
          </w:tcPr>
          <w:p w14:paraId="641F0752" w14:textId="77777777" w:rsidR="00917EA6" w:rsidRPr="00B26BD5" w:rsidRDefault="00917EA6" w:rsidP="00EA4617">
            <w:pPr>
              <w:spacing w:after="0" w:line="240" w:lineRule="auto"/>
              <w:jc w:val="center"/>
              <w:rPr>
                <w:rFonts w:ascii="Times New Roman" w:hAnsi="Times New Roman"/>
                <w:b/>
                <w:i/>
              </w:rPr>
            </w:pPr>
            <w:r>
              <w:rPr>
                <w:rFonts w:ascii="Times New Roman" w:hAnsi="Times New Roman"/>
                <w:b/>
                <w:i/>
              </w:rPr>
              <w:t>-</w:t>
            </w:r>
          </w:p>
        </w:tc>
        <w:tc>
          <w:tcPr>
            <w:tcW w:w="473" w:type="pct"/>
          </w:tcPr>
          <w:p w14:paraId="1568C928" w14:textId="77777777" w:rsidR="00917EA6" w:rsidRPr="00B26BD5" w:rsidRDefault="00917EA6" w:rsidP="00EA4617">
            <w:pPr>
              <w:spacing w:after="0" w:line="240" w:lineRule="auto"/>
              <w:jc w:val="center"/>
              <w:rPr>
                <w:rFonts w:ascii="Times New Roman" w:hAnsi="Times New Roman"/>
              </w:rPr>
            </w:pPr>
            <w:r>
              <w:rPr>
                <w:rFonts w:ascii="Times New Roman" w:hAnsi="Times New Roman"/>
              </w:rPr>
              <w:t>-</w:t>
            </w:r>
          </w:p>
        </w:tc>
      </w:tr>
    </w:tbl>
    <w:p w14:paraId="5A6FF394" w14:textId="77777777" w:rsidR="00EC517F" w:rsidRDefault="00EC517F" w:rsidP="00EC517F">
      <w:pPr>
        <w:spacing w:after="0"/>
        <w:ind w:firstLine="851"/>
        <w:rPr>
          <w:rFonts w:ascii="Times New Roman" w:hAnsi="Times New Roman"/>
          <w:b/>
          <w:sz w:val="24"/>
          <w:szCs w:val="24"/>
        </w:rPr>
      </w:pPr>
    </w:p>
    <w:p w14:paraId="13E0549A" w14:textId="77777777" w:rsidR="00917EA6" w:rsidRDefault="00917EA6" w:rsidP="00EC517F">
      <w:pPr>
        <w:spacing w:after="0"/>
        <w:ind w:firstLine="851"/>
        <w:rPr>
          <w:rFonts w:ascii="Times New Roman" w:hAnsi="Times New Roman"/>
          <w:b/>
          <w:sz w:val="24"/>
          <w:szCs w:val="24"/>
        </w:rPr>
      </w:pPr>
    </w:p>
    <w:p w14:paraId="201A57A3" w14:textId="77777777" w:rsidR="00EC517F" w:rsidRDefault="00EC517F" w:rsidP="00EC517F">
      <w:pPr>
        <w:suppressAutoHyphens/>
        <w:spacing w:after="0" w:line="240" w:lineRule="auto"/>
        <w:jc w:val="both"/>
        <w:rPr>
          <w:rFonts w:ascii="Times New Roman" w:hAnsi="Times New Roman"/>
          <w:i/>
          <w:sz w:val="20"/>
          <w:szCs w:val="20"/>
        </w:rPr>
      </w:pPr>
    </w:p>
    <w:p w14:paraId="2DA0CAD4" w14:textId="77777777" w:rsidR="00EC517F" w:rsidRPr="009515B6" w:rsidRDefault="00EC517F" w:rsidP="00EC517F">
      <w:pPr>
        <w:ind w:left="851"/>
        <w:rPr>
          <w:rFonts w:ascii="Times New Roman" w:hAnsi="Times New Roman"/>
          <w:b/>
        </w:rPr>
      </w:pPr>
      <w:r>
        <w:rPr>
          <w:rFonts w:ascii="Times New Roman" w:hAnsi="Times New Roman"/>
          <w:b/>
        </w:rPr>
        <w:br w:type="page"/>
      </w:r>
      <w:r>
        <w:rPr>
          <w:rFonts w:ascii="Times New Roman" w:hAnsi="Times New Roman"/>
          <w:b/>
          <w:sz w:val="24"/>
          <w:szCs w:val="24"/>
        </w:rPr>
        <w:lastRenderedPageBreak/>
        <w:t xml:space="preserve">2.2. Тематический план и содержание профессионального модуля </w:t>
      </w:r>
      <w:r w:rsidRPr="00226C33">
        <w:rPr>
          <w:rFonts w:ascii="Times New Roman" w:hAnsi="Times New Roman"/>
          <w:b/>
        </w:rPr>
        <w:t xml:space="preserve">ПМ 04. </w:t>
      </w:r>
      <w:r w:rsidRPr="009515B6">
        <w:rPr>
          <w:rFonts w:ascii="Times New Roman" w:hAnsi="Times New Roman"/>
          <w:b/>
          <w:iCs/>
        </w:rPr>
        <w:t>Обеспечение современных потребностей основных хозяйственных отраслей в климатической продукции и информации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91"/>
        <w:gridCol w:w="26"/>
        <w:gridCol w:w="12"/>
        <w:gridCol w:w="38"/>
        <w:gridCol w:w="65"/>
        <w:gridCol w:w="24"/>
        <w:gridCol w:w="9"/>
        <w:gridCol w:w="26"/>
        <w:gridCol w:w="9134"/>
        <w:gridCol w:w="2332"/>
      </w:tblGrid>
      <w:tr w:rsidR="00EC517F" w:rsidRPr="001243A1" w14:paraId="48FE7EF8" w14:textId="77777777" w:rsidTr="00352CED">
        <w:trPr>
          <w:trHeight w:val="1204"/>
        </w:trPr>
        <w:tc>
          <w:tcPr>
            <w:tcW w:w="866" w:type="pct"/>
            <w:hideMark/>
          </w:tcPr>
          <w:p w14:paraId="0C91ECDA" w14:textId="77777777" w:rsidR="00EC517F" w:rsidRPr="00EC517F" w:rsidRDefault="00EC517F" w:rsidP="00EC517F">
            <w:pPr>
              <w:spacing w:after="0" w:line="240" w:lineRule="auto"/>
              <w:jc w:val="center"/>
              <w:rPr>
                <w:rFonts w:ascii="Times New Roman" w:hAnsi="Times New Roman"/>
                <w:b/>
                <w:sz w:val="24"/>
                <w:szCs w:val="24"/>
              </w:rPr>
            </w:pPr>
            <w:r w:rsidRPr="00EC517F">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341" w:type="pct"/>
            <w:gridSpan w:val="9"/>
            <w:hideMark/>
          </w:tcPr>
          <w:p w14:paraId="553825C2" w14:textId="77777777" w:rsidR="00EC517F" w:rsidRPr="00EC517F" w:rsidRDefault="00EC517F" w:rsidP="00EC517F">
            <w:pPr>
              <w:suppressAutoHyphens/>
              <w:spacing w:after="0" w:line="240" w:lineRule="auto"/>
              <w:jc w:val="center"/>
              <w:rPr>
                <w:rFonts w:ascii="Times New Roman" w:hAnsi="Times New Roman"/>
                <w:b/>
                <w:bCs/>
                <w:sz w:val="24"/>
                <w:szCs w:val="24"/>
              </w:rPr>
            </w:pPr>
            <w:r w:rsidRPr="00EC517F">
              <w:rPr>
                <w:rFonts w:ascii="Times New Roman" w:hAnsi="Times New Roman"/>
                <w:b/>
                <w:bCs/>
                <w:sz w:val="24"/>
                <w:szCs w:val="24"/>
              </w:rPr>
              <w:t>Содержание учебного материала,</w:t>
            </w:r>
          </w:p>
          <w:p w14:paraId="660D7704" w14:textId="57A01D34"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793" w:type="pct"/>
            <w:hideMark/>
          </w:tcPr>
          <w:p w14:paraId="2D9BB1BE" w14:textId="77777777" w:rsidR="00EC517F" w:rsidRPr="00EC517F" w:rsidRDefault="00EC517F" w:rsidP="00EC517F">
            <w:pPr>
              <w:spacing w:after="0" w:line="240" w:lineRule="auto"/>
              <w:jc w:val="center"/>
              <w:rPr>
                <w:rFonts w:ascii="Times New Roman" w:hAnsi="Times New Roman"/>
                <w:b/>
                <w:bCs/>
                <w:sz w:val="24"/>
                <w:szCs w:val="24"/>
              </w:rPr>
            </w:pPr>
            <w:r w:rsidRPr="00EC517F">
              <w:rPr>
                <w:rFonts w:ascii="Times New Roman" w:hAnsi="Times New Roman"/>
                <w:b/>
                <w:bCs/>
                <w:sz w:val="24"/>
                <w:szCs w:val="24"/>
              </w:rPr>
              <w:t>Объем, акад. ч / в том числе в форме практической подготовки, акад. ч</w:t>
            </w:r>
          </w:p>
        </w:tc>
      </w:tr>
      <w:tr w:rsidR="00EC517F" w:rsidRPr="001243A1" w14:paraId="6ED56A22" w14:textId="77777777" w:rsidTr="00352CED">
        <w:trPr>
          <w:trHeight w:val="363"/>
        </w:trPr>
        <w:tc>
          <w:tcPr>
            <w:tcW w:w="866" w:type="pct"/>
            <w:hideMark/>
          </w:tcPr>
          <w:p w14:paraId="6659CBBB" w14:textId="77777777" w:rsidR="00EC517F" w:rsidRPr="00EC517F" w:rsidRDefault="00EC517F" w:rsidP="00EC517F">
            <w:pPr>
              <w:spacing w:after="0" w:line="240" w:lineRule="auto"/>
              <w:jc w:val="center"/>
              <w:rPr>
                <w:rFonts w:ascii="Times New Roman" w:hAnsi="Times New Roman"/>
                <w:b/>
                <w:sz w:val="24"/>
                <w:szCs w:val="24"/>
              </w:rPr>
            </w:pPr>
            <w:r w:rsidRPr="00EC517F">
              <w:rPr>
                <w:rFonts w:ascii="Times New Roman" w:hAnsi="Times New Roman"/>
                <w:b/>
                <w:sz w:val="24"/>
                <w:szCs w:val="24"/>
              </w:rPr>
              <w:t>1</w:t>
            </w:r>
          </w:p>
        </w:tc>
        <w:tc>
          <w:tcPr>
            <w:tcW w:w="3341" w:type="pct"/>
            <w:gridSpan w:val="9"/>
            <w:hideMark/>
          </w:tcPr>
          <w:p w14:paraId="1DE9A465" w14:textId="77777777" w:rsidR="00EC517F" w:rsidRPr="00EC517F" w:rsidRDefault="00EC517F" w:rsidP="00EC517F">
            <w:pPr>
              <w:spacing w:after="0" w:line="240" w:lineRule="auto"/>
              <w:jc w:val="center"/>
              <w:rPr>
                <w:rFonts w:ascii="Times New Roman" w:hAnsi="Times New Roman"/>
                <w:b/>
                <w:bCs/>
                <w:sz w:val="24"/>
                <w:szCs w:val="24"/>
              </w:rPr>
            </w:pPr>
            <w:r w:rsidRPr="00EC517F">
              <w:rPr>
                <w:rFonts w:ascii="Times New Roman" w:hAnsi="Times New Roman"/>
                <w:b/>
                <w:bCs/>
                <w:sz w:val="24"/>
                <w:szCs w:val="24"/>
              </w:rPr>
              <w:t>2</w:t>
            </w:r>
          </w:p>
        </w:tc>
        <w:tc>
          <w:tcPr>
            <w:tcW w:w="793" w:type="pct"/>
            <w:hideMark/>
          </w:tcPr>
          <w:p w14:paraId="275479E7" w14:textId="77777777" w:rsidR="00EC517F" w:rsidRPr="00EC517F" w:rsidRDefault="00EC517F" w:rsidP="00EC517F">
            <w:pPr>
              <w:spacing w:after="0" w:line="240" w:lineRule="auto"/>
              <w:jc w:val="center"/>
              <w:rPr>
                <w:rFonts w:ascii="Times New Roman" w:hAnsi="Times New Roman"/>
                <w:b/>
                <w:bCs/>
                <w:sz w:val="24"/>
                <w:szCs w:val="24"/>
              </w:rPr>
            </w:pPr>
            <w:r w:rsidRPr="00EC517F">
              <w:rPr>
                <w:rFonts w:ascii="Times New Roman" w:hAnsi="Times New Roman"/>
                <w:b/>
                <w:bCs/>
                <w:sz w:val="24"/>
                <w:szCs w:val="24"/>
              </w:rPr>
              <w:t>3</w:t>
            </w:r>
          </w:p>
        </w:tc>
      </w:tr>
      <w:tr w:rsidR="00EC517F" w:rsidRPr="001243A1" w14:paraId="05C9D42B" w14:textId="77777777" w:rsidTr="00352CED">
        <w:tc>
          <w:tcPr>
            <w:tcW w:w="4207" w:type="pct"/>
            <w:gridSpan w:val="10"/>
            <w:hideMark/>
          </w:tcPr>
          <w:p w14:paraId="0C5584AE" w14:textId="77777777" w:rsidR="00EC517F" w:rsidRPr="00EC517F" w:rsidRDefault="00EC517F" w:rsidP="00EC517F">
            <w:pPr>
              <w:spacing w:after="0" w:line="240" w:lineRule="auto"/>
              <w:rPr>
                <w:rFonts w:ascii="Times New Roman" w:hAnsi="Times New Roman"/>
                <w:i/>
                <w:sz w:val="24"/>
                <w:szCs w:val="24"/>
              </w:rPr>
            </w:pPr>
            <w:r w:rsidRPr="00EC517F">
              <w:rPr>
                <w:rFonts w:ascii="Times New Roman" w:hAnsi="Times New Roman"/>
                <w:b/>
                <w:bCs/>
                <w:sz w:val="24"/>
                <w:szCs w:val="24"/>
              </w:rPr>
              <w:t xml:space="preserve">Раздел 1. </w:t>
            </w:r>
            <w:r w:rsidRPr="00EC517F">
              <w:rPr>
                <w:rFonts w:ascii="Times New Roman" w:hAnsi="Times New Roman"/>
                <w:b/>
                <w:sz w:val="24"/>
                <w:szCs w:val="24"/>
              </w:rPr>
              <w:t>Климат и климатообразующие факторы</w:t>
            </w:r>
          </w:p>
        </w:tc>
        <w:tc>
          <w:tcPr>
            <w:tcW w:w="793" w:type="pct"/>
            <w:hideMark/>
          </w:tcPr>
          <w:p w14:paraId="47CFB119"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42/6</w:t>
            </w:r>
          </w:p>
        </w:tc>
      </w:tr>
      <w:tr w:rsidR="00EC517F" w:rsidRPr="001243A1" w14:paraId="329CD928" w14:textId="77777777" w:rsidTr="00352CED">
        <w:trPr>
          <w:trHeight w:val="363"/>
        </w:trPr>
        <w:tc>
          <w:tcPr>
            <w:tcW w:w="4207" w:type="pct"/>
            <w:gridSpan w:val="10"/>
            <w:hideMark/>
          </w:tcPr>
          <w:p w14:paraId="2ADD1F0F" w14:textId="77777777" w:rsidR="00EC517F" w:rsidRPr="00EC517F" w:rsidRDefault="00EC517F" w:rsidP="00EC517F">
            <w:pPr>
              <w:spacing w:after="0" w:line="240" w:lineRule="auto"/>
              <w:rPr>
                <w:rFonts w:ascii="Times New Roman" w:hAnsi="Times New Roman"/>
                <w:b/>
                <w:i/>
                <w:sz w:val="24"/>
                <w:szCs w:val="24"/>
              </w:rPr>
            </w:pPr>
            <w:r w:rsidRPr="00EC517F">
              <w:rPr>
                <w:rFonts w:ascii="Times New Roman" w:hAnsi="Times New Roman"/>
                <w:b/>
                <w:bCs/>
                <w:sz w:val="24"/>
                <w:szCs w:val="24"/>
              </w:rPr>
              <w:t xml:space="preserve">МДК. 04.01. </w:t>
            </w:r>
            <w:r w:rsidRPr="00EC517F">
              <w:rPr>
                <w:rFonts w:ascii="Times New Roman" w:hAnsi="Times New Roman"/>
                <w:b/>
                <w:sz w:val="24"/>
                <w:szCs w:val="24"/>
              </w:rPr>
              <w:t>Специализированное климатическое обслуживание отраслей экономики</w:t>
            </w:r>
          </w:p>
        </w:tc>
        <w:tc>
          <w:tcPr>
            <w:tcW w:w="793" w:type="pct"/>
            <w:hideMark/>
          </w:tcPr>
          <w:p w14:paraId="7FFD4714" w14:textId="77777777" w:rsidR="00EC517F" w:rsidRPr="00EC517F" w:rsidRDefault="00EC517F" w:rsidP="00EC517F">
            <w:pPr>
              <w:suppressAutoHyphens/>
              <w:spacing w:after="0" w:line="240" w:lineRule="auto"/>
              <w:jc w:val="center"/>
              <w:rPr>
                <w:rFonts w:ascii="Times New Roman" w:hAnsi="Times New Roman"/>
                <w:b/>
                <w:sz w:val="24"/>
                <w:szCs w:val="24"/>
              </w:rPr>
            </w:pPr>
          </w:p>
        </w:tc>
      </w:tr>
      <w:tr w:rsidR="00EC517F" w:rsidRPr="001243A1" w14:paraId="693D1731" w14:textId="77777777" w:rsidTr="00352CED">
        <w:trPr>
          <w:trHeight w:val="298"/>
        </w:trPr>
        <w:tc>
          <w:tcPr>
            <w:tcW w:w="866" w:type="pct"/>
            <w:vMerge w:val="restart"/>
          </w:tcPr>
          <w:p w14:paraId="464395FE"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hAnsi="Times New Roman"/>
                <w:b/>
                <w:bCs/>
                <w:sz w:val="24"/>
                <w:szCs w:val="24"/>
              </w:rPr>
              <w:t>Тема 1.1. Климатообразующие факторы</w:t>
            </w:r>
          </w:p>
        </w:tc>
        <w:tc>
          <w:tcPr>
            <w:tcW w:w="3341" w:type="pct"/>
            <w:gridSpan w:val="9"/>
            <w:hideMark/>
          </w:tcPr>
          <w:p w14:paraId="29DE0F89"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bCs/>
                <w:sz w:val="24"/>
                <w:szCs w:val="24"/>
              </w:rPr>
              <w:t xml:space="preserve">Содержание </w:t>
            </w:r>
          </w:p>
        </w:tc>
        <w:tc>
          <w:tcPr>
            <w:tcW w:w="793" w:type="pct"/>
          </w:tcPr>
          <w:p w14:paraId="4706C194"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24/0</w:t>
            </w:r>
          </w:p>
        </w:tc>
      </w:tr>
      <w:tr w:rsidR="00EC517F" w:rsidRPr="001243A1" w14:paraId="7ECCF9C1" w14:textId="77777777" w:rsidTr="00352CED">
        <w:tc>
          <w:tcPr>
            <w:tcW w:w="866" w:type="pct"/>
            <w:vMerge/>
            <w:hideMark/>
          </w:tcPr>
          <w:p w14:paraId="67AF9721"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hideMark/>
          </w:tcPr>
          <w:p w14:paraId="5645AF25" w14:textId="77777777" w:rsidR="00EC517F" w:rsidRPr="00EC517F" w:rsidRDefault="00EC517F" w:rsidP="00134BB5">
            <w:pPr>
              <w:suppressAutoHyphens/>
              <w:spacing w:after="0" w:line="240" w:lineRule="auto"/>
              <w:ind w:left="708"/>
              <w:jc w:val="center"/>
              <w:rPr>
                <w:rFonts w:ascii="Times New Roman" w:hAnsi="Times New Roman"/>
                <w:sz w:val="24"/>
                <w:szCs w:val="24"/>
              </w:rPr>
            </w:pPr>
            <w:r w:rsidRPr="00EC517F">
              <w:rPr>
                <w:rFonts w:ascii="Times New Roman" w:hAnsi="Times New Roman"/>
                <w:sz w:val="24"/>
                <w:szCs w:val="24"/>
              </w:rPr>
              <w:t>1</w:t>
            </w:r>
          </w:p>
          <w:p w14:paraId="4A5CF655"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1</w:t>
            </w:r>
          </w:p>
        </w:tc>
        <w:tc>
          <w:tcPr>
            <w:tcW w:w="3126" w:type="pct"/>
            <w:gridSpan w:val="4"/>
          </w:tcPr>
          <w:p w14:paraId="6B62F730" w14:textId="77777777" w:rsidR="00EC517F" w:rsidRPr="00EC517F" w:rsidRDefault="00EC517F" w:rsidP="00AD69F4">
            <w:pPr>
              <w:suppressAutoHyphens/>
              <w:spacing w:after="0" w:line="240" w:lineRule="auto"/>
              <w:rPr>
                <w:rFonts w:ascii="Times New Roman" w:hAnsi="Times New Roman"/>
                <w:sz w:val="24"/>
                <w:szCs w:val="24"/>
              </w:rPr>
            </w:pPr>
            <w:r w:rsidRPr="00EC517F">
              <w:rPr>
                <w:rFonts w:ascii="Times New Roman" w:hAnsi="Times New Roman"/>
                <w:sz w:val="24"/>
                <w:szCs w:val="24"/>
              </w:rPr>
              <w:t xml:space="preserve">Солнечная радиация, характер подстилающей поверхности и циркуляция атмосферы </w:t>
            </w:r>
          </w:p>
          <w:p w14:paraId="4EB1E43F" w14:textId="77777777" w:rsidR="00EC517F" w:rsidRPr="00EC517F" w:rsidRDefault="00EC517F" w:rsidP="00AD69F4">
            <w:pPr>
              <w:suppressAutoHyphens/>
              <w:spacing w:after="0" w:line="240" w:lineRule="auto"/>
              <w:ind w:left="128"/>
              <w:rPr>
                <w:rFonts w:ascii="Times New Roman" w:hAnsi="Times New Roman"/>
                <w:sz w:val="24"/>
                <w:szCs w:val="24"/>
              </w:rPr>
            </w:pPr>
            <w:r w:rsidRPr="00EC517F">
              <w:rPr>
                <w:rFonts w:ascii="Times New Roman" w:hAnsi="Times New Roman"/>
                <w:sz w:val="24"/>
                <w:szCs w:val="24"/>
              </w:rPr>
              <w:t xml:space="preserve">– основные климатообразующие факторы. </w:t>
            </w:r>
          </w:p>
        </w:tc>
        <w:tc>
          <w:tcPr>
            <w:tcW w:w="793" w:type="pct"/>
          </w:tcPr>
          <w:p w14:paraId="198E2FD0" w14:textId="77777777" w:rsidR="00EC517F" w:rsidRPr="00EC517F" w:rsidRDefault="00EC517F" w:rsidP="00EC517F">
            <w:pPr>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74149BD3" w14:textId="77777777" w:rsidTr="00352CED">
        <w:tc>
          <w:tcPr>
            <w:tcW w:w="866" w:type="pct"/>
            <w:vMerge/>
            <w:hideMark/>
          </w:tcPr>
          <w:p w14:paraId="18964DFD"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hideMark/>
          </w:tcPr>
          <w:p w14:paraId="593A938A"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2</w:t>
            </w:r>
          </w:p>
        </w:tc>
        <w:tc>
          <w:tcPr>
            <w:tcW w:w="3126" w:type="pct"/>
            <w:gridSpan w:val="4"/>
          </w:tcPr>
          <w:p w14:paraId="373AEA8D" w14:textId="77777777" w:rsidR="00EC517F" w:rsidRPr="00EC517F" w:rsidRDefault="00EC517F" w:rsidP="00AD69F4">
            <w:pPr>
              <w:suppressAutoHyphens/>
              <w:spacing w:after="0" w:line="240" w:lineRule="auto"/>
              <w:rPr>
                <w:rFonts w:ascii="Times New Roman" w:hAnsi="Times New Roman"/>
                <w:sz w:val="24"/>
                <w:szCs w:val="24"/>
              </w:rPr>
            </w:pPr>
            <w:r w:rsidRPr="00EC517F">
              <w:rPr>
                <w:rFonts w:ascii="Times New Roman" w:hAnsi="Times New Roman"/>
                <w:sz w:val="24"/>
                <w:szCs w:val="24"/>
              </w:rPr>
              <w:t xml:space="preserve"> Подходы к изучению формирования климата</w:t>
            </w:r>
          </w:p>
        </w:tc>
        <w:tc>
          <w:tcPr>
            <w:tcW w:w="793" w:type="pct"/>
          </w:tcPr>
          <w:p w14:paraId="6A44FFC2" w14:textId="77777777" w:rsidR="00EC517F" w:rsidRPr="00EC517F" w:rsidRDefault="00EC517F" w:rsidP="00EC517F">
            <w:pPr>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18F9FF1E" w14:textId="77777777" w:rsidTr="00352CED">
        <w:trPr>
          <w:trHeight w:val="454"/>
        </w:trPr>
        <w:tc>
          <w:tcPr>
            <w:tcW w:w="866" w:type="pct"/>
            <w:vMerge/>
            <w:hideMark/>
          </w:tcPr>
          <w:p w14:paraId="55AAF280"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hideMark/>
          </w:tcPr>
          <w:p w14:paraId="1A25F44A" w14:textId="77777777" w:rsidR="00EC517F" w:rsidRPr="00EC517F" w:rsidRDefault="00EC517F" w:rsidP="00134BB5">
            <w:pPr>
              <w:suppressAutoHyphens/>
              <w:spacing w:after="0" w:line="240" w:lineRule="auto"/>
              <w:ind w:left="708"/>
              <w:jc w:val="center"/>
              <w:rPr>
                <w:rFonts w:ascii="Times New Roman" w:hAnsi="Times New Roman"/>
                <w:sz w:val="24"/>
                <w:szCs w:val="24"/>
              </w:rPr>
            </w:pPr>
          </w:p>
          <w:p w14:paraId="3D1981EA"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3</w:t>
            </w:r>
          </w:p>
        </w:tc>
        <w:tc>
          <w:tcPr>
            <w:tcW w:w="3126" w:type="pct"/>
            <w:gridSpan w:val="4"/>
          </w:tcPr>
          <w:p w14:paraId="1699CF58" w14:textId="77777777" w:rsidR="00EC517F" w:rsidRPr="00EC517F" w:rsidRDefault="00EC517F" w:rsidP="00AD69F4">
            <w:pPr>
              <w:suppressAutoHyphens/>
              <w:spacing w:after="0" w:line="240" w:lineRule="auto"/>
              <w:rPr>
                <w:rFonts w:ascii="Times New Roman" w:hAnsi="Times New Roman"/>
                <w:sz w:val="24"/>
                <w:szCs w:val="24"/>
              </w:rPr>
            </w:pPr>
            <w:proofErr w:type="spellStart"/>
            <w:r w:rsidRPr="00EC517F">
              <w:rPr>
                <w:rFonts w:ascii="Times New Roman" w:hAnsi="Times New Roman"/>
                <w:sz w:val="24"/>
                <w:szCs w:val="24"/>
              </w:rPr>
              <w:t>Климатообразование</w:t>
            </w:r>
            <w:proofErr w:type="spellEnd"/>
            <w:r w:rsidRPr="00EC517F">
              <w:rPr>
                <w:rFonts w:ascii="Times New Roman" w:hAnsi="Times New Roman"/>
                <w:sz w:val="24"/>
                <w:szCs w:val="24"/>
              </w:rPr>
              <w:t xml:space="preserve">. Климат как результат взаимодействия климатообразующих </w:t>
            </w:r>
          </w:p>
          <w:p w14:paraId="25B41493" w14:textId="77777777" w:rsidR="00EC517F" w:rsidRPr="00EC517F" w:rsidRDefault="00EC517F" w:rsidP="00AD69F4">
            <w:pPr>
              <w:suppressAutoHyphens/>
              <w:spacing w:after="0" w:line="240" w:lineRule="auto"/>
              <w:ind w:left="128"/>
              <w:rPr>
                <w:rFonts w:ascii="Times New Roman" w:hAnsi="Times New Roman"/>
                <w:sz w:val="24"/>
                <w:szCs w:val="24"/>
              </w:rPr>
            </w:pPr>
            <w:r w:rsidRPr="00EC517F">
              <w:rPr>
                <w:rFonts w:ascii="Times New Roman" w:hAnsi="Times New Roman"/>
                <w:sz w:val="24"/>
                <w:szCs w:val="24"/>
              </w:rPr>
              <w:t xml:space="preserve">факторов. </w:t>
            </w:r>
          </w:p>
        </w:tc>
        <w:tc>
          <w:tcPr>
            <w:tcW w:w="793" w:type="pct"/>
          </w:tcPr>
          <w:p w14:paraId="08860853"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359C52A9" w14:textId="77777777" w:rsidTr="00352CED">
        <w:trPr>
          <w:trHeight w:val="454"/>
        </w:trPr>
        <w:tc>
          <w:tcPr>
            <w:tcW w:w="866" w:type="pct"/>
            <w:vMerge/>
            <w:hideMark/>
          </w:tcPr>
          <w:p w14:paraId="49BCE6C2"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hideMark/>
          </w:tcPr>
          <w:p w14:paraId="6EED778A" w14:textId="77777777" w:rsidR="00EC517F" w:rsidRPr="00EC517F" w:rsidRDefault="00EC517F" w:rsidP="00134BB5">
            <w:pPr>
              <w:suppressAutoHyphens/>
              <w:spacing w:after="0" w:line="240" w:lineRule="auto"/>
              <w:ind w:left="708"/>
              <w:jc w:val="center"/>
              <w:rPr>
                <w:rFonts w:ascii="Times New Roman" w:hAnsi="Times New Roman"/>
                <w:sz w:val="24"/>
                <w:szCs w:val="24"/>
              </w:rPr>
            </w:pPr>
          </w:p>
          <w:p w14:paraId="270FEBE2"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4</w:t>
            </w:r>
          </w:p>
        </w:tc>
        <w:tc>
          <w:tcPr>
            <w:tcW w:w="3126" w:type="pct"/>
            <w:gridSpan w:val="4"/>
          </w:tcPr>
          <w:p w14:paraId="28D91598" w14:textId="77777777" w:rsidR="00EC517F" w:rsidRPr="00EC517F" w:rsidRDefault="00EC517F" w:rsidP="00AD69F4">
            <w:pPr>
              <w:suppressAutoHyphens/>
              <w:spacing w:after="0" w:line="240" w:lineRule="auto"/>
              <w:rPr>
                <w:rFonts w:ascii="Times New Roman" w:hAnsi="Times New Roman"/>
                <w:sz w:val="24"/>
                <w:szCs w:val="24"/>
              </w:rPr>
            </w:pPr>
            <w:r w:rsidRPr="00EC517F">
              <w:rPr>
                <w:rFonts w:ascii="Times New Roman" w:hAnsi="Times New Roman"/>
                <w:sz w:val="24"/>
                <w:szCs w:val="24"/>
              </w:rPr>
              <w:t xml:space="preserve">Колебание и изменение климата. Связи атмосферы с Солнцем и земной </w:t>
            </w:r>
          </w:p>
          <w:p w14:paraId="2B1E2F8D" w14:textId="77777777" w:rsidR="00EC517F" w:rsidRPr="00EC517F" w:rsidRDefault="00EC517F" w:rsidP="00AD69F4">
            <w:pPr>
              <w:suppressAutoHyphens/>
              <w:spacing w:after="0" w:line="240" w:lineRule="auto"/>
              <w:ind w:left="128"/>
              <w:rPr>
                <w:rFonts w:ascii="Times New Roman" w:hAnsi="Times New Roman"/>
                <w:sz w:val="24"/>
                <w:szCs w:val="24"/>
              </w:rPr>
            </w:pPr>
            <w:r w:rsidRPr="00EC517F">
              <w:rPr>
                <w:rFonts w:ascii="Times New Roman" w:hAnsi="Times New Roman"/>
                <w:sz w:val="24"/>
                <w:szCs w:val="24"/>
              </w:rPr>
              <w:t>поверхностью</w:t>
            </w:r>
          </w:p>
        </w:tc>
        <w:tc>
          <w:tcPr>
            <w:tcW w:w="793" w:type="pct"/>
          </w:tcPr>
          <w:p w14:paraId="40130B11"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3C2E61A1" w14:textId="77777777" w:rsidTr="00AD69F4">
        <w:trPr>
          <w:trHeight w:val="301"/>
        </w:trPr>
        <w:tc>
          <w:tcPr>
            <w:tcW w:w="866" w:type="pct"/>
            <w:vMerge/>
            <w:hideMark/>
          </w:tcPr>
          <w:p w14:paraId="491BDBCF"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hideMark/>
          </w:tcPr>
          <w:p w14:paraId="4CCC79CD"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5</w:t>
            </w:r>
          </w:p>
        </w:tc>
        <w:tc>
          <w:tcPr>
            <w:tcW w:w="3126" w:type="pct"/>
            <w:gridSpan w:val="4"/>
          </w:tcPr>
          <w:p w14:paraId="5B699300" w14:textId="77777777" w:rsidR="00EC517F" w:rsidRPr="00EC517F" w:rsidRDefault="00EC517F" w:rsidP="00AD69F4">
            <w:pPr>
              <w:suppressAutoHyphens/>
              <w:spacing w:after="0" w:line="240" w:lineRule="auto"/>
              <w:rPr>
                <w:rFonts w:ascii="Times New Roman" w:hAnsi="Times New Roman"/>
                <w:sz w:val="24"/>
                <w:szCs w:val="24"/>
              </w:rPr>
            </w:pPr>
            <w:r w:rsidRPr="00EC517F">
              <w:rPr>
                <w:rFonts w:ascii="Times New Roman" w:hAnsi="Times New Roman"/>
                <w:sz w:val="24"/>
                <w:szCs w:val="24"/>
              </w:rPr>
              <w:t>Климатические признаки и климаты геологического прошлого.</w:t>
            </w:r>
          </w:p>
        </w:tc>
        <w:tc>
          <w:tcPr>
            <w:tcW w:w="793" w:type="pct"/>
          </w:tcPr>
          <w:p w14:paraId="7C39458E"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26882E58" w14:textId="77777777" w:rsidTr="00AD69F4">
        <w:trPr>
          <w:trHeight w:val="263"/>
        </w:trPr>
        <w:tc>
          <w:tcPr>
            <w:tcW w:w="866" w:type="pct"/>
            <w:vMerge/>
            <w:hideMark/>
          </w:tcPr>
          <w:p w14:paraId="5A643FDE"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hideMark/>
          </w:tcPr>
          <w:p w14:paraId="52F31472"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6</w:t>
            </w:r>
          </w:p>
        </w:tc>
        <w:tc>
          <w:tcPr>
            <w:tcW w:w="3126" w:type="pct"/>
            <w:gridSpan w:val="4"/>
          </w:tcPr>
          <w:p w14:paraId="5264295D" w14:textId="77777777" w:rsidR="00EC517F" w:rsidRPr="00EC517F" w:rsidRDefault="00EC517F" w:rsidP="00AD69F4">
            <w:pPr>
              <w:suppressAutoHyphens/>
              <w:spacing w:after="0" w:line="240" w:lineRule="auto"/>
              <w:rPr>
                <w:rFonts w:ascii="Times New Roman" w:hAnsi="Times New Roman"/>
                <w:sz w:val="24"/>
                <w:szCs w:val="24"/>
              </w:rPr>
            </w:pPr>
            <w:r w:rsidRPr="00EC517F">
              <w:rPr>
                <w:rFonts w:ascii="Times New Roman" w:hAnsi="Times New Roman"/>
                <w:sz w:val="24"/>
                <w:szCs w:val="24"/>
              </w:rPr>
              <w:t>Краткие сведения о древних климатах.</w:t>
            </w:r>
          </w:p>
        </w:tc>
        <w:tc>
          <w:tcPr>
            <w:tcW w:w="793" w:type="pct"/>
          </w:tcPr>
          <w:p w14:paraId="6793A75B"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5D6446E3" w14:textId="77777777" w:rsidTr="00AD69F4">
        <w:trPr>
          <w:trHeight w:val="267"/>
        </w:trPr>
        <w:tc>
          <w:tcPr>
            <w:tcW w:w="866" w:type="pct"/>
            <w:vMerge/>
            <w:hideMark/>
          </w:tcPr>
          <w:p w14:paraId="5166A91B"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hideMark/>
          </w:tcPr>
          <w:p w14:paraId="6A72410E"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7</w:t>
            </w:r>
          </w:p>
        </w:tc>
        <w:tc>
          <w:tcPr>
            <w:tcW w:w="3126" w:type="pct"/>
            <w:gridSpan w:val="4"/>
          </w:tcPr>
          <w:p w14:paraId="3C36A488" w14:textId="77777777" w:rsidR="00EC517F" w:rsidRPr="00EC517F" w:rsidRDefault="00EC517F" w:rsidP="00AD69F4">
            <w:pPr>
              <w:suppressAutoHyphens/>
              <w:spacing w:after="0" w:line="240" w:lineRule="auto"/>
              <w:rPr>
                <w:rFonts w:ascii="Times New Roman" w:hAnsi="Times New Roman"/>
                <w:sz w:val="24"/>
                <w:szCs w:val="24"/>
              </w:rPr>
            </w:pPr>
            <w:r w:rsidRPr="00EC517F">
              <w:rPr>
                <w:rFonts w:ascii="Times New Roman" w:hAnsi="Times New Roman"/>
                <w:sz w:val="24"/>
                <w:szCs w:val="24"/>
              </w:rPr>
              <w:t xml:space="preserve">Теплооборот. </w:t>
            </w:r>
            <w:proofErr w:type="spellStart"/>
            <w:r w:rsidRPr="00EC517F">
              <w:rPr>
                <w:rFonts w:ascii="Times New Roman" w:hAnsi="Times New Roman"/>
                <w:sz w:val="24"/>
                <w:szCs w:val="24"/>
              </w:rPr>
              <w:t>Влагооборот</w:t>
            </w:r>
            <w:proofErr w:type="spellEnd"/>
            <w:r w:rsidRPr="00EC517F">
              <w:rPr>
                <w:rFonts w:ascii="Times New Roman" w:hAnsi="Times New Roman"/>
                <w:sz w:val="24"/>
                <w:szCs w:val="24"/>
              </w:rPr>
              <w:t>.</w:t>
            </w:r>
          </w:p>
        </w:tc>
        <w:tc>
          <w:tcPr>
            <w:tcW w:w="793" w:type="pct"/>
          </w:tcPr>
          <w:p w14:paraId="1752C535"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0AB7B4A3" w14:textId="77777777" w:rsidTr="00352CED">
        <w:trPr>
          <w:trHeight w:val="383"/>
        </w:trPr>
        <w:tc>
          <w:tcPr>
            <w:tcW w:w="866" w:type="pct"/>
            <w:vMerge/>
          </w:tcPr>
          <w:p w14:paraId="6B005AFD"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07AF84AA"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8</w:t>
            </w:r>
          </w:p>
        </w:tc>
        <w:tc>
          <w:tcPr>
            <w:tcW w:w="3126" w:type="pct"/>
            <w:gridSpan w:val="4"/>
          </w:tcPr>
          <w:p w14:paraId="73811ED5" w14:textId="77777777" w:rsidR="00EC517F" w:rsidRPr="00EC517F" w:rsidRDefault="00EC517F" w:rsidP="00AD69F4">
            <w:pPr>
              <w:suppressAutoHyphens/>
              <w:spacing w:after="0" w:line="240" w:lineRule="auto"/>
              <w:rPr>
                <w:rFonts w:ascii="Times New Roman" w:hAnsi="Times New Roman"/>
                <w:sz w:val="24"/>
                <w:szCs w:val="24"/>
              </w:rPr>
            </w:pPr>
            <w:r w:rsidRPr="00EC517F">
              <w:rPr>
                <w:rFonts w:ascii="Times New Roman" w:hAnsi="Times New Roman"/>
                <w:sz w:val="24"/>
                <w:szCs w:val="24"/>
              </w:rPr>
              <w:t>Атмосферная циркуляция.</w:t>
            </w:r>
          </w:p>
        </w:tc>
        <w:tc>
          <w:tcPr>
            <w:tcW w:w="793" w:type="pct"/>
          </w:tcPr>
          <w:p w14:paraId="3B88D09C"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3C60DC0C" w14:textId="77777777" w:rsidTr="00352CED">
        <w:trPr>
          <w:trHeight w:val="383"/>
        </w:trPr>
        <w:tc>
          <w:tcPr>
            <w:tcW w:w="866" w:type="pct"/>
            <w:vMerge/>
          </w:tcPr>
          <w:p w14:paraId="44997B06"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vAlign w:val="center"/>
          </w:tcPr>
          <w:p w14:paraId="4F117CA8" w14:textId="77777777" w:rsidR="00EC517F" w:rsidRPr="00EC517F" w:rsidRDefault="00EC517F" w:rsidP="00134BB5">
            <w:pPr>
              <w:suppressAutoHyphens/>
              <w:spacing w:after="0" w:line="240" w:lineRule="auto"/>
              <w:ind w:left="708"/>
              <w:jc w:val="center"/>
              <w:rPr>
                <w:rFonts w:ascii="Times New Roman" w:hAnsi="Times New Roman"/>
                <w:sz w:val="24"/>
                <w:szCs w:val="24"/>
              </w:rPr>
            </w:pPr>
            <w:r w:rsidRPr="00EC517F">
              <w:rPr>
                <w:rFonts w:ascii="Times New Roman" w:hAnsi="Times New Roman"/>
                <w:sz w:val="24"/>
                <w:szCs w:val="24"/>
              </w:rPr>
              <w:t>9</w:t>
            </w:r>
          </w:p>
          <w:p w14:paraId="6CE80CF3" w14:textId="77777777" w:rsidR="00EC517F" w:rsidRPr="00EC517F" w:rsidRDefault="00EC517F" w:rsidP="00134BB5">
            <w:pPr>
              <w:spacing w:after="0" w:line="240" w:lineRule="auto"/>
              <w:jc w:val="center"/>
              <w:rPr>
                <w:rFonts w:ascii="Times New Roman" w:hAnsi="Times New Roman"/>
                <w:sz w:val="24"/>
                <w:szCs w:val="24"/>
              </w:rPr>
            </w:pPr>
            <w:r w:rsidRPr="00EC517F">
              <w:rPr>
                <w:rFonts w:ascii="Times New Roman" w:hAnsi="Times New Roman"/>
                <w:sz w:val="24"/>
                <w:szCs w:val="24"/>
              </w:rPr>
              <w:t>9</w:t>
            </w:r>
          </w:p>
        </w:tc>
        <w:tc>
          <w:tcPr>
            <w:tcW w:w="3126" w:type="pct"/>
            <w:gridSpan w:val="4"/>
          </w:tcPr>
          <w:p w14:paraId="1D45B0E7" w14:textId="77777777" w:rsidR="00EC517F" w:rsidRPr="00EC517F" w:rsidRDefault="00EC517F" w:rsidP="00134BB5">
            <w:pPr>
              <w:suppressAutoHyphens/>
              <w:spacing w:after="0" w:line="240" w:lineRule="auto"/>
              <w:rPr>
                <w:rFonts w:ascii="Times New Roman" w:hAnsi="Times New Roman"/>
                <w:sz w:val="24"/>
                <w:szCs w:val="24"/>
              </w:rPr>
            </w:pPr>
            <w:r w:rsidRPr="00EC517F">
              <w:rPr>
                <w:rFonts w:ascii="Times New Roman" w:hAnsi="Times New Roman"/>
                <w:sz w:val="24"/>
                <w:szCs w:val="24"/>
              </w:rPr>
              <w:t xml:space="preserve">Климатообразующие процессы. Географические факторы климата: географическая </w:t>
            </w:r>
          </w:p>
          <w:p w14:paraId="15A053AE" w14:textId="77777777" w:rsidR="00EC517F" w:rsidRPr="00EC517F" w:rsidRDefault="00EC517F" w:rsidP="00134BB5">
            <w:pPr>
              <w:suppressAutoHyphens/>
              <w:spacing w:after="0" w:line="240" w:lineRule="auto"/>
              <w:rPr>
                <w:rFonts w:ascii="Times New Roman" w:hAnsi="Times New Roman"/>
                <w:sz w:val="24"/>
                <w:szCs w:val="24"/>
              </w:rPr>
            </w:pPr>
            <w:r w:rsidRPr="00EC517F">
              <w:rPr>
                <w:rFonts w:ascii="Times New Roman" w:hAnsi="Times New Roman"/>
                <w:sz w:val="24"/>
                <w:szCs w:val="24"/>
              </w:rPr>
              <w:t xml:space="preserve">широта; высота над уровнем моря, распределение суши и моря, орография, </w:t>
            </w:r>
          </w:p>
          <w:p w14:paraId="42B6F1CF" w14:textId="77777777" w:rsidR="00EC517F" w:rsidRPr="00EC517F" w:rsidRDefault="00EC517F" w:rsidP="00134BB5">
            <w:pPr>
              <w:suppressAutoHyphens/>
              <w:spacing w:after="0" w:line="240" w:lineRule="auto"/>
              <w:rPr>
                <w:rFonts w:ascii="Times New Roman" w:hAnsi="Times New Roman"/>
                <w:sz w:val="24"/>
                <w:szCs w:val="24"/>
              </w:rPr>
            </w:pPr>
            <w:r w:rsidRPr="00EC517F">
              <w:rPr>
                <w:rFonts w:ascii="Times New Roman" w:hAnsi="Times New Roman"/>
                <w:sz w:val="24"/>
                <w:szCs w:val="24"/>
              </w:rPr>
              <w:t xml:space="preserve">океанические течения, растительный и снежный покров. </w:t>
            </w:r>
          </w:p>
        </w:tc>
        <w:tc>
          <w:tcPr>
            <w:tcW w:w="793" w:type="pct"/>
          </w:tcPr>
          <w:p w14:paraId="7F67637E"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B35F765" w14:textId="77777777" w:rsidTr="00352CED">
        <w:trPr>
          <w:trHeight w:val="383"/>
        </w:trPr>
        <w:tc>
          <w:tcPr>
            <w:tcW w:w="866" w:type="pct"/>
            <w:vMerge/>
          </w:tcPr>
          <w:p w14:paraId="6AE69B30"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2BDC70AF"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10</w:t>
            </w:r>
          </w:p>
        </w:tc>
        <w:tc>
          <w:tcPr>
            <w:tcW w:w="3126" w:type="pct"/>
            <w:gridSpan w:val="4"/>
          </w:tcPr>
          <w:p w14:paraId="42DBA0F2" w14:textId="77777777" w:rsidR="00EC517F" w:rsidRPr="00EC517F" w:rsidRDefault="00EC517F" w:rsidP="00134BB5">
            <w:pPr>
              <w:suppressAutoHyphens/>
              <w:spacing w:after="0" w:line="240" w:lineRule="auto"/>
              <w:rPr>
                <w:rFonts w:ascii="Times New Roman" w:hAnsi="Times New Roman"/>
                <w:sz w:val="24"/>
                <w:szCs w:val="24"/>
              </w:rPr>
            </w:pPr>
            <w:r w:rsidRPr="00EC517F">
              <w:rPr>
                <w:rFonts w:ascii="Times New Roman" w:hAnsi="Times New Roman"/>
                <w:sz w:val="24"/>
                <w:szCs w:val="24"/>
              </w:rPr>
              <w:t>Основные различия между морским и континентальными климатами</w:t>
            </w:r>
          </w:p>
        </w:tc>
        <w:tc>
          <w:tcPr>
            <w:tcW w:w="793" w:type="pct"/>
          </w:tcPr>
          <w:p w14:paraId="7EBA46AB"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7CBB09D7" w14:textId="77777777" w:rsidTr="00352CED">
        <w:trPr>
          <w:trHeight w:val="383"/>
        </w:trPr>
        <w:tc>
          <w:tcPr>
            <w:tcW w:w="866" w:type="pct"/>
            <w:vMerge/>
          </w:tcPr>
          <w:p w14:paraId="7060BF78"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4A9E605F"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11</w:t>
            </w:r>
          </w:p>
        </w:tc>
        <w:tc>
          <w:tcPr>
            <w:tcW w:w="3126" w:type="pct"/>
            <w:gridSpan w:val="4"/>
          </w:tcPr>
          <w:p w14:paraId="38E3E711" w14:textId="77777777" w:rsidR="00EC517F" w:rsidRPr="00EC517F" w:rsidRDefault="00EC517F" w:rsidP="00134BB5">
            <w:pPr>
              <w:suppressAutoHyphens/>
              <w:spacing w:after="0" w:line="240" w:lineRule="auto"/>
              <w:rPr>
                <w:rFonts w:ascii="Times New Roman" w:hAnsi="Times New Roman"/>
                <w:sz w:val="24"/>
                <w:szCs w:val="24"/>
              </w:rPr>
            </w:pPr>
            <w:r w:rsidRPr="00EC517F">
              <w:rPr>
                <w:rFonts w:ascii="Times New Roman" w:hAnsi="Times New Roman"/>
                <w:sz w:val="24"/>
                <w:szCs w:val="24"/>
              </w:rPr>
              <w:t>Современные колебания климата и их проявление</w:t>
            </w:r>
          </w:p>
        </w:tc>
        <w:tc>
          <w:tcPr>
            <w:tcW w:w="793" w:type="pct"/>
          </w:tcPr>
          <w:p w14:paraId="1A2446C1"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242B5C7A" w14:textId="77777777" w:rsidTr="00352CED">
        <w:trPr>
          <w:trHeight w:val="383"/>
        </w:trPr>
        <w:tc>
          <w:tcPr>
            <w:tcW w:w="866" w:type="pct"/>
            <w:vMerge/>
          </w:tcPr>
          <w:p w14:paraId="2E7571FF"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6AA304E6" w14:textId="77777777" w:rsidR="00EC517F" w:rsidRPr="00EC517F" w:rsidRDefault="00EC517F" w:rsidP="00134BB5">
            <w:pPr>
              <w:suppressAutoHyphens/>
              <w:spacing w:after="0" w:line="240" w:lineRule="auto"/>
              <w:jc w:val="center"/>
              <w:rPr>
                <w:rFonts w:ascii="Times New Roman" w:hAnsi="Times New Roman"/>
                <w:sz w:val="24"/>
                <w:szCs w:val="24"/>
              </w:rPr>
            </w:pPr>
            <w:r w:rsidRPr="00EC517F">
              <w:rPr>
                <w:rFonts w:ascii="Times New Roman" w:hAnsi="Times New Roman"/>
                <w:sz w:val="24"/>
                <w:szCs w:val="24"/>
              </w:rPr>
              <w:t>12</w:t>
            </w:r>
          </w:p>
        </w:tc>
        <w:tc>
          <w:tcPr>
            <w:tcW w:w="3126" w:type="pct"/>
            <w:gridSpan w:val="4"/>
          </w:tcPr>
          <w:p w14:paraId="0AFFCD6A" w14:textId="77777777" w:rsidR="00EC517F" w:rsidRPr="00EC517F" w:rsidRDefault="00EC517F" w:rsidP="00134BB5">
            <w:pPr>
              <w:suppressAutoHyphens/>
              <w:spacing w:after="0" w:line="240" w:lineRule="auto"/>
              <w:rPr>
                <w:rFonts w:ascii="Times New Roman" w:hAnsi="Times New Roman"/>
                <w:sz w:val="24"/>
                <w:szCs w:val="24"/>
              </w:rPr>
            </w:pPr>
            <w:r w:rsidRPr="00EC517F">
              <w:rPr>
                <w:rFonts w:ascii="Times New Roman" w:hAnsi="Times New Roman"/>
                <w:sz w:val="24"/>
                <w:szCs w:val="24"/>
              </w:rPr>
              <w:t>Понятие о местном климате, микроклимате и фитоклимате</w:t>
            </w:r>
          </w:p>
        </w:tc>
        <w:tc>
          <w:tcPr>
            <w:tcW w:w="793" w:type="pct"/>
          </w:tcPr>
          <w:p w14:paraId="12781787"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0A54AFA4" w14:textId="77777777" w:rsidTr="00352CED">
        <w:trPr>
          <w:trHeight w:val="383"/>
        </w:trPr>
        <w:tc>
          <w:tcPr>
            <w:tcW w:w="866" w:type="pct"/>
            <w:vMerge/>
          </w:tcPr>
          <w:p w14:paraId="2E878445"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tcPr>
          <w:p w14:paraId="1FEA1DA4" w14:textId="77777777" w:rsidR="00EC517F" w:rsidRPr="00EC517F" w:rsidRDefault="00EC517F" w:rsidP="00EC517F">
            <w:pPr>
              <w:suppressAutoHyphens/>
              <w:spacing w:after="0" w:line="240" w:lineRule="auto"/>
              <w:ind w:left="33"/>
              <w:jc w:val="both"/>
              <w:rPr>
                <w:rFonts w:ascii="Times New Roman" w:hAnsi="Times New Roman"/>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793" w:type="pct"/>
          </w:tcPr>
          <w:p w14:paraId="737FD67F"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w:t>
            </w:r>
          </w:p>
        </w:tc>
      </w:tr>
      <w:tr w:rsidR="00EC517F" w:rsidRPr="001243A1" w14:paraId="41251AD4" w14:textId="77777777" w:rsidTr="00352CED">
        <w:trPr>
          <w:trHeight w:val="301"/>
        </w:trPr>
        <w:tc>
          <w:tcPr>
            <w:tcW w:w="866" w:type="pct"/>
            <w:vMerge w:val="restart"/>
            <w:hideMark/>
          </w:tcPr>
          <w:p w14:paraId="6DE2D076"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hAnsi="Times New Roman"/>
                <w:b/>
                <w:bCs/>
                <w:sz w:val="24"/>
                <w:szCs w:val="24"/>
              </w:rPr>
              <w:t>Тема 1.2. Классификация климатов</w:t>
            </w:r>
          </w:p>
          <w:p w14:paraId="31642D50"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hideMark/>
          </w:tcPr>
          <w:p w14:paraId="6B2B2602" w14:textId="77777777" w:rsidR="00EC517F" w:rsidRPr="00EC517F" w:rsidRDefault="00EC517F" w:rsidP="00EC517F">
            <w:pPr>
              <w:suppressAutoHyphens/>
              <w:spacing w:after="0" w:line="240" w:lineRule="auto"/>
              <w:rPr>
                <w:rFonts w:ascii="Times New Roman" w:hAnsi="Times New Roman"/>
                <w:b/>
                <w:sz w:val="24"/>
                <w:szCs w:val="24"/>
              </w:rPr>
            </w:pPr>
            <w:r w:rsidRPr="00EC517F">
              <w:rPr>
                <w:rFonts w:ascii="Times New Roman" w:hAnsi="Times New Roman"/>
                <w:b/>
                <w:bCs/>
                <w:sz w:val="24"/>
                <w:szCs w:val="24"/>
              </w:rPr>
              <w:t xml:space="preserve">Содержание </w:t>
            </w:r>
          </w:p>
        </w:tc>
        <w:tc>
          <w:tcPr>
            <w:tcW w:w="793" w:type="pct"/>
            <w:hideMark/>
          </w:tcPr>
          <w:p w14:paraId="715E13A8"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8/2</w:t>
            </w:r>
          </w:p>
        </w:tc>
      </w:tr>
      <w:tr w:rsidR="00F317C5" w:rsidRPr="001243A1" w14:paraId="25B18BB8" w14:textId="77777777" w:rsidTr="00352CED">
        <w:tc>
          <w:tcPr>
            <w:tcW w:w="866" w:type="pct"/>
            <w:vMerge/>
            <w:hideMark/>
          </w:tcPr>
          <w:p w14:paraId="4783082A" w14:textId="77777777" w:rsidR="00F317C5" w:rsidRPr="00EC517F" w:rsidRDefault="00F317C5" w:rsidP="00EC517F">
            <w:pPr>
              <w:spacing w:after="0" w:line="240" w:lineRule="auto"/>
              <w:rPr>
                <w:rFonts w:ascii="Times New Roman" w:hAnsi="Times New Roman"/>
                <w:b/>
                <w:bCs/>
                <w:sz w:val="24"/>
                <w:szCs w:val="24"/>
              </w:rPr>
            </w:pPr>
          </w:p>
        </w:tc>
        <w:tc>
          <w:tcPr>
            <w:tcW w:w="176" w:type="pct"/>
            <w:gridSpan w:val="2"/>
            <w:hideMark/>
          </w:tcPr>
          <w:p w14:paraId="08DD023C" w14:textId="77777777" w:rsidR="00F317C5" w:rsidRDefault="00F317C5" w:rsidP="00F317C5">
            <w:pPr>
              <w:suppressAutoHyphens/>
              <w:spacing w:after="0" w:line="240" w:lineRule="auto"/>
              <w:ind w:left="708"/>
              <w:rPr>
                <w:rFonts w:ascii="Times New Roman" w:hAnsi="Times New Roman"/>
                <w:sz w:val="24"/>
                <w:szCs w:val="24"/>
              </w:rPr>
            </w:pPr>
          </w:p>
          <w:p w14:paraId="21AB7C82" w14:textId="77777777" w:rsidR="00F317C5" w:rsidRPr="00EC517F" w:rsidRDefault="00F317C5" w:rsidP="00F317C5">
            <w:pPr>
              <w:suppressAutoHyphens/>
              <w:spacing w:after="0" w:line="240" w:lineRule="auto"/>
              <w:rPr>
                <w:rFonts w:ascii="Times New Roman" w:hAnsi="Times New Roman"/>
                <w:sz w:val="24"/>
                <w:szCs w:val="24"/>
              </w:rPr>
            </w:pPr>
            <w:r>
              <w:rPr>
                <w:rFonts w:ascii="Times New Roman" w:hAnsi="Times New Roman"/>
                <w:sz w:val="24"/>
                <w:szCs w:val="24"/>
              </w:rPr>
              <w:t>13.</w:t>
            </w:r>
          </w:p>
        </w:tc>
        <w:tc>
          <w:tcPr>
            <w:tcW w:w="3165" w:type="pct"/>
            <w:gridSpan w:val="7"/>
          </w:tcPr>
          <w:p w14:paraId="4AD4505B" w14:textId="77777777" w:rsidR="00F317C5" w:rsidRDefault="00F317C5" w:rsidP="00F317C5">
            <w:pPr>
              <w:suppressAutoHyphens/>
              <w:spacing w:after="0" w:line="240" w:lineRule="auto"/>
              <w:ind w:left="182"/>
              <w:rPr>
                <w:rFonts w:ascii="Times New Roman" w:hAnsi="Times New Roman"/>
                <w:sz w:val="24"/>
                <w:szCs w:val="24"/>
              </w:rPr>
            </w:pPr>
            <w:r w:rsidRPr="00EC517F">
              <w:rPr>
                <w:rFonts w:ascii="Times New Roman" w:hAnsi="Times New Roman"/>
                <w:sz w:val="24"/>
                <w:szCs w:val="24"/>
              </w:rPr>
              <w:t xml:space="preserve">1. Классификация климатов; В. </w:t>
            </w:r>
            <w:proofErr w:type="spellStart"/>
            <w:r w:rsidRPr="00EC517F">
              <w:rPr>
                <w:rFonts w:ascii="Times New Roman" w:hAnsi="Times New Roman"/>
                <w:sz w:val="24"/>
                <w:szCs w:val="24"/>
              </w:rPr>
              <w:t>Кёппен</w:t>
            </w:r>
            <w:proofErr w:type="spellEnd"/>
            <w:r w:rsidRPr="00EC517F">
              <w:rPr>
                <w:rFonts w:ascii="Times New Roman" w:hAnsi="Times New Roman"/>
                <w:sz w:val="24"/>
                <w:szCs w:val="24"/>
              </w:rPr>
              <w:t xml:space="preserve">, Б.В. Алисова и Л.С. Берга. Принципы </w:t>
            </w:r>
          </w:p>
          <w:p w14:paraId="4E1B97B0" w14:textId="77777777" w:rsidR="00F317C5" w:rsidRPr="00EC517F" w:rsidRDefault="00F317C5" w:rsidP="00F317C5">
            <w:pPr>
              <w:suppressAutoHyphens/>
              <w:spacing w:after="0" w:line="240" w:lineRule="auto"/>
              <w:ind w:left="182"/>
              <w:rPr>
                <w:rFonts w:ascii="Times New Roman" w:hAnsi="Times New Roman"/>
                <w:sz w:val="24"/>
                <w:szCs w:val="24"/>
              </w:rPr>
            </w:pPr>
            <w:r w:rsidRPr="00EC517F">
              <w:rPr>
                <w:rFonts w:ascii="Times New Roman" w:hAnsi="Times New Roman"/>
                <w:sz w:val="24"/>
                <w:szCs w:val="24"/>
              </w:rPr>
              <w:t>классификации</w:t>
            </w:r>
          </w:p>
        </w:tc>
        <w:tc>
          <w:tcPr>
            <w:tcW w:w="793" w:type="pct"/>
          </w:tcPr>
          <w:p w14:paraId="1397129B" w14:textId="77777777" w:rsidR="00F317C5" w:rsidRPr="00EC517F" w:rsidRDefault="00F317C5"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F317C5" w:rsidRPr="001243A1" w14:paraId="447EFB33" w14:textId="77777777" w:rsidTr="00352CED">
        <w:tc>
          <w:tcPr>
            <w:tcW w:w="866" w:type="pct"/>
            <w:vMerge/>
            <w:hideMark/>
          </w:tcPr>
          <w:p w14:paraId="2749C94B" w14:textId="77777777" w:rsidR="00F317C5" w:rsidRPr="00EC517F" w:rsidRDefault="00F317C5" w:rsidP="00EC517F">
            <w:pPr>
              <w:spacing w:after="0" w:line="240" w:lineRule="auto"/>
              <w:rPr>
                <w:rFonts w:ascii="Times New Roman" w:hAnsi="Times New Roman"/>
                <w:b/>
                <w:bCs/>
                <w:sz w:val="24"/>
                <w:szCs w:val="24"/>
              </w:rPr>
            </w:pPr>
          </w:p>
        </w:tc>
        <w:tc>
          <w:tcPr>
            <w:tcW w:w="176" w:type="pct"/>
            <w:gridSpan w:val="2"/>
            <w:hideMark/>
          </w:tcPr>
          <w:p w14:paraId="54BC059B" w14:textId="77777777" w:rsidR="00F317C5" w:rsidRPr="00EC517F" w:rsidRDefault="00F317C5" w:rsidP="00F317C5">
            <w:pPr>
              <w:suppressAutoHyphens/>
              <w:spacing w:after="0" w:line="240" w:lineRule="auto"/>
              <w:rPr>
                <w:rFonts w:ascii="Times New Roman" w:hAnsi="Times New Roman"/>
                <w:sz w:val="24"/>
                <w:szCs w:val="24"/>
              </w:rPr>
            </w:pPr>
            <w:r>
              <w:rPr>
                <w:rFonts w:ascii="Times New Roman" w:hAnsi="Times New Roman"/>
                <w:sz w:val="24"/>
                <w:szCs w:val="24"/>
              </w:rPr>
              <w:t>14.</w:t>
            </w:r>
          </w:p>
        </w:tc>
        <w:tc>
          <w:tcPr>
            <w:tcW w:w="3165" w:type="pct"/>
            <w:gridSpan w:val="7"/>
          </w:tcPr>
          <w:p w14:paraId="4C2FF076" w14:textId="77777777" w:rsidR="00F317C5" w:rsidRPr="00EC517F" w:rsidRDefault="00F317C5" w:rsidP="00F317C5">
            <w:pPr>
              <w:suppressAutoHyphens/>
              <w:spacing w:after="0" w:line="240" w:lineRule="auto"/>
              <w:ind w:left="182"/>
              <w:rPr>
                <w:rFonts w:ascii="Times New Roman" w:hAnsi="Times New Roman"/>
                <w:sz w:val="24"/>
                <w:szCs w:val="24"/>
              </w:rPr>
            </w:pPr>
            <w:r w:rsidRPr="00EC517F">
              <w:rPr>
                <w:rFonts w:ascii="Times New Roman" w:hAnsi="Times New Roman"/>
                <w:sz w:val="24"/>
                <w:szCs w:val="24"/>
              </w:rPr>
              <w:t>2. Основные характеристики и границы климатических зон.</w:t>
            </w:r>
          </w:p>
        </w:tc>
        <w:tc>
          <w:tcPr>
            <w:tcW w:w="793" w:type="pct"/>
          </w:tcPr>
          <w:p w14:paraId="6628C0F2" w14:textId="77777777" w:rsidR="00F317C5" w:rsidRPr="00EC517F" w:rsidRDefault="00F317C5" w:rsidP="00EC517F">
            <w:pPr>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F317C5" w:rsidRPr="001243A1" w14:paraId="50D3B2E9" w14:textId="77777777" w:rsidTr="00352CED">
        <w:tc>
          <w:tcPr>
            <w:tcW w:w="866" w:type="pct"/>
            <w:vMerge/>
          </w:tcPr>
          <w:p w14:paraId="5677B3F6" w14:textId="77777777" w:rsidR="00F317C5" w:rsidRPr="00EC517F" w:rsidRDefault="00F317C5" w:rsidP="00EC517F">
            <w:pPr>
              <w:spacing w:after="0" w:line="240" w:lineRule="auto"/>
              <w:rPr>
                <w:rFonts w:ascii="Times New Roman" w:hAnsi="Times New Roman"/>
                <w:b/>
                <w:bCs/>
                <w:sz w:val="24"/>
                <w:szCs w:val="24"/>
              </w:rPr>
            </w:pPr>
          </w:p>
        </w:tc>
        <w:tc>
          <w:tcPr>
            <w:tcW w:w="176" w:type="pct"/>
            <w:gridSpan w:val="2"/>
          </w:tcPr>
          <w:p w14:paraId="493FB570" w14:textId="77777777" w:rsidR="00F317C5" w:rsidRPr="00EC517F" w:rsidRDefault="00F317C5" w:rsidP="00F317C5">
            <w:pPr>
              <w:suppressAutoHyphens/>
              <w:spacing w:after="0" w:line="240" w:lineRule="auto"/>
              <w:rPr>
                <w:rFonts w:ascii="Times New Roman" w:hAnsi="Times New Roman"/>
                <w:sz w:val="24"/>
                <w:szCs w:val="24"/>
              </w:rPr>
            </w:pPr>
            <w:r>
              <w:rPr>
                <w:rFonts w:ascii="Times New Roman" w:hAnsi="Times New Roman"/>
                <w:sz w:val="24"/>
                <w:szCs w:val="24"/>
              </w:rPr>
              <w:t>15.</w:t>
            </w:r>
          </w:p>
        </w:tc>
        <w:tc>
          <w:tcPr>
            <w:tcW w:w="3165" w:type="pct"/>
            <w:gridSpan w:val="7"/>
          </w:tcPr>
          <w:p w14:paraId="2C20780F" w14:textId="77777777" w:rsidR="00F317C5" w:rsidRPr="00EC517F" w:rsidRDefault="00F317C5" w:rsidP="00F317C5">
            <w:pPr>
              <w:suppressAutoHyphens/>
              <w:spacing w:after="0" w:line="240" w:lineRule="auto"/>
              <w:ind w:left="182"/>
              <w:rPr>
                <w:rFonts w:ascii="Times New Roman" w:hAnsi="Times New Roman"/>
                <w:sz w:val="24"/>
                <w:szCs w:val="24"/>
              </w:rPr>
            </w:pPr>
            <w:r w:rsidRPr="00EC517F">
              <w:rPr>
                <w:rFonts w:ascii="Times New Roman" w:hAnsi="Times New Roman"/>
                <w:sz w:val="24"/>
                <w:szCs w:val="24"/>
              </w:rPr>
              <w:t>3. Основные гипотезы изменения и колебания климата</w:t>
            </w:r>
          </w:p>
        </w:tc>
        <w:tc>
          <w:tcPr>
            <w:tcW w:w="793" w:type="pct"/>
          </w:tcPr>
          <w:p w14:paraId="74AAA047" w14:textId="77777777" w:rsidR="00F317C5" w:rsidRPr="00EC517F" w:rsidRDefault="00F317C5" w:rsidP="00EC517F">
            <w:pPr>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547F6AF4" w14:textId="77777777" w:rsidTr="00352CED">
        <w:tc>
          <w:tcPr>
            <w:tcW w:w="866" w:type="pct"/>
            <w:vMerge/>
          </w:tcPr>
          <w:p w14:paraId="64837CDE"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tcPr>
          <w:p w14:paraId="235A43E4" w14:textId="77777777" w:rsidR="00EC517F" w:rsidRPr="00EC517F" w:rsidRDefault="00EC517F" w:rsidP="00F317C5">
            <w:pPr>
              <w:suppressAutoHyphens/>
              <w:spacing w:after="0" w:line="240" w:lineRule="auto"/>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793" w:type="pct"/>
          </w:tcPr>
          <w:p w14:paraId="58EB433D" w14:textId="77777777" w:rsidR="00EC517F" w:rsidRPr="00EC517F" w:rsidRDefault="00EC517F" w:rsidP="00EC517F">
            <w:pPr>
              <w:spacing w:after="0" w:line="240" w:lineRule="auto"/>
              <w:jc w:val="center"/>
              <w:rPr>
                <w:rFonts w:ascii="Times New Roman" w:hAnsi="Times New Roman"/>
                <w:b/>
                <w:sz w:val="24"/>
                <w:szCs w:val="24"/>
              </w:rPr>
            </w:pPr>
            <w:r w:rsidRPr="00EC517F">
              <w:rPr>
                <w:rFonts w:ascii="Times New Roman" w:hAnsi="Times New Roman"/>
                <w:b/>
                <w:sz w:val="24"/>
                <w:szCs w:val="24"/>
              </w:rPr>
              <w:t>2</w:t>
            </w:r>
          </w:p>
        </w:tc>
      </w:tr>
      <w:tr w:rsidR="00F317C5" w:rsidRPr="001243A1" w14:paraId="69124280" w14:textId="77777777" w:rsidTr="00352CED">
        <w:tc>
          <w:tcPr>
            <w:tcW w:w="866" w:type="pct"/>
            <w:vMerge/>
          </w:tcPr>
          <w:p w14:paraId="3736ECC8" w14:textId="77777777" w:rsidR="00F317C5" w:rsidRPr="00EC517F" w:rsidRDefault="00F317C5" w:rsidP="00EC517F">
            <w:pPr>
              <w:spacing w:after="0" w:line="240" w:lineRule="auto"/>
              <w:rPr>
                <w:rFonts w:ascii="Times New Roman" w:hAnsi="Times New Roman"/>
                <w:b/>
                <w:bCs/>
                <w:sz w:val="24"/>
                <w:szCs w:val="24"/>
              </w:rPr>
            </w:pPr>
          </w:p>
        </w:tc>
        <w:tc>
          <w:tcPr>
            <w:tcW w:w="167" w:type="pct"/>
          </w:tcPr>
          <w:p w14:paraId="51267BD6" w14:textId="77777777" w:rsidR="00F317C5" w:rsidRDefault="00F317C5" w:rsidP="00F317C5">
            <w:pPr>
              <w:suppressAutoHyphens/>
              <w:spacing w:after="0" w:line="240" w:lineRule="auto"/>
              <w:ind w:left="708"/>
              <w:rPr>
                <w:rFonts w:ascii="Times New Roman" w:hAnsi="Times New Roman"/>
                <w:b/>
                <w:bCs/>
                <w:i/>
                <w:sz w:val="24"/>
                <w:szCs w:val="24"/>
              </w:rPr>
            </w:pPr>
          </w:p>
          <w:p w14:paraId="4C69B003" w14:textId="77777777" w:rsidR="00F317C5" w:rsidRPr="00F317C5" w:rsidRDefault="00F317C5" w:rsidP="00F317C5">
            <w:pPr>
              <w:suppressAutoHyphens/>
              <w:spacing w:after="0" w:line="240" w:lineRule="auto"/>
              <w:rPr>
                <w:rFonts w:ascii="Times New Roman" w:hAnsi="Times New Roman"/>
                <w:bCs/>
                <w:sz w:val="24"/>
                <w:szCs w:val="24"/>
              </w:rPr>
            </w:pPr>
            <w:r>
              <w:rPr>
                <w:rFonts w:ascii="Times New Roman" w:hAnsi="Times New Roman"/>
                <w:bCs/>
                <w:sz w:val="24"/>
                <w:szCs w:val="24"/>
              </w:rPr>
              <w:t>16</w:t>
            </w:r>
          </w:p>
        </w:tc>
        <w:tc>
          <w:tcPr>
            <w:tcW w:w="3174" w:type="pct"/>
            <w:gridSpan w:val="8"/>
          </w:tcPr>
          <w:p w14:paraId="0D9232D1" w14:textId="77777777" w:rsidR="00F317C5" w:rsidRPr="00F317C5" w:rsidRDefault="00F317C5" w:rsidP="00F317C5">
            <w:pPr>
              <w:suppressAutoHyphens/>
              <w:spacing w:after="0" w:line="240" w:lineRule="auto"/>
              <w:ind w:left="332"/>
              <w:rPr>
                <w:rFonts w:ascii="Times New Roman" w:hAnsi="Times New Roman"/>
                <w:bCs/>
                <w:sz w:val="24"/>
                <w:szCs w:val="24"/>
              </w:rPr>
            </w:pPr>
            <w:r w:rsidRPr="00EC517F">
              <w:rPr>
                <w:rFonts w:ascii="Times New Roman" w:hAnsi="Times New Roman"/>
                <w:b/>
                <w:bCs/>
                <w:i/>
                <w:sz w:val="24"/>
                <w:szCs w:val="24"/>
              </w:rPr>
              <w:t xml:space="preserve">Практическое занятие </w:t>
            </w:r>
            <w:proofErr w:type="gramStart"/>
            <w:r w:rsidRPr="00EC517F">
              <w:rPr>
                <w:rFonts w:ascii="Times New Roman" w:hAnsi="Times New Roman"/>
                <w:b/>
                <w:bCs/>
                <w:i/>
                <w:sz w:val="24"/>
                <w:szCs w:val="24"/>
              </w:rPr>
              <w:t>1.</w:t>
            </w:r>
            <w:r w:rsidRPr="00EC517F">
              <w:rPr>
                <w:rFonts w:ascii="Times New Roman" w:hAnsi="Times New Roman"/>
                <w:bCs/>
                <w:sz w:val="24"/>
                <w:szCs w:val="24"/>
              </w:rPr>
              <w:t>Изучение</w:t>
            </w:r>
            <w:proofErr w:type="gramEnd"/>
            <w:r w:rsidRPr="00EC517F">
              <w:rPr>
                <w:rFonts w:ascii="Times New Roman" w:hAnsi="Times New Roman"/>
                <w:bCs/>
                <w:sz w:val="24"/>
                <w:szCs w:val="24"/>
              </w:rPr>
              <w:t xml:space="preserve"> по климатическим картам характеристик и границ климатических зон.</w:t>
            </w:r>
          </w:p>
        </w:tc>
        <w:tc>
          <w:tcPr>
            <w:tcW w:w="793" w:type="pct"/>
          </w:tcPr>
          <w:p w14:paraId="3CB43998" w14:textId="77777777" w:rsidR="00F317C5" w:rsidRPr="00EC517F" w:rsidRDefault="00F317C5" w:rsidP="00EC517F">
            <w:pPr>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177B4E42" w14:textId="77777777" w:rsidTr="00352CED">
        <w:tc>
          <w:tcPr>
            <w:tcW w:w="866" w:type="pct"/>
            <w:vMerge w:val="restart"/>
          </w:tcPr>
          <w:p w14:paraId="7C8E10DF" w14:textId="77777777" w:rsidR="00EC517F" w:rsidRPr="00EC517F" w:rsidRDefault="00EC517F" w:rsidP="00EC517F">
            <w:pPr>
              <w:spacing w:after="0" w:line="240" w:lineRule="auto"/>
              <w:rPr>
                <w:rFonts w:ascii="Times New Roman" w:eastAsia="Calibri" w:hAnsi="Times New Roman"/>
                <w:b/>
                <w:bCs/>
                <w:sz w:val="24"/>
                <w:szCs w:val="24"/>
              </w:rPr>
            </w:pPr>
            <w:r w:rsidRPr="00EC517F">
              <w:rPr>
                <w:rFonts w:ascii="Times New Roman" w:eastAsia="Calibri" w:hAnsi="Times New Roman"/>
                <w:b/>
                <w:bCs/>
                <w:sz w:val="24"/>
                <w:szCs w:val="24"/>
              </w:rPr>
              <w:t xml:space="preserve">Тема 1.3. </w:t>
            </w:r>
          </w:p>
          <w:p w14:paraId="712A3C2F"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eastAsia="Calibri" w:hAnsi="Times New Roman"/>
                <w:b/>
                <w:bCs/>
                <w:sz w:val="24"/>
                <w:szCs w:val="24"/>
              </w:rPr>
              <w:t>Климаты России и стран СНГ</w:t>
            </w:r>
          </w:p>
        </w:tc>
        <w:tc>
          <w:tcPr>
            <w:tcW w:w="3341" w:type="pct"/>
            <w:gridSpan w:val="9"/>
          </w:tcPr>
          <w:p w14:paraId="7C53DCF8" w14:textId="77777777" w:rsidR="00EC517F" w:rsidRPr="00EC517F" w:rsidRDefault="00EC517F" w:rsidP="00F317C5">
            <w:pPr>
              <w:spacing w:after="0" w:line="240" w:lineRule="auto"/>
              <w:rPr>
                <w:rFonts w:ascii="Times New Roman" w:hAnsi="Times New Roman"/>
                <w:b/>
                <w:sz w:val="24"/>
                <w:szCs w:val="24"/>
              </w:rPr>
            </w:pPr>
            <w:r w:rsidRPr="00EC517F">
              <w:rPr>
                <w:rFonts w:ascii="Times New Roman" w:hAnsi="Times New Roman"/>
                <w:b/>
                <w:bCs/>
                <w:sz w:val="24"/>
                <w:szCs w:val="24"/>
              </w:rPr>
              <w:t>Содержание</w:t>
            </w:r>
          </w:p>
        </w:tc>
        <w:tc>
          <w:tcPr>
            <w:tcW w:w="793" w:type="pct"/>
          </w:tcPr>
          <w:p w14:paraId="385106B6"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10/4</w:t>
            </w:r>
          </w:p>
        </w:tc>
      </w:tr>
      <w:tr w:rsidR="00F317C5" w:rsidRPr="001243A1" w14:paraId="41C808C5" w14:textId="77777777" w:rsidTr="00352CED">
        <w:tc>
          <w:tcPr>
            <w:tcW w:w="866" w:type="pct"/>
            <w:vMerge/>
          </w:tcPr>
          <w:p w14:paraId="70760128" w14:textId="77777777" w:rsidR="00F317C5" w:rsidRPr="00EC517F" w:rsidRDefault="00F317C5" w:rsidP="00EC517F">
            <w:pPr>
              <w:spacing w:after="0" w:line="240" w:lineRule="auto"/>
              <w:rPr>
                <w:rFonts w:ascii="Times New Roman" w:hAnsi="Times New Roman"/>
                <w:b/>
                <w:bCs/>
                <w:sz w:val="24"/>
                <w:szCs w:val="24"/>
              </w:rPr>
            </w:pPr>
          </w:p>
        </w:tc>
        <w:tc>
          <w:tcPr>
            <w:tcW w:w="180" w:type="pct"/>
            <w:gridSpan w:val="3"/>
          </w:tcPr>
          <w:p w14:paraId="7A174ACC" w14:textId="77777777" w:rsidR="00F317C5" w:rsidRDefault="00F317C5" w:rsidP="00F317C5">
            <w:pPr>
              <w:spacing w:after="0" w:line="240" w:lineRule="auto"/>
              <w:ind w:left="708"/>
              <w:rPr>
                <w:rFonts w:ascii="Times New Roman" w:hAnsi="Times New Roman"/>
                <w:sz w:val="24"/>
                <w:szCs w:val="24"/>
              </w:rPr>
            </w:pPr>
          </w:p>
          <w:p w14:paraId="6A9D6A45" w14:textId="77777777" w:rsidR="00F317C5" w:rsidRPr="00EC517F" w:rsidRDefault="00F317C5" w:rsidP="00F317C5">
            <w:pPr>
              <w:spacing w:after="0" w:line="240" w:lineRule="auto"/>
              <w:rPr>
                <w:rFonts w:ascii="Times New Roman" w:hAnsi="Times New Roman"/>
                <w:sz w:val="24"/>
                <w:szCs w:val="24"/>
              </w:rPr>
            </w:pPr>
            <w:r>
              <w:rPr>
                <w:rFonts w:ascii="Times New Roman" w:hAnsi="Times New Roman"/>
                <w:sz w:val="24"/>
                <w:szCs w:val="24"/>
              </w:rPr>
              <w:t>17.</w:t>
            </w:r>
          </w:p>
        </w:tc>
        <w:tc>
          <w:tcPr>
            <w:tcW w:w="3161" w:type="pct"/>
            <w:gridSpan w:val="6"/>
          </w:tcPr>
          <w:p w14:paraId="3402C424" w14:textId="77777777" w:rsidR="00F317C5" w:rsidRDefault="00F317C5" w:rsidP="00F317C5">
            <w:pPr>
              <w:spacing w:after="0" w:line="240" w:lineRule="auto"/>
              <w:ind w:left="170"/>
              <w:rPr>
                <w:rFonts w:ascii="Times New Roman" w:hAnsi="Times New Roman"/>
                <w:sz w:val="24"/>
                <w:szCs w:val="24"/>
              </w:rPr>
            </w:pPr>
            <w:r w:rsidRPr="00EC517F">
              <w:rPr>
                <w:rFonts w:ascii="Times New Roman" w:hAnsi="Times New Roman"/>
                <w:sz w:val="24"/>
                <w:szCs w:val="24"/>
              </w:rPr>
              <w:t xml:space="preserve"> 1. Общие условия формирования климата на территории России и территории стран </w:t>
            </w:r>
          </w:p>
          <w:p w14:paraId="692B6235" w14:textId="77777777" w:rsidR="00F317C5" w:rsidRPr="00EC517F" w:rsidRDefault="00F317C5" w:rsidP="00F317C5">
            <w:pPr>
              <w:spacing w:after="0" w:line="240" w:lineRule="auto"/>
              <w:ind w:left="170"/>
              <w:rPr>
                <w:rFonts w:ascii="Times New Roman" w:hAnsi="Times New Roman"/>
                <w:sz w:val="24"/>
                <w:szCs w:val="24"/>
              </w:rPr>
            </w:pPr>
            <w:r w:rsidRPr="00EC517F">
              <w:rPr>
                <w:rFonts w:ascii="Times New Roman" w:hAnsi="Times New Roman"/>
                <w:sz w:val="24"/>
                <w:szCs w:val="24"/>
              </w:rPr>
              <w:t>СНГ. Климатические зоны.</w:t>
            </w:r>
          </w:p>
        </w:tc>
        <w:tc>
          <w:tcPr>
            <w:tcW w:w="793" w:type="pct"/>
          </w:tcPr>
          <w:p w14:paraId="40636FE2" w14:textId="77777777" w:rsidR="00F317C5" w:rsidRPr="00EC517F" w:rsidRDefault="00F317C5"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F317C5" w:rsidRPr="001243A1" w14:paraId="0B75BB48" w14:textId="77777777" w:rsidTr="00352CED">
        <w:tc>
          <w:tcPr>
            <w:tcW w:w="866" w:type="pct"/>
            <w:vMerge/>
          </w:tcPr>
          <w:p w14:paraId="320534F9" w14:textId="77777777" w:rsidR="00F317C5" w:rsidRPr="00EC517F" w:rsidRDefault="00F317C5" w:rsidP="00EC517F">
            <w:pPr>
              <w:spacing w:after="0" w:line="240" w:lineRule="auto"/>
              <w:rPr>
                <w:rFonts w:ascii="Times New Roman" w:hAnsi="Times New Roman"/>
                <w:b/>
                <w:bCs/>
                <w:sz w:val="24"/>
                <w:szCs w:val="24"/>
              </w:rPr>
            </w:pPr>
          </w:p>
        </w:tc>
        <w:tc>
          <w:tcPr>
            <w:tcW w:w="180" w:type="pct"/>
            <w:gridSpan w:val="3"/>
          </w:tcPr>
          <w:p w14:paraId="0CCE1245" w14:textId="77777777" w:rsidR="00F317C5" w:rsidRDefault="00F317C5" w:rsidP="00F317C5">
            <w:pPr>
              <w:spacing w:after="0" w:line="240" w:lineRule="auto"/>
              <w:ind w:left="708"/>
              <w:rPr>
                <w:rFonts w:ascii="Times New Roman" w:hAnsi="Times New Roman"/>
                <w:sz w:val="24"/>
                <w:szCs w:val="24"/>
              </w:rPr>
            </w:pPr>
          </w:p>
          <w:p w14:paraId="589FA46D" w14:textId="77777777" w:rsidR="00F317C5" w:rsidRPr="00EC517F" w:rsidRDefault="00F317C5" w:rsidP="00F317C5">
            <w:pPr>
              <w:spacing w:after="0" w:line="240" w:lineRule="auto"/>
              <w:rPr>
                <w:rFonts w:ascii="Times New Roman" w:hAnsi="Times New Roman"/>
                <w:sz w:val="24"/>
                <w:szCs w:val="24"/>
              </w:rPr>
            </w:pPr>
            <w:r>
              <w:rPr>
                <w:rFonts w:ascii="Times New Roman" w:hAnsi="Times New Roman"/>
                <w:sz w:val="24"/>
                <w:szCs w:val="24"/>
              </w:rPr>
              <w:t>18.</w:t>
            </w:r>
          </w:p>
        </w:tc>
        <w:tc>
          <w:tcPr>
            <w:tcW w:w="3161" w:type="pct"/>
            <w:gridSpan w:val="6"/>
          </w:tcPr>
          <w:p w14:paraId="7F73CEBF" w14:textId="77777777" w:rsidR="00F317C5" w:rsidRDefault="00F317C5" w:rsidP="00F317C5">
            <w:pPr>
              <w:spacing w:after="0" w:line="240" w:lineRule="auto"/>
              <w:ind w:left="170"/>
              <w:rPr>
                <w:rFonts w:ascii="Times New Roman" w:hAnsi="Times New Roman"/>
                <w:sz w:val="24"/>
                <w:szCs w:val="24"/>
              </w:rPr>
            </w:pPr>
            <w:r w:rsidRPr="00EC517F">
              <w:rPr>
                <w:rFonts w:ascii="Times New Roman" w:hAnsi="Times New Roman"/>
                <w:sz w:val="24"/>
                <w:szCs w:val="24"/>
              </w:rPr>
              <w:t xml:space="preserve">2. Климат арктической зоны. Климат европейской территории России. Климат Крыма, </w:t>
            </w:r>
          </w:p>
          <w:p w14:paraId="18CF7DD5" w14:textId="77777777" w:rsidR="00F317C5" w:rsidRPr="00EC517F" w:rsidRDefault="00F317C5" w:rsidP="00F317C5">
            <w:pPr>
              <w:spacing w:after="0" w:line="240" w:lineRule="auto"/>
              <w:ind w:left="170"/>
              <w:rPr>
                <w:rFonts w:ascii="Times New Roman" w:hAnsi="Times New Roman"/>
                <w:sz w:val="24"/>
                <w:szCs w:val="24"/>
              </w:rPr>
            </w:pPr>
            <w:r w:rsidRPr="00EC517F">
              <w:rPr>
                <w:rFonts w:ascii="Times New Roman" w:hAnsi="Times New Roman"/>
                <w:sz w:val="24"/>
                <w:szCs w:val="24"/>
              </w:rPr>
              <w:t xml:space="preserve">Кавказа, Урала. </w:t>
            </w:r>
          </w:p>
        </w:tc>
        <w:tc>
          <w:tcPr>
            <w:tcW w:w="793" w:type="pct"/>
          </w:tcPr>
          <w:p w14:paraId="6B1B2560" w14:textId="77777777" w:rsidR="00F317C5" w:rsidRPr="00EC517F" w:rsidRDefault="00F317C5"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F317C5" w:rsidRPr="001243A1" w14:paraId="57C82980" w14:textId="77777777" w:rsidTr="00352CED">
        <w:tc>
          <w:tcPr>
            <w:tcW w:w="866" w:type="pct"/>
            <w:vMerge/>
          </w:tcPr>
          <w:p w14:paraId="3E9E5FBF" w14:textId="77777777" w:rsidR="00F317C5" w:rsidRPr="00EC517F" w:rsidRDefault="00F317C5" w:rsidP="00EC517F">
            <w:pPr>
              <w:spacing w:after="0" w:line="240" w:lineRule="auto"/>
              <w:rPr>
                <w:rFonts w:ascii="Times New Roman" w:hAnsi="Times New Roman"/>
                <w:b/>
                <w:bCs/>
                <w:sz w:val="24"/>
                <w:szCs w:val="24"/>
              </w:rPr>
            </w:pPr>
          </w:p>
        </w:tc>
        <w:tc>
          <w:tcPr>
            <w:tcW w:w="180" w:type="pct"/>
            <w:gridSpan w:val="3"/>
          </w:tcPr>
          <w:p w14:paraId="5CCBEAC4" w14:textId="77777777" w:rsidR="00F317C5" w:rsidRDefault="00F317C5" w:rsidP="00F317C5">
            <w:pPr>
              <w:spacing w:after="0" w:line="240" w:lineRule="auto"/>
              <w:ind w:left="708"/>
              <w:rPr>
                <w:rFonts w:ascii="Times New Roman" w:hAnsi="Times New Roman"/>
                <w:sz w:val="24"/>
                <w:szCs w:val="24"/>
              </w:rPr>
            </w:pPr>
          </w:p>
          <w:p w14:paraId="15FA4CE1" w14:textId="77777777" w:rsidR="00F317C5" w:rsidRPr="00EC517F" w:rsidRDefault="00F317C5" w:rsidP="00F317C5">
            <w:pPr>
              <w:spacing w:after="0" w:line="240" w:lineRule="auto"/>
              <w:rPr>
                <w:rFonts w:ascii="Times New Roman" w:hAnsi="Times New Roman"/>
                <w:sz w:val="24"/>
                <w:szCs w:val="24"/>
              </w:rPr>
            </w:pPr>
            <w:r>
              <w:rPr>
                <w:rFonts w:ascii="Times New Roman" w:hAnsi="Times New Roman"/>
                <w:sz w:val="24"/>
                <w:szCs w:val="24"/>
              </w:rPr>
              <w:t>19.</w:t>
            </w:r>
          </w:p>
        </w:tc>
        <w:tc>
          <w:tcPr>
            <w:tcW w:w="3161" w:type="pct"/>
            <w:gridSpan w:val="6"/>
          </w:tcPr>
          <w:p w14:paraId="3E6407E4" w14:textId="77777777" w:rsidR="00F317C5" w:rsidRDefault="00F317C5" w:rsidP="00F317C5">
            <w:pPr>
              <w:spacing w:after="0" w:line="240" w:lineRule="auto"/>
              <w:ind w:left="170"/>
              <w:rPr>
                <w:rFonts w:ascii="Times New Roman" w:hAnsi="Times New Roman"/>
                <w:sz w:val="24"/>
                <w:szCs w:val="24"/>
              </w:rPr>
            </w:pPr>
            <w:r w:rsidRPr="00EC517F">
              <w:rPr>
                <w:rFonts w:ascii="Times New Roman" w:hAnsi="Times New Roman"/>
                <w:sz w:val="24"/>
                <w:szCs w:val="24"/>
              </w:rPr>
              <w:t xml:space="preserve">3. Климат Средней Азии, Западной и Восточной Сибири, Горного Алтая, Дальнего </w:t>
            </w:r>
          </w:p>
          <w:p w14:paraId="1E8F797E" w14:textId="77777777" w:rsidR="00F317C5" w:rsidRPr="00EC517F" w:rsidRDefault="00F317C5" w:rsidP="00F317C5">
            <w:pPr>
              <w:spacing w:after="0" w:line="240" w:lineRule="auto"/>
              <w:ind w:left="170"/>
              <w:rPr>
                <w:rFonts w:ascii="Times New Roman" w:hAnsi="Times New Roman"/>
                <w:sz w:val="24"/>
                <w:szCs w:val="24"/>
              </w:rPr>
            </w:pPr>
            <w:r w:rsidRPr="00EC517F">
              <w:rPr>
                <w:rFonts w:ascii="Times New Roman" w:hAnsi="Times New Roman"/>
                <w:sz w:val="24"/>
                <w:szCs w:val="24"/>
              </w:rPr>
              <w:t>Востока</w:t>
            </w:r>
          </w:p>
        </w:tc>
        <w:tc>
          <w:tcPr>
            <w:tcW w:w="793" w:type="pct"/>
          </w:tcPr>
          <w:p w14:paraId="01348B14" w14:textId="77777777" w:rsidR="00F317C5" w:rsidRPr="00EC517F" w:rsidRDefault="00F317C5"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C811B92" w14:textId="77777777" w:rsidTr="00352CED">
        <w:trPr>
          <w:trHeight w:val="267"/>
        </w:trPr>
        <w:tc>
          <w:tcPr>
            <w:tcW w:w="866" w:type="pct"/>
            <w:vMerge/>
          </w:tcPr>
          <w:p w14:paraId="34ECE5EC"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tcPr>
          <w:p w14:paraId="7F3D6C8B" w14:textId="77777777" w:rsidR="00EC517F" w:rsidRPr="00EC517F" w:rsidRDefault="00EC517F" w:rsidP="00F317C5">
            <w:pPr>
              <w:spacing w:after="0" w:line="240" w:lineRule="auto"/>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793" w:type="pct"/>
          </w:tcPr>
          <w:p w14:paraId="7279FA38"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4</w:t>
            </w:r>
          </w:p>
        </w:tc>
      </w:tr>
      <w:tr w:rsidR="00F317C5" w:rsidRPr="001243A1" w14:paraId="4B752BC7" w14:textId="77777777" w:rsidTr="00352CED">
        <w:tc>
          <w:tcPr>
            <w:tcW w:w="866" w:type="pct"/>
            <w:vMerge/>
          </w:tcPr>
          <w:p w14:paraId="100B992B" w14:textId="77777777" w:rsidR="00F317C5" w:rsidRPr="00EC517F" w:rsidRDefault="00F317C5" w:rsidP="00EC517F">
            <w:pPr>
              <w:spacing w:after="0" w:line="240" w:lineRule="auto"/>
              <w:rPr>
                <w:rFonts w:ascii="Times New Roman" w:hAnsi="Times New Roman"/>
                <w:b/>
                <w:bCs/>
                <w:sz w:val="24"/>
                <w:szCs w:val="24"/>
              </w:rPr>
            </w:pPr>
          </w:p>
        </w:tc>
        <w:tc>
          <w:tcPr>
            <w:tcW w:w="193" w:type="pct"/>
            <w:gridSpan w:val="4"/>
          </w:tcPr>
          <w:p w14:paraId="27FFB408" w14:textId="77777777" w:rsidR="00F317C5" w:rsidRPr="00F317C5" w:rsidRDefault="00F317C5" w:rsidP="00F317C5">
            <w:pPr>
              <w:spacing w:after="0" w:line="240" w:lineRule="auto"/>
              <w:ind w:left="708"/>
              <w:rPr>
                <w:rFonts w:ascii="Times New Roman" w:hAnsi="Times New Roman"/>
                <w:i/>
                <w:sz w:val="24"/>
                <w:szCs w:val="24"/>
              </w:rPr>
            </w:pPr>
          </w:p>
          <w:p w14:paraId="17AA4D3B" w14:textId="77777777" w:rsidR="00F317C5" w:rsidRPr="00F317C5" w:rsidRDefault="00F317C5" w:rsidP="00F317C5">
            <w:pPr>
              <w:spacing w:after="0" w:line="240" w:lineRule="auto"/>
              <w:ind w:left="708"/>
              <w:rPr>
                <w:rFonts w:ascii="Times New Roman" w:hAnsi="Times New Roman"/>
                <w:sz w:val="24"/>
                <w:szCs w:val="24"/>
              </w:rPr>
            </w:pPr>
          </w:p>
          <w:p w14:paraId="7B619E5B" w14:textId="77777777" w:rsidR="00F317C5" w:rsidRPr="00F317C5" w:rsidRDefault="00F317C5" w:rsidP="00F317C5">
            <w:pPr>
              <w:spacing w:after="0" w:line="240" w:lineRule="auto"/>
              <w:rPr>
                <w:rFonts w:ascii="Times New Roman" w:hAnsi="Times New Roman"/>
                <w:sz w:val="24"/>
                <w:szCs w:val="24"/>
              </w:rPr>
            </w:pPr>
            <w:r w:rsidRPr="00F317C5">
              <w:rPr>
                <w:rFonts w:ascii="Times New Roman" w:hAnsi="Times New Roman"/>
                <w:sz w:val="24"/>
                <w:szCs w:val="24"/>
              </w:rPr>
              <w:t>20.</w:t>
            </w:r>
          </w:p>
        </w:tc>
        <w:tc>
          <w:tcPr>
            <w:tcW w:w="3148" w:type="pct"/>
            <w:gridSpan w:val="5"/>
          </w:tcPr>
          <w:p w14:paraId="6B0505A9" w14:textId="77777777" w:rsidR="00F317C5" w:rsidRDefault="00F317C5" w:rsidP="00F317C5">
            <w:pPr>
              <w:spacing w:after="0" w:line="240" w:lineRule="auto"/>
              <w:ind w:left="132"/>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2.</w:t>
            </w:r>
            <w:r w:rsidRPr="00EC517F">
              <w:rPr>
                <w:rFonts w:ascii="Times New Roman" w:hAnsi="Times New Roman"/>
                <w:sz w:val="24"/>
                <w:szCs w:val="24"/>
              </w:rPr>
              <w:t>Изучение</w:t>
            </w:r>
            <w:proofErr w:type="gramEnd"/>
            <w:r w:rsidRPr="00EC517F">
              <w:rPr>
                <w:rFonts w:ascii="Times New Roman" w:hAnsi="Times New Roman"/>
                <w:sz w:val="24"/>
                <w:szCs w:val="24"/>
              </w:rPr>
              <w:t xml:space="preserve"> по климатическим картам распределения: </w:t>
            </w:r>
          </w:p>
          <w:p w14:paraId="3AB7274B" w14:textId="77777777" w:rsidR="00F317C5" w:rsidRDefault="00F317C5" w:rsidP="00F317C5">
            <w:pPr>
              <w:spacing w:after="0" w:line="240" w:lineRule="auto"/>
              <w:ind w:left="132"/>
              <w:rPr>
                <w:rFonts w:ascii="Times New Roman" w:hAnsi="Times New Roman"/>
                <w:sz w:val="24"/>
                <w:szCs w:val="24"/>
              </w:rPr>
            </w:pPr>
            <w:r w:rsidRPr="00EC517F">
              <w:rPr>
                <w:rFonts w:ascii="Times New Roman" w:hAnsi="Times New Roman"/>
                <w:sz w:val="24"/>
                <w:szCs w:val="24"/>
              </w:rPr>
              <w:t xml:space="preserve">солнечной радиации, атмосферного давления, скорости ветра, облачности, осадков и </w:t>
            </w:r>
          </w:p>
          <w:p w14:paraId="1F6B4EAD" w14:textId="77777777" w:rsidR="00F317C5" w:rsidRPr="00EC517F" w:rsidRDefault="00F317C5" w:rsidP="00F317C5">
            <w:pPr>
              <w:spacing w:after="0" w:line="240" w:lineRule="auto"/>
              <w:ind w:left="132"/>
              <w:rPr>
                <w:rFonts w:ascii="Times New Roman" w:hAnsi="Times New Roman"/>
                <w:b/>
                <w:sz w:val="24"/>
                <w:szCs w:val="24"/>
              </w:rPr>
            </w:pPr>
            <w:r w:rsidRPr="00EC517F">
              <w:rPr>
                <w:rFonts w:ascii="Times New Roman" w:hAnsi="Times New Roman"/>
                <w:sz w:val="24"/>
                <w:szCs w:val="24"/>
              </w:rPr>
              <w:t>т.д.</w:t>
            </w:r>
          </w:p>
        </w:tc>
        <w:tc>
          <w:tcPr>
            <w:tcW w:w="793" w:type="pct"/>
          </w:tcPr>
          <w:p w14:paraId="72B601EF" w14:textId="77777777" w:rsidR="00F317C5" w:rsidRPr="00EC517F" w:rsidRDefault="00F317C5"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F317C5" w:rsidRPr="001243A1" w14:paraId="0CD1E5A2" w14:textId="77777777" w:rsidTr="00352CED">
        <w:trPr>
          <w:trHeight w:val="868"/>
        </w:trPr>
        <w:tc>
          <w:tcPr>
            <w:tcW w:w="866" w:type="pct"/>
            <w:vMerge/>
          </w:tcPr>
          <w:p w14:paraId="691D582B" w14:textId="77777777" w:rsidR="00F317C5" w:rsidRPr="00EC517F" w:rsidRDefault="00F317C5" w:rsidP="00EC517F">
            <w:pPr>
              <w:spacing w:after="0" w:line="240" w:lineRule="auto"/>
              <w:rPr>
                <w:rFonts w:ascii="Times New Roman" w:hAnsi="Times New Roman"/>
                <w:b/>
                <w:bCs/>
                <w:sz w:val="24"/>
                <w:szCs w:val="24"/>
              </w:rPr>
            </w:pPr>
          </w:p>
        </w:tc>
        <w:tc>
          <w:tcPr>
            <w:tcW w:w="193" w:type="pct"/>
            <w:gridSpan w:val="4"/>
          </w:tcPr>
          <w:p w14:paraId="25CC5286" w14:textId="77777777" w:rsidR="00F317C5" w:rsidRPr="00F317C5" w:rsidRDefault="00F317C5" w:rsidP="00F317C5">
            <w:pPr>
              <w:spacing w:after="0" w:line="240" w:lineRule="auto"/>
              <w:rPr>
                <w:rFonts w:ascii="Times New Roman" w:hAnsi="Times New Roman"/>
                <w:sz w:val="24"/>
                <w:szCs w:val="24"/>
              </w:rPr>
            </w:pPr>
            <w:r w:rsidRPr="00F317C5">
              <w:rPr>
                <w:rFonts w:ascii="Times New Roman" w:hAnsi="Times New Roman"/>
                <w:sz w:val="24"/>
                <w:szCs w:val="24"/>
              </w:rPr>
              <w:t>21.</w:t>
            </w:r>
          </w:p>
          <w:p w14:paraId="2A869D8C" w14:textId="77777777" w:rsidR="00F317C5" w:rsidRPr="00F317C5" w:rsidRDefault="00F317C5" w:rsidP="00F317C5">
            <w:pPr>
              <w:spacing w:after="0" w:line="240" w:lineRule="auto"/>
              <w:ind w:left="708"/>
              <w:rPr>
                <w:rFonts w:ascii="Times New Roman" w:hAnsi="Times New Roman"/>
                <w:sz w:val="24"/>
                <w:szCs w:val="24"/>
              </w:rPr>
            </w:pPr>
            <w:r w:rsidRPr="00F317C5">
              <w:rPr>
                <w:rFonts w:ascii="Times New Roman" w:hAnsi="Times New Roman"/>
                <w:sz w:val="24"/>
                <w:szCs w:val="24"/>
              </w:rPr>
              <w:t>21</w:t>
            </w:r>
          </w:p>
          <w:p w14:paraId="0956C68D" w14:textId="77777777" w:rsidR="00F317C5" w:rsidRPr="00F317C5" w:rsidRDefault="00F317C5" w:rsidP="00F317C5">
            <w:pPr>
              <w:spacing w:after="0" w:line="240" w:lineRule="auto"/>
              <w:rPr>
                <w:rFonts w:ascii="Times New Roman" w:hAnsi="Times New Roman"/>
                <w:sz w:val="24"/>
                <w:szCs w:val="24"/>
              </w:rPr>
            </w:pPr>
          </w:p>
        </w:tc>
        <w:tc>
          <w:tcPr>
            <w:tcW w:w="3148" w:type="pct"/>
            <w:gridSpan w:val="5"/>
          </w:tcPr>
          <w:p w14:paraId="610BB5A9" w14:textId="77777777" w:rsidR="00F317C5" w:rsidRDefault="00F317C5" w:rsidP="00F317C5">
            <w:pPr>
              <w:spacing w:after="0" w:line="240" w:lineRule="auto"/>
              <w:ind w:left="132"/>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3.</w:t>
            </w:r>
            <w:r w:rsidRPr="00EC517F">
              <w:rPr>
                <w:rFonts w:ascii="Times New Roman" w:hAnsi="Times New Roman"/>
                <w:sz w:val="24"/>
                <w:szCs w:val="24"/>
              </w:rPr>
              <w:t>Изучение</w:t>
            </w:r>
            <w:proofErr w:type="gramEnd"/>
            <w:r w:rsidRPr="00EC517F">
              <w:rPr>
                <w:rFonts w:ascii="Times New Roman" w:hAnsi="Times New Roman"/>
                <w:sz w:val="24"/>
                <w:szCs w:val="24"/>
              </w:rPr>
              <w:t xml:space="preserve"> по климатическим картам распределения: </w:t>
            </w:r>
          </w:p>
          <w:p w14:paraId="1944F534" w14:textId="77777777" w:rsidR="00F317C5" w:rsidRDefault="00F317C5" w:rsidP="00F317C5">
            <w:pPr>
              <w:spacing w:after="0" w:line="240" w:lineRule="auto"/>
              <w:ind w:left="132"/>
              <w:rPr>
                <w:rFonts w:ascii="Times New Roman" w:hAnsi="Times New Roman"/>
                <w:sz w:val="24"/>
                <w:szCs w:val="24"/>
              </w:rPr>
            </w:pPr>
            <w:r w:rsidRPr="00EC517F">
              <w:rPr>
                <w:rFonts w:ascii="Times New Roman" w:hAnsi="Times New Roman"/>
                <w:sz w:val="24"/>
                <w:szCs w:val="24"/>
              </w:rPr>
              <w:t xml:space="preserve">солнечной радиации, атмосферного давления, скорости ветра, облачности, осадков и </w:t>
            </w:r>
          </w:p>
          <w:p w14:paraId="057F9972" w14:textId="77777777" w:rsidR="00F317C5" w:rsidRPr="00EC517F" w:rsidRDefault="00F317C5" w:rsidP="00F317C5">
            <w:pPr>
              <w:spacing w:after="0" w:line="240" w:lineRule="auto"/>
              <w:ind w:left="132"/>
              <w:rPr>
                <w:rFonts w:ascii="Times New Roman" w:hAnsi="Times New Roman"/>
                <w:b/>
                <w:sz w:val="24"/>
                <w:szCs w:val="24"/>
              </w:rPr>
            </w:pPr>
            <w:r w:rsidRPr="00EC517F">
              <w:rPr>
                <w:rFonts w:ascii="Times New Roman" w:hAnsi="Times New Roman"/>
                <w:sz w:val="24"/>
                <w:szCs w:val="24"/>
              </w:rPr>
              <w:t>т.д.</w:t>
            </w:r>
          </w:p>
        </w:tc>
        <w:tc>
          <w:tcPr>
            <w:tcW w:w="793" w:type="pct"/>
          </w:tcPr>
          <w:p w14:paraId="0B2E5DD2" w14:textId="77777777" w:rsidR="00F317C5" w:rsidRPr="00EC517F" w:rsidRDefault="00F317C5"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70D4DA8B" w14:textId="77777777" w:rsidTr="00352CED">
        <w:tc>
          <w:tcPr>
            <w:tcW w:w="4207" w:type="pct"/>
            <w:gridSpan w:val="10"/>
          </w:tcPr>
          <w:p w14:paraId="6B632EFF"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sz w:val="24"/>
                <w:szCs w:val="24"/>
              </w:rPr>
              <w:t>Раздел 2.  Климатическая обработка данных метеорологических наблюдений</w:t>
            </w:r>
          </w:p>
        </w:tc>
        <w:tc>
          <w:tcPr>
            <w:tcW w:w="793" w:type="pct"/>
          </w:tcPr>
          <w:p w14:paraId="570EE0D9"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102/36</w:t>
            </w:r>
          </w:p>
        </w:tc>
      </w:tr>
      <w:tr w:rsidR="00EC517F" w:rsidRPr="001243A1" w14:paraId="2080F62B" w14:textId="77777777" w:rsidTr="00352CED">
        <w:tc>
          <w:tcPr>
            <w:tcW w:w="866" w:type="pct"/>
            <w:vMerge w:val="restart"/>
          </w:tcPr>
          <w:p w14:paraId="30D0EE0C"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hAnsi="Times New Roman"/>
                <w:b/>
                <w:bCs/>
                <w:sz w:val="24"/>
                <w:szCs w:val="24"/>
              </w:rPr>
              <w:t>Тема 2.1. Источники климатологических данных и задачи климатической обработки</w:t>
            </w:r>
          </w:p>
        </w:tc>
        <w:tc>
          <w:tcPr>
            <w:tcW w:w="3341" w:type="pct"/>
            <w:gridSpan w:val="9"/>
          </w:tcPr>
          <w:p w14:paraId="5A491D65"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bCs/>
                <w:sz w:val="24"/>
                <w:szCs w:val="24"/>
              </w:rPr>
              <w:t>Содержание</w:t>
            </w:r>
          </w:p>
        </w:tc>
        <w:tc>
          <w:tcPr>
            <w:tcW w:w="793" w:type="pct"/>
          </w:tcPr>
          <w:p w14:paraId="41F9A021"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b/>
                <w:sz w:val="24"/>
                <w:szCs w:val="24"/>
              </w:rPr>
              <w:t>36/26</w:t>
            </w:r>
          </w:p>
        </w:tc>
      </w:tr>
      <w:tr w:rsidR="004A57D7" w:rsidRPr="001243A1" w14:paraId="471E095C" w14:textId="77777777" w:rsidTr="00352CED">
        <w:tc>
          <w:tcPr>
            <w:tcW w:w="866" w:type="pct"/>
            <w:vMerge/>
          </w:tcPr>
          <w:p w14:paraId="0E70A3D8" w14:textId="77777777" w:rsidR="004A57D7" w:rsidRPr="00EC517F" w:rsidRDefault="004A57D7" w:rsidP="00EC517F">
            <w:pPr>
              <w:spacing w:after="0" w:line="240" w:lineRule="auto"/>
              <w:rPr>
                <w:rFonts w:ascii="Times New Roman" w:hAnsi="Times New Roman"/>
                <w:b/>
                <w:bCs/>
                <w:sz w:val="24"/>
                <w:szCs w:val="24"/>
              </w:rPr>
            </w:pPr>
          </w:p>
        </w:tc>
        <w:tc>
          <w:tcPr>
            <w:tcW w:w="193" w:type="pct"/>
            <w:gridSpan w:val="4"/>
          </w:tcPr>
          <w:p w14:paraId="124A4F3E" w14:textId="77777777" w:rsidR="004A57D7" w:rsidRPr="00EC517F" w:rsidRDefault="00352CED" w:rsidP="004A57D7">
            <w:pPr>
              <w:spacing w:after="0" w:line="240" w:lineRule="auto"/>
              <w:rPr>
                <w:rFonts w:ascii="Times New Roman" w:hAnsi="Times New Roman"/>
                <w:sz w:val="24"/>
                <w:szCs w:val="24"/>
              </w:rPr>
            </w:pPr>
            <w:r>
              <w:rPr>
                <w:rFonts w:ascii="Times New Roman" w:hAnsi="Times New Roman"/>
                <w:sz w:val="24"/>
                <w:szCs w:val="24"/>
              </w:rPr>
              <w:t>22.</w:t>
            </w:r>
          </w:p>
        </w:tc>
        <w:tc>
          <w:tcPr>
            <w:tcW w:w="3148" w:type="pct"/>
            <w:gridSpan w:val="5"/>
          </w:tcPr>
          <w:p w14:paraId="47CEB2B9" w14:textId="77777777" w:rsidR="004A57D7" w:rsidRPr="00EC517F" w:rsidRDefault="004A57D7" w:rsidP="004A57D7">
            <w:pPr>
              <w:spacing w:after="0" w:line="240" w:lineRule="auto"/>
              <w:ind w:left="147"/>
              <w:rPr>
                <w:rFonts w:ascii="Times New Roman" w:hAnsi="Times New Roman"/>
                <w:sz w:val="24"/>
                <w:szCs w:val="24"/>
              </w:rPr>
            </w:pPr>
            <w:r w:rsidRPr="00EC517F">
              <w:rPr>
                <w:rFonts w:ascii="Times New Roman" w:hAnsi="Times New Roman"/>
                <w:sz w:val="24"/>
                <w:szCs w:val="24"/>
              </w:rPr>
              <w:t xml:space="preserve">Понятие о метеорологических рядах. </w:t>
            </w:r>
          </w:p>
        </w:tc>
        <w:tc>
          <w:tcPr>
            <w:tcW w:w="793" w:type="pct"/>
          </w:tcPr>
          <w:p w14:paraId="5FAB3BB2" w14:textId="77777777" w:rsidR="004A57D7" w:rsidRPr="00EC517F" w:rsidRDefault="004A57D7"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4A57D7" w:rsidRPr="001243A1" w14:paraId="44EC3BA3" w14:textId="77777777" w:rsidTr="00352CED">
        <w:tc>
          <w:tcPr>
            <w:tcW w:w="866" w:type="pct"/>
            <w:vMerge/>
          </w:tcPr>
          <w:p w14:paraId="6659E543" w14:textId="77777777" w:rsidR="004A57D7" w:rsidRPr="00EC517F" w:rsidRDefault="004A57D7" w:rsidP="00EC517F">
            <w:pPr>
              <w:spacing w:after="0" w:line="240" w:lineRule="auto"/>
              <w:rPr>
                <w:rFonts w:ascii="Times New Roman" w:hAnsi="Times New Roman"/>
                <w:b/>
                <w:bCs/>
                <w:sz w:val="24"/>
                <w:szCs w:val="24"/>
              </w:rPr>
            </w:pPr>
          </w:p>
        </w:tc>
        <w:tc>
          <w:tcPr>
            <w:tcW w:w="193" w:type="pct"/>
            <w:gridSpan w:val="4"/>
          </w:tcPr>
          <w:p w14:paraId="21BD2930" w14:textId="77777777" w:rsidR="004A57D7" w:rsidRPr="00EC517F" w:rsidRDefault="00352CED" w:rsidP="004A57D7">
            <w:pPr>
              <w:spacing w:after="0" w:line="240" w:lineRule="auto"/>
              <w:rPr>
                <w:rFonts w:ascii="Times New Roman" w:hAnsi="Times New Roman"/>
                <w:sz w:val="24"/>
                <w:szCs w:val="24"/>
              </w:rPr>
            </w:pPr>
            <w:r>
              <w:rPr>
                <w:rFonts w:ascii="Times New Roman" w:hAnsi="Times New Roman"/>
                <w:sz w:val="24"/>
                <w:szCs w:val="24"/>
              </w:rPr>
              <w:t>23.</w:t>
            </w:r>
          </w:p>
        </w:tc>
        <w:tc>
          <w:tcPr>
            <w:tcW w:w="3148" w:type="pct"/>
            <w:gridSpan w:val="5"/>
          </w:tcPr>
          <w:p w14:paraId="70E1D4DA" w14:textId="77777777" w:rsidR="004A57D7" w:rsidRPr="00EC517F" w:rsidRDefault="004A57D7" w:rsidP="004A57D7">
            <w:pPr>
              <w:spacing w:after="0" w:line="240" w:lineRule="auto"/>
              <w:ind w:left="147"/>
              <w:rPr>
                <w:rFonts w:ascii="Times New Roman" w:hAnsi="Times New Roman"/>
                <w:sz w:val="24"/>
                <w:szCs w:val="24"/>
              </w:rPr>
            </w:pPr>
            <w:r w:rsidRPr="00EC517F">
              <w:rPr>
                <w:rFonts w:ascii="Times New Roman" w:hAnsi="Times New Roman"/>
                <w:sz w:val="24"/>
                <w:szCs w:val="24"/>
              </w:rPr>
              <w:t>Основные климатические показатели</w:t>
            </w:r>
          </w:p>
        </w:tc>
        <w:tc>
          <w:tcPr>
            <w:tcW w:w="793" w:type="pct"/>
          </w:tcPr>
          <w:p w14:paraId="22AF94CD" w14:textId="77777777" w:rsidR="004A57D7" w:rsidRPr="00EC517F" w:rsidRDefault="004A57D7"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4A57D7" w:rsidRPr="001243A1" w14:paraId="07B59261" w14:textId="77777777" w:rsidTr="00352CED">
        <w:tc>
          <w:tcPr>
            <w:tcW w:w="866" w:type="pct"/>
            <w:vMerge/>
          </w:tcPr>
          <w:p w14:paraId="35B8BAC6" w14:textId="77777777" w:rsidR="004A57D7" w:rsidRPr="00EC517F" w:rsidRDefault="004A57D7" w:rsidP="00EC517F">
            <w:pPr>
              <w:spacing w:after="0" w:line="240" w:lineRule="auto"/>
              <w:rPr>
                <w:rFonts w:ascii="Times New Roman" w:hAnsi="Times New Roman"/>
                <w:b/>
                <w:bCs/>
                <w:sz w:val="24"/>
                <w:szCs w:val="24"/>
              </w:rPr>
            </w:pPr>
          </w:p>
        </w:tc>
        <w:tc>
          <w:tcPr>
            <w:tcW w:w="193" w:type="pct"/>
            <w:gridSpan w:val="4"/>
          </w:tcPr>
          <w:p w14:paraId="0AE2209D" w14:textId="77777777" w:rsidR="004A57D7" w:rsidRPr="00EC517F" w:rsidRDefault="00352CED" w:rsidP="004A57D7">
            <w:pPr>
              <w:spacing w:after="0" w:line="240" w:lineRule="auto"/>
              <w:rPr>
                <w:rFonts w:ascii="Times New Roman" w:hAnsi="Times New Roman"/>
                <w:sz w:val="24"/>
                <w:szCs w:val="24"/>
              </w:rPr>
            </w:pPr>
            <w:r>
              <w:rPr>
                <w:rFonts w:ascii="Times New Roman" w:hAnsi="Times New Roman"/>
                <w:sz w:val="24"/>
                <w:szCs w:val="24"/>
              </w:rPr>
              <w:t>24.</w:t>
            </w:r>
          </w:p>
        </w:tc>
        <w:tc>
          <w:tcPr>
            <w:tcW w:w="3148" w:type="pct"/>
            <w:gridSpan w:val="5"/>
          </w:tcPr>
          <w:p w14:paraId="2009E2FB" w14:textId="77777777" w:rsidR="004A57D7" w:rsidRPr="00EC517F" w:rsidRDefault="004A57D7" w:rsidP="004A57D7">
            <w:pPr>
              <w:spacing w:after="0" w:line="240" w:lineRule="auto"/>
              <w:ind w:left="147"/>
              <w:rPr>
                <w:rFonts w:ascii="Times New Roman" w:hAnsi="Times New Roman"/>
                <w:sz w:val="24"/>
                <w:szCs w:val="24"/>
              </w:rPr>
            </w:pPr>
            <w:r w:rsidRPr="00EC517F">
              <w:rPr>
                <w:rFonts w:ascii="Times New Roman" w:hAnsi="Times New Roman"/>
                <w:sz w:val="24"/>
                <w:szCs w:val="24"/>
              </w:rPr>
              <w:t xml:space="preserve">Однородность рядов, методы проведения коротких рядов к многолетнему периоду. </w:t>
            </w:r>
          </w:p>
        </w:tc>
        <w:tc>
          <w:tcPr>
            <w:tcW w:w="793" w:type="pct"/>
          </w:tcPr>
          <w:p w14:paraId="365576A6" w14:textId="77777777" w:rsidR="004A57D7" w:rsidRPr="00EC517F" w:rsidRDefault="004A57D7"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4A57D7" w:rsidRPr="001243A1" w14:paraId="6398DB76" w14:textId="77777777" w:rsidTr="00352CED">
        <w:tc>
          <w:tcPr>
            <w:tcW w:w="866" w:type="pct"/>
            <w:vMerge/>
          </w:tcPr>
          <w:p w14:paraId="5BBD3F12" w14:textId="77777777" w:rsidR="004A57D7" w:rsidRPr="00EC517F" w:rsidRDefault="004A57D7" w:rsidP="00EC517F">
            <w:pPr>
              <w:spacing w:after="0" w:line="240" w:lineRule="auto"/>
              <w:rPr>
                <w:rFonts w:ascii="Times New Roman" w:hAnsi="Times New Roman"/>
                <w:b/>
                <w:bCs/>
                <w:sz w:val="24"/>
                <w:szCs w:val="24"/>
              </w:rPr>
            </w:pPr>
          </w:p>
        </w:tc>
        <w:tc>
          <w:tcPr>
            <w:tcW w:w="193" w:type="pct"/>
            <w:gridSpan w:val="4"/>
          </w:tcPr>
          <w:p w14:paraId="06297959" w14:textId="77777777" w:rsidR="004A57D7" w:rsidRPr="00EC517F" w:rsidRDefault="00352CED" w:rsidP="004A57D7">
            <w:pPr>
              <w:spacing w:after="0" w:line="240" w:lineRule="auto"/>
              <w:rPr>
                <w:rFonts w:ascii="Times New Roman" w:hAnsi="Times New Roman"/>
                <w:sz w:val="24"/>
                <w:szCs w:val="24"/>
              </w:rPr>
            </w:pPr>
            <w:r>
              <w:rPr>
                <w:rFonts w:ascii="Times New Roman" w:hAnsi="Times New Roman"/>
                <w:sz w:val="24"/>
                <w:szCs w:val="24"/>
              </w:rPr>
              <w:t>25.</w:t>
            </w:r>
          </w:p>
        </w:tc>
        <w:tc>
          <w:tcPr>
            <w:tcW w:w="3148" w:type="pct"/>
            <w:gridSpan w:val="5"/>
          </w:tcPr>
          <w:p w14:paraId="0020FCB7" w14:textId="77777777" w:rsidR="004A57D7" w:rsidRPr="00EC517F" w:rsidRDefault="004A57D7" w:rsidP="004A57D7">
            <w:pPr>
              <w:spacing w:after="0" w:line="240" w:lineRule="auto"/>
              <w:ind w:left="147"/>
              <w:rPr>
                <w:rFonts w:ascii="Times New Roman" w:hAnsi="Times New Roman"/>
                <w:sz w:val="24"/>
                <w:szCs w:val="24"/>
              </w:rPr>
            </w:pPr>
            <w:r w:rsidRPr="00EC517F">
              <w:rPr>
                <w:rFonts w:ascii="Times New Roman" w:hAnsi="Times New Roman"/>
                <w:sz w:val="24"/>
                <w:szCs w:val="24"/>
              </w:rPr>
              <w:t>Метод разности, метод отношений, косвенный метод</w:t>
            </w:r>
          </w:p>
        </w:tc>
        <w:tc>
          <w:tcPr>
            <w:tcW w:w="793" w:type="pct"/>
          </w:tcPr>
          <w:p w14:paraId="0C8BA07F" w14:textId="77777777" w:rsidR="004A57D7" w:rsidRPr="00EC517F" w:rsidRDefault="004A57D7"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4A57D7" w:rsidRPr="001243A1" w14:paraId="1D949EA2" w14:textId="77777777" w:rsidTr="00352CED">
        <w:tc>
          <w:tcPr>
            <w:tcW w:w="866" w:type="pct"/>
            <w:vMerge/>
          </w:tcPr>
          <w:p w14:paraId="7A283657" w14:textId="77777777" w:rsidR="004A57D7" w:rsidRPr="00EC517F" w:rsidRDefault="004A57D7" w:rsidP="00EC517F">
            <w:pPr>
              <w:spacing w:after="0" w:line="240" w:lineRule="auto"/>
              <w:rPr>
                <w:rFonts w:ascii="Times New Roman" w:hAnsi="Times New Roman"/>
                <w:b/>
                <w:bCs/>
                <w:sz w:val="24"/>
                <w:szCs w:val="24"/>
              </w:rPr>
            </w:pPr>
          </w:p>
        </w:tc>
        <w:tc>
          <w:tcPr>
            <w:tcW w:w="193" w:type="pct"/>
            <w:gridSpan w:val="4"/>
          </w:tcPr>
          <w:p w14:paraId="73B99B84" w14:textId="77777777" w:rsidR="004A57D7" w:rsidRDefault="00352CED" w:rsidP="00352CED">
            <w:pPr>
              <w:spacing w:after="0" w:line="240" w:lineRule="auto"/>
              <w:rPr>
                <w:rFonts w:ascii="Times New Roman" w:hAnsi="Times New Roman"/>
                <w:sz w:val="24"/>
                <w:szCs w:val="24"/>
              </w:rPr>
            </w:pPr>
            <w:r>
              <w:rPr>
                <w:rFonts w:ascii="Times New Roman" w:hAnsi="Times New Roman"/>
                <w:sz w:val="24"/>
                <w:szCs w:val="24"/>
              </w:rPr>
              <w:t>26.</w:t>
            </w:r>
          </w:p>
          <w:p w14:paraId="32901728" w14:textId="77777777" w:rsidR="004A57D7" w:rsidRPr="00EC517F" w:rsidRDefault="004A57D7" w:rsidP="004A57D7">
            <w:pPr>
              <w:spacing w:after="0" w:line="240" w:lineRule="auto"/>
              <w:rPr>
                <w:rFonts w:ascii="Times New Roman" w:hAnsi="Times New Roman"/>
                <w:sz w:val="24"/>
                <w:szCs w:val="24"/>
              </w:rPr>
            </w:pPr>
          </w:p>
        </w:tc>
        <w:tc>
          <w:tcPr>
            <w:tcW w:w="3148" w:type="pct"/>
            <w:gridSpan w:val="5"/>
          </w:tcPr>
          <w:p w14:paraId="5CD52B47" w14:textId="77777777" w:rsidR="004A57D7" w:rsidRDefault="004A57D7" w:rsidP="004A57D7">
            <w:pPr>
              <w:spacing w:after="0" w:line="240" w:lineRule="auto"/>
              <w:ind w:left="147"/>
              <w:rPr>
                <w:rFonts w:ascii="Times New Roman" w:hAnsi="Times New Roman"/>
                <w:sz w:val="24"/>
                <w:szCs w:val="24"/>
              </w:rPr>
            </w:pPr>
            <w:r w:rsidRPr="00EC517F">
              <w:rPr>
                <w:rFonts w:ascii="Times New Roman" w:hAnsi="Times New Roman"/>
                <w:sz w:val="24"/>
                <w:szCs w:val="24"/>
              </w:rPr>
              <w:t xml:space="preserve">Климатологическая обработка данных метеорологических наблюдений за </w:t>
            </w:r>
          </w:p>
          <w:p w14:paraId="78EA2326" w14:textId="77777777" w:rsidR="004A57D7" w:rsidRPr="00EC517F" w:rsidRDefault="004A57D7" w:rsidP="004A57D7">
            <w:pPr>
              <w:spacing w:after="0" w:line="240" w:lineRule="auto"/>
              <w:ind w:left="147"/>
              <w:rPr>
                <w:rFonts w:ascii="Times New Roman" w:hAnsi="Times New Roman"/>
                <w:sz w:val="24"/>
                <w:szCs w:val="24"/>
              </w:rPr>
            </w:pPr>
            <w:r w:rsidRPr="00EC517F">
              <w:rPr>
                <w:rFonts w:ascii="Times New Roman" w:hAnsi="Times New Roman"/>
                <w:sz w:val="24"/>
                <w:szCs w:val="24"/>
              </w:rPr>
              <w:t>температурой воздуха, осадками и ветром.</w:t>
            </w:r>
          </w:p>
        </w:tc>
        <w:tc>
          <w:tcPr>
            <w:tcW w:w="793" w:type="pct"/>
          </w:tcPr>
          <w:p w14:paraId="49535946" w14:textId="77777777" w:rsidR="004A57D7" w:rsidRPr="00EC517F" w:rsidRDefault="004A57D7"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04CB98E0" w14:textId="77777777" w:rsidTr="00352CED">
        <w:tc>
          <w:tcPr>
            <w:tcW w:w="866" w:type="pct"/>
            <w:vMerge/>
          </w:tcPr>
          <w:p w14:paraId="69967C46"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tcPr>
          <w:p w14:paraId="4D2A77F3"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793" w:type="pct"/>
          </w:tcPr>
          <w:p w14:paraId="71487C0B"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26</w:t>
            </w:r>
          </w:p>
        </w:tc>
      </w:tr>
      <w:tr w:rsidR="00352CED" w:rsidRPr="001243A1" w14:paraId="24006DEE" w14:textId="77777777" w:rsidTr="00352CED">
        <w:trPr>
          <w:trHeight w:val="526"/>
        </w:trPr>
        <w:tc>
          <w:tcPr>
            <w:tcW w:w="866" w:type="pct"/>
            <w:vMerge/>
          </w:tcPr>
          <w:p w14:paraId="11B48BFD" w14:textId="77777777" w:rsidR="00352CED" w:rsidRPr="00EC517F" w:rsidRDefault="00352CED" w:rsidP="00EC517F">
            <w:pPr>
              <w:spacing w:after="0" w:line="240" w:lineRule="auto"/>
              <w:rPr>
                <w:rFonts w:ascii="Times New Roman" w:hAnsi="Times New Roman"/>
                <w:b/>
                <w:bCs/>
                <w:sz w:val="24"/>
                <w:szCs w:val="24"/>
              </w:rPr>
            </w:pPr>
          </w:p>
        </w:tc>
        <w:tc>
          <w:tcPr>
            <w:tcW w:w="215" w:type="pct"/>
            <w:gridSpan w:val="5"/>
          </w:tcPr>
          <w:p w14:paraId="566B2EBE" w14:textId="77777777" w:rsidR="00352CED" w:rsidRPr="00352CED" w:rsidRDefault="00352CED" w:rsidP="00EC517F">
            <w:pPr>
              <w:spacing w:after="0" w:line="240" w:lineRule="auto"/>
              <w:ind w:left="708"/>
              <w:rPr>
                <w:rFonts w:ascii="Times New Roman" w:hAnsi="Times New Roman"/>
                <w:i/>
                <w:sz w:val="24"/>
                <w:szCs w:val="24"/>
              </w:rPr>
            </w:pPr>
          </w:p>
          <w:p w14:paraId="68ED13F3" w14:textId="77777777" w:rsidR="00352CED" w:rsidRPr="00352CED" w:rsidRDefault="00352CED" w:rsidP="00352CED">
            <w:pPr>
              <w:spacing w:after="0" w:line="240" w:lineRule="auto"/>
              <w:rPr>
                <w:rFonts w:ascii="Times New Roman" w:hAnsi="Times New Roman"/>
                <w:sz w:val="24"/>
                <w:szCs w:val="24"/>
              </w:rPr>
            </w:pPr>
            <w:r w:rsidRPr="00352CED">
              <w:rPr>
                <w:rFonts w:ascii="Times New Roman" w:hAnsi="Times New Roman"/>
                <w:sz w:val="24"/>
                <w:szCs w:val="24"/>
              </w:rPr>
              <w:t>27.</w:t>
            </w:r>
          </w:p>
        </w:tc>
        <w:tc>
          <w:tcPr>
            <w:tcW w:w="3126" w:type="pct"/>
            <w:gridSpan w:val="4"/>
          </w:tcPr>
          <w:p w14:paraId="6A2344D1" w14:textId="77777777" w:rsidR="00352CED" w:rsidRPr="00EC517F" w:rsidRDefault="00352CED" w:rsidP="00352CED">
            <w:pPr>
              <w:spacing w:after="0" w:line="240" w:lineRule="auto"/>
              <w:ind w:left="79"/>
              <w:rPr>
                <w:rFonts w:ascii="Times New Roman" w:hAnsi="Times New Roman"/>
                <w:b/>
                <w:sz w:val="24"/>
                <w:szCs w:val="24"/>
              </w:rPr>
            </w:pPr>
            <w:r w:rsidRPr="00EC517F">
              <w:rPr>
                <w:rFonts w:ascii="Times New Roman" w:hAnsi="Times New Roman"/>
                <w:b/>
                <w:i/>
                <w:sz w:val="24"/>
                <w:szCs w:val="24"/>
              </w:rPr>
              <w:t>Практическое занятие4.</w:t>
            </w:r>
            <w:r w:rsidRPr="00EC517F">
              <w:rPr>
                <w:rFonts w:ascii="Times New Roman" w:hAnsi="Times New Roman"/>
                <w:sz w:val="24"/>
                <w:szCs w:val="24"/>
              </w:rPr>
              <w:t>Приведение среднемесячной температуры воздуха к многолетнему периоду методом разности</w:t>
            </w:r>
          </w:p>
        </w:tc>
        <w:tc>
          <w:tcPr>
            <w:tcW w:w="793" w:type="pct"/>
          </w:tcPr>
          <w:p w14:paraId="6613E336"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1E7016F3" w14:textId="77777777" w:rsidTr="00352CED">
        <w:trPr>
          <w:trHeight w:val="263"/>
        </w:trPr>
        <w:tc>
          <w:tcPr>
            <w:tcW w:w="866" w:type="pct"/>
            <w:vMerge/>
          </w:tcPr>
          <w:p w14:paraId="3F85F8BC" w14:textId="77777777" w:rsidR="00352CED" w:rsidRPr="00EC517F" w:rsidRDefault="00352CED" w:rsidP="00EC517F">
            <w:pPr>
              <w:spacing w:after="0" w:line="240" w:lineRule="auto"/>
              <w:rPr>
                <w:rFonts w:ascii="Times New Roman" w:hAnsi="Times New Roman"/>
                <w:b/>
                <w:bCs/>
                <w:sz w:val="24"/>
                <w:szCs w:val="24"/>
              </w:rPr>
            </w:pPr>
          </w:p>
        </w:tc>
        <w:tc>
          <w:tcPr>
            <w:tcW w:w="215" w:type="pct"/>
            <w:gridSpan w:val="5"/>
          </w:tcPr>
          <w:p w14:paraId="11A423C2" w14:textId="77777777" w:rsidR="00352CED" w:rsidRPr="00AD69F4" w:rsidRDefault="00352CED" w:rsidP="00352CED">
            <w:pPr>
              <w:rPr>
                <w:rFonts w:ascii="Times New Roman" w:hAnsi="Times New Roman"/>
                <w:sz w:val="24"/>
                <w:szCs w:val="24"/>
              </w:rPr>
            </w:pPr>
            <w:r w:rsidRPr="00AD69F4">
              <w:rPr>
                <w:rFonts w:ascii="Times New Roman" w:hAnsi="Times New Roman"/>
                <w:sz w:val="24"/>
                <w:szCs w:val="24"/>
              </w:rPr>
              <w:t>28.</w:t>
            </w:r>
          </w:p>
        </w:tc>
        <w:tc>
          <w:tcPr>
            <w:tcW w:w="3126" w:type="pct"/>
            <w:gridSpan w:val="4"/>
          </w:tcPr>
          <w:p w14:paraId="60FC8CB0" w14:textId="77777777" w:rsidR="00352CED" w:rsidRDefault="00352CED" w:rsidP="00352CED">
            <w:pPr>
              <w:spacing w:after="0" w:line="240" w:lineRule="auto"/>
              <w:ind w:left="79"/>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5.</w:t>
            </w:r>
            <w:r w:rsidRPr="00EC517F">
              <w:rPr>
                <w:rFonts w:ascii="Times New Roman" w:hAnsi="Times New Roman"/>
                <w:sz w:val="24"/>
                <w:szCs w:val="24"/>
              </w:rPr>
              <w:t>Приведение</w:t>
            </w:r>
            <w:proofErr w:type="gramEnd"/>
            <w:r w:rsidRPr="00EC517F">
              <w:rPr>
                <w:rFonts w:ascii="Times New Roman" w:hAnsi="Times New Roman"/>
                <w:sz w:val="24"/>
                <w:szCs w:val="24"/>
              </w:rPr>
              <w:t xml:space="preserve"> среднемесячной температуры воздуха к </w:t>
            </w:r>
          </w:p>
          <w:p w14:paraId="53AE1327" w14:textId="77777777" w:rsidR="00352CED" w:rsidRPr="00EC517F" w:rsidRDefault="00352CED" w:rsidP="00352CED">
            <w:pPr>
              <w:spacing w:after="0" w:line="240" w:lineRule="auto"/>
              <w:ind w:left="79"/>
              <w:rPr>
                <w:rFonts w:ascii="Times New Roman" w:hAnsi="Times New Roman"/>
                <w:b/>
                <w:i/>
                <w:sz w:val="24"/>
                <w:szCs w:val="24"/>
              </w:rPr>
            </w:pPr>
            <w:r w:rsidRPr="00EC517F">
              <w:rPr>
                <w:rFonts w:ascii="Times New Roman" w:hAnsi="Times New Roman"/>
                <w:sz w:val="24"/>
                <w:szCs w:val="24"/>
              </w:rPr>
              <w:t>многолетнему периоду методом разности</w:t>
            </w:r>
          </w:p>
        </w:tc>
        <w:tc>
          <w:tcPr>
            <w:tcW w:w="793" w:type="pct"/>
          </w:tcPr>
          <w:p w14:paraId="5821A97D" w14:textId="77777777" w:rsidR="00352CED" w:rsidRPr="00EC517F" w:rsidRDefault="00352CED" w:rsidP="00EC517F">
            <w:pPr>
              <w:suppressAutoHyphens/>
              <w:jc w:val="center"/>
              <w:rPr>
                <w:rFonts w:ascii="Times New Roman" w:hAnsi="Times New Roman"/>
                <w:i/>
                <w:sz w:val="24"/>
                <w:szCs w:val="24"/>
              </w:rPr>
            </w:pPr>
            <w:r>
              <w:rPr>
                <w:rFonts w:ascii="Times New Roman" w:hAnsi="Times New Roman"/>
                <w:i/>
                <w:sz w:val="24"/>
                <w:szCs w:val="24"/>
              </w:rPr>
              <w:t>2</w:t>
            </w:r>
          </w:p>
        </w:tc>
      </w:tr>
      <w:tr w:rsidR="00EC517F" w:rsidRPr="001243A1" w14:paraId="13CD2A35" w14:textId="77777777" w:rsidTr="00352CED">
        <w:tc>
          <w:tcPr>
            <w:tcW w:w="866" w:type="pct"/>
            <w:vMerge/>
          </w:tcPr>
          <w:p w14:paraId="4D2D2964"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5899B53F" w14:textId="77777777" w:rsidR="00EC517F" w:rsidRPr="00EC517F" w:rsidRDefault="00EC517F" w:rsidP="00EC517F">
            <w:pPr>
              <w:spacing w:after="0" w:line="240" w:lineRule="auto"/>
              <w:ind w:left="708"/>
              <w:rPr>
                <w:rFonts w:ascii="Times New Roman" w:hAnsi="Times New Roman"/>
                <w:i/>
                <w:sz w:val="24"/>
                <w:szCs w:val="24"/>
              </w:rPr>
            </w:pPr>
          </w:p>
          <w:p w14:paraId="1BCB1C83"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29.</w:t>
            </w:r>
          </w:p>
        </w:tc>
        <w:tc>
          <w:tcPr>
            <w:tcW w:w="3126" w:type="pct"/>
            <w:gridSpan w:val="4"/>
          </w:tcPr>
          <w:p w14:paraId="5A119346"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00AD69F4">
              <w:rPr>
                <w:rFonts w:ascii="Times New Roman" w:hAnsi="Times New Roman"/>
                <w:b/>
                <w:i/>
                <w:sz w:val="24"/>
                <w:szCs w:val="24"/>
              </w:rPr>
              <w:t>6</w:t>
            </w:r>
            <w:r w:rsidRPr="00EC517F">
              <w:rPr>
                <w:rFonts w:ascii="Times New Roman" w:hAnsi="Times New Roman"/>
                <w:b/>
                <w:i/>
                <w:sz w:val="24"/>
                <w:szCs w:val="24"/>
              </w:rPr>
              <w:t>.</w:t>
            </w:r>
            <w:r w:rsidRPr="00EC517F">
              <w:rPr>
                <w:rFonts w:ascii="Times New Roman" w:hAnsi="Times New Roman"/>
                <w:sz w:val="24"/>
                <w:szCs w:val="24"/>
              </w:rPr>
              <w:t>Построение</w:t>
            </w:r>
            <w:proofErr w:type="gramEnd"/>
            <w:r w:rsidRPr="00EC517F">
              <w:rPr>
                <w:rFonts w:ascii="Times New Roman" w:hAnsi="Times New Roman"/>
                <w:sz w:val="24"/>
                <w:szCs w:val="24"/>
              </w:rPr>
              <w:t xml:space="preserve"> графика годового хода температуры воздуха </w:t>
            </w:r>
          </w:p>
          <w:p w14:paraId="6F4BBB6B"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методом гистограммы</w:t>
            </w:r>
            <w:r w:rsidRPr="00EC517F">
              <w:rPr>
                <w:rFonts w:ascii="Times New Roman" w:hAnsi="Times New Roman"/>
                <w:b/>
                <w:sz w:val="24"/>
                <w:szCs w:val="24"/>
              </w:rPr>
              <w:t>.</w:t>
            </w:r>
          </w:p>
        </w:tc>
        <w:tc>
          <w:tcPr>
            <w:tcW w:w="793" w:type="pct"/>
          </w:tcPr>
          <w:p w14:paraId="4761F3A7"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6A29DA4D" w14:textId="77777777" w:rsidTr="00352CED">
        <w:tc>
          <w:tcPr>
            <w:tcW w:w="866" w:type="pct"/>
            <w:vMerge/>
          </w:tcPr>
          <w:p w14:paraId="40D8F33E"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5DF87002" w14:textId="77777777" w:rsidR="00EC517F" w:rsidRPr="00EC517F" w:rsidRDefault="00EC517F" w:rsidP="00EC517F">
            <w:pPr>
              <w:spacing w:after="0" w:line="240" w:lineRule="auto"/>
              <w:ind w:left="708"/>
              <w:rPr>
                <w:rFonts w:ascii="Times New Roman" w:hAnsi="Times New Roman"/>
                <w:i/>
                <w:sz w:val="24"/>
                <w:szCs w:val="24"/>
              </w:rPr>
            </w:pPr>
          </w:p>
          <w:p w14:paraId="1EEDD871"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30.</w:t>
            </w:r>
          </w:p>
        </w:tc>
        <w:tc>
          <w:tcPr>
            <w:tcW w:w="3126" w:type="pct"/>
            <w:gridSpan w:val="4"/>
          </w:tcPr>
          <w:p w14:paraId="2595271E"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00AD69F4">
              <w:rPr>
                <w:rFonts w:ascii="Times New Roman" w:hAnsi="Times New Roman"/>
                <w:b/>
                <w:i/>
                <w:sz w:val="24"/>
                <w:szCs w:val="24"/>
              </w:rPr>
              <w:t>7</w:t>
            </w:r>
            <w:r w:rsidRPr="00EC517F">
              <w:rPr>
                <w:rFonts w:ascii="Times New Roman" w:hAnsi="Times New Roman"/>
                <w:b/>
                <w:i/>
                <w:sz w:val="24"/>
                <w:szCs w:val="24"/>
              </w:rPr>
              <w:t>.</w:t>
            </w:r>
            <w:r w:rsidRPr="00EC517F">
              <w:rPr>
                <w:rFonts w:ascii="Times New Roman" w:hAnsi="Times New Roman"/>
                <w:sz w:val="24"/>
                <w:szCs w:val="24"/>
              </w:rPr>
              <w:t>Построение</w:t>
            </w:r>
            <w:proofErr w:type="gramEnd"/>
            <w:r w:rsidRPr="00EC517F">
              <w:rPr>
                <w:rFonts w:ascii="Times New Roman" w:hAnsi="Times New Roman"/>
                <w:sz w:val="24"/>
                <w:szCs w:val="24"/>
              </w:rPr>
              <w:t xml:space="preserve"> графика годового хода температуры воздуха </w:t>
            </w:r>
          </w:p>
          <w:p w14:paraId="660A68FC"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методом гистограммы</w:t>
            </w:r>
            <w:r w:rsidRPr="00EC517F">
              <w:rPr>
                <w:rFonts w:ascii="Times New Roman" w:hAnsi="Times New Roman"/>
                <w:b/>
                <w:sz w:val="24"/>
                <w:szCs w:val="24"/>
              </w:rPr>
              <w:t>.</w:t>
            </w:r>
          </w:p>
        </w:tc>
        <w:tc>
          <w:tcPr>
            <w:tcW w:w="793" w:type="pct"/>
          </w:tcPr>
          <w:p w14:paraId="386A8981"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D200A84" w14:textId="77777777" w:rsidTr="00352CED">
        <w:tc>
          <w:tcPr>
            <w:tcW w:w="866" w:type="pct"/>
            <w:vMerge/>
          </w:tcPr>
          <w:p w14:paraId="62A89DE7"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79BE9044" w14:textId="77777777" w:rsidR="00EC517F" w:rsidRPr="00EC517F" w:rsidRDefault="00EC517F" w:rsidP="00EC517F">
            <w:pPr>
              <w:spacing w:after="0" w:line="240" w:lineRule="auto"/>
              <w:ind w:left="708"/>
              <w:rPr>
                <w:rFonts w:ascii="Times New Roman" w:hAnsi="Times New Roman"/>
                <w:i/>
                <w:sz w:val="24"/>
                <w:szCs w:val="24"/>
              </w:rPr>
            </w:pPr>
          </w:p>
          <w:p w14:paraId="1EB16961"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31.</w:t>
            </w:r>
          </w:p>
        </w:tc>
        <w:tc>
          <w:tcPr>
            <w:tcW w:w="3126" w:type="pct"/>
            <w:gridSpan w:val="4"/>
          </w:tcPr>
          <w:p w14:paraId="17247EA4"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00AD69F4">
              <w:rPr>
                <w:rFonts w:ascii="Times New Roman" w:hAnsi="Times New Roman"/>
                <w:b/>
                <w:i/>
                <w:sz w:val="24"/>
                <w:szCs w:val="24"/>
              </w:rPr>
              <w:t>8</w:t>
            </w:r>
            <w:r w:rsidRPr="00EC517F">
              <w:rPr>
                <w:rFonts w:ascii="Times New Roman" w:hAnsi="Times New Roman"/>
                <w:b/>
                <w:i/>
                <w:sz w:val="24"/>
                <w:szCs w:val="24"/>
              </w:rPr>
              <w:t>.</w:t>
            </w:r>
            <w:r w:rsidRPr="00EC517F">
              <w:rPr>
                <w:rFonts w:ascii="Times New Roman" w:hAnsi="Times New Roman"/>
                <w:sz w:val="24"/>
                <w:szCs w:val="24"/>
              </w:rPr>
              <w:t>Определение</w:t>
            </w:r>
            <w:proofErr w:type="gramEnd"/>
            <w:r w:rsidRPr="00EC517F">
              <w:rPr>
                <w:rFonts w:ascii="Times New Roman" w:hAnsi="Times New Roman"/>
                <w:sz w:val="24"/>
                <w:szCs w:val="24"/>
              </w:rPr>
              <w:t xml:space="preserve"> по графику гистограммы климатических </w:t>
            </w:r>
          </w:p>
          <w:p w14:paraId="6E1B093B"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характеристик</w:t>
            </w:r>
            <w:r w:rsidRPr="00EC517F">
              <w:rPr>
                <w:rFonts w:ascii="Times New Roman" w:hAnsi="Times New Roman"/>
                <w:b/>
                <w:sz w:val="24"/>
                <w:szCs w:val="24"/>
              </w:rPr>
              <w:t>.</w:t>
            </w:r>
          </w:p>
        </w:tc>
        <w:tc>
          <w:tcPr>
            <w:tcW w:w="793" w:type="pct"/>
          </w:tcPr>
          <w:p w14:paraId="1E3E0A5B"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1F73F531" w14:textId="77777777" w:rsidTr="00352CED">
        <w:tc>
          <w:tcPr>
            <w:tcW w:w="866" w:type="pct"/>
            <w:vMerge/>
          </w:tcPr>
          <w:p w14:paraId="61405267"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7BA61B32" w14:textId="77777777" w:rsidR="00EC517F" w:rsidRPr="00EC517F" w:rsidRDefault="00EC517F" w:rsidP="00EC517F">
            <w:pPr>
              <w:spacing w:after="0" w:line="240" w:lineRule="auto"/>
              <w:ind w:left="708"/>
              <w:rPr>
                <w:rFonts w:ascii="Times New Roman" w:hAnsi="Times New Roman"/>
                <w:i/>
                <w:sz w:val="24"/>
                <w:szCs w:val="24"/>
              </w:rPr>
            </w:pPr>
          </w:p>
          <w:p w14:paraId="2E6E4EF1"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32.</w:t>
            </w:r>
          </w:p>
        </w:tc>
        <w:tc>
          <w:tcPr>
            <w:tcW w:w="3126" w:type="pct"/>
            <w:gridSpan w:val="4"/>
          </w:tcPr>
          <w:p w14:paraId="58D73E1A"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00AD69F4">
              <w:rPr>
                <w:rFonts w:ascii="Times New Roman" w:hAnsi="Times New Roman"/>
                <w:b/>
                <w:i/>
                <w:sz w:val="24"/>
                <w:szCs w:val="24"/>
              </w:rPr>
              <w:t>9</w:t>
            </w:r>
            <w:r w:rsidRPr="00EC517F">
              <w:rPr>
                <w:rFonts w:ascii="Times New Roman" w:hAnsi="Times New Roman"/>
                <w:b/>
                <w:i/>
                <w:sz w:val="24"/>
                <w:szCs w:val="24"/>
              </w:rPr>
              <w:t>.</w:t>
            </w:r>
            <w:r w:rsidRPr="00EC517F">
              <w:rPr>
                <w:rFonts w:ascii="Times New Roman" w:hAnsi="Times New Roman"/>
                <w:sz w:val="24"/>
                <w:szCs w:val="24"/>
              </w:rPr>
              <w:t>Определение</w:t>
            </w:r>
            <w:proofErr w:type="gramEnd"/>
            <w:r w:rsidRPr="00EC517F">
              <w:rPr>
                <w:rFonts w:ascii="Times New Roman" w:hAnsi="Times New Roman"/>
                <w:sz w:val="24"/>
                <w:szCs w:val="24"/>
              </w:rPr>
              <w:t xml:space="preserve"> по графику гистограммы климатических </w:t>
            </w:r>
          </w:p>
          <w:p w14:paraId="54766162"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характеристик</w:t>
            </w:r>
            <w:r w:rsidRPr="00EC517F">
              <w:rPr>
                <w:rFonts w:ascii="Times New Roman" w:hAnsi="Times New Roman"/>
                <w:b/>
                <w:sz w:val="24"/>
                <w:szCs w:val="24"/>
              </w:rPr>
              <w:t>.</w:t>
            </w:r>
          </w:p>
        </w:tc>
        <w:tc>
          <w:tcPr>
            <w:tcW w:w="793" w:type="pct"/>
          </w:tcPr>
          <w:p w14:paraId="5C82C2B1"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66069FD2" w14:textId="77777777" w:rsidTr="00352CED">
        <w:tc>
          <w:tcPr>
            <w:tcW w:w="866" w:type="pct"/>
            <w:vMerge/>
          </w:tcPr>
          <w:p w14:paraId="3E921A10"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05FEB9AC" w14:textId="77777777" w:rsidR="00EC517F" w:rsidRPr="00EC517F" w:rsidRDefault="00EC517F" w:rsidP="00EC517F">
            <w:pPr>
              <w:spacing w:after="0" w:line="240" w:lineRule="auto"/>
              <w:ind w:left="708"/>
              <w:rPr>
                <w:rFonts w:ascii="Times New Roman" w:hAnsi="Times New Roman"/>
                <w:i/>
                <w:sz w:val="24"/>
                <w:szCs w:val="24"/>
              </w:rPr>
            </w:pPr>
          </w:p>
          <w:p w14:paraId="1825B781" w14:textId="77777777" w:rsidR="00EC517F" w:rsidRPr="00EC517F" w:rsidRDefault="00EC517F" w:rsidP="00EC517F">
            <w:pPr>
              <w:spacing w:after="0" w:line="240" w:lineRule="auto"/>
              <w:ind w:left="708"/>
              <w:rPr>
                <w:rFonts w:ascii="Times New Roman" w:hAnsi="Times New Roman"/>
                <w:sz w:val="24"/>
                <w:szCs w:val="24"/>
              </w:rPr>
            </w:pPr>
          </w:p>
          <w:p w14:paraId="79FD964B"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33.</w:t>
            </w:r>
          </w:p>
        </w:tc>
        <w:tc>
          <w:tcPr>
            <w:tcW w:w="3126" w:type="pct"/>
            <w:gridSpan w:val="4"/>
          </w:tcPr>
          <w:p w14:paraId="107BB190"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1</w:t>
            </w:r>
            <w:r w:rsidR="00AD69F4">
              <w:rPr>
                <w:rFonts w:ascii="Times New Roman" w:hAnsi="Times New Roman"/>
                <w:b/>
                <w:i/>
                <w:sz w:val="24"/>
                <w:szCs w:val="24"/>
              </w:rPr>
              <w:t>0</w:t>
            </w:r>
            <w:r w:rsidRPr="00EC517F">
              <w:rPr>
                <w:rFonts w:ascii="Times New Roman" w:hAnsi="Times New Roman"/>
                <w:b/>
                <w:i/>
                <w:sz w:val="24"/>
                <w:szCs w:val="24"/>
              </w:rPr>
              <w:t>.</w:t>
            </w:r>
            <w:r w:rsidRPr="00EC517F">
              <w:rPr>
                <w:rFonts w:ascii="Times New Roman" w:hAnsi="Times New Roman"/>
                <w:sz w:val="24"/>
                <w:szCs w:val="24"/>
              </w:rPr>
              <w:t>Приведение</w:t>
            </w:r>
            <w:proofErr w:type="gramEnd"/>
            <w:r w:rsidRPr="00EC517F">
              <w:rPr>
                <w:rFonts w:ascii="Times New Roman" w:hAnsi="Times New Roman"/>
                <w:sz w:val="24"/>
                <w:szCs w:val="24"/>
              </w:rPr>
              <w:t xml:space="preserve"> осадков к многолетнему периоду методом </w:t>
            </w:r>
          </w:p>
          <w:p w14:paraId="74578D98"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отношений (графически). Проверка целесообразности приведения сумм осадков </w:t>
            </w:r>
          </w:p>
          <w:p w14:paraId="5DDFE778"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приводимой станции к многолетнему периоду.</w:t>
            </w:r>
          </w:p>
        </w:tc>
        <w:tc>
          <w:tcPr>
            <w:tcW w:w="793" w:type="pct"/>
          </w:tcPr>
          <w:p w14:paraId="71BFCC1E"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36DE9DEB" w14:textId="77777777" w:rsidTr="00352CED">
        <w:tc>
          <w:tcPr>
            <w:tcW w:w="866" w:type="pct"/>
            <w:vMerge/>
          </w:tcPr>
          <w:p w14:paraId="272E1E1F"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2F465524" w14:textId="77777777" w:rsidR="00EC517F" w:rsidRPr="00EC517F" w:rsidRDefault="00EC517F" w:rsidP="00EC517F">
            <w:pPr>
              <w:spacing w:after="0" w:line="240" w:lineRule="auto"/>
              <w:ind w:left="708"/>
              <w:rPr>
                <w:rFonts w:ascii="Times New Roman" w:hAnsi="Times New Roman"/>
                <w:i/>
                <w:sz w:val="24"/>
                <w:szCs w:val="24"/>
              </w:rPr>
            </w:pPr>
          </w:p>
          <w:p w14:paraId="383D23AA" w14:textId="77777777" w:rsidR="00EC517F" w:rsidRPr="00EC517F" w:rsidRDefault="00EC517F" w:rsidP="00EC517F">
            <w:pPr>
              <w:spacing w:after="0" w:line="240" w:lineRule="auto"/>
              <w:ind w:left="708"/>
              <w:rPr>
                <w:rFonts w:ascii="Times New Roman" w:hAnsi="Times New Roman"/>
                <w:sz w:val="24"/>
                <w:szCs w:val="24"/>
              </w:rPr>
            </w:pPr>
          </w:p>
          <w:p w14:paraId="1C8E0594"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34.</w:t>
            </w:r>
          </w:p>
        </w:tc>
        <w:tc>
          <w:tcPr>
            <w:tcW w:w="3126" w:type="pct"/>
            <w:gridSpan w:val="4"/>
          </w:tcPr>
          <w:p w14:paraId="0F78C9EC"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1</w:t>
            </w:r>
            <w:r w:rsidR="00AD69F4">
              <w:rPr>
                <w:rFonts w:ascii="Times New Roman" w:hAnsi="Times New Roman"/>
                <w:b/>
                <w:i/>
                <w:sz w:val="24"/>
                <w:szCs w:val="24"/>
              </w:rPr>
              <w:t>1</w:t>
            </w:r>
            <w:r w:rsidRPr="00EC517F">
              <w:rPr>
                <w:rFonts w:ascii="Times New Roman" w:hAnsi="Times New Roman"/>
                <w:b/>
                <w:i/>
                <w:sz w:val="24"/>
                <w:szCs w:val="24"/>
              </w:rPr>
              <w:t>.</w:t>
            </w:r>
            <w:r w:rsidRPr="00EC517F">
              <w:rPr>
                <w:rFonts w:ascii="Times New Roman" w:hAnsi="Times New Roman"/>
                <w:sz w:val="24"/>
                <w:szCs w:val="24"/>
              </w:rPr>
              <w:t>Приведение</w:t>
            </w:r>
            <w:proofErr w:type="gramEnd"/>
            <w:r w:rsidRPr="00EC517F">
              <w:rPr>
                <w:rFonts w:ascii="Times New Roman" w:hAnsi="Times New Roman"/>
                <w:sz w:val="24"/>
                <w:szCs w:val="24"/>
              </w:rPr>
              <w:t xml:space="preserve"> осадков к многолетнему периоду методом </w:t>
            </w:r>
          </w:p>
          <w:p w14:paraId="27E71D55"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отношений (графически). Проверка целесообразности приведения сумм осадков </w:t>
            </w:r>
          </w:p>
          <w:p w14:paraId="685CFB00"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приводимой станции к многолетнему периоду.</w:t>
            </w:r>
          </w:p>
        </w:tc>
        <w:tc>
          <w:tcPr>
            <w:tcW w:w="793" w:type="pct"/>
          </w:tcPr>
          <w:p w14:paraId="521626E2"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A276B7C" w14:textId="77777777" w:rsidTr="00352CED">
        <w:tc>
          <w:tcPr>
            <w:tcW w:w="866" w:type="pct"/>
            <w:vMerge/>
          </w:tcPr>
          <w:p w14:paraId="155D16D7"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2F42011C" w14:textId="77777777" w:rsidR="00EC517F" w:rsidRPr="00EC517F" w:rsidRDefault="00EC517F" w:rsidP="00EC517F">
            <w:pPr>
              <w:spacing w:after="0" w:line="240" w:lineRule="auto"/>
              <w:ind w:left="708"/>
              <w:rPr>
                <w:rFonts w:ascii="Times New Roman" w:hAnsi="Times New Roman"/>
                <w:i/>
                <w:sz w:val="24"/>
                <w:szCs w:val="24"/>
              </w:rPr>
            </w:pPr>
          </w:p>
          <w:p w14:paraId="12316232" w14:textId="77777777" w:rsidR="00EC517F" w:rsidRPr="00EC517F" w:rsidRDefault="00EC517F" w:rsidP="00EC517F">
            <w:pPr>
              <w:spacing w:after="0" w:line="240" w:lineRule="auto"/>
              <w:ind w:left="708"/>
              <w:rPr>
                <w:rFonts w:ascii="Times New Roman" w:hAnsi="Times New Roman"/>
                <w:sz w:val="24"/>
                <w:szCs w:val="24"/>
              </w:rPr>
            </w:pPr>
          </w:p>
          <w:p w14:paraId="0B90D589"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35.</w:t>
            </w:r>
          </w:p>
        </w:tc>
        <w:tc>
          <w:tcPr>
            <w:tcW w:w="3126" w:type="pct"/>
            <w:gridSpan w:val="4"/>
          </w:tcPr>
          <w:p w14:paraId="4E5C932E"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1</w:t>
            </w:r>
            <w:r w:rsidR="00AD69F4">
              <w:rPr>
                <w:rFonts w:ascii="Times New Roman" w:hAnsi="Times New Roman"/>
                <w:b/>
                <w:i/>
                <w:sz w:val="24"/>
                <w:szCs w:val="24"/>
              </w:rPr>
              <w:t>2</w:t>
            </w:r>
            <w:r w:rsidRPr="00EC517F">
              <w:rPr>
                <w:rFonts w:ascii="Times New Roman" w:hAnsi="Times New Roman"/>
                <w:b/>
                <w:i/>
                <w:sz w:val="24"/>
                <w:szCs w:val="24"/>
              </w:rPr>
              <w:t xml:space="preserve"> .</w:t>
            </w:r>
            <w:r w:rsidRPr="00EC517F">
              <w:rPr>
                <w:rFonts w:ascii="Times New Roman" w:hAnsi="Times New Roman"/>
                <w:sz w:val="24"/>
                <w:szCs w:val="24"/>
              </w:rPr>
              <w:t>Расчет</w:t>
            </w:r>
            <w:proofErr w:type="gramEnd"/>
            <w:r w:rsidRPr="00EC517F">
              <w:rPr>
                <w:rFonts w:ascii="Times New Roman" w:hAnsi="Times New Roman"/>
                <w:sz w:val="24"/>
                <w:szCs w:val="24"/>
              </w:rPr>
              <w:t xml:space="preserve"> процента среднемесячных сумм осадков по </w:t>
            </w:r>
          </w:p>
          <w:p w14:paraId="50871E35"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опорной станции отдельно за холодный и теплый периоды года. Определение </w:t>
            </w:r>
          </w:p>
          <w:p w14:paraId="6A9EB091"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среднемесячных сумм осадков для приводимой станции.</w:t>
            </w:r>
          </w:p>
        </w:tc>
        <w:tc>
          <w:tcPr>
            <w:tcW w:w="793" w:type="pct"/>
          </w:tcPr>
          <w:p w14:paraId="64E8984B"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1C67611" w14:textId="77777777" w:rsidTr="00352CED">
        <w:tc>
          <w:tcPr>
            <w:tcW w:w="866" w:type="pct"/>
            <w:vMerge/>
          </w:tcPr>
          <w:p w14:paraId="65533FA6"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45BDA7B5" w14:textId="77777777" w:rsidR="00EC517F" w:rsidRPr="00EC517F" w:rsidRDefault="00EC517F" w:rsidP="00EC517F">
            <w:pPr>
              <w:spacing w:after="0" w:line="240" w:lineRule="auto"/>
              <w:ind w:left="708"/>
              <w:rPr>
                <w:rFonts w:ascii="Times New Roman" w:hAnsi="Times New Roman"/>
                <w:i/>
                <w:sz w:val="24"/>
                <w:szCs w:val="24"/>
              </w:rPr>
            </w:pPr>
          </w:p>
          <w:p w14:paraId="17D7B3E2"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36.</w:t>
            </w:r>
          </w:p>
        </w:tc>
        <w:tc>
          <w:tcPr>
            <w:tcW w:w="3126" w:type="pct"/>
            <w:gridSpan w:val="4"/>
          </w:tcPr>
          <w:p w14:paraId="491C9282"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1</w:t>
            </w:r>
            <w:r w:rsidR="00AD69F4">
              <w:rPr>
                <w:rFonts w:ascii="Times New Roman" w:hAnsi="Times New Roman"/>
                <w:b/>
                <w:i/>
                <w:sz w:val="24"/>
                <w:szCs w:val="24"/>
              </w:rPr>
              <w:t>3</w:t>
            </w:r>
            <w:r w:rsidRPr="00EC517F">
              <w:rPr>
                <w:rFonts w:ascii="Times New Roman" w:hAnsi="Times New Roman"/>
                <w:b/>
                <w:i/>
                <w:sz w:val="24"/>
                <w:szCs w:val="24"/>
              </w:rPr>
              <w:t xml:space="preserve"> .</w:t>
            </w:r>
            <w:r w:rsidRPr="00EC517F">
              <w:rPr>
                <w:rFonts w:ascii="Times New Roman" w:hAnsi="Times New Roman"/>
                <w:sz w:val="24"/>
                <w:szCs w:val="24"/>
              </w:rPr>
              <w:t>Построение</w:t>
            </w:r>
            <w:proofErr w:type="gramEnd"/>
            <w:r w:rsidRPr="00EC517F">
              <w:rPr>
                <w:rFonts w:ascii="Times New Roman" w:hAnsi="Times New Roman"/>
                <w:sz w:val="24"/>
                <w:szCs w:val="24"/>
              </w:rPr>
              <w:t xml:space="preserve"> круговой розы ветров для направления и </w:t>
            </w:r>
          </w:p>
          <w:p w14:paraId="682D61E9"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скорости ветра</w:t>
            </w:r>
          </w:p>
        </w:tc>
        <w:tc>
          <w:tcPr>
            <w:tcW w:w="793" w:type="pct"/>
          </w:tcPr>
          <w:p w14:paraId="30121BEF"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04C0599E" w14:textId="77777777" w:rsidTr="00352CED">
        <w:tc>
          <w:tcPr>
            <w:tcW w:w="866" w:type="pct"/>
            <w:vMerge/>
          </w:tcPr>
          <w:p w14:paraId="75AC46A2"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6D1EBA99" w14:textId="77777777" w:rsidR="00EC517F" w:rsidRPr="00EC517F" w:rsidRDefault="00EC517F" w:rsidP="00EC517F">
            <w:pPr>
              <w:spacing w:after="0" w:line="240" w:lineRule="auto"/>
              <w:ind w:left="708"/>
              <w:rPr>
                <w:rFonts w:ascii="Times New Roman" w:hAnsi="Times New Roman"/>
                <w:i/>
                <w:sz w:val="24"/>
                <w:szCs w:val="24"/>
              </w:rPr>
            </w:pPr>
          </w:p>
          <w:p w14:paraId="4EE96243"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37.</w:t>
            </w:r>
          </w:p>
        </w:tc>
        <w:tc>
          <w:tcPr>
            <w:tcW w:w="3126" w:type="pct"/>
            <w:gridSpan w:val="4"/>
          </w:tcPr>
          <w:p w14:paraId="6A6B86B8"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1</w:t>
            </w:r>
            <w:r w:rsidR="00AD69F4">
              <w:rPr>
                <w:rFonts w:ascii="Times New Roman" w:hAnsi="Times New Roman"/>
                <w:b/>
                <w:i/>
                <w:sz w:val="24"/>
                <w:szCs w:val="24"/>
              </w:rPr>
              <w:t>4</w:t>
            </w:r>
            <w:r w:rsidRPr="00EC517F">
              <w:rPr>
                <w:rFonts w:ascii="Times New Roman" w:hAnsi="Times New Roman"/>
                <w:b/>
                <w:i/>
                <w:sz w:val="24"/>
                <w:szCs w:val="24"/>
              </w:rPr>
              <w:t>.</w:t>
            </w:r>
            <w:r w:rsidRPr="00EC517F">
              <w:rPr>
                <w:rFonts w:ascii="Times New Roman" w:hAnsi="Times New Roman"/>
                <w:sz w:val="24"/>
                <w:szCs w:val="24"/>
              </w:rPr>
              <w:t>Определение</w:t>
            </w:r>
            <w:proofErr w:type="gramEnd"/>
            <w:r w:rsidRPr="00EC517F">
              <w:rPr>
                <w:rFonts w:ascii="Times New Roman" w:hAnsi="Times New Roman"/>
                <w:sz w:val="24"/>
                <w:szCs w:val="24"/>
              </w:rPr>
              <w:t xml:space="preserve"> определяющего направления ветра по </w:t>
            </w:r>
          </w:p>
          <w:p w14:paraId="3A1C2DA4"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 xml:space="preserve">формулам Е.С. </w:t>
            </w:r>
            <w:proofErr w:type="spellStart"/>
            <w:r w:rsidRPr="00EC517F">
              <w:rPr>
                <w:rFonts w:ascii="Times New Roman" w:hAnsi="Times New Roman"/>
                <w:sz w:val="24"/>
                <w:szCs w:val="24"/>
              </w:rPr>
              <w:t>Рубенштейна</w:t>
            </w:r>
            <w:proofErr w:type="spellEnd"/>
          </w:p>
        </w:tc>
        <w:tc>
          <w:tcPr>
            <w:tcW w:w="793" w:type="pct"/>
          </w:tcPr>
          <w:p w14:paraId="660FBC86"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7A64BEBA" w14:textId="77777777" w:rsidTr="00352CED">
        <w:tc>
          <w:tcPr>
            <w:tcW w:w="866" w:type="pct"/>
            <w:vMerge/>
          </w:tcPr>
          <w:p w14:paraId="623ABC51"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025758EE" w14:textId="77777777" w:rsidR="00EC517F" w:rsidRPr="00EC517F" w:rsidRDefault="00EC517F" w:rsidP="00EC517F">
            <w:pPr>
              <w:spacing w:after="0" w:line="240" w:lineRule="auto"/>
              <w:ind w:left="708"/>
              <w:rPr>
                <w:rFonts w:ascii="Times New Roman" w:hAnsi="Times New Roman"/>
                <w:i/>
                <w:sz w:val="24"/>
                <w:szCs w:val="24"/>
              </w:rPr>
            </w:pPr>
          </w:p>
          <w:p w14:paraId="6BFB4C58"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38.</w:t>
            </w:r>
          </w:p>
        </w:tc>
        <w:tc>
          <w:tcPr>
            <w:tcW w:w="3126" w:type="pct"/>
            <w:gridSpan w:val="4"/>
          </w:tcPr>
          <w:p w14:paraId="22ACBA6B"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 xml:space="preserve">Практическое занятие </w:t>
            </w:r>
            <w:proofErr w:type="gramStart"/>
            <w:r w:rsidRPr="00EC517F">
              <w:rPr>
                <w:rFonts w:ascii="Times New Roman" w:hAnsi="Times New Roman"/>
                <w:b/>
                <w:i/>
                <w:sz w:val="24"/>
                <w:szCs w:val="24"/>
              </w:rPr>
              <w:t>1</w:t>
            </w:r>
            <w:r w:rsidR="00AD69F4">
              <w:rPr>
                <w:rFonts w:ascii="Times New Roman" w:hAnsi="Times New Roman"/>
                <w:b/>
                <w:i/>
                <w:sz w:val="24"/>
                <w:szCs w:val="24"/>
              </w:rPr>
              <w:t>5</w:t>
            </w:r>
            <w:r w:rsidRPr="00EC517F">
              <w:rPr>
                <w:rFonts w:ascii="Times New Roman" w:hAnsi="Times New Roman"/>
                <w:b/>
                <w:i/>
                <w:sz w:val="24"/>
                <w:szCs w:val="24"/>
              </w:rPr>
              <w:t>.</w:t>
            </w:r>
            <w:r w:rsidRPr="00EC517F">
              <w:rPr>
                <w:rFonts w:ascii="Times New Roman" w:hAnsi="Times New Roman"/>
                <w:sz w:val="24"/>
                <w:szCs w:val="24"/>
              </w:rPr>
              <w:t>Восстановление</w:t>
            </w:r>
            <w:proofErr w:type="gramEnd"/>
            <w:r w:rsidRPr="00EC517F">
              <w:rPr>
                <w:rFonts w:ascii="Times New Roman" w:hAnsi="Times New Roman"/>
                <w:sz w:val="24"/>
                <w:szCs w:val="24"/>
              </w:rPr>
              <w:t xml:space="preserve"> пропусков наблюдений и приведение </w:t>
            </w:r>
          </w:p>
          <w:p w14:paraId="57785B62"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непродолжительных рядов к многолетнему периоду.</w:t>
            </w:r>
          </w:p>
        </w:tc>
        <w:tc>
          <w:tcPr>
            <w:tcW w:w="793" w:type="pct"/>
          </w:tcPr>
          <w:p w14:paraId="3F56A780"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3425EEAB" w14:textId="77777777" w:rsidTr="00352CED">
        <w:tc>
          <w:tcPr>
            <w:tcW w:w="866" w:type="pct"/>
            <w:vMerge/>
          </w:tcPr>
          <w:p w14:paraId="05F5CEA0" w14:textId="77777777" w:rsidR="00EC517F" w:rsidRPr="00EC517F" w:rsidRDefault="00EC517F" w:rsidP="00EC517F">
            <w:pPr>
              <w:spacing w:after="0" w:line="240" w:lineRule="auto"/>
              <w:rPr>
                <w:rFonts w:ascii="Times New Roman" w:hAnsi="Times New Roman"/>
                <w:b/>
                <w:bCs/>
                <w:sz w:val="24"/>
                <w:szCs w:val="24"/>
              </w:rPr>
            </w:pPr>
          </w:p>
        </w:tc>
        <w:tc>
          <w:tcPr>
            <w:tcW w:w="215" w:type="pct"/>
            <w:gridSpan w:val="5"/>
          </w:tcPr>
          <w:p w14:paraId="420476B7" w14:textId="77777777" w:rsidR="00EC517F" w:rsidRPr="00EC517F" w:rsidRDefault="00EC517F" w:rsidP="00EC517F">
            <w:pPr>
              <w:spacing w:after="0" w:line="240" w:lineRule="auto"/>
              <w:ind w:left="708"/>
              <w:rPr>
                <w:rFonts w:ascii="Times New Roman" w:hAnsi="Times New Roman"/>
                <w:i/>
                <w:sz w:val="24"/>
                <w:szCs w:val="24"/>
              </w:rPr>
            </w:pPr>
          </w:p>
          <w:p w14:paraId="404B12DD"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39.</w:t>
            </w:r>
          </w:p>
        </w:tc>
        <w:tc>
          <w:tcPr>
            <w:tcW w:w="3126" w:type="pct"/>
            <w:gridSpan w:val="4"/>
          </w:tcPr>
          <w:p w14:paraId="1B1F6D99"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i/>
                <w:sz w:val="24"/>
                <w:szCs w:val="24"/>
              </w:rPr>
              <w:t>Практическое занятие 1</w:t>
            </w:r>
            <w:r w:rsidR="00AD69F4">
              <w:rPr>
                <w:rFonts w:ascii="Times New Roman" w:hAnsi="Times New Roman"/>
                <w:b/>
                <w:i/>
                <w:sz w:val="24"/>
                <w:szCs w:val="24"/>
              </w:rPr>
              <w:t>6</w:t>
            </w:r>
            <w:r w:rsidRPr="00EC517F">
              <w:rPr>
                <w:rFonts w:ascii="Times New Roman" w:hAnsi="Times New Roman"/>
                <w:b/>
                <w:sz w:val="24"/>
                <w:szCs w:val="24"/>
              </w:rPr>
              <w:t xml:space="preserve">. </w:t>
            </w:r>
            <w:r w:rsidRPr="00EC517F">
              <w:rPr>
                <w:rFonts w:ascii="Times New Roman" w:hAnsi="Times New Roman"/>
                <w:sz w:val="24"/>
                <w:szCs w:val="24"/>
              </w:rPr>
              <w:t xml:space="preserve">Восстановление пропусков наблюдений и приведение </w:t>
            </w:r>
          </w:p>
          <w:p w14:paraId="1FBC3ABC"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непродолжительных рядов к многолетнему периоду</w:t>
            </w:r>
          </w:p>
        </w:tc>
        <w:tc>
          <w:tcPr>
            <w:tcW w:w="793" w:type="pct"/>
          </w:tcPr>
          <w:p w14:paraId="132601F6"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25E6A51A" w14:textId="77777777" w:rsidTr="00352CED">
        <w:tc>
          <w:tcPr>
            <w:tcW w:w="866" w:type="pct"/>
            <w:vMerge w:val="restart"/>
          </w:tcPr>
          <w:p w14:paraId="2E41E7B8" w14:textId="77777777" w:rsidR="00EC517F" w:rsidRPr="00EC517F" w:rsidRDefault="00EC517F" w:rsidP="00EC517F">
            <w:pPr>
              <w:spacing w:after="0" w:line="240" w:lineRule="auto"/>
              <w:rPr>
                <w:rFonts w:ascii="Times New Roman" w:eastAsia="Calibri" w:hAnsi="Times New Roman"/>
                <w:b/>
                <w:bCs/>
                <w:sz w:val="24"/>
                <w:szCs w:val="24"/>
              </w:rPr>
            </w:pPr>
            <w:r w:rsidRPr="00EC517F">
              <w:rPr>
                <w:rFonts w:ascii="Times New Roman" w:eastAsia="Calibri" w:hAnsi="Times New Roman"/>
                <w:b/>
                <w:bCs/>
                <w:sz w:val="24"/>
                <w:szCs w:val="24"/>
              </w:rPr>
              <w:t xml:space="preserve">Тема 2.2. Использование климатической информации в отраслях экономики </w:t>
            </w:r>
          </w:p>
        </w:tc>
        <w:tc>
          <w:tcPr>
            <w:tcW w:w="3341" w:type="pct"/>
            <w:gridSpan w:val="9"/>
          </w:tcPr>
          <w:p w14:paraId="31635044" w14:textId="77777777" w:rsidR="00EC517F" w:rsidRPr="00EC517F" w:rsidRDefault="00EC517F" w:rsidP="00EC517F">
            <w:pPr>
              <w:spacing w:after="0" w:line="240" w:lineRule="auto"/>
              <w:jc w:val="both"/>
              <w:rPr>
                <w:rFonts w:ascii="Times New Roman" w:hAnsi="Times New Roman"/>
                <w:b/>
                <w:sz w:val="24"/>
                <w:szCs w:val="24"/>
              </w:rPr>
            </w:pPr>
            <w:r w:rsidRPr="00EC517F">
              <w:rPr>
                <w:rFonts w:ascii="Times New Roman" w:hAnsi="Times New Roman"/>
                <w:b/>
                <w:bCs/>
                <w:sz w:val="24"/>
                <w:szCs w:val="24"/>
              </w:rPr>
              <w:t>Содержание</w:t>
            </w:r>
          </w:p>
        </w:tc>
        <w:tc>
          <w:tcPr>
            <w:tcW w:w="793" w:type="pct"/>
          </w:tcPr>
          <w:p w14:paraId="4A0B130D"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46/10</w:t>
            </w:r>
          </w:p>
        </w:tc>
      </w:tr>
      <w:tr w:rsidR="00EC517F" w:rsidRPr="001243A1" w14:paraId="6695805F" w14:textId="77777777" w:rsidTr="00352CED">
        <w:tc>
          <w:tcPr>
            <w:tcW w:w="866" w:type="pct"/>
            <w:vMerge/>
          </w:tcPr>
          <w:p w14:paraId="1C58A5F2" w14:textId="77777777" w:rsidR="00EC517F" w:rsidRPr="00EC517F" w:rsidRDefault="00EC517F" w:rsidP="00EC517F">
            <w:pPr>
              <w:spacing w:after="0" w:line="240" w:lineRule="auto"/>
              <w:rPr>
                <w:rFonts w:ascii="Times New Roman" w:hAnsi="Times New Roman"/>
                <w:b/>
                <w:bCs/>
                <w:sz w:val="24"/>
                <w:szCs w:val="24"/>
              </w:rPr>
            </w:pPr>
          </w:p>
        </w:tc>
        <w:tc>
          <w:tcPr>
            <w:tcW w:w="223" w:type="pct"/>
            <w:gridSpan w:val="6"/>
          </w:tcPr>
          <w:p w14:paraId="0FE3040B" w14:textId="77777777" w:rsidR="00EC517F" w:rsidRPr="00EC517F" w:rsidRDefault="00352CED" w:rsidP="00EC517F">
            <w:pPr>
              <w:spacing w:after="0" w:line="240" w:lineRule="auto"/>
              <w:jc w:val="both"/>
              <w:rPr>
                <w:rFonts w:ascii="Times New Roman" w:hAnsi="Times New Roman"/>
                <w:sz w:val="24"/>
                <w:szCs w:val="24"/>
              </w:rPr>
            </w:pPr>
            <w:r>
              <w:rPr>
                <w:rFonts w:ascii="Times New Roman" w:hAnsi="Times New Roman"/>
                <w:sz w:val="24"/>
                <w:szCs w:val="24"/>
              </w:rPr>
              <w:t>40.</w:t>
            </w:r>
          </w:p>
        </w:tc>
        <w:tc>
          <w:tcPr>
            <w:tcW w:w="3118" w:type="pct"/>
            <w:gridSpan w:val="3"/>
          </w:tcPr>
          <w:p w14:paraId="131EC648" w14:textId="77777777" w:rsidR="00EC517F" w:rsidRPr="00EC517F" w:rsidRDefault="00EC517F" w:rsidP="00EC517F">
            <w:pPr>
              <w:spacing w:after="0" w:line="240" w:lineRule="auto"/>
              <w:jc w:val="both"/>
              <w:rPr>
                <w:rFonts w:ascii="Times New Roman" w:hAnsi="Times New Roman"/>
                <w:sz w:val="24"/>
                <w:szCs w:val="24"/>
              </w:rPr>
            </w:pPr>
            <w:r w:rsidRPr="00EC517F">
              <w:rPr>
                <w:rFonts w:ascii="Times New Roman" w:hAnsi="Times New Roman"/>
                <w:sz w:val="24"/>
                <w:szCs w:val="24"/>
              </w:rPr>
              <w:t xml:space="preserve"> Климатические справочники, Атласы, монографии. </w:t>
            </w:r>
          </w:p>
        </w:tc>
        <w:tc>
          <w:tcPr>
            <w:tcW w:w="793" w:type="pct"/>
          </w:tcPr>
          <w:p w14:paraId="1EA9790C"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647E86B6" w14:textId="77777777" w:rsidTr="00352CED">
        <w:tc>
          <w:tcPr>
            <w:tcW w:w="866" w:type="pct"/>
            <w:vMerge/>
          </w:tcPr>
          <w:p w14:paraId="106AB380" w14:textId="77777777" w:rsidR="00EC517F" w:rsidRPr="00EC517F" w:rsidRDefault="00EC517F" w:rsidP="00EC517F">
            <w:pPr>
              <w:spacing w:after="0" w:line="240" w:lineRule="auto"/>
              <w:rPr>
                <w:rFonts w:ascii="Times New Roman" w:hAnsi="Times New Roman"/>
                <w:b/>
                <w:bCs/>
                <w:sz w:val="24"/>
                <w:szCs w:val="24"/>
              </w:rPr>
            </w:pPr>
          </w:p>
        </w:tc>
        <w:tc>
          <w:tcPr>
            <w:tcW w:w="223" w:type="pct"/>
            <w:gridSpan w:val="6"/>
          </w:tcPr>
          <w:p w14:paraId="6874FA0F" w14:textId="77777777" w:rsidR="00EC517F" w:rsidRPr="00EC517F" w:rsidRDefault="00352CED" w:rsidP="00EC517F">
            <w:pPr>
              <w:spacing w:after="0" w:line="240" w:lineRule="auto"/>
              <w:jc w:val="both"/>
              <w:rPr>
                <w:rFonts w:ascii="Times New Roman" w:hAnsi="Times New Roman"/>
                <w:sz w:val="24"/>
                <w:szCs w:val="24"/>
              </w:rPr>
            </w:pPr>
            <w:r>
              <w:rPr>
                <w:rFonts w:ascii="Times New Roman" w:hAnsi="Times New Roman"/>
                <w:sz w:val="24"/>
                <w:szCs w:val="24"/>
              </w:rPr>
              <w:t>41.</w:t>
            </w:r>
          </w:p>
        </w:tc>
        <w:tc>
          <w:tcPr>
            <w:tcW w:w="3118" w:type="pct"/>
            <w:gridSpan w:val="3"/>
          </w:tcPr>
          <w:p w14:paraId="6AA9F301" w14:textId="77777777" w:rsidR="00EC517F" w:rsidRPr="00EC517F" w:rsidRDefault="00EC517F" w:rsidP="00EC517F">
            <w:pPr>
              <w:spacing w:after="0" w:line="240" w:lineRule="auto"/>
              <w:jc w:val="both"/>
              <w:rPr>
                <w:rFonts w:ascii="Times New Roman" w:hAnsi="Times New Roman"/>
                <w:sz w:val="24"/>
                <w:szCs w:val="24"/>
              </w:rPr>
            </w:pPr>
            <w:r w:rsidRPr="00EC517F">
              <w:rPr>
                <w:rFonts w:ascii="Times New Roman" w:hAnsi="Times New Roman"/>
                <w:bCs/>
                <w:sz w:val="24"/>
                <w:szCs w:val="24"/>
              </w:rPr>
              <w:t xml:space="preserve"> Принципы формирования массивов данных архивного хранения (данных Госфонда).</w:t>
            </w:r>
          </w:p>
        </w:tc>
        <w:tc>
          <w:tcPr>
            <w:tcW w:w="793" w:type="pct"/>
          </w:tcPr>
          <w:p w14:paraId="14DC5A3D"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21E76CC7" w14:textId="77777777" w:rsidTr="00352CED">
        <w:tc>
          <w:tcPr>
            <w:tcW w:w="866" w:type="pct"/>
            <w:vMerge/>
          </w:tcPr>
          <w:p w14:paraId="6502E8EE" w14:textId="77777777" w:rsidR="00EC517F" w:rsidRPr="00EC517F" w:rsidRDefault="00EC517F" w:rsidP="00EC517F">
            <w:pPr>
              <w:spacing w:after="0" w:line="240" w:lineRule="auto"/>
              <w:rPr>
                <w:rFonts w:ascii="Times New Roman" w:hAnsi="Times New Roman"/>
                <w:b/>
                <w:bCs/>
                <w:sz w:val="24"/>
                <w:szCs w:val="24"/>
              </w:rPr>
            </w:pPr>
          </w:p>
        </w:tc>
        <w:tc>
          <w:tcPr>
            <w:tcW w:w="223" w:type="pct"/>
            <w:gridSpan w:val="6"/>
          </w:tcPr>
          <w:p w14:paraId="3BAED31E" w14:textId="77777777" w:rsidR="00EC517F" w:rsidRPr="00EC517F" w:rsidRDefault="00EC517F" w:rsidP="00EC517F">
            <w:pPr>
              <w:spacing w:after="0" w:line="240" w:lineRule="auto"/>
              <w:ind w:left="708"/>
              <w:jc w:val="both"/>
              <w:rPr>
                <w:rFonts w:ascii="Times New Roman" w:hAnsi="Times New Roman"/>
                <w:bCs/>
                <w:sz w:val="24"/>
                <w:szCs w:val="24"/>
              </w:rPr>
            </w:pPr>
          </w:p>
          <w:p w14:paraId="3CE60BE0" w14:textId="77777777" w:rsidR="00EC517F" w:rsidRPr="00EC517F" w:rsidRDefault="00352CED" w:rsidP="00EC517F">
            <w:pPr>
              <w:spacing w:after="0" w:line="240" w:lineRule="auto"/>
              <w:jc w:val="both"/>
              <w:rPr>
                <w:rFonts w:ascii="Times New Roman" w:hAnsi="Times New Roman"/>
                <w:bCs/>
                <w:sz w:val="24"/>
                <w:szCs w:val="24"/>
              </w:rPr>
            </w:pPr>
            <w:r>
              <w:rPr>
                <w:rFonts w:ascii="Times New Roman" w:hAnsi="Times New Roman"/>
                <w:bCs/>
                <w:sz w:val="24"/>
                <w:szCs w:val="24"/>
              </w:rPr>
              <w:t>42.</w:t>
            </w:r>
          </w:p>
        </w:tc>
        <w:tc>
          <w:tcPr>
            <w:tcW w:w="3118" w:type="pct"/>
            <w:gridSpan w:val="3"/>
          </w:tcPr>
          <w:p w14:paraId="60627261" w14:textId="77777777" w:rsidR="00EC517F" w:rsidRPr="00EC517F" w:rsidRDefault="00EC517F" w:rsidP="00EC517F">
            <w:pPr>
              <w:spacing w:after="0" w:line="240" w:lineRule="auto"/>
              <w:ind w:left="42"/>
              <w:jc w:val="both"/>
              <w:rPr>
                <w:rFonts w:ascii="Times New Roman" w:hAnsi="Times New Roman"/>
                <w:bCs/>
                <w:sz w:val="24"/>
                <w:szCs w:val="24"/>
              </w:rPr>
            </w:pPr>
            <w:r w:rsidRPr="00EC517F">
              <w:rPr>
                <w:rFonts w:ascii="Times New Roman" w:hAnsi="Times New Roman"/>
                <w:bCs/>
                <w:sz w:val="24"/>
                <w:szCs w:val="24"/>
              </w:rPr>
              <w:t>Специализированные электронные справочники (</w:t>
            </w:r>
            <w:proofErr w:type="gramStart"/>
            <w:r w:rsidRPr="00EC517F">
              <w:rPr>
                <w:rFonts w:ascii="Times New Roman" w:hAnsi="Times New Roman"/>
                <w:bCs/>
                <w:sz w:val="24"/>
                <w:szCs w:val="24"/>
              </w:rPr>
              <w:t>отраслевые)  и</w:t>
            </w:r>
            <w:proofErr w:type="gramEnd"/>
            <w:r w:rsidRPr="00EC517F">
              <w:rPr>
                <w:rFonts w:ascii="Times New Roman" w:hAnsi="Times New Roman"/>
                <w:bCs/>
                <w:sz w:val="24"/>
                <w:szCs w:val="24"/>
              </w:rPr>
              <w:t xml:space="preserve"> базы климатических </w:t>
            </w:r>
          </w:p>
          <w:p w14:paraId="3BCAE38E" w14:textId="77777777" w:rsidR="00EC517F" w:rsidRPr="00EC517F" w:rsidRDefault="00EC517F" w:rsidP="00EC517F">
            <w:pPr>
              <w:spacing w:after="0" w:line="240" w:lineRule="auto"/>
              <w:ind w:left="42"/>
              <w:jc w:val="both"/>
              <w:rPr>
                <w:rFonts w:ascii="Times New Roman" w:hAnsi="Times New Roman"/>
                <w:bCs/>
                <w:sz w:val="24"/>
                <w:szCs w:val="24"/>
              </w:rPr>
            </w:pPr>
            <w:r w:rsidRPr="00EC517F">
              <w:rPr>
                <w:rFonts w:ascii="Times New Roman" w:hAnsi="Times New Roman"/>
                <w:bCs/>
                <w:sz w:val="24"/>
                <w:szCs w:val="24"/>
              </w:rPr>
              <w:t>данных.</w:t>
            </w:r>
          </w:p>
        </w:tc>
        <w:tc>
          <w:tcPr>
            <w:tcW w:w="793" w:type="pct"/>
          </w:tcPr>
          <w:p w14:paraId="7188A323"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11DBA859" w14:textId="77777777" w:rsidTr="00352CED">
        <w:tc>
          <w:tcPr>
            <w:tcW w:w="866" w:type="pct"/>
            <w:vMerge/>
          </w:tcPr>
          <w:p w14:paraId="4644D9E5" w14:textId="77777777" w:rsidR="00EC517F" w:rsidRPr="00EC517F" w:rsidRDefault="00EC517F" w:rsidP="00EC517F">
            <w:pPr>
              <w:spacing w:after="0" w:line="240" w:lineRule="auto"/>
              <w:rPr>
                <w:rFonts w:ascii="Times New Roman" w:hAnsi="Times New Roman"/>
                <w:b/>
                <w:bCs/>
                <w:sz w:val="24"/>
                <w:szCs w:val="24"/>
              </w:rPr>
            </w:pPr>
          </w:p>
        </w:tc>
        <w:tc>
          <w:tcPr>
            <w:tcW w:w="223" w:type="pct"/>
            <w:gridSpan w:val="6"/>
          </w:tcPr>
          <w:p w14:paraId="5A680A98" w14:textId="77777777" w:rsidR="00EC517F" w:rsidRPr="00EC517F" w:rsidRDefault="00352CED" w:rsidP="00EC517F">
            <w:pPr>
              <w:spacing w:after="0" w:line="240" w:lineRule="auto"/>
              <w:jc w:val="both"/>
              <w:rPr>
                <w:rFonts w:ascii="Times New Roman" w:hAnsi="Times New Roman"/>
                <w:bCs/>
                <w:sz w:val="24"/>
                <w:szCs w:val="24"/>
              </w:rPr>
            </w:pPr>
            <w:r>
              <w:rPr>
                <w:rFonts w:ascii="Times New Roman" w:hAnsi="Times New Roman"/>
                <w:bCs/>
                <w:sz w:val="24"/>
                <w:szCs w:val="24"/>
              </w:rPr>
              <w:t>43.</w:t>
            </w:r>
          </w:p>
        </w:tc>
        <w:tc>
          <w:tcPr>
            <w:tcW w:w="3118" w:type="pct"/>
            <w:gridSpan w:val="3"/>
          </w:tcPr>
          <w:p w14:paraId="646B5257" w14:textId="77777777" w:rsidR="00EC517F" w:rsidRPr="00EC517F" w:rsidRDefault="00EC517F" w:rsidP="00EC517F">
            <w:pPr>
              <w:spacing w:after="0" w:line="240" w:lineRule="auto"/>
              <w:ind w:left="42"/>
              <w:jc w:val="both"/>
              <w:rPr>
                <w:rFonts w:ascii="Times New Roman" w:hAnsi="Times New Roman"/>
                <w:bCs/>
                <w:sz w:val="24"/>
                <w:szCs w:val="24"/>
              </w:rPr>
            </w:pPr>
            <w:r w:rsidRPr="00EC517F">
              <w:rPr>
                <w:rFonts w:ascii="Times New Roman" w:hAnsi="Times New Roman"/>
                <w:bCs/>
                <w:sz w:val="24"/>
                <w:szCs w:val="24"/>
              </w:rPr>
              <w:t>Устойчивость норм в зависимости от периода осреднения</w:t>
            </w:r>
          </w:p>
        </w:tc>
        <w:tc>
          <w:tcPr>
            <w:tcW w:w="793" w:type="pct"/>
          </w:tcPr>
          <w:p w14:paraId="0442CDBE"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6F6C1AF2" w14:textId="77777777" w:rsidTr="00352CED">
        <w:trPr>
          <w:trHeight w:val="293"/>
        </w:trPr>
        <w:tc>
          <w:tcPr>
            <w:tcW w:w="866" w:type="pct"/>
            <w:vMerge/>
          </w:tcPr>
          <w:p w14:paraId="32D62C42" w14:textId="77777777" w:rsidR="00EC517F" w:rsidRPr="00EC517F" w:rsidRDefault="00EC517F" w:rsidP="00EC517F">
            <w:pPr>
              <w:spacing w:after="0" w:line="240" w:lineRule="auto"/>
              <w:rPr>
                <w:rFonts w:ascii="Times New Roman" w:hAnsi="Times New Roman"/>
                <w:b/>
                <w:bCs/>
                <w:sz w:val="24"/>
                <w:szCs w:val="24"/>
              </w:rPr>
            </w:pPr>
          </w:p>
        </w:tc>
        <w:tc>
          <w:tcPr>
            <w:tcW w:w="223" w:type="pct"/>
            <w:gridSpan w:val="6"/>
          </w:tcPr>
          <w:p w14:paraId="5D6CB638"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44.</w:t>
            </w:r>
          </w:p>
        </w:tc>
        <w:tc>
          <w:tcPr>
            <w:tcW w:w="3118" w:type="pct"/>
            <w:gridSpan w:val="3"/>
          </w:tcPr>
          <w:p w14:paraId="2E975ECF"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 Перспективное </w:t>
            </w:r>
            <w:proofErr w:type="spellStart"/>
            <w:r w:rsidRPr="00EC517F">
              <w:rPr>
                <w:rFonts w:ascii="Times New Roman" w:hAnsi="Times New Roman"/>
                <w:sz w:val="24"/>
                <w:szCs w:val="24"/>
              </w:rPr>
              <w:t>макропланирование</w:t>
            </w:r>
            <w:proofErr w:type="spellEnd"/>
            <w:r w:rsidRPr="00EC517F">
              <w:rPr>
                <w:rFonts w:ascii="Times New Roman" w:hAnsi="Times New Roman"/>
                <w:sz w:val="24"/>
                <w:szCs w:val="24"/>
              </w:rPr>
              <w:t xml:space="preserve"> человеческой деятельности. </w:t>
            </w:r>
          </w:p>
        </w:tc>
        <w:tc>
          <w:tcPr>
            <w:tcW w:w="793" w:type="pct"/>
          </w:tcPr>
          <w:p w14:paraId="001CE439"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40001972" w14:textId="77777777" w:rsidTr="00352CED">
        <w:trPr>
          <w:trHeight w:val="293"/>
        </w:trPr>
        <w:tc>
          <w:tcPr>
            <w:tcW w:w="866" w:type="pct"/>
            <w:vMerge/>
          </w:tcPr>
          <w:p w14:paraId="2152B79E" w14:textId="77777777" w:rsidR="00EC517F" w:rsidRPr="00EC517F" w:rsidRDefault="00EC517F" w:rsidP="00EC517F">
            <w:pPr>
              <w:spacing w:after="0" w:line="240" w:lineRule="auto"/>
              <w:rPr>
                <w:rFonts w:ascii="Times New Roman" w:hAnsi="Times New Roman"/>
                <w:b/>
                <w:bCs/>
                <w:sz w:val="24"/>
                <w:szCs w:val="24"/>
              </w:rPr>
            </w:pPr>
          </w:p>
        </w:tc>
        <w:tc>
          <w:tcPr>
            <w:tcW w:w="223" w:type="pct"/>
            <w:gridSpan w:val="6"/>
          </w:tcPr>
          <w:p w14:paraId="7D5AFA71"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45.</w:t>
            </w:r>
          </w:p>
        </w:tc>
        <w:tc>
          <w:tcPr>
            <w:tcW w:w="3118" w:type="pct"/>
            <w:gridSpan w:val="3"/>
          </w:tcPr>
          <w:p w14:paraId="2646BD49"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sz w:val="24"/>
                <w:szCs w:val="24"/>
              </w:rPr>
              <w:t xml:space="preserve"> Организация территории (землепользования) с учетом климатических условий.</w:t>
            </w:r>
          </w:p>
        </w:tc>
        <w:tc>
          <w:tcPr>
            <w:tcW w:w="793" w:type="pct"/>
          </w:tcPr>
          <w:p w14:paraId="02D8534B"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3D4FF85F" w14:textId="77777777" w:rsidTr="00352CED">
        <w:trPr>
          <w:trHeight w:val="293"/>
        </w:trPr>
        <w:tc>
          <w:tcPr>
            <w:tcW w:w="866" w:type="pct"/>
            <w:vMerge/>
          </w:tcPr>
          <w:p w14:paraId="5EDD02E8" w14:textId="77777777" w:rsidR="00EC517F" w:rsidRPr="00EC517F" w:rsidRDefault="00EC517F" w:rsidP="00EC517F">
            <w:pPr>
              <w:spacing w:after="0" w:line="240" w:lineRule="auto"/>
              <w:rPr>
                <w:rFonts w:ascii="Times New Roman" w:hAnsi="Times New Roman"/>
                <w:b/>
                <w:bCs/>
                <w:sz w:val="24"/>
                <w:szCs w:val="24"/>
              </w:rPr>
            </w:pPr>
          </w:p>
        </w:tc>
        <w:tc>
          <w:tcPr>
            <w:tcW w:w="223" w:type="pct"/>
            <w:gridSpan w:val="6"/>
          </w:tcPr>
          <w:p w14:paraId="5FC55C9D"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46.</w:t>
            </w:r>
          </w:p>
        </w:tc>
        <w:tc>
          <w:tcPr>
            <w:tcW w:w="3118" w:type="pct"/>
            <w:gridSpan w:val="3"/>
          </w:tcPr>
          <w:p w14:paraId="317EE72D" w14:textId="77777777" w:rsidR="00EC517F" w:rsidRPr="00EC517F" w:rsidRDefault="00EC517F" w:rsidP="00EC517F">
            <w:pPr>
              <w:spacing w:after="0" w:line="240" w:lineRule="auto"/>
              <w:ind w:left="42"/>
              <w:rPr>
                <w:rFonts w:ascii="Times New Roman" w:hAnsi="Times New Roman"/>
                <w:sz w:val="24"/>
                <w:szCs w:val="24"/>
              </w:rPr>
            </w:pPr>
            <w:r w:rsidRPr="00EC517F">
              <w:rPr>
                <w:rFonts w:ascii="Times New Roman" w:hAnsi="Times New Roman"/>
                <w:sz w:val="24"/>
                <w:szCs w:val="24"/>
              </w:rPr>
              <w:t>Методика построения карт климатических ресурсов.</w:t>
            </w:r>
          </w:p>
        </w:tc>
        <w:tc>
          <w:tcPr>
            <w:tcW w:w="793" w:type="pct"/>
          </w:tcPr>
          <w:p w14:paraId="6C7771A7"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22AAB8EC" w14:textId="77777777" w:rsidTr="00352CED">
        <w:trPr>
          <w:trHeight w:val="293"/>
        </w:trPr>
        <w:tc>
          <w:tcPr>
            <w:tcW w:w="866" w:type="pct"/>
            <w:vMerge/>
          </w:tcPr>
          <w:p w14:paraId="3FF83325" w14:textId="77777777" w:rsidR="00EC517F" w:rsidRPr="00EC517F" w:rsidRDefault="00EC517F" w:rsidP="00EC517F">
            <w:pPr>
              <w:spacing w:after="0" w:line="240" w:lineRule="auto"/>
              <w:rPr>
                <w:rFonts w:ascii="Times New Roman" w:hAnsi="Times New Roman"/>
                <w:b/>
                <w:bCs/>
                <w:sz w:val="24"/>
                <w:szCs w:val="24"/>
              </w:rPr>
            </w:pPr>
          </w:p>
        </w:tc>
        <w:tc>
          <w:tcPr>
            <w:tcW w:w="223" w:type="pct"/>
            <w:gridSpan w:val="6"/>
          </w:tcPr>
          <w:p w14:paraId="2FCEFC17" w14:textId="77777777" w:rsidR="00EC517F" w:rsidRPr="00EC517F" w:rsidRDefault="00EC517F" w:rsidP="00EC517F">
            <w:pPr>
              <w:spacing w:after="0" w:line="240" w:lineRule="auto"/>
              <w:ind w:left="708"/>
              <w:rPr>
                <w:rFonts w:ascii="Times New Roman" w:hAnsi="Times New Roman"/>
                <w:sz w:val="24"/>
                <w:szCs w:val="24"/>
              </w:rPr>
            </w:pPr>
          </w:p>
          <w:p w14:paraId="32A9DC8B" w14:textId="77777777" w:rsidR="00EC517F" w:rsidRPr="00EC517F" w:rsidRDefault="00352CED" w:rsidP="00EC517F">
            <w:pPr>
              <w:spacing w:after="0" w:line="240" w:lineRule="auto"/>
              <w:rPr>
                <w:rFonts w:ascii="Times New Roman" w:hAnsi="Times New Roman"/>
                <w:sz w:val="24"/>
                <w:szCs w:val="24"/>
              </w:rPr>
            </w:pPr>
            <w:r>
              <w:rPr>
                <w:rFonts w:ascii="Times New Roman" w:hAnsi="Times New Roman"/>
                <w:sz w:val="24"/>
                <w:szCs w:val="24"/>
              </w:rPr>
              <w:t>47.</w:t>
            </w:r>
          </w:p>
        </w:tc>
        <w:tc>
          <w:tcPr>
            <w:tcW w:w="3118" w:type="pct"/>
            <w:gridSpan w:val="3"/>
          </w:tcPr>
          <w:p w14:paraId="397E8056" w14:textId="77777777" w:rsidR="00EC517F" w:rsidRPr="00EC517F" w:rsidRDefault="00EC517F" w:rsidP="00EC517F">
            <w:pPr>
              <w:spacing w:after="0" w:line="240" w:lineRule="auto"/>
              <w:ind w:left="42"/>
              <w:rPr>
                <w:rFonts w:ascii="Times New Roman" w:hAnsi="Times New Roman"/>
                <w:sz w:val="24"/>
                <w:szCs w:val="24"/>
              </w:rPr>
            </w:pPr>
            <w:r w:rsidRPr="00EC517F">
              <w:rPr>
                <w:rFonts w:ascii="Times New Roman" w:hAnsi="Times New Roman"/>
                <w:sz w:val="24"/>
                <w:szCs w:val="24"/>
              </w:rPr>
              <w:t xml:space="preserve">Разновидности климатических ресурсов, определяющих размещение по территории </w:t>
            </w:r>
          </w:p>
          <w:p w14:paraId="450E33CA" w14:textId="77777777" w:rsidR="00EC517F" w:rsidRPr="00EC517F" w:rsidRDefault="00EC517F" w:rsidP="00EC517F">
            <w:pPr>
              <w:spacing w:after="0" w:line="240" w:lineRule="auto"/>
              <w:ind w:left="42"/>
              <w:rPr>
                <w:rFonts w:ascii="Times New Roman" w:hAnsi="Times New Roman"/>
                <w:sz w:val="24"/>
                <w:szCs w:val="24"/>
              </w:rPr>
            </w:pPr>
            <w:r w:rsidRPr="00EC517F">
              <w:rPr>
                <w:rFonts w:ascii="Times New Roman" w:hAnsi="Times New Roman"/>
                <w:sz w:val="24"/>
                <w:szCs w:val="24"/>
              </w:rPr>
              <w:t>различных социально-экономических объектов.</w:t>
            </w:r>
          </w:p>
        </w:tc>
        <w:tc>
          <w:tcPr>
            <w:tcW w:w="793" w:type="pct"/>
          </w:tcPr>
          <w:p w14:paraId="4CE5B056"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74DCE8A9" w14:textId="77777777" w:rsidTr="00352CED">
        <w:tc>
          <w:tcPr>
            <w:tcW w:w="866" w:type="pct"/>
            <w:vMerge/>
          </w:tcPr>
          <w:p w14:paraId="0A84FBDF"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2ABF4E17" w14:textId="77777777" w:rsidR="00352CED" w:rsidRPr="00EC517F" w:rsidRDefault="00352CED" w:rsidP="00352CED">
            <w:pPr>
              <w:spacing w:after="0" w:line="240" w:lineRule="auto"/>
              <w:rPr>
                <w:sz w:val="24"/>
                <w:szCs w:val="24"/>
              </w:rPr>
            </w:pPr>
            <w:r>
              <w:rPr>
                <w:sz w:val="24"/>
                <w:szCs w:val="24"/>
              </w:rPr>
              <w:t>48.</w:t>
            </w:r>
          </w:p>
        </w:tc>
        <w:tc>
          <w:tcPr>
            <w:tcW w:w="3115" w:type="pct"/>
            <w:gridSpan w:val="2"/>
          </w:tcPr>
          <w:p w14:paraId="0823850D" w14:textId="77777777" w:rsidR="00352CED" w:rsidRPr="00EC517F" w:rsidRDefault="00352CED" w:rsidP="00352CED">
            <w:pPr>
              <w:spacing w:after="0" w:line="240" w:lineRule="auto"/>
              <w:ind w:left="45"/>
              <w:rPr>
                <w:sz w:val="24"/>
                <w:szCs w:val="24"/>
              </w:rPr>
            </w:pPr>
            <w:r w:rsidRPr="00EC517F">
              <w:rPr>
                <w:rFonts w:ascii="Times New Roman" w:hAnsi="Times New Roman"/>
                <w:sz w:val="24"/>
                <w:szCs w:val="24"/>
              </w:rPr>
              <w:t xml:space="preserve"> Авиационная климатология. Особенности и задачи авиационной климатологии. </w:t>
            </w:r>
          </w:p>
        </w:tc>
        <w:tc>
          <w:tcPr>
            <w:tcW w:w="793" w:type="pct"/>
          </w:tcPr>
          <w:p w14:paraId="55B3FC25"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492A0ED3" w14:textId="77777777" w:rsidTr="00352CED">
        <w:tc>
          <w:tcPr>
            <w:tcW w:w="866" w:type="pct"/>
            <w:vMerge/>
          </w:tcPr>
          <w:p w14:paraId="59D697B3"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1886950E" w14:textId="77777777" w:rsidR="00352CED" w:rsidRDefault="00352CED" w:rsidP="00EC517F">
            <w:pPr>
              <w:spacing w:after="0" w:line="240" w:lineRule="auto"/>
              <w:ind w:left="708"/>
              <w:rPr>
                <w:rFonts w:ascii="Times New Roman" w:hAnsi="Times New Roman"/>
                <w:sz w:val="24"/>
                <w:szCs w:val="24"/>
              </w:rPr>
            </w:pPr>
          </w:p>
          <w:p w14:paraId="7E110A8E" w14:textId="77777777" w:rsidR="00352CED" w:rsidRPr="00EC517F" w:rsidRDefault="00352CED" w:rsidP="00352CED">
            <w:pPr>
              <w:spacing w:after="0" w:line="240" w:lineRule="auto"/>
              <w:rPr>
                <w:rFonts w:ascii="Times New Roman" w:hAnsi="Times New Roman"/>
                <w:sz w:val="24"/>
                <w:szCs w:val="24"/>
              </w:rPr>
            </w:pPr>
            <w:r>
              <w:rPr>
                <w:rFonts w:ascii="Times New Roman" w:hAnsi="Times New Roman"/>
                <w:sz w:val="24"/>
                <w:szCs w:val="24"/>
              </w:rPr>
              <w:t>49.</w:t>
            </w:r>
          </w:p>
        </w:tc>
        <w:tc>
          <w:tcPr>
            <w:tcW w:w="3115" w:type="pct"/>
            <w:gridSpan w:val="2"/>
          </w:tcPr>
          <w:p w14:paraId="6ECEECEF" w14:textId="77777777" w:rsidR="00352CED" w:rsidRDefault="00352CED" w:rsidP="00352CED">
            <w:pPr>
              <w:spacing w:after="0" w:line="240" w:lineRule="auto"/>
              <w:ind w:left="45"/>
              <w:rPr>
                <w:rFonts w:ascii="Times New Roman" w:hAnsi="Times New Roman"/>
                <w:sz w:val="24"/>
                <w:szCs w:val="24"/>
              </w:rPr>
            </w:pPr>
            <w:r w:rsidRPr="00EC517F">
              <w:rPr>
                <w:rFonts w:ascii="Times New Roman" w:hAnsi="Times New Roman"/>
                <w:sz w:val="24"/>
                <w:szCs w:val="24"/>
              </w:rPr>
              <w:t xml:space="preserve"> Обеспечение авиации климатическими данными. Содержание авиационно-</w:t>
            </w:r>
          </w:p>
          <w:p w14:paraId="136476B3" w14:textId="77777777" w:rsidR="00352CED" w:rsidRPr="00EC517F" w:rsidRDefault="00352CED" w:rsidP="00352CED">
            <w:pPr>
              <w:spacing w:after="0" w:line="240" w:lineRule="auto"/>
              <w:ind w:left="45"/>
              <w:rPr>
                <w:rFonts w:ascii="Times New Roman" w:hAnsi="Times New Roman"/>
                <w:sz w:val="24"/>
                <w:szCs w:val="24"/>
              </w:rPr>
            </w:pPr>
            <w:r w:rsidRPr="00EC517F">
              <w:rPr>
                <w:rFonts w:ascii="Times New Roman" w:hAnsi="Times New Roman"/>
                <w:sz w:val="24"/>
                <w:szCs w:val="24"/>
              </w:rPr>
              <w:t>климатического описания района аэропорта и авиатрассы.</w:t>
            </w:r>
          </w:p>
        </w:tc>
        <w:tc>
          <w:tcPr>
            <w:tcW w:w="793" w:type="pct"/>
          </w:tcPr>
          <w:p w14:paraId="102A7DD5"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129747D4" w14:textId="77777777" w:rsidTr="00352CED">
        <w:tc>
          <w:tcPr>
            <w:tcW w:w="866" w:type="pct"/>
            <w:vMerge/>
          </w:tcPr>
          <w:p w14:paraId="6D878233"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029ADEA9" w14:textId="77777777" w:rsidR="00352CED" w:rsidRPr="00EC517F" w:rsidRDefault="00AD69F4" w:rsidP="00352CED">
            <w:pPr>
              <w:spacing w:after="0" w:line="240" w:lineRule="auto"/>
              <w:rPr>
                <w:rFonts w:ascii="Times New Roman" w:hAnsi="Times New Roman"/>
                <w:sz w:val="24"/>
                <w:szCs w:val="24"/>
              </w:rPr>
            </w:pPr>
            <w:r>
              <w:rPr>
                <w:rFonts w:ascii="Times New Roman" w:hAnsi="Times New Roman"/>
                <w:sz w:val="24"/>
                <w:szCs w:val="24"/>
              </w:rPr>
              <w:t>50.</w:t>
            </w:r>
          </w:p>
        </w:tc>
        <w:tc>
          <w:tcPr>
            <w:tcW w:w="3115" w:type="pct"/>
            <w:gridSpan w:val="2"/>
          </w:tcPr>
          <w:p w14:paraId="0A5C9DE3" w14:textId="77777777" w:rsidR="00352CED" w:rsidRPr="00EC517F" w:rsidRDefault="00352CED" w:rsidP="00352CED">
            <w:pPr>
              <w:spacing w:after="0" w:line="240" w:lineRule="auto"/>
              <w:ind w:left="45"/>
              <w:rPr>
                <w:rFonts w:ascii="Times New Roman" w:hAnsi="Times New Roman"/>
                <w:sz w:val="24"/>
                <w:szCs w:val="24"/>
              </w:rPr>
            </w:pPr>
            <w:r w:rsidRPr="00EC517F">
              <w:rPr>
                <w:rFonts w:ascii="Times New Roman" w:hAnsi="Times New Roman"/>
                <w:sz w:val="24"/>
                <w:szCs w:val="24"/>
              </w:rPr>
              <w:t xml:space="preserve"> Транспортная климатология. </w:t>
            </w:r>
          </w:p>
        </w:tc>
        <w:tc>
          <w:tcPr>
            <w:tcW w:w="793" w:type="pct"/>
          </w:tcPr>
          <w:p w14:paraId="1E21D28E"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10B0D7DD" w14:textId="77777777" w:rsidTr="00352CED">
        <w:tc>
          <w:tcPr>
            <w:tcW w:w="866" w:type="pct"/>
            <w:vMerge/>
          </w:tcPr>
          <w:p w14:paraId="50AB47B9"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55EB7323" w14:textId="77777777" w:rsidR="00352CED" w:rsidRPr="00EC517F" w:rsidRDefault="00AD69F4" w:rsidP="00352CED">
            <w:pPr>
              <w:spacing w:after="0" w:line="240" w:lineRule="auto"/>
              <w:rPr>
                <w:rFonts w:ascii="Times New Roman" w:hAnsi="Times New Roman"/>
                <w:sz w:val="24"/>
                <w:szCs w:val="24"/>
              </w:rPr>
            </w:pPr>
            <w:r>
              <w:rPr>
                <w:rFonts w:ascii="Times New Roman" w:hAnsi="Times New Roman"/>
                <w:sz w:val="24"/>
                <w:szCs w:val="24"/>
              </w:rPr>
              <w:t>51.</w:t>
            </w:r>
          </w:p>
        </w:tc>
        <w:tc>
          <w:tcPr>
            <w:tcW w:w="3115" w:type="pct"/>
            <w:gridSpan w:val="2"/>
          </w:tcPr>
          <w:p w14:paraId="44ACEFAA" w14:textId="77777777" w:rsidR="00352CED" w:rsidRPr="00EC517F" w:rsidRDefault="00352CED" w:rsidP="00352CED">
            <w:pPr>
              <w:spacing w:after="0" w:line="240" w:lineRule="auto"/>
              <w:ind w:left="45"/>
              <w:rPr>
                <w:rFonts w:ascii="Times New Roman" w:hAnsi="Times New Roman"/>
                <w:sz w:val="24"/>
                <w:szCs w:val="24"/>
              </w:rPr>
            </w:pPr>
            <w:r w:rsidRPr="00EC517F">
              <w:rPr>
                <w:rFonts w:ascii="Times New Roman" w:hAnsi="Times New Roman"/>
                <w:sz w:val="24"/>
                <w:szCs w:val="24"/>
              </w:rPr>
              <w:t>Автодорожный транспорт. Железнодорожный транспорт.</w:t>
            </w:r>
          </w:p>
        </w:tc>
        <w:tc>
          <w:tcPr>
            <w:tcW w:w="793" w:type="pct"/>
          </w:tcPr>
          <w:p w14:paraId="39732074"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40D2644E" w14:textId="77777777" w:rsidTr="00352CED">
        <w:tc>
          <w:tcPr>
            <w:tcW w:w="866" w:type="pct"/>
            <w:vMerge/>
          </w:tcPr>
          <w:p w14:paraId="6B55E4F7"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593DD3F6" w14:textId="77777777" w:rsidR="00352CED" w:rsidRPr="00EC517F" w:rsidRDefault="00AD69F4" w:rsidP="00352CED">
            <w:pPr>
              <w:spacing w:after="0" w:line="240" w:lineRule="auto"/>
              <w:rPr>
                <w:rFonts w:ascii="Times New Roman" w:hAnsi="Times New Roman"/>
                <w:sz w:val="24"/>
                <w:szCs w:val="24"/>
              </w:rPr>
            </w:pPr>
            <w:r>
              <w:rPr>
                <w:rFonts w:ascii="Times New Roman" w:hAnsi="Times New Roman"/>
                <w:sz w:val="24"/>
                <w:szCs w:val="24"/>
              </w:rPr>
              <w:t>52.</w:t>
            </w:r>
          </w:p>
        </w:tc>
        <w:tc>
          <w:tcPr>
            <w:tcW w:w="3115" w:type="pct"/>
            <w:gridSpan w:val="2"/>
          </w:tcPr>
          <w:p w14:paraId="33F96480" w14:textId="77777777" w:rsidR="00352CED" w:rsidRPr="00EC517F" w:rsidRDefault="00352CED" w:rsidP="00AD69F4">
            <w:pPr>
              <w:spacing w:after="0" w:line="240" w:lineRule="auto"/>
              <w:rPr>
                <w:rFonts w:ascii="Times New Roman" w:hAnsi="Times New Roman"/>
                <w:sz w:val="24"/>
                <w:szCs w:val="24"/>
              </w:rPr>
            </w:pPr>
            <w:r w:rsidRPr="00EC517F">
              <w:rPr>
                <w:rFonts w:ascii="Times New Roman" w:hAnsi="Times New Roman"/>
                <w:sz w:val="24"/>
                <w:szCs w:val="24"/>
              </w:rPr>
              <w:t xml:space="preserve"> Метеорологическое обеспечение открытых разработок полезных ископаемых.</w:t>
            </w:r>
          </w:p>
        </w:tc>
        <w:tc>
          <w:tcPr>
            <w:tcW w:w="793" w:type="pct"/>
          </w:tcPr>
          <w:p w14:paraId="01915E11"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42B7EF51" w14:textId="77777777" w:rsidTr="00352CED">
        <w:tc>
          <w:tcPr>
            <w:tcW w:w="866" w:type="pct"/>
            <w:vMerge/>
          </w:tcPr>
          <w:p w14:paraId="625ECBAB"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69B8416D" w14:textId="77777777" w:rsidR="00352CED" w:rsidRPr="00EC517F" w:rsidRDefault="00AD69F4" w:rsidP="00352CED">
            <w:pPr>
              <w:spacing w:after="0" w:line="240" w:lineRule="auto"/>
              <w:rPr>
                <w:rFonts w:ascii="Times New Roman" w:hAnsi="Times New Roman"/>
                <w:sz w:val="24"/>
                <w:szCs w:val="24"/>
              </w:rPr>
            </w:pPr>
            <w:r>
              <w:rPr>
                <w:rFonts w:ascii="Times New Roman" w:hAnsi="Times New Roman"/>
                <w:sz w:val="24"/>
                <w:szCs w:val="24"/>
              </w:rPr>
              <w:t>53.</w:t>
            </w:r>
          </w:p>
        </w:tc>
        <w:tc>
          <w:tcPr>
            <w:tcW w:w="3115" w:type="pct"/>
            <w:gridSpan w:val="2"/>
          </w:tcPr>
          <w:p w14:paraId="5CB2D86C" w14:textId="77777777" w:rsidR="00352CED" w:rsidRPr="00EC517F" w:rsidRDefault="00352CED" w:rsidP="00352CED">
            <w:pPr>
              <w:spacing w:after="0" w:line="240" w:lineRule="auto"/>
              <w:ind w:left="45"/>
              <w:rPr>
                <w:rFonts w:ascii="Times New Roman" w:hAnsi="Times New Roman"/>
                <w:sz w:val="24"/>
                <w:szCs w:val="24"/>
              </w:rPr>
            </w:pPr>
            <w:r w:rsidRPr="00EC517F">
              <w:rPr>
                <w:rFonts w:ascii="Times New Roman" w:hAnsi="Times New Roman"/>
                <w:sz w:val="24"/>
                <w:szCs w:val="24"/>
              </w:rPr>
              <w:t xml:space="preserve"> Метеорологическое обеспечение лесного хозяйства. </w:t>
            </w:r>
          </w:p>
        </w:tc>
        <w:tc>
          <w:tcPr>
            <w:tcW w:w="793" w:type="pct"/>
          </w:tcPr>
          <w:p w14:paraId="5425A1AB"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337D964A" w14:textId="77777777" w:rsidTr="00352CED">
        <w:tc>
          <w:tcPr>
            <w:tcW w:w="866" w:type="pct"/>
            <w:vMerge/>
          </w:tcPr>
          <w:p w14:paraId="2564DA3B"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2914E12D" w14:textId="77777777" w:rsidR="00352CED" w:rsidRPr="00EC517F" w:rsidRDefault="00AD69F4" w:rsidP="00352CED">
            <w:pPr>
              <w:spacing w:after="0" w:line="240" w:lineRule="auto"/>
              <w:rPr>
                <w:rFonts w:ascii="Times New Roman" w:hAnsi="Times New Roman"/>
                <w:sz w:val="24"/>
                <w:szCs w:val="24"/>
              </w:rPr>
            </w:pPr>
            <w:r>
              <w:rPr>
                <w:rFonts w:ascii="Times New Roman" w:hAnsi="Times New Roman"/>
                <w:sz w:val="24"/>
                <w:szCs w:val="24"/>
              </w:rPr>
              <w:t>54.</w:t>
            </w:r>
          </w:p>
        </w:tc>
        <w:tc>
          <w:tcPr>
            <w:tcW w:w="3115" w:type="pct"/>
            <w:gridSpan w:val="2"/>
          </w:tcPr>
          <w:p w14:paraId="210F49BA" w14:textId="77777777" w:rsidR="00352CED" w:rsidRPr="00EC517F" w:rsidRDefault="00352CED" w:rsidP="00352CED">
            <w:pPr>
              <w:spacing w:after="0" w:line="240" w:lineRule="auto"/>
              <w:ind w:left="45"/>
              <w:rPr>
                <w:rFonts w:ascii="Times New Roman" w:hAnsi="Times New Roman"/>
                <w:sz w:val="24"/>
                <w:szCs w:val="24"/>
              </w:rPr>
            </w:pPr>
            <w:r w:rsidRPr="00EC517F">
              <w:rPr>
                <w:rFonts w:ascii="Times New Roman" w:hAnsi="Times New Roman"/>
                <w:sz w:val="24"/>
                <w:szCs w:val="24"/>
              </w:rPr>
              <w:t>Метеорологическое обеспечение энергетики.</w:t>
            </w:r>
          </w:p>
        </w:tc>
        <w:tc>
          <w:tcPr>
            <w:tcW w:w="793" w:type="pct"/>
          </w:tcPr>
          <w:p w14:paraId="628C17E5"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13AA74E5" w14:textId="77777777" w:rsidTr="00352CED">
        <w:tc>
          <w:tcPr>
            <w:tcW w:w="866" w:type="pct"/>
            <w:vMerge/>
          </w:tcPr>
          <w:p w14:paraId="73FB7683"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10FE736F" w14:textId="77777777" w:rsidR="00352CED" w:rsidRPr="00EC517F" w:rsidRDefault="00AD69F4" w:rsidP="00352CED">
            <w:pPr>
              <w:spacing w:after="0" w:line="240" w:lineRule="auto"/>
              <w:rPr>
                <w:rFonts w:ascii="Times New Roman" w:hAnsi="Times New Roman"/>
                <w:sz w:val="24"/>
                <w:szCs w:val="24"/>
              </w:rPr>
            </w:pPr>
            <w:r>
              <w:rPr>
                <w:rFonts w:ascii="Times New Roman" w:hAnsi="Times New Roman"/>
                <w:sz w:val="24"/>
                <w:szCs w:val="24"/>
              </w:rPr>
              <w:t>55.</w:t>
            </w:r>
          </w:p>
        </w:tc>
        <w:tc>
          <w:tcPr>
            <w:tcW w:w="3115" w:type="pct"/>
            <w:gridSpan w:val="2"/>
          </w:tcPr>
          <w:p w14:paraId="0C9F15E9" w14:textId="77777777" w:rsidR="00352CED" w:rsidRPr="00EC517F" w:rsidRDefault="00352CED" w:rsidP="00352CED">
            <w:pPr>
              <w:spacing w:after="0" w:line="240" w:lineRule="auto"/>
              <w:ind w:left="45"/>
              <w:rPr>
                <w:rFonts w:ascii="Times New Roman" w:hAnsi="Times New Roman"/>
                <w:sz w:val="24"/>
                <w:szCs w:val="24"/>
              </w:rPr>
            </w:pPr>
            <w:r w:rsidRPr="00EC517F">
              <w:rPr>
                <w:rFonts w:ascii="Times New Roman" w:hAnsi="Times New Roman"/>
                <w:sz w:val="24"/>
                <w:szCs w:val="24"/>
              </w:rPr>
              <w:t xml:space="preserve"> Метеорологическое обеспечение сельского хозяйства.</w:t>
            </w:r>
          </w:p>
        </w:tc>
        <w:tc>
          <w:tcPr>
            <w:tcW w:w="793" w:type="pct"/>
          </w:tcPr>
          <w:p w14:paraId="4E18420B"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3EBEA84C" w14:textId="77777777" w:rsidTr="00352CED">
        <w:tc>
          <w:tcPr>
            <w:tcW w:w="866" w:type="pct"/>
            <w:vMerge/>
          </w:tcPr>
          <w:p w14:paraId="0D5320F4"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4923E71D" w14:textId="77777777" w:rsidR="00352CED" w:rsidRPr="00EC517F" w:rsidRDefault="00AD69F4" w:rsidP="00352CED">
            <w:pPr>
              <w:spacing w:after="0" w:line="240" w:lineRule="auto"/>
              <w:rPr>
                <w:rFonts w:ascii="Times New Roman" w:hAnsi="Times New Roman"/>
                <w:sz w:val="24"/>
                <w:szCs w:val="24"/>
              </w:rPr>
            </w:pPr>
            <w:r>
              <w:rPr>
                <w:rFonts w:ascii="Times New Roman" w:hAnsi="Times New Roman"/>
                <w:sz w:val="24"/>
                <w:szCs w:val="24"/>
              </w:rPr>
              <w:t>56.</w:t>
            </w:r>
          </w:p>
        </w:tc>
        <w:tc>
          <w:tcPr>
            <w:tcW w:w="3115" w:type="pct"/>
            <w:gridSpan w:val="2"/>
          </w:tcPr>
          <w:p w14:paraId="01661F67" w14:textId="77777777" w:rsidR="00352CED" w:rsidRPr="00EC517F" w:rsidRDefault="00352CED" w:rsidP="00AD69F4">
            <w:pPr>
              <w:spacing w:after="0" w:line="240" w:lineRule="auto"/>
              <w:rPr>
                <w:rFonts w:ascii="Times New Roman" w:hAnsi="Times New Roman"/>
                <w:sz w:val="24"/>
                <w:szCs w:val="24"/>
              </w:rPr>
            </w:pPr>
            <w:r w:rsidRPr="00EC517F">
              <w:rPr>
                <w:rFonts w:ascii="Times New Roman" w:hAnsi="Times New Roman"/>
                <w:sz w:val="24"/>
                <w:szCs w:val="24"/>
              </w:rPr>
              <w:t xml:space="preserve"> Биоклиматология и экологическая климатология. </w:t>
            </w:r>
          </w:p>
        </w:tc>
        <w:tc>
          <w:tcPr>
            <w:tcW w:w="793" w:type="pct"/>
          </w:tcPr>
          <w:p w14:paraId="45CF5A0E"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6B2EEA66" w14:textId="77777777" w:rsidTr="00352CED">
        <w:tc>
          <w:tcPr>
            <w:tcW w:w="866" w:type="pct"/>
            <w:vMerge/>
          </w:tcPr>
          <w:p w14:paraId="334B4F6A" w14:textId="77777777" w:rsidR="00352CED" w:rsidRPr="00EC517F" w:rsidRDefault="00352CED" w:rsidP="00EC517F">
            <w:pPr>
              <w:spacing w:after="0" w:line="240" w:lineRule="auto"/>
              <w:rPr>
                <w:rFonts w:ascii="Times New Roman" w:hAnsi="Times New Roman"/>
                <w:b/>
                <w:bCs/>
                <w:sz w:val="24"/>
                <w:szCs w:val="24"/>
              </w:rPr>
            </w:pPr>
          </w:p>
        </w:tc>
        <w:tc>
          <w:tcPr>
            <w:tcW w:w="226" w:type="pct"/>
            <w:gridSpan w:val="7"/>
          </w:tcPr>
          <w:p w14:paraId="6B326D3F" w14:textId="77777777" w:rsidR="00352CED" w:rsidRPr="00EC517F" w:rsidRDefault="00AD69F4" w:rsidP="00352CED">
            <w:pPr>
              <w:spacing w:after="0" w:line="240" w:lineRule="auto"/>
              <w:rPr>
                <w:rFonts w:ascii="Times New Roman" w:hAnsi="Times New Roman"/>
                <w:sz w:val="24"/>
                <w:szCs w:val="24"/>
              </w:rPr>
            </w:pPr>
            <w:r>
              <w:rPr>
                <w:rFonts w:ascii="Times New Roman" w:hAnsi="Times New Roman"/>
                <w:sz w:val="24"/>
                <w:szCs w:val="24"/>
              </w:rPr>
              <w:t>57.</w:t>
            </w:r>
          </w:p>
        </w:tc>
        <w:tc>
          <w:tcPr>
            <w:tcW w:w="3115" w:type="pct"/>
            <w:gridSpan w:val="2"/>
          </w:tcPr>
          <w:p w14:paraId="0895FEA1" w14:textId="77777777" w:rsidR="00352CED" w:rsidRPr="00EC517F" w:rsidRDefault="00352CED" w:rsidP="00352CED">
            <w:pPr>
              <w:spacing w:after="0" w:line="240" w:lineRule="auto"/>
              <w:ind w:left="45"/>
              <w:rPr>
                <w:rFonts w:ascii="Times New Roman" w:hAnsi="Times New Roman"/>
                <w:sz w:val="24"/>
                <w:szCs w:val="24"/>
              </w:rPr>
            </w:pPr>
            <w:r w:rsidRPr="00EC517F">
              <w:rPr>
                <w:rFonts w:ascii="Times New Roman" w:hAnsi="Times New Roman"/>
                <w:sz w:val="24"/>
                <w:szCs w:val="24"/>
              </w:rPr>
              <w:t xml:space="preserve"> Туризм и спорт.</w:t>
            </w:r>
          </w:p>
        </w:tc>
        <w:tc>
          <w:tcPr>
            <w:tcW w:w="793" w:type="pct"/>
          </w:tcPr>
          <w:p w14:paraId="7D5619F6"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72E483F6" w14:textId="77777777" w:rsidTr="00352CED">
        <w:tc>
          <w:tcPr>
            <w:tcW w:w="866" w:type="pct"/>
            <w:vMerge/>
          </w:tcPr>
          <w:p w14:paraId="01E34AF6"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tcPr>
          <w:p w14:paraId="07BF753F" w14:textId="77777777" w:rsidR="00EC517F" w:rsidRPr="00EC517F" w:rsidRDefault="00EC517F" w:rsidP="00EC517F">
            <w:pPr>
              <w:spacing w:after="0" w:line="240" w:lineRule="auto"/>
              <w:rPr>
                <w:rFonts w:ascii="Times New Roman" w:hAnsi="Times New Roman"/>
                <w:sz w:val="24"/>
                <w:szCs w:val="24"/>
              </w:rPr>
            </w:pPr>
            <w:r w:rsidRPr="00EC517F">
              <w:rPr>
                <w:rFonts w:ascii="Times New Roman" w:hAnsi="Times New Roman"/>
                <w:b/>
                <w:bCs/>
                <w:sz w:val="24"/>
                <w:szCs w:val="24"/>
              </w:rPr>
              <w:t>В том числе практических занятий и лабораторных работ</w:t>
            </w:r>
          </w:p>
        </w:tc>
        <w:tc>
          <w:tcPr>
            <w:tcW w:w="793" w:type="pct"/>
          </w:tcPr>
          <w:p w14:paraId="57019601"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10</w:t>
            </w:r>
          </w:p>
        </w:tc>
      </w:tr>
      <w:tr w:rsidR="00352CED" w:rsidRPr="001243A1" w14:paraId="01705205" w14:textId="77777777" w:rsidTr="00352CED">
        <w:tc>
          <w:tcPr>
            <w:tcW w:w="866" w:type="pct"/>
            <w:vMerge/>
          </w:tcPr>
          <w:p w14:paraId="43A75C98" w14:textId="77777777" w:rsidR="00352CED" w:rsidRPr="00EC517F" w:rsidRDefault="00352CED" w:rsidP="00EC517F">
            <w:pPr>
              <w:spacing w:after="0" w:line="240" w:lineRule="auto"/>
              <w:rPr>
                <w:rFonts w:ascii="Times New Roman" w:hAnsi="Times New Roman"/>
                <w:b/>
                <w:bCs/>
                <w:sz w:val="24"/>
                <w:szCs w:val="24"/>
              </w:rPr>
            </w:pPr>
          </w:p>
        </w:tc>
        <w:tc>
          <w:tcPr>
            <w:tcW w:w="235" w:type="pct"/>
            <w:gridSpan w:val="8"/>
          </w:tcPr>
          <w:p w14:paraId="0698002D" w14:textId="77777777" w:rsidR="00352CED" w:rsidRPr="00AD69F4" w:rsidRDefault="00AD69F4" w:rsidP="00352CED">
            <w:pPr>
              <w:spacing w:after="0" w:line="240" w:lineRule="auto"/>
              <w:rPr>
                <w:rFonts w:ascii="Times New Roman" w:hAnsi="Times New Roman"/>
                <w:sz w:val="24"/>
                <w:szCs w:val="24"/>
              </w:rPr>
            </w:pPr>
            <w:r w:rsidRPr="00AD69F4">
              <w:rPr>
                <w:rFonts w:ascii="Times New Roman" w:hAnsi="Times New Roman"/>
                <w:sz w:val="24"/>
                <w:szCs w:val="24"/>
              </w:rPr>
              <w:t>58.</w:t>
            </w:r>
          </w:p>
        </w:tc>
        <w:tc>
          <w:tcPr>
            <w:tcW w:w="3106" w:type="pct"/>
          </w:tcPr>
          <w:p w14:paraId="104B605E" w14:textId="77777777" w:rsidR="00352CED" w:rsidRPr="00EC517F" w:rsidRDefault="00352CED" w:rsidP="00AD69F4">
            <w:pPr>
              <w:spacing w:after="0" w:line="240" w:lineRule="auto"/>
              <w:ind w:left="17"/>
              <w:rPr>
                <w:rFonts w:ascii="Times New Roman" w:hAnsi="Times New Roman"/>
                <w:sz w:val="24"/>
                <w:szCs w:val="24"/>
              </w:rPr>
            </w:pPr>
            <w:r w:rsidRPr="00AD69F4">
              <w:rPr>
                <w:rFonts w:ascii="Times New Roman" w:hAnsi="Times New Roman"/>
                <w:b/>
                <w:i/>
                <w:sz w:val="24"/>
                <w:szCs w:val="24"/>
              </w:rPr>
              <w:t>Практическое занятие17</w:t>
            </w:r>
            <w:r w:rsidRPr="00EC517F">
              <w:rPr>
                <w:rFonts w:ascii="Times New Roman" w:hAnsi="Times New Roman"/>
                <w:b/>
                <w:sz w:val="24"/>
                <w:szCs w:val="24"/>
              </w:rPr>
              <w:t xml:space="preserve">. </w:t>
            </w:r>
            <w:r w:rsidRPr="00EC517F">
              <w:rPr>
                <w:rFonts w:ascii="Times New Roman" w:hAnsi="Times New Roman"/>
                <w:sz w:val="24"/>
                <w:szCs w:val="24"/>
              </w:rPr>
              <w:t>Порядок составления климатического описания аэродрома.</w:t>
            </w:r>
          </w:p>
        </w:tc>
        <w:tc>
          <w:tcPr>
            <w:tcW w:w="793" w:type="pct"/>
          </w:tcPr>
          <w:p w14:paraId="36BCBB75"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439186E7" w14:textId="77777777" w:rsidTr="00352CED">
        <w:tc>
          <w:tcPr>
            <w:tcW w:w="866" w:type="pct"/>
            <w:vMerge/>
          </w:tcPr>
          <w:p w14:paraId="4D074D7A" w14:textId="77777777" w:rsidR="00352CED" w:rsidRPr="00EC517F" w:rsidRDefault="00352CED" w:rsidP="00EC517F">
            <w:pPr>
              <w:spacing w:after="0" w:line="240" w:lineRule="auto"/>
              <w:rPr>
                <w:rFonts w:ascii="Times New Roman" w:hAnsi="Times New Roman"/>
                <w:b/>
                <w:bCs/>
                <w:sz w:val="24"/>
                <w:szCs w:val="24"/>
              </w:rPr>
            </w:pPr>
          </w:p>
        </w:tc>
        <w:tc>
          <w:tcPr>
            <w:tcW w:w="235" w:type="pct"/>
            <w:gridSpan w:val="8"/>
          </w:tcPr>
          <w:p w14:paraId="2C341BFC" w14:textId="77777777" w:rsidR="00352CED" w:rsidRPr="00AD69F4" w:rsidRDefault="00AD69F4" w:rsidP="00352CED">
            <w:pPr>
              <w:spacing w:after="0" w:line="240" w:lineRule="auto"/>
              <w:rPr>
                <w:rFonts w:ascii="Times New Roman" w:hAnsi="Times New Roman"/>
                <w:sz w:val="24"/>
                <w:szCs w:val="24"/>
              </w:rPr>
            </w:pPr>
            <w:r w:rsidRPr="00AD69F4">
              <w:rPr>
                <w:rFonts w:ascii="Times New Roman" w:hAnsi="Times New Roman"/>
                <w:sz w:val="24"/>
                <w:szCs w:val="24"/>
              </w:rPr>
              <w:t>59.</w:t>
            </w:r>
          </w:p>
        </w:tc>
        <w:tc>
          <w:tcPr>
            <w:tcW w:w="3106" w:type="pct"/>
          </w:tcPr>
          <w:p w14:paraId="66226F9B" w14:textId="77777777" w:rsidR="00352CED" w:rsidRPr="00EC517F" w:rsidRDefault="00352CED" w:rsidP="00AD69F4">
            <w:pPr>
              <w:spacing w:after="0" w:line="240" w:lineRule="auto"/>
              <w:ind w:left="17"/>
              <w:rPr>
                <w:rFonts w:ascii="Times New Roman" w:hAnsi="Times New Roman"/>
                <w:b/>
                <w:sz w:val="24"/>
                <w:szCs w:val="24"/>
              </w:rPr>
            </w:pPr>
            <w:r w:rsidRPr="00AD69F4">
              <w:rPr>
                <w:rFonts w:ascii="Times New Roman" w:hAnsi="Times New Roman"/>
                <w:b/>
                <w:i/>
                <w:sz w:val="24"/>
                <w:szCs w:val="24"/>
              </w:rPr>
              <w:t xml:space="preserve">Практическое занятие </w:t>
            </w:r>
            <w:proofErr w:type="gramStart"/>
            <w:r w:rsidRPr="00AD69F4">
              <w:rPr>
                <w:rFonts w:ascii="Times New Roman" w:hAnsi="Times New Roman"/>
                <w:b/>
                <w:i/>
                <w:sz w:val="24"/>
                <w:szCs w:val="24"/>
              </w:rPr>
              <w:t>18</w:t>
            </w:r>
            <w:r w:rsidR="00AD69F4">
              <w:rPr>
                <w:rFonts w:ascii="Times New Roman" w:hAnsi="Times New Roman"/>
                <w:sz w:val="24"/>
                <w:szCs w:val="24"/>
              </w:rPr>
              <w:t>.</w:t>
            </w:r>
            <w:r w:rsidRPr="00EC517F">
              <w:rPr>
                <w:rFonts w:ascii="Times New Roman" w:hAnsi="Times New Roman"/>
                <w:sz w:val="24"/>
                <w:szCs w:val="24"/>
              </w:rPr>
              <w:t>Составление</w:t>
            </w:r>
            <w:proofErr w:type="gramEnd"/>
            <w:r w:rsidRPr="00EC517F">
              <w:rPr>
                <w:rFonts w:ascii="Times New Roman" w:hAnsi="Times New Roman"/>
                <w:sz w:val="24"/>
                <w:szCs w:val="24"/>
              </w:rPr>
              <w:t xml:space="preserve"> климатического описания аэродрома</w:t>
            </w:r>
          </w:p>
        </w:tc>
        <w:tc>
          <w:tcPr>
            <w:tcW w:w="793" w:type="pct"/>
          </w:tcPr>
          <w:p w14:paraId="52207E13"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025A8A18" w14:textId="77777777" w:rsidTr="00352CED">
        <w:tc>
          <w:tcPr>
            <w:tcW w:w="866" w:type="pct"/>
            <w:vMerge/>
          </w:tcPr>
          <w:p w14:paraId="40F12A41" w14:textId="77777777" w:rsidR="00352CED" w:rsidRPr="00EC517F" w:rsidRDefault="00352CED" w:rsidP="00EC517F">
            <w:pPr>
              <w:spacing w:after="0" w:line="240" w:lineRule="auto"/>
              <w:rPr>
                <w:rFonts w:ascii="Times New Roman" w:hAnsi="Times New Roman"/>
                <w:b/>
                <w:bCs/>
                <w:sz w:val="24"/>
                <w:szCs w:val="24"/>
              </w:rPr>
            </w:pPr>
          </w:p>
        </w:tc>
        <w:tc>
          <w:tcPr>
            <w:tcW w:w="235" w:type="pct"/>
            <w:gridSpan w:val="8"/>
          </w:tcPr>
          <w:p w14:paraId="7EEECD63" w14:textId="77777777" w:rsidR="00352CED" w:rsidRPr="00AD69F4" w:rsidRDefault="00AD69F4" w:rsidP="00352CED">
            <w:pPr>
              <w:spacing w:after="0" w:line="240" w:lineRule="auto"/>
              <w:rPr>
                <w:rFonts w:ascii="Times New Roman" w:hAnsi="Times New Roman"/>
                <w:sz w:val="24"/>
                <w:szCs w:val="24"/>
              </w:rPr>
            </w:pPr>
            <w:r w:rsidRPr="00AD69F4">
              <w:rPr>
                <w:rFonts w:ascii="Times New Roman" w:hAnsi="Times New Roman"/>
                <w:sz w:val="24"/>
                <w:szCs w:val="24"/>
              </w:rPr>
              <w:t>60.</w:t>
            </w:r>
          </w:p>
        </w:tc>
        <w:tc>
          <w:tcPr>
            <w:tcW w:w="3106" w:type="pct"/>
          </w:tcPr>
          <w:p w14:paraId="2A4A3DA3" w14:textId="77777777" w:rsidR="00352CED" w:rsidRPr="00EC517F" w:rsidRDefault="00352CED" w:rsidP="00AD69F4">
            <w:pPr>
              <w:spacing w:after="0" w:line="240" w:lineRule="auto"/>
              <w:ind w:left="17"/>
              <w:rPr>
                <w:rFonts w:ascii="Times New Roman" w:hAnsi="Times New Roman"/>
                <w:sz w:val="24"/>
                <w:szCs w:val="24"/>
              </w:rPr>
            </w:pPr>
            <w:r w:rsidRPr="00AD69F4">
              <w:rPr>
                <w:rFonts w:ascii="Times New Roman" w:hAnsi="Times New Roman"/>
                <w:b/>
                <w:i/>
                <w:sz w:val="24"/>
                <w:szCs w:val="24"/>
              </w:rPr>
              <w:t xml:space="preserve">Практическое занятие </w:t>
            </w:r>
            <w:proofErr w:type="gramStart"/>
            <w:r w:rsidRPr="00AD69F4">
              <w:rPr>
                <w:rFonts w:ascii="Times New Roman" w:hAnsi="Times New Roman"/>
                <w:b/>
                <w:i/>
                <w:sz w:val="24"/>
                <w:szCs w:val="24"/>
              </w:rPr>
              <w:t>19.</w:t>
            </w:r>
            <w:r w:rsidRPr="00EC517F">
              <w:rPr>
                <w:rFonts w:ascii="Times New Roman" w:hAnsi="Times New Roman"/>
                <w:sz w:val="24"/>
                <w:szCs w:val="24"/>
              </w:rPr>
              <w:t>Составление</w:t>
            </w:r>
            <w:proofErr w:type="gramEnd"/>
            <w:r w:rsidRPr="00EC517F">
              <w:rPr>
                <w:rFonts w:ascii="Times New Roman" w:hAnsi="Times New Roman"/>
                <w:sz w:val="24"/>
                <w:szCs w:val="24"/>
              </w:rPr>
              <w:t xml:space="preserve"> климатического описания аэродрома</w:t>
            </w:r>
          </w:p>
        </w:tc>
        <w:tc>
          <w:tcPr>
            <w:tcW w:w="793" w:type="pct"/>
          </w:tcPr>
          <w:p w14:paraId="7D2B54A0"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11D7C982" w14:textId="77777777" w:rsidTr="00352CED">
        <w:tc>
          <w:tcPr>
            <w:tcW w:w="866" w:type="pct"/>
            <w:vMerge/>
          </w:tcPr>
          <w:p w14:paraId="667079E2" w14:textId="77777777" w:rsidR="00352CED" w:rsidRPr="00EC517F" w:rsidRDefault="00352CED" w:rsidP="00EC517F">
            <w:pPr>
              <w:spacing w:after="0" w:line="240" w:lineRule="auto"/>
              <w:rPr>
                <w:rFonts w:ascii="Times New Roman" w:hAnsi="Times New Roman"/>
                <w:b/>
                <w:bCs/>
                <w:sz w:val="24"/>
                <w:szCs w:val="24"/>
              </w:rPr>
            </w:pPr>
          </w:p>
        </w:tc>
        <w:tc>
          <w:tcPr>
            <w:tcW w:w="235" w:type="pct"/>
            <w:gridSpan w:val="8"/>
          </w:tcPr>
          <w:p w14:paraId="0400B1AB" w14:textId="77777777" w:rsidR="00352CED" w:rsidRPr="00AD69F4" w:rsidRDefault="00AD69F4" w:rsidP="00AD69F4">
            <w:pPr>
              <w:spacing w:after="0" w:line="240" w:lineRule="auto"/>
              <w:rPr>
                <w:rFonts w:ascii="Times New Roman" w:hAnsi="Times New Roman"/>
                <w:sz w:val="24"/>
                <w:szCs w:val="24"/>
              </w:rPr>
            </w:pPr>
            <w:r w:rsidRPr="00AD69F4">
              <w:rPr>
                <w:rFonts w:ascii="Times New Roman" w:hAnsi="Times New Roman"/>
                <w:sz w:val="24"/>
                <w:szCs w:val="24"/>
              </w:rPr>
              <w:t>6</w:t>
            </w:r>
            <w:r>
              <w:rPr>
                <w:rFonts w:ascii="Times New Roman" w:hAnsi="Times New Roman"/>
                <w:sz w:val="24"/>
                <w:szCs w:val="24"/>
              </w:rPr>
              <w:t>1</w:t>
            </w:r>
            <w:r w:rsidRPr="00AD69F4">
              <w:rPr>
                <w:rFonts w:ascii="Times New Roman" w:hAnsi="Times New Roman"/>
                <w:sz w:val="24"/>
                <w:szCs w:val="24"/>
              </w:rPr>
              <w:t>.</w:t>
            </w:r>
          </w:p>
          <w:p w14:paraId="29AC9A14" w14:textId="77777777" w:rsidR="00352CED" w:rsidRPr="00AD69F4" w:rsidRDefault="00352CED" w:rsidP="00352CED">
            <w:pPr>
              <w:spacing w:after="0" w:line="240" w:lineRule="auto"/>
              <w:rPr>
                <w:rFonts w:ascii="Times New Roman" w:hAnsi="Times New Roman"/>
                <w:sz w:val="24"/>
                <w:szCs w:val="24"/>
              </w:rPr>
            </w:pPr>
          </w:p>
        </w:tc>
        <w:tc>
          <w:tcPr>
            <w:tcW w:w="3106" w:type="pct"/>
          </w:tcPr>
          <w:p w14:paraId="5D9FCA81" w14:textId="77777777" w:rsidR="00352CED" w:rsidRDefault="00352CED" w:rsidP="00AD69F4">
            <w:pPr>
              <w:spacing w:after="0" w:line="240" w:lineRule="auto"/>
              <w:ind w:left="17"/>
              <w:rPr>
                <w:rFonts w:ascii="Times New Roman" w:hAnsi="Times New Roman"/>
                <w:sz w:val="24"/>
                <w:szCs w:val="24"/>
              </w:rPr>
            </w:pPr>
            <w:r w:rsidRPr="00AD69F4">
              <w:rPr>
                <w:rFonts w:ascii="Times New Roman" w:hAnsi="Times New Roman"/>
                <w:b/>
                <w:i/>
                <w:sz w:val="24"/>
                <w:szCs w:val="24"/>
              </w:rPr>
              <w:t xml:space="preserve">Практическое занятие </w:t>
            </w:r>
            <w:proofErr w:type="gramStart"/>
            <w:r w:rsidRPr="00AD69F4">
              <w:rPr>
                <w:rFonts w:ascii="Times New Roman" w:hAnsi="Times New Roman"/>
                <w:b/>
                <w:i/>
                <w:sz w:val="24"/>
                <w:szCs w:val="24"/>
              </w:rPr>
              <w:t>20.</w:t>
            </w:r>
            <w:r w:rsidRPr="00EC517F">
              <w:rPr>
                <w:rFonts w:ascii="Times New Roman" w:hAnsi="Times New Roman"/>
                <w:sz w:val="24"/>
                <w:szCs w:val="24"/>
              </w:rPr>
              <w:t>Применение</w:t>
            </w:r>
            <w:proofErr w:type="gramEnd"/>
            <w:r w:rsidRPr="00EC517F">
              <w:rPr>
                <w:rFonts w:ascii="Times New Roman" w:hAnsi="Times New Roman"/>
                <w:sz w:val="24"/>
                <w:szCs w:val="24"/>
              </w:rPr>
              <w:t xml:space="preserve"> статистических методов для оценки </w:t>
            </w:r>
          </w:p>
          <w:p w14:paraId="56289D84" w14:textId="77777777" w:rsidR="00352CED" w:rsidRPr="00EC517F" w:rsidRDefault="00352CED" w:rsidP="00AD69F4">
            <w:pPr>
              <w:spacing w:after="0" w:line="240" w:lineRule="auto"/>
              <w:ind w:left="17"/>
              <w:rPr>
                <w:rFonts w:ascii="Times New Roman" w:hAnsi="Times New Roman"/>
                <w:b/>
                <w:sz w:val="24"/>
                <w:szCs w:val="24"/>
              </w:rPr>
            </w:pPr>
            <w:r w:rsidRPr="00EC517F">
              <w:rPr>
                <w:rFonts w:ascii="Times New Roman" w:hAnsi="Times New Roman"/>
                <w:sz w:val="24"/>
                <w:szCs w:val="24"/>
              </w:rPr>
              <w:t>климатических изменений</w:t>
            </w:r>
          </w:p>
        </w:tc>
        <w:tc>
          <w:tcPr>
            <w:tcW w:w="793" w:type="pct"/>
          </w:tcPr>
          <w:p w14:paraId="6F2FA4F2"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352CED" w:rsidRPr="001243A1" w14:paraId="1C6571DD" w14:textId="77777777" w:rsidTr="00352CED">
        <w:tc>
          <w:tcPr>
            <w:tcW w:w="866" w:type="pct"/>
            <w:vMerge/>
          </w:tcPr>
          <w:p w14:paraId="1E5A41CB" w14:textId="77777777" w:rsidR="00352CED" w:rsidRPr="00EC517F" w:rsidRDefault="00352CED" w:rsidP="00EC517F">
            <w:pPr>
              <w:spacing w:after="0" w:line="240" w:lineRule="auto"/>
              <w:rPr>
                <w:rFonts w:ascii="Times New Roman" w:hAnsi="Times New Roman"/>
                <w:b/>
                <w:bCs/>
                <w:sz w:val="24"/>
                <w:szCs w:val="24"/>
              </w:rPr>
            </w:pPr>
          </w:p>
        </w:tc>
        <w:tc>
          <w:tcPr>
            <w:tcW w:w="235" w:type="pct"/>
            <w:gridSpan w:val="8"/>
          </w:tcPr>
          <w:p w14:paraId="079AB9C1" w14:textId="77777777" w:rsidR="00352CED" w:rsidRPr="00AD69F4" w:rsidRDefault="00AD69F4" w:rsidP="00AD69F4">
            <w:pPr>
              <w:spacing w:after="0" w:line="240" w:lineRule="auto"/>
              <w:rPr>
                <w:rFonts w:ascii="Times New Roman" w:hAnsi="Times New Roman"/>
                <w:sz w:val="24"/>
                <w:szCs w:val="24"/>
              </w:rPr>
            </w:pPr>
            <w:r w:rsidRPr="00AD69F4">
              <w:rPr>
                <w:rFonts w:ascii="Times New Roman" w:hAnsi="Times New Roman"/>
                <w:sz w:val="24"/>
                <w:szCs w:val="24"/>
              </w:rPr>
              <w:t>6</w:t>
            </w:r>
            <w:r>
              <w:rPr>
                <w:rFonts w:ascii="Times New Roman" w:hAnsi="Times New Roman"/>
                <w:sz w:val="24"/>
                <w:szCs w:val="24"/>
              </w:rPr>
              <w:t>2</w:t>
            </w:r>
            <w:r w:rsidRPr="00AD69F4">
              <w:rPr>
                <w:rFonts w:ascii="Times New Roman" w:hAnsi="Times New Roman"/>
                <w:sz w:val="24"/>
                <w:szCs w:val="24"/>
              </w:rPr>
              <w:t>.</w:t>
            </w:r>
          </w:p>
          <w:p w14:paraId="55D4CCA5" w14:textId="77777777" w:rsidR="00352CED" w:rsidRPr="00AD69F4" w:rsidRDefault="00352CED" w:rsidP="00352CED">
            <w:pPr>
              <w:spacing w:after="0" w:line="240" w:lineRule="auto"/>
              <w:rPr>
                <w:rFonts w:ascii="Times New Roman" w:hAnsi="Times New Roman"/>
                <w:sz w:val="24"/>
                <w:szCs w:val="24"/>
              </w:rPr>
            </w:pPr>
          </w:p>
        </w:tc>
        <w:tc>
          <w:tcPr>
            <w:tcW w:w="3106" w:type="pct"/>
          </w:tcPr>
          <w:p w14:paraId="5FBBC43C" w14:textId="77777777" w:rsidR="00352CED" w:rsidRDefault="00352CED" w:rsidP="00AD69F4">
            <w:pPr>
              <w:spacing w:after="0" w:line="240" w:lineRule="auto"/>
              <w:ind w:left="17"/>
              <w:rPr>
                <w:rFonts w:ascii="Times New Roman" w:hAnsi="Times New Roman"/>
                <w:sz w:val="24"/>
                <w:szCs w:val="24"/>
              </w:rPr>
            </w:pPr>
            <w:r w:rsidRPr="00EC517F">
              <w:rPr>
                <w:rFonts w:ascii="Times New Roman" w:hAnsi="Times New Roman"/>
                <w:b/>
                <w:sz w:val="24"/>
                <w:szCs w:val="24"/>
              </w:rPr>
              <w:t xml:space="preserve">Практическое </w:t>
            </w:r>
            <w:r w:rsidRPr="00AD69F4">
              <w:rPr>
                <w:rFonts w:ascii="Times New Roman" w:hAnsi="Times New Roman"/>
                <w:b/>
                <w:i/>
                <w:sz w:val="24"/>
                <w:szCs w:val="24"/>
              </w:rPr>
              <w:t xml:space="preserve">занятие </w:t>
            </w:r>
            <w:proofErr w:type="gramStart"/>
            <w:r w:rsidRPr="00AD69F4">
              <w:rPr>
                <w:rFonts w:ascii="Times New Roman" w:hAnsi="Times New Roman"/>
                <w:b/>
                <w:i/>
                <w:sz w:val="24"/>
                <w:szCs w:val="24"/>
              </w:rPr>
              <w:t>21.</w:t>
            </w:r>
            <w:r w:rsidRPr="00EC517F">
              <w:rPr>
                <w:rFonts w:ascii="Times New Roman" w:hAnsi="Times New Roman"/>
                <w:sz w:val="24"/>
                <w:szCs w:val="24"/>
              </w:rPr>
              <w:t>Применение</w:t>
            </w:r>
            <w:proofErr w:type="gramEnd"/>
            <w:r w:rsidRPr="00EC517F">
              <w:rPr>
                <w:rFonts w:ascii="Times New Roman" w:hAnsi="Times New Roman"/>
                <w:sz w:val="24"/>
                <w:szCs w:val="24"/>
              </w:rPr>
              <w:t xml:space="preserve"> статистических методов для оценки </w:t>
            </w:r>
          </w:p>
          <w:p w14:paraId="41641A06" w14:textId="77777777" w:rsidR="00352CED" w:rsidRPr="00EC517F" w:rsidRDefault="00352CED" w:rsidP="00AD69F4">
            <w:pPr>
              <w:spacing w:after="0" w:line="240" w:lineRule="auto"/>
              <w:ind w:left="17"/>
              <w:rPr>
                <w:rFonts w:ascii="Times New Roman" w:hAnsi="Times New Roman"/>
                <w:b/>
                <w:sz w:val="24"/>
                <w:szCs w:val="24"/>
              </w:rPr>
            </w:pPr>
            <w:r w:rsidRPr="00EC517F">
              <w:rPr>
                <w:rFonts w:ascii="Times New Roman" w:hAnsi="Times New Roman"/>
                <w:sz w:val="24"/>
                <w:szCs w:val="24"/>
              </w:rPr>
              <w:t>климатических изменений</w:t>
            </w:r>
          </w:p>
        </w:tc>
        <w:tc>
          <w:tcPr>
            <w:tcW w:w="793" w:type="pct"/>
          </w:tcPr>
          <w:p w14:paraId="3847250F" w14:textId="77777777" w:rsidR="00352CED" w:rsidRPr="00EC517F" w:rsidRDefault="00352CED"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w:t>
            </w:r>
          </w:p>
        </w:tc>
      </w:tr>
      <w:tr w:rsidR="00EC517F" w:rsidRPr="001243A1" w14:paraId="174E98B1" w14:textId="77777777" w:rsidTr="00352CED">
        <w:tc>
          <w:tcPr>
            <w:tcW w:w="866" w:type="pct"/>
            <w:vMerge w:val="restart"/>
          </w:tcPr>
          <w:p w14:paraId="7ACDF4B6"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hAnsi="Times New Roman"/>
                <w:b/>
                <w:bCs/>
                <w:sz w:val="24"/>
                <w:szCs w:val="24"/>
              </w:rPr>
              <w:t xml:space="preserve">Курсовая работа по МДК. 04.01. </w:t>
            </w:r>
            <w:r w:rsidRPr="00EC517F">
              <w:rPr>
                <w:rFonts w:ascii="Times New Roman" w:hAnsi="Times New Roman"/>
                <w:b/>
                <w:sz w:val="24"/>
                <w:szCs w:val="24"/>
              </w:rPr>
              <w:t>Специализированное климатическое обслуживание отраслей экономики</w:t>
            </w:r>
            <w:r>
              <w:rPr>
                <w:rStyle w:val="ab"/>
              </w:rPr>
              <w:t xml:space="preserve"> 3</w:t>
            </w:r>
          </w:p>
        </w:tc>
        <w:tc>
          <w:tcPr>
            <w:tcW w:w="3341" w:type="pct"/>
            <w:gridSpan w:val="9"/>
          </w:tcPr>
          <w:p w14:paraId="4A31EA9E" w14:textId="053D96E0" w:rsidR="00EC517F" w:rsidRPr="00EC517F" w:rsidRDefault="00EC517F" w:rsidP="00EC517F">
            <w:pPr>
              <w:spacing w:after="0" w:line="240" w:lineRule="auto"/>
              <w:ind w:left="708"/>
              <w:rPr>
                <w:rFonts w:ascii="Times New Roman" w:hAnsi="Times New Roman"/>
                <w:b/>
                <w:sz w:val="24"/>
                <w:szCs w:val="24"/>
              </w:rPr>
            </w:pPr>
            <w:r w:rsidRPr="00EC517F">
              <w:rPr>
                <w:rFonts w:ascii="Times New Roman" w:hAnsi="Times New Roman"/>
                <w:b/>
                <w:bCs/>
              </w:rPr>
              <w:t xml:space="preserve">Содержание </w:t>
            </w:r>
          </w:p>
        </w:tc>
        <w:tc>
          <w:tcPr>
            <w:tcW w:w="793" w:type="pct"/>
          </w:tcPr>
          <w:p w14:paraId="78029D04"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20</w:t>
            </w:r>
          </w:p>
        </w:tc>
      </w:tr>
      <w:tr w:rsidR="00EC517F" w:rsidRPr="001243A1" w14:paraId="32D81113" w14:textId="77777777" w:rsidTr="00352CED">
        <w:tc>
          <w:tcPr>
            <w:tcW w:w="866" w:type="pct"/>
            <w:vMerge/>
          </w:tcPr>
          <w:p w14:paraId="3D448A0E"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tcPr>
          <w:p w14:paraId="09710711" w14:textId="77777777" w:rsidR="00EC517F" w:rsidRPr="00EC517F" w:rsidRDefault="00EC517F" w:rsidP="00EC517F">
            <w:pPr>
              <w:spacing w:after="0" w:line="240" w:lineRule="auto"/>
              <w:ind w:left="708"/>
              <w:rPr>
                <w:rFonts w:ascii="Times New Roman" w:hAnsi="Times New Roman"/>
                <w:sz w:val="24"/>
                <w:szCs w:val="24"/>
              </w:rPr>
            </w:pPr>
            <w:r w:rsidRPr="00EC517F">
              <w:rPr>
                <w:rFonts w:ascii="Times New Roman" w:hAnsi="Times New Roman"/>
                <w:sz w:val="24"/>
                <w:szCs w:val="24"/>
              </w:rPr>
              <w:t xml:space="preserve">1.Климатообразующие факторы </w:t>
            </w:r>
            <w:proofErr w:type="gramStart"/>
            <w:r w:rsidRPr="00EC517F">
              <w:rPr>
                <w:rFonts w:ascii="Times New Roman" w:hAnsi="Times New Roman"/>
                <w:sz w:val="24"/>
                <w:szCs w:val="24"/>
              </w:rPr>
              <w:t>на  примере</w:t>
            </w:r>
            <w:proofErr w:type="gramEnd"/>
            <w:r w:rsidRPr="00EC517F">
              <w:rPr>
                <w:rFonts w:ascii="Times New Roman" w:hAnsi="Times New Roman"/>
                <w:sz w:val="24"/>
                <w:szCs w:val="24"/>
              </w:rPr>
              <w:t xml:space="preserve"> территории (задание преподавателя)</w:t>
            </w:r>
          </w:p>
          <w:p w14:paraId="5028D1B2" w14:textId="77777777" w:rsidR="00EC517F" w:rsidRPr="00EC517F" w:rsidRDefault="00EC517F" w:rsidP="00EC517F">
            <w:pPr>
              <w:spacing w:after="0" w:line="240" w:lineRule="auto"/>
              <w:ind w:left="708"/>
              <w:rPr>
                <w:rFonts w:ascii="Times New Roman" w:hAnsi="Times New Roman"/>
                <w:sz w:val="24"/>
                <w:szCs w:val="24"/>
              </w:rPr>
            </w:pPr>
            <w:r w:rsidRPr="00EC517F">
              <w:rPr>
                <w:rFonts w:ascii="Times New Roman" w:hAnsi="Times New Roman"/>
                <w:sz w:val="24"/>
                <w:szCs w:val="24"/>
              </w:rPr>
              <w:t>2.</w:t>
            </w:r>
            <w:proofErr w:type="gramStart"/>
            <w:r w:rsidRPr="00EC517F">
              <w:rPr>
                <w:rFonts w:ascii="Times New Roman" w:hAnsi="Times New Roman"/>
                <w:sz w:val="24"/>
                <w:szCs w:val="24"/>
              </w:rPr>
              <w:t>Общая  характеристика</w:t>
            </w:r>
            <w:proofErr w:type="gramEnd"/>
            <w:r w:rsidRPr="00EC517F">
              <w:rPr>
                <w:rFonts w:ascii="Times New Roman" w:hAnsi="Times New Roman"/>
                <w:sz w:val="24"/>
                <w:szCs w:val="24"/>
              </w:rPr>
              <w:t xml:space="preserve"> территориальных климатических различий</w:t>
            </w:r>
          </w:p>
          <w:p w14:paraId="49016E2F" w14:textId="77777777" w:rsidR="00EC517F" w:rsidRPr="00EC517F" w:rsidRDefault="00EC517F" w:rsidP="00EC517F">
            <w:pPr>
              <w:shd w:val="clear" w:color="auto" w:fill="FFFFFF"/>
              <w:spacing w:after="0" w:line="240" w:lineRule="auto"/>
              <w:ind w:left="708"/>
              <w:rPr>
                <w:rFonts w:ascii="Times New Roman" w:hAnsi="Times New Roman"/>
                <w:sz w:val="24"/>
                <w:szCs w:val="24"/>
              </w:rPr>
            </w:pPr>
            <w:r w:rsidRPr="00EC517F">
              <w:rPr>
                <w:rFonts w:ascii="Times New Roman" w:hAnsi="Times New Roman"/>
                <w:sz w:val="24"/>
                <w:szCs w:val="24"/>
              </w:rPr>
              <w:t>3.Методы климатической обработки метеорологических рядов.</w:t>
            </w:r>
          </w:p>
          <w:p w14:paraId="56ECD6B7" w14:textId="77777777" w:rsidR="00EC517F" w:rsidRPr="00EC517F" w:rsidRDefault="00EC517F" w:rsidP="00EC517F">
            <w:pPr>
              <w:shd w:val="clear" w:color="auto" w:fill="FFFFFF"/>
              <w:spacing w:after="0" w:line="240" w:lineRule="auto"/>
              <w:ind w:left="708"/>
              <w:rPr>
                <w:rFonts w:ascii="Times New Roman" w:hAnsi="Times New Roman"/>
                <w:sz w:val="24"/>
                <w:szCs w:val="24"/>
              </w:rPr>
            </w:pPr>
            <w:r w:rsidRPr="00EC517F">
              <w:rPr>
                <w:rFonts w:ascii="Times New Roman" w:hAnsi="Times New Roman"/>
                <w:sz w:val="24"/>
                <w:szCs w:val="24"/>
              </w:rPr>
              <w:t xml:space="preserve">4. Характеристика климата последних лет (на </w:t>
            </w:r>
            <w:proofErr w:type="gramStart"/>
            <w:r w:rsidRPr="00EC517F">
              <w:rPr>
                <w:rFonts w:ascii="Times New Roman" w:hAnsi="Times New Roman"/>
                <w:sz w:val="24"/>
                <w:szCs w:val="24"/>
              </w:rPr>
              <w:t>примере  станции</w:t>
            </w:r>
            <w:proofErr w:type="gramEnd"/>
            <w:r w:rsidRPr="00EC517F">
              <w:rPr>
                <w:rFonts w:ascii="Times New Roman" w:hAnsi="Times New Roman"/>
                <w:sz w:val="24"/>
                <w:szCs w:val="24"/>
              </w:rPr>
              <w:t>)</w:t>
            </w:r>
          </w:p>
          <w:p w14:paraId="56F61BEC" w14:textId="77777777" w:rsidR="00EC517F" w:rsidRPr="00EC517F" w:rsidRDefault="00EC517F" w:rsidP="00EC517F">
            <w:pPr>
              <w:shd w:val="clear" w:color="auto" w:fill="FFFFFF"/>
              <w:spacing w:after="0" w:line="240" w:lineRule="auto"/>
              <w:ind w:left="708"/>
              <w:rPr>
                <w:rFonts w:ascii="Times New Roman" w:hAnsi="Times New Roman"/>
                <w:sz w:val="24"/>
                <w:szCs w:val="24"/>
              </w:rPr>
            </w:pPr>
            <w:r w:rsidRPr="00EC517F">
              <w:rPr>
                <w:rFonts w:ascii="Times New Roman" w:hAnsi="Times New Roman"/>
                <w:sz w:val="24"/>
                <w:szCs w:val="24"/>
              </w:rPr>
              <w:t>5.Использованиеклиматологической информации для различных отраслей экономики</w:t>
            </w:r>
          </w:p>
          <w:p w14:paraId="3A9A06B9" w14:textId="77777777" w:rsidR="00EC517F" w:rsidRPr="00EC517F" w:rsidRDefault="00EC517F" w:rsidP="00EC517F">
            <w:pPr>
              <w:shd w:val="clear" w:color="auto" w:fill="FFFFFF"/>
              <w:spacing w:after="0" w:line="240" w:lineRule="auto"/>
              <w:ind w:left="708"/>
              <w:rPr>
                <w:rFonts w:ascii="Times New Roman" w:hAnsi="Times New Roman"/>
                <w:b/>
                <w:sz w:val="24"/>
                <w:szCs w:val="24"/>
              </w:rPr>
            </w:pPr>
          </w:p>
        </w:tc>
        <w:tc>
          <w:tcPr>
            <w:tcW w:w="793" w:type="pct"/>
          </w:tcPr>
          <w:p w14:paraId="4200C6D1" w14:textId="77777777" w:rsidR="00EC517F" w:rsidRPr="00EC517F" w:rsidRDefault="00EC517F" w:rsidP="00EC517F">
            <w:pPr>
              <w:suppressAutoHyphens/>
              <w:spacing w:after="0" w:line="240" w:lineRule="auto"/>
              <w:jc w:val="center"/>
              <w:rPr>
                <w:rFonts w:ascii="Times New Roman" w:hAnsi="Times New Roman"/>
                <w:i/>
                <w:sz w:val="24"/>
                <w:szCs w:val="24"/>
              </w:rPr>
            </w:pPr>
            <w:r w:rsidRPr="00EC517F">
              <w:rPr>
                <w:rFonts w:ascii="Times New Roman" w:hAnsi="Times New Roman"/>
                <w:i/>
                <w:sz w:val="24"/>
                <w:szCs w:val="24"/>
              </w:rPr>
              <w:t>20</w:t>
            </w:r>
          </w:p>
        </w:tc>
      </w:tr>
      <w:tr w:rsidR="00EC517F" w:rsidRPr="001243A1" w14:paraId="0F4B3540" w14:textId="77777777" w:rsidTr="00352CED">
        <w:trPr>
          <w:trHeight w:val="4798"/>
        </w:trPr>
        <w:tc>
          <w:tcPr>
            <w:tcW w:w="866" w:type="pct"/>
          </w:tcPr>
          <w:p w14:paraId="2613D4E1"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tcPr>
          <w:p w14:paraId="61DA8072" w14:textId="77777777" w:rsidR="00EC517F" w:rsidRPr="00EC517F" w:rsidRDefault="00EC517F" w:rsidP="00EC517F">
            <w:pPr>
              <w:suppressAutoHyphens/>
              <w:spacing w:after="0" w:line="240" w:lineRule="auto"/>
              <w:jc w:val="both"/>
              <w:rPr>
                <w:rFonts w:ascii="Times New Roman" w:hAnsi="Times New Roman"/>
                <w:b/>
                <w:bCs/>
                <w:sz w:val="24"/>
                <w:szCs w:val="24"/>
              </w:rPr>
            </w:pPr>
            <w:r w:rsidRPr="00EC517F">
              <w:rPr>
                <w:rFonts w:ascii="Times New Roman" w:hAnsi="Times New Roman"/>
                <w:b/>
                <w:bCs/>
                <w:sz w:val="24"/>
                <w:szCs w:val="24"/>
              </w:rPr>
              <w:t>Примерная тематика курсовых работ:</w:t>
            </w:r>
          </w:p>
          <w:p w14:paraId="167E84E9"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b/>
                <w:bCs/>
                <w:sz w:val="24"/>
                <w:szCs w:val="24"/>
              </w:rPr>
              <w:t>1.</w:t>
            </w:r>
            <w:r w:rsidRPr="00EC517F">
              <w:rPr>
                <w:rFonts w:ascii="Times New Roman" w:hAnsi="Times New Roman"/>
                <w:sz w:val="24"/>
                <w:szCs w:val="24"/>
              </w:rPr>
              <w:t xml:space="preserve"> Источники данных для формирования климатологических рядов. </w:t>
            </w:r>
          </w:p>
          <w:p w14:paraId="0EBD9CEA"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2. Причины различия в методиках обработки отдельных метеорологических величин.</w:t>
            </w:r>
          </w:p>
          <w:p w14:paraId="1B396E50"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3. Типы комплексов метеорологических величин.</w:t>
            </w:r>
          </w:p>
          <w:p w14:paraId="0549BA79"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4. Географическое распределение радиационного баланса. </w:t>
            </w:r>
          </w:p>
          <w:p w14:paraId="78836B67"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5. Географическое распределение теплового баланса.</w:t>
            </w:r>
          </w:p>
          <w:p w14:paraId="64BC3824"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6. Временная изменчивость температуры воздуха на земном шаре. </w:t>
            </w:r>
          </w:p>
          <w:p w14:paraId="23C2A24F"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7. Географическое распределение абсолютной влажности воздуха на земном шаре. </w:t>
            </w:r>
          </w:p>
          <w:p w14:paraId="7CD97362"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8. Географическое распределение относительной влажности воздуха на земном шаре. </w:t>
            </w:r>
          </w:p>
          <w:p w14:paraId="3D2C69C4"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9. Аридный и гумидный типы климатов. </w:t>
            </w:r>
          </w:p>
          <w:p w14:paraId="6BE26515"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10. Различия океанического и континентального типов климата. </w:t>
            </w:r>
          </w:p>
          <w:p w14:paraId="674CD182"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11. Основные черты общей циркуляции атмосферы в экваториальной зоне. </w:t>
            </w:r>
          </w:p>
          <w:p w14:paraId="090E643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12. Основные черты общей циркуляции атмосферы в тропической зоне. </w:t>
            </w:r>
          </w:p>
          <w:p w14:paraId="08281CE1"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13. Основные черты общей циркуляции атмосферы в умеренных широтах. </w:t>
            </w:r>
          </w:p>
          <w:p w14:paraId="05E8975E"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14.Особенности муссонной циркуляции. </w:t>
            </w:r>
          </w:p>
          <w:p w14:paraId="4703AA65"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15.Влияние циркуляции океана на климат. </w:t>
            </w:r>
          </w:p>
          <w:p w14:paraId="72ACB5D6"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16.Влияние рельефа на климат. </w:t>
            </w:r>
          </w:p>
          <w:p w14:paraId="66C8C814"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17.Пространственно-временное распределение осадков. </w:t>
            </w:r>
          </w:p>
          <w:p w14:paraId="3FB0927D"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18.Способы районирования климатов. </w:t>
            </w:r>
          </w:p>
          <w:p w14:paraId="73F09C79"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19.Ботанические классификации климатов. </w:t>
            </w:r>
          </w:p>
          <w:p w14:paraId="70AFD0B4"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20.Основные черты современного климата. </w:t>
            </w:r>
          </w:p>
          <w:p w14:paraId="23E6883F"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21.Особенности первой и второй волны современного потепления. </w:t>
            </w:r>
          </w:p>
          <w:p w14:paraId="5E05A04B"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22.Региональный характер современной климатической изменчивости. </w:t>
            </w:r>
          </w:p>
          <w:p w14:paraId="18E33B0F"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23.Аномальные явления погоды на фоне глобального климатического тренда в масштабах земного шарап. </w:t>
            </w:r>
          </w:p>
          <w:p w14:paraId="605D71CF"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24.Аномальные явления погоды на фоне глобального климатического тренда в России. </w:t>
            </w:r>
          </w:p>
          <w:p w14:paraId="7BE3F759"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25.Сценарии предстоящих климатических изменений. </w:t>
            </w:r>
          </w:p>
          <w:p w14:paraId="739519C6"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26.Возможные причины современного потепления. </w:t>
            </w:r>
          </w:p>
          <w:p w14:paraId="3A0AB84B"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27.Современные изменения режима общей циркуляции атмосферы как фактор изменчивости климата. </w:t>
            </w:r>
          </w:p>
          <w:p w14:paraId="484CD65C"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28.Последствия настоящих климатических изменений для различных отраслей экономики. </w:t>
            </w:r>
          </w:p>
          <w:p w14:paraId="46C85B57"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29.Последствия настоящих климатических изменений для России. </w:t>
            </w:r>
          </w:p>
          <w:p w14:paraId="0F65033B" w14:textId="77777777" w:rsidR="00EC517F" w:rsidRPr="00EC517F" w:rsidRDefault="00EC517F" w:rsidP="00EC517F">
            <w:pPr>
              <w:suppressAutoHyphens/>
              <w:spacing w:after="0" w:line="240" w:lineRule="auto"/>
              <w:jc w:val="both"/>
              <w:rPr>
                <w:rFonts w:ascii="Times New Roman" w:hAnsi="Times New Roman"/>
                <w:sz w:val="24"/>
                <w:szCs w:val="24"/>
              </w:rPr>
            </w:pPr>
            <w:r w:rsidRPr="00EC517F">
              <w:rPr>
                <w:rFonts w:ascii="Times New Roman" w:hAnsi="Times New Roman"/>
                <w:sz w:val="24"/>
                <w:szCs w:val="24"/>
              </w:rPr>
              <w:t xml:space="preserve">30.Способы предотвращения глобальных климатических бедствий. </w:t>
            </w:r>
          </w:p>
          <w:p w14:paraId="3139B41E"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sz w:val="24"/>
                <w:szCs w:val="24"/>
              </w:rPr>
              <w:t>31.Экологические последствия изменения климата</w:t>
            </w:r>
          </w:p>
        </w:tc>
        <w:tc>
          <w:tcPr>
            <w:tcW w:w="793" w:type="pct"/>
          </w:tcPr>
          <w:p w14:paraId="0DBFB9E5" w14:textId="77777777" w:rsidR="00EC517F" w:rsidRPr="00EC517F" w:rsidRDefault="00EC517F" w:rsidP="00EC517F">
            <w:pPr>
              <w:suppressAutoHyphens/>
              <w:spacing w:after="0" w:line="240" w:lineRule="auto"/>
              <w:jc w:val="center"/>
              <w:rPr>
                <w:rFonts w:ascii="Times New Roman" w:hAnsi="Times New Roman"/>
                <w:i/>
                <w:sz w:val="24"/>
                <w:szCs w:val="24"/>
              </w:rPr>
            </w:pPr>
          </w:p>
        </w:tc>
      </w:tr>
      <w:tr w:rsidR="00EC517F" w:rsidRPr="001243A1" w14:paraId="6CC08D88" w14:textId="77777777" w:rsidTr="00352CED">
        <w:tc>
          <w:tcPr>
            <w:tcW w:w="866" w:type="pct"/>
          </w:tcPr>
          <w:p w14:paraId="53468E6C" w14:textId="77777777" w:rsidR="00EC517F" w:rsidRPr="00EC517F" w:rsidRDefault="00EC517F" w:rsidP="00EC517F">
            <w:pPr>
              <w:spacing w:after="0" w:line="240" w:lineRule="auto"/>
              <w:rPr>
                <w:rFonts w:ascii="Times New Roman" w:hAnsi="Times New Roman"/>
                <w:b/>
                <w:bCs/>
                <w:sz w:val="24"/>
                <w:szCs w:val="24"/>
              </w:rPr>
            </w:pPr>
          </w:p>
        </w:tc>
        <w:tc>
          <w:tcPr>
            <w:tcW w:w="3341" w:type="pct"/>
            <w:gridSpan w:val="9"/>
          </w:tcPr>
          <w:p w14:paraId="54D2AB96" w14:textId="77777777" w:rsidR="00EC517F" w:rsidRPr="00EC517F" w:rsidRDefault="00EC517F" w:rsidP="00EC517F">
            <w:pPr>
              <w:suppressAutoHyphens/>
              <w:spacing w:after="0" w:line="240" w:lineRule="auto"/>
              <w:jc w:val="both"/>
              <w:rPr>
                <w:rFonts w:ascii="Times New Roman" w:hAnsi="Times New Roman"/>
                <w:b/>
                <w:bCs/>
                <w:sz w:val="24"/>
                <w:szCs w:val="24"/>
              </w:rPr>
            </w:pPr>
            <w:r w:rsidRPr="00EC517F">
              <w:rPr>
                <w:rFonts w:ascii="Times New Roman" w:hAnsi="Times New Roman"/>
                <w:b/>
                <w:bCs/>
                <w:sz w:val="24"/>
                <w:szCs w:val="24"/>
              </w:rPr>
              <w:t>Обязательная аудиторная учебная нагрузка по курсовой работе</w:t>
            </w:r>
          </w:p>
        </w:tc>
        <w:tc>
          <w:tcPr>
            <w:tcW w:w="793" w:type="pct"/>
          </w:tcPr>
          <w:p w14:paraId="310D77FA" w14:textId="77777777" w:rsidR="00EC517F" w:rsidRPr="00EC517F" w:rsidRDefault="00EC517F" w:rsidP="00EC517F">
            <w:pPr>
              <w:suppressAutoHyphens/>
              <w:spacing w:after="0" w:line="240" w:lineRule="auto"/>
              <w:jc w:val="center"/>
              <w:rPr>
                <w:rFonts w:ascii="Times New Roman" w:hAnsi="Times New Roman"/>
                <w:b/>
                <w:sz w:val="24"/>
                <w:szCs w:val="24"/>
              </w:rPr>
            </w:pPr>
            <w:r w:rsidRPr="00EC517F">
              <w:rPr>
                <w:rFonts w:ascii="Times New Roman" w:hAnsi="Times New Roman"/>
                <w:b/>
                <w:sz w:val="24"/>
                <w:szCs w:val="24"/>
              </w:rPr>
              <w:t>20</w:t>
            </w:r>
          </w:p>
        </w:tc>
      </w:tr>
      <w:tr w:rsidR="00EC517F" w:rsidRPr="001243A1" w14:paraId="3DCDB2D7" w14:textId="77777777" w:rsidTr="00352CED">
        <w:trPr>
          <w:trHeight w:val="241"/>
        </w:trPr>
        <w:tc>
          <w:tcPr>
            <w:tcW w:w="4207" w:type="pct"/>
            <w:gridSpan w:val="10"/>
            <w:hideMark/>
          </w:tcPr>
          <w:p w14:paraId="320280D6" w14:textId="77777777"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bCs/>
                <w:sz w:val="24"/>
                <w:szCs w:val="24"/>
              </w:rPr>
              <w:lastRenderedPageBreak/>
              <w:t xml:space="preserve">Примерная тематика самостоятельной учебной работы при изучении раздела 1,2 </w:t>
            </w:r>
            <w:r>
              <w:rPr>
                <w:rStyle w:val="ab"/>
              </w:rPr>
              <w:t>4</w:t>
            </w:r>
          </w:p>
        </w:tc>
        <w:tc>
          <w:tcPr>
            <w:tcW w:w="793" w:type="pct"/>
            <w:hideMark/>
          </w:tcPr>
          <w:p w14:paraId="251550E9" w14:textId="77777777" w:rsidR="00EC517F" w:rsidRPr="00EC517F" w:rsidRDefault="00EC517F" w:rsidP="00EC517F">
            <w:pPr>
              <w:suppressAutoHyphens/>
              <w:spacing w:after="0"/>
              <w:rPr>
                <w:rFonts w:ascii="Times New Roman" w:hAnsi="Times New Roman"/>
                <w:b/>
                <w:i/>
                <w:sz w:val="24"/>
                <w:szCs w:val="24"/>
              </w:rPr>
            </w:pPr>
            <w:r w:rsidRPr="00EC517F">
              <w:rPr>
                <w:rFonts w:ascii="Times New Roman" w:hAnsi="Times New Roman"/>
                <w:b/>
                <w:i/>
                <w:sz w:val="24"/>
                <w:szCs w:val="24"/>
              </w:rPr>
              <w:t>*</w:t>
            </w:r>
          </w:p>
        </w:tc>
      </w:tr>
      <w:tr w:rsidR="00EC517F" w:rsidRPr="001243A1" w14:paraId="028E96FC" w14:textId="77777777" w:rsidTr="00352CED">
        <w:trPr>
          <w:trHeight w:val="241"/>
        </w:trPr>
        <w:tc>
          <w:tcPr>
            <w:tcW w:w="4207" w:type="pct"/>
            <w:gridSpan w:val="10"/>
            <w:hideMark/>
          </w:tcPr>
          <w:p w14:paraId="1752C4CA" w14:textId="77777777" w:rsidR="00EC517F" w:rsidRPr="00EC517F" w:rsidRDefault="00EC517F" w:rsidP="00EC517F">
            <w:pPr>
              <w:spacing w:after="0" w:line="240" w:lineRule="auto"/>
              <w:rPr>
                <w:rFonts w:ascii="Times New Roman" w:hAnsi="Times New Roman"/>
                <w:b/>
                <w:bCs/>
                <w:sz w:val="24"/>
                <w:szCs w:val="24"/>
              </w:rPr>
            </w:pPr>
            <w:r w:rsidRPr="00EC517F">
              <w:rPr>
                <w:rFonts w:ascii="Times New Roman" w:hAnsi="Times New Roman"/>
                <w:b/>
                <w:bCs/>
                <w:sz w:val="24"/>
                <w:szCs w:val="24"/>
              </w:rPr>
              <w:t>Всего</w:t>
            </w:r>
          </w:p>
        </w:tc>
        <w:tc>
          <w:tcPr>
            <w:tcW w:w="793" w:type="pct"/>
            <w:hideMark/>
          </w:tcPr>
          <w:p w14:paraId="5D543553" w14:textId="77777777" w:rsidR="00EC517F" w:rsidRPr="00EC517F" w:rsidRDefault="00EC517F" w:rsidP="00EC517F">
            <w:pPr>
              <w:suppressAutoHyphens/>
              <w:spacing w:after="0"/>
              <w:jc w:val="center"/>
              <w:rPr>
                <w:rFonts w:ascii="Times New Roman" w:hAnsi="Times New Roman"/>
                <w:b/>
                <w:sz w:val="24"/>
                <w:szCs w:val="24"/>
              </w:rPr>
            </w:pPr>
            <w:r w:rsidRPr="00EC517F">
              <w:rPr>
                <w:rFonts w:ascii="Times New Roman" w:hAnsi="Times New Roman"/>
                <w:b/>
                <w:sz w:val="24"/>
                <w:szCs w:val="24"/>
              </w:rPr>
              <w:t>144</w:t>
            </w:r>
          </w:p>
        </w:tc>
      </w:tr>
      <w:tr w:rsidR="00EC517F" w:rsidRPr="001243A1" w14:paraId="46989A02" w14:textId="77777777" w:rsidTr="00352CED">
        <w:tc>
          <w:tcPr>
            <w:tcW w:w="4207" w:type="pct"/>
            <w:gridSpan w:val="10"/>
            <w:hideMark/>
          </w:tcPr>
          <w:p w14:paraId="3342EF41" w14:textId="77777777" w:rsidR="00EC517F" w:rsidRPr="00EC517F" w:rsidRDefault="00EC517F" w:rsidP="00EC517F">
            <w:pPr>
              <w:spacing w:after="0" w:line="240" w:lineRule="auto"/>
              <w:rPr>
                <w:b/>
                <w:sz w:val="24"/>
                <w:szCs w:val="24"/>
              </w:rPr>
            </w:pPr>
            <w:r w:rsidRPr="00EC517F">
              <w:rPr>
                <w:rFonts w:ascii="Times New Roman" w:hAnsi="Times New Roman"/>
                <w:b/>
                <w:bCs/>
                <w:sz w:val="24"/>
                <w:szCs w:val="24"/>
              </w:rPr>
              <w:t xml:space="preserve">Учебная практика раздела 1: </w:t>
            </w:r>
          </w:p>
        </w:tc>
        <w:tc>
          <w:tcPr>
            <w:tcW w:w="793" w:type="pct"/>
            <w:hideMark/>
          </w:tcPr>
          <w:p w14:paraId="29E162D0" w14:textId="77777777" w:rsidR="00EC517F" w:rsidRPr="00EC517F" w:rsidRDefault="00EC517F" w:rsidP="00EC517F">
            <w:pPr>
              <w:suppressAutoHyphens/>
              <w:spacing w:after="0"/>
              <w:jc w:val="center"/>
              <w:rPr>
                <w:rFonts w:ascii="Times New Roman" w:hAnsi="Times New Roman"/>
                <w:b/>
                <w:i/>
                <w:sz w:val="24"/>
                <w:szCs w:val="24"/>
              </w:rPr>
            </w:pPr>
            <w:r w:rsidRPr="00EC517F">
              <w:rPr>
                <w:rFonts w:ascii="Times New Roman" w:hAnsi="Times New Roman"/>
                <w:b/>
                <w:i/>
                <w:sz w:val="24"/>
                <w:szCs w:val="24"/>
              </w:rPr>
              <w:t>-</w:t>
            </w:r>
          </w:p>
        </w:tc>
      </w:tr>
      <w:tr w:rsidR="00EC517F" w:rsidRPr="001243A1" w14:paraId="3C1F4203" w14:textId="77777777" w:rsidTr="00352CED">
        <w:tc>
          <w:tcPr>
            <w:tcW w:w="4207" w:type="pct"/>
            <w:gridSpan w:val="10"/>
            <w:hideMark/>
          </w:tcPr>
          <w:p w14:paraId="67590D66" w14:textId="4E60436F" w:rsidR="00EC517F" w:rsidRPr="00EC517F" w:rsidRDefault="00EC517F" w:rsidP="00EC517F">
            <w:pPr>
              <w:spacing w:after="0" w:line="240" w:lineRule="auto"/>
              <w:rPr>
                <w:rFonts w:ascii="Times New Roman" w:hAnsi="Times New Roman"/>
                <w:b/>
                <w:sz w:val="24"/>
                <w:szCs w:val="24"/>
              </w:rPr>
            </w:pPr>
            <w:r w:rsidRPr="00EC517F">
              <w:rPr>
                <w:rFonts w:ascii="Times New Roman" w:hAnsi="Times New Roman"/>
                <w:b/>
                <w:bCs/>
                <w:sz w:val="24"/>
                <w:szCs w:val="24"/>
              </w:rPr>
              <w:t>Производственная практика раздела 1</w:t>
            </w:r>
            <w:r w:rsidRPr="00EC517F">
              <w:rPr>
                <w:rFonts w:ascii="Times New Roman" w:hAnsi="Times New Roman"/>
                <w:i/>
                <w:sz w:val="24"/>
                <w:szCs w:val="24"/>
              </w:rPr>
              <w:t>(</w:t>
            </w:r>
          </w:p>
        </w:tc>
        <w:tc>
          <w:tcPr>
            <w:tcW w:w="793" w:type="pct"/>
            <w:hideMark/>
          </w:tcPr>
          <w:p w14:paraId="5E63F79E" w14:textId="77777777" w:rsidR="00EC517F" w:rsidRPr="00EC517F" w:rsidRDefault="00EC517F" w:rsidP="00EC517F">
            <w:pPr>
              <w:suppressAutoHyphens/>
              <w:spacing w:after="0"/>
              <w:jc w:val="center"/>
              <w:rPr>
                <w:rFonts w:ascii="Times New Roman" w:hAnsi="Times New Roman"/>
                <w:b/>
                <w:i/>
                <w:sz w:val="24"/>
                <w:szCs w:val="24"/>
              </w:rPr>
            </w:pPr>
            <w:r w:rsidRPr="00EC517F">
              <w:rPr>
                <w:rFonts w:ascii="Times New Roman" w:hAnsi="Times New Roman"/>
                <w:b/>
                <w:i/>
                <w:sz w:val="24"/>
                <w:szCs w:val="24"/>
              </w:rPr>
              <w:t>36</w:t>
            </w:r>
          </w:p>
        </w:tc>
      </w:tr>
      <w:tr w:rsidR="00EC517F" w:rsidRPr="001243A1" w14:paraId="45560AEA" w14:textId="77777777" w:rsidTr="00352CED">
        <w:tc>
          <w:tcPr>
            <w:tcW w:w="4207" w:type="pct"/>
            <w:gridSpan w:val="10"/>
            <w:hideMark/>
          </w:tcPr>
          <w:p w14:paraId="16345039" w14:textId="77777777" w:rsidR="00EC517F" w:rsidRPr="00EC517F" w:rsidRDefault="00EC517F" w:rsidP="00EC517F">
            <w:pPr>
              <w:suppressAutoHyphens/>
              <w:spacing w:after="0" w:line="240" w:lineRule="auto"/>
              <w:jc w:val="both"/>
              <w:rPr>
                <w:rFonts w:ascii="Times New Roman" w:hAnsi="Times New Roman"/>
                <w:b/>
                <w:bCs/>
                <w:sz w:val="24"/>
                <w:szCs w:val="24"/>
              </w:rPr>
            </w:pPr>
            <w:r w:rsidRPr="00EC517F">
              <w:rPr>
                <w:rFonts w:ascii="Times New Roman" w:hAnsi="Times New Roman"/>
                <w:b/>
                <w:bCs/>
                <w:sz w:val="24"/>
                <w:szCs w:val="24"/>
              </w:rPr>
              <w:t xml:space="preserve">Производственная практика </w:t>
            </w:r>
            <w:r w:rsidRPr="00EC517F">
              <w:rPr>
                <w:rFonts w:ascii="Times New Roman" w:hAnsi="Times New Roman"/>
                <w:b/>
                <w:sz w:val="24"/>
                <w:szCs w:val="24"/>
              </w:rPr>
              <w:t>итоговая (концентрированная) по модулю ПМ 04. ПП 04.01. Специализированное климатическое обслуживание отраслей экономики</w:t>
            </w:r>
          </w:p>
          <w:p w14:paraId="6FF65A18" w14:textId="77777777" w:rsidR="00EC517F" w:rsidRPr="00EC517F" w:rsidRDefault="00EC517F" w:rsidP="00EC517F">
            <w:pPr>
              <w:suppressAutoHyphens/>
              <w:spacing w:after="0" w:line="240" w:lineRule="auto"/>
              <w:jc w:val="both"/>
              <w:rPr>
                <w:rFonts w:ascii="Times New Roman" w:hAnsi="Times New Roman"/>
                <w:b/>
                <w:bCs/>
                <w:sz w:val="24"/>
                <w:szCs w:val="24"/>
              </w:rPr>
            </w:pPr>
            <w:r w:rsidRPr="00EC517F">
              <w:rPr>
                <w:rFonts w:ascii="Times New Roman" w:hAnsi="Times New Roman"/>
                <w:b/>
                <w:bCs/>
                <w:sz w:val="24"/>
                <w:szCs w:val="24"/>
              </w:rPr>
              <w:t>Виды работ:</w:t>
            </w:r>
          </w:p>
          <w:p w14:paraId="58EB3E2F" w14:textId="77777777" w:rsidR="00EC517F" w:rsidRPr="003B5050" w:rsidRDefault="00EC517F" w:rsidP="002847A9">
            <w:pPr>
              <w:pStyle w:val="ad"/>
              <w:numPr>
                <w:ilvl w:val="0"/>
                <w:numId w:val="34"/>
              </w:numPr>
              <w:suppressAutoHyphens/>
              <w:spacing w:before="0" w:after="0"/>
              <w:jc w:val="both"/>
            </w:pPr>
            <w:r w:rsidRPr="003B5050">
              <w:t>Обработка климатологической информации</w:t>
            </w:r>
          </w:p>
          <w:p w14:paraId="53BD6777" w14:textId="77777777" w:rsidR="00EC517F" w:rsidRPr="003B5050" w:rsidRDefault="00EC517F" w:rsidP="002847A9">
            <w:pPr>
              <w:pStyle w:val="ad"/>
              <w:numPr>
                <w:ilvl w:val="0"/>
                <w:numId w:val="34"/>
              </w:numPr>
              <w:suppressAutoHyphens/>
              <w:spacing w:before="0" w:after="0"/>
              <w:jc w:val="both"/>
            </w:pPr>
            <w:r w:rsidRPr="003B5050">
              <w:t>Принципы формирования базы данных.</w:t>
            </w:r>
          </w:p>
          <w:p w14:paraId="24372AA1" w14:textId="77777777" w:rsidR="00EC517F" w:rsidRPr="003B5050" w:rsidRDefault="00EC517F" w:rsidP="002847A9">
            <w:pPr>
              <w:pStyle w:val="ad"/>
              <w:numPr>
                <w:ilvl w:val="0"/>
                <w:numId w:val="34"/>
              </w:numPr>
              <w:suppressAutoHyphens/>
              <w:spacing w:before="0" w:after="0"/>
              <w:jc w:val="both"/>
            </w:pPr>
            <w:r w:rsidRPr="003B5050">
              <w:t>Составление климатологических описаний и характеристик.</w:t>
            </w:r>
          </w:p>
          <w:p w14:paraId="736B39A1" w14:textId="77777777" w:rsidR="00EC517F" w:rsidRPr="00EC517F" w:rsidRDefault="00EC517F" w:rsidP="002847A9">
            <w:pPr>
              <w:pStyle w:val="ad"/>
              <w:numPr>
                <w:ilvl w:val="0"/>
                <w:numId w:val="34"/>
              </w:numPr>
              <w:suppressAutoHyphens/>
              <w:spacing w:before="0" w:after="0"/>
              <w:jc w:val="both"/>
              <w:rPr>
                <w:b/>
              </w:rPr>
            </w:pPr>
            <w:r w:rsidRPr="003B5050">
              <w:t>Подготовка климатологической информации для различных отраслей экономики</w:t>
            </w:r>
          </w:p>
        </w:tc>
        <w:tc>
          <w:tcPr>
            <w:tcW w:w="793" w:type="pct"/>
            <w:hideMark/>
          </w:tcPr>
          <w:p w14:paraId="738EB8D7" w14:textId="77777777" w:rsidR="00EC517F" w:rsidRPr="00EC517F" w:rsidRDefault="00EC517F" w:rsidP="00EC517F">
            <w:pPr>
              <w:spacing w:after="0"/>
              <w:jc w:val="center"/>
              <w:rPr>
                <w:rFonts w:ascii="Times New Roman" w:hAnsi="Times New Roman"/>
                <w:b/>
                <w:i/>
                <w:sz w:val="24"/>
                <w:szCs w:val="24"/>
              </w:rPr>
            </w:pPr>
            <w:r w:rsidRPr="00EC517F">
              <w:rPr>
                <w:rFonts w:ascii="Times New Roman" w:hAnsi="Times New Roman"/>
                <w:b/>
                <w:i/>
                <w:sz w:val="24"/>
                <w:szCs w:val="24"/>
              </w:rPr>
              <w:t>36</w:t>
            </w:r>
          </w:p>
        </w:tc>
      </w:tr>
      <w:tr w:rsidR="00EC517F" w:rsidRPr="001243A1" w14:paraId="13862070" w14:textId="77777777" w:rsidTr="00352CED">
        <w:tc>
          <w:tcPr>
            <w:tcW w:w="4207" w:type="pct"/>
            <w:gridSpan w:val="10"/>
            <w:hideMark/>
          </w:tcPr>
          <w:p w14:paraId="10ED81C3" w14:textId="77777777" w:rsidR="00EC517F" w:rsidRPr="00EC517F" w:rsidRDefault="00EC517F" w:rsidP="00EC517F">
            <w:pPr>
              <w:spacing w:after="0"/>
              <w:rPr>
                <w:rFonts w:ascii="Times New Roman" w:hAnsi="Times New Roman"/>
                <w:b/>
                <w:bCs/>
                <w:sz w:val="24"/>
                <w:szCs w:val="24"/>
              </w:rPr>
            </w:pPr>
            <w:r w:rsidRPr="00EC517F">
              <w:rPr>
                <w:rFonts w:ascii="Times New Roman" w:hAnsi="Times New Roman"/>
                <w:b/>
                <w:bCs/>
                <w:sz w:val="24"/>
                <w:szCs w:val="24"/>
              </w:rPr>
              <w:t>Всего</w:t>
            </w:r>
          </w:p>
        </w:tc>
        <w:tc>
          <w:tcPr>
            <w:tcW w:w="793" w:type="pct"/>
            <w:hideMark/>
          </w:tcPr>
          <w:p w14:paraId="0297C5A6" w14:textId="77777777" w:rsidR="00EC517F" w:rsidRPr="00EC517F" w:rsidRDefault="00EC517F" w:rsidP="00EC517F">
            <w:pPr>
              <w:spacing w:after="0"/>
              <w:jc w:val="center"/>
              <w:rPr>
                <w:rFonts w:ascii="Times New Roman" w:hAnsi="Times New Roman"/>
                <w:b/>
                <w:sz w:val="24"/>
                <w:szCs w:val="24"/>
              </w:rPr>
            </w:pPr>
            <w:r w:rsidRPr="00EC517F">
              <w:rPr>
                <w:rFonts w:ascii="Times New Roman" w:hAnsi="Times New Roman"/>
                <w:b/>
                <w:sz w:val="24"/>
                <w:szCs w:val="24"/>
              </w:rPr>
              <w:t>180/144/42/20</w:t>
            </w:r>
          </w:p>
        </w:tc>
      </w:tr>
    </w:tbl>
    <w:p w14:paraId="1B9725D5" w14:textId="77777777" w:rsidR="00EC517F" w:rsidRDefault="00EC517F" w:rsidP="00EC517F">
      <w:pPr>
        <w:pStyle w:val="a9"/>
        <w:rPr>
          <w:lang w:val="ru-RU"/>
        </w:rPr>
      </w:pPr>
      <w:r>
        <w:rPr>
          <w:rStyle w:val="ab"/>
          <w:lang w:val="ru-RU"/>
        </w:rPr>
        <w:t>2</w:t>
      </w:r>
      <w:r w:rsidRPr="00C40F09">
        <w:rPr>
          <w:lang w:val="ru-RU"/>
        </w:rPr>
        <w:t>Обязательные аудиторные учебные занятия по курсовой работе</w:t>
      </w:r>
      <w:r>
        <w:rPr>
          <w:lang w:val="ru-RU"/>
        </w:rPr>
        <w:t>.</w:t>
      </w:r>
    </w:p>
    <w:p w14:paraId="10932F41" w14:textId="77777777" w:rsidR="00EC517F" w:rsidRPr="009F3C84" w:rsidRDefault="00EC517F" w:rsidP="00EC517F">
      <w:pPr>
        <w:pStyle w:val="a9"/>
        <w:rPr>
          <w:lang w:val="ru-RU"/>
        </w:rPr>
      </w:pPr>
      <w:r>
        <w:rPr>
          <w:rStyle w:val="ab"/>
          <w:lang w:val="ru-RU"/>
        </w:rPr>
        <w:t>3</w:t>
      </w:r>
      <w:r w:rsidRPr="00CF5E0D">
        <w:rPr>
          <w:bCs/>
          <w:lang w:val="ru-RU"/>
        </w:rPr>
        <w:t>Выполнение курсовой работы по модулю является обязательным</w:t>
      </w:r>
      <w:r>
        <w:rPr>
          <w:bCs/>
          <w:lang w:val="ru-RU"/>
        </w:rPr>
        <w:t>.</w:t>
      </w:r>
    </w:p>
    <w:p w14:paraId="7988800A" w14:textId="77777777" w:rsidR="00EC517F" w:rsidRDefault="00EC517F" w:rsidP="00EC517F">
      <w:pPr>
        <w:pStyle w:val="a9"/>
        <w:jc w:val="both"/>
        <w:rPr>
          <w:lang w:val="ru-RU"/>
        </w:rPr>
      </w:pPr>
      <w:r w:rsidRPr="00CE214C">
        <w:rPr>
          <w:rStyle w:val="ab"/>
          <w:lang w:val="ru-RU"/>
        </w:rPr>
        <w:t>4</w:t>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p w14:paraId="04A4FF04" w14:textId="77777777" w:rsidR="00EC517F" w:rsidRDefault="00EC517F" w:rsidP="00EC517F">
      <w:pPr>
        <w:spacing w:after="0"/>
        <w:rPr>
          <w:rFonts w:ascii="Times New Roman" w:hAnsi="Times New Roman"/>
          <w:i/>
        </w:rPr>
        <w:sectPr w:rsidR="00EC517F">
          <w:pgSz w:w="16840" w:h="11907" w:orient="landscape"/>
          <w:pgMar w:top="851" w:right="1134" w:bottom="851" w:left="992" w:header="709" w:footer="709" w:gutter="0"/>
          <w:cols w:space="720"/>
        </w:sectPr>
      </w:pPr>
    </w:p>
    <w:p w14:paraId="48D7E7D6" w14:textId="77777777"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lastRenderedPageBreak/>
        <w:t xml:space="preserve">3. УСЛОВИЯ РЕАЛИЗАЦИИ ПРОГРАММЫ </w:t>
      </w:r>
    </w:p>
    <w:p w14:paraId="1DE5DD1A" w14:textId="77777777"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t>ПРОФЕССИОНАЛЬНОГО МОДУЛЯ</w:t>
      </w:r>
    </w:p>
    <w:p w14:paraId="165FF88D" w14:textId="77777777" w:rsidR="00EC517F" w:rsidRDefault="00EC517F" w:rsidP="00EC517F">
      <w:pPr>
        <w:spacing w:after="0"/>
        <w:ind w:firstLine="709"/>
        <w:rPr>
          <w:rFonts w:ascii="Times New Roman" w:hAnsi="Times New Roman"/>
          <w:b/>
          <w:bCs/>
          <w:sz w:val="24"/>
          <w:szCs w:val="24"/>
        </w:rPr>
      </w:pPr>
    </w:p>
    <w:p w14:paraId="7ACF0559" w14:textId="77777777" w:rsidR="00EC517F" w:rsidRDefault="00EC517F" w:rsidP="00EC517F">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30D1626" w14:textId="77777777" w:rsidR="00EC517F" w:rsidRPr="002B42EE" w:rsidRDefault="00EC517F" w:rsidP="00EC517F">
      <w:pPr>
        <w:rPr>
          <w:rFonts w:ascii="Times New Roman" w:hAnsi="Times New Roman"/>
          <w:sz w:val="18"/>
        </w:rPr>
      </w:pPr>
      <w:r w:rsidRPr="00846088">
        <w:rPr>
          <w:rFonts w:ascii="Times New Roman" w:hAnsi="Times New Roman"/>
          <w:sz w:val="24"/>
          <w:szCs w:val="24"/>
        </w:rPr>
        <w:t>Кабинет метеорологии и агрометеорологии</w:t>
      </w:r>
    </w:p>
    <w:p w14:paraId="5817A285" w14:textId="77777777" w:rsidR="00EC517F" w:rsidRDefault="00EC517F" w:rsidP="00EC517F">
      <w:pPr>
        <w:suppressAutoHyphens/>
        <w:spacing w:after="0"/>
        <w:ind w:firstLine="709"/>
        <w:jc w:val="both"/>
        <w:rPr>
          <w:rFonts w:ascii="Times New Roman" w:hAnsi="Times New Roman"/>
          <w:bCs/>
          <w:i/>
          <w:sz w:val="24"/>
          <w:szCs w:val="24"/>
        </w:rPr>
      </w:pPr>
      <w:r w:rsidRPr="00846088">
        <w:rPr>
          <w:rFonts w:ascii="Times New Roman" w:hAnsi="Times New Roman"/>
          <w:sz w:val="24"/>
          <w:szCs w:val="24"/>
        </w:rPr>
        <w:t>Лаборатория агрометеорологии и агрометеорологических наблюдений</w:t>
      </w:r>
    </w:p>
    <w:p w14:paraId="1DC2A5C1"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Оборудование учебного кабинета:</w:t>
      </w:r>
    </w:p>
    <w:p w14:paraId="4F5DA3FF"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посадочные места по количеству обучающихся;</w:t>
      </w:r>
    </w:p>
    <w:p w14:paraId="56694108"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рабочее место преподавателя;</w:t>
      </w:r>
    </w:p>
    <w:p w14:paraId="1EF0B01E"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xml:space="preserve">- комплект учебно-наглядных </w:t>
      </w:r>
      <w:proofErr w:type="gramStart"/>
      <w:r w:rsidRPr="00E87FF5">
        <w:rPr>
          <w:rFonts w:ascii="Times New Roman" w:hAnsi="Times New Roman"/>
          <w:sz w:val="24"/>
          <w:szCs w:val="24"/>
        </w:rPr>
        <w:t>пособий  по</w:t>
      </w:r>
      <w:proofErr w:type="gramEnd"/>
      <w:r w:rsidRPr="00E87FF5">
        <w:rPr>
          <w:rFonts w:ascii="Times New Roman" w:hAnsi="Times New Roman"/>
          <w:sz w:val="24"/>
          <w:szCs w:val="24"/>
        </w:rPr>
        <w:t xml:space="preserve"> дисциплине «</w:t>
      </w:r>
      <w:r>
        <w:rPr>
          <w:rFonts w:ascii="Times New Roman" w:hAnsi="Times New Roman"/>
          <w:sz w:val="24"/>
          <w:szCs w:val="24"/>
        </w:rPr>
        <w:t>Климатология</w:t>
      </w:r>
      <w:r w:rsidRPr="00E87FF5">
        <w:rPr>
          <w:rFonts w:ascii="Times New Roman" w:hAnsi="Times New Roman"/>
          <w:sz w:val="24"/>
          <w:szCs w:val="24"/>
        </w:rPr>
        <w:t>»;</w:t>
      </w:r>
    </w:p>
    <w:p w14:paraId="12A12B12"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бланковый материал;</w:t>
      </w:r>
    </w:p>
    <w:p w14:paraId="4BFDFF8B"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исходные материалы и методические указания по выполнению практических работ.</w:t>
      </w:r>
    </w:p>
    <w:p w14:paraId="69E23EFE"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Технические средства обучения:</w:t>
      </w:r>
    </w:p>
    <w:p w14:paraId="279795E1" w14:textId="77777777" w:rsidR="00EC517F" w:rsidRPr="00E87FF5" w:rsidRDefault="00EC517F" w:rsidP="00EC517F">
      <w:pPr>
        <w:pStyle w:val="afffffb"/>
        <w:rPr>
          <w:rFonts w:ascii="Times New Roman" w:hAnsi="Times New Roman"/>
          <w:sz w:val="24"/>
          <w:szCs w:val="24"/>
        </w:rPr>
      </w:pPr>
      <w:r w:rsidRPr="00E87FF5">
        <w:rPr>
          <w:rFonts w:ascii="Times New Roman" w:hAnsi="Times New Roman"/>
          <w:sz w:val="24"/>
          <w:szCs w:val="24"/>
        </w:rPr>
        <w:t>- компьютер с лицензионным программным обеспечением и мультимедиапроектор.</w:t>
      </w:r>
    </w:p>
    <w:p w14:paraId="7D5D9906" w14:textId="77777777" w:rsidR="00EC517F" w:rsidRDefault="00EC517F" w:rsidP="00EC517F">
      <w:pPr>
        <w:suppressAutoHyphens/>
        <w:spacing w:after="0"/>
        <w:ind w:firstLine="709"/>
        <w:jc w:val="both"/>
        <w:rPr>
          <w:rFonts w:ascii="Times New Roman" w:hAnsi="Times New Roman"/>
          <w:bCs/>
          <w:i/>
          <w:sz w:val="24"/>
          <w:szCs w:val="24"/>
        </w:rPr>
      </w:pPr>
    </w:p>
    <w:p w14:paraId="0AC4758B" w14:textId="77777777" w:rsidR="00EC517F" w:rsidRDefault="00EC517F" w:rsidP="00EC517F">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2DDDFA70" w14:textId="77777777" w:rsidR="00EC517F" w:rsidRPr="00804196" w:rsidRDefault="00EC517F" w:rsidP="00804196">
      <w:pPr>
        <w:pStyle w:val="ad"/>
        <w:spacing w:before="0" w:after="0"/>
        <w:ind w:left="0" w:firstLine="709"/>
        <w:contextualSpacing/>
        <w:rPr>
          <w:b/>
        </w:rPr>
      </w:pPr>
      <w:r>
        <w:rPr>
          <w:b/>
        </w:rPr>
        <w:t>3.2.1. Основные печатные издания</w:t>
      </w:r>
    </w:p>
    <w:p w14:paraId="37DD6338" w14:textId="77777777" w:rsidR="00EC517F" w:rsidRPr="00BB67BE" w:rsidRDefault="00EC517F" w:rsidP="00723F2C">
      <w:pPr>
        <w:pStyle w:val="ad"/>
        <w:numPr>
          <w:ilvl w:val="0"/>
          <w:numId w:val="146"/>
        </w:numPr>
        <w:spacing w:before="60" w:after="0"/>
        <w:ind w:left="0" w:firstLine="680"/>
        <w:contextualSpacing/>
        <w:jc w:val="both"/>
        <w:rPr>
          <w:bCs/>
        </w:rPr>
      </w:pPr>
      <w:r w:rsidRPr="00BB67BE">
        <w:rPr>
          <w:bCs/>
        </w:rPr>
        <w:t xml:space="preserve">Кислов А.В., Суркова Г.В. Климатология /Учебник для студ. учреждений </w:t>
      </w:r>
      <w:proofErr w:type="spellStart"/>
      <w:r w:rsidRPr="00BB67BE">
        <w:rPr>
          <w:bCs/>
        </w:rPr>
        <w:t>высш</w:t>
      </w:r>
      <w:proofErr w:type="spellEnd"/>
      <w:r w:rsidRPr="00BB67BE">
        <w:rPr>
          <w:bCs/>
        </w:rPr>
        <w:t>. проф. образования/. М., «ИНФРА-М», 2020. 224 с.</w:t>
      </w:r>
    </w:p>
    <w:p w14:paraId="43342E97" w14:textId="77777777" w:rsidR="00804196" w:rsidRPr="00BB67BE" w:rsidRDefault="00804196" w:rsidP="00723F2C">
      <w:pPr>
        <w:pStyle w:val="ad"/>
        <w:numPr>
          <w:ilvl w:val="0"/>
          <w:numId w:val="146"/>
        </w:numPr>
        <w:tabs>
          <w:tab w:val="left" w:pos="36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0" w:firstLine="680"/>
        <w:jc w:val="both"/>
        <w:rPr>
          <w:bCs/>
        </w:rPr>
      </w:pPr>
      <w:r w:rsidRPr="00BB67BE">
        <w:rPr>
          <w:bCs/>
        </w:rPr>
        <w:t xml:space="preserve">Косарев, В. П. Лесная метеорология с основами </w:t>
      </w:r>
      <w:proofErr w:type="gramStart"/>
      <w:r w:rsidRPr="00BB67BE">
        <w:rPr>
          <w:bCs/>
        </w:rPr>
        <w:t>климатологии :</w:t>
      </w:r>
      <w:proofErr w:type="gramEnd"/>
      <w:r w:rsidRPr="00BB67BE">
        <w:rPr>
          <w:bCs/>
        </w:rPr>
        <w:t xml:space="preserve"> учебное пособие для </w:t>
      </w:r>
      <w:proofErr w:type="spellStart"/>
      <w:r w:rsidRPr="00BB67BE">
        <w:rPr>
          <w:bCs/>
        </w:rPr>
        <w:t>спо</w:t>
      </w:r>
      <w:proofErr w:type="spellEnd"/>
      <w:r w:rsidRPr="00BB67BE">
        <w:rPr>
          <w:bCs/>
        </w:rPr>
        <w:t xml:space="preserve"> / В. П. Косарев, Т. Т. Андрющенко. — 2-е изд., стер. — Санкт-</w:t>
      </w:r>
      <w:proofErr w:type="gramStart"/>
      <w:r w:rsidRPr="00BB67BE">
        <w:rPr>
          <w:bCs/>
        </w:rPr>
        <w:t>Петербург :</w:t>
      </w:r>
      <w:proofErr w:type="gramEnd"/>
      <w:r w:rsidRPr="00BB67BE">
        <w:rPr>
          <w:bCs/>
        </w:rPr>
        <w:t xml:space="preserve"> Лань, 2021. — 288 с. — ISBN 978-5-8114-7760-9</w:t>
      </w:r>
    </w:p>
    <w:p w14:paraId="43EC2920" w14:textId="77777777" w:rsidR="00400D0B" w:rsidRPr="00BB67BE" w:rsidRDefault="00400D0B" w:rsidP="00723F2C">
      <w:pPr>
        <w:pStyle w:val="ad"/>
        <w:numPr>
          <w:ilvl w:val="0"/>
          <w:numId w:val="146"/>
        </w:numPr>
        <w:tabs>
          <w:tab w:val="left" w:pos="36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0" w:firstLine="680"/>
        <w:jc w:val="both"/>
        <w:rPr>
          <w:bCs/>
        </w:rPr>
      </w:pPr>
      <w:r w:rsidRPr="00BB67BE">
        <w:rPr>
          <w:bCs/>
        </w:rPr>
        <w:t xml:space="preserve">Глухих, М. А. Сельскохозяйственная мелиорация и </w:t>
      </w:r>
      <w:proofErr w:type="gramStart"/>
      <w:r w:rsidRPr="00BB67BE">
        <w:rPr>
          <w:bCs/>
        </w:rPr>
        <w:t>агрометеорология :</w:t>
      </w:r>
      <w:proofErr w:type="gramEnd"/>
      <w:r w:rsidRPr="00BB67BE">
        <w:rPr>
          <w:bCs/>
        </w:rPr>
        <w:t xml:space="preserve"> учебное пособие для </w:t>
      </w:r>
      <w:proofErr w:type="spellStart"/>
      <w:r w:rsidRPr="00BB67BE">
        <w:rPr>
          <w:bCs/>
        </w:rPr>
        <w:t>спо</w:t>
      </w:r>
      <w:proofErr w:type="spellEnd"/>
      <w:r w:rsidRPr="00BB67BE">
        <w:rPr>
          <w:bCs/>
        </w:rPr>
        <w:t xml:space="preserve"> / М. А. Глухих. — 2-е изд., стер. — Санкт-</w:t>
      </w:r>
      <w:proofErr w:type="gramStart"/>
      <w:r w:rsidRPr="00BB67BE">
        <w:rPr>
          <w:bCs/>
        </w:rPr>
        <w:t>Петербург :</w:t>
      </w:r>
      <w:proofErr w:type="gramEnd"/>
      <w:r w:rsidRPr="00BB67BE">
        <w:rPr>
          <w:bCs/>
        </w:rPr>
        <w:t xml:space="preserve"> Лань, 2022. — 104 с. — ISBN 978-5-8114-9181-0. </w:t>
      </w:r>
    </w:p>
    <w:p w14:paraId="55F29B66" w14:textId="77777777" w:rsidR="00EC517F" w:rsidRPr="00BB67BE" w:rsidRDefault="00EC517F" w:rsidP="00723F2C">
      <w:pPr>
        <w:pStyle w:val="ad"/>
        <w:numPr>
          <w:ilvl w:val="0"/>
          <w:numId w:val="146"/>
        </w:numPr>
        <w:tabs>
          <w:tab w:val="left" w:pos="36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0" w:firstLine="680"/>
        <w:jc w:val="both"/>
        <w:rPr>
          <w:bCs/>
        </w:rPr>
      </w:pPr>
      <w:r w:rsidRPr="00BB67BE">
        <w:rPr>
          <w:bCs/>
        </w:rPr>
        <w:t xml:space="preserve">Моргунов В.К. Основы метеорологии, климатологии.  Метеорологические приборы и </w:t>
      </w:r>
      <w:proofErr w:type="gramStart"/>
      <w:r w:rsidRPr="00BB67BE">
        <w:rPr>
          <w:bCs/>
        </w:rPr>
        <w:t>методы  наблюдений</w:t>
      </w:r>
      <w:proofErr w:type="gramEnd"/>
      <w:r w:rsidRPr="00BB67BE">
        <w:rPr>
          <w:bCs/>
        </w:rPr>
        <w:t xml:space="preserve">. </w:t>
      </w:r>
      <w:proofErr w:type="spellStart"/>
      <w:r w:rsidRPr="00BB67BE">
        <w:rPr>
          <w:bCs/>
        </w:rPr>
        <w:t>Ростов</w:t>
      </w:r>
      <w:proofErr w:type="spellEnd"/>
      <w:r w:rsidRPr="00BB67BE">
        <w:rPr>
          <w:bCs/>
        </w:rPr>
        <w:t xml:space="preserve"> н/Д.: Феникс, 2005.- 331с.</w:t>
      </w:r>
    </w:p>
    <w:p w14:paraId="57406BAC" w14:textId="77777777" w:rsidR="00EC517F" w:rsidRPr="00BB67BE" w:rsidRDefault="00EC517F" w:rsidP="00723F2C">
      <w:pPr>
        <w:pStyle w:val="ad"/>
        <w:numPr>
          <w:ilvl w:val="0"/>
          <w:numId w:val="146"/>
        </w:numPr>
        <w:spacing w:before="60" w:after="0"/>
        <w:ind w:left="0" w:firstLine="680"/>
        <w:jc w:val="both"/>
      </w:pPr>
      <w:r w:rsidRPr="00BB67BE">
        <w:t xml:space="preserve">Научно-прикладной справочник по климату, выпуск 27. — Санкт-Петербург: </w:t>
      </w:r>
      <w:proofErr w:type="spellStart"/>
      <w:r w:rsidRPr="00BB67BE">
        <w:t>Гидрометеоиздат</w:t>
      </w:r>
      <w:proofErr w:type="spellEnd"/>
      <w:r w:rsidRPr="00BB67BE">
        <w:t>, 2001. - 597с.</w:t>
      </w:r>
    </w:p>
    <w:p w14:paraId="5D6F9A99" w14:textId="77777777" w:rsidR="00EC517F" w:rsidRPr="00BB67BE" w:rsidRDefault="00EC517F" w:rsidP="00723F2C">
      <w:pPr>
        <w:pStyle w:val="ad"/>
        <w:numPr>
          <w:ilvl w:val="0"/>
          <w:numId w:val="146"/>
        </w:numPr>
        <w:spacing w:before="60" w:after="0"/>
        <w:ind w:left="0" w:firstLine="680"/>
        <w:jc w:val="both"/>
      </w:pPr>
      <w:r w:rsidRPr="00BB67BE">
        <w:t xml:space="preserve">Научно-прикладной справочник по климату, выпуск 13 — Л.; </w:t>
      </w:r>
      <w:proofErr w:type="spellStart"/>
      <w:r w:rsidRPr="00BB67BE">
        <w:t>Гидрометеоиздат</w:t>
      </w:r>
      <w:proofErr w:type="spellEnd"/>
      <w:r w:rsidRPr="00BB67BE">
        <w:t>, 1990. -724с.</w:t>
      </w:r>
    </w:p>
    <w:p w14:paraId="1D8AB5C1" w14:textId="77777777" w:rsidR="00EC517F" w:rsidRPr="00BB67BE" w:rsidRDefault="00EC517F" w:rsidP="00723F2C">
      <w:pPr>
        <w:pStyle w:val="ad"/>
        <w:numPr>
          <w:ilvl w:val="0"/>
          <w:numId w:val="146"/>
        </w:numPr>
        <w:spacing w:before="60" w:after="0"/>
        <w:ind w:left="0" w:firstLine="680"/>
        <w:jc w:val="both"/>
      </w:pPr>
      <w:r w:rsidRPr="00BB67BE">
        <w:t xml:space="preserve">Лобанов, В.А., Смирнов И.А, </w:t>
      </w:r>
      <w:proofErr w:type="spellStart"/>
      <w:r w:rsidRPr="00BB67BE">
        <w:t>Шадурский</w:t>
      </w:r>
      <w:proofErr w:type="spellEnd"/>
      <w:r w:rsidRPr="00BB67BE">
        <w:t xml:space="preserve"> </w:t>
      </w:r>
      <w:proofErr w:type="gramStart"/>
      <w:r w:rsidRPr="00BB67BE">
        <w:t>А .</w:t>
      </w:r>
      <w:proofErr w:type="gramEnd"/>
      <w:r w:rsidRPr="00BB67BE">
        <w:t xml:space="preserve">Е... Практикум по климатологии. Часть I. Учебное пособие. - СПб.: РГГМУ, 2011. - 145 с. </w:t>
      </w:r>
    </w:p>
    <w:p w14:paraId="6D6B5C3E" w14:textId="77777777" w:rsidR="00EC517F" w:rsidRPr="00BB67BE" w:rsidRDefault="00EC517F" w:rsidP="00723F2C">
      <w:pPr>
        <w:pStyle w:val="ad"/>
        <w:numPr>
          <w:ilvl w:val="0"/>
          <w:numId w:val="146"/>
        </w:numPr>
        <w:spacing w:before="60" w:after="0"/>
        <w:ind w:left="0" w:firstLine="680"/>
        <w:jc w:val="both"/>
      </w:pPr>
      <w:r w:rsidRPr="00BB67BE">
        <w:t xml:space="preserve">Хромов, С.П., </w:t>
      </w:r>
      <w:proofErr w:type="spellStart"/>
      <w:r w:rsidRPr="00BB67BE">
        <w:t>Петрося</w:t>
      </w:r>
      <w:r w:rsidR="0016400D" w:rsidRPr="00BB67BE">
        <w:t>ц</w:t>
      </w:r>
      <w:proofErr w:type="spellEnd"/>
      <w:r w:rsidRPr="00BB67BE">
        <w:t xml:space="preserve"> М.</w:t>
      </w:r>
      <w:r w:rsidR="0016400D" w:rsidRPr="00BB67BE">
        <w:t>А</w:t>
      </w:r>
      <w:r w:rsidRPr="00BB67BE">
        <w:t xml:space="preserve">. Метеорология и климатология. </w:t>
      </w:r>
      <w:r w:rsidR="00804196" w:rsidRPr="00BB67BE">
        <w:t>- М.: Изд-во МГУ, 2001. -528 с.</w:t>
      </w:r>
    </w:p>
    <w:p w14:paraId="4ABE9A07" w14:textId="77777777" w:rsidR="00804196" w:rsidRPr="00BB67BE" w:rsidRDefault="00804196" w:rsidP="00804196">
      <w:pPr>
        <w:pStyle w:val="ad"/>
        <w:spacing w:after="0"/>
        <w:ind w:left="1069"/>
      </w:pPr>
    </w:p>
    <w:p w14:paraId="0D27E0C7" w14:textId="77777777" w:rsidR="00EC517F" w:rsidRPr="00BB67BE" w:rsidRDefault="00EC517F" w:rsidP="00EC517F">
      <w:pPr>
        <w:ind w:firstLine="709"/>
        <w:contextualSpacing/>
        <w:rPr>
          <w:rFonts w:ascii="Times New Roman" w:hAnsi="Times New Roman"/>
          <w:b/>
          <w:sz w:val="24"/>
          <w:szCs w:val="24"/>
        </w:rPr>
      </w:pPr>
      <w:r w:rsidRPr="00BB67BE">
        <w:rPr>
          <w:rFonts w:ascii="Times New Roman" w:hAnsi="Times New Roman"/>
          <w:b/>
          <w:sz w:val="24"/>
          <w:szCs w:val="24"/>
        </w:rPr>
        <w:t>3.2.2. Основные электронные издания</w:t>
      </w:r>
    </w:p>
    <w:p w14:paraId="4DE6EACA" w14:textId="77777777" w:rsidR="00804196" w:rsidRPr="00BB67BE" w:rsidRDefault="00804196" w:rsidP="002847A9">
      <w:pPr>
        <w:numPr>
          <w:ilvl w:val="0"/>
          <w:numId w:val="147"/>
        </w:numPr>
        <w:tabs>
          <w:tab w:val="clear" w:pos="2061"/>
          <w:tab w:val="left" w:pos="993"/>
        </w:tabs>
        <w:spacing w:after="0" w:line="240" w:lineRule="auto"/>
        <w:ind w:left="0" w:firstLine="567"/>
        <w:jc w:val="both"/>
        <w:rPr>
          <w:rFonts w:ascii="Times New Roman" w:hAnsi="Times New Roman"/>
          <w:sz w:val="24"/>
          <w:szCs w:val="24"/>
        </w:rPr>
      </w:pPr>
      <w:r w:rsidRPr="00BB67BE">
        <w:rPr>
          <w:rFonts w:ascii="Times New Roman" w:hAnsi="Times New Roman"/>
          <w:sz w:val="24"/>
          <w:szCs w:val="24"/>
        </w:rPr>
        <w:t xml:space="preserve">Косарев, В. П. Лесная метеорология с основами </w:t>
      </w:r>
      <w:proofErr w:type="gramStart"/>
      <w:r w:rsidRPr="00BB67BE">
        <w:rPr>
          <w:rFonts w:ascii="Times New Roman" w:hAnsi="Times New Roman"/>
          <w:sz w:val="24"/>
          <w:szCs w:val="24"/>
        </w:rPr>
        <w:t>климатологии :</w:t>
      </w:r>
      <w:proofErr w:type="gramEnd"/>
      <w:r w:rsidRPr="00BB67BE">
        <w:rPr>
          <w:rFonts w:ascii="Times New Roman" w:hAnsi="Times New Roman"/>
          <w:sz w:val="24"/>
          <w:szCs w:val="24"/>
        </w:rPr>
        <w:t xml:space="preserve"> учебное пособие для </w:t>
      </w:r>
      <w:proofErr w:type="spellStart"/>
      <w:r w:rsidRPr="00BB67BE">
        <w:rPr>
          <w:rFonts w:ascii="Times New Roman" w:hAnsi="Times New Roman"/>
          <w:sz w:val="24"/>
          <w:szCs w:val="24"/>
        </w:rPr>
        <w:t>спо</w:t>
      </w:r>
      <w:proofErr w:type="spellEnd"/>
      <w:r w:rsidRPr="00BB67BE">
        <w:rPr>
          <w:rFonts w:ascii="Times New Roman" w:hAnsi="Times New Roman"/>
          <w:sz w:val="24"/>
          <w:szCs w:val="24"/>
        </w:rPr>
        <w:t xml:space="preserve"> / В. П. Косарев, Т. Т. Андрющенко. — 2-е изд., стер. — Санкт-</w:t>
      </w:r>
      <w:proofErr w:type="gramStart"/>
      <w:r w:rsidRPr="00BB67BE">
        <w:rPr>
          <w:rFonts w:ascii="Times New Roman" w:hAnsi="Times New Roman"/>
          <w:sz w:val="24"/>
          <w:szCs w:val="24"/>
        </w:rPr>
        <w:t>Петербург :</w:t>
      </w:r>
      <w:proofErr w:type="gramEnd"/>
      <w:r w:rsidRPr="00BB67BE">
        <w:rPr>
          <w:rFonts w:ascii="Times New Roman" w:hAnsi="Times New Roman"/>
          <w:sz w:val="24"/>
          <w:szCs w:val="24"/>
        </w:rPr>
        <w:t xml:space="preserve"> Лань, 2021. — 288 с. — ISBN 978-5-8114-7760-9. — </w:t>
      </w:r>
      <w:proofErr w:type="gramStart"/>
      <w:r w:rsidRPr="00BB67BE">
        <w:rPr>
          <w:rFonts w:ascii="Times New Roman" w:hAnsi="Times New Roman"/>
          <w:sz w:val="24"/>
          <w:szCs w:val="24"/>
        </w:rPr>
        <w:t>Текст :</w:t>
      </w:r>
      <w:proofErr w:type="gramEnd"/>
      <w:r w:rsidRPr="00BB67BE">
        <w:rPr>
          <w:rFonts w:ascii="Times New Roman" w:hAnsi="Times New Roman"/>
          <w:sz w:val="24"/>
          <w:szCs w:val="24"/>
        </w:rPr>
        <w:t xml:space="preserve"> электронный // Лань : электронно-библиотечная система. — URL: https://e.lanbook.com/book/165849 (дата обращения: 17.01.2022). — Режим доступа: для </w:t>
      </w:r>
      <w:proofErr w:type="spellStart"/>
      <w:r w:rsidRPr="00BB67BE">
        <w:rPr>
          <w:rFonts w:ascii="Times New Roman" w:hAnsi="Times New Roman"/>
          <w:sz w:val="24"/>
          <w:szCs w:val="24"/>
        </w:rPr>
        <w:t>авториз</w:t>
      </w:r>
      <w:proofErr w:type="spellEnd"/>
      <w:r w:rsidRPr="00BB67BE">
        <w:rPr>
          <w:rFonts w:ascii="Times New Roman" w:hAnsi="Times New Roman"/>
          <w:sz w:val="24"/>
          <w:szCs w:val="24"/>
        </w:rPr>
        <w:t>. пользователей.</w:t>
      </w:r>
    </w:p>
    <w:p w14:paraId="2ECA1F93" w14:textId="77777777" w:rsidR="00400D0B" w:rsidRPr="00BB67BE" w:rsidRDefault="00400D0B" w:rsidP="002847A9">
      <w:pPr>
        <w:numPr>
          <w:ilvl w:val="0"/>
          <w:numId w:val="147"/>
        </w:numPr>
        <w:tabs>
          <w:tab w:val="clear" w:pos="2061"/>
          <w:tab w:val="left" w:pos="993"/>
        </w:tabs>
        <w:spacing w:after="0" w:line="240" w:lineRule="auto"/>
        <w:ind w:left="0" w:firstLine="567"/>
        <w:jc w:val="both"/>
        <w:rPr>
          <w:rFonts w:ascii="Times New Roman" w:hAnsi="Times New Roman"/>
          <w:sz w:val="24"/>
          <w:szCs w:val="24"/>
        </w:rPr>
      </w:pPr>
      <w:r w:rsidRPr="00BB67BE">
        <w:rPr>
          <w:rFonts w:ascii="Times New Roman" w:hAnsi="Times New Roman"/>
          <w:sz w:val="24"/>
          <w:szCs w:val="24"/>
        </w:rPr>
        <w:t xml:space="preserve">Глухих, М. А. Сельскохозяйственная мелиорация и </w:t>
      </w:r>
      <w:proofErr w:type="gramStart"/>
      <w:r w:rsidRPr="00BB67BE">
        <w:rPr>
          <w:rFonts w:ascii="Times New Roman" w:hAnsi="Times New Roman"/>
          <w:sz w:val="24"/>
          <w:szCs w:val="24"/>
        </w:rPr>
        <w:t>агрометеорология :</w:t>
      </w:r>
      <w:proofErr w:type="gramEnd"/>
      <w:r w:rsidRPr="00BB67BE">
        <w:rPr>
          <w:rFonts w:ascii="Times New Roman" w:hAnsi="Times New Roman"/>
          <w:sz w:val="24"/>
          <w:szCs w:val="24"/>
        </w:rPr>
        <w:t xml:space="preserve"> учебное пособие для </w:t>
      </w:r>
      <w:proofErr w:type="spellStart"/>
      <w:r w:rsidRPr="00BB67BE">
        <w:rPr>
          <w:rFonts w:ascii="Times New Roman" w:hAnsi="Times New Roman"/>
          <w:sz w:val="24"/>
          <w:szCs w:val="24"/>
        </w:rPr>
        <w:t>спо</w:t>
      </w:r>
      <w:proofErr w:type="spellEnd"/>
      <w:r w:rsidRPr="00BB67BE">
        <w:rPr>
          <w:rFonts w:ascii="Times New Roman" w:hAnsi="Times New Roman"/>
          <w:sz w:val="24"/>
          <w:szCs w:val="24"/>
        </w:rPr>
        <w:t xml:space="preserve"> / М. А. Глухих. — 2-е изд., стер. — Санкт-</w:t>
      </w:r>
      <w:proofErr w:type="gramStart"/>
      <w:r w:rsidRPr="00BB67BE">
        <w:rPr>
          <w:rFonts w:ascii="Times New Roman" w:hAnsi="Times New Roman"/>
          <w:sz w:val="24"/>
          <w:szCs w:val="24"/>
        </w:rPr>
        <w:t>Петербург :</w:t>
      </w:r>
      <w:proofErr w:type="gramEnd"/>
      <w:r w:rsidRPr="00BB67BE">
        <w:rPr>
          <w:rFonts w:ascii="Times New Roman" w:hAnsi="Times New Roman"/>
          <w:sz w:val="24"/>
          <w:szCs w:val="24"/>
        </w:rPr>
        <w:t xml:space="preserve"> Лань, 2022. — 104 с. — ISBN 978-5-8114-9181-0. — </w:t>
      </w:r>
      <w:proofErr w:type="gramStart"/>
      <w:r w:rsidRPr="00BB67BE">
        <w:rPr>
          <w:rFonts w:ascii="Times New Roman" w:hAnsi="Times New Roman"/>
          <w:sz w:val="24"/>
          <w:szCs w:val="24"/>
        </w:rPr>
        <w:t>Текст :</w:t>
      </w:r>
      <w:proofErr w:type="gramEnd"/>
      <w:r w:rsidRPr="00BB67BE">
        <w:rPr>
          <w:rFonts w:ascii="Times New Roman" w:hAnsi="Times New Roman"/>
          <w:sz w:val="24"/>
          <w:szCs w:val="24"/>
        </w:rPr>
        <w:t xml:space="preserve"> электронный // Лань : электронно-библиотечная система. — URL: </w:t>
      </w:r>
      <w:hyperlink r:id="rId20" w:history="1">
        <w:r w:rsidRPr="00BB67BE">
          <w:rPr>
            <w:rStyle w:val="ac"/>
            <w:rFonts w:ascii="Times New Roman" w:hAnsi="Times New Roman"/>
            <w:sz w:val="24"/>
            <w:szCs w:val="24"/>
          </w:rPr>
          <w:t>https://e.lanbook.com/book/187791</w:t>
        </w:r>
      </w:hyperlink>
      <w:r w:rsidRPr="00BB67BE">
        <w:rPr>
          <w:rFonts w:ascii="Times New Roman" w:hAnsi="Times New Roman"/>
          <w:sz w:val="24"/>
          <w:szCs w:val="24"/>
        </w:rPr>
        <w:t xml:space="preserve">  (дата обращения: 17.01.2022). — Режим доступа: для </w:t>
      </w:r>
      <w:proofErr w:type="spellStart"/>
      <w:r w:rsidRPr="00BB67BE">
        <w:rPr>
          <w:rFonts w:ascii="Times New Roman" w:hAnsi="Times New Roman"/>
          <w:sz w:val="24"/>
          <w:szCs w:val="24"/>
        </w:rPr>
        <w:t>авториз</w:t>
      </w:r>
      <w:proofErr w:type="spellEnd"/>
      <w:r w:rsidRPr="00BB67BE">
        <w:rPr>
          <w:rFonts w:ascii="Times New Roman" w:hAnsi="Times New Roman"/>
          <w:sz w:val="24"/>
          <w:szCs w:val="24"/>
        </w:rPr>
        <w:t>. пользователей.</w:t>
      </w:r>
    </w:p>
    <w:p w14:paraId="1B2A1C3A" w14:textId="31BC4967" w:rsidR="00B16538" w:rsidRDefault="00AA12FD" w:rsidP="00AA12FD">
      <w:pPr>
        <w:pStyle w:val="1"/>
        <w:ind w:left="2061"/>
        <w:rPr>
          <w:rFonts w:ascii="Times New Roman" w:hAnsi="Times New Roman"/>
          <w:sz w:val="24"/>
          <w:szCs w:val="24"/>
        </w:rPr>
      </w:pPr>
      <w:r>
        <w:rPr>
          <w:rFonts w:ascii="Times New Roman" w:hAnsi="Times New Roman"/>
          <w:sz w:val="24"/>
          <w:szCs w:val="24"/>
        </w:rPr>
        <w:lastRenderedPageBreak/>
        <w:t>4.</w:t>
      </w:r>
      <w:r w:rsidR="00EC517F" w:rsidRPr="00BB67BE">
        <w:rPr>
          <w:rFonts w:ascii="Times New Roman" w:hAnsi="Times New Roman"/>
          <w:sz w:val="24"/>
          <w:szCs w:val="24"/>
        </w:rPr>
        <w:t>КОНТРОЛЬ И ОЦЕНКА РЕЗУЛЬТАТОВ ОСВОЕНИЯ</w:t>
      </w:r>
      <w:r w:rsidR="00EC517F">
        <w:rPr>
          <w:rFonts w:ascii="Times New Roman" w:hAnsi="Times New Roman"/>
          <w:sz w:val="24"/>
          <w:szCs w:val="24"/>
        </w:rPr>
        <w:br/>
        <w:t>ПРОФЕССИОНАЛЬНОГО МОДУЛЯ</w:t>
      </w:r>
    </w:p>
    <w:p w14:paraId="1F58BA2E" w14:textId="77777777" w:rsidR="00AA12FD" w:rsidRPr="00AA12FD" w:rsidRDefault="00AA12FD" w:rsidP="00AA12FD"/>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3077"/>
        <w:gridCol w:w="3827"/>
        <w:gridCol w:w="2552"/>
      </w:tblGrid>
      <w:tr w:rsidR="00917EA6" w14:paraId="73D6D2E8"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899E09" w14:textId="77777777" w:rsidR="00917EA6" w:rsidRPr="00917EA6" w:rsidRDefault="00917EA6" w:rsidP="00723F2C">
            <w:pPr>
              <w:jc w:val="center"/>
              <w:rPr>
                <w:rFonts w:ascii="Times New Roman" w:hAnsi="Times New Roman"/>
                <w:b/>
                <w:sz w:val="24"/>
                <w:szCs w:val="24"/>
                <w:highlight w:val="white"/>
              </w:rPr>
            </w:pPr>
            <w:r w:rsidRPr="00917EA6">
              <w:rPr>
                <w:rFonts w:ascii="Times New Roman" w:hAnsi="Times New Roman"/>
                <w:b/>
                <w:sz w:val="24"/>
                <w:szCs w:val="24"/>
                <w:highlight w:val="white"/>
              </w:rPr>
              <w:t>Код и наименование профессиональных и общих компетенций, формируемых в рамках модуля</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08540" w14:textId="77777777" w:rsidR="00917EA6" w:rsidRPr="00917EA6" w:rsidRDefault="00917EA6" w:rsidP="00723F2C">
            <w:pPr>
              <w:jc w:val="center"/>
              <w:rPr>
                <w:rFonts w:ascii="Times New Roman" w:hAnsi="Times New Roman"/>
                <w:b/>
                <w:sz w:val="24"/>
                <w:szCs w:val="24"/>
                <w:highlight w:val="white"/>
              </w:rPr>
            </w:pPr>
            <w:r w:rsidRPr="00917EA6">
              <w:rPr>
                <w:rFonts w:ascii="Times New Roman" w:hAnsi="Times New Roman"/>
                <w:b/>
                <w:sz w:val="24"/>
                <w:szCs w:val="24"/>
                <w:highlight w:val="white"/>
              </w:rPr>
              <w:t>Критерии оценки</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4DB1E" w14:textId="77777777" w:rsidR="00917EA6" w:rsidRPr="00917EA6" w:rsidRDefault="00917EA6" w:rsidP="00723F2C">
            <w:pPr>
              <w:jc w:val="center"/>
              <w:rPr>
                <w:rFonts w:ascii="Times New Roman" w:hAnsi="Times New Roman"/>
                <w:b/>
                <w:sz w:val="24"/>
                <w:szCs w:val="24"/>
              </w:rPr>
            </w:pPr>
            <w:r w:rsidRPr="00917EA6">
              <w:rPr>
                <w:rFonts w:ascii="Times New Roman" w:hAnsi="Times New Roman"/>
                <w:b/>
                <w:sz w:val="24"/>
                <w:szCs w:val="24"/>
              </w:rPr>
              <w:t>Методы оценки</w:t>
            </w:r>
          </w:p>
        </w:tc>
      </w:tr>
      <w:tr w:rsidR="00917EA6" w14:paraId="4DE8A2FC"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5F34A" w14:textId="77777777" w:rsidR="00917EA6" w:rsidRPr="00CB7946" w:rsidRDefault="00917EA6" w:rsidP="00EA4617">
            <w:pPr>
              <w:rPr>
                <w:rFonts w:ascii="Times New Roman" w:hAnsi="Times New Roman"/>
                <w:sz w:val="24"/>
                <w:szCs w:val="24"/>
                <w:highlight w:val="white"/>
              </w:rPr>
            </w:pPr>
            <w:r w:rsidRPr="00CB7946">
              <w:rPr>
                <w:rStyle w:val="af"/>
                <w:rFonts w:ascii="Times New Roman" w:hAnsi="Times New Roman"/>
                <w:i w:val="0"/>
                <w:sz w:val="24"/>
                <w:szCs w:val="24"/>
              </w:rPr>
              <w:t xml:space="preserve">ПК 4.1 </w:t>
            </w:r>
            <w:r w:rsidRPr="00CB7946">
              <w:rPr>
                <w:rFonts w:ascii="Times New Roman" w:hAnsi="Times New Roman"/>
                <w:sz w:val="24"/>
                <w:szCs w:val="24"/>
                <w:highlight w:val="white"/>
              </w:rPr>
              <w:t>Обрабатывать климатическую информацию</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9330BAA" w14:textId="77777777" w:rsidR="00917EA6" w:rsidRPr="00CB7946" w:rsidRDefault="00917EA6" w:rsidP="00BD0CF6">
            <w:pPr>
              <w:pStyle w:val="ad"/>
              <w:numPr>
                <w:ilvl w:val="0"/>
                <w:numId w:val="165"/>
              </w:numPr>
              <w:spacing w:before="80" w:after="0"/>
              <w:ind w:left="317" w:hanging="284"/>
              <w:rPr>
                <w:highlight w:val="white"/>
              </w:rPr>
            </w:pPr>
            <w:r w:rsidRPr="00CB7946">
              <w:rPr>
                <w:highlight w:val="white"/>
              </w:rPr>
              <w:t>Обрабатывает, проверяет и анализирует результаты наблюдений;</w:t>
            </w:r>
          </w:p>
          <w:p w14:paraId="465351EC" w14:textId="77777777" w:rsidR="00917EA6" w:rsidRPr="00CB7946" w:rsidRDefault="00917EA6" w:rsidP="00BD0CF6">
            <w:pPr>
              <w:pStyle w:val="ad"/>
              <w:numPr>
                <w:ilvl w:val="0"/>
                <w:numId w:val="165"/>
              </w:numPr>
              <w:ind w:left="317" w:hanging="284"/>
              <w:rPr>
                <w:highlight w:val="white"/>
              </w:rPr>
            </w:pPr>
            <w:proofErr w:type="gramStart"/>
            <w:r w:rsidRPr="00CB7946">
              <w:rPr>
                <w:highlight w:val="white"/>
              </w:rPr>
              <w:t>Рассчитывает  климатические</w:t>
            </w:r>
            <w:proofErr w:type="gramEnd"/>
            <w:r w:rsidRPr="00CB7946">
              <w:rPr>
                <w:highlight w:val="white"/>
              </w:rPr>
              <w:t xml:space="preserve"> показатели и обрабатывать информацию</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57AAA6C" w14:textId="77777777" w:rsidR="00917EA6" w:rsidRPr="00CB7946" w:rsidRDefault="00917EA6" w:rsidP="00BD0CF6">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5BC2EA6E"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18EC3" w14:textId="77777777" w:rsidR="00917EA6" w:rsidRPr="00CB7946" w:rsidRDefault="00917EA6" w:rsidP="00EA4617">
            <w:pPr>
              <w:rPr>
                <w:rFonts w:ascii="Times New Roman" w:hAnsi="Times New Roman"/>
                <w:sz w:val="24"/>
                <w:szCs w:val="24"/>
                <w:highlight w:val="white"/>
              </w:rPr>
            </w:pPr>
            <w:r w:rsidRPr="00CB7946">
              <w:rPr>
                <w:rStyle w:val="af"/>
                <w:rFonts w:ascii="Times New Roman" w:hAnsi="Times New Roman"/>
                <w:i w:val="0"/>
                <w:sz w:val="24"/>
                <w:szCs w:val="24"/>
              </w:rPr>
              <w:t xml:space="preserve">ПК 4.2. </w:t>
            </w:r>
            <w:r w:rsidRPr="00CB7946">
              <w:rPr>
                <w:rFonts w:ascii="Times New Roman" w:hAnsi="Times New Roman"/>
                <w:sz w:val="24"/>
                <w:szCs w:val="24"/>
                <w:highlight w:val="white"/>
              </w:rPr>
              <w:t xml:space="preserve">Анализировать, обобщать и систематизировать с применением современных компьютерных технологий различные </w:t>
            </w:r>
            <w:proofErr w:type="spellStart"/>
            <w:r w:rsidRPr="00CB7946">
              <w:rPr>
                <w:rFonts w:ascii="Times New Roman" w:hAnsi="Times New Roman"/>
                <w:sz w:val="24"/>
                <w:szCs w:val="24"/>
                <w:highlight w:val="white"/>
              </w:rPr>
              <w:t>метеоэлементы</w:t>
            </w:r>
            <w:proofErr w:type="spellEnd"/>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8EBA49" w14:textId="77777777" w:rsidR="00917EA6" w:rsidRPr="00CB7946" w:rsidRDefault="00917EA6" w:rsidP="00BD0CF6">
            <w:pPr>
              <w:pStyle w:val="ad"/>
              <w:numPr>
                <w:ilvl w:val="0"/>
                <w:numId w:val="165"/>
              </w:numPr>
              <w:spacing w:before="80" w:after="0"/>
              <w:ind w:left="317" w:hanging="284"/>
              <w:rPr>
                <w:highlight w:val="white"/>
              </w:rPr>
            </w:pPr>
            <w:r w:rsidRPr="00CB7946">
              <w:rPr>
                <w:highlight w:val="white"/>
              </w:rPr>
              <w:t xml:space="preserve">Демонстрирует практические навыки использования </w:t>
            </w:r>
            <w:proofErr w:type="gramStart"/>
            <w:r w:rsidRPr="00CB7946">
              <w:rPr>
                <w:highlight w:val="white"/>
              </w:rPr>
              <w:t>прикладного  и</w:t>
            </w:r>
            <w:proofErr w:type="gramEnd"/>
            <w:r w:rsidRPr="00CB7946">
              <w:rPr>
                <w:highlight w:val="white"/>
              </w:rPr>
              <w:t xml:space="preserve"> специализированного программного обеспечения для получения, обработки, хранения и передачи метеорологической информации;</w:t>
            </w:r>
          </w:p>
          <w:p w14:paraId="1A8D6EA5" w14:textId="77777777" w:rsidR="00917EA6" w:rsidRPr="00CB7946" w:rsidRDefault="00917EA6" w:rsidP="00BD0CF6">
            <w:pPr>
              <w:pStyle w:val="ad"/>
              <w:numPr>
                <w:ilvl w:val="0"/>
                <w:numId w:val="164"/>
              </w:numPr>
              <w:spacing w:before="80" w:after="0"/>
              <w:ind w:left="317" w:hanging="284"/>
              <w:rPr>
                <w:highlight w:val="white"/>
              </w:rPr>
            </w:pPr>
            <w:r w:rsidRPr="00CB7946">
              <w:rPr>
                <w:highlight w:val="white"/>
              </w:rPr>
              <w:t>Пользоваться архивами данных на технических носителях и в сети ИНТЕРНЕТ</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DA678A" w14:textId="77777777" w:rsidR="00917EA6" w:rsidRPr="00CB7946" w:rsidRDefault="00917EA6" w:rsidP="00BD0CF6">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3A3EF2EB"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85ADF" w14:textId="77777777" w:rsidR="00917EA6" w:rsidRPr="00CB7946" w:rsidRDefault="00917EA6" w:rsidP="00EA4617">
            <w:pPr>
              <w:rPr>
                <w:rFonts w:ascii="Times New Roman" w:hAnsi="Times New Roman"/>
                <w:sz w:val="24"/>
                <w:szCs w:val="24"/>
                <w:highlight w:val="white"/>
              </w:rPr>
            </w:pPr>
            <w:r w:rsidRPr="00CB7946">
              <w:rPr>
                <w:rStyle w:val="af"/>
                <w:rFonts w:ascii="Times New Roman" w:hAnsi="Times New Roman"/>
                <w:i w:val="0"/>
                <w:sz w:val="24"/>
                <w:szCs w:val="24"/>
              </w:rPr>
              <w:t xml:space="preserve">ПК 4.3. </w:t>
            </w:r>
            <w:r w:rsidRPr="00CB7946">
              <w:rPr>
                <w:rFonts w:ascii="Times New Roman" w:hAnsi="Times New Roman"/>
                <w:sz w:val="24"/>
                <w:szCs w:val="24"/>
                <w:highlight w:val="white"/>
              </w:rPr>
              <w:t>Обслуживать отрасли экономики климатической информацией, продукцией и услугами</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8B2FFD7" w14:textId="77777777" w:rsidR="00917EA6" w:rsidRPr="00CB7946" w:rsidRDefault="00917EA6" w:rsidP="00BD0CF6">
            <w:pPr>
              <w:pStyle w:val="ad"/>
              <w:numPr>
                <w:ilvl w:val="0"/>
                <w:numId w:val="164"/>
              </w:numPr>
              <w:spacing w:before="80" w:after="0"/>
              <w:ind w:left="317" w:hanging="284"/>
              <w:rPr>
                <w:highlight w:val="white"/>
              </w:rPr>
            </w:pPr>
            <w:r w:rsidRPr="00CB7946">
              <w:rPr>
                <w:highlight w:val="white"/>
              </w:rPr>
              <w:t>Применяет методы сбора и обработки информации, характеризующей состояние отрасли экономики климатической информацией, продукцией и услугами</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60DCB59" w14:textId="77777777" w:rsidR="00917EA6" w:rsidRPr="00CB7946" w:rsidRDefault="00917EA6" w:rsidP="00BD0CF6">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6124C222"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9F631"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ОК 1. Выбирать способы решения задач профессиональной деятельности применительно к различным контекстам</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F6680F4" w14:textId="77777777" w:rsidR="00917EA6" w:rsidRPr="00CB7946" w:rsidRDefault="00917EA6" w:rsidP="00BD0CF6">
            <w:pPr>
              <w:pStyle w:val="ad"/>
              <w:numPr>
                <w:ilvl w:val="0"/>
                <w:numId w:val="163"/>
              </w:numPr>
              <w:suppressAutoHyphens/>
              <w:ind w:left="301" w:hanging="284"/>
              <w:rPr>
                <w:highlight w:val="white"/>
              </w:rPr>
            </w:pPr>
            <w:r w:rsidRPr="00CB7946">
              <w:rPr>
                <w:highlight w:val="white"/>
              </w:rPr>
              <w:t>– обосновывает постановку цели, выбор и применение методов и способов решения профессиональных задач;</w:t>
            </w:r>
          </w:p>
          <w:p w14:paraId="7A6DF198" w14:textId="77777777" w:rsidR="00917EA6" w:rsidRPr="00CB7946" w:rsidRDefault="00917EA6" w:rsidP="00BD0CF6">
            <w:pPr>
              <w:pStyle w:val="ad"/>
              <w:numPr>
                <w:ilvl w:val="0"/>
                <w:numId w:val="163"/>
              </w:numPr>
              <w:suppressAutoHyphens/>
              <w:ind w:left="301" w:hanging="284"/>
              <w:rPr>
                <w:highlight w:val="white"/>
              </w:rPr>
            </w:pPr>
            <w:r w:rsidRPr="00CB7946">
              <w:rPr>
                <w:highlight w:val="white"/>
              </w:rPr>
              <w:t>– проводит адекватную оценку и самооценку эффективности и качества выполнения профессиональных задач;</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6DA5611" w14:textId="77777777" w:rsidR="00917EA6" w:rsidRPr="00CB7946" w:rsidRDefault="00917EA6" w:rsidP="00BD0CF6">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784E044C"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88B22"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lastRenderedPageBreak/>
              <w:t>ОК 2. Осуществлять поиск, анализ и интерпретацию информации, необходимой для выполнения задач профессиональной деятельности</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3E9010" w14:textId="77777777" w:rsidR="00917EA6" w:rsidRPr="00CB7946" w:rsidRDefault="00917EA6" w:rsidP="00BD0CF6">
            <w:pPr>
              <w:pStyle w:val="ad"/>
              <w:numPr>
                <w:ilvl w:val="0"/>
                <w:numId w:val="163"/>
              </w:numPr>
              <w:suppressAutoHyphens/>
              <w:ind w:left="301" w:hanging="284"/>
              <w:rPr>
                <w:highlight w:val="white"/>
              </w:rPr>
            </w:pPr>
            <w:r w:rsidRPr="00CB7946">
              <w:rPr>
                <w:highlight w:val="white"/>
              </w:rPr>
              <w:t>– использует различные источники,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9298130" w14:textId="77777777" w:rsidR="00917EA6" w:rsidRPr="00CB7946" w:rsidRDefault="00917EA6" w:rsidP="00BD0CF6">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20B7E1BF"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7CD18"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ОК 3 Планировать и реализовывать собственное профессиональное и личностное развитие</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A540ABB" w14:textId="77777777" w:rsidR="00917EA6" w:rsidRPr="00CB7946" w:rsidRDefault="00917EA6" w:rsidP="00BD0CF6">
            <w:pPr>
              <w:pStyle w:val="ad"/>
              <w:numPr>
                <w:ilvl w:val="0"/>
                <w:numId w:val="163"/>
              </w:numPr>
              <w:suppressAutoHyphens/>
              <w:ind w:left="301" w:hanging="284"/>
              <w:rPr>
                <w:highlight w:val="white"/>
              </w:rPr>
            </w:pPr>
            <w:r w:rsidRPr="00CB7946">
              <w:rPr>
                <w:highlight w:val="white"/>
              </w:rPr>
              <w:t>– демонстрирует ответственность за принятые решения;</w:t>
            </w:r>
          </w:p>
          <w:p w14:paraId="252C68D3" w14:textId="77777777" w:rsidR="00917EA6" w:rsidRPr="00CB7946" w:rsidRDefault="00917EA6" w:rsidP="00BD0CF6">
            <w:pPr>
              <w:pStyle w:val="ad"/>
              <w:numPr>
                <w:ilvl w:val="0"/>
                <w:numId w:val="163"/>
              </w:numPr>
              <w:suppressAutoHyphens/>
              <w:ind w:left="301" w:hanging="284"/>
              <w:rPr>
                <w:highlight w:val="white"/>
              </w:rPr>
            </w:pPr>
            <w:r w:rsidRPr="00CB7946">
              <w:rPr>
                <w:highlight w:val="white"/>
              </w:rPr>
              <w:t>– проводит самоанализ и коррекцию результатов собственной работы;</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3BE25AB" w14:textId="77777777" w:rsidR="00917EA6" w:rsidRPr="00CB7946" w:rsidRDefault="00917EA6" w:rsidP="00BD0CF6">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1841DD21"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C20F2"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ОК 4 Работать в коллективе и команде, эффективно взаимодействовать с коллегами, руководством, клиентами</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E68C578" w14:textId="77777777" w:rsidR="00917EA6" w:rsidRPr="00CB7946" w:rsidRDefault="00917EA6" w:rsidP="00BD0CF6">
            <w:pPr>
              <w:pStyle w:val="ad"/>
              <w:numPr>
                <w:ilvl w:val="0"/>
                <w:numId w:val="163"/>
              </w:numPr>
              <w:suppressAutoHyphens/>
              <w:ind w:left="301" w:hanging="284"/>
              <w:rPr>
                <w:highlight w:val="white"/>
              </w:rPr>
            </w:pPr>
            <w:r w:rsidRPr="00CB7946">
              <w:rPr>
                <w:highlight w:val="white"/>
              </w:rPr>
              <w:t>– взаимодействует с обучающимися, преподавателями и мастерами в ходе обучения, с руководителями учебной и производственной практик;</w:t>
            </w:r>
          </w:p>
          <w:p w14:paraId="446C7977" w14:textId="77777777" w:rsidR="00917EA6" w:rsidRPr="00CB7946" w:rsidRDefault="00917EA6" w:rsidP="00BD0CF6">
            <w:pPr>
              <w:pStyle w:val="ad"/>
              <w:numPr>
                <w:ilvl w:val="0"/>
                <w:numId w:val="163"/>
              </w:numPr>
              <w:suppressAutoHyphens/>
              <w:ind w:left="301" w:hanging="284"/>
              <w:rPr>
                <w:highlight w:val="white"/>
              </w:rPr>
            </w:pPr>
            <w:r w:rsidRPr="00CB7946">
              <w:rPr>
                <w:highlight w:val="white"/>
              </w:rPr>
              <w:t>– обосновывает анализ работы членов команды (подчиненных);</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07CA13A" w14:textId="77777777" w:rsidR="00917EA6" w:rsidRPr="00CB7946" w:rsidRDefault="00917EA6" w:rsidP="00BD0CF6">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5D932822"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CF12A"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4C9840" w14:textId="77777777" w:rsidR="00917EA6" w:rsidRPr="00CB7946" w:rsidRDefault="00917EA6" w:rsidP="00917EA6">
            <w:pPr>
              <w:pStyle w:val="ad"/>
              <w:numPr>
                <w:ilvl w:val="0"/>
                <w:numId w:val="163"/>
              </w:numPr>
              <w:suppressAutoHyphens/>
              <w:ind w:left="301" w:hanging="284"/>
              <w:rPr>
                <w:highlight w:val="white"/>
              </w:rPr>
            </w:pPr>
            <w:r w:rsidRPr="00CB7946">
              <w:rPr>
                <w:highlight w:val="white"/>
              </w:rPr>
              <w:t>умеет грамотно изъясняться в устной и письменной речи;</w:t>
            </w:r>
          </w:p>
          <w:p w14:paraId="7B79875E" w14:textId="77777777" w:rsidR="00917EA6" w:rsidRPr="00CB7946" w:rsidRDefault="00917EA6" w:rsidP="00917EA6">
            <w:pPr>
              <w:pStyle w:val="ad"/>
              <w:numPr>
                <w:ilvl w:val="0"/>
                <w:numId w:val="163"/>
              </w:numPr>
              <w:suppressAutoHyphens/>
              <w:ind w:left="301" w:hanging="284"/>
              <w:rPr>
                <w:highlight w:val="white"/>
              </w:rPr>
            </w:pPr>
            <w:r w:rsidRPr="00CB7946">
              <w:rPr>
                <w:highlight w:val="white"/>
              </w:rPr>
              <w:t>использует техническую терминологию и правила письменного изложения;</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4B233A" w14:textId="77777777" w:rsidR="00917EA6" w:rsidRPr="00CB7946" w:rsidRDefault="00917EA6" w:rsidP="00EA4617">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368DBEB8"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785CE"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 xml:space="preserve">ОК 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w:t>
            </w:r>
            <w:r w:rsidRPr="00CB7946">
              <w:rPr>
                <w:rFonts w:ascii="Times New Roman" w:hAnsi="Times New Roman"/>
                <w:sz w:val="24"/>
                <w:szCs w:val="24"/>
                <w:highlight w:val="white"/>
              </w:rPr>
              <w:lastRenderedPageBreak/>
              <w:t>антикоррупционного поведения.</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15515D1" w14:textId="77777777" w:rsidR="00917EA6" w:rsidRPr="00CB7946" w:rsidRDefault="00917EA6" w:rsidP="00917EA6">
            <w:pPr>
              <w:pStyle w:val="ad"/>
              <w:numPr>
                <w:ilvl w:val="0"/>
                <w:numId w:val="163"/>
              </w:numPr>
              <w:suppressAutoHyphens/>
              <w:ind w:left="301" w:hanging="284"/>
              <w:rPr>
                <w:highlight w:val="white"/>
              </w:rPr>
            </w:pPr>
            <w:r w:rsidRPr="00CB7946">
              <w:rPr>
                <w:highlight w:val="white"/>
              </w:rPr>
              <w:lastRenderedPageBreak/>
              <w:t>описывает значимость своей специальности;</w:t>
            </w:r>
          </w:p>
          <w:p w14:paraId="0832AEA6" w14:textId="77777777" w:rsidR="00917EA6" w:rsidRPr="00CB7946" w:rsidRDefault="00917EA6" w:rsidP="00917EA6">
            <w:pPr>
              <w:pStyle w:val="ad"/>
              <w:numPr>
                <w:ilvl w:val="0"/>
                <w:numId w:val="163"/>
              </w:numPr>
              <w:suppressAutoHyphens/>
              <w:ind w:left="301" w:hanging="284"/>
              <w:rPr>
                <w:highlight w:val="white"/>
              </w:rPr>
            </w:pPr>
            <w:r w:rsidRPr="00CB7946">
              <w:rPr>
                <w:highlight w:val="white"/>
              </w:rPr>
              <w:t xml:space="preserve">излагает сущность гражданско-патриотической позиции, общечеловеческих ценностей; </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B62C0DE" w14:textId="77777777" w:rsidR="00917EA6" w:rsidRPr="00CB7946" w:rsidRDefault="00917EA6" w:rsidP="00EA4617">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08F4544A"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A69EA"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ОК 7 Содействовать сохранению окружающей среды, ресурсосбережению, эффективно действовать в чрезвычайных ситуациях</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41E2461" w14:textId="77777777" w:rsidR="00917EA6" w:rsidRPr="00CB7946" w:rsidRDefault="00917EA6" w:rsidP="00917EA6">
            <w:pPr>
              <w:pStyle w:val="ad"/>
              <w:numPr>
                <w:ilvl w:val="0"/>
                <w:numId w:val="163"/>
              </w:numPr>
              <w:suppressAutoHyphens/>
              <w:ind w:left="301" w:hanging="284"/>
              <w:rPr>
                <w:highlight w:val="white"/>
              </w:rPr>
            </w:pPr>
            <w:r w:rsidRPr="00CB7946">
              <w:rPr>
                <w:highlight w:val="white"/>
              </w:rPr>
              <w:t xml:space="preserve">соблюдает нормы экологической безопасности; </w:t>
            </w:r>
          </w:p>
          <w:p w14:paraId="03666626" w14:textId="77777777" w:rsidR="00917EA6" w:rsidRPr="00CB7946" w:rsidRDefault="00917EA6" w:rsidP="00917EA6">
            <w:pPr>
              <w:pStyle w:val="2"/>
              <w:keepNext w:val="0"/>
              <w:numPr>
                <w:ilvl w:val="0"/>
                <w:numId w:val="163"/>
              </w:numPr>
              <w:suppressAutoHyphens/>
              <w:spacing w:before="120" w:after="120"/>
              <w:ind w:left="301" w:hanging="284"/>
              <w:rPr>
                <w:rFonts w:ascii="Times New Roman" w:hAnsi="Times New Roman"/>
                <w:b w:val="0"/>
                <w:bCs w:val="0"/>
                <w:i w:val="0"/>
                <w:iCs w:val="0"/>
                <w:sz w:val="24"/>
                <w:szCs w:val="24"/>
                <w:highlight w:val="white"/>
              </w:rPr>
            </w:pPr>
            <w:r w:rsidRPr="00CB7946">
              <w:rPr>
                <w:rFonts w:ascii="Times New Roman" w:hAnsi="Times New Roman"/>
                <w:b w:val="0"/>
                <w:bCs w:val="0"/>
                <w:i w:val="0"/>
                <w:iCs w:val="0"/>
                <w:sz w:val="24"/>
                <w:szCs w:val="24"/>
                <w:highlight w:val="white"/>
              </w:rPr>
              <w:t>определяет направления ресурсосбережения в рамках профессиональной деятельности по специальности;</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A69692B" w14:textId="77777777" w:rsidR="00917EA6" w:rsidRPr="00CB7946" w:rsidRDefault="00917EA6" w:rsidP="00EA4617">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66A7464A"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2612B"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36670A3" w14:textId="77777777" w:rsidR="00917EA6" w:rsidRPr="00CB7946" w:rsidRDefault="00917EA6" w:rsidP="00917EA6">
            <w:pPr>
              <w:pStyle w:val="ad"/>
              <w:numPr>
                <w:ilvl w:val="0"/>
                <w:numId w:val="163"/>
              </w:numPr>
              <w:suppressAutoHyphens/>
              <w:ind w:left="301" w:hanging="284"/>
              <w:rPr>
                <w:highlight w:val="white"/>
              </w:rPr>
            </w:pPr>
            <w:r w:rsidRPr="00CB7946">
              <w:rPr>
                <w:highlight w:val="white"/>
              </w:rPr>
              <w:t>использует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BFBD1AA" w14:textId="77777777" w:rsidR="00917EA6" w:rsidRPr="00CB7946" w:rsidRDefault="00917EA6" w:rsidP="00EA4617">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693D8AA6"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0756D"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ОК 9 Использовать информационные технологии в профессиональной деятельности</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E5A9B1" w14:textId="77777777" w:rsidR="00917EA6" w:rsidRPr="00CB7946" w:rsidRDefault="00917EA6" w:rsidP="00917EA6">
            <w:pPr>
              <w:pStyle w:val="ad"/>
              <w:numPr>
                <w:ilvl w:val="0"/>
                <w:numId w:val="163"/>
              </w:numPr>
              <w:suppressAutoHyphens/>
              <w:ind w:left="301" w:hanging="284"/>
              <w:rPr>
                <w:highlight w:val="white"/>
              </w:rPr>
            </w:pPr>
            <w:r w:rsidRPr="00CB7946">
              <w:rPr>
                <w:highlight w:val="white"/>
              </w:rPr>
              <w:t>эффективно использует информационно-коммуникационные технологии в профессиональной деятельности согласно формируемым умениям и получаемому практическому опыту.</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6ABD5FF" w14:textId="77777777" w:rsidR="00917EA6" w:rsidRPr="00CB7946" w:rsidRDefault="00917EA6" w:rsidP="00EA4617">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r w:rsidR="00917EA6" w14:paraId="53839527" w14:textId="77777777" w:rsidTr="00723F2C">
        <w:trPr>
          <w:trHeight w:val="485"/>
        </w:trPr>
        <w:tc>
          <w:tcPr>
            <w:tcW w:w="30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CFB89" w14:textId="77777777" w:rsidR="00917EA6" w:rsidRPr="00CB7946" w:rsidRDefault="00917EA6" w:rsidP="00917EA6">
            <w:pPr>
              <w:rPr>
                <w:rFonts w:ascii="Times New Roman" w:hAnsi="Times New Roman"/>
                <w:sz w:val="24"/>
                <w:szCs w:val="24"/>
                <w:highlight w:val="white"/>
              </w:rPr>
            </w:pPr>
            <w:r w:rsidRPr="00CB7946">
              <w:rPr>
                <w:rFonts w:ascii="Times New Roman" w:hAnsi="Times New Roman"/>
                <w:sz w:val="24"/>
                <w:szCs w:val="24"/>
                <w:highlight w:val="white"/>
              </w:rPr>
              <w:t>ОК 10 Пользоваться профессиональной документацией на государственном и иностранных языках.</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C4AB2EE" w14:textId="77777777" w:rsidR="00917EA6" w:rsidRPr="00CB7946" w:rsidRDefault="00917EA6" w:rsidP="00917EA6">
            <w:pPr>
              <w:pStyle w:val="ad"/>
              <w:numPr>
                <w:ilvl w:val="0"/>
                <w:numId w:val="163"/>
              </w:numPr>
              <w:suppressAutoHyphens/>
              <w:ind w:left="301" w:hanging="284"/>
              <w:rPr>
                <w:highlight w:val="white"/>
              </w:rPr>
            </w:pPr>
            <w:r w:rsidRPr="00CB7946">
              <w:rPr>
                <w:highlight w:val="white"/>
              </w:rPr>
              <w:t>читает и эффективно использует профессиональную техническую документацию на русском и иностранных языках</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8BF072F" w14:textId="77777777" w:rsidR="00917EA6" w:rsidRPr="00CB7946" w:rsidRDefault="00917EA6" w:rsidP="00EA4617">
            <w:pPr>
              <w:rPr>
                <w:rFonts w:ascii="Times New Roman" w:hAnsi="Times New Roman"/>
                <w:sz w:val="24"/>
                <w:szCs w:val="24"/>
              </w:rPr>
            </w:pPr>
            <w:r w:rsidRPr="00CB7946">
              <w:rPr>
                <w:rFonts w:ascii="Times New Roman" w:hAnsi="Times New Roman"/>
                <w:sz w:val="24"/>
                <w:szCs w:val="24"/>
              </w:rPr>
              <w:t xml:space="preserve">Экспертное наблюдение </w:t>
            </w:r>
            <w:proofErr w:type="gramStart"/>
            <w:r w:rsidRPr="00CB7946">
              <w:rPr>
                <w:rFonts w:ascii="Times New Roman" w:hAnsi="Times New Roman"/>
                <w:sz w:val="24"/>
                <w:szCs w:val="24"/>
              </w:rPr>
              <w:t>выполнения  аудиторной</w:t>
            </w:r>
            <w:proofErr w:type="gramEnd"/>
            <w:r w:rsidRPr="00CB7946">
              <w:rPr>
                <w:rFonts w:ascii="Times New Roman" w:hAnsi="Times New Roman"/>
                <w:sz w:val="24"/>
                <w:szCs w:val="24"/>
              </w:rPr>
              <w:t xml:space="preserve"> работы, практических заданий, экзамен</w:t>
            </w:r>
          </w:p>
        </w:tc>
      </w:tr>
    </w:tbl>
    <w:p w14:paraId="19F0C143" w14:textId="77777777" w:rsidR="00EC517F" w:rsidRPr="0000464A" w:rsidRDefault="00EC517F" w:rsidP="00EC517F">
      <w:pPr>
        <w:rPr>
          <w:rFonts w:ascii="Times New Roman" w:hAnsi="Times New Roman"/>
          <w:sz w:val="24"/>
          <w:szCs w:val="24"/>
        </w:rPr>
      </w:pPr>
    </w:p>
    <w:p w14:paraId="4432F018" w14:textId="77777777" w:rsidR="00917EA6" w:rsidRDefault="00917EA6" w:rsidP="005A71DB">
      <w:pPr>
        <w:spacing w:after="0" w:line="240" w:lineRule="auto"/>
        <w:rPr>
          <w:rFonts w:ascii="Times New Roman" w:hAnsi="Times New Roman"/>
          <w:b/>
          <w:sz w:val="24"/>
          <w:szCs w:val="24"/>
        </w:rPr>
      </w:pPr>
    </w:p>
    <w:p w14:paraId="7131B0DE" w14:textId="77777777" w:rsidR="00CB7946" w:rsidRDefault="00CB7946">
      <w:pPr>
        <w:spacing w:after="0" w:line="240" w:lineRule="auto"/>
        <w:rPr>
          <w:rFonts w:ascii="Times New Roman" w:hAnsi="Times New Roman"/>
          <w:b/>
          <w:sz w:val="24"/>
          <w:szCs w:val="24"/>
        </w:rPr>
      </w:pPr>
      <w:r>
        <w:rPr>
          <w:rFonts w:ascii="Times New Roman" w:hAnsi="Times New Roman"/>
          <w:b/>
          <w:sz w:val="24"/>
          <w:szCs w:val="24"/>
        </w:rPr>
        <w:br w:type="page"/>
      </w:r>
    </w:p>
    <w:p w14:paraId="1A5B20EC" w14:textId="77777777" w:rsidR="00917EA6" w:rsidRDefault="00917EA6" w:rsidP="005A71DB">
      <w:pPr>
        <w:spacing w:after="0" w:line="240" w:lineRule="auto"/>
        <w:rPr>
          <w:rFonts w:ascii="Times New Roman" w:hAnsi="Times New Roman"/>
          <w:b/>
          <w:sz w:val="24"/>
          <w:szCs w:val="24"/>
        </w:rPr>
      </w:pPr>
    </w:p>
    <w:p w14:paraId="350AC358" w14:textId="77777777" w:rsidR="00917EA6" w:rsidRDefault="00917EA6" w:rsidP="005A71DB">
      <w:pPr>
        <w:spacing w:after="0" w:line="240" w:lineRule="auto"/>
        <w:rPr>
          <w:rFonts w:ascii="Times New Roman" w:hAnsi="Times New Roman"/>
          <w:b/>
          <w:sz w:val="24"/>
          <w:szCs w:val="24"/>
        </w:rPr>
      </w:pPr>
    </w:p>
    <w:p w14:paraId="78F4D6FD" w14:textId="77777777" w:rsidR="00EC517F" w:rsidRPr="00223235" w:rsidRDefault="00EC517F" w:rsidP="00EC517F">
      <w:pPr>
        <w:spacing w:after="0" w:line="240" w:lineRule="auto"/>
        <w:jc w:val="right"/>
        <w:rPr>
          <w:rFonts w:ascii="Times New Roman" w:hAnsi="Times New Roman"/>
          <w:b/>
          <w:sz w:val="24"/>
          <w:szCs w:val="24"/>
        </w:rPr>
      </w:pPr>
      <w:r w:rsidRPr="00223235">
        <w:rPr>
          <w:rFonts w:ascii="Times New Roman" w:hAnsi="Times New Roman"/>
          <w:b/>
          <w:sz w:val="24"/>
          <w:szCs w:val="24"/>
        </w:rPr>
        <w:t>Приложение 1</w:t>
      </w:r>
      <w:r w:rsidR="00A83123">
        <w:rPr>
          <w:rFonts w:ascii="Times New Roman" w:hAnsi="Times New Roman"/>
          <w:b/>
          <w:sz w:val="24"/>
          <w:szCs w:val="24"/>
        </w:rPr>
        <w:t>.5.</w:t>
      </w:r>
    </w:p>
    <w:p w14:paraId="63E8A7D0" w14:textId="77777777" w:rsidR="00EC517F" w:rsidRPr="00EC5F10" w:rsidRDefault="00EC517F" w:rsidP="00EC517F">
      <w:pPr>
        <w:spacing w:after="0" w:line="240" w:lineRule="auto"/>
        <w:jc w:val="right"/>
        <w:rPr>
          <w:rFonts w:ascii="Times New Roman" w:hAnsi="Times New Roman"/>
          <w:b/>
          <w:i/>
          <w:sz w:val="24"/>
          <w:szCs w:val="24"/>
        </w:rPr>
      </w:pPr>
      <w:r w:rsidRPr="00EC5F10">
        <w:rPr>
          <w:rFonts w:ascii="Times New Roman" w:hAnsi="Times New Roman"/>
          <w:b/>
          <w:sz w:val="24"/>
          <w:szCs w:val="24"/>
        </w:rPr>
        <w:t xml:space="preserve">к ПООП по </w:t>
      </w:r>
      <w:r w:rsidRPr="00EC5F10">
        <w:rPr>
          <w:rFonts w:ascii="Times New Roman" w:hAnsi="Times New Roman"/>
          <w:b/>
          <w:i/>
          <w:sz w:val="24"/>
          <w:szCs w:val="24"/>
        </w:rPr>
        <w:t>специальности</w:t>
      </w:r>
    </w:p>
    <w:p w14:paraId="6F7AB2CC" w14:textId="77777777" w:rsidR="00EC517F" w:rsidRPr="00223235" w:rsidRDefault="00EC517F" w:rsidP="00EC517F">
      <w:pPr>
        <w:spacing w:after="0" w:line="240" w:lineRule="auto"/>
        <w:jc w:val="right"/>
        <w:rPr>
          <w:rFonts w:ascii="Times New Roman" w:hAnsi="Times New Roman"/>
          <w:b/>
          <w:i/>
          <w:sz w:val="24"/>
          <w:szCs w:val="24"/>
        </w:rPr>
      </w:pPr>
      <w:r w:rsidRPr="00223235">
        <w:rPr>
          <w:rStyle w:val="FontStyle21"/>
          <w:b/>
          <w:i/>
        </w:rPr>
        <w:t xml:space="preserve">05.02.03 Метеорология </w:t>
      </w:r>
    </w:p>
    <w:p w14:paraId="512A2CF3" w14:textId="77777777" w:rsidR="00EC517F" w:rsidRDefault="00EC517F" w:rsidP="00EC517F">
      <w:pPr>
        <w:spacing w:after="0" w:line="240" w:lineRule="auto"/>
        <w:jc w:val="center"/>
        <w:rPr>
          <w:rFonts w:ascii="Times New Roman" w:hAnsi="Times New Roman"/>
          <w:b/>
          <w:i/>
          <w:sz w:val="24"/>
          <w:szCs w:val="24"/>
        </w:rPr>
      </w:pPr>
    </w:p>
    <w:p w14:paraId="5A0B5565" w14:textId="77777777" w:rsidR="00EC517F" w:rsidRDefault="00EC517F" w:rsidP="00EC517F">
      <w:pPr>
        <w:jc w:val="center"/>
        <w:rPr>
          <w:rFonts w:ascii="Times New Roman" w:hAnsi="Times New Roman"/>
          <w:b/>
          <w:i/>
          <w:sz w:val="24"/>
          <w:szCs w:val="24"/>
        </w:rPr>
      </w:pPr>
    </w:p>
    <w:p w14:paraId="7FD7EBD7" w14:textId="77777777" w:rsidR="00EC517F" w:rsidRDefault="00EC517F" w:rsidP="00EC517F">
      <w:pPr>
        <w:jc w:val="center"/>
        <w:rPr>
          <w:rFonts w:ascii="Times New Roman" w:hAnsi="Times New Roman"/>
          <w:b/>
          <w:i/>
          <w:sz w:val="24"/>
          <w:szCs w:val="24"/>
        </w:rPr>
      </w:pPr>
    </w:p>
    <w:p w14:paraId="197F8361" w14:textId="77777777" w:rsidR="00EC517F" w:rsidRDefault="00EC517F" w:rsidP="00EC517F">
      <w:pPr>
        <w:jc w:val="center"/>
        <w:rPr>
          <w:rFonts w:ascii="Times New Roman" w:hAnsi="Times New Roman"/>
          <w:b/>
          <w:i/>
          <w:sz w:val="24"/>
          <w:szCs w:val="24"/>
        </w:rPr>
      </w:pPr>
    </w:p>
    <w:p w14:paraId="4BDFE5D9" w14:textId="77777777" w:rsidR="00EC517F" w:rsidRDefault="00EC517F" w:rsidP="00EC517F">
      <w:pPr>
        <w:jc w:val="center"/>
        <w:rPr>
          <w:rFonts w:ascii="Times New Roman" w:hAnsi="Times New Roman"/>
          <w:b/>
          <w:i/>
          <w:sz w:val="24"/>
          <w:szCs w:val="24"/>
        </w:rPr>
      </w:pPr>
    </w:p>
    <w:p w14:paraId="678185DA" w14:textId="77777777" w:rsidR="00EC517F" w:rsidRDefault="00EC517F" w:rsidP="00EC517F">
      <w:pPr>
        <w:jc w:val="center"/>
        <w:rPr>
          <w:rFonts w:ascii="Times New Roman" w:hAnsi="Times New Roman"/>
          <w:b/>
          <w:i/>
          <w:sz w:val="24"/>
          <w:szCs w:val="24"/>
        </w:rPr>
      </w:pPr>
    </w:p>
    <w:p w14:paraId="6EF8FC18" w14:textId="77777777" w:rsidR="00EC517F" w:rsidRDefault="00EC517F" w:rsidP="00EC517F">
      <w:pPr>
        <w:jc w:val="center"/>
        <w:rPr>
          <w:rFonts w:ascii="Times New Roman" w:hAnsi="Times New Roman"/>
          <w:b/>
          <w:i/>
          <w:sz w:val="24"/>
          <w:szCs w:val="24"/>
        </w:rPr>
      </w:pPr>
    </w:p>
    <w:p w14:paraId="60EC273E" w14:textId="77777777" w:rsidR="00EC517F" w:rsidRDefault="00EC517F" w:rsidP="00EC517F">
      <w:pPr>
        <w:jc w:val="center"/>
        <w:rPr>
          <w:rFonts w:ascii="Times New Roman" w:hAnsi="Times New Roman"/>
          <w:b/>
          <w:i/>
          <w:sz w:val="24"/>
          <w:szCs w:val="24"/>
        </w:rPr>
      </w:pPr>
    </w:p>
    <w:p w14:paraId="5EAA5F8C" w14:textId="77777777" w:rsidR="00EC517F" w:rsidRDefault="00EC517F" w:rsidP="00EC517F">
      <w:pPr>
        <w:jc w:val="center"/>
        <w:rPr>
          <w:rFonts w:ascii="Times New Roman" w:hAnsi="Times New Roman"/>
          <w:b/>
          <w:i/>
          <w:sz w:val="24"/>
          <w:szCs w:val="24"/>
        </w:rPr>
      </w:pPr>
    </w:p>
    <w:p w14:paraId="49205886" w14:textId="77777777" w:rsidR="00EC517F" w:rsidRDefault="00EC517F" w:rsidP="00EC517F">
      <w:pPr>
        <w:jc w:val="center"/>
        <w:rPr>
          <w:rFonts w:ascii="Times New Roman" w:hAnsi="Times New Roman"/>
          <w:b/>
          <w:i/>
          <w:sz w:val="24"/>
          <w:szCs w:val="24"/>
        </w:rPr>
      </w:pPr>
    </w:p>
    <w:p w14:paraId="78F0DE46" w14:textId="77777777" w:rsidR="00EC517F" w:rsidRDefault="00EC517F" w:rsidP="00EC517F">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4B8C1C37" w14:textId="77777777" w:rsidR="00EC517F" w:rsidRPr="005870D1" w:rsidRDefault="00EC517F" w:rsidP="00EC517F">
      <w:pPr>
        <w:spacing w:after="0"/>
        <w:jc w:val="center"/>
        <w:rPr>
          <w:rFonts w:ascii="Times New Roman" w:hAnsi="Times New Roman"/>
          <w:b/>
          <w:sz w:val="24"/>
          <w:szCs w:val="24"/>
        </w:rPr>
      </w:pPr>
      <w:r>
        <w:rPr>
          <w:rFonts w:ascii="Times New Roman" w:hAnsi="Times New Roman"/>
          <w:b/>
          <w:sz w:val="24"/>
          <w:szCs w:val="24"/>
        </w:rPr>
        <w:t xml:space="preserve">«ПМ.05. </w:t>
      </w:r>
      <w:r w:rsidRPr="005870D1">
        <w:rPr>
          <w:rFonts w:ascii="Times New Roman" w:hAnsi="Times New Roman"/>
          <w:b/>
          <w:sz w:val="24"/>
          <w:szCs w:val="24"/>
        </w:rPr>
        <w:t xml:space="preserve">Выполнение работ по одной или нескольким профессиям рабочих, должностям </w:t>
      </w:r>
      <w:proofErr w:type="gramStart"/>
      <w:r w:rsidRPr="005870D1">
        <w:rPr>
          <w:rFonts w:ascii="Times New Roman" w:hAnsi="Times New Roman"/>
          <w:b/>
          <w:sz w:val="24"/>
          <w:szCs w:val="24"/>
        </w:rPr>
        <w:t>служащих(</w:t>
      </w:r>
      <w:proofErr w:type="gramEnd"/>
      <w:r w:rsidR="004D178C">
        <w:rPr>
          <w:rFonts w:ascii="Times New Roman" w:hAnsi="Times New Roman"/>
          <w:b/>
          <w:sz w:val="24"/>
          <w:szCs w:val="24"/>
        </w:rPr>
        <w:t>175.17</w:t>
      </w:r>
      <w:r w:rsidRPr="005870D1">
        <w:rPr>
          <w:rFonts w:ascii="Times New Roman" w:hAnsi="Times New Roman"/>
          <w:b/>
          <w:sz w:val="24"/>
          <w:szCs w:val="24"/>
        </w:rPr>
        <w:t>«Гидрометнаблюдатель»)»</w:t>
      </w:r>
    </w:p>
    <w:p w14:paraId="59233C53" w14:textId="77777777" w:rsidR="00EC517F" w:rsidRDefault="00EC517F" w:rsidP="00EC517F">
      <w:pPr>
        <w:jc w:val="center"/>
        <w:rPr>
          <w:rFonts w:ascii="Times New Roman" w:hAnsi="Times New Roman"/>
          <w:b/>
          <w:i/>
          <w:sz w:val="24"/>
          <w:szCs w:val="24"/>
        </w:rPr>
      </w:pPr>
    </w:p>
    <w:p w14:paraId="37CE2DE5" w14:textId="77777777" w:rsidR="00EC517F" w:rsidRDefault="00EC517F" w:rsidP="00EC517F">
      <w:pPr>
        <w:jc w:val="center"/>
        <w:rPr>
          <w:rFonts w:ascii="Times New Roman" w:hAnsi="Times New Roman"/>
          <w:b/>
          <w:i/>
          <w:sz w:val="24"/>
          <w:szCs w:val="24"/>
        </w:rPr>
      </w:pPr>
    </w:p>
    <w:p w14:paraId="7BC379B0" w14:textId="77777777" w:rsidR="00EC517F" w:rsidRDefault="00EC517F" w:rsidP="00EC517F">
      <w:pPr>
        <w:jc w:val="center"/>
        <w:rPr>
          <w:rFonts w:ascii="Times New Roman" w:hAnsi="Times New Roman"/>
          <w:b/>
          <w:i/>
          <w:sz w:val="24"/>
          <w:szCs w:val="24"/>
        </w:rPr>
      </w:pPr>
    </w:p>
    <w:p w14:paraId="15204A6E" w14:textId="77777777" w:rsidR="00EC517F" w:rsidRDefault="00EC517F" w:rsidP="00EC517F">
      <w:pPr>
        <w:jc w:val="center"/>
        <w:rPr>
          <w:rFonts w:ascii="Times New Roman" w:hAnsi="Times New Roman"/>
          <w:b/>
          <w:i/>
          <w:sz w:val="24"/>
          <w:szCs w:val="24"/>
        </w:rPr>
      </w:pPr>
    </w:p>
    <w:p w14:paraId="12D40A3F" w14:textId="77777777" w:rsidR="00EC517F" w:rsidRDefault="00EC517F" w:rsidP="00EC517F">
      <w:pPr>
        <w:jc w:val="center"/>
        <w:rPr>
          <w:rFonts w:ascii="Times New Roman" w:hAnsi="Times New Roman"/>
          <w:b/>
          <w:i/>
          <w:sz w:val="24"/>
          <w:szCs w:val="24"/>
        </w:rPr>
      </w:pPr>
    </w:p>
    <w:p w14:paraId="6B99D3C6" w14:textId="77777777" w:rsidR="00EC517F" w:rsidRDefault="00EC517F" w:rsidP="00EC517F">
      <w:pPr>
        <w:jc w:val="center"/>
        <w:rPr>
          <w:rFonts w:ascii="Times New Roman" w:hAnsi="Times New Roman"/>
          <w:b/>
          <w:i/>
          <w:sz w:val="24"/>
          <w:szCs w:val="24"/>
        </w:rPr>
      </w:pPr>
    </w:p>
    <w:p w14:paraId="075E3850" w14:textId="77777777" w:rsidR="00EC517F" w:rsidRDefault="00EC517F" w:rsidP="00EC517F">
      <w:pPr>
        <w:jc w:val="center"/>
        <w:rPr>
          <w:rFonts w:ascii="Times New Roman" w:hAnsi="Times New Roman"/>
          <w:b/>
          <w:i/>
          <w:sz w:val="24"/>
          <w:szCs w:val="24"/>
        </w:rPr>
      </w:pPr>
    </w:p>
    <w:p w14:paraId="44A2FF66" w14:textId="77777777" w:rsidR="00EC517F" w:rsidRDefault="00EC517F" w:rsidP="00EC517F">
      <w:pPr>
        <w:jc w:val="center"/>
        <w:rPr>
          <w:rFonts w:ascii="Times New Roman" w:hAnsi="Times New Roman"/>
          <w:b/>
          <w:i/>
          <w:sz w:val="24"/>
          <w:szCs w:val="24"/>
        </w:rPr>
      </w:pPr>
    </w:p>
    <w:p w14:paraId="3C2CB795" w14:textId="77777777" w:rsidR="00EC517F" w:rsidRDefault="00EC517F" w:rsidP="00EC517F">
      <w:pPr>
        <w:jc w:val="center"/>
        <w:rPr>
          <w:rFonts w:ascii="Times New Roman" w:hAnsi="Times New Roman"/>
          <w:b/>
          <w:i/>
          <w:sz w:val="24"/>
          <w:szCs w:val="24"/>
        </w:rPr>
      </w:pPr>
    </w:p>
    <w:p w14:paraId="1A8BAC91" w14:textId="77777777" w:rsidR="00EC517F" w:rsidRDefault="00EC517F" w:rsidP="00EC517F">
      <w:pPr>
        <w:jc w:val="center"/>
        <w:rPr>
          <w:rFonts w:ascii="Times New Roman" w:hAnsi="Times New Roman"/>
          <w:b/>
          <w:i/>
          <w:sz w:val="24"/>
          <w:szCs w:val="24"/>
        </w:rPr>
      </w:pPr>
    </w:p>
    <w:p w14:paraId="7B67FD8E" w14:textId="77777777" w:rsidR="00EC517F" w:rsidRDefault="00EC517F" w:rsidP="00EC517F">
      <w:pPr>
        <w:jc w:val="center"/>
        <w:rPr>
          <w:rFonts w:ascii="Times New Roman" w:hAnsi="Times New Roman"/>
          <w:b/>
          <w:i/>
          <w:sz w:val="24"/>
          <w:szCs w:val="24"/>
        </w:rPr>
      </w:pPr>
    </w:p>
    <w:p w14:paraId="5F772A58" w14:textId="6FECDD20" w:rsidR="00EC517F" w:rsidRPr="00812256" w:rsidRDefault="00EC517F" w:rsidP="00EC517F">
      <w:pPr>
        <w:jc w:val="center"/>
        <w:rPr>
          <w:rFonts w:ascii="Times New Roman" w:hAnsi="Times New Roman"/>
          <w:b/>
          <w:iCs/>
          <w:sz w:val="24"/>
          <w:szCs w:val="24"/>
        </w:rPr>
      </w:pPr>
      <w:r w:rsidRPr="00812256">
        <w:rPr>
          <w:rFonts w:ascii="Times New Roman" w:hAnsi="Times New Roman"/>
          <w:b/>
          <w:bCs/>
          <w:iCs/>
          <w:sz w:val="24"/>
          <w:szCs w:val="24"/>
        </w:rPr>
        <w:t>202</w:t>
      </w:r>
      <w:r w:rsidR="00812256" w:rsidRPr="00812256">
        <w:rPr>
          <w:rFonts w:ascii="Times New Roman" w:hAnsi="Times New Roman"/>
          <w:b/>
          <w:bCs/>
          <w:iCs/>
          <w:sz w:val="24"/>
          <w:szCs w:val="24"/>
        </w:rPr>
        <w:t xml:space="preserve">2 </w:t>
      </w:r>
      <w:r w:rsidRPr="00812256">
        <w:rPr>
          <w:rFonts w:ascii="Times New Roman" w:hAnsi="Times New Roman"/>
          <w:b/>
          <w:bCs/>
          <w:iCs/>
          <w:sz w:val="24"/>
          <w:szCs w:val="24"/>
        </w:rPr>
        <w:t>г.</w:t>
      </w:r>
    </w:p>
    <w:p w14:paraId="79A05240" w14:textId="77777777" w:rsidR="00EC517F" w:rsidRDefault="00EC517F" w:rsidP="00EC517F">
      <w:pPr>
        <w:spacing w:after="0"/>
        <w:rPr>
          <w:rFonts w:ascii="Times New Roman" w:hAnsi="Times New Roman"/>
          <w:b/>
          <w:i/>
          <w:sz w:val="24"/>
          <w:szCs w:val="24"/>
        </w:rPr>
        <w:sectPr w:rsidR="00EC517F" w:rsidSect="00F62953">
          <w:pgSz w:w="11907" w:h="16840"/>
          <w:pgMar w:top="1134" w:right="850" w:bottom="1134" w:left="1701" w:header="709" w:footer="709" w:gutter="0"/>
          <w:cols w:space="720"/>
          <w:docGrid w:linePitch="299"/>
        </w:sectPr>
      </w:pPr>
    </w:p>
    <w:p w14:paraId="16804AC0" w14:textId="77777777" w:rsidR="00EC517F" w:rsidRDefault="00EC517F" w:rsidP="00EC517F">
      <w:pPr>
        <w:jc w:val="center"/>
        <w:rPr>
          <w:rFonts w:ascii="Times New Roman" w:hAnsi="Times New Roman"/>
          <w:b/>
          <w:i/>
          <w:sz w:val="24"/>
          <w:szCs w:val="24"/>
        </w:rPr>
      </w:pPr>
      <w:r>
        <w:rPr>
          <w:rFonts w:ascii="Times New Roman" w:hAnsi="Times New Roman"/>
          <w:b/>
          <w:i/>
          <w:sz w:val="24"/>
          <w:szCs w:val="24"/>
        </w:rPr>
        <w:lastRenderedPageBreak/>
        <w:t>СОДЕРЖАНИЕ</w:t>
      </w:r>
    </w:p>
    <w:p w14:paraId="52C077FF" w14:textId="77777777" w:rsidR="00EC517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8046"/>
        <w:gridCol w:w="1309"/>
      </w:tblGrid>
      <w:tr w:rsidR="00EC517F" w14:paraId="167AA199" w14:textId="77777777" w:rsidTr="00EC517F">
        <w:tc>
          <w:tcPr>
            <w:tcW w:w="8046" w:type="dxa"/>
            <w:hideMark/>
          </w:tcPr>
          <w:p w14:paraId="3CC86015" w14:textId="77777777" w:rsidR="00EC517F" w:rsidRPr="0037436F" w:rsidRDefault="00EC517F" w:rsidP="002847A9">
            <w:pPr>
              <w:pStyle w:val="ad"/>
              <w:numPr>
                <w:ilvl w:val="0"/>
                <w:numId w:val="153"/>
              </w:numPr>
              <w:suppressAutoHyphens/>
              <w:rPr>
                <w:b/>
              </w:rPr>
            </w:pPr>
            <w:r w:rsidRPr="0037436F">
              <w:rPr>
                <w:b/>
              </w:rPr>
              <w:t xml:space="preserve">ОБЩАЯ ХАРАКТЕРИСТИКА </w:t>
            </w:r>
            <w:r w:rsidRPr="0037436F">
              <w:rPr>
                <w:b/>
                <w:color w:val="000000"/>
              </w:rPr>
              <w:t xml:space="preserve">ПРИМЕРНОЙ РАБОЧЕЙ </w:t>
            </w:r>
            <w:r w:rsidRPr="0037436F">
              <w:rPr>
                <w:b/>
              </w:rPr>
              <w:t>ПРОГРАММЫ ПРОФЕССИОНАЛЬНОГО МОДУЛЯ</w:t>
            </w:r>
          </w:p>
        </w:tc>
        <w:tc>
          <w:tcPr>
            <w:tcW w:w="1309" w:type="dxa"/>
          </w:tcPr>
          <w:p w14:paraId="6E1AD56D" w14:textId="77777777" w:rsidR="00EC517F" w:rsidRDefault="00EC517F" w:rsidP="00EC517F">
            <w:pPr>
              <w:jc w:val="center"/>
              <w:rPr>
                <w:rFonts w:ascii="Times New Roman" w:hAnsi="Times New Roman"/>
                <w:b/>
                <w:sz w:val="24"/>
                <w:szCs w:val="24"/>
              </w:rPr>
            </w:pPr>
          </w:p>
        </w:tc>
      </w:tr>
      <w:tr w:rsidR="00EC517F" w14:paraId="46FD4C5F" w14:textId="77777777" w:rsidTr="00EC517F">
        <w:trPr>
          <w:trHeight w:val="525"/>
        </w:trPr>
        <w:tc>
          <w:tcPr>
            <w:tcW w:w="8046" w:type="dxa"/>
            <w:hideMark/>
          </w:tcPr>
          <w:p w14:paraId="79962CBE" w14:textId="77777777" w:rsidR="00EC517F" w:rsidRPr="0037436F" w:rsidRDefault="00EC517F" w:rsidP="002847A9">
            <w:pPr>
              <w:pStyle w:val="ad"/>
              <w:numPr>
                <w:ilvl w:val="0"/>
                <w:numId w:val="153"/>
              </w:numPr>
              <w:suppressAutoHyphens/>
              <w:rPr>
                <w:b/>
              </w:rPr>
            </w:pPr>
            <w:r w:rsidRPr="0037436F">
              <w:rPr>
                <w:b/>
              </w:rPr>
              <w:t>СТРУКТУРА И СОДЕРЖАНИЕ ПРОФЕССИОНАЛЬНОГО МОДУЛЯ</w:t>
            </w:r>
          </w:p>
        </w:tc>
        <w:tc>
          <w:tcPr>
            <w:tcW w:w="1309" w:type="dxa"/>
          </w:tcPr>
          <w:p w14:paraId="113F5DC7" w14:textId="77777777" w:rsidR="00EC517F" w:rsidRDefault="00EC517F" w:rsidP="00EC517F">
            <w:pPr>
              <w:jc w:val="center"/>
              <w:rPr>
                <w:rFonts w:ascii="Times New Roman" w:hAnsi="Times New Roman"/>
                <w:b/>
                <w:sz w:val="24"/>
                <w:szCs w:val="24"/>
              </w:rPr>
            </w:pPr>
          </w:p>
        </w:tc>
      </w:tr>
      <w:tr w:rsidR="00EC517F" w14:paraId="5D7EA708" w14:textId="77777777" w:rsidTr="00EC517F">
        <w:trPr>
          <w:trHeight w:val="702"/>
        </w:trPr>
        <w:tc>
          <w:tcPr>
            <w:tcW w:w="8046" w:type="dxa"/>
            <w:hideMark/>
          </w:tcPr>
          <w:p w14:paraId="7E67B160" w14:textId="77777777" w:rsidR="00EC517F" w:rsidRDefault="00EC517F" w:rsidP="002847A9">
            <w:pPr>
              <w:numPr>
                <w:ilvl w:val="0"/>
                <w:numId w:val="153"/>
              </w:numPr>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309" w:type="dxa"/>
          </w:tcPr>
          <w:p w14:paraId="6B0C9A0C" w14:textId="77777777" w:rsidR="00EC517F" w:rsidRDefault="00EC517F" w:rsidP="00EC517F">
            <w:pPr>
              <w:jc w:val="center"/>
              <w:rPr>
                <w:rFonts w:ascii="Times New Roman" w:hAnsi="Times New Roman"/>
                <w:b/>
                <w:sz w:val="24"/>
                <w:szCs w:val="24"/>
              </w:rPr>
            </w:pPr>
          </w:p>
        </w:tc>
      </w:tr>
      <w:tr w:rsidR="00EC517F" w14:paraId="61E37EA2" w14:textId="77777777" w:rsidTr="00EC517F">
        <w:tc>
          <w:tcPr>
            <w:tcW w:w="8046" w:type="dxa"/>
          </w:tcPr>
          <w:p w14:paraId="5EDAD4AB" w14:textId="77777777" w:rsidR="00EC517F" w:rsidRDefault="00EC517F" w:rsidP="00BD0CF6">
            <w:pPr>
              <w:numPr>
                <w:ilvl w:val="0"/>
                <w:numId w:val="153"/>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tc>
        <w:tc>
          <w:tcPr>
            <w:tcW w:w="1309" w:type="dxa"/>
          </w:tcPr>
          <w:p w14:paraId="0C1D7A24" w14:textId="77777777" w:rsidR="00EC517F" w:rsidRDefault="00EC517F" w:rsidP="00EC517F">
            <w:pPr>
              <w:jc w:val="center"/>
              <w:rPr>
                <w:rFonts w:ascii="Times New Roman" w:hAnsi="Times New Roman"/>
                <w:b/>
                <w:sz w:val="24"/>
                <w:szCs w:val="24"/>
              </w:rPr>
            </w:pPr>
          </w:p>
        </w:tc>
      </w:tr>
    </w:tbl>
    <w:p w14:paraId="6F7DF899"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4EB6E710" w14:textId="77777777" w:rsidR="00EC517F" w:rsidRDefault="00EC517F" w:rsidP="00EC517F">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59CB36CA" w14:textId="77777777" w:rsidR="00EC517F" w:rsidRDefault="00EC517F" w:rsidP="00EC517F">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6401C563" w14:textId="77777777" w:rsidR="00EC517F" w:rsidRPr="005870D1" w:rsidRDefault="00EC517F" w:rsidP="00EC517F">
      <w:pPr>
        <w:spacing w:after="0"/>
        <w:jc w:val="center"/>
        <w:rPr>
          <w:rFonts w:ascii="Times New Roman" w:hAnsi="Times New Roman"/>
          <w:b/>
          <w:sz w:val="24"/>
          <w:szCs w:val="24"/>
        </w:rPr>
      </w:pPr>
      <w:r>
        <w:rPr>
          <w:rFonts w:ascii="Times New Roman" w:hAnsi="Times New Roman"/>
          <w:b/>
          <w:sz w:val="24"/>
          <w:szCs w:val="24"/>
        </w:rPr>
        <w:t xml:space="preserve">«ПМ.05. </w:t>
      </w:r>
      <w:r w:rsidRPr="005870D1">
        <w:rPr>
          <w:rFonts w:ascii="Times New Roman" w:hAnsi="Times New Roman"/>
          <w:b/>
          <w:sz w:val="24"/>
          <w:szCs w:val="24"/>
        </w:rPr>
        <w:t>Выполнение работ по одной или нескольким профессиям рабочих, должностям служащих»</w:t>
      </w:r>
    </w:p>
    <w:p w14:paraId="32FE5749" w14:textId="77777777" w:rsidR="00EC517F" w:rsidRDefault="00EC517F" w:rsidP="00EC517F">
      <w:pPr>
        <w:suppressAutoHyphens/>
        <w:spacing w:after="0" w:line="240" w:lineRule="auto"/>
        <w:ind w:firstLine="709"/>
        <w:rPr>
          <w:rFonts w:ascii="Times New Roman" w:hAnsi="Times New Roman"/>
          <w:b/>
          <w:sz w:val="24"/>
          <w:szCs w:val="24"/>
        </w:rPr>
      </w:pPr>
    </w:p>
    <w:p w14:paraId="626749B5" w14:textId="77777777" w:rsidR="00EC517F" w:rsidRPr="00134BB5" w:rsidRDefault="00EC517F" w:rsidP="00EC517F">
      <w:pPr>
        <w:suppressAutoHyphens/>
        <w:spacing w:after="0" w:line="240" w:lineRule="auto"/>
        <w:ind w:firstLine="709"/>
        <w:rPr>
          <w:rFonts w:ascii="Times New Roman" w:hAnsi="Times New Roman"/>
          <w:b/>
          <w:sz w:val="24"/>
          <w:szCs w:val="24"/>
        </w:rPr>
      </w:pPr>
      <w:r w:rsidRPr="00134BB5">
        <w:rPr>
          <w:rFonts w:ascii="Times New Roman" w:hAnsi="Times New Roman"/>
          <w:b/>
          <w:sz w:val="24"/>
          <w:szCs w:val="24"/>
        </w:rPr>
        <w:t xml:space="preserve">1.1. Цель и планируемые результаты освоения профессионального модуля </w:t>
      </w:r>
    </w:p>
    <w:p w14:paraId="2F839BD1" w14:textId="77777777" w:rsidR="00EC517F" w:rsidRDefault="00EC517F" w:rsidP="00EC517F">
      <w:pPr>
        <w:suppressAutoHyphens/>
        <w:spacing w:after="0" w:line="240" w:lineRule="auto"/>
        <w:ind w:firstLine="709"/>
        <w:jc w:val="both"/>
        <w:rPr>
          <w:rFonts w:ascii="Times New Roman" w:hAnsi="Times New Roman"/>
          <w:sz w:val="24"/>
          <w:szCs w:val="24"/>
        </w:rPr>
      </w:pPr>
      <w:r w:rsidRPr="00134BB5">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134BB5">
        <w:rPr>
          <w:rFonts w:ascii="Times New Roman" w:hAnsi="Times New Roman"/>
          <w:b/>
          <w:sz w:val="24"/>
          <w:szCs w:val="24"/>
        </w:rPr>
        <w:t>Выполнение работ по одной или нескольким профессиям рабочих, должностям служащих (</w:t>
      </w:r>
      <w:r w:rsidR="004D178C">
        <w:rPr>
          <w:rFonts w:ascii="Times New Roman" w:hAnsi="Times New Roman"/>
          <w:b/>
          <w:sz w:val="24"/>
          <w:szCs w:val="24"/>
        </w:rPr>
        <w:t>175.17</w:t>
      </w:r>
      <w:r w:rsidRPr="00134BB5">
        <w:rPr>
          <w:rFonts w:ascii="Times New Roman" w:hAnsi="Times New Roman"/>
          <w:b/>
          <w:sz w:val="24"/>
          <w:szCs w:val="24"/>
        </w:rPr>
        <w:t>«Гидрометнаблюдатель</w:t>
      </w:r>
      <w:proofErr w:type="gramStart"/>
      <w:r w:rsidRPr="00134BB5">
        <w:rPr>
          <w:rFonts w:ascii="Times New Roman" w:hAnsi="Times New Roman"/>
          <w:b/>
          <w:sz w:val="24"/>
          <w:szCs w:val="24"/>
        </w:rPr>
        <w:t xml:space="preserve">») </w:t>
      </w:r>
      <w:r w:rsidRPr="00134BB5">
        <w:rPr>
          <w:rFonts w:ascii="Times New Roman" w:hAnsi="Times New Roman"/>
          <w:sz w:val="24"/>
          <w:szCs w:val="24"/>
        </w:rPr>
        <w:t xml:space="preserve"> и</w:t>
      </w:r>
      <w:proofErr w:type="gramEnd"/>
      <w:r w:rsidRPr="00134BB5">
        <w:rPr>
          <w:rFonts w:ascii="Times New Roman" w:hAnsi="Times New Roman"/>
          <w:sz w:val="24"/>
          <w:szCs w:val="24"/>
        </w:rPr>
        <w:t xml:space="preserve"> соответствующие ему общие компетенции и профессиональные компетенции:</w:t>
      </w:r>
    </w:p>
    <w:p w14:paraId="66FD6C74" w14:textId="77777777" w:rsidR="00BD0CF6" w:rsidRPr="00134BB5" w:rsidRDefault="00BD0CF6" w:rsidP="00EC517F">
      <w:pPr>
        <w:suppressAutoHyphens/>
        <w:spacing w:after="0" w:line="240" w:lineRule="auto"/>
        <w:ind w:firstLine="709"/>
        <w:jc w:val="both"/>
        <w:rPr>
          <w:rFonts w:ascii="Times New Roman" w:hAnsi="Times New Roman"/>
          <w:sz w:val="24"/>
          <w:szCs w:val="24"/>
        </w:rPr>
      </w:pPr>
    </w:p>
    <w:p w14:paraId="23367B94" w14:textId="77777777" w:rsidR="00EC517F" w:rsidRPr="00BD0CF6" w:rsidRDefault="00EC517F" w:rsidP="00BD0CF6">
      <w:pPr>
        <w:pStyle w:val="ad"/>
        <w:numPr>
          <w:ilvl w:val="2"/>
          <w:numId w:val="170"/>
        </w:numPr>
        <w:spacing w:after="0"/>
        <w:jc w:val="both"/>
      </w:pPr>
      <w:r w:rsidRPr="00BD0CF6">
        <w:t>Перечень общих компетенций</w:t>
      </w:r>
    </w:p>
    <w:p w14:paraId="7C2FA3A5" w14:textId="77777777" w:rsidR="00BD0CF6" w:rsidRPr="00BD0CF6" w:rsidRDefault="00BD0CF6" w:rsidP="00BD0CF6">
      <w:pPr>
        <w:pStyle w:val="ad"/>
        <w:spacing w:after="0"/>
        <w:ind w:left="142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C517F" w:rsidRPr="00134BB5" w14:paraId="0D1D8134" w14:textId="77777777" w:rsidTr="00EC517F">
        <w:tc>
          <w:tcPr>
            <w:tcW w:w="1229" w:type="dxa"/>
            <w:tcBorders>
              <w:top w:val="single" w:sz="4" w:space="0" w:color="auto"/>
              <w:left w:val="single" w:sz="4" w:space="0" w:color="auto"/>
              <w:bottom w:val="single" w:sz="4" w:space="0" w:color="auto"/>
              <w:right w:val="single" w:sz="4" w:space="0" w:color="auto"/>
            </w:tcBorders>
            <w:hideMark/>
          </w:tcPr>
          <w:p w14:paraId="4AA5EAB3" w14:textId="77777777" w:rsidR="00EC517F" w:rsidRPr="00134BB5" w:rsidRDefault="00EC517F" w:rsidP="00EC517F">
            <w:pPr>
              <w:pStyle w:val="2"/>
              <w:spacing w:before="0" w:after="0"/>
              <w:jc w:val="both"/>
              <w:rPr>
                <w:rStyle w:val="af"/>
                <w:rFonts w:ascii="Times New Roman" w:hAnsi="Times New Roman"/>
                <w:sz w:val="24"/>
                <w:szCs w:val="24"/>
              </w:rPr>
            </w:pPr>
            <w:r w:rsidRPr="00134BB5">
              <w:rPr>
                <w:rStyle w:val="af"/>
                <w:rFonts w:ascii="Times New Roman" w:hAnsi="Times New Roman"/>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14:paraId="5A29B54F" w14:textId="77777777" w:rsidR="00EC517F" w:rsidRPr="00134BB5" w:rsidRDefault="00EC517F" w:rsidP="00EC517F">
            <w:pPr>
              <w:pStyle w:val="2"/>
              <w:spacing w:before="0" w:after="0"/>
              <w:jc w:val="both"/>
              <w:rPr>
                <w:rStyle w:val="af"/>
                <w:rFonts w:ascii="Times New Roman" w:hAnsi="Times New Roman"/>
                <w:sz w:val="24"/>
                <w:szCs w:val="24"/>
              </w:rPr>
            </w:pPr>
            <w:r w:rsidRPr="00134BB5">
              <w:rPr>
                <w:rStyle w:val="af"/>
                <w:rFonts w:ascii="Times New Roman" w:hAnsi="Times New Roman"/>
                <w:sz w:val="24"/>
                <w:szCs w:val="24"/>
              </w:rPr>
              <w:t>Наименование общих компетенций</w:t>
            </w:r>
          </w:p>
        </w:tc>
      </w:tr>
      <w:tr w:rsidR="00EC517F" w:rsidRPr="00134BB5" w14:paraId="567FBDAC"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3FF251C7"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01</w:t>
            </w:r>
          </w:p>
        </w:tc>
        <w:tc>
          <w:tcPr>
            <w:tcW w:w="8342" w:type="dxa"/>
            <w:tcBorders>
              <w:top w:val="single" w:sz="4" w:space="0" w:color="auto"/>
              <w:left w:val="single" w:sz="4" w:space="0" w:color="auto"/>
              <w:bottom w:val="single" w:sz="4" w:space="0" w:color="auto"/>
              <w:right w:val="single" w:sz="4" w:space="0" w:color="auto"/>
            </w:tcBorders>
            <w:hideMark/>
          </w:tcPr>
          <w:p w14:paraId="4E380760"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EC517F" w:rsidRPr="00134BB5" w14:paraId="50961F14"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7D9C5A7B"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02</w:t>
            </w:r>
          </w:p>
        </w:tc>
        <w:tc>
          <w:tcPr>
            <w:tcW w:w="8342" w:type="dxa"/>
            <w:tcBorders>
              <w:top w:val="single" w:sz="4" w:space="0" w:color="auto"/>
              <w:left w:val="single" w:sz="4" w:space="0" w:color="auto"/>
              <w:bottom w:val="single" w:sz="4" w:space="0" w:color="auto"/>
              <w:right w:val="single" w:sz="4" w:space="0" w:color="auto"/>
            </w:tcBorders>
            <w:hideMark/>
          </w:tcPr>
          <w:p w14:paraId="72480935"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EC517F" w:rsidRPr="00134BB5" w14:paraId="0B5B5E84"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2A33209A"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03</w:t>
            </w:r>
          </w:p>
        </w:tc>
        <w:tc>
          <w:tcPr>
            <w:tcW w:w="8342" w:type="dxa"/>
            <w:tcBorders>
              <w:top w:val="single" w:sz="4" w:space="0" w:color="auto"/>
              <w:left w:val="single" w:sz="4" w:space="0" w:color="auto"/>
              <w:bottom w:val="single" w:sz="4" w:space="0" w:color="auto"/>
              <w:right w:val="single" w:sz="4" w:space="0" w:color="auto"/>
            </w:tcBorders>
            <w:hideMark/>
          </w:tcPr>
          <w:p w14:paraId="067681BA"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EC517F" w:rsidRPr="00134BB5" w14:paraId="64A27C63"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4B45AC4B"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04</w:t>
            </w:r>
          </w:p>
        </w:tc>
        <w:tc>
          <w:tcPr>
            <w:tcW w:w="8342" w:type="dxa"/>
            <w:tcBorders>
              <w:top w:val="single" w:sz="4" w:space="0" w:color="auto"/>
              <w:left w:val="single" w:sz="4" w:space="0" w:color="auto"/>
              <w:bottom w:val="single" w:sz="4" w:space="0" w:color="auto"/>
              <w:right w:val="single" w:sz="4" w:space="0" w:color="auto"/>
            </w:tcBorders>
            <w:hideMark/>
          </w:tcPr>
          <w:p w14:paraId="4AEF97E1"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EC517F" w:rsidRPr="00134BB5" w14:paraId="580F1546"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488AC026"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05</w:t>
            </w:r>
          </w:p>
        </w:tc>
        <w:tc>
          <w:tcPr>
            <w:tcW w:w="8342" w:type="dxa"/>
            <w:tcBorders>
              <w:top w:val="single" w:sz="4" w:space="0" w:color="auto"/>
              <w:left w:val="single" w:sz="4" w:space="0" w:color="auto"/>
              <w:bottom w:val="single" w:sz="4" w:space="0" w:color="auto"/>
              <w:right w:val="single" w:sz="4" w:space="0" w:color="auto"/>
            </w:tcBorders>
            <w:hideMark/>
          </w:tcPr>
          <w:p w14:paraId="0DFA5803"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C517F" w:rsidRPr="00134BB5" w14:paraId="42E6434A"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55B00262"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06</w:t>
            </w:r>
          </w:p>
        </w:tc>
        <w:tc>
          <w:tcPr>
            <w:tcW w:w="8342" w:type="dxa"/>
            <w:tcBorders>
              <w:top w:val="single" w:sz="4" w:space="0" w:color="auto"/>
              <w:left w:val="single" w:sz="4" w:space="0" w:color="auto"/>
              <w:bottom w:val="single" w:sz="4" w:space="0" w:color="auto"/>
              <w:right w:val="single" w:sz="4" w:space="0" w:color="auto"/>
            </w:tcBorders>
            <w:hideMark/>
          </w:tcPr>
          <w:p w14:paraId="5C584F47"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EC517F" w:rsidRPr="00134BB5" w14:paraId="5D6AC140"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16B04853"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07</w:t>
            </w:r>
          </w:p>
        </w:tc>
        <w:tc>
          <w:tcPr>
            <w:tcW w:w="8342" w:type="dxa"/>
            <w:tcBorders>
              <w:top w:val="single" w:sz="4" w:space="0" w:color="auto"/>
              <w:left w:val="single" w:sz="4" w:space="0" w:color="auto"/>
              <w:bottom w:val="single" w:sz="4" w:space="0" w:color="auto"/>
              <w:right w:val="single" w:sz="4" w:space="0" w:color="auto"/>
            </w:tcBorders>
            <w:hideMark/>
          </w:tcPr>
          <w:p w14:paraId="03D354D9"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EC517F" w:rsidRPr="00134BB5" w14:paraId="4F2A4E86"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6384ABD5"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09</w:t>
            </w:r>
          </w:p>
        </w:tc>
        <w:tc>
          <w:tcPr>
            <w:tcW w:w="8342" w:type="dxa"/>
            <w:tcBorders>
              <w:top w:val="single" w:sz="4" w:space="0" w:color="auto"/>
              <w:left w:val="single" w:sz="4" w:space="0" w:color="auto"/>
              <w:bottom w:val="single" w:sz="4" w:space="0" w:color="auto"/>
              <w:right w:val="single" w:sz="4" w:space="0" w:color="auto"/>
            </w:tcBorders>
            <w:hideMark/>
          </w:tcPr>
          <w:p w14:paraId="73C106AF"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Использовать информационные технологии в профессиональной деятельности</w:t>
            </w:r>
          </w:p>
        </w:tc>
      </w:tr>
      <w:tr w:rsidR="00EC517F" w:rsidRPr="00134BB5" w14:paraId="6530F9EF"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25135AB3"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ОК 10</w:t>
            </w:r>
          </w:p>
        </w:tc>
        <w:tc>
          <w:tcPr>
            <w:tcW w:w="8342" w:type="dxa"/>
            <w:tcBorders>
              <w:top w:val="single" w:sz="4" w:space="0" w:color="auto"/>
              <w:left w:val="single" w:sz="4" w:space="0" w:color="auto"/>
              <w:bottom w:val="single" w:sz="4" w:space="0" w:color="auto"/>
              <w:right w:val="single" w:sz="4" w:space="0" w:color="auto"/>
            </w:tcBorders>
            <w:hideMark/>
          </w:tcPr>
          <w:p w14:paraId="728B4DB4"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r w:rsidR="00EC517F" w:rsidRPr="00134BB5" w14:paraId="526DD654" w14:textId="77777777" w:rsidTr="00EC517F">
        <w:trPr>
          <w:trHeight w:val="327"/>
        </w:trPr>
        <w:tc>
          <w:tcPr>
            <w:tcW w:w="1229" w:type="dxa"/>
            <w:tcBorders>
              <w:top w:val="single" w:sz="4" w:space="0" w:color="auto"/>
              <w:left w:val="single" w:sz="4" w:space="0" w:color="auto"/>
              <w:bottom w:val="single" w:sz="4" w:space="0" w:color="auto"/>
              <w:right w:val="single" w:sz="4" w:space="0" w:color="auto"/>
            </w:tcBorders>
            <w:hideMark/>
          </w:tcPr>
          <w:p w14:paraId="22F1364B"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 xml:space="preserve">ОК 11 </w:t>
            </w:r>
          </w:p>
        </w:tc>
        <w:tc>
          <w:tcPr>
            <w:tcW w:w="8342" w:type="dxa"/>
            <w:tcBorders>
              <w:top w:val="single" w:sz="4" w:space="0" w:color="auto"/>
              <w:left w:val="single" w:sz="4" w:space="0" w:color="auto"/>
              <w:bottom w:val="single" w:sz="4" w:space="0" w:color="auto"/>
              <w:right w:val="single" w:sz="4" w:space="0" w:color="auto"/>
            </w:tcBorders>
            <w:hideMark/>
          </w:tcPr>
          <w:p w14:paraId="1ABCA760"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5AC44728" w14:textId="77777777" w:rsidR="00EC517F" w:rsidRPr="00134BB5" w:rsidRDefault="00EC517F" w:rsidP="00EC517F">
      <w:pPr>
        <w:pStyle w:val="2"/>
        <w:spacing w:before="0" w:after="0"/>
        <w:ind w:firstLine="709"/>
        <w:jc w:val="both"/>
        <w:rPr>
          <w:rStyle w:val="af"/>
          <w:rFonts w:ascii="Times New Roman" w:hAnsi="Times New Roman"/>
          <w:sz w:val="24"/>
          <w:szCs w:val="24"/>
        </w:rPr>
      </w:pPr>
    </w:p>
    <w:p w14:paraId="36EA9FED" w14:textId="77777777" w:rsidR="00EC517F" w:rsidRPr="00134BB5" w:rsidRDefault="00EC517F" w:rsidP="00EC517F">
      <w:pPr>
        <w:pStyle w:val="2"/>
        <w:spacing w:before="0" w:after="0"/>
        <w:ind w:firstLine="709"/>
        <w:jc w:val="both"/>
        <w:rPr>
          <w:rStyle w:val="af"/>
          <w:rFonts w:ascii="Times New Roman" w:hAnsi="Times New Roman"/>
          <w:b w:val="0"/>
          <w:sz w:val="24"/>
          <w:szCs w:val="24"/>
        </w:rPr>
      </w:pPr>
      <w:r w:rsidRPr="00134BB5">
        <w:rPr>
          <w:rStyle w:val="af"/>
          <w:rFonts w:ascii="Times New Roman" w:hAnsi="Times New Roman"/>
          <w:b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C517F" w:rsidRPr="00134BB5" w14:paraId="3BFB3B21" w14:textId="77777777" w:rsidTr="00EC517F">
        <w:tc>
          <w:tcPr>
            <w:tcW w:w="1204" w:type="dxa"/>
            <w:tcBorders>
              <w:top w:val="single" w:sz="4" w:space="0" w:color="auto"/>
              <w:left w:val="single" w:sz="4" w:space="0" w:color="auto"/>
              <w:bottom w:val="single" w:sz="4" w:space="0" w:color="auto"/>
              <w:right w:val="single" w:sz="4" w:space="0" w:color="auto"/>
            </w:tcBorders>
            <w:hideMark/>
          </w:tcPr>
          <w:p w14:paraId="62060B21" w14:textId="77777777" w:rsidR="00EC517F" w:rsidRPr="00134BB5" w:rsidRDefault="00EC517F" w:rsidP="00EC517F">
            <w:pPr>
              <w:pStyle w:val="2"/>
              <w:spacing w:before="0" w:after="0"/>
              <w:jc w:val="both"/>
              <w:rPr>
                <w:rStyle w:val="af"/>
                <w:rFonts w:ascii="Times New Roman" w:hAnsi="Times New Roman"/>
                <w:sz w:val="24"/>
                <w:szCs w:val="24"/>
              </w:rPr>
            </w:pPr>
            <w:r w:rsidRPr="00134BB5">
              <w:rPr>
                <w:rStyle w:val="af"/>
                <w:rFonts w:ascii="Times New Roman" w:hAnsi="Times New Roman"/>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1CE5EE7F" w14:textId="77777777" w:rsidR="00EC517F" w:rsidRPr="00134BB5" w:rsidRDefault="00EC517F" w:rsidP="00EC517F">
            <w:pPr>
              <w:pStyle w:val="2"/>
              <w:spacing w:before="0" w:after="0"/>
              <w:jc w:val="both"/>
              <w:rPr>
                <w:rStyle w:val="af"/>
                <w:rFonts w:ascii="Times New Roman" w:hAnsi="Times New Roman"/>
                <w:sz w:val="24"/>
                <w:szCs w:val="24"/>
              </w:rPr>
            </w:pPr>
            <w:r w:rsidRPr="00134BB5">
              <w:rPr>
                <w:rStyle w:val="af"/>
                <w:rFonts w:ascii="Times New Roman" w:hAnsi="Times New Roman"/>
                <w:sz w:val="24"/>
                <w:szCs w:val="24"/>
              </w:rPr>
              <w:t>Наименование видов деятельности и профессиональных компетенций</w:t>
            </w:r>
          </w:p>
        </w:tc>
      </w:tr>
      <w:tr w:rsidR="00EC517F" w:rsidRPr="00134BB5" w14:paraId="241AA56B" w14:textId="77777777" w:rsidTr="00EC517F">
        <w:tc>
          <w:tcPr>
            <w:tcW w:w="1204" w:type="dxa"/>
            <w:tcBorders>
              <w:top w:val="single" w:sz="4" w:space="0" w:color="auto"/>
              <w:left w:val="single" w:sz="4" w:space="0" w:color="auto"/>
              <w:bottom w:val="single" w:sz="4" w:space="0" w:color="auto"/>
              <w:right w:val="single" w:sz="4" w:space="0" w:color="auto"/>
            </w:tcBorders>
            <w:hideMark/>
          </w:tcPr>
          <w:p w14:paraId="30183549"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 xml:space="preserve">ВД 5 </w:t>
            </w:r>
          </w:p>
        </w:tc>
        <w:tc>
          <w:tcPr>
            <w:tcW w:w="8367" w:type="dxa"/>
            <w:tcBorders>
              <w:top w:val="single" w:sz="4" w:space="0" w:color="auto"/>
              <w:left w:val="single" w:sz="4" w:space="0" w:color="auto"/>
              <w:bottom w:val="single" w:sz="4" w:space="0" w:color="auto"/>
              <w:right w:val="single" w:sz="4" w:space="0" w:color="auto"/>
            </w:tcBorders>
            <w:hideMark/>
          </w:tcPr>
          <w:p w14:paraId="2BC0F242" w14:textId="77777777" w:rsidR="00EC517F" w:rsidRPr="00134BB5" w:rsidRDefault="00EC517F" w:rsidP="00EC517F">
            <w:pPr>
              <w:autoSpaceDE w:val="0"/>
              <w:autoSpaceDN w:val="0"/>
              <w:adjustRightInd w:val="0"/>
              <w:spacing w:after="0"/>
              <w:jc w:val="both"/>
              <w:rPr>
                <w:rFonts w:ascii="Times New Roman" w:hAnsi="Times New Roman"/>
                <w:bCs/>
                <w:iCs/>
                <w:sz w:val="24"/>
                <w:szCs w:val="24"/>
              </w:rPr>
            </w:pPr>
            <w:r w:rsidRPr="00134BB5">
              <w:rPr>
                <w:rFonts w:ascii="Times New Roman" w:hAnsi="Times New Roman"/>
                <w:sz w:val="24"/>
                <w:szCs w:val="24"/>
              </w:rPr>
              <w:t>Выполнение работ по одной или нескольким профессиям рабочих, должностям служащих</w:t>
            </w:r>
          </w:p>
        </w:tc>
      </w:tr>
      <w:tr w:rsidR="00EC517F" w:rsidRPr="00134BB5" w14:paraId="1186C432" w14:textId="77777777" w:rsidTr="00EC517F">
        <w:tc>
          <w:tcPr>
            <w:tcW w:w="1204" w:type="dxa"/>
            <w:tcBorders>
              <w:top w:val="single" w:sz="4" w:space="0" w:color="auto"/>
              <w:left w:val="single" w:sz="4" w:space="0" w:color="auto"/>
              <w:bottom w:val="single" w:sz="4" w:space="0" w:color="auto"/>
              <w:right w:val="single" w:sz="4" w:space="0" w:color="auto"/>
            </w:tcBorders>
            <w:hideMark/>
          </w:tcPr>
          <w:p w14:paraId="2D48D2BD"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ПК 5.1.</w:t>
            </w:r>
          </w:p>
        </w:tc>
        <w:tc>
          <w:tcPr>
            <w:tcW w:w="8367" w:type="dxa"/>
            <w:tcBorders>
              <w:top w:val="single" w:sz="4" w:space="0" w:color="auto"/>
              <w:left w:val="single" w:sz="4" w:space="0" w:color="auto"/>
              <w:bottom w:val="single" w:sz="4" w:space="0" w:color="auto"/>
              <w:right w:val="single" w:sz="4" w:space="0" w:color="auto"/>
            </w:tcBorders>
          </w:tcPr>
          <w:p w14:paraId="5DC96078" w14:textId="77777777" w:rsidR="00EC517F" w:rsidRPr="00134BB5" w:rsidRDefault="00EC517F" w:rsidP="00EC517F">
            <w:pPr>
              <w:autoSpaceDE w:val="0"/>
              <w:autoSpaceDN w:val="0"/>
              <w:adjustRightInd w:val="0"/>
              <w:spacing w:after="0"/>
              <w:jc w:val="both"/>
              <w:rPr>
                <w:rFonts w:ascii="Times New Roman" w:hAnsi="Times New Roman"/>
                <w:bCs/>
                <w:iCs/>
                <w:sz w:val="24"/>
                <w:szCs w:val="24"/>
              </w:rPr>
            </w:pPr>
            <w:r w:rsidRPr="00134BB5">
              <w:rPr>
                <w:rFonts w:ascii="Times New Roman" w:hAnsi="Times New Roman"/>
                <w:sz w:val="24"/>
                <w:szCs w:val="24"/>
              </w:rPr>
              <w:t>Проводить метеорологические наблюдения, обрабатывать, проверять и анализировать материалы наблюдений.</w:t>
            </w:r>
          </w:p>
        </w:tc>
      </w:tr>
      <w:tr w:rsidR="00EC517F" w:rsidRPr="00134BB5" w14:paraId="33C436DD" w14:textId="77777777" w:rsidTr="00EC517F">
        <w:tc>
          <w:tcPr>
            <w:tcW w:w="1204" w:type="dxa"/>
            <w:tcBorders>
              <w:top w:val="single" w:sz="4" w:space="0" w:color="auto"/>
              <w:left w:val="single" w:sz="4" w:space="0" w:color="auto"/>
              <w:bottom w:val="single" w:sz="4" w:space="0" w:color="auto"/>
              <w:right w:val="single" w:sz="4" w:space="0" w:color="auto"/>
            </w:tcBorders>
            <w:hideMark/>
          </w:tcPr>
          <w:p w14:paraId="7A217B84" w14:textId="77777777" w:rsidR="00EC517F" w:rsidRPr="00134BB5" w:rsidRDefault="00EC517F" w:rsidP="00EC517F">
            <w:pPr>
              <w:pStyle w:val="2"/>
              <w:keepNext w:val="0"/>
              <w:spacing w:before="0" w:after="0"/>
              <w:ind w:hanging="2"/>
              <w:jc w:val="both"/>
              <w:rPr>
                <w:rFonts w:ascii="Times New Roman" w:hAnsi="Times New Roman"/>
                <w:b w:val="0"/>
                <w:i w:val="0"/>
                <w:sz w:val="24"/>
                <w:szCs w:val="24"/>
              </w:rPr>
            </w:pPr>
            <w:r w:rsidRPr="00134BB5">
              <w:rPr>
                <w:rFonts w:ascii="Times New Roman" w:hAnsi="Times New Roman"/>
                <w:b w:val="0"/>
                <w:i w:val="0"/>
                <w:sz w:val="24"/>
                <w:szCs w:val="24"/>
              </w:rPr>
              <w:t>ПК 5.2.</w:t>
            </w:r>
          </w:p>
        </w:tc>
        <w:tc>
          <w:tcPr>
            <w:tcW w:w="8367" w:type="dxa"/>
            <w:tcBorders>
              <w:top w:val="single" w:sz="4" w:space="0" w:color="auto"/>
              <w:left w:val="single" w:sz="4" w:space="0" w:color="auto"/>
              <w:bottom w:val="single" w:sz="4" w:space="0" w:color="auto"/>
              <w:right w:val="single" w:sz="4" w:space="0" w:color="auto"/>
            </w:tcBorders>
            <w:hideMark/>
          </w:tcPr>
          <w:p w14:paraId="718C707C" w14:textId="77777777" w:rsidR="00EC517F" w:rsidRPr="00134BB5" w:rsidRDefault="00EC517F" w:rsidP="00EC517F">
            <w:pPr>
              <w:autoSpaceDE w:val="0"/>
              <w:autoSpaceDN w:val="0"/>
              <w:adjustRightInd w:val="0"/>
              <w:spacing w:after="0"/>
              <w:rPr>
                <w:rFonts w:ascii="Times New Roman" w:hAnsi="Times New Roman"/>
                <w:bCs/>
                <w:iCs/>
                <w:sz w:val="24"/>
                <w:szCs w:val="24"/>
              </w:rPr>
            </w:pPr>
            <w:r w:rsidRPr="00134BB5">
              <w:rPr>
                <w:rFonts w:ascii="Times New Roman" w:hAnsi="Times New Roman"/>
                <w:sz w:val="24"/>
                <w:szCs w:val="24"/>
              </w:rPr>
              <w:t>Эксплуатировать технические средства и устройства, применяемые для метеорологических наблюдений.</w:t>
            </w:r>
          </w:p>
        </w:tc>
      </w:tr>
    </w:tbl>
    <w:p w14:paraId="097992D5" w14:textId="77777777" w:rsidR="00EC517F" w:rsidRDefault="00EC517F" w:rsidP="00EC517F">
      <w:pPr>
        <w:spacing w:after="0" w:line="240" w:lineRule="auto"/>
        <w:ind w:firstLine="709"/>
        <w:rPr>
          <w:rFonts w:ascii="Times New Roman" w:hAnsi="Times New Roman"/>
          <w:bCs/>
          <w:sz w:val="24"/>
          <w:szCs w:val="24"/>
        </w:rPr>
      </w:pPr>
    </w:p>
    <w:p w14:paraId="1802A0FD" w14:textId="77777777" w:rsidR="00BD0CF6" w:rsidRDefault="00BD0CF6" w:rsidP="00EC517F">
      <w:pPr>
        <w:spacing w:after="0" w:line="240" w:lineRule="auto"/>
        <w:ind w:firstLine="709"/>
        <w:rPr>
          <w:rFonts w:ascii="Times New Roman" w:hAnsi="Times New Roman"/>
          <w:bCs/>
          <w:sz w:val="24"/>
          <w:szCs w:val="24"/>
        </w:rPr>
      </w:pPr>
    </w:p>
    <w:p w14:paraId="37E6D8CF" w14:textId="77777777" w:rsidR="00BD0CF6" w:rsidRDefault="00BD0CF6" w:rsidP="00EC517F">
      <w:pPr>
        <w:spacing w:after="0" w:line="240" w:lineRule="auto"/>
        <w:ind w:firstLine="709"/>
        <w:rPr>
          <w:rFonts w:ascii="Times New Roman" w:hAnsi="Times New Roman"/>
          <w:bCs/>
          <w:sz w:val="24"/>
          <w:szCs w:val="24"/>
        </w:rPr>
      </w:pPr>
    </w:p>
    <w:p w14:paraId="2E18614E" w14:textId="77777777" w:rsidR="00BD0CF6" w:rsidRDefault="00BD0CF6" w:rsidP="00EC517F">
      <w:pPr>
        <w:spacing w:after="0" w:line="240" w:lineRule="auto"/>
        <w:ind w:firstLine="709"/>
        <w:rPr>
          <w:rFonts w:ascii="Times New Roman" w:hAnsi="Times New Roman"/>
          <w:bCs/>
          <w:sz w:val="24"/>
          <w:szCs w:val="24"/>
        </w:rPr>
      </w:pPr>
    </w:p>
    <w:p w14:paraId="7859BA95" w14:textId="5FBFBD39" w:rsidR="00B16538" w:rsidRDefault="00EC517F" w:rsidP="006171F5">
      <w:pPr>
        <w:pStyle w:val="ad"/>
        <w:numPr>
          <w:ilvl w:val="2"/>
          <w:numId w:val="166"/>
        </w:numPr>
        <w:spacing w:after="0"/>
        <w:rPr>
          <w:bCs/>
        </w:rPr>
      </w:pPr>
      <w:r w:rsidRPr="00917EA6">
        <w:rPr>
          <w:bCs/>
        </w:rPr>
        <w:lastRenderedPageBreak/>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tblGrid>
      <w:tr w:rsidR="00917EA6" w:rsidRPr="00036D37" w14:paraId="7C73804C" w14:textId="77777777" w:rsidTr="00BD0CF6">
        <w:tc>
          <w:tcPr>
            <w:tcW w:w="1809" w:type="dxa"/>
            <w:tcBorders>
              <w:top w:val="single" w:sz="4" w:space="0" w:color="auto"/>
              <w:left w:val="single" w:sz="4" w:space="0" w:color="auto"/>
              <w:bottom w:val="single" w:sz="4" w:space="0" w:color="auto"/>
              <w:right w:val="single" w:sz="4" w:space="0" w:color="auto"/>
            </w:tcBorders>
            <w:hideMark/>
          </w:tcPr>
          <w:p w14:paraId="2557F0C0" w14:textId="77777777" w:rsidR="00917EA6" w:rsidRPr="006171F5" w:rsidRDefault="00917EA6" w:rsidP="00EA4617">
            <w:pPr>
              <w:spacing w:after="0" w:line="240" w:lineRule="auto"/>
              <w:rPr>
                <w:rFonts w:ascii="Times New Roman" w:hAnsi="Times New Roman"/>
                <w:b/>
                <w:bCs/>
                <w:sz w:val="24"/>
                <w:szCs w:val="24"/>
                <w:lang w:eastAsia="en-US"/>
              </w:rPr>
            </w:pPr>
            <w:r w:rsidRPr="006171F5">
              <w:rPr>
                <w:rFonts w:ascii="Times New Roman" w:hAnsi="Times New Roman"/>
                <w:b/>
                <w:bCs/>
                <w:sz w:val="24"/>
                <w:szCs w:val="24"/>
                <w:lang w:eastAsia="en-US"/>
              </w:rPr>
              <w:t>Иметь практический опыт</w:t>
            </w:r>
          </w:p>
          <w:p w14:paraId="39BBAABA" w14:textId="77777777" w:rsidR="00917EA6" w:rsidRPr="006171F5" w:rsidRDefault="00917EA6" w:rsidP="00EA4617">
            <w:pPr>
              <w:spacing w:after="0" w:line="240" w:lineRule="auto"/>
              <w:rPr>
                <w:rFonts w:ascii="Times New Roman" w:hAnsi="Times New Roman"/>
                <w:b/>
                <w:bCs/>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hideMark/>
          </w:tcPr>
          <w:p w14:paraId="6F916527" w14:textId="77777777" w:rsidR="00917EA6" w:rsidRPr="006171F5" w:rsidRDefault="00B16538" w:rsidP="00917EA6">
            <w:pPr>
              <w:pStyle w:val="ad"/>
              <w:numPr>
                <w:ilvl w:val="0"/>
                <w:numId w:val="42"/>
              </w:numPr>
              <w:spacing w:before="60" w:after="0"/>
              <w:ind w:left="312" w:hanging="357"/>
            </w:pPr>
            <w:r w:rsidRPr="006171F5">
              <w:t xml:space="preserve">выполнения метеорологических работ и наблюдений, в соответствии с нормативно-технической документацией; первичной обработки и проверки полученных результатов; </w:t>
            </w:r>
          </w:p>
          <w:p w14:paraId="37E2833A" w14:textId="77777777" w:rsidR="00917EA6" w:rsidRPr="006171F5" w:rsidRDefault="00B16538" w:rsidP="00917EA6">
            <w:pPr>
              <w:pStyle w:val="ad"/>
              <w:numPr>
                <w:ilvl w:val="0"/>
                <w:numId w:val="42"/>
              </w:numPr>
              <w:spacing w:before="60" w:after="0"/>
              <w:ind w:left="312" w:hanging="357"/>
            </w:pPr>
            <w:r w:rsidRPr="006171F5">
              <w:t xml:space="preserve">осуществления информационной работы; </w:t>
            </w:r>
          </w:p>
          <w:p w14:paraId="07D11DDE" w14:textId="77777777" w:rsidR="00917EA6" w:rsidRPr="006171F5" w:rsidRDefault="00B16538" w:rsidP="00917EA6">
            <w:pPr>
              <w:pStyle w:val="ad"/>
              <w:numPr>
                <w:ilvl w:val="0"/>
                <w:numId w:val="42"/>
              </w:numPr>
              <w:spacing w:before="60" w:after="0"/>
              <w:ind w:left="312" w:hanging="357"/>
            </w:pPr>
            <w:r w:rsidRPr="006171F5">
              <w:t>эксплуатация технических средств и устройств, применяемых для метеорологических работ и наблюдений;</w:t>
            </w:r>
          </w:p>
        </w:tc>
      </w:tr>
      <w:tr w:rsidR="00917EA6" w:rsidRPr="00036D37" w14:paraId="01AD8A3F" w14:textId="77777777" w:rsidTr="00BD0CF6">
        <w:tc>
          <w:tcPr>
            <w:tcW w:w="1809" w:type="dxa"/>
            <w:tcBorders>
              <w:top w:val="single" w:sz="4" w:space="0" w:color="auto"/>
              <w:left w:val="single" w:sz="4" w:space="0" w:color="auto"/>
              <w:bottom w:val="single" w:sz="4" w:space="0" w:color="auto"/>
              <w:right w:val="single" w:sz="4" w:space="0" w:color="auto"/>
            </w:tcBorders>
            <w:hideMark/>
          </w:tcPr>
          <w:p w14:paraId="760DDBB7" w14:textId="77777777" w:rsidR="00917EA6" w:rsidRPr="006171F5" w:rsidRDefault="00917EA6" w:rsidP="00917EA6">
            <w:pPr>
              <w:spacing w:after="0" w:line="240" w:lineRule="auto"/>
              <w:rPr>
                <w:rFonts w:ascii="Times New Roman" w:hAnsi="Times New Roman"/>
                <w:b/>
                <w:bCs/>
                <w:sz w:val="24"/>
                <w:szCs w:val="24"/>
                <w:lang w:eastAsia="en-US"/>
              </w:rPr>
            </w:pPr>
            <w:r w:rsidRPr="006171F5">
              <w:rPr>
                <w:rFonts w:ascii="Times New Roman" w:hAnsi="Times New Roman"/>
                <w:b/>
                <w:bCs/>
                <w:sz w:val="24"/>
                <w:szCs w:val="24"/>
                <w:lang w:eastAsia="en-US"/>
              </w:rPr>
              <w:t>Уметь</w:t>
            </w:r>
          </w:p>
          <w:p w14:paraId="0CB30248" w14:textId="77777777" w:rsidR="00917EA6" w:rsidRPr="006171F5" w:rsidRDefault="00917EA6" w:rsidP="00917EA6">
            <w:pPr>
              <w:spacing w:after="0" w:line="240" w:lineRule="auto"/>
              <w:rPr>
                <w:rFonts w:ascii="Times New Roman" w:hAnsi="Times New Roman"/>
                <w:b/>
                <w:bCs/>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hideMark/>
          </w:tcPr>
          <w:p w14:paraId="4A6B2EF1" w14:textId="77777777" w:rsidR="00917EA6" w:rsidRPr="006171F5" w:rsidRDefault="00B16538" w:rsidP="00917EA6">
            <w:pPr>
              <w:pStyle w:val="ad"/>
              <w:numPr>
                <w:ilvl w:val="0"/>
                <w:numId w:val="41"/>
              </w:numPr>
              <w:spacing w:before="60" w:after="0"/>
              <w:ind w:left="312" w:hanging="357"/>
            </w:pPr>
            <w:r w:rsidRPr="006171F5">
              <w:t xml:space="preserve">применять нормативно-техническую документацию при организации и проведении гидрометеорологических работ и наблюдений; выполнять метеорологические работы и наблюдения; </w:t>
            </w:r>
          </w:p>
          <w:p w14:paraId="0CF4A287" w14:textId="77777777" w:rsidR="00917EA6" w:rsidRPr="006171F5" w:rsidRDefault="00B16538" w:rsidP="00917EA6">
            <w:pPr>
              <w:pStyle w:val="ad"/>
              <w:numPr>
                <w:ilvl w:val="0"/>
                <w:numId w:val="41"/>
              </w:numPr>
              <w:spacing w:before="60" w:after="0"/>
              <w:ind w:left="312" w:hanging="357"/>
            </w:pPr>
            <w:r w:rsidRPr="006171F5">
              <w:t xml:space="preserve">обрабатывать и проверять материалы измерений и наблюдений, подготавливать их к автоматизированной обработке; осуществлять информационную работу </w:t>
            </w:r>
          </w:p>
          <w:p w14:paraId="200BD9C1" w14:textId="77777777" w:rsidR="00917EA6" w:rsidRPr="006171F5" w:rsidRDefault="00B16538" w:rsidP="00917EA6">
            <w:pPr>
              <w:pStyle w:val="ad"/>
              <w:numPr>
                <w:ilvl w:val="0"/>
                <w:numId w:val="41"/>
              </w:numPr>
              <w:spacing w:before="60" w:after="0"/>
              <w:ind w:left="312" w:hanging="357"/>
            </w:pPr>
            <w:r w:rsidRPr="006171F5">
              <w:t>эксплуатировать приборы, установки и оборудование, применяемые при выполнении метеорологических работ и наблюдений;</w:t>
            </w:r>
          </w:p>
        </w:tc>
      </w:tr>
      <w:tr w:rsidR="00917EA6" w:rsidRPr="00036D37" w14:paraId="41D89673" w14:textId="77777777" w:rsidTr="00BD0CF6">
        <w:tc>
          <w:tcPr>
            <w:tcW w:w="1809" w:type="dxa"/>
            <w:tcBorders>
              <w:top w:val="single" w:sz="4" w:space="0" w:color="auto"/>
              <w:left w:val="single" w:sz="4" w:space="0" w:color="auto"/>
              <w:bottom w:val="single" w:sz="4" w:space="0" w:color="auto"/>
              <w:right w:val="single" w:sz="4" w:space="0" w:color="auto"/>
            </w:tcBorders>
            <w:hideMark/>
          </w:tcPr>
          <w:p w14:paraId="799D5126" w14:textId="77777777" w:rsidR="00917EA6" w:rsidRPr="006171F5" w:rsidRDefault="00917EA6" w:rsidP="00917EA6">
            <w:pPr>
              <w:spacing w:after="0" w:line="240" w:lineRule="auto"/>
              <w:rPr>
                <w:rFonts w:ascii="Times New Roman" w:hAnsi="Times New Roman"/>
                <w:b/>
                <w:bCs/>
                <w:sz w:val="24"/>
                <w:szCs w:val="24"/>
                <w:lang w:eastAsia="en-US"/>
              </w:rPr>
            </w:pPr>
            <w:r w:rsidRPr="006171F5">
              <w:rPr>
                <w:rFonts w:ascii="Times New Roman" w:hAnsi="Times New Roman"/>
                <w:b/>
                <w:bCs/>
                <w:sz w:val="24"/>
                <w:szCs w:val="24"/>
                <w:lang w:eastAsia="en-US"/>
              </w:rPr>
              <w:t>Знать</w:t>
            </w:r>
          </w:p>
          <w:p w14:paraId="233F1CD7" w14:textId="77777777" w:rsidR="00917EA6" w:rsidRPr="006171F5" w:rsidRDefault="00917EA6" w:rsidP="00917EA6">
            <w:pPr>
              <w:spacing w:after="0" w:line="240" w:lineRule="auto"/>
              <w:rPr>
                <w:rFonts w:ascii="Times New Roman" w:hAnsi="Times New Roman"/>
                <w:b/>
                <w:bCs/>
                <w:sz w:val="24"/>
                <w:szCs w:val="24"/>
                <w:lang w:eastAsia="en-US"/>
              </w:rPr>
            </w:pPr>
          </w:p>
        </w:tc>
        <w:tc>
          <w:tcPr>
            <w:tcW w:w="7655" w:type="dxa"/>
            <w:tcBorders>
              <w:top w:val="single" w:sz="4" w:space="0" w:color="auto"/>
              <w:left w:val="single" w:sz="4" w:space="0" w:color="auto"/>
              <w:bottom w:val="single" w:sz="4" w:space="0" w:color="auto"/>
              <w:right w:val="single" w:sz="4" w:space="0" w:color="auto"/>
            </w:tcBorders>
            <w:hideMark/>
          </w:tcPr>
          <w:p w14:paraId="47421C3A" w14:textId="77777777" w:rsidR="00917EA6" w:rsidRPr="006171F5" w:rsidRDefault="00B16538" w:rsidP="00917EA6">
            <w:pPr>
              <w:pStyle w:val="ad"/>
              <w:numPr>
                <w:ilvl w:val="0"/>
                <w:numId w:val="42"/>
              </w:numPr>
              <w:spacing w:before="60" w:after="0"/>
              <w:ind w:left="312" w:hanging="357"/>
            </w:pPr>
            <w:r w:rsidRPr="006171F5">
              <w:t>физическую сущность и взаимосвязь процессов и явлений, происходящих в гидросфере, атмосфере и литосфере; закономерности развития</w:t>
            </w:r>
          </w:p>
          <w:p w14:paraId="4E41B8C8" w14:textId="77777777" w:rsidR="00917EA6" w:rsidRPr="006171F5" w:rsidRDefault="00B16538" w:rsidP="00917EA6">
            <w:pPr>
              <w:pStyle w:val="ad"/>
              <w:numPr>
                <w:ilvl w:val="0"/>
                <w:numId w:val="42"/>
              </w:numPr>
              <w:spacing w:before="60" w:after="0"/>
              <w:ind w:left="312" w:hanging="357"/>
            </w:pPr>
            <w:r w:rsidRPr="006171F5">
              <w:t xml:space="preserve">закономерности развития гидрометеорологических процессов и явлений;  </w:t>
            </w:r>
          </w:p>
          <w:p w14:paraId="4A5AB715" w14:textId="77777777" w:rsidR="00917EA6" w:rsidRPr="006171F5" w:rsidRDefault="00B16538" w:rsidP="00917EA6">
            <w:pPr>
              <w:pStyle w:val="ad"/>
              <w:numPr>
                <w:ilvl w:val="0"/>
                <w:numId w:val="42"/>
              </w:numPr>
              <w:spacing w:before="60" w:after="0"/>
              <w:ind w:left="312" w:hanging="357"/>
            </w:pPr>
            <w:r w:rsidRPr="006171F5">
              <w:t xml:space="preserve">сроки, состав, </w:t>
            </w:r>
            <w:proofErr w:type="gramStart"/>
            <w:r w:rsidRPr="006171F5">
              <w:t>порядок  и</w:t>
            </w:r>
            <w:proofErr w:type="gramEnd"/>
            <w:r w:rsidRPr="006171F5">
              <w:t xml:space="preserve"> методы проведения основных видов метеорологических работ и наблюдений;</w:t>
            </w:r>
          </w:p>
          <w:p w14:paraId="152E8616" w14:textId="77777777" w:rsidR="00917EA6" w:rsidRPr="006171F5" w:rsidRDefault="00B16538" w:rsidP="00917EA6">
            <w:pPr>
              <w:pStyle w:val="ad"/>
              <w:numPr>
                <w:ilvl w:val="0"/>
                <w:numId w:val="42"/>
              </w:numPr>
              <w:spacing w:before="60" w:after="0"/>
              <w:ind w:left="312" w:hanging="357"/>
            </w:pPr>
            <w:r w:rsidRPr="006171F5">
              <w:t xml:space="preserve"> методы и порядок обработки, проверки и анализа данных наблюдений; </w:t>
            </w:r>
          </w:p>
          <w:p w14:paraId="34DAAB39" w14:textId="77777777" w:rsidR="00917EA6" w:rsidRPr="006171F5" w:rsidRDefault="00B16538" w:rsidP="00917EA6">
            <w:pPr>
              <w:pStyle w:val="ad"/>
              <w:numPr>
                <w:ilvl w:val="0"/>
                <w:numId w:val="42"/>
              </w:numPr>
              <w:spacing w:before="60" w:after="0"/>
              <w:ind w:left="312" w:hanging="357"/>
            </w:pPr>
            <w:r w:rsidRPr="006171F5">
              <w:t xml:space="preserve">порядок подготовки метеорологической информации к автоматизированной обработке; </w:t>
            </w:r>
          </w:p>
          <w:p w14:paraId="43E76A25" w14:textId="77777777" w:rsidR="00917EA6" w:rsidRPr="006171F5" w:rsidRDefault="00B16538" w:rsidP="00917EA6">
            <w:pPr>
              <w:pStyle w:val="ad"/>
              <w:numPr>
                <w:ilvl w:val="0"/>
                <w:numId w:val="42"/>
              </w:numPr>
              <w:spacing w:before="60" w:after="0"/>
              <w:ind w:left="312" w:hanging="357"/>
            </w:pPr>
            <w:r w:rsidRPr="006171F5">
              <w:t xml:space="preserve">порядок составления отчетной документации; </w:t>
            </w:r>
          </w:p>
          <w:p w14:paraId="1FDFEF60" w14:textId="77777777" w:rsidR="00917EA6" w:rsidRPr="006171F5" w:rsidRDefault="00B16538" w:rsidP="00917EA6">
            <w:pPr>
              <w:pStyle w:val="ad"/>
              <w:numPr>
                <w:ilvl w:val="0"/>
                <w:numId w:val="42"/>
              </w:numPr>
              <w:spacing w:before="60" w:after="0"/>
              <w:ind w:left="312" w:hanging="357"/>
            </w:pPr>
            <w:r w:rsidRPr="006171F5">
              <w:t>руководящие документы, наставления, методические указания и другие нормативные документы, регламентирующие работы и наблюдения, выполняемые в соответствии с должностными обязанностями</w:t>
            </w:r>
          </w:p>
          <w:p w14:paraId="6CEEF8DC" w14:textId="77777777" w:rsidR="00917EA6" w:rsidRPr="006171F5" w:rsidRDefault="00B16538" w:rsidP="00917EA6">
            <w:pPr>
              <w:pStyle w:val="ad"/>
              <w:numPr>
                <w:ilvl w:val="0"/>
                <w:numId w:val="42"/>
              </w:numPr>
              <w:spacing w:before="60" w:after="0"/>
              <w:ind w:left="312" w:hanging="357"/>
            </w:pPr>
            <w:r w:rsidRPr="006171F5">
              <w:t xml:space="preserve"> устройство приборов и оборудования;</w:t>
            </w:r>
          </w:p>
          <w:p w14:paraId="26CDF899" w14:textId="77777777" w:rsidR="00917EA6" w:rsidRPr="006171F5" w:rsidRDefault="00B16538" w:rsidP="00917EA6">
            <w:pPr>
              <w:pStyle w:val="ad"/>
              <w:numPr>
                <w:ilvl w:val="0"/>
                <w:numId w:val="42"/>
              </w:numPr>
              <w:spacing w:before="60" w:after="0"/>
              <w:ind w:left="312" w:hanging="357"/>
            </w:pPr>
            <w:r w:rsidRPr="006171F5">
              <w:t>принципы преобразования метеорологических параметров в физические величины, пригодные для измерений;</w:t>
            </w:r>
          </w:p>
          <w:p w14:paraId="46C6D5FB" w14:textId="77777777" w:rsidR="00917EA6" w:rsidRPr="006171F5" w:rsidRDefault="00B16538" w:rsidP="00917EA6">
            <w:pPr>
              <w:pStyle w:val="ad"/>
              <w:numPr>
                <w:ilvl w:val="0"/>
                <w:numId w:val="42"/>
              </w:numPr>
              <w:spacing w:before="60" w:after="0"/>
              <w:ind w:left="312" w:hanging="357"/>
            </w:pPr>
            <w:r w:rsidRPr="006171F5">
              <w:t>-ведение технической документации;</w:t>
            </w:r>
          </w:p>
          <w:p w14:paraId="550BD433" w14:textId="77777777" w:rsidR="00917EA6" w:rsidRPr="006171F5" w:rsidRDefault="00B16538" w:rsidP="00917EA6">
            <w:pPr>
              <w:pStyle w:val="ad"/>
              <w:numPr>
                <w:ilvl w:val="0"/>
                <w:numId w:val="42"/>
              </w:numPr>
              <w:spacing w:before="60" w:after="0"/>
              <w:ind w:left="312" w:hanging="357"/>
            </w:pPr>
            <w:r w:rsidRPr="006171F5">
              <w:t>технику безопасности при проведении диагностики и ремонта приборов и оборудования;</w:t>
            </w:r>
          </w:p>
        </w:tc>
      </w:tr>
    </w:tbl>
    <w:p w14:paraId="55889A66" w14:textId="77777777" w:rsidR="00EC517F" w:rsidRDefault="00EC517F" w:rsidP="00EC517F">
      <w:pPr>
        <w:spacing w:after="0" w:line="240" w:lineRule="auto"/>
        <w:rPr>
          <w:rFonts w:ascii="Times New Roman" w:hAnsi="Times New Roman"/>
          <w:b/>
          <w:sz w:val="24"/>
          <w:szCs w:val="24"/>
        </w:rPr>
      </w:pPr>
    </w:p>
    <w:p w14:paraId="74980FDF" w14:textId="77777777" w:rsidR="00EC517F" w:rsidRDefault="00EC517F" w:rsidP="00EC517F">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08A5CF88" w14:textId="77777777" w:rsidR="00EC517F" w:rsidRDefault="00EC517F" w:rsidP="00EC517F">
      <w:pPr>
        <w:spacing w:after="0"/>
        <w:rPr>
          <w:rFonts w:ascii="Times New Roman" w:hAnsi="Times New Roman"/>
          <w:sz w:val="24"/>
          <w:szCs w:val="24"/>
        </w:rPr>
      </w:pPr>
      <w:r>
        <w:rPr>
          <w:rFonts w:ascii="Times New Roman" w:hAnsi="Times New Roman"/>
          <w:sz w:val="24"/>
          <w:szCs w:val="24"/>
        </w:rPr>
        <w:t xml:space="preserve">Всего часов </w:t>
      </w:r>
      <w:r>
        <w:rPr>
          <w:rFonts w:ascii="Times New Roman" w:hAnsi="Times New Roman"/>
          <w:sz w:val="24"/>
          <w:szCs w:val="24"/>
          <w:u w:val="single"/>
        </w:rPr>
        <w:t>314</w:t>
      </w:r>
    </w:p>
    <w:p w14:paraId="5C174F13" w14:textId="77777777" w:rsidR="00EC517F" w:rsidRDefault="00EC517F" w:rsidP="00EC517F">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w:t>
      </w:r>
      <w:r>
        <w:rPr>
          <w:rFonts w:ascii="Times New Roman" w:hAnsi="Times New Roman"/>
          <w:sz w:val="24"/>
          <w:szCs w:val="24"/>
          <w:u w:val="single"/>
        </w:rPr>
        <w:t>222</w:t>
      </w:r>
    </w:p>
    <w:p w14:paraId="05416E5D" w14:textId="77777777" w:rsidR="00EC517F" w:rsidRDefault="00EC517F" w:rsidP="00EC517F">
      <w:pPr>
        <w:spacing w:after="0"/>
        <w:rPr>
          <w:rFonts w:ascii="Times New Roman" w:hAnsi="Times New Roman"/>
          <w:sz w:val="24"/>
          <w:szCs w:val="24"/>
        </w:rPr>
      </w:pPr>
      <w:r>
        <w:rPr>
          <w:rFonts w:ascii="Times New Roman" w:hAnsi="Times New Roman"/>
          <w:sz w:val="24"/>
          <w:szCs w:val="24"/>
        </w:rPr>
        <w:t>Из них на освоение МДК</w:t>
      </w:r>
      <w:r>
        <w:rPr>
          <w:rFonts w:ascii="Times New Roman" w:hAnsi="Times New Roman"/>
          <w:sz w:val="24"/>
          <w:szCs w:val="24"/>
          <w:u w:val="single"/>
        </w:rPr>
        <w:t>134</w:t>
      </w:r>
    </w:p>
    <w:p w14:paraId="3A338CD3" w14:textId="77777777" w:rsidR="00EC517F" w:rsidRDefault="00EC517F" w:rsidP="00EC517F">
      <w:pPr>
        <w:spacing w:after="0"/>
        <w:ind w:firstLine="708"/>
        <w:rPr>
          <w:rFonts w:ascii="Times New Roman" w:hAnsi="Times New Roman"/>
          <w:i/>
          <w:sz w:val="24"/>
          <w:szCs w:val="24"/>
        </w:rPr>
      </w:pPr>
      <w:r>
        <w:rPr>
          <w:rFonts w:ascii="Times New Roman" w:hAnsi="Times New Roman"/>
          <w:sz w:val="24"/>
          <w:szCs w:val="24"/>
        </w:rPr>
        <w:t xml:space="preserve">в том числе самостоятельная работа </w:t>
      </w:r>
      <w:r>
        <w:rPr>
          <w:rFonts w:ascii="Times New Roman" w:hAnsi="Times New Roman"/>
          <w:i/>
          <w:sz w:val="24"/>
          <w:szCs w:val="24"/>
        </w:rPr>
        <w:t>__</w:t>
      </w:r>
      <w:r>
        <w:rPr>
          <w:rFonts w:ascii="Times New Roman" w:hAnsi="Times New Roman"/>
          <w:i/>
          <w:sz w:val="24"/>
          <w:szCs w:val="24"/>
          <w:u w:val="single"/>
        </w:rPr>
        <w:t>-</w:t>
      </w:r>
      <w:r>
        <w:rPr>
          <w:rFonts w:ascii="Times New Roman" w:hAnsi="Times New Roman"/>
          <w:i/>
          <w:sz w:val="24"/>
          <w:szCs w:val="24"/>
        </w:rPr>
        <w:t xml:space="preserve">__ </w:t>
      </w:r>
    </w:p>
    <w:p w14:paraId="66AE467A" w14:textId="77777777" w:rsidR="00EC517F" w:rsidRDefault="00EC517F" w:rsidP="00EC517F">
      <w:pPr>
        <w:spacing w:after="0"/>
        <w:rPr>
          <w:rFonts w:ascii="Times New Roman" w:hAnsi="Times New Roman"/>
          <w:sz w:val="24"/>
          <w:szCs w:val="24"/>
        </w:rPr>
      </w:pPr>
      <w:r>
        <w:rPr>
          <w:rFonts w:ascii="Times New Roman" w:hAnsi="Times New Roman"/>
          <w:sz w:val="24"/>
          <w:szCs w:val="24"/>
        </w:rPr>
        <w:t xml:space="preserve">практики, в том числе учебная </w:t>
      </w:r>
      <w:r>
        <w:rPr>
          <w:rFonts w:ascii="Times New Roman" w:hAnsi="Times New Roman"/>
          <w:sz w:val="24"/>
          <w:szCs w:val="24"/>
          <w:u w:val="single"/>
        </w:rPr>
        <w:t>180</w:t>
      </w:r>
    </w:p>
    <w:p w14:paraId="46D2AFA1" w14:textId="77777777" w:rsidR="00EC517F" w:rsidRDefault="00EC517F" w:rsidP="00EC517F">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__</w:t>
      </w:r>
      <w:r>
        <w:rPr>
          <w:rFonts w:ascii="Times New Roman" w:hAnsi="Times New Roman"/>
          <w:sz w:val="24"/>
          <w:szCs w:val="24"/>
          <w:u w:val="single"/>
        </w:rPr>
        <w:t>-</w:t>
      </w:r>
    </w:p>
    <w:p w14:paraId="1BA89041" w14:textId="77777777" w:rsidR="00EC517F" w:rsidRDefault="00EC517F" w:rsidP="00EC517F">
      <w:pPr>
        <w:rPr>
          <w:rFonts w:ascii="Times New Roman" w:hAnsi="Times New Roman"/>
          <w:i/>
          <w:sz w:val="24"/>
          <w:szCs w:val="24"/>
        </w:rPr>
      </w:pPr>
      <w:r>
        <w:rPr>
          <w:rFonts w:ascii="Times New Roman" w:hAnsi="Times New Roman"/>
          <w:i/>
          <w:sz w:val="24"/>
          <w:szCs w:val="24"/>
        </w:rPr>
        <w:t>Промежуточная аттестация ____</w:t>
      </w:r>
      <w:r>
        <w:rPr>
          <w:rFonts w:ascii="Times New Roman" w:hAnsi="Times New Roman"/>
          <w:i/>
          <w:sz w:val="24"/>
          <w:szCs w:val="24"/>
          <w:u w:val="single"/>
        </w:rPr>
        <w:t>**</w:t>
      </w:r>
      <w:r>
        <w:rPr>
          <w:rFonts w:ascii="Times New Roman" w:hAnsi="Times New Roman"/>
          <w:i/>
          <w:sz w:val="24"/>
          <w:szCs w:val="24"/>
        </w:rPr>
        <w:t>_</w:t>
      </w:r>
      <w:r>
        <w:rPr>
          <w:rFonts w:ascii="Times New Roman" w:hAnsi="Times New Roman"/>
          <w:bCs/>
          <w:i/>
          <w:sz w:val="24"/>
          <w:szCs w:val="24"/>
        </w:rPr>
        <w:t>.</w:t>
      </w:r>
    </w:p>
    <w:p w14:paraId="2CB2BC25" w14:textId="77777777" w:rsidR="00EC517F" w:rsidRDefault="00EC517F" w:rsidP="00EC517F">
      <w:pPr>
        <w:spacing w:after="0"/>
        <w:rPr>
          <w:rFonts w:ascii="Times New Roman" w:hAnsi="Times New Roman"/>
          <w:b/>
          <w:i/>
          <w:sz w:val="24"/>
          <w:szCs w:val="24"/>
        </w:rPr>
        <w:sectPr w:rsidR="00EC517F">
          <w:pgSz w:w="11907" w:h="16840"/>
          <w:pgMar w:top="1134" w:right="851" w:bottom="992" w:left="1418" w:header="709" w:footer="709" w:gutter="0"/>
          <w:cols w:space="720"/>
        </w:sectPr>
      </w:pPr>
    </w:p>
    <w:p w14:paraId="5FE8A990" w14:textId="77777777" w:rsidR="00EC517F" w:rsidRDefault="00EC517F" w:rsidP="00EC517F">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7BBDD625" w14:textId="77777777" w:rsidR="00EC517F" w:rsidRDefault="00EC517F" w:rsidP="00EC517F">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p w14:paraId="3CCD4BAB" w14:textId="77777777" w:rsidR="00122437" w:rsidRPr="00BD0CF6" w:rsidRDefault="00122437" w:rsidP="00EC517F">
      <w:pPr>
        <w:spacing w:after="0"/>
        <w:ind w:firstLine="851"/>
        <w:rPr>
          <w:rFonts w:ascii="Times New Roman" w:hAnsi="Times New Roman"/>
          <w:b/>
          <w:sz w:val="14"/>
          <w:szCs w:val="24"/>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1956"/>
        <w:gridCol w:w="974"/>
        <w:gridCol w:w="716"/>
        <w:gridCol w:w="1093"/>
        <w:gridCol w:w="580"/>
        <w:gridCol w:w="23"/>
        <w:gridCol w:w="896"/>
        <w:gridCol w:w="238"/>
        <w:gridCol w:w="1090"/>
        <w:gridCol w:w="1050"/>
        <w:gridCol w:w="1740"/>
        <w:gridCol w:w="974"/>
        <w:gridCol w:w="1386"/>
      </w:tblGrid>
      <w:tr w:rsidR="00122437" w:rsidRPr="00B26BD5" w14:paraId="0CB1EBD8" w14:textId="77777777" w:rsidTr="00EA4617">
        <w:trPr>
          <w:trHeight w:val="353"/>
        </w:trPr>
        <w:tc>
          <w:tcPr>
            <w:tcW w:w="615" w:type="pct"/>
            <w:vMerge w:val="restart"/>
            <w:vAlign w:val="center"/>
          </w:tcPr>
          <w:p w14:paraId="2ADCAD46" w14:textId="77777777" w:rsidR="00122437" w:rsidRPr="00B26BD5" w:rsidRDefault="00122437"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Коды профессиональных общих компетенций</w:t>
            </w:r>
          </w:p>
        </w:tc>
        <w:tc>
          <w:tcPr>
            <w:tcW w:w="674" w:type="pct"/>
            <w:vMerge w:val="restart"/>
            <w:vAlign w:val="center"/>
          </w:tcPr>
          <w:p w14:paraId="6EF01B36" w14:textId="77777777" w:rsidR="00122437" w:rsidRPr="00B26BD5" w:rsidRDefault="00122437"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Наименования разделов профессионального модуля</w:t>
            </w:r>
          </w:p>
        </w:tc>
        <w:tc>
          <w:tcPr>
            <w:tcW w:w="583" w:type="pct"/>
            <w:gridSpan w:val="2"/>
            <w:vAlign w:val="center"/>
          </w:tcPr>
          <w:p w14:paraId="0C50DD15" w14:textId="77777777" w:rsidR="00122437" w:rsidRPr="00210035" w:rsidRDefault="00122437" w:rsidP="00EA4617">
            <w:pPr>
              <w:suppressAutoHyphens/>
              <w:spacing w:after="0" w:line="240" w:lineRule="auto"/>
              <w:jc w:val="center"/>
              <w:rPr>
                <w:rFonts w:ascii="Times New Roman" w:hAnsi="Times New Roman"/>
                <w:sz w:val="20"/>
                <w:szCs w:val="20"/>
              </w:rPr>
            </w:pPr>
          </w:p>
        </w:tc>
        <w:tc>
          <w:tcPr>
            <w:tcW w:w="3128" w:type="pct"/>
            <w:gridSpan w:val="10"/>
          </w:tcPr>
          <w:p w14:paraId="153E28DA" w14:textId="77777777" w:rsidR="00122437" w:rsidRPr="00210035" w:rsidRDefault="00122437" w:rsidP="00EA4617">
            <w:pPr>
              <w:suppressAutoHyphens/>
              <w:spacing w:after="0" w:line="240" w:lineRule="auto"/>
              <w:jc w:val="center"/>
              <w:rPr>
                <w:rFonts w:ascii="Times New Roman" w:hAnsi="Times New Roman"/>
                <w:sz w:val="20"/>
                <w:szCs w:val="20"/>
              </w:rPr>
            </w:pPr>
            <w:r w:rsidRPr="00210035">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xml:space="preserve">. </w:t>
            </w:r>
            <w:r w:rsidRPr="00210035">
              <w:rPr>
                <w:rFonts w:ascii="Times New Roman" w:hAnsi="Times New Roman"/>
                <w:sz w:val="20"/>
                <w:szCs w:val="20"/>
              </w:rPr>
              <w:t>час.</w:t>
            </w:r>
          </w:p>
        </w:tc>
      </w:tr>
      <w:tr w:rsidR="00122437" w:rsidRPr="00B26BD5" w14:paraId="67F0C935" w14:textId="77777777" w:rsidTr="00EA4617">
        <w:trPr>
          <w:trHeight w:val="353"/>
        </w:trPr>
        <w:tc>
          <w:tcPr>
            <w:tcW w:w="615" w:type="pct"/>
            <w:vMerge/>
            <w:vAlign w:val="center"/>
          </w:tcPr>
          <w:p w14:paraId="20B17D3C" w14:textId="77777777" w:rsidR="00122437" w:rsidRPr="00B26BD5" w:rsidRDefault="00122437" w:rsidP="00EA4617">
            <w:pPr>
              <w:suppressAutoHyphens/>
              <w:spacing w:after="0" w:line="240" w:lineRule="auto"/>
              <w:jc w:val="center"/>
              <w:rPr>
                <w:rFonts w:ascii="Times New Roman" w:hAnsi="Times New Roman"/>
                <w:sz w:val="20"/>
                <w:szCs w:val="20"/>
              </w:rPr>
            </w:pPr>
          </w:p>
        </w:tc>
        <w:tc>
          <w:tcPr>
            <w:tcW w:w="674" w:type="pct"/>
            <w:vMerge/>
            <w:vAlign w:val="center"/>
          </w:tcPr>
          <w:p w14:paraId="541E3060" w14:textId="77777777" w:rsidR="00122437" w:rsidRPr="00B26BD5" w:rsidRDefault="00122437" w:rsidP="00EA4617">
            <w:pPr>
              <w:suppressAutoHyphens/>
              <w:spacing w:after="0" w:line="240" w:lineRule="auto"/>
              <w:jc w:val="center"/>
              <w:rPr>
                <w:rFonts w:ascii="Times New Roman" w:hAnsi="Times New Roman"/>
                <w:sz w:val="20"/>
                <w:szCs w:val="20"/>
              </w:rPr>
            </w:pPr>
          </w:p>
        </w:tc>
        <w:tc>
          <w:tcPr>
            <w:tcW w:w="336" w:type="pct"/>
            <w:vMerge w:val="restart"/>
            <w:vAlign w:val="center"/>
          </w:tcPr>
          <w:p w14:paraId="2532BAF4" w14:textId="77777777" w:rsidR="00122437" w:rsidRPr="00B26BD5" w:rsidRDefault="00122437" w:rsidP="00EA4617">
            <w:pPr>
              <w:spacing w:after="0" w:line="240" w:lineRule="auto"/>
              <w:jc w:val="center"/>
              <w:rPr>
                <w:rFonts w:ascii="Times New Roman" w:hAnsi="Times New Roman"/>
                <w:iCs/>
                <w:sz w:val="20"/>
                <w:szCs w:val="20"/>
              </w:rPr>
            </w:pPr>
            <w:r w:rsidRPr="00B26BD5">
              <w:rPr>
                <w:rFonts w:ascii="Times New Roman" w:hAnsi="Times New Roman"/>
                <w:iCs/>
                <w:sz w:val="20"/>
                <w:szCs w:val="20"/>
              </w:rPr>
              <w:t>Суммарный объем нагрузки, час.</w:t>
            </w:r>
          </w:p>
        </w:tc>
        <w:tc>
          <w:tcPr>
            <w:tcW w:w="247" w:type="pct"/>
            <w:vMerge w:val="restart"/>
            <w:shd w:val="clear" w:color="auto" w:fill="auto"/>
            <w:textDirection w:val="btLr"/>
            <w:vAlign w:val="center"/>
          </w:tcPr>
          <w:p w14:paraId="263AE195" w14:textId="77777777" w:rsidR="00122437" w:rsidRPr="00F25B8C" w:rsidRDefault="00122437" w:rsidP="00EA4617">
            <w:pPr>
              <w:spacing w:after="0" w:line="240" w:lineRule="auto"/>
              <w:ind w:left="113" w:right="113"/>
              <w:jc w:val="center"/>
              <w:rPr>
                <w:rFonts w:ascii="Times New Roman" w:hAnsi="Times New Roman"/>
                <w:iCs/>
                <w:sz w:val="20"/>
                <w:szCs w:val="20"/>
              </w:rPr>
            </w:pPr>
            <w:r w:rsidRPr="00F25B8C">
              <w:rPr>
                <w:rFonts w:ascii="Times New Roman" w:hAnsi="Times New Roman"/>
                <w:iCs/>
                <w:sz w:val="20"/>
                <w:szCs w:val="20"/>
              </w:rPr>
              <w:t xml:space="preserve">В т.ч. в форме </w:t>
            </w:r>
            <w:proofErr w:type="spellStart"/>
            <w:r w:rsidRPr="00F25B8C">
              <w:rPr>
                <w:rFonts w:ascii="Times New Roman" w:hAnsi="Times New Roman"/>
                <w:iCs/>
                <w:sz w:val="20"/>
                <w:szCs w:val="20"/>
              </w:rPr>
              <w:t>практ</w:t>
            </w:r>
            <w:proofErr w:type="spellEnd"/>
            <w:r w:rsidRPr="00F25B8C">
              <w:rPr>
                <w:rFonts w:ascii="Times New Roman" w:hAnsi="Times New Roman"/>
                <w:iCs/>
                <w:sz w:val="20"/>
                <w:szCs w:val="20"/>
              </w:rPr>
              <w:t>. подготовки</w:t>
            </w:r>
          </w:p>
        </w:tc>
        <w:tc>
          <w:tcPr>
            <w:tcW w:w="2650" w:type="pct"/>
            <w:gridSpan w:val="9"/>
          </w:tcPr>
          <w:p w14:paraId="3BECDAC9" w14:textId="77777777" w:rsidR="00122437" w:rsidRPr="00210035" w:rsidRDefault="00122437" w:rsidP="00EA4617">
            <w:pPr>
              <w:suppressAutoHyphens/>
              <w:spacing w:after="0" w:line="240" w:lineRule="auto"/>
              <w:jc w:val="center"/>
              <w:rPr>
                <w:rFonts w:ascii="Times New Roman" w:hAnsi="Times New Roman"/>
                <w:sz w:val="20"/>
                <w:szCs w:val="20"/>
              </w:rPr>
            </w:pPr>
            <w:r w:rsidRPr="00210035">
              <w:rPr>
                <w:rFonts w:ascii="Times New Roman" w:hAnsi="Times New Roman"/>
              </w:rPr>
              <w:t>Работа обучающихся во взаимодействии с преподавателем</w:t>
            </w:r>
          </w:p>
        </w:tc>
        <w:tc>
          <w:tcPr>
            <w:tcW w:w="478" w:type="pct"/>
            <w:vMerge w:val="restart"/>
          </w:tcPr>
          <w:p w14:paraId="089219B4" w14:textId="58236B57" w:rsidR="00122437" w:rsidRPr="00210035" w:rsidRDefault="00122437" w:rsidP="00EA4617">
            <w:pPr>
              <w:suppressAutoHyphens/>
              <w:spacing w:after="0" w:line="240" w:lineRule="auto"/>
              <w:jc w:val="center"/>
              <w:rPr>
                <w:rFonts w:ascii="Times New Roman" w:hAnsi="Times New Roman"/>
                <w:sz w:val="20"/>
                <w:szCs w:val="20"/>
              </w:rPr>
            </w:pPr>
            <w:proofErr w:type="spellStart"/>
            <w:proofErr w:type="gramStart"/>
            <w:r w:rsidRPr="00210035">
              <w:rPr>
                <w:rFonts w:ascii="Times New Roman" w:hAnsi="Times New Roman"/>
                <w:sz w:val="20"/>
                <w:szCs w:val="20"/>
              </w:rPr>
              <w:t>Самостоя</w:t>
            </w:r>
            <w:proofErr w:type="spellEnd"/>
            <w:r>
              <w:rPr>
                <w:rFonts w:ascii="Times New Roman" w:hAnsi="Times New Roman"/>
                <w:sz w:val="20"/>
                <w:szCs w:val="20"/>
              </w:rPr>
              <w:t>-</w:t>
            </w:r>
            <w:r w:rsidRPr="00210035">
              <w:rPr>
                <w:rFonts w:ascii="Times New Roman" w:hAnsi="Times New Roman"/>
                <w:sz w:val="20"/>
                <w:szCs w:val="20"/>
              </w:rPr>
              <w:t>тельная</w:t>
            </w:r>
            <w:proofErr w:type="gramEnd"/>
            <w:r w:rsidRPr="00210035">
              <w:rPr>
                <w:rFonts w:ascii="Times New Roman" w:hAnsi="Times New Roman"/>
                <w:sz w:val="20"/>
                <w:szCs w:val="20"/>
              </w:rPr>
              <w:t xml:space="preserve"> работа</w:t>
            </w:r>
          </w:p>
        </w:tc>
      </w:tr>
      <w:tr w:rsidR="00122437" w:rsidRPr="00B26BD5" w14:paraId="44F714AA" w14:textId="77777777" w:rsidTr="00812256">
        <w:trPr>
          <w:trHeight w:val="115"/>
        </w:trPr>
        <w:tc>
          <w:tcPr>
            <w:tcW w:w="615" w:type="pct"/>
            <w:vMerge/>
          </w:tcPr>
          <w:p w14:paraId="1B63E6A6" w14:textId="77777777" w:rsidR="00122437" w:rsidRPr="00B26BD5" w:rsidRDefault="00122437" w:rsidP="00EA4617">
            <w:pPr>
              <w:spacing w:after="0" w:line="240" w:lineRule="auto"/>
              <w:rPr>
                <w:rFonts w:ascii="Times New Roman" w:hAnsi="Times New Roman"/>
                <w:i/>
              </w:rPr>
            </w:pPr>
          </w:p>
        </w:tc>
        <w:tc>
          <w:tcPr>
            <w:tcW w:w="674" w:type="pct"/>
            <w:vMerge/>
            <w:vAlign w:val="center"/>
          </w:tcPr>
          <w:p w14:paraId="62943376" w14:textId="77777777" w:rsidR="00122437" w:rsidRPr="00B26BD5" w:rsidRDefault="00122437" w:rsidP="00EA4617">
            <w:pPr>
              <w:spacing w:after="0" w:line="240" w:lineRule="auto"/>
              <w:rPr>
                <w:rFonts w:ascii="Times New Roman" w:hAnsi="Times New Roman"/>
                <w:i/>
              </w:rPr>
            </w:pPr>
          </w:p>
        </w:tc>
        <w:tc>
          <w:tcPr>
            <w:tcW w:w="336" w:type="pct"/>
            <w:vMerge/>
            <w:vAlign w:val="center"/>
          </w:tcPr>
          <w:p w14:paraId="6A8728CE" w14:textId="77777777" w:rsidR="00122437" w:rsidRPr="00B26BD5" w:rsidRDefault="00122437" w:rsidP="00EA4617">
            <w:pPr>
              <w:spacing w:after="0" w:line="240" w:lineRule="auto"/>
              <w:rPr>
                <w:rFonts w:ascii="Times New Roman" w:hAnsi="Times New Roman"/>
                <w:i/>
                <w:iCs/>
              </w:rPr>
            </w:pPr>
          </w:p>
        </w:tc>
        <w:tc>
          <w:tcPr>
            <w:tcW w:w="247" w:type="pct"/>
            <w:vMerge/>
            <w:shd w:val="clear" w:color="auto" w:fill="auto"/>
          </w:tcPr>
          <w:p w14:paraId="5E35591A" w14:textId="77777777" w:rsidR="00122437" w:rsidRPr="00645845" w:rsidRDefault="00122437" w:rsidP="00EA4617">
            <w:pPr>
              <w:suppressAutoHyphens/>
              <w:spacing w:after="0" w:line="240" w:lineRule="auto"/>
              <w:jc w:val="center"/>
              <w:rPr>
                <w:rFonts w:ascii="Times New Roman" w:hAnsi="Times New Roman"/>
              </w:rPr>
            </w:pPr>
          </w:p>
        </w:tc>
        <w:tc>
          <w:tcPr>
            <w:tcW w:w="1352" w:type="pct"/>
            <w:gridSpan w:val="6"/>
          </w:tcPr>
          <w:p w14:paraId="3FA8145C" w14:textId="77777777" w:rsidR="00122437" w:rsidRPr="00645845" w:rsidRDefault="00122437" w:rsidP="00EA4617">
            <w:pPr>
              <w:suppressAutoHyphens/>
              <w:spacing w:after="0" w:line="240" w:lineRule="auto"/>
              <w:jc w:val="center"/>
              <w:rPr>
                <w:rFonts w:ascii="Times New Roman" w:hAnsi="Times New Roman"/>
              </w:rPr>
            </w:pPr>
            <w:r w:rsidRPr="00645845">
              <w:rPr>
                <w:rFonts w:ascii="Times New Roman" w:hAnsi="Times New Roman"/>
              </w:rPr>
              <w:t>Обучение по МДК</w:t>
            </w:r>
          </w:p>
        </w:tc>
        <w:tc>
          <w:tcPr>
            <w:tcW w:w="962" w:type="pct"/>
            <w:gridSpan w:val="2"/>
            <w:vMerge w:val="restart"/>
            <w:vAlign w:val="center"/>
          </w:tcPr>
          <w:p w14:paraId="2E21E610" w14:textId="77777777" w:rsidR="00122437" w:rsidRPr="00645845" w:rsidRDefault="00122437" w:rsidP="00EA4617">
            <w:pPr>
              <w:suppressAutoHyphens/>
              <w:spacing w:after="0" w:line="240" w:lineRule="auto"/>
              <w:jc w:val="center"/>
              <w:rPr>
                <w:rFonts w:ascii="Times New Roman" w:hAnsi="Times New Roman"/>
              </w:rPr>
            </w:pPr>
            <w:r w:rsidRPr="00645845">
              <w:rPr>
                <w:rFonts w:ascii="Times New Roman" w:hAnsi="Times New Roman"/>
              </w:rPr>
              <w:t>Практики</w:t>
            </w:r>
          </w:p>
        </w:tc>
        <w:tc>
          <w:tcPr>
            <w:tcW w:w="336" w:type="pct"/>
            <w:tcBorders>
              <w:bottom w:val="nil"/>
            </w:tcBorders>
            <w:vAlign w:val="center"/>
          </w:tcPr>
          <w:p w14:paraId="6583C914" w14:textId="77777777" w:rsidR="00122437" w:rsidRPr="00B26BD5" w:rsidRDefault="00122437" w:rsidP="00EA4617">
            <w:pPr>
              <w:spacing w:after="0" w:line="240" w:lineRule="auto"/>
              <w:rPr>
                <w:rFonts w:ascii="Times New Roman" w:hAnsi="Times New Roman"/>
                <w:i/>
              </w:rPr>
            </w:pPr>
          </w:p>
        </w:tc>
        <w:tc>
          <w:tcPr>
            <w:tcW w:w="478" w:type="pct"/>
            <w:vMerge/>
          </w:tcPr>
          <w:p w14:paraId="0BC5F93B" w14:textId="77777777" w:rsidR="00122437" w:rsidRPr="00B26BD5" w:rsidRDefault="00122437" w:rsidP="00EA4617">
            <w:pPr>
              <w:spacing w:after="0" w:line="240" w:lineRule="auto"/>
              <w:rPr>
                <w:rFonts w:ascii="Times New Roman" w:hAnsi="Times New Roman"/>
                <w:i/>
              </w:rPr>
            </w:pPr>
          </w:p>
        </w:tc>
      </w:tr>
      <w:tr w:rsidR="00122437" w:rsidRPr="00B26BD5" w14:paraId="1DEDC7EA" w14:textId="77777777" w:rsidTr="00812256">
        <w:tc>
          <w:tcPr>
            <w:tcW w:w="615" w:type="pct"/>
            <w:vMerge/>
          </w:tcPr>
          <w:p w14:paraId="55E09B7E" w14:textId="77777777" w:rsidR="00122437" w:rsidRPr="00B26BD5" w:rsidRDefault="00122437" w:rsidP="00EA4617">
            <w:pPr>
              <w:spacing w:after="0" w:line="240" w:lineRule="auto"/>
              <w:rPr>
                <w:rFonts w:ascii="Times New Roman" w:hAnsi="Times New Roman"/>
                <w:i/>
              </w:rPr>
            </w:pPr>
          </w:p>
        </w:tc>
        <w:tc>
          <w:tcPr>
            <w:tcW w:w="674" w:type="pct"/>
            <w:vMerge/>
            <w:vAlign w:val="center"/>
          </w:tcPr>
          <w:p w14:paraId="24BA1388" w14:textId="77777777" w:rsidR="00122437" w:rsidRPr="00B26BD5" w:rsidRDefault="00122437" w:rsidP="00EA4617">
            <w:pPr>
              <w:spacing w:after="0" w:line="240" w:lineRule="auto"/>
              <w:rPr>
                <w:rFonts w:ascii="Times New Roman" w:hAnsi="Times New Roman"/>
                <w:i/>
              </w:rPr>
            </w:pPr>
          </w:p>
        </w:tc>
        <w:tc>
          <w:tcPr>
            <w:tcW w:w="336" w:type="pct"/>
            <w:vMerge/>
            <w:vAlign w:val="center"/>
          </w:tcPr>
          <w:p w14:paraId="118C0B52" w14:textId="77777777" w:rsidR="00122437" w:rsidRPr="00B26BD5" w:rsidRDefault="00122437" w:rsidP="00EA4617">
            <w:pPr>
              <w:spacing w:after="0" w:line="240" w:lineRule="auto"/>
              <w:rPr>
                <w:rFonts w:ascii="Times New Roman" w:hAnsi="Times New Roman"/>
                <w:i/>
                <w:iCs/>
              </w:rPr>
            </w:pPr>
          </w:p>
        </w:tc>
        <w:tc>
          <w:tcPr>
            <w:tcW w:w="247" w:type="pct"/>
            <w:vMerge/>
            <w:shd w:val="clear" w:color="auto" w:fill="auto"/>
          </w:tcPr>
          <w:p w14:paraId="449B0422" w14:textId="77777777" w:rsidR="00122437" w:rsidRPr="00B26BD5" w:rsidRDefault="00122437" w:rsidP="00EA4617">
            <w:pPr>
              <w:suppressAutoHyphens/>
              <w:spacing w:after="0" w:line="240" w:lineRule="auto"/>
              <w:jc w:val="center"/>
              <w:rPr>
                <w:rFonts w:ascii="Times New Roman" w:hAnsi="Times New Roman"/>
                <w:sz w:val="20"/>
                <w:szCs w:val="20"/>
              </w:rPr>
            </w:pPr>
          </w:p>
        </w:tc>
        <w:tc>
          <w:tcPr>
            <w:tcW w:w="377" w:type="pct"/>
            <w:vMerge w:val="restart"/>
            <w:vAlign w:val="center"/>
          </w:tcPr>
          <w:p w14:paraId="09FA60CD" w14:textId="77777777" w:rsidR="00122437" w:rsidRPr="00B26BD5" w:rsidRDefault="00122437" w:rsidP="00EA4617">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Всего</w:t>
            </w:r>
          </w:p>
          <w:p w14:paraId="656040C8" w14:textId="77777777" w:rsidR="00122437" w:rsidRPr="00B26BD5" w:rsidRDefault="00122437" w:rsidP="00EA4617">
            <w:pPr>
              <w:suppressAutoHyphens/>
              <w:spacing w:line="240" w:lineRule="auto"/>
              <w:jc w:val="center"/>
              <w:rPr>
                <w:rFonts w:ascii="Times New Roman" w:hAnsi="Times New Roman"/>
                <w:i/>
              </w:rPr>
            </w:pPr>
          </w:p>
        </w:tc>
        <w:tc>
          <w:tcPr>
            <w:tcW w:w="975" w:type="pct"/>
            <w:gridSpan w:val="5"/>
            <w:vAlign w:val="center"/>
          </w:tcPr>
          <w:p w14:paraId="38A22E38" w14:textId="77777777" w:rsidR="00122437" w:rsidRPr="00645845" w:rsidRDefault="00122437" w:rsidP="00EA4617">
            <w:pPr>
              <w:suppressAutoHyphens/>
              <w:spacing w:after="0" w:line="240" w:lineRule="auto"/>
              <w:jc w:val="center"/>
              <w:rPr>
                <w:rFonts w:ascii="Times New Roman" w:hAnsi="Times New Roman"/>
              </w:rPr>
            </w:pPr>
            <w:r w:rsidRPr="00645845">
              <w:rPr>
                <w:rFonts w:ascii="Times New Roman" w:hAnsi="Times New Roman"/>
              </w:rPr>
              <w:t>В том числе</w:t>
            </w:r>
          </w:p>
        </w:tc>
        <w:tc>
          <w:tcPr>
            <w:tcW w:w="962" w:type="pct"/>
            <w:gridSpan w:val="2"/>
            <w:vMerge/>
            <w:vAlign w:val="center"/>
          </w:tcPr>
          <w:p w14:paraId="40D3F3F5" w14:textId="77777777" w:rsidR="00122437" w:rsidRPr="00B26BD5" w:rsidRDefault="00122437" w:rsidP="00EA4617">
            <w:pPr>
              <w:suppressAutoHyphens/>
              <w:spacing w:after="0" w:line="240" w:lineRule="auto"/>
              <w:jc w:val="center"/>
              <w:rPr>
                <w:rFonts w:ascii="Times New Roman" w:hAnsi="Times New Roman"/>
                <w:i/>
              </w:rPr>
            </w:pPr>
          </w:p>
        </w:tc>
        <w:tc>
          <w:tcPr>
            <w:tcW w:w="336" w:type="pct"/>
            <w:vMerge w:val="restart"/>
            <w:tcBorders>
              <w:top w:val="nil"/>
            </w:tcBorders>
            <w:vAlign w:val="center"/>
          </w:tcPr>
          <w:p w14:paraId="1E42E123" w14:textId="61D9D33A" w:rsidR="00122437" w:rsidRPr="009B46EC" w:rsidRDefault="00122437" w:rsidP="00EA4617">
            <w:pPr>
              <w:suppressAutoHyphens/>
              <w:spacing w:after="0" w:line="240" w:lineRule="auto"/>
              <w:ind w:left="-57" w:right="-57"/>
              <w:jc w:val="center"/>
              <w:rPr>
                <w:rFonts w:ascii="Times New Roman" w:hAnsi="Times New Roman"/>
                <w:sz w:val="20"/>
                <w:szCs w:val="20"/>
              </w:rPr>
            </w:pPr>
            <w:proofErr w:type="spellStart"/>
            <w:r w:rsidRPr="009B46EC">
              <w:rPr>
                <w:rFonts w:ascii="Times New Roman" w:hAnsi="Times New Roman"/>
                <w:sz w:val="20"/>
                <w:szCs w:val="20"/>
              </w:rPr>
              <w:t>Консуль-тации</w:t>
            </w:r>
            <w:proofErr w:type="spellEnd"/>
            <w:r w:rsidRPr="009B46EC">
              <w:rPr>
                <w:rFonts w:ascii="Times New Roman" w:hAnsi="Times New Roman"/>
                <w:sz w:val="20"/>
                <w:szCs w:val="20"/>
              </w:rPr>
              <w:t xml:space="preserve"> </w:t>
            </w:r>
          </w:p>
        </w:tc>
        <w:tc>
          <w:tcPr>
            <w:tcW w:w="478" w:type="pct"/>
            <w:vMerge/>
          </w:tcPr>
          <w:p w14:paraId="06C3BB1C" w14:textId="77777777" w:rsidR="00122437" w:rsidRPr="00B26BD5" w:rsidRDefault="00122437" w:rsidP="00EA4617">
            <w:pPr>
              <w:spacing w:after="0" w:line="240" w:lineRule="auto"/>
              <w:rPr>
                <w:rFonts w:ascii="Times New Roman" w:hAnsi="Times New Roman"/>
                <w:i/>
              </w:rPr>
            </w:pPr>
          </w:p>
        </w:tc>
      </w:tr>
      <w:tr w:rsidR="00122437" w:rsidRPr="00B26BD5" w14:paraId="66AD96F4" w14:textId="77777777" w:rsidTr="00812256">
        <w:trPr>
          <w:cantSplit/>
          <w:trHeight w:val="1415"/>
        </w:trPr>
        <w:tc>
          <w:tcPr>
            <w:tcW w:w="615" w:type="pct"/>
            <w:vMerge/>
          </w:tcPr>
          <w:p w14:paraId="461B0BF6" w14:textId="77777777" w:rsidR="00122437" w:rsidRPr="00B26BD5" w:rsidRDefault="00122437" w:rsidP="00EA4617">
            <w:pPr>
              <w:spacing w:after="0" w:line="240" w:lineRule="auto"/>
              <w:rPr>
                <w:rFonts w:ascii="Times New Roman" w:hAnsi="Times New Roman"/>
                <w:i/>
              </w:rPr>
            </w:pPr>
          </w:p>
        </w:tc>
        <w:tc>
          <w:tcPr>
            <w:tcW w:w="674" w:type="pct"/>
            <w:vMerge/>
            <w:vAlign w:val="center"/>
          </w:tcPr>
          <w:p w14:paraId="16A6BFCD" w14:textId="77777777" w:rsidR="00122437" w:rsidRPr="00B26BD5" w:rsidRDefault="00122437" w:rsidP="00EA4617">
            <w:pPr>
              <w:spacing w:after="0" w:line="240" w:lineRule="auto"/>
              <w:rPr>
                <w:rFonts w:ascii="Times New Roman" w:hAnsi="Times New Roman"/>
                <w:i/>
              </w:rPr>
            </w:pPr>
          </w:p>
        </w:tc>
        <w:tc>
          <w:tcPr>
            <w:tcW w:w="336" w:type="pct"/>
            <w:vMerge/>
            <w:vAlign w:val="center"/>
          </w:tcPr>
          <w:p w14:paraId="1618D060" w14:textId="77777777" w:rsidR="00122437" w:rsidRPr="00B26BD5" w:rsidRDefault="00122437" w:rsidP="00EA4617">
            <w:pPr>
              <w:spacing w:after="0" w:line="240" w:lineRule="auto"/>
              <w:rPr>
                <w:rFonts w:ascii="Times New Roman" w:hAnsi="Times New Roman"/>
                <w:i/>
              </w:rPr>
            </w:pPr>
          </w:p>
        </w:tc>
        <w:tc>
          <w:tcPr>
            <w:tcW w:w="247" w:type="pct"/>
            <w:vMerge/>
            <w:shd w:val="clear" w:color="auto" w:fill="auto"/>
          </w:tcPr>
          <w:p w14:paraId="50FEAF7E" w14:textId="77777777" w:rsidR="00122437" w:rsidRPr="00B26BD5" w:rsidRDefault="00122437" w:rsidP="00EA4617">
            <w:pPr>
              <w:suppressAutoHyphens/>
              <w:spacing w:after="0" w:line="240" w:lineRule="auto"/>
              <w:jc w:val="center"/>
              <w:rPr>
                <w:rFonts w:ascii="Times New Roman" w:hAnsi="Times New Roman"/>
                <w:i/>
                <w:sz w:val="20"/>
                <w:szCs w:val="20"/>
              </w:rPr>
            </w:pPr>
          </w:p>
        </w:tc>
        <w:tc>
          <w:tcPr>
            <w:tcW w:w="377" w:type="pct"/>
            <w:vMerge/>
            <w:vAlign w:val="center"/>
          </w:tcPr>
          <w:p w14:paraId="559F4C97" w14:textId="77777777" w:rsidR="00122437" w:rsidRPr="00B26BD5" w:rsidRDefault="00122437" w:rsidP="00EA4617">
            <w:pPr>
              <w:suppressAutoHyphens/>
              <w:spacing w:after="0" w:line="240" w:lineRule="auto"/>
              <w:jc w:val="center"/>
              <w:rPr>
                <w:rFonts w:ascii="Times New Roman" w:hAnsi="Times New Roman"/>
                <w:i/>
                <w:sz w:val="20"/>
                <w:szCs w:val="20"/>
              </w:rPr>
            </w:pPr>
          </w:p>
        </w:tc>
        <w:tc>
          <w:tcPr>
            <w:tcW w:w="200" w:type="pct"/>
            <w:textDirection w:val="btLr"/>
            <w:vAlign w:val="center"/>
          </w:tcPr>
          <w:p w14:paraId="5B4A1233" w14:textId="77777777" w:rsidR="00122437" w:rsidRPr="00317E74" w:rsidRDefault="00122437" w:rsidP="00EA4617">
            <w:pPr>
              <w:suppressAutoHyphens/>
              <w:spacing w:after="0" w:line="240" w:lineRule="auto"/>
              <w:ind w:left="113" w:right="113"/>
              <w:jc w:val="center"/>
              <w:rPr>
                <w:rFonts w:ascii="Times New Roman" w:hAnsi="Times New Roman"/>
                <w:iCs/>
                <w:sz w:val="20"/>
                <w:szCs w:val="20"/>
              </w:rPr>
            </w:pPr>
            <w:proofErr w:type="spellStart"/>
            <w:r w:rsidRPr="00317E74">
              <w:rPr>
                <w:rFonts w:ascii="Times New Roman" w:hAnsi="Times New Roman"/>
                <w:iCs/>
                <w:sz w:val="20"/>
                <w:szCs w:val="20"/>
              </w:rPr>
              <w:t>Промежут</w:t>
            </w:r>
            <w:proofErr w:type="spellEnd"/>
            <w:r w:rsidRPr="00317E74">
              <w:rPr>
                <w:rFonts w:ascii="Times New Roman" w:hAnsi="Times New Roman"/>
                <w:iCs/>
                <w:sz w:val="20"/>
                <w:szCs w:val="20"/>
              </w:rPr>
              <w:t xml:space="preserve">. </w:t>
            </w:r>
            <w:proofErr w:type="spellStart"/>
            <w:r w:rsidRPr="00317E74">
              <w:rPr>
                <w:rFonts w:ascii="Times New Roman" w:hAnsi="Times New Roman"/>
                <w:iCs/>
                <w:sz w:val="20"/>
                <w:szCs w:val="20"/>
              </w:rPr>
              <w:t>аттест</w:t>
            </w:r>
            <w:proofErr w:type="spellEnd"/>
            <w:r w:rsidRPr="00317E74">
              <w:rPr>
                <w:rFonts w:ascii="Times New Roman" w:hAnsi="Times New Roman"/>
                <w:iCs/>
                <w:sz w:val="20"/>
                <w:szCs w:val="20"/>
              </w:rPr>
              <w:t>.</w:t>
            </w:r>
          </w:p>
        </w:tc>
        <w:tc>
          <w:tcPr>
            <w:tcW w:w="399" w:type="pct"/>
            <w:gridSpan w:val="3"/>
            <w:vAlign w:val="center"/>
          </w:tcPr>
          <w:p w14:paraId="43A90418" w14:textId="77777777" w:rsidR="00122437" w:rsidRPr="009B46EC" w:rsidRDefault="00122437" w:rsidP="00EA4617">
            <w:pPr>
              <w:suppressAutoHyphens/>
              <w:spacing w:after="0" w:line="240" w:lineRule="auto"/>
              <w:ind w:left="-57" w:right="-57"/>
              <w:jc w:val="center"/>
              <w:rPr>
                <w:rFonts w:ascii="Times New Roman" w:hAnsi="Times New Roman"/>
                <w:color w:val="000000"/>
                <w:sz w:val="20"/>
                <w:szCs w:val="20"/>
              </w:rPr>
            </w:pPr>
            <w:proofErr w:type="spellStart"/>
            <w:r w:rsidRPr="009B46EC">
              <w:rPr>
                <w:rFonts w:ascii="Times New Roman" w:hAnsi="Times New Roman"/>
                <w:color w:val="000000"/>
                <w:sz w:val="20"/>
                <w:szCs w:val="20"/>
              </w:rPr>
              <w:t>Лаборат</w:t>
            </w:r>
            <w:proofErr w:type="spellEnd"/>
            <w:proofErr w:type="gramStart"/>
            <w:r w:rsidRPr="009B46EC">
              <w:rPr>
                <w:rFonts w:ascii="Times New Roman" w:hAnsi="Times New Roman"/>
                <w:color w:val="000000"/>
                <w:sz w:val="20"/>
                <w:szCs w:val="20"/>
              </w:rPr>
              <w:t>.</w:t>
            </w:r>
            <w:proofErr w:type="gramEnd"/>
            <w:r w:rsidRPr="009B46EC">
              <w:rPr>
                <w:rFonts w:ascii="Times New Roman" w:hAnsi="Times New Roman"/>
                <w:color w:val="000000"/>
                <w:sz w:val="20"/>
                <w:szCs w:val="20"/>
              </w:rPr>
              <w:t xml:space="preserve"> и </w:t>
            </w:r>
            <w:proofErr w:type="spellStart"/>
            <w:r w:rsidRPr="009B46EC">
              <w:rPr>
                <w:rFonts w:ascii="Times New Roman" w:hAnsi="Times New Roman"/>
                <w:color w:val="000000"/>
                <w:sz w:val="20"/>
                <w:szCs w:val="20"/>
              </w:rPr>
              <w:t>практ</w:t>
            </w:r>
            <w:proofErr w:type="spellEnd"/>
            <w:r w:rsidRPr="009B46EC">
              <w:rPr>
                <w:rFonts w:ascii="Times New Roman" w:hAnsi="Times New Roman"/>
                <w:color w:val="000000"/>
                <w:sz w:val="20"/>
                <w:szCs w:val="20"/>
              </w:rPr>
              <w:t>. занятий</w:t>
            </w:r>
          </w:p>
        </w:tc>
        <w:tc>
          <w:tcPr>
            <w:tcW w:w="376" w:type="pct"/>
            <w:vAlign w:val="center"/>
          </w:tcPr>
          <w:p w14:paraId="460EF731" w14:textId="31907861" w:rsidR="00122437" w:rsidRPr="00BD0CF6" w:rsidRDefault="00122437" w:rsidP="00EA4617">
            <w:pPr>
              <w:suppressAutoHyphens/>
              <w:spacing w:after="0" w:line="240" w:lineRule="auto"/>
              <w:ind w:left="-57" w:right="-57"/>
              <w:jc w:val="center"/>
              <w:rPr>
                <w:rFonts w:ascii="Times New Roman" w:hAnsi="Times New Roman"/>
                <w:sz w:val="20"/>
                <w:szCs w:val="20"/>
              </w:rPr>
            </w:pPr>
            <w:r w:rsidRPr="00BD0CF6">
              <w:rPr>
                <w:rFonts w:ascii="Times New Roman" w:hAnsi="Times New Roman"/>
                <w:sz w:val="20"/>
                <w:szCs w:val="20"/>
              </w:rPr>
              <w:t>Курсовых работ (проектов)</w:t>
            </w:r>
          </w:p>
        </w:tc>
        <w:tc>
          <w:tcPr>
            <w:tcW w:w="362" w:type="pct"/>
            <w:vAlign w:val="center"/>
          </w:tcPr>
          <w:p w14:paraId="472DF0E9" w14:textId="77777777" w:rsidR="00122437" w:rsidRPr="00B26BD5" w:rsidRDefault="00122437"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Учебная</w:t>
            </w:r>
          </w:p>
          <w:p w14:paraId="487FF9E1" w14:textId="77777777" w:rsidR="00122437" w:rsidRPr="00B26BD5" w:rsidRDefault="00122437" w:rsidP="00EA4617">
            <w:pPr>
              <w:suppressAutoHyphens/>
              <w:spacing w:after="0" w:line="240" w:lineRule="auto"/>
              <w:ind w:left="-57" w:right="-57"/>
              <w:jc w:val="center"/>
              <w:rPr>
                <w:rFonts w:ascii="Times New Roman" w:hAnsi="Times New Roman"/>
                <w:i/>
                <w:sz w:val="20"/>
                <w:szCs w:val="20"/>
              </w:rPr>
            </w:pPr>
          </w:p>
        </w:tc>
        <w:tc>
          <w:tcPr>
            <w:tcW w:w="600" w:type="pct"/>
            <w:vAlign w:val="center"/>
          </w:tcPr>
          <w:p w14:paraId="70A20168" w14:textId="77777777" w:rsidR="00122437" w:rsidRPr="00B26BD5" w:rsidRDefault="00122437" w:rsidP="00EA4617">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Производственная</w:t>
            </w:r>
          </w:p>
          <w:p w14:paraId="121CD65D" w14:textId="77777777" w:rsidR="00122437" w:rsidRPr="00B26BD5" w:rsidRDefault="00122437" w:rsidP="00EA4617">
            <w:pPr>
              <w:suppressAutoHyphens/>
              <w:spacing w:after="0" w:line="240" w:lineRule="auto"/>
              <w:ind w:left="-57" w:right="-57"/>
              <w:jc w:val="center"/>
              <w:rPr>
                <w:rFonts w:ascii="Times New Roman" w:hAnsi="Times New Roman"/>
                <w:i/>
                <w:sz w:val="20"/>
                <w:szCs w:val="20"/>
              </w:rPr>
            </w:pPr>
          </w:p>
        </w:tc>
        <w:tc>
          <w:tcPr>
            <w:tcW w:w="336" w:type="pct"/>
            <w:vMerge/>
            <w:vAlign w:val="center"/>
          </w:tcPr>
          <w:p w14:paraId="775870B1" w14:textId="77777777" w:rsidR="00122437" w:rsidRPr="00B26BD5" w:rsidRDefault="00122437" w:rsidP="00EA4617">
            <w:pPr>
              <w:spacing w:after="0" w:line="240" w:lineRule="auto"/>
              <w:rPr>
                <w:rFonts w:ascii="Times New Roman" w:hAnsi="Times New Roman"/>
                <w:i/>
              </w:rPr>
            </w:pPr>
          </w:p>
        </w:tc>
        <w:tc>
          <w:tcPr>
            <w:tcW w:w="478" w:type="pct"/>
            <w:vMerge/>
          </w:tcPr>
          <w:p w14:paraId="16E83E60" w14:textId="77777777" w:rsidR="00122437" w:rsidRPr="00B26BD5" w:rsidRDefault="00122437" w:rsidP="00EA4617">
            <w:pPr>
              <w:spacing w:after="0" w:line="240" w:lineRule="auto"/>
              <w:rPr>
                <w:rFonts w:ascii="Times New Roman" w:hAnsi="Times New Roman"/>
                <w:i/>
              </w:rPr>
            </w:pPr>
          </w:p>
        </w:tc>
      </w:tr>
      <w:tr w:rsidR="00122437" w:rsidRPr="00B26BD5" w14:paraId="17A1F52E" w14:textId="77777777" w:rsidTr="00812256">
        <w:trPr>
          <w:trHeight w:val="415"/>
        </w:trPr>
        <w:tc>
          <w:tcPr>
            <w:tcW w:w="615" w:type="pct"/>
            <w:vAlign w:val="center"/>
          </w:tcPr>
          <w:p w14:paraId="2C8503AE"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1</w:t>
            </w:r>
          </w:p>
        </w:tc>
        <w:tc>
          <w:tcPr>
            <w:tcW w:w="674" w:type="pct"/>
            <w:vAlign w:val="center"/>
          </w:tcPr>
          <w:p w14:paraId="05EAF96A"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2</w:t>
            </w:r>
          </w:p>
        </w:tc>
        <w:tc>
          <w:tcPr>
            <w:tcW w:w="336" w:type="pct"/>
            <w:vAlign w:val="center"/>
          </w:tcPr>
          <w:p w14:paraId="226F0AC3"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3</w:t>
            </w:r>
          </w:p>
        </w:tc>
        <w:tc>
          <w:tcPr>
            <w:tcW w:w="247" w:type="pct"/>
          </w:tcPr>
          <w:p w14:paraId="18FC979C"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4</w:t>
            </w:r>
          </w:p>
        </w:tc>
        <w:tc>
          <w:tcPr>
            <w:tcW w:w="377" w:type="pct"/>
            <w:vAlign w:val="center"/>
          </w:tcPr>
          <w:p w14:paraId="2D50FB10"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5</w:t>
            </w:r>
          </w:p>
        </w:tc>
        <w:tc>
          <w:tcPr>
            <w:tcW w:w="200" w:type="pct"/>
            <w:vAlign w:val="center"/>
          </w:tcPr>
          <w:p w14:paraId="16BC61EB"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6</w:t>
            </w:r>
          </w:p>
        </w:tc>
        <w:tc>
          <w:tcPr>
            <w:tcW w:w="399" w:type="pct"/>
            <w:gridSpan w:val="3"/>
            <w:vAlign w:val="center"/>
          </w:tcPr>
          <w:p w14:paraId="54052453"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7</w:t>
            </w:r>
          </w:p>
        </w:tc>
        <w:tc>
          <w:tcPr>
            <w:tcW w:w="376" w:type="pct"/>
            <w:vAlign w:val="center"/>
          </w:tcPr>
          <w:p w14:paraId="644F6795"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8</w:t>
            </w:r>
          </w:p>
        </w:tc>
        <w:tc>
          <w:tcPr>
            <w:tcW w:w="362" w:type="pct"/>
            <w:vAlign w:val="center"/>
          </w:tcPr>
          <w:p w14:paraId="55459A64"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9</w:t>
            </w:r>
          </w:p>
        </w:tc>
        <w:tc>
          <w:tcPr>
            <w:tcW w:w="600" w:type="pct"/>
            <w:vAlign w:val="center"/>
          </w:tcPr>
          <w:p w14:paraId="6A40D14E"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10</w:t>
            </w:r>
          </w:p>
        </w:tc>
        <w:tc>
          <w:tcPr>
            <w:tcW w:w="336" w:type="pct"/>
            <w:vAlign w:val="center"/>
          </w:tcPr>
          <w:p w14:paraId="53AA9B84" w14:textId="77777777" w:rsidR="00122437" w:rsidRDefault="00122437" w:rsidP="00EA4617">
            <w:pPr>
              <w:spacing w:after="0" w:line="240" w:lineRule="auto"/>
              <w:jc w:val="center"/>
              <w:rPr>
                <w:rFonts w:ascii="Times New Roman" w:hAnsi="Times New Roman"/>
                <w:i/>
              </w:rPr>
            </w:pPr>
            <w:r>
              <w:rPr>
                <w:rFonts w:ascii="Times New Roman" w:hAnsi="Times New Roman"/>
                <w:i/>
              </w:rPr>
              <w:t>11</w:t>
            </w:r>
          </w:p>
        </w:tc>
        <w:tc>
          <w:tcPr>
            <w:tcW w:w="478" w:type="pct"/>
          </w:tcPr>
          <w:p w14:paraId="531CEC4C" w14:textId="77777777" w:rsidR="00122437" w:rsidRDefault="00122437" w:rsidP="00EA4617">
            <w:pPr>
              <w:spacing w:after="0" w:line="240" w:lineRule="auto"/>
              <w:jc w:val="center"/>
              <w:rPr>
                <w:rFonts w:ascii="Times New Roman" w:hAnsi="Times New Roman"/>
                <w:i/>
              </w:rPr>
            </w:pPr>
            <w:r>
              <w:rPr>
                <w:rFonts w:ascii="Times New Roman" w:hAnsi="Times New Roman"/>
                <w:i/>
              </w:rPr>
              <w:t>12</w:t>
            </w:r>
          </w:p>
        </w:tc>
      </w:tr>
      <w:tr w:rsidR="00122437" w:rsidRPr="00B26BD5" w14:paraId="1B81FDFC" w14:textId="77777777" w:rsidTr="00812256">
        <w:tc>
          <w:tcPr>
            <w:tcW w:w="615" w:type="pct"/>
          </w:tcPr>
          <w:p w14:paraId="3B47A9D2" w14:textId="77777777" w:rsidR="00122437" w:rsidRPr="00036D37" w:rsidRDefault="00122437" w:rsidP="00EA4617">
            <w:pPr>
              <w:spacing w:after="0"/>
              <w:ind w:hanging="2"/>
              <w:rPr>
                <w:rFonts w:ascii="Times New Roman" w:hAnsi="Times New Roman"/>
                <w:sz w:val="24"/>
                <w:szCs w:val="24"/>
              </w:rPr>
            </w:pPr>
            <w:r w:rsidRPr="00036D37">
              <w:rPr>
                <w:rFonts w:ascii="Times New Roman" w:hAnsi="Times New Roman"/>
                <w:sz w:val="24"/>
                <w:szCs w:val="24"/>
              </w:rPr>
              <w:t xml:space="preserve">ПК </w:t>
            </w:r>
            <w:proofErr w:type="gramStart"/>
            <w:r w:rsidRPr="00036D37">
              <w:rPr>
                <w:rFonts w:ascii="Times New Roman" w:hAnsi="Times New Roman"/>
                <w:sz w:val="24"/>
                <w:szCs w:val="24"/>
              </w:rPr>
              <w:t>5.1,ПК</w:t>
            </w:r>
            <w:proofErr w:type="gramEnd"/>
            <w:r w:rsidRPr="00036D37">
              <w:rPr>
                <w:rFonts w:ascii="Times New Roman" w:hAnsi="Times New Roman"/>
                <w:sz w:val="24"/>
                <w:szCs w:val="24"/>
              </w:rPr>
              <w:t xml:space="preserve"> 5.2,</w:t>
            </w:r>
          </w:p>
          <w:p w14:paraId="474ABB66" w14:textId="77777777" w:rsidR="00122437" w:rsidRPr="00036D37" w:rsidRDefault="00122437" w:rsidP="00EA4617">
            <w:pPr>
              <w:spacing w:after="0"/>
              <w:ind w:left="-2"/>
              <w:rPr>
                <w:rFonts w:ascii="Times New Roman" w:hAnsi="Times New Roman"/>
                <w:sz w:val="24"/>
                <w:szCs w:val="24"/>
              </w:rPr>
            </w:pPr>
            <w:r w:rsidRPr="00036D37">
              <w:rPr>
                <w:rFonts w:ascii="Times New Roman" w:hAnsi="Times New Roman"/>
                <w:sz w:val="24"/>
                <w:szCs w:val="24"/>
              </w:rPr>
              <w:t xml:space="preserve"> ОК 01-ОК 07;</w:t>
            </w:r>
          </w:p>
          <w:p w14:paraId="1904174B" w14:textId="77777777" w:rsidR="00122437" w:rsidRPr="00036D37" w:rsidRDefault="00122437" w:rsidP="00EA4617">
            <w:pPr>
              <w:spacing w:after="0"/>
              <w:ind w:hanging="2"/>
              <w:rPr>
                <w:rFonts w:ascii="Times New Roman" w:hAnsi="Times New Roman"/>
                <w:sz w:val="24"/>
                <w:szCs w:val="24"/>
              </w:rPr>
            </w:pPr>
            <w:r w:rsidRPr="00036D37">
              <w:rPr>
                <w:rFonts w:ascii="Times New Roman" w:hAnsi="Times New Roman"/>
                <w:sz w:val="24"/>
                <w:szCs w:val="24"/>
              </w:rPr>
              <w:t>ОК 09, ОК-10.</w:t>
            </w:r>
          </w:p>
          <w:p w14:paraId="4CFE468D" w14:textId="77777777" w:rsidR="00122437" w:rsidRPr="00036D37" w:rsidRDefault="00122437" w:rsidP="00EA4617">
            <w:pPr>
              <w:spacing w:after="0" w:line="240" w:lineRule="auto"/>
              <w:rPr>
                <w:rFonts w:ascii="Times New Roman" w:hAnsi="Times New Roman"/>
                <w:sz w:val="24"/>
                <w:szCs w:val="24"/>
              </w:rPr>
            </w:pPr>
          </w:p>
        </w:tc>
        <w:tc>
          <w:tcPr>
            <w:tcW w:w="674" w:type="pct"/>
          </w:tcPr>
          <w:p w14:paraId="51E572CD" w14:textId="77777777" w:rsidR="00122437" w:rsidRPr="00036D37" w:rsidRDefault="00122437" w:rsidP="00EA4617">
            <w:pPr>
              <w:spacing w:after="0" w:line="240" w:lineRule="auto"/>
              <w:rPr>
                <w:rFonts w:ascii="Times New Roman" w:hAnsi="Times New Roman"/>
                <w:sz w:val="24"/>
                <w:szCs w:val="24"/>
              </w:rPr>
            </w:pPr>
            <w:r w:rsidRPr="00036D37">
              <w:rPr>
                <w:rFonts w:ascii="Times New Roman" w:hAnsi="Times New Roman"/>
                <w:sz w:val="24"/>
                <w:szCs w:val="24"/>
              </w:rPr>
              <w:t xml:space="preserve">Раздел 1. Технология проведения метеорологических </w:t>
            </w:r>
            <w:proofErr w:type="gramStart"/>
            <w:r w:rsidRPr="00036D37">
              <w:rPr>
                <w:rFonts w:ascii="Times New Roman" w:hAnsi="Times New Roman"/>
                <w:sz w:val="24"/>
                <w:szCs w:val="24"/>
              </w:rPr>
              <w:t>наблюдений  и</w:t>
            </w:r>
            <w:proofErr w:type="gramEnd"/>
            <w:r w:rsidRPr="00036D37">
              <w:rPr>
                <w:rFonts w:ascii="Times New Roman" w:hAnsi="Times New Roman"/>
                <w:sz w:val="24"/>
                <w:szCs w:val="24"/>
              </w:rPr>
              <w:t xml:space="preserve"> работ на сети станций и постов.</w:t>
            </w:r>
          </w:p>
        </w:tc>
        <w:tc>
          <w:tcPr>
            <w:tcW w:w="336" w:type="pct"/>
          </w:tcPr>
          <w:p w14:paraId="6A720BAB" w14:textId="6E19356C" w:rsidR="00122437" w:rsidRPr="00036D37" w:rsidRDefault="00122437"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176</w:t>
            </w:r>
          </w:p>
        </w:tc>
        <w:tc>
          <w:tcPr>
            <w:tcW w:w="247" w:type="pct"/>
          </w:tcPr>
          <w:p w14:paraId="3436A039" w14:textId="77777777" w:rsidR="00122437" w:rsidRPr="00036D37" w:rsidRDefault="00122437" w:rsidP="00EA4617">
            <w:pPr>
              <w:spacing w:after="0" w:line="240" w:lineRule="auto"/>
              <w:jc w:val="center"/>
              <w:rPr>
                <w:rFonts w:ascii="Times New Roman" w:hAnsi="Times New Roman"/>
                <w:sz w:val="24"/>
                <w:szCs w:val="24"/>
              </w:rPr>
            </w:pPr>
            <w:r w:rsidRPr="00036D37">
              <w:rPr>
                <w:rFonts w:ascii="Times New Roman" w:hAnsi="Times New Roman"/>
                <w:sz w:val="24"/>
                <w:szCs w:val="24"/>
              </w:rPr>
              <w:t>20</w:t>
            </w:r>
          </w:p>
        </w:tc>
        <w:tc>
          <w:tcPr>
            <w:tcW w:w="377" w:type="pct"/>
          </w:tcPr>
          <w:p w14:paraId="2EAD8346" w14:textId="77777777" w:rsidR="00122437" w:rsidRPr="00E46C64" w:rsidRDefault="00122437" w:rsidP="00EA4617">
            <w:pPr>
              <w:spacing w:after="0" w:line="240" w:lineRule="auto"/>
              <w:jc w:val="center"/>
              <w:rPr>
                <w:rFonts w:ascii="Times New Roman" w:hAnsi="Times New Roman"/>
                <w:b/>
                <w:bCs/>
              </w:rPr>
            </w:pPr>
            <w:r>
              <w:rPr>
                <w:rFonts w:ascii="Times New Roman" w:hAnsi="Times New Roman"/>
                <w:b/>
                <w:bCs/>
              </w:rPr>
              <w:t>68</w:t>
            </w:r>
          </w:p>
        </w:tc>
        <w:tc>
          <w:tcPr>
            <w:tcW w:w="200" w:type="pct"/>
          </w:tcPr>
          <w:p w14:paraId="5191E2BB" w14:textId="77777777" w:rsidR="00122437" w:rsidRPr="00B26BD5" w:rsidRDefault="00122437" w:rsidP="00EA4617">
            <w:pPr>
              <w:spacing w:after="0" w:line="240" w:lineRule="auto"/>
              <w:jc w:val="center"/>
              <w:rPr>
                <w:rFonts w:ascii="Times New Roman" w:hAnsi="Times New Roman"/>
              </w:rPr>
            </w:pPr>
          </w:p>
        </w:tc>
        <w:tc>
          <w:tcPr>
            <w:tcW w:w="399" w:type="pct"/>
            <w:gridSpan w:val="3"/>
          </w:tcPr>
          <w:p w14:paraId="64B3F2A7" w14:textId="77777777" w:rsidR="00122437" w:rsidRPr="00B26BD5" w:rsidRDefault="00122437" w:rsidP="00EA4617">
            <w:pPr>
              <w:spacing w:after="0" w:line="240" w:lineRule="auto"/>
              <w:jc w:val="center"/>
              <w:rPr>
                <w:rFonts w:ascii="Times New Roman" w:hAnsi="Times New Roman"/>
              </w:rPr>
            </w:pPr>
            <w:r>
              <w:rPr>
                <w:rFonts w:ascii="Times New Roman" w:hAnsi="Times New Roman"/>
              </w:rPr>
              <w:t>20</w:t>
            </w:r>
          </w:p>
        </w:tc>
        <w:tc>
          <w:tcPr>
            <w:tcW w:w="376" w:type="pct"/>
            <w:vMerge w:val="restart"/>
          </w:tcPr>
          <w:p w14:paraId="6670DEE3" w14:textId="77777777" w:rsidR="00122437" w:rsidRPr="00B26BD5" w:rsidRDefault="00122437" w:rsidP="00EA4617">
            <w:pPr>
              <w:spacing w:after="0" w:line="240" w:lineRule="auto"/>
              <w:jc w:val="center"/>
              <w:rPr>
                <w:rFonts w:ascii="Times New Roman" w:hAnsi="Times New Roman"/>
              </w:rPr>
            </w:pPr>
            <w:r>
              <w:rPr>
                <w:rFonts w:ascii="Times New Roman" w:hAnsi="Times New Roman"/>
              </w:rPr>
              <w:t>-</w:t>
            </w:r>
          </w:p>
        </w:tc>
        <w:tc>
          <w:tcPr>
            <w:tcW w:w="362" w:type="pct"/>
          </w:tcPr>
          <w:p w14:paraId="13238BBA" w14:textId="77777777" w:rsidR="00122437" w:rsidRPr="00E46C64" w:rsidRDefault="00122437" w:rsidP="00EA4617">
            <w:pPr>
              <w:spacing w:after="0" w:line="240" w:lineRule="auto"/>
              <w:jc w:val="center"/>
              <w:rPr>
                <w:rFonts w:ascii="Times New Roman" w:hAnsi="Times New Roman"/>
                <w:b/>
                <w:bCs/>
              </w:rPr>
            </w:pPr>
            <w:r>
              <w:rPr>
                <w:rFonts w:ascii="Times New Roman" w:hAnsi="Times New Roman"/>
                <w:b/>
                <w:bCs/>
              </w:rPr>
              <w:t>108</w:t>
            </w:r>
          </w:p>
        </w:tc>
        <w:tc>
          <w:tcPr>
            <w:tcW w:w="600" w:type="pct"/>
          </w:tcPr>
          <w:p w14:paraId="55B40934" w14:textId="77777777" w:rsidR="00122437" w:rsidRPr="00E46C64" w:rsidRDefault="00122437" w:rsidP="00EA4617">
            <w:pPr>
              <w:spacing w:after="0" w:line="240" w:lineRule="auto"/>
              <w:jc w:val="center"/>
              <w:rPr>
                <w:rFonts w:ascii="Times New Roman" w:hAnsi="Times New Roman"/>
                <w:b/>
                <w:bCs/>
              </w:rPr>
            </w:pPr>
            <w:r>
              <w:rPr>
                <w:rFonts w:ascii="Times New Roman" w:hAnsi="Times New Roman"/>
                <w:b/>
                <w:bCs/>
              </w:rPr>
              <w:t>-</w:t>
            </w:r>
          </w:p>
        </w:tc>
        <w:tc>
          <w:tcPr>
            <w:tcW w:w="336" w:type="pct"/>
          </w:tcPr>
          <w:p w14:paraId="76D1F74A" w14:textId="77777777" w:rsidR="00122437" w:rsidRPr="00B26BD5" w:rsidRDefault="00122437" w:rsidP="00EA4617">
            <w:pPr>
              <w:spacing w:after="0" w:line="240" w:lineRule="auto"/>
              <w:jc w:val="center"/>
              <w:rPr>
                <w:rFonts w:ascii="Times New Roman" w:hAnsi="Times New Roman"/>
              </w:rPr>
            </w:pPr>
            <w:r>
              <w:rPr>
                <w:rFonts w:ascii="Times New Roman" w:hAnsi="Times New Roman"/>
              </w:rPr>
              <w:t>-</w:t>
            </w:r>
          </w:p>
        </w:tc>
        <w:tc>
          <w:tcPr>
            <w:tcW w:w="478" w:type="pct"/>
          </w:tcPr>
          <w:p w14:paraId="7008C532" w14:textId="77777777" w:rsidR="00122437" w:rsidRPr="00B26BD5" w:rsidRDefault="00122437" w:rsidP="00EA4617">
            <w:pPr>
              <w:spacing w:after="0" w:line="240" w:lineRule="auto"/>
              <w:jc w:val="center"/>
              <w:rPr>
                <w:rFonts w:ascii="Times New Roman" w:hAnsi="Times New Roman"/>
              </w:rPr>
            </w:pPr>
            <w:r>
              <w:rPr>
                <w:rFonts w:ascii="Times New Roman" w:hAnsi="Times New Roman"/>
              </w:rPr>
              <w:t>-</w:t>
            </w:r>
          </w:p>
        </w:tc>
      </w:tr>
      <w:tr w:rsidR="00122437" w:rsidRPr="00B26BD5" w14:paraId="585290D0" w14:textId="77777777" w:rsidTr="00812256">
        <w:trPr>
          <w:trHeight w:val="314"/>
        </w:trPr>
        <w:tc>
          <w:tcPr>
            <w:tcW w:w="615" w:type="pct"/>
          </w:tcPr>
          <w:p w14:paraId="64F978E6" w14:textId="77777777" w:rsidR="00122437" w:rsidRPr="00036D37" w:rsidRDefault="00122437" w:rsidP="00EA4617">
            <w:pPr>
              <w:spacing w:after="0"/>
              <w:ind w:hanging="2"/>
              <w:rPr>
                <w:rFonts w:ascii="Times New Roman" w:hAnsi="Times New Roman"/>
                <w:sz w:val="24"/>
                <w:szCs w:val="24"/>
              </w:rPr>
            </w:pPr>
            <w:r w:rsidRPr="00036D37">
              <w:rPr>
                <w:rFonts w:ascii="Times New Roman" w:hAnsi="Times New Roman"/>
                <w:sz w:val="24"/>
                <w:szCs w:val="24"/>
              </w:rPr>
              <w:t>ПК 5.1, ПК 5.2,</w:t>
            </w:r>
          </w:p>
          <w:p w14:paraId="519FECEA" w14:textId="77777777" w:rsidR="00122437" w:rsidRPr="00036D37" w:rsidRDefault="00122437" w:rsidP="00EA4617">
            <w:pPr>
              <w:spacing w:after="0"/>
              <w:ind w:left="-2"/>
              <w:rPr>
                <w:rFonts w:ascii="Times New Roman" w:hAnsi="Times New Roman"/>
                <w:sz w:val="24"/>
                <w:szCs w:val="24"/>
              </w:rPr>
            </w:pPr>
            <w:r w:rsidRPr="00036D37">
              <w:rPr>
                <w:rFonts w:ascii="Times New Roman" w:hAnsi="Times New Roman"/>
                <w:sz w:val="24"/>
                <w:szCs w:val="24"/>
              </w:rPr>
              <w:t xml:space="preserve"> ОК 01-ОК 07;</w:t>
            </w:r>
          </w:p>
          <w:p w14:paraId="7F50B348" w14:textId="77777777" w:rsidR="00122437" w:rsidRPr="00036D37" w:rsidRDefault="00122437" w:rsidP="00EA4617">
            <w:pPr>
              <w:spacing w:after="0"/>
              <w:ind w:hanging="2"/>
              <w:rPr>
                <w:rFonts w:ascii="Times New Roman" w:hAnsi="Times New Roman"/>
                <w:sz w:val="24"/>
                <w:szCs w:val="24"/>
              </w:rPr>
            </w:pPr>
            <w:r w:rsidRPr="00036D37">
              <w:rPr>
                <w:rFonts w:ascii="Times New Roman" w:hAnsi="Times New Roman"/>
                <w:sz w:val="24"/>
                <w:szCs w:val="24"/>
              </w:rPr>
              <w:t xml:space="preserve">ОК </w:t>
            </w:r>
            <w:proofErr w:type="gramStart"/>
            <w:r w:rsidRPr="00036D37">
              <w:rPr>
                <w:rFonts w:ascii="Times New Roman" w:hAnsi="Times New Roman"/>
                <w:sz w:val="24"/>
                <w:szCs w:val="24"/>
              </w:rPr>
              <w:t>09 ,ОК</w:t>
            </w:r>
            <w:proofErr w:type="gramEnd"/>
            <w:r w:rsidRPr="00036D37">
              <w:rPr>
                <w:rFonts w:ascii="Times New Roman" w:hAnsi="Times New Roman"/>
                <w:sz w:val="24"/>
                <w:szCs w:val="24"/>
              </w:rPr>
              <w:t>-10.</w:t>
            </w:r>
          </w:p>
        </w:tc>
        <w:tc>
          <w:tcPr>
            <w:tcW w:w="674" w:type="pct"/>
          </w:tcPr>
          <w:p w14:paraId="55FACF09" w14:textId="77777777" w:rsidR="00122437" w:rsidRPr="00036D37" w:rsidRDefault="00122437" w:rsidP="00EA4617">
            <w:pPr>
              <w:spacing w:after="0" w:line="240" w:lineRule="auto"/>
              <w:rPr>
                <w:rFonts w:ascii="Times New Roman" w:hAnsi="Times New Roman"/>
                <w:sz w:val="24"/>
                <w:szCs w:val="24"/>
              </w:rPr>
            </w:pPr>
            <w:r w:rsidRPr="00036D37">
              <w:rPr>
                <w:rFonts w:ascii="Times New Roman" w:hAnsi="Times New Roman"/>
                <w:sz w:val="24"/>
                <w:szCs w:val="24"/>
              </w:rPr>
              <w:t>Раздел 2. Технология</w:t>
            </w:r>
            <w:r>
              <w:rPr>
                <w:rFonts w:ascii="Times New Roman" w:hAnsi="Times New Roman"/>
                <w:sz w:val="24"/>
                <w:szCs w:val="24"/>
              </w:rPr>
              <w:t xml:space="preserve"> </w:t>
            </w:r>
            <w:r w:rsidRPr="00036D37">
              <w:rPr>
                <w:rFonts w:ascii="Times New Roman" w:hAnsi="Times New Roman"/>
                <w:sz w:val="24"/>
                <w:szCs w:val="24"/>
              </w:rPr>
              <w:t>проведения</w:t>
            </w:r>
            <w:r w:rsidRPr="00036D37">
              <w:rPr>
                <w:rFonts w:ascii="Times New Roman" w:hAnsi="Times New Roman"/>
                <w:color w:val="000000"/>
                <w:sz w:val="24"/>
                <w:szCs w:val="24"/>
              </w:rPr>
              <w:t xml:space="preserve"> гидрологических </w:t>
            </w:r>
            <w:proofErr w:type="gramStart"/>
            <w:r w:rsidRPr="00036D37">
              <w:rPr>
                <w:rFonts w:ascii="Times New Roman" w:hAnsi="Times New Roman"/>
                <w:color w:val="000000"/>
                <w:sz w:val="24"/>
                <w:szCs w:val="24"/>
              </w:rPr>
              <w:t>наблюдений</w:t>
            </w:r>
            <w:r w:rsidRPr="00036D37">
              <w:rPr>
                <w:rFonts w:ascii="Times New Roman" w:hAnsi="Times New Roman"/>
                <w:sz w:val="24"/>
                <w:szCs w:val="24"/>
              </w:rPr>
              <w:t xml:space="preserve">  и</w:t>
            </w:r>
            <w:proofErr w:type="gramEnd"/>
            <w:r w:rsidRPr="00036D37">
              <w:rPr>
                <w:rFonts w:ascii="Times New Roman" w:hAnsi="Times New Roman"/>
                <w:sz w:val="24"/>
                <w:szCs w:val="24"/>
              </w:rPr>
              <w:t xml:space="preserve"> работ на сети станций и постов.</w:t>
            </w:r>
          </w:p>
        </w:tc>
        <w:tc>
          <w:tcPr>
            <w:tcW w:w="336" w:type="pct"/>
          </w:tcPr>
          <w:p w14:paraId="11E56C1B" w14:textId="77777777" w:rsidR="00122437" w:rsidRPr="00036D37" w:rsidRDefault="00122437" w:rsidP="00EA4617">
            <w:pPr>
              <w:spacing w:after="0" w:line="240" w:lineRule="auto"/>
              <w:jc w:val="center"/>
              <w:rPr>
                <w:rFonts w:ascii="Times New Roman" w:hAnsi="Times New Roman"/>
                <w:b/>
                <w:bCs/>
                <w:sz w:val="24"/>
                <w:szCs w:val="24"/>
              </w:rPr>
            </w:pPr>
            <w:r w:rsidRPr="00036D37">
              <w:rPr>
                <w:rFonts w:ascii="Times New Roman" w:hAnsi="Times New Roman"/>
                <w:b/>
                <w:bCs/>
                <w:sz w:val="24"/>
                <w:szCs w:val="24"/>
              </w:rPr>
              <w:t>138</w:t>
            </w:r>
          </w:p>
        </w:tc>
        <w:tc>
          <w:tcPr>
            <w:tcW w:w="247" w:type="pct"/>
          </w:tcPr>
          <w:p w14:paraId="29710780" w14:textId="77777777" w:rsidR="00122437" w:rsidRPr="00036D37" w:rsidRDefault="00122437" w:rsidP="00EA4617">
            <w:pPr>
              <w:spacing w:after="0" w:line="240" w:lineRule="auto"/>
              <w:ind w:right="-147"/>
              <w:jc w:val="center"/>
              <w:rPr>
                <w:rFonts w:ascii="Times New Roman" w:hAnsi="Times New Roman"/>
                <w:sz w:val="24"/>
                <w:szCs w:val="24"/>
              </w:rPr>
            </w:pPr>
            <w:r w:rsidRPr="00036D37">
              <w:rPr>
                <w:rFonts w:ascii="Times New Roman" w:hAnsi="Times New Roman"/>
                <w:sz w:val="24"/>
                <w:szCs w:val="24"/>
              </w:rPr>
              <w:t>202</w:t>
            </w:r>
          </w:p>
        </w:tc>
        <w:tc>
          <w:tcPr>
            <w:tcW w:w="377" w:type="pct"/>
          </w:tcPr>
          <w:p w14:paraId="70397C1C" w14:textId="77777777" w:rsidR="00122437" w:rsidRPr="00E46C64" w:rsidRDefault="00122437" w:rsidP="00EA4617">
            <w:pPr>
              <w:spacing w:after="0" w:line="240" w:lineRule="auto"/>
              <w:jc w:val="center"/>
              <w:rPr>
                <w:rFonts w:ascii="Times New Roman" w:hAnsi="Times New Roman"/>
                <w:b/>
                <w:bCs/>
              </w:rPr>
            </w:pPr>
            <w:r>
              <w:rPr>
                <w:rFonts w:ascii="Times New Roman" w:hAnsi="Times New Roman"/>
                <w:b/>
                <w:bCs/>
              </w:rPr>
              <w:t>66</w:t>
            </w:r>
          </w:p>
        </w:tc>
        <w:tc>
          <w:tcPr>
            <w:tcW w:w="200" w:type="pct"/>
          </w:tcPr>
          <w:p w14:paraId="685B2A5E" w14:textId="77777777" w:rsidR="00122437" w:rsidRPr="00B26BD5" w:rsidRDefault="00122437" w:rsidP="00EA4617">
            <w:pPr>
              <w:spacing w:after="0" w:line="240" w:lineRule="auto"/>
              <w:jc w:val="center"/>
              <w:rPr>
                <w:rFonts w:ascii="Times New Roman" w:hAnsi="Times New Roman"/>
              </w:rPr>
            </w:pPr>
          </w:p>
        </w:tc>
        <w:tc>
          <w:tcPr>
            <w:tcW w:w="399" w:type="pct"/>
            <w:gridSpan w:val="3"/>
          </w:tcPr>
          <w:p w14:paraId="0C753D15" w14:textId="77777777" w:rsidR="00122437" w:rsidRPr="00B26BD5" w:rsidRDefault="00122437" w:rsidP="00EA4617">
            <w:pPr>
              <w:spacing w:after="0" w:line="240" w:lineRule="auto"/>
              <w:jc w:val="center"/>
              <w:rPr>
                <w:rFonts w:ascii="Times New Roman" w:hAnsi="Times New Roman"/>
              </w:rPr>
            </w:pPr>
            <w:r>
              <w:rPr>
                <w:rFonts w:ascii="Times New Roman" w:hAnsi="Times New Roman"/>
              </w:rPr>
              <w:t>22</w:t>
            </w:r>
          </w:p>
        </w:tc>
        <w:tc>
          <w:tcPr>
            <w:tcW w:w="376" w:type="pct"/>
            <w:vMerge/>
          </w:tcPr>
          <w:p w14:paraId="08B4F572" w14:textId="77777777" w:rsidR="00122437" w:rsidRPr="00B26BD5" w:rsidRDefault="00122437" w:rsidP="00EA4617">
            <w:pPr>
              <w:spacing w:after="0" w:line="240" w:lineRule="auto"/>
              <w:jc w:val="center"/>
              <w:rPr>
                <w:rFonts w:ascii="Times New Roman" w:hAnsi="Times New Roman"/>
              </w:rPr>
            </w:pPr>
          </w:p>
        </w:tc>
        <w:tc>
          <w:tcPr>
            <w:tcW w:w="362" w:type="pct"/>
          </w:tcPr>
          <w:p w14:paraId="2138CD57" w14:textId="77777777" w:rsidR="00122437" w:rsidRPr="00E46C64" w:rsidRDefault="00122437" w:rsidP="00EA4617">
            <w:pPr>
              <w:spacing w:after="0" w:line="240" w:lineRule="auto"/>
              <w:jc w:val="center"/>
              <w:rPr>
                <w:rFonts w:ascii="Times New Roman" w:hAnsi="Times New Roman"/>
                <w:b/>
                <w:bCs/>
              </w:rPr>
            </w:pPr>
            <w:r>
              <w:rPr>
                <w:rFonts w:ascii="Times New Roman" w:hAnsi="Times New Roman"/>
                <w:b/>
                <w:bCs/>
              </w:rPr>
              <w:t>72</w:t>
            </w:r>
          </w:p>
        </w:tc>
        <w:tc>
          <w:tcPr>
            <w:tcW w:w="600" w:type="pct"/>
          </w:tcPr>
          <w:p w14:paraId="1B2A3B8E" w14:textId="77777777" w:rsidR="00122437" w:rsidRPr="00E46C64" w:rsidRDefault="00122437" w:rsidP="00EA4617">
            <w:pPr>
              <w:spacing w:after="0" w:line="240" w:lineRule="auto"/>
              <w:jc w:val="center"/>
              <w:rPr>
                <w:rFonts w:ascii="Times New Roman" w:hAnsi="Times New Roman"/>
                <w:b/>
                <w:bCs/>
              </w:rPr>
            </w:pPr>
            <w:r>
              <w:rPr>
                <w:rFonts w:ascii="Times New Roman" w:hAnsi="Times New Roman"/>
                <w:b/>
                <w:bCs/>
              </w:rPr>
              <w:t>-</w:t>
            </w:r>
          </w:p>
        </w:tc>
        <w:tc>
          <w:tcPr>
            <w:tcW w:w="336" w:type="pct"/>
          </w:tcPr>
          <w:p w14:paraId="3E3B6BDC" w14:textId="77777777" w:rsidR="00122437" w:rsidRPr="00B26BD5" w:rsidRDefault="00122437" w:rsidP="00EA4617">
            <w:pPr>
              <w:spacing w:after="0" w:line="240" w:lineRule="auto"/>
              <w:jc w:val="center"/>
              <w:rPr>
                <w:rFonts w:ascii="Times New Roman" w:hAnsi="Times New Roman"/>
              </w:rPr>
            </w:pPr>
            <w:r>
              <w:rPr>
                <w:rFonts w:ascii="Times New Roman" w:hAnsi="Times New Roman"/>
              </w:rPr>
              <w:t>-</w:t>
            </w:r>
          </w:p>
        </w:tc>
        <w:tc>
          <w:tcPr>
            <w:tcW w:w="478" w:type="pct"/>
          </w:tcPr>
          <w:p w14:paraId="08A5B662" w14:textId="77777777" w:rsidR="00122437" w:rsidRPr="00B26BD5" w:rsidRDefault="00122437" w:rsidP="00EA4617">
            <w:pPr>
              <w:spacing w:after="0" w:line="240" w:lineRule="auto"/>
              <w:jc w:val="center"/>
              <w:rPr>
                <w:rFonts w:ascii="Times New Roman" w:hAnsi="Times New Roman"/>
              </w:rPr>
            </w:pPr>
            <w:r>
              <w:rPr>
                <w:rFonts w:ascii="Times New Roman" w:hAnsi="Times New Roman"/>
              </w:rPr>
              <w:t>-</w:t>
            </w:r>
          </w:p>
        </w:tc>
      </w:tr>
      <w:tr w:rsidR="00122437" w:rsidRPr="00B26BD5" w14:paraId="38F0D1AB" w14:textId="77777777" w:rsidTr="00EA4617">
        <w:tc>
          <w:tcPr>
            <w:tcW w:w="615" w:type="pct"/>
          </w:tcPr>
          <w:p w14:paraId="728A52C7" w14:textId="77777777" w:rsidR="00122437" w:rsidRPr="00B26BD5" w:rsidRDefault="00122437" w:rsidP="00EA4617">
            <w:pPr>
              <w:spacing w:after="0" w:line="240" w:lineRule="auto"/>
              <w:rPr>
                <w:rFonts w:ascii="Times New Roman" w:hAnsi="Times New Roman"/>
                <w:i/>
              </w:rPr>
            </w:pPr>
          </w:p>
        </w:tc>
        <w:tc>
          <w:tcPr>
            <w:tcW w:w="674" w:type="pct"/>
          </w:tcPr>
          <w:p w14:paraId="3F96869E" w14:textId="77777777" w:rsidR="00122437" w:rsidRPr="00036D37" w:rsidRDefault="00122437" w:rsidP="00EA4617">
            <w:pPr>
              <w:suppressAutoHyphens/>
              <w:spacing w:after="0" w:line="240" w:lineRule="auto"/>
              <w:rPr>
                <w:rFonts w:ascii="Times New Roman" w:hAnsi="Times New Roman"/>
                <w:sz w:val="24"/>
                <w:szCs w:val="24"/>
              </w:rPr>
            </w:pPr>
            <w:r w:rsidRPr="00036D37">
              <w:rPr>
                <w:rFonts w:ascii="Times New Roman" w:hAnsi="Times New Roman"/>
                <w:sz w:val="24"/>
                <w:szCs w:val="24"/>
              </w:rPr>
              <w:t xml:space="preserve">Производственная практика (по профилю специальности), часов </w:t>
            </w:r>
          </w:p>
        </w:tc>
        <w:tc>
          <w:tcPr>
            <w:tcW w:w="336" w:type="pct"/>
          </w:tcPr>
          <w:p w14:paraId="0CB72BA6" w14:textId="77777777" w:rsidR="00122437" w:rsidRPr="00E46C64" w:rsidRDefault="00122437" w:rsidP="00EA4617">
            <w:pPr>
              <w:suppressAutoHyphens/>
              <w:spacing w:after="0" w:line="240" w:lineRule="auto"/>
              <w:jc w:val="center"/>
              <w:rPr>
                <w:rFonts w:ascii="Times New Roman" w:hAnsi="Times New Roman"/>
                <w:i/>
              </w:rPr>
            </w:pPr>
            <w:r>
              <w:rPr>
                <w:rFonts w:ascii="Times New Roman" w:hAnsi="Times New Roman"/>
                <w:b/>
                <w:bCs/>
              </w:rPr>
              <w:t>-</w:t>
            </w:r>
          </w:p>
          <w:p w14:paraId="6A124762" w14:textId="77777777" w:rsidR="00122437" w:rsidRPr="00E46C64" w:rsidRDefault="00122437" w:rsidP="00EA4617">
            <w:pPr>
              <w:suppressAutoHyphens/>
              <w:spacing w:after="0" w:line="240" w:lineRule="auto"/>
              <w:jc w:val="center"/>
              <w:rPr>
                <w:rFonts w:ascii="Times New Roman" w:hAnsi="Times New Roman"/>
                <w:b/>
                <w:bCs/>
                <w:i/>
              </w:rPr>
            </w:pPr>
          </w:p>
        </w:tc>
        <w:tc>
          <w:tcPr>
            <w:tcW w:w="247" w:type="pct"/>
            <w:shd w:val="clear" w:color="auto" w:fill="C0C0C0"/>
          </w:tcPr>
          <w:p w14:paraId="5A4970C3" w14:textId="77777777" w:rsidR="00122437" w:rsidRPr="00B26BD5" w:rsidRDefault="00122437" w:rsidP="00EA4617">
            <w:pPr>
              <w:spacing w:after="0" w:line="240" w:lineRule="auto"/>
              <w:jc w:val="center"/>
              <w:rPr>
                <w:rFonts w:ascii="Times New Roman" w:hAnsi="Times New Roman"/>
                <w:i/>
              </w:rPr>
            </w:pPr>
            <w:r>
              <w:rPr>
                <w:rFonts w:ascii="Times New Roman" w:hAnsi="Times New Roman"/>
                <w:i/>
              </w:rPr>
              <w:t>-</w:t>
            </w:r>
          </w:p>
        </w:tc>
        <w:tc>
          <w:tcPr>
            <w:tcW w:w="377" w:type="pct"/>
            <w:shd w:val="clear" w:color="auto" w:fill="C0C0C0"/>
          </w:tcPr>
          <w:p w14:paraId="4E77D3D6" w14:textId="77777777" w:rsidR="00122437" w:rsidRPr="00E46C64" w:rsidRDefault="00122437" w:rsidP="00EA4617">
            <w:pPr>
              <w:spacing w:after="0" w:line="240" w:lineRule="auto"/>
              <w:jc w:val="center"/>
              <w:rPr>
                <w:rFonts w:ascii="Times New Roman" w:hAnsi="Times New Roman"/>
                <w:b/>
                <w:bCs/>
                <w:i/>
              </w:rPr>
            </w:pPr>
          </w:p>
        </w:tc>
        <w:tc>
          <w:tcPr>
            <w:tcW w:w="1337" w:type="pct"/>
            <w:gridSpan w:val="6"/>
            <w:shd w:val="clear" w:color="auto" w:fill="C0C0C0"/>
          </w:tcPr>
          <w:p w14:paraId="6606A144" w14:textId="77777777" w:rsidR="00122437" w:rsidRPr="00B26BD5" w:rsidRDefault="00122437" w:rsidP="00EA4617">
            <w:pPr>
              <w:spacing w:after="0" w:line="240" w:lineRule="auto"/>
              <w:jc w:val="center"/>
              <w:rPr>
                <w:rFonts w:ascii="Times New Roman" w:hAnsi="Times New Roman"/>
                <w:i/>
              </w:rPr>
            </w:pPr>
          </w:p>
        </w:tc>
        <w:tc>
          <w:tcPr>
            <w:tcW w:w="600" w:type="pct"/>
          </w:tcPr>
          <w:p w14:paraId="27659674" w14:textId="77777777" w:rsidR="00122437" w:rsidRPr="00673645" w:rsidRDefault="00122437" w:rsidP="00EA4617">
            <w:pPr>
              <w:suppressAutoHyphens/>
              <w:spacing w:after="0" w:line="240" w:lineRule="auto"/>
              <w:jc w:val="center"/>
              <w:rPr>
                <w:rFonts w:ascii="Times New Roman" w:hAnsi="Times New Roman"/>
                <w:i/>
                <w:color w:val="C00000"/>
              </w:rPr>
            </w:pPr>
            <w:r>
              <w:rPr>
                <w:rFonts w:ascii="Times New Roman" w:hAnsi="Times New Roman"/>
                <w:b/>
                <w:bCs/>
              </w:rPr>
              <w:t>-</w:t>
            </w:r>
          </w:p>
        </w:tc>
        <w:tc>
          <w:tcPr>
            <w:tcW w:w="336" w:type="pct"/>
          </w:tcPr>
          <w:p w14:paraId="7F49B76E" w14:textId="77777777" w:rsidR="00122437" w:rsidRPr="00B26BD5" w:rsidRDefault="00122437" w:rsidP="00EA4617">
            <w:pPr>
              <w:spacing w:after="0" w:line="240" w:lineRule="auto"/>
              <w:jc w:val="center"/>
              <w:rPr>
                <w:rFonts w:ascii="Times New Roman" w:hAnsi="Times New Roman"/>
                <w:i/>
              </w:rPr>
            </w:pPr>
          </w:p>
        </w:tc>
        <w:tc>
          <w:tcPr>
            <w:tcW w:w="478" w:type="pct"/>
          </w:tcPr>
          <w:p w14:paraId="4A0EE841" w14:textId="77777777" w:rsidR="00122437" w:rsidRPr="00B26BD5" w:rsidRDefault="00122437" w:rsidP="00EA4617">
            <w:pPr>
              <w:spacing w:after="0" w:line="240" w:lineRule="auto"/>
              <w:jc w:val="center"/>
              <w:rPr>
                <w:rFonts w:ascii="Times New Roman" w:hAnsi="Times New Roman"/>
                <w:i/>
              </w:rPr>
            </w:pPr>
          </w:p>
        </w:tc>
      </w:tr>
      <w:tr w:rsidR="00122437" w:rsidRPr="00B26BD5" w14:paraId="4939E07F" w14:textId="77777777" w:rsidTr="00EA4617">
        <w:tc>
          <w:tcPr>
            <w:tcW w:w="615" w:type="pct"/>
          </w:tcPr>
          <w:p w14:paraId="09A84E9D" w14:textId="77777777" w:rsidR="00122437" w:rsidRPr="00B26BD5" w:rsidRDefault="00122437" w:rsidP="00EA4617">
            <w:pPr>
              <w:spacing w:after="0" w:line="240" w:lineRule="auto"/>
              <w:rPr>
                <w:rFonts w:ascii="Times New Roman" w:hAnsi="Times New Roman"/>
                <w:i/>
              </w:rPr>
            </w:pPr>
          </w:p>
        </w:tc>
        <w:tc>
          <w:tcPr>
            <w:tcW w:w="674" w:type="pct"/>
          </w:tcPr>
          <w:p w14:paraId="18DC8713" w14:textId="77777777" w:rsidR="00122437" w:rsidRPr="00B26BD5" w:rsidRDefault="00122437" w:rsidP="00EA4617">
            <w:pPr>
              <w:suppressAutoHyphens/>
              <w:spacing w:after="0" w:line="240" w:lineRule="auto"/>
              <w:rPr>
                <w:rFonts w:ascii="Times New Roman" w:hAnsi="Times New Roman"/>
              </w:rPr>
            </w:pPr>
            <w:r>
              <w:rPr>
                <w:rFonts w:ascii="Times New Roman" w:hAnsi="Times New Roman"/>
              </w:rPr>
              <w:t>Промежуточная аттестация</w:t>
            </w:r>
          </w:p>
        </w:tc>
        <w:tc>
          <w:tcPr>
            <w:tcW w:w="336" w:type="pct"/>
          </w:tcPr>
          <w:p w14:paraId="5F36938E" w14:textId="77777777" w:rsidR="00122437" w:rsidRPr="00E46C64" w:rsidRDefault="00122437" w:rsidP="00EA4617">
            <w:pPr>
              <w:suppressAutoHyphens/>
              <w:spacing w:after="0" w:line="240" w:lineRule="auto"/>
              <w:jc w:val="center"/>
              <w:rPr>
                <w:rFonts w:ascii="Times New Roman" w:hAnsi="Times New Roman"/>
                <w:b/>
                <w:bCs/>
              </w:rPr>
            </w:pPr>
            <w:r>
              <w:rPr>
                <w:rFonts w:ascii="Times New Roman" w:hAnsi="Times New Roman"/>
                <w:b/>
                <w:bCs/>
              </w:rPr>
              <w:t>**</w:t>
            </w:r>
          </w:p>
        </w:tc>
        <w:tc>
          <w:tcPr>
            <w:tcW w:w="247" w:type="pct"/>
            <w:shd w:val="clear" w:color="auto" w:fill="C0C0C0"/>
          </w:tcPr>
          <w:p w14:paraId="4BC79C81" w14:textId="77777777" w:rsidR="00122437" w:rsidRPr="00B26BD5" w:rsidRDefault="00122437" w:rsidP="00EA4617">
            <w:pPr>
              <w:spacing w:after="0" w:line="240" w:lineRule="auto"/>
              <w:jc w:val="center"/>
              <w:rPr>
                <w:rFonts w:ascii="Times New Roman" w:hAnsi="Times New Roman"/>
                <w:i/>
              </w:rPr>
            </w:pPr>
          </w:p>
        </w:tc>
        <w:tc>
          <w:tcPr>
            <w:tcW w:w="377" w:type="pct"/>
            <w:shd w:val="clear" w:color="auto" w:fill="C0C0C0"/>
          </w:tcPr>
          <w:p w14:paraId="43CBEC9C" w14:textId="77777777" w:rsidR="00122437" w:rsidRPr="00B26BD5" w:rsidRDefault="00122437" w:rsidP="00EA4617">
            <w:pPr>
              <w:spacing w:after="0" w:line="240" w:lineRule="auto"/>
              <w:jc w:val="center"/>
              <w:rPr>
                <w:rFonts w:ascii="Times New Roman" w:hAnsi="Times New Roman"/>
                <w:i/>
              </w:rPr>
            </w:pPr>
          </w:p>
        </w:tc>
        <w:tc>
          <w:tcPr>
            <w:tcW w:w="1337" w:type="pct"/>
            <w:gridSpan w:val="6"/>
            <w:shd w:val="clear" w:color="auto" w:fill="C0C0C0"/>
          </w:tcPr>
          <w:p w14:paraId="0140FE28" w14:textId="77777777" w:rsidR="00122437" w:rsidRPr="00B26BD5" w:rsidRDefault="00122437" w:rsidP="00EA4617">
            <w:pPr>
              <w:spacing w:after="0" w:line="240" w:lineRule="auto"/>
              <w:jc w:val="center"/>
              <w:rPr>
                <w:rFonts w:ascii="Times New Roman" w:hAnsi="Times New Roman"/>
                <w:i/>
              </w:rPr>
            </w:pPr>
          </w:p>
        </w:tc>
        <w:tc>
          <w:tcPr>
            <w:tcW w:w="600" w:type="pct"/>
          </w:tcPr>
          <w:p w14:paraId="35630412" w14:textId="77777777" w:rsidR="00122437" w:rsidRPr="00B26BD5" w:rsidRDefault="00122437" w:rsidP="00EA4617">
            <w:pPr>
              <w:suppressAutoHyphens/>
              <w:spacing w:after="0" w:line="240" w:lineRule="auto"/>
              <w:jc w:val="center"/>
              <w:rPr>
                <w:rFonts w:ascii="Times New Roman" w:hAnsi="Times New Roman"/>
              </w:rPr>
            </w:pPr>
          </w:p>
        </w:tc>
        <w:tc>
          <w:tcPr>
            <w:tcW w:w="336" w:type="pct"/>
          </w:tcPr>
          <w:p w14:paraId="32A00194" w14:textId="77777777" w:rsidR="00122437" w:rsidRPr="00B26BD5" w:rsidRDefault="00122437" w:rsidP="00EA4617">
            <w:pPr>
              <w:spacing w:after="0" w:line="240" w:lineRule="auto"/>
              <w:jc w:val="center"/>
              <w:rPr>
                <w:rFonts w:ascii="Times New Roman" w:hAnsi="Times New Roman"/>
                <w:i/>
              </w:rPr>
            </w:pPr>
          </w:p>
        </w:tc>
        <w:tc>
          <w:tcPr>
            <w:tcW w:w="478" w:type="pct"/>
          </w:tcPr>
          <w:p w14:paraId="3F69644E" w14:textId="77777777" w:rsidR="00122437" w:rsidRPr="00B26BD5" w:rsidRDefault="00122437" w:rsidP="00EA4617">
            <w:pPr>
              <w:spacing w:after="0" w:line="240" w:lineRule="auto"/>
              <w:jc w:val="center"/>
              <w:rPr>
                <w:rFonts w:ascii="Times New Roman" w:hAnsi="Times New Roman"/>
                <w:i/>
              </w:rPr>
            </w:pPr>
          </w:p>
        </w:tc>
      </w:tr>
      <w:tr w:rsidR="00122437" w:rsidRPr="00B26BD5" w14:paraId="46ADE76E" w14:textId="77777777" w:rsidTr="00812256">
        <w:tc>
          <w:tcPr>
            <w:tcW w:w="615" w:type="pct"/>
          </w:tcPr>
          <w:p w14:paraId="4C665203" w14:textId="77777777" w:rsidR="00122437" w:rsidRPr="00B26BD5" w:rsidRDefault="00122437" w:rsidP="00EA4617">
            <w:pPr>
              <w:spacing w:line="240" w:lineRule="auto"/>
              <w:rPr>
                <w:rFonts w:ascii="Times New Roman" w:hAnsi="Times New Roman"/>
                <w:b/>
                <w:i/>
              </w:rPr>
            </w:pPr>
          </w:p>
        </w:tc>
        <w:tc>
          <w:tcPr>
            <w:tcW w:w="674" w:type="pct"/>
          </w:tcPr>
          <w:p w14:paraId="0C6509D2" w14:textId="77777777" w:rsidR="00122437" w:rsidRPr="00B26BD5" w:rsidRDefault="00122437" w:rsidP="00EA4617">
            <w:pPr>
              <w:spacing w:line="240" w:lineRule="auto"/>
              <w:rPr>
                <w:rFonts w:ascii="Times New Roman" w:hAnsi="Times New Roman"/>
                <w:b/>
                <w:i/>
              </w:rPr>
            </w:pPr>
            <w:r w:rsidRPr="00B26BD5">
              <w:rPr>
                <w:rFonts w:ascii="Times New Roman" w:hAnsi="Times New Roman"/>
                <w:b/>
                <w:i/>
              </w:rPr>
              <w:t>Всего:</w:t>
            </w:r>
          </w:p>
        </w:tc>
        <w:tc>
          <w:tcPr>
            <w:tcW w:w="336" w:type="pct"/>
          </w:tcPr>
          <w:p w14:paraId="1B3670C4" w14:textId="77777777" w:rsidR="00122437" w:rsidRPr="00B26BD5" w:rsidRDefault="00122437" w:rsidP="00EA4617">
            <w:pPr>
              <w:spacing w:after="0" w:line="240" w:lineRule="auto"/>
              <w:jc w:val="center"/>
              <w:rPr>
                <w:rFonts w:ascii="Times New Roman" w:hAnsi="Times New Roman"/>
                <w:b/>
                <w:i/>
              </w:rPr>
            </w:pPr>
            <w:r>
              <w:rPr>
                <w:rFonts w:ascii="Times New Roman" w:hAnsi="Times New Roman"/>
                <w:b/>
                <w:i/>
              </w:rPr>
              <w:t>314</w:t>
            </w:r>
          </w:p>
        </w:tc>
        <w:tc>
          <w:tcPr>
            <w:tcW w:w="247" w:type="pct"/>
          </w:tcPr>
          <w:p w14:paraId="1290E0E1" w14:textId="77777777" w:rsidR="00122437" w:rsidRDefault="00122437" w:rsidP="00EA4617">
            <w:pPr>
              <w:spacing w:after="0" w:line="240" w:lineRule="auto"/>
              <w:jc w:val="center"/>
              <w:rPr>
                <w:rFonts w:ascii="Times New Roman" w:hAnsi="Times New Roman"/>
                <w:b/>
                <w:i/>
              </w:rPr>
            </w:pPr>
            <w:r>
              <w:rPr>
                <w:rFonts w:ascii="Times New Roman" w:hAnsi="Times New Roman"/>
                <w:b/>
                <w:i/>
              </w:rPr>
              <w:t>222</w:t>
            </w:r>
          </w:p>
        </w:tc>
        <w:tc>
          <w:tcPr>
            <w:tcW w:w="377" w:type="pct"/>
          </w:tcPr>
          <w:p w14:paraId="5B0FCAC3" w14:textId="77777777" w:rsidR="00122437" w:rsidRPr="00B26BD5" w:rsidRDefault="00122437" w:rsidP="00EA4617">
            <w:pPr>
              <w:spacing w:after="0" w:line="240" w:lineRule="auto"/>
              <w:jc w:val="center"/>
              <w:rPr>
                <w:rFonts w:ascii="Times New Roman" w:hAnsi="Times New Roman"/>
                <w:b/>
                <w:i/>
              </w:rPr>
            </w:pPr>
            <w:r>
              <w:rPr>
                <w:rFonts w:ascii="Times New Roman" w:hAnsi="Times New Roman"/>
                <w:b/>
                <w:i/>
              </w:rPr>
              <w:t>134</w:t>
            </w:r>
          </w:p>
        </w:tc>
        <w:tc>
          <w:tcPr>
            <w:tcW w:w="208" w:type="pct"/>
            <w:gridSpan w:val="2"/>
          </w:tcPr>
          <w:p w14:paraId="07E28F6F" w14:textId="77777777" w:rsidR="00122437" w:rsidRPr="00B26BD5" w:rsidRDefault="00122437" w:rsidP="00EA4617">
            <w:pPr>
              <w:spacing w:after="0" w:line="240" w:lineRule="auto"/>
              <w:jc w:val="center"/>
              <w:rPr>
                <w:rFonts w:ascii="Times New Roman" w:hAnsi="Times New Roman"/>
                <w:b/>
                <w:i/>
              </w:rPr>
            </w:pPr>
            <w:r>
              <w:rPr>
                <w:rFonts w:ascii="Times New Roman" w:hAnsi="Times New Roman"/>
                <w:b/>
                <w:i/>
              </w:rPr>
              <w:t>-</w:t>
            </w:r>
          </w:p>
        </w:tc>
        <w:tc>
          <w:tcPr>
            <w:tcW w:w="309" w:type="pct"/>
          </w:tcPr>
          <w:p w14:paraId="19A53AB7" w14:textId="77777777" w:rsidR="00122437" w:rsidRPr="00B26BD5" w:rsidRDefault="00122437" w:rsidP="00EA4617">
            <w:pPr>
              <w:spacing w:after="0" w:line="240" w:lineRule="auto"/>
              <w:jc w:val="center"/>
              <w:rPr>
                <w:rFonts w:ascii="Times New Roman" w:hAnsi="Times New Roman"/>
                <w:b/>
                <w:i/>
              </w:rPr>
            </w:pPr>
            <w:r>
              <w:rPr>
                <w:rFonts w:ascii="Times New Roman" w:hAnsi="Times New Roman"/>
                <w:b/>
                <w:i/>
              </w:rPr>
              <w:t>44</w:t>
            </w:r>
          </w:p>
        </w:tc>
        <w:tc>
          <w:tcPr>
            <w:tcW w:w="458" w:type="pct"/>
            <w:gridSpan w:val="2"/>
          </w:tcPr>
          <w:p w14:paraId="72CA4A74" w14:textId="77777777" w:rsidR="00122437" w:rsidRPr="0073658C" w:rsidRDefault="00122437" w:rsidP="00EA4617">
            <w:pPr>
              <w:spacing w:after="0" w:line="240" w:lineRule="auto"/>
              <w:jc w:val="center"/>
              <w:rPr>
                <w:rFonts w:ascii="Times New Roman" w:hAnsi="Times New Roman"/>
                <w:b/>
                <w:i/>
                <w:vertAlign w:val="superscript"/>
              </w:rPr>
            </w:pPr>
            <w:r>
              <w:rPr>
                <w:rFonts w:ascii="Times New Roman" w:hAnsi="Times New Roman"/>
                <w:b/>
                <w:i/>
              </w:rPr>
              <w:t>-</w:t>
            </w:r>
          </w:p>
        </w:tc>
        <w:tc>
          <w:tcPr>
            <w:tcW w:w="362" w:type="pct"/>
          </w:tcPr>
          <w:p w14:paraId="55974B63" w14:textId="77777777" w:rsidR="00122437" w:rsidRPr="00B26BD5" w:rsidRDefault="00122437" w:rsidP="00EA4617">
            <w:pPr>
              <w:spacing w:after="0" w:line="240" w:lineRule="auto"/>
              <w:jc w:val="center"/>
              <w:rPr>
                <w:rFonts w:ascii="Times New Roman" w:hAnsi="Times New Roman"/>
                <w:b/>
                <w:i/>
              </w:rPr>
            </w:pPr>
            <w:r>
              <w:rPr>
                <w:rFonts w:ascii="Times New Roman" w:hAnsi="Times New Roman"/>
                <w:b/>
                <w:i/>
              </w:rPr>
              <w:t>180</w:t>
            </w:r>
          </w:p>
        </w:tc>
        <w:tc>
          <w:tcPr>
            <w:tcW w:w="600" w:type="pct"/>
          </w:tcPr>
          <w:p w14:paraId="2833E990" w14:textId="77777777" w:rsidR="00122437" w:rsidRPr="00B26BD5" w:rsidRDefault="00122437" w:rsidP="00EA4617">
            <w:pPr>
              <w:spacing w:after="0" w:line="240" w:lineRule="auto"/>
              <w:jc w:val="center"/>
              <w:rPr>
                <w:rFonts w:ascii="Times New Roman" w:hAnsi="Times New Roman"/>
                <w:b/>
                <w:i/>
              </w:rPr>
            </w:pPr>
            <w:r>
              <w:rPr>
                <w:rFonts w:ascii="Times New Roman" w:hAnsi="Times New Roman"/>
                <w:b/>
                <w:i/>
              </w:rPr>
              <w:t>-</w:t>
            </w:r>
          </w:p>
        </w:tc>
        <w:tc>
          <w:tcPr>
            <w:tcW w:w="336" w:type="pct"/>
          </w:tcPr>
          <w:p w14:paraId="6A93EF8F" w14:textId="77777777" w:rsidR="00122437" w:rsidRPr="00B26BD5" w:rsidRDefault="00122437" w:rsidP="00EA4617">
            <w:pPr>
              <w:spacing w:after="0" w:line="240" w:lineRule="auto"/>
              <w:jc w:val="center"/>
              <w:rPr>
                <w:rFonts w:ascii="Times New Roman" w:hAnsi="Times New Roman"/>
                <w:b/>
                <w:i/>
              </w:rPr>
            </w:pPr>
            <w:r>
              <w:rPr>
                <w:rFonts w:ascii="Times New Roman" w:hAnsi="Times New Roman"/>
                <w:b/>
                <w:i/>
              </w:rPr>
              <w:t>-</w:t>
            </w:r>
          </w:p>
        </w:tc>
        <w:tc>
          <w:tcPr>
            <w:tcW w:w="478" w:type="pct"/>
          </w:tcPr>
          <w:p w14:paraId="485A2E45" w14:textId="77777777" w:rsidR="00122437" w:rsidRPr="00B26BD5" w:rsidRDefault="00122437" w:rsidP="00EA4617">
            <w:pPr>
              <w:spacing w:after="0" w:line="240" w:lineRule="auto"/>
              <w:jc w:val="center"/>
              <w:rPr>
                <w:rFonts w:ascii="Times New Roman" w:hAnsi="Times New Roman"/>
              </w:rPr>
            </w:pPr>
            <w:r>
              <w:rPr>
                <w:rFonts w:ascii="Times New Roman" w:hAnsi="Times New Roman"/>
              </w:rPr>
              <w:t>-</w:t>
            </w:r>
          </w:p>
        </w:tc>
      </w:tr>
    </w:tbl>
    <w:p w14:paraId="1894430D" w14:textId="77777777" w:rsidR="00122437" w:rsidRDefault="00122437" w:rsidP="00EC517F">
      <w:pPr>
        <w:spacing w:after="0"/>
        <w:ind w:firstLine="851"/>
        <w:rPr>
          <w:rFonts w:ascii="Times New Roman" w:hAnsi="Times New Roman"/>
          <w:b/>
          <w:sz w:val="24"/>
          <w:szCs w:val="24"/>
        </w:rPr>
      </w:pPr>
    </w:p>
    <w:p w14:paraId="0ADD0645" w14:textId="77777777" w:rsidR="00122437" w:rsidRDefault="00122437" w:rsidP="00EC517F">
      <w:pPr>
        <w:spacing w:after="0"/>
        <w:ind w:firstLine="851"/>
        <w:rPr>
          <w:rFonts w:ascii="Times New Roman" w:hAnsi="Times New Roman"/>
          <w:b/>
          <w:sz w:val="24"/>
          <w:szCs w:val="24"/>
        </w:rPr>
      </w:pPr>
    </w:p>
    <w:p w14:paraId="5C462F8D" w14:textId="77777777" w:rsidR="00EC517F" w:rsidRDefault="00EC517F" w:rsidP="00EC517F">
      <w:pPr>
        <w:suppressAutoHyphens/>
        <w:spacing w:line="240" w:lineRule="auto"/>
        <w:jc w:val="both"/>
        <w:rPr>
          <w:rFonts w:ascii="Times New Roman" w:hAnsi="Times New Roman"/>
          <w:i/>
          <w:sz w:val="20"/>
          <w:szCs w:val="20"/>
        </w:rPr>
      </w:pPr>
    </w:p>
    <w:p w14:paraId="0B9B0DB1" w14:textId="77777777" w:rsidR="00EC517F" w:rsidRPr="002A04B8" w:rsidRDefault="00EC517F" w:rsidP="00EC517F">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 xml:space="preserve">2.2. Тематический план и содержание профессионального модуля ПМ.05. </w:t>
      </w:r>
      <w:r w:rsidRPr="002A04B8">
        <w:rPr>
          <w:rFonts w:ascii="Times New Roman" w:hAnsi="Times New Roman"/>
          <w:b/>
          <w:sz w:val="24"/>
          <w:szCs w:val="24"/>
        </w:rPr>
        <w:t>Выполнение работ по одной или нескольким профессиям рабочих или должностям служащих («</w:t>
      </w:r>
      <w:proofErr w:type="spellStart"/>
      <w:r w:rsidRPr="002A04B8">
        <w:rPr>
          <w:rFonts w:ascii="Times New Roman" w:hAnsi="Times New Roman"/>
          <w:b/>
          <w:sz w:val="24"/>
          <w:szCs w:val="24"/>
        </w:rPr>
        <w:t>Гидрометнаблюдатель</w:t>
      </w:r>
      <w:proofErr w:type="spellEnd"/>
      <w:r w:rsidRPr="002A04B8">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532"/>
        <w:gridCol w:w="18"/>
        <w:gridCol w:w="41"/>
        <w:gridCol w:w="35"/>
        <w:gridCol w:w="62"/>
        <w:gridCol w:w="9399"/>
        <w:gridCol w:w="1709"/>
      </w:tblGrid>
      <w:tr w:rsidR="00EC517F" w:rsidRPr="003819C5" w14:paraId="2F1C6B70" w14:textId="77777777" w:rsidTr="00EC517F">
        <w:trPr>
          <w:trHeight w:val="1204"/>
        </w:trPr>
        <w:tc>
          <w:tcPr>
            <w:tcW w:w="989" w:type="pct"/>
            <w:tcBorders>
              <w:top w:val="single" w:sz="4" w:space="0" w:color="auto"/>
              <w:left w:val="single" w:sz="4" w:space="0" w:color="auto"/>
              <w:bottom w:val="single" w:sz="4" w:space="0" w:color="auto"/>
              <w:right w:val="single" w:sz="4" w:space="0" w:color="auto"/>
            </w:tcBorders>
            <w:hideMark/>
          </w:tcPr>
          <w:p w14:paraId="5668EE21" w14:textId="77777777" w:rsidR="00EC517F" w:rsidRPr="003819C5" w:rsidRDefault="00EC517F" w:rsidP="00B62098">
            <w:pPr>
              <w:spacing w:after="0" w:line="240" w:lineRule="auto"/>
              <w:jc w:val="center"/>
              <w:rPr>
                <w:rFonts w:ascii="Times New Roman" w:hAnsi="Times New Roman"/>
                <w:b/>
                <w:sz w:val="24"/>
                <w:szCs w:val="24"/>
              </w:rPr>
            </w:pPr>
            <w:r w:rsidRPr="003819C5">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430" w:type="pct"/>
            <w:gridSpan w:val="6"/>
            <w:tcBorders>
              <w:top w:val="single" w:sz="4" w:space="0" w:color="auto"/>
              <w:left w:val="single" w:sz="4" w:space="0" w:color="auto"/>
              <w:bottom w:val="single" w:sz="4" w:space="0" w:color="auto"/>
              <w:right w:val="single" w:sz="4" w:space="0" w:color="auto"/>
            </w:tcBorders>
            <w:vAlign w:val="center"/>
            <w:hideMark/>
          </w:tcPr>
          <w:p w14:paraId="128455FC" w14:textId="77777777" w:rsidR="00EC517F" w:rsidRPr="003819C5" w:rsidRDefault="00EC517F" w:rsidP="00B62098">
            <w:pPr>
              <w:suppressAutoHyphens/>
              <w:spacing w:after="0" w:line="240" w:lineRule="auto"/>
              <w:jc w:val="center"/>
              <w:rPr>
                <w:rFonts w:ascii="Times New Roman" w:hAnsi="Times New Roman"/>
                <w:b/>
                <w:bCs/>
                <w:sz w:val="24"/>
                <w:szCs w:val="24"/>
              </w:rPr>
            </w:pPr>
            <w:r w:rsidRPr="003819C5">
              <w:rPr>
                <w:rFonts w:ascii="Times New Roman" w:hAnsi="Times New Roman"/>
                <w:b/>
                <w:bCs/>
                <w:sz w:val="24"/>
                <w:szCs w:val="24"/>
              </w:rPr>
              <w:t>Содержание учебного материала,</w:t>
            </w:r>
          </w:p>
          <w:p w14:paraId="79E370E5" w14:textId="77777777" w:rsidR="00EC517F" w:rsidRPr="003819C5" w:rsidRDefault="00EC517F" w:rsidP="00B62098">
            <w:pPr>
              <w:suppressAutoHyphens/>
              <w:spacing w:after="0" w:line="240" w:lineRule="auto"/>
              <w:jc w:val="center"/>
              <w:rPr>
                <w:rFonts w:ascii="Times New Roman" w:hAnsi="Times New Roman"/>
                <w:b/>
                <w:sz w:val="24"/>
                <w:szCs w:val="24"/>
              </w:rPr>
            </w:pPr>
            <w:r w:rsidRPr="003819C5">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3819C5">
              <w:rPr>
                <w:rFonts w:ascii="Times New Roman" w:hAnsi="Times New Roman"/>
                <w:bCs/>
                <w:sz w:val="24"/>
                <w:szCs w:val="24"/>
              </w:rPr>
              <w:t>(если предусмотрены)</w:t>
            </w:r>
          </w:p>
        </w:tc>
        <w:tc>
          <w:tcPr>
            <w:tcW w:w="581" w:type="pct"/>
            <w:tcBorders>
              <w:top w:val="single" w:sz="4" w:space="0" w:color="auto"/>
              <w:left w:val="single" w:sz="4" w:space="0" w:color="auto"/>
              <w:bottom w:val="single" w:sz="4" w:space="0" w:color="auto"/>
              <w:right w:val="single" w:sz="4" w:space="0" w:color="auto"/>
            </w:tcBorders>
            <w:vAlign w:val="center"/>
            <w:hideMark/>
          </w:tcPr>
          <w:p w14:paraId="256F04EB" w14:textId="77777777" w:rsidR="00EC517F" w:rsidRPr="003819C5" w:rsidRDefault="00EC517F" w:rsidP="00B62098">
            <w:pPr>
              <w:spacing w:after="0" w:line="240" w:lineRule="auto"/>
              <w:jc w:val="center"/>
              <w:rPr>
                <w:rFonts w:ascii="Times New Roman" w:hAnsi="Times New Roman"/>
                <w:b/>
                <w:bCs/>
                <w:sz w:val="24"/>
                <w:szCs w:val="24"/>
              </w:rPr>
            </w:pPr>
            <w:r w:rsidRPr="003819C5">
              <w:rPr>
                <w:rFonts w:ascii="Times New Roman" w:hAnsi="Times New Roman"/>
                <w:b/>
                <w:bCs/>
                <w:sz w:val="24"/>
                <w:szCs w:val="24"/>
              </w:rPr>
              <w:t xml:space="preserve">Объем, акад. ч / в том числе в форме практической подготовки, </w:t>
            </w:r>
            <w:proofErr w:type="spellStart"/>
            <w:r w:rsidRPr="003819C5">
              <w:rPr>
                <w:rFonts w:ascii="Times New Roman" w:hAnsi="Times New Roman"/>
                <w:b/>
                <w:bCs/>
                <w:sz w:val="24"/>
                <w:szCs w:val="24"/>
              </w:rPr>
              <w:t>акад</w:t>
            </w:r>
            <w:proofErr w:type="spellEnd"/>
            <w:r w:rsidRPr="003819C5">
              <w:rPr>
                <w:rFonts w:ascii="Times New Roman" w:hAnsi="Times New Roman"/>
                <w:b/>
                <w:bCs/>
                <w:sz w:val="24"/>
                <w:szCs w:val="24"/>
              </w:rPr>
              <w:t xml:space="preserve"> ч</w:t>
            </w:r>
          </w:p>
        </w:tc>
      </w:tr>
      <w:tr w:rsidR="00EC517F" w:rsidRPr="003819C5" w14:paraId="79D742B7" w14:textId="77777777" w:rsidTr="00EC517F">
        <w:tc>
          <w:tcPr>
            <w:tcW w:w="989" w:type="pct"/>
            <w:tcBorders>
              <w:top w:val="single" w:sz="4" w:space="0" w:color="auto"/>
              <w:left w:val="single" w:sz="4" w:space="0" w:color="auto"/>
              <w:bottom w:val="single" w:sz="4" w:space="0" w:color="auto"/>
              <w:right w:val="single" w:sz="4" w:space="0" w:color="auto"/>
            </w:tcBorders>
            <w:hideMark/>
          </w:tcPr>
          <w:p w14:paraId="705266C6" w14:textId="77777777" w:rsidR="00EC517F" w:rsidRPr="003819C5" w:rsidRDefault="00EC517F" w:rsidP="00EC517F">
            <w:pPr>
              <w:jc w:val="center"/>
              <w:rPr>
                <w:rFonts w:ascii="Times New Roman" w:hAnsi="Times New Roman"/>
                <w:b/>
                <w:sz w:val="24"/>
                <w:szCs w:val="24"/>
              </w:rPr>
            </w:pPr>
            <w:r w:rsidRPr="003819C5">
              <w:rPr>
                <w:rFonts w:ascii="Times New Roman" w:hAnsi="Times New Roman"/>
                <w:b/>
                <w:sz w:val="24"/>
                <w:szCs w:val="24"/>
              </w:rPr>
              <w:t>1</w:t>
            </w:r>
          </w:p>
        </w:tc>
        <w:tc>
          <w:tcPr>
            <w:tcW w:w="3430" w:type="pct"/>
            <w:gridSpan w:val="6"/>
            <w:tcBorders>
              <w:top w:val="single" w:sz="4" w:space="0" w:color="auto"/>
              <w:left w:val="single" w:sz="4" w:space="0" w:color="auto"/>
              <w:bottom w:val="single" w:sz="4" w:space="0" w:color="auto"/>
              <w:right w:val="single" w:sz="4" w:space="0" w:color="auto"/>
            </w:tcBorders>
            <w:hideMark/>
          </w:tcPr>
          <w:p w14:paraId="243DB7E3" w14:textId="77777777" w:rsidR="00EC517F" w:rsidRPr="003819C5" w:rsidRDefault="00EC517F" w:rsidP="00EC517F">
            <w:pPr>
              <w:jc w:val="center"/>
              <w:rPr>
                <w:rFonts w:ascii="Times New Roman" w:hAnsi="Times New Roman"/>
                <w:b/>
                <w:bCs/>
                <w:sz w:val="24"/>
                <w:szCs w:val="24"/>
              </w:rPr>
            </w:pPr>
            <w:r w:rsidRPr="003819C5">
              <w:rPr>
                <w:rFonts w:ascii="Times New Roman" w:hAnsi="Times New Roman"/>
                <w:b/>
                <w:bCs/>
                <w:sz w:val="24"/>
                <w:szCs w:val="24"/>
              </w:rPr>
              <w:t>2</w:t>
            </w:r>
          </w:p>
        </w:tc>
        <w:tc>
          <w:tcPr>
            <w:tcW w:w="581" w:type="pct"/>
            <w:tcBorders>
              <w:top w:val="single" w:sz="4" w:space="0" w:color="auto"/>
              <w:left w:val="single" w:sz="4" w:space="0" w:color="auto"/>
              <w:bottom w:val="single" w:sz="4" w:space="0" w:color="auto"/>
              <w:right w:val="single" w:sz="4" w:space="0" w:color="auto"/>
            </w:tcBorders>
            <w:vAlign w:val="center"/>
            <w:hideMark/>
          </w:tcPr>
          <w:p w14:paraId="6EC43FFA" w14:textId="77777777" w:rsidR="00EC517F" w:rsidRPr="003819C5" w:rsidRDefault="00EC517F" w:rsidP="00EC517F">
            <w:pPr>
              <w:jc w:val="center"/>
              <w:rPr>
                <w:rFonts w:ascii="Times New Roman" w:hAnsi="Times New Roman"/>
                <w:b/>
                <w:bCs/>
                <w:sz w:val="24"/>
                <w:szCs w:val="24"/>
              </w:rPr>
            </w:pPr>
            <w:r w:rsidRPr="003819C5">
              <w:rPr>
                <w:rFonts w:ascii="Times New Roman" w:hAnsi="Times New Roman"/>
                <w:b/>
                <w:bCs/>
                <w:sz w:val="24"/>
                <w:szCs w:val="24"/>
              </w:rPr>
              <w:t>3</w:t>
            </w:r>
          </w:p>
        </w:tc>
      </w:tr>
      <w:tr w:rsidR="00EC517F" w:rsidRPr="003819C5" w14:paraId="6EF61E86" w14:textId="77777777" w:rsidTr="00EC517F">
        <w:tc>
          <w:tcPr>
            <w:tcW w:w="4419"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52277212" w14:textId="77777777" w:rsidR="00EC517F" w:rsidRPr="003819C5" w:rsidRDefault="00EC517F" w:rsidP="00EC517F">
            <w:pPr>
              <w:spacing w:line="240" w:lineRule="auto"/>
              <w:rPr>
                <w:rFonts w:ascii="Times New Roman" w:hAnsi="Times New Roman"/>
                <w:sz w:val="24"/>
                <w:szCs w:val="24"/>
              </w:rPr>
            </w:pPr>
            <w:r w:rsidRPr="003819C5">
              <w:rPr>
                <w:rFonts w:ascii="Times New Roman" w:hAnsi="Times New Roman"/>
                <w:b/>
                <w:bCs/>
                <w:sz w:val="24"/>
                <w:szCs w:val="24"/>
              </w:rPr>
              <w:t xml:space="preserve">Раздел 1. </w:t>
            </w:r>
            <w:r w:rsidRPr="002A04B8">
              <w:rPr>
                <w:rFonts w:ascii="Times New Roman" w:hAnsi="Times New Roman"/>
                <w:b/>
                <w:sz w:val="24"/>
                <w:szCs w:val="24"/>
              </w:rPr>
              <w:t xml:space="preserve">Технология проведения метеорологических </w:t>
            </w:r>
            <w:proofErr w:type="gramStart"/>
            <w:r w:rsidRPr="002A04B8">
              <w:rPr>
                <w:rFonts w:ascii="Times New Roman" w:hAnsi="Times New Roman"/>
                <w:b/>
                <w:sz w:val="24"/>
                <w:szCs w:val="24"/>
              </w:rPr>
              <w:t>наблюдений  и</w:t>
            </w:r>
            <w:proofErr w:type="gramEnd"/>
            <w:r w:rsidRPr="002A04B8">
              <w:rPr>
                <w:rFonts w:ascii="Times New Roman" w:hAnsi="Times New Roman"/>
                <w:b/>
                <w:sz w:val="24"/>
                <w:szCs w:val="24"/>
              </w:rPr>
              <w:t xml:space="preserve"> работ на сети станций и постов.</w:t>
            </w:r>
          </w:p>
        </w:tc>
        <w:tc>
          <w:tcPr>
            <w:tcW w:w="581" w:type="pct"/>
            <w:tcBorders>
              <w:top w:val="single" w:sz="4" w:space="0" w:color="auto"/>
              <w:left w:val="single" w:sz="4" w:space="0" w:color="auto"/>
              <w:bottom w:val="single" w:sz="4" w:space="0" w:color="auto"/>
              <w:right w:val="single" w:sz="4" w:space="0" w:color="auto"/>
            </w:tcBorders>
            <w:vAlign w:val="center"/>
            <w:hideMark/>
          </w:tcPr>
          <w:p w14:paraId="4E5005AA" w14:textId="77777777" w:rsidR="00EC517F" w:rsidRPr="003819C5" w:rsidRDefault="00EC517F" w:rsidP="00EC517F">
            <w:pPr>
              <w:suppressAutoHyphens/>
              <w:spacing w:after="0" w:line="240" w:lineRule="auto"/>
              <w:jc w:val="center"/>
              <w:rPr>
                <w:rFonts w:ascii="Times New Roman" w:hAnsi="Times New Roman"/>
                <w:sz w:val="24"/>
                <w:szCs w:val="24"/>
              </w:rPr>
            </w:pPr>
            <w:r>
              <w:rPr>
                <w:rFonts w:ascii="Times New Roman" w:hAnsi="Times New Roman"/>
                <w:b/>
                <w:sz w:val="24"/>
                <w:szCs w:val="24"/>
              </w:rPr>
              <w:t>6</w:t>
            </w:r>
            <w:r w:rsidRPr="003819C5">
              <w:rPr>
                <w:rFonts w:ascii="Times New Roman" w:hAnsi="Times New Roman"/>
                <w:b/>
                <w:sz w:val="24"/>
                <w:szCs w:val="24"/>
              </w:rPr>
              <w:t>8/2</w:t>
            </w:r>
            <w:r>
              <w:rPr>
                <w:rFonts w:ascii="Times New Roman" w:hAnsi="Times New Roman"/>
                <w:b/>
                <w:sz w:val="24"/>
                <w:szCs w:val="24"/>
              </w:rPr>
              <w:t>0</w:t>
            </w:r>
          </w:p>
        </w:tc>
      </w:tr>
      <w:tr w:rsidR="00EC517F" w:rsidRPr="003819C5" w14:paraId="188BFA1D" w14:textId="77777777" w:rsidTr="00EC517F">
        <w:trPr>
          <w:trHeight w:val="477"/>
        </w:trPr>
        <w:tc>
          <w:tcPr>
            <w:tcW w:w="4419" w:type="pct"/>
            <w:gridSpan w:val="7"/>
            <w:tcBorders>
              <w:top w:val="single" w:sz="4" w:space="0" w:color="auto"/>
              <w:left w:val="single" w:sz="4" w:space="0" w:color="auto"/>
              <w:bottom w:val="single" w:sz="4" w:space="0" w:color="auto"/>
              <w:right w:val="single" w:sz="4" w:space="0" w:color="auto"/>
            </w:tcBorders>
            <w:shd w:val="clear" w:color="auto" w:fill="F2F2F2"/>
            <w:hideMark/>
          </w:tcPr>
          <w:p w14:paraId="72FDFDBA" w14:textId="77777777" w:rsidR="00EC517F" w:rsidRPr="003819C5" w:rsidRDefault="00EC517F" w:rsidP="00EC517F">
            <w:pPr>
              <w:spacing w:line="240" w:lineRule="auto"/>
              <w:rPr>
                <w:rFonts w:ascii="Times New Roman" w:hAnsi="Times New Roman"/>
                <w:b/>
                <w:sz w:val="24"/>
                <w:szCs w:val="24"/>
              </w:rPr>
            </w:pPr>
            <w:r w:rsidRPr="003819C5">
              <w:rPr>
                <w:rFonts w:ascii="Times New Roman" w:hAnsi="Times New Roman"/>
                <w:b/>
                <w:bCs/>
                <w:sz w:val="24"/>
                <w:szCs w:val="24"/>
              </w:rPr>
              <w:t>МДК. 0</w:t>
            </w:r>
            <w:r>
              <w:rPr>
                <w:rFonts w:ascii="Times New Roman" w:hAnsi="Times New Roman"/>
                <w:b/>
                <w:bCs/>
                <w:sz w:val="24"/>
                <w:szCs w:val="24"/>
              </w:rPr>
              <w:t>5</w:t>
            </w:r>
            <w:r w:rsidRPr="003819C5">
              <w:rPr>
                <w:rFonts w:ascii="Times New Roman" w:hAnsi="Times New Roman"/>
                <w:b/>
                <w:bCs/>
                <w:sz w:val="24"/>
                <w:szCs w:val="24"/>
              </w:rPr>
              <w:t xml:space="preserve">.01. </w:t>
            </w:r>
            <w:r w:rsidRPr="002A04B8">
              <w:rPr>
                <w:rFonts w:ascii="Times New Roman" w:hAnsi="Times New Roman"/>
                <w:b/>
                <w:sz w:val="24"/>
                <w:szCs w:val="24"/>
              </w:rPr>
              <w:t xml:space="preserve">Технология проведения метеорологических </w:t>
            </w:r>
            <w:proofErr w:type="gramStart"/>
            <w:r w:rsidRPr="002A04B8">
              <w:rPr>
                <w:rFonts w:ascii="Times New Roman" w:hAnsi="Times New Roman"/>
                <w:b/>
                <w:sz w:val="24"/>
                <w:szCs w:val="24"/>
              </w:rPr>
              <w:t>наблюдений  и</w:t>
            </w:r>
            <w:proofErr w:type="gramEnd"/>
            <w:r w:rsidRPr="002A04B8">
              <w:rPr>
                <w:rFonts w:ascii="Times New Roman" w:hAnsi="Times New Roman"/>
                <w:b/>
                <w:sz w:val="24"/>
                <w:szCs w:val="24"/>
              </w:rPr>
              <w:t xml:space="preserve"> работ на сети станций и постов.</w:t>
            </w:r>
          </w:p>
        </w:tc>
        <w:tc>
          <w:tcPr>
            <w:tcW w:w="581" w:type="pct"/>
            <w:tcBorders>
              <w:top w:val="single" w:sz="4" w:space="0" w:color="auto"/>
              <w:left w:val="single" w:sz="4" w:space="0" w:color="auto"/>
              <w:bottom w:val="single" w:sz="4" w:space="0" w:color="auto"/>
              <w:right w:val="single" w:sz="4" w:space="0" w:color="auto"/>
            </w:tcBorders>
            <w:vAlign w:val="center"/>
            <w:hideMark/>
          </w:tcPr>
          <w:p w14:paraId="14FBBCF0" w14:textId="77777777" w:rsidR="00EC517F" w:rsidRPr="003819C5"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6</w:t>
            </w:r>
            <w:r w:rsidRPr="003819C5">
              <w:rPr>
                <w:rFonts w:ascii="Times New Roman" w:hAnsi="Times New Roman"/>
                <w:b/>
                <w:sz w:val="24"/>
                <w:szCs w:val="24"/>
              </w:rPr>
              <w:t>8/2</w:t>
            </w:r>
            <w:r>
              <w:rPr>
                <w:rFonts w:ascii="Times New Roman" w:hAnsi="Times New Roman"/>
                <w:b/>
                <w:sz w:val="24"/>
                <w:szCs w:val="24"/>
              </w:rPr>
              <w:t>0</w:t>
            </w:r>
          </w:p>
        </w:tc>
      </w:tr>
      <w:tr w:rsidR="00EC517F" w:rsidRPr="003819C5" w14:paraId="34002E16" w14:textId="77777777" w:rsidTr="00EC517F">
        <w:trPr>
          <w:trHeight w:val="397"/>
        </w:trPr>
        <w:tc>
          <w:tcPr>
            <w:tcW w:w="989" w:type="pct"/>
            <w:vMerge w:val="restart"/>
            <w:tcBorders>
              <w:top w:val="single" w:sz="4" w:space="0" w:color="auto"/>
              <w:left w:val="single" w:sz="4" w:space="0" w:color="auto"/>
              <w:right w:val="single" w:sz="4" w:space="0" w:color="auto"/>
            </w:tcBorders>
            <w:hideMark/>
          </w:tcPr>
          <w:p w14:paraId="4D06E37B" w14:textId="77777777" w:rsidR="00EC517F" w:rsidRPr="00B62098" w:rsidRDefault="00EC517F" w:rsidP="00EC517F">
            <w:pPr>
              <w:spacing w:line="240" w:lineRule="auto"/>
              <w:rPr>
                <w:rFonts w:ascii="Times New Roman" w:hAnsi="Times New Roman"/>
                <w:b/>
                <w:bCs/>
                <w:sz w:val="24"/>
                <w:szCs w:val="24"/>
              </w:rPr>
            </w:pPr>
            <w:r w:rsidRPr="00B62098">
              <w:rPr>
                <w:rFonts w:ascii="Times New Roman" w:hAnsi="Times New Roman"/>
                <w:b/>
                <w:bCs/>
                <w:sz w:val="24"/>
                <w:szCs w:val="24"/>
              </w:rPr>
              <w:t>Тема 1.1.</w:t>
            </w:r>
          </w:p>
          <w:p w14:paraId="1C51C153"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Основные метеорологические наблюдения.</w:t>
            </w:r>
          </w:p>
        </w:tc>
        <w:tc>
          <w:tcPr>
            <w:tcW w:w="3430" w:type="pct"/>
            <w:gridSpan w:val="6"/>
            <w:tcBorders>
              <w:top w:val="single" w:sz="4" w:space="0" w:color="auto"/>
              <w:left w:val="single" w:sz="4" w:space="0" w:color="auto"/>
              <w:bottom w:val="single" w:sz="4" w:space="0" w:color="auto"/>
              <w:right w:val="single" w:sz="4" w:space="0" w:color="auto"/>
            </w:tcBorders>
          </w:tcPr>
          <w:p w14:paraId="07724640"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45FDC876"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2/0</w:t>
            </w:r>
          </w:p>
        </w:tc>
      </w:tr>
      <w:tr w:rsidR="00EC517F" w:rsidRPr="003819C5" w14:paraId="415762F2" w14:textId="77777777" w:rsidTr="00EC517F">
        <w:trPr>
          <w:trHeight w:val="397"/>
        </w:trPr>
        <w:tc>
          <w:tcPr>
            <w:tcW w:w="989" w:type="pct"/>
            <w:vMerge/>
            <w:tcBorders>
              <w:left w:val="single" w:sz="4" w:space="0" w:color="auto"/>
              <w:right w:val="single" w:sz="4" w:space="0" w:color="auto"/>
            </w:tcBorders>
            <w:hideMark/>
          </w:tcPr>
          <w:p w14:paraId="05F4C5F5"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A5AF1D1" w14:textId="77777777" w:rsidR="00EC517F" w:rsidRPr="00B62098" w:rsidRDefault="00134BB5" w:rsidP="00134BB5">
            <w:pPr>
              <w:pStyle w:val="ad"/>
              <w:spacing w:after="0"/>
              <w:ind w:left="0"/>
              <w:jc w:val="both"/>
              <w:rPr>
                <w:bCs/>
              </w:rPr>
            </w:pPr>
            <w:r w:rsidRPr="00B62098">
              <w:rPr>
                <w:bCs/>
              </w:rPr>
              <w:t>1.</w:t>
            </w:r>
          </w:p>
        </w:tc>
        <w:tc>
          <w:tcPr>
            <w:tcW w:w="3243" w:type="pct"/>
            <w:gridSpan w:val="4"/>
            <w:tcBorders>
              <w:top w:val="single" w:sz="4" w:space="0" w:color="auto"/>
              <w:left w:val="single" w:sz="4" w:space="0" w:color="auto"/>
              <w:bottom w:val="single" w:sz="4" w:space="0" w:color="auto"/>
              <w:right w:val="single" w:sz="4" w:space="0" w:color="auto"/>
            </w:tcBorders>
          </w:tcPr>
          <w:p w14:paraId="2DFBA00A" w14:textId="77777777" w:rsidR="00EC517F" w:rsidRPr="00B62098" w:rsidRDefault="00EC517F" w:rsidP="00EC517F">
            <w:pPr>
              <w:spacing w:after="0"/>
              <w:rPr>
                <w:rFonts w:ascii="Times New Roman" w:hAnsi="Times New Roman"/>
                <w:sz w:val="24"/>
                <w:szCs w:val="24"/>
              </w:rPr>
            </w:pPr>
            <w:r w:rsidRPr="00B62098">
              <w:rPr>
                <w:rFonts w:ascii="Times New Roman" w:hAnsi="Times New Roman"/>
                <w:bCs/>
                <w:sz w:val="24"/>
                <w:szCs w:val="24"/>
              </w:rPr>
              <w:t xml:space="preserve">Введение. </w:t>
            </w:r>
            <w:r w:rsidRPr="00B62098">
              <w:rPr>
                <w:rFonts w:ascii="Times New Roman" w:hAnsi="Times New Roman"/>
                <w:sz w:val="24"/>
                <w:szCs w:val="24"/>
              </w:rPr>
              <w:t xml:space="preserve">Инструктаж по технике безопасности. </w:t>
            </w:r>
          </w:p>
          <w:p w14:paraId="2937738E" w14:textId="77777777" w:rsidR="00EC517F" w:rsidRPr="00B62098" w:rsidRDefault="00EC517F" w:rsidP="00EC517F">
            <w:pPr>
              <w:spacing w:after="0"/>
              <w:rPr>
                <w:rFonts w:ascii="Times New Roman" w:hAnsi="Times New Roman"/>
                <w:sz w:val="24"/>
                <w:szCs w:val="24"/>
              </w:rPr>
            </w:pPr>
            <w:r w:rsidRPr="00B62098">
              <w:rPr>
                <w:rFonts w:ascii="Times New Roman" w:hAnsi="Times New Roman"/>
                <w:sz w:val="24"/>
                <w:szCs w:val="24"/>
              </w:rPr>
              <w:t xml:space="preserve">Организационные основы приземных метеорологических наблюдений. </w:t>
            </w:r>
          </w:p>
          <w:p w14:paraId="4F58D2D8" w14:textId="77777777" w:rsidR="00EC517F" w:rsidRPr="00B62098" w:rsidRDefault="00EC517F" w:rsidP="00EC517F">
            <w:pPr>
              <w:pStyle w:val="ad"/>
              <w:spacing w:before="0" w:after="0"/>
              <w:ind w:left="0"/>
              <w:jc w:val="both"/>
              <w:rPr>
                <w:bCs/>
              </w:rPr>
            </w:pPr>
            <w:r w:rsidRPr="00B62098">
              <w:t>Метеорологическая площадка: устройство, установка приборов, требования к содержанию площадки.</w:t>
            </w:r>
          </w:p>
        </w:tc>
        <w:tc>
          <w:tcPr>
            <w:tcW w:w="581" w:type="pct"/>
            <w:tcBorders>
              <w:top w:val="single" w:sz="4" w:space="0" w:color="auto"/>
              <w:left w:val="single" w:sz="4" w:space="0" w:color="auto"/>
              <w:right w:val="single" w:sz="4" w:space="0" w:color="auto"/>
            </w:tcBorders>
            <w:vAlign w:val="center"/>
            <w:hideMark/>
          </w:tcPr>
          <w:p w14:paraId="1D9D9485"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4DA31E68" w14:textId="77777777" w:rsidTr="00EC517F">
        <w:trPr>
          <w:trHeight w:val="397"/>
        </w:trPr>
        <w:tc>
          <w:tcPr>
            <w:tcW w:w="989" w:type="pct"/>
            <w:vMerge/>
            <w:tcBorders>
              <w:left w:val="single" w:sz="4" w:space="0" w:color="auto"/>
              <w:right w:val="single" w:sz="4" w:space="0" w:color="auto"/>
            </w:tcBorders>
            <w:hideMark/>
          </w:tcPr>
          <w:p w14:paraId="507BB355"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349BA06B" w14:textId="77777777" w:rsidR="00EC517F" w:rsidRPr="00B62098" w:rsidRDefault="00EC517F" w:rsidP="00EC517F">
            <w:pPr>
              <w:spacing w:after="0"/>
              <w:jc w:val="both"/>
              <w:rPr>
                <w:rFonts w:ascii="Times New Roman" w:hAnsi="Times New Roman"/>
                <w:b/>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5165E8DC"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1EADF4ED" w14:textId="77777777" w:rsidTr="00EC517F">
        <w:trPr>
          <w:trHeight w:val="397"/>
        </w:trPr>
        <w:tc>
          <w:tcPr>
            <w:tcW w:w="989" w:type="pct"/>
            <w:vMerge/>
            <w:tcBorders>
              <w:left w:val="single" w:sz="4" w:space="0" w:color="auto"/>
              <w:bottom w:val="single" w:sz="4" w:space="0" w:color="auto"/>
              <w:right w:val="single" w:sz="4" w:space="0" w:color="auto"/>
            </w:tcBorders>
            <w:hideMark/>
          </w:tcPr>
          <w:p w14:paraId="05D2577F"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71736333" w14:textId="6871BAD4"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72B180FA"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68332677" w14:textId="77777777" w:rsidTr="00EC517F">
        <w:trPr>
          <w:trHeight w:val="397"/>
        </w:trPr>
        <w:tc>
          <w:tcPr>
            <w:tcW w:w="989" w:type="pct"/>
            <w:vMerge w:val="restart"/>
            <w:tcBorders>
              <w:top w:val="single" w:sz="4" w:space="0" w:color="auto"/>
              <w:left w:val="single" w:sz="4" w:space="0" w:color="auto"/>
              <w:right w:val="single" w:sz="4" w:space="0" w:color="auto"/>
            </w:tcBorders>
            <w:hideMark/>
          </w:tcPr>
          <w:p w14:paraId="1299F68D"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bCs/>
                <w:sz w:val="24"/>
                <w:szCs w:val="24"/>
              </w:rPr>
              <w:t xml:space="preserve">Тема 1.2. </w:t>
            </w:r>
            <w:r w:rsidRPr="00B62098">
              <w:rPr>
                <w:rFonts w:ascii="Times New Roman" w:hAnsi="Times New Roman"/>
                <w:b/>
                <w:sz w:val="24"/>
                <w:szCs w:val="24"/>
              </w:rPr>
              <w:t xml:space="preserve">Измерение температуры почвы </w:t>
            </w:r>
          </w:p>
        </w:tc>
        <w:tc>
          <w:tcPr>
            <w:tcW w:w="3430" w:type="pct"/>
            <w:gridSpan w:val="6"/>
            <w:tcBorders>
              <w:top w:val="single" w:sz="4" w:space="0" w:color="auto"/>
              <w:left w:val="single" w:sz="4" w:space="0" w:color="auto"/>
              <w:bottom w:val="single" w:sz="4" w:space="0" w:color="auto"/>
              <w:right w:val="single" w:sz="4" w:space="0" w:color="auto"/>
            </w:tcBorders>
          </w:tcPr>
          <w:p w14:paraId="37943985"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hideMark/>
          </w:tcPr>
          <w:p w14:paraId="4C6F62EE" w14:textId="77777777" w:rsidR="00EC517F" w:rsidRPr="00B62098" w:rsidRDefault="00EC517F" w:rsidP="00EC517F">
            <w:pPr>
              <w:jc w:val="center"/>
              <w:rPr>
                <w:rFonts w:ascii="Times New Roman" w:hAnsi="Times New Roman"/>
                <w:b/>
                <w:bCs/>
                <w:sz w:val="24"/>
                <w:szCs w:val="24"/>
              </w:rPr>
            </w:pPr>
            <w:r w:rsidRPr="00B62098">
              <w:rPr>
                <w:rFonts w:ascii="Times New Roman" w:hAnsi="Times New Roman"/>
                <w:b/>
                <w:bCs/>
                <w:sz w:val="24"/>
                <w:szCs w:val="24"/>
              </w:rPr>
              <w:t>6/2</w:t>
            </w:r>
          </w:p>
        </w:tc>
      </w:tr>
      <w:tr w:rsidR="00EC517F" w:rsidRPr="003819C5" w14:paraId="518CC87E" w14:textId="77777777" w:rsidTr="00EC517F">
        <w:trPr>
          <w:trHeight w:val="397"/>
        </w:trPr>
        <w:tc>
          <w:tcPr>
            <w:tcW w:w="989" w:type="pct"/>
            <w:vMerge/>
            <w:tcBorders>
              <w:left w:val="single" w:sz="4" w:space="0" w:color="auto"/>
              <w:right w:val="single" w:sz="4" w:space="0" w:color="auto"/>
            </w:tcBorders>
            <w:hideMark/>
          </w:tcPr>
          <w:p w14:paraId="0D57938D"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3C44669" w14:textId="77777777" w:rsidR="00EC517F" w:rsidRPr="00B62098" w:rsidRDefault="00134BB5" w:rsidP="00134BB5">
            <w:pPr>
              <w:pStyle w:val="ad"/>
              <w:spacing w:after="0"/>
              <w:ind w:left="0"/>
              <w:jc w:val="both"/>
              <w:rPr>
                <w:bCs/>
              </w:rPr>
            </w:pPr>
            <w:r w:rsidRPr="00B62098">
              <w:rPr>
                <w:bCs/>
              </w:rPr>
              <w:t>2.</w:t>
            </w:r>
          </w:p>
        </w:tc>
        <w:tc>
          <w:tcPr>
            <w:tcW w:w="3243" w:type="pct"/>
            <w:gridSpan w:val="4"/>
            <w:tcBorders>
              <w:top w:val="single" w:sz="4" w:space="0" w:color="auto"/>
              <w:left w:val="single" w:sz="4" w:space="0" w:color="auto"/>
              <w:bottom w:val="single" w:sz="4" w:space="0" w:color="auto"/>
              <w:right w:val="single" w:sz="4" w:space="0" w:color="auto"/>
            </w:tcBorders>
          </w:tcPr>
          <w:p w14:paraId="4BCE2135" w14:textId="77777777" w:rsidR="00EC517F" w:rsidRPr="00B62098" w:rsidRDefault="00EC517F" w:rsidP="00EC517F">
            <w:pPr>
              <w:spacing w:after="0"/>
              <w:rPr>
                <w:rFonts w:ascii="Times New Roman" w:hAnsi="Times New Roman"/>
                <w:sz w:val="24"/>
                <w:szCs w:val="24"/>
              </w:rPr>
            </w:pPr>
            <w:r w:rsidRPr="00B62098">
              <w:rPr>
                <w:rFonts w:ascii="Times New Roman" w:hAnsi="Times New Roman"/>
                <w:b/>
                <w:sz w:val="24"/>
                <w:szCs w:val="24"/>
              </w:rPr>
              <w:t>Измерение температуры поверхности снега и почвы.</w:t>
            </w:r>
            <w:r w:rsidRPr="00B62098">
              <w:rPr>
                <w:rFonts w:ascii="Times New Roman" w:hAnsi="Times New Roman"/>
                <w:sz w:val="24"/>
                <w:szCs w:val="24"/>
              </w:rPr>
              <w:t xml:space="preserve"> Участок для установки термометров для измерения температуры поверхности почвы – размещение, размеры, уход в разное время года.</w:t>
            </w:r>
          </w:p>
          <w:p w14:paraId="3DDCB9DB" w14:textId="62AAFA25" w:rsidR="00EC517F" w:rsidRPr="00B62098" w:rsidRDefault="00EC517F" w:rsidP="00EC517F">
            <w:pPr>
              <w:spacing w:after="0"/>
              <w:rPr>
                <w:rFonts w:ascii="Times New Roman" w:hAnsi="Times New Roman"/>
                <w:bCs/>
                <w:sz w:val="24"/>
                <w:szCs w:val="24"/>
              </w:rPr>
            </w:pPr>
            <w:r w:rsidRPr="00B62098">
              <w:rPr>
                <w:rFonts w:ascii="Times New Roman" w:hAnsi="Times New Roman"/>
                <w:sz w:val="24"/>
                <w:szCs w:val="24"/>
              </w:rPr>
              <w:t xml:space="preserve">Термометры для определения температуры поверхности почвы и снега, их устройство, принцип действия, установка, уход, порядок отсчетов, запись в книжку наблюдений, подготовка термометров к очередному измерению. Особенности измерения температуры поверхности почвы и ухода за термометрами при высоких и низких температурах, в </w:t>
            </w:r>
            <w:r w:rsidRPr="00B62098">
              <w:rPr>
                <w:rFonts w:ascii="Times New Roman" w:hAnsi="Times New Roman"/>
                <w:sz w:val="24"/>
                <w:szCs w:val="24"/>
              </w:rPr>
              <w:lastRenderedPageBreak/>
              <w:t>переходное время года, при наличии снежного покрова и в различных погодных условиях.</w:t>
            </w:r>
            <w:r w:rsidR="0028524A">
              <w:rPr>
                <w:rFonts w:ascii="Times New Roman" w:hAnsi="Times New Roman"/>
                <w:sz w:val="24"/>
                <w:szCs w:val="24"/>
              </w:rPr>
              <w:t xml:space="preserve"> </w:t>
            </w:r>
            <w:r w:rsidRPr="00B62098">
              <w:rPr>
                <w:rFonts w:ascii="Times New Roman" w:hAnsi="Times New Roman"/>
                <w:sz w:val="24"/>
                <w:szCs w:val="24"/>
              </w:rPr>
              <w:t>Наблюдения за состоянием деятельной поверхности, сроки, запись и обработка результатов измерений в книжке КМ-1.</w:t>
            </w:r>
          </w:p>
        </w:tc>
        <w:tc>
          <w:tcPr>
            <w:tcW w:w="581" w:type="pct"/>
            <w:vMerge w:val="restart"/>
            <w:tcBorders>
              <w:top w:val="single" w:sz="4" w:space="0" w:color="auto"/>
              <w:left w:val="single" w:sz="4" w:space="0" w:color="auto"/>
              <w:right w:val="single" w:sz="4" w:space="0" w:color="auto"/>
            </w:tcBorders>
            <w:vAlign w:val="center"/>
            <w:hideMark/>
          </w:tcPr>
          <w:p w14:paraId="57D2EAF6" w14:textId="77777777" w:rsidR="00EC517F" w:rsidRPr="00B62098" w:rsidRDefault="00EC517F" w:rsidP="00EC517F">
            <w:pPr>
              <w:jc w:val="center"/>
              <w:rPr>
                <w:rFonts w:ascii="Times New Roman" w:hAnsi="Times New Roman"/>
                <w:b/>
                <w:bCs/>
                <w:sz w:val="24"/>
                <w:szCs w:val="24"/>
              </w:rPr>
            </w:pPr>
            <w:r w:rsidRPr="00B62098">
              <w:rPr>
                <w:rFonts w:ascii="Times New Roman" w:hAnsi="Times New Roman"/>
                <w:b/>
                <w:bCs/>
                <w:sz w:val="24"/>
                <w:szCs w:val="24"/>
              </w:rPr>
              <w:lastRenderedPageBreak/>
              <w:t>4</w:t>
            </w:r>
          </w:p>
        </w:tc>
      </w:tr>
      <w:tr w:rsidR="00EC517F" w:rsidRPr="003819C5" w14:paraId="3D29A7FC" w14:textId="77777777" w:rsidTr="00EC517F">
        <w:trPr>
          <w:trHeight w:val="397"/>
        </w:trPr>
        <w:tc>
          <w:tcPr>
            <w:tcW w:w="989" w:type="pct"/>
            <w:vMerge/>
            <w:tcBorders>
              <w:left w:val="single" w:sz="4" w:space="0" w:color="auto"/>
              <w:right w:val="single" w:sz="4" w:space="0" w:color="auto"/>
            </w:tcBorders>
            <w:hideMark/>
          </w:tcPr>
          <w:p w14:paraId="20F45D8C"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9B57A2E" w14:textId="77777777" w:rsidR="00EC517F" w:rsidRPr="00B62098" w:rsidRDefault="00134BB5" w:rsidP="00134BB5">
            <w:pPr>
              <w:pStyle w:val="ad"/>
              <w:spacing w:after="0"/>
              <w:ind w:left="0"/>
              <w:jc w:val="both"/>
            </w:pPr>
            <w:r w:rsidRPr="00B62098">
              <w:t>3.</w:t>
            </w:r>
          </w:p>
        </w:tc>
        <w:tc>
          <w:tcPr>
            <w:tcW w:w="3243" w:type="pct"/>
            <w:gridSpan w:val="4"/>
            <w:tcBorders>
              <w:top w:val="single" w:sz="4" w:space="0" w:color="auto"/>
              <w:left w:val="single" w:sz="4" w:space="0" w:color="auto"/>
              <w:bottom w:val="single" w:sz="4" w:space="0" w:color="auto"/>
              <w:right w:val="single" w:sz="4" w:space="0" w:color="auto"/>
            </w:tcBorders>
          </w:tcPr>
          <w:p w14:paraId="221D2B00" w14:textId="77777777" w:rsidR="00EC517F" w:rsidRPr="00B62098" w:rsidRDefault="00EC517F" w:rsidP="00EC517F">
            <w:pPr>
              <w:pStyle w:val="ad"/>
              <w:spacing w:after="0"/>
              <w:ind w:left="33"/>
              <w:jc w:val="both"/>
            </w:pPr>
            <w:r w:rsidRPr="00B62098">
              <w:rPr>
                <w:b/>
              </w:rPr>
              <w:t>Измерение температуры почвы на глубинах.</w:t>
            </w:r>
            <w:r w:rsidRPr="00B62098">
              <w:t xml:space="preserve"> Термометры для измерения температуры почвы на глубинах 5-20 см: их устройство, установка, порядок отсчетов, запись и обработка результатов измерений. Термометры вытяжные почвенно-глубинные, порядок отсчетов, запись и обработка результатов измерений в книжке КМ-3. Правила техники безопасности при работе с ртутными </w:t>
            </w:r>
            <w:proofErr w:type="gramStart"/>
            <w:r w:rsidRPr="00B62098">
              <w:t>термометрами..</w:t>
            </w:r>
            <w:proofErr w:type="gramEnd"/>
          </w:p>
        </w:tc>
        <w:tc>
          <w:tcPr>
            <w:tcW w:w="581" w:type="pct"/>
            <w:vMerge/>
            <w:tcBorders>
              <w:left w:val="single" w:sz="4" w:space="0" w:color="auto"/>
              <w:right w:val="single" w:sz="4" w:space="0" w:color="auto"/>
            </w:tcBorders>
            <w:vAlign w:val="center"/>
            <w:hideMark/>
          </w:tcPr>
          <w:p w14:paraId="5407753E" w14:textId="77777777" w:rsidR="00EC517F" w:rsidRPr="00B62098" w:rsidRDefault="00EC517F" w:rsidP="00EC517F">
            <w:pPr>
              <w:pStyle w:val="ad"/>
              <w:rPr>
                <w:b/>
                <w:bCs/>
              </w:rPr>
            </w:pPr>
          </w:p>
        </w:tc>
      </w:tr>
      <w:tr w:rsidR="00EC517F" w:rsidRPr="003819C5" w14:paraId="4AFA438B" w14:textId="77777777" w:rsidTr="00EC517F">
        <w:trPr>
          <w:trHeight w:val="397"/>
        </w:trPr>
        <w:tc>
          <w:tcPr>
            <w:tcW w:w="989" w:type="pct"/>
            <w:vMerge/>
            <w:tcBorders>
              <w:left w:val="single" w:sz="4" w:space="0" w:color="auto"/>
              <w:right w:val="single" w:sz="4" w:space="0" w:color="auto"/>
            </w:tcBorders>
            <w:hideMark/>
          </w:tcPr>
          <w:p w14:paraId="021E4DEF"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5FA08611" w14:textId="77777777" w:rsidR="00EC517F" w:rsidRPr="00B62098" w:rsidRDefault="00EC517F" w:rsidP="00EC517F">
            <w:pPr>
              <w:spacing w:after="0"/>
              <w:jc w:val="both"/>
              <w:rPr>
                <w:rFonts w:ascii="Times New Roman" w:hAnsi="Times New Roman"/>
                <w:b/>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2C441584" w14:textId="77777777" w:rsidR="00EC517F" w:rsidRPr="00B62098" w:rsidRDefault="00EC517F" w:rsidP="00EC517F">
            <w:pPr>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4357E5E5" w14:textId="77777777" w:rsidTr="00EC517F">
        <w:trPr>
          <w:trHeight w:val="397"/>
        </w:trPr>
        <w:tc>
          <w:tcPr>
            <w:tcW w:w="989" w:type="pct"/>
            <w:vMerge/>
            <w:tcBorders>
              <w:left w:val="single" w:sz="4" w:space="0" w:color="auto"/>
              <w:right w:val="single" w:sz="4" w:space="0" w:color="auto"/>
            </w:tcBorders>
            <w:hideMark/>
          </w:tcPr>
          <w:p w14:paraId="7DFDF61F"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12D8002C" w14:textId="77777777" w:rsidR="00EC517F" w:rsidRPr="00B62098" w:rsidRDefault="00134BB5" w:rsidP="00134BB5">
            <w:pPr>
              <w:pStyle w:val="affffff4"/>
              <w:spacing w:before="0" w:after="0"/>
              <w:rPr>
                <w:rFonts w:ascii="Times New Roman" w:hAnsi="Times New Roman" w:cs="Times New Roman"/>
                <w:bCs/>
                <w:i w:val="0"/>
                <w:sz w:val="24"/>
                <w:szCs w:val="24"/>
              </w:rPr>
            </w:pPr>
            <w:r w:rsidRPr="00B62098">
              <w:rPr>
                <w:rFonts w:ascii="Times New Roman" w:hAnsi="Times New Roman" w:cs="Times New Roman"/>
                <w:bCs/>
                <w:i w:val="0"/>
                <w:sz w:val="24"/>
                <w:szCs w:val="24"/>
              </w:rPr>
              <w:t>4.</w:t>
            </w:r>
          </w:p>
        </w:tc>
        <w:tc>
          <w:tcPr>
            <w:tcW w:w="3243" w:type="pct"/>
            <w:gridSpan w:val="4"/>
            <w:tcBorders>
              <w:top w:val="single" w:sz="4" w:space="0" w:color="auto"/>
              <w:left w:val="single" w:sz="4" w:space="0" w:color="auto"/>
              <w:bottom w:val="single" w:sz="4" w:space="0" w:color="auto"/>
              <w:right w:val="single" w:sz="4" w:space="0" w:color="auto"/>
            </w:tcBorders>
            <w:vAlign w:val="center"/>
          </w:tcPr>
          <w:p w14:paraId="038B43AC" w14:textId="77777777" w:rsidR="00EC517F" w:rsidRPr="00B62098" w:rsidRDefault="00EC517F" w:rsidP="00134BB5">
            <w:pPr>
              <w:pStyle w:val="affffff4"/>
              <w:spacing w:before="0" w:after="0"/>
              <w:rPr>
                <w:rFonts w:ascii="Times New Roman" w:hAnsi="Times New Roman" w:cs="Times New Roman"/>
                <w:bCs/>
                <w:i w:val="0"/>
                <w:color w:val="auto"/>
                <w:sz w:val="24"/>
                <w:szCs w:val="24"/>
              </w:rPr>
            </w:pPr>
            <w:r w:rsidRPr="00B62098">
              <w:rPr>
                <w:rFonts w:ascii="Times New Roman" w:hAnsi="Times New Roman" w:cs="Times New Roman"/>
                <w:i w:val="0"/>
                <w:color w:val="auto"/>
                <w:sz w:val="24"/>
                <w:szCs w:val="24"/>
              </w:rPr>
              <w:t xml:space="preserve">Измерение температуры поверхности почвы (снега), запись и обработка результатов измерений. Измерение температуры почвы на глубинах коленчатыми и вытяжными термометрами. Запись и обработка результатов </w:t>
            </w:r>
            <w:proofErr w:type="gramStart"/>
            <w:r w:rsidRPr="00B62098">
              <w:rPr>
                <w:rFonts w:ascii="Times New Roman" w:hAnsi="Times New Roman" w:cs="Times New Roman"/>
                <w:i w:val="0"/>
                <w:color w:val="auto"/>
                <w:sz w:val="24"/>
                <w:szCs w:val="24"/>
              </w:rPr>
              <w:t>измерений..</w:t>
            </w:r>
            <w:proofErr w:type="gramEnd"/>
          </w:p>
        </w:tc>
        <w:tc>
          <w:tcPr>
            <w:tcW w:w="581" w:type="pct"/>
            <w:tcBorders>
              <w:top w:val="single" w:sz="4" w:space="0" w:color="auto"/>
              <w:left w:val="single" w:sz="4" w:space="0" w:color="auto"/>
              <w:bottom w:val="single" w:sz="4" w:space="0" w:color="auto"/>
              <w:right w:val="single" w:sz="4" w:space="0" w:color="auto"/>
            </w:tcBorders>
            <w:hideMark/>
          </w:tcPr>
          <w:p w14:paraId="10AFCCFE" w14:textId="77777777" w:rsidR="00EC517F" w:rsidRPr="00B62098" w:rsidRDefault="00EC517F" w:rsidP="00EC517F">
            <w:pPr>
              <w:jc w:val="center"/>
              <w:rPr>
                <w:rFonts w:ascii="Times New Roman" w:hAnsi="Times New Roman"/>
                <w:sz w:val="24"/>
                <w:szCs w:val="24"/>
              </w:rPr>
            </w:pPr>
            <w:r w:rsidRPr="00B62098">
              <w:rPr>
                <w:rFonts w:ascii="Times New Roman" w:hAnsi="Times New Roman"/>
                <w:sz w:val="24"/>
                <w:szCs w:val="24"/>
              </w:rPr>
              <w:t>2</w:t>
            </w:r>
          </w:p>
        </w:tc>
      </w:tr>
      <w:tr w:rsidR="00EC517F" w:rsidRPr="003819C5" w14:paraId="6D9D36B4" w14:textId="77777777" w:rsidTr="00EC517F">
        <w:trPr>
          <w:trHeight w:val="397"/>
        </w:trPr>
        <w:tc>
          <w:tcPr>
            <w:tcW w:w="989" w:type="pct"/>
            <w:vMerge/>
            <w:tcBorders>
              <w:left w:val="single" w:sz="4" w:space="0" w:color="auto"/>
              <w:bottom w:val="single" w:sz="4" w:space="0" w:color="auto"/>
              <w:right w:val="single" w:sz="4" w:space="0" w:color="auto"/>
            </w:tcBorders>
            <w:hideMark/>
          </w:tcPr>
          <w:p w14:paraId="1E1B4FD2"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18D1E5A9"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47644AFA" w14:textId="77777777" w:rsidR="00EC517F" w:rsidRPr="00B62098" w:rsidRDefault="00EC517F" w:rsidP="00EC517F">
            <w:pPr>
              <w:suppressAutoHyphens/>
              <w:spacing w:after="0" w:line="240" w:lineRule="auto"/>
              <w:jc w:val="center"/>
              <w:rPr>
                <w:rFonts w:ascii="Times New Roman" w:hAnsi="Times New Roman"/>
                <w:sz w:val="24"/>
                <w:szCs w:val="24"/>
              </w:rPr>
            </w:pPr>
            <w:r w:rsidRPr="00B62098">
              <w:rPr>
                <w:rFonts w:ascii="Times New Roman" w:hAnsi="Times New Roman"/>
                <w:sz w:val="24"/>
                <w:szCs w:val="24"/>
              </w:rPr>
              <w:t>-</w:t>
            </w:r>
          </w:p>
        </w:tc>
      </w:tr>
      <w:tr w:rsidR="00EC517F" w:rsidRPr="003819C5" w14:paraId="66881468" w14:textId="77777777" w:rsidTr="00EC517F">
        <w:trPr>
          <w:trHeight w:val="397"/>
        </w:trPr>
        <w:tc>
          <w:tcPr>
            <w:tcW w:w="989" w:type="pct"/>
            <w:vMerge w:val="restart"/>
            <w:tcBorders>
              <w:top w:val="single" w:sz="4" w:space="0" w:color="auto"/>
              <w:left w:val="single" w:sz="4" w:space="0" w:color="auto"/>
              <w:right w:val="single" w:sz="4" w:space="0" w:color="auto"/>
            </w:tcBorders>
            <w:hideMark/>
          </w:tcPr>
          <w:p w14:paraId="43488815" w14:textId="77777777" w:rsidR="00EC517F" w:rsidRPr="00B62098" w:rsidRDefault="00EC517F" w:rsidP="00EC517F">
            <w:pPr>
              <w:spacing w:line="240" w:lineRule="auto"/>
              <w:rPr>
                <w:rFonts w:ascii="Times New Roman" w:hAnsi="Times New Roman"/>
                <w:b/>
                <w:bCs/>
                <w:sz w:val="24"/>
                <w:szCs w:val="24"/>
              </w:rPr>
            </w:pPr>
            <w:r w:rsidRPr="00B62098">
              <w:rPr>
                <w:rFonts w:ascii="Times New Roman" w:hAnsi="Times New Roman"/>
                <w:b/>
                <w:bCs/>
                <w:sz w:val="24"/>
                <w:szCs w:val="24"/>
              </w:rPr>
              <w:t xml:space="preserve">Тема 1.3. </w:t>
            </w:r>
          </w:p>
          <w:p w14:paraId="50996EA9"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Измерение температуры воздуха</w:t>
            </w:r>
          </w:p>
        </w:tc>
        <w:tc>
          <w:tcPr>
            <w:tcW w:w="3430" w:type="pct"/>
            <w:gridSpan w:val="6"/>
            <w:tcBorders>
              <w:top w:val="single" w:sz="4" w:space="0" w:color="auto"/>
              <w:left w:val="single" w:sz="4" w:space="0" w:color="auto"/>
              <w:bottom w:val="single" w:sz="4" w:space="0" w:color="auto"/>
              <w:right w:val="single" w:sz="4" w:space="0" w:color="auto"/>
            </w:tcBorders>
          </w:tcPr>
          <w:p w14:paraId="29372BDA"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449A1799"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6/2</w:t>
            </w:r>
          </w:p>
        </w:tc>
      </w:tr>
      <w:tr w:rsidR="00EC517F" w:rsidRPr="003819C5" w14:paraId="3160437C" w14:textId="77777777" w:rsidTr="00EC517F">
        <w:trPr>
          <w:trHeight w:val="397"/>
        </w:trPr>
        <w:tc>
          <w:tcPr>
            <w:tcW w:w="989" w:type="pct"/>
            <w:vMerge/>
            <w:tcBorders>
              <w:left w:val="single" w:sz="4" w:space="0" w:color="auto"/>
              <w:right w:val="single" w:sz="4" w:space="0" w:color="auto"/>
            </w:tcBorders>
            <w:hideMark/>
          </w:tcPr>
          <w:p w14:paraId="0D83D318"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545F61F" w14:textId="77777777" w:rsidR="00EC517F" w:rsidRPr="00B62098" w:rsidRDefault="00EC517F" w:rsidP="002847A9">
            <w:pPr>
              <w:pStyle w:val="ad"/>
              <w:numPr>
                <w:ilvl w:val="0"/>
                <w:numId w:val="30"/>
              </w:numPr>
              <w:spacing w:after="0"/>
              <w:ind w:left="398"/>
              <w:jc w:val="both"/>
              <w:rPr>
                <w:bCs/>
              </w:rPr>
            </w:pPr>
          </w:p>
        </w:tc>
        <w:tc>
          <w:tcPr>
            <w:tcW w:w="3243" w:type="pct"/>
            <w:gridSpan w:val="4"/>
            <w:tcBorders>
              <w:top w:val="single" w:sz="4" w:space="0" w:color="auto"/>
              <w:left w:val="single" w:sz="4" w:space="0" w:color="auto"/>
              <w:bottom w:val="single" w:sz="4" w:space="0" w:color="auto"/>
              <w:right w:val="single" w:sz="4" w:space="0" w:color="auto"/>
            </w:tcBorders>
          </w:tcPr>
          <w:p w14:paraId="37FFB1CB" w14:textId="77777777" w:rsidR="00EC517F" w:rsidRPr="00B62098" w:rsidRDefault="00EC517F" w:rsidP="00EC517F">
            <w:pPr>
              <w:spacing w:after="0" w:line="240" w:lineRule="auto"/>
              <w:rPr>
                <w:rFonts w:ascii="Times New Roman" w:hAnsi="Times New Roman"/>
                <w:bCs/>
                <w:sz w:val="24"/>
                <w:szCs w:val="24"/>
              </w:rPr>
            </w:pPr>
            <w:r w:rsidRPr="00B62098">
              <w:rPr>
                <w:rFonts w:ascii="Times New Roman" w:hAnsi="Times New Roman"/>
                <w:b/>
                <w:sz w:val="24"/>
                <w:szCs w:val="24"/>
              </w:rPr>
              <w:t>Будка защитная психрометрическая типа БП</w:t>
            </w:r>
            <w:r w:rsidRPr="00B62098">
              <w:rPr>
                <w:rFonts w:ascii="Times New Roman" w:hAnsi="Times New Roman"/>
                <w:sz w:val="24"/>
                <w:szCs w:val="24"/>
              </w:rPr>
              <w:t>, установка в ней приборов, уход в разное время года.</w:t>
            </w:r>
          </w:p>
        </w:tc>
        <w:tc>
          <w:tcPr>
            <w:tcW w:w="581" w:type="pct"/>
            <w:vMerge w:val="restart"/>
            <w:tcBorders>
              <w:top w:val="single" w:sz="4" w:space="0" w:color="auto"/>
              <w:left w:val="single" w:sz="4" w:space="0" w:color="auto"/>
              <w:right w:val="single" w:sz="4" w:space="0" w:color="auto"/>
            </w:tcBorders>
            <w:vAlign w:val="center"/>
            <w:hideMark/>
          </w:tcPr>
          <w:p w14:paraId="67548ADE"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4</w:t>
            </w:r>
          </w:p>
        </w:tc>
      </w:tr>
      <w:tr w:rsidR="00EC517F" w:rsidRPr="003819C5" w14:paraId="24C3E8FD" w14:textId="77777777" w:rsidTr="00EC517F">
        <w:trPr>
          <w:trHeight w:val="397"/>
        </w:trPr>
        <w:tc>
          <w:tcPr>
            <w:tcW w:w="989" w:type="pct"/>
            <w:vMerge/>
            <w:tcBorders>
              <w:left w:val="single" w:sz="4" w:space="0" w:color="auto"/>
              <w:right w:val="single" w:sz="4" w:space="0" w:color="auto"/>
            </w:tcBorders>
            <w:hideMark/>
          </w:tcPr>
          <w:p w14:paraId="5509C7E8"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34703A4" w14:textId="77777777" w:rsidR="00EC517F" w:rsidRPr="00B62098" w:rsidRDefault="00EC517F" w:rsidP="002847A9">
            <w:pPr>
              <w:pStyle w:val="ad"/>
              <w:numPr>
                <w:ilvl w:val="0"/>
                <w:numId w:val="30"/>
              </w:numPr>
              <w:spacing w:after="0"/>
              <w:ind w:left="398"/>
              <w:jc w:val="both"/>
              <w:rPr>
                <w:bCs/>
              </w:rPr>
            </w:pPr>
          </w:p>
        </w:tc>
        <w:tc>
          <w:tcPr>
            <w:tcW w:w="3243" w:type="pct"/>
            <w:gridSpan w:val="4"/>
            <w:tcBorders>
              <w:top w:val="single" w:sz="4" w:space="0" w:color="auto"/>
              <w:left w:val="single" w:sz="4" w:space="0" w:color="auto"/>
              <w:bottom w:val="single" w:sz="4" w:space="0" w:color="auto"/>
              <w:right w:val="single" w:sz="4" w:space="0" w:color="auto"/>
            </w:tcBorders>
          </w:tcPr>
          <w:p w14:paraId="0663AE28" w14:textId="77777777" w:rsidR="00EC517F" w:rsidRPr="00B62098" w:rsidRDefault="00EC517F" w:rsidP="00EC517F">
            <w:pPr>
              <w:pStyle w:val="ad"/>
              <w:spacing w:after="0"/>
              <w:ind w:left="33"/>
              <w:jc w:val="both"/>
              <w:rPr>
                <w:bCs/>
              </w:rPr>
            </w:pPr>
            <w:r w:rsidRPr="00B62098">
              <w:rPr>
                <w:b/>
              </w:rPr>
              <w:t xml:space="preserve">Измерение температуры воздуха. </w:t>
            </w:r>
            <w:r w:rsidRPr="00B62098">
              <w:t>Порядок отсчетов по термометрам в психрометрической будке, запись и обработка результатов измерений в книжке КМ-1. Подготовка к очередному измерению. Определение добавочной поправки к спиртовым термометрам.</w:t>
            </w:r>
          </w:p>
        </w:tc>
        <w:tc>
          <w:tcPr>
            <w:tcW w:w="581" w:type="pct"/>
            <w:vMerge/>
            <w:tcBorders>
              <w:left w:val="single" w:sz="4" w:space="0" w:color="auto"/>
              <w:right w:val="single" w:sz="4" w:space="0" w:color="auto"/>
            </w:tcBorders>
            <w:vAlign w:val="center"/>
            <w:hideMark/>
          </w:tcPr>
          <w:p w14:paraId="391CE682" w14:textId="77777777" w:rsidR="00EC517F" w:rsidRPr="00B62098" w:rsidRDefault="00EC517F" w:rsidP="00EC517F">
            <w:pPr>
              <w:pStyle w:val="ad"/>
              <w:rPr>
                <w:b/>
                <w:bCs/>
              </w:rPr>
            </w:pPr>
          </w:p>
        </w:tc>
      </w:tr>
      <w:tr w:rsidR="00EC517F" w:rsidRPr="003819C5" w14:paraId="3F924D5A" w14:textId="77777777" w:rsidTr="00EC517F">
        <w:trPr>
          <w:trHeight w:val="397"/>
        </w:trPr>
        <w:tc>
          <w:tcPr>
            <w:tcW w:w="989" w:type="pct"/>
            <w:vMerge/>
            <w:tcBorders>
              <w:left w:val="single" w:sz="4" w:space="0" w:color="auto"/>
              <w:right w:val="single" w:sz="4" w:space="0" w:color="auto"/>
            </w:tcBorders>
            <w:hideMark/>
          </w:tcPr>
          <w:p w14:paraId="0ACDEAA2"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8AF0F96" w14:textId="77777777" w:rsidR="00EC517F" w:rsidRPr="00B62098" w:rsidRDefault="00EC517F" w:rsidP="002847A9">
            <w:pPr>
              <w:pStyle w:val="ad"/>
              <w:numPr>
                <w:ilvl w:val="0"/>
                <w:numId w:val="30"/>
              </w:numPr>
              <w:spacing w:after="0"/>
              <w:ind w:left="398"/>
              <w:jc w:val="both"/>
              <w:rPr>
                <w:bCs/>
              </w:rPr>
            </w:pPr>
          </w:p>
        </w:tc>
        <w:tc>
          <w:tcPr>
            <w:tcW w:w="3243" w:type="pct"/>
            <w:gridSpan w:val="4"/>
            <w:tcBorders>
              <w:top w:val="single" w:sz="4" w:space="0" w:color="auto"/>
              <w:left w:val="single" w:sz="4" w:space="0" w:color="auto"/>
              <w:bottom w:val="single" w:sz="4" w:space="0" w:color="auto"/>
              <w:right w:val="single" w:sz="4" w:space="0" w:color="auto"/>
            </w:tcBorders>
          </w:tcPr>
          <w:p w14:paraId="0EF5B2F4" w14:textId="77777777" w:rsidR="00EC517F" w:rsidRPr="00B62098" w:rsidRDefault="00EC517F" w:rsidP="00EC517F">
            <w:pPr>
              <w:pStyle w:val="ad"/>
              <w:spacing w:after="0"/>
              <w:ind w:left="33"/>
              <w:jc w:val="both"/>
              <w:rPr>
                <w:bCs/>
              </w:rPr>
            </w:pPr>
            <w:r w:rsidRPr="00B62098">
              <w:rPr>
                <w:b/>
              </w:rPr>
              <w:t xml:space="preserve">Термограф метеорологический. </w:t>
            </w:r>
            <w:r w:rsidRPr="00B62098">
              <w:t>Установка в будке типа БП, уход. Подготовка и смена диаграммных бланков термографа. Обработка записей на них.</w:t>
            </w:r>
          </w:p>
        </w:tc>
        <w:tc>
          <w:tcPr>
            <w:tcW w:w="581" w:type="pct"/>
            <w:vMerge/>
            <w:tcBorders>
              <w:left w:val="single" w:sz="4" w:space="0" w:color="auto"/>
              <w:right w:val="single" w:sz="4" w:space="0" w:color="auto"/>
            </w:tcBorders>
            <w:vAlign w:val="center"/>
            <w:hideMark/>
          </w:tcPr>
          <w:p w14:paraId="02DEFCBB" w14:textId="77777777" w:rsidR="00EC517F" w:rsidRPr="00B62098" w:rsidRDefault="00EC517F" w:rsidP="00EC517F">
            <w:pPr>
              <w:pStyle w:val="ad"/>
              <w:rPr>
                <w:b/>
                <w:bCs/>
              </w:rPr>
            </w:pPr>
          </w:p>
        </w:tc>
      </w:tr>
      <w:tr w:rsidR="00EC517F" w:rsidRPr="003819C5" w14:paraId="175661F8" w14:textId="77777777" w:rsidTr="00EC517F">
        <w:trPr>
          <w:trHeight w:val="397"/>
        </w:trPr>
        <w:tc>
          <w:tcPr>
            <w:tcW w:w="989" w:type="pct"/>
            <w:vMerge/>
            <w:tcBorders>
              <w:left w:val="single" w:sz="4" w:space="0" w:color="auto"/>
              <w:right w:val="single" w:sz="4" w:space="0" w:color="auto"/>
            </w:tcBorders>
            <w:hideMark/>
          </w:tcPr>
          <w:p w14:paraId="6AAE511C"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3C6A80BB" w14:textId="77777777" w:rsidR="00EC517F" w:rsidRPr="00B62098" w:rsidRDefault="00EC517F" w:rsidP="00EC517F">
            <w:pPr>
              <w:spacing w:after="0"/>
              <w:jc w:val="both"/>
              <w:rPr>
                <w:rFonts w:ascii="Times New Roman" w:hAnsi="Times New Roman"/>
                <w:b/>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5CD94C71"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59D29ABB" w14:textId="77777777" w:rsidTr="00EC517F">
        <w:trPr>
          <w:trHeight w:val="397"/>
        </w:trPr>
        <w:tc>
          <w:tcPr>
            <w:tcW w:w="989" w:type="pct"/>
            <w:vMerge/>
            <w:tcBorders>
              <w:left w:val="single" w:sz="4" w:space="0" w:color="auto"/>
              <w:right w:val="single" w:sz="4" w:space="0" w:color="auto"/>
            </w:tcBorders>
            <w:hideMark/>
          </w:tcPr>
          <w:p w14:paraId="67F9358B"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E87F627" w14:textId="77777777" w:rsidR="00EC517F" w:rsidRPr="00B62098" w:rsidRDefault="00134BB5" w:rsidP="00EC517F">
            <w:pPr>
              <w:spacing w:after="0"/>
              <w:jc w:val="both"/>
              <w:rPr>
                <w:rFonts w:ascii="Times New Roman" w:hAnsi="Times New Roman"/>
                <w:b/>
                <w:sz w:val="24"/>
                <w:szCs w:val="24"/>
              </w:rPr>
            </w:pPr>
            <w:r w:rsidRPr="00B62098">
              <w:rPr>
                <w:rFonts w:ascii="Times New Roman" w:hAnsi="Times New Roman"/>
                <w:sz w:val="24"/>
                <w:szCs w:val="24"/>
              </w:rPr>
              <w:t>8.</w:t>
            </w:r>
          </w:p>
        </w:tc>
        <w:tc>
          <w:tcPr>
            <w:tcW w:w="3243" w:type="pct"/>
            <w:gridSpan w:val="4"/>
            <w:tcBorders>
              <w:top w:val="single" w:sz="4" w:space="0" w:color="auto"/>
              <w:left w:val="single" w:sz="4" w:space="0" w:color="auto"/>
              <w:bottom w:val="single" w:sz="4" w:space="0" w:color="auto"/>
              <w:right w:val="single" w:sz="4" w:space="0" w:color="auto"/>
            </w:tcBorders>
          </w:tcPr>
          <w:p w14:paraId="20FB1C26" w14:textId="77777777" w:rsidR="00EC517F" w:rsidRPr="00B62098" w:rsidRDefault="00EC517F" w:rsidP="00EC517F">
            <w:pPr>
              <w:spacing w:after="0"/>
              <w:jc w:val="both"/>
              <w:rPr>
                <w:rFonts w:ascii="Times New Roman" w:hAnsi="Times New Roman"/>
                <w:b/>
                <w:sz w:val="24"/>
                <w:szCs w:val="24"/>
              </w:rPr>
            </w:pPr>
            <w:r w:rsidRPr="00B62098">
              <w:rPr>
                <w:rFonts w:ascii="Times New Roman" w:hAnsi="Times New Roman"/>
                <w:bCs/>
                <w:sz w:val="24"/>
                <w:szCs w:val="24"/>
              </w:rPr>
              <w:t>Заполнение формуляров и технических паспортов на приборы.</w:t>
            </w:r>
          </w:p>
        </w:tc>
        <w:tc>
          <w:tcPr>
            <w:tcW w:w="581" w:type="pct"/>
            <w:tcBorders>
              <w:top w:val="single" w:sz="4" w:space="0" w:color="auto"/>
              <w:left w:val="single" w:sz="4" w:space="0" w:color="auto"/>
              <w:bottom w:val="single" w:sz="4" w:space="0" w:color="auto"/>
              <w:right w:val="single" w:sz="4" w:space="0" w:color="auto"/>
            </w:tcBorders>
            <w:vAlign w:val="center"/>
            <w:hideMark/>
          </w:tcPr>
          <w:p w14:paraId="5C739972"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2D87B169" w14:textId="77777777" w:rsidTr="00EC517F">
        <w:trPr>
          <w:trHeight w:val="397"/>
        </w:trPr>
        <w:tc>
          <w:tcPr>
            <w:tcW w:w="989" w:type="pct"/>
            <w:vMerge/>
            <w:tcBorders>
              <w:left w:val="single" w:sz="4" w:space="0" w:color="auto"/>
              <w:bottom w:val="single" w:sz="4" w:space="0" w:color="auto"/>
              <w:right w:val="single" w:sz="4" w:space="0" w:color="auto"/>
            </w:tcBorders>
            <w:hideMark/>
          </w:tcPr>
          <w:p w14:paraId="7F86DC7C"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73C5781B"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799D95C5"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30A9F978" w14:textId="77777777" w:rsidTr="00EC517F">
        <w:trPr>
          <w:trHeight w:val="397"/>
        </w:trPr>
        <w:tc>
          <w:tcPr>
            <w:tcW w:w="989" w:type="pct"/>
            <w:vMerge w:val="restart"/>
            <w:tcBorders>
              <w:left w:val="single" w:sz="4" w:space="0" w:color="auto"/>
              <w:right w:val="single" w:sz="4" w:space="0" w:color="auto"/>
            </w:tcBorders>
            <w:hideMark/>
          </w:tcPr>
          <w:p w14:paraId="49ADD2F3"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Тема 1.4.</w:t>
            </w:r>
          </w:p>
          <w:p w14:paraId="2C828AE5" w14:textId="77777777" w:rsidR="00EC517F" w:rsidRPr="00B62098" w:rsidRDefault="00EC517F" w:rsidP="00EC517F">
            <w:pPr>
              <w:spacing w:line="240" w:lineRule="auto"/>
              <w:rPr>
                <w:rFonts w:ascii="Times New Roman" w:hAnsi="Times New Roman"/>
                <w:sz w:val="24"/>
                <w:szCs w:val="24"/>
              </w:rPr>
            </w:pPr>
            <w:r w:rsidRPr="00B62098">
              <w:rPr>
                <w:rFonts w:ascii="Times New Roman" w:hAnsi="Times New Roman"/>
                <w:b/>
                <w:sz w:val="24"/>
                <w:szCs w:val="24"/>
              </w:rPr>
              <w:t>Измерение влажности воздуха</w:t>
            </w:r>
          </w:p>
        </w:tc>
        <w:tc>
          <w:tcPr>
            <w:tcW w:w="3430" w:type="pct"/>
            <w:gridSpan w:val="6"/>
            <w:tcBorders>
              <w:top w:val="single" w:sz="4" w:space="0" w:color="auto"/>
              <w:left w:val="single" w:sz="4" w:space="0" w:color="auto"/>
              <w:bottom w:val="single" w:sz="4" w:space="0" w:color="auto"/>
              <w:right w:val="single" w:sz="4" w:space="0" w:color="auto"/>
            </w:tcBorders>
            <w:vAlign w:val="center"/>
          </w:tcPr>
          <w:p w14:paraId="27174C22" w14:textId="77777777" w:rsidR="00EC517F" w:rsidRPr="00B620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lang w:eastAsia="en-US"/>
              </w:rPr>
            </w:pPr>
            <w:r w:rsidRPr="00B62098">
              <w:rPr>
                <w:rFonts w:ascii="Times New Roman" w:hAnsi="Times New Roman"/>
                <w:b/>
                <w:bCs/>
                <w:sz w:val="24"/>
                <w:szCs w:val="24"/>
                <w:lang w:eastAsia="en-US"/>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hideMark/>
          </w:tcPr>
          <w:p w14:paraId="43D07F21" w14:textId="77777777" w:rsidR="00EC517F" w:rsidRPr="00B62098" w:rsidRDefault="00EC517F" w:rsidP="00EC517F">
            <w:pPr>
              <w:spacing w:after="0" w:line="240" w:lineRule="auto"/>
              <w:jc w:val="center"/>
              <w:rPr>
                <w:rFonts w:ascii="Times New Roman" w:hAnsi="Times New Roman"/>
                <w:b/>
                <w:sz w:val="24"/>
                <w:szCs w:val="24"/>
              </w:rPr>
            </w:pPr>
            <w:r w:rsidRPr="00B62098">
              <w:rPr>
                <w:rFonts w:ascii="Times New Roman" w:hAnsi="Times New Roman"/>
                <w:b/>
                <w:sz w:val="24"/>
                <w:szCs w:val="24"/>
              </w:rPr>
              <w:t>6/2</w:t>
            </w:r>
          </w:p>
        </w:tc>
      </w:tr>
      <w:tr w:rsidR="00EC517F" w:rsidRPr="003819C5" w14:paraId="24AB04AA" w14:textId="77777777" w:rsidTr="00EC517F">
        <w:trPr>
          <w:trHeight w:val="397"/>
        </w:trPr>
        <w:tc>
          <w:tcPr>
            <w:tcW w:w="989" w:type="pct"/>
            <w:vMerge/>
            <w:tcBorders>
              <w:left w:val="single" w:sz="4" w:space="0" w:color="auto"/>
              <w:right w:val="single" w:sz="4" w:space="0" w:color="auto"/>
            </w:tcBorders>
            <w:hideMark/>
          </w:tcPr>
          <w:p w14:paraId="03D43A54"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FCE51CC"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9.</w:t>
            </w:r>
          </w:p>
        </w:tc>
        <w:tc>
          <w:tcPr>
            <w:tcW w:w="3243" w:type="pct"/>
            <w:gridSpan w:val="4"/>
            <w:tcBorders>
              <w:top w:val="single" w:sz="4" w:space="0" w:color="auto"/>
              <w:left w:val="single" w:sz="4" w:space="0" w:color="auto"/>
              <w:bottom w:val="single" w:sz="4" w:space="0" w:color="auto"/>
              <w:right w:val="single" w:sz="4" w:space="0" w:color="auto"/>
            </w:tcBorders>
          </w:tcPr>
          <w:p w14:paraId="29250289"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Психрометрический метод измерения влажности воздуха. </w:t>
            </w:r>
            <w:r w:rsidRPr="00B62098">
              <w:rPr>
                <w:rFonts w:ascii="Times New Roman" w:hAnsi="Times New Roman"/>
                <w:sz w:val="24"/>
                <w:szCs w:val="24"/>
              </w:rPr>
              <w:t>Физическая сущность метода. Станционный психрометр. Измерение влажности воздуха при положительных и отрицательных температурах воздуха, запись и обработка измерений.</w:t>
            </w:r>
          </w:p>
          <w:p w14:paraId="0BDF0C54"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lastRenderedPageBreak/>
              <w:t>Аспирационный психрометр, подготовка к измерениям, порядок отсчетов.</w:t>
            </w:r>
          </w:p>
        </w:tc>
        <w:tc>
          <w:tcPr>
            <w:tcW w:w="581" w:type="pct"/>
            <w:tcBorders>
              <w:top w:val="single" w:sz="4" w:space="0" w:color="auto"/>
              <w:left w:val="single" w:sz="4" w:space="0" w:color="auto"/>
              <w:bottom w:val="single" w:sz="4" w:space="0" w:color="auto"/>
              <w:right w:val="single" w:sz="4" w:space="0" w:color="auto"/>
            </w:tcBorders>
            <w:vAlign w:val="center"/>
            <w:hideMark/>
          </w:tcPr>
          <w:p w14:paraId="06E89BBB"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lastRenderedPageBreak/>
              <w:t>4</w:t>
            </w:r>
          </w:p>
        </w:tc>
      </w:tr>
      <w:tr w:rsidR="00EC517F" w:rsidRPr="003819C5" w14:paraId="37DBA2C7" w14:textId="77777777" w:rsidTr="00EC517F">
        <w:trPr>
          <w:trHeight w:val="397"/>
        </w:trPr>
        <w:tc>
          <w:tcPr>
            <w:tcW w:w="989" w:type="pct"/>
            <w:vMerge/>
            <w:tcBorders>
              <w:left w:val="single" w:sz="4" w:space="0" w:color="auto"/>
              <w:right w:val="single" w:sz="4" w:space="0" w:color="auto"/>
            </w:tcBorders>
            <w:hideMark/>
          </w:tcPr>
          <w:p w14:paraId="4FDEBC48"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EE9FDC9"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10.</w:t>
            </w:r>
          </w:p>
        </w:tc>
        <w:tc>
          <w:tcPr>
            <w:tcW w:w="3243" w:type="pct"/>
            <w:gridSpan w:val="4"/>
            <w:tcBorders>
              <w:top w:val="single" w:sz="4" w:space="0" w:color="auto"/>
              <w:left w:val="single" w:sz="4" w:space="0" w:color="auto"/>
              <w:bottom w:val="single" w:sz="4" w:space="0" w:color="auto"/>
              <w:right w:val="single" w:sz="4" w:space="0" w:color="auto"/>
            </w:tcBorders>
          </w:tcPr>
          <w:p w14:paraId="61B9C383"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Гигрометр волосной метеорологический. </w:t>
            </w:r>
            <w:r w:rsidRPr="00B62098">
              <w:rPr>
                <w:rFonts w:ascii="Times New Roman" w:hAnsi="Times New Roman"/>
                <w:sz w:val="24"/>
                <w:szCs w:val="24"/>
              </w:rPr>
              <w:t>Порядок отсчетов, запись результатов измерений. График сравнения показаний гигрометра с показаниями психрометра ТМ 9: назначение, составление, применение.</w:t>
            </w:r>
          </w:p>
          <w:p w14:paraId="2E8E5AF9"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Психрометрические таблицы, принцип составления, порядок определения характеристик влажности по данным измерений с помощью психрометров и гигрометра.</w:t>
            </w:r>
            <w:r w:rsidRPr="00B62098">
              <w:rPr>
                <w:rFonts w:ascii="Times New Roman" w:hAnsi="Times New Roman"/>
                <w:b/>
                <w:sz w:val="24"/>
                <w:szCs w:val="24"/>
              </w:rPr>
              <w:t xml:space="preserve"> Гигрограф волосной метеорологический.  </w:t>
            </w:r>
            <w:r w:rsidRPr="00B62098">
              <w:rPr>
                <w:rFonts w:ascii="Times New Roman" w:hAnsi="Times New Roman"/>
                <w:sz w:val="24"/>
                <w:szCs w:val="24"/>
              </w:rPr>
              <w:t>Подготовка и смена диаграммных бланков, обработка записей гигрографа.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2644C8E4"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25161462" w14:textId="77777777" w:rsidTr="00EC517F">
        <w:trPr>
          <w:trHeight w:val="397"/>
        </w:trPr>
        <w:tc>
          <w:tcPr>
            <w:tcW w:w="989" w:type="pct"/>
            <w:vMerge/>
            <w:tcBorders>
              <w:left w:val="single" w:sz="4" w:space="0" w:color="auto"/>
              <w:right w:val="single" w:sz="4" w:space="0" w:color="auto"/>
            </w:tcBorders>
            <w:hideMark/>
          </w:tcPr>
          <w:p w14:paraId="00007EDE"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2E0FC492"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2DF4D82D"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6DAAD433" w14:textId="77777777" w:rsidTr="00EC517F">
        <w:trPr>
          <w:trHeight w:val="397"/>
        </w:trPr>
        <w:tc>
          <w:tcPr>
            <w:tcW w:w="989" w:type="pct"/>
            <w:vMerge/>
            <w:tcBorders>
              <w:left w:val="single" w:sz="4" w:space="0" w:color="auto"/>
              <w:right w:val="single" w:sz="4" w:space="0" w:color="auto"/>
            </w:tcBorders>
            <w:hideMark/>
          </w:tcPr>
          <w:p w14:paraId="5B18CBDE"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151DC70"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11.</w:t>
            </w:r>
          </w:p>
        </w:tc>
        <w:tc>
          <w:tcPr>
            <w:tcW w:w="3243" w:type="pct"/>
            <w:gridSpan w:val="4"/>
            <w:tcBorders>
              <w:top w:val="single" w:sz="4" w:space="0" w:color="auto"/>
              <w:left w:val="single" w:sz="4" w:space="0" w:color="auto"/>
              <w:bottom w:val="single" w:sz="4" w:space="0" w:color="auto"/>
              <w:right w:val="single" w:sz="4" w:space="0" w:color="auto"/>
            </w:tcBorders>
          </w:tcPr>
          <w:p w14:paraId="1C8297E5"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sz w:val="24"/>
                <w:szCs w:val="24"/>
              </w:rPr>
              <w:t>Смена батиста на резервуаре смоченного термометра. Измерение характеристик влажности с помощью станционного психрометра, запись и обработка результатов.</w:t>
            </w:r>
          </w:p>
        </w:tc>
        <w:tc>
          <w:tcPr>
            <w:tcW w:w="581" w:type="pct"/>
            <w:tcBorders>
              <w:top w:val="single" w:sz="4" w:space="0" w:color="auto"/>
              <w:left w:val="single" w:sz="4" w:space="0" w:color="auto"/>
              <w:bottom w:val="single" w:sz="4" w:space="0" w:color="auto"/>
              <w:right w:val="single" w:sz="4" w:space="0" w:color="auto"/>
            </w:tcBorders>
            <w:vAlign w:val="center"/>
            <w:hideMark/>
          </w:tcPr>
          <w:p w14:paraId="5909F28C"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2FEBE0A1" w14:textId="77777777" w:rsidTr="00EC517F">
        <w:trPr>
          <w:trHeight w:val="397"/>
        </w:trPr>
        <w:tc>
          <w:tcPr>
            <w:tcW w:w="989" w:type="pct"/>
            <w:vMerge/>
            <w:tcBorders>
              <w:left w:val="single" w:sz="4" w:space="0" w:color="auto"/>
              <w:bottom w:val="single" w:sz="4" w:space="0" w:color="auto"/>
              <w:right w:val="single" w:sz="4" w:space="0" w:color="auto"/>
            </w:tcBorders>
            <w:hideMark/>
          </w:tcPr>
          <w:p w14:paraId="4D9BA595"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672C251C"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2398972A"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2D22A385" w14:textId="77777777" w:rsidTr="00EC517F">
        <w:trPr>
          <w:trHeight w:val="397"/>
        </w:trPr>
        <w:tc>
          <w:tcPr>
            <w:tcW w:w="989" w:type="pct"/>
            <w:vMerge w:val="restart"/>
            <w:tcBorders>
              <w:left w:val="single" w:sz="4" w:space="0" w:color="auto"/>
              <w:right w:val="single" w:sz="4" w:space="0" w:color="auto"/>
            </w:tcBorders>
            <w:hideMark/>
          </w:tcPr>
          <w:p w14:paraId="07154713"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 xml:space="preserve">Тема 1.5. </w:t>
            </w:r>
          </w:p>
          <w:p w14:paraId="56545B6C"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Наблюдения за облачностью</w:t>
            </w:r>
          </w:p>
        </w:tc>
        <w:tc>
          <w:tcPr>
            <w:tcW w:w="3430" w:type="pct"/>
            <w:gridSpan w:val="6"/>
            <w:tcBorders>
              <w:top w:val="single" w:sz="4" w:space="0" w:color="auto"/>
              <w:left w:val="single" w:sz="4" w:space="0" w:color="auto"/>
              <w:bottom w:val="single" w:sz="4" w:space="0" w:color="auto"/>
              <w:right w:val="single" w:sz="4" w:space="0" w:color="auto"/>
            </w:tcBorders>
          </w:tcPr>
          <w:p w14:paraId="7D442EEC" w14:textId="77777777" w:rsidR="00EC517F" w:rsidRPr="00B620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lang w:eastAsia="en-US"/>
              </w:rPr>
            </w:pPr>
            <w:r w:rsidRPr="00B62098">
              <w:rPr>
                <w:rFonts w:ascii="Times New Roman" w:hAnsi="Times New Roman"/>
                <w:b/>
                <w:bCs/>
                <w:sz w:val="24"/>
                <w:szCs w:val="24"/>
                <w:lang w:eastAsia="en-US"/>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hideMark/>
          </w:tcPr>
          <w:p w14:paraId="3BC91B21" w14:textId="77777777" w:rsidR="00EC517F" w:rsidRPr="00B62098" w:rsidRDefault="00EC517F" w:rsidP="00EC517F">
            <w:pPr>
              <w:spacing w:after="0" w:line="240" w:lineRule="auto"/>
              <w:jc w:val="center"/>
              <w:rPr>
                <w:rFonts w:ascii="Times New Roman" w:hAnsi="Times New Roman"/>
                <w:b/>
                <w:sz w:val="24"/>
                <w:szCs w:val="24"/>
              </w:rPr>
            </w:pPr>
            <w:r w:rsidRPr="00B62098">
              <w:rPr>
                <w:rFonts w:ascii="Times New Roman" w:hAnsi="Times New Roman"/>
                <w:b/>
                <w:sz w:val="24"/>
                <w:szCs w:val="24"/>
              </w:rPr>
              <w:t>6/2</w:t>
            </w:r>
          </w:p>
        </w:tc>
      </w:tr>
      <w:tr w:rsidR="00EC517F" w:rsidRPr="003819C5" w14:paraId="6E874C6A" w14:textId="77777777" w:rsidTr="00EC517F">
        <w:trPr>
          <w:trHeight w:val="397"/>
        </w:trPr>
        <w:tc>
          <w:tcPr>
            <w:tcW w:w="989" w:type="pct"/>
            <w:vMerge/>
            <w:tcBorders>
              <w:left w:val="single" w:sz="4" w:space="0" w:color="auto"/>
              <w:right w:val="single" w:sz="4" w:space="0" w:color="auto"/>
            </w:tcBorders>
            <w:hideMark/>
          </w:tcPr>
          <w:p w14:paraId="24E7F9B0"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2629CA4"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12.</w:t>
            </w:r>
          </w:p>
        </w:tc>
        <w:tc>
          <w:tcPr>
            <w:tcW w:w="3243" w:type="pct"/>
            <w:gridSpan w:val="4"/>
            <w:tcBorders>
              <w:top w:val="single" w:sz="4" w:space="0" w:color="auto"/>
              <w:left w:val="single" w:sz="4" w:space="0" w:color="auto"/>
              <w:bottom w:val="single" w:sz="4" w:space="0" w:color="auto"/>
              <w:right w:val="single" w:sz="4" w:space="0" w:color="auto"/>
            </w:tcBorders>
          </w:tcPr>
          <w:p w14:paraId="4C203943"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Определение количества и форм облаков. </w:t>
            </w:r>
            <w:r w:rsidRPr="00B62098">
              <w:rPr>
                <w:rFonts w:ascii="Times New Roman" w:hAnsi="Times New Roman"/>
                <w:sz w:val="24"/>
                <w:szCs w:val="24"/>
              </w:rPr>
              <w:t>Атлас облаков, его назначение и содержание. Определение количества и форм облаков в светлое и темное время суток и в особых погодных условиях. Запись результатов наблюдений в книжку КМ-1.</w:t>
            </w:r>
          </w:p>
        </w:tc>
        <w:tc>
          <w:tcPr>
            <w:tcW w:w="581" w:type="pct"/>
            <w:vMerge w:val="restart"/>
            <w:tcBorders>
              <w:top w:val="single" w:sz="4" w:space="0" w:color="auto"/>
              <w:left w:val="single" w:sz="4" w:space="0" w:color="auto"/>
              <w:right w:val="single" w:sz="4" w:space="0" w:color="auto"/>
            </w:tcBorders>
            <w:vAlign w:val="center"/>
            <w:hideMark/>
          </w:tcPr>
          <w:p w14:paraId="0B419895"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4</w:t>
            </w:r>
          </w:p>
        </w:tc>
      </w:tr>
      <w:tr w:rsidR="00EC517F" w:rsidRPr="003819C5" w14:paraId="793CACB4" w14:textId="77777777" w:rsidTr="00EC517F">
        <w:trPr>
          <w:trHeight w:val="397"/>
        </w:trPr>
        <w:tc>
          <w:tcPr>
            <w:tcW w:w="989" w:type="pct"/>
            <w:vMerge/>
            <w:tcBorders>
              <w:left w:val="single" w:sz="4" w:space="0" w:color="auto"/>
              <w:right w:val="single" w:sz="4" w:space="0" w:color="auto"/>
            </w:tcBorders>
            <w:hideMark/>
          </w:tcPr>
          <w:p w14:paraId="578B78DD"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CA8A7F4"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13.</w:t>
            </w:r>
          </w:p>
        </w:tc>
        <w:tc>
          <w:tcPr>
            <w:tcW w:w="3243" w:type="pct"/>
            <w:gridSpan w:val="4"/>
            <w:tcBorders>
              <w:top w:val="single" w:sz="4" w:space="0" w:color="auto"/>
              <w:left w:val="single" w:sz="4" w:space="0" w:color="auto"/>
              <w:bottom w:val="single" w:sz="4" w:space="0" w:color="auto"/>
              <w:right w:val="single" w:sz="4" w:space="0" w:color="auto"/>
            </w:tcBorders>
          </w:tcPr>
          <w:p w14:paraId="0D40042D"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Определение высоты облаков. </w:t>
            </w:r>
            <w:r w:rsidRPr="00B62098">
              <w:rPr>
                <w:rFonts w:ascii="Times New Roman" w:hAnsi="Times New Roman"/>
                <w:sz w:val="24"/>
                <w:szCs w:val="24"/>
              </w:rPr>
              <w:t xml:space="preserve">Методы определения высоты облаков, их сущность. Запись результатов измерения высоты облаков в книжку КМ-1. </w:t>
            </w:r>
          </w:p>
        </w:tc>
        <w:tc>
          <w:tcPr>
            <w:tcW w:w="581" w:type="pct"/>
            <w:vMerge/>
            <w:tcBorders>
              <w:left w:val="single" w:sz="4" w:space="0" w:color="auto"/>
              <w:bottom w:val="single" w:sz="4" w:space="0" w:color="auto"/>
              <w:right w:val="single" w:sz="4" w:space="0" w:color="auto"/>
            </w:tcBorders>
            <w:vAlign w:val="center"/>
            <w:hideMark/>
          </w:tcPr>
          <w:p w14:paraId="6BECDF3A"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1A95B7E0" w14:textId="77777777" w:rsidTr="00EC517F">
        <w:trPr>
          <w:trHeight w:val="397"/>
        </w:trPr>
        <w:tc>
          <w:tcPr>
            <w:tcW w:w="989" w:type="pct"/>
            <w:vMerge/>
            <w:tcBorders>
              <w:left w:val="single" w:sz="4" w:space="0" w:color="auto"/>
              <w:right w:val="single" w:sz="4" w:space="0" w:color="auto"/>
            </w:tcBorders>
            <w:hideMark/>
          </w:tcPr>
          <w:p w14:paraId="27BA6051"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340DBEB2" w14:textId="77777777" w:rsidR="00EC517F" w:rsidRPr="00B62098" w:rsidRDefault="00EC517F" w:rsidP="00EC517F">
            <w:pPr>
              <w:spacing w:after="0"/>
              <w:jc w:val="both"/>
              <w:rPr>
                <w:rFonts w:ascii="Times New Roman" w:hAnsi="Times New Roman"/>
                <w:b/>
                <w:i/>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0E598025"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39A62140" w14:textId="77777777" w:rsidTr="00EC517F">
        <w:trPr>
          <w:trHeight w:val="397"/>
        </w:trPr>
        <w:tc>
          <w:tcPr>
            <w:tcW w:w="989" w:type="pct"/>
            <w:vMerge/>
            <w:tcBorders>
              <w:left w:val="single" w:sz="4" w:space="0" w:color="auto"/>
              <w:right w:val="single" w:sz="4" w:space="0" w:color="auto"/>
            </w:tcBorders>
            <w:hideMark/>
          </w:tcPr>
          <w:p w14:paraId="7CBBDB32"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DD510AA"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14.</w:t>
            </w:r>
          </w:p>
        </w:tc>
        <w:tc>
          <w:tcPr>
            <w:tcW w:w="3243" w:type="pct"/>
            <w:gridSpan w:val="4"/>
            <w:tcBorders>
              <w:top w:val="single" w:sz="4" w:space="0" w:color="auto"/>
              <w:left w:val="single" w:sz="4" w:space="0" w:color="auto"/>
              <w:bottom w:val="single" w:sz="4" w:space="0" w:color="auto"/>
              <w:right w:val="single" w:sz="4" w:space="0" w:color="auto"/>
            </w:tcBorders>
          </w:tcPr>
          <w:p w14:paraId="01ED1B35"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Наблюдения за облачностью. Определение высоты облаков визуально и по эмпирической формуле. Запись наблюдений.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003984BE"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085164D9" w14:textId="77777777" w:rsidTr="00EC517F">
        <w:trPr>
          <w:trHeight w:val="397"/>
        </w:trPr>
        <w:tc>
          <w:tcPr>
            <w:tcW w:w="989" w:type="pct"/>
            <w:vMerge/>
            <w:tcBorders>
              <w:left w:val="single" w:sz="4" w:space="0" w:color="auto"/>
              <w:bottom w:val="single" w:sz="4" w:space="0" w:color="auto"/>
              <w:right w:val="single" w:sz="4" w:space="0" w:color="auto"/>
            </w:tcBorders>
            <w:hideMark/>
          </w:tcPr>
          <w:p w14:paraId="355675E1"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50F4F5F4" w14:textId="77777777" w:rsidR="00EC517F" w:rsidRPr="00B62098" w:rsidRDefault="00EC517F" w:rsidP="00EC517F">
            <w:pPr>
              <w:rPr>
                <w:rFonts w:ascii="Times New Roman" w:hAnsi="Times New Roman"/>
                <w:b/>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608C7AD7"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1B625700" w14:textId="77777777" w:rsidTr="00EC517F">
        <w:trPr>
          <w:trHeight w:val="397"/>
        </w:trPr>
        <w:tc>
          <w:tcPr>
            <w:tcW w:w="989" w:type="pct"/>
            <w:vMerge w:val="restart"/>
            <w:tcBorders>
              <w:left w:val="single" w:sz="4" w:space="0" w:color="auto"/>
              <w:right w:val="single" w:sz="4" w:space="0" w:color="auto"/>
            </w:tcBorders>
            <w:hideMark/>
          </w:tcPr>
          <w:p w14:paraId="35968B09"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 xml:space="preserve">Тема 1.6. </w:t>
            </w:r>
          </w:p>
          <w:p w14:paraId="6B60A691"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Наблюдения за осадками и снежным покровом</w:t>
            </w:r>
          </w:p>
        </w:tc>
        <w:tc>
          <w:tcPr>
            <w:tcW w:w="3430" w:type="pct"/>
            <w:gridSpan w:val="6"/>
            <w:tcBorders>
              <w:top w:val="single" w:sz="4" w:space="0" w:color="auto"/>
              <w:left w:val="single" w:sz="4" w:space="0" w:color="auto"/>
              <w:bottom w:val="single" w:sz="4" w:space="0" w:color="auto"/>
              <w:right w:val="single" w:sz="4" w:space="0" w:color="auto"/>
            </w:tcBorders>
            <w:vAlign w:val="center"/>
          </w:tcPr>
          <w:p w14:paraId="75E301C2" w14:textId="77777777" w:rsidR="00EC517F" w:rsidRPr="00B620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lang w:eastAsia="en-US"/>
              </w:rPr>
            </w:pPr>
            <w:r w:rsidRPr="00B62098">
              <w:rPr>
                <w:rFonts w:ascii="Times New Roman" w:hAnsi="Times New Roman"/>
                <w:b/>
                <w:bCs/>
                <w:sz w:val="24"/>
                <w:szCs w:val="24"/>
                <w:lang w:eastAsia="en-US"/>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20C75DB3" w14:textId="77777777" w:rsidR="00EC517F" w:rsidRPr="00B62098" w:rsidRDefault="00EC517F" w:rsidP="00EC517F">
            <w:pPr>
              <w:spacing w:after="0" w:line="240" w:lineRule="auto"/>
              <w:jc w:val="center"/>
              <w:rPr>
                <w:rFonts w:ascii="Times New Roman" w:hAnsi="Times New Roman"/>
                <w:b/>
                <w:sz w:val="24"/>
                <w:szCs w:val="24"/>
              </w:rPr>
            </w:pPr>
            <w:r w:rsidRPr="00B62098">
              <w:rPr>
                <w:rFonts w:ascii="Times New Roman" w:hAnsi="Times New Roman"/>
                <w:b/>
                <w:sz w:val="24"/>
                <w:szCs w:val="24"/>
              </w:rPr>
              <w:t>8/2</w:t>
            </w:r>
          </w:p>
        </w:tc>
      </w:tr>
      <w:tr w:rsidR="00EC517F" w:rsidRPr="003819C5" w14:paraId="6725AB49" w14:textId="77777777" w:rsidTr="00EC517F">
        <w:trPr>
          <w:trHeight w:val="397"/>
        </w:trPr>
        <w:tc>
          <w:tcPr>
            <w:tcW w:w="989" w:type="pct"/>
            <w:vMerge/>
            <w:tcBorders>
              <w:left w:val="single" w:sz="4" w:space="0" w:color="auto"/>
              <w:right w:val="single" w:sz="4" w:space="0" w:color="auto"/>
            </w:tcBorders>
            <w:hideMark/>
          </w:tcPr>
          <w:p w14:paraId="26B04C9B"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4779339"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15.</w:t>
            </w:r>
          </w:p>
        </w:tc>
        <w:tc>
          <w:tcPr>
            <w:tcW w:w="3243" w:type="pct"/>
            <w:gridSpan w:val="4"/>
            <w:tcBorders>
              <w:top w:val="single" w:sz="4" w:space="0" w:color="auto"/>
              <w:left w:val="single" w:sz="4" w:space="0" w:color="auto"/>
              <w:bottom w:val="single" w:sz="4" w:space="0" w:color="auto"/>
              <w:right w:val="single" w:sz="4" w:space="0" w:color="auto"/>
            </w:tcBorders>
          </w:tcPr>
          <w:p w14:paraId="0A57E566"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Наблюдения за осадками. </w:t>
            </w:r>
            <w:r w:rsidRPr="00B62098">
              <w:rPr>
                <w:rFonts w:ascii="Times New Roman" w:hAnsi="Times New Roman"/>
                <w:sz w:val="24"/>
                <w:szCs w:val="24"/>
              </w:rPr>
              <w:t xml:space="preserve">Определение вида, интенсивности, времени выпадения осадков, запись результатов наблюдений в книжке КМ - 1. </w:t>
            </w:r>
            <w:proofErr w:type="spellStart"/>
            <w:r w:rsidRPr="00B62098">
              <w:rPr>
                <w:rFonts w:ascii="Times New Roman" w:hAnsi="Times New Roman"/>
                <w:sz w:val="24"/>
                <w:szCs w:val="24"/>
              </w:rPr>
              <w:t>Осадкомер</w:t>
            </w:r>
            <w:proofErr w:type="spellEnd"/>
            <w:r w:rsidRPr="00B62098">
              <w:rPr>
                <w:rFonts w:ascii="Times New Roman" w:hAnsi="Times New Roman"/>
                <w:sz w:val="24"/>
                <w:szCs w:val="24"/>
              </w:rPr>
              <w:t xml:space="preserve"> Третьякова О - 1. Сроки, порядок измерения количества жидких и твердых осадков, поправка на смачивание </w:t>
            </w:r>
            <w:proofErr w:type="spellStart"/>
            <w:r w:rsidRPr="00B62098">
              <w:rPr>
                <w:rFonts w:ascii="Times New Roman" w:hAnsi="Times New Roman"/>
                <w:sz w:val="24"/>
                <w:szCs w:val="24"/>
              </w:rPr>
              <w:t>осадкомерного</w:t>
            </w:r>
            <w:proofErr w:type="spellEnd"/>
            <w:r w:rsidRPr="00B62098">
              <w:rPr>
                <w:rFonts w:ascii="Times New Roman" w:hAnsi="Times New Roman"/>
                <w:sz w:val="24"/>
                <w:szCs w:val="24"/>
              </w:rPr>
              <w:t xml:space="preserve"> сосуда, запись </w:t>
            </w:r>
            <w:proofErr w:type="gramStart"/>
            <w:r w:rsidRPr="00B62098">
              <w:rPr>
                <w:rFonts w:ascii="Times New Roman" w:hAnsi="Times New Roman"/>
                <w:sz w:val="24"/>
                <w:szCs w:val="24"/>
              </w:rPr>
              <w:t>и  обработка</w:t>
            </w:r>
            <w:proofErr w:type="gramEnd"/>
            <w:r w:rsidRPr="00B62098">
              <w:rPr>
                <w:rFonts w:ascii="Times New Roman" w:hAnsi="Times New Roman"/>
                <w:sz w:val="24"/>
                <w:szCs w:val="24"/>
              </w:rPr>
              <w:t xml:space="preserve"> измерений в книжке КМ - 1.</w:t>
            </w:r>
          </w:p>
          <w:p w14:paraId="69083EE9"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Плювиограф П-2. Смена диаграммных бланков, обработка записи на них.</w:t>
            </w:r>
          </w:p>
        </w:tc>
        <w:tc>
          <w:tcPr>
            <w:tcW w:w="581" w:type="pct"/>
            <w:vMerge w:val="restart"/>
            <w:tcBorders>
              <w:top w:val="single" w:sz="4" w:space="0" w:color="auto"/>
              <w:left w:val="single" w:sz="4" w:space="0" w:color="auto"/>
              <w:right w:val="single" w:sz="4" w:space="0" w:color="auto"/>
            </w:tcBorders>
            <w:vAlign w:val="center"/>
            <w:hideMark/>
          </w:tcPr>
          <w:p w14:paraId="7C626E12"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6</w:t>
            </w:r>
          </w:p>
        </w:tc>
      </w:tr>
      <w:tr w:rsidR="00EC517F" w:rsidRPr="003819C5" w14:paraId="0B78AAF6" w14:textId="77777777" w:rsidTr="00EC517F">
        <w:trPr>
          <w:trHeight w:val="397"/>
        </w:trPr>
        <w:tc>
          <w:tcPr>
            <w:tcW w:w="989" w:type="pct"/>
            <w:vMerge/>
            <w:tcBorders>
              <w:left w:val="single" w:sz="4" w:space="0" w:color="auto"/>
              <w:right w:val="single" w:sz="4" w:space="0" w:color="auto"/>
            </w:tcBorders>
            <w:hideMark/>
          </w:tcPr>
          <w:p w14:paraId="2B290E60"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1194034" w14:textId="77777777" w:rsidR="00EC517F" w:rsidRPr="00B62098" w:rsidRDefault="00EC517F" w:rsidP="00134BB5">
            <w:pPr>
              <w:spacing w:after="0"/>
              <w:rPr>
                <w:rFonts w:ascii="Times New Roman" w:hAnsi="Times New Roman"/>
                <w:bCs/>
                <w:sz w:val="24"/>
                <w:szCs w:val="24"/>
              </w:rPr>
            </w:pPr>
            <w:r w:rsidRPr="00B62098">
              <w:rPr>
                <w:rFonts w:ascii="Times New Roman" w:hAnsi="Times New Roman"/>
                <w:bCs/>
                <w:sz w:val="24"/>
                <w:szCs w:val="24"/>
              </w:rPr>
              <w:t>1</w:t>
            </w:r>
            <w:r w:rsidR="00134BB5" w:rsidRPr="00B62098">
              <w:rPr>
                <w:rFonts w:ascii="Times New Roman" w:hAnsi="Times New Roman"/>
                <w:bCs/>
                <w:sz w:val="24"/>
                <w:szCs w:val="24"/>
              </w:rPr>
              <w:t>6</w:t>
            </w:r>
            <w:r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20C10819"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Наблюдения за снежным покровом. </w:t>
            </w:r>
            <w:r w:rsidRPr="00B62098">
              <w:rPr>
                <w:rFonts w:ascii="Times New Roman" w:hAnsi="Times New Roman"/>
                <w:sz w:val="24"/>
                <w:szCs w:val="24"/>
              </w:rPr>
              <w:t>Организация ежедневных наблюдений за снежным покровом.</w:t>
            </w:r>
          </w:p>
          <w:p w14:paraId="28606E91"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lastRenderedPageBreak/>
              <w:t>Постоянные снегомерные рейки, порядок отсчетов, запись результатов ежедневных наблюдений в книжке КМ-1.</w:t>
            </w:r>
          </w:p>
        </w:tc>
        <w:tc>
          <w:tcPr>
            <w:tcW w:w="581" w:type="pct"/>
            <w:vMerge/>
            <w:tcBorders>
              <w:left w:val="single" w:sz="4" w:space="0" w:color="auto"/>
              <w:right w:val="single" w:sz="4" w:space="0" w:color="auto"/>
            </w:tcBorders>
            <w:vAlign w:val="center"/>
            <w:hideMark/>
          </w:tcPr>
          <w:p w14:paraId="167E6F18"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5DA3169A" w14:textId="77777777" w:rsidTr="00EC517F">
        <w:trPr>
          <w:trHeight w:val="397"/>
        </w:trPr>
        <w:tc>
          <w:tcPr>
            <w:tcW w:w="989" w:type="pct"/>
            <w:vMerge/>
            <w:tcBorders>
              <w:left w:val="single" w:sz="4" w:space="0" w:color="auto"/>
              <w:right w:val="single" w:sz="4" w:space="0" w:color="auto"/>
            </w:tcBorders>
            <w:hideMark/>
          </w:tcPr>
          <w:p w14:paraId="2F435E88"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68E65F7" w14:textId="77777777" w:rsidR="00EC517F" w:rsidRPr="00B62098" w:rsidRDefault="00EC517F" w:rsidP="00134BB5">
            <w:pPr>
              <w:spacing w:after="0"/>
              <w:rPr>
                <w:rFonts w:ascii="Times New Roman" w:hAnsi="Times New Roman"/>
                <w:bCs/>
                <w:sz w:val="24"/>
                <w:szCs w:val="24"/>
              </w:rPr>
            </w:pPr>
            <w:r w:rsidRPr="00B62098">
              <w:rPr>
                <w:rFonts w:ascii="Times New Roman" w:hAnsi="Times New Roman"/>
                <w:bCs/>
                <w:sz w:val="24"/>
                <w:szCs w:val="24"/>
              </w:rPr>
              <w:t>1</w:t>
            </w:r>
            <w:r w:rsidR="00134BB5" w:rsidRPr="00B62098">
              <w:rPr>
                <w:rFonts w:ascii="Times New Roman" w:hAnsi="Times New Roman"/>
                <w:bCs/>
                <w:sz w:val="24"/>
                <w:szCs w:val="24"/>
              </w:rPr>
              <w:t>7</w:t>
            </w:r>
            <w:r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5FEA9769"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b/>
                <w:sz w:val="24"/>
                <w:szCs w:val="24"/>
              </w:rPr>
              <w:t xml:space="preserve">Снегомерные съемки. </w:t>
            </w:r>
            <w:r w:rsidRPr="00B62098">
              <w:rPr>
                <w:rFonts w:ascii="Times New Roman" w:hAnsi="Times New Roman"/>
                <w:sz w:val="24"/>
                <w:szCs w:val="24"/>
              </w:rPr>
              <w:t>Цель, организация, выбор маршрута. Переносные снегомерные рейки, порядок применения. Весовой снегомер, порядок измерения плотности снега. Сроки, подготовка, порядок проведения снегомерной съемки, запись и обработка результатов в книжке КМ-5. Кодирование информации.</w:t>
            </w:r>
          </w:p>
        </w:tc>
        <w:tc>
          <w:tcPr>
            <w:tcW w:w="581" w:type="pct"/>
            <w:vMerge/>
            <w:tcBorders>
              <w:left w:val="single" w:sz="4" w:space="0" w:color="auto"/>
              <w:bottom w:val="single" w:sz="4" w:space="0" w:color="auto"/>
              <w:right w:val="single" w:sz="4" w:space="0" w:color="auto"/>
            </w:tcBorders>
            <w:vAlign w:val="center"/>
            <w:hideMark/>
          </w:tcPr>
          <w:p w14:paraId="45BF7973"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B62098" w:rsidRPr="003819C5" w14:paraId="42FC26BB" w14:textId="77777777" w:rsidTr="00B62098">
        <w:trPr>
          <w:trHeight w:val="397"/>
        </w:trPr>
        <w:tc>
          <w:tcPr>
            <w:tcW w:w="989" w:type="pct"/>
            <w:vMerge/>
            <w:tcBorders>
              <w:left w:val="single" w:sz="4" w:space="0" w:color="auto"/>
              <w:right w:val="single" w:sz="4" w:space="0" w:color="auto"/>
            </w:tcBorders>
            <w:hideMark/>
          </w:tcPr>
          <w:p w14:paraId="54A70C61" w14:textId="77777777" w:rsidR="00B62098" w:rsidRPr="00B62098" w:rsidRDefault="00B62098" w:rsidP="00EC517F">
            <w:pPr>
              <w:spacing w:line="240" w:lineRule="auto"/>
              <w:rPr>
                <w:rFonts w:ascii="Times New Roman" w:hAnsi="Times New Roman"/>
                <w:b/>
                <w:sz w:val="24"/>
                <w:szCs w:val="24"/>
              </w:rPr>
            </w:pPr>
          </w:p>
        </w:tc>
        <w:tc>
          <w:tcPr>
            <w:tcW w:w="1" w:type="pct"/>
            <w:gridSpan w:val="6"/>
            <w:tcBorders>
              <w:top w:val="single" w:sz="4" w:space="0" w:color="auto"/>
              <w:left w:val="single" w:sz="4" w:space="0" w:color="auto"/>
              <w:bottom w:val="single" w:sz="4" w:space="0" w:color="auto"/>
              <w:right w:val="single" w:sz="4" w:space="0" w:color="auto"/>
            </w:tcBorders>
          </w:tcPr>
          <w:p w14:paraId="2792B770" w14:textId="77777777" w:rsidR="00B62098" w:rsidRPr="00B62098" w:rsidRDefault="00B62098" w:rsidP="00EC517F">
            <w:pPr>
              <w:spacing w:after="0"/>
              <w:jc w:val="both"/>
              <w:rPr>
                <w:rFonts w:ascii="Times New Roman" w:hAnsi="Times New Roman"/>
                <w:b/>
                <w:i/>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42940121" w14:textId="77777777" w:rsidR="00B62098" w:rsidRPr="00B62098" w:rsidRDefault="00B62098"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37B21FE4" w14:textId="77777777" w:rsidTr="00EC517F">
        <w:trPr>
          <w:trHeight w:val="397"/>
        </w:trPr>
        <w:tc>
          <w:tcPr>
            <w:tcW w:w="989" w:type="pct"/>
            <w:vMerge/>
            <w:tcBorders>
              <w:left w:val="single" w:sz="4" w:space="0" w:color="auto"/>
              <w:right w:val="single" w:sz="4" w:space="0" w:color="auto"/>
            </w:tcBorders>
            <w:hideMark/>
          </w:tcPr>
          <w:p w14:paraId="5E66A24F"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26D8A64"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18.</w:t>
            </w:r>
          </w:p>
        </w:tc>
        <w:tc>
          <w:tcPr>
            <w:tcW w:w="3243" w:type="pct"/>
            <w:gridSpan w:val="4"/>
            <w:tcBorders>
              <w:top w:val="single" w:sz="4" w:space="0" w:color="auto"/>
              <w:left w:val="single" w:sz="4" w:space="0" w:color="auto"/>
              <w:bottom w:val="single" w:sz="4" w:space="0" w:color="auto"/>
              <w:right w:val="single" w:sz="4" w:space="0" w:color="auto"/>
            </w:tcBorders>
          </w:tcPr>
          <w:p w14:paraId="5F62E210"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sz w:val="24"/>
                <w:szCs w:val="24"/>
              </w:rPr>
              <w:t xml:space="preserve">Наблюдения за осадками и снежным покровом. Запись результатов измерений в КМ-1. Обработка результатов </w:t>
            </w:r>
            <w:proofErr w:type="spellStart"/>
            <w:r w:rsidRPr="00B62098">
              <w:rPr>
                <w:rFonts w:ascii="Times New Roman" w:hAnsi="Times New Roman"/>
                <w:sz w:val="24"/>
                <w:szCs w:val="24"/>
              </w:rPr>
              <w:t>снегосъемки</w:t>
            </w:r>
            <w:proofErr w:type="spellEnd"/>
            <w:r w:rsidRPr="00B62098">
              <w:rPr>
                <w:rFonts w:ascii="Times New Roman" w:hAnsi="Times New Roman"/>
                <w:sz w:val="24"/>
                <w:szCs w:val="24"/>
              </w:rPr>
              <w:t xml:space="preserve"> в книжке КМ-5.</w:t>
            </w:r>
          </w:p>
        </w:tc>
        <w:tc>
          <w:tcPr>
            <w:tcW w:w="581" w:type="pct"/>
            <w:tcBorders>
              <w:top w:val="single" w:sz="4" w:space="0" w:color="auto"/>
              <w:left w:val="single" w:sz="4" w:space="0" w:color="auto"/>
              <w:bottom w:val="single" w:sz="4" w:space="0" w:color="auto"/>
              <w:right w:val="single" w:sz="4" w:space="0" w:color="auto"/>
            </w:tcBorders>
            <w:vAlign w:val="center"/>
            <w:hideMark/>
          </w:tcPr>
          <w:p w14:paraId="6F876171"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4A266749" w14:textId="77777777" w:rsidTr="00EC517F">
        <w:trPr>
          <w:trHeight w:val="397"/>
        </w:trPr>
        <w:tc>
          <w:tcPr>
            <w:tcW w:w="989" w:type="pct"/>
            <w:vMerge/>
            <w:tcBorders>
              <w:left w:val="single" w:sz="4" w:space="0" w:color="auto"/>
              <w:bottom w:val="single" w:sz="4" w:space="0" w:color="auto"/>
              <w:right w:val="single" w:sz="4" w:space="0" w:color="auto"/>
            </w:tcBorders>
            <w:hideMark/>
          </w:tcPr>
          <w:p w14:paraId="477E40C6"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5187C8B1" w14:textId="77777777" w:rsidR="00EC517F" w:rsidRPr="00B62098" w:rsidRDefault="00EC517F" w:rsidP="00EC517F">
            <w:pPr>
              <w:rPr>
                <w:rFonts w:ascii="Times New Roman" w:hAnsi="Times New Roman"/>
                <w:b/>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612B0331"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4EFE8991" w14:textId="77777777" w:rsidTr="00EC517F">
        <w:trPr>
          <w:trHeight w:val="397"/>
        </w:trPr>
        <w:tc>
          <w:tcPr>
            <w:tcW w:w="989" w:type="pct"/>
            <w:vMerge w:val="restart"/>
            <w:tcBorders>
              <w:left w:val="single" w:sz="4" w:space="0" w:color="auto"/>
              <w:right w:val="single" w:sz="4" w:space="0" w:color="auto"/>
            </w:tcBorders>
            <w:hideMark/>
          </w:tcPr>
          <w:p w14:paraId="3E55385B"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 xml:space="preserve">Тема 1.7 </w:t>
            </w:r>
          </w:p>
          <w:p w14:paraId="665FD6EB"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 xml:space="preserve"> Наблюдения за атмосферными явлениями и </w:t>
            </w:r>
            <w:proofErr w:type="spellStart"/>
            <w:r w:rsidRPr="00B62098">
              <w:rPr>
                <w:rFonts w:ascii="Times New Roman" w:hAnsi="Times New Roman"/>
                <w:b/>
                <w:sz w:val="24"/>
                <w:szCs w:val="24"/>
              </w:rPr>
              <w:t>гололедно</w:t>
            </w:r>
            <w:proofErr w:type="spellEnd"/>
            <w:r w:rsidRPr="00B62098">
              <w:rPr>
                <w:rFonts w:ascii="Times New Roman" w:hAnsi="Times New Roman"/>
                <w:b/>
                <w:sz w:val="24"/>
                <w:szCs w:val="24"/>
              </w:rPr>
              <w:t xml:space="preserve"> - </w:t>
            </w:r>
            <w:proofErr w:type="spellStart"/>
            <w:r w:rsidRPr="00B62098">
              <w:rPr>
                <w:rFonts w:ascii="Times New Roman" w:hAnsi="Times New Roman"/>
                <w:b/>
                <w:sz w:val="24"/>
                <w:szCs w:val="24"/>
              </w:rPr>
              <w:t>изморозевыми</w:t>
            </w:r>
            <w:proofErr w:type="spellEnd"/>
            <w:r w:rsidRPr="00B62098">
              <w:rPr>
                <w:rFonts w:ascii="Times New Roman" w:hAnsi="Times New Roman"/>
                <w:b/>
                <w:sz w:val="24"/>
                <w:szCs w:val="24"/>
              </w:rPr>
              <w:t xml:space="preserve"> отложениями (ГИО)</w:t>
            </w:r>
          </w:p>
        </w:tc>
        <w:tc>
          <w:tcPr>
            <w:tcW w:w="3430" w:type="pct"/>
            <w:gridSpan w:val="6"/>
            <w:tcBorders>
              <w:top w:val="single" w:sz="4" w:space="0" w:color="auto"/>
              <w:left w:val="single" w:sz="4" w:space="0" w:color="auto"/>
              <w:bottom w:val="single" w:sz="4" w:space="0" w:color="auto"/>
              <w:right w:val="single" w:sz="4" w:space="0" w:color="auto"/>
            </w:tcBorders>
          </w:tcPr>
          <w:p w14:paraId="05C4E9BD"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lang w:eastAsia="en-US"/>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6E47AE81"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sz w:val="24"/>
                <w:szCs w:val="24"/>
              </w:rPr>
              <w:t>6/2</w:t>
            </w:r>
          </w:p>
        </w:tc>
      </w:tr>
      <w:tr w:rsidR="00EC517F" w:rsidRPr="003819C5" w14:paraId="2A48ACBA" w14:textId="77777777" w:rsidTr="00EC517F">
        <w:trPr>
          <w:trHeight w:val="397"/>
        </w:trPr>
        <w:tc>
          <w:tcPr>
            <w:tcW w:w="989" w:type="pct"/>
            <w:vMerge/>
            <w:tcBorders>
              <w:left w:val="single" w:sz="4" w:space="0" w:color="auto"/>
              <w:right w:val="single" w:sz="4" w:space="0" w:color="auto"/>
            </w:tcBorders>
            <w:hideMark/>
          </w:tcPr>
          <w:p w14:paraId="15F05F83"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18CE447" w14:textId="77777777" w:rsidR="00EC517F" w:rsidRPr="00B62098" w:rsidRDefault="00EC517F" w:rsidP="00134BB5">
            <w:pPr>
              <w:spacing w:after="0"/>
              <w:rPr>
                <w:rFonts w:ascii="Times New Roman" w:hAnsi="Times New Roman"/>
                <w:bCs/>
                <w:sz w:val="24"/>
                <w:szCs w:val="24"/>
              </w:rPr>
            </w:pPr>
            <w:r w:rsidRPr="00B62098">
              <w:rPr>
                <w:rFonts w:ascii="Times New Roman" w:hAnsi="Times New Roman"/>
                <w:bCs/>
                <w:sz w:val="24"/>
                <w:szCs w:val="24"/>
              </w:rPr>
              <w:t>1</w:t>
            </w:r>
            <w:r w:rsidR="00134BB5" w:rsidRPr="00B62098">
              <w:rPr>
                <w:rFonts w:ascii="Times New Roman" w:hAnsi="Times New Roman"/>
                <w:bCs/>
                <w:sz w:val="24"/>
                <w:szCs w:val="24"/>
              </w:rPr>
              <w:t>9</w:t>
            </w:r>
            <w:r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551E60C4"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Наблюдения за атмосферными явлениями. </w:t>
            </w:r>
            <w:r w:rsidRPr="00B62098">
              <w:rPr>
                <w:rFonts w:ascii="Times New Roman" w:hAnsi="Times New Roman"/>
                <w:sz w:val="24"/>
                <w:szCs w:val="24"/>
              </w:rPr>
              <w:t>Атмосферные явления, их определения и условные обозначения.</w:t>
            </w:r>
          </w:p>
          <w:p w14:paraId="09732B67"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Определение вида, интенсивности, времени начала и окончания атмосферных явлений, запись в книжку КМ-1. Определение состояния погоды в срок и между сроками наблюдений</w:t>
            </w:r>
          </w:p>
        </w:tc>
        <w:tc>
          <w:tcPr>
            <w:tcW w:w="581" w:type="pct"/>
            <w:vMerge w:val="restart"/>
            <w:tcBorders>
              <w:top w:val="single" w:sz="4" w:space="0" w:color="auto"/>
              <w:left w:val="single" w:sz="4" w:space="0" w:color="auto"/>
              <w:right w:val="single" w:sz="4" w:space="0" w:color="auto"/>
            </w:tcBorders>
            <w:vAlign w:val="center"/>
            <w:hideMark/>
          </w:tcPr>
          <w:p w14:paraId="2254CCFC"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4</w:t>
            </w:r>
          </w:p>
        </w:tc>
      </w:tr>
      <w:tr w:rsidR="00EC517F" w:rsidRPr="003819C5" w14:paraId="439C1E78" w14:textId="77777777" w:rsidTr="00EC517F">
        <w:trPr>
          <w:trHeight w:val="397"/>
        </w:trPr>
        <w:tc>
          <w:tcPr>
            <w:tcW w:w="989" w:type="pct"/>
            <w:vMerge/>
            <w:tcBorders>
              <w:left w:val="single" w:sz="4" w:space="0" w:color="auto"/>
              <w:right w:val="single" w:sz="4" w:space="0" w:color="auto"/>
            </w:tcBorders>
            <w:hideMark/>
          </w:tcPr>
          <w:p w14:paraId="4117127E"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D2D4B15"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20</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3DA64044" w14:textId="77777777" w:rsidR="00EC517F" w:rsidRPr="00B62098" w:rsidRDefault="00EC517F" w:rsidP="00EC517F">
            <w:pPr>
              <w:spacing w:after="0" w:line="240" w:lineRule="auto"/>
              <w:rPr>
                <w:rFonts w:ascii="Times New Roman" w:hAnsi="Times New Roman"/>
                <w:b/>
                <w:sz w:val="24"/>
                <w:szCs w:val="24"/>
              </w:rPr>
            </w:pPr>
            <w:proofErr w:type="spellStart"/>
            <w:r w:rsidRPr="00B62098">
              <w:rPr>
                <w:rFonts w:ascii="Times New Roman" w:hAnsi="Times New Roman"/>
                <w:b/>
                <w:sz w:val="24"/>
                <w:szCs w:val="24"/>
              </w:rPr>
              <w:t>Гололедно</w:t>
            </w:r>
            <w:proofErr w:type="spellEnd"/>
            <w:r w:rsidRPr="00B62098">
              <w:rPr>
                <w:rFonts w:ascii="Times New Roman" w:hAnsi="Times New Roman"/>
                <w:b/>
                <w:sz w:val="24"/>
                <w:szCs w:val="24"/>
              </w:rPr>
              <w:t xml:space="preserve"> - </w:t>
            </w:r>
            <w:proofErr w:type="spellStart"/>
            <w:r w:rsidRPr="00B62098">
              <w:rPr>
                <w:rFonts w:ascii="Times New Roman" w:hAnsi="Times New Roman"/>
                <w:b/>
                <w:sz w:val="24"/>
                <w:szCs w:val="24"/>
              </w:rPr>
              <w:t>изморозевые</w:t>
            </w:r>
            <w:proofErr w:type="spellEnd"/>
            <w:r w:rsidRPr="00B62098">
              <w:rPr>
                <w:rFonts w:ascii="Times New Roman" w:hAnsi="Times New Roman"/>
                <w:b/>
                <w:sz w:val="24"/>
                <w:szCs w:val="24"/>
              </w:rPr>
              <w:t xml:space="preserve"> отложения. </w:t>
            </w:r>
            <w:r w:rsidRPr="00B62098">
              <w:rPr>
                <w:rFonts w:ascii="Times New Roman" w:hAnsi="Times New Roman"/>
                <w:sz w:val="24"/>
                <w:szCs w:val="24"/>
              </w:rPr>
              <w:t xml:space="preserve">Виды </w:t>
            </w:r>
            <w:proofErr w:type="spellStart"/>
            <w:r w:rsidRPr="00B62098">
              <w:rPr>
                <w:rFonts w:ascii="Times New Roman" w:hAnsi="Times New Roman"/>
                <w:sz w:val="24"/>
                <w:szCs w:val="24"/>
              </w:rPr>
              <w:t>гололедно</w:t>
            </w:r>
            <w:proofErr w:type="spellEnd"/>
            <w:r w:rsidRPr="00B62098">
              <w:rPr>
                <w:rFonts w:ascii="Times New Roman" w:hAnsi="Times New Roman"/>
                <w:sz w:val="24"/>
                <w:szCs w:val="24"/>
              </w:rPr>
              <w:t xml:space="preserve"> - </w:t>
            </w:r>
            <w:proofErr w:type="spellStart"/>
            <w:r w:rsidRPr="00B62098">
              <w:rPr>
                <w:rFonts w:ascii="Times New Roman" w:hAnsi="Times New Roman"/>
                <w:sz w:val="24"/>
                <w:szCs w:val="24"/>
              </w:rPr>
              <w:t>изморозевых</w:t>
            </w:r>
            <w:proofErr w:type="spellEnd"/>
            <w:r w:rsidRPr="00B62098">
              <w:rPr>
                <w:rFonts w:ascii="Times New Roman" w:hAnsi="Times New Roman"/>
                <w:sz w:val="24"/>
                <w:szCs w:val="24"/>
              </w:rPr>
              <w:t xml:space="preserve"> отложений, их характеристики, условные обозначения. Гололедный станок, сроки, порядок наблюдений, измерение диаметра, толщины и веса отложения, запись результатов.</w:t>
            </w:r>
          </w:p>
        </w:tc>
        <w:tc>
          <w:tcPr>
            <w:tcW w:w="581" w:type="pct"/>
            <w:vMerge/>
            <w:tcBorders>
              <w:left w:val="single" w:sz="4" w:space="0" w:color="auto"/>
              <w:bottom w:val="single" w:sz="4" w:space="0" w:color="auto"/>
              <w:right w:val="single" w:sz="4" w:space="0" w:color="auto"/>
            </w:tcBorders>
            <w:vAlign w:val="center"/>
            <w:hideMark/>
          </w:tcPr>
          <w:p w14:paraId="2DFC502A"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621AA5AB" w14:textId="77777777" w:rsidTr="00EC517F">
        <w:trPr>
          <w:trHeight w:val="397"/>
        </w:trPr>
        <w:tc>
          <w:tcPr>
            <w:tcW w:w="989" w:type="pct"/>
            <w:vMerge/>
            <w:tcBorders>
              <w:left w:val="single" w:sz="4" w:space="0" w:color="auto"/>
              <w:right w:val="single" w:sz="4" w:space="0" w:color="auto"/>
            </w:tcBorders>
            <w:hideMark/>
          </w:tcPr>
          <w:p w14:paraId="5749B8CF"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4243C786" w14:textId="77777777" w:rsidR="00EC517F" w:rsidRPr="00B62098" w:rsidRDefault="00EC517F" w:rsidP="00EC517F">
            <w:pPr>
              <w:spacing w:after="0"/>
              <w:jc w:val="both"/>
              <w:rPr>
                <w:rFonts w:ascii="Times New Roman" w:hAnsi="Times New Roman"/>
                <w:b/>
                <w:i/>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3D4A2FDA"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071A096D" w14:textId="77777777" w:rsidTr="00EC517F">
        <w:trPr>
          <w:trHeight w:val="397"/>
        </w:trPr>
        <w:tc>
          <w:tcPr>
            <w:tcW w:w="989" w:type="pct"/>
            <w:vMerge/>
            <w:tcBorders>
              <w:left w:val="single" w:sz="4" w:space="0" w:color="auto"/>
              <w:right w:val="single" w:sz="4" w:space="0" w:color="auto"/>
            </w:tcBorders>
            <w:hideMark/>
          </w:tcPr>
          <w:p w14:paraId="33528B68"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0BAD90C"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21</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1B2540AF"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Запись наблюдений за атмосферными явлениями в книжку КМ-1.</w:t>
            </w:r>
          </w:p>
          <w:p w14:paraId="7F2F2A33"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 xml:space="preserve">Запись наблюдений за </w:t>
            </w:r>
            <w:proofErr w:type="spellStart"/>
            <w:r w:rsidRPr="00B62098">
              <w:rPr>
                <w:rFonts w:ascii="Times New Roman" w:hAnsi="Times New Roman"/>
                <w:sz w:val="24"/>
                <w:szCs w:val="24"/>
              </w:rPr>
              <w:t>гололедно</w:t>
            </w:r>
            <w:proofErr w:type="spellEnd"/>
            <w:r w:rsidRPr="00B62098">
              <w:rPr>
                <w:rFonts w:ascii="Times New Roman" w:hAnsi="Times New Roman"/>
                <w:sz w:val="24"/>
                <w:szCs w:val="24"/>
              </w:rPr>
              <w:t xml:space="preserve"> - </w:t>
            </w:r>
            <w:proofErr w:type="spellStart"/>
            <w:r w:rsidRPr="00B62098">
              <w:rPr>
                <w:rFonts w:ascii="Times New Roman" w:hAnsi="Times New Roman"/>
                <w:sz w:val="24"/>
                <w:szCs w:val="24"/>
              </w:rPr>
              <w:t>изморозевыми</w:t>
            </w:r>
            <w:proofErr w:type="spellEnd"/>
            <w:r w:rsidRPr="00B62098">
              <w:rPr>
                <w:rFonts w:ascii="Times New Roman" w:hAnsi="Times New Roman"/>
                <w:sz w:val="24"/>
                <w:szCs w:val="24"/>
              </w:rPr>
              <w:t xml:space="preserve"> отложениями в КМ-4.</w:t>
            </w:r>
          </w:p>
        </w:tc>
        <w:tc>
          <w:tcPr>
            <w:tcW w:w="581" w:type="pct"/>
            <w:tcBorders>
              <w:top w:val="single" w:sz="4" w:space="0" w:color="auto"/>
              <w:left w:val="single" w:sz="4" w:space="0" w:color="auto"/>
              <w:bottom w:val="single" w:sz="4" w:space="0" w:color="auto"/>
              <w:right w:val="single" w:sz="4" w:space="0" w:color="auto"/>
            </w:tcBorders>
            <w:vAlign w:val="center"/>
            <w:hideMark/>
          </w:tcPr>
          <w:p w14:paraId="4F72EDCF"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57570278" w14:textId="77777777" w:rsidTr="00EC517F">
        <w:trPr>
          <w:trHeight w:val="397"/>
        </w:trPr>
        <w:tc>
          <w:tcPr>
            <w:tcW w:w="989" w:type="pct"/>
            <w:vMerge/>
            <w:tcBorders>
              <w:left w:val="single" w:sz="4" w:space="0" w:color="auto"/>
              <w:bottom w:val="single" w:sz="4" w:space="0" w:color="auto"/>
              <w:right w:val="single" w:sz="4" w:space="0" w:color="auto"/>
            </w:tcBorders>
            <w:hideMark/>
          </w:tcPr>
          <w:p w14:paraId="0CE84B4E"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469DA55C"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28DD92D7"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7A31AFDA" w14:textId="77777777" w:rsidTr="00EC517F">
        <w:trPr>
          <w:trHeight w:val="397"/>
        </w:trPr>
        <w:tc>
          <w:tcPr>
            <w:tcW w:w="989" w:type="pct"/>
            <w:vMerge w:val="restart"/>
            <w:tcBorders>
              <w:left w:val="single" w:sz="4" w:space="0" w:color="auto"/>
              <w:right w:val="single" w:sz="4" w:space="0" w:color="auto"/>
            </w:tcBorders>
            <w:hideMark/>
          </w:tcPr>
          <w:p w14:paraId="4006908F"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Тема 1.8.</w:t>
            </w:r>
          </w:p>
          <w:p w14:paraId="56E4850E"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Наблюдения за атмосферным давлением.</w:t>
            </w:r>
          </w:p>
        </w:tc>
        <w:tc>
          <w:tcPr>
            <w:tcW w:w="3430" w:type="pct"/>
            <w:gridSpan w:val="6"/>
            <w:tcBorders>
              <w:top w:val="single" w:sz="4" w:space="0" w:color="auto"/>
              <w:left w:val="single" w:sz="4" w:space="0" w:color="auto"/>
              <w:bottom w:val="single" w:sz="4" w:space="0" w:color="auto"/>
              <w:right w:val="single" w:sz="4" w:space="0" w:color="auto"/>
            </w:tcBorders>
          </w:tcPr>
          <w:p w14:paraId="17D15264"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lang w:eastAsia="en-US"/>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545273CF"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sz w:val="24"/>
                <w:szCs w:val="24"/>
              </w:rPr>
              <w:t>8/2</w:t>
            </w:r>
          </w:p>
        </w:tc>
      </w:tr>
      <w:tr w:rsidR="00EC517F" w:rsidRPr="003819C5" w14:paraId="67AE9135" w14:textId="77777777" w:rsidTr="00EC517F">
        <w:trPr>
          <w:trHeight w:val="397"/>
        </w:trPr>
        <w:tc>
          <w:tcPr>
            <w:tcW w:w="989" w:type="pct"/>
            <w:vMerge/>
            <w:tcBorders>
              <w:left w:val="single" w:sz="4" w:space="0" w:color="auto"/>
              <w:right w:val="single" w:sz="4" w:space="0" w:color="auto"/>
            </w:tcBorders>
            <w:hideMark/>
          </w:tcPr>
          <w:p w14:paraId="5F342E5D"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FE37C79"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22</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052B343C"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Измерение атмосферного давления. </w:t>
            </w:r>
            <w:r w:rsidRPr="00B62098">
              <w:rPr>
                <w:rFonts w:ascii="Times New Roman" w:hAnsi="Times New Roman"/>
                <w:sz w:val="24"/>
                <w:szCs w:val="24"/>
              </w:rPr>
              <w:t>Барометр станционный чашечный. Техника безопасности при работе с барометром. Порядок отсчетов, запись и обработка результатов измерений. Поправки к показаниям барометра, их физическая сущность. Приведение давления к уровню моря, запись результатов в книжку КМ-1.</w:t>
            </w:r>
          </w:p>
        </w:tc>
        <w:tc>
          <w:tcPr>
            <w:tcW w:w="581" w:type="pct"/>
            <w:vMerge w:val="restart"/>
            <w:tcBorders>
              <w:top w:val="single" w:sz="4" w:space="0" w:color="auto"/>
              <w:left w:val="single" w:sz="4" w:space="0" w:color="auto"/>
              <w:right w:val="single" w:sz="4" w:space="0" w:color="auto"/>
            </w:tcBorders>
            <w:vAlign w:val="center"/>
            <w:hideMark/>
          </w:tcPr>
          <w:p w14:paraId="657F8217"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6</w:t>
            </w:r>
          </w:p>
        </w:tc>
      </w:tr>
      <w:tr w:rsidR="00EC517F" w:rsidRPr="003819C5" w14:paraId="7F2F6B8A" w14:textId="77777777" w:rsidTr="00EC517F">
        <w:trPr>
          <w:trHeight w:val="397"/>
        </w:trPr>
        <w:tc>
          <w:tcPr>
            <w:tcW w:w="989" w:type="pct"/>
            <w:vMerge/>
            <w:tcBorders>
              <w:left w:val="single" w:sz="4" w:space="0" w:color="auto"/>
              <w:right w:val="single" w:sz="4" w:space="0" w:color="auto"/>
            </w:tcBorders>
            <w:hideMark/>
          </w:tcPr>
          <w:p w14:paraId="2F058AD4"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2ABA210"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23</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0D74F863"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Барометр-анероид,</w:t>
            </w:r>
            <w:r w:rsidRPr="00B62098">
              <w:rPr>
                <w:rFonts w:ascii="Times New Roman" w:hAnsi="Times New Roman"/>
                <w:sz w:val="24"/>
                <w:szCs w:val="24"/>
              </w:rPr>
              <w:t xml:space="preserve"> порядок отсчетов. Поправки к показаниям барометра-анероида, их физическая сущность. </w:t>
            </w:r>
          </w:p>
        </w:tc>
        <w:tc>
          <w:tcPr>
            <w:tcW w:w="581" w:type="pct"/>
            <w:vMerge/>
            <w:tcBorders>
              <w:left w:val="single" w:sz="4" w:space="0" w:color="auto"/>
              <w:right w:val="single" w:sz="4" w:space="0" w:color="auto"/>
            </w:tcBorders>
            <w:vAlign w:val="center"/>
            <w:hideMark/>
          </w:tcPr>
          <w:p w14:paraId="5B69A6C3"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35C88701" w14:textId="77777777" w:rsidTr="00EC517F">
        <w:trPr>
          <w:trHeight w:val="397"/>
        </w:trPr>
        <w:tc>
          <w:tcPr>
            <w:tcW w:w="989" w:type="pct"/>
            <w:vMerge/>
            <w:tcBorders>
              <w:left w:val="single" w:sz="4" w:space="0" w:color="auto"/>
              <w:right w:val="single" w:sz="4" w:space="0" w:color="auto"/>
            </w:tcBorders>
            <w:hideMark/>
          </w:tcPr>
          <w:p w14:paraId="593D9221"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A1BE5B7"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24</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0B485C46"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Электронные барометры</w:t>
            </w:r>
            <w:r w:rsidRPr="00B62098">
              <w:rPr>
                <w:rFonts w:ascii="Times New Roman" w:hAnsi="Times New Roman"/>
                <w:sz w:val="24"/>
                <w:szCs w:val="24"/>
              </w:rPr>
              <w:t xml:space="preserve"> для измерения атмосферного давления. </w:t>
            </w:r>
          </w:p>
          <w:p w14:paraId="7208A525"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b/>
                <w:sz w:val="24"/>
                <w:szCs w:val="24"/>
              </w:rPr>
              <w:lastRenderedPageBreak/>
              <w:t>Барограф метеорологический</w:t>
            </w:r>
            <w:r w:rsidRPr="00B62098">
              <w:rPr>
                <w:rFonts w:ascii="Times New Roman" w:hAnsi="Times New Roman"/>
                <w:sz w:val="24"/>
                <w:szCs w:val="24"/>
              </w:rPr>
              <w:t>, подготовка и смена диаграммных бланков. Барометрическая тенденция, определение ее вида и величины, запись результатов в книжку КМ-1.</w:t>
            </w:r>
          </w:p>
        </w:tc>
        <w:tc>
          <w:tcPr>
            <w:tcW w:w="581" w:type="pct"/>
            <w:vMerge/>
            <w:tcBorders>
              <w:left w:val="single" w:sz="4" w:space="0" w:color="auto"/>
              <w:bottom w:val="single" w:sz="4" w:space="0" w:color="auto"/>
              <w:right w:val="single" w:sz="4" w:space="0" w:color="auto"/>
            </w:tcBorders>
            <w:vAlign w:val="center"/>
            <w:hideMark/>
          </w:tcPr>
          <w:p w14:paraId="50B473BA"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15996BE5" w14:textId="77777777" w:rsidTr="00EC517F">
        <w:trPr>
          <w:trHeight w:val="397"/>
        </w:trPr>
        <w:tc>
          <w:tcPr>
            <w:tcW w:w="989" w:type="pct"/>
            <w:vMerge/>
            <w:tcBorders>
              <w:left w:val="single" w:sz="4" w:space="0" w:color="auto"/>
              <w:right w:val="single" w:sz="4" w:space="0" w:color="auto"/>
            </w:tcBorders>
            <w:hideMark/>
          </w:tcPr>
          <w:p w14:paraId="68F0026F"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5A9A4AB1" w14:textId="77777777" w:rsidR="00EC517F" w:rsidRPr="00B62098" w:rsidRDefault="00EC517F" w:rsidP="00EC517F">
            <w:pPr>
              <w:spacing w:after="0"/>
              <w:jc w:val="both"/>
              <w:rPr>
                <w:rFonts w:ascii="Times New Roman" w:hAnsi="Times New Roman"/>
                <w:b/>
                <w:i/>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6C30577E"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0BB58127" w14:textId="77777777" w:rsidTr="00EC517F">
        <w:trPr>
          <w:trHeight w:val="397"/>
        </w:trPr>
        <w:tc>
          <w:tcPr>
            <w:tcW w:w="989" w:type="pct"/>
            <w:vMerge/>
            <w:tcBorders>
              <w:left w:val="single" w:sz="4" w:space="0" w:color="auto"/>
              <w:right w:val="single" w:sz="4" w:space="0" w:color="auto"/>
            </w:tcBorders>
            <w:hideMark/>
          </w:tcPr>
          <w:p w14:paraId="39CCF20E"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66ECFF7" w14:textId="77777777" w:rsidR="00134BB5"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25.</w:t>
            </w:r>
          </w:p>
        </w:tc>
        <w:tc>
          <w:tcPr>
            <w:tcW w:w="3243" w:type="pct"/>
            <w:gridSpan w:val="4"/>
            <w:tcBorders>
              <w:top w:val="single" w:sz="4" w:space="0" w:color="auto"/>
              <w:left w:val="single" w:sz="4" w:space="0" w:color="auto"/>
              <w:bottom w:val="single" w:sz="4" w:space="0" w:color="auto"/>
              <w:right w:val="single" w:sz="4" w:space="0" w:color="auto"/>
            </w:tcBorders>
          </w:tcPr>
          <w:p w14:paraId="642CF824"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 xml:space="preserve"> Измерение атмосферного давления метеорологическими приборами и обработка результатов. Определение барометрической тенденции.</w:t>
            </w:r>
          </w:p>
        </w:tc>
        <w:tc>
          <w:tcPr>
            <w:tcW w:w="581" w:type="pct"/>
            <w:tcBorders>
              <w:top w:val="single" w:sz="4" w:space="0" w:color="auto"/>
              <w:left w:val="single" w:sz="4" w:space="0" w:color="auto"/>
              <w:bottom w:val="single" w:sz="4" w:space="0" w:color="auto"/>
              <w:right w:val="single" w:sz="4" w:space="0" w:color="auto"/>
            </w:tcBorders>
            <w:vAlign w:val="center"/>
            <w:hideMark/>
          </w:tcPr>
          <w:p w14:paraId="2C386CDF"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491D9426" w14:textId="77777777" w:rsidTr="00EC517F">
        <w:trPr>
          <w:trHeight w:val="397"/>
        </w:trPr>
        <w:tc>
          <w:tcPr>
            <w:tcW w:w="989" w:type="pct"/>
            <w:vMerge/>
            <w:tcBorders>
              <w:left w:val="single" w:sz="4" w:space="0" w:color="auto"/>
              <w:bottom w:val="single" w:sz="4" w:space="0" w:color="auto"/>
              <w:right w:val="single" w:sz="4" w:space="0" w:color="auto"/>
            </w:tcBorders>
            <w:hideMark/>
          </w:tcPr>
          <w:p w14:paraId="4D287C59"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2537519A"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564250AB"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708CE105" w14:textId="77777777" w:rsidTr="00EC517F">
        <w:trPr>
          <w:trHeight w:val="397"/>
        </w:trPr>
        <w:tc>
          <w:tcPr>
            <w:tcW w:w="989" w:type="pct"/>
            <w:vMerge w:val="restart"/>
            <w:tcBorders>
              <w:left w:val="single" w:sz="4" w:space="0" w:color="auto"/>
              <w:right w:val="single" w:sz="4" w:space="0" w:color="auto"/>
            </w:tcBorders>
            <w:hideMark/>
          </w:tcPr>
          <w:p w14:paraId="0EC96274"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 xml:space="preserve">Тема 1.9. </w:t>
            </w:r>
          </w:p>
          <w:p w14:paraId="5ED2BE27"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Измерение параметров ветра</w:t>
            </w:r>
          </w:p>
        </w:tc>
        <w:tc>
          <w:tcPr>
            <w:tcW w:w="3430" w:type="pct"/>
            <w:gridSpan w:val="6"/>
            <w:tcBorders>
              <w:top w:val="single" w:sz="4" w:space="0" w:color="auto"/>
              <w:left w:val="single" w:sz="4" w:space="0" w:color="auto"/>
              <w:bottom w:val="single" w:sz="4" w:space="0" w:color="auto"/>
              <w:right w:val="single" w:sz="4" w:space="0" w:color="auto"/>
            </w:tcBorders>
          </w:tcPr>
          <w:p w14:paraId="55D5B8FB"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lang w:eastAsia="en-US"/>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032654B9"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sz w:val="24"/>
                <w:szCs w:val="24"/>
              </w:rPr>
              <w:t>6/2</w:t>
            </w:r>
          </w:p>
        </w:tc>
      </w:tr>
      <w:tr w:rsidR="00EC517F" w:rsidRPr="003819C5" w14:paraId="23011F56" w14:textId="77777777" w:rsidTr="00EC517F">
        <w:trPr>
          <w:trHeight w:val="397"/>
        </w:trPr>
        <w:tc>
          <w:tcPr>
            <w:tcW w:w="989" w:type="pct"/>
            <w:vMerge/>
            <w:tcBorders>
              <w:left w:val="single" w:sz="4" w:space="0" w:color="auto"/>
              <w:right w:val="single" w:sz="4" w:space="0" w:color="auto"/>
            </w:tcBorders>
            <w:hideMark/>
          </w:tcPr>
          <w:p w14:paraId="67A17647"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38435D22"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26</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0B58A4F1"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Измерение параметров ветра. </w:t>
            </w:r>
            <w:r w:rsidRPr="00B62098">
              <w:rPr>
                <w:rFonts w:ascii="Times New Roman" w:hAnsi="Times New Roman"/>
                <w:sz w:val="24"/>
                <w:szCs w:val="24"/>
              </w:rPr>
              <w:t>Параметры ветра, измеряемые на метеостанции, единицы измерения. Визуальная оценка скорости и направления ветра.</w:t>
            </w:r>
          </w:p>
          <w:p w14:paraId="62BC5EE1"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 xml:space="preserve">Флюгер </w:t>
            </w:r>
            <w:proofErr w:type="spellStart"/>
            <w:r w:rsidRPr="00B62098">
              <w:rPr>
                <w:rFonts w:ascii="Times New Roman" w:hAnsi="Times New Roman"/>
                <w:sz w:val="24"/>
                <w:szCs w:val="24"/>
              </w:rPr>
              <w:t>Вильда</w:t>
            </w:r>
            <w:proofErr w:type="spellEnd"/>
            <w:r w:rsidRPr="00B62098">
              <w:rPr>
                <w:rFonts w:ascii="Times New Roman" w:hAnsi="Times New Roman"/>
                <w:sz w:val="24"/>
                <w:szCs w:val="24"/>
              </w:rPr>
              <w:t xml:space="preserve"> станционный, порядок измерений, запись результатов.</w:t>
            </w:r>
          </w:p>
        </w:tc>
        <w:tc>
          <w:tcPr>
            <w:tcW w:w="581" w:type="pct"/>
            <w:vMerge w:val="restart"/>
            <w:tcBorders>
              <w:top w:val="single" w:sz="4" w:space="0" w:color="auto"/>
              <w:left w:val="single" w:sz="4" w:space="0" w:color="auto"/>
              <w:right w:val="single" w:sz="4" w:space="0" w:color="auto"/>
            </w:tcBorders>
            <w:vAlign w:val="center"/>
            <w:hideMark/>
          </w:tcPr>
          <w:p w14:paraId="6F90D9D1"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4</w:t>
            </w:r>
          </w:p>
        </w:tc>
      </w:tr>
      <w:tr w:rsidR="00EC517F" w:rsidRPr="003819C5" w14:paraId="1139E770" w14:textId="77777777" w:rsidTr="00EC517F">
        <w:trPr>
          <w:trHeight w:val="397"/>
        </w:trPr>
        <w:tc>
          <w:tcPr>
            <w:tcW w:w="989" w:type="pct"/>
            <w:vMerge/>
            <w:tcBorders>
              <w:left w:val="single" w:sz="4" w:space="0" w:color="auto"/>
              <w:right w:val="single" w:sz="4" w:space="0" w:color="auto"/>
            </w:tcBorders>
            <w:hideMark/>
          </w:tcPr>
          <w:p w14:paraId="7D1BFC2E"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35A67E07" w14:textId="77777777" w:rsidR="00EC517F" w:rsidRPr="00B62098" w:rsidRDefault="00EC517F" w:rsidP="00134BB5">
            <w:pPr>
              <w:spacing w:after="0"/>
              <w:rPr>
                <w:rFonts w:ascii="Times New Roman" w:hAnsi="Times New Roman"/>
                <w:bCs/>
                <w:sz w:val="24"/>
                <w:szCs w:val="24"/>
              </w:rPr>
            </w:pPr>
            <w:r w:rsidRPr="00B62098">
              <w:rPr>
                <w:rFonts w:ascii="Times New Roman" w:hAnsi="Times New Roman"/>
                <w:bCs/>
                <w:sz w:val="24"/>
                <w:szCs w:val="24"/>
              </w:rPr>
              <w:t>2</w:t>
            </w:r>
            <w:r w:rsidR="00134BB5" w:rsidRPr="00B62098">
              <w:rPr>
                <w:rFonts w:ascii="Times New Roman" w:hAnsi="Times New Roman"/>
                <w:bCs/>
                <w:sz w:val="24"/>
                <w:szCs w:val="24"/>
              </w:rPr>
              <w:t>7</w:t>
            </w:r>
            <w:r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4F3D9C32"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sz w:val="24"/>
                <w:szCs w:val="24"/>
              </w:rPr>
              <w:t>Анемометры ручные: подготовка к измерениям, порядок отсчетов, обработка результатов. Анеморумбометр М63М-1: порядок измерений, запись результатов.</w:t>
            </w:r>
          </w:p>
        </w:tc>
        <w:tc>
          <w:tcPr>
            <w:tcW w:w="581" w:type="pct"/>
            <w:vMerge/>
            <w:tcBorders>
              <w:left w:val="single" w:sz="4" w:space="0" w:color="auto"/>
              <w:bottom w:val="single" w:sz="4" w:space="0" w:color="auto"/>
              <w:right w:val="single" w:sz="4" w:space="0" w:color="auto"/>
            </w:tcBorders>
            <w:vAlign w:val="center"/>
            <w:hideMark/>
          </w:tcPr>
          <w:p w14:paraId="099E1936"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52533C66" w14:textId="77777777" w:rsidTr="00EC517F">
        <w:trPr>
          <w:trHeight w:val="397"/>
        </w:trPr>
        <w:tc>
          <w:tcPr>
            <w:tcW w:w="989" w:type="pct"/>
            <w:vMerge/>
            <w:tcBorders>
              <w:left w:val="single" w:sz="4" w:space="0" w:color="auto"/>
              <w:right w:val="single" w:sz="4" w:space="0" w:color="auto"/>
            </w:tcBorders>
            <w:hideMark/>
          </w:tcPr>
          <w:p w14:paraId="75707DB7"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7793C100" w14:textId="77777777" w:rsidR="00EC517F" w:rsidRPr="00B62098" w:rsidRDefault="00EC517F" w:rsidP="00EC517F">
            <w:pPr>
              <w:spacing w:after="0"/>
              <w:jc w:val="both"/>
              <w:rPr>
                <w:rFonts w:ascii="Times New Roman" w:hAnsi="Times New Roman"/>
                <w:b/>
                <w:i/>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7A601003"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03BA014A" w14:textId="77777777" w:rsidTr="00EC517F">
        <w:trPr>
          <w:trHeight w:val="397"/>
        </w:trPr>
        <w:tc>
          <w:tcPr>
            <w:tcW w:w="989" w:type="pct"/>
            <w:vMerge/>
            <w:tcBorders>
              <w:left w:val="single" w:sz="4" w:space="0" w:color="auto"/>
              <w:right w:val="single" w:sz="4" w:space="0" w:color="auto"/>
            </w:tcBorders>
            <w:hideMark/>
          </w:tcPr>
          <w:p w14:paraId="5E40F1E4"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C8C93B0"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2</w:t>
            </w:r>
            <w:r w:rsidR="00EC517F" w:rsidRPr="00B62098">
              <w:rPr>
                <w:rFonts w:ascii="Times New Roman" w:hAnsi="Times New Roman"/>
                <w:bCs/>
                <w:sz w:val="24"/>
                <w:szCs w:val="24"/>
              </w:rPr>
              <w:t>8.</w:t>
            </w:r>
          </w:p>
        </w:tc>
        <w:tc>
          <w:tcPr>
            <w:tcW w:w="3243" w:type="pct"/>
            <w:gridSpan w:val="4"/>
            <w:tcBorders>
              <w:top w:val="single" w:sz="4" w:space="0" w:color="auto"/>
              <w:left w:val="single" w:sz="4" w:space="0" w:color="auto"/>
              <w:bottom w:val="single" w:sz="4" w:space="0" w:color="auto"/>
              <w:right w:val="single" w:sz="4" w:space="0" w:color="auto"/>
            </w:tcBorders>
          </w:tcPr>
          <w:p w14:paraId="380ABB4D"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Измерение параметров ветра с помощью анеморумбометра, флюгера и анемометров. Визуальная оценка скорости и направления ветра. Запись результатов измерений.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0EC05643"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5DF96556" w14:textId="77777777" w:rsidTr="00EC517F">
        <w:trPr>
          <w:trHeight w:val="397"/>
        </w:trPr>
        <w:tc>
          <w:tcPr>
            <w:tcW w:w="989" w:type="pct"/>
            <w:vMerge/>
            <w:tcBorders>
              <w:left w:val="single" w:sz="4" w:space="0" w:color="auto"/>
              <w:bottom w:val="single" w:sz="4" w:space="0" w:color="auto"/>
              <w:right w:val="single" w:sz="4" w:space="0" w:color="auto"/>
            </w:tcBorders>
            <w:hideMark/>
          </w:tcPr>
          <w:p w14:paraId="11D02929"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79C7C2FD" w14:textId="77777777" w:rsidR="00EC517F" w:rsidRPr="00B62098" w:rsidRDefault="00EC517F" w:rsidP="00EC517F">
            <w:pPr>
              <w:spacing w:after="0" w:line="240" w:lineRule="auto"/>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7F904D7B"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2DE1CAB5" w14:textId="77777777" w:rsidTr="00EC517F">
        <w:trPr>
          <w:trHeight w:val="397"/>
        </w:trPr>
        <w:tc>
          <w:tcPr>
            <w:tcW w:w="989" w:type="pct"/>
            <w:vMerge w:val="restart"/>
            <w:tcBorders>
              <w:left w:val="single" w:sz="4" w:space="0" w:color="auto"/>
              <w:right w:val="single" w:sz="4" w:space="0" w:color="auto"/>
            </w:tcBorders>
            <w:hideMark/>
          </w:tcPr>
          <w:p w14:paraId="43B1859C"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Тема 1.10.</w:t>
            </w:r>
          </w:p>
          <w:p w14:paraId="0C5F84B2"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 xml:space="preserve"> Определение метеорологической дальности видимости</w:t>
            </w:r>
          </w:p>
        </w:tc>
        <w:tc>
          <w:tcPr>
            <w:tcW w:w="3430" w:type="pct"/>
            <w:gridSpan w:val="6"/>
            <w:tcBorders>
              <w:top w:val="single" w:sz="4" w:space="0" w:color="auto"/>
              <w:left w:val="single" w:sz="4" w:space="0" w:color="auto"/>
              <w:bottom w:val="single" w:sz="4" w:space="0" w:color="auto"/>
              <w:right w:val="single" w:sz="4" w:space="0" w:color="auto"/>
            </w:tcBorders>
          </w:tcPr>
          <w:p w14:paraId="47725E08"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lang w:eastAsia="en-US"/>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098E29AF"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sz w:val="24"/>
                <w:szCs w:val="24"/>
              </w:rPr>
              <w:t>6/2</w:t>
            </w:r>
          </w:p>
        </w:tc>
      </w:tr>
      <w:tr w:rsidR="00EC517F" w:rsidRPr="003819C5" w14:paraId="085D5A36" w14:textId="77777777" w:rsidTr="00EC517F">
        <w:trPr>
          <w:trHeight w:val="397"/>
        </w:trPr>
        <w:tc>
          <w:tcPr>
            <w:tcW w:w="989" w:type="pct"/>
            <w:vMerge/>
            <w:tcBorders>
              <w:left w:val="single" w:sz="4" w:space="0" w:color="auto"/>
              <w:right w:val="single" w:sz="4" w:space="0" w:color="auto"/>
            </w:tcBorders>
            <w:hideMark/>
          </w:tcPr>
          <w:p w14:paraId="4A2A5B11"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5F488CB" w14:textId="77777777" w:rsidR="00EC517F" w:rsidRPr="00B62098" w:rsidRDefault="00EC517F" w:rsidP="00134BB5">
            <w:pPr>
              <w:spacing w:after="0"/>
              <w:rPr>
                <w:rFonts w:ascii="Times New Roman" w:hAnsi="Times New Roman"/>
                <w:bCs/>
                <w:sz w:val="24"/>
                <w:szCs w:val="24"/>
              </w:rPr>
            </w:pPr>
            <w:r w:rsidRPr="00B62098">
              <w:rPr>
                <w:rFonts w:ascii="Times New Roman" w:hAnsi="Times New Roman"/>
                <w:bCs/>
                <w:sz w:val="24"/>
                <w:szCs w:val="24"/>
              </w:rPr>
              <w:t>2</w:t>
            </w:r>
            <w:r w:rsidR="00134BB5" w:rsidRPr="00B62098">
              <w:rPr>
                <w:rFonts w:ascii="Times New Roman" w:hAnsi="Times New Roman"/>
                <w:bCs/>
                <w:sz w:val="24"/>
                <w:szCs w:val="24"/>
              </w:rPr>
              <w:t>9</w:t>
            </w:r>
            <w:r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2130C9FC"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 xml:space="preserve">Визуальное определение метеорологической дальности видимости в светлое время суток по полному комплекту объектов. Требования к объектам. </w:t>
            </w:r>
          </w:p>
        </w:tc>
        <w:tc>
          <w:tcPr>
            <w:tcW w:w="581" w:type="pct"/>
            <w:vMerge w:val="restart"/>
            <w:tcBorders>
              <w:top w:val="single" w:sz="4" w:space="0" w:color="auto"/>
              <w:left w:val="single" w:sz="4" w:space="0" w:color="auto"/>
              <w:right w:val="single" w:sz="4" w:space="0" w:color="auto"/>
            </w:tcBorders>
            <w:vAlign w:val="center"/>
            <w:hideMark/>
          </w:tcPr>
          <w:p w14:paraId="67C19426"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4</w:t>
            </w:r>
          </w:p>
        </w:tc>
      </w:tr>
      <w:tr w:rsidR="00EC517F" w:rsidRPr="003819C5" w14:paraId="0BDC9DBD" w14:textId="77777777" w:rsidTr="00EC517F">
        <w:trPr>
          <w:trHeight w:val="397"/>
        </w:trPr>
        <w:tc>
          <w:tcPr>
            <w:tcW w:w="989" w:type="pct"/>
            <w:vMerge/>
            <w:tcBorders>
              <w:left w:val="single" w:sz="4" w:space="0" w:color="auto"/>
              <w:right w:val="single" w:sz="4" w:space="0" w:color="auto"/>
            </w:tcBorders>
            <w:hideMark/>
          </w:tcPr>
          <w:p w14:paraId="005A8C62"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2CC83902"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30</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183FDE6B"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 xml:space="preserve">Визуальное определение метеорологической дальности видимости в светлое время суток по неполному комплекту объектов. Требования к объектам. </w:t>
            </w:r>
          </w:p>
        </w:tc>
        <w:tc>
          <w:tcPr>
            <w:tcW w:w="581" w:type="pct"/>
            <w:vMerge/>
            <w:tcBorders>
              <w:left w:val="single" w:sz="4" w:space="0" w:color="auto"/>
              <w:right w:val="single" w:sz="4" w:space="0" w:color="auto"/>
            </w:tcBorders>
            <w:vAlign w:val="center"/>
            <w:hideMark/>
          </w:tcPr>
          <w:p w14:paraId="654464D1"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0152B81D" w14:textId="77777777" w:rsidTr="00EC517F">
        <w:trPr>
          <w:trHeight w:val="397"/>
        </w:trPr>
        <w:tc>
          <w:tcPr>
            <w:tcW w:w="989" w:type="pct"/>
            <w:vMerge/>
            <w:tcBorders>
              <w:left w:val="single" w:sz="4" w:space="0" w:color="auto"/>
              <w:right w:val="single" w:sz="4" w:space="0" w:color="auto"/>
            </w:tcBorders>
            <w:hideMark/>
          </w:tcPr>
          <w:p w14:paraId="299C2025"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658A0607"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31</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7B162B88"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Визуальное определение метеорологической дальности видимости в темное время суток.</w:t>
            </w:r>
          </w:p>
        </w:tc>
        <w:tc>
          <w:tcPr>
            <w:tcW w:w="581" w:type="pct"/>
            <w:vMerge/>
            <w:tcBorders>
              <w:left w:val="single" w:sz="4" w:space="0" w:color="auto"/>
              <w:bottom w:val="single" w:sz="4" w:space="0" w:color="auto"/>
              <w:right w:val="single" w:sz="4" w:space="0" w:color="auto"/>
            </w:tcBorders>
            <w:vAlign w:val="center"/>
            <w:hideMark/>
          </w:tcPr>
          <w:p w14:paraId="1C90FD50"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68D93920" w14:textId="77777777" w:rsidTr="00EC517F">
        <w:trPr>
          <w:trHeight w:val="397"/>
        </w:trPr>
        <w:tc>
          <w:tcPr>
            <w:tcW w:w="989" w:type="pct"/>
            <w:vMerge/>
            <w:tcBorders>
              <w:left w:val="single" w:sz="4" w:space="0" w:color="auto"/>
              <w:right w:val="single" w:sz="4" w:space="0" w:color="auto"/>
            </w:tcBorders>
            <w:hideMark/>
          </w:tcPr>
          <w:p w14:paraId="5D6DE00A"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5B38BF9E" w14:textId="77777777" w:rsidR="00EC517F" w:rsidRPr="00B62098" w:rsidRDefault="00EC517F" w:rsidP="00EC517F">
            <w:pPr>
              <w:spacing w:after="0"/>
              <w:jc w:val="both"/>
              <w:rPr>
                <w:rFonts w:ascii="Times New Roman" w:hAnsi="Times New Roman"/>
                <w:b/>
                <w:i/>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2B1BE97D"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6B4CCA70" w14:textId="77777777" w:rsidTr="00EC517F">
        <w:trPr>
          <w:trHeight w:val="397"/>
        </w:trPr>
        <w:tc>
          <w:tcPr>
            <w:tcW w:w="989" w:type="pct"/>
            <w:vMerge/>
            <w:tcBorders>
              <w:left w:val="single" w:sz="4" w:space="0" w:color="auto"/>
              <w:right w:val="single" w:sz="4" w:space="0" w:color="auto"/>
            </w:tcBorders>
            <w:hideMark/>
          </w:tcPr>
          <w:p w14:paraId="70715CDC"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80454C4"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32</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6934ABF5"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Визуальное определение метеорологической дальности видимости по полному и неполному комплекту объектов, запись результатов наблюдений в книжку КМ-1.</w:t>
            </w:r>
          </w:p>
        </w:tc>
        <w:tc>
          <w:tcPr>
            <w:tcW w:w="581" w:type="pct"/>
            <w:tcBorders>
              <w:top w:val="single" w:sz="4" w:space="0" w:color="auto"/>
              <w:left w:val="single" w:sz="4" w:space="0" w:color="auto"/>
              <w:bottom w:val="single" w:sz="4" w:space="0" w:color="auto"/>
              <w:right w:val="single" w:sz="4" w:space="0" w:color="auto"/>
            </w:tcBorders>
            <w:vAlign w:val="center"/>
            <w:hideMark/>
          </w:tcPr>
          <w:p w14:paraId="24B5BE28"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27D12AFA" w14:textId="77777777" w:rsidTr="00EC517F">
        <w:trPr>
          <w:trHeight w:val="397"/>
        </w:trPr>
        <w:tc>
          <w:tcPr>
            <w:tcW w:w="989" w:type="pct"/>
            <w:vMerge/>
            <w:tcBorders>
              <w:left w:val="single" w:sz="4" w:space="0" w:color="auto"/>
              <w:bottom w:val="single" w:sz="4" w:space="0" w:color="auto"/>
              <w:right w:val="single" w:sz="4" w:space="0" w:color="auto"/>
            </w:tcBorders>
            <w:hideMark/>
          </w:tcPr>
          <w:p w14:paraId="7BFF1695"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0412418D"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4B697598"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0CE942EF" w14:textId="77777777" w:rsidTr="00EC517F">
        <w:trPr>
          <w:trHeight w:val="397"/>
        </w:trPr>
        <w:tc>
          <w:tcPr>
            <w:tcW w:w="989" w:type="pct"/>
            <w:vMerge w:val="restart"/>
            <w:tcBorders>
              <w:left w:val="single" w:sz="4" w:space="0" w:color="auto"/>
              <w:right w:val="single" w:sz="4" w:space="0" w:color="auto"/>
            </w:tcBorders>
            <w:hideMark/>
          </w:tcPr>
          <w:p w14:paraId="1E6A7BBC"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Тема 1.10. Информационная работа наблюдательной сети</w:t>
            </w:r>
          </w:p>
        </w:tc>
        <w:tc>
          <w:tcPr>
            <w:tcW w:w="3430" w:type="pct"/>
            <w:gridSpan w:val="6"/>
            <w:tcBorders>
              <w:top w:val="single" w:sz="4" w:space="0" w:color="auto"/>
              <w:left w:val="single" w:sz="4" w:space="0" w:color="auto"/>
              <w:bottom w:val="single" w:sz="4" w:space="0" w:color="auto"/>
              <w:right w:val="single" w:sz="4" w:space="0" w:color="auto"/>
            </w:tcBorders>
          </w:tcPr>
          <w:p w14:paraId="761996A3"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lang w:eastAsia="en-US"/>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4EB4E606"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sz w:val="24"/>
                <w:szCs w:val="24"/>
              </w:rPr>
              <w:t>8/2</w:t>
            </w:r>
          </w:p>
        </w:tc>
      </w:tr>
      <w:tr w:rsidR="00EC517F" w:rsidRPr="003819C5" w14:paraId="06329760" w14:textId="77777777" w:rsidTr="00EC517F">
        <w:trPr>
          <w:trHeight w:val="397"/>
        </w:trPr>
        <w:tc>
          <w:tcPr>
            <w:tcW w:w="989" w:type="pct"/>
            <w:vMerge/>
            <w:tcBorders>
              <w:left w:val="single" w:sz="4" w:space="0" w:color="auto"/>
              <w:right w:val="single" w:sz="4" w:space="0" w:color="auto"/>
            </w:tcBorders>
            <w:hideMark/>
          </w:tcPr>
          <w:p w14:paraId="6BB97AA0"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45A247FB"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33</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7DB04BC3"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b/>
                <w:sz w:val="24"/>
                <w:szCs w:val="24"/>
              </w:rPr>
              <w:t xml:space="preserve">Код </w:t>
            </w:r>
            <w:r w:rsidRPr="00B62098">
              <w:rPr>
                <w:rFonts w:ascii="Times New Roman" w:hAnsi="Times New Roman"/>
                <w:sz w:val="24"/>
                <w:szCs w:val="24"/>
              </w:rPr>
              <w:t>для оперативной передачи данных приземных метеорологических наблюдений с сети станций РОСГИДРОМЕТА</w:t>
            </w:r>
            <w:r w:rsidRPr="00B62098">
              <w:rPr>
                <w:rFonts w:ascii="Times New Roman" w:hAnsi="Times New Roman"/>
                <w:b/>
                <w:sz w:val="24"/>
                <w:szCs w:val="24"/>
              </w:rPr>
              <w:t xml:space="preserve"> (КН-01 </w:t>
            </w:r>
            <w:r w:rsidRPr="00B62098">
              <w:rPr>
                <w:rFonts w:ascii="Times New Roman" w:hAnsi="Times New Roman"/>
                <w:b/>
                <w:sz w:val="24"/>
                <w:szCs w:val="24"/>
                <w:lang w:val="en-US"/>
              </w:rPr>
              <w:t>SYNOP</w:t>
            </w:r>
            <w:r w:rsidRPr="00B62098">
              <w:rPr>
                <w:rFonts w:ascii="Times New Roman" w:hAnsi="Times New Roman"/>
                <w:b/>
                <w:sz w:val="24"/>
                <w:szCs w:val="24"/>
              </w:rPr>
              <w:t xml:space="preserve">). </w:t>
            </w:r>
            <w:r w:rsidRPr="00B62098">
              <w:rPr>
                <w:rFonts w:ascii="Times New Roman" w:hAnsi="Times New Roman"/>
                <w:sz w:val="24"/>
                <w:szCs w:val="24"/>
              </w:rPr>
              <w:t xml:space="preserve">Его построение, содержание и порядок использования. Составление телеграмм. </w:t>
            </w:r>
          </w:p>
        </w:tc>
        <w:tc>
          <w:tcPr>
            <w:tcW w:w="581" w:type="pct"/>
            <w:vMerge w:val="restart"/>
            <w:tcBorders>
              <w:top w:val="single" w:sz="4" w:space="0" w:color="auto"/>
              <w:left w:val="single" w:sz="4" w:space="0" w:color="auto"/>
              <w:right w:val="single" w:sz="4" w:space="0" w:color="auto"/>
            </w:tcBorders>
            <w:vAlign w:val="center"/>
            <w:hideMark/>
          </w:tcPr>
          <w:p w14:paraId="6F576109"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6</w:t>
            </w:r>
          </w:p>
        </w:tc>
      </w:tr>
      <w:tr w:rsidR="00EC517F" w:rsidRPr="003819C5" w14:paraId="2B5C1946" w14:textId="77777777" w:rsidTr="00EC517F">
        <w:trPr>
          <w:trHeight w:val="397"/>
        </w:trPr>
        <w:tc>
          <w:tcPr>
            <w:tcW w:w="989" w:type="pct"/>
            <w:vMerge/>
            <w:tcBorders>
              <w:left w:val="single" w:sz="4" w:space="0" w:color="auto"/>
              <w:right w:val="single" w:sz="4" w:space="0" w:color="auto"/>
            </w:tcBorders>
            <w:hideMark/>
          </w:tcPr>
          <w:p w14:paraId="5DE5F026"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93ADD6F"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34</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424DE04A"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Коды FM 71-X CLIMAT и КН-19 ДЕКАДА</w:t>
            </w:r>
            <w:r w:rsidRPr="00B62098">
              <w:rPr>
                <w:rFonts w:ascii="Times New Roman" w:hAnsi="Times New Roman"/>
                <w:sz w:val="24"/>
                <w:szCs w:val="24"/>
              </w:rPr>
              <w:t xml:space="preserve"> для сообщения о среднемесячных и декадных значениях с наземной станции. Построение кодов, содержание и порядок использования разделов и групп. Составление телеграмм.</w:t>
            </w:r>
          </w:p>
        </w:tc>
        <w:tc>
          <w:tcPr>
            <w:tcW w:w="581" w:type="pct"/>
            <w:vMerge/>
            <w:tcBorders>
              <w:left w:val="single" w:sz="4" w:space="0" w:color="auto"/>
              <w:right w:val="single" w:sz="4" w:space="0" w:color="auto"/>
            </w:tcBorders>
            <w:vAlign w:val="center"/>
            <w:hideMark/>
          </w:tcPr>
          <w:p w14:paraId="40A23F1D"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3D53D604" w14:textId="77777777" w:rsidTr="00EC517F">
        <w:trPr>
          <w:trHeight w:val="397"/>
        </w:trPr>
        <w:tc>
          <w:tcPr>
            <w:tcW w:w="989" w:type="pct"/>
            <w:vMerge/>
            <w:tcBorders>
              <w:left w:val="single" w:sz="4" w:space="0" w:color="auto"/>
              <w:right w:val="single" w:sz="4" w:space="0" w:color="auto"/>
            </w:tcBorders>
            <w:hideMark/>
          </w:tcPr>
          <w:p w14:paraId="07424ED3"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15D6B791"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35</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694CF104"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sz w:val="24"/>
                <w:szCs w:val="24"/>
              </w:rPr>
              <w:t xml:space="preserve">Код </w:t>
            </w:r>
            <w:r w:rsidRPr="00B62098">
              <w:rPr>
                <w:rFonts w:ascii="Times New Roman" w:hAnsi="Times New Roman"/>
                <w:b/>
                <w:sz w:val="24"/>
                <w:szCs w:val="24"/>
                <w:lang w:val="en-US"/>
              </w:rPr>
              <w:t>WAREP</w:t>
            </w:r>
            <w:r w:rsidRPr="00B62098">
              <w:rPr>
                <w:rFonts w:ascii="Times New Roman" w:hAnsi="Times New Roman"/>
                <w:b/>
                <w:sz w:val="24"/>
                <w:szCs w:val="24"/>
              </w:rPr>
              <w:t xml:space="preserve"> для оперативной передачи данных о </w:t>
            </w:r>
            <w:proofErr w:type="gramStart"/>
            <w:r w:rsidRPr="00B62098">
              <w:rPr>
                <w:rFonts w:ascii="Times New Roman" w:hAnsi="Times New Roman"/>
                <w:b/>
                <w:sz w:val="24"/>
                <w:szCs w:val="24"/>
              </w:rPr>
              <w:t>метеорологических  ОЯ</w:t>
            </w:r>
            <w:proofErr w:type="gramEnd"/>
            <w:r w:rsidRPr="00B62098">
              <w:rPr>
                <w:rFonts w:ascii="Times New Roman" w:hAnsi="Times New Roman"/>
                <w:b/>
                <w:sz w:val="24"/>
                <w:szCs w:val="24"/>
              </w:rPr>
              <w:t xml:space="preserve"> и НГЯ. </w:t>
            </w:r>
            <w:r w:rsidRPr="00B62098">
              <w:rPr>
                <w:rFonts w:ascii="Times New Roman" w:hAnsi="Times New Roman"/>
                <w:sz w:val="24"/>
                <w:szCs w:val="24"/>
              </w:rPr>
              <w:t xml:space="preserve"> Его построение, содержание и порядок использования. Составление телеграмм. </w:t>
            </w:r>
          </w:p>
        </w:tc>
        <w:tc>
          <w:tcPr>
            <w:tcW w:w="581" w:type="pct"/>
            <w:vMerge/>
            <w:tcBorders>
              <w:left w:val="single" w:sz="4" w:space="0" w:color="auto"/>
              <w:bottom w:val="single" w:sz="4" w:space="0" w:color="auto"/>
              <w:right w:val="single" w:sz="4" w:space="0" w:color="auto"/>
            </w:tcBorders>
            <w:vAlign w:val="center"/>
            <w:hideMark/>
          </w:tcPr>
          <w:p w14:paraId="47C72143" w14:textId="77777777" w:rsidR="00EC517F" w:rsidRPr="00B62098" w:rsidRDefault="00EC517F" w:rsidP="00EC517F">
            <w:pPr>
              <w:suppressAutoHyphens/>
              <w:spacing w:after="0" w:line="240" w:lineRule="auto"/>
              <w:jc w:val="center"/>
              <w:rPr>
                <w:rFonts w:ascii="Times New Roman" w:hAnsi="Times New Roman"/>
                <w:b/>
                <w:bCs/>
                <w:sz w:val="24"/>
                <w:szCs w:val="24"/>
              </w:rPr>
            </w:pPr>
          </w:p>
        </w:tc>
      </w:tr>
      <w:tr w:rsidR="00EC517F" w:rsidRPr="003819C5" w14:paraId="228B4D46" w14:textId="77777777" w:rsidTr="00EC517F">
        <w:trPr>
          <w:trHeight w:val="397"/>
        </w:trPr>
        <w:tc>
          <w:tcPr>
            <w:tcW w:w="989" w:type="pct"/>
            <w:vMerge/>
            <w:tcBorders>
              <w:left w:val="single" w:sz="4" w:space="0" w:color="auto"/>
              <w:right w:val="single" w:sz="4" w:space="0" w:color="auto"/>
            </w:tcBorders>
            <w:hideMark/>
          </w:tcPr>
          <w:p w14:paraId="544626A7"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2245AE49" w14:textId="77777777" w:rsidR="00EC517F" w:rsidRPr="00B62098" w:rsidRDefault="00EC517F" w:rsidP="00EC517F">
            <w:pPr>
              <w:spacing w:after="0"/>
              <w:jc w:val="both"/>
              <w:rPr>
                <w:rFonts w:ascii="Times New Roman" w:hAnsi="Times New Roman"/>
                <w:b/>
                <w:i/>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663BE349"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5C52954D" w14:textId="77777777" w:rsidTr="00EC517F">
        <w:trPr>
          <w:trHeight w:val="397"/>
        </w:trPr>
        <w:tc>
          <w:tcPr>
            <w:tcW w:w="989" w:type="pct"/>
            <w:vMerge/>
            <w:tcBorders>
              <w:left w:val="single" w:sz="4" w:space="0" w:color="auto"/>
              <w:right w:val="single" w:sz="4" w:space="0" w:color="auto"/>
            </w:tcBorders>
            <w:hideMark/>
          </w:tcPr>
          <w:p w14:paraId="55204388"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51CB8EB9" w14:textId="77777777" w:rsidR="00EC517F" w:rsidRPr="00B62098" w:rsidRDefault="00134BB5" w:rsidP="00EC517F">
            <w:pPr>
              <w:spacing w:after="0"/>
              <w:rPr>
                <w:rFonts w:ascii="Times New Roman" w:hAnsi="Times New Roman"/>
                <w:bCs/>
                <w:sz w:val="24"/>
                <w:szCs w:val="24"/>
              </w:rPr>
            </w:pPr>
            <w:r w:rsidRPr="00B62098">
              <w:rPr>
                <w:rFonts w:ascii="Times New Roman" w:hAnsi="Times New Roman"/>
                <w:bCs/>
                <w:sz w:val="24"/>
                <w:szCs w:val="24"/>
              </w:rPr>
              <w:t>36</w:t>
            </w:r>
            <w:r w:rsidR="00EC517F" w:rsidRPr="00B62098">
              <w:rPr>
                <w:rFonts w:ascii="Times New Roman" w:hAnsi="Times New Roman"/>
                <w:bCs/>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092F32A4"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Производство наблюдений на метеоплощадке. Обработка результатов, составление телеграмм по коду КН-01.</w:t>
            </w:r>
          </w:p>
        </w:tc>
        <w:tc>
          <w:tcPr>
            <w:tcW w:w="581" w:type="pct"/>
            <w:tcBorders>
              <w:top w:val="single" w:sz="4" w:space="0" w:color="auto"/>
              <w:left w:val="single" w:sz="4" w:space="0" w:color="auto"/>
              <w:bottom w:val="single" w:sz="4" w:space="0" w:color="auto"/>
              <w:right w:val="single" w:sz="4" w:space="0" w:color="auto"/>
            </w:tcBorders>
            <w:vAlign w:val="center"/>
            <w:hideMark/>
          </w:tcPr>
          <w:p w14:paraId="72B6727A"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53B02E64" w14:textId="77777777" w:rsidTr="00EC517F">
        <w:trPr>
          <w:trHeight w:val="397"/>
        </w:trPr>
        <w:tc>
          <w:tcPr>
            <w:tcW w:w="989" w:type="pct"/>
            <w:vMerge/>
            <w:tcBorders>
              <w:left w:val="single" w:sz="4" w:space="0" w:color="auto"/>
              <w:bottom w:val="single" w:sz="4" w:space="0" w:color="auto"/>
              <w:right w:val="single" w:sz="4" w:space="0" w:color="auto"/>
            </w:tcBorders>
            <w:hideMark/>
          </w:tcPr>
          <w:p w14:paraId="673682DD"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31473499"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13B9A308"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4C037C8B" w14:textId="77777777" w:rsidTr="00EC517F">
        <w:trPr>
          <w:trHeight w:val="397"/>
        </w:trPr>
        <w:tc>
          <w:tcPr>
            <w:tcW w:w="4419" w:type="pct"/>
            <w:gridSpan w:val="7"/>
            <w:tcBorders>
              <w:top w:val="single" w:sz="4" w:space="0" w:color="auto"/>
              <w:left w:val="single" w:sz="4" w:space="0" w:color="auto"/>
              <w:bottom w:val="single" w:sz="4" w:space="0" w:color="auto"/>
              <w:right w:val="single" w:sz="4" w:space="0" w:color="auto"/>
            </w:tcBorders>
            <w:hideMark/>
          </w:tcPr>
          <w:p w14:paraId="28F08CEB"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b/>
                <w:bCs/>
                <w:sz w:val="24"/>
                <w:szCs w:val="24"/>
              </w:rPr>
              <w:t>Примерная тематика самостоятельной учебной работы при изучении раздела 1</w:t>
            </w:r>
          </w:p>
        </w:tc>
        <w:tc>
          <w:tcPr>
            <w:tcW w:w="581" w:type="pct"/>
            <w:tcBorders>
              <w:top w:val="single" w:sz="4" w:space="0" w:color="auto"/>
              <w:left w:val="single" w:sz="4" w:space="0" w:color="auto"/>
              <w:bottom w:val="single" w:sz="4" w:space="0" w:color="auto"/>
              <w:right w:val="single" w:sz="4" w:space="0" w:color="auto"/>
            </w:tcBorders>
            <w:vAlign w:val="center"/>
            <w:hideMark/>
          </w:tcPr>
          <w:p w14:paraId="2F5ADE00" w14:textId="77777777" w:rsidR="00EC517F" w:rsidRPr="00B62098" w:rsidRDefault="00EC517F" w:rsidP="00EC517F">
            <w:pPr>
              <w:suppressAutoHyphens/>
              <w:spacing w:after="0" w:line="240" w:lineRule="auto"/>
              <w:jc w:val="center"/>
              <w:rPr>
                <w:rFonts w:ascii="Times New Roman" w:hAnsi="Times New Roman"/>
                <w:sz w:val="24"/>
                <w:szCs w:val="24"/>
              </w:rPr>
            </w:pPr>
            <w:r w:rsidRPr="00B62098">
              <w:rPr>
                <w:rFonts w:ascii="Times New Roman" w:hAnsi="Times New Roman"/>
                <w:b/>
                <w:sz w:val="24"/>
                <w:szCs w:val="24"/>
              </w:rPr>
              <w:t>*</w:t>
            </w:r>
          </w:p>
        </w:tc>
      </w:tr>
      <w:tr w:rsidR="00EC517F" w:rsidRPr="003819C5" w14:paraId="6F35E9E0" w14:textId="77777777" w:rsidTr="00EC517F">
        <w:trPr>
          <w:trHeight w:val="397"/>
        </w:trPr>
        <w:tc>
          <w:tcPr>
            <w:tcW w:w="4419" w:type="pct"/>
            <w:gridSpan w:val="7"/>
            <w:tcBorders>
              <w:top w:val="single" w:sz="4" w:space="0" w:color="auto"/>
              <w:left w:val="single" w:sz="4" w:space="0" w:color="auto"/>
              <w:bottom w:val="single" w:sz="4" w:space="0" w:color="auto"/>
              <w:right w:val="single" w:sz="4" w:space="0" w:color="auto"/>
            </w:tcBorders>
            <w:vAlign w:val="center"/>
            <w:hideMark/>
          </w:tcPr>
          <w:p w14:paraId="3CCDB278" w14:textId="77777777" w:rsidR="00EC517F" w:rsidRPr="00B62098" w:rsidRDefault="00EC517F" w:rsidP="00EC517F">
            <w:pPr>
              <w:suppressAutoHyphens/>
              <w:spacing w:after="0" w:line="240" w:lineRule="auto"/>
              <w:ind w:right="-1"/>
              <w:jc w:val="both"/>
              <w:rPr>
                <w:rFonts w:ascii="Times New Roman" w:hAnsi="Times New Roman"/>
                <w:b/>
                <w:bCs/>
                <w:sz w:val="24"/>
                <w:szCs w:val="24"/>
              </w:rPr>
            </w:pPr>
            <w:r w:rsidRPr="00B62098">
              <w:rPr>
                <w:rFonts w:ascii="Times New Roman" w:hAnsi="Times New Roman"/>
                <w:b/>
                <w:bCs/>
                <w:sz w:val="24"/>
                <w:szCs w:val="24"/>
              </w:rPr>
              <w:t>Промежуточная аттестация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3A44747E" w14:textId="77777777" w:rsidR="00EC517F" w:rsidRPr="00B62098" w:rsidRDefault="00EC517F" w:rsidP="00EC517F">
            <w:pPr>
              <w:suppressAutoHyphens/>
              <w:spacing w:after="0" w:line="240" w:lineRule="auto"/>
              <w:jc w:val="center"/>
              <w:rPr>
                <w:rFonts w:ascii="Times New Roman" w:hAnsi="Times New Roman"/>
                <w:b/>
                <w:sz w:val="24"/>
                <w:szCs w:val="24"/>
                <w:lang w:val="en-US"/>
              </w:rPr>
            </w:pPr>
            <w:r w:rsidRPr="00B62098">
              <w:rPr>
                <w:rFonts w:ascii="Times New Roman" w:hAnsi="Times New Roman"/>
                <w:b/>
                <w:sz w:val="24"/>
                <w:szCs w:val="24"/>
                <w:lang w:val="en-US"/>
              </w:rPr>
              <w:t>**</w:t>
            </w:r>
          </w:p>
        </w:tc>
      </w:tr>
      <w:tr w:rsidR="00EC517F" w:rsidRPr="003819C5" w14:paraId="072E0D53" w14:textId="77777777" w:rsidTr="00EC517F">
        <w:trPr>
          <w:trHeight w:val="397"/>
        </w:trPr>
        <w:tc>
          <w:tcPr>
            <w:tcW w:w="4419" w:type="pct"/>
            <w:gridSpan w:val="7"/>
            <w:tcBorders>
              <w:top w:val="single" w:sz="4" w:space="0" w:color="auto"/>
              <w:left w:val="single" w:sz="4" w:space="0" w:color="auto"/>
              <w:bottom w:val="single" w:sz="4" w:space="0" w:color="auto"/>
              <w:right w:val="single" w:sz="4" w:space="0" w:color="auto"/>
            </w:tcBorders>
            <w:vAlign w:val="center"/>
            <w:hideMark/>
          </w:tcPr>
          <w:p w14:paraId="025A29FE" w14:textId="77777777" w:rsidR="00EC517F" w:rsidRPr="00B62098" w:rsidRDefault="00EC517F" w:rsidP="00EC517F">
            <w:pPr>
              <w:suppressAutoHyphens/>
              <w:spacing w:after="0" w:line="240" w:lineRule="auto"/>
              <w:ind w:right="-1"/>
              <w:jc w:val="right"/>
              <w:rPr>
                <w:rFonts w:ascii="Times New Roman" w:hAnsi="Times New Roman"/>
                <w:b/>
                <w:bCs/>
                <w:sz w:val="24"/>
                <w:szCs w:val="24"/>
              </w:rPr>
            </w:pPr>
            <w:r w:rsidRPr="00B62098">
              <w:rPr>
                <w:rFonts w:ascii="Times New Roman" w:hAnsi="Times New Roman"/>
                <w:b/>
                <w:bCs/>
                <w:sz w:val="24"/>
                <w:szCs w:val="24"/>
              </w:rPr>
              <w:t>Итого:</w:t>
            </w:r>
          </w:p>
        </w:tc>
        <w:tc>
          <w:tcPr>
            <w:tcW w:w="581" w:type="pct"/>
            <w:tcBorders>
              <w:top w:val="single" w:sz="4" w:space="0" w:color="auto"/>
              <w:left w:val="single" w:sz="4" w:space="0" w:color="auto"/>
              <w:bottom w:val="single" w:sz="4" w:space="0" w:color="auto"/>
              <w:right w:val="single" w:sz="4" w:space="0" w:color="auto"/>
            </w:tcBorders>
            <w:vAlign w:val="center"/>
            <w:hideMark/>
          </w:tcPr>
          <w:p w14:paraId="5809B33D" w14:textId="77777777" w:rsidR="00EC517F" w:rsidRPr="00B62098" w:rsidRDefault="00EC517F" w:rsidP="00EC517F">
            <w:pPr>
              <w:suppressAutoHyphens/>
              <w:spacing w:after="0" w:line="240" w:lineRule="auto"/>
              <w:jc w:val="center"/>
              <w:rPr>
                <w:rFonts w:ascii="Times New Roman" w:hAnsi="Times New Roman"/>
                <w:b/>
                <w:sz w:val="24"/>
                <w:szCs w:val="24"/>
                <w:lang w:val="en-US"/>
              </w:rPr>
            </w:pPr>
            <w:r w:rsidRPr="00B62098">
              <w:rPr>
                <w:rFonts w:ascii="Times New Roman" w:hAnsi="Times New Roman"/>
                <w:b/>
                <w:sz w:val="24"/>
                <w:szCs w:val="24"/>
              </w:rPr>
              <w:t>68/20</w:t>
            </w:r>
          </w:p>
        </w:tc>
      </w:tr>
      <w:tr w:rsidR="00EC517F" w:rsidRPr="003819C5" w14:paraId="3983178B" w14:textId="77777777" w:rsidTr="00EC517F">
        <w:trPr>
          <w:trHeight w:val="397"/>
        </w:trPr>
        <w:tc>
          <w:tcPr>
            <w:tcW w:w="4419"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0CC1CB53"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rPr>
              <w:t>Раздел 2. Технология проведения</w:t>
            </w:r>
            <w:r w:rsidRPr="00B62098">
              <w:rPr>
                <w:rFonts w:ascii="Times New Roman" w:hAnsi="Times New Roman"/>
                <w:b/>
                <w:color w:val="000000"/>
                <w:sz w:val="24"/>
                <w:szCs w:val="24"/>
              </w:rPr>
              <w:t xml:space="preserve"> гидрологических наблюдений</w:t>
            </w:r>
            <w:r w:rsidRPr="00B62098">
              <w:rPr>
                <w:rFonts w:ascii="Times New Roman" w:hAnsi="Times New Roman"/>
                <w:b/>
                <w:sz w:val="24"/>
                <w:szCs w:val="24"/>
              </w:rPr>
              <w:t xml:space="preserve"> и работ на сети станций и постов.</w:t>
            </w:r>
          </w:p>
        </w:tc>
        <w:tc>
          <w:tcPr>
            <w:tcW w:w="581" w:type="pct"/>
            <w:tcBorders>
              <w:top w:val="single" w:sz="4" w:space="0" w:color="auto"/>
              <w:left w:val="single" w:sz="4" w:space="0" w:color="auto"/>
              <w:bottom w:val="single" w:sz="4" w:space="0" w:color="auto"/>
              <w:right w:val="single" w:sz="4" w:space="0" w:color="auto"/>
            </w:tcBorders>
            <w:vAlign w:val="center"/>
            <w:hideMark/>
          </w:tcPr>
          <w:p w14:paraId="01A1DC0A" w14:textId="77777777" w:rsidR="00EC517F" w:rsidRPr="00B62098" w:rsidRDefault="00EC517F" w:rsidP="00EC517F">
            <w:pPr>
              <w:suppressAutoHyphens/>
              <w:spacing w:after="0" w:line="240" w:lineRule="auto"/>
              <w:jc w:val="center"/>
              <w:rPr>
                <w:rFonts w:ascii="Times New Roman" w:hAnsi="Times New Roman"/>
                <w:b/>
                <w:sz w:val="24"/>
                <w:szCs w:val="24"/>
              </w:rPr>
            </w:pPr>
            <w:r w:rsidRPr="00B62098">
              <w:rPr>
                <w:rFonts w:ascii="Times New Roman" w:hAnsi="Times New Roman"/>
                <w:b/>
                <w:sz w:val="24"/>
                <w:szCs w:val="24"/>
              </w:rPr>
              <w:t>66/22</w:t>
            </w:r>
          </w:p>
        </w:tc>
      </w:tr>
      <w:tr w:rsidR="00EC517F" w:rsidRPr="003819C5" w14:paraId="0EBADEF6" w14:textId="77777777" w:rsidTr="00EC517F">
        <w:trPr>
          <w:trHeight w:val="397"/>
        </w:trPr>
        <w:tc>
          <w:tcPr>
            <w:tcW w:w="4419" w:type="pct"/>
            <w:gridSpan w:val="7"/>
            <w:tcBorders>
              <w:top w:val="single" w:sz="4" w:space="0" w:color="auto"/>
              <w:left w:val="single" w:sz="4" w:space="0" w:color="auto"/>
              <w:bottom w:val="single" w:sz="4" w:space="0" w:color="auto"/>
              <w:right w:val="single" w:sz="4" w:space="0" w:color="auto"/>
            </w:tcBorders>
            <w:shd w:val="clear" w:color="auto" w:fill="F2F2F2"/>
            <w:hideMark/>
          </w:tcPr>
          <w:p w14:paraId="752AF3E7" w14:textId="77777777" w:rsidR="00EC517F" w:rsidRPr="00B62098" w:rsidRDefault="00EC517F" w:rsidP="00B62098">
            <w:pPr>
              <w:suppressAutoHyphens/>
              <w:spacing w:after="0" w:line="240" w:lineRule="auto"/>
              <w:contextualSpacing/>
              <w:jc w:val="both"/>
              <w:rPr>
                <w:rFonts w:ascii="Times New Roman" w:hAnsi="Times New Roman"/>
                <w:b/>
                <w:sz w:val="24"/>
                <w:szCs w:val="24"/>
              </w:rPr>
            </w:pPr>
            <w:r w:rsidRPr="00B62098">
              <w:rPr>
                <w:rFonts w:ascii="Times New Roman" w:hAnsi="Times New Roman"/>
                <w:b/>
                <w:sz w:val="24"/>
                <w:szCs w:val="24"/>
              </w:rPr>
              <w:t>МДК 05.02. Технология проведения</w:t>
            </w:r>
            <w:r w:rsidRPr="00B62098">
              <w:rPr>
                <w:rFonts w:ascii="Times New Roman" w:hAnsi="Times New Roman"/>
                <w:b/>
                <w:color w:val="000000"/>
                <w:sz w:val="24"/>
                <w:szCs w:val="24"/>
              </w:rPr>
              <w:t xml:space="preserve"> гидрологических наблюдений</w:t>
            </w:r>
            <w:r w:rsidRPr="00B62098">
              <w:rPr>
                <w:rFonts w:ascii="Times New Roman" w:hAnsi="Times New Roman"/>
                <w:b/>
                <w:sz w:val="24"/>
                <w:szCs w:val="24"/>
              </w:rPr>
              <w:t xml:space="preserve"> и работ на сети станций и постов</w:t>
            </w:r>
          </w:p>
        </w:tc>
        <w:tc>
          <w:tcPr>
            <w:tcW w:w="581" w:type="pct"/>
            <w:tcBorders>
              <w:top w:val="single" w:sz="4" w:space="0" w:color="auto"/>
              <w:left w:val="single" w:sz="4" w:space="0" w:color="auto"/>
              <w:bottom w:val="single" w:sz="4" w:space="0" w:color="auto"/>
              <w:right w:val="single" w:sz="4" w:space="0" w:color="auto"/>
            </w:tcBorders>
            <w:vAlign w:val="center"/>
            <w:hideMark/>
          </w:tcPr>
          <w:p w14:paraId="0BDBEA5E" w14:textId="77777777" w:rsidR="00EC517F" w:rsidRPr="00B62098" w:rsidRDefault="00EC517F" w:rsidP="00EC517F">
            <w:pPr>
              <w:suppressAutoHyphens/>
              <w:spacing w:after="0" w:line="240" w:lineRule="auto"/>
              <w:jc w:val="center"/>
              <w:rPr>
                <w:rFonts w:ascii="Times New Roman" w:hAnsi="Times New Roman"/>
                <w:b/>
                <w:sz w:val="24"/>
                <w:szCs w:val="24"/>
              </w:rPr>
            </w:pPr>
            <w:r w:rsidRPr="00B62098">
              <w:rPr>
                <w:rFonts w:ascii="Times New Roman" w:hAnsi="Times New Roman"/>
                <w:b/>
                <w:sz w:val="24"/>
                <w:szCs w:val="24"/>
              </w:rPr>
              <w:t>66/22</w:t>
            </w:r>
          </w:p>
        </w:tc>
      </w:tr>
      <w:tr w:rsidR="00EC517F" w:rsidRPr="003819C5" w14:paraId="36B10A0A" w14:textId="77777777" w:rsidTr="00EC517F">
        <w:trPr>
          <w:trHeight w:val="397"/>
        </w:trPr>
        <w:tc>
          <w:tcPr>
            <w:tcW w:w="4419" w:type="pct"/>
            <w:gridSpan w:val="7"/>
            <w:tcBorders>
              <w:top w:val="single" w:sz="4" w:space="0" w:color="auto"/>
              <w:left w:val="single" w:sz="4" w:space="0" w:color="auto"/>
              <w:bottom w:val="single" w:sz="4" w:space="0" w:color="auto"/>
              <w:right w:val="single" w:sz="4" w:space="0" w:color="auto"/>
            </w:tcBorders>
            <w:shd w:val="clear" w:color="auto" w:fill="F2F2F2"/>
            <w:hideMark/>
          </w:tcPr>
          <w:p w14:paraId="3208296F" w14:textId="77777777" w:rsidR="00EC517F" w:rsidRPr="00B62098" w:rsidRDefault="00EC517F" w:rsidP="00B62098">
            <w:pPr>
              <w:suppressAutoHyphens/>
              <w:spacing w:after="0" w:line="240" w:lineRule="auto"/>
              <w:contextualSpacing/>
              <w:jc w:val="both"/>
              <w:rPr>
                <w:rFonts w:ascii="Times New Roman" w:hAnsi="Times New Roman"/>
                <w:b/>
                <w:sz w:val="24"/>
                <w:szCs w:val="24"/>
              </w:rPr>
            </w:pPr>
            <w:r w:rsidRPr="00B62098">
              <w:rPr>
                <w:rFonts w:ascii="Times New Roman" w:hAnsi="Times New Roman"/>
                <w:b/>
                <w:sz w:val="24"/>
                <w:szCs w:val="24"/>
              </w:rPr>
              <w:t xml:space="preserve">Подраздел.1. </w:t>
            </w:r>
            <w:r w:rsidRPr="00B62098">
              <w:rPr>
                <w:rFonts w:ascii="Times New Roman" w:eastAsia="Calibri" w:hAnsi="Times New Roman"/>
                <w:b/>
                <w:bCs/>
                <w:sz w:val="24"/>
                <w:szCs w:val="24"/>
              </w:rPr>
              <w:t>Гидрология.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7E2A4549" w14:textId="77777777" w:rsidR="00EC517F" w:rsidRPr="00B62098" w:rsidRDefault="00EC517F" w:rsidP="00EC517F">
            <w:pPr>
              <w:suppressAutoHyphens/>
              <w:spacing w:after="0" w:line="240" w:lineRule="auto"/>
              <w:jc w:val="center"/>
              <w:rPr>
                <w:rFonts w:ascii="Times New Roman" w:hAnsi="Times New Roman"/>
                <w:b/>
                <w:color w:val="FF0000"/>
                <w:sz w:val="24"/>
                <w:szCs w:val="24"/>
              </w:rPr>
            </w:pPr>
          </w:p>
        </w:tc>
      </w:tr>
      <w:tr w:rsidR="00EC517F" w:rsidRPr="003819C5" w14:paraId="12D51AA1" w14:textId="77777777" w:rsidTr="00EC517F">
        <w:trPr>
          <w:trHeight w:val="397"/>
        </w:trPr>
        <w:tc>
          <w:tcPr>
            <w:tcW w:w="989" w:type="pct"/>
            <w:vMerge w:val="restart"/>
            <w:tcBorders>
              <w:top w:val="single" w:sz="4" w:space="0" w:color="auto"/>
              <w:left w:val="single" w:sz="4" w:space="0" w:color="auto"/>
              <w:right w:val="single" w:sz="4" w:space="0" w:color="auto"/>
            </w:tcBorders>
            <w:hideMark/>
          </w:tcPr>
          <w:p w14:paraId="40DAF9AD" w14:textId="77777777" w:rsidR="00EC517F" w:rsidRPr="00B62098" w:rsidRDefault="00EC517F" w:rsidP="00EC517F">
            <w:pPr>
              <w:spacing w:line="240" w:lineRule="auto"/>
              <w:rPr>
                <w:rFonts w:ascii="Times New Roman" w:hAnsi="Times New Roman"/>
                <w:b/>
                <w:bCs/>
                <w:kern w:val="36"/>
                <w:sz w:val="24"/>
                <w:szCs w:val="24"/>
              </w:rPr>
            </w:pPr>
            <w:r w:rsidRPr="00B62098">
              <w:rPr>
                <w:rFonts w:ascii="Times New Roman" w:hAnsi="Times New Roman"/>
                <w:b/>
                <w:bCs/>
                <w:kern w:val="36"/>
                <w:sz w:val="24"/>
                <w:szCs w:val="24"/>
              </w:rPr>
              <w:t xml:space="preserve">Тема 2.1.1. </w:t>
            </w:r>
          </w:p>
          <w:p w14:paraId="2BA925BC" w14:textId="77777777" w:rsidR="00EC517F" w:rsidRPr="00B62098" w:rsidRDefault="00EC517F" w:rsidP="00EC517F">
            <w:pPr>
              <w:spacing w:line="240" w:lineRule="auto"/>
              <w:rPr>
                <w:rFonts w:ascii="Times New Roman" w:hAnsi="Times New Roman"/>
                <w:b/>
                <w:sz w:val="24"/>
                <w:szCs w:val="24"/>
              </w:rPr>
            </w:pPr>
            <w:r w:rsidRPr="00B62098">
              <w:rPr>
                <w:rFonts w:ascii="Times New Roman" w:hAnsi="Times New Roman"/>
                <w:b/>
                <w:sz w:val="24"/>
                <w:szCs w:val="24"/>
                <w:shd w:val="clear" w:color="auto" w:fill="FFFFFF"/>
              </w:rPr>
              <w:t>Организация гидрологических наблюдений</w:t>
            </w:r>
          </w:p>
        </w:tc>
        <w:tc>
          <w:tcPr>
            <w:tcW w:w="3430" w:type="pct"/>
            <w:gridSpan w:val="6"/>
            <w:tcBorders>
              <w:top w:val="single" w:sz="4" w:space="0" w:color="auto"/>
              <w:left w:val="single" w:sz="4" w:space="0" w:color="auto"/>
              <w:bottom w:val="single" w:sz="4" w:space="0" w:color="auto"/>
              <w:right w:val="single" w:sz="4" w:space="0" w:color="auto"/>
            </w:tcBorders>
          </w:tcPr>
          <w:p w14:paraId="13196681" w14:textId="77777777" w:rsidR="00EC517F" w:rsidRPr="00B62098" w:rsidRDefault="00EC517F" w:rsidP="00B62098">
            <w:pPr>
              <w:spacing w:after="0" w:line="240" w:lineRule="auto"/>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507E2819"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2/0</w:t>
            </w:r>
          </w:p>
        </w:tc>
      </w:tr>
      <w:tr w:rsidR="00EC517F" w:rsidRPr="003819C5" w14:paraId="5BB2CB59" w14:textId="77777777" w:rsidTr="00EC517F">
        <w:trPr>
          <w:trHeight w:val="397"/>
        </w:trPr>
        <w:tc>
          <w:tcPr>
            <w:tcW w:w="989" w:type="pct"/>
            <w:vMerge/>
            <w:tcBorders>
              <w:left w:val="single" w:sz="4" w:space="0" w:color="auto"/>
              <w:right w:val="single" w:sz="4" w:space="0" w:color="auto"/>
            </w:tcBorders>
            <w:hideMark/>
          </w:tcPr>
          <w:p w14:paraId="146B5A46" w14:textId="77777777" w:rsidR="00EC517F" w:rsidRPr="00B62098" w:rsidRDefault="00EC517F" w:rsidP="00EC517F">
            <w:pPr>
              <w:spacing w:line="240" w:lineRule="auto"/>
              <w:rPr>
                <w:rFonts w:ascii="Times New Roman" w:hAnsi="Times New Roman"/>
                <w:b/>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572E35A" w14:textId="77777777" w:rsidR="00EC517F" w:rsidRPr="00B62098" w:rsidRDefault="00EC517F" w:rsidP="00B62098">
            <w:pPr>
              <w:spacing w:after="0" w:line="240" w:lineRule="auto"/>
              <w:jc w:val="both"/>
              <w:rPr>
                <w:rFonts w:ascii="Times New Roman" w:hAnsi="Times New Roman"/>
                <w:sz w:val="24"/>
                <w:szCs w:val="24"/>
              </w:rPr>
            </w:pPr>
            <w:r w:rsidRPr="00B62098">
              <w:rPr>
                <w:rFonts w:ascii="Times New Roman" w:hAnsi="Times New Roman"/>
                <w:sz w:val="24"/>
                <w:szCs w:val="24"/>
              </w:rPr>
              <w:t>1.</w:t>
            </w:r>
          </w:p>
        </w:tc>
        <w:tc>
          <w:tcPr>
            <w:tcW w:w="3243" w:type="pct"/>
            <w:gridSpan w:val="4"/>
            <w:tcBorders>
              <w:top w:val="single" w:sz="4" w:space="0" w:color="auto"/>
              <w:left w:val="single" w:sz="4" w:space="0" w:color="auto"/>
              <w:bottom w:val="single" w:sz="4" w:space="0" w:color="auto"/>
              <w:right w:val="single" w:sz="4" w:space="0" w:color="auto"/>
            </w:tcBorders>
          </w:tcPr>
          <w:p w14:paraId="5388EF2D" w14:textId="77777777" w:rsidR="00EC517F" w:rsidRPr="00B62098" w:rsidRDefault="00EC517F" w:rsidP="00B62098">
            <w:pPr>
              <w:pStyle w:val="ad"/>
              <w:spacing w:before="0" w:after="0"/>
              <w:ind w:left="33"/>
              <w:jc w:val="both"/>
            </w:pPr>
            <w:r w:rsidRPr="00B62098">
              <w:rPr>
                <w:rFonts w:eastAsia="Calibri"/>
                <w:bCs/>
              </w:rPr>
              <w:t xml:space="preserve">Введение. </w:t>
            </w:r>
            <w:r w:rsidRPr="00B62098">
              <w:rPr>
                <w:rFonts w:eastAsia="Calibri"/>
              </w:rPr>
              <w:t>Основные разделы гидрологии. Принципы организации гидрологических работ. Значение гидрологии для отраслей народного хозяйства.</w:t>
            </w:r>
          </w:p>
        </w:tc>
        <w:tc>
          <w:tcPr>
            <w:tcW w:w="581" w:type="pct"/>
            <w:tcBorders>
              <w:top w:val="single" w:sz="4" w:space="0" w:color="auto"/>
              <w:left w:val="single" w:sz="4" w:space="0" w:color="auto"/>
              <w:right w:val="single" w:sz="4" w:space="0" w:color="auto"/>
            </w:tcBorders>
            <w:vAlign w:val="center"/>
            <w:hideMark/>
          </w:tcPr>
          <w:p w14:paraId="474C7860"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4EC06FFA" w14:textId="77777777" w:rsidTr="00EC517F">
        <w:trPr>
          <w:trHeight w:val="397"/>
        </w:trPr>
        <w:tc>
          <w:tcPr>
            <w:tcW w:w="989" w:type="pct"/>
            <w:vMerge/>
            <w:tcBorders>
              <w:left w:val="single" w:sz="4" w:space="0" w:color="auto"/>
              <w:right w:val="single" w:sz="4" w:space="0" w:color="auto"/>
            </w:tcBorders>
            <w:hideMark/>
          </w:tcPr>
          <w:p w14:paraId="752FF251"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4B6FF739" w14:textId="77777777" w:rsidR="00EC517F" w:rsidRPr="00B62098" w:rsidRDefault="00EC517F" w:rsidP="00B62098">
            <w:pPr>
              <w:spacing w:after="0" w:line="240" w:lineRule="auto"/>
              <w:jc w:val="both"/>
              <w:rPr>
                <w:rFonts w:ascii="Times New Roman" w:hAnsi="Times New Roman"/>
                <w:b/>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216C31D5"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343FBEC9" w14:textId="77777777" w:rsidTr="00EC517F">
        <w:trPr>
          <w:trHeight w:val="397"/>
        </w:trPr>
        <w:tc>
          <w:tcPr>
            <w:tcW w:w="989" w:type="pct"/>
            <w:vMerge/>
            <w:tcBorders>
              <w:left w:val="single" w:sz="4" w:space="0" w:color="auto"/>
              <w:bottom w:val="single" w:sz="4" w:space="0" w:color="auto"/>
              <w:right w:val="single" w:sz="4" w:space="0" w:color="auto"/>
            </w:tcBorders>
            <w:hideMark/>
          </w:tcPr>
          <w:p w14:paraId="47949B1E" w14:textId="77777777" w:rsidR="00EC517F" w:rsidRPr="00B62098" w:rsidRDefault="00EC517F" w:rsidP="00EC517F">
            <w:pPr>
              <w:spacing w:line="240" w:lineRule="auto"/>
              <w:rPr>
                <w:rFonts w:ascii="Times New Roman" w:hAnsi="Times New Roman"/>
                <w:b/>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2B0FAAD0" w14:textId="77777777" w:rsidR="00EC517F" w:rsidRPr="00B62098" w:rsidRDefault="00EC517F" w:rsidP="00B62098">
            <w:pPr>
              <w:spacing w:after="0" w:line="240" w:lineRule="auto"/>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r w:rsidRPr="00B62098">
              <w:rPr>
                <w:rFonts w:ascii="Times New Roman" w:hAnsi="Times New Roman"/>
                <w:b/>
                <w:bCs/>
                <w:sz w:val="24"/>
                <w:szCs w:val="24"/>
                <w:vertAlign w:val="superscript"/>
              </w:rPr>
              <w:footnoteReference w:id="17"/>
            </w:r>
          </w:p>
        </w:tc>
        <w:tc>
          <w:tcPr>
            <w:tcW w:w="581" w:type="pct"/>
            <w:tcBorders>
              <w:top w:val="single" w:sz="4" w:space="0" w:color="auto"/>
              <w:left w:val="single" w:sz="4" w:space="0" w:color="auto"/>
              <w:bottom w:val="single" w:sz="4" w:space="0" w:color="auto"/>
              <w:right w:val="single" w:sz="4" w:space="0" w:color="auto"/>
            </w:tcBorders>
            <w:vAlign w:val="center"/>
            <w:hideMark/>
          </w:tcPr>
          <w:p w14:paraId="1318AA08"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5FFEF4C1" w14:textId="77777777" w:rsidTr="00EC517F">
        <w:trPr>
          <w:trHeight w:val="397"/>
        </w:trPr>
        <w:tc>
          <w:tcPr>
            <w:tcW w:w="989" w:type="pct"/>
            <w:vMerge w:val="restart"/>
            <w:tcBorders>
              <w:top w:val="single" w:sz="4" w:space="0" w:color="auto"/>
              <w:left w:val="single" w:sz="4" w:space="0" w:color="auto"/>
              <w:right w:val="single" w:sz="4" w:space="0" w:color="auto"/>
            </w:tcBorders>
            <w:hideMark/>
          </w:tcPr>
          <w:p w14:paraId="0C87029C" w14:textId="77777777" w:rsidR="00EC517F" w:rsidRPr="00B62098" w:rsidRDefault="00EC517F" w:rsidP="00EC517F">
            <w:pPr>
              <w:tabs>
                <w:tab w:val="left" w:pos="426"/>
              </w:tabs>
              <w:suppressAutoHyphens/>
              <w:spacing w:after="0"/>
              <w:rPr>
                <w:rFonts w:ascii="Times New Roman" w:hAnsi="Times New Roman"/>
                <w:b/>
                <w:bCs/>
                <w:kern w:val="36"/>
                <w:sz w:val="24"/>
                <w:szCs w:val="24"/>
              </w:rPr>
            </w:pPr>
            <w:r w:rsidRPr="00B62098">
              <w:rPr>
                <w:rFonts w:ascii="Times New Roman" w:hAnsi="Times New Roman"/>
                <w:b/>
                <w:bCs/>
                <w:kern w:val="36"/>
                <w:sz w:val="24"/>
                <w:szCs w:val="24"/>
              </w:rPr>
              <w:t xml:space="preserve">Тема 2.1.2. </w:t>
            </w:r>
          </w:p>
          <w:p w14:paraId="327BC921" w14:textId="77777777" w:rsidR="00EC517F" w:rsidRPr="00B62098" w:rsidRDefault="00EC517F" w:rsidP="00EC517F">
            <w:pPr>
              <w:tabs>
                <w:tab w:val="left" w:pos="426"/>
              </w:tabs>
              <w:suppressAutoHyphens/>
              <w:spacing w:after="0"/>
              <w:rPr>
                <w:rFonts w:ascii="Times New Roman" w:hAnsi="Times New Roman"/>
                <w:b/>
                <w:bCs/>
                <w:sz w:val="24"/>
                <w:szCs w:val="24"/>
              </w:rPr>
            </w:pPr>
            <w:r w:rsidRPr="00B62098">
              <w:rPr>
                <w:rFonts w:ascii="Times New Roman" w:eastAsia="Calibri" w:hAnsi="Times New Roman"/>
                <w:b/>
                <w:bCs/>
                <w:sz w:val="24"/>
                <w:szCs w:val="24"/>
              </w:rPr>
              <w:lastRenderedPageBreak/>
              <w:t>Поверхностный сток</w:t>
            </w:r>
          </w:p>
        </w:tc>
        <w:tc>
          <w:tcPr>
            <w:tcW w:w="3430" w:type="pct"/>
            <w:gridSpan w:val="6"/>
            <w:tcBorders>
              <w:top w:val="single" w:sz="4" w:space="0" w:color="auto"/>
              <w:left w:val="single" w:sz="4" w:space="0" w:color="auto"/>
              <w:bottom w:val="single" w:sz="4" w:space="0" w:color="auto"/>
              <w:right w:val="single" w:sz="4" w:space="0" w:color="auto"/>
            </w:tcBorders>
          </w:tcPr>
          <w:p w14:paraId="51DFC224" w14:textId="77777777" w:rsidR="00EC517F" w:rsidRPr="00B62098" w:rsidRDefault="00EC517F" w:rsidP="00B62098">
            <w:pPr>
              <w:spacing w:after="0" w:line="240" w:lineRule="auto"/>
              <w:rPr>
                <w:rFonts w:ascii="Times New Roman" w:hAnsi="Times New Roman"/>
                <w:b/>
                <w:bCs/>
                <w:sz w:val="24"/>
                <w:szCs w:val="24"/>
              </w:rPr>
            </w:pPr>
            <w:r w:rsidRPr="00B62098">
              <w:rPr>
                <w:rFonts w:ascii="Times New Roman" w:hAnsi="Times New Roman"/>
                <w:b/>
                <w:bCs/>
                <w:sz w:val="24"/>
                <w:szCs w:val="24"/>
              </w:rPr>
              <w:lastRenderedPageBreak/>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1027C00A"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8/2</w:t>
            </w:r>
          </w:p>
        </w:tc>
      </w:tr>
      <w:tr w:rsidR="00EC517F" w:rsidRPr="003819C5" w14:paraId="08BD55DF" w14:textId="77777777" w:rsidTr="00EC517F">
        <w:trPr>
          <w:trHeight w:val="397"/>
        </w:trPr>
        <w:tc>
          <w:tcPr>
            <w:tcW w:w="989" w:type="pct"/>
            <w:vMerge/>
            <w:tcBorders>
              <w:left w:val="single" w:sz="4" w:space="0" w:color="auto"/>
              <w:right w:val="single" w:sz="4" w:space="0" w:color="auto"/>
            </w:tcBorders>
            <w:hideMark/>
          </w:tcPr>
          <w:p w14:paraId="530087FF" w14:textId="77777777" w:rsidR="00EC517F" w:rsidRPr="00B62098" w:rsidRDefault="00EC517F" w:rsidP="00EC517F">
            <w:pPr>
              <w:tabs>
                <w:tab w:val="left" w:pos="426"/>
              </w:tabs>
              <w:suppressAutoHyphens/>
              <w:spacing w:after="0"/>
              <w:rPr>
                <w:rFonts w:ascii="Times New Roman" w:hAnsi="Times New Roman"/>
                <w:b/>
                <w:bCs/>
                <w:kern w:val="36"/>
                <w:sz w:val="24"/>
                <w:szCs w:val="24"/>
              </w:rPr>
            </w:pPr>
          </w:p>
        </w:tc>
        <w:tc>
          <w:tcPr>
            <w:tcW w:w="181" w:type="pct"/>
            <w:tcBorders>
              <w:top w:val="single" w:sz="4" w:space="0" w:color="auto"/>
              <w:left w:val="single" w:sz="4" w:space="0" w:color="auto"/>
              <w:bottom w:val="single" w:sz="4" w:space="0" w:color="auto"/>
              <w:right w:val="single" w:sz="4" w:space="0" w:color="auto"/>
            </w:tcBorders>
          </w:tcPr>
          <w:p w14:paraId="566E3374" w14:textId="77777777" w:rsidR="00EC517F" w:rsidRPr="00B62098" w:rsidRDefault="00134BB5" w:rsidP="00EC517F">
            <w:pPr>
              <w:pStyle w:val="afffffb"/>
              <w:jc w:val="both"/>
              <w:rPr>
                <w:rFonts w:ascii="Times New Roman" w:hAnsi="Times New Roman"/>
                <w:sz w:val="24"/>
                <w:szCs w:val="24"/>
              </w:rPr>
            </w:pPr>
            <w:r w:rsidRPr="00B62098">
              <w:rPr>
                <w:rFonts w:ascii="Times New Roman" w:hAnsi="Times New Roman"/>
                <w:sz w:val="24"/>
                <w:szCs w:val="24"/>
              </w:rPr>
              <w:t>2</w:t>
            </w:r>
            <w:r w:rsidR="00EC517F" w:rsidRPr="00B62098">
              <w:rPr>
                <w:rFonts w:ascii="Times New Roman" w:hAnsi="Times New Roman"/>
                <w:sz w:val="24"/>
                <w:szCs w:val="24"/>
              </w:rPr>
              <w:t>.</w:t>
            </w:r>
          </w:p>
        </w:tc>
        <w:tc>
          <w:tcPr>
            <w:tcW w:w="3249" w:type="pct"/>
            <w:gridSpan w:val="5"/>
            <w:tcBorders>
              <w:top w:val="single" w:sz="4" w:space="0" w:color="auto"/>
              <w:left w:val="single" w:sz="4" w:space="0" w:color="auto"/>
              <w:bottom w:val="single" w:sz="4" w:space="0" w:color="auto"/>
              <w:right w:val="single" w:sz="4" w:space="0" w:color="auto"/>
            </w:tcBorders>
          </w:tcPr>
          <w:p w14:paraId="5CB8BF9B" w14:textId="77777777" w:rsidR="00EC517F" w:rsidRPr="00B62098" w:rsidRDefault="00EC517F" w:rsidP="00B62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r w:rsidRPr="00B62098">
              <w:rPr>
                <w:rFonts w:ascii="Times New Roman" w:eastAsia="Calibri" w:hAnsi="Times New Roman"/>
                <w:sz w:val="24"/>
                <w:szCs w:val="24"/>
              </w:rPr>
              <w:t>Влияние климата на сток.</w:t>
            </w:r>
          </w:p>
        </w:tc>
        <w:tc>
          <w:tcPr>
            <w:tcW w:w="581" w:type="pct"/>
            <w:vMerge w:val="restart"/>
            <w:tcBorders>
              <w:top w:val="single" w:sz="4" w:space="0" w:color="auto"/>
              <w:left w:val="single" w:sz="4" w:space="0" w:color="auto"/>
              <w:right w:val="single" w:sz="4" w:space="0" w:color="auto"/>
            </w:tcBorders>
            <w:vAlign w:val="center"/>
            <w:hideMark/>
          </w:tcPr>
          <w:p w14:paraId="369B8EAD" w14:textId="77777777" w:rsidR="00EC517F" w:rsidRPr="00B62098" w:rsidRDefault="00EC517F" w:rsidP="00EC517F">
            <w:pPr>
              <w:suppressAutoHyphens/>
              <w:jc w:val="center"/>
              <w:rPr>
                <w:rFonts w:ascii="Times New Roman" w:hAnsi="Times New Roman"/>
                <w:bCs/>
                <w:sz w:val="24"/>
                <w:szCs w:val="24"/>
              </w:rPr>
            </w:pPr>
            <w:r w:rsidRPr="00B62098">
              <w:rPr>
                <w:rFonts w:ascii="Times New Roman" w:hAnsi="Times New Roman"/>
                <w:bCs/>
                <w:sz w:val="24"/>
                <w:szCs w:val="24"/>
              </w:rPr>
              <w:t>6</w:t>
            </w:r>
          </w:p>
        </w:tc>
      </w:tr>
      <w:tr w:rsidR="00EC517F" w:rsidRPr="003819C5" w14:paraId="78023B74" w14:textId="77777777" w:rsidTr="00EC517F">
        <w:trPr>
          <w:trHeight w:val="397"/>
        </w:trPr>
        <w:tc>
          <w:tcPr>
            <w:tcW w:w="989" w:type="pct"/>
            <w:vMerge/>
            <w:tcBorders>
              <w:left w:val="single" w:sz="4" w:space="0" w:color="auto"/>
              <w:right w:val="single" w:sz="4" w:space="0" w:color="auto"/>
            </w:tcBorders>
            <w:hideMark/>
          </w:tcPr>
          <w:p w14:paraId="62940960" w14:textId="77777777" w:rsidR="00EC517F" w:rsidRPr="00B62098" w:rsidRDefault="00EC517F" w:rsidP="00EC517F">
            <w:pPr>
              <w:tabs>
                <w:tab w:val="left" w:pos="426"/>
              </w:tabs>
              <w:suppressAutoHyphens/>
              <w:spacing w:after="0"/>
              <w:rPr>
                <w:rFonts w:ascii="Times New Roman" w:hAnsi="Times New Roman"/>
                <w:b/>
                <w:bCs/>
                <w:kern w:val="36"/>
                <w:sz w:val="24"/>
                <w:szCs w:val="24"/>
              </w:rPr>
            </w:pPr>
          </w:p>
        </w:tc>
        <w:tc>
          <w:tcPr>
            <w:tcW w:w="181" w:type="pct"/>
            <w:tcBorders>
              <w:top w:val="single" w:sz="4" w:space="0" w:color="auto"/>
              <w:left w:val="single" w:sz="4" w:space="0" w:color="auto"/>
              <w:bottom w:val="single" w:sz="4" w:space="0" w:color="auto"/>
              <w:right w:val="single" w:sz="4" w:space="0" w:color="auto"/>
            </w:tcBorders>
          </w:tcPr>
          <w:p w14:paraId="64389F02" w14:textId="77777777" w:rsidR="00EC517F" w:rsidRPr="00B62098" w:rsidRDefault="00134BB5" w:rsidP="00EC517F">
            <w:pPr>
              <w:pStyle w:val="afffffb"/>
              <w:jc w:val="both"/>
              <w:rPr>
                <w:rFonts w:ascii="Times New Roman" w:hAnsi="Times New Roman"/>
                <w:sz w:val="24"/>
                <w:szCs w:val="24"/>
              </w:rPr>
            </w:pPr>
            <w:r w:rsidRPr="00B62098">
              <w:rPr>
                <w:rFonts w:ascii="Times New Roman" w:hAnsi="Times New Roman"/>
                <w:sz w:val="24"/>
                <w:szCs w:val="24"/>
              </w:rPr>
              <w:t>3</w:t>
            </w:r>
            <w:r w:rsidR="00EC517F" w:rsidRPr="00B62098">
              <w:rPr>
                <w:rFonts w:ascii="Times New Roman" w:hAnsi="Times New Roman"/>
                <w:sz w:val="24"/>
                <w:szCs w:val="24"/>
              </w:rPr>
              <w:t>.</w:t>
            </w:r>
          </w:p>
        </w:tc>
        <w:tc>
          <w:tcPr>
            <w:tcW w:w="3249" w:type="pct"/>
            <w:gridSpan w:val="5"/>
            <w:tcBorders>
              <w:top w:val="single" w:sz="4" w:space="0" w:color="auto"/>
              <w:left w:val="single" w:sz="4" w:space="0" w:color="auto"/>
              <w:bottom w:val="single" w:sz="4" w:space="0" w:color="auto"/>
              <w:right w:val="single" w:sz="4" w:space="0" w:color="auto"/>
            </w:tcBorders>
          </w:tcPr>
          <w:p w14:paraId="6B390895" w14:textId="77777777" w:rsidR="00EC517F" w:rsidRPr="00B62098" w:rsidRDefault="00EC517F" w:rsidP="00B62098">
            <w:pPr>
              <w:pStyle w:val="afffffb"/>
              <w:ind w:left="51"/>
              <w:jc w:val="both"/>
              <w:rPr>
                <w:rFonts w:ascii="Times New Roman" w:hAnsi="Times New Roman"/>
                <w:sz w:val="24"/>
                <w:szCs w:val="24"/>
              </w:rPr>
            </w:pPr>
            <w:r w:rsidRPr="00B62098">
              <w:rPr>
                <w:rFonts w:ascii="Times New Roman" w:eastAsia="Calibri" w:hAnsi="Times New Roman"/>
                <w:sz w:val="24"/>
                <w:szCs w:val="24"/>
              </w:rPr>
              <w:t>Влияние растительного покрова и почв на сток.</w:t>
            </w:r>
          </w:p>
        </w:tc>
        <w:tc>
          <w:tcPr>
            <w:tcW w:w="581" w:type="pct"/>
            <w:vMerge/>
            <w:tcBorders>
              <w:left w:val="single" w:sz="4" w:space="0" w:color="auto"/>
              <w:right w:val="single" w:sz="4" w:space="0" w:color="auto"/>
            </w:tcBorders>
            <w:hideMark/>
          </w:tcPr>
          <w:p w14:paraId="060B3BD0" w14:textId="77777777" w:rsidR="00EC517F" w:rsidRPr="00B62098" w:rsidRDefault="00EC517F" w:rsidP="00EC517F">
            <w:pPr>
              <w:pStyle w:val="afffffb"/>
              <w:rPr>
                <w:rFonts w:ascii="Times New Roman" w:hAnsi="Times New Roman"/>
                <w:b/>
                <w:bCs/>
                <w:sz w:val="24"/>
                <w:szCs w:val="24"/>
              </w:rPr>
            </w:pPr>
          </w:p>
        </w:tc>
      </w:tr>
      <w:tr w:rsidR="00EC517F" w:rsidRPr="003819C5" w14:paraId="21215BDF" w14:textId="77777777" w:rsidTr="00EC517F">
        <w:trPr>
          <w:trHeight w:val="397"/>
        </w:trPr>
        <w:tc>
          <w:tcPr>
            <w:tcW w:w="989" w:type="pct"/>
            <w:vMerge/>
            <w:tcBorders>
              <w:left w:val="single" w:sz="4" w:space="0" w:color="auto"/>
              <w:right w:val="single" w:sz="4" w:space="0" w:color="auto"/>
            </w:tcBorders>
            <w:vAlign w:val="center"/>
            <w:hideMark/>
          </w:tcPr>
          <w:p w14:paraId="08AFC762" w14:textId="77777777" w:rsidR="00EC517F" w:rsidRPr="00B62098"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5A809FFD" w14:textId="77777777" w:rsidR="00EC517F" w:rsidRPr="00B62098" w:rsidRDefault="00134BB5" w:rsidP="00EC517F">
            <w:pPr>
              <w:pStyle w:val="afffffb"/>
              <w:jc w:val="both"/>
              <w:rPr>
                <w:rFonts w:ascii="Times New Roman" w:hAnsi="Times New Roman"/>
                <w:sz w:val="24"/>
                <w:szCs w:val="24"/>
              </w:rPr>
            </w:pPr>
            <w:r w:rsidRPr="00B62098">
              <w:rPr>
                <w:rFonts w:ascii="Times New Roman" w:hAnsi="Times New Roman"/>
                <w:sz w:val="24"/>
                <w:szCs w:val="24"/>
              </w:rPr>
              <w:t>4</w:t>
            </w:r>
            <w:r w:rsidR="00EC517F" w:rsidRPr="00B62098">
              <w:rPr>
                <w:rFonts w:ascii="Times New Roman" w:hAnsi="Times New Roman"/>
                <w:sz w:val="24"/>
                <w:szCs w:val="24"/>
              </w:rPr>
              <w:t>.</w:t>
            </w:r>
          </w:p>
        </w:tc>
        <w:tc>
          <w:tcPr>
            <w:tcW w:w="3249" w:type="pct"/>
            <w:gridSpan w:val="5"/>
            <w:tcBorders>
              <w:top w:val="single" w:sz="4" w:space="0" w:color="auto"/>
              <w:left w:val="single" w:sz="4" w:space="0" w:color="auto"/>
              <w:bottom w:val="single" w:sz="4" w:space="0" w:color="auto"/>
              <w:right w:val="single" w:sz="4" w:space="0" w:color="auto"/>
            </w:tcBorders>
          </w:tcPr>
          <w:p w14:paraId="13869F41" w14:textId="77777777" w:rsidR="00EC517F" w:rsidRPr="00B62098" w:rsidRDefault="00EC517F" w:rsidP="00B62098">
            <w:pPr>
              <w:pStyle w:val="afffffb"/>
              <w:ind w:left="51"/>
              <w:jc w:val="both"/>
              <w:rPr>
                <w:rFonts w:ascii="Times New Roman" w:hAnsi="Times New Roman"/>
                <w:sz w:val="24"/>
                <w:szCs w:val="24"/>
              </w:rPr>
            </w:pPr>
            <w:r w:rsidRPr="00B62098">
              <w:rPr>
                <w:rFonts w:ascii="Times New Roman" w:eastAsia="Calibri" w:hAnsi="Times New Roman"/>
                <w:sz w:val="24"/>
                <w:szCs w:val="24"/>
              </w:rPr>
              <w:t>Влияние рельефа бассейна на сток</w:t>
            </w:r>
            <w:r w:rsidRPr="00B62098">
              <w:rPr>
                <w:rFonts w:ascii="Times New Roman" w:hAnsi="Times New Roman"/>
                <w:sz w:val="24"/>
                <w:szCs w:val="24"/>
              </w:rPr>
              <w:t xml:space="preserve"> Метеорологическая площадка. Устройство, требования к содержанию площадки, приборов и оборудования, установленных на ней.</w:t>
            </w:r>
          </w:p>
        </w:tc>
        <w:tc>
          <w:tcPr>
            <w:tcW w:w="581" w:type="pct"/>
            <w:vMerge/>
            <w:tcBorders>
              <w:left w:val="single" w:sz="4" w:space="0" w:color="auto"/>
              <w:right w:val="single" w:sz="4" w:space="0" w:color="auto"/>
            </w:tcBorders>
            <w:vAlign w:val="center"/>
            <w:hideMark/>
          </w:tcPr>
          <w:p w14:paraId="2E983B22" w14:textId="77777777" w:rsidR="00EC517F" w:rsidRPr="00B62098" w:rsidRDefault="00EC517F" w:rsidP="00EC517F">
            <w:pPr>
              <w:pStyle w:val="afffffb"/>
              <w:rPr>
                <w:rFonts w:ascii="Times New Roman" w:hAnsi="Times New Roman"/>
                <w:b/>
                <w:bCs/>
                <w:sz w:val="24"/>
                <w:szCs w:val="24"/>
              </w:rPr>
            </w:pPr>
          </w:p>
        </w:tc>
      </w:tr>
      <w:tr w:rsidR="00EC517F" w:rsidRPr="003819C5" w14:paraId="1AB3A381" w14:textId="77777777" w:rsidTr="00EC517F">
        <w:trPr>
          <w:trHeight w:val="397"/>
        </w:trPr>
        <w:tc>
          <w:tcPr>
            <w:tcW w:w="989" w:type="pct"/>
            <w:vMerge/>
            <w:tcBorders>
              <w:left w:val="single" w:sz="4" w:space="0" w:color="auto"/>
              <w:right w:val="single" w:sz="4" w:space="0" w:color="auto"/>
            </w:tcBorders>
            <w:vAlign w:val="center"/>
            <w:hideMark/>
          </w:tcPr>
          <w:p w14:paraId="17CE4FA8"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60D2AB1C" w14:textId="77777777" w:rsidR="00EC517F" w:rsidRPr="00B62098" w:rsidRDefault="00EC517F" w:rsidP="00B62098">
            <w:pPr>
              <w:spacing w:after="0" w:line="240" w:lineRule="auto"/>
              <w:jc w:val="both"/>
              <w:rPr>
                <w:rFonts w:ascii="Times New Roman" w:hAnsi="Times New Roman"/>
                <w:b/>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0CFB2B2A"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1294DF94" w14:textId="77777777" w:rsidTr="00EC517F">
        <w:trPr>
          <w:trHeight w:val="397"/>
        </w:trPr>
        <w:tc>
          <w:tcPr>
            <w:tcW w:w="989" w:type="pct"/>
            <w:vMerge/>
            <w:tcBorders>
              <w:left w:val="single" w:sz="4" w:space="0" w:color="auto"/>
              <w:right w:val="single" w:sz="4" w:space="0" w:color="auto"/>
            </w:tcBorders>
            <w:vAlign w:val="center"/>
            <w:hideMark/>
          </w:tcPr>
          <w:p w14:paraId="78945D02" w14:textId="77777777" w:rsidR="00EC517F" w:rsidRPr="00B62098"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6EC10B10" w14:textId="77777777" w:rsidR="00EC517F" w:rsidRPr="00B62098" w:rsidRDefault="00134BB5" w:rsidP="00EC517F">
            <w:pPr>
              <w:pStyle w:val="afffffb"/>
              <w:spacing w:line="276" w:lineRule="auto"/>
              <w:jc w:val="both"/>
              <w:rPr>
                <w:rFonts w:ascii="Times New Roman" w:hAnsi="Times New Roman"/>
                <w:sz w:val="24"/>
                <w:szCs w:val="24"/>
              </w:rPr>
            </w:pPr>
            <w:r w:rsidRPr="00B62098">
              <w:rPr>
                <w:rFonts w:ascii="Times New Roman" w:hAnsi="Times New Roman"/>
                <w:sz w:val="24"/>
                <w:szCs w:val="24"/>
              </w:rPr>
              <w:t>5</w:t>
            </w:r>
            <w:r w:rsidR="00EC517F" w:rsidRPr="00B62098">
              <w:rPr>
                <w:rFonts w:ascii="Times New Roman" w:hAnsi="Times New Roman"/>
                <w:sz w:val="24"/>
                <w:szCs w:val="24"/>
              </w:rPr>
              <w:t>.</w:t>
            </w:r>
          </w:p>
        </w:tc>
        <w:tc>
          <w:tcPr>
            <w:tcW w:w="3249" w:type="pct"/>
            <w:gridSpan w:val="5"/>
            <w:tcBorders>
              <w:top w:val="single" w:sz="4" w:space="0" w:color="auto"/>
              <w:left w:val="single" w:sz="4" w:space="0" w:color="auto"/>
              <w:bottom w:val="single" w:sz="4" w:space="0" w:color="auto"/>
              <w:right w:val="single" w:sz="4" w:space="0" w:color="auto"/>
            </w:tcBorders>
          </w:tcPr>
          <w:p w14:paraId="7ED25008" w14:textId="77777777" w:rsidR="00EC517F" w:rsidRPr="00B62098" w:rsidRDefault="00EC517F" w:rsidP="00B62098">
            <w:pPr>
              <w:pStyle w:val="afffffb"/>
              <w:ind w:left="51"/>
              <w:jc w:val="both"/>
              <w:rPr>
                <w:rFonts w:ascii="Times New Roman" w:hAnsi="Times New Roman"/>
                <w:sz w:val="24"/>
                <w:szCs w:val="24"/>
              </w:rPr>
            </w:pPr>
            <w:r w:rsidRPr="00B62098">
              <w:rPr>
                <w:rFonts w:ascii="Times New Roman" w:eastAsia="Calibri" w:hAnsi="Times New Roman"/>
                <w:sz w:val="24"/>
                <w:szCs w:val="24"/>
              </w:rPr>
              <w:t>Определение приборов гидрометеорологических наблюдений, методы работы с ними</w:t>
            </w:r>
          </w:p>
        </w:tc>
        <w:tc>
          <w:tcPr>
            <w:tcW w:w="581" w:type="pct"/>
            <w:tcBorders>
              <w:top w:val="single" w:sz="4" w:space="0" w:color="auto"/>
              <w:left w:val="single" w:sz="4" w:space="0" w:color="auto"/>
              <w:bottom w:val="single" w:sz="4" w:space="0" w:color="auto"/>
              <w:right w:val="single" w:sz="4" w:space="0" w:color="auto"/>
            </w:tcBorders>
            <w:hideMark/>
          </w:tcPr>
          <w:p w14:paraId="65554069"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5BDDF488"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7451E5AA"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04E48DBE" w14:textId="77777777" w:rsidR="00EC517F" w:rsidRPr="00B62098" w:rsidRDefault="00EC517F" w:rsidP="00B62098">
            <w:pPr>
              <w:pStyle w:val="afffffb"/>
              <w:jc w:val="both"/>
              <w:rPr>
                <w:rFonts w:ascii="Times New Roman" w:hAnsi="Times New Roman"/>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4F1E638D"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30372162" w14:textId="77777777" w:rsidTr="00EC517F">
        <w:trPr>
          <w:trHeight w:val="397"/>
        </w:trPr>
        <w:tc>
          <w:tcPr>
            <w:tcW w:w="989" w:type="pct"/>
            <w:vMerge w:val="restart"/>
            <w:tcBorders>
              <w:top w:val="single" w:sz="4" w:space="0" w:color="auto"/>
              <w:left w:val="single" w:sz="4" w:space="0" w:color="auto"/>
              <w:right w:val="single" w:sz="4" w:space="0" w:color="auto"/>
            </w:tcBorders>
            <w:hideMark/>
          </w:tcPr>
          <w:p w14:paraId="6CFAFD37" w14:textId="77777777" w:rsidR="00EC517F" w:rsidRPr="00B62098" w:rsidRDefault="00EC517F" w:rsidP="00EC517F">
            <w:pPr>
              <w:suppressAutoHyphens/>
              <w:rPr>
                <w:rFonts w:ascii="Times New Roman" w:hAnsi="Times New Roman"/>
                <w:b/>
                <w:bCs/>
                <w:kern w:val="36"/>
                <w:sz w:val="24"/>
                <w:szCs w:val="24"/>
              </w:rPr>
            </w:pPr>
            <w:r w:rsidRPr="00B62098">
              <w:rPr>
                <w:rFonts w:ascii="Times New Roman" w:hAnsi="Times New Roman"/>
                <w:b/>
                <w:bCs/>
                <w:kern w:val="36"/>
                <w:sz w:val="24"/>
                <w:szCs w:val="24"/>
              </w:rPr>
              <w:t xml:space="preserve">Тема 2.1.3. </w:t>
            </w:r>
          </w:p>
          <w:p w14:paraId="73D111D3" w14:textId="77777777" w:rsidR="00EC517F" w:rsidRPr="00B62098" w:rsidRDefault="00EC517F" w:rsidP="00EC517F">
            <w:pPr>
              <w:suppressAutoHyphens/>
              <w:rPr>
                <w:rFonts w:ascii="Times New Roman" w:hAnsi="Times New Roman"/>
                <w:b/>
                <w:sz w:val="24"/>
                <w:szCs w:val="24"/>
              </w:rPr>
            </w:pPr>
            <w:r w:rsidRPr="00B62098">
              <w:rPr>
                <w:rFonts w:ascii="Times New Roman" w:eastAsia="Calibri" w:hAnsi="Times New Roman"/>
                <w:b/>
                <w:sz w:val="24"/>
                <w:szCs w:val="24"/>
              </w:rPr>
              <w:t>Гидрологический режим рек.</w:t>
            </w:r>
          </w:p>
        </w:tc>
        <w:tc>
          <w:tcPr>
            <w:tcW w:w="3430" w:type="pct"/>
            <w:gridSpan w:val="6"/>
            <w:tcBorders>
              <w:top w:val="single" w:sz="4" w:space="0" w:color="auto"/>
              <w:left w:val="single" w:sz="4" w:space="0" w:color="auto"/>
              <w:bottom w:val="single" w:sz="4" w:space="0" w:color="auto"/>
              <w:right w:val="single" w:sz="4" w:space="0" w:color="auto"/>
            </w:tcBorders>
          </w:tcPr>
          <w:p w14:paraId="36A5CCC1" w14:textId="77777777" w:rsidR="00EC517F" w:rsidRPr="00B62098" w:rsidRDefault="00EC517F" w:rsidP="00B62098">
            <w:pPr>
              <w:spacing w:after="0" w:line="240" w:lineRule="auto"/>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11ACE0C2"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6/2</w:t>
            </w:r>
          </w:p>
        </w:tc>
      </w:tr>
      <w:tr w:rsidR="00EC517F" w:rsidRPr="003819C5" w14:paraId="7FC35699" w14:textId="77777777" w:rsidTr="00EC517F">
        <w:trPr>
          <w:trHeight w:val="397"/>
        </w:trPr>
        <w:tc>
          <w:tcPr>
            <w:tcW w:w="989" w:type="pct"/>
            <w:vMerge/>
            <w:tcBorders>
              <w:left w:val="single" w:sz="4" w:space="0" w:color="auto"/>
              <w:right w:val="single" w:sz="4" w:space="0" w:color="auto"/>
            </w:tcBorders>
            <w:vAlign w:val="center"/>
            <w:hideMark/>
          </w:tcPr>
          <w:p w14:paraId="4E087B33" w14:textId="77777777" w:rsidR="00EC517F" w:rsidRPr="00B62098"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366B421F" w14:textId="77777777" w:rsidR="00EC517F" w:rsidRPr="00B62098" w:rsidRDefault="00134BB5" w:rsidP="00B62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62098">
              <w:rPr>
                <w:rFonts w:ascii="Times New Roman" w:hAnsi="Times New Roman"/>
                <w:bCs/>
                <w:sz w:val="24"/>
                <w:szCs w:val="24"/>
              </w:rPr>
              <w:t>6</w:t>
            </w:r>
          </w:p>
        </w:tc>
        <w:tc>
          <w:tcPr>
            <w:tcW w:w="3243" w:type="pct"/>
            <w:gridSpan w:val="4"/>
            <w:tcBorders>
              <w:top w:val="single" w:sz="4" w:space="0" w:color="auto"/>
              <w:left w:val="single" w:sz="4" w:space="0" w:color="auto"/>
              <w:bottom w:val="single" w:sz="4" w:space="0" w:color="auto"/>
              <w:right w:val="single" w:sz="4" w:space="0" w:color="auto"/>
            </w:tcBorders>
          </w:tcPr>
          <w:p w14:paraId="4BD47CFF" w14:textId="77777777" w:rsidR="00EC517F" w:rsidRPr="00B62098" w:rsidRDefault="00EC517F" w:rsidP="00B62098">
            <w:pPr>
              <w:spacing w:after="0" w:line="240" w:lineRule="auto"/>
              <w:jc w:val="both"/>
              <w:rPr>
                <w:rFonts w:ascii="Times New Roman" w:hAnsi="Times New Roman"/>
                <w:bCs/>
                <w:sz w:val="24"/>
                <w:szCs w:val="24"/>
              </w:rPr>
            </w:pPr>
            <w:r w:rsidRPr="00B62098">
              <w:rPr>
                <w:rFonts w:ascii="Times New Roman" w:eastAsia="Calibri" w:hAnsi="Times New Roman"/>
                <w:sz w:val="24"/>
                <w:szCs w:val="24"/>
              </w:rPr>
              <w:t xml:space="preserve">Виды питания рек, их зависимость от физико-географических характеристик водосбора. Термический режим рек. Факторы, влияющие на температуру воды в реках. Распределение температуры по глубине, шине и длине </w:t>
            </w:r>
            <w:proofErr w:type="gramStart"/>
            <w:r w:rsidRPr="00B62098">
              <w:rPr>
                <w:rFonts w:ascii="Times New Roman" w:eastAsia="Calibri" w:hAnsi="Times New Roman"/>
                <w:sz w:val="24"/>
                <w:szCs w:val="24"/>
              </w:rPr>
              <w:t>реки.</w:t>
            </w:r>
            <w:r w:rsidRPr="00B62098">
              <w:rPr>
                <w:rFonts w:ascii="Times New Roman" w:hAnsi="Times New Roman"/>
                <w:sz w:val="24"/>
                <w:szCs w:val="24"/>
              </w:rPr>
              <w:t>.</w:t>
            </w:r>
            <w:proofErr w:type="gramEnd"/>
          </w:p>
        </w:tc>
        <w:tc>
          <w:tcPr>
            <w:tcW w:w="581" w:type="pct"/>
            <w:vMerge w:val="restart"/>
            <w:tcBorders>
              <w:top w:val="single" w:sz="4" w:space="0" w:color="auto"/>
              <w:left w:val="single" w:sz="4" w:space="0" w:color="auto"/>
              <w:right w:val="single" w:sz="4" w:space="0" w:color="auto"/>
            </w:tcBorders>
            <w:vAlign w:val="center"/>
            <w:hideMark/>
          </w:tcPr>
          <w:p w14:paraId="31CC2565"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4</w:t>
            </w:r>
          </w:p>
        </w:tc>
      </w:tr>
      <w:tr w:rsidR="00EC517F" w:rsidRPr="003819C5" w14:paraId="19F20249" w14:textId="77777777" w:rsidTr="00EC517F">
        <w:trPr>
          <w:trHeight w:val="397"/>
        </w:trPr>
        <w:tc>
          <w:tcPr>
            <w:tcW w:w="989" w:type="pct"/>
            <w:vMerge/>
            <w:tcBorders>
              <w:left w:val="single" w:sz="4" w:space="0" w:color="auto"/>
              <w:right w:val="single" w:sz="4" w:space="0" w:color="auto"/>
            </w:tcBorders>
            <w:vAlign w:val="center"/>
            <w:hideMark/>
          </w:tcPr>
          <w:p w14:paraId="03DE33A8" w14:textId="77777777" w:rsidR="00EC517F" w:rsidRPr="00B62098"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E70621C" w14:textId="77777777" w:rsidR="00EC517F" w:rsidRPr="00B62098" w:rsidRDefault="00134BB5" w:rsidP="00EC517F">
            <w:pPr>
              <w:spacing w:after="0"/>
              <w:jc w:val="both"/>
              <w:rPr>
                <w:rFonts w:ascii="Times New Roman" w:hAnsi="Times New Roman"/>
                <w:sz w:val="24"/>
                <w:szCs w:val="24"/>
              </w:rPr>
            </w:pPr>
            <w:r w:rsidRPr="00B62098">
              <w:rPr>
                <w:rFonts w:ascii="Times New Roman" w:hAnsi="Times New Roman"/>
                <w:sz w:val="24"/>
                <w:szCs w:val="24"/>
              </w:rPr>
              <w:t>7</w:t>
            </w:r>
            <w:r w:rsidR="00EC517F" w:rsidRPr="00B62098">
              <w:rPr>
                <w:rFonts w:ascii="Times New Roman" w:hAnsi="Times New Roman"/>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3870C136"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eastAsia="Calibri" w:hAnsi="Times New Roman"/>
                <w:sz w:val="24"/>
                <w:szCs w:val="24"/>
              </w:rPr>
              <w:t>Ледовый режим рек. Фазы ледового режима. Формы ледовых образований, наблюдаемые в различные фазы. Понятие о расходе воды</w:t>
            </w:r>
          </w:p>
        </w:tc>
        <w:tc>
          <w:tcPr>
            <w:tcW w:w="581" w:type="pct"/>
            <w:vMerge/>
            <w:tcBorders>
              <w:left w:val="single" w:sz="4" w:space="0" w:color="auto"/>
              <w:right w:val="single" w:sz="4" w:space="0" w:color="auto"/>
            </w:tcBorders>
            <w:vAlign w:val="center"/>
            <w:hideMark/>
          </w:tcPr>
          <w:p w14:paraId="58B103F7" w14:textId="77777777" w:rsidR="00EC517F" w:rsidRPr="00B62098" w:rsidRDefault="00EC517F" w:rsidP="00EC517F">
            <w:pPr>
              <w:pStyle w:val="ad"/>
              <w:rPr>
                <w:b/>
                <w:bCs/>
              </w:rPr>
            </w:pPr>
          </w:p>
        </w:tc>
      </w:tr>
      <w:tr w:rsidR="00EC517F" w:rsidRPr="003819C5" w14:paraId="707DAC7E" w14:textId="77777777" w:rsidTr="00EC517F">
        <w:trPr>
          <w:trHeight w:val="397"/>
        </w:trPr>
        <w:tc>
          <w:tcPr>
            <w:tcW w:w="989" w:type="pct"/>
            <w:vMerge/>
            <w:tcBorders>
              <w:left w:val="single" w:sz="4" w:space="0" w:color="auto"/>
              <w:right w:val="single" w:sz="4" w:space="0" w:color="auto"/>
            </w:tcBorders>
            <w:vAlign w:val="center"/>
            <w:hideMark/>
          </w:tcPr>
          <w:p w14:paraId="744E5F0B"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7DA10F7F" w14:textId="77777777" w:rsidR="00EC517F" w:rsidRPr="00B62098" w:rsidRDefault="00EC517F" w:rsidP="00EC517F">
            <w:pPr>
              <w:spacing w:after="0"/>
              <w:jc w:val="both"/>
              <w:rPr>
                <w:rFonts w:ascii="Times New Roman" w:hAnsi="Times New Roman"/>
                <w:b/>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26DC678F"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655D7E5A" w14:textId="77777777" w:rsidTr="00EC517F">
        <w:trPr>
          <w:trHeight w:val="397"/>
        </w:trPr>
        <w:tc>
          <w:tcPr>
            <w:tcW w:w="989" w:type="pct"/>
            <w:vMerge/>
            <w:tcBorders>
              <w:left w:val="single" w:sz="4" w:space="0" w:color="auto"/>
              <w:right w:val="single" w:sz="4" w:space="0" w:color="auto"/>
            </w:tcBorders>
            <w:vAlign w:val="center"/>
            <w:hideMark/>
          </w:tcPr>
          <w:p w14:paraId="204F4BEC" w14:textId="77777777" w:rsidR="00EC517F" w:rsidRPr="00B62098" w:rsidRDefault="00EC517F" w:rsidP="00EC517F">
            <w:pPr>
              <w:suppressAutoHyphens/>
              <w:jc w:val="center"/>
              <w:rPr>
                <w:rFonts w:ascii="Times New Roman" w:hAnsi="Times New Roman"/>
                <w:b/>
                <w:bCs/>
                <w:sz w:val="24"/>
                <w:szCs w:val="24"/>
              </w:rPr>
            </w:pPr>
          </w:p>
        </w:tc>
        <w:tc>
          <w:tcPr>
            <w:tcW w:w="181" w:type="pct"/>
            <w:tcBorders>
              <w:top w:val="single" w:sz="4" w:space="0" w:color="auto"/>
              <w:left w:val="single" w:sz="4" w:space="0" w:color="auto"/>
              <w:bottom w:val="single" w:sz="4" w:space="0" w:color="auto"/>
              <w:right w:val="single" w:sz="4" w:space="0" w:color="auto"/>
            </w:tcBorders>
          </w:tcPr>
          <w:p w14:paraId="1D2050D0" w14:textId="77777777" w:rsidR="00EC517F" w:rsidRPr="00B62098" w:rsidRDefault="00134BB5" w:rsidP="00EC517F">
            <w:pPr>
              <w:spacing w:after="0"/>
              <w:jc w:val="both"/>
              <w:rPr>
                <w:rFonts w:ascii="Times New Roman" w:hAnsi="Times New Roman"/>
                <w:sz w:val="24"/>
                <w:szCs w:val="24"/>
              </w:rPr>
            </w:pPr>
            <w:r w:rsidRPr="00B62098">
              <w:rPr>
                <w:rFonts w:ascii="Times New Roman" w:hAnsi="Times New Roman"/>
                <w:sz w:val="24"/>
                <w:szCs w:val="24"/>
              </w:rPr>
              <w:t>8</w:t>
            </w:r>
            <w:r w:rsidR="00EC517F" w:rsidRPr="00B62098">
              <w:rPr>
                <w:rFonts w:ascii="Times New Roman" w:hAnsi="Times New Roman"/>
                <w:sz w:val="24"/>
                <w:szCs w:val="24"/>
              </w:rPr>
              <w:t>.</w:t>
            </w:r>
          </w:p>
        </w:tc>
        <w:tc>
          <w:tcPr>
            <w:tcW w:w="3249" w:type="pct"/>
            <w:gridSpan w:val="5"/>
            <w:tcBorders>
              <w:top w:val="single" w:sz="4" w:space="0" w:color="auto"/>
              <w:left w:val="single" w:sz="4" w:space="0" w:color="auto"/>
              <w:bottom w:val="single" w:sz="4" w:space="0" w:color="auto"/>
              <w:right w:val="single" w:sz="4" w:space="0" w:color="auto"/>
            </w:tcBorders>
          </w:tcPr>
          <w:p w14:paraId="7BC8F840" w14:textId="77777777" w:rsidR="00EC517F" w:rsidRPr="00B62098" w:rsidRDefault="00EC517F" w:rsidP="00EC517F">
            <w:pPr>
              <w:pStyle w:val="ad"/>
              <w:spacing w:after="0"/>
              <w:ind w:left="51"/>
              <w:jc w:val="both"/>
            </w:pPr>
            <w:r w:rsidRPr="00B62098">
              <w:t>Измерить площадь бассейна реки по карте. Вычислить морфометрические характеристики бассейна</w:t>
            </w:r>
          </w:p>
        </w:tc>
        <w:tc>
          <w:tcPr>
            <w:tcW w:w="581" w:type="pct"/>
            <w:tcBorders>
              <w:top w:val="single" w:sz="4" w:space="0" w:color="auto"/>
              <w:left w:val="single" w:sz="4" w:space="0" w:color="auto"/>
              <w:bottom w:val="single" w:sz="4" w:space="0" w:color="auto"/>
              <w:right w:val="single" w:sz="4" w:space="0" w:color="auto"/>
            </w:tcBorders>
            <w:hideMark/>
          </w:tcPr>
          <w:p w14:paraId="67E8B465"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5675AABD"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4EC51F9B"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7B5A6023" w14:textId="77777777" w:rsidR="00EC517F" w:rsidRPr="00B62098" w:rsidRDefault="00EC517F" w:rsidP="00EC517F">
            <w:pPr>
              <w:pStyle w:val="afffffb"/>
              <w:jc w:val="both"/>
              <w:rPr>
                <w:rFonts w:ascii="Times New Roman" w:hAnsi="Times New Roman"/>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55270EF5"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30AA0C00" w14:textId="77777777" w:rsidTr="00EC517F">
        <w:trPr>
          <w:trHeight w:val="397"/>
        </w:trPr>
        <w:tc>
          <w:tcPr>
            <w:tcW w:w="989" w:type="pct"/>
            <w:vMerge w:val="restart"/>
            <w:tcBorders>
              <w:top w:val="single" w:sz="4" w:space="0" w:color="auto"/>
              <w:left w:val="single" w:sz="4" w:space="0" w:color="auto"/>
              <w:right w:val="single" w:sz="4" w:space="0" w:color="auto"/>
            </w:tcBorders>
            <w:hideMark/>
          </w:tcPr>
          <w:p w14:paraId="7B23F76A" w14:textId="77777777" w:rsidR="00EC517F" w:rsidRPr="00B62098" w:rsidRDefault="00EC517F" w:rsidP="00EC517F">
            <w:pPr>
              <w:suppressAutoHyphens/>
              <w:rPr>
                <w:rFonts w:ascii="Times New Roman" w:hAnsi="Times New Roman"/>
                <w:b/>
                <w:bCs/>
                <w:kern w:val="36"/>
                <w:sz w:val="24"/>
                <w:szCs w:val="24"/>
              </w:rPr>
            </w:pPr>
            <w:r w:rsidRPr="00B62098">
              <w:rPr>
                <w:rFonts w:ascii="Times New Roman" w:hAnsi="Times New Roman"/>
                <w:b/>
                <w:bCs/>
                <w:kern w:val="36"/>
                <w:sz w:val="24"/>
                <w:szCs w:val="24"/>
              </w:rPr>
              <w:t xml:space="preserve">Тема 2.1.4. </w:t>
            </w:r>
          </w:p>
          <w:p w14:paraId="2DD786C9" w14:textId="77777777" w:rsidR="00EC517F" w:rsidRPr="00B62098" w:rsidRDefault="00EC517F" w:rsidP="00EC517F">
            <w:pPr>
              <w:suppressAutoHyphens/>
              <w:rPr>
                <w:rFonts w:ascii="Times New Roman" w:hAnsi="Times New Roman"/>
                <w:b/>
                <w:bCs/>
                <w:sz w:val="24"/>
                <w:szCs w:val="24"/>
              </w:rPr>
            </w:pPr>
            <w:r w:rsidRPr="00B62098">
              <w:rPr>
                <w:rFonts w:ascii="Times New Roman" w:eastAsia="Calibri" w:hAnsi="Times New Roman"/>
                <w:b/>
                <w:sz w:val="24"/>
                <w:szCs w:val="24"/>
              </w:rPr>
              <w:t>Водная эрозия, речные наносы и русловые процессы.</w:t>
            </w:r>
          </w:p>
        </w:tc>
        <w:tc>
          <w:tcPr>
            <w:tcW w:w="3430" w:type="pct"/>
            <w:gridSpan w:val="6"/>
            <w:tcBorders>
              <w:top w:val="single" w:sz="4" w:space="0" w:color="auto"/>
              <w:left w:val="single" w:sz="4" w:space="0" w:color="auto"/>
              <w:bottom w:val="single" w:sz="4" w:space="0" w:color="auto"/>
              <w:right w:val="single" w:sz="4" w:space="0" w:color="auto"/>
            </w:tcBorders>
          </w:tcPr>
          <w:p w14:paraId="405A8870"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6C310C19"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2/0</w:t>
            </w:r>
          </w:p>
        </w:tc>
      </w:tr>
      <w:tr w:rsidR="00EC517F" w:rsidRPr="003819C5" w14:paraId="40A25A0B" w14:textId="77777777" w:rsidTr="00EC517F">
        <w:trPr>
          <w:trHeight w:val="585"/>
        </w:trPr>
        <w:tc>
          <w:tcPr>
            <w:tcW w:w="989" w:type="pct"/>
            <w:vMerge/>
            <w:tcBorders>
              <w:left w:val="single" w:sz="4" w:space="0" w:color="auto"/>
              <w:right w:val="single" w:sz="4" w:space="0" w:color="auto"/>
            </w:tcBorders>
            <w:vAlign w:val="center"/>
            <w:hideMark/>
          </w:tcPr>
          <w:p w14:paraId="069B2BA7" w14:textId="77777777" w:rsidR="00EC517F" w:rsidRPr="00B62098" w:rsidRDefault="00EC517F" w:rsidP="00EC517F">
            <w:pPr>
              <w:suppressAutoHyphens/>
              <w:jc w:val="center"/>
              <w:rPr>
                <w:rFonts w:ascii="Times New Roman" w:hAnsi="Times New Roman"/>
                <w:b/>
                <w:bCs/>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09E65C5F" w14:textId="77777777" w:rsidR="00EC517F" w:rsidRPr="00B62098" w:rsidRDefault="00134BB5" w:rsidP="00EC517F">
            <w:pPr>
              <w:spacing w:after="0"/>
              <w:jc w:val="both"/>
              <w:rPr>
                <w:rFonts w:ascii="Times New Roman" w:hAnsi="Times New Roman"/>
                <w:sz w:val="24"/>
                <w:szCs w:val="24"/>
              </w:rPr>
            </w:pPr>
            <w:r w:rsidRPr="00B62098">
              <w:rPr>
                <w:rFonts w:ascii="Times New Roman" w:hAnsi="Times New Roman"/>
                <w:sz w:val="24"/>
                <w:szCs w:val="24"/>
              </w:rPr>
              <w:t>9</w:t>
            </w:r>
            <w:r w:rsidR="00EC517F" w:rsidRPr="00B62098">
              <w:rPr>
                <w:rFonts w:ascii="Times New Roman" w:hAnsi="Times New Roman"/>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65724C8D"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eastAsia="Calibri" w:hAnsi="Times New Roman"/>
                <w:sz w:val="24"/>
                <w:szCs w:val="24"/>
              </w:rPr>
              <w:t>Водная эрозия. Образование речных наносов и их классификация. Мутность воды</w:t>
            </w:r>
          </w:p>
        </w:tc>
        <w:tc>
          <w:tcPr>
            <w:tcW w:w="581" w:type="pct"/>
            <w:tcBorders>
              <w:top w:val="single" w:sz="4" w:space="0" w:color="auto"/>
              <w:left w:val="single" w:sz="4" w:space="0" w:color="auto"/>
              <w:right w:val="single" w:sz="4" w:space="0" w:color="auto"/>
            </w:tcBorders>
            <w:vAlign w:val="center"/>
            <w:hideMark/>
          </w:tcPr>
          <w:p w14:paraId="6CEFA539"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5DC64456" w14:textId="77777777" w:rsidTr="00EC517F">
        <w:trPr>
          <w:trHeight w:val="397"/>
        </w:trPr>
        <w:tc>
          <w:tcPr>
            <w:tcW w:w="989" w:type="pct"/>
            <w:vMerge/>
            <w:tcBorders>
              <w:left w:val="single" w:sz="4" w:space="0" w:color="auto"/>
              <w:right w:val="single" w:sz="4" w:space="0" w:color="auto"/>
            </w:tcBorders>
            <w:vAlign w:val="center"/>
            <w:hideMark/>
          </w:tcPr>
          <w:p w14:paraId="2F6525D9"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5669C51B" w14:textId="77777777" w:rsidR="00EC517F" w:rsidRPr="00B62098" w:rsidRDefault="00EC517F" w:rsidP="00EC517F">
            <w:pPr>
              <w:spacing w:after="0"/>
              <w:jc w:val="both"/>
              <w:rPr>
                <w:rFonts w:ascii="Times New Roman" w:hAnsi="Times New Roman"/>
                <w:b/>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32BB7D64"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3ED23A44"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1A387D5F"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042E6F18" w14:textId="77777777" w:rsidR="00EC517F" w:rsidRPr="00B62098" w:rsidRDefault="00EC517F" w:rsidP="00EC517F">
            <w:pPr>
              <w:pStyle w:val="afffffb"/>
              <w:jc w:val="both"/>
              <w:rPr>
                <w:rFonts w:ascii="Times New Roman" w:hAnsi="Times New Roman"/>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0468AD6F"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01C3D17B" w14:textId="77777777" w:rsidTr="00EC517F">
        <w:trPr>
          <w:trHeight w:val="397"/>
        </w:trPr>
        <w:tc>
          <w:tcPr>
            <w:tcW w:w="989" w:type="pct"/>
            <w:vMerge w:val="restart"/>
            <w:tcBorders>
              <w:top w:val="single" w:sz="4" w:space="0" w:color="auto"/>
              <w:left w:val="single" w:sz="4" w:space="0" w:color="auto"/>
              <w:right w:val="single" w:sz="4" w:space="0" w:color="auto"/>
            </w:tcBorders>
            <w:hideMark/>
          </w:tcPr>
          <w:p w14:paraId="22120C5C" w14:textId="77777777" w:rsidR="00EC517F" w:rsidRPr="00B62098" w:rsidRDefault="00EC517F" w:rsidP="00EC517F">
            <w:pPr>
              <w:suppressAutoHyphens/>
              <w:rPr>
                <w:rFonts w:ascii="Times New Roman" w:hAnsi="Times New Roman"/>
                <w:b/>
                <w:bCs/>
                <w:kern w:val="36"/>
                <w:sz w:val="24"/>
                <w:szCs w:val="24"/>
              </w:rPr>
            </w:pPr>
            <w:r w:rsidRPr="00B62098">
              <w:rPr>
                <w:rFonts w:ascii="Times New Roman" w:hAnsi="Times New Roman"/>
                <w:b/>
                <w:bCs/>
                <w:kern w:val="36"/>
                <w:sz w:val="24"/>
                <w:szCs w:val="24"/>
              </w:rPr>
              <w:t xml:space="preserve">Тема 2.1.5. </w:t>
            </w:r>
          </w:p>
          <w:p w14:paraId="2970EE1B" w14:textId="77777777" w:rsidR="00EC517F" w:rsidRPr="00B62098" w:rsidRDefault="00EC517F" w:rsidP="00EC517F">
            <w:pPr>
              <w:suppressAutoHyphens/>
              <w:rPr>
                <w:rFonts w:ascii="Times New Roman" w:hAnsi="Times New Roman"/>
                <w:b/>
                <w:bCs/>
                <w:sz w:val="24"/>
                <w:szCs w:val="24"/>
              </w:rPr>
            </w:pPr>
            <w:r w:rsidRPr="00B62098">
              <w:rPr>
                <w:rFonts w:ascii="Times New Roman" w:eastAsia="Calibri" w:hAnsi="Times New Roman"/>
                <w:b/>
                <w:sz w:val="24"/>
                <w:szCs w:val="24"/>
              </w:rPr>
              <w:t>Озера, болота и ледники</w:t>
            </w:r>
          </w:p>
        </w:tc>
        <w:tc>
          <w:tcPr>
            <w:tcW w:w="3430" w:type="pct"/>
            <w:gridSpan w:val="6"/>
            <w:tcBorders>
              <w:top w:val="single" w:sz="4" w:space="0" w:color="auto"/>
              <w:left w:val="single" w:sz="4" w:space="0" w:color="auto"/>
              <w:bottom w:val="single" w:sz="4" w:space="0" w:color="auto"/>
              <w:right w:val="single" w:sz="4" w:space="0" w:color="auto"/>
            </w:tcBorders>
          </w:tcPr>
          <w:p w14:paraId="6C6B3CA0" w14:textId="77777777" w:rsidR="00EC517F" w:rsidRPr="00B62098" w:rsidRDefault="00EC517F" w:rsidP="00EC517F">
            <w:pPr>
              <w:spacing w:after="0"/>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6901B684"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6/4</w:t>
            </w:r>
          </w:p>
        </w:tc>
      </w:tr>
      <w:tr w:rsidR="00EC517F" w:rsidRPr="003819C5" w14:paraId="262B4F89" w14:textId="77777777" w:rsidTr="00EC517F">
        <w:trPr>
          <w:trHeight w:val="397"/>
        </w:trPr>
        <w:tc>
          <w:tcPr>
            <w:tcW w:w="989" w:type="pct"/>
            <w:vMerge/>
            <w:tcBorders>
              <w:left w:val="single" w:sz="4" w:space="0" w:color="auto"/>
              <w:right w:val="single" w:sz="4" w:space="0" w:color="auto"/>
            </w:tcBorders>
            <w:hideMark/>
          </w:tcPr>
          <w:p w14:paraId="504801E5" w14:textId="77777777" w:rsidR="00EC517F" w:rsidRPr="00B62098" w:rsidRDefault="00EC517F" w:rsidP="00EC517F">
            <w:pPr>
              <w:suppressAutoHyphens/>
              <w:jc w:val="center"/>
              <w:rPr>
                <w:rFonts w:ascii="Times New Roman" w:hAnsi="Times New Roman"/>
                <w:b/>
                <w:bCs/>
                <w:kern w:val="36"/>
                <w:sz w:val="24"/>
                <w:szCs w:val="24"/>
              </w:rPr>
            </w:pPr>
          </w:p>
        </w:tc>
        <w:tc>
          <w:tcPr>
            <w:tcW w:w="187" w:type="pct"/>
            <w:gridSpan w:val="2"/>
            <w:tcBorders>
              <w:top w:val="single" w:sz="4" w:space="0" w:color="auto"/>
              <w:left w:val="single" w:sz="4" w:space="0" w:color="auto"/>
              <w:bottom w:val="single" w:sz="4" w:space="0" w:color="auto"/>
              <w:right w:val="single" w:sz="4" w:space="0" w:color="auto"/>
            </w:tcBorders>
          </w:tcPr>
          <w:p w14:paraId="757DA075" w14:textId="77777777" w:rsidR="00EC517F" w:rsidRPr="00B62098" w:rsidRDefault="00134BB5" w:rsidP="00EC517F">
            <w:pPr>
              <w:spacing w:after="0"/>
              <w:jc w:val="both"/>
              <w:rPr>
                <w:rFonts w:ascii="Times New Roman" w:hAnsi="Times New Roman"/>
                <w:sz w:val="24"/>
                <w:szCs w:val="24"/>
              </w:rPr>
            </w:pPr>
            <w:r w:rsidRPr="00B62098">
              <w:rPr>
                <w:rFonts w:ascii="Times New Roman" w:hAnsi="Times New Roman"/>
                <w:sz w:val="24"/>
                <w:szCs w:val="24"/>
              </w:rPr>
              <w:t>10</w:t>
            </w:r>
            <w:r w:rsidR="00EC517F" w:rsidRPr="00B62098">
              <w:rPr>
                <w:rFonts w:ascii="Times New Roman" w:hAnsi="Times New Roman"/>
                <w:sz w:val="24"/>
                <w:szCs w:val="24"/>
              </w:rPr>
              <w:t>.</w:t>
            </w:r>
          </w:p>
        </w:tc>
        <w:tc>
          <w:tcPr>
            <w:tcW w:w="3243" w:type="pct"/>
            <w:gridSpan w:val="4"/>
            <w:tcBorders>
              <w:top w:val="single" w:sz="4" w:space="0" w:color="auto"/>
              <w:left w:val="single" w:sz="4" w:space="0" w:color="auto"/>
              <w:bottom w:val="single" w:sz="4" w:space="0" w:color="auto"/>
              <w:right w:val="single" w:sz="4" w:space="0" w:color="auto"/>
            </w:tcBorders>
          </w:tcPr>
          <w:p w14:paraId="6F81996B" w14:textId="77777777" w:rsidR="00EC517F" w:rsidRPr="00B62098" w:rsidRDefault="00EC517F" w:rsidP="00EC517F">
            <w:pPr>
              <w:spacing w:after="0" w:line="240" w:lineRule="auto"/>
              <w:jc w:val="both"/>
              <w:rPr>
                <w:rFonts w:ascii="Times New Roman" w:eastAsia="Calibri" w:hAnsi="Times New Roman"/>
                <w:sz w:val="24"/>
                <w:szCs w:val="24"/>
              </w:rPr>
            </w:pPr>
            <w:r w:rsidRPr="00B62098">
              <w:rPr>
                <w:rFonts w:ascii="Times New Roman" w:eastAsia="Calibri" w:hAnsi="Times New Roman"/>
                <w:bCs/>
                <w:sz w:val="24"/>
                <w:szCs w:val="24"/>
              </w:rPr>
              <w:t>Классификация озер. Морфометрические элементы озер</w:t>
            </w:r>
            <w:r w:rsidRPr="00B62098">
              <w:rPr>
                <w:rFonts w:ascii="Times New Roman" w:eastAsia="Calibri" w:hAnsi="Times New Roman"/>
                <w:sz w:val="24"/>
                <w:szCs w:val="24"/>
              </w:rPr>
              <w:t>.</w:t>
            </w:r>
          </w:p>
          <w:p w14:paraId="59E793E2"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eastAsia="Calibri" w:hAnsi="Times New Roman"/>
                <w:sz w:val="24"/>
                <w:szCs w:val="24"/>
              </w:rPr>
              <w:t xml:space="preserve">Болота и их гидрологические особенности. </w:t>
            </w:r>
            <w:r w:rsidRPr="00B62098">
              <w:rPr>
                <w:rFonts w:ascii="Times New Roman" w:hAnsi="Times New Roman"/>
                <w:sz w:val="24"/>
                <w:szCs w:val="24"/>
              </w:rPr>
              <w:t xml:space="preserve">Процесс формирования ледника. Питание ледников. Типы ледников. Движение и работа </w:t>
            </w:r>
            <w:proofErr w:type="gramStart"/>
            <w:r w:rsidRPr="00B62098">
              <w:rPr>
                <w:rFonts w:ascii="Times New Roman" w:hAnsi="Times New Roman"/>
                <w:sz w:val="24"/>
                <w:szCs w:val="24"/>
              </w:rPr>
              <w:t>ледников..</w:t>
            </w:r>
            <w:proofErr w:type="gramEnd"/>
          </w:p>
        </w:tc>
        <w:tc>
          <w:tcPr>
            <w:tcW w:w="581" w:type="pct"/>
            <w:tcBorders>
              <w:top w:val="single" w:sz="4" w:space="0" w:color="auto"/>
              <w:left w:val="single" w:sz="4" w:space="0" w:color="auto"/>
              <w:right w:val="single" w:sz="4" w:space="0" w:color="auto"/>
            </w:tcBorders>
            <w:vAlign w:val="center"/>
            <w:hideMark/>
          </w:tcPr>
          <w:p w14:paraId="2421223D"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4D201600" w14:textId="77777777" w:rsidTr="00EC517F">
        <w:trPr>
          <w:trHeight w:val="397"/>
        </w:trPr>
        <w:tc>
          <w:tcPr>
            <w:tcW w:w="989" w:type="pct"/>
            <w:vMerge/>
            <w:tcBorders>
              <w:left w:val="single" w:sz="4" w:space="0" w:color="auto"/>
              <w:right w:val="single" w:sz="4" w:space="0" w:color="auto"/>
            </w:tcBorders>
            <w:vAlign w:val="center"/>
            <w:hideMark/>
          </w:tcPr>
          <w:p w14:paraId="6696F849"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48BFE73B" w14:textId="77777777" w:rsidR="00EC517F" w:rsidRPr="00B62098" w:rsidRDefault="00EC517F" w:rsidP="00EC517F">
            <w:pPr>
              <w:spacing w:after="0"/>
              <w:jc w:val="both"/>
              <w:rPr>
                <w:rFonts w:ascii="Times New Roman" w:hAnsi="Times New Roman"/>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05168CB1"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4</w:t>
            </w:r>
          </w:p>
        </w:tc>
      </w:tr>
      <w:tr w:rsidR="00EC517F" w:rsidRPr="003819C5" w14:paraId="0183166C" w14:textId="77777777" w:rsidTr="00EC517F">
        <w:trPr>
          <w:trHeight w:val="397"/>
        </w:trPr>
        <w:tc>
          <w:tcPr>
            <w:tcW w:w="989" w:type="pct"/>
            <w:vMerge/>
            <w:tcBorders>
              <w:left w:val="single" w:sz="4" w:space="0" w:color="auto"/>
              <w:right w:val="single" w:sz="4" w:space="0" w:color="auto"/>
            </w:tcBorders>
            <w:vAlign w:val="center"/>
            <w:hideMark/>
          </w:tcPr>
          <w:p w14:paraId="62F8E493" w14:textId="77777777" w:rsidR="00EC517F" w:rsidRPr="00B62098" w:rsidRDefault="00EC517F" w:rsidP="00EC517F">
            <w:pPr>
              <w:suppressAutoHyphens/>
              <w:jc w:val="center"/>
              <w:rPr>
                <w:rFonts w:ascii="Times New Roman" w:hAnsi="Times New Roman"/>
                <w:b/>
                <w:bCs/>
                <w:sz w:val="24"/>
                <w:szCs w:val="24"/>
              </w:rPr>
            </w:pPr>
          </w:p>
        </w:tc>
        <w:tc>
          <w:tcPr>
            <w:tcW w:w="201" w:type="pct"/>
            <w:gridSpan w:val="3"/>
            <w:tcBorders>
              <w:top w:val="single" w:sz="4" w:space="0" w:color="auto"/>
              <w:left w:val="single" w:sz="4" w:space="0" w:color="auto"/>
              <w:bottom w:val="single" w:sz="4" w:space="0" w:color="auto"/>
              <w:right w:val="single" w:sz="4" w:space="0" w:color="auto"/>
            </w:tcBorders>
          </w:tcPr>
          <w:p w14:paraId="0165CECC" w14:textId="77777777" w:rsidR="00EC517F" w:rsidRPr="00B62098" w:rsidRDefault="00134BB5" w:rsidP="00EC517F">
            <w:pPr>
              <w:spacing w:after="0"/>
              <w:rPr>
                <w:rFonts w:ascii="Times New Roman" w:hAnsi="Times New Roman"/>
                <w:sz w:val="24"/>
                <w:szCs w:val="24"/>
              </w:rPr>
            </w:pPr>
            <w:r w:rsidRPr="00B62098">
              <w:rPr>
                <w:rFonts w:ascii="Times New Roman" w:hAnsi="Times New Roman"/>
                <w:sz w:val="24"/>
                <w:szCs w:val="24"/>
              </w:rPr>
              <w:t>11</w:t>
            </w:r>
            <w:r w:rsidR="00EC517F" w:rsidRPr="00B62098">
              <w:rPr>
                <w:rFonts w:ascii="Times New Roman" w:hAnsi="Times New Roman"/>
                <w:sz w:val="24"/>
                <w:szCs w:val="24"/>
              </w:rPr>
              <w:t>.</w:t>
            </w:r>
          </w:p>
        </w:tc>
        <w:tc>
          <w:tcPr>
            <w:tcW w:w="3229" w:type="pct"/>
            <w:gridSpan w:val="3"/>
            <w:tcBorders>
              <w:top w:val="single" w:sz="4" w:space="0" w:color="auto"/>
              <w:left w:val="single" w:sz="4" w:space="0" w:color="auto"/>
              <w:bottom w:val="single" w:sz="4" w:space="0" w:color="auto"/>
              <w:right w:val="single" w:sz="4" w:space="0" w:color="auto"/>
            </w:tcBorders>
          </w:tcPr>
          <w:p w14:paraId="39BB1119" w14:textId="77777777" w:rsidR="00EC517F" w:rsidRPr="00B62098" w:rsidRDefault="00EC517F" w:rsidP="00EC517F">
            <w:pPr>
              <w:pStyle w:val="ad"/>
              <w:spacing w:after="0"/>
              <w:ind w:left="0"/>
            </w:pPr>
            <w:r w:rsidRPr="00B62098">
              <w:rPr>
                <w:bCs/>
              </w:rPr>
              <w:t>Классификация болот по происхождению и питанию</w:t>
            </w:r>
          </w:p>
        </w:tc>
        <w:tc>
          <w:tcPr>
            <w:tcW w:w="581" w:type="pct"/>
            <w:tcBorders>
              <w:top w:val="single" w:sz="4" w:space="0" w:color="auto"/>
              <w:left w:val="single" w:sz="4" w:space="0" w:color="auto"/>
              <w:bottom w:val="single" w:sz="4" w:space="0" w:color="auto"/>
              <w:right w:val="single" w:sz="4" w:space="0" w:color="auto"/>
            </w:tcBorders>
            <w:vAlign w:val="center"/>
            <w:hideMark/>
          </w:tcPr>
          <w:p w14:paraId="588BAD45"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7C90A46A" w14:textId="77777777" w:rsidTr="00EC517F">
        <w:trPr>
          <w:trHeight w:val="397"/>
        </w:trPr>
        <w:tc>
          <w:tcPr>
            <w:tcW w:w="989" w:type="pct"/>
            <w:vMerge/>
            <w:tcBorders>
              <w:left w:val="single" w:sz="4" w:space="0" w:color="auto"/>
              <w:right w:val="single" w:sz="4" w:space="0" w:color="auto"/>
            </w:tcBorders>
            <w:vAlign w:val="center"/>
            <w:hideMark/>
          </w:tcPr>
          <w:p w14:paraId="1CFFE55C" w14:textId="77777777" w:rsidR="00EC517F" w:rsidRPr="00B62098" w:rsidRDefault="00EC517F" w:rsidP="00EC517F">
            <w:pPr>
              <w:suppressAutoHyphens/>
              <w:jc w:val="center"/>
              <w:rPr>
                <w:rFonts w:ascii="Times New Roman" w:hAnsi="Times New Roman"/>
                <w:b/>
                <w:bCs/>
                <w:sz w:val="24"/>
                <w:szCs w:val="24"/>
              </w:rPr>
            </w:pPr>
          </w:p>
        </w:tc>
        <w:tc>
          <w:tcPr>
            <w:tcW w:w="201" w:type="pct"/>
            <w:gridSpan w:val="3"/>
            <w:tcBorders>
              <w:top w:val="single" w:sz="4" w:space="0" w:color="auto"/>
              <w:left w:val="single" w:sz="4" w:space="0" w:color="auto"/>
              <w:bottom w:val="single" w:sz="4" w:space="0" w:color="auto"/>
              <w:right w:val="single" w:sz="4" w:space="0" w:color="auto"/>
            </w:tcBorders>
          </w:tcPr>
          <w:p w14:paraId="200EAFC6" w14:textId="77777777" w:rsidR="00EC517F" w:rsidRPr="00B62098" w:rsidRDefault="00134BB5" w:rsidP="00EC517F">
            <w:pPr>
              <w:spacing w:after="0"/>
              <w:rPr>
                <w:rFonts w:ascii="Times New Roman" w:hAnsi="Times New Roman"/>
                <w:sz w:val="24"/>
                <w:szCs w:val="24"/>
              </w:rPr>
            </w:pPr>
            <w:r w:rsidRPr="00B62098">
              <w:rPr>
                <w:rFonts w:ascii="Times New Roman" w:hAnsi="Times New Roman"/>
                <w:sz w:val="24"/>
                <w:szCs w:val="24"/>
              </w:rPr>
              <w:t>12</w:t>
            </w:r>
            <w:r w:rsidR="00EC517F" w:rsidRPr="00B62098">
              <w:rPr>
                <w:rFonts w:ascii="Times New Roman" w:hAnsi="Times New Roman"/>
                <w:sz w:val="24"/>
                <w:szCs w:val="24"/>
              </w:rPr>
              <w:t>.</w:t>
            </w:r>
          </w:p>
        </w:tc>
        <w:tc>
          <w:tcPr>
            <w:tcW w:w="3229" w:type="pct"/>
            <w:gridSpan w:val="3"/>
            <w:tcBorders>
              <w:top w:val="single" w:sz="4" w:space="0" w:color="auto"/>
              <w:left w:val="single" w:sz="4" w:space="0" w:color="auto"/>
              <w:bottom w:val="single" w:sz="4" w:space="0" w:color="auto"/>
              <w:right w:val="single" w:sz="4" w:space="0" w:color="auto"/>
            </w:tcBorders>
          </w:tcPr>
          <w:p w14:paraId="6E7A0A7E" w14:textId="77777777" w:rsidR="00EC517F" w:rsidRPr="00B62098" w:rsidRDefault="00EC517F" w:rsidP="00EC517F">
            <w:pPr>
              <w:pStyle w:val="ad"/>
              <w:spacing w:after="0"/>
              <w:ind w:left="0"/>
            </w:pPr>
            <w:r w:rsidRPr="00B62098">
              <w:rPr>
                <w:bCs/>
              </w:rPr>
              <w:t>Влияние различных видов ледников на окружающую среду</w:t>
            </w:r>
          </w:p>
        </w:tc>
        <w:tc>
          <w:tcPr>
            <w:tcW w:w="581" w:type="pct"/>
            <w:tcBorders>
              <w:top w:val="single" w:sz="4" w:space="0" w:color="auto"/>
              <w:left w:val="single" w:sz="4" w:space="0" w:color="auto"/>
              <w:bottom w:val="single" w:sz="4" w:space="0" w:color="auto"/>
              <w:right w:val="single" w:sz="4" w:space="0" w:color="auto"/>
            </w:tcBorders>
            <w:vAlign w:val="center"/>
            <w:hideMark/>
          </w:tcPr>
          <w:p w14:paraId="5AF177E0" w14:textId="77777777" w:rsidR="00EC517F" w:rsidRPr="00B62098" w:rsidRDefault="00EC517F" w:rsidP="00EC517F">
            <w:pPr>
              <w:suppressAutoHyphens/>
              <w:spacing w:after="0" w:line="240" w:lineRule="auto"/>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4D24C586"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540060C1"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2D8CBBD5" w14:textId="77777777" w:rsidR="00EC517F" w:rsidRPr="00B62098" w:rsidRDefault="00EC517F" w:rsidP="00EC517F">
            <w:pPr>
              <w:pStyle w:val="afffffb"/>
              <w:jc w:val="both"/>
              <w:rPr>
                <w:rFonts w:ascii="Times New Roman" w:hAnsi="Times New Roman"/>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0B0EAD8E"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26ED1894" w14:textId="77777777" w:rsidTr="00EC517F">
        <w:trPr>
          <w:trHeight w:val="397"/>
        </w:trPr>
        <w:tc>
          <w:tcPr>
            <w:tcW w:w="4419" w:type="pct"/>
            <w:gridSpan w:val="7"/>
            <w:tcBorders>
              <w:left w:val="single" w:sz="4" w:space="0" w:color="auto"/>
              <w:bottom w:val="single" w:sz="4" w:space="0" w:color="auto"/>
              <w:right w:val="single" w:sz="4" w:space="0" w:color="auto"/>
            </w:tcBorders>
            <w:hideMark/>
          </w:tcPr>
          <w:p w14:paraId="16BA9494" w14:textId="77777777" w:rsidR="00EC517F" w:rsidRPr="00B62098" w:rsidRDefault="00EC517F" w:rsidP="00EC517F">
            <w:pPr>
              <w:suppressAutoHyphens/>
              <w:spacing w:after="0"/>
              <w:contextualSpacing/>
              <w:jc w:val="both"/>
              <w:rPr>
                <w:rFonts w:ascii="Times New Roman" w:hAnsi="Times New Roman"/>
                <w:b/>
                <w:sz w:val="24"/>
                <w:szCs w:val="24"/>
              </w:rPr>
            </w:pPr>
            <w:r w:rsidRPr="00B62098">
              <w:rPr>
                <w:rFonts w:ascii="Times New Roman" w:hAnsi="Times New Roman"/>
                <w:b/>
                <w:sz w:val="24"/>
                <w:szCs w:val="24"/>
              </w:rPr>
              <w:t xml:space="preserve">Подраздел.2. </w:t>
            </w:r>
            <w:r w:rsidRPr="00B62098">
              <w:rPr>
                <w:rFonts w:ascii="Times New Roman" w:eastAsia="Calibri" w:hAnsi="Times New Roman"/>
                <w:b/>
                <w:bCs/>
                <w:sz w:val="24"/>
                <w:szCs w:val="24"/>
              </w:rPr>
              <w:t>Гидрометрия.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0EE29EA7" w14:textId="77777777" w:rsidR="00EC517F" w:rsidRPr="00B62098" w:rsidRDefault="00EC517F" w:rsidP="00EC517F">
            <w:pPr>
              <w:pStyle w:val="afffffb"/>
              <w:rPr>
                <w:rFonts w:ascii="Times New Roman" w:hAnsi="Times New Roman"/>
                <w:b/>
                <w:bCs/>
                <w:sz w:val="24"/>
                <w:szCs w:val="24"/>
              </w:rPr>
            </w:pPr>
          </w:p>
        </w:tc>
      </w:tr>
      <w:tr w:rsidR="00EC517F" w:rsidRPr="003819C5" w14:paraId="384B7DB5" w14:textId="77777777" w:rsidTr="00EC517F">
        <w:trPr>
          <w:trHeight w:val="397"/>
        </w:trPr>
        <w:tc>
          <w:tcPr>
            <w:tcW w:w="989" w:type="pct"/>
            <w:vMerge w:val="restart"/>
            <w:tcBorders>
              <w:left w:val="single" w:sz="4" w:space="0" w:color="auto"/>
              <w:right w:val="single" w:sz="4" w:space="0" w:color="auto"/>
            </w:tcBorders>
            <w:vAlign w:val="center"/>
            <w:hideMark/>
          </w:tcPr>
          <w:p w14:paraId="70D4AA2C" w14:textId="77777777" w:rsidR="00EC517F" w:rsidRPr="00B62098" w:rsidRDefault="00EC517F" w:rsidP="00EC517F">
            <w:pPr>
              <w:suppressAutoHyphens/>
              <w:rPr>
                <w:rFonts w:ascii="Times New Roman" w:eastAsia="Calibri" w:hAnsi="Times New Roman"/>
                <w:b/>
                <w:bCs/>
                <w:sz w:val="24"/>
                <w:szCs w:val="24"/>
              </w:rPr>
            </w:pPr>
            <w:r w:rsidRPr="00B62098">
              <w:rPr>
                <w:rFonts w:ascii="Times New Roman" w:eastAsia="Calibri" w:hAnsi="Times New Roman"/>
                <w:b/>
                <w:bCs/>
                <w:sz w:val="24"/>
                <w:szCs w:val="24"/>
              </w:rPr>
              <w:t xml:space="preserve">Тема 2.2.1 </w:t>
            </w:r>
          </w:p>
          <w:p w14:paraId="299153F8" w14:textId="77777777" w:rsidR="00EC517F" w:rsidRPr="00B62098" w:rsidRDefault="00EC517F" w:rsidP="00EC517F">
            <w:pPr>
              <w:suppressAutoHyphens/>
              <w:rPr>
                <w:rFonts w:ascii="Times New Roman" w:hAnsi="Times New Roman"/>
                <w:b/>
                <w:bCs/>
                <w:sz w:val="24"/>
                <w:szCs w:val="24"/>
              </w:rPr>
            </w:pPr>
            <w:r w:rsidRPr="00B62098">
              <w:rPr>
                <w:rFonts w:ascii="Times New Roman" w:eastAsia="Calibri" w:hAnsi="Times New Roman"/>
                <w:b/>
                <w:sz w:val="24"/>
                <w:szCs w:val="24"/>
              </w:rPr>
              <w:t>Основные наблюдения на гидрологических постах</w:t>
            </w:r>
          </w:p>
        </w:tc>
        <w:tc>
          <w:tcPr>
            <w:tcW w:w="3430" w:type="pct"/>
            <w:gridSpan w:val="6"/>
            <w:tcBorders>
              <w:top w:val="single" w:sz="4" w:space="0" w:color="auto"/>
              <w:left w:val="single" w:sz="4" w:space="0" w:color="auto"/>
              <w:bottom w:val="single" w:sz="4" w:space="0" w:color="auto"/>
              <w:right w:val="single" w:sz="4" w:space="0" w:color="auto"/>
            </w:tcBorders>
          </w:tcPr>
          <w:p w14:paraId="474F1FD8"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418577A3" w14:textId="77777777" w:rsidR="00EC517F" w:rsidRPr="00B62098" w:rsidRDefault="00EC517F" w:rsidP="00EC517F">
            <w:pPr>
              <w:spacing w:after="0" w:line="240" w:lineRule="auto"/>
              <w:jc w:val="center"/>
              <w:rPr>
                <w:rFonts w:ascii="Times New Roman" w:hAnsi="Times New Roman"/>
                <w:b/>
                <w:sz w:val="24"/>
                <w:szCs w:val="24"/>
              </w:rPr>
            </w:pPr>
            <w:r w:rsidRPr="00B62098">
              <w:rPr>
                <w:rFonts w:ascii="Times New Roman" w:hAnsi="Times New Roman"/>
                <w:b/>
                <w:sz w:val="24"/>
                <w:szCs w:val="24"/>
              </w:rPr>
              <w:t>10/2</w:t>
            </w:r>
          </w:p>
        </w:tc>
      </w:tr>
      <w:tr w:rsidR="00EC517F" w:rsidRPr="003819C5" w14:paraId="7B1E7B64" w14:textId="77777777" w:rsidTr="00EC517F">
        <w:trPr>
          <w:trHeight w:val="397"/>
        </w:trPr>
        <w:tc>
          <w:tcPr>
            <w:tcW w:w="989" w:type="pct"/>
            <w:vMerge/>
            <w:tcBorders>
              <w:left w:val="single" w:sz="4" w:space="0" w:color="auto"/>
              <w:right w:val="single" w:sz="4" w:space="0" w:color="auto"/>
            </w:tcBorders>
            <w:vAlign w:val="center"/>
            <w:hideMark/>
          </w:tcPr>
          <w:p w14:paraId="43226C42"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1AA00236"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13</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07818A1E" w14:textId="77777777" w:rsidR="00EC517F" w:rsidRPr="00B62098" w:rsidRDefault="00EC517F" w:rsidP="00EC517F">
            <w:pPr>
              <w:spacing w:after="0" w:line="240" w:lineRule="auto"/>
              <w:rPr>
                <w:rFonts w:ascii="Times New Roman" w:hAnsi="Times New Roman"/>
                <w:b/>
                <w:bCs/>
                <w:sz w:val="24"/>
                <w:szCs w:val="24"/>
              </w:rPr>
            </w:pPr>
            <w:r w:rsidRPr="00B62098">
              <w:rPr>
                <w:rFonts w:ascii="Times New Roman" w:eastAsia="Calibri" w:hAnsi="Times New Roman"/>
                <w:sz w:val="24"/>
                <w:szCs w:val="24"/>
              </w:rPr>
              <w:t xml:space="preserve">Требования, предъявляемые к участку реки для гидрологического поста. Типы постов и их оборудование. Размещение озёрных и морских </w:t>
            </w:r>
            <w:proofErr w:type="spellStart"/>
            <w:r w:rsidRPr="00B62098">
              <w:rPr>
                <w:rFonts w:ascii="Times New Roman" w:eastAsia="Calibri" w:hAnsi="Times New Roman"/>
                <w:sz w:val="24"/>
                <w:szCs w:val="24"/>
              </w:rPr>
              <w:t>уровенных</w:t>
            </w:r>
            <w:proofErr w:type="spellEnd"/>
            <w:r w:rsidRPr="00B62098">
              <w:rPr>
                <w:rFonts w:ascii="Times New Roman" w:eastAsia="Calibri" w:hAnsi="Times New Roman"/>
                <w:sz w:val="24"/>
                <w:szCs w:val="24"/>
              </w:rPr>
              <w:t xml:space="preserve"> постов.</w:t>
            </w:r>
          </w:p>
        </w:tc>
        <w:tc>
          <w:tcPr>
            <w:tcW w:w="581" w:type="pct"/>
            <w:vMerge w:val="restart"/>
            <w:tcBorders>
              <w:top w:val="single" w:sz="4" w:space="0" w:color="auto"/>
              <w:left w:val="single" w:sz="4" w:space="0" w:color="auto"/>
              <w:right w:val="single" w:sz="4" w:space="0" w:color="auto"/>
            </w:tcBorders>
            <w:vAlign w:val="center"/>
            <w:hideMark/>
          </w:tcPr>
          <w:p w14:paraId="0F9C52BB"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8</w:t>
            </w:r>
          </w:p>
        </w:tc>
      </w:tr>
      <w:tr w:rsidR="00EC517F" w:rsidRPr="003819C5" w14:paraId="7C09127F" w14:textId="77777777" w:rsidTr="00EC517F">
        <w:trPr>
          <w:trHeight w:val="397"/>
        </w:trPr>
        <w:tc>
          <w:tcPr>
            <w:tcW w:w="989" w:type="pct"/>
            <w:vMerge/>
            <w:tcBorders>
              <w:left w:val="single" w:sz="4" w:space="0" w:color="auto"/>
              <w:right w:val="single" w:sz="4" w:space="0" w:color="auto"/>
            </w:tcBorders>
            <w:vAlign w:val="center"/>
            <w:hideMark/>
          </w:tcPr>
          <w:p w14:paraId="5B7092A7"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08B6FD18"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14</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6F182ED3" w14:textId="77777777" w:rsidR="00EC517F" w:rsidRPr="00B62098" w:rsidRDefault="00EC517F" w:rsidP="00EC517F">
            <w:pPr>
              <w:spacing w:after="0" w:line="240" w:lineRule="auto"/>
              <w:rPr>
                <w:rFonts w:ascii="Times New Roman" w:hAnsi="Times New Roman"/>
                <w:b/>
                <w:bCs/>
                <w:sz w:val="24"/>
                <w:szCs w:val="24"/>
              </w:rPr>
            </w:pPr>
            <w:r w:rsidRPr="00B62098">
              <w:rPr>
                <w:rFonts w:ascii="Times New Roman" w:eastAsia="Calibri" w:hAnsi="Times New Roman"/>
                <w:sz w:val="24"/>
                <w:szCs w:val="24"/>
              </w:rPr>
              <w:t>Наблюдения за уровнем. Средства измерения уровня воды. Методы измерения. Сроки и точность измерения уровня воды. Обработка результатов измерений.</w:t>
            </w:r>
          </w:p>
        </w:tc>
        <w:tc>
          <w:tcPr>
            <w:tcW w:w="581" w:type="pct"/>
            <w:vMerge/>
            <w:tcBorders>
              <w:left w:val="single" w:sz="4" w:space="0" w:color="auto"/>
              <w:right w:val="single" w:sz="4" w:space="0" w:color="auto"/>
            </w:tcBorders>
            <w:vAlign w:val="center"/>
            <w:hideMark/>
          </w:tcPr>
          <w:p w14:paraId="0DC93BD5" w14:textId="77777777" w:rsidR="00EC517F" w:rsidRPr="00B62098" w:rsidRDefault="00EC517F" w:rsidP="00EC517F">
            <w:pPr>
              <w:pStyle w:val="afffffb"/>
              <w:rPr>
                <w:rFonts w:ascii="Times New Roman" w:hAnsi="Times New Roman"/>
                <w:b/>
                <w:bCs/>
                <w:sz w:val="24"/>
                <w:szCs w:val="24"/>
              </w:rPr>
            </w:pPr>
          </w:p>
        </w:tc>
      </w:tr>
      <w:tr w:rsidR="00EC517F" w:rsidRPr="003819C5" w14:paraId="69FB493F" w14:textId="77777777" w:rsidTr="00EC517F">
        <w:trPr>
          <w:trHeight w:val="397"/>
        </w:trPr>
        <w:tc>
          <w:tcPr>
            <w:tcW w:w="989" w:type="pct"/>
            <w:vMerge/>
            <w:tcBorders>
              <w:left w:val="single" w:sz="4" w:space="0" w:color="auto"/>
              <w:right w:val="single" w:sz="4" w:space="0" w:color="auto"/>
            </w:tcBorders>
            <w:vAlign w:val="center"/>
            <w:hideMark/>
          </w:tcPr>
          <w:p w14:paraId="03179437"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3A9DC20B" w14:textId="77777777" w:rsidR="00EC517F" w:rsidRPr="00B62098" w:rsidRDefault="00EC517F" w:rsidP="00134BB5">
            <w:pPr>
              <w:pStyle w:val="afffffb"/>
              <w:jc w:val="both"/>
              <w:rPr>
                <w:rFonts w:ascii="Times New Roman" w:hAnsi="Times New Roman"/>
                <w:bCs/>
                <w:sz w:val="24"/>
                <w:szCs w:val="24"/>
              </w:rPr>
            </w:pPr>
            <w:r w:rsidRPr="00B62098">
              <w:rPr>
                <w:rFonts w:ascii="Times New Roman" w:hAnsi="Times New Roman"/>
                <w:bCs/>
                <w:sz w:val="24"/>
                <w:szCs w:val="24"/>
              </w:rPr>
              <w:t>1</w:t>
            </w:r>
            <w:r w:rsidR="00134BB5" w:rsidRPr="00B62098">
              <w:rPr>
                <w:rFonts w:ascii="Times New Roman" w:hAnsi="Times New Roman"/>
                <w:bCs/>
                <w:sz w:val="24"/>
                <w:szCs w:val="24"/>
              </w:rPr>
              <w:t>5</w:t>
            </w:r>
            <w:r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512A0573" w14:textId="77777777" w:rsidR="00EC517F" w:rsidRPr="00B62098" w:rsidRDefault="00EC517F" w:rsidP="00EC517F">
            <w:pPr>
              <w:spacing w:after="0" w:line="240" w:lineRule="auto"/>
              <w:rPr>
                <w:rFonts w:ascii="Times New Roman" w:hAnsi="Times New Roman"/>
                <w:b/>
                <w:bCs/>
                <w:sz w:val="24"/>
                <w:szCs w:val="24"/>
              </w:rPr>
            </w:pPr>
            <w:r w:rsidRPr="00B62098">
              <w:rPr>
                <w:rFonts w:ascii="Times New Roman" w:eastAsia="Calibri" w:hAnsi="Times New Roman"/>
                <w:sz w:val="24"/>
                <w:szCs w:val="24"/>
              </w:rPr>
              <w:t xml:space="preserve">Наблюдений за температурой воды. Средства измерения температуры воды в реке, озере, море. Сроки, </w:t>
            </w:r>
            <w:proofErr w:type="gramStart"/>
            <w:r w:rsidRPr="00B62098">
              <w:rPr>
                <w:rFonts w:ascii="Times New Roman" w:eastAsia="Calibri" w:hAnsi="Times New Roman"/>
                <w:sz w:val="24"/>
                <w:szCs w:val="24"/>
              </w:rPr>
              <w:t>порядок  и</w:t>
            </w:r>
            <w:proofErr w:type="gramEnd"/>
            <w:r w:rsidRPr="00B62098">
              <w:rPr>
                <w:rFonts w:ascii="Times New Roman" w:eastAsia="Calibri" w:hAnsi="Times New Roman"/>
                <w:sz w:val="24"/>
                <w:szCs w:val="24"/>
              </w:rPr>
              <w:t xml:space="preserve"> место наблюдений за температурой воды. Обработка результатов измерения температуры воды.</w:t>
            </w:r>
          </w:p>
        </w:tc>
        <w:tc>
          <w:tcPr>
            <w:tcW w:w="581" w:type="pct"/>
            <w:vMerge/>
            <w:tcBorders>
              <w:left w:val="single" w:sz="4" w:space="0" w:color="auto"/>
              <w:right w:val="single" w:sz="4" w:space="0" w:color="auto"/>
            </w:tcBorders>
            <w:vAlign w:val="center"/>
            <w:hideMark/>
          </w:tcPr>
          <w:p w14:paraId="541FFB5F" w14:textId="77777777" w:rsidR="00EC517F" w:rsidRPr="00B62098" w:rsidRDefault="00EC517F" w:rsidP="00EC517F">
            <w:pPr>
              <w:pStyle w:val="afffffb"/>
              <w:rPr>
                <w:rFonts w:ascii="Times New Roman" w:hAnsi="Times New Roman"/>
                <w:b/>
                <w:bCs/>
                <w:sz w:val="24"/>
                <w:szCs w:val="24"/>
              </w:rPr>
            </w:pPr>
          </w:p>
        </w:tc>
      </w:tr>
      <w:tr w:rsidR="00EC517F" w:rsidRPr="003819C5" w14:paraId="33DAD876" w14:textId="77777777" w:rsidTr="00EC517F">
        <w:trPr>
          <w:trHeight w:val="397"/>
        </w:trPr>
        <w:tc>
          <w:tcPr>
            <w:tcW w:w="989" w:type="pct"/>
            <w:vMerge/>
            <w:tcBorders>
              <w:left w:val="single" w:sz="4" w:space="0" w:color="auto"/>
              <w:right w:val="single" w:sz="4" w:space="0" w:color="auto"/>
            </w:tcBorders>
            <w:vAlign w:val="center"/>
            <w:hideMark/>
          </w:tcPr>
          <w:p w14:paraId="6835D8A4"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74C4F4D9" w14:textId="77777777" w:rsidR="00EC517F" w:rsidRPr="00B62098" w:rsidRDefault="00EC517F" w:rsidP="00134BB5">
            <w:pPr>
              <w:pStyle w:val="afffffb"/>
              <w:jc w:val="both"/>
              <w:rPr>
                <w:rFonts w:ascii="Times New Roman" w:hAnsi="Times New Roman"/>
                <w:bCs/>
                <w:sz w:val="24"/>
                <w:szCs w:val="24"/>
              </w:rPr>
            </w:pPr>
            <w:r w:rsidRPr="00B62098">
              <w:rPr>
                <w:rFonts w:ascii="Times New Roman" w:hAnsi="Times New Roman"/>
                <w:bCs/>
                <w:sz w:val="24"/>
                <w:szCs w:val="24"/>
              </w:rPr>
              <w:t>1</w:t>
            </w:r>
            <w:r w:rsidR="00134BB5" w:rsidRPr="00B62098">
              <w:rPr>
                <w:rFonts w:ascii="Times New Roman" w:hAnsi="Times New Roman"/>
                <w:bCs/>
                <w:sz w:val="24"/>
                <w:szCs w:val="24"/>
              </w:rPr>
              <w:t>6</w:t>
            </w:r>
            <w:r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42F230E7"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 xml:space="preserve">Наблюдения за волнениями на озёрах и морях. Выбор </w:t>
            </w:r>
            <w:proofErr w:type="gramStart"/>
            <w:r w:rsidRPr="00B62098">
              <w:rPr>
                <w:rFonts w:ascii="Times New Roman" w:eastAsia="Calibri" w:hAnsi="Times New Roman"/>
                <w:sz w:val="24"/>
                <w:szCs w:val="24"/>
              </w:rPr>
              <w:t>места  и</w:t>
            </w:r>
            <w:proofErr w:type="gramEnd"/>
            <w:r w:rsidRPr="00B62098">
              <w:rPr>
                <w:rFonts w:ascii="Times New Roman" w:eastAsia="Calibri" w:hAnsi="Times New Roman"/>
                <w:sz w:val="24"/>
                <w:szCs w:val="24"/>
              </w:rPr>
              <w:t xml:space="preserve"> оборудование </w:t>
            </w:r>
            <w:proofErr w:type="spellStart"/>
            <w:r w:rsidRPr="00B62098">
              <w:rPr>
                <w:rFonts w:ascii="Times New Roman" w:eastAsia="Calibri" w:hAnsi="Times New Roman"/>
                <w:sz w:val="24"/>
                <w:szCs w:val="24"/>
              </w:rPr>
              <w:t>волномерного</w:t>
            </w:r>
            <w:proofErr w:type="spellEnd"/>
            <w:r w:rsidRPr="00B62098">
              <w:rPr>
                <w:rFonts w:ascii="Times New Roman" w:eastAsia="Calibri" w:hAnsi="Times New Roman"/>
                <w:sz w:val="24"/>
                <w:szCs w:val="24"/>
              </w:rPr>
              <w:t xml:space="preserve"> поста, его закрепление. Средства измерения, состав, сроки наблюдений за волнением. Наблюдения за оптическими свойствами воды.</w:t>
            </w:r>
          </w:p>
        </w:tc>
        <w:tc>
          <w:tcPr>
            <w:tcW w:w="581" w:type="pct"/>
            <w:vMerge/>
            <w:tcBorders>
              <w:left w:val="single" w:sz="4" w:space="0" w:color="auto"/>
              <w:bottom w:val="single" w:sz="4" w:space="0" w:color="auto"/>
              <w:right w:val="single" w:sz="4" w:space="0" w:color="auto"/>
            </w:tcBorders>
            <w:vAlign w:val="center"/>
            <w:hideMark/>
          </w:tcPr>
          <w:p w14:paraId="604AE25C" w14:textId="77777777" w:rsidR="00EC517F" w:rsidRPr="00B62098" w:rsidRDefault="00EC517F" w:rsidP="00EC517F">
            <w:pPr>
              <w:pStyle w:val="afffffb"/>
              <w:rPr>
                <w:rFonts w:ascii="Times New Roman" w:hAnsi="Times New Roman"/>
                <w:b/>
                <w:bCs/>
                <w:sz w:val="24"/>
                <w:szCs w:val="24"/>
              </w:rPr>
            </w:pPr>
          </w:p>
        </w:tc>
      </w:tr>
      <w:tr w:rsidR="00EC517F" w:rsidRPr="003819C5" w14:paraId="70002A6A" w14:textId="77777777" w:rsidTr="00EC517F">
        <w:trPr>
          <w:trHeight w:val="397"/>
        </w:trPr>
        <w:tc>
          <w:tcPr>
            <w:tcW w:w="989" w:type="pct"/>
            <w:vMerge/>
            <w:tcBorders>
              <w:left w:val="single" w:sz="4" w:space="0" w:color="auto"/>
              <w:right w:val="single" w:sz="4" w:space="0" w:color="auto"/>
            </w:tcBorders>
            <w:vAlign w:val="center"/>
            <w:hideMark/>
          </w:tcPr>
          <w:p w14:paraId="6DAEF610"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6C22C3CA" w14:textId="77777777" w:rsidR="00EC517F" w:rsidRPr="00B62098" w:rsidRDefault="00EC517F" w:rsidP="00EC517F">
            <w:pPr>
              <w:spacing w:after="0"/>
              <w:jc w:val="both"/>
              <w:rPr>
                <w:rFonts w:ascii="Times New Roman" w:hAnsi="Times New Roman"/>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0CBDFF84"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25EF2871" w14:textId="77777777" w:rsidTr="00EC517F">
        <w:trPr>
          <w:trHeight w:val="397"/>
        </w:trPr>
        <w:tc>
          <w:tcPr>
            <w:tcW w:w="989" w:type="pct"/>
            <w:vMerge/>
            <w:tcBorders>
              <w:left w:val="single" w:sz="4" w:space="0" w:color="auto"/>
              <w:right w:val="single" w:sz="4" w:space="0" w:color="auto"/>
            </w:tcBorders>
            <w:vAlign w:val="center"/>
            <w:hideMark/>
          </w:tcPr>
          <w:p w14:paraId="51681EF1"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2277D5E6"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17</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6A55A3EE"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sz w:val="24"/>
                <w:szCs w:val="24"/>
              </w:rPr>
              <w:t xml:space="preserve">Обработать </w:t>
            </w:r>
            <w:proofErr w:type="gramStart"/>
            <w:r w:rsidRPr="00B62098">
              <w:rPr>
                <w:rFonts w:ascii="Times New Roman" w:hAnsi="Times New Roman"/>
                <w:sz w:val="24"/>
                <w:szCs w:val="24"/>
              </w:rPr>
              <w:t>результаты  измерения</w:t>
            </w:r>
            <w:proofErr w:type="gramEnd"/>
            <w:r w:rsidRPr="00B62098">
              <w:rPr>
                <w:rFonts w:ascii="Times New Roman" w:hAnsi="Times New Roman"/>
                <w:sz w:val="24"/>
                <w:szCs w:val="24"/>
              </w:rPr>
              <w:t xml:space="preserve"> температуры воды.</w:t>
            </w:r>
          </w:p>
          <w:p w14:paraId="727ED752"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sz w:val="24"/>
                <w:szCs w:val="24"/>
              </w:rPr>
              <w:t>Изучить устройства и принципа действия приборов и оборудования, применяемых при проведении</w:t>
            </w:r>
          </w:p>
        </w:tc>
        <w:tc>
          <w:tcPr>
            <w:tcW w:w="581" w:type="pct"/>
            <w:tcBorders>
              <w:top w:val="single" w:sz="4" w:space="0" w:color="auto"/>
              <w:left w:val="single" w:sz="4" w:space="0" w:color="auto"/>
              <w:bottom w:val="single" w:sz="4" w:space="0" w:color="auto"/>
              <w:right w:val="single" w:sz="4" w:space="0" w:color="auto"/>
            </w:tcBorders>
            <w:vAlign w:val="center"/>
            <w:hideMark/>
          </w:tcPr>
          <w:p w14:paraId="07175A48"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4DB39C88"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62EF37F0"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0E41D792" w14:textId="77777777" w:rsidR="00EC517F" w:rsidRPr="00B62098" w:rsidRDefault="00EC517F" w:rsidP="00EC517F">
            <w:pPr>
              <w:pStyle w:val="afffffb"/>
              <w:jc w:val="both"/>
              <w:rPr>
                <w:rFonts w:ascii="Times New Roman" w:hAnsi="Times New Roman"/>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0EF7A64D" w14:textId="77777777" w:rsidR="00EC517F" w:rsidRPr="00B62098" w:rsidRDefault="00EC517F" w:rsidP="00EC517F">
            <w:pPr>
              <w:suppressAutoHyphens/>
              <w:spacing w:after="0" w:line="240" w:lineRule="auto"/>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5C2F89E5" w14:textId="77777777" w:rsidTr="00EC517F">
        <w:trPr>
          <w:trHeight w:val="397"/>
        </w:trPr>
        <w:tc>
          <w:tcPr>
            <w:tcW w:w="989" w:type="pct"/>
            <w:vMerge w:val="restart"/>
            <w:tcBorders>
              <w:left w:val="single" w:sz="4" w:space="0" w:color="auto"/>
              <w:right w:val="single" w:sz="4" w:space="0" w:color="auto"/>
            </w:tcBorders>
            <w:vAlign w:val="center"/>
            <w:hideMark/>
          </w:tcPr>
          <w:p w14:paraId="7E88EEF6" w14:textId="77777777" w:rsidR="00EC517F" w:rsidRPr="00B620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rPr>
            </w:pPr>
            <w:r w:rsidRPr="00B62098">
              <w:rPr>
                <w:rFonts w:ascii="Times New Roman" w:eastAsia="Calibri" w:hAnsi="Times New Roman"/>
                <w:b/>
                <w:bCs/>
                <w:sz w:val="24"/>
                <w:szCs w:val="24"/>
              </w:rPr>
              <w:t xml:space="preserve">Тема 2.2.2 </w:t>
            </w:r>
          </w:p>
          <w:p w14:paraId="6644403C" w14:textId="77777777" w:rsidR="00EC517F" w:rsidRPr="00B620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sz w:val="24"/>
                <w:szCs w:val="24"/>
              </w:rPr>
            </w:pPr>
            <w:r w:rsidRPr="00B62098">
              <w:rPr>
                <w:rFonts w:ascii="Times New Roman" w:eastAsia="Calibri" w:hAnsi="Times New Roman"/>
                <w:b/>
                <w:sz w:val="24"/>
                <w:szCs w:val="24"/>
              </w:rPr>
              <w:t>Проведение промерных работ.</w:t>
            </w:r>
          </w:p>
          <w:p w14:paraId="63613B26"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24271C97"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0B808308"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6/2</w:t>
            </w:r>
          </w:p>
        </w:tc>
      </w:tr>
      <w:tr w:rsidR="00EC517F" w:rsidRPr="003819C5" w14:paraId="6AB8A61B" w14:textId="77777777" w:rsidTr="00EC517F">
        <w:trPr>
          <w:trHeight w:val="397"/>
        </w:trPr>
        <w:tc>
          <w:tcPr>
            <w:tcW w:w="989" w:type="pct"/>
            <w:vMerge/>
            <w:tcBorders>
              <w:left w:val="single" w:sz="4" w:space="0" w:color="auto"/>
              <w:right w:val="single" w:sz="4" w:space="0" w:color="auto"/>
            </w:tcBorders>
            <w:vAlign w:val="center"/>
            <w:hideMark/>
          </w:tcPr>
          <w:p w14:paraId="26C9F4AE"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2CBC6C90" w14:textId="77777777" w:rsidR="00EC517F" w:rsidRPr="00B62098" w:rsidRDefault="00EC517F" w:rsidP="00134BB5">
            <w:pPr>
              <w:pStyle w:val="afffffb"/>
              <w:jc w:val="both"/>
              <w:rPr>
                <w:rFonts w:ascii="Times New Roman" w:hAnsi="Times New Roman"/>
                <w:bCs/>
                <w:sz w:val="24"/>
                <w:szCs w:val="24"/>
              </w:rPr>
            </w:pPr>
            <w:r w:rsidRPr="00B62098">
              <w:rPr>
                <w:rFonts w:ascii="Times New Roman" w:hAnsi="Times New Roman"/>
                <w:bCs/>
                <w:sz w:val="24"/>
                <w:szCs w:val="24"/>
              </w:rPr>
              <w:t>1</w:t>
            </w:r>
            <w:r w:rsidR="00134BB5" w:rsidRPr="00B62098">
              <w:rPr>
                <w:rFonts w:ascii="Times New Roman" w:hAnsi="Times New Roman"/>
                <w:bCs/>
                <w:sz w:val="24"/>
                <w:szCs w:val="24"/>
              </w:rPr>
              <w:t>8</w:t>
            </w:r>
            <w:r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539D9060" w14:textId="77777777" w:rsidR="00EC517F" w:rsidRPr="00B62098" w:rsidRDefault="00EC517F" w:rsidP="00EC517F">
            <w:pPr>
              <w:pStyle w:val="afffffb"/>
              <w:tabs>
                <w:tab w:val="left" w:pos="2210"/>
              </w:tabs>
              <w:jc w:val="both"/>
              <w:rPr>
                <w:rFonts w:ascii="Times New Roman" w:hAnsi="Times New Roman"/>
                <w:b/>
                <w:bCs/>
                <w:sz w:val="24"/>
                <w:szCs w:val="24"/>
              </w:rPr>
            </w:pPr>
            <w:r w:rsidRPr="00B62098">
              <w:rPr>
                <w:rFonts w:ascii="Times New Roman" w:eastAsia="Calibri" w:hAnsi="Times New Roman"/>
                <w:sz w:val="24"/>
                <w:szCs w:val="24"/>
              </w:rPr>
              <w:t xml:space="preserve">Приборы </w:t>
            </w:r>
            <w:proofErr w:type="gramStart"/>
            <w:r w:rsidRPr="00B62098">
              <w:rPr>
                <w:rFonts w:ascii="Times New Roman" w:eastAsia="Calibri" w:hAnsi="Times New Roman"/>
                <w:sz w:val="24"/>
                <w:szCs w:val="24"/>
              </w:rPr>
              <w:t>для  измерения</w:t>
            </w:r>
            <w:proofErr w:type="gramEnd"/>
            <w:r w:rsidRPr="00B62098">
              <w:rPr>
                <w:rFonts w:ascii="Times New Roman" w:eastAsia="Calibri" w:hAnsi="Times New Roman"/>
                <w:sz w:val="24"/>
                <w:szCs w:val="24"/>
              </w:rPr>
              <w:t xml:space="preserve"> глубин на реках, озёрах, морях: намётки, лоты, гидрометрические грузы, лебёдки; работа с ними.</w:t>
            </w:r>
          </w:p>
        </w:tc>
        <w:tc>
          <w:tcPr>
            <w:tcW w:w="581" w:type="pct"/>
            <w:vMerge w:val="restart"/>
            <w:tcBorders>
              <w:top w:val="single" w:sz="4" w:space="0" w:color="auto"/>
              <w:left w:val="single" w:sz="4" w:space="0" w:color="auto"/>
              <w:right w:val="single" w:sz="4" w:space="0" w:color="auto"/>
            </w:tcBorders>
            <w:vAlign w:val="center"/>
            <w:hideMark/>
          </w:tcPr>
          <w:p w14:paraId="5EB89854"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4</w:t>
            </w:r>
          </w:p>
        </w:tc>
      </w:tr>
      <w:tr w:rsidR="00EC517F" w:rsidRPr="003819C5" w14:paraId="52D68DCC" w14:textId="77777777" w:rsidTr="00EC517F">
        <w:trPr>
          <w:trHeight w:val="397"/>
        </w:trPr>
        <w:tc>
          <w:tcPr>
            <w:tcW w:w="989" w:type="pct"/>
            <w:vMerge/>
            <w:tcBorders>
              <w:left w:val="single" w:sz="4" w:space="0" w:color="auto"/>
              <w:right w:val="single" w:sz="4" w:space="0" w:color="auto"/>
            </w:tcBorders>
            <w:vAlign w:val="center"/>
            <w:hideMark/>
          </w:tcPr>
          <w:p w14:paraId="48C9409C"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6BC0829A" w14:textId="77777777" w:rsidR="00EC517F" w:rsidRPr="00B62098" w:rsidRDefault="00EC517F" w:rsidP="00134BB5">
            <w:pPr>
              <w:pStyle w:val="afffffb"/>
              <w:jc w:val="both"/>
              <w:rPr>
                <w:rFonts w:ascii="Times New Roman" w:hAnsi="Times New Roman"/>
                <w:bCs/>
                <w:sz w:val="24"/>
                <w:szCs w:val="24"/>
              </w:rPr>
            </w:pPr>
            <w:r w:rsidRPr="00B62098">
              <w:rPr>
                <w:rFonts w:ascii="Times New Roman" w:hAnsi="Times New Roman"/>
                <w:bCs/>
                <w:sz w:val="24"/>
                <w:szCs w:val="24"/>
              </w:rPr>
              <w:t>1</w:t>
            </w:r>
            <w:r w:rsidR="00134BB5" w:rsidRPr="00B62098">
              <w:rPr>
                <w:rFonts w:ascii="Times New Roman" w:hAnsi="Times New Roman"/>
                <w:bCs/>
                <w:sz w:val="24"/>
                <w:szCs w:val="24"/>
              </w:rPr>
              <w:t>9</w:t>
            </w:r>
            <w:r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535F374B"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Состав работ при промерах. Способы выполнения промерных работ по поперечникам, по продольным профилям</w:t>
            </w:r>
          </w:p>
        </w:tc>
        <w:tc>
          <w:tcPr>
            <w:tcW w:w="581" w:type="pct"/>
            <w:vMerge/>
            <w:tcBorders>
              <w:left w:val="single" w:sz="4" w:space="0" w:color="auto"/>
              <w:bottom w:val="single" w:sz="4" w:space="0" w:color="auto"/>
              <w:right w:val="single" w:sz="4" w:space="0" w:color="auto"/>
            </w:tcBorders>
            <w:vAlign w:val="center"/>
            <w:hideMark/>
          </w:tcPr>
          <w:p w14:paraId="06D92113" w14:textId="77777777" w:rsidR="00EC517F" w:rsidRPr="00B62098" w:rsidRDefault="00EC517F" w:rsidP="00EC517F">
            <w:pPr>
              <w:pStyle w:val="afffffb"/>
              <w:jc w:val="center"/>
              <w:rPr>
                <w:rFonts w:ascii="Times New Roman" w:hAnsi="Times New Roman"/>
                <w:b/>
                <w:bCs/>
                <w:sz w:val="24"/>
                <w:szCs w:val="24"/>
              </w:rPr>
            </w:pPr>
          </w:p>
        </w:tc>
      </w:tr>
      <w:tr w:rsidR="00EC517F" w:rsidRPr="003819C5" w14:paraId="0E7220AA" w14:textId="77777777" w:rsidTr="00EC517F">
        <w:trPr>
          <w:trHeight w:val="397"/>
        </w:trPr>
        <w:tc>
          <w:tcPr>
            <w:tcW w:w="989" w:type="pct"/>
            <w:vMerge/>
            <w:tcBorders>
              <w:left w:val="single" w:sz="4" w:space="0" w:color="auto"/>
              <w:right w:val="single" w:sz="4" w:space="0" w:color="auto"/>
            </w:tcBorders>
            <w:vAlign w:val="center"/>
            <w:hideMark/>
          </w:tcPr>
          <w:p w14:paraId="0C0AB849"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124C6E96"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193B2E76"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4F042116" w14:textId="77777777" w:rsidTr="00EC517F">
        <w:trPr>
          <w:trHeight w:val="397"/>
        </w:trPr>
        <w:tc>
          <w:tcPr>
            <w:tcW w:w="989" w:type="pct"/>
            <w:vMerge/>
            <w:tcBorders>
              <w:left w:val="single" w:sz="4" w:space="0" w:color="auto"/>
              <w:right w:val="single" w:sz="4" w:space="0" w:color="auto"/>
            </w:tcBorders>
            <w:vAlign w:val="center"/>
            <w:hideMark/>
          </w:tcPr>
          <w:p w14:paraId="4B5BCB49"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1B928BD5"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20</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600B3BD3"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Обработка материалов промерных работ. Построение профиля поперечного сечения водотока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2A02F880"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6C610049"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6C7639FB"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0E9B4F18"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7735F766"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2C8B8302" w14:textId="77777777" w:rsidTr="00EC517F">
        <w:trPr>
          <w:trHeight w:val="397"/>
        </w:trPr>
        <w:tc>
          <w:tcPr>
            <w:tcW w:w="989" w:type="pct"/>
            <w:vMerge w:val="restart"/>
            <w:tcBorders>
              <w:left w:val="single" w:sz="4" w:space="0" w:color="auto"/>
              <w:right w:val="single" w:sz="4" w:space="0" w:color="auto"/>
            </w:tcBorders>
            <w:vAlign w:val="center"/>
            <w:hideMark/>
          </w:tcPr>
          <w:p w14:paraId="6054D0A7" w14:textId="77777777" w:rsidR="00EC517F" w:rsidRPr="00B62098" w:rsidRDefault="00EC517F" w:rsidP="00EC517F">
            <w:pPr>
              <w:suppressAutoHyphens/>
              <w:rPr>
                <w:rFonts w:ascii="Times New Roman" w:eastAsia="Calibri" w:hAnsi="Times New Roman"/>
                <w:b/>
                <w:bCs/>
                <w:sz w:val="24"/>
                <w:szCs w:val="24"/>
              </w:rPr>
            </w:pPr>
            <w:r w:rsidRPr="00B62098">
              <w:rPr>
                <w:rFonts w:ascii="Times New Roman" w:eastAsia="Calibri" w:hAnsi="Times New Roman"/>
                <w:b/>
                <w:bCs/>
                <w:sz w:val="24"/>
                <w:szCs w:val="24"/>
              </w:rPr>
              <w:t>Тема 2.2.3</w:t>
            </w:r>
          </w:p>
          <w:p w14:paraId="30D5724E" w14:textId="77777777" w:rsidR="00EC517F" w:rsidRPr="00B62098" w:rsidRDefault="00EC517F" w:rsidP="00EC517F">
            <w:pPr>
              <w:suppressAutoHyphens/>
              <w:rPr>
                <w:rFonts w:ascii="Times New Roman" w:hAnsi="Times New Roman"/>
                <w:b/>
                <w:bCs/>
                <w:sz w:val="24"/>
                <w:szCs w:val="24"/>
              </w:rPr>
            </w:pPr>
            <w:r w:rsidRPr="00B62098">
              <w:rPr>
                <w:rFonts w:ascii="Times New Roman" w:eastAsia="Calibri" w:hAnsi="Times New Roman"/>
                <w:b/>
                <w:sz w:val="24"/>
                <w:szCs w:val="24"/>
              </w:rPr>
              <w:lastRenderedPageBreak/>
              <w:t>Измерение скорости течения</w:t>
            </w:r>
          </w:p>
        </w:tc>
        <w:tc>
          <w:tcPr>
            <w:tcW w:w="3430" w:type="pct"/>
            <w:gridSpan w:val="6"/>
            <w:tcBorders>
              <w:top w:val="single" w:sz="4" w:space="0" w:color="auto"/>
              <w:left w:val="single" w:sz="4" w:space="0" w:color="auto"/>
              <w:bottom w:val="single" w:sz="4" w:space="0" w:color="auto"/>
              <w:right w:val="single" w:sz="4" w:space="0" w:color="auto"/>
            </w:tcBorders>
          </w:tcPr>
          <w:p w14:paraId="078EF9CC"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lastRenderedPageBreak/>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1311CA53"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10/4</w:t>
            </w:r>
          </w:p>
        </w:tc>
      </w:tr>
      <w:tr w:rsidR="00EC517F" w:rsidRPr="003819C5" w14:paraId="3BA89543" w14:textId="77777777" w:rsidTr="00EC517F">
        <w:trPr>
          <w:trHeight w:val="397"/>
        </w:trPr>
        <w:tc>
          <w:tcPr>
            <w:tcW w:w="989" w:type="pct"/>
            <w:vMerge/>
            <w:tcBorders>
              <w:left w:val="single" w:sz="4" w:space="0" w:color="auto"/>
              <w:right w:val="single" w:sz="4" w:space="0" w:color="auto"/>
            </w:tcBorders>
            <w:vAlign w:val="center"/>
            <w:hideMark/>
          </w:tcPr>
          <w:p w14:paraId="7F2DA7AF"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1586DB1D"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21</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7190A8CC"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Мгновенная и средняя скорости течения, осредненная скорость течения в речном потоке.</w:t>
            </w:r>
          </w:p>
        </w:tc>
        <w:tc>
          <w:tcPr>
            <w:tcW w:w="581" w:type="pct"/>
            <w:vMerge w:val="restart"/>
            <w:tcBorders>
              <w:top w:val="single" w:sz="4" w:space="0" w:color="auto"/>
              <w:left w:val="single" w:sz="4" w:space="0" w:color="auto"/>
              <w:right w:val="single" w:sz="4" w:space="0" w:color="auto"/>
            </w:tcBorders>
            <w:vAlign w:val="center"/>
            <w:hideMark/>
          </w:tcPr>
          <w:p w14:paraId="55A87BF7"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6</w:t>
            </w:r>
          </w:p>
        </w:tc>
      </w:tr>
      <w:tr w:rsidR="00EC517F" w:rsidRPr="003819C5" w14:paraId="4B33A151" w14:textId="77777777" w:rsidTr="00EC517F">
        <w:trPr>
          <w:trHeight w:val="397"/>
        </w:trPr>
        <w:tc>
          <w:tcPr>
            <w:tcW w:w="989" w:type="pct"/>
            <w:vMerge/>
            <w:tcBorders>
              <w:left w:val="single" w:sz="4" w:space="0" w:color="auto"/>
              <w:right w:val="single" w:sz="4" w:space="0" w:color="auto"/>
            </w:tcBorders>
            <w:vAlign w:val="center"/>
            <w:hideMark/>
          </w:tcPr>
          <w:p w14:paraId="4D72FFB5"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4FC8B0D3"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22</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613461F9"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Эпюры скоростей, средняя скорость на вертикалях и в живом сечении</w:t>
            </w:r>
          </w:p>
        </w:tc>
        <w:tc>
          <w:tcPr>
            <w:tcW w:w="581" w:type="pct"/>
            <w:vMerge/>
            <w:tcBorders>
              <w:left w:val="single" w:sz="4" w:space="0" w:color="auto"/>
              <w:right w:val="single" w:sz="4" w:space="0" w:color="auto"/>
            </w:tcBorders>
            <w:vAlign w:val="center"/>
            <w:hideMark/>
          </w:tcPr>
          <w:p w14:paraId="319F66B3" w14:textId="77777777" w:rsidR="00EC517F" w:rsidRPr="00B62098" w:rsidRDefault="00EC517F" w:rsidP="00EC517F">
            <w:pPr>
              <w:pStyle w:val="afffffb"/>
              <w:rPr>
                <w:rFonts w:ascii="Times New Roman" w:hAnsi="Times New Roman"/>
                <w:b/>
                <w:bCs/>
                <w:sz w:val="24"/>
                <w:szCs w:val="24"/>
              </w:rPr>
            </w:pPr>
          </w:p>
        </w:tc>
      </w:tr>
      <w:tr w:rsidR="00EC517F" w:rsidRPr="003819C5" w14:paraId="6A2ABD4D" w14:textId="77777777" w:rsidTr="00EC517F">
        <w:trPr>
          <w:trHeight w:val="397"/>
        </w:trPr>
        <w:tc>
          <w:tcPr>
            <w:tcW w:w="989" w:type="pct"/>
            <w:vMerge/>
            <w:tcBorders>
              <w:left w:val="single" w:sz="4" w:space="0" w:color="auto"/>
              <w:right w:val="single" w:sz="4" w:space="0" w:color="auto"/>
            </w:tcBorders>
            <w:vAlign w:val="center"/>
            <w:hideMark/>
          </w:tcPr>
          <w:p w14:paraId="16C0746C"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703F1E76"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23</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40807CCB" w14:textId="77777777" w:rsidR="00EC517F" w:rsidRPr="00B62098" w:rsidRDefault="00EC517F" w:rsidP="00EC517F">
            <w:pPr>
              <w:pStyle w:val="afffffb"/>
              <w:tabs>
                <w:tab w:val="left" w:pos="5676"/>
              </w:tabs>
              <w:jc w:val="both"/>
              <w:rPr>
                <w:rFonts w:ascii="Times New Roman" w:hAnsi="Times New Roman"/>
                <w:b/>
                <w:bCs/>
                <w:sz w:val="24"/>
                <w:szCs w:val="24"/>
              </w:rPr>
            </w:pPr>
            <w:r w:rsidRPr="00B62098">
              <w:rPr>
                <w:rFonts w:ascii="Times New Roman" w:eastAsia="Calibri" w:hAnsi="Times New Roman"/>
                <w:sz w:val="24"/>
                <w:szCs w:val="24"/>
              </w:rPr>
              <w:t>Измерение скорости течения гидрометрической вертушкой. Измерение скорости течения поплавками</w:t>
            </w:r>
          </w:p>
        </w:tc>
        <w:tc>
          <w:tcPr>
            <w:tcW w:w="581" w:type="pct"/>
            <w:vMerge/>
            <w:tcBorders>
              <w:left w:val="single" w:sz="4" w:space="0" w:color="auto"/>
              <w:right w:val="single" w:sz="4" w:space="0" w:color="auto"/>
            </w:tcBorders>
            <w:vAlign w:val="center"/>
            <w:hideMark/>
          </w:tcPr>
          <w:p w14:paraId="1C404F31" w14:textId="77777777" w:rsidR="00EC517F" w:rsidRPr="00B62098" w:rsidRDefault="00EC517F" w:rsidP="00EC517F">
            <w:pPr>
              <w:pStyle w:val="afffffb"/>
              <w:rPr>
                <w:rFonts w:ascii="Times New Roman" w:hAnsi="Times New Roman"/>
                <w:b/>
                <w:bCs/>
                <w:sz w:val="24"/>
                <w:szCs w:val="24"/>
              </w:rPr>
            </w:pPr>
          </w:p>
        </w:tc>
      </w:tr>
      <w:tr w:rsidR="00EC517F" w:rsidRPr="003819C5" w14:paraId="3DFD47DE" w14:textId="77777777" w:rsidTr="00EC517F">
        <w:trPr>
          <w:trHeight w:val="397"/>
        </w:trPr>
        <w:tc>
          <w:tcPr>
            <w:tcW w:w="989" w:type="pct"/>
            <w:vMerge/>
            <w:tcBorders>
              <w:left w:val="single" w:sz="4" w:space="0" w:color="auto"/>
              <w:right w:val="single" w:sz="4" w:space="0" w:color="auto"/>
            </w:tcBorders>
            <w:vAlign w:val="center"/>
            <w:hideMark/>
          </w:tcPr>
          <w:p w14:paraId="04AD1D26"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0043FD0C"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4B4F585A"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4</w:t>
            </w:r>
          </w:p>
        </w:tc>
      </w:tr>
      <w:tr w:rsidR="00EC517F" w:rsidRPr="003819C5" w14:paraId="3DBF69E2" w14:textId="77777777" w:rsidTr="00EC517F">
        <w:trPr>
          <w:trHeight w:val="397"/>
        </w:trPr>
        <w:tc>
          <w:tcPr>
            <w:tcW w:w="989" w:type="pct"/>
            <w:vMerge/>
            <w:tcBorders>
              <w:left w:val="single" w:sz="4" w:space="0" w:color="auto"/>
              <w:right w:val="single" w:sz="4" w:space="0" w:color="auto"/>
            </w:tcBorders>
            <w:vAlign w:val="center"/>
            <w:hideMark/>
          </w:tcPr>
          <w:p w14:paraId="38BAE957"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75967256"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24</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27AD553D"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Изучить устройство и принцип действия гидрологических вертушек и оборудования при работе с ними</w:t>
            </w:r>
          </w:p>
        </w:tc>
        <w:tc>
          <w:tcPr>
            <w:tcW w:w="581" w:type="pct"/>
            <w:tcBorders>
              <w:top w:val="single" w:sz="4" w:space="0" w:color="auto"/>
              <w:left w:val="single" w:sz="4" w:space="0" w:color="auto"/>
              <w:bottom w:val="single" w:sz="4" w:space="0" w:color="auto"/>
              <w:right w:val="single" w:sz="4" w:space="0" w:color="auto"/>
            </w:tcBorders>
            <w:vAlign w:val="center"/>
            <w:hideMark/>
          </w:tcPr>
          <w:p w14:paraId="3FABD2B6"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0A80B5EB" w14:textId="77777777" w:rsidTr="00EC517F">
        <w:trPr>
          <w:trHeight w:val="397"/>
        </w:trPr>
        <w:tc>
          <w:tcPr>
            <w:tcW w:w="989" w:type="pct"/>
            <w:vMerge/>
            <w:tcBorders>
              <w:left w:val="single" w:sz="4" w:space="0" w:color="auto"/>
              <w:right w:val="single" w:sz="4" w:space="0" w:color="auto"/>
            </w:tcBorders>
            <w:vAlign w:val="center"/>
            <w:hideMark/>
          </w:tcPr>
          <w:p w14:paraId="734DCDCD" w14:textId="77777777" w:rsidR="00EC517F" w:rsidRPr="00B62098" w:rsidRDefault="00EC517F" w:rsidP="00EC517F">
            <w:pPr>
              <w:suppressAutoHyphens/>
              <w:jc w:val="center"/>
              <w:rPr>
                <w:rFonts w:ascii="Times New Roman" w:hAnsi="Times New Roman"/>
                <w:b/>
                <w:bCs/>
                <w:sz w:val="24"/>
                <w:szCs w:val="24"/>
              </w:rPr>
            </w:pPr>
          </w:p>
        </w:tc>
        <w:tc>
          <w:tcPr>
            <w:tcW w:w="213" w:type="pct"/>
            <w:gridSpan w:val="4"/>
            <w:tcBorders>
              <w:top w:val="single" w:sz="4" w:space="0" w:color="auto"/>
              <w:left w:val="single" w:sz="4" w:space="0" w:color="auto"/>
              <w:bottom w:val="single" w:sz="4" w:space="0" w:color="auto"/>
              <w:right w:val="single" w:sz="4" w:space="0" w:color="auto"/>
            </w:tcBorders>
          </w:tcPr>
          <w:p w14:paraId="0ADD355A"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25</w:t>
            </w:r>
            <w:r w:rsidR="00EC517F" w:rsidRPr="00B62098">
              <w:rPr>
                <w:rFonts w:ascii="Times New Roman" w:hAnsi="Times New Roman"/>
                <w:bCs/>
                <w:sz w:val="24"/>
                <w:szCs w:val="24"/>
              </w:rPr>
              <w:t>.</w:t>
            </w:r>
          </w:p>
        </w:tc>
        <w:tc>
          <w:tcPr>
            <w:tcW w:w="3217" w:type="pct"/>
            <w:gridSpan w:val="2"/>
            <w:tcBorders>
              <w:top w:val="single" w:sz="4" w:space="0" w:color="auto"/>
              <w:left w:val="single" w:sz="4" w:space="0" w:color="auto"/>
              <w:bottom w:val="single" w:sz="4" w:space="0" w:color="auto"/>
              <w:right w:val="single" w:sz="4" w:space="0" w:color="auto"/>
            </w:tcBorders>
          </w:tcPr>
          <w:p w14:paraId="6354652E" w14:textId="77777777" w:rsidR="00EC517F" w:rsidRPr="00B62098" w:rsidRDefault="00EC517F" w:rsidP="00EC517F">
            <w:pPr>
              <w:pStyle w:val="afffffb"/>
              <w:jc w:val="both"/>
              <w:rPr>
                <w:rFonts w:ascii="Times New Roman" w:eastAsia="Calibri" w:hAnsi="Times New Roman"/>
                <w:sz w:val="24"/>
                <w:szCs w:val="24"/>
              </w:rPr>
            </w:pPr>
            <w:r w:rsidRPr="00B62098">
              <w:rPr>
                <w:rFonts w:ascii="Times New Roman" w:hAnsi="Times New Roman"/>
                <w:sz w:val="24"/>
                <w:szCs w:val="24"/>
              </w:rPr>
              <w:t xml:space="preserve">Измерить </w:t>
            </w:r>
            <w:proofErr w:type="gramStart"/>
            <w:r w:rsidRPr="00B62098">
              <w:rPr>
                <w:rFonts w:ascii="Times New Roman" w:hAnsi="Times New Roman"/>
                <w:sz w:val="24"/>
                <w:szCs w:val="24"/>
              </w:rPr>
              <w:t>скорость  течения</w:t>
            </w:r>
            <w:proofErr w:type="gramEnd"/>
            <w:r w:rsidRPr="00B62098">
              <w:rPr>
                <w:rFonts w:ascii="Times New Roman" w:hAnsi="Times New Roman"/>
                <w:sz w:val="24"/>
                <w:szCs w:val="24"/>
              </w:rPr>
              <w:t xml:space="preserve"> реки. </w:t>
            </w:r>
            <w:proofErr w:type="gramStart"/>
            <w:r w:rsidRPr="00B62098">
              <w:rPr>
                <w:rFonts w:ascii="Times New Roman" w:hAnsi="Times New Roman"/>
                <w:sz w:val="24"/>
                <w:szCs w:val="24"/>
              </w:rPr>
              <w:t>Вычислить  среднюю</w:t>
            </w:r>
            <w:proofErr w:type="gramEnd"/>
            <w:r w:rsidRPr="00B62098">
              <w:rPr>
                <w:rFonts w:ascii="Times New Roman" w:hAnsi="Times New Roman"/>
                <w:sz w:val="24"/>
                <w:szCs w:val="24"/>
              </w:rPr>
              <w:t xml:space="preserve">  скорость  течения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37BA8B59"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69E9BCD4"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06CFB105"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68C6CC94"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2DA339B6" w14:textId="77777777" w:rsidR="00EC517F" w:rsidRPr="00B62098" w:rsidRDefault="00EC517F" w:rsidP="00EC517F">
            <w:pPr>
              <w:pStyle w:val="afffffb"/>
              <w:rPr>
                <w:rFonts w:ascii="Times New Roman" w:hAnsi="Times New Roman"/>
                <w:b/>
                <w:bCs/>
                <w:sz w:val="24"/>
                <w:szCs w:val="24"/>
              </w:rPr>
            </w:pPr>
          </w:p>
        </w:tc>
      </w:tr>
      <w:tr w:rsidR="00EC517F" w:rsidRPr="003819C5" w14:paraId="061FE007" w14:textId="77777777" w:rsidTr="00EC517F">
        <w:trPr>
          <w:trHeight w:val="397"/>
        </w:trPr>
        <w:tc>
          <w:tcPr>
            <w:tcW w:w="989" w:type="pct"/>
            <w:vMerge w:val="restart"/>
            <w:tcBorders>
              <w:left w:val="single" w:sz="4" w:space="0" w:color="auto"/>
              <w:right w:val="single" w:sz="4" w:space="0" w:color="auto"/>
            </w:tcBorders>
            <w:vAlign w:val="center"/>
            <w:hideMark/>
          </w:tcPr>
          <w:p w14:paraId="46FDF652" w14:textId="77777777" w:rsidR="00EC517F" w:rsidRPr="00B62098" w:rsidRDefault="00EC517F" w:rsidP="00EC517F">
            <w:pPr>
              <w:spacing w:after="0" w:line="240" w:lineRule="auto"/>
              <w:rPr>
                <w:rFonts w:ascii="Times New Roman" w:eastAsia="Calibri" w:hAnsi="Times New Roman"/>
                <w:b/>
                <w:sz w:val="24"/>
                <w:szCs w:val="24"/>
              </w:rPr>
            </w:pPr>
            <w:r w:rsidRPr="00B62098">
              <w:rPr>
                <w:rFonts w:ascii="Times New Roman" w:eastAsia="Calibri" w:hAnsi="Times New Roman"/>
                <w:b/>
                <w:sz w:val="24"/>
                <w:szCs w:val="24"/>
              </w:rPr>
              <w:t xml:space="preserve">Тема 2.2.4 </w:t>
            </w:r>
          </w:p>
          <w:p w14:paraId="17DF7172" w14:textId="77777777" w:rsidR="00EC517F" w:rsidRPr="00B62098" w:rsidRDefault="00EC517F" w:rsidP="00EC517F">
            <w:pPr>
              <w:spacing w:after="0" w:line="240" w:lineRule="auto"/>
              <w:rPr>
                <w:rFonts w:ascii="Times New Roman" w:hAnsi="Times New Roman"/>
                <w:b/>
                <w:bCs/>
                <w:sz w:val="24"/>
                <w:szCs w:val="24"/>
              </w:rPr>
            </w:pPr>
            <w:r w:rsidRPr="00B62098">
              <w:rPr>
                <w:rFonts w:ascii="Times New Roman" w:eastAsia="Calibri" w:hAnsi="Times New Roman"/>
                <w:b/>
                <w:sz w:val="24"/>
                <w:szCs w:val="24"/>
              </w:rPr>
              <w:t>Измерение расходов воды.</w:t>
            </w:r>
          </w:p>
        </w:tc>
        <w:tc>
          <w:tcPr>
            <w:tcW w:w="3430" w:type="pct"/>
            <w:gridSpan w:val="6"/>
            <w:tcBorders>
              <w:top w:val="single" w:sz="4" w:space="0" w:color="auto"/>
              <w:left w:val="single" w:sz="4" w:space="0" w:color="auto"/>
              <w:bottom w:val="single" w:sz="4" w:space="0" w:color="auto"/>
              <w:right w:val="single" w:sz="4" w:space="0" w:color="auto"/>
            </w:tcBorders>
          </w:tcPr>
          <w:p w14:paraId="720FEB17"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67BAD8E6"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6/2</w:t>
            </w:r>
          </w:p>
        </w:tc>
      </w:tr>
      <w:tr w:rsidR="00EC517F" w:rsidRPr="003819C5" w14:paraId="50FE40FF" w14:textId="77777777" w:rsidTr="00EC517F">
        <w:trPr>
          <w:trHeight w:val="397"/>
        </w:trPr>
        <w:tc>
          <w:tcPr>
            <w:tcW w:w="989" w:type="pct"/>
            <w:vMerge/>
            <w:tcBorders>
              <w:left w:val="single" w:sz="4" w:space="0" w:color="auto"/>
              <w:right w:val="single" w:sz="4" w:space="0" w:color="auto"/>
            </w:tcBorders>
            <w:vAlign w:val="center"/>
            <w:hideMark/>
          </w:tcPr>
          <w:p w14:paraId="0FE2124F"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6EE52927" w14:textId="77777777" w:rsidR="00EC517F" w:rsidRPr="00B62098" w:rsidRDefault="00EC517F" w:rsidP="00134BB5">
            <w:pPr>
              <w:pStyle w:val="afffffb"/>
              <w:jc w:val="both"/>
              <w:rPr>
                <w:rFonts w:ascii="Times New Roman" w:hAnsi="Times New Roman"/>
                <w:bCs/>
                <w:sz w:val="24"/>
                <w:szCs w:val="24"/>
              </w:rPr>
            </w:pPr>
            <w:r w:rsidRPr="00B62098">
              <w:rPr>
                <w:rFonts w:ascii="Times New Roman" w:hAnsi="Times New Roman"/>
                <w:bCs/>
                <w:sz w:val="24"/>
                <w:szCs w:val="24"/>
              </w:rPr>
              <w:t>2</w:t>
            </w:r>
            <w:r w:rsidR="00134BB5" w:rsidRPr="00B62098">
              <w:rPr>
                <w:rFonts w:ascii="Times New Roman" w:hAnsi="Times New Roman"/>
                <w:bCs/>
                <w:sz w:val="24"/>
                <w:szCs w:val="24"/>
              </w:rPr>
              <w:t>6</w:t>
            </w:r>
            <w:r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6868AFCE"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Способы измерение расхода воды. Назначение и закрепление скоростных вертикалей.</w:t>
            </w:r>
          </w:p>
        </w:tc>
        <w:tc>
          <w:tcPr>
            <w:tcW w:w="581" w:type="pct"/>
            <w:vMerge w:val="restart"/>
            <w:tcBorders>
              <w:top w:val="single" w:sz="4" w:space="0" w:color="auto"/>
              <w:left w:val="single" w:sz="4" w:space="0" w:color="auto"/>
              <w:right w:val="single" w:sz="4" w:space="0" w:color="auto"/>
            </w:tcBorders>
            <w:vAlign w:val="center"/>
            <w:hideMark/>
          </w:tcPr>
          <w:p w14:paraId="132D6EBF"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4</w:t>
            </w:r>
          </w:p>
        </w:tc>
      </w:tr>
      <w:tr w:rsidR="00EC517F" w:rsidRPr="003819C5" w14:paraId="078C446E" w14:textId="77777777" w:rsidTr="00EC517F">
        <w:trPr>
          <w:trHeight w:val="397"/>
        </w:trPr>
        <w:tc>
          <w:tcPr>
            <w:tcW w:w="989" w:type="pct"/>
            <w:vMerge/>
            <w:tcBorders>
              <w:left w:val="single" w:sz="4" w:space="0" w:color="auto"/>
              <w:right w:val="single" w:sz="4" w:space="0" w:color="auto"/>
            </w:tcBorders>
            <w:vAlign w:val="center"/>
            <w:hideMark/>
          </w:tcPr>
          <w:p w14:paraId="45104589"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1C487CE0" w14:textId="77777777" w:rsidR="00EC517F" w:rsidRPr="00B62098" w:rsidRDefault="00EC517F" w:rsidP="00134BB5">
            <w:pPr>
              <w:pStyle w:val="afffffb"/>
              <w:jc w:val="both"/>
              <w:rPr>
                <w:rFonts w:ascii="Times New Roman" w:hAnsi="Times New Roman"/>
                <w:bCs/>
                <w:sz w:val="24"/>
                <w:szCs w:val="24"/>
              </w:rPr>
            </w:pPr>
            <w:r w:rsidRPr="00B62098">
              <w:rPr>
                <w:rFonts w:ascii="Times New Roman" w:hAnsi="Times New Roman"/>
                <w:bCs/>
                <w:sz w:val="24"/>
                <w:szCs w:val="24"/>
              </w:rPr>
              <w:t>2</w:t>
            </w:r>
            <w:r w:rsidR="00134BB5" w:rsidRPr="00B62098">
              <w:rPr>
                <w:rFonts w:ascii="Times New Roman" w:hAnsi="Times New Roman"/>
                <w:bCs/>
                <w:sz w:val="24"/>
                <w:szCs w:val="24"/>
              </w:rPr>
              <w:t>7</w:t>
            </w:r>
            <w:r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23EB6AA1"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Измерение расхода воды вертушкой, состав и порядок работ при открытом русле. Особенности измерения расхода воды при ледоставе. Аналитический метод вычисления расхода воды при открытом русле и ледоставе.</w:t>
            </w:r>
          </w:p>
        </w:tc>
        <w:tc>
          <w:tcPr>
            <w:tcW w:w="581" w:type="pct"/>
            <w:vMerge/>
            <w:tcBorders>
              <w:left w:val="single" w:sz="4" w:space="0" w:color="auto"/>
              <w:right w:val="single" w:sz="4" w:space="0" w:color="auto"/>
            </w:tcBorders>
            <w:vAlign w:val="center"/>
            <w:hideMark/>
          </w:tcPr>
          <w:p w14:paraId="19666062" w14:textId="77777777" w:rsidR="00EC517F" w:rsidRPr="00B62098" w:rsidRDefault="00EC517F" w:rsidP="00EC517F">
            <w:pPr>
              <w:pStyle w:val="afffffb"/>
              <w:rPr>
                <w:rFonts w:ascii="Times New Roman" w:hAnsi="Times New Roman"/>
                <w:b/>
                <w:bCs/>
                <w:sz w:val="24"/>
                <w:szCs w:val="24"/>
              </w:rPr>
            </w:pPr>
          </w:p>
        </w:tc>
      </w:tr>
      <w:tr w:rsidR="00EC517F" w:rsidRPr="003819C5" w14:paraId="1E417E56" w14:textId="77777777" w:rsidTr="00EC517F">
        <w:trPr>
          <w:trHeight w:val="397"/>
        </w:trPr>
        <w:tc>
          <w:tcPr>
            <w:tcW w:w="989" w:type="pct"/>
            <w:vMerge/>
            <w:tcBorders>
              <w:left w:val="single" w:sz="4" w:space="0" w:color="auto"/>
              <w:right w:val="single" w:sz="4" w:space="0" w:color="auto"/>
            </w:tcBorders>
            <w:vAlign w:val="center"/>
            <w:hideMark/>
          </w:tcPr>
          <w:p w14:paraId="2B29E59C"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015A6D9D" w14:textId="77777777" w:rsidR="00EC517F" w:rsidRPr="00B62098" w:rsidRDefault="00EC517F" w:rsidP="00134BB5">
            <w:pPr>
              <w:pStyle w:val="afffffb"/>
              <w:jc w:val="both"/>
              <w:rPr>
                <w:rFonts w:ascii="Times New Roman" w:hAnsi="Times New Roman"/>
                <w:bCs/>
                <w:sz w:val="24"/>
                <w:szCs w:val="24"/>
              </w:rPr>
            </w:pPr>
            <w:r w:rsidRPr="00B62098">
              <w:rPr>
                <w:rFonts w:ascii="Times New Roman" w:hAnsi="Times New Roman"/>
                <w:bCs/>
                <w:sz w:val="24"/>
                <w:szCs w:val="24"/>
              </w:rPr>
              <w:t>2</w:t>
            </w:r>
            <w:r w:rsidR="00134BB5" w:rsidRPr="00B62098">
              <w:rPr>
                <w:rFonts w:ascii="Times New Roman" w:hAnsi="Times New Roman"/>
                <w:bCs/>
                <w:sz w:val="24"/>
                <w:szCs w:val="24"/>
              </w:rPr>
              <w:t>8</w:t>
            </w:r>
            <w:r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052BCEA5"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Гидрологические расходомеры, их простейшие типы. Измерение расхода воды с помощью гидрометрических лотков и водосливов, вычисление расхода воды.</w:t>
            </w:r>
          </w:p>
        </w:tc>
        <w:tc>
          <w:tcPr>
            <w:tcW w:w="581" w:type="pct"/>
            <w:vMerge/>
            <w:tcBorders>
              <w:left w:val="single" w:sz="4" w:space="0" w:color="auto"/>
              <w:bottom w:val="single" w:sz="4" w:space="0" w:color="auto"/>
              <w:right w:val="single" w:sz="4" w:space="0" w:color="auto"/>
            </w:tcBorders>
            <w:vAlign w:val="center"/>
            <w:hideMark/>
          </w:tcPr>
          <w:p w14:paraId="7CA342AA" w14:textId="77777777" w:rsidR="00EC517F" w:rsidRPr="00B62098" w:rsidRDefault="00EC517F" w:rsidP="00EC517F">
            <w:pPr>
              <w:pStyle w:val="afffffb"/>
              <w:rPr>
                <w:rFonts w:ascii="Times New Roman" w:hAnsi="Times New Roman"/>
                <w:b/>
                <w:bCs/>
                <w:sz w:val="24"/>
                <w:szCs w:val="24"/>
              </w:rPr>
            </w:pPr>
          </w:p>
        </w:tc>
      </w:tr>
      <w:tr w:rsidR="00EC517F" w:rsidRPr="003819C5" w14:paraId="21CE44BF" w14:textId="77777777" w:rsidTr="00EC517F">
        <w:trPr>
          <w:trHeight w:val="397"/>
        </w:trPr>
        <w:tc>
          <w:tcPr>
            <w:tcW w:w="989" w:type="pct"/>
            <w:vMerge/>
            <w:tcBorders>
              <w:left w:val="single" w:sz="4" w:space="0" w:color="auto"/>
              <w:right w:val="single" w:sz="4" w:space="0" w:color="auto"/>
            </w:tcBorders>
            <w:vAlign w:val="center"/>
            <w:hideMark/>
          </w:tcPr>
          <w:p w14:paraId="51986628"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5E940038"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6ED94F90"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2</w:t>
            </w:r>
          </w:p>
        </w:tc>
      </w:tr>
      <w:tr w:rsidR="00EC517F" w:rsidRPr="003819C5" w14:paraId="5DC4598E" w14:textId="77777777" w:rsidTr="00EC517F">
        <w:trPr>
          <w:trHeight w:val="397"/>
        </w:trPr>
        <w:tc>
          <w:tcPr>
            <w:tcW w:w="989" w:type="pct"/>
            <w:vMerge/>
            <w:tcBorders>
              <w:left w:val="single" w:sz="4" w:space="0" w:color="auto"/>
              <w:right w:val="single" w:sz="4" w:space="0" w:color="auto"/>
            </w:tcBorders>
            <w:vAlign w:val="center"/>
            <w:hideMark/>
          </w:tcPr>
          <w:p w14:paraId="01300990"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2AEB994E"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29</w:t>
            </w:r>
            <w:r w:rsidR="00EC517F"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2B64FD76"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Измерение расходов воды с помощью водомерных сооружений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5C5C58B7"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70E6245F"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50AC827D"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0516D074"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574799DA"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w:t>
            </w:r>
          </w:p>
        </w:tc>
      </w:tr>
      <w:tr w:rsidR="00EC517F" w:rsidRPr="003819C5" w14:paraId="33525850" w14:textId="77777777" w:rsidTr="00EC517F">
        <w:trPr>
          <w:trHeight w:val="397"/>
        </w:trPr>
        <w:tc>
          <w:tcPr>
            <w:tcW w:w="989" w:type="pct"/>
            <w:vMerge w:val="restart"/>
            <w:tcBorders>
              <w:left w:val="single" w:sz="4" w:space="0" w:color="auto"/>
              <w:right w:val="single" w:sz="4" w:space="0" w:color="auto"/>
            </w:tcBorders>
            <w:vAlign w:val="center"/>
            <w:hideMark/>
          </w:tcPr>
          <w:p w14:paraId="480E4B18" w14:textId="77777777" w:rsidR="00EC517F" w:rsidRPr="00B62098" w:rsidRDefault="00EC517F" w:rsidP="00EC517F">
            <w:pPr>
              <w:spacing w:after="0" w:line="240" w:lineRule="auto"/>
              <w:rPr>
                <w:rFonts w:ascii="Times New Roman" w:eastAsia="Calibri" w:hAnsi="Times New Roman"/>
                <w:b/>
                <w:sz w:val="24"/>
                <w:szCs w:val="24"/>
              </w:rPr>
            </w:pPr>
            <w:r w:rsidRPr="00B62098">
              <w:rPr>
                <w:rFonts w:ascii="Times New Roman" w:eastAsia="Calibri" w:hAnsi="Times New Roman"/>
                <w:b/>
                <w:sz w:val="24"/>
                <w:szCs w:val="24"/>
              </w:rPr>
              <w:t xml:space="preserve">Тема 2.2.5 </w:t>
            </w:r>
          </w:p>
          <w:p w14:paraId="6763B7DA" w14:textId="77777777" w:rsidR="00EC517F" w:rsidRPr="00B62098" w:rsidRDefault="00EC517F" w:rsidP="00EC517F">
            <w:pPr>
              <w:spacing w:after="0" w:line="240" w:lineRule="auto"/>
              <w:rPr>
                <w:rFonts w:ascii="Times New Roman" w:eastAsia="Calibri" w:hAnsi="Times New Roman"/>
                <w:b/>
                <w:sz w:val="24"/>
                <w:szCs w:val="24"/>
              </w:rPr>
            </w:pPr>
            <w:r w:rsidRPr="00B62098">
              <w:rPr>
                <w:rFonts w:ascii="Times New Roman" w:eastAsia="Calibri" w:hAnsi="Times New Roman"/>
                <w:b/>
                <w:sz w:val="24"/>
                <w:szCs w:val="24"/>
              </w:rPr>
              <w:t>Наблюдения и работы по изучению наносов.</w:t>
            </w:r>
          </w:p>
          <w:p w14:paraId="779101C1"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10FD47F8"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Содержание учебного материала</w:t>
            </w:r>
          </w:p>
        </w:tc>
        <w:tc>
          <w:tcPr>
            <w:tcW w:w="581" w:type="pct"/>
            <w:tcBorders>
              <w:top w:val="single" w:sz="4" w:space="0" w:color="auto"/>
              <w:left w:val="single" w:sz="4" w:space="0" w:color="auto"/>
              <w:bottom w:val="single" w:sz="4" w:space="0" w:color="auto"/>
              <w:right w:val="single" w:sz="4" w:space="0" w:color="auto"/>
            </w:tcBorders>
            <w:vAlign w:val="center"/>
            <w:hideMark/>
          </w:tcPr>
          <w:p w14:paraId="5FBEBC80"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10/4</w:t>
            </w:r>
          </w:p>
        </w:tc>
      </w:tr>
      <w:tr w:rsidR="00EC517F" w:rsidRPr="003819C5" w14:paraId="1A5E9B86" w14:textId="77777777" w:rsidTr="00EC517F">
        <w:trPr>
          <w:trHeight w:val="397"/>
        </w:trPr>
        <w:tc>
          <w:tcPr>
            <w:tcW w:w="989" w:type="pct"/>
            <w:vMerge/>
            <w:tcBorders>
              <w:left w:val="single" w:sz="4" w:space="0" w:color="auto"/>
              <w:right w:val="single" w:sz="4" w:space="0" w:color="auto"/>
            </w:tcBorders>
            <w:vAlign w:val="center"/>
            <w:hideMark/>
          </w:tcPr>
          <w:p w14:paraId="7912B86B"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5E39EC63"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30</w:t>
            </w:r>
            <w:r w:rsidR="00EC517F"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6F2E7431" w14:textId="77777777" w:rsidR="00EC517F" w:rsidRPr="00B62098" w:rsidRDefault="00EC517F" w:rsidP="00EC517F">
            <w:pPr>
              <w:spacing w:after="0" w:line="240" w:lineRule="auto"/>
              <w:rPr>
                <w:rFonts w:ascii="Times New Roman" w:hAnsi="Times New Roman"/>
                <w:b/>
                <w:bCs/>
                <w:sz w:val="24"/>
                <w:szCs w:val="24"/>
              </w:rPr>
            </w:pPr>
            <w:r w:rsidRPr="00B62098">
              <w:rPr>
                <w:rFonts w:ascii="Times New Roman" w:eastAsia="Calibri" w:hAnsi="Times New Roman"/>
                <w:sz w:val="24"/>
                <w:szCs w:val="24"/>
              </w:rPr>
              <w:t xml:space="preserve">Приборы для отбора проб воды с взвешенными наносами: батометр-бутылка, вакуумный батометр. </w:t>
            </w:r>
          </w:p>
        </w:tc>
        <w:tc>
          <w:tcPr>
            <w:tcW w:w="581" w:type="pct"/>
            <w:vMerge w:val="restart"/>
            <w:tcBorders>
              <w:top w:val="single" w:sz="4" w:space="0" w:color="auto"/>
              <w:left w:val="single" w:sz="4" w:space="0" w:color="auto"/>
              <w:right w:val="single" w:sz="4" w:space="0" w:color="auto"/>
            </w:tcBorders>
            <w:vAlign w:val="center"/>
            <w:hideMark/>
          </w:tcPr>
          <w:p w14:paraId="642C8105"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6</w:t>
            </w:r>
          </w:p>
        </w:tc>
      </w:tr>
      <w:tr w:rsidR="00EC517F" w:rsidRPr="003819C5" w14:paraId="18ABC482" w14:textId="77777777" w:rsidTr="00EC517F">
        <w:trPr>
          <w:trHeight w:val="397"/>
        </w:trPr>
        <w:tc>
          <w:tcPr>
            <w:tcW w:w="989" w:type="pct"/>
            <w:vMerge/>
            <w:tcBorders>
              <w:left w:val="single" w:sz="4" w:space="0" w:color="auto"/>
              <w:right w:val="single" w:sz="4" w:space="0" w:color="auto"/>
            </w:tcBorders>
            <w:vAlign w:val="center"/>
            <w:hideMark/>
          </w:tcPr>
          <w:p w14:paraId="3A811D13"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064540FD"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31</w:t>
            </w:r>
            <w:r w:rsidR="00EC517F"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29DAF0A5" w14:textId="77777777" w:rsidR="00EC517F" w:rsidRPr="00B62098" w:rsidRDefault="00EC517F" w:rsidP="00EC517F">
            <w:pPr>
              <w:spacing w:after="0" w:line="240" w:lineRule="auto"/>
              <w:rPr>
                <w:rFonts w:ascii="Times New Roman" w:hAnsi="Times New Roman"/>
                <w:b/>
                <w:bCs/>
                <w:sz w:val="24"/>
                <w:szCs w:val="24"/>
              </w:rPr>
            </w:pPr>
            <w:r w:rsidRPr="00B62098">
              <w:rPr>
                <w:rFonts w:ascii="Times New Roman" w:eastAsia="Calibri" w:hAnsi="Times New Roman"/>
                <w:sz w:val="24"/>
                <w:szCs w:val="24"/>
              </w:rPr>
              <w:t xml:space="preserve">Методика </w:t>
            </w:r>
            <w:proofErr w:type="gramStart"/>
            <w:r w:rsidRPr="00B62098">
              <w:rPr>
                <w:rFonts w:ascii="Times New Roman" w:eastAsia="Calibri" w:hAnsi="Times New Roman"/>
                <w:sz w:val="24"/>
                <w:szCs w:val="24"/>
              </w:rPr>
              <w:t>отбора  единичных</w:t>
            </w:r>
            <w:proofErr w:type="gramEnd"/>
            <w:r w:rsidRPr="00B62098">
              <w:rPr>
                <w:rFonts w:ascii="Times New Roman" w:eastAsia="Calibri" w:hAnsi="Times New Roman"/>
                <w:sz w:val="24"/>
                <w:szCs w:val="24"/>
              </w:rPr>
              <w:t xml:space="preserve"> проб воды на мутность,  обработка проб, выделение взвешенных наносов из проб автоматическим фильтрованием и под давлением. </w:t>
            </w:r>
          </w:p>
        </w:tc>
        <w:tc>
          <w:tcPr>
            <w:tcW w:w="581" w:type="pct"/>
            <w:vMerge/>
            <w:tcBorders>
              <w:left w:val="single" w:sz="4" w:space="0" w:color="auto"/>
              <w:right w:val="single" w:sz="4" w:space="0" w:color="auto"/>
            </w:tcBorders>
            <w:vAlign w:val="center"/>
            <w:hideMark/>
          </w:tcPr>
          <w:p w14:paraId="4F4EAF66" w14:textId="77777777" w:rsidR="00EC517F" w:rsidRPr="00B62098" w:rsidRDefault="00EC517F" w:rsidP="00EC517F">
            <w:pPr>
              <w:pStyle w:val="afffffb"/>
              <w:rPr>
                <w:rFonts w:ascii="Times New Roman" w:hAnsi="Times New Roman"/>
                <w:b/>
                <w:bCs/>
                <w:sz w:val="24"/>
                <w:szCs w:val="24"/>
              </w:rPr>
            </w:pPr>
          </w:p>
        </w:tc>
      </w:tr>
      <w:tr w:rsidR="00EC517F" w:rsidRPr="003819C5" w14:paraId="3A727CC4" w14:textId="77777777" w:rsidTr="00EC517F">
        <w:trPr>
          <w:trHeight w:val="397"/>
        </w:trPr>
        <w:tc>
          <w:tcPr>
            <w:tcW w:w="989" w:type="pct"/>
            <w:vMerge/>
            <w:tcBorders>
              <w:left w:val="single" w:sz="4" w:space="0" w:color="auto"/>
              <w:right w:val="single" w:sz="4" w:space="0" w:color="auto"/>
            </w:tcBorders>
            <w:vAlign w:val="center"/>
            <w:hideMark/>
          </w:tcPr>
          <w:p w14:paraId="109E6AA6"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286E175B"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32</w:t>
            </w:r>
            <w:r w:rsidR="00EC517F"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2282C89D"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Прибор Куприна, и работу с ним</w:t>
            </w:r>
          </w:p>
        </w:tc>
        <w:tc>
          <w:tcPr>
            <w:tcW w:w="581" w:type="pct"/>
            <w:vMerge/>
            <w:tcBorders>
              <w:left w:val="single" w:sz="4" w:space="0" w:color="auto"/>
              <w:bottom w:val="single" w:sz="4" w:space="0" w:color="auto"/>
              <w:right w:val="single" w:sz="4" w:space="0" w:color="auto"/>
            </w:tcBorders>
            <w:vAlign w:val="center"/>
            <w:hideMark/>
          </w:tcPr>
          <w:p w14:paraId="0E56FE9D" w14:textId="77777777" w:rsidR="00EC517F" w:rsidRPr="00B62098" w:rsidRDefault="00EC517F" w:rsidP="00EC517F">
            <w:pPr>
              <w:pStyle w:val="afffffb"/>
              <w:rPr>
                <w:rFonts w:ascii="Times New Roman" w:hAnsi="Times New Roman"/>
                <w:b/>
                <w:bCs/>
                <w:sz w:val="24"/>
                <w:szCs w:val="24"/>
              </w:rPr>
            </w:pPr>
          </w:p>
        </w:tc>
      </w:tr>
      <w:tr w:rsidR="00EC517F" w:rsidRPr="003819C5" w14:paraId="37F9DE33" w14:textId="77777777" w:rsidTr="00EC517F">
        <w:trPr>
          <w:trHeight w:val="397"/>
        </w:trPr>
        <w:tc>
          <w:tcPr>
            <w:tcW w:w="989" w:type="pct"/>
            <w:vMerge/>
            <w:tcBorders>
              <w:left w:val="single" w:sz="4" w:space="0" w:color="auto"/>
              <w:right w:val="single" w:sz="4" w:space="0" w:color="auto"/>
            </w:tcBorders>
            <w:vAlign w:val="center"/>
            <w:hideMark/>
          </w:tcPr>
          <w:p w14:paraId="552939BA"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29987C33"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В том числе практических занятий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59E16C05" w14:textId="77777777" w:rsidR="00EC517F" w:rsidRPr="00B62098" w:rsidRDefault="00EC517F" w:rsidP="00EC517F">
            <w:pPr>
              <w:pStyle w:val="afffffb"/>
              <w:jc w:val="center"/>
              <w:rPr>
                <w:rFonts w:ascii="Times New Roman" w:hAnsi="Times New Roman"/>
                <w:b/>
                <w:bCs/>
                <w:sz w:val="24"/>
                <w:szCs w:val="24"/>
              </w:rPr>
            </w:pPr>
            <w:r w:rsidRPr="00B62098">
              <w:rPr>
                <w:rFonts w:ascii="Times New Roman" w:hAnsi="Times New Roman"/>
                <w:b/>
                <w:bCs/>
                <w:sz w:val="24"/>
                <w:szCs w:val="24"/>
              </w:rPr>
              <w:t>4</w:t>
            </w:r>
          </w:p>
        </w:tc>
      </w:tr>
      <w:tr w:rsidR="00EC517F" w:rsidRPr="003819C5" w14:paraId="4647ECDF" w14:textId="77777777" w:rsidTr="00EC517F">
        <w:trPr>
          <w:trHeight w:val="397"/>
        </w:trPr>
        <w:tc>
          <w:tcPr>
            <w:tcW w:w="989" w:type="pct"/>
            <w:vMerge/>
            <w:tcBorders>
              <w:left w:val="single" w:sz="4" w:space="0" w:color="auto"/>
              <w:right w:val="single" w:sz="4" w:space="0" w:color="auto"/>
            </w:tcBorders>
            <w:vAlign w:val="center"/>
            <w:hideMark/>
          </w:tcPr>
          <w:p w14:paraId="07CE10F7"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076D7D52"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33</w:t>
            </w:r>
            <w:r w:rsidR="00EC517F"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0E6D5F00"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Определение расчетных характеристик речного стока при наличии и отсутствии данных наблюдений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14E23CEC"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60880771" w14:textId="77777777" w:rsidTr="00EC517F">
        <w:trPr>
          <w:trHeight w:val="397"/>
        </w:trPr>
        <w:tc>
          <w:tcPr>
            <w:tcW w:w="989" w:type="pct"/>
            <w:vMerge/>
            <w:tcBorders>
              <w:left w:val="single" w:sz="4" w:space="0" w:color="auto"/>
              <w:right w:val="single" w:sz="4" w:space="0" w:color="auto"/>
            </w:tcBorders>
            <w:vAlign w:val="center"/>
            <w:hideMark/>
          </w:tcPr>
          <w:p w14:paraId="5056F742" w14:textId="77777777" w:rsidR="00EC517F" w:rsidRPr="00B62098" w:rsidRDefault="00EC517F" w:rsidP="00EC517F">
            <w:pPr>
              <w:suppressAutoHyphens/>
              <w:jc w:val="center"/>
              <w:rPr>
                <w:rFonts w:ascii="Times New Roman" w:hAnsi="Times New Roman"/>
                <w:b/>
                <w:bCs/>
                <w:sz w:val="24"/>
                <w:szCs w:val="24"/>
              </w:rPr>
            </w:pPr>
          </w:p>
        </w:tc>
        <w:tc>
          <w:tcPr>
            <w:tcW w:w="234" w:type="pct"/>
            <w:gridSpan w:val="5"/>
            <w:tcBorders>
              <w:top w:val="single" w:sz="4" w:space="0" w:color="auto"/>
              <w:left w:val="single" w:sz="4" w:space="0" w:color="auto"/>
              <w:bottom w:val="single" w:sz="4" w:space="0" w:color="auto"/>
              <w:right w:val="single" w:sz="4" w:space="0" w:color="auto"/>
            </w:tcBorders>
          </w:tcPr>
          <w:p w14:paraId="33588D6C" w14:textId="77777777" w:rsidR="00EC517F" w:rsidRPr="00B62098" w:rsidRDefault="00134BB5" w:rsidP="00EC517F">
            <w:pPr>
              <w:pStyle w:val="afffffb"/>
              <w:jc w:val="both"/>
              <w:rPr>
                <w:rFonts w:ascii="Times New Roman" w:hAnsi="Times New Roman"/>
                <w:bCs/>
                <w:sz w:val="24"/>
                <w:szCs w:val="24"/>
              </w:rPr>
            </w:pPr>
            <w:r w:rsidRPr="00B62098">
              <w:rPr>
                <w:rFonts w:ascii="Times New Roman" w:hAnsi="Times New Roman"/>
                <w:bCs/>
                <w:sz w:val="24"/>
                <w:szCs w:val="24"/>
              </w:rPr>
              <w:t>34</w:t>
            </w:r>
            <w:r w:rsidR="00EC517F" w:rsidRPr="00B62098">
              <w:rPr>
                <w:rFonts w:ascii="Times New Roman" w:hAnsi="Times New Roman"/>
                <w:bCs/>
                <w:sz w:val="24"/>
                <w:szCs w:val="24"/>
              </w:rPr>
              <w:t>.</w:t>
            </w:r>
          </w:p>
        </w:tc>
        <w:tc>
          <w:tcPr>
            <w:tcW w:w="3196" w:type="pct"/>
            <w:tcBorders>
              <w:top w:val="single" w:sz="4" w:space="0" w:color="auto"/>
              <w:left w:val="single" w:sz="4" w:space="0" w:color="auto"/>
              <w:bottom w:val="single" w:sz="4" w:space="0" w:color="auto"/>
              <w:right w:val="single" w:sz="4" w:space="0" w:color="auto"/>
            </w:tcBorders>
          </w:tcPr>
          <w:p w14:paraId="67363808"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eastAsia="Calibri" w:hAnsi="Times New Roman"/>
                <w:sz w:val="24"/>
                <w:szCs w:val="24"/>
              </w:rPr>
              <w:t>Определение расчетных характеристик речного стока при недостатке данных наблюдений</w:t>
            </w:r>
          </w:p>
        </w:tc>
        <w:tc>
          <w:tcPr>
            <w:tcW w:w="581" w:type="pct"/>
            <w:tcBorders>
              <w:top w:val="single" w:sz="4" w:space="0" w:color="auto"/>
              <w:left w:val="single" w:sz="4" w:space="0" w:color="auto"/>
              <w:bottom w:val="single" w:sz="4" w:space="0" w:color="auto"/>
              <w:right w:val="single" w:sz="4" w:space="0" w:color="auto"/>
            </w:tcBorders>
            <w:vAlign w:val="center"/>
            <w:hideMark/>
          </w:tcPr>
          <w:p w14:paraId="261075E8" w14:textId="77777777" w:rsidR="00EC517F" w:rsidRPr="00B62098" w:rsidRDefault="00EC517F" w:rsidP="00EC517F">
            <w:pPr>
              <w:pStyle w:val="afffffb"/>
              <w:jc w:val="center"/>
              <w:rPr>
                <w:rFonts w:ascii="Times New Roman" w:hAnsi="Times New Roman"/>
                <w:bCs/>
                <w:sz w:val="24"/>
                <w:szCs w:val="24"/>
              </w:rPr>
            </w:pPr>
            <w:r w:rsidRPr="00B62098">
              <w:rPr>
                <w:rFonts w:ascii="Times New Roman" w:hAnsi="Times New Roman"/>
                <w:bCs/>
                <w:sz w:val="24"/>
                <w:szCs w:val="24"/>
              </w:rPr>
              <w:t>2</w:t>
            </w:r>
          </w:p>
        </w:tc>
      </w:tr>
      <w:tr w:rsidR="00EC517F" w:rsidRPr="003819C5" w14:paraId="60D15767" w14:textId="77777777" w:rsidTr="00EC517F">
        <w:trPr>
          <w:trHeight w:val="397"/>
        </w:trPr>
        <w:tc>
          <w:tcPr>
            <w:tcW w:w="989" w:type="pct"/>
            <w:vMerge/>
            <w:tcBorders>
              <w:left w:val="single" w:sz="4" w:space="0" w:color="auto"/>
              <w:bottom w:val="single" w:sz="4" w:space="0" w:color="auto"/>
              <w:right w:val="single" w:sz="4" w:space="0" w:color="auto"/>
            </w:tcBorders>
            <w:vAlign w:val="center"/>
            <w:hideMark/>
          </w:tcPr>
          <w:p w14:paraId="5D9262CD" w14:textId="77777777" w:rsidR="00EC517F" w:rsidRPr="00B62098" w:rsidRDefault="00EC517F" w:rsidP="00EC517F">
            <w:pPr>
              <w:suppressAutoHyphens/>
              <w:jc w:val="center"/>
              <w:rPr>
                <w:rFonts w:ascii="Times New Roman" w:hAnsi="Times New Roman"/>
                <w:b/>
                <w:bCs/>
                <w:sz w:val="24"/>
                <w:szCs w:val="24"/>
              </w:rPr>
            </w:pPr>
          </w:p>
        </w:tc>
        <w:tc>
          <w:tcPr>
            <w:tcW w:w="3430" w:type="pct"/>
            <w:gridSpan w:val="6"/>
            <w:tcBorders>
              <w:top w:val="single" w:sz="4" w:space="0" w:color="auto"/>
              <w:left w:val="single" w:sz="4" w:space="0" w:color="auto"/>
              <w:bottom w:val="single" w:sz="4" w:space="0" w:color="auto"/>
              <w:right w:val="single" w:sz="4" w:space="0" w:color="auto"/>
            </w:tcBorders>
          </w:tcPr>
          <w:p w14:paraId="53E529C3" w14:textId="77777777" w:rsidR="00EC517F" w:rsidRPr="00B62098" w:rsidRDefault="00EC517F" w:rsidP="00EC517F">
            <w:pPr>
              <w:pStyle w:val="afffffb"/>
              <w:jc w:val="both"/>
              <w:rPr>
                <w:rFonts w:ascii="Times New Roman" w:hAnsi="Times New Roman"/>
                <w:b/>
                <w:bCs/>
                <w:sz w:val="24"/>
                <w:szCs w:val="24"/>
              </w:rPr>
            </w:pPr>
            <w:r w:rsidRPr="00B62098">
              <w:rPr>
                <w:rFonts w:ascii="Times New Roman" w:hAnsi="Times New Roman"/>
                <w:b/>
                <w:bCs/>
                <w:sz w:val="24"/>
                <w:szCs w:val="24"/>
              </w:rPr>
              <w:t>Самостоятельная работа обучающихся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19800F22" w14:textId="77777777" w:rsidR="00EC517F" w:rsidRPr="00B62098" w:rsidRDefault="00EC517F" w:rsidP="00EC517F">
            <w:pPr>
              <w:pStyle w:val="afffffb"/>
              <w:rPr>
                <w:rFonts w:ascii="Times New Roman" w:hAnsi="Times New Roman"/>
                <w:b/>
                <w:bCs/>
                <w:sz w:val="24"/>
                <w:szCs w:val="24"/>
              </w:rPr>
            </w:pPr>
          </w:p>
        </w:tc>
      </w:tr>
      <w:tr w:rsidR="00EC517F" w:rsidRPr="003819C5" w14:paraId="25DBD840" w14:textId="77777777" w:rsidTr="00EC517F">
        <w:trPr>
          <w:trHeight w:val="337"/>
        </w:trPr>
        <w:tc>
          <w:tcPr>
            <w:tcW w:w="4419" w:type="pct"/>
            <w:gridSpan w:val="7"/>
            <w:tcBorders>
              <w:top w:val="single" w:sz="4" w:space="0" w:color="auto"/>
              <w:left w:val="single" w:sz="4" w:space="0" w:color="auto"/>
              <w:bottom w:val="single" w:sz="4" w:space="0" w:color="auto"/>
              <w:right w:val="single" w:sz="4" w:space="0" w:color="auto"/>
            </w:tcBorders>
            <w:hideMark/>
          </w:tcPr>
          <w:p w14:paraId="5A12F244" w14:textId="77777777" w:rsidR="00EC517F" w:rsidRPr="00B62098" w:rsidRDefault="00EC517F" w:rsidP="00EC517F">
            <w:pPr>
              <w:spacing w:after="0" w:line="240" w:lineRule="auto"/>
              <w:rPr>
                <w:rFonts w:ascii="Times New Roman" w:hAnsi="Times New Roman"/>
                <w:b/>
                <w:sz w:val="24"/>
                <w:szCs w:val="24"/>
              </w:rPr>
            </w:pPr>
            <w:r w:rsidRPr="00B62098">
              <w:rPr>
                <w:rFonts w:ascii="Times New Roman" w:hAnsi="Times New Roman"/>
                <w:b/>
                <w:bCs/>
                <w:sz w:val="24"/>
                <w:szCs w:val="24"/>
              </w:rPr>
              <w:t>Примерная тематика самостоятельной учебной работы при изучении раздела № 2</w:t>
            </w:r>
          </w:p>
        </w:tc>
        <w:tc>
          <w:tcPr>
            <w:tcW w:w="581" w:type="pct"/>
            <w:tcBorders>
              <w:top w:val="single" w:sz="4" w:space="0" w:color="auto"/>
              <w:left w:val="single" w:sz="4" w:space="0" w:color="auto"/>
              <w:bottom w:val="single" w:sz="4" w:space="0" w:color="auto"/>
              <w:right w:val="single" w:sz="4" w:space="0" w:color="auto"/>
            </w:tcBorders>
            <w:vAlign w:val="center"/>
            <w:hideMark/>
          </w:tcPr>
          <w:p w14:paraId="23E51177" w14:textId="77777777" w:rsidR="00EC517F" w:rsidRPr="00B62098" w:rsidRDefault="00EC517F" w:rsidP="00EC517F">
            <w:pPr>
              <w:spacing w:after="0"/>
              <w:jc w:val="center"/>
              <w:rPr>
                <w:rFonts w:ascii="Times New Roman" w:hAnsi="Times New Roman"/>
                <w:b/>
                <w:sz w:val="24"/>
                <w:szCs w:val="24"/>
              </w:rPr>
            </w:pPr>
            <w:r w:rsidRPr="00B62098">
              <w:rPr>
                <w:rFonts w:ascii="Times New Roman" w:hAnsi="Times New Roman"/>
                <w:b/>
                <w:sz w:val="24"/>
                <w:szCs w:val="24"/>
              </w:rPr>
              <w:t>*</w:t>
            </w:r>
          </w:p>
        </w:tc>
      </w:tr>
      <w:tr w:rsidR="00EC517F" w:rsidRPr="003819C5" w14:paraId="6A089DC2" w14:textId="77777777" w:rsidTr="00EC517F">
        <w:trPr>
          <w:trHeight w:val="337"/>
        </w:trPr>
        <w:tc>
          <w:tcPr>
            <w:tcW w:w="4419" w:type="pct"/>
            <w:gridSpan w:val="7"/>
            <w:tcBorders>
              <w:top w:val="single" w:sz="4" w:space="0" w:color="auto"/>
              <w:left w:val="single" w:sz="4" w:space="0" w:color="auto"/>
              <w:bottom w:val="single" w:sz="4" w:space="0" w:color="auto"/>
              <w:right w:val="single" w:sz="4" w:space="0" w:color="auto"/>
            </w:tcBorders>
            <w:hideMark/>
          </w:tcPr>
          <w:p w14:paraId="7E03D6CE" w14:textId="77777777" w:rsidR="00EC517F" w:rsidRPr="00B62098" w:rsidRDefault="00EC517F" w:rsidP="00EC517F">
            <w:pPr>
              <w:suppressAutoHyphens/>
              <w:spacing w:after="0" w:line="240" w:lineRule="auto"/>
              <w:rPr>
                <w:rFonts w:ascii="Times New Roman" w:hAnsi="Times New Roman"/>
                <w:b/>
                <w:sz w:val="24"/>
                <w:szCs w:val="24"/>
              </w:rPr>
            </w:pPr>
            <w:r w:rsidRPr="00B62098">
              <w:rPr>
                <w:rFonts w:ascii="Times New Roman" w:hAnsi="Times New Roman"/>
                <w:b/>
                <w:sz w:val="24"/>
                <w:szCs w:val="24"/>
              </w:rPr>
              <w:t>Промежуточная аттестация</w:t>
            </w:r>
          </w:p>
        </w:tc>
        <w:tc>
          <w:tcPr>
            <w:tcW w:w="581" w:type="pct"/>
            <w:tcBorders>
              <w:top w:val="single" w:sz="4" w:space="0" w:color="auto"/>
              <w:left w:val="single" w:sz="4" w:space="0" w:color="auto"/>
              <w:bottom w:val="single" w:sz="4" w:space="0" w:color="auto"/>
              <w:right w:val="single" w:sz="4" w:space="0" w:color="auto"/>
            </w:tcBorders>
            <w:vAlign w:val="center"/>
            <w:hideMark/>
          </w:tcPr>
          <w:p w14:paraId="74548894" w14:textId="77777777" w:rsidR="00EC517F" w:rsidRPr="00B62098" w:rsidRDefault="00EC517F" w:rsidP="00EC517F">
            <w:pPr>
              <w:spacing w:after="0"/>
              <w:jc w:val="center"/>
              <w:rPr>
                <w:rFonts w:ascii="Times New Roman" w:hAnsi="Times New Roman"/>
                <w:b/>
                <w:sz w:val="24"/>
                <w:szCs w:val="24"/>
              </w:rPr>
            </w:pPr>
            <w:r w:rsidRPr="00B62098">
              <w:rPr>
                <w:rFonts w:ascii="Times New Roman" w:hAnsi="Times New Roman"/>
                <w:b/>
                <w:sz w:val="24"/>
                <w:szCs w:val="24"/>
              </w:rPr>
              <w:t>**</w:t>
            </w:r>
          </w:p>
        </w:tc>
      </w:tr>
      <w:tr w:rsidR="00EC517F" w:rsidRPr="003819C5" w14:paraId="1E30E86D" w14:textId="77777777" w:rsidTr="00EC517F">
        <w:trPr>
          <w:trHeight w:val="337"/>
        </w:trPr>
        <w:tc>
          <w:tcPr>
            <w:tcW w:w="4419" w:type="pct"/>
            <w:gridSpan w:val="7"/>
            <w:tcBorders>
              <w:top w:val="single" w:sz="4" w:space="0" w:color="auto"/>
              <w:left w:val="single" w:sz="4" w:space="0" w:color="auto"/>
              <w:bottom w:val="single" w:sz="4" w:space="0" w:color="auto"/>
              <w:right w:val="single" w:sz="4" w:space="0" w:color="auto"/>
            </w:tcBorders>
            <w:hideMark/>
          </w:tcPr>
          <w:p w14:paraId="67990F63" w14:textId="77777777" w:rsidR="00EC517F" w:rsidRPr="00B62098" w:rsidRDefault="00EC517F" w:rsidP="00EC517F">
            <w:pPr>
              <w:suppressAutoHyphens/>
              <w:spacing w:after="0" w:line="240" w:lineRule="auto"/>
              <w:jc w:val="right"/>
              <w:rPr>
                <w:rFonts w:ascii="Times New Roman" w:hAnsi="Times New Roman"/>
                <w:b/>
                <w:bCs/>
                <w:sz w:val="24"/>
                <w:szCs w:val="24"/>
              </w:rPr>
            </w:pPr>
            <w:r w:rsidRPr="00B62098">
              <w:rPr>
                <w:rFonts w:ascii="Times New Roman" w:hAnsi="Times New Roman"/>
                <w:b/>
                <w:bCs/>
                <w:sz w:val="24"/>
                <w:szCs w:val="24"/>
              </w:rPr>
              <w:t>Итого:</w:t>
            </w:r>
          </w:p>
        </w:tc>
        <w:tc>
          <w:tcPr>
            <w:tcW w:w="581" w:type="pct"/>
            <w:tcBorders>
              <w:top w:val="single" w:sz="4" w:space="0" w:color="auto"/>
              <w:left w:val="single" w:sz="4" w:space="0" w:color="auto"/>
              <w:bottom w:val="single" w:sz="4" w:space="0" w:color="auto"/>
              <w:right w:val="single" w:sz="4" w:space="0" w:color="auto"/>
            </w:tcBorders>
            <w:vAlign w:val="center"/>
            <w:hideMark/>
          </w:tcPr>
          <w:p w14:paraId="75F04917" w14:textId="77777777" w:rsidR="00EC517F" w:rsidRPr="00B62098" w:rsidRDefault="00EC517F" w:rsidP="00EC517F">
            <w:pPr>
              <w:spacing w:after="0"/>
              <w:jc w:val="center"/>
              <w:rPr>
                <w:rFonts w:ascii="Times New Roman" w:hAnsi="Times New Roman"/>
                <w:b/>
                <w:sz w:val="24"/>
                <w:szCs w:val="24"/>
              </w:rPr>
            </w:pPr>
            <w:r w:rsidRPr="00B62098">
              <w:rPr>
                <w:rFonts w:ascii="Times New Roman" w:hAnsi="Times New Roman"/>
                <w:b/>
                <w:sz w:val="24"/>
                <w:szCs w:val="24"/>
              </w:rPr>
              <w:t>66/22</w:t>
            </w:r>
          </w:p>
        </w:tc>
      </w:tr>
      <w:tr w:rsidR="00EC517F" w:rsidRPr="003819C5" w14:paraId="29398BA7" w14:textId="77777777" w:rsidTr="00EC517F">
        <w:tc>
          <w:tcPr>
            <w:tcW w:w="4419" w:type="pct"/>
            <w:gridSpan w:val="7"/>
            <w:tcBorders>
              <w:top w:val="single" w:sz="4" w:space="0" w:color="auto"/>
              <w:left w:val="single" w:sz="4" w:space="0" w:color="auto"/>
              <w:bottom w:val="single" w:sz="4" w:space="0" w:color="auto"/>
              <w:right w:val="single" w:sz="4" w:space="0" w:color="auto"/>
            </w:tcBorders>
            <w:hideMark/>
          </w:tcPr>
          <w:p w14:paraId="555154D2" w14:textId="77777777" w:rsidR="00EC517F" w:rsidRPr="00B62098" w:rsidRDefault="00EC517F" w:rsidP="00EC517F">
            <w:pPr>
              <w:spacing w:after="0" w:line="240" w:lineRule="auto"/>
              <w:rPr>
                <w:rFonts w:ascii="Times New Roman" w:hAnsi="Times New Roman"/>
                <w:sz w:val="24"/>
                <w:szCs w:val="24"/>
              </w:rPr>
            </w:pPr>
            <w:r w:rsidRPr="00B62098">
              <w:rPr>
                <w:rFonts w:ascii="Times New Roman" w:hAnsi="Times New Roman"/>
                <w:b/>
                <w:bCs/>
                <w:sz w:val="24"/>
                <w:szCs w:val="24"/>
              </w:rPr>
              <w:t>Учебная практика раздела №</w:t>
            </w:r>
            <w:r w:rsidRPr="00B62098">
              <w:rPr>
                <w:rFonts w:ascii="Times New Roman" w:hAnsi="Times New Roman"/>
                <w:b/>
                <w:sz w:val="24"/>
                <w:szCs w:val="24"/>
              </w:rPr>
              <w:t xml:space="preserve"> 1</w:t>
            </w:r>
            <w:r w:rsidRPr="00B62098">
              <w:rPr>
                <w:rFonts w:ascii="Times New Roman" w:hAnsi="Times New Roman"/>
                <w:sz w:val="24"/>
                <w:szCs w:val="24"/>
              </w:rPr>
              <w:t xml:space="preserve"> (если предусмотрено рассредоточенное прохождение практики)</w:t>
            </w:r>
          </w:p>
          <w:p w14:paraId="2C2FD11C" w14:textId="77777777" w:rsidR="00EC517F" w:rsidRPr="00B62098" w:rsidRDefault="00EC517F" w:rsidP="00EC517F">
            <w:pPr>
              <w:spacing w:after="0" w:line="240" w:lineRule="auto"/>
              <w:rPr>
                <w:rFonts w:ascii="Times New Roman" w:hAnsi="Times New Roman"/>
                <w:b/>
                <w:bCs/>
                <w:sz w:val="24"/>
                <w:szCs w:val="24"/>
              </w:rPr>
            </w:pPr>
            <w:r w:rsidRPr="00B62098">
              <w:rPr>
                <w:rFonts w:ascii="Times New Roman" w:hAnsi="Times New Roman"/>
                <w:b/>
                <w:bCs/>
                <w:sz w:val="24"/>
                <w:szCs w:val="24"/>
              </w:rPr>
              <w:t xml:space="preserve">Виды работ </w:t>
            </w:r>
          </w:p>
          <w:p w14:paraId="4175EA53"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 xml:space="preserve">1. Знакомство с техническими журналами метеорологической станции и их заполнением. </w:t>
            </w:r>
          </w:p>
          <w:p w14:paraId="63AB531C"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2. Измерение температуры почвы</w:t>
            </w:r>
          </w:p>
          <w:p w14:paraId="3EA034A9"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3. Измерение температуры воздуха</w:t>
            </w:r>
          </w:p>
          <w:p w14:paraId="231108EB"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4. Измерение влажности воздуха</w:t>
            </w:r>
          </w:p>
          <w:p w14:paraId="5F8FEAD3"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5. Наблюдение за облачностью</w:t>
            </w:r>
          </w:p>
          <w:p w14:paraId="2F30771F"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 xml:space="preserve">6. Наблюдение за </w:t>
            </w:r>
            <w:proofErr w:type="gramStart"/>
            <w:r w:rsidRPr="00B62098">
              <w:rPr>
                <w:rFonts w:ascii="Times New Roman" w:hAnsi="Times New Roman"/>
                <w:sz w:val="24"/>
                <w:szCs w:val="24"/>
              </w:rPr>
              <w:t>атмосферным  давлением</w:t>
            </w:r>
            <w:proofErr w:type="gramEnd"/>
          </w:p>
          <w:p w14:paraId="7156AB43"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7. Измерение параметров ветра</w:t>
            </w:r>
          </w:p>
          <w:p w14:paraId="24F522BA"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8. Определение метеорологической дальности видимости</w:t>
            </w:r>
          </w:p>
          <w:p w14:paraId="6B41F6EF"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9. Информация о начале, усилении и окончании неблагоприятного явления, составление телеграмм.</w:t>
            </w:r>
          </w:p>
          <w:p w14:paraId="5CAB25F5"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 xml:space="preserve">10.Сообщение об опасных явлениях (ОЯ). </w:t>
            </w:r>
          </w:p>
          <w:p w14:paraId="2CDC2104"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 xml:space="preserve">11.Составление телеграмм по кодам КН-01, КН-19, </w:t>
            </w:r>
            <w:r w:rsidRPr="00B62098">
              <w:rPr>
                <w:rFonts w:ascii="Times New Roman" w:hAnsi="Times New Roman"/>
                <w:sz w:val="24"/>
                <w:szCs w:val="24"/>
                <w:lang w:val="en-US"/>
              </w:rPr>
              <w:t>FM</w:t>
            </w:r>
            <w:r w:rsidRPr="00B62098">
              <w:rPr>
                <w:rFonts w:ascii="Times New Roman" w:hAnsi="Times New Roman"/>
                <w:sz w:val="24"/>
                <w:szCs w:val="24"/>
              </w:rPr>
              <w:t>- 71-Х КЛИМАТ, запись в журнал СП- 12, передача информации. 12.Проверка исправности и правильности установки всех приборов и оборудования.</w:t>
            </w:r>
          </w:p>
          <w:p w14:paraId="13EB5758" w14:textId="77777777" w:rsidR="00EC517F" w:rsidRPr="00B62098" w:rsidRDefault="00EC517F" w:rsidP="00EC517F">
            <w:pPr>
              <w:spacing w:after="0" w:line="240" w:lineRule="auto"/>
              <w:jc w:val="both"/>
              <w:rPr>
                <w:rFonts w:ascii="Times New Roman" w:hAnsi="Times New Roman"/>
                <w:sz w:val="24"/>
                <w:szCs w:val="24"/>
              </w:rPr>
            </w:pPr>
            <w:r w:rsidRPr="00B62098">
              <w:rPr>
                <w:rFonts w:ascii="Times New Roman" w:hAnsi="Times New Roman"/>
                <w:sz w:val="24"/>
                <w:szCs w:val="24"/>
              </w:rPr>
              <w:t xml:space="preserve">13.Уход за метеорологической площадкой и оборудованием на ней. </w:t>
            </w:r>
          </w:p>
          <w:p w14:paraId="468289FC" w14:textId="77777777" w:rsidR="00EC517F" w:rsidRPr="00B62098" w:rsidRDefault="00EC517F" w:rsidP="00EC517F">
            <w:pPr>
              <w:rPr>
                <w:rFonts w:ascii="Times New Roman" w:hAnsi="Times New Roman"/>
                <w:b/>
                <w:sz w:val="24"/>
                <w:szCs w:val="24"/>
              </w:rPr>
            </w:pPr>
            <w:r w:rsidRPr="00B62098">
              <w:rPr>
                <w:rFonts w:ascii="Times New Roman" w:hAnsi="Times New Roman"/>
                <w:b/>
                <w:sz w:val="24"/>
                <w:szCs w:val="24"/>
              </w:rPr>
              <w:t xml:space="preserve">Учебная практика раздела №2 </w:t>
            </w:r>
          </w:p>
          <w:p w14:paraId="18F4592C" w14:textId="77777777" w:rsidR="00EC517F" w:rsidRPr="00B62098" w:rsidRDefault="00EC517F" w:rsidP="00EC517F">
            <w:pPr>
              <w:rPr>
                <w:rFonts w:ascii="Times New Roman" w:hAnsi="Times New Roman"/>
                <w:b/>
                <w:sz w:val="24"/>
                <w:szCs w:val="24"/>
              </w:rPr>
            </w:pPr>
            <w:r w:rsidRPr="00B62098">
              <w:rPr>
                <w:rFonts w:ascii="Times New Roman" w:hAnsi="Times New Roman"/>
                <w:b/>
                <w:sz w:val="24"/>
                <w:szCs w:val="24"/>
              </w:rPr>
              <w:t xml:space="preserve">Виды работ </w:t>
            </w:r>
          </w:p>
          <w:p w14:paraId="710DB18B" w14:textId="77777777" w:rsidR="00EC517F" w:rsidRPr="00B62098" w:rsidRDefault="00EC517F" w:rsidP="002847A9">
            <w:pPr>
              <w:pStyle w:val="ad"/>
              <w:numPr>
                <w:ilvl w:val="3"/>
                <w:numId w:val="29"/>
              </w:numPr>
              <w:spacing w:before="0" w:after="0"/>
              <w:ind w:left="425" w:hanging="357"/>
              <w:jc w:val="both"/>
              <w:rPr>
                <w:bCs/>
                <w:iCs/>
              </w:rPr>
            </w:pPr>
            <w:r w:rsidRPr="00B62098">
              <w:rPr>
                <w:bCs/>
                <w:iCs/>
              </w:rPr>
              <w:t>Глазомерная съёмка гидрологического поста. </w:t>
            </w:r>
          </w:p>
          <w:p w14:paraId="3561030E" w14:textId="77777777" w:rsidR="00EC517F" w:rsidRPr="00B62098" w:rsidRDefault="00EC517F" w:rsidP="002847A9">
            <w:pPr>
              <w:pStyle w:val="ad"/>
              <w:numPr>
                <w:ilvl w:val="3"/>
                <w:numId w:val="29"/>
              </w:numPr>
              <w:spacing w:before="0" w:after="0"/>
              <w:ind w:left="425" w:hanging="357"/>
              <w:jc w:val="both"/>
              <w:rPr>
                <w:bCs/>
                <w:iCs/>
              </w:rPr>
            </w:pPr>
            <w:r w:rsidRPr="00B62098">
              <w:rPr>
                <w:bCs/>
                <w:iCs/>
              </w:rPr>
              <w:t>Производство и обработка наблюдений за t воды, заполнение книжки КГ - 1М.</w:t>
            </w:r>
          </w:p>
          <w:p w14:paraId="65BEF6BE" w14:textId="77777777" w:rsidR="00EC517F" w:rsidRPr="00B62098" w:rsidRDefault="00EC517F" w:rsidP="002847A9">
            <w:pPr>
              <w:pStyle w:val="ad"/>
              <w:numPr>
                <w:ilvl w:val="3"/>
                <w:numId w:val="29"/>
              </w:numPr>
              <w:spacing w:before="0" w:after="0"/>
              <w:ind w:left="425" w:hanging="357"/>
              <w:jc w:val="both"/>
              <w:rPr>
                <w:bCs/>
                <w:iCs/>
              </w:rPr>
            </w:pPr>
            <w:r w:rsidRPr="00B62098">
              <w:rPr>
                <w:bCs/>
                <w:iCs/>
              </w:rPr>
              <w:t>Производство и обработка наблюдений за уровнем воды. Заполнение книжки КГ - 1М.</w:t>
            </w:r>
          </w:p>
          <w:p w14:paraId="6A0CBBE0" w14:textId="77777777" w:rsidR="00EC517F" w:rsidRPr="00B62098" w:rsidRDefault="00EC517F" w:rsidP="002847A9">
            <w:pPr>
              <w:pStyle w:val="ad"/>
              <w:numPr>
                <w:ilvl w:val="3"/>
                <w:numId w:val="29"/>
              </w:numPr>
              <w:spacing w:before="0" w:after="0"/>
              <w:ind w:left="425" w:hanging="357"/>
              <w:jc w:val="both"/>
              <w:rPr>
                <w:bCs/>
                <w:iCs/>
              </w:rPr>
            </w:pPr>
            <w:r w:rsidRPr="00B62098">
              <w:rPr>
                <w:bCs/>
                <w:iCs/>
              </w:rPr>
              <w:t>Производство нивелирования.</w:t>
            </w:r>
          </w:p>
          <w:p w14:paraId="05906CF3" w14:textId="77777777" w:rsidR="00EC517F" w:rsidRPr="00B62098" w:rsidRDefault="00EC517F" w:rsidP="002847A9">
            <w:pPr>
              <w:pStyle w:val="ad"/>
              <w:numPr>
                <w:ilvl w:val="3"/>
                <w:numId w:val="29"/>
              </w:numPr>
              <w:spacing w:before="0" w:after="0"/>
              <w:ind w:left="425" w:hanging="357"/>
              <w:jc w:val="both"/>
              <w:rPr>
                <w:bCs/>
              </w:rPr>
            </w:pPr>
            <w:r w:rsidRPr="00B62098">
              <w:rPr>
                <w:bCs/>
              </w:rPr>
              <w:t>Измерение расхода воды гидрометрической вертушкой ГР-21м. Заполнение книжки КГ - 3М.</w:t>
            </w:r>
          </w:p>
          <w:p w14:paraId="10B06153" w14:textId="77777777" w:rsidR="00EC517F" w:rsidRPr="00B62098" w:rsidRDefault="00EC517F" w:rsidP="002847A9">
            <w:pPr>
              <w:pStyle w:val="ad"/>
              <w:numPr>
                <w:ilvl w:val="3"/>
                <w:numId w:val="29"/>
              </w:numPr>
              <w:spacing w:before="0" w:after="0"/>
              <w:ind w:left="425" w:hanging="357"/>
              <w:jc w:val="both"/>
            </w:pPr>
            <w:r w:rsidRPr="00B62098">
              <w:t>Наблюдения за уровнем воды при измерении расхода.</w:t>
            </w:r>
          </w:p>
          <w:p w14:paraId="599265B9" w14:textId="77777777" w:rsidR="00EC517F" w:rsidRPr="00B62098" w:rsidRDefault="00EC517F" w:rsidP="002847A9">
            <w:pPr>
              <w:pStyle w:val="ad"/>
              <w:numPr>
                <w:ilvl w:val="3"/>
                <w:numId w:val="29"/>
              </w:numPr>
              <w:spacing w:before="0" w:after="0"/>
              <w:ind w:left="425" w:hanging="357"/>
              <w:jc w:val="both"/>
              <w:rPr>
                <w:b/>
              </w:rPr>
            </w:pPr>
            <w:r w:rsidRPr="00B62098">
              <w:t>Промеры глубин</w:t>
            </w:r>
          </w:p>
          <w:p w14:paraId="6055495D" w14:textId="77777777" w:rsidR="00EC517F" w:rsidRPr="00B62098" w:rsidRDefault="00EC517F" w:rsidP="002847A9">
            <w:pPr>
              <w:pStyle w:val="ad"/>
              <w:numPr>
                <w:ilvl w:val="3"/>
                <w:numId w:val="29"/>
              </w:numPr>
              <w:spacing w:before="0" w:after="0"/>
              <w:ind w:left="425" w:hanging="357"/>
              <w:jc w:val="both"/>
              <w:rPr>
                <w:b/>
              </w:rPr>
            </w:pPr>
            <w:r w:rsidRPr="00B62098">
              <w:t>Составление и передача телеграмм о гидрологическом режиме и осадках.</w:t>
            </w:r>
          </w:p>
        </w:tc>
        <w:tc>
          <w:tcPr>
            <w:tcW w:w="581" w:type="pct"/>
            <w:tcBorders>
              <w:top w:val="single" w:sz="4" w:space="0" w:color="auto"/>
              <w:left w:val="single" w:sz="4" w:space="0" w:color="auto"/>
              <w:bottom w:val="single" w:sz="4" w:space="0" w:color="auto"/>
              <w:right w:val="single" w:sz="4" w:space="0" w:color="auto"/>
            </w:tcBorders>
            <w:vAlign w:val="center"/>
            <w:hideMark/>
          </w:tcPr>
          <w:p w14:paraId="42EC68D9" w14:textId="77777777" w:rsidR="00EC517F" w:rsidRPr="00B62098" w:rsidRDefault="00EC517F" w:rsidP="00EC517F">
            <w:pPr>
              <w:jc w:val="center"/>
              <w:rPr>
                <w:rFonts w:ascii="Times New Roman" w:hAnsi="Times New Roman"/>
                <w:b/>
                <w:sz w:val="24"/>
                <w:szCs w:val="24"/>
              </w:rPr>
            </w:pPr>
          </w:p>
          <w:p w14:paraId="027F3489" w14:textId="77777777" w:rsidR="00EC517F" w:rsidRPr="00B62098" w:rsidRDefault="00EC517F" w:rsidP="00EC517F">
            <w:pPr>
              <w:jc w:val="center"/>
              <w:rPr>
                <w:rFonts w:ascii="Times New Roman" w:hAnsi="Times New Roman"/>
                <w:b/>
                <w:sz w:val="24"/>
                <w:szCs w:val="24"/>
              </w:rPr>
            </w:pPr>
          </w:p>
          <w:p w14:paraId="650F2E3B" w14:textId="77777777" w:rsidR="00EC517F" w:rsidRPr="00B62098" w:rsidRDefault="00EC517F" w:rsidP="00EC517F">
            <w:pPr>
              <w:jc w:val="center"/>
              <w:rPr>
                <w:rFonts w:ascii="Times New Roman" w:hAnsi="Times New Roman"/>
                <w:b/>
                <w:sz w:val="24"/>
                <w:szCs w:val="24"/>
              </w:rPr>
            </w:pPr>
          </w:p>
          <w:p w14:paraId="126D6BB3" w14:textId="77777777" w:rsidR="00EC517F" w:rsidRPr="00B62098" w:rsidRDefault="00EC517F" w:rsidP="00EC517F">
            <w:pPr>
              <w:jc w:val="center"/>
              <w:rPr>
                <w:rFonts w:ascii="Times New Roman" w:hAnsi="Times New Roman"/>
                <w:b/>
                <w:sz w:val="24"/>
                <w:szCs w:val="24"/>
              </w:rPr>
            </w:pPr>
            <w:r w:rsidRPr="00B62098">
              <w:rPr>
                <w:rFonts w:ascii="Times New Roman" w:hAnsi="Times New Roman"/>
                <w:b/>
                <w:sz w:val="24"/>
                <w:szCs w:val="24"/>
              </w:rPr>
              <w:t>108</w:t>
            </w:r>
          </w:p>
          <w:p w14:paraId="0AC9697A" w14:textId="77777777" w:rsidR="00EC517F" w:rsidRPr="00B62098" w:rsidRDefault="00EC517F" w:rsidP="00EC517F">
            <w:pPr>
              <w:jc w:val="center"/>
              <w:rPr>
                <w:rFonts w:ascii="Times New Roman" w:hAnsi="Times New Roman"/>
                <w:b/>
                <w:sz w:val="24"/>
                <w:szCs w:val="24"/>
              </w:rPr>
            </w:pPr>
          </w:p>
          <w:p w14:paraId="6BE030AE" w14:textId="77777777" w:rsidR="00EC517F" w:rsidRPr="00B62098" w:rsidRDefault="00EC517F" w:rsidP="00EC517F">
            <w:pPr>
              <w:jc w:val="center"/>
              <w:rPr>
                <w:rFonts w:ascii="Times New Roman" w:hAnsi="Times New Roman"/>
                <w:b/>
                <w:sz w:val="24"/>
                <w:szCs w:val="24"/>
              </w:rPr>
            </w:pPr>
          </w:p>
          <w:p w14:paraId="12B8685E" w14:textId="77777777" w:rsidR="00EC517F" w:rsidRPr="00B62098" w:rsidRDefault="00EC517F" w:rsidP="00EC517F">
            <w:pPr>
              <w:jc w:val="center"/>
              <w:rPr>
                <w:rFonts w:ascii="Times New Roman" w:hAnsi="Times New Roman"/>
                <w:b/>
                <w:sz w:val="24"/>
                <w:szCs w:val="24"/>
              </w:rPr>
            </w:pPr>
          </w:p>
          <w:p w14:paraId="47889A04" w14:textId="77777777" w:rsidR="00EC517F" w:rsidRPr="00B62098" w:rsidRDefault="00EC517F" w:rsidP="00EC517F">
            <w:pPr>
              <w:jc w:val="center"/>
              <w:rPr>
                <w:rFonts w:ascii="Times New Roman" w:hAnsi="Times New Roman"/>
                <w:b/>
                <w:sz w:val="24"/>
                <w:szCs w:val="24"/>
              </w:rPr>
            </w:pPr>
          </w:p>
          <w:p w14:paraId="5E896A50" w14:textId="77777777" w:rsidR="00EC517F" w:rsidRPr="00B62098" w:rsidRDefault="00EC517F" w:rsidP="00EC517F">
            <w:pPr>
              <w:jc w:val="center"/>
              <w:rPr>
                <w:rFonts w:ascii="Times New Roman" w:hAnsi="Times New Roman"/>
                <w:b/>
                <w:sz w:val="24"/>
                <w:szCs w:val="24"/>
              </w:rPr>
            </w:pPr>
          </w:p>
          <w:p w14:paraId="58C05740" w14:textId="77777777" w:rsidR="00EC517F" w:rsidRPr="00B62098" w:rsidRDefault="00EC517F" w:rsidP="00EC517F">
            <w:pPr>
              <w:rPr>
                <w:rFonts w:ascii="Times New Roman" w:hAnsi="Times New Roman"/>
                <w:b/>
                <w:sz w:val="24"/>
                <w:szCs w:val="24"/>
              </w:rPr>
            </w:pPr>
          </w:p>
          <w:p w14:paraId="65E02A6F" w14:textId="77777777" w:rsidR="00EC517F" w:rsidRPr="00B62098" w:rsidRDefault="00EC517F" w:rsidP="00EC517F">
            <w:pPr>
              <w:jc w:val="center"/>
              <w:rPr>
                <w:rFonts w:ascii="Times New Roman" w:hAnsi="Times New Roman"/>
                <w:b/>
                <w:sz w:val="24"/>
                <w:szCs w:val="24"/>
              </w:rPr>
            </w:pPr>
          </w:p>
          <w:p w14:paraId="63C8CBA6" w14:textId="77777777" w:rsidR="00EC517F" w:rsidRPr="00B62098" w:rsidRDefault="00EC517F" w:rsidP="00EC517F">
            <w:pPr>
              <w:jc w:val="center"/>
              <w:rPr>
                <w:rFonts w:ascii="Times New Roman" w:hAnsi="Times New Roman"/>
                <w:b/>
                <w:sz w:val="24"/>
                <w:szCs w:val="24"/>
              </w:rPr>
            </w:pPr>
            <w:r w:rsidRPr="00B62098">
              <w:rPr>
                <w:rFonts w:ascii="Times New Roman" w:hAnsi="Times New Roman"/>
                <w:b/>
                <w:sz w:val="24"/>
                <w:szCs w:val="24"/>
              </w:rPr>
              <w:t>72</w:t>
            </w:r>
          </w:p>
        </w:tc>
      </w:tr>
      <w:tr w:rsidR="00EC517F" w:rsidRPr="003819C5" w14:paraId="4F11E368" w14:textId="77777777" w:rsidTr="00EC517F">
        <w:tc>
          <w:tcPr>
            <w:tcW w:w="4419" w:type="pct"/>
            <w:gridSpan w:val="7"/>
            <w:tcBorders>
              <w:top w:val="single" w:sz="4" w:space="0" w:color="auto"/>
              <w:left w:val="single" w:sz="4" w:space="0" w:color="auto"/>
              <w:bottom w:val="single" w:sz="4" w:space="0" w:color="auto"/>
              <w:right w:val="single" w:sz="4" w:space="0" w:color="auto"/>
            </w:tcBorders>
            <w:hideMark/>
          </w:tcPr>
          <w:p w14:paraId="1FAF522C" w14:textId="77777777" w:rsidR="00EC517F" w:rsidRPr="003819C5" w:rsidRDefault="00EC517F" w:rsidP="00EC517F">
            <w:pPr>
              <w:spacing w:after="0"/>
              <w:rPr>
                <w:rFonts w:ascii="Times New Roman" w:hAnsi="Times New Roman"/>
                <w:b/>
                <w:bCs/>
                <w:sz w:val="24"/>
                <w:szCs w:val="24"/>
              </w:rPr>
            </w:pPr>
            <w:r w:rsidRPr="003819C5">
              <w:rPr>
                <w:rFonts w:ascii="Times New Roman" w:hAnsi="Times New Roman"/>
                <w:b/>
                <w:bCs/>
                <w:sz w:val="24"/>
                <w:szCs w:val="24"/>
              </w:rPr>
              <w:t>Всего</w:t>
            </w:r>
          </w:p>
        </w:tc>
        <w:tc>
          <w:tcPr>
            <w:tcW w:w="581" w:type="pct"/>
            <w:tcBorders>
              <w:top w:val="single" w:sz="4" w:space="0" w:color="auto"/>
              <w:left w:val="single" w:sz="4" w:space="0" w:color="auto"/>
              <w:bottom w:val="single" w:sz="4" w:space="0" w:color="auto"/>
              <w:right w:val="single" w:sz="4" w:space="0" w:color="auto"/>
            </w:tcBorders>
            <w:vAlign w:val="center"/>
            <w:hideMark/>
          </w:tcPr>
          <w:p w14:paraId="23F026EC" w14:textId="77777777" w:rsidR="00EC517F" w:rsidRPr="003819C5" w:rsidRDefault="00EC517F" w:rsidP="00EC517F">
            <w:pPr>
              <w:jc w:val="center"/>
              <w:rPr>
                <w:rFonts w:ascii="Times New Roman" w:hAnsi="Times New Roman"/>
                <w:b/>
                <w:sz w:val="24"/>
                <w:szCs w:val="24"/>
              </w:rPr>
            </w:pPr>
            <w:r>
              <w:rPr>
                <w:rFonts w:ascii="Times New Roman" w:hAnsi="Times New Roman"/>
                <w:b/>
                <w:sz w:val="24"/>
                <w:szCs w:val="24"/>
              </w:rPr>
              <w:t>314/222</w:t>
            </w:r>
          </w:p>
        </w:tc>
      </w:tr>
    </w:tbl>
    <w:p w14:paraId="7C4DE50B" w14:textId="77777777" w:rsidR="00EC517F" w:rsidRDefault="00EC517F" w:rsidP="00EC517F">
      <w:pPr>
        <w:suppressAutoHyphens/>
        <w:spacing w:line="240" w:lineRule="auto"/>
        <w:jc w:val="both"/>
        <w:rPr>
          <w:rFonts w:ascii="Times New Roman" w:hAnsi="Times New Roman"/>
          <w:i/>
        </w:rPr>
      </w:pPr>
      <w:r>
        <w:rPr>
          <w:rFonts w:ascii="Times New Roman" w:hAnsi="Times New Roman"/>
          <w:bCs/>
          <w:i/>
        </w:rPr>
        <w:t>.</w:t>
      </w:r>
    </w:p>
    <w:p w14:paraId="5358D626" w14:textId="77777777" w:rsidR="00EC517F" w:rsidRDefault="00EC517F" w:rsidP="00EC517F">
      <w:pPr>
        <w:spacing w:after="0"/>
        <w:rPr>
          <w:rFonts w:ascii="Times New Roman" w:hAnsi="Times New Roman"/>
          <w:i/>
        </w:rPr>
        <w:sectPr w:rsidR="00EC517F">
          <w:pgSz w:w="16840" w:h="11907" w:orient="landscape"/>
          <w:pgMar w:top="851" w:right="1134" w:bottom="851" w:left="992" w:header="709" w:footer="709" w:gutter="0"/>
          <w:cols w:space="720"/>
        </w:sectPr>
      </w:pPr>
    </w:p>
    <w:p w14:paraId="121C5316" w14:textId="77777777"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lastRenderedPageBreak/>
        <w:t xml:space="preserve">3. УСЛОВИЯ РЕАЛИЗАЦИИ ПРОГРАММЫ </w:t>
      </w:r>
    </w:p>
    <w:p w14:paraId="63AC4051" w14:textId="77777777"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t>ПРОФЕССИОНАЛЬНОГО МОДУЛЯ</w:t>
      </w:r>
    </w:p>
    <w:p w14:paraId="622C4EA5" w14:textId="77777777" w:rsidR="00EC517F" w:rsidRDefault="00EC517F" w:rsidP="00EC517F">
      <w:pPr>
        <w:spacing w:after="0"/>
        <w:ind w:firstLine="709"/>
        <w:rPr>
          <w:rFonts w:ascii="Times New Roman" w:hAnsi="Times New Roman"/>
          <w:b/>
          <w:bCs/>
          <w:sz w:val="24"/>
          <w:szCs w:val="24"/>
        </w:rPr>
      </w:pPr>
    </w:p>
    <w:p w14:paraId="58D20D5F" w14:textId="77777777" w:rsidR="00EC517F" w:rsidRDefault="00EC517F" w:rsidP="00EC517F">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D57D1E7" w14:textId="77777777" w:rsidR="00EC517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sz w:val="24"/>
          <w:szCs w:val="24"/>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sz w:val="24"/>
          <w:szCs w:val="24"/>
        </w:rPr>
        <w:t>Метеорологии и агрометеорологии»</w:t>
      </w:r>
      <w:r>
        <w:rPr>
          <w:rFonts w:ascii="Times New Roman" w:hAnsi="Times New Roman"/>
          <w:bCs/>
          <w:i/>
          <w:sz w:val="24"/>
          <w:szCs w:val="24"/>
        </w:rPr>
        <w:t xml:space="preserve">, </w:t>
      </w:r>
      <w:r>
        <w:rPr>
          <w:rFonts w:ascii="Times New Roman" w:hAnsi="Times New Roman"/>
          <w:bCs/>
          <w:sz w:val="24"/>
          <w:szCs w:val="24"/>
        </w:rPr>
        <w:t xml:space="preserve">оснащенный оборудованием: </w:t>
      </w:r>
    </w:p>
    <w:p w14:paraId="7D1C3CF7" w14:textId="77777777" w:rsidR="00EC517F" w:rsidRPr="00217014" w:rsidRDefault="00EC517F" w:rsidP="002847A9">
      <w:pPr>
        <w:pStyle w:val="ad"/>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217014">
        <w:rPr>
          <w:bCs/>
        </w:rPr>
        <w:t>посадочные места по количеству обучающихся;</w:t>
      </w:r>
    </w:p>
    <w:p w14:paraId="3F5BDCD2"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рабочее место преподавателя;</w:t>
      </w:r>
    </w:p>
    <w:p w14:paraId="42333F54"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 xml:space="preserve">комплект учебно-наглядных пособий; </w:t>
      </w:r>
    </w:p>
    <w:p w14:paraId="43114797"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комплект исходных материалов к практическим занятиям;</w:t>
      </w:r>
    </w:p>
    <w:p w14:paraId="08F4500A"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 xml:space="preserve"> методические указания по выполнению практических занятий и производственных (по профилю специальности) практик;</w:t>
      </w:r>
    </w:p>
    <w:p w14:paraId="1FAF3D7E" w14:textId="77777777" w:rsidR="00EC517F"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17014">
        <w:rPr>
          <w:rFonts w:ascii="Times New Roman" w:hAnsi="Times New Roman"/>
          <w:bCs/>
          <w:sz w:val="24"/>
          <w:szCs w:val="24"/>
        </w:rPr>
        <w:t xml:space="preserve">учебная и справочная литература, </w:t>
      </w:r>
    </w:p>
    <w:p w14:paraId="20D6C48C" w14:textId="77777777" w:rsidR="00EC517F" w:rsidRPr="00217014" w:rsidRDefault="00EC517F" w:rsidP="002847A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н</w:t>
      </w:r>
      <w:r w:rsidRPr="00217014">
        <w:rPr>
          <w:rFonts w:ascii="Times New Roman" w:hAnsi="Times New Roman"/>
          <w:bCs/>
          <w:sz w:val="24"/>
          <w:szCs w:val="24"/>
        </w:rPr>
        <w:t>аставления гидрометеорологическим станциям и постам, руководящие документы (РД), инструкции к приборам и установкам.</w:t>
      </w:r>
    </w:p>
    <w:p w14:paraId="6A3EE40E" w14:textId="77777777" w:rsidR="00EC517F" w:rsidRPr="00CA73FE" w:rsidRDefault="00EC517F" w:rsidP="00EC517F">
      <w:pPr>
        <w:suppressAutoHyphens/>
        <w:spacing w:after="0"/>
        <w:ind w:firstLine="709"/>
        <w:jc w:val="both"/>
        <w:rPr>
          <w:rFonts w:ascii="Times New Roman" w:hAnsi="Times New Roman"/>
          <w:bCs/>
          <w:sz w:val="24"/>
          <w:szCs w:val="24"/>
        </w:rPr>
      </w:pPr>
      <w:r>
        <w:rPr>
          <w:rFonts w:ascii="Times New Roman" w:hAnsi="Times New Roman"/>
          <w:bCs/>
          <w:i/>
          <w:sz w:val="24"/>
          <w:szCs w:val="24"/>
        </w:rPr>
        <w:t xml:space="preserve">техническими средствами: </w:t>
      </w:r>
      <w:r w:rsidRPr="00CA73FE">
        <w:rPr>
          <w:rFonts w:ascii="Times New Roman" w:hAnsi="Times New Roman"/>
          <w:color w:val="000000"/>
          <w:sz w:val="24"/>
          <w:szCs w:val="24"/>
        </w:rPr>
        <w:t>компьютер с лицензионным программным обеспечением и мультимедийное оборудование</w:t>
      </w:r>
    </w:p>
    <w:p w14:paraId="09BFEBF1" w14:textId="77777777" w:rsidR="00EC517F" w:rsidRDefault="00EC517F" w:rsidP="00EC517F">
      <w:pPr>
        <w:suppressAutoHyphens/>
        <w:spacing w:after="0" w:line="240" w:lineRule="auto"/>
        <w:ind w:firstLine="709"/>
        <w:jc w:val="both"/>
        <w:rPr>
          <w:rFonts w:ascii="Times New Roman" w:hAnsi="Times New Roman"/>
          <w:bCs/>
          <w:i/>
          <w:sz w:val="24"/>
          <w:szCs w:val="24"/>
        </w:rPr>
      </w:pPr>
      <w:r>
        <w:rPr>
          <w:rFonts w:ascii="Times New Roman" w:hAnsi="Times New Roman"/>
          <w:bCs/>
          <w:sz w:val="24"/>
          <w:szCs w:val="24"/>
        </w:rPr>
        <w:t xml:space="preserve">Лаборатории </w:t>
      </w:r>
      <w:r w:rsidRPr="00B92FC8">
        <w:rPr>
          <w:rFonts w:ascii="Times New Roman" w:hAnsi="Times New Roman"/>
          <w:sz w:val="24"/>
          <w:szCs w:val="24"/>
        </w:rPr>
        <w:t>метеорол</w:t>
      </w:r>
      <w:r>
        <w:rPr>
          <w:rFonts w:ascii="Times New Roman" w:hAnsi="Times New Roman"/>
          <w:sz w:val="24"/>
          <w:szCs w:val="24"/>
        </w:rPr>
        <w:t>о</w:t>
      </w:r>
      <w:r w:rsidRPr="00B92FC8">
        <w:rPr>
          <w:rFonts w:ascii="Times New Roman" w:hAnsi="Times New Roman"/>
          <w:sz w:val="24"/>
          <w:szCs w:val="24"/>
        </w:rPr>
        <w:t xml:space="preserve">гических приборов и </w:t>
      </w:r>
      <w:r w:rsidR="0016400D">
        <w:rPr>
          <w:rFonts w:ascii="Times New Roman" w:hAnsi="Times New Roman"/>
          <w:sz w:val="24"/>
          <w:szCs w:val="24"/>
        </w:rPr>
        <w:t>автоматических гидрометеорологических систем</w:t>
      </w:r>
      <w:r>
        <w:rPr>
          <w:rFonts w:ascii="Times New Roman" w:hAnsi="Times New Roman"/>
          <w:bCs/>
          <w:i/>
          <w:sz w:val="24"/>
          <w:szCs w:val="24"/>
        </w:rPr>
        <w:t xml:space="preserve">, </w:t>
      </w:r>
      <w:r w:rsidRPr="00C24FA9">
        <w:rPr>
          <w:rFonts w:ascii="Times New Roman" w:hAnsi="Times New Roman"/>
          <w:sz w:val="24"/>
          <w:szCs w:val="24"/>
        </w:rPr>
        <w:t>Лаборатория синоптической метеорологии и агрометеорологии</w:t>
      </w:r>
      <w:r w:rsidR="00723F2C">
        <w:rPr>
          <w:rFonts w:ascii="Times New Roman" w:hAnsi="Times New Roman"/>
          <w:sz w:val="24"/>
          <w:szCs w:val="24"/>
        </w:rPr>
        <w:t xml:space="preserve"> </w:t>
      </w:r>
      <w:r>
        <w:rPr>
          <w:rFonts w:ascii="Times New Roman" w:hAnsi="Times New Roman"/>
          <w:bCs/>
          <w:sz w:val="24"/>
          <w:szCs w:val="24"/>
        </w:rPr>
        <w:t xml:space="preserve">оснащенные в соответствии с п. 6.1.2.1. Примерной рабочей программы по </w:t>
      </w:r>
      <w:r w:rsidRPr="00CA73FE">
        <w:rPr>
          <w:rFonts w:ascii="Times New Roman" w:hAnsi="Times New Roman"/>
          <w:bCs/>
          <w:sz w:val="24"/>
          <w:szCs w:val="24"/>
        </w:rPr>
        <w:t xml:space="preserve">специальности </w:t>
      </w:r>
      <w:r w:rsidRPr="00CA73FE">
        <w:rPr>
          <w:rFonts w:ascii="Times New Roman" w:hAnsi="Times New Roman"/>
          <w:sz w:val="24"/>
          <w:szCs w:val="24"/>
          <w:shd w:val="clear" w:color="auto" w:fill="FFFFFF"/>
        </w:rPr>
        <w:t xml:space="preserve">05.02.03 </w:t>
      </w:r>
      <w:r w:rsidRPr="00CA73FE">
        <w:rPr>
          <w:rFonts w:ascii="Times New Roman" w:hAnsi="Times New Roman"/>
          <w:sz w:val="24"/>
          <w:szCs w:val="24"/>
        </w:rPr>
        <w:t>Метеорология</w:t>
      </w:r>
      <w:r>
        <w:rPr>
          <w:rFonts w:ascii="Times New Roman" w:hAnsi="Times New Roman"/>
          <w:bCs/>
          <w:i/>
          <w:sz w:val="24"/>
          <w:szCs w:val="24"/>
        </w:rPr>
        <w:t>.</w:t>
      </w:r>
    </w:p>
    <w:p w14:paraId="22CB43E2" w14:textId="77777777" w:rsidR="00EC517F" w:rsidRDefault="00EC517F" w:rsidP="00EC517F">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п 6.1.2.3 примерной рабочей программы по </w:t>
      </w:r>
      <w:r w:rsidRPr="00CA73FE">
        <w:rPr>
          <w:rFonts w:ascii="Times New Roman" w:hAnsi="Times New Roman"/>
          <w:bCs/>
          <w:sz w:val="24"/>
          <w:szCs w:val="24"/>
        </w:rPr>
        <w:t xml:space="preserve">специальности </w:t>
      </w:r>
      <w:r w:rsidRPr="00CA73FE">
        <w:rPr>
          <w:rFonts w:ascii="Times New Roman" w:hAnsi="Times New Roman"/>
          <w:sz w:val="24"/>
          <w:szCs w:val="24"/>
          <w:shd w:val="clear" w:color="auto" w:fill="FFFFFF"/>
        </w:rPr>
        <w:t xml:space="preserve">05.02.03 </w:t>
      </w:r>
      <w:r w:rsidRPr="00CA73FE">
        <w:rPr>
          <w:rFonts w:ascii="Times New Roman" w:hAnsi="Times New Roman"/>
          <w:sz w:val="24"/>
          <w:szCs w:val="24"/>
        </w:rPr>
        <w:t>Метеорология</w:t>
      </w:r>
      <w:r>
        <w:rPr>
          <w:rFonts w:ascii="Times New Roman" w:hAnsi="Times New Roman"/>
          <w:bCs/>
          <w:i/>
          <w:sz w:val="24"/>
          <w:szCs w:val="24"/>
        </w:rPr>
        <w:t>.</w:t>
      </w:r>
    </w:p>
    <w:p w14:paraId="6AF80BF1" w14:textId="77777777" w:rsidR="00EC517F" w:rsidRDefault="00EC517F" w:rsidP="00EC517F">
      <w:pPr>
        <w:suppressAutoHyphens/>
        <w:spacing w:after="0"/>
        <w:ind w:firstLine="709"/>
        <w:jc w:val="both"/>
        <w:rPr>
          <w:rFonts w:ascii="Times New Roman" w:hAnsi="Times New Roman"/>
          <w:bCs/>
          <w:i/>
          <w:sz w:val="24"/>
          <w:szCs w:val="24"/>
        </w:rPr>
      </w:pPr>
    </w:p>
    <w:p w14:paraId="48EF0A65" w14:textId="77777777" w:rsidR="00EC517F" w:rsidRDefault="00EC517F" w:rsidP="00EC517F">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56EA99F" w14:textId="77777777" w:rsidR="00EC517F" w:rsidRDefault="00EC517F" w:rsidP="00EC517F">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16E05F0" w14:textId="77777777" w:rsidR="00EC517F" w:rsidRDefault="00EC517F" w:rsidP="00EC517F">
      <w:pPr>
        <w:ind w:firstLine="709"/>
        <w:contextualSpacing/>
        <w:rPr>
          <w:rFonts w:ascii="Times New Roman" w:hAnsi="Times New Roman"/>
          <w:sz w:val="24"/>
          <w:szCs w:val="24"/>
        </w:rPr>
      </w:pPr>
    </w:p>
    <w:p w14:paraId="04E6A57A" w14:textId="77777777" w:rsidR="00EC517F" w:rsidRDefault="00EC517F" w:rsidP="00EC517F">
      <w:pPr>
        <w:pStyle w:val="ad"/>
        <w:spacing w:before="0" w:after="0"/>
        <w:ind w:left="0" w:firstLine="709"/>
        <w:contextualSpacing/>
        <w:rPr>
          <w:b/>
        </w:rPr>
      </w:pPr>
      <w:r>
        <w:rPr>
          <w:b/>
        </w:rPr>
        <w:t>3.2.1. Основные печатные издания</w:t>
      </w:r>
    </w:p>
    <w:p w14:paraId="1F66F245" w14:textId="77777777" w:rsidR="00EC517F" w:rsidRPr="00D140E4" w:rsidRDefault="008911DB" w:rsidP="002847A9">
      <w:pPr>
        <w:pStyle w:val="ad"/>
        <w:numPr>
          <w:ilvl w:val="0"/>
          <w:numId w:val="148"/>
        </w:numPr>
        <w:tabs>
          <w:tab w:val="left" w:pos="993"/>
        </w:tabs>
        <w:ind w:left="0" w:firstLine="709"/>
        <w:contextualSpacing/>
      </w:pPr>
      <w:r w:rsidRPr="00D140E4">
        <w:t xml:space="preserve">Глухих, М. А. Агрометеорология. </w:t>
      </w:r>
      <w:proofErr w:type="gramStart"/>
      <w:r w:rsidRPr="00D140E4">
        <w:t>Практикум :</w:t>
      </w:r>
      <w:proofErr w:type="gramEnd"/>
      <w:r w:rsidRPr="00D140E4">
        <w:t xml:space="preserve"> учебник для </w:t>
      </w:r>
      <w:proofErr w:type="spellStart"/>
      <w:r w:rsidRPr="00D140E4">
        <w:t>спо</w:t>
      </w:r>
      <w:proofErr w:type="spellEnd"/>
      <w:r w:rsidRPr="00D140E4">
        <w:t xml:space="preserve"> / М. А. Глухих. — Санкт-</w:t>
      </w:r>
      <w:proofErr w:type="gramStart"/>
      <w:r w:rsidRPr="00D140E4">
        <w:t>Петербург :</w:t>
      </w:r>
      <w:proofErr w:type="gramEnd"/>
      <w:r w:rsidRPr="00D140E4">
        <w:t xml:space="preserve"> Лань, 2021. — 120 с. — ISBN 978-5-8114-7004-4.</w:t>
      </w:r>
    </w:p>
    <w:p w14:paraId="4B68F657" w14:textId="77777777" w:rsidR="00FE741E" w:rsidRPr="00D140E4" w:rsidRDefault="00FE741E" w:rsidP="002847A9">
      <w:pPr>
        <w:pStyle w:val="ad"/>
        <w:numPr>
          <w:ilvl w:val="0"/>
          <w:numId w:val="148"/>
        </w:numPr>
        <w:tabs>
          <w:tab w:val="left" w:pos="993"/>
        </w:tabs>
        <w:spacing w:before="0" w:after="0"/>
        <w:ind w:left="0" w:firstLine="709"/>
        <w:contextualSpacing/>
        <w:jc w:val="both"/>
        <w:rPr>
          <w:color w:val="333333"/>
        </w:rPr>
      </w:pPr>
      <w:r w:rsidRPr="00D140E4">
        <w:rPr>
          <w:bCs/>
        </w:rPr>
        <w:t xml:space="preserve">Ермакова, Л.Н., Тимофеева, А.Г., Толмачева, Н.И. «Основы метеорологии и климатологии» Москва 2017 - 332 с. </w:t>
      </w:r>
      <w:r w:rsidRPr="00D140E4">
        <w:rPr>
          <w:color w:val="333333"/>
          <w:shd w:val="clear" w:color="auto" w:fill="FBFBFB"/>
        </w:rPr>
        <w:t>ISBN 978-5-9902607-5-7</w:t>
      </w:r>
    </w:p>
    <w:p w14:paraId="14BF4711" w14:textId="77777777" w:rsidR="008911DB" w:rsidRPr="00D140E4" w:rsidRDefault="008911DB" w:rsidP="002847A9">
      <w:pPr>
        <w:pStyle w:val="ad"/>
        <w:numPr>
          <w:ilvl w:val="0"/>
          <w:numId w:val="148"/>
        </w:numPr>
        <w:tabs>
          <w:tab w:val="left" w:pos="993"/>
        </w:tabs>
        <w:ind w:left="0" w:firstLine="709"/>
        <w:contextualSpacing/>
      </w:pPr>
      <w:proofErr w:type="spellStart"/>
      <w:r w:rsidRPr="00D140E4">
        <w:t>Нагалевский</w:t>
      </w:r>
      <w:proofErr w:type="spellEnd"/>
      <w:r w:rsidRPr="00D140E4">
        <w:t xml:space="preserve">, Ю. Я. </w:t>
      </w:r>
      <w:proofErr w:type="gramStart"/>
      <w:r w:rsidRPr="00D140E4">
        <w:t>Гидрология :</w:t>
      </w:r>
      <w:proofErr w:type="gramEnd"/>
      <w:r w:rsidRPr="00D140E4">
        <w:t xml:space="preserve"> учебное пособие для </w:t>
      </w:r>
      <w:proofErr w:type="spellStart"/>
      <w:r w:rsidRPr="00D140E4">
        <w:t>спо</w:t>
      </w:r>
      <w:proofErr w:type="spellEnd"/>
      <w:r w:rsidRPr="00D140E4">
        <w:t xml:space="preserve"> / Ю. Я. </w:t>
      </w:r>
      <w:proofErr w:type="spellStart"/>
      <w:r w:rsidRPr="00D140E4">
        <w:t>Нагалевский</w:t>
      </w:r>
      <w:proofErr w:type="spellEnd"/>
      <w:r w:rsidRPr="00D140E4">
        <w:t xml:space="preserve">, И. Н. </w:t>
      </w:r>
      <w:proofErr w:type="spellStart"/>
      <w:r w:rsidRPr="00D140E4">
        <w:t>Папенко</w:t>
      </w:r>
      <w:proofErr w:type="spellEnd"/>
      <w:r w:rsidRPr="00D140E4">
        <w:t xml:space="preserve">, Э. Ю. </w:t>
      </w:r>
      <w:proofErr w:type="spellStart"/>
      <w:r w:rsidRPr="00D140E4">
        <w:t>Нагалевский</w:t>
      </w:r>
      <w:proofErr w:type="spellEnd"/>
      <w:r w:rsidRPr="00D140E4">
        <w:t>. — 2-е изд., стер. — Санкт-</w:t>
      </w:r>
      <w:proofErr w:type="gramStart"/>
      <w:r w:rsidRPr="00D140E4">
        <w:t>Петербург :</w:t>
      </w:r>
      <w:proofErr w:type="gramEnd"/>
      <w:r w:rsidRPr="00D140E4">
        <w:t xml:space="preserve"> Лань, 2022. — 380 с. — ISBN 978-5-8114-9324-1.</w:t>
      </w:r>
    </w:p>
    <w:p w14:paraId="09161A64" w14:textId="77777777" w:rsidR="00EC517F" w:rsidRPr="00E81707" w:rsidRDefault="00EC517F" w:rsidP="002847A9">
      <w:pPr>
        <w:pStyle w:val="ad"/>
        <w:numPr>
          <w:ilvl w:val="0"/>
          <w:numId w:val="148"/>
        </w:numPr>
        <w:tabs>
          <w:tab w:val="left" w:pos="993"/>
        </w:tabs>
        <w:spacing w:before="0" w:after="0"/>
        <w:ind w:left="0" w:firstLine="709"/>
        <w:jc w:val="both"/>
        <w:rPr>
          <w:color w:val="031933"/>
        </w:rPr>
      </w:pPr>
      <w:r w:rsidRPr="00E81707">
        <w:rPr>
          <w:bCs/>
        </w:rPr>
        <w:t xml:space="preserve">Толмачева, Н.И., Тимофеева, А.Г. «Средства измерений гидрометеорологического назначения» Москва ,2017 - 223 с. </w:t>
      </w:r>
      <w:r w:rsidRPr="00C24FA9">
        <w:t>ISBN</w:t>
      </w:r>
      <w:r w:rsidRPr="00E81707">
        <w:rPr>
          <w:color w:val="031933"/>
          <w:bdr w:val="none" w:sz="0" w:space="0" w:color="auto" w:frame="1"/>
        </w:rPr>
        <w:t>978-5-9902607-6-4</w:t>
      </w:r>
    </w:p>
    <w:p w14:paraId="2FFF1F2F" w14:textId="77777777" w:rsidR="00EC517F" w:rsidRPr="00C24FA9" w:rsidRDefault="00EC517F" w:rsidP="002847A9">
      <w:pPr>
        <w:pStyle w:val="ad"/>
        <w:numPr>
          <w:ilvl w:val="0"/>
          <w:numId w:val="148"/>
        </w:numPr>
        <w:tabs>
          <w:tab w:val="left" w:pos="993"/>
        </w:tabs>
        <w:spacing w:before="0" w:after="0"/>
        <w:ind w:left="0" w:firstLine="709"/>
        <w:contextualSpacing/>
        <w:jc w:val="both"/>
        <w:rPr>
          <w:color w:val="333333"/>
        </w:rPr>
      </w:pPr>
      <w:r w:rsidRPr="00C24FA9">
        <w:rPr>
          <w:bCs/>
        </w:rPr>
        <w:t>Шишмарев, В.Ю.// Метрология, стандартизация, сертификация и техническое регулирование / Учебник, М.: ИЦ «Академия», 2017 - 320 с.</w:t>
      </w:r>
      <w:r w:rsidRPr="00C24FA9">
        <w:t xml:space="preserve"> ISBN </w:t>
      </w:r>
      <w:r w:rsidRPr="00C24FA9">
        <w:rPr>
          <w:color w:val="333333"/>
        </w:rPr>
        <w:t>978-5-906923-15-8</w:t>
      </w:r>
    </w:p>
    <w:p w14:paraId="695C1208" w14:textId="77777777" w:rsidR="00EC517F" w:rsidRDefault="00EC517F" w:rsidP="00EC517F">
      <w:pPr>
        <w:contextualSpacing/>
        <w:rPr>
          <w:rFonts w:ascii="Times New Roman" w:hAnsi="Times New Roman"/>
          <w:b/>
          <w:sz w:val="24"/>
          <w:szCs w:val="24"/>
        </w:rPr>
      </w:pPr>
    </w:p>
    <w:p w14:paraId="0C2CB372" w14:textId="77777777" w:rsidR="00CB7946" w:rsidRDefault="00CB7946" w:rsidP="00EC517F">
      <w:pPr>
        <w:contextualSpacing/>
        <w:rPr>
          <w:rFonts w:ascii="Times New Roman" w:hAnsi="Times New Roman"/>
          <w:b/>
          <w:sz w:val="24"/>
          <w:szCs w:val="24"/>
        </w:rPr>
      </w:pPr>
    </w:p>
    <w:p w14:paraId="29ECDD87" w14:textId="77777777" w:rsidR="00CB7946" w:rsidRDefault="00CB7946" w:rsidP="00EC517F">
      <w:pPr>
        <w:contextualSpacing/>
        <w:rPr>
          <w:rFonts w:ascii="Times New Roman" w:hAnsi="Times New Roman"/>
          <w:b/>
          <w:sz w:val="24"/>
          <w:szCs w:val="24"/>
        </w:rPr>
      </w:pPr>
    </w:p>
    <w:p w14:paraId="7EFB57F6" w14:textId="77777777" w:rsidR="00EC517F" w:rsidRDefault="00EC517F" w:rsidP="00EC517F">
      <w:pPr>
        <w:ind w:firstLine="709"/>
        <w:contextualSpacing/>
        <w:rPr>
          <w:rFonts w:ascii="Times New Roman" w:hAnsi="Times New Roman"/>
          <w:b/>
          <w:sz w:val="24"/>
          <w:szCs w:val="24"/>
        </w:rPr>
      </w:pPr>
      <w:r>
        <w:rPr>
          <w:rFonts w:ascii="Times New Roman" w:hAnsi="Times New Roman"/>
          <w:b/>
          <w:sz w:val="24"/>
          <w:szCs w:val="24"/>
        </w:rPr>
        <w:lastRenderedPageBreak/>
        <w:t>3.2.2. Основные электронные издания</w:t>
      </w:r>
    </w:p>
    <w:p w14:paraId="0B6A62FE" w14:textId="77777777" w:rsidR="005A71DB" w:rsidRPr="00D140E4" w:rsidRDefault="005A71DB" w:rsidP="002847A9">
      <w:pPr>
        <w:pStyle w:val="ad"/>
        <w:numPr>
          <w:ilvl w:val="0"/>
          <w:numId w:val="149"/>
        </w:numPr>
        <w:tabs>
          <w:tab w:val="left" w:pos="993"/>
        </w:tabs>
        <w:spacing w:after="0"/>
        <w:ind w:left="0" w:firstLine="709"/>
        <w:contextualSpacing/>
        <w:jc w:val="both"/>
      </w:pPr>
      <w:r w:rsidRPr="00D140E4">
        <w:t xml:space="preserve">Селиверстов, В. А. Основы </w:t>
      </w:r>
      <w:proofErr w:type="gramStart"/>
      <w:r w:rsidRPr="00D140E4">
        <w:t>гидрологии :</w:t>
      </w:r>
      <w:proofErr w:type="gramEnd"/>
      <w:r w:rsidRPr="00D140E4">
        <w:t xml:space="preserve"> учебное пособие для СПО / В. А. Селиверстов, М. В. Родионов, А. А. </w:t>
      </w:r>
      <w:proofErr w:type="spellStart"/>
      <w:r w:rsidRPr="00D140E4">
        <w:t>Михасек</w:t>
      </w:r>
      <w:proofErr w:type="spellEnd"/>
      <w:r w:rsidRPr="00D140E4">
        <w:t xml:space="preserve">. — </w:t>
      </w:r>
      <w:proofErr w:type="gramStart"/>
      <w:r w:rsidRPr="00D140E4">
        <w:t>Саратов :</w:t>
      </w:r>
      <w:proofErr w:type="gramEnd"/>
      <w:r w:rsidRPr="00D140E4">
        <w:t xml:space="preserve"> Профобразование, 2021. — 120 c. — ISBN 978-5-4488-1220-0. — </w:t>
      </w:r>
      <w:proofErr w:type="gramStart"/>
      <w:r w:rsidRPr="00D140E4">
        <w:t>Текст :</w:t>
      </w:r>
      <w:proofErr w:type="gramEnd"/>
      <w:r w:rsidRPr="00D140E4">
        <w:t xml:space="preserve"> электронный // Электронный ресурс цифровой образовательной среды СПО </w:t>
      </w:r>
      <w:proofErr w:type="spellStart"/>
      <w:r w:rsidRPr="00D140E4">
        <w:t>PROFобразование</w:t>
      </w:r>
      <w:proofErr w:type="spellEnd"/>
      <w:r w:rsidRPr="00D140E4">
        <w:t xml:space="preserve"> : [сайт]. — URL: https://profspo.ru/books/106840</w:t>
      </w:r>
    </w:p>
    <w:p w14:paraId="0B647009" w14:textId="77777777" w:rsidR="00FE741E" w:rsidRPr="00D140E4" w:rsidRDefault="00FE741E" w:rsidP="002847A9">
      <w:pPr>
        <w:pStyle w:val="ad"/>
        <w:numPr>
          <w:ilvl w:val="0"/>
          <w:numId w:val="149"/>
        </w:numPr>
        <w:tabs>
          <w:tab w:val="left" w:pos="993"/>
        </w:tabs>
        <w:spacing w:after="0"/>
        <w:ind w:left="0" w:firstLine="709"/>
        <w:contextualSpacing/>
        <w:jc w:val="both"/>
      </w:pPr>
      <w:r w:rsidRPr="00D140E4">
        <w:t xml:space="preserve">Глухих, М. А. Агрометеорология. </w:t>
      </w:r>
      <w:proofErr w:type="gramStart"/>
      <w:r w:rsidRPr="00D140E4">
        <w:t>Практикум :</w:t>
      </w:r>
      <w:proofErr w:type="gramEnd"/>
      <w:r w:rsidRPr="00D140E4">
        <w:t xml:space="preserve"> учебник для </w:t>
      </w:r>
      <w:proofErr w:type="spellStart"/>
      <w:r w:rsidRPr="00D140E4">
        <w:t>спо</w:t>
      </w:r>
      <w:proofErr w:type="spellEnd"/>
      <w:r w:rsidRPr="00D140E4">
        <w:t xml:space="preserve"> / М. А. Глухих. — Санкт-</w:t>
      </w:r>
      <w:proofErr w:type="gramStart"/>
      <w:r w:rsidRPr="00D140E4">
        <w:t>Петербург :</w:t>
      </w:r>
      <w:proofErr w:type="gramEnd"/>
      <w:r w:rsidRPr="00D140E4">
        <w:t xml:space="preserve"> Лань, 2021. — 120 с. — ISBN 978-5-8114-7004-4. — </w:t>
      </w:r>
      <w:proofErr w:type="gramStart"/>
      <w:r w:rsidRPr="00D140E4">
        <w:t>Текст :</w:t>
      </w:r>
      <w:proofErr w:type="gramEnd"/>
      <w:r w:rsidRPr="00D140E4">
        <w:t xml:space="preserve"> электронный // Лань : электронно-библиотечная система. — URL: </w:t>
      </w:r>
      <w:hyperlink r:id="rId21" w:history="1">
        <w:r w:rsidR="00400D0B" w:rsidRPr="00D140E4">
          <w:rPr>
            <w:rStyle w:val="ac"/>
          </w:rPr>
          <w:t>https://e.lanbook.com/book/159472</w:t>
        </w:r>
      </w:hyperlink>
      <w:r w:rsidRPr="00D140E4">
        <w:t xml:space="preserve"> (дата обращения: 17.01.2022). — Режим доступа: для </w:t>
      </w:r>
      <w:proofErr w:type="spellStart"/>
      <w:r w:rsidRPr="00D140E4">
        <w:t>авториз</w:t>
      </w:r>
      <w:proofErr w:type="spellEnd"/>
      <w:r w:rsidRPr="00D140E4">
        <w:t>. пользователей.</w:t>
      </w:r>
    </w:p>
    <w:p w14:paraId="272AC0DE" w14:textId="77777777" w:rsidR="00EC517F" w:rsidRPr="00D140E4" w:rsidRDefault="001B40C9" w:rsidP="002847A9">
      <w:pPr>
        <w:pStyle w:val="ad"/>
        <w:numPr>
          <w:ilvl w:val="0"/>
          <w:numId w:val="149"/>
        </w:numPr>
        <w:tabs>
          <w:tab w:val="left" w:pos="993"/>
        </w:tabs>
        <w:spacing w:after="0"/>
        <w:ind w:left="0" w:firstLine="709"/>
        <w:contextualSpacing/>
        <w:jc w:val="both"/>
      </w:pPr>
      <w:hyperlink r:id="rId22" w:history="1">
        <w:r w:rsidR="00EC517F" w:rsidRPr="00D140E4">
          <w:rPr>
            <w:bCs/>
          </w:rPr>
          <w:t>Ермакова, Л.Н., Тимофеева, А.Г., Толмачева, Н.И. // Основы метеорологии и климатологии</w:t>
        </w:r>
      </w:hyperlink>
      <w:r w:rsidR="00EC517F" w:rsidRPr="00D140E4">
        <w:rPr>
          <w:bCs/>
        </w:rPr>
        <w:t xml:space="preserve"> // Учебное пособие. М., ИПК Росгидромета - 2017 - 332 с. Текст: электронный // Образовательная платформа - URL: </w:t>
      </w:r>
      <w:hyperlink r:id="rId23" w:history="1">
        <w:r w:rsidR="00EC517F" w:rsidRPr="00D140E4">
          <w:rPr>
            <w:bCs/>
          </w:rPr>
          <w:t>http://ipk.meteorf.ru/index.php?id=187&amp;Itemid=67&amp;option=com_content&amp;view=article</w:t>
        </w:r>
      </w:hyperlink>
    </w:p>
    <w:p w14:paraId="2E35D5F2" w14:textId="77777777" w:rsidR="008911DB" w:rsidRPr="00D140E4" w:rsidRDefault="008911DB" w:rsidP="002847A9">
      <w:pPr>
        <w:pStyle w:val="ad"/>
        <w:numPr>
          <w:ilvl w:val="0"/>
          <w:numId w:val="149"/>
        </w:numPr>
        <w:tabs>
          <w:tab w:val="left" w:pos="993"/>
        </w:tabs>
        <w:spacing w:after="0"/>
        <w:ind w:left="0" w:firstLine="709"/>
        <w:contextualSpacing/>
        <w:jc w:val="both"/>
      </w:pPr>
      <w:proofErr w:type="spellStart"/>
      <w:r w:rsidRPr="00D140E4">
        <w:t>Нагалевский</w:t>
      </w:r>
      <w:proofErr w:type="spellEnd"/>
      <w:r w:rsidRPr="00D140E4">
        <w:t xml:space="preserve">, Ю. Я. </w:t>
      </w:r>
      <w:proofErr w:type="gramStart"/>
      <w:r w:rsidRPr="00D140E4">
        <w:t>Гидрология :</w:t>
      </w:r>
      <w:proofErr w:type="gramEnd"/>
      <w:r w:rsidRPr="00D140E4">
        <w:t xml:space="preserve"> учебное пособие для </w:t>
      </w:r>
      <w:proofErr w:type="spellStart"/>
      <w:r w:rsidRPr="00D140E4">
        <w:t>спо</w:t>
      </w:r>
      <w:proofErr w:type="spellEnd"/>
      <w:r w:rsidRPr="00D140E4">
        <w:t xml:space="preserve"> / Ю. Я. </w:t>
      </w:r>
      <w:proofErr w:type="spellStart"/>
      <w:r w:rsidRPr="00D140E4">
        <w:t>Нагалевский</w:t>
      </w:r>
      <w:proofErr w:type="spellEnd"/>
      <w:r w:rsidRPr="00D140E4">
        <w:t xml:space="preserve">, И. Н. </w:t>
      </w:r>
      <w:proofErr w:type="spellStart"/>
      <w:r w:rsidRPr="00D140E4">
        <w:t>Папенко</w:t>
      </w:r>
      <w:proofErr w:type="spellEnd"/>
      <w:r w:rsidRPr="00D140E4">
        <w:t xml:space="preserve">, Э. Ю. </w:t>
      </w:r>
      <w:proofErr w:type="spellStart"/>
      <w:r w:rsidRPr="00D140E4">
        <w:t>Нагалевский</w:t>
      </w:r>
      <w:proofErr w:type="spellEnd"/>
      <w:r w:rsidRPr="00D140E4">
        <w:t>. — 2-е изд., стер. — Санкт-</w:t>
      </w:r>
      <w:proofErr w:type="gramStart"/>
      <w:r w:rsidRPr="00D140E4">
        <w:t>Петербург :</w:t>
      </w:r>
      <w:proofErr w:type="gramEnd"/>
      <w:r w:rsidRPr="00D140E4">
        <w:t xml:space="preserve"> Лань, 2022. — 380 с. — ISBN 978-5-8114-9324-1. — </w:t>
      </w:r>
      <w:proofErr w:type="gramStart"/>
      <w:r w:rsidRPr="00D140E4">
        <w:t>Текст :</w:t>
      </w:r>
      <w:proofErr w:type="gramEnd"/>
      <w:r w:rsidRPr="00D140E4">
        <w:t xml:space="preserve"> электронный // Лань : электронно-библиотечная система. — URL: </w:t>
      </w:r>
      <w:hyperlink r:id="rId24" w:history="1">
        <w:r w:rsidR="00400D0B" w:rsidRPr="00D140E4">
          <w:rPr>
            <w:rStyle w:val="ac"/>
          </w:rPr>
          <w:t>https://e.lanbook.com/book/189476</w:t>
        </w:r>
      </w:hyperlink>
      <w:r w:rsidRPr="00D140E4">
        <w:t xml:space="preserve"> (дата обращения: 17.01.2022). — Режим доступа: для </w:t>
      </w:r>
      <w:proofErr w:type="spellStart"/>
      <w:r w:rsidRPr="00D140E4">
        <w:t>авториз</w:t>
      </w:r>
      <w:proofErr w:type="spellEnd"/>
      <w:r w:rsidRPr="00D140E4">
        <w:t>. пользователей.</w:t>
      </w:r>
    </w:p>
    <w:p w14:paraId="625D81D3" w14:textId="77777777" w:rsidR="009D6A80" w:rsidRDefault="009D6A80" w:rsidP="005A71DB">
      <w:pPr>
        <w:ind w:left="426"/>
        <w:contextualSpacing/>
        <w:jc w:val="center"/>
        <w:rPr>
          <w:rFonts w:ascii="Times New Roman" w:hAnsi="Times New Roman"/>
          <w:b/>
          <w:sz w:val="24"/>
          <w:szCs w:val="24"/>
        </w:rPr>
      </w:pPr>
    </w:p>
    <w:p w14:paraId="384A5E7C" w14:textId="77777777" w:rsidR="00EC517F" w:rsidRPr="00FB6CEB" w:rsidRDefault="00EC517F" w:rsidP="002847A9">
      <w:pPr>
        <w:pStyle w:val="ad"/>
        <w:numPr>
          <w:ilvl w:val="2"/>
          <w:numId w:val="22"/>
        </w:numPr>
        <w:contextualSpacing/>
        <w:jc w:val="center"/>
        <w:rPr>
          <w:b/>
        </w:rPr>
      </w:pPr>
      <w:r w:rsidRPr="00FB6CEB">
        <w:rPr>
          <w:b/>
        </w:rPr>
        <w:t xml:space="preserve">КОНТРОЛЬ И ОЦЕНКА РЕЗУЛЬТАТОВ ОСВОЕНИЯ </w:t>
      </w:r>
      <w:r w:rsidRPr="00FB6CEB">
        <w:rPr>
          <w:b/>
        </w:rPr>
        <w:br/>
        <w:t>ПРОФЕССИОНАЛЬНОГО МОДУЛЯ</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2"/>
        <w:gridCol w:w="2658"/>
      </w:tblGrid>
      <w:tr w:rsidR="00EC517F" w:rsidRPr="0091082A" w14:paraId="578EC0D8" w14:textId="77777777" w:rsidTr="008765D4">
        <w:trPr>
          <w:trHeight w:val="1098"/>
        </w:trPr>
        <w:tc>
          <w:tcPr>
            <w:tcW w:w="2268" w:type="dxa"/>
            <w:tcBorders>
              <w:top w:val="single" w:sz="4" w:space="0" w:color="auto"/>
              <w:left w:val="single" w:sz="4" w:space="0" w:color="auto"/>
              <w:bottom w:val="single" w:sz="4" w:space="0" w:color="auto"/>
              <w:right w:val="single" w:sz="4" w:space="0" w:color="auto"/>
            </w:tcBorders>
            <w:vAlign w:val="center"/>
            <w:hideMark/>
          </w:tcPr>
          <w:p w14:paraId="181784EE" w14:textId="77777777" w:rsidR="00EC517F" w:rsidRPr="005B3A08" w:rsidRDefault="00EC517F" w:rsidP="0091082A">
            <w:pPr>
              <w:rPr>
                <w:rFonts w:ascii="Times New Roman" w:hAnsi="Times New Roman"/>
              </w:rPr>
            </w:pPr>
            <w:r w:rsidRPr="005B3A08">
              <w:rPr>
                <w:rFonts w:ascii="Times New Roman" w:hAnsi="Times New Roman"/>
              </w:rPr>
              <w:t>Код и наименование профессиональных и общих компетенций, формируемых в рамках модуля</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95355AF" w14:textId="77777777" w:rsidR="00EC517F" w:rsidRPr="005B3A08" w:rsidRDefault="00EC517F" w:rsidP="0091082A">
            <w:pPr>
              <w:rPr>
                <w:rFonts w:ascii="Times New Roman" w:hAnsi="Times New Roman"/>
              </w:rPr>
            </w:pPr>
            <w:r w:rsidRPr="005B3A08">
              <w:rPr>
                <w:rFonts w:ascii="Times New Roman" w:hAnsi="Times New Roman"/>
              </w:rPr>
              <w:t>Критерии оценки</w:t>
            </w:r>
          </w:p>
        </w:tc>
        <w:tc>
          <w:tcPr>
            <w:tcW w:w="2658" w:type="dxa"/>
            <w:tcBorders>
              <w:top w:val="single" w:sz="4" w:space="0" w:color="auto"/>
              <w:left w:val="single" w:sz="4" w:space="0" w:color="auto"/>
              <w:bottom w:val="single" w:sz="4" w:space="0" w:color="auto"/>
              <w:right w:val="single" w:sz="4" w:space="0" w:color="auto"/>
            </w:tcBorders>
            <w:vAlign w:val="center"/>
            <w:hideMark/>
          </w:tcPr>
          <w:p w14:paraId="6D0AEF64" w14:textId="77777777" w:rsidR="00EC517F" w:rsidRPr="0091082A" w:rsidRDefault="00EC517F" w:rsidP="0091082A">
            <w:r w:rsidRPr="0091082A">
              <w:t>Методы оценки</w:t>
            </w:r>
          </w:p>
        </w:tc>
      </w:tr>
      <w:tr w:rsidR="008765D4" w:rsidRPr="0091082A" w14:paraId="7F8EF13B" w14:textId="77777777" w:rsidTr="008765D4">
        <w:trPr>
          <w:trHeight w:val="698"/>
        </w:trPr>
        <w:tc>
          <w:tcPr>
            <w:tcW w:w="2268" w:type="dxa"/>
            <w:tcBorders>
              <w:top w:val="single" w:sz="4" w:space="0" w:color="auto"/>
              <w:left w:val="single" w:sz="4" w:space="0" w:color="auto"/>
              <w:bottom w:val="single" w:sz="4" w:space="0" w:color="auto"/>
              <w:right w:val="single" w:sz="4" w:space="0" w:color="auto"/>
            </w:tcBorders>
            <w:hideMark/>
          </w:tcPr>
          <w:p w14:paraId="1A88FF81" w14:textId="77777777" w:rsidR="008765D4" w:rsidRPr="0028524A" w:rsidRDefault="008765D4" w:rsidP="0091082A">
            <w:pPr>
              <w:rPr>
                <w:rFonts w:ascii="Times New Roman" w:hAnsi="Times New Roman"/>
                <w:sz w:val="24"/>
                <w:szCs w:val="24"/>
                <w:u w:val="single"/>
              </w:rPr>
            </w:pPr>
            <w:r w:rsidRPr="0028524A">
              <w:rPr>
                <w:rFonts w:ascii="Times New Roman" w:hAnsi="Times New Roman"/>
                <w:sz w:val="24"/>
                <w:szCs w:val="24"/>
                <w:u w:val="single"/>
              </w:rPr>
              <w:t>ПК 5.1.</w:t>
            </w:r>
          </w:p>
          <w:p w14:paraId="14BEB3F5" w14:textId="579810BE" w:rsidR="008765D4" w:rsidRPr="0028524A" w:rsidRDefault="008765D4" w:rsidP="0091082A">
            <w:pPr>
              <w:rPr>
                <w:rFonts w:ascii="Times New Roman" w:hAnsi="Times New Roman"/>
                <w:sz w:val="24"/>
                <w:szCs w:val="24"/>
              </w:rPr>
            </w:pPr>
            <w:r w:rsidRPr="0028524A">
              <w:rPr>
                <w:rFonts w:ascii="Times New Roman" w:hAnsi="Times New Roman"/>
                <w:sz w:val="24"/>
                <w:szCs w:val="24"/>
              </w:rPr>
              <w:t>Проводить метеорологические наблюдения, обрабатывать, проверять и анализировать материалы наблюдений.</w:t>
            </w:r>
          </w:p>
        </w:tc>
        <w:tc>
          <w:tcPr>
            <w:tcW w:w="4252" w:type="dxa"/>
            <w:tcBorders>
              <w:top w:val="single" w:sz="4" w:space="0" w:color="auto"/>
              <w:left w:val="single" w:sz="4" w:space="0" w:color="auto"/>
              <w:bottom w:val="single" w:sz="4" w:space="0" w:color="auto"/>
              <w:right w:val="single" w:sz="4" w:space="0" w:color="auto"/>
            </w:tcBorders>
            <w:hideMark/>
          </w:tcPr>
          <w:p w14:paraId="730A8B67" w14:textId="77777777" w:rsidR="008765D4" w:rsidRPr="0028524A" w:rsidRDefault="008765D4" w:rsidP="0091082A">
            <w:pPr>
              <w:rPr>
                <w:rFonts w:ascii="Times New Roman" w:hAnsi="Times New Roman"/>
                <w:sz w:val="24"/>
                <w:szCs w:val="24"/>
              </w:rPr>
            </w:pPr>
            <w:r w:rsidRPr="0028524A">
              <w:rPr>
                <w:rFonts w:ascii="Times New Roman" w:hAnsi="Times New Roman"/>
                <w:sz w:val="24"/>
                <w:szCs w:val="24"/>
              </w:rPr>
              <w:t xml:space="preserve">Применяет нормативно-техническую документацию при организации и проведении гидрометеорологических работ и наблюдений; выполнять метеорологические работы и наблюдения; </w:t>
            </w:r>
          </w:p>
          <w:p w14:paraId="7692E09B" w14:textId="77777777" w:rsidR="008765D4" w:rsidRPr="0028524A" w:rsidRDefault="008765D4" w:rsidP="008765D4">
            <w:pPr>
              <w:pStyle w:val="ad"/>
              <w:spacing w:after="0"/>
              <w:ind w:left="57"/>
            </w:pPr>
            <w:r w:rsidRPr="0028524A">
              <w:t xml:space="preserve">обрабатывает и проверяет материалы измерений и наблюдений, подготавливает их к автоматизированной обработке; осуществлять информационную работу </w:t>
            </w:r>
          </w:p>
        </w:tc>
        <w:tc>
          <w:tcPr>
            <w:tcW w:w="2658" w:type="dxa"/>
            <w:vMerge w:val="restart"/>
            <w:tcBorders>
              <w:top w:val="single" w:sz="4" w:space="0" w:color="auto"/>
              <w:left w:val="single" w:sz="4" w:space="0" w:color="auto"/>
              <w:right w:val="single" w:sz="4" w:space="0" w:color="auto"/>
            </w:tcBorders>
            <w:hideMark/>
          </w:tcPr>
          <w:p w14:paraId="7BBF939D" w14:textId="77777777" w:rsidR="008765D4" w:rsidRPr="005B3A08" w:rsidRDefault="008765D4" w:rsidP="0091082A">
            <w:pPr>
              <w:rPr>
                <w:rFonts w:ascii="Times New Roman" w:hAnsi="Times New Roman"/>
              </w:rPr>
            </w:pPr>
            <w:r w:rsidRPr="005B3A08">
              <w:rPr>
                <w:rFonts w:ascii="Times New Roman" w:hAnsi="Times New Roman"/>
              </w:rPr>
              <w:t xml:space="preserve">Экспертное оценивание при, прохождении производственной (по профилю специальности) и преддипломной практик, экзамен </w:t>
            </w:r>
          </w:p>
        </w:tc>
      </w:tr>
      <w:tr w:rsidR="008765D4" w:rsidRPr="0028524A" w14:paraId="4D9C9365" w14:textId="77777777" w:rsidTr="008765D4">
        <w:tc>
          <w:tcPr>
            <w:tcW w:w="2268" w:type="dxa"/>
            <w:tcBorders>
              <w:top w:val="single" w:sz="4" w:space="0" w:color="auto"/>
              <w:left w:val="single" w:sz="4" w:space="0" w:color="auto"/>
              <w:bottom w:val="single" w:sz="4" w:space="0" w:color="auto"/>
              <w:right w:val="single" w:sz="4" w:space="0" w:color="auto"/>
            </w:tcBorders>
          </w:tcPr>
          <w:p w14:paraId="29C966BC" w14:textId="2EE42630" w:rsidR="008765D4" w:rsidRPr="0028524A" w:rsidRDefault="008765D4" w:rsidP="0091082A">
            <w:pPr>
              <w:rPr>
                <w:rFonts w:ascii="Times New Roman" w:hAnsi="Times New Roman"/>
                <w:sz w:val="24"/>
                <w:szCs w:val="24"/>
              </w:rPr>
            </w:pPr>
            <w:r w:rsidRPr="0028524A">
              <w:rPr>
                <w:rFonts w:ascii="Times New Roman" w:hAnsi="Times New Roman"/>
                <w:sz w:val="24"/>
                <w:szCs w:val="24"/>
              </w:rPr>
              <w:t xml:space="preserve">ПК5.2. Эксплуатировать технические средства и устройства, применяемые для </w:t>
            </w:r>
            <w:r w:rsidRPr="0028524A">
              <w:rPr>
                <w:rFonts w:ascii="Times New Roman" w:hAnsi="Times New Roman"/>
                <w:sz w:val="24"/>
                <w:szCs w:val="24"/>
              </w:rPr>
              <w:lastRenderedPageBreak/>
              <w:t>метеорологических наблюдений.</w:t>
            </w:r>
          </w:p>
        </w:tc>
        <w:tc>
          <w:tcPr>
            <w:tcW w:w="4252" w:type="dxa"/>
            <w:tcBorders>
              <w:top w:val="single" w:sz="4" w:space="0" w:color="auto"/>
              <w:left w:val="single" w:sz="4" w:space="0" w:color="auto"/>
              <w:bottom w:val="single" w:sz="4" w:space="0" w:color="auto"/>
              <w:right w:val="single" w:sz="4" w:space="0" w:color="auto"/>
            </w:tcBorders>
          </w:tcPr>
          <w:p w14:paraId="2E770F58" w14:textId="77777777" w:rsidR="008765D4" w:rsidRPr="0028524A" w:rsidRDefault="008765D4" w:rsidP="0091082A">
            <w:pPr>
              <w:rPr>
                <w:rFonts w:ascii="Times New Roman" w:hAnsi="Times New Roman"/>
                <w:sz w:val="24"/>
                <w:szCs w:val="24"/>
              </w:rPr>
            </w:pPr>
            <w:r w:rsidRPr="0028524A">
              <w:rPr>
                <w:rFonts w:ascii="Times New Roman" w:hAnsi="Times New Roman"/>
                <w:sz w:val="24"/>
                <w:szCs w:val="24"/>
              </w:rPr>
              <w:lastRenderedPageBreak/>
              <w:t>эксплуатирует приборы, установки и оборудование, применяемые при выполнении метеорологических работ и наблюдений</w:t>
            </w:r>
          </w:p>
        </w:tc>
        <w:tc>
          <w:tcPr>
            <w:tcW w:w="2658" w:type="dxa"/>
            <w:vMerge/>
            <w:tcBorders>
              <w:left w:val="single" w:sz="4" w:space="0" w:color="auto"/>
              <w:bottom w:val="single" w:sz="4" w:space="0" w:color="auto"/>
              <w:right w:val="single" w:sz="4" w:space="0" w:color="auto"/>
            </w:tcBorders>
          </w:tcPr>
          <w:p w14:paraId="2E4FFCA8" w14:textId="37B89700" w:rsidR="008765D4" w:rsidRPr="0028524A" w:rsidRDefault="008765D4" w:rsidP="0091082A">
            <w:pPr>
              <w:rPr>
                <w:rFonts w:ascii="Times New Roman" w:hAnsi="Times New Roman"/>
                <w:sz w:val="24"/>
                <w:szCs w:val="24"/>
              </w:rPr>
            </w:pPr>
          </w:p>
        </w:tc>
      </w:tr>
      <w:tr w:rsidR="00122437" w:rsidRPr="0028524A" w14:paraId="208985CD" w14:textId="77777777" w:rsidTr="008765D4">
        <w:tc>
          <w:tcPr>
            <w:tcW w:w="2268" w:type="dxa"/>
            <w:tcBorders>
              <w:top w:val="single" w:sz="4" w:space="0" w:color="auto"/>
              <w:left w:val="single" w:sz="4" w:space="0" w:color="auto"/>
              <w:bottom w:val="single" w:sz="4" w:space="0" w:color="auto"/>
              <w:right w:val="single" w:sz="4" w:space="0" w:color="auto"/>
            </w:tcBorders>
          </w:tcPr>
          <w:p w14:paraId="0ACF65C8"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ОК 01</w:t>
            </w:r>
          </w:p>
          <w:p w14:paraId="51806633"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00BF6EF6" w:rsidRPr="0028524A">
              <w:rPr>
                <w:rFonts w:ascii="Times New Roman" w:hAnsi="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45DD8360" w14:textId="77777777" w:rsidR="00B16538" w:rsidRPr="0028524A" w:rsidRDefault="00B16538" w:rsidP="002F659A">
            <w:pPr>
              <w:rPr>
                <w:rFonts w:ascii="Times New Roman" w:hAnsi="Times New Roman"/>
                <w:sz w:val="24"/>
                <w:szCs w:val="24"/>
              </w:rPr>
            </w:pPr>
            <w:r w:rsidRPr="0028524A">
              <w:rPr>
                <w:rFonts w:ascii="Times New Roman" w:hAnsi="Times New Roman"/>
                <w:sz w:val="24"/>
                <w:szCs w:val="24"/>
              </w:rPr>
              <w:t>обосновывает постановку цели, выбор и применение методов и способов решения профессиональных задач;</w:t>
            </w:r>
            <w:r w:rsidR="00840503" w:rsidRPr="0028524A">
              <w:rPr>
                <w:rFonts w:ascii="Times New Roman" w:hAnsi="Times New Roman"/>
                <w:sz w:val="24"/>
                <w:szCs w:val="24"/>
              </w:rPr>
              <w:t xml:space="preserve"> </w:t>
            </w:r>
            <w:r w:rsidRPr="0028524A">
              <w:rPr>
                <w:rFonts w:ascii="Times New Roman" w:hAnsi="Times New Roman"/>
                <w:sz w:val="24"/>
                <w:szCs w:val="24"/>
              </w:rPr>
              <w:t>проводит адекватную оценку и самооценку эффективности и качества выполнения профессиональных задач;</w:t>
            </w:r>
          </w:p>
        </w:tc>
        <w:tc>
          <w:tcPr>
            <w:tcW w:w="2658" w:type="dxa"/>
            <w:tcBorders>
              <w:top w:val="single" w:sz="4" w:space="0" w:color="auto"/>
              <w:left w:val="single" w:sz="4" w:space="0" w:color="auto"/>
              <w:bottom w:val="single" w:sz="4" w:space="0" w:color="auto"/>
              <w:right w:val="single" w:sz="4" w:space="0" w:color="auto"/>
            </w:tcBorders>
          </w:tcPr>
          <w:p w14:paraId="5E05D356"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BF6EF6" w:rsidRPr="0028524A">
              <w:rPr>
                <w:rFonts w:ascii="Times New Roman" w:hAnsi="Times New Roman"/>
                <w:sz w:val="24"/>
                <w:szCs w:val="24"/>
              </w:rPr>
              <w:t xml:space="preserve"> </w:t>
            </w:r>
          </w:p>
        </w:tc>
      </w:tr>
      <w:tr w:rsidR="00122437" w:rsidRPr="0028524A" w14:paraId="0114A459" w14:textId="77777777" w:rsidTr="008765D4">
        <w:tc>
          <w:tcPr>
            <w:tcW w:w="2268" w:type="dxa"/>
            <w:tcBorders>
              <w:top w:val="single" w:sz="4" w:space="0" w:color="auto"/>
              <w:left w:val="single" w:sz="4" w:space="0" w:color="auto"/>
              <w:bottom w:val="single" w:sz="4" w:space="0" w:color="auto"/>
              <w:right w:val="single" w:sz="4" w:space="0" w:color="auto"/>
            </w:tcBorders>
          </w:tcPr>
          <w:p w14:paraId="56DED11A"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ОК 02</w:t>
            </w:r>
          </w:p>
          <w:p w14:paraId="3D08C529"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r w:rsidR="00BF6EF6" w:rsidRPr="0028524A">
              <w:rPr>
                <w:rFonts w:ascii="Times New Roman" w:hAnsi="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14809342"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использует различные источники, включая электронные, медиа-</w:t>
            </w:r>
            <w:proofErr w:type="gramStart"/>
            <w:r w:rsidRPr="0028524A">
              <w:rPr>
                <w:rFonts w:ascii="Times New Roman" w:hAnsi="Times New Roman"/>
                <w:sz w:val="24"/>
                <w:szCs w:val="24"/>
              </w:rPr>
              <w:t>,  Интернет</w:t>
            </w:r>
            <w:proofErr w:type="gramEnd"/>
            <w:r w:rsidRPr="0028524A">
              <w:rPr>
                <w:rFonts w:ascii="Times New Roman" w:hAnsi="Times New Roman"/>
                <w:sz w:val="24"/>
                <w:szCs w:val="24"/>
              </w:rPr>
              <w:t>-ресурсы, периодические издания по специальности для решения профессиональных задач;</w:t>
            </w:r>
          </w:p>
        </w:tc>
        <w:tc>
          <w:tcPr>
            <w:tcW w:w="2658" w:type="dxa"/>
            <w:tcBorders>
              <w:top w:val="single" w:sz="4" w:space="0" w:color="auto"/>
              <w:left w:val="single" w:sz="4" w:space="0" w:color="auto"/>
              <w:bottom w:val="single" w:sz="4" w:space="0" w:color="auto"/>
              <w:right w:val="single" w:sz="4" w:space="0" w:color="auto"/>
            </w:tcBorders>
          </w:tcPr>
          <w:p w14:paraId="239E0AE4"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BF6EF6" w:rsidRPr="0028524A">
              <w:rPr>
                <w:rFonts w:ascii="Times New Roman" w:hAnsi="Times New Roman"/>
                <w:sz w:val="24"/>
                <w:szCs w:val="24"/>
              </w:rPr>
              <w:t xml:space="preserve"> </w:t>
            </w:r>
          </w:p>
        </w:tc>
      </w:tr>
      <w:tr w:rsidR="00122437" w:rsidRPr="0028524A" w14:paraId="72FB4639" w14:textId="77777777" w:rsidTr="008765D4">
        <w:tc>
          <w:tcPr>
            <w:tcW w:w="2268" w:type="dxa"/>
            <w:tcBorders>
              <w:top w:val="single" w:sz="4" w:space="0" w:color="auto"/>
              <w:left w:val="single" w:sz="4" w:space="0" w:color="auto"/>
              <w:bottom w:val="single" w:sz="4" w:space="0" w:color="auto"/>
              <w:right w:val="single" w:sz="4" w:space="0" w:color="auto"/>
            </w:tcBorders>
          </w:tcPr>
          <w:p w14:paraId="0FF1A3CE"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ОК 03</w:t>
            </w:r>
          </w:p>
          <w:p w14:paraId="4425D587"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t>Планировать и реализовывать собственное профессиональное и личностное развитие</w:t>
            </w:r>
            <w:r w:rsidR="00BF6EF6" w:rsidRPr="0028524A">
              <w:rPr>
                <w:rFonts w:ascii="Times New Roman" w:hAnsi="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7A7D6A27" w14:textId="77777777" w:rsidR="00122437" w:rsidRPr="0028524A" w:rsidRDefault="00B16538" w:rsidP="0028524A">
            <w:pPr>
              <w:spacing w:after="0" w:line="240" w:lineRule="auto"/>
              <w:rPr>
                <w:rFonts w:ascii="Times New Roman" w:hAnsi="Times New Roman"/>
                <w:sz w:val="24"/>
                <w:szCs w:val="24"/>
              </w:rPr>
            </w:pPr>
            <w:r w:rsidRPr="0028524A">
              <w:rPr>
                <w:rFonts w:ascii="Times New Roman" w:hAnsi="Times New Roman"/>
                <w:sz w:val="24"/>
                <w:szCs w:val="24"/>
              </w:rPr>
              <w:t>демонстрирует ответственность за принятые решения;</w:t>
            </w:r>
          </w:p>
          <w:p w14:paraId="385E550D" w14:textId="77777777" w:rsidR="00122437" w:rsidRPr="0028524A" w:rsidRDefault="00B16538" w:rsidP="0028524A">
            <w:pPr>
              <w:spacing w:after="0" w:line="240" w:lineRule="auto"/>
              <w:rPr>
                <w:rFonts w:ascii="Times New Roman" w:hAnsi="Times New Roman"/>
                <w:sz w:val="24"/>
                <w:szCs w:val="24"/>
              </w:rPr>
            </w:pPr>
            <w:r w:rsidRPr="0028524A">
              <w:rPr>
                <w:rFonts w:ascii="Times New Roman" w:hAnsi="Times New Roman"/>
                <w:sz w:val="24"/>
                <w:szCs w:val="24"/>
              </w:rPr>
              <w:t>проводит самоанализ и коррекцию результатов собственной работы;</w:t>
            </w:r>
            <w:r w:rsidR="00BF6EF6" w:rsidRPr="0028524A">
              <w:rPr>
                <w:rFonts w:ascii="Times New Roman" w:hAnsi="Times New Roman"/>
                <w:sz w:val="24"/>
                <w:szCs w:val="24"/>
              </w:rPr>
              <w:t xml:space="preserve"> </w:t>
            </w:r>
          </w:p>
        </w:tc>
        <w:tc>
          <w:tcPr>
            <w:tcW w:w="2658" w:type="dxa"/>
            <w:tcBorders>
              <w:top w:val="single" w:sz="4" w:space="0" w:color="auto"/>
              <w:left w:val="single" w:sz="4" w:space="0" w:color="auto"/>
              <w:bottom w:val="single" w:sz="4" w:space="0" w:color="auto"/>
              <w:right w:val="single" w:sz="4" w:space="0" w:color="auto"/>
            </w:tcBorders>
          </w:tcPr>
          <w:p w14:paraId="15F1A95E"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BF6EF6" w:rsidRPr="0028524A">
              <w:rPr>
                <w:rFonts w:ascii="Times New Roman" w:hAnsi="Times New Roman"/>
                <w:sz w:val="24"/>
                <w:szCs w:val="24"/>
              </w:rPr>
              <w:t xml:space="preserve"> </w:t>
            </w:r>
          </w:p>
        </w:tc>
      </w:tr>
      <w:tr w:rsidR="00122437" w:rsidRPr="0028524A" w14:paraId="2E85DDE5" w14:textId="77777777" w:rsidTr="008765D4">
        <w:tc>
          <w:tcPr>
            <w:tcW w:w="2268" w:type="dxa"/>
            <w:tcBorders>
              <w:top w:val="single" w:sz="4" w:space="0" w:color="auto"/>
              <w:left w:val="single" w:sz="4" w:space="0" w:color="auto"/>
              <w:bottom w:val="single" w:sz="4" w:space="0" w:color="auto"/>
              <w:right w:val="single" w:sz="4" w:space="0" w:color="auto"/>
            </w:tcBorders>
          </w:tcPr>
          <w:p w14:paraId="2CC1F910"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ОК 04</w:t>
            </w:r>
          </w:p>
          <w:p w14:paraId="287C9422"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t>Работать в коллективе и команде, эффективно взаимодействовать с коллегами, руководством, клиентами</w:t>
            </w:r>
            <w:r w:rsidR="00BF6EF6" w:rsidRPr="0028524A">
              <w:rPr>
                <w:rFonts w:ascii="Times New Roman" w:hAnsi="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4E4BB477"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 xml:space="preserve"> взаимодействует с обучающимися, преподавателями и мастерами в ходе обучения, с руководителями учебной и производственной практик;</w:t>
            </w:r>
          </w:p>
          <w:p w14:paraId="49572A72" w14:textId="7FC73418" w:rsidR="00122437" w:rsidRPr="0028524A" w:rsidRDefault="00B16538" w:rsidP="0091082A">
            <w:pPr>
              <w:rPr>
                <w:rFonts w:ascii="Times New Roman" w:hAnsi="Times New Roman"/>
                <w:sz w:val="24"/>
                <w:szCs w:val="24"/>
              </w:rPr>
            </w:pPr>
            <w:r w:rsidRPr="0028524A">
              <w:rPr>
                <w:rFonts w:ascii="Times New Roman" w:hAnsi="Times New Roman"/>
                <w:sz w:val="24"/>
                <w:szCs w:val="24"/>
              </w:rPr>
              <w:t>обосновывает анализ работы членов команды (подчиненных);</w:t>
            </w:r>
          </w:p>
        </w:tc>
        <w:tc>
          <w:tcPr>
            <w:tcW w:w="2658" w:type="dxa"/>
            <w:tcBorders>
              <w:top w:val="single" w:sz="4" w:space="0" w:color="auto"/>
              <w:left w:val="single" w:sz="4" w:space="0" w:color="auto"/>
              <w:bottom w:val="single" w:sz="4" w:space="0" w:color="auto"/>
              <w:right w:val="single" w:sz="4" w:space="0" w:color="auto"/>
            </w:tcBorders>
          </w:tcPr>
          <w:p w14:paraId="300442DD" w14:textId="4AE46AE2" w:rsidR="00122437" w:rsidRPr="0028524A" w:rsidRDefault="00122437" w:rsidP="0091082A">
            <w:pPr>
              <w:rPr>
                <w:rFonts w:ascii="Times New Roman" w:hAnsi="Times New Roman"/>
                <w:sz w:val="24"/>
                <w:szCs w:val="24"/>
              </w:rPr>
            </w:pPr>
          </w:p>
        </w:tc>
      </w:tr>
      <w:tr w:rsidR="00122437" w:rsidRPr="0028524A" w14:paraId="0661E38B" w14:textId="77777777" w:rsidTr="008765D4">
        <w:tc>
          <w:tcPr>
            <w:tcW w:w="2268" w:type="dxa"/>
            <w:tcBorders>
              <w:top w:val="single" w:sz="4" w:space="0" w:color="auto"/>
              <w:left w:val="single" w:sz="4" w:space="0" w:color="auto"/>
              <w:bottom w:val="single" w:sz="4" w:space="0" w:color="auto"/>
              <w:right w:val="single" w:sz="4" w:space="0" w:color="auto"/>
            </w:tcBorders>
          </w:tcPr>
          <w:p w14:paraId="609E6A37"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 xml:space="preserve">ОК 05 </w:t>
            </w:r>
          </w:p>
          <w:p w14:paraId="385D9985"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t xml:space="preserve">Осуществлять устную и письменную </w:t>
            </w:r>
            <w:r w:rsidRPr="0028524A">
              <w:rPr>
                <w:rFonts w:ascii="Times New Roman" w:hAnsi="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r w:rsidR="00BF6EF6" w:rsidRPr="0028524A">
              <w:rPr>
                <w:rFonts w:ascii="Times New Roman" w:hAnsi="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79D75F7A"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lastRenderedPageBreak/>
              <w:t>умеет грамотно изъясняться в устной и письменной речи;</w:t>
            </w:r>
          </w:p>
          <w:p w14:paraId="5676B531"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lastRenderedPageBreak/>
              <w:t>использует техническую терминологию и правила письменного изложения;</w:t>
            </w:r>
            <w:r w:rsidR="00BF6EF6" w:rsidRPr="0028524A">
              <w:rPr>
                <w:rFonts w:ascii="Times New Roman" w:hAnsi="Times New Roman"/>
                <w:sz w:val="24"/>
                <w:szCs w:val="24"/>
              </w:rPr>
              <w:t xml:space="preserve"> </w:t>
            </w:r>
          </w:p>
        </w:tc>
        <w:tc>
          <w:tcPr>
            <w:tcW w:w="2658" w:type="dxa"/>
            <w:tcBorders>
              <w:top w:val="single" w:sz="4" w:space="0" w:color="auto"/>
              <w:left w:val="single" w:sz="4" w:space="0" w:color="auto"/>
              <w:bottom w:val="single" w:sz="4" w:space="0" w:color="auto"/>
              <w:right w:val="single" w:sz="4" w:space="0" w:color="auto"/>
            </w:tcBorders>
          </w:tcPr>
          <w:p w14:paraId="23120BF8"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lastRenderedPageBreak/>
              <w:t xml:space="preserve">Экспертное наблюдение за выполнением практических работ, </w:t>
            </w:r>
            <w:r w:rsidRPr="0028524A">
              <w:rPr>
                <w:rFonts w:ascii="Times New Roman" w:hAnsi="Times New Roman"/>
                <w:sz w:val="24"/>
                <w:szCs w:val="24"/>
              </w:rPr>
              <w:lastRenderedPageBreak/>
              <w:t>оценка результатов прохождения практики</w:t>
            </w:r>
            <w:r w:rsidR="00BF6EF6" w:rsidRPr="0028524A">
              <w:rPr>
                <w:rFonts w:ascii="Times New Roman" w:hAnsi="Times New Roman"/>
                <w:sz w:val="24"/>
                <w:szCs w:val="24"/>
              </w:rPr>
              <w:t xml:space="preserve"> </w:t>
            </w:r>
          </w:p>
        </w:tc>
      </w:tr>
      <w:tr w:rsidR="00122437" w:rsidRPr="0028524A" w14:paraId="7B94A145" w14:textId="77777777" w:rsidTr="008765D4">
        <w:tc>
          <w:tcPr>
            <w:tcW w:w="2268" w:type="dxa"/>
            <w:tcBorders>
              <w:top w:val="single" w:sz="4" w:space="0" w:color="auto"/>
              <w:left w:val="single" w:sz="4" w:space="0" w:color="auto"/>
              <w:bottom w:val="single" w:sz="4" w:space="0" w:color="auto"/>
              <w:right w:val="single" w:sz="4" w:space="0" w:color="auto"/>
            </w:tcBorders>
          </w:tcPr>
          <w:p w14:paraId="7462F2AE"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lastRenderedPageBreak/>
              <w:t>ОК 06</w:t>
            </w:r>
          </w:p>
          <w:p w14:paraId="1304FD57"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00B16538" w:rsidRPr="0028524A">
              <w:rPr>
                <w:rFonts w:ascii="Times New Roman" w:hAnsi="Times New Roman"/>
                <w:sz w:val="24"/>
                <w:szCs w:val="24"/>
              </w:rPr>
              <w:t>общечеловеческих ценностей, применять стандарты антикоррупционного поведения</w:t>
            </w:r>
            <w:r w:rsidR="00BF6EF6" w:rsidRPr="0028524A">
              <w:rPr>
                <w:rFonts w:ascii="Times New Roman" w:hAnsi="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4177BD76" w14:textId="77777777" w:rsidR="00122437" w:rsidRPr="0028524A" w:rsidRDefault="00B16538" w:rsidP="0028524A">
            <w:pPr>
              <w:spacing w:after="0" w:line="240" w:lineRule="auto"/>
              <w:rPr>
                <w:rFonts w:ascii="Times New Roman" w:hAnsi="Times New Roman"/>
                <w:sz w:val="24"/>
                <w:szCs w:val="24"/>
              </w:rPr>
            </w:pPr>
            <w:r w:rsidRPr="0028524A">
              <w:rPr>
                <w:rFonts w:ascii="Times New Roman" w:hAnsi="Times New Roman"/>
                <w:sz w:val="24"/>
                <w:szCs w:val="24"/>
              </w:rPr>
              <w:t>описывает значимость своей специальности;</w:t>
            </w:r>
          </w:p>
          <w:p w14:paraId="29AC1CF4" w14:textId="77777777" w:rsidR="00122437" w:rsidRPr="0028524A" w:rsidRDefault="00B16538" w:rsidP="0028524A">
            <w:pPr>
              <w:spacing w:after="0" w:line="240" w:lineRule="auto"/>
              <w:rPr>
                <w:rFonts w:ascii="Times New Roman" w:hAnsi="Times New Roman"/>
                <w:sz w:val="24"/>
                <w:szCs w:val="24"/>
              </w:rPr>
            </w:pPr>
            <w:r w:rsidRPr="0028524A">
              <w:rPr>
                <w:rFonts w:ascii="Times New Roman" w:hAnsi="Times New Roman"/>
                <w:sz w:val="24"/>
                <w:szCs w:val="24"/>
              </w:rPr>
              <w:t xml:space="preserve">излагает сущность гражданско-патриотической позиции, общечеловеческих ценностей; </w:t>
            </w:r>
          </w:p>
        </w:tc>
        <w:tc>
          <w:tcPr>
            <w:tcW w:w="2658" w:type="dxa"/>
            <w:tcBorders>
              <w:top w:val="single" w:sz="4" w:space="0" w:color="auto"/>
              <w:left w:val="single" w:sz="4" w:space="0" w:color="auto"/>
              <w:bottom w:val="single" w:sz="4" w:space="0" w:color="auto"/>
              <w:right w:val="single" w:sz="4" w:space="0" w:color="auto"/>
            </w:tcBorders>
          </w:tcPr>
          <w:p w14:paraId="4ADF8240"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BF6EF6" w:rsidRPr="0028524A">
              <w:rPr>
                <w:rFonts w:ascii="Times New Roman" w:hAnsi="Times New Roman"/>
                <w:sz w:val="24"/>
                <w:szCs w:val="24"/>
              </w:rPr>
              <w:t xml:space="preserve"> </w:t>
            </w:r>
          </w:p>
        </w:tc>
      </w:tr>
      <w:tr w:rsidR="00122437" w:rsidRPr="0028524A" w14:paraId="4A4FF0A0" w14:textId="77777777" w:rsidTr="008765D4">
        <w:tc>
          <w:tcPr>
            <w:tcW w:w="2268" w:type="dxa"/>
            <w:tcBorders>
              <w:top w:val="single" w:sz="4" w:space="0" w:color="auto"/>
              <w:left w:val="single" w:sz="4" w:space="0" w:color="auto"/>
              <w:bottom w:val="single" w:sz="4" w:space="0" w:color="auto"/>
              <w:right w:val="single" w:sz="4" w:space="0" w:color="auto"/>
            </w:tcBorders>
          </w:tcPr>
          <w:p w14:paraId="0FFBD3F9"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 xml:space="preserve">ОК 07 </w:t>
            </w:r>
          </w:p>
          <w:p w14:paraId="4AFFAD55" w14:textId="77777777" w:rsidR="00122437" w:rsidRPr="0028524A" w:rsidRDefault="00C774BC" w:rsidP="0091082A">
            <w:pPr>
              <w:rPr>
                <w:rFonts w:ascii="Times New Roman" w:hAnsi="Times New Roman"/>
                <w:sz w:val="24"/>
                <w:szCs w:val="24"/>
              </w:rPr>
            </w:pPr>
            <w:r w:rsidRPr="0028524A">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r w:rsidR="00BF6EF6" w:rsidRPr="0028524A">
              <w:rPr>
                <w:rFonts w:ascii="Times New Roman" w:hAnsi="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4DA9605B" w14:textId="77777777" w:rsidR="00122437" w:rsidRPr="0028524A" w:rsidRDefault="00B16538" w:rsidP="0028524A">
            <w:pPr>
              <w:spacing w:after="0" w:line="240" w:lineRule="auto"/>
              <w:rPr>
                <w:rFonts w:ascii="Times New Roman" w:hAnsi="Times New Roman"/>
                <w:sz w:val="24"/>
                <w:szCs w:val="24"/>
              </w:rPr>
            </w:pPr>
            <w:r w:rsidRPr="0028524A">
              <w:rPr>
                <w:rFonts w:ascii="Times New Roman" w:hAnsi="Times New Roman"/>
                <w:sz w:val="24"/>
                <w:szCs w:val="24"/>
              </w:rPr>
              <w:t xml:space="preserve">соблюдает нормы экологической безопасности; </w:t>
            </w:r>
          </w:p>
          <w:p w14:paraId="75E27206" w14:textId="77777777" w:rsidR="00122437" w:rsidRPr="0028524A" w:rsidRDefault="00B16538" w:rsidP="0028524A">
            <w:pPr>
              <w:spacing w:after="0" w:line="240" w:lineRule="auto"/>
              <w:rPr>
                <w:rFonts w:ascii="Times New Roman" w:hAnsi="Times New Roman"/>
                <w:sz w:val="24"/>
                <w:szCs w:val="24"/>
              </w:rPr>
            </w:pPr>
            <w:r w:rsidRPr="0028524A">
              <w:rPr>
                <w:rFonts w:ascii="Times New Roman" w:hAnsi="Times New Roman"/>
                <w:sz w:val="24"/>
                <w:szCs w:val="24"/>
              </w:rPr>
              <w:t xml:space="preserve">определяет направления ресурсосбережения в рамках профессиональной деятельности по специальности; </w:t>
            </w:r>
          </w:p>
        </w:tc>
        <w:tc>
          <w:tcPr>
            <w:tcW w:w="2658" w:type="dxa"/>
            <w:tcBorders>
              <w:top w:val="single" w:sz="4" w:space="0" w:color="auto"/>
              <w:left w:val="single" w:sz="4" w:space="0" w:color="auto"/>
              <w:bottom w:val="single" w:sz="4" w:space="0" w:color="auto"/>
              <w:right w:val="single" w:sz="4" w:space="0" w:color="auto"/>
            </w:tcBorders>
          </w:tcPr>
          <w:p w14:paraId="0B3D50C3" w14:textId="77777777" w:rsidR="00122437" w:rsidRPr="0028524A" w:rsidRDefault="00B16538" w:rsidP="0091082A">
            <w:pPr>
              <w:rPr>
                <w:rFonts w:ascii="Times New Roman" w:hAnsi="Times New Roman"/>
                <w:sz w:val="24"/>
                <w:szCs w:val="24"/>
              </w:rPr>
            </w:pPr>
            <w:r w:rsidRPr="0028524A">
              <w:rPr>
                <w:rFonts w:ascii="Times New Roman" w:hAnsi="Times New Roman"/>
                <w:sz w:val="24"/>
                <w:szCs w:val="24"/>
              </w:rPr>
              <w:t>Экспертное наблюдение за выполнением практических работ, оценка результатов прохождения практики</w:t>
            </w:r>
            <w:r w:rsidR="00BF6EF6" w:rsidRPr="0028524A">
              <w:rPr>
                <w:rFonts w:ascii="Times New Roman" w:hAnsi="Times New Roman"/>
                <w:sz w:val="24"/>
                <w:szCs w:val="24"/>
              </w:rPr>
              <w:t xml:space="preserve"> </w:t>
            </w:r>
          </w:p>
        </w:tc>
      </w:tr>
      <w:tr w:rsidR="00122437" w:rsidRPr="0028524A" w14:paraId="46B7AC7B" w14:textId="77777777" w:rsidTr="008765D4">
        <w:tc>
          <w:tcPr>
            <w:tcW w:w="2268" w:type="dxa"/>
            <w:tcBorders>
              <w:top w:val="single" w:sz="4" w:space="0" w:color="auto"/>
              <w:left w:val="single" w:sz="4" w:space="0" w:color="auto"/>
              <w:bottom w:val="single" w:sz="4" w:space="0" w:color="auto"/>
              <w:right w:val="single" w:sz="4" w:space="0" w:color="auto"/>
            </w:tcBorders>
          </w:tcPr>
          <w:p w14:paraId="77CF1545" w14:textId="77777777" w:rsidR="00122437" w:rsidRPr="0028524A" w:rsidRDefault="00B16538" w:rsidP="00EA4617">
            <w:pPr>
              <w:pStyle w:val="2"/>
              <w:keepNext w:val="0"/>
              <w:spacing w:before="0" w:after="0"/>
              <w:ind w:hanging="2"/>
              <w:jc w:val="both"/>
              <w:rPr>
                <w:rFonts w:ascii="Times New Roman" w:hAnsi="Times New Roman"/>
                <w:b w:val="0"/>
                <w:i w:val="0"/>
                <w:sz w:val="24"/>
                <w:szCs w:val="24"/>
              </w:rPr>
            </w:pPr>
            <w:r w:rsidRPr="0028524A">
              <w:rPr>
                <w:rFonts w:ascii="Times New Roman" w:hAnsi="Times New Roman"/>
                <w:b w:val="0"/>
                <w:i w:val="0"/>
                <w:sz w:val="24"/>
                <w:szCs w:val="24"/>
              </w:rPr>
              <w:t>ОК 09</w:t>
            </w:r>
          </w:p>
          <w:p w14:paraId="5E6FEE87" w14:textId="77777777" w:rsidR="00122437" w:rsidRPr="0028524A" w:rsidRDefault="00C774BC" w:rsidP="00EC517F">
            <w:pPr>
              <w:spacing w:after="0" w:line="240" w:lineRule="auto"/>
              <w:rPr>
                <w:rFonts w:ascii="Times New Roman" w:hAnsi="Times New Roman"/>
                <w:sz w:val="24"/>
                <w:szCs w:val="24"/>
              </w:rPr>
            </w:pPr>
            <w:r w:rsidRPr="0028524A">
              <w:rPr>
                <w:rFonts w:ascii="Times New Roman" w:hAnsi="Times New Roman"/>
                <w:bCs/>
                <w:iCs/>
                <w:sz w:val="24"/>
                <w:szCs w:val="24"/>
              </w:rPr>
              <w:t>Использовать информационные технологии в профессиональной деятельности</w:t>
            </w:r>
            <w:r w:rsidR="00BF6EF6" w:rsidRPr="0028524A">
              <w:rPr>
                <w:rFonts w:ascii="Times New Roman" w:hAnsi="Times New Roman"/>
                <w:bCs/>
                <w:iCs/>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071E91A1" w14:textId="18266C37" w:rsidR="00122437" w:rsidRPr="0028524A" w:rsidRDefault="00B16538" w:rsidP="002847A9">
            <w:pPr>
              <w:pStyle w:val="2"/>
              <w:keepNext w:val="0"/>
              <w:numPr>
                <w:ilvl w:val="0"/>
                <w:numId w:val="32"/>
              </w:numPr>
              <w:spacing w:before="0" w:after="0"/>
              <w:ind w:left="57" w:firstLine="0"/>
              <w:rPr>
                <w:rFonts w:ascii="Times New Roman" w:hAnsi="Times New Roman"/>
                <w:b w:val="0"/>
                <w:i w:val="0"/>
                <w:sz w:val="24"/>
                <w:szCs w:val="24"/>
              </w:rPr>
            </w:pPr>
            <w:r w:rsidRPr="0028524A">
              <w:rPr>
                <w:rFonts w:ascii="Times New Roman" w:hAnsi="Times New Roman"/>
                <w:b w:val="0"/>
                <w:i w:val="0"/>
                <w:sz w:val="24"/>
                <w:szCs w:val="24"/>
              </w:rPr>
              <w:t>эффективно использует информационно-коммуникационные технологии в профессиональной деятельности согласно формируемым умениям и получаемому практическому опыту</w:t>
            </w:r>
            <w:r w:rsidR="00C774BC" w:rsidRPr="0028524A">
              <w:rPr>
                <w:rFonts w:ascii="Times New Roman" w:hAnsi="Times New Roman"/>
                <w:b w:val="0"/>
                <w:i w:val="0"/>
                <w:sz w:val="24"/>
                <w:szCs w:val="24"/>
              </w:rPr>
              <w:t>;</w:t>
            </w:r>
            <w:r w:rsidR="00BF6EF6" w:rsidRPr="0028524A">
              <w:rPr>
                <w:rFonts w:ascii="Times New Roman" w:hAnsi="Times New Roman"/>
                <w:b w:val="0"/>
                <w:i w:val="0"/>
                <w:sz w:val="24"/>
                <w:szCs w:val="24"/>
              </w:rPr>
              <w:t xml:space="preserve"> </w:t>
            </w:r>
          </w:p>
        </w:tc>
        <w:tc>
          <w:tcPr>
            <w:tcW w:w="2658" w:type="dxa"/>
            <w:tcBorders>
              <w:top w:val="single" w:sz="4" w:space="0" w:color="auto"/>
              <w:left w:val="single" w:sz="4" w:space="0" w:color="auto"/>
              <w:bottom w:val="single" w:sz="4" w:space="0" w:color="auto"/>
              <w:right w:val="single" w:sz="4" w:space="0" w:color="auto"/>
            </w:tcBorders>
          </w:tcPr>
          <w:p w14:paraId="3AC58622" w14:textId="77777777" w:rsidR="00122437" w:rsidRPr="0028524A" w:rsidRDefault="00B16538" w:rsidP="00EC517F">
            <w:pPr>
              <w:pStyle w:val="2"/>
              <w:keepNext w:val="0"/>
              <w:spacing w:before="0" w:after="0"/>
              <w:jc w:val="both"/>
              <w:rPr>
                <w:rFonts w:ascii="Times New Roman" w:hAnsi="Times New Roman"/>
                <w:b w:val="0"/>
                <w:i w:val="0"/>
                <w:sz w:val="24"/>
                <w:szCs w:val="24"/>
              </w:rPr>
            </w:pPr>
            <w:r w:rsidRPr="0028524A">
              <w:rPr>
                <w:rFonts w:ascii="Times New Roman" w:hAnsi="Times New Roman"/>
                <w:b w:val="0"/>
                <w:i w:val="0"/>
                <w:sz w:val="24"/>
                <w:szCs w:val="24"/>
              </w:rPr>
              <w:t>Экспертное наблюдение за выполнением практических работ, оценка результатов прохождения практики</w:t>
            </w:r>
            <w:r w:rsidR="00BF6EF6" w:rsidRPr="0028524A">
              <w:rPr>
                <w:rFonts w:ascii="Times New Roman" w:hAnsi="Times New Roman"/>
                <w:b w:val="0"/>
                <w:i w:val="0"/>
                <w:sz w:val="24"/>
                <w:szCs w:val="24"/>
              </w:rPr>
              <w:t xml:space="preserve"> </w:t>
            </w:r>
          </w:p>
        </w:tc>
      </w:tr>
      <w:tr w:rsidR="00122437" w:rsidRPr="0028524A" w14:paraId="62D01B06" w14:textId="77777777" w:rsidTr="005B3A08">
        <w:tc>
          <w:tcPr>
            <w:tcW w:w="2268" w:type="dxa"/>
            <w:tcBorders>
              <w:top w:val="single" w:sz="4" w:space="0" w:color="auto"/>
              <w:left w:val="single" w:sz="4" w:space="0" w:color="auto"/>
              <w:bottom w:val="single" w:sz="4" w:space="0" w:color="auto"/>
              <w:right w:val="single" w:sz="4" w:space="0" w:color="auto"/>
            </w:tcBorders>
          </w:tcPr>
          <w:p w14:paraId="0F60B444" w14:textId="77777777" w:rsidR="00122437" w:rsidRPr="0028524A" w:rsidRDefault="00B16538" w:rsidP="00EA4617">
            <w:pPr>
              <w:pStyle w:val="2"/>
              <w:keepNext w:val="0"/>
              <w:spacing w:before="0" w:after="0"/>
              <w:ind w:hanging="2"/>
              <w:jc w:val="both"/>
              <w:rPr>
                <w:rFonts w:ascii="Times New Roman" w:hAnsi="Times New Roman"/>
                <w:b w:val="0"/>
                <w:i w:val="0"/>
                <w:sz w:val="24"/>
                <w:szCs w:val="24"/>
              </w:rPr>
            </w:pPr>
            <w:r w:rsidRPr="0028524A">
              <w:rPr>
                <w:rFonts w:ascii="Times New Roman" w:hAnsi="Times New Roman"/>
                <w:b w:val="0"/>
                <w:i w:val="0"/>
                <w:sz w:val="24"/>
                <w:szCs w:val="24"/>
              </w:rPr>
              <w:t xml:space="preserve">ОК 10 </w:t>
            </w:r>
          </w:p>
          <w:p w14:paraId="0BF0566B" w14:textId="77777777" w:rsidR="00122437" w:rsidRPr="0028524A" w:rsidRDefault="00C774BC" w:rsidP="00EC517F">
            <w:pPr>
              <w:spacing w:after="0" w:line="240" w:lineRule="auto"/>
              <w:rPr>
                <w:rFonts w:ascii="Times New Roman" w:hAnsi="Times New Roman"/>
                <w:sz w:val="24"/>
                <w:szCs w:val="24"/>
              </w:rPr>
            </w:pPr>
            <w:r w:rsidRPr="0028524A">
              <w:rPr>
                <w:rFonts w:ascii="Times New Roman" w:hAnsi="Times New Roman"/>
                <w:bCs/>
                <w:iCs/>
                <w:sz w:val="24"/>
                <w:szCs w:val="24"/>
              </w:rPr>
              <w:lastRenderedPageBreak/>
              <w:t>Пользоваться профессиональной документацией на государственном и иностранном языках</w:t>
            </w:r>
            <w:r w:rsidR="00BF6EF6" w:rsidRPr="0028524A">
              <w:rPr>
                <w:rFonts w:ascii="Times New Roman" w:hAnsi="Times New Roman"/>
                <w:bCs/>
                <w:iCs/>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1E3005D0" w14:textId="77777777" w:rsidR="00122437" w:rsidRPr="0028524A" w:rsidRDefault="00B16538" w:rsidP="002847A9">
            <w:pPr>
              <w:pStyle w:val="2"/>
              <w:keepNext w:val="0"/>
              <w:numPr>
                <w:ilvl w:val="0"/>
                <w:numId w:val="32"/>
              </w:numPr>
              <w:spacing w:before="0" w:after="0"/>
              <w:ind w:left="57" w:firstLine="0"/>
              <w:rPr>
                <w:rFonts w:ascii="Times New Roman" w:hAnsi="Times New Roman"/>
                <w:b w:val="0"/>
                <w:i w:val="0"/>
                <w:sz w:val="24"/>
                <w:szCs w:val="24"/>
              </w:rPr>
            </w:pPr>
            <w:r w:rsidRPr="0028524A">
              <w:rPr>
                <w:rFonts w:ascii="Times New Roman" w:hAnsi="Times New Roman"/>
                <w:b w:val="0"/>
                <w:i w:val="0"/>
                <w:sz w:val="24"/>
                <w:szCs w:val="24"/>
              </w:rPr>
              <w:lastRenderedPageBreak/>
              <w:t xml:space="preserve">читает и эффективно использует профессиональную </w:t>
            </w:r>
            <w:r w:rsidRPr="0028524A">
              <w:rPr>
                <w:rFonts w:ascii="Times New Roman" w:hAnsi="Times New Roman"/>
                <w:b w:val="0"/>
                <w:i w:val="0"/>
                <w:sz w:val="24"/>
                <w:szCs w:val="24"/>
              </w:rPr>
              <w:lastRenderedPageBreak/>
              <w:t>техническую документацию на русском и иностранных языках;</w:t>
            </w:r>
          </w:p>
        </w:tc>
        <w:tc>
          <w:tcPr>
            <w:tcW w:w="2658" w:type="dxa"/>
            <w:tcBorders>
              <w:top w:val="single" w:sz="4" w:space="0" w:color="auto"/>
              <w:left w:val="single" w:sz="4" w:space="0" w:color="auto"/>
              <w:bottom w:val="single" w:sz="4" w:space="0" w:color="auto"/>
              <w:right w:val="single" w:sz="4" w:space="0" w:color="auto"/>
            </w:tcBorders>
          </w:tcPr>
          <w:p w14:paraId="335BC638" w14:textId="77777777" w:rsidR="00122437" w:rsidRPr="0028524A" w:rsidRDefault="00B16538" w:rsidP="00EC517F">
            <w:pPr>
              <w:pStyle w:val="2"/>
              <w:keepNext w:val="0"/>
              <w:spacing w:before="0" w:after="0"/>
              <w:jc w:val="both"/>
              <w:rPr>
                <w:rFonts w:ascii="Times New Roman" w:hAnsi="Times New Roman"/>
                <w:b w:val="0"/>
                <w:i w:val="0"/>
                <w:sz w:val="24"/>
                <w:szCs w:val="24"/>
              </w:rPr>
            </w:pPr>
            <w:r w:rsidRPr="0028524A">
              <w:rPr>
                <w:rFonts w:ascii="Times New Roman" w:hAnsi="Times New Roman"/>
                <w:b w:val="0"/>
                <w:i w:val="0"/>
                <w:sz w:val="24"/>
                <w:szCs w:val="24"/>
              </w:rPr>
              <w:lastRenderedPageBreak/>
              <w:t xml:space="preserve">Экспертное наблюдение за </w:t>
            </w:r>
            <w:r w:rsidRPr="0028524A">
              <w:rPr>
                <w:rFonts w:ascii="Times New Roman" w:hAnsi="Times New Roman"/>
                <w:b w:val="0"/>
                <w:i w:val="0"/>
                <w:sz w:val="24"/>
                <w:szCs w:val="24"/>
              </w:rPr>
              <w:lastRenderedPageBreak/>
              <w:t>выполнением практических работ, оценка результатов прохождения практики</w:t>
            </w:r>
            <w:r w:rsidR="00BF6EF6" w:rsidRPr="0028524A">
              <w:rPr>
                <w:rFonts w:ascii="Times New Roman" w:hAnsi="Times New Roman"/>
                <w:b w:val="0"/>
                <w:i w:val="0"/>
                <w:sz w:val="24"/>
                <w:szCs w:val="24"/>
              </w:rPr>
              <w:t xml:space="preserve"> </w:t>
            </w:r>
          </w:p>
        </w:tc>
      </w:tr>
      <w:tr w:rsidR="00122437" w:rsidRPr="0028524A" w14:paraId="6BFF86F0" w14:textId="77777777" w:rsidTr="005B3A08">
        <w:tc>
          <w:tcPr>
            <w:tcW w:w="2268" w:type="dxa"/>
            <w:tcBorders>
              <w:top w:val="single" w:sz="4" w:space="0" w:color="auto"/>
              <w:left w:val="single" w:sz="4" w:space="0" w:color="auto"/>
              <w:bottom w:val="single" w:sz="4" w:space="0" w:color="auto"/>
              <w:right w:val="single" w:sz="4" w:space="0" w:color="auto"/>
            </w:tcBorders>
          </w:tcPr>
          <w:p w14:paraId="64A9965C" w14:textId="77777777" w:rsidR="00122437" w:rsidRPr="0028524A" w:rsidRDefault="00B16538" w:rsidP="00EA4617">
            <w:pPr>
              <w:pStyle w:val="2"/>
              <w:keepNext w:val="0"/>
              <w:spacing w:before="0" w:after="0"/>
              <w:ind w:hanging="2"/>
              <w:jc w:val="both"/>
              <w:rPr>
                <w:rFonts w:ascii="Times New Roman" w:hAnsi="Times New Roman"/>
                <w:b w:val="0"/>
                <w:i w:val="0"/>
                <w:sz w:val="24"/>
                <w:szCs w:val="24"/>
              </w:rPr>
            </w:pPr>
            <w:r w:rsidRPr="0028524A">
              <w:rPr>
                <w:rFonts w:ascii="Times New Roman" w:hAnsi="Times New Roman"/>
                <w:b w:val="0"/>
                <w:i w:val="0"/>
                <w:sz w:val="24"/>
                <w:szCs w:val="24"/>
              </w:rPr>
              <w:lastRenderedPageBreak/>
              <w:t xml:space="preserve">ОК 11 </w:t>
            </w:r>
          </w:p>
          <w:p w14:paraId="58FA37D0" w14:textId="77777777" w:rsidR="00122437" w:rsidRPr="0028524A" w:rsidRDefault="00C774BC" w:rsidP="00EC517F">
            <w:pPr>
              <w:spacing w:after="0" w:line="240" w:lineRule="auto"/>
              <w:rPr>
                <w:rFonts w:ascii="Times New Roman" w:hAnsi="Times New Roman"/>
                <w:sz w:val="24"/>
                <w:szCs w:val="24"/>
              </w:rPr>
            </w:pPr>
            <w:r w:rsidRPr="0028524A">
              <w:rPr>
                <w:rFonts w:ascii="Times New Roman" w:hAnsi="Times New Roman"/>
                <w:bCs/>
                <w:iCs/>
                <w:sz w:val="24"/>
                <w:szCs w:val="24"/>
              </w:rPr>
              <w:t>Использовать знания по финансовой грамотности, планировать предпринимательскую деятельность в профессиональной сфере.</w:t>
            </w:r>
            <w:r w:rsidR="00BF6EF6" w:rsidRPr="0028524A">
              <w:rPr>
                <w:rFonts w:ascii="Times New Roman" w:hAnsi="Times New Roman"/>
                <w:bCs/>
                <w:iCs/>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123C1216" w14:textId="15123840" w:rsidR="00122437" w:rsidRPr="0028524A" w:rsidRDefault="00B16538" w:rsidP="002847A9">
            <w:pPr>
              <w:pStyle w:val="2"/>
              <w:keepNext w:val="0"/>
              <w:numPr>
                <w:ilvl w:val="0"/>
                <w:numId w:val="32"/>
              </w:numPr>
              <w:spacing w:before="0" w:after="0"/>
              <w:ind w:left="57" w:firstLine="0"/>
              <w:rPr>
                <w:rFonts w:ascii="Times New Roman" w:hAnsi="Times New Roman"/>
                <w:b w:val="0"/>
                <w:i w:val="0"/>
                <w:sz w:val="24"/>
                <w:szCs w:val="24"/>
              </w:rPr>
            </w:pPr>
            <w:r w:rsidRPr="0028524A">
              <w:rPr>
                <w:rFonts w:ascii="Times New Roman" w:hAnsi="Times New Roman"/>
                <w:b w:val="0"/>
                <w:i w:val="0"/>
                <w:sz w:val="24"/>
                <w:szCs w:val="24"/>
              </w:rPr>
              <w:t xml:space="preserve">применяет знания финансовой грамотности при планировании переоснащения, покупок расходных материалов, при проведении ремонтно-восстановительных работ. </w:t>
            </w:r>
          </w:p>
        </w:tc>
        <w:tc>
          <w:tcPr>
            <w:tcW w:w="2658" w:type="dxa"/>
            <w:tcBorders>
              <w:top w:val="single" w:sz="4" w:space="0" w:color="auto"/>
              <w:left w:val="single" w:sz="4" w:space="0" w:color="auto"/>
              <w:bottom w:val="single" w:sz="4" w:space="0" w:color="auto"/>
              <w:right w:val="single" w:sz="4" w:space="0" w:color="auto"/>
            </w:tcBorders>
          </w:tcPr>
          <w:p w14:paraId="258EA292" w14:textId="77777777" w:rsidR="00122437" w:rsidRPr="0028524A" w:rsidRDefault="00B16538" w:rsidP="00EC517F">
            <w:pPr>
              <w:pStyle w:val="2"/>
              <w:keepNext w:val="0"/>
              <w:spacing w:before="0" w:after="0"/>
              <w:jc w:val="both"/>
              <w:rPr>
                <w:rFonts w:ascii="Times New Roman" w:hAnsi="Times New Roman"/>
                <w:b w:val="0"/>
                <w:i w:val="0"/>
                <w:sz w:val="24"/>
                <w:szCs w:val="24"/>
              </w:rPr>
            </w:pPr>
            <w:r w:rsidRPr="0028524A">
              <w:rPr>
                <w:rFonts w:ascii="Times New Roman" w:hAnsi="Times New Roman"/>
                <w:b w:val="0"/>
                <w:i w:val="0"/>
                <w:sz w:val="24"/>
                <w:szCs w:val="24"/>
              </w:rPr>
              <w:t>Экспертное наблюдение за выполнением практических работ, оценка результатов прохождения практики</w:t>
            </w:r>
            <w:r w:rsidR="00BF6EF6" w:rsidRPr="0028524A">
              <w:rPr>
                <w:rFonts w:ascii="Times New Roman" w:hAnsi="Times New Roman"/>
                <w:b w:val="0"/>
                <w:i w:val="0"/>
                <w:sz w:val="24"/>
                <w:szCs w:val="24"/>
              </w:rPr>
              <w:t xml:space="preserve"> </w:t>
            </w:r>
          </w:p>
        </w:tc>
      </w:tr>
    </w:tbl>
    <w:p w14:paraId="44E8A577" w14:textId="77777777" w:rsidR="00EC517F" w:rsidRPr="0028524A" w:rsidRDefault="00EC517F" w:rsidP="00EC517F">
      <w:pPr>
        <w:rPr>
          <w:rFonts w:ascii="Times New Roman" w:hAnsi="Times New Roman"/>
          <w:sz w:val="24"/>
          <w:szCs w:val="24"/>
        </w:rPr>
      </w:pPr>
    </w:p>
    <w:p w14:paraId="2C209EDF" w14:textId="77777777" w:rsidR="00EC517F" w:rsidRDefault="00EC517F" w:rsidP="00EC517F">
      <w:pPr>
        <w:jc w:val="both"/>
        <w:rPr>
          <w:rFonts w:ascii="Times New Roman" w:hAnsi="Times New Roman"/>
          <w:bCs/>
          <w:sz w:val="28"/>
          <w:szCs w:val="28"/>
        </w:rPr>
      </w:pPr>
    </w:p>
    <w:p w14:paraId="7A7BA647" w14:textId="77777777" w:rsidR="00BD0CF6" w:rsidRPr="00075F62" w:rsidRDefault="00BD0CF6" w:rsidP="00EC517F">
      <w:pPr>
        <w:jc w:val="both"/>
        <w:rPr>
          <w:rFonts w:ascii="Times New Roman" w:hAnsi="Times New Roman"/>
          <w:bCs/>
          <w:sz w:val="28"/>
          <w:szCs w:val="28"/>
        </w:rPr>
      </w:pPr>
    </w:p>
    <w:p w14:paraId="4C3FCC23" w14:textId="77777777" w:rsidR="0028524A" w:rsidRDefault="0028524A" w:rsidP="00EC517F">
      <w:pPr>
        <w:spacing w:after="0" w:line="240" w:lineRule="auto"/>
        <w:ind w:hanging="2"/>
        <w:jc w:val="right"/>
        <w:rPr>
          <w:rFonts w:ascii="Times New Roman" w:hAnsi="Times New Roman"/>
          <w:b/>
          <w:sz w:val="24"/>
          <w:szCs w:val="24"/>
        </w:rPr>
      </w:pPr>
    </w:p>
    <w:p w14:paraId="4DCF680C" w14:textId="77777777" w:rsidR="0028524A" w:rsidRDefault="0028524A" w:rsidP="00EC517F">
      <w:pPr>
        <w:spacing w:after="0" w:line="240" w:lineRule="auto"/>
        <w:ind w:hanging="2"/>
        <w:jc w:val="right"/>
        <w:rPr>
          <w:rFonts w:ascii="Times New Roman" w:hAnsi="Times New Roman"/>
          <w:b/>
          <w:sz w:val="24"/>
          <w:szCs w:val="24"/>
        </w:rPr>
      </w:pPr>
    </w:p>
    <w:p w14:paraId="6DCD93A0" w14:textId="77777777" w:rsidR="0028524A" w:rsidRDefault="0028524A" w:rsidP="00EC517F">
      <w:pPr>
        <w:spacing w:after="0" w:line="240" w:lineRule="auto"/>
        <w:ind w:hanging="2"/>
        <w:jc w:val="right"/>
        <w:rPr>
          <w:rFonts w:ascii="Times New Roman" w:hAnsi="Times New Roman"/>
          <w:b/>
          <w:sz w:val="24"/>
          <w:szCs w:val="24"/>
        </w:rPr>
      </w:pPr>
    </w:p>
    <w:p w14:paraId="1B26C133" w14:textId="77777777" w:rsidR="0028524A" w:rsidRDefault="0028524A" w:rsidP="00EC517F">
      <w:pPr>
        <w:spacing w:after="0" w:line="240" w:lineRule="auto"/>
        <w:ind w:hanging="2"/>
        <w:jc w:val="right"/>
        <w:rPr>
          <w:rFonts w:ascii="Times New Roman" w:hAnsi="Times New Roman"/>
          <w:b/>
          <w:sz w:val="24"/>
          <w:szCs w:val="24"/>
        </w:rPr>
      </w:pPr>
    </w:p>
    <w:p w14:paraId="65909756" w14:textId="77777777" w:rsidR="0028524A" w:rsidRDefault="0028524A" w:rsidP="00EC517F">
      <w:pPr>
        <w:spacing w:after="0" w:line="240" w:lineRule="auto"/>
        <w:ind w:hanging="2"/>
        <w:jc w:val="right"/>
        <w:rPr>
          <w:rFonts w:ascii="Times New Roman" w:hAnsi="Times New Roman"/>
          <w:b/>
          <w:sz w:val="24"/>
          <w:szCs w:val="24"/>
        </w:rPr>
      </w:pPr>
    </w:p>
    <w:p w14:paraId="6DD21FC7" w14:textId="77777777" w:rsidR="0028524A" w:rsidRDefault="0028524A" w:rsidP="00EC517F">
      <w:pPr>
        <w:spacing w:after="0" w:line="240" w:lineRule="auto"/>
        <w:ind w:hanging="2"/>
        <w:jc w:val="right"/>
        <w:rPr>
          <w:rFonts w:ascii="Times New Roman" w:hAnsi="Times New Roman"/>
          <w:b/>
          <w:sz w:val="24"/>
          <w:szCs w:val="24"/>
        </w:rPr>
      </w:pPr>
    </w:p>
    <w:p w14:paraId="514CF428" w14:textId="77777777" w:rsidR="0028524A" w:rsidRDefault="0028524A" w:rsidP="00EC517F">
      <w:pPr>
        <w:spacing w:after="0" w:line="240" w:lineRule="auto"/>
        <w:ind w:hanging="2"/>
        <w:jc w:val="right"/>
        <w:rPr>
          <w:rFonts w:ascii="Times New Roman" w:hAnsi="Times New Roman"/>
          <w:b/>
          <w:sz w:val="24"/>
          <w:szCs w:val="24"/>
        </w:rPr>
      </w:pPr>
    </w:p>
    <w:p w14:paraId="71EE9383" w14:textId="77777777" w:rsidR="0028524A" w:rsidRDefault="0028524A" w:rsidP="00EC517F">
      <w:pPr>
        <w:spacing w:after="0" w:line="240" w:lineRule="auto"/>
        <w:ind w:hanging="2"/>
        <w:jc w:val="right"/>
        <w:rPr>
          <w:rFonts w:ascii="Times New Roman" w:hAnsi="Times New Roman"/>
          <w:b/>
          <w:sz w:val="24"/>
          <w:szCs w:val="24"/>
        </w:rPr>
      </w:pPr>
    </w:p>
    <w:p w14:paraId="11038E16" w14:textId="77777777" w:rsidR="0028524A" w:rsidRDefault="0028524A" w:rsidP="00EC517F">
      <w:pPr>
        <w:spacing w:after="0" w:line="240" w:lineRule="auto"/>
        <w:ind w:hanging="2"/>
        <w:jc w:val="right"/>
        <w:rPr>
          <w:rFonts w:ascii="Times New Roman" w:hAnsi="Times New Roman"/>
          <w:b/>
          <w:sz w:val="24"/>
          <w:szCs w:val="24"/>
        </w:rPr>
      </w:pPr>
    </w:p>
    <w:p w14:paraId="3E7A01FB" w14:textId="77777777" w:rsidR="0028524A" w:rsidRDefault="0028524A" w:rsidP="00EC517F">
      <w:pPr>
        <w:spacing w:after="0" w:line="240" w:lineRule="auto"/>
        <w:ind w:hanging="2"/>
        <w:jc w:val="right"/>
        <w:rPr>
          <w:rFonts w:ascii="Times New Roman" w:hAnsi="Times New Roman"/>
          <w:b/>
          <w:sz w:val="24"/>
          <w:szCs w:val="24"/>
        </w:rPr>
      </w:pPr>
    </w:p>
    <w:p w14:paraId="5855AA35" w14:textId="77777777" w:rsidR="0028524A" w:rsidRDefault="0028524A" w:rsidP="00EC517F">
      <w:pPr>
        <w:spacing w:after="0" w:line="240" w:lineRule="auto"/>
        <w:ind w:hanging="2"/>
        <w:jc w:val="right"/>
        <w:rPr>
          <w:rFonts w:ascii="Times New Roman" w:hAnsi="Times New Roman"/>
          <w:b/>
          <w:sz w:val="24"/>
          <w:szCs w:val="24"/>
        </w:rPr>
      </w:pPr>
    </w:p>
    <w:p w14:paraId="77034935" w14:textId="77777777" w:rsidR="0028524A" w:rsidRDefault="0028524A" w:rsidP="00EC517F">
      <w:pPr>
        <w:spacing w:after="0" w:line="240" w:lineRule="auto"/>
        <w:ind w:hanging="2"/>
        <w:jc w:val="right"/>
        <w:rPr>
          <w:rFonts w:ascii="Times New Roman" w:hAnsi="Times New Roman"/>
          <w:b/>
          <w:sz w:val="24"/>
          <w:szCs w:val="24"/>
        </w:rPr>
      </w:pPr>
    </w:p>
    <w:p w14:paraId="61F3A3F1" w14:textId="77777777" w:rsidR="0028524A" w:rsidRDefault="0028524A" w:rsidP="00EC517F">
      <w:pPr>
        <w:spacing w:after="0" w:line="240" w:lineRule="auto"/>
        <w:ind w:hanging="2"/>
        <w:jc w:val="right"/>
        <w:rPr>
          <w:rFonts w:ascii="Times New Roman" w:hAnsi="Times New Roman"/>
          <w:b/>
          <w:sz w:val="24"/>
          <w:szCs w:val="24"/>
        </w:rPr>
      </w:pPr>
    </w:p>
    <w:p w14:paraId="2995716F" w14:textId="77777777" w:rsidR="0028524A" w:rsidRDefault="0028524A" w:rsidP="00EC517F">
      <w:pPr>
        <w:spacing w:after="0" w:line="240" w:lineRule="auto"/>
        <w:ind w:hanging="2"/>
        <w:jc w:val="right"/>
        <w:rPr>
          <w:rFonts w:ascii="Times New Roman" w:hAnsi="Times New Roman"/>
          <w:b/>
          <w:sz w:val="24"/>
          <w:szCs w:val="24"/>
        </w:rPr>
      </w:pPr>
    </w:p>
    <w:p w14:paraId="1EDFC2D6" w14:textId="77777777" w:rsidR="0028524A" w:rsidRDefault="0028524A" w:rsidP="00EC517F">
      <w:pPr>
        <w:spacing w:after="0" w:line="240" w:lineRule="auto"/>
        <w:ind w:hanging="2"/>
        <w:jc w:val="right"/>
        <w:rPr>
          <w:rFonts w:ascii="Times New Roman" w:hAnsi="Times New Roman"/>
          <w:b/>
          <w:sz w:val="24"/>
          <w:szCs w:val="24"/>
        </w:rPr>
      </w:pPr>
    </w:p>
    <w:p w14:paraId="51C18800" w14:textId="77777777" w:rsidR="0028524A" w:rsidRDefault="0028524A" w:rsidP="00EC517F">
      <w:pPr>
        <w:spacing w:after="0" w:line="240" w:lineRule="auto"/>
        <w:ind w:hanging="2"/>
        <w:jc w:val="right"/>
        <w:rPr>
          <w:rFonts w:ascii="Times New Roman" w:hAnsi="Times New Roman"/>
          <w:b/>
          <w:sz w:val="24"/>
          <w:szCs w:val="24"/>
        </w:rPr>
      </w:pPr>
    </w:p>
    <w:p w14:paraId="62FEF48A" w14:textId="77777777" w:rsidR="0028524A" w:rsidRDefault="0028524A" w:rsidP="00EC517F">
      <w:pPr>
        <w:spacing w:after="0" w:line="240" w:lineRule="auto"/>
        <w:ind w:hanging="2"/>
        <w:jc w:val="right"/>
        <w:rPr>
          <w:rFonts w:ascii="Times New Roman" w:hAnsi="Times New Roman"/>
          <w:b/>
          <w:sz w:val="24"/>
          <w:szCs w:val="24"/>
        </w:rPr>
      </w:pPr>
    </w:p>
    <w:p w14:paraId="7592A963" w14:textId="77777777" w:rsidR="0028524A" w:rsidRDefault="0028524A" w:rsidP="00EC517F">
      <w:pPr>
        <w:spacing w:after="0" w:line="240" w:lineRule="auto"/>
        <w:ind w:hanging="2"/>
        <w:jc w:val="right"/>
        <w:rPr>
          <w:rFonts w:ascii="Times New Roman" w:hAnsi="Times New Roman"/>
          <w:b/>
          <w:sz w:val="24"/>
          <w:szCs w:val="24"/>
        </w:rPr>
      </w:pPr>
    </w:p>
    <w:p w14:paraId="4216A6DB" w14:textId="77777777" w:rsidR="0028524A" w:rsidRDefault="0028524A" w:rsidP="00EC517F">
      <w:pPr>
        <w:spacing w:after="0" w:line="240" w:lineRule="auto"/>
        <w:ind w:hanging="2"/>
        <w:jc w:val="right"/>
        <w:rPr>
          <w:rFonts w:ascii="Times New Roman" w:hAnsi="Times New Roman"/>
          <w:b/>
          <w:sz w:val="24"/>
          <w:szCs w:val="24"/>
        </w:rPr>
      </w:pPr>
    </w:p>
    <w:p w14:paraId="38D02B33" w14:textId="77777777" w:rsidR="0028524A" w:rsidRDefault="0028524A" w:rsidP="00EC517F">
      <w:pPr>
        <w:spacing w:after="0" w:line="240" w:lineRule="auto"/>
        <w:ind w:hanging="2"/>
        <w:jc w:val="right"/>
        <w:rPr>
          <w:rFonts w:ascii="Times New Roman" w:hAnsi="Times New Roman"/>
          <w:b/>
          <w:sz w:val="24"/>
          <w:szCs w:val="24"/>
        </w:rPr>
      </w:pPr>
    </w:p>
    <w:p w14:paraId="5DC4A18F" w14:textId="77777777" w:rsidR="0028524A" w:rsidRDefault="0028524A" w:rsidP="00EC517F">
      <w:pPr>
        <w:spacing w:after="0" w:line="240" w:lineRule="auto"/>
        <w:ind w:hanging="2"/>
        <w:jc w:val="right"/>
        <w:rPr>
          <w:rFonts w:ascii="Times New Roman" w:hAnsi="Times New Roman"/>
          <w:b/>
          <w:sz w:val="24"/>
          <w:szCs w:val="24"/>
        </w:rPr>
      </w:pPr>
    </w:p>
    <w:p w14:paraId="7834365C" w14:textId="77777777" w:rsidR="0028524A" w:rsidRDefault="0028524A" w:rsidP="00EC517F">
      <w:pPr>
        <w:spacing w:after="0" w:line="240" w:lineRule="auto"/>
        <w:ind w:hanging="2"/>
        <w:jc w:val="right"/>
        <w:rPr>
          <w:rFonts w:ascii="Times New Roman" w:hAnsi="Times New Roman"/>
          <w:b/>
          <w:sz w:val="24"/>
          <w:szCs w:val="24"/>
        </w:rPr>
      </w:pPr>
    </w:p>
    <w:p w14:paraId="236D0411" w14:textId="77777777" w:rsidR="0028524A" w:rsidRDefault="0028524A" w:rsidP="00EC517F">
      <w:pPr>
        <w:spacing w:after="0" w:line="240" w:lineRule="auto"/>
        <w:ind w:hanging="2"/>
        <w:jc w:val="right"/>
        <w:rPr>
          <w:rFonts w:ascii="Times New Roman" w:hAnsi="Times New Roman"/>
          <w:b/>
          <w:sz w:val="24"/>
          <w:szCs w:val="24"/>
        </w:rPr>
      </w:pPr>
    </w:p>
    <w:p w14:paraId="7C50B6EE" w14:textId="77777777" w:rsidR="0028524A" w:rsidRDefault="0028524A" w:rsidP="00EC517F">
      <w:pPr>
        <w:spacing w:after="0" w:line="240" w:lineRule="auto"/>
        <w:ind w:hanging="2"/>
        <w:jc w:val="right"/>
        <w:rPr>
          <w:rFonts w:ascii="Times New Roman" w:hAnsi="Times New Roman"/>
          <w:b/>
          <w:sz w:val="24"/>
          <w:szCs w:val="24"/>
        </w:rPr>
      </w:pPr>
    </w:p>
    <w:p w14:paraId="30D59331" w14:textId="77777777" w:rsidR="0028524A" w:rsidRDefault="0028524A" w:rsidP="00EC517F">
      <w:pPr>
        <w:spacing w:after="0" w:line="240" w:lineRule="auto"/>
        <w:ind w:hanging="2"/>
        <w:jc w:val="right"/>
        <w:rPr>
          <w:rFonts w:ascii="Times New Roman" w:hAnsi="Times New Roman"/>
          <w:b/>
          <w:sz w:val="24"/>
          <w:szCs w:val="24"/>
        </w:rPr>
      </w:pPr>
    </w:p>
    <w:p w14:paraId="2323BB50" w14:textId="77777777" w:rsidR="0028524A" w:rsidRDefault="0028524A" w:rsidP="00EC517F">
      <w:pPr>
        <w:spacing w:after="0" w:line="240" w:lineRule="auto"/>
        <w:ind w:hanging="2"/>
        <w:jc w:val="right"/>
        <w:rPr>
          <w:rFonts w:ascii="Times New Roman" w:hAnsi="Times New Roman"/>
          <w:b/>
          <w:sz w:val="24"/>
          <w:szCs w:val="24"/>
        </w:rPr>
      </w:pPr>
    </w:p>
    <w:p w14:paraId="1C8109D9" w14:textId="77777777" w:rsidR="0028524A" w:rsidRDefault="0028524A" w:rsidP="00EC517F">
      <w:pPr>
        <w:spacing w:after="0" w:line="240" w:lineRule="auto"/>
        <w:ind w:hanging="2"/>
        <w:jc w:val="right"/>
        <w:rPr>
          <w:rFonts w:ascii="Times New Roman" w:hAnsi="Times New Roman"/>
          <w:b/>
          <w:sz w:val="24"/>
          <w:szCs w:val="24"/>
        </w:rPr>
      </w:pPr>
    </w:p>
    <w:p w14:paraId="0E43A06F" w14:textId="77777777" w:rsidR="0028524A" w:rsidRDefault="0028524A" w:rsidP="00EC517F">
      <w:pPr>
        <w:spacing w:after="0" w:line="240" w:lineRule="auto"/>
        <w:ind w:hanging="2"/>
        <w:jc w:val="right"/>
        <w:rPr>
          <w:rFonts w:ascii="Times New Roman" w:hAnsi="Times New Roman"/>
          <w:b/>
          <w:sz w:val="24"/>
          <w:szCs w:val="24"/>
        </w:rPr>
      </w:pPr>
    </w:p>
    <w:p w14:paraId="4F2E70B4" w14:textId="77777777" w:rsidR="0028524A" w:rsidRDefault="0028524A" w:rsidP="00EC517F">
      <w:pPr>
        <w:spacing w:after="0" w:line="240" w:lineRule="auto"/>
        <w:ind w:hanging="2"/>
        <w:jc w:val="right"/>
        <w:rPr>
          <w:rFonts w:ascii="Times New Roman" w:hAnsi="Times New Roman"/>
          <w:b/>
          <w:sz w:val="24"/>
          <w:szCs w:val="24"/>
        </w:rPr>
      </w:pPr>
    </w:p>
    <w:p w14:paraId="698337E2" w14:textId="77777777" w:rsidR="0028524A" w:rsidRDefault="0028524A" w:rsidP="00EC517F">
      <w:pPr>
        <w:spacing w:after="0" w:line="240" w:lineRule="auto"/>
        <w:ind w:hanging="2"/>
        <w:jc w:val="right"/>
        <w:rPr>
          <w:rFonts w:ascii="Times New Roman" w:hAnsi="Times New Roman"/>
          <w:b/>
          <w:sz w:val="24"/>
          <w:szCs w:val="24"/>
        </w:rPr>
      </w:pPr>
    </w:p>
    <w:p w14:paraId="74A6E6C1" w14:textId="43A69A88" w:rsidR="00EC517F" w:rsidRPr="00D43FD1" w:rsidRDefault="00EC517F" w:rsidP="00EC517F">
      <w:pPr>
        <w:spacing w:after="0" w:line="240" w:lineRule="auto"/>
        <w:ind w:hanging="2"/>
        <w:jc w:val="right"/>
        <w:rPr>
          <w:rFonts w:ascii="Times New Roman" w:hAnsi="Times New Roman"/>
          <w:b/>
          <w:sz w:val="24"/>
          <w:szCs w:val="24"/>
        </w:rPr>
      </w:pPr>
      <w:r w:rsidRPr="00D43FD1">
        <w:rPr>
          <w:rFonts w:ascii="Times New Roman" w:hAnsi="Times New Roman"/>
          <w:b/>
          <w:sz w:val="24"/>
          <w:szCs w:val="24"/>
        </w:rPr>
        <w:lastRenderedPageBreak/>
        <w:t>Приложение 2</w:t>
      </w:r>
      <w:r w:rsidR="00FB6CEB">
        <w:rPr>
          <w:rFonts w:ascii="Times New Roman" w:hAnsi="Times New Roman"/>
          <w:b/>
          <w:sz w:val="24"/>
          <w:szCs w:val="24"/>
        </w:rPr>
        <w:t>.1.</w:t>
      </w:r>
    </w:p>
    <w:p w14:paraId="41EF68C8" w14:textId="77777777" w:rsidR="00EC517F" w:rsidRPr="00D43FD1" w:rsidRDefault="00EC517F" w:rsidP="00EC517F">
      <w:pPr>
        <w:spacing w:after="0" w:line="240" w:lineRule="auto"/>
        <w:ind w:hanging="2"/>
        <w:jc w:val="right"/>
        <w:rPr>
          <w:rFonts w:ascii="Times New Roman" w:hAnsi="Times New Roman"/>
          <w:sz w:val="24"/>
          <w:szCs w:val="24"/>
        </w:rPr>
      </w:pPr>
      <w:r w:rsidRPr="00D43FD1">
        <w:rPr>
          <w:rFonts w:ascii="Times New Roman" w:hAnsi="Times New Roman"/>
          <w:sz w:val="24"/>
          <w:szCs w:val="24"/>
        </w:rPr>
        <w:t>к ПООП по специальности</w:t>
      </w:r>
    </w:p>
    <w:p w14:paraId="1893A570" w14:textId="77777777" w:rsidR="00EC517F" w:rsidRPr="009367B9" w:rsidRDefault="00EC517F" w:rsidP="00EC517F">
      <w:pPr>
        <w:spacing w:after="0" w:line="240" w:lineRule="auto"/>
        <w:ind w:hanging="2"/>
        <w:jc w:val="right"/>
        <w:rPr>
          <w:rFonts w:ascii="Times New Roman" w:hAnsi="Times New Roman"/>
          <w:bCs/>
          <w:i/>
          <w:sz w:val="24"/>
          <w:szCs w:val="24"/>
          <w:u w:val="single"/>
        </w:rPr>
      </w:pPr>
      <w:r w:rsidRPr="009367B9">
        <w:rPr>
          <w:rFonts w:ascii="Times New Roman" w:hAnsi="Times New Roman"/>
          <w:bCs/>
          <w:i/>
          <w:sz w:val="24"/>
          <w:szCs w:val="24"/>
          <w:u w:val="single"/>
        </w:rPr>
        <w:t>05.02.03 Метеорология</w:t>
      </w:r>
    </w:p>
    <w:p w14:paraId="733E78ED" w14:textId="77777777" w:rsidR="00EC517F" w:rsidRPr="002B0E1C" w:rsidRDefault="00EC517F" w:rsidP="00EC517F">
      <w:pPr>
        <w:spacing w:after="0" w:line="240" w:lineRule="auto"/>
        <w:ind w:hanging="2"/>
        <w:jc w:val="right"/>
        <w:rPr>
          <w:rFonts w:ascii="Times New Roman" w:hAnsi="Times New Roman"/>
          <w:i/>
          <w:sz w:val="24"/>
          <w:szCs w:val="24"/>
          <w:vertAlign w:val="superscript"/>
        </w:rPr>
      </w:pPr>
      <w:r w:rsidRPr="002B0E1C">
        <w:rPr>
          <w:rFonts w:ascii="Times New Roman" w:hAnsi="Times New Roman"/>
          <w:i/>
          <w:sz w:val="24"/>
          <w:szCs w:val="24"/>
          <w:vertAlign w:val="superscript"/>
        </w:rPr>
        <w:t>Код и наименование профессии/специальности</w:t>
      </w:r>
    </w:p>
    <w:p w14:paraId="3EB201A0" w14:textId="77777777" w:rsidR="00EC517F" w:rsidRPr="00D43FD1" w:rsidRDefault="00EC517F" w:rsidP="00EC517F">
      <w:pPr>
        <w:spacing w:before="240" w:after="240"/>
        <w:ind w:hanging="2"/>
        <w:jc w:val="center"/>
        <w:rPr>
          <w:rFonts w:ascii="Times New Roman" w:hAnsi="Times New Roman"/>
          <w:b/>
          <w:i/>
          <w:sz w:val="24"/>
          <w:szCs w:val="24"/>
        </w:rPr>
      </w:pPr>
    </w:p>
    <w:p w14:paraId="4DF535C2" w14:textId="77777777" w:rsidR="00EC517F" w:rsidRPr="00D43FD1" w:rsidRDefault="00EC517F" w:rsidP="00EC517F">
      <w:pPr>
        <w:spacing w:before="240" w:after="240"/>
        <w:ind w:hanging="2"/>
        <w:jc w:val="center"/>
        <w:rPr>
          <w:rFonts w:ascii="Times New Roman" w:hAnsi="Times New Roman"/>
          <w:b/>
          <w:i/>
          <w:sz w:val="24"/>
          <w:szCs w:val="24"/>
        </w:rPr>
      </w:pPr>
    </w:p>
    <w:p w14:paraId="531C3D20" w14:textId="77777777" w:rsidR="00EC517F" w:rsidRDefault="00EC517F" w:rsidP="00EC517F">
      <w:pPr>
        <w:spacing w:before="240" w:after="240"/>
        <w:ind w:hanging="2"/>
        <w:jc w:val="center"/>
        <w:rPr>
          <w:rFonts w:ascii="Times New Roman" w:hAnsi="Times New Roman"/>
          <w:b/>
          <w:i/>
          <w:sz w:val="24"/>
          <w:szCs w:val="24"/>
        </w:rPr>
      </w:pPr>
    </w:p>
    <w:p w14:paraId="7D61D2CE" w14:textId="77777777" w:rsidR="00EC517F" w:rsidRDefault="00EC517F" w:rsidP="00EC517F">
      <w:pPr>
        <w:spacing w:before="240" w:after="240"/>
        <w:ind w:hanging="2"/>
        <w:jc w:val="center"/>
        <w:rPr>
          <w:rFonts w:ascii="Times New Roman" w:hAnsi="Times New Roman"/>
          <w:b/>
          <w:i/>
          <w:sz w:val="24"/>
          <w:szCs w:val="24"/>
        </w:rPr>
      </w:pPr>
    </w:p>
    <w:p w14:paraId="2CE13567" w14:textId="77777777" w:rsidR="00EC517F" w:rsidRDefault="00EC517F" w:rsidP="00EC517F">
      <w:pPr>
        <w:spacing w:before="240" w:after="240"/>
        <w:ind w:hanging="2"/>
        <w:jc w:val="center"/>
        <w:rPr>
          <w:rFonts w:ascii="Times New Roman" w:hAnsi="Times New Roman"/>
          <w:b/>
          <w:i/>
          <w:sz w:val="24"/>
          <w:szCs w:val="24"/>
        </w:rPr>
      </w:pPr>
    </w:p>
    <w:p w14:paraId="56CA80F7" w14:textId="77777777" w:rsidR="00EC517F" w:rsidRPr="00D43FD1" w:rsidRDefault="00EC517F" w:rsidP="00EC517F">
      <w:pPr>
        <w:spacing w:before="240" w:after="240"/>
        <w:ind w:hanging="2"/>
        <w:jc w:val="center"/>
        <w:rPr>
          <w:rFonts w:ascii="Times New Roman" w:hAnsi="Times New Roman"/>
          <w:b/>
          <w:i/>
          <w:sz w:val="24"/>
          <w:szCs w:val="24"/>
        </w:rPr>
      </w:pPr>
    </w:p>
    <w:p w14:paraId="31C267B0" w14:textId="77777777" w:rsidR="00EC517F" w:rsidRPr="00D43FD1" w:rsidRDefault="00EC517F" w:rsidP="00EC517F">
      <w:pPr>
        <w:spacing w:before="240" w:after="240"/>
        <w:ind w:hanging="2"/>
        <w:jc w:val="center"/>
        <w:rPr>
          <w:rFonts w:ascii="Times New Roman" w:hAnsi="Times New Roman"/>
          <w:b/>
          <w:i/>
          <w:sz w:val="24"/>
          <w:szCs w:val="24"/>
        </w:rPr>
      </w:pPr>
    </w:p>
    <w:p w14:paraId="0A108A41" w14:textId="77777777" w:rsidR="00EC517F" w:rsidRPr="00D43FD1" w:rsidRDefault="00EC517F" w:rsidP="00EC517F">
      <w:pPr>
        <w:tabs>
          <w:tab w:val="left" w:pos="2415"/>
        </w:tabs>
        <w:spacing w:before="240" w:after="240"/>
        <w:ind w:hanging="2"/>
        <w:rPr>
          <w:rFonts w:ascii="Times New Roman" w:hAnsi="Times New Roman"/>
          <w:b/>
          <w:i/>
          <w:sz w:val="24"/>
          <w:szCs w:val="24"/>
          <w:u w:val="single"/>
        </w:rPr>
      </w:pPr>
      <w:r w:rsidRPr="00D43FD1">
        <w:rPr>
          <w:rFonts w:ascii="Times New Roman" w:hAnsi="Times New Roman"/>
          <w:b/>
          <w:i/>
          <w:sz w:val="24"/>
          <w:szCs w:val="24"/>
        </w:rPr>
        <w:tab/>
      </w:r>
      <w:r w:rsidRPr="00D43FD1">
        <w:rPr>
          <w:rFonts w:ascii="Times New Roman" w:hAnsi="Times New Roman"/>
          <w:b/>
          <w:sz w:val="24"/>
          <w:szCs w:val="24"/>
        </w:rPr>
        <w:t>ПРИМЕРНАЯ РАБОЧАЯ ПРОГРАММА УЧЕБНОЙ ДИСЦИПЛИНЫ</w:t>
      </w:r>
    </w:p>
    <w:p w14:paraId="3794A5BF" w14:textId="77777777" w:rsidR="00EC517F" w:rsidRPr="00D43FD1" w:rsidRDefault="00EC517F" w:rsidP="00EC517F">
      <w:pPr>
        <w:spacing w:before="240" w:after="240"/>
        <w:ind w:hanging="2"/>
        <w:jc w:val="center"/>
        <w:rPr>
          <w:rFonts w:ascii="Times New Roman" w:hAnsi="Times New Roman"/>
          <w:b/>
          <w:i/>
          <w:sz w:val="24"/>
          <w:szCs w:val="24"/>
        </w:rPr>
      </w:pPr>
      <w:r w:rsidRPr="00D43FD1">
        <w:rPr>
          <w:rFonts w:ascii="Times New Roman" w:hAnsi="Times New Roman"/>
          <w:b/>
          <w:i/>
          <w:sz w:val="24"/>
          <w:szCs w:val="24"/>
        </w:rPr>
        <w:t>«ОГСЭ.01 Основы философии»</w:t>
      </w:r>
    </w:p>
    <w:p w14:paraId="5CA76AD3" w14:textId="77777777" w:rsidR="00EC517F" w:rsidRPr="00D43FD1" w:rsidRDefault="00EC517F" w:rsidP="00EC517F">
      <w:pPr>
        <w:spacing w:before="240" w:after="240"/>
        <w:ind w:hanging="2"/>
        <w:jc w:val="center"/>
        <w:rPr>
          <w:rFonts w:ascii="Times New Roman" w:hAnsi="Times New Roman"/>
          <w:b/>
          <w:i/>
          <w:sz w:val="24"/>
          <w:szCs w:val="24"/>
        </w:rPr>
      </w:pPr>
    </w:p>
    <w:p w14:paraId="1DBA03B6" w14:textId="77777777" w:rsidR="00EC517F" w:rsidRPr="00D43FD1" w:rsidRDefault="00EC517F" w:rsidP="00EC517F">
      <w:pPr>
        <w:spacing w:before="240" w:after="240"/>
        <w:ind w:hanging="2"/>
        <w:jc w:val="center"/>
        <w:rPr>
          <w:rFonts w:ascii="Times New Roman" w:hAnsi="Times New Roman"/>
          <w:b/>
          <w:i/>
          <w:sz w:val="24"/>
          <w:szCs w:val="24"/>
        </w:rPr>
      </w:pPr>
    </w:p>
    <w:p w14:paraId="042D158B" w14:textId="77777777" w:rsidR="00EC517F" w:rsidRPr="00D43FD1" w:rsidRDefault="00EC517F" w:rsidP="00EC517F">
      <w:pPr>
        <w:spacing w:before="240" w:after="240"/>
        <w:ind w:hanging="2"/>
        <w:rPr>
          <w:rFonts w:ascii="Times New Roman" w:hAnsi="Times New Roman"/>
          <w:b/>
          <w:i/>
          <w:sz w:val="24"/>
          <w:szCs w:val="24"/>
        </w:rPr>
      </w:pPr>
    </w:p>
    <w:p w14:paraId="52215BC6" w14:textId="77777777" w:rsidR="00812256" w:rsidRDefault="00812256" w:rsidP="00EC517F">
      <w:pPr>
        <w:spacing w:before="240" w:after="240"/>
        <w:ind w:hanging="2"/>
        <w:jc w:val="center"/>
        <w:rPr>
          <w:rFonts w:ascii="Times New Roman" w:hAnsi="Times New Roman"/>
          <w:b/>
          <w:iCs/>
          <w:sz w:val="24"/>
          <w:szCs w:val="24"/>
        </w:rPr>
      </w:pPr>
    </w:p>
    <w:p w14:paraId="4D1B7FD2" w14:textId="33037D5F" w:rsidR="00812256" w:rsidRDefault="00812256" w:rsidP="00EC517F">
      <w:pPr>
        <w:spacing w:before="240" w:after="240"/>
        <w:ind w:hanging="2"/>
        <w:jc w:val="center"/>
        <w:rPr>
          <w:rFonts w:ascii="Times New Roman" w:hAnsi="Times New Roman"/>
          <w:b/>
          <w:iCs/>
          <w:sz w:val="24"/>
          <w:szCs w:val="24"/>
        </w:rPr>
      </w:pPr>
    </w:p>
    <w:p w14:paraId="27ED7670" w14:textId="5BE560C1" w:rsidR="00812256" w:rsidRDefault="00812256" w:rsidP="00EC517F">
      <w:pPr>
        <w:spacing w:before="240" w:after="240"/>
        <w:ind w:hanging="2"/>
        <w:jc w:val="center"/>
        <w:rPr>
          <w:rFonts w:ascii="Times New Roman" w:hAnsi="Times New Roman"/>
          <w:b/>
          <w:iCs/>
          <w:sz w:val="24"/>
          <w:szCs w:val="24"/>
        </w:rPr>
      </w:pPr>
    </w:p>
    <w:p w14:paraId="09BDC38D" w14:textId="5003C03A" w:rsidR="00812256" w:rsidRDefault="00812256" w:rsidP="00EC517F">
      <w:pPr>
        <w:spacing w:before="240" w:after="240"/>
        <w:ind w:hanging="2"/>
        <w:jc w:val="center"/>
        <w:rPr>
          <w:rFonts w:ascii="Times New Roman" w:hAnsi="Times New Roman"/>
          <w:b/>
          <w:iCs/>
          <w:sz w:val="24"/>
          <w:szCs w:val="24"/>
        </w:rPr>
      </w:pPr>
    </w:p>
    <w:p w14:paraId="3AF26044" w14:textId="7F63D974" w:rsidR="00812256" w:rsidRDefault="00812256" w:rsidP="00EC517F">
      <w:pPr>
        <w:spacing w:before="240" w:after="240"/>
        <w:ind w:hanging="2"/>
        <w:jc w:val="center"/>
        <w:rPr>
          <w:rFonts w:ascii="Times New Roman" w:hAnsi="Times New Roman"/>
          <w:b/>
          <w:iCs/>
          <w:sz w:val="24"/>
          <w:szCs w:val="24"/>
        </w:rPr>
      </w:pPr>
    </w:p>
    <w:p w14:paraId="349A45A8" w14:textId="1D6F0417" w:rsidR="00812256" w:rsidRDefault="00812256" w:rsidP="00EC517F">
      <w:pPr>
        <w:spacing w:before="240" w:after="240"/>
        <w:ind w:hanging="2"/>
        <w:jc w:val="center"/>
        <w:rPr>
          <w:rFonts w:ascii="Times New Roman" w:hAnsi="Times New Roman"/>
          <w:b/>
          <w:iCs/>
          <w:sz w:val="24"/>
          <w:szCs w:val="24"/>
        </w:rPr>
      </w:pPr>
    </w:p>
    <w:p w14:paraId="46FCB9D3" w14:textId="77777777" w:rsidR="00812256" w:rsidRDefault="00812256" w:rsidP="00EC517F">
      <w:pPr>
        <w:spacing w:before="240" w:after="240"/>
        <w:ind w:hanging="2"/>
        <w:jc w:val="center"/>
        <w:rPr>
          <w:rFonts w:ascii="Times New Roman" w:hAnsi="Times New Roman"/>
          <w:b/>
          <w:iCs/>
          <w:sz w:val="24"/>
          <w:szCs w:val="24"/>
        </w:rPr>
      </w:pPr>
    </w:p>
    <w:p w14:paraId="775C5395" w14:textId="64CAA4A7" w:rsidR="00EC517F" w:rsidRPr="009F2F3B" w:rsidRDefault="00EC517F" w:rsidP="00EC517F">
      <w:pPr>
        <w:spacing w:before="240" w:after="240"/>
        <w:ind w:hanging="2"/>
        <w:jc w:val="center"/>
        <w:rPr>
          <w:rFonts w:ascii="Times New Roman" w:hAnsi="Times New Roman"/>
          <w:b/>
          <w:iCs/>
        </w:rPr>
      </w:pPr>
      <w:r w:rsidRPr="009F2F3B">
        <w:rPr>
          <w:rFonts w:ascii="Times New Roman" w:hAnsi="Times New Roman"/>
          <w:b/>
          <w:iCs/>
          <w:sz w:val="24"/>
          <w:szCs w:val="24"/>
        </w:rPr>
        <w:t>202</w:t>
      </w:r>
      <w:r w:rsidR="009F2F3B" w:rsidRPr="009F2F3B">
        <w:rPr>
          <w:rFonts w:ascii="Times New Roman" w:hAnsi="Times New Roman"/>
          <w:b/>
          <w:iCs/>
          <w:sz w:val="24"/>
          <w:szCs w:val="24"/>
        </w:rPr>
        <w:t>2</w:t>
      </w:r>
      <w:r w:rsidRPr="009F2F3B">
        <w:rPr>
          <w:rFonts w:ascii="Times New Roman" w:hAnsi="Times New Roman"/>
          <w:b/>
          <w:iCs/>
          <w:sz w:val="24"/>
          <w:szCs w:val="24"/>
        </w:rPr>
        <w:t xml:space="preserve"> г.</w:t>
      </w:r>
      <w:r w:rsidRPr="009F2F3B">
        <w:rPr>
          <w:rFonts w:ascii="Times New Roman" w:hAnsi="Times New Roman"/>
          <w:b/>
          <w:iCs/>
          <w:sz w:val="24"/>
          <w:szCs w:val="24"/>
        </w:rPr>
        <w:br w:type="page"/>
      </w:r>
    </w:p>
    <w:p w14:paraId="2BFF7843" w14:textId="77777777" w:rsidR="00EC517F" w:rsidRPr="00D43FD1" w:rsidRDefault="00EC517F" w:rsidP="00EC517F">
      <w:pPr>
        <w:spacing w:before="240" w:after="240"/>
        <w:ind w:hanging="2"/>
        <w:jc w:val="center"/>
        <w:rPr>
          <w:rFonts w:ascii="Times New Roman" w:hAnsi="Times New Roman"/>
          <w:b/>
          <w:i/>
          <w:sz w:val="24"/>
          <w:szCs w:val="24"/>
        </w:rPr>
      </w:pPr>
      <w:r w:rsidRPr="00D43FD1">
        <w:rPr>
          <w:rFonts w:ascii="Times New Roman" w:hAnsi="Times New Roman"/>
          <w:b/>
          <w:i/>
          <w:sz w:val="24"/>
          <w:szCs w:val="24"/>
        </w:rPr>
        <w:lastRenderedPageBreak/>
        <w:t>СОДЕРЖАНИЕ</w:t>
      </w:r>
    </w:p>
    <w:p w14:paraId="02B56302" w14:textId="77777777" w:rsidR="00EC517F" w:rsidRDefault="00EC517F" w:rsidP="00EC517F">
      <w:pPr>
        <w:spacing w:before="240" w:after="240"/>
        <w:ind w:hanging="2"/>
        <w:rPr>
          <w:rFonts w:ascii="Times New Roman" w:hAnsi="Times New Roman"/>
          <w:b/>
          <w:i/>
        </w:rPr>
      </w:pPr>
    </w:p>
    <w:tbl>
      <w:tblPr>
        <w:tblW w:w="8807" w:type="dxa"/>
        <w:tblInd w:w="-100" w:type="dxa"/>
        <w:tblLayout w:type="fixed"/>
        <w:tblLook w:val="0600" w:firstRow="0" w:lastRow="0" w:firstColumn="0" w:lastColumn="0" w:noHBand="1" w:noVBand="1"/>
      </w:tblPr>
      <w:tblGrid>
        <w:gridCol w:w="6917"/>
        <w:gridCol w:w="1890"/>
      </w:tblGrid>
      <w:tr w:rsidR="00EC517F" w14:paraId="5A7D6B5D" w14:textId="77777777" w:rsidTr="00EC517F">
        <w:trPr>
          <w:trHeight w:val="740"/>
        </w:trPr>
        <w:tc>
          <w:tcPr>
            <w:tcW w:w="6917" w:type="dxa"/>
            <w:tcMar>
              <w:top w:w="100" w:type="dxa"/>
              <w:left w:w="100" w:type="dxa"/>
              <w:bottom w:w="100" w:type="dxa"/>
              <w:right w:w="100" w:type="dxa"/>
            </w:tcMar>
          </w:tcPr>
          <w:p w14:paraId="03A3EDD7" w14:textId="77777777" w:rsidR="00EC517F" w:rsidRPr="009D6A80" w:rsidRDefault="00EC517F" w:rsidP="002847A9">
            <w:pPr>
              <w:pStyle w:val="ad"/>
              <w:numPr>
                <w:ilvl w:val="0"/>
                <w:numId w:val="154"/>
              </w:numPr>
              <w:tabs>
                <w:tab w:val="left" w:pos="284"/>
              </w:tabs>
              <w:spacing w:before="0" w:after="0" w:line="360" w:lineRule="auto"/>
              <w:ind w:left="0" w:firstLine="0"/>
              <w:rPr>
                <w:b/>
              </w:rPr>
            </w:pPr>
            <w:r w:rsidRPr="009D6A80">
              <w:rPr>
                <w:b/>
              </w:rPr>
              <w:t>ОБЩАЯ ХАРАКТЕРИСТИКА ПРИМЕРНОЙ РАБОЧЕЙ ПРОГРАММЫ УЧЕБНОЙ ДИСЦИПЛИНЫ</w:t>
            </w:r>
          </w:p>
        </w:tc>
        <w:tc>
          <w:tcPr>
            <w:tcW w:w="1890" w:type="dxa"/>
            <w:tcMar>
              <w:top w:w="100" w:type="dxa"/>
              <w:left w:w="100" w:type="dxa"/>
              <w:bottom w:w="100" w:type="dxa"/>
              <w:right w:w="100" w:type="dxa"/>
            </w:tcMar>
          </w:tcPr>
          <w:p w14:paraId="42E807BB" w14:textId="77777777" w:rsidR="00EC517F" w:rsidRDefault="00EC517F" w:rsidP="009D6A80">
            <w:pPr>
              <w:spacing w:after="0" w:line="360" w:lineRule="auto"/>
              <w:ind w:firstLine="709"/>
              <w:rPr>
                <w:rFonts w:ascii="Times New Roman" w:hAnsi="Times New Roman"/>
                <w:b/>
              </w:rPr>
            </w:pPr>
          </w:p>
        </w:tc>
      </w:tr>
      <w:tr w:rsidR="00EC517F" w14:paraId="2564264E" w14:textId="77777777" w:rsidTr="00EC517F">
        <w:trPr>
          <w:trHeight w:val="1247"/>
        </w:trPr>
        <w:tc>
          <w:tcPr>
            <w:tcW w:w="6917" w:type="dxa"/>
            <w:tcMar>
              <w:top w:w="100" w:type="dxa"/>
              <w:left w:w="100" w:type="dxa"/>
              <w:bottom w:w="100" w:type="dxa"/>
              <w:right w:w="100" w:type="dxa"/>
            </w:tcMar>
          </w:tcPr>
          <w:p w14:paraId="188CA28F" w14:textId="77777777" w:rsidR="00EC517F" w:rsidRPr="005415B2" w:rsidRDefault="00EC517F" w:rsidP="007A790A">
            <w:pPr>
              <w:tabs>
                <w:tab w:val="left" w:pos="284"/>
              </w:tabs>
              <w:spacing w:after="0" w:line="360" w:lineRule="auto"/>
              <w:rPr>
                <w:rFonts w:ascii="Times New Roman" w:hAnsi="Times New Roman"/>
                <w:b/>
                <w:sz w:val="24"/>
                <w:szCs w:val="24"/>
              </w:rPr>
            </w:pPr>
            <w:r w:rsidRPr="005415B2">
              <w:rPr>
                <w:rFonts w:ascii="Times New Roman" w:hAnsi="Times New Roman"/>
                <w:b/>
                <w:sz w:val="24"/>
                <w:szCs w:val="24"/>
              </w:rPr>
              <w:t>2.СТРУКТУРА И СОДЕРЖАНИЕ УЧЕБНОЙ ДИСЦИПЛИНЫ</w:t>
            </w:r>
          </w:p>
          <w:p w14:paraId="6644FE45" w14:textId="77777777" w:rsidR="00EC517F" w:rsidRPr="005415B2" w:rsidRDefault="00EC517F" w:rsidP="007A790A">
            <w:pPr>
              <w:tabs>
                <w:tab w:val="left" w:pos="284"/>
              </w:tabs>
              <w:spacing w:after="0" w:line="360" w:lineRule="auto"/>
              <w:rPr>
                <w:rFonts w:ascii="Times New Roman" w:hAnsi="Times New Roman"/>
                <w:b/>
                <w:sz w:val="24"/>
                <w:szCs w:val="24"/>
              </w:rPr>
            </w:pPr>
            <w:r w:rsidRPr="005415B2">
              <w:rPr>
                <w:rFonts w:ascii="Times New Roman" w:hAnsi="Times New Roman"/>
                <w:b/>
                <w:sz w:val="24"/>
                <w:szCs w:val="24"/>
              </w:rPr>
              <w:t>3.УСЛОВИЯ РЕАЛИЗАЦИИ УЧЕБНОЙ ДИСЦИПЛИНЫ</w:t>
            </w:r>
          </w:p>
        </w:tc>
        <w:tc>
          <w:tcPr>
            <w:tcW w:w="1890" w:type="dxa"/>
            <w:tcMar>
              <w:top w:w="100" w:type="dxa"/>
              <w:left w:w="100" w:type="dxa"/>
              <w:bottom w:w="100" w:type="dxa"/>
              <w:right w:w="100" w:type="dxa"/>
            </w:tcMar>
          </w:tcPr>
          <w:p w14:paraId="7FDB915A" w14:textId="77777777" w:rsidR="00EC517F" w:rsidRDefault="00EC517F" w:rsidP="009D6A80">
            <w:pPr>
              <w:spacing w:after="0" w:line="360" w:lineRule="auto"/>
              <w:ind w:firstLine="709"/>
              <w:rPr>
                <w:rFonts w:ascii="Times New Roman" w:hAnsi="Times New Roman"/>
                <w:b/>
              </w:rPr>
            </w:pPr>
          </w:p>
        </w:tc>
      </w:tr>
      <w:tr w:rsidR="00EC517F" w14:paraId="72671D3F" w14:textId="77777777" w:rsidTr="00EC517F">
        <w:trPr>
          <w:trHeight w:val="1787"/>
        </w:trPr>
        <w:tc>
          <w:tcPr>
            <w:tcW w:w="6917" w:type="dxa"/>
            <w:tcMar>
              <w:top w:w="100" w:type="dxa"/>
              <w:left w:w="100" w:type="dxa"/>
              <w:bottom w:w="100" w:type="dxa"/>
              <w:right w:w="100" w:type="dxa"/>
            </w:tcMar>
          </w:tcPr>
          <w:p w14:paraId="0E1E3483" w14:textId="77777777" w:rsidR="00EC517F" w:rsidRPr="005415B2" w:rsidRDefault="00EC517F" w:rsidP="00BD0CF6">
            <w:pPr>
              <w:pStyle w:val="ad"/>
              <w:numPr>
                <w:ilvl w:val="0"/>
                <w:numId w:val="155"/>
              </w:numPr>
              <w:tabs>
                <w:tab w:val="left" w:pos="284"/>
              </w:tabs>
              <w:spacing w:before="0" w:after="0" w:line="360" w:lineRule="auto"/>
              <w:ind w:left="0" w:firstLine="0"/>
              <w:rPr>
                <w:b/>
              </w:rPr>
            </w:pPr>
            <w:r w:rsidRPr="009D6A80">
              <w:rPr>
                <w:b/>
              </w:rPr>
              <w:t>КОНТРОЛЬ И ОЦЕНКА РЕЗУЛЬТАТОВ ОСВОЕНИЯ УЧЕБНОЙ ДИСЦИПЛИНЫ</w:t>
            </w:r>
          </w:p>
        </w:tc>
        <w:tc>
          <w:tcPr>
            <w:tcW w:w="1890" w:type="dxa"/>
            <w:tcMar>
              <w:top w:w="100" w:type="dxa"/>
              <w:left w:w="100" w:type="dxa"/>
              <w:bottom w:w="100" w:type="dxa"/>
              <w:right w:w="100" w:type="dxa"/>
            </w:tcMar>
          </w:tcPr>
          <w:p w14:paraId="37D14594" w14:textId="77777777" w:rsidR="00EC517F" w:rsidRDefault="00EC517F" w:rsidP="009D6A80">
            <w:pPr>
              <w:spacing w:after="0" w:line="360" w:lineRule="auto"/>
              <w:ind w:firstLine="709"/>
              <w:rPr>
                <w:rFonts w:ascii="Times New Roman" w:hAnsi="Times New Roman"/>
                <w:b/>
              </w:rPr>
            </w:pPr>
          </w:p>
        </w:tc>
      </w:tr>
    </w:tbl>
    <w:p w14:paraId="78D9FBF6" w14:textId="77777777" w:rsidR="00EC517F" w:rsidRDefault="00EC517F" w:rsidP="00EC517F">
      <w:pPr>
        <w:ind w:hanging="2"/>
        <w:rPr>
          <w:rFonts w:ascii="Times New Roman" w:hAnsi="Times New Roman"/>
          <w:b/>
          <w:i/>
          <w:u w:val="single"/>
        </w:rPr>
      </w:pPr>
    </w:p>
    <w:p w14:paraId="5DA3F2CB" w14:textId="77777777" w:rsidR="00EC517F" w:rsidRDefault="00EC517F" w:rsidP="00EC517F">
      <w:pPr>
        <w:spacing w:before="240"/>
        <w:ind w:hanging="2"/>
        <w:jc w:val="center"/>
        <w:rPr>
          <w:rFonts w:ascii="Times New Roman" w:hAnsi="Times New Roman"/>
          <w:b/>
        </w:rPr>
      </w:pPr>
      <w:r>
        <w:br w:type="page"/>
      </w:r>
    </w:p>
    <w:p w14:paraId="75A63B45" w14:textId="77777777" w:rsidR="00EC517F" w:rsidRPr="003A6D87" w:rsidRDefault="00EC517F" w:rsidP="002847A9">
      <w:pPr>
        <w:pStyle w:val="ad"/>
        <w:widowControl w:val="0"/>
        <w:numPr>
          <w:ilvl w:val="0"/>
          <w:numId w:val="43"/>
        </w:numPr>
        <w:spacing w:before="240" w:after="0"/>
        <w:contextualSpacing/>
        <w:jc w:val="center"/>
        <w:rPr>
          <w:b/>
        </w:rPr>
      </w:pPr>
      <w:r w:rsidRPr="003A6D87">
        <w:rPr>
          <w:b/>
        </w:rPr>
        <w:lastRenderedPageBreak/>
        <w:t>ОБЩАЯ ХАРАКТЕРИСТИКА ПРИМЕРНОЙ РАБОЧЕЙ ПРОГРАММЫ УЧЕБНОЙ ДИСЦИПЛИНЫ «ОСНОВЫ ФИЛОСОФИИ»</w:t>
      </w:r>
    </w:p>
    <w:p w14:paraId="053CCAFE" w14:textId="77777777" w:rsidR="00EC517F" w:rsidRPr="002A0B03" w:rsidRDefault="00EC517F" w:rsidP="00BD0CF6">
      <w:pPr>
        <w:spacing w:before="240" w:after="0"/>
        <w:ind w:left="-2" w:firstLineChars="293" w:firstLine="706"/>
        <w:rPr>
          <w:rFonts w:ascii="Times New Roman" w:hAnsi="Times New Roman"/>
          <w:sz w:val="24"/>
          <w:szCs w:val="24"/>
        </w:rPr>
      </w:pPr>
      <w:r w:rsidRPr="002A0B03">
        <w:rPr>
          <w:rFonts w:ascii="Times New Roman" w:hAnsi="Times New Roman"/>
          <w:b/>
          <w:sz w:val="24"/>
          <w:szCs w:val="24"/>
        </w:rPr>
        <w:t>1.1. Место дисциплины в структуре основной образовательной программы:</w:t>
      </w:r>
    </w:p>
    <w:p w14:paraId="08442EBF" w14:textId="77777777" w:rsidR="00EC517F" w:rsidRPr="005C2350" w:rsidRDefault="00EC517F" w:rsidP="00BD0CF6">
      <w:pPr>
        <w:spacing w:after="0"/>
        <w:ind w:left="-2" w:firstLineChars="293" w:firstLine="703"/>
        <w:jc w:val="both"/>
        <w:rPr>
          <w:rFonts w:ascii="Times New Roman" w:hAnsi="Times New Roman"/>
          <w:i/>
          <w:sz w:val="24"/>
          <w:szCs w:val="24"/>
        </w:rPr>
      </w:pPr>
      <w:r w:rsidRPr="002A0B03">
        <w:rPr>
          <w:rFonts w:ascii="Times New Roman" w:hAnsi="Times New Roman"/>
          <w:sz w:val="24"/>
          <w:szCs w:val="24"/>
        </w:rPr>
        <w:t xml:space="preserve">Учебная дисциплина «ОГСЭ. 01 Основы философии» является обязательной частью </w:t>
      </w:r>
      <w:r w:rsidRPr="002A0B03">
        <w:rPr>
          <w:rFonts w:ascii="Times New Roman" w:hAnsi="Times New Roman"/>
          <w:i/>
          <w:sz w:val="24"/>
          <w:szCs w:val="24"/>
        </w:rPr>
        <w:t xml:space="preserve">общего гуманитарного и социально-экономического цикла </w:t>
      </w:r>
      <w:r w:rsidRPr="002A0B03">
        <w:rPr>
          <w:rFonts w:ascii="Times New Roman" w:hAnsi="Times New Roman"/>
          <w:sz w:val="24"/>
          <w:szCs w:val="24"/>
        </w:rPr>
        <w:t xml:space="preserve">примерной основной образовательной программы в соответствии с ФГОС </w:t>
      </w:r>
      <w:r w:rsidRPr="002A0B03">
        <w:rPr>
          <w:rFonts w:ascii="Times New Roman" w:hAnsi="Times New Roman"/>
          <w:i/>
          <w:sz w:val="24"/>
          <w:szCs w:val="24"/>
        </w:rPr>
        <w:t>по специальности</w:t>
      </w:r>
      <w:r w:rsidRPr="005C2350">
        <w:rPr>
          <w:rFonts w:ascii="Times New Roman" w:hAnsi="Times New Roman"/>
          <w:i/>
          <w:sz w:val="24"/>
          <w:szCs w:val="24"/>
        </w:rPr>
        <w:t>05.02.03 Метеорология.</w:t>
      </w:r>
    </w:p>
    <w:p w14:paraId="3AC1F8E7" w14:textId="77777777" w:rsidR="00EC517F" w:rsidRPr="002A0B03" w:rsidRDefault="00EC517F" w:rsidP="00BD0CF6">
      <w:pPr>
        <w:spacing w:after="0"/>
        <w:ind w:left="-2" w:firstLineChars="293" w:firstLine="703"/>
        <w:jc w:val="both"/>
        <w:rPr>
          <w:rFonts w:ascii="Times New Roman" w:hAnsi="Times New Roman"/>
          <w:sz w:val="24"/>
          <w:szCs w:val="24"/>
        </w:rPr>
      </w:pPr>
      <w:r w:rsidRPr="002A0B03">
        <w:rPr>
          <w:rFonts w:ascii="Times New Roman" w:hAnsi="Times New Roman"/>
          <w:sz w:val="24"/>
          <w:szCs w:val="24"/>
        </w:rPr>
        <w:t>Особое значение дисциплина имеет при формировании и развитии ОК 01, ОК 04, ОК 05, ОК 06.</w:t>
      </w:r>
    </w:p>
    <w:p w14:paraId="3E769381" w14:textId="77777777" w:rsidR="00EC517F" w:rsidRPr="002A0B03" w:rsidRDefault="00EC517F" w:rsidP="00BD0CF6">
      <w:pPr>
        <w:spacing w:before="240" w:after="0"/>
        <w:ind w:left="-2" w:firstLineChars="293" w:firstLine="706"/>
        <w:jc w:val="both"/>
        <w:rPr>
          <w:rFonts w:ascii="Times New Roman" w:hAnsi="Times New Roman"/>
          <w:b/>
          <w:sz w:val="24"/>
          <w:szCs w:val="24"/>
        </w:rPr>
      </w:pPr>
      <w:r w:rsidRPr="002A0B03">
        <w:rPr>
          <w:rFonts w:ascii="Times New Roman" w:hAnsi="Times New Roman"/>
          <w:b/>
          <w:sz w:val="24"/>
          <w:szCs w:val="24"/>
        </w:rPr>
        <w:t>1.2. Цель и планируемые результаты освоения дисциплины:</w:t>
      </w:r>
    </w:p>
    <w:p w14:paraId="660590AE" w14:textId="77777777" w:rsidR="00EC517F" w:rsidRPr="002A0B03" w:rsidRDefault="00EC517F" w:rsidP="00BD0CF6">
      <w:pPr>
        <w:spacing w:after="0"/>
        <w:ind w:left="-2" w:firstLineChars="293" w:firstLine="703"/>
        <w:jc w:val="both"/>
        <w:rPr>
          <w:rFonts w:ascii="Times New Roman" w:hAnsi="Times New Roman"/>
          <w:sz w:val="24"/>
          <w:szCs w:val="24"/>
        </w:rPr>
      </w:pPr>
      <w:r w:rsidRPr="002A0B03">
        <w:rPr>
          <w:rFonts w:ascii="Times New Roman" w:hAnsi="Times New Roman"/>
          <w:sz w:val="24"/>
          <w:szCs w:val="24"/>
        </w:rPr>
        <w:t>В рамках программы учебной дисциплины обучающимися осваиваются умения и знания:</w:t>
      </w: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60"/>
        <w:gridCol w:w="4299"/>
        <w:gridCol w:w="3744"/>
      </w:tblGrid>
      <w:tr w:rsidR="00EC517F" w:rsidRPr="002A0B03" w14:paraId="48990DB2" w14:textId="77777777" w:rsidTr="00EC517F">
        <w:tc>
          <w:tcPr>
            <w:tcW w:w="1560" w:type="dxa"/>
            <w:shd w:val="clear" w:color="auto" w:fill="auto"/>
            <w:tcMar>
              <w:top w:w="100" w:type="dxa"/>
              <w:left w:w="100" w:type="dxa"/>
              <w:bottom w:w="100" w:type="dxa"/>
              <w:right w:w="100" w:type="dxa"/>
            </w:tcMar>
          </w:tcPr>
          <w:p w14:paraId="7E8C54B9" w14:textId="77777777" w:rsidR="00EC517F" w:rsidRPr="002A0B03" w:rsidRDefault="00EC517F" w:rsidP="00EC517F">
            <w:pPr>
              <w:pBdr>
                <w:top w:val="nil"/>
                <w:left w:val="nil"/>
                <w:bottom w:val="nil"/>
                <w:right w:val="nil"/>
                <w:between w:val="nil"/>
              </w:pBdr>
              <w:spacing w:after="0"/>
              <w:ind w:hanging="2"/>
              <w:jc w:val="center"/>
              <w:rPr>
                <w:rFonts w:ascii="Times New Roman" w:hAnsi="Times New Roman"/>
                <w:color w:val="000000"/>
                <w:sz w:val="24"/>
                <w:szCs w:val="24"/>
              </w:rPr>
            </w:pPr>
            <w:r w:rsidRPr="002A0B03">
              <w:rPr>
                <w:rFonts w:ascii="Times New Roman" w:hAnsi="Times New Roman"/>
                <w:color w:val="000000"/>
                <w:sz w:val="24"/>
                <w:szCs w:val="24"/>
              </w:rPr>
              <w:t>Код</w:t>
            </w:r>
          </w:p>
          <w:p w14:paraId="689B4486" w14:textId="77777777" w:rsidR="00EC517F" w:rsidRPr="002A0B03" w:rsidRDefault="00EC517F" w:rsidP="00EC517F">
            <w:pPr>
              <w:pBdr>
                <w:top w:val="nil"/>
                <w:left w:val="nil"/>
                <w:bottom w:val="nil"/>
                <w:right w:val="nil"/>
                <w:between w:val="nil"/>
              </w:pBdr>
              <w:spacing w:after="0"/>
              <w:ind w:hanging="2"/>
              <w:jc w:val="center"/>
              <w:rPr>
                <w:rFonts w:ascii="Times New Roman" w:hAnsi="Times New Roman"/>
                <w:color w:val="000000"/>
                <w:sz w:val="24"/>
                <w:szCs w:val="24"/>
              </w:rPr>
            </w:pPr>
            <w:r w:rsidRPr="002A0B03">
              <w:rPr>
                <w:rFonts w:ascii="Times New Roman" w:hAnsi="Times New Roman"/>
                <w:color w:val="000000"/>
                <w:sz w:val="24"/>
                <w:szCs w:val="24"/>
              </w:rPr>
              <w:t>ПК, ОК</w:t>
            </w:r>
          </w:p>
        </w:tc>
        <w:tc>
          <w:tcPr>
            <w:tcW w:w="4299" w:type="dxa"/>
            <w:shd w:val="clear" w:color="auto" w:fill="auto"/>
            <w:tcMar>
              <w:top w:w="100" w:type="dxa"/>
              <w:left w:w="100" w:type="dxa"/>
              <w:bottom w:w="100" w:type="dxa"/>
              <w:right w:w="100" w:type="dxa"/>
            </w:tcMar>
          </w:tcPr>
          <w:p w14:paraId="27A0CAAF" w14:textId="77777777" w:rsidR="00EC517F" w:rsidRPr="002A0B03" w:rsidRDefault="00EC517F" w:rsidP="00EC517F">
            <w:pPr>
              <w:pBdr>
                <w:top w:val="nil"/>
                <w:left w:val="nil"/>
                <w:bottom w:val="nil"/>
                <w:right w:val="nil"/>
                <w:between w:val="nil"/>
              </w:pBdr>
              <w:spacing w:after="0"/>
              <w:ind w:hanging="2"/>
              <w:jc w:val="center"/>
              <w:rPr>
                <w:rFonts w:ascii="Times New Roman" w:hAnsi="Times New Roman"/>
                <w:color w:val="000000"/>
                <w:sz w:val="24"/>
                <w:szCs w:val="24"/>
              </w:rPr>
            </w:pPr>
            <w:r w:rsidRPr="002A0B03">
              <w:rPr>
                <w:rFonts w:ascii="Times New Roman" w:hAnsi="Times New Roman"/>
                <w:color w:val="000000"/>
                <w:sz w:val="24"/>
                <w:szCs w:val="24"/>
              </w:rPr>
              <w:t>Умения</w:t>
            </w:r>
          </w:p>
        </w:tc>
        <w:tc>
          <w:tcPr>
            <w:tcW w:w="3744" w:type="dxa"/>
            <w:shd w:val="clear" w:color="auto" w:fill="auto"/>
            <w:tcMar>
              <w:top w:w="100" w:type="dxa"/>
              <w:left w:w="100" w:type="dxa"/>
              <w:bottom w:w="100" w:type="dxa"/>
              <w:right w:w="100" w:type="dxa"/>
            </w:tcMar>
          </w:tcPr>
          <w:p w14:paraId="5E8C54AB" w14:textId="77777777" w:rsidR="00EC517F" w:rsidRPr="002A0B03" w:rsidRDefault="00EC517F" w:rsidP="00EC517F">
            <w:pPr>
              <w:pBdr>
                <w:top w:val="nil"/>
                <w:left w:val="nil"/>
                <w:bottom w:val="nil"/>
                <w:right w:val="nil"/>
                <w:between w:val="nil"/>
              </w:pBdr>
              <w:spacing w:after="0"/>
              <w:ind w:hanging="2"/>
              <w:jc w:val="center"/>
              <w:rPr>
                <w:rFonts w:ascii="Times New Roman" w:hAnsi="Times New Roman"/>
                <w:color w:val="000000"/>
                <w:sz w:val="24"/>
                <w:szCs w:val="24"/>
              </w:rPr>
            </w:pPr>
            <w:r w:rsidRPr="002A0B03">
              <w:rPr>
                <w:rFonts w:ascii="Times New Roman" w:hAnsi="Times New Roman"/>
                <w:color w:val="000000"/>
                <w:sz w:val="24"/>
                <w:szCs w:val="24"/>
              </w:rPr>
              <w:t>Знания</w:t>
            </w:r>
          </w:p>
        </w:tc>
      </w:tr>
      <w:tr w:rsidR="00EC517F" w:rsidRPr="002A0B03" w14:paraId="0A96BE22" w14:textId="77777777" w:rsidTr="00EC517F">
        <w:trPr>
          <w:trHeight w:val="5475"/>
        </w:trPr>
        <w:tc>
          <w:tcPr>
            <w:tcW w:w="1560" w:type="dxa"/>
            <w:tcMar>
              <w:top w:w="100" w:type="dxa"/>
              <w:left w:w="100" w:type="dxa"/>
              <w:bottom w:w="100" w:type="dxa"/>
              <w:right w:w="100" w:type="dxa"/>
            </w:tcMar>
          </w:tcPr>
          <w:p w14:paraId="32AF3CE2" w14:textId="77777777" w:rsidR="00EC517F" w:rsidRDefault="00EC517F" w:rsidP="00EC517F">
            <w:pPr>
              <w:pBdr>
                <w:top w:val="nil"/>
                <w:left w:val="nil"/>
                <w:bottom w:val="nil"/>
                <w:right w:val="nil"/>
                <w:between w:val="nil"/>
              </w:pBdr>
              <w:spacing w:after="0"/>
              <w:ind w:hanging="2"/>
              <w:rPr>
                <w:rFonts w:ascii="Times New Roman" w:hAnsi="Times New Roman"/>
                <w:color w:val="000000"/>
                <w:sz w:val="24"/>
                <w:szCs w:val="24"/>
              </w:rPr>
            </w:pPr>
            <w:r w:rsidRPr="002A0B03">
              <w:rPr>
                <w:rFonts w:ascii="Times New Roman" w:hAnsi="Times New Roman"/>
                <w:color w:val="000000"/>
                <w:sz w:val="24"/>
                <w:szCs w:val="24"/>
              </w:rPr>
              <w:t>ОК 01.</w:t>
            </w:r>
          </w:p>
          <w:p w14:paraId="07BF6E11" w14:textId="77777777" w:rsidR="00EC517F" w:rsidRDefault="00EC517F" w:rsidP="00EC517F">
            <w:pPr>
              <w:pBdr>
                <w:top w:val="nil"/>
                <w:left w:val="nil"/>
                <w:bottom w:val="nil"/>
                <w:right w:val="nil"/>
                <w:between w:val="nil"/>
              </w:pBdr>
              <w:spacing w:after="0"/>
              <w:ind w:hanging="2"/>
              <w:rPr>
                <w:rFonts w:ascii="Times New Roman" w:hAnsi="Times New Roman"/>
                <w:color w:val="000000"/>
                <w:sz w:val="24"/>
                <w:szCs w:val="24"/>
              </w:rPr>
            </w:pPr>
            <w:r w:rsidRPr="002A0B03">
              <w:rPr>
                <w:rFonts w:ascii="Times New Roman" w:hAnsi="Times New Roman"/>
                <w:color w:val="000000"/>
                <w:sz w:val="24"/>
                <w:szCs w:val="24"/>
              </w:rPr>
              <w:t xml:space="preserve">ОК 04 </w:t>
            </w:r>
          </w:p>
          <w:p w14:paraId="55EE2BFC" w14:textId="77777777" w:rsidR="00EC517F" w:rsidRPr="002A0B03" w:rsidRDefault="00EC517F" w:rsidP="00EC517F">
            <w:pPr>
              <w:pBdr>
                <w:top w:val="nil"/>
                <w:left w:val="nil"/>
                <w:bottom w:val="nil"/>
                <w:right w:val="nil"/>
                <w:between w:val="nil"/>
              </w:pBdr>
              <w:spacing w:after="0"/>
              <w:ind w:hanging="2"/>
              <w:rPr>
                <w:rFonts w:ascii="Times New Roman" w:hAnsi="Times New Roman"/>
                <w:color w:val="000000"/>
                <w:sz w:val="24"/>
                <w:szCs w:val="24"/>
              </w:rPr>
            </w:pPr>
            <w:r w:rsidRPr="002A0B03">
              <w:rPr>
                <w:rFonts w:ascii="Times New Roman" w:hAnsi="Times New Roman"/>
                <w:color w:val="000000"/>
                <w:sz w:val="24"/>
                <w:szCs w:val="24"/>
              </w:rPr>
              <w:t>ОК 05.</w:t>
            </w:r>
          </w:p>
          <w:p w14:paraId="2D1A4A06" w14:textId="77777777" w:rsidR="00EC517F" w:rsidRDefault="00EC517F" w:rsidP="00EC517F">
            <w:pPr>
              <w:pBdr>
                <w:top w:val="nil"/>
                <w:left w:val="nil"/>
                <w:bottom w:val="nil"/>
                <w:right w:val="nil"/>
                <w:between w:val="nil"/>
              </w:pBdr>
              <w:spacing w:after="0"/>
              <w:ind w:hanging="2"/>
              <w:rPr>
                <w:rFonts w:ascii="Times New Roman" w:hAnsi="Times New Roman"/>
                <w:color w:val="000000"/>
                <w:sz w:val="24"/>
                <w:szCs w:val="24"/>
              </w:rPr>
            </w:pPr>
            <w:r w:rsidRPr="002A0B03">
              <w:rPr>
                <w:rFonts w:ascii="Times New Roman" w:hAnsi="Times New Roman"/>
                <w:color w:val="000000"/>
                <w:sz w:val="24"/>
                <w:szCs w:val="24"/>
              </w:rPr>
              <w:t>ОК 06.</w:t>
            </w:r>
          </w:p>
          <w:p w14:paraId="64969C19" w14:textId="77777777" w:rsidR="00993181" w:rsidRPr="002A0B03" w:rsidRDefault="00993181" w:rsidP="00EC517F">
            <w:pPr>
              <w:pBdr>
                <w:top w:val="nil"/>
                <w:left w:val="nil"/>
                <w:bottom w:val="nil"/>
                <w:right w:val="nil"/>
                <w:between w:val="nil"/>
              </w:pBdr>
              <w:spacing w:after="0"/>
              <w:ind w:hanging="2"/>
              <w:rPr>
                <w:rFonts w:ascii="Times New Roman" w:hAnsi="Times New Roman"/>
                <w:color w:val="000000"/>
                <w:sz w:val="24"/>
                <w:szCs w:val="24"/>
              </w:rPr>
            </w:pPr>
            <w:r>
              <w:rPr>
                <w:rFonts w:ascii="Times New Roman" w:hAnsi="Times New Roman"/>
                <w:color w:val="000000"/>
                <w:sz w:val="24"/>
                <w:szCs w:val="24"/>
              </w:rPr>
              <w:t>ОК.09</w:t>
            </w:r>
          </w:p>
          <w:p w14:paraId="00EF55B6" w14:textId="77777777" w:rsidR="00EC517F" w:rsidRPr="002A0B03" w:rsidRDefault="00EC517F" w:rsidP="00EC517F">
            <w:pPr>
              <w:pBdr>
                <w:top w:val="nil"/>
                <w:left w:val="nil"/>
                <w:bottom w:val="nil"/>
                <w:right w:val="nil"/>
                <w:between w:val="nil"/>
              </w:pBdr>
              <w:spacing w:after="0"/>
              <w:ind w:hanging="2"/>
              <w:rPr>
                <w:rFonts w:ascii="Times New Roman" w:hAnsi="Times New Roman"/>
                <w:color w:val="000000"/>
                <w:sz w:val="24"/>
                <w:szCs w:val="24"/>
              </w:rPr>
            </w:pPr>
            <w:r w:rsidRPr="002A0B03">
              <w:rPr>
                <w:rFonts w:ascii="Times New Roman" w:hAnsi="Times New Roman"/>
                <w:color w:val="000000"/>
                <w:sz w:val="24"/>
                <w:szCs w:val="24"/>
              </w:rPr>
              <w:t>ПК 1.1.</w:t>
            </w:r>
          </w:p>
        </w:tc>
        <w:tc>
          <w:tcPr>
            <w:tcW w:w="4299" w:type="dxa"/>
            <w:tcMar>
              <w:top w:w="100" w:type="dxa"/>
              <w:left w:w="100" w:type="dxa"/>
              <w:bottom w:w="100" w:type="dxa"/>
              <w:right w:w="100" w:type="dxa"/>
            </w:tcMar>
          </w:tcPr>
          <w:p w14:paraId="78B7C66F"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sz w:val="24"/>
                <w:szCs w:val="24"/>
              </w:rPr>
              <w:t>-о</w:t>
            </w:r>
            <w:r w:rsidRPr="002A0B03">
              <w:rPr>
                <w:rFonts w:ascii="Times New Roman" w:hAnsi="Times New Roman"/>
                <w:color w:val="000000"/>
                <w:sz w:val="24"/>
                <w:szCs w:val="24"/>
              </w:rPr>
              <w:t>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Pr>
                <w:rFonts w:ascii="Times New Roman" w:hAnsi="Times New Roman"/>
                <w:color w:val="000000"/>
                <w:sz w:val="24"/>
                <w:szCs w:val="24"/>
              </w:rPr>
              <w:t>;</w:t>
            </w:r>
          </w:p>
          <w:p w14:paraId="3D448DAE"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sz w:val="24"/>
                <w:szCs w:val="24"/>
              </w:rPr>
              <w:t>-о</w:t>
            </w:r>
            <w:r w:rsidRPr="002A0B03">
              <w:rPr>
                <w:rFonts w:ascii="Times New Roman" w:hAnsi="Times New Roman"/>
                <w:color w:val="000000"/>
                <w:sz w:val="24"/>
                <w:szCs w:val="24"/>
              </w:rPr>
              <w:t>существлять поиск и использование информации, необходимой, чтобы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Pr>
                <w:rFonts w:ascii="Times New Roman" w:hAnsi="Times New Roman"/>
                <w:color w:val="000000"/>
                <w:sz w:val="24"/>
                <w:szCs w:val="24"/>
              </w:rPr>
              <w:t>;</w:t>
            </w:r>
          </w:p>
          <w:p w14:paraId="09FC2D3F"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sz w:val="24"/>
                <w:szCs w:val="24"/>
              </w:rPr>
              <w:t>-использовать возможности современных информационно-коммуникационные технологий для поиска различных информационных материалов</w:t>
            </w:r>
            <w:r>
              <w:rPr>
                <w:rFonts w:ascii="Times New Roman" w:hAnsi="Times New Roman"/>
                <w:sz w:val="24"/>
                <w:szCs w:val="24"/>
              </w:rPr>
              <w:t>;</w:t>
            </w:r>
          </w:p>
          <w:p w14:paraId="2A6085FB"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-работать в коллективе и команде, совместно с другими</w:t>
            </w:r>
            <w:r>
              <w:rPr>
                <w:rFonts w:ascii="Times New Roman" w:hAnsi="Times New Roman"/>
                <w:color w:val="000000"/>
                <w:sz w:val="24"/>
                <w:szCs w:val="24"/>
              </w:rPr>
              <w:t xml:space="preserve"> – </w:t>
            </w:r>
            <w:r w:rsidRPr="002A0B03">
              <w:rPr>
                <w:rFonts w:ascii="Times New Roman" w:hAnsi="Times New Roman"/>
                <w:color w:val="000000"/>
                <w:sz w:val="24"/>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Pr>
                <w:rFonts w:ascii="Times New Roman" w:hAnsi="Times New Roman"/>
                <w:color w:val="000000"/>
                <w:sz w:val="24"/>
                <w:szCs w:val="24"/>
              </w:rPr>
              <w:t>;</w:t>
            </w:r>
          </w:p>
          <w:p w14:paraId="5400BB95"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lastRenderedPageBreak/>
              <w:t>-самостоятельно определять задачи профессионального и личностного развития,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Pr>
                <w:rFonts w:ascii="Times New Roman" w:hAnsi="Times New Roman"/>
                <w:color w:val="000000"/>
                <w:sz w:val="24"/>
                <w:szCs w:val="24"/>
              </w:rPr>
              <w:t>;</w:t>
            </w:r>
          </w:p>
          <w:p w14:paraId="3B293552" w14:textId="50E618DB"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-планировать производственные работы и руководить небольшим трудовым коллективом исполнителей для умения</w:t>
            </w:r>
            <w:r w:rsidR="00FE45A0">
              <w:rPr>
                <w:rFonts w:ascii="Times New Roman" w:hAnsi="Times New Roman"/>
                <w:color w:val="000000"/>
                <w:sz w:val="24"/>
                <w:szCs w:val="24"/>
              </w:rPr>
              <w:t xml:space="preserve"> </w:t>
            </w:r>
            <w:r w:rsidRPr="002A0B03">
              <w:rPr>
                <w:rFonts w:ascii="Times New Roman" w:hAnsi="Times New Roman"/>
                <w:color w:val="000000"/>
                <w:sz w:val="24"/>
                <w:szCs w:val="24"/>
              </w:rPr>
              <w:t xml:space="preserve">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 </w:t>
            </w:r>
          </w:p>
        </w:tc>
        <w:tc>
          <w:tcPr>
            <w:tcW w:w="3744" w:type="dxa"/>
            <w:tcBorders>
              <w:bottom w:val="single" w:sz="4" w:space="0" w:color="auto"/>
            </w:tcBorders>
            <w:tcMar>
              <w:top w:w="100" w:type="dxa"/>
              <w:left w:w="100" w:type="dxa"/>
              <w:bottom w:w="100" w:type="dxa"/>
              <w:right w:w="100" w:type="dxa"/>
            </w:tcMar>
          </w:tcPr>
          <w:p w14:paraId="36EF5DBC"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sz w:val="24"/>
                <w:szCs w:val="24"/>
              </w:rPr>
              <w:lastRenderedPageBreak/>
              <w:t>-</w:t>
            </w:r>
            <w:r w:rsidRPr="002A0B03">
              <w:rPr>
                <w:rFonts w:ascii="Times New Roman" w:hAnsi="Times New Roman"/>
                <w:color w:val="000000"/>
                <w:sz w:val="24"/>
                <w:szCs w:val="24"/>
              </w:rPr>
              <w:t>основные категории и понятия философии;</w:t>
            </w:r>
          </w:p>
          <w:p w14:paraId="17EBD210"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роль философии в жизни человека и общества;</w:t>
            </w:r>
          </w:p>
          <w:p w14:paraId="4CE65E58"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основы научной, философской и религиозной картин мира;</w:t>
            </w:r>
          </w:p>
          <w:p w14:paraId="3CBE2817"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об условиях формирования личности, свободе и ответственности за сохранение жизни, культуры, окружающей среды;</w:t>
            </w:r>
          </w:p>
          <w:p w14:paraId="6614D731"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о социальных и этических проблемах, связанных с развитием и использованием достижений науки и техники</w:t>
            </w:r>
          </w:p>
          <w:p w14:paraId="48904EAA"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sz w:val="24"/>
                <w:szCs w:val="24"/>
              </w:rPr>
              <w:t>-</w:t>
            </w:r>
            <w:r w:rsidRPr="002A0B03">
              <w:rPr>
                <w:rFonts w:ascii="Times New Roman" w:hAnsi="Times New Roman"/>
                <w:color w:val="000000"/>
                <w:sz w:val="24"/>
                <w:szCs w:val="24"/>
              </w:rPr>
              <w:t>основные категории и понятия философии;</w:t>
            </w:r>
          </w:p>
          <w:p w14:paraId="63269DC2"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роль философии в жизни человека и общества;</w:t>
            </w:r>
          </w:p>
          <w:p w14:paraId="5B7EF8B0"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основы философского учения о бытии;</w:t>
            </w:r>
          </w:p>
          <w:p w14:paraId="31175047"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сущность процесса познания;</w:t>
            </w:r>
          </w:p>
          <w:p w14:paraId="666F938D"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color w:val="000000"/>
                <w:sz w:val="24"/>
                <w:szCs w:val="24"/>
              </w:rPr>
              <w:t>основы научной, философской и религиозной картин мира;</w:t>
            </w:r>
          </w:p>
          <w:p w14:paraId="617C674E"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 xml:space="preserve">об условиях формирования личности, свободе и ответственности за сохранение </w:t>
            </w:r>
            <w:r w:rsidRPr="002A0B03">
              <w:rPr>
                <w:rFonts w:ascii="Times New Roman" w:hAnsi="Times New Roman"/>
                <w:color w:val="000000"/>
                <w:sz w:val="24"/>
                <w:szCs w:val="24"/>
              </w:rPr>
              <w:lastRenderedPageBreak/>
              <w:t>жизни, культуры, окружающей среды;</w:t>
            </w:r>
          </w:p>
          <w:p w14:paraId="7C94086E" w14:textId="65A082A1" w:rsidR="00EC517F" w:rsidRPr="002A0B03" w:rsidRDefault="00EC517F" w:rsidP="00EC517F">
            <w:pPr>
              <w:pBdr>
                <w:top w:val="nil"/>
                <w:left w:val="nil"/>
                <w:bottom w:val="nil"/>
                <w:right w:val="nil"/>
                <w:between w:val="nil"/>
              </w:pBdr>
              <w:spacing w:after="0"/>
              <w:ind w:leftChars="44" w:left="99" w:hanging="2"/>
              <w:rPr>
                <w:rFonts w:ascii="Times New Roman" w:hAnsi="Times New Roman"/>
                <w:color w:val="000000"/>
                <w:sz w:val="24"/>
                <w:szCs w:val="24"/>
              </w:rPr>
            </w:pPr>
            <w:r w:rsidRPr="002A0B03">
              <w:rPr>
                <w:rFonts w:ascii="Times New Roman" w:hAnsi="Times New Roman"/>
                <w:sz w:val="24"/>
                <w:szCs w:val="24"/>
              </w:rPr>
              <w:t>-</w:t>
            </w:r>
            <w:r w:rsidRPr="002A0B03">
              <w:rPr>
                <w:rFonts w:ascii="Times New Roman" w:hAnsi="Times New Roman"/>
                <w:color w:val="000000"/>
                <w:sz w:val="24"/>
                <w:szCs w:val="24"/>
              </w:rPr>
              <w:t>социальные и этические проблемы, связанны</w:t>
            </w:r>
            <w:r w:rsidR="0028524A">
              <w:rPr>
                <w:rFonts w:ascii="Times New Roman" w:hAnsi="Times New Roman"/>
                <w:color w:val="000000"/>
                <w:sz w:val="24"/>
                <w:szCs w:val="24"/>
              </w:rPr>
              <w:t>е</w:t>
            </w:r>
            <w:r w:rsidRPr="002A0B03">
              <w:rPr>
                <w:rFonts w:ascii="Times New Roman" w:hAnsi="Times New Roman"/>
                <w:color w:val="000000"/>
                <w:sz w:val="24"/>
                <w:szCs w:val="24"/>
              </w:rPr>
              <w:t xml:space="preserve"> с развитием</w:t>
            </w:r>
            <w:r w:rsidR="0028524A">
              <w:rPr>
                <w:rFonts w:ascii="Times New Roman" w:hAnsi="Times New Roman"/>
                <w:color w:val="000000"/>
                <w:sz w:val="24"/>
                <w:szCs w:val="24"/>
              </w:rPr>
              <w:t xml:space="preserve">, </w:t>
            </w:r>
            <w:r w:rsidRPr="002A0B03">
              <w:rPr>
                <w:rFonts w:ascii="Times New Roman" w:hAnsi="Times New Roman"/>
                <w:color w:val="000000"/>
                <w:sz w:val="24"/>
                <w:szCs w:val="24"/>
              </w:rPr>
              <w:t>и</w:t>
            </w:r>
            <w:r w:rsidR="0028524A">
              <w:rPr>
                <w:rFonts w:ascii="Times New Roman" w:hAnsi="Times New Roman"/>
                <w:color w:val="000000"/>
                <w:sz w:val="24"/>
                <w:szCs w:val="24"/>
              </w:rPr>
              <w:t xml:space="preserve"> </w:t>
            </w:r>
            <w:r w:rsidRPr="002A0B03">
              <w:rPr>
                <w:rFonts w:ascii="Times New Roman" w:hAnsi="Times New Roman"/>
                <w:color w:val="000000"/>
                <w:sz w:val="24"/>
                <w:szCs w:val="24"/>
              </w:rPr>
              <w:t>использованием достижений науки и техники</w:t>
            </w:r>
          </w:p>
          <w:p w14:paraId="56144FC8"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sz w:val="24"/>
                <w:szCs w:val="24"/>
              </w:rPr>
              <w:t>-</w:t>
            </w:r>
            <w:r w:rsidRPr="002A0B03">
              <w:rPr>
                <w:rFonts w:ascii="Times New Roman" w:hAnsi="Times New Roman"/>
                <w:color w:val="000000"/>
                <w:sz w:val="24"/>
                <w:szCs w:val="24"/>
              </w:rPr>
              <w:t>роль философии в жизни человека и общества;</w:t>
            </w:r>
          </w:p>
          <w:p w14:paraId="6445942E"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основы философского учения о бытии; сущность процесса познания;</w:t>
            </w:r>
          </w:p>
          <w:p w14:paraId="5C529176"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об условиях формирования личности, свободе и ответственности за сохранение жизни, культуры, окружающей среды</w:t>
            </w:r>
          </w:p>
          <w:p w14:paraId="66A33328"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sz w:val="24"/>
                <w:szCs w:val="24"/>
              </w:rPr>
              <w:t>-</w:t>
            </w:r>
            <w:r w:rsidRPr="002A0B03">
              <w:rPr>
                <w:rFonts w:ascii="Times New Roman" w:hAnsi="Times New Roman"/>
                <w:color w:val="000000"/>
                <w:sz w:val="24"/>
                <w:szCs w:val="24"/>
              </w:rPr>
              <w:t>основные категории и понятия философии;</w:t>
            </w:r>
          </w:p>
          <w:p w14:paraId="1DEE76D3"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роль философии в жизни человека и общества;</w:t>
            </w:r>
          </w:p>
          <w:p w14:paraId="605148B4"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основы философского учения о бытии;</w:t>
            </w:r>
          </w:p>
          <w:p w14:paraId="295F093E"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сущность процесса познания;</w:t>
            </w:r>
          </w:p>
          <w:p w14:paraId="3DF25FEC"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основы научной, философской и религиозной картин мира;</w:t>
            </w:r>
          </w:p>
          <w:p w14:paraId="1656B6C1"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об условиях формирования личности, свободе и ответственности за сохранение жизни, культуры, окружающей среды</w:t>
            </w:r>
          </w:p>
          <w:p w14:paraId="17ADD1AC"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2A0B03">
              <w:rPr>
                <w:rFonts w:ascii="Times New Roman" w:hAnsi="Times New Roman"/>
                <w:sz w:val="24"/>
                <w:szCs w:val="24"/>
              </w:rPr>
              <w:t>-</w:t>
            </w:r>
            <w:r w:rsidRPr="002A0B03">
              <w:rPr>
                <w:rFonts w:ascii="Times New Roman" w:hAnsi="Times New Roman"/>
                <w:color w:val="000000"/>
                <w:sz w:val="24"/>
                <w:szCs w:val="24"/>
              </w:rPr>
              <w:t>принципы структурирования информации;</w:t>
            </w:r>
          </w:p>
          <w:p w14:paraId="025178DF" w14:textId="77777777" w:rsidR="00EC517F" w:rsidRPr="002A0B03"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Pr>
                <w:rFonts w:ascii="Times New Roman" w:hAnsi="Times New Roman"/>
                <w:color w:val="000000"/>
                <w:sz w:val="24"/>
                <w:szCs w:val="24"/>
              </w:rPr>
              <w:t>-</w:t>
            </w:r>
            <w:r w:rsidRPr="002A0B03">
              <w:rPr>
                <w:rFonts w:ascii="Times New Roman" w:hAnsi="Times New Roman"/>
                <w:color w:val="000000"/>
                <w:sz w:val="24"/>
                <w:szCs w:val="24"/>
              </w:rPr>
              <w:t>ранжирование планируемых результатов деятельности</w:t>
            </w:r>
          </w:p>
        </w:tc>
      </w:tr>
    </w:tbl>
    <w:p w14:paraId="5408DDE4" w14:textId="77777777" w:rsidR="00EC517F" w:rsidRPr="002A0B03" w:rsidRDefault="00EC517F" w:rsidP="00EC517F">
      <w:pPr>
        <w:spacing w:before="240"/>
        <w:ind w:hanging="2"/>
        <w:jc w:val="both"/>
        <w:rPr>
          <w:rFonts w:ascii="Times New Roman" w:hAnsi="Times New Roman"/>
          <w:sz w:val="24"/>
          <w:szCs w:val="24"/>
        </w:rPr>
        <w:sectPr w:rsidR="00EC517F" w:rsidRPr="002A0B03" w:rsidSect="00BD0CF6">
          <w:pgSz w:w="11906" w:h="16838"/>
          <w:pgMar w:top="1134" w:right="850" w:bottom="1134" w:left="1701" w:header="720" w:footer="720" w:gutter="0"/>
          <w:cols w:space="720"/>
          <w:docGrid w:linePitch="299"/>
        </w:sectPr>
      </w:pPr>
    </w:p>
    <w:p w14:paraId="733565DB" w14:textId="77777777" w:rsidR="00EC517F" w:rsidRPr="002A0B03" w:rsidRDefault="00EC517F" w:rsidP="00EC517F">
      <w:pPr>
        <w:spacing w:before="240" w:after="240"/>
        <w:ind w:hanging="2"/>
        <w:jc w:val="center"/>
        <w:rPr>
          <w:rFonts w:ascii="Times New Roman" w:hAnsi="Times New Roman"/>
          <w:b/>
          <w:sz w:val="24"/>
          <w:szCs w:val="24"/>
        </w:rPr>
      </w:pPr>
      <w:r w:rsidRPr="002A0B03">
        <w:rPr>
          <w:rFonts w:ascii="Times New Roman" w:hAnsi="Times New Roman"/>
          <w:b/>
          <w:sz w:val="24"/>
          <w:szCs w:val="24"/>
        </w:rPr>
        <w:lastRenderedPageBreak/>
        <w:t>2. СТРУКТУРА И СОДЕРЖАНИЕ УЧЕБНОЙ ДИСЦИПЛИНЫ</w:t>
      </w:r>
    </w:p>
    <w:p w14:paraId="62918502" w14:textId="77777777" w:rsidR="00EC517F" w:rsidRPr="002A0B03" w:rsidRDefault="00EC517F" w:rsidP="00EC517F">
      <w:pPr>
        <w:spacing w:before="240" w:after="240"/>
        <w:ind w:left="-2" w:firstLineChars="294" w:firstLine="708"/>
        <w:rPr>
          <w:rFonts w:ascii="Times New Roman" w:hAnsi="Times New Roman"/>
          <w:b/>
          <w:sz w:val="24"/>
          <w:szCs w:val="24"/>
        </w:rPr>
      </w:pPr>
      <w:r w:rsidRPr="002A0B03">
        <w:rPr>
          <w:rFonts w:ascii="Times New Roman" w:hAnsi="Times New Roman"/>
          <w:b/>
          <w:sz w:val="24"/>
          <w:szCs w:val="24"/>
        </w:rPr>
        <w:t>2.1. Объем учебной дисциплины и виды учебной работы</w:t>
      </w:r>
    </w:p>
    <w:tbl>
      <w:tblPr>
        <w:tblW w:w="9040"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7622"/>
        <w:gridCol w:w="1418"/>
      </w:tblGrid>
      <w:tr w:rsidR="00EC517F" w:rsidRPr="002A0B03" w14:paraId="2D1DF162" w14:textId="77777777" w:rsidTr="00EC517F">
        <w:trPr>
          <w:trHeight w:val="310"/>
        </w:trPr>
        <w:tc>
          <w:tcPr>
            <w:tcW w:w="7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880B6" w14:textId="77777777" w:rsidR="00EC517F" w:rsidRPr="002A0B03" w:rsidRDefault="00EC517F" w:rsidP="00EC517F">
            <w:pPr>
              <w:spacing w:after="0"/>
              <w:ind w:hanging="2"/>
              <w:rPr>
                <w:rFonts w:ascii="Times New Roman" w:hAnsi="Times New Roman"/>
                <w:b/>
                <w:sz w:val="24"/>
                <w:szCs w:val="24"/>
              </w:rPr>
            </w:pPr>
            <w:r w:rsidRPr="002A0B03">
              <w:rPr>
                <w:rFonts w:ascii="Times New Roman" w:hAnsi="Times New Roman"/>
                <w:b/>
                <w:sz w:val="24"/>
                <w:szCs w:val="24"/>
              </w:rPr>
              <w:t>Вид учебной работы</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5E7791" w14:textId="77777777" w:rsidR="00EC517F" w:rsidRPr="002A0B03" w:rsidRDefault="00EC517F" w:rsidP="00EC517F">
            <w:pPr>
              <w:spacing w:after="0"/>
              <w:ind w:hanging="2"/>
              <w:jc w:val="center"/>
              <w:rPr>
                <w:rFonts w:ascii="Times New Roman" w:hAnsi="Times New Roman"/>
                <w:b/>
                <w:sz w:val="24"/>
                <w:szCs w:val="24"/>
              </w:rPr>
            </w:pPr>
            <w:r w:rsidRPr="002A0B03">
              <w:rPr>
                <w:rFonts w:ascii="Times New Roman" w:hAnsi="Times New Roman"/>
                <w:b/>
                <w:sz w:val="24"/>
                <w:szCs w:val="24"/>
              </w:rPr>
              <w:t>Объем в часах</w:t>
            </w:r>
          </w:p>
        </w:tc>
      </w:tr>
      <w:tr w:rsidR="00EC517F" w:rsidRPr="002A0B03" w14:paraId="7CB16EDE" w14:textId="77777777" w:rsidTr="00EC517F">
        <w:trPr>
          <w:trHeight w:val="380"/>
        </w:trPr>
        <w:tc>
          <w:tcPr>
            <w:tcW w:w="76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C2123E" w14:textId="77777777" w:rsidR="00EC517F" w:rsidRPr="002A0B03" w:rsidRDefault="00EC517F" w:rsidP="00EC517F">
            <w:pPr>
              <w:spacing w:after="0"/>
              <w:ind w:leftChars="50" w:left="112" w:hanging="2"/>
              <w:rPr>
                <w:rFonts w:ascii="Times New Roman" w:hAnsi="Times New Roman"/>
                <w:b/>
                <w:sz w:val="24"/>
                <w:szCs w:val="24"/>
              </w:rPr>
            </w:pPr>
            <w:r w:rsidRPr="002A0B03">
              <w:rPr>
                <w:rFonts w:ascii="Times New Roman" w:hAnsi="Times New Roman"/>
                <w:b/>
                <w:sz w:val="24"/>
                <w:szCs w:val="24"/>
              </w:rPr>
              <w:t>Объем образовательной программы учебной дисциплины</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6042C5F7" w14:textId="77777777" w:rsidR="00EC517F" w:rsidRPr="002A0B03" w:rsidRDefault="00EC517F" w:rsidP="00EC517F">
            <w:pPr>
              <w:spacing w:after="0"/>
              <w:ind w:leftChars="50" w:left="112" w:hanging="2"/>
              <w:rPr>
                <w:rFonts w:ascii="Times New Roman" w:hAnsi="Times New Roman"/>
                <w:sz w:val="24"/>
                <w:szCs w:val="24"/>
              </w:rPr>
            </w:pPr>
            <w:r w:rsidRPr="002A0B03">
              <w:rPr>
                <w:rFonts w:ascii="Times New Roman" w:hAnsi="Times New Roman"/>
                <w:sz w:val="24"/>
                <w:szCs w:val="24"/>
              </w:rPr>
              <w:t>4</w:t>
            </w:r>
            <w:r>
              <w:rPr>
                <w:rFonts w:ascii="Times New Roman" w:hAnsi="Times New Roman"/>
                <w:sz w:val="24"/>
                <w:szCs w:val="24"/>
              </w:rPr>
              <w:t>8</w:t>
            </w:r>
          </w:p>
        </w:tc>
      </w:tr>
      <w:tr w:rsidR="00EC517F" w:rsidRPr="002A0B03" w14:paraId="6B937500" w14:textId="77777777" w:rsidTr="00EC517F">
        <w:trPr>
          <w:trHeight w:val="25"/>
        </w:trPr>
        <w:tc>
          <w:tcPr>
            <w:tcW w:w="76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F72832" w14:textId="77777777" w:rsidR="00EC517F" w:rsidRPr="002A0B03" w:rsidRDefault="00EC517F" w:rsidP="00EC517F">
            <w:pPr>
              <w:spacing w:after="0"/>
              <w:ind w:leftChars="50" w:left="112" w:hanging="2"/>
              <w:rPr>
                <w:rFonts w:ascii="Times New Roman" w:hAnsi="Times New Roman"/>
                <w:b/>
                <w:sz w:val="24"/>
                <w:szCs w:val="24"/>
              </w:rPr>
            </w:pPr>
            <w:r w:rsidRPr="002A0B03">
              <w:rPr>
                <w:rFonts w:ascii="Times New Roman" w:hAnsi="Times New Roman"/>
                <w:b/>
                <w:sz w:val="24"/>
                <w:szCs w:val="24"/>
              </w:rPr>
              <w:t>в т.ч. в форме практической подготовки</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4DCDCF38" w14:textId="77777777" w:rsidR="00EC517F" w:rsidRPr="002A0B03" w:rsidRDefault="00EC517F" w:rsidP="00EC517F">
            <w:pPr>
              <w:spacing w:after="0"/>
              <w:ind w:leftChars="50" w:left="112" w:hanging="2"/>
              <w:rPr>
                <w:rFonts w:ascii="Times New Roman" w:hAnsi="Times New Roman"/>
                <w:sz w:val="24"/>
                <w:szCs w:val="24"/>
              </w:rPr>
            </w:pPr>
            <w:r w:rsidRPr="002A0B03">
              <w:rPr>
                <w:rFonts w:ascii="Times New Roman" w:hAnsi="Times New Roman"/>
                <w:sz w:val="24"/>
                <w:szCs w:val="24"/>
              </w:rPr>
              <w:t xml:space="preserve"> -</w:t>
            </w:r>
          </w:p>
        </w:tc>
      </w:tr>
      <w:tr w:rsidR="00EC517F" w:rsidRPr="002A0B03" w14:paraId="7C403646" w14:textId="77777777" w:rsidTr="00EC517F">
        <w:trPr>
          <w:trHeight w:val="255"/>
        </w:trPr>
        <w:tc>
          <w:tcPr>
            <w:tcW w:w="904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FC8327" w14:textId="77777777" w:rsidR="00EC517F" w:rsidRPr="002A0B03" w:rsidRDefault="00EC517F" w:rsidP="00EC517F">
            <w:pPr>
              <w:spacing w:after="0"/>
              <w:ind w:leftChars="50" w:left="112" w:hanging="2"/>
              <w:rPr>
                <w:rFonts w:ascii="Times New Roman" w:hAnsi="Times New Roman"/>
                <w:sz w:val="24"/>
                <w:szCs w:val="24"/>
              </w:rPr>
            </w:pPr>
            <w:r w:rsidRPr="002A0B03">
              <w:rPr>
                <w:rFonts w:ascii="Times New Roman" w:hAnsi="Times New Roman"/>
                <w:sz w:val="24"/>
                <w:szCs w:val="24"/>
              </w:rPr>
              <w:t>в т. ч.:</w:t>
            </w:r>
          </w:p>
        </w:tc>
      </w:tr>
      <w:tr w:rsidR="00EC517F" w:rsidRPr="002A0B03" w14:paraId="0897E5F4" w14:textId="77777777" w:rsidTr="00EC517F">
        <w:trPr>
          <w:trHeight w:val="319"/>
        </w:trPr>
        <w:tc>
          <w:tcPr>
            <w:tcW w:w="76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F03BB" w14:textId="77777777" w:rsidR="00EC517F" w:rsidRPr="002A0B03" w:rsidRDefault="00EC517F" w:rsidP="00EC517F">
            <w:pPr>
              <w:spacing w:after="0"/>
              <w:ind w:leftChars="50" w:left="112" w:hanging="2"/>
              <w:rPr>
                <w:rFonts w:ascii="Times New Roman" w:hAnsi="Times New Roman"/>
                <w:sz w:val="24"/>
                <w:szCs w:val="24"/>
              </w:rPr>
            </w:pPr>
            <w:r w:rsidRPr="002A0B03">
              <w:rPr>
                <w:rFonts w:ascii="Times New Roman" w:hAnsi="Times New Roman"/>
                <w:sz w:val="24"/>
                <w:szCs w:val="24"/>
              </w:rPr>
              <w:t>теоретическое обучение</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EEF0C8" w14:textId="77777777" w:rsidR="00EC517F" w:rsidRPr="002A0B03" w:rsidRDefault="00EC517F" w:rsidP="00EC517F">
            <w:pPr>
              <w:spacing w:after="0"/>
              <w:ind w:leftChars="50" w:left="112" w:hanging="2"/>
              <w:rPr>
                <w:rFonts w:ascii="Times New Roman" w:hAnsi="Times New Roman"/>
                <w:sz w:val="24"/>
                <w:szCs w:val="24"/>
              </w:rPr>
            </w:pPr>
            <w:r w:rsidRPr="002A0B03">
              <w:rPr>
                <w:rFonts w:ascii="Times New Roman" w:hAnsi="Times New Roman"/>
                <w:sz w:val="24"/>
                <w:szCs w:val="24"/>
              </w:rPr>
              <w:t>4</w:t>
            </w:r>
            <w:r>
              <w:rPr>
                <w:rFonts w:ascii="Times New Roman" w:hAnsi="Times New Roman"/>
                <w:sz w:val="24"/>
                <w:szCs w:val="24"/>
              </w:rPr>
              <w:t>8</w:t>
            </w:r>
          </w:p>
        </w:tc>
      </w:tr>
      <w:tr w:rsidR="00EC517F" w:rsidRPr="002A0B03" w14:paraId="5D3222D3" w14:textId="77777777" w:rsidTr="00EC517F">
        <w:trPr>
          <w:trHeight w:val="354"/>
        </w:trPr>
        <w:tc>
          <w:tcPr>
            <w:tcW w:w="76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D6515" w14:textId="77777777" w:rsidR="00EC517F" w:rsidRPr="002A0B03" w:rsidRDefault="00EC517F" w:rsidP="00EC517F">
            <w:pPr>
              <w:spacing w:after="0"/>
              <w:ind w:leftChars="50" w:left="112" w:hanging="2"/>
              <w:rPr>
                <w:rFonts w:ascii="Times New Roman" w:hAnsi="Times New Roman"/>
                <w:b/>
                <w:i/>
                <w:sz w:val="24"/>
                <w:szCs w:val="24"/>
                <w:vertAlign w:val="superscript"/>
              </w:rPr>
            </w:pPr>
            <w:r w:rsidRPr="002A0B03">
              <w:rPr>
                <w:rFonts w:ascii="Times New Roman" w:hAnsi="Times New Roman"/>
                <w:i/>
                <w:sz w:val="24"/>
                <w:szCs w:val="24"/>
              </w:rPr>
              <w:t xml:space="preserve">Самостоятельная работа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FBAD40" w14:textId="77777777" w:rsidR="00EC517F" w:rsidRPr="002A0B03" w:rsidRDefault="00EC517F" w:rsidP="00EC517F">
            <w:pPr>
              <w:spacing w:after="0"/>
              <w:ind w:leftChars="50" w:left="112" w:hanging="2"/>
              <w:rPr>
                <w:rFonts w:ascii="Times New Roman" w:hAnsi="Times New Roman"/>
                <w:sz w:val="24"/>
                <w:szCs w:val="24"/>
              </w:rPr>
            </w:pPr>
            <w:r w:rsidRPr="002A0B03">
              <w:rPr>
                <w:rFonts w:ascii="Times New Roman" w:hAnsi="Times New Roman"/>
                <w:sz w:val="24"/>
                <w:szCs w:val="24"/>
              </w:rPr>
              <w:t>-</w:t>
            </w:r>
          </w:p>
        </w:tc>
      </w:tr>
      <w:tr w:rsidR="00EC517F" w:rsidRPr="002A0B03" w14:paraId="56CB7BCC" w14:textId="77777777" w:rsidTr="00EC517F">
        <w:trPr>
          <w:trHeight w:val="376"/>
        </w:trPr>
        <w:tc>
          <w:tcPr>
            <w:tcW w:w="76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EE9CB" w14:textId="77777777" w:rsidR="00EC517F" w:rsidRPr="002A0B03" w:rsidRDefault="00EC517F" w:rsidP="00EC517F">
            <w:pPr>
              <w:spacing w:after="0"/>
              <w:ind w:leftChars="50" w:left="112" w:hanging="2"/>
              <w:rPr>
                <w:rFonts w:ascii="Times New Roman" w:hAnsi="Times New Roman"/>
                <w:b/>
                <w:sz w:val="24"/>
                <w:szCs w:val="24"/>
              </w:rPr>
            </w:pPr>
            <w:r w:rsidRPr="002A0B03">
              <w:rPr>
                <w:rFonts w:ascii="Times New Roman" w:hAnsi="Times New Roman"/>
                <w:b/>
                <w:sz w:val="24"/>
                <w:szCs w:val="24"/>
              </w:rPr>
              <w:t>Промежуточная аттестация</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0BF53A" w14:textId="77777777" w:rsidR="00EC517F" w:rsidRPr="002A0B03" w:rsidRDefault="00EC517F" w:rsidP="00EC517F">
            <w:pPr>
              <w:spacing w:after="0"/>
              <w:ind w:leftChars="50" w:left="112" w:hanging="2"/>
              <w:rPr>
                <w:rFonts w:ascii="Times New Roman" w:hAnsi="Times New Roman"/>
                <w:sz w:val="24"/>
                <w:szCs w:val="24"/>
              </w:rPr>
            </w:pPr>
            <w:r>
              <w:rPr>
                <w:rFonts w:ascii="Times New Roman" w:hAnsi="Times New Roman"/>
                <w:sz w:val="24"/>
                <w:szCs w:val="24"/>
              </w:rPr>
              <w:t>**</w:t>
            </w:r>
          </w:p>
        </w:tc>
      </w:tr>
    </w:tbl>
    <w:p w14:paraId="5759371F" w14:textId="77777777" w:rsidR="00EC517F" w:rsidRDefault="00EC517F" w:rsidP="00EC517F">
      <w:pPr>
        <w:ind w:hanging="2"/>
        <w:sectPr w:rsidR="00EC517F" w:rsidSect="00EC517F">
          <w:pgSz w:w="11906" w:h="16838"/>
          <w:pgMar w:top="1134" w:right="850" w:bottom="1134" w:left="1701" w:header="708" w:footer="708" w:gutter="0"/>
          <w:cols w:space="708"/>
          <w:docGrid w:linePitch="360"/>
        </w:sectPr>
      </w:pPr>
    </w:p>
    <w:p w14:paraId="14A47D53" w14:textId="36E1FAF6" w:rsidR="00EC517F" w:rsidRPr="00AB37CB" w:rsidRDefault="00BD0CF6" w:rsidP="00EC517F">
      <w:pPr>
        <w:ind w:hanging="2"/>
        <w:rPr>
          <w:rFonts w:ascii="Times New Roman" w:hAnsi="Times New Roman"/>
          <w:b/>
          <w:sz w:val="24"/>
          <w:szCs w:val="24"/>
        </w:rPr>
      </w:pPr>
      <w:r>
        <w:rPr>
          <w:rFonts w:ascii="Times New Roman" w:hAnsi="Times New Roman"/>
          <w:b/>
          <w:sz w:val="24"/>
          <w:szCs w:val="24"/>
        </w:rPr>
        <w:lastRenderedPageBreak/>
        <w:t>2.</w:t>
      </w:r>
      <w:proofErr w:type="gramStart"/>
      <w:r>
        <w:rPr>
          <w:rFonts w:ascii="Times New Roman" w:hAnsi="Times New Roman"/>
          <w:b/>
          <w:sz w:val="24"/>
          <w:szCs w:val="24"/>
        </w:rPr>
        <w:t>2.</w:t>
      </w:r>
      <w:r w:rsidR="00EC517F" w:rsidRPr="00AB37CB">
        <w:rPr>
          <w:rFonts w:ascii="Times New Roman" w:hAnsi="Times New Roman"/>
          <w:b/>
          <w:sz w:val="24"/>
          <w:szCs w:val="24"/>
        </w:rPr>
        <w:t>Тематический</w:t>
      </w:r>
      <w:proofErr w:type="gramEnd"/>
      <w:r w:rsidR="00EC517F" w:rsidRPr="00AB37CB">
        <w:rPr>
          <w:rFonts w:ascii="Times New Roman" w:hAnsi="Times New Roman"/>
          <w:b/>
          <w:sz w:val="24"/>
          <w:szCs w:val="24"/>
        </w:rPr>
        <w:t xml:space="preserve"> план и содержание учебной дисциплины</w:t>
      </w:r>
      <w:r w:rsidR="009F2F3B">
        <w:rPr>
          <w:rFonts w:ascii="Times New Roman" w:hAnsi="Times New Roman"/>
          <w:b/>
          <w:sz w:val="24"/>
          <w:szCs w:val="24"/>
        </w:rPr>
        <w:t xml:space="preserve"> </w:t>
      </w:r>
      <w:r w:rsidR="00EC517F" w:rsidRPr="00AB37CB">
        <w:rPr>
          <w:rFonts w:ascii="Times New Roman" w:hAnsi="Times New Roman"/>
          <w:b/>
          <w:sz w:val="24"/>
          <w:szCs w:val="24"/>
        </w:rPr>
        <w:t>«Основы философии»</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9"/>
        <w:gridCol w:w="8618"/>
        <w:gridCol w:w="1838"/>
        <w:gridCol w:w="1876"/>
      </w:tblGrid>
      <w:tr w:rsidR="00EC517F" w:rsidRPr="00A639A2" w14:paraId="0425540E" w14:textId="77777777" w:rsidTr="00CB7946">
        <w:tc>
          <w:tcPr>
            <w:tcW w:w="2836" w:type="dxa"/>
            <w:gridSpan w:val="2"/>
            <w:vAlign w:val="center"/>
            <w:hideMark/>
          </w:tcPr>
          <w:p w14:paraId="0568A38F" w14:textId="77777777" w:rsidR="00EC517F" w:rsidRPr="00A639A2" w:rsidRDefault="00EC517F" w:rsidP="00EC517F">
            <w:pPr>
              <w:tabs>
                <w:tab w:val="left" w:pos="0"/>
              </w:tabs>
              <w:spacing w:after="0" w:line="240" w:lineRule="auto"/>
              <w:ind w:left="113" w:right="57"/>
              <w:rPr>
                <w:rFonts w:ascii="Times New Roman" w:hAnsi="Times New Roman"/>
                <w:b/>
                <w:bCs/>
                <w:sz w:val="24"/>
                <w:szCs w:val="24"/>
              </w:rPr>
            </w:pPr>
            <w:r w:rsidRPr="00A639A2">
              <w:rPr>
                <w:rFonts w:ascii="Times New Roman" w:hAnsi="Times New Roman"/>
                <w:b/>
                <w:bCs/>
                <w:sz w:val="24"/>
                <w:szCs w:val="24"/>
              </w:rPr>
              <w:t>Наименование разделов и тем</w:t>
            </w:r>
          </w:p>
        </w:tc>
        <w:tc>
          <w:tcPr>
            <w:tcW w:w="8618" w:type="dxa"/>
            <w:vAlign w:val="center"/>
            <w:hideMark/>
          </w:tcPr>
          <w:p w14:paraId="1A576697" w14:textId="77777777" w:rsidR="00EC517F" w:rsidRPr="00A639A2" w:rsidRDefault="00EC517F" w:rsidP="00EC517F">
            <w:pPr>
              <w:spacing w:after="0" w:line="240" w:lineRule="auto"/>
              <w:ind w:left="113" w:right="57"/>
              <w:rPr>
                <w:rFonts w:ascii="Times New Roman" w:hAnsi="Times New Roman"/>
                <w:b/>
                <w:bCs/>
                <w:sz w:val="24"/>
                <w:szCs w:val="24"/>
              </w:rPr>
            </w:pPr>
            <w:r w:rsidRPr="00A639A2">
              <w:rPr>
                <w:rFonts w:ascii="Times New Roman" w:hAnsi="Times New Roman"/>
                <w:b/>
                <w:bCs/>
                <w:sz w:val="24"/>
                <w:szCs w:val="24"/>
              </w:rPr>
              <w:t>Содержание учебного материала и формы организации деятельности обучающихся</w:t>
            </w:r>
          </w:p>
        </w:tc>
        <w:tc>
          <w:tcPr>
            <w:tcW w:w="1838" w:type="dxa"/>
            <w:vAlign w:val="center"/>
            <w:hideMark/>
          </w:tcPr>
          <w:p w14:paraId="260766D4" w14:textId="77777777" w:rsidR="00EC517F" w:rsidRPr="00A639A2" w:rsidRDefault="00EC517F" w:rsidP="00CB7946">
            <w:pPr>
              <w:spacing w:after="0" w:line="240" w:lineRule="auto"/>
              <w:ind w:left="113" w:right="57"/>
              <w:jc w:val="center"/>
              <w:rPr>
                <w:rFonts w:ascii="Times New Roman" w:hAnsi="Times New Roman"/>
                <w:b/>
                <w:bCs/>
                <w:sz w:val="24"/>
                <w:szCs w:val="24"/>
              </w:rPr>
            </w:pPr>
            <w:r w:rsidRPr="00A639A2">
              <w:rPr>
                <w:rFonts w:ascii="Times New Roman" w:hAnsi="Times New Roman"/>
                <w:b/>
                <w:bCs/>
                <w:sz w:val="24"/>
                <w:szCs w:val="24"/>
              </w:rPr>
              <w:t>Объем, акад. ч/ в том числе в форме практической подготовки, акад. ч</w:t>
            </w:r>
          </w:p>
        </w:tc>
        <w:tc>
          <w:tcPr>
            <w:tcW w:w="1876" w:type="dxa"/>
          </w:tcPr>
          <w:p w14:paraId="0500A0CC" w14:textId="77777777" w:rsidR="00EC517F" w:rsidRPr="00A639A2" w:rsidRDefault="00EC517F" w:rsidP="00EC517F">
            <w:pPr>
              <w:spacing w:after="0" w:line="240" w:lineRule="auto"/>
              <w:ind w:left="113" w:right="57"/>
              <w:jc w:val="center"/>
              <w:rPr>
                <w:rFonts w:ascii="Times New Roman" w:hAnsi="Times New Roman"/>
                <w:b/>
                <w:bCs/>
                <w:sz w:val="24"/>
                <w:szCs w:val="24"/>
              </w:rPr>
            </w:pPr>
            <w:r w:rsidRPr="00A639A2">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EC517F" w:rsidRPr="00A639A2" w14:paraId="1F1000C4" w14:textId="77777777" w:rsidTr="00CB7946">
        <w:tc>
          <w:tcPr>
            <w:tcW w:w="2836" w:type="dxa"/>
            <w:gridSpan w:val="2"/>
            <w:hideMark/>
          </w:tcPr>
          <w:p w14:paraId="27165B6E" w14:textId="77777777" w:rsidR="00EC517F" w:rsidRPr="00A639A2" w:rsidRDefault="00EC517F" w:rsidP="00EC517F">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1</w:t>
            </w:r>
          </w:p>
        </w:tc>
        <w:tc>
          <w:tcPr>
            <w:tcW w:w="8618" w:type="dxa"/>
            <w:hideMark/>
          </w:tcPr>
          <w:p w14:paraId="1FBE433C" w14:textId="77777777" w:rsidR="00EC517F" w:rsidRPr="00A639A2" w:rsidRDefault="00EC517F" w:rsidP="00EC517F">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2</w:t>
            </w:r>
          </w:p>
        </w:tc>
        <w:tc>
          <w:tcPr>
            <w:tcW w:w="1838" w:type="dxa"/>
            <w:hideMark/>
          </w:tcPr>
          <w:p w14:paraId="61261815" w14:textId="77777777" w:rsidR="00EC517F" w:rsidRPr="00A639A2" w:rsidRDefault="00EC517F" w:rsidP="00EC517F">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3</w:t>
            </w:r>
          </w:p>
        </w:tc>
        <w:tc>
          <w:tcPr>
            <w:tcW w:w="1876" w:type="dxa"/>
          </w:tcPr>
          <w:p w14:paraId="0D76BBD1" w14:textId="77777777" w:rsidR="00EC517F" w:rsidRPr="00A639A2" w:rsidRDefault="00EC517F" w:rsidP="00EC517F">
            <w:pPr>
              <w:spacing w:after="0" w:line="240" w:lineRule="auto"/>
              <w:ind w:left="113" w:right="57"/>
              <w:jc w:val="center"/>
              <w:rPr>
                <w:rFonts w:ascii="Times New Roman" w:hAnsi="Times New Roman"/>
                <w:sz w:val="24"/>
                <w:szCs w:val="24"/>
              </w:rPr>
            </w:pPr>
            <w:r w:rsidRPr="00A639A2">
              <w:rPr>
                <w:rFonts w:ascii="Times New Roman" w:hAnsi="Times New Roman"/>
                <w:sz w:val="24"/>
                <w:szCs w:val="24"/>
              </w:rPr>
              <w:t>4</w:t>
            </w:r>
          </w:p>
        </w:tc>
      </w:tr>
      <w:tr w:rsidR="00EC517F" w:rsidRPr="00A639A2" w14:paraId="15BB17C0" w14:textId="77777777" w:rsidTr="00CB7946">
        <w:tc>
          <w:tcPr>
            <w:tcW w:w="11454" w:type="dxa"/>
            <w:gridSpan w:val="3"/>
            <w:hideMark/>
          </w:tcPr>
          <w:p w14:paraId="43FA2FC0" w14:textId="77777777" w:rsidR="00EC517F" w:rsidRPr="00A639A2" w:rsidRDefault="00EC517F" w:rsidP="00EC517F">
            <w:pPr>
              <w:spacing w:after="0" w:line="240" w:lineRule="auto"/>
              <w:ind w:left="113" w:right="57"/>
              <w:rPr>
                <w:rFonts w:ascii="Times New Roman" w:hAnsi="Times New Roman"/>
                <w:b/>
                <w:sz w:val="24"/>
                <w:szCs w:val="24"/>
              </w:rPr>
            </w:pPr>
            <w:r w:rsidRPr="00A639A2">
              <w:rPr>
                <w:rFonts w:ascii="Times New Roman" w:hAnsi="Times New Roman"/>
                <w:b/>
                <w:sz w:val="24"/>
                <w:szCs w:val="24"/>
              </w:rPr>
              <w:t xml:space="preserve">Раздел </w:t>
            </w:r>
            <w:proofErr w:type="gramStart"/>
            <w:r w:rsidRPr="00A639A2">
              <w:rPr>
                <w:rFonts w:ascii="Times New Roman" w:hAnsi="Times New Roman"/>
                <w:b/>
                <w:sz w:val="24"/>
                <w:szCs w:val="24"/>
              </w:rPr>
              <w:t>1.</w:t>
            </w:r>
            <w:r w:rsidRPr="00A639A2">
              <w:rPr>
                <w:rFonts w:ascii="Times New Roman" w:hAnsi="Times New Roman"/>
                <w:b/>
                <w:color w:val="000000"/>
                <w:sz w:val="24"/>
                <w:szCs w:val="24"/>
              </w:rPr>
              <w:t>Исторические</w:t>
            </w:r>
            <w:proofErr w:type="gramEnd"/>
            <w:r w:rsidRPr="00A639A2">
              <w:rPr>
                <w:rFonts w:ascii="Times New Roman" w:hAnsi="Times New Roman"/>
                <w:b/>
                <w:color w:val="000000"/>
                <w:sz w:val="24"/>
                <w:szCs w:val="24"/>
              </w:rPr>
              <w:t xml:space="preserve"> типы и формы философии</w:t>
            </w:r>
          </w:p>
        </w:tc>
        <w:tc>
          <w:tcPr>
            <w:tcW w:w="1838" w:type="dxa"/>
            <w:hideMark/>
          </w:tcPr>
          <w:p w14:paraId="7006BCB4" w14:textId="77777777" w:rsidR="00EC517F" w:rsidRPr="00A639A2" w:rsidRDefault="00EC517F" w:rsidP="003B4CA3">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20/</w:t>
            </w:r>
            <w:r w:rsidR="003B4CA3">
              <w:rPr>
                <w:rFonts w:ascii="Times New Roman" w:hAnsi="Times New Roman"/>
                <w:b/>
                <w:sz w:val="24"/>
                <w:szCs w:val="24"/>
              </w:rPr>
              <w:t>0</w:t>
            </w:r>
          </w:p>
        </w:tc>
        <w:tc>
          <w:tcPr>
            <w:tcW w:w="1876" w:type="dxa"/>
          </w:tcPr>
          <w:p w14:paraId="4D822B11" w14:textId="77777777" w:rsidR="00EC517F" w:rsidRPr="00A639A2" w:rsidRDefault="00EC517F" w:rsidP="00EC517F">
            <w:pPr>
              <w:spacing w:after="0" w:line="240" w:lineRule="auto"/>
              <w:ind w:left="113" w:right="57"/>
              <w:jc w:val="center"/>
              <w:rPr>
                <w:rFonts w:ascii="Times New Roman" w:hAnsi="Times New Roman"/>
                <w:sz w:val="24"/>
                <w:szCs w:val="24"/>
              </w:rPr>
            </w:pPr>
          </w:p>
        </w:tc>
      </w:tr>
      <w:tr w:rsidR="00EC517F" w:rsidRPr="00A639A2" w14:paraId="374EC630" w14:textId="77777777" w:rsidTr="00CB7946">
        <w:trPr>
          <w:trHeight w:val="243"/>
        </w:trPr>
        <w:tc>
          <w:tcPr>
            <w:tcW w:w="2836" w:type="dxa"/>
            <w:gridSpan w:val="2"/>
            <w:vMerge w:val="restart"/>
            <w:hideMark/>
          </w:tcPr>
          <w:p w14:paraId="458ADBCB" w14:textId="77777777" w:rsidR="00EC517F" w:rsidRPr="00A639A2" w:rsidRDefault="00EC517F" w:rsidP="00EC517F">
            <w:pPr>
              <w:shd w:val="clear" w:color="auto" w:fill="FFFFFF"/>
              <w:spacing w:after="0" w:line="240" w:lineRule="auto"/>
              <w:ind w:left="113" w:right="57"/>
              <w:contextualSpacing/>
              <w:rPr>
                <w:rFonts w:ascii="Times New Roman" w:hAnsi="Times New Roman"/>
                <w:b/>
                <w:sz w:val="24"/>
                <w:szCs w:val="24"/>
              </w:rPr>
            </w:pPr>
            <w:r w:rsidRPr="00A639A2">
              <w:rPr>
                <w:rFonts w:ascii="Times New Roman" w:hAnsi="Times New Roman"/>
                <w:b/>
                <w:bCs/>
                <w:sz w:val="24"/>
                <w:szCs w:val="24"/>
              </w:rPr>
              <w:t>Тема 1.1.</w:t>
            </w:r>
          </w:p>
          <w:p w14:paraId="7B1ED9AD" w14:textId="77777777" w:rsidR="00EC517F" w:rsidRPr="00A639A2" w:rsidRDefault="00EC517F" w:rsidP="00EC517F">
            <w:pPr>
              <w:shd w:val="clear" w:color="auto" w:fill="FFFFFF"/>
              <w:spacing w:after="0" w:line="240" w:lineRule="auto"/>
              <w:ind w:left="113" w:right="57"/>
              <w:contextualSpacing/>
              <w:rPr>
                <w:rFonts w:ascii="Times New Roman" w:hAnsi="Times New Roman"/>
                <w:sz w:val="24"/>
                <w:szCs w:val="24"/>
              </w:rPr>
            </w:pPr>
            <w:r w:rsidRPr="00A639A2">
              <w:rPr>
                <w:rFonts w:ascii="Times New Roman" w:hAnsi="Times New Roman"/>
                <w:color w:val="000000"/>
                <w:sz w:val="24"/>
                <w:szCs w:val="24"/>
              </w:rPr>
              <w:t>История философии</w:t>
            </w:r>
          </w:p>
        </w:tc>
        <w:tc>
          <w:tcPr>
            <w:tcW w:w="8618" w:type="dxa"/>
            <w:hideMark/>
          </w:tcPr>
          <w:p w14:paraId="6991C75E" w14:textId="77777777" w:rsidR="00EC517F" w:rsidRPr="00A639A2" w:rsidRDefault="00EC517F" w:rsidP="00EC517F">
            <w:pPr>
              <w:spacing w:after="0" w:line="240" w:lineRule="auto"/>
              <w:ind w:left="113" w:right="57"/>
              <w:rPr>
                <w:rFonts w:ascii="Times New Roman" w:hAnsi="Times New Roman"/>
                <w:b/>
                <w:sz w:val="24"/>
                <w:szCs w:val="24"/>
              </w:rPr>
            </w:pPr>
            <w:r w:rsidRPr="00A639A2">
              <w:rPr>
                <w:rFonts w:ascii="Times New Roman" w:hAnsi="Times New Roman"/>
                <w:b/>
                <w:sz w:val="24"/>
                <w:szCs w:val="24"/>
              </w:rPr>
              <w:t>Содержание учебного материала</w:t>
            </w:r>
          </w:p>
        </w:tc>
        <w:tc>
          <w:tcPr>
            <w:tcW w:w="1838" w:type="dxa"/>
          </w:tcPr>
          <w:p w14:paraId="189A555D" w14:textId="77777777" w:rsidR="00EC517F" w:rsidRPr="00A639A2" w:rsidRDefault="00EC517F" w:rsidP="00EC517F">
            <w:pPr>
              <w:spacing w:after="0" w:line="240" w:lineRule="auto"/>
              <w:ind w:left="113" w:right="57"/>
              <w:jc w:val="center"/>
              <w:rPr>
                <w:rFonts w:ascii="Times New Roman" w:hAnsi="Times New Roman"/>
                <w:b/>
                <w:bCs/>
                <w:sz w:val="24"/>
                <w:szCs w:val="24"/>
              </w:rPr>
            </w:pPr>
            <w:r w:rsidRPr="00A639A2">
              <w:rPr>
                <w:rFonts w:ascii="Times New Roman" w:hAnsi="Times New Roman"/>
                <w:b/>
                <w:bCs/>
                <w:sz w:val="24"/>
                <w:szCs w:val="24"/>
              </w:rPr>
              <w:t>2</w:t>
            </w:r>
          </w:p>
        </w:tc>
        <w:tc>
          <w:tcPr>
            <w:tcW w:w="1876" w:type="dxa"/>
            <w:vMerge w:val="restart"/>
          </w:tcPr>
          <w:p w14:paraId="73C9A00E"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190E4009"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52BB51FD"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77454401"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73668A0F" w14:textId="77777777" w:rsidTr="00CB7946">
        <w:trPr>
          <w:trHeight w:val="243"/>
        </w:trPr>
        <w:tc>
          <w:tcPr>
            <w:tcW w:w="2836" w:type="dxa"/>
            <w:gridSpan w:val="2"/>
            <w:vMerge/>
            <w:hideMark/>
          </w:tcPr>
          <w:p w14:paraId="6415E199" w14:textId="77777777" w:rsidR="00EC517F" w:rsidRPr="00A639A2" w:rsidRDefault="00EC517F" w:rsidP="00EC517F">
            <w:pPr>
              <w:shd w:val="clear" w:color="auto" w:fill="FFFFFF"/>
              <w:spacing w:after="0" w:line="240" w:lineRule="auto"/>
              <w:ind w:left="113" w:right="57"/>
              <w:contextualSpacing/>
              <w:rPr>
                <w:rFonts w:ascii="Times New Roman" w:hAnsi="Times New Roman"/>
                <w:b/>
                <w:bCs/>
                <w:sz w:val="24"/>
                <w:szCs w:val="24"/>
              </w:rPr>
            </w:pPr>
          </w:p>
        </w:tc>
        <w:tc>
          <w:tcPr>
            <w:tcW w:w="8618" w:type="dxa"/>
            <w:hideMark/>
          </w:tcPr>
          <w:p w14:paraId="367C9355" w14:textId="77777777" w:rsidR="00EC517F" w:rsidRPr="00A639A2" w:rsidRDefault="00EC517F" w:rsidP="00EC517F">
            <w:pPr>
              <w:pBdr>
                <w:top w:val="nil"/>
                <w:left w:val="nil"/>
                <w:bottom w:val="nil"/>
                <w:right w:val="nil"/>
                <w:between w:val="nil"/>
              </w:pBdr>
              <w:spacing w:after="0" w:line="240" w:lineRule="auto"/>
              <w:ind w:left="113" w:right="57"/>
              <w:rPr>
                <w:rFonts w:ascii="Times New Roman" w:hAnsi="Times New Roman"/>
                <w:color w:val="000000"/>
                <w:sz w:val="24"/>
                <w:szCs w:val="24"/>
              </w:rPr>
            </w:pPr>
            <w:r w:rsidRPr="00A639A2">
              <w:rPr>
                <w:rFonts w:ascii="Times New Roman" w:hAnsi="Times New Roman"/>
                <w:color w:val="000000"/>
                <w:sz w:val="24"/>
                <w:szCs w:val="24"/>
              </w:rPr>
              <w:t>Философия как наука и как форма мировоззрения. Структура и функции философии. Особенности философского знания.</w:t>
            </w:r>
          </w:p>
        </w:tc>
        <w:tc>
          <w:tcPr>
            <w:tcW w:w="1838" w:type="dxa"/>
          </w:tcPr>
          <w:p w14:paraId="642CFB2B" w14:textId="77777777" w:rsidR="00EC517F" w:rsidRPr="00A639A2" w:rsidRDefault="00EC517F" w:rsidP="00EC517F">
            <w:pPr>
              <w:pBdr>
                <w:top w:val="nil"/>
                <w:left w:val="nil"/>
                <w:bottom w:val="nil"/>
                <w:right w:val="nil"/>
                <w:between w:val="nil"/>
              </w:pBdr>
              <w:spacing w:after="0" w:line="240" w:lineRule="auto"/>
              <w:ind w:left="113"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2CAC91EA"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56762E43" w14:textId="77777777" w:rsidTr="00CB7946">
        <w:trPr>
          <w:trHeight w:val="243"/>
        </w:trPr>
        <w:tc>
          <w:tcPr>
            <w:tcW w:w="2836" w:type="dxa"/>
            <w:gridSpan w:val="2"/>
            <w:vMerge/>
            <w:hideMark/>
          </w:tcPr>
          <w:p w14:paraId="3FCB494D" w14:textId="77777777" w:rsidR="00EC517F" w:rsidRPr="00A639A2" w:rsidRDefault="00EC517F" w:rsidP="00EC517F">
            <w:pPr>
              <w:spacing w:after="0" w:line="240" w:lineRule="auto"/>
              <w:ind w:left="113" w:right="57"/>
              <w:rPr>
                <w:rFonts w:ascii="Times New Roman" w:hAnsi="Times New Roman"/>
                <w:b/>
                <w:bCs/>
                <w:sz w:val="24"/>
                <w:szCs w:val="24"/>
              </w:rPr>
            </w:pPr>
          </w:p>
        </w:tc>
        <w:tc>
          <w:tcPr>
            <w:tcW w:w="8618" w:type="dxa"/>
            <w:hideMark/>
          </w:tcPr>
          <w:p w14:paraId="74C7DF85" w14:textId="77777777" w:rsidR="00EC517F" w:rsidRPr="00A639A2" w:rsidRDefault="00EC517F" w:rsidP="00EC517F">
            <w:pPr>
              <w:spacing w:after="0" w:line="240" w:lineRule="auto"/>
              <w:ind w:left="113" w:right="57"/>
              <w:rPr>
                <w:rFonts w:ascii="Times New Roman" w:hAnsi="Times New Roman"/>
                <w:b/>
                <w:sz w:val="24"/>
                <w:szCs w:val="24"/>
              </w:rPr>
            </w:pPr>
            <w:r w:rsidRPr="00A639A2">
              <w:rPr>
                <w:rFonts w:ascii="Times New Roman" w:hAnsi="Times New Roman"/>
                <w:b/>
                <w:sz w:val="24"/>
                <w:szCs w:val="24"/>
              </w:rPr>
              <w:t>В том числе практических занятий</w:t>
            </w:r>
          </w:p>
        </w:tc>
        <w:tc>
          <w:tcPr>
            <w:tcW w:w="1838" w:type="dxa"/>
          </w:tcPr>
          <w:p w14:paraId="32D6D546" w14:textId="77777777" w:rsidR="00EC517F" w:rsidRPr="00A639A2" w:rsidRDefault="00EC517F" w:rsidP="00EC517F">
            <w:pPr>
              <w:spacing w:after="0" w:line="240" w:lineRule="auto"/>
              <w:ind w:left="113" w:right="57"/>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76C09DE4" w14:textId="77777777" w:rsidR="00EC517F" w:rsidRPr="00A639A2" w:rsidRDefault="00EC517F" w:rsidP="00993181">
            <w:pPr>
              <w:spacing w:after="0" w:line="240" w:lineRule="auto"/>
              <w:rPr>
                <w:rStyle w:val="afffff9"/>
              </w:rPr>
            </w:pPr>
          </w:p>
        </w:tc>
      </w:tr>
      <w:tr w:rsidR="00EC517F" w:rsidRPr="00A639A2" w14:paraId="62EF8F5A" w14:textId="77777777" w:rsidTr="00CB7946">
        <w:trPr>
          <w:trHeight w:val="276"/>
        </w:trPr>
        <w:tc>
          <w:tcPr>
            <w:tcW w:w="2836" w:type="dxa"/>
            <w:gridSpan w:val="2"/>
            <w:vMerge/>
            <w:hideMark/>
          </w:tcPr>
          <w:p w14:paraId="0ED992B0" w14:textId="77777777" w:rsidR="00EC517F" w:rsidRPr="00A639A2" w:rsidRDefault="00EC517F" w:rsidP="00EC517F">
            <w:pPr>
              <w:pStyle w:val="ad"/>
              <w:ind w:left="113" w:right="57"/>
              <w:rPr>
                <w:b/>
                <w:bCs/>
              </w:rPr>
            </w:pPr>
          </w:p>
        </w:tc>
        <w:tc>
          <w:tcPr>
            <w:tcW w:w="8618" w:type="dxa"/>
            <w:hideMark/>
          </w:tcPr>
          <w:p w14:paraId="4BDD3551" w14:textId="77777777" w:rsidR="00EC517F" w:rsidRPr="00A639A2" w:rsidRDefault="00EC517F" w:rsidP="00EC517F">
            <w:pPr>
              <w:spacing w:after="0" w:line="240" w:lineRule="auto"/>
              <w:ind w:left="113" w:right="57"/>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005333EE" w14:textId="77777777" w:rsidR="00EC517F" w:rsidRPr="00A639A2" w:rsidRDefault="00EC517F" w:rsidP="00EC517F">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12FBDA3A"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6C9A1697" w14:textId="77777777" w:rsidTr="00CB7946">
        <w:trPr>
          <w:trHeight w:val="276"/>
        </w:trPr>
        <w:tc>
          <w:tcPr>
            <w:tcW w:w="2836" w:type="dxa"/>
            <w:gridSpan w:val="2"/>
            <w:vMerge w:val="restart"/>
            <w:hideMark/>
          </w:tcPr>
          <w:p w14:paraId="1B5B6551" w14:textId="77777777" w:rsidR="00EC517F" w:rsidRPr="00A639A2" w:rsidRDefault="00EC517F" w:rsidP="00EC517F">
            <w:pPr>
              <w:spacing w:after="0" w:line="240" w:lineRule="auto"/>
              <w:ind w:left="113" w:right="57"/>
              <w:rPr>
                <w:rFonts w:ascii="Times New Roman" w:hAnsi="Times New Roman"/>
                <w:b/>
                <w:sz w:val="24"/>
                <w:szCs w:val="24"/>
              </w:rPr>
            </w:pPr>
          </w:p>
          <w:p w14:paraId="1C4A9684" w14:textId="77777777" w:rsidR="00EC517F" w:rsidRPr="00A639A2" w:rsidRDefault="00EC517F" w:rsidP="00EC517F">
            <w:pPr>
              <w:spacing w:after="0" w:line="240" w:lineRule="auto"/>
              <w:ind w:left="113" w:right="57"/>
              <w:rPr>
                <w:rFonts w:ascii="Times New Roman" w:hAnsi="Times New Roman"/>
                <w:b/>
                <w:color w:val="000000"/>
                <w:sz w:val="24"/>
                <w:szCs w:val="24"/>
              </w:rPr>
            </w:pPr>
            <w:r w:rsidRPr="00A639A2">
              <w:rPr>
                <w:rFonts w:ascii="Times New Roman" w:hAnsi="Times New Roman"/>
                <w:b/>
                <w:sz w:val="24"/>
                <w:szCs w:val="24"/>
              </w:rPr>
              <w:t>Тема 1.2.</w:t>
            </w:r>
          </w:p>
          <w:p w14:paraId="747D015E" w14:textId="77777777" w:rsidR="00EC517F" w:rsidRPr="00A639A2" w:rsidRDefault="00EC517F" w:rsidP="00EC517F">
            <w:pPr>
              <w:spacing w:after="0" w:line="240" w:lineRule="auto"/>
              <w:ind w:left="113" w:right="57"/>
              <w:rPr>
                <w:rFonts w:ascii="Times New Roman" w:hAnsi="Times New Roman"/>
                <w:bCs/>
                <w:sz w:val="24"/>
                <w:szCs w:val="24"/>
              </w:rPr>
            </w:pPr>
            <w:r w:rsidRPr="00A639A2">
              <w:rPr>
                <w:rFonts w:ascii="Times New Roman" w:hAnsi="Times New Roman"/>
                <w:sz w:val="24"/>
                <w:szCs w:val="24"/>
              </w:rPr>
              <w:t>Восточная философия</w:t>
            </w:r>
          </w:p>
        </w:tc>
        <w:tc>
          <w:tcPr>
            <w:tcW w:w="8618" w:type="dxa"/>
            <w:hideMark/>
          </w:tcPr>
          <w:p w14:paraId="7AAA74EC" w14:textId="77777777" w:rsidR="00EC517F" w:rsidRPr="00A639A2" w:rsidRDefault="00EC517F" w:rsidP="00EC517F">
            <w:pPr>
              <w:spacing w:after="0" w:line="240" w:lineRule="auto"/>
              <w:ind w:left="113" w:right="57"/>
              <w:rPr>
                <w:rFonts w:ascii="Times New Roman" w:hAnsi="Times New Roman"/>
                <w:b/>
                <w:sz w:val="24"/>
                <w:szCs w:val="24"/>
              </w:rPr>
            </w:pPr>
            <w:r w:rsidRPr="00A639A2">
              <w:rPr>
                <w:rFonts w:ascii="Times New Roman" w:hAnsi="Times New Roman"/>
                <w:b/>
                <w:sz w:val="24"/>
                <w:szCs w:val="24"/>
              </w:rPr>
              <w:t>Содержание учебного материала</w:t>
            </w:r>
          </w:p>
        </w:tc>
        <w:tc>
          <w:tcPr>
            <w:tcW w:w="1838" w:type="dxa"/>
          </w:tcPr>
          <w:p w14:paraId="785472A6" w14:textId="77777777" w:rsidR="00EC517F" w:rsidRPr="00A639A2" w:rsidRDefault="00EC517F" w:rsidP="00EC517F">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2</w:t>
            </w:r>
          </w:p>
        </w:tc>
        <w:tc>
          <w:tcPr>
            <w:tcW w:w="1876" w:type="dxa"/>
            <w:vMerge w:val="restart"/>
          </w:tcPr>
          <w:p w14:paraId="5ABF4051"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7613408F"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5BA0A5AF"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3D010E9B"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44A34537" w14:textId="77777777" w:rsidTr="00CB7946">
        <w:trPr>
          <w:trHeight w:val="276"/>
        </w:trPr>
        <w:tc>
          <w:tcPr>
            <w:tcW w:w="2836" w:type="dxa"/>
            <w:gridSpan w:val="2"/>
            <w:vMerge/>
            <w:hideMark/>
          </w:tcPr>
          <w:p w14:paraId="6E61873A" w14:textId="77777777" w:rsidR="00EC517F" w:rsidRPr="00A639A2" w:rsidRDefault="00EC517F" w:rsidP="00EC517F">
            <w:pPr>
              <w:spacing w:after="0" w:line="240" w:lineRule="auto"/>
              <w:ind w:left="113" w:right="57"/>
              <w:rPr>
                <w:rFonts w:ascii="Times New Roman" w:hAnsi="Times New Roman"/>
                <w:b/>
                <w:sz w:val="24"/>
                <w:szCs w:val="24"/>
              </w:rPr>
            </w:pPr>
          </w:p>
        </w:tc>
        <w:tc>
          <w:tcPr>
            <w:tcW w:w="8618" w:type="dxa"/>
            <w:hideMark/>
          </w:tcPr>
          <w:p w14:paraId="2E8DBD53" w14:textId="77777777" w:rsidR="00EC517F" w:rsidRPr="00A639A2" w:rsidRDefault="00EC517F" w:rsidP="00EC517F">
            <w:pPr>
              <w:ind w:hanging="2"/>
              <w:contextualSpacing/>
              <w:rPr>
                <w:rFonts w:ascii="Times New Roman" w:hAnsi="Times New Roman"/>
                <w:bCs/>
                <w:sz w:val="24"/>
                <w:szCs w:val="24"/>
              </w:rPr>
            </w:pPr>
            <w:r w:rsidRPr="00A639A2">
              <w:rPr>
                <w:rFonts w:ascii="Times New Roman" w:hAnsi="Times New Roman"/>
                <w:bCs/>
                <w:sz w:val="24"/>
                <w:szCs w:val="24"/>
              </w:rPr>
              <w:t>Философия Древней и Средневековой Индии.</w:t>
            </w:r>
          </w:p>
          <w:p w14:paraId="0EA4D95F" w14:textId="77777777" w:rsidR="00EC517F" w:rsidRPr="00A639A2" w:rsidRDefault="00EC517F" w:rsidP="00EC517F">
            <w:pPr>
              <w:spacing w:after="0" w:line="240" w:lineRule="auto"/>
              <w:ind w:right="57"/>
              <w:rPr>
                <w:rFonts w:ascii="Times New Roman" w:hAnsi="Times New Roman"/>
                <w:b/>
                <w:sz w:val="24"/>
                <w:szCs w:val="24"/>
              </w:rPr>
            </w:pPr>
            <w:r w:rsidRPr="00A639A2">
              <w:rPr>
                <w:rFonts w:ascii="Times New Roman" w:hAnsi="Times New Roman"/>
                <w:bCs/>
                <w:sz w:val="24"/>
                <w:szCs w:val="24"/>
              </w:rPr>
              <w:t>Философия Древнего и Средневекового Китая</w:t>
            </w:r>
          </w:p>
        </w:tc>
        <w:tc>
          <w:tcPr>
            <w:tcW w:w="1838" w:type="dxa"/>
          </w:tcPr>
          <w:p w14:paraId="6533B82C" w14:textId="77777777" w:rsidR="00EC517F" w:rsidRPr="00A639A2" w:rsidRDefault="00EC517F" w:rsidP="00EC517F">
            <w:pPr>
              <w:spacing w:after="0" w:line="240" w:lineRule="auto"/>
              <w:ind w:left="113" w:right="57"/>
              <w:jc w:val="center"/>
              <w:rPr>
                <w:rFonts w:ascii="Times New Roman" w:hAnsi="Times New Roman"/>
                <w:sz w:val="24"/>
                <w:szCs w:val="24"/>
              </w:rPr>
            </w:pPr>
            <w:r w:rsidRPr="00A639A2">
              <w:rPr>
                <w:rFonts w:ascii="Times New Roman" w:hAnsi="Times New Roman"/>
                <w:sz w:val="24"/>
                <w:szCs w:val="24"/>
              </w:rPr>
              <w:t>2</w:t>
            </w:r>
          </w:p>
        </w:tc>
        <w:tc>
          <w:tcPr>
            <w:tcW w:w="1876" w:type="dxa"/>
            <w:vMerge/>
          </w:tcPr>
          <w:p w14:paraId="0C2D65B3"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0103C72F" w14:textId="77777777" w:rsidTr="00CB7946">
        <w:trPr>
          <w:trHeight w:val="276"/>
        </w:trPr>
        <w:tc>
          <w:tcPr>
            <w:tcW w:w="2836" w:type="dxa"/>
            <w:gridSpan w:val="2"/>
            <w:vMerge/>
            <w:hideMark/>
          </w:tcPr>
          <w:p w14:paraId="46A329DE" w14:textId="77777777" w:rsidR="00EC517F" w:rsidRPr="00A639A2" w:rsidRDefault="00EC517F" w:rsidP="00EC517F">
            <w:pPr>
              <w:spacing w:after="0" w:line="240" w:lineRule="auto"/>
              <w:ind w:left="113" w:right="57"/>
              <w:rPr>
                <w:rFonts w:ascii="Times New Roman" w:hAnsi="Times New Roman"/>
                <w:b/>
                <w:bCs/>
                <w:sz w:val="24"/>
                <w:szCs w:val="24"/>
              </w:rPr>
            </w:pPr>
          </w:p>
        </w:tc>
        <w:tc>
          <w:tcPr>
            <w:tcW w:w="8618" w:type="dxa"/>
            <w:hideMark/>
          </w:tcPr>
          <w:p w14:paraId="7C8A1026" w14:textId="77777777" w:rsidR="00EC517F" w:rsidRPr="00A639A2" w:rsidRDefault="00EC517F" w:rsidP="00EC517F">
            <w:pPr>
              <w:spacing w:after="0" w:line="240" w:lineRule="auto"/>
              <w:ind w:left="113" w:right="57"/>
              <w:rPr>
                <w:rFonts w:ascii="Times New Roman" w:hAnsi="Times New Roman"/>
                <w:b/>
                <w:sz w:val="24"/>
                <w:szCs w:val="24"/>
              </w:rPr>
            </w:pPr>
            <w:r w:rsidRPr="00A639A2">
              <w:rPr>
                <w:rFonts w:ascii="Times New Roman" w:hAnsi="Times New Roman"/>
                <w:b/>
                <w:sz w:val="24"/>
                <w:szCs w:val="24"/>
              </w:rPr>
              <w:t>В том числе практических занятий</w:t>
            </w:r>
          </w:p>
        </w:tc>
        <w:tc>
          <w:tcPr>
            <w:tcW w:w="1838" w:type="dxa"/>
          </w:tcPr>
          <w:p w14:paraId="579A6E3A" w14:textId="77777777" w:rsidR="00EC517F" w:rsidRPr="00A639A2" w:rsidRDefault="00EC517F" w:rsidP="00EC517F">
            <w:pPr>
              <w:spacing w:after="0" w:line="240" w:lineRule="auto"/>
              <w:ind w:left="113" w:right="57"/>
              <w:jc w:val="center"/>
              <w:rPr>
                <w:rFonts w:ascii="Times New Roman" w:hAnsi="Times New Roman"/>
                <w:b/>
                <w:sz w:val="24"/>
                <w:szCs w:val="24"/>
              </w:rPr>
            </w:pPr>
          </w:p>
        </w:tc>
        <w:tc>
          <w:tcPr>
            <w:tcW w:w="1876" w:type="dxa"/>
            <w:vMerge/>
          </w:tcPr>
          <w:p w14:paraId="5A837A9D"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3CE2B00C" w14:textId="77777777" w:rsidTr="00CB7946">
        <w:trPr>
          <w:trHeight w:val="319"/>
        </w:trPr>
        <w:tc>
          <w:tcPr>
            <w:tcW w:w="2836" w:type="dxa"/>
            <w:gridSpan w:val="2"/>
            <w:vMerge/>
          </w:tcPr>
          <w:p w14:paraId="08FD0A01" w14:textId="77777777" w:rsidR="00EC517F" w:rsidRPr="00A639A2" w:rsidRDefault="00EC517F" w:rsidP="002847A9">
            <w:pPr>
              <w:pStyle w:val="ad"/>
              <w:numPr>
                <w:ilvl w:val="1"/>
                <w:numId w:val="44"/>
              </w:numPr>
              <w:spacing w:before="0" w:after="0"/>
              <w:ind w:left="113" w:right="57" w:firstLine="0"/>
              <w:rPr>
                <w:b/>
                <w:bCs/>
              </w:rPr>
            </w:pPr>
          </w:p>
        </w:tc>
        <w:tc>
          <w:tcPr>
            <w:tcW w:w="8618" w:type="dxa"/>
          </w:tcPr>
          <w:p w14:paraId="6E75771E" w14:textId="77777777" w:rsidR="00EC517F" w:rsidRPr="00A639A2" w:rsidRDefault="00EC517F" w:rsidP="00EC517F">
            <w:pPr>
              <w:spacing w:after="0" w:line="240" w:lineRule="auto"/>
              <w:ind w:left="113" w:right="57"/>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2B67AC6E" w14:textId="77777777" w:rsidR="00EC517F" w:rsidRPr="00A639A2" w:rsidRDefault="00EC517F" w:rsidP="00EC517F">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434EB0D5"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0593F438" w14:textId="77777777" w:rsidTr="00CB7946">
        <w:tc>
          <w:tcPr>
            <w:tcW w:w="2807" w:type="dxa"/>
            <w:vMerge w:val="restart"/>
            <w:hideMark/>
          </w:tcPr>
          <w:p w14:paraId="5F889FF0"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1.3.</w:t>
            </w:r>
          </w:p>
          <w:p w14:paraId="176CA364"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sz w:val="24"/>
                <w:szCs w:val="24"/>
              </w:rPr>
              <w:t>Античная философия</w:t>
            </w:r>
          </w:p>
        </w:tc>
        <w:tc>
          <w:tcPr>
            <w:tcW w:w="8647" w:type="dxa"/>
            <w:gridSpan w:val="2"/>
          </w:tcPr>
          <w:p w14:paraId="3DC4E7B4"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hideMark/>
          </w:tcPr>
          <w:p w14:paraId="45F9BCF5"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18D2D14F"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6AB4700E"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273BB74F"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38F40C98"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4F71DBB6" w14:textId="77777777" w:rsidTr="00CB7946">
        <w:tc>
          <w:tcPr>
            <w:tcW w:w="2807" w:type="dxa"/>
            <w:vMerge/>
            <w:hideMark/>
          </w:tcPr>
          <w:p w14:paraId="180CC962"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3D96818E" w14:textId="77777777" w:rsidR="00EC517F" w:rsidRPr="00A639A2" w:rsidRDefault="00EC517F" w:rsidP="00EC517F">
            <w:pPr>
              <w:ind w:hanging="2"/>
              <w:contextualSpacing/>
              <w:rPr>
                <w:rFonts w:ascii="Times New Roman" w:hAnsi="Times New Roman"/>
                <w:bCs/>
                <w:sz w:val="24"/>
                <w:szCs w:val="24"/>
              </w:rPr>
            </w:pPr>
            <w:r w:rsidRPr="00A639A2">
              <w:rPr>
                <w:rFonts w:ascii="Times New Roman" w:hAnsi="Times New Roman"/>
                <w:bCs/>
                <w:sz w:val="24"/>
                <w:szCs w:val="24"/>
              </w:rPr>
              <w:t>Периодизация и основные черты античной философии.</w:t>
            </w:r>
          </w:p>
          <w:p w14:paraId="51F4ECF7" w14:textId="77777777" w:rsidR="00EC517F" w:rsidRPr="00A639A2" w:rsidRDefault="00EC517F" w:rsidP="00EC517F">
            <w:pPr>
              <w:ind w:hanging="2"/>
              <w:contextualSpacing/>
              <w:rPr>
                <w:rFonts w:ascii="Times New Roman" w:hAnsi="Times New Roman"/>
                <w:bCs/>
                <w:sz w:val="24"/>
                <w:szCs w:val="24"/>
              </w:rPr>
            </w:pPr>
            <w:r w:rsidRPr="00A639A2">
              <w:rPr>
                <w:rFonts w:ascii="Times New Roman" w:hAnsi="Times New Roman"/>
                <w:bCs/>
                <w:sz w:val="24"/>
                <w:szCs w:val="24"/>
              </w:rPr>
              <w:t>Первые философские (</w:t>
            </w:r>
            <w:proofErr w:type="spellStart"/>
            <w:r w:rsidRPr="00A639A2">
              <w:rPr>
                <w:rFonts w:ascii="Times New Roman" w:hAnsi="Times New Roman"/>
                <w:bCs/>
                <w:sz w:val="24"/>
                <w:szCs w:val="24"/>
              </w:rPr>
              <w:t>досократические</w:t>
            </w:r>
            <w:proofErr w:type="spellEnd"/>
            <w:r w:rsidRPr="00A639A2">
              <w:rPr>
                <w:rFonts w:ascii="Times New Roman" w:hAnsi="Times New Roman"/>
                <w:bCs/>
                <w:sz w:val="24"/>
                <w:szCs w:val="24"/>
              </w:rPr>
              <w:t>) школы Древней Греции.</w:t>
            </w:r>
          </w:p>
          <w:p w14:paraId="3C33AB67" w14:textId="77777777" w:rsidR="00EC517F" w:rsidRPr="00A639A2" w:rsidRDefault="00EC517F" w:rsidP="00EC517F">
            <w:pPr>
              <w:ind w:hanging="2"/>
              <w:contextualSpacing/>
              <w:rPr>
                <w:rFonts w:ascii="Times New Roman" w:hAnsi="Times New Roman"/>
                <w:color w:val="000000"/>
                <w:sz w:val="24"/>
                <w:szCs w:val="24"/>
              </w:rPr>
            </w:pPr>
            <w:r w:rsidRPr="00A639A2">
              <w:rPr>
                <w:rFonts w:ascii="Times New Roman" w:hAnsi="Times New Roman"/>
                <w:bCs/>
                <w:sz w:val="24"/>
                <w:szCs w:val="24"/>
              </w:rPr>
              <w:t>Философия классического периода: Сократ, Платон, Аристотель, Эпикур.</w:t>
            </w:r>
          </w:p>
        </w:tc>
        <w:tc>
          <w:tcPr>
            <w:tcW w:w="1838" w:type="dxa"/>
            <w:hideMark/>
          </w:tcPr>
          <w:p w14:paraId="254368EF"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261D5C7D"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0C312D22" w14:textId="77777777" w:rsidTr="00CB7946">
        <w:tc>
          <w:tcPr>
            <w:tcW w:w="2807" w:type="dxa"/>
            <w:vMerge/>
            <w:hideMark/>
          </w:tcPr>
          <w:p w14:paraId="5E06A6B6"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40368CE7"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bCs/>
                <w:sz w:val="24"/>
                <w:szCs w:val="24"/>
              </w:rPr>
              <w:t>В том числе практических занятий</w:t>
            </w:r>
          </w:p>
        </w:tc>
        <w:tc>
          <w:tcPr>
            <w:tcW w:w="1838" w:type="dxa"/>
            <w:hideMark/>
          </w:tcPr>
          <w:p w14:paraId="07C84C45"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2A229815"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70185E02" w14:textId="77777777" w:rsidTr="00CB7946">
        <w:tc>
          <w:tcPr>
            <w:tcW w:w="2807" w:type="dxa"/>
            <w:vMerge/>
            <w:hideMark/>
          </w:tcPr>
          <w:p w14:paraId="559D1A1D"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06FF9D2F"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sz w:val="24"/>
                <w:szCs w:val="24"/>
              </w:rPr>
              <w:t>Самостоятельная работа обучающихся</w:t>
            </w:r>
            <w:r w:rsidRPr="00A639A2">
              <w:rPr>
                <w:rFonts w:ascii="Times New Roman" w:hAnsi="Times New Roman"/>
                <w:sz w:val="24"/>
                <w:szCs w:val="24"/>
              </w:rPr>
              <w:t>.</w:t>
            </w:r>
          </w:p>
        </w:tc>
        <w:tc>
          <w:tcPr>
            <w:tcW w:w="1838" w:type="dxa"/>
            <w:hideMark/>
          </w:tcPr>
          <w:p w14:paraId="173DD4F7"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3A1FC6BF"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37DA5A99" w14:textId="77777777" w:rsidTr="00CB7946">
        <w:tc>
          <w:tcPr>
            <w:tcW w:w="2807" w:type="dxa"/>
            <w:vMerge w:val="restart"/>
            <w:hideMark/>
          </w:tcPr>
          <w:p w14:paraId="71DB5DA6"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1.4.</w:t>
            </w:r>
          </w:p>
          <w:p w14:paraId="07A48AF1"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sz w:val="24"/>
                <w:szCs w:val="24"/>
              </w:rPr>
              <w:lastRenderedPageBreak/>
              <w:t>Философия Средних веков Запада</w:t>
            </w:r>
          </w:p>
        </w:tc>
        <w:tc>
          <w:tcPr>
            <w:tcW w:w="8647" w:type="dxa"/>
            <w:gridSpan w:val="2"/>
          </w:tcPr>
          <w:p w14:paraId="4E72E6BD"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lastRenderedPageBreak/>
              <w:t>Содержание учебного материала</w:t>
            </w:r>
          </w:p>
        </w:tc>
        <w:tc>
          <w:tcPr>
            <w:tcW w:w="1838" w:type="dxa"/>
            <w:hideMark/>
          </w:tcPr>
          <w:p w14:paraId="290ABA6D"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1B9EB24E"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322B117C"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lastRenderedPageBreak/>
              <w:t>ОК 04.</w:t>
            </w:r>
          </w:p>
          <w:p w14:paraId="394A8FE6"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7C7F39D3"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1F63E8DA" w14:textId="77777777" w:rsidTr="00CB7946">
        <w:tc>
          <w:tcPr>
            <w:tcW w:w="2807" w:type="dxa"/>
            <w:vMerge/>
            <w:hideMark/>
          </w:tcPr>
          <w:p w14:paraId="4ED27EAA"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7C522CDA" w14:textId="77777777" w:rsidR="00EC517F" w:rsidRPr="00A639A2" w:rsidRDefault="00EC517F" w:rsidP="00EC517F">
            <w:pPr>
              <w:ind w:hanging="2"/>
              <w:contextualSpacing/>
              <w:rPr>
                <w:rFonts w:ascii="Times New Roman" w:hAnsi="Times New Roman"/>
                <w:bCs/>
                <w:sz w:val="24"/>
                <w:szCs w:val="24"/>
              </w:rPr>
            </w:pPr>
            <w:r w:rsidRPr="00A639A2">
              <w:rPr>
                <w:rFonts w:ascii="Times New Roman" w:hAnsi="Times New Roman"/>
                <w:bCs/>
                <w:sz w:val="24"/>
                <w:szCs w:val="24"/>
              </w:rPr>
              <w:t>Особенности развития философии Средневековья.</w:t>
            </w:r>
          </w:p>
          <w:p w14:paraId="778F9304" w14:textId="77777777" w:rsidR="00EC517F" w:rsidRDefault="00EC517F" w:rsidP="00EC517F">
            <w:pPr>
              <w:ind w:hanging="2"/>
              <w:contextualSpacing/>
              <w:rPr>
                <w:rFonts w:ascii="Times New Roman" w:hAnsi="Times New Roman"/>
                <w:bCs/>
                <w:sz w:val="24"/>
                <w:szCs w:val="24"/>
              </w:rPr>
            </w:pPr>
            <w:r w:rsidRPr="00A639A2">
              <w:rPr>
                <w:rFonts w:ascii="Times New Roman" w:hAnsi="Times New Roman"/>
                <w:bCs/>
                <w:sz w:val="24"/>
                <w:szCs w:val="24"/>
              </w:rPr>
              <w:t>Христианская философия Фомы Аквинского.</w:t>
            </w:r>
          </w:p>
          <w:p w14:paraId="5A07E8FA" w14:textId="77777777" w:rsidR="00EC517F" w:rsidRPr="00A639A2" w:rsidRDefault="00EC517F" w:rsidP="00EC517F">
            <w:pPr>
              <w:ind w:hanging="2"/>
              <w:contextualSpacing/>
              <w:rPr>
                <w:rFonts w:ascii="Times New Roman" w:hAnsi="Times New Roman"/>
                <w:color w:val="000000"/>
                <w:sz w:val="24"/>
                <w:szCs w:val="24"/>
              </w:rPr>
            </w:pPr>
            <w:r w:rsidRPr="00A639A2">
              <w:rPr>
                <w:rFonts w:ascii="Times New Roman" w:hAnsi="Times New Roman"/>
                <w:bCs/>
                <w:sz w:val="24"/>
                <w:szCs w:val="24"/>
              </w:rPr>
              <w:t>Философия Августина Блаженного</w:t>
            </w:r>
          </w:p>
        </w:tc>
        <w:tc>
          <w:tcPr>
            <w:tcW w:w="1838" w:type="dxa"/>
            <w:hideMark/>
          </w:tcPr>
          <w:p w14:paraId="7C81A7A4"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15094334"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93978B4" w14:textId="77777777" w:rsidTr="00CB7946">
        <w:tc>
          <w:tcPr>
            <w:tcW w:w="2807" w:type="dxa"/>
            <w:vMerge/>
            <w:hideMark/>
          </w:tcPr>
          <w:p w14:paraId="56E8A732"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36630540"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bCs/>
                <w:sz w:val="24"/>
                <w:szCs w:val="24"/>
              </w:rPr>
              <w:t>В том числе практических занятий</w:t>
            </w:r>
          </w:p>
        </w:tc>
        <w:tc>
          <w:tcPr>
            <w:tcW w:w="1838" w:type="dxa"/>
            <w:hideMark/>
          </w:tcPr>
          <w:p w14:paraId="0FCD4B29"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51C90E61"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32146DFD" w14:textId="77777777" w:rsidTr="00CB7946">
        <w:tc>
          <w:tcPr>
            <w:tcW w:w="2807" w:type="dxa"/>
            <w:vMerge/>
            <w:hideMark/>
          </w:tcPr>
          <w:p w14:paraId="1CD86696"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34E45020"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sz w:val="24"/>
                <w:szCs w:val="24"/>
              </w:rPr>
              <w:t>Самостоятельная работа обучающихся</w:t>
            </w:r>
            <w:r w:rsidRPr="00A639A2">
              <w:rPr>
                <w:rFonts w:ascii="Times New Roman" w:hAnsi="Times New Roman"/>
                <w:sz w:val="24"/>
                <w:szCs w:val="24"/>
              </w:rPr>
              <w:t>.</w:t>
            </w:r>
          </w:p>
        </w:tc>
        <w:tc>
          <w:tcPr>
            <w:tcW w:w="1838" w:type="dxa"/>
            <w:hideMark/>
          </w:tcPr>
          <w:p w14:paraId="35E2A7FA"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5352FF2E"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3C59052F" w14:textId="77777777" w:rsidTr="00CB7946">
        <w:tc>
          <w:tcPr>
            <w:tcW w:w="2807" w:type="dxa"/>
            <w:vMerge w:val="restart"/>
            <w:hideMark/>
          </w:tcPr>
          <w:p w14:paraId="54CC5A6D"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1.5.</w:t>
            </w:r>
          </w:p>
          <w:p w14:paraId="3EB5E76E"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sz w:val="24"/>
                <w:szCs w:val="24"/>
              </w:rPr>
              <w:t>Философия эпохи Возрождения</w:t>
            </w:r>
          </w:p>
        </w:tc>
        <w:tc>
          <w:tcPr>
            <w:tcW w:w="8647" w:type="dxa"/>
            <w:gridSpan w:val="2"/>
            <w:vAlign w:val="bottom"/>
          </w:tcPr>
          <w:p w14:paraId="637C4D03"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hideMark/>
          </w:tcPr>
          <w:p w14:paraId="32A35511"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3F033302"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78C8B8A7"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4760D235"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686D18B0"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28F99F28" w14:textId="77777777" w:rsidTr="00CB7946">
        <w:tc>
          <w:tcPr>
            <w:tcW w:w="2807" w:type="dxa"/>
            <w:vMerge/>
            <w:hideMark/>
          </w:tcPr>
          <w:p w14:paraId="3E28AF78"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vAlign w:val="bottom"/>
          </w:tcPr>
          <w:p w14:paraId="39E06ECD" w14:textId="008DF15B" w:rsidR="00EC517F" w:rsidRPr="00A639A2" w:rsidRDefault="00EC517F" w:rsidP="00EC517F">
            <w:pPr>
              <w:ind w:hanging="2"/>
              <w:contextualSpacing/>
              <w:rPr>
                <w:rFonts w:ascii="Times New Roman" w:hAnsi="Times New Roman"/>
                <w:color w:val="000000"/>
                <w:sz w:val="24"/>
                <w:szCs w:val="24"/>
              </w:rPr>
            </w:pPr>
            <w:r w:rsidRPr="00A639A2">
              <w:rPr>
                <w:rFonts w:ascii="Times New Roman" w:hAnsi="Times New Roman"/>
                <w:bCs/>
                <w:sz w:val="24"/>
                <w:szCs w:val="24"/>
              </w:rPr>
              <w:t>Общая характеристика эпохи Возрождения.</w:t>
            </w:r>
            <w:r w:rsidR="0028524A">
              <w:rPr>
                <w:rFonts w:ascii="Times New Roman" w:hAnsi="Times New Roman"/>
                <w:bCs/>
                <w:sz w:val="24"/>
                <w:szCs w:val="24"/>
              </w:rPr>
              <w:t xml:space="preserve"> </w:t>
            </w:r>
            <w:r w:rsidRPr="00A639A2">
              <w:rPr>
                <w:rFonts w:ascii="Times New Roman" w:hAnsi="Times New Roman"/>
                <w:bCs/>
                <w:sz w:val="24"/>
                <w:szCs w:val="24"/>
              </w:rPr>
              <w:t>Философская мысль XIV – XVI вв. в Европе.</w:t>
            </w:r>
            <w:r w:rsidR="0028524A">
              <w:rPr>
                <w:rFonts w:ascii="Times New Roman" w:hAnsi="Times New Roman"/>
                <w:bCs/>
                <w:sz w:val="24"/>
                <w:szCs w:val="24"/>
              </w:rPr>
              <w:t xml:space="preserve"> </w:t>
            </w:r>
            <w:r w:rsidRPr="00A639A2">
              <w:rPr>
                <w:rFonts w:ascii="Times New Roman" w:hAnsi="Times New Roman"/>
                <w:bCs/>
                <w:sz w:val="24"/>
                <w:szCs w:val="24"/>
              </w:rPr>
              <w:t>Эпоха Возрождения и Реформация</w:t>
            </w:r>
          </w:p>
        </w:tc>
        <w:tc>
          <w:tcPr>
            <w:tcW w:w="1838" w:type="dxa"/>
            <w:hideMark/>
          </w:tcPr>
          <w:p w14:paraId="72079100"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2752A7BC"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1385ECDD" w14:textId="77777777" w:rsidTr="00CB7946">
        <w:tc>
          <w:tcPr>
            <w:tcW w:w="2807" w:type="dxa"/>
            <w:vMerge/>
            <w:hideMark/>
          </w:tcPr>
          <w:p w14:paraId="0B5B7C6E"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4FC13298"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bCs/>
                <w:sz w:val="24"/>
                <w:szCs w:val="24"/>
              </w:rPr>
              <w:t>В том числе практических занятий</w:t>
            </w:r>
          </w:p>
        </w:tc>
        <w:tc>
          <w:tcPr>
            <w:tcW w:w="1838" w:type="dxa"/>
            <w:hideMark/>
          </w:tcPr>
          <w:p w14:paraId="41BED89F"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518918B6"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1FD5B9B8" w14:textId="77777777" w:rsidTr="00CB7946">
        <w:tc>
          <w:tcPr>
            <w:tcW w:w="2807" w:type="dxa"/>
            <w:vMerge/>
            <w:hideMark/>
          </w:tcPr>
          <w:p w14:paraId="13DC9F99"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11E364B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sz w:val="24"/>
                <w:szCs w:val="24"/>
              </w:rPr>
              <w:t>Самостоятельная работа обучающихся</w:t>
            </w:r>
            <w:r w:rsidRPr="00A639A2">
              <w:rPr>
                <w:rFonts w:ascii="Times New Roman" w:hAnsi="Times New Roman"/>
                <w:sz w:val="24"/>
                <w:szCs w:val="24"/>
              </w:rPr>
              <w:t>.</w:t>
            </w:r>
          </w:p>
        </w:tc>
        <w:tc>
          <w:tcPr>
            <w:tcW w:w="1838" w:type="dxa"/>
            <w:hideMark/>
          </w:tcPr>
          <w:p w14:paraId="5B9C43F5"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14E7E8AC"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6D81EB5" w14:textId="77777777" w:rsidTr="00CB7946">
        <w:tc>
          <w:tcPr>
            <w:tcW w:w="2807" w:type="dxa"/>
            <w:vMerge w:val="restart"/>
            <w:hideMark/>
          </w:tcPr>
          <w:p w14:paraId="65429A43"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1.6.</w:t>
            </w:r>
          </w:p>
          <w:p w14:paraId="4724F50D"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sz w:val="24"/>
                <w:szCs w:val="24"/>
              </w:rPr>
              <w:t>Философия Нового времени</w:t>
            </w:r>
          </w:p>
        </w:tc>
        <w:tc>
          <w:tcPr>
            <w:tcW w:w="8647" w:type="dxa"/>
            <w:gridSpan w:val="2"/>
            <w:vAlign w:val="bottom"/>
          </w:tcPr>
          <w:p w14:paraId="6FD9BF19"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hideMark/>
          </w:tcPr>
          <w:p w14:paraId="0F8517F3"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7FF46E1C"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5F312826"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7BDE1CEE"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1308E294"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56E91504"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47D1064E" w14:textId="77777777" w:rsidTr="00CB7946">
        <w:tc>
          <w:tcPr>
            <w:tcW w:w="2807" w:type="dxa"/>
            <w:vMerge/>
            <w:hideMark/>
          </w:tcPr>
          <w:p w14:paraId="6C1EE0F0"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vAlign w:val="bottom"/>
          </w:tcPr>
          <w:p w14:paraId="77A8598F" w14:textId="5795EBAC" w:rsidR="00EC517F" w:rsidRPr="00A639A2" w:rsidRDefault="00EC517F" w:rsidP="00EC517F">
            <w:pPr>
              <w:ind w:hanging="2"/>
              <w:contextualSpacing/>
              <w:rPr>
                <w:rFonts w:ascii="Times New Roman" w:hAnsi="Times New Roman"/>
                <w:color w:val="000000"/>
                <w:sz w:val="24"/>
                <w:szCs w:val="24"/>
              </w:rPr>
            </w:pPr>
            <w:r w:rsidRPr="00A639A2">
              <w:rPr>
                <w:rFonts w:ascii="Times New Roman" w:hAnsi="Times New Roman"/>
                <w:bCs/>
                <w:sz w:val="24"/>
                <w:szCs w:val="24"/>
              </w:rPr>
              <w:t>Общая характеристика развития философии в Новое время.</w:t>
            </w:r>
            <w:r w:rsidR="0028524A">
              <w:rPr>
                <w:rFonts w:ascii="Times New Roman" w:hAnsi="Times New Roman"/>
                <w:bCs/>
                <w:sz w:val="24"/>
                <w:szCs w:val="24"/>
              </w:rPr>
              <w:t xml:space="preserve"> </w:t>
            </w:r>
            <w:r w:rsidRPr="00A639A2">
              <w:rPr>
                <w:rFonts w:ascii="Times New Roman" w:hAnsi="Times New Roman"/>
                <w:bCs/>
                <w:sz w:val="24"/>
                <w:szCs w:val="24"/>
              </w:rPr>
              <w:t xml:space="preserve">Философы нового времени. </w:t>
            </w:r>
            <w:proofErr w:type="spellStart"/>
            <w:r w:rsidRPr="00A639A2">
              <w:rPr>
                <w:rFonts w:ascii="Times New Roman" w:hAnsi="Times New Roman"/>
                <w:bCs/>
                <w:sz w:val="24"/>
                <w:szCs w:val="24"/>
              </w:rPr>
              <w:t>Р.Декарт</w:t>
            </w:r>
            <w:proofErr w:type="spellEnd"/>
            <w:r w:rsidRPr="00A639A2">
              <w:rPr>
                <w:rFonts w:ascii="Times New Roman" w:hAnsi="Times New Roman"/>
                <w:bCs/>
                <w:sz w:val="24"/>
                <w:szCs w:val="24"/>
              </w:rPr>
              <w:t xml:space="preserve">, </w:t>
            </w:r>
            <w:proofErr w:type="spellStart"/>
            <w:r w:rsidRPr="00A639A2">
              <w:rPr>
                <w:rFonts w:ascii="Times New Roman" w:hAnsi="Times New Roman"/>
                <w:bCs/>
                <w:sz w:val="24"/>
                <w:szCs w:val="24"/>
              </w:rPr>
              <w:t>Б.Спиноза</w:t>
            </w:r>
            <w:proofErr w:type="spellEnd"/>
            <w:r w:rsidRPr="00A639A2">
              <w:rPr>
                <w:rFonts w:ascii="Times New Roman" w:hAnsi="Times New Roman"/>
                <w:bCs/>
                <w:sz w:val="24"/>
                <w:szCs w:val="24"/>
              </w:rPr>
              <w:t xml:space="preserve">, </w:t>
            </w:r>
            <w:proofErr w:type="spellStart"/>
            <w:r w:rsidRPr="00A639A2">
              <w:rPr>
                <w:rFonts w:ascii="Times New Roman" w:hAnsi="Times New Roman"/>
                <w:bCs/>
                <w:sz w:val="24"/>
                <w:szCs w:val="24"/>
              </w:rPr>
              <w:t>Г.Лейбниц</w:t>
            </w:r>
            <w:proofErr w:type="spellEnd"/>
            <w:r w:rsidRPr="00A639A2">
              <w:rPr>
                <w:rFonts w:ascii="Times New Roman" w:hAnsi="Times New Roman"/>
                <w:bCs/>
                <w:sz w:val="24"/>
                <w:szCs w:val="24"/>
              </w:rPr>
              <w:t xml:space="preserve">, </w:t>
            </w:r>
            <w:proofErr w:type="spellStart"/>
            <w:r w:rsidRPr="00A639A2">
              <w:rPr>
                <w:rFonts w:ascii="Times New Roman" w:hAnsi="Times New Roman"/>
                <w:bCs/>
                <w:sz w:val="24"/>
                <w:szCs w:val="24"/>
              </w:rPr>
              <w:t>Ф.Бэкон</w:t>
            </w:r>
            <w:proofErr w:type="spellEnd"/>
            <w:r w:rsidRPr="00A639A2">
              <w:rPr>
                <w:rFonts w:ascii="Times New Roman" w:hAnsi="Times New Roman"/>
                <w:bCs/>
                <w:sz w:val="24"/>
                <w:szCs w:val="24"/>
              </w:rPr>
              <w:t xml:space="preserve">, </w:t>
            </w:r>
            <w:proofErr w:type="spellStart"/>
            <w:r w:rsidRPr="00A639A2">
              <w:rPr>
                <w:rFonts w:ascii="Times New Roman" w:hAnsi="Times New Roman"/>
                <w:bCs/>
                <w:sz w:val="24"/>
                <w:szCs w:val="24"/>
              </w:rPr>
              <w:t>Дж.Локк</w:t>
            </w:r>
            <w:proofErr w:type="spellEnd"/>
            <w:r w:rsidRPr="00A639A2">
              <w:rPr>
                <w:rFonts w:ascii="Times New Roman" w:hAnsi="Times New Roman"/>
                <w:bCs/>
                <w:sz w:val="24"/>
                <w:szCs w:val="24"/>
              </w:rPr>
              <w:t xml:space="preserve">, </w:t>
            </w:r>
            <w:proofErr w:type="spellStart"/>
            <w:r w:rsidRPr="00A639A2">
              <w:rPr>
                <w:rFonts w:ascii="Times New Roman" w:hAnsi="Times New Roman"/>
                <w:bCs/>
                <w:sz w:val="24"/>
                <w:szCs w:val="24"/>
              </w:rPr>
              <w:t>И.Кант</w:t>
            </w:r>
            <w:proofErr w:type="spellEnd"/>
          </w:p>
        </w:tc>
        <w:tc>
          <w:tcPr>
            <w:tcW w:w="1838" w:type="dxa"/>
            <w:hideMark/>
          </w:tcPr>
          <w:p w14:paraId="1080C541"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371BFD4B"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7404E29B" w14:textId="77777777" w:rsidTr="00CB7946">
        <w:tc>
          <w:tcPr>
            <w:tcW w:w="2807" w:type="dxa"/>
            <w:vMerge/>
            <w:hideMark/>
          </w:tcPr>
          <w:p w14:paraId="38EBB2EE"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453C3113"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bCs/>
                <w:sz w:val="24"/>
                <w:szCs w:val="24"/>
              </w:rPr>
              <w:t>В том числе практических занятий</w:t>
            </w:r>
          </w:p>
        </w:tc>
        <w:tc>
          <w:tcPr>
            <w:tcW w:w="1838" w:type="dxa"/>
            <w:hideMark/>
          </w:tcPr>
          <w:p w14:paraId="31336CDC"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1CE40E4A"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1F6D7B43" w14:textId="77777777" w:rsidTr="00CB7946">
        <w:tc>
          <w:tcPr>
            <w:tcW w:w="2807" w:type="dxa"/>
            <w:vMerge/>
            <w:hideMark/>
          </w:tcPr>
          <w:p w14:paraId="7A763736"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243109D5"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sz w:val="24"/>
                <w:szCs w:val="24"/>
              </w:rPr>
              <w:t>Самостоятельная работа обучающихся</w:t>
            </w:r>
            <w:r w:rsidRPr="00A639A2">
              <w:rPr>
                <w:rFonts w:ascii="Times New Roman" w:hAnsi="Times New Roman"/>
                <w:sz w:val="24"/>
                <w:szCs w:val="24"/>
              </w:rPr>
              <w:t>.</w:t>
            </w:r>
          </w:p>
        </w:tc>
        <w:tc>
          <w:tcPr>
            <w:tcW w:w="1838" w:type="dxa"/>
            <w:hideMark/>
          </w:tcPr>
          <w:p w14:paraId="0852E38F"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6EF09ABF"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684877E" w14:textId="77777777" w:rsidTr="00CB7946">
        <w:tc>
          <w:tcPr>
            <w:tcW w:w="2807" w:type="dxa"/>
            <w:vMerge w:val="restart"/>
            <w:hideMark/>
          </w:tcPr>
          <w:p w14:paraId="461E8624"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1.7.</w:t>
            </w:r>
          </w:p>
          <w:p w14:paraId="1C0CF3E3"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sz w:val="24"/>
                <w:szCs w:val="24"/>
              </w:rPr>
              <w:t>Философия эпохи Просвещения XVIII в.</w:t>
            </w:r>
          </w:p>
        </w:tc>
        <w:tc>
          <w:tcPr>
            <w:tcW w:w="8647" w:type="dxa"/>
            <w:gridSpan w:val="2"/>
            <w:vAlign w:val="bottom"/>
          </w:tcPr>
          <w:p w14:paraId="37F51904"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hideMark/>
          </w:tcPr>
          <w:p w14:paraId="50CD8837"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77EF970B"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3D8284DF"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53302CDD"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7A35E98E"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014DF389"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18E22498" w14:textId="77777777" w:rsidTr="00CB7946">
        <w:tc>
          <w:tcPr>
            <w:tcW w:w="2807" w:type="dxa"/>
            <w:vMerge/>
            <w:hideMark/>
          </w:tcPr>
          <w:p w14:paraId="454EB382"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vAlign w:val="bottom"/>
          </w:tcPr>
          <w:p w14:paraId="7749532F" w14:textId="395DEBC6" w:rsidR="00EC517F" w:rsidRPr="00A639A2" w:rsidRDefault="00EC517F" w:rsidP="00EC517F">
            <w:pPr>
              <w:ind w:hanging="2"/>
              <w:contextualSpacing/>
              <w:rPr>
                <w:rFonts w:ascii="Times New Roman" w:hAnsi="Times New Roman"/>
                <w:color w:val="000000"/>
                <w:sz w:val="24"/>
                <w:szCs w:val="24"/>
              </w:rPr>
            </w:pPr>
            <w:r w:rsidRPr="00A639A2">
              <w:rPr>
                <w:rFonts w:ascii="Times New Roman" w:hAnsi="Times New Roman"/>
                <w:bCs/>
                <w:sz w:val="24"/>
                <w:szCs w:val="24"/>
              </w:rPr>
              <w:t>Философия английского Просвещения.</w:t>
            </w:r>
            <w:r w:rsidR="0028524A">
              <w:rPr>
                <w:rFonts w:ascii="Times New Roman" w:hAnsi="Times New Roman"/>
                <w:bCs/>
                <w:sz w:val="24"/>
                <w:szCs w:val="24"/>
              </w:rPr>
              <w:t xml:space="preserve"> </w:t>
            </w:r>
            <w:r w:rsidRPr="00A639A2">
              <w:rPr>
                <w:rFonts w:ascii="Times New Roman" w:hAnsi="Times New Roman"/>
                <w:bCs/>
                <w:sz w:val="24"/>
                <w:szCs w:val="24"/>
              </w:rPr>
              <w:t>Философия французского Просвещения.</w:t>
            </w:r>
          </w:p>
        </w:tc>
        <w:tc>
          <w:tcPr>
            <w:tcW w:w="1838" w:type="dxa"/>
            <w:hideMark/>
          </w:tcPr>
          <w:p w14:paraId="53092936"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217ECF44"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7E75FAD7" w14:textId="77777777" w:rsidTr="00CB7946">
        <w:tc>
          <w:tcPr>
            <w:tcW w:w="2807" w:type="dxa"/>
            <w:vMerge/>
            <w:hideMark/>
          </w:tcPr>
          <w:p w14:paraId="36A29A3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1703C06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bCs/>
                <w:sz w:val="24"/>
                <w:szCs w:val="24"/>
              </w:rPr>
              <w:t>В том числе практических занятий</w:t>
            </w:r>
          </w:p>
        </w:tc>
        <w:tc>
          <w:tcPr>
            <w:tcW w:w="1838" w:type="dxa"/>
            <w:hideMark/>
          </w:tcPr>
          <w:p w14:paraId="05F9B3CC"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5773544D"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3B96B2CE" w14:textId="77777777" w:rsidTr="00CB7946">
        <w:tc>
          <w:tcPr>
            <w:tcW w:w="2807" w:type="dxa"/>
            <w:vMerge/>
            <w:hideMark/>
          </w:tcPr>
          <w:p w14:paraId="0F250764"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1A992F6B"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sz w:val="24"/>
                <w:szCs w:val="24"/>
              </w:rPr>
              <w:t>Самостоятельная работа обучающихся</w:t>
            </w:r>
            <w:r w:rsidRPr="00A639A2">
              <w:rPr>
                <w:rFonts w:ascii="Times New Roman" w:hAnsi="Times New Roman"/>
                <w:sz w:val="24"/>
                <w:szCs w:val="24"/>
              </w:rPr>
              <w:t>.</w:t>
            </w:r>
          </w:p>
        </w:tc>
        <w:tc>
          <w:tcPr>
            <w:tcW w:w="1838" w:type="dxa"/>
            <w:hideMark/>
          </w:tcPr>
          <w:p w14:paraId="01BCD62B"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4470EF3C"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58A31C76" w14:textId="77777777" w:rsidTr="00CB7946">
        <w:tc>
          <w:tcPr>
            <w:tcW w:w="2807" w:type="dxa"/>
            <w:vMerge w:val="restart"/>
            <w:hideMark/>
          </w:tcPr>
          <w:p w14:paraId="1F5669C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1.8.</w:t>
            </w:r>
          </w:p>
          <w:p w14:paraId="51256C3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sz w:val="24"/>
                <w:szCs w:val="24"/>
              </w:rPr>
              <w:t>Немецкая философия XIX в</w:t>
            </w:r>
          </w:p>
        </w:tc>
        <w:tc>
          <w:tcPr>
            <w:tcW w:w="8647" w:type="dxa"/>
            <w:gridSpan w:val="2"/>
            <w:vAlign w:val="bottom"/>
          </w:tcPr>
          <w:p w14:paraId="23B60B52"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hideMark/>
          </w:tcPr>
          <w:p w14:paraId="19DD143F"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515E64FD"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2D552F47"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380389D0"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7ACAD44A"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523F1205"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786A4084" w14:textId="77777777" w:rsidTr="00CB7946">
        <w:tc>
          <w:tcPr>
            <w:tcW w:w="2807" w:type="dxa"/>
            <w:vMerge/>
            <w:hideMark/>
          </w:tcPr>
          <w:p w14:paraId="0487C21F"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vAlign w:val="bottom"/>
          </w:tcPr>
          <w:p w14:paraId="672EDE46" w14:textId="7C1E1CBF" w:rsidR="00EC517F" w:rsidRPr="00A639A2" w:rsidRDefault="00EC517F" w:rsidP="00EC517F">
            <w:pPr>
              <w:ind w:hanging="2"/>
              <w:contextualSpacing/>
              <w:rPr>
                <w:rFonts w:ascii="Times New Roman" w:hAnsi="Times New Roman"/>
                <w:color w:val="000000"/>
                <w:sz w:val="24"/>
                <w:szCs w:val="24"/>
              </w:rPr>
            </w:pPr>
            <w:r w:rsidRPr="00A639A2">
              <w:rPr>
                <w:rFonts w:ascii="Times New Roman" w:hAnsi="Times New Roman"/>
                <w:bCs/>
                <w:sz w:val="24"/>
                <w:szCs w:val="24"/>
              </w:rPr>
              <w:t>Основные направления немецкой философии XIX в.</w:t>
            </w:r>
            <w:r w:rsidR="003D5FBD">
              <w:rPr>
                <w:rFonts w:ascii="Times New Roman" w:hAnsi="Times New Roman"/>
                <w:bCs/>
                <w:sz w:val="24"/>
                <w:szCs w:val="24"/>
              </w:rPr>
              <w:t xml:space="preserve"> </w:t>
            </w:r>
            <w:r w:rsidRPr="00A639A2">
              <w:rPr>
                <w:rFonts w:ascii="Times New Roman" w:hAnsi="Times New Roman"/>
                <w:bCs/>
                <w:sz w:val="24"/>
                <w:szCs w:val="24"/>
              </w:rPr>
              <w:t>Немецкая классическая философия.</w:t>
            </w:r>
            <w:r w:rsidR="003D5FBD">
              <w:rPr>
                <w:rFonts w:ascii="Times New Roman" w:hAnsi="Times New Roman"/>
                <w:bCs/>
                <w:sz w:val="24"/>
                <w:szCs w:val="24"/>
              </w:rPr>
              <w:t xml:space="preserve"> </w:t>
            </w:r>
            <w:r w:rsidRPr="00A639A2">
              <w:rPr>
                <w:rFonts w:ascii="Times New Roman" w:hAnsi="Times New Roman"/>
                <w:bCs/>
                <w:sz w:val="24"/>
                <w:szCs w:val="24"/>
              </w:rPr>
              <w:t>Марксистская философия.</w:t>
            </w:r>
            <w:r w:rsidR="003D5FBD">
              <w:rPr>
                <w:rFonts w:ascii="Times New Roman" w:hAnsi="Times New Roman"/>
                <w:bCs/>
                <w:sz w:val="24"/>
                <w:szCs w:val="24"/>
              </w:rPr>
              <w:t xml:space="preserve"> </w:t>
            </w:r>
            <w:r w:rsidRPr="00A639A2">
              <w:rPr>
                <w:rFonts w:ascii="Times New Roman" w:hAnsi="Times New Roman"/>
                <w:bCs/>
                <w:sz w:val="24"/>
                <w:szCs w:val="24"/>
              </w:rPr>
              <w:t>Неклассическая идеалистическая философия.</w:t>
            </w:r>
          </w:p>
        </w:tc>
        <w:tc>
          <w:tcPr>
            <w:tcW w:w="1838" w:type="dxa"/>
            <w:hideMark/>
          </w:tcPr>
          <w:p w14:paraId="0C121A6B"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2D8C3F6F"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630526F" w14:textId="77777777" w:rsidTr="00CB7946">
        <w:tc>
          <w:tcPr>
            <w:tcW w:w="2807" w:type="dxa"/>
            <w:vMerge/>
            <w:hideMark/>
          </w:tcPr>
          <w:p w14:paraId="1F39F4D4"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0D7219A6"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bCs/>
                <w:sz w:val="24"/>
                <w:szCs w:val="24"/>
              </w:rPr>
              <w:t>В том числе практических занятий</w:t>
            </w:r>
          </w:p>
        </w:tc>
        <w:tc>
          <w:tcPr>
            <w:tcW w:w="1838" w:type="dxa"/>
            <w:hideMark/>
          </w:tcPr>
          <w:p w14:paraId="6D4EA45B"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7D0439F4"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05E3FDA1" w14:textId="77777777" w:rsidTr="00CB7946">
        <w:tc>
          <w:tcPr>
            <w:tcW w:w="2807" w:type="dxa"/>
            <w:vMerge/>
            <w:hideMark/>
          </w:tcPr>
          <w:p w14:paraId="26D72B7E"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27AC38F9"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sz w:val="24"/>
                <w:szCs w:val="24"/>
              </w:rPr>
              <w:t>Самостоятельная работа обучающихся</w:t>
            </w:r>
            <w:r w:rsidRPr="00A639A2">
              <w:rPr>
                <w:rFonts w:ascii="Times New Roman" w:hAnsi="Times New Roman"/>
                <w:sz w:val="24"/>
                <w:szCs w:val="24"/>
              </w:rPr>
              <w:t>.</w:t>
            </w:r>
          </w:p>
        </w:tc>
        <w:tc>
          <w:tcPr>
            <w:tcW w:w="1838" w:type="dxa"/>
            <w:hideMark/>
          </w:tcPr>
          <w:p w14:paraId="151264C7"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7DB0E23B"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73A8D26" w14:textId="77777777" w:rsidTr="00CB7946">
        <w:tc>
          <w:tcPr>
            <w:tcW w:w="2807" w:type="dxa"/>
            <w:vMerge w:val="restart"/>
            <w:hideMark/>
          </w:tcPr>
          <w:p w14:paraId="1685B746"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1.9.</w:t>
            </w:r>
          </w:p>
          <w:p w14:paraId="22D4AB3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sz w:val="24"/>
                <w:szCs w:val="24"/>
              </w:rPr>
              <w:t>Современная западная философия.</w:t>
            </w:r>
          </w:p>
        </w:tc>
        <w:tc>
          <w:tcPr>
            <w:tcW w:w="8647" w:type="dxa"/>
            <w:gridSpan w:val="2"/>
            <w:vAlign w:val="bottom"/>
          </w:tcPr>
          <w:p w14:paraId="53B9D61E"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hideMark/>
          </w:tcPr>
          <w:p w14:paraId="1B581504"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1D2B054F"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16776CC9"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7E9520A0"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3A119083"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4EE1CB21"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lastRenderedPageBreak/>
              <w:t>ОК 06</w:t>
            </w:r>
          </w:p>
        </w:tc>
      </w:tr>
      <w:tr w:rsidR="00EC517F" w:rsidRPr="00A639A2" w14:paraId="28FE1BBD" w14:textId="77777777" w:rsidTr="00CB7946">
        <w:tc>
          <w:tcPr>
            <w:tcW w:w="2807" w:type="dxa"/>
            <w:vMerge/>
            <w:hideMark/>
          </w:tcPr>
          <w:p w14:paraId="2C45D4AE"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vAlign w:val="bottom"/>
          </w:tcPr>
          <w:p w14:paraId="0DFCE3F1" w14:textId="7064E807" w:rsidR="00EC517F" w:rsidRPr="00A639A2" w:rsidRDefault="00EC517F" w:rsidP="00EC517F">
            <w:pPr>
              <w:ind w:hanging="2"/>
              <w:contextualSpacing/>
              <w:rPr>
                <w:rFonts w:ascii="Times New Roman" w:hAnsi="Times New Roman"/>
                <w:bCs/>
                <w:sz w:val="24"/>
                <w:szCs w:val="24"/>
              </w:rPr>
            </w:pPr>
            <w:r w:rsidRPr="00A639A2">
              <w:rPr>
                <w:rFonts w:ascii="Times New Roman" w:hAnsi="Times New Roman"/>
                <w:bCs/>
                <w:sz w:val="24"/>
                <w:szCs w:val="24"/>
              </w:rPr>
              <w:t>Особенности западной философии XX в.</w:t>
            </w:r>
            <w:r w:rsidR="003D5FBD">
              <w:rPr>
                <w:rFonts w:ascii="Times New Roman" w:hAnsi="Times New Roman"/>
                <w:bCs/>
                <w:sz w:val="24"/>
                <w:szCs w:val="24"/>
              </w:rPr>
              <w:t xml:space="preserve"> </w:t>
            </w:r>
            <w:r w:rsidRPr="00A639A2">
              <w:rPr>
                <w:rFonts w:ascii="Times New Roman" w:hAnsi="Times New Roman"/>
                <w:bCs/>
                <w:sz w:val="24"/>
                <w:szCs w:val="24"/>
              </w:rPr>
              <w:t>Современный позитивизм.</w:t>
            </w:r>
          </w:p>
          <w:p w14:paraId="39C14807" w14:textId="77777777" w:rsidR="00EC517F" w:rsidRPr="00A639A2" w:rsidRDefault="00EC517F" w:rsidP="00EC517F">
            <w:pPr>
              <w:ind w:hanging="2"/>
              <w:contextualSpacing/>
              <w:rPr>
                <w:rFonts w:ascii="Times New Roman" w:hAnsi="Times New Roman"/>
                <w:color w:val="000000"/>
                <w:sz w:val="24"/>
                <w:szCs w:val="24"/>
              </w:rPr>
            </w:pPr>
            <w:r w:rsidRPr="00A639A2">
              <w:rPr>
                <w:rFonts w:ascii="Times New Roman" w:hAnsi="Times New Roman"/>
                <w:bCs/>
                <w:sz w:val="24"/>
                <w:szCs w:val="24"/>
              </w:rPr>
              <w:t>Экзистенциализм.</w:t>
            </w:r>
          </w:p>
        </w:tc>
        <w:tc>
          <w:tcPr>
            <w:tcW w:w="1838" w:type="dxa"/>
            <w:hideMark/>
          </w:tcPr>
          <w:p w14:paraId="46F50637"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40FC455F"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38CE0FD5" w14:textId="77777777" w:rsidTr="00CB7946">
        <w:tc>
          <w:tcPr>
            <w:tcW w:w="2807" w:type="dxa"/>
            <w:vMerge/>
            <w:hideMark/>
          </w:tcPr>
          <w:p w14:paraId="377AED6A"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01F2C77D"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bCs/>
                <w:sz w:val="24"/>
                <w:szCs w:val="24"/>
              </w:rPr>
              <w:t>В том числе практических занятий</w:t>
            </w:r>
          </w:p>
        </w:tc>
        <w:tc>
          <w:tcPr>
            <w:tcW w:w="1838" w:type="dxa"/>
            <w:hideMark/>
          </w:tcPr>
          <w:p w14:paraId="59DBC0EE"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5E853EFB"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3637353A" w14:textId="77777777" w:rsidTr="00CB7946">
        <w:tc>
          <w:tcPr>
            <w:tcW w:w="2807" w:type="dxa"/>
            <w:vMerge/>
            <w:hideMark/>
          </w:tcPr>
          <w:p w14:paraId="54422064"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07E17725"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sz w:val="24"/>
                <w:szCs w:val="24"/>
              </w:rPr>
              <w:t>Самостоятельная работа обучающихся</w:t>
            </w:r>
            <w:r w:rsidRPr="00A639A2">
              <w:rPr>
                <w:rFonts w:ascii="Times New Roman" w:hAnsi="Times New Roman"/>
                <w:sz w:val="24"/>
                <w:szCs w:val="24"/>
              </w:rPr>
              <w:t>.</w:t>
            </w:r>
          </w:p>
        </w:tc>
        <w:tc>
          <w:tcPr>
            <w:tcW w:w="1838" w:type="dxa"/>
            <w:hideMark/>
          </w:tcPr>
          <w:p w14:paraId="6FA47F9C"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14C07438"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DCE7AA1" w14:textId="77777777" w:rsidTr="00CB7946">
        <w:tc>
          <w:tcPr>
            <w:tcW w:w="2807" w:type="dxa"/>
            <w:vMerge w:val="restart"/>
            <w:hideMark/>
          </w:tcPr>
          <w:p w14:paraId="7F01C457"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1.10.</w:t>
            </w:r>
          </w:p>
          <w:p w14:paraId="01D62862"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sz w:val="24"/>
                <w:szCs w:val="24"/>
              </w:rPr>
              <w:t>Русская философия</w:t>
            </w:r>
          </w:p>
        </w:tc>
        <w:tc>
          <w:tcPr>
            <w:tcW w:w="8647" w:type="dxa"/>
            <w:gridSpan w:val="2"/>
            <w:vAlign w:val="bottom"/>
          </w:tcPr>
          <w:p w14:paraId="0FD7E4F0"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hideMark/>
          </w:tcPr>
          <w:p w14:paraId="68767A8B"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24480F8C"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7B893AA8"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5A9C4633"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383E0671"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3E89F6D1"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3CD4958F" w14:textId="77777777" w:rsidTr="00CB7946">
        <w:tc>
          <w:tcPr>
            <w:tcW w:w="2807" w:type="dxa"/>
            <w:vMerge/>
            <w:hideMark/>
          </w:tcPr>
          <w:p w14:paraId="05435001"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vAlign w:val="bottom"/>
          </w:tcPr>
          <w:p w14:paraId="0260DDDB" w14:textId="1BC85B57" w:rsidR="00EC517F" w:rsidRPr="00A639A2" w:rsidRDefault="00EC517F" w:rsidP="00EC517F">
            <w:pPr>
              <w:ind w:hanging="2"/>
              <w:contextualSpacing/>
              <w:rPr>
                <w:rFonts w:ascii="Times New Roman" w:hAnsi="Times New Roman"/>
                <w:bCs/>
                <w:sz w:val="24"/>
                <w:szCs w:val="24"/>
              </w:rPr>
            </w:pPr>
            <w:r w:rsidRPr="00A639A2">
              <w:rPr>
                <w:rFonts w:ascii="Times New Roman" w:hAnsi="Times New Roman"/>
                <w:bCs/>
                <w:sz w:val="24"/>
                <w:szCs w:val="24"/>
              </w:rPr>
              <w:t xml:space="preserve">Общая характеристика русской </w:t>
            </w:r>
            <w:proofErr w:type="gramStart"/>
            <w:r w:rsidRPr="00A639A2">
              <w:rPr>
                <w:rFonts w:ascii="Times New Roman" w:hAnsi="Times New Roman"/>
                <w:bCs/>
                <w:sz w:val="24"/>
                <w:szCs w:val="24"/>
              </w:rPr>
              <w:t>философии</w:t>
            </w:r>
            <w:r w:rsidR="003D5FBD">
              <w:rPr>
                <w:rFonts w:ascii="Times New Roman" w:hAnsi="Times New Roman"/>
                <w:bCs/>
                <w:sz w:val="24"/>
                <w:szCs w:val="24"/>
              </w:rPr>
              <w:t xml:space="preserve"> </w:t>
            </w:r>
            <w:r w:rsidRPr="00A639A2">
              <w:rPr>
                <w:rFonts w:ascii="Times New Roman" w:hAnsi="Times New Roman"/>
                <w:bCs/>
                <w:sz w:val="24"/>
                <w:szCs w:val="24"/>
              </w:rPr>
              <w:t>.Русская</w:t>
            </w:r>
            <w:proofErr w:type="gramEnd"/>
            <w:r w:rsidRPr="00A639A2">
              <w:rPr>
                <w:rFonts w:ascii="Times New Roman" w:hAnsi="Times New Roman"/>
                <w:bCs/>
                <w:sz w:val="24"/>
                <w:szCs w:val="24"/>
              </w:rPr>
              <w:t xml:space="preserve"> философия XI- </w:t>
            </w:r>
            <w:r w:rsidRPr="00A639A2">
              <w:rPr>
                <w:rFonts w:ascii="Times New Roman" w:hAnsi="Times New Roman"/>
                <w:bCs/>
                <w:sz w:val="24"/>
                <w:szCs w:val="24"/>
                <w:lang w:val="en-US"/>
              </w:rPr>
              <w:t>XX</w:t>
            </w:r>
            <w:r w:rsidRPr="00A639A2">
              <w:rPr>
                <w:rFonts w:ascii="Times New Roman" w:hAnsi="Times New Roman"/>
                <w:bCs/>
                <w:sz w:val="24"/>
                <w:szCs w:val="24"/>
              </w:rPr>
              <w:t xml:space="preserve"> в.</w:t>
            </w:r>
          </w:p>
          <w:p w14:paraId="592BC378" w14:textId="44D4337F" w:rsidR="00EC517F" w:rsidRPr="00A639A2" w:rsidRDefault="00EC517F" w:rsidP="00EC517F">
            <w:pPr>
              <w:ind w:hanging="2"/>
              <w:contextualSpacing/>
              <w:rPr>
                <w:rFonts w:ascii="Times New Roman" w:hAnsi="Times New Roman"/>
                <w:color w:val="000000"/>
                <w:sz w:val="24"/>
                <w:szCs w:val="24"/>
              </w:rPr>
            </w:pPr>
            <w:r w:rsidRPr="00A639A2">
              <w:rPr>
                <w:rFonts w:ascii="Times New Roman" w:hAnsi="Times New Roman"/>
                <w:bCs/>
                <w:sz w:val="24"/>
                <w:szCs w:val="24"/>
              </w:rPr>
              <w:t>Советская философия.</w:t>
            </w:r>
            <w:r w:rsidR="003D5FBD">
              <w:rPr>
                <w:rFonts w:ascii="Times New Roman" w:hAnsi="Times New Roman"/>
                <w:bCs/>
                <w:sz w:val="24"/>
                <w:szCs w:val="24"/>
              </w:rPr>
              <w:t xml:space="preserve"> </w:t>
            </w:r>
            <w:r w:rsidRPr="00A639A2">
              <w:rPr>
                <w:rFonts w:ascii="Times New Roman" w:hAnsi="Times New Roman"/>
                <w:bCs/>
                <w:sz w:val="24"/>
                <w:szCs w:val="24"/>
              </w:rPr>
              <w:t xml:space="preserve">Русская философия </w:t>
            </w:r>
            <w:proofErr w:type="gramStart"/>
            <w:r w:rsidRPr="00A639A2">
              <w:rPr>
                <w:rFonts w:ascii="Times New Roman" w:hAnsi="Times New Roman"/>
                <w:bCs/>
                <w:sz w:val="24"/>
                <w:szCs w:val="24"/>
                <w:lang w:val="en-US"/>
              </w:rPr>
              <w:t>XIX</w:t>
            </w:r>
            <w:r w:rsidRPr="00A639A2">
              <w:rPr>
                <w:rFonts w:ascii="Times New Roman" w:hAnsi="Times New Roman"/>
                <w:bCs/>
                <w:sz w:val="24"/>
                <w:szCs w:val="24"/>
              </w:rPr>
              <w:t xml:space="preserve"> - </w:t>
            </w:r>
            <w:r w:rsidRPr="00A639A2">
              <w:rPr>
                <w:rFonts w:ascii="Times New Roman" w:hAnsi="Times New Roman"/>
                <w:bCs/>
                <w:sz w:val="24"/>
                <w:szCs w:val="24"/>
                <w:lang w:val="en-US"/>
              </w:rPr>
              <w:t>XX</w:t>
            </w:r>
            <w:proofErr w:type="gramEnd"/>
            <w:r w:rsidRPr="00A639A2">
              <w:rPr>
                <w:rFonts w:ascii="Times New Roman" w:hAnsi="Times New Roman"/>
                <w:bCs/>
                <w:sz w:val="24"/>
                <w:szCs w:val="24"/>
              </w:rPr>
              <w:t xml:space="preserve"> вв.</w:t>
            </w:r>
          </w:p>
        </w:tc>
        <w:tc>
          <w:tcPr>
            <w:tcW w:w="1838" w:type="dxa"/>
            <w:hideMark/>
          </w:tcPr>
          <w:p w14:paraId="7EF6B32D"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2</w:t>
            </w:r>
          </w:p>
        </w:tc>
        <w:tc>
          <w:tcPr>
            <w:tcW w:w="1876" w:type="dxa"/>
            <w:vMerge/>
          </w:tcPr>
          <w:p w14:paraId="5944BB5C"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7AE10EB" w14:textId="77777777" w:rsidTr="00CB7946">
        <w:tc>
          <w:tcPr>
            <w:tcW w:w="2807" w:type="dxa"/>
            <w:vMerge/>
            <w:hideMark/>
          </w:tcPr>
          <w:p w14:paraId="427A6052"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6BCE0DAB"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bCs/>
                <w:sz w:val="24"/>
                <w:szCs w:val="24"/>
              </w:rPr>
              <w:t>В том числе практических занятий</w:t>
            </w:r>
          </w:p>
        </w:tc>
        <w:tc>
          <w:tcPr>
            <w:tcW w:w="1838" w:type="dxa"/>
            <w:hideMark/>
          </w:tcPr>
          <w:p w14:paraId="5AEF37D4"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263DB0A2"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10442D97" w14:textId="77777777" w:rsidTr="00CB7946">
        <w:tc>
          <w:tcPr>
            <w:tcW w:w="2807" w:type="dxa"/>
            <w:vMerge/>
            <w:hideMark/>
          </w:tcPr>
          <w:p w14:paraId="5BCBC795"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p>
        </w:tc>
        <w:tc>
          <w:tcPr>
            <w:tcW w:w="8647" w:type="dxa"/>
            <w:gridSpan w:val="2"/>
          </w:tcPr>
          <w:p w14:paraId="33B49285"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sz w:val="24"/>
                <w:szCs w:val="24"/>
              </w:rPr>
              <w:t>Самостоятельная работа обучающихся</w:t>
            </w:r>
            <w:r w:rsidRPr="00A639A2">
              <w:rPr>
                <w:rFonts w:ascii="Times New Roman" w:hAnsi="Times New Roman"/>
                <w:sz w:val="24"/>
                <w:szCs w:val="24"/>
              </w:rPr>
              <w:t>.</w:t>
            </w:r>
          </w:p>
        </w:tc>
        <w:tc>
          <w:tcPr>
            <w:tcW w:w="1838" w:type="dxa"/>
            <w:hideMark/>
          </w:tcPr>
          <w:p w14:paraId="3165C7AB"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A639A2">
              <w:rPr>
                <w:rFonts w:ascii="Times New Roman" w:hAnsi="Times New Roman"/>
                <w:color w:val="000000"/>
                <w:sz w:val="24"/>
                <w:szCs w:val="24"/>
              </w:rPr>
              <w:t>-</w:t>
            </w:r>
          </w:p>
        </w:tc>
        <w:tc>
          <w:tcPr>
            <w:tcW w:w="1876" w:type="dxa"/>
            <w:vMerge/>
          </w:tcPr>
          <w:p w14:paraId="28A9AC4F"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78F3F886" w14:textId="77777777" w:rsidTr="00CB7946">
        <w:tc>
          <w:tcPr>
            <w:tcW w:w="11454" w:type="dxa"/>
            <w:gridSpan w:val="3"/>
            <w:hideMark/>
          </w:tcPr>
          <w:p w14:paraId="2295B9FF" w14:textId="77777777" w:rsidR="00EC517F" w:rsidRPr="00A639A2" w:rsidRDefault="00EC517F" w:rsidP="00EC517F">
            <w:pPr>
              <w:spacing w:after="0" w:line="240" w:lineRule="auto"/>
              <w:ind w:left="113" w:right="57"/>
              <w:rPr>
                <w:rFonts w:ascii="Times New Roman" w:hAnsi="Times New Roman"/>
                <w:b/>
                <w:sz w:val="24"/>
                <w:szCs w:val="24"/>
              </w:rPr>
            </w:pPr>
            <w:r w:rsidRPr="00A639A2">
              <w:rPr>
                <w:rFonts w:ascii="Times New Roman" w:hAnsi="Times New Roman"/>
                <w:b/>
                <w:sz w:val="24"/>
                <w:szCs w:val="24"/>
              </w:rPr>
              <w:t xml:space="preserve">Раздел 2. </w:t>
            </w:r>
            <w:r w:rsidRPr="00A639A2">
              <w:rPr>
                <w:rFonts w:ascii="Times New Roman" w:hAnsi="Times New Roman"/>
                <w:b/>
                <w:color w:val="000000"/>
                <w:sz w:val="24"/>
                <w:szCs w:val="24"/>
              </w:rPr>
              <w:t>Основы философского учения о бытии</w:t>
            </w:r>
          </w:p>
        </w:tc>
        <w:tc>
          <w:tcPr>
            <w:tcW w:w="1838" w:type="dxa"/>
            <w:hideMark/>
          </w:tcPr>
          <w:p w14:paraId="650D31B1" w14:textId="77777777" w:rsidR="00EC517F" w:rsidRPr="00A639A2" w:rsidRDefault="00EC517F" w:rsidP="003B4CA3">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6/</w:t>
            </w:r>
            <w:r w:rsidR="003B4CA3">
              <w:rPr>
                <w:rFonts w:ascii="Times New Roman" w:hAnsi="Times New Roman"/>
                <w:b/>
                <w:sz w:val="24"/>
                <w:szCs w:val="24"/>
              </w:rPr>
              <w:t>0</w:t>
            </w:r>
          </w:p>
        </w:tc>
        <w:tc>
          <w:tcPr>
            <w:tcW w:w="1876" w:type="dxa"/>
          </w:tcPr>
          <w:p w14:paraId="46384D22"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7958F609" w14:textId="77777777" w:rsidTr="00CB7946">
        <w:trPr>
          <w:trHeight w:val="415"/>
        </w:trPr>
        <w:tc>
          <w:tcPr>
            <w:tcW w:w="2836" w:type="dxa"/>
            <w:gridSpan w:val="2"/>
            <w:vMerge w:val="restart"/>
            <w:hideMark/>
          </w:tcPr>
          <w:p w14:paraId="42923174" w14:textId="77777777" w:rsidR="00EC517F" w:rsidRPr="00A639A2" w:rsidRDefault="00EC517F" w:rsidP="00EC517F">
            <w:pPr>
              <w:spacing w:after="0" w:line="240" w:lineRule="auto"/>
              <w:ind w:left="113" w:right="57"/>
              <w:rPr>
                <w:rFonts w:ascii="Times New Roman" w:hAnsi="Times New Roman"/>
                <w:b/>
                <w:color w:val="000000"/>
                <w:spacing w:val="-2"/>
                <w:sz w:val="24"/>
                <w:szCs w:val="24"/>
              </w:rPr>
            </w:pPr>
            <w:r w:rsidRPr="00A639A2">
              <w:rPr>
                <w:rFonts w:ascii="Times New Roman" w:hAnsi="Times New Roman"/>
                <w:b/>
                <w:sz w:val="24"/>
                <w:szCs w:val="24"/>
              </w:rPr>
              <w:t xml:space="preserve">Тема </w:t>
            </w:r>
            <w:proofErr w:type="gramStart"/>
            <w:r w:rsidRPr="00A639A2">
              <w:rPr>
                <w:rFonts w:ascii="Times New Roman" w:hAnsi="Times New Roman"/>
                <w:b/>
                <w:sz w:val="24"/>
                <w:szCs w:val="24"/>
              </w:rPr>
              <w:t xml:space="preserve">2.1. </w:t>
            </w:r>
            <w:r w:rsidRPr="00A639A2">
              <w:rPr>
                <w:rFonts w:ascii="Times New Roman" w:hAnsi="Times New Roman"/>
                <w:b/>
                <w:color w:val="000000"/>
                <w:spacing w:val="-2"/>
                <w:sz w:val="24"/>
                <w:szCs w:val="24"/>
              </w:rPr>
              <w:t>.</w:t>
            </w:r>
            <w:proofErr w:type="gramEnd"/>
          </w:p>
          <w:p w14:paraId="7D8003E2" w14:textId="77777777" w:rsidR="00EC517F" w:rsidRPr="00A639A2" w:rsidRDefault="00EC517F" w:rsidP="00EC517F">
            <w:pPr>
              <w:spacing w:after="0" w:line="240" w:lineRule="auto"/>
              <w:ind w:left="113" w:right="57"/>
              <w:rPr>
                <w:rFonts w:ascii="Times New Roman" w:hAnsi="Times New Roman"/>
                <w:bCs/>
                <w:sz w:val="24"/>
                <w:szCs w:val="24"/>
              </w:rPr>
            </w:pPr>
            <w:r w:rsidRPr="00A639A2">
              <w:rPr>
                <w:rFonts w:ascii="Times New Roman" w:hAnsi="Times New Roman"/>
                <w:color w:val="000000"/>
                <w:sz w:val="24"/>
                <w:szCs w:val="24"/>
              </w:rPr>
              <w:t>Философское осмысление бытия</w:t>
            </w:r>
          </w:p>
        </w:tc>
        <w:tc>
          <w:tcPr>
            <w:tcW w:w="8618" w:type="dxa"/>
          </w:tcPr>
          <w:p w14:paraId="3321DFA7" w14:textId="77777777" w:rsidR="00EC517F" w:rsidRPr="00A639A2" w:rsidRDefault="00EC517F" w:rsidP="00EC517F">
            <w:pPr>
              <w:spacing w:after="0" w:line="240" w:lineRule="auto"/>
              <w:ind w:left="113" w:right="57"/>
              <w:contextualSpacing/>
              <w:rPr>
                <w:rFonts w:ascii="Times New Roman" w:hAnsi="Times New Roman"/>
                <w:b/>
                <w:sz w:val="24"/>
                <w:szCs w:val="24"/>
              </w:rPr>
            </w:pPr>
            <w:r w:rsidRPr="00A639A2">
              <w:rPr>
                <w:rFonts w:ascii="Times New Roman" w:hAnsi="Times New Roman"/>
                <w:b/>
                <w:sz w:val="24"/>
                <w:szCs w:val="24"/>
              </w:rPr>
              <w:t>Содержание учебного материала</w:t>
            </w:r>
          </w:p>
        </w:tc>
        <w:tc>
          <w:tcPr>
            <w:tcW w:w="1838" w:type="dxa"/>
          </w:tcPr>
          <w:p w14:paraId="358DC889"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4</w:t>
            </w:r>
          </w:p>
        </w:tc>
        <w:tc>
          <w:tcPr>
            <w:tcW w:w="1876" w:type="dxa"/>
            <w:vMerge w:val="restart"/>
          </w:tcPr>
          <w:p w14:paraId="1B52F275"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582C3F4E"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34857425"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7EC57CFD" w14:textId="77777777" w:rsidR="00EC517F" w:rsidRPr="00A639A2" w:rsidRDefault="00EC517F" w:rsidP="00993181">
            <w:pPr>
              <w:spacing w:after="0" w:line="240" w:lineRule="auto"/>
              <w:rPr>
                <w:rFonts w:ascii="Times New Roman" w:hAnsi="Times New Roman"/>
                <w:spacing w:val="2"/>
                <w:sz w:val="24"/>
                <w:szCs w:val="24"/>
                <w:shd w:val="clear" w:color="auto" w:fill="FFFFFF"/>
              </w:rPr>
            </w:pPr>
            <w:r w:rsidRPr="00A639A2">
              <w:rPr>
                <w:rFonts w:ascii="Times New Roman" w:hAnsi="Times New Roman"/>
                <w:sz w:val="24"/>
                <w:szCs w:val="24"/>
              </w:rPr>
              <w:t>ОК 06.</w:t>
            </w:r>
          </w:p>
        </w:tc>
      </w:tr>
      <w:tr w:rsidR="00EC517F" w:rsidRPr="00A639A2" w14:paraId="62E43E1A" w14:textId="77777777" w:rsidTr="00CB7946">
        <w:trPr>
          <w:trHeight w:val="415"/>
        </w:trPr>
        <w:tc>
          <w:tcPr>
            <w:tcW w:w="2836" w:type="dxa"/>
            <w:gridSpan w:val="2"/>
            <w:vMerge/>
            <w:hideMark/>
          </w:tcPr>
          <w:p w14:paraId="64E3A87C" w14:textId="77777777" w:rsidR="00EC517F" w:rsidRPr="00A639A2" w:rsidRDefault="00EC517F" w:rsidP="00EC517F">
            <w:pPr>
              <w:spacing w:after="0" w:line="240" w:lineRule="auto"/>
              <w:ind w:left="113" w:right="57"/>
              <w:rPr>
                <w:rFonts w:ascii="Times New Roman" w:hAnsi="Times New Roman"/>
                <w:b/>
                <w:sz w:val="24"/>
                <w:szCs w:val="24"/>
              </w:rPr>
            </w:pPr>
          </w:p>
        </w:tc>
        <w:tc>
          <w:tcPr>
            <w:tcW w:w="8618" w:type="dxa"/>
          </w:tcPr>
          <w:p w14:paraId="0CC38893" w14:textId="51E121A2"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sz w:val="24"/>
                <w:szCs w:val="24"/>
              </w:rPr>
            </w:pPr>
            <w:r w:rsidRPr="00A639A2">
              <w:rPr>
                <w:rFonts w:ascii="Times New Roman" w:hAnsi="Times New Roman"/>
                <w:color w:val="000000"/>
                <w:sz w:val="24"/>
                <w:szCs w:val="24"/>
              </w:rPr>
              <w:t xml:space="preserve">Бытие и небытие в истории философии. Бытие и существование, порядок и </w:t>
            </w:r>
            <w:proofErr w:type="gramStart"/>
            <w:r w:rsidRPr="00A639A2">
              <w:rPr>
                <w:rFonts w:ascii="Times New Roman" w:hAnsi="Times New Roman"/>
                <w:color w:val="000000"/>
                <w:sz w:val="24"/>
                <w:szCs w:val="24"/>
              </w:rPr>
              <w:t>хаос</w:t>
            </w:r>
            <w:r w:rsidR="003D5FBD">
              <w:rPr>
                <w:rFonts w:ascii="Times New Roman" w:hAnsi="Times New Roman"/>
                <w:color w:val="000000"/>
                <w:sz w:val="24"/>
                <w:szCs w:val="24"/>
              </w:rPr>
              <w:t xml:space="preserve"> </w:t>
            </w:r>
            <w:r w:rsidRPr="00A639A2">
              <w:rPr>
                <w:rFonts w:ascii="Times New Roman" w:hAnsi="Times New Roman"/>
                <w:color w:val="000000"/>
                <w:sz w:val="24"/>
                <w:szCs w:val="24"/>
              </w:rPr>
              <w:t>.Материя</w:t>
            </w:r>
            <w:proofErr w:type="gramEnd"/>
            <w:r w:rsidRPr="00A639A2">
              <w:rPr>
                <w:rFonts w:ascii="Times New Roman" w:hAnsi="Times New Roman"/>
                <w:color w:val="000000"/>
                <w:sz w:val="24"/>
                <w:szCs w:val="24"/>
              </w:rPr>
              <w:t xml:space="preserve"> и её свойства. Атрибуты материи. Материя и движение.</w:t>
            </w:r>
          </w:p>
        </w:tc>
        <w:tc>
          <w:tcPr>
            <w:tcW w:w="1838" w:type="dxa"/>
          </w:tcPr>
          <w:p w14:paraId="445B159E"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p>
          <w:p w14:paraId="75591A4C"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4</w:t>
            </w:r>
          </w:p>
        </w:tc>
        <w:tc>
          <w:tcPr>
            <w:tcW w:w="1876" w:type="dxa"/>
            <w:vMerge/>
          </w:tcPr>
          <w:p w14:paraId="7652D5E2"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5E688114" w14:textId="77777777" w:rsidTr="00CB7946">
        <w:trPr>
          <w:trHeight w:val="285"/>
        </w:trPr>
        <w:tc>
          <w:tcPr>
            <w:tcW w:w="2836" w:type="dxa"/>
            <w:gridSpan w:val="2"/>
            <w:vMerge/>
            <w:hideMark/>
          </w:tcPr>
          <w:p w14:paraId="692F6726" w14:textId="77777777" w:rsidR="00EC517F" w:rsidRPr="00A639A2" w:rsidRDefault="00EC517F" w:rsidP="00EC517F">
            <w:pPr>
              <w:spacing w:after="0" w:line="240" w:lineRule="auto"/>
              <w:ind w:left="113" w:right="57"/>
              <w:rPr>
                <w:rFonts w:ascii="Times New Roman" w:hAnsi="Times New Roman"/>
                <w:b/>
                <w:sz w:val="24"/>
                <w:szCs w:val="24"/>
              </w:rPr>
            </w:pPr>
          </w:p>
        </w:tc>
        <w:tc>
          <w:tcPr>
            <w:tcW w:w="8618" w:type="dxa"/>
          </w:tcPr>
          <w:p w14:paraId="5A9518BC" w14:textId="77777777" w:rsidR="00EC517F" w:rsidRPr="00A639A2" w:rsidRDefault="00EC517F" w:rsidP="00EC517F">
            <w:pPr>
              <w:spacing w:after="0" w:line="240" w:lineRule="auto"/>
              <w:ind w:left="113" w:right="57"/>
              <w:contextualSpacing/>
              <w:rPr>
                <w:rFonts w:ascii="Times New Roman" w:hAnsi="Times New Roman"/>
                <w:b/>
                <w:sz w:val="24"/>
                <w:szCs w:val="24"/>
              </w:rPr>
            </w:pPr>
            <w:r w:rsidRPr="00A639A2">
              <w:rPr>
                <w:rFonts w:ascii="Times New Roman" w:hAnsi="Times New Roman"/>
                <w:b/>
                <w:sz w:val="24"/>
                <w:szCs w:val="24"/>
              </w:rPr>
              <w:t>В том числе практических занятий</w:t>
            </w:r>
          </w:p>
        </w:tc>
        <w:tc>
          <w:tcPr>
            <w:tcW w:w="1838" w:type="dxa"/>
          </w:tcPr>
          <w:p w14:paraId="24E2CEC6"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2C2339AE"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1D4E8849" w14:textId="77777777" w:rsidTr="00CB7946">
        <w:trPr>
          <w:trHeight w:val="403"/>
        </w:trPr>
        <w:tc>
          <w:tcPr>
            <w:tcW w:w="2836" w:type="dxa"/>
            <w:gridSpan w:val="2"/>
            <w:vMerge/>
          </w:tcPr>
          <w:p w14:paraId="6A2CD74C" w14:textId="77777777" w:rsidR="00EC517F" w:rsidRPr="00A639A2" w:rsidRDefault="00EC517F" w:rsidP="00EC517F">
            <w:pPr>
              <w:spacing w:after="0" w:line="240" w:lineRule="auto"/>
              <w:ind w:left="113" w:right="57"/>
              <w:rPr>
                <w:rFonts w:ascii="Times New Roman" w:hAnsi="Times New Roman"/>
                <w:b/>
                <w:sz w:val="24"/>
                <w:szCs w:val="24"/>
              </w:rPr>
            </w:pPr>
          </w:p>
        </w:tc>
        <w:tc>
          <w:tcPr>
            <w:tcW w:w="8618" w:type="dxa"/>
          </w:tcPr>
          <w:p w14:paraId="554C6230"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6E5FB4A2"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68A1ABF3"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8E4B621" w14:textId="77777777" w:rsidTr="00CB7946">
        <w:trPr>
          <w:trHeight w:val="141"/>
        </w:trPr>
        <w:tc>
          <w:tcPr>
            <w:tcW w:w="2836" w:type="dxa"/>
            <w:gridSpan w:val="2"/>
            <w:vMerge w:val="restart"/>
            <w:hideMark/>
          </w:tcPr>
          <w:p w14:paraId="68CF076C" w14:textId="77777777" w:rsidR="00EC517F" w:rsidRPr="00A639A2" w:rsidRDefault="00EC517F" w:rsidP="00EC517F">
            <w:pPr>
              <w:shd w:val="clear" w:color="auto" w:fill="FFFFFF"/>
              <w:spacing w:after="0" w:line="240" w:lineRule="auto"/>
              <w:ind w:left="113" w:right="57"/>
              <w:contextualSpacing/>
              <w:rPr>
                <w:rFonts w:ascii="Times New Roman" w:hAnsi="Times New Roman"/>
                <w:b/>
                <w:color w:val="000000"/>
                <w:spacing w:val="-2"/>
                <w:sz w:val="24"/>
                <w:szCs w:val="24"/>
              </w:rPr>
            </w:pPr>
            <w:r w:rsidRPr="00A639A2">
              <w:rPr>
                <w:rFonts w:ascii="Times New Roman" w:hAnsi="Times New Roman"/>
                <w:b/>
                <w:bCs/>
                <w:sz w:val="24"/>
                <w:szCs w:val="24"/>
              </w:rPr>
              <w:t>Тема 2.2</w:t>
            </w:r>
            <w:r w:rsidRPr="00A639A2">
              <w:rPr>
                <w:rFonts w:ascii="Times New Roman" w:hAnsi="Times New Roman"/>
                <w:b/>
                <w:color w:val="000000"/>
                <w:spacing w:val="-2"/>
                <w:sz w:val="24"/>
                <w:szCs w:val="24"/>
              </w:rPr>
              <w:t xml:space="preserve">. </w:t>
            </w:r>
          </w:p>
          <w:p w14:paraId="695CAF32" w14:textId="77777777" w:rsidR="00EC517F" w:rsidRPr="00A639A2" w:rsidRDefault="00EC517F" w:rsidP="00EC517F">
            <w:pPr>
              <w:shd w:val="clear" w:color="auto" w:fill="FFFFFF"/>
              <w:spacing w:after="0" w:line="240" w:lineRule="auto"/>
              <w:ind w:left="113" w:right="57"/>
              <w:contextualSpacing/>
              <w:rPr>
                <w:rFonts w:ascii="Times New Roman" w:hAnsi="Times New Roman"/>
                <w:sz w:val="24"/>
                <w:szCs w:val="24"/>
              </w:rPr>
            </w:pPr>
            <w:r w:rsidRPr="00A639A2">
              <w:rPr>
                <w:rFonts w:ascii="Times New Roman" w:hAnsi="Times New Roman"/>
                <w:color w:val="000000"/>
                <w:sz w:val="24"/>
                <w:szCs w:val="24"/>
              </w:rPr>
              <w:t>Научная, философская, религиозная картина мира</w:t>
            </w:r>
          </w:p>
        </w:tc>
        <w:tc>
          <w:tcPr>
            <w:tcW w:w="8618" w:type="dxa"/>
            <w:hideMark/>
          </w:tcPr>
          <w:p w14:paraId="23B9FFC3" w14:textId="77777777" w:rsidR="00EC517F" w:rsidRPr="00A639A2" w:rsidRDefault="00EC517F" w:rsidP="00EC517F">
            <w:pPr>
              <w:numPr>
                <w:ilvl w:val="12"/>
                <w:numId w:val="0"/>
              </w:numPr>
              <w:shd w:val="clear" w:color="auto" w:fill="FFFFFF"/>
              <w:spacing w:after="0" w:line="240" w:lineRule="auto"/>
              <w:ind w:left="113" w:right="57"/>
              <w:contextualSpacing/>
              <w:rPr>
                <w:rFonts w:ascii="Times New Roman" w:hAnsi="Times New Roman"/>
                <w:b/>
                <w:sz w:val="24"/>
                <w:szCs w:val="24"/>
              </w:rPr>
            </w:pPr>
            <w:r w:rsidRPr="00A639A2">
              <w:rPr>
                <w:rFonts w:ascii="Times New Roman" w:hAnsi="Times New Roman"/>
                <w:b/>
                <w:spacing w:val="-3"/>
                <w:sz w:val="24"/>
                <w:szCs w:val="24"/>
              </w:rPr>
              <w:t>Содержание учебного материала</w:t>
            </w:r>
          </w:p>
        </w:tc>
        <w:tc>
          <w:tcPr>
            <w:tcW w:w="1838" w:type="dxa"/>
          </w:tcPr>
          <w:p w14:paraId="31959337"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2</w:t>
            </w:r>
          </w:p>
        </w:tc>
        <w:tc>
          <w:tcPr>
            <w:tcW w:w="1876" w:type="dxa"/>
            <w:vMerge w:val="restart"/>
          </w:tcPr>
          <w:p w14:paraId="523D615F"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01.</w:t>
            </w:r>
          </w:p>
          <w:p w14:paraId="17CD62CA"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04.</w:t>
            </w:r>
          </w:p>
          <w:p w14:paraId="3D539ABA"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05.</w:t>
            </w:r>
          </w:p>
          <w:p w14:paraId="4B63A604"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sz w:val="24"/>
                <w:szCs w:val="24"/>
              </w:rPr>
              <w:t>ОК 06.</w:t>
            </w:r>
          </w:p>
        </w:tc>
      </w:tr>
      <w:tr w:rsidR="00EC517F" w:rsidRPr="00A639A2" w14:paraId="1F8DEA40" w14:textId="77777777" w:rsidTr="00CB7946">
        <w:trPr>
          <w:trHeight w:val="141"/>
        </w:trPr>
        <w:tc>
          <w:tcPr>
            <w:tcW w:w="2836" w:type="dxa"/>
            <w:gridSpan w:val="2"/>
            <w:vMerge/>
            <w:hideMark/>
          </w:tcPr>
          <w:p w14:paraId="092BDF31" w14:textId="77777777" w:rsidR="00EC517F" w:rsidRPr="00A639A2" w:rsidRDefault="00EC517F" w:rsidP="00EC517F">
            <w:pPr>
              <w:shd w:val="clear" w:color="auto" w:fill="FFFFFF"/>
              <w:spacing w:after="0" w:line="240" w:lineRule="auto"/>
              <w:ind w:left="113" w:right="57"/>
              <w:contextualSpacing/>
              <w:rPr>
                <w:rFonts w:ascii="Times New Roman" w:hAnsi="Times New Roman"/>
                <w:b/>
                <w:bCs/>
                <w:sz w:val="24"/>
                <w:szCs w:val="24"/>
              </w:rPr>
            </w:pPr>
          </w:p>
        </w:tc>
        <w:tc>
          <w:tcPr>
            <w:tcW w:w="8618" w:type="dxa"/>
            <w:hideMark/>
          </w:tcPr>
          <w:p w14:paraId="731E0E0D" w14:textId="171669AF" w:rsidR="00EC517F" w:rsidRPr="00A639A2" w:rsidRDefault="00EC517F" w:rsidP="00EC517F">
            <w:pPr>
              <w:spacing w:after="0" w:line="240" w:lineRule="auto"/>
              <w:ind w:left="113" w:right="57"/>
              <w:rPr>
                <w:rFonts w:ascii="Times New Roman" w:hAnsi="Times New Roman"/>
                <w:b/>
                <w:spacing w:val="-1"/>
                <w:sz w:val="24"/>
                <w:szCs w:val="24"/>
              </w:rPr>
            </w:pPr>
            <w:r w:rsidRPr="00A639A2">
              <w:rPr>
                <w:rFonts w:ascii="Times New Roman" w:hAnsi="Times New Roman"/>
                <w:color w:val="000000"/>
                <w:sz w:val="24"/>
                <w:szCs w:val="24"/>
              </w:rPr>
              <w:t xml:space="preserve">Современная наука о картине мира. </w:t>
            </w:r>
            <w:proofErr w:type="gramStart"/>
            <w:r w:rsidRPr="00A639A2">
              <w:rPr>
                <w:rFonts w:ascii="Times New Roman" w:hAnsi="Times New Roman"/>
                <w:color w:val="000000"/>
                <w:sz w:val="24"/>
                <w:szCs w:val="24"/>
              </w:rPr>
              <w:t>Ньютон</w:t>
            </w:r>
            <w:r w:rsidR="003D5FBD">
              <w:rPr>
                <w:rFonts w:ascii="Times New Roman" w:hAnsi="Times New Roman"/>
                <w:color w:val="000000"/>
                <w:sz w:val="24"/>
                <w:szCs w:val="24"/>
              </w:rPr>
              <w:t xml:space="preserve"> </w:t>
            </w:r>
            <w:r w:rsidRPr="00A639A2">
              <w:rPr>
                <w:rFonts w:ascii="Times New Roman" w:hAnsi="Times New Roman"/>
                <w:color w:val="000000"/>
                <w:sz w:val="24"/>
                <w:szCs w:val="24"/>
              </w:rPr>
              <w:t>.Вселенная</w:t>
            </w:r>
            <w:proofErr w:type="gramEnd"/>
            <w:r w:rsidRPr="00A639A2">
              <w:rPr>
                <w:rFonts w:ascii="Times New Roman" w:hAnsi="Times New Roman"/>
                <w:color w:val="000000"/>
                <w:sz w:val="24"/>
                <w:szCs w:val="24"/>
              </w:rPr>
              <w:t>: её происхождение и развитие. Космос. И. Пригожин о строении и развитии Вселенной. Христианство и буддизм о происхождении мира и Вселенной.</w:t>
            </w:r>
          </w:p>
        </w:tc>
        <w:tc>
          <w:tcPr>
            <w:tcW w:w="1838" w:type="dxa"/>
          </w:tcPr>
          <w:p w14:paraId="630DEBDA"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2</w:t>
            </w:r>
          </w:p>
        </w:tc>
        <w:tc>
          <w:tcPr>
            <w:tcW w:w="1876" w:type="dxa"/>
            <w:vMerge/>
          </w:tcPr>
          <w:p w14:paraId="281DF006"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71AAB5D6" w14:textId="77777777" w:rsidTr="00CB7946">
        <w:trPr>
          <w:trHeight w:val="198"/>
        </w:trPr>
        <w:tc>
          <w:tcPr>
            <w:tcW w:w="2836" w:type="dxa"/>
            <w:gridSpan w:val="2"/>
            <w:vMerge/>
            <w:hideMark/>
          </w:tcPr>
          <w:p w14:paraId="22606B73" w14:textId="77777777" w:rsidR="00EC517F" w:rsidRPr="00A639A2" w:rsidRDefault="00EC517F" w:rsidP="00EC517F">
            <w:pPr>
              <w:spacing w:after="0" w:line="240" w:lineRule="auto"/>
              <w:ind w:left="113" w:right="57"/>
              <w:rPr>
                <w:rFonts w:ascii="Times New Roman" w:hAnsi="Times New Roman"/>
                <w:b/>
                <w:bCs/>
                <w:sz w:val="24"/>
                <w:szCs w:val="24"/>
              </w:rPr>
            </w:pPr>
          </w:p>
        </w:tc>
        <w:tc>
          <w:tcPr>
            <w:tcW w:w="8618" w:type="dxa"/>
            <w:hideMark/>
          </w:tcPr>
          <w:p w14:paraId="6806D837" w14:textId="77777777" w:rsidR="00EC517F" w:rsidRPr="00A639A2" w:rsidRDefault="00EC517F" w:rsidP="00EC517F">
            <w:pPr>
              <w:spacing w:after="0" w:line="240" w:lineRule="auto"/>
              <w:ind w:left="113" w:right="57"/>
              <w:contextualSpacing/>
              <w:rPr>
                <w:rFonts w:ascii="Times New Roman" w:hAnsi="Times New Roman"/>
                <w:b/>
                <w:spacing w:val="-1"/>
                <w:sz w:val="24"/>
                <w:szCs w:val="24"/>
              </w:rPr>
            </w:pPr>
            <w:r w:rsidRPr="00A639A2">
              <w:rPr>
                <w:rFonts w:ascii="Times New Roman" w:hAnsi="Times New Roman"/>
                <w:b/>
                <w:sz w:val="24"/>
                <w:szCs w:val="24"/>
              </w:rPr>
              <w:t>В том числе практических занятий</w:t>
            </w:r>
          </w:p>
        </w:tc>
        <w:tc>
          <w:tcPr>
            <w:tcW w:w="1838" w:type="dxa"/>
          </w:tcPr>
          <w:p w14:paraId="69A1B415"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7B867E5D"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5E22DDFC" w14:textId="77777777" w:rsidTr="00CB7946">
        <w:trPr>
          <w:trHeight w:val="172"/>
        </w:trPr>
        <w:tc>
          <w:tcPr>
            <w:tcW w:w="2836" w:type="dxa"/>
            <w:gridSpan w:val="2"/>
            <w:vMerge/>
          </w:tcPr>
          <w:p w14:paraId="3D0EBCEB" w14:textId="77777777" w:rsidR="00EC517F" w:rsidRPr="00A639A2" w:rsidRDefault="00EC517F" w:rsidP="00EC517F">
            <w:pPr>
              <w:spacing w:after="0" w:line="240" w:lineRule="auto"/>
              <w:ind w:left="113" w:right="57"/>
              <w:rPr>
                <w:rFonts w:ascii="Times New Roman" w:hAnsi="Times New Roman"/>
                <w:b/>
                <w:bCs/>
                <w:sz w:val="24"/>
                <w:szCs w:val="24"/>
              </w:rPr>
            </w:pPr>
          </w:p>
        </w:tc>
        <w:tc>
          <w:tcPr>
            <w:tcW w:w="8618" w:type="dxa"/>
          </w:tcPr>
          <w:p w14:paraId="797245AE"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2FE81AE6"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765CB89A"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5179C321" w14:textId="77777777" w:rsidTr="00CB7946">
        <w:tc>
          <w:tcPr>
            <w:tcW w:w="11454" w:type="dxa"/>
            <w:gridSpan w:val="3"/>
            <w:hideMark/>
          </w:tcPr>
          <w:p w14:paraId="7AAAF811"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b/>
                <w:bCs/>
                <w:sz w:val="24"/>
                <w:szCs w:val="24"/>
              </w:rPr>
              <w:t xml:space="preserve">Раздел 3. </w:t>
            </w:r>
            <w:r w:rsidRPr="00A639A2">
              <w:rPr>
                <w:rFonts w:ascii="Times New Roman" w:hAnsi="Times New Roman"/>
                <w:b/>
                <w:color w:val="000000"/>
                <w:sz w:val="24"/>
                <w:szCs w:val="24"/>
              </w:rPr>
              <w:t>Философия человека</w:t>
            </w:r>
          </w:p>
        </w:tc>
        <w:tc>
          <w:tcPr>
            <w:tcW w:w="1838" w:type="dxa"/>
            <w:hideMark/>
          </w:tcPr>
          <w:p w14:paraId="0BFB971F" w14:textId="77777777" w:rsidR="00EC517F" w:rsidRPr="00A639A2" w:rsidRDefault="00EC517F" w:rsidP="003B4CA3">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6/</w:t>
            </w:r>
            <w:r w:rsidR="003B4CA3">
              <w:rPr>
                <w:rFonts w:ascii="Times New Roman" w:hAnsi="Times New Roman"/>
                <w:b/>
                <w:sz w:val="24"/>
                <w:szCs w:val="24"/>
              </w:rPr>
              <w:t>0</w:t>
            </w:r>
          </w:p>
        </w:tc>
        <w:tc>
          <w:tcPr>
            <w:tcW w:w="1876" w:type="dxa"/>
          </w:tcPr>
          <w:p w14:paraId="4DE125F3"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7522812E" w14:textId="77777777" w:rsidTr="00CB7946">
        <w:trPr>
          <w:trHeight w:val="352"/>
        </w:trPr>
        <w:tc>
          <w:tcPr>
            <w:tcW w:w="2836" w:type="dxa"/>
            <w:gridSpan w:val="2"/>
            <w:vMerge w:val="restart"/>
          </w:tcPr>
          <w:p w14:paraId="473F9963" w14:textId="77777777" w:rsidR="00EC517F" w:rsidRPr="00A639A2" w:rsidRDefault="00EC517F" w:rsidP="00EC517F">
            <w:pPr>
              <w:numPr>
                <w:ilvl w:val="12"/>
                <w:numId w:val="0"/>
              </w:numPr>
              <w:spacing w:after="0" w:line="240" w:lineRule="auto"/>
              <w:ind w:left="113" w:right="57"/>
              <w:rPr>
                <w:rFonts w:ascii="Times New Roman" w:hAnsi="Times New Roman"/>
                <w:b/>
                <w:color w:val="000000"/>
                <w:spacing w:val="-2"/>
                <w:sz w:val="24"/>
                <w:szCs w:val="24"/>
              </w:rPr>
            </w:pPr>
            <w:r w:rsidRPr="00A639A2">
              <w:rPr>
                <w:rFonts w:ascii="Times New Roman" w:hAnsi="Times New Roman"/>
                <w:b/>
                <w:bCs/>
                <w:sz w:val="24"/>
                <w:szCs w:val="24"/>
              </w:rPr>
              <w:t>Тема 3.1.</w:t>
            </w:r>
          </w:p>
          <w:p w14:paraId="6DEC40FB" w14:textId="77777777" w:rsidR="00EC517F" w:rsidRPr="00A639A2" w:rsidRDefault="00EC517F" w:rsidP="00EC517F">
            <w:pPr>
              <w:numPr>
                <w:ilvl w:val="12"/>
                <w:numId w:val="0"/>
              </w:numPr>
              <w:spacing w:after="0" w:line="240" w:lineRule="auto"/>
              <w:ind w:left="113" w:right="57"/>
              <w:rPr>
                <w:rFonts w:ascii="Times New Roman" w:hAnsi="Times New Roman"/>
                <w:sz w:val="24"/>
                <w:szCs w:val="24"/>
              </w:rPr>
            </w:pPr>
            <w:r w:rsidRPr="00A639A2">
              <w:rPr>
                <w:rFonts w:ascii="Times New Roman" w:hAnsi="Times New Roman"/>
                <w:color w:val="000000"/>
                <w:sz w:val="24"/>
                <w:szCs w:val="24"/>
              </w:rPr>
              <w:t>Основные проблемы философской антропологии</w:t>
            </w:r>
            <w:r w:rsidRPr="00A639A2">
              <w:rPr>
                <w:rFonts w:ascii="Times New Roman" w:hAnsi="Times New Roman"/>
                <w:sz w:val="24"/>
                <w:szCs w:val="24"/>
              </w:rPr>
              <w:t xml:space="preserve"> коммуникаций</w:t>
            </w:r>
          </w:p>
          <w:p w14:paraId="1B85CB1B"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76CD9044"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b/>
                <w:spacing w:val="-3"/>
                <w:sz w:val="24"/>
                <w:szCs w:val="24"/>
              </w:rPr>
              <w:t>Содержание учебного материала</w:t>
            </w:r>
          </w:p>
        </w:tc>
        <w:tc>
          <w:tcPr>
            <w:tcW w:w="1838" w:type="dxa"/>
          </w:tcPr>
          <w:p w14:paraId="47246927"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2</w:t>
            </w:r>
          </w:p>
        </w:tc>
        <w:tc>
          <w:tcPr>
            <w:tcW w:w="1876" w:type="dxa"/>
            <w:vMerge w:val="restart"/>
          </w:tcPr>
          <w:p w14:paraId="5AE2DF19"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4C95AB6E"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03</w:t>
            </w:r>
          </w:p>
          <w:p w14:paraId="24DE83A3"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04</w:t>
            </w:r>
          </w:p>
          <w:p w14:paraId="076CD48B"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ОК 09</w:t>
            </w:r>
          </w:p>
        </w:tc>
      </w:tr>
      <w:tr w:rsidR="00EC517F" w:rsidRPr="00A639A2" w14:paraId="56736467" w14:textId="77777777" w:rsidTr="00CB7946">
        <w:trPr>
          <w:trHeight w:val="352"/>
        </w:trPr>
        <w:tc>
          <w:tcPr>
            <w:tcW w:w="2836" w:type="dxa"/>
            <w:gridSpan w:val="2"/>
            <w:vMerge/>
          </w:tcPr>
          <w:p w14:paraId="47C2B3C0"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1376B846"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color w:val="000000"/>
                <w:sz w:val="24"/>
                <w:szCs w:val="24"/>
              </w:rPr>
              <w:t xml:space="preserve">Философия о происхождении и сущности человека. Эволюционная и </w:t>
            </w:r>
            <w:proofErr w:type="spellStart"/>
            <w:r w:rsidRPr="00A639A2">
              <w:rPr>
                <w:rFonts w:ascii="Times New Roman" w:hAnsi="Times New Roman"/>
                <w:color w:val="000000"/>
                <w:sz w:val="24"/>
                <w:szCs w:val="24"/>
              </w:rPr>
              <w:t>креационистская</w:t>
            </w:r>
            <w:proofErr w:type="spellEnd"/>
            <w:r w:rsidRPr="00A639A2">
              <w:rPr>
                <w:rFonts w:ascii="Times New Roman" w:hAnsi="Times New Roman"/>
                <w:color w:val="000000"/>
                <w:sz w:val="24"/>
                <w:szCs w:val="24"/>
              </w:rPr>
              <w:t xml:space="preserve"> теории. Биологическое и социальное в человеке. Проблема сущности и существования. Индивид, индивидуальность, личность</w:t>
            </w:r>
          </w:p>
        </w:tc>
        <w:tc>
          <w:tcPr>
            <w:tcW w:w="1838" w:type="dxa"/>
          </w:tcPr>
          <w:p w14:paraId="4C882202"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2</w:t>
            </w:r>
          </w:p>
        </w:tc>
        <w:tc>
          <w:tcPr>
            <w:tcW w:w="1876" w:type="dxa"/>
            <w:vMerge/>
          </w:tcPr>
          <w:p w14:paraId="1D8D72A2"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715BC9AD" w14:textId="77777777" w:rsidTr="00CB7946">
        <w:trPr>
          <w:trHeight w:val="258"/>
        </w:trPr>
        <w:tc>
          <w:tcPr>
            <w:tcW w:w="2836" w:type="dxa"/>
            <w:gridSpan w:val="2"/>
            <w:vMerge/>
          </w:tcPr>
          <w:p w14:paraId="23DF9C0F"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5472C0B7" w14:textId="77777777" w:rsidR="00EC517F" w:rsidRPr="00A639A2" w:rsidRDefault="00EC517F" w:rsidP="00EC517F">
            <w:pPr>
              <w:spacing w:after="0" w:line="240" w:lineRule="auto"/>
              <w:ind w:left="113" w:right="57"/>
              <w:contextualSpacing/>
              <w:rPr>
                <w:rFonts w:ascii="Times New Roman" w:hAnsi="Times New Roman"/>
                <w:b/>
                <w:spacing w:val="6"/>
                <w:sz w:val="24"/>
                <w:szCs w:val="24"/>
              </w:rPr>
            </w:pPr>
            <w:r w:rsidRPr="00A639A2">
              <w:rPr>
                <w:rFonts w:ascii="Times New Roman" w:hAnsi="Times New Roman"/>
                <w:b/>
                <w:sz w:val="24"/>
                <w:szCs w:val="24"/>
              </w:rPr>
              <w:t>В том числе практических занятий</w:t>
            </w:r>
          </w:p>
        </w:tc>
        <w:tc>
          <w:tcPr>
            <w:tcW w:w="1838" w:type="dxa"/>
          </w:tcPr>
          <w:p w14:paraId="51582171"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3D07DAA5"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5E4E672" w14:textId="77777777" w:rsidTr="00CB7946">
        <w:trPr>
          <w:trHeight w:val="273"/>
        </w:trPr>
        <w:tc>
          <w:tcPr>
            <w:tcW w:w="2836" w:type="dxa"/>
            <w:gridSpan w:val="2"/>
            <w:vMerge/>
          </w:tcPr>
          <w:p w14:paraId="6954D49A"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tcPr>
          <w:p w14:paraId="766D015E"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4EDA62CB"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2B0CD21A"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81BCC42" w14:textId="77777777" w:rsidTr="00CB7946">
        <w:trPr>
          <w:trHeight w:val="200"/>
        </w:trPr>
        <w:tc>
          <w:tcPr>
            <w:tcW w:w="2836" w:type="dxa"/>
            <w:gridSpan w:val="2"/>
            <w:vMerge w:val="restart"/>
          </w:tcPr>
          <w:p w14:paraId="59696354"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r w:rsidRPr="00A639A2">
              <w:rPr>
                <w:rFonts w:ascii="Times New Roman" w:hAnsi="Times New Roman"/>
                <w:b/>
                <w:bCs/>
                <w:sz w:val="24"/>
                <w:szCs w:val="24"/>
              </w:rPr>
              <w:t>Тема3.2.</w:t>
            </w:r>
          </w:p>
          <w:p w14:paraId="3B146508" w14:textId="77777777" w:rsidR="00EC517F" w:rsidRPr="00A639A2" w:rsidRDefault="00EC517F" w:rsidP="00EC517F">
            <w:pPr>
              <w:numPr>
                <w:ilvl w:val="12"/>
                <w:numId w:val="0"/>
              </w:numPr>
              <w:spacing w:after="0" w:line="240" w:lineRule="auto"/>
              <w:ind w:left="113" w:right="57"/>
              <w:rPr>
                <w:rFonts w:ascii="Times New Roman" w:hAnsi="Times New Roman"/>
                <w:sz w:val="24"/>
                <w:szCs w:val="24"/>
              </w:rPr>
            </w:pPr>
            <w:r w:rsidRPr="00A639A2">
              <w:rPr>
                <w:rFonts w:ascii="Times New Roman" w:hAnsi="Times New Roman"/>
                <w:color w:val="000000"/>
                <w:sz w:val="24"/>
                <w:szCs w:val="24"/>
              </w:rPr>
              <w:t>Жизненный мир человека</w:t>
            </w:r>
          </w:p>
        </w:tc>
        <w:tc>
          <w:tcPr>
            <w:tcW w:w="8618" w:type="dxa"/>
            <w:hideMark/>
          </w:tcPr>
          <w:p w14:paraId="1874C3BE"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b/>
                <w:spacing w:val="-3"/>
                <w:sz w:val="24"/>
                <w:szCs w:val="24"/>
              </w:rPr>
              <w:t>Содержание учебного материала</w:t>
            </w:r>
          </w:p>
        </w:tc>
        <w:tc>
          <w:tcPr>
            <w:tcW w:w="1838" w:type="dxa"/>
          </w:tcPr>
          <w:p w14:paraId="52860FB6"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4</w:t>
            </w:r>
          </w:p>
        </w:tc>
        <w:tc>
          <w:tcPr>
            <w:tcW w:w="1876" w:type="dxa"/>
            <w:vMerge w:val="restart"/>
          </w:tcPr>
          <w:p w14:paraId="7C15A217"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64F8388D"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03</w:t>
            </w:r>
          </w:p>
          <w:p w14:paraId="219E5E27"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04</w:t>
            </w:r>
          </w:p>
          <w:p w14:paraId="538ECB58"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ОК 09</w:t>
            </w:r>
          </w:p>
        </w:tc>
      </w:tr>
      <w:tr w:rsidR="00EC517F" w:rsidRPr="00A639A2" w14:paraId="749EE656" w14:textId="77777777" w:rsidTr="00CB7946">
        <w:trPr>
          <w:trHeight w:val="200"/>
        </w:trPr>
        <w:tc>
          <w:tcPr>
            <w:tcW w:w="2836" w:type="dxa"/>
            <w:gridSpan w:val="2"/>
            <w:vMerge/>
          </w:tcPr>
          <w:p w14:paraId="4D77B8EC"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04FE1160"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color w:val="000000"/>
                <w:sz w:val="24"/>
                <w:szCs w:val="24"/>
              </w:rPr>
              <w:t>Смысл жизни человека. Повседневные нормы и ценности человека. Право на жизнь и на смерть. Понятие добра и зла. Роль творчества и познания в процессе морального выбора. Религия, мораль и философия о проблеме смысла жизни</w:t>
            </w:r>
          </w:p>
        </w:tc>
        <w:tc>
          <w:tcPr>
            <w:tcW w:w="1838" w:type="dxa"/>
          </w:tcPr>
          <w:p w14:paraId="21ED48F9"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4</w:t>
            </w:r>
          </w:p>
        </w:tc>
        <w:tc>
          <w:tcPr>
            <w:tcW w:w="1876" w:type="dxa"/>
            <w:vMerge/>
          </w:tcPr>
          <w:p w14:paraId="27153BAB"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72137339" w14:textId="77777777" w:rsidTr="00CB7946">
        <w:trPr>
          <w:trHeight w:val="194"/>
        </w:trPr>
        <w:tc>
          <w:tcPr>
            <w:tcW w:w="2836" w:type="dxa"/>
            <w:gridSpan w:val="2"/>
            <w:vMerge/>
          </w:tcPr>
          <w:p w14:paraId="0EF75B92"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428099ED" w14:textId="77777777" w:rsidR="00EC517F" w:rsidRPr="00A639A2" w:rsidRDefault="00EC517F" w:rsidP="00EC517F">
            <w:pPr>
              <w:spacing w:after="0" w:line="240" w:lineRule="auto"/>
              <w:ind w:left="113" w:right="57"/>
              <w:contextualSpacing/>
              <w:rPr>
                <w:rFonts w:ascii="Times New Roman" w:hAnsi="Times New Roman"/>
                <w:b/>
                <w:sz w:val="24"/>
                <w:szCs w:val="24"/>
              </w:rPr>
            </w:pPr>
            <w:r w:rsidRPr="00A639A2">
              <w:rPr>
                <w:rFonts w:ascii="Times New Roman" w:hAnsi="Times New Roman"/>
                <w:b/>
                <w:sz w:val="24"/>
                <w:szCs w:val="24"/>
              </w:rPr>
              <w:t>В том числе практических занятий</w:t>
            </w:r>
          </w:p>
        </w:tc>
        <w:tc>
          <w:tcPr>
            <w:tcW w:w="1838" w:type="dxa"/>
          </w:tcPr>
          <w:p w14:paraId="5A9DE12D"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75D47182"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62ECCE69" w14:textId="77777777" w:rsidTr="00CB7946">
        <w:trPr>
          <w:trHeight w:val="194"/>
        </w:trPr>
        <w:tc>
          <w:tcPr>
            <w:tcW w:w="2836" w:type="dxa"/>
            <w:gridSpan w:val="2"/>
            <w:vMerge/>
          </w:tcPr>
          <w:p w14:paraId="6F383A3B"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5B1ED242"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48750C50"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4D6626D6"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A0CA4EC" w14:textId="77777777" w:rsidTr="00CB7946">
        <w:trPr>
          <w:trHeight w:val="194"/>
        </w:trPr>
        <w:tc>
          <w:tcPr>
            <w:tcW w:w="11454" w:type="dxa"/>
            <w:gridSpan w:val="3"/>
          </w:tcPr>
          <w:p w14:paraId="31B776D9"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color w:val="000000"/>
                <w:sz w:val="24"/>
                <w:szCs w:val="24"/>
              </w:rPr>
              <w:t>Раздел 4. Философия сознания и познания</w:t>
            </w:r>
          </w:p>
        </w:tc>
        <w:tc>
          <w:tcPr>
            <w:tcW w:w="1838" w:type="dxa"/>
          </w:tcPr>
          <w:p w14:paraId="66574177" w14:textId="77777777" w:rsidR="00EC517F" w:rsidRPr="00A639A2" w:rsidRDefault="00EC517F" w:rsidP="003B4CA3">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6/</w:t>
            </w:r>
            <w:r w:rsidR="003B4CA3">
              <w:rPr>
                <w:rFonts w:ascii="Times New Roman" w:hAnsi="Times New Roman"/>
                <w:b/>
                <w:sz w:val="24"/>
                <w:szCs w:val="24"/>
              </w:rPr>
              <w:t>0</w:t>
            </w:r>
          </w:p>
        </w:tc>
        <w:tc>
          <w:tcPr>
            <w:tcW w:w="1876" w:type="dxa"/>
          </w:tcPr>
          <w:p w14:paraId="3C775BE1"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F957654" w14:textId="77777777" w:rsidTr="00CB7946">
        <w:trPr>
          <w:trHeight w:val="262"/>
        </w:trPr>
        <w:tc>
          <w:tcPr>
            <w:tcW w:w="2836" w:type="dxa"/>
            <w:gridSpan w:val="2"/>
            <w:vMerge w:val="restart"/>
          </w:tcPr>
          <w:p w14:paraId="621FD7EF"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4.1.</w:t>
            </w:r>
          </w:p>
          <w:p w14:paraId="7AABE2BB"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color w:val="000000"/>
                <w:sz w:val="24"/>
                <w:szCs w:val="24"/>
              </w:rPr>
              <w:t>Философская проблема сознания</w:t>
            </w:r>
          </w:p>
        </w:tc>
        <w:tc>
          <w:tcPr>
            <w:tcW w:w="8618" w:type="dxa"/>
          </w:tcPr>
          <w:p w14:paraId="2F262A41"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tcPr>
          <w:p w14:paraId="662FBF13"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2</w:t>
            </w:r>
          </w:p>
        </w:tc>
        <w:tc>
          <w:tcPr>
            <w:tcW w:w="1876" w:type="dxa"/>
            <w:vMerge w:val="restart"/>
          </w:tcPr>
          <w:p w14:paraId="50C23656"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45AB5370"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03</w:t>
            </w:r>
          </w:p>
          <w:p w14:paraId="58ACD37E"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04</w:t>
            </w:r>
          </w:p>
          <w:p w14:paraId="793A6083"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ОК 09</w:t>
            </w:r>
          </w:p>
        </w:tc>
      </w:tr>
      <w:tr w:rsidR="00EC517F" w:rsidRPr="00A639A2" w14:paraId="6133E3FD" w14:textId="77777777" w:rsidTr="00CB7946">
        <w:trPr>
          <w:trHeight w:val="262"/>
        </w:trPr>
        <w:tc>
          <w:tcPr>
            <w:tcW w:w="2836" w:type="dxa"/>
            <w:gridSpan w:val="2"/>
            <w:vMerge/>
          </w:tcPr>
          <w:p w14:paraId="33E94E5B" w14:textId="77777777" w:rsidR="00EC517F" w:rsidRPr="00A639A2" w:rsidRDefault="00EC517F" w:rsidP="00EC517F">
            <w:pPr>
              <w:shd w:val="clear" w:color="auto" w:fill="FFFFFF"/>
              <w:spacing w:after="0" w:line="240" w:lineRule="auto"/>
              <w:ind w:left="113" w:right="57"/>
              <w:contextualSpacing/>
              <w:rPr>
                <w:rFonts w:ascii="Times New Roman" w:hAnsi="Times New Roman"/>
                <w:b/>
                <w:bCs/>
                <w:sz w:val="24"/>
                <w:szCs w:val="24"/>
              </w:rPr>
            </w:pPr>
          </w:p>
        </w:tc>
        <w:tc>
          <w:tcPr>
            <w:tcW w:w="8618" w:type="dxa"/>
          </w:tcPr>
          <w:p w14:paraId="186FCABC"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color w:val="000000"/>
                <w:sz w:val="24"/>
                <w:szCs w:val="24"/>
              </w:rPr>
              <w:t>Предпосылки возникновения сознания. Структура сознания. Философская проблема сознания. Предметное сознание, самосознание и сознание как поток переживаний. Сознание и мышление. Сознательное и бессознательное. Проблема искусственного сознания.</w:t>
            </w:r>
          </w:p>
        </w:tc>
        <w:tc>
          <w:tcPr>
            <w:tcW w:w="1838" w:type="dxa"/>
          </w:tcPr>
          <w:p w14:paraId="13C14153"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2</w:t>
            </w:r>
          </w:p>
        </w:tc>
        <w:tc>
          <w:tcPr>
            <w:tcW w:w="1876" w:type="dxa"/>
            <w:vMerge/>
          </w:tcPr>
          <w:p w14:paraId="77F3DB60"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7959767A" w14:textId="77777777" w:rsidTr="00CB7946">
        <w:trPr>
          <w:trHeight w:val="303"/>
        </w:trPr>
        <w:tc>
          <w:tcPr>
            <w:tcW w:w="2836" w:type="dxa"/>
            <w:gridSpan w:val="2"/>
            <w:vMerge/>
          </w:tcPr>
          <w:p w14:paraId="1EBE5354"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tcPr>
          <w:p w14:paraId="068F7F02" w14:textId="77777777" w:rsidR="00EC517F" w:rsidRPr="00A639A2" w:rsidRDefault="00EC517F" w:rsidP="00EC517F">
            <w:pPr>
              <w:spacing w:after="0" w:line="240" w:lineRule="auto"/>
              <w:ind w:left="113" w:right="57"/>
              <w:contextualSpacing/>
              <w:rPr>
                <w:rFonts w:ascii="Times New Roman" w:hAnsi="Times New Roman"/>
                <w:b/>
                <w:sz w:val="24"/>
                <w:szCs w:val="24"/>
              </w:rPr>
            </w:pPr>
            <w:r w:rsidRPr="00A639A2">
              <w:rPr>
                <w:rFonts w:ascii="Times New Roman" w:hAnsi="Times New Roman"/>
                <w:b/>
                <w:sz w:val="24"/>
                <w:szCs w:val="24"/>
              </w:rPr>
              <w:t>В том числе практических занятий</w:t>
            </w:r>
          </w:p>
        </w:tc>
        <w:tc>
          <w:tcPr>
            <w:tcW w:w="1838" w:type="dxa"/>
          </w:tcPr>
          <w:p w14:paraId="4A0819C3"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33D123DC"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60A2EA87" w14:textId="77777777" w:rsidTr="00CB7946">
        <w:trPr>
          <w:trHeight w:val="162"/>
        </w:trPr>
        <w:tc>
          <w:tcPr>
            <w:tcW w:w="2836" w:type="dxa"/>
            <w:gridSpan w:val="2"/>
            <w:vMerge/>
          </w:tcPr>
          <w:p w14:paraId="78231210"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tcPr>
          <w:p w14:paraId="7478F7CE"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5FC78DC0"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0595D898"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67949CD9" w14:textId="77777777" w:rsidTr="00CB7946">
        <w:trPr>
          <w:trHeight w:val="256"/>
        </w:trPr>
        <w:tc>
          <w:tcPr>
            <w:tcW w:w="2836" w:type="dxa"/>
            <w:gridSpan w:val="2"/>
            <w:vMerge w:val="restart"/>
          </w:tcPr>
          <w:p w14:paraId="650C166E"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r w:rsidRPr="00A639A2">
              <w:rPr>
                <w:rFonts w:ascii="Times New Roman" w:hAnsi="Times New Roman"/>
                <w:b/>
                <w:bCs/>
                <w:sz w:val="24"/>
                <w:szCs w:val="24"/>
              </w:rPr>
              <w:t>Тема4.2.</w:t>
            </w:r>
          </w:p>
          <w:p w14:paraId="1BC56E8D" w14:textId="77777777" w:rsidR="00EC517F" w:rsidRPr="00A639A2" w:rsidRDefault="00EC517F" w:rsidP="00EC517F">
            <w:pPr>
              <w:numPr>
                <w:ilvl w:val="12"/>
                <w:numId w:val="0"/>
              </w:numPr>
              <w:spacing w:after="0" w:line="240" w:lineRule="auto"/>
              <w:ind w:left="113" w:right="57"/>
              <w:rPr>
                <w:rFonts w:ascii="Times New Roman" w:hAnsi="Times New Roman"/>
                <w:sz w:val="24"/>
                <w:szCs w:val="24"/>
              </w:rPr>
            </w:pPr>
            <w:r w:rsidRPr="00A639A2">
              <w:rPr>
                <w:rFonts w:ascii="Times New Roman" w:hAnsi="Times New Roman"/>
                <w:color w:val="000000"/>
                <w:sz w:val="24"/>
                <w:szCs w:val="24"/>
              </w:rPr>
              <w:t>Философская проблема познания</w:t>
            </w:r>
          </w:p>
        </w:tc>
        <w:tc>
          <w:tcPr>
            <w:tcW w:w="8618" w:type="dxa"/>
            <w:hideMark/>
          </w:tcPr>
          <w:p w14:paraId="002EE2FB" w14:textId="77777777" w:rsidR="00EC517F" w:rsidRPr="00A639A2" w:rsidRDefault="00EC517F" w:rsidP="00EC517F">
            <w:pPr>
              <w:spacing w:after="0" w:line="240" w:lineRule="auto"/>
              <w:ind w:left="113" w:right="57"/>
              <w:contextualSpacing/>
              <w:rPr>
                <w:rFonts w:ascii="Times New Roman" w:hAnsi="Times New Roman"/>
                <w:b/>
                <w:sz w:val="24"/>
                <w:szCs w:val="24"/>
              </w:rPr>
            </w:pPr>
            <w:r w:rsidRPr="00A639A2">
              <w:rPr>
                <w:rFonts w:ascii="Times New Roman" w:hAnsi="Times New Roman"/>
                <w:b/>
                <w:spacing w:val="-3"/>
                <w:sz w:val="24"/>
                <w:szCs w:val="24"/>
              </w:rPr>
              <w:t>Содержание учебного материала</w:t>
            </w:r>
          </w:p>
        </w:tc>
        <w:tc>
          <w:tcPr>
            <w:tcW w:w="1838" w:type="dxa"/>
          </w:tcPr>
          <w:p w14:paraId="21C65CCD"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2</w:t>
            </w:r>
          </w:p>
        </w:tc>
        <w:tc>
          <w:tcPr>
            <w:tcW w:w="1876" w:type="dxa"/>
            <w:vMerge w:val="restart"/>
          </w:tcPr>
          <w:p w14:paraId="51E2DEFE"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0791992F"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03</w:t>
            </w:r>
          </w:p>
          <w:p w14:paraId="77AE4A8E"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04</w:t>
            </w:r>
          </w:p>
          <w:p w14:paraId="746F2969"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ОК 09</w:t>
            </w:r>
          </w:p>
        </w:tc>
      </w:tr>
      <w:tr w:rsidR="00EC517F" w:rsidRPr="00A639A2" w14:paraId="3A99D962" w14:textId="77777777" w:rsidTr="00CB7946">
        <w:trPr>
          <w:trHeight w:val="256"/>
        </w:trPr>
        <w:tc>
          <w:tcPr>
            <w:tcW w:w="2836" w:type="dxa"/>
            <w:gridSpan w:val="2"/>
            <w:vMerge/>
          </w:tcPr>
          <w:p w14:paraId="4B522CD7"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2A8EFF2F" w14:textId="77777777" w:rsidR="00EC517F" w:rsidRPr="00A639A2" w:rsidRDefault="00EC517F" w:rsidP="00EC517F">
            <w:pPr>
              <w:spacing w:after="0" w:line="240" w:lineRule="auto"/>
              <w:ind w:left="113" w:right="57"/>
              <w:contextualSpacing/>
              <w:rPr>
                <w:rFonts w:ascii="Times New Roman" w:hAnsi="Times New Roman"/>
                <w:b/>
                <w:spacing w:val="-2"/>
                <w:sz w:val="24"/>
                <w:szCs w:val="24"/>
              </w:rPr>
            </w:pPr>
            <w:r w:rsidRPr="00A639A2">
              <w:rPr>
                <w:rFonts w:ascii="Times New Roman" w:hAnsi="Times New Roman"/>
                <w:color w:val="000000"/>
                <w:sz w:val="24"/>
                <w:szCs w:val="24"/>
              </w:rPr>
              <w:t>Познание, его формы и уровни. Понятие и виды познавательной деятельности. Философия нового времени о познании. Формы познания: наука, аксиология, искусство, практическая жизнь</w:t>
            </w:r>
          </w:p>
        </w:tc>
        <w:tc>
          <w:tcPr>
            <w:tcW w:w="1838" w:type="dxa"/>
          </w:tcPr>
          <w:p w14:paraId="4AE08810"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2</w:t>
            </w:r>
          </w:p>
        </w:tc>
        <w:tc>
          <w:tcPr>
            <w:tcW w:w="1876" w:type="dxa"/>
            <w:vMerge/>
          </w:tcPr>
          <w:p w14:paraId="22D0AD6C"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4D6BE386" w14:textId="77777777" w:rsidTr="00CB7946">
        <w:trPr>
          <w:trHeight w:val="270"/>
        </w:trPr>
        <w:tc>
          <w:tcPr>
            <w:tcW w:w="2836" w:type="dxa"/>
            <w:gridSpan w:val="2"/>
            <w:vMerge/>
          </w:tcPr>
          <w:p w14:paraId="3B355394"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07D4197B"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b/>
                <w:sz w:val="24"/>
                <w:szCs w:val="24"/>
              </w:rPr>
              <w:t>В том числе практических занятий</w:t>
            </w:r>
          </w:p>
        </w:tc>
        <w:tc>
          <w:tcPr>
            <w:tcW w:w="1838" w:type="dxa"/>
          </w:tcPr>
          <w:p w14:paraId="6EE22673"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74E9EE67"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5363D331" w14:textId="77777777" w:rsidTr="00CB7946">
        <w:trPr>
          <w:trHeight w:val="286"/>
        </w:trPr>
        <w:tc>
          <w:tcPr>
            <w:tcW w:w="2836" w:type="dxa"/>
            <w:gridSpan w:val="2"/>
            <w:vMerge/>
          </w:tcPr>
          <w:p w14:paraId="3F045A21"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tcPr>
          <w:p w14:paraId="250284A6"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6CA793EB"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73E28060"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1FEBA674" w14:textId="77777777" w:rsidTr="00CB7946">
        <w:trPr>
          <w:trHeight w:val="262"/>
        </w:trPr>
        <w:tc>
          <w:tcPr>
            <w:tcW w:w="2836" w:type="dxa"/>
            <w:gridSpan w:val="2"/>
            <w:vMerge w:val="restart"/>
          </w:tcPr>
          <w:p w14:paraId="37A9E36E"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r w:rsidRPr="00A639A2">
              <w:rPr>
                <w:rFonts w:ascii="Times New Roman" w:hAnsi="Times New Roman"/>
                <w:b/>
                <w:bCs/>
                <w:sz w:val="24"/>
                <w:szCs w:val="24"/>
              </w:rPr>
              <w:t>Тема4.3.</w:t>
            </w:r>
          </w:p>
          <w:p w14:paraId="0B86CAA1" w14:textId="77777777" w:rsidR="00EC517F" w:rsidRPr="00A639A2" w:rsidRDefault="00EC517F" w:rsidP="00EC517F">
            <w:pPr>
              <w:numPr>
                <w:ilvl w:val="12"/>
                <w:numId w:val="0"/>
              </w:numPr>
              <w:spacing w:after="0" w:line="240" w:lineRule="auto"/>
              <w:ind w:left="113" w:right="57"/>
              <w:rPr>
                <w:rFonts w:ascii="Times New Roman" w:hAnsi="Times New Roman"/>
                <w:sz w:val="24"/>
                <w:szCs w:val="24"/>
              </w:rPr>
            </w:pPr>
            <w:r w:rsidRPr="00A639A2">
              <w:rPr>
                <w:rFonts w:ascii="Times New Roman" w:hAnsi="Times New Roman"/>
                <w:color w:val="000000"/>
                <w:sz w:val="24"/>
                <w:szCs w:val="24"/>
              </w:rPr>
              <w:t>Концепции теории познания</w:t>
            </w:r>
          </w:p>
        </w:tc>
        <w:tc>
          <w:tcPr>
            <w:tcW w:w="8618" w:type="dxa"/>
            <w:hideMark/>
          </w:tcPr>
          <w:p w14:paraId="4D1849E5" w14:textId="77777777" w:rsidR="00EC517F" w:rsidRPr="00A639A2" w:rsidRDefault="00EC517F" w:rsidP="00EC517F">
            <w:pPr>
              <w:spacing w:after="0" w:line="240" w:lineRule="auto"/>
              <w:ind w:left="113" w:right="57"/>
              <w:contextualSpacing/>
              <w:rPr>
                <w:rFonts w:ascii="Times New Roman" w:hAnsi="Times New Roman"/>
                <w:b/>
                <w:sz w:val="24"/>
                <w:szCs w:val="24"/>
              </w:rPr>
            </w:pPr>
            <w:r w:rsidRPr="00A639A2">
              <w:rPr>
                <w:rFonts w:ascii="Times New Roman" w:hAnsi="Times New Roman"/>
                <w:b/>
                <w:spacing w:val="-3"/>
                <w:sz w:val="24"/>
                <w:szCs w:val="24"/>
              </w:rPr>
              <w:t>Содержание учебного материала</w:t>
            </w:r>
          </w:p>
        </w:tc>
        <w:tc>
          <w:tcPr>
            <w:tcW w:w="1838" w:type="dxa"/>
          </w:tcPr>
          <w:p w14:paraId="37D7B401"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2</w:t>
            </w:r>
          </w:p>
        </w:tc>
        <w:tc>
          <w:tcPr>
            <w:tcW w:w="1876" w:type="dxa"/>
            <w:vMerge w:val="restart"/>
          </w:tcPr>
          <w:p w14:paraId="69214DB9"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02</w:t>
            </w:r>
          </w:p>
          <w:p w14:paraId="3DAF975C"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03</w:t>
            </w:r>
          </w:p>
          <w:p w14:paraId="144E8682" w14:textId="77777777" w:rsidR="00EC517F" w:rsidRPr="00A639A2" w:rsidRDefault="00EC517F" w:rsidP="00993181">
            <w:pP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04</w:t>
            </w:r>
          </w:p>
          <w:p w14:paraId="238AD3CA"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ОК 09</w:t>
            </w:r>
          </w:p>
        </w:tc>
      </w:tr>
      <w:tr w:rsidR="00EC517F" w:rsidRPr="00A639A2" w14:paraId="5A938371" w14:textId="77777777" w:rsidTr="00CB7946">
        <w:trPr>
          <w:trHeight w:val="262"/>
        </w:trPr>
        <w:tc>
          <w:tcPr>
            <w:tcW w:w="2836" w:type="dxa"/>
            <w:gridSpan w:val="2"/>
            <w:vMerge/>
          </w:tcPr>
          <w:p w14:paraId="2E5D8137"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5432E2FC"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color w:val="000000"/>
                <w:sz w:val="24"/>
                <w:szCs w:val="24"/>
              </w:rPr>
              <w:t>Познание и сознание. Концепции теории познания. Современная гносеология, герменевтика. Проблемы истины в философии. Научное познание. Методы научного исследования. Роль теории и опыта в подготовке будущего специалиста. Проблема морального выбора в науке</w:t>
            </w:r>
          </w:p>
        </w:tc>
        <w:tc>
          <w:tcPr>
            <w:tcW w:w="1838" w:type="dxa"/>
          </w:tcPr>
          <w:p w14:paraId="3F3ACCBE"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2</w:t>
            </w:r>
          </w:p>
        </w:tc>
        <w:tc>
          <w:tcPr>
            <w:tcW w:w="1876" w:type="dxa"/>
            <w:vMerge/>
          </w:tcPr>
          <w:p w14:paraId="4DCD5DC7"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454C489D" w14:textId="77777777" w:rsidTr="00CB7946">
        <w:trPr>
          <w:trHeight w:val="257"/>
        </w:trPr>
        <w:tc>
          <w:tcPr>
            <w:tcW w:w="2836" w:type="dxa"/>
            <w:gridSpan w:val="2"/>
            <w:vMerge/>
          </w:tcPr>
          <w:p w14:paraId="68267252"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25FC9FB0"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b/>
                <w:sz w:val="24"/>
                <w:szCs w:val="24"/>
              </w:rPr>
              <w:t>В том числе практических занятий</w:t>
            </w:r>
          </w:p>
        </w:tc>
        <w:tc>
          <w:tcPr>
            <w:tcW w:w="1838" w:type="dxa"/>
          </w:tcPr>
          <w:p w14:paraId="6786EBFE"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3E184CEF"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14CD03F5" w14:textId="77777777" w:rsidTr="00CB7946">
        <w:trPr>
          <w:trHeight w:val="230"/>
        </w:trPr>
        <w:tc>
          <w:tcPr>
            <w:tcW w:w="2836" w:type="dxa"/>
            <w:gridSpan w:val="2"/>
            <w:vMerge/>
          </w:tcPr>
          <w:p w14:paraId="1A8A7612"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tcPr>
          <w:p w14:paraId="4CE04B82"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53BD9231"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2A9E4515"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55728A0B" w14:textId="77777777" w:rsidTr="00CB7946">
        <w:tc>
          <w:tcPr>
            <w:tcW w:w="11454" w:type="dxa"/>
            <w:gridSpan w:val="3"/>
            <w:hideMark/>
          </w:tcPr>
          <w:p w14:paraId="181D92DE" w14:textId="77777777" w:rsidR="00EC517F" w:rsidRPr="00A639A2" w:rsidRDefault="00EC517F" w:rsidP="00EC517F">
            <w:pPr>
              <w:spacing w:after="0" w:line="240" w:lineRule="auto"/>
              <w:ind w:left="113" w:right="57"/>
              <w:rPr>
                <w:rFonts w:ascii="Times New Roman" w:hAnsi="Times New Roman"/>
                <w:b/>
                <w:bCs/>
                <w:sz w:val="24"/>
                <w:szCs w:val="24"/>
              </w:rPr>
            </w:pPr>
            <w:r w:rsidRPr="00A639A2">
              <w:rPr>
                <w:rFonts w:ascii="Times New Roman" w:hAnsi="Times New Roman"/>
                <w:b/>
                <w:sz w:val="24"/>
                <w:szCs w:val="24"/>
              </w:rPr>
              <w:t xml:space="preserve">Раздел 5. </w:t>
            </w:r>
            <w:r w:rsidRPr="00A639A2">
              <w:rPr>
                <w:rFonts w:ascii="Times New Roman" w:hAnsi="Times New Roman"/>
                <w:b/>
                <w:color w:val="000000"/>
                <w:sz w:val="24"/>
                <w:szCs w:val="24"/>
              </w:rPr>
              <w:t>Социальная философия</w:t>
            </w:r>
          </w:p>
        </w:tc>
        <w:tc>
          <w:tcPr>
            <w:tcW w:w="1838" w:type="dxa"/>
            <w:hideMark/>
          </w:tcPr>
          <w:p w14:paraId="4197FF5A" w14:textId="77777777" w:rsidR="00EC517F" w:rsidRPr="00A639A2" w:rsidRDefault="00EC517F" w:rsidP="003B4CA3">
            <w:pPr>
              <w:spacing w:after="0" w:line="240" w:lineRule="auto"/>
              <w:ind w:left="113" w:right="57"/>
              <w:jc w:val="center"/>
              <w:rPr>
                <w:rFonts w:ascii="Times New Roman" w:hAnsi="Times New Roman"/>
                <w:b/>
                <w:sz w:val="24"/>
                <w:szCs w:val="24"/>
              </w:rPr>
            </w:pPr>
            <w:r w:rsidRPr="00A639A2">
              <w:rPr>
                <w:rFonts w:ascii="Times New Roman" w:hAnsi="Times New Roman"/>
                <w:b/>
                <w:sz w:val="24"/>
                <w:szCs w:val="24"/>
              </w:rPr>
              <w:t>8/</w:t>
            </w:r>
            <w:r w:rsidR="003B4CA3">
              <w:rPr>
                <w:rFonts w:ascii="Times New Roman" w:hAnsi="Times New Roman"/>
                <w:b/>
                <w:sz w:val="24"/>
                <w:szCs w:val="24"/>
              </w:rPr>
              <w:t>0</w:t>
            </w:r>
          </w:p>
        </w:tc>
        <w:tc>
          <w:tcPr>
            <w:tcW w:w="1876" w:type="dxa"/>
          </w:tcPr>
          <w:p w14:paraId="7F2BFC14"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2EB4968" w14:textId="77777777" w:rsidTr="00CB7946">
        <w:trPr>
          <w:trHeight w:val="280"/>
        </w:trPr>
        <w:tc>
          <w:tcPr>
            <w:tcW w:w="2836" w:type="dxa"/>
            <w:gridSpan w:val="2"/>
            <w:vMerge w:val="restart"/>
          </w:tcPr>
          <w:p w14:paraId="2626AEBA"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5.1.</w:t>
            </w:r>
          </w:p>
          <w:p w14:paraId="3509CA2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color w:val="000000"/>
                <w:sz w:val="24"/>
                <w:szCs w:val="24"/>
              </w:rPr>
              <w:t>Общество и его развитие</w:t>
            </w:r>
          </w:p>
        </w:tc>
        <w:tc>
          <w:tcPr>
            <w:tcW w:w="8618" w:type="dxa"/>
            <w:hideMark/>
          </w:tcPr>
          <w:p w14:paraId="539DC117"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tcPr>
          <w:p w14:paraId="660577A7"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2</w:t>
            </w:r>
          </w:p>
        </w:tc>
        <w:tc>
          <w:tcPr>
            <w:tcW w:w="1876" w:type="dxa"/>
            <w:vMerge w:val="restart"/>
          </w:tcPr>
          <w:p w14:paraId="7ACC3BDF" w14:textId="77777777" w:rsidR="00EC517F" w:rsidRPr="00A639A2" w:rsidRDefault="00EC517F" w:rsidP="00993181">
            <w:pPr>
              <w:spacing w:after="0" w:line="240" w:lineRule="auto"/>
              <w:rPr>
                <w:rStyle w:val="afffff9"/>
              </w:rPr>
            </w:pPr>
          </w:p>
          <w:p w14:paraId="0821E409"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01</w:t>
            </w:r>
          </w:p>
          <w:p w14:paraId="1735D0DD"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04</w:t>
            </w:r>
          </w:p>
          <w:p w14:paraId="069A6C7B"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05</w:t>
            </w:r>
          </w:p>
          <w:p w14:paraId="6D405504"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06</w:t>
            </w:r>
          </w:p>
          <w:p w14:paraId="580A6C58"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ПК 1.1</w:t>
            </w:r>
          </w:p>
        </w:tc>
      </w:tr>
      <w:tr w:rsidR="00EC517F" w:rsidRPr="00A639A2" w14:paraId="0D4E2527" w14:textId="77777777" w:rsidTr="00CB7946">
        <w:trPr>
          <w:trHeight w:val="280"/>
        </w:trPr>
        <w:tc>
          <w:tcPr>
            <w:tcW w:w="2836" w:type="dxa"/>
            <w:gridSpan w:val="2"/>
            <w:vMerge/>
          </w:tcPr>
          <w:p w14:paraId="376BE1AA" w14:textId="77777777" w:rsidR="00EC517F" w:rsidRPr="00A639A2" w:rsidRDefault="00EC517F" w:rsidP="00EC517F">
            <w:pPr>
              <w:numPr>
                <w:ilvl w:val="12"/>
                <w:numId w:val="0"/>
              </w:numPr>
              <w:shd w:val="clear" w:color="auto" w:fill="FFFFFF"/>
              <w:spacing w:after="0" w:line="240" w:lineRule="auto"/>
              <w:ind w:left="113" w:right="57"/>
              <w:rPr>
                <w:rFonts w:ascii="Times New Roman" w:hAnsi="Times New Roman"/>
                <w:b/>
                <w:sz w:val="24"/>
                <w:szCs w:val="24"/>
              </w:rPr>
            </w:pPr>
          </w:p>
        </w:tc>
        <w:tc>
          <w:tcPr>
            <w:tcW w:w="8618" w:type="dxa"/>
            <w:hideMark/>
          </w:tcPr>
          <w:p w14:paraId="40BD0A27" w14:textId="77777777" w:rsidR="00EC517F" w:rsidRPr="00A639A2" w:rsidRDefault="00EC517F" w:rsidP="00EC517F">
            <w:pPr>
              <w:spacing w:after="0" w:line="240" w:lineRule="auto"/>
              <w:ind w:right="57"/>
              <w:rPr>
                <w:rFonts w:ascii="Times New Roman" w:hAnsi="Times New Roman"/>
                <w:b/>
                <w:spacing w:val="1"/>
                <w:sz w:val="24"/>
                <w:szCs w:val="24"/>
              </w:rPr>
            </w:pPr>
            <w:r w:rsidRPr="00A639A2">
              <w:rPr>
                <w:rFonts w:ascii="Times New Roman" w:hAnsi="Times New Roman"/>
                <w:color w:val="000000"/>
                <w:sz w:val="24"/>
                <w:szCs w:val="24"/>
              </w:rPr>
              <w:t>Общество и его структура. Общество как саморазвивающаяся система. Формационная и цивилизационные концепции развития общества. Философские концепции исторического развития: однолинейного, многолинейного, циклического. Общественный прогресс и общественный регресс.</w:t>
            </w:r>
          </w:p>
        </w:tc>
        <w:tc>
          <w:tcPr>
            <w:tcW w:w="1838" w:type="dxa"/>
          </w:tcPr>
          <w:p w14:paraId="2F3B5A61"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2</w:t>
            </w:r>
          </w:p>
        </w:tc>
        <w:tc>
          <w:tcPr>
            <w:tcW w:w="1876" w:type="dxa"/>
            <w:vMerge/>
          </w:tcPr>
          <w:p w14:paraId="1306F769" w14:textId="77777777" w:rsidR="00EC517F" w:rsidRPr="00A639A2" w:rsidRDefault="00EC517F" w:rsidP="00993181">
            <w:pPr>
              <w:spacing w:after="0" w:line="240" w:lineRule="auto"/>
              <w:rPr>
                <w:rStyle w:val="afffff9"/>
              </w:rPr>
            </w:pPr>
          </w:p>
        </w:tc>
      </w:tr>
      <w:tr w:rsidR="00EC517F" w:rsidRPr="00A639A2" w14:paraId="47F1F9E7" w14:textId="77777777" w:rsidTr="00CB7946">
        <w:trPr>
          <w:trHeight w:val="280"/>
        </w:trPr>
        <w:tc>
          <w:tcPr>
            <w:tcW w:w="2836" w:type="dxa"/>
            <w:gridSpan w:val="2"/>
            <w:vMerge/>
          </w:tcPr>
          <w:p w14:paraId="09F410E1" w14:textId="77777777" w:rsidR="00EC517F" w:rsidRPr="00A639A2" w:rsidRDefault="00EC517F" w:rsidP="00EC517F">
            <w:pPr>
              <w:numPr>
                <w:ilvl w:val="12"/>
                <w:numId w:val="0"/>
              </w:numPr>
              <w:shd w:val="clear" w:color="auto" w:fill="FFFFFF"/>
              <w:spacing w:after="0" w:line="240" w:lineRule="auto"/>
              <w:ind w:left="113" w:right="57"/>
              <w:rPr>
                <w:rFonts w:ascii="Times New Roman" w:hAnsi="Times New Roman"/>
                <w:b/>
                <w:bCs/>
                <w:sz w:val="24"/>
                <w:szCs w:val="24"/>
              </w:rPr>
            </w:pPr>
          </w:p>
        </w:tc>
        <w:tc>
          <w:tcPr>
            <w:tcW w:w="8618" w:type="dxa"/>
            <w:hideMark/>
          </w:tcPr>
          <w:p w14:paraId="733834B1" w14:textId="77777777" w:rsidR="00EC517F" w:rsidRPr="00A639A2" w:rsidRDefault="00EC517F" w:rsidP="00EC517F">
            <w:pPr>
              <w:spacing w:after="0" w:line="240" w:lineRule="auto"/>
              <w:ind w:left="113" w:right="57"/>
              <w:contextualSpacing/>
              <w:rPr>
                <w:rFonts w:ascii="Times New Roman" w:hAnsi="Times New Roman"/>
                <w:b/>
                <w:spacing w:val="6"/>
                <w:sz w:val="24"/>
                <w:szCs w:val="24"/>
              </w:rPr>
            </w:pPr>
            <w:r w:rsidRPr="00A639A2">
              <w:rPr>
                <w:rFonts w:ascii="Times New Roman" w:hAnsi="Times New Roman"/>
                <w:b/>
                <w:sz w:val="24"/>
                <w:szCs w:val="24"/>
              </w:rPr>
              <w:t>В том числе практических занятий</w:t>
            </w:r>
          </w:p>
        </w:tc>
        <w:tc>
          <w:tcPr>
            <w:tcW w:w="1838" w:type="dxa"/>
          </w:tcPr>
          <w:p w14:paraId="4E4A69E7"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17CDA9A6"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902F1A1" w14:textId="77777777" w:rsidTr="00CB7946">
        <w:trPr>
          <w:trHeight w:val="399"/>
        </w:trPr>
        <w:tc>
          <w:tcPr>
            <w:tcW w:w="2836" w:type="dxa"/>
            <w:gridSpan w:val="2"/>
            <w:vMerge/>
          </w:tcPr>
          <w:p w14:paraId="290D0064" w14:textId="77777777" w:rsidR="00EC517F" w:rsidRPr="00A639A2" w:rsidRDefault="00EC517F" w:rsidP="00EC517F">
            <w:pPr>
              <w:numPr>
                <w:ilvl w:val="12"/>
                <w:numId w:val="0"/>
              </w:numPr>
              <w:shd w:val="clear" w:color="auto" w:fill="FFFFFF"/>
              <w:spacing w:after="0" w:line="240" w:lineRule="auto"/>
              <w:ind w:left="113" w:right="57"/>
              <w:rPr>
                <w:rFonts w:ascii="Times New Roman" w:hAnsi="Times New Roman"/>
                <w:b/>
                <w:bCs/>
                <w:sz w:val="24"/>
                <w:szCs w:val="24"/>
              </w:rPr>
            </w:pPr>
          </w:p>
        </w:tc>
        <w:tc>
          <w:tcPr>
            <w:tcW w:w="8618" w:type="dxa"/>
          </w:tcPr>
          <w:p w14:paraId="72D4BE43"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66940A8C"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58658096"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CAF253E" w14:textId="77777777" w:rsidTr="00CB7946">
        <w:trPr>
          <w:trHeight w:val="262"/>
        </w:trPr>
        <w:tc>
          <w:tcPr>
            <w:tcW w:w="2836" w:type="dxa"/>
            <w:gridSpan w:val="2"/>
            <w:vMerge w:val="restart"/>
          </w:tcPr>
          <w:p w14:paraId="10FC7FFD"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5.2.</w:t>
            </w:r>
          </w:p>
          <w:p w14:paraId="41C6BFDD"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color w:val="000000"/>
                <w:sz w:val="24"/>
                <w:szCs w:val="24"/>
              </w:rPr>
              <w:lastRenderedPageBreak/>
              <w:t>Культура и цивилизация</w:t>
            </w:r>
          </w:p>
        </w:tc>
        <w:tc>
          <w:tcPr>
            <w:tcW w:w="8618" w:type="dxa"/>
            <w:hideMark/>
          </w:tcPr>
          <w:p w14:paraId="00BB488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lastRenderedPageBreak/>
              <w:t>Содержание учебного материала</w:t>
            </w:r>
          </w:p>
        </w:tc>
        <w:tc>
          <w:tcPr>
            <w:tcW w:w="1838" w:type="dxa"/>
          </w:tcPr>
          <w:p w14:paraId="2BDACC5F"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2</w:t>
            </w:r>
          </w:p>
        </w:tc>
        <w:tc>
          <w:tcPr>
            <w:tcW w:w="1876" w:type="dxa"/>
            <w:vMerge w:val="restart"/>
          </w:tcPr>
          <w:p w14:paraId="03DF241F"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01</w:t>
            </w:r>
          </w:p>
          <w:p w14:paraId="22795C71"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lastRenderedPageBreak/>
              <w:t>ОК 04</w:t>
            </w:r>
          </w:p>
          <w:p w14:paraId="24DC2C76"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05</w:t>
            </w:r>
          </w:p>
          <w:p w14:paraId="2DA27F0D"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06</w:t>
            </w:r>
          </w:p>
          <w:p w14:paraId="4DF0DF30"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ПК 1.1</w:t>
            </w:r>
          </w:p>
        </w:tc>
      </w:tr>
      <w:tr w:rsidR="00EC517F" w:rsidRPr="00A639A2" w14:paraId="3048FFE0" w14:textId="77777777" w:rsidTr="00CB7946">
        <w:trPr>
          <w:trHeight w:val="262"/>
        </w:trPr>
        <w:tc>
          <w:tcPr>
            <w:tcW w:w="2836" w:type="dxa"/>
            <w:gridSpan w:val="2"/>
            <w:vMerge/>
          </w:tcPr>
          <w:p w14:paraId="563493CA" w14:textId="77777777" w:rsidR="00EC517F" w:rsidRPr="00A639A2" w:rsidRDefault="00EC517F" w:rsidP="00EC517F">
            <w:pPr>
              <w:shd w:val="clear" w:color="auto" w:fill="FFFFFF"/>
              <w:spacing w:after="0" w:line="240" w:lineRule="auto"/>
              <w:ind w:left="113" w:right="57"/>
              <w:contextualSpacing/>
              <w:rPr>
                <w:rFonts w:ascii="Times New Roman" w:hAnsi="Times New Roman"/>
                <w:b/>
                <w:bCs/>
                <w:sz w:val="24"/>
                <w:szCs w:val="24"/>
              </w:rPr>
            </w:pPr>
          </w:p>
        </w:tc>
        <w:tc>
          <w:tcPr>
            <w:tcW w:w="8618" w:type="dxa"/>
            <w:hideMark/>
          </w:tcPr>
          <w:p w14:paraId="3A16852C" w14:textId="77777777" w:rsidR="00EC517F" w:rsidRPr="00A639A2" w:rsidRDefault="00EC517F" w:rsidP="00EC517F">
            <w:pPr>
              <w:spacing w:after="0" w:line="240" w:lineRule="auto"/>
              <w:ind w:right="57"/>
              <w:contextualSpacing/>
              <w:rPr>
                <w:rFonts w:ascii="Times New Roman" w:hAnsi="Times New Roman"/>
                <w:b/>
                <w:spacing w:val="-3"/>
                <w:sz w:val="24"/>
                <w:szCs w:val="24"/>
              </w:rPr>
            </w:pPr>
            <w:r w:rsidRPr="00A639A2">
              <w:rPr>
                <w:rFonts w:ascii="Times New Roman" w:hAnsi="Times New Roman"/>
                <w:color w:val="000000"/>
                <w:sz w:val="24"/>
                <w:szCs w:val="24"/>
              </w:rPr>
              <w:t>Культура как философская проблема. Культура и цивилизация. Культурологический и цивилизационный подход в философии истории. Взаимодействие культур: запад и Восток. Русская цивилизация: между Азией и Европой. Роль России в цивилизационном процессе.</w:t>
            </w:r>
          </w:p>
        </w:tc>
        <w:tc>
          <w:tcPr>
            <w:tcW w:w="1838" w:type="dxa"/>
            <w:vAlign w:val="center"/>
          </w:tcPr>
          <w:p w14:paraId="0CFFCC31" w14:textId="77777777" w:rsidR="00EC517F" w:rsidRPr="00A639A2" w:rsidRDefault="00EC517F" w:rsidP="00EC517F">
            <w:pPr>
              <w:spacing w:after="0" w:line="240" w:lineRule="auto"/>
              <w:ind w:left="113" w:right="57"/>
              <w:contextualSpacing/>
              <w:jc w:val="center"/>
              <w:rPr>
                <w:rFonts w:ascii="Times New Roman" w:hAnsi="Times New Roman"/>
                <w:sz w:val="24"/>
                <w:szCs w:val="24"/>
              </w:rPr>
            </w:pPr>
            <w:r w:rsidRPr="00A639A2">
              <w:rPr>
                <w:rFonts w:ascii="Times New Roman" w:hAnsi="Times New Roman"/>
                <w:sz w:val="24"/>
                <w:szCs w:val="24"/>
              </w:rPr>
              <w:t>2</w:t>
            </w:r>
          </w:p>
        </w:tc>
        <w:tc>
          <w:tcPr>
            <w:tcW w:w="1876" w:type="dxa"/>
            <w:vMerge/>
          </w:tcPr>
          <w:p w14:paraId="4C493A28" w14:textId="77777777" w:rsidR="00EC517F" w:rsidRPr="00A639A2" w:rsidRDefault="00EC517F" w:rsidP="00993181">
            <w:pPr>
              <w:spacing w:after="0" w:line="240" w:lineRule="auto"/>
              <w:rPr>
                <w:rFonts w:ascii="Times New Roman" w:hAnsi="Times New Roman"/>
                <w:color w:val="000000"/>
                <w:sz w:val="24"/>
                <w:szCs w:val="24"/>
              </w:rPr>
            </w:pPr>
          </w:p>
        </w:tc>
      </w:tr>
      <w:tr w:rsidR="00EC517F" w:rsidRPr="00A639A2" w14:paraId="333494F9" w14:textId="77777777" w:rsidTr="00CB7946">
        <w:trPr>
          <w:trHeight w:val="335"/>
        </w:trPr>
        <w:tc>
          <w:tcPr>
            <w:tcW w:w="2836" w:type="dxa"/>
            <w:gridSpan w:val="2"/>
            <w:vMerge/>
          </w:tcPr>
          <w:p w14:paraId="7B8D0B10"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6CEE6B15" w14:textId="77777777" w:rsidR="00EC517F" w:rsidRPr="00A639A2" w:rsidRDefault="00EC517F" w:rsidP="00EC517F">
            <w:pPr>
              <w:spacing w:after="0" w:line="240" w:lineRule="auto"/>
              <w:ind w:left="113" w:right="57"/>
              <w:contextualSpacing/>
              <w:rPr>
                <w:rFonts w:ascii="Times New Roman" w:hAnsi="Times New Roman"/>
                <w:b/>
                <w:spacing w:val="-3"/>
                <w:sz w:val="24"/>
                <w:szCs w:val="24"/>
              </w:rPr>
            </w:pPr>
            <w:r w:rsidRPr="00A639A2">
              <w:rPr>
                <w:rFonts w:ascii="Times New Roman" w:hAnsi="Times New Roman"/>
                <w:b/>
                <w:sz w:val="24"/>
                <w:szCs w:val="24"/>
              </w:rPr>
              <w:t>В том числе практических занятий</w:t>
            </w:r>
          </w:p>
        </w:tc>
        <w:tc>
          <w:tcPr>
            <w:tcW w:w="1838" w:type="dxa"/>
          </w:tcPr>
          <w:p w14:paraId="118EF1A7"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33D9523C"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63839A03" w14:textId="77777777" w:rsidTr="00CB7946">
        <w:trPr>
          <w:trHeight w:val="457"/>
        </w:trPr>
        <w:tc>
          <w:tcPr>
            <w:tcW w:w="2836" w:type="dxa"/>
            <w:gridSpan w:val="2"/>
            <w:vMerge/>
          </w:tcPr>
          <w:p w14:paraId="0343F1BF"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tcPr>
          <w:p w14:paraId="609DE555"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2473C985"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0906C36B"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F2A26E3" w14:textId="77777777" w:rsidTr="00CB7946">
        <w:trPr>
          <w:trHeight w:val="347"/>
        </w:trPr>
        <w:tc>
          <w:tcPr>
            <w:tcW w:w="2836" w:type="dxa"/>
            <w:gridSpan w:val="2"/>
            <w:vMerge w:val="restart"/>
          </w:tcPr>
          <w:p w14:paraId="4AB8637E"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5.3.</w:t>
            </w:r>
          </w:p>
          <w:p w14:paraId="1ECDC306"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color w:val="000000"/>
                <w:sz w:val="24"/>
                <w:szCs w:val="24"/>
              </w:rPr>
              <w:t>Духовная жизнь общества</w:t>
            </w:r>
          </w:p>
        </w:tc>
        <w:tc>
          <w:tcPr>
            <w:tcW w:w="8618" w:type="dxa"/>
            <w:hideMark/>
          </w:tcPr>
          <w:p w14:paraId="56BF8662"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tcPr>
          <w:p w14:paraId="0C934934"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096BFD13"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01</w:t>
            </w:r>
          </w:p>
          <w:p w14:paraId="0ED889B0"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04</w:t>
            </w:r>
          </w:p>
          <w:p w14:paraId="2426D8DD"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05</w:t>
            </w:r>
          </w:p>
          <w:p w14:paraId="015A6B68"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06</w:t>
            </w:r>
          </w:p>
          <w:p w14:paraId="04D73573"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ПК 1.1</w:t>
            </w:r>
          </w:p>
        </w:tc>
      </w:tr>
      <w:tr w:rsidR="00EC517F" w:rsidRPr="00A639A2" w14:paraId="6828A09E" w14:textId="77777777" w:rsidTr="00CB7946">
        <w:trPr>
          <w:trHeight w:val="308"/>
        </w:trPr>
        <w:tc>
          <w:tcPr>
            <w:tcW w:w="2836" w:type="dxa"/>
            <w:gridSpan w:val="2"/>
            <w:vMerge/>
          </w:tcPr>
          <w:p w14:paraId="1F22BAF3"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126AC6C2" w14:textId="7F0FAABF" w:rsidR="00EC517F" w:rsidRPr="00A639A2" w:rsidRDefault="00EC517F" w:rsidP="00EC517F">
            <w:pPr>
              <w:spacing w:after="0" w:line="240" w:lineRule="auto"/>
              <w:ind w:right="57"/>
              <w:contextualSpacing/>
              <w:rPr>
                <w:rFonts w:ascii="Times New Roman" w:hAnsi="Times New Roman"/>
                <w:b/>
                <w:spacing w:val="-3"/>
                <w:sz w:val="24"/>
                <w:szCs w:val="24"/>
              </w:rPr>
            </w:pPr>
            <w:r w:rsidRPr="00A639A2">
              <w:rPr>
                <w:rFonts w:ascii="Times New Roman" w:hAnsi="Times New Roman"/>
                <w:color w:val="000000"/>
                <w:sz w:val="24"/>
                <w:szCs w:val="24"/>
              </w:rPr>
              <w:t>Этика и мораль. Нравственность. Мораль и религия. Религия как феномен культуры.</w:t>
            </w:r>
            <w:r w:rsidR="003D5FBD">
              <w:rPr>
                <w:rFonts w:ascii="Times New Roman" w:hAnsi="Times New Roman"/>
                <w:color w:val="000000"/>
                <w:sz w:val="24"/>
                <w:szCs w:val="24"/>
              </w:rPr>
              <w:t xml:space="preserve"> </w:t>
            </w:r>
            <w:r w:rsidRPr="00A639A2">
              <w:rPr>
                <w:rFonts w:ascii="Times New Roman" w:hAnsi="Times New Roman"/>
                <w:color w:val="000000"/>
                <w:sz w:val="24"/>
                <w:szCs w:val="24"/>
              </w:rPr>
              <w:t>Мировые религии: буддизм, христианство, ислам. Религия как форма духовного единства. Будущее человечества. Проблема свободы и необходимости. Проблема выбора.</w:t>
            </w:r>
            <w:r w:rsidR="003D5FBD">
              <w:rPr>
                <w:rFonts w:ascii="Times New Roman" w:hAnsi="Times New Roman"/>
                <w:color w:val="000000"/>
                <w:sz w:val="24"/>
                <w:szCs w:val="24"/>
              </w:rPr>
              <w:t xml:space="preserve"> </w:t>
            </w:r>
            <w:r w:rsidRPr="00A639A2">
              <w:rPr>
                <w:rFonts w:ascii="Times New Roman" w:hAnsi="Times New Roman"/>
                <w:color w:val="000000"/>
                <w:sz w:val="24"/>
                <w:szCs w:val="24"/>
              </w:rPr>
              <w:t>Роль личности в историческом процессе.</w:t>
            </w:r>
          </w:p>
        </w:tc>
        <w:tc>
          <w:tcPr>
            <w:tcW w:w="1838" w:type="dxa"/>
          </w:tcPr>
          <w:p w14:paraId="2557C916"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sz w:val="24"/>
                <w:szCs w:val="24"/>
              </w:rPr>
              <w:t>2</w:t>
            </w:r>
          </w:p>
        </w:tc>
        <w:tc>
          <w:tcPr>
            <w:tcW w:w="1876" w:type="dxa"/>
            <w:vMerge/>
          </w:tcPr>
          <w:p w14:paraId="33CA04D8"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263522A1" w14:textId="77777777" w:rsidTr="00CB7946">
        <w:trPr>
          <w:trHeight w:val="413"/>
        </w:trPr>
        <w:tc>
          <w:tcPr>
            <w:tcW w:w="2836" w:type="dxa"/>
            <w:gridSpan w:val="2"/>
            <w:vMerge/>
          </w:tcPr>
          <w:p w14:paraId="79A6B88B"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0C02A2F6" w14:textId="77777777" w:rsidR="00EC517F" w:rsidRPr="00A639A2" w:rsidRDefault="00EC517F" w:rsidP="00EC517F">
            <w:pPr>
              <w:numPr>
                <w:ilvl w:val="12"/>
                <w:numId w:val="0"/>
              </w:numPr>
              <w:spacing w:after="0" w:line="240" w:lineRule="auto"/>
              <w:ind w:left="113" w:right="57"/>
              <w:rPr>
                <w:rFonts w:ascii="Times New Roman" w:hAnsi="Times New Roman"/>
                <w:b/>
                <w:spacing w:val="-3"/>
                <w:sz w:val="24"/>
                <w:szCs w:val="24"/>
              </w:rPr>
            </w:pPr>
            <w:r w:rsidRPr="00A639A2">
              <w:rPr>
                <w:rFonts w:ascii="Times New Roman" w:hAnsi="Times New Roman"/>
                <w:b/>
                <w:sz w:val="24"/>
                <w:szCs w:val="24"/>
              </w:rPr>
              <w:t>В том числе практических занятий</w:t>
            </w:r>
          </w:p>
        </w:tc>
        <w:tc>
          <w:tcPr>
            <w:tcW w:w="1838" w:type="dxa"/>
          </w:tcPr>
          <w:p w14:paraId="5C327196"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163C6681"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608E6434" w14:textId="77777777" w:rsidTr="00CB7946">
        <w:trPr>
          <w:trHeight w:val="224"/>
        </w:trPr>
        <w:tc>
          <w:tcPr>
            <w:tcW w:w="2836" w:type="dxa"/>
            <w:gridSpan w:val="2"/>
            <w:vMerge/>
          </w:tcPr>
          <w:p w14:paraId="5F7E4411"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tcPr>
          <w:p w14:paraId="0A062841"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2943048E"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0B12853E" w14:textId="77777777" w:rsidR="00EC517F" w:rsidRPr="00A639A2" w:rsidRDefault="00EC517F" w:rsidP="00993181">
            <w:pPr>
              <w:spacing w:after="0" w:line="240" w:lineRule="auto"/>
              <w:rPr>
                <w:rFonts w:ascii="Times New Roman" w:hAnsi="Times New Roman"/>
                <w:sz w:val="24"/>
                <w:szCs w:val="24"/>
              </w:rPr>
            </w:pPr>
          </w:p>
        </w:tc>
      </w:tr>
      <w:tr w:rsidR="00EC517F" w:rsidRPr="00A639A2" w14:paraId="49C21693" w14:textId="77777777" w:rsidTr="00CB7946">
        <w:trPr>
          <w:trHeight w:val="317"/>
        </w:trPr>
        <w:tc>
          <w:tcPr>
            <w:tcW w:w="2836" w:type="dxa"/>
            <w:gridSpan w:val="2"/>
            <w:vMerge w:val="restart"/>
          </w:tcPr>
          <w:p w14:paraId="51A70012"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A639A2">
              <w:rPr>
                <w:rFonts w:ascii="Times New Roman" w:hAnsi="Times New Roman"/>
                <w:b/>
                <w:color w:val="000000"/>
                <w:sz w:val="24"/>
                <w:szCs w:val="24"/>
              </w:rPr>
              <w:t>Тема 5.4.</w:t>
            </w:r>
          </w:p>
          <w:p w14:paraId="0EBAA2EF"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color w:val="000000"/>
                <w:sz w:val="24"/>
                <w:szCs w:val="24"/>
              </w:rPr>
              <w:t>Глобальные проблемы современности</w:t>
            </w:r>
          </w:p>
        </w:tc>
        <w:tc>
          <w:tcPr>
            <w:tcW w:w="8618" w:type="dxa"/>
            <w:hideMark/>
          </w:tcPr>
          <w:p w14:paraId="29096FFC" w14:textId="77777777" w:rsidR="00EC517F" w:rsidRPr="00A639A2" w:rsidRDefault="00EC517F" w:rsidP="00EC517F">
            <w:pPr>
              <w:pBdr>
                <w:top w:val="nil"/>
                <w:left w:val="nil"/>
                <w:bottom w:val="nil"/>
                <w:right w:val="nil"/>
                <w:between w:val="nil"/>
              </w:pBdr>
              <w:spacing w:after="0" w:line="240" w:lineRule="auto"/>
              <w:ind w:left="57" w:right="57"/>
              <w:rPr>
                <w:rFonts w:ascii="Times New Roman" w:hAnsi="Times New Roman"/>
                <w:color w:val="000000"/>
                <w:sz w:val="24"/>
                <w:szCs w:val="24"/>
              </w:rPr>
            </w:pPr>
            <w:r w:rsidRPr="00A639A2">
              <w:rPr>
                <w:rFonts w:ascii="Times New Roman" w:hAnsi="Times New Roman"/>
                <w:b/>
                <w:color w:val="000000"/>
                <w:sz w:val="24"/>
                <w:szCs w:val="24"/>
              </w:rPr>
              <w:t>Содержание учебного материала</w:t>
            </w:r>
          </w:p>
        </w:tc>
        <w:tc>
          <w:tcPr>
            <w:tcW w:w="1838" w:type="dxa"/>
          </w:tcPr>
          <w:p w14:paraId="6A19E31F" w14:textId="77777777" w:rsidR="00EC517F" w:rsidRPr="00A639A2" w:rsidRDefault="00EC517F" w:rsidP="00EC517F">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A639A2">
              <w:rPr>
                <w:rFonts w:ascii="Times New Roman" w:hAnsi="Times New Roman"/>
                <w:b/>
                <w:sz w:val="24"/>
                <w:szCs w:val="24"/>
              </w:rPr>
              <w:t>2</w:t>
            </w:r>
          </w:p>
        </w:tc>
        <w:tc>
          <w:tcPr>
            <w:tcW w:w="1876" w:type="dxa"/>
            <w:vMerge w:val="restart"/>
          </w:tcPr>
          <w:p w14:paraId="7E2B0E86"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01</w:t>
            </w:r>
          </w:p>
          <w:p w14:paraId="54D92AF5"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04</w:t>
            </w:r>
          </w:p>
          <w:p w14:paraId="2A51D1A5"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05</w:t>
            </w:r>
          </w:p>
          <w:p w14:paraId="1FE47C36" w14:textId="77777777" w:rsidR="00EC517F" w:rsidRPr="00A639A2" w:rsidRDefault="00EC517F" w:rsidP="00993181">
            <w:pPr>
              <w:pBdr>
                <w:top w:val="nil"/>
                <w:left w:val="nil"/>
                <w:bottom w:val="nil"/>
                <w:right w:val="nil"/>
                <w:between w:val="nil"/>
              </w:pBdr>
              <w:spacing w:after="0" w:line="240" w:lineRule="auto"/>
              <w:rPr>
                <w:rFonts w:ascii="Times New Roman" w:hAnsi="Times New Roman"/>
                <w:color w:val="000000"/>
                <w:sz w:val="24"/>
                <w:szCs w:val="24"/>
              </w:rPr>
            </w:pPr>
            <w:r w:rsidRPr="00A639A2">
              <w:rPr>
                <w:rFonts w:ascii="Times New Roman" w:hAnsi="Times New Roman"/>
                <w:color w:val="000000"/>
                <w:sz w:val="24"/>
                <w:szCs w:val="24"/>
              </w:rPr>
              <w:t>ОК 06</w:t>
            </w:r>
          </w:p>
          <w:p w14:paraId="1B7DF238" w14:textId="77777777" w:rsidR="00EC517F" w:rsidRPr="00A639A2" w:rsidRDefault="00EC517F" w:rsidP="00993181">
            <w:pPr>
              <w:spacing w:after="0" w:line="240" w:lineRule="auto"/>
              <w:rPr>
                <w:rFonts w:ascii="Times New Roman" w:hAnsi="Times New Roman"/>
                <w:sz w:val="24"/>
                <w:szCs w:val="24"/>
              </w:rPr>
            </w:pPr>
            <w:r w:rsidRPr="00A639A2">
              <w:rPr>
                <w:rFonts w:ascii="Times New Roman" w:hAnsi="Times New Roman"/>
                <w:color w:val="000000"/>
                <w:sz w:val="24"/>
                <w:szCs w:val="24"/>
              </w:rPr>
              <w:t>ПК 1.1</w:t>
            </w:r>
          </w:p>
        </w:tc>
      </w:tr>
      <w:tr w:rsidR="00EC517F" w:rsidRPr="00A639A2" w14:paraId="04B04182" w14:textId="77777777" w:rsidTr="00CB7946">
        <w:trPr>
          <w:trHeight w:val="317"/>
        </w:trPr>
        <w:tc>
          <w:tcPr>
            <w:tcW w:w="2836" w:type="dxa"/>
            <w:gridSpan w:val="2"/>
            <w:vMerge/>
          </w:tcPr>
          <w:p w14:paraId="35E8E323" w14:textId="77777777" w:rsidR="00EC517F" w:rsidRPr="00A639A2" w:rsidRDefault="00EC517F" w:rsidP="00EC517F">
            <w:pPr>
              <w:spacing w:after="0" w:line="240" w:lineRule="auto"/>
              <w:ind w:left="113" w:right="57"/>
              <w:rPr>
                <w:rFonts w:ascii="Times New Roman" w:hAnsi="Times New Roman"/>
                <w:b/>
                <w:bCs/>
                <w:sz w:val="24"/>
                <w:szCs w:val="24"/>
              </w:rPr>
            </w:pPr>
          </w:p>
        </w:tc>
        <w:tc>
          <w:tcPr>
            <w:tcW w:w="8618" w:type="dxa"/>
            <w:hideMark/>
          </w:tcPr>
          <w:p w14:paraId="425E9878" w14:textId="77777777" w:rsidR="00EC517F" w:rsidRPr="00A639A2" w:rsidRDefault="00EC517F" w:rsidP="00EC517F">
            <w:pPr>
              <w:spacing w:after="0" w:line="240" w:lineRule="auto"/>
              <w:ind w:right="57"/>
              <w:rPr>
                <w:rFonts w:ascii="Times New Roman" w:hAnsi="Times New Roman"/>
                <w:b/>
                <w:sz w:val="24"/>
                <w:szCs w:val="24"/>
              </w:rPr>
            </w:pPr>
            <w:r w:rsidRPr="00A639A2">
              <w:rPr>
                <w:rFonts w:ascii="Times New Roman" w:hAnsi="Times New Roman"/>
                <w:color w:val="000000"/>
                <w:sz w:val="24"/>
                <w:szCs w:val="24"/>
              </w:rPr>
              <w:t>Глобальные проблемы современности: сущность, содержание, общечеловеческий смысл. Проблема ресурсов в жизни современного человечества. Человек и природа. Место человека в мире. Пассивное и активное отношение к природе. Техногенные катастрофы. Искусственная природа. Экологическое сознание. Возникновение и решение глобальных проблем. Будущее человечества.</w:t>
            </w:r>
          </w:p>
        </w:tc>
        <w:tc>
          <w:tcPr>
            <w:tcW w:w="1838" w:type="dxa"/>
          </w:tcPr>
          <w:p w14:paraId="420C1CDE"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sz w:val="24"/>
                <w:szCs w:val="24"/>
              </w:rPr>
              <w:t>2</w:t>
            </w:r>
          </w:p>
        </w:tc>
        <w:tc>
          <w:tcPr>
            <w:tcW w:w="1876" w:type="dxa"/>
            <w:vMerge/>
          </w:tcPr>
          <w:p w14:paraId="65BC525A" w14:textId="77777777" w:rsidR="00EC517F" w:rsidRPr="00A639A2" w:rsidRDefault="00EC517F" w:rsidP="00EC517F">
            <w:pPr>
              <w:spacing w:after="0" w:line="240" w:lineRule="auto"/>
              <w:ind w:left="113" w:right="57"/>
              <w:rPr>
                <w:rFonts w:ascii="Times New Roman" w:hAnsi="Times New Roman"/>
                <w:color w:val="000000"/>
                <w:sz w:val="24"/>
                <w:szCs w:val="24"/>
              </w:rPr>
            </w:pPr>
          </w:p>
        </w:tc>
      </w:tr>
      <w:tr w:rsidR="00EC517F" w:rsidRPr="00A639A2" w14:paraId="50761890" w14:textId="77777777" w:rsidTr="00CB7946">
        <w:trPr>
          <w:trHeight w:val="258"/>
        </w:trPr>
        <w:tc>
          <w:tcPr>
            <w:tcW w:w="2836" w:type="dxa"/>
            <w:gridSpan w:val="2"/>
            <w:vMerge/>
          </w:tcPr>
          <w:p w14:paraId="78CDC089"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hideMark/>
          </w:tcPr>
          <w:p w14:paraId="08603D56" w14:textId="77777777" w:rsidR="00EC517F" w:rsidRPr="00A639A2" w:rsidRDefault="00EC517F" w:rsidP="00EC517F">
            <w:pPr>
              <w:spacing w:after="0" w:line="240" w:lineRule="auto"/>
              <w:ind w:left="113" w:right="57"/>
              <w:contextualSpacing/>
              <w:rPr>
                <w:rFonts w:ascii="Times New Roman" w:hAnsi="Times New Roman"/>
                <w:b/>
                <w:sz w:val="24"/>
                <w:szCs w:val="24"/>
              </w:rPr>
            </w:pPr>
            <w:r w:rsidRPr="00A639A2">
              <w:rPr>
                <w:rFonts w:ascii="Times New Roman" w:hAnsi="Times New Roman"/>
                <w:b/>
                <w:sz w:val="24"/>
                <w:szCs w:val="24"/>
              </w:rPr>
              <w:t>В том числе практических занятий</w:t>
            </w:r>
          </w:p>
        </w:tc>
        <w:tc>
          <w:tcPr>
            <w:tcW w:w="1838" w:type="dxa"/>
          </w:tcPr>
          <w:p w14:paraId="6F1DBF91"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vMerge/>
          </w:tcPr>
          <w:p w14:paraId="634B07C6" w14:textId="77777777" w:rsidR="00EC517F" w:rsidRPr="00A639A2" w:rsidRDefault="00EC517F" w:rsidP="00EC517F">
            <w:pPr>
              <w:spacing w:after="0" w:line="240" w:lineRule="auto"/>
              <w:ind w:left="113" w:right="57"/>
              <w:rPr>
                <w:rFonts w:ascii="Times New Roman" w:hAnsi="Times New Roman"/>
                <w:sz w:val="24"/>
                <w:szCs w:val="24"/>
              </w:rPr>
            </w:pPr>
          </w:p>
        </w:tc>
      </w:tr>
      <w:tr w:rsidR="00EC517F" w:rsidRPr="00A639A2" w14:paraId="636B55A7" w14:textId="77777777" w:rsidTr="00CB7946">
        <w:trPr>
          <w:trHeight w:val="273"/>
        </w:trPr>
        <w:tc>
          <w:tcPr>
            <w:tcW w:w="2836" w:type="dxa"/>
            <w:gridSpan w:val="2"/>
            <w:vMerge/>
          </w:tcPr>
          <w:p w14:paraId="5D9919C9" w14:textId="77777777" w:rsidR="00EC517F" w:rsidRPr="00A639A2" w:rsidRDefault="00EC517F" w:rsidP="00EC517F">
            <w:pPr>
              <w:numPr>
                <w:ilvl w:val="12"/>
                <w:numId w:val="0"/>
              </w:numPr>
              <w:spacing w:after="0" w:line="240" w:lineRule="auto"/>
              <w:ind w:left="113" w:right="57"/>
              <w:rPr>
                <w:rFonts w:ascii="Times New Roman" w:hAnsi="Times New Roman"/>
                <w:b/>
                <w:bCs/>
                <w:sz w:val="24"/>
                <w:szCs w:val="24"/>
              </w:rPr>
            </w:pPr>
          </w:p>
        </w:tc>
        <w:tc>
          <w:tcPr>
            <w:tcW w:w="8618" w:type="dxa"/>
          </w:tcPr>
          <w:p w14:paraId="557F2D2D" w14:textId="77777777" w:rsidR="00EC517F" w:rsidRPr="00A639A2" w:rsidRDefault="00EC517F" w:rsidP="00EC517F">
            <w:pPr>
              <w:spacing w:after="0" w:line="240" w:lineRule="auto"/>
              <w:ind w:left="113" w:right="57"/>
              <w:contextualSpacing/>
              <w:rPr>
                <w:rFonts w:ascii="Times New Roman" w:hAnsi="Times New Roman"/>
                <w:b/>
                <w:bCs/>
                <w:sz w:val="24"/>
                <w:szCs w:val="24"/>
              </w:rPr>
            </w:pPr>
            <w:r w:rsidRPr="00A639A2">
              <w:rPr>
                <w:rFonts w:ascii="Times New Roman" w:hAnsi="Times New Roman"/>
                <w:b/>
                <w:bCs/>
                <w:sz w:val="24"/>
                <w:szCs w:val="24"/>
              </w:rPr>
              <w:t>Самостоятельная работа обучающихся</w:t>
            </w:r>
            <w:r w:rsidRPr="00A639A2">
              <w:rPr>
                <w:rFonts w:ascii="Times New Roman" w:hAnsi="Times New Roman"/>
                <w:b/>
                <w:sz w:val="24"/>
                <w:szCs w:val="24"/>
              </w:rPr>
              <w:t>*</w:t>
            </w:r>
          </w:p>
        </w:tc>
        <w:tc>
          <w:tcPr>
            <w:tcW w:w="1838" w:type="dxa"/>
          </w:tcPr>
          <w:p w14:paraId="0AF50C8A" w14:textId="77777777" w:rsidR="00EC517F" w:rsidRPr="00A639A2" w:rsidRDefault="00EC517F" w:rsidP="00EC517F">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w:t>
            </w:r>
          </w:p>
        </w:tc>
        <w:tc>
          <w:tcPr>
            <w:tcW w:w="1876" w:type="dxa"/>
            <w:vMerge/>
          </w:tcPr>
          <w:p w14:paraId="75EEC0E7" w14:textId="77777777" w:rsidR="00EC517F" w:rsidRPr="00A639A2" w:rsidRDefault="00EC517F" w:rsidP="00EC517F">
            <w:pPr>
              <w:spacing w:after="0" w:line="240" w:lineRule="auto"/>
              <w:ind w:left="113" w:right="57"/>
              <w:rPr>
                <w:rFonts w:ascii="Times New Roman" w:hAnsi="Times New Roman"/>
                <w:sz w:val="24"/>
                <w:szCs w:val="24"/>
              </w:rPr>
            </w:pPr>
          </w:p>
        </w:tc>
      </w:tr>
      <w:tr w:rsidR="00EC517F" w:rsidRPr="00A639A2" w14:paraId="31110204" w14:textId="77777777" w:rsidTr="00CB7946">
        <w:trPr>
          <w:trHeight w:val="296"/>
        </w:trPr>
        <w:tc>
          <w:tcPr>
            <w:tcW w:w="11454" w:type="dxa"/>
            <w:gridSpan w:val="3"/>
          </w:tcPr>
          <w:p w14:paraId="50B0584F" w14:textId="77777777" w:rsidR="00EC517F" w:rsidRPr="00A639A2" w:rsidRDefault="00EC517F" w:rsidP="00EC517F">
            <w:pPr>
              <w:spacing w:after="0" w:line="240" w:lineRule="auto"/>
              <w:ind w:left="113" w:right="57"/>
              <w:rPr>
                <w:rFonts w:ascii="Times New Roman" w:hAnsi="Times New Roman"/>
                <w:b/>
                <w:sz w:val="24"/>
                <w:szCs w:val="24"/>
              </w:rPr>
            </w:pPr>
            <w:r w:rsidRPr="00A639A2">
              <w:rPr>
                <w:rFonts w:ascii="Times New Roman" w:hAnsi="Times New Roman"/>
                <w:b/>
                <w:sz w:val="24"/>
                <w:szCs w:val="24"/>
              </w:rPr>
              <w:t>Промежуточная аттестация</w:t>
            </w:r>
          </w:p>
        </w:tc>
        <w:tc>
          <w:tcPr>
            <w:tcW w:w="1838" w:type="dxa"/>
          </w:tcPr>
          <w:p w14:paraId="1838B714" w14:textId="77777777" w:rsidR="00EC517F" w:rsidRPr="00A639A2" w:rsidRDefault="00EC517F" w:rsidP="00EC517F">
            <w:pPr>
              <w:spacing w:after="0" w:line="240" w:lineRule="auto"/>
              <w:ind w:left="113" w:right="57"/>
              <w:contextualSpacing/>
              <w:jc w:val="center"/>
              <w:rPr>
                <w:rFonts w:ascii="Times New Roman" w:hAnsi="Times New Roman"/>
                <w:b/>
                <w:bCs/>
                <w:sz w:val="24"/>
                <w:szCs w:val="24"/>
              </w:rPr>
            </w:pPr>
            <w:r w:rsidRPr="00A639A2">
              <w:rPr>
                <w:rFonts w:ascii="Times New Roman" w:hAnsi="Times New Roman"/>
                <w:b/>
                <w:bCs/>
                <w:sz w:val="24"/>
                <w:szCs w:val="24"/>
              </w:rPr>
              <w:t>**</w:t>
            </w:r>
          </w:p>
        </w:tc>
        <w:tc>
          <w:tcPr>
            <w:tcW w:w="1876" w:type="dxa"/>
          </w:tcPr>
          <w:p w14:paraId="52D42EB7" w14:textId="77777777" w:rsidR="00EC517F" w:rsidRPr="00A639A2" w:rsidRDefault="00EC517F" w:rsidP="00EC517F">
            <w:pPr>
              <w:spacing w:after="0" w:line="240" w:lineRule="auto"/>
              <w:ind w:left="113" w:right="57"/>
              <w:rPr>
                <w:rFonts w:ascii="Times New Roman" w:hAnsi="Times New Roman"/>
                <w:sz w:val="24"/>
                <w:szCs w:val="24"/>
              </w:rPr>
            </w:pPr>
          </w:p>
        </w:tc>
      </w:tr>
      <w:tr w:rsidR="00EC517F" w:rsidRPr="00A639A2" w14:paraId="5FBA1BA1" w14:textId="77777777" w:rsidTr="00CB7946">
        <w:trPr>
          <w:trHeight w:val="302"/>
        </w:trPr>
        <w:tc>
          <w:tcPr>
            <w:tcW w:w="11454" w:type="dxa"/>
            <w:gridSpan w:val="3"/>
          </w:tcPr>
          <w:p w14:paraId="74871DA1" w14:textId="77777777" w:rsidR="00EC517F" w:rsidRPr="00A639A2" w:rsidRDefault="00EC517F" w:rsidP="00EC517F">
            <w:pPr>
              <w:spacing w:after="0" w:line="240" w:lineRule="auto"/>
              <w:ind w:left="113" w:right="57"/>
              <w:rPr>
                <w:rFonts w:ascii="Times New Roman" w:hAnsi="Times New Roman"/>
                <w:b/>
                <w:sz w:val="24"/>
                <w:szCs w:val="24"/>
              </w:rPr>
            </w:pPr>
            <w:r w:rsidRPr="00A639A2">
              <w:rPr>
                <w:rFonts w:ascii="Times New Roman" w:hAnsi="Times New Roman"/>
                <w:b/>
                <w:sz w:val="24"/>
                <w:szCs w:val="24"/>
              </w:rPr>
              <w:t>Всего</w:t>
            </w:r>
          </w:p>
        </w:tc>
        <w:tc>
          <w:tcPr>
            <w:tcW w:w="1838" w:type="dxa"/>
          </w:tcPr>
          <w:p w14:paraId="7E88A2F2" w14:textId="77777777" w:rsidR="00EC517F" w:rsidRPr="00A639A2" w:rsidRDefault="00EC517F" w:rsidP="003B4CA3">
            <w:pPr>
              <w:spacing w:after="0" w:line="240" w:lineRule="auto"/>
              <w:ind w:left="113" w:right="57"/>
              <w:contextualSpacing/>
              <w:jc w:val="center"/>
              <w:rPr>
                <w:rFonts w:ascii="Times New Roman" w:hAnsi="Times New Roman"/>
                <w:b/>
                <w:sz w:val="24"/>
                <w:szCs w:val="24"/>
              </w:rPr>
            </w:pPr>
            <w:r w:rsidRPr="00A639A2">
              <w:rPr>
                <w:rFonts w:ascii="Times New Roman" w:hAnsi="Times New Roman"/>
                <w:b/>
                <w:sz w:val="24"/>
                <w:szCs w:val="24"/>
              </w:rPr>
              <w:t>48/</w:t>
            </w:r>
            <w:r w:rsidR="003B4CA3">
              <w:rPr>
                <w:rFonts w:ascii="Times New Roman" w:hAnsi="Times New Roman"/>
                <w:b/>
                <w:sz w:val="24"/>
                <w:szCs w:val="24"/>
              </w:rPr>
              <w:t>0</w:t>
            </w:r>
          </w:p>
        </w:tc>
        <w:tc>
          <w:tcPr>
            <w:tcW w:w="1876" w:type="dxa"/>
          </w:tcPr>
          <w:p w14:paraId="5AE008B0" w14:textId="77777777" w:rsidR="00EC517F" w:rsidRPr="00A639A2" w:rsidRDefault="00EC517F" w:rsidP="00EC517F">
            <w:pPr>
              <w:spacing w:after="0" w:line="240" w:lineRule="auto"/>
              <w:ind w:left="113" w:right="57"/>
              <w:rPr>
                <w:rFonts w:ascii="Times New Roman" w:hAnsi="Times New Roman"/>
                <w:sz w:val="24"/>
                <w:szCs w:val="24"/>
              </w:rPr>
            </w:pPr>
          </w:p>
        </w:tc>
      </w:tr>
    </w:tbl>
    <w:p w14:paraId="01C2EB93" w14:textId="77777777" w:rsidR="00EC517F" w:rsidRDefault="00EC517F" w:rsidP="00EC517F">
      <w:pPr>
        <w:ind w:hanging="2"/>
        <w:sectPr w:rsidR="00EC517F" w:rsidSect="00EC517F">
          <w:pgSz w:w="16838" w:h="11906" w:orient="landscape"/>
          <w:pgMar w:top="1701" w:right="1134" w:bottom="850" w:left="1134" w:header="708" w:footer="708" w:gutter="0"/>
          <w:cols w:space="708"/>
          <w:docGrid w:linePitch="360"/>
        </w:sectPr>
      </w:pPr>
    </w:p>
    <w:p w14:paraId="2DD41216" w14:textId="77777777" w:rsidR="00EC517F" w:rsidRPr="002A0B03" w:rsidRDefault="00EC517F" w:rsidP="00EC517F">
      <w:pPr>
        <w:spacing w:before="240" w:after="240"/>
        <w:ind w:hanging="2"/>
        <w:jc w:val="center"/>
        <w:rPr>
          <w:rFonts w:ascii="Times New Roman" w:hAnsi="Times New Roman"/>
          <w:b/>
          <w:sz w:val="24"/>
          <w:szCs w:val="24"/>
        </w:rPr>
      </w:pPr>
      <w:r w:rsidRPr="002A0B03">
        <w:rPr>
          <w:rFonts w:ascii="Times New Roman" w:hAnsi="Times New Roman"/>
          <w:b/>
          <w:sz w:val="24"/>
          <w:szCs w:val="24"/>
        </w:rPr>
        <w:lastRenderedPageBreak/>
        <w:t>3. УСЛОВИЯ РЕАЛИЗАЦИИ ПРОГРАММЫ УЧЕБНОЙ ДИСЦИПЛИНЫ</w:t>
      </w:r>
    </w:p>
    <w:p w14:paraId="3BC6ABDD" w14:textId="77777777" w:rsidR="00EC517F" w:rsidRPr="002A0B03" w:rsidRDefault="00EC517F" w:rsidP="00EC517F">
      <w:pPr>
        <w:spacing w:before="240"/>
        <w:ind w:left="-2" w:firstLineChars="295" w:firstLine="711"/>
        <w:jc w:val="both"/>
        <w:rPr>
          <w:rFonts w:ascii="Times New Roman" w:hAnsi="Times New Roman"/>
          <w:sz w:val="24"/>
          <w:szCs w:val="24"/>
        </w:rPr>
      </w:pPr>
      <w:r w:rsidRPr="009E5DF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2A0B03">
        <w:rPr>
          <w:rFonts w:ascii="Times New Roman" w:hAnsi="Times New Roman"/>
          <w:sz w:val="24"/>
          <w:szCs w:val="24"/>
        </w:rPr>
        <w:t>:</w:t>
      </w:r>
    </w:p>
    <w:p w14:paraId="4FBC0DE8" w14:textId="77777777" w:rsidR="00EC517F" w:rsidRDefault="00EC517F" w:rsidP="00EC517F">
      <w:pPr>
        <w:spacing w:after="0" w:line="240" w:lineRule="auto"/>
        <w:ind w:left="6" w:firstLineChars="295" w:firstLine="708"/>
        <w:jc w:val="both"/>
        <w:rPr>
          <w:rFonts w:ascii="Times New Roman" w:hAnsi="Times New Roman"/>
          <w:sz w:val="24"/>
          <w:szCs w:val="24"/>
        </w:rPr>
      </w:pPr>
      <w:proofErr w:type="gramStart"/>
      <w:r w:rsidRPr="002A0B03">
        <w:rPr>
          <w:rFonts w:ascii="Times New Roman" w:hAnsi="Times New Roman"/>
          <w:sz w:val="24"/>
          <w:szCs w:val="24"/>
        </w:rPr>
        <w:t>Кабинет</w:t>
      </w:r>
      <w:r w:rsidRPr="002A0B03">
        <w:rPr>
          <w:rFonts w:ascii="Times New Roman" w:hAnsi="Times New Roman"/>
          <w:i/>
          <w:sz w:val="24"/>
          <w:szCs w:val="24"/>
        </w:rPr>
        <w:t xml:space="preserve"> «социально-гуманитарных дисциплин»</w:t>
      </w:r>
      <w:proofErr w:type="gramEnd"/>
      <w:r w:rsidRPr="002A0B03">
        <w:rPr>
          <w:rFonts w:ascii="Times New Roman" w:hAnsi="Times New Roman"/>
          <w:sz w:val="24"/>
          <w:szCs w:val="24"/>
        </w:rPr>
        <w:t xml:space="preserve"> оснащенный оборудованием: </w:t>
      </w:r>
    </w:p>
    <w:p w14:paraId="7C6E6833" w14:textId="77777777" w:rsidR="00EC517F" w:rsidRPr="00A639A2" w:rsidRDefault="00EC517F" w:rsidP="002847A9">
      <w:pPr>
        <w:pStyle w:val="ad"/>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Cs/>
        </w:rPr>
      </w:pPr>
      <w:r w:rsidRPr="00A639A2">
        <w:rPr>
          <w:bCs/>
        </w:rPr>
        <w:t>посадочные места по количеству обучающихся;</w:t>
      </w:r>
    </w:p>
    <w:p w14:paraId="32A07473" w14:textId="77777777" w:rsidR="00EC517F" w:rsidRPr="00A639A2" w:rsidRDefault="00EC517F" w:rsidP="002847A9">
      <w:pPr>
        <w:pStyle w:val="ad"/>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Cs/>
        </w:rPr>
      </w:pPr>
      <w:r w:rsidRPr="00A639A2">
        <w:rPr>
          <w:bCs/>
        </w:rPr>
        <w:t>рабочее место преподавателя;</w:t>
      </w:r>
    </w:p>
    <w:p w14:paraId="50A0266F" w14:textId="77777777" w:rsidR="00EC517F" w:rsidRDefault="00EC517F" w:rsidP="002847A9">
      <w:pPr>
        <w:pStyle w:val="ad"/>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Cs/>
        </w:rPr>
      </w:pPr>
      <w:r w:rsidRPr="00A639A2">
        <w:rPr>
          <w:bCs/>
        </w:rPr>
        <w:t>комплект учебно-наглядных пособий «Философия».</w:t>
      </w:r>
    </w:p>
    <w:p w14:paraId="2AEF552E" w14:textId="77777777" w:rsidR="00EC517F" w:rsidRPr="00A639A2" w:rsidRDefault="00EC517F" w:rsidP="00EC517F">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8"/>
        <w:jc w:val="both"/>
        <w:rPr>
          <w:bCs/>
          <w:i/>
        </w:rPr>
      </w:pPr>
      <w:r w:rsidRPr="00A639A2">
        <w:rPr>
          <w:bCs/>
          <w:i/>
        </w:rPr>
        <w:t>Технические средства обучения:</w:t>
      </w:r>
    </w:p>
    <w:p w14:paraId="3AA38BEB" w14:textId="77777777" w:rsidR="00EC517F" w:rsidRPr="001C5BF6" w:rsidRDefault="00EC517F" w:rsidP="002847A9">
      <w:pPr>
        <w:pStyle w:val="ad"/>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Cs/>
        </w:rPr>
      </w:pPr>
      <w:r w:rsidRPr="001C5BF6">
        <w:rPr>
          <w:bCs/>
        </w:rPr>
        <w:t xml:space="preserve">компьютер с программным лицензированным обеспечением </w:t>
      </w:r>
    </w:p>
    <w:p w14:paraId="2F3B97C7" w14:textId="77777777" w:rsidR="00EC517F" w:rsidRPr="001C5BF6" w:rsidRDefault="00EC517F" w:rsidP="002847A9">
      <w:pPr>
        <w:pStyle w:val="ad"/>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Cs/>
        </w:rPr>
      </w:pPr>
      <w:r w:rsidRPr="001C5BF6">
        <w:rPr>
          <w:bCs/>
        </w:rPr>
        <w:t>Мультимедиапроектор</w:t>
      </w:r>
    </w:p>
    <w:p w14:paraId="1C3A8C3B" w14:textId="77777777" w:rsidR="00EC517F" w:rsidRPr="001C5BF6" w:rsidRDefault="00EC517F" w:rsidP="00EC517F">
      <w:pPr>
        <w:spacing w:before="240" w:after="0"/>
        <w:ind w:left="-2" w:firstLineChars="295" w:firstLine="711"/>
        <w:jc w:val="both"/>
        <w:rPr>
          <w:rFonts w:ascii="Times New Roman" w:hAnsi="Times New Roman"/>
          <w:b/>
          <w:sz w:val="24"/>
          <w:szCs w:val="24"/>
        </w:rPr>
      </w:pPr>
      <w:r w:rsidRPr="001C5BF6">
        <w:rPr>
          <w:rFonts w:ascii="Times New Roman" w:hAnsi="Times New Roman"/>
          <w:b/>
          <w:sz w:val="24"/>
          <w:szCs w:val="24"/>
        </w:rPr>
        <w:t>3.2. Информационное обеспечение реализации программы</w:t>
      </w:r>
    </w:p>
    <w:p w14:paraId="0D226C3C" w14:textId="77777777" w:rsidR="00EC517F" w:rsidRPr="001C5BF6" w:rsidRDefault="00EC517F" w:rsidP="00EC517F">
      <w:pPr>
        <w:ind w:left="-2" w:firstLineChars="295" w:firstLine="708"/>
        <w:jc w:val="both"/>
        <w:rPr>
          <w:rFonts w:ascii="Times New Roman" w:hAnsi="Times New Roman"/>
          <w:sz w:val="24"/>
          <w:szCs w:val="24"/>
        </w:rPr>
      </w:pPr>
      <w:r w:rsidRPr="001C5BF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9EE122" w14:textId="77777777" w:rsidR="00EC517F" w:rsidRPr="001C5BF6" w:rsidRDefault="00EC517F" w:rsidP="00EC517F">
      <w:pPr>
        <w:spacing w:before="240" w:after="0"/>
        <w:ind w:left="-2" w:firstLineChars="295" w:firstLine="711"/>
        <w:jc w:val="both"/>
        <w:rPr>
          <w:rFonts w:ascii="Times New Roman" w:hAnsi="Times New Roman"/>
          <w:b/>
          <w:sz w:val="24"/>
          <w:szCs w:val="24"/>
        </w:rPr>
      </w:pPr>
      <w:r w:rsidRPr="001C5BF6">
        <w:rPr>
          <w:rFonts w:ascii="Times New Roman" w:hAnsi="Times New Roman"/>
          <w:b/>
          <w:sz w:val="24"/>
          <w:szCs w:val="24"/>
        </w:rPr>
        <w:t>3.2.1. Основные печатные издания</w:t>
      </w:r>
    </w:p>
    <w:p w14:paraId="762FBD0D" w14:textId="77777777" w:rsidR="00EC517F" w:rsidRPr="001C5BF6" w:rsidRDefault="00847341" w:rsidP="002847A9">
      <w:pPr>
        <w:widowControl w:val="0"/>
        <w:numPr>
          <w:ilvl w:val="0"/>
          <w:numId w:val="45"/>
        </w:numPr>
        <w:spacing w:after="0" w:line="240" w:lineRule="auto"/>
        <w:ind w:leftChars="-1" w:left="-2" w:firstLineChars="295" w:firstLine="708"/>
        <w:jc w:val="both"/>
        <w:rPr>
          <w:rFonts w:ascii="Times New Roman" w:hAnsi="Times New Roman"/>
          <w:sz w:val="24"/>
          <w:szCs w:val="24"/>
        </w:rPr>
      </w:pPr>
      <w:proofErr w:type="spellStart"/>
      <w:r w:rsidRPr="001C5BF6">
        <w:rPr>
          <w:rFonts w:ascii="Times New Roman" w:hAnsi="Times New Roman"/>
          <w:sz w:val="24"/>
          <w:szCs w:val="24"/>
          <w:lang w:eastAsia="en-US"/>
        </w:rPr>
        <w:t>Гласер</w:t>
      </w:r>
      <w:proofErr w:type="spellEnd"/>
      <w:r w:rsidRPr="001C5BF6">
        <w:rPr>
          <w:rFonts w:ascii="Times New Roman" w:hAnsi="Times New Roman"/>
          <w:sz w:val="24"/>
          <w:szCs w:val="24"/>
          <w:lang w:eastAsia="en-US"/>
        </w:rPr>
        <w:t xml:space="preserve"> М. А., Дмитриева И. А. и др. Основы </w:t>
      </w:r>
      <w:proofErr w:type="gramStart"/>
      <w:r w:rsidRPr="001C5BF6">
        <w:rPr>
          <w:rFonts w:ascii="Times New Roman" w:hAnsi="Times New Roman"/>
          <w:sz w:val="24"/>
          <w:szCs w:val="24"/>
          <w:lang w:eastAsia="en-US"/>
        </w:rPr>
        <w:t>философии :</w:t>
      </w:r>
      <w:proofErr w:type="gramEnd"/>
      <w:r w:rsidRPr="001C5BF6">
        <w:rPr>
          <w:rFonts w:ascii="Times New Roman" w:hAnsi="Times New Roman"/>
          <w:sz w:val="24"/>
          <w:szCs w:val="24"/>
          <w:lang w:eastAsia="en-US"/>
        </w:rPr>
        <w:t xml:space="preserve"> учебное пособие для СПО / М. А. </w:t>
      </w:r>
      <w:proofErr w:type="spellStart"/>
      <w:r w:rsidRPr="001C5BF6">
        <w:rPr>
          <w:rFonts w:ascii="Times New Roman" w:hAnsi="Times New Roman"/>
          <w:sz w:val="24"/>
          <w:szCs w:val="24"/>
          <w:lang w:eastAsia="en-US"/>
        </w:rPr>
        <w:t>Гласер</w:t>
      </w:r>
      <w:proofErr w:type="spellEnd"/>
      <w:r w:rsidRPr="001C5BF6">
        <w:rPr>
          <w:rFonts w:ascii="Times New Roman" w:hAnsi="Times New Roman"/>
          <w:sz w:val="24"/>
          <w:szCs w:val="24"/>
          <w:lang w:eastAsia="en-US"/>
        </w:rPr>
        <w:t xml:space="preserve">, И. А. Дмитриева, В. Е. Дмитриев [и др.] ; Под редакцией М. А. </w:t>
      </w:r>
      <w:proofErr w:type="spellStart"/>
      <w:r w:rsidRPr="001C5BF6">
        <w:rPr>
          <w:rFonts w:ascii="Times New Roman" w:hAnsi="Times New Roman"/>
          <w:sz w:val="24"/>
          <w:szCs w:val="24"/>
          <w:lang w:eastAsia="en-US"/>
        </w:rPr>
        <w:t>Гласер</w:t>
      </w:r>
      <w:proofErr w:type="spellEnd"/>
      <w:r w:rsidRPr="001C5BF6">
        <w:rPr>
          <w:rFonts w:ascii="Times New Roman" w:hAnsi="Times New Roman"/>
          <w:sz w:val="24"/>
          <w:szCs w:val="24"/>
          <w:lang w:eastAsia="en-US"/>
        </w:rPr>
        <w:t>. — 3-е изд., стер. — Санкт-</w:t>
      </w:r>
      <w:proofErr w:type="gramStart"/>
      <w:r w:rsidRPr="001C5BF6">
        <w:rPr>
          <w:rFonts w:ascii="Times New Roman" w:hAnsi="Times New Roman"/>
          <w:sz w:val="24"/>
          <w:szCs w:val="24"/>
          <w:lang w:eastAsia="en-US"/>
        </w:rPr>
        <w:t>Петербург :</w:t>
      </w:r>
      <w:proofErr w:type="gramEnd"/>
      <w:r w:rsidRPr="001C5BF6">
        <w:rPr>
          <w:rFonts w:ascii="Times New Roman" w:hAnsi="Times New Roman"/>
          <w:sz w:val="24"/>
          <w:szCs w:val="24"/>
          <w:lang w:eastAsia="en-US"/>
        </w:rPr>
        <w:t xml:space="preserve"> Лань, 2022. — 360 с. — ISBN 978-5-8114-9139-1</w:t>
      </w:r>
    </w:p>
    <w:p w14:paraId="2074848D" w14:textId="77777777" w:rsidR="00EC517F" w:rsidRPr="001C5BF6" w:rsidRDefault="00EC517F" w:rsidP="002847A9">
      <w:pPr>
        <w:widowControl w:val="0"/>
        <w:numPr>
          <w:ilvl w:val="0"/>
          <w:numId w:val="45"/>
        </w:numPr>
        <w:spacing w:after="0" w:line="240" w:lineRule="auto"/>
        <w:ind w:leftChars="-1" w:left="-2" w:firstLineChars="295" w:firstLine="708"/>
        <w:jc w:val="both"/>
        <w:rPr>
          <w:rFonts w:ascii="Times New Roman" w:hAnsi="Times New Roman"/>
          <w:color w:val="000000" w:themeColor="text1"/>
          <w:sz w:val="24"/>
          <w:szCs w:val="24"/>
        </w:rPr>
      </w:pPr>
      <w:r w:rsidRPr="001C5BF6">
        <w:rPr>
          <w:rFonts w:ascii="Times New Roman" w:hAnsi="Times New Roman"/>
          <w:i/>
          <w:iCs/>
          <w:color w:val="000000"/>
          <w:sz w:val="24"/>
          <w:szCs w:val="24"/>
          <w:shd w:val="clear" w:color="auto" w:fill="FFFFFF"/>
        </w:rPr>
        <w:t>Гуревич, П. С. </w:t>
      </w:r>
      <w:r w:rsidRPr="001C5BF6">
        <w:rPr>
          <w:rFonts w:ascii="Times New Roman" w:hAnsi="Times New Roman"/>
          <w:color w:val="000000"/>
          <w:sz w:val="24"/>
          <w:szCs w:val="24"/>
          <w:shd w:val="clear" w:color="auto" w:fill="FFFFFF"/>
        </w:rPr>
        <w:t> </w:t>
      </w:r>
      <w:proofErr w:type="gramStart"/>
      <w:r w:rsidRPr="001C5BF6">
        <w:rPr>
          <w:rFonts w:ascii="Times New Roman" w:hAnsi="Times New Roman"/>
          <w:color w:val="000000"/>
          <w:sz w:val="24"/>
          <w:szCs w:val="24"/>
          <w:shd w:val="clear" w:color="auto" w:fill="FFFFFF"/>
        </w:rPr>
        <w:t>Философия :</w:t>
      </w:r>
      <w:proofErr w:type="gramEnd"/>
      <w:r w:rsidRPr="001C5BF6">
        <w:rPr>
          <w:rFonts w:ascii="Times New Roman" w:hAnsi="Times New Roman"/>
          <w:color w:val="000000"/>
          <w:sz w:val="24"/>
          <w:szCs w:val="24"/>
          <w:shd w:val="clear" w:color="auto" w:fill="FFFFFF"/>
        </w:rPr>
        <w:t xml:space="preserve"> учебник для среднего профессионального образования / П. С. Гуревич. — 2-е изд., </w:t>
      </w:r>
      <w:proofErr w:type="spellStart"/>
      <w:r w:rsidRPr="001C5BF6">
        <w:rPr>
          <w:rFonts w:ascii="Times New Roman" w:hAnsi="Times New Roman"/>
          <w:color w:val="000000"/>
          <w:sz w:val="24"/>
          <w:szCs w:val="24"/>
          <w:shd w:val="clear" w:color="auto" w:fill="FFFFFF"/>
        </w:rPr>
        <w:t>перераб</w:t>
      </w:r>
      <w:proofErr w:type="spellEnd"/>
      <w:r w:rsidRPr="001C5BF6">
        <w:rPr>
          <w:rFonts w:ascii="Times New Roman" w:hAnsi="Times New Roman"/>
          <w:color w:val="000000"/>
          <w:sz w:val="24"/>
          <w:szCs w:val="24"/>
          <w:shd w:val="clear" w:color="auto" w:fill="FFFFFF"/>
        </w:rPr>
        <w:t xml:space="preserve">. и доп. — </w:t>
      </w:r>
      <w:proofErr w:type="gramStart"/>
      <w:r w:rsidRPr="001C5BF6">
        <w:rPr>
          <w:rFonts w:ascii="Times New Roman" w:hAnsi="Times New Roman"/>
          <w:color w:val="000000"/>
          <w:sz w:val="24"/>
          <w:szCs w:val="24"/>
          <w:shd w:val="clear" w:color="auto" w:fill="FFFFFF"/>
        </w:rPr>
        <w:t>Москва :</w:t>
      </w:r>
      <w:proofErr w:type="gramEnd"/>
      <w:r w:rsidRPr="001C5BF6">
        <w:rPr>
          <w:rFonts w:ascii="Times New Roman" w:hAnsi="Times New Roman"/>
          <w:color w:val="000000"/>
          <w:sz w:val="24"/>
          <w:szCs w:val="24"/>
          <w:shd w:val="clear" w:color="auto" w:fill="FFFFFF"/>
        </w:rPr>
        <w:t xml:space="preserve"> Издательство </w:t>
      </w:r>
      <w:proofErr w:type="spellStart"/>
      <w:r w:rsidRPr="001C5BF6">
        <w:rPr>
          <w:rFonts w:ascii="Times New Roman" w:hAnsi="Times New Roman"/>
          <w:color w:val="000000"/>
          <w:sz w:val="24"/>
          <w:szCs w:val="24"/>
          <w:shd w:val="clear" w:color="auto" w:fill="FFFFFF"/>
        </w:rPr>
        <w:t>Юрайт</w:t>
      </w:r>
      <w:proofErr w:type="spellEnd"/>
      <w:r w:rsidRPr="001C5BF6">
        <w:rPr>
          <w:rFonts w:ascii="Times New Roman" w:hAnsi="Times New Roman"/>
          <w:color w:val="000000"/>
          <w:sz w:val="24"/>
          <w:szCs w:val="24"/>
          <w:shd w:val="clear" w:color="auto" w:fill="FFFFFF"/>
        </w:rPr>
        <w:t xml:space="preserve">, 2021. — 457 с. — (Профессиональное образование). — ISBN 978-5-534-10200-0. — </w:t>
      </w:r>
      <w:proofErr w:type="gramStart"/>
      <w:r w:rsidRPr="001C5BF6">
        <w:rPr>
          <w:rFonts w:ascii="Times New Roman" w:hAnsi="Times New Roman"/>
          <w:color w:val="000000"/>
          <w:sz w:val="24"/>
          <w:szCs w:val="24"/>
          <w:shd w:val="clear" w:color="auto" w:fill="FFFFFF"/>
        </w:rPr>
        <w:t>Текст :</w:t>
      </w:r>
      <w:proofErr w:type="gramEnd"/>
      <w:r w:rsidRPr="001C5BF6">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1C5BF6">
        <w:rPr>
          <w:rFonts w:ascii="Times New Roman" w:hAnsi="Times New Roman"/>
          <w:color w:val="000000"/>
          <w:sz w:val="24"/>
          <w:szCs w:val="24"/>
          <w:shd w:val="clear" w:color="auto" w:fill="FFFFFF"/>
        </w:rPr>
        <w:t>Юрайт</w:t>
      </w:r>
      <w:proofErr w:type="spellEnd"/>
      <w:r w:rsidRPr="001C5BF6">
        <w:rPr>
          <w:rFonts w:ascii="Times New Roman" w:hAnsi="Times New Roman"/>
          <w:color w:val="000000"/>
          <w:sz w:val="24"/>
          <w:szCs w:val="24"/>
          <w:shd w:val="clear" w:color="auto" w:fill="FFFFFF"/>
        </w:rPr>
        <w:t xml:space="preserve"> [сайт]. — URL: </w:t>
      </w:r>
      <w:hyperlink r:id="rId25" w:tgtFrame="_blank" w:history="1">
        <w:r w:rsidRPr="001C5BF6">
          <w:rPr>
            <w:rStyle w:val="ac"/>
            <w:rFonts w:ascii="Times New Roman" w:hAnsi="Times New Roman"/>
            <w:color w:val="000000" w:themeColor="text1"/>
            <w:sz w:val="24"/>
            <w:szCs w:val="24"/>
            <w:u w:val="none"/>
            <w:shd w:val="clear" w:color="auto" w:fill="FFFFFF"/>
          </w:rPr>
          <w:t>https://urait.ru/bcode/475529</w:t>
        </w:r>
      </w:hyperlink>
      <w:r w:rsidR="001C5BF6">
        <w:rPr>
          <w:rStyle w:val="ac"/>
          <w:rFonts w:ascii="Times New Roman" w:hAnsi="Times New Roman"/>
          <w:color w:val="000000" w:themeColor="text1"/>
          <w:sz w:val="24"/>
          <w:szCs w:val="24"/>
          <w:u w:val="none"/>
          <w:shd w:val="clear" w:color="auto" w:fill="FFFFFF"/>
        </w:rPr>
        <w:t xml:space="preserve"> (дата обращения 3</w:t>
      </w:r>
      <w:r w:rsidR="00520784">
        <w:rPr>
          <w:rStyle w:val="ac"/>
          <w:rFonts w:ascii="Times New Roman" w:hAnsi="Times New Roman"/>
          <w:color w:val="000000" w:themeColor="text1"/>
          <w:sz w:val="24"/>
          <w:szCs w:val="24"/>
          <w:u w:val="none"/>
          <w:shd w:val="clear" w:color="auto" w:fill="FFFFFF"/>
        </w:rPr>
        <w:t>0</w:t>
      </w:r>
      <w:r w:rsidR="001C5BF6">
        <w:rPr>
          <w:rStyle w:val="ac"/>
          <w:rFonts w:ascii="Times New Roman" w:hAnsi="Times New Roman"/>
          <w:color w:val="000000" w:themeColor="text1"/>
          <w:sz w:val="24"/>
          <w:szCs w:val="24"/>
          <w:u w:val="none"/>
          <w:shd w:val="clear" w:color="auto" w:fill="FFFFFF"/>
        </w:rPr>
        <w:t>.</w:t>
      </w:r>
      <w:r w:rsidR="00520784">
        <w:rPr>
          <w:rStyle w:val="ac"/>
          <w:rFonts w:ascii="Times New Roman" w:hAnsi="Times New Roman"/>
          <w:color w:val="000000" w:themeColor="text1"/>
          <w:sz w:val="24"/>
          <w:szCs w:val="24"/>
          <w:u w:val="none"/>
          <w:shd w:val="clear" w:color="auto" w:fill="FFFFFF"/>
        </w:rPr>
        <w:t>10</w:t>
      </w:r>
      <w:r w:rsidR="001C5BF6">
        <w:rPr>
          <w:rStyle w:val="ac"/>
          <w:rFonts w:ascii="Times New Roman" w:hAnsi="Times New Roman"/>
          <w:color w:val="000000" w:themeColor="text1"/>
          <w:sz w:val="24"/>
          <w:szCs w:val="24"/>
          <w:u w:val="none"/>
          <w:shd w:val="clear" w:color="auto" w:fill="FFFFFF"/>
        </w:rPr>
        <w:t>.202</w:t>
      </w:r>
      <w:r w:rsidR="00520784">
        <w:rPr>
          <w:rStyle w:val="ac"/>
          <w:rFonts w:ascii="Times New Roman" w:hAnsi="Times New Roman"/>
          <w:color w:val="000000" w:themeColor="text1"/>
          <w:sz w:val="24"/>
          <w:szCs w:val="24"/>
          <w:u w:val="none"/>
          <w:shd w:val="clear" w:color="auto" w:fill="FFFFFF"/>
        </w:rPr>
        <w:t>1</w:t>
      </w:r>
      <w:r w:rsidR="001C5BF6">
        <w:rPr>
          <w:rStyle w:val="ac"/>
          <w:rFonts w:ascii="Times New Roman" w:hAnsi="Times New Roman"/>
          <w:color w:val="000000" w:themeColor="text1"/>
          <w:sz w:val="24"/>
          <w:szCs w:val="24"/>
          <w:u w:val="none"/>
          <w:shd w:val="clear" w:color="auto" w:fill="FFFFFF"/>
        </w:rPr>
        <w:t>)</w:t>
      </w:r>
    </w:p>
    <w:p w14:paraId="310DCD32" w14:textId="77777777" w:rsidR="00EC517F" w:rsidRPr="001C5BF6" w:rsidRDefault="00EC517F" w:rsidP="00EC517F">
      <w:pPr>
        <w:spacing w:before="240" w:after="0"/>
        <w:ind w:left="-2" w:firstLineChars="295" w:firstLine="711"/>
        <w:rPr>
          <w:rFonts w:ascii="Times New Roman" w:hAnsi="Times New Roman"/>
          <w:b/>
          <w:sz w:val="24"/>
          <w:szCs w:val="24"/>
        </w:rPr>
      </w:pPr>
      <w:r w:rsidRPr="001C5BF6">
        <w:rPr>
          <w:rFonts w:ascii="Times New Roman" w:hAnsi="Times New Roman"/>
          <w:b/>
          <w:sz w:val="24"/>
          <w:szCs w:val="24"/>
        </w:rPr>
        <w:t>3.2.2. Основные электронные издания</w:t>
      </w:r>
    </w:p>
    <w:p w14:paraId="7985C4F0" w14:textId="77777777" w:rsidR="00EC517F" w:rsidRPr="001C5BF6" w:rsidRDefault="00EC517F" w:rsidP="00CB7946">
      <w:pPr>
        <w:pStyle w:val="ad"/>
        <w:numPr>
          <w:ilvl w:val="3"/>
          <w:numId w:val="150"/>
        </w:numPr>
        <w:spacing w:after="0"/>
        <w:ind w:left="57" w:firstLine="709"/>
        <w:jc w:val="both"/>
      </w:pPr>
      <w:r w:rsidRPr="001C5BF6">
        <w:t xml:space="preserve">Библиотека философии и религии. Официальный </w:t>
      </w:r>
      <w:proofErr w:type="gramStart"/>
      <w:r w:rsidRPr="001C5BF6">
        <w:t>сайт:[</w:t>
      </w:r>
      <w:proofErr w:type="gramEnd"/>
      <w:r w:rsidRPr="001C5BF6">
        <w:t>Электронный ресурс].URL:</w:t>
      </w:r>
      <w:hyperlink r:id="rId26">
        <w:r w:rsidRPr="001C5BF6">
          <w:t>http://filosofia.ru</w:t>
        </w:r>
      </w:hyperlink>
      <w:r w:rsidRPr="001C5BF6">
        <w:t>.(Дата обращения: 01.05.2021 г.)</w:t>
      </w:r>
    </w:p>
    <w:p w14:paraId="1BE119DC" w14:textId="77777777" w:rsidR="00EC517F" w:rsidRPr="001C5BF6" w:rsidRDefault="00EC517F" w:rsidP="00CB7946">
      <w:pPr>
        <w:pStyle w:val="ad"/>
        <w:numPr>
          <w:ilvl w:val="0"/>
          <w:numId w:val="150"/>
        </w:numPr>
        <w:tabs>
          <w:tab w:val="left" w:pos="851"/>
          <w:tab w:val="left" w:pos="1134"/>
        </w:tabs>
        <w:spacing w:after="0"/>
        <w:ind w:left="57" w:firstLine="709"/>
        <w:jc w:val="both"/>
      </w:pPr>
      <w:r w:rsidRPr="001C5BF6">
        <w:t xml:space="preserve">Философская антропология. Официальный </w:t>
      </w:r>
      <w:proofErr w:type="gramStart"/>
      <w:r w:rsidRPr="001C5BF6">
        <w:t>сайт:[</w:t>
      </w:r>
      <w:proofErr w:type="gramEnd"/>
      <w:r w:rsidRPr="001C5BF6">
        <w:t>Электронный ресурс].URL</w:t>
      </w:r>
      <w:r w:rsidRPr="00520784">
        <w:t>:</w:t>
      </w:r>
      <w:hyperlink r:id="rId27">
        <w:r w:rsidRPr="00520784">
          <w:t>http://anthropology.ru</w:t>
        </w:r>
      </w:hyperlink>
      <w:r w:rsidRPr="001C5BF6">
        <w:t xml:space="preserve"> (Дата обращения:01.05.2021 г.)</w:t>
      </w:r>
    </w:p>
    <w:p w14:paraId="25A9CB57" w14:textId="77777777" w:rsidR="00FE0366" w:rsidRPr="001C5BF6" w:rsidRDefault="00FE0366" w:rsidP="00CB7946">
      <w:pPr>
        <w:pStyle w:val="ad"/>
        <w:numPr>
          <w:ilvl w:val="0"/>
          <w:numId w:val="150"/>
        </w:numPr>
        <w:spacing w:after="0"/>
        <w:ind w:left="57" w:firstLine="709"/>
        <w:jc w:val="both"/>
      </w:pPr>
      <w:proofErr w:type="spellStart"/>
      <w:r w:rsidRPr="001C5BF6">
        <w:t>Гласер</w:t>
      </w:r>
      <w:proofErr w:type="spellEnd"/>
      <w:r w:rsidRPr="001C5BF6">
        <w:t xml:space="preserve"> М. А., Дмитриева И. А. и др. Основы </w:t>
      </w:r>
      <w:proofErr w:type="gramStart"/>
      <w:r w:rsidRPr="001C5BF6">
        <w:t>философии :</w:t>
      </w:r>
      <w:proofErr w:type="gramEnd"/>
      <w:r w:rsidRPr="001C5BF6">
        <w:t xml:space="preserve"> учебное пособие для СПО / М. А. </w:t>
      </w:r>
      <w:proofErr w:type="spellStart"/>
      <w:r w:rsidRPr="001C5BF6">
        <w:t>Гласер</w:t>
      </w:r>
      <w:proofErr w:type="spellEnd"/>
      <w:r w:rsidRPr="001C5BF6">
        <w:t xml:space="preserve">, И. А. Дмитриева, В. Е. Дмитриев [и др.] ; Под редакцией М. А. </w:t>
      </w:r>
      <w:proofErr w:type="spellStart"/>
      <w:r w:rsidRPr="001C5BF6">
        <w:t>Гласер</w:t>
      </w:r>
      <w:proofErr w:type="spellEnd"/>
      <w:r w:rsidRPr="001C5BF6">
        <w:t>. — 3-е изд., стер. — Санкт-</w:t>
      </w:r>
      <w:proofErr w:type="gramStart"/>
      <w:r w:rsidRPr="001C5BF6">
        <w:t>Петербург :</w:t>
      </w:r>
      <w:proofErr w:type="gramEnd"/>
      <w:r w:rsidRPr="001C5BF6">
        <w:t xml:space="preserve"> Лань, 2022. — 360 с. — ISBN 978-5-8114-9139-1. — </w:t>
      </w:r>
      <w:proofErr w:type="gramStart"/>
      <w:r w:rsidRPr="001C5BF6">
        <w:t>Текст :</w:t>
      </w:r>
      <w:proofErr w:type="gramEnd"/>
      <w:r w:rsidRPr="001C5BF6">
        <w:t xml:space="preserve"> электронный // Лань : электронно-библиотечная система. — URL: </w:t>
      </w:r>
      <w:hyperlink r:id="rId28" w:history="1">
        <w:r w:rsidR="00400D0B" w:rsidRPr="001C5BF6">
          <w:rPr>
            <w:rStyle w:val="ac"/>
            <w:color w:val="000000" w:themeColor="text1"/>
            <w:u w:val="none"/>
          </w:rPr>
          <w:t>https://e.lanbook.com/book/187650</w:t>
        </w:r>
      </w:hyperlink>
      <w:r w:rsidRPr="001C5BF6">
        <w:t xml:space="preserve"> (дата обращения: 12.01.2022). — Режим доступа: для </w:t>
      </w:r>
      <w:proofErr w:type="spellStart"/>
      <w:r w:rsidRPr="001C5BF6">
        <w:t>авториз</w:t>
      </w:r>
      <w:proofErr w:type="spellEnd"/>
      <w:r w:rsidRPr="001C5BF6">
        <w:t>. пользователей.</w:t>
      </w:r>
    </w:p>
    <w:p w14:paraId="7DEA87D7" w14:textId="77777777" w:rsidR="00400D0B" w:rsidRPr="001C5BF6" w:rsidRDefault="00400D0B" w:rsidP="00CB7946">
      <w:pPr>
        <w:pStyle w:val="ad"/>
        <w:widowControl w:val="0"/>
        <w:numPr>
          <w:ilvl w:val="0"/>
          <w:numId w:val="150"/>
        </w:numPr>
        <w:tabs>
          <w:tab w:val="left" w:pos="993"/>
        </w:tabs>
        <w:suppressAutoHyphens/>
        <w:spacing w:after="0"/>
        <w:ind w:left="57" w:firstLine="709"/>
        <w:contextualSpacing/>
        <w:jc w:val="both"/>
        <w:rPr>
          <w:lang w:eastAsia="en-US"/>
        </w:rPr>
      </w:pPr>
      <w:proofErr w:type="spellStart"/>
      <w:r w:rsidRPr="001C5BF6">
        <w:rPr>
          <w:lang w:eastAsia="en-US"/>
        </w:rPr>
        <w:t>Гордашевская</w:t>
      </w:r>
      <w:proofErr w:type="spellEnd"/>
      <w:r w:rsidRPr="001C5BF6">
        <w:rPr>
          <w:lang w:eastAsia="en-US"/>
        </w:rPr>
        <w:t xml:space="preserve">, В. Д. Основы </w:t>
      </w:r>
      <w:proofErr w:type="gramStart"/>
      <w:r w:rsidRPr="001C5BF6">
        <w:rPr>
          <w:lang w:eastAsia="en-US"/>
        </w:rPr>
        <w:t>философии :</w:t>
      </w:r>
      <w:proofErr w:type="gramEnd"/>
      <w:r w:rsidRPr="001C5BF6">
        <w:rPr>
          <w:lang w:eastAsia="en-US"/>
        </w:rPr>
        <w:t xml:space="preserve"> учебное пособие для СПО / В. Д. </w:t>
      </w:r>
      <w:proofErr w:type="spellStart"/>
      <w:r w:rsidRPr="001C5BF6">
        <w:rPr>
          <w:lang w:eastAsia="en-US"/>
        </w:rPr>
        <w:t>Гордашевская</w:t>
      </w:r>
      <w:proofErr w:type="spellEnd"/>
      <w:r w:rsidRPr="001C5BF6">
        <w:rPr>
          <w:lang w:eastAsia="en-US"/>
        </w:rPr>
        <w:t>. — Санкт-</w:t>
      </w:r>
      <w:proofErr w:type="gramStart"/>
      <w:r w:rsidRPr="001C5BF6">
        <w:rPr>
          <w:lang w:eastAsia="en-US"/>
        </w:rPr>
        <w:t>Петербург :</w:t>
      </w:r>
      <w:proofErr w:type="gramEnd"/>
      <w:r w:rsidRPr="001C5BF6">
        <w:rPr>
          <w:lang w:eastAsia="en-US"/>
        </w:rPr>
        <w:t xml:space="preserve"> Лань, 2021. — 84 с. — ISBN 978-5-8114-7175-1. — </w:t>
      </w:r>
      <w:proofErr w:type="gramStart"/>
      <w:r w:rsidRPr="001C5BF6">
        <w:rPr>
          <w:lang w:eastAsia="en-US"/>
        </w:rPr>
        <w:t>Текст :</w:t>
      </w:r>
      <w:proofErr w:type="gramEnd"/>
      <w:r w:rsidRPr="001C5BF6">
        <w:rPr>
          <w:lang w:eastAsia="en-US"/>
        </w:rPr>
        <w:t xml:space="preserve"> электронный // Лань : электронно-библиотечная система. — URL: </w:t>
      </w:r>
      <w:hyperlink r:id="rId29" w:history="1">
        <w:r w:rsidRPr="001C5BF6">
          <w:rPr>
            <w:rStyle w:val="ac"/>
            <w:color w:val="000000" w:themeColor="text1"/>
            <w:u w:val="none"/>
            <w:lang w:eastAsia="en-US"/>
          </w:rPr>
          <w:t>https://e.lanbook.com/book/169780</w:t>
        </w:r>
      </w:hyperlink>
      <w:r w:rsidRPr="001C5BF6">
        <w:rPr>
          <w:lang w:eastAsia="en-US"/>
        </w:rPr>
        <w:t xml:space="preserve">(дата обращения: 12.01.2022). — Режим доступа: для </w:t>
      </w:r>
      <w:proofErr w:type="spellStart"/>
      <w:r w:rsidRPr="001C5BF6">
        <w:rPr>
          <w:lang w:eastAsia="en-US"/>
        </w:rPr>
        <w:lastRenderedPageBreak/>
        <w:t>авториз</w:t>
      </w:r>
      <w:proofErr w:type="spellEnd"/>
      <w:r w:rsidRPr="001C5BF6">
        <w:rPr>
          <w:lang w:eastAsia="en-US"/>
        </w:rPr>
        <w:t>. пользователей.</w:t>
      </w:r>
    </w:p>
    <w:p w14:paraId="296A4F00" w14:textId="77777777" w:rsidR="00570EA5" w:rsidRPr="001C5BF6" w:rsidRDefault="00570EA5" w:rsidP="00CB7946">
      <w:pPr>
        <w:pStyle w:val="ad"/>
        <w:widowControl w:val="0"/>
        <w:numPr>
          <w:ilvl w:val="0"/>
          <w:numId w:val="150"/>
        </w:numPr>
        <w:tabs>
          <w:tab w:val="left" w:pos="993"/>
        </w:tabs>
        <w:suppressAutoHyphens/>
        <w:spacing w:after="0"/>
        <w:ind w:left="57" w:firstLine="709"/>
        <w:contextualSpacing/>
        <w:jc w:val="both"/>
        <w:rPr>
          <w:lang w:eastAsia="en-US"/>
        </w:rPr>
      </w:pPr>
      <w:r w:rsidRPr="001C5BF6">
        <w:rPr>
          <w:lang w:eastAsia="en-US"/>
        </w:rPr>
        <w:t xml:space="preserve">Колесникова, И. В. Основы </w:t>
      </w:r>
      <w:proofErr w:type="gramStart"/>
      <w:r w:rsidRPr="001C5BF6">
        <w:rPr>
          <w:lang w:eastAsia="en-US"/>
        </w:rPr>
        <w:t>философии :</w:t>
      </w:r>
      <w:proofErr w:type="gramEnd"/>
      <w:r w:rsidRPr="001C5BF6">
        <w:rPr>
          <w:lang w:eastAsia="en-US"/>
        </w:rPr>
        <w:t xml:space="preserve"> учебное пособие для СПО / И. В. Колесникова. — </w:t>
      </w:r>
      <w:proofErr w:type="gramStart"/>
      <w:r w:rsidRPr="001C5BF6">
        <w:rPr>
          <w:lang w:eastAsia="en-US"/>
        </w:rPr>
        <w:t>Саратов :</w:t>
      </w:r>
      <w:proofErr w:type="gramEnd"/>
      <w:r w:rsidRPr="001C5BF6">
        <w:rPr>
          <w:lang w:eastAsia="en-US"/>
        </w:rPr>
        <w:t xml:space="preserve"> Профобразование, 2020. — 107 c. — ISBN 978-5-4488-0592-9. — </w:t>
      </w:r>
      <w:proofErr w:type="gramStart"/>
      <w:r w:rsidRPr="001C5BF6">
        <w:rPr>
          <w:lang w:eastAsia="en-US"/>
        </w:rPr>
        <w:t>Текст :</w:t>
      </w:r>
      <w:proofErr w:type="gramEnd"/>
      <w:r w:rsidRPr="001C5BF6">
        <w:rPr>
          <w:lang w:eastAsia="en-US"/>
        </w:rPr>
        <w:t xml:space="preserve"> электронный // Электронный ресурс цифровой образовательной среды СПО </w:t>
      </w:r>
      <w:proofErr w:type="spellStart"/>
      <w:r w:rsidRPr="001C5BF6">
        <w:rPr>
          <w:lang w:eastAsia="en-US"/>
        </w:rPr>
        <w:t>PROFобразование</w:t>
      </w:r>
      <w:proofErr w:type="spellEnd"/>
      <w:r w:rsidRPr="001C5BF6">
        <w:rPr>
          <w:lang w:eastAsia="en-US"/>
        </w:rPr>
        <w:t xml:space="preserve"> : [сайт]. — URL: </w:t>
      </w:r>
      <w:hyperlink r:id="rId30" w:history="1">
        <w:r w:rsidR="00520784" w:rsidRPr="00520784">
          <w:rPr>
            <w:rStyle w:val="ac"/>
            <w:color w:val="000000" w:themeColor="text1"/>
            <w:u w:val="none"/>
            <w:lang w:eastAsia="en-US"/>
          </w:rPr>
          <w:t>https://profspo.ru/books/92140</w:t>
        </w:r>
      </w:hyperlink>
      <w:r w:rsidR="00520784">
        <w:rPr>
          <w:lang w:eastAsia="en-US"/>
        </w:rPr>
        <w:t xml:space="preserve"> (дата обращения 31.01.2022)</w:t>
      </w:r>
    </w:p>
    <w:p w14:paraId="6E656B45" w14:textId="77777777" w:rsidR="00400D0B" w:rsidRPr="00FE0366" w:rsidRDefault="00400D0B" w:rsidP="00FE0366">
      <w:pPr>
        <w:spacing w:after="120"/>
        <w:ind w:left="-2" w:firstLineChars="295" w:firstLine="708"/>
        <w:jc w:val="both"/>
        <w:rPr>
          <w:rFonts w:ascii="Times New Roman" w:hAnsi="Times New Roman"/>
          <w:sz w:val="24"/>
          <w:szCs w:val="24"/>
        </w:rPr>
      </w:pPr>
    </w:p>
    <w:p w14:paraId="43D11FB7" w14:textId="77777777" w:rsidR="00EC517F" w:rsidRDefault="00EC517F" w:rsidP="00EC517F">
      <w:pPr>
        <w:spacing w:before="240" w:after="240"/>
        <w:ind w:hanging="2"/>
        <w:rPr>
          <w:rFonts w:ascii="Times New Roman" w:hAnsi="Times New Roman"/>
          <w:b/>
        </w:rPr>
      </w:pPr>
      <w:r>
        <w:rPr>
          <w:rFonts w:ascii="Times New Roman" w:hAnsi="Times New Roman"/>
          <w:b/>
        </w:rPr>
        <w:t>4. КОНТРОЛЬ И ОЦЕНКА РЕЗУЛЬТАТОВ ОСВОЕНИЯ УЧЕБНОЙ ДИСЦИПЛИНЫ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3402"/>
        <w:gridCol w:w="2410"/>
      </w:tblGrid>
      <w:tr w:rsidR="00EC517F" w:rsidRPr="00BD0CF6" w14:paraId="4992C65E" w14:textId="77777777" w:rsidTr="00CB7946">
        <w:tc>
          <w:tcPr>
            <w:tcW w:w="3794" w:type="dxa"/>
          </w:tcPr>
          <w:p w14:paraId="48BA8DD1" w14:textId="77777777" w:rsidR="00EC517F" w:rsidRPr="00BD0CF6" w:rsidRDefault="00EC517F" w:rsidP="00EC517F">
            <w:pPr>
              <w:spacing w:before="240" w:after="240"/>
              <w:ind w:hanging="2"/>
              <w:rPr>
                <w:rFonts w:ascii="Times New Roman" w:hAnsi="Times New Roman"/>
                <w:b/>
                <w:sz w:val="24"/>
                <w:szCs w:val="24"/>
              </w:rPr>
            </w:pPr>
            <w:r w:rsidRPr="00BD0CF6">
              <w:rPr>
                <w:rFonts w:ascii="Times New Roman" w:hAnsi="Times New Roman"/>
                <w:b/>
                <w:i/>
                <w:sz w:val="24"/>
                <w:szCs w:val="24"/>
              </w:rPr>
              <w:t>Результаты обучения</w:t>
            </w:r>
          </w:p>
        </w:tc>
        <w:tc>
          <w:tcPr>
            <w:tcW w:w="3402" w:type="dxa"/>
          </w:tcPr>
          <w:p w14:paraId="37DF58B4" w14:textId="77777777" w:rsidR="00EC517F" w:rsidRPr="00BD0CF6" w:rsidRDefault="00EC517F" w:rsidP="00EC517F">
            <w:pPr>
              <w:spacing w:before="240" w:after="240"/>
              <w:ind w:hanging="2"/>
              <w:rPr>
                <w:rFonts w:ascii="Times New Roman" w:hAnsi="Times New Roman"/>
                <w:b/>
                <w:sz w:val="24"/>
                <w:szCs w:val="24"/>
              </w:rPr>
            </w:pPr>
            <w:r w:rsidRPr="00BD0CF6">
              <w:rPr>
                <w:rFonts w:ascii="Times New Roman" w:hAnsi="Times New Roman"/>
                <w:b/>
                <w:i/>
                <w:sz w:val="24"/>
                <w:szCs w:val="24"/>
              </w:rPr>
              <w:t>Критерии оценки</w:t>
            </w:r>
          </w:p>
        </w:tc>
        <w:tc>
          <w:tcPr>
            <w:tcW w:w="2410" w:type="dxa"/>
          </w:tcPr>
          <w:p w14:paraId="0E5AB9B3" w14:textId="77777777" w:rsidR="00EC517F" w:rsidRPr="00BD0CF6" w:rsidRDefault="00EC517F" w:rsidP="00EC517F">
            <w:pPr>
              <w:spacing w:before="240" w:after="240"/>
              <w:ind w:hanging="2"/>
              <w:rPr>
                <w:rFonts w:ascii="Times New Roman" w:hAnsi="Times New Roman"/>
                <w:b/>
                <w:sz w:val="24"/>
                <w:szCs w:val="24"/>
              </w:rPr>
            </w:pPr>
            <w:r w:rsidRPr="00BD0CF6">
              <w:rPr>
                <w:rFonts w:ascii="Times New Roman" w:hAnsi="Times New Roman"/>
                <w:b/>
                <w:i/>
                <w:sz w:val="24"/>
                <w:szCs w:val="24"/>
              </w:rPr>
              <w:t>Методы оценки</w:t>
            </w:r>
          </w:p>
        </w:tc>
      </w:tr>
      <w:tr w:rsidR="00EC517F" w:rsidRPr="00BD0CF6" w14:paraId="39B81BB9" w14:textId="77777777" w:rsidTr="00CB7946">
        <w:tc>
          <w:tcPr>
            <w:tcW w:w="3794" w:type="dxa"/>
          </w:tcPr>
          <w:p w14:paraId="1ED0E2C9" w14:textId="77777777" w:rsidR="00EC517F" w:rsidRPr="00BD0CF6" w:rsidRDefault="00EC517F" w:rsidP="00EC517F">
            <w:pPr>
              <w:pBdr>
                <w:top w:val="nil"/>
                <w:left w:val="nil"/>
                <w:bottom w:val="nil"/>
                <w:right w:val="nil"/>
                <w:between w:val="nil"/>
              </w:pBdr>
              <w:ind w:hanging="2"/>
              <w:rPr>
                <w:rFonts w:ascii="Times New Roman" w:hAnsi="Times New Roman"/>
                <w:b/>
                <w:color w:val="000000"/>
                <w:sz w:val="24"/>
                <w:szCs w:val="24"/>
              </w:rPr>
            </w:pPr>
            <w:r w:rsidRPr="00BD0CF6">
              <w:rPr>
                <w:rFonts w:ascii="Times New Roman" w:hAnsi="Times New Roman"/>
                <w:b/>
                <w:color w:val="000000"/>
                <w:sz w:val="24"/>
                <w:szCs w:val="24"/>
              </w:rPr>
              <w:t>Знать:</w:t>
            </w:r>
          </w:p>
          <w:p w14:paraId="4E98FC4E"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-основные категории и понятия философии;</w:t>
            </w:r>
          </w:p>
          <w:p w14:paraId="5E141A85"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-роль философии в жизни человека и общества;</w:t>
            </w:r>
          </w:p>
          <w:p w14:paraId="444A4685"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-основы философского учения о бытии;</w:t>
            </w:r>
          </w:p>
          <w:p w14:paraId="70802CDD"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-сущность процесса познания</w:t>
            </w:r>
          </w:p>
          <w:p w14:paraId="0045FE3E"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-основы научной, философской и религиозной картин мира;</w:t>
            </w:r>
          </w:p>
          <w:p w14:paraId="18374FFE"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-условия формирования личности, свободе и ответственности за сохранение жизни, культуры, окружающей среды;</w:t>
            </w:r>
          </w:p>
          <w:p w14:paraId="1D0470FC"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sz w:val="24"/>
                <w:szCs w:val="24"/>
              </w:rPr>
              <w:t>-</w:t>
            </w:r>
            <w:r w:rsidRPr="00BD0CF6">
              <w:rPr>
                <w:rFonts w:ascii="Times New Roman" w:hAnsi="Times New Roman"/>
                <w:color w:val="000000"/>
                <w:sz w:val="24"/>
                <w:szCs w:val="24"/>
              </w:rPr>
              <w:t>социальны</w:t>
            </w:r>
            <w:r w:rsidRPr="00BD0CF6">
              <w:rPr>
                <w:rFonts w:ascii="Times New Roman" w:hAnsi="Times New Roman"/>
                <w:sz w:val="24"/>
                <w:szCs w:val="24"/>
              </w:rPr>
              <w:t>е</w:t>
            </w:r>
            <w:r w:rsidRPr="00BD0CF6">
              <w:rPr>
                <w:rFonts w:ascii="Times New Roman" w:hAnsi="Times New Roman"/>
                <w:color w:val="000000"/>
                <w:sz w:val="24"/>
                <w:szCs w:val="24"/>
              </w:rPr>
              <w:t xml:space="preserve"> и этически</w:t>
            </w:r>
            <w:r w:rsidRPr="00BD0CF6">
              <w:rPr>
                <w:rFonts w:ascii="Times New Roman" w:hAnsi="Times New Roman"/>
                <w:sz w:val="24"/>
                <w:szCs w:val="24"/>
              </w:rPr>
              <w:t xml:space="preserve">е </w:t>
            </w:r>
            <w:r w:rsidRPr="00BD0CF6">
              <w:rPr>
                <w:rFonts w:ascii="Times New Roman" w:hAnsi="Times New Roman"/>
                <w:color w:val="000000"/>
                <w:sz w:val="24"/>
                <w:szCs w:val="24"/>
              </w:rPr>
              <w:t>проблем</w:t>
            </w:r>
            <w:r w:rsidRPr="00BD0CF6">
              <w:rPr>
                <w:rFonts w:ascii="Times New Roman" w:hAnsi="Times New Roman"/>
                <w:sz w:val="24"/>
                <w:szCs w:val="24"/>
              </w:rPr>
              <w:t>ы</w:t>
            </w:r>
            <w:r w:rsidRPr="00BD0CF6">
              <w:rPr>
                <w:rFonts w:ascii="Times New Roman" w:hAnsi="Times New Roman"/>
                <w:color w:val="000000"/>
                <w:sz w:val="24"/>
                <w:szCs w:val="24"/>
              </w:rPr>
              <w:t>, связанны</w:t>
            </w:r>
            <w:r w:rsidRPr="00BD0CF6">
              <w:rPr>
                <w:rFonts w:ascii="Times New Roman" w:hAnsi="Times New Roman"/>
                <w:sz w:val="24"/>
                <w:szCs w:val="24"/>
              </w:rPr>
              <w:t>е</w:t>
            </w:r>
            <w:r w:rsidRPr="00BD0CF6">
              <w:rPr>
                <w:rFonts w:ascii="Times New Roman" w:hAnsi="Times New Roman"/>
                <w:color w:val="000000"/>
                <w:sz w:val="24"/>
                <w:szCs w:val="24"/>
              </w:rPr>
              <w:t xml:space="preserve"> с развитием и использованием достижений науки и техники;</w:t>
            </w:r>
          </w:p>
          <w:p w14:paraId="4E6F2DBF"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 принципы структурирования информации;</w:t>
            </w:r>
          </w:p>
          <w:p w14:paraId="1A3ADF44" w14:textId="77777777" w:rsidR="00EC517F" w:rsidRPr="00BD0CF6" w:rsidRDefault="00EC517F" w:rsidP="00BD0CF6">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ранжирование планируемых результатов деятельности</w:t>
            </w:r>
          </w:p>
        </w:tc>
        <w:tc>
          <w:tcPr>
            <w:tcW w:w="3402" w:type="dxa"/>
          </w:tcPr>
          <w:p w14:paraId="5F93F63D"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sz w:val="24"/>
                <w:szCs w:val="24"/>
              </w:rPr>
            </w:pPr>
            <w:r w:rsidRPr="00BD0CF6">
              <w:rPr>
                <w:rFonts w:ascii="Times New Roman" w:hAnsi="Times New Roman"/>
                <w:sz w:val="24"/>
                <w:szCs w:val="24"/>
              </w:rPr>
              <w:t>--д</w:t>
            </w:r>
            <w:r w:rsidR="004B4375" w:rsidRPr="00BD0CF6">
              <w:rPr>
                <w:rFonts w:ascii="Times New Roman" w:hAnsi="Times New Roman"/>
                <w:sz w:val="24"/>
                <w:szCs w:val="24"/>
              </w:rPr>
              <w:t>оклад</w:t>
            </w:r>
            <w:r w:rsidRPr="00BD0CF6">
              <w:rPr>
                <w:rFonts w:ascii="Times New Roman" w:hAnsi="Times New Roman"/>
                <w:sz w:val="24"/>
                <w:szCs w:val="24"/>
              </w:rPr>
              <w:t xml:space="preserve"> о роли философии в жизни человека и общества </w:t>
            </w:r>
          </w:p>
          <w:p w14:paraId="4A5A6763"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sz w:val="24"/>
                <w:szCs w:val="24"/>
              </w:rPr>
            </w:pPr>
            <w:r w:rsidRPr="00BD0CF6">
              <w:rPr>
                <w:rFonts w:ascii="Times New Roman" w:hAnsi="Times New Roman"/>
                <w:sz w:val="24"/>
                <w:szCs w:val="24"/>
              </w:rPr>
              <w:t>-описывает основы философского учения о бытии</w:t>
            </w:r>
          </w:p>
          <w:p w14:paraId="093D2A05"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sz w:val="24"/>
                <w:szCs w:val="24"/>
              </w:rPr>
            </w:pPr>
            <w:r w:rsidRPr="00BD0CF6">
              <w:rPr>
                <w:rFonts w:ascii="Times New Roman" w:hAnsi="Times New Roman"/>
                <w:sz w:val="24"/>
                <w:szCs w:val="24"/>
              </w:rPr>
              <w:t>-аргументирует сущность процесса познания;</w:t>
            </w:r>
          </w:p>
          <w:p w14:paraId="0A81A842"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sz w:val="24"/>
                <w:szCs w:val="24"/>
              </w:rPr>
            </w:pPr>
            <w:r w:rsidRPr="00BD0CF6">
              <w:rPr>
                <w:rFonts w:ascii="Times New Roman" w:hAnsi="Times New Roman"/>
                <w:sz w:val="24"/>
                <w:szCs w:val="24"/>
              </w:rPr>
              <w:t>- анализирует основы научной, философской и религиозной картин мира</w:t>
            </w:r>
          </w:p>
          <w:p w14:paraId="2B20A66C"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sz w:val="24"/>
                <w:szCs w:val="24"/>
              </w:rPr>
              <w:t>-</w:t>
            </w:r>
            <w:proofErr w:type="gramStart"/>
            <w:r w:rsidRPr="00BD0CF6">
              <w:rPr>
                <w:rFonts w:ascii="Times New Roman" w:hAnsi="Times New Roman"/>
                <w:sz w:val="24"/>
                <w:szCs w:val="24"/>
              </w:rPr>
              <w:t xml:space="preserve">демонстрирует </w:t>
            </w:r>
            <w:r w:rsidRPr="00BD0CF6">
              <w:rPr>
                <w:rFonts w:ascii="Times New Roman" w:hAnsi="Times New Roman"/>
                <w:color w:val="000000"/>
                <w:sz w:val="24"/>
                <w:szCs w:val="24"/>
              </w:rPr>
              <w:t xml:space="preserve"> об</w:t>
            </w:r>
            <w:proofErr w:type="gramEnd"/>
            <w:r w:rsidRPr="00BD0CF6">
              <w:rPr>
                <w:rFonts w:ascii="Times New Roman" w:hAnsi="Times New Roman"/>
                <w:color w:val="000000"/>
                <w:sz w:val="24"/>
                <w:szCs w:val="24"/>
              </w:rPr>
              <w:t xml:space="preserve"> условиях формирования личности, свободе и ответственности за сохранение жизни, культуры, окружающей среды</w:t>
            </w:r>
          </w:p>
          <w:p w14:paraId="1E9D4ACA"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color w:val="000000"/>
                <w:sz w:val="24"/>
                <w:szCs w:val="24"/>
              </w:rPr>
            </w:pPr>
            <w:r w:rsidRPr="00BD0CF6">
              <w:rPr>
                <w:rFonts w:ascii="Times New Roman" w:hAnsi="Times New Roman"/>
                <w:color w:val="000000"/>
                <w:sz w:val="24"/>
                <w:szCs w:val="24"/>
              </w:rPr>
              <w:t xml:space="preserve"> -демонстрирует понимание социальных и этических проблем, связанных с развитием и использованием достижений науки, техники и технологий</w:t>
            </w:r>
          </w:p>
        </w:tc>
        <w:tc>
          <w:tcPr>
            <w:tcW w:w="2410" w:type="dxa"/>
          </w:tcPr>
          <w:p w14:paraId="134ADAC9" w14:textId="77777777" w:rsidR="00EC517F" w:rsidRPr="00BD0CF6" w:rsidRDefault="00EB126A" w:rsidP="00EC517F">
            <w:pPr>
              <w:pBdr>
                <w:top w:val="nil"/>
                <w:left w:val="nil"/>
                <w:bottom w:val="nil"/>
                <w:right w:val="nil"/>
                <w:between w:val="nil"/>
              </w:pBdr>
              <w:ind w:hanging="2"/>
              <w:rPr>
                <w:rFonts w:ascii="Times New Roman" w:hAnsi="Times New Roman"/>
                <w:color w:val="000000"/>
                <w:sz w:val="24"/>
                <w:szCs w:val="24"/>
              </w:rPr>
            </w:pPr>
            <w:r w:rsidRPr="00BD0CF6">
              <w:rPr>
                <w:rFonts w:ascii="Times New Roman" w:hAnsi="Times New Roman"/>
                <w:color w:val="000000"/>
                <w:sz w:val="24"/>
                <w:szCs w:val="24"/>
              </w:rPr>
              <w:t>тестирование, зачет</w:t>
            </w:r>
            <w:r w:rsidR="004B4375" w:rsidRPr="00BD0CF6">
              <w:rPr>
                <w:rFonts w:ascii="Times New Roman" w:hAnsi="Times New Roman"/>
                <w:color w:val="000000"/>
                <w:sz w:val="24"/>
                <w:szCs w:val="24"/>
              </w:rPr>
              <w:t xml:space="preserve"> экзамен</w:t>
            </w:r>
          </w:p>
        </w:tc>
      </w:tr>
      <w:tr w:rsidR="00EC517F" w:rsidRPr="00BD0CF6" w14:paraId="678E5887" w14:textId="77777777" w:rsidTr="00CB7946">
        <w:tc>
          <w:tcPr>
            <w:tcW w:w="3794" w:type="dxa"/>
          </w:tcPr>
          <w:p w14:paraId="670C65B7"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b/>
                <w:sz w:val="24"/>
                <w:szCs w:val="24"/>
              </w:rPr>
            </w:pPr>
            <w:r w:rsidRPr="00BD0CF6">
              <w:rPr>
                <w:rFonts w:ascii="Times New Roman" w:hAnsi="Times New Roman"/>
                <w:b/>
                <w:sz w:val="24"/>
                <w:szCs w:val="24"/>
              </w:rPr>
              <w:t>Уметь:</w:t>
            </w:r>
          </w:p>
          <w:p w14:paraId="61A711B1" w14:textId="77777777" w:rsidR="00EC517F" w:rsidRPr="00BD0CF6" w:rsidRDefault="00EC517F" w:rsidP="00EC517F">
            <w:pPr>
              <w:pBdr>
                <w:top w:val="nil"/>
                <w:left w:val="nil"/>
                <w:bottom w:val="nil"/>
                <w:right w:val="nil"/>
                <w:between w:val="nil"/>
              </w:pBdr>
              <w:spacing w:after="0"/>
              <w:ind w:leftChars="50" w:left="112" w:hanging="2"/>
              <w:rPr>
                <w:rFonts w:ascii="Times New Roman" w:hAnsi="Times New Roman"/>
                <w:sz w:val="24"/>
                <w:szCs w:val="24"/>
              </w:rPr>
            </w:pPr>
            <w:r w:rsidRPr="00BD0CF6">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14:paraId="615EA8F0" w14:textId="77777777" w:rsidR="00EC517F" w:rsidRPr="00BD0CF6" w:rsidRDefault="00EC517F" w:rsidP="00EC517F">
            <w:pPr>
              <w:pBdr>
                <w:top w:val="nil"/>
                <w:left w:val="nil"/>
                <w:bottom w:val="nil"/>
                <w:right w:val="nil"/>
                <w:between w:val="nil"/>
              </w:pBdr>
              <w:spacing w:after="100" w:afterAutospacing="1"/>
              <w:ind w:leftChars="50" w:left="112" w:hanging="2"/>
              <w:rPr>
                <w:rFonts w:ascii="Times New Roman" w:hAnsi="Times New Roman"/>
                <w:sz w:val="24"/>
                <w:szCs w:val="24"/>
              </w:rPr>
            </w:pPr>
            <w:r w:rsidRPr="00BD0CF6">
              <w:rPr>
                <w:rFonts w:ascii="Times New Roman" w:hAnsi="Times New Roman"/>
                <w:sz w:val="24"/>
                <w:szCs w:val="24"/>
              </w:rPr>
              <w:lastRenderedPageBreak/>
              <w:t>-о</w:t>
            </w:r>
            <w:r w:rsidRPr="00BD0CF6">
              <w:rPr>
                <w:rFonts w:ascii="Times New Roman" w:hAnsi="Times New Roman"/>
                <w:color w:val="000000"/>
                <w:sz w:val="24"/>
                <w:szCs w:val="24"/>
              </w:rPr>
              <w:t>существлять поиск и использование информации, необходимой, чтобы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tc>
        <w:tc>
          <w:tcPr>
            <w:tcW w:w="3402" w:type="dxa"/>
          </w:tcPr>
          <w:p w14:paraId="0783DFC6" w14:textId="77777777" w:rsidR="00EC517F" w:rsidRPr="00BD0CF6" w:rsidRDefault="00EC517F" w:rsidP="00EC517F">
            <w:pPr>
              <w:pBdr>
                <w:top w:val="nil"/>
                <w:left w:val="nil"/>
                <w:bottom w:val="nil"/>
                <w:right w:val="nil"/>
                <w:between w:val="nil"/>
              </w:pBdr>
              <w:ind w:hanging="2"/>
              <w:rPr>
                <w:rFonts w:ascii="Times New Roman" w:hAnsi="Times New Roman"/>
                <w:color w:val="000000"/>
                <w:sz w:val="24"/>
                <w:szCs w:val="24"/>
              </w:rPr>
            </w:pPr>
            <w:r w:rsidRPr="00BD0CF6">
              <w:rPr>
                <w:rFonts w:ascii="Times New Roman" w:hAnsi="Times New Roman"/>
                <w:color w:val="000000"/>
                <w:sz w:val="24"/>
                <w:szCs w:val="24"/>
              </w:rPr>
              <w:lastRenderedPageBreak/>
              <w:t>-ориентируется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tc>
        <w:tc>
          <w:tcPr>
            <w:tcW w:w="2410" w:type="dxa"/>
          </w:tcPr>
          <w:p w14:paraId="692C6793" w14:textId="77777777" w:rsidR="00EC517F" w:rsidRPr="00BD0CF6" w:rsidRDefault="00EB126A" w:rsidP="00EC517F">
            <w:pPr>
              <w:pBdr>
                <w:top w:val="nil"/>
                <w:left w:val="nil"/>
                <w:bottom w:val="nil"/>
                <w:right w:val="nil"/>
                <w:between w:val="nil"/>
              </w:pBdr>
              <w:ind w:hanging="2"/>
              <w:rPr>
                <w:rFonts w:ascii="Times New Roman" w:hAnsi="Times New Roman"/>
                <w:color w:val="000000"/>
                <w:sz w:val="24"/>
                <w:szCs w:val="24"/>
              </w:rPr>
            </w:pPr>
            <w:r w:rsidRPr="00BD0CF6">
              <w:rPr>
                <w:rFonts w:ascii="Times New Roman" w:hAnsi="Times New Roman"/>
                <w:color w:val="000000"/>
                <w:sz w:val="24"/>
                <w:szCs w:val="24"/>
              </w:rPr>
              <w:t xml:space="preserve">тестирование, </w:t>
            </w:r>
            <w:r w:rsidR="004B4375" w:rsidRPr="00BD0CF6">
              <w:rPr>
                <w:rFonts w:ascii="Times New Roman" w:hAnsi="Times New Roman"/>
                <w:color w:val="000000"/>
                <w:sz w:val="24"/>
                <w:szCs w:val="24"/>
              </w:rPr>
              <w:t>зачет экзамен</w:t>
            </w:r>
          </w:p>
        </w:tc>
      </w:tr>
    </w:tbl>
    <w:p w14:paraId="5AE722FC" w14:textId="77777777" w:rsidR="00EC517F" w:rsidRDefault="00EC517F" w:rsidP="00EC517F">
      <w:pPr>
        <w:ind w:hanging="2"/>
      </w:pPr>
    </w:p>
    <w:p w14:paraId="7036059F" w14:textId="77777777" w:rsidR="00EC517F" w:rsidRDefault="00EC517F" w:rsidP="009D66E9">
      <w:pPr>
        <w:jc w:val="right"/>
        <w:rPr>
          <w:rFonts w:ascii="Times New Roman" w:hAnsi="Times New Roman"/>
          <w:sz w:val="24"/>
          <w:szCs w:val="24"/>
        </w:rPr>
      </w:pPr>
    </w:p>
    <w:p w14:paraId="63828A10" w14:textId="77777777" w:rsidR="00EC517F" w:rsidRDefault="00EC517F" w:rsidP="009D66E9">
      <w:pPr>
        <w:jc w:val="right"/>
        <w:rPr>
          <w:rFonts w:ascii="Times New Roman" w:hAnsi="Times New Roman"/>
          <w:sz w:val="24"/>
          <w:szCs w:val="24"/>
        </w:rPr>
      </w:pPr>
    </w:p>
    <w:p w14:paraId="21F777D5" w14:textId="77777777" w:rsidR="00EC517F" w:rsidRDefault="00EC517F" w:rsidP="009D66E9">
      <w:pPr>
        <w:jc w:val="right"/>
        <w:rPr>
          <w:rFonts w:ascii="Times New Roman" w:hAnsi="Times New Roman"/>
          <w:sz w:val="24"/>
          <w:szCs w:val="24"/>
        </w:rPr>
      </w:pPr>
    </w:p>
    <w:p w14:paraId="2DBCEF10" w14:textId="77777777" w:rsidR="00EC517F" w:rsidRDefault="00EC517F" w:rsidP="009D66E9">
      <w:pPr>
        <w:jc w:val="right"/>
        <w:rPr>
          <w:rFonts w:ascii="Times New Roman" w:hAnsi="Times New Roman"/>
          <w:sz w:val="24"/>
          <w:szCs w:val="24"/>
        </w:rPr>
      </w:pPr>
    </w:p>
    <w:p w14:paraId="442BF3A2" w14:textId="77777777" w:rsidR="00EC517F" w:rsidRDefault="00EC517F" w:rsidP="009D66E9">
      <w:pPr>
        <w:jc w:val="right"/>
        <w:rPr>
          <w:rFonts w:ascii="Times New Roman" w:hAnsi="Times New Roman"/>
          <w:sz w:val="24"/>
          <w:szCs w:val="24"/>
        </w:rPr>
      </w:pPr>
    </w:p>
    <w:p w14:paraId="652E57E1" w14:textId="77777777" w:rsidR="00EC517F" w:rsidRDefault="00EC517F" w:rsidP="009D66E9">
      <w:pPr>
        <w:jc w:val="right"/>
        <w:rPr>
          <w:rFonts w:ascii="Times New Roman" w:hAnsi="Times New Roman"/>
          <w:sz w:val="24"/>
          <w:szCs w:val="24"/>
        </w:rPr>
      </w:pPr>
    </w:p>
    <w:p w14:paraId="3DEE3E43" w14:textId="77777777" w:rsidR="00520784" w:rsidRDefault="00520784" w:rsidP="009D66E9">
      <w:pPr>
        <w:jc w:val="right"/>
        <w:rPr>
          <w:rFonts w:ascii="Times New Roman" w:hAnsi="Times New Roman"/>
          <w:sz w:val="24"/>
          <w:szCs w:val="24"/>
        </w:rPr>
      </w:pPr>
    </w:p>
    <w:p w14:paraId="77D75CEA" w14:textId="77777777" w:rsidR="00520784" w:rsidRDefault="00520784" w:rsidP="009D66E9">
      <w:pPr>
        <w:jc w:val="right"/>
        <w:rPr>
          <w:rFonts w:ascii="Times New Roman" w:hAnsi="Times New Roman"/>
          <w:sz w:val="24"/>
          <w:szCs w:val="24"/>
        </w:rPr>
      </w:pPr>
    </w:p>
    <w:p w14:paraId="1C146F47" w14:textId="77777777" w:rsidR="00520784" w:rsidRDefault="00520784" w:rsidP="009D66E9">
      <w:pPr>
        <w:jc w:val="right"/>
        <w:rPr>
          <w:rFonts w:ascii="Times New Roman" w:hAnsi="Times New Roman"/>
          <w:sz w:val="24"/>
          <w:szCs w:val="24"/>
        </w:rPr>
      </w:pPr>
    </w:p>
    <w:p w14:paraId="56FDAA6B" w14:textId="77777777" w:rsidR="00520784" w:rsidRDefault="00520784" w:rsidP="009D66E9">
      <w:pPr>
        <w:jc w:val="right"/>
        <w:rPr>
          <w:rFonts w:ascii="Times New Roman" w:hAnsi="Times New Roman"/>
          <w:sz w:val="24"/>
          <w:szCs w:val="24"/>
        </w:rPr>
      </w:pPr>
    </w:p>
    <w:p w14:paraId="5C7FAA7A" w14:textId="77777777" w:rsidR="00520784" w:rsidRDefault="00520784" w:rsidP="009D66E9">
      <w:pPr>
        <w:jc w:val="right"/>
        <w:rPr>
          <w:rFonts w:ascii="Times New Roman" w:hAnsi="Times New Roman"/>
          <w:sz w:val="24"/>
          <w:szCs w:val="24"/>
        </w:rPr>
      </w:pPr>
    </w:p>
    <w:p w14:paraId="28BC01D5" w14:textId="77777777" w:rsidR="00EC517F" w:rsidRDefault="00EC517F" w:rsidP="009D66E9">
      <w:pPr>
        <w:jc w:val="right"/>
        <w:rPr>
          <w:rFonts w:ascii="Times New Roman" w:hAnsi="Times New Roman"/>
          <w:sz w:val="24"/>
          <w:szCs w:val="24"/>
        </w:rPr>
      </w:pPr>
    </w:p>
    <w:p w14:paraId="4F9F175A" w14:textId="77777777" w:rsidR="00520784" w:rsidRDefault="00520784" w:rsidP="009D66E9">
      <w:pPr>
        <w:jc w:val="right"/>
        <w:rPr>
          <w:rFonts w:ascii="Times New Roman" w:hAnsi="Times New Roman"/>
          <w:sz w:val="24"/>
          <w:szCs w:val="24"/>
        </w:rPr>
      </w:pPr>
    </w:p>
    <w:p w14:paraId="254FC2C5" w14:textId="77777777" w:rsidR="00520784" w:rsidRDefault="00520784" w:rsidP="009D66E9">
      <w:pPr>
        <w:jc w:val="right"/>
        <w:rPr>
          <w:rFonts w:ascii="Times New Roman" w:hAnsi="Times New Roman"/>
          <w:sz w:val="24"/>
          <w:szCs w:val="24"/>
        </w:rPr>
      </w:pPr>
    </w:p>
    <w:p w14:paraId="7FEFC8B1" w14:textId="77777777" w:rsidR="00520784" w:rsidRDefault="00520784" w:rsidP="009D66E9">
      <w:pPr>
        <w:jc w:val="right"/>
        <w:rPr>
          <w:rFonts w:ascii="Times New Roman" w:hAnsi="Times New Roman"/>
          <w:sz w:val="24"/>
          <w:szCs w:val="24"/>
        </w:rPr>
      </w:pPr>
    </w:p>
    <w:p w14:paraId="2CF3394B" w14:textId="77777777" w:rsidR="00520784" w:rsidRDefault="00520784" w:rsidP="009D66E9">
      <w:pPr>
        <w:jc w:val="right"/>
        <w:rPr>
          <w:rFonts w:ascii="Times New Roman" w:hAnsi="Times New Roman"/>
          <w:sz w:val="24"/>
          <w:szCs w:val="24"/>
        </w:rPr>
      </w:pPr>
    </w:p>
    <w:p w14:paraId="09E9C9FE" w14:textId="77777777" w:rsidR="0054602B" w:rsidRDefault="0054602B">
      <w:pPr>
        <w:spacing w:after="0" w:line="240" w:lineRule="auto"/>
        <w:rPr>
          <w:rFonts w:ascii="Times New Roman" w:hAnsi="Times New Roman"/>
          <w:sz w:val="24"/>
          <w:szCs w:val="24"/>
        </w:rPr>
      </w:pPr>
      <w:r>
        <w:rPr>
          <w:rFonts w:ascii="Times New Roman" w:hAnsi="Times New Roman"/>
          <w:sz w:val="24"/>
          <w:szCs w:val="24"/>
        </w:rPr>
        <w:br w:type="page"/>
      </w:r>
    </w:p>
    <w:p w14:paraId="68F6BD48" w14:textId="77777777" w:rsidR="00520784" w:rsidRDefault="00520784" w:rsidP="009D66E9">
      <w:pPr>
        <w:jc w:val="right"/>
        <w:rPr>
          <w:rFonts w:ascii="Times New Roman" w:hAnsi="Times New Roman"/>
          <w:sz w:val="24"/>
          <w:szCs w:val="24"/>
        </w:rPr>
      </w:pPr>
    </w:p>
    <w:p w14:paraId="5CC87335" w14:textId="77777777" w:rsidR="00520784" w:rsidRDefault="00520784" w:rsidP="009D66E9">
      <w:pPr>
        <w:jc w:val="right"/>
        <w:rPr>
          <w:rFonts w:ascii="Times New Roman" w:hAnsi="Times New Roman"/>
          <w:sz w:val="24"/>
          <w:szCs w:val="24"/>
        </w:rPr>
      </w:pPr>
    </w:p>
    <w:p w14:paraId="10F8A25B" w14:textId="77777777" w:rsidR="00EC517F" w:rsidRPr="00050ACF" w:rsidRDefault="00EC517F" w:rsidP="00EC517F">
      <w:pPr>
        <w:spacing w:after="0" w:line="240" w:lineRule="auto"/>
        <w:jc w:val="right"/>
        <w:rPr>
          <w:rFonts w:ascii="Times New Roman" w:hAnsi="Times New Roman"/>
          <w:b/>
          <w:sz w:val="24"/>
          <w:szCs w:val="24"/>
        </w:rPr>
      </w:pPr>
      <w:r w:rsidRPr="00050ACF">
        <w:rPr>
          <w:rFonts w:ascii="Times New Roman" w:hAnsi="Times New Roman"/>
          <w:b/>
          <w:sz w:val="24"/>
          <w:szCs w:val="24"/>
        </w:rPr>
        <w:t>Приложение 2</w:t>
      </w:r>
      <w:r w:rsidR="009E110A">
        <w:rPr>
          <w:rFonts w:ascii="Times New Roman" w:hAnsi="Times New Roman"/>
          <w:b/>
          <w:sz w:val="24"/>
          <w:szCs w:val="24"/>
        </w:rPr>
        <w:t>.2</w:t>
      </w:r>
    </w:p>
    <w:p w14:paraId="2D793854" w14:textId="77777777" w:rsidR="00EC517F" w:rsidRPr="00FB5B7D" w:rsidRDefault="00EC517F" w:rsidP="00EC517F">
      <w:pPr>
        <w:spacing w:after="0" w:line="240" w:lineRule="auto"/>
        <w:jc w:val="right"/>
        <w:rPr>
          <w:rFonts w:ascii="Times New Roman" w:hAnsi="Times New Roman"/>
          <w:sz w:val="18"/>
          <w:szCs w:val="18"/>
        </w:rPr>
      </w:pPr>
      <w:r w:rsidRPr="00050ACF">
        <w:rPr>
          <w:rFonts w:ascii="Times New Roman" w:hAnsi="Times New Roman"/>
          <w:b/>
          <w:sz w:val="24"/>
          <w:szCs w:val="24"/>
        </w:rPr>
        <w:t xml:space="preserve">к ПООП по </w:t>
      </w:r>
      <w:r w:rsidRPr="00B67EFA">
        <w:rPr>
          <w:rFonts w:ascii="Times New Roman" w:hAnsi="Times New Roman"/>
          <w:b/>
          <w:sz w:val="24"/>
          <w:szCs w:val="24"/>
        </w:rPr>
        <w:t>специальности</w:t>
      </w:r>
      <w:r w:rsidRPr="00050ACF">
        <w:rPr>
          <w:rFonts w:ascii="Times New Roman" w:hAnsi="Times New Roman"/>
          <w:b/>
          <w:i/>
          <w:sz w:val="24"/>
          <w:szCs w:val="24"/>
        </w:rPr>
        <w:br/>
      </w:r>
      <w:r w:rsidRPr="00BC7CCB">
        <w:rPr>
          <w:rFonts w:ascii="Times New Roman" w:hAnsi="Times New Roman"/>
          <w:b/>
          <w:i/>
          <w:sz w:val="24"/>
          <w:szCs w:val="24"/>
          <w:u w:val="single"/>
        </w:rPr>
        <w:t>05.02.03. Метеорология</w:t>
      </w:r>
    </w:p>
    <w:p w14:paraId="1E72BBFE" w14:textId="77777777" w:rsidR="00EC517F" w:rsidRPr="002B0E1C" w:rsidRDefault="00EC517F" w:rsidP="00EC517F">
      <w:pPr>
        <w:spacing w:after="0" w:line="240" w:lineRule="auto"/>
        <w:jc w:val="right"/>
        <w:rPr>
          <w:rFonts w:ascii="Times New Roman" w:hAnsi="Times New Roman"/>
          <w:i/>
          <w:sz w:val="24"/>
          <w:szCs w:val="24"/>
          <w:vertAlign w:val="superscript"/>
        </w:rPr>
      </w:pPr>
      <w:r w:rsidRPr="002B0E1C">
        <w:rPr>
          <w:rFonts w:ascii="Times New Roman" w:hAnsi="Times New Roman"/>
          <w:i/>
          <w:sz w:val="24"/>
          <w:szCs w:val="24"/>
          <w:vertAlign w:val="superscript"/>
        </w:rPr>
        <w:t>Код и наименование профессии/специальности</w:t>
      </w:r>
    </w:p>
    <w:p w14:paraId="32A2D212" w14:textId="77777777" w:rsidR="00EC517F" w:rsidRDefault="00EC517F" w:rsidP="00EC517F">
      <w:pPr>
        <w:jc w:val="center"/>
        <w:rPr>
          <w:rFonts w:ascii="Times New Roman" w:hAnsi="Times New Roman"/>
          <w:b/>
          <w:i/>
        </w:rPr>
      </w:pPr>
    </w:p>
    <w:p w14:paraId="2B61CB5D" w14:textId="77777777" w:rsidR="00EC517F" w:rsidRPr="00322AAD" w:rsidRDefault="00EC517F" w:rsidP="00EC517F">
      <w:pPr>
        <w:jc w:val="center"/>
        <w:rPr>
          <w:rFonts w:ascii="Times New Roman" w:hAnsi="Times New Roman"/>
          <w:b/>
          <w:i/>
        </w:rPr>
      </w:pPr>
    </w:p>
    <w:p w14:paraId="61C38BEB" w14:textId="77777777" w:rsidR="00EC517F" w:rsidRDefault="00EC517F" w:rsidP="00EC517F">
      <w:pPr>
        <w:jc w:val="center"/>
        <w:rPr>
          <w:rFonts w:ascii="Times New Roman" w:hAnsi="Times New Roman"/>
          <w:b/>
          <w:i/>
        </w:rPr>
      </w:pPr>
    </w:p>
    <w:p w14:paraId="25DBAE1C" w14:textId="77777777" w:rsidR="00EC517F" w:rsidRDefault="00EC517F" w:rsidP="00EC517F">
      <w:pPr>
        <w:jc w:val="center"/>
        <w:rPr>
          <w:rFonts w:ascii="Times New Roman" w:hAnsi="Times New Roman"/>
          <w:b/>
          <w:i/>
        </w:rPr>
      </w:pPr>
    </w:p>
    <w:p w14:paraId="77B325AF" w14:textId="77777777" w:rsidR="00EC517F" w:rsidRDefault="00EC517F" w:rsidP="00EC517F">
      <w:pPr>
        <w:jc w:val="center"/>
        <w:rPr>
          <w:rFonts w:ascii="Times New Roman" w:hAnsi="Times New Roman"/>
          <w:b/>
          <w:i/>
        </w:rPr>
      </w:pPr>
    </w:p>
    <w:p w14:paraId="2EB9AFA6" w14:textId="77777777" w:rsidR="00EC517F" w:rsidRDefault="00EC517F" w:rsidP="00EC517F">
      <w:pPr>
        <w:jc w:val="center"/>
        <w:rPr>
          <w:rFonts w:ascii="Times New Roman" w:hAnsi="Times New Roman"/>
          <w:b/>
          <w:i/>
        </w:rPr>
      </w:pPr>
    </w:p>
    <w:p w14:paraId="24943D90" w14:textId="77777777" w:rsidR="00EC517F" w:rsidRDefault="00EC517F" w:rsidP="00EC517F">
      <w:pPr>
        <w:jc w:val="center"/>
        <w:rPr>
          <w:rFonts w:ascii="Times New Roman" w:hAnsi="Times New Roman"/>
          <w:b/>
          <w:i/>
        </w:rPr>
      </w:pPr>
    </w:p>
    <w:p w14:paraId="660A7103" w14:textId="77777777" w:rsidR="00520784" w:rsidRDefault="00520784" w:rsidP="00EC517F">
      <w:pPr>
        <w:jc w:val="center"/>
        <w:rPr>
          <w:rFonts w:ascii="Times New Roman" w:hAnsi="Times New Roman"/>
          <w:b/>
          <w:sz w:val="24"/>
          <w:szCs w:val="24"/>
        </w:rPr>
      </w:pPr>
    </w:p>
    <w:p w14:paraId="399E66AB" w14:textId="77777777" w:rsidR="00520784" w:rsidRDefault="00520784" w:rsidP="00EC517F">
      <w:pPr>
        <w:jc w:val="center"/>
        <w:rPr>
          <w:rFonts w:ascii="Times New Roman" w:hAnsi="Times New Roman"/>
          <w:b/>
          <w:sz w:val="24"/>
          <w:szCs w:val="24"/>
        </w:rPr>
      </w:pPr>
    </w:p>
    <w:p w14:paraId="0CD57B27" w14:textId="77777777" w:rsidR="00520784" w:rsidRDefault="00520784" w:rsidP="00EC517F">
      <w:pPr>
        <w:jc w:val="center"/>
        <w:rPr>
          <w:rFonts w:ascii="Times New Roman" w:hAnsi="Times New Roman"/>
          <w:b/>
          <w:sz w:val="24"/>
          <w:szCs w:val="24"/>
        </w:rPr>
      </w:pPr>
    </w:p>
    <w:p w14:paraId="74E23027" w14:textId="77777777" w:rsidR="00EC517F" w:rsidRPr="00050ACF" w:rsidRDefault="00EC517F" w:rsidP="00EC517F">
      <w:pPr>
        <w:jc w:val="center"/>
        <w:rPr>
          <w:rFonts w:ascii="Times New Roman" w:hAnsi="Times New Roman"/>
          <w:b/>
          <w:sz w:val="24"/>
          <w:szCs w:val="24"/>
        </w:rPr>
      </w:pPr>
      <w:r w:rsidRPr="00050ACF">
        <w:rPr>
          <w:rFonts w:ascii="Times New Roman" w:hAnsi="Times New Roman"/>
          <w:b/>
          <w:sz w:val="24"/>
          <w:szCs w:val="24"/>
        </w:rPr>
        <w:t>ПРИМЕРНАЯ РАБОЧАЯ ПРОГРАММА УЧЕБНОЙ ДИСЦИПЛИНЫ</w:t>
      </w:r>
    </w:p>
    <w:p w14:paraId="245E2FB9" w14:textId="77777777" w:rsidR="00EC517F" w:rsidRPr="00FB5B7D" w:rsidRDefault="00EC517F" w:rsidP="00EC517F">
      <w:pPr>
        <w:jc w:val="center"/>
        <w:rPr>
          <w:rFonts w:ascii="Times New Roman" w:hAnsi="Times New Roman"/>
          <w:b/>
          <w:i/>
          <w:sz w:val="24"/>
          <w:szCs w:val="24"/>
        </w:rPr>
      </w:pPr>
      <w:r>
        <w:rPr>
          <w:rFonts w:ascii="Times New Roman" w:hAnsi="Times New Roman"/>
          <w:b/>
          <w:i/>
          <w:sz w:val="24"/>
          <w:szCs w:val="24"/>
        </w:rPr>
        <w:t>ОГСЭ 02«</w:t>
      </w:r>
      <w:r w:rsidR="003A6D87">
        <w:rPr>
          <w:rFonts w:ascii="Times New Roman" w:hAnsi="Times New Roman"/>
          <w:b/>
          <w:i/>
          <w:sz w:val="24"/>
          <w:szCs w:val="24"/>
        </w:rPr>
        <w:t>ИСТОРИЯ</w:t>
      </w:r>
      <w:r w:rsidRPr="00FB5B7D">
        <w:rPr>
          <w:rFonts w:ascii="Times New Roman" w:hAnsi="Times New Roman"/>
          <w:b/>
          <w:i/>
          <w:sz w:val="24"/>
          <w:szCs w:val="24"/>
        </w:rPr>
        <w:t>»</w:t>
      </w:r>
    </w:p>
    <w:p w14:paraId="4C5980E2" w14:textId="77777777" w:rsidR="00EC517F" w:rsidRPr="00921BEF" w:rsidRDefault="00EC517F" w:rsidP="00EC517F">
      <w:pPr>
        <w:jc w:val="center"/>
        <w:rPr>
          <w:rFonts w:ascii="Times New Roman" w:hAnsi="Times New Roman"/>
          <w:b/>
          <w:i/>
        </w:rPr>
      </w:pPr>
    </w:p>
    <w:p w14:paraId="20B22C2E" w14:textId="77777777" w:rsidR="00EC517F" w:rsidRPr="00322AAD" w:rsidRDefault="00EC517F" w:rsidP="00EC517F">
      <w:pPr>
        <w:jc w:val="center"/>
        <w:rPr>
          <w:rFonts w:ascii="Times New Roman" w:hAnsi="Times New Roman"/>
          <w:b/>
          <w:i/>
        </w:rPr>
      </w:pPr>
    </w:p>
    <w:p w14:paraId="6E559E86" w14:textId="77777777" w:rsidR="00EC517F" w:rsidRPr="00322AAD" w:rsidRDefault="00EC517F" w:rsidP="00EC517F">
      <w:pPr>
        <w:rPr>
          <w:rFonts w:ascii="Times New Roman" w:hAnsi="Times New Roman"/>
          <w:b/>
          <w:i/>
        </w:rPr>
      </w:pPr>
    </w:p>
    <w:p w14:paraId="65AF7543" w14:textId="77777777" w:rsidR="00EC517F" w:rsidRDefault="00EC517F" w:rsidP="00EC517F">
      <w:pPr>
        <w:rPr>
          <w:rFonts w:ascii="Times New Roman" w:hAnsi="Times New Roman"/>
          <w:b/>
          <w:i/>
        </w:rPr>
      </w:pPr>
    </w:p>
    <w:p w14:paraId="17326B7A" w14:textId="77777777" w:rsidR="00EC517F" w:rsidRDefault="00EC517F" w:rsidP="00EC517F">
      <w:pPr>
        <w:rPr>
          <w:rFonts w:ascii="Times New Roman" w:hAnsi="Times New Roman"/>
          <w:b/>
          <w:i/>
        </w:rPr>
      </w:pPr>
    </w:p>
    <w:p w14:paraId="0451DC86" w14:textId="77777777" w:rsidR="00EC517F" w:rsidRDefault="00EC517F" w:rsidP="00EC517F">
      <w:pPr>
        <w:rPr>
          <w:rFonts w:ascii="Times New Roman" w:hAnsi="Times New Roman"/>
          <w:b/>
          <w:i/>
        </w:rPr>
      </w:pPr>
    </w:p>
    <w:p w14:paraId="5385B2CE" w14:textId="77777777" w:rsidR="00EC517F" w:rsidRDefault="00EC517F" w:rsidP="00EC517F">
      <w:pPr>
        <w:rPr>
          <w:rFonts w:ascii="Times New Roman" w:hAnsi="Times New Roman"/>
          <w:b/>
          <w:i/>
        </w:rPr>
      </w:pPr>
    </w:p>
    <w:p w14:paraId="4B297688" w14:textId="77777777" w:rsidR="00EC517F" w:rsidRDefault="00EC517F" w:rsidP="00EC517F">
      <w:pPr>
        <w:rPr>
          <w:rFonts w:ascii="Times New Roman" w:hAnsi="Times New Roman"/>
          <w:b/>
          <w:i/>
        </w:rPr>
      </w:pPr>
    </w:p>
    <w:p w14:paraId="10B51640" w14:textId="77777777" w:rsidR="00EC517F" w:rsidRDefault="00EC517F" w:rsidP="00EC517F">
      <w:pPr>
        <w:rPr>
          <w:rFonts w:ascii="Times New Roman" w:hAnsi="Times New Roman"/>
          <w:b/>
          <w:i/>
        </w:rPr>
      </w:pPr>
    </w:p>
    <w:p w14:paraId="0E235CBC" w14:textId="77777777" w:rsidR="00EC517F" w:rsidRPr="00322AAD" w:rsidRDefault="00EC517F" w:rsidP="00EC517F">
      <w:pPr>
        <w:rPr>
          <w:rFonts w:ascii="Times New Roman" w:hAnsi="Times New Roman"/>
          <w:b/>
          <w:i/>
        </w:rPr>
      </w:pPr>
    </w:p>
    <w:p w14:paraId="7DA956B5" w14:textId="77777777" w:rsidR="00EC517F" w:rsidRPr="00322AAD" w:rsidRDefault="00EC517F" w:rsidP="00EC517F">
      <w:pPr>
        <w:rPr>
          <w:rFonts w:ascii="Times New Roman" w:hAnsi="Times New Roman"/>
          <w:b/>
          <w:i/>
        </w:rPr>
      </w:pPr>
    </w:p>
    <w:p w14:paraId="647069B8" w14:textId="2FEDC665" w:rsidR="00EC517F" w:rsidRPr="00815744" w:rsidRDefault="00EC517F" w:rsidP="00EC517F">
      <w:pPr>
        <w:jc w:val="center"/>
        <w:rPr>
          <w:rFonts w:ascii="Times New Roman" w:hAnsi="Times New Roman"/>
          <w:b/>
          <w:iCs/>
          <w:sz w:val="24"/>
          <w:szCs w:val="24"/>
          <w:vertAlign w:val="superscript"/>
        </w:rPr>
      </w:pPr>
      <w:r w:rsidRPr="00815744">
        <w:rPr>
          <w:rFonts w:ascii="Times New Roman" w:hAnsi="Times New Roman"/>
          <w:b/>
          <w:bCs/>
          <w:iCs/>
          <w:sz w:val="24"/>
          <w:szCs w:val="24"/>
        </w:rPr>
        <w:t>202</w:t>
      </w:r>
      <w:r w:rsidR="00815744">
        <w:rPr>
          <w:rFonts w:ascii="Times New Roman" w:hAnsi="Times New Roman"/>
          <w:b/>
          <w:bCs/>
          <w:iCs/>
          <w:sz w:val="24"/>
          <w:szCs w:val="24"/>
        </w:rPr>
        <w:t>2</w:t>
      </w:r>
      <w:r w:rsidRPr="00815744">
        <w:rPr>
          <w:rFonts w:ascii="Times New Roman" w:hAnsi="Times New Roman"/>
          <w:b/>
          <w:bCs/>
          <w:iCs/>
          <w:sz w:val="24"/>
          <w:szCs w:val="24"/>
        </w:rPr>
        <w:t xml:space="preserve"> г.</w:t>
      </w:r>
      <w:r w:rsidRPr="00815744">
        <w:rPr>
          <w:rFonts w:ascii="Times New Roman" w:hAnsi="Times New Roman"/>
          <w:b/>
          <w:bCs/>
          <w:iCs/>
          <w:sz w:val="24"/>
          <w:szCs w:val="24"/>
        </w:rPr>
        <w:br w:type="page"/>
      </w:r>
    </w:p>
    <w:p w14:paraId="47949D5F" w14:textId="77777777" w:rsidR="00EC517F" w:rsidRPr="00050ACF" w:rsidRDefault="00EC517F" w:rsidP="00EC517F">
      <w:pPr>
        <w:jc w:val="center"/>
        <w:rPr>
          <w:rFonts w:ascii="Times New Roman" w:hAnsi="Times New Roman"/>
          <w:b/>
          <w:i/>
          <w:sz w:val="24"/>
          <w:szCs w:val="24"/>
        </w:rPr>
      </w:pPr>
      <w:r w:rsidRPr="00050ACF">
        <w:rPr>
          <w:rFonts w:ascii="Times New Roman" w:hAnsi="Times New Roman"/>
          <w:b/>
          <w:i/>
          <w:sz w:val="24"/>
          <w:szCs w:val="24"/>
        </w:rPr>
        <w:lastRenderedPageBreak/>
        <w:t>СОДЕРЖАНИЕ</w:t>
      </w:r>
    </w:p>
    <w:p w14:paraId="2B662413" w14:textId="77777777" w:rsidR="00EC517F" w:rsidRPr="00050AC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050ACF" w14:paraId="569FE522" w14:textId="77777777" w:rsidTr="00EC517F">
        <w:tc>
          <w:tcPr>
            <w:tcW w:w="7501" w:type="dxa"/>
          </w:tcPr>
          <w:p w14:paraId="0882A939" w14:textId="77777777" w:rsidR="00EC517F" w:rsidRPr="00050ACF" w:rsidRDefault="00EC517F" w:rsidP="002847A9">
            <w:pPr>
              <w:numPr>
                <w:ilvl w:val="0"/>
                <w:numId w:val="28"/>
              </w:numPr>
              <w:suppressAutoHyphens/>
              <w:rPr>
                <w:rFonts w:ascii="Times New Roman" w:hAnsi="Times New Roman"/>
                <w:b/>
                <w:sz w:val="24"/>
                <w:szCs w:val="24"/>
              </w:rPr>
            </w:pPr>
            <w:r w:rsidRPr="00050ACF">
              <w:rPr>
                <w:rFonts w:ascii="Times New Roman" w:hAnsi="Times New Roman"/>
                <w:b/>
                <w:sz w:val="24"/>
                <w:szCs w:val="24"/>
              </w:rPr>
              <w:t xml:space="preserve">ОБЩАЯ ХАРАКТЕРИСТИКА </w:t>
            </w:r>
            <w:r w:rsidRPr="00050ACF">
              <w:rPr>
                <w:rFonts w:ascii="Times New Roman" w:hAnsi="Times New Roman"/>
                <w:b/>
                <w:color w:val="000000"/>
                <w:sz w:val="24"/>
                <w:szCs w:val="24"/>
              </w:rPr>
              <w:t>ПРИМЕРНОЙ РАБОЧЕЙ</w:t>
            </w:r>
            <w:r w:rsidRPr="00050ACF">
              <w:rPr>
                <w:rFonts w:ascii="Times New Roman" w:hAnsi="Times New Roman"/>
                <w:b/>
                <w:sz w:val="24"/>
                <w:szCs w:val="24"/>
              </w:rPr>
              <w:t xml:space="preserve"> ПРОГРАММЫ УЧЕБНОЙ ДИСЦИПЛИНЫ</w:t>
            </w:r>
          </w:p>
        </w:tc>
        <w:tc>
          <w:tcPr>
            <w:tcW w:w="1854" w:type="dxa"/>
          </w:tcPr>
          <w:p w14:paraId="17A2ABA7" w14:textId="77777777" w:rsidR="00EC517F" w:rsidRPr="00050ACF" w:rsidRDefault="00EC517F" w:rsidP="00EC517F">
            <w:pPr>
              <w:rPr>
                <w:rFonts w:ascii="Times New Roman" w:hAnsi="Times New Roman"/>
                <w:b/>
                <w:sz w:val="24"/>
                <w:szCs w:val="24"/>
              </w:rPr>
            </w:pPr>
          </w:p>
        </w:tc>
      </w:tr>
      <w:tr w:rsidR="00EC517F" w:rsidRPr="00050ACF" w14:paraId="7CD913F1" w14:textId="77777777" w:rsidTr="00EC517F">
        <w:tc>
          <w:tcPr>
            <w:tcW w:w="7501" w:type="dxa"/>
          </w:tcPr>
          <w:p w14:paraId="4F261D6C" w14:textId="77777777" w:rsidR="00EC517F" w:rsidRPr="00050ACF" w:rsidRDefault="00EC517F" w:rsidP="002847A9">
            <w:pPr>
              <w:numPr>
                <w:ilvl w:val="0"/>
                <w:numId w:val="28"/>
              </w:numPr>
              <w:suppressAutoHyphens/>
              <w:rPr>
                <w:rFonts w:ascii="Times New Roman" w:hAnsi="Times New Roman"/>
                <w:b/>
                <w:sz w:val="24"/>
                <w:szCs w:val="24"/>
              </w:rPr>
            </w:pPr>
            <w:r w:rsidRPr="00050ACF">
              <w:rPr>
                <w:rFonts w:ascii="Times New Roman" w:hAnsi="Times New Roman"/>
                <w:b/>
                <w:sz w:val="24"/>
                <w:szCs w:val="24"/>
              </w:rPr>
              <w:t>СТРУКТУРА И СОДЕРЖАНИЕ УЧЕБНОЙ ДИСЦИПЛИНЫ</w:t>
            </w:r>
          </w:p>
          <w:p w14:paraId="04438A6F" w14:textId="77777777" w:rsidR="00EC517F" w:rsidRPr="00050ACF" w:rsidRDefault="00EC517F" w:rsidP="002847A9">
            <w:pPr>
              <w:numPr>
                <w:ilvl w:val="0"/>
                <w:numId w:val="28"/>
              </w:numPr>
              <w:suppressAutoHyphens/>
              <w:rPr>
                <w:rFonts w:ascii="Times New Roman" w:hAnsi="Times New Roman"/>
                <w:b/>
                <w:sz w:val="24"/>
                <w:szCs w:val="24"/>
              </w:rPr>
            </w:pPr>
            <w:r w:rsidRPr="00050ACF">
              <w:rPr>
                <w:rFonts w:ascii="Times New Roman" w:hAnsi="Times New Roman"/>
                <w:b/>
                <w:sz w:val="24"/>
                <w:szCs w:val="24"/>
              </w:rPr>
              <w:t>УСЛОВИЯ РЕАЛИЗАЦИИ УЧЕБНОЙ ДИСЦИПЛИНЫ</w:t>
            </w:r>
          </w:p>
        </w:tc>
        <w:tc>
          <w:tcPr>
            <w:tcW w:w="1854" w:type="dxa"/>
          </w:tcPr>
          <w:p w14:paraId="2E2281C4" w14:textId="77777777" w:rsidR="00EC517F" w:rsidRPr="00050ACF" w:rsidRDefault="00EC517F" w:rsidP="00EC517F">
            <w:pPr>
              <w:ind w:left="644"/>
              <w:rPr>
                <w:rFonts w:ascii="Times New Roman" w:hAnsi="Times New Roman"/>
                <w:b/>
                <w:sz w:val="24"/>
                <w:szCs w:val="24"/>
              </w:rPr>
            </w:pPr>
          </w:p>
        </w:tc>
      </w:tr>
      <w:tr w:rsidR="00EC517F" w:rsidRPr="00050ACF" w14:paraId="57430020" w14:textId="77777777" w:rsidTr="00EC517F">
        <w:tc>
          <w:tcPr>
            <w:tcW w:w="7501" w:type="dxa"/>
          </w:tcPr>
          <w:p w14:paraId="2EDEF94A" w14:textId="77777777" w:rsidR="00EC517F" w:rsidRPr="00050ACF" w:rsidRDefault="00EC517F" w:rsidP="002847A9">
            <w:pPr>
              <w:numPr>
                <w:ilvl w:val="0"/>
                <w:numId w:val="28"/>
              </w:numPr>
              <w:suppressAutoHyphens/>
              <w:rPr>
                <w:rFonts w:ascii="Times New Roman" w:hAnsi="Times New Roman"/>
                <w:b/>
                <w:sz w:val="24"/>
                <w:szCs w:val="24"/>
              </w:rPr>
            </w:pPr>
            <w:r w:rsidRPr="00050ACF">
              <w:rPr>
                <w:rFonts w:ascii="Times New Roman" w:hAnsi="Times New Roman"/>
                <w:b/>
                <w:sz w:val="24"/>
                <w:szCs w:val="24"/>
              </w:rPr>
              <w:t>КОНТРОЛЬ И ОЦЕНКА РЕЗУЛЬТАТОВ ОСВОЕНИЯ УЧЕБНОЙ ДИСЦИПЛИНЫ</w:t>
            </w:r>
          </w:p>
          <w:p w14:paraId="3B0E65B9" w14:textId="77777777" w:rsidR="00EC517F" w:rsidRPr="00050ACF" w:rsidRDefault="00EC517F" w:rsidP="00EC517F">
            <w:pPr>
              <w:suppressAutoHyphens/>
              <w:rPr>
                <w:rFonts w:ascii="Times New Roman" w:hAnsi="Times New Roman"/>
                <w:b/>
                <w:sz w:val="24"/>
                <w:szCs w:val="24"/>
              </w:rPr>
            </w:pPr>
          </w:p>
        </w:tc>
        <w:tc>
          <w:tcPr>
            <w:tcW w:w="1854" w:type="dxa"/>
          </w:tcPr>
          <w:p w14:paraId="32613BE1" w14:textId="77777777" w:rsidR="00EC517F" w:rsidRPr="00050ACF" w:rsidRDefault="00EC517F" w:rsidP="00EC517F">
            <w:pPr>
              <w:rPr>
                <w:rFonts w:ascii="Times New Roman" w:hAnsi="Times New Roman"/>
                <w:b/>
                <w:sz w:val="24"/>
                <w:szCs w:val="24"/>
              </w:rPr>
            </w:pPr>
          </w:p>
        </w:tc>
      </w:tr>
    </w:tbl>
    <w:p w14:paraId="4068C037" w14:textId="77777777" w:rsidR="00EC517F" w:rsidRPr="00E1071B" w:rsidRDefault="00EC517F" w:rsidP="002847A9">
      <w:pPr>
        <w:pStyle w:val="ad"/>
        <w:numPr>
          <w:ilvl w:val="0"/>
          <w:numId w:val="47"/>
        </w:numPr>
        <w:suppressAutoHyphens/>
        <w:spacing w:after="0"/>
        <w:jc w:val="center"/>
        <w:rPr>
          <w:b/>
        </w:rPr>
      </w:pPr>
      <w:r w:rsidRPr="00E1071B">
        <w:rPr>
          <w:b/>
          <w:i/>
          <w:u w:val="single"/>
        </w:rPr>
        <w:br w:type="page"/>
      </w:r>
      <w:r w:rsidRPr="00E1071B">
        <w:rPr>
          <w:b/>
        </w:rPr>
        <w:lastRenderedPageBreak/>
        <w:t xml:space="preserve">ОБЩАЯ ХАРАКТЕРИСТИКА </w:t>
      </w:r>
      <w:r w:rsidRPr="00E1071B">
        <w:rPr>
          <w:b/>
          <w:color w:val="000000"/>
        </w:rPr>
        <w:t>ПРИМЕРНОЙ РАБОЧЕЙ</w:t>
      </w:r>
      <w:r w:rsidRPr="00E1071B">
        <w:rPr>
          <w:b/>
        </w:rPr>
        <w:t xml:space="preserve"> ПРОГРАММЫ УЧЕБНОЙ ДИСЦИПЛИНЫ «</w:t>
      </w:r>
      <w:r>
        <w:rPr>
          <w:b/>
        </w:rPr>
        <w:t xml:space="preserve">ОГСЭ 02. </w:t>
      </w:r>
      <w:r w:rsidR="003A6D87">
        <w:rPr>
          <w:b/>
        </w:rPr>
        <w:t>ИСТОРИЯ</w:t>
      </w:r>
      <w:r>
        <w:rPr>
          <w:b/>
        </w:rPr>
        <w:t>»</w:t>
      </w:r>
    </w:p>
    <w:p w14:paraId="0DA2C9BD" w14:textId="77777777" w:rsidR="00EC517F" w:rsidRPr="00E1071B" w:rsidRDefault="00EC517F" w:rsidP="00EC517F">
      <w:pPr>
        <w:pStyle w:val="ad"/>
        <w:suppressAutoHyphens/>
        <w:spacing w:after="0"/>
        <w:ind w:left="720"/>
        <w:rPr>
          <w:b/>
        </w:rPr>
      </w:pPr>
    </w:p>
    <w:p w14:paraId="3921FD46" w14:textId="77777777" w:rsidR="00EC517F" w:rsidRPr="00050AC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050ACF">
        <w:rPr>
          <w:rFonts w:ascii="Times New Roman" w:hAnsi="Times New Roman"/>
          <w:b/>
          <w:sz w:val="24"/>
          <w:szCs w:val="24"/>
        </w:rPr>
        <w:t xml:space="preserve">1.1. Место дисциплины в структуре основной образовательной программы: </w:t>
      </w:r>
      <w:r w:rsidRPr="00050ACF">
        <w:rPr>
          <w:rFonts w:ascii="Times New Roman" w:hAnsi="Times New Roman"/>
          <w:color w:val="000000"/>
          <w:sz w:val="24"/>
          <w:szCs w:val="24"/>
        </w:rPr>
        <w:tab/>
      </w:r>
    </w:p>
    <w:p w14:paraId="67FE474F" w14:textId="77777777" w:rsidR="00EC517F" w:rsidRPr="00B5225D" w:rsidRDefault="00EC517F" w:rsidP="00EC517F">
      <w:pPr>
        <w:spacing w:after="0"/>
        <w:ind w:left="-2" w:firstLineChars="294" w:firstLine="706"/>
        <w:jc w:val="both"/>
        <w:rPr>
          <w:rFonts w:ascii="Times New Roman" w:hAnsi="Times New Roman"/>
          <w:sz w:val="24"/>
          <w:szCs w:val="24"/>
        </w:rPr>
      </w:pPr>
      <w:r>
        <w:rPr>
          <w:rFonts w:ascii="Times New Roman" w:hAnsi="Times New Roman"/>
          <w:sz w:val="24"/>
          <w:szCs w:val="24"/>
        </w:rPr>
        <w:t>Учебная дисциплина ОГСЭ 02«История</w:t>
      </w:r>
      <w:r w:rsidRPr="00B5225D">
        <w:rPr>
          <w:rFonts w:ascii="Times New Roman" w:hAnsi="Times New Roman"/>
          <w:sz w:val="24"/>
          <w:szCs w:val="24"/>
        </w:rPr>
        <w:t xml:space="preserve">» является обязательной частью </w:t>
      </w:r>
      <w:r>
        <w:rPr>
          <w:rFonts w:ascii="Times New Roman" w:hAnsi="Times New Roman"/>
          <w:sz w:val="24"/>
          <w:szCs w:val="24"/>
        </w:rPr>
        <w:t>общего гуманитарного и социально-экономического цикла</w:t>
      </w:r>
      <w:r w:rsidRPr="00B5225D">
        <w:rPr>
          <w:rFonts w:ascii="Times New Roman" w:hAnsi="Times New Roman"/>
          <w:sz w:val="24"/>
          <w:szCs w:val="24"/>
        </w:rPr>
        <w:t xml:space="preserve"> примерной основной образовательной программы в соответствии с ФГОС </w:t>
      </w:r>
      <w:r w:rsidRPr="008E69F0">
        <w:rPr>
          <w:rFonts w:ascii="Times New Roman" w:hAnsi="Times New Roman"/>
          <w:i/>
          <w:sz w:val="24"/>
          <w:szCs w:val="24"/>
        </w:rPr>
        <w:t>по специальности 05.02.03 Метеорология</w:t>
      </w:r>
      <w:r w:rsidRPr="00B5225D">
        <w:rPr>
          <w:rFonts w:ascii="Times New Roman" w:hAnsi="Times New Roman"/>
          <w:sz w:val="24"/>
          <w:szCs w:val="24"/>
        </w:rPr>
        <w:t>.</w:t>
      </w:r>
    </w:p>
    <w:p w14:paraId="21029C95" w14:textId="77777777" w:rsidR="00EC517F" w:rsidRPr="008E69F0" w:rsidRDefault="00EC517F" w:rsidP="00EC517F">
      <w:pPr>
        <w:spacing w:after="0"/>
        <w:ind w:left="-2" w:firstLineChars="294" w:firstLine="706"/>
        <w:jc w:val="both"/>
        <w:rPr>
          <w:rFonts w:ascii="Times New Roman" w:hAnsi="Times New Roman"/>
          <w:i/>
          <w:sz w:val="24"/>
          <w:szCs w:val="24"/>
        </w:rPr>
      </w:pPr>
      <w:r w:rsidRPr="00064ABA">
        <w:rPr>
          <w:rFonts w:ascii="Times New Roman" w:hAnsi="Times New Roman"/>
          <w:sz w:val="24"/>
          <w:szCs w:val="24"/>
        </w:rPr>
        <w:t xml:space="preserve">Особое значение дисциплина имеет при формировании и развитии ОК 03, ОК 04, </w:t>
      </w:r>
      <w:r>
        <w:rPr>
          <w:rFonts w:ascii="Times New Roman" w:hAnsi="Times New Roman"/>
          <w:sz w:val="24"/>
          <w:szCs w:val="24"/>
        </w:rPr>
        <w:t xml:space="preserve">ОК 05, </w:t>
      </w:r>
      <w:r w:rsidRPr="00064ABA">
        <w:rPr>
          <w:rFonts w:ascii="Times New Roman" w:hAnsi="Times New Roman"/>
          <w:sz w:val="24"/>
          <w:szCs w:val="24"/>
        </w:rPr>
        <w:t>ОК 06</w:t>
      </w:r>
      <w:r>
        <w:rPr>
          <w:rFonts w:ascii="Times New Roman" w:hAnsi="Times New Roman"/>
          <w:sz w:val="24"/>
          <w:szCs w:val="24"/>
        </w:rPr>
        <w:t>.</w:t>
      </w:r>
    </w:p>
    <w:p w14:paraId="7C3DD5C5" w14:textId="77777777" w:rsidR="00EC517F" w:rsidRPr="00050ACF" w:rsidRDefault="00EC517F" w:rsidP="00EC517F">
      <w:pPr>
        <w:spacing w:after="0"/>
        <w:ind w:firstLine="709"/>
        <w:rPr>
          <w:rFonts w:ascii="Times New Roman" w:hAnsi="Times New Roman"/>
          <w:b/>
          <w:sz w:val="24"/>
          <w:szCs w:val="24"/>
        </w:rPr>
      </w:pPr>
      <w:r w:rsidRPr="00050ACF">
        <w:rPr>
          <w:rFonts w:ascii="Times New Roman" w:hAnsi="Times New Roman"/>
          <w:b/>
          <w:sz w:val="24"/>
          <w:szCs w:val="24"/>
        </w:rPr>
        <w:t xml:space="preserve">1.2. Цель и планируемые результаты освоения дисциплины:   </w:t>
      </w:r>
    </w:p>
    <w:p w14:paraId="6B3ED801" w14:textId="77777777" w:rsidR="00EC517F" w:rsidRDefault="00EC517F" w:rsidP="00EC517F">
      <w:pPr>
        <w:suppressAutoHyphens/>
        <w:spacing w:after="0" w:line="240" w:lineRule="auto"/>
        <w:ind w:firstLine="709"/>
        <w:jc w:val="both"/>
        <w:rPr>
          <w:rFonts w:ascii="Times New Roman" w:hAnsi="Times New Roman"/>
          <w:sz w:val="24"/>
          <w:szCs w:val="24"/>
        </w:rPr>
      </w:pPr>
      <w:r w:rsidRPr="00050ACF">
        <w:rPr>
          <w:rFonts w:ascii="Times New Roman" w:hAnsi="Times New Roman"/>
          <w:sz w:val="24"/>
          <w:szCs w:val="24"/>
        </w:rPr>
        <w:t>В рамках программы учебной дисциплины обучающимися осваиваются умения и знания</w:t>
      </w: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1691"/>
        <w:gridCol w:w="3371"/>
        <w:gridCol w:w="4252"/>
      </w:tblGrid>
      <w:tr w:rsidR="00EC517F" w:rsidRPr="00064ABA" w14:paraId="10D2C7C2" w14:textId="77777777" w:rsidTr="00CB7946">
        <w:trPr>
          <w:trHeight w:val="712"/>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19EDD" w14:textId="77777777" w:rsidR="00EC517F" w:rsidRPr="00064ABA" w:rsidRDefault="00EC517F" w:rsidP="00EC517F">
            <w:pPr>
              <w:spacing w:after="0"/>
              <w:ind w:hanging="2"/>
              <w:jc w:val="center"/>
              <w:rPr>
                <w:rFonts w:ascii="Times New Roman" w:hAnsi="Times New Roman"/>
                <w:sz w:val="24"/>
                <w:szCs w:val="24"/>
              </w:rPr>
            </w:pPr>
            <w:r w:rsidRPr="00064ABA">
              <w:rPr>
                <w:rFonts w:ascii="Times New Roman" w:hAnsi="Times New Roman"/>
                <w:sz w:val="24"/>
                <w:szCs w:val="24"/>
              </w:rPr>
              <w:t xml:space="preserve">Код </w:t>
            </w:r>
          </w:p>
          <w:p w14:paraId="246871E8" w14:textId="77777777" w:rsidR="00EC517F" w:rsidRPr="00064ABA" w:rsidRDefault="00EC517F" w:rsidP="00EC517F">
            <w:pPr>
              <w:spacing w:after="0"/>
              <w:ind w:hanging="2"/>
              <w:jc w:val="center"/>
              <w:rPr>
                <w:rFonts w:ascii="Times New Roman" w:hAnsi="Times New Roman"/>
                <w:sz w:val="24"/>
                <w:szCs w:val="24"/>
              </w:rPr>
            </w:pPr>
            <w:r w:rsidRPr="00064ABA">
              <w:rPr>
                <w:rFonts w:ascii="Times New Roman" w:hAnsi="Times New Roman"/>
                <w:sz w:val="24"/>
                <w:szCs w:val="24"/>
              </w:rPr>
              <w:t>ПК, ОК</w:t>
            </w:r>
          </w:p>
        </w:tc>
        <w:tc>
          <w:tcPr>
            <w:tcW w:w="3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E6A127" w14:textId="77777777" w:rsidR="00EC517F" w:rsidRPr="00064ABA" w:rsidRDefault="00EC517F" w:rsidP="00EC517F">
            <w:pPr>
              <w:spacing w:after="0"/>
              <w:ind w:hanging="2"/>
              <w:jc w:val="center"/>
              <w:rPr>
                <w:rFonts w:ascii="Times New Roman" w:hAnsi="Times New Roman"/>
                <w:sz w:val="24"/>
                <w:szCs w:val="24"/>
              </w:rPr>
            </w:pPr>
            <w:r w:rsidRPr="00064ABA">
              <w:rPr>
                <w:rFonts w:ascii="Times New Roman" w:hAnsi="Times New Roman"/>
                <w:sz w:val="24"/>
                <w:szCs w:val="24"/>
              </w:rPr>
              <w:t>Умения</w:t>
            </w:r>
          </w:p>
        </w:tc>
        <w:tc>
          <w:tcPr>
            <w:tcW w:w="42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C14723" w14:textId="77777777" w:rsidR="00EC517F" w:rsidRPr="00064ABA" w:rsidRDefault="00EC517F" w:rsidP="00EC517F">
            <w:pPr>
              <w:spacing w:after="0"/>
              <w:ind w:hanging="2"/>
              <w:jc w:val="center"/>
              <w:rPr>
                <w:rFonts w:ascii="Times New Roman" w:hAnsi="Times New Roman"/>
                <w:sz w:val="24"/>
                <w:szCs w:val="24"/>
              </w:rPr>
            </w:pPr>
            <w:r w:rsidRPr="00064ABA">
              <w:rPr>
                <w:rFonts w:ascii="Times New Roman" w:hAnsi="Times New Roman"/>
                <w:sz w:val="24"/>
                <w:szCs w:val="24"/>
              </w:rPr>
              <w:t>Знания</w:t>
            </w:r>
          </w:p>
        </w:tc>
      </w:tr>
      <w:tr w:rsidR="00EC517F" w:rsidRPr="00064ABA" w14:paraId="09D1EE2F" w14:textId="77777777" w:rsidTr="00CB7946">
        <w:trPr>
          <w:trHeight w:val="588"/>
        </w:trPr>
        <w:tc>
          <w:tcPr>
            <w:tcW w:w="169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146203E" w14:textId="77777777" w:rsidR="00EC517F" w:rsidRPr="00064ABA" w:rsidRDefault="00EC517F" w:rsidP="00EC517F">
            <w:pPr>
              <w:pBdr>
                <w:top w:val="nil"/>
                <w:left w:val="nil"/>
                <w:bottom w:val="nil"/>
                <w:right w:val="nil"/>
                <w:between w:val="nil"/>
              </w:pBdr>
              <w:spacing w:after="0"/>
              <w:ind w:hanging="2"/>
              <w:rPr>
                <w:rFonts w:ascii="Times New Roman" w:hAnsi="Times New Roman"/>
                <w:color w:val="000000"/>
                <w:sz w:val="24"/>
                <w:szCs w:val="24"/>
              </w:rPr>
            </w:pPr>
            <w:r>
              <w:rPr>
                <w:rFonts w:ascii="Times New Roman" w:hAnsi="Times New Roman"/>
                <w:color w:val="000000"/>
                <w:sz w:val="24"/>
                <w:szCs w:val="24"/>
              </w:rPr>
              <w:t>ОК 03</w:t>
            </w:r>
          </w:p>
          <w:p w14:paraId="7A4F97ED" w14:textId="77777777" w:rsidR="00EC517F" w:rsidRPr="00064ABA" w:rsidRDefault="00EC517F" w:rsidP="00EC517F">
            <w:pPr>
              <w:pBdr>
                <w:top w:val="nil"/>
                <w:left w:val="nil"/>
                <w:bottom w:val="nil"/>
                <w:right w:val="nil"/>
                <w:between w:val="nil"/>
              </w:pBdr>
              <w:spacing w:after="0"/>
              <w:ind w:hanging="2"/>
              <w:rPr>
                <w:rFonts w:ascii="Times New Roman" w:hAnsi="Times New Roman"/>
                <w:color w:val="000000"/>
                <w:sz w:val="24"/>
                <w:szCs w:val="24"/>
              </w:rPr>
            </w:pPr>
            <w:r>
              <w:rPr>
                <w:rFonts w:ascii="Times New Roman" w:hAnsi="Times New Roman"/>
                <w:color w:val="000000"/>
                <w:sz w:val="24"/>
                <w:szCs w:val="24"/>
              </w:rPr>
              <w:t>ОК 04</w:t>
            </w:r>
          </w:p>
          <w:p w14:paraId="5A846226" w14:textId="77777777" w:rsidR="00EC517F" w:rsidRPr="00064ABA" w:rsidRDefault="00EC517F" w:rsidP="00EC517F">
            <w:pPr>
              <w:spacing w:after="0"/>
              <w:ind w:hanging="2"/>
              <w:rPr>
                <w:rFonts w:ascii="Times New Roman" w:hAnsi="Times New Roman"/>
                <w:sz w:val="24"/>
                <w:szCs w:val="24"/>
              </w:rPr>
            </w:pPr>
            <w:r>
              <w:rPr>
                <w:rFonts w:ascii="Times New Roman" w:hAnsi="Times New Roman"/>
                <w:sz w:val="24"/>
                <w:szCs w:val="24"/>
              </w:rPr>
              <w:t>ОК 05</w:t>
            </w:r>
          </w:p>
          <w:p w14:paraId="23B62559" w14:textId="77777777" w:rsidR="00EC517F" w:rsidRDefault="00EC517F" w:rsidP="00EC517F">
            <w:pPr>
              <w:spacing w:after="0"/>
              <w:ind w:hanging="2"/>
              <w:rPr>
                <w:rFonts w:ascii="Times New Roman" w:hAnsi="Times New Roman"/>
                <w:sz w:val="24"/>
                <w:szCs w:val="24"/>
              </w:rPr>
            </w:pPr>
            <w:r w:rsidRPr="00064ABA">
              <w:rPr>
                <w:rFonts w:ascii="Times New Roman" w:hAnsi="Times New Roman"/>
                <w:sz w:val="24"/>
                <w:szCs w:val="24"/>
              </w:rPr>
              <w:t>ОК</w:t>
            </w:r>
            <w:r>
              <w:rPr>
                <w:rFonts w:ascii="Times New Roman" w:hAnsi="Times New Roman"/>
                <w:sz w:val="24"/>
                <w:szCs w:val="24"/>
              </w:rPr>
              <w:t xml:space="preserve"> 06</w:t>
            </w:r>
          </w:p>
          <w:p w14:paraId="1DC37D22" w14:textId="77777777" w:rsidR="00EC517F" w:rsidRPr="00064ABA" w:rsidRDefault="00EC517F" w:rsidP="00EC517F">
            <w:pPr>
              <w:spacing w:after="0"/>
              <w:ind w:hanging="2"/>
              <w:rPr>
                <w:rFonts w:ascii="Times New Roman" w:hAnsi="Times New Roman"/>
                <w:sz w:val="24"/>
                <w:szCs w:val="24"/>
              </w:rPr>
            </w:pPr>
          </w:p>
        </w:tc>
        <w:tc>
          <w:tcPr>
            <w:tcW w:w="3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444DC" w14:textId="77777777" w:rsidR="00EC517F" w:rsidRPr="009A2B40" w:rsidRDefault="00EC517F" w:rsidP="00EC517F">
            <w:pPr>
              <w:spacing w:after="0" w:line="240" w:lineRule="auto"/>
              <w:jc w:val="both"/>
              <w:rPr>
                <w:rFonts w:ascii="Times New Roman" w:hAnsi="Times New Roman"/>
                <w:iCs/>
                <w:sz w:val="24"/>
                <w:szCs w:val="24"/>
              </w:rPr>
            </w:pPr>
            <w:r>
              <w:rPr>
                <w:rFonts w:ascii="Times New Roman" w:hAnsi="Times New Roman"/>
                <w:iCs/>
                <w:sz w:val="24"/>
                <w:szCs w:val="24"/>
              </w:rPr>
              <w:t>-</w:t>
            </w:r>
            <w:r w:rsidR="003A6D87">
              <w:rPr>
                <w:rFonts w:ascii="Times New Roman" w:hAnsi="Times New Roman"/>
                <w:iCs/>
                <w:sz w:val="24"/>
                <w:szCs w:val="24"/>
              </w:rPr>
              <w:t>ор</w:t>
            </w:r>
            <w:r w:rsidRPr="009A2B40">
              <w:rPr>
                <w:rFonts w:ascii="Times New Roman" w:hAnsi="Times New Roman"/>
                <w:iCs/>
                <w:sz w:val="24"/>
                <w:szCs w:val="24"/>
              </w:rPr>
              <w:t>иентироваться в современной экономической, политической и культурной ситуации в России и мире;</w:t>
            </w:r>
          </w:p>
          <w:p w14:paraId="0BF29F04" w14:textId="77777777" w:rsidR="00EC517F" w:rsidRDefault="00EC517F" w:rsidP="00EC517F">
            <w:pPr>
              <w:spacing w:after="0" w:line="240" w:lineRule="auto"/>
              <w:jc w:val="both"/>
              <w:rPr>
                <w:rFonts w:ascii="Times New Roman" w:hAnsi="Times New Roman"/>
                <w:iCs/>
                <w:sz w:val="24"/>
                <w:szCs w:val="24"/>
              </w:rPr>
            </w:pPr>
            <w:r>
              <w:rPr>
                <w:rFonts w:ascii="Times New Roman" w:hAnsi="Times New Roman"/>
                <w:iCs/>
                <w:sz w:val="24"/>
                <w:szCs w:val="24"/>
              </w:rPr>
              <w:t>-</w:t>
            </w:r>
            <w:r w:rsidRPr="009A2B40">
              <w:rPr>
                <w:rFonts w:ascii="Times New Roman" w:hAnsi="Times New Roman"/>
                <w:iCs/>
                <w:sz w:val="24"/>
                <w:szCs w:val="24"/>
              </w:rPr>
              <w:t>выявлять взаимосвязь российских, региональных, мировых социально-экономических, по</w:t>
            </w:r>
            <w:r>
              <w:rPr>
                <w:rFonts w:ascii="Times New Roman" w:hAnsi="Times New Roman"/>
                <w:iCs/>
                <w:sz w:val="24"/>
                <w:szCs w:val="24"/>
              </w:rPr>
              <w:t>литических и культурных проблем;</w:t>
            </w:r>
          </w:p>
          <w:p w14:paraId="75CB0FED" w14:textId="77777777" w:rsidR="00EC517F" w:rsidRDefault="00EC517F" w:rsidP="00EC517F">
            <w:pPr>
              <w:spacing w:after="0" w:line="240" w:lineRule="auto"/>
              <w:jc w:val="both"/>
              <w:rPr>
                <w:rFonts w:ascii="Times New Roman" w:hAnsi="Times New Roman"/>
                <w:iCs/>
                <w:sz w:val="24"/>
                <w:szCs w:val="24"/>
              </w:rPr>
            </w:pPr>
            <w:r>
              <w:rPr>
                <w:rFonts w:ascii="Times New Roman" w:hAnsi="Times New Roman"/>
                <w:iCs/>
                <w:sz w:val="24"/>
                <w:szCs w:val="24"/>
              </w:rPr>
              <w:t>-пользоваться историческими источниками, учебной и научной литературой, средствами ИКТ;</w:t>
            </w:r>
          </w:p>
          <w:p w14:paraId="0A2EEF23" w14:textId="77777777" w:rsidR="00EC517F" w:rsidRDefault="00EC517F" w:rsidP="00EC517F">
            <w:pPr>
              <w:spacing w:after="0" w:line="240" w:lineRule="auto"/>
              <w:jc w:val="both"/>
              <w:rPr>
                <w:rFonts w:ascii="Times New Roman" w:hAnsi="Times New Roman"/>
                <w:iCs/>
                <w:sz w:val="24"/>
                <w:szCs w:val="24"/>
              </w:rPr>
            </w:pPr>
            <w:r>
              <w:rPr>
                <w:rFonts w:ascii="Times New Roman" w:hAnsi="Times New Roman"/>
                <w:iCs/>
                <w:sz w:val="24"/>
                <w:szCs w:val="24"/>
              </w:rPr>
              <w:t>- раскрывать смысл и значение важнейших исторических событий;</w:t>
            </w:r>
          </w:p>
          <w:p w14:paraId="4598C4E4" w14:textId="77777777" w:rsidR="00EC517F" w:rsidRPr="005925B2" w:rsidRDefault="00EC517F" w:rsidP="00EC517F">
            <w:pPr>
              <w:spacing w:after="0" w:line="240" w:lineRule="auto"/>
              <w:jc w:val="both"/>
              <w:rPr>
                <w:rFonts w:ascii="Times New Roman" w:hAnsi="Times New Roman"/>
                <w:iCs/>
                <w:sz w:val="24"/>
                <w:szCs w:val="24"/>
              </w:rPr>
            </w:pPr>
            <w:r>
              <w:rPr>
                <w:rFonts w:ascii="Times New Roman" w:hAnsi="Times New Roman"/>
                <w:iCs/>
                <w:sz w:val="24"/>
                <w:szCs w:val="24"/>
              </w:rPr>
              <w:t xml:space="preserve">-анализировать и выявлять особенности исторического и культурного развития России во второй половине </w:t>
            </w:r>
            <w:r>
              <w:rPr>
                <w:rFonts w:ascii="Times New Roman" w:hAnsi="Times New Roman"/>
                <w:iCs/>
                <w:sz w:val="24"/>
                <w:szCs w:val="24"/>
                <w:lang w:val="en-US"/>
              </w:rPr>
              <w:t>XX</w:t>
            </w:r>
            <w:r>
              <w:rPr>
                <w:rFonts w:ascii="Times New Roman" w:hAnsi="Times New Roman"/>
                <w:iCs/>
                <w:sz w:val="24"/>
                <w:szCs w:val="24"/>
              </w:rPr>
              <w:t xml:space="preserve"> - начале </w:t>
            </w:r>
            <w:r>
              <w:rPr>
                <w:rFonts w:ascii="Times New Roman" w:hAnsi="Times New Roman"/>
                <w:iCs/>
                <w:sz w:val="24"/>
                <w:szCs w:val="24"/>
                <w:lang w:val="en-US"/>
              </w:rPr>
              <w:t>XXI</w:t>
            </w:r>
            <w:r>
              <w:rPr>
                <w:rFonts w:ascii="Times New Roman" w:hAnsi="Times New Roman"/>
                <w:iCs/>
                <w:sz w:val="24"/>
                <w:szCs w:val="24"/>
              </w:rPr>
              <w:t xml:space="preserve"> века;</w:t>
            </w:r>
          </w:p>
          <w:p w14:paraId="10C63AFE" w14:textId="77777777" w:rsidR="00EC517F" w:rsidRPr="00F165E7" w:rsidRDefault="00EC517F" w:rsidP="00EC517F">
            <w:pPr>
              <w:spacing w:after="0" w:line="240" w:lineRule="auto"/>
              <w:jc w:val="both"/>
              <w:rPr>
                <w:rFonts w:ascii="Times New Roman" w:hAnsi="Times New Roman"/>
                <w:iCs/>
                <w:sz w:val="24"/>
                <w:szCs w:val="24"/>
              </w:rPr>
            </w:pPr>
            <w:r>
              <w:rPr>
                <w:rFonts w:ascii="Times New Roman" w:hAnsi="Times New Roman"/>
                <w:sz w:val="24"/>
                <w:szCs w:val="24"/>
              </w:rPr>
              <w:t>-демонстрировать гражданско-</w:t>
            </w:r>
            <w:r w:rsidRPr="00F165E7">
              <w:rPr>
                <w:rFonts w:ascii="Times New Roman" w:hAnsi="Times New Roman"/>
                <w:sz w:val="24"/>
                <w:szCs w:val="24"/>
              </w:rPr>
              <w:t>патриотическую позицию, общечеловеческие ценности</w:t>
            </w:r>
            <w:r>
              <w:rPr>
                <w:rFonts w:ascii="Times New Roman" w:hAnsi="Times New Roman"/>
                <w:sz w:val="24"/>
                <w:szCs w:val="24"/>
              </w:rPr>
              <w:t>.</w:t>
            </w:r>
          </w:p>
          <w:p w14:paraId="1FD1E5C9" w14:textId="77777777" w:rsidR="00EC517F" w:rsidRPr="00064ABA" w:rsidRDefault="00EC517F" w:rsidP="00EC517F">
            <w:pPr>
              <w:pBdr>
                <w:top w:val="nil"/>
                <w:left w:val="nil"/>
                <w:bottom w:val="nil"/>
                <w:right w:val="nil"/>
                <w:between w:val="nil"/>
              </w:pBdr>
              <w:spacing w:after="0"/>
              <w:ind w:hanging="2"/>
              <w:jc w:val="both"/>
              <w:rPr>
                <w:rFonts w:ascii="Times New Roman" w:hAnsi="Times New Roman"/>
                <w:sz w:val="24"/>
                <w:szCs w:val="24"/>
              </w:rPr>
            </w:pP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91CBF" w14:textId="77777777" w:rsidR="00EC517F" w:rsidRDefault="00EC517F" w:rsidP="00EC517F">
            <w:pPr>
              <w:spacing w:after="0" w:line="240" w:lineRule="auto"/>
              <w:ind w:hanging="2"/>
              <w:jc w:val="both"/>
              <w:rPr>
                <w:rFonts w:ascii="Times New Roman" w:hAnsi="Times New Roman"/>
                <w:bCs/>
                <w:sz w:val="24"/>
                <w:szCs w:val="24"/>
              </w:rPr>
            </w:pPr>
            <w:r w:rsidRPr="00F01366">
              <w:rPr>
                <w:rFonts w:ascii="Times New Roman" w:hAnsi="Times New Roman"/>
                <w:bCs/>
                <w:sz w:val="24"/>
                <w:szCs w:val="24"/>
              </w:rPr>
              <w:t>-</w:t>
            </w:r>
            <w:r>
              <w:rPr>
                <w:rFonts w:ascii="Times New Roman" w:hAnsi="Times New Roman"/>
                <w:bCs/>
                <w:sz w:val="24"/>
                <w:szCs w:val="24"/>
              </w:rPr>
              <w:t xml:space="preserve">послевоенное устройство мира, итоги и уроки </w:t>
            </w:r>
            <w:r>
              <w:rPr>
                <w:rFonts w:ascii="Times New Roman" w:hAnsi="Times New Roman"/>
                <w:bCs/>
                <w:sz w:val="24"/>
                <w:szCs w:val="24"/>
                <w:lang w:val="en-US"/>
              </w:rPr>
              <w:t>II</w:t>
            </w:r>
            <w:r>
              <w:rPr>
                <w:rFonts w:ascii="Times New Roman" w:hAnsi="Times New Roman"/>
                <w:bCs/>
                <w:sz w:val="24"/>
                <w:szCs w:val="24"/>
              </w:rPr>
              <w:t xml:space="preserve"> Мировой войны;</w:t>
            </w:r>
          </w:p>
          <w:p w14:paraId="2580A53A" w14:textId="77777777" w:rsidR="00EC517F" w:rsidRDefault="00EC517F" w:rsidP="00EC517F">
            <w:pPr>
              <w:spacing w:after="0" w:line="240" w:lineRule="auto"/>
              <w:ind w:hanging="2"/>
              <w:jc w:val="both"/>
              <w:rPr>
                <w:rFonts w:ascii="Times New Roman" w:hAnsi="Times New Roman"/>
                <w:bCs/>
                <w:sz w:val="24"/>
                <w:szCs w:val="24"/>
              </w:rPr>
            </w:pPr>
            <w:r>
              <w:rPr>
                <w:rFonts w:ascii="Times New Roman" w:hAnsi="Times New Roman"/>
                <w:bCs/>
                <w:sz w:val="24"/>
                <w:szCs w:val="24"/>
              </w:rPr>
              <w:t>-</w:t>
            </w:r>
            <w:r w:rsidRPr="00F01366">
              <w:rPr>
                <w:rFonts w:ascii="Times New Roman" w:hAnsi="Times New Roman"/>
                <w:bCs/>
                <w:sz w:val="24"/>
                <w:szCs w:val="24"/>
              </w:rPr>
              <w:t>основные направления внешней политики ключевых регионов</w:t>
            </w:r>
            <w:r w:rsidR="0054602B">
              <w:rPr>
                <w:rFonts w:ascii="Times New Roman" w:hAnsi="Times New Roman"/>
                <w:bCs/>
                <w:sz w:val="24"/>
                <w:szCs w:val="24"/>
              </w:rPr>
              <w:t xml:space="preserve"> </w:t>
            </w:r>
            <w:r w:rsidRPr="00F01366">
              <w:rPr>
                <w:rFonts w:ascii="Times New Roman" w:hAnsi="Times New Roman"/>
                <w:bCs/>
                <w:sz w:val="24"/>
                <w:szCs w:val="24"/>
              </w:rPr>
              <w:t>мира во второй половине XX и начале XXI вв.;</w:t>
            </w:r>
          </w:p>
          <w:p w14:paraId="534F73BE" w14:textId="77777777" w:rsidR="00EC517F" w:rsidRDefault="00EC517F" w:rsidP="00EC517F">
            <w:pPr>
              <w:pStyle w:val="a8"/>
              <w:jc w:val="both"/>
              <w:rPr>
                <w:color w:val="000000"/>
                <w:lang w:val="ru-RU"/>
              </w:rPr>
            </w:pPr>
            <w:r w:rsidRPr="00F01366">
              <w:rPr>
                <w:bCs/>
                <w:lang w:val="ru-RU" w:eastAsia="ru-RU"/>
              </w:rPr>
              <w:t>-о</w:t>
            </w:r>
            <w:r w:rsidRPr="00F01366">
              <w:rPr>
                <w:color w:val="000000"/>
                <w:lang w:val="ru-RU"/>
              </w:rPr>
              <w:t>сновные процессы (интеграционные, поликультурные, миграционные и иные) политического и экономического развития ведущих регионов мира;</w:t>
            </w:r>
          </w:p>
          <w:p w14:paraId="2A18196A" w14:textId="77777777" w:rsidR="00EC517F" w:rsidRPr="00F01366" w:rsidRDefault="00EC517F" w:rsidP="00EC517F">
            <w:pPr>
              <w:pStyle w:val="a8"/>
              <w:jc w:val="both"/>
              <w:rPr>
                <w:color w:val="000000"/>
                <w:lang w:val="ru-RU"/>
              </w:rPr>
            </w:pPr>
            <w:r>
              <w:rPr>
                <w:color w:val="000000"/>
                <w:lang w:val="ru-RU"/>
              </w:rPr>
              <w:t>-особенности социально-экономического развития и культурного развития России, ее регионов;</w:t>
            </w:r>
          </w:p>
          <w:p w14:paraId="7993C5BB" w14:textId="77777777" w:rsidR="00EC517F" w:rsidRPr="00F01366" w:rsidRDefault="00EC517F" w:rsidP="00EC517F">
            <w:pPr>
              <w:pStyle w:val="a8"/>
              <w:jc w:val="both"/>
              <w:rPr>
                <w:color w:val="000000"/>
                <w:lang w:val="ru-RU"/>
              </w:rPr>
            </w:pPr>
            <w:r w:rsidRPr="00F01366">
              <w:rPr>
                <w:bCs/>
                <w:lang w:val="ru-RU" w:eastAsia="ru-RU"/>
              </w:rPr>
              <w:t>-сущность и причины</w:t>
            </w:r>
            <w:r w:rsidRPr="00F01366">
              <w:rPr>
                <w:color w:val="000000"/>
                <w:lang w:val="ru-RU"/>
              </w:rPr>
              <w:t xml:space="preserve"> локальных, региональных, межгосударственных конфликтов во второй половине </w:t>
            </w:r>
            <w:r w:rsidRPr="00F01366">
              <w:rPr>
                <w:color w:val="000000"/>
              </w:rPr>
              <w:t>XX</w:t>
            </w:r>
            <w:r w:rsidRPr="00F01366">
              <w:rPr>
                <w:color w:val="000000"/>
                <w:lang w:val="ru-RU"/>
              </w:rPr>
              <w:t xml:space="preserve"> – нач. </w:t>
            </w:r>
            <w:r w:rsidRPr="00F01366">
              <w:rPr>
                <w:color w:val="000000"/>
              </w:rPr>
              <w:t>XXI</w:t>
            </w:r>
            <w:r w:rsidRPr="00F01366">
              <w:rPr>
                <w:color w:val="000000"/>
                <w:lang w:val="ru-RU"/>
              </w:rPr>
              <w:t xml:space="preserve"> вв.;</w:t>
            </w:r>
          </w:p>
          <w:p w14:paraId="3515890D" w14:textId="77777777" w:rsidR="00EC517F" w:rsidRPr="00F01366" w:rsidRDefault="00EC517F" w:rsidP="00EC517F">
            <w:pPr>
              <w:spacing w:after="0" w:line="240" w:lineRule="auto"/>
              <w:rPr>
                <w:rFonts w:ascii="Times New Roman" w:hAnsi="Times New Roman"/>
                <w:iCs/>
                <w:sz w:val="24"/>
                <w:szCs w:val="24"/>
              </w:rPr>
            </w:pPr>
            <w:r w:rsidRPr="00F01366">
              <w:rPr>
                <w:rFonts w:ascii="Times New Roman" w:hAnsi="Times New Roman"/>
                <w:iCs/>
                <w:sz w:val="24"/>
                <w:szCs w:val="24"/>
              </w:rPr>
              <w:t>-назначение ведущих международных организаций и основные направления их деятельности;</w:t>
            </w:r>
          </w:p>
          <w:p w14:paraId="163783C7" w14:textId="77777777" w:rsidR="00EC517F" w:rsidRPr="00706C26" w:rsidRDefault="000653EF" w:rsidP="00EC517F">
            <w:pPr>
              <w:pStyle w:val="a8"/>
              <w:jc w:val="both"/>
              <w:rPr>
                <w:color w:val="000000"/>
                <w:lang w:val="ru-RU"/>
              </w:rPr>
            </w:pPr>
            <w:r>
              <w:rPr>
                <w:bCs/>
                <w:lang w:val="ru-RU" w:eastAsia="ru-RU"/>
              </w:rPr>
              <w:t>-</w:t>
            </w:r>
            <w:r w:rsidR="00EC517F" w:rsidRPr="008E69F0">
              <w:rPr>
                <w:iCs/>
                <w:lang w:val="ru-RU"/>
              </w:rPr>
              <w:t xml:space="preserve">роль </w:t>
            </w:r>
            <w:r w:rsidR="00EC517F" w:rsidRPr="00706C26">
              <w:rPr>
                <w:color w:val="000000"/>
                <w:lang w:val="ru-RU"/>
              </w:rPr>
              <w:t>науки, культуры и религии в сохранении и укреплении национальных и государственных традиций;</w:t>
            </w:r>
          </w:p>
          <w:p w14:paraId="6AC72AC7" w14:textId="77777777" w:rsidR="00EC517F" w:rsidRPr="00706C26" w:rsidRDefault="00EC517F" w:rsidP="00EC517F">
            <w:pPr>
              <w:pStyle w:val="a8"/>
              <w:jc w:val="both"/>
              <w:rPr>
                <w:color w:val="000000"/>
                <w:lang w:val="ru-RU"/>
              </w:rPr>
            </w:pPr>
            <w:r>
              <w:rPr>
                <w:color w:val="000000"/>
                <w:lang w:val="ru-RU"/>
              </w:rPr>
              <w:t>-</w:t>
            </w:r>
            <w:r w:rsidRPr="00706C26">
              <w:rPr>
                <w:color w:val="000000"/>
                <w:lang w:val="ru-RU"/>
              </w:rPr>
              <w:t>содержани</w:t>
            </w:r>
            <w:r>
              <w:rPr>
                <w:color w:val="000000"/>
                <w:lang w:val="ru-RU"/>
              </w:rPr>
              <w:t>е</w:t>
            </w:r>
            <w:r w:rsidRPr="00706C26">
              <w:rPr>
                <w:color w:val="000000"/>
                <w:lang w:val="ru-RU"/>
              </w:rPr>
              <w:t xml:space="preserve"> и назначени</w:t>
            </w:r>
            <w:r>
              <w:rPr>
                <w:color w:val="000000"/>
                <w:lang w:val="ru-RU"/>
              </w:rPr>
              <w:t>е</w:t>
            </w:r>
            <w:r w:rsidRPr="00706C26">
              <w:rPr>
                <w:color w:val="000000"/>
                <w:lang w:val="ru-RU"/>
              </w:rPr>
              <w:t xml:space="preserve"> важнейших правовых и законодательных актов мирового и регионального значения</w:t>
            </w:r>
            <w:r>
              <w:rPr>
                <w:color w:val="000000"/>
                <w:lang w:val="ru-RU"/>
              </w:rPr>
              <w:t>;</w:t>
            </w:r>
          </w:p>
          <w:p w14:paraId="75C10B0D" w14:textId="77777777" w:rsidR="00EC517F" w:rsidRPr="00F33B52" w:rsidRDefault="00EC517F" w:rsidP="00CB7946">
            <w:pPr>
              <w:pStyle w:val="a8"/>
              <w:jc w:val="both"/>
              <w:rPr>
                <w:lang w:val="ru-RU"/>
              </w:rPr>
            </w:pPr>
            <w:r>
              <w:rPr>
                <w:lang w:val="ru-RU"/>
              </w:rPr>
              <w:t>-</w:t>
            </w:r>
            <w:r w:rsidRPr="00706C26">
              <w:rPr>
                <w:lang w:val="ru-RU"/>
              </w:rPr>
              <w:t>основны</w:t>
            </w:r>
            <w:r>
              <w:rPr>
                <w:lang w:val="ru-RU"/>
              </w:rPr>
              <w:t>е</w:t>
            </w:r>
            <w:r w:rsidRPr="00706C26">
              <w:rPr>
                <w:lang w:val="ru-RU"/>
              </w:rPr>
              <w:t xml:space="preserve"> направлени</w:t>
            </w:r>
            <w:r>
              <w:rPr>
                <w:lang w:val="ru-RU"/>
              </w:rPr>
              <w:t>я</w:t>
            </w:r>
            <w:r w:rsidRPr="00706C26">
              <w:rPr>
                <w:lang w:val="ru-RU"/>
              </w:rPr>
              <w:t xml:space="preserve"> современной государственной политики в сфере обеспечения национальной безопасности Российской Федерации.</w:t>
            </w:r>
          </w:p>
        </w:tc>
      </w:tr>
    </w:tbl>
    <w:p w14:paraId="55AB294F" w14:textId="77777777" w:rsidR="000653EF" w:rsidRPr="000653EF" w:rsidRDefault="000653EF" w:rsidP="000653EF">
      <w:pPr>
        <w:suppressAutoHyphens/>
        <w:spacing w:after="0"/>
        <w:jc w:val="center"/>
        <w:rPr>
          <w:b/>
        </w:rPr>
      </w:pPr>
    </w:p>
    <w:p w14:paraId="225CAA4C" w14:textId="77777777" w:rsidR="00EC517F" w:rsidRPr="005925B2" w:rsidRDefault="00EC517F" w:rsidP="002847A9">
      <w:pPr>
        <w:pStyle w:val="ad"/>
        <w:numPr>
          <w:ilvl w:val="0"/>
          <w:numId w:val="47"/>
        </w:numPr>
        <w:suppressAutoHyphens/>
        <w:spacing w:after="0"/>
        <w:jc w:val="center"/>
        <w:rPr>
          <w:b/>
        </w:rPr>
      </w:pPr>
      <w:r w:rsidRPr="005925B2">
        <w:rPr>
          <w:b/>
        </w:rPr>
        <w:lastRenderedPageBreak/>
        <w:t>СТРУКТУРА И СОДЕРЖАНИЕ УЧЕБНОЙ ДИСЦИПЛИНЫ</w:t>
      </w:r>
    </w:p>
    <w:p w14:paraId="57FDDCFB" w14:textId="77777777" w:rsidR="00EC517F" w:rsidRPr="005925B2" w:rsidRDefault="00EC517F" w:rsidP="00EC517F">
      <w:pPr>
        <w:suppressAutoHyphens/>
        <w:spacing w:after="0"/>
        <w:ind w:left="360"/>
        <w:rPr>
          <w:b/>
        </w:rPr>
      </w:pPr>
    </w:p>
    <w:p w14:paraId="41136BF0" w14:textId="77777777" w:rsidR="00EC517F" w:rsidRDefault="00EC517F" w:rsidP="00EC517F">
      <w:pPr>
        <w:suppressAutoHyphens/>
        <w:spacing w:after="240" w:line="240" w:lineRule="auto"/>
        <w:ind w:firstLine="709"/>
        <w:rPr>
          <w:rFonts w:ascii="Times New Roman" w:hAnsi="Times New Roman"/>
          <w:b/>
          <w:sz w:val="24"/>
          <w:szCs w:val="24"/>
        </w:rPr>
      </w:pPr>
      <w:r w:rsidRPr="00050ACF">
        <w:rPr>
          <w:rFonts w:ascii="Times New Roman" w:hAnsi="Times New Roman"/>
          <w:b/>
          <w:sz w:val="24"/>
          <w:szCs w:val="24"/>
        </w:rPr>
        <w:t>2.1. Объем учебной дисциплины и виды учебной работы</w:t>
      </w:r>
    </w:p>
    <w:tbl>
      <w:tblPr>
        <w:tblW w:w="8788" w:type="dxa"/>
        <w:tblInd w:w="384" w:type="dxa"/>
        <w:tblBorders>
          <w:top w:val="nil"/>
          <w:left w:val="nil"/>
          <w:bottom w:val="nil"/>
          <w:right w:val="nil"/>
          <w:insideH w:val="nil"/>
          <w:insideV w:val="nil"/>
        </w:tblBorders>
        <w:tblLayout w:type="fixed"/>
        <w:tblLook w:val="0600" w:firstRow="0" w:lastRow="0" w:firstColumn="0" w:lastColumn="0" w:noHBand="1" w:noVBand="1"/>
      </w:tblPr>
      <w:tblGrid>
        <w:gridCol w:w="6634"/>
        <w:gridCol w:w="2154"/>
      </w:tblGrid>
      <w:tr w:rsidR="00EC517F" w:rsidRPr="00064ABA" w14:paraId="2F5622D9" w14:textId="77777777" w:rsidTr="00EC517F">
        <w:trPr>
          <w:trHeight w:val="20"/>
        </w:trPr>
        <w:tc>
          <w:tcPr>
            <w:tcW w:w="66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0BF77" w14:textId="77777777" w:rsidR="00EC517F" w:rsidRPr="00064ABA" w:rsidRDefault="00EC517F" w:rsidP="00EC517F">
            <w:pPr>
              <w:spacing w:after="0"/>
              <w:ind w:hanging="2"/>
              <w:rPr>
                <w:rFonts w:ascii="Times New Roman" w:hAnsi="Times New Roman"/>
                <w:b/>
                <w:sz w:val="24"/>
                <w:szCs w:val="24"/>
              </w:rPr>
            </w:pPr>
            <w:r w:rsidRPr="00064ABA">
              <w:rPr>
                <w:rFonts w:ascii="Times New Roman" w:hAnsi="Times New Roman"/>
                <w:b/>
                <w:sz w:val="24"/>
                <w:szCs w:val="24"/>
              </w:rPr>
              <w:t>Вид учебной работы</w:t>
            </w:r>
          </w:p>
        </w:tc>
        <w:tc>
          <w:tcPr>
            <w:tcW w:w="21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5DF394" w14:textId="77777777" w:rsidR="00EC517F" w:rsidRPr="00064ABA" w:rsidRDefault="00EC517F" w:rsidP="00EC517F">
            <w:pPr>
              <w:spacing w:after="0"/>
              <w:ind w:hanging="2"/>
              <w:rPr>
                <w:rFonts w:ascii="Times New Roman" w:hAnsi="Times New Roman"/>
                <w:b/>
                <w:sz w:val="24"/>
                <w:szCs w:val="24"/>
              </w:rPr>
            </w:pPr>
            <w:r w:rsidRPr="00064ABA">
              <w:rPr>
                <w:rFonts w:ascii="Times New Roman" w:hAnsi="Times New Roman"/>
                <w:b/>
                <w:sz w:val="24"/>
                <w:szCs w:val="24"/>
              </w:rPr>
              <w:t>Объем в часах</w:t>
            </w:r>
          </w:p>
        </w:tc>
      </w:tr>
      <w:tr w:rsidR="00EC517F" w:rsidRPr="00064ABA" w14:paraId="3A17CD62" w14:textId="77777777" w:rsidTr="00EC517F">
        <w:trPr>
          <w:trHeight w:val="20"/>
        </w:trPr>
        <w:tc>
          <w:tcPr>
            <w:tcW w:w="66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83AD83" w14:textId="77777777" w:rsidR="00EC517F" w:rsidRPr="00064ABA" w:rsidRDefault="00EC517F" w:rsidP="00EC517F">
            <w:pPr>
              <w:spacing w:after="0"/>
              <w:ind w:hanging="2"/>
              <w:rPr>
                <w:rFonts w:ascii="Times New Roman" w:hAnsi="Times New Roman"/>
                <w:b/>
                <w:sz w:val="24"/>
                <w:szCs w:val="24"/>
              </w:rPr>
            </w:pPr>
            <w:r w:rsidRPr="00064ABA">
              <w:rPr>
                <w:rFonts w:ascii="Times New Roman" w:hAnsi="Times New Roman"/>
                <w:b/>
                <w:sz w:val="24"/>
                <w:szCs w:val="24"/>
              </w:rPr>
              <w:t>Объем образовательной программы учебной дисциплины</w:t>
            </w:r>
          </w:p>
        </w:tc>
        <w:tc>
          <w:tcPr>
            <w:tcW w:w="2154" w:type="dxa"/>
            <w:tcBorders>
              <w:top w:val="nil"/>
              <w:left w:val="nil"/>
              <w:bottom w:val="single" w:sz="8" w:space="0" w:color="000000"/>
              <w:right w:val="single" w:sz="8" w:space="0" w:color="000000"/>
            </w:tcBorders>
            <w:tcMar>
              <w:top w:w="100" w:type="dxa"/>
              <w:left w:w="100" w:type="dxa"/>
              <w:bottom w:w="100" w:type="dxa"/>
              <w:right w:w="100" w:type="dxa"/>
            </w:tcMar>
          </w:tcPr>
          <w:p w14:paraId="54A431D0" w14:textId="77777777" w:rsidR="00EC517F" w:rsidRPr="00064ABA" w:rsidRDefault="00EC517F" w:rsidP="00EC517F">
            <w:pPr>
              <w:spacing w:after="0"/>
              <w:ind w:hanging="2"/>
              <w:rPr>
                <w:rFonts w:ascii="Times New Roman" w:hAnsi="Times New Roman"/>
                <w:sz w:val="24"/>
                <w:szCs w:val="24"/>
              </w:rPr>
            </w:pPr>
            <w:r>
              <w:rPr>
                <w:rFonts w:ascii="Times New Roman" w:hAnsi="Times New Roman"/>
                <w:sz w:val="24"/>
                <w:szCs w:val="24"/>
              </w:rPr>
              <w:t>51</w:t>
            </w:r>
          </w:p>
        </w:tc>
      </w:tr>
      <w:tr w:rsidR="00EC517F" w:rsidRPr="00064ABA" w14:paraId="76F0D206" w14:textId="77777777" w:rsidTr="00EC517F">
        <w:trPr>
          <w:trHeight w:val="20"/>
        </w:trPr>
        <w:tc>
          <w:tcPr>
            <w:tcW w:w="66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2EF3C1" w14:textId="77777777" w:rsidR="00EC517F" w:rsidRPr="00064ABA" w:rsidRDefault="00EC517F" w:rsidP="00EC517F">
            <w:pPr>
              <w:spacing w:after="0"/>
              <w:ind w:hanging="2"/>
              <w:rPr>
                <w:rFonts w:ascii="Times New Roman" w:hAnsi="Times New Roman"/>
                <w:b/>
                <w:sz w:val="24"/>
                <w:szCs w:val="24"/>
              </w:rPr>
            </w:pPr>
            <w:r w:rsidRPr="00064ABA">
              <w:rPr>
                <w:rFonts w:ascii="Times New Roman" w:hAnsi="Times New Roman"/>
                <w:b/>
                <w:sz w:val="24"/>
                <w:szCs w:val="24"/>
              </w:rPr>
              <w:t>в т.ч. в форме практической подготовки</w:t>
            </w:r>
          </w:p>
        </w:tc>
        <w:tc>
          <w:tcPr>
            <w:tcW w:w="2154" w:type="dxa"/>
            <w:tcBorders>
              <w:top w:val="nil"/>
              <w:left w:val="nil"/>
              <w:bottom w:val="single" w:sz="8" w:space="0" w:color="000000"/>
              <w:right w:val="single" w:sz="8" w:space="0" w:color="000000"/>
            </w:tcBorders>
            <w:tcMar>
              <w:top w:w="100" w:type="dxa"/>
              <w:left w:w="100" w:type="dxa"/>
              <w:bottom w:w="100" w:type="dxa"/>
              <w:right w:w="100" w:type="dxa"/>
            </w:tcMar>
          </w:tcPr>
          <w:p w14:paraId="2A4A1412" w14:textId="77777777" w:rsidR="00EC517F" w:rsidRPr="00064ABA" w:rsidRDefault="00EC517F" w:rsidP="00EC517F">
            <w:pPr>
              <w:spacing w:after="0"/>
              <w:ind w:hanging="2"/>
              <w:rPr>
                <w:rFonts w:ascii="Times New Roman" w:hAnsi="Times New Roman"/>
                <w:sz w:val="24"/>
                <w:szCs w:val="24"/>
              </w:rPr>
            </w:pPr>
            <w:r>
              <w:rPr>
                <w:rFonts w:ascii="Times New Roman" w:hAnsi="Times New Roman"/>
                <w:sz w:val="24"/>
                <w:szCs w:val="24"/>
              </w:rPr>
              <w:t>-</w:t>
            </w:r>
          </w:p>
        </w:tc>
      </w:tr>
      <w:tr w:rsidR="00EC517F" w:rsidRPr="00064ABA" w14:paraId="5A2BDFA1" w14:textId="77777777" w:rsidTr="00EC517F">
        <w:trPr>
          <w:trHeight w:val="20"/>
        </w:trPr>
        <w:tc>
          <w:tcPr>
            <w:tcW w:w="878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B62811" w14:textId="77777777" w:rsidR="00EC517F" w:rsidRPr="00064ABA" w:rsidRDefault="00EC517F" w:rsidP="00EC517F">
            <w:pPr>
              <w:spacing w:after="0"/>
              <w:ind w:hanging="2"/>
              <w:rPr>
                <w:rFonts w:ascii="Times New Roman" w:hAnsi="Times New Roman"/>
                <w:sz w:val="24"/>
                <w:szCs w:val="24"/>
              </w:rPr>
            </w:pPr>
            <w:r w:rsidRPr="00064ABA">
              <w:rPr>
                <w:rFonts w:ascii="Times New Roman" w:hAnsi="Times New Roman"/>
                <w:sz w:val="24"/>
                <w:szCs w:val="24"/>
              </w:rPr>
              <w:t>в т. ч.:</w:t>
            </w:r>
          </w:p>
        </w:tc>
      </w:tr>
      <w:tr w:rsidR="00EC517F" w:rsidRPr="00064ABA" w14:paraId="4F0BDABF" w14:textId="77777777" w:rsidTr="00EC517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EF9F4" w14:textId="77777777" w:rsidR="00EC517F" w:rsidRPr="00064ABA" w:rsidRDefault="00EC517F" w:rsidP="00EC517F">
            <w:pPr>
              <w:spacing w:after="0"/>
              <w:ind w:hanging="2"/>
              <w:rPr>
                <w:rFonts w:ascii="Times New Roman" w:hAnsi="Times New Roman"/>
                <w:sz w:val="24"/>
                <w:szCs w:val="24"/>
              </w:rPr>
            </w:pPr>
            <w:r w:rsidRPr="00064ABA">
              <w:rPr>
                <w:rFonts w:ascii="Times New Roman" w:hAnsi="Times New Roman"/>
                <w:sz w:val="24"/>
                <w:szCs w:val="24"/>
              </w:rPr>
              <w:t>теоретическое обучение</w:t>
            </w:r>
          </w:p>
        </w:tc>
        <w:tc>
          <w:tcPr>
            <w:tcW w:w="21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37F703" w14:textId="77777777" w:rsidR="00EC517F" w:rsidRPr="00064ABA" w:rsidRDefault="00EC517F" w:rsidP="00EC517F">
            <w:pPr>
              <w:spacing w:after="0"/>
              <w:ind w:hanging="2"/>
              <w:rPr>
                <w:rFonts w:ascii="Times New Roman" w:hAnsi="Times New Roman"/>
                <w:sz w:val="24"/>
                <w:szCs w:val="24"/>
              </w:rPr>
            </w:pPr>
            <w:r>
              <w:rPr>
                <w:rFonts w:ascii="Times New Roman" w:hAnsi="Times New Roman"/>
                <w:sz w:val="24"/>
                <w:szCs w:val="24"/>
              </w:rPr>
              <w:t>51</w:t>
            </w:r>
          </w:p>
        </w:tc>
      </w:tr>
      <w:tr w:rsidR="00EC517F" w:rsidRPr="00064ABA" w14:paraId="340468FB" w14:textId="77777777" w:rsidTr="00EC517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3B51F" w14:textId="77777777" w:rsidR="00EC517F" w:rsidRPr="00064ABA" w:rsidRDefault="00EC517F" w:rsidP="00EC517F">
            <w:pPr>
              <w:spacing w:after="0"/>
              <w:ind w:hanging="2"/>
              <w:rPr>
                <w:rFonts w:ascii="Times New Roman" w:hAnsi="Times New Roman"/>
                <w:i/>
                <w:color w:val="FF0000"/>
                <w:sz w:val="24"/>
                <w:szCs w:val="24"/>
              </w:rPr>
            </w:pPr>
            <w:r w:rsidRPr="00064ABA">
              <w:rPr>
                <w:rFonts w:ascii="Times New Roman" w:hAnsi="Times New Roman"/>
                <w:sz w:val="24"/>
                <w:szCs w:val="24"/>
              </w:rPr>
              <w:t>практические занятия</w:t>
            </w:r>
          </w:p>
        </w:tc>
        <w:tc>
          <w:tcPr>
            <w:tcW w:w="21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D810AD" w14:textId="77777777" w:rsidR="00EC517F" w:rsidRPr="00064ABA" w:rsidRDefault="00EC517F" w:rsidP="00EC517F">
            <w:pPr>
              <w:spacing w:after="0"/>
              <w:ind w:hanging="2"/>
              <w:rPr>
                <w:rFonts w:ascii="Times New Roman" w:hAnsi="Times New Roman"/>
                <w:sz w:val="24"/>
                <w:szCs w:val="24"/>
              </w:rPr>
            </w:pPr>
            <w:r>
              <w:rPr>
                <w:rFonts w:ascii="Times New Roman" w:hAnsi="Times New Roman"/>
                <w:sz w:val="24"/>
                <w:szCs w:val="24"/>
              </w:rPr>
              <w:t>-</w:t>
            </w:r>
          </w:p>
        </w:tc>
      </w:tr>
      <w:tr w:rsidR="00EC517F" w:rsidRPr="00064ABA" w14:paraId="0736915B" w14:textId="77777777" w:rsidTr="00EC517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C3E80" w14:textId="77777777" w:rsidR="00EC517F" w:rsidRPr="00064ABA" w:rsidRDefault="00EC517F" w:rsidP="00EC517F">
            <w:pPr>
              <w:spacing w:after="0"/>
              <w:ind w:hanging="2"/>
              <w:rPr>
                <w:rFonts w:ascii="Times New Roman" w:hAnsi="Times New Roman"/>
                <w:i/>
                <w:color w:val="FF0000"/>
                <w:sz w:val="24"/>
                <w:szCs w:val="24"/>
              </w:rPr>
            </w:pPr>
            <w:proofErr w:type="gramStart"/>
            <w:r>
              <w:rPr>
                <w:rFonts w:ascii="Times New Roman" w:hAnsi="Times New Roman"/>
                <w:sz w:val="24"/>
                <w:szCs w:val="24"/>
              </w:rPr>
              <w:t xml:space="preserve">Самостоятельная </w:t>
            </w:r>
            <w:r w:rsidRPr="00064ABA">
              <w:rPr>
                <w:rFonts w:ascii="Times New Roman" w:hAnsi="Times New Roman"/>
                <w:sz w:val="24"/>
                <w:szCs w:val="24"/>
              </w:rPr>
              <w:t xml:space="preserve"> работа</w:t>
            </w:r>
            <w:proofErr w:type="gramEnd"/>
          </w:p>
        </w:tc>
        <w:tc>
          <w:tcPr>
            <w:tcW w:w="21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67BC2" w14:textId="77777777" w:rsidR="00EC517F" w:rsidRPr="00064ABA" w:rsidRDefault="00EC517F" w:rsidP="00EC517F">
            <w:pPr>
              <w:spacing w:after="0"/>
              <w:ind w:hanging="2"/>
              <w:rPr>
                <w:rFonts w:ascii="Times New Roman" w:hAnsi="Times New Roman"/>
                <w:sz w:val="24"/>
                <w:szCs w:val="24"/>
              </w:rPr>
            </w:pPr>
            <w:r>
              <w:rPr>
                <w:rFonts w:ascii="Times New Roman" w:hAnsi="Times New Roman"/>
                <w:sz w:val="24"/>
                <w:szCs w:val="24"/>
              </w:rPr>
              <w:t xml:space="preserve"> -</w:t>
            </w:r>
          </w:p>
        </w:tc>
      </w:tr>
      <w:tr w:rsidR="00EC517F" w:rsidRPr="00064ABA" w14:paraId="3CB2E137" w14:textId="77777777" w:rsidTr="00EC517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2F54C" w14:textId="77777777" w:rsidR="00EC517F" w:rsidRPr="00064ABA" w:rsidRDefault="00EC517F" w:rsidP="00EC517F">
            <w:pPr>
              <w:spacing w:after="0"/>
              <w:ind w:hanging="2"/>
              <w:rPr>
                <w:rFonts w:ascii="Times New Roman" w:hAnsi="Times New Roman"/>
                <w:b/>
                <w:sz w:val="24"/>
                <w:szCs w:val="24"/>
              </w:rPr>
            </w:pPr>
            <w:r w:rsidRPr="00064ABA">
              <w:rPr>
                <w:rFonts w:ascii="Times New Roman" w:hAnsi="Times New Roman"/>
                <w:b/>
                <w:sz w:val="24"/>
                <w:szCs w:val="24"/>
              </w:rPr>
              <w:t>Промежуточная аттестация</w:t>
            </w:r>
          </w:p>
        </w:tc>
        <w:tc>
          <w:tcPr>
            <w:tcW w:w="21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94903" w14:textId="77777777" w:rsidR="00EC517F" w:rsidRPr="00064ABA" w:rsidRDefault="00EC517F" w:rsidP="00EC517F">
            <w:pPr>
              <w:spacing w:after="0"/>
              <w:ind w:hanging="2"/>
              <w:rPr>
                <w:rFonts w:ascii="Times New Roman" w:hAnsi="Times New Roman"/>
                <w:sz w:val="24"/>
                <w:szCs w:val="24"/>
              </w:rPr>
            </w:pPr>
            <w:r>
              <w:rPr>
                <w:rFonts w:ascii="Times New Roman" w:hAnsi="Times New Roman"/>
                <w:sz w:val="24"/>
                <w:szCs w:val="24"/>
              </w:rPr>
              <w:t>**</w:t>
            </w:r>
          </w:p>
        </w:tc>
      </w:tr>
    </w:tbl>
    <w:p w14:paraId="3576CED4" w14:textId="77777777" w:rsidR="00EC517F" w:rsidRPr="00322AAD" w:rsidRDefault="00EC517F" w:rsidP="00EC517F">
      <w:pPr>
        <w:rPr>
          <w:rFonts w:ascii="Times New Roman" w:hAnsi="Times New Roman"/>
          <w:b/>
          <w:i/>
        </w:rPr>
        <w:sectPr w:rsidR="00EC517F" w:rsidRPr="00322AAD" w:rsidSect="00B06CC2">
          <w:footerReference w:type="even" r:id="rId31"/>
          <w:footerReference w:type="default" r:id="rId32"/>
          <w:pgSz w:w="11906" w:h="16838"/>
          <w:pgMar w:top="1134" w:right="850" w:bottom="284" w:left="1701" w:header="708" w:footer="708" w:gutter="0"/>
          <w:cols w:space="720"/>
          <w:docGrid w:linePitch="299"/>
        </w:sectPr>
      </w:pPr>
    </w:p>
    <w:p w14:paraId="29E9584F" w14:textId="77777777" w:rsidR="00EC517F" w:rsidRPr="00375F29" w:rsidRDefault="00EC517F" w:rsidP="00EC517F">
      <w:pPr>
        <w:ind w:firstLine="709"/>
        <w:rPr>
          <w:rFonts w:ascii="Times New Roman" w:hAnsi="Times New Roman"/>
          <w:b/>
          <w:sz w:val="24"/>
          <w:szCs w:val="24"/>
        </w:rPr>
      </w:pPr>
      <w:r w:rsidRPr="00375F29">
        <w:rPr>
          <w:rFonts w:ascii="Times New Roman" w:hAnsi="Times New Roman"/>
          <w:b/>
          <w:sz w:val="24"/>
          <w:szCs w:val="24"/>
        </w:rPr>
        <w:lastRenderedPageBreak/>
        <w:t>2.2. Тематический план и содержание учебной дисциплины «История»</w:t>
      </w:r>
    </w:p>
    <w:tbl>
      <w:tblPr>
        <w:tblW w:w="1502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19"/>
        <w:gridCol w:w="7796"/>
        <w:gridCol w:w="1985"/>
        <w:gridCol w:w="2126"/>
      </w:tblGrid>
      <w:tr w:rsidR="00EC517F" w:rsidRPr="00507ECF" w14:paraId="63F94444" w14:textId="77777777" w:rsidTr="00CB7946">
        <w:trPr>
          <w:trHeight w:val="1931"/>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ED9880" w14:textId="77777777" w:rsidR="00EC517F" w:rsidRPr="00507ECF" w:rsidRDefault="00EC517F" w:rsidP="00EC517F">
            <w:pPr>
              <w:spacing w:after="0" w:line="240" w:lineRule="auto"/>
              <w:contextualSpacing/>
              <w:jc w:val="center"/>
              <w:rPr>
                <w:rFonts w:ascii="Times New Roman" w:hAnsi="Times New Roman"/>
                <w:b/>
                <w:sz w:val="24"/>
                <w:szCs w:val="24"/>
              </w:rPr>
            </w:pPr>
            <w:r w:rsidRPr="00507ECF">
              <w:rPr>
                <w:rFonts w:ascii="Times New Roman" w:hAnsi="Times New Roman"/>
                <w:b/>
                <w:sz w:val="24"/>
                <w:szCs w:val="24"/>
              </w:rPr>
              <w:t>Наименование разделов и тем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00637A" w14:textId="77777777" w:rsidR="00EC517F" w:rsidRPr="00507EC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Содержание учебного материала и формы организации деятельности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F53EA0" w14:textId="77777777" w:rsidR="00EC517F" w:rsidRPr="00507ECF" w:rsidRDefault="00EC517F" w:rsidP="00EC517F">
            <w:pPr>
              <w:spacing w:after="0" w:line="240" w:lineRule="auto"/>
              <w:contextualSpacing/>
              <w:jc w:val="center"/>
              <w:rPr>
                <w:rFonts w:ascii="Times New Roman" w:hAnsi="Times New Roman"/>
                <w:b/>
                <w:sz w:val="24"/>
                <w:szCs w:val="24"/>
              </w:rPr>
            </w:pPr>
            <w:r w:rsidRPr="00FC1690">
              <w:rPr>
                <w:rFonts w:ascii="Times New Roman" w:hAnsi="Times New Roman"/>
                <w:b/>
                <w:bCs/>
                <w:sz w:val="24"/>
                <w:szCs w:val="24"/>
              </w:rPr>
              <w:t>Объем, акад. ч / в том числе в форме практической подготовки, акад</w:t>
            </w:r>
            <w:r w:rsidR="003B4CA3">
              <w:rPr>
                <w:rFonts w:ascii="Times New Roman" w:hAnsi="Times New Roman"/>
                <w:b/>
                <w:bCs/>
                <w:sz w:val="24"/>
                <w:szCs w:val="24"/>
              </w:rPr>
              <w:t>.</w:t>
            </w:r>
            <w:r w:rsidRPr="00FC1690">
              <w:rPr>
                <w:rFonts w:ascii="Times New Roman" w:hAnsi="Times New Roman"/>
                <w:b/>
                <w:bCs/>
                <w:sz w:val="24"/>
                <w:szCs w:val="24"/>
              </w:rPr>
              <w:t xml:space="preserve"> ч</w:t>
            </w:r>
          </w:p>
        </w:tc>
        <w:tc>
          <w:tcPr>
            <w:tcW w:w="2126"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9704AFA" w14:textId="77777777" w:rsidR="00EC517F" w:rsidRPr="00507ECF" w:rsidRDefault="00EC517F" w:rsidP="00EC517F">
            <w:pPr>
              <w:spacing w:after="0" w:line="240" w:lineRule="auto"/>
              <w:contextualSpacing/>
              <w:jc w:val="center"/>
              <w:rPr>
                <w:rFonts w:ascii="Times New Roman" w:hAnsi="Times New Roman"/>
                <w:b/>
                <w:sz w:val="24"/>
                <w:szCs w:val="24"/>
              </w:rPr>
            </w:pPr>
            <w:r w:rsidRPr="00507ECF">
              <w:rPr>
                <w:rFonts w:ascii="Times New Roman" w:hAnsi="Times New Roman"/>
                <w:b/>
                <w:sz w:val="24"/>
                <w:szCs w:val="24"/>
              </w:rPr>
              <w:t>Коды компетенций, формированию которых способствует элемент программы</w:t>
            </w:r>
          </w:p>
        </w:tc>
      </w:tr>
      <w:tr w:rsidR="00EC517F" w:rsidRPr="00507ECF" w14:paraId="23CFE4FF" w14:textId="77777777" w:rsidTr="00CB7946">
        <w:trPr>
          <w:trHeight w:val="223"/>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BCD0D2" w14:textId="77777777" w:rsidR="00EC517F" w:rsidRPr="008E69F0" w:rsidRDefault="00EC517F" w:rsidP="00EC517F">
            <w:pPr>
              <w:spacing w:after="0" w:line="240" w:lineRule="auto"/>
              <w:contextualSpacing/>
              <w:jc w:val="center"/>
              <w:rPr>
                <w:rFonts w:ascii="Times New Roman" w:hAnsi="Times New Roman"/>
                <w:i/>
                <w:sz w:val="24"/>
                <w:szCs w:val="24"/>
              </w:rPr>
            </w:pPr>
            <w:r w:rsidRPr="008E69F0">
              <w:rPr>
                <w:rFonts w:ascii="Times New Roman" w:hAnsi="Times New Roman"/>
                <w:i/>
                <w:sz w:val="24"/>
                <w:szCs w:val="24"/>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A40C9D" w14:textId="77777777" w:rsidR="00EC517F" w:rsidRPr="008E69F0" w:rsidRDefault="00EC517F" w:rsidP="00EC517F">
            <w:pPr>
              <w:spacing w:after="0" w:line="240" w:lineRule="auto"/>
              <w:contextualSpacing/>
              <w:jc w:val="center"/>
              <w:rPr>
                <w:rFonts w:ascii="Times New Roman" w:hAnsi="Times New Roman"/>
                <w:i/>
                <w:sz w:val="24"/>
                <w:szCs w:val="24"/>
              </w:rPr>
            </w:pPr>
            <w:r w:rsidRPr="008E69F0">
              <w:rPr>
                <w:rFonts w:ascii="Times New Roman" w:hAnsi="Times New Roman"/>
                <w:i/>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84B47C" w14:textId="77777777" w:rsidR="00EC517F" w:rsidRPr="008E69F0" w:rsidRDefault="00EC517F" w:rsidP="00EC517F">
            <w:pPr>
              <w:spacing w:after="0" w:line="240" w:lineRule="auto"/>
              <w:contextualSpacing/>
              <w:jc w:val="center"/>
              <w:rPr>
                <w:rFonts w:ascii="Times New Roman" w:hAnsi="Times New Roman"/>
                <w:i/>
                <w:sz w:val="24"/>
                <w:szCs w:val="24"/>
              </w:rPr>
            </w:pPr>
            <w:r w:rsidRPr="008E69F0">
              <w:rPr>
                <w:rFonts w:ascii="Times New Roman" w:hAnsi="Times New Roman"/>
                <w:i/>
                <w:sz w:val="24"/>
                <w:szCs w:val="24"/>
              </w:rPr>
              <w:t>3</w:t>
            </w:r>
          </w:p>
        </w:tc>
        <w:tc>
          <w:tcPr>
            <w:tcW w:w="2126" w:type="dxa"/>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00CBD89" w14:textId="77777777" w:rsidR="00EC517F" w:rsidRPr="008E69F0" w:rsidRDefault="00EC517F" w:rsidP="00EC517F">
            <w:pPr>
              <w:spacing w:after="0" w:line="240" w:lineRule="auto"/>
              <w:contextualSpacing/>
              <w:jc w:val="center"/>
              <w:rPr>
                <w:rFonts w:ascii="Times New Roman" w:hAnsi="Times New Roman"/>
                <w:i/>
                <w:sz w:val="24"/>
                <w:szCs w:val="24"/>
              </w:rPr>
            </w:pPr>
            <w:r w:rsidRPr="008E69F0">
              <w:rPr>
                <w:rFonts w:ascii="Times New Roman" w:hAnsi="Times New Roman"/>
                <w:i/>
                <w:sz w:val="24"/>
                <w:szCs w:val="24"/>
              </w:rPr>
              <w:t xml:space="preserve"> 4</w:t>
            </w:r>
          </w:p>
        </w:tc>
      </w:tr>
      <w:tr w:rsidR="00EC517F" w:rsidRPr="00507ECF" w14:paraId="538E48B1" w14:textId="77777777" w:rsidTr="00CB7946">
        <w:trPr>
          <w:trHeight w:val="283"/>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90D543" w14:textId="77777777" w:rsidR="00EC517F" w:rsidRPr="00113A87"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 xml:space="preserve">Раздел 1. </w:t>
            </w:r>
            <w:r>
              <w:rPr>
                <w:rFonts w:ascii="Times New Roman" w:hAnsi="Times New Roman"/>
                <w:b/>
                <w:sz w:val="24"/>
                <w:szCs w:val="24"/>
              </w:rPr>
              <w:t xml:space="preserve">СССР и страны мира во второй половине </w:t>
            </w:r>
            <w:r>
              <w:rPr>
                <w:rFonts w:ascii="Times New Roman" w:hAnsi="Times New Roman"/>
                <w:b/>
                <w:sz w:val="24"/>
                <w:szCs w:val="24"/>
                <w:lang w:val="en-US"/>
              </w:rPr>
              <w:t>XX</w:t>
            </w:r>
            <w:r>
              <w:rPr>
                <w:rFonts w:ascii="Times New Roman" w:hAnsi="Times New Roman"/>
                <w:b/>
                <w:sz w:val="24"/>
                <w:szCs w:val="24"/>
              </w:rPr>
              <w:t>века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52683F" w14:textId="77777777" w:rsidR="00EC517F" w:rsidRPr="00507ECF"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28/- </w:t>
            </w:r>
          </w:p>
        </w:tc>
        <w:tc>
          <w:tcPr>
            <w:tcW w:w="2126" w:type="dxa"/>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8760AEF" w14:textId="77777777" w:rsidR="00EC517F" w:rsidRPr="00507ECF" w:rsidRDefault="00EC517F" w:rsidP="00EC517F">
            <w:pPr>
              <w:spacing w:after="0" w:line="240" w:lineRule="auto"/>
              <w:contextualSpacing/>
              <w:jc w:val="center"/>
              <w:rPr>
                <w:rFonts w:ascii="Times New Roman" w:hAnsi="Times New Roman"/>
                <w:sz w:val="24"/>
                <w:szCs w:val="24"/>
              </w:rPr>
            </w:pPr>
          </w:p>
        </w:tc>
      </w:tr>
      <w:tr w:rsidR="00EC517F" w:rsidRPr="00507ECF" w14:paraId="32232AB4" w14:textId="77777777" w:rsidTr="00CB7946">
        <w:trPr>
          <w:trHeight w:val="524"/>
        </w:trPr>
        <w:tc>
          <w:tcPr>
            <w:tcW w:w="3119"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tcPr>
          <w:p w14:paraId="14878E49" w14:textId="77777777" w:rsidR="00EC517F" w:rsidRPr="00507EC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Тема 1.1.</w:t>
            </w:r>
          </w:p>
          <w:p w14:paraId="2F6A5426" w14:textId="77777777" w:rsidR="00EC517F" w:rsidRPr="00507ECF" w:rsidRDefault="00EC517F" w:rsidP="00EC517F">
            <w:pPr>
              <w:spacing w:after="0" w:line="240" w:lineRule="auto"/>
              <w:contextualSpacing/>
              <w:jc w:val="both"/>
              <w:rPr>
                <w:rFonts w:ascii="Times New Roman" w:hAnsi="Times New Roman"/>
                <w:b/>
                <w:sz w:val="24"/>
                <w:szCs w:val="24"/>
              </w:rPr>
            </w:pPr>
            <w:r>
              <w:rPr>
                <w:rFonts w:ascii="Times New Roman" w:hAnsi="Times New Roman"/>
                <w:b/>
                <w:sz w:val="24"/>
                <w:szCs w:val="24"/>
              </w:rPr>
              <w:t>Послевоенное устройство мира. Итоги и уроки Второй мировой войны</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2AF02D"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4CB4EF" w14:textId="77777777" w:rsidR="00EC517F" w:rsidRPr="00C57F2E" w:rsidRDefault="00EC517F" w:rsidP="00EC517F">
            <w:pPr>
              <w:spacing w:after="0" w:line="240" w:lineRule="auto"/>
              <w:contextualSpacing/>
              <w:jc w:val="center"/>
              <w:rPr>
                <w:rFonts w:ascii="Times New Roman" w:hAnsi="Times New Roman"/>
                <w:b/>
                <w:sz w:val="24"/>
                <w:szCs w:val="24"/>
              </w:rPr>
            </w:pPr>
            <w:r w:rsidRPr="00C57F2E">
              <w:rPr>
                <w:rFonts w:ascii="Times New Roman" w:hAnsi="Times New Roman"/>
                <w:b/>
                <w:sz w:val="24"/>
                <w:szCs w:val="24"/>
              </w:rPr>
              <w:t>2</w:t>
            </w:r>
          </w:p>
        </w:tc>
        <w:tc>
          <w:tcPr>
            <w:tcW w:w="2126" w:type="dxa"/>
            <w:vMerge w:val="restart"/>
            <w:tcBorders>
              <w:top w:val="nil"/>
              <w:left w:val="single" w:sz="4" w:space="0" w:color="000000"/>
              <w:right w:val="single" w:sz="8" w:space="0" w:color="000000"/>
            </w:tcBorders>
            <w:shd w:val="clear" w:color="auto" w:fill="auto"/>
            <w:tcMar>
              <w:top w:w="100" w:type="dxa"/>
              <w:left w:w="100" w:type="dxa"/>
              <w:bottom w:w="100" w:type="dxa"/>
              <w:right w:w="100" w:type="dxa"/>
            </w:tcMar>
          </w:tcPr>
          <w:p w14:paraId="00C5EC5A"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4408DCA9"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04</w:t>
            </w:r>
          </w:p>
          <w:p w14:paraId="2306206E"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3D16E385"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06.</w:t>
            </w:r>
          </w:p>
        </w:tc>
      </w:tr>
      <w:tr w:rsidR="00EC517F" w:rsidRPr="00507ECF" w14:paraId="5626DD6B" w14:textId="77777777" w:rsidTr="00CB7946">
        <w:trPr>
          <w:trHeight w:val="283"/>
        </w:trPr>
        <w:tc>
          <w:tcPr>
            <w:tcW w:w="3119" w:type="dxa"/>
            <w:vMerge/>
            <w:tcBorders>
              <w:left w:val="single" w:sz="4" w:space="0" w:color="000000"/>
              <w:right w:val="single" w:sz="4" w:space="0" w:color="000000"/>
            </w:tcBorders>
            <w:shd w:val="clear" w:color="auto" w:fill="auto"/>
            <w:tcMar>
              <w:top w:w="100" w:type="dxa"/>
              <w:left w:w="100" w:type="dxa"/>
              <w:bottom w:w="100" w:type="dxa"/>
              <w:right w:w="100" w:type="dxa"/>
            </w:tcMar>
          </w:tcPr>
          <w:p w14:paraId="0A29F683" w14:textId="77777777" w:rsidR="00EC517F" w:rsidRPr="00113A87"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E2BF22" w14:textId="77777777" w:rsidR="00EC517F"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sz w:val="24"/>
                <w:szCs w:val="24"/>
              </w:rPr>
              <w:t xml:space="preserve">1. </w:t>
            </w:r>
            <w:r>
              <w:rPr>
                <w:rFonts w:ascii="Times New Roman" w:hAnsi="Times New Roman"/>
                <w:sz w:val="24"/>
                <w:szCs w:val="24"/>
              </w:rPr>
              <w:t xml:space="preserve">Окончание Второй мировой войны. </w:t>
            </w:r>
          </w:p>
          <w:p w14:paraId="43CB3007"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2. Капитуляция Германии. </w:t>
            </w:r>
          </w:p>
          <w:p w14:paraId="64FE4A9E"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3. Ялтинская и Потсдамская конференции и их решения. </w:t>
            </w:r>
          </w:p>
          <w:p w14:paraId="0A817395"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4. Нюрнбергский процесс. </w:t>
            </w:r>
          </w:p>
          <w:p w14:paraId="233BC8FD"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5. Итоги и уроки войны.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9A4BAE" w14:textId="77777777" w:rsidR="00EC517F" w:rsidRPr="00507EC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126" w:type="dxa"/>
            <w:vMerge/>
            <w:tcBorders>
              <w:left w:val="single" w:sz="4" w:space="0" w:color="000000"/>
              <w:right w:val="single" w:sz="8" w:space="0" w:color="000000"/>
            </w:tcBorders>
            <w:shd w:val="clear" w:color="auto" w:fill="auto"/>
            <w:tcMar>
              <w:top w:w="100" w:type="dxa"/>
              <w:left w:w="100" w:type="dxa"/>
              <w:bottom w:w="100" w:type="dxa"/>
              <w:right w:w="100" w:type="dxa"/>
            </w:tcMar>
          </w:tcPr>
          <w:p w14:paraId="05562DC7"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02ABE8E3" w14:textId="77777777" w:rsidTr="00CB7946">
        <w:trPr>
          <w:trHeight w:val="283"/>
        </w:trPr>
        <w:tc>
          <w:tcPr>
            <w:tcW w:w="3119" w:type="dxa"/>
            <w:vMerge/>
            <w:tcBorders>
              <w:left w:val="single" w:sz="4" w:space="0" w:color="000000"/>
              <w:right w:val="single" w:sz="4" w:space="0" w:color="000000"/>
            </w:tcBorders>
            <w:shd w:val="clear" w:color="auto" w:fill="auto"/>
            <w:tcMar>
              <w:top w:w="100" w:type="dxa"/>
              <w:left w:w="100" w:type="dxa"/>
              <w:bottom w:w="100" w:type="dxa"/>
              <w:right w:w="100" w:type="dxa"/>
            </w:tcMar>
          </w:tcPr>
          <w:p w14:paraId="2C093F91" w14:textId="77777777" w:rsidR="00EC517F" w:rsidRPr="00113A87"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D87484"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FAD9CB"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left w:val="single" w:sz="4" w:space="0" w:color="000000"/>
              <w:right w:val="single" w:sz="8" w:space="0" w:color="000000"/>
            </w:tcBorders>
            <w:shd w:val="clear" w:color="auto" w:fill="auto"/>
            <w:tcMar>
              <w:top w:w="100" w:type="dxa"/>
              <w:left w:w="100" w:type="dxa"/>
              <w:bottom w:w="100" w:type="dxa"/>
              <w:right w:w="100" w:type="dxa"/>
            </w:tcMar>
          </w:tcPr>
          <w:p w14:paraId="55824C09"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6B66262C" w14:textId="77777777" w:rsidTr="00CB7946">
        <w:trPr>
          <w:trHeight w:val="283"/>
        </w:trPr>
        <w:tc>
          <w:tcPr>
            <w:tcW w:w="3119" w:type="dxa"/>
            <w:vMerge/>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120A5C" w14:textId="77777777" w:rsidR="00EC517F" w:rsidRPr="00113A87"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242041"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F603E8"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C0087C9"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7440E610" w14:textId="77777777" w:rsidTr="00CB7946">
        <w:trPr>
          <w:trHeight w:val="283"/>
        </w:trPr>
        <w:tc>
          <w:tcPr>
            <w:tcW w:w="3119" w:type="dxa"/>
            <w:vMerge w:val="restart"/>
            <w:tcBorders>
              <w:top w:val="single" w:sz="4" w:space="0" w:color="000000"/>
              <w:left w:val="single" w:sz="4" w:space="0" w:color="000000"/>
              <w:bottom w:val="single" w:sz="4" w:space="0" w:color="auto"/>
              <w:right w:val="single" w:sz="4" w:space="0" w:color="000000"/>
            </w:tcBorders>
          </w:tcPr>
          <w:p w14:paraId="48D36570" w14:textId="77777777" w:rsidR="00EC517F" w:rsidRPr="00507EC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Тема 1.2.</w:t>
            </w:r>
          </w:p>
          <w:p w14:paraId="70E7527A" w14:textId="77777777" w:rsidR="00EC517F" w:rsidRPr="00507ECF" w:rsidRDefault="00EC517F" w:rsidP="00EC517F">
            <w:pPr>
              <w:spacing w:after="0" w:line="240" w:lineRule="auto"/>
              <w:contextualSpacing/>
              <w:jc w:val="both"/>
              <w:rPr>
                <w:rFonts w:ascii="Times New Roman" w:hAnsi="Times New Roman"/>
                <w:b/>
                <w:sz w:val="24"/>
                <w:szCs w:val="24"/>
              </w:rPr>
            </w:pPr>
            <w:r>
              <w:rPr>
                <w:rFonts w:ascii="Times New Roman" w:hAnsi="Times New Roman"/>
                <w:b/>
                <w:sz w:val="24"/>
                <w:szCs w:val="24"/>
              </w:rPr>
              <w:t>«Холодная война». Циклы мировой политики в годы «холодной войны»</w:t>
            </w:r>
          </w:p>
        </w:tc>
        <w:tc>
          <w:tcPr>
            <w:tcW w:w="7796"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7553F586"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t>Содержание учебного материала</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30FF0267" w14:textId="77777777" w:rsidR="00EC517F" w:rsidRPr="00C57F2E"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2126" w:type="dxa"/>
            <w:vMerge w:val="restart"/>
            <w:tcBorders>
              <w:top w:val="nil"/>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420BF279"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5F61E99E"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04</w:t>
            </w:r>
          </w:p>
          <w:p w14:paraId="4A4C2E2F"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6794AE78" w14:textId="77777777" w:rsidR="00EC517F" w:rsidRPr="00507ECF" w:rsidRDefault="00EC517F" w:rsidP="00EC517F">
            <w:pPr>
              <w:spacing w:after="0" w:line="240" w:lineRule="auto"/>
              <w:contextualSpacing/>
              <w:jc w:val="center"/>
              <w:rPr>
                <w:rFonts w:ascii="Times New Roman" w:hAnsi="Times New Roman"/>
                <w:i/>
                <w:color w:val="FF0000"/>
                <w:sz w:val="24"/>
                <w:szCs w:val="24"/>
              </w:rPr>
            </w:pPr>
            <w:r w:rsidRPr="00507ECF">
              <w:rPr>
                <w:rFonts w:ascii="Times New Roman" w:hAnsi="Times New Roman"/>
                <w:sz w:val="24"/>
                <w:szCs w:val="24"/>
              </w:rPr>
              <w:t>ОК 06.</w:t>
            </w:r>
          </w:p>
          <w:p w14:paraId="4DF612ED"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64EF8CB4" w14:textId="77777777" w:rsidTr="00CB7946">
        <w:trPr>
          <w:trHeight w:val="283"/>
        </w:trPr>
        <w:tc>
          <w:tcPr>
            <w:tcW w:w="3119" w:type="dxa"/>
            <w:vMerge/>
            <w:tcBorders>
              <w:top w:val="single" w:sz="4" w:space="0" w:color="auto"/>
              <w:left w:val="single" w:sz="4" w:space="0" w:color="000000"/>
              <w:bottom w:val="single" w:sz="4" w:space="0" w:color="000000"/>
              <w:right w:val="single" w:sz="4" w:space="0" w:color="000000"/>
            </w:tcBorders>
          </w:tcPr>
          <w:p w14:paraId="78C6D717"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36811E"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1. Причины и понятие «холодной войны». Первые шаги по развязыванию холодной войны. Фултонская речь </w:t>
            </w:r>
            <w:proofErr w:type="spellStart"/>
            <w:r>
              <w:rPr>
                <w:rFonts w:ascii="Times New Roman" w:hAnsi="Times New Roman"/>
                <w:sz w:val="24"/>
                <w:szCs w:val="24"/>
              </w:rPr>
              <w:t>У.Черчилля</w:t>
            </w:r>
            <w:proofErr w:type="spellEnd"/>
            <w:r>
              <w:rPr>
                <w:rFonts w:ascii="Times New Roman" w:hAnsi="Times New Roman"/>
                <w:sz w:val="24"/>
                <w:szCs w:val="24"/>
              </w:rPr>
              <w:t>. Доктрина Трумэна. «План Маршалла». Проявления «холодной войны».</w:t>
            </w:r>
          </w:p>
          <w:p w14:paraId="69044E29"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2.  Первое противостояние: конфликты на Ближнем Востоке и в Азии, Корейская война.  Оттепель в международных отношениях.</w:t>
            </w:r>
          </w:p>
          <w:p w14:paraId="65377B3F"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3. Второе противостояние. Берлинский кризис. Карибский кризис. </w:t>
            </w:r>
            <w:r>
              <w:rPr>
                <w:rFonts w:ascii="Times New Roman" w:hAnsi="Times New Roman"/>
                <w:sz w:val="24"/>
                <w:szCs w:val="24"/>
              </w:rPr>
              <w:lastRenderedPageBreak/>
              <w:t>Вьетнамская война. Разрядка. Ограничение стратегических вооружений.</w:t>
            </w:r>
          </w:p>
          <w:p w14:paraId="1C7FFF7F"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4. Третье противостояние. Ракеты средней дальности в Европе. Война в Афганистане. «Новое политическое мышление».</w:t>
            </w:r>
          </w:p>
          <w:p w14:paraId="75797C48"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5. Окончание «холодной войны»</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A1CB7E" w14:textId="77777777" w:rsidR="00EC517F" w:rsidRPr="00507ECF" w:rsidRDefault="00EC517F" w:rsidP="00EC517F">
            <w:pPr>
              <w:pBdr>
                <w:top w:val="nil"/>
                <w:left w:val="nil"/>
                <w:bottom w:val="nil"/>
                <w:right w:val="nil"/>
                <w:between w:val="nil"/>
              </w:pBd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6</w:t>
            </w:r>
          </w:p>
        </w:tc>
        <w:tc>
          <w:tcPr>
            <w:tcW w:w="2126" w:type="dxa"/>
            <w:vMerge/>
            <w:tcBorders>
              <w:top w:val="single" w:sz="4" w:space="0" w:color="auto"/>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A088BFE"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44A8955B" w14:textId="77777777" w:rsidTr="00CB7946">
        <w:trPr>
          <w:trHeight w:val="283"/>
        </w:trPr>
        <w:tc>
          <w:tcPr>
            <w:tcW w:w="3119" w:type="dxa"/>
            <w:tcBorders>
              <w:left w:val="single" w:sz="4" w:space="0" w:color="000000"/>
              <w:bottom w:val="single" w:sz="4" w:space="0" w:color="000000"/>
              <w:right w:val="single" w:sz="4" w:space="0" w:color="000000"/>
            </w:tcBorders>
          </w:tcPr>
          <w:p w14:paraId="54F5B1C7"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B1F7B5"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8C17A"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1A366BA"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79517B6" w14:textId="77777777" w:rsidTr="00CB7946">
        <w:trPr>
          <w:trHeight w:val="283"/>
        </w:trPr>
        <w:tc>
          <w:tcPr>
            <w:tcW w:w="3119" w:type="dxa"/>
            <w:tcBorders>
              <w:left w:val="single" w:sz="4" w:space="0" w:color="000000"/>
              <w:bottom w:val="single" w:sz="4" w:space="0" w:color="000000"/>
              <w:right w:val="single" w:sz="4" w:space="0" w:color="000000"/>
            </w:tcBorders>
          </w:tcPr>
          <w:p w14:paraId="1276AF36"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2C545A"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ACE134"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4485FEE"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0599946" w14:textId="77777777" w:rsidTr="00CB7946">
        <w:trPr>
          <w:trHeight w:val="283"/>
        </w:trPr>
        <w:tc>
          <w:tcPr>
            <w:tcW w:w="3119" w:type="dxa"/>
            <w:vMerge w:val="restart"/>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1DBB6A53" w14:textId="77777777" w:rsidR="00EC517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Тема 1.3</w:t>
            </w:r>
          </w:p>
          <w:p w14:paraId="39EAB763" w14:textId="77777777" w:rsidR="00EC517F" w:rsidRPr="00565800"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Политика СССР в послевоенный период</w:t>
            </w:r>
            <w:r>
              <w:rPr>
                <w:rFonts w:ascii="Times New Roman" w:hAnsi="Times New Roman"/>
                <w:b/>
                <w:sz w:val="24"/>
                <w:szCs w:val="24"/>
              </w:rPr>
              <w:t xml:space="preserve"> до конца 80-х годов </w:t>
            </w:r>
            <w:r>
              <w:rPr>
                <w:rFonts w:ascii="Times New Roman" w:hAnsi="Times New Roman"/>
                <w:b/>
                <w:sz w:val="24"/>
                <w:szCs w:val="24"/>
                <w:lang w:val="en-US"/>
              </w:rPr>
              <w:t>XX</w:t>
            </w:r>
            <w:r>
              <w:rPr>
                <w:rFonts w:ascii="Times New Roman" w:hAnsi="Times New Roman"/>
                <w:b/>
                <w:sz w:val="24"/>
                <w:szCs w:val="24"/>
              </w:rPr>
              <w:t xml:space="preserve"> века</w:t>
            </w:r>
          </w:p>
          <w:p w14:paraId="7C8A2482"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5AA77D5F" w14:textId="77777777" w:rsidR="00EC517F"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t>Содержание учебного материала</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66817FF3" w14:textId="77777777" w:rsidR="00EC517F" w:rsidRPr="00C57F2E" w:rsidRDefault="00EC517F" w:rsidP="00EC517F">
            <w:pPr>
              <w:pBdr>
                <w:top w:val="nil"/>
                <w:left w:val="nil"/>
                <w:bottom w:val="nil"/>
                <w:right w:val="nil"/>
                <w:between w:val="nil"/>
              </w:pBd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 12</w:t>
            </w:r>
          </w:p>
        </w:tc>
        <w:tc>
          <w:tcPr>
            <w:tcW w:w="2126" w:type="dxa"/>
            <w:vMerge w:val="restart"/>
            <w:tcBorders>
              <w:top w:val="nil"/>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11167056"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24E04BAA"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04</w:t>
            </w:r>
          </w:p>
          <w:p w14:paraId="4BC389FB"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27913821" w14:textId="77777777" w:rsidR="00EC517F" w:rsidRPr="00507ECF" w:rsidRDefault="00EC517F" w:rsidP="00EC517F">
            <w:pPr>
              <w:spacing w:after="0" w:line="240" w:lineRule="auto"/>
              <w:contextualSpacing/>
              <w:jc w:val="center"/>
              <w:rPr>
                <w:rFonts w:ascii="Times New Roman" w:hAnsi="Times New Roman"/>
                <w:i/>
                <w:color w:val="FF0000"/>
                <w:sz w:val="24"/>
                <w:szCs w:val="24"/>
              </w:rPr>
            </w:pPr>
            <w:r w:rsidRPr="00507ECF">
              <w:rPr>
                <w:rFonts w:ascii="Times New Roman" w:hAnsi="Times New Roman"/>
                <w:sz w:val="24"/>
                <w:szCs w:val="24"/>
              </w:rPr>
              <w:t>ОК 06.</w:t>
            </w:r>
          </w:p>
          <w:p w14:paraId="09230A95"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191EBF82" w14:textId="77777777" w:rsidTr="00CB7946">
        <w:trPr>
          <w:trHeight w:val="283"/>
        </w:trPr>
        <w:tc>
          <w:tcPr>
            <w:tcW w:w="3119" w:type="dxa"/>
            <w:vMerge/>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59CD2D" w14:textId="77777777" w:rsidR="00EC517F" w:rsidRPr="006E3B60"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20FA69"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1. СССР после войны в 1945-1953 гг.  Демобилизация. Восстановление экономики. Политическое развитие страны в 1945-1953 гг. Укрепление репрессивного аппарата. Внутрипартийная борьба. Внешнеполитические ориентиры СССР. Итоги послевоенных лет</w:t>
            </w:r>
          </w:p>
          <w:p w14:paraId="4433576D"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2. </w:t>
            </w:r>
            <w:r w:rsidRPr="00565800">
              <w:rPr>
                <w:rFonts w:ascii="Times New Roman" w:hAnsi="Times New Roman"/>
                <w:sz w:val="24"/>
                <w:szCs w:val="24"/>
              </w:rPr>
              <w:t xml:space="preserve">СССР в 1953-1964 </w:t>
            </w:r>
            <w:proofErr w:type="gramStart"/>
            <w:r w:rsidRPr="00565800">
              <w:rPr>
                <w:rFonts w:ascii="Times New Roman" w:hAnsi="Times New Roman"/>
                <w:sz w:val="24"/>
                <w:szCs w:val="24"/>
              </w:rPr>
              <w:t>годы</w:t>
            </w:r>
            <w:r w:rsidR="00BF6EF6">
              <w:rPr>
                <w:rFonts w:ascii="Times New Roman" w:hAnsi="Times New Roman"/>
                <w:sz w:val="24"/>
                <w:szCs w:val="24"/>
              </w:rPr>
              <w:t xml:space="preserve"> </w:t>
            </w:r>
            <w:r w:rsidRPr="00565800">
              <w:rPr>
                <w:rFonts w:ascii="Times New Roman" w:hAnsi="Times New Roman"/>
                <w:sz w:val="24"/>
                <w:szCs w:val="24"/>
              </w:rPr>
              <w:t>.</w:t>
            </w:r>
            <w:proofErr w:type="gramEnd"/>
            <w:r w:rsidRPr="00507ECF">
              <w:rPr>
                <w:rFonts w:ascii="Times New Roman" w:hAnsi="Times New Roman"/>
                <w:sz w:val="24"/>
                <w:szCs w:val="24"/>
              </w:rPr>
              <w:t>Н.С. Хрущев</w:t>
            </w:r>
            <w:r>
              <w:rPr>
                <w:rFonts w:ascii="Times New Roman" w:hAnsi="Times New Roman"/>
                <w:sz w:val="24"/>
                <w:szCs w:val="24"/>
              </w:rPr>
              <w:t>.</w:t>
            </w:r>
            <w:r w:rsidRPr="00507ECF">
              <w:rPr>
                <w:rFonts w:ascii="Times New Roman" w:hAnsi="Times New Roman"/>
                <w:sz w:val="24"/>
                <w:szCs w:val="24"/>
              </w:rPr>
              <w:t xml:space="preserve"> Попытка десталинизации и реформирования об</w:t>
            </w:r>
            <w:r>
              <w:rPr>
                <w:rFonts w:ascii="Times New Roman" w:hAnsi="Times New Roman"/>
                <w:sz w:val="24"/>
                <w:szCs w:val="24"/>
              </w:rPr>
              <w:t>щества. XX съезд КПСС, критика «</w:t>
            </w:r>
            <w:r w:rsidRPr="00507ECF">
              <w:rPr>
                <w:rFonts w:ascii="Times New Roman" w:hAnsi="Times New Roman"/>
                <w:sz w:val="24"/>
                <w:szCs w:val="24"/>
              </w:rPr>
              <w:t>культа личности» Сталина. Реорганизация государственных органов, партийных и общественных организаций. Реабилитация репрессированных.  Попытка социально-экономических реформ. Новая стратегия внешней политики: мирное сосуществование</w:t>
            </w:r>
            <w:r>
              <w:rPr>
                <w:rFonts w:ascii="Times New Roman" w:hAnsi="Times New Roman"/>
                <w:sz w:val="24"/>
                <w:szCs w:val="24"/>
              </w:rPr>
              <w:t>. «Оттепель» в науке и к</w:t>
            </w:r>
            <w:r w:rsidRPr="00507ECF">
              <w:rPr>
                <w:rFonts w:ascii="Times New Roman" w:hAnsi="Times New Roman"/>
                <w:sz w:val="24"/>
                <w:szCs w:val="24"/>
              </w:rPr>
              <w:t>ультуре</w:t>
            </w:r>
            <w:r>
              <w:rPr>
                <w:rFonts w:ascii="Times New Roman" w:hAnsi="Times New Roman"/>
                <w:sz w:val="24"/>
                <w:szCs w:val="24"/>
              </w:rPr>
              <w:t>.</w:t>
            </w:r>
            <w:r w:rsidRPr="00507ECF">
              <w:rPr>
                <w:rFonts w:ascii="Times New Roman" w:hAnsi="Times New Roman"/>
                <w:sz w:val="24"/>
                <w:szCs w:val="24"/>
              </w:rPr>
              <w:t xml:space="preserve"> Отступления от «оттепели».</w:t>
            </w:r>
          </w:p>
          <w:p w14:paraId="00ADBCCE" w14:textId="3381F358"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3. </w:t>
            </w:r>
            <w:r w:rsidRPr="0020505A">
              <w:rPr>
                <w:rFonts w:ascii="Times New Roman" w:hAnsi="Times New Roman"/>
                <w:sz w:val="24"/>
                <w:szCs w:val="24"/>
              </w:rPr>
              <w:t xml:space="preserve">СССР в 1965 – 1985 </w:t>
            </w:r>
            <w:proofErr w:type="gramStart"/>
            <w:r w:rsidRPr="0020505A">
              <w:rPr>
                <w:rFonts w:ascii="Times New Roman" w:hAnsi="Times New Roman"/>
                <w:sz w:val="24"/>
                <w:szCs w:val="24"/>
              </w:rPr>
              <w:t>годы</w:t>
            </w:r>
            <w:r w:rsidR="003D5FBD">
              <w:rPr>
                <w:rFonts w:ascii="Times New Roman" w:hAnsi="Times New Roman"/>
                <w:sz w:val="24"/>
                <w:szCs w:val="24"/>
              </w:rPr>
              <w:t xml:space="preserve"> </w:t>
            </w:r>
            <w:r w:rsidRPr="0020505A">
              <w:rPr>
                <w:rFonts w:ascii="Times New Roman" w:hAnsi="Times New Roman"/>
                <w:sz w:val="24"/>
                <w:szCs w:val="24"/>
              </w:rPr>
              <w:t>.</w:t>
            </w:r>
            <w:r w:rsidRPr="00507ECF">
              <w:rPr>
                <w:rFonts w:ascii="Times New Roman" w:hAnsi="Times New Roman"/>
                <w:sz w:val="24"/>
                <w:szCs w:val="24"/>
              </w:rPr>
              <w:t>Консервация</w:t>
            </w:r>
            <w:proofErr w:type="gramEnd"/>
            <w:r w:rsidRPr="00507ECF">
              <w:rPr>
                <w:rFonts w:ascii="Times New Roman" w:hAnsi="Times New Roman"/>
                <w:sz w:val="24"/>
                <w:szCs w:val="24"/>
              </w:rPr>
              <w:t xml:space="preserve"> политического режима.  Усиление позиций партийно-государственной номенклатуры.</w:t>
            </w:r>
            <w:r w:rsidR="00BF6EF6">
              <w:rPr>
                <w:rFonts w:ascii="Times New Roman" w:hAnsi="Times New Roman"/>
                <w:sz w:val="24"/>
                <w:szCs w:val="24"/>
              </w:rPr>
              <w:t xml:space="preserve"> </w:t>
            </w:r>
            <w:r w:rsidRPr="00507ECF">
              <w:rPr>
                <w:rFonts w:ascii="Times New Roman" w:hAnsi="Times New Roman"/>
                <w:sz w:val="24"/>
                <w:szCs w:val="24"/>
              </w:rPr>
              <w:t>Неосталинизм</w:t>
            </w:r>
            <w:r>
              <w:rPr>
                <w:rFonts w:ascii="Times New Roman" w:hAnsi="Times New Roman"/>
                <w:sz w:val="24"/>
                <w:szCs w:val="24"/>
              </w:rPr>
              <w:t>.</w:t>
            </w:r>
            <w:r w:rsidRPr="00507ECF">
              <w:rPr>
                <w:rFonts w:ascii="Times New Roman" w:hAnsi="Times New Roman"/>
                <w:sz w:val="24"/>
                <w:szCs w:val="24"/>
              </w:rPr>
              <w:t xml:space="preserve"> Экономика «развитого социализма». Экономические реформы 60-х гг. в СССР: сущность, цели, итоги. Нарастание кризисных явлений в экономике и социальной сфере. Внешняя политика: курс на разрядку. </w:t>
            </w:r>
          </w:p>
          <w:p w14:paraId="2430D3E6" w14:textId="41BAE6E1"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4. </w:t>
            </w:r>
            <w:r w:rsidRPr="0020505A">
              <w:rPr>
                <w:rFonts w:ascii="Times New Roman" w:hAnsi="Times New Roman"/>
                <w:sz w:val="24"/>
                <w:szCs w:val="24"/>
              </w:rPr>
              <w:t>Перестройка в СССР.</w:t>
            </w:r>
            <w:r w:rsidR="003D5FBD">
              <w:rPr>
                <w:rFonts w:ascii="Times New Roman" w:hAnsi="Times New Roman"/>
                <w:sz w:val="24"/>
                <w:szCs w:val="24"/>
              </w:rPr>
              <w:t xml:space="preserve"> </w:t>
            </w:r>
            <w:r>
              <w:rPr>
                <w:rFonts w:ascii="Times New Roman" w:hAnsi="Times New Roman"/>
                <w:sz w:val="24"/>
                <w:szCs w:val="24"/>
              </w:rPr>
              <w:t xml:space="preserve">Причины, цели и этапы перестройки. М.С. Горбачев. Экономические реформы. Политика ускорения. Расширение самостоятельности в экономике. Нарастание экономического кризиса. Изменения в политическом устройстве СССР. Гласность. Внешняя политика в годы перестройки. Перестройка и духовная жизнь общества.  Итоги перестройки.  </w:t>
            </w:r>
          </w:p>
          <w:p w14:paraId="003DE6B7" w14:textId="77777777" w:rsidR="00EC517F" w:rsidRDefault="00EC517F" w:rsidP="00EC517F">
            <w:pPr>
              <w:widowControl w:val="0"/>
              <w:spacing w:after="0" w:line="240" w:lineRule="auto"/>
              <w:contextualSpacing/>
              <w:jc w:val="both"/>
              <w:rPr>
                <w:rFonts w:ascii="Times New Roman" w:hAnsi="Times New Roman"/>
                <w:b/>
                <w:sz w:val="24"/>
                <w:szCs w:val="24"/>
              </w:rPr>
            </w:pPr>
            <w:r>
              <w:rPr>
                <w:rFonts w:ascii="Times New Roman" w:hAnsi="Times New Roman"/>
                <w:sz w:val="24"/>
                <w:szCs w:val="24"/>
              </w:rPr>
              <w:lastRenderedPageBreak/>
              <w:t xml:space="preserve">5. </w:t>
            </w:r>
            <w:r w:rsidRPr="0020505A">
              <w:rPr>
                <w:rFonts w:ascii="Times New Roman" w:hAnsi="Times New Roman"/>
                <w:sz w:val="24"/>
                <w:szCs w:val="24"/>
              </w:rPr>
              <w:t>Дезинтеграционные процессы в СССР. Парад суверенитетов и национальные конфликты на территории СССР. Августовский путч 1991 года. ГКЧП. Распад СССР</w:t>
            </w:r>
          </w:p>
          <w:p w14:paraId="61C8B662"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A0389A">
              <w:rPr>
                <w:rFonts w:ascii="Times New Roman" w:hAnsi="Times New Roman"/>
                <w:sz w:val="24"/>
                <w:szCs w:val="24"/>
              </w:rPr>
              <w:t xml:space="preserve">6. Россия после перестройки (1991 – 1999 годы).  </w:t>
            </w:r>
            <w:r w:rsidRPr="00507ECF">
              <w:rPr>
                <w:rFonts w:ascii="Times New Roman" w:hAnsi="Times New Roman"/>
                <w:sz w:val="24"/>
                <w:szCs w:val="24"/>
              </w:rPr>
              <w:t xml:space="preserve">Б.Н. Ельцин – первый президент РФ.  Кризис двоевластия 1992-1993 гг. </w:t>
            </w:r>
            <w:r w:rsidRPr="00AF5E05">
              <w:rPr>
                <w:rFonts w:ascii="Times New Roman" w:hAnsi="Times New Roman"/>
                <w:bCs/>
              </w:rPr>
              <w:t xml:space="preserve">Принятие Конституции РФ 1993г. Становление гражданского общества. Формирование государственной власти новой России.  Антикризисные меры и рыночные реформы. </w:t>
            </w:r>
            <w:r w:rsidRPr="00507ECF">
              <w:rPr>
                <w:rFonts w:ascii="Times New Roman" w:hAnsi="Times New Roman"/>
                <w:sz w:val="24"/>
                <w:szCs w:val="24"/>
              </w:rPr>
              <w:t>Кризис 1998 – 1999 гг</w:t>
            </w:r>
            <w:r>
              <w:rPr>
                <w:rFonts w:ascii="Times New Roman" w:hAnsi="Times New Roman"/>
                <w:sz w:val="24"/>
                <w:szCs w:val="24"/>
              </w:rPr>
              <w:t xml:space="preserve">. </w:t>
            </w:r>
            <w:r w:rsidRPr="00AF5E05">
              <w:rPr>
                <w:rFonts w:ascii="Times New Roman" w:hAnsi="Times New Roman"/>
                <w:bCs/>
              </w:rPr>
              <w:t xml:space="preserve">Обострение локальных конфликтов на постсоветском пространстве. </w:t>
            </w:r>
            <w:r w:rsidRPr="00507ECF">
              <w:rPr>
                <w:rFonts w:ascii="Times New Roman" w:hAnsi="Times New Roman"/>
                <w:sz w:val="24"/>
                <w:szCs w:val="24"/>
              </w:rPr>
              <w:t>Отношения Россия - Запад, Россия – Восток, Россия – СНГ</w:t>
            </w:r>
            <w:r>
              <w:rPr>
                <w:rFonts w:ascii="Times New Roman" w:hAnsi="Times New Roman"/>
                <w:sz w:val="24"/>
                <w:szCs w:val="24"/>
              </w:rPr>
              <w:t>.</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9C320" w14:textId="77777777" w:rsidR="00EC517F" w:rsidRPr="00507ECF" w:rsidRDefault="00EC517F" w:rsidP="00EC517F">
            <w:pPr>
              <w:pBdr>
                <w:top w:val="nil"/>
                <w:left w:val="nil"/>
                <w:bottom w:val="nil"/>
                <w:right w:val="nil"/>
                <w:between w:val="nil"/>
              </w:pBd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 xml:space="preserve">12 </w:t>
            </w:r>
          </w:p>
        </w:tc>
        <w:tc>
          <w:tcPr>
            <w:tcW w:w="2126" w:type="dxa"/>
            <w:vMerge/>
            <w:tcBorders>
              <w:top w:val="single" w:sz="4" w:space="0" w:color="auto"/>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D8F9A49"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7472E052" w14:textId="77777777" w:rsidTr="00CB7946">
        <w:trPr>
          <w:trHeight w:val="283"/>
        </w:trPr>
        <w:tc>
          <w:tcPr>
            <w:tcW w:w="3119" w:type="dxa"/>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A5A1A9" w14:textId="77777777" w:rsidR="00EC517F" w:rsidRPr="006E3B60"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37BC85"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47F1E9"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0186F4D"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0B04F33" w14:textId="77777777" w:rsidTr="00CB7946">
        <w:trPr>
          <w:trHeight w:val="283"/>
        </w:trPr>
        <w:tc>
          <w:tcPr>
            <w:tcW w:w="3119" w:type="dxa"/>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1493A9" w14:textId="77777777" w:rsidR="00EC517F" w:rsidRPr="006E3B60"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71AD90"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1C27D5"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530EAE5"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EC80656" w14:textId="77777777" w:rsidTr="00CB7946">
        <w:trPr>
          <w:trHeight w:val="283"/>
        </w:trPr>
        <w:tc>
          <w:tcPr>
            <w:tcW w:w="3119"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tcPr>
          <w:p w14:paraId="26DB229B" w14:textId="77777777" w:rsidR="00EC517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 xml:space="preserve">Тема </w:t>
            </w:r>
            <w:r>
              <w:rPr>
                <w:rFonts w:ascii="Times New Roman" w:hAnsi="Times New Roman"/>
                <w:b/>
                <w:sz w:val="24"/>
                <w:szCs w:val="24"/>
              </w:rPr>
              <w:t xml:space="preserve">1.4. </w:t>
            </w:r>
          </w:p>
          <w:p w14:paraId="3FCB6E4C" w14:textId="77777777" w:rsidR="00EC517F" w:rsidRPr="0020505A" w:rsidRDefault="00EC517F" w:rsidP="00EC517F">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Страны мира во второй половине </w:t>
            </w:r>
            <w:r>
              <w:rPr>
                <w:rFonts w:ascii="Times New Roman" w:hAnsi="Times New Roman"/>
                <w:b/>
                <w:sz w:val="24"/>
                <w:szCs w:val="24"/>
                <w:lang w:val="en-US"/>
              </w:rPr>
              <w:t>XX</w:t>
            </w:r>
            <w:r>
              <w:rPr>
                <w:rFonts w:ascii="Times New Roman" w:hAnsi="Times New Roman"/>
                <w:b/>
                <w:sz w:val="24"/>
                <w:szCs w:val="24"/>
              </w:rPr>
              <w:t xml:space="preserve"> века</w:t>
            </w:r>
          </w:p>
          <w:p w14:paraId="7A533937"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C6EA7D" w14:textId="77777777" w:rsidR="00EC517F"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1EB2D3" w14:textId="77777777" w:rsidR="00EC517F" w:rsidRPr="001A170E"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8</w:t>
            </w:r>
          </w:p>
        </w:tc>
        <w:tc>
          <w:tcPr>
            <w:tcW w:w="2126" w:type="dxa"/>
            <w:vMerge w:val="restart"/>
            <w:tcBorders>
              <w:left w:val="single" w:sz="4" w:space="0" w:color="000000"/>
              <w:right w:val="single" w:sz="8" w:space="0" w:color="000000"/>
            </w:tcBorders>
            <w:shd w:val="clear" w:color="auto" w:fill="auto"/>
            <w:tcMar>
              <w:top w:w="100" w:type="dxa"/>
              <w:left w:w="100" w:type="dxa"/>
              <w:bottom w:w="100" w:type="dxa"/>
              <w:right w:w="100" w:type="dxa"/>
            </w:tcMar>
          </w:tcPr>
          <w:p w14:paraId="03BF1455"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547BC5E3"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04</w:t>
            </w:r>
          </w:p>
          <w:p w14:paraId="2B637A78"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225E21BE" w14:textId="77777777" w:rsidR="00EC517F" w:rsidRPr="00507ECF" w:rsidRDefault="00EC517F" w:rsidP="00EC517F">
            <w:pPr>
              <w:spacing w:after="0" w:line="240" w:lineRule="auto"/>
              <w:contextualSpacing/>
              <w:jc w:val="center"/>
              <w:rPr>
                <w:rFonts w:ascii="Times New Roman" w:hAnsi="Times New Roman"/>
                <w:i/>
                <w:color w:val="FF0000"/>
                <w:sz w:val="24"/>
                <w:szCs w:val="24"/>
              </w:rPr>
            </w:pPr>
            <w:r w:rsidRPr="00507ECF">
              <w:rPr>
                <w:rFonts w:ascii="Times New Roman" w:hAnsi="Times New Roman"/>
                <w:sz w:val="24"/>
                <w:szCs w:val="24"/>
              </w:rPr>
              <w:t>ОК 06.</w:t>
            </w:r>
          </w:p>
          <w:p w14:paraId="104128D4"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745C47C4" w14:textId="77777777" w:rsidTr="00CB7946">
        <w:trPr>
          <w:trHeight w:val="283"/>
        </w:trPr>
        <w:tc>
          <w:tcPr>
            <w:tcW w:w="3119" w:type="dxa"/>
            <w:vMerge/>
            <w:tcBorders>
              <w:left w:val="single" w:sz="4" w:space="0" w:color="000000"/>
              <w:right w:val="single" w:sz="4" w:space="0" w:color="000000"/>
            </w:tcBorders>
            <w:shd w:val="clear" w:color="auto" w:fill="auto"/>
            <w:tcMar>
              <w:top w:w="100" w:type="dxa"/>
              <w:left w:w="100" w:type="dxa"/>
              <w:bottom w:w="100" w:type="dxa"/>
              <w:right w:w="100" w:type="dxa"/>
            </w:tcMar>
          </w:tcPr>
          <w:p w14:paraId="4AA7E95C"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B03947" w14:textId="77777777" w:rsidR="00EC517F" w:rsidRPr="00F74078"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1.  США и страны Запада во второй половине </w:t>
            </w:r>
            <w:r>
              <w:rPr>
                <w:rFonts w:ascii="Times New Roman" w:hAnsi="Times New Roman"/>
                <w:sz w:val="24"/>
                <w:szCs w:val="24"/>
                <w:lang w:val="en-US"/>
              </w:rPr>
              <w:t>XX</w:t>
            </w:r>
            <w:r>
              <w:rPr>
                <w:rFonts w:ascii="Times New Roman" w:hAnsi="Times New Roman"/>
                <w:sz w:val="24"/>
                <w:szCs w:val="24"/>
              </w:rPr>
              <w:t xml:space="preserve"> века. Общие тенденции экономического и социально-политического развития ведущих индустриальных стран во второй половине </w:t>
            </w:r>
            <w:r>
              <w:rPr>
                <w:rFonts w:ascii="Times New Roman" w:hAnsi="Times New Roman"/>
                <w:sz w:val="24"/>
                <w:szCs w:val="24"/>
                <w:lang w:val="en-US"/>
              </w:rPr>
              <w:t>XX</w:t>
            </w:r>
            <w:r>
              <w:rPr>
                <w:rFonts w:ascii="Times New Roman" w:hAnsi="Times New Roman"/>
                <w:sz w:val="24"/>
                <w:szCs w:val="24"/>
              </w:rPr>
              <w:t>века. Развитие западноевропейской интеграции.</w:t>
            </w:r>
          </w:p>
          <w:p w14:paraId="51921DE0" w14:textId="77777777" w:rsidR="00EC517F" w:rsidRPr="00F74078"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2. Восточный блок и его крушение. Строительство социализма в странах Восточной Европы. СЭВ и ОВД. Особый путь Югославии. Перемены в Восточной Европе в конце </w:t>
            </w:r>
            <w:r>
              <w:rPr>
                <w:rFonts w:ascii="Times New Roman" w:hAnsi="Times New Roman"/>
                <w:sz w:val="24"/>
                <w:szCs w:val="24"/>
                <w:lang w:val="en-US"/>
              </w:rPr>
              <w:t>XX</w:t>
            </w:r>
            <w:r>
              <w:rPr>
                <w:rFonts w:ascii="Times New Roman" w:hAnsi="Times New Roman"/>
                <w:sz w:val="24"/>
                <w:szCs w:val="24"/>
              </w:rPr>
              <w:t xml:space="preserve"> века.</w:t>
            </w:r>
          </w:p>
          <w:p w14:paraId="6D910658"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3. Страны «третьего мира» во второй половине </w:t>
            </w:r>
            <w:r>
              <w:rPr>
                <w:rFonts w:ascii="Times New Roman" w:hAnsi="Times New Roman"/>
                <w:sz w:val="24"/>
                <w:szCs w:val="24"/>
                <w:lang w:val="en-US"/>
              </w:rPr>
              <w:t>XX</w:t>
            </w:r>
            <w:r>
              <w:rPr>
                <w:rFonts w:ascii="Times New Roman" w:hAnsi="Times New Roman"/>
                <w:sz w:val="24"/>
                <w:szCs w:val="24"/>
              </w:rPr>
              <w:t xml:space="preserve"> века. Крушение колониальной системы. Индия и Китай во второй половине </w:t>
            </w:r>
            <w:r>
              <w:rPr>
                <w:rFonts w:ascii="Times New Roman" w:hAnsi="Times New Roman"/>
                <w:sz w:val="24"/>
                <w:szCs w:val="24"/>
                <w:lang w:val="en-US"/>
              </w:rPr>
              <w:t>XX</w:t>
            </w:r>
            <w:r>
              <w:rPr>
                <w:rFonts w:ascii="Times New Roman" w:hAnsi="Times New Roman"/>
                <w:sz w:val="24"/>
                <w:szCs w:val="24"/>
              </w:rPr>
              <w:t xml:space="preserve"> века.  Условия развития стран Латинской Америки. Исламский мир.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AD545A" w14:textId="77777777" w:rsidR="00EC517F" w:rsidRPr="00507EC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8</w:t>
            </w:r>
          </w:p>
          <w:p w14:paraId="678A0099" w14:textId="77777777" w:rsidR="00EC517F" w:rsidRPr="00507ECF" w:rsidRDefault="00EC517F" w:rsidP="00EC517F">
            <w:pPr>
              <w:spacing w:after="0" w:line="240" w:lineRule="auto"/>
              <w:contextualSpacing/>
              <w:jc w:val="center"/>
              <w:rPr>
                <w:rFonts w:ascii="Times New Roman" w:hAnsi="Times New Roman"/>
                <w:sz w:val="24"/>
                <w:szCs w:val="24"/>
              </w:rPr>
            </w:pPr>
          </w:p>
        </w:tc>
        <w:tc>
          <w:tcPr>
            <w:tcW w:w="2126" w:type="dxa"/>
            <w:vMerge/>
            <w:tcBorders>
              <w:left w:val="single" w:sz="4" w:space="0" w:color="000000"/>
              <w:right w:val="single" w:sz="8" w:space="0" w:color="000000"/>
            </w:tcBorders>
            <w:shd w:val="clear" w:color="auto" w:fill="auto"/>
            <w:tcMar>
              <w:top w:w="100" w:type="dxa"/>
              <w:left w:w="100" w:type="dxa"/>
              <w:bottom w:w="100" w:type="dxa"/>
              <w:right w:w="100" w:type="dxa"/>
            </w:tcMar>
          </w:tcPr>
          <w:p w14:paraId="3445C9D2"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09AB9704" w14:textId="77777777" w:rsidTr="00CB7946">
        <w:trPr>
          <w:trHeight w:val="283"/>
        </w:trPr>
        <w:tc>
          <w:tcPr>
            <w:tcW w:w="3119" w:type="dxa"/>
            <w:vMerge/>
            <w:tcBorders>
              <w:left w:val="single" w:sz="4" w:space="0" w:color="000000"/>
              <w:right w:val="single" w:sz="4" w:space="0" w:color="000000"/>
            </w:tcBorders>
            <w:shd w:val="clear" w:color="auto" w:fill="auto"/>
            <w:tcMar>
              <w:top w:w="100" w:type="dxa"/>
              <w:left w:w="100" w:type="dxa"/>
              <w:bottom w:w="100" w:type="dxa"/>
              <w:right w:w="100" w:type="dxa"/>
            </w:tcMar>
          </w:tcPr>
          <w:p w14:paraId="133A192D"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E48746"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265D8C"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left w:val="single" w:sz="4" w:space="0" w:color="000000"/>
              <w:right w:val="single" w:sz="8" w:space="0" w:color="000000"/>
            </w:tcBorders>
            <w:shd w:val="clear" w:color="auto" w:fill="auto"/>
            <w:tcMar>
              <w:top w:w="100" w:type="dxa"/>
              <w:left w:w="100" w:type="dxa"/>
              <w:bottom w:w="100" w:type="dxa"/>
              <w:right w:w="100" w:type="dxa"/>
            </w:tcMar>
          </w:tcPr>
          <w:p w14:paraId="72DFAAE2"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13151430" w14:textId="77777777" w:rsidTr="00CB7946">
        <w:trPr>
          <w:trHeight w:val="283"/>
        </w:trPr>
        <w:tc>
          <w:tcPr>
            <w:tcW w:w="3119" w:type="dxa"/>
            <w:vMerge/>
            <w:tcBorders>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16CD321F"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5908958B"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395DDDDF"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61158ED3"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03D9C59D" w14:textId="77777777" w:rsidTr="00CB7946">
        <w:trPr>
          <w:trHeight w:val="283"/>
        </w:trPr>
        <w:tc>
          <w:tcPr>
            <w:tcW w:w="10915" w:type="dxa"/>
            <w:gridSpan w:val="2"/>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2AB43F9E" w14:textId="77777777" w:rsidR="00EC517F" w:rsidRPr="00507EC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 xml:space="preserve">Раздел </w:t>
            </w:r>
            <w:r>
              <w:rPr>
                <w:rFonts w:ascii="Times New Roman" w:hAnsi="Times New Roman"/>
                <w:b/>
                <w:sz w:val="24"/>
                <w:szCs w:val="24"/>
              </w:rPr>
              <w:t>2</w:t>
            </w:r>
            <w:r w:rsidRPr="00507ECF">
              <w:rPr>
                <w:rFonts w:ascii="Times New Roman" w:hAnsi="Times New Roman"/>
                <w:b/>
                <w:sz w:val="24"/>
                <w:szCs w:val="24"/>
              </w:rPr>
              <w:t>. Российское общество и современный мир (2000г. -наше время)</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5FF9637E" w14:textId="77777777" w:rsidR="00EC517F" w:rsidRPr="00507ECF"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23/-</w:t>
            </w:r>
          </w:p>
        </w:tc>
        <w:tc>
          <w:tcPr>
            <w:tcW w:w="2126" w:type="dxa"/>
            <w:tcBorders>
              <w:top w:val="single" w:sz="4" w:space="0" w:color="auto"/>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7D6AC378" w14:textId="77777777" w:rsidR="00EC517F" w:rsidRPr="00507ECF" w:rsidRDefault="00EC517F" w:rsidP="00EC517F">
            <w:pPr>
              <w:spacing w:after="0" w:line="240" w:lineRule="auto"/>
              <w:contextualSpacing/>
              <w:jc w:val="center"/>
              <w:rPr>
                <w:rFonts w:ascii="Times New Roman" w:hAnsi="Times New Roman"/>
                <w:sz w:val="24"/>
                <w:szCs w:val="24"/>
              </w:rPr>
            </w:pPr>
          </w:p>
        </w:tc>
      </w:tr>
      <w:tr w:rsidR="00EC517F" w:rsidRPr="00507ECF" w14:paraId="44262001" w14:textId="77777777" w:rsidTr="00CB7946">
        <w:trPr>
          <w:trHeight w:val="283"/>
        </w:trPr>
        <w:tc>
          <w:tcPr>
            <w:tcW w:w="3119" w:type="dxa"/>
            <w:vMerge w:val="restart"/>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7EC49E" w14:textId="77777777" w:rsidR="00EC517F" w:rsidRDefault="00EC517F" w:rsidP="00EC517F">
            <w:pPr>
              <w:spacing w:after="0" w:line="240" w:lineRule="auto"/>
              <w:contextualSpacing/>
              <w:jc w:val="both"/>
              <w:rPr>
                <w:rFonts w:ascii="Times New Roman" w:hAnsi="Times New Roman"/>
                <w:b/>
                <w:sz w:val="24"/>
                <w:szCs w:val="24"/>
              </w:rPr>
            </w:pPr>
            <w:r w:rsidRPr="00B0056C">
              <w:rPr>
                <w:rFonts w:ascii="Times New Roman" w:hAnsi="Times New Roman"/>
                <w:b/>
                <w:sz w:val="24"/>
                <w:szCs w:val="24"/>
              </w:rPr>
              <w:t xml:space="preserve">Тема 2.1. </w:t>
            </w:r>
          </w:p>
          <w:p w14:paraId="1E49BE29" w14:textId="77777777" w:rsidR="00EC517F" w:rsidRDefault="00EC517F" w:rsidP="00EC517F">
            <w:pPr>
              <w:spacing w:after="0" w:line="240" w:lineRule="auto"/>
              <w:contextualSpacing/>
              <w:jc w:val="both"/>
              <w:rPr>
                <w:rFonts w:ascii="Times New Roman" w:hAnsi="Times New Roman"/>
                <w:b/>
                <w:sz w:val="24"/>
                <w:szCs w:val="24"/>
              </w:rPr>
            </w:pPr>
            <w:r w:rsidRPr="00B0056C">
              <w:rPr>
                <w:rFonts w:ascii="Times New Roman" w:hAnsi="Times New Roman"/>
                <w:b/>
                <w:sz w:val="24"/>
                <w:szCs w:val="24"/>
              </w:rPr>
              <w:lastRenderedPageBreak/>
              <w:t xml:space="preserve">Модернизационные </w:t>
            </w:r>
          </w:p>
          <w:p w14:paraId="0E10FFCB" w14:textId="77777777" w:rsidR="00EC517F" w:rsidRPr="00B0056C" w:rsidRDefault="00EC517F" w:rsidP="00EC517F">
            <w:pPr>
              <w:spacing w:after="0" w:line="240" w:lineRule="auto"/>
              <w:contextualSpacing/>
              <w:jc w:val="both"/>
              <w:rPr>
                <w:rFonts w:ascii="Times New Roman" w:hAnsi="Times New Roman"/>
                <w:b/>
                <w:sz w:val="24"/>
                <w:szCs w:val="24"/>
              </w:rPr>
            </w:pPr>
            <w:r w:rsidRPr="00B0056C">
              <w:rPr>
                <w:rFonts w:ascii="Times New Roman" w:hAnsi="Times New Roman"/>
                <w:b/>
                <w:sz w:val="24"/>
                <w:szCs w:val="24"/>
              </w:rPr>
              <w:t>процессы в США и странах мира в начале ХХI века. Проявления глобализации мира</w:t>
            </w:r>
          </w:p>
        </w:tc>
        <w:tc>
          <w:tcPr>
            <w:tcW w:w="7796"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31BA81" w14:textId="77777777" w:rsidR="00EC517F" w:rsidRPr="008C3849"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lastRenderedPageBreak/>
              <w:t>Содержание учебного материала</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CCC3B3" w14:textId="77777777" w:rsidR="00EC517F" w:rsidRPr="008C3849" w:rsidRDefault="00EC517F" w:rsidP="00EC517F">
            <w:pPr>
              <w:spacing w:after="0" w:line="240" w:lineRule="auto"/>
              <w:contextualSpacing/>
              <w:jc w:val="center"/>
              <w:rPr>
                <w:rFonts w:ascii="Times New Roman" w:hAnsi="Times New Roman"/>
                <w:b/>
                <w:sz w:val="24"/>
                <w:szCs w:val="24"/>
              </w:rPr>
            </w:pPr>
            <w:r w:rsidRPr="008C3849">
              <w:rPr>
                <w:rFonts w:ascii="Times New Roman" w:hAnsi="Times New Roman"/>
                <w:b/>
                <w:sz w:val="24"/>
                <w:szCs w:val="24"/>
              </w:rPr>
              <w:t>4</w:t>
            </w:r>
          </w:p>
        </w:tc>
        <w:tc>
          <w:tcPr>
            <w:tcW w:w="2126" w:type="dxa"/>
            <w:vMerge w:val="restart"/>
            <w:tcBorders>
              <w:top w:val="single" w:sz="4" w:space="0" w:color="auto"/>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57C85E4"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552949D4"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lastRenderedPageBreak/>
              <w:t>ОК 04</w:t>
            </w:r>
          </w:p>
          <w:p w14:paraId="2C02273A"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69A7B469" w14:textId="77777777" w:rsidR="00EC517F" w:rsidRPr="00507ECF" w:rsidRDefault="00EC517F" w:rsidP="00EC517F">
            <w:pPr>
              <w:spacing w:after="0" w:line="240" w:lineRule="auto"/>
              <w:contextualSpacing/>
              <w:jc w:val="center"/>
              <w:rPr>
                <w:rFonts w:ascii="Times New Roman" w:hAnsi="Times New Roman"/>
                <w:i/>
                <w:color w:val="FF0000"/>
                <w:sz w:val="24"/>
                <w:szCs w:val="24"/>
              </w:rPr>
            </w:pPr>
            <w:r w:rsidRPr="00507ECF">
              <w:rPr>
                <w:rFonts w:ascii="Times New Roman" w:hAnsi="Times New Roman"/>
                <w:sz w:val="24"/>
                <w:szCs w:val="24"/>
              </w:rPr>
              <w:t>ОК 06.</w:t>
            </w:r>
          </w:p>
          <w:p w14:paraId="61C0FFE7"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68BA6E8E" w14:textId="77777777" w:rsidTr="00CB7946">
        <w:trPr>
          <w:trHeight w:val="283"/>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A68D19"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7FBD8A" w14:textId="77777777" w:rsidR="00EC517F" w:rsidRPr="008C3849" w:rsidRDefault="00EC517F" w:rsidP="00EC517F">
            <w:pPr>
              <w:widowControl w:val="0"/>
              <w:spacing w:after="0" w:line="240" w:lineRule="auto"/>
              <w:contextualSpacing/>
              <w:jc w:val="both"/>
              <w:rPr>
                <w:rFonts w:ascii="Times New Roman" w:hAnsi="Times New Roman"/>
                <w:sz w:val="24"/>
                <w:szCs w:val="24"/>
              </w:rPr>
            </w:pPr>
            <w:r w:rsidRPr="008C3849">
              <w:rPr>
                <w:rFonts w:ascii="Times New Roman" w:hAnsi="Times New Roman"/>
                <w:sz w:val="24"/>
                <w:szCs w:val="24"/>
              </w:rPr>
              <w:t xml:space="preserve">1. </w:t>
            </w:r>
            <w:r w:rsidRPr="008C3849">
              <w:rPr>
                <w:rFonts w:ascii="Times New Roman" w:hAnsi="Times New Roman"/>
                <w:bCs/>
                <w:color w:val="000000"/>
                <w:sz w:val="24"/>
                <w:szCs w:val="24"/>
              </w:rPr>
              <w:t>Основные процессы (интеграционные, поликультурные, миграционные и иные) развития ведущих государств и регионов мира</w:t>
            </w:r>
            <w:r w:rsidRPr="008C3849">
              <w:rPr>
                <w:rFonts w:ascii="Times New Roman" w:hAnsi="Times New Roman"/>
                <w:sz w:val="24"/>
                <w:szCs w:val="24"/>
              </w:rPr>
              <w:t xml:space="preserve"> в начале XXI века. </w:t>
            </w:r>
          </w:p>
          <w:p w14:paraId="7C973F94" w14:textId="77777777" w:rsidR="00EC517F" w:rsidRPr="008C3849" w:rsidRDefault="00EC517F" w:rsidP="00EC51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bCs/>
                <w:color w:val="000000"/>
                <w:sz w:val="24"/>
                <w:szCs w:val="24"/>
              </w:rPr>
            </w:pPr>
            <w:r w:rsidRPr="008C3849">
              <w:rPr>
                <w:rFonts w:ascii="Times New Roman" w:hAnsi="Times New Roman"/>
                <w:sz w:val="24"/>
                <w:szCs w:val="24"/>
              </w:rPr>
              <w:t>2. Глобализация мирового развития в начале века.</w:t>
            </w:r>
            <w:r w:rsidRPr="008C3849">
              <w:rPr>
                <w:rFonts w:ascii="Times New Roman" w:hAnsi="Times New Roman"/>
                <w:bCs/>
                <w:color w:val="000000"/>
                <w:sz w:val="24"/>
                <w:szCs w:val="24"/>
              </w:rPr>
              <w:t xml:space="preserve"> Расширение Евросоюза, формирование мирового «рынка труда», глобальная программа НАТО и политические ориентиры России. Роль международных организаций</w:t>
            </w:r>
            <w:r w:rsidRPr="008C3849">
              <w:rPr>
                <w:rFonts w:ascii="Times New Roman" w:hAnsi="Times New Roman"/>
                <w:sz w:val="24"/>
                <w:szCs w:val="24"/>
              </w:rPr>
              <w:t xml:space="preserve"> (</w:t>
            </w:r>
            <w:r w:rsidRPr="008C3849">
              <w:rPr>
                <w:rFonts w:ascii="Times New Roman" w:hAnsi="Times New Roman"/>
                <w:bCs/>
                <w:color w:val="000000"/>
                <w:sz w:val="24"/>
                <w:szCs w:val="24"/>
              </w:rPr>
              <w:t xml:space="preserve">ВТО, ЕЭС, ОЭСР) в глобализации политической и экономической жизни и участие России в этих процессах. </w:t>
            </w:r>
          </w:p>
          <w:p w14:paraId="516F18E9" w14:textId="77777777" w:rsidR="00EC517F" w:rsidRPr="008C3849" w:rsidRDefault="00EC517F" w:rsidP="00EC51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hAnsi="Times New Roman"/>
                <w:bCs/>
                <w:color w:val="000000"/>
                <w:sz w:val="24"/>
                <w:szCs w:val="24"/>
              </w:rPr>
            </w:pPr>
            <w:r>
              <w:rPr>
                <w:rFonts w:ascii="Times New Roman" w:hAnsi="Times New Roman"/>
                <w:bCs/>
                <w:color w:val="000000"/>
                <w:sz w:val="24"/>
                <w:szCs w:val="24"/>
              </w:rPr>
              <w:t xml:space="preserve">3. </w:t>
            </w:r>
            <w:r w:rsidRPr="008C3849">
              <w:rPr>
                <w:rFonts w:ascii="Times New Roman" w:hAnsi="Times New Roman"/>
                <w:bCs/>
                <w:color w:val="000000"/>
                <w:sz w:val="24"/>
                <w:szCs w:val="24"/>
              </w:rPr>
              <w:t>Важнейшие правовые и законодательные акты мирового и регионального значения.</w:t>
            </w:r>
          </w:p>
          <w:p w14:paraId="2E1B7E22"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bCs/>
                <w:color w:val="000000"/>
                <w:sz w:val="24"/>
                <w:szCs w:val="24"/>
              </w:rPr>
              <w:t xml:space="preserve">4. </w:t>
            </w:r>
            <w:r w:rsidRPr="008C3849">
              <w:rPr>
                <w:rFonts w:ascii="Times New Roman" w:hAnsi="Times New Roman"/>
                <w:bCs/>
                <w:color w:val="000000"/>
                <w:sz w:val="24"/>
                <w:szCs w:val="24"/>
              </w:rPr>
              <w:t>Формирование единого образовательного и культурного пространства в Европе и отдельных регионах мира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C2AFDF" w14:textId="77777777" w:rsidR="00EC517F" w:rsidRPr="00507EC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126"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AE1EFD5"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49DAB0DE" w14:textId="77777777" w:rsidTr="00CB7946">
        <w:trPr>
          <w:trHeight w:val="283"/>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3035EC"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916DA1"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27C3F5"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1955B42"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35639264" w14:textId="77777777" w:rsidTr="00CB7946">
        <w:trPr>
          <w:trHeight w:val="283"/>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C00FD6"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2C60C2"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88A80E"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6A3CFB0"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FD68706" w14:textId="77777777" w:rsidTr="00CB7946">
        <w:trPr>
          <w:trHeight w:val="283"/>
        </w:trPr>
        <w:tc>
          <w:tcPr>
            <w:tcW w:w="3119" w:type="dxa"/>
            <w:vMerge w:val="restart"/>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47F3DF0B" w14:textId="77777777" w:rsidR="00EC517F" w:rsidRDefault="00EC517F" w:rsidP="00EC517F">
            <w:pPr>
              <w:spacing w:after="0" w:line="240" w:lineRule="auto"/>
              <w:contextualSpacing/>
              <w:jc w:val="both"/>
              <w:rPr>
                <w:rFonts w:ascii="Times New Roman" w:hAnsi="Times New Roman"/>
                <w:b/>
                <w:sz w:val="24"/>
                <w:szCs w:val="24"/>
              </w:rPr>
            </w:pPr>
            <w:r w:rsidRPr="00B0056C">
              <w:rPr>
                <w:rFonts w:ascii="Times New Roman" w:hAnsi="Times New Roman"/>
                <w:b/>
                <w:sz w:val="24"/>
                <w:szCs w:val="24"/>
              </w:rPr>
              <w:t xml:space="preserve">Тема 2.2. </w:t>
            </w:r>
          </w:p>
          <w:p w14:paraId="71C0853B" w14:textId="77777777" w:rsidR="00EC517F" w:rsidRPr="00B0056C" w:rsidRDefault="00EC517F" w:rsidP="00EC517F">
            <w:pPr>
              <w:spacing w:after="0" w:line="240" w:lineRule="auto"/>
              <w:contextualSpacing/>
              <w:jc w:val="both"/>
              <w:rPr>
                <w:rFonts w:ascii="Times New Roman" w:hAnsi="Times New Roman"/>
                <w:b/>
                <w:sz w:val="24"/>
                <w:szCs w:val="24"/>
              </w:rPr>
            </w:pPr>
            <w:r w:rsidRPr="00B0056C">
              <w:rPr>
                <w:rFonts w:ascii="Times New Roman" w:hAnsi="Times New Roman"/>
                <w:b/>
                <w:sz w:val="24"/>
                <w:szCs w:val="24"/>
              </w:rPr>
              <w:t>Российская Федерация на современном этапе и программы модернизации. Задачи и пути решения реконструкции общества.</w:t>
            </w:r>
          </w:p>
        </w:tc>
        <w:tc>
          <w:tcPr>
            <w:tcW w:w="7796"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01C41948" w14:textId="77777777" w:rsidR="00EC517F" w:rsidRPr="008C3849"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t>Содержание учебного материала</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5B0A818C" w14:textId="77777777" w:rsidR="00EC517F" w:rsidRPr="008C3849"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10</w:t>
            </w:r>
          </w:p>
        </w:tc>
        <w:tc>
          <w:tcPr>
            <w:tcW w:w="2126" w:type="dxa"/>
            <w:vMerge w:val="restart"/>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3D18C003"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798B0FFF"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04</w:t>
            </w:r>
          </w:p>
          <w:p w14:paraId="66F1B2D4"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61665F55" w14:textId="77777777" w:rsidR="00EC517F" w:rsidRPr="00507ECF" w:rsidRDefault="00EC517F" w:rsidP="00EC517F">
            <w:pPr>
              <w:spacing w:after="0" w:line="240" w:lineRule="auto"/>
              <w:contextualSpacing/>
              <w:jc w:val="center"/>
              <w:rPr>
                <w:rFonts w:ascii="Times New Roman" w:hAnsi="Times New Roman"/>
                <w:i/>
                <w:color w:val="FF0000"/>
                <w:sz w:val="24"/>
                <w:szCs w:val="24"/>
              </w:rPr>
            </w:pPr>
            <w:r w:rsidRPr="00507ECF">
              <w:rPr>
                <w:rFonts w:ascii="Times New Roman" w:hAnsi="Times New Roman"/>
                <w:sz w:val="24"/>
                <w:szCs w:val="24"/>
              </w:rPr>
              <w:t>ОК 06.</w:t>
            </w:r>
          </w:p>
          <w:p w14:paraId="2F64246F"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040A3730" w14:textId="77777777" w:rsidTr="00CB7946">
        <w:trPr>
          <w:trHeight w:val="283"/>
        </w:trPr>
        <w:tc>
          <w:tcPr>
            <w:tcW w:w="3119" w:type="dxa"/>
            <w:vMerge/>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06BCB5"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824931" w14:textId="77777777" w:rsidR="00EC517F" w:rsidRPr="008C3849" w:rsidRDefault="00EC517F" w:rsidP="00EC517F">
            <w:pPr>
              <w:spacing w:after="0" w:line="240" w:lineRule="auto"/>
              <w:contextualSpacing/>
              <w:jc w:val="both"/>
              <w:rPr>
                <w:rFonts w:ascii="Times New Roman" w:hAnsi="Times New Roman"/>
                <w:sz w:val="24"/>
                <w:szCs w:val="24"/>
              </w:rPr>
            </w:pPr>
            <w:r w:rsidRPr="008C3849">
              <w:rPr>
                <w:rFonts w:ascii="Times New Roman" w:hAnsi="Times New Roman"/>
                <w:sz w:val="24"/>
                <w:szCs w:val="24"/>
              </w:rPr>
              <w:t>1. Курс В.В. Путина на консолидацию общества</w:t>
            </w:r>
            <w:r>
              <w:rPr>
                <w:rFonts w:ascii="Times New Roman" w:hAnsi="Times New Roman"/>
                <w:sz w:val="24"/>
                <w:szCs w:val="24"/>
              </w:rPr>
              <w:t xml:space="preserve">. </w:t>
            </w:r>
            <w:r w:rsidRPr="00507ECF">
              <w:rPr>
                <w:rFonts w:ascii="Times New Roman" w:hAnsi="Times New Roman"/>
                <w:sz w:val="24"/>
                <w:szCs w:val="24"/>
              </w:rPr>
              <w:t>Экономическая и политическая реформы в РФ. Экономическая стратегия России: переход к рынку.  Судебная реформа. Столкновения с олигархами. Чечня: борьба с терроризмом. Курс на суверенную демократию. Приоритетные национальные проекты. Демографическая проблема.</w:t>
            </w:r>
          </w:p>
          <w:p w14:paraId="1E3EA3AF"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2. </w:t>
            </w:r>
            <w:r w:rsidRPr="008C3849">
              <w:rPr>
                <w:rFonts w:ascii="Times New Roman" w:hAnsi="Times New Roman"/>
                <w:sz w:val="24"/>
                <w:szCs w:val="24"/>
              </w:rPr>
              <w:t>Создание системы Единого гражданского общества: толерантность, правосознание, гражданская активность как основы развития России на современном этапе.</w:t>
            </w:r>
          </w:p>
          <w:p w14:paraId="641A43F8" w14:textId="77777777" w:rsidR="00EC517F" w:rsidRPr="008C3849" w:rsidRDefault="00EC517F" w:rsidP="00EC517F">
            <w:pPr>
              <w:pStyle w:val="ad"/>
              <w:spacing w:before="0" w:after="0"/>
              <w:ind w:left="0"/>
              <w:contextualSpacing/>
              <w:jc w:val="both"/>
            </w:pPr>
            <w:r>
              <w:t xml:space="preserve">3. </w:t>
            </w:r>
            <w:r w:rsidRPr="007D0C63">
              <w:t>Референдум о национальном самоопределении в Крыму и образование Крымского федерального округа Российской Федерации.</w:t>
            </w:r>
            <w:r w:rsidR="00943F46">
              <w:t xml:space="preserve">  </w:t>
            </w:r>
            <w:r w:rsidRPr="007D0C63">
              <w:t>Социально-экономическое развитие Крыма в составе Российской Федерации</w:t>
            </w:r>
          </w:p>
          <w:p w14:paraId="5EAE614D" w14:textId="01147D65"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4.</w:t>
            </w:r>
            <w:r w:rsidRPr="008C3849">
              <w:rPr>
                <w:rFonts w:ascii="Times New Roman" w:hAnsi="Times New Roman"/>
                <w:sz w:val="24"/>
                <w:szCs w:val="24"/>
              </w:rPr>
              <w:t xml:space="preserve"> Внешняя политика России в начале 21 века. Восстановление позиции России на международной арене</w:t>
            </w:r>
            <w:r>
              <w:rPr>
                <w:rFonts w:ascii="Times New Roman" w:hAnsi="Times New Roman"/>
                <w:sz w:val="24"/>
                <w:szCs w:val="24"/>
              </w:rPr>
              <w:t>.</w:t>
            </w:r>
            <w:r w:rsidR="003D5FBD">
              <w:rPr>
                <w:rFonts w:ascii="Times New Roman" w:hAnsi="Times New Roman"/>
                <w:sz w:val="24"/>
                <w:szCs w:val="24"/>
              </w:rPr>
              <w:t xml:space="preserve"> </w:t>
            </w:r>
            <w:r w:rsidRPr="00507ECF">
              <w:rPr>
                <w:rFonts w:ascii="Times New Roman" w:hAnsi="Times New Roman"/>
                <w:sz w:val="24"/>
                <w:szCs w:val="24"/>
              </w:rPr>
              <w:t xml:space="preserve">Россия и Запад: поиск взаимопонимания. Смена приоритетов российской дипломатии: Россия и СНГ. Курс на разоружение. «Необъявленная война» продолжается. Грузино- осетинский конфликт. США и РФ. Агрессивная политика НАТО. </w:t>
            </w:r>
            <w:r w:rsidRPr="00507ECF">
              <w:rPr>
                <w:rFonts w:ascii="Times New Roman" w:hAnsi="Times New Roman"/>
                <w:sz w:val="24"/>
                <w:szCs w:val="24"/>
              </w:rPr>
              <w:lastRenderedPageBreak/>
              <w:t>Проблемы Ближнего Востока. Место РФ в мировой политической системе.</w:t>
            </w:r>
          </w:p>
          <w:p w14:paraId="62D7A980" w14:textId="1A351287" w:rsidR="00EC517F" w:rsidRPr="008C384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Pr>
                <w:rFonts w:ascii="Times New Roman" w:hAnsi="Times New Roman"/>
                <w:sz w:val="24"/>
                <w:szCs w:val="24"/>
              </w:rPr>
              <w:t xml:space="preserve">5. Угрозы и задачи России в </w:t>
            </w:r>
            <w:r w:rsidRPr="008321A6">
              <w:rPr>
                <w:rFonts w:ascii="Times New Roman" w:hAnsi="Times New Roman"/>
                <w:sz w:val="24"/>
                <w:szCs w:val="24"/>
              </w:rPr>
              <w:t>XXI</w:t>
            </w:r>
            <w:r>
              <w:rPr>
                <w:rFonts w:ascii="Times New Roman" w:hAnsi="Times New Roman"/>
                <w:sz w:val="24"/>
                <w:szCs w:val="24"/>
              </w:rPr>
              <w:t xml:space="preserve"> веке. </w:t>
            </w:r>
            <w:r w:rsidRPr="008321A6">
              <w:rPr>
                <w:rFonts w:ascii="Times New Roman" w:hAnsi="Times New Roman"/>
                <w:sz w:val="24"/>
                <w:szCs w:val="24"/>
              </w:rPr>
              <w:t>Перспективные направления и основные проблемы развития РФ на современном этапе. Территориальная целостность России, уважение прав ее населения и соседних народов – главное условие политического развития. Россия и страны ближнего зарубежья.</w:t>
            </w:r>
            <w:r w:rsidR="003D5FBD">
              <w:rPr>
                <w:rFonts w:ascii="Times New Roman" w:hAnsi="Times New Roman"/>
                <w:sz w:val="24"/>
                <w:szCs w:val="24"/>
              </w:rPr>
              <w:t xml:space="preserve"> </w:t>
            </w:r>
            <w:r w:rsidRPr="008321A6">
              <w:rPr>
                <w:rFonts w:ascii="Times New Roman" w:hAnsi="Times New Roman"/>
                <w:sz w:val="24"/>
                <w:szCs w:val="24"/>
              </w:rPr>
              <w:t>Инновационная деятельность – приоритетное направление в науке и экономике. Важнейшие научные открытия и технические достижения современной России с позиций их инновационного характера и возможности применения в экономике.</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E8E3D" w14:textId="77777777" w:rsidR="00EC517F" w:rsidRPr="00507EC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10</w:t>
            </w:r>
          </w:p>
        </w:tc>
        <w:tc>
          <w:tcPr>
            <w:tcW w:w="2126" w:type="dxa"/>
            <w:vMerge/>
            <w:tcBorders>
              <w:top w:val="single" w:sz="4" w:space="0" w:color="auto"/>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5F35B81"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9BE87C9" w14:textId="77777777" w:rsidTr="00CB7946">
        <w:trPr>
          <w:trHeight w:val="283"/>
        </w:trPr>
        <w:tc>
          <w:tcPr>
            <w:tcW w:w="3119" w:type="dxa"/>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F3DF51"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CAE6B7"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01CE7A"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B5AE98D"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39D53622" w14:textId="77777777" w:rsidTr="00CB7946">
        <w:trPr>
          <w:trHeight w:val="283"/>
        </w:trPr>
        <w:tc>
          <w:tcPr>
            <w:tcW w:w="3119" w:type="dxa"/>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6C0164"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7E04DE"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8D5A38"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DCAD836"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045871A0" w14:textId="77777777" w:rsidTr="00CB7946">
        <w:trPr>
          <w:trHeight w:val="283"/>
        </w:trPr>
        <w:tc>
          <w:tcPr>
            <w:tcW w:w="3119"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14:paraId="438A77C4" w14:textId="77777777" w:rsidR="00EC517F" w:rsidRDefault="00EC517F" w:rsidP="00EC517F">
            <w:pPr>
              <w:spacing w:after="0" w:line="240" w:lineRule="auto"/>
              <w:contextualSpacing/>
              <w:rPr>
                <w:rFonts w:ascii="Times New Roman" w:hAnsi="Times New Roman"/>
                <w:b/>
                <w:sz w:val="24"/>
                <w:szCs w:val="24"/>
              </w:rPr>
            </w:pPr>
            <w:r w:rsidRPr="008C3849">
              <w:rPr>
                <w:rFonts w:ascii="Times New Roman" w:hAnsi="Times New Roman"/>
                <w:b/>
                <w:sz w:val="24"/>
                <w:szCs w:val="24"/>
              </w:rPr>
              <w:t xml:space="preserve">Тема </w:t>
            </w:r>
            <w:r>
              <w:rPr>
                <w:rFonts w:ascii="Times New Roman" w:hAnsi="Times New Roman"/>
                <w:b/>
                <w:sz w:val="24"/>
                <w:szCs w:val="24"/>
              </w:rPr>
              <w:t>2.3</w:t>
            </w:r>
            <w:r w:rsidRPr="008C3849">
              <w:rPr>
                <w:rFonts w:ascii="Times New Roman" w:hAnsi="Times New Roman"/>
                <w:b/>
                <w:sz w:val="24"/>
                <w:szCs w:val="24"/>
              </w:rPr>
              <w:t xml:space="preserve">. </w:t>
            </w:r>
          </w:p>
          <w:p w14:paraId="322163A2" w14:textId="77777777" w:rsidR="00EC517F" w:rsidRPr="008C3849" w:rsidRDefault="00EC517F" w:rsidP="00EC517F">
            <w:pPr>
              <w:spacing w:after="0" w:line="240" w:lineRule="auto"/>
              <w:contextualSpacing/>
              <w:rPr>
                <w:rFonts w:ascii="Times New Roman" w:hAnsi="Times New Roman"/>
                <w:b/>
                <w:sz w:val="24"/>
                <w:szCs w:val="24"/>
              </w:rPr>
            </w:pPr>
            <w:r w:rsidRPr="008C3849">
              <w:rPr>
                <w:rFonts w:ascii="Times New Roman" w:hAnsi="Times New Roman"/>
                <w:b/>
                <w:sz w:val="24"/>
                <w:szCs w:val="24"/>
              </w:rPr>
              <w:t>Различные подходы к проблеме национальной безопасности государств. Роль международных организаций в мировой политике. Международный терроризм и проблемы борьбы с ним. Практический опыт России и стран мира в борьбе с терроризмом.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F817FE" w14:textId="77777777" w:rsidR="00EC517F" w:rsidRPr="008C3849"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274" w14:textId="77777777" w:rsidR="00EC517F" w:rsidRPr="008C3849"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2</w:t>
            </w:r>
          </w:p>
        </w:tc>
        <w:tc>
          <w:tcPr>
            <w:tcW w:w="2126" w:type="dxa"/>
            <w:vMerge w:val="restart"/>
            <w:tcBorders>
              <w:left w:val="single" w:sz="4" w:space="0" w:color="000000"/>
              <w:right w:val="single" w:sz="8" w:space="0" w:color="000000"/>
            </w:tcBorders>
            <w:shd w:val="clear" w:color="auto" w:fill="auto"/>
            <w:tcMar>
              <w:top w:w="100" w:type="dxa"/>
              <w:left w:w="100" w:type="dxa"/>
              <w:bottom w:w="100" w:type="dxa"/>
              <w:right w:w="100" w:type="dxa"/>
            </w:tcMar>
          </w:tcPr>
          <w:p w14:paraId="4A457B69"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669C3ADE"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04</w:t>
            </w:r>
          </w:p>
          <w:p w14:paraId="128B3AAE"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0256EB7F" w14:textId="77777777" w:rsidR="00EC517F" w:rsidRPr="00507ECF" w:rsidRDefault="00EC517F" w:rsidP="00EC517F">
            <w:pPr>
              <w:spacing w:after="0" w:line="240" w:lineRule="auto"/>
              <w:contextualSpacing/>
              <w:jc w:val="center"/>
              <w:rPr>
                <w:rFonts w:ascii="Times New Roman" w:hAnsi="Times New Roman"/>
                <w:i/>
                <w:color w:val="FF0000"/>
                <w:sz w:val="24"/>
                <w:szCs w:val="24"/>
              </w:rPr>
            </w:pPr>
            <w:r w:rsidRPr="00507ECF">
              <w:rPr>
                <w:rFonts w:ascii="Times New Roman" w:hAnsi="Times New Roman"/>
                <w:sz w:val="24"/>
                <w:szCs w:val="24"/>
              </w:rPr>
              <w:t>ОК 06.</w:t>
            </w:r>
          </w:p>
          <w:p w14:paraId="5B952926"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ADD3985" w14:textId="77777777" w:rsidTr="00CB7946">
        <w:trPr>
          <w:trHeight w:val="283"/>
        </w:trPr>
        <w:tc>
          <w:tcPr>
            <w:tcW w:w="3119" w:type="dxa"/>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500BB0EF" w14:textId="77777777" w:rsidR="00EC517F" w:rsidRPr="005E2563" w:rsidRDefault="00EC517F" w:rsidP="00EC517F">
            <w:pPr>
              <w:spacing w:after="0" w:line="240" w:lineRule="auto"/>
              <w:contextualSpacing/>
              <w:rPr>
                <w:rFonts w:ascii="Times New Roman" w:hAnsi="Times New Roman"/>
                <w:color w:val="000000"/>
                <w:sz w:val="20"/>
                <w:szCs w:val="20"/>
              </w:rPr>
            </w:pPr>
          </w:p>
        </w:tc>
        <w:tc>
          <w:tcPr>
            <w:tcW w:w="7796"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6B8FA84C" w14:textId="77777777" w:rsidR="00EC517F" w:rsidRPr="008321A6"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1. </w:t>
            </w:r>
            <w:r w:rsidRPr="008321A6">
              <w:rPr>
                <w:rFonts w:ascii="Times New Roman" w:hAnsi="Times New Roman"/>
                <w:sz w:val="24"/>
                <w:szCs w:val="24"/>
              </w:rPr>
              <w:t>Деятельность ведущих международных организаций по предотвращению угрозы войны и решению глобальных проблем человечества.</w:t>
            </w:r>
          </w:p>
          <w:p w14:paraId="013865E6" w14:textId="77777777" w:rsidR="00EC517F" w:rsidRPr="008321A6" w:rsidRDefault="00EC517F" w:rsidP="00EC517F">
            <w:pPr>
              <w:widowControl w:val="0"/>
              <w:spacing w:after="0" w:line="240" w:lineRule="auto"/>
              <w:contextualSpacing/>
              <w:jc w:val="both"/>
              <w:rPr>
                <w:rFonts w:ascii="Times New Roman" w:hAnsi="Times New Roman"/>
                <w:sz w:val="24"/>
                <w:szCs w:val="24"/>
              </w:rPr>
            </w:pPr>
            <w:r w:rsidRPr="008321A6">
              <w:rPr>
                <w:rFonts w:ascii="Times New Roman" w:hAnsi="Times New Roman"/>
                <w:sz w:val="24"/>
                <w:szCs w:val="24"/>
              </w:rPr>
              <w:t>Борьба с агрессией и радикализмом, экстремизмом в международных отношениях.</w:t>
            </w:r>
          </w:p>
          <w:p w14:paraId="6BA9C673"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2. </w:t>
            </w:r>
            <w:r w:rsidRPr="008321A6">
              <w:rPr>
                <w:rFonts w:ascii="Times New Roman" w:hAnsi="Times New Roman"/>
                <w:sz w:val="24"/>
                <w:szCs w:val="24"/>
              </w:rPr>
              <w:t>Анализ преступлений организаций международного терроризма и экстремизма и перспектив противостояния им мировой политики.</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6B2F15D3" w14:textId="77777777" w:rsidR="00EC517F" w:rsidRPr="00507EC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126"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08652230"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56AC3A73" w14:textId="77777777" w:rsidTr="00CB7946">
        <w:trPr>
          <w:trHeight w:val="283"/>
        </w:trPr>
        <w:tc>
          <w:tcPr>
            <w:tcW w:w="3119" w:type="dxa"/>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03F471FF" w14:textId="77777777" w:rsidR="00EC517F" w:rsidRPr="005E2563" w:rsidRDefault="00EC517F" w:rsidP="00EC517F">
            <w:pPr>
              <w:spacing w:after="0" w:line="240" w:lineRule="auto"/>
              <w:contextualSpacing/>
              <w:rPr>
                <w:rFonts w:ascii="Times New Roman" w:hAnsi="Times New Roman"/>
                <w:color w:val="000000"/>
                <w:sz w:val="20"/>
                <w:szCs w:val="20"/>
              </w:rPr>
            </w:pPr>
          </w:p>
        </w:tc>
        <w:tc>
          <w:tcPr>
            <w:tcW w:w="7796"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C5EC79"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0DB792"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val="restart"/>
            <w:tcBorders>
              <w:top w:val="single" w:sz="4" w:space="0" w:color="auto"/>
              <w:left w:val="single" w:sz="4" w:space="0" w:color="000000"/>
              <w:right w:val="single" w:sz="8" w:space="0" w:color="000000"/>
            </w:tcBorders>
            <w:shd w:val="clear" w:color="auto" w:fill="auto"/>
            <w:tcMar>
              <w:top w:w="100" w:type="dxa"/>
              <w:left w:w="100" w:type="dxa"/>
              <w:bottom w:w="100" w:type="dxa"/>
              <w:right w:w="100" w:type="dxa"/>
            </w:tcMar>
          </w:tcPr>
          <w:p w14:paraId="08483F2C"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56FF715A" w14:textId="77777777" w:rsidTr="00CB7946">
        <w:trPr>
          <w:trHeight w:val="283"/>
        </w:trPr>
        <w:tc>
          <w:tcPr>
            <w:tcW w:w="3119" w:type="dxa"/>
            <w:vMerge/>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4B21D9" w14:textId="77777777" w:rsidR="00EC517F" w:rsidRPr="005E2563" w:rsidRDefault="00EC517F" w:rsidP="00EC517F">
            <w:pPr>
              <w:spacing w:after="0" w:line="240" w:lineRule="auto"/>
              <w:contextualSpacing/>
              <w:rPr>
                <w:rFonts w:ascii="Times New Roman" w:hAnsi="Times New Roman"/>
                <w:color w:val="000000"/>
                <w:sz w:val="20"/>
                <w:szCs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5E5407"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CA7458"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67DE5212"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B28F5D6" w14:textId="77777777" w:rsidTr="00CB7946">
        <w:trPr>
          <w:trHeight w:val="283"/>
        </w:trPr>
        <w:tc>
          <w:tcPr>
            <w:tcW w:w="3119" w:type="dxa"/>
            <w:vMerge w:val="restart"/>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20AC6A5B" w14:textId="77777777" w:rsidR="00EC517F" w:rsidRPr="00507EC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 xml:space="preserve">Тема </w:t>
            </w:r>
            <w:r>
              <w:rPr>
                <w:rFonts w:ascii="Times New Roman" w:hAnsi="Times New Roman"/>
                <w:b/>
                <w:sz w:val="24"/>
                <w:szCs w:val="24"/>
              </w:rPr>
              <w:t>2.4.</w:t>
            </w:r>
          </w:p>
          <w:p w14:paraId="1178E4AD" w14:textId="77777777" w:rsidR="00EC517F" w:rsidRPr="00507EC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Мировая глобализация</w:t>
            </w:r>
          </w:p>
        </w:tc>
        <w:tc>
          <w:tcPr>
            <w:tcW w:w="7796"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65E97C7D" w14:textId="77777777" w:rsidR="00EC517F" w:rsidRPr="008C3849"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t>Содержание учебного материала</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4959B7BA" w14:textId="77777777" w:rsidR="00EC517F" w:rsidRPr="008C3849"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2126" w:type="dxa"/>
            <w:vMerge w:val="restart"/>
            <w:tcBorders>
              <w:top w:val="single" w:sz="4" w:space="0" w:color="auto"/>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14:paraId="11EA3F21"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62847F52"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04</w:t>
            </w:r>
          </w:p>
          <w:p w14:paraId="10155EAF"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1EDE16A6" w14:textId="77777777" w:rsidR="00EC517F" w:rsidRPr="00507ECF" w:rsidRDefault="00EC517F" w:rsidP="00EC517F">
            <w:pPr>
              <w:spacing w:after="0" w:line="240" w:lineRule="auto"/>
              <w:contextualSpacing/>
              <w:jc w:val="center"/>
              <w:rPr>
                <w:rFonts w:ascii="Times New Roman" w:hAnsi="Times New Roman"/>
                <w:i/>
                <w:color w:val="FF0000"/>
                <w:sz w:val="24"/>
                <w:szCs w:val="24"/>
              </w:rPr>
            </w:pPr>
            <w:r w:rsidRPr="00507ECF">
              <w:rPr>
                <w:rFonts w:ascii="Times New Roman" w:hAnsi="Times New Roman"/>
                <w:sz w:val="24"/>
                <w:szCs w:val="24"/>
              </w:rPr>
              <w:t>ОК 06.</w:t>
            </w:r>
          </w:p>
          <w:p w14:paraId="4917A530"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4627229D" w14:textId="77777777" w:rsidTr="00CB7946">
        <w:trPr>
          <w:trHeight w:val="283"/>
        </w:trPr>
        <w:tc>
          <w:tcPr>
            <w:tcW w:w="3119" w:type="dxa"/>
            <w:vMerge/>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5D6BCC96"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947907"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1. </w:t>
            </w:r>
            <w:r w:rsidRPr="00507ECF">
              <w:rPr>
                <w:rFonts w:ascii="Times New Roman" w:hAnsi="Times New Roman"/>
                <w:sz w:val="24"/>
                <w:szCs w:val="24"/>
              </w:rPr>
              <w:t xml:space="preserve">Основные направления развития ключевых регионов мира на рубеже XX – XXI веков. ЕЭС. США. Китай. Япония. ООН. </w:t>
            </w:r>
          </w:p>
          <w:p w14:paraId="59F3AF8C"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2. </w:t>
            </w:r>
            <w:r w:rsidRPr="00507ECF">
              <w:rPr>
                <w:rFonts w:ascii="Times New Roman" w:hAnsi="Times New Roman"/>
                <w:sz w:val="24"/>
                <w:szCs w:val="24"/>
              </w:rPr>
              <w:t xml:space="preserve">Особая роль России в мировой политической системе. </w:t>
            </w:r>
          </w:p>
          <w:p w14:paraId="74A27BED"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3. </w:t>
            </w:r>
            <w:r w:rsidRPr="00507ECF">
              <w:rPr>
                <w:rFonts w:ascii="Times New Roman" w:hAnsi="Times New Roman"/>
                <w:sz w:val="24"/>
                <w:szCs w:val="24"/>
              </w:rPr>
              <w:t xml:space="preserve">Проблемы миграции из стран Азии, Африки, Латинской Америки в развитые капиталистические государства. </w:t>
            </w:r>
          </w:p>
          <w:p w14:paraId="18792CC9"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4. </w:t>
            </w:r>
            <w:r w:rsidRPr="00507ECF">
              <w:rPr>
                <w:rFonts w:ascii="Times New Roman" w:hAnsi="Times New Roman"/>
                <w:sz w:val="24"/>
                <w:szCs w:val="24"/>
              </w:rPr>
              <w:t>Природные и техногенные катастрофы. Экологические проблемы. Выбор пути в условиях нехватки ресурсов.</w:t>
            </w: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B7CDE4" w14:textId="77777777" w:rsidR="00EC517F" w:rsidRPr="00507EC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tc>
        <w:tc>
          <w:tcPr>
            <w:tcW w:w="2126" w:type="dxa"/>
            <w:vMerge/>
            <w:tcBorders>
              <w:top w:val="single" w:sz="4" w:space="0" w:color="auto"/>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562B0D8"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078C6D41" w14:textId="77777777" w:rsidTr="00CB7946">
        <w:trPr>
          <w:trHeight w:val="283"/>
        </w:trPr>
        <w:tc>
          <w:tcPr>
            <w:tcW w:w="3119" w:type="dxa"/>
            <w:vMerge/>
            <w:tcBorders>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6667BA33"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5F1636"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E3EDBC"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9241026"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129F63ED" w14:textId="77777777" w:rsidTr="00CB7946">
        <w:trPr>
          <w:trHeight w:val="283"/>
        </w:trPr>
        <w:tc>
          <w:tcPr>
            <w:tcW w:w="3119" w:type="dxa"/>
            <w:vMerge/>
            <w:tcBorders>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31481C39"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6F86BB"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908D78"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790371F"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30423AF" w14:textId="77777777" w:rsidTr="00CB7946">
        <w:trPr>
          <w:trHeight w:val="283"/>
        </w:trPr>
        <w:tc>
          <w:tcPr>
            <w:tcW w:w="3119" w:type="dxa"/>
            <w:vMerge w:val="restart"/>
            <w:tcBorders>
              <w:top w:val="single" w:sz="4" w:space="0" w:color="auto"/>
              <w:left w:val="single" w:sz="4" w:space="0" w:color="000000"/>
              <w:right w:val="single" w:sz="4" w:space="0" w:color="000000"/>
            </w:tcBorders>
            <w:shd w:val="clear" w:color="auto" w:fill="auto"/>
            <w:tcMar>
              <w:top w:w="100" w:type="dxa"/>
              <w:left w:w="100" w:type="dxa"/>
              <w:bottom w:w="100" w:type="dxa"/>
              <w:right w:w="100" w:type="dxa"/>
            </w:tcMar>
          </w:tcPr>
          <w:p w14:paraId="07C92F67" w14:textId="77777777" w:rsidR="00EC517F" w:rsidRDefault="00EC517F" w:rsidP="00EC517F">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Тема 2.5. </w:t>
            </w:r>
          </w:p>
          <w:p w14:paraId="4C2C2DA7" w14:textId="77777777" w:rsidR="00EC517F" w:rsidRPr="008321A6" w:rsidRDefault="00EC517F" w:rsidP="00EC517F">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Развитие культуры в начале </w:t>
            </w:r>
            <w:r>
              <w:rPr>
                <w:rFonts w:ascii="Times New Roman" w:hAnsi="Times New Roman"/>
                <w:b/>
                <w:sz w:val="24"/>
                <w:szCs w:val="24"/>
                <w:lang w:val="en-US"/>
              </w:rPr>
              <w:t>XXI</w:t>
            </w:r>
            <w:r>
              <w:rPr>
                <w:rFonts w:ascii="Times New Roman" w:hAnsi="Times New Roman"/>
                <w:b/>
                <w:sz w:val="24"/>
                <w:szCs w:val="24"/>
              </w:rPr>
              <w:t xml:space="preserve"> века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03217" w14:textId="77777777" w:rsidR="00EC517F" w:rsidRPr="008C3849" w:rsidRDefault="00EC517F" w:rsidP="00EC517F">
            <w:pPr>
              <w:widowControl w:val="0"/>
              <w:spacing w:after="0" w:line="240" w:lineRule="auto"/>
              <w:contextualSpacing/>
              <w:jc w:val="both"/>
              <w:rPr>
                <w:rFonts w:ascii="Times New Roman" w:hAnsi="Times New Roman"/>
                <w:sz w:val="24"/>
                <w:szCs w:val="24"/>
              </w:rPr>
            </w:pPr>
            <w:r w:rsidRPr="00507ECF">
              <w:rPr>
                <w:rFonts w:ascii="Times New Roman" w:hAnsi="Times New Roman"/>
                <w:b/>
                <w:sz w:val="24"/>
                <w:szCs w:val="24"/>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E6EB4" w14:textId="77777777" w:rsidR="00EC517F" w:rsidRPr="008C3849"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3</w:t>
            </w:r>
          </w:p>
        </w:tc>
        <w:tc>
          <w:tcPr>
            <w:tcW w:w="2126" w:type="dxa"/>
            <w:vMerge w:val="restart"/>
            <w:tcBorders>
              <w:left w:val="single" w:sz="4" w:space="0" w:color="000000"/>
              <w:right w:val="single" w:sz="8" w:space="0" w:color="000000"/>
            </w:tcBorders>
            <w:shd w:val="clear" w:color="auto" w:fill="auto"/>
            <w:tcMar>
              <w:top w:w="100" w:type="dxa"/>
              <w:left w:w="100" w:type="dxa"/>
              <w:bottom w:w="100" w:type="dxa"/>
              <w:right w:w="100" w:type="dxa"/>
            </w:tcMar>
          </w:tcPr>
          <w:p w14:paraId="1A19BAC5"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03</w:t>
            </w:r>
          </w:p>
          <w:p w14:paraId="681EE710"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04</w:t>
            </w:r>
          </w:p>
          <w:p w14:paraId="0493464E" w14:textId="77777777" w:rsidR="00EC517F" w:rsidRPr="00507ECF" w:rsidRDefault="00EC517F" w:rsidP="00EC517F">
            <w:pPr>
              <w:spacing w:after="0" w:line="240" w:lineRule="auto"/>
              <w:contextualSpacing/>
              <w:jc w:val="center"/>
              <w:rPr>
                <w:rFonts w:ascii="Times New Roman" w:hAnsi="Times New Roman"/>
                <w:sz w:val="24"/>
                <w:szCs w:val="24"/>
              </w:rPr>
            </w:pPr>
            <w:r w:rsidRPr="00507ECF">
              <w:rPr>
                <w:rFonts w:ascii="Times New Roman" w:hAnsi="Times New Roman"/>
                <w:sz w:val="24"/>
                <w:szCs w:val="24"/>
              </w:rPr>
              <w:t>ОК 05</w:t>
            </w:r>
          </w:p>
          <w:p w14:paraId="20FCCA9F" w14:textId="77777777" w:rsidR="00EC517F" w:rsidRPr="00507ECF" w:rsidRDefault="00EC517F" w:rsidP="00EC517F">
            <w:pPr>
              <w:spacing w:after="0" w:line="240" w:lineRule="auto"/>
              <w:contextualSpacing/>
              <w:jc w:val="center"/>
              <w:rPr>
                <w:rFonts w:ascii="Times New Roman" w:hAnsi="Times New Roman"/>
                <w:i/>
                <w:color w:val="FF0000"/>
                <w:sz w:val="24"/>
                <w:szCs w:val="24"/>
              </w:rPr>
            </w:pPr>
            <w:r w:rsidRPr="00507ECF">
              <w:rPr>
                <w:rFonts w:ascii="Times New Roman" w:hAnsi="Times New Roman"/>
                <w:sz w:val="24"/>
                <w:szCs w:val="24"/>
              </w:rPr>
              <w:t>ОК 06.</w:t>
            </w:r>
          </w:p>
          <w:p w14:paraId="1CF5F6A7"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2D94C12C" w14:textId="77777777" w:rsidTr="00CB7946">
        <w:trPr>
          <w:trHeight w:val="283"/>
        </w:trPr>
        <w:tc>
          <w:tcPr>
            <w:tcW w:w="3119" w:type="dxa"/>
            <w:vMerge/>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D9C132"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D58616"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1. </w:t>
            </w:r>
            <w:r w:rsidRPr="008321A6">
              <w:rPr>
                <w:rFonts w:ascii="Times New Roman" w:hAnsi="Times New Roman"/>
                <w:sz w:val="24"/>
                <w:szCs w:val="24"/>
              </w:rPr>
              <w:t xml:space="preserve">Проблема экспансии в Россию западной системы ценностей и формирование «массовой культуры». </w:t>
            </w:r>
          </w:p>
          <w:p w14:paraId="5685DB9F"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2. </w:t>
            </w:r>
            <w:r w:rsidRPr="008321A6">
              <w:rPr>
                <w:rFonts w:ascii="Times New Roman" w:hAnsi="Times New Roman"/>
                <w:sz w:val="24"/>
                <w:szCs w:val="24"/>
              </w:rPr>
              <w:t xml:space="preserve">Тенденции сохранения национальных, религиозных, культурных традиций российской цивилизации как основы сохранения национальной идентичности. </w:t>
            </w:r>
          </w:p>
          <w:p w14:paraId="684756AC" w14:textId="77777777" w:rsidR="00EC517F" w:rsidRDefault="00EC517F" w:rsidP="00EC517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3. </w:t>
            </w:r>
            <w:r w:rsidRPr="008321A6">
              <w:rPr>
                <w:rFonts w:ascii="Times New Roman" w:hAnsi="Times New Roman"/>
                <w:sz w:val="24"/>
                <w:szCs w:val="24"/>
              </w:rPr>
              <w:t>Сохранение традиционных нравственных ценностей и индивидуальных свобод человека – основа развития духовной культуры в РФ.</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D5049D" w14:textId="77777777" w:rsidR="00EC517F" w:rsidRPr="00507EC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126"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E1EC5BC"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73CF12CA" w14:textId="77777777" w:rsidTr="00CB7946">
        <w:trPr>
          <w:trHeight w:val="283"/>
        </w:trPr>
        <w:tc>
          <w:tcPr>
            <w:tcW w:w="3119" w:type="dxa"/>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382D6"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7F1B04"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В том числе практических занятий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3C4909"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3CABD5A"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41BA9DFF" w14:textId="77777777" w:rsidTr="00CB7946">
        <w:trPr>
          <w:trHeight w:val="283"/>
        </w:trPr>
        <w:tc>
          <w:tcPr>
            <w:tcW w:w="3119" w:type="dxa"/>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10BB34" w14:textId="77777777" w:rsidR="00EC517F" w:rsidRPr="00507ECF" w:rsidRDefault="00EC517F" w:rsidP="00EC517F">
            <w:pPr>
              <w:spacing w:after="0" w:line="240" w:lineRule="auto"/>
              <w:contextualSpacing/>
              <w:jc w:val="both"/>
              <w:rPr>
                <w:rFonts w:ascii="Times New Roman" w:hAnsi="Times New Roman"/>
                <w:b/>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EAA26B" w14:textId="77777777" w:rsidR="00EC517F" w:rsidRPr="00507ECF" w:rsidRDefault="00EC517F" w:rsidP="00EC517F">
            <w:pPr>
              <w:widowControl w:val="0"/>
              <w:spacing w:after="0" w:line="240" w:lineRule="auto"/>
              <w:contextualSpacing/>
              <w:jc w:val="both"/>
              <w:rPr>
                <w:rFonts w:ascii="Times New Roman" w:hAnsi="Times New Roman"/>
                <w:sz w:val="24"/>
                <w:szCs w:val="24"/>
              </w:rPr>
            </w:pPr>
            <w:r w:rsidRPr="00FC1690">
              <w:rPr>
                <w:rFonts w:ascii="Times New Roman" w:hAnsi="Times New Roman"/>
                <w:b/>
                <w:bCs/>
                <w:sz w:val="24"/>
                <w:szCs w:val="24"/>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65A542" w14:textId="77777777" w:rsidR="00EC517F" w:rsidRDefault="00EC517F" w:rsidP="00EC517F">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881AC45" w14:textId="77777777" w:rsidR="00EC517F" w:rsidRPr="00507ECF" w:rsidRDefault="00EC517F" w:rsidP="00EC517F">
            <w:pPr>
              <w:pBdr>
                <w:top w:val="nil"/>
                <w:left w:val="nil"/>
                <w:bottom w:val="nil"/>
                <w:right w:val="nil"/>
                <w:between w:val="nil"/>
              </w:pBdr>
              <w:spacing w:after="0" w:line="240" w:lineRule="auto"/>
              <w:contextualSpacing/>
              <w:rPr>
                <w:rFonts w:ascii="Times New Roman" w:hAnsi="Times New Roman"/>
                <w:sz w:val="24"/>
                <w:szCs w:val="24"/>
              </w:rPr>
            </w:pPr>
          </w:p>
        </w:tc>
      </w:tr>
      <w:tr w:rsidR="00EC517F" w:rsidRPr="00507ECF" w14:paraId="0F4565AD" w14:textId="77777777" w:rsidTr="00CB7946">
        <w:trPr>
          <w:trHeight w:val="283"/>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4C0BB1" w14:textId="77777777" w:rsidR="00EC517F" w:rsidRPr="00507EC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Промежуточная аттестация</w:t>
            </w:r>
            <w:r>
              <w:rPr>
                <w:rFonts w:ascii="Times New Roman" w:hAnsi="Times New Roman"/>
                <w:b/>
                <w:sz w:val="24"/>
                <w:szCs w:val="24"/>
              </w:rPr>
              <w:t>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6946CB" w14:textId="0CE4CADE" w:rsidR="00EC517F" w:rsidRPr="00507ECF" w:rsidRDefault="00EC517F" w:rsidP="00EC517F">
            <w:pPr>
              <w:spacing w:after="0" w:line="240" w:lineRule="auto"/>
              <w:contextualSpacing/>
              <w:jc w:val="center"/>
              <w:rPr>
                <w:rFonts w:ascii="Times New Roman" w:hAnsi="Times New Roman"/>
                <w:b/>
                <w:i/>
                <w:sz w:val="24"/>
                <w:szCs w:val="24"/>
              </w:rPr>
            </w:pPr>
          </w:p>
        </w:tc>
        <w:tc>
          <w:tcPr>
            <w:tcW w:w="2126" w:type="dxa"/>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8CD83C8" w14:textId="77777777" w:rsidR="00EC517F" w:rsidRPr="00507ECF" w:rsidRDefault="00EC517F" w:rsidP="00EC517F">
            <w:pPr>
              <w:spacing w:after="0" w:line="240" w:lineRule="auto"/>
              <w:contextualSpacing/>
              <w:rPr>
                <w:rFonts w:ascii="Times New Roman" w:hAnsi="Times New Roman"/>
                <w:b/>
                <w:i/>
                <w:sz w:val="24"/>
                <w:szCs w:val="24"/>
              </w:rPr>
            </w:pPr>
          </w:p>
        </w:tc>
      </w:tr>
      <w:tr w:rsidR="00EC517F" w:rsidRPr="00507ECF" w14:paraId="0ACC604F" w14:textId="77777777" w:rsidTr="00CB7946">
        <w:trPr>
          <w:trHeight w:val="283"/>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5A6567" w14:textId="77777777" w:rsidR="00EC517F" w:rsidRPr="00507ECF" w:rsidRDefault="00EC517F" w:rsidP="00EC517F">
            <w:pPr>
              <w:spacing w:after="0" w:line="240" w:lineRule="auto"/>
              <w:contextualSpacing/>
              <w:jc w:val="both"/>
              <w:rPr>
                <w:rFonts w:ascii="Times New Roman" w:hAnsi="Times New Roman"/>
                <w:b/>
                <w:sz w:val="24"/>
                <w:szCs w:val="24"/>
              </w:rPr>
            </w:pPr>
            <w:r w:rsidRPr="00507ECF">
              <w:rPr>
                <w:rFonts w:ascii="Times New Roman" w:hAnsi="Times New Roman"/>
                <w:b/>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F10C2A" w14:textId="77777777" w:rsidR="00EC517F" w:rsidRPr="008321A6" w:rsidRDefault="00EC517F" w:rsidP="00EC517F">
            <w:pPr>
              <w:spacing w:after="0" w:line="240" w:lineRule="auto"/>
              <w:contextualSpacing/>
              <w:jc w:val="center"/>
              <w:rPr>
                <w:rFonts w:ascii="Times New Roman" w:hAnsi="Times New Roman"/>
                <w:b/>
                <w:sz w:val="24"/>
                <w:szCs w:val="24"/>
              </w:rPr>
            </w:pPr>
            <w:r>
              <w:rPr>
                <w:rFonts w:ascii="Times New Roman" w:hAnsi="Times New Roman"/>
                <w:b/>
                <w:sz w:val="24"/>
                <w:szCs w:val="24"/>
              </w:rPr>
              <w:t>51/-</w:t>
            </w:r>
          </w:p>
        </w:tc>
        <w:tc>
          <w:tcPr>
            <w:tcW w:w="2126" w:type="dxa"/>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C6C88E4" w14:textId="77777777" w:rsidR="00EC517F" w:rsidRPr="00507ECF" w:rsidRDefault="00EC517F" w:rsidP="00EC517F">
            <w:pPr>
              <w:spacing w:after="0" w:line="240" w:lineRule="auto"/>
              <w:contextualSpacing/>
              <w:rPr>
                <w:rFonts w:ascii="Times New Roman" w:hAnsi="Times New Roman"/>
                <w:b/>
                <w:i/>
                <w:sz w:val="24"/>
                <w:szCs w:val="24"/>
              </w:rPr>
            </w:pPr>
          </w:p>
        </w:tc>
      </w:tr>
    </w:tbl>
    <w:p w14:paraId="5D976321" w14:textId="77777777" w:rsidR="00EC517F" w:rsidRDefault="00EC517F" w:rsidP="00EC517F">
      <w:pPr>
        <w:pStyle w:val="a9"/>
        <w:jc w:val="both"/>
        <w:rPr>
          <w:lang w:val="ru-RU"/>
        </w:rPr>
      </w:pPr>
    </w:p>
    <w:p w14:paraId="13C2DE2E" w14:textId="2C3F2114" w:rsidR="00EC517F" w:rsidRPr="002A6981" w:rsidRDefault="00EC517F" w:rsidP="00EC517F">
      <w:pPr>
        <w:pStyle w:val="a9"/>
        <w:jc w:val="both"/>
        <w:rPr>
          <w:lang w:val="ru-RU"/>
        </w:rPr>
      </w:pPr>
    </w:p>
    <w:p w14:paraId="35D2417C" w14:textId="77777777" w:rsidR="00EC517F" w:rsidRPr="00322AAD" w:rsidRDefault="00EC517F" w:rsidP="00EC517F">
      <w:pPr>
        <w:ind w:firstLine="709"/>
        <w:rPr>
          <w:rFonts w:ascii="Times New Roman" w:hAnsi="Times New Roman"/>
          <w:i/>
        </w:rPr>
        <w:sectPr w:rsidR="00EC517F" w:rsidRPr="00322AAD" w:rsidSect="00733AEF">
          <w:pgSz w:w="16840" w:h="11907" w:orient="landscape"/>
          <w:pgMar w:top="851" w:right="1134" w:bottom="851" w:left="992" w:header="709" w:footer="709" w:gutter="0"/>
          <w:cols w:space="720"/>
        </w:sectPr>
      </w:pPr>
    </w:p>
    <w:p w14:paraId="5E27036B" w14:textId="77777777" w:rsidR="00EC517F" w:rsidRPr="00531143" w:rsidRDefault="00EC517F" w:rsidP="00EC517F">
      <w:pPr>
        <w:jc w:val="center"/>
        <w:rPr>
          <w:rFonts w:ascii="Times New Roman" w:hAnsi="Times New Roman"/>
          <w:b/>
          <w:bCs/>
        </w:rPr>
      </w:pPr>
      <w:r w:rsidRPr="00531143">
        <w:rPr>
          <w:rFonts w:ascii="Times New Roman" w:hAnsi="Times New Roman"/>
          <w:b/>
          <w:bCs/>
        </w:rPr>
        <w:lastRenderedPageBreak/>
        <w:t>3. УСЛОВИЯ РЕАЛИЗАЦИИ ПРОГРАММЫ УЧЕБНОЙ ДИСЦИПЛИНЫ</w:t>
      </w:r>
    </w:p>
    <w:p w14:paraId="19BB03C1" w14:textId="77777777" w:rsidR="00EC517F" w:rsidRPr="00570513" w:rsidRDefault="00EC517F" w:rsidP="00EC517F">
      <w:pPr>
        <w:suppressAutoHyphens/>
        <w:spacing w:after="0"/>
        <w:ind w:firstLine="709"/>
        <w:jc w:val="both"/>
        <w:rPr>
          <w:rFonts w:ascii="Times New Roman" w:hAnsi="Times New Roman"/>
          <w:b/>
          <w:bCs/>
          <w:sz w:val="24"/>
          <w:szCs w:val="24"/>
        </w:rPr>
      </w:pPr>
      <w:r w:rsidRPr="0057051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68BBB76" w14:textId="389109FF" w:rsidR="00EC517F" w:rsidRPr="00447DEF" w:rsidRDefault="00EC517F" w:rsidP="00EC517F">
      <w:pPr>
        <w:suppressAutoHyphens/>
        <w:autoSpaceDE w:val="0"/>
        <w:autoSpaceDN w:val="0"/>
        <w:adjustRightInd w:val="0"/>
        <w:spacing w:after="0"/>
        <w:ind w:firstLine="709"/>
        <w:jc w:val="both"/>
        <w:rPr>
          <w:rFonts w:ascii="Times New Roman" w:hAnsi="Times New Roman"/>
          <w:sz w:val="24"/>
          <w:szCs w:val="24"/>
          <w:lang w:eastAsia="en-US"/>
        </w:rPr>
      </w:pPr>
      <w:r w:rsidRPr="00447DEF">
        <w:rPr>
          <w:rFonts w:ascii="Times New Roman" w:hAnsi="Times New Roman"/>
          <w:bCs/>
          <w:sz w:val="24"/>
          <w:szCs w:val="24"/>
        </w:rPr>
        <w:t>Кабинет</w:t>
      </w:r>
      <w:r w:rsidR="00DF6E39">
        <w:rPr>
          <w:rFonts w:ascii="Times New Roman" w:hAnsi="Times New Roman"/>
          <w:bCs/>
          <w:sz w:val="24"/>
          <w:szCs w:val="24"/>
        </w:rPr>
        <w:t xml:space="preserve"> </w:t>
      </w:r>
      <w:r w:rsidRPr="00570513">
        <w:rPr>
          <w:rFonts w:ascii="Times New Roman" w:hAnsi="Times New Roman"/>
          <w:bCs/>
          <w:sz w:val="24"/>
          <w:szCs w:val="24"/>
          <w:lang w:eastAsia="en-US"/>
        </w:rPr>
        <w:t>«социально-экономических и гуманитарных дисциплин»,</w:t>
      </w:r>
      <w:r w:rsidR="00DF6E39">
        <w:rPr>
          <w:rFonts w:ascii="Times New Roman" w:hAnsi="Times New Roman"/>
          <w:bCs/>
          <w:sz w:val="24"/>
          <w:szCs w:val="24"/>
          <w:lang w:eastAsia="en-US"/>
        </w:rPr>
        <w:t xml:space="preserve"> </w:t>
      </w:r>
      <w:r w:rsidRPr="00447DEF">
        <w:rPr>
          <w:rFonts w:ascii="Times New Roman" w:hAnsi="Times New Roman"/>
          <w:sz w:val="24"/>
          <w:szCs w:val="24"/>
          <w:lang w:eastAsia="en-US"/>
        </w:rPr>
        <w:t>оснащенный о</w:t>
      </w:r>
      <w:r w:rsidRPr="00447DEF">
        <w:rPr>
          <w:rFonts w:ascii="Times New Roman" w:hAnsi="Times New Roman"/>
          <w:bCs/>
          <w:sz w:val="24"/>
          <w:szCs w:val="24"/>
          <w:lang w:eastAsia="en-US"/>
        </w:rPr>
        <w:t xml:space="preserve">борудованием: </w:t>
      </w:r>
      <w:r>
        <w:rPr>
          <w:rFonts w:ascii="Times New Roman" w:hAnsi="Times New Roman"/>
          <w:bCs/>
          <w:sz w:val="24"/>
          <w:szCs w:val="24"/>
          <w:lang w:eastAsia="en-US"/>
        </w:rPr>
        <w:t xml:space="preserve">рабочее место преподавателя, столы и стулья обучающихся, доска, </w:t>
      </w:r>
      <w:r w:rsidRPr="00447DEF">
        <w:rPr>
          <w:rFonts w:ascii="Times New Roman" w:hAnsi="Times New Roman"/>
          <w:sz w:val="24"/>
          <w:szCs w:val="24"/>
          <w:lang w:eastAsia="en-US"/>
        </w:rPr>
        <w:t>т</w:t>
      </w:r>
      <w:r w:rsidRPr="00447DEF">
        <w:rPr>
          <w:rFonts w:ascii="Times New Roman" w:hAnsi="Times New Roman"/>
          <w:bCs/>
          <w:sz w:val="24"/>
          <w:szCs w:val="24"/>
          <w:lang w:eastAsia="en-US"/>
        </w:rPr>
        <w:t xml:space="preserve">ехническими средствами обучения: </w:t>
      </w:r>
      <w:r>
        <w:rPr>
          <w:rFonts w:ascii="Times New Roman" w:hAnsi="Times New Roman"/>
          <w:sz w:val="24"/>
          <w:szCs w:val="24"/>
          <w:lang w:eastAsia="en-US"/>
        </w:rPr>
        <w:t>персональный компьютер, мультимедийное оборудование (проектор и экран).</w:t>
      </w:r>
    </w:p>
    <w:p w14:paraId="29A3681F" w14:textId="77777777" w:rsidR="00EC517F" w:rsidRPr="00447DEF" w:rsidRDefault="00EC517F" w:rsidP="00EC517F">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7CDE4752" w14:textId="77777777" w:rsidR="00EC517F" w:rsidRDefault="00EC517F" w:rsidP="00EC517F">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6321BA" w14:textId="77777777" w:rsidR="00EC517F" w:rsidRPr="00447DEF" w:rsidRDefault="00EC517F" w:rsidP="00EC517F">
      <w:pPr>
        <w:suppressAutoHyphens/>
        <w:spacing w:after="0"/>
        <w:ind w:firstLine="709"/>
        <w:jc w:val="both"/>
        <w:rPr>
          <w:rFonts w:ascii="Times New Roman" w:hAnsi="Times New Roman"/>
          <w:sz w:val="24"/>
          <w:szCs w:val="24"/>
        </w:rPr>
      </w:pPr>
    </w:p>
    <w:p w14:paraId="5411D009" w14:textId="77777777" w:rsidR="00EC517F" w:rsidRPr="00082438" w:rsidRDefault="00EC517F" w:rsidP="00EC517F">
      <w:pPr>
        <w:suppressAutoHyphens/>
        <w:spacing w:after="0"/>
        <w:ind w:firstLine="709"/>
        <w:jc w:val="both"/>
        <w:rPr>
          <w:rFonts w:ascii="Times New Roman" w:hAnsi="Times New Roman"/>
          <w:b/>
          <w:sz w:val="24"/>
          <w:szCs w:val="24"/>
        </w:rPr>
      </w:pPr>
      <w:r w:rsidRPr="00082438">
        <w:rPr>
          <w:rFonts w:ascii="Times New Roman" w:hAnsi="Times New Roman"/>
          <w:b/>
          <w:sz w:val="24"/>
          <w:szCs w:val="24"/>
        </w:rPr>
        <w:t xml:space="preserve">3.2.1. </w:t>
      </w:r>
      <w:r w:rsidR="006A2AFF">
        <w:rPr>
          <w:rFonts w:ascii="Times New Roman" w:hAnsi="Times New Roman"/>
          <w:b/>
          <w:sz w:val="24"/>
          <w:szCs w:val="24"/>
        </w:rPr>
        <w:t>Основные печатные издания</w:t>
      </w:r>
    </w:p>
    <w:p w14:paraId="4A66BFA9" w14:textId="77777777" w:rsidR="00EC517F" w:rsidRPr="00082438" w:rsidRDefault="00EC517F" w:rsidP="002847A9">
      <w:pPr>
        <w:widowControl w:val="0"/>
        <w:numPr>
          <w:ilvl w:val="0"/>
          <w:numId w:val="49"/>
        </w:numPr>
        <w:spacing w:after="0"/>
        <w:ind w:left="0" w:firstLineChars="100" w:firstLine="240"/>
        <w:jc w:val="both"/>
        <w:rPr>
          <w:rFonts w:ascii="Times New Roman" w:hAnsi="Times New Roman"/>
          <w:sz w:val="24"/>
          <w:szCs w:val="24"/>
        </w:rPr>
      </w:pPr>
      <w:r w:rsidRPr="00082438">
        <w:rPr>
          <w:rFonts w:ascii="Times New Roman" w:hAnsi="Times New Roman"/>
          <w:sz w:val="24"/>
          <w:szCs w:val="24"/>
        </w:rPr>
        <w:t xml:space="preserve">Артемов В. В. История (для всех специальностей СПО) / В. В. Артемов, Ю. Н. </w:t>
      </w:r>
      <w:proofErr w:type="spellStart"/>
      <w:r w:rsidRPr="00082438">
        <w:rPr>
          <w:rFonts w:ascii="Times New Roman" w:hAnsi="Times New Roman"/>
          <w:sz w:val="24"/>
          <w:szCs w:val="24"/>
        </w:rPr>
        <w:t>Лубченко</w:t>
      </w:r>
      <w:proofErr w:type="spellEnd"/>
      <w:r w:rsidRPr="00082438">
        <w:rPr>
          <w:rFonts w:ascii="Times New Roman" w:hAnsi="Times New Roman"/>
          <w:sz w:val="24"/>
          <w:szCs w:val="24"/>
        </w:rPr>
        <w:t xml:space="preserve">. - </w:t>
      </w:r>
      <w:proofErr w:type="gramStart"/>
      <w:r w:rsidRPr="00082438">
        <w:rPr>
          <w:rFonts w:ascii="Times New Roman" w:hAnsi="Times New Roman"/>
          <w:sz w:val="24"/>
          <w:szCs w:val="24"/>
        </w:rPr>
        <w:t>Москва :</w:t>
      </w:r>
      <w:proofErr w:type="gramEnd"/>
      <w:r w:rsidRPr="00082438">
        <w:rPr>
          <w:rFonts w:ascii="Times New Roman" w:hAnsi="Times New Roman"/>
          <w:sz w:val="24"/>
          <w:szCs w:val="24"/>
        </w:rPr>
        <w:t xml:space="preserve"> Академия, 2020. - 340 с. - ISBN 978-5-4468-9205-1</w:t>
      </w:r>
    </w:p>
    <w:p w14:paraId="62D3A0CA" w14:textId="77777777" w:rsidR="00FF478A" w:rsidRPr="00082438" w:rsidRDefault="00FF478A" w:rsidP="002847A9">
      <w:pPr>
        <w:widowControl w:val="0"/>
        <w:numPr>
          <w:ilvl w:val="0"/>
          <w:numId w:val="49"/>
        </w:numPr>
        <w:spacing w:after="0"/>
        <w:ind w:left="0" w:firstLineChars="100" w:firstLine="240"/>
        <w:jc w:val="both"/>
        <w:rPr>
          <w:rFonts w:ascii="Times New Roman" w:hAnsi="Times New Roman"/>
          <w:sz w:val="24"/>
          <w:szCs w:val="24"/>
        </w:rPr>
      </w:pPr>
      <w:r w:rsidRPr="00082438">
        <w:rPr>
          <w:rFonts w:ascii="Times New Roman" w:hAnsi="Times New Roman"/>
          <w:sz w:val="24"/>
          <w:szCs w:val="24"/>
        </w:rPr>
        <w:t xml:space="preserve">Земцов, Б. Н. История отечественного государства и права. Советский </w:t>
      </w:r>
      <w:proofErr w:type="gramStart"/>
      <w:r w:rsidRPr="00082438">
        <w:rPr>
          <w:rFonts w:ascii="Times New Roman" w:hAnsi="Times New Roman"/>
          <w:sz w:val="24"/>
          <w:szCs w:val="24"/>
        </w:rPr>
        <w:t>период :</w:t>
      </w:r>
      <w:proofErr w:type="gramEnd"/>
      <w:r w:rsidRPr="00082438">
        <w:rPr>
          <w:rFonts w:ascii="Times New Roman" w:hAnsi="Times New Roman"/>
          <w:sz w:val="24"/>
          <w:szCs w:val="24"/>
        </w:rPr>
        <w:t xml:space="preserve"> учебное пособие / Б. Н. Земцов. — Санкт-</w:t>
      </w:r>
      <w:proofErr w:type="gramStart"/>
      <w:r w:rsidRPr="00082438">
        <w:rPr>
          <w:rFonts w:ascii="Times New Roman" w:hAnsi="Times New Roman"/>
          <w:sz w:val="24"/>
          <w:szCs w:val="24"/>
        </w:rPr>
        <w:t>Петербург :</w:t>
      </w:r>
      <w:proofErr w:type="gramEnd"/>
      <w:r w:rsidRPr="00082438">
        <w:rPr>
          <w:rFonts w:ascii="Times New Roman" w:hAnsi="Times New Roman"/>
          <w:sz w:val="24"/>
          <w:szCs w:val="24"/>
        </w:rPr>
        <w:t xml:space="preserve"> Лань, 2020. — 216 с. — ISBN 978-5-8114-5726-7. — </w:t>
      </w:r>
      <w:proofErr w:type="gramStart"/>
      <w:r w:rsidRPr="00082438">
        <w:rPr>
          <w:rFonts w:ascii="Times New Roman" w:hAnsi="Times New Roman"/>
          <w:sz w:val="24"/>
          <w:szCs w:val="24"/>
        </w:rPr>
        <w:t>Текст :</w:t>
      </w:r>
      <w:proofErr w:type="gramEnd"/>
      <w:r w:rsidRPr="00082438">
        <w:rPr>
          <w:rFonts w:ascii="Times New Roman" w:hAnsi="Times New Roman"/>
          <w:sz w:val="24"/>
          <w:szCs w:val="24"/>
        </w:rPr>
        <w:t xml:space="preserve"> электронный // Лань : электронно-библиотечная система. — URL: </w:t>
      </w:r>
      <w:hyperlink r:id="rId33" w:history="1">
        <w:r w:rsidR="000706B1" w:rsidRPr="00A45222">
          <w:rPr>
            <w:rStyle w:val="ac"/>
            <w:rFonts w:ascii="Times New Roman" w:hAnsi="Times New Roman"/>
            <w:color w:val="000000" w:themeColor="text1"/>
            <w:sz w:val="24"/>
            <w:szCs w:val="24"/>
            <w:u w:val="none"/>
          </w:rPr>
          <w:t>https://e.lanbook.com/book/146808</w:t>
        </w:r>
      </w:hyperlink>
      <w:r w:rsidRPr="00082438">
        <w:rPr>
          <w:rFonts w:ascii="Times New Roman" w:hAnsi="Times New Roman"/>
          <w:sz w:val="24"/>
          <w:szCs w:val="24"/>
        </w:rPr>
        <w:t xml:space="preserve"> (дата обращения: 13.01.2022). — Режим доступа: для </w:t>
      </w:r>
      <w:proofErr w:type="spellStart"/>
      <w:r w:rsidRPr="00082438">
        <w:rPr>
          <w:rFonts w:ascii="Times New Roman" w:hAnsi="Times New Roman"/>
          <w:sz w:val="24"/>
          <w:szCs w:val="24"/>
        </w:rPr>
        <w:t>авториз</w:t>
      </w:r>
      <w:proofErr w:type="spellEnd"/>
      <w:r w:rsidRPr="00082438">
        <w:rPr>
          <w:rFonts w:ascii="Times New Roman" w:hAnsi="Times New Roman"/>
          <w:sz w:val="24"/>
          <w:szCs w:val="24"/>
        </w:rPr>
        <w:t>. пользователей.</w:t>
      </w:r>
    </w:p>
    <w:p w14:paraId="6BCC62E3" w14:textId="77777777" w:rsidR="00EC517F" w:rsidRPr="00082438" w:rsidRDefault="00EC517F" w:rsidP="002847A9">
      <w:pPr>
        <w:widowControl w:val="0"/>
        <w:numPr>
          <w:ilvl w:val="0"/>
          <w:numId w:val="49"/>
        </w:numPr>
        <w:spacing w:after="0"/>
        <w:ind w:left="0" w:firstLineChars="100" w:firstLine="240"/>
        <w:jc w:val="both"/>
        <w:rPr>
          <w:rFonts w:ascii="Times New Roman" w:hAnsi="Times New Roman"/>
          <w:sz w:val="24"/>
          <w:szCs w:val="24"/>
        </w:rPr>
      </w:pPr>
      <w:r w:rsidRPr="00082438">
        <w:rPr>
          <w:rFonts w:ascii="Times New Roman" w:hAnsi="Times New Roman"/>
          <w:sz w:val="24"/>
          <w:szCs w:val="24"/>
        </w:rPr>
        <w:t xml:space="preserve">Зуев, М.  Н. История России XX-начала XXI </w:t>
      </w:r>
      <w:proofErr w:type="gramStart"/>
      <w:r w:rsidRPr="00082438">
        <w:rPr>
          <w:rFonts w:ascii="Times New Roman" w:hAnsi="Times New Roman"/>
          <w:sz w:val="24"/>
          <w:szCs w:val="24"/>
        </w:rPr>
        <w:t>века :</w:t>
      </w:r>
      <w:proofErr w:type="gramEnd"/>
      <w:r w:rsidRPr="00082438">
        <w:rPr>
          <w:rFonts w:ascii="Times New Roman" w:hAnsi="Times New Roman"/>
          <w:sz w:val="24"/>
          <w:szCs w:val="24"/>
        </w:rPr>
        <w:t xml:space="preserve"> учебник и практикум для среднего профессионального образования / М.Н. Зуев, С.Я. Лавренов. – </w:t>
      </w:r>
      <w:proofErr w:type="gramStart"/>
      <w:r w:rsidRPr="00082438">
        <w:rPr>
          <w:rFonts w:ascii="Times New Roman" w:hAnsi="Times New Roman"/>
          <w:sz w:val="24"/>
          <w:szCs w:val="24"/>
        </w:rPr>
        <w:t>Москва :</w:t>
      </w:r>
      <w:proofErr w:type="gramEnd"/>
      <w:r w:rsidRPr="00082438">
        <w:rPr>
          <w:rFonts w:ascii="Times New Roman" w:hAnsi="Times New Roman"/>
          <w:sz w:val="24"/>
          <w:szCs w:val="24"/>
        </w:rPr>
        <w:t xml:space="preserve"> </w:t>
      </w:r>
      <w:proofErr w:type="spellStart"/>
      <w:r w:rsidRPr="00082438">
        <w:rPr>
          <w:rFonts w:ascii="Times New Roman" w:hAnsi="Times New Roman"/>
          <w:sz w:val="24"/>
          <w:szCs w:val="24"/>
        </w:rPr>
        <w:t>Юрайт</w:t>
      </w:r>
      <w:proofErr w:type="spellEnd"/>
      <w:r w:rsidRPr="00082438">
        <w:rPr>
          <w:rFonts w:ascii="Times New Roman" w:hAnsi="Times New Roman"/>
          <w:sz w:val="24"/>
          <w:szCs w:val="24"/>
        </w:rPr>
        <w:t>, 2020. - 200 с. - (Профессиональное образов</w:t>
      </w:r>
      <w:r w:rsidR="00B37DA9" w:rsidRPr="00082438">
        <w:rPr>
          <w:rFonts w:ascii="Times New Roman" w:hAnsi="Times New Roman"/>
          <w:sz w:val="24"/>
          <w:szCs w:val="24"/>
        </w:rPr>
        <w:t>ание). - ISBN978-5-534-01245-3.</w:t>
      </w:r>
    </w:p>
    <w:p w14:paraId="1AFA81D3" w14:textId="77777777" w:rsidR="00B37DA9" w:rsidRPr="00082438" w:rsidRDefault="00B37DA9" w:rsidP="002847A9">
      <w:pPr>
        <w:widowControl w:val="0"/>
        <w:numPr>
          <w:ilvl w:val="0"/>
          <w:numId w:val="49"/>
        </w:numPr>
        <w:spacing w:after="0"/>
        <w:ind w:left="0" w:firstLineChars="100" w:firstLine="240"/>
        <w:jc w:val="both"/>
        <w:rPr>
          <w:rFonts w:ascii="Times New Roman" w:hAnsi="Times New Roman"/>
          <w:sz w:val="24"/>
          <w:szCs w:val="24"/>
        </w:rPr>
      </w:pPr>
      <w:r w:rsidRPr="00082438">
        <w:rPr>
          <w:rFonts w:ascii="Times New Roman" w:hAnsi="Times New Roman"/>
          <w:sz w:val="24"/>
          <w:szCs w:val="24"/>
        </w:rPr>
        <w:t xml:space="preserve">Бугров, К. Д. История </w:t>
      </w:r>
      <w:proofErr w:type="gramStart"/>
      <w:r w:rsidRPr="00082438">
        <w:rPr>
          <w:rFonts w:ascii="Times New Roman" w:hAnsi="Times New Roman"/>
          <w:sz w:val="24"/>
          <w:szCs w:val="24"/>
        </w:rPr>
        <w:t>России :</w:t>
      </w:r>
      <w:proofErr w:type="gramEnd"/>
      <w:r w:rsidRPr="00082438">
        <w:rPr>
          <w:rFonts w:ascii="Times New Roman" w:hAnsi="Times New Roman"/>
          <w:sz w:val="24"/>
          <w:szCs w:val="24"/>
        </w:rPr>
        <w:t xml:space="preserve"> учебное пособие для СПО / К. Д. Бугров, С. В. Соколов. — 2-е изд. — </w:t>
      </w:r>
      <w:proofErr w:type="gramStart"/>
      <w:r w:rsidRPr="00082438">
        <w:rPr>
          <w:rFonts w:ascii="Times New Roman" w:hAnsi="Times New Roman"/>
          <w:sz w:val="24"/>
          <w:szCs w:val="24"/>
        </w:rPr>
        <w:t>Саратов :</w:t>
      </w:r>
      <w:proofErr w:type="gramEnd"/>
      <w:r w:rsidRPr="00082438">
        <w:rPr>
          <w:rFonts w:ascii="Times New Roman" w:hAnsi="Times New Roman"/>
          <w:sz w:val="24"/>
          <w:szCs w:val="24"/>
        </w:rPr>
        <w:t xml:space="preserve"> Профобразование, 2021. — 125 c. — ISBN 978-5-4488-1105-0. — </w:t>
      </w:r>
      <w:proofErr w:type="gramStart"/>
      <w:r w:rsidRPr="00082438">
        <w:rPr>
          <w:rFonts w:ascii="Times New Roman" w:hAnsi="Times New Roman"/>
          <w:sz w:val="24"/>
          <w:szCs w:val="24"/>
        </w:rPr>
        <w:t>Текст :</w:t>
      </w:r>
      <w:proofErr w:type="gramEnd"/>
      <w:r w:rsidRPr="00082438">
        <w:rPr>
          <w:rFonts w:ascii="Times New Roman" w:hAnsi="Times New Roman"/>
          <w:sz w:val="24"/>
          <w:szCs w:val="24"/>
        </w:rPr>
        <w:t xml:space="preserve"> электронный // Электронный ресурс цифровой образовательной среды СПО </w:t>
      </w:r>
      <w:proofErr w:type="spellStart"/>
      <w:r w:rsidRPr="00082438">
        <w:rPr>
          <w:rFonts w:ascii="Times New Roman" w:hAnsi="Times New Roman"/>
          <w:sz w:val="24"/>
          <w:szCs w:val="24"/>
        </w:rPr>
        <w:t>PROFобразование</w:t>
      </w:r>
      <w:proofErr w:type="spellEnd"/>
      <w:r w:rsidRPr="00082438">
        <w:rPr>
          <w:rFonts w:ascii="Times New Roman" w:hAnsi="Times New Roman"/>
          <w:sz w:val="24"/>
          <w:szCs w:val="24"/>
        </w:rPr>
        <w:t xml:space="preserve"> : [сайт]. — URL: https://profspo.ru/books/104903</w:t>
      </w:r>
    </w:p>
    <w:p w14:paraId="175329BC" w14:textId="77777777" w:rsidR="00EC517F" w:rsidRPr="00EA3FBA" w:rsidRDefault="006A2AFF" w:rsidP="00EC517F">
      <w:pPr>
        <w:spacing w:before="240"/>
        <w:ind w:left="-2" w:firstLineChars="295" w:firstLine="711"/>
        <w:rPr>
          <w:rFonts w:ascii="Times New Roman" w:hAnsi="Times New Roman"/>
          <w:b/>
          <w:sz w:val="24"/>
          <w:szCs w:val="24"/>
        </w:rPr>
      </w:pPr>
      <w:r>
        <w:rPr>
          <w:rFonts w:ascii="Times New Roman" w:hAnsi="Times New Roman"/>
          <w:b/>
          <w:sz w:val="24"/>
          <w:szCs w:val="24"/>
        </w:rPr>
        <w:t>3.2.2. Основные электронные издания</w:t>
      </w:r>
    </w:p>
    <w:p w14:paraId="6C74DFF8" w14:textId="77777777" w:rsidR="00EC517F" w:rsidRDefault="00EC517F" w:rsidP="002847A9">
      <w:pPr>
        <w:pStyle w:val="ad"/>
        <w:widowControl w:val="0"/>
        <w:numPr>
          <w:ilvl w:val="0"/>
          <w:numId w:val="50"/>
        </w:numPr>
        <w:autoSpaceDE w:val="0"/>
        <w:autoSpaceDN w:val="0"/>
        <w:spacing w:after="0" w:line="276" w:lineRule="auto"/>
        <w:ind w:left="0" w:firstLineChars="100" w:firstLine="240"/>
        <w:jc w:val="both"/>
        <w:rPr>
          <w:bCs/>
        </w:rPr>
      </w:pPr>
      <w:r w:rsidRPr="00942F70">
        <w:rPr>
          <w:bCs/>
        </w:rPr>
        <w:t xml:space="preserve">Исторические источники на русском языке в Интернете (Электронная библиотека   Исторического факультета </w:t>
      </w:r>
      <w:proofErr w:type="gramStart"/>
      <w:r w:rsidRPr="00942F70">
        <w:rPr>
          <w:bCs/>
        </w:rPr>
        <w:t>МГУ  им.</w:t>
      </w:r>
      <w:proofErr w:type="gramEnd"/>
      <w:r w:rsidRPr="00942F70">
        <w:rPr>
          <w:bCs/>
        </w:rPr>
        <w:t xml:space="preserve"> М.В. Ломоносова) : официальный сайт. – Москва. -  </w:t>
      </w:r>
      <w:r w:rsidRPr="00942F70">
        <w:rPr>
          <w:bCs/>
          <w:lang w:val="en-US"/>
        </w:rPr>
        <w:t>URL</w:t>
      </w:r>
      <w:r w:rsidRPr="00942F70">
        <w:rPr>
          <w:bCs/>
        </w:rPr>
        <w:t xml:space="preserve">: </w:t>
      </w:r>
      <w:hyperlink r:id="rId34" w:history="1">
        <w:r w:rsidRPr="00A45222">
          <w:rPr>
            <w:rStyle w:val="ac"/>
            <w:bCs/>
            <w:color w:val="000000" w:themeColor="text1"/>
            <w:u w:val="none"/>
          </w:rPr>
          <w:t>http://www.hist.msu.ru/ER/Etext/index.htl</w:t>
        </w:r>
      </w:hyperlink>
      <w:r w:rsidRPr="00942F70">
        <w:rPr>
          <w:bCs/>
        </w:rPr>
        <w:t xml:space="preserve">  (дата обращения: 24.08.2021). </w:t>
      </w:r>
    </w:p>
    <w:p w14:paraId="5AC122A8" w14:textId="77777777" w:rsidR="00EC517F" w:rsidRPr="00942F70" w:rsidRDefault="00EC517F" w:rsidP="002847A9">
      <w:pPr>
        <w:pStyle w:val="ad"/>
        <w:widowControl w:val="0"/>
        <w:numPr>
          <w:ilvl w:val="0"/>
          <w:numId w:val="50"/>
        </w:numPr>
        <w:autoSpaceDE w:val="0"/>
        <w:autoSpaceDN w:val="0"/>
        <w:spacing w:after="0" w:line="276" w:lineRule="auto"/>
        <w:ind w:left="0" w:firstLineChars="100" w:firstLine="240"/>
        <w:jc w:val="both"/>
        <w:rPr>
          <w:bCs/>
        </w:rPr>
      </w:pPr>
      <w:r w:rsidRPr="00942F70">
        <w:t xml:space="preserve">Электронная библиотека: сайт / </w:t>
      </w:r>
      <w:proofErr w:type="spellStart"/>
      <w:r w:rsidRPr="00942F70">
        <w:t>Руниверс</w:t>
      </w:r>
      <w:proofErr w:type="spellEnd"/>
      <w:r w:rsidRPr="00942F70">
        <w:t xml:space="preserve">. - </w:t>
      </w:r>
      <w:proofErr w:type="gramStart"/>
      <w:r w:rsidRPr="00942F70">
        <w:t>Москва :</w:t>
      </w:r>
      <w:proofErr w:type="gramEnd"/>
      <w:r w:rsidRPr="00942F70">
        <w:t xml:space="preserve"> </w:t>
      </w:r>
      <w:proofErr w:type="spellStart"/>
      <w:r w:rsidRPr="00942F70">
        <w:t>Руниверс</w:t>
      </w:r>
      <w:proofErr w:type="spellEnd"/>
      <w:r w:rsidRPr="00942F70">
        <w:t xml:space="preserve">, 2020. - URL: </w:t>
      </w:r>
      <w:hyperlink r:id="rId35">
        <w:r w:rsidRPr="00942F70">
          <w:rPr>
            <w:u w:val="single"/>
          </w:rPr>
          <w:t>www.runivers.com</w:t>
        </w:r>
      </w:hyperlink>
      <w:r w:rsidRPr="00942F70">
        <w:t xml:space="preserve"> (дата обращения 08.05.2021). </w:t>
      </w:r>
    </w:p>
    <w:p w14:paraId="3E5B60B9" w14:textId="77777777" w:rsidR="00EC517F" w:rsidRPr="00EA3FBA" w:rsidRDefault="00EC517F" w:rsidP="00EC517F">
      <w:pPr>
        <w:spacing w:before="240"/>
        <w:ind w:left="-2" w:firstLineChars="295" w:firstLine="711"/>
        <w:jc w:val="both"/>
        <w:rPr>
          <w:rFonts w:ascii="Times New Roman" w:hAnsi="Times New Roman"/>
          <w:i/>
          <w:sz w:val="24"/>
          <w:szCs w:val="24"/>
        </w:rPr>
      </w:pPr>
      <w:r w:rsidRPr="00EA3FBA">
        <w:rPr>
          <w:rFonts w:ascii="Times New Roman" w:hAnsi="Times New Roman"/>
          <w:b/>
          <w:sz w:val="24"/>
          <w:szCs w:val="24"/>
        </w:rPr>
        <w:t xml:space="preserve">3.2.3. Дополнительные источники </w:t>
      </w:r>
    </w:p>
    <w:p w14:paraId="529A5CF1" w14:textId="77777777" w:rsidR="008658C1" w:rsidRPr="00B37DA9" w:rsidRDefault="00EC517F" w:rsidP="002847A9">
      <w:pPr>
        <w:widowControl w:val="0"/>
        <w:numPr>
          <w:ilvl w:val="0"/>
          <w:numId w:val="48"/>
        </w:numPr>
        <w:spacing w:before="240" w:after="0"/>
        <w:ind w:left="0" w:firstLineChars="100" w:firstLine="240"/>
        <w:jc w:val="both"/>
        <w:rPr>
          <w:rFonts w:ascii="Times New Roman" w:hAnsi="Times New Roman"/>
          <w:sz w:val="24"/>
          <w:szCs w:val="24"/>
          <w:highlight w:val="white"/>
        </w:rPr>
      </w:pPr>
      <w:r w:rsidRPr="00EA3FBA">
        <w:rPr>
          <w:rFonts w:ascii="Times New Roman" w:hAnsi="Times New Roman"/>
          <w:sz w:val="24"/>
          <w:szCs w:val="24"/>
          <w:highlight w:val="white"/>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EA3FBA">
        <w:rPr>
          <w:rFonts w:ascii="Times New Roman" w:hAnsi="Times New Roman"/>
          <w:sz w:val="24"/>
          <w:szCs w:val="24"/>
          <w:highlight w:val="white"/>
        </w:rPr>
        <w:t>перераб</w:t>
      </w:r>
      <w:proofErr w:type="spellEnd"/>
      <w:r w:rsidRPr="00EA3FBA">
        <w:rPr>
          <w:rFonts w:ascii="Times New Roman" w:hAnsi="Times New Roman"/>
          <w:sz w:val="24"/>
          <w:szCs w:val="24"/>
          <w:highlight w:val="white"/>
        </w:rPr>
        <w:t xml:space="preserve">. и доп. — </w:t>
      </w:r>
      <w:proofErr w:type="gramStart"/>
      <w:r w:rsidRPr="00EA3FBA">
        <w:rPr>
          <w:rFonts w:ascii="Times New Roman" w:hAnsi="Times New Roman"/>
          <w:sz w:val="24"/>
          <w:szCs w:val="24"/>
          <w:highlight w:val="white"/>
        </w:rPr>
        <w:t>Москва :</w:t>
      </w:r>
      <w:proofErr w:type="gramEnd"/>
      <w:r w:rsidRPr="00EA3FBA">
        <w:rPr>
          <w:rFonts w:ascii="Times New Roman" w:hAnsi="Times New Roman"/>
          <w:sz w:val="24"/>
          <w:szCs w:val="24"/>
          <w:highlight w:val="white"/>
        </w:rPr>
        <w:t xml:space="preserve"> Издательство </w:t>
      </w:r>
      <w:proofErr w:type="spellStart"/>
      <w:r w:rsidRPr="00EA3FBA">
        <w:rPr>
          <w:rFonts w:ascii="Times New Roman" w:hAnsi="Times New Roman"/>
          <w:sz w:val="24"/>
          <w:szCs w:val="24"/>
          <w:highlight w:val="white"/>
        </w:rPr>
        <w:t>Юрайт</w:t>
      </w:r>
      <w:proofErr w:type="spellEnd"/>
      <w:r w:rsidRPr="00EA3FBA">
        <w:rPr>
          <w:rFonts w:ascii="Times New Roman" w:hAnsi="Times New Roman"/>
          <w:sz w:val="24"/>
          <w:szCs w:val="24"/>
          <w:highlight w:val="white"/>
        </w:rPr>
        <w:t>, 2020. — 363 с. — (Профессиональное образов</w:t>
      </w:r>
      <w:r w:rsidR="00B37DA9">
        <w:rPr>
          <w:rFonts w:ascii="Times New Roman" w:hAnsi="Times New Roman"/>
          <w:sz w:val="24"/>
          <w:szCs w:val="24"/>
          <w:highlight w:val="white"/>
        </w:rPr>
        <w:t>ание). — ISBN 978-5-</w:t>
      </w:r>
      <w:r w:rsidR="00B37DA9">
        <w:rPr>
          <w:rFonts w:ascii="Times New Roman" w:hAnsi="Times New Roman"/>
          <w:sz w:val="24"/>
          <w:szCs w:val="24"/>
          <w:highlight w:val="white"/>
        </w:rPr>
        <w:lastRenderedPageBreak/>
        <w:t>534-05027-1</w:t>
      </w:r>
    </w:p>
    <w:p w14:paraId="06EC6B30" w14:textId="77777777" w:rsidR="00EC517F" w:rsidRDefault="00EC517F" w:rsidP="00EC517F">
      <w:pPr>
        <w:contextualSpacing/>
        <w:jc w:val="center"/>
        <w:rPr>
          <w:rFonts w:ascii="Times New Roman" w:hAnsi="Times New Roman"/>
          <w:b/>
          <w:sz w:val="24"/>
          <w:szCs w:val="24"/>
        </w:rPr>
      </w:pPr>
      <w:r w:rsidRPr="00447DEF">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447DEF">
        <w:rPr>
          <w:rFonts w:ascii="Times New Roman" w:hAnsi="Times New Roman"/>
          <w:b/>
          <w:sz w:val="24"/>
          <w:szCs w:val="24"/>
        </w:rPr>
        <w:t>УЧЕБНОЙ ДИСЦИПЛИНЫ</w:t>
      </w:r>
    </w:p>
    <w:p w14:paraId="36D8B78D" w14:textId="77777777" w:rsidR="00EC517F" w:rsidRDefault="00EC517F" w:rsidP="00EC517F">
      <w:pPr>
        <w:spacing w:after="0" w:line="240" w:lineRule="auto"/>
        <w:rPr>
          <w:rFonts w:ascii="Times New Roman" w:hAnsi="Times New Roman"/>
          <w:b/>
          <w:sz w:val="24"/>
          <w:szCs w:val="24"/>
        </w:rPr>
      </w:pPr>
    </w:p>
    <w:tbl>
      <w:tblPr>
        <w:tblW w:w="929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3570"/>
        <w:gridCol w:w="2955"/>
        <w:gridCol w:w="2774"/>
      </w:tblGrid>
      <w:tr w:rsidR="00EC517F" w:rsidRPr="00183295" w14:paraId="3AB496DA" w14:textId="77777777" w:rsidTr="00EC517F">
        <w:trPr>
          <w:trHeight w:val="48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66F05" w14:textId="77777777" w:rsidR="00EC517F" w:rsidRPr="00183295" w:rsidRDefault="00EC517F" w:rsidP="00EC517F">
            <w:pPr>
              <w:spacing w:after="0"/>
              <w:ind w:hanging="2"/>
              <w:jc w:val="center"/>
              <w:rPr>
                <w:rFonts w:ascii="Times New Roman" w:hAnsi="Times New Roman"/>
                <w:b/>
                <w:sz w:val="24"/>
                <w:szCs w:val="24"/>
              </w:rPr>
            </w:pPr>
            <w:r w:rsidRPr="00183295">
              <w:rPr>
                <w:rFonts w:ascii="Times New Roman" w:hAnsi="Times New Roman"/>
                <w:b/>
                <w:sz w:val="24"/>
                <w:szCs w:val="24"/>
              </w:rPr>
              <w:t>Результаты обучения</w:t>
            </w:r>
          </w:p>
        </w:tc>
        <w:tc>
          <w:tcPr>
            <w:tcW w:w="29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8DDE1A5" w14:textId="77777777" w:rsidR="00EC517F" w:rsidRPr="00183295" w:rsidRDefault="00EC517F" w:rsidP="00EC517F">
            <w:pPr>
              <w:spacing w:after="0"/>
              <w:ind w:hanging="2"/>
              <w:jc w:val="center"/>
              <w:rPr>
                <w:rFonts w:ascii="Times New Roman" w:hAnsi="Times New Roman"/>
                <w:b/>
                <w:sz w:val="24"/>
                <w:szCs w:val="24"/>
              </w:rPr>
            </w:pPr>
            <w:r w:rsidRPr="00183295">
              <w:rPr>
                <w:rFonts w:ascii="Times New Roman" w:hAnsi="Times New Roman"/>
                <w:b/>
                <w:sz w:val="24"/>
                <w:szCs w:val="24"/>
              </w:rPr>
              <w:t>Критерии оценки</w:t>
            </w:r>
          </w:p>
        </w:tc>
        <w:tc>
          <w:tcPr>
            <w:tcW w:w="277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3262DB8" w14:textId="77777777" w:rsidR="00EC517F" w:rsidRPr="00183295" w:rsidRDefault="00EC517F" w:rsidP="00EC517F">
            <w:pPr>
              <w:spacing w:after="0"/>
              <w:ind w:hanging="2"/>
              <w:jc w:val="center"/>
              <w:rPr>
                <w:rFonts w:ascii="Times New Roman" w:hAnsi="Times New Roman"/>
                <w:b/>
                <w:sz w:val="24"/>
                <w:szCs w:val="24"/>
              </w:rPr>
            </w:pPr>
            <w:r w:rsidRPr="00183295">
              <w:rPr>
                <w:rFonts w:ascii="Times New Roman" w:hAnsi="Times New Roman"/>
                <w:b/>
                <w:sz w:val="24"/>
                <w:szCs w:val="24"/>
              </w:rPr>
              <w:t>Методы оценки</w:t>
            </w:r>
          </w:p>
        </w:tc>
      </w:tr>
      <w:tr w:rsidR="00EC517F" w:rsidRPr="00064ABA" w14:paraId="5171AB31" w14:textId="77777777" w:rsidTr="00EC517F">
        <w:trPr>
          <w:trHeight w:val="1295"/>
        </w:trPr>
        <w:tc>
          <w:tcPr>
            <w:tcW w:w="357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3D0C0D13" w14:textId="77777777" w:rsidR="00EC517F" w:rsidRPr="00F55AEE" w:rsidRDefault="00EC517F" w:rsidP="00EC517F">
            <w:pPr>
              <w:pBdr>
                <w:top w:val="nil"/>
                <w:left w:val="nil"/>
                <w:bottom w:val="nil"/>
                <w:right w:val="nil"/>
                <w:between w:val="nil"/>
              </w:pBdr>
              <w:spacing w:after="0" w:line="240" w:lineRule="auto"/>
              <w:ind w:hanging="2"/>
              <w:jc w:val="both"/>
              <w:rPr>
                <w:rFonts w:ascii="Times New Roman" w:hAnsi="Times New Roman"/>
                <w:i/>
                <w:color w:val="000000"/>
                <w:sz w:val="24"/>
                <w:szCs w:val="24"/>
              </w:rPr>
            </w:pPr>
            <w:r w:rsidRPr="00F55AEE">
              <w:rPr>
                <w:rFonts w:ascii="Times New Roman" w:hAnsi="Times New Roman"/>
                <w:i/>
                <w:color w:val="000000"/>
                <w:sz w:val="24"/>
                <w:szCs w:val="24"/>
              </w:rPr>
              <w:t>Зн</w:t>
            </w:r>
            <w:r w:rsidRPr="00F55AEE">
              <w:rPr>
                <w:rFonts w:ascii="Times New Roman" w:hAnsi="Times New Roman"/>
                <w:i/>
                <w:sz w:val="24"/>
                <w:szCs w:val="24"/>
              </w:rPr>
              <w:t>ание</w:t>
            </w:r>
            <w:r w:rsidRPr="00F55AEE">
              <w:rPr>
                <w:rFonts w:ascii="Times New Roman" w:hAnsi="Times New Roman"/>
                <w:i/>
                <w:color w:val="000000"/>
                <w:sz w:val="24"/>
                <w:szCs w:val="24"/>
              </w:rPr>
              <w:t>:</w:t>
            </w:r>
          </w:p>
          <w:p w14:paraId="125E709D" w14:textId="77777777" w:rsidR="00EC517F" w:rsidRPr="009456D7" w:rsidRDefault="00EC517F" w:rsidP="00EC517F">
            <w:pPr>
              <w:spacing w:after="0" w:line="240" w:lineRule="auto"/>
              <w:ind w:hanging="2"/>
              <w:jc w:val="both"/>
              <w:rPr>
                <w:rFonts w:ascii="Times New Roman" w:hAnsi="Times New Roman"/>
                <w:bCs/>
                <w:sz w:val="24"/>
                <w:szCs w:val="24"/>
              </w:rPr>
            </w:pPr>
            <w:r w:rsidRPr="009456D7">
              <w:rPr>
                <w:rFonts w:ascii="Times New Roman" w:hAnsi="Times New Roman"/>
                <w:bCs/>
                <w:sz w:val="24"/>
                <w:szCs w:val="24"/>
              </w:rPr>
              <w:t xml:space="preserve">- послевоенное устройство мира, итоги и уроки </w:t>
            </w:r>
            <w:r w:rsidRPr="009456D7">
              <w:rPr>
                <w:rFonts w:ascii="Times New Roman" w:hAnsi="Times New Roman"/>
                <w:bCs/>
                <w:sz w:val="24"/>
                <w:szCs w:val="24"/>
                <w:lang w:val="en-US"/>
              </w:rPr>
              <w:t>II</w:t>
            </w:r>
            <w:r w:rsidRPr="009456D7">
              <w:rPr>
                <w:rFonts w:ascii="Times New Roman" w:hAnsi="Times New Roman"/>
                <w:bCs/>
                <w:sz w:val="24"/>
                <w:szCs w:val="24"/>
              </w:rPr>
              <w:t xml:space="preserve"> Мировой войны;</w:t>
            </w:r>
          </w:p>
          <w:p w14:paraId="4C13014A" w14:textId="77777777" w:rsidR="00EC517F" w:rsidRPr="009456D7" w:rsidRDefault="00EC517F" w:rsidP="00EC517F">
            <w:pPr>
              <w:spacing w:after="0" w:line="240" w:lineRule="auto"/>
              <w:ind w:hanging="2"/>
              <w:jc w:val="both"/>
              <w:rPr>
                <w:rFonts w:ascii="Times New Roman" w:hAnsi="Times New Roman"/>
                <w:bCs/>
                <w:sz w:val="24"/>
                <w:szCs w:val="24"/>
              </w:rPr>
            </w:pPr>
            <w:r w:rsidRPr="009456D7">
              <w:rPr>
                <w:rFonts w:ascii="Times New Roman" w:hAnsi="Times New Roman"/>
                <w:bCs/>
                <w:sz w:val="24"/>
                <w:szCs w:val="24"/>
              </w:rPr>
              <w:t>-основные направления внешней политики ключевых регионов</w:t>
            </w:r>
            <w:r w:rsidR="00943F46">
              <w:rPr>
                <w:rFonts w:ascii="Times New Roman" w:hAnsi="Times New Roman"/>
                <w:bCs/>
                <w:sz w:val="24"/>
                <w:szCs w:val="24"/>
              </w:rPr>
              <w:t xml:space="preserve"> </w:t>
            </w:r>
            <w:r w:rsidRPr="009456D7">
              <w:rPr>
                <w:rFonts w:ascii="Times New Roman" w:hAnsi="Times New Roman"/>
                <w:bCs/>
                <w:sz w:val="24"/>
                <w:szCs w:val="24"/>
              </w:rPr>
              <w:t>мира во второй половине XX и начале XXI вв.;</w:t>
            </w:r>
          </w:p>
          <w:p w14:paraId="10254DF3" w14:textId="77777777" w:rsidR="00EC517F" w:rsidRPr="009456D7" w:rsidRDefault="00EC517F" w:rsidP="00EC517F">
            <w:pPr>
              <w:pStyle w:val="a8"/>
              <w:jc w:val="both"/>
              <w:rPr>
                <w:color w:val="000000"/>
                <w:lang w:val="ru-RU"/>
              </w:rPr>
            </w:pPr>
            <w:r w:rsidRPr="009456D7">
              <w:rPr>
                <w:bCs/>
                <w:lang w:val="ru-RU" w:eastAsia="ru-RU"/>
              </w:rPr>
              <w:t>-о</w:t>
            </w:r>
            <w:r w:rsidRPr="009456D7">
              <w:rPr>
                <w:color w:val="000000"/>
                <w:lang w:val="ru-RU"/>
              </w:rPr>
              <w:t>сновные процессы (интеграционные, поликультурные, миграционные и иные) политического и экономического развития ведущих регионов мира;</w:t>
            </w:r>
          </w:p>
          <w:p w14:paraId="022C237F" w14:textId="77777777" w:rsidR="00EC517F" w:rsidRPr="009456D7" w:rsidRDefault="00EC517F" w:rsidP="00EC517F">
            <w:pPr>
              <w:pStyle w:val="a8"/>
              <w:jc w:val="both"/>
              <w:rPr>
                <w:color w:val="000000"/>
                <w:lang w:val="ru-RU"/>
              </w:rPr>
            </w:pPr>
            <w:r w:rsidRPr="009456D7">
              <w:rPr>
                <w:color w:val="000000"/>
                <w:lang w:val="ru-RU"/>
              </w:rPr>
              <w:t>-особенности социально-экономического развития и культурного развития России, ее регионов;</w:t>
            </w:r>
          </w:p>
          <w:p w14:paraId="725A65CC" w14:textId="77777777" w:rsidR="00EC517F" w:rsidRPr="009456D7" w:rsidRDefault="00EC517F" w:rsidP="00EC517F">
            <w:pPr>
              <w:pStyle w:val="a8"/>
              <w:jc w:val="both"/>
              <w:rPr>
                <w:color w:val="000000"/>
                <w:lang w:val="ru-RU"/>
              </w:rPr>
            </w:pPr>
            <w:r w:rsidRPr="009456D7">
              <w:rPr>
                <w:bCs/>
                <w:lang w:val="ru-RU" w:eastAsia="ru-RU"/>
              </w:rPr>
              <w:t>-сущность и причины</w:t>
            </w:r>
            <w:r w:rsidRPr="009456D7">
              <w:rPr>
                <w:color w:val="000000"/>
                <w:lang w:val="ru-RU"/>
              </w:rPr>
              <w:t xml:space="preserve"> локальных, региональных, межгосударственных конфликтов во второй половине </w:t>
            </w:r>
            <w:r w:rsidRPr="009456D7">
              <w:rPr>
                <w:color w:val="000000"/>
              </w:rPr>
              <w:t>XX</w:t>
            </w:r>
            <w:r w:rsidRPr="009456D7">
              <w:rPr>
                <w:color w:val="000000"/>
                <w:lang w:val="ru-RU"/>
              </w:rPr>
              <w:t xml:space="preserve"> – нач. </w:t>
            </w:r>
            <w:r w:rsidRPr="009456D7">
              <w:rPr>
                <w:color w:val="000000"/>
              </w:rPr>
              <w:t>XXI</w:t>
            </w:r>
            <w:r w:rsidRPr="009456D7">
              <w:rPr>
                <w:color w:val="000000"/>
                <w:lang w:val="ru-RU"/>
              </w:rPr>
              <w:t xml:space="preserve"> вв.;</w:t>
            </w:r>
          </w:p>
          <w:p w14:paraId="110038D4" w14:textId="77777777" w:rsidR="00EC517F" w:rsidRPr="009456D7" w:rsidRDefault="00EC517F" w:rsidP="00EC517F">
            <w:pPr>
              <w:spacing w:after="0" w:line="240" w:lineRule="auto"/>
              <w:rPr>
                <w:rFonts w:ascii="Times New Roman" w:hAnsi="Times New Roman"/>
                <w:iCs/>
                <w:sz w:val="24"/>
                <w:szCs w:val="24"/>
              </w:rPr>
            </w:pPr>
            <w:r w:rsidRPr="009456D7">
              <w:rPr>
                <w:rFonts w:ascii="Times New Roman" w:hAnsi="Times New Roman"/>
                <w:iCs/>
                <w:sz w:val="24"/>
                <w:szCs w:val="24"/>
              </w:rPr>
              <w:t>- назначение ведущих международных организаций и основные направления их деятельности;</w:t>
            </w:r>
          </w:p>
          <w:p w14:paraId="5090CED8" w14:textId="77777777" w:rsidR="00EC517F" w:rsidRPr="009456D7" w:rsidRDefault="00EC517F" w:rsidP="00EC517F">
            <w:pPr>
              <w:pStyle w:val="a8"/>
              <w:jc w:val="both"/>
              <w:rPr>
                <w:color w:val="000000"/>
                <w:lang w:val="ru-RU"/>
              </w:rPr>
            </w:pPr>
            <w:r w:rsidRPr="009456D7">
              <w:rPr>
                <w:iCs/>
                <w:lang w:val="ru-RU"/>
              </w:rPr>
              <w:t xml:space="preserve">-роль </w:t>
            </w:r>
            <w:r w:rsidRPr="009456D7">
              <w:rPr>
                <w:color w:val="000000"/>
                <w:lang w:val="ru-RU"/>
              </w:rPr>
              <w:t>науки, культуры и религии в сохранении и укреплении национальных и государственных традиций;</w:t>
            </w:r>
          </w:p>
          <w:p w14:paraId="5E5C064A" w14:textId="77777777" w:rsidR="00EC517F" w:rsidRPr="009456D7" w:rsidRDefault="00EC517F" w:rsidP="00EC517F">
            <w:pPr>
              <w:pStyle w:val="a8"/>
              <w:jc w:val="both"/>
              <w:rPr>
                <w:color w:val="000000"/>
                <w:lang w:val="ru-RU"/>
              </w:rPr>
            </w:pPr>
            <w:r w:rsidRPr="009456D7">
              <w:rPr>
                <w:color w:val="000000"/>
                <w:lang w:val="ru-RU"/>
              </w:rPr>
              <w:t>-содержание и назначение важнейших правовых и законодательных актов мирового и регионального значения;</w:t>
            </w:r>
          </w:p>
          <w:p w14:paraId="0B6A2C36" w14:textId="77777777" w:rsidR="00EC517F" w:rsidRPr="009456D7" w:rsidRDefault="00EC517F" w:rsidP="00EC517F">
            <w:pPr>
              <w:pStyle w:val="a8"/>
              <w:jc w:val="both"/>
              <w:rPr>
                <w:color w:val="000000"/>
                <w:lang w:val="ru-RU"/>
              </w:rPr>
            </w:pPr>
            <w:r w:rsidRPr="009456D7">
              <w:rPr>
                <w:lang w:val="ru-RU"/>
              </w:rPr>
              <w:t>-основные направления современной государственной политики в сфере обеспечения национальной безопасности Российской Федерации.</w:t>
            </w:r>
          </w:p>
          <w:p w14:paraId="032ED99B" w14:textId="77777777" w:rsidR="00EC517F" w:rsidRPr="009456D7" w:rsidRDefault="00EC517F" w:rsidP="00EC517F">
            <w:pPr>
              <w:spacing w:after="0" w:line="240" w:lineRule="auto"/>
              <w:ind w:hanging="2"/>
              <w:jc w:val="both"/>
              <w:rPr>
                <w:rFonts w:ascii="Times New Roman" w:hAnsi="Times New Roman"/>
                <w:sz w:val="24"/>
                <w:szCs w:val="24"/>
              </w:rPr>
            </w:pPr>
          </w:p>
        </w:tc>
        <w:tc>
          <w:tcPr>
            <w:tcW w:w="295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75EB573" w14:textId="77777777" w:rsidR="00EC517F" w:rsidRPr="00291022" w:rsidRDefault="00EC517F" w:rsidP="00EC517F">
            <w:pPr>
              <w:pStyle w:val="afffffb"/>
              <w:jc w:val="both"/>
              <w:rPr>
                <w:rFonts w:ascii="Times New Roman" w:hAnsi="Times New Roman"/>
                <w:sz w:val="24"/>
                <w:szCs w:val="24"/>
              </w:rPr>
            </w:pPr>
            <w:r w:rsidRPr="00291022">
              <w:rPr>
                <w:rFonts w:ascii="Times New Roman" w:hAnsi="Times New Roman"/>
                <w:sz w:val="24"/>
                <w:szCs w:val="24"/>
              </w:rPr>
              <w:t>-демонст</w:t>
            </w:r>
            <w:r w:rsidR="000653EF">
              <w:rPr>
                <w:rFonts w:ascii="Times New Roman" w:hAnsi="Times New Roman"/>
                <w:sz w:val="24"/>
                <w:szCs w:val="24"/>
              </w:rPr>
              <w:t>рация</w:t>
            </w:r>
            <w:r w:rsidRPr="00291022">
              <w:rPr>
                <w:rFonts w:ascii="Times New Roman" w:hAnsi="Times New Roman"/>
                <w:sz w:val="24"/>
                <w:szCs w:val="24"/>
              </w:rPr>
              <w:t xml:space="preserve"> знани</w:t>
            </w:r>
            <w:r w:rsidR="000653EF">
              <w:rPr>
                <w:rFonts w:ascii="Times New Roman" w:hAnsi="Times New Roman"/>
                <w:sz w:val="24"/>
                <w:szCs w:val="24"/>
              </w:rPr>
              <w:t>й</w:t>
            </w:r>
            <w:r w:rsidRPr="00291022">
              <w:rPr>
                <w:rFonts w:ascii="Times New Roman" w:hAnsi="Times New Roman"/>
                <w:sz w:val="24"/>
                <w:szCs w:val="24"/>
              </w:rPr>
              <w:t xml:space="preserve"> послевоенного устройства мира, итогов Второй мировой войны</w:t>
            </w:r>
          </w:p>
          <w:p w14:paraId="4763C1B7" w14:textId="77777777" w:rsidR="00EC517F" w:rsidRPr="00291022" w:rsidRDefault="00EC517F" w:rsidP="00EC517F">
            <w:pPr>
              <w:pStyle w:val="afffffb"/>
              <w:jc w:val="both"/>
              <w:rPr>
                <w:rFonts w:ascii="Times New Roman" w:hAnsi="Times New Roman"/>
                <w:sz w:val="24"/>
                <w:szCs w:val="24"/>
              </w:rPr>
            </w:pPr>
            <w:r w:rsidRPr="00291022">
              <w:rPr>
                <w:rFonts w:ascii="Times New Roman" w:hAnsi="Times New Roman"/>
                <w:sz w:val="24"/>
                <w:szCs w:val="24"/>
              </w:rPr>
              <w:t>-ориенти</w:t>
            </w:r>
            <w:r w:rsidR="006B546D">
              <w:rPr>
                <w:rFonts w:ascii="Times New Roman" w:hAnsi="Times New Roman"/>
                <w:sz w:val="24"/>
                <w:szCs w:val="24"/>
              </w:rPr>
              <w:t>ровка</w:t>
            </w:r>
            <w:r w:rsidRPr="00291022">
              <w:rPr>
                <w:rFonts w:ascii="Times New Roman" w:hAnsi="Times New Roman"/>
                <w:sz w:val="24"/>
                <w:szCs w:val="24"/>
              </w:rPr>
              <w:t xml:space="preserve"> во внешней политике государств;</w:t>
            </w:r>
          </w:p>
          <w:p w14:paraId="590B5827" w14:textId="77777777" w:rsidR="00EC517F" w:rsidRPr="00291022" w:rsidRDefault="00EC517F" w:rsidP="00EC517F">
            <w:pPr>
              <w:pStyle w:val="afffffb"/>
              <w:jc w:val="both"/>
              <w:rPr>
                <w:rFonts w:ascii="Times New Roman" w:hAnsi="Times New Roman"/>
                <w:sz w:val="24"/>
                <w:szCs w:val="24"/>
              </w:rPr>
            </w:pPr>
            <w:r w:rsidRPr="00291022">
              <w:rPr>
                <w:rFonts w:ascii="Times New Roman" w:hAnsi="Times New Roman"/>
                <w:sz w:val="24"/>
                <w:szCs w:val="24"/>
              </w:rPr>
              <w:t>-</w:t>
            </w:r>
            <w:r w:rsidR="006B546D">
              <w:rPr>
                <w:rFonts w:ascii="Times New Roman" w:hAnsi="Times New Roman"/>
                <w:sz w:val="24"/>
                <w:szCs w:val="24"/>
              </w:rPr>
              <w:t>аргументация</w:t>
            </w:r>
            <w:r w:rsidRPr="00291022">
              <w:rPr>
                <w:rFonts w:ascii="Times New Roman" w:hAnsi="Times New Roman"/>
                <w:sz w:val="24"/>
                <w:szCs w:val="24"/>
              </w:rPr>
              <w:t xml:space="preserve"> основны</w:t>
            </w:r>
            <w:r w:rsidR="006B546D">
              <w:rPr>
                <w:rFonts w:ascii="Times New Roman" w:hAnsi="Times New Roman"/>
                <w:sz w:val="24"/>
                <w:szCs w:val="24"/>
              </w:rPr>
              <w:t>х</w:t>
            </w:r>
            <w:r w:rsidRPr="00291022">
              <w:rPr>
                <w:rFonts w:ascii="Times New Roman" w:hAnsi="Times New Roman"/>
                <w:sz w:val="24"/>
                <w:szCs w:val="24"/>
              </w:rPr>
              <w:t xml:space="preserve"> исторически</w:t>
            </w:r>
            <w:r w:rsidR="006B546D">
              <w:rPr>
                <w:rFonts w:ascii="Times New Roman" w:hAnsi="Times New Roman"/>
                <w:sz w:val="24"/>
                <w:szCs w:val="24"/>
              </w:rPr>
              <w:t>х</w:t>
            </w:r>
            <w:r w:rsidR="00943F46">
              <w:rPr>
                <w:rFonts w:ascii="Times New Roman" w:hAnsi="Times New Roman"/>
                <w:sz w:val="24"/>
                <w:szCs w:val="24"/>
              </w:rPr>
              <w:t xml:space="preserve"> </w:t>
            </w:r>
            <w:proofErr w:type="gramStart"/>
            <w:r w:rsidRPr="00291022">
              <w:rPr>
                <w:rFonts w:ascii="Times New Roman" w:hAnsi="Times New Roman"/>
                <w:sz w:val="24"/>
                <w:szCs w:val="24"/>
              </w:rPr>
              <w:t>проце</w:t>
            </w:r>
            <w:r w:rsidR="000F0FEE">
              <w:rPr>
                <w:rFonts w:ascii="Times New Roman" w:hAnsi="Times New Roman"/>
                <w:sz w:val="24"/>
                <w:szCs w:val="24"/>
              </w:rPr>
              <w:t>с</w:t>
            </w:r>
            <w:r w:rsidRPr="00291022">
              <w:rPr>
                <w:rFonts w:ascii="Times New Roman" w:hAnsi="Times New Roman"/>
                <w:sz w:val="24"/>
                <w:szCs w:val="24"/>
              </w:rPr>
              <w:t>с</w:t>
            </w:r>
            <w:r w:rsidR="006B546D">
              <w:rPr>
                <w:rFonts w:ascii="Times New Roman" w:hAnsi="Times New Roman"/>
                <w:sz w:val="24"/>
                <w:szCs w:val="24"/>
              </w:rPr>
              <w:t>ов</w:t>
            </w:r>
            <w:r w:rsidRPr="00291022">
              <w:rPr>
                <w:rFonts w:ascii="Times New Roman" w:hAnsi="Times New Roman"/>
                <w:sz w:val="24"/>
                <w:szCs w:val="24"/>
              </w:rPr>
              <w:t xml:space="preserve">  России</w:t>
            </w:r>
            <w:proofErr w:type="gramEnd"/>
            <w:r w:rsidRPr="00291022">
              <w:rPr>
                <w:rFonts w:ascii="Times New Roman" w:hAnsi="Times New Roman"/>
                <w:sz w:val="24"/>
                <w:szCs w:val="24"/>
              </w:rPr>
              <w:t>, ведущих государств и регионов мира;</w:t>
            </w:r>
          </w:p>
          <w:p w14:paraId="2341C5BC" w14:textId="77777777" w:rsidR="00EC517F" w:rsidRPr="00291022" w:rsidRDefault="00EC517F" w:rsidP="00EC517F">
            <w:pPr>
              <w:pStyle w:val="afffffb"/>
              <w:jc w:val="both"/>
              <w:rPr>
                <w:rFonts w:ascii="Times New Roman" w:hAnsi="Times New Roman"/>
                <w:sz w:val="24"/>
                <w:szCs w:val="24"/>
              </w:rPr>
            </w:pPr>
            <w:r w:rsidRPr="00291022">
              <w:rPr>
                <w:rFonts w:ascii="Times New Roman" w:hAnsi="Times New Roman"/>
                <w:sz w:val="24"/>
                <w:szCs w:val="24"/>
              </w:rPr>
              <w:t>-перечисл</w:t>
            </w:r>
            <w:r w:rsidR="000653EF">
              <w:rPr>
                <w:rFonts w:ascii="Times New Roman" w:hAnsi="Times New Roman"/>
                <w:sz w:val="24"/>
                <w:szCs w:val="24"/>
              </w:rPr>
              <w:t>ение</w:t>
            </w:r>
            <w:r w:rsidRPr="00291022">
              <w:rPr>
                <w:rFonts w:ascii="Times New Roman" w:hAnsi="Times New Roman"/>
                <w:sz w:val="24"/>
                <w:szCs w:val="24"/>
              </w:rPr>
              <w:t xml:space="preserve"> основны</w:t>
            </w:r>
            <w:r w:rsidR="000653EF">
              <w:rPr>
                <w:rFonts w:ascii="Times New Roman" w:hAnsi="Times New Roman"/>
                <w:sz w:val="24"/>
                <w:szCs w:val="24"/>
              </w:rPr>
              <w:t>х</w:t>
            </w:r>
            <w:r w:rsidRPr="00291022">
              <w:rPr>
                <w:rFonts w:ascii="Times New Roman" w:hAnsi="Times New Roman"/>
                <w:sz w:val="24"/>
                <w:szCs w:val="24"/>
              </w:rPr>
              <w:t xml:space="preserve"> задач, направлени</w:t>
            </w:r>
            <w:r w:rsidR="000653EF">
              <w:rPr>
                <w:rFonts w:ascii="Times New Roman" w:hAnsi="Times New Roman"/>
                <w:sz w:val="24"/>
                <w:szCs w:val="24"/>
              </w:rPr>
              <w:t>й</w:t>
            </w:r>
            <w:r w:rsidRPr="00291022">
              <w:rPr>
                <w:rFonts w:ascii="Times New Roman" w:hAnsi="Times New Roman"/>
                <w:sz w:val="24"/>
                <w:szCs w:val="24"/>
              </w:rPr>
              <w:t xml:space="preserve"> деятельности, организацион</w:t>
            </w:r>
            <w:r w:rsidR="006B546D">
              <w:rPr>
                <w:rFonts w:ascii="Times New Roman" w:hAnsi="Times New Roman"/>
                <w:sz w:val="24"/>
                <w:szCs w:val="24"/>
              </w:rPr>
              <w:t>ной</w:t>
            </w:r>
            <w:r w:rsidRPr="00291022">
              <w:rPr>
                <w:rFonts w:ascii="Times New Roman" w:hAnsi="Times New Roman"/>
                <w:sz w:val="24"/>
                <w:szCs w:val="24"/>
              </w:rPr>
              <w:t xml:space="preserve"> структур</w:t>
            </w:r>
            <w:r w:rsidR="006B546D">
              <w:rPr>
                <w:rFonts w:ascii="Times New Roman" w:hAnsi="Times New Roman"/>
                <w:sz w:val="24"/>
                <w:szCs w:val="24"/>
              </w:rPr>
              <w:t>ы</w:t>
            </w:r>
            <w:r w:rsidRPr="00291022">
              <w:rPr>
                <w:rFonts w:ascii="Times New Roman" w:hAnsi="Times New Roman"/>
                <w:sz w:val="24"/>
                <w:szCs w:val="24"/>
              </w:rPr>
              <w:t xml:space="preserve"> ведущих международных и региональных организаций;</w:t>
            </w:r>
          </w:p>
          <w:p w14:paraId="2D4B708D" w14:textId="77777777" w:rsidR="00EC517F" w:rsidRPr="00291022" w:rsidRDefault="00EC517F" w:rsidP="00EC517F">
            <w:pPr>
              <w:pStyle w:val="afffffb"/>
              <w:jc w:val="both"/>
              <w:rPr>
                <w:rFonts w:ascii="Times New Roman" w:hAnsi="Times New Roman"/>
                <w:sz w:val="24"/>
                <w:szCs w:val="24"/>
              </w:rPr>
            </w:pPr>
            <w:r w:rsidRPr="00291022">
              <w:rPr>
                <w:rFonts w:ascii="Times New Roman" w:hAnsi="Times New Roman"/>
                <w:sz w:val="24"/>
                <w:szCs w:val="24"/>
              </w:rPr>
              <w:t>-демонстр</w:t>
            </w:r>
            <w:r w:rsidR="000653EF">
              <w:rPr>
                <w:rFonts w:ascii="Times New Roman" w:hAnsi="Times New Roman"/>
                <w:sz w:val="24"/>
                <w:szCs w:val="24"/>
              </w:rPr>
              <w:t>ация</w:t>
            </w:r>
            <w:r w:rsidRPr="00291022">
              <w:rPr>
                <w:rFonts w:ascii="Times New Roman" w:hAnsi="Times New Roman"/>
                <w:sz w:val="24"/>
                <w:szCs w:val="24"/>
              </w:rPr>
              <w:t xml:space="preserve"> знани</w:t>
            </w:r>
            <w:r w:rsidR="000653EF">
              <w:rPr>
                <w:rFonts w:ascii="Times New Roman" w:hAnsi="Times New Roman"/>
                <w:sz w:val="24"/>
                <w:szCs w:val="24"/>
              </w:rPr>
              <w:t>й</w:t>
            </w:r>
            <w:r w:rsidRPr="00291022">
              <w:rPr>
                <w:rFonts w:ascii="Times New Roman" w:hAnsi="Times New Roman"/>
                <w:sz w:val="24"/>
                <w:szCs w:val="24"/>
              </w:rPr>
              <w:t xml:space="preserve"> основных тенденций развития культуры, науки в современных условиях;</w:t>
            </w:r>
          </w:p>
          <w:p w14:paraId="42298DFD" w14:textId="3EBF92BD" w:rsidR="00EC517F" w:rsidRPr="00291022" w:rsidRDefault="000653EF" w:rsidP="00EC517F">
            <w:pPr>
              <w:pStyle w:val="afffffb"/>
              <w:jc w:val="both"/>
              <w:rPr>
                <w:rFonts w:ascii="Times New Roman" w:hAnsi="Times New Roman"/>
                <w:sz w:val="24"/>
                <w:szCs w:val="24"/>
              </w:rPr>
            </w:pPr>
            <w:r>
              <w:rPr>
                <w:rFonts w:ascii="Times New Roman" w:hAnsi="Times New Roman"/>
                <w:sz w:val="24"/>
                <w:szCs w:val="24"/>
              </w:rPr>
              <w:t>-</w:t>
            </w:r>
            <w:r w:rsidR="00EC517F" w:rsidRPr="00291022">
              <w:rPr>
                <w:rFonts w:ascii="Times New Roman" w:hAnsi="Times New Roman"/>
                <w:sz w:val="24"/>
                <w:szCs w:val="24"/>
              </w:rPr>
              <w:t>анализ</w:t>
            </w:r>
            <w:r w:rsidR="00DF6E39">
              <w:rPr>
                <w:rFonts w:ascii="Times New Roman" w:hAnsi="Times New Roman"/>
                <w:sz w:val="24"/>
                <w:szCs w:val="24"/>
              </w:rPr>
              <w:t xml:space="preserve"> </w:t>
            </w:r>
            <w:r w:rsidR="00EC517F" w:rsidRPr="00291022">
              <w:rPr>
                <w:rFonts w:ascii="Times New Roman" w:hAnsi="Times New Roman"/>
                <w:sz w:val="24"/>
                <w:szCs w:val="24"/>
              </w:rPr>
              <w:t>основных процессов в России и любой другой стран</w:t>
            </w:r>
            <w:r>
              <w:rPr>
                <w:rFonts w:ascii="Times New Roman" w:hAnsi="Times New Roman"/>
                <w:sz w:val="24"/>
                <w:szCs w:val="24"/>
              </w:rPr>
              <w:t>е</w:t>
            </w:r>
          </w:p>
          <w:p w14:paraId="4F3908AA" w14:textId="77777777" w:rsidR="00EC517F" w:rsidRPr="00291022" w:rsidRDefault="00EC517F" w:rsidP="00EC517F">
            <w:pPr>
              <w:pBdr>
                <w:top w:val="nil"/>
                <w:left w:val="nil"/>
                <w:bottom w:val="nil"/>
                <w:right w:val="nil"/>
                <w:between w:val="nil"/>
              </w:pBdr>
              <w:spacing w:after="0" w:line="240" w:lineRule="auto"/>
              <w:ind w:hanging="2"/>
              <w:jc w:val="both"/>
              <w:rPr>
                <w:rFonts w:ascii="Times New Roman" w:hAnsi="Times New Roman"/>
                <w:color w:val="000000"/>
                <w:sz w:val="24"/>
                <w:szCs w:val="24"/>
              </w:rPr>
            </w:pPr>
          </w:p>
          <w:p w14:paraId="5A0E2EDC" w14:textId="77777777" w:rsidR="00EC517F" w:rsidRPr="009456D7" w:rsidRDefault="00EC517F" w:rsidP="00EC517F">
            <w:pPr>
              <w:spacing w:after="0" w:line="240" w:lineRule="auto"/>
              <w:contextualSpacing/>
              <w:jc w:val="both"/>
              <w:rPr>
                <w:rFonts w:ascii="Times New Roman" w:hAnsi="Times New Roman"/>
                <w:b/>
                <w:sz w:val="24"/>
                <w:szCs w:val="24"/>
              </w:rPr>
            </w:pPr>
          </w:p>
        </w:tc>
        <w:tc>
          <w:tcPr>
            <w:tcW w:w="2774"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D28843D" w14:textId="77777777" w:rsidR="00EC517F" w:rsidRPr="009456D7" w:rsidRDefault="00EC517F" w:rsidP="00EC517F">
            <w:pPr>
              <w:spacing w:after="0" w:line="240" w:lineRule="auto"/>
              <w:rPr>
                <w:rFonts w:ascii="Times New Roman" w:hAnsi="Times New Roman"/>
                <w:bCs/>
                <w:sz w:val="24"/>
                <w:szCs w:val="24"/>
              </w:rPr>
            </w:pPr>
            <w:r w:rsidRPr="009456D7">
              <w:rPr>
                <w:rFonts w:ascii="Times New Roman" w:hAnsi="Times New Roman"/>
                <w:sz w:val="24"/>
                <w:szCs w:val="24"/>
              </w:rPr>
              <w:t xml:space="preserve"> </w:t>
            </w:r>
            <w:proofErr w:type="gramStart"/>
            <w:r w:rsidRPr="009456D7">
              <w:rPr>
                <w:rFonts w:ascii="Times New Roman" w:hAnsi="Times New Roman"/>
                <w:sz w:val="24"/>
                <w:szCs w:val="24"/>
              </w:rPr>
              <w:t>творческ</w:t>
            </w:r>
            <w:r w:rsidR="000653EF">
              <w:rPr>
                <w:rFonts w:ascii="Times New Roman" w:hAnsi="Times New Roman"/>
                <w:sz w:val="24"/>
                <w:szCs w:val="24"/>
              </w:rPr>
              <w:t>ая</w:t>
            </w:r>
            <w:r w:rsidRPr="009456D7">
              <w:rPr>
                <w:rFonts w:ascii="Times New Roman" w:hAnsi="Times New Roman"/>
                <w:sz w:val="24"/>
                <w:szCs w:val="24"/>
              </w:rPr>
              <w:t xml:space="preserve">  работ</w:t>
            </w:r>
            <w:r w:rsidR="000653EF">
              <w:rPr>
                <w:rFonts w:ascii="Times New Roman" w:hAnsi="Times New Roman"/>
                <w:sz w:val="24"/>
                <w:szCs w:val="24"/>
              </w:rPr>
              <w:t>а</w:t>
            </w:r>
            <w:proofErr w:type="gramEnd"/>
            <w:r w:rsidRPr="009456D7">
              <w:rPr>
                <w:rFonts w:ascii="Times New Roman" w:hAnsi="Times New Roman"/>
                <w:sz w:val="24"/>
                <w:szCs w:val="24"/>
              </w:rPr>
              <w:t>, тестирование, письменный и устный опрос, контрольная  работа</w:t>
            </w:r>
          </w:p>
          <w:p w14:paraId="4665FB97" w14:textId="77777777" w:rsidR="00EC517F" w:rsidRPr="009456D7" w:rsidRDefault="00EC517F" w:rsidP="00EC517F">
            <w:pPr>
              <w:spacing w:after="0" w:line="240" w:lineRule="auto"/>
              <w:ind w:hanging="2"/>
              <w:jc w:val="both"/>
              <w:rPr>
                <w:rFonts w:ascii="Times New Roman" w:hAnsi="Times New Roman"/>
                <w:color w:val="000000"/>
                <w:sz w:val="24"/>
                <w:szCs w:val="24"/>
              </w:rPr>
            </w:pPr>
          </w:p>
        </w:tc>
      </w:tr>
      <w:tr w:rsidR="00EC517F" w:rsidRPr="00064ABA" w14:paraId="33092A64" w14:textId="77777777" w:rsidTr="00EC517F">
        <w:trPr>
          <w:trHeight w:val="750"/>
        </w:trPr>
        <w:tc>
          <w:tcPr>
            <w:tcW w:w="357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C160C1" w14:textId="77777777" w:rsidR="00EC517F" w:rsidRPr="00F55AEE" w:rsidRDefault="00EC517F" w:rsidP="00EC517F">
            <w:pPr>
              <w:pBdr>
                <w:top w:val="nil"/>
                <w:left w:val="nil"/>
                <w:bottom w:val="nil"/>
                <w:right w:val="nil"/>
                <w:between w:val="nil"/>
              </w:pBdr>
              <w:spacing w:after="0" w:line="240" w:lineRule="auto"/>
              <w:ind w:hanging="2"/>
              <w:jc w:val="both"/>
              <w:rPr>
                <w:rFonts w:ascii="Times New Roman" w:hAnsi="Times New Roman"/>
                <w:i/>
                <w:color w:val="000000"/>
                <w:sz w:val="24"/>
                <w:szCs w:val="24"/>
              </w:rPr>
            </w:pPr>
            <w:r w:rsidRPr="00F55AEE">
              <w:rPr>
                <w:rFonts w:ascii="Times New Roman" w:hAnsi="Times New Roman"/>
                <w:i/>
                <w:color w:val="000000"/>
                <w:sz w:val="24"/>
                <w:szCs w:val="24"/>
              </w:rPr>
              <w:lastRenderedPageBreak/>
              <w:t>Уме</w:t>
            </w:r>
            <w:r w:rsidRPr="00F55AEE">
              <w:rPr>
                <w:rFonts w:ascii="Times New Roman" w:hAnsi="Times New Roman"/>
                <w:i/>
                <w:sz w:val="24"/>
                <w:szCs w:val="24"/>
              </w:rPr>
              <w:t>ние:</w:t>
            </w:r>
          </w:p>
          <w:p w14:paraId="65A97971" w14:textId="77777777" w:rsidR="00EC517F" w:rsidRPr="009456D7" w:rsidRDefault="00EC517F" w:rsidP="00EC517F">
            <w:pPr>
              <w:spacing w:after="0" w:line="240" w:lineRule="auto"/>
              <w:jc w:val="both"/>
              <w:rPr>
                <w:rFonts w:ascii="Times New Roman" w:hAnsi="Times New Roman"/>
                <w:iCs/>
                <w:sz w:val="24"/>
                <w:szCs w:val="24"/>
              </w:rPr>
            </w:pPr>
            <w:r w:rsidRPr="009456D7">
              <w:rPr>
                <w:rFonts w:ascii="Times New Roman" w:hAnsi="Times New Roman"/>
                <w:iCs/>
                <w:sz w:val="24"/>
                <w:szCs w:val="24"/>
              </w:rPr>
              <w:t>-ориентироваться в современной экономической, политической и культурной ситуации в России и мире;</w:t>
            </w:r>
          </w:p>
          <w:p w14:paraId="31A4E022" w14:textId="77777777" w:rsidR="00EC517F" w:rsidRPr="009456D7" w:rsidRDefault="00EC517F" w:rsidP="00EC517F">
            <w:pPr>
              <w:spacing w:after="0" w:line="240" w:lineRule="auto"/>
              <w:jc w:val="both"/>
              <w:rPr>
                <w:rFonts w:ascii="Times New Roman" w:hAnsi="Times New Roman"/>
                <w:iCs/>
                <w:sz w:val="24"/>
                <w:szCs w:val="24"/>
              </w:rPr>
            </w:pPr>
            <w:r w:rsidRPr="009456D7">
              <w:rPr>
                <w:rFonts w:ascii="Times New Roman" w:hAnsi="Times New Roman"/>
                <w:iCs/>
                <w:sz w:val="24"/>
                <w:szCs w:val="24"/>
              </w:rPr>
              <w:t>-выявлять взаимосвязь российских, региональных, мировых социально-экономических, политических и культурных проблем;</w:t>
            </w:r>
          </w:p>
          <w:p w14:paraId="1D374A67" w14:textId="77777777" w:rsidR="00EC517F" w:rsidRPr="009456D7" w:rsidRDefault="00EC517F" w:rsidP="00EC517F">
            <w:pPr>
              <w:spacing w:after="0" w:line="240" w:lineRule="auto"/>
              <w:jc w:val="both"/>
              <w:rPr>
                <w:rFonts w:ascii="Times New Roman" w:hAnsi="Times New Roman"/>
                <w:iCs/>
                <w:sz w:val="24"/>
                <w:szCs w:val="24"/>
              </w:rPr>
            </w:pPr>
            <w:r w:rsidRPr="009456D7">
              <w:rPr>
                <w:rFonts w:ascii="Times New Roman" w:hAnsi="Times New Roman"/>
                <w:iCs/>
                <w:sz w:val="24"/>
                <w:szCs w:val="24"/>
              </w:rPr>
              <w:t>-пользоваться историческими источниками, учебной и научной литературой, средствами ИКТ;</w:t>
            </w:r>
          </w:p>
          <w:p w14:paraId="6D2E00EC" w14:textId="77777777" w:rsidR="00EC517F" w:rsidRPr="009456D7" w:rsidRDefault="00EC517F" w:rsidP="00EC517F">
            <w:pPr>
              <w:spacing w:after="0" w:line="240" w:lineRule="auto"/>
              <w:jc w:val="both"/>
              <w:rPr>
                <w:rFonts w:ascii="Times New Roman" w:hAnsi="Times New Roman"/>
                <w:iCs/>
                <w:sz w:val="24"/>
                <w:szCs w:val="24"/>
              </w:rPr>
            </w:pPr>
            <w:r w:rsidRPr="009456D7">
              <w:rPr>
                <w:rFonts w:ascii="Times New Roman" w:hAnsi="Times New Roman"/>
                <w:iCs/>
                <w:sz w:val="24"/>
                <w:szCs w:val="24"/>
              </w:rPr>
              <w:t>-раскрывать смысл и значение важнейших исторических событий;</w:t>
            </w:r>
          </w:p>
          <w:p w14:paraId="18E63DB8" w14:textId="77777777" w:rsidR="00EC517F" w:rsidRPr="009456D7" w:rsidRDefault="00EC517F" w:rsidP="00EC517F">
            <w:pPr>
              <w:spacing w:after="0" w:line="240" w:lineRule="auto"/>
              <w:jc w:val="both"/>
              <w:rPr>
                <w:rFonts w:ascii="Times New Roman" w:hAnsi="Times New Roman"/>
                <w:iCs/>
                <w:sz w:val="24"/>
                <w:szCs w:val="24"/>
              </w:rPr>
            </w:pPr>
            <w:r w:rsidRPr="009456D7">
              <w:rPr>
                <w:rFonts w:ascii="Times New Roman" w:hAnsi="Times New Roman"/>
                <w:iCs/>
                <w:sz w:val="24"/>
                <w:szCs w:val="24"/>
              </w:rPr>
              <w:t xml:space="preserve">-анализировать и выявлять особенности исторического и культурного развития России во второй половине </w:t>
            </w:r>
            <w:r w:rsidRPr="009456D7">
              <w:rPr>
                <w:rFonts w:ascii="Times New Roman" w:hAnsi="Times New Roman"/>
                <w:iCs/>
                <w:sz w:val="24"/>
                <w:szCs w:val="24"/>
                <w:lang w:val="en-US"/>
              </w:rPr>
              <w:t>XX</w:t>
            </w:r>
            <w:r w:rsidRPr="009456D7">
              <w:rPr>
                <w:rFonts w:ascii="Times New Roman" w:hAnsi="Times New Roman"/>
                <w:iCs/>
                <w:sz w:val="24"/>
                <w:szCs w:val="24"/>
              </w:rPr>
              <w:t xml:space="preserve"> - начале </w:t>
            </w:r>
            <w:r w:rsidRPr="009456D7">
              <w:rPr>
                <w:rFonts w:ascii="Times New Roman" w:hAnsi="Times New Roman"/>
                <w:iCs/>
                <w:sz w:val="24"/>
                <w:szCs w:val="24"/>
                <w:lang w:val="en-US"/>
              </w:rPr>
              <w:t>XXI</w:t>
            </w:r>
            <w:r w:rsidRPr="009456D7">
              <w:rPr>
                <w:rFonts w:ascii="Times New Roman" w:hAnsi="Times New Roman"/>
                <w:iCs/>
                <w:sz w:val="24"/>
                <w:szCs w:val="24"/>
              </w:rPr>
              <w:t xml:space="preserve"> века;</w:t>
            </w:r>
          </w:p>
          <w:p w14:paraId="53DA898B" w14:textId="77777777" w:rsidR="00EC517F" w:rsidRPr="009456D7" w:rsidRDefault="00EC517F" w:rsidP="00EC517F">
            <w:pPr>
              <w:pBdr>
                <w:top w:val="nil"/>
                <w:left w:val="nil"/>
                <w:bottom w:val="nil"/>
                <w:right w:val="nil"/>
                <w:between w:val="nil"/>
              </w:pBdr>
              <w:spacing w:after="0" w:line="240" w:lineRule="auto"/>
              <w:ind w:hanging="2"/>
              <w:jc w:val="both"/>
              <w:rPr>
                <w:rFonts w:ascii="Times New Roman" w:hAnsi="Times New Roman"/>
                <w:color w:val="000000"/>
                <w:sz w:val="24"/>
                <w:szCs w:val="24"/>
              </w:rPr>
            </w:pPr>
            <w:r w:rsidRPr="009456D7">
              <w:rPr>
                <w:rFonts w:ascii="Times New Roman" w:hAnsi="Times New Roman"/>
                <w:sz w:val="24"/>
                <w:szCs w:val="24"/>
              </w:rPr>
              <w:t>-демонстрировать гражданско-патриотическую позицию, общечеловеческие ценности.</w:t>
            </w:r>
          </w:p>
          <w:p w14:paraId="01DB8133" w14:textId="77777777" w:rsidR="00EC517F" w:rsidRPr="009456D7" w:rsidRDefault="00EC517F" w:rsidP="00EC517F">
            <w:pPr>
              <w:pBdr>
                <w:top w:val="nil"/>
                <w:left w:val="nil"/>
                <w:bottom w:val="nil"/>
                <w:right w:val="nil"/>
                <w:between w:val="nil"/>
              </w:pBdr>
              <w:spacing w:after="0" w:line="240" w:lineRule="auto"/>
              <w:ind w:hanging="2"/>
              <w:jc w:val="both"/>
              <w:rPr>
                <w:rFonts w:ascii="Times New Roman" w:hAnsi="Times New Roman"/>
                <w:color w:val="000000"/>
                <w:sz w:val="24"/>
                <w:szCs w:val="24"/>
              </w:rPr>
            </w:pPr>
          </w:p>
        </w:tc>
        <w:tc>
          <w:tcPr>
            <w:tcW w:w="29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CF843FD" w14:textId="77777777" w:rsidR="00EC517F" w:rsidRPr="009456D7" w:rsidRDefault="006B546D" w:rsidP="00EC517F">
            <w:pPr>
              <w:pStyle w:val="a8"/>
              <w:rPr>
                <w:color w:val="000000"/>
                <w:lang w:val="ru-RU"/>
              </w:rPr>
            </w:pPr>
            <w:r>
              <w:rPr>
                <w:color w:val="000000"/>
                <w:lang w:val="ru-RU"/>
              </w:rPr>
              <w:t>-</w:t>
            </w:r>
            <w:r w:rsidR="00EC517F" w:rsidRPr="009456D7">
              <w:rPr>
                <w:color w:val="000000"/>
                <w:lang w:val="ru-RU"/>
              </w:rPr>
              <w:t xml:space="preserve">дает собственную оценку происходящим историческим событиям, основываясь на системных знаниях исторических фактов, </w:t>
            </w:r>
          </w:p>
          <w:p w14:paraId="3B551F2C" w14:textId="77777777" w:rsidR="00EC517F" w:rsidRPr="009456D7" w:rsidRDefault="006B546D" w:rsidP="00EC517F">
            <w:pPr>
              <w:pStyle w:val="a8"/>
              <w:rPr>
                <w:color w:val="000000"/>
                <w:lang w:val="ru-RU"/>
              </w:rPr>
            </w:pPr>
            <w:r>
              <w:rPr>
                <w:color w:val="000000"/>
                <w:lang w:val="ru-RU"/>
              </w:rPr>
              <w:t>-</w:t>
            </w:r>
            <w:r w:rsidR="00EC517F" w:rsidRPr="009456D7">
              <w:rPr>
                <w:color w:val="000000"/>
                <w:lang w:val="ru-RU"/>
              </w:rPr>
              <w:t>оперирует датами, хронологией событий</w:t>
            </w:r>
          </w:p>
          <w:p w14:paraId="4B99B8CB" w14:textId="77777777" w:rsidR="00EC517F" w:rsidRPr="009456D7" w:rsidRDefault="006B546D" w:rsidP="00EC517F">
            <w:pPr>
              <w:pStyle w:val="a8"/>
              <w:rPr>
                <w:color w:val="000000"/>
                <w:lang w:val="ru-RU"/>
              </w:rPr>
            </w:pPr>
            <w:r>
              <w:rPr>
                <w:color w:val="000000"/>
                <w:lang w:val="ru-RU"/>
              </w:rPr>
              <w:t>-</w:t>
            </w:r>
            <w:r w:rsidR="00EC517F" w:rsidRPr="009456D7">
              <w:rPr>
                <w:color w:val="000000"/>
                <w:lang w:val="ru-RU"/>
              </w:rPr>
              <w:t>проводит анализ исторических документов,</w:t>
            </w:r>
            <w:r>
              <w:rPr>
                <w:color w:val="000000"/>
                <w:lang w:val="ru-RU"/>
              </w:rPr>
              <w:t xml:space="preserve"> -делает выводы,</w:t>
            </w:r>
          </w:p>
          <w:p w14:paraId="63532D78" w14:textId="77777777" w:rsidR="00EC517F" w:rsidRPr="009456D7" w:rsidRDefault="006B546D" w:rsidP="00EC517F">
            <w:pPr>
              <w:pBdr>
                <w:top w:val="nil"/>
                <w:left w:val="nil"/>
                <w:bottom w:val="nil"/>
                <w:right w:val="nil"/>
                <w:between w:val="nil"/>
              </w:pBdr>
              <w:spacing w:after="0" w:line="240" w:lineRule="auto"/>
              <w:ind w:hanging="2"/>
              <w:jc w:val="both"/>
              <w:rPr>
                <w:rFonts w:ascii="Times New Roman" w:hAnsi="Times New Roman"/>
                <w:sz w:val="24"/>
                <w:szCs w:val="24"/>
              </w:rPr>
            </w:pPr>
            <w:r>
              <w:rPr>
                <w:rFonts w:ascii="Times New Roman" w:hAnsi="Times New Roman"/>
                <w:color w:val="000000"/>
                <w:sz w:val="24"/>
                <w:szCs w:val="24"/>
              </w:rPr>
              <w:t>-</w:t>
            </w:r>
            <w:r w:rsidR="00EC517F" w:rsidRPr="009456D7">
              <w:rPr>
                <w:rFonts w:ascii="Times New Roman" w:hAnsi="Times New Roman"/>
                <w:color w:val="000000"/>
                <w:sz w:val="24"/>
                <w:szCs w:val="24"/>
              </w:rPr>
              <w:t>проявляет собственную гражданскую позицию.</w:t>
            </w:r>
          </w:p>
        </w:tc>
        <w:tc>
          <w:tcPr>
            <w:tcW w:w="277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90439C0" w14:textId="77777777" w:rsidR="00EC517F" w:rsidRPr="009456D7" w:rsidRDefault="006C3D8C" w:rsidP="00EC517F">
            <w:pPr>
              <w:tabs>
                <w:tab w:val="num" w:pos="720"/>
              </w:tabs>
              <w:spacing w:after="0" w:line="240" w:lineRule="auto"/>
              <w:jc w:val="both"/>
              <w:rPr>
                <w:rFonts w:ascii="Times New Roman" w:hAnsi="Times New Roman"/>
                <w:sz w:val="24"/>
                <w:szCs w:val="24"/>
              </w:rPr>
            </w:pPr>
            <w:r>
              <w:rPr>
                <w:rFonts w:ascii="Times New Roman" w:hAnsi="Times New Roman"/>
                <w:sz w:val="24"/>
                <w:szCs w:val="24"/>
              </w:rPr>
              <w:t>э</w:t>
            </w:r>
            <w:r w:rsidR="00EC517F" w:rsidRPr="009456D7">
              <w:rPr>
                <w:rFonts w:ascii="Times New Roman" w:hAnsi="Times New Roman"/>
                <w:sz w:val="24"/>
                <w:szCs w:val="24"/>
              </w:rPr>
              <w:t xml:space="preserve">кспертное наблюдение за ходом выполнения </w:t>
            </w:r>
            <w:r>
              <w:rPr>
                <w:rFonts w:ascii="Times New Roman" w:hAnsi="Times New Roman"/>
                <w:sz w:val="24"/>
                <w:szCs w:val="24"/>
              </w:rPr>
              <w:t>творческой</w:t>
            </w:r>
            <w:r w:rsidR="00EC517F" w:rsidRPr="009456D7">
              <w:rPr>
                <w:rFonts w:ascii="Times New Roman" w:hAnsi="Times New Roman"/>
                <w:sz w:val="24"/>
                <w:szCs w:val="24"/>
              </w:rPr>
              <w:t xml:space="preserve"> работы</w:t>
            </w:r>
            <w:r>
              <w:rPr>
                <w:rFonts w:ascii="Times New Roman" w:hAnsi="Times New Roman"/>
                <w:sz w:val="24"/>
                <w:szCs w:val="24"/>
              </w:rPr>
              <w:t>,</w:t>
            </w:r>
          </w:p>
          <w:p w14:paraId="02283679" w14:textId="77777777" w:rsidR="00EC517F" w:rsidRPr="009456D7" w:rsidRDefault="00EC517F" w:rsidP="006C3D8C">
            <w:pPr>
              <w:spacing w:after="0" w:line="240" w:lineRule="auto"/>
              <w:ind w:left="-2"/>
              <w:jc w:val="both"/>
              <w:rPr>
                <w:rFonts w:ascii="Times New Roman" w:hAnsi="Times New Roman"/>
                <w:sz w:val="24"/>
                <w:szCs w:val="24"/>
              </w:rPr>
            </w:pPr>
            <w:r w:rsidRPr="009456D7">
              <w:rPr>
                <w:rFonts w:ascii="Times New Roman" w:hAnsi="Times New Roman"/>
                <w:sz w:val="24"/>
                <w:szCs w:val="24"/>
              </w:rPr>
              <w:t xml:space="preserve"> решений </w:t>
            </w:r>
            <w:r>
              <w:rPr>
                <w:rFonts w:ascii="Times New Roman" w:hAnsi="Times New Roman"/>
                <w:sz w:val="24"/>
                <w:szCs w:val="24"/>
              </w:rPr>
              <w:t>проблемных задач, выполнения устных и письменных опросов</w:t>
            </w:r>
          </w:p>
          <w:p w14:paraId="5BBE6A84" w14:textId="77777777" w:rsidR="00EC517F" w:rsidRPr="009456D7" w:rsidRDefault="00EC517F" w:rsidP="00EC517F">
            <w:pPr>
              <w:spacing w:after="0" w:line="240" w:lineRule="auto"/>
              <w:ind w:hanging="2"/>
              <w:jc w:val="both"/>
              <w:rPr>
                <w:rFonts w:ascii="Times New Roman" w:hAnsi="Times New Roman"/>
                <w:color w:val="000000"/>
                <w:sz w:val="24"/>
                <w:szCs w:val="24"/>
              </w:rPr>
            </w:pPr>
          </w:p>
        </w:tc>
      </w:tr>
    </w:tbl>
    <w:p w14:paraId="01AC000B" w14:textId="77777777" w:rsidR="00EC517F" w:rsidRDefault="00EC517F" w:rsidP="00EC517F">
      <w:pPr>
        <w:contextualSpacing/>
        <w:jc w:val="center"/>
        <w:rPr>
          <w:rFonts w:ascii="Times New Roman" w:hAnsi="Times New Roman"/>
          <w:b/>
          <w:sz w:val="24"/>
          <w:szCs w:val="24"/>
        </w:rPr>
      </w:pPr>
    </w:p>
    <w:p w14:paraId="3E8A64F0" w14:textId="77777777" w:rsidR="00EC517F" w:rsidRDefault="00EC517F" w:rsidP="009D66E9">
      <w:pPr>
        <w:jc w:val="right"/>
        <w:rPr>
          <w:rFonts w:ascii="Times New Roman" w:hAnsi="Times New Roman"/>
          <w:sz w:val="24"/>
          <w:szCs w:val="24"/>
        </w:rPr>
      </w:pPr>
    </w:p>
    <w:p w14:paraId="5E4F14D8" w14:textId="77777777" w:rsidR="00EC517F" w:rsidRDefault="00EC517F" w:rsidP="009D66E9">
      <w:pPr>
        <w:jc w:val="right"/>
        <w:rPr>
          <w:rFonts w:ascii="Times New Roman" w:hAnsi="Times New Roman"/>
          <w:sz w:val="24"/>
          <w:szCs w:val="24"/>
        </w:rPr>
      </w:pPr>
    </w:p>
    <w:p w14:paraId="1ADF8228" w14:textId="77777777" w:rsidR="00EC517F" w:rsidRDefault="00EC517F" w:rsidP="009D66E9">
      <w:pPr>
        <w:jc w:val="right"/>
        <w:rPr>
          <w:rFonts w:ascii="Times New Roman" w:hAnsi="Times New Roman"/>
          <w:sz w:val="24"/>
          <w:szCs w:val="24"/>
        </w:rPr>
      </w:pPr>
    </w:p>
    <w:p w14:paraId="0B90EA4A" w14:textId="77777777" w:rsidR="00EC517F" w:rsidRDefault="00EC517F" w:rsidP="009D66E9">
      <w:pPr>
        <w:jc w:val="right"/>
        <w:rPr>
          <w:rFonts w:ascii="Times New Roman" w:hAnsi="Times New Roman"/>
          <w:sz w:val="24"/>
          <w:szCs w:val="24"/>
        </w:rPr>
      </w:pPr>
    </w:p>
    <w:p w14:paraId="5178BD5F" w14:textId="77777777" w:rsidR="00EC517F" w:rsidRDefault="00EC517F" w:rsidP="009D66E9">
      <w:pPr>
        <w:jc w:val="right"/>
        <w:rPr>
          <w:rFonts w:ascii="Times New Roman" w:hAnsi="Times New Roman"/>
          <w:sz w:val="24"/>
          <w:szCs w:val="24"/>
        </w:rPr>
      </w:pPr>
    </w:p>
    <w:p w14:paraId="2005D0F6" w14:textId="77777777" w:rsidR="00EC517F" w:rsidRDefault="00EC517F" w:rsidP="009D66E9">
      <w:pPr>
        <w:jc w:val="right"/>
        <w:rPr>
          <w:rFonts w:ascii="Times New Roman" w:hAnsi="Times New Roman"/>
          <w:sz w:val="24"/>
          <w:szCs w:val="24"/>
        </w:rPr>
      </w:pPr>
    </w:p>
    <w:p w14:paraId="1A2E32FA" w14:textId="77777777" w:rsidR="00EC517F" w:rsidRDefault="00EC517F" w:rsidP="009D66E9">
      <w:pPr>
        <w:jc w:val="right"/>
        <w:rPr>
          <w:rFonts w:ascii="Times New Roman" w:hAnsi="Times New Roman"/>
          <w:sz w:val="24"/>
          <w:szCs w:val="24"/>
        </w:rPr>
      </w:pPr>
    </w:p>
    <w:p w14:paraId="796670D7" w14:textId="77777777" w:rsidR="00EC517F" w:rsidRDefault="00EC517F" w:rsidP="009D66E9">
      <w:pPr>
        <w:jc w:val="right"/>
        <w:rPr>
          <w:rFonts w:ascii="Times New Roman" w:hAnsi="Times New Roman"/>
          <w:sz w:val="24"/>
          <w:szCs w:val="24"/>
        </w:rPr>
      </w:pPr>
    </w:p>
    <w:p w14:paraId="6A03E801" w14:textId="77777777" w:rsidR="00EC517F" w:rsidRDefault="00EC517F" w:rsidP="009D66E9">
      <w:pPr>
        <w:jc w:val="right"/>
        <w:rPr>
          <w:rFonts w:ascii="Times New Roman" w:hAnsi="Times New Roman"/>
          <w:sz w:val="24"/>
          <w:szCs w:val="24"/>
        </w:rPr>
      </w:pPr>
    </w:p>
    <w:p w14:paraId="32E870F7" w14:textId="77777777" w:rsidR="00EC517F" w:rsidRDefault="00EC517F" w:rsidP="009D66E9">
      <w:pPr>
        <w:jc w:val="right"/>
        <w:rPr>
          <w:rFonts w:ascii="Times New Roman" w:hAnsi="Times New Roman"/>
          <w:sz w:val="24"/>
          <w:szCs w:val="24"/>
        </w:rPr>
      </w:pPr>
    </w:p>
    <w:p w14:paraId="1A427E36" w14:textId="77777777" w:rsidR="00EC517F" w:rsidRDefault="00EC517F" w:rsidP="009D66E9">
      <w:pPr>
        <w:jc w:val="right"/>
        <w:rPr>
          <w:rFonts w:ascii="Times New Roman" w:hAnsi="Times New Roman"/>
          <w:sz w:val="24"/>
          <w:szCs w:val="24"/>
        </w:rPr>
      </w:pPr>
    </w:p>
    <w:p w14:paraId="03F0A63A" w14:textId="77777777" w:rsidR="00EC517F" w:rsidRDefault="00EC517F" w:rsidP="009D66E9">
      <w:pPr>
        <w:jc w:val="right"/>
        <w:rPr>
          <w:rFonts w:ascii="Times New Roman" w:hAnsi="Times New Roman"/>
          <w:sz w:val="24"/>
          <w:szCs w:val="24"/>
        </w:rPr>
      </w:pPr>
    </w:p>
    <w:p w14:paraId="4225B2EC" w14:textId="77777777" w:rsidR="00EC517F" w:rsidRDefault="00EC517F" w:rsidP="00291022">
      <w:pPr>
        <w:rPr>
          <w:rFonts w:ascii="Times New Roman" w:hAnsi="Times New Roman"/>
          <w:sz w:val="24"/>
          <w:szCs w:val="24"/>
        </w:rPr>
      </w:pPr>
    </w:p>
    <w:p w14:paraId="3B4DD5E3" w14:textId="77777777" w:rsidR="00EC517F" w:rsidRPr="002B0E1C" w:rsidRDefault="00EC517F" w:rsidP="00EC517F">
      <w:pPr>
        <w:spacing w:after="0" w:line="240" w:lineRule="auto"/>
        <w:jc w:val="right"/>
        <w:rPr>
          <w:rFonts w:ascii="Times New Roman" w:hAnsi="Times New Roman"/>
          <w:b/>
          <w:sz w:val="24"/>
          <w:szCs w:val="24"/>
        </w:rPr>
      </w:pPr>
      <w:r w:rsidRPr="002B0E1C">
        <w:rPr>
          <w:rFonts w:ascii="Times New Roman" w:hAnsi="Times New Roman"/>
          <w:b/>
          <w:sz w:val="24"/>
          <w:szCs w:val="24"/>
        </w:rPr>
        <w:lastRenderedPageBreak/>
        <w:t>Приложение 2.3.</w:t>
      </w:r>
    </w:p>
    <w:p w14:paraId="34132A40" w14:textId="77777777" w:rsidR="00EC517F" w:rsidRPr="002B0E1C" w:rsidRDefault="00EC517F" w:rsidP="00EC517F">
      <w:pPr>
        <w:spacing w:after="0" w:line="240" w:lineRule="auto"/>
        <w:jc w:val="right"/>
        <w:rPr>
          <w:rFonts w:ascii="Times New Roman" w:hAnsi="Times New Roman"/>
          <w:b/>
          <w:i/>
          <w:sz w:val="24"/>
          <w:szCs w:val="24"/>
        </w:rPr>
      </w:pPr>
      <w:r w:rsidRPr="002B0E1C">
        <w:rPr>
          <w:rFonts w:ascii="Times New Roman" w:hAnsi="Times New Roman"/>
          <w:b/>
          <w:sz w:val="24"/>
          <w:szCs w:val="24"/>
        </w:rPr>
        <w:t>к ПООП по специальности</w:t>
      </w:r>
    </w:p>
    <w:p w14:paraId="5E48A959" w14:textId="77777777" w:rsidR="00EC517F" w:rsidRPr="002B0E1C" w:rsidRDefault="00EC517F" w:rsidP="00EC517F">
      <w:pPr>
        <w:spacing w:after="0" w:line="240" w:lineRule="auto"/>
        <w:jc w:val="right"/>
        <w:rPr>
          <w:rFonts w:ascii="Times New Roman" w:hAnsi="Times New Roman"/>
          <w:b/>
          <w:i/>
          <w:sz w:val="24"/>
          <w:szCs w:val="24"/>
          <w:u w:val="single"/>
        </w:rPr>
      </w:pPr>
      <w:r w:rsidRPr="002B0E1C">
        <w:rPr>
          <w:rFonts w:ascii="Times New Roman" w:hAnsi="Times New Roman"/>
          <w:b/>
          <w:i/>
          <w:sz w:val="24"/>
          <w:szCs w:val="24"/>
          <w:u w:val="single"/>
        </w:rPr>
        <w:t>05.02.03 Метеорология</w:t>
      </w:r>
    </w:p>
    <w:p w14:paraId="24959BD7" w14:textId="77777777" w:rsidR="00EC517F" w:rsidRPr="002B0E1C" w:rsidRDefault="00EC517F" w:rsidP="00EC517F">
      <w:pPr>
        <w:spacing w:after="0" w:line="240" w:lineRule="auto"/>
        <w:jc w:val="right"/>
        <w:rPr>
          <w:rFonts w:ascii="Times New Roman" w:hAnsi="Times New Roman"/>
          <w:i/>
          <w:sz w:val="24"/>
          <w:szCs w:val="24"/>
          <w:vertAlign w:val="superscript"/>
        </w:rPr>
      </w:pPr>
      <w:r w:rsidRPr="002B0E1C">
        <w:rPr>
          <w:rFonts w:ascii="Times New Roman" w:hAnsi="Times New Roman"/>
          <w:i/>
          <w:sz w:val="24"/>
          <w:szCs w:val="24"/>
          <w:vertAlign w:val="superscript"/>
        </w:rPr>
        <w:t>Код и наименование профессии/специальности</w:t>
      </w:r>
    </w:p>
    <w:p w14:paraId="1A885F26" w14:textId="77777777" w:rsidR="00EC517F" w:rsidRPr="00654511" w:rsidRDefault="00EC517F" w:rsidP="00EC517F">
      <w:pPr>
        <w:spacing w:after="0" w:line="240" w:lineRule="auto"/>
        <w:contextualSpacing/>
        <w:rPr>
          <w:rFonts w:ascii="Times New Roman" w:hAnsi="Times New Roman"/>
          <w:sz w:val="28"/>
          <w:szCs w:val="28"/>
        </w:rPr>
      </w:pPr>
    </w:p>
    <w:p w14:paraId="7CB6F8B0" w14:textId="77777777" w:rsidR="00EC517F" w:rsidRPr="00654511" w:rsidRDefault="00EC517F" w:rsidP="00EC517F">
      <w:pPr>
        <w:spacing w:after="0" w:line="240" w:lineRule="auto"/>
        <w:contextualSpacing/>
        <w:rPr>
          <w:rFonts w:ascii="Times New Roman" w:hAnsi="Times New Roman"/>
          <w:sz w:val="28"/>
          <w:szCs w:val="28"/>
        </w:rPr>
      </w:pPr>
    </w:p>
    <w:p w14:paraId="126F6782" w14:textId="77777777" w:rsidR="00EC517F" w:rsidRDefault="00EC517F" w:rsidP="00EC517F">
      <w:pPr>
        <w:spacing w:after="0" w:line="240" w:lineRule="auto"/>
        <w:contextualSpacing/>
        <w:rPr>
          <w:rFonts w:ascii="Times New Roman" w:hAnsi="Times New Roman"/>
          <w:sz w:val="28"/>
          <w:szCs w:val="28"/>
        </w:rPr>
      </w:pPr>
    </w:p>
    <w:p w14:paraId="56E2AB89" w14:textId="77777777" w:rsidR="00EC517F" w:rsidRDefault="00EC517F" w:rsidP="00EC517F">
      <w:pPr>
        <w:spacing w:after="0" w:line="240" w:lineRule="auto"/>
        <w:contextualSpacing/>
        <w:rPr>
          <w:rFonts w:ascii="Times New Roman" w:hAnsi="Times New Roman"/>
          <w:sz w:val="28"/>
          <w:szCs w:val="28"/>
        </w:rPr>
      </w:pPr>
    </w:p>
    <w:p w14:paraId="50DB8148" w14:textId="77777777" w:rsidR="00EC517F" w:rsidRDefault="00EC517F" w:rsidP="00EC517F">
      <w:pPr>
        <w:spacing w:after="0" w:line="240" w:lineRule="auto"/>
        <w:contextualSpacing/>
        <w:rPr>
          <w:rFonts w:ascii="Times New Roman" w:hAnsi="Times New Roman"/>
          <w:sz w:val="28"/>
          <w:szCs w:val="28"/>
        </w:rPr>
      </w:pPr>
    </w:p>
    <w:p w14:paraId="0FFB912F" w14:textId="77777777" w:rsidR="00EC517F" w:rsidRDefault="00EC517F" w:rsidP="00EC517F">
      <w:pPr>
        <w:spacing w:after="0" w:line="240" w:lineRule="auto"/>
        <w:contextualSpacing/>
        <w:rPr>
          <w:rFonts w:ascii="Times New Roman" w:hAnsi="Times New Roman"/>
          <w:sz w:val="28"/>
          <w:szCs w:val="28"/>
        </w:rPr>
      </w:pPr>
    </w:p>
    <w:p w14:paraId="40FD6C60" w14:textId="77777777" w:rsidR="00EC517F" w:rsidRPr="00654511" w:rsidRDefault="00EC517F" w:rsidP="00EC517F">
      <w:pPr>
        <w:spacing w:after="0" w:line="240" w:lineRule="auto"/>
        <w:contextualSpacing/>
        <w:rPr>
          <w:rFonts w:ascii="Times New Roman" w:hAnsi="Times New Roman"/>
          <w:sz w:val="28"/>
          <w:szCs w:val="28"/>
        </w:rPr>
      </w:pPr>
    </w:p>
    <w:p w14:paraId="55337079" w14:textId="77777777" w:rsidR="00EC517F" w:rsidRPr="00654511" w:rsidRDefault="00EC517F" w:rsidP="00EC517F">
      <w:pPr>
        <w:spacing w:after="0" w:line="240" w:lineRule="auto"/>
        <w:contextualSpacing/>
        <w:rPr>
          <w:rFonts w:ascii="Times New Roman" w:hAnsi="Times New Roman"/>
          <w:sz w:val="28"/>
          <w:szCs w:val="28"/>
        </w:rPr>
      </w:pPr>
    </w:p>
    <w:p w14:paraId="316EA461" w14:textId="77777777" w:rsidR="00EC517F" w:rsidRPr="00B93C94" w:rsidRDefault="00EC517F" w:rsidP="00EC517F">
      <w:pPr>
        <w:shd w:val="clear" w:color="auto" w:fill="FFFFFF"/>
        <w:tabs>
          <w:tab w:val="left" w:leader="underscore" w:pos="5784"/>
        </w:tabs>
        <w:rPr>
          <w:rFonts w:ascii="Times New Roman" w:hAnsi="Times New Roman"/>
          <w:sz w:val="24"/>
          <w:szCs w:val="24"/>
        </w:rPr>
      </w:pPr>
    </w:p>
    <w:p w14:paraId="7CA4EF95" w14:textId="77777777" w:rsidR="00EC517F" w:rsidRPr="003E4B8C" w:rsidRDefault="00EC517F" w:rsidP="00EC517F">
      <w:pPr>
        <w:jc w:val="center"/>
        <w:rPr>
          <w:rFonts w:ascii="Times New Roman" w:hAnsi="Times New Roman"/>
          <w:b/>
          <w:i/>
        </w:rPr>
      </w:pPr>
    </w:p>
    <w:p w14:paraId="5E8818DE" w14:textId="77777777" w:rsidR="00EC517F" w:rsidRPr="003E4B8C" w:rsidRDefault="00EC517F" w:rsidP="00EC517F">
      <w:pPr>
        <w:jc w:val="center"/>
        <w:rPr>
          <w:rFonts w:ascii="Times New Roman" w:hAnsi="Times New Roman"/>
          <w:b/>
          <w:i/>
        </w:rPr>
      </w:pPr>
    </w:p>
    <w:p w14:paraId="262EF2AA" w14:textId="77777777" w:rsidR="00EC517F" w:rsidRPr="003E4B8C" w:rsidRDefault="00EC517F" w:rsidP="00EC517F">
      <w:pPr>
        <w:jc w:val="center"/>
        <w:rPr>
          <w:rFonts w:ascii="Times New Roman" w:hAnsi="Times New Roman"/>
          <w:b/>
          <w:sz w:val="24"/>
          <w:szCs w:val="24"/>
        </w:rPr>
      </w:pPr>
      <w:r w:rsidRPr="003E4B8C">
        <w:rPr>
          <w:rFonts w:ascii="Times New Roman" w:hAnsi="Times New Roman"/>
          <w:b/>
          <w:sz w:val="24"/>
          <w:szCs w:val="24"/>
        </w:rPr>
        <w:t>ПРИМЕРНАЯ РАБОЧАЯ ПРОГРАММА УЧЕБНОЙ ДИСЦИПЛИНЫ</w:t>
      </w:r>
    </w:p>
    <w:p w14:paraId="72201A74" w14:textId="77777777" w:rsidR="00EC517F" w:rsidRDefault="00154476" w:rsidP="00EC517F">
      <w:pPr>
        <w:shd w:val="clear" w:color="auto" w:fill="FFFFFF"/>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b/>
          <w:sz w:val="24"/>
          <w:szCs w:val="24"/>
        </w:rPr>
        <w:t>«</w:t>
      </w:r>
      <w:r w:rsidR="00EC517F" w:rsidRPr="00B93C94">
        <w:rPr>
          <w:rFonts w:ascii="Times New Roman" w:hAnsi="Times New Roman"/>
          <w:b/>
          <w:sz w:val="24"/>
          <w:szCs w:val="24"/>
        </w:rPr>
        <w:t>ОГСЭ. 03. Иностранный язык в профессиональной деятельности»</w:t>
      </w:r>
    </w:p>
    <w:p w14:paraId="54A3C4E8" w14:textId="77777777" w:rsidR="00EC517F" w:rsidRPr="00B93C94" w:rsidRDefault="00EC517F" w:rsidP="00EC517F">
      <w:pPr>
        <w:shd w:val="clear" w:color="auto" w:fill="FFFFFF"/>
        <w:autoSpaceDE w:val="0"/>
        <w:autoSpaceDN w:val="0"/>
        <w:adjustRightInd w:val="0"/>
        <w:spacing w:after="0" w:line="240" w:lineRule="auto"/>
        <w:contextualSpacing/>
        <w:jc w:val="center"/>
        <w:rPr>
          <w:rFonts w:ascii="Times New Roman" w:hAnsi="Times New Roman"/>
          <w:b/>
          <w:sz w:val="24"/>
          <w:szCs w:val="24"/>
        </w:rPr>
      </w:pPr>
    </w:p>
    <w:p w14:paraId="29C5E05C" w14:textId="77777777" w:rsidR="00EC517F" w:rsidRDefault="00EC517F" w:rsidP="00EC517F">
      <w:pPr>
        <w:ind w:right="-1"/>
        <w:rPr>
          <w:rFonts w:ascii="Times New Roman" w:hAnsi="Times New Roman"/>
          <w:b/>
          <w:i/>
        </w:rPr>
      </w:pPr>
    </w:p>
    <w:p w14:paraId="273CE85D" w14:textId="77777777" w:rsidR="00EC517F" w:rsidRDefault="00EC517F" w:rsidP="00EC517F">
      <w:pPr>
        <w:ind w:right="-1"/>
        <w:rPr>
          <w:rFonts w:ascii="Times New Roman" w:hAnsi="Times New Roman"/>
          <w:b/>
          <w:i/>
        </w:rPr>
      </w:pPr>
    </w:p>
    <w:p w14:paraId="66AB0170" w14:textId="77777777" w:rsidR="00EC517F" w:rsidRDefault="00EC517F" w:rsidP="00EC517F">
      <w:pPr>
        <w:ind w:right="-1"/>
        <w:rPr>
          <w:rFonts w:ascii="Times New Roman" w:hAnsi="Times New Roman"/>
          <w:b/>
          <w:i/>
        </w:rPr>
      </w:pPr>
    </w:p>
    <w:p w14:paraId="496314BB" w14:textId="77777777" w:rsidR="00EC517F" w:rsidRDefault="00EC517F" w:rsidP="00EC517F">
      <w:pPr>
        <w:ind w:right="-1"/>
        <w:rPr>
          <w:rFonts w:ascii="Times New Roman" w:hAnsi="Times New Roman"/>
          <w:b/>
          <w:i/>
        </w:rPr>
      </w:pPr>
    </w:p>
    <w:p w14:paraId="791F2B1D" w14:textId="77777777" w:rsidR="00EC517F" w:rsidRDefault="00EC517F" w:rsidP="00EC517F">
      <w:pPr>
        <w:ind w:right="-1"/>
        <w:rPr>
          <w:rFonts w:ascii="Times New Roman" w:hAnsi="Times New Roman"/>
          <w:b/>
          <w:i/>
        </w:rPr>
      </w:pPr>
    </w:p>
    <w:p w14:paraId="3BC5E7EE" w14:textId="77777777" w:rsidR="00EC517F" w:rsidRDefault="00EC517F" w:rsidP="00EC517F">
      <w:pPr>
        <w:ind w:right="-1"/>
        <w:rPr>
          <w:rFonts w:ascii="Times New Roman" w:hAnsi="Times New Roman"/>
          <w:b/>
          <w:i/>
        </w:rPr>
      </w:pPr>
    </w:p>
    <w:p w14:paraId="325F5A9F" w14:textId="77777777" w:rsidR="00EC517F" w:rsidRDefault="00EC517F" w:rsidP="00EC517F">
      <w:pPr>
        <w:ind w:right="-1"/>
        <w:rPr>
          <w:rFonts w:ascii="Times New Roman" w:hAnsi="Times New Roman"/>
          <w:b/>
          <w:i/>
        </w:rPr>
      </w:pPr>
    </w:p>
    <w:p w14:paraId="0F245257" w14:textId="77777777" w:rsidR="00EC517F" w:rsidRDefault="00EC517F" w:rsidP="00EC517F">
      <w:pPr>
        <w:ind w:right="-1"/>
        <w:rPr>
          <w:rFonts w:ascii="Times New Roman" w:hAnsi="Times New Roman"/>
          <w:b/>
          <w:i/>
        </w:rPr>
      </w:pPr>
    </w:p>
    <w:p w14:paraId="7F779F81" w14:textId="77777777" w:rsidR="00EC517F" w:rsidRDefault="00EC517F" w:rsidP="00EC517F">
      <w:pPr>
        <w:ind w:right="-1"/>
        <w:rPr>
          <w:rFonts w:ascii="Times New Roman" w:hAnsi="Times New Roman"/>
          <w:b/>
          <w:i/>
        </w:rPr>
      </w:pPr>
    </w:p>
    <w:p w14:paraId="2B2F1824" w14:textId="77777777" w:rsidR="00EC517F" w:rsidRDefault="00EC517F" w:rsidP="00EC517F">
      <w:pPr>
        <w:ind w:right="-1"/>
        <w:rPr>
          <w:rFonts w:ascii="Times New Roman" w:hAnsi="Times New Roman"/>
          <w:b/>
          <w:i/>
        </w:rPr>
      </w:pPr>
    </w:p>
    <w:p w14:paraId="48BDF5B8" w14:textId="77777777" w:rsidR="00EC517F" w:rsidRDefault="00EC517F" w:rsidP="00EC517F">
      <w:pPr>
        <w:ind w:right="-1"/>
        <w:rPr>
          <w:rFonts w:ascii="Times New Roman" w:hAnsi="Times New Roman"/>
          <w:b/>
          <w:i/>
        </w:rPr>
      </w:pPr>
    </w:p>
    <w:p w14:paraId="3A88691D" w14:textId="77777777" w:rsidR="00EC517F" w:rsidRDefault="00EC517F" w:rsidP="00EC517F">
      <w:pPr>
        <w:ind w:right="-1"/>
        <w:rPr>
          <w:rFonts w:ascii="Times New Roman" w:hAnsi="Times New Roman"/>
          <w:b/>
          <w:i/>
        </w:rPr>
      </w:pPr>
    </w:p>
    <w:p w14:paraId="1E354C23" w14:textId="77777777" w:rsidR="00EC517F" w:rsidRDefault="00EC517F" w:rsidP="00EC517F">
      <w:pPr>
        <w:ind w:right="-1"/>
        <w:rPr>
          <w:rFonts w:ascii="Times New Roman" w:hAnsi="Times New Roman"/>
          <w:b/>
          <w:i/>
        </w:rPr>
      </w:pPr>
    </w:p>
    <w:p w14:paraId="7DB6A2F1" w14:textId="77777777" w:rsidR="00EC517F" w:rsidRDefault="00EC517F" w:rsidP="00EC517F">
      <w:pPr>
        <w:ind w:right="-1"/>
        <w:rPr>
          <w:rFonts w:ascii="Times New Roman" w:hAnsi="Times New Roman"/>
          <w:b/>
          <w:i/>
        </w:rPr>
      </w:pPr>
    </w:p>
    <w:p w14:paraId="6295FBA6" w14:textId="02D50AD4" w:rsidR="00EC517F" w:rsidRPr="00815744" w:rsidRDefault="00EC517F" w:rsidP="00EC517F">
      <w:pPr>
        <w:ind w:right="-1"/>
        <w:jc w:val="center"/>
        <w:rPr>
          <w:rFonts w:ascii="Times New Roman" w:hAnsi="Times New Roman"/>
          <w:b/>
          <w:iCs/>
          <w:sz w:val="24"/>
          <w:szCs w:val="24"/>
          <w:vertAlign w:val="superscript"/>
        </w:rPr>
      </w:pPr>
      <w:r w:rsidRPr="00815744">
        <w:rPr>
          <w:rFonts w:ascii="Times New Roman" w:hAnsi="Times New Roman"/>
          <w:b/>
          <w:bCs/>
          <w:iCs/>
          <w:sz w:val="24"/>
          <w:szCs w:val="24"/>
        </w:rPr>
        <w:t>202</w:t>
      </w:r>
      <w:r w:rsidR="00815744" w:rsidRPr="00815744">
        <w:rPr>
          <w:rFonts w:ascii="Times New Roman" w:hAnsi="Times New Roman"/>
          <w:b/>
          <w:bCs/>
          <w:iCs/>
          <w:sz w:val="24"/>
          <w:szCs w:val="24"/>
        </w:rPr>
        <w:t>2</w:t>
      </w:r>
      <w:r w:rsidRPr="00815744">
        <w:rPr>
          <w:rFonts w:ascii="Times New Roman" w:hAnsi="Times New Roman"/>
          <w:b/>
          <w:bCs/>
          <w:iCs/>
          <w:sz w:val="24"/>
          <w:szCs w:val="24"/>
        </w:rPr>
        <w:t xml:space="preserve"> г.</w:t>
      </w:r>
      <w:r w:rsidRPr="00815744">
        <w:rPr>
          <w:rFonts w:ascii="Times New Roman" w:hAnsi="Times New Roman"/>
          <w:b/>
          <w:bCs/>
          <w:iCs/>
          <w:sz w:val="24"/>
          <w:szCs w:val="24"/>
        </w:rPr>
        <w:br w:type="page"/>
      </w:r>
    </w:p>
    <w:p w14:paraId="2EE3F223" w14:textId="77777777" w:rsidR="00EC517F" w:rsidRDefault="00EC517F" w:rsidP="00EC517F">
      <w:pPr>
        <w:ind w:right="-1"/>
        <w:jc w:val="center"/>
        <w:rPr>
          <w:rFonts w:ascii="Times New Roman" w:hAnsi="Times New Roman"/>
          <w:b/>
          <w:i/>
          <w:sz w:val="24"/>
          <w:szCs w:val="24"/>
        </w:rPr>
      </w:pPr>
      <w:r>
        <w:rPr>
          <w:rFonts w:ascii="Times New Roman" w:hAnsi="Times New Roman"/>
          <w:b/>
          <w:i/>
          <w:sz w:val="24"/>
          <w:szCs w:val="24"/>
        </w:rPr>
        <w:lastRenderedPageBreak/>
        <w:t>СОДЕРЖАНИЕ</w:t>
      </w:r>
    </w:p>
    <w:p w14:paraId="79CCF297" w14:textId="77777777" w:rsidR="00EC517F" w:rsidRDefault="00EC517F" w:rsidP="00DB3BDE">
      <w:pPr>
        <w:ind w:left="624" w:right="1474"/>
        <w:jc w:val="both"/>
        <w:rPr>
          <w:rFonts w:ascii="Times New Roman" w:hAnsi="Times New Roman"/>
          <w:b/>
          <w:i/>
          <w:sz w:val="24"/>
          <w:szCs w:val="24"/>
        </w:rPr>
      </w:pPr>
    </w:p>
    <w:tbl>
      <w:tblPr>
        <w:tblW w:w="8647" w:type="dxa"/>
        <w:tblLook w:val="01E0" w:firstRow="1" w:lastRow="1" w:firstColumn="1" w:lastColumn="1" w:noHBand="0" w:noVBand="0"/>
      </w:tblPr>
      <w:tblGrid>
        <w:gridCol w:w="8647"/>
      </w:tblGrid>
      <w:tr w:rsidR="00602CF9" w:rsidRPr="00BD0CF6" w14:paraId="400A49BB" w14:textId="77777777" w:rsidTr="00602CF9">
        <w:trPr>
          <w:trHeight w:val="794"/>
        </w:trPr>
        <w:tc>
          <w:tcPr>
            <w:tcW w:w="8647" w:type="dxa"/>
          </w:tcPr>
          <w:p w14:paraId="46838ECE" w14:textId="77777777" w:rsidR="00602CF9" w:rsidRPr="00050ACF" w:rsidRDefault="00602CF9" w:rsidP="00602CF9">
            <w:pPr>
              <w:numPr>
                <w:ilvl w:val="0"/>
                <w:numId w:val="171"/>
              </w:numPr>
              <w:suppressAutoHyphens/>
              <w:rPr>
                <w:rFonts w:ascii="Times New Roman" w:hAnsi="Times New Roman"/>
                <w:b/>
                <w:sz w:val="24"/>
                <w:szCs w:val="24"/>
              </w:rPr>
            </w:pPr>
            <w:r w:rsidRPr="00050ACF">
              <w:rPr>
                <w:rFonts w:ascii="Times New Roman" w:hAnsi="Times New Roman"/>
                <w:b/>
                <w:sz w:val="24"/>
                <w:szCs w:val="24"/>
              </w:rPr>
              <w:t xml:space="preserve">ОБЩАЯ ХАРАКТЕРИСТИКА </w:t>
            </w:r>
            <w:r w:rsidRPr="00050ACF">
              <w:rPr>
                <w:rFonts w:ascii="Times New Roman" w:hAnsi="Times New Roman"/>
                <w:b/>
                <w:color w:val="000000"/>
                <w:sz w:val="24"/>
                <w:szCs w:val="24"/>
              </w:rPr>
              <w:t>ПРИМЕРНОЙ РАБОЧЕЙ</w:t>
            </w:r>
            <w:r w:rsidRPr="00050ACF">
              <w:rPr>
                <w:rFonts w:ascii="Times New Roman" w:hAnsi="Times New Roman"/>
                <w:b/>
                <w:sz w:val="24"/>
                <w:szCs w:val="24"/>
              </w:rPr>
              <w:t xml:space="preserve"> ПРОГРАММЫ УЧЕБНОЙ ДИСЦИПЛИНЫ</w:t>
            </w:r>
          </w:p>
        </w:tc>
      </w:tr>
      <w:tr w:rsidR="00602CF9" w:rsidRPr="00BD0CF6" w14:paraId="3EC23F99" w14:textId="77777777" w:rsidTr="00602CF9">
        <w:trPr>
          <w:trHeight w:val="794"/>
        </w:trPr>
        <w:tc>
          <w:tcPr>
            <w:tcW w:w="8647" w:type="dxa"/>
          </w:tcPr>
          <w:p w14:paraId="65BB5D0E" w14:textId="77777777" w:rsidR="00602CF9" w:rsidRPr="00050ACF" w:rsidRDefault="00602CF9" w:rsidP="00602CF9">
            <w:pPr>
              <w:numPr>
                <w:ilvl w:val="0"/>
                <w:numId w:val="171"/>
              </w:numPr>
              <w:suppressAutoHyphens/>
              <w:rPr>
                <w:rFonts w:ascii="Times New Roman" w:hAnsi="Times New Roman"/>
                <w:b/>
                <w:sz w:val="24"/>
                <w:szCs w:val="24"/>
              </w:rPr>
            </w:pPr>
            <w:r w:rsidRPr="00050ACF">
              <w:rPr>
                <w:rFonts w:ascii="Times New Roman" w:hAnsi="Times New Roman"/>
                <w:b/>
                <w:sz w:val="24"/>
                <w:szCs w:val="24"/>
              </w:rPr>
              <w:t>СТРУКТУРА И СОДЕРЖАНИЕ УЧЕБНОЙ ДИСЦИПЛИНЫ</w:t>
            </w:r>
          </w:p>
          <w:p w14:paraId="5FEDBEEC" w14:textId="77777777" w:rsidR="00602CF9" w:rsidRPr="00050ACF" w:rsidRDefault="00602CF9" w:rsidP="00602CF9">
            <w:pPr>
              <w:numPr>
                <w:ilvl w:val="0"/>
                <w:numId w:val="171"/>
              </w:numPr>
              <w:suppressAutoHyphens/>
              <w:rPr>
                <w:rFonts w:ascii="Times New Roman" w:hAnsi="Times New Roman"/>
                <w:b/>
                <w:sz w:val="24"/>
                <w:szCs w:val="24"/>
              </w:rPr>
            </w:pPr>
            <w:r w:rsidRPr="00050ACF">
              <w:rPr>
                <w:rFonts w:ascii="Times New Roman" w:hAnsi="Times New Roman"/>
                <w:b/>
                <w:sz w:val="24"/>
                <w:szCs w:val="24"/>
              </w:rPr>
              <w:t>УСЛОВИЯ РЕАЛИЗАЦИИ УЧЕБНОЙ ДИСЦИПЛИНЫ</w:t>
            </w:r>
          </w:p>
        </w:tc>
      </w:tr>
      <w:tr w:rsidR="00602CF9" w:rsidRPr="00BD0CF6" w14:paraId="4D48BCF2" w14:textId="77777777" w:rsidTr="00602CF9">
        <w:trPr>
          <w:trHeight w:val="794"/>
        </w:trPr>
        <w:tc>
          <w:tcPr>
            <w:tcW w:w="8647" w:type="dxa"/>
          </w:tcPr>
          <w:p w14:paraId="3D0E9E95" w14:textId="77777777" w:rsidR="00602CF9" w:rsidRPr="00050ACF" w:rsidRDefault="00602CF9" w:rsidP="00602CF9">
            <w:pPr>
              <w:numPr>
                <w:ilvl w:val="0"/>
                <w:numId w:val="171"/>
              </w:numPr>
              <w:suppressAutoHyphens/>
              <w:rPr>
                <w:rFonts w:ascii="Times New Roman" w:hAnsi="Times New Roman"/>
                <w:b/>
                <w:sz w:val="24"/>
                <w:szCs w:val="24"/>
              </w:rPr>
            </w:pPr>
            <w:r w:rsidRPr="00050ACF">
              <w:rPr>
                <w:rFonts w:ascii="Times New Roman" w:hAnsi="Times New Roman"/>
                <w:b/>
                <w:sz w:val="24"/>
                <w:szCs w:val="24"/>
              </w:rPr>
              <w:t>КОНТРОЛЬ И ОЦЕНКА РЕЗУЛЬТАТОВ ОСВОЕНИЯ УЧЕБНОЙ ДИСЦИПЛИНЫ</w:t>
            </w:r>
          </w:p>
          <w:p w14:paraId="74E69756" w14:textId="77777777" w:rsidR="00602CF9" w:rsidRPr="00050ACF" w:rsidRDefault="00602CF9" w:rsidP="004F5961">
            <w:pPr>
              <w:suppressAutoHyphens/>
              <w:rPr>
                <w:rFonts w:ascii="Times New Roman" w:hAnsi="Times New Roman"/>
                <w:b/>
                <w:sz w:val="24"/>
                <w:szCs w:val="24"/>
              </w:rPr>
            </w:pPr>
          </w:p>
        </w:tc>
      </w:tr>
    </w:tbl>
    <w:p w14:paraId="7A856FBE" w14:textId="77777777" w:rsidR="00EC517F" w:rsidRPr="006317E1" w:rsidRDefault="00EC517F" w:rsidP="002847A9">
      <w:pPr>
        <w:numPr>
          <w:ilvl w:val="0"/>
          <w:numId w:val="52"/>
        </w:numPr>
        <w:suppressAutoHyphens/>
        <w:spacing w:after="0"/>
        <w:ind w:left="0" w:right="-1" w:firstLine="0"/>
        <w:jc w:val="center"/>
        <w:rPr>
          <w:rFonts w:ascii="Times New Roman" w:hAnsi="Times New Roman"/>
          <w:b/>
          <w:sz w:val="24"/>
          <w:szCs w:val="24"/>
        </w:rPr>
      </w:pPr>
      <w:r>
        <w:rPr>
          <w:rFonts w:ascii="Times New Roman" w:hAnsi="Times New Roman"/>
          <w:b/>
          <w:i/>
          <w:u w:val="single"/>
        </w:rPr>
        <w:br w:type="page"/>
      </w:r>
      <w:r w:rsidRPr="006317E1">
        <w:rPr>
          <w:rFonts w:ascii="Times New Roman" w:hAnsi="Times New Roman"/>
          <w:b/>
          <w:sz w:val="24"/>
          <w:szCs w:val="24"/>
        </w:rPr>
        <w:lastRenderedPageBreak/>
        <w:t xml:space="preserve">ОБЩАЯ ХАРАКТЕРИСТИКА </w:t>
      </w:r>
      <w:r w:rsidRPr="006317E1">
        <w:rPr>
          <w:rFonts w:ascii="Times New Roman" w:hAnsi="Times New Roman"/>
          <w:b/>
          <w:color w:val="000000"/>
          <w:sz w:val="24"/>
          <w:szCs w:val="24"/>
        </w:rPr>
        <w:t>ПРИМЕРНОЙ РАБОЧЕЙ ПРОГРАММЫ</w:t>
      </w:r>
      <w:r w:rsidRPr="006317E1">
        <w:rPr>
          <w:rFonts w:ascii="Times New Roman" w:hAnsi="Times New Roman"/>
          <w:b/>
          <w:sz w:val="24"/>
          <w:szCs w:val="24"/>
        </w:rPr>
        <w:t xml:space="preserve"> УЧЕБНОЙ ДИСЦИПЛИНЫ</w:t>
      </w:r>
    </w:p>
    <w:p w14:paraId="6C1CD870" w14:textId="77777777" w:rsidR="00EC517F" w:rsidRPr="006317E1" w:rsidRDefault="00EC517F" w:rsidP="00EC517F">
      <w:pPr>
        <w:suppressAutoHyphens/>
        <w:spacing w:after="0" w:line="240" w:lineRule="auto"/>
        <w:ind w:right="-1"/>
        <w:jc w:val="center"/>
        <w:rPr>
          <w:rFonts w:ascii="Times New Roman" w:hAnsi="Times New Roman"/>
          <w:b/>
          <w:sz w:val="24"/>
          <w:szCs w:val="24"/>
        </w:rPr>
      </w:pPr>
      <w:r w:rsidRPr="006317E1">
        <w:rPr>
          <w:rFonts w:ascii="Times New Roman" w:hAnsi="Times New Roman"/>
          <w:b/>
          <w:sz w:val="24"/>
          <w:szCs w:val="24"/>
        </w:rPr>
        <w:t>«ИНОСТРАННЫЙ ЯЗЫК В ПРОФЕССИОНАЛЬНОЙ ДЕЯТЕЛЬНОСТИ</w:t>
      </w:r>
      <w:r w:rsidRPr="006317E1">
        <w:rPr>
          <w:rFonts w:ascii="Times New Roman" w:hAnsi="Times New Roman"/>
          <w:bCs/>
          <w:sz w:val="24"/>
          <w:szCs w:val="24"/>
        </w:rPr>
        <w:t>»</w:t>
      </w:r>
    </w:p>
    <w:p w14:paraId="29A829D0" w14:textId="77777777" w:rsidR="00EC517F" w:rsidRPr="006317E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szCs w:val="24"/>
          <w:vertAlign w:val="superscript"/>
        </w:rPr>
      </w:pPr>
    </w:p>
    <w:p w14:paraId="3358E469" w14:textId="77777777" w:rsidR="00EC517F" w:rsidRPr="006317E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6317E1">
        <w:rPr>
          <w:rFonts w:ascii="Times New Roman" w:hAnsi="Times New Roman"/>
          <w:b/>
          <w:sz w:val="24"/>
          <w:szCs w:val="24"/>
        </w:rPr>
        <w:t xml:space="preserve">1.1. Место дисциплины в структуре основной образовательной программы: </w:t>
      </w:r>
    </w:p>
    <w:p w14:paraId="743F4D6F" w14:textId="77777777" w:rsidR="00EC517F" w:rsidRPr="00CE42C0" w:rsidRDefault="00EC517F" w:rsidP="00BD0CF6">
      <w:pPr>
        <w:spacing w:after="0"/>
        <w:ind w:firstLine="708"/>
        <w:jc w:val="both"/>
        <w:rPr>
          <w:rFonts w:ascii="Times New Roman" w:hAnsi="Times New Roman"/>
          <w:b/>
          <w:sz w:val="24"/>
          <w:szCs w:val="24"/>
        </w:rPr>
      </w:pPr>
      <w:r w:rsidRPr="00050ACF">
        <w:rPr>
          <w:rFonts w:ascii="Times New Roman" w:hAnsi="Times New Roman"/>
          <w:sz w:val="24"/>
          <w:szCs w:val="24"/>
        </w:rPr>
        <w:t>Учебная дисциплина «</w:t>
      </w:r>
      <w:r>
        <w:rPr>
          <w:rFonts w:ascii="Times New Roman" w:hAnsi="Times New Roman"/>
          <w:sz w:val="24"/>
          <w:szCs w:val="24"/>
        </w:rPr>
        <w:t>Иностранный язык в профессиональной деятельности</w:t>
      </w:r>
      <w:r w:rsidRPr="00050ACF">
        <w:rPr>
          <w:rFonts w:ascii="Times New Roman" w:hAnsi="Times New Roman"/>
          <w:sz w:val="24"/>
          <w:szCs w:val="24"/>
        </w:rPr>
        <w:t xml:space="preserve">» является обязательной частью </w:t>
      </w:r>
      <w:r>
        <w:rPr>
          <w:rFonts w:ascii="Times New Roman" w:hAnsi="Times New Roman"/>
          <w:sz w:val="24"/>
          <w:szCs w:val="24"/>
        </w:rPr>
        <w:t>гуманитарного и социально-экономического цикла</w:t>
      </w:r>
      <w:r w:rsidRPr="00050ACF">
        <w:rPr>
          <w:rFonts w:ascii="Times New Roman" w:hAnsi="Times New Roman"/>
          <w:sz w:val="24"/>
          <w:szCs w:val="24"/>
        </w:rPr>
        <w:t xml:space="preserve"> примерной основной образовательной программы в соответствии с ФГОС </w:t>
      </w:r>
      <w:r w:rsidRPr="00291022">
        <w:rPr>
          <w:rFonts w:ascii="Times New Roman" w:hAnsi="Times New Roman"/>
          <w:sz w:val="24"/>
          <w:szCs w:val="24"/>
        </w:rPr>
        <w:t>по специальности 05.02.03 «Метеорология».</w:t>
      </w:r>
    </w:p>
    <w:p w14:paraId="3B8A8B7E" w14:textId="77777777" w:rsidR="00EC517F" w:rsidRPr="00050ACF" w:rsidRDefault="00EC517F" w:rsidP="00BD0C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50ACF">
        <w:rPr>
          <w:rFonts w:ascii="Times New Roman" w:hAnsi="Times New Roman"/>
          <w:sz w:val="24"/>
          <w:szCs w:val="24"/>
        </w:rPr>
        <w:t xml:space="preserve">Особое значение дисциплина имеет при формировании и развитии </w:t>
      </w:r>
      <w:r w:rsidRPr="00356996">
        <w:rPr>
          <w:rFonts w:ascii="Times New Roman" w:hAnsi="Times New Roman"/>
        </w:rPr>
        <w:t xml:space="preserve">ОК </w:t>
      </w:r>
      <w:r>
        <w:rPr>
          <w:rFonts w:ascii="Times New Roman" w:hAnsi="Times New Roman"/>
        </w:rPr>
        <w:t>2,ОК 3, ОК 6, ОК 7</w:t>
      </w:r>
    </w:p>
    <w:p w14:paraId="4D163777" w14:textId="77777777" w:rsidR="00EC517F" w:rsidRPr="006317E1" w:rsidRDefault="00EC517F" w:rsidP="00EC517F">
      <w:pPr>
        <w:spacing w:after="0" w:line="240" w:lineRule="auto"/>
        <w:ind w:right="-1" w:firstLine="709"/>
        <w:rPr>
          <w:rFonts w:ascii="Times New Roman" w:hAnsi="Times New Roman"/>
          <w:b/>
          <w:sz w:val="24"/>
          <w:szCs w:val="24"/>
        </w:rPr>
      </w:pPr>
      <w:r w:rsidRPr="006317E1">
        <w:rPr>
          <w:rFonts w:ascii="Times New Roman" w:hAnsi="Times New Roman"/>
          <w:b/>
          <w:sz w:val="24"/>
          <w:szCs w:val="24"/>
        </w:rPr>
        <w:t>1.2. Цель и планируемые результаты освоения дисциплины:</w:t>
      </w:r>
    </w:p>
    <w:p w14:paraId="685AB023" w14:textId="77777777" w:rsidR="00EC517F" w:rsidRDefault="00EC517F" w:rsidP="00EC517F">
      <w:pPr>
        <w:suppressAutoHyphens/>
        <w:spacing w:after="0" w:line="240" w:lineRule="auto"/>
        <w:ind w:right="-1" w:firstLine="709"/>
        <w:jc w:val="both"/>
        <w:rPr>
          <w:rFonts w:ascii="Times New Roman" w:hAnsi="Times New Roman"/>
          <w:sz w:val="24"/>
          <w:szCs w:val="24"/>
        </w:rPr>
      </w:pPr>
      <w:r w:rsidRPr="006317E1">
        <w:rPr>
          <w:rFonts w:ascii="Times New Roman" w:hAnsi="Times New Roman"/>
          <w:sz w:val="24"/>
          <w:szCs w:val="24"/>
        </w:rPr>
        <w:t>В рамках программы учебной дисциплины обучающимися осваиваются умения и знания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4320"/>
        <w:gridCol w:w="3918"/>
      </w:tblGrid>
      <w:tr w:rsidR="00EC517F" w:rsidRPr="00356996" w14:paraId="7D549EDE" w14:textId="77777777" w:rsidTr="00BD0CF6">
        <w:trPr>
          <w:trHeight w:val="649"/>
        </w:trPr>
        <w:tc>
          <w:tcPr>
            <w:tcW w:w="1260" w:type="dxa"/>
          </w:tcPr>
          <w:p w14:paraId="7A241BBB" w14:textId="77777777" w:rsidR="00EC517F" w:rsidRPr="00356996" w:rsidRDefault="00EC517F" w:rsidP="00EC517F">
            <w:pPr>
              <w:suppressAutoHyphens/>
              <w:spacing w:after="0" w:line="240" w:lineRule="auto"/>
              <w:jc w:val="center"/>
              <w:rPr>
                <w:rFonts w:ascii="Times New Roman" w:hAnsi="Times New Roman"/>
                <w:sz w:val="24"/>
                <w:szCs w:val="24"/>
              </w:rPr>
            </w:pPr>
            <w:r w:rsidRPr="00356996">
              <w:rPr>
                <w:rFonts w:ascii="Times New Roman" w:hAnsi="Times New Roman"/>
                <w:sz w:val="24"/>
                <w:szCs w:val="24"/>
              </w:rPr>
              <w:t xml:space="preserve">Код </w:t>
            </w:r>
            <w:r w:rsidRPr="00356996">
              <w:rPr>
                <w:rStyle w:val="ab"/>
                <w:sz w:val="24"/>
                <w:szCs w:val="24"/>
              </w:rPr>
              <w:footnoteReference w:id="18"/>
            </w:r>
          </w:p>
          <w:p w14:paraId="5648E026" w14:textId="77777777" w:rsidR="00EC517F" w:rsidRPr="00356996" w:rsidRDefault="00EC517F" w:rsidP="00EC517F">
            <w:pPr>
              <w:suppressAutoHyphens/>
              <w:spacing w:after="0" w:line="240" w:lineRule="auto"/>
              <w:jc w:val="center"/>
              <w:rPr>
                <w:rFonts w:ascii="Times New Roman" w:hAnsi="Times New Roman"/>
                <w:sz w:val="24"/>
                <w:szCs w:val="24"/>
              </w:rPr>
            </w:pPr>
            <w:r w:rsidRPr="00356996">
              <w:rPr>
                <w:rFonts w:ascii="Times New Roman" w:hAnsi="Times New Roman"/>
                <w:sz w:val="24"/>
                <w:szCs w:val="24"/>
              </w:rPr>
              <w:t>ПК, ОК</w:t>
            </w:r>
          </w:p>
        </w:tc>
        <w:tc>
          <w:tcPr>
            <w:tcW w:w="4320" w:type="dxa"/>
          </w:tcPr>
          <w:p w14:paraId="44CBFE87" w14:textId="77777777" w:rsidR="00EC517F" w:rsidRPr="00356996" w:rsidRDefault="00EC517F" w:rsidP="00EC517F">
            <w:pPr>
              <w:suppressAutoHyphens/>
              <w:spacing w:after="0" w:line="240" w:lineRule="auto"/>
              <w:jc w:val="center"/>
              <w:rPr>
                <w:rFonts w:ascii="Times New Roman" w:hAnsi="Times New Roman"/>
                <w:sz w:val="24"/>
                <w:szCs w:val="24"/>
              </w:rPr>
            </w:pPr>
            <w:r w:rsidRPr="00356996">
              <w:rPr>
                <w:rFonts w:ascii="Times New Roman" w:hAnsi="Times New Roman"/>
                <w:sz w:val="24"/>
                <w:szCs w:val="24"/>
              </w:rPr>
              <w:t>Умения</w:t>
            </w:r>
          </w:p>
        </w:tc>
        <w:tc>
          <w:tcPr>
            <w:tcW w:w="3918" w:type="dxa"/>
          </w:tcPr>
          <w:p w14:paraId="60F04A05" w14:textId="77777777" w:rsidR="00EC517F" w:rsidRPr="00356996" w:rsidRDefault="00EC517F" w:rsidP="00EC517F">
            <w:pPr>
              <w:suppressAutoHyphens/>
              <w:spacing w:after="0" w:line="240" w:lineRule="auto"/>
              <w:jc w:val="center"/>
              <w:rPr>
                <w:rFonts w:ascii="Times New Roman" w:hAnsi="Times New Roman"/>
                <w:sz w:val="24"/>
                <w:szCs w:val="24"/>
              </w:rPr>
            </w:pPr>
            <w:r w:rsidRPr="00356996">
              <w:rPr>
                <w:rFonts w:ascii="Times New Roman" w:hAnsi="Times New Roman"/>
                <w:sz w:val="24"/>
                <w:szCs w:val="24"/>
              </w:rPr>
              <w:t>Знания</w:t>
            </w:r>
          </w:p>
        </w:tc>
      </w:tr>
      <w:tr w:rsidR="00EC517F" w:rsidRPr="00666119" w14:paraId="03BC75C1" w14:textId="77777777" w:rsidTr="00BD0CF6">
        <w:trPr>
          <w:trHeight w:val="212"/>
        </w:trPr>
        <w:tc>
          <w:tcPr>
            <w:tcW w:w="1260" w:type="dxa"/>
          </w:tcPr>
          <w:p w14:paraId="325FB0EC" w14:textId="77777777" w:rsidR="00EC517F" w:rsidRDefault="00EC517F" w:rsidP="00EC517F">
            <w:pPr>
              <w:suppressAutoHyphens/>
              <w:spacing w:after="0" w:line="240" w:lineRule="auto"/>
              <w:jc w:val="center"/>
              <w:rPr>
                <w:rFonts w:ascii="Times New Roman" w:hAnsi="Times New Roman"/>
              </w:rPr>
            </w:pPr>
            <w:r w:rsidRPr="00356996">
              <w:rPr>
                <w:rFonts w:ascii="Times New Roman" w:hAnsi="Times New Roman"/>
              </w:rPr>
              <w:t xml:space="preserve">ОК </w:t>
            </w:r>
            <w:r>
              <w:rPr>
                <w:rFonts w:ascii="Times New Roman" w:hAnsi="Times New Roman"/>
              </w:rPr>
              <w:t>2,</w:t>
            </w:r>
          </w:p>
          <w:p w14:paraId="1C131465" w14:textId="77777777" w:rsidR="00EC517F" w:rsidRDefault="00EC517F" w:rsidP="00EC517F">
            <w:pPr>
              <w:suppressAutoHyphens/>
              <w:spacing w:after="0" w:line="240" w:lineRule="auto"/>
              <w:jc w:val="center"/>
              <w:rPr>
                <w:rFonts w:ascii="Times New Roman" w:hAnsi="Times New Roman"/>
              </w:rPr>
            </w:pPr>
            <w:r>
              <w:rPr>
                <w:rFonts w:ascii="Times New Roman" w:hAnsi="Times New Roman"/>
              </w:rPr>
              <w:t>ОК 3,</w:t>
            </w:r>
          </w:p>
          <w:p w14:paraId="2302252F" w14:textId="77777777" w:rsidR="00EC517F" w:rsidRDefault="00EC517F" w:rsidP="00EC517F">
            <w:pPr>
              <w:suppressAutoHyphens/>
              <w:spacing w:after="0" w:line="240" w:lineRule="auto"/>
              <w:jc w:val="center"/>
              <w:rPr>
                <w:rFonts w:ascii="Times New Roman" w:hAnsi="Times New Roman"/>
              </w:rPr>
            </w:pPr>
            <w:r>
              <w:rPr>
                <w:rFonts w:ascii="Times New Roman" w:hAnsi="Times New Roman"/>
              </w:rPr>
              <w:t xml:space="preserve">ОК 6, </w:t>
            </w:r>
          </w:p>
          <w:p w14:paraId="24594249" w14:textId="77777777" w:rsidR="00EC517F" w:rsidRPr="00356996" w:rsidRDefault="00EC517F" w:rsidP="00EC517F">
            <w:pPr>
              <w:suppressAutoHyphens/>
              <w:spacing w:after="0" w:line="240" w:lineRule="auto"/>
              <w:jc w:val="center"/>
              <w:rPr>
                <w:rFonts w:ascii="Times New Roman" w:hAnsi="Times New Roman"/>
                <w:i/>
              </w:rPr>
            </w:pPr>
            <w:r>
              <w:rPr>
                <w:rFonts w:ascii="Times New Roman" w:hAnsi="Times New Roman"/>
              </w:rPr>
              <w:t>ОК 7</w:t>
            </w:r>
          </w:p>
        </w:tc>
        <w:tc>
          <w:tcPr>
            <w:tcW w:w="4320" w:type="dxa"/>
          </w:tcPr>
          <w:p w14:paraId="0F50A591" w14:textId="77777777" w:rsidR="00EC517F" w:rsidRPr="00FD4320" w:rsidRDefault="00EC517F" w:rsidP="00EC517F">
            <w:pPr>
              <w:suppressAutoHyphens/>
              <w:spacing w:after="0" w:line="240" w:lineRule="auto"/>
              <w:jc w:val="both"/>
              <w:rPr>
                <w:rFonts w:ascii="Times New Roman" w:hAnsi="Times New Roman"/>
                <w:bCs/>
                <w:iCs/>
                <w:color w:val="000000" w:themeColor="text1"/>
                <w:sz w:val="24"/>
                <w:szCs w:val="24"/>
                <w:u w:val="single"/>
              </w:rPr>
            </w:pPr>
            <w:r w:rsidRPr="00FD4320">
              <w:rPr>
                <w:rFonts w:ascii="Times New Roman" w:hAnsi="Times New Roman"/>
                <w:color w:val="000000" w:themeColor="text1"/>
                <w:u w:val="single"/>
              </w:rPr>
              <w:t>Уметь:</w:t>
            </w:r>
          </w:p>
          <w:p w14:paraId="23EC6440" w14:textId="77777777" w:rsidR="00EC517F" w:rsidRPr="00FD4320" w:rsidRDefault="00EC517F" w:rsidP="00EC517F">
            <w:pPr>
              <w:pStyle w:val="s16"/>
              <w:shd w:val="clear" w:color="auto" w:fill="FFFFFF"/>
              <w:spacing w:before="75" w:beforeAutospacing="0" w:after="75" w:afterAutospacing="0"/>
              <w:ind w:left="75" w:right="75"/>
              <w:jc w:val="both"/>
              <w:rPr>
                <w:color w:val="000000" w:themeColor="text1"/>
              </w:rPr>
            </w:pPr>
            <w:r w:rsidRPr="00FD4320">
              <w:rPr>
                <w:color w:val="000000" w:themeColor="text1"/>
              </w:rPr>
              <w:t>-общаться (устно и письменно) на иностранном языке на профессиональные и повседневные темы;</w:t>
            </w:r>
          </w:p>
          <w:p w14:paraId="3ECEA40C" w14:textId="77777777" w:rsidR="00EC517F" w:rsidRPr="00FD4320" w:rsidRDefault="00EC517F" w:rsidP="00EC517F">
            <w:pPr>
              <w:pStyle w:val="s16"/>
              <w:shd w:val="clear" w:color="auto" w:fill="FFFFFF"/>
              <w:spacing w:before="75" w:beforeAutospacing="0" w:after="75" w:afterAutospacing="0"/>
              <w:ind w:left="75" w:right="75"/>
              <w:jc w:val="both"/>
              <w:rPr>
                <w:color w:val="000000" w:themeColor="text1"/>
              </w:rPr>
            </w:pPr>
            <w:r w:rsidRPr="00FD4320">
              <w:rPr>
                <w:color w:val="000000" w:themeColor="text1"/>
              </w:rPr>
              <w:t>-переводить (со словарем) иностранные тексты профессиональной направленности;</w:t>
            </w:r>
          </w:p>
          <w:p w14:paraId="18782E10" w14:textId="77777777" w:rsidR="00EC517F" w:rsidRPr="00FD4320" w:rsidRDefault="00EC517F" w:rsidP="00BD0CF6">
            <w:pPr>
              <w:pStyle w:val="s16"/>
              <w:shd w:val="clear" w:color="auto" w:fill="FFFFFF"/>
              <w:spacing w:before="75" w:beforeAutospacing="0" w:after="75" w:afterAutospacing="0"/>
              <w:ind w:left="75" w:right="75"/>
              <w:jc w:val="both"/>
              <w:rPr>
                <w:i/>
                <w:color w:val="000000" w:themeColor="text1"/>
              </w:rPr>
            </w:pPr>
            <w:r w:rsidRPr="00FD4320">
              <w:rPr>
                <w:color w:val="000000" w:themeColor="text1"/>
              </w:rPr>
              <w:t>-самостоятельно совершенствовать устную и письменную речь, пополнять словарный запас;</w:t>
            </w:r>
          </w:p>
        </w:tc>
        <w:tc>
          <w:tcPr>
            <w:tcW w:w="3918" w:type="dxa"/>
          </w:tcPr>
          <w:p w14:paraId="558BDD26" w14:textId="77777777" w:rsidR="00EC517F" w:rsidRPr="00FD4320" w:rsidRDefault="00EC517F" w:rsidP="00EC517F">
            <w:pPr>
              <w:suppressAutoHyphens/>
              <w:spacing w:after="0" w:line="240" w:lineRule="auto"/>
              <w:jc w:val="both"/>
              <w:rPr>
                <w:rFonts w:ascii="Times New Roman" w:hAnsi="Times New Roman"/>
                <w:color w:val="000000" w:themeColor="text1"/>
                <w:sz w:val="24"/>
                <w:szCs w:val="24"/>
                <w:shd w:val="clear" w:color="auto" w:fill="FFFFFF"/>
              </w:rPr>
            </w:pPr>
            <w:r w:rsidRPr="00FD4320">
              <w:rPr>
                <w:rFonts w:ascii="Times New Roman" w:hAnsi="Times New Roman"/>
                <w:iCs/>
                <w:color w:val="000000" w:themeColor="text1"/>
                <w:sz w:val="24"/>
                <w:szCs w:val="24"/>
                <w:u w:val="single"/>
              </w:rPr>
              <w:t>Знать:</w:t>
            </w:r>
          </w:p>
          <w:p w14:paraId="71AFE3A0" w14:textId="77777777" w:rsidR="00EC517F" w:rsidRPr="00FD4320" w:rsidRDefault="00EC517F" w:rsidP="00EC517F">
            <w:pPr>
              <w:suppressAutoHyphens/>
              <w:spacing w:after="0" w:line="240" w:lineRule="auto"/>
              <w:jc w:val="both"/>
              <w:rPr>
                <w:rFonts w:ascii="Times New Roman" w:hAnsi="Times New Roman"/>
                <w:i/>
                <w:color w:val="000000" w:themeColor="text1"/>
                <w:sz w:val="24"/>
                <w:szCs w:val="24"/>
              </w:rPr>
            </w:pPr>
            <w:r w:rsidRPr="00FD4320">
              <w:rPr>
                <w:rFonts w:ascii="Times New Roman" w:hAnsi="Times New Roman"/>
                <w:color w:val="000000" w:themeColor="text1"/>
                <w:sz w:val="24"/>
                <w:szCs w:val="24"/>
                <w:shd w:val="clear" w:color="auto" w:fill="FFFFFF"/>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bl>
    <w:p w14:paraId="6FFE0DB4" w14:textId="77777777" w:rsidR="00EC517F" w:rsidRDefault="00EC517F" w:rsidP="00EC517F">
      <w:pPr>
        <w:suppressAutoHyphens/>
        <w:spacing w:after="0" w:line="240" w:lineRule="auto"/>
        <w:ind w:right="-1" w:firstLine="709"/>
        <w:jc w:val="both"/>
        <w:rPr>
          <w:rFonts w:ascii="Times New Roman" w:hAnsi="Times New Roman"/>
          <w:sz w:val="24"/>
          <w:szCs w:val="24"/>
        </w:rPr>
      </w:pPr>
    </w:p>
    <w:p w14:paraId="0060B31F" w14:textId="77777777" w:rsidR="00EC517F" w:rsidRPr="00FC1690" w:rsidRDefault="00EC517F" w:rsidP="00EC517F">
      <w:pPr>
        <w:suppressAutoHyphens/>
        <w:spacing w:after="240" w:line="240" w:lineRule="auto"/>
        <w:ind w:right="-1"/>
        <w:jc w:val="center"/>
        <w:rPr>
          <w:rFonts w:ascii="Times New Roman" w:hAnsi="Times New Roman"/>
          <w:b/>
          <w:sz w:val="24"/>
          <w:szCs w:val="24"/>
        </w:rPr>
      </w:pPr>
      <w:r w:rsidRPr="00FC1690">
        <w:rPr>
          <w:rFonts w:ascii="Times New Roman" w:hAnsi="Times New Roman"/>
          <w:b/>
          <w:sz w:val="24"/>
          <w:szCs w:val="24"/>
        </w:rPr>
        <w:t>2. СТРУКТУРА И СОДЕРЖАНИЕ УЧЕБНОЙ ДИСЦИПЛИНЫ</w:t>
      </w:r>
    </w:p>
    <w:p w14:paraId="18C46223" w14:textId="77777777" w:rsidR="00EC517F" w:rsidRPr="00FC1690" w:rsidRDefault="00EC517F" w:rsidP="00EC517F">
      <w:pPr>
        <w:suppressAutoHyphens/>
        <w:spacing w:after="240" w:line="240" w:lineRule="auto"/>
        <w:ind w:right="-1" w:firstLine="709"/>
        <w:rPr>
          <w:rFonts w:ascii="Times New Roman" w:hAnsi="Times New Roman"/>
          <w:b/>
          <w:sz w:val="24"/>
          <w:szCs w:val="24"/>
        </w:rPr>
      </w:pPr>
      <w:r w:rsidRPr="00FC1690">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EC517F" w:rsidRPr="00FC1690" w14:paraId="6D46F800" w14:textId="77777777" w:rsidTr="00EC517F">
        <w:trPr>
          <w:trHeight w:val="490"/>
        </w:trPr>
        <w:tc>
          <w:tcPr>
            <w:tcW w:w="3685" w:type="pct"/>
            <w:vAlign w:val="center"/>
          </w:tcPr>
          <w:p w14:paraId="40F5A332" w14:textId="77777777" w:rsidR="00EC517F" w:rsidRPr="00FC1690" w:rsidRDefault="00EC517F" w:rsidP="00EC517F">
            <w:pPr>
              <w:suppressAutoHyphens/>
              <w:ind w:right="-1"/>
              <w:rPr>
                <w:rFonts w:ascii="Times New Roman" w:hAnsi="Times New Roman"/>
                <w:b/>
                <w:sz w:val="24"/>
                <w:szCs w:val="24"/>
              </w:rPr>
            </w:pPr>
            <w:r w:rsidRPr="00FC1690">
              <w:rPr>
                <w:rFonts w:ascii="Times New Roman" w:hAnsi="Times New Roman"/>
                <w:b/>
                <w:sz w:val="24"/>
                <w:szCs w:val="24"/>
              </w:rPr>
              <w:t>Вид учебной работы</w:t>
            </w:r>
          </w:p>
        </w:tc>
        <w:tc>
          <w:tcPr>
            <w:tcW w:w="1315" w:type="pct"/>
            <w:vAlign w:val="center"/>
          </w:tcPr>
          <w:p w14:paraId="2A828C24" w14:textId="77777777" w:rsidR="00EC517F" w:rsidRPr="00FC1690" w:rsidRDefault="00EC517F" w:rsidP="00EC517F">
            <w:pPr>
              <w:suppressAutoHyphens/>
              <w:ind w:right="-1"/>
              <w:rPr>
                <w:rFonts w:ascii="Times New Roman" w:hAnsi="Times New Roman"/>
                <w:b/>
                <w:iCs/>
                <w:sz w:val="24"/>
                <w:szCs w:val="24"/>
              </w:rPr>
            </w:pPr>
            <w:r w:rsidRPr="00FC1690">
              <w:rPr>
                <w:rFonts w:ascii="Times New Roman" w:hAnsi="Times New Roman"/>
                <w:b/>
                <w:iCs/>
                <w:sz w:val="24"/>
                <w:szCs w:val="24"/>
              </w:rPr>
              <w:t>Объем в часах</w:t>
            </w:r>
          </w:p>
        </w:tc>
      </w:tr>
      <w:tr w:rsidR="00EC517F" w:rsidRPr="00FC1690" w14:paraId="385F5BB4" w14:textId="77777777" w:rsidTr="00EC517F">
        <w:trPr>
          <w:trHeight w:val="490"/>
        </w:trPr>
        <w:tc>
          <w:tcPr>
            <w:tcW w:w="3685" w:type="pct"/>
            <w:vAlign w:val="center"/>
          </w:tcPr>
          <w:p w14:paraId="56A4F74F" w14:textId="77777777" w:rsidR="00EC517F" w:rsidRPr="00FC1690" w:rsidRDefault="00EC517F" w:rsidP="00EC517F">
            <w:pPr>
              <w:suppressAutoHyphens/>
              <w:spacing w:after="0"/>
              <w:ind w:right="-1"/>
              <w:rPr>
                <w:rFonts w:ascii="Times New Roman" w:hAnsi="Times New Roman"/>
                <w:b/>
                <w:sz w:val="24"/>
                <w:szCs w:val="24"/>
              </w:rPr>
            </w:pPr>
            <w:r w:rsidRPr="00FC1690">
              <w:rPr>
                <w:rFonts w:ascii="Times New Roman" w:hAnsi="Times New Roman"/>
                <w:b/>
                <w:sz w:val="24"/>
                <w:szCs w:val="24"/>
              </w:rPr>
              <w:t>Объем образовательной программы учебной дисциплины</w:t>
            </w:r>
          </w:p>
        </w:tc>
        <w:tc>
          <w:tcPr>
            <w:tcW w:w="1315" w:type="pct"/>
            <w:vAlign w:val="center"/>
          </w:tcPr>
          <w:p w14:paraId="11B06D57" w14:textId="77777777" w:rsidR="00EC517F" w:rsidRPr="00B911BD" w:rsidRDefault="00EC517F" w:rsidP="00EC517F">
            <w:pPr>
              <w:suppressAutoHyphens/>
              <w:spacing w:after="0"/>
              <w:ind w:right="-1"/>
              <w:jc w:val="center"/>
              <w:rPr>
                <w:rFonts w:ascii="Times New Roman" w:hAnsi="Times New Roman"/>
                <w:b/>
                <w:iCs/>
                <w:sz w:val="24"/>
                <w:szCs w:val="24"/>
              </w:rPr>
            </w:pPr>
            <w:r>
              <w:rPr>
                <w:rFonts w:ascii="Times New Roman" w:hAnsi="Times New Roman"/>
                <w:b/>
                <w:iCs/>
                <w:sz w:val="24"/>
                <w:szCs w:val="24"/>
              </w:rPr>
              <w:t>143</w:t>
            </w:r>
          </w:p>
        </w:tc>
      </w:tr>
      <w:tr w:rsidR="00EC517F" w:rsidRPr="00FC1690" w14:paraId="51F4D138" w14:textId="77777777" w:rsidTr="00EC517F">
        <w:trPr>
          <w:trHeight w:val="490"/>
        </w:trPr>
        <w:tc>
          <w:tcPr>
            <w:tcW w:w="3685" w:type="pct"/>
            <w:vAlign w:val="center"/>
          </w:tcPr>
          <w:p w14:paraId="3D4DCB9A" w14:textId="77777777" w:rsidR="00EC517F" w:rsidRPr="00FC1690" w:rsidRDefault="00EC517F" w:rsidP="00EC517F">
            <w:pPr>
              <w:suppressAutoHyphens/>
              <w:spacing w:after="0"/>
              <w:ind w:right="-1"/>
              <w:rPr>
                <w:rFonts w:ascii="Times New Roman" w:hAnsi="Times New Roman"/>
                <w:b/>
                <w:sz w:val="24"/>
                <w:szCs w:val="24"/>
              </w:rPr>
            </w:pPr>
            <w:r w:rsidRPr="00FC1690">
              <w:rPr>
                <w:rFonts w:ascii="Times New Roman" w:hAnsi="Times New Roman"/>
                <w:b/>
                <w:sz w:val="24"/>
                <w:szCs w:val="24"/>
              </w:rPr>
              <w:t>в т.ч. в форме практической подготовки</w:t>
            </w:r>
          </w:p>
        </w:tc>
        <w:tc>
          <w:tcPr>
            <w:tcW w:w="1315" w:type="pct"/>
            <w:vAlign w:val="center"/>
          </w:tcPr>
          <w:p w14:paraId="6C88AA29" w14:textId="77777777" w:rsidR="00EC517F" w:rsidRPr="00B911BD" w:rsidRDefault="00EC517F" w:rsidP="00EC517F">
            <w:pPr>
              <w:suppressAutoHyphens/>
              <w:spacing w:after="0"/>
              <w:ind w:right="-1"/>
              <w:jc w:val="center"/>
              <w:rPr>
                <w:rFonts w:ascii="Times New Roman" w:hAnsi="Times New Roman"/>
                <w:b/>
                <w:iCs/>
                <w:sz w:val="24"/>
                <w:szCs w:val="24"/>
              </w:rPr>
            </w:pPr>
            <w:r>
              <w:rPr>
                <w:rFonts w:ascii="Times New Roman" w:hAnsi="Times New Roman"/>
                <w:b/>
                <w:iCs/>
                <w:sz w:val="24"/>
                <w:szCs w:val="24"/>
              </w:rPr>
              <w:t>143</w:t>
            </w:r>
          </w:p>
        </w:tc>
      </w:tr>
      <w:tr w:rsidR="00EC517F" w:rsidRPr="00FC1690" w14:paraId="1E148C4D" w14:textId="77777777" w:rsidTr="00EC517F">
        <w:trPr>
          <w:trHeight w:val="336"/>
        </w:trPr>
        <w:tc>
          <w:tcPr>
            <w:tcW w:w="5000" w:type="pct"/>
            <w:gridSpan w:val="2"/>
            <w:vAlign w:val="center"/>
          </w:tcPr>
          <w:p w14:paraId="380B2198" w14:textId="77777777" w:rsidR="00EC517F" w:rsidRPr="00B911BD" w:rsidRDefault="00EC517F" w:rsidP="00EC517F">
            <w:pPr>
              <w:suppressAutoHyphens/>
              <w:spacing w:after="0"/>
              <w:ind w:right="-1"/>
              <w:rPr>
                <w:rFonts w:ascii="Times New Roman" w:hAnsi="Times New Roman"/>
                <w:iCs/>
                <w:sz w:val="24"/>
                <w:szCs w:val="24"/>
              </w:rPr>
            </w:pPr>
            <w:r w:rsidRPr="00B911BD">
              <w:rPr>
                <w:rFonts w:ascii="Times New Roman" w:hAnsi="Times New Roman"/>
                <w:sz w:val="24"/>
                <w:szCs w:val="24"/>
              </w:rPr>
              <w:t>в т. ч.:</w:t>
            </w:r>
          </w:p>
        </w:tc>
      </w:tr>
      <w:tr w:rsidR="00EC517F" w:rsidRPr="00FC1690" w14:paraId="74C6C9D6" w14:textId="77777777" w:rsidTr="00EC517F">
        <w:trPr>
          <w:trHeight w:val="490"/>
        </w:trPr>
        <w:tc>
          <w:tcPr>
            <w:tcW w:w="3685" w:type="pct"/>
            <w:vAlign w:val="center"/>
          </w:tcPr>
          <w:p w14:paraId="155735C6" w14:textId="77777777" w:rsidR="00EC517F" w:rsidRPr="00FC1690" w:rsidRDefault="00EC517F" w:rsidP="00EC517F">
            <w:pPr>
              <w:suppressAutoHyphens/>
              <w:spacing w:after="0"/>
              <w:ind w:right="-1"/>
              <w:rPr>
                <w:rFonts w:ascii="Times New Roman" w:hAnsi="Times New Roman"/>
                <w:sz w:val="24"/>
                <w:szCs w:val="24"/>
              </w:rPr>
            </w:pPr>
            <w:r w:rsidRPr="00FC1690">
              <w:rPr>
                <w:rFonts w:ascii="Times New Roman" w:hAnsi="Times New Roman"/>
                <w:sz w:val="24"/>
                <w:szCs w:val="24"/>
              </w:rPr>
              <w:t>теоретическое обучение</w:t>
            </w:r>
          </w:p>
        </w:tc>
        <w:tc>
          <w:tcPr>
            <w:tcW w:w="1315" w:type="pct"/>
            <w:vAlign w:val="center"/>
          </w:tcPr>
          <w:p w14:paraId="4DB6B190" w14:textId="77777777" w:rsidR="00EC517F" w:rsidRPr="00B911BD" w:rsidRDefault="00EC517F" w:rsidP="00EC517F">
            <w:pPr>
              <w:suppressAutoHyphens/>
              <w:spacing w:after="0"/>
              <w:ind w:right="-1"/>
              <w:jc w:val="center"/>
              <w:rPr>
                <w:rFonts w:ascii="Times New Roman" w:hAnsi="Times New Roman"/>
                <w:iCs/>
                <w:sz w:val="24"/>
                <w:szCs w:val="24"/>
              </w:rPr>
            </w:pPr>
            <w:r w:rsidRPr="00B911BD">
              <w:rPr>
                <w:rFonts w:ascii="Times New Roman" w:hAnsi="Times New Roman"/>
                <w:iCs/>
                <w:sz w:val="24"/>
                <w:szCs w:val="24"/>
              </w:rPr>
              <w:t>-</w:t>
            </w:r>
          </w:p>
        </w:tc>
      </w:tr>
      <w:tr w:rsidR="00EC517F" w:rsidRPr="00FC1690" w14:paraId="7BDD82D8" w14:textId="77777777" w:rsidTr="00EC517F">
        <w:trPr>
          <w:trHeight w:val="490"/>
        </w:trPr>
        <w:tc>
          <w:tcPr>
            <w:tcW w:w="3685" w:type="pct"/>
            <w:vAlign w:val="center"/>
          </w:tcPr>
          <w:p w14:paraId="0939FF7F" w14:textId="77777777" w:rsidR="00EC517F" w:rsidRPr="00FC1690" w:rsidRDefault="00EC517F" w:rsidP="00EC517F">
            <w:pPr>
              <w:suppressAutoHyphens/>
              <w:spacing w:after="0"/>
              <w:ind w:right="-1"/>
              <w:rPr>
                <w:rFonts w:ascii="Times New Roman" w:hAnsi="Times New Roman"/>
                <w:sz w:val="24"/>
                <w:szCs w:val="24"/>
              </w:rPr>
            </w:pPr>
            <w:r w:rsidRPr="00FC1690">
              <w:rPr>
                <w:rFonts w:ascii="Times New Roman" w:hAnsi="Times New Roman"/>
                <w:sz w:val="24"/>
                <w:szCs w:val="24"/>
              </w:rPr>
              <w:t>практические занятия</w:t>
            </w:r>
          </w:p>
        </w:tc>
        <w:tc>
          <w:tcPr>
            <w:tcW w:w="1315" w:type="pct"/>
            <w:vAlign w:val="center"/>
          </w:tcPr>
          <w:p w14:paraId="110B5C38" w14:textId="77777777" w:rsidR="00EC517F" w:rsidRPr="00B911BD" w:rsidRDefault="00EC517F" w:rsidP="00EC517F">
            <w:pPr>
              <w:suppressAutoHyphens/>
              <w:spacing w:after="0"/>
              <w:ind w:right="-1"/>
              <w:jc w:val="center"/>
              <w:rPr>
                <w:rFonts w:ascii="Times New Roman" w:hAnsi="Times New Roman"/>
                <w:iCs/>
                <w:sz w:val="24"/>
                <w:szCs w:val="24"/>
              </w:rPr>
            </w:pPr>
            <w:r>
              <w:rPr>
                <w:rFonts w:ascii="Times New Roman" w:hAnsi="Times New Roman"/>
                <w:iCs/>
                <w:sz w:val="24"/>
                <w:szCs w:val="24"/>
              </w:rPr>
              <w:t>143</w:t>
            </w:r>
          </w:p>
        </w:tc>
      </w:tr>
      <w:tr w:rsidR="00EC517F" w:rsidRPr="00FC1690" w14:paraId="23B5AC03" w14:textId="77777777" w:rsidTr="00EC517F">
        <w:trPr>
          <w:trHeight w:val="267"/>
        </w:trPr>
        <w:tc>
          <w:tcPr>
            <w:tcW w:w="3685" w:type="pct"/>
            <w:vAlign w:val="center"/>
          </w:tcPr>
          <w:p w14:paraId="7BF182A4" w14:textId="77777777" w:rsidR="00EC517F" w:rsidRPr="00FC1690" w:rsidRDefault="00EC517F" w:rsidP="00EC517F">
            <w:pPr>
              <w:suppressAutoHyphens/>
              <w:spacing w:after="0"/>
              <w:ind w:right="-1"/>
              <w:rPr>
                <w:rFonts w:ascii="Times New Roman" w:hAnsi="Times New Roman"/>
                <w:i/>
                <w:sz w:val="24"/>
                <w:szCs w:val="24"/>
              </w:rPr>
            </w:pPr>
            <w:r w:rsidRPr="00FC1690">
              <w:rPr>
                <w:rFonts w:ascii="Times New Roman" w:hAnsi="Times New Roman"/>
                <w:i/>
                <w:sz w:val="24"/>
                <w:szCs w:val="24"/>
              </w:rPr>
              <w:t>Самостоятельная работа*</w:t>
            </w:r>
          </w:p>
        </w:tc>
        <w:tc>
          <w:tcPr>
            <w:tcW w:w="1315" w:type="pct"/>
            <w:vAlign w:val="center"/>
          </w:tcPr>
          <w:p w14:paraId="7B2DB640" w14:textId="77777777" w:rsidR="00EC517F" w:rsidRPr="00FC1690" w:rsidRDefault="00EC517F" w:rsidP="00EC517F">
            <w:pPr>
              <w:suppressAutoHyphens/>
              <w:spacing w:after="0"/>
              <w:ind w:right="-1"/>
              <w:jc w:val="center"/>
              <w:rPr>
                <w:rFonts w:ascii="Times New Roman" w:hAnsi="Times New Roman"/>
                <w:iCs/>
                <w:sz w:val="24"/>
                <w:szCs w:val="24"/>
              </w:rPr>
            </w:pPr>
            <w:r w:rsidRPr="00FC1690">
              <w:rPr>
                <w:rFonts w:ascii="Times New Roman" w:hAnsi="Times New Roman"/>
                <w:iCs/>
                <w:sz w:val="24"/>
                <w:szCs w:val="24"/>
              </w:rPr>
              <w:t>-</w:t>
            </w:r>
          </w:p>
        </w:tc>
      </w:tr>
      <w:tr w:rsidR="00EC517F" w:rsidRPr="00FC1690" w14:paraId="4BCF5735" w14:textId="77777777" w:rsidTr="00EC517F">
        <w:trPr>
          <w:trHeight w:val="331"/>
        </w:trPr>
        <w:tc>
          <w:tcPr>
            <w:tcW w:w="3685" w:type="pct"/>
            <w:vAlign w:val="center"/>
          </w:tcPr>
          <w:p w14:paraId="0B94C530" w14:textId="77777777" w:rsidR="00EC517F" w:rsidRPr="00FC1690" w:rsidRDefault="00EC517F" w:rsidP="00EC517F">
            <w:pPr>
              <w:suppressAutoHyphens/>
              <w:spacing w:after="0"/>
              <w:ind w:right="-1"/>
              <w:rPr>
                <w:rFonts w:ascii="Times New Roman" w:hAnsi="Times New Roman"/>
                <w:i/>
                <w:sz w:val="24"/>
                <w:szCs w:val="24"/>
              </w:rPr>
            </w:pPr>
            <w:r w:rsidRPr="00FC1690">
              <w:rPr>
                <w:rFonts w:ascii="Times New Roman" w:hAnsi="Times New Roman"/>
                <w:b/>
                <w:iCs/>
                <w:sz w:val="24"/>
                <w:szCs w:val="24"/>
              </w:rPr>
              <w:t>Промежуточная аттестация</w:t>
            </w:r>
          </w:p>
        </w:tc>
        <w:tc>
          <w:tcPr>
            <w:tcW w:w="1315" w:type="pct"/>
            <w:vAlign w:val="center"/>
          </w:tcPr>
          <w:p w14:paraId="655D6A99" w14:textId="77777777" w:rsidR="00EC517F" w:rsidRPr="00FC1690" w:rsidRDefault="00EC517F" w:rsidP="00EC517F">
            <w:pPr>
              <w:suppressAutoHyphens/>
              <w:spacing w:after="0"/>
              <w:ind w:right="-1"/>
              <w:jc w:val="center"/>
              <w:rPr>
                <w:rFonts w:ascii="Times New Roman" w:hAnsi="Times New Roman"/>
                <w:iCs/>
                <w:sz w:val="24"/>
                <w:szCs w:val="24"/>
              </w:rPr>
            </w:pPr>
            <w:r w:rsidRPr="00FC1690">
              <w:rPr>
                <w:rFonts w:ascii="Times New Roman" w:hAnsi="Times New Roman"/>
                <w:iCs/>
                <w:sz w:val="24"/>
                <w:szCs w:val="24"/>
              </w:rPr>
              <w:t>*</w:t>
            </w:r>
            <w:r w:rsidRPr="00FC1690">
              <w:rPr>
                <w:rFonts w:ascii="Times New Roman" w:hAnsi="Times New Roman"/>
                <w:sz w:val="24"/>
                <w:szCs w:val="24"/>
              </w:rPr>
              <w:t>*</w:t>
            </w:r>
          </w:p>
        </w:tc>
      </w:tr>
    </w:tbl>
    <w:p w14:paraId="6C516E1C" w14:textId="77777777" w:rsidR="00EC517F" w:rsidRDefault="00EC517F" w:rsidP="00EC517F">
      <w:pPr>
        <w:spacing w:after="0"/>
        <w:ind w:right="-1"/>
        <w:rPr>
          <w:rFonts w:ascii="Times New Roman" w:hAnsi="Times New Roman"/>
          <w:b/>
          <w:i/>
          <w:sz w:val="24"/>
          <w:szCs w:val="24"/>
        </w:rPr>
      </w:pPr>
    </w:p>
    <w:p w14:paraId="0AFA0A8E" w14:textId="77777777" w:rsidR="00A3335B" w:rsidRPr="00FC1690" w:rsidRDefault="00A3335B" w:rsidP="00EC517F">
      <w:pPr>
        <w:spacing w:after="0"/>
        <w:ind w:right="-1"/>
        <w:rPr>
          <w:rFonts w:ascii="Times New Roman" w:hAnsi="Times New Roman"/>
          <w:b/>
          <w:i/>
          <w:sz w:val="24"/>
          <w:szCs w:val="24"/>
        </w:rPr>
        <w:sectPr w:rsidR="00A3335B" w:rsidRPr="00FC1690" w:rsidSect="00BD0CF6">
          <w:pgSz w:w="11906" w:h="16838"/>
          <w:pgMar w:top="1134" w:right="850" w:bottom="1134" w:left="1701" w:header="708" w:footer="708" w:gutter="0"/>
          <w:cols w:space="720"/>
          <w:docGrid w:linePitch="299"/>
        </w:sectPr>
      </w:pPr>
    </w:p>
    <w:p w14:paraId="3573B018" w14:textId="77777777" w:rsidR="00EC517F" w:rsidRPr="002B0E1C" w:rsidRDefault="00EC517F" w:rsidP="00EC517F">
      <w:pPr>
        <w:ind w:right="-1" w:firstLine="709"/>
        <w:rPr>
          <w:rFonts w:ascii="Times New Roman" w:hAnsi="Times New Roman"/>
          <w:b/>
          <w:bCs/>
          <w:sz w:val="24"/>
          <w:szCs w:val="24"/>
        </w:rPr>
      </w:pPr>
      <w:r w:rsidRPr="00FC1690">
        <w:rPr>
          <w:rFonts w:ascii="Times New Roman" w:hAnsi="Times New Roman"/>
          <w:b/>
          <w:sz w:val="24"/>
          <w:szCs w:val="24"/>
        </w:rPr>
        <w:lastRenderedPageBreak/>
        <w:t xml:space="preserve">2.2. Тематический план и содержание учебной дисциплины </w:t>
      </w:r>
      <w:r w:rsidRPr="002B0E1C">
        <w:rPr>
          <w:rFonts w:ascii="Times New Roman" w:hAnsi="Times New Roman"/>
          <w:b/>
          <w:sz w:val="24"/>
          <w:szCs w:val="24"/>
        </w:rPr>
        <w:t>«Иностранный язык в профессиональной деятельности»</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8791"/>
        <w:gridCol w:w="2117"/>
        <w:gridCol w:w="1901"/>
      </w:tblGrid>
      <w:tr w:rsidR="00EC517F" w:rsidRPr="00FC1690" w14:paraId="67127F0D" w14:textId="77777777" w:rsidTr="00EC517F">
        <w:trPr>
          <w:trHeight w:val="20"/>
        </w:trPr>
        <w:tc>
          <w:tcPr>
            <w:tcW w:w="725" w:type="pct"/>
            <w:vAlign w:val="center"/>
          </w:tcPr>
          <w:p w14:paraId="32375FA3" w14:textId="77777777" w:rsidR="00EC517F" w:rsidRPr="00FC1690" w:rsidRDefault="00EC517F" w:rsidP="00EC517F">
            <w:pPr>
              <w:suppressAutoHyphens/>
              <w:spacing w:after="0" w:line="240" w:lineRule="auto"/>
              <w:ind w:right="-1"/>
              <w:jc w:val="both"/>
              <w:rPr>
                <w:rFonts w:ascii="Times New Roman" w:hAnsi="Times New Roman"/>
                <w:b/>
                <w:bCs/>
                <w:sz w:val="24"/>
                <w:szCs w:val="24"/>
              </w:rPr>
            </w:pPr>
            <w:bookmarkStart w:id="14" w:name="_Hlk80559752"/>
            <w:r w:rsidRPr="00FC1690">
              <w:rPr>
                <w:rFonts w:ascii="Times New Roman" w:hAnsi="Times New Roman"/>
                <w:b/>
                <w:bCs/>
                <w:sz w:val="24"/>
                <w:szCs w:val="24"/>
              </w:rPr>
              <w:t>Наименование разделов и тем</w:t>
            </w:r>
          </w:p>
        </w:tc>
        <w:tc>
          <w:tcPr>
            <w:tcW w:w="2937" w:type="pct"/>
            <w:vAlign w:val="center"/>
          </w:tcPr>
          <w:p w14:paraId="115CBEAB" w14:textId="77777777" w:rsidR="00EC517F" w:rsidRPr="00FC1690" w:rsidRDefault="00EC517F" w:rsidP="00EC517F">
            <w:pPr>
              <w:suppressAutoHyphens/>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Содержание учебного материала и формы организации деятельности обучающихся</w:t>
            </w:r>
          </w:p>
        </w:tc>
        <w:tc>
          <w:tcPr>
            <w:tcW w:w="715" w:type="pct"/>
            <w:vAlign w:val="center"/>
          </w:tcPr>
          <w:p w14:paraId="2E0B606B" w14:textId="77777777" w:rsidR="00EC517F" w:rsidRPr="00FC1690" w:rsidRDefault="00EC517F" w:rsidP="00EC517F">
            <w:pPr>
              <w:suppressAutoHyphens/>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Объем, акад. ч / в том числе в форме практической подготовки, </w:t>
            </w:r>
            <w:proofErr w:type="spellStart"/>
            <w:r w:rsidRPr="00FC1690">
              <w:rPr>
                <w:rFonts w:ascii="Times New Roman" w:hAnsi="Times New Roman"/>
                <w:b/>
                <w:bCs/>
                <w:sz w:val="24"/>
                <w:szCs w:val="24"/>
              </w:rPr>
              <w:t>акад</w:t>
            </w:r>
            <w:proofErr w:type="spellEnd"/>
            <w:r w:rsidRPr="00FC1690">
              <w:rPr>
                <w:rFonts w:ascii="Times New Roman" w:hAnsi="Times New Roman"/>
                <w:b/>
                <w:bCs/>
                <w:sz w:val="24"/>
                <w:szCs w:val="24"/>
              </w:rPr>
              <w:t xml:space="preserve"> ч</w:t>
            </w:r>
          </w:p>
        </w:tc>
        <w:tc>
          <w:tcPr>
            <w:tcW w:w="623" w:type="pct"/>
            <w:vAlign w:val="center"/>
          </w:tcPr>
          <w:p w14:paraId="057EA87D" w14:textId="77777777" w:rsidR="00EC517F" w:rsidRPr="00FC1690" w:rsidRDefault="00EC517F" w:rsidP="00EC517F">
            <w:pPr>
              <w:suppressAutoHyphens/>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Коды компетенций, формированию которых способствует элемент программы</w:t>
            </w:r>
          </w:p>
        </w:tc>
      </w:tr>
      <w:tr w:rsidR="00EC517F" w:rsidRPr="00FC1690" w14:paraId="1D9A15D5" w14:textId="77777777" w:rsidTr="00EC517F">
        <w:trPr>
          <w:trHeight w:val="371"/>
        </w:trPr>
        <w:tc>
          <w:tcPr>
            <w:tcW w:w="725" w:type="pct"/>
          </w:tcPr>
          <w:p w14:paraId="4BA1060A" w14:textId="77777777" w:rsidR="00EC517F" w:rsidRPr="00FC1690" w:rsidRDefault="00EC517F" w:rsidP="00EC517F">
            <w:pPr>
              <w:spacing w:after="0" w:line="240" w:lineRule="auto"/>
              <w:ind w:right="-1"/>
              <w:jc w:val="center"/>
              <w:rPr>
                <w:rFonts w:ascii="Times New Roman" w:hAnsi="Times New Roman"/>
                <w:b/>
                <w:bCs/>
                <w:i/>
                <w:iCs/>
                <w:sz w:val="24"/>
                <w:szCs w:val="24"/>
              </w:rPr>
            </w:pPr>
            <w:r w:rsidRPr="00FC1690">
              <w:rPr>
                <w:rFonts w:ascii="Times New Roman" w:hAnsi="Times New Roman"/>
                <w:b/>
                <w:bCs/>
                <w:i/>
                <w:iCs/>
                <w:sz w:val="24"/>
                <w:szCs w:val="24"/>
              </w:rPr>
              <w:t>1</w:t>
            </w:r>
          </w:p>
        </w:tc>
        <w:tc>
          <w:tcPr>
            <w:tcW w:w="2937" w:type="pct"/>
          </w:tcPr>
          <w:p w14:paraId="7B71922F" w14:textId="77777777" w:rsidR="00EC517F" w:rsidRPr="00FC1690" w:rsidRDefault="00EC517F" w:rsidP="00EC517F">
            <w:pPr>
              <w:spacing w:after="0" w:line="240" w:lineRule="auto"/>
              <w:ind w:right="-1"/>
              <w:jc w:val="center"/>
              <w:rPr>
                <w:rFonts w:ascii="Times New Roman" w:hAnsi="Times New Roman"/>
                <w:b/>
                <w:bCs/>
                <w:i/>
                <w:iCs/>
                <w:sz w:val="24"/>
                <w:szCs w:val="24"/>
              </w:rPr>
            </w:pPr>
            <w:r w:rsidRPr="00FC1690">
              <w:rPr>
                <w:rFonts w:ascii="Times New Roman" w:hAnsi="Times New Roman"/>
                <w:b/>
                <w:bCs/>
                <w:i/>
                <w:iCs/>
                <w:sz w:val="24"/>
                <w:szCs w:val="24"/>
              </w:rPr>
              <w:t>2</w:t>
            </w:r>
          </w:p>
        </w:tc>
        <w:tc>
          <w:tcPr>
            <w:tcW w:w="715" w:type="pct"/>
          </w:tcPr>
          <w:p w14:paraId="4F020C22" w14:textId="77777777" w:rsidR="00EC517F" w:rsidRPr="00FC1690" w:rsidRDefault="00EC517F" w:rsidP="00EC517F">
            <w:pPr>
              <w:spacing w:after="0" w:line="240" w:lineRule="auto"/>
              <w:ind w:right="-1"/>
              <w:jc w:val="center"/>
              <w:rPr>
                <w:rFonts w:ascii="Times New Roman" w:hAnsi="Times New Roman"/>
                <w:b/>
                <w:bCs/>
                <w:i/>
                <w:iCs/>
                <w:sz w:val="24"/>
                <w:szCs w:val="24"/>
              </w:rPr>
            </w:pPr>
            <w:r w:rsidRPr="00FC1690">
              <w:rPr>
                <w:rFonts w:ascii="Times New Roman" w:hAnsi="Times New Roman"/>
                <w:b/>
                <w:bCs/>
                <w:i/>
                <w:iCs/>
                <w:sz w:val="24"/>
                <w:szCs w:val="24"/>
              </w:rPr>
              <w:t>3</w:t>
            </w:r>
          </w:p>
        </w:tc>
        <w:tc>
          <w:tcPr>
            <w:tcW w:w="623" w:type="pct"/>
          </w:tcPr>
          <w:p w14:paraId="1C986652" w14:textId="77777777" w:rsidR="00EC517F" w:rsidRPr="00FC1690" w:rsidRDefault="00EC517F" w:rsidP="00EC517F">
            <w:pPr>
              <w:spacing w:after="0" w:line="240" w:lineRule="auto"/>
              <w:ind w:right="-1"/>
              <w:jc w:val="center"/>
              <w:rPr>
                <w:rFonts w:ascii="Times New Roman" w:hAnsi="Times New Roman"/>
                <w:b/>
                <w:bCs/>
                <w:i/>
                <w:iCs/>
                <w:sz w:val="24"/>
                <w:szCs w:val="24"/>
              </w:rPr>
            </w:pPr>
            <w:r w:rsidRPr="00FC1690">
              <w:rPr>
                <w:rFonts w:ascii="Times New Roman" w:hAnsi="Times New Roman"/>
                <w:b/>
                <w:bCs/>
                <w:i/>
                <w:iCs/>
                <w:sz w:val="24"/>
                <w:szCs w:val="24"/>
              </w:rPr>
              <w:t>4</w:t>
            </w:r>
          </w:p>
        </w:tc>
      </w:tr>
      <w:tr w:rsidR="00EC517F" w:rsidRPr="00FC1690" w14:paraId="56B67C3E" w14:textId="77777777" w:rsidTr="00EC517F">
        <w:trPr>
          <w:trHeight w:val="270"/>
        </w:trPr>
        <w:tc>
          <w:tcPr>
            <w:tcW w:w="3662" w:type="pct"/>
            <w:gridSpan w:val="2"/>
          </w:tcPr>
          <w:p w14:paraId="3B444F24" w14:textId="77777777" w:rsidR="00EC517F" w:rsidRPr="00FC1690" w:rsidRDefault="00EC517F" w:rsidP="00EC517F">
            <w:pPr>
              <w:spacing w:after="0" w:line="240" w:lineRule="auto"/>
              <w:ind w:right="-1"/>
              <w:jc w:val="both"/>
              <w:rPr>
                <w:rFonts w:ascii="Times New Roman" w:hAnsi="Times New Roman"/>
                <w:b/>
                <w:bCs/>
                <w:sz w:val="24"/>
                <w:szCs w:val="24"/>
              </w:rPr>
            </w:pPr>
            <w:bookmarkStart w:id="15" w:name="_Hlk78404494"/>
            <w:r w:rsidRPr="00FC1690">
              <w:rPr>
                <w:rFonts w:ascii="Times New Roman" w:hAnsi="Times New Roman"/>
                <w:b/>
                <w:bCs/>
                <w:sz w:val="24"/>
                <w:szCs w:val="24"/>
              </w:rPr>
              <w:t xml:space="preserve">Раздел 1. </w:t>
            </w:r>
            <w:r>
              <w:rPr>
                <w:rFonts w:ascii="Times New Roman" w:hAnsi="Times New Roman"/>
                <w:b/>
                <w:bCs/>
                <w:sz w:val="24"/>
                <w:szCs w:val="24"/>
              </w:rPr>
              <w:t>Роль иностранного языка в профессиональной деятельности</w:t>
            </w:r>
          </w:p>
        </w:tc>
        <w:tc>
          <w:tcPr>
            <w:tcW w:w="715" w:type="pct"/>
          </w:tcPr>
          <w:p w14:paraId="469CEBD9" w14:textId="77777777" w:rsidR="00EC517F" w:rsidRPr="00FC1690" w:rsidRDefault="00EC517F" w:rsidP="00EC517F">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66/66</w:t>
            </w:r>
          </w:p>
        </w:tc>
        <w:tc>
          <w:tcPr>
            <w:tcW w:w="623" w:type="pct"/>
          </w:tcPr>
          <w:p w14:paraId="0D10C086" w14:textId="77777777" w:rsidR="00EC517F" w:rsidRPr="00FC1690" w:rsidRDefault="00EC517F" w:rsidP="00EC517F">
            <w:pPr>
              <w:spacing w:after="0" w:line="240" w:lineRule="auto"/>
              <w:ind w:right="-1"/>
              <w:jc w:val="center"/>
              <w:rPr>
                <w:rFonts w:ascii="Times New Roman" w:hAnsi="Times New Roman"/>
                <w:b/>
                <w:bCs/>
                <w:iCs/>
                <w:sz w:val="24"/>
                <w:szCs w:val="24"/>
              </w:rPr>
            </w:pPr>
          </w:p>
        </w:tc>
      </w:tr>
      <w:tr w:rsidR="00EC517F" w:rsidRPr="00FC1690" w14:paraId="26E9666D" w14:textId="77777777" w:rsidTr="00EC517F">
        <w:trPr>
          <w:trHeight w:val="20"/>
        </w:trPr>
        <w:tc>
          <w:tcPr>
            <w:tcW w:w="725" w:type="pct"/>
            <w:vMerge w:val="restart"/>
          </w:tcPr>
          <w:p w14:paraId="31C92CC4"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Тема 1.1.</w:t>
            </w:r>
          </w:p>
          <w:p w14:paraId="0DC737AB"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sz w:val="24"/>
                <w:szCs w:val="24"/>
              </w:rPr>
              <w:t>Страна изучаемого языка, ее культура и обычаи</w:t>
            </w:r>
          </w:p>
        </w:tc>
        <w:tc>
          <w:tcPr>
            <w:tcW w:w="2937" w:type="pct"/>
          </w:tcPr>
          <w:p w14:paraId="2EAF5425" w14:textId="77777777" w:rsidR="00EC517F" w:rsidRPr="00FC1690" w:rsidRDefault="00EC517F" w:rsidP="00EC517F">
            <w:pPr>
              <w:spacing w:after="0" w:line="240" w:lineRule="auto"/>
              <w:ind w:right="-1"/>
              <w:jc w:val="both"/>
              <w:rPr>
                <w:rFonts w:ascii="Times New Roman" w:hAnsi="Times New Roman"/>
                <w:b/>
                <w:bCs/>
                <w:i/>
                <w:sz w:val="24"/>
                <w:szCs w:val="24"/>
              </w:rPr>
            </w:pPr>
            <w:r w:rsidRPr="00FC1690">
              <w:rPr>
                <w:rFonts w:ascii="Times New Roman" w:hAnsi="Times New Roman"/>
                <w:b/>
                <w:bCs/>
                <w:sz w:val="24"/>
                <w:szCs w:val="24"/>
              </w:rPr>
              <w:t>Содержание учебного материала</w:t>
            </w:r>
          </w:p>
        </w:tc>
        <w:tc>
          <w:tcPr>
            <w:tcW w:w="715" w:type="pct"/>
            <w:vAlign w:val="center"/>
          </w:tcPr>
          <w:p w14:paraId="173BCBB0" w14:textId="77777777" w:rsidR="00EC517F" w:rsidRPr="00FC169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10</w:t>
            </w:r>
          </w:p>
        </w:tc>
        <w:tc>
          <w:tcPr>
            <w:tcW w:w="623" w:type="pct"/>
            <w:vMerge w:val="restart"/>
          </w:tcPr>
          <w:p w14:paraId="6C01D3E9" w14:textId="77777777" w:rsidR="00EC517F" w:rsidRPr="00FC1690" w:rsidRDefault="00EC517F" w:rsidP="00EC517F">
            <w:pPr>
              <w:spacing w:after="0" w:line="240" w:lineRule="auto"/>
              <w:ind w:right="-1"/>
              <w:rPr>
                <w:rFonts w:ascii="Times New Roman" w:hAnsi="Times New Roman"/>
                <w:bCs/>
                <w:iCs/>
                <w:sz w:val="24"/>
                <w:szCs w:val="24"/>
              </w:rPr>
            </w:pPr>
          </w:p>
          <w:p w14:paraId="1D2B7B98"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28314A11"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05F32B79"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5CD76466"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4E3373AC" w14:textId="77777777" w:rsidR="00EC517F" w:rsidRPr="001C2522" w:rsidRDefault="00EC517F" w:rsidP="00EC517F">
            <w:pPr>
              <w:spacing w:after="0" w:line="240" w:lineRule="auto"/>
              <w:ind w:right="-1"/>
              <w:jc w:val="center"/>
              <w:rPr>
                <w:rFonts w:ascii="Times New Roman" w:hAnsi="Times New Roman"/>
                <w:bCs/>
                <w:sz w:val="24"/>
                <w:szCs w:val="24"/>
              </w:rPr>
            </w:pPr>
          </w:p>
        </w:tc>
      </w:tr>
      <w:tr w:rsidR="00EC517F" w:rsidRPr="00FC1690" w14:paraId="33F06DF8" w14:textId="77777777" w:rsidTr="00EC517F">
        <w:trPr>
          <w:trHeight w:val="275"/>
        </w:trPr>
        <w:tc>
          <w:tcPr>
            <w:tcW w:w="725" w:type="pct"/>
            <w:vMerge/>
            <w:vAlign w:val="center"/>
          </w:tcPr>
          <w:p w14:paraId="630B2E60"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3EFEFD5B" w14:textId="77777777" w:rsidR="00EC517F" w:rsidRPr="00FC1690" w:rsidRDefault="00EC517F" w:rsidP="00EC517F">
            <w:pPr>
              <w:spacing w:after="0" w:line="240" w:lineRule="auto"/>
              <w:ind w:right="-1"/>
              <w:jc w:val="both"/>
              <w:rPr>
                <w:rFonts w:ascii="Times New Roman" w:hAnsi="Times New Roman"/>
                <w:b/>
                <w:i/>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574A55C9" w14:textId="77777777" w:rsidR="00EC517F" w:rsidRPr="00FC1690" w:rsidRDefault="00EC517F" w:rsidP="00EC517F">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10</w:t>
            </w:r>
          </w:p>
        </w:tc>
        <w:tc>
          <w:tcPr>
            <w:tcW w:w="623" w:type="pct"/>
            <w:vMerge/>
            <w:vAlign w:val="center"/>
          </w:tcPr>
          <w:p w14:paraId="59C9F608"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7525FCF" w14:textId="77777777" w:rsidTr="00EC517F">
        <w:trPr>
          <w:trHeight w:val="275"/>
        </w:trPr>
        <w:tc>
          <w:tcPr>
            <w:tcW w:w="725" w:type="pct"/>
            <w:vMerge/>
            <w:vAlign w:val="center"/>
          </w:tcPr>
          <w:p w14:paraId="29B78D80"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1BC2924" w14:textId="77777777" w:rsidR="00EC517F" w:rsidRPr="00FC1690" w:rsidRDefault="00EC517F" w:rsidP="00EC517F">
            <w:pPr>
              <w:spacing w:after="0" w:line="240" w:lineRule="auto"/>
              <w:ind w:right="-1"/>
              <w:jc w:val="both"/>
              <w:rPr>
                <w:rFonts w:ascii="Times New Roman" w:hAnsi="Times New Roman"/>
                <w:b/>
                <w:bCs/>
                <w:sz w:val="24"/>
                <w:szCs w:val="24"/>
              </w:rPr>
            </w:pPr>
            <w:r w:rsidRPr="006317E1">
              <w:rPr>
                <w:rFonts w:ascii="Times New Roman" w:hAnsi="Times New Roman"/>
                <w:sz w:val="24"/>
                <w:szCs w:val="24"/>
              </w:rPr>
              <w:t>Практическое занятие № 1.</w:t>
            </w:r>
            <w:r>
              <w:rPr>
                <w:rFonts w:ascii="Times New Roman" w:hAnsi="Times New Roman"/>
                <w:sz w:val="24"/>
                <w:szCs w:val="24"/>
              </w:rPr>
              <w:t xml:space="preserve">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2A83020D" w14:textId="77777777" w:rsidR="00EC517F" w:rsidRPr="00B941E0" w:rsidRDefault="00EC517F" w:rsidP="00EC517F">
            <w:pPr>
              <w:suppressAutoHyphens/>
              <w:spacing w:after="0" w:line="240" w:lineRule="auto"/>
              <w:ind w:right="-1"/>
              <w:jc w:val="center"/>
              <w:rPr>
                <w:rFonts w:ascii="Times New Roman" w:hAnsi="Times New Roman"/>
                <w:bCs/>
                <w:sz w:val="24"/>
                <w:szCs w:val="24"/>
              </w:rPr>
            </w:pPr>
            <w:r>
              <w:rPr>
                <w:rFonts w:ascii="Times New Roman" w:hAnsi="Times New Roman"/>
                <w:bCs/>
                <w:sz w:val="24"/>
                <w:szCs w:val="24"/>
              </w:rPr>
              <w:t>6</w:t>
            </w:r>
          </w:p>
        </w:tc>
        <w:tc>
          <w:tcPr>
            <w:tcW w:w="623" w:type="pct"/>
            <w:vMerge/>
            <w:vAlign w:val="center"/>
          </w:tcPr>
          <w:p w14:paraId="7EF27A7F"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0EC96381" w14:textId="77777777" w:rsidTr="00EC517F">
        <w:trPr>
          <w:trHeight w:val="282"/>
        </w:trPr>
        <w:tc>
          <w:tcPr>
            <w:tcW w:w="725" w:type="pct"/>
            <w:vMerge/>
            <w:vAlign w:val="center"/>
          </w:tcPr>
          <w:p w14:paraId="6E3263D6"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vAlign w:val="bottom"/>
          </w:tcPr>
          <w:p w14:paraId="1E2CE834" w14:textId="77777777" w:rsidR="00EC517F" w:rsidRPr="006317E1" w:rsidRDefault="00EC517F" w:rsidP="00EC517F">
            <w:pPr>
              <w:spacing w:after="0" w:line="240" w:lineRule="auto"/>
              <w:ind w:right="-1"/>
              <w:jc w:val="both"/>
              <w:rPr>
                <w:rFonts w:ascii="Times New Roman" w:hAnsi="Times New Roman"/>
                <w:bCs/>
                <w:iCs/>
                <w:sz w:val="24"/>
                <w:szCs w:val="24"/>
              </w:rPr>
            </w:pPr>
            <w:r w:rsidRPr="006317E1">
              <w:rPr>
                <w:rFonts w:ascii="Times New Roman" w:hAnsi="Times New Roman"/>
                <w:sz w:val="24"/>
                <w:szCs w:val="24"/>
              </w:rPr>
              <w:t>Практическое занятие</w:t>
            </w:r>
            <w:r>
              <w:rPr>
                <w:rFonts w:ascii="Times New Roman" w:hAnsi="Times New Roman"/>
                <w:sz w:val="24"/>
                <w:szCs w:val="24"/>
              </w:rPr>
              <w:t xml:space="preserve"> № 2</w:t>
            </w:r>
            <w:r w:rsidRPr="006317E1">
              <w:rPr>
                <w:rFonts w:ascii="Times New Roman" w:hAnsi="Times New Roman"/>
                <w:sz w:val="24"/>
                <w:szCs w:val="24"/>
              </w:rPr>
              <w:t xml:space="preserve">. </w:t>
            </w:r>
            <w:r>
              <w:rPr>
                <w:rFonts w:ascii="Times New Roman" w:hAnsi="Times New Roman"/>
                <w:sz w:val="24"/>
                <w:szCs w:val="24"/>
              </w:rPr>
              <w:t>Диалог-дискуссия по теме «Иностранный язык как средство международного общения в современном мире»</w:t>
            </w:r>
          </w:p>
        </w:tc>
        <w:tc>
          <w:tcPr>
            <w:tcW w:w="715" w:type="pct"/>
            <w:vAlign w:val="center"/>
          </w:tcPr>
          <w:p w14:paraId="3BD4D640" w14:textId="77777777" w:rsidR="00EC517F" w:rsidRPr="00FC1690" w:rsidRDefault="00EC517F" w:rsidP="00EC517F">
            <w:pPr>
              <w:suppressAutoHyphens/>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623" w:type="pct"/>
            <w:vMerge/>
            <w:vAlign w:val="center"/>
          </w:tcPr>
          <w:p w14:paraId="6F2C3A67"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837802F" w14:textId="77777777" w:rsidTr="00EC517F">
        <w:trPr>
          <w:trHeight w:val="282"/>
        </w:trPr>
        <w:tc>
          <w:tcPr>
            <w:tcW w:w="725" w:type="pct"/>
            <w:vMerge/>
            <w:vAlign w:val="center"/>
          </w:tcPr>
          <w:p w14:paraId="5EFAF67F"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vAlign w:val="bottom"/>
          </w:tcPr>
          <w:p w14:paraId="5CCF4D89" w14:textId="77777777" w:rsidR="00EC517F" w:rsidRPr="006317E1" w:rsidRDefault="00EC517F" w:rsidP="00EC517F">
            <w:pPr>
              <w:spacing w:after="0" w:line="240" w:lineRule="auto"/>
              <w:ind w:right="-1"/>
              <w:jc w:val="both"/>
              <w:rPr>
                <w:rFonts w:ascii="Times New Roman" w:hAnsi="Times New Roman"/>
                <w:sz w:val="24"/>
                <w:szCs w:val="24"/>
              </w:rPr>
            </w:pPr>
            <w:r w:rsidRPr="006317E1">
              <w:rPr>
                <w:rFonts w:ascii="Times New Roman" w:hAnsi="Times New Roman"/>
                <w:sz w:val="24"/>
                <w:szCs w:val="24"/>
              </w:rPr>
              <w:t>Практическое занятие</w:t>
            </w:r>
            <w:r>
              <w:rPr>
                <w:rFonts w:ascii="Times New Roman" w:hAnsi="Times New Roman"/>
                <w:sz w:val="24"/>
                <w:szCs w:val="24"/>
              </w:rPr>
              <w:t xml:space="preserve"> № 3</w:t>
            </w:r>
            <w:r w:rsidRPr="006317E1">
              <w:rPr>
                <w:rFonts w:ascii="Times New Roman" w:hAnsi="Times New Roman"/>
                <w:sz w:val="24"/>
                <w:szCs w:val="24"/>
              </w:rPr>
              <w:t>.</w:t>
            </w:r>
            <w:r>
              <w:rPr>
                <w:rFonts w:ascii="Times New Roman" w:hAnsi="Times New Roman"/>
                <w:sz w:val="24"/>
                <w:szCs w:val="24"/>
              </w:rPr>
              <w:t xml:space="preserve">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715" w:type="pct"/>
            <w:vAlign w:val="center"/>
          </w:tcPr>
          <w:p w14:paraId="17DE7416" w14:textId="77777777" w:rsidR="00EC517F" w:rsidRPr="00FC1690" w:rsidRDefault="00EC517F" w:rsidP="00EC517F">
            <w:pPr>
              <w:suppressAutoHyphens/>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623" w:type="pct"/>
            <w:vMerge/>
            <w:vAlign w:val="center"/>
          </w:tcPr>
          <w:p w14:paraId="4C18385F"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67F56A0E" w14:textId="77777777" w:rsidTr="00EC517F">
        <w:trPr>
          <w:trHeight w:val="289"/>
        </w:trPr>
        <w:tc>
          <w:tcPr>
            <w:tcW w:w="725" w:type="pct"/>
            <w:vMerge/>
            <w:vAlign w:val="center"/>
          </w:tcPr>
          <w:p w14:paraId="643D6596"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226F1585"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1A99439E"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04C3D600"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6F32D8AC" w14:textId="77777777" w:rsidTr="00EC517F">
        <w:trPr>
          <w:trHeight w:val="279"/>
        </w:trPr>
        <w:tc>
          <w:tcPr>
            <w:tcW w:w="725" w:type="pct"/>
            <w:vMerge w:val="restart"/>
            <w:vAlign w:val="center"/>
          </w:tcPr>
          <w:p w14:paraId="4CF293CC" w14:textId="77777777" w:rsidR="00EC517F" w:rsidRDefault="00EC517F" w:rsidP="00EC517F">
            <w:pPr>
              <w:spacing w:after="0" w:line="240" w:lineRule="auto"/>
              <w:ind w:right="-1"/>
              <w:jc w:val="both"/>
              <w:rPr>
                <w:rFonts w:ascii="Times New Roman" w:hAnsi="Times New Roman"/>
                <w:b/>
                <w:bCs/>
                <w:sz w:val="24"/>
                <w:szCs w:val="24"/>
              </w:rPr>
            </w:pPr>
            <w:r>
              <w:rPr>
                <w:rFonts w:ascii="Times New Roman" w:hAnsi="Times New Roman"/>
                <w:b/>
                <w:bCs/>
                <w:sz w:val="24"/>
                <w:szCs w:val="24"/>
              </w:rPr>
              <w:t>Тема 1.2.</w:t>
            </w:r>
          </w:p>
          <w:p w14:paraId="111CC47E" w14:textId="77777777" w:rsidR="00EC517F" w:rsidRPr="00984D00" w:rsidRDefault="00EC517F" w:rsidP="00EC517F">
            <w:pPr>
              <w:spacing w:after="0" w:line="240" w:lineRule="auto"/>
              <w:ind w:right="-1"/>
              <w:jc w:val="both"/>
              <w:rPr>
                <w:rFonts w:ascii="Times New Roman" w:hAnsi="Times New Roman"/>
                <w:bCs/>
                <w:sz w:val="24"/>
                <w:szCs w:val="24"/>
              </w:rPr>
            </w:pPr>
            <w:r w:rsidRPr="00984D00">
              <w:rPr>
                <w:rFonts w:ascii="Times New Roman" w:hAnsi="Times New Roman"/>
                <w:bCs/>
                <w:sz w:val="24"/>
                <w:szCs w:val="24"/>
              </w:rPr>
              <w:t>Роль образования в современном мире</w:t>
            </w:r>
          </w:p>
        </w:tc>
        <w:tc>
          <w:tcPr>
            <w:tcW w:w="2937" w:type="pct"/>
          </w:tcPr>
          <w:p w14:paraId="17AABEE9"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715" w:type="pct"/>
            <w:vAlign w:val="center"/>
          </w:tcPr>
          <w:p w14:paraId="0C6ABFC6" w14:textId="77777777" w:rsidR="00EC517F" w:rsidRPr="00B941E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12</w:t>
            </w:r>
          </w:p>
        </w:tc>
        <w:tc>
          <w:tcPr>
            <w:tcW w:w="623" w:type="pct"/>
            <w:vMerge w:val="restart"/>
            <w:vAlign w:val="center"/>
          </w:tcPr>
          <w:p w14:paraId="764BBB36"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5259EDDE"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5F07432D"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34A8F3E8"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50A1EDF6"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1C37AB4" w14:textId="77777777" w:rsidTr="00EC517F">
        <w:trPr>
          <w:trHeight w:val="283"/>
        </w:trPr>
        <w:tc>
          <w:tcPr>
            <w:tcW w:w="725" w:type="pct"/>
            <w:vMerge/>
            <w:vAlign w:val="center"/>
          </w:tcPr>
          <w:p w14:paraId="0CAF2451"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3610E535"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4135FB6B" w14:textId="77777777" w:rsidR="00EC517F" w:rsidRPr="00B941E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12</w:t>
            </w:r>
          </w:p>
        </w:tc>
        <w:tc>
          <w:tcPr>
            <w:tcW w:w="623" w:type="pct"/>
            <w:vMerge/>
            <w:vAlign w:val="center"/>
          </w:tcPr>
          <w:p w14:paraId="4EFB178E"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C9C2F12" w14:textId="77777777" w:rsidTr="00EC517F">
        <w:trPr>
          <w:trHeight w:val="415"/>
        </w:trPr>
        <w:tc>
          <w:tcPr>
            <w:tcW w:w="725" w:type="pct"/>
            <w:vMerge/>
            <w:vAlign w:val="center"/>
          </w:tcPr>
          <w:p w14:paraId="1347163F"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292D33F9" w14:textId="77777777" w:rsidR="00EC517F" w:rsidRPr="00FC1690" w:rsidRDefault="00EC517F" w:rsidP="00EC517F">
            <w:pPr>
              <w:spacing w:after="0" w:line="240" w:lineRule="auto"/>
              <w:ind w:right="-1"/>
              <w:jc w:val="both"/>
              <w:rPr>
                <w:rFonts w:ascii="Times New Roman" w:hAnsi="Times New Roman"/>
                <w:b/>
                <w:bCs/>
                <w:sz w:val="24"/>
                <w:szCs w:val="24"/>
              </w:rPr>
            </w:pPr>
            <w:r w:rsidRPr="006317E1">
              <w:rPr>
                <w:rFonts w:ascii="Times New Roman" w:hAnsi="Times New Roman"/>
                <w:sz w:val="24"/>
                <w:szCs w:val="24"/>
              </w:rPr>
              <w:t xml:space="preserve">Практическое занятие № </w:t>
            </w:r>
            <w:r>
              <w:rPr>
                <w:rFonts w:ascii="Times New Roman" w:hAnsi="Times New Roman"/>
                <w:sz w:val="24"/>
                <w:szCs w:val="24"/>
              </w:rPr>
              <w:t>4.</w:t>
            </w:r>
            <w:r w:rsidRPr="00622432">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462F9D11"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6</w:t>
            </w:r>
          </w:p>
        </w:tc>
        <w:tc>
          <w:tcPr>
            <w:tcW w:w="623" w:type="pct"/>
            <w:vMerge/>
            <w:vAlign w:val="center"/>
          </w:tcPr>
          <w:p w14:paraId="2BA96533"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B07CB66" w14:textId="77777777" w:rsidTr="00EC517F">
        <w:trPr>
          <w:trHeight w:val="408"/>
        </w:trPr>
        <w:tc>
          <w:tcPr>
            <w:tcW w:w="725" w:type="pct"/>
            <w:vMerge/>
            <w:vAlign w:val="center"/>
          </w:tcPr>
          <w:p w14:paraId="2EC67B57"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F767C1F" w14:textId="77777777" w:rsidR="00EC517F" w:rsidRPr="00FC1690" w:rsidRDefault="00EC517F" w:rsidP="00EC517F">
            <w:pPr>
              <w:spacing w:after="0" w:line="240" w:lineRule="auto"/>
              <w:ind w:right="-1"/>
              <w:jc w:val="both"/>
              <w:rPr>
                <w:rFonts w:ascii="Times New Roman" w:hAnsi="Times New Roman"/>
                <w:b/>
                <w:bCs/>
                <w:sz w:val="24"/>
                <w:szCs w:val="24"/>
              </w:rPr>
            </w:pPr>
            <w:r w:rsidRPr="006317E1">
              <w:rPr>
                <w:rFonts w:ascii="Times New Roman" w:hAnsi="Times New Roman"/>
                <w:sz w:val="24"/>
                <w:szCs w:val="24"/>
              </w:rPr>
              <w:t xml:space="preserve">Практическое занятие № </w:t>
            </w:r>
            <w:r>
              <w:rPr>
                <w:rFonts w:ascii="Times New Roman" w:hAnsi="Times New Roman"/>
                <w:sz w:val="24"/>
                <w:szCs w:val="24"/>
              </w:rPr>
              <w:t xml:space="preserve">5. </w:t>
            </w:r>
            <w:r w:rsidRPr="00622432">
              <w:rPr>
                <w:rFonts w:ascii="Times New Roman" w:hAnsi="Times New Roman"/>
                <w:sz w:val="24"/>
                <w:szCs w:val="24"/>
              </w:rPr>
              <w:t>Самостоятельное чтение и перевод (со словарем) текстов по теме «</w:t>
            </w:r>
            <w:r>
              <w:rPr>
                <w:rFonts w:ascii="Times New Roman" w:hAnsi="Times New Roman"/>
                <w:sz w:val="24"/>
                <w:szCs w:val="24"/>
              </w:rPr>
              <w:t>Система образования в России</w:t>
            </w:r>
            <w:r w:rsidRPr="00622432">
              <w:rPr>
                <w:rFonts w:ascii="Times New Roman" w:hAnsi="Times New Roman"/>
                <w:sz w:val="24"/>
                <w:szCs w:val="24"/>
              </w:rPr>
              <w:t>». Ответы на вопросы по тексту</w:t>
            </w:r>
          </w:p>
        </w:tc>
        <w:tc>
          <w:tcPr>
            <w:tcW w:w="715" w:type="pct"/>
            <w:vAlign w:val="center"/>
          </w:tcPr>
          <w:p w14:paraId="4F8457A0"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tc>
        <w:tc>
          <w:tcPr>
            <w:tcW w:w="623" w:type="pct"/>
            <w:vMerge/>
            <w:vAlign w:val="center"/>
          </w:tcPr>
          <w:p w14:paraId="23226EF7"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00412856" w14:textId="77777777" w:rsidTr="00EC517F">
        <w:trPr>
          <w:trHeight w:val="272"/>
        </w:trPr>
        <w:tc>
          <w:tcPr>
            <w:tcW w:w="725" w:type="pct"/>
            <w:vMerge/>
            <w:vAlign w:val="center"/>
          </w:tcPr>
          <w:p w14:paraId="751307CE"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761F5E7F" w14:textId="77777777" w:rsidR="00EC517F" w:rsidRPr="00FC1690" w:rsidRDefault="00EC517F" w:rsidP="00EC517F">
            <w:pPr>
              <w:spacing w:after="0" w:line="240" w:lineRule="auto"/>
              <w:ind w:right="-1"/>
              <w:jc w:val="both"/>
              <w:rPr>
                <w:rFonts w:ascii="Times New Roman" w:hAnsi="Times New Roman"/>
                <w:b/>
                <w:bCs/>
                <w:sz w:val="24"/>
                <w:szCs w:val="24"/>
              </w:rPr>
            </w:pPr>
            <w:r w:rsidRPr="006317E1">
              <w:rPr>
                <w:rFonts w:ascii="Times New Roman" w:hAnsi="Times New Roman"/>
                <w:sz w:val="24"/>
                <w:szCs w:val="24"/>
              </w:rPr>
              <w:t xml:space="preserve">Практическое занятие № </w:t>
            </w:r>
            <w:r>
              <w:rPr>
                <w:rFonts w:ascii="Times New Roman" w:hAnsi="Times New Roman"/>
                <w:sz w:val="24"/>
                <w:szCs w:val="24"/>
              </w:rPr>
              <w:t>6.</w:t>
            </w:r>
            <w:r w:rsidRPr="00622432">
              <w:rPr>
                <w:rFonts w:ascii="Times New Roman" w:hAnsi="Times New Roman"/>
                <w:sz w:val="24"/>
                <w:szCs w:val="24"/>
              </w:rPr>
              <w:t>Самостоятельное чтение и перевод (со словарем) текст</w:t>
            </w:r>
            <w:r>
              <w:rPr>
                <w:rFonts w:ascii="Times New Roman" w:hAnsi="Times New Roman"/>
                <w:sz w:val="24"/>
                <w:szCs w:val="24"/>
              </w:rPr>
              <w:t>а</w:t>
            </w:r>
            <w:r w:rsidRPr="00622432">
              <w:rPr>
                <w:rFonts w:ascii="Times New Roman" w:hAnsi="Times New Roman"/>
                <w:sz w:val="24"/>
                <w:szCs w:val="24"/>
              </w:rPr>
              <w:t xml:space="preserve"> по теме «</w:t>
            </w:r>
            <w:r>
              <w:rPr>
                <w:rFonts w:ascii="Times New Roman" w:hAnsi="Times New Roman"/>
                <w:sz w:val="24"/>
                <w:szCs w:val="24"/>
              </w:rPr>
              <w:t>Система образования в стране изучаемого языка</w:t>
            </w:r>
            <w:r w:rsidRPr="00622432">
              <w:rPr>
                <w:rFonts w:ascii="Times New Roman" w:hAnsi="Times New Roman"/>
                <w:sz w:val="24"/>
                <w:szCs w:val="24"/>
              </w:rPr>
              <w:t>». Ответы на вопросы по тексту</w:t>
            </w:r>
          </w:p>
        </w:tc>
        <w:tc>
          <w:tcPr>
            <w:tcW w:w="715" w:type="pct"/>
            <w:vAlign w:val="center"/>
          </w:tcPr>
          <w:p w14:paraId="2C79274C"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tc>
        <w:tc>
          <w:tcPr>
            <w:tcW w:w="623" w:type="pct"/>
            <w:vMerge/>
            <w:vAlign w:val="center"/>
          </w:tcPr>
          <w:p w14:paraId="3EE55D82"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FD07FEF" w14:textId="77777777" w:rsidTr="00EC517F">
        <w:trPr>
          <w:trHeight w:val="272"/>
        </w:trPr>
        <w:tc>
          <w:tcPr>
            <w:tcW w:w="725" w:type="pct"/>
            <w:vMerge/>
            <w:vAlign w:val="center"/>
          </w:tcPr>
          <w:p w14:paraId="5EB51221"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385603E" w14:textId="77777777" w:rsidR="00EC517F" w:rsidRPr="006317E1" w:rsidRDefault="00EC517F" w:rsidP="00EC517F">
            <w:pPr>
              <w:spacing w:after="0" w:line="240" w:lineRule="auto"/>
              <w:ind w:right="-1"/>
              <w:jc w:val="both"/>
              <w:rPr>
                <w:rFonts w:ascii="Times New Roman" w:hAnsi="Times New Roman"/>
                <w:sz w:val="24"/>
                <w:szCs w:val="24"/>
              </w:rPr>
            </w:pPr>
            <w:r w:rsidRPr="00E82582">
              <w:rPr>
                <w:rFonts w:ascii="Times New Roman" w:hAnsi="Times New Roman"/>
                <w:sz w:val="24"/>
                <w:szCs w:val="24"/>
              </w:rPr>
              <w:t xml:space="preserve">Практическое занятие № </w:t>
            </w:r>
            <w:r>
              <w:rPr>
                <w:rFonts w:ascii="Times New Roman" w:hAnsi="Times New Roman"/>
                <w:sz w:val="24"/>
                <w:szCs w:val="24"/>
              </w:rPr>
              <w:t xml:space="preserve">7. </w:t>
            </w:r>
            <w:r w:rsidRPr="00E82582">
              <w:rPr>
                <w:rFonts w:ascii="Times New Roman" w:hAnsi="Times New Roman"/>
                <w:sz w:val="24"/>
                <w:szCs w:val="24"/>
              </w:rPr>
              <w:t>Подготовка и пересказ монолога «</w:t>
            </w:r>
            <w:r>
              <w:rPr>
                <w:rFonts w:ascii="Times New Roman" w:hAnsi="Times New Roman"/>
                <w:sz w:val="24"/>
                <w:szCs w:val="24"/>
              </w:rPr>
              <w:t>Роль образования в моей жизни»</w:t>
            </w:r>
          </w:p>
        </w:tc>
        <w:tc>
          <w:tcPr>
            <w:tcW w:w="715" w:type="pct"/>
            <w:vAlign w:val="center"/>
          </w:tcPr>
          <w:p w14:paraId="0ECA141A"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tc>
        <w:tc>
          <w:tcPr>
            <w:tcW w:w="623" w:type="pct"/>
            <w:vMerge/>
            <w:vAlign w:val="center"/>
          </w:tcPr>
          <w:p w14:paraId="7971DA4C"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4D7ED42" w14:textId="77777777" w:rsidTr="00EC517F">
        <w:trPr>
          <w:trHeight w:val="302"/>
        </w:trPr>
        <w:tc>
          <w:tcPr>
            <w:tcW w:w="725" w:type="pct"/>
            <w:vMerge/>
            <w:vAlign w:val="center"/>
          </w:tcPr>
          <w:p w14:paraId="1CC8C413"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5D16D4FB"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4FF59758" w14:textId="77777777" w:rsidR="00EC517F" w:rsidRPr="00984D00" w:rsidRDefault="00EC517F" w:rsidP="00EC517F">
            <w:pPr>
              <w:suppressAutoHyphens/>
              <w:spacing w:after="0" w:line="240" w:lineRule="auto"/>
              <w:ind w:right="-1"/>
              <w:jc w:val="center"/>
              <w:rPr>
                <w:rFonts w:ascii="Times New Roman" w:hAnsi="Times New Roman"/>
                <w:b/>
                <w:bCs/>
                <w:iCs/>
                <w:sz w:val="24"/>
                <w:szCs w:val="24"/>
              </w:rPr>
            </w:pPr>
            <w:r w:rsidRPr="00984D00">
              <w:rPr>
                <w:rFonts w:ascii="Times New Roman" w:hAnsi="Times New Roman"/>
                <w:b/>
                <w:bCs/>
                <w:iCs/>
                <w:sz w:val="24"/>
                <w:szCs w:val="24"/>
              </w:rPr>
              <w:t>-</w:t>
            </w:r>
          </w:p>
        </w:tc>
        <w:tc>
          <w:tcPr>
            <w:tcW w:w="623" w:type="pct"/>
            <w:vMerge/>
            <w:vAlign w:val="center"/>
          </w:tcPr>
          <w:p w14:paraId="1BBBF5F8"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CBEA020" w14:textId="77777777" w:rsidTr="00EC517F">
        <w:trPr>
          <w:trHeight w:val="20"/>
        </w:trPr>
        <w:tc>
          <w:tcPr>
            <w:tcW w:w="725" w:type="pct"/>
            <w:vMerge w:val="restart"/>
          </w:tcPr>
          <w:p w14:paraId="3AB5BF5D" w14:textId="77777777" w:rsidR="00EC517F"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Тема </w:t>
            </w:r>
            <w:r>
              <w:rPr>
                <w:rFonts w:ascii="Times New Roman" w:hAnsi="Times New Roman"/>
                <w:b/>
                <w:bCs/>
                <w:sz w:val="24"/>
                <w:szCs w:val="24"/>
              </w:rPr>
              <w:t>1.3</w:t>
            </w:r>
            <w:r w:rsidRPr="00FC1690">
              <w:rPr>
                <w:rFonts w:ascii="Times New Roman" w:hAnsi="Times New Roman"/>
                <w:b/>
                <w:bCs/>
                <w:sz w:val="24"/>
                <w:szCs w:val="24"/>
              </w:rPr>
              <w:t>.</w:t>
            </w:r>
          </w:p>
          <w:p w14:paraId="697B2A13" w14:textId="77777777" w:rsidR="00EC517F" w:rsidRPr="00984D00" w:rsidRDefault="00EC517F" w:rsidP="00EC517F">
            <w:pPr>
              <w:spacing w:after="0" w:line="240" w:lineRule="auto"/>
              <w:ind w:right="-1"/>
              <w:jc w:val="both"/>
              <w:rPr>
                <w:rFonts w:ascii="Times New Roman" w:hAnsi="Times New Roman"/>
                <w:bCs/>
                <w:sz w:val="24"/>
                <w:szCs w:val="24"/>
              </w:rPr>
            </w:pPr>
            <w:r w:rsidRPr="00984D00">
              <w:rPr>
                <w:rFonts w:ascii="Times New Roman" w:hAnsi="Times New Roman"/>
                <w:bCs/>
                <w:sz w:val="24"/>
                <w:szCs w:val="24"/>
              </w:rPr>
              <w:t>Значение иностранного языка в освоении профессии</w:t>
            </w:r>
          </w:p>
        </w:tc>
        <w:tc>
          <w:tcPr>
            <w:tcW w:w="2937" w:type="pct"/>
          </w:tcPr>
          <w:p w14:paraId="350A0C32" w14:textId="77777777" w:rsidR="00EC517F" w:rsidRPr="00FC1690" w:rsidRDefault="00EC517F" w:rsidP="00EC517F">
            <w:pPr>
              <w:spacing w:after="0" w:line="240" w:lineRule="auto"/>
              <w:ind w:right="-1"/>
              <w:jc w:val="both"/>
              <w:rPr>
                <w:rFonts w:ascii="Times New Roman" w:hAnsi="Times New Roman"/>
                <w:b/>
                <w:bCs/>
                <w:i/>
                <w:sz w:val="24"/>
                <w:szCs w:val="24"/>
              </w:rPr>
            </w:pPr>
            <w:r w:rsidRPr="00FC1690">
              <w:rPr>
                <w:rFonts w:ascii="Times New Roman" w:hAnsi="Times New Roman"/>
                <w:b/>
                <w:bCs/>
                <w:sz w:val="24"/>
                <w:szCs w:val="24"/>
              </w:rPr>
              <w:t>Содержание учебного материала</w:t>
            </w:r>
          </w:p>
        </w:tc>
        <w:tc>
          <w:tcPr>
            <w:tcW w:w="715" w:type="pct"/>
            <w:vAlign w:val="center"/>
          </w:tcPr>
          <w:p w14:paraId="5D82A637" w14:textId="77777777" w:rsidR="00EC517F" w:rsidRPr="00FC169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16</w:t>
            </w:r>
          </w:p>
        </w:tc>
        <w:tc>
          <w:tcPr>
            <w:tcW w:w="623" w:type="pct"/>
            <w:vMerge w:val="restart"/>
          </w:tcPr>
          <w:p w14:paraId="782F73D4"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4F7B82C7"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5054E263"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637DBE7D"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6A01A909"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34C2DC9" w14:textId="77777777" w:rsidTr="00EC517F">
        <w:trPr>
          <w:trHeight w:val="20"/>
        </w:trPr>
        <w:tc>
          <w:tcPr>
            <w:tcW w:w="725" w:type="pct"/>
            <w:vMerge/>
            <w:vAlign w:val="center"/>
          </w:tcPr>
          <w:p w14:paraId="1811CE02"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7E18E928" w14:textId="77777777" w:rsidR="00EC517F" w:rsidRPr="00FC1690" w:rsidRDefault="00EC517F" w:rsidP="00EC517F">
            <w:pPr>
              <w:spacing w:after="0" w:line="240" w:lineRule="auto"/>
              <w:ind w:right="-1"/>
              <w:jc w:val="both"/>
              <w:rPr>
                <w:rFonts w:ascii="Times New Roman" w:hAnsi="Times New Roman"/>
                <w:b/>
                <w:i/>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1CB599D8" w14:textId="77777777" w:rsidR="00EC517F" w:rsidRPr="00B941E0" w:rsidRDefault="00EC517F" w:rsidP="00EC517F">
            <w:pPr>
              <w:suppressAutoHyphens/>
              <w:spacing w:after="0" w:line="240" w:lineRule="auto"/>
              <w:ind w:right="-1"/>
              <w:jc w:val="center"/>
              <w:rPr>
                <w:rFonts w:ascii="Times New Roman" w:hAnsi="Times New Roman"/>
                <w:b/>
                <w:bCs/>
                <w:iCs/>
                <w:sz w:val="24"/>
                <w:szCs w:val="24"/>
              </w:rPr>
            </w:pPr>
            <w:r w:rsidRPr="00B941E0">
              <w:rPr>
                <w:rFonts w:ascii="Times New Roman" w:hAnsi="Times New Roman"/>
                <w:b/>
                <w:bCs/>
                <w:iCs/>
                <w:sz w:val="24"/>
                <w:szCs w:val="24"/>
              </w:rPr>
              <w:t>1</w:t>
            </w:r>
            <w:r>
              <w:rPr>
                <w:rFonts w:ascii="Times New Roman" w:hAnsi="Times New Roman"/>
                <w:b/>
                <w:bCs/>
                <w:iCs/>
                <w:sz w:val="24"/>
                <w:szCs w:val="24"/>
              </w:rPr>
              <w:t>6</w:t>
            </w:r>
          </w:p>
        </w:tc>
        <w:tc>
          <w:tcPr>
            <w:tcW w:w="623" w:type="pct"/>
            <w:vMerge/>
            <w:vAlign w:val="center"/>
          </w:tcPr>
          <w:p w14:paraId="7DDBC61C"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3EB3514" w14:textId="77777777" w:rsidTr="00EC517F">
        <w:trPr>
          <w:trHeight w:val="20"/>
        </w:trPr>
        <w:tc>
          <w:tcPr>
            <w:tcW w:w="725" w:type="pct"/>
            <w:vMerge/>
            <w:vAlign w:val="center"/>
          </w:tcPr>
          <w:p w14:paraId="4C855D8C"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3362A27F" w14:textId="77777777" w:rsidR="00EC517F" w:rsidRPr="00E439FB" w:rsidRDefault="00EC517F" w:rsidP="00EC517F">
            <w:pPr>
              <w:spacing w:after="0" w:line="240" w:lineRule="auto"/>
              <w:ind w:right="-1"/>
              <w:jc w:val="both"/>
              <w:rPr>
                <w:rFonts w:ascii="Times New Roman" w:hAnsi="Times New Roman"/>
                <w:bCs/>
                <w:sz w:val="24"/>
                <w:szCs w:val="24"/>
              </w:rPr>
            </w:pPr>
            <w:r w:rsidRPr="00E439FB">
              <w:rPr>
                <w:rFonts w:ascii="Times New Roman" w:hAnsi="Times New Roman"/>
                <w:bCs/>
                <w:sz w:val="24"/>
                <w:szCs w:val="24"/>
              </w:rPr>
              <w:t xml:space="preserve">Практическое занятие № </w:t>
            </w:r>
            <w:r>
              <w:rPr>
                <w:rFonts w:ascii="Times New Roman" w:hAnsi="Times New Roman"/>
                <w:bCs/>
                <w:sz w:val="24"/>
                <w:szCs w:val="24"/>
              </w:rPr>
              <w:t>8</w:t>
            </w:r>
            <w:r w:rsidRPr="00E439FB">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6A00A56C"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6</w:t>
            </w:r>
          </w:p>
        </w:tc>
        <w:tc>
          <w:tcPr>
            <w:tcW w:w="623" w:type="pct"/>
            <w:vMerge/>
            <w:vAlign w:val="center"/>
          </w:tcPr>
          <w:p w14:paraId="35D6FE6C"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0B936D10" w14:textId="77777777" w:rsidTr="00EC517F">
        <w:trPr>
          <w:trHeight w:val="20"/>
        </w:trPr>
        <w:tc>
          <w:tcPr>
            <w:tcW w:w="725" w:type="pct"/>
            <w:vMerge/>
            <w:vAlign w:val="center"/>
          </w:tcPr>
          <w:p w14:paraId="415FEA73"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17B221BC" w14:textId="77777777" w:rsidR="00EC517F" w:rsidRPr="00E439FB" w:rsidRDefault="00EC517F" w:rsidP="00EC517F">
            <w:pPr>
              <w:spacing w:after="0" w:line="240" w:lineRule="auto"/>
              <w:ind w:right="-1"/>
              <w:jc w:val="both"/>
              <w:rPr>
                <w:rFonts w:ascii="Times New Roman" w:hAnsi="Times New Roman"/>
                <w:bCs/>
                <w:sz w:val="24"/>
                <w:szCs w:val="24"/>
              </w:rPr>
            </w:pPr>
            <w:r w:rsidRPr="00E439FB">
              <w:rPr>
                <w:rFonts w:ascii="Times New Roman" w:hAnsi="Times New Roman"/>
                <w:bCs/>
                <w:sz w:val="24"/>
                <w:szCs w:val="24"/>
              </w:rPr>
              <w:t xml:space="preserve">Практическое занятие № </w:t>
            </w:r>
            <w:r>
              <w:rPr>
                <w:rFonts w:ascii="Times New Roman" w:hAnsi="Times New Roman"/>
                <w:bCs/>
                <w:sz w:val="24"/>
                <w:szCs w:val="24"/>
              </w:rPr>
              <w:t>9</w:t>
            </w:r>
            <w:r w:rsidRPr="00E439FB">
              <w:rPr>
                <w:rFonts w:ascii="Times New Roman" w:hAnsi="Times New Roman"/>
                <w:bCs/>
                <w:sz w:val="24"/>
                <w:szCs w:val="24"/>
              </w:rPr>
              <w:t>.Самостоятельное чтение и перевод (со словарем) текста по теме «</w:t>
            </w:r>
            <w:r>
              <w:rPr>
                <w:rFonts w:ascii="Times New Roman" w:hAnsi="Times New Roman"/>
                <w:bCs/>
                <w:sz w:val="24"/>
                <w:szCs w:val="24"/>
              </w:rPr>
              <w:t>Я и моя профессия</w:t>
            </w:r>
            <w:r w:rsidRPr="00E439FB">
              <w:rPr>
                <w:rFonts w:ascii="Times New Roman" w:hAnsi="Times New Roman"/>
                <w:bCs/>
                <w:sz w:val="24"/>
                <w:szCs w:val="24"/>
              </w:rPr>
              <w:t>». Ответы на вопросы по тексту</w:t>
            </w:r>
          </w:p>
        </w:tc>
        <w:tc>
          <w:tcPr>
            <w:tcW w:w="715" w:type="pct"/>
            <w:vAlign w:val="center"/>
          </w:tcPr>
          <w:p w14:paraId="27C4E89D"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2</w:t>
            </w:r>
          </w:p>
        </w:tc>
        <w:tc>
          <w:tcPr>
            <w:tcW w:w="623" w:type="pct"/>
            <w:vMerge/>
            <w:vAlign w:val="center"/>
          </w:tcPr>
          <w:p w14:paraId="481C952B"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9E41D80" w14:textId="77777777" w:rsidTr="00EC517F">
        <w:trPr>
          <w:trHeight w:val="20"/>
        </w:trPr>
        <w:tc>
          <w:tcPr>
            <w:tcW w:w="725" w:type="pct"/>
            <w:vMerge/>
            <w:vAlign w:val="center"/>
          </w:tcPr>
          <w:p w14:paraId="31CBBB81"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FE522A5" w14:textId="77777777" w:rsidR="00EC517F" w:rsidRPr="00E439FB" w:rsidRDefault="00EC517F" w:rsidP="00EC517F">
            <w:pPr>
              <w:spacing w:after="0" w:line="240" w:lineRule="auto"/>
              <w:ind w:right="-1"/>
              <w:jc w:val="both"/>
              <w:rPr>
                <w:rFonts w:ascii="Times New Roman" w:hAnsi="Times New Roman"/>
                <w:bCs/>
                <w:sz w:val="24"/>
                <w:szCs w:val="24"/>
              </w:rPr>
            </w:pPr>
            <w:r w:rsidRPr="00E439FB">
              <w:rPr>
                <w:rFonts w:ascii="Times New Roman" w:hAnsi="Times New Roman"/>
                <w:bCs/>
                <w:sz w:val="24"/>
                <w:szCs w:val="24"/>
              </w:rPr>
              <w:t xml:space="preserve">Практическое занятие № </w:t>
            </w:r>
            <w:r>
              <w:rPr>
                <w:rFonts w:ascii="Times New Roman" w:hAnsi="Times New Roman"/>
                <w:bCs/>
                <w:sz w:val="24"/>
                <w:szCs w:val="24"/>
              </w:rPr>
              <w:t>10</w:t>
            </w:r>
            <w:r w:rsidRPr="00E439FB">
              <w:rPr>
                <w:rFonts w:ascii="Times New Roman" w:hAnsi="Times New Roman"/>
                <w:bCs/>
                <w:sz w:val="24"/>
                <w:szCs w:val="24"/>
              </w:rPr>
              <w:t>.</w:t>
            </w:r>
            <w:r>
              <w:rPr>
                <w:rFonts w:ascii="Times New Roman" w:hAnsi="Times New Roman"/>
                <w:bCs/>
                <w:sz w:val="24"/>
                <w:szCs w:val="24"/>
              </w:rPr>
              <w:t xml:space="preserve"> Составление рассказа на тему «Взаимосвязь иностранного языка и моей профессии» и перевод его на иностранный язык</w:t>
            </w:r>
          </w:p>
        </w:tc>
        <w:tc>
          <w:tcPr>
            <w:tcW w:w="715" w:type="pct"/>
            <w:vAlign w:val="center"/>
          </w:tcPr>
          <w:p w14:paraId="446F0B87"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23" w:type="pct"/>
            <w:vMerge/>
            <w:vAlign w:val="center"/>
          </w:tcPr>
          <w:p w14:paraId="731A0FFC"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2FB4006" w14:textId="77777777" w:rsidTr="00EC517F">
        <w:trPr>
          <w:trHeight w:val="20"/>
        </w:trPr>
        <w:tc>
          <w:tcPr>
            <w:tcW w:w="725" w:type="pct"/>
            <w:vMerge/>
            <w:vAlign w:val="center"/>
          </w:tcPr>
          <w:p w14:paraId="4F4C8127"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4503A436" w14:textId="77777777" w:rsidR="00EC517F" w:rsidRPr="00E439FB" w:rsidRDefault="00EC517F" w:rsidP="00EC517F">
            <w:pPr>
              <w:spacing w:after="0" w:line="240" w:lineRule="auto"/>
              <w:ind w:right="-1"/>
              <w:jc w:val="both"/>
              <w:rPr>
                <w:rFonts w:ascii="Times New Roman" w:hAnsi="Times New Roman"/>
                <w:bCs/>
                <w:sz w:val="24"/>
                <w:szCs w:val="24"/>
              </w:rPr>
            </w:pPr>
            <w:r w:rsidRPr="002E1DF8">
              <w:rPr>
                <w:rFonts w:ascii="Times New Roman" w:hAnsi="Times New Roman"/>
                <w:bCs/>
                <w:sz w:val="24"/>
                <w:szCs w:val="24"/>
              </w:rPr>
              <w:t xml:space="preserve">Практическое занятие № </w:t>
            </w:r>
            <w:r>
              <w:rPr>
                <w:rFonts w:ascii="Times New Roman" w:hAnsi="Times New Roman"/>
                <w:bCs/>
                <w:sz w:val="24"/>
                <w:szCs w:val="24"/>
              </w:rPr>
              <w:t>11. Беседа/дискуссия на тему «Проблема выбора профессии и дальнейшее саморазвитие»</w:t>
            </w:r>
          </w:p>
        </w:tc>
        <w:tc>
          <w:tcPr>
            <w:tcW w:w="715" w:type="pct"/>
            <w:vAlign w:val="center"/>
          </w:tcPr>
          <w:p w14:paraId="37BF8CCD"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23" w:type="pct"/>
            <w:vMerge/>
            <w:vAlign w:val="center"/>
          </w:tcPr>
          <w:p w14:paraId="4A895E80"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A556D78" w14:textId="77777777" w:rsidTr="00EC517F">
        <w:trPr>
          <w:trHeight w:val="20"/>
        </w:trPr>
        <w:tc>
          <w:tcPr>
            <w:tcW w:w="725" w:type="pct"/>
            <w:vMerge/>
            <w:vAlign w:val="center"/>
          </w:tcPr>
          <w:p w14:paraId="4BD3F2C2"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1D14C862"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41580B27"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69B0AFCE"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69A25990" w14:textId="77777777" w:rsidTr="00EC517F">
        <w:trPr>
          <w:trHeight w:val="331"/>
        </w:trPr>
        <w:tc>
          <w:tcPr>
            <w:tcW w:w="725" w:type="pct"/>
            <w:vMerge w:val="restart"/>
          </w:tcPr>
          <w:p w14:paraId="7A556331"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Тема №</w:t>
            </w:r>
            <w:r>
              <w:rPr>
                <w:rFonts w:ascii="Times New Roman" w:hAnsi="Times New Roman"/>
                <w:b/>
                <w:bCs/>
                <w:sz w:val="24"/>
                <w:szCs w:val="24"/>
              </w:rPr>
              <w:t xml:space="preserve"> 1.4.</w:t>
            </w:r>
          </w:p>
          <w:p w14:paraId="38CB3D65"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bCs/>
                <w:sz w:val="24"/>
                <w:szCs w:val="24"/>
              </w:rPr>
              <w:t>Основы делового общения</w:t>
            </w:r>
          </w:p>
        </w:tc>
        <w:tc>
          <w:tcPr>
            <w:tcW w:w="2937" w:type="pct"/>
          </w:tcPr>
          <w:p w14:paraId="67FF296D"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Содержание учебного материала </w:t>
            </w:r>
          </w:p>
        </w:tc>
        <w:tc>
          <w:tcPr>
            <w:tcW w:w="715" w:type="pct"/>
            <w:vAlign w:val="center"/>
          </w:tcPr>
          <w:p w14:paraId="42E51D5A" w14:textId="77777777" w:rsidR="00EC517F" w:rsidRPr="00FC1690" w:rsidRDefault="00EC517F" w:rsidP="00EC517F">
            <w:pPr>
              <w:spacing w:after="0" w:line="240" w:lineRule="auto"/>
              <w:ind w:right="-1"/>
              <w:jc w:val="center"/>
              <w:rPr>
                <w:rFonts w:ascii="Times New Roman" w:hAnsi="Times New Roman"/>
                <w:b/>
                <w:bCs/>
                <w:sz w:val="24"/>
                <w:szCs w:val="24"/>
              </w:rPr>
            </w:pPr>
            <w:r>
              <w:rPr>
                <w:rFonts w:ascii="Times New Roman" w:hAnsi="Times New Roman"/>
                <w:b/>
                <w:bCs/>
                <w:sz w:val="24"/>
                <w:szCs w:val="24"/>
              </w:rPr>
              <w:t>12</w:t>
            </w:r>
          </w:p>
        </w:tc>
        <w:tc>
          <w:tcPr>
            <w:tcW w:w="623" w:type="pct"/>
            <w:vMerge w:val="restart"/>
          </w:tcPr>
          <w:p w14:paraId="6AA3EEF8" w14:textId="77777777" w:rsidR="00EC517F" w:rsidRPr="000E5B12" w:rsidRDefault="00154476" w:rsidP="00EC517F">
            <w:pPr>
              <w:spacing w:after="0" w:line="240" w:lineRule="auto"/>
              <w:ind w:right="-1"/>
              <w:jc w:val="center"/>
              <w:rPr>
                <w:rFonts w:ascii="Times New Roman" w:hAnsi="Times New Roman"/>
                <w:bCs/>
                <w:iCs/>
                <w:sz w:val="24"/>
                <w:szCs w:val="24"/>
              </w:rPr>
            </w:pPr>
            <w:r>
              <w:rPr>
                <w:rFonts w:ascii="Times New Roman" w:hAnsi="Times New Roman"/>
                <w:bCs/>
                <w:iCs/>
                <w:sz w:val="24"/>
                <w:szCs w:val="24"/>
              </w:rPr>
              <w:t>О</w:t>
            </w:r>
            <w:r w:rsidR="00EC517F" w:rsidRPr="000E5B12">
              <w:rPr>
                <w:rFonts w:ascii="Times New Roman" w:hAnsi="Times New Roman"/>
                <w:bCs/>
                <w:iCs/>
                <w:sz w:val="24"/>
                <w:szCs w:val="24"/>
              </w:rPr>
              <w:t>К 02</w:t>
            </w:r>
          </w:p>
          <w:p w14:paraId="2E1381CD"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3D6769EB"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43572B0C"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021B3A90"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F36D28B" w14:textId="77777777" w:rsidTr="00EC517F">
        <w:trPr>
          <w:trHeight w:val="20"/>
        </w:trPr>
        <w:tc>
          <w:tcPr>
            <w:tcW w:w="725" w:type="pct"/>
            <w:vMerge/>
            <w:vAlign w:val="center"/>
          </w:tcPr>
          <w:p w14:paraId="1452CC73"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477A07CE" w14:textId="77777777" w:rsidR="00EC517F" w:rsidRPr="00FC1690" w:rsidRDefault="00EC517F" w:rsidP="00EC517F">
            <w:pPr>
              <w:spacing w:after="0" w:line="240" w:lineRule="auto"/>
              <w:ind w:right="-1"/>
              <w:jc w:val="both"/>
              <w:rPr>
                <w:rFonts w:ascii="Times New Roman" w:hAnsi="Times New Roman"/>
                <w:b/>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2F8A543C" w14:textId="77777777" w:rsidR="00EC517F" w:rsidRPr="00FC1690" w:rsidRDefault="00EC517F" w:rsidP="00EC517F">
            <w:pPr>
              <w:spacing w:after="0" w:line="240" w:lineRule="auto"/>
              <w:ind w:right="-1"/>
              <w:jc w:val="center"/>
              <w:rPr>
                <w:rFonts w:ascii="Times New Roman" w:hAnsi="Times New Roman"/>
                <w:b/>
                <w:bCs/>
                <w:sz w:val="24"/>
                <w:szCs w:val="24"/>
              </w:rPr>
            </w:pPr>
            <w:r>
              <w:rPr>
                <w:rFonts w:ascii="Times New Roman" w:hAnsi="Times New Roman"/>
                <w:b/>
                <w:bCs/>
                <w:sz w:val="24"/>
                <w:szCs w:val="24"/>
              </w:rPr>
              <w:t>12</w:t>
            </w:r>
          </w:p>
        </w:tc>
        <w:tc>
          <w:tcPr>
            <w:tcW w:w="623" w:type="pct"/>
            <w:vMerge/>
            <w:vAlign w:val="center"/>
          </w:tcPr>
          <w:p w14:paraId="68CE58F0"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332659A" w14:textId="77777777" w:rsidTr="00EC517F">
        <w:trPr>
          <w:trHeight w:val="510"/>
        </w:trPr>
        <w:tc>
          <w:tcPr>
            <w:tcW w:w="725" w:type="pct"/>
            <w:vMerge/>
            <w:vAlign w:val="center"/>
          </w:tcPr>
          <w:p w14:paraId="0537F2CB"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4E6A167C" w14:textId="77777777" w:rsidR="00EC517F" w:rsidRPr="00FC1690" w:rsidRDefault="00EC517F" w:rsidP="00EC517F">
            <w:pPr>
              <w:spacing w:after="0" w:line="240" w:lineRule="auto"/>
              <w:ind w:right="-1"/>
              <w:jc w:val="both"/>
              <w:rPr>
                <w:rFonts w:ascii="Times New Roman" w:hAnsi="Times New Roman"/>
                <w:bCs/>
                <w:sz w:val="24"/>
                <w:szCs w:val="24"/>
              </w:rPr>
            </w:pPr>
            <w:r w:rsidRPr="00984D00">
              <w:rPr>
                <w:rFonts w:ascii="Times New Roman" w:hAnsi="Times New Roman"/>
                <w:bCs/>
                <w:sz w:val="24"/>
                <w:szCs w:val="24"/>
              </w:rPr>
              <w:t xml:space="preserve">Практическое занятие № </w:t>
            </w:r>
            <w:r>
              <w:rPr>
                <w:rFonts w:ascii="Times New Roman" w:hAnsi="Times New Roman"/>
                <w:bCs/>
                <w:sz w:val="24"/>
                <w:szCs w:val="24"/>
              </w:rPr>
              <w:t>12</w:t>
            </w:r>
            <w:r w:rsidRPr="00984D00">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56ED6A7D"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6</w:t>
            </w:r>
          </w:p>
        </w:tc>
        <w:tc>
          <w:tcPr>
            <w:tcW w:w="623" w:type="pct"/>
            <w:vMerge/>
            <w:vAlign w:val="center"/>
          </w:tcPr>
          <w:p w14:paraId="6D1B1646"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12F62DC" w14:textId="77777777" w:rsidTr="00EC517F">
        <w:trPr>
          <w:trHeight w:val="518"/>
        </w:trPr>
        <w:tc>
          <w:tcPr>
            <w:tcW w:w="725" w:type="pct"/>
            <w:vMerge/>
            <w:vAlign w:val="center"/>
          </w:tcPr>
          <w:p w14:paraId="7F70AD9E"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vAlign w:val="bottom"/>
          </w:tcPr>
          <w:p w14:paraId="20C17D16" w14:textId="77777777" w:rsidR="00EC517F" w:rsidRPr="00FC1690" w:rsidRDefault="00EC517F" w:rsidP="00EC517F">
            <w:pPr>
              <w:spacing w:after="0" w:line="240" w:lineRule="auto"/>
              <w:ind w:right="-1"/>
              <w:jc w:val="both"/>
              <w:rPr>
                <w:rFonts w:ascii="Times New Roman" w:hAnsi="Times New Roman"/>
                <w:bCs/>
                <w:sz w:val="24"/>
                <w:szCs w:val="24"/>
              </w:rPr>
            </w:pPr>
            <w:r w:rsidRPr="00984D00">
              <w:rPr>
                <w:rFonts w:ascii="Times New Roman" w:hAnsi="Times New Roman"/>
                <w:bCs/>
                <w:sz w:val="24"/>
                <w:szCs w:val="24"/>
              </w:rPr>
              <w:t>Практическое занятие № 1</w:t>
            </w:r>
            <w:r>
              <w:rPr>
                <w:rFonts w:ascii="Times New Roman" w:hAnsi="Times New Roman"/>
                <w:bCs/>
                <w:sz w:val="24"/>
                <w:szCs w:val="24"/>
              </w:rPr>
              <w:t>3</w:t>
            </w:r>
            <w:r w:rsidRPr="00984D00">
              <w:rPr>
                <w:rFonts w:ascii="Times New Roman" w:hAnsi="Times New Roman"/>
                <w:bCs/>
                <w:sz w:val="24"/>
                <w:szCs w:val="24"/>
              </w:rPr>
              <w:t>.</w:t>
            </w:r>
            <w:r>
              <w:rPr>
                <w:rFonts w:ascii="Times New Roman" w:hAnsi="Times New Roman"/>
                <w:bCs/>
                <w:sz w:val="24"/>
                <w:szCs w:val="24"/>
              </w:rPr>
              <w:t xml:space="preserve"> Чтение и перевод (со словарем) деловых писем.</w:t>
            </w:r>
            <w:r w:rsidR="00943F46">
              <w:rPr>
                <w:rFonts w:ascii="Times New Roman" w:hAnsi="Times New Roman"/>
                <w:bCs/>
                <w:sz w:val="24"/>
                <w:szCs w:val="24"/>
              </w:rPr>
              <w:t xml:space="preserve"> </w:t>
            </w:r>
            <w:r w:rsidRPr="00F02CFC">
              <w:rPr>
                <w:rFonts w:ascii="Times New Roman" w:hAnsi="Times New Roman"/>
                <w:bCs/>
                <w:sz w:val="24"/>
                <w:szCs w:val="24"/>
              </w:rPr>
              <w:t>Составление деловых писем</w:t>
            </w:r>
          </w:p>
        </w:tc>
        <w:tc>
          <w:tcPr>
            <w:tcW w:w="715" w:type="pct"/>
            <w:vAlign w:val="center"/>
          </w:tcPr>
          <w:p w14:paraId="39E8840B" w14:textId="77777777" w:rsidR="00EC517F" w:rsidRPr="00FC1690" w:rsidRDefault="00EC517F" w:rsidP="00EC517F">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623" w:type="pct"/>
            <w:vMerge/>
            <w:vAlign w:val="center"/>
          </w:tcPr>
          <w:p w14:paraId="281E65AD"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03BB31F" w14:textId="77777777" w:rsidTr="00EC517F">
        <w:trPr>
          <w:trHeight w:val="518"/>
        </w:trPr>
        <w:tc>
          <w:tcPr>
            <w:tcW w:w="725" w:type="pct"/>
            <w:vMerge/>
            <w:vAlign w:val="center"/>
          </w:tcPr>
          <w:p w14:paraId="01F05091"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vAlign w:val="bottom"/>
          </w:tcPr>
          <w:p w14:paraId="7B4F7874" w14:textId="77777777" w:rsidR="00EC517F" w:rsidRPr="00984D00" w:rsidRDefault="00EC517F" w:rsidP="00EC517F">
            <w:pPr>
              <w:spacing w:after="0" w:line="240" w:lineRule="auto"/>
              <w:ind w:right="-1"/>
              <w:jc w:val="both"/>
              <w:rPr>
                <w:rFonts w:ascii="Times New Roman" w:hAnsi="Times New Roman"/>
                <w:bCs/>
                <w:sz w:val="24"/>
                <w:szCs w:val="24"/>
              </w:rPr>
            </w:pPr>
            <w:r w:rsidRPr="00F02CFC">
              <w:rPr>
                <w:rFonts w:ascii="Times New Roman" w:hAnsi="Times New Roman"/>
                <w:bCs/>
                <w:sz w:val="24"/>
                <w:szCs w:val="24"/>
              </w:rPr>
              <w:t>Практическое занятие № 1</w:t>
            </w:r>
            <w:r>
              <w:rPr>
                <w:rFonts w:ascii="Times New Roman" w:hAnsi="Times New Roman"/>
                <w:bCs/>
                <w:sz w:val="24"/>
                <w:szCs w:val="24"/>
              </w:rPr>
              <w:t>4</w:t>
            </w:r>
            <w:r w:rsidRPr="00F02CFC">
              <w:rPr>
                <w:rFonts w:ascii="Times New Roman" w:hAnsi="Times New Roman"/>
                <w:bCs/>
                <w:sz w:val="24"/>
                <w:szCs w:val="24"/>
              </w:rPr>
              <w:t>.</w:t>
            </w:r>
            <w:r>
              <w:rPr>
                <w:rFonts w:ascii="Times New Roman" w:hAnsi="Times New Roman"/>
                <w:bCs/>
                <w:sz w:val="24"/>
                <w:szCs w:val="24"/>
              </w:rPr>
              <w:t xml:space="preserve"> Основы делового общения на иностранном языке. Чтение и перевод (со словарем) диалогов</w:t>
            </w:r>
          </w:p>
        </w:tc>
        <w:tc>
          <w:tcPr>
            <w:tcW w:w="715" w:type="pct"/>
            <w:vAlign w:val="center"/>
          </w:tcPr>
          <w:p w14:paraId="32CCF9AC" w14:textId="77777777" w:rsidR="00EC517F" w:rsidRPr="00FC1690" w:rsidRDefault="00EC517F" w:rsidP="00EC517F">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623" w:type="pct"/>
            <w:vMerge/>
            <w:vAlign w:val="center"/>
          </w:tcPr>
          <w:p w14:paraId="7C930BE1"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7F8CDAB" w14:textId="77777777" w:rsidTr="00EC517F">
        <w:trPr>
          <w:trHeight w:val="286"/>
        </w:trPr>
        <w:tc>
          <w:tcPr>
            <w:tcW w:w="725" w:type="pct"/>
            <w:vMerge/>
            <w:vAlign w:val="center"/>
          </w:tcPr>
          <w:p w14:paraId="7D5373D1"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vAlign w:val="bottom"/>
          </w:tcPr>
          <w:p w14:paraId="058F04AD" w14:textId="77777777" w:rsidR="00EC517F" w:rsidRPr="00984D00" w:rsidRDefault="00EC517F" w:rsidP="00EC517F">
            <w:pPr>
              <w:spacing w:after="0" w:line="240" w:lineRule="auto"/>
              <w:ind w:right="-1"/>
              <w:jc w:val="both"/>
              <w:rPr>
                <w:rFonts w:ascii="Times New Roman" w:hAnsi="Times New Roman"/>
                <w:bCs/>
                <w:sz w:val="24"/>
                <w:szCs w:val="24"/>
              </w:rPr>
            </w:pPr>
            <w:r w:rsidRPr="00F02CFC">
              <w:rPr>
                <w:rFonts w:ascii="Times New Roman" w:hAnsi="Times New Roman"/>
                <w:bCs/>
                <w:sz w:val="24"/>
                <w:szCs w:val="24"/>
              </w:rPr>
              <w:t>Практическое занятие № 1</w:t>
            </w:r>
            <w:r>
              <w:rPr>
                <w:rFonts w:ascii="Times New Roman" w:hAnsi="Times New Roman"/>
                <w:bCs/>
                <w:sz w:val="24"/>
                <w:szCs w:val="24"/>
              </w:rPr>
              <w:t>5</w:t>
            </w:r>
            <w:r w:rsidRPr="00F02CFC">
              <w:rPr>
                <w:rFonts w:ascii="Times New Roman" w:hAnsi="Times New Roman"/>
                <w:bCs/>
                <w:sz w:val="24"/>
                <w:szCs w:val="24"/>
              </w:rPr>
              <w:t>.</w:t>
            </w:r>
            <w:r>
              <w:rPr>
                <w:rFonts w:ascii="Times New Roman" w:hAnsi="Times New Roman"/>
                <w:bCs/>
                <w:sz w:val="24"/>
                <w:szCs w:val="24"/>
              </w:rPr>
              <w:t xml:space="preserve"> Правила ведения разговоров по телефону. Составление диалогов и перевод их на иностранный язык.</w:t>
            </w:r>
            <w:r w:rsidR="00943F46">
              <w:rPr>
                <w:rFonts w:ascii="Times New Roman" w:hAnsi="Times New Roman"/>
                <w:bCs/>
                <w:sz w:val="24"/>
                <w:szCs w:val="24"/>
              </w:rPr>
              <w:t xml:space="preserve"> </w:t>
            </w:r>
            <w:r w:rsidRPr="00AC706A">
              <w:rPr>
                <w:rFonts w:ascii="Times New Roman" w:hAnsi="Times New Roman"/>
                <w:bCs/>
                <w:sz w:val="24"/>
                <w:szCs w:val="24"/>
              </w:rPr>
              <w:t>Ролевая игра «Звонок в компанию по поводу получения ответа на свое письмо»</w:t>
            </w:r>
          </w:p>
        </w:tc>
        <w:tc>
          <w:tcPr>
            <w:tcW w:w="715" w:type="pct"/>
            <w:vAlign w:val="center"/>
          </w:tcPr>
          <w:p w14:paraId="5AB31C1D" w14:textId="77777777" w:rsidR="00EC517F" w:rsidRPr="00FC1690" w:rsidRDefault="00EC517F" w:rsidP="00EC517F">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623" w:type="pct"/>
            <w:vMerge/>
            <w:vAlign w:val="center"/>
          </w:tcPr>
          <w:p w14:paraId="244A7860"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6F0B1F1B" w14:textId="77777777" w:rsidTr="00EC517F">
        <w:trPr>
          <w:trHeight w:val="20"/>
        </w:trPr>
        <w:tc>
          <w:tcPr>
            <w:tcW w:w="725" w:type="pct"/>
            <w:vMerge/>
            <w:vAlign w:val="center"/>
          </w:tcPr>
          <w:p w14:paraId="7EF70E4E"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6ECC9D5"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2507E831"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23" w:type="pct"/>
            <w:vMerge/>
            <w:vAlign w:val="center"/>
          </w:tcPr>
          <w:p w14:paraId="3B636449" w14:textId="77777777" w:rsidR="00EC517F" w:rsidRPr="00FC1690" w:rsidRDefault="00EC517F" w:rsidP="00EC517F">
            <w:pPr>
              <w:spacing w:after="0" w:line="240" w:lineRule="auto"/>
              <w:ind w:right="-1"/>
              <w:jc w:val="center"/>
              <w:rPr>
                <w:rFonts w:ascii="Times New Roman" w:hAnsi="Times New Roman"/>
                <w:b/>
                <w:sz w:val="24"/>
                <w:szCs w:val="24"/>
              </w:rPr>
            </w:pPr>
          </w:p>
        </w:tc>
      </w:tr>
      <w:bookmarkEnd w:id="15"/>
      <w:tr w:rsidR="00EC517F" w:rsidRPr="00FC1690" w14:paraId="3ECF0CF1" w14:textId="77777777" w:rsidTr="00EC517F">
        <w:trPr>
          <w:trHeight w:val="20"/>
        </w:trPr>
        <w:tc>
          <w:tcPr>
            <w:tcW w:w="725" w:type="pct"/>
            <w:vMerge w:val="restart"/>
          </w:tcPr>
          <w:p w14:paraId="18B53FCE"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Тема </w:t>
            </w:r>
            <w:r>
              <w:rPr>
                <w:rFonts w:ascii="Times New Roman" w:hAnsi="Times New Roman"/>
                <w:b/>
                <w:bCs/>
                <w:sz w:val="24"/>
                <w:szCs w:val="24"/>
              </w:rPr>
              <w:t>1.5.</w:t>
            </w:r>
          </w:p>
          <w:p w14:paraId="7C5D7203"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sz w:val="24"/>
                <w:szCs w:val="24"/>
              </w:rPr>
              <w:t>Рынок труда, трудоустройство и карьера</w:t>
            </w:r>
          </w:p>
        </w:tc>
        <w:tc>
          <w:tcPr>
            <w:tcW w:w="2937" w:type="pct"/>
          </w:tcPr>
          <w:p w14:paraId="27EBD56D" w14:textId="77777777" w:rsidR="00EC517F" w:rsidRPr="00FC1690" w:rsidRDefault="00EC517F" w:rsidP="00EC517F">
            <w:pPr>
              <w:spacing w:after="0" w:line="240" w:lineRule="auto"/>
              <w:ind w:right="-1"/>
              <w:jc w:val="both"/>
              <w:rPr>
                <w:rFonts w:ascii="Times New Roman" w:hAnsi="Times New Roman"/>
                <w:b/>
                <w:bCs/>
                <w:i/>
                <w:sz w:val="24"/>
                <w:szCs w:val="24"/>
              </w:rPr>
            </w:pPr>
            <w:r w:rsidRPr="00FC1690">
              <w:rPr>
                <w:rFonts w:ascii="Times New Roman" w:hAnsi="Times New Roman"/>
                <w:b/>
                <w:bCs/>
                <w:sz w:val="24"/>
                <w:szCs w:val="24"/>
              </w:rPr>
              <w:t>Содержание учебного материала</w:t>
            </w:r>
          </w:p>
        </w:tc>
        <w:tc>
          <w:tcPr>
            <w:tcW w:w="715" w:type="pct"/>
            <w:vAlign w:val="center"/>
          </w:tcPr>
          <w:p w14:paraId="1D6785A6" w14:textId="77777777" w:rsidR="00EC517F" w:rsidRPr="00FC169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16</w:t>
            </w:r>
          </w:p>
        </w:tc>
        <w:tc>
          <w:tcPr>
            <w:tcW w:w="623" w:type="pct"/>
            <w:vMerge w:val="restart"/>
          </w:tcPr>
          <w:p w14:paraId="277EFCFC"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4DBC148E"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436D7097"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58852500"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06E94A2B"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76245DA" w14:textId="77777777" w:rsidTr="00EC517F">
        <w:trPr>
          <w:trHeight w:val="20"/>
        </w:trPr>
        <w:tc>
          <w:tcPr>
            <w:tcW w:w="725" w:type="pct"/>
            <w:vMerge/>
            <w:vAlign w:val="center"/>
          </w:tcPr>
          <w:p w14:paraId="283051AB"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0B9D7F9" w14:textId="77777777" w:rsidR="00EC517F" w:rsidRPr="00FC1690" w:rsidRDefault="00EC517F" w:rsidP="00EC517F">
            <w:pPr>
              <w:spacing w:after="0" w:line="240" w:lineRule="auto"/>
              <w:ind w:right="-1"/>
              <w:jc w:val="both"/>
              <w:rPr>
                <w:rFonts w:ascii="Times New Roman" w:hAnsi="Times New Roman"/>
                <w:b/>
                <w:i/>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549F56E7" w14:textId="77777777" w:rsidR="00EC517F" w:rsidRPr="00B941E0" w:rsidRDefault="00EC517F" w:rsidP="00EC517F">
            <w:pPr>
              <w:suppressAutoHyphens/>
              <w:spacing w:after="0" w:line="240" w:lineRule="auto"/>
              <w:ind w:right="-1"/>
              <w:jc w:val="center"/>
              <w:rPr>
                <w:rFonts w:ascii="Times New Roman" w:hAnsi="Times New Roman"/>
                <w:b/>
                <w:bCs/>
                <w:iCs/>
                <w:sz w:val="24"/>
                <w:szCs w:val="24"/>
              </w:rPr>
            </w:pPr>
            <w:r w:rsidRPr="00B941E0">
              <w:rPr>
                <w:rFonts w:ascii="Times New Roman" w:hAnsi="Times New Roman"/>
                <w:b/>
                <w:bCs/>
                <w:iCs/>
                <w:sz w:val="24"/>
                <w:szCs w:val="24"/>
              </w:rPr>
              <w:t>1</w:t>
            </w:r>
            <w:r>
              <w:rPr>
                <w:rFonts w:ascii="Times New Roman" w:hAnsi="Times New Roman"/>
                <w:b/>
                <w:bCs/>
                <w:iCs/>
                <w:sz w:val="24"/>
                <w:szCs w:val="24"/>
              </w:rPr>
              <w:t>6</w:t>
            </w:r>
          </w:p>
        </w:tc>
        <w:tc>
          <w:tcPr>
            <w:tcW w:w="623" w:type="pct"/>
            <w:vMerge/>
            <w:vAlign w:val="center"/>
          </w:tcPr>
          <w:p w14:paraId="7FD5C7E3"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2AC70D92" w14:textId="77777777" w:rsidTr="00EC517F">
        <w:trPr>
          <w:trHeight w:val="262"/>
        </w:trPr>
        <w:tc>
          <w:tcPr>
            <w:tcW w:w="725" w:type="pct"/>
            <w:vMerge/>
            <w:vAlign w:val="center"/>
          </w:tcPr>
          <w:p w14:paraId="201E95BD"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50632975" w14:textId="77777777" w:rsidR="00EC517F" w:rsidRPr="00AC706A" w:rsidRDefault="00EC517F" w:rsidP="00EC517F">
            <w:pPr>
              <w:spacing w:after="0" w:line="240" w:lineRule="auto"/>
              <w:ind w:right="-1"/>
              <w:jc w:val="both"/>
              <w:rPr>
                <w:rFonts w:ascii="Times New Roman" w:hAnsi="Times New Roman"/>
                <w:bCs/>
                <w:sz w:val="24"/>
                <w:szCs w:val="24"/>
              </w:rPr>
            </w:pPr>
            <w:r w:rsidRPr="00AC706A">
              <w:rPr>
                <w:rFonts w:ascii="Times New Roman" w:hAnsi="Times New Roman"/>
                <w:bCs/>
                <w:sz w:val="24"/>
                <w:szCs w:val="24"/>
              </w:rPr>
              <w:t>Практическое занятие № 1</w:t>
            </w:r>
            <w:r>
              <w:rPr>
                <w:rFonts w:ascii="Times New Roman" w:hAnsi="Times New Roman"/>
                <w:bCs/>
                <w:sz w:val="24"/>
                <w:szCs w:val="24"/>
              </w:rPr>
              <w:t>6</w:t>
            </w:r>
            <w:r w:rsidRPr="00AC706A">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073A5762"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6</w:t>
            </w:r>
          </w:p>
        </w:tc>
        <w:tc>
          <w:tcPr>
            <w:tcW w:w="623" w:type="pct"/>
            <w:vMerge/>
            <w:vAlign w:val="center"/>
          </w:tcPr>
          <w:p w14:paraId="6436F0F7"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0D6BD2B" w14:textId="77777777" w:rsidTr="00EC517F">
        <w:trPr>
          <w:trHeight w:val="20"/>
        </w:trPr>
        <w:tc>
          <w:tcPr>
            <w:tcW w:w="725" w:type="pct"/>
            <w:vMerge/>
            <w:vAlign w:val="center"/>
          </w:tcPr>
          <w:p w14:paraId="31606BB6"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5B10FE81" w14:textId="77777777" w:rsidR="00EC517F" w:rsidRPr="00AC706A" w:rsidRDefault="00EC517F" w:rsidP="00EC517F">
            <w:pPr>
              <w:spacing w:after="0" w:line="240" w:lineRule="auto"/>
              <w:ind w:right="-1"/>
              <w:jc w:val="both"/>
              <w:rPr>
                <w:rFonts w:ascii="Times New Roman" w:hAnsi="Times New Roman"/>
                <w:bCs/>
                <w:sz w:val="24"/>
                <w:szCs w:val="24"/>
              </w:rPr>
            </w:pPr>
            <w:r w:rsidRPr="00AC706A">
              <w:rPr>
                <w:rFonts w:ascii="Times New Roman" w:hAnsi="Times New Roman"/>
                <w:bCs/>
                <w:sz w:val="24"/>
                <w:szCs w:val="24"/>
              </w:rPr>
              <w:t>Практическое занятие № 1</w:t>
            </w:r>
            <w:r>
              <w:rPr>
                <w:rFonts w:ascii="Times New Roman" w:hAnsi="Times New Roman"/>
                <w:bCs/>
                <w:sz w:val="24"/>
                <w:szCs w:val="24"/>
              </w:rPr>
              <w:t>7</w:t>
            </w:r>
            <w:r w:rsidRPr="00AC706A">
              <w:rPr>
                <w:rFonts w:ascii="Times New Roman" w:hAnsi="Times New Roman"/>
                <w:bCs/>
                <w:sz w:val="24"/>
                <w:szCs w:val="24"/>
              </w:rPr>
              <w:t>.</w:t>
            </w:r>
            <w:r w:rsidRPr="00145F51">
              <w:rPr>
                <w:rFonts w:ascii="Times New Roman" w:hAnsi="Times New Roman"/>
                <w:bCs/>
                <w:sz w:val="24"/>
                <w:szCs w:val="24"/>
              </w:rPr>
              <w:t xml:space="preserve">Чтение и перевод (со словарем) </w:t>
            </w:r>
            <w:r>
              <w:rPr>
                <w:rFonts w:ascii="Times New Roman" w:hAnsi="Times New Roman"/>
                <w:bCs/>
                <w:sz w:val="24"/>
                <w:szCs w:val="24"/>
              </w:rPr>
              <w:t>текстов по теме «Трудоустройство и карьера», «Интервью и собеседование»</w:t>
            </w:r>
          </w:p>
        </w:tc>
        <w:tc>
          <w:tcPr>
            <w:tcW w:w="715" w:type="pct"/>
            <w:vAlign w:val="center"/>
          </w:tcPr>
          <w:p w14:paraId="36008F74"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23" w:type="pct"/>
            <w:vMerge/>
            <w:vAlign w:val="center"/>
          </w:tcPr>
          <w:p w14:paraId="4E8C20E4"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86F0BAF" w14:textId="77777777" w:rsidTr="00EC517F">
        <w:trPr>
          <w:trHeight w:val="20"/>
        </w:trPr>
        <w:tc>
          <w:tcPr>
            <w:tcW w:w="725" w:type="pct"/>
            <w:vMerge/>
            <w:vAlign w:val="center"/>
          </w:tcPr>
          <w:p w14:paraId="7923FB80"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74745874" w14:textId="77777777" w:rsidR="00EC517F" w:rsidRPr="00AC706A" w:rsidRDefault="00EC517F" w:rsidP="00EC517F">
            <w:pPr>
              <w:spacing w:after="0" w:line="240" w:lineRule="auto"/>
              <w:ind w:right="-1"/>
              <w:jc w:val="both"/>
              <w:rPr>
                <w:rFonts w:ascii="Times New Roman" w:hAnsi="Times New Roman"/>
                <w:bCs/>
                <w:sz w:val="24"/>
                <w:szCs w:val="24"/>
              </w:rPr>
            </w:pPr>
            <w:r w:rsidRPr="00AC706A">
              <w:rPr>
                <w:rFonts w:ascii="Times New Roman" w:hAnsi="Times New Roman"/>
                <w:bCs/>
                <w:sz w:val="24"/>
                <w:szCs w:val="24"/>
              </w:rPr>
              <w:t>Практическое занятие № 1</w:t>
            </w:r>
            <w:r>
              <w:rPr>
                <w:rFonts w:ascii="Times New Roman" w:hAnsi="Times New Roman"/>
                <w:bCs/>
                <w:sz w:val="24"/>
                <w:szCs w:val="24"/>
              </w:rPr>
              <w:t>8</w:t>
            </w:r>
            <w:r w:rsidRPr="00AC706A">
              <w:rPr>
                <w:rFonts w:ascii="Times New Roman" w:hAnsi="Times New Roman"/>
                <w:bCs/>
                <w:sz w:val="24"/>
                <w:szCs w:val="24"/>
              </w:rPr>
              <w:t>.</w:t>
            </w:r>
            <w:r w:rsidRPr="00145F51">
              <w:rPr>
                <w:rFonts w:ascii="Times New Roman" w:hAnsi="Times New Roman"/>
                <w:bCs/>
                <w:sz w:val="24"/>
                <w:szCs w:val="24"/>
              </w:rPr>
              <w:t xml:space="preserve">Заполнение анкеты-заявки о приеме на работу </w:t>
            </w:r>
            <w:r>
              <w:rPr>
                <w:rFonts w:ascii="Times New Roman" w:hAnsi="Times New Roman"/>
                <w:bCs/>
                <w:sz w:val="24"/>
                <w:szCs w:val="24"/>
              </w:rPr>
              <w:t>Составление резюме и портфолио для работодателя</w:t>
            </w:r>
          </w:p>
        </w:tc>
        <w:tc>
          <w:tcPr>
            <w:tcW w:w="715" w:type="pct"/>
            <w:vAlign w:val="center"/>
          </w:tcPr>
          <w:p w14:paraId="2E725D31"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tc>
        <w:tc>
          <w:tcPr>
            <w:tcW w:w="623" w:type="pct"/>
            <w:vMerge/>
            <w:vAlign w:val="center"/>
          </w:tcPr>
          <w:p w14:paraId="746DEECC"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69B29DB" w14:textId="77777777" w:rsidTr="00EC517F">
        <w:trPr>
          <w:trHeight w:val="20"/>
        </w:trPr>
        <w:tc>
          <w:tcPr>
            <w:tcW w:w="725" w:type="pct"/>
            <w:vMerge/>
            <w:vAlign w:val="center"/>
          </w:tcPr>
          <w:p w14:paraId="172010EB"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4435C0C4" w14:textId="77777777" w:rsidR="00EC517F" w:rsidRPr="00AC706A" w:rsidRDefault="00EC517F" w:rsidP="00EC517F">
            <w:pPr>
              <w:spacing w:after="0" w:line="240" w:lineRule="auto"/>
              <w:ind w:right="-1"/>
              <w:jc w:val="both"/>
              <w:rPr>
                <w:rFonts w:ascii="Times New Roman" w:hAnsi="Times New Roman"/>
                <w:bCs/>
                <w:sz w:val="24"/>
                <w:szCs w:val="24"/>
              </w:rPr>
            </w:pPr>
            <w:r w:rsidRPr="00AC706A">
              <w:rPr>
                <w:rFonts w:ascii="Times New Roman" w:hAnsi="Times New Roman"/>
                <w:bCs/>
                <w:sz w:val="24"/>
                <w:szCs w:val="24"/>
              </w:rPr>
              <w:t>Практическое занятие № 1</w:t>
            </w:r>
            <w:r>
              <w:rPr>
                <w:rFonts w:ascii="Times New Roman" w:hAnsi="Times New Roman"/>
                <w:bCs/>
                <w:sz w:val="24"/>
                <w:szCs w:val="24"/>
              </w:rPr>
              <w:t>9</w:t>
            </w:r>
            <w:r w:rsidRPr="00AC706A">
              <w:rPr>
                <w:rFonts w:ascii="Times New Roman" w:hAnsi="Times New Roman"/>
                <w:bCs/>
                <w:sz w:val="24"/>
                <w:szCs w:val="24"/>
              </w:rPr>
              <w:t>.</w:t>
            </w:r>
            <w:r>
              <w:rPr>
                <w:rFonts w:ascii="Times New Roman" w:hAnsi="Times New Roman"/>
                <w:bCs/>
                <w:sz w:val="24"/>
                <w:szCs w:val="24"/>
              </w:rPr>
              <w:t xml:space="preserve"> Деловая игра «Собеседование с работодателем в кадровом агентстве»/</w:t>
            </w:r>
            <w:r w:rsidRPr="00145F51">
              <w:rPr>
                <w:rFonts w:ascii="Times New Roman" w:hAnsi="Times New Roman"/>
                <w:bCs/>
                <w:sz w:val="24"/>
                <w:szCs w:val="24"/>
              </w:rPr>
              <w:t xml:space="preserve">Составление диалогов и проведение ролевой игры по темам: «Личная встреча с работодателем», «Беседа </w:t>
            </w:r>
            <w:r>
              <w:rPr>
                <w:rFonts w:ascii="Times New Roman" w:hAnsi="Times New Roman"/>
                <w:bCs/>
                <w:sz w:val="24"/>
                <w:szCs w:val="24"/>
              </w:rPr>
              <w:t xml:space="preserve">претендента на вакансию </w:t>
            </w:r>
            <w:r w:rsidRPr="00145F51">
              <w:rPr>
                <w:rFonts w:ascii="Times New Roman" w:hAnsi="Times New Roman"/>
                <w:bCs/>
                <w:sz w:val="24"/>
                <w:szCs w:val="24"/>
              </w:rPr>
              <w:t>по телефону», «Переписка в интернете»</w:t>
            </w:r>
          </w:p>
        </w:tc>
        <w:tc>
          <w:tcPr>
            <w:tcW w:w="715" w:type="pct"/>
            <w:vAlign w:val="center"/>
          </w:tcPr>
          <w:p w14:paraId="5D30FE49"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23" w:type="pct"/>
            <w:vMerge/>
            <w:vAlign w:val="center"/>
          </w:tcPr>
          <w:p w14:paraId="3B98239E"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6A984900" w14:textId="77777777" w:rsidTr="00EC517F">
        <w:trPr>
          <w:trHeight w:val="20"/>
        </w:trPr>
        <w:tc>
          <w:tcPr>
            <w:tcW w:w="725" w:type="pct"/>
            <w:vMerge/>
            <w:vAlign w:val="center"/>
          </w:tcPr>
          <w:p w14:paraId="19A19F03"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85DF181" w14:textId="77777777" w:rsidR="00EC517F" w:rsidRPr="00FC1690" w:rsidRDefault="00EC517F" w:rsidP="00EC517F">
            <w:pPr>
              <w:spacing w:after="0" w:line="240" w:lineRule="auto"/>
              <w:ind w:right="-1"/>
              <w:jc w:val="both"/>
              <w:rPr>
                <w:rFonts w:ascii="Times New Roman" w:hAnsi="Times New Roman"/>
                <w:b/>
                <w:bCs/>
                <w:sz w:val="24"/>
                <w:szCs w:val="24"/>
              </w:rPr>
            </w:pPr>
            <w:r w:rsidRPr="00AC706A">
              <w:rPr>
                <w:rFonts w:ascii="Times New Roman" w:hAnsi="Times New Roman"/>
                <w:b/>
                <w:bCs/>
                <w:sz w:val="24"/>
                <w:szCs w:val="24"/>
              </w:rPr>
              <w:t>Самостоятельная работа обучающихся*</w:t>
            </w:r>
          </w:p>
        </w:tc>
        <w:tc>
          <w:tcPr>
            <w:tcW w:w="715" w:type="pct"/>
            <w:vAlign w:val="center"/>
          </w:tcPr>
          <w:p w14:paraId="7706E3A3"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5E57D521"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01596678" w14:textId="77777777" w:rsidTr="00EC517F">
        <w:trPr>
          <w:trHeight w:val="371"/>
        </w:trPr>
        <w:tc>
          <w:tcPr>
            <w:tcW w:w="3662" w:type="pct"/>
            <w:gridSpan w:val="2"/>
          </w:tcPr>
          <w:p w14:paraId="6F35620F"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Раздел </w:t>
            </w:r>
            <w:r>
              <w:rPr>
                <w:rFonts w:ascii="Times New Roman" w:hAnsi="Times New Roman"/>
                <w:b/>
                <w:bCs/>
                <w:sz w:val="24"/>
                <w:szCs w:val="24"/>
              </w:rPr>
              <w:t>2</w:t>
            </w:r>
            <w:r w:rsidRPr="00FC1690">
              <w:rPr>
                <w:rFonts w:ascii="Times New Roman" w:hAnsi="Times New Roman"/>
                <w:b/>
                <w:bCs/>
                <w:sz w:val="24"/>
                <w:szCs w:val="24"/>
              </w:rPr>
              <w:t xml:space="preserve">. </w:t>
            </w:r>
            <w:r>
              <w:rPr>
                <w:rFonts w:ascii="Times New Roman" w:hAnsi="Times New Roman"/>
                <w:b/>
                <w:bCs/>
                <w:sz w:val="24"/>
                <w:szCs w:val="24"/>
              </w:rPr>
              <w:t>Научно-технический прогресс: открытия, которые потрясли мир</w:t>
            </w:r>
          </w:p>
        </w:tc>
        <w:tc>
          <w:tcPr>
            <w:tcW w:w="715" w:type="pct"/>
          </w:tcPr>
          <w:p w14:paraId="6DFFCA37" w14:textId="77777777" w:rsidR="00EC517F" w:rsidRPr="00FC1690" w:rsidRDefault="00EC517F" w:rsidP="00EC517F">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8/8</w:t>
            </w:r>
          </w:p>
        </w:tc>
        <w:tc>
          <w:tcPr>
            <w:tcW w:w="623" w:type="pct"/>
          </w:tcPr>
          <w:p w14:paraId="08FD880F" w14:textId="77777777" w:rsidR="00EC517F" w:rsidRPr="00FC1690" w:rsidRDefault="00EC517F" w:rsidP="00EC517F">
            <w:pPr>
              <w:spacing w:after="0" w:line="240" w:lineRule="auto"/>
              <w:ind w:right="-1"/>
              <w:jc w:val="center"/>
              <w:rPr>
                <w:rFonts w:ascii="Times New Roman" w:hAnsi="Times New Roman"/>
                <w:b/>
                <w:bCs/>
                <w:iCs/>
                <w:sz w:val="24"/>
                <w:szCs w:val="24"/>
              </w:rPr>
            </w:pPr>
          </w:p>
        </w:tc>
      </w:tr>
      <w:tr w:rsidR="00EC517F" w:rsidRPr="00FC1690" w14:paraId="1492713A" w14:textId="77777777" w:rsidTr="00EC517F">
        <w:trPr>
          <w:trHeight w:val="20"/>
        </w:trPr>
        <w:tc>
          <w:tcPr>
            <w:tcW w:w="725" w:type="pct"/>
            <w:vMerge w:val="restart"/>
          </w:tcPr>
          <w:p w14:paraId="5DBCB3DA"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Тема </w:t>
            </w:r>
            <w:r>
              <w:rPr>
                <w:rFonts w:ascii="Times New Roman" w:hAnsi="Times New Roman"/>
                <w:b/>
                <w:bCs/>
                <w:sz w:val="24"/>
                <w:szCs w:val="24"/>
              </w:rPr>
              <w:t>2</w:t>
            </w:r>
            <w:r w:rsidRPr="00FC1690">
              <w:rPr>
                <w:rFonts w:ascii="Times New Roman" w:hAnsi="Times New Roman"/>
                <w:b/>
                <w:bCs/>
                <w:sz w:val="24"/>
                <w:szCs w:val="24"/>
              </w:rPr>
              <w:t>.1.</w:t>
            </w:r>
          </w:p>
          <w:p w14:paraId="2B4C9D1F"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bCs/>
                <w:sz w:val="24"/>
                <w:szCs w:val="24"/>
              </w:rPr>
              <w:t>Достижения и инновации в науке и технике и их изобретатели. Отраслевые выставки</w:t>
            </w:r>
          </w:p>
        </w:tc>
        <w:tc>
          <w:tcPr>
            <w:tcW w:w="2937" w:type="pct"/>
          </w:tcPr>
          <w:p w14:paraId="353474EC" w14:textId="77777777" w:rsidR="00EC517F" w:rsidRPr="00FC1690" w:rsidRDefault="00EC517F" w:rsidP="00EC517F">
            <w:pPr>
              <w:spacing w:after="0" w:line="240" w:lineRule="auto"/>
              <w:ind w:right="-1"/>
              <w:jc w:val="both"/>
              <w:rPr>
                <w:rFonts w:ascii="Times New Roman" w:hAnsi="Times New Roman"/>
                <w:b/>
                <w:bCs/>
                <w:i/>
                <w:sz w:val="24"/>
                <w:szCs w:val="24"/>
              </w:rPr>
            </w:pPr>
            <w:r w:rsidRPr="00FC1690">
              <w:rPr>
                <w:rFonts w:ascii="Times New Roman" w:hAnsi="Times New Roman"/>
                <w:b/>
                <w:bCs/>
                <w:sz w:val="24"/>
                <w:szCs w:val="24"/>
              </w:rPr>
              <w:t>Содержание учебного материала</w:t>
            </w:r>
          </w:p>
        </w:tc>
        <w:tc>
          <w:tcPr>
            <w:tcW w:w="715" w:type="pct"/>
            <w:vAlign w:val="center"/>
          </w:tcPr>
          <w:p w14:paraId="3876403A" w14:textId="77777777" w:rsidR="00EC517F" w:rsidRPr="00FC169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8</w:t>
            </w:r>
          </w:p>
        </w:tc>
        <w:tc>
          <w:tcPr>
            <w:tcW w:w="623" w:type="pct"/>
            <w:vMerge w:val="restart"/>
          </w:tcPr>
          <w:p w14:paraId="2B8AB748"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03A60034"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12628377"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685A2506"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654B4B3E"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61F697CB" w14:textId="77777777" w:rsidTr="00EC517F">
        <w:trPr>
          <w:trHeight w:val="20"/>
        </w:trPr>
        <w:tc>
          <w:tcPr>
            <w:tcW w:w="725" w:type="pct"/>
            <w:vMerge/>
            <w:vAlign w:val="center"/>
          </w:tcPr>
          <w:p w14:paraId="510E8088"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3465BFAB" w14:textId="77777777" w:rsidR="00EC517F" w:rsidRPr="00FC1690" w:rsidRDefault="00EC517F" w:rsidP="00EC517F">
            <w:pPr>
              <w:spacing w:after="0" w:line="240" w:lineRule="auto"/>
              <w:ind w:right="-1"/>
              <w:jc w:val="both"/>
              <w:rPr>
                <w:rFonts w:ascii="Times New Roman" w:hAnsi="Times New Roman"/>
                <w:b/>
                <w:i/>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3E76C9EE" w14:textId="77777777" w:rsidR="00EC517F" w:rsidRPr="00FC169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8</w:t>
            </w:r>
          </w:p>
        </w:tc>
        <w:tc>
          <w:tcPr>
            <w:tcW w:w="623" w:type="pct"/>
            <w:vMerge/>
            <w:vAlign w:val="center"/>
          </w:tcPr>
          <w:p w14:paraId="6E2D7BE3"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5F37C7D" w14:textId="77777777" w:rsidTr="00EC517F">
        <w:trPr>
          <w:trHeight w:val="208"/>
        </w:trPr>
        <w:tc>
          <w:tcPr>
            <w:tcW w:w="725" w:type="pct"/>
            <w:vMerge/>
            <w:vAlign w:val="center"/>
          </w:tcPr>
          <w:p w14:paraId="4C2A28FA"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872DDAF" w14:textId="77777777" w:rsidR="00EC517F" w:rsidRPr="00FC1690" w:rsidRDefault="00EC517F" w:rsidP="00EC517F">
            <w:pPr>
              <w:spacing w:after="0" w:line="240" w:lineRule="auto"/>
              <w:ind w:right="-1"/>
              <w:jc w:val="both"/>
              <w:rPr>
                <w:rFonts w:ascii="Times New Roman" w:hAnsi="Times New Roman"/>
                <w:bCs/>
                <w:iCs/>
                <w:sz w:val="24"/>
                <w:szCs w:val="24"/>
              </w:rPr>
            </w:pPr>
            <w:r w:rsidRPr="00861259">
              <w:rPr>
                <w:rFonts w:ascii="Times New Roman" w:hAnsi="Times New Roman"/>
                <w:bCs/>
                <w:iCs/>
                <w:sz w:val="24"/>
                <w:szCs w:val="24"/>
              </w:rPr>
              <w:t xml:space="preserve">Практическое занятие № </w:t>
            </w:r>
            <w:r>
              <w:rPr>
                <w:rFonts w:ascii="Times New Roman" w:hAnsi="Times New Roman"/>
                <w:bCs/>
                <w:iCs/>
                <w:sz w:val="24"/>
                <w:szCs w:val="24"/>
              </w:rPr>
              <w:t>20</w:t>
            </w:r>
            <w:r w:rsidRPr="00861259">
              <w:rPr>
                <w:rFonts w:ascii="Times New Roman" w:hAnsi="Times New Roman"/>
                <w:bCs/>
                <w:i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39AF3467"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23" w:type="pct"/>
            <w:vMerge/>
            <w:vAlign w:val="center"/>
          </w:tcPr>
          <w:p w14:paraId="117A253E"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F24C32A" w14:textId="77777777" w:rsidTr="00EC517F">
        <w:trPr>
          <w:trHeight w:val="208"/>
        </w:trPr>
        <w:tc>
          <w:tcPr>
            <w:tcW w:w="725" w:type="pct"/>
            <w:vMerge/>
            <w:vAlign w:val="center"/>
          </w:tcPr>
          <w:p w14:paraId="38FB8D65"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256C2832" w14:textId="77777777" w:rsidR="00EC517F" w:rsidRPr="00861259" w:rsidRDefault="00EC517F" w:rsidP="00EC517F">
            <w:pPr>
              <w:spacing w:after="0" w:line="240" w:lineRule="auto"/>
              <w:ind w:right="-1"/>
              <w:jc w:val="both"/>
              <w:rPr>
                <w:rFonts w:ascii="Times New Roman" w:hAnsi="Times New Roman"/>
                <w:bCs/>
                <w:iCs/>
                <w:sz w:val="24"/>
                <w:szCs w:val="24"/>
              </w:rPr>
            </w:pPr>
            <w:r w:rsidRPr="00E82582">
              <w:rPr>
                <w:rFonts w:ascii="Times New Roman" w:hAnsi="Times New Roman"/>
                <w:bCs/>
                <w:iCs/>
                <w:sz w:val="24"/>
                <w:szCs w:val="24"/>
              </w:rPr>
              <w:t xml:space="preserve">Практическое занятие № </w:t>
            </w:r>
            <w:r>
              <w:rPr>
                <w:rFonts w:ascii="Times New Roman" w:hAnsi="Times New Roman"/>
                <w:bCs/>
                <w:iCs/>
                <w:sz w:val="24"/>
                <w:szCs w:val="24"/>
              </w:rPr>
              <w:t>21</w:t>
            </w:r>
            <w:r w:rsidRPr="00E82582">
              <w:rPr>
                <w:rFonts w:ascii="Times New Roman" w:hAnsi="Times New Roman"/>
                <w:bCs/>
                <w:iCs/>
                <w:sz w:val="24"/>
                <w:szCs w:val="24"/>
              </w:rPr>
              <w:t>.Чтение и перевод (со словарем) текстов по тем</w:t>
            </w:r>
            <w:r>
              <w:rPr>
                <w:rFonts w:ascii="Times New Roman" w:hAnsi="Times New Roman"/>
                <w:bCs/>
                <w:iCs/>
                <w:sz w:val="24"/>
                <w:szCs w:val="24"/>
              </w:rPr>
              <w:t>ам</w:t>
            </w:r>
            <w:r w:rsidRPr="00E82582">
              <w:rPr>
                <w:rFonts w:ascii="Times New Roman" w:hAnsi="Times New Roman"/>
                <w:bCs/>
                <w:iCs/>
                <w:sz w:val="24"/>
                <w:szCs w:val="24"/>
              </w:rPr>
              <w:t xml:space="preserve"> «</w:t>
            </w:r>
            <w:r>
              <w:rPr>
                <w:rFonts w:ascii="Times New Roman" w:hAnsi="Times New Roman"/>
                <w:bCs/>
                <w:iCs/>
                <w:sz w:val="24"/>
                <w:szCs w:val="24"/>
              </w:rPr>
              <w:t>Великие умы человечества и их изобретения», «Отраслевые выставки». Ответы на вопросы</w:t>
            </w:r>
          </w:p>
        </w:tc>
        <w:tc>
          <w:tcPr>
            <w:tcW w:w="715" w:type="pct"/>
            <w:vAlign w:val="center"/>
          </w:tcPr>
          <w:p w14:paraId="414ECB19"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2</w:t>
            </w:r>
          </w:p>
        </w:tc>
        <w:tc>
          <w:tcPr>
            <w:tcW w:w="623" w:type="pct"/>
            <w:vMerge/>
            <w:vAlign w:val="center"/>
          </w:tcPr>
          <w:p w14:paraId="06D25C1F"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67F366F1" w14:textId="77777777" w:rsidTr="00EC517F">
        <w:trPr>
          <w:trHeight w:val="208"/>
        </w:trPr>
        <w:tc>
          <w:tcPr>
            <w:tcW w:w="725" w:type="pct"/>
            <w:vMerge/>
            <w:vAlign w:val="center"/>
          </w:tcPr>
          <w:p w14:paraId="505FFB0C"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D2EDE91" w14:textId="77777777" w:rsidR="00EC517F" w:rsidRPr="00861259" w:rsidRDefault="00EC517F" w:rsidP="00EC517F">
            <w:pPr>
              <w:spacing w:after="0" w:line="240" w:lineRule="auto"/>
              <w:ind w:right="-1"/>
              <w:jc w:val="both"/>
              <w:rPr>
                <w:rFonts w:ascii="Times New Roman" w:hAnsi="Times New Roman"/>
                <w:bCs/>
                <w:iCs/>
                <w:sz w:val="24"/>
                <w:szCs w:val="24"/>
              </w:rPr>
            </w:pPr>
            <w:r w:rsidRPr="00E82582">
              <w:rPr>
                <w:rFonts w:ascii="Times New Roman" w:hAnsi="Times New Roman"/>
                <w:bCs/>
                <w:iCs/>
                <w:sz w:val="24"/>
                <w:szCs w:val="24"/>
              </w:rPr>
              <w:t xml:space="preserve">Практическое занятие № </w:t>
            </w:r>
            <w:r>
              <w:rPr>
                <w:rFonts w:ascii="Times New Roman" w:hAnsi="Times New Roman"/>
                <w:bCs/>
                <w:iCs/>
                <w:sz w:val="24"/>
                <w:szCs w:val="24"/>
              </w:rPr>
              <w:t>22</w:t>
            </w:r>
            <w:r w:rsidRPr="00E82582">
              <w:rPr>
                <w:rFonts w:ascii="Times New Roman" w:hAnsi="Times New Roman"/>
                <w:bCs/>
                <w:iCs/>
                <w:sz w:val="24"/>
                <w:szCs w:val="24"/>
              </w:rPr>
              <w:t>.</w:t>
            </w:r>
            <w:r>
              <w:rPr>
                <w:rFonts w:ascii="Times New Roman" w:hAnsi="Times New Roman"/>
                <w:bCs/>
                <w:iCs/>
                <w:sz w:val="24"/>
                <w:szCs w:val="24"/>
              </w:rPr>
              <w:t xml:space="preserve"> Подготовка и пересказ монологов «Достижение в области науки и техники, изменившее мою жизнь»/ «Посещение отраслевой выставки»</w:t>
            </w:r>
          </w:p>
        </w:tc>
        <w:tc>
          <w:tcPr>
            <w:tcW w:w="715" w:type="pct"/>
            <w:vAlign w:val="center"/>
          </w:tcPr>
          <w:p w14:paraId="5A1D2708"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2</w:t>
            </w:r>
          </w:p>
        </w:tc>
        <w:tc>
          <w:tcPr>
            <w:tcW w:w="623" w:type="pct"/>
            <w:vMerge/>
            <w:vAlign w:val="center"/>
          </w:tcPr>
          <w:p w14:paraId="2B6F4D40"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BBF801E" w14:textId="77777777" w:rsidTr="00EC517F">
        <w:trPr>
          <w:trHeight w:val="20"/>
        </w:trPr>
        <w:tc>
          <w:tcPr>
            <w:tcW w:w="725" w:type="pct"/>
            <w:vMerge/>
            <w:vAlign w:val="center"/>
          </w:tcPr>
          <w:p w14:paraId="7FC10B75"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2BE17487"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03401D9D"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4DBCB6D9"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3BD2C6B" w14:textId="77777777" w:rsidTr="00EC517F">
        <w:trPr>
          <w:trHeight w:val="20"/>
        </w:trPr>
        <w:tc>
          <w:tcPr>
            <w:tcW w:w="3662" w:type="pct"/>
            <w:gridSpan w:val="2"/>
          </w:tcPr>
          <w:p w14:paraId="5CA2F535" w14:textId="07154BE4"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3. М</w:t>
            </w:r>
            <w:r w:rsidRPr="00413842">
              <w:rPr>
                <w:rFonts w:ascii="Times New Roman" w:hAnsi="Times New Roman"/>
                <w:b/>
                <w:bCs/>
                <w:sz w:val="24"/>
                <w:szCs w:val="24"/>
              </w:rPr>
              <w:t xml:space="preserve">ировой чемпионат профессионального мастерства </w:t>
            </w:r>
            <w:r>
              <w:rPr>
                <w:rFonts w:ascii="Times New Roman" w:hAnsi="Times New Roman"/>
                <w:b/>
                <w:bCs/>
                <w:sz w:val="24"/>
                <w:szCs w:val="24"/>
              </w:rPr>
              <w:t>(</w:t>
            </w:r>
            <w:proofErr w:type="spellStart"/>
            <w:r w:rsidRPr="00413842">
              <w:rPr>
                <w:rFonts w:ascii="Times New Roman" w:hAnsi="Times New Roman"/>
                <w:b/>
                <w:bCs/>
                <w:sz w:val="24"/>
                <w:szCs w:val="24"/>
              </w:rPr>
              <w:t>WorldSkills</w:t>
            </w:r>
            <w:proofErr w:type="spellEnd"/>
            <w:r w:rsidRPr="00413842">
              <w:rPr>
                <w:rFonts w:ascii="Times New Roman" w:hAnsi="Times New Roman"/>
                <w:b/>
                <w:bCs/>
                <w:sz w:val="24"/>
                <w:szCs w:val="24"/>
              </w:rPr>
              <w:t xml:space="preserve"> International</w:t>
            </w:r>
            <w:r>
              <w:rPr>
                <w:rFonts w:ascii="Times New Roman" w:hAnsi="Times New Roman"/>
                <w:b/>
                <w:bCs/>
                <w:sz w:val="24"/>
                <w:szCs w:val="24"/>
              </w:rPr>
              <w:t>)</w:t>
            </w:r>
          </w:p>
        </w:tc>
        <w:tc>
          <w:tcPr>
            <w:tcW w:w="715" w:type="pct"/>
            <w:vAlign w:val="center"/>
          </w:tcPr>
          <w:p w14:paraId="72A5EB2F" w14:textId="77777777" w:rsidR="00EC517F" w:rsidRPr="00FC1690" w:rsidRDefault="00EC517F" w:rsidP="00EC517F">
            <w:pPr>
              <w:spacing w:after="0" w:line="240" w:lineRule="auto"/>
              <w:ind w:right="-1"/>
              <w:jc w:val="center"/>
              <w:rPr>
                <w:rFonts w:ascii="Times New Roman" w:hAnsi="Times New Roman"/>
                <w:b/>
                <w:sz w:val="24"/>
                <w:szCs w:val="24"/>
              </w:rPr>
            </w:pPr>
            <w:r>
              <w:rPr>
                <w:rFonts w:ascii="Times New Roman" w:hAnsi="Times New Roman"/>
                <w:b/>
                <w:sz w:val="24"/>
                <w:szCs w:val="24"/>
              </w:rPr>
              <w:t>14/14</w:t>
            </w:r>
          </w:p>
        </w:tc>
        <w:tc>
          <w:tcPr>
            <w:tcW w:w="623" w:type="pct"/>
          </w:tcPr>
          <w:p w14:paraId="623C70B8" w14:textId="77777777" w:rsidR="00EC517F" w:rsidRPr="00FC1690" w:rsidRDefault="00EC517F" w:rsidP="00EC517F">
            <w:pPr>
              <w:spacing w:after="0" w:line="240" w:lineRule="auto"/>
              <w:ind w:right="-1"/>
              <w:rPr>
                <w:rFonts w:ascii="Times New Roman" w:hAnsi="Times New Roman"/>
                <w:bCs/>
                <w:iCs/>
                <w:sz w:val="24"/>
                <w:szCs w:val="24"/>
              </w:rPr>
            </w:pPr>
          </w:p>
        </w:tc>
      </w:tr>
      <w:tr w:rsidR="00EC517F" w:rsidRPr="00FC1690" w14:paraId="6BC95445" w14:textId="77777777" w:rsidTr="00EC517F">
        <w:trPr>
          <w:trHeight w:val="20"/>
        </w:trPr>
        <w:tc>
          <w:tcPr>
            <w:tcW w:w="725" w:type="pct"/>
            <w:vMerge w:val="restart"/>
          </w:tcPr>
          <w:p w14:paraId="4B5DDC16" w14:textId="77777777" w:rsidR="00EC517F" w:rsidRPr="00FC1690" w:rsidRDefault="00EC517F" w:rsidP="00EC517F">
            <w:pPr>
              <w:spacing w:after="0" w:line="240" w:lineRule="auto"/>
              <w:ind w:right="-1"/>
              <w:jc w:val="both"/>
              <w:rPr>
                <w:rFonts w:ascii="Times New Roman" w:hAnsi="Times New Roman"/>
                <w:b/>
                <w:bCs/>
                <w:sz w:val="24"/>
                <w:szCs w:val="24"/>
              </w:rPr>
            </w:pPr>
            <w:bookmarkStart w:id="16" w:name="_Hlk78413042"/>
            <w:r w:rsidRPr="00FC1690">
              <w:rPr>
                <w:rFonts w:ascii="Times New Roman" w:hAnsi="Times New Roman"/>
                <w:b/>
                <w:bCs/>
                <w:sz w:val="24"/>
                <w:szCs w:val="24"/>
              </w:rPr>
              <w:t xml:space="preserve">Тема № </w:t>
            </w:r>
            <w:r>
              <w:rPr>
                <w:rFonts w:ascii="Times New Roman" w:hAnsi="Times New Roman"/>
                <w:b/>
                <w:bCs/>
                <w:sz w:val="24"/>
                <w:szCs w:val="24"/>
              </w:rPr>
              <w:t>3.1.</w:t>
            </w:r>
          </w:p>
          <w:p w14:paraId="6AD12250" w14:textId="3ED96D37" w:rsidR="00EC517F" w:rsidRPr="005366CB" w:rsidRDefault="00EC517F" w:rsidP="00EC517F">
            <w:pPr>
              <w:spacing w:after="0" w:line="240" w:lineRule="auto"/>
              <w:ind w:right="-1"/>
              <w:jc w:val="both"/>
              <w:rPr>
                <w:rFonts w:ascii="Times New Roman" w:hAnsi="Times New Roman"/>
                <w:bCs/>
                <w:sz w:val="24"/>
                <w:szCs w:val="24"/>
              </w:rPr>
            </w:pPr>
            <w:r w:rsidRPr="005366CB">
              <w:rPr>
                <w:rFonts w:ascii="Times New Roman" w:hAnsi="Times New Roman"/>
                <w:bCs/>
                <w:sz w:val="24"/>
                <w:szCs w:val="24"/>
              </w:rPr>
              <w:lastRenderedPageBreak/>
              <w:t xml:space="preserve">Чемпионаты </w:t>
            </w:r>
            <w:r w:rsidRPr="005366CB">
              <w:rPr>
                <w:rFonts w:ascii="Times New Roman" w:hAnsi="Times New Roman"/>
                <w:bCs/>
                <w:sz w:val="24"/>
                <w:szCs w:val="24"/>
                <w:lang w:val="en-US"/>
              </w:rPr>
              <w:t>WorldSkills</w:t>
            </w:r>
            <w:r w:rsidR="00154BE6">
              <w:rPr>
                <w:rFonts w:ascii="Times New Roman" w:hAnsi="Times New Roman"/>
                <w:bCs/>
                <w:sz w:val="24"/>
                <w:szCs w:val="24"/>
              </w:rPr>
              <w:t xml:space="preserve"> </w:t>
            </w:r>
            <w:r w:rsidRPr="005366CB">
              <w:rPr>
                <w:rFonts w:ascii="Times New Roman" w:hAnsi="Times New Roman"/>
                <w:bCs/>
                <w:sz w:val="24"/>
                <w:szCs w:val="24"/>
                <w:lang w:val="en-US"/>
              </w:rPr>
              <w:t>International</w:t>
            </w:r>
            <w:r w:rsidRPr="005366CB">
              <w:rPr>
                <w:rFonts w:ascii="Times New Roman" w:hAnsi="Times New Roman"/>
                <w:bCs/>
                <w:sz w:val="24"/>
                <w:szCs w:val="24"/>
              </w:rPr>
              <w:t>: от прошлого к настоящему</w:t>
            </w:r>
          </w:p>
        </w:tc>
        <w:tc>
          <w:tcPr>
            <w:tcW w:w="2937" w:type="pct"/>
          </w:tcPr>
          <w:p w14:paraId="741E4D99"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lastRenderedPageBreak/>
              <w:t xml:space="preserve">Содержание учебного материала </w:t>
            </w:r>
          </w:p>
        </w:tc>
        <w:tc>
          <w:tcPr>
            <w:tcW w:w="715" w:type="pct"/>
            <w:vAlign w:val="center"/>
          </w:tcPr>
          <w:p w14:paraId="4993CE35" w14:textId="77777777" w:rsidR="00EC517F" w:rsidRPr="00FC1690" w:rsidRDefault="00EC517F" w:rsidP="00EC517F">
            <w:pPr>
              <w:spacing w:after="0" w:line="240" w:lineRule="auto"/>
              <w:ind w:right="-1"/>
              <w:jc w:val="center"/>
              <w:rPr>
                <w:rFonts w:ascii="Times New Roman" w:hAnsi="Times New Roman"/>
                <w:b/>
                <w:sz w:val="24"/>
                <w:szCs w:val="24"/>
              </w:rPr>
            </w:pPr>
            <w:r>
              <w:rPr>
                <w:rFonts w:ascii="Times New Roman" w:hAnsi="Times New Roman"/>
                <w:b/>
                <w:sz w:val="24"/>
                <w:szCs w:val="24"/>
              </w:rPr>
              <w:t>14</w:t>
            </w:r>
          </w:p>
        </w:tc>
        <w:tc>
          <w:tcPr>
            <w:tcW w:w="623" w:type="pct"/>
            <w:vMerge w:val="restart"/>
          </w:tcPr>
          <w:p w14:paraId="465AA92F" w14:textId="77777777" w:rsidR="00EC517F" w:rsidRPr="00FC1690" w:rsidRDefault="00EC517F" w:rsidP="00EC517F">
            <w:pPr>
              <w:spacing w:after="0" w:line="240" w:lineRule="auto"/>
              <w:ind w:right="-1"/>
              <w:rPr>
                <w:rFonts w:ascii="Times New Roman" w:hAnsi="Times New Roman"/>
                <w:bCs/>
                <w:iCs/>
                <w:sz w:val="24"/>
                <w:szCs w:val="24"/>
              </w:rPr>
            </w:pPr>
          </w:p>
          <w:p w14:paraId="1F19596D"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lastRenderedPageBreak/>
              <w:t>ОК 02</w:t>
            </w:r>
          </w:p>
          <w:p w14:paraId="2A886CE9"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4EC6F6F8"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41FD5725"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2F04F21F"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AA0B215" w14:textId="77777777" w:rsidTr="00EC517F">
        <w:trPr>
          <w:trHeight w:val="20"/>
        </w:trPr>
        <w:tc>
          <w:tcPr>
            <w:tcW w:w="725" w:type="pct"/>
            <w:vMerge/>
            <w:vAlign w:val="center"/>
          </w:tcPr>
          <w:p w14:paraId="25B2C012"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557F46AF" w14:textId="77777777" w:rsidR="00EC517F" w:rsidRPr="00FC1690" w:rsidRDefault="00EC517F" w:rsidP="00EC517F">
            <w:pPr>
              <w:spacing w:after="0" w:line="240" w:lineRule="auto"/>
              <w:ind w:right="-1"/>
              <w:jc w:val="both"/>
              <w:rPr>
                <w:rFonts w:ascii="Times New Roman" w:hAnsi="Times New Roman"/>
                <w:b/>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0EC780BE" w14:textId="77777777" w:rsidR="00EC517F" w:rsidRPr="00FC1690" w:rsidRDefault="00EC517F" w:rsidP="00EC517F">
            <w:pPr>
              <w:spacing w:after="0" w:line="240" w:lineRule="auto"/>
              <w:ind w:right="-1"/>
              <w:jc w:val="center"/>
              <w:rPr>
                <w:rFonts w:ascii="Times New Roman" w:hAnsi="Times New Roman"/>
                <w:b/>
                <w:bCs/>
                <w:sz w:val="24"/>
                <w:szCs w:val="24"/>
              </w:rPr>
            </w:pPr>
            <w:r>
              <w:rPr>
                <w:rFonts w:ascii="Times New Roman" w:hAnsi="Times New Roman"/>
                <w:b/>
                <w:bCs/>
                <w:sz w:val="24"/>
                <w:szCs w:val="24"/>
              </w:rPr>
              <w:t>14</w:t>
            </w:r>
          </w:p>
        </w:tc>
        <w:tc>
          <w:tcPr>
            <w:tcW w:w="623" w:type="pct"/>
            <w:vMerge/>
            <w:vAlign w:val="center"/>
          </w:tcPr>
          <w:p w14:paraId="16A2B259"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36ED948" w14:textId="77777777" w:rsidTr="00EC517F">
        <w:trPr>
          <w:trHeight w:val="453"/>
        </w:trPr>
        <w:tc>
          <w:tcPr>
            <w:tcW w:w="725" w:type="pct"/>
            <w:vMerge/>
            <w:vAlign w:val="center"/>
          </w:tcPr>
          <w:p w14:paraId="01DCC0DA"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CDF09FF" w14:textId="77777777" w:rsidR="00EC517F" w:rsidRPr="00FC1690" w:rsidRDefault="00EC517F" w:rsidP="00EC517F">
            <w:pPr>
              <w:spacing w:after="0" w:line="240" w:lineRule="auto"/>
              <w:ind w:right="-1"/>
              <w:jc w:val="both"/>
              <w:rPr>
                <w:rFonts w:ascii="Times New Roman" w:hAnsi="Times New Roman"/>
                <w:bCs/>
                <w:sz w:val="24"/>
                <w:szCs w:val="24"/>
              </w:rPr>
            </w:pPr>
            <w:r w:rsidRPr="00041A83">
              <w:rPr>
                <w:rFonts w:ascii="Times New Roman" w:hAnsi="Times New Roman"/>
                <w:bCs/>
                <w:sz w:val="24"/>
                <w:szCs w:val="24"/>
              </w:rPr>
              <w:t>Практическое занятие № 2</w:t>
            </w:r>
            <w:r>
              <w:rPr>
                <w:rFonts w:ascii="Times New Roman" w:hAnsi="Times New Roman"/>
                <w:bCs/>
                <w:sz w:val="24"/>
                <w:szCs w:val="24"/>
              </w:rPr>
              <w:t>3</w:t>
            </w:r>
            <w:r w:rsidRPr="00041A83">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638F21DA"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623" w:type="pct"/>
            <w:vMerge/>
            <w:vAlign w:val="center"/>
          </w:tcPr>
          <w:p w14:paraId="05128B18"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13BECB4" w14:textId="77777777" w:rsidTr="00EC517F">
        <w:trPr>
          <w:trHeight w:val="453"/>
        </w:trPr>
        <w:tc>
          <w:tcPr>
            <w:tcW w:w="725" w:type="pct"/>
            <w:vMerge/>
            <w:vAlign w:val="center"/>
          </w:tcPr>
          <w:p w14:paraId="3E927686"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13D9C494" w14:textId="5A4AEA8F" w:rsidR="00EC517F" w:rsidRPr="00041A83" w:rsidRDefault="00EC517F" w:rsidP="00EC517F">
            <w:pPr>
              <w:spacing w:after="0" w:line="240" w:lineRule="auto"/>
              <w:ind w:right="-1"/>
              <w:jc w:val="both"/>
              <w:rPr>
                <w:rFonts w:ascii="Times New Roman" w:hAnsi="Times New Roman"/>
                <w:bCs/>
                <w:sz w:val="24"/>
                <w:szCs w:val="24"/>
              </w:rPr>
            </w:pPr>
            <w:r w:rsidRPr="0076464B">
              <w:rPr>
                <w:rFonts w:ascii="Times New Roman" w:hAnsi="Times New Roman"/>
                <w:bCs/>
                <w:sz w:val="24"/>
                <w:szCs w:val="24"/>
              </w:rPr>
              <w:t>Практическое занятие</w:t>
            </w:r>
            <w:r>
              <w:rPr>
                <w:rFonts w:ascii="Times New Roman" w:hAnsi="Times New Roman"/>
                <w:bCs/>
                <w:sz w:val="24"/>
                <w:szCs w:val="24"/>
              </w:rPr>
              <w:t xml:space="preserve"> № 24. </w:t>
            </w:r>
            <w:r w:rsidRPr="0076464B">
              <w:rPr>
                <w:rFonts w:ascii="Times New Roman" w:hAnsi="Times New Roman"/>
                <w:bCs/>
                <w:sz w:val="24"/>
                <w:szCs w:val="24"/>
              </w:rPr>
              <w:t>Просмотр</w:t>
            </w:r>
            <w:r w:rsidR="00943F46">
              <w:rPr>
                <w:rFonts w:ascii="Times New Roman" w:hAnsi="Times New Roman"/>
                <w:bCs/>
                <w:sz w:val="24"/>
                <w:szCs w:val="24"/>
              </w:rPr>
              <w:t xml:space="preserve"> </w:t>
            </w:r>
            <w:r w:rsidRPr="0076464B">
              <w:rPr>
                <w:rFonts w:ascii="Times New Roman" w:hAnsi="Times New Roman"/>
                <w:bCs/>
                <w:sz w:val="24"/>
                <w:szCs w:val="24"/>
              </w:rPr>
              <w:t>видеоролика</w:t>
            </w:r>
            <w:r w:rsidRPr="001C2522">
              <w:rPr>
                <w:rFonts w:ascii="Times New Roman" w:hAnsi="Times New Roman"/>
                <w:bCs/>
                <w:sz w:val="24"/>
                <w:szCs w:val="24"/>
              </w:rPr>
              <w:t xml:space="preserve"> «</w:t>
            </w:r>
            <w:proofErr w:type="spellStart"/>
            <w:r w:rsidRPr="0076464B">
              <w:rPr>
                <w:rFonts w:ascii="Times New Roman" w:hAnsi="Times New Roman"/>
                <w:bCs/>
                <w:sz w:val="24"/>
                <w:szCs w:val="24"/>
                <w:lang w:val="en-US"/>
              </w:rPr>
              <w:t>Whatis</w:t>
            </w:r>
            <w:proofErr w:type="spellEnd"/>
            <w:r w:rsidR="00154BE6">
              <w:rPr>
                <w:rFonts w:ascii="Times New Roman" w:hAnsi="Times New Roman"/>
                <w:bCs/>
                <w:sz w:val="24"/>
                <w:szCs w:val="24"/>
              </w:rPr>
              <w:t xml:space="preserve"> </w:t>
            </w:r>
            <w:r w:rsidRPr="0076464B">
              <w:rPr>
                <w:rFonts w:ascii="Times New Roman" w:hAnsi="Times New Roman"/>
                <w:bCs/>
                <w:sz w:val="24"/>
                <w:szCs w:val="24"/>
                <w:lang w:val="en-US"/>
              </w:rPr>
              <w:t>WorldSkills</w:t>
            </w:r>
            <w:r w:rsidRPr="001C2522">
              <w:rPr>
                <w:rFonts w:ascii="Times New Roman" w:hAnsi="Times New Roman"/>
                <w:bCs/>
                <w:sz w:val="24"/>
                <w:szCs w:val="24"/>
              </w:rPr>
              <w:t xml:space="preserve">». </w:t>
            </w:r>
            <w:r w:rsidRPr="0076464B">
              <w:rPr>
                <w:rFonts w:ascii="Times New Roman" w:hAnsi="Times New Roman"/>
                <w:bCs/>
                <w:sz w:val="24"/>
                <w:szCs w:val="24"/>
              </w:rPr>
              <w:t>Обсуждение, ответы на вопросы</w:t>
            </w:r>
          </w:p>
        </w:tc>
        <w:tc>
          <w:tcPr>
            <w:tcW w:w="715" w:type="pct"/>
            <w:vAlign w:val="center"/>
          </w:tcPr>
          <w:p w14:paraId="245729B3"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2</w:t>
            </w:r>
          </w:p>
        </w:tc>
        <w:tc>
          <w:tcPr>
            <w:tcW w:w="623" w:type="pct"/>
            <w:vMerge/>
            <w:vAlign w:val="center"/>
          </w:tcPr>
          <w:p w14:paraId="3EE779E4"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0CCEDCC" w14:textId="77777777" w:rsidTr="00EC517F">
        <w:trPr>
          <w:trHeight w:val="453"/>
        </w:trPr>
        <w:tc>
          <w:tcPr>
            <w:tcW w:w="725" w:type="pct"/>
            <w:vMerge/>
            <w:vAlign w:val="center"/>
          </w:tcPr>
          <w:p w14:paraId="02F49D2C"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7D3E440C" w14:textId="16045263" w:rsidR="00EC517F" w:rsidRPr="00041A83" w:rsidRDefault="00EC517F" w:rsidP="00EC517F">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Практическое занятие № 25. </w:t>
            </w:r>
            <w:r w:rsidRPr="0076464B">
              <w:rPr>
                <w:rFonts w:ascii="Times New Roman" w:hAnsi="Times New Roman"/>
                <w:bCs/>
                <w:sz w:val="24"/>
                <w:szCs w:val="24"/>
              </w:rPr>
              <w:t xml:space="preserve">Знакомство с технической документацией конкурсов </w:t>
            </w:r>
            <w:proofErr w:type="spellStart"/>
            <w:r w:rsidRPr="0076464B">
              <w:rPr>
                <w:rFonts w:ascii="Times New Roman" w:hAnsi="Times New Roman"/>
                <w:bCs/>
                <w:sz w:val="24"/>
                <w:szCs w:val="24"/>
              </w:rPr>
              <w:t>WorldSkills</w:t>
            </w:r>
            <w:proofErr w:type="spellEnd"/>
            <w:r w:rsidRPr="0076464B">
              <w:rPr>
                <w:rFonts w:ascii="Times New Roman" w:hAnsi="Times New Roman"/>
                <w:bCs/>
                <w:sz w:val="24"/>
                <w:szCs w:val="24"/>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15" w:type="pct"/>
            <w:vAlign w:val="center"/>
          </w:tcPr>
          <w:p w14:paraId="58C580DD"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623" w:type="pct"/>
            <w:vMerge/>
            <w:vAlign w:val="center"/>
          </w:tcPr>
          <w:p w14:paraId="2BED7C79"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2F42C33" w14:textId="77777777" w:rsidTr="00EC517F">
        <w:trPr>
          <w:trHeight w:val="453"/>
        </w:trPr>
        <w:tc>
          <w:tcPr>
            <w:tcW w:w="725" w:type="pct"/>
            <w:vMerge/>
            <w:vAlign w:val="center"/>
          </w:tcPr>
          <w:p w14:paraId="60CB7BA8"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7953BFFB" w14:textId="363FBB3C" w:rsidR="00EC517F" w:rsidRPr="0076464B" w:rsidRDefault="00EC517F" w:rsidP="00EC517F">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Практическое занятие № 26. Подготовка и пересказ </w:t>
            </w:r>
            <w:r w:rsidRPr="0076464B">
              <w:rPr>
                <w:rFonts w:ascii="Times New Roman" w:hAnsi="Times New Roman"/>
                <w:bCs/>
                <w:sz w:val="24"/>
                <w:szCs w:val="24"/>
              </w:rPr>
              <w:t xml:space="preserve">монолога «Описание задания мирового чемпионата </w:t>
            </w:r>
            <w:proofErr w:type="spellStart"/>
            <w:r w:rsidRPr="00833570">
              <w:rPr>
                <w:rFonts w:ascii="Times New Roman" w:hAnsi="Times New Roman"/>
                <w:bCs/>
                <w:sz w:val="24"/>
                <w:szCs w:val="24"/>
              </w:rPr>
              <w:t>WorldSkills</w:t>
            </w:r>
            <w:proofErr w:type="spellEnd"/>
            <w:r w:rsidRPr="00833570">
              <w:rPr>
                <w:rFonts w:ascii="Times New Roman" w:hAnsi="Times New Roman"/>
                <w:bCs/>
                <w:sz w:val="24"/>
                <w:szCs w:val="24"/>
              </w:rPr>
              <w:t xml:space="preserve"> International</w:t>
            </w:r>
            <w:r w:rsidRPr="0076464B">
              <w:rPr>
                <w:rFonts w:ascii="Times New Roman" w:hAnsi="Times New Roman"/>
                <w:bCs/>
                <w:sz w:val="24"/>
                <w:szCs w:val="24"/>
              </w:rPr>
              <w:t xml:space="preserve"> (по вариантам)»</w:t>
            </w:r>
            <w:r>
              <w:rPr>
                <w:rFonts w:ascii="Times New Roman" w:hAnsi="Times New Roman"/>
                <w:bCs/>
                <w:sz w:val="24"/>
                <w:szCs w:val="24"/>
              </w:rPr>
              <w:t>.</w:t>
            </w:r>
            <w:r w:rsidRPr="0076464B">
              <w:rPr>
                <w:rFonts w:ascii="Times New Roman" w:hAnsi="Times New Roman"/>
                <w:bCs/>
                <w:sz w:val="24"/>
                <w:szCs w:val="24"/>
              </w:rPr>
              <w:t xml:space="preserve"> Составление диалогов по заданным ситуациям</w:t>
            </w:r>
          </w:p>
        </w:tc>
        <w:tc>
          <w:tcPr>
            <w:tcW w:w="715" w:type="pct"/>
            <w:vAlign w:val="center"/>
          </w:tcPr>
          <w:p w14:paraId="1CF90C3A"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623" w:type="pct"/>
            <w:vMerge/>
            <w:vAlign w:val="center"/>
          </w:tcPr>
          <w:p w14:paraId="1956D348"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6CBD3C88" w14:textId="77777777" w:rsidTr="00EC517F">
        <w:trPr>
          <w:trHeight w:val="20"/>
        </w:trPr>
        <w:tc>
          <w:tcPr>
            <w:tcW w:w="725" w:type="pct"/>
            <w:vMerge/>
            <w:vAlign w:val="center"/>
          </w:tcPr>
          <w:p w14:paraId="5C507F76"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1736B107"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2832273F"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23" w:type="pct"/>
            <w:vMerge/>
            <w:vAlign w:val="center"/>
          </w:tcPr>
          <w:p w14:paraId="27185D3A" w14:textId="77777777" w:rsidR="00EC517F" w:rsidRPr="00FC1690" w:rsidRDefault="00EC517F" w:rsidP="00EC517F">
            <w:pPr>
              <w:spacing w:after="0" w:line="240" w:lineRule="auto"/>
              <w:ind w:right="-1"/>
              <w:jc w:val="center"/>
              <w:rPr>
                <w:rFonts w:ascii="Times New Roman" w:hAnsi="Times New Roman"/>
                <w:b/>
                <w:sz w:val="24"/>
                <w:szCs w:val="24"/>
              </w:rPr>
            </w:pPr>
          </w:p>
        </w:tc>
      </w:tr>
      <w:bookmarkEnd w:id="16"/>
      <w:tr w:rsidR="00EC517F" w:rsidRPr="00FC1690" w14:paraId="25CEE794" w14:textId="77777777" w:rsidTr="00EC517F">
        <w:trPr>
          <w:trHeight w:val="371"/>
        </w:trPr>
        <w:tc>
          <w:tcPr>
            <w:tcW w:w="3662" w:type="pct"/>
            <w:gridSpan w:val="2"/>
          </w:tcPr>
          <w:p w14:paraId="32C80BAB"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Раздел </w:t>
            </w:r>
            <w:r>
              <w:rPr>
                <w:rFonts w:ascii="Times New Roman" w:hAnsi="Times New Roman"/>
                <w:b/>
                <w:bCs/>
                <w:sz w:val="24"/>
                <w:szCs w:val="24"/>
              </w:rPr>
              <w:t>4</w:t>
            </w:r>
            <w:r w:rsidRPr="00FC1690">
              <w:rPr>
                <w:rFonts w:ascii="Times New Roman" w:hAnsi="Times New Roman"/>
                <w:b/>
                <w:bCs/>
                <w:sz w:val="24"/>
                <w:szCs w:val="24"/>
              </w:rPr>
              <w:t xml:space="preserve">. </w:t>
            </w:r>
            <w:r>
              <w:rPr>
                <w:rFonts w:ascii="Times New Roman" w:hAnsi="Times New Roman"/>
                <w:b/>
                <w:bCs/>
                <w:sz w:val="24"/>
                <w:szCs w:val="24"/>
              </w:rPr>
              <w:t>Профессиональное содержание</w:t>
            </w:r>
          </w:p>
        </w:tc>
        <w:tc>
          <w:tcPr>
            <w:tcW w:w="715" w:type="pct"/>
          </w:tcPr>
          <w:p w14:paraId="3F746614" w14:textId="77777777" w:rsidR="00EC517F" w:rsidRPr="006927EA" w:rsidRDefault="00EC517F" w:rsidP="00EC517F">
            <w:pPr>
              <w:spacing w:after="0" w:line="240" w:lineRule="auto"/>
              <w:ind w:right="-1"/>
              <w:jc w:val="center"/>
              <w:rPr>
                <w:rFonts w:ascii="Times New Roman" w:hAnsi="Times New Roman"/>
                <w:b/>
                <w:bCs/>
                <w:iCs/>
                <w:sz w:val="24"/>
                <w:szCs w:val="24"/>
              </w:rPr>
            </w:pPr>
            <w:r w:rsidRPr="006927EA">
              <w:rPr>
                <w:rFonts w:ascii="Times New Roman" w:hAnsi="Times New Roman"/>
                <w:b/>
                <w:bCs/>
                <w:iCs/>
                <w:sz w:val="24"/>
                <w:szCs w:val="24"/>
              </w:rPr>
              <w:t>55/55</w:t>
            </w:r>
          </w:p>
        </w:tc>
        <w:tc>
          <w:tcPr>
            <w:tcW w:w="623" w:type="pct"/>
          </w:tcPr>
          <w:p w14:paraId="6F7CE7A0" w14:textId="77777777" w:rsidR="00EC517F" w:rsidRPr="00FC1690" w:rsidRDefault="00EC517F" w:rsidP="00EC517F">
            <w:pPr>
              <w:spacing w:after="0" w:line="240" w:lineRule="auto"/>
              <w:ind w:right="-1"/>
              <w:jc w:val="center"/>
              <w:rPr>
                <w:rFonts w:ascii="Times New Roman" w:hAnsi="Times New Roman"/>
                <w:b/>
                <w:bCs/>
                <w:iCs/>
                <w:sz w:val="24"/>
                <w:szCs w:val="24"/>
              </w:rPr>
            </w:pPr>
          </w:p>
        </w:tc>
      </w:tr>
      <w:tr w:rsidR="00EC517F" w:rsidRPr="00FC1690" w14:paraId="77695402" w14:textId="77777777" w:rsidTr="00EC517F">
        <w:trPr>
          <w:trHeight w:val="377"/>
        </w:trPr>
        <w:tc>
          <w:tcPr>
            <w:tcW w:w="725" w:type="pct"/>
            <w:vMerge w:val="restart"/>
          </w:tcPr>
          <w:p w14:paraId="0D96D563"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Тема № </w:t>
            </w:r>
            <w:r>
              <w:rPr>
                <w:rFonts w:ascii="Times New Roman" w:hAnsi="Times New Roman"/>
                <w:b/>
                <w:bCs/>
                <w:sz w:val="24"/>
                <w:szCs w:val="24"/>
              </w:rPr>
              <w:t>4</w:t>
            </w:r>
            <w:r w:rsidRPr="00FC1690">
              <w:rPr>
                <w:rFonts w:ascii="Times New Roman" w:hAnsi="Times New Roman"/>
                <w:b/>
                <w:bCs/>
                <w:sz w:val="24"/>
                <w:szCs w:val="24"/>
              </w:rPr>
              <w:t>.1.</w:t>
            </w:r>
          </w:p>
          <w:p w14:paraId="6E84E86A" w14:textId="77777777" w:rsidR="00EC517F" w:rsidRPr="0054782D" w:rsidRDefault="00EC517F" w:rsidP="00EC517F">
            <w:pPr>
              <w:rPr>
                <w:rFonts w:ascii="Times New Roman" w:hAnsi="Times New Roman"/>
                <w:sz w:val="24"/>
                <w:szCs w:val="24"/>
              </w:rPr>
            </w:pPr>
            <w:r w:rsidRPr="0054782D">
              <w:rPr>
                <w:rFonts w:ascii="Times New Roman" w:hAnsi="Times New Roman"/>
                <w:sz w:val="24"/>
                <w:szCs w:val="24"/>
              </w:rPr>
              <w:t>Характеристика атмосферы и ее явлений</w:t>
            </w:r>
          </w:p>
        </w:tc>
        <w:tc>
          <w:tcPr>
            <w:tcW w:w="2937" w:type="pct"/>
          </w:tcPr>
          <w:p w14:paraId="7BD52636" w14:textId="77777777" w:rsidR="00EC517F" w:rsidRPr="00FC1690" w:rsidRDefault="00EC517F" w:rsidP="00EC517F">
            <w:pPr>
              <w:spacing w:after="0" w:line="240" w:lineRule="auto"/>
              <w:ind w:right="-1"/>
              <w:jc w:val="both"/>
              <w:rPr>
                <w:rFonts w:ascii="Times New Roman" w:hAnsi="Times New Roman"/>
                <w:b/>
                <w:bCs/>
                <w:i/>
                <w:sz w:val="24"/>
                <w:szCs w:val="24"/>
              </w:rPr>
            </w:pPr>
            <w:r w:rsidRPr="00FC1690">
              <w:rPr>
                <w:rFonts w:ascii="Times New Roman" w:hAnsi="Times New Roman"/>
                <w:b/>
                <w:bCs/>
                <w:sz w:val="24"/>
                <w:szCs w:val="24"/>
              </w:rPr>
              <w:t>Содержание учебного материала</w:t>
            </w:r>
          </w:p>
        </w:tc>
        <w:tc>
          <w:tcPr>
            <w:tcW w:w="715" w:type="pct"/>
            <w:vAlign w:val="center"/>
          </w:tcPr>
          <w:p w14:paraId="3B27E1A0" w14:textId="77777777" w:rsidR="00EC517F" w:rsidRPr="00FC169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10</w:t>
            </w:r>
          </w:p>
        </w:tc>
        <w:tc>
          <w:tcPr>
            <w:tcW w:w="623" w:type="pct"/>
            <w:vMerge w:val="restart"/>
          </w:tcPr>
          <w:p w14:paraId="04078248"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2F1DBEC0"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232BA73D"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5CBBA0AE"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25102507"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5FC6025" w14:textId="77777777" w:rsidTr="00EC517F">
        <w:trPr>
          <w:trHeight w:val="309"/>
        </w:trPr>
        <w:tc>
          <w:tcPr>
            <w:tcW w:w="725" w:type="pct"/>
            <w:vMerge/>
            <w:vAlign w:val="center"/>
          </w:tcPr>
          <w:p w14:paraId="1EC8C218"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16CAE5D1" w14:textId="77777777" w:rsidR="00EC517F" w:rsidRPr="00FC1690" w:rsidRDefault="00EC517F" w:rsidP="00EC517F">
            <w:pPr>
              <w:spacing w:after="0" w:line="240" w:lineRule="auto"/>
              <w:ind w:right="-1"/>
              <w:jc w:val="both"/>
              <w:rPr>
                <w:rFonts w:ascii="Times New Roman" w:hAnsi="Times New Roman"/>
                <w:b/>
                <w:i/>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00DF4744" w14:textId="77777777" w:rsidR="00EC517F" w:rsidRPr="00FC169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10</w:t>
            </w:r>
          </w:p>
        </w:tc>
        <w:tc>
          <w:tcPr>
            <w:tcW w:w="623" w:type="pct"/>
            <w:vMerge/>
            <w:vAlign w:val="center"/>
          </w:tcPr>
          <w:p w14:paraId="10BDA1FF"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467B3F2" w14:textId="77777777" w:rsidTr="00EC517F">
        <w:trPr>
          <w:trHeight w:val="414"/>
        </w:trPr>
        <w:tc>
          <w:tcPr>
            <w:tcW w:w="725" w:type="pct"/>
            <w:vMerge/>
            <w:vAlign w:val="center"/>
          </w:tcPr>
          <w:p w14:paraId="4E014CBC"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22E9B000" w14:textId="77777777" w:rsidR="00EC517F" w:rsidRPr="00FC1690" w:rsidRDefault="00EC517F" w:rsidP="00EC517F">
            <w:pPr>
              <w:spacing w:after="0" w:line="240" w:lineRule="auto"/>
              <w:ind w:right="-1"/>
              <w:jc w:val="both"/>
              <w:rPr>
                <w:rFonts w:ascii="Times New Roman" w:hAnsi="Times New Roman"/>
                <w:bCs/>
                <w:iCs/>
                <w:sz w:val="24"/>
                <w:szCs w:val="24"/>
              </w:rPr>
            </w:pPr>
            <w:r w:rsidRPr="005366CB">
              <w:rPr>
                <w:rFonts w:ascii="Times New Roman" w:hAnsi="Times New Roman"/>
                <w:bCs/>
                <w:iCs/>
                <w:sz w:val="24"/>
                <w:szCs w:val="24"/>
              </w:rPr>
              <w:t>Практическое занятие № 2</w:t>
            </w:r>
            <w:r>
              <w:rPr>
                <w:rFonts w:ascii="Times New Roman" w:hAnsi="Times New Roman"/>
                <w:bCs/>
                <w:iCs/>
                <w:sz w:val="24"/>
                <w:szCs w:val="24"/>
              </w:rPr>
              <w:t>7</w:t>
            </w:r>
            <w:r w:rsidRPr="005366CB">
              <w:rPr>
                <w:rFonts w:ascii="Times New Roman" w:hAnsi="Times New Roman"/>
                <w:bCs/>
                <w:i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7A11B275"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23" w:type="pct"/>
            <w:vMerge/>
            <w:vAlign w:val="center"/>
          </w:tcPr>
          <w:p w14:paraId="13F83721"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AE0DAD9" w14:textId="77777777" w:rsidTr="00EC517F">
        <w:trPr>
          <w:trHeight w:val="414"/>
        </w:trPr>
        <w:tc>
          <w:tcPr>
            <w:tcW w:w="725" w:type="pct"/>
            <w:vMerge/>
            <w:vAlign w:val="center"/>
          </w:tcPr>
          <w:p w14:paraId="096F2548"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7F5F0E2" w14:textId="77777777" w:rsidR="00EC517F" w:rsidRPr="005366CB" w:rsidRDefault="00EC517F" w:rsidP="00EC517F">
            <w:pPr>
              <w:spacing w:after="0" w:line="240" w:lineRule="auto"/>
              <w:ind w:right="-1"/>
              <w:jc w:val="both"/>
              <w:rPr>
                <w:rFonts w:ascii="Times New Roman" w:hAnsi="Times New Roman"/>
                <w:bCs/>
                <w:iCs/>
                <w:sz w:val="24"/>
                <w:szCs w:val="24"/>
              </w:rPr>
            </w:pPr>
            <w:r w:rsidRPr="007653FB">
              <w:rPr>
                <w:rFonts w:ascii="Times New Roman" w:hAnsi="Times New Roman"/>
                <w:bCs/>
                <w:iCs/>
                <w:sz w:val="24"/>
                <w:szCs w:val="24"/>
              </w:rPr>
              <w:t>Практическое занятие № 28. Чтение и перевод (со словарем)</w:t>
            </w:r>
            <w:r w:rsidRPr="0054782D">
              <w:rPr>
                <w:rFonts w:ascii="Times New Roman" w:hAnsi="Times New Roman"/>
                <w:b/>
                <w:iCs/>
                <w:sz w:val="24"/>
                <w:szCs w:val="24"/>
              </w:rPr>
              <w:t>технологических</w:t>
            </w:r>
            <w:r>
              <w:rPr>
                <w:rFonts w:ascii="Times New Roman" w:hAnsi="Times New Roman"/>
                <w:bCs/>
                <w:iCs/>
                <w:sz w:val="24"/>
                <w:szCs w:val="24"/>
              </w:rPr>
              <w:t xml:space="preserve"> карт. Обсуждение и ответы на вопросы</w:t>
            </w:r>
          </w:p>
        </w:tc>
        <w:tc>
          <w:tcPr>
            <w:tcW w:w="715" w:type="pct"/>
            <w:vAlign w:val="center"/>
          </w:tcPr>
          <w:p w14:paraId="0126CAA6"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2</w:t>
            </w:r>
          </w:p>
        </w:tc>
        <w:tc>
          <w:tcPr>
            <w:tcW w:w="623" w:type="pct"/>
            <w:vMerge/>
            <w:vAlign w:val="center"/>
          </w:tcPr>
          <w:p w14:paraId="4838ECCA"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6642DB3" w14:textId="77777777" w:rsidTr="00EC517F">
        <w:trPr>
          <w:trHeight w:val="414"/>
        </w:trPr>
        <w:tc>
          <w:tcPr>
            <w:tcW w:w="725" w:type="pct"/>
            <w:vMerge/>
            <w:vAlign w:val="center"/>
          </w:tcPr>
          <w:p w14:paraId="2F38977E"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29187C64" w14:textId="0E48B2E9" w:rsidR="00EC517F" w:rsidRPr="000910CF" w:rsidRDefault="00EC517F" w:rsidP="00EC517F">
            <w:pPr>
              <w:spacing w:after="0" w:line="240" w:lineRule="auto"/>
              <w:ind w:right="-1"/>
              <w:jc w:val="both"/>
              <w:rPr>
                <w:rFonts w:ascii="Times New Roman" w:hAnsi="Times New Roman"/>
                <w:bCs/>
              </w:rPr>
            </w:pPr>
            <w:r>
              <w:rPr>
                <w:rFonts w:ascii="Times New Roman" w:hAnsi="Times New Roman"/>
                <w:bCs/>
                <w:iCs/>
                <w:sz w:val="24"/>
                <w:szCs w:val="24"/>
              </w:rPr>
              <w:t xml:space="preserve">Практическое занятие № 29. </w:t>
            </w:r>
            <w:r w:rsidRPr="00333719">
              <w:rPr>
                <w:rFonts w:ascii="Times New Roman" w:hAnsi="Times New Roman"/>
                <w:bCs/>
                <w:sz w:val="24"/>
                <w:szCs w:val="24"/>
              </w:rPr>
              <w:t>Чтение и перевод (со словарем) текстов по теме</w:t>
            </w:r>
            <w:r>
              <w:rPr>
                <w:rFonts w:ascii="Times New Roman" w:hAnsi="Times New Roman"/>
                <w:bCs/>
                <w:sz w:val="24"/>
                <w:szCs w:val="24"/>
              </w:rPr>
              <w:t>:</w:t>
            </w:r>
            <w:r w:rsidR="00154BE6">
              <w:rPr>
                <w:rFonts w:ascii="Times New Roman" w:hAnsi="Times New Roman"/>
                <w:bCs/>
                <w:sz w:val="24"/>
                <w:szCs w:val="24"/>
              </w:rPr>
              <w:t xml:space="preserve"> </w:t>
            </w:r>
            <w:r>
              <w:rPr>
                <w:rFonts w:ascii="Times New Roman" w:hAnsi="Times New Roman"/>
                <w:bCs/>
                <w:sz w:val="24"/>
                <w:szCs w:val="24"/>
              </w:rPr>
              <w:t>«</w:t>
            </w:r>
            <w:r w:rsidRPr="0024232D">
              <w:rPr>
                <w:rFonts w:ascii="Times New Roman" w:hAnsi="Times New Roman"/>
                <w:bCs/>
                <w:sz w:val="24"/>
                <w:szCs w:val="24"/>
              </w:rPr>
              <w:t>Состав и строение атмосферы</w:t>
            </w:r>
            <w:r>
              <w:rPr>
                <w:rFonts w:ascii="Times New Roman" w:hAnsi="Times New Roman"/>
                <w:bCs/>
                <w:iCs/>
                <w:sz w:val="24"/>
                <w:szCs w:val="24"/>
              </w:rPr>
              <w:t>,</w:t>
            </w:r>
            <w:r w:rsidR="00154BE6">
              <w:rPr>
                <w:rFonts w:ascii="Times New Roman" w:hAnsi="Times New Roman"/>
                <w:bCs/>
                <w:iCs/>
                <w:sz w:val="24"/>
                <w:szCs w:val="24"/>
              </w:rPr>
              <w:t xml:space="preserve"> </w:t>
            </w:r>
            <w:r w:rsidRPr="0054782D">
              <w:rPr>
                <w:rFonts w:ascii="Times New Roman" w:hAnsi="Times New Roman"/>
                <w:bCs/>
              </w:rPr>
              <w:t>Лучистая энергия в атмосфере,</w:t>
            </w:r>
            <w:r w:rsidR="00154BE6">
              <w:rPr>
                <w:rFonts w:ascii="Times New Roman" w:hAnsi="Times New Roman"/>
                <w:bCs/>
              </w:rPr>
              <w:t xml:space="preserve"> </w:t>
            </w:r>
            <w:r w:rsidRPr="0024232D">
              <w:rPr>
                <w:rFonts w:ascii="Times New Roman" w:hAnsi="Times New Roman"/>
                <w:sz w:val="24"/>
                <w:szCs w:val="24"/>
              </w:rPr>
              <w:t xml:space="preserve">Тепловой режим </w:t>
            </w:r>
            <w:r>
              <w:rPr>
                <w:rFonts w:ascii="Times New Roman" w:hAnsi="Times New Roman"/>
                <w:sz w:val="24"/>
                <w:szCs w:val="24"/>
              </w:rPr>
              <w:t xml:space="preserve">почвы и водоемов, </w:t>
            </w:r>
            <w:r w:rsidRPr="0024232D">
              <w:rPr>
                <w:rFonts w:ascii="Times New Roman" w:hAnsi="Times New Roman"/>
                <w:sz w:val="24"/>
                <w:szCs w:val="24"/>
              </w:rPr>
              <w:t>Тепловой режим атмосферы</w:t>
            </w:r>
            <w:r>
              <w:rPr>
                <w:rFonts w:ascii="Times New Roman" w:hAnsi="Times New Roman"/>
                <w:bCs/>
              </w:rPr>
              <w:t xml:space="preserve">» </w:t>
            </w:r>
            <w:r w:rsidRPr="0054782D">
              <w:rPr>
                <w:rFonts w:ascii="Times New Roman" w:hAnsi="Times New Roman"/>
                <w:bCs/>
              </w:rPr>
              <w:t>Подготовка сообщения по теме</w:t>
            </w:r>
            <w:r>
              <w:rPr>
                <w:rFonts w:ascii="Times New Roman" w:hAnsi="Times New Roman"/>
                <w:bCs/>
              </w:rPr>
              <w:t>:</w:t>
            </w:r>
            <w:r w:rsidR="00154BE6">
              <w:rPr>
                <w:rFonts w:ascii="Times New Roman" w:hAnsi="Times New Roman"/>
                <w:bCs/>
              </w:rPr>
              <w:t xml:space="preserve"> </w:t>
            </w:r>
            <w:r>
              <w:rPr>
                <w:rFonts w:ascii="Times New Roman" w:hAnsi="Times New Roman"/>
              </w:rPr>
              <w:t>«</w:t>
            </w:r>
            <w:r w:rsidRPr="00D159AB">
              <w:rPr>
                <w:rFonts w:ascii="Times New Roman" w:hAnsi="Times New Roman"/>
              </w:rPr>
              <w:t>Воздушные течения в атмосфере</w:t>
            </w:r>
            <w:r>
              <w:rPr>
                <w:rFonts w:ascii="Times New Roman" w:hAnsi="Times New Roman"/>
              </w:rPr>
              <w:t xml:space="preserve">; </w:t>
            </w:r>
            <w:r w:rsidRPr="00AF4816">
              <w:rPr>
                <w:rFonts w:ascii="Times New Roman" w:hAnsi="Times New Roman"/>
                <w:bCs/>
                <w:sz w:val="24"/>
                <w:szCs w:val="24"/>
              </w:rPr>
              <w:t>Осадки, выпадающие из облаков</w:t>
            </w:r>
            <w:r>
              <w:rPr>
                <w:rFonts w:ascii="Times New Roman" w:hAnsi="Times New Roman"/>
                <w:bCs/>
                <w:sz w:val="24"/>
                <w:szCs w:val="24"/>
              </w:rPr>
              <w:t>»</w:t>
            </w:r>
          </w:p>
        </w:tc>
        <w:tc>
          <w:tcPr>
            <w:tcW w:w="715" w:type="pct"/>
            <w:vAlign w:val="center"/>
          </w:tcPr>
          <w:p w14:paraId="2B68C3F9"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23" w:type="pct"/>
            <w:vMerge/>
            <w:vAlign w:val="center"/>
          </w:tcPr>
          <w:p w14:paraId="6D32F169"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236A76AA" w14:textId="77777777" w:rsidTr="00EC517F">
        <w:trPr>
          <w:trHeight w:val="58"/>
        </w:trPr>
        <w:tc>
          <w:tcPr>
            <w:tcW w:w="725" w:type="pct"/>
            <w:vMerge/>
            <w:vAlign w:val="center"/>
          </w:tcPr>
          <w:p w14:paraId="5C39FCE0"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37A6F6D7"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1B586B4D"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2A19309B"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2856287" w14:textId="77777777" w:rsidTr="00EC517F">
        <w:trPr>
          <w:trHeight w:val="389"/>
        </w:trPr>
        <w:tc>
          <w:tcPr>
            <w:tcW w:w="725" w:type="pct"/>
            <w:vMerge w:val="restart"/>
          </w:tcPr>
          <w:p w14:paraId="46570EC1"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Тема № </w:t>
            </w:r>
            <w:r>
              <w:rPr>
                <w:rFonts w:ascii="Times New Roman" w:hAnsi="Times New Roman"/>
                <w:b/>
                <w:bCs/>
                <w:sz w:val="24"/>
                <w:szCs w:val="24"/>
              </w:rPr>
              <w:t>4</w:t>
            </w:r>
            <w:r w:rsidRPr="00FC1690">
              <w:rPr>
                <w:rFonts w:ascii="Times New Roman" w:hAnsi="Times New Roman"/>
                <w:b/>
                <w:bCs/>
                <w:sz w:val="24"/>
                <w:szCs w:val="24"/>
              </w:rPr>
              <w:t>.2.</w:t>
            </w:r>
          </w:p>
          <w:p w14:paraId="14DDE865" w14:textId="77777777" w:rsidR="00EC517F" w:rsidRPr="0054782D" w:rsidRDefault="00EC517F" w:rsidP="00EC517F">
            <w:pPr>
              <w:spacing w:after="0" w:line="240" w:lineRule="auto"/>
              <w:ind w:right="-1"/>
              <w:jc w:val="both"/>
              <w:rPr>
                <w:rFonts w:ascii="Times New Roman" w:hAnsi="Times New Roman"/>
                <w:bCs/>
                <w:sz w:val="24"/>
                <w:szCs w:val="24"/>
              </w:rPr>
            </w:pPr>
            <w:r w:rsidRPr="0054782D">
              <w:rPr>
                <w:rFonts w:ascii="Times New Roman" w:hAnsi="Times New Roman"/>
                <w:bCs/>
                <w:sz w:val="24"/>
                <w:szCs w:val="24"/>
              </w:rPr>
              <w:lastRenderedPageBreak/>
              <w:t>Организация метеорологических наблюдений и измерений.</w:t>
            </w:r>
          </w:p>
        </w:tc>
        <w:tc>
          <w:tcPr>
            <w:tcW w:w="2937" w:type="pct"/>
          </w:tcPr>
          <w:p w14:paraId="20291BD9"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lastRenderedPageBreak/>
              <w:t xml:space="preserve">Содержание учебного материала </w:t>
            </w:r>
          </w:p>
        </w:tc>
        <w:tc>
          <w:tcPr>
            <w:tcW w:w="715" w:type="pct"/>
            <w:vAlign w:val="center"/>
          </w:tcPr>
          <w:p w14:paraId="641E0D4D" w14:textId="77777777" w:rsidR="00EC517F" w:rsidRPr="00FC1690" w:rsidRDefault="00EC517F" w:rsidP="00EC517F">
            <w:pPr>
              <w:spacing w:after="0" w:line="240" w:lineRule="auto"/>
              <w:ind w:right="-1"/>
              <w:jc w:val="center"/>
              <w:rPr>
                <w:rFonts w:ascii="Times New Roman" w:hAnsi="Times New Roman"/>
                <w:b/>
                <w:bCs/>
                <w:sz w:val="24"/>
                <w:szCs w:val="24"/>
              </w:rPr>
            </w:pPr>
            <w:r>
              <w:rPr>
                <w:rFonts w:ascii="Times New Roman" w:hAnsi="Times New Roman"/>
                <w:b/>
                <w:bCs/>
                <w:sz w:val="24"/>
                <w:szCs w:val="24"/>
              </w:rPr>
              <w:t>12</w:t>
            </w:r>
          </w:p>
        </w:tc>
        <w:tc>
          <w:tcPr>
            <w:tcW w:w="623" w:type="pct"/>
            <w:vMerge w:val="restart"/>
          </w:tcPr>
          <w:p w14:paraId="6FF12906"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11BFB428"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026F2872"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lastRenderedPageBreak/>
              <w:t>ОК 0</w:t>
            </w:r>
            <w:r>
              <w:rPr>
                <w:rFonts w:ascii="Times New Roman" w:hAnsi="Times New Roman"/>
                <w:bCs/>
                <w:iCs/>
                <w:sz w:val="24"/>
                <w:szCs w:val="24"/>
              </w:rPr>
              <w:t>6</w:t>
            </w:r>
          </w:p>
          <w:p w14:paraId="7D6F3C95"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2F740F8D"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1181A0A" w14:textId="77777777" w:rsidTr="00EC517F">
        <w:trPr>
          <w:trHeight w:val="20"/>
        </w:trPr>
        <w:tc>
          <w:tcPr>
            <w:tcW w:w="725" w:type="pct"/>
            <w:vMerge/>
            <w:vAlign w:val="center"/>
          </w:tcPr>
          <w:p w14:paraId="22218167"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7A6E1445" w14:textId="77777777" w:rsidR="00EC517F" w:rsidRPr="00FC1690" w:rsidRDefault="00EC517F" w:rsidP="00EC517F">
            <w:pPr>
              <w:spacing w:after="0" w:line="240" w:lineRule="auto"/>
              <w:ind w:right="-1"/>
              <w:jc w:val="both"/>
              <w:rPr>
                <w:rFonts w:ascii="Times New Roman" w:hAnsi="Times New Roman"/>
                <w:b/>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6C0CA2AF" w14:textId="77777777" w:rsidR="00EC517F" w:rsidRPr="00B35769" w:rsidRDefault="00EC517F" w:rsidP="00EC517F">
            <w:pPr>
              <w:spacing w:after="0" w:line="240" w:lineRule="auto"/>
              <w:ind w:right="-1"/>
              <w:jc w:val="center"/>
              <w:rPr>
                <w:rFonts w:ascii="Times New Roman" w:hAnsi="Times New Roman"/>
                <w:b/>
                <w:bCs/>
                <w:sz w:val="24"/>
                <w:szCs w:val="24"/>
              </w:rPr>
            </w:pPr>
            <w:r>
              <w:rPr>
                <w:rFonts w:ascii="Times New Roman" w:hAnsi="Times New Roman"/>
                <w:b/>
                <w:bCs/>
                <w:sz w:val="24"/>
                <w:szCs w:val="24"/>
              </w:rPr>
              <w:t>12</w:t>
            </w:r>
          </w:p>
        </w:tc>
        <w:tc>
          <w:tcPr>
            <w:tcW w:w="623" w:type="pct"/>
            <w:vMerge/>
            <w:vAlign w:val="center"/>
          </w:tcPr>
          <w:p w14:paraId="3BCA0B16" w14:textId="77777777" w:rsidR="00EC517F" w:rsidRPr="00FC1690" w:rsidRDefault="00EC517F" w:rsidP="00EC517F">
            <w:pPr>
              <w:spacing w:after="0" w:line="240" w:lineRule="auto"/>
              <w:ind w:right="-1"/>
              <w:jc w:val="both"/>
              <w:rPr>
                <w:rFonts w:ascii="Times New Roman" w:hAnsi="Times New Roman"/>
                <w:b/>
                <w:sz w:val="24"/>
                <w:szCs w:val="24"/>
              </w:rPr>
            </w:pPr>
          </w:p>
        </w:tc>
      </w:tr>
      <w:tr w:rsidR="00EC517F" w:rsidRPr="00FC1690" w14:paraId="1002D7AC" w14:textId="77777777" w:rsidTr="00EC517F">
        <w:trPr>
          <w:trHeight w:val="20"/>
        </w:trPr>
        <w:tc>
          <w:tcPr>
            <w:tcW w:w="725" w:type="pct"/>
            <w:vMerge/>
            <w:vAlign w:val="center"/>
          </w:tcPr>
          <w:p w14:paraId="24ABE3AD"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714A28DB" w14:textId="77777777" w:rsidR="00EC517F" w:rsidRPr="00333719" w:rsidRDefault="00EC517F" w:rsidP="00EC517F">
            <w:pPr>
              <w:spacing w:after="0" w:line="240" w:lineRule="auto"/>
              <w:ind w:right="-1"/>
              <w:jc w:val="both"/>
              <w:rPr>
                <w:rFonts w:ascii="Times New Roman" w:hAnsi="Times New Roman"/>
                <w:bCs/>
                <w:sz w:val="24"/>
                <w:szCs w:val="24"/>
              </w:rPr>
            </w:pPr>
            <w:r w:rsidRPr="00333719">
              <w:rPr>
                <w:rFonts w:ascii="Times New Roman" w:hAnsi="Times New Roman"/>
                <w:bCs/>
                <w:sz w:val="24"/>
                <w:szCs w:val="24"/>
              </w:rPr>
              <w:t xml:space="preserve">Практическое занятие № </w:t>
            </w:r>
            <w:r>
              <w:rPr>
                <w:rFonts w:ascii="Times New Roman" w:hAnsi="Times New Roman"/>
                <w:bCs/>
                <w:sz w:val="24"/>
                <w:szCs w:val="24"/>
              </w:rPr>
              <w:t>30</w:t>
            </w:r>
            <w:r w:rsidRPr="00333719">
              <w:rPr>
                <w:rFonts w:ascii="Times New Roman" w:hAnsi="Times New Roman"/>
                <w:bCs/>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450E3E90"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623" w:type="pct"/>
            <w:vMerge/>
            <w:vAlign w:val="center"/>
          </w:tcPr>
          <w:p w14:paraId="4E82EE75" w14:textId="77777777" w:rsidR="00EC517F" w:rsidRPr="00FC1690" w:rsidRDefault="00EC517F" w:rsidP="00EC517F">
            <w:pPr>
              <w:spacing w:after="0" w:line="240" w:lineRule="auto"/>
              <w:ind w:right="-1"/>
              <w:jc w:val="both"/>
              <w:rPr>
                <w:rFonts w:ascii="Times New Roman" w:hAnsi="Times New Roman"/>
                <w:b/>
                <w:sz w:val="24"/>
                <w:szCs w:val="24"/>
              </w:rPr>
            </w:pPr>
          </w:p>
        </w:tc>
      </w:tr>
      <w:tr w:rsidR="00EC517F" w:rsidRPr="00FC1690" w14:paraId="1F168451" w14:textId="77777777" w:rsidTr="00EC517F">
        <w:trPr>
          <w:trHeight w:val="20"/>
        </w:trPr>
        <w:tc>
          <w:tcPr>
            <w:tcW w:w="725" w:type="pct"/>
            <w:vMerge/>
            <w:vAlign w:val="center"/>
          </w:tcPr>
          <w:p w14:paraId="58189ACE"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42F7A8F4" w14:textId="77777777" w:rsidR="00EC517F" w:rsidRPr="000910CF" w:rsidRDefault="00EC517F" w:rsidP="00EC517F">
            <w:pPr>
              <w:spacing w:after="0"/>
              <w:rPr>
                <w:rFonts w:ascii="Times New Roman" w:hAnsi="Times New Roman"/>
                <w:sz w:val="24"/>
                <w:szCs w:val="24"/>
              </w:rPr>
            </w:pPr>
            <w:r w:rsidRPr="00333719">
              <w:rPr>
                <w:rFonts w:ascii="Times New Roman" w:hAnsi="Times New Roman"/>
                <w:bCs/>
                <w:sz w:val="24"/>
                <w:szCs w:val="24"/>
              </w:rPr>
              <w:t>Практическое занятие 31. Чтение и перевод (со словарем) текстов по теме «</w:t>
            </w:r>
            <w:r w:rsidRPr="00823409">
              <w:rPr>
                <w:rFonts w:ascii="Times New Roman" w:hAnsi="Times New Roman"/>
                <w:sz w:val="24"/>
                <w:szCs w:val="24"/>
              </w:rPr>
              <w:t>Метеорологическая площадка – требования к размещению, устройство и оборудование, требование к содержанию, охранная зона</w:t>
            </w:r>
            <w:r w:rsidRPr="00333719">
              <w:rPr>
                <w:rFonts w:ascii="Times New Roman" w:hAnsi="Times New Roman"/>
                <w:bCs/>
                <w:sz w:val="24"/>
                <w:szCs w:val="24"/>
              </w:rPr>
              <w:t>». Ответы на вопросы</w:t>
            </w:r>
          </w:p>
        </w:tc>
        <w:tc>
          <w:tcPr>
            <w:tcW w:w="715" w:type="pct"/>
            <w:vAlign w:val="center"/>
          </w:tcPr>
          <w:p w14:paraId="3219637F"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623" w:type="pct"/>
            <w:vMerge/>
            <w:vAlign w:val="center"/>
          </w:tcPr>
          <w:p w14:paraId="130AC439" w14:textId="77777777" w:rsidR="00EC517F" w:rsidRPr="00FC1690" w:rsidRDefault="00EC517F" w:rsidP="00EC517F">
            <w:pPr>
              <w:spacing w:after="0" w:line="240" w:lineRule="auto"/>
              <w:ind w:right="-1"/>
              <w:jc w:val="both"/>
              <w:rPr>
                <w:rFonts w:ascii="Times New Roman" w:hAnsi="Times New Roman"/>
                <w:b/>
                <w:sz w:val="24"/>
                <w:szCs w:val="24"/>
              </w:rPr>
            </w:pPr>
          </w:p>
        </w:tc>
      </w:tr>
      <w:tr w:rsidR="00EC517F" w:rsidRPr="00FC1690" w14:paraId="1C9B6DE1" w14:textId="77777777" w:rsidTr="00EC517F">
        <w:trPr>
          <w:trHeight w:val="20"/>
        </w:trPr>
        <w:tc>
          <w:tcPr>
            <w:tcW w:w="725" w:type="pct"/>
            <w:vMerge/>
            <w:vAlign w:val="center"/>
          </w:tcPr>
          <w:p w14:paraId="3DDEE773"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2B620051" w14:textId="77777777" w:rsidR="00EC517F" w:rsidRPr="00333719" w:rsidRDefault="00EC517F" w:rsidP="00EC517F">
            <w:pPr>
              <w:spacing w:after="0" w:line="240" w:lineRule="auto"/>
              <w:ind w:right="-1"/>
              <w:jc w:val="both"/>
              <w:rPr>
                <w:rFonts w:ascii="Times New Roman" w:hAnsi="Times New Roman"/>
                <w:bCs/>
                <w:sz w:val="24"/>
                <w:szCs w:val="24"/>
              </w:rPr>
            </w:pPr>
            <w:r w:rsidRPr="00333719">
              <w:rPr>
                <w:rFonts w:ascii="Times New Roman" w:hAnsi="Times New Roman"/>
                <w:bCs/>
                <w:sz w:val="24"/>
                <w:szCs w:val="24"/>
              </w:rPr>
              <w:t>Практическое занятие 3</w:t>
            </w:r>
            <w:r>
              <w:rPr>
                <w:rFonts w:ascii="Times New Roman" w:hAnsi="Times New Roman"/>
                <w:bCs/>
                <w:sz w:val="24"/>
                <w:szCs w:val="24"/>
              </w:rPr>
              <w:t>2</w:t>
            </w:r>
            <w:r w:rsidRPr="00333719">
              <w:rPr>
                <w:rFonts w:ascii="Times New Roman" w:hAnsi="Times New Roman"/>
                <w:bCs/>
                <w:sz w:val="24"/>
                <w:szCs w:val="24"/>
              </w:rPr>
              <w:t>.Чтение и перевод (со словарем) текстов по теме</w:t>
            </w:r>
            <w:r>
              <w:rPr>
                <w:rFonts w:ascii="Times New Roman" w:hAnsi="Times New Roman"/>
                <w:bCs/>
                <w:sz w:val="24"/>
                <w:szCs w:val="24"/>
              </w:rPr>
              <w:t>: «</w:t>
            </w:r>
            <w:r w:rsidRPr="00823409">
              <w:rPr>
                <w:rFonts w:ascii="Times New Roman" w:hAnsi="Times New Roman"/>
                <w:sz w:val="24"/>
                <w:szCs w:val="24"/>
              </w:rPr>
              <w:t>Система Росгидромета, сеть станций и постов. Система исчисления времени. Сроки метеорологических наблюдений</w:t>
            </w:r>
            <w:r>
              <w:rPr>
                <w:rFonts w:ascii="Times New Roman" w:hAnsi="Times New Roman"/>
                <w:sz w:val="24"/>
                <w:szCs w:val="24"/>
              </w:rPr>
              <w:t>»</w:t>
            </w:r>
          </w:p>
        </w:tc>
        <w:tc>
          <w:tcPr>
            <w:tcW w:w="715" w:type="pct"/>
            <w:vAlign w:val="center"/>
          </w:tcPr>
          <w:p w14:paraId="69B2FF96" w14:textId="77777777" w:rsidR="00EC517F" w:rsidRPr="00FC1690" w:rsidRDefault="00EC517F" w:rsidP="00EC517F">
            <w:pPr>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623" w:type="pct"/>
            <w:vMerge/>
            <w:vAlign w:val="center"/>
          </w:tcPr>
          <w:p w14:paraId="1304075E" w14:textId="77777777" w:rsidR="00EC517F" w:rsidRPr="00FC1690" w:rsidRDefault="00EC517F" w:rsidP="00EC517F">
            <w:pPr>
              <w:spacing w:after="0" w:line="240" w:lineRule="auto"/>
              <w:ind w:right="-1"/>
              <w:jc w:val="both"/>
              <w:rPr>
                <w:rFonts w:ascii="Times New Roman" w:hAnsi="Times New Roman"/>
                <w:b/>
                <w:sz w:val="24"/>
                <w:szCs w:val="24"/>
              </w:rPr>
            </w:pPr>
          </w:p>
        </w:tc>
      </w:tr>
      <w:tr w:rsidR="00EC517F" w:rsidRPr="00FC1690" w14:paraId="5EACE099" w14:textId="77777777" w:rsidTr="00EC517F">
        <w:trPr>
          <w:trHeight w:val="20"/>
        </w:trPr>
        <w:tc>
          <w:tcPr>
            <w:tcW w:w="725" w:type="pct"/>
            <w:vMerge/>
            <w:vAlign w:val="center"/>
          </w:tcPr>
          <w:p w14:paraId="11D30438"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75583A6"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56A8770E" w14:textId="77777777" w:rsidR="00EC517F" w:rsidRPr="00FC1690" w:rsidRDefault="00EC517F" w:rsidP="00EC517F">
            <w:pPr>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17EC48AD" w14:textId="77777777" w:rsidR="00EC517F" w:rsidRPr="00FC1690" w:rsidRDefault="00EC517F" w:rsidP="00EC517F">
            <w:pPr>
              <w:spacing w:after="0" w:line="240" w:lineRule="auto"/>
              <w:ind w:right="-1"/>
              <w:jc w:val="both"/>
              <w:rPr>
                <w:rFonts w:ascii="Times New Roman" w:hAnsi="Times New Roman"/>
                <w:b/>
                <w:sz w:val="24"/>
                <w:szCs w:val="24"/>
              </w:rPr>
            </w:pPr>
          </w:p>
        </w:tc>
      </w:tr>
      <w:bookmarkEnd w:id="14"/>
      <w:tr w:rsidR="00EC517F" w:rsidRPr="00FC1690" w14:paraId="18EEAB25" w14:textId="77777777" w:rsidTr="00EC517F">
        <w:trPr>
          <w:trHeight w:val="20"/>
        </w:trPr>
        <w:tc>
          <w:tcPr>
            <w:tcW w:w="725" w:type="pct"/>
            <w:vMerge w:val="restart"/>
          </w:tcPr>
          <w:p w14:paraId="29313FED"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Тема </w:t>
            </w:r>
            <w:r>
              <w:rPr>
                <w:rFonts w:ascii="Times New Roman" w:hAnsi="Times New Roman"/>
                <w:b/>
                <w:bCs/>
                <w:sz w:val="24"/>
                <w:szCs w:val="24"/>
              </w:rPr>
              <w:t>4.3.</w:t>
            </w:r>
          </w:p>
          <w:p w14:paraId="616E219D"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sz w:val="24"/>
                <w:szCs w:val="24"/>
              </w:rPr>
              <w:t>Техника безопасности и охрана труда</w:t>
            </w:r>
          </w:p>
        </w:tc>
        <w:tc>
          <w:tcPr>
            <w:tcW w:w="2937" w:type="pct"/>
          </w:tcPr>
          <w:p w14:paraId="590C7EEB" w14:textId="77777777" w:rsidR="00EC517F" w:rsidRPr="00FC1690" w:rsidRDefault="00EC517F" w:rsidP="00EC517F">
            <w:pPr>
              <w:spacing w:after="0" w:line="240" w:lineRule="auto"/>
              <w:ind w:right="-1"/>
              <w:jc w:val="both"/>
              <w:rPr>
                <w:rFonts w:ascii="Times New Roman" w:hAnsi="Times New Roman"/>
                <w:b/>
                <w:bCs/>
                <w:i/>
                <w:sz w:val="24"/>
                <w:szCs w:val="24"/>
              </w:rPr>
            </w:pPr>
            <w:r w:rsidRPr="00FC1690">
              <w:rPr>
                <w:rFonts w:ascii="Times New Roman" w:hAnsi="Times New Roman"/>
                <w:b/>
                <w:bCs/>
                <w:sz w:val="24"/>
                <w:szCs w:val="24"/>
              </w:rPr>
              <w:t>Содержание учебного материала</w:t>
            </w:r>
          </w:p>
        </w:tc>
        <w:tc>
          <w:tcPr>
            <w:tcW w:w="715" w:type="pct"/>
            <w:vAlign w:val="center"/>
          </w:tcPr>
          <w:p w14:paraId="4F6DD303" w14:textId="77777777" w:rsidR="00EC517F" w:rsidRPr="006927EA" w:rsidRDefault="00EC517F" w:rsidP="00EC517F">
            <w:pPr>
              <w:suppressAutoHyphens/>
              <w:spacing w:after="0" w:line="240" w:lineRule="auto"/>
              <w:ind w:right="-1"/>
              <w:jc w:val="center"/>
              <w:rPr>
                <w:rFonts w:ascii="Times New Roman" w:hAnsi="Times New Roman"/>
                <w:b/>
                <w:iCs/>
                <w:sz w:val="24"/>
                <w:szCs w:val="24"/>
              </w:rPr>
            </w:pPr>
            <w:r w:rsidRPr="006927EA">
              <w:rPr>
                <w:rFonts w:ascii="Times New Roman" w:hAnsi="Times New Roman"/>
                <w:b/>
                <w:iCs/>
                <w:sz w:val="24"/>
                <w:szCs w:val="24"/>
              </w:rPr>
              <w:t>16</w:t>
            </w:r>
          </w:p>
        </w:tc>
        <w:tc>
          <w:tcPr>
            <w:tcW w:w="623" w:type="pct"/>
            <w:vMerge w:val="restart"/>
          </w:tcPr>
          <w:p w14:paraId="43450B88" w14:textId="77777777" w:rsidR="00EC517F" w:rsidRPr="00FC1690" w:rsidRDefault="00EC517F" w:rsidP="00EC517F">
            <w:pPr>
              <w:spacing w:after="0" w:line="240" w:lineRule="auto"/>
              <w:ind w:right="-1"/>
              <w:rPr>
                <w:rFonts w:ascii="Times New Roman" w:hAnsi="Times New Roman"/>
                <w:bCs/>
                <w:iCs/>
                <w:sz w:val="24"/>
                <w:szCs w:val="24"/>
              </w:rPr>
            </w:pPr>
          </w:p>
          <w:p w14:paraId="4AD83A65"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6445144C"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49289F1F"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366D373D"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16ECE3DF"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B6BADB1" w14:textId="77777777" w:rsidTr="00EC517F">
        <w:trPr>
          <w:trHeight w:val="275"/>
        </w:trPr>
        <w:tc>
          <w:tcPr>
            <w:tcW w:w="725" w:type="pct"/>
            <w:vMerge/>
            <w:vAlign w:val="center"/>
          </w:tcPr>
          <w:p w14:paraId="172868B6"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445BF6D" w14:textId="77777777" w:rsidR="00EC517F" w:rsidRPr="00FC1690" w:rsidRDefault="00EC517F" w:rsidP="00EC517F">
            <w:pPr>
              <w:spacing w:after="0" w:line="240" w:lineRule="auto"/>
              <w:ind w:right="-1"/>
              <w:jc w:val="both"/>
              <w:rPr>
                <w:rFonts w:ascii="Times New Roman" w:hAnsi="Times New Roman"/>
                <w:b/>
                <w:i/>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02CD59A5" w14:textId="77777777" w:rsidR="00EC517F" w:rsidRPr="006927EA" w:rsidRDefault="00EC517F" w:rsidP="00EC517F">
            <w:pPr>
              <w:suppressAutoHyphens/>
              <w:spacing w:after="0" w:line="240" w:lineRule="auto"/>
              <w:ind w:right="-1"/>
              <w:jc w:val="center"/>
              <w:rPr>
                <w:rFonts w:ascii="Times New Roman" w:hAnsi="Times New Roman"/>
                <w:b/>
                <w:sz w:val="24"/>
                <w:szCs w:val="24"/>
              </w:rPr>
            </w:pPr>
            <w:r w:rsidRPr="006927EA">
              <w:rPr>
                <w:rFonts w:ascii="Times New Roman" w:hAnsi="Times New Roman"/>
                <w:b/>
                <w:sz w:val="24"/>
                <w:szCs w:val="24"/>
              </w:rPr>
              <w:t>16</w:t>
            </w:r>
          </w:p>
        </w:tc>
        <w:tc>
          <w:tcPr>
            <w:tcW w:w="623" w:type="pct"/>
            <w:vMerge/>
            <w:vAlign w:val="center"/>
          </w:tcPr>
          <w:p w14:paraId="1AF4C664"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5F760329" w14:textId="77777777" w:rsidTr="00EC517F">
        <w:trPr>
          <w:trHeight w:val="275"/>
        </w:trPr>
        <w:tc>
          <w:tcPr>
            <w:tcW w:w="725" w:type="pct"/>
            <w:vMerge/>
            <w:vAlign w:val="center"/>
          </w:tcPr>
          <w:p w14:paraId="2CF33518"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948B2BD" w14:textId="77777777" w:rsidR="00EC517F" w:rsidRPr="00FC1690" w:rsidRDefault="00EC517F" w:rsidP="00EC517F">
            <w:pPr>
              <w:spacing w:after="0" w:line="240" w:lineRule="auto"/>
              <w:ind w:right="-1"/>
              <w:jc w:val="both"/>
              <w:rPr>
                <w:rFonts w:ascii="Times New Roman" w:hAnsi="Times New Roman"/>
                <w:b/>
                <w:bCs/>
                <w:sz w:val="24"/>
                <w:szCs w:val="24"/>
              </w:rPr>
            </w:pPr>
            <w:r w:rsidRPr="00103CDB">
              <w:rPr>
                <w:rFonts w:ascii="Times New Roman" w:hAnsi="Times New Roman"/>
                <w:sz w:val="24"/>
                <w:szCs w:val="24"/>
              </w:rPr>
              <w:t>Практическое занятие № 3</w:t>
            </w:r>
            <w:r>
              <w:rPr>
                <w:rFonts w:ascii="Times New Roman" w:hAnsi="Times New Roman"/>
                <w:sz w:val="24"/>
                <w:szCs w:val="24"/>
              </w:rPr>
              <w:t>3</w:t>
            </w:r>
            <w:r w:rsidRPr="00103CDB">
              <w:rPr>
                <w:rFonts w:ascii="Times New Roman" w:hAnsi="Times New Roman"/>
                <w:sz w:val="24"/>
                <w:szCs w:val="24"/>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44FDA80B" w14:textId="77777777" w:rsidR="00EC517F" w:rsidRPr="00B35769" w:rsidRDefault="00EC517F" w:rsidP="00EC517F">
            <w:pPr>
              <w:suppressAutoHyphens/>
              <w:spacing w:after="0" w:line="240" w:lineRule="auto"/>
              <w:ind w:right="-1"/>
              <w:jc w:val="center"/>
              <w:rPr>
                <w:rFonts w:ascii="Times New Roman" w:hAnsi="Times New Roman"/>
                <w:sz w:val="24"/>
                <w:szCs w:val="24"/>
              </w:rPr>
            </w:pPr>
            <w:r>
              <w:rPr>
                <w:rFonts w:ascii="Times New Roman" w:hAnsi="Times New Roman"/>
                <w:sz w:val="24"/>
                <w:szCs w:val="24"/>
              </w:rPr>
              <w:t>6</w:t>
            </w:r>
          </w:p>
        </w:tc>
        <w:tc>
          <w:tcPr>
            <w:tcW w:w="623" w:type="pct"/>
            <w:vMerge/>
            <w:vAlign w:val="center"/>
          </w:tcPr>
          <w:p w14:paraId="52248E5A"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DFD7995" w14:textId="77777777" w:rsidTr="00EC517F">
        <w:trPr>
          <w:trHeight w:val="275"/>
        </w:trPr>
        <w:tc>
          <w:tcPr>
            <w:tcW w:w="725" w:type="pct"/>
            <w:vMerge/>
            <w:vAlign w:val="center"/>
          </w:tcPr>
          <w:p w14:paraId="4D642E62"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1754546C" w14:textId="77777777" w:rsidR="00EC517F" w:rsidRPr="00103CDB" w:rsidRDefault="00EC517F" w:rsidP="00EC517F">
            <w:pPr>
              <w:spacing w:after="0" w:line="240" w:lineRule="auto"/>
              <w:ind w:right="-1"/>
              <w:jc w:val="both"/>
              <w:rPr>
                <w:rFonts w:ascii="Times New Roman" w:hAnsi="Times New Roman"/>
                <w:sz w:val="24"/>
                <w:szCs w:val="24"/>
              </w:rPr>
            </w:pPr>
            <w:r>
              <w:rPr>
                <w:rFonts w:ascii="Times New Roman" w:hAnsi="Times New Roman"/>
                <w:sz w:val="24"/>
                <w:szCs w:val="24"/>
              </w:rPr>
              <w:t xml:space="preserve">Практическое занятие № 34. </w:t>
            </w:r>
            <w:r w:rsidRPr="002E61ED">
              <w:rPr>
                <w:rFonts w:ascii="Times New Roman" w:hAnsi="Times New Roman"/>
                <w:sz w:val="24"/>
                <w:szCs w:val="24"/>
              </w:rPr>
              <w:t>Чтение и перевод</w:t>
            </w:r>
            <w:r>
              <w:rPr>
                <w:rFonts w:ascii="Times New Roman" w:hAnsi="Times New Roman"/>
                <w:sz w:val="24"/>
                <w:szCs w:val="24"/>
              </w:rPr>
              <w:t xml:space="preserve"> (со словарем)</w:t>
            </w:r>
            <w:r w:rsidRPr="002E61ED">
              <w:rPr>
                <w:rFonts w:ascii="Times New Roman" w:hAnsi="Times New Roman"/>
                <w:sz w:val="24"/>
                <w:szCs w:val="24"/>
              </w:rPr>
              <w:t xml:space="preserve"> текст</w:t>
            </w:r>
            <w:r>
              <w:rPr>
                <w:rFonts w:ascii="Times New Roman" w:hAnsi="Times New Roman"/>
                <w:sz w:val="24"/>
                <w:szCs w:val="24"/>
              </w:rPr>
              <w:t xml:space="preserve">ов </w:t>
            </w:r>
            <w:r w:rsidRPr="002E61ED">
              <w:rPr>
                <w:rFonts w:ascii="Times New Roman" w:hAnsi="Times New Roman"/>
                <w:sz w:val="24"/>
                <w:szCs w:val="24"/>
              </w:rPr>
              <w:t>по теме «</w:t>
            </w:r>
            <w:r>
              <w:rPr>
                <w:rFonts w:ascii="Times New Roman" w:hAnsi="Times New Roman"/>
                <w:sz w:val="24"/>
                <w:szCs w:val="24"/>
              </w:rPr>
              <w:t>Техника безопасности и охрана труда</w:t>
            </w:r>
            <w:r w:rsidRPr="002E61ED">
              <w:rPr>
                <w:rFonts w:ascii="Times New Roman" w:hAnsi="Times New Roman"/>
                <w:sz w:val="24"/>
                <w:szCs w:val="24"/>
              </w:rPr>
              <w:t>»</w:t>
            </w:r>
            <w:r>
              <w:rPr>
                <w:rFonts w:ascii="Times New Roman" w:hAnsi="Times New Roman"/>
                <w:sz w:val="24"/>
                <w:szCs w:val="24"/>
              </w:rPr>
              <w:t>. Ответы на вопросы</w:t>
            </w:r>
          </w:p>
        </w:tc>
        <w:tc>
          <w:tcPr>
            <w:tcW w:w="715" w:type="pct"/>
            <w:vAlign w:val="center"/>
          </w:tcPr>
          <w:p w14:paraId="19377F84" w14:textId="77777777" w:rsidR="00EC517F" w:rsidRPr="00B35769" w:rsidRDefault="00EC517F" w:rsidP="00EC517F">
            <w:pPr>
              <w:suppressAutoHyphens/>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623" w:type="pct"/>
            <w:vMerge/>
            <w:vAlign w:val="center"/>
          </w:tcPr>
          <w:p w14:paraId="01239AFC"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0B0E48E9" w14:textId="77777777" w:rsidTr="00EC517F">
        <w:trPr>
          <w:trHeight w:val="282"/>
        </w:trPr>
        <w:tc>
          <w:tcPr>
            <w:tcW w:w="725" w:type="pct"/>
            <w:vMerge/>
            <w:vAlign w:val="center"/>
          </w:tcPr>
          <w:p w14:paraId="102E2046"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vAlign w:val="bottom"/>
          </w:tcPr>
          <w:p w14:paraId="5498E5E2" w14:textId="77777777" w:rsidR="00EC517F" w:rsidRPr="006317E1" w:rsidRDefault="00EC517F" w:rsidP="00EC517F">
            <w:pPr>
              <w:spacing w:after="0" w:line="240" w:lineRule="auto"/>
              <w:ind w:right="-1"/>
              <w:jc w:val="both"/>
              <w:rPr>
                <w:rFonts w:ascii="Times New Roman" w:hAnsi="Times New Roman"/>
                <w:bCs/>
                <w:iCs/>
                <w:sz w:val="24"/>
                <w:szCs w:val="24"/>
              </w:rPr>
            </w:pPr>
            <w:r w:rsidRPr="006317E1">
              <w:rPr>
                <w:rFonts w:ascii="Times New Roman" w:hAnsi="Times New Roman"/>
                <w:sz w:val="24"/>
                <w:szCs w:val="24"/>
              </w:rPr>
              <w:t>Практическое занятие</w:t>
            </w:r>
            <w:r>
              <w:rPr>
                <w:rFonts w:ascii="Times New Roman" w:hAnsi="Times New Roman"/>
                <w:sz w:val="24"/>
                <w:szCs w:val="24"/>
              </w:rPr>
              <w:t xml:space="preserve"> № 35</w:t>
            </w:r>
            <w:r w:rsidRPr="006317E1">
              <w:rPr>
                <w:rFonts w:ascii="Times New Roman" w:hAnsi="Times New Roman"/>
                <w:sz w:val="24"/>
                <w:szCs w:val="24"/>
              </w:rPr>
              <w:t xml:space="preserve">. </w:t>
            </w:r>
            <w:r>
              <w:rPr>
                <w:rFonts w:ascii="Times New Roman" w:hAnsi="Times New Roman"/>
                <w:sz w:val="24"/>
                <w:szCs w:val="24"/>
              </w:rPr>
              <w:t>Р</w:t>
            </w:r>
            <w:r w:rsidRPr="002E61ED">
              <w:rPr>
                <w:rFonts w:ascii="Times New Roman" w:hAnsi="Times New Roman"/>
                <w:sz w:val="24"/>
                <w:szCs w:val="24"/>
              </w:rPr>
              <w:t xml:space="preserve">абота с документом: </w:t>
            </w:r>
            <w:r w:rsidRPr="00833570">
              <w:rPr>
                <w:rFonts w:ascii="Times New Roman" w:hAnsi="Times New Roman"/>
                <w:sz w:val="24"/>
                <w:szCs w:val="24"/>
              </w:rPr>
              <w:t xml:space="preserve">World </w:t>
            </w:r>
            <w:proofErr w:type="spellStart"/>
            <w:r w:rsidRPr="00833570">
              <w:rPr>
                <w:rFonts w:ascii="Times New Roman" w:hAnsi="Times New Roman"/>
                <w:sz w:val="24"/>
                <w:szCs w:val="24"/>
              </w:rPr>
              <w:t>Skills</w:t>
            </w:r>
            <w:proofErr w:type="spellEnd"/>
            <w:r w:rsidRPr="00833570">
              <w:rPr>
                <w:rFonts w:ascii="Times New Roman" w:hAnsi="Times New Roman"/>
                <w:sz w:val="24"/>
                <w:szCs w:val="24"/>
              </w:rPr>
              <w:t xml:space="preserve"> International</w:t>
            </w:r>
            <w:r w:rsidRPr="002E61ED">
              <w:rPr>
                <w:rFonts w:ascii="Times New Roman" w:hAnsi="Times New Roman"/>
                <w:sz w:val="24"/>
                <w:szCs w:val="24"/>
              </w:rPr>
              <w:t xml:space="preserve"> Health </w:t>
            </w:r>
            <w:proofErr w:type="spellStart"/>
            <w:r w:rsidRPr="002E61ED">
              <w:rPr>
                <w:rFonts w:ascii="Times New Roman" w:hAnsi="Times New Roman"/>
                <w:sz w:val="24"/>
                <w:szCs w:val="24"/>
              </w:rPr>
              <w:t>and</w:t>
            </w:r>
            <w:proofErr w:type="spellEnd"/>
            <w:r w:rsidRPr="002E61ED">
              <w:rPr>
                <w:rFonts w:ascii="Times New Roman" w:hAnsi="Times New Roman"/>
                <w:sz w:val="24"/>
                <w:szCs w:val="24"/>
              </w:rPr>
              <w:t xml:space="preserve"> Safety </w:t>
            </w:r>
            <w:proofErr w:type="spellStart"/>
            <w:r w:rsidRPr="002E61ED">
              <w:rPr>
                <w:rFonts w:ascii="Times New Roman" w:hAnsi="Times New Roman"/>
                <w:sz w:val="24"/>
                <w:szCs w:val="24"/>
              </w:rPr>
              <w:t>documentation</w:t>
            </w:r>
            <w:proofErr w:type="spellEnd"/>
            <w:r w:rsidRPr="002E61ED">
              <w:rPr>
                <w:rFonts w:ascii="Times New Roman" w:hAnsi="Times New Roman"/>
                <w:sz w:val="24"/>
                <w:szCs w:val="24"/>
              </w:rPr>
              <w:t xml:space="preserve"> (документация по технике безопасности) (чтение, перевод, ответы на вопросы)</w:t>
            </w:r>
          </w:p>
        </w:tc>
        <w:tc>
          <w:tcPr>
            <w:tcW w:w="715" w:type="pct"/>
            <w:vAlign w:val="center"/>
          </w:tcPr>
          <w:p w14:paraId="08B801BF" w14:textId="77777777" w:rsidR="00EC517F" w:rsidRPr="00FC1690" w:rsidRDefault="00EC517F" w:rsidP="00EC517F">
            <w:pPr>
              <w:suppressAutoHyphens/>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623" w:type="pct"/>
            <w:vMerge/>
            <w:vAlign w:val="center"/>
          </w:tcPr>
          <w:p w14:paraId="1627AC6B"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0B01D97" w14:textId="77777777" w:rsidTr="00EC517F">
        <w:trPr>
          <w:trHeight w:val="282"/>
        </w:trPr>
        <w:tc>
          <w:tcPr>
            <w:tcW w:w="725" w:type="pct"/>
            <w:vMerge/>
            <w:vAlign w:val="center"/>
          </w:tcPr>
          <w:p w14:paraId="3E0FC36C"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vAlign w:val="bottom"/>
          </w:tcPr>
          <w:p w14:paraId="7DC8E996" w14:textId="77777777" w:rsidR="00EC517F" w:rsidRPr="006317E1" w:rsidRDefault="00EC517F" w:rsidP="00EC517F">
            <w:pPr>
              <w:spacing w:after="0" w:line="240" w:lineRule="auto"/>
              <w:ind w:right="-1"/>
              <w:jc w:val="both"/>
              <w:rPr>
                <w:rFonts w:ascii="Times New Roman" w:hAnsi="Times New Roman"/>
                <w:sz w:val="24"/>
                <w:szCs w:val="24"/>
              </w:rPr>
            </w:pPr>
            <w:r w:rsidRPr="006317E1">
              <w:rPr>
                <w:rFonts w:ascii="Times New Roman" w:hAnsi="Times New Roman"/>
                <w:sz w:val="24"/>
                <w:szCs w:val="24"/>
              </w:rPr>
              <w:t>Практическое занятие</w:t>
            </w:r>
            <w:r>
              <w:rPr>
                <w:rFonts w:ascii="Times New Roman" w:hAnsi="Times New Roman"/>
                <w:sz w:val="24"/>
                <w:szCs w:val="24"/>
              </w:rPr>
              <w:t xml:space="preserve"> № 36</w:t>
            </w:r>
            <w:r w:rsidRPr="006317E1">
              <w:rPr>
                <w:rFonts w:ascii="Times New Roman" w:hAnsi="Times New Roman"/>
                <w:sz w:val="24"/>
                <w:szCs w:val="24"/>
              </w:rPr>
              <w:t>.</w:t>
            </w:r>
            <w:r w:rsidRPr="002E61ED">
              <w:rPr>
                <w:rFonts w:ascii="Times New Roman" w:hAnsi="Times New Roman"/>
                <w:sz w:val="24"/>
                <w:szCs w:val="24"/>
              </w:rPr>
              <w:t xml:space="preserve">«Safety </w:t>
            </w:r>
            <w:proofErr w:type="spellStart"/>
            <w:r w:rsidRPr="002E61ED">
              <w:rPr>
                <w:rFonts w:ascii="Times New Roman" w:hAnsi="Times New Roman"/>
                <w:sz w:val="24"/>
                <w:szCs w:val="24"/>
              </w:rPr>
              <w:t>first</w:t>
            </w:r>
            <w:proofErr w:type="spellEnd"/>
            <w:r w:rsidRPr="002E61ED">
              <w:rPr>
                <w:rFonts w:ascii="Times New Roman" w:hAnsi="Times New Roman"/>
                <w:sz w:val="24"/>
                <w:szCs w:val="24"/>
              </w:rPr>
              <w:t xml:space="preserve"> /Безопасность превыше всего». </w:t>
            </w:r>
            <w:r>
              <w:rPr>
                <w:rFonts w:ascii="Times New Roman" w:hAnsi="Times New Roman"/>
                <w:sz w:val="24"/>
                <w:szCs w:val="24"/>
              </w:rPr>
              <w:t xml:space="preserve">Дискуссия </w:t>
            </w:r>
            <w:r w:rsidRPr="002E61ED">
              <w:rPr>
                <w:rFonts w:ascii="Times New Roman" w:hAnsi="Times New Roman"/>
                <w:sz w:val="24"/>
                <w:szCs w:val="24"/>
              </w:rPr>
              <w:t xml:space="preserve">по требованиям техники безопасности на мировых чемпионатах </w:t>
            </w:r>
            <w:r w:rsidRPr="00833570">
              <w:rPr>
                <w:rFonts w:ascii="Times New Roman" w:hAnsi="Times New Roman"/>
                <w:sz w:val="24"/>
                <w:szCs w:val="24"/>
              </w:rPr>
              <w:t xml:space="preserve">World </w:t>
            </w:r>
            <w:proofErr w:type="spellStart"/>
            <w:r w:rsidRPr="00833570">
              <w:rPr>
                <w:rFonts w:ascii="Times New Roman" w:hAnsi="Times New Roman"/>
                <w:sz w:val="24"/>
                <w:szCs w:val="24"/>
              </w:rPr>
              <w:t>Skills</w:t>
            </w:r>
            <w:proofErr w:type="spellEnd"/>
            <w:r w:rsidRPr="00833570">
              <w:rPr>
                <w:rFonts w:ascii="Times New Roman" w:hAnsi="Times New Roman"/>
                <w:sz w:val="24"/>
                <w:szCs w:val="24"/>
              </w:rPr>
              <w:t xml:space="preserve"> International</w:t>
            </w:r>
            <w:r w:rsidRPr="002E61ED">
              <w:rPr>
                <w:rFonts w:ascii="Times New Roman" w:hAnsi="Times New Roman"/>
                <w:sz w:val="24"/>
                <w:szCs w:val="24"/>
              </w:rPr>
              <w:t xml:space="preserve"> по </w:t>
            </w:r>
            <w:r>
              <w:rPr>
                <w:rFonts w:ascii="Times New Roman" w:hAnsi="Times New Roman"/>
                <w:sz w:val="24"/>
                <w:szCs w:val="24"/>
              </w:rPr>
              <w:t xml:space="preserve">профессиональным </w:t>
            </w:r>
            <w:r w:rsidRPr="002E61ED">
              <w:rPr>
                <w:rFonts w:ascii="Times New Roman" w:hAnsi="Times New Roman"/>
                <w:sz w:val="24"/>
                <w:szCs w:val="24"/>
              </w:rPr>
              <w:t>компетенциям</w:t>
            </w:r>
          </w:p>
        </w:tc>
        <w:tc>
          <w:tcPr>
            <w:tcW w:w="715" w:type="pct"/>
            <w:vAlign w:val="center"/>
          </w:tcPr>
          <w:p w14:paraId="1FB61A27" w14:textId="77777777" w:rsidR="00EC517F" w:rsidRPr="00FC1690" w:rsidRDefault="00EC517F" w:rsidP="00EC517F">
            <w:pPr>
              <w:suppressAutoHyphens/>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623" w:type="pct"/>
            <w:vMerge/>
            <w:vAlign w:val="center"/>
          </w:tcPr>
          <w:p w14:paraId="28160AFC"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E81C90E" w14:textId="77777777" w:rsidTr="00EC517F">
        <w:trPr>
          <w:trHeight w:val="289"/>
        </w:trPr>
        <w:tc>
          <w:tcPr>
            <w:tcW w:w="725" w:type="pct"/>
            <w:vMerge/>
            <w:vAlign w:val="center"/>
          </w:tcPr>
          <w:p w14:paraId="2F6C24F7"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2D2DBFD"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4E4E64F5"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3083E1FF"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385DC96" w14:textId="77777777" w:rsidTr="00EC517F">
        <w:trPr>
          <w:trHeight w:val="279"/>
        </w:trPr>
        <w:tc>
          <w:tcPr>
            <w:tcW w:w="725" w:type="pct"/>
            <w:vMerge w:val="restart"/>
            <w:vAlign w:val="center"/>
          </w:tcPr>
          <w:p w14:paraId="640AFA9F" w14:textId="77777777" w:rsidR="00EC517F" w:rsidRDefault="00EC517F" w:rsidP="00EC517F">
            <w:pPr>
              <w:spacing w:after="0" w:line="240" w:lineRule="auto"/>
              <w:ind w:right="-1"/>
              <w:jc w:val="both"/>
              <w:rPr>
                <w:rFonts w:ascii="Times New Roman" w:hAnsi="Times New Roman"/>
                <w:b/>
                <w:bCs/>
                <w:sz w:val="24"/>
                <w:szCs w:val="24"/>
              </w:rPr>
            </w:pPr>
            <w:r>
              <w:rPr>
                <w:rFonts w:ascii="Times New Roman" w:hAnsi="Times New Roman"/>
                <w:b/>
                <w:bCs/>
                <w:sz w:val="24"/>
                <w:szCs w:val="24"/>
              </w:rPr>
              <w:t>Тема 4.4.</w:t>
            </w:r>
          </w:p>
          <w:p w14:paraId="143D8C1E" w14:textId="77777777" w:rsidR="00EC517F" w:rsidRPr="002E61ED" w:rsidRDefault="00EC517F" w:rsidP="00EC517F">
            <w:pPr>
              <w:spacing w:after="0" w:line="240" w:lineRule="auto"/>
              <w:ind w:right="-1"/>
              <w:jc w:val="both"/>
              <w:rPr>
                <w:rFonts w:ascii="Times New Roman" w:hAnsi="Times New Roman"/>
                <w:bCs/>
                <w:sz w:val="24"/>
                <w:szCs w:val="24"/>
              </w:rPr>
            </w:pPr>
            <w:r w:rsidRPr="002E61ED">
              <w:rPr>
                <w:rFonts w:ascii="Times New Roman" w:hAnsi="Times New Roman"/>
                <w:bCs/>
                <w:sz w:val="24"/>
                <w:szCs w:val="24"/>
              </w:rPr>
              <w:t>Решение стандартных и нестандартных профессиональных ситуаций</w:t>
            </w:r>
          </w:p>
        </w:tc>
        <w:tc>
          <w:tcPr>
            <w:tcW w:w="2937" w:type="pct"/>
          </w:tcPr>
          <w:p w14:paraId="18351306"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715" w:type="pct"/>
            <w:vAlign w:val="center"/>
          </w:tcPr>
          <w:p w14:paraId="47278287" w14:textId="77777777" w:rsidR="00EC517F" w:rsidRPr="007653FB" w:rsidRDefault="00EC517F" w:rsidP="00EC517F">
            <w:pPr>
              <w:suppressAutoHyphens/>
              <w:spacing w:after="0" w:line="240" w:lineRule="auto"/>
              <w:ind w:right="-1"/>
              <w:jc w:val="center"/>
              <w:rPr>
                <w:rFonts w:ascii="Times New Roman" w:hAnsi="Times New Roman"/>
                <w:b/>
                <w:bCs/>
                <w:iCs/>
                <w:sz w:val="24"/>
                <w:szCs w:val="24"/>
              </w:rPr>
            </w:pPr>
            <w:r>
              <w:rPr>
                <w:rFonts w:ascii="Times New Roman" w:hAnsi="Times New Roman"/>
                <w:b/>
                <w:bCs/>
                <w:iCs/>
                <w:sz w:val="24"/>
                <w:szCs w:val="24"/>
              </w:rPr>
              <w:t>12</w:t>
            </w:r>
          </w:p>
        </w:tc>
        <w:tc>
          <w:tcPr>
            <w:tcW w:w="623" w:type="pct"/>
            <w:vMerge w:val="restart"/>
            <w:vAlign w:val="center"/>
          </w:tcPr>
          <w:p w14:paraId="51C75B78"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680CF00B"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5361D3F3"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6B0CF814"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6B95F932"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5BF68EE" w14:textId="77777777" w:rsidTr="00EC517F">
        <w:trPr>
          <w:trHeight w:val="283"/>
        </w:trPr>
        <w:tc>
          <w:tcPr>
            <w:tcW w:w="725" w:type="pct"/>
            <w:vMerge/>
            <w:vAlign w:val="center"/>
          </w:tcPr>
          <w:p w14:paraId="716C5635"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43428DC"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401078A2" w14:textId="77777777" w:rsidR="00EC517F" w:rsidRPr="007653FB" w:rsidRDefault="00EC517F" w:rsidP="00EC517F">
            <w:pPr>
              <w:suppressAutoHyphens/>
              <w:spacing w:after="0" w:line="240" w:lineRule="auto"/>
              <w:ind w:right="-1"/>
              <w:jc w:val="center"/>
              <w:rPr>
                <w:rFonts w:ascii="Times New Roman" w:hAnsi="Times New Roman"/>
                <w:b/>
                <w:bCs/>
                <w:iCs/>
                <w:sz w:val="24"/>
                <w:szCs w:val="24"/>
              </w:rPr>
            </w:pPr>
            <w:r>
              <w:rPr>
                <w:rFonts w:ascii="Times New Roman" w:hAnsi="Times New Roman"/>
                <w:b/>
                <w:bCs/>
                <w:iCs/>
                <w:sz w:val="24"/>
                <w:szCs w:val="24"/>
              </w:rPr>
              <w:t>12</w:t>
            </w:r>
          </w:p>
        </w:tc>
        <w:tc>
          <w:tcPr>
            <w:tcW w:w="623" w:type="pct"/>
            <w:vMerge/>
            <w:vAlign w:val="center"/>
          </w:tcPr>
          <w:p w14:paraId="52F0AA3B"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0B503B9" w14:textId="77777777" w:rsidTr="00EC517F">
        <w:trPr>
          <w:trHeight w:val="415"/>
        </w:trPr>
        <w:tc>
          <w:tcPr>
            <w:tcW w:w="725" w:type="pct"/>
            <w:vMerge/>
            <w:vAlign w:val="center"/>
          </w:tcPr>
          <w:p w14:paraId="4B2967F3"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E85A7ED" w14:textId="77777777" w:rsidR="00EC517F" w:rsidRPr="00FC1690" w:rsidRDefault="00EC517F" w:rsidP="00EC517F">
            <w:pPr>
              <w:spacing w:after="0" w:line="240" w:lineRule="auto"/>
              <w:ind w:right="-1"/>
              <w:jc w:val="both"/>
              <w:rPr>
                <w:rFonts w:ascii="Times New Roman" w:hAnsi="Times New Roman"/>
                <w:b/>
                <w:bCs/>
                <w:sz w:val="24"/>
                <w:szCs w:val="24"/>
              </w:rPr>
            </w:pPr>
            <w:r w:rsidRPr="006317E1">
              <w:rPr>
                <w:rFonts w:ascii="Times New Roman" w:hAnsi="Times New Roman"/>
                <w:sz w:val="24"/>
                <w:szCs w:val="24"/>
              </w:rPr>
              <w:t xml:space="preserve">Практическое занятие № </w:t>
            </w:r>
            <w:r>
              <w:rPr>
                <w:rFonts w:ascii="Times New Roman" w:hAnsi="Times New Roman"/>
                <w:sz w:val="24"/>
                <w:szCs w:val="24"/>
              </w:rPr>
              <w:t xml:space="preserve">37. </w:t>
            </w:r>
            <w:r w:rsidRPr="002E61ED">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5" w:type="pct"/>
            <w:vAlign w:val="center"/>
          </w:tcPr>
          <w:p w14:paraId="3887EFFD"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6</w:t>
            </w:r>
          </w:p>
        </w:tc>
        <w:tc>
          <w:tcPr>
            <w:tcW w:w="623" w:type="pct"/>
            <w:vMerge/>
            <w:vAlign w:val="center"/>
          </w:tcPr>
          <w:p w14:paraId="520E7BED"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C79E9A5" w14:textId="77777777" w:rsidTr="00EC517F">
        <w:trPr>
          <w:trHeight w:val="408"/>
        </w:trPr>
        <w:tc>
          <w:tcPr>
            <w:tcW w:w="725" w:type="pct"/>
            <w:vMerge/>
            <w:vAlign w:val="center"/>
          </w:tcPr>
          <w:p w14:paraId="0B5C94C5"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79C404C2" w14:textId="77777777" w:rsidR="00EC517F" w:rsidRPr="00E0048E" w:rsidRDefault="00EC517F" w:rsidP="00EC517F">
            <w:pPr>
              <w:spacing w:after="0" w:line="240" w:lineRule="auto"/>
              <w:ind w:right="-1"/>
              <w:jc w:val="both"/>
              <w:rPr>
                <w:rFonts w:ascii="Times New Roman" w:hAnsi="Times New Roman"/>
                <w:sz w:val="24"/>
                <w:szCs w:val="24"/>
              </w:rPr>
            </w:pPr>
            <w:r w:rsidRPr="006317E1">
              <w:rPr>
                <w:rFonts w:ascii="Times New Roman" w:hAnsi="Times New Roman"/>
                <w:sz w:val="24"/>
                <w:szCs w:val="24"/>
              </w:rPr>
              <w:t xml:space="preserve">Практическое занятие № </w:t>
            </w:r>
            <w:r>
              <w:rPr>
                <w:rFonts w:ascii="Times New Roman" w:hAnsi="Times New Roman"/>
                <w:sz w:val="24"/>
                <w:szCs w:val="24"/>
              </w:rPr>
              <w:t>38. Подготовка и перевод на иностранный язык монолога «</w:t>
            </w:r>
            <w:r w:rsidRPr="00F373CA">
              <w:rPr>
                <w:rFonts w:ascii="Times New Roman" w:hAnsi="Times New Roman"/>
                <w:sz w:val="24"/>
                <w:szCs w:val="24"/>
              </w:rPr>
              <w:t>Решение профессиональной ситуации или задачи</w:t>
            </w:r>
            <w:r>
              <w:rPr>
                <w:rFonts w:ascii="Times New Roman" w:hAnsi="Times New Roman"/>
                <w:sz w:val="24"/>
                <w:szCs w:val="24"/>
              </w:rPr>
              <w:t>: «Несоответствие п</w:t>
            </w:r>
            <w:r w:rsidRPr="00F373CA">
              <w:rPr>
                <w:rFonts w:ascii="Times New Roman" w:hAnsi="Times New Roman"/>
                <w:sz w:val="24"/>
                <w:szCs w:val="24"/>
              </w:rPr>
              <w:t>редставленн</w:t>
            </w:r>
            <w:r>
              <w:rPr>
                <w:rFonts w:ascii="Times New Roman" w:hAnsi="Times New Roman"/>
                <w:sz w:val="24"/>
                <w:szCs w:val="24"/>
              </w:rPr>
              <w:t>ой</w:t>
            </w:r>
            <w:r w:rsidRPr="00F373CA">
              <w:rPr>
                <w:rFonts w:ascii="Times New Roman" w:hAnsi="Times New Roman"/>
                <w:sz w:val="24"/>
                <w:szCs w:val="24"/>
              </w:rPr>
              <w:t xml:space="preserve"> технологическ</w:t>
            </w:r>
            <w:r>
              <w:rPr>
                <w:rFonts w:ascii="Times New Roman" w:hAnsi="Times New Roman"/>
                <w:sz w:val="24"/>
                <w:szCs w:val="24"/>
              </w:rPr>
              <w:t>ой</w:t>
            </w:r>
            <w:r w:rsidRPr="00F373CA">
              <w:rPr>
                <w:rFonts w:ascii="Times New Roman" w:hAnsi="Times New Roman"/>
                <w:sz w:val="24"/>
                <w:szCs w:val="24"/>
              </w:rPr>
              <w:t xml:space="preserve"> карт</w:t>
            </w:r>
            <w:r>
              <w:rPr>
                <w:rFonts w:ascii="Times New Roman" w:hAnsi="Times New Roman"/>
                <w:sz w:val="24"/>
                <w:szCs w:val="24"/>
              </w:rPr>
              <w:t>ы</w:t>
            </w:r>
            <w:r w:rsidRPr="00F373CA">
              <w:rPr>
                <w:rFonts w:ascii="Times New Roman" w:hAnsi="Times New Roman"/>
                <w:sz w:val="24"/>
                <w:szCs w:val="24"/>
              </w:rPr>
              <w:t xml:space="preserve"> технологическому заданию</w:t>
            </w:r>
            <w:r>
              <w:rPr>
                <w:rFonts w:ascii="Times New Roman" w:hAnsi="Times New Roman"/>
                <w:sz w:val="24"/>
                <w:szCs w:val="24"/>
              </w:rPr>
              <w:t>»</w:t>
            </w:r>
          </w:p>
        </w:tc>
        <w:tc>
          <w:tcPr>
            <w:tcW w:w="715" w:type="pct"/>
            <w:vAlign w:val="center"/>
          </w:tcPr>
          <w:p w14:paraId="6FF77358"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23" w:type="pct"/>
            <w:vMerge/>
            <w:vAlign w:val="center"/>
          </w:tcPr>
          <w:p w14:paraId="0310F454"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3300D6D4" w14:textId="77777777" w:rsidTr="00EC517F">
        <w:trPr>
          <w:trHeight w:val="272"/>
        </w:trPr>
        <w:tc>
          <w:tcPr>
            <w:tcW w:w="725" w:type="pct"/>
            <w:vMerge/>
            <w:vAlign w:val="center"/>
          </w:tcPr>
          <w:p w14:paraId="2C054273"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0D308A5" w14:textId="77777777" w:rsidR="00EC517F" w:rsidRPr="00FC1690" w:rsidRDefault="00EC517F" w:rsidP="00EC517F">
            <w:pPr>
              <w:spacing w:after="0" w:line="240" w:lineRule="auto"/>
              <w:ind w:right="-1"/>
              <w:jc w:val="both"/>
              <w:rPr>
                <w:rFonts w:ascii="Times New Roman" w:hAnsi="Times New Roman"/>
                <w:b/>
                <w:bCs/>
                <w:sz w:val="24"/>
                <w:szCs w:val="24"/>
              </w:rPr>
            </w:pPr>
            <w:r w:rsidRPr="006317E1">
              <w:rPr>
                <w:rFonts w:ascii="Times New Roman" w:hAnsi="Times New Roman"/>
                <w:sz w:val="24"/>
                <w:szCs w:val="24"/>
              </w:rPr>
              <w:t xml:space="preserve">Практическое занятие № </w:t>
            </w:r>
            <w:r>
              <w:rPr>
                <w:rFonts w:ascii="Times New Roman" w:hAnsi="Times New Roman"/>
                <w:sz w:val="24"/>
                <w:szCs w:val="24"/>
              </w:rPr>
              <w:t xml:space="preserve">39. Деловая игра «Обоснование несоответствия рабочего места </w:t>
            </w:r>
            <w:r w:rsidRPr="00F373CA">
              <w:rPr>
                <w:rFonts w:ascii="Times New Roman" w:hAnsi="Times New Roman"/>
                <w:sz w:val="24"/>
                <w:szCs w:val="24"/>
              </w:rPr>
              <w:t>требованиям охраны труда</w:t>
            </w:r>
            <w:r>
              <w:rPr>
                <w:rFonts w:ascii="Times New Roman" w:hAnsi="Times New Roman"/>
                <w:sz w:val="24"/>
                <w:szCs w:val="24"/>
              </w:rPr>
              <w:t xml:space="preserve"> и поиск выхода из ситуации в условиях дефицита языковых средств»</w:t>
            </w:r>
          </w:p>
        </w:tc>
        <w:tc>
          <w:tcPr>
            <w:tcW w:w="715" w:type="pct"/>
            <w:vAlign w:val="center"/>
          </w:tcPr>
          <w:p w14:paraId="1AFF9E1A"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tc>
        <w:tc>
          <w:tcPr>
            <w:tcW w:w="623" w:type="pct"/>
            <w:vMerge/>
            <w:vAlign w:val="center"/>
          </w:tcPr>
          <w:p w14:paraId="5B60FE18"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E236BAC" w14:textId="77777777" w:rsidTr="00EC517F">
        <w:trPr>
          <w:trHeight w:val="302"/>
        </w:trPr>
        <w:tc>
          <w:tcPr>
            <w:tcW w:w="725" w:type="pct"/>
            <w:vMerge/>
            <w:vAlign w:val="center"/>
          </w:tcPr>
          <w:p w14:paraId="423E6360"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6E7723FA" w14:textId="77777777" w:rsidR="00EC517F" w:rsidRPr="00FC1690" w:rsidRDefault="00EC517F" w:rsidP="00EC517F">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6BAC204F"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45606585"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15530AEB" w14:textId="77777777" w:rsidTr="00EC517F">
        <w:trPr>
          <w:trHeight w:val="20"/>
        </w:trPr>
        <w:tc>
          <w:tcPr>
            <w:tcW w:w="725" w:type="pct"/>
            <w:vMerge w:val="restart"/>
          </w:tcPr>
          <w:p w14:paraId="4FE65C7B"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 xml:space="preserve">Тема </w:t>
            </w:r>
            <w:r>
              <w:rPr>
                <w:rFonts w:ascii="Times New Roman" w:hAnsi="Times New Roman"/>
                <w:b/>
                <w:bCs/>
                <w:sz w:val="24"/>
                <w:szCs w:val="24"/>
              </w:rPr>
              <w:t>4.5.</w:t>
            </w:r>
          </w:p>
          <w:p w14:paraId="5376C0F6" w14:textId="77777777" w:rsidR="00EC517F" w:rsidRPr="00E0048E" w:rsidRDefault="00EC517F" w:rsidP="00EC517F">
            <w:pPr>
              <w:spacing w:after="0" w:line="240" w:lineRule="auto"/>
              <w:ind w:right="-1"/>
              <w:jc w:val="both"/>
              <w:rPr>
                <w:rFonts w:ascii="Times New Roman" w:hAnsi="Times New Roman"/>
                <w:bCs/>
                <w:sz w:val="24"/>
                <w:szCs w:val="24"/>
              </w:rPr>
            </w:pPr>
            <w:r w:rsidRPr="00E0048E">
              <w:rPr>
                <w:rFonts w:ascii="Times New Roman" w:hAnsi="Times New Roman"/>
                <w:bCs/>
                <w:sz w:val="24"/>
                <w:szCs w:val="24"/>
              </w:rPr>
              <w:t>Саморазвитие в профессии</w:t>
            </w:r>
          </w:p>
        </w:tc>
        <w:tc>
          <w:tcPr>
            <w:tcW w:w="2937" w:type="pct"/>
          </w:tcPr>
          <w:p w14:paraId="0DD574E3" w14:textId="77777777" w:rsidR="00EC517F" w:rsidRPr="00FC1690" w:rsidRDefault="00EC517F" w:rsidP="00EC517F">
            <w:pPr>
              <w:spacing w:after="0" w:line="240" w:lineRule="auto"/>
              <w:ind w:right="-1"/>
              <w:jc w:val="both"/>
              <w:rPr>
                <w:rFonts w:ascii="Times New Roman" w:hAnsi="Times New Roman"/>
                <w:b/>
                <w:bCs/>
                <w:i/>
                <w:sz w:val="24"/>
                <w:szCs w:val="24"/>
              </w:rPr>
            </w:pPr>
            <w:r w:rsidRPr="00FC1690">
              <w:rPr>
                <w:rFonts w:ascii="Times New Roman" w:hAnsi="Times New Roman"/>
                <w:b/>
                <w:bCs/>
                <w:sz w:val="24"/>
                <w:szCs w:val="24"/>
              </w:rPr>
              <w:t>Содержание учебного материала</w:t>
            </w:r>
          </w:p>
        </w:tc>
        <w:tc>
          <w:tcPr>
            <w:tcW w:w="715" w:type="pct"/>
            <w:vAlign w:val="center"/>
          </w:tcPr>
          <w:p w14:paraId="50F1E1EF" w14:textId="77777777" w:rsidR="00EC517F" w:rsidRPr="00FC1690"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5</w:t>
            </w:r>
          </w:p>
        </w:tc>
        <w:tc>
          <w:tcPr>
            <w:tcW w:w="623" w:type="pct"/>
            <w:vMerge w:val="restart"/>
          </w:tcPr>
          <w:p w14:paraId="6A7573E0" w14:textId="77777777" w:rsidR="00EC517F" w:rsidRPr="00FC1690" w:rsidRDefault="00EC517F" w:rsidP="00EC517F">
            <w:pPr>
              <w:spacing w:after="0" w:line="240" w:lineRule="auto"/>
              <w:ind w:right="-1"/>
              <w:rPr>
                <w:rFonts w:ascii="Times New Roman" w:hAnsi="Times New Roman"/>
                <w:bCs/>
                <w:iCs/>
                <w:sz w:val="24"/>
                <w:szCs w:val="24"/>
              </w:rPr>
            </w:pPr>
          </w:p>
          <w:p w14:paraId="36EB415A"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02</w:t>
            </w:r>
          </w:p>
          <w:p w14:paraId="7A36DF86"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3</w:t>
            </w:r>
          </w:p>
          <w:p w14:paraId="262A22F9" w14:textId="77777777" w:rsidR="00EC517F" w:rsidRPr="000E5B12"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6</w:t>
            </w:r>
          </w:p>
          <w:p w14:paraId="398C77B5" w14:textId="77777777" w:rsidR="00EC517F" w:rsidRDefault="00EC517F" w:rsidP="00EC517F">
            <w:pPr>
              <w:spacing w:after="0" w:line="240" w:lineRule="auto"/>
              <w:ind w:right="-1"/>
              <w:jc w:val="center"/>
              <w:rPr>
                <w:rFonts w:ascii="Times New Roman" w:hAnsi="Times New Roman"/>
                <w:bCs/>
                <w:iCs/>
                <w:sz w:val="24"/>
                <w:szCs w:val="24"/>
              </w:rPr>
            </w:pPr>
            <w:r w:rsidRPr="000E5B12">
              <w:rPr>
                <w:rFonts w:ascii="Times New Roman" w:hAnsi="Times New Roman"/>
                <w:bCs/>
                <w:iCs/>
                <w:sz w:val="24"/>
                <w:szCs w:val="24"/>
              </w:rPr>
              <w:t>ОК 0</w:t>
            </w:r>
            <w:r>
              <w:rPr>
                <w:rFonts w:ascii="Times New Roman" w:hAnsi="Times New Roman"/>
                <w:bCs/>
                <w:iCs/>
                <w:sz w:val="24"/>
                <w:szCs w:val="24"/>
              </w:rPr>
              <w:t>7</w:t>
            </w:r>
          </w:p>
          <w:p w14:paraId="5CD93F02"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F01008E" w14:textId="77777777" w:rsidTr="00EC517F">
        <w:trPr>
          <w:trHeight w:val="20"/>
        </w:trPr>
        <w:tc>
          <w:tcPr>
            <w:tcW w:w="725" w:type="pct"/>
            <w:vMerge/>
            <w:vAlign w:val="center"/>
          </w:tcPr>
          <w:p w14:paraId="2DD68F05"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1B398EC2" w14:textId="77777777" w:rsidR="00EC517F" w:rsidRPr="00FC1690" w:rsidRDefault="00EC517F" w:rsidP="00EC517F">
            <w:pPr>
              <w:spacing w:after="0" w:line="240" w:lineRule="auto"/>
              <w:ind w:right="-1"/>
              <w:jc w:val="both"/>
              <w:rPr>
                <w:rFonts w:ascii="Times New Roman" w:hAnsi="Times New Roman"/>
                <w:b/>
                <w:i/>
                <w:sz w:val="24"/>
                <w:szCs w:val="24"/>
              </w:rPr>
            </w:pPr>
            <w:r w:rsidRPr="00FC1690">
              <w:rPr>
                <w:rFonts w:ascii="Times New Roman" w:hAnsi="Times New Roman"/>
                <w:b/>
                <w:bCs/>
                <w:sz w:val="24"/>
                <w:szCs w:val="24"/>
              </w:rPr>
              <w:t>В том числе практических занятий</w:t>
            </w:r>
          </w:p>
        </w:tc>
        <w:tc>
          <w:tcPr>
            <w:tcW w:w="715" w:type="pct"/>
            <w:vAlign w:val="center"/>
          </w:tcPr>
          <w:p w14:paraId="0A265716" w14:textId="77777777" w:rsidR="00EC517F" w:rsidRPr="007653FB" w:rsidRDefault="00EC517F" w:rsidP="00EC517F">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5</w:t>
            </w:r>
          </w:p>
        </w:tc>
        <w:tc>
          <w:tcPr>
            <w:tcW w:w="623" w:type="pct"/>
            <w:vMerge/>
            <w:vAlign w:val="center"/>
          </w:tcPr>
          <w:p w14:paraId="7BE799B7"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07C783A0" w14:textId="77777777" w:rsidTr="00EC517F">
        <w:trPr>
          <w:trHeight w:val="20"/>
        </w:trPr>
        <w:tc>
          <w:tcPr>
            <w:tcW w:w="725" w:type="pct"/>
            <w:vMerge/>
            <w:vAlign w:val="center"/>
          </w:tcPr>
          <w:p w14:paraId="647F4A2F"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24DDDFF" w14:textId="77777777" w:rsidR="00EC517F" w:rsidRPr="00E0048E" w:rsidRDefault="00EC517F" w:rsidP="00EC517F">
            <w:pPr>
              <w:spacing w:after="0" w:line="240" w:lineRule="auto"/>
              <w:ind w:right="-1"/>
              <w:jc w:val="both"/>
              <w:rPr>
                <w:rFonts w:ascii="Times New Roman" w:hAnsi="Times New Roman"/>
                <w:bCs/>
                <w:sz w:val="24"/>
                <w:szCs w:val="24"/>
              </w:rPr>
            </w:pPr>
            <w:r w:rsidRPr="00E0048E">
              <w:rPr>
                <w:rFonts w:ascii="Times New Roman" w:hAnsi="Times New Roman"/>
                <w:bCs/>
                <w:sz w:val="24"/>
                <w:szCs w:val="24"/>
              </w:rPr>
              <w:t xml:space="preserve">Практическое занятие № </w:t>
            </w:r>
            <w:r>
              <w:rPr>
                <w:rFonts w:ascii="Times New Roman" w:hAnsi="Times New Roman"/>
                <w:bCs/>
                <w:sz w:val="24"/>
                <w:szCs w:val="24"/>
              </w:rPr>
              <w:t>40</w:t>
            </w:r>
            <w:r w:rsidRPr="00E0048E">
              <w:rPr>
                <w:rFonts w:ascii="Times New Roman" w:hAnsi="Times New Roman"/>
                <w:bCs/>
                <w:sz w:val="24"/>
                <w:szCs w:val="24"/>
              </w:rPr>
              <w:t xml:space="preserve">. </w:t>
            </w:r>
            <w:r>
              <w:rPr>
                <w:rFonts w:ascii="Times New Roman" w:hAnsi="Times New Roman"/>
                <w:bCs/>
                <w:sz w:val="24"/>
                <w:szCs w:val="24"/>
              </w:rPr>
              <w:t>Подготовка и перевод на иностранный язык рассказа «Как я стану участником чемпионата</w:t>
            </w:r>
            <w:r w:rsidRPr="00E0048E">
              <w:rPr>
                <w:rFonts w:ascii="Times New Roman" w:hAnsi="Times New Roman"/>
                <w:bCs/>
                <w:sz w:val="24"/>
                <w:szCs w:val="24"/>
              </w:rPr>
              <w:t xml:space="preserve"> «Молодые профессионалы» (</w:t>
            </w:r>
            <w:r w:rsidRPr="00833570">
              <w:rPr>
                <w:rFonts w:ascii="Times New Roman" w:hAnsi="Times New Roman"/>
                <w:bCs/>
                <w:sz w:val="24"/>
                <w:szCs w:val="24"/>
              </w:rPr>
              <w:t xml:space="preserve">World </w:t>
            </w:r>
            <w:proofErr w:type="spellStart"/>
            <w:r w:rsidRPr="00833570">
              <w:rPr>
                <w:rFonts w:ascii="Times New Roman" w:hAnsi="Times New Roman"/>
                <w:bCs/>
                <w:sz w:val="24"/>
                <w:szCs w:val="24"/>
              </w:rPr>
              <w:t>Skills</w:t>
            </w:r>
            <w:proofErr w:type="spellEnd"/>
            <w:r w:rsidRPr="00833570">
              <w:rPr>
                <w:rFonts w:ascii="Times New Roman" w:hAnsi="Times New Roman"/>
                <w:bCs/>
                <w:sz w:val="24"/>
                <w:szCs w:val="24"/>
              </w:rPr>
              <w:t xml:space="preserve"> International</w:t>
            </w:r>
            <w:r w:rsidRPr="00E0048E">
              <w:rPr>
                <w:rFonts w:ascii="Times New Roman" w:hAnsi="Times New Roman"/>
                <w:bCs/>
                <w:sz w:val="24"/>
                <w:szCs w:val="24"/>
              </w:rPr>
              <w:t>)</w:t>
            </w:r>
          </w:p>
        </w:tc>
        <w:tc>
          <w:tcPr>
            <w:tcW w:w="715" w:type="pct"/>
            <w:vAlign w:val="center"/>
          </w:tcPr>
          <w:p w14:paraId="004A28DA"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3</w:t>
            </w:r>
          </w:p>
        </w:tc>
        <w:tc>
          <w:tcPr>
            <w:tcW w:w="623" w:type="pct"/>
            <w:vMerge/>
            <w:vAlign w:val="center"/>
          </w:tcPr>
          <w:p w14:paraId="380DE2EE"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085B799" w14:textId="77777777" w:rsidTr="00EC517F">
        <w:trPr>
          <w:trHeight w:val="20"/>
        </w:trPr>
        <w:tc>
          <w:tcPr>
            <w:tcW w:w="725" w:type="pct"/>
            <w:vMerge/>
            <w:vAlign w:val="center"/>
          </w:tcPr>
          <w:p w14:paraId="0C113911"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0BC6ED89" w14:textId="77777777" w:rsidR="00EC517F" w:rsidRPr="00E0048E" w:rsidRDefault="00EC517F" w:rsidP="00EC517F">
            <w:pPr>
              <w:spacing w:after="0" w:line="240" w:lineRule="auto"/>
              <w:ind w:right="-1"/>
              <w:jc w:val="both"/>
              <w:rPr>
                <w:rFonts w:ascii="Times New Roman" w:hAnsi="Times New Roman"/>
                <w:bCs/>
                <w:sz w:val="24"/>
                <w:szCs w:val="24"/>
              </w:rPr>
            </w:pPr>
            <w:r w:rsidRPr="00E0048E">
              <w:rPr>
                <w:rFonts w:ascii="Times New Roman" w:hAnsi="Times New Roman"/>
                <w:bCs/>
                <w:sz w:val="24"/>
                <w:szCs w:val="24"/>
              </w:rPr>
              <w:t xml:space="preserve">Практическое занятие № 41. </w:t>
            </w:r>
            <w:r>
              <w:rPr>
                <w:rFonts w:ascii="Times New Roman" w:hAnsi="Times New Roman"/>
                <w:bCs/>
                <w:sz w:val="24"/>
                <w:szCs w:val="24"/>
              </w:rPr>
              <w:t xml:space="preserve">Чтение </w:t>
            </w:r>
            <w:r w:rsidRPr="00833570">
              <w:rPr>
                <w:rFonts w:ascii="Times New Roman" w:hAnsi="Times New Roman"/>
                <w:bCs/>
                <w:sz w:val="24"/>
                <w:szCs w:val="24"/>
              </w:rPr>
              <w:t>и перевод</w:t>
            </w:r>
            <w:r>
              <w:rPr>
                <w:rFonts w:ascii="Times New Roman" w:hAnsi="Times New Roman"/>
                <w:bCs/>
                <w:sz w:val="24"/>
                <w:szCs w:val="24"/>
              </w:rPr>
              <w:t xml:space="preserve"> (со словарем)</w:t>
            </w:r>
            <w:r w:rsidRPr="00833570">
              <w:rPr>
                <w:rFonts w:ascii="Times New Roman" w:hAnsi="Times New Roman"/>
                <w:bCs/>
                <w:sz w:val="24"/>
                <w:szCs w:val="24"/>
              </w:rPr>
              <w:t xml:space="preserve"> текстов по теме «</w:t>
            </w:r>
            <w:r>
              <w:rPr>
                <w:rFonts w:ascii="Times New Roman" w:hAnsi="Times New Roman"/>
                <w:bCs/>
                <w:sz w:val="24"/>
                <w:szCs w:val="24"/>
              </w:rPr>
              <w:t>Профессиональный рост и самосовершенствование в профессиональной деятельности</w:t>
            </w:r>
            <w:r w:rsidRPr="00833570">
              <w:rPr>
                <w:rFonts w:ascii="Times New Roman" w:hAnsi="Times New Roman"/>
                <w:bCs/>
                <w:sz w:val="24"/>
                <w:szCs w:val="24"/>
              </w:rPr>
              <w:t>». Ответы на вопросы</w:t>
            </w:r>
            <w:r>
              <w:rPr>
                <w:rFonts w:ascii="Times New Roman" w:hAnsi="Times New Roman"/>
                <w:bCs/>
                <w:sz w:val="24"/>
                <w:szCs w:val="24"/>
              </w:rPr>
              <w:t xml:space="preserve"> в форме дискуссии</w:t>
            </w:r>
          </w:p>
        </w:tc>
        <w:tc>
          <w:tcPr>
            <w:tcW w:w="715" w:type="pct"/>
            <w:vAlign w:val="center"/>
          </w:tcPr>
          <w:p w14:paraId="699368A0" w14:textId="77777777" w:rsidR="00EC517F" w:rsidRPr="00FC1690" w:rsidRDefault="00EC517F" w:rsidP="00EC517F">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2</w:t>
            </w:r>
          </w:p>
        </w:tc>
        <w:tc>
          <w:tcPr>
            <w:tcW w:w="623" w:type="pct"/>
            <w:vMerge/>
            <w:vAlign w:val="center"/>
          </w:tcPr>
          <w:p w14:paraId="5721A361"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712D42BB" w14:textId="77777777" w:rsidTr="00EC517F">
        <w:trPr>
          <w:trHeight w:val="20"/>
        </w:trPr>
        <w:tc>
          <w:tcPr>
            <w:tcW w:w="725" w:type="pct"/>
            <w:vMerge/>
            <w:vAlign w:val="center"/>
          </w:tcPr>
          <w:p w14:paraId="64E14FFB" w14:textId="77777777" w:rsidR="00EC517F" w:rsidRPr="00FC1690" w:rsidRDefault="00EC517F" w:rsidP="00EC517F">
            <w:pPr>
              <w:spacing w:after="0" w:line="240" w:lineRule="auto"/>
              <w:ind w:right="-1"/>
              <w:jc w:val="both"/>
              <w:rPr>
                <w:rFonts w:ascii="Times New Roman" w:hAnsi="Times New Roman"/>
                <w:b/>
                <w:bCs/>
                <w:sz w:val="24"/>
                <w:szCs w:val="24"/>
              </w:rPr>
            </w:pPr>
          </w:p>
        </w:tc>
        <w:tc>
          <w:tcPr>
            <w:tcW w:w="2937" w:type="pct"/>
          </w:tcPr>
          <w:p w14:paraId="32C64380"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Самостоятельная работа обучающихся</w:t>
            </w:r>
            <w:r w:rsidRPr="00FC1690">
              <w:rPr>
                <w:rFonts w:ascii="Times New Roman" w:hAnsi="Times New Roman"/>
                <w:sz w:val="24"/>
                <w:szCs w:val="24"/>
              </w:rPr>
              <w:t>*</w:t>
            </w:r>
          </w:p>
        </w:tc>
        <w:tc>
          <w:tcPr>
            <w:tcW w:w="715" w:type="pct"/>
            <w:vAlign w:val="center"/>
          </w:tcPr>
          <w:p w14:paraId="7B184DE1" w14:textId="77777777" w:rsidR="00EC517F" w:rsidRPr="00FC1690" w:rsidRDefault="00EC517F" w:rsidP="00EC517F">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3" w:type="pct"/>
            <w:vMerge/>
            <w:vAlign w:val="center"/>
          </w:tcPr>
          <w:p w14:paraId="6E709C68" w14:textId="77777777" w:rsidR="00EC517F" w:rsidRPr="00FC1690" w:rsidRDefault="00EC517F" w:rsidP="00EC517F">
            <w:pPr>
              <w:spacing w:after="0" w:line="240" w:lineRule="auto"/>
              <w:ind w:right="-1"/>
              <w:jc w:val="center"/>
              <w:rPr>
                <w:rFonts w:ascii="Times New Roman" w:hAnsi="Times New Roman"/>
                <w:b/>
                <w:sz w:val="24"/>
                <w:szCs w:val="24"/>
              </w:rPr>
            </w:pPr>
          </w:p>
        </w:tc>
      </w:tr>
      <w:tr w:rsidR="00EC517F" w:rsidRPr="00FC1690" w14:paraId="4D319516" w14:textId="77777777" w:rsidTr="00EC517F">
        <w:tc>
          <w:tcPr>
            <w:tcW w:w="3662" w:type="pct"/>
            <w:gridSpan w:val="2"/>
          </w:tcPr>
          <w:p w14:paraId="7065F0FF" w14:textId="77777777" w:rsidR="00EC517F" w:rsidRPr="00FC1690" w:rsidRDefault="00EC517F" w:rsidP="00EC517F">
            <w:pPr>
              <w:suppressAutoHyphens/>
              <w:spacing w:after="0" w:line="240" w:lineRule="auto"/>
              <w:ind w:right="-1"/>
              <w:jc w:val="both"/>
              <w:rPr>
                <w:rFonts w:ascii="Times New Roman" w:hAnsi="Times New Roman"/>
                <w:b/>
                <w:sz w:val="24"/>
                <w:szCs w:val="24"/>
              </w:rPr>
            </w:pPr>
            <w:r w:rsidRPr="00FC1690">
              <w:rPr>
                <w:rFonts w:ascii="Times New Roman" w:hAnsi="Times New Roman"/>
                <w:b/>
                <w:sz w:val="24"/>
                <w:szCs w:val="24"/>
              </w:rPr>
              <w:t>Промежуточная аттестация</w:t>
            </w:r>
          </w:p>
        </w:tc>
        <w:tc>
          <w:tcPr>
            <w:tcW w:w="715" w:type="pct"/>
            <w:vAlign w:val="center"/>
          </w:tcPr>
          <w:p w14:paraId="11DB6A97" w14:textId="77777777" w:rsidR="00EC517F" w:rsidRPr="00FC1690" w:rsidRDefault="00EC517F" w:rsidP="00EC517F">
            <w:pPr>
              <w:spacing w:after="0" w:line="240" w:lineRule="auto"/>
              <w:ind w:right="-1"/>
              <w:jc w:val="center"/>
              <w:rPr>
                <w:rFonts w:ascii="Times New Roman" w:hAnsi="Times New Roman"/>
                <w:sz w:val="24"/>
                <w:szCs w:val="24"/>
              </w:rPr>
            </w:pPr>
            <w:r w:rsidRPr="00FC1690">
              <w:rPr>
                <w:rFonts w:ascii="Times New Roman" w:hAnsi="Times New Roman"/>
                <w:sz w:val="24"/>
                <w:szCs w:val="24"/>
              </w:rPr>
              <w:t>**</w:t>
            </w:r>
          </w:p>
        </w:tc>
        <w:tc>
          <w:tcPr>
            <w:tcW w:w="623" w:type="pct"/>
          </w:tcPr>
          <w:p w14:paraId="2994D163" w14:textId="77777777" w:rsidR="00EC517F" w:rsidRPr="00FC1690" w:rsidRDefault="00EC517F" w:rsidP="00EC517F">
            <w:pPr>
              <w:spacing w:after="0" w:line="240" w:lineRule="auto"/>
              <w:ind w:right="-1"/>
              <w:jc w:val="both"/>
              <w:rPr>
                <w:rFonts w:ascii="Times New Roman" w:hAnsi="Times New Roman"/>
                <w:b/>
                <w:i/>
                <w:sz w:val="24"/>
                <w:szCs w:val="24"/>
              </w:rPr>
            </w:pPr>
          </w:p>
        </w:tc>
      </w:tr>
      <w:tr w:rsidR="00EC517F" w:rsidRPr="00FC1690" w14:paraId="41F5A4E0" w14:textId="77777777" w:rsidTr="00EC517F">
        <w:trPr>
          <w:trHeight w:val="20"/>
        </w:trPr>
        <w:tc>
          <w:tcPr>
            <w:tcW w:w="3662" w:type="pct"/>
            <w:gridSpan w:val="2"/>
          </w:tcPr>
          <w:p w14:paraId="023149D5" w14:textId="77777777" w:rsidR="00EC517F" w:rsidRPr="00FC1690" w:rsidRDefault="00EC517F" w:rsidP="00EC517F">
            <w:pPr>
              <w:spacing w:after="0" w:line="240" w:lineRule="auto"/>
              <w:ind w:right="-1"/>
              <w:jc w:val="both"/>
              <w:rPr>
                <w:rFonts w:ascii="Times New Roman" w:hAnsi="Times New Roman"/>
                <w:b/>
                <w:bCs/>
                <w:sz w:val="24"/>
                <w:szCs w:val="24"/>
              </w:rPr>
            </w:pPr>
            <w:r w:rsidRPr="00FC1690">
              <w:rPr>
                <w:rFonts w:ascii="Times New Roman" w:hAnsi="Times New Roman"/>
                <w:b/>
                <w:bCs/>
                <w:sz w:val="24"/>
                <w:szCs w:val="24"/>
              </w:rPr>
              <w:t>Всего:</w:t>
            </w:r>
          </w:p>
        </w:tc>
        <w:tc>
          <w:tcPr>
            <w:tcW w:w="715" w:type="pct"/>
            <w:vAlign w:val="center"/>
          </w:tcPr>
          <w:p w14:paraId="37EA25E1" w14:textId="77777777" w:rsidR="00EC517F" w:rsidRPr="00FC1690" w:rsidRDefault="00EC517F" w:rsidP="00EC517F">
            <w:pPr>
              <w:spacing w:after="0" w:line="240" w:lineRule="auto"/>
              <w:ind w:right="-1"/>
              <w:jc w:val="center"/>
              <w:rPr>
                <w:rFonts w:ascii="Times New Roman" w:hAnsi="Times New Roman"/>
                <w:b/>
                <w:bCs/>
                <w:sz w:val="24"/>
                <w:szCs w:val="24"/>
              </w:rPr>
            </w:pPr>
            <w:r>
              <w:rPr>
                <w:rFonts w:ascii="Times New Roman" w:hAnsi="Times New Roman"/>
                <w:b/>
                <w:bCs/>
                <w:sz w:val="24"/>
                <w:szCs w:val="24"/>
              </w:rPr>
              <w:t>143/143</w:t>
            </w:r>
          </w:p>
        </w:tc>
        <w:tc>
          <w:tcPr>
            <w:tcW w:w="623" w:type="pct"/>
          </w:tcPr>
          <w:p w14:paraId="2CBBF6BE" w14:textId="77777777" w:rsidR="00EC517F" w:rsidRPr="00FC1690" w:rsidRDefault="00EC517F" w:rsidP="00EC517F">
            <w:pPr>
              <w:spacing w:after="0" w:line="240" w:lineRule="auto"/>
              <w:ind w:right="-1"/>
              <w:jc w:val="both"/>
              <w:rPr>
                <w:rFonts w:ascii="Times New Roman" w:hAnsi="Times New Roman"/>
                <w:b/>
                <w:bCs/>
                <w:i/>
                <w:sz w:val="24"/>
                <w:szCs w:val="24"/>
              </w:rPr>
            </w:pPr>
          </w:p>
        </w:tc>
      </w:tr>
    </w:tbl>
    <w:p w14:paraId="07C2F4A7" w14:textId="77777777" w:rsidR="00EC517F" w:rsidRPr="00FC1690" w:rsidRDefault="00EC517F" w:rsidP="00EC517F">
      <w:pPr>
        <w:ind w:right="-1"/>
        <w:rPr>
          <w:rFonts w:ascii="Times New Roman" w:hAnsi="Times New Roman"/>
          <w:b/>
          <w:bCs/>
          <w:sz w:val="24"/>
          <w:szCs w:val="24"/>
        </w:rPr>
        <w:sectPr w:rsidR="00EC517F" w:rsidRPr="00FC1690" w:rsidSect="00EC517F">
          <w:pgSz w:w="16838" w:h="11906" w:orient="landscape"/>
          <w:pgMar w:top="1134" w:right="567" w:bottom="1134" w:left="1134" w:header="709" w:footer="709" w:gutter="0"/>
          <w:cols w:space="708"/>
          <w:docGrid w:linePitch="360"/>
        </w:sectPr>
      </w:pPr>
    </w:p>
    <w:p w14:paraId="5D3064E3" w14:textId="77777777" w:rsidR="00EC517F" w:rsidRPr="00B35769" w:rsidRDefault="00EC517F" w:rsidP="00EC517F">
      <w:pPr>
        <w:ind w:right="-1"/>
        <w:jc w:val="center"/>
        <w:rPr>
          <w:rFonts w:ascii="Times New Roman" w:hAnsi="Times New Roman"/>
          <w:b/>
          <w:bCs/>
          <w:sz w:val="24"/>
          <w:szCs w:val="24"/>
        </w:rPr>
      </w:pPr>
      <w:r w:rsidRPr="00B35769">
        <w:rPr>
          <w:rFonts w:ascii="Times New Roman" w:hAnsi="Times New Roman"/>
          <w:b/>
          <w:bCs/>
          <w:sz w:val="24"/>
          <w:szCs w:val="24"/>
        </w:rPr>
        <w:lastRenderedPageBreak/>
        <w:t>3. УСЛОВИЯ РЕАЛИЗАЦИИ ПРОГРАММЫ УЧЕБНОЙ ДИСЦИПЛИНЫ</w:t>
      </w:r>
    </w:p>
    <w:p w14:paraId="249B377A" w14:textId="77777777" w:rsidR="00EC517F" w:rsidRPr="00B35769" w:rsidRDefault="00EC517F" w:rsidP="00EC517F">
      <w:pPr>
        <w:suppressAutoHyphens/>
        <w:spacing w:after="0" w:line="240" w:lineRule="auto"/>
        <w:ind w:right="-1" w:firstLine="709"/>
        <w:jc w:val="both"/>
        <w:rPr>
          <w:rFonts w:ascii="Times New Roman" w:hAnsi="Times New Roman"/>
          <w:b/>
          <w:sz w:val="24"/>
          <w:szCs w:val="24"/>
        </w:rPr>
      </w:pPr>
      <w:r w:rsidRPr="00B35769">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1AC0315" w14:textId="746A2756"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bCs/>
          <w:sz w:val="24"/>
          <w:szCs w:val="24"/>
        </w:rPr>
        <w:t>Кабинет</w:t>
      </w:r>
      <w:r w:rsidR="00154BE6">
        <w:rPr>
          <w:rFonts w:ascii="Times New Roman" w:hAnsi="Times New Roman"/>
          <w:bCs/>
          <w:sz w:val="24"/>
          <w:szCs w:val="24"/>
        </w:rPr>
        <w:t xml:space="preserve"> </w:t>
      </w:r>
      <w:r w:rsidRPr="00B35769">
        <w:rPr>
          <w:rFonts w:ascii="Times New Roman" w:hAnsi="Times New Roman"/>
          <w:bCs/>
          <w:iCs/>
          <w:sz w:val="24"/>
          <w:szCs w:val="24"/>
        </w:rPr>
        <w:t>«Иностранного языка»</w:t>
      </w:r>
      <w:r w:rsidRPr="00B35769">
        <w:rPr>
          <w:rFonts w:ascii="Times New Roman" w:hAnsi="Times New Roman"/>
          <w:iCs/>
          <w:sz w:val="24"/>
          <w:szCs w:val="24"/>
          <w:lang w:eastAsia="en-US"/>
        </w:rPr>
        <w:t>,</w:t>
      </w:r>
      <w:r w:rsidRPr="00B35769">
        <w:rPr>
          <w:rFonts w:ascii="Times New Roman" w:hAnsi="Times New Roman"/>
          <w:sz w:val="24"/>
          <w:szCs w:val="24"/>
          <w:lang w:eastAsia="en-US"/>
        </w:rPr>
        <w:t xml:space="preserve"> оснащённый:</w:t>
      </w:r>
    </w:p>
    <w:p w14:paraId="6EFF2C92" w14:textId="77777777" w:rsidR="00EC517F" w:rsidRPr="00B35769" w:rsidRDefault="00EC517F" w:rsidP="00EC517F">
      <w:pPr>
        <w:suppressAutoHyphens/>
        <w:autoSpaceDE w:val="0"/>
        <w:autoSpaceDN w:val="0"/>
        <w:adjustRightInd w:val="0"/>
        <w:spacing w:after="0" w:line="240" w:lineRule="auto"/>
        <w:ind w:right="-1"/>
        <w:jc w:val="both"/>
        <w:rPr>
          <w:rFonts w:ascii="Times New Roman" w:hAnsi="Times New Roman"/>
          <w:sz w:val="24"/>
          <w:szCs w:val="24"/>
        </w:rPr>
      </w:pPr>
      <w:r w:rsidRPr="00B35769">
        <w:rPr>
          <w:rFonts w:ascii="Times New Roman" w:hAnsi="Times New Roman"/>
          <w:i/>
          <w:sz w:val="24"/>
          <w:szCs w:val="24"/>
          <w:lang w:eastAsia="en-US"/>
        </w:rPr>
        <w:t>- о</w:t>
      </w:r>
      <w:r w:rsidRPr="00B35769">
        <w:rPr>
          <w:rFonts w:ascii="Times New Roman" w:hAnsi="Times New Roman"/>
          <w:bCs/>
          <w:i/>
          <w:sz w:val="24"/>
          <w:szCs w:val="24"/>
          <w:lang w:eastAsia="en-US"/>
        </w:rPr>
        <w:t>борудованием:</w:t>
      </w:r>
    </w:p>
    <w:p w14:paraId="4E5DC544"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rPr>
        <w:t>посадочные</w:t>
      </w:r>
      <w:r w:rsidRPr="00B35769">
        <w:rPr>
          <w:rFonts w:ascii="Times New Roman" w:hAnsi="Times New Roman"/>
          <w:sz w:val="24"/>
          <w:szCs w:val="24"/>
          <w:lang w:eastAsia="en-US"/>
        </w:rPr>
        <w:t xml:space="preserve"> места по количеству обучающихся; </w:t>
      </w:r>
    </w:p>
    <w:p w14:paraId="7E658EA7"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рабочее место преподавателя;</w:t>
      </w:r>
    </w:p>
    <w:p w14:paraId="191E8B6A"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наглядные пособия (комплекты учебных таблиц, плакатов и др.);</w:t>
      </w:r>
    </w:p>
    <w:p w14:paraId="43D726F7"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комплекты дидактических раздаточных материалов;</w:t>
      </w:r>
    </w:p>
    <w:p w14:paraId="2FFEBA2F" w14:textId="77777777" w:rsidR="00EC517F" w:rsidRPr="00B35769" w:rsidRDefault="00EC517F" w:rsidP="00EC517F">
      <w:pPr>
        <w:suppressAutoHyphens/>
        <w:autoSpaceDE w:val="0"/>
        <w:autoSpaceDN w:val="0"/>
        <w:adjustRightInd w:val="0"/>
        <w:spacing w:after="0" w:line="240" w:lineRule="auto"/>
        <w:ind w:right="-1"/>
        <w:jc w:val="both"/>
        <w:rPr>
          <w:rFonts w:ascii="Times New Roman" w:hAnsi="Times New Roman"/>
          <w:i/>
          <w:sz w:val="24"/>
          <w:szCs w:val="24"/>
          <w:lang w:eastAsia="en-US"/>
        </w:rPr>
      </w:pPr>
      <w:r w:rsidRPr="00B35769">
        <w:rPr>
          <w:rFonts w:ascii="Times New Roman" w:hAnsi="Times New Roman"/>
          <w:i/>
          <w:sz w:val="24"/>
          <w:szCs w:val="24"/>
          <w:lang w:eastAsia="en-US"/>
        </w:rPr>
        <w:t>- техническими средствами обучения:</w:t>
      </w:r>
    </w:p>
    <w:p w14:paraId="5A39587E"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 xml:space="preserve">компьютер (ноутбук) с лицензионным программным обеспечением; </w:t>
      </w:r>
    </w:p>
    <w:p w14:paraId="6504B52F"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 xml:space="preserve">мультимедийный проектор; </w:t>
      </w:r>
    </w:p>
    <w:p w14:paraId="00A7BCFF"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 xml:space="preserve">мультимедийный экран; </w:t>
      </w:r>
    </w:p>
    <w:p w14:paraId="3E0A2BD9"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 xml:space="preserve">информационно-коммуникативные средства; </w:t>
      </w:r>
    </w:p>
    <w:p w14:paraId="2740F9ED"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 xml:space="preserve">экранно-звуковые пособия; </w:t>
      </w:r>
    </w:p>
    <w:p w14:paraId="02C0D317" w14:textId="77777777" w:rsidR="00EC517F" w:rsidRPr="00B35769" w:rsidRDefault="00EC517F" w:rsidP="00EC517F">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B35769">
        <w:rPr>
          <w:rFonts w:ascii="Times New Roman" w:hAnsi="Times New Roman"/>
          <w:sz w:val="24"/>
          <w:szCs w:val="24"/>
          <w:lang w:eastAsia="en-US"/>
        </w:rPr>
        <w:t>магнитофон.</w:t>
      </w:r>
    </w:p>
    <w:p w14:paraId="3A6ED29A" w14:textId="77777777" w:rsidR="00EC517F" w:rsidRPr="00B35769" w:rsidRDefault="00EC517F" w:rsidP="00EC517F">
      <w:pPr>
        <w:suppressAutoHyphens/>
        <w:spacing w:after="0" w:line="240" w:lineRule="auto"/>
        <w:ind w:right="-1" w:firstLine="709"/>
        <w:jc w:val="both"/>
        <w:rPr>
          <w:rFonts w:ascii="Times New Roman" w:hAnsi="Times New Roman"/>
          <w:bCs/>
          <w:sz w:val="24"/>
          <w:szCs w:val="24"/>
        </w:rPr>
      </w:pPr>
    </w:p>
    <w:p w14:paraId="48922F18" w14:textId="77777777" w:rsidR="00EC517F" w:rsidRPr="00B35769" w:rsidRDefault="00EC517F" w:rsidP="00EC517F">
      <w:pPr>
        <w:suppressAutoHyphens/>
        <w:spacing w:after="0" w:line="240" w:lineRule="auto"/>
        <w:ind w:right="-1" w:firstLine="709"/>
        <w:jc w:val="both"/>
        <w:rPr>
          <w:rFonts w:ascii="Times New Roman" w:hAnsi="Times New Roman"/>
          <w:b/>
          <w:bCs/>
          <w:sz w:val="24"/>
          <w:szCs w:val="24"/>
        </w:rPr>
      </w:pPr>
      <w:r w:rsidRPr="00B35769">
        <w:rPr>
          <w:rFonts w:ascii="Times New Roman" w:hAnsi="Times New Roman"/>
          <w:b/>
          <w:bCs/>
          <w:sz w:val="24"/>
          <w:szCs w:val="24"/>
        </w:rPr>
        <w:t>3.2. Информационное обеспечение реализации программы</w:t>
      </w:r>
    </w:p>
    <w:p w14:paraId="2B2591B3" w14:textId="77777777" w:rsidR="00EC517F" w:rsidRPr="00FC1690" w:rsidRDefault="00EC517F" w:rsidP="00EC517F">
      <w:pPr>
        <w:suppressAutoHyphens/>
        <w:spacing w:after="0" w:line="240" w:lineRule="auto"/>
        <w:ind w:right="-1" w:firstLine="709"/>
        <w:jc w:val="both"/>
        <w:rPr>
          <w:rFonts w:ascii="Times New Roman" w:hAnsi="Times New Roman"/>
          <w:bCs/>
          <w:sz w:val="24"/>
          <w:szCs w:val="24"/>
        </w:rPr>
      </w:pPr>
      <w:r w:rsidRPr="00B35769">
        <w:rPr>
          <w:rFonts w:ascii="Times New Roman" w:hAnsi="Times New Roman"/>
          <w:bCs/>
          <w:sz w:val="24"/>
          <w:szCs w:val="24"/>
        </w:rPr>
        <w:t>Для реализации программы библиотечный фонд образовательной организации должен иметь п</w:t>
      </w:r>
      <w:r w:rsidRPr="00B3576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3576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B533BAB" w14:textId="77777777" w:rsidR="00EC517F" w:rsidRPr="00FC1690" w:rsidRDefault="00EC517F" w:rsidP="00EC517F">
      <w:pPr>
        <w:suppressAutoHyphens/>
        <w:spacing w:after="0" w:line="240" w:lineRule="auto"/>
        <w:ind w:right="-1" w:firstLine="709"/>
        <w:jc w:val="both"/>
        <w:rPr>
          <w:rFonts w:ascii="Times New Roman" w:hAnsi="Times New Roman"/>
          <w:sz w:val="24"/>
          <w:szCs w:val="24"/>
        </w:rPr>
      </w:pPr>
    </w:p>
    <w:p w14:paraId="2324FF71" w14:textId="77777777" w:rsidR="00160D8F" w:rsidRPr="00160D8F" w:rsidRDefault="00EC517F" w:rsidP="00160D8F">
      <w:pPr>
        <w:suppressAutoHyphens/>
        <w:spacing w:after="0" w:line="240" w:lineRule="auto"/>
        <w:ind w:right="-1" w:firstLine="709"/>
        <w:jc w:val="both"/>
        <w:rPr>
          <w:rFonts w:ascii="Times New Roman" w:hAnsi="Times New Roman"/>
          <w:b/>
          <w:sz w:val="24"/>
          <w:szCs w:val="24"/>
        </w:rPr>
      </w:pPr>
      <w:r w:rsidRPr="00FC1690">
        <w:rPr>
          <w:rFonts w:ascii="Times New Roman" w:hAnsi="Times New Roman"/>
          <w:b/>
          <w:sz w:val="24"/>
          <w:szCs w:val="24"/>
        </w:rPr>
        <w:t>3.2.1. Основные печатные издания</w:t>
      </w:r>
    </w:p>
    <w:p w14:paraId="5D68503D" w14:textId="3B5911E3" w:rsidR="00160D8F" w:rsidRPr="00B03DB2" w:rsidRDefault="00160D8F" w:rsidP="002847A9">
      <w:pPr>
        <w:pStyle w:val="ad"/>
        <w:numPr>
          <w:ilvl w:val="3"/>
          <w:numId w:val="48"/>
        </w:numPr>
        <w:tabs>
          <w:tab w:val="left" w:pos="1134"/>
        </w:tabs>
        <w:spacing w:after="0"/>
        <w:ind w:left="0" w:right="-1" w:firstLine="709"/>
        <w:contextualSpacing/>
        <w:jc w:val="both"/>
      </w:pPr>
      <w:r w:rsidRPr="00B03DB2">
        <w:t>Евдокимова-Царенко, Э. П. Практическая грамматика английского языка в закономерностях (с тестами, упражнениями и ключами к ним</w:t>
      </w:r>
      <w:proofErr w:type="gramStart"/>
      <w:r w:rsidRPr="00B03DB2">
        <w:t>) :</w:t>
      </w:r>
      <w:proofErr w:type="gramEnd"/>
      <w:r w:rsidRPr="00B03DB2">
        <w:t xml:space="preserve"> учебное пособие для </w:t>
      </w:r>
      <w:r w:rsidR="00D37C1B">
        <w:t>СПО</w:t>
      </w:r>
      <w:r w:rsidRPr="00B03DB2">
        <w:t xml:space="preserve"> / Э. П. Евдокимова-Царенко. — 3-е изд., стер. — Санкт-Петербург : Лань, 2022. — 348 с. — ISBN 978-5-8114-9459-0</w:t>
      </w:r>
    </w:p>
    <w:p w14:paraId="05DB2B3A" w14:textId="1E2BA18E" w:rsidR="00EC517F" w:rsidRPr="00B03DB2" w:rsidRDefault="00EC517F" w:rsidP="002847A9">
      <w:pPr>
        <w:pStyle w:val="ad"/>
        <w:numPr>
          <w:ilvl w:val="3"/>
          <w:numId w:val="48"/>
        </w:numPr>
        <w:tabs>
          <w:tab w:val="left" w:pos="1134"/>
        </w:tabs>
        <w:spacing w:after="0"/>
        <w:ind w:left="0" w:right="-1" w:firstLine="709"/>
        <w:contextualSpacing/>
        <w:jc w:val="both"/>
      </w:pPr>
      <w:r w:rsidRPr="00B03DB2">
        <w:t xml:space="preserve">Карпова, Т.А. English </w:t>
      </w:r>
      <w:proofErr w:type="spellStart"/>
      <w:r w:rsidRPr="00B03DB2">
        <w:t>for</w:t>
      </w:r>
      <w:proofErr w:type="spellEnd"/>
      <w:r w:rsidRPr="00B03DB2">
        <w:t xml:space="preserve"> </w:t>
      </w:r>
      <w:proofErr w:type="spellStart"/>
      <w:r w:rsidRPr="00B03DB2">
        <w:t>Colleges</w:t>
      </w:r>
      <w:proofErr w:type="spellEnd"/>
      <w:r w:rsidRPr="00B03DB2">
        <w:t xml:space="preserve"> = Английский язык для колледжей. Практикум + </w:t>
      </w:r>
      <w:proofErr w:type="spellStart"/>
      <w:proofErr w:type="gramStart"/>
      <w:r w:rsidRPr="00B03DB2">
        <w:t>еПриложение</w:t>
      </w:r>
      <w:proofErr w:type="spellEnd"/>
      <w:r w:rsidRPr="00B03DB2">
        <w:t xml:space="preserve"> :</w:t>
      </w:r>
      <w:proofErr w:type="gramEnd"/>
      <w:r w:rsidRPr="00B03DB2">
        <w:t xml:space="preserve"> тесты : учебно-практическое пособие</w:t>
      </w:r>
      <w:r w:rsidR="005C1E74">
        <w:t xml:space="preserve"> для СПО</w:t>
      </w:r>
      <w:r w:rsidRPr="00B03DB2">
        <w:t xml:space="preserve"> / Карпова Т.А., </w:t>
      </w:r>
      <w:proofErr w:type="spellStart"/>
      <w:r w:rsidRPr="00B03DB2">
        <w:t>Восковская</w:t>
      </w:r>
      <w:proofErr w:type="spellEnd"/>
      <w:r w:rsidRPr="00B03DB2">
        <w:t xml:space="preserve"> А.С., Мельничук М.В. — Москва : </w:t>
      </w:r>
      <w:proofErr w:type="spellStart"/>
      <w:r w:rsidRPr="00B03DB2">
        <w:t>КноРус</w:t>
      </w:r>
      <w:proofErr w:type="spellEnd"/>
      <w:r w:rsidRPr="00B03DB2">
        <w:t>, 2020. — 286 с. — ISBN 978-5-406-07527-2. — Текст: непосредственный.</w:t>
      </w:r>
    </w:p>
    <w:p w14:paraId="4415F53C" w14:textId="77777777" w:rsidR="00EC517F" w:rsidRPr="00B03DB2" w:rsidRDefault="00EC517F" w:rsidP="002847A9">
      <w:pPr>
        <w:pStyle w:val="ad"/>
        <w:numPr>
          <w:ilvl w:val="3"/>
          <w:numId w:val="48"/>
        </w:numPr>
        <w:tabs>
          <w:tab w:val="left" w:pos="1134"/>
        </w:tabs>
        <w:spacing w:after="0"/>
        <w:ind w:left="0" w:right="-1" w:firstLine="709"/>
        <w:contextualSpacing/>
        <w:jc w:val="both"/>
      </w:pPr>
      <w:proofErr w:type="spellStart"/>
      <w:r w:rsidRPr="00B03DB2">
        <w:t>Кохан</w:t>
      </w:r>
      <w:proofErr w:type="spellEnd"/>
      <w:r w:rsidRPr="00B03DB2">
        <w:t xml:space="preserve">, О. В.  Английский язык для технических специальностей : учебное пособие для среднего профессионального образования / О. В. </w:t>
      </w:r>
      <w:proofErr w:type="spellStart"/>
      <w:r w:rsidRPr="00B03DB2">
        <w:t>Кохан</w:t>
      </w:r>
      <w:proofErr w:type="spellEnd"/>
      <w:r w:rsidRPr="00B03DB2">
        <w:t xml:space="preserve">. — 2-е изд., </w:t>
      </w:r>
      <w:proofErr w:type="spellStart"/>
      <w:r w:rsidRPr="00B03DB2">
        <w:t>испр</w:t>
      </w:r>
      <w:proofErr w:type="spellEnd"/>
      <w:r w:rsidRPr="00B03DB2">
        <w:t xml:space="preserve">. и доп. — Москва : </w:t>
      </w:r>
      <w:proofErr w:type="spellStart"/>
      <w:r w:rsidRPr="00B03DB2">
        <w:t>Юрайт</w:t>
      </w:r>
      <w:proofErr w:type="spellEnd"/>
      <w:r w:rsidRPr="00B03DB2">
        <w:t>, 2019. — 226 с. — (Профессиональное образование). — ISBN 978-5-534-08983-7. — Текст : непосредственный.</w:t>
      </w:r>
    </w:p>
    <w:p w14:paraId="196DDC3C" w14:textId="0F32711D" w:rsidR="00160D8F" w:rsidRPr="00B03DB2" w:rsidRDefault="00160D8F" w:rsidP="002847A9">
      <w:pPr>
        <w:pStyle w:val="ad"/>
        <w:numPr>
          <w:ilvl w:val="3"/>
          <w:numId w:val="48"/>
        </w:numPr>
        <w:tabs>
          <w:tab w:val="left" w:pos="1134"/>
        </w:tabs>
        <w:spacing w:after="0"/>
        <w:ind w:left="0" w:right="-1" w:firstLine="709"/>
        <w:contextualSpacing/>
        <w:jc w:val="both"/>
      </w:pPr>
      <w:r w:rsidRPr="00B03DB2">
        <w:t xml:space="preserve">Кузьменкова, Ю. Б. Английский язык. Основы разговорной </w:t>
      </w:r>
      <w:proofErr w:type="gramStart"/>
      <w:r w:rsidRPr="00B03DB2">
        <w:t>практики :</w:t>
      </w:r>
      <w:proofErr w:type="gramEnd"/>
      <w:r w:rsidRPr="00B03DB2">
        <w:t xml:space="preserve"> учебник для </w:t>
      </w:r>
      <w:r w:rsidR="00D37C1B">
        <w:t>СПО</w:t>
      </w:r>
      <w:r w:rsidRPr="00B03DB2">
        <w:t xml:space="preserve"> / Ю. Б. Кузьменкова, А. П. Кузьменков. — Санкт-Петербург : Лань, 2021. — 184 с. — ISBN 978-5-8114-7946-7</w:t>
      </w:r>
    </w:p>
    <w:p w14:paraId="26A6B0AE" w14:textId="39B2E152" w:rsidR="00160D8F" w:rsidRPr="00B03DB2" w:rsidRDefault="00160D8F" w:rsidP="002847A9">
      <w:pPr>
        <w:pStyle w:val="ad"/>
        <w:numPr>
          <w:ilvl w:val="3"/>
          <w:numId w:val="48"/>
        </w:numPr>
        <w:tabs>
          <w:tab w:val="left" w:pos="1134"/>
        </w:tabs>
        <w:spacing w:after="0"/>
        <w:ind w:left="0" w:right="-1" w:firstLine="709"/>
        <w:contextualSpacing/>
        <w:jc w:val="both"/>
      </w:pPr>
      <w:r w:rsidRPr="00B03DB2">
        <w:t xml:space="preserve">Кузьменкова, Ю. Б. Английский язык. Основы разговорной практики. Книга для </w:t>
      </w:r>
      <w:proofErr w:type="gramStart"/>
      <w:r w:rsidRPr="00B03DB2">
        <w:t>преподавателя :</w:t>
      </w:r>
      <w:proofErr w:type="gramEnd"/>
      <w:r w:rsidRPr="00B03DB2">
        <w:t xml:space="preserve"> учебник для </w:t>
      </w:r>
      <w:r w:rsidR="00D37C1B">
        <w:t>СПО</w:t>
      </w:r>
      <w:r w:rsidRPr="00B03DB2">
        <w:t xml:space="preserve"> / Ю. Б. Кузьменкова, А. П. Кузьменков. — Санкт-Петербург : Лань, 2021. — 132 с. — ISBN 978-5-8114-7926-9.</w:t>
      </w:r>
    </w:p>
    <w:p w14:paraId="63D4D69B" w14:textId="581CC37E" w:rsidR="00160D8F" w:rsidRPr="00B03DB2" w:rsidRDefault="00160D8F" w:rsidP="002847A9">
      <w:pPr>
        <w:pStyle w:val="ad"/>
        <w:numPr>
          <w:ilvl w:val="3"/>
          <w:numId w:val="48"/>
        </w:numPr>
        <w:tabs>
          <w:tab w:val="left" w:pos="1134"/>
        </w:tabs>
        <w:spacing w:after="0"/>
        <w:ind w:left="0" w:right="-1" w:firstLine="709"/>
        <w:contextualSpacing/>
        <w:jc w:val="both"/>
      </w:pPr>
      <w:proofErr w:type="spellStart"/>
      <w:r w:rsidRPr="00B03DB2">
        <w:t>Малецкая</w:t>
      </w:r>
      <w:proofErr w:type="spellEnd"/>
      <w:r w:rsidRPr="00B03DB2">
        <w:t xml:space="preserve">, О. П. Английский </w:t>
      </w:r>
      <w:proofErr w:type="gramStart"/>
      <w:r w:rsidRPr="00B03DB2">
        <w:t>язык :</w:t>
      </w:r>
      <w:proofErr w:type="gramEnd"/>
      <w:r w:rsidRPr="00B03DB2">
        <w:t xml:space="preserve"> учебное пособие для </w:t>
      </w:r>
      <w:r w:rsidR="00D37C1B">
        <w:t>СПО</w:t>
      </w:r>
      <w:r w:rsidRPr="00B03DB2">
        <w:t xml:space="preserve"> / О. П. </w:t>
      </w:r>
      <w:proofErr w:type="spellStart"/>
      <w:r w:rsidRPr="00B03DB2">
        <w:t>Малецкая</w:t>
      </w:r>
      <w:proofErr w:type="spellEnd"/>
      <w:r w:rsidRPr="00B03DB2">
        <w:t>, И. М. Селевина. — 2-е изд., стер. — Санкт-Петербург : Лань, 2021. — 136 с. — ISBN 978-5-8114-8057-9.</w:t>
      </w:r>
    </w:p>
    <w:p w14:paraId="7739D883" w14:textId="77777777" w:rsidR="00B37DA9" w:rsidRPr="00B03DB2" w:rsidRDefault="00B37DA9" w:rsidP="002847A9">
      <w:pPr>
        <w:pStyle w:val="ad"/>
        <w:numPr>
          <w:ilvl w:val="3"/>
          <w:numId w:val="48"/>
        </w:numPr>
        <w:tabs>
          <w:tab w:val="left" w:pos="1134"/>
        </w:tabs>
        <w:spacing w:after="0"/>
        <w:ind w:left="0" w:right="-1" w:firstLine="709"/>
        <w:contextualSpacing/>
        <w:jc w:val="both"/>
        <w:rPr>
          <w:color w:val="000000" w:themeColor="text1"/>
        </w:rPr>
      </w:pPr>
      <w:r w:rsidRPr="00B03DB2">
        <w:t xml:space="preserve">Краснопёрова, Ю. В. Теоретическая грамматика английского языка : учебно-методическое пособие для СПО / Ю. В. Краснопёрова. — Саратов : Профобразование, 2019. </w:t>
      </w:r>
      <w:r w:rsidRPr="00B03DB2">
        <w:lastRenderedPageBreak/>
        <w:t xml:space="preserve">— 75 c. — ISBN 978-5-4488-0334-5. — Текст : электронный // Электронный ресурс цифровой образовательной среды СПО </w:t>
      </w:r>
      <w:proofErr w:type="spellStart"/>
      <w:r w:rsidRPr="00B03DB2">
        <w:t>PROFобразование</w:t>
      </w:r>
      <w:proofErr w:type="spellEnd"/>
      <w:r w:rsidRPr="00B03DB2">
        <w:t xml:space="preserve"> : [сайт]. — URL</w:t>
      </w:r>
      <w:r w:rsidRPr="00B03DB2">
        <w:rPr>
          <w:color w:val="000000" w:themeColor="text1"/>
        </w:rPr>
        <w:t xml:space="preserve">: </w:t>
      </w:r>
      <w:hyperlink r:id="rId36" w:history="1">
        <w:r w:rsidR="008E15CA" w:rsidRPr="00B03DB2">
          <w:rPr>
            <w:rStyle w:val="ac"/>
            <w:color w:val="000000" w:themeColor="text1"/>
            <w:u w:val="none"/>
          </w:rPr>
          <w:t>https://profspo.ru/books/86151(дата</w:t>
        </w:r>
      </w:hyperlink>
      <w:r w:rsidR="008E15CA" w:rsidRPr="00B03DB2">
        <w:rPr>
          <w:color w:val="000000" w:themeColor="text1"/>
        </w:rPr>
        <w:t xml:space="preserve"> обращения 31.01.2022)</w:t>
      </w:r>
    </w:p>
    <w:p w14:paraId="0134227D" w14:textId="77777777" w:rsidR="00EC517F" w:rsidRPr="00B03DB2" w:rsidRDefault="00EC517F" w:rsidP="00EC517F">
      <w:pPr>
        <w:spacing w:after="0" w:line="240" w:lineRule="auto"/>
        <w:ind w:right="-1" w:firstLine="709"/>
        <w:contextualSpacing/>
        <w:rPr>
          <w:rFonts w:ascii="Times New Roman" w:hAnsi="Times New Roman"/>
          <w:b/>
          <w:sz w:val="24"/>
          <w:szCs w:val="24"/>
        </w:rPr>
      </w:pPr>
    </w:p>
    <w:p w14:paraId="481BC37E" w14:textId="77777777" w:rsidR="00EC517F" w:rsidRPr="00B03DB2" w:rsidRDefault="006A2AFF" w:rsidP="00EC517F">
      <w:pPr>
        <w:spacing w:after="0" w:line="240" w:lineRule="auto"/>
        <w:ind w:right="-1" w:firstLine="709"/>
        <w:contextualSpacing/>
        <w:jc w:val="both"/>
        <w:rPr>
          <w:rFonts w:ascii="Times New Roman" w:hAnsi="Times New Roman"/>
          <w:b/>
          <w:sz w:val="24"/>
          <w:szCs w:val="24"/>
        </w:rPr>
      </w:pPr>
      <w:r>
        <w:rPr>
          <w:rFonts w:ascii="Times New Roman" w:hAnsi="Times New Roman"/>
          <w:b/>
          <w:sz w:val="24"/>
          <w:szCs w:val="24"/>
        </w:rPr>
        <w:t>3.2.2. Основные электронные издания</w:t>
      </w:r>
    </w:p>
    <w:p w14:paraId="6C278772" w14:textId="77777777" w:rsidR="00EC517F" w:rsidRPr="00B03DB2" w:rsidRDefault="00EC517F" w:rsidP="002847A9">
      <w:pPr>
        <w:pStyle w:val="ad"/>
        <w:numPr>
          <w:ilvl w:val="6"/>
          <w:numId w:val="48"/>
        </w:numPr>
        <w:tabs>
          <w:tab w:val="left" w:pos="1134"/>
        </w:tabs>
        <w:spacing w:after="0"/>
        <w:ind w:left="0" w:right="-1" w:firstLine="709"/>
        <w:contextualSpacing/>
        <w:jc w:val="both"/>
      </w:pPr>
      <w:proofErr w:type="spellStart"/>
      <w:r w:rsidRPr="00B03DB2">
        <w:t>Буренко</w:t>
      </w:r>
      <w:proofErr w:type="spellEnd"/>
      <w:r w:rsidRPr="00B03DB2">
        <w:t xml:space="preserve">, Л. В.  Грамматика английского языка. </w:t>
      </w:r>
      <w:proofErr w:type="spellStart"/>
      <w:r w:rsidRPr="00B03DB2">
        <w:t>Grammar</w:t>
      </w:r>
      <w:proofErr w:type="spellEnd"/>
      <w:r w:rsidRPr="00B03DB2">
        <w:t xml:space="preserve"> in </w:t>
      </w:r>
      <w:proofErr w:type="spellStart"/>
      <w:r w:rsidRPr="00B03DB2">
        <w:t>Levels</w:t>
      </w:r>
      <w:proofErr w:type="spellEnd"/>
      <w:r w:rsidRPr="00B03DB2">
        <w:t xml:space="preserve"> </w:t>
      </w:r>
      <w:proofErr w:type="spellStart"/>
      <w:r w:rsidRPr="00B03DB2">
        <w:t>Elementary</w:t>
      </w:r>
      <w:proofErr w:type="spellEnd"/>
      <w:r w:rsidRPr="00B03DB2">
        <w:t xml:space="preserve"> – </w:t>
      </w:r>
      <w:proofErr w:type="spellStart"/>
      <w:r w:rsidRPr="00B03DB2">
        <w:t>Pre-Intermediate</w:t>
      </w:r>
      <w:proofErr w:type="spellEnd"/>
      <w:r w:rsidRPr="00B03DB2">
        <w:t xml:space="preserve"> : учебное пособие для среднего профессионального образования / Л. В. </w:t>
      </w:r>
      <w:proofErr w:type="spellStart"/>
      <w:r w:rsidRPr="00B03DB2">
        <w:t>Буренко</w:t>
      </w:r>
      <w:proofErr w:type="spellEnd"/>
      <w:r w:rsidRPr="00B03DB2">
        <w:t xml:space="preserve">, О. С. Тарасенко, Г. А. Краснощекова ; под общей редакцией Г. А. Краснощековой. — Москва : </w:t>
      </w:r>
      <w:proofErr w:type="spellStart"/>
      <w:r w:rsidRPr="00B03DB2">
        <w:t>Юрайт</w:t>
      </w:r>
      <w:proofErr w:type="spellEnd"/>
      <w:r w:rsidRPr="00B03DB2">
        <w:t>, 2020. — 227 с. — (Профессиональное образование). — ISBN 978-5-9916-9261-8.</w:t>
      </w:r>
      <w:bookmarkStart w:id="17" w:name="_Hlk80697853"/>
      <w:r w:rsidRPr="00B03DB2">
        <w:t xml:space="preserve"> — </w:t>
      </w:r>
      <w:bookmarkEnd w:id="17"/>
      <w:r w:rsidRPr="00B03DB2">
        <w:t xml:space="preserve">URL: https://urait.ru/bcode/452909 (дата обращения: 23.08.2021). — </w:t>
      </w:r>
      <w:bookmarkStart w:id="18" w:name="_Hlk80698563"/>
      <w:r w:rsidRPr="00B03DB2">
        <w:t xml:space="preserve">Режим доступа: Электронно-библиотечная система </w:t>
      </w:r>
      <w:proofErr w:type="spellStart"/>
      <w:r w:rsidRPr="00B03DB2">
        <w:t>Юрайт</w:t>
      </w:r>
      <w:proofErr w:type="spellEnd"/>
      <w:r w:rsidRPr="00B03DB2">
        <w:t>. - Текст : электронный</w:t>
      </w:r>
    </w:p>
    <w:bookmarkEnd w:id="18"/>
    <w:p w14:paraId="43842171" w14:textId="77777777" w:rsidR="00160D8F" w:rsidRPr="00B03DB2" w:rsidRDefault="00EC517F" w:rsidP="002847A9">
      <w:pPr>
        <w:pStyle w:val="ad"/>
        <w:numPr>
          <w:ilvl w:val="6"/>
          <w:numId w:val="48"/>
        </w:numPr>
        <w:tabs>
          <w:tab w:val="left" w:pos="1134"/>
        </w:tabs>
        <w:spacing w:after="0"/>
        <w:ind w:left="0" w:right="-1" w:firstLine="709"/>
        <w:contextualSpacing/>
        <w:jc w:val="both"/>
      </w:pPr>
      <w:r w:rsidRPr="00B03DB2">
        <w:t xml:space="preserve">Голубев, А.П. Английский язык для всех специальностей + </w:t>
      </w:r>
      <w:proofErr w:type="spellStart"/>
      <w:r w:rsidRPr="00B03DB2">
        <w:t>еПриложение</w:t>
      </w:r>
      <w:proofErr w:type="spellEnd"/>
      <w:r w:rsidRPr="00B03DB2">
        <w:t xml:space="preserve"> : учебник / Голубев А.П., </w:t>
      </w:r>
      <w:proofErr w:type="spellStart"/>
      <w:r w:rsidRPr="00B03DB2">
        <w:t>Балюк</w:t>
      </w:r>
      <w:proofErr w:type="spellEnd"/>
      <w:r w:rsidRPr="00B03DB2">
        <w:t xml:space="preserve"> Н.В., Смирнова И.Б. — Москва : </w:t>
      </w:r>
      <w:proofErr w:type="spellStart"/>
      <w:r w:rsidRPr="00B03DB2">
        <w:t>КноРус</w:t>
      </w:r>
      <w:proofErr w:type="spellEnd"/>
      <w:r w:rsidRPr="00B03DB2">
        <w:t xml:space="preserve">, 2021. — 385 с. — ISBN 978-5-406-08132-7. — URL: https://book.ru/book/939214 (дата обращения: 19.08.2021). — Режим доступа: </w:t>
      </w:r>
      <w:r w:rsidRPr="00B03DB2">
        <w:rPr>
          <w:color w:val="333333"/>
          <w:shd w:val="clear" w:color="auto" w:fill="FFFFFF"/>
        </w:rPr>
        <w:t>Электронно-библиотечная система BOOK.RU.</w:t>
      </w:r>
      <w:r w:rsidRPr="00B03DB2">
        <w:rPr>
          <w:rFonts w:ascii="Helvetica" w:hAnsi="Helvetica" w:cs="Helvetica"/>
          <w:color w:val="333333"/>
          <w:sz w:val="21"/>
          <w:szCs w:val="21"/>
          <w:shd w:val="clear" w:color="auto" w:fill="FFFFFF"/>
        </w:rPr>
        <w:t xml:space="preserve"> - </w:t>
      </w:r>
      <w:r w:rsidRPr="00B03DB2">
        <w:t>Текст : электронный.</w:t>
      </w:r>
    </w:p>
    <w:p w14:paraId="3F03BDCC" w14:textId="77777777" w:rsidR="00160D8F" w:rsidRPr="00B03DB2" w:rsidRDefault="00160D8F" w:rsidP="002847A9">
      <w:pPr>
        <w:pStyle w:val="ad"/>
        <w:numPr>
          <w:ilvl w:val="6"/>
          <w:numId w:val="48"/>
        </w:numPr>
        <w:tabs>
          <w:tab w:val="left" w:pos="1134"/>
        </w:tabs>
        <w:spacing w:after="0"/>
        <w:ind w:left="0" w:right="-1" w:firstLine="709"/>
        <w:contextualSpacing/>
        <w:jc w:val="both"/>
      </w:pPr>
      <w:r w:rsidRPr="00B03DB2">
        <w:t xml:space="preserve">Евдокимова-Царенко, Э. П. Практическая грамматика английского языка в закономерностях (с тестами, упражнениями и ключами к ним) : учебное пособие для </w:t>
      </w:r>
      <w:proofErr w:type="spellStart"/>
      <w:r w:rsidRPr="00B03DB2">
        <w:t>спо</w:t>
      </w:r>
      <w:proofErr w:type="spellEnd"/>
      <w:r w:rsidRPr="00B03DB2">
        <w:t xml:space="preserve"> / Э. П. Евдокимова-Царенко. — 3-е изд., стер. — Санкт-Петербург : Лань, 2022. — 348 с. — ISBN 978-5-8114-9459-0. — Текст : электронный // Лань : электронно-библиотечная система. — URL: </w:t>
      </w:r>
      <w:hyperlink r:id="rId37" w:history="1">
        <w:r w:rsidR="008658C1" w:rsidRPr="00B03DB2">
          <w:rPr>
            <w:rStyle w:val="ac"/>
            <w:color w:val="000000" w:themeColor="text1"/>
            <w:u w:val="none"/>
          </w:rPr>
          <w:t>https://e.lanbook.com/book/195474</w:t>
        </w:r>
      </w:hyperlink>
      <w:r w:rsidRPr="00B03DB2">
        <w:t xml:space="preserve"> (дата обращения: 13.01.2022). — Режим доступа: для </w:t>
      </w:r>
      <w:proofErr w:type="spellStart"/>
      <w:r w:rsidRPr="00B03DB2">
        <w:t>авториз</w:t>
      </w:r>
      <w:proofErr w:type="spellEnd"/>
      <w:r w:rsidRPr="00B03DB2">
        <w:t>. пользователей.</w:t>
      </w:r>
    </w:p>
    <w:p w14:paraId="0D951B78" w14:textId="062A7DE8" w:rsidR="00160D8F" w:rsidRPr="00B03DB2" w:rsidRDefault="00EC517F" w:rsidP="002847A9">
      <w:pPr>
        <w:pStyle w:val="ad"/>
        <w:numPr>
          <w:ilvl w:val="6"/>
          <w:numId w:val="48"/>
        </w:numPr>
        <w:tabs>
          <w:tab w:val="left" w:pos="1134"/>
        </w:tabs>
        <w:spacing w:after="0"/>
        <w:ind w:left="0" w:right="-1" w:firstLine="709"/>
        <w:contextualSpacing/>
        <w:jc w:val="both"/>
      </w:pPr>
      <w:r w:rsidRPr="00B03DB2">
        <w:t xml:space="preserve">Карпова, Т.А. English </w:t>
      </w:r>
      <w:proofErr w:type="spellStart"/>
      <w:r w:rsidRPr="00B03DB2">
        <w:t>for</w:t>
      </w:r>
      <w:proofErr w:type="spellEnd"/>
      <w:r w:rsidRPr="00B03DB2">
        <w:t xml:space="preserve"> </w:t>
      </w:r>
      <w:proofErr w:type="spellStart"/>
      <w:r w:rsidRPr="00B03DB2">
        <w:t>Colleges</w:t>
      </w:r>
      <w:proofErr w:type="spellEnd"/>
      <w:r w:rsidRPr="00B03DB2">
        <w:t xml:space="preserve"> = Английский язык для колледжей. Практикум + </w:t>
      </w:r>
      <w:proofErr w:type="spellStart"/>
      <w:proofErr w:type="gramStart"/>
      <w:r w:rsidRPr="00B03DB2">
        <w:t>еПриложение</w:t>
      </w:r>
      <w:proofErr w:type="spellEnd"/>
      <w:r w:rsidRPr="00B03DB2">
        <w:t xml:space="preserve"> :</w:t>
      </w:r>
      <w:proofErr w:type="gramEnd"/>
      <w:r w:rsidRPr="00B03DB2">
        <w:t xml:space="preserve"> тесты : учебно-практическое пособие</w:t>
      </w:r>
      <w:r w:rsidR="005C1E74">
        <w:t xml:space="preserve"> для СПО</w:t>
      </w:r>
      <w:r w:rsidRPr="00B03DB2">
        <w:t xml:space="preserve"> / Карпова Т.А., </w:t>
      </w:r>
      <w:proofErr w:type="spellStart"/>
      <w:r w:rsidRPr="00B03DB2">
        <w:t>Восковская</w:t>
      </w:r>
      <w:proofErr w:type="spellEnd"/>
      <w:r w:rsidRPr="00B03DB2">
        <w:t xml:space="preserve"> А.С., Мельничук М.В. — Москва : </w:t>
      </w:r>
      <w:proofErr w:type="spellStart"/>
      <w:r w:rsidRPr="00B03DB2">
        <w:t>КноРус</w:t>
      </w:r>
      <w:proofErr w:type="spellEnd"/>
      <w:r w:rsidRPr="00B03DB2">
        <w:t xml:space="preserve">, 2020. — 286 с.). — ISBN 978-5-406-07527-2. — URL: https://book.ru/book/932751 (дата обращения: 24.03.2020). — Режим доступа: </w:t>
      </w:r>
      <w:r w:rsidRPr="00B03DB2">
        <w:rPr>
          <w:color w:val="333333"/>
          <w:shd w:val="clear" w:color="auto" w:fill="FFFFFF"/>
        </w:rPr>
        <w:t>Электронно-библиотечная система BOOK.RU.</w:t>
      </w:r>
      <w:r w:rsidRPr="00B03DB2">
        <w:rPr>
          <w:rFonts w:ascii="Helvetica" w:hAnsi="Helvetica" w:cs="Helvetica"/>
          <w:color w:val="333333"/>
          <w:sz w:val="21"/>
          <w:szCs w:val="21"/>
          <w:shd w:val="clear" w:color="auto" w:fill="FFFFFF"/>
        </w:rPr>
        <w:t xml:space="preserve"> - </w:t>
      </w:r>
      <w:r w:rsidRPr="00B03DB2">
        <w:t>Текст : электронный.</w:t>
      </w:r>
    </w:p>
    <w:p w14:paraId="2C4B94B3" w14:textId="77777777" w:rsidR="00160D8F" w:rsidRPr="00B03DB2" w:rsidRDefault="00EC517F" w:rsidP="002847A9">
      <w:pPr>
        <w:pStyle w:val="ad"/>
        <w:numPr>
          <w:ilvl w:val="6"/>
          <w:numId w:val="48"/>
        </w:numPr>
        <w:tabs>
          <w:tab w:val="left" w:pos="1134"/>
        </w:tabs>
        <w:spacing w:after="0"/>
        <w:ind w:left="0" w:right="-1" w:firstLine="709"/>
        <w:contextualSpacing/>
        <w:jc w:val="both"/>
      </w:pPr>
      <w:proofErr w:type="spellStart"/>
      <w:r w:rsidRPr="00B03DB2">
        <w:t>Кохан</w:t>
      </w:r>
      <w:proofErr w:type="spellEnd"/>
      <w:r w:rsidRPr="00B03DB2">
        <w:t xml:space="preserve">, О. В.  Английский язык для технических специальностей : учебное пособие для среднего профессионального образования / О. В. </w:t>
      </w:r>
      <w:proofErr w:type="spellStart"/>
      <w:r w:rsidRPr="00B03DB2">
        <w:t>Кохан</w:t>
      </w:r>
      <w:proofErr w:type="spellEnd"/>
      <w:r w:rsidRPr="00B03DB2">
        <w:t xml:space="preserve">. — 2-е изд., </w:t>
      </w:r>
      <w:proofErr w:type="spellStart"/>
      <w:r w:rsidRPr="00B03DB2">
        <w:t>испр</w:t>
      </w:r>
      <w:proofErr w:type="spellEnd"/>
      <w:r w:rsidRPr="00B03DB2">
        <w:t xml:space="preserve">. и доп. — Москва : Издательство </w:t>
      </w:r>
      <w:proofErr w:type="spellStart"/>
      <w:r w:rsidRPr="00B03DB2">
        <w:t>Юрайт</w:t>
      </w:r>
      <w:proofErr w:type="spellEnd"/>
      <w:r w:rsidRPr="00B03DB2">
        <w:t xml:space="preserve">, 2019. — 226 с. — (Профессиональное образование). — ISBN 978-5-534-08983-7. — URL: https://urait.ru/bcode/437135 (дата обращения: 23.08.2021). — </w:t>
      </w:r>
      <w:bookmarkStart w:id="19" w:name="_Hlk80698662"/>
      <w:r w:rsidRPr="00B03DB2">
        <w:t xml:space="preserve">Режим доступа: Электронно-библиотечная система </w:t>
      </w:r>
      <w:proofErr w:type="spellStart"/>
      <w:r w:rsidRPr="00B03DB2">
        <w:t>Юрайт</w:t>
      </w:r>
      <w:proofErr w:type="spellEnd"/>
      <w:r w:rsidRPr="00B03DB2">
        <w:t>. - Текст : электронный.</w:t>
      </w:r>
      <w:bookmarkEnd w:id="19"/>
    </w:p>
    <w:p w14:paraId="6A946327" w14:textId="77777777" w:rsidR="00B37DA9" w:rsidRPr="00B03DB2" w:rsidRDefault="00B37DA9" w:rsidP="002847A9">
      <w:pPr>
        <w:pStyle w:val="ad"/>
        <w:numPr>
          <w:ilvl w:val="6"/>
          <w:numId w:val="48"/>
        </w:numPr>
        <w:tabs>
          <w:tab w:val="left" w:pos="1134"/>
        </w:tabs>
        <w:spacing w:after="0"/>
        <w:ind w:left="0" w:right="-1" w:firstLine="709"/>
        <w:contextualSpacing/>
        <w:jc w:val="both"/>
        <w:rPr>
          <w:color w:val="000000" w:themeColor="text1"/>
        </w:rPr>
      </w:pPr>
      <w:r w:rsidRPr="00B03DB2">
        <w:t xml:space="preserve">Краснопёрова, Ю. В. Теоретическая грамматика английского языка :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w:t>
      </w:r>
      <w:proofErr w:type="spellStart"/>
      <w:r w:rsidRPr="00B03DB2">
        <w:t>PROFобразование</w:t>
      </w:r>
      <w:proofErr w:type="spellEnd"/>
      <w:r w:rsidRPr="00B03DB2">
        <w:t xml:space="preserve"> : [сайт]. — URL</w:t>
      </w:r>
      <w:r w:rsidRPr="00B03DB2">
        <w:rPr>
          <w:color w:val="000000" w:themeColor="text1"/>
        </w:rPr>
        <w:t xml:space="preserve">: </w:t>
      </w:r>
      <w:hyperlink r:id="rId38" w:history="1">
        <w:r w:rsidR="008E15CA" w:rsidRPr="00B03DB2">
          <w:rPr>
            <w:rStyle w:val="ac"/>
            <w:color w:val="000000" w:themeColor="text1"/>
            <w:u w:val="none"/>
          </w:rPr>
          <w:t>https://profspo.ru/books/86151(дата</w:t>
        </w:r>
      </w:hyperlink>
      <w:r w:rsidR="008E15CA" w:rsidRPr="00B03DB2">
        <w:rPr>
          <w:rStyle w:val="ac"/>
          <w:color w:val="000000" w:themeColor="text1"/>
          <w:u w:val="none"/>
        </w:rPr>
        <w:t xml:space="preserve"> обращения 31.01.2022)</w:t>
      </w:r>
    </w:p>
    <w:p w14:paraId="59ACBDFC" w14:textId="77777777" w:rsidR="00B37DA9" w:rsidRPr="00B03DB2" w:rsidRDefault="00B37DA9" w:rsidP="002847A9">
      <w:pPr>
        <w:pStyle w:val="ad"/>
        <w:numPr>
          <w:ilvl w:val="6"/>
          <w:numId w:val="48"/>
        </w:numPr>
        <w:tabs>
          <w:tab w:val="left" w:pos="1134"/>
        </w:tabs>
        <w:spacing w:after="0"/>
        <w:ind w:left="0" w:right="-1" w:firstLine="709"/>
        <w:contextualSpacing/>
        <w:jc w:val="both"/>
      </w:pPr>
      <w:r w:rsidRPr="00B03DB2">
        <w:t xml:space="preserve">Кузнецова, Т. С. Английский язык. Устная речь. Практикум : учебное пособие для СПО / Т. С. Кузнецова. — 2-е изд. — Саратов, Екатеринбург : Профобразование, Уральский федеральный университет, 2019. — 267 c. — ISBN 978-5-4488-0457-1, 978-5-7996-2846-8. — Текст : электронный // Электронный ресурс цифровой образовательной среды СПО </w:t>
      </w:r>
      <w:proofErr w:type="spellStart"/>
      <w:r w:rsidRPr="00B03DB2">
        <w:t>PROFобразование</w:t>
      </w:r>
      <w:proofErr w:type="spellEnd"/>
      <w:r w:rsidRPr="00B03DB2">
        <w:t xml:space="preserve"> : [сайт]. — URL: </w:t>
      </w:r>
      <w:hyperlink r:id="rId39" w:history="1">
        <w:r w:rsidR="008E15CA" w:rsidRPr="00B03DB2">
          <w:rPr>
            <w:rStyle w:val="ac"/>
            <w:color w:val="000000" w:themeColor="text1"/>
            <w:u w:val="none"/>
          </w:rPr>
          <w:t>https://profspo.ru/books/87787(дата</w:t>
        </w:r>
      </w:hyperlink>
      <w:r w:rsidR="008E15CA" w:rsidRPr="00B03DB2">
        <w:rPr>
          <w:rStyle w:val="ac"/>
          <w:color w:val="000000" w:themeColor="text1"/>
          <w:u w:val="none"/>
        </w:rPr>
        <w:t xml:space="preserve"> обращения(дата обращения 31.01.2022)</w:t>
      </w:r>
    </w:p>
    <w:p w14:paraId="53015F30" w14:textId="77777777" w:rsidR="00B37DA9" w:rsidRPr="00B03DB2" w:rsidRDefault="00B37DA9" w:rsidP="002847A9">
      <w:pPr>
        <w:pStyle w:val="ad"/>
        <w:numPr>
          <w:ilvl w:val="6"/>
          <w:numId w:val="48"/>
        </w:numPr>
        <w:tabs>
          <w:tab w:val="left" w:pos="1134"/>
        </w:tabs>
        <w:spacing w:after="0"/>
        <w:ind w:left="0" w:right="-1" w:firstLine="709"/>
        <w:contextualSpacing/>
        <w:jc w:val="both"/>
      </w:pPr>
      <w:r w:rsidRPr="00B03DB2">
        <w:t xml:space="preserve">Абрамцева, Е. Г. </w:t>
      </w:r>
      <w:proofErr w:type="spellStart"/>
      <w:r w:rsidRPr="00B03DB2">
        <w:t>Reading</w:t>
      </w:r>
      <w:proofErr w:type="spellEnd"/>
      <w:r w:rsidRPr="00B03DB2">
        <w:t xml:space="preserve"> </w:t>
      </w:r>
      <w:proofErr w:type="spellStart"/>
      <w:r w:rsidRPr="00B03DB2">
        <w:t>and</w:t>
      </w:r>
      <w:proofErr w:type="spellEnd"/>
      <w:r w:rsidRPr="00B03DB2">
        <w:t xml:space="preserve"> </w:t>
      </w:r>
      <w:proofErr w:type="spellStart"/>
      <w:r w:rsidRPr="00B03DB2">
        <w:t>writing</w:t>
      </w:r>
      <w:proofErr w:type="spellEnd"/>
      <w:r w:rsidRPr="00B03DB2">
        <w:t xml:space="preserve"> : учебное пособие для СПО / Е. Г. Абрамцева. — Саратов, Москва : Профобразование, Ай Пи Ар Медиа, 2021. — 85 c. — ISBN 978-5-4488-1314-6, 978-5-4497-1304-9. — Текст : электронный // Электронный ресурс цифровой образовательной среды СПО </w:t>
      </w:r>
      <w:proofErr w:type="spellStart"/>
      <w:r w:rsidRPr="00B03DB2">
        <w:t>PROFобразование</w:t>
      </w:r>
      <w:proofErr w:type="spellEnd"/>
      <w:r w:rsidRPr="00B03DB2">
        <w:t xml:space="preserve"> : [сайт]. — URL</w:t>
      </w:r>
      <w:r w:rsidRPr="00B03DB2">
        <w:rPr>
          <w:color w:val="000000" w:themeColor="text1"/>
        </w:rPr>
        <w:t xml:space="preserve">: </w:t>
      </w:r>
      <w:hyperlink r:id="rId40" w:history="1">
        <w:r w:rsidR="008E15CA" w:rsidRPr="00B03DB2">
          <w:rPr>
            <w:rStyle w:val="ac"/>
            <w:color w:val="000000" w:themeColor="text1"/>
            <w:u w:val="none"/>
          </w:rPr>
          <w:t>https://profspo.ru/books/109164(дата</w:t>
        </w:r>
      </w:hyperlink>
      <w:r w:rsidR="008E15CA" w:rsidRPr="00B03DB2">
        <w:t xml:space="preserve"> </w:t>
      </w:r>
      <w:proofErr w:type="spellStart"/>
      <w:r w:rsidR="008E15CA" w:rsidRPr="00B03DB2">
        <w:t>обращени</w:t>
      </w:r>
      <w:proofErr w:type="spellEnd"/>
      <w:r w:rsidR="008E15CA" w:rsidRPr="00B03DB2">
        <w:t xml:space="preserve"> 31.01.2022)</w:t>
      </w:r>
    </w:p>
    <w:p w14:paraId="76AD8AD4" w14:textId="77777777" w:rsidR="00EC517F" w:rsidRPr="00B03DB2" w:rsidRDefault="00EC517F" w:rsidP="002847A9">
      <w:pPr>
        <w:pStyle w:val="ad"/>
        <w:numPr>
          <w:ilvl w:val="6"/>
          <w:numId w:val="48"/>
        </w:numPr>
        <w:tabs>
          <w:tab w:val="left" w:pos="1134"/>
        </w:tabs>
        <w:spacing w:after="0"/>
        <w:ind w:left="0" w:right="-1" w:firstLine="709"/>
        <w:contextualSpacing/>
        <w:jc w:val="both"/>
      </w:pPr>
      <w:r w:rsidRPr="00B03DB2">
        <w:t xml:space="preserve">Кузьменкова, Ю. Б.  Английский язык для технических колледжей (A1) : учебное пособие для среднего профессионального образования / Ю. Б. Кузьменкова. </w:t>
      </w:r>
      <w:bookmarkStart w:id="20" w:name="_Hlk80698652"/>
      <w:r w:rsidRPr="00B03DB2">
        <w:t>—</w:t>
      </w:r>
      <w:bookmarkEnd w:id="20"/>
      <w:r w:rsidRPr="00B03DB2">
        <w:t xml:space="preserve"> Москва : </w:t>
      </w:r>
      <w:r w:rsidRPr="00B03DB2">
        <w:lastRenderedPageBreak/>
        <w:t xml:space="preserve">Издательство </w:t>
      </w:r>
      <w:proofErr w:type="spellStart"/>
      <w:r w:rsidRPr="00B03DB2">
        <w:t>Юрайт</w:t>
      </w:r>
      <w:proofErr w:type="spellEnd"/>
      <w:r w:rsidRPr="00B03DB2">
        <w:t xml:space="preserve">, 2021. — 207 с. — (Профессиональное образование). — ISBN 978-5-534-12346-3. — URL: https://urait.ru/bcode/475659 (дата обращения: 23.08.2021). </w:t>
      </w:r>
      <w:bookmarkStart w:id="21" w:name="_Hlk80699061"/>
      <w:r w:rsidRPr="00B03DB2">
        <w:t>—</w:t>
      </w:r>
      <w:bookmarkEnd w:id="21"/>
      <w:r w:rsidRPr="00B03DB2">
        <w:t xml:space="preserve"> Режим доступа: Электронно-библиотечная система </w:t>
      </w:r>
      <w:proofErr w:type="spellStart"/>
      <w:r w:rsidRPr="00B03DB2">
        <w:t>Юрайт</w:t>
      </w:r>
      <w:proofErr w:type="spellEnd"/>
      <w:r w:rsidRPr="00B03DB2">
        <w:t>. - Текст : электронный.</w:t>
      </w:r>
    </w:p>
    <w:p w14:paraId="7AB3D169" w14:textId="77777777" w:rsidR="00160D8F" w:rsidRPr="00B03DB2" w:rsidRDefault="00160D8F" w:rsidP="002847A9">
      <w:pPr>
        <w:pStyle w:val="ad"/>
        <w:numPr>
          <w:ilvl w:val="6"/>
          <w:numId w:val="48"/>
        </w:numPr>
        <w:tabs>
          <w:tab w:val="left" w:pos="1134"/>
        </w:tabs>
        <w:spacing w:after="0"/>
        <w:ind w:left="0" w:right="-1" w:firstLine="709"/>
        <w:contextualSpacing/>
        <w:jc w:val="both"/>
      </w:pPr>
      <w:r w:rsidRPr="00B03DB2">
        <w:t xml:space="preserve">Кузьменкова, Ю. Б. Английский язык. Основы разговорной практики : учебник для </w:t>
      </w:r>
      <w:proofErr w:type="spellStart"/>
      <w:r w:rsidRPr="00B03DB2">
        <w:t>спо</w:t>
      </w:r>
      <w:proofErr w:type="spellEnd"/>
      <w:r w:rsidRPr="00B03DB2">
        <w:t xml:space="preserve"> / Ю. Б. Кузьменкова, А. П. Кузьменков. — Санкт-Петербург : Лань, 2021. — 184 с. — ISBN 978-5-8114-7946-7. — Текст : электронный // Лань : электронно-библиотечная система. — URL: </w:t>
      </w:r>
      <w:hyperlink r:id="rId41" w:history="1">
        <w:r w:rsidR="008658C1" w:rsidRPr="00B03DB2">
          <w:rPr>
            <w:rStyle w:val="ac"/>
            <w:color w:val="000000" w:themeColor="text1"/>
            <w:u w:val="none"/>
          </w:rPr>
          <w:t>https://e.lanbook.com/book/178059</w:t>
        </w:r>
      </w:hyperlink>
      <w:r w:rsidRPr="00B03DB2">
        <w:t xml:space="preserve"> (дата обращения: 13.01.2022). — Режим доступа: для </w:t>
      </w:r>
      <w:proofErr w:type="spellStart"/>
      <w:r w:rsidRPr="00B03DB2">
        <w:t>авториз</w:t>
      </w:r>
      <w:proofErr w:type="spellEnd"/>
      <w:r w:rsidRPr="00B03DB2">
        <w:t>. пользователей.</w:t>
      </w:r>
    </w:p>
    <w:p w14:paraId="5F75A6A6" w14:textId="7E90EAB1" w:rsidR="00160D8F" w:rsidRPr="00B03DB2" w:rsidRDefault="00160D8F" w:rsidP="002847A9">
      <w:pPr>
        <w:pStyle w:val="ad"/>
        <w:numPr>
          <w:ilvl w:val="6"/>
          <w:numId w:val="48"/>
        </w:numPr>
        <w:tabs>
          <w:tab w:val="left" w:pos="1134"/>
        </w:tabs>
        <w:spacing w:after="0"/>
        <w:ind w:left="0" w:right="-1" w:firstLine="709"/>
        <w:contextualSpacing/>
        <w:jc w:val="both"/>
      </w:pPr>
      <w:r w:rsidRPr="00B03DB2">
        <w:t xml:space="preserve">Кузьменкова, Ю. Б. Английский язык. Основы разговорной практики. Книга для </w:t>
      </w:r>
      <w:proofErr w:type="gramStart"/>
      <w:r w:rsidRPr="00B03DB2">
        <w:t>преподавателя :</w:t>
      </w:r>
      <w:proofErr w:type="gramEnd"/>
      <w:r w:rsidRPr="00B03DB2">
        <w:t xml:space="preserve"> учебник для </w:t>
      </w:r>
      <w:r w:rsidR="005C1E74">
        <w:t>СПО</w:t>
      </w:r>
      <w:r w:rsidRPr="00B03DB2">
        <w:t xml:space="preserve"> / Ю. Б. Кузьменкова, А. П. Кузьменков. — Санкт-Петербург : Лань, 2021. — 132 с. — ISBN 978-5-8114-7926-9. — Текст : электронный // Лань : электронно-библиотечная система. — URL</w:t>
      </w:r>
      <w:r w:rsidRPr="00B03DB2">
        <w:rPr>
          <w:color w:val="000000" w:themeColor="text1"/>
        </w:rPr>
        <w:t xml:space="preserve">: </w:t>
      </w:r>
      <w:hyperlink r:id="rId42" w:history="1">
        <w:r w:rsidR="008658C1" w:rsidRPr="00B03DB2">
          <w:rPr>
            <w:rStyle w:val="ac"/>
            <w:color w:val="000000" w:themeColor="text1"/>
            <w:u w:val="none"/>
          </w:rPr>
          <w:t>https://e.lanbook.com/book/179018</w:t>
        </w:r>
      </w:hyperlink>
      <w:r w:rsidRPr="00B03DB2">
        <w:t xml:space="preserve"> (дата обращения: 13.01.2022). — Режим доступа: для </w:t>
      </w:r>
      <w:proofErr w:type="spellStart"/>
      <w:r w:rsidRPr="00B03DB2">
        <w:t>авториз</w:t>
      </w:r>
      <w:proofErr w:type="spellEnd"/>
      <w:r w:rsidRPr="00B03DB2">
        <w:t>. пользователей.</w:t>
      </w:r>
    </w:p>
    <w:p w14:paraId="3F8711BC" w14:textId="77777777" w:rsidR="00EC517F" w:rsidRPr="00B03DB2" w:rsidRDefault="00EC517F" w:rsidP="002847A9">
      <w:pPr>
        <w:pStyle w:val="ad"/>
        <w:numPr>
          <w:ilvl w:val="6"/>
          <w:numId w:val="48"/>
        </w:numPr>
        <w:tabs>
          <w:tab w:val="left" w:pos="1134"/>
        </w:tabs>
        <w:spacing w:after="0"/>
        <w:ind w:left="0" w:right="-1" w:firstLine="709"/>
        <w:contextualSpacing/>
        <w:jc w:val="both"/>
      </w:pPr>
      <w:proofErr w:type="spellStart"/>
      <w:r w:rsidRPr="00B03DB2">
        <w:t>Литвинская</w:t>
      </w:r>
      <w:proofErr w:type="spellEnd"/>
      <w:r w:rsidRPr="00B03DB2">
        <w:t xml:space="preserve">, С. С. Английский язык для технических специальностей : учебное пособие / С. С. </w:t>
      </w:r>
      <w:proofErr w:type="spellStart"/>
      <w:r w:rsidRPr="00B03DB2">
        <w:t>Литвинская</w:t>
      </w:r>
      <w:proofErr w:type="spellEnd"/>
      <w:r w:rsidRPr="00B03DB2">
        <w:t xml:space="preserve">. — Москва : ИНФРА-М, 2020. — 252 c. — (Среднее профессиональное образование). - ISBN 978-5-16-014535-8. </w:t>
      </w:r>
      <w:bookmarkStart w:id="22" w:name="_Hlk80699082"/>
      <w:r w:rsidRPr="00B03DB2">
        <w:t xml:space="preserve">- URL: </w:t>
      </w:r>
      <w:bookmarkEnd w:id="22"/>
      <w:r w:rsidRPr="00B03DB2">
        <w:t>https://znanium.com/catalog/product/989248 (дата обращения: 19.08.2021). — Режим доступа: по подписке. — Текст : электронный.</w:t>
      </w:r>
    </w:p>
    <w:p w14:paraId="3BC0348F" w14:textId="77EC5EFC" w:rsidR="00160D8F" w:rsidRPr="00B03DB2" w:rsidRDefault="00160D8F" w:rsidP="002847A9">
      <w:pPr>
        <w:pStyle w:val="ad"/>
        <w:numPr>
          <w:ilvl w:val="6"/>
          <w:numId w:val="48"/>
        </w:numPr>
        <w:tabs>
          <w:tab w:val="left" w:pos="1134"/>
        </w:tabs>
        <w:spacing w:after="0"/>
        <w:ind w:left="0" w:right="-1" w:firstLine="709"/>
        <w:contextualSpacing/>
        <w:jc w:val="both"/>
        <w:rPr>
          <w:color w:val="000000" w:themeColor="text1"/>
        </w:rPr>
      </w:pPr>
      <w:proofErr w:type="spellStart"/>
      <w:r w:rsidRPr="00B03DB2">
        <w:t>Малецкая</w:t>
      </w:r>
      <w:proofErr w:type="spellEnd"/>
      <w:r w:rsidRPr="00B03DB2">
        <w:t xml:space="preserve">, О. П. Английский </w:t>
      </w:r>
      <w:proofErr w:type="gramStart"/>
      <w:r w:rsidRPr="00B03DB2">
        <w:t>язык :</w:t>
      </w:r>
      <w:proofErr w:type="gramEnd"/>
      <w:r w:rsidRPr="00B03DB2">
        <w:t xml:space="preserve"> учебное пособие для </w:t>
      </w:r>
      <w:r w:rsidR="005C1E74">
        <w:t>СПО</w:t>
      </w:r>
      <w:r w:rsidRPr="00B03DB2">
        <w:t xml:space="preserve"> / О. П. </w:t>
      </w:r>
      <w:proofErr w:type="spellStart"/>
      <w:r w:rsidRPr="00B03DB2">
        <w:t>Малецкая</w:t>
      </w:r>
      <w:proofErr w:type="spellEnd"/>
      <w:r w:rsidRPr="00B03DB2">
        <w:t xml:space="preserve">, И. М. Селевина. — 2-е изд., стер. — Санкт-Петербург : Лань, 2021. — 136 с. — ISBN 978-5-8114-8057-9. — Текст : электронный // Лань : электронно-библиотечная система. — URL: </w:t>
      </w:r>
      <w:hyperlink r:id="rId43" w:history="1">
        <w:r w:rsidR="008658C1" w:rsidRPr="00B03DB2">
          <w:rPr>
            <w:rStyle w:val="ac"/>
            <w:color w:val="000000" w:themeColor="text1"/>
            <w:u w:val="none"/>
          </w:rPr>
          <w:t>https://e.lanbook.com/book/171416</w:t>
        </w:r>
      </w:hyperlink>
      <w:r w:rsidRPr="00B03DB2">
        <w:rPr>
          <w:color w:val="000000" w:themeColor="text1"/>
        </w:rPr>
        <w:t xml:space="preserve"> (дата обращения: 13.01.2022). — Режим доступа: для </w:t>
      </w:r>
      <w:proofErr w:type="spellStart"/>
      <w:r w:rsidRPr="00B03DB2">
        <w:rPr>
          <w:color w:val="000000" w:themeColor="text1"/>
        </w:rPr>
        <w:t>авториз</w:t>
      </w:r>
      <w:proofErr w:type="spellEnd"/>
      <w:r w:rsidRPr="00B03DB2">
        <w:rPr>
          <w:color w:val="000000" w:themeColor="text1"/>
        </w:rPr>
        <w:t>. пользователей.</w:t>
      </w:r>
    </w:p>
    <w:p w14:paraId="57AD34EE" w14:textId="77777777" w:rsidR="00EC517F" w:rsidRPr="00B03DB2" w:rsidRDefault="00EC517F" w:rsidP="00EC517F">
      <w:pPr>
        <w:spacing w:after="0" w:line="240" w:lineRule="auto"/>
        <w:ind w:right="-1" w:firstLine="709"/>
        <w:contextualSpacing/>
        <w:jc w:val="both"/>
        <w:rPr>
          <w:rFonts w:ascii="Times New Roman" w:hAnsi="Times New Roman"/>
          <w:sz w:val="24"/>
          <w:szCs w:val="24"/>
        </w:rPr>
      </w:pPr>
    </w:p>
    <w:p w14:paraId="2AD46647" w14:textId="77777777" w:rsidR="00EC517F" w:rsidRPr="00B03DB2" w:rsidRDefault="00EC517F" w:rsidP="002847A9">
      <w:pPr>
        <w:pStyle w:val="ad"/>
        <w:numPr>
          <w:ilvl w:val="2"/>
          <w:numId w:val="53"/>
        </w:numPr>
        <w:spacing w:before="0" w:after="0"/>
        <w:ind w:left="0" w:right="-1" w:firstLine="709"/>
        <w:contextualSpacing/>
        <w:jc w:val="both"/>
        <w:rPr>
          <w:b/>
          <w:bCs/>
        </w:rPr>
      </w:pPr>
      <w:r w:rsidRPr="00B03DB2">
        <w:rPr>
          <w:b/>
          <w:bCs/>
        </w:rPr>
        <w:t>Дополнительные источники (при необходимости)</w:t>
      </w:r>
    </w:p>
    <w:p w14:paraId="31648723" w14:textId="77777777" w:rsidR="00EC517F" w:rsidRPr="00B03DB2" w:rsidRDefault="00EC517F" w:rsidP="00EC517F">
      <w:pPr>
        <w:pStyle w:val="ad"/>
        <w:spacing w:after="0"/>
        <w:ind w:left="0" w:right="-1" w:firstLine="709"/>
        <w:contextualSpacing/>
        <w:jc w:val="both"/>
        <w:rPr>
          <w:bCs/>
        </w:rPr>
      </w:pPr>
      <w:r w:rsidRPr="00B03DB2">
        <w:rPr>
          <w:bCs/>
        </w:rPr>
        <w:t xml:space="preserve">7. Проект Английский язык онлайн - </w:t>
      </w:r>
      <w:proofErr w:type="spellStart"/>
      <w:r w:rsidRPr="00B03DB2">
        <w:rPr>
          <w:bCs/>
        </w:rPr>
        <w:t>Native</w:t>
      </w:r>
      <w:proofErr w:type="spellEnd"/>
      <w:r w:rsidRPr="00B03DB2">
        <w:rPr>
          <w:bCs/>
        </w:rPr>
        <w:t xml:space="preserve"> English: сайт. </w:t>
      </w:r>
      <w:r w:rsidRPr="00B03DB2">
        <w:t xml:space="preserve">— </w:t>
      </w:r>
      <w:r w:rsidRPr="00B03DB2">
        <w:rPr>
          <w:bCs/>
        </w:rPr>
        <w:t>Москва, 2003.</w:t>
      </w:r>
      <w:r w:rsidRPr="00B03DB2">
        <w:t xml:space="preserve"> — </w:t>
      </w:r>
      <w:bookmarkStart w:id="23" w:name="_Hlk80699500"/>
      <w:r w:rsidRPr="00B03DB2">
        <w:t>URL:</w:t>
      </w:r>
      <w:bookmarkEnd w:id="23"/>
      <w:r w:rsidR="00B16538" w:rsidRPr="00B03DB2">
        <w:rPr>
          <w:color w:val="000000" w:themeColor="text1"/>
        </w:rPr>
        <w:fldChar w:fldCharType="begin"/>
      </w:r>
      <w:r w:rsidRPr="00B03DB2">
        <w:rPr>
          <w:color w:val="000000" w:themeColor="text1"/>
        </w:rPr>
        <w:instrText xml:space="preserve"> HYPERLINK "http://engv.ru/category/ptoiznoshenie" </w:instrText>
      </w:r>
      <w:r w:rsidR="00B16538" w:rsidRPr="00B03DB2">
        <w:rPr>
          <w:color w:val="000000" w:themeColor="text1"/>
        </w:rPr>
        <w:fldChar w:fldCharType="separate"/>
      </w:r>
      <w:r w:rsidRPr="00B03DB2">
        <w:rPr>
          <w:rStyle w:val="ac"/>
          <w:bCs/>
          <w:color w:val="000000" w:themeColor="text1"/>
          <w:u w:val="none"/>
        </w:rPr>
        <w:t>http://engv.ru/category/ptoiznoshenie</w:t>
      </w:r>
      <w:r w:rsidR="00B16538" w:rsidRPr="00B03DB2">
        <w:rPr>
          <w:color w:val="000000" w:themeColor="text1"/>
        </w:rPr>
        <w:fldChar w:fldCharType="end"/>
      </w:r>
      <w:r w:rsidRPr="00B03DB2">
        <w:rPr>
          <w:rStyle w:val="ac"/>
          <w:bCs/>
          <w:color w:val="000000" w:themeColor="text1"/>
          <w:u w:val="none"/>
        </w:rPr>
        <w:t xml:space="preserve"> (дата обращения: 23.08.2021</w:t>
      </w:r>
      <w:proofErr w:type="gramStart"/>
      <w:r w:rsidRPr="00B03DB2">
        <w:rPr>
          <w:rStyle w:val="ac"/>
          <w:bCs/>
          <w:color w:val="000000" w:themeColor="text1"/>
          <w:u w:val="none"/>
        </w:rPr>
        <w:t>)</w:t>
      </w:r>
      <w:r w:rsidRPr="00B03DB2">
        <w:rPr>
          <w:rStyle w:val="ac"/>
          <w:bCs/>
        </w:rPr>
        <w:t>.</w:t>
      </w:r>
      <w:r w:rsidRPr="00B03DB2">
        <w:rPr>
          <w:rStyle w:val="ac"/>
          <w:bCs/>
          <w:color w:val="000000" w:themeColor="text1"/>
          <w:u w:val="none"/>
        </w:rPr>
        <w:t>—</w:t>
      </w:r>
      <w:proofErr w:type="gramEnd"/>
      <w:r w:rsidRPr="00B03DB2">
        <w:t>Текст : электронный.</w:t>
      </w:r>
    </w:p>
    <w:p w14:paraId="78A11F48" w14:textId="77777777" w:rsidR="00EC517F" w:rsidRPr="00B03DB2" w:rsidRDefault="00EC517F" w:rsidP="00EC517F">
      <w:pPr>
        <w:pStyle w:val="ad"/>
        <w:spacing w:after="0"/>
        <w:ind w:left="0" w:right="-1" w:firstLine="709"/>
        <w:contextualSpacing/>
        <w:jc w:val="both"/>
      </w:pPr>
      <w:r w:rsidRPr="00B03DB2">
        <w:rPr>
          <w:bCs/>
        </w:rPr>
        <w:t>8. Информационно-образовательный портал по английскому языку Study.ru</w:t>
      </w:r>
      <w:r w:rsidRPr="00B03DB2">
        <w:t>: сайт. — URL:</w:t>
      </w:r>
      <w:hyperlink r:id="rId44" w:history="1">
        <w:r w:rsidRPr="00B03DB2">
          <w:rPr>
            <w:rStyle w:val="ac"/>
            <w:color w:val="000000" w:themeColor="text1"/>
            <w:u w:val="none"/>
          </w:rPr>
          <w:t>https://</w:t>
        </w:r>
        <w:r w:rsidRPr="00B03DB2">
          <w:rPr>
            <w:rStyle w:val="ac"/>
            <w:bCs/>
            <w:color w:val="000000" w:themeColor="text1"/>
            <w:u w:val="none"/>
          </w:rPr>
          <w:t>www.mystudy.ru</w:t>
        </w:r>
      </w:hyperlink>
      <w:r w:rsidRPr="00B03DB2">
        <w:rPr>
          <w:bCs/>
          <w:color w:val="000000" w:themeColor="text1"/>
        </w:rPr>
        <w:t xml:space="preserve"> — </w:t>
      </w:r>
      <w:r w:rsidRPr="00B03DB2">
        <w:rPr>
          <w:rStyle w:val="ac"/>
          <w:bCs/>
          <w:color w:val="000000" w:themeColor="text1"/>
          <w:u w:val="none"/>
        </w:rPr>
        <w:t xml:space="preserve">(дата обращения: 23.08.2021).— </w:t>
      </w:r>
      <w:r w:rsidRPr="00B03DB2">
        <w:t>Текст : электронный.</w:t>
      </w:r>
    </w:p>
    <w:p w14:paraId="5839F7A1" w14:textId="77777777" w:rsidR="00160D8F" w:rsidRPr="00160D8F" w:rsidRDefault="00160D8F" w:rsidP="00160D8F">
      <w:pPr>
        <w:spacing w:after="0" w:line="240" w:lineRule="auto"/>
        <w:ind w:right="-1" w:firstLine="709"/>
        <w:contextualSpacing/>
        <w:jc w:val="both"/>
        <w:rPr>
          <w:rFonts w:ascii="Times New Roman" w:hAnsi="Times New Roman"/>
          <w:sz w:val="24"/>
          <w:szCs w:val="24"/>
        </w:rPr>
      </w:pPr>
      <w:proofErr w:type="spellStart"/>
      <w:r w:rsidRPr="00B03DB2">
        <w:rPr>
          <w:rFonts w:ascii="Times New Roman" w:hAnsi="Times New Roman"/>
          <w:sz w:val="24"/>
          <w:szCs w:val="24"/>
        </w:rPr>
        <w:t>Шматкова</w:t>
      </w:r>
      <w:proofErr w:type="spellEnd"/>
      <w:r w:rsidRPr="00B03DB2">
        <w:rPr>
          <w:rFonts w:ascii="Times New Roman" w:hAnsi="Times New Roman"/>
          <w:sz w:val="24"/>
          <w:szCs w:val="24"/>
        </w:rPr>
        <w:t xml:space="preserve">, Л. Англо-русский тематический словарь : учебно-практическое пособие для </w:t>
      </w:r>
      <w:proofErr w:type="spellStart"/>
      <w:r w:rsidRPr="00B03DB2">
        <w:rPr>
          <w:rFonts w:ascii="Times New Roman" w:hAnsi="Times New Roman"/>
          <w:sz w:val="24"/>
          <w:szCs w:val="24"/>
        </w:rPr>
        <w:t>спо</w:t>
      </w:r>
      <w:proofErr w:type="spellEnd"/>
      <w:r w:rsidRPr="00B03DB2">
        <w:rPr>
          <w:rFonts w:ascii="Times New Roman" w:hAnsi="Times New Roman"/>
          <w:sz w:val="24"/>
          <w:szCs w:val="24"/>
        </w:rPr>
        <w:t xml:space="preserve"> / Л. </w:t>
      </w:r>
      <w:proofErr w:type="spellStart"/>
      <w:r w:rsidRPr="00B03DB2">
        <w:rPr>
          <w:rFonts w:ascii="Times New Roman" w:hAnsi="Times New Roman"/>
          <w:sz w:val="24"/>
          <w:szCs w:val="24"/>
        </w:rPr>
        <w:t>Шматкова</w:t>
      </w:r>
      <w:proofErr w:type="spellEnd"/>
      <w:r w:rsidRPr="00B03DB2">
        <w:rPr>
          <w:rFonts w:ascii="Times New Roman" w:hAnsi="Times New Roman"/>
          <w:sz w:val="24"/>
          <w:szCs w:val="24"/>
        </w:rPr>
        <w:t>. — Санкт-Петербург : Лань, 2021. — 260 с. — ISBN 978-5-8114-8511-6. — Текст : электронный // Лань : электронно-библиотечная система. — URL</w:t>
      </w:r>
      <w:r w:rsidRPr="00B03DB2">
        <w:rPr>
          <w:rFonts w:ascii="Times New Roman" w:hAnsi="Times New Roman"/>
          <w:color w:val="000000" w:themeColor="text1"/>
          <w:sz w:val="24"/>
          <w:szCs w:val="24"/>
        </w:rPr>
        <w:t xml:space="preserve">: </w:t>
      </w:r>
      <w:hyperlink r:id="rId45" w:history="1">
        <w:r w:rsidR="008658C1" w:rsidRPr="00B03DB2">
          <w:rPr>
            <w:rStyle w:val="ac"/>
            <w:rFonts w:ascii="Times New Roman" w:hAnsi="Times New Roman"/>
            <w:color w:val="000000" w:themeColor="text1"/>
            <w:sz w:val="24"/>
            <w:szCs w:val="24"/>
            <w:u w:val="none"/>
          </w:rPr>
          <w:t>https://e.lanbook.com/book/183209</w:t>
        </w:r>
      </w:hyperlink>
      <w:r w:rsidRPr="00B03DB2">
        <w:rPr>
          <w:rFonts w:ascii="Times New Roman" w:hAnsi="Times New Roman"/>
          <w:sz w:val="24"/>
          <w:szCs w:val="24"/>
        </w:rPr>
        <w:t xml:space="preserve"> (дата обращения: 13.01.2022). — Режим доступа: для </w:t>
      </w:r>
      <w:proofErr w:type="spellStart"/>
      <w:r w:rsidRPr="00B03DB2">
        <w:rPr>
          <w:rFonts w:ascii="Times New Roman" w:hAnsi="Times New Roman"/>
          <w:sz w:val="24"/>
          <w:szCs w:val="24"/>
        </w:rPr>
        <w:t>авториз</w:t>
      </w:r>
      <w:proofErr w:type="spellEnd"/>
      <w:r w:rsidRPr="00B03DB2">
        <w:rPr>
          <w:rFonts w:ascii="Times New Roman" w:hAnsi="Times New Roman"/>
          <w:sz w:val="24"/>
          <w:szCs w:val="24"/>
        </w:rPr>
        <w:t>. пользователей.</w:t>
      </w:r>
    </w:p>
    <w:p w14:paraId="42DDB9AC" w14:textId="77777777" w:rsidR="00EC517F" w:rsidRPr="00A21F3F" w:rsidRDefault="00EC517F" w:rsidP="00EC517F">
      <w:pPr>
        <w:pStyle w:val="ad"/>
        <w:ind w:left="0" w:right="-1" w:firstLine="709"/>
        <w:contextualSpacing/>
        <w:jc w:val="center"/>
      </w:pPr>
    </w:p>
    <w:p w14:paraId="4F28E1B0" w14:textId="77777777" w:rsidR="00EC517F" w:rsidRPr="00A21F3F" w:rsidRDefault="00EC517F" w:rsidP="00EC517F">
      <w:pPr>
        <w:pStyle w:val="ad"/>
        <w:ind w:left="0" w:right="-1"/>
        <w:contextualSpacing/>
        <w:rPr>
          <w:b/>
        </w:rPr>
      </w:pPr>
    </w:p>
    <w:p w14:paraId="6E66ED7C" w14:textId="77777777" w:rsidR="00EC517F" w:rsidRPr="005F1355" w:rsidRDefault="00EC517F" w:rsidP="00EC517F">
      <w:pPr>
        <w:spacing w:before="120" w:after="120" w:line="240" w:lineRule="auto"/>
        <w:ind w:right="-1"/>
        <w:contextualSpacing/>
        <w:jc w:val="center"/>
        <w:rPr>
          <w:rFonts w:ascii="Times New Roman" w:hAnsi="Times New Roman"/>
          <w:b/>
          <w:sz w:val="24"/>
          <w:szCs w:val="24"/>
        </w:rPr>
      </w:pPr>
      <w:r w:rsidRPr="005F1355">
        <w:rPr>
          <w:rFonts w:ascii="Times New Roman" w:hAnsi="Times New Roman"/>
          <w:b/>
          <w:sz w:val="24"/>
          <w:szCs w:val="24"/>
        </w:rPr>
        <w:t>4. КОНТРОЛЬ И ОЦЕНКА РЕЗУЛЬТАТОВ ОСВОЕНИЯ УЧЕБНОЙ ДИСЦИПЛИНЫ</w:t>
      </w:r>
    </w:p>
    <w:p w14:paraId="7DB191FF" w14:textId="77777777" w:rsidR="00EC517F" w:rsidRDefault="00EC517F" w:rsidP="00EC517F">
      <w:pPr>
        <w:ind w:right="-1"/>
        <w:contextualSpacing/>
        <w:jc w:val="center"/>
        <w:rPr>
          <w:rFonts w:ascii="Times New Roman" w:hAnsi="Times New Roman"/>
          <w:b/>
          <w:sz w:val="24"/>
          <w:szCs w:val="24"/>
        </w:rPr>
      </w:pPr>
    </w:p>
    <w:tbl>
      <w:tblPr>
        <w:tblW w:w="512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3024"/>
        <w:gridCol w:w="2885"/>
      </w:tblGrid>
      <w:tr w:rsidR="00EC517F" w:rsidRPr="00356996" w14:paraId="55813122" w14:textId="77777777" w:rsidTr="00EC517F">
        <w:tc>
          <w:tcPr>
            <w:tcW w:w="1913" w:type="pct"/>
          </w:tcPr>
          <w:p w14:paraId="203AEFD4" w14:textId="77777777" w:rsidR="00EC517F" w:rsidRPr="00356996" w:rsidRDefault="00EC517F" w:rsidP="00EC517F">
            <w:pPr>
              <w:spacing w:after="0" w:line="240" w:lineRule="auto"/>
              <w:jc w:val="center"/>
              <w:rPr>
                <w:rFonts w:ascii="Times New Roman" w:hAnsi="Times New Roman"/>
                <w:b/>
                <w:bCs/>
                <w:i/>
              </w:rPr>
            </w:pPr>
            <w:r w:rsidRPr="00356996">
              <w:rPr>
                <w:rFonts w:ascii="Times New Roman" w:hAnsi="Times New Roman"/>
                <w:b/>
                <w:bCs/>
                <w:i/>
              </w:rPr>
              <w:t>Результаты обучения</w:t>
            </w:r>
          </w:p>
        </w:tc>
        <w:tc>
          <w:tcPr>
            <w:tcW w:w="1580" w:type="pct"/>
          </w:tcPr>
          <w:p w14:paraId="100F6C2A" w14:textId="77777777" w:rsidR="00EC517F" w:rsidRPr="00356996" w:rsidRDefault="00EC517F" w:rsidP="00EC517F">
            <w:pPr>
              <w:spacing w:after="0" w:line="240" w:lineRule="auto"/>
              <w:jc w:val="center"/>
              <w:rPr>
                <w:rFonts w:ascii="Times New Roman" w:hAnsi="Times New Roman"/>
                <w:b/>
                <w:bCs/>
                <w:i/>
              </w:rPr>
            </w:pPr>
            <w:r w:rsidRPr="00356996">
              <w:rPr>
                <w:rFonts w:ascii="Times New Roman" w:hAnsi="Times New Roman"/>
                <w:b/>
                <w:bCs/>
                <w:i/>
              </w:rPr>
              <w:t>Критерии оценки</w:t>
            </w:r>
          </w:p>
        </w:tc>
        <w:tc>
          <w:tcPr>
            <w:tcW w:w="1508" w:type="pct"/>
          </w:tcPr>
          <w:p w14:paraId="3AB53A0F" w14:textId="77777777" w:rsidR="00EC517F" w:rsidRPr="00356996" w:rsidRDefault="00EC517F" w:rsidP="00EC517F">
            <w:pPr>
              <w:spacing w:after="0" w:line="240" w:lineRule="auto"/>
              <w:jc w:val="center"/>
              <w:rPr>
                <w:rFonts w:ascii="Times New Roman" w:hAnsi="Times New Roman"/>
                <w:b/>
                <w:bCs/>
                <w:i/>
              </w:rPr>
            </w:pPr>
            <w:r w:rsidRPr="00356996">
              <w:rPr>
                <w:rFonts w:ascii="Times New Roman" w:hAnsi="Times New Roman"/>
                <w:b/>
                <w:bCs/>
                <w:i/>
              </w:rPr>
              <w:t>Методы оценки</w:t>
            </w:r>
          </w:p>
        </w:tc>
      </w:tr>
      <w:tr w:rsidR="00EC517F" w:rsidRPr="00356996" w14:paraId="5A9074A1" w14:textId="77777777" w:rsidTr="00EC517F">
        <w:tc>
          <w:tcPr>
            <w:tcW w:w="1913" w:type="pct"/>
          </w:tcPr>
          <w:p w14:paraId="5846BD77" w14:textId="77777777" w:rsidR="00EC517F" w:rsidRPr="002530E2" w:rsidRDefault="00EC517F" w:rsidP="00EC517F">
            <w:pPr>
              <w:tabs>
                <w:tab w:val="left" w:pos="0"/>
              </w:tabs>
              <w:spacing w:after="0" w:line="240" w:lineRule="auto"/>
              <w:jc w:val="both"/>
              <w:rPr>
                <w:rFonts w:ascii="Times New Roman" w:hAnsi="Times New Roman"/>
              </w:rPr>
            </w:pPr>
            <w:r w:rsidRPr="002530E2">
              <w:rPr>
                <w:rFonts w:ascii="Times New Roman" w:hAnsi="Times New Roman"/>
              </w:rPr>
              <w:t>Знания:</w:t>
            </w:r>
          </w:p>
          <w:p w14:paraId="2CDF6F73" w14:textId="77777777" w:rsidR="00EC517F" w:rsidRPr="002530E2" w:rsidRDefault="00154476" w:rsidP="00EC517F">
            <w:pPr>
              <w:tabs>
                <w:tab w:val="left" w:pos="0"/>
              </w:tabs>
              <w:spacing w:after="0" w:line="240" w:lineRule="auto"/>
              <w:jc w:val="both"/>
              <w:rPr>
                <w:rFonts w:ascii="Times New Roman" w:hAnsi="Times New Roman"/>
              </w:rPr>
            </w:pPr>
            <w:r>
              <w:rPr>
                <w:rFonts w:ascii="Times New Roman" w:hAnsi="Times New Roman"/>
                <w:sz w:val="24"/>
                <w:szCs w:val="24"/>
                <w:shd w:val="clear" w:color="auto" w:fill="FFFFFF"/>
              </w:rPr>
              <w:t>-</w:t>
            </w:r>
            <w:r w:rsidR="00EC517F" w:rsidRPr="002530E2">
              <w:rPr>
                <w:rFonts w:ascii="Times New Roman" w:hAnsi="Times New Roman"/>
                <w:sz w:val="24"/>
                <w:szCs w:val="24"/>
                <w:shd w:val="clear" w:color="auto" w:fill="FFFFFF"/>
              </w:rPr>
              <w:t>лексический и грамматический минимум, необходимый для чтения и перевода со словарем иностранных текстов профессиональной направленности;</w:t>
            </w:r>
          </w:p>
        </w:tc>
        <w:tc>
          <w:tcPr>
            <w:tcW w:w="1580" w:type="pct"/>
          </w:tcPr>
          <w:p w14:paraId="12C353DD" w14:textId="77777777" w:rsidR="00EC517F" w:rsidRPr="00D37C1B" w:rsidRDefault="002E104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w:t>
            </w:r>
            <w:r w:rsidR="00EC517F" w:rsidRPr="00D37C1B">
              <w:rPr>
                <w:rFonts w:ascii="Times New Roman" w:hAnsi="Times New Roman"/>
                <w:sz w:val="24"/>
                <w:szCs w:val="24"/>
              </w:rPr>
              <w:t>объясн</w:t>
            </w:r>
            <w:r w:rsidRPr="00D37C1B">
              <w:rPr>
                <w:rFonts w:ascii="Times New Roman" w:hAnsi="Times New Roman"/>
                <w:sz w:val="24"/>
                <w:szCs w:val="24"/>
              </w:rPr>
              <w:t xml:space="preserve">ение, </w:t>
            </w:r>
            <w:r w:rsidR="00EC517F" w:rsidRPr="00D37C1B">
              <w:rPr>
                <w:rFonts w:ascii="Times New Roman" w:hAnsi="Times New Roman"/>
                <w:sz w:val="24"/>
                <w:szCs w:val="24"/>
              </w:rPr>
              <w:t>произношение и употребление слов</w:t>
            </w:r>
            <w:r w:rsidR="00154476" w:rsidRPr="00D37C1B">
              <w:rPr>
                <w:rFonts w:ascii="Times New Roman" w:hAnsi="Times New Roman"/>
                <w:sz w:val="24"/>
                <w:szCs w:val="24"/>
              </w:rPr>
              <w:t xml:space="preserve"> согласно правилам</w:t>
            </w:r>
            <w:r w:rsidRPr="00D37C1B">
              <w:rPr>
                <w:rFonts w:ascii="Times New Roman" w:hAnsi="Times New Roman"/>
                <w:sz w:val="24"/>
                <w:szCs w:val="24"/>
              </w:rPr>
              <w:t>,</w:t>
            </w:r>
          </w:p>
          <w:p w14:paraId="6A750AE4" w14:textId="77777777" w:rsidR="00EC517F" w:rsidRPr="00D37C1B" w:rsidRDefault="002E104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-г</w:t>
            </w:r>
            <w:r w:rsidR="00EC517F" w:rsidRPr="00D37C1B">
              <w:rPr>
                <w:rFonts w:ascii="Times New Roman" w:hAnsi="Times New Roman"/>
                <w:sz w:val="24"/>
                <w:szCs w:val="24"/>
              </w:rPr>
              <w:t>рамотно</w:t>
            </w:r>
            <w:r w:rsidRPr="00D37C1B">
              <w:rPr>
                <w:rFonts w:ascii="Times New Roman" w:hAnsi="Times New Roman"/>
                <w:sz w:val="24"/>
                <w:szCs w:val="24"/>
              </w:rPr>
              <w:t>е</w:t>
            </w:r>
            <w:r w:rsidR="00EC517F" w:rsidRPr="00D37C1B">
              <w:rPr>
                <w:rFonts w:ascii="Times New Roman" w:hAnsi="Times New Roman"/>
                <w:sz w:val="24"/>
                <w:szCs w:val="24"/>
              </w:rPr>
              <w:t xml:space="preserve"> примен</w:t>
            </w:r>
            <w:r w:rsidRPr="00D37C1B">
              <w:rPr>
                <w:rFonts w:ascii="Times New Roman" w:hAnsi="Times New Roman"/>
                <w:sz w:val="24"/>
                <w:szCs w:val="24"/>
              </w:rPr>
              <w:t>ение</w:t>
            </w:r>
            <w:r w:rsidR="00EC517F" w:rsidRPr="00D37C1B">
              <w:rPr>
                <w:rFonts w:ascii="Times New Roman" w:hAnsi="Times New Roman"/>
                <w:sz w:val="24"/>
                <w:szCs w:val="24"/>
              </w:rPr>
              <w:t xml:space="preserve"> и перевод профессиональн</w:t>
            </w:r>
            <w:r w:rsidRPr="00D37C1B">
              <w:rPr>
                <w:rFonts w:ascii="Times New Roman" w:hAnsi="Times New Roman"/>
                <w:sz w:val="24"/>
                <w:szCs w:val="24"/>
              </w:rPr>
              <w:t>ой</w:t>
            </w:r>
            <w:r w:rsidR="00EC517F" w:rsidRPr="00D37C1B">
              <w:rPr>
                <w:rFonts w:ascii="Times New Roman" w:hAnsi="Times New Roman"/>
                <w:sz w:val="24"/>
                <w:szCs w:val="24"/>
              </w:rPr>
              <w:t xml:space="preserve"> лексик</w:t>
            </w:r>
            <w:r w:rsidRPr="00D37C1B">
              <w:rPr>
                <w:rFonts w:ascii="Times New Roman" w:hAnsi="Times New Roman"/>
                <w:sz w:val="24"/>
                <w:szCs w:val="24"/>
              </w:rPr>
              <w:t>и,</w:t>
            </w:r>
          </w:p>
          <w:p w14:paraId="272FC337" w14:textId="77777777" w:rsidR="002E1045" w:rsidRPr="00D37C1B" w:rsidRDefault="002E104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lastRenderedPageBreak/>
              <w:t>-минимум лексических единиц 1200-1400,</w:t>
            </w:r>
          </w:p>
          <w:p w14:paraId="6E60EE84" w14:textId="77777777" w:rsidR="002E1045" w:rsidRPr="00D37C1B" w:rsidRDefault="002E1045" w:rsidP="00602CF9">
            <w:pPr>
              <w:spacing w:after="0" w:line="240" w:lineRule="auto"/>
              <w:rPr>
                <w:rFonts w:ascii="Times New Roman" w:hAnsi="Times New Roman"/>
                <w:bCs/>
                <w:i/>
                <w:sz w:val="24"/>
                <w:szCs w:val="24"/>
              </w:rPr>
            </w:pPr>
            <w:r w:rsidRPr="00D37C1B">
              <w:rPr>
                <w:rFonts w:ascii="Times New Roman" w:hAnsi="Times New Roman"/>
                <w:sz w:val="24"/>
                <w:szCs w:val="24"/>
              </w:rPr>
              <w:t>-в</w:t>
            </w:r>
            <w:r w:rsidR="00EC517F" w:rsidRPr="00D37C1B">
              <w:rPr>
                <w:rFonts w:ascii="Times New Roman" w:hAnsi="Times New Roman"/>
                <w:sz w:val="24"/>
                <w:szCs w:val="24"/>
              </w:rPr>
              <w:t>оспроизв</w:t>
            </w:r>
            <w:r w:rsidRPr="00D37C1B">
              <w:rPr>
                <w:rFonts w:ascii="Times New Roman" w:hAnsi="Times New Roman"/>
                <w:sz w:val="24"/>
                <w:szCs w:val="24"/>
              </w:rPr>
              <w:t>едение</w:t>
            </w:r>
            <w:r w:rsidR="00EC517F" w:rsidRPr="00D37C1B">
              <w:rPr>
                <w:rFonts w:ascii="Times New Roman" w:hAnsi="Times New Roman"/>
                <w:sz w:val="24"/>
                <w:szCs w:val="24"/>
              </w:rPr>
              <w:t xml:space="preserve"> без ошибок изученны</w:t>
            </w:r>
            <w:r w:rsidRPr="00D37C1B">
              <w:rPr>
                <w:rFonts w:ascii="Times New Roman" w:hAnsi="Times New Roman"/>
                <w:sz w:val="24"/>
                <w:szCs w:val="24"/>
              </w:rPr>
              <w:t>х</w:t>
            </w:r>
            <w:r w:rsidR="00EC517F" w:rsidRPr="00D37C1B">
              <w:rPr>
                <w:rFonts w:ascii="Times New Roman" w:hAnsi="Times New Roman"/>
                <w:sz w:val="24"/>
                <w:szCs w:val="24"/>
              </w:rPr>
              <w:t xml:space="preserve"> грамматически</w:t>
            </w:r>
            <w:r w:rsidRPr="00D37C1B">
              <w:rPr>
                <w:rFonts w:ascii="Times New Roman" w:hAnsi="Times New Roman"/>
                <w:sz w:val="24"/>
                <w:szCs w:val="24"/>
              </w:rPr>
              <w:t>х</w:t>
            </w:r>
            <w:r w:rsidR="00EC517F" w:rsidRPr="00D37C1B">
              <w:rPr>
                <w:rFonts w:ascii="Times New Roman" w:hAnsi="Times New Roman"/>
                <w:sz w:val="24"/>
                <w:szCs w:val="24"/>
              </w:rPr>
              <w:t xml:space="preserve"> правил</w:t>
            </w:r>
          </w:p>
        </w:tc>
        <w:tc>
          <w:tcPr>
            <w:tcW w:w="1508" w:type="pct"/>
          </w:tcPr>
          <w:p w14:paraId="17AB407B" w14:textId="77777777" w:rsidR="00EC517F" w:rsidRPr="00D37C1B" w:rsidRDefault="00590995" w:rsidP="00EC517F">
            <w:pPr>
              <w:spacing w:after="0" w:line="240" w:lineRule="auto"/>
              <w:jc w:val="both"/>
              <w:rPr>
                <w:rFonts w:ascii="Times New Roman" w:hAnsi="Times New Roman"/>
                <w:bCs/>
                <w:iCs/>
                <w:sz w:val="24"/>
                <w:szCs w:val="24"/>
              </w:rPr>
            </w:pPr>
            <w:r w:rsidRPr="00D37C1B">
              <w:rPr>
                <w:rFonts w:ascii="Times New Roman" w:hAnsi="Times New Roman"/>
                <w:bCs/>
                <w:iCs/>
                <w:sz w:val="24"/>
                <w:szCs w:val="24"/>
              </w:rPr>
              <w:lastRenderedPageBreak/>
              <w:t>-п</w:t>
            </w:r>
            <w:r w:rsidR="00EC517F" w:rsidRPr="00D37C1B">
              <w:rPr>
                <w:rFonts w:ascii="Times New Roman" w:hAnsi="Times New Roman"/>
                <w:bCs/>
                <w:iCs/>
                <w:sz w:val="24"/>
                <w:szCs w:val="24"/>
              </w:rPr>
              <w:t>исьменный и устный опрос</w:t>
            </w:r>
            <w:r w:rsidRPr="00D37C1B">
              <w:rPr>
                <w:rFonts w:ascii="Times New Roman" w:hAnsi="Times New Roman"/>
                <w:bCs/>
                <w:iCs/>
                <w:sz w:val="24"/>
                <w:szCs w:val="24"/>
              </w:rPr>
              <w:t>, т</w:t>
            </w:r>
            <w:r w:rsidR="00EC517F" w:rsidRPr="00D37C1B">
              <w:rPr>
                <w:rFonts w:ascii="Times New Roman" w:hAnsi="Times New Roman"/>
                <w:bCs/>
                <w:iCs/>
                <w:sz w:val="24"/>
                <w:szCs w:val="24"/>
              </w:rPr>
              <w:t>естирование</w:t>
            </w:r>
            <w:r w:rsidRPr="00D37C1B">
              <w:rPr>
                <w:rFonts w:ascii="Times New Roman" w:hAnsi="Times New Roman"/>
                <w:bCs/>
                <w:iCs/>
                <w:sz w:val="24"/>
                <w:szCs w:val="24"/>
              </w:rPr>
              <w:t>, д</w:t>
            </w:r>
            <w:r w:rsidR="00EC517F" w:rsidRPr="00D37C1B">
              <w:rPr>
                <w:rFonts w:ascii="Times New Roman" w:hAnsi="Times New Roman"/>
                <w:bCs/>
                <w:iCs/>
                <w:sz w:val="24"/>
                <w:szCs w:val="24"/>
              </w:rPr>
              <w:t xml:space="preserve">искуссия. </w:t>
            </w:r>
            <w:r w:rsidRPr="00D37C1B">
              <w:rPr>
                <w:rFonts w:ascii="Times New Roman" w:hAnsi="Times New Roman"/>
                <w:bCs/>
                <w:iCs/>
                <w:sz w:val="24"/>
                <w:szCs w:val="24"/>
              </w:rPr>
              <w:t>с</w:t>
            </w:r>
            <w:r w:rsidR="00EC517F" w:rsidRPr="00D37C1B">
              <w:rPr>
                <w:rFonts w:ascii="Times New Roman" w:hAnsi="Times New Roman"/>
                <w:bCs/>
                <w:iCs/>
                <w:sz w:val="24"/>
                <w:szCs w:val="24"/>
              </w:rPr>
              <w:t>оставление диалогов;</w:t>
            </w:r>
          </w:p>
          <w:p w14:paraId="1FD57259" w14:textId="77777777" w:rsidR="00EC517F" w:rsidRPr="00D37C1B" w:rsidRDefault="00590995" w:rsidP="00EC517F">
            <w:pPr>
              <w:spacing w:after="0" w:line="240" w:lineRule="auto"/>
              <w:jc w:val="both"/>
              <w:rPr>
                <w:rFonts w:ascii="Times New Roman" w:hAnsi="Times New Roman"/>
                <w:bCs/>
                <w:i/>
                <w:sz w:val="24"/>
                <w:szCs w:val="24"/>
              </w:rPr>
            </w:pPr>
            <w:r w:rsidRPr="00D37C1B">
              <w:rPr>
                <w:rFonts w:ascii="Times New Roman" w:hAnsi="Times New Roman"/>
                <w:bCs/>
                <w:iCs/>
                <w:sz w:val="24"/>
                <w:szCs w:val="24"/>
              </w:rPr>
              <w:t>-п</w:t>
            </w:r>
            <w:r w:rsidR="00EC517F" w:rsidRPr="00D37C1B">
              <w:rPr>
                <w:rFonts w:ascii="Times New Roman" w:hAnsi="Times New Roman"/>
                <w:bCs/>
                <w:iCs/>
                <w:sz w:val="24"/>
                <w:szCs w:val="24"/>
              </w:rPr>
              <w:t xml:space="preserve">рактические задания по работе с информацией, документами, </w:t>
            </w:r>
            <w:r w:rsidR="00EC517F" w:rsidRPr="00D37C1B">
              <w:rPr>
                <w:rFonts w:ascii="Times New Roman" w:hAnsi="Times New Roman"/>
                <w:bCs/>
                <w:iCs/>
                <w:sz w:val="24"/>
                <w:szCs w:val="24"/>
              </w:rPr>
              <w:lastRenderedPageBreak/>
              <w:t>профессиональной литературой</w:t>
            </w:r>
          </w:p>
        </w:tc>
      </w:tr>
      <w:tr w:rsidR="00EC517F" w:rsidRPr="00356996" w14:paraId="5A4C9F74" w14:textId="77777777" w:rsidTr="00EC517F">
        <w:trPr>
          <w:trHeight w:val="698"/>
        </w:trPr>
        <w:tc>
          <w:tcPr>
            <w:tcW w:w="1913" w:type="pct"/>
          </w:tcPr>
          <w:p w14:paraId="72D73C72" w14:textId="77777777" w:rsidR="00EC517F" w:rsidRPr="002530E2" w:rsidRDefault="00EC517F" w:rsidP="00EC517F">
            <w:pPr>
              <w:spacing w:after="0" w:line="240" w:lineRule="auto"/>
              <w:rPr>
                <w:rFonts w:ascii="Times New Roman" w:hAnsi="Times New Roman"/>
                <w:bCs/>
              </w:rPr>
            </w:pPr>
            <w:r w:rsidRPr="002530E2">
              <w:rPr>
                <w:rFonts w:ascii="Times New Roman" w:hAnsi="Times New Roman"/>
                <w:bCs/>
              </w:rPr>
              <w:lastRenderedPageBreak/>
              <w:t>Умения:</w:t>
            </w:r>
          </w:p>
          <w:p w14:paraId="4636DA33" w14:textId="77777777" w:rsidR="00EC517F" w:rsidRPr="002530E2" w:rsidRDefault="00154476" w:rsidP="00154476">
            <w:pPr>
              <w:pStyle w:val="s16"/>
              <w:shd w:val="clear" w:color="auto" w:fill="FFFFFF"/>
              <w:spacing w:before="75" w:beforeAutospacing="0" w:after="75" w:afterAutospacing="0"/>
              <w:ind w:right="75"/>
              <w:jc w:val="both"/>
            </w:pPr>
            <w:r>
              <w:t>-</w:t>
            </w:r>
            <w:r w:rsidR="00EC517F" w:rsidRPr="002530E2">
              <w:t>общаться (устно и письменно) на иностранном языке на профессиональные и повседневные темы;</w:t>
            </w:r>
          </w:p>
          <w:p w14:paraId="415DA8E0" w14:textId="77777777" w:rsidR="00EC517F" w:rsidRPr="002530E2" w:rsidRDefault="00154476" w:rsidP="00154476">
            <w:pPr>
              <w:pStyle w:val="s16"/>
              <w:shd w:val="clear" w:color="auto" w:fill="FFFFFF"/>
              <w:spacing w:before="75" w:beforeAutospacing="0" w:after="75" w:afterAutospacing="0"/>
              <w:ind w:right="75"/>
              <w:jc w:val="both"/>
            </w:pPr>
            <w:r>
              <w:t>-</w:t>
            </w:r>
            <w:r w:rsidR="00EC517F" w:rsidRPr="002530E2">
              <w:t>переводить (со словарем) иностранные тексты профессиональной направленности;</w:t>
            </w:r>
          </w:p>
          <w:p w14:paraId="412464C1" w14:textId="77777777" w:rsidR="00EC517F" w:rsidRPr="002530E2" w:rsidRDefault="00154476" w:rsidP="00EC517F">
            <w:pPr>
              <w:pStyle w:val="s16"/>
              <w:shd w:val="clear" w:color="auto" w:fill="FFFFFF"/>
              <w:spacing w:before="75" w:beforeAutospacing="0" w:after="75" w:afterAutospacing="0"/>
              <w:ind w:left="75" w:right="75"/>
              <w:jc w:val="both"/>
            </w:pPr>
            <w:r>
              <w:t>-</w:t>
            </w:r>
            <w:r w:rsidR="00EC517F" w:rsidRPr="002530E2">
              <w:t>самостоятельно совершенствовать устную и письменную речь, пополнять словарный запас;</w:t>
            </w:r>
          </w:p>
          <w:p w14:paraId="2C3A0F9D" w14:textId="77777777" w:rsidR="00EC517F" w:rsidRPr="002530E2" w:rsidRDefault="00EC517F" w:rsidP="00EC517F">
            <w:pPr>
              <w:autoSpaceDE w:val="0"/>
              <w:autoSpaceDN w:val="0"/>
              <w:adjustRightInd w:val="0"/>
              <w:spacing w:after="0" w:line="240" w:lineRule="auto"/>
              <w:jc w:val="both"/>
              <w:rPr>
                <w:rFonts w:ascii="Times New Roman" w:hAnsi="Times New Roman"/>
              </w:rPr>
            </w:pPr>
          </w:p>
        </w:tc>
        <w:tc>
          <w:tcPr>
            <w:tcW w:w="1580" w:type="pct"/>
          </w:tcPr>
          <w:p w14:paraId="4A75C929" w14:textId="77777777" w:rsidR="00EC517F" w:rsidRPr="00D37C1B" w:rsidRDefault="002E104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-г</w:t>
            </w:r>
            <w:r w:rsidR="00EC517F" w:rsidRPr="00D37C1B">
              <w:rPr>
                <w:rFonts w:ascii="Times New Roman" w:hAnsi="Times New Roman"/>
                <w:sz w:val="24"/>
                <w:szCs w:val="24"/>
              </w:rPr>
              <w:t>рамотно отвечать на вопросы, поддержать беседу</w:t>
            </w:r>
          </w:p>
          <w:p w14:paraId="23B2FC8B" w14:textId="77777777" w:rsidR="00EC517F" w:rsidRPr="00D37C1B" w:rsidRDefault="002E104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-г</w:t>
            </w:r>
            <w:r w:rsidR="00EC517F" w:rsidRPr="00D37C1B">
              <w:rPr>
                <w:rFonts w:ascii="Times New Roman" w:hAnsi="Times New Roman"/>
                <w:sz w:val="24"/>
                <w:szCs w:val="24"/>
              </w:rPr>
              <w:t>рамотно отвечать на вопросы, составлять диалоги, пересказывать текст на русском языке</w:t>
            </w:r>
            <w:r w:rsidR="00590995" w:rsidRPr="00D37C1B">
              <w:rPr>
                <w:rFonts w:ascii="Times New Roman" w:hAnsi="Times New Roman"/>
                <w:sz w:val="24"/>
                <w:szCs w:val="24"/>
              </w:rPr>
              <w:t>,</w:t>
            </w:r>
          </w:p>
          <w:p w14:paraId="248F2163" w14:textId="77777777" w:rsidR="00EC517F" w:rsidRPr="00D37C1B" w:rsidRDefault="0059099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-л</w:t>
            </w:r>
            <w:r w:rsidR="00EC517F" w:rsidRPr="00D37C1B">
              <w:rPr>
                <w:rFonts w:ascii="Times New Roman" w:hAnsi="Times New Roman"/>
                <w:sz w:val="24"/>
                <w:szCs w:val="24"/>
              </w:rPr>
              <w:t>огично составлять пересказы текстов, составлять тезисы к пересказу, писать эссе и резюме, делать выводы по заданию</w:t>
            </w:r>
          </w:p>
          <w:p w14:paraId="220091FB" w14:textId="4F403A00" w:rsidR="00EC517F" w:rsidRPr="00D37C1B" w:rsidRDefault="0059099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-с</w:t>
            </w:r>
            <w:r w:rsidR="00EC517F" w:rsidRPr="00D37C1B">
              <w:rPr>
                <w:rFonts w:ascii="Times New Roman" w:hAnsi="Times New Roman"/>
                <w:sz w:val="24"/>
                <w:szCs w:val="24"/>
              </w:rPr>
              <w:t xml:space="preserve">оставлять точный литературный </w:t>
            </w:r>
            <w:proofErr w:type="gramStart"/>
            <w:r w:rsidR="00EC517F" w:rsidRPr="00D37C1B">
              <w:rPr>
                <w:rFonts w:ascii="Times New Roman" w:hAnsi="Times New Roman"/>
                <w:sz w:val="24"/>
                <w:szCs w:val="24"/>
              </w:rPr>
              <w:t>перевод</w:t>
            </w:r>
            <w:r w:rsidR="00D37C1B" w:rsidRPr="00D37C1B">
              <w:rPr>
                <w:rFonts w:ascii="Times New Roman" w:hAnsi="Times New Roman"/>
                <w:sz w:val="24"/>
                <w:szCs w:val="24"/>
              </w:rPr>
              <w:t xml:space="preserve"> </w:t>
            </w:r>
            <w:r w:rsidR="00EC517F" w:rsidRPr="00D37C1B">
              <w:rPr>
                <w:rFonts w:ascii="Times New Roman" w:hAnsi="Times New Roman"/>
                <w:sz w:val="24"/>
                <w:szCs w:val="24"/>
              </w:rPr>
              <w:t>,выполнять</w:t>
            </w:r>
            <w:proofErr w:type="gramEnd"/>
            <w:r w:rsidR="00EC517F" w:rsidRPr="00D37C1B">
              <w:rPr>
                <w:rFonts w:ascii="Times New Roman" w:hAnsi="Times New Roman"/>
                <w:sz w:val="24"/>
                <w:szCs w:val="24"/>
              </w:rPr>
              <w:t xml:space="preserve"> грамматические задания с ним, выбирать ответы из текста</w:t>
            </w:r>
            <w:r w:rsidRPr="00D37C1B">
              <w:rPr>
                <w:rFonts w:ascii="Times New Roman" w:hAnsi="Times New Roman"/>
                <w:sz w:val="24"/>
                <w:szCs w:val="24"/>
              </w:rPr>
              <w:t>,</w:t>
            </w:r>
          </w:p>
          <w:p w14:paraId="0AED1ACF" w14:textId="77777777" w:rsidR="00EC517F" w:rsidRPr="00D37C1B" w:rsidRDefault="0059099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-и</w:t>
            </w:r>
            <w:r w:rsidR="00EC517F" w:rsidRPr="00D37C1B">
              <w:rPr>
                <w:rFonts w:ascii="Times New Roman" w:hAnsi="Times New Roman"/>
                <w:sz w:val="24"/>
                <w:szCs w:val="24"/>
              </w:rPr>
              <w:t xml:space="preserve">спользовать лексику, речевые обороты, аргументированно ее использовать, правильно строить предложения </w:t>
            </w:r>
          </w:p>
          <w:p w14:paraId="452A3BC2" w14:textId="77777777" w:rsidR="00EC517F" w:rsidRPr="00D37C1B" w:rsidRDefault="0059099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-т</w:t>
            </w:r>
            <w:r w:rsidR="00EC517F" w:rsidRPr="00D37C1B">
              <w:rPr>
                <w:rFonts w:ascii="Times New Roman" w:hAnsi="Times New Roman"/>
                <w:sz w:val="24"/>
                <w:szCs w:val="24"/>
              </w:rPr>
              <w:t>очно строить высказывания, отвечать на вопросы, участвовать в диалогах</w:t>
            </w:r>
            <w:r w:rsidRPr="00D37C1B">
              <w:rPr>
                <w:rFonts w:ascii="Times New Roman" w:hAnsi="Times New Roman"/>
                <w:sz w:val="24"/>
                <w:szCs w:val="24"/>
              </w:rPr>
              <w:t>,</w:t>
            </w:r>
          </w:p>
          <w:p w14:paraId="0043630A" w14:textId="77777777" w:rsidR="00EC517F" w:rsidRPr="00D37C1B" w:rsidRDefault="00590995" w:rsidP="00EC517F">
            <w:pPr>
              <w:tabs>
                <w:tab w:val="left" w:pos="0"/>
              </w:tabs>
              <w:spacing w:after="0" w:line="240" w:lineRule="auto"/>
              <w:jc w:val="both"/>
              <w:rPr>
                <w:rFonts w:ascii="Times New Roman" w:hAnsi="Times New Roman"/>
                <w:sz w:val="24"/>
                <w:szCs w:val="24"/>
              </w:rPr>
            </w:pPr>
            <w:r w:rsidRPr="00D37C1B">
              <w:rPr>
                <w:rFonts w:ascii="Times New Roman" w:hAnsi="Times New Roman"/>
                <w:sz w:val="24"/>
                <w:szCs w:val="24"/>
              </w:rPr>
              <w:t>-с</w:t>
            </w:r>
            <w:r w:rsidR="00EC517F" w:rsidRPr="00D37C1B">
              <w:rPr>
                <w:rFonts w:ascii="Times New Roman" w:hAnsi="Times New Roman"/>
                <w:sz w:val="24"/>
                <w:szCs w:val="24"/>
              </w:rPr>
              <w:t>оставлять и записывать выступления по заданной профессиональной тематике, используя грамматические обороты и профессиональную лексику</w:t>
            </w:r>
          </w:p>
        </w:tc>
        <w:tc>
          <w:tcPr>
            <w:tcW w:w="1508" w:type="pct"/>
          </w:tcPr>
          <w:p w14:paraId="343B16C7" w14:textId="77777777" w:rsidR="00EC517F" w:rsidRPr="00D37C1B" w:rsidRDefault="00590995" w:rsidP="00EC517F">
            <w:pPr>
              <w:spacing w:after="0" w:line="240" w:lineRule="auto"/>
              <w:jc w:val="both"/>
              <w:rPr>
                <w:rFonts w:ascii="Times New Roman" w:hAnsi="Times New Roman"/>
                <w:bCs/>
                <w:iCs/>
                <w:sz w:val="24"/>
                <w:szCs w:val="24"/>
              </w:rPr>
            </w:pPr>
            <w:r w:rsidRPr="00D37C1B">
              <w:rPr>
                <w:rFonts w:ascii="Times New Roman" w:hAnsi="Times New Roman"/>
                <w:bCs/>
                <w:iCs/>
                <w:sz w:val="24"/>
                <w:szCs w:val="24"/>
              </w:rPr>
              <w:t>-у</w:t>
            </w:r>
            <w:r w:rsidR="00EC517F" w:rsidRPr="00D37C1B">
              <w:rPr>
                <w:rFonts w:ascii="Times New Roman" w:hAnsi="Times New Roman"/>
                <w:bCs/>
                <w:iCs/>
                <w:sz w:val="24"/>
                <w:szCs w:val="24"/>
              </w:rPr>
              <w:t>частие в диалогах, ролевых играх.</w:t>
            </w:r>
          </w:p>
          <w:p w14:paraId="59E5A736" w14:textId="77777777" w:rsidR="00EC517F" w:rsidRPr="00D37C1B" w:rsidRDefault="00590995" w:rsidP="00EC517F">
            <w:pPr>
              <w:spacing w:after="0" w:line="240" w:lineRule="auto"/>
              <w:jc w:val="both"/>
              <w:rPr>
                <w:rFonts w:ascii="Times New Roman" w:hAnsi="Times New Roman"/>
                <w:bCs/>
                <w:i/>
                <w:sz w:val="24"/>
                <w:szCs w:val="24"/>
              </w:rPr>
            </w:pPr>
            <w:r w:rsidRPr="00D37C1B">
              <w:rPr>
                <w:rFonts w:ascii="Times New Roman" w:hAnsi="Times New Roman"/>
                <w:bCs/>
                <w:iCs/>
                <w:sz w:val="24"/>
                <w:szCs w:val="24"/>
              </w:rPr>
              <w:t>-п</w:t>
            </w:r>
            <w:r w:rsidR="00EC517F" w:rsidRPr="00D37C1B">
              <w:rPr>
                <w:rFonts w:ascii="Times New Roman" w:hAnsi="Times New Roman"/>
                <w:bCs/>
                <w:iCs/>
                <w:sz w:val="24"/>
                <w:szCs w:val="24"/>
              </w:rPr>
              <w:t>рактические задания по работе с информацией, документами, профессиональной литературой</w:t>
            </w:r>
          </w:p>
        </w:tc>
      </w:tr>
    </w:tbl>
    <w:p w14:paraId="488E0101" w14:textId="77777777" w:rsidR="00EC517F" w:rsidRDefault="00EC517F" w:rsidP="00EC517F"/>
    <w:p w14:paraId="0AC9515E" w14:textId="77777777" w:rsidR="00EC517F" w:rsidRDefault="00EC517F" w:rsidP="009D66E9">
      <w:pPr>
        <w:jc w:val="right"/>
        <w:rPr>
          <w:rFonts w:ascii="Times New Roman" w:hAnsi="Times New Roman"/>
          <w:sz w:val="24"/>
          <w:szCs w:val="24"/>
        </w:rPr>
      </w:pPr>
    </w:p>
    <w:p w14:paraId="684339FE" w14:textId="77777777" w:rsidR="00EC517F" w:rsidRDefault="00EC517F" w:rsidP="009D66E9">
      <w:pPr>
        <w:jc w:val="right"/>
        <w:rPr>
          <w:rFonts w:ascii="Times New Roman" w:hAnsi="Times New Roman"/>
          <w:sz w:val="24"/>
          <w:szCs w:val="24"/>
        </w:rPr>
      </w:pPr>
    </w:p>
    <w:p w14:paraId="7614C3F9" w14:textId="77777777" w:rsidR="00EC517F" w:rsidRDefault="00EC517F" w:rsidP="009D66E9">
      <w:pPr>
        <w:jc w:val="right"/>
        <w:rPr>
          <w:rFonts w:ascii="Times New Roman" w:hAnsi="Times New Roman"/>
          <w:sz w:val="24"/>
          <w:szCs w:val="24"/>
        </w:rPr>
      </w:pPr>
    </w:p>
    <w:p w14:paraId="15AF2D95" w14:textId="77777777" w:rsidR="00EC517F" w:rsidRDefault="00EC517F" w:rsidP="009D66E9">
      <w:pPr>
        <w:jc w:val="right"/>
        <w:rPr>
          <w:rFonts w:ascii="Times New Roman" w:hAnsi="Times New Roman"/>
          <w:sz w:val="24"/>
          <w:szCs w:val="24"/>
        </w:rPr>
      </w:pPr>
    </w:p>
    <w:p w14:paraId="7C7465FF" w14:textId="77777777" w:rsidR="00EC517F" w:rsidRDefault="00EC517F" w:rsidP="00EC517F"/>
    <w:p w14:paraId="1879E2AC" w14:textId="77777777" w:rsidR="00B37DA9" w:rsidRDefault="00B37DA9" w:rsidP="00EC517F"/>
    <w:p w14:paraId="16F99DDA" w14:textId="77777777" w:rsidR="00B37DA9" w:rsidRDefault="00B37DA9" w:rsidP="00EC517F"/>
    <w:p w14:paraId="012984F9" w14:textId="77777777" w:rsidR="00B37DA9" w:rsidRDefault="00B37DA9" w:rsidP="00EC517F"/>
    <w:p w14:paraId="30DEF097" w14:textId="77777777" w:rsidR="00B37DA9" w:rsidRDefault="00B37DA9" w:rsidP="00EC517F"/>
    <w:p w14:paraId="73C0AA2B" w14:textId="77777777" w:rsidR="00B37DA9" w:rsidRDefault="00B37DA9" w:rsidP="00EC517F"/>
    <w:p w14:paraId="414D2CBE" w14:textId="77777777" w:rsidR="00EC517F" w:rsidRPr="00291022" w:rsidRDefault="00EC517F" w:rsidP="00291022">
      <w:pPr>
        <w:spacing w:after="0" w:line="240" w:lineRule="auto"/>
        <w:jc w:val="right"/>
        <w:rPr>
          <w:rFonts w:ascii="Times New Roman" w:hAnsi="Times New Roman"/>
          <w:b/>
          <w:bCs/>
        </w:rPr>
      </w:pPr>
      <w:r w:rsidRPr="00291022">
        <w:rPr>
          <w:rFonts w:ascii="Times New Roman" w:hAnsi="Times New Roman"/>
          <w:b/>
          <w:bCs/>
        </w:rPr>
        <w:t>Приложение 2.4.</w:t>
      </w:r>
    </w:p>
    <w:p w14:paraId="48BA53A8" w14:textId="77777777" w:rsidR="00EC517F" w:rsidRPr="00291022" w:rsidRDefault="00EC517F" w:rsidP="00291022">
      <w:pPr>
        <w:tabs>
          <w:tab w:val="left" w:pos="9781"/>
          <w:tab w:val="left" w:pos="9923"/>
        </w:tabs>
        <w:spacing w:after="0" w:line="240" w:lineRule="auto"/>
        <w:jc w:val="right"/>
        <w:rPr>
          <w:rFonts w:ascii="Times New Roman" w:hAnsi="Times New Roman"/>
          <w:b/>
          <w:bCs/>
        </w:rPr>
      </w:pPr>
      <w:r w:rsidRPr="00291022">
        <w:rPr>
          <w:rFonts w:ascii="Times New Roman" w:hAnsi="Times New Roman"/>
          <w:b/>
          <w:bCs/>
        </w:rPr>
        <w:t>к ПООП по специальности</w:t>
      </w:r>
    </w:p>
    <w:p w14:paraId="2F283DAE" w14:textId="77777777" w:rsidR="00EC517F" w:rsidRPr="00291022" w:rsidRDefault="00EC517F" w:rsidP="00291022">
      <w:pPr>
        <w:spacing w:after="0" w:line="240" w:lineRule="auto"/>
        <w:jc w:val="right"/>
        <w:rPr>
          <w:rFonts w:ascii="Times New Roman" w:hAnsi="Times New Roman"/>
          <w:b/>
          <w:i/>
          <w:color w:val="000000"/>
          <w:u w:val="single"/>
        </w:rPr>
      </w:pPr>
      <w:r w:rsidRPr="00291022">
        <w:rPr>
          <w:rFonts w:ascii="Times New Roman" w:hAnsi="Times New Roman"/>
          <w:b/>
          <w:i/>
          <w:color w:val="000000"/>
          <w:u w:val="single"/>
        </w:rPr>
        <w:t>05.02.03 Метеорология</w:t>
      </w:r>
    </w:p>
    <w:p w14:paraId="35D31A66" w14:textId="77777777" w:rsidR="00EC517F" w:rsidRPr="002E67FC" w:rsidRDefault="00EC517F" w:rsidP="00291022">
      <w:pPr>
        <w:spacing w:after="0" w:line="240" w:lineRule="auto"/>
        <w:jc w:val="right"/>
        <w:rPr>
          <w:i/>
          <w:iCs/>
          <w:sz w:val="18"/>
          <w:szCs w:val="18"/>
        </w:rPr>
      </w:pPr>
      <w:r w:rsidRPr="00291022">
        <w:rPr>
          <w:rFonts w:ascii="Times New Roman" w:hAnsi="Times New Roman"/>
          <w:i/>
          <w:iCs/>
          <w:sz w:val="18"/>
          <w:szCs w:val="18"/>
        </w:rPr>
        <w:t>Код и наименование специальности</w:t>
      </w:r>
    </w:p>
    <w:p w14:paraId="7EA87AE4" w14:textId="77777777" w:rsidR="00EC517F" w:rsidRPr="004718A8" w:rsidRDefault="00EC517F" w:rsidP="00EC517F">
      <w:pPr>
        <w:jc w:val="right"/>
        <w:rPr>
          <w:b/>
          <w:bCs/>
        </w:rPr>
      </w:pPr>
    </w:p>
    <w:p w14:paraId="207F73BE" w14:textId="77777777" w:rsidR="00EC517F" w:rsidRPr="004718A8" w:rsidRDefault="00EC517F" w:rsidP="00EC517F">
      <w:pPr>
        <w:jc w:val="right"/>
        <w:rPr>
          <w:b/>
          <w:bCs/>
          <w:i/>
        </w:rPr>
      </w:pPr>
    </w:p>
    <w:p w14:paraId="5487FDB0" w14:textId="77777777" w:rsidR="00EC517F" w:rsidRDefault="00EC517F" w:rsidP="00291022">
      <w:pPr>
        <w:rPr>
          <w:b/>
          <w:i/>
        </w:rPr>
      </w:pPr>
    </w:p>
    <w:p w14:paraId="001C3596" w14:textId="77777777" w:rsidR="00EC517F" w:rsidRDefault="00EC517F" w:rsidP="00EC517F">
      <w:pPr>
        <w:jc w:val="center"/>
        <w:rPr>
          <w:b/>
          <w:i/>
        </w:rPr>
      </w:pPr>
    </w:p>
    <w:p w14:paraId="55407D81" w14:textId="77777777" w:rsidR="00EC517F" w:rsidRDefault="00EC517F" w:rsidP="00EC517F">
      <w:pPr>
        <w:jc w:val="center"/>
        <w:rPr>
          <w:b/>
          <w:i/>
        </w:rPr>
      </w:pPr>
    </w:p>
    <w:p w14:paraId="261B98AE" w14:textId="77777777" w:rsidR="00EC517F" w:rsidRPr="00322AAD" w:rsidRDefault="00EC517F" w:rsidP="00EC517F">
      <w:pPr>
        <w:jc w:val="center"/>
        <w:rPr>
          <w:b/>
          <w:i/>
        </w:rPr>
      </w:pPr>
    </w:p>
    <w:p w14:paraId="0BBD12C5" w14:textId="77777777" w:rsidR="00EC517F" w:rsidRPr="00322AAD" w:rsidRDefault="00EC517F" w:rsidP="00EC517F">
      <w:pPr>
        <w:jc w:val="center"/>
        <w:rPr>
          <w:b/>
          <w:i/>
        </w:rPr>
      </w:pPr>
    </w:p>
    <w:p w14:paraId="6F85D4F3" w14:textId="77777777" w:rsidR="00EC517F" w:rsidRPr="00291022" w:rsidRDefault="00EC517F" w:rsidP="00EC517F">
      <w:pPr>
        <w:jc w:val="center"/>
        <w:rPr>
          <w:rFonts w:ascii="Times New Roman" w:hAnsi="Times New Roman"/>
          <w:b/>
        </w:rPr>
      </w:pPr>
      <w:r w:rsidRPr="00291022">
        <w:rPr>
          <w:rFonts w:ascii="Times New Roman" w:hAnsi="Times New Roman"/>
          <w:b/>
          <w:color w:val="000000"/>
        </w:rPr>
        <w:t xml:space="preserve">ПРИМЕРНАЯ РАБОЧАЯ </w:t>
      </w:r>
      <w:r w:rsidRPr="00291022">
        <w:rPr>
          <w:rFonts w:ascii="Times New Roman" w:hAnsi="Times New Roman"/>
          <w:b/>
        </w:rPr>
        <w:t>ПРОГРАММА УЧЕБНОЙ ДИСЦИПЛИНЫ</w:t>
      </w:r>
    </w:p>
    <w:p w14:paraId="7C474FC1" w14:textId="77777777" w:rsidR="00EC517F" w:rsidRPr="00291022" w:rsidRDefault="00EC517F" w:rsidP="00EC517F">
      <w:pPr>
        <w:jc w:val="center"/>
        <w:rPr>
          <w:rFonts w:ascii="Times New Roman" w:hAnsi="Times New Roman"/>
          <w:b/>
          <w:i/>
          <w:iCs/>
        </w:rPr>
      </w:pPr>
      <w:r w:rsidRPr="00291022">
        <w:rPr>
          <w:rFonts w:ascii="Times New Roman" w:hAnsi="Times New Roman"/>
          <w:b/>
          <w:i/>
          <w:iCs/>
        </w:rPr>
        <w:t xml:space="preserve">«ОГСЭ.04. </w:t>
      </w:r>
      <w:r w:rsidR="006D7E98">
        <w:rPr>
          <w:rFonts w:ascii="Times New Roman" w:hAnsi="Times New Roman"/>
          <w:b/>
          <w:i/>
          <w:iCs/>
        </w:rPr>
        <w:t>ПСИХОЛОГИЯ ОБЩЕНИЯ</w:t>
      </w:r>
      <w:r w:rsidRPr="00291022">
        <w:rPr>
          <w:rFonts w:ascii="Times New Roman" w:hAnsi="Times New Roman"/>
          <w:b/>
          <w:i/>
          <w:iCs/>
        </w:rPr>
        <w:t>»</w:t>
      </w:r>
    </w:p>
    <w:p w14:paraId="56CBAB74" w14:textId="77777777" w:rsidR="00EC517F" w:rsidRPr="00291022" w:rsidRDefault="00EC517F" w:rsidP="00EC517F">
      <w:pPr>
        <w:jc w:val="center"/>
        <w:rPr>
          <w:rFonts w:ascii="Times New Roman" w:hAnsi="Times New Roman"/>
          <w:b/>
          <w:i/>
          <w:iCs/>
        </w:rPr>
      </w:pPr>
    </w:p>
    <w:p w14:paraId="5E7D6338" w14:textId="77777777" w:rsidR="00EC517F" w:rsidRDefault="00EC517F" w:rsidP="00EC517F">
      <w:pPr>
        <w:rPr>
          <w:b/>
        </w:rPr>
      </w:pPr>
    </w:p>
    <w:p w14:paraId="0B5452A2" w14:textId="77777777" w:rsidR="00EC517F" w:rsidRDefault="00EC517F" w:rsidP="00EC517F">
      <w:pPr>
        <w:jc w:val="center"/>
        <w:rPr>
          <w:bCs/>
        </w:rPr>
      </w:pPr>
    </w:p>
    <w:p w14:paraId="3CF2CAEC" w14:textId="77777777" w:rsidR="00EC517F" w:rsidRDefault="00EC517F" w:rsidP="00EC517F">
      <w:pPr>
        <w:rPr>
          <w:b/>
          <w:i/>
        </w:rPr>
      </w:pPr>
    </w:p>
    <w:p w14:paraId="495F90CE" w14:textId="77777777" w:rsidR="00EC517F" w:rsidRDefault="00EC517F" w:rsidP="00EC517F">
      <w:pPr>
        <w:rPr>
          <w:b/>
          <w:i/>
        </w:rPr>
      </w:pPr>
    </w:p>
    <w:p w14:paraId="72431D34" w14:textId="77777777" w:rsidR="00EC517F" w:rsidRDefault="00EC517F" w:rsidP="00EC517F">
      <w:pPr>
        <w:rPr>
          <w:b/>
          <w:i/>
        </w:rPr>
      </w:pPr>
    </w:p>
    <w:p w14:paraId="13C44316" w14:textId="77777777" w:rsidR="00EC517F" w:rsidRDefault="00EC517F" w:rsidP="00EC517F">
      <w:pPr>
        <w:rPr>
          <w:b/>
          <w:i/>
        </w:rPr>
      </w:pPr>
    </w:p>
    <w:p w14:paraId="6B4E6BBF" w14:textId="77777777" w:rsidR="00EC517F" w:rsidRDefault="00EC517F" w:rsidP="00EC517F">
      <w:pPr>
        <w:rPr>
          <w:b/>
          <w:i/>
        </w:rPr>
      </w:pPr>
    </w:p>
    <w:p w14:paraId="3A88668A" w14:textId="77777777" w:rsidR="00EC517F" w:rsidRDefault="00EC517F" w:rsidP="00EC517F">
      <w:pPr>
        <w:rPr>
          <w:b/>
          <w:i/>
        </w:rPr>
      </w:pPr>
    </w:p>
    <w:p w14:paraId="1DD28231" w14:textId="77777777" w:rsidR="00EC517F" w:rsidRDefault="00EC517F" w:rsidP="00EC517F">
      <w:pPr>
        <w:rPr>
          <w:b/>
          <w:i/>
        </w:rPr>
      </w:pPr>
    </w:p>
    <w:p w14:paraId="2FD96546" w14:textId="77777777" w:rsidR="00EC517F" w:rsidRDefault="00EC517F" w:rsidP="00EC517F">
      <w:pPr>
        <w:rPr>
          <w:b/>
          <w:iCs/>
        </w:rPr>
      </w:pPr>
    </w:p>
    <w:p w14:paraId="420EEF3E" w14:textId="77777777" w:rsidR="00EC517F" w:rsidRDefault="00EC517F" w:rsidP="00EC517F">
      <w:pPr>
        <w:rPr>
          <w:b/>
          <w:iCs/>
        </w:rPr>
      </w:pPr>
    </w:p>
    <w:p w14:paraId="51FCFBEF" w14:textId="77777777" w:rsidR="00EC517F" w:rsidRPr="00A578E8" w:rsidRDefault="00EC517F" w:rsidP="00EC517F">
      <w:pPr>
        <w:rPr>
          <w:b/>
          <w:iCs/>
        </w:rPr>
      </w:pPr>
    </w:p>
    <w:p w14:paraId="7159D491" w14:textId="7FB1136F" w:rsidR="00EC517F" w:rsidRPr="00815744" w:rsidRDefault="00EC517F" w:rsidP="00EC517F">
      <w:pPr>
        <w:jc w:val="center"/>
        <w:rPr>
          <w:rFonts w:ascii="Times New Roman" w:hAnsi="Times New Roman"/>
          <w:b/>
          <w:iCs/>
          <w:sz w:val="24"/>
          <w:szCs w:val="24"/>
        </w:rPr>
      </w:pPr>
      <w:r w:rsidRPr="00815744">
        <w:rPr>
          <w:rFonts w:ascii="Times New Roman" w:hAnsi="Times New Roman"/>
          <w:b/>
          <w:iCs/>
          <w:sz w:val="24"/>
          <w:szCs w:val="24"/>
        </w:rPr>
        <w:t>202</w:t>
      </w:r>
      <w:r w:rsidR="00815744">
        <w:rPr>
          <w:rFonts w:ascii="Times New Roman" w:hAnsi="Times New Roman"/>
          <w:b/>
          <w:iCs/>
          <w:sz w:val="24"/>
          <w:szCs w:val="24"/>
        </w:rPr>
        <w:t>2</w:t>
      </w:r>
      <w:r w:rsidRPr="00815744">
        <w:rPr>
          <w:rFonts w:ascii="Times New Roman" w:hAnsi="Times New Roman"/>
          <w:b/>
          <w:iCs/>
          <w:sz w:val="24"/>
          <w:szCs w:val="24"/>
        </w:rPr>
        <w:t xml:space="preserve"> г.</w:t>
      </w:r>
      <w:r w:rsidRPr="00815744">
        <w:rPr>
          <w:rFonts w:ascii="Times New Roman" w:hAnsi="Times New Roman"/>
          <w:b/>
          <w:bCs/>
          <w:iCs/>
          <w:sz w:val="24"/>
          <w:szCs w:val="24"/>
        </w:rPr>
        <w:br w:type="page"/>
      </w:r>
    </w:p>
    <w:p w14:paraId="1E3CA93A" w14:textId="77777777" w:rsidR="00EC517F" w:rsidRDefault="00EC517F" w:rsidP="00EC517F">
      <w:pPr>
        <w:rPr>
          <w:b/>
          <w:i/>
        </w:rPr>
      </w:pPr>
    </w:p>
    <w:p w14:paraId="1834D4F0" w14:textId="77777777" w:rsidR="00EC517F" w:rsidRPr="00291022" w:rsidRDefault="00EC517F" w:rsidP="00EC517F">
      <w:pPr>
        <w:rPr>
          <w:rFonts w:ascii="Times New Roman" w:hAnsi="Times New Roman"/>
          <w:b/>
          <w:i/>
        </w:rPr>
      </w:pPr>
    </w:p>
    <w:p w14:paraId="3DD9BDE0" w14:textId="77777777" w:rsidR="00EC517F" w:rsidRPr="00291022" w:rsidRDefault="00EC517F" w:rsidP="00EC517F">
      <w:pPr>
        <w:jc w:val="center"/>
        <w:rPr>
          <w:rFonts w:ascii="Times New Roman" w:hAnsi="Times New Roman"/>
          <w:b/>
          <w:i/>
        </w:rPr>
      </w:pPr>
      <w:r w:rsidRPr="00291022">
        <w:rPr>
          <w:rFonts w:ascii="Times New Roman" w:hAnsi="Times New Roman"/>
          <w:b/>
          <w:i/>
        </w:rPr>
        <w:t>СОДЕРЖАНИЕ</w:t>
      </w:r>
    </w:p>
    <w:tbl>
      <w:tblPr>
        <w:tblpPr w:leftFromText="180" w:rightFromText="180" w:vertAnchor="text" w:horzAnchor="margin" w:tblpY="167"/>
        <w:tblOverlap w:val="never"/>
        <w:tblW w:w="0" w:type="auto"/>
        <w:tblLook w:val="01E0" w:firstRow="1" w:lastRow="1" w:firstColumn="1" w:lastColumn="1" w:noHBand="0" w:noVBand="0"/>
      </w:tblPr>
      <w:tblGrid>
        <w:gridCol w:w="8613"/>
      </w:tblGrid>
      <w:tr w:rsidR="00602CF9" w:rsidRPr="00291022" w14:paraId="305E2A28" w14:textId="77777777" w:rsidTr="00602CF9">
        <w:tc>
          <w:tcPr>
            <w:tcW w:w="8613" w:type="dxa"/>
          </w:tcPr>
          <w:p w14:paraId="6556072D" w14:textId="77777777" w:rsidR="00602CF9" w:rsidRPr="00291022" w:rsidRDefault="00602CF9" w:rsidP="00602CF9">
            <w:pPr>
              <w:suppressAutoHyphens/>
              <w:spacing w:before="120"/>
              <w:ind w:left="284"/>
              <w:jc w:val="both"/>
              <w:rPr>
                <w:rFonts w:ascii="Times New Roman" w:hAnsi="Times New Roman"/>
                <w:b/>
              </w:rPr>
            </w:pPr>
            <w:r>
              <w:rPr>
                <w:rFonts w:ascii="Times New Roman" w:hAnsi="Times New Roman"/>
                <w:b/>
              </w:rPr>
              <w:t>1.</w:t>
            </w:r>
            <w:r w:rsidRPr="00291022">
              <w:rPr>
                <w:rFonts w:ascii="Times New Roman" w:hAnsi="Times New Roman"/>
                <w:b/>
              </w:rPr>
              <w:t xml:space="preserve">ОБЩАЯ ХАРАКТЕРИСТИКА </w:t>
            </w:r>
            <w:r w:rsidRPr="00291022">
              <w:rPr>
                <w:rFonts w:ascii="Times New Roman" w:hAnsi="Times New Roman"/>
                <w:b/>
                <w:color w:val="000000"/>
              </w:rPr>
              <w:t>ПРИМЕРНОЙ РАБОЧЕЙ ПРОГРАММЫ</w:t>
            </w:r>
            <w:r w:rsidRPr="00291022">
              <w:rPr>
                <w:rFonts w:ascii="Times New Roman" w:hAnsi="Times New Roman"/>
                <w:b/>
              </w:rPr>
              <w:t xml:space="preserve"> УЧЕБНОЙ ДИСЦИПЛИНЫ</w:t>
            </w:r>
          </w:p>
        </w:tc>
      </w:tr>
      <w:tr w:rsidR="00602CF9" w:rsidRPr="00291022" w14:paraId="46CA8E65" w14:textId="77777777" w:rsidTr="00602CF9">
        <w:tc>
          <w:tcPr>
            <w:tcW w:w="8613" w:type="dxa"/>
          </w:tcPr>
          <w:p w14:paraId="27840E15" w14:textId="77777777" w:rsidR="00602CF9" w:rsidRPr="00291022" w:rsidRDefault="00602CF9" w:rsidP="00602CF9">
            <w:pPr>
              <w:suppressAutoHyphens/>
              <w:spacing w:before="120"/>
              <w:ind w:left="284"/>
              <w:jc w:val="both"/>
              <w:rPr>
                <w:rFonts w:ascii="Times New Roman" w:hAnsi="Times New Roman"/>
                <w:b/>
              </w:rPr>
            </w:pPr>
            <w:r>
              <w:rPr>
                <w:rFonts w:ascii="Times New Roman" w:hAnsi="Times New Roman"/>
                <w:b/>
              </w:rPr>
              <w:t>2.</w:t>
            </w:r>
            <w:r w:rsidRPr="00291022">
              <w:rPr>
                <w:rFonts w:ascii="Times New Roman" w:hAnsi="Times New Roman"/>
                <w:b/>
              </w:rPr>
              <w:t>СТРУКТУРА И СОДЕРЖАНИЕ УЧЕБНОЙ ДИСЦИПЛИНЫ</w:t>
            </w:r>
          </w:p>
          <w:p w14:paraId="101D1565" w14:textId="77777777" w:rsidR="00602CF9" w:rsidRPr="00291022" w:rsidRDefault="00602CF9" w:rsidP="00602CF9">
            <w:pPr>
              <w:suppressAutoHyphens/>
              <w:spacing w:before="120"/>
              <w:ind w:left="284"/>
              <w:jc w:val="both"/>
              <w:rPr>
                <w:rFonts w:ascii="Times New Roman" w:hAnsi="Times New Roman"/>
                <w:b/>
              </w:rPr>
            </w:pPr>
            <w:r>
              <w:rPr>
                <w:rFonts w:ascii="Times New Roman" w:hAnsi="Times New Roman"/>
                <w:b/>
              </w:rPr>
              <w:t>3.</w:t>
            </w:r>
            <w:r w:rsidRPr="00291022">
              <w:rPr>
                <w:rFonts w:ascii="Times New Roman" w:hAnsi="Times New Roman"/>
                <w:b/>
              </w:rPr>
              <w:t>УСЛОВИЯ РЕАЛИЗАЦИИ УЧЕБНОЙ ДИСЦИПЛИНЫ</w:t>
            </w:r>
          </w:p>
        </w:tc>
      </w:tr>
      <w:tr w:rsidR="00602CF9" w:rsidRPr="00291022" w14:paraId="4EE34B53" w14:textId="77777777" w:rsidTr="00602CF9">
        <w:trPr>
          <w:trHeight w:val="970"/>
        </w:trPr>
        <w:tc>
          <w:tcPr>
            <w:tcW w:w="8613" w:type="dxa"/>
          </w:tcPr>
          <w:p w14:paraId="63C59633" w14:textId="77777777" w:rsidR="00602CF9" w:rsidRDefault="00602CF9" w:rsidP="00602CF9">
            <w:pPr>
              <w:suppressAutoHyphens/>
              <w:spacing w:after="0" w:line="240" w:lineRule="auto"/>
              <w:jc w:val="both"/>
              <w:rPr>
                <w:rFonts w:ascii="Times New Roman" w:hAnsi="Times New Roman"/>
                <w:b/>
              </w:rPr>
            </w:pPr>
            <w:r>
              <w:rPr>
                <w:rFonts w:ascii="Times New Roman" w:hAnsi="Times New Roman"/>
                <w:b/>
              </w:rPr>
              <w:t xml:space="preserve">    4.</w:t>
            </w:r>
            <w:r w:rsidRPr="00291022">
              <w:rPr>
                <w:rFonts w:ascii="Times New Roman" w:hAnsi="Times New Roman"/>
                <w:b/>
              </w:rPr>
              <w:t>КОНТРОЛЬ И ОЦЕНКА РЕЗУЛЬТАТОВ ОСВОЕНИЯ</w:t>
            </w:r>
          </w:p>
          <w:p w14:paraId="2E2016BE" w14:textId="77777777" w:rsidR="00602CF9" w:rsidRPr="00291022" w:rsidRDefault="00602CF9" w:rsidP="00602CF9">
            <w:pPr>
              <w:suppressAutoHyphens/>
              <w:spacing w:after="0" w:line="240" w:lineRule="auto"/>
              <w:jc w:val="both"/>
              <w:rPr>
                <w:rFonts w:ascii="Times New Roman" w:hAnsi="Times New Roman"/>
                <w:b/>
              </w:rPr>
            </w:pPr>
            <w:r w:rsidRPr="00291022">
              <w:rPr>
                <w:rFonts w:ascii="Times New Roman" w:hAnsi="Times New Roman"/>
                <w:b/>
              </w:rPr>
              <w:t xml:space="preserve"> УЧЕБНОЙ ДИСЦИПЛИНЫ</w:t>
            </w:r>
          </w:p>
          <w:p w14:paraId="2015464D" w14:textId="77777777" w:rsidR="00602CF9" w:rsidRPr="00291022" w:rsidRDefault="00602CF9" w:rsidP="00602CF9">
            <w:pPr>
              <w:tabs>
                <w:tab w:val="num" w:pos="644"/>
              </w:tabs>
              <w:suppressAutoHyphens/>
              <w:ind w:hanging="360"/>
              <w:rPr>
                <w:rFonts w:ascii="Times New Roman" w:hAnsi="Times New Roman"/>
                <w:b/>
              </w:rPr>
            </w:pPr>
          </w:p>
          <w:p w14:paraId="6B36B231" w14:textId="77777777" w:rsidR="00602CF9" w:rsidRPr="00291022" w:rsidRDefault="00602CF9" w:rsidP="00602CF9">
            <w:pPr>
              <w:tabs>
                <w:tab w:val="num" w:pos="644"/>
              </w:tabs>
              <w:suppressAutoHyphens/>
              <w:ind w:hanging="360"/>
              <w:rPr>
                <w:rFonts w:ascii="Times New Roman" w:hAnsi="Times New Roman"/>
                <w:b/>
              </w:rPr>
            </w:pPr>
          </w:p>
          <w:p w14:paraId="2C5EE0D0" w14:textId="77777777" w:rsidR="00602CF9" w:rsidRPr="00291022" w:rsidRDefault="00602CF9" w:rsidP="00602CF9">
            <w:pPr>
              <w:tabs>
                <w:tab w:val="num" w:pos="644"/>
              </w:tabs>
              <w:suppressAutoHyphens/>
              <w:ind w:hanging="360"/>
              <w:rPr>
                <w:rFonts w:ascii="Times New Roman" w:hAnsi="Times New Roman"/>
                <w:b/>
              </w:rPr>
            </w:pPr>
          </w:p>
        </w:tc>
      </w:tr>
    </w:tbl>
    <w:p w14:paraId="00CD9F19" w14:textId="77777777" w:rsidR="00EC517F" w:rsidRDefault="00EC517F" w:rsidP="00EC517F">
      <w:pPr>
        <w:rPr>
          <w:rFonts w:ascii="Times New Roman" w:hAnsi="Times New Roman"/>
          <w:b/>
          <w:i/>
        </w:rPr>
      </w:pPr>
    </w:p>
    <w:p w14:paraId="6B5D43CB" w14:textId="77777777" w:rsidR="00602CF9" w:rsidRDefault="00602CF9" w:rsidP="00EC517F">
      <w:pPr>
        <w:rPr>
          <w:rFonts w:ascii="Times New Roman" w:hAnsi="Times New Roman"/>
          <w:b/>
          <w:i/>
        </w:rPr>
      </w:pPr>
    </w:p>
    <w:p w14:paraId="73FEA80C" w14:textId="77777777" w:rsidR="00602CF9" w:rsidRDefault="00602CF9" w:rsidP="00EC517F">
      <w:pPr>
        <w:rPr>
          <w:rFonts w:ascii="Times New Roman" w:hAnsi="Times New Roman"/>
          <w:b/>
          <w:i/>
        </w:rPr>
      </w:pPr>
    </w:p>
    <w:p w14:paraId="0B81CFEB" w14:textId="77777777" w:rsidR="00602CF9" w:rsidRDefault="00602CF9" w:rsidP="00EC517F">
      <w:pPr>
        <w:rPr>
          <w:rFonts w:ascii="Times New Roman" w:hAnsi="Times New Roman"/>
          <w:b/>
          <w:i/>
        </w:rPr>
      </w:pPr>
    </w:p>
    <w:p w14:paraId="0E123215" w14:textId="77777777" w:rsidR="00602CF9" w:rsidRDefault="00602CF9" w:rsidP="00EC517F">
      <w:pPr>
        <w:rPr>
          <w:rFonts w:ascii="Times New Roman" w:hAnsi="Times New Roman"/>
          <w:b/>
          <w:i/>
        </w:rPr>
      </w:pPr>
    </w:p>
    <w:p w14:paraId="6B17FC95" w14:textId="77777777" w:rsidR="00602CF9" w:rsidRDefault="00602CF9" w:rsidP="00EC517F">
      <w:pPr>
        <w:rPr>
          <w:rFonts w:ascii="Times New Roman" w:hAnsi="Times New Roman"/>
          <w:b/>
          <w:i/>
        </w:rPr>
      </w:pPr>
    </w:p>
    <w:p w14:paraId="1241DFBC" w14:textId="77777777" w:rsidR="00602CF9" w:rsidRDefault="00602CF9" w:rsidP="00EC517F">
      <w:pPr>
        <w:rPr>
          <w:rFonts w:ascii="Times New Roman" w:hAnsi="Times New Roman"/>
          <w:b/>
          <w:i/>
        </w:rPr>
      </w:pPr>
    </w:p>
    <w:p w14:paraId="0430EFAA" w14:textId="77777777" w:rsidR="00602CF9" w:rsidRDefault="00602CF9" w:rsidP="00EC517F">
      <w:pPr>
        <w:rPr>
          <w:rFonts w:ascii="Times New Roman" w:hAnsi="Times New Roman"/>
          <w:b/>
          <w:i/>
        </w:rPr>
      </w:pPr>
    </w:p>
    <w:p w14:paraId="6467015B" w14:textId="77777777" w:rsidR="00602CF9" w:rsidRDefault="00602CF9" w:rsidP="00EC517F">
      <w:pPr>
        <w:rPr>
          <w:rFonts w:ascii="Times New Roman" w:hAnsi="Times New Roman"/>
          <w:b/>
          <w:i/>
        </w:rPr>
      </w:pPr>
    </w:p>
    <w:p w14:paraId="5EABED87" w14:textId="77777777" w:rsidR="00602CF9" w:rsidRDefault="00602CF9">
      <w:pPr>
        <w:spacing w:after="0" w:line="240" w:lineRule="auto"/>
        <w:rPr>
          <w:rFonts w:ascii="Times New Roman" w:hAnsi="Times New Roman"/>
          <w:b/>
          <w:i/>
        </w:rPr>
      </w:pPr>
      <w:r>
        <w:rPr>
          <w:rFonts w:ascii="Times New Roman" w:hAnsi="Times New Roman"/>
          <w:b/>
          <w:i/>
        </w:rPr>
        <w:br w:type="page"/>
      </w:r>
    </w:p>
    <w:p w14:paraId="04C43C59" w14:textId="77777777" w:rsidR="00602CF9" w:rsidRPr="00291022" w:rsidRDefault="00602CF9" w:rsidP="00EC517F">
      <w:pPr>
        <w:rPr>
          <w:rFonts w:ascii="Times New Roman" w:hAnsi="Times New Roman"/>
          <w:b/>
          <w:i/>
        </w:rPr>
      </w:pPr>
    </w:p>
    <w:p w14:paraId="774BCFCF" w14:textId="77777777" w:rsidR="00EC517F" w:rsidRPr="00291022" w:rsidRDefault="00EC517F" w:rsidP="002847A9">
      <w:pPr>
        <w:pStyle w:val="ad"/>
        <w:numPr>
          <w:ilvl w:val="0"/>
          <w:numId w:val="58"/>
        </w:numPr>
        <w:suppressAutoHyphens/>
        <w:spacing w:before="0" w:after="0"/>
        <w:ind w:left="0"/>
        <w:jc w:val="center"/>
        <w:rPr>
          <w:b/>
        </w:rPr>
      </w:pPr>
      <w:r w:rsidRPr="00291022">
        <w:rPr>
          <w:b/>
        </w:rPr>
        <w:t xml:space="preserve">ОБЩАЯ ХАРАКТЕРИСТИКА </w:t>
      </w:r>
      <w:r w:rsidRPr="00291022">
        <w:rPr>
          <w:b/>
          <w:color w:val="000000"/>
        </w:rPr>
        <w:t>ПРИМЕРНОЙ РАБОЧЕЙ</w:t>
      </w:r>
      <w:r w:rsidRPr="00291022">
        <w:rPr>
          <w:b/>
        </w:rPr>
        <w:t xml:space="preserve"> ПРОГРАММЫ</w:t>
      </w:r>
    </w:p>
    <w:p w14:paraId="32704238" w14:textId="77777777" w:rsidR="00EC517F" w:rsidRPr="00291022" w:rsidRDefault="00EC517F" w:rsidP="00EC517F">
      <w:pPr>
        <w:pStyle w:val="ad"/>
        <w:suppressAutoHyphens/>
        <w:spacing w:before="0" w:after="0"/>
        <w:ind w:left="0"/>
        <w:jc w:val="center"/>
        <w:rPr>
          <w:b/>
        </w:rPr>
      </w:pPr>
      <w:r w:rsidRPr="00291022">
        <w:rPr>
          <w:b/>
        </w:rPr>
        <w:t>УЧЕБНОЙ ДИСЦИПЛИНЫ«ПСИХОЛОГИЯ ОБЩЕНИЯ»</w:t>
      </w:r>
    </w:p>
    <w:p w14:paraId="17A9284D" w14:textId="77777777" w:rsidR="00EC517F" w:rsidRPr="00291022" w:rsidRDefault="00EC517F" w:rsidP="00EC517F">
      <w:pPr>
        <w:pStyle w:val="ad"/>
        <w:suppressAutoHyphens/>
        <w:spacing w:before="0" w:after="0"/>
        <w:ind w:left="0"/>
        <w:jc w:val="center"/>
        <w:rPr>
          <w:b/>
        </w:rPr>
      </w:pPr>
    </w:p>
    <w:p w14:paraId="4F7BD02A" w14:textId="77777777" w:rsidR="00EC517F" w:rsidRPr="00291022"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sz w:val="24"/>
          <w:szCs w:val="24"/>
        </w:rPr>
      </w:pPr>
      <w:r w:rsidRPr="00291022">
        <w:rPr>
          <w:rFonts w:ascii="Times New Roman" w:hAnsi="Times New Roman"/>
          <w:b/>
          <w:sz w:val="24"/>
          <w:szCs w:val="24"/>
        </w:rPr>
        <w:t>1.1. Место дисциплины в структуре основной образовательной программы</w:t>
      </w:r>
    </w:p>
    <w:p w14:paraId="5BEDABF4" w14:textId="77777777" w:rsidR="00EC517F" w:rsidRPr="00291022"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i/>
          <w:iCs/>
          <w:sz w:val="24"/>
          <w:szCs w:val="24"/>
        </w:rPr>
      </w:pPr>
      <w:r w:rsidRPr="00291022">
        <w:rPr>
          <w:rFonts w:ascii="Times New Roman" w:hAnsi="Times New Roman"/>
          <w:sz w:val="24"/>
          <w:szCs w:val="24"/>
        </w:rPr>
        <w:t xml:space="preserve">Учебная дисциплина «Психология общения»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w:t>
      </w:r>
      <w:r w:rsidRPr="00291022">
        <w:rPr>
          <w:rFonts w:ascii="Times New Roman" w:hAnsi="Times New Roman"/>
          <w:i/>
          <w:iCs/>
          <w:sz w:val="24"/>
          <w:szCs w:val="24"/>
        </w:rPr>
        <w:t>специальности 05.02.03. Метеорология.</w:t>
      </w:r>
    </w:p>
    <w:p w14:paraId="47EAA188" w14:textId="77777777" w:rsidR="00EC517F" w:rsidRPr="00291022" w:rsidRDefault="00EC517F" w:rsidP="002910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rPr>
      </w:pPr>
      <w:r w:rsidRPr="00291022">
        <w:rPr>
          <w:rFonts w:ascii="Times New Roman" w:hAnsi="Times New Roman"/>
          <w:sz w:val="24"/>
          <w:szCs w:val="24"/>
        </w:rPr>
        <w:t>Особое значение дисциплина имеет при формировании и развитии ОК 03, ОК 04.</w:t>
      </w:r>
    </w:p>
    <w:p w14:paraId="0F43BBD8" w14:textId="77777777" w:rsidR="00EC517F" w:rsidRPr="00291022" w:rsidRDefault="00EC517F" w:rsidP="00EC517F">
      <w:pPr>
        <w:ind w:firstLine="709"/>
        <w:rPr>
          <w:rFonts w:ascii="Times New Roman" w:hAnsi="Times New Roman"/>
          <w:b/>
          <w:sz w:val="24"/>
          <w:szCs w:val="24"/>
        </w:rPr>
      </w:pPr>
      <w:r w:rsidRPr="00291022">
        <w:rPr>
          <w:rFonts w:ascii="Times New Roman" w:hAnsi="Times New Roman"/>
          <w:b/>
          <w:sz w:val="24"/>
          <w:szCs w:val="24"/>
        </w:rPr>
        <w:t>1.2. Цель и планируемые результаты освоения дисциплины</w:t>
      </w:r>
    </w:p>
    <w:p w14:paraId="348A145A" w14:textId="77777777" w:rsidR="00EC517F" w:rsidRPr="00291022" w:rsidRDefault="00EC517F" w:rsidP="00EC517F">
      <w:pPr>
        <w:suppressAutoHyphens/>
        <w:ind w:firstLine="142"/>
        <w:rPr>
          <w:rFonts w:ascii="Times New Roman" w:hAnsi="Times New Roman"/>
          <w:color w:val="000000"/>
          <w:sz w:val="24"/>
          <w:szCs w:val="24"/>
          <w:lang w:eastAsia="en-US"/>
        </w:rPr>
      </w:pPr>
      <w:r w:rsidRPr="00291022">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85"/>
        <w:gridCol w:w="4111"/>
      </w:tblGrid>
      <w:tr w:rsidR="00EC517F" w:rsidRPr="00291022" w14:paraId="2FC51DAF" w14:textId="77777777" w:rsidTr="00602CF9">
        <w:trPr>
          <w:trHeight w:val="649"/>
        </w:trPr>
        <w:tc>
          <w:tcPr>
            <w:tcW w:w="1418" w:type="dxa"/>
            <w:hideMark/>
          </w:tcPr>
          <w:p w14:paraId="303B9417" w14:textId="77777777" w:rsidR="00EC517F" w:rsidRPr="00291022" w:rsidRDefault="00EC517F" w:rsidP="00EC517F">
            <w:pPr>
              <w:suppressAutoHyphens/>
              <w:jc w:val="center"/>
              <w:rPr>
                <w:rFonts w:ascii="Times New Roman" w:hAnsi="Times New Roman"/>
                <w:sz w:val="24"/>
                <w:szCs w:val="24"/>
              </w:rPr>
            </w:pPr>
            <w:r w:rsidRPr="00291022">
              <w:rPr>
                <w:rFonts w:ascii="Times New Roman" w:hAnsi="Times New Roman"/>
                <w:color w:val="000000"/>
                <w:sz w:val="24"/>
                <w:szCs w:val="24"/>
              </w:rPr>
              <w:t xml:space="preserve">Код </w:t>
            </w:r>
          </w:p>
          <w:p w14:paraId="78AD168F" w14:textId="77777777" w:rsidR="00EC517F" w:rsidRPr="00291022" w:rsidRDefault="00EC517F" w:rsidP="00EC517F">
            <w:pPr>
              <w:suppressAutoHyphens/>
              <w:jc w:val="center"/>
              <w:rPr>
                <w:rFonts w:ascii="Times New Roman" w:hAnsi="Times New Roman"/>
                <w:color w:val="000000"/>
                <w:sz w:val="24"/>
                <w:szCs w:val="24"/>
              </w:rPr>
            </w:pPr>
            <w:r w:rsidRPr="00291022">
              <w:rPr>
                <w:rFonts w:ascii="Times New Roman" w:hAnsi="Times New Roman"/>
                <w:color w:val="000000"/>
                <w:sz w:val="24"/>
                <w:szCs w:val="24"/>
              </w:rPr>
              <w:t>ПК, ОК</w:t>
            </w:r>
          </w:p>
        </w:tc>
        <w:tc>
          <w:tcPr>
            <w:tcW w:w="3685" w:type="dxa"/>
            <w:hideMark/>
          </w:tcPr>
          <w:p w14:paraId="234774D8" w14:textId="77777777" w:rsidR="00EC517F" w:rsidRPr="00291022" w:rsidRDefault="00EC517F" w:rsidP="00EC517F">
            <w:pPr>
              <w:suppressAutoHyphens/>
              <w:jc w:val="center"/>
              <w:rPr>
                <w:rFonts w:ascii="Times New Roman" w:hAnsi="Times New Roman"/>
                <w:color w:val="000000"/>
                <w:sz w:val="24"/>
                <w:szCs w:val="24"/>
              </w:rPr>
            </w:pPr>
            <w:r w:rsidRPr="00291022">
              <w:rPr>
                <w:rFonts w:ascii="Times New Roman" w:hAnsi="Times New Roman"/>
                <w:color w:val="000000"/>
                <w:sz w:val="24"/>
                <w:szCs w:val="24"/>
              </w:rPr>
              <w:t>Умения</w:t>
            </w:r>
          </w:p>
        </w:tc>
        <w:tc>
          <w:tcPr>
            <w:tcW w:w="4111" w:type="dxa"/>
            <w:hideMark/>
          </w:tcPr>
          <w:p w14:paraId="075A56EB" w14:textId="77777777" w:rsidR="00EC517F" w:rsidRPr="00291022" w:rsidRDefault="00EC517F" w:rsidP="00EC517F">
            <w:pPr>
              <w:suppressAutoHyphens/>
              <w:jc w:val="center"/>
              <w:rPr>
                <w:rFonts w:ascii="Times New Roman" w:hAnsi="Times New Roman"/>
                <w:color w:val="000000"/>
                <w:sz w:val="24"/>
                <w:szCs w:val="24"/>
              </w:rPr>
            </w:pPr>
            <w:r w:rsidRPr="00291022">
              <w:rPr>
                <w:rFonts w:ascii="Times New Roman" w:hAnsi="Times New Roman"/>
                <w:color w:val="000000"/>
                <w:sz w:val="24"/>
                <w:szCs w:val="24"/>
              </w:rPr>
              <w:t>Знания</w:t>
            </w:r>
          </w:p>
        </w:tc>
      </w:tr>
      <w:tr w:rsidR="00EC517F" w:rsidRPr="00291022" w14:paraId="731F8210" w14:textId="77777777" w:rsidTr="00602CF9">
        <w:trPr>
          <w:trHeight w:val="212"/>
        </w:trPr>
        <w:tc>
          <w:tcPr>
            <w:tcW w:w="1418" w:type="dxa"/>
          </w:tcPr>
          <w:p w14:paraId="381091C6" w14:textId="77777777" w:rsidR="00EC517F" w:rsidRPr="00291022" w:rsidRDefault="00EC517F" w:rsidP="00602CF9">
            <w:pPr>
              <w:suppressAutoHyphens/>
              <w:ind w:firstLine="176"/>
              <w:rPr>
                <w:rFonts w:ascii="Times New Roman" w:hAnsi="Times New Roman"/>
                <w:color w:val="000000"/>
                <w:sz w:val="24"/>
                <w:szCs w:val="24"/>
              </w:rPr>
            </w:pPr>
            <w:r w:rsidRPr="00291022">
              <w:rPr>
                <w:rFonts w:ascii="Times New Roman" w:hAnsi="Times New Roman"/>
                <w:color w:val="000000"/>
                <w:sz w:val="24"/>
                <w:szCs w:val="24"/>
              </w:rPr>
              <w:t>ОК 02</w:t>
            </w:r>
          </w:p>
          <w:p w14:paraId="6EB5328B" w14:textId="77777777" w:rsidR="00EC517F" w:rsidRPr="00291022" w:rsidRDefault="00EC517F" w:rsidP="00602CF9">
            <w:pPr>
              <w:suppressAutoHyphens/>
              <w:ind w:firstLine="176"/>
              <w:rPr>
                <w:rFonts w:ascii="Times New Roman" w:hAnsi="Times New Roman"/>
                <w:color w:val="000000"/>
                <w:sz w:val="24"/>
                <w:szCs w:val="24"/>
              </w:rPr>
            </w:pPr>
            <w:r w:rsidRPr="00291022">
              <w:rPr>
                <w:rFonts w:ascii="Times New Roman" w:hAnsi="Times New Roman"/>
                <w:color w:val="000000"/>
                <w:sz w:val="24"/>
                <w:szCs w:val="24"/>
              </w:rPr>
              <w:t>ОК 03</w:t>
            </w:r>
          </w:p>
          <w:p w14:paraId="3860E1A1" w14:textId="77777777" w:rsidR="00EC517F" w:rsidRPr="00291022" w:rsidRDefault="00EC517F" w:rsidP="00602CF9">
            <w:pPr>
              <w:suppressAutoHyphens/>
              <w:ind w:firstLine="176"/>
              <w:rPr>
                <w:rFonts w:ascii="Times New Roman" w:hAnsi="Times New Roman"/>
                <w:color w:val="000000"/>
                <w:sz w:val="24"/>
                <w:szCs w:val="24"/>
              </w:rPr>
            </w:pPr>
            <w:r w:rsidRPr="00291022">
              <w:rPr>
                <w:rFonts w:ascii="Times New Roman" w:hAnsi="Times New Roman"/>
                <w:color w:val="000000"/>
                <w:sz w:val="24"/>
                <w:szCs w:val="24"/>
              </w:rPr>
              <w:t>ОК 04</w:t>
            </w:r>
          </w:p>
          <w:p w14:paraId="77BC9CF3" w14:textId="77777777" w:rsidR="00EC517F" w:rsidRPr="00291022" w:rsidRDefault="00EC517F" w:rsidP="00602CF9">
            <w:pPr>
              <w:suppressAutoHyphens/>
              <w:ind w:firstLine="176"/>
              <w:rPr>
                <w:rFonts w:ascii="Times New Roman" w:hAnsi="Times New Roman"/>
                <w:color w:val="000000"/>
                <w:sz w:val="24"/>
                <w:szCs w:val="24"/>
              </w:rPr>
            </w:pPr>
            <w:r w:rsidRPr="00291022">
              <w:rPr>
                <w:rFonts w:ascii="Times New Roman" w:hAnsi="Times New Roman"/>
                <w:color w:val="000000"/>
                <w:sz w:val="24"/>
                <w:szCs w:val="24"/>
              </w:rPr>
              <w:t>ОК 09</w:t>
            </w:r>
          </w:p>
          <w:p w14:paraId="19DE10B6" w14:textId="77777777" w:rsidR="00EC517F" w:rsidRPr="00291022" w:rsidRDefault="00EC517F" w:rsidP="00EC517F">
            <w:pPr>
              <w:suppressAutoHyphens/>
              <w:jc w:val="center"/>
              <w:rPr>
                <w:rFonts w:ascii="Times New Roman" w:hAnsi="Times New Roman"/>
                <w:color w:val="000000"/>
                <w:sz w:val="24"/>
                <w:szCs w:val="24"/>
              </w:rPr>
            </w:pPr>
          </w:p>
        </w:tc>
        <w:tc>
          <w:tcPr>
            <w:tcW w:w="3685" w:type="dxa"/>
          </w:tcPr>
          <w:p w14:paraId="7733E876" w14:textId="77777777" w:rsidR="00EC517F" w:rsidRPr="00291022"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91022">
              <w:rPr>
                <w:rFonts w:ascii="Times New Roman" w:hAnsi="Times New Roman"/>
                <w:sz w:val="24"/>
                <w:szCs w:val="24"/>
              </w:rPr>
              <w:t>-  применять техники и приемы эффективного общения в профессиональной деятельности;</w:t>
            </w:r>
          </w:p>
          <w:p w14:paraId="1D69E89C"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xml:space="preserve">- применять знания по психологии при решении профессиональных  задач; </w:t>
            </w:r>
          </w:p>
          <w:p w14:paraId="030D7853"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ставить цели, мотивировать деятельность, организовывать работу и нести ответственность за результат выполнения заданий.</w:t>
            </w:r>
          </w:p>
          <w:p w14:paraId="36CDBEDA" w14:textId="77777777" w:rsidR="00EC517F" w:rsidRPr="00291022"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91022">
              <w:rPr>
                <w:rFonts w:ascii="Times New Roman" w:hAnsi="Times New Roman"/>
                <w:sz w:val="24"/>
                <w:szCs w:val="24"/>
              </w:rPr>
              <w:t>- использовать приемы саморегуляции поведения в процессе межличностного общения.</w:t>
            </w:r>
          </w:p>
          <w:p w14:paraId="0E1F7B9B" w14:textId="77777777" w:rsidR="00EC517F" w:rsidRPr="00291022" w:rsidRDefault="00EC517F" w:rsidP="00EC517F">
            <w:pPr>
              <w:pStyle w:val="a3"/>
              <w:ind w:left="222"/>
              <w:rPr>
                <w:iCs/>
                <w:color w:val="000000"/>
                <w:shd w:val="clear" w:color="auto" w:fill="FFFFFF"/>
              </w:rPr>
            </w:pPr>
          </w:p>
        </w:tc>
        <w:tc>
          <w:tcPr>
            <w:tcW w:w="4111" w:type="dxa"/>
          </w:tcPr>
          <w:p w14:paraId="68D59B95"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взаимосвязь общения и деятельности;</w:t>
            </w:r>
          </w:p>
          <w:p w14:paraId="65BE9EC2"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цели, функции, виды и уровни общения;</w:t>
            </w:r>
          </w:p>
          <w:p w14:paraId="5CDD6D70"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роли и ролевые ожидания в общении;</w:t>
            </w:r>
          </w:p>
          <w:p w14:paraId="35BC5048"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виды социальных взаимодействий;</w:t>
            </w:r>
          </w:p>
          <w:p w14:paraId="1460B7E5"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механизмы взаимопонимания в общении;</w:t>
            </w:r>
          </w:p>
          <w:p w14:paraId="5D7B8895"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техники и приемы общения, правила слушания, ведения беседы, убеждения;</w:t>
            </w:r>
          </w:p>
          <w:p w14:paraId="6733A567"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этические принципы общения;</w:t>
            </w:r>
          </w:p>
          <w:p w14:paraId="435D4220" w14:textId="77777777" w:rsidR="00EC517F" w:rsidRPr="00291022" w:rsidRDefault="00EC517F" w:rsidP="00EC517F">
            <w:pPr>
              <w:rPr>
                <w:rFonts w:ascii="Times New Roman" w:hAnsi="Times New Roman"/>
                <w:sz w:val="24"/>
                <w:szCs w:val="24"/>
              </w:rPr>
            </w:pPr>
            <w:r w:rsidRPr="00291022">
              <w:rPr>
                <w:rFonts w:ascii="Times New Roman" w:hAnsi="Times New Roman"/>
                <w:sz w:val="24"/>
                <w:szCs w:val="24"/>
              </w:rPr>
              <w:t>- источники, причины, виды и способы разрешения конфликтов.</w:t>
            </w:r>
          </w:p>
          <w:p w14:paraId="6BBE9A11" w14:textId="77777777" w:rsidR="00EC517F" w:rsidRPr="00291022" w:rsidRDefault="00EC517F" w:rsidP="00EC517F">
            <w:pPr>
              <w:rPr>
                <w:rFonts w:ascii="Times New Roman" w:hAnsi="Times New Roman"/>
                <w:i/>
                <w:iCs/>
                <w:sz w:val="24"/>
                <w:szCs w:val="24"/>
              </w:rPr>
            </w:pPr>
          </w:p>
          <w:p w14:paraId="0A297338" w14:textId="77777777" w:rsidR="00EC517F" w:rsidRPr="00291022" w:rsidRDefault="00EC517F" w:rsidP="00EC517F">
            <w:pPr>
              <w:pStyle w:val="a8"/>
              <w:rPr>
                <w:color w:val="000000"/>
                <w:lang w:val="ru-RU"/>
              </w:rPr>
            </w:pPr>
          </w:p>
          <w:p w14:paraId="7335D454" w14:textId="77777777" w:rsidR="00EC517F" w:rsidRPr="00291022" w:rsidRDefault="00EC517F" w:rsidP="00EC517F">
            <w:pPr>
              <w:pStyle w:val="a3"/>
              <w:rPr>
                <w:iCs/>
                <w:color w:val="000000"/>
                <w:shd w:val="clear" w:color="auto" w:fill="FFFFFF"/>
              </w:rPr>
            </w:pPr>
          </w:p>
        </w:tc>
      </w:tr>
    </w:tbl>
    <w:p w14:paraId="1ACDA137" w14:textId="77777777" w:rsidR="00EC517F" w:rsidRPr="00291022" w:rsidRDefault="00EC517F" w:rsidP="00EC517F">
      <w:pPr>
        <w:suppressAutoHyphens/>
        <w:ind w:firstLine="709"/>
        <w:rPr>
          <w:rFonts w:ascii="Times New Roman" w:hAnsi="Times New Roman"/>
          <w:b/>
          <w:sz w:val="24"/>
          <w:szCs w:val="24"/>
        </w:rPr>
      </w:pPr>
    </w:p>
    <w:p w14:paraId="5DAE8921" w14:textId="77777777" w:rsidR="00EC517F" w:rsidRDefault="00EC517F" w:rsidP="00EC517F">
      <w:pPr>
        <w:suppressAutoHyphens/>
        <w:ind w:firstLine="709"/>
        <w:rPr>
          <w:b/>
        </w:rPr>
      </w:pPr>
    </w:p>
    <w:p w14:paraId="0BCFA224" w14:textId="77777777" w:rsidR="00EC517F" w:rsidRDefault="00EC517F" w:rsidP="00EC517F">
      <w:pPr>
        <w:suppressAutoHyphens/>
        <w:ind w:firstLine="709"/>
        <w:rPr>
          <w:b/>
        </w:rPr>
      </w:pPr>
    </w:p>
    <w:p w14:paraId="378BE8D0" w14:textId="77777777" w:rsidR="00EC517F" w:rsidRDefault="00EC517F" w:rsidP="00291022">
      <w:pPr>
        <w:suppressAutoHyphens/>
        <w:rPr>
          <w:b/>
        </w:rPr>
      </w:pPr>
    </w:p>
    <w:p w14:paraId="0D6F5413" w14:textId="77777777" w:rsidR="00EC517F" w:rsidRPr="00291022" w:rsidRDefault="00EC517F" w:rsidP="002847A9">
      <w:pPr>
        <w:pStyle w:val="ad"/>
        <w:numPr>
          <w:ilvl w:val="0"/>
          <w:numId w:val="58"/>
        </w:numPr>
        <w:suppressAutoHyphens/>
        <w:spacing w:before="0" w:after="0"/>
        <w:jc w:val="both"/>
        <w:rPr>
          <w:b/>
        </w:rPr>
      </w:pPr>
      <w:r w:rsidRPr="00291022">
        <w:rPr>
          <w:b/>
        </w:rPr>
        <w:t>СТРУКТУРА И СОДЕРЖАНИЕ УЧЕБНОЙ ДИСЦИПЛИНЫ</w:t>
      </w:r>
    </w:p>
    <w:p w14:paraId="02F90E95" w14:textId="77777777" w:rsidR="00EC517F" w:rsidRPr="00291022" w:rsidRDefault="00EC517F" w:rsidP="00EC517F">
      <w:pPr>
        <w:pStyle w:val="ad"/>
        <w:suppressAutoHyphens/>
        <w:spacing w:before="0" w:after="0"/>
        <w:ind w:left="0" w:firstLine="709"/>
        <w:rPr>
          <w:b/>
        </w:rPr>
      </w:pPr>
    </w:p>
    <w:p w14:paraId="27B12E04" w14:textId="77777777" w:rsidR="00EC517F" w:rsidRPr="00291022" w:rsidRDefault="00EC517F" w:rsidP="00EC517F">
      <w:pPr>
        <w:suppressAutoHyphens/>
        <w:ind w:firstLine="709"/>
        <w:rPr>
          <w:rFonts w:ascii="Times New Roman" w:hAnsi="Times New Roman"/>
          <w:b/>
          <w:sz w:val="24"/>
          <w:szCs w:val="24"/>
        </w:rPr>
      </w:pPr>
      <w:r w:rsidRPr="00291022">
        <w:rPr>
          <w:rFonts w:ascii="Times New Roman" w:hAnsi="Times New Roman"/>
          <w:b/>
          <w:sz w:val="24"/>
          <w:szCs w:val="24"/>
        </w:rPr>
        <w:t>2.1. Объем учебной дисциплины и виды учебной работы</w:t>
      </w:r>
    </w:p>
    <w:p w14:paraId="533F18A9" w14:textId="77777777" w:rsidR="00EC517F" w:rsidRPr="00291022" w:rsidRDefault="00EC517F" w:rsidP="00EC517F">
      <w:pPr>
        <w:rPr>
          <w:rFonts w:ascii="Times New Roman" w:hAnsi="Times New Roman"/>
          <w:b/>
          <w:i/>
          <w:sz w:val="24"/>
          <w:szCs w:val="24"/>
        </w:rPr>
      </w:pPr>
    </w:p>
    <w:tbl>
      <w:tblPr>
        <w:tblW w:w="4557" w:type="pct"/>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04"/>
        <w:gridCol w:w="2108"/>
      </w:tblGrid>
      <w:tr w:rsidR="00EC517F" w:rsidRPr="00291022" w14:paraId="3DC0117C" w14:textId="77777777" w:rsidTr="00291022">
        <w:trPr>
          <w:trHeight w:val="490"/>
        </w:trPr>
        <w:tc>
          <w:tcPr>
            <w:tcW w:w="3762" w:type="pct"/>
            <w:vAlign w:val="center"/>
          </w:tcPr>
          <w:p w14:paraId="36A1E7A2" w14:textId="77777777" w:rsidR="00EC517F" w:rsidRPr="00291022" w:rsidRDefault="00EC517F" w:rsidP="00EC517F">
            <w:pPr>
              <w:suppressAutoHyphens/>
              <w:rPr>
                <w:rFonts w:ascii="Times New Roman" w:hAnsi="Times New Roman"/>
                <w:b/>
                <w:sz w:val="24"/>
                <w:szCs w:val="24"/>
              </w:rPr>
            </w:pPr>
            <w:r w:rsidRPr="00291022">
              <w:rPr>
                <w:rFonts w:ascii="Times New Roman" w:hAnsi="Times New Roman"/>
                <w:b/>
                <w:sz w:val="24"/>
                <w:szCs w:val="24"/>
              </w:rPr>
              <w:t>Вид учебной работы</w:t>
            </w:r>
          </w:p>
        </w:tc>
        <w:tc>
          <w:tcPr>
            <w:tcW w:w="1238" w:type="pct"/>
            <w:vAlign w:val="center"/>
          </w:tcPr>
          <w:p w14:paraId="7C3FFC54" w14:textId="77777777" w:rsidR="00EC517F" w:rsidRPr="00291022" w:rsidRDefault="00EC517F" w:rsidP="00EC517F">
            <w:pPr>
              <w:suppressAutoHyphens/>
              <w:rPr>
                <w:rFonts w:ascii="Times New Roman" w:hAnsi="Times New Roman"/>
                <w:b/>
                <w:iCs/>
                <w:sz w:val="24"/>
                <w:szCs w:val="24"/>
              </w:rPr>
            </w:pPr>
            <w:r w:rsidRPr="00291022">
              <w:rPr>
                <w:rFonts w:ascii="Times New Roman" w:hAnsi="Times New Roman"/>
                <w:b/>
                <w:iCs/>
                <w:sz w:val="24"/>
                <w:szCs w:val="24"/>
              </w:rPr>
              <w:t>Объем в часах</w:t>
            </w:r>
          </w:p>
        </w:tc>
      </w:tr>
      <w:tr w:rsidR="00EC517F" w:rsidRPr="00291022" w14:paraId="5B6C0472" w14:textId="77777777" w:rsidTr="00291022">
        <w:trPr>
          <w:trHeight w:val="490"/>
        </w:trPr>
        <w:tc>
          <w:tcPr>
            <w:tcW w:w="3762" w:type="pct"/>
            <w:vAlign w:val="center"/>
          </w:tcPr>
          <w:p w14:paraId="0C6B9C57" w14:textId="77777777" w:rsidR="00EC517F" w:rsidRPr="00291022" w:rsidRDefault="00EC517F" w:rsidP="00EC517F">
            <w:pPr>
              <w:suppressAutoHyphens/>
              <w:rPr>
                <w:rFonts w:ascii="Times New Roman" w:hAnsi="Times New Roman"/>
                <w:b/>
                <w:sz w:val="24"/>
                <w:szCs w:val="24"/>
              </w:rPr>
            </w:pPr>
            <w:r w:rsidRPr="00291022">
              <w:rPr>
                <w:rFonts w:ascii="Times New Roman" w:hAnsi="Times New Roman"/>
                <w:b/>
                <w:sz w:val="24"/>
                <w:szCs w:val="24"/>
              </w:rPr>
              <w:t>Объем образовательной программы учебной дисциплины</w:t>
            </w:r>
          </w:p>
        </w:tc>
        <w:tc>
          <w:tcPr>
            <w:tcW w:w="1238" w:type="pct"/>
            <w:vAlign w:val="center"/>
          </w:tcPr>
          <w:p w14:paraId="1759645D" w14:textId="77777777" w:rsidR="00EC517F" w:rsidRPr="00291022" w:rsidRDefault="00EC517F" w:rsidP="00EC517F">
            <w:pPr>
              <w:suppressAutoHyphens/>
              <w:jc w:val="center"/>
              <w:rPr>
                <w:rFonts w:ascii="Times New Roman" w:hAnsi="Times New Roman"/>
                <w:b/>
                <w:bCs/>
                <w:iCs/>
                <w:sz w:val="24"/>
                <w:szCs w:val="24"/>
              </w:rPr>
            </w:pPr>
            <w:r w:rsidRPr="00291022">
              <w:rPr>
                <w:rFonts w:ascii="Times New Roman" w:hAnsi="Times New Roman"/>
                <w:b/>
                <w:bCs/>
                <w:iCs/>
                <w:sz w:val="24"/>
                <w:szCs w:val="24"/>
              </w:rPr>
              <w:t>48</w:t>
            </w:r>
          </w:p>
        </w:tc>
      </w:tr>
      <w:tr w:rsidR="00EC517F" w:rsidRPr="00291022" w14:paraId="2D258B99" w14:textId="77777777" w:rsidTr="00291022">
        <w:trPr>
          <w:trHeight w:val="490"/>
        </w:trPr>
        <w:tc>
          <w:tcPr>
            <w:tcW w:w="3762" w:type="pct"/>
            <w:vAlign w:val="center"/>
          </w:tcPr>
          <w:p w14:paraId="59F38040" w14:textId="77777777" w:rsidR="00EC517F" w:rsidRPr="00291022" w:rsidRDefault="00EC517F" w:rsidP="00EC517F">
            <w:pPr>
              <w:suppressAutoHyphens/>
              <w:rPr>
                <w:rFonts w:ascii="Times New Roman" w:hAnsi="Times New Roman"/>
                <w:b/>
                <w:sz w:val="24"/>
                <w:szCs w:val="24"/>
              </w:rPr>
            </w:pPr>
            <w:r w:rsidRPr="00291022">
              <w:rPr>
                <w:rFonts w:ascii="Times New Roman" w:hAnsi="Times New Roman"/>
                <w:b/>
                <w:sz w:val="24"/>
                <w:szCs w:val="24"/>
              </w:rPr>
              <w:t>в т.ч. в форме практической подготовки</w:t>
            </w:r>
          </w:p>
        </w:tc>
        <w:tc>
          <w:tcPr>
            <w:tcW w:w="1238" w:type="pct"/>
            <w:vAlign w:val="center"/>
          </w:tcPr>
          <w:p w14:paraId="6D8BF43C" w14:textId="77777777" w:rsidR="00EC517F" w:rsidRPr="00291022" w:rsidRDefault="00EC517F" w:rsidP="00EC517F">
            <w:pPr>
              <w:suppressAutoHyphens/>
              <w:jc w:val="center"/>
              <w:rPr>
                <w:rFonts w:ascii="Times New Roman" w:hAnsi="Times New Roman"/>
                <w:b/>
                <w:bCs/>
                <w:iCs/>
                <w:sz w:val="24"/>
                <w:szCs w:val="24"/>
              </w:rPr>
            </w:pPr>
            <w:r w:rsidRPr="00291022">
              <w:rPr>
                <w:rFonts w:ascii="Times New Roman" w:hAnsi="Times New Roman"/>
                <w:b/>
                <w:bCs/>
                <w:iCs/>
                <w:sz w:val="24"/>
                <w:szCs w:val="24"/>
              </w:rPr>
              <w:t>8</w:t>
            </w:r>
          </w:p>
        </w:tc>
      </w:tr>
      <w:tr w:rsidR="00EC517F" w:rsidRPr="00291022" w14:paraId="22BD1191" w14:textId="77777777" w:rsidTr="00291022">
        <w:trPr>
          <w:trHeight w:val="336"/>
        </w:trPr>
        <w:tc>
          <w:tcPr>
            <w:tcW w:w="5000" w:type="pct"/>
            <w:gridSpan w:val="2"/>
            <w:vAlign w:val="center"/>
          </w:tcPr>
          <w:p w14:paraId="14693258" w14:textId="77777777" w:rsidR="00EC517F" w:rsidRPr="00291022" w:rsidRDefault="00EC517F" w:rsidP="00EC517F">
            <w:pPr>
              <w:suppressAutoHyphens/>
              <w:rPr>
                <w:rFonts w:ascii="Times New Roman" w:hAnsi="Times New Roman"/>
                <w:iCs/>
                <w:sz w:val="24"/>
                <w:szCs w:val="24"/>
              </w:rPr>
            </w:pPr>
            <w:r w:rsidRPr="00291022">
              <w:rPr>
                <w:rFonts w:ascii="Times New Roman" w:hAnsi="Times New Roman"/>
                <w:sz w:val="24"/>
                <w:szCs w:val="24"/>
              </w:rPr>
              <w:t>в том числе:</w:t>
            </w:r>
          </w:p>
        </w:tc>
      </w:tr>
      <w:tr w:rsidR="00EC517F" w:rsidRPr="00291022" w14:paraId="58BAC9FA" w14:textId="77777777" w:rsidTr="00291022">
        <w:trPr>
          <w:trHeight w:val="490"/>
        </w:trPr>
        <w:tc>
          <w:tcPr>
            <w:tcW w:w="3762" w:type="pct"/>
            <w:vAlign w:val="center"/>
          </w:tcPr>
          <w:p w14:paraId="4A57B8F9" w14:textId="77777777" w:rsidR="00EC517F" w:rsidRPr="00291022" w:rsidRDefault="00EC517F" w:rsidP="00EC517F">
            <w:pPr>
              <w:suppressAutoHyphens/>
              <w:rPr>
                <w:rFonts w:ascii="Times New Roman" w:hAnsi="Times New Roman"/>
                <w:sz w:val="24"/>
                <w:szCs w:val="24"/>
              </w:rPr>
            </w:pPr>
            <w:r w:rsidRPr="00291022">
              <w:rPr>
                <w:rFonts w:ascii="Times New Roman" w:hAnsi="Times New Roman"/>
                <w:sz w:val="24"/>
                <w:szCs w:val="24"/>
              </w:rPr>
              <w:t>теоретические занятия</w:t>
            </w:r>
          </w:p>
        </w:tc>
        <w:tc>
          <w:tcPr>
            <w:tcW w:w="1238" w:type="pct"/>
            <w:vAlign w:val="center"/>
          </w:tcPr>
          <w:p w14:paraId="2260055F" w14:textId="77777777" w:rsidR="00EC517F" w:rsidRPr="00291022" w:rsidRDefault="00EC517F" w:rsidP="00EC517F">
            <w:pPr>
              <w:suppressAutoHyphens/>
              <w:jc w:val="center"/>
              <w:rPr>
                <w:rFonts w:ascii="Times New Roman" w:hAnsi="Times New Roman"/>
                <w:iCs/>
                <w:sz w:val="24"/>
                <w:szCs w:val="24"/>
              </w:rPr>
            </w:pPr>
            <w:r w:rsidRPr="00291022">
              <w:rPr>
                <w:rFonts w:ascii="Times New Roman" w:hAnsi="Times New Roman"/>
                <w:iCs/>
                <w:sz w:val="24"/>
                <w:szCs w:val="24"/>
              </w:rPr>
              <w:t>40</w:t>
            </w:r>
          </w:p>
        </w:tc>
      </w:tr>
      <w:tr w:rsidR="00EC517F" w:rsidRPr="00291022" w14:paraId="70E540DF" w14:textId="77777777" w:rsidTr="00291022">
        <w:trPr>
          <w:trHeight w:val="490"/>
        </w:trPr>
        <w:tc>
          <w:tcPr>
            <w:tcW w:w="3762" w:type="pct"/>
            <w:vAlign w:val="center"/>
          </w:tcPr>
          <w:p w14:paraId="10E36C11" w14:textId="77777777" w:rsidR="00EC517F" w:rsidRPr="00291022" w:rsidRDefault="00EC517F" w:rsidP="00EC517F">
            <w:pPr>
              <w:suppressAutoHyphens/>
              <w:rPr>
                <w:rFonts w:ascii="Times New Roman" w:hAnsi="Times New Roman"/>
                <w:sz w:val="24"/>
                <w:szCs w:val="24"/>
              </w:rPr>
            </w:pPr>
            <w:r w:rsidRPr="00291022">
              <w:rPr>
                <w:rFonts w:ascii="Times New Roman" w:hAnsi="Times New Roman"/>
                <w:sz w:val="24"/>
                <w:szCs w:val="24"/>
              </w:rPr>
              <w:t>практические занятия</w:t>
            </w:r>
          </w:p>
        </w:tc>
        <w:tc>
          <w:tcPr>
            <w:tcW w:w="1238" w:type="pct"/>
            <w:vAlign w:val="center"/>
          </w:tcPr>
          <w:p w14:paraId="7FB57F65" w14:textId="77777777" w:rsidR="00EC517F" w:rsidRPr="00291022" w:rsidRDefault="00EC517F" w:rsidP="00EC517F">
            <w:pPr>
              <w:suppressAutoHyphens/>
              <w:jc w:val="center"/>
              <w:rPr>
                <w:rFonts w:ascii="Times New Roman" w:hAnsi="Times New Roman"/>
                <w:iCs/>
                <w:sz w:val="24"/>
                <w:szCs w:val="24"/>
              </w:rPr>
            </w:pPr>
            <w:r w:rsidRPr="00291022">
              <w:rPr>
                <w:rFonts w:ascii="Times New Roman" w:hAnsi="Times New Roman"/>
                <w:iCs/>
                <w:sz w:val="24"/>
                <w:szCs w:val="24"/>
              </w:rPr>
              <w:t>8</w:t>
            </w:r>
          </w:p>
        </w:tc>
      </w:tr>
      <w:tr w:rsidR="00EC517F" w:rsidRPr="00291022" w14:paraId="240B635C" w14:textId="77777777" w:rsidTr="00291022">
        <w:trPr>
          <w:trHeight w:val="267"/>
        </w:trPr>
        <w:tc>
          <w:tcPr>
            <w:tcW w:w="3762" w:type="pct"/>
            <w:vAlign w:val="center"/>
          </w:tcPr>
          <w:p w14:paraId="25F69C88" w14:textId="77777777" w:rsidR="00EC517F" w:rsidRPr="00291022" w:rsidRDefault="00EC517F" w:rsidP="00EC517F">
            <w:pPr>
              <w:suppressAutoHyphens/>
              <w:rPr>
                <w:rFonts w:ascii="Times New Roman" w:hAnsi="Times New Roman"/>
                <w:i/>
                <w:sz w:val="24"/>
                <w:szCs w:val="24"/>
              </w:rPr>
            </w:pPr>
            <w:r w:rsidRPr="00291022">
              <w:rPr>
                <w:rFonts w:ascii="Times New Roman" w:hAnsi="Times New Roman"/>
                <w:i/>
                <w:sz w:val="24"/>
                <w:szCs w:val="24"/>
              </w:rPr>
              <w:t>Самостоятельная работа *</w:t>
            </w:r>
          </w:p>
        </w:tc>
        <w:tc>
          <w:tcPr>
            <w:tcW w:w="1238" w:type="pct"/>
            <w:vAlign w:val="center"/>
          </w:tcPr>
          <w:p w14:paraId="00DFC814" w14:textId="77777777" w:rsidR="00EC517F" w:rsidRPr="00291022" w:rsidRDefault="00EC517F" w:rsidP="00EC517F">
            <w:pPr>
              <w:suppressAutoHyphens/>
              <w:jc w:val="center"/>
              <w:rPr>
                <w:rFonts w:ascii="Times New Roman" w:hAnsi="Times New Roman"/>
                <w:iCs/>
                <w:sz w:val="24"/>
                <w:szCs w:val="24"/>
              </w:rPr>
            </w:pPr>
            <w:r w:rsidRPr="00291022">
              <w:rPr>
                <w:rFonts w:ascii="Times New Roman" w:hAnsi="Times New Roman"/>
                <w:iCs/>
                <w:sz w:val="24"/>
                <w:szCs w:val="24"/>
              </w:rPr>
              <w:t>–</w:t>
            </w:r>
          </w:p>
        </w:tc>
      </w:tr>
      <w:tr w:rsidR="00EC517F" w:rsidRPr="00291022" w14:paraId="18E5B4BE" w14:textId="77777777" w:rsidTr="00291022">
        <w:trPr>
          <w:trHeight w:val="331"/>
        </w:trPr>
        <w:tc>
          <w:tcPr>
            <w:tcW w:w="3762" w:type="pct"/>
            <w:vAlign w:val="center"/>
          </w:tcPr>
          <w:p w14:paraId="63EF8DD2" w14:textId="77777777" w:rsidR="00EC517F" w:rsidRPr="00291022" w:rsidRDefault="00EC517F" w:rsidP="00EC517F">
            <w:pPr>
              <w:suppressAutoHyphens/>
              <w:rPr>
                <w:rFonts w:ascii="Times New Roman" w:hAnsi="Times New Roman"/>
                <w:b/>
                <w:iCs/>
                <w:sz w:val="24"/>
                <w:szCs w:val="24"/>
              </w:rPr>
            </w:pPr>
            <w:r w:rsidRPr="00291022">
              <w:rPr>
                <w:rFonts w:ascii="Times New Roman" w:hAnsi="Times New Roman"/>
                <w:b/>
                <w:iCs/>
                <w:sz w:val="24"/>
                <w:szCs w:val="24"/>
              </w:rPr>
              <w:t>Промежуточная аттестация</w:t>
            </w:r>
          </w:p>
        </w:tc>
        <w:tc>
          <w:tcPr>
            <w:tcW w:w="1238" w:type="pct"/>
            <w:vAlign w:val="center"/>
          </w:tcPr>
          <w:p w14:paraId="7820AEFA" w14:textId="77777777" w:rsidR="00EC517F" w:rsidRPr="00291022" w:rsidRDefault="00EC517F" w:rsidP="00EC517F">
            <w:pPr>
              <w:suppressAutoHyphens/>
              <w:jc w:val="center"/>
              <w:rPr>
                <w:rFonts w:ascii="Times New Roman" w:hAnsi="Times New Roman"/>
                <w:iCs/>
                <w:sz w:val="24"/>
                <w:szCs w:val="24"/>
              </w:rPr>
            </w:pPr>
            <w:r w:rsidRPr="00291022">
              <w:rPr>
                <w:rFonts w:ascii="Times New Roman" w:hAnsi="Times New Roman"/>
                <w:iCs/>
                <w:sz w:val="24"/>
                <w:szCs w:val="24"/>
              </w:rPr>
              <w:t>**</w:t>
            </w:r>
          </w:p>
        </w:tc>
      </w:tr>
    </w:tbl>
    <w:p w14:paraId="3F53A3AE" w14:textId="77777777" w:rsidR="00EC517F" w:rsidRPr="00291022" w:rsidRDefault="00EC517F" w:rsidP="00EC517F">
      <w:pPr>
        <w:rPr>
          <w:rFonts w:ascii="Times New Roman" w:hAnsi="Times New Roman"/>
          <w:b/>
          <w:i/>
          <w:sz w:val="24"/>
          <w:szCs w:val="24"/>
        </w:rPr>
        <w:sectPr w:rsidR="00EC517F" w:rsidRPr="00291022" w:rsidSect="00602CF9">
          <w:pgSz w:w="11906" w:h="16838"/>
          <w:pgMar w:top="1134" w:right="850" w:bottom="1134" w:left="1701" w:header="709" w:footer="709" w:gutter="0"/>
          <w:cols w:space="708"/>
          <w:docGrid w:linePitch="360"/>
        </w:sectPr>
      </w:pPr>
    </w:p>
    <w:p w14:paraId="06BB2F11" w14:textId="77777777" w:rsidR="00EC517F" w:rsidRPr="00291022" w:rsidRDefault="00EC517F" w:rsidP="002847A9">
      <w:pPr>
        <w:pStyle w:val="ad"/>
        <w:numPr>
          <w:ilvl w:val="1"/>
          <w:numId w:val="58"/>
        </w:numPr>
        <w:spacing w:before="0" w:after="0"/>
        <w:jc w:val="both"/>
        <w:rPr>
          <w:b/>
        </w:rPr>
      </w:pPr>
      <w:r w:rsidRPr="00291022">
        <w:rPr>
          <w:b/>
        </w:rPr>
        <w:lastRenderedPageBreak/>
        <w:t>Тематический план и содержание учебной дисциплины «ОГСЭ 04. Психология общения»</w:t>
      </w:r>
    </w:p>
    <w:p w14:paraId="56096562" w14:textId="77777777" w:rsidR="00EC517F" w:rsidRPr="00291022" w:rsidRDefault="00EC517F" w:rsidP="00291022">
      <w:pPr>
        <w:pStyle w:val="ad"/>
        <w:spacing w:before="0" w:after="0"/>
        <w:ind w:left="1129"/>
        <w:rPr>
          <w:b/>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081"/>
        <w:gridCol w:w="2375"/>
        <w:gridCol w:w="1876"/>
      </w:tblGrid>
      <w:tr w:rsidR="00EC517F" w:rsidRPr="00291022" w14:paraId="174AC6C6" w14:textId="77777777" w:rsidTr="00EC517F">
        <w:tc>
          <w:tcPr>
            <w:tcW w:w="2836" w:type="dxa"/>
            <w:vAlign w:val="center"/>
            <w:hideMark/>
          </w:tcPr>
          <w:p w14:paraId="41834202" w14:textId="77777777" w:rsidR="00EC517F" w:rsidRPr="00291022" w:rsidRDefault="00EC517F" w:rsidP="00291022">
            <w:pPr>
              <w:tabs>
                <w:tab w:val="left" w:pos="0"/>
              </w:tabs>
              <w:suppressAutoHyphens/>
              <w:spacing w:after="0" w:line="240" w:lineRule="auto"/>
              <w:rPr>
                <w:rFonts w:ascii="Times New Roman" w:hAnsi="Times New Roman"/>
                <w:b/>
                <w:bCs/>
                <w:sz w:val="24"/>
                <w:szCs w:val="24"/>
              </w:rPr>
            </w:pPr>
            <w:r w:rsidRPr="00291022">
              <w:rPr>
                <w:rFonts w:ascii="Times New Roman" w:hAnsi="Times New Roman"/>
                <w:b/>
                <w:bCs/>
                <w:sz w:val="24"/>
                <w:szCs w:val="24"/>
              </w:rPr>
              <w:t>Наименование разделов и тем</w:t>
            </w:r>
          </w:p>
        </w:tc>
        <w:tc>
          <w:tcPr>
            <w:tcW w:w="8081" w:type="dxa"/>
            <w:vAlign w:val="center"/>
            <w:hideMark/>
          </w:tcPr>
          <w:p w14:paraId="638825A9" w14:textId="77777777" w:rsidR="00EC517F" w:rsidRPr="00291022" w:rsidRDefault="00EC517F" w:rsidP="00291022">
            <w:pPr>
              <w:suppressAutoHyphens/>
              <w:spacing w:after="0" w:line="240" w:lineRule="auto"/>
              <w:rPr>
                <w:rFonts w:ascii="Times New Roman" w:hAnsi="Times New Roman"/>
                <w:b/>
                <w:bCs/>
                <w:sz w:val="24"/>
                <w:szCs w:val="24"/>
              </w:rPr>
            </w:pPr>
            <w:r w:rsidRPr="00291022">
              <w:rPr>
                <w:rFonts w:ascii="Times New Roman" w:hAnsi="Times New Roman"/>
                <w:b/>
                <w:bCs/>
                <w:sz w:val="24"/>
                <w:szCs w:val="24"/>
              </w:rPr>
              <w:t>Содержание учебного материала и формы организации деятельности обучающихся</w:t>
            </w:r>
          </w:p>
        </w:tc>
        <w:tc>
          <w:tcPr>
            <w:tcW w:w="2375" w:type="dxa"/>
            <w:vAlign w:val="center"/>
            <w:hideMark/>
          </w:tcPr>
          <w:p w14:paraId="7919A38D" w14:textId="77777777" w:rsidR="00EC517F" w:rsidRPr="00291022" w:rsidRDefault="00EC517F" w:rsidP="00291022">
            <w:pPr>
              <w:suppressAutoHyphens/>
              <w:spacing w:after="0" w:line="240" w:lineRule="auto"/>
              <w:rPr>
                <w:rFonts w:ascii="Times New Roman" w:hAnsi="Times New Roman"/>
                <w:b/>
                <w:bCs/>
                <w:sz w:val="24"/>
                <w:szCs w:val="24"/>
              </w:rPr>
            </w:pPr>
          </w:p>
          <w:p w14:paraId="67A44C49" w14:textId="77777777" w:rsidR="00EC517F" w:rsidRPr="00291022" w:rsidRDefault="00EC517F" w:rsidP="00291022">
            <w:pPr>
              <w:suppressAutoHyphens/>
              <w:spacing w:after="0" w:line="240" w:lineRule="auto"/>
              <w:rPr>
                <w:rFonts w:ascii="Times New Roman" w:hAnsi="Times New Roman"/>
                <w:b/>
                <w:bCs/>
                <w:sz w:val="24"/>
                <w:szCs w:val="24"/>
              </w:rPr>
            </w:pPr>
          </w:p>
          <w:p w14:paraId="250F744C" w14:textId="77777777" w:rsidR="00EC517F" w:rsidRPr="00291022" w:rsidRDefault="00EC517F" w:rsidP="00291022">
            <w:pPr>
              <w:suppressAutoHyphens/>
              <w:spacing w:after="0" w:line="240" w:lineRule="auto"/>
              <w:rPr>
                <w:rFonts w:ascii="Times New Roman" w:hAnsi="Times New Roman"/>
                <w:b/>
                <w:bCs/>
                <w:sz w:val="24"/>
                <w:szCs w:val="24"/>
              </w:rPr>
            </w:pPr>
            <w:r w:rsidRPr="00291022">
              <w:rPr>
                <w:rFonts w:ascii="Times New Roman" w:hAnsi="Times New Roman"/>
                <w:b/>
                <w:bCs/>
                <w:sz w:val="24"/>
                <w:szCs w:val="24"/>
              </w:rPr>
              <w:t xml:space="preserve">Объем, акад. ч/ в том числе в форме практической подготовки, акад. ч </w:t>
            </w:r>
          </w:p>
        </w:tc>
        <w:tc>
          <w:tcPr>
            <w:tcW w:w="1876" w:type="dxa"/>
          </w:tcPr>
          <w:p w14:paraId="5CED510A" w14:textId="77777777" w:rsidR="00EC517F" w:rsidRPr="00291022" w:rsidRDefault="00EC517F" w:rsidP="00291022">
            <w:pPr>
              <w:suppressAutoHyphens/>
              <w:spacing w:after="0" w:line="240" w:lineRule="auto"/>
              <w:jc w:val="center"/>
              <w:rPr>
                <w:rFonts w:ascii="Times New Roman" w:hAnsi="Times New Roman"/>
                <w:b/>
                <w:bCs/>
                <w:sz w:val="24"/>
                <w:szCs w:val="24"/>
              </w:rPr>
            </w:pPr>
            <w:r w:rsidRPr="00291022">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EC517F" w:rsidRPr="00291022" w14:paraId="182D9AA7" w14:textId="77777777" w:rsidTr="00EC517F">
        <w:tc>
          <w:tcPr>
            <w:tcW w:w="2836" w:type="dxa"/>
            <w:hideMark/>
          </w:tcPr>
          <w:p w14:paraId="2AB8611D" w14:textId="77777777" w:rsidR="00EC517F" w:rsidRPr="00291022" w:rsidRDefault="00EC517F" w:rsidP="00291022">
            <w:pPr>
              <w:spacing w:after="0" w:line="240" w:lineRule="auto"/>
              <w:jc w:val="center"/>
              <w:rPr>
                <w:rFonts w:ascii="Times New Roman" w:hAnsi="Times New Roman"/>
                <w:b/>
                <w:i/>
                <w:sz w:val="24"/>
                <w:szCs w:val="24"/>
              </w:rPr>
            </w:pPr>
            <w:r w:rsidRPr="00291022">
              <w:rPr>
                <w:rFonts w:ascii="Times New Roman" w:hAnsi="Times New Roman"/>
                <w:b/>
                <w:i/>
                <w:sz w:val="24"/>
                <w:szCs w:val="24"/>
              </w:rPr>
              <w:t>1</w:t>
            </w:r>
          </w:p>
        </w:tc>
        <w:tc>
          <w:tcPr>
            <w:tcW w:w="8081" w:type="dxa"/>
            <w:hideMark/>
          </w:tcPr>
          <w:p w14:paraId="7E725E70" w14:textId="77777777" w:rsidR="00EC517F" w:rsidRPr="00291022" w:rsidRDefault="00EC517F" w:rsidP="00291022">
            <w:pPr>
              <w:spacing w:after="0" w:line="240" w:lineRule="auto"/>
              <w:jc w:val="center"/>
              <w:rPr>
                <w:rFonts w:ascii="Times New Roman" w:hAnsi="Times New Roman"/>
                <w:b/>
                <w:i/>
                <w:sz w:val="24"/>
                <w:szCs w:val="24"/>
              </w:rPr>
            </w:pPr>
            <w:r w:rsidRPr="00291022">
              <w:rPr>
                <w:rFonts w:ascii="Times New Roman" w:hAnsi="Times New Roman"/>
                <w:b/>
                <w:i/>
                <w:sz w:val="24"/>
                <w:szCs w:val="24"/>
              </w:rPr>
              <w:t>2</w:t>
            </w:r>
          </w:p>
        </w:tc>
        <w:tc>
          <w:tcPr>
            <w:tcW w:w="2375" w:type="dxa"/>
            <w:hideMark/>
          </w:tcPr>
          <w:p w14:paraId="049DE4C7" w14:textId="77777777" w:rsidR="00EC517F" w:rsidRPr="00291022" w:rsidRDefault="00EC517F" w:rsidP="00291022">
            <w:pPr>
              <w:spacing w:after="0" w:line="240" w:lineRule="auto"/>
              <w:jc w:val="center"/>
              <w:rPr>
                <w:rFonts w:ascii="Times New Roman" w:hAnsi="Times New Roman"/>
                <w:b/>
                <w:i/>
                <w:sz w:val="24"/>
                <w:szCs w:val="24"/>
              </w:rPr>
            </w:pPr>
            <w:r w:rsidRPr="00291022">
              <w:rPr>
                <w:rFonts w:ascii="Times New Roman" w:hAnsi="Times New Roman"/>
                <w:b/>
                <w:i/>
                <w:sz w:val="24"/>
                <w:szCs w:val="24"/>
              </w:rPr>
              <w:t>3</w:t>
            </w:r>
          </w:p>
        </w:tc>
        <w:tc>
          <w:tcPr>
            <w:tcW w:w="1876" w:type="dxa"/>
          </w:tcPr>
          <w:p w14:paraId="385E63F6" w14:textId="77777777" w:rsidR="00EC517F" w:rsidRPr="00291022" w:rsidRDefault="00EC517F" w:rsidP="00291022">
            <w:pPr>
              <w:spacing w:after="0" w:line="240" w:lineRule="auto"/>
              <w:jc w:val="center"/>
              <w:rPr>
                <w:rFonts w:ascii="Times New Roman" w:hAnsi="Times New Roman"/>
                <w:b/>
                <w:i/>
                <w:sz w:val="24"/>
                <w:szCs w:val="24"/>
              </w:rPr>
            </w:pPr>
            <w:r w:rsidRPr="00291022">
              <w:rPr>
                <w:rFonts w:ascii="Times New Roman" w:hAnsi="Times New Roman"/>
                <w:b/>
                <w:i/>
                <w:sz w:val="24"/>
                <w:szCs w:val="24"/>
              </w:rPr>
              <w:t>4</w:t>
            </w:r>
          </w:p>
        </w:tc>
      </w:tr>
      <w:tr w:rsidR="00EC517F" w:rsidRPr="00291022" w14:paraId="55DB47A9" w14:textId="77777777" w:rsidTr="00EC517F">
        <w:tc>
          <w:tcPr>
            <w:tcW w:w="10917" w:type="dxa"/>
            <w:gridSpan w:val="2"/>
            <w:hideMark/>
          </w:tcPr>
          <w:p w14:paraId="2892BAAE"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Раздел 1.</w:t>
            </w:r>
            <w:r w:rsidRPr="00291022">
              <w:rPr>
                <w:rFonts w:ascii="Times New Roman" w:hAnsi="Times New Roman"/>
                <w:b/>
                <w:bCs/>
                <w:sz w:val="24"/>
                <w:szCs w:val="24"/>
              </w:rPr>
              <w:t xml:space="preserve"> Общение как предмет научного знания</w:t>
            </w:r>
          </w:p>
        </w:tc>
        <w:tc>
          <w:tcPr>
            <w:tcW w:w="2375" w:type="dxa"/>
            <w:hideMark/>
          </w:tcPr>
          <w:p w14:paraId="20108007" w14:textId="77777777" w:rsidR="00EC517F" w:rsidRPr="00291022" w:rsidRDefault="00EC517F" w:rsidP="00291022">
            <w:pPr>
              <w:spacing w:after="0" w:line="240" w:lineRule="auto"/>
              <w:jc w:val="center"/>
              <w:rPr>
                <w:rFonts w:ascii="Times New Roman" w:hAnsi="Times New Roman"/>
                <w:b/>
                <w:sz w:val="24"/>
                <w:szCs w:val="24"/>
              </w:rPr>
            </w:pPr>
            <w:r w:rsidRPr="00291022">
              <w:rPr>
                <w:rFonts w:ascii="Times New Roman" w:hAnsi="Times New Roman"/>
                <w:b/>
                <w:sz w:val="24"/>
                <w:szCs w:val="24"/>
              </w:rPr>
              <w:t>4/</w:t>
            </w:r>
            <w:r w:rsidR="00291022">
              <w:rPr>
                <w:rFonts w:ascii="Times New Roman" w:hAnsi="Times New Roman"/>
                <w:b/>
                <w:sz w:val="24"/>
                <w:szCs w:val="24"/>
              </w:rPr>
              <w:t>0</w:t>
            </w:r>
          </w:p>
        </w:tc>
        <w:tc>
          <w:tcPr>
            <w:tcW w:w="1876" w:type="dxa"/>
          </w:tcPr>
          <w:p w14:paraId="340C45B7"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79761AD1" w14:textId="77777777" w:rsidTr="00EC517F">
        <w:trPr>
          <w:trHeight w:val="243"/>
        </w:trPr>
        <w:tc>
          <w:tcPr>
            <w:tcW w:w="2836" w:type="dxa"/>
            <w:vMerge w:val="restart"/>
            <w:hideMark/>
          </w:tcPr>
          <w:p w14:paraId="5858F17D"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b/>
                <w:bCs/>
                <w:sz w:val="24"/>
                <w:szCs w:val="24"/>
              </w:rPr>
              <w:t>Тема 1.1.</w:t>
            </w:r>
            <w:r w:rsidRPr="00291022">
              <w:rPr>
                <w:rFonts w:ascii="Times New Roman" w:hAnsi="Times New Roman"/>
                <w:sz w:val="24"/>
                <w:szCs w:val="24"/>
              </w:rPr>
              <w:t xml:space="preserve"> </w:t>
            </w:r>
            <w:proofErr w:type="spellStart"/>
            <w:r w:rsidRPr="00291022">
              <w:rPr>
                <w:rFonts w:ascii="Times New Roman" w:hAnsi="Times New Roman"/>
                <w:sz w:val="24"/>
                <w:szCs w:val="24"/>
              </w:rPr>
              <w:t>Введение.Инструктаж</w:t>
            </w:r>
            <w:proofErr w:type="spellEnd"/>
            <w:r w:rsidRPr="00291022">
              <w:rPr>
                <w:rFonts w:ascii="Times New Roman" w:hAnsi="Times New Roman"/>
                <w:sz w:val="24"/>
                <w:szCs w:val="24"/>
              </w:rPr>
              <w:t xml:space="preserve"> по ТО. Объект, предмет и  задачи психологии.</w:t>
            </w:r>
          </w:p>
          <w:p w14:paraId="6735331B"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sz w:val="24"/>
                <w:szCs w:val="24"/>
              </w:rPr>
              <w:t xml:space="preserve"> Компетентностный подход к проблемам общения </w:t>
            </w:r>
          </w:p>
        </w:tc>
        <w:tc>
          <w:tcPr>
            <w:tcW w:w="8081" w:type="dxa"/>
            <w:hideMark/>
          </w:tcPr>
          <w:p w14:paraId="7EF685D2"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Содержание учебного материала</w:t>
            </w:r>
          </w:p>
        </w:tc>
        <w:tc>
          <w:tcPr>
            <w:tcW w:w="2375" w:type="dxa"/>
          </w:tcPr>
          <w:p w14:paraId="5278C286" w14:textId="77777777" w:rsidR="00EC517F" w:rsidRPr="00291022" w:rsidRDefault="00EC517F" w:rsidP="00291022">
            <w:pPr>
              <w:spacing w:after="0" w:line="240" w:lineRule="auto"/>
              <w:jc w:val="center"/>
              <w:rPr>
                <w:rFonts w:ascii="Times New Roman" w:hAnsi="Times New Roman"/>
                <w:b/>
                <w:bCs/>
                <w:sz w:val="24"/>
                <w:szCs w:val="24"/>
              </w:rPr>
            </w:pPr>
            <w:r w:rsidRPr="00291022">
              <w:rPr>
                <w:rFonts w:ascii="Times New Roman" w:hAnsi="Times New Roman"/>
                <w:b/>
                <w:bCs/>
                <w:sz w:val="24"/>
                <w:szCs w:val="24"/>
              </w:rPr>
              <w:t>2</w:t>
            </w:r>
          </w:p>
        </w:tc>
        <w:tc>
          <w:tcPr>
            <w:tcW w:w="1876" w:type="dxa"/>
            <w:vMerge w:val="restart"/>
          </w:tcPr>
          <w:p w14:paraId="7DCB649E"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02</w:t>
            </w:r>
          </w:p>
          <w:p w14:paraId="7EE00EB6"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03</w:t>
            </w:r>
          </w:p>
          <w:p w14:paraId="74A14C22"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04</w:t>
            </w:r>
          </w:p>
          <w:p w14:paraId="6AF2A378" w14:textId="77777777" w:rsidR="00EC517F" w:rsidRPr="00291022" w:rsidRDefault="00EC517F" w:rsidP="00291022">
            <w:pPr>
              <w:suppressAutoHyphens/>
              <w:spacing w:after="0" w:line="240" w:lineRule="auto"/>
              <w:jc w:val="center"/>
              <w:rPr>
                <w:rFonts w:ascii="Times New Roman" w:hAnsi="Times New Roman"/>
                <w:sz w:val="24"/>
                <w:szCs w:val="24"/>
              </w:rPr>
            </w:pPr>
            <w:r w:rsidRPr="00291022">
              <w:rPr>
                <w:rFonts w:ascii="Times New Roman" w:hAnsi="Times New Roman"/>
                <w:color w:val="000000"/>
                <w:sz w:val="24"/>
                <w:szCs w:val="24"/>
              </w:rPr>
              <w:t>ОК 09</w:t>
            </w:r>
          </w:p>
        </w:tc>
      </w:tr>
      <w:tr w:rsidR="00EC517F" w:rsidRPr="00291022" w14:paraId="79D85CD6" w14:textId="77777777" w:rsidTr="00EC517F">
        <w:trPr>
          <w:trHeight w:val="243"/>
        </w:trPr>
        <w:tc>
          <w:tcPr>
            <w:tcW w:w="2836" w:type="dxa"/>
            <w:vMerge/>
            <w:hideMark/>
          </w:tcPr>
          <w:p w14:paraId="42EFB73E"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p>
        </w:tc>
        <w:tc>
          <w:tcPr>
            <w:tcW w:w="8081" w:type="dxa"/>
            <w:hideMark/>
          </w:tcPr>
          <w:p w14:paraId="01558DFC"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Компетентностный подход к проблемам общения. Коммуникативная компетентность (коммуникативная, вербальная, психологическая, социально-психологическая, интерактивная). Многоплановый характер общения.</w:t>
            </w:r>
          </w:p>
        </w:tc>
        <w:tc>
          <w:tcPr>
            <w:tcW w:w="2375" w:type="dxa"/>
          </w:tcPr>
          <w:p w14:paraId="4A34A276" w14:textId="77777777" w:rsidR="00EC517F" w:rsidRPr="00291022" w:rsidRDefault="00EC517F" w:rsidP="00291022">
            <w:pPr>
              <w:spacing w:after="0" w:line="240" w:lineRule="auto"/>
              <w:jc w:val="center"/>
              <w:rPr>
                <w:rFonts w:ascii="Times New Roman" w:hAnsi="Times New Roman"/>
                <w:b/>
                <w:bCs/>
                <w:sz w:val="24"/>
                <w:szCs w:val="24"/>
              </w:rPr>
            </w:pPr>
            <w:r w:rsidRPr="00291022">
              <w:rPr>
                <w:rFonts w:ascii="Times New Roman" w:hAnsi="Times New Roman"/>
                <w:sz w:val="24"/>
                <w:szCs w:val="24"/>
              </w:rPr>
              <w:t>2</w:t>
            </w:r>
          </w:p>
        </w:tc>
        <w:tc>
          <w:tcPr>
            <w:tcW w:w="1876" w:type="dxa"/>
            <w:vMerge/>
          </w:tcPr>
          <w:p w14:paraId="60495F42" w14:textId="77777777" w:rsidR="00EC517F" w:rsidRPr="00291022" w:rsidRDefault="00EC517F" w:rsidP="00291022">
            <w:pPr>
              <w:suppressAutoHyphens/>
              <w:spacing w:after="0" w:line="240" w:lineRule="auto"/>
              <w:jc w:val="center"/>
              <w:rPr>
                <w:rFonts w:ascii="Times New Roman" w:hAnsi="Times New Roman"/>
                <w:color w:val="000000"/>
                <w:sz w:val="24"/>
                <w:szCs w:val="24"/>
              </w:rPr>
            </w:pPr>
          </w:p>
        </w:tc>
      </w:tr>
      <w:tr w:rsidR="00EC517F" w:rsidRPr="00291022" w14:paraId="4CE39B64" w14:textId="77777777" w:rsidTr="00EC517F">
        <w:trPr>
          <w:trHeight w:val="243"/>
        </w:trPr>
        <w:tc>
          <w:tcPr>
            <w:tcW w:w="2836" w:type="dxa"/>
            <w:vMerge/>
            <w:hideMark/>
          </w:tcPr>
          <w:p w14:paraId="7C6E733A" w14:textId="77777777" w:rsidR="00EC517F" w:rsidRPr="00291022" w:rsidRDefault="00EC517F" w:rsidP="00291022">
            <w:pPr>
              <w:spacing w:after="0" w:line="240" w:lineRule="auto"/>
              <w:rPr>
                <w:rFonts w:ascii="Times New Roman" w:hAnsi="Times New Roman"/>
                <w:b/>
                <w:bCs/>
                <w:sz w:val="24"/>
                <w:szCs w:val="24"/>
              </w:rPr>
            </w:pPr>
          </w:p>
        </w:tc>
        <w:tc>
          <w:tcPr>
            <w:tcW w:w="8081" w:type="dxa"/>
            <w:hideMark/>
          </w:tcPr>
          <w:p w14:paraId="34477115"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В том числе практических занятий</w:t>
            </w:r>
          </w:p>
        </w:tc>
        <w:tc>
          <w:tcPr>
            <w:tcW w:w="2375" w:type="dxa"/>
          </w:tcPr>
          <w:p w14:paraId="33C9F398" w14:textId="77777777" w:rsidR="00EC517F" w:rsidRPr="00291022" w:rsidRDefault="00EC517F" w:rsidP="00291022">
            <w:pPr>
              <w:spacing w:after="0" w:line="240" w:lineRule="auto"/>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6592D433" w14:textId="77777777" w:rsidR="00EC517F" w:rsidRPr="00291022" w:rsidRDefault="00EC517F" w:rsidP="00291022">
            <w:pPr>
              <w:spacing w:after="0" w:line="240" w:lineRule="auto"/>
              <w:jc w:val="center"/>
              <w:rPr>
                <w:rStyle w:val="afffff9"/>
                <w:rFonts w:ascii="Times New Roman" w:hAnsi="Times New Roman"/>
                <w:sz w:val="24"/>
                <w:szCs w:val="24"/>
              </w:rPr>
            </w:pPr>
          </w:p>
        </w:tc>
      </w:tr>
      <w:tr w:rsidR="00EC517F" w:rsidRPr="00291022" w14:paraId="0F07F8C8" w14:textId="77777777" w:rsidTr="00EC517F">
        <w:trPr>
          <w:trHeight w:val="276"/>
        </w:trPr>
        <w:tc>
          <w:tcPr>
            <w:tcW w:w="2836" w:type="dxa"/>
            <w:vMerge/>
            <w:hideMark/>
          </w:tcPr>
          <w:p w14:paraId="52CD36A0" w14:textId="77777777" w:rsidR="00EC517F" w:rsidRPr="00291022" w:rsidRDefault="00EC517F" w:rsidP="00291022">
            <w:pPr>
              <w:pStyle w:val="ad"/>
              <w:spacing w:before="0" w:after="0"/>
              <w:ind w:left="360"/>
              <w:rPr>
                <w:b/>
                <w:bCs/>
              </w:rPr>
            </w:pPr>
          </w:p>
        </w:tc>
        <w:tc>
          <w:tcPr>
            <w:tcW w:w="8081" w:type="dxa"/>
            <w:hideMark/>
          </w:tcPr>
          <w:p w14:paraId="25B57629" w14:textId="77777777" w:rsidR="00EC517F" w:rsidRPr="00291022" w:rsidRDefault="00EC517F" w:rsidP="00291022">
            <w:pPr>
              <w:spacing w:after="0" w:line="240" w:lineRule="auto"/>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3D82DB29" w14:textId="77777777" w:rsidR="00EC517F" w:rsidRPr="00291022" w:rsidRDefault="00EC517F" w:rsidP="00291022">
            <w:pPr>
              <w:spacing w:after="0" w:line="240" w:lineRule="auto"/>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601E8CAF"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308602DC" w14:textId="77777777" w:rsidTr="00EC517F">
        <w:trPr>
          <w:trHeight w:val="276"/>
        </w:trPr>
        <w:tc>
          <w:tcPr>
            <w:tcW w:w="2836" w:type="dxa"/>
            <w:vMerge w:val="restart"/>
            <w:hideMark/>
          </w:tcPr>
          <w:p w14:paraId="3FDFD704" w14:textId="77777777" w:rsidR="00EC517F" w:rsidRPr="00291022" w:rsidRDefault="00EC517F" w:rsidP="00291022">
            <w:pPr>
              <w:spacing w:after="0" w:line="240" w:lineRule="auto"/>
              <w:rPr>
                <w:rFonts w:ascii="Times New Roman" w:hAnsi="Times New Roman"/>
                <w:sz w:val="24"/>
                <w:szCs w:val="24"/>
              </w:rPr>
            </w:pPr>
          </w:p>
          <w:p w14:paraId="09487D70" w14:textId="77777777" w:rsidR="00EC517F" w:rsidRPr="00291022" w:rsidRDefault="00EC517F" w:rsidP="00291022">
            <w:pPr>
              <w:spacing w:after="0" w:line="240" w:lineRule="auto"/>
              <w:rPr>
                <w:rFonts w:ascii="Times New Roman" w:hAnsi="Times New Roman"/>
                <w:b/>
                <w:bCs/>
                <w:sz w:val="24"/>
                <w:szCs w:val="24"/>
              </w:rPr>
            </w:pPr>
            <w:r w:rsidRPr="00291022">
              <w:rPr>
                <w:rFonts w:ascii="Times New Roman" w:hAnsi="Times New Roman"/>
                <w:b/>
                <w:sz w:val="24"/>
                <w:szCs w:val="24"/>
              </w:rPr>
              <w:t>Тема 1.2</w:t>
            </w:r>
            <w:r w:rsidRPr="00291022">
              <w:rPr>
                <w:rFonts w:ascii="Times New Roman" w:hAnsi="Times New Roman"/>
                <w:sz w:val="24"/>
                <w:szCs w:val="24"/>
              </w:rPr>
              <w:t>.Виды и уровни общения.</w:t>
            </w:r>
          </w:p>
        </w:tc>
        <w:tc>
          <w:tcPr>
            <w:tcW w:w="8081" w:type="dxa"/>
            <w:hideMark/>
          </w:tcPr>
          <w:p w14:paraId="3D00E204"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Содержание учебного материала</w:t>
            </w:r>
          </w:p>
        </w:tc>
        <w:tc>
          <w:tcPr>
            <w:tcW w:w="2375" w:type="dxa"/>
          </w:tcPr>
          <w:p w14:paraId="65EB935C" w14:textId="77777777" w:rsidR="00EC517F" w:rsidRPr="00291022" w:rsidRDefault="00EC517F" w:rsidP="00291022">
            <w:pPr>
              <w:spacing w:after="0" w:line="240" w:lineRule="auto"/>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19811D72"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02</w:t>
            </w:r>
          </w:p>
          <w:p w14:paraId="09535CE8"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03</w:t>
            </w:r>
          </w:p>
          <w:p w14:paraId="5E1FF67D"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04</w:t>
            </w:r>
          </w:p>
          <w:p w14:paraId="0B3FFAD2" w14:textId="77777777" w:rsidR="00EC517F" w:rsidRPr="00291022" w:rsidRDefault="00EC517F" w:rsidP="00291022">
            <w:pPr>
              <w:spacing w:after="0" w:line="240" w:lineRule="auto"/>
              <w:jc w:val="center"/>
              <w:rPr>
                <w:rFonts w:ascii="Times New Roman" w:hAnsi="Times New Roman"/>
                <w:sz w:val="24"/>
                <w:szCs w:val="24"/>
              </w:rPr>
            </w:pPr>
            <w:r w:rsidRPr="00291022">
              <w:rPr>
                <w:rFonts w:ascii="Times New Roman" w:hAnsi="Times New Roman"/>
                <w:color w:val="000000"/>
                <w:sz w:val="24"/>
                <w:szCs w:val="24"/>
              </w:rPr>
              <w:t>ОК 09</w:t>
            </w:r>
          </w:p>
        </w:tc>
      </w:tr>
      <w:tr w:rsidR="00EC517F" w:rsidRPr="00291022" w14:paraId="2A259919" w14:textId="77777777" w:rsidTr="00EC517F">
        <w:trPr>
          <w:trHeight w:val="276"/>
        </w:trPr>
        <w:tc>
          <w:tcPr>
            <w:tcW w:w="2836" w:type="dxa"/>
            <w:vMerge/>
            <w:hideMark/>
          </w:tcPr>
          <w:p w14:paraId="20289115" w14:textId="77777777" w:rsidR="00EC517F" w:rsidRPr="00291022" w:rsidRDefault="00EC517F" w:rsidP="00291022">
            <w:pPr>
              <w:spacing w:after="0" w:line="240" w:lineRule="auto"/>
              <w:rPr>
                <w:rFonts w:ascii="Times New Roman" w:hAnsi="Times New Roman"/>
                <w:sz w:val="24"/>
                <w:szCs w:val="24"/>
              </w:rPr>
            </w:pPr>
          </w:p>
        </w:tc>
        <w:tc>
          <w:tcPr>
            <w:tcW w:w="8081" w:type="dxa"/>
            <w:hideMark/>
          </w:tcPr>
          <w:p w14:paraId="4F52A054"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sz w:val="24"/>
                <w:szCs w:val="24"/>
              </w:rPr>
              <w:t>Модели общения (информационная, убеждающая, экспрессивная, суггестивная, ритуальная). Стили общения(официально-деловой, научный, публицистический, разговорно-бытовой, коммуникативный).</w:t>
            </w:r>
          </w:p>
        </w:tc>
        <w:tc>
          <w:tcPr>
            <w:tcW w:w="2375" w:type="dxa"/>
          </w:tcPr>
          <w:p w14:paraId="2FDD9E38" w14:textId="77777777" w:rsidR="00EC517F" w:rsidRPr="00291022" w:rsidRDefault="00EC517F" w:rsidP="00291022">
            <w:pPr>
              <w:spacing w:after="0" w:line="240" w:lineRule="auto"/>
              <w:jc w:val="center"/>
              <w:rPr>
                <w:rFonts w:ascii="Times New Roman" w:hAnsi="Times New Roman"/>
                <w:b/>
                <w:sz w:val="24"/>
                <w:szCs w:val="24"/>
              </w:rPr>
            </w:pPr>
            <w:r w:rsidRPr="00291022">
              <w:rPr>
                <w:rFonts w:ascii="Times New Roman" w:hAnsi="Times New Roman"/>
                <w:sz w:val="24"/>
                <w:szCs w:val="24"/>
              </w:rPr>
              <w:t>2</w:t>
            </w:r>
          </w:p>
        </w:tc>
        <w:tc>
          <w:tcPr>
            <w:tcW w:w="1876" w:type="dxa"/>
            <w:vMerge/>
          </w:tcPr>
          <w:p w14:paraId="640B8CCE" w14:textId="77777777" w:rsidR="00EC517F" w:rsidRPr="00291022" w:rsidRDefault="00EC517F" w:rsidP="00291022">
            <w:pPr>
              <w:suppressAutoHyphens/>
              <w:spacing w:after="0" w:line="240" w:lineRule="auto"/>
              <w:jc w:val="center"/>
              <w:rPr>
                <w:rFonts w:ascii="Times New Roman" w:hAnsi="Times New Roman"/>
                <w:color w:val="000000"/>
                <w:sz w:val="24"/>
                <w:szCs w:val="24"/>
              </w:rPr>
            </w:pPr>
          </w:p>
        </w:tc>
      </w:tr>
      <w:tr w:rsidR="00EC517F" w:rsidRPr="00291022" w14:paraId="257D10CC" w14:textId="77777777" w:rsidTr="00EC517F">
        <w:trPr>
          <w:trHeight w:val="276"/>
        </w:trPr>
        <w:tc>
          <w:tcPr>
            <w:tcW w:w="2836" w:type="dxa"/>
            <w:vMerge/>
            <w:hideMark/>
          </w:tcPr>
          <w:p w14:paraId="7F6F1AE3" w14:textId="77777777" w:rsidR="00EC517F" w:rsidRPr="00291022" w:rsidRDefault="00EC517F" w:rsidP="00291022">
            <w:pPr>
              <w:spacing w:after="0" w:line="240" w:lineRule="auto"/>
              <w:rPr>
                <w:rFonts w:ascii="Times New Roman" w:hAnsi="Times New Roman"/>
                <w:b/>
                <w:bCs/>
                <w:sz w:val="24"/>
                <w:szCs w:val="24"/>
              </w:rPr>
            </w:pPr>
          </w:p>
        </w:tc>
        <w:tc>
          <w:tcPr>
            <w:tcW w:w="8081" w:type="dxa"/>
            <w:hideMark/>
          </w:tcPr>
          <w:p w14:paraId="64676941"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В том числе практических занятий</w:t>
            </w:r>
          </w:p>
        </w:tc>
        <w:tc>
          <w:tcPr>
            <w:tcW w:w="2375" w:type="dxa"/>
          </w:tcPr>
          <w:p w14:paraId="6E3DC6F1" w14:textId="77777777" w:rsidR="00EC517F" w:rsidRPr="00291022" w:rsidRDefault="00EC517F" w:rsidP="00291022">
            <w:pPr>
              <w:spacing w:after="0" w:line="240" w:lineRule="auto"/>
              <w:jc w:val="center"/>
              <w:rPr>
                <w:rFonts w:ascii="Times New Roman" w:hAnsi="Times New Roman"/>
                <w:sz w:val="24"/>
                <w:szCs w:val="24"/>
              </w:rPr>
            </w:pPr>
          </w:p>
        </w:tc>
        <w:tc>
          <w:tcPr>
            <w:tcW w:w="1876" w:type="dxa"/>
            <w:vMerge/>
          </w:tcPr>
          <w:p w14:paraId="5305EDB5" w14:textId="77777777" w:rsidR="00EC517F" w:rsidRPr="00291022" w:rsidRDefault="00EC517F" w:rsidP="00291022">
            <w:pPr>
              <w:spacing w:after="0" w:line="240" w:lineRule="auto"/>
              <w:jc w:val="center"/>
              <w:rPr>
                <w:rFonts w:ascii="Times New Roman" w:hAnsi="Times New Roman"/>
                <w:sz w:val="24"/>
                <w:szCs w:val="24"/>
              </w:rPr>
            </w:pPr>
          </w:p>
        </w:tc>
      </w:tr>
      <w:tr w:rsidR="00EC517F" w:rsidRPr="00291022" w14:paraId="5D87860B" w14:textId="77777777" w:rsidTr="00EC517F">
        <w:trPr>
          <w:trHeight w:val="319"/>
        </w:trPr>
        <w:tc>
          <w:tcPr>
            <w:tcW w:w="2836" w:type="dxa"/>
            <w:vMerge/>
          </w:tcPr>
          <w:p w14:paraId="49FA25FE" w14:textId="77777777" w:rsidR="00EC517F" w:rsidRPr="00291022" w:rsidRDefault="00EC517F" w:rsidP="002847A9">
            <w:pPr>
              <w:pStyle w:val="ad"/>
              <w:numPr>
                <w:ilvl w:val="1"/>
                <w:numId w:val="44"/>
              </w:numPr>
              <w:spacing w:before="0" w:after="0"/>
              <w:jc w:val="both"/>
              <w:rPr>
                <w:b/>
                <w:bCs/>
              </w:rPr>
            </w:pPr>
          </w:p>
        </w:tc>
        <w:tc>
          <w:tcPr>
            <w:tcW w:w="8081" w:type="dxa"/>
          </w:tcPr>
          <w:p w14:paraId="1C9070D8" w14:textId="77777777" w:rsidR="00EC517F" w:rsidRPr="00291022" w:rsidRDefault="00EC517F" w:rsidP="00291022">
            <w:pPr>
              <w:spacing w:after="0" w:line="240" w:lineRule="auto"/>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6C45D3B3" w14:textId="77777777" w:rsidR="00EC517F" w:rsidRPr="00291022" w:rsidRDefault="00EC517F" w:rsidP="00291022">
            <w:pPr>
              <w:spacing w:after="0" w:line="240" w:lineRule="auto"/>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4DD773EF"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7FC854DA" w14:textId="77777777" w:rsidTr="00EC517F">
        <w:tc>
          <w:tcPr>
            <w:tcW w:w="10917" w:type="dxa"/>
            <w:gridSpan w:val="2"/>
            <w:hideMark/>
          </w:tcPr>
          <w:p w14:paraId="332E3541"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Раздел 2. Структура общения в психологии</w:t>
            </w:r>
          </w:p>
        </w:tc>
        <w:tc>
          <w:tcPr>
            <w:tcW w:w="2375" w:type="dxa"/>
            <w:hideMark/>
          </w:tcPr>
          <w:p w14:paraId="0EBDCF9D" w14:textId="77777777" w:rsidR="00EC517F" w:rsidRPr="00291022" w:rsidRDefault="00EC517F" w:rsidP="00291022">
            <w:pPr>
              <w:spacing w:after="0" w:line="240" w:lineRule="auto"/>
              <w:jc w:val="center"/>
              <w:rPr>
                <w:rFonts w:ascii="Times New Roman" w:hAnsi="Times New Roman"/>
                <w:b/>
                <w:sz w:val="24"/>
                <w:szCs w:val="24"/>
              </w:rPr>
            </w:pPr>
            <w:r w:rsidRPr="00291022">
              <w:rPr>
                <w:rFonts w:ascii="Times New Roman" w:hAnsi="Times New Roman"/>
                <w:b/>
                <w:sz w:val="24"/>
                <w:szCs w:val="24"/>
              </w:rPr>
              <w:t>10/0</w:t>
            </w:r>
          </w:p>
        </w:tc>
        <w:tc>
          <w:tcPr>
            <w:tcW w:w="1876" w:type="dxa"/>
          </w:tcPr>
          <w:p w14:paraId="22D27B13" w14:textId="77777777" w:rsidR="00EC517F" w:rsidRPr="00291022" w:rsidRDefault="00EC517F" w:rsidP="00291022">
            <w:pPr>
              <w:spacing w:after="0" w:line="240" w:lineRule="auto"/>
              <w:jc w:val="center"/>
              <w:rPr>
                <w:rFonts w:ascii="Times New Roman" w:hAnsi="Times New Roman"/>
                <w:sz w:val="24"/>
                <w:szCs w:val="24"/>
              </w:rPr>
            </w:pPr>
          </w:p>
        </w:tc>
      </w:tr>
      <w:tr w:rsidR="00EC517F" w:rsidRPr="00291022" w14:paraId="7CC61257" w14:textId="77777777" w:rsidTr="00EC517F">
        <w:trPr>
          <w:trHeight w:val="415"/>
        </w:trPr>
        <w:tc>
          <w:tcPr>
            <w:tcW w:w="2836" w:type="dxa"/>
            <w:vMerge w:val="restart"/>
            <w:hideMark/>
          </w:tcPr>
          <w:p w14:paraId="436C1DF1" w14:textId="77777777" w:rsidR="00EC517F" w:rsidRPr="00291022" w:rsidRDefault="00EC517F" w:rsidP="00291022">
            <w:pPr>
              <w:spacing w:after="0" w:line="240" w:lineRule="auto"/>
              <w:rPr>
                <w:rFonts w:ascii="Times New Roman" w:hAnsi="Times New Roman"/>
                <w:color w:val="000000"/>
                <w:spacing w:val="-2"/>
                <w:sz w:val="24"/>
                <w:szCs w:val="24"/>
              </w:rPr>
            </w:pPr>
            <w:r w:rsidRPr="00291022">
              <w:rPr>
                <w:rFonts w:ascii="Times New Roman" w:hAnsi="Times New Roman"/>
                <w:b/>
                <w:sz w:val="24"/>
                <w:szCs w:val="24"/>
              </w:rPr>
              <w:t xml:space="preserve">Тема 2.1. </w:t>
            </w:r>
            <w:r w:rsidRPr="00291022">
              <w:rPr>
                <w:rFonts w:ascii="Times New Roman" w:hAnsi="Times New Roman"/>
                <w:color w:val="000000"/>
                <w:spacing w:val="-2"/>
                <w:sz w:val="24"/>
                <w:szCs w:val="24"/>
              </w:rPr>
              <w:t>.</w:t>
            </w:r>
          </w:p>
          <w:p w14:paraId="25C56C03"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sz w:val="24"/>
                <w:szCs w:val="24"/>
              </w:rPr>
              <w:t>Психология общения: история, структура и значение</w:t>
            </w:r>
            <w:r w:rsidRPr="00291022">
              <w:rPr>
                <w:rFonts w:ascii="Times New Roman" w:hAnsi="Times New Roman"/>
                <w:b/>
                <w:sz w:val="24"/>
                <w:szCs w:val="24"/>
              </w:rPr>
              <w:t>.</w:t>
            </w:r>
          </w:p>
          <w:p w14:paraId="21CD712E" w14:textId="77777777" w:rsidR="00EC517F" w:rsidRPr="00291022" w:rsidRDefault="00EC517F" w:rsidP="00291022">
            <w:pPr>
              <w:spacing w:after="0" w:line="240" w:lineRule="auto"/>
              <w:rPr>
                <w:rFonts w:ascii="Times New Roman" w:hAnsi="Times New Roman"/>
                <w:bCs/>
                <w:sz w:val="24"/>
                <w:szCs w:val="24"/>
              </w:rPr>
            </w:pPr>
          </w:p>
        </w:tc>
        <w:tc>
          <w:tcPr>
            <w:tcW w:w="8081" w:type="dxa"/>
          </w:tcPr>
          <w:p w14:paraId="617BAD21"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z w:val="24"/>
                <w:szCs w:val="24"/>
              </w:rPr>
              <w:t>Содержание учебного материала</w:t>
            </w:r>
          </w:p>
        </w:tc>
        <w:tc>
          <w:tcPr>
            <w:tcW w:w="2375" w:type="dxa"/>
          </w:tcPr>
          <w:p w14:paraId="60ADA666"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00D587FA"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1ACE2B09"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7255A7FF"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5B1AE206"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09</w:t>
            </w:r>
          </w:p>
          <w:p w14:paraId="315DF67E" w14:textId="77777777" w:rsidR="00EC517F" w:rsidRPr="00291022" w:rsidRDefault="00EC517F" w:rsidP="00291022">
            <w:pPr>
              <w:spacing w:after="0" w:line="240" w:lineRule="auto"/>
              <w:rPr>
                <w:rFonts w:ascii="Times New Roman" w:eastAsia="Calibri" w:hAnsi="Times New Roman"/>
                <w:spacing w:val="2"/>
                <w:sz w:val="24"/>
                <w:szCs w:val="24"/>
                <w:shd w:val="clear" w:color="auto" w:fill="FFFFFF"/>
              </w:rPr>
            </w:pPr>
          </w:p>
        </w:tc>
      </w:tr>
      <w:tr w:rsidR="00EC517F" w:rsidRPr="00291022" w14:paraId="33544126" w14:textId="77777777" w:rsidTr="00EC517F">
        <w:trPr>
          <w:trHeight w:val="415"/>
        </w:trPr>
        <w:tc>
          <w:tcPr>
            <w:tcW w:w="2836" w:type="dxa"/>
            <w:vMerge/>
            <w:hideMark/>
          </w:tcPr>
          <w:p w14:paraId="55BA9A40"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72BC72D2"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Психология как наука. История её возникновения и развития</w:t>
            </w:r>
          </w:p>
          <w:p w14:paraId="428DDFDE"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Структура психологической науки</w:t>
            </w:r>
          </w:p>
          <w:p w14:paraId="57D231F8"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Коммуникативная деятельность – понятие, мотивы</w:t>
            </w:r>
          </w:p>
          <w:p w14:paraId="35D3EDA2"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sz w:val="24"/>
                <w:szCs w:val="24"/>
              </w:rPr>
              <w:lastRenderedPageBreak/>
              <w:t>Значение психологии общения для разностороннего развития личности</w:t>
            </w:r>
          </w:p>
        </w:tc>
        <w:tc>
          <w:tcPr>
            <w:tcW w:w="2375" w:type="dxa"/>
          </w:tcPr>
          <w:p w14:paraId="1E5020F7" w14:textId="77777777" w:rsidR="00EC517F" w:rsidRPr="00291022" w:rsidRDefault="00EC517F" w:rsidP="00291022">
            <w:pPr>
              <w:spacing w:after="0" w:line="240" w:lineRule="auto"/>
              <w:contextualSpacing/>
              <w:jc w:val="center"/>
              <w:rPr>
                <w:rFonts w:ascii="Times New Roman" w:hAnsi="Times New Roman"/>
                <w:sz w:val="24"/>
                <w:szCs w:val="24"/>
              </w:rPr>
            </w:pPr>
          </w:p>
          <w:p w14:paraId="030D77A7"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36B405EE"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37D771D1" w14:textId="77777777" w:rsidTr="00EC517F">
        <w:trPr>
          <w:trHeight w:val="285"/>
        </w:trPr>
        <w:tc>
          <w:tcPr>
            <w:tcW w:w="2836" w:type="dxa"/>
            <w:vMerge/>
            <w:hideMark/>
          </w:tcPr>
          <w:p w14:paraId="42541670"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2EED930A"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z w:val="24"/>
                <w:szCs w:val="24"/>
              </w:rPr>
              <w:t>В том числе практических занятий</w:t>
            </w:r>
          </w:p>
        </w:tc>
        <w:tc>
          <w:tcPr>
            <w:tcW w:w="2375" w:type="dxa"/>
          </w:tcPr>
          <w:p w14:paraId="6B2EC3FE"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7C21CD8C"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469327FE" w14:textId="77777777" w:rsidTr="00EC517F">
        <w:trPr>
          <w:trHeight w:val="403"/>
        </w:trPr>
        <w:tc>
          <w:tcPr>
            <w:tcW w:w="2836" w:type="dxa"/>
            <w:vMerge/>
          </w:tcPr>
          <w:p w14:paraId="5F361F70"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3A60F496"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349403B9"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2D5F92E5"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76C0F7D4" w14:textId="77777777" w:rsidTr="00EC517F">
        <w:trPr>
          <w:trHeight w:val="141"/>
        </w:trPr>
        <w:tc>
          <w:tcPr>
            <w:tcW w:w="2836" w:type="dxa"/>
            <w:vMerge w:val="restart"/>
            <w:hideMark/>
          </w:tcPr>
          <w:p w14:paraId="16721C15" w14:textId="77777777" w:rsidR="00EC517F" w:rsidRPr="00291022" w:rsidRDefault="00EC517F" w:rsidP="00291022">
            <w:pPr>
              <w:shd w:val="clear" w:color="auto" w:fill="FFFFFF"/>
              <w:spacing w:after="0" w:line="240" w:lineRule="auto"/>
              <w:contextualSpacing/>
              <w:rPr>
                <w:rFonts w:ascii="Times New Roman" w:hAnsi="Times New Roman"/>
                <w:color w:val="000000"/>
                <w:spacing w:val="-2"/>
                <w:sz w:val="24"/>
                <w:szCs w:val="24"/>
              </w:rPr>
            </w:pPr>
            <w:r w:rsidRPr="00291022">
              <w:rPr>
                <w:rFonts w:ascii="Times New Roman" w:hAnsi="Times New Roman"/>
                <w:b/>
                <w:bCs/>
                <w:sz w:val="24"/>
                <w:szCs w:val="24"/>
              </w:rPr>
              <w:t>Тема 2.2</w:t>
            </w:r>
            <w:r w:rsidRPr="00291022">
              <w:rPr>
                <w:rFonts w:ascii="Times New Roman" w:hAnsi="Times New Roman"/>
                <w:color w:val="000000"/>
                <w:spacing w:val="-2"/>
                <w:sz w:val="24"/>
                <w:szCs w:val="24"/>
              </w:rPr>
              <w:t xml:space="preserve">. </w:t>
            </w:r>
          </w:p>
          <w:p w14:paraId="32AC1F2E"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sz w:val="24"/>
                <w:szCs w:val="24"/>
              </w:rPr>
              <w:t>Общение и взаимоотношения людей.</w:t>
            </w:r>
          </w:p>
        </w:tc>
        <w:tc>
          <w:tcPr>
            <w:tcW w:w="8081" w:type="dxa"/>
            <w:hideMark/>
          </w:tcPr>
          <w:p w14:paraId="1035017A" w14:textId="77777777" w:rsidR="00EC517F" w:rsidRPr="00291022" w:rsidRDefault="00EC517F" w:rsidP="00291022">
            <w:pPr>
              <w:numPr>
                <w:ilvl w:val="12"/>
                <w:numId w:val="0"/>
              </w:numPr>
              <w:shd w:val="clear" w:color="auto" w:fill="FFFFFF"/>
              <w:spacing w:after="0" w:line="240" w:lineRule="auto"/>
              <w:contextualSpacing/>
              <w:rPr>
                <w:rFonts w:ascii="Times New Roman" w:hAnsi="Times New Roman"/>
                <w:sz w:val="24"/>
                <w:szCs w:val="24"/>
              </w:rPr>
            </w:pPr>
            <w:r w:rsidRPr="00291022">
              <w:rPr>
                <w:rFonts w:ascii="Times New Roman" w:hAnsi="Times New Roman"/>
                <w:b/>
                <w:spacing w:val="-3"/>
                <w:sz w:val="24"/>
                <w:szCs w:val="24"/>
              </w:rPr>
              <w:t>Содержание учебного материала</w:t>
            </w:r>
          </w:p>
        </w:tc>
        <w:tc>
          <w:tcPr>
            <w:tcW w:w="2375" w:type="dxa"/>
          </w:tcPr>
          <w:p w14:paraId="5C867006"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2C8473B1"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70571B26"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58B97671"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5E01ADC8"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09</w:t>
            </w:r>
          </w:p>
          <w:p w14:paraId="0174BE9B" w14:textId="77777777" w:rsidR="00EC517F" w:rsidRPr="00291022" w:rsidRDefault="00EC517F" w:rsidP="00291022">
            <w:pPr>
              <w:spacing w:after="0" w:line="240" w:lineRule="auto"/>
              <w:jc w:val="center"/>
              <w:rPr>
                <w:rFonts w:ascii="Times New Roman" w:hAnsi="Times New Roman"/>
                <w:sz w:val="24"/>
                <w:szCs w:val="24"/>
              </w:rPr>
            </w:pPr>
          </w:p>
        </w:tc>
      </w:tr>
      <w:tr w:rsidR="00EC517F" w:rsidRPr="00291022" w14:paraId="345CCEA6" w14:textId="77777777" w:rsidTr="00EC517F">
        <w:trPr>
          <w:trHeight w:val="141"/>
        </w:trPr>
        <w:tc>
          <w:tcPr>
            <w:tcW w:w="2836" w:type="dxa"/>
            <w:vMerge/>
            <w:hideMark/>
          </w:tcPr>
          <w:p w14:paraId="63F070B5"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p>
        </w:tc>
        <w:tc>
          <w:tcPr>
            <w:tcW w:w="8081" w:type="dxa"/>
            <w:hideMark/>
          </w:tcPr>
          <w:p w14:paraId="1A20BC54"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Общение в системе межличностных и общественных отношений;</w:t>
            </w:r>
          </w:p>
          <w:p w14:paraId="74E59D8E"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Единство общения и деятельности;</w:t>
            </w:r>
          </w:p>
          <w:p w14:paraId="27DA55E3"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Структура общения;</w:t>
            </w:r>
          </w:p>
          <w:p w14:paraId="7E1D9E55" w14:textId="77777777" w:rsidR="00EC517F" w:rsidRPr="00291022" w:rsidRDefault="00EC517F" w:rsidP="00291022">
            <w:pPr>
              <w:spacing w:after="0" w:line="240" w:lineRule="auto"/>
              <w:ind w:right="51"/>
              <w:rPr>
                <w:rFonts w:ascii="Times New Roman" w:hAnsi="Times New Roman"/>
                <w:spacing w:val="-1"/>
                <w:sz w:val="24"/>
                <w:szCs w:val="24"/>
              </w:rPr>
            </w:pPr>
            <w:r w:rsidRPr="00291022">
              <w:rPr>
                <w:rFonts w:ascii="Times New Roman" w:hAnsi="Times New Roman"/>
                <w:sz w:val="24"/>
                <w:szCs w:val="24"/>
              </w:rPr>
              <w:t>Специфика обмена информацией в коммуникативном процессе.</w:t>
            </w:r>
          </w:p>
        </w:tc>
        <w:tc>
          <w:tcPr>
            <w:tcW w:w="2375" w:type="dxa"/>
          </w:tcPr>
          <w:p w14:paraId="51501DE9"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09985761"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62C66DBE" w14:textId="77777777" w:rsidTr="00EC517F">
        <w:trPr>
          <w:trHeight w:val="198"/>
        </w:trPr>
        <w:tc>
          <w:tcPr>
            <w:tcW w:w="2836" w:type="dxa"/>
            <w:vMerge/>
            <w:hideMark/>
          </w:tcPr>
          <w:p w14:paraId="677088CC" w14:textId="77777777" w:rsidR="00EC517F" w:rsidRPr="00291022" w:rsidRDefault="00EC517F" w:rsidP="00291022">
            <w:pPr>
              <w:spacing w:after="0" w:line="240" w:lineRule="auto"/>
              <w:rPr>
                <w:rFonts w:ascii="Times New Roman" w:hAnsi="Times New Roman"/>
                <w:b/>
                <w:bCs/>
                <w:sz w:val="24"/>
                <w:szCs w:val="24"/>
              </w:rPr>
            </w:pPr>
          </w:p>
        </w:tc>
        <w:tc>
          <w:tcPr>
            <w:tcW w:w="8081" w:type="dxa"/>
            <w:hideMark/>
          </w:tcPr>
          <w:p w14:paraId="633CF9C9" w14:textId="77777777" w:rsidR="00EC517F" w:rsidRPr="00291022" w:rsidRDefault="00EC517F" w:rsidP="00291022">
            <w:pPr>
              <w:spacing w:after="0" w:line="240" w:lineRule="auto"/>
              <w:contextualSpacing/>
              <w:rPr>
                <w:rFonts w:ascii="Times New Roman" w:hAnsi="Times New Roman"/>
                <w:spacing w:val="-1"/>
                <w:sz w:val="24"/>
                <w:szCs w:val="24"/>
              </w:rPr>
            </w:pPr>
            <w:r w:rsidRPr="00291022">
              <w:rPr>
                <w:rFonts w:ascii="Times New Roman" w:hAnsi="Times New Roman"/>
                <w:b/>
                <w:sz w:val="24"/>
                <w:szCs w:val="24"/>
              </w:rPr>
              <w:t>В том числе практических занятий</w:t>
            </w:r>
          </w:p>
        </w:tc>
        <w:tc>
          <w:tcPr>
            <w:tcW w:w="2375" w:type="dxa"/>
          </w:tcPr>
          <w:p w14:paraId="354781A4"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13454074"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4426B1EA" w14:textId="77777777" w:rsidTr="00EC517F">
        <w:trPr>
          <w:trHeight w:val="172"/>
        </w:trPr>
        <w:tc>
          <w:tcPr>
            <w:tcW w:w="2836" w:type="dxa"/>
            <w:vMerge/>
          </w:tcPr>
          <w:p w14:paraId="716CF66D" w14:textId="77777777" w:rsidR="00EC517F" w:rsidRPr="00291022" w:rsidRDefault="00EC517F" w:rsidP="00291022">
            <w:pPr>
              <w:spacing w:after="0" w:line="240" w:lineRule="auto"/>
              <w:rPr>
                <w:rFonts w:ascii="Times New Roman" w:hAnsi="Times New Roman"/>
                <w:b/>
                <w:bCs/>
                <w:sz w:val="24"/>
                <w:szCs w:val="24"/>
              </w:rPr>
            </w:pPr>
          </w:p>
        </w:tc>
        <w:tc>
          <w:tcPr>
            <w:tcW w:w="8081" w:type="dxa"/>
          </w:tcPr>
          <w:p w14:paraId="7C369CB8"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5627390D"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39C48B74"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293203B6" w14:textId="77777777" w:rsidTr="00EC517F">
        <w:trPr>
          <w:trHeight w:val="262"/>
        </w:trPr>
        <w:tc>
          <w:tcPr>
            <w:tcW w:w="2836" w:type="dxa"/>
            <w:vMerge w:val="restart"/>
          </w:tcPr>
          <w:p w14:paraId="1B843082" w14:textId="77777777" w:rsidR="00EC517F" w:rsidRPr="00291022" w:rsidRDefault="00EC517F" w:rsidP="00291022">
            <w:pPr>
              <w:shd w:val="clear" w:color="auto" w:fill="FFFFFF"/>
              <w:spacing w:after="0" w:line="240" w:lineRule="auto"/>
              <w:contextualSpacing/>
              <w:rPr>
                <w:rFonts w:ascii="Times New Roman" w:hAnsi="Times New Roman"/>
                <w:bCs/>
                <w:sz w:val="24"/>
                <w:szCs w:val="24"/>
              </w:rPr>
            </w:pPr>
            <w:r w:rsidRPr="00291022">
              <w:rPr>
                <w:rFonts w:ascii="Times New Roman" w:hAnsi="Times New Roman"/>
                <w:b/>
                <w:bCs/>
                <w:sz w:val="24"/>
                <w:szCs w:val="24"/>
              </w:rPr>
              <w:t>Тема 2.3</w:t>
            </w:r>
          </w:p>
          <w:p w14:paraId="39459E2E"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sz w:val="24"/>
                <w:szCs w:val="24"/>
              </w:rPr>
              <w:t>Структура психологии общения</w:t>
            </w:r>
          </w:p>
        </w:tc>
        <w:tc>
          <w:tcPr>
            <w:tcW w:w="8081" w:type="dxa"/>
          </w:tcPr>
          <w:p w14:paraId="3ED211F8" w14:textId="77777777" w:rsidR="00EC517F" w:rsidRPr="00291022" w:rsidRDefault="00EC517F" w:rsidP="00291022">
            <w:pPr>
              <w:numPr>
                <w:ilvl w:val="12"/>
                <w:numId w:val="0"/>
              </w:numPr>
              <w:shd w:val="clear" w:color="auto" w:fill="FFFFFF"/>
              <w:spacing w:after="0" w:line="240" w:lineRule="auto"/>
              <w:contextualSpacing/>
              <w:rPr>
                <w:rFonts w:ascii="Times New Roman" w:hAnsi="Times New Roman"/>
                <w:spacing w:val="-3"/>
                <w:sz w:val="24"/>
                <w:szCs w:val="24"/>
              </w:rPr>
            </w:pPr>
            <w:r w:rsidRPr="00291022">
              <w:rPr>
                <w:rFonts w:ascii="Times New Roman" w:hAnsi="Times New Roman"/>
                <w:b/>
                <w:spacing w:val="-3"/>
                <w:sz w:val="24"/>
                <w:szCs w:val="24"/>
              </w:rPr>
              <w:t>Содержание учебного материала:</w:t>
            </w:r>
          </w:p>
        </w:tc>
        <w:tc>
          <w:tcPr>
            <w:tcW w:w="2375" w:type="dxa"/>
          </w:tcPr>
          <w:p w14:paraId="1C0826F8"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7FCBC3B1"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471F6811"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1AE83D4E"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5A8486BE" w14:textId="77777777" w:rsidR="00EC517F" w:rsidRPr="00291022" w:rsidRDefault="00EC517F" w:rsidP="00291022">
            <w:pPr>
              <w:suppressAutoHyphens/>
              <w:spacing w:after="0" w:line="240" w:lineRule="auto"/>
              <w:ind w:firstLine="709"/>
              <w:rPr>
                <w:rFonts w:ascii="Times New Roman" w:hAnsi="Times New Roman"/>
                <w:sz w:val="24"/>
                <w:szCs w:val="24"/>
              </w:rPr>
            </w:pPr>
            <w:r w:rsidRPr="00291022">
              <w:rPr>
                <w:rFonts w:ascii="Times New Roman" w:hAnsi="Times New Roman"/>
                <w:color w:val="000000"/>
                <w:sz w:val="24"/>
                <w:szCs w:val="24"/>
              </w:rPr>
              <w:t>ОК 09</w:t>
            </w:r>
          </w:p>
        </w:tc>
      </w:tr>
      <w:tr w:rsidR="00EC517F" w:rsidRPr="00291022" w14:paraId="2B0F4530" w14:textId="77777777" w:rsidTr="00EC517F">
        <w:trPr>
          <w:trHeight w:val="262"/>
        </w:trPr>
        <w:tc>
          <w:tcPr>
            <w:tcW w:w="2836" w:type="dxa"/>
            <w:vMerge/>
          </w:tcPr>
          <w:p w14:paraId="7EC52B0A"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p>
        </w:tc>
        <w:tc>
          <w:tcPr>
            <w:tcW w:w="8081" w:type="dxa"/>
          </w:tcPr>
          <w:p w14:paraId="6D111B3C"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 xml:space="preserve">Субъекты общения </w:t>
            </w:r>
          </w:p>
          <w:p w14:paraId="444ECFB2"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 xml:space="preserve"> Средства, потребности, мотивация и цели.</w:t>
            </w:r>
          </w:p>
          <w:p w14:paraId="1E82C618" w14:textId="77777777" w:rsidR="00EC517F" w:rsidRPr="00291022" w:rsidRDefault="00EC517F" w:rsidP="00291022">
            <w:pPr>
              <w:numPr>
                <w:ilvl w:val="12"/>
                <w:numId w:val="0"/>
              </w:numPr>
              <w:shd w:val="clear" w:color="auto" w:fill="FFFFFF"/>
              <w:spacing w:after="0" w:line="240" w:lineRule="auto"/>
              <w:contextualSpacing/>
              <w:rPr>
                <w:rFonts w:ascii="Times New Roman" w:hAnsi="Times New Roman"/>
                <w:spacing w:val="1"/>
                <w:sz w:val="24"/>
                <w:szCs w:val="24"/>
              </w:rPr>
            </w:pPr>
            <w:r w:rsidRPr="00291022">
              <w:rPr>
                <w:rFonts w:ascii="Times New Roman" w:hAnsi="Times New Roman"/>
                <w:sz w:val="24"/>
                <w:szCs w:val="24"/>
              </w:rPr>
              <w:t>Способы взаимодействия, взаимовлияния и отражения влияний в процессе общения</w:t>
            </w:r>
          </w:p>
        </w:tc>
        <w:tc>
          <w:tcPr>
            <w:tcW w:w="2375" w:type="dxa"/>
          </w:tcPr>
          <w:p w14:paraId="19F645D0"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sz w:val="24"/>
                <w:szCs w:val="24"/>
              </w:rPr>
              <w:t>2</w:t>
            </w:r>
          </w:p>
        </w:tc>
        <w:tc>
          <w:tcPr>
            <w:tcW w:w="1876" w:type="dxa"/>
            <w:vMerge/>
          </w:tcPr>
          <w:p w14:paraId="17E0EDCB"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0498F477" w14:textId="77777777" w:rsidTr="00EC517F">
        <w:trPr>
          <w:trHeight w:val="241"/>
        </w:trPr>
        <w:tc>
          <w:tcPr>
            <w:tcW w:w="2836" w:type="dxa"/>
            <w:vMerge/>
          </w:tcPr>
          <w:p w14:paraId="03DDFE02"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766655B6" w14:textId="77777777" w:rsidR="00EC517F" w:rsidRPr="00291022" w:rsidRDefault="00EC517F" w:rsidP="00291022">
            <w:pPr>
              <w:numPr>
                <w:ilvl w:val="12"/>
                <w:numId w:val="0"/>
              </w:numPr>
              <w:shd w:val="clear" w:color="auto" w:fill="FFFFFF"/>
              <w:spacing w:after="0" w:line="240" w:lineRule="auto"/>
              <w:contextualSpacing/>
              <w:rPr>
                <w:rFonts w:ascii="Times New Roman" w:hAnsi="Times New Roman"/>
                <w:b/>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4EF30FCB"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5DB1AF25"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6E6C2F36" w14:textId="77777777" w:rsidTr="00EC517F">
        <w:trPr>
          <w:trHeight w:val="487"/>
        </w:trPr>
        <w:tc>
          <w:tcPr>
            <w:tcW w:w="2836" w:type="dxa"/>
            <w:vMerge/>
          </w:tcPr>
          <w:p w14:paraId="7AE71A6C"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0EED8CFC" w14:textId="77777777" w:rsidR="00EC517F" w:rsidRPr="00291022" w:rsidRDefault="00EC517F" w:rsidP="00291022">
            <w:pPr>
              <w:numPr>
                <w:ilvl w:val="12"/>
                <w:numId w:val="0"/>
              </w:numPr>
              <w:shd w:val="clear" w:color="auto" w:fill="FFFFFF"/>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4A465AD1"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0816D168"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66D2AE07" w14:textId="77777777" w:rsidTr="00EC517F">
        <w:trPr>
          <w:trHeight w:val="187"/>
        </w:trPr>
        <w:tc>
          <w:tcPr>
            <w:tcW w:w="2836" w:type="dxa"/>
            <w:vMerge w:val="restart"/>
            <w:hideMark/>
          </w:tcPr>
          <w:p w14:paraId="475C1FCE"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r w:rsidRPr="00291022">
              <w:rPr>
                <w:rFonts w:ascii="Times New Roman" w:hAnsi="Times New Roman"/>
                <w:b/>
                <w:bCs/>
                <w:sz w:val="24"/>
                <w:szCs w:val="24"/>
              </w:rPr>
              <w:t>Тема 2.4</w:t>
            </w:r>
          </w:p>
          <w:p w14:paraId="343CFEF9"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sz w:val="24"/>
                <w:szCs w:val="24"/>
              </w:rPr>
              <w:t>Стрессоустойчивость, понятие и ее особенности.</w:t>
            </w:r>
          </w:p>
        </w:tc>
        <w:tc>
          <w:tcPr>
            <w:tcW w:w="8081" w:type="dxa"/>
            <w:hideMark/>
          </w:tcPr>
          <w:p w14:paraId="230E67D5" w14:textId="77777777" w:rsidR="00EC517F" w:rsidRPr="00291022" w:rsidRDefault="00EC517F" w:rsidP="00291022">
            <w:pPr>
              <w:numPr>
                <w:ilvl w:val="12"/>
                <w:numId w:val="0"/>
              </w:numPr>
              <w:shd w:val="clear" w:color="auto" w:fill="FFFFFF"/>
              <w:spacing w:after="0" w:line="240" w:lineRule="auto"/>
              <w:contextualSpacing/>
              <w:rPr>
                <w:rFonts w:ascii="Times New Roman" w:hAnsi="Times New Roman"/>
                <w:spacing w:val="-3"/>
                <w:sz w:val="24"/>
                <w:szCs w:val="24"/>
              </w:rPr>
            </w:pPr>
            <w:r w:rsidRPr="00291022">
              <w:rPr>
                <w:rFonts w:ascii="Times New Roman" w:hAnsi="Times New Roman"/>
                <w:b/>
                <w:spacing w:val="-3"/>
                <w:sz w:val="24"/>
                <w:szCs w:val="24"/>
              </w:rPr>
              <w:t xml:space="preserve"> Содержание учебного материала</w:t>
            </w:r>
          </w:p>
        </w:tc>
        <w:tc>
          <w:tcPr>
            <w:tcW w:w="2375" w:type="dxa"/>
            <w:hideMark/>
          </w:tcPr>
          <w:p w14:paraId="7AB213E4"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1CB216E7"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7725662B"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70CD800C"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16B63317"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597C90B3" w14:textId="77777777" w:rsidTr="00EC517F">
        <w:trPr>
          <w:trHeight w:val="187"/>
        </w:trPr>
        <w:tc>
          <w:tcPr>
            <w:tcW w:w="2836" w:type="dxa"/>
            <w:vMerge/>
            <w:hideMark/>
          </w:tcPr>
          <w:p w14:paraId="3B6B36FB"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p>
        </w:tc>
        <w:tc>
          <w:tcPr>
            <w:tcW w:w="8081" w:type="dxa"/>
            <w:hideMark/>
          </w:tcPr>
          <w:p w14:paraId="1B291F5E" w14:textId="77777777" w:rsidR="00EC517F" w:rsidRPr="00291022" w:rsidRDefault="00EC517F" w:rsidP="00291022">
            <w:pPr>
              <w:spacing w:after="0" w:line="240" w:lineRule="auto"/>
              <w:rPr>
                <w:rFonts w:ascii="Times New Roman" w:hAnsi="Times New Roman"/>
                <w:spacing w:val="-3"/>
                <w:sz w:val="24"/>
                <w:szCs w:val="24"/>
              </w:rPr>
            </w:pPr>
            <w:r w:rsidRPr="00291022">
              <w:rPr>
                <w:rFonts w:ascii="Times New Roman" w:hAnsi="Times New Roman"/>
                <w:sz w:val="24"/>
                <w:szCs w:val="24"/>
              </w:rPr>
              <w:t>Понятие стрессоустойчивости – значение, пути формирования (тестирование на уровень стрессоустойчивости)</w:t>
            </w:r>
          </w:p>
        </w:tc>
        <w:tc>
          <w:tcPr>
            <w:tcW w:w="2375" w:type="dxa"/>
            <w:hideMark/>
          </w:tcPr>
          <w:p w14:paraId="13A50702"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sz w:val="24"/>
                <w:szCs w:val="24"/>
              </w:rPr>
              <w:t>2</w:t>
            </w:r>
          </w:p>
        </w:tc>
        <w:tc>
          <w:tcPr>
            <w:tcW w:w="1876" w:type="dxa"/>
            <w:vMerge/>
          </w:tcPr>
          <w:p w14:paraId="3D0A917F"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57C7ED4C" w14:textId="77777777" w:rsidTr="00EC517F">
        <w:trPr>
          <w:trHeight w:val="344"/>
        </w:trPr>
        <w:tc>
          <w:tcPr>
            <w:tcW w:w="2836" w:type="dxa"/>
            <w:vMerge/>
            <w:hideMark/>
          </w:tcPr>
          <w:p w14:paraId="1AC7FB85"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0508E4A7" w14:textId="77777777" w:rsidR="00EC517F" w:rsidRPr="00291022" w:rsidRDefault="00EC517F" w:rsidP="00291022">
            <w:pPr>
              <w:numPr>
                <w:ilvl w:val="12"/>
                <w:numId w:val="0"/>
              </w:numPr>
              <w:shd w:val="clear" w:color="auto" w:fill="FFFFFF"/>
              <w:spacing w:after="0" w:line="240" w:lineRule="auto"/>
              <w:contextualSpacing/>
              <w:rPr>
                <w:rFonts w:ascii="Times New Roman" w:hAnsi="Times New Roman"/>
                <w:spacing w:val="-3"/>
                <w:sz w:val="24"/>
                <w:szCs w:val="24"/>
              </w:rPr>
            </w:pPr>
            <w:r w:rsidRPr="00291022">
              <w:rPr>
                <w:rFonts w:ascii="Times New Roman" w:hAnsi="Times New Roman"/>
                <w:b/>
                <w:sz w:val="24"/>
                <w:szCs w:val="24"/>
              </w:rPr>
              <w:t>В том числе практических занятий</w:t>
            </w:r>
          </w:p>
        </w:tc>
        <w:tc>
          <w:tcPr>
            <w:tcW w:w="2375" w:type="dxa"/>
            <w:hideMark/>
          </w:tcPr>
          <w:p w14:paraId="41388B26"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313EF84A"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6C7E3C97" w14:textId="77777777" w:rsidTr="00EC517F">
        <w:trPr>
          <w:trHeight w:val="120"/>
        </w:trPr>
        <w:tc>
          <w:tcPr>
            <w:tcW w:w="2836" w:type="dxa"/>
            <w:vMerge/>
          </w:tcPr>
          <w:p w14:paraId="2BE76237"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66AF9725" w14:textId="77777777" w:rsidR="00EC517F" w:rsidRPr="00291022" w:rsidRDefault="00EC517F" w:rsidP="00291022">
            <w:pPr>
              <w:numPr>
                <w:ilvl w:val="12"/>
                <w:numId w:val="0"/>
              </w:numPr>
              <w:shd w:val="clear" w:color="auto" w:fill="FFFFFF"/>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794644FF"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17D1F3AF"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62093665" w14:textId="77777777" w:rsidTr="00EC517F">
        <w:trPr>
          <w:trHeight w:val="224"/>
        </w:trPr>
        <w:tc>
          <w:tcPr>
            <w:tcW w:w="2836" w:type="dxa"/>
            <w:vMerge w:val="restart"/>
            <w:hideMark/>
          </w:tcPr>
          <w:p w14:paraId="41E759A7"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r w:rsidRPr="00291022">
              <w:rPr>
                <w:rFonts w:ascii="Times New Roman" w:hAnsi="Times New Roman"/>
                <w:b/>
                <w:bCs/>
                <w:sz w:val="24"/>
                <w:szCs w:val="24"/>
              </w:rPr>
              <w:t xml:space="preserve">Тема 2.5. </w:t>
            </w:r>
          </w:p>
          <w:p w14:paraId="63672B9D"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sz w:val="24"/>
                <w:szCs w:val="24"/>
              </w:rPr>
              <w:t>Общение как форма обмена информацией</w:t>
            </w:r>
          </w:p>
          <w:p w14:paraId="08011EF9" w14:textId="77777777" w:rsidR="00EC517F" w:rsidRPr="00291022" w:rsidRDefault="00EC517F" w:rsidP="00291022">
            <w:pPr>
              <w:numPr>
                <w:ilvl w:val="12"/>
                <w:numId w:val="0"/>
              </w:numPr>
              <w:spacing w:after="0" w:line="240" w:lineRule="auto"/>
              <w:rPr>
                <w:rFonts w:ascii="Times New Roman" w:hAnsi="Times New Roman"/>
                <w:b/>
                <w:bCs/>
                <w:sz w:val="24"/>
                <w:szCs w:val="24"/>
              </w:rPr>
            </w:pPr>
          </w:p>
          <w:p w14:paraId="2E0DF061" w14:textId="77777777" w:rsidR="00EC517F" w:rsidRPr="00291022" w:rsidRDefault="00EC517F" w:rsidP="00291022">
            <w:pPr>
              <w:numPr>
                <w:ilvl w:val="12"/>
                <w:numId w:val="0"/>
              </w:numPr>
              <w:spacing w:after="0" w:line="240" w:lineRule="auto"/>
              <w:rPr>
                <w:rFonts w:ascii="Times New Roman" w:hAnsi="Times New Roman"/>
                <w:sz w:val="24"/>
                <w:szCs w:val="24"/>
              </w:rPr>
            </w:pPr>
          </w:p>
        </w:tc>
        <w:tc>
          <w:tcPr>
            <w:tcW w:w="8081" w:type="dxa"/>
            <w:hideMark/>
          </w:tcPr>
          <w:p w14:paraId="67CB7C5F"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pacing w:val="-3"/>
                <w:sz w:val="24"/>
                <w:szCs w:val="24"/>
              </w:rPr>
              <w:t>Содержание учебного материала</w:t>
            </w:r>
          </w:p>
        </w:tc>
        <w:tc>
          <w:tcPr>
            <w:tcW w:w="2375" w:type="dxa"/>
          </w:tcPr>
          <w:p w14:paraId="046F3F21"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3AD576B5"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2A37CD8E"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39D58539"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4F649DDE"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548F695B" w14:textId="77777777" w:rsidTr="00EC517F">
        <w:trPr>
          <w:trHeight w:val="224"/>
        </w:trPr>
        <w:tc>
          <w:tcPr>
            <w:tcW w:w="2836" w:type="dxa"/>
            <w:vMerge/>
            <w:hideMark/>
          </w:tcPr>
          <w:p w14:paraId="1678BE59"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p>
        </w:tc>
        <w:tc>
          <w:tcPr>
            <w:tcW w:w="8081" w:type="dxa"/>
            <w:hideMark/>
          </w:tcPr>
          <w:p w14:paraId="312B2743"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Структура общения</w:t>
            </w:r>
          </w:p>
          <w:p w14:paraId="5F8E0164"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Виды общения</w:t>
            </w:r>
          </w:p>
          <w:p w14:paraId="65D8412D"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sz w:val="24"/>
                <w:szCs w:val="24"/>
              </w:rPr>
              <w:t>Особенности коммуникаций в современном мире</w:t>
            </w:r>
          </w:p>
        </w:tc>
        <w:tc>
          <w:tcPr>
            <w:tcW w:w="2375" w:type="dxa"/>
          </w:tcPr>
          <w:p w14:paraId="3449521C"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sz w:val="24"/>
                <w:szCs w:val="24"/>
              </w:rPr>
              <w:t>2</w:t>
            </w:r>
          </w:p>
        </w:tc>
        <w:tc>
          <w:tcPr>
            <w:tcW w:w="1876" w:type="dxa"/>
            <w:vMerge/>
          </w:tcPr>
          <w:p w14:paraId="7BDFD230"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379EF992" w14:textId="77777777" w:rsidTr="00EC517F">
        <w:trPr>
          <w:trHeight w:val="293"/>
        </w:trPr>
        <w:tc>
          <w:tcPr>
            <w:tcW w:w="2836" w:type="dxa"/>
            <w:vMerge/>
            <w:hideMark/>
          </w:tcPr>
          <w:p w14:paraId="1CC9B3E2"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0106A731"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7748BE37"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3CB645C2"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37AEA36A" w14:textId="77777777" w:rsidTr="00EC517F">
        <w:trPr>
          <w:trHeight w:val="272"/>
        </w:trPr>
        <w:tc>
          <w:tcPr>
            <w:tcW w:w="2836" w:type="dxa"/>
            <w:vMerge/>
          </w:tcPr>
          <w:p w14:paraId="68D92490"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6D5C8FF0"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130ACC0C"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2042A487"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3541B358" w14:textId="77777777" w:rsidTr="00EC517F">
        <w:tc>
          <w:tcPr>
            <w:tcW w:w="10917" w:type="dxa"/>
            <w:gridSpan w:val="2"/>
            <w:hideMark/>
          </w:tcPr>
          <w:p w14:paraId="41BFE137"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bCs/>
                <w:sz w:val="24"/>
                <w:szCs w:val="24"/>
              </w:rPr>
              <w:t xml:space="preserve">Раздел 3. </w:t>
            </w:r>
            <w:r w:rsidRPr="00291022">
              <w:rPr>
                <w:rFonts w:ascii="Times New Roman" w:hAnsi="Times New Roman"/>
                <w:b/>
                <w:sz w:val="24"/>
                <w:szCs w:val="24"/>
              </w:rPr>
              <w:t xml:space="preserve"> Психология общения и коммуникаций</w:t>
            </w:r>
          </w:p>
        </w:tc>
        <w:tc>
          <w:tcPr>
            <w:tcW w:w="2375" w:type="dxa"/>
            <w:hideMark/>
          </w:tcPr>
          <w:p w14:paraId="792FCE4C" w14:textId="77777777" w:rsidR="00EC517F" w:rsidRPr="00291022" w:rsidRDefault="00EC517F" w:rsidP="00291022">
            <w:pPr>
              <w:spacing w:after="0" w:line="240" w:lineRule="auto"/>
              <w:jc w:val="center"/>
              <w:rPr>
                <w:rFonts w:ascii="Times New Roman" w:hAnsi="Times New Roman"/>
                <w:b/>
                <w:sz w:val="24"/>
                <w:szCs w:val="24"/>
              </w:rPr>
            </w:pPr>
            <w:r w:rsidRPr="00291022">
              <w:rPr>
                <w:rFonts w:ascii="Times New Roman" w:hAnsi="Times New Roman"/>
                <w:b/>
                <w:sz w:val="24"/>
                <w:szCs w:val="24"/>
              </w:rPr>
              <w:t>10/4</w:t>
            </w:r>
          </w:p>
        </w:tc>
        <w:tc>
          <w:tcPr>
            <w:tcW w:w="1876" w:type="dxa"/>
          </w:tcPr>
          <w:p w14:paraId="3A0A3937"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61CB1B9E" w14:textId="77777777" w:rsidTr="00EC517F">
        <w:trPr>
          <w:trHeight w:val="352"/>
        </w:trPr>
        <w:tc>
          <w:tcPr>
            <w:tcW w:w="2836" w:type="dxa"/>
            <w:vMerge w:val="restart"/>
          </w:tcPr>
          <w:p w14:paraId="348A11EF" w14:textId="77777777" w:rsidR="00EC517F" w:rsidRPr="00291022" w:rsidRDefault="00EC517F" w:rsidP="00291022">
            <w:pPr>
              <w:numPr>
                <w:ilvl w:val="12"/>
                <w:numId w:val="0"/>
              </w:numPr>
              <w:spacing w:after="0" w:line="240" w:lineRule="auto"/>
              <w:rPr>
                <w:rFonts w:ascii="Times New Roman" w:hAnsi="Times New Roman"/>
                <w:color w:val="000000"/>
                <w:spacing w:val="-2"/>
                <w:sz w:val="24"/>
                <w:szCs w:val="24"/>
              </w:rPr>
            </w:pPr>
            <w:r w:rsidRPr="00291022">
              <w:rPr>
                <w:rFonts w:ascii="Times New Roman" w:hAnsi="Times New Roman"/>
                <w:b/>
                <w:bCs/>
                <w:sz w:val="24"/>
                <w:szCs w:val="24"/>
              </w:rPr>
              <w:t>Тема 3.1.</w:t>
            </w:r>
          </w:p>
          <w:p w14:paraId="2FDEC4EF" w14:textId="77777777" w:rsidR="00EC517F" w:rsidRPr="00291022" w:rsidRDefault="00EC517F" w:rsidP="00291022">
            <w:pPr>
              <w:numPr>
                <w:ilvl w:val="12"/>
                <w:numId w:val="0"/>
              </w:numPr>
              <w:spacing w:after="0" w:line="240" w:lineRule="auto"/>
              <w:rPr>
                <w:rFonts w:ascii="Times New Roman" w:hAnsi="Times New Roman"/>
                <w:sz w:val="24"/>
                <w:szCs w:val="24"/>
              </w:rPr>
            </w:pPr>
            <w:r w:rsidRPr="00291022">
              <w:rPr>
                <w:rFonts w:ascii="Times New Roman" w:hAnsi="Times New Roman"/>
                <w:sz w:val="24"/>
                <w:szCs w:val="24"/>
              </w:rPr>
              <w:lastRenderedPageBreak/>
              <w:t>Влияние имиджа на эффективность коммуникаций</w:t>
            </w:r>
          </w:p>
          <w:p w14:paraId="1035C6C4" w14:textId="77777777" w:rsidR="00EC517F" w:rsidRPr="00291022" w:rsidRDefault="00EC517F" w:rsidP="00291022">
            <w:pPr>
              <w:numPr>
                <w:ilvl w:val="12"/>
                <w:numId w:val="0"/>
              </w:numPr>
              <w:spacing w:after="0" w:line="240" w:lineRule="auto"/>
              <w:rPr>
                <w:rFonts w:ascii="Times New Roman" w:hAnsi="Times New Roman"/>
                <w:bCs/>
                <w:sz w:val="24"/>
                <w:szCs w:val="24"/>
              </w:rPr>
            </w:pPr>
          </w:p>
        </w:tc>
        <w:tc>
          <w:tcPr>
            <w:tcW w:w="8081" w:type="dxa"/>
            <w:hideMark/>
          </w:tcPr>
          <w:p w14:paraId="7A16FAAE"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b/>
                <w:spacing w:val="-3"/>
                <w:sz w:val="24"/>
                <w:szCs w:val="24"/>
              </w:rPr>
              <w:lastRenderedPageBreak/>
              <w:t>Содержание учебного материала</w:t>
            </w:r>
          </w:p>
        </w:tc>
        <w:tc>
          <w:tcPr>
            <w:tcW w:w="2375" w:type="dxa"/>
          </w:tcPr>
          <w:p w14:paraId="5E9BEF3A"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1F357464"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60BEDE84"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lastRenderedPageBreak/>
              <w:t>ОК 03</w:t>
            </w:r>
          </w:p>
          <w:p w14:paraId="156B6504"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540F15FB"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17F92C07" w14:textId="77777777" w:rsidTr="00EC517F">
        <w:trPr>
          <w:trHeight w:val="352"/>
        </w:trPr>
        <w:tc>
          <w:tcPr>
            <w:tcW w:w="2836" w:type="dxa"/>
            <w:vMerge/>
          </w:tcPr>
          <w:p w14:paraId="47EF69A5"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46B4B256"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Имидж – определение, значение</w:t>
            </w:r>
          </w:p>
          <w:p w14:paraId="1D2A6D74"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Функции имиджа</w:t>
            </w:r>
          </w:p>
          <w:p w14:paraId="7FB5B74E"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sz w:val="24"/>
                <w:szCs w:val="24"/>
              </w:rPr>
              <w:t>Влияние имиджа на эффективность коммуникаций</w:t>
            </w:r>
          </w:p>
        </w:tc>
        <w:tc>
          <w:tcPr>
            <w:tcW w:w="2375" w:type="dxa"/>
          </w:tcPr>
          <w:p w14:paraId="79462611"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sz w:val="24"/>
                <w:szCs w:val="24"/>
              </w:rPr>
              <w:t>2</w:t>
            </w:r>
          </w:p>
        </w:tc>
        <w:tc>
          <w:tcPr>
            <w:tcW w:w="1876" w:type="dxa"/>
            <w:vMerge/>
          </w:tcPr>
          <w:p w14:paraId="132F4866"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2A38C98E" w14:textId="77777777" w:rsidTr="00EC517F">
        <w:trPr>
          <w:trHeight w:val="258"/>
        </w:trPr>
        <w:tc>
          <w:tcPr>
            <w:tcW w:w="2836" w:type="dxa"/>
            <w:vMerge/>
          </w:tcPr>
          <w:p w14:paraId="4D1ABA25"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156400B9" w14:textId="77777777" w:rsidR="00EC517F" w:rsidRPr="00291022" w:rsidRDefault="00EC517F" w:rsidP="00291022">
            <w:pPr>
              <w:spacing w:after="0" w:line="240" w:lineRule="auto"/>
              <w:contextualSpacing/>
              <w:rPr>
                <w:rFonts w:ascii="Times New Roman" w:hAnsi="Times New Roman"/>
                <w:spacing w:val="6"/>
                <w:sz w:val="24"/>
                <w:szCs w:val="24"/>
              </w:rPr>
            </w:pPr>
            <w:r w:rsidRPr="00291022">
              <w:rPr>
                <w:rFonts w:ascii="Times New Roman" w:hAnsi="Times New Roman"/>
                <w:b/>
                <w:sz w:val="24"/>
                <w:szCs w:val="24"/>
              </w:rPr>
              <w:t>В том числе практических занятий</w:t>
            </w:r>
          </w:p>
        </w:tc>
        <w:tc>
          <w:tcPr>
            <w:tcW w:w="2375" w:type="dxa"/>
          </w:tcPr>
          <w:p w14:paraId="387C8689"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1C41FAA2"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684F233B" w14:textId="77777777" w:rsidTr="00EC517F">
        <w:trPr>
          <w:trHeight w:val="273"/>
        </w:trPr>
        <w:tc>
          <w:tcPr>
            <w:tcW w:w="2836" w:type="dxa"/>
            <w:vMerge/>
          </w:tcPr>
          <w:p w14:paraId="5F9928F9"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11C5B0E0"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681F41BC"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1229CAA0"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6A0DA76D" w14:textId="77777777" w:rsidTr="00EC517F">
        <w:trPr>
          <w:trHeight w:val="200"/>
        </w:trPr>
        <w:tc>
          <w:tcPr>
            <w:tcW w:w="2836" w:type="dxa"/>
            <w:vMerge w:val="restart"/>
          </w:tcPr>
          <w:p w14:paraId="3F0776BC" w14:textId="77777777" w:rsidR="00EC517F" w:rsidRPr="00291022" w:rsidRDefault="00EC517F" w:rsidP="00291022">
            <w:pPr>
              <w:numPr>
                <w:ilvl w:val="12"/>
                <w:numId w:val="0"/>
              </w:numPr>
              <w:spacing w:after="0" w:line="240" w:lineRule="auto"/>
              <w:rPr>
                <w:rFonts w:ascii="Times New Roman" w:hAnsi="Times New Roman"/>
                <w:b/>
                <w:bCs/>
                <w:sz w:val="24"/>
                <w:szCs w:val="24"/>
              </w:rPr>
            </w:pPr>
            <w:r w:rsidRPr="00291022">
              <w:rPr>
                <w:rFonts w:ascii="Times New Roman" w:hAnsi="Times New Roman"/>
                <w:b/>
                <w:bCs/>
                <w:sz w:val="24"/>
                <w:szCs w:val="24"/>
              </w:rPr>
              <w:t>Тема3.2.</w:t>
            </w:r>
          </w:p>
          <w:p w14:paraId="1C62DE25" w14:textId="77777777" w:rsidR="00EC517F" w:rsidRPr="00291022" w:rsidRDefault="00EC517F" w:rsidP="00291022">
            <w:pPr>
              <w:numPr>
                <w:ilvl w:val="12"/>
                <w:numId w:val="0"/>
              </w:numPr>
              <w:spacing w:after="0" w:line="240" w:lineRule="auto"/>
              <w:rPr>
                <w:rFonts w:ascii="Times New Roman" w:hAnsi="Times New Roman"/>
                <w:b/>
                <w:sz w:val="24"/>
                <w:szCs w:val="24"/>
              </w:rPr>
            </w:pPr>
            <w:r w:rsidRPr="00291022">
              <w:rPr>
                <w:rFonts w:ascii="Times New Roman" w:hAnsi="Times New Roman"/>
                <w:sz w:val="24"/>
                <w:szCs w:val="24"/>
              </w:rPr>
              <w:t>Развитие стрессоустойчивости через укрепление нервной системы</w:t>
            </w:r>
          </w:p>
        </w:tc>
        <w:tc>
          <w:tcPr>
            <w:tcW w:w="8081" w:type="dxa"/>
            <w:hideMark/>
          </w:tcPr>
          <w:p w14:paraId="17F0EEBC"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pacing w:val="-3"/>
                <w:sz w:val="24"/>
                <w:szCs w:val="24"/>
              </w:rPr>
              <w:t>Содержание учебного материала</w:t>
            </w:r>
          </w:p>
        </w:tc>
        <w:tc>
          <w:tcPr>
            <w:tcW w:w="2375" w:type="dxa"/>
          </w:tcPr>
          <w:p w14:paraId="11036C1B"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4B56F810"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627756C0"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1747F4E5"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3E8AB34F"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1AC206E1" w14:textId="77777777" w:rsidTr="00EC517F">
        <w:trPr>
          <w:trHeight w:val="194"/>
        </w:trPr>
        <w:tc>
          <w:tcPr>
            <w:tcW w:w="2836" w:type="dxa"/>
            <w:vMerge/>
          </w:tcPr>
          <w:p w14:paraId="28DCF69D"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3FED9BBC"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z w:val="24"/>
                <w:szCs w:val="24"/>
              </w:rPr>
              <w:t>В том числе практических занятий</w:t>
            </w:r>
          </w:p>
        </w:tc>
        <w:tc>
          <w:tcPr>
            <w:tcW w:w="2375" w:type="dxa"/>
          </w:tcPr>
          <w:p w14:paraId="197C45B4"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2</w:t>
            </w:r>
          </w:p>
        </w:tc>
        <w:tc>
          <w:tcPr>
            <w:tcW w:w="1876" w:type="dxa"/>
            <w:vMerge/>
          </w:tcPr>
          <w:p w14:paraId="4F8ACC07"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154BD01F" w14:textId="77777777" w:rsidTr="00EC517F">
        <w:trPr>
          <w:trHeight w:val="543"/>
        </w:trPr>
        <w:tc>
          <w:tcPr>
            <w:tcW w:w="2836" w:type="dxa"/>
            <w:vMerge/>
          </w:tcPr>
          <w:p w14:paraId="208EB384"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1D899743"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 xml:space="preserve">Тренинговое занятие. Основные способы и приёмы развития стрессоустойчивости. Дыхательная гимнастика по методу А.Н. </w:t>
            </w:r>
            <w:proofErr w:type="spellStart"/>
            <w:r w:rsidRPr="00291022">
              <w:rPr>
                <w:rFonts w:ascii="Times New Roman" w:hAnsi="Times New Roman"/>
                <w:sz w:val="24"/>
                <w:szCs w:val="24"/>
              </w:rPr>
              <w:t>Стрельниковой.Телесное</w:t>
            </w:r>
            <w:proofErr w:type="spellEnd"/>
            <w:r w:rsidRPr="00291022">
              <w:rPr>
                <w:rFonts w:ascii="Times New Roman" w:hAnsi="Times New Roman"/>
                <w:sz w:val="24"/>
                <w:szCs w:val="24"/>
              </w:rPr>
              <w:t xml:space="preserve"> ориентирование – как оно работает, методы применения </w:t>
            </w:r>
          </w:p>
        </w:tc>
        <w:tc>
          <w:tcPr>
            <w:tcW w:w="2375" w:type="dxa"/>
          </w:tcPr>
          <w:p w14:paraId="427CA3AE"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42A028D8"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777A8488" w14:textId="77777777" w:rsidTr="00EC517F">
        <w:trPr>
          <w:trHeight w:val="262"/>
        </w:trPr>
        <w:tc>
          <w:tcPr>
            <w:tcW w:w="2836" w:type="dxa"/>
            <w:vMerge w:val="restart"/>
          </w:tcPr>
          <w:p w14:paraId="187BED16"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b/>
                <w:bCs/>
                <w:sz w:val="24"/>
                <w:szCs w:val="24"/>
              </w:rPr>
              <w:t>Тема3.3.</w:t>
            </w:r>
          </w:p>
          <w:p w14:paraId="654324D4"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sz w:val="24"/>
                <w:szCs w:val="24"/>
              </w:rPr>
              <w:t>Эмпатия и ее проявления</w:t>
            </w:r>
          </w:p>
          <w:p w14:paraId="5BE8CFED" w14:textId="77777777" w:rsidR="00EC517F" w:rsidRPr="00291022" w:rsidRDefault="00EC517F" w:rsidP="00291022">
            <w:pPr>
              <w:numPr>
                <w:ilvl w:val="12"/>
                <w:numId w:val="0"/>
              </w:numPr>
              <w:spacing w:after="0" w:line="240" w:lineRule="auto"/>
              <w:rPr>
                <w:rFonts w:ascii="Times New Roman" w:hAnsi="Times New Roman"/>
                <w:sz w:val="24"/>
                <w:szCs w:val="24"/>
              </w:rPr>
            </w:pPr>
          </w:p>
        </w:tc>
        <w:tc>
          <w:tcPr>
            <w:tcW w:w="8081" w:type="dxa"/>
          </w:tcPr>
          <w:p w14:paraId="0D7D9B0E"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b/>
                <w:spacing w:val="-3"/>
                <w:sz w:val="24"/>
                <w:szCs w:val="24"/>
              </w:rPr>
              <w:t>Содержание учебного материала</w:t>
            </w:r>
          </w:p>
        </w:tc>
        <w:tc>
          <w:tcPr>
            <w:tcW w:w="2375" w:type="dxa"/>
          </w:tcPr>
          <w:p w14:paraId="26B22767"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1B9E608E"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25EADBAA"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3DF9C573"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3218AB90"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4E578812" w14:textId="77777777" w:rsidTr="00EC517F">
        <w:trPr>
          <w:trHeight w:val="303"/>
        </w:trPr>
        <w:tc>
          <w:tcPr>
            <w:tcW w:w="2836" w:type="dxa"/>
            <w:vMerge/>
          </w:tcPr>
          <w:p w14:paraId="323B51B7"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28BA9A25"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z w:val="24"/>
                <w:szCs w:val="24"/>
              </w:rPr>
              <w:t>В том числе практических занятий</w:t>
            </w:r>
          </w:p>
        </w:tc>
        <w:tc>
          <w:tcPr>
            <w:tcW w:w="2375" w:type="dxa"/>
          </w:tcPr>
          <w:p w14:paraId="19B84DEB"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2</w:t>
            </w:r>
          </w:p>
        </w:tc>
        <w:tc>
          <w:tcPr>
            <w:tcW w:w="1876" w:type="dxa"/>
            <w:vMerge/>
          </w:tcPr>
          <w:p w14:paraId="4E91E6FE"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5E571EEC" w14:textId="77777777" w:rsidTr="00EC517F">
        <w:trPr>
          <w:trHeight w:val="576"/>
        </w:trPr>
        <w:tc>
          <w:tcPr>
            <w:tcW w:w="2836" w:type="dxa"/>
            <w:vMerge/>
          </w:tcPr>
          <w:p w14:paraId="0F0C06AA"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5B685F5A"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sz w:val="24"/>
                <w:szCs w:val="24"/>
              </w:rPr>
              <w:t>Тест для диагностики способностей к эмпатии</w:t>
            </w:r>
          </w:p>
        </w:tc>
        <w:tc>
          <w:tcPr>
            <w:tcW w:w="2375" w:type="dxa"/>
          </w:tcPr>
          <w:p w14:paraId="4E1EF75B"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15043AF9"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2F78240A" w14:textId="77777777" w:rsidTr="00EC517F">
        <w:trPr>
          <w:trHeight w:val="162"/>
        </w:trPr>
        <w:tc>
          <w:tcPr>
            <w:tcW w:w="2836" w:type="dxa"/>
            <w:vMerge/>
          </w:tcPr>
          <w:p w14:paraId="4F4A33FA"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6CB8DB67"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0AC5F99B"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68055419"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76A57539" w14:textId="77777777" w:rsidTr="00EC517F">
        <w:trPr>
          <w:trHeight w:val="256"/>
        </w:trPr>
        <w:tc>
          <w:tcPr>
            <w:tcW w:w="2836" w:type="dxa"/>
            <w:vMerge w:val="restart"/>
          </w:tcPr>
          <w:p w14:paraId="2F0B6F1F" w14:textId="77777777" w:rsidR="00EC517F" w:rsidRPr="00291022" w:rsidRDefault="00EC517F" w:rsidP="00291022">
            <w:pPr>
              <w:numPr>
                <w:ilvl w:val="12"/>
                <w:numId w:val="0"/>
              </w:numPr>
              <w:spacing w:after="0" w:line="240" w:lineRule="auto"/>
              <w:rPr>
                <w:rFonts w:ascii="Times New Roman" w:hAnsi="Times New Roman"/>
                <w:b/>
                <w:bCs/>
                <w:sz w:val="24"/>
                <w:szCs w:val="24"/>
              </w:rPr>
            </w:pPr>
            <w:r w:rsidRPr="00291022">
              <w:rPr>
                <w:rFonts w:ascii="Times New Roman" w:hAnsi="Times New Roman"/>
                <w:b/>
                <w:bCs/>
                <w:sz w:val="24"/>
                <w:szCs w:val="24"/>
              </w:rPr>
              <w:t>Тема3.4.</w:t>
            </w:r>
          </w:p>
          <w:p w14:paraId="64B2C9C8" w14:textId="77777777" w:rsidR="00EC517F" w:rsidRPr="00291022" w:rsidRDefault="00EC517F" w:rsidP="00291022">
            <w:pPr>
              <w:numPr>
                <w:ilvl w:val="12"/>
                <w:numId w:val="0"/>
              </w:numPr>
              <w:spacing w:after="0" w:line="240" w:lineRule="auto"/>
              <w:rPr>
                <w:rFonts w:ascii="Times New Roman" w:hAnsi="Times New Roman"/>
                <w:sz w:val="24"/>
                <w:szCs w:val="24"/>
              </w:rPr>
            </w:pPr>
            <w:r w:rsidRPr="00291022">
              <w:rPr>
                <w:rFonts w:ascii="Times New Roman" w:hAnsi="Times New Roman"/>
                <w:sz w:val="24"/>
                <w:szCs w:val="24"/>
              </w:rPr>
              <w:t>Эффекты восприятия</w:t>
            </w:r>
          </w:p>
        </w:tc>
        <w:tc>
          <w:tcPr>
            <w:tcW w:w="8081" w:type="dxa"/>
            <w:hideMark/>
          </w:tcPr>
          <w:p w14:paraId="39F3EF79"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pacing w:val="-3"/>
                <w:sz w:val="24"/>
                <w:szCs w:val="24"/>
              </w:rPr>
              <w:t>Содержание учебного материала</w:t>
            </w:r>
          </w:p>
        </w:tc>
        <w:tc>
          <w:tcPr>
            <w:tcW w:w="2375" w:type="dxa"/>
          </w:tcPr>
          <w:p w14:paraId="5E36CB6C"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7726DF99"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295CE9F8"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6C888C75"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4D815BA4"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6A541460" w14:textId="77777777" w:rsidTr="00EC517F">
        <w:trPr>
          <w:trHeight w:val="256"/>
        </w:trPr>
        <w:tc>
          <w:tcPr>
            <w:tcW w:w="2836" w:type="dxa"/>
            <w:vMerge/>
          </w:tcPr>
          <w:p w14:paraId="448EF2F5"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3B0B8688"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Эффекты восприятия-их разновидности и значение</w:t>
            </w:r>
          </w:p>
          <w:p w14:paraId="4434EDF7"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 xml:space="preserve"> Соотношения «я-реальное» и «я-идеальное»</w:t>
            </w:r>
          </w:p>
          <w:p w14:paraId="3D99FF69" w14:textId="77777777" w:rsidR="00EC517F" w:rsidRPr="00291022" w:rsidRDefault="00EC517F" w:rsidP="00291022">
            <w:pPr>
              <w:spacing w:after="0" w:line="240" w:lineRule="auto"/>
              <w:contextualSpacing/>
              <w:rPr>
                <w:rFonts w:ascii="Times New Roman" w:hAnsi="Times New Roman"/>
                <w:spacing w:val="-2"/>
                <w:sz w:val="24"/>
                <w:szCs w:val="24"/>
              </w:rPr>
            </w:pPr>
            <w:r w:rsidRPr="00291022">
              <w:rPr>
                <w:rFonts w:ascii="Times New Roman" w:hAnsi="Times New Roman"/>
                <w:sz w:val="24"/>
                <w:szCs w:val="24"/>
              </w:rPr>
              <w:t>Как формировать отношение к себе и окружающим</w:t>
            </w:r>
          </w:p>
        </w:tc>
        <w:tc>
          <w:tcPr>
            <w:tcW w:w="2375" w:type="dxa"/>
          </w:tcPr>
          <w:p w14:paraId="57E84173"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0423BE9C"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3580D256" w14:textId="77777777" w:rsidTr="00EC517F">
        <w:trPr>
          <w:trHeight w:val="270"/>
        </w:trPr>
        <w:tc>
          <w:tcPr>
            <w:tcW w:w="2836" w:type="dxa"/>
            <w:vMerge/>
          </w:tcPr>
          <w:p w14:paraId="369E9F6F"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7E574920"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759D4EBA"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2EE22A63"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778D5402" w14:textId="77777777" w:rsidTr="00EC517F">
        <w:trPr>
          <w:trHeight w:val="286"/>
        </w:trPr>
        <w:tc>
          <w:tcPr>
            <w:tcW w:w="2836" w:type="dxa"/>
            <w:vMerge/>
          </w:tcPr>
          <w:p w14:paraId="2A11F3D4"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0DC3C38A"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2A314F77"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40C242E6"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1FC3A497" w14:textId="77777777" w:rsidTr="00EC517F">
        <w:trPr>
          <w:trHeight w:val="262"/>
        </w:trPr>
        <w:tc>
          <w:tcPr>
            <w:tcW w:w="2836" w:type="dxa"/>
            <w:vMerge w:val="restart"/>
          </w:tcPr>
          <w:p w14:paraId="03DCC47F" w14:textId="77777777" w:rsidR="00EC517F" w:rsidRPr="00291022" w:rsidRDefault="00EC517F" w:rsidP="00291022">
            <w:pPr>
              <w:numPr>
                <w:ilvl w:val="12"/>
                <w:numId w:val="0"/>
              </w:numPr>
              <w:spacing w:after="0" w:line="240" w:lineRule="auto"/>
              <w:rPr>
                <w:rFonts w:ascii="Times New Roman" w:hAnsi="Times New Roman"/>
                <w:b/>
                <w:bCs/>
                <w:sz w:val="24"/>
                <w:szCs w:val="24"/>
              </w:rPr>
            </w:pPr>
            <w:r w:rsidRPr="00291022">
              <w:rPr>
                <w:rFonts w:ascii="Times New Roman" w:hAnsi="Times New Roman"/>
                <w:b/>
                <w:bCs/>
                <w:sz w:val="24"/>
                <w:szCs w:val="24"/>
              </w:rPr>
              <w:t xml:space="preserve">Тема3.5 </w:t>
            </w:r>
          </w:p>
          <w:p w14:paraId="476AE1AD" w14:textId="77777777" w:rsidR="00EC517F" w:rsidRPr="00291022" w:rsidRDefault="00EC517F" w:rsidP="00291022">
            <w:pPr>
              <w:numPr>
                <w:ilvl w:val="12"/>
                <w:numId w:val="0"/>
              </w:numPr>
              <w:spacing w:after="0" w:line="240" w:lineRule="auto"/>
              <w:rPr>
                <w:rFonts w:ascii="Times New Roman" w:hAnsi="Times New Roman"/>
                <w:sz w:val="24"/>
                <w:szCs w:val="24"/>
              </w:rPr>
            </w:pPr>
            <w:r w:rsidRPr="00291022">
              <w:rPr>
                <w:rFonts w:ascii="Times New Roman" w:hAnsi="Times New Roman"/>
                <w:sz w:val="24"/>
                <w:szCs w:val="24"/>
              </w:rPr>
              <w:t>Общение как форма взаимодействия</w:t>
            </w:r>
          </w:p>
        </w:tc>
        <w:tc>
          <w:tcPr>
            <w:tcW w:w="8081" w:type="dxa"/>
            <w:hideMark/>
          </w:tcPr>
          <w:p w14:paraId="6A6083C2"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pacing w:val="-3"/>
                <w:sz w:val="24"/>
                <w:szCs w:val="24"/>
              </w:rPr>
              <w:t>Содержание учебного материала</w:t>
            </w:r>
          </w:p>
        </w:tc>
        <w:tc>
          <w:tcPr>
            <w:tcW w:w="2375" w:type="dxa"/>
          </w:tcPr>
          <w:p w14:paraId="13ABA87C"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3B6B4BF4"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1E4D9E3E"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22BC78C2"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337161DA"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1B9BB892" w14:textId="77777777" w:rsidTr="00EC517F">
        <w:trPr>
          <w:trHeight w:val="262"/>
        </w:trPr>
        <w:tc>
          <w:tcPr>
            <w:tcW w:w="2836" w:type="dxa"/>
            <w:vMerge/>
          </w:tcPr>
          <w:p w14:paraId="2F8DF7C5"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7466FBE8"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Взаимодействие в процессе общения – как оно протекает, основные принципы</w:t>
            </w:r>
          </w:p>
          <w:p w14:paraId="2DDAEE17"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Типы взаимодействия: кооперация и конкуренция.</w:t>
            </w:r>
          </w:p>
          <w:p w14:paraId="42ECB71B"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sz w:val="24"/>
                <w:szCs w:val="24"/>
              </w:rPr>
              <w:t>Ориентация на понимание и ориентация на контроль.</w:t>
            </w:r>
          </w:p>
        </w:tc>
        <w:tc>
          <w:tcPr>
            <w:tcW w:w="2375" w:type="dxa"/>
          </w:tcPr>
          <w:p w14:paraId="0E395CFB"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tcPr>
          <w:p w14:paraId="49B0B850"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44783BCA" w14:textId="77777777" w:rsidTr="00EC517F">
        <w:trPr>
          <w:trHeight w:val="257"/>
        </w:trPr>
        <w:tc>
          <w:tcPr>
            <w:tcW w:w="2836" w:type="dxa"/>
            <w:vMerge/>
          </w:tcPr>
          <w:p w14:paraId="400474E8"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0605C725"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26B58845"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1D3990E4"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318B2660" w14:textId="77777777" w:rsidTr="00EC517F">
        <w:trPr>
          <w:trHeight w:val="230"/>
        </w:trPr>
        <w:tc>
          <w:tcPr>
            <w:tcW w:w="2836" w:type="dxa"/>
            <w:vMerge/>
          </w:tcPr>
          <w:p w14:paraId="539AA0BA"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6E14F26F"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34A5779F"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4AEAECCC"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76C8C987" w14:textId="77777777" w:rsidTr="00EC517F">
        <w:trPr>
          <w:trHeight w:val="244"/>
        </w:trPr>
        <w:tc>
          <w:tcPr>
            <w:tcW w:w="2836" w:type="dxa"/>
            <w:vMerge w:val="restart"/>
          </w:tcPr>
          <w:p w14:paraId="424C09AA"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bCs/>
                <w:sz w:val="24"/>
                <w:szCs w:val="24"/>
              </w:rPr>
              <w:t>Тема3.6.</w:t>
            </w:r>
          </w:p>
          <w:p w14:paraId="7A1BA1F6"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lastRenderedPageBreak/>
              <w:t xml:space="preserve">Позиции взаимодействия в русле </w:t>
            </w:r>
            <w:proofErr w:type="spellStart"/>
            <w:r w:rsidRPr="00291022">
              <w:rPr>
                <w:rFonts w:ascii="Times New Roman" w:hAnsi="Times New Roman"/>
                <w:sz w:val="24"/>
                <w:szCs w:val="24"/>
              </w:rPr>
              <w:t>трансактного</w:t>
            </w:r>
            <w:proofErr w:type="spellEnd"/>
            <w:r w:rsidRPr="00291022">
              <w:rPr>
                <w:rFonts w:ascii="Times New Roman" w:hAnsi="Times New Roman"/>
                <w:sz w:val="24"/>
                <w:szCs w:val="24"/>
              </w:rPr>
              <w:t xml:space="preserve"> анализа.</w:t>
            </w:r>
          </w:p>
          <w:p w14:paraId="11214717" w14:textId="77777777" w:rsidR="00EC517F" w:rsidRPr="00291022" w:rsidRDefault="00EC517F" w:rsidP="00291022">
            <w:pPr>
              <w:numPr>
                <w:ilvl w:val="12"/>
                <w:numId w:val="0"/>
              </w:numPr>
              <w:spacing w:after="0" w:line="240" w:lineRule="auto"/>
              <w:rPr>
                <w:rFonts w:ascii="Times New Roman" w:hAnsi="Times New Roman"/>
                <w:bCs/>
                <w:sz w:val="24"/>
                <w:szCs w:val="24"/>
              </w:rPr>
            </w:pPr>
          </w:p>
        </w:tc>
        <w:tc>
          <w:tcPr>
            <w:tcW w:w="8081" w:type="dxa"/>
            <w:hideMark/>
          </w:tcPr>
          <w:p w14:paraId="44B10669"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b/>
                <w:spacing w:val="-3"/>
                <w:sz w:val="24"/>
                <w:szCs w:val="24"/>
              </w:rPr>
              <w:lastRenderedPageBreak/>
              <w:t>Содержание учебного материала</w:t>
            </w:r>
          </w:p>
        </w:tc>
        <w:tc>
          <w:tcPr>
            <w:tcW w:w="2375" w:type="dxa"/>
          </w:tcPr>
          <w:p w14:paraId="564FC7CE"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4DB1059F"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1B319229"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57C0E9DD"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lastRenderedPageBreak/>
              <w:t>ОК 04</w:t>
            </w:r>
          </w:p>
          <w:p w14:paraId="1ED89B41"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37E6249B" w14:textId="77777777" w:rsidTr="00EC517F">
        <w:trPr>
          <w:trHeight w:val="244"/>
        </w:trPr>
        <w:tc>
          <w:tcPr>
            <w:tcW w:w="2836" w:type="dxa"/>
            <w:vMerge/>
          </w:tcPr>
          <w:p w14:paraId="0FE833BC" w14:textId="77777777" w:rsidR="00EC517F" w:rsidRPr="00291022" w:rsidRDefault="00EC517F" w:rsidP="00291022">
            <w:pPr>
              <w:spacing w:after="0" w:line="240" w:lineRule="auto"/>
              <w:rPr>
                <w:rFonts w:ascii="Times New Roman" w:hAnsi="Times New Roman"/>
                <w:b/>
                <w:bCs/>
                <w:sz w:val="24"/>
                <w:szCs w:val="24"/>
              </w:rPr>
            </w:pPr>
          </w:p>
        </w:tc>
        <w:tc>
          <w:tcPr>
            <w:tcW w:w="8081" w:type="dxa"/>
            <w:hideMark/>
          </w:tcPr>
          <w:p w14:paraId="5A157828" w14:textId="77777777" w:rsidR="00EC517F" w:rsidRPr="00291022" w:rsidRDefault="00EC517F" w:rsidP="00291022">
            <w:pPr>
              <w:spacing w:after="0" w:line="240" w:lineRule="auto"/>
              <w:rPr>
                <w:rFonts w:ascii="Times New Roman" w:hAnsi="Times New Roman"/>
                <w:sz w:val="24"/>
                <w:szCs w:val="24"/>
              </w:rPr>
            </w:pPr>
            <w:proofErr w:type="spellStart"/>
            <w:r w:rsidRPr="00291022">
              <w:rPr>
                <w:rFonts w:ascii="Times New Roman" w:hAnsi="Times New Roman"/>
                <w:sz w:val="24"/>
                <w:szCs w:val="24"/>
              </w:rPr>
              <w:t>Трансактный</w:t>
            </w:r>
            <w:proofErr w:type="spellEnd"/>
            <w:r w:rsidRPr="00291022">
              <w:rPr>
                <w:rFonts w:ascii="Times New Roman" w:hAnsi="Times New Roman"/>
                <w:sz w:val="24"/>
                <w:szCs w:val="24"/>
              </w:rPr>
              <w:t xml:space="preserve"> анализ </w:t>
            </w:r>
            <w:proofErr w:type="spellStart"/>
            <w:r w:rsidRPr="00291022">
              <w:rPr>
                <w:rFonts w:ascii="Times New Roman" w:hAnsi="Times New Roman"/>
                <w:sz w:val="24"/>
                <w:szCs w:val="24"/>
              </w:rPr>
              <w:t>Э.Берна</w:t>
            </w:r>
            <w:proofErr w:type="spellEnd"/>
          </w:p>
          <w:p w14:paraId="04AF6D9A"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lastRenderedPageBreak/>
              <w:t>Раскрытие принципа трансакций (тест на превалирующие трансакции в общении).</w:t>
            </w:r>
          </w:p>
          <w:p w14:paraId="590C62F8"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sz w:val="24"/>
                <w:szCs w:val="24"/>
              </w:rPr>
              <w:t>Реагирование в рамках общения – «я» сообщения, принципы их построения</w:t>
            </w:r>
          </w:p>
        </w:tc>
        <w:tc>
          <w:tcPr>
            <w:tcW w:w="2375" w:type="dxa"/>
          </w:tcPr>
          <w:p w14:paraId="4B3D9C82"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lastRenderedPageBreak/>
              <w:t>2</w:t>
            </w:r>
          </w:p>
        </w:tc>
        <w:tc>
          <w:tcPr>
            <w:tcW w:w="1876" w:type="dxa"/>
            <w:vMerge/>
          </w:tcPr>
          <w:p w14:paraId="15AA0DF5"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3613ED6B" w14:textId="77777777" w:rsidTr="00EC517F">
        <w:trPr>
          <w:trHeight w:val="217"/>
        </w:trPr>
        <w:tc>
          <w:tcPr>
            <w:tcW w:w="2836" w:type="dxa"/>
            <w:vMerge/>
          </w:tcPr>
          <w:p w14:paraId="1317156B"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779D6BCE"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z w:val="24"/>
                <w:szCs w:val="24"/>
              </w:rPr>
              <w:t>В том числе практических занятий</w:t>
            </w:r>
          </w:p>
        </w:tc>
        <w:tc>
          <w:tcPr>
            <w:tcW w:w="2375" w:type="dxa"/>
          </w:tcPr>
          <w:p w14:paraId="6D3DB80B"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73CA61B9"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51DBAACF" w14:textId="77777777" w:rsidTr="00EC517F">
        <w:trPr>
          <w:trHeight w:val="344"/>
        </w:trPr>
        <w:tc>
          <w:tcPr>
            <w:tcW w:w="2836" w:type="dxa"/>
            <w:vMerge/>
          </w:tcPr>
          <w:p w14:paraId="3587FB69"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3CC4C74F"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641EE535"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104C1559"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287A3AFA" w14:textId="77777777" w:rsidTr="00EC517F">
        <w:trPr>
          <w:trHeight w:val="262"/>
        </w:trPr>
        <w:tc>
          <w:tcPr>
            <w:tcW w:w="2836" w:type="dxa"/>
            <w:vMerge w:val="restart"/>
            <w:hideMark/>
          </w:tcPr>
          <w:p w14:paraId="733498DE" w14:textId="77777777" w:rsidR="00EC517F" w:rsidRPr="00291022" w:rsidRDefault="00EC517F" w:rsidP="00291022">
            <w:pPr>
              <w:spacing w:after="0" w:line="240" w:lineRule="auto"/>
              <w:rPr>
                <w:rFonts w:ascii="Times New Roman" w:hAnsi="Times New Roman"/>
                <w:b/>
                <w:bCs/>
                <w:sz w:val="24"/>
                <w:szCs w:val="24"/>
              </w:rPr>
            </w:pPr>
            <w:r w:rsidRPr="00291022">
              <w:rPr>
                <w:rFonts w:ascii="Times New Roman" w:hAnsi="Times New Roman"/>
                <w:b/>
                <w:bCs/>
                <w:sz w:val="24"/>
                <w:szCs w:val="24"/>
              </w:rPr>
              <w:t xml:space="preserve">Тема 3.7 </w:t>
            </w:r>
          </w:p>
          <w:p w14:paraId="43D97C67"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Разработка сценариев взаимодействия и определение их роли в межличностном общении</w:t>
            </w:r>
          </w:p>
          <w:p w14:paraId="098649B9"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7FC6EA90"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b/>
                <w:spacing w:val="-3"/>
                <w:sz w:val="24"/>
                <w:szCs w:val="24"/>
              </w:rPr>
              <w:t>Содержание учебного материала</w:t>
            </w:r>
          </w:p>
        </w:tc>
        <w:tc>
          <w:tcPr>
            <w:tcW w:w="2375" w:type="dxa"/>
          </w:tcPr>
          <w:p w14:paraId="0D218489"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59E636BD"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6FCEC8A0"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6AF38567"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1B51B42F"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54B59246" w14:textId="77777777" w:rsidTr="00EC517F">
        <w:trPr>
          <w:trHeight w:val="262"/>
        </w:trPr>
        <w:tc>
          <w:tcPr>
            <w:tcW w:w="2836" w:type="dxa"/>
            <w:vMerge/>
            <w:hideMark/>
          </w:tcPr>
          <w:p w14:paraId="743562BB" w14:textId="77777777" w:rsidR="00EC517F" w:rsidRPr="00291022" w:rsidRDefault="00EC517F" w:rsidP="00291022">
            <w:pPr>
              <w:spacing w:after="0" w:line="240" w:lineRule="auto"/>
              <w:rPr>
                <w:rFonts w:ascii="Times New Roman" w:hAnsi="Times New Roman"/>
                <w:b/>
                <w:bCs/>
                <w:sz w:val="24"/>
                <w:szCs w:val="24"/>
              </w:rPr>
            </w:pPr>
          </w:p>
        </w:tc>
        <w:tc>
          <w:tcPr>
            <w:tcW w:w="8081" w:type="dxa"/>
          </w:tcPr>
          <w:p w14:paraId="3F199EF0"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Построение сценариев взаимодействия</w:t>
            </w:r>
          </w:p>
          <w:p w14:paraId="54F33288"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Ролевые, гендерные, профессиональные и социокультурные сценарии взаимодействия – примеры</w:t>
            </w:r>
          </w:p>
          <w:p w14:paraId="10E660FA"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sz w:val="24"/>
                <w:szCs w:val="24"/>
              </w:rPr>
              <w:t>Обрабатывание эмоций как важный элемент разгрузки</w:t>
            </w:r>
          </w:p>
        </w:tc>
        <w:tc>
          <w:tcPr>
            <w:tcW w:w="2375" w:type="dxa"/>
            <w:vAlign w:val="center"/>
          </w:tcPr>
          <w:p w14:paraId="71231AED"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6ACCFA92"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623645F0" w14:textId="77777777" w:rsidTr="00EC517F">
        <w:trPr>
          <w:trHeight w:val="366"/>
        </w:trPr>
        <w:tc>
          <w:tcPr>
            <w:tcW w:w="2836" w:type="dxa"/>
            <w:vMerge/>
            <w:hideMark/>
          </w:tcPr>
          <w:p w14:paraId="54B95C2C"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6611EE88"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58F8BC7C"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5963BC29"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16B87B0B" w14:textId="77777777" w:rsidTr="00EC517F">
        <w:trPr>
          <w:trHeight w:val="253"/>
        </w:trPr>
        <w:tc>
          <w:tcPr>
            <w:tcW w:w="2836" w:type="dxa"/>
            <w:vMerge/>
          </w:tcPr>
          <w:p w14:paraId="5725E83F"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644B8D7B"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417F844C"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54031E91"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0721540D" w14:textId="77777777" w:rsidTr="00EC517F">
        <w:tc>
          <w:tcPr>
            <w:tcW w:w="10917" w:type="dxa"/>
            <w:gridSpan w:val="2"/>
            <w:hideMark/>
          </w:tcPr>
          <w:p w14:paraId="3E550AB8" w14:textId="77777777" w:rsidR="00EC517F" w:rsidRPr="00291022" w:rsidRDefault="00EC517F" w:rsidP="00291022">
            <w:pPr>
              <w:spacing w:after="0" w:line="240" w:lineRule="auto"/>
              <w:rPr>
                <w:rFonts w:ascii="Times New Roman" w:hAnsi="Times New Roman"/>
                <w:bCs/>
                <w:sz w:val="24"/>
                <w:szCs w:val="24"/>
              </w:rPr>
            </w:pPr>
            <w:r w:rsidRPr="00291022">
              <w:rPr>
                <w:rFonts w:ascii="Times New Roman" w:hAnsi="Times New Roman"/>
                <w:b/>
                <w:sz w:val="24"/>
                <w:szCs w:val="24"/>
              </w:rPr>
              <w:t>Раздел 4. Конфликтное общение</w:t>
            </w:r>
          </w:p>
        </w:tc>
        <w:tc>
          <w:tcPr>
            <w:tcW w:w="2375" w:type="dxa"/>
            <w:hideMark/>
          </w:tcPr>
          <w:p w14:paraId="5F8917BF" w14:textId="77777777" w:rsidR="00EC517F" w:rsidRPr="00291022" w:rsidRDefault="00EC517F" w:rsidP="00291022">
            <w:pPr>
              <w:spacing w:after="0" w:line="240" w:lineRule="auto"/>
              <w:jc w:val="center"/>
              <w:rPr>
                <w:rFonts w:ascii="Times New Roman" w:hAnsi="Times New Roman"/>
                <w:b/>
                <w:sz w:val="24"/>
                <w:szCs w:val="24"/>
              </w:rPr>
            </w:pPr>
            <w:r w:rsidRPr="00291022">
              <w:rPr>
                <w:rFonts w:ascii="Times New Roman" w:hAnsi="Times New Roman"/>
                <w:b/>
                <w:sz w:val="24"/>
                <w:szCs w:val="24"/>
              </w:rPr>
              <w:t>8/2</w:t>
            </w:r>
          </w:p>
        </w:tc>
        <w:tc>
          <w:tcPr>
            <w:tcW w:w="1876" w:type="dxa"/>
          </w:tcPr>
          <w:p w14:paraId="2960F199"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211D214D" w14:textId="77777777" w:rsidTr="00EC517F">
        <w:trPr>
          <w:trHeight w:val="280"/>
        </w:trPr>
        <w:tc>
          <w:tcPr>
            <w:tcW w:w="2836" w:type="dxa"/>
            <w:vMerge w:val="restart"/>
          </w:tcPr>
          <w:p w14:paraId="24A2258E" w14:textId="77777777" w:rsidR="00EC517F" w:rsidRPr="00291022" w:rsidRDefault="00EC517F" w:rsidP="00291022">
            <w:pPr>
              <w:numPr>
                <w:ilvl w:val="12"/>
                <w:numId w:val="0"/>
              </w:numPr>
              <w:shd w:val="clear" w:color="auto" w:fill="FFFFFF"/>
              <w:spacing w:after="0" w:line="240" w:lineRule="auto"/>
              <w:rPr>
                <w:rFonts w:ascii="Times New Roman" w:hAnsi="Times New Roman"/>
                <w:b/>
                <w:sz w:val="24"/>
                <w:szCs w:val="24"/>
              </w:rPr>
            </w:pPr>
            <w:r w:rsidRPr="00291022">
              <w:rPr>
                <w:rFonts w:ascii="Times New Roman" w:hAnsi="Times New Roman"/>
                <w:b/>
                <w:sz w:val="24"/>
                <w:szCs w:val="24"/>
              </w:rPr>
              <w:t xml:space="preserve">Тема 4.1. </w:t>
            </w:r>
          </w:p>
          <w:p w14:paraId="7B878037" w14:textId="77777777" w:rsidR="00EC517F" w:rsidRPr="00291022" w:rsidRDefault="00EC517F" w:rsidP="00291022">
            <w:pPr>
              <w:numPr>
                <w:ilvl w:val="12"/>
                <w:numId w:val="0"/>
              </w:numPr>
              <w:shd w:val="clear" w:color="auto" w:fill="FFFFFF"/>
              <w:spacing w:after="0" w:line="240" w:lineRule="auto"/>
              <w:rPr>
                <w:rFonts w:ascii="Times New Roman" w:hAnsi="Times New Roman"/>
                <w:b/>
                <w:sz w:val="24"/>
                <w:szCs w:val="24"/>
              </w:rPr>
            </w:pPr>
            <w:r w:rsidRPr="00291022">
              <w:rPr>
                <w:rFonts w:ascii="Times New Roman" w:hAnsi="Times New Roman"/>
                <w:sz w:val="24"/>
                <w:szCs w:val="24"/>
              </w:rPr>
              <w:t>Понятие конфликта и его структура. Невербальное проявление конфликта. Стратегия разрешения конфликтов</w:t>
            </w:r>
          </w:p>
        </w:tc>
        <w:tc>
          <w:tcPr>
            <w:tcW w:w="8081" w:type="dxa"/>
            <w:hideMark/>
          </w:tcPr>
          <w:p w14:paraId="184EB0B3" w14:textId="77777777" w:rsidR="00EC517F" w:rsidRPr="00291022" w:rsidRDefault="00EC517F" w:rsidP="00291022">
            <w:pPr>
              <w:spacing w:after="0" w:line="240" w:lineRule="auto"/>
              <w:contextualSpacing/>
              <w:rPr>
                <w:rFonts w:ascii="Times New Roman" w:hAnsi="Times New Roman"/>
                <w:b/>
                <w:sz w:val="24"/>
                <w:szCs w:val="24"/>
              </w:rPr>
            </w:pPr>
            <w:r w:rsidRPr="00291022">
              <w:rPr>
                <w:rFonts w:ascii="Times New Roman" w:hAnsi="Times New Roman"/>
                <w:b/>
                <w:spacing w:val="-3"/>
                <w:sz w:val="24"/>
                <w:szCs w:val="24"/>
              </w:rPr>
              <w:t>Содержание учебного материала</w:t>
            </w:r>
          </w:p>
        </w:tc>
        <w:tc>
          <w:tcPr>
            <w:tcW w:w="2375" w:type="dxa"/>
          </w:tcPr>
          <w:p w14:paraId="1DDD7A1A"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54A1FE54" w14:textId="77777777" w:rsidR="00EC517F" w:rsidRPr="00291022" w:rsidRDefault="00EC517F" w:rsidP="00291022">
            <w:pPr>
              <w:spacing w:after="0" w:line="240" w:lineRule="auto"/>
              <w:rPr>
                <w:rStyle w:val="afffff9"/>
                <w:rFonts w:ascii="Times New Roman" w:hAnsi="Times New Roman"/>
                <w:sz w:val="24"/>
                <w:szCs w:val="24"/>
              </w:rPr>
            </w:pPr>
          </w:p>
          <w:p w14:paraId="65A6AFE9"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46B75DDA"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039856BB"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0643F1F2"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09</w:t>
            </w:r>
          </w:p>
          <w:p w14:paraId="77A57241"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6D2DDC9C" w14:textId="77777777" w:rsidTr="00EC517F">
        <w:trPr>
          <w:trHeight w:val="280"/>
        </w:trPr>
        <w:tc>
          <w:tcPr>
            <w:tcW w:w="2836" w:type="dxa"/>
            <w:vMerge/>
          </w:tcPr>
          <w:p w14:paraId="759339D9" w14:textId="77777777" w:rsidR="00EC517F" w:rsidRPr="00291022" w:rsidRDefault="00EC517F" w:rsidP="00291022">
            <w:pPr>
              <w:numPr>
                <w:ilvl w:val="12"/>
                <w:numId w:val="0"/>
              </w:numPr>
              <w:shd w:val="clear" w:color="auto" w:fill="FFFFFF"/>
              <w:spacing w:after="0" w:line="240" w:lineRule="auto"/>
              <w:rPr>
                <w:rFonts w:ascii="Times New Roman" w:hAnsi="Times New Roman"/>
                <w:b/>
                <w:sz w:val="24"/>
                <w:szCs w:val="24"/>
              </w:rPr>
            </w:pPr>
          </w:p>
        </w:tc>
        <w:tc>
          <w:tcPr>
            <w:tcW w:w="8081" w:type="dxa"/>
            <w:hideMark/>
          </w:tcPr>
          <w:p w14:paraId="2C1F207C"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Понятие конфликта, структура</w:t>
            </w:r>
          </w:p>
          <w:p w14:paraId="412E0931"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Разновидности конфликтов</w:t>
            </w:r>
          </w:p>
          <w:p w14:paraId="1E2375F8"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Особенности реагирования в конфликте</w:t>
            </w:r>
          </w:p>
          <w:p w14:paraId="5171646A"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Методы разрешения и упреждения конфликтов</w:t>
            </w:r>
          </w:p>
          <w:p w14:paraId="06260EA1"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Ролевые особенности реагирования в конфликте</w:t>
            </w:r>
          </w:p>
          <w:p w14:paraId="7D0BDAFA" w14:textId="77777777" w:rsidR="00EC517F" w:rsidRPr="00291022" w:rsidRDefault="00EC517F" w:rsidP="00291022">
            <w:pPr>
              <w:spacing w:after="0" w:line="240" w:lineRule="auto"/>
              <w:rPr>
                <w:rFonts w:ascii="Times New Roman" w:hAnsi="Times New Roman"/>
                <w:spacing w:val="1"/>
                <w:sz w:val="24"/>
                <w:szCs w:val="24"/>
              </w:rPr>
            </w:pPr>
            <w:r w:rsidRPr="00291022">
              <w:rPr>
                <w:rFonts w:ascii="Times New Roman" w:hAnsi="Times New Roman"/>
                <w:sz w:val="24"/>
                <w:szCs w:val="24"/>
              </w:rPr>
              <w:t>Работа с неразрешёнными конфликтами</w:t>
            </w:r>
          </w:p>
        </w:tc>
        <w:tc>
          <w:tcPr>
            <w:tcW w:w="2375" w:type="dxa"/>
          </w:tcPr>
          <w:p w14:paraId="4ADC9444"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0B30E0D4" w14:textId="77777777" w:rsidR="00EC517F" w:rsidRPr="00291022" w:rsidRDefault="00EC517F" w:rsidP="00291022">
            <w:pPr>
              <w:spacing w:after="0" w:line="240" w:lineRule="auto"/>
              <w:rPr>
                <w:rStyle w:val="afffff9"/>
                <w:rFonts w:ascii="Times New Roman" w:hAnsi="Times New Roman"/>
                <w:sz w:val="24"/>
                <w:szCs w:val="24"/>
              </w:rPr>
            </w:pPr>
          </w:p>
        </w:tc>
      </w:tr>
      <w:tr w:rsidR="00EC517F" w:rsidRPr="00291022" w14:paraId="50B299B6" w14:textId="77777777" w:rsidTr="00EC517F">
        <w:trPr>
          <w:trHeight w:val="280"/>
        </w:trPr>
        <w:tc>
          <w:tcPr>
            <w:tcW w:w="2836" w:type="dxa"/>
            <w:vMerge/>
          </w:tcPr>
          <w:p w14:paraId="13754456" w14:textId="77777777" w:rsidR="00EC517F" w:rsidRPr="00291022" w:rsidRDefault="00EC517F" w:rsidP="00291022">
            <w:pPr>
              <w:numPr>
                <w:ilvl w:val="12"/>
                <w:numId w:val="0"/>
              </w:numPr>
              <w:shd w:val="clear" w:color="auto" w:fill="FFFFFF"/>
              <w:spacing w:after="0" w:line="240" w:lineRule="auto"/>
              <w:rPr>
                <w:rFonts w:ascii="Times New Roman" w:hAnsi="Times New Roman"/>
                <w:b/>
                <w:bCs/>
                <w:sz w:val="24"/>
                <w:szCs w:val="24"/>
              </w:rPr>
            </w:pPr>
          </w:p>
        </w:tc>
        <w:tc>
          <w:tcPr>
            <w:tcW w:w="8081" w:type="dxa"/>
            <w:hideMark/>
          </w:tcPr>
          <w:p w14:paraId="14CB4DDE" w14:textId="77777777" w:rsidR="00EC517F" w:rsidRPr="00291022" w:rsidRDefault="00EC517F" w:rsidP="00291022">
            <w:pPr>
              <w:spacing w:after="0" w:line="240" w:lineRule="auto"/>
              <w:contextualSpacing/>
              <w:rPr>
                <w:rFonts w:ascii="Times New Roman" w:hAnsi="Times New Roman"/>
                <w:spacing w:val="6"/>
                <w:sz w:val="24"/>
                <w:szCs w:val="24"/>
              </w:rPr>
            </w:pPr>
            <w:r w:rsidRPr="00291022">
              <w:rPr>
                <w:rFonts w:ascii="Times New Roman" w:hAnsi="Times New Roman"/>
                <w:b/>
                <w:sz w:val="24"/>
                <w:szCs w:val="24"/>
              </w:rPr>
              <w:t>В том числе практических занятий</w:t>
            </w:r>
          </w:p>
        </w:tc>
        <w:tc>
          <w:tcPr>
            <w:tcW w:w="2375" w:type="dxa"/>
          </w:tcPr>
          <w:p w14:paraId="56770115"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2E716EC0"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4A25B5A7" w14:textId="77777777" w:rsidTr="00EC517F">
        <w:trPr>
          <w:trHeight w:val="399"/>
        </w:trPr>
        <w:tc>
          <w:tcPr>
            <w:tcW w:w="2836" w:type="dxa"/>
            <w:vMerge/>
          </w:tcPr>
          <w:p w14:paraId="6EBFAC69" w14:textId="77777777" w:rsidR="00EC517F" w:rsidRPr="00291022" w:rsidRDefault="00EC517F" w:rsidP="00291022">
            <w:pPr>
              <w:numPr>
                <w:ilvl w:val="12"/>
                <w:numId w:val="0"/>
              </w:numPr>
              <w:shd w:val="clear" w:color="auto" w:fill="FFFFFF"/>
              <w:spacing w:after="0" w:line="240" w:lineRule="auto"/>
              <w:rPr>
                <w:rFonts w:ascii="Times New Roman" w:hAnsi="Times New Roman"/>
                <w:b/>
                <w:bCs/>
                <w:sz w:val="24"/>
                <w:szCs w:val="24"/>
              </w:rPr>
            </w:pPr>
          </w:p>
        </w:tc>
        <w:tc>
          <w:tcPr>
            <w:tcW w:w="8081" w:type="dxa"/>
          </w:tcPr>
          <w:p w14:paraId="4A463B6B"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03625AB5"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6F3E7544"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539BA9C6" w14:textId="77777777" w:rsidTr="00EC517F">
        <w:trPr>
          <w:trHeight w:val="262"/>
        </w:trPr>
        <w:tc>
          <w:tcPr>
            <w:tcW w:w="2836" w:type="dxa"/>
            <w:vMerge w:val="restart"/>
          </w:tcPr>
          <w:p w14:paraId="23B69C90"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r w:rsidRPr="00291022">
              <w:rPr>
                <w:rFonts w:ascii="Times New Roman" w:hAnsi="Times New Roman"/>
                <w:b/>
                <w:bCs/>
                <w:sz w:val="24"/>
                <w:szCs w:val="24"/>
              </w:rPr>
              <w:t>Тема4.2.</w:t>
            </w:r>
          </w:p>
          <w:p w14:paraId="2FA1126F" w14:textId="77777777" w:rsidR="00EC517F" w:rsidRPr="00291022" w:rsidRDefault="00EC517F" w:rsidP="00291022">
            <w:pPr>
              <w:shd w:val="clear" w:color="auto" w:fill="FFFFFF"/>
              <w:spacing w:after="0" w:line="240" w:lineRule="auto"/>
              <w:contextualSpacing/>
              <w:rPr>
                <w:rFonts w:ascii="Times New Roman" w:hAnsi="Times New Roman"/>
                <w:sz w:val="24"/>
                <w:szCs w:val="24"/>
              </w:rPr>
            </w:pPr>
            <w:r w:rsidRPr="00291022">
              <w:rPr>
                <w:rFonts w:ascii="Times New Roman" w:hAnsi="Times New Roman"/>
                <w:sz w:val="24"/>
                <w:szCs w:val="24"/>
              </w:rPr>
              <w:t>Гнев и агрессия.</w:t>
            </w:r>
          </w:p>
        </w:tc>
        <w:tc>
          <w:tcPr>
            <w:tcW w:w="8081" w:type="dxa"/>
            <w:hideMark/>
          </w:tcPr>
          <w:p w14:paraId="514D0929"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pacing w:val="-3"/>
                <w:sz w:val="24"/>
                <w:szCs w:val="24"/>
              </w:rPr>
              <w:t>Содержание учебного материала</w:t>
            </w:r>
          </w:p>
        </w:tc>
        <w:tc>
          <w:tcPr>
            <w:tcW w:w="2375" w:type="dxa"/>
          </w:tcPr>
          <w:p w14:paraId="136545C2"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2F31F17A"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2A09B288"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5112E3BF"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5CB7F625"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09</w:t>
            </w:r>
          </w:p>
          <w:p w14:paraId="186AC887" w14:textId="77777777" w:rsidR="00EC517F" w:rsidRPr="00291022" w:rsidRDefault="00EC517F" w:rsidP="00291022">
            <w:pPr>
              <w:spacing w:after="0" w:line="240" w:lineRule="auto"/>
              <w:jc w:val="center"/>
              <w:rPr>
                <w:rFonts w:ascii="Times New Roman" w:hAnsi="Times New Roman"/>
                <w:b/>
                <w:sz w:val="24"/>
                <w:szCs w:val="24"/>
              </w:rPr>
            </w:pPr>
          </w:p>
        </w:tc>
      </w:tr>
      <w:tr w:rsidR="00EC517F" w:rsidRPr="00291022" w14:paraId="26AF7AC2" w14:textId="77777777" w:rsidTr="00EC517F">
        <w:trPr>
          <w:trHeight w:val="262"/>
        </w:trPr>
        <w:tc>
          <w:tcPr>
            <w:tcW w:w="2836" w:type="dxa"/>
            <w:vMerge/>
          </w:tcPr>
          <w:p w14:paraId="15CCFCC1" w14:textId="77777777" w:rsidR="00EC517F" w:rsidRPr="00291022" w:rsidRDefault="00EC517F" w:rsidP="00291022">
            <w:pPr>
              <w:shd w:val="clear" w:color="auto" w:fill="FFFFFF"/>
              <w:spacing w:after="0" w:line="240" w:lineRule="auto"/>
              <w:contextualSpacing/>
              <w:rPr>
                <w:rFonts w:ascii="Times New Roman" w:hAnsi="Times New Roman"/>
                <w:b/>
                <w:bCs/>
                <w:sz w:val="24"/>
                <w:szCs w:val="24"/>
              </w:rPr>
            </w:pPr>
          </w:p>
        </w:tc>
        <w:tc>
          <w:tcPr>
            <w:tcW w:w="8081" w:type="dxa"/>
            <w:hideMark/>
          </w:tcPr>
          <w:p w14:paraId="74093A32"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Гнев, агрессия – их различия, источники, особенности</w:t>
            </w:r>
          </w:p>
          <w:p w14:paraId="210A9850"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Методы работы с негативными эмоциями</w:t>
            </w:r>
          </w:p>
          <w:p w14:paraId="2E81EA30"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sz w:val="24"/>
                <w:szCs w:val="24"/>
              </w:rPr>
              <w:t>Использование проективных методик как способа разрешения вытесненных эмоций</w:t>
            </w:r>
          </w:p>
        </w:tc>
        <w:tc>
          <w:tcPr>
            <w:tcW w:w="2375" w:type="dxa"/>
            <w:vAlign w:val="center"/>
          </w:tcPr>
          <w:p w14:paraId="490204F6"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6D851CD1"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7D29E180" w14:textId="77777777" w:rsidTr="00EC517F">
        <w:trPr>
          <w:trHeight w:val="335"/>
        </w:trPr>
        <w:tc>
          <w:tcPr>
            <w:tcW w:w="2836" w:type="dxa"/>
            <w:vMerge/>
          </w:tcPr>
          <w:p w14:paraId="35052FA1"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23011473"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7B7A34E6"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1A4C5371"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3438ED87" w14:textId="77777777" w:rsidTr="00EC517F">
        <w:trPr>
          <w:trHeight w:val="457"/>
        </w:trPr>
        <w:tc>
          <w:tcPr>
            <w:tcW w:w="2836" w:type="dxa"/>
            <w:vMerge/>
          </w:tcPr>
          <w:p w14:paraId="4ABCE855"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4C29D008"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7B1EA3DC"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618130C5"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45E6DB76" w14:textId="77777777" w:rsidTr="00291022">
        <w:trPr>
          <w:trHeight w:val="289"/>
        </w:trPr>
        <w:tc>
          <w:tcPr>
            <w:tcW w:w="2836" w:type="dxa"/>
            <w:vMerge w:val="restart"/>
          </w:tcPr>
          <w:p w14:paraId="06FD2678" w14:textId="77777777" w:rsidR="00EC517F" w:rsidRPr="00291022" w:rsidRDefault="00EC517F" w:rsidP="00291022">
            <w:pPr>
              <w:spacing w:after="0" w:line="240" w:lineRule="auto"/>
              <w:ind w:left="-26"/>
              <w:rPr>
                <w:rFonts w:ascii="Times New Roman" w:hAnsi="Times New Roman"/>
                <w:sz w:val="24"/>
                <w:szCs w:val="24"/>
              </w:rPr>
            </w:pPr>
            <w:r w:rsidRPr="00291022">
              <w:rPr>
                <w:rFonts w:ascii="Times New Roman" w:hAnsi="Times New Roman"/>
                <w:b/>
                <w:bCs/>
                <w:sz w:val="24"/>
                <w:szCs w:val="24"/>
              </w:rPr>
              <w:t>Тема4.3.</w:t>
            </w:r>
            <w:r w:rsidRPr="00291022">
              <w:rPr>
                <w:rFonts w:ascii="Times New Roman" w:hAnsi="Times New Roman"/>
                <w:sz w:val="24"/>
                <w:szCs w:val="24"/>
              </w:rPr>
              <w:t xml:space="preserve"> Самооценка конфликтности</w:t>
            </w:r>
          </w:p>
          <w:p w14:paraId="38B97594" w14:textId="77777777" w:rsidR="00EC517F" w:rsidRPr="00291022" w:rsidRDefault="00EC517F" w:rsidP="00291022">
            <w:pPr>
              <w:numPr>
                <w:ilvl w:val="12"/>
                <w:numId w:val="0"/>
              </w:numPr>
              <w:spacing w:after="0" w:line="240" w:lineRule="auto"/>
              <w:rPr>
                <w:rFonts w:ascii="Times New Roman" w:hAnsi="Times New Roman"/>
                <w:bCs/>
                <w:sz w:val="24"/>
                <w:szCs w:val="24"/>
              </w:rPr>
            </w:pPr>
          </w:p>
        </w:tc>
        <w:tc>
          <w:tcPr>
            <w:tcW w:w="8081" w:type="dxa"/>
            <w:hideMark/>
          </w:tcPr>
          <w:p w14:paraId="3DE07A25"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pacing w:val="-3"/>
                <w:sz w:val="24"/>
                <w:szCs w:val="24"/>
              </w:rPr>
              <w:t>Содержание учебного материала</w:t>
            </w:r>
          </w:p>
        </w:tc>
        <w:tc>
          <w:tcPr>
            <w:tcW w:w="2375" w:type="dxa"/>
          </w:tcPr>
          <w:p w14:paraId="67BAACF0"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7F8968AC"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5581877E"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lastRenderedPageBreak/>
              <w:t>ОК 03</w:t>
            </w:r>
          </w:p>
          <w:p w14:paraId="6537D419"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29D0AF6E"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18538172" w14:textId="77777777" w:rsidTr="00EC517F">
        <w:trPr>
          <w:trHeight w:val="308"/>
        </w:trPr>
        <w:tc>
          <w:tcPr>
            <w:tcW w:w="2836" w:type="dxa"/>
            <w:vMerge/>
          </w:tcPr>
          <w:p w14:paraId="447E292A"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36FE0E4B" w14:textId="77777777" w:rsidR="00EC517F" w:rsidRPr="00291022" w:rsidRDefault="00EC517F" w:rsidP="00291022">
            <w:pPr>
              <w:spacing w:after="0" w:line="240" w:lineRule="auto"/>
              <w:contextualSpacing/>
              <w:rPr>
                <w:rFonts w:ascii="Times New Roman" w:hAnsi="Times New Roman"/>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4B772B83"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2</w:t>
            </w:r>
          </w:p>
        </w:tc>
        <w:tc>
          <w:tcPr>
            <w:tcW w:w="1876" w:type="dxa"/>
            <w:vMerge/>
          </w:tcPr>
          <w:p w14:paraId="35CD1961"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490FD581" w14:textId="77777777" w:rsidTr="00EC517F">
        <w:trPr>
          <w:trHeight w:val="653"/>
        </w:trPr>
        <w:tc>
          <w:tcPr>
            <w:tcW w:w="2836" w:type="dxa"/>
            <w:vMerge/>
          </w:tcPr>
          <w:p w14:paraId="5699B8C5"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62524CE8" w14:textId="77777777" w:rsidR="00EC517F" w:rsidRPr="00291022" w:rsidRDefault="00EC517F" w:rsidP="00291022">
            <w:pPr>
              <w:spacing w:after="0" w:line="240" w:lineRule="auto"/>
              <w:ind w:left="-26"/>
              <w:rPr>
                <w:rFonts w:ascii="Times New Roman" w:hAnsi="Times New Roman"/>
                <w:sz w:val="24"/>
                <w:szCs w:val="24"/>
              </w:rPr>
            </w:pPr>
            <w:r w:rsidRPr="00291022">
              <w:rPr>
                <w:rFonts w:ascii="Times New Roman" w:hAnsi="Times New Roman"/>
                <w:sz w:val="24"/>
                <w:szCs w:val="24"/>
              </w:rPr>
              <w:t>Тест «Самооценка конфликтности»</w:t>
            </w:r>
          </w:p>
          <w:p w14:paraId="0A5D5D57" w14:textId="77777777" w:rsidR="00EC517F" w:rsidRPr="00291022" w:rsidRDefault="00EC517F" w:rsidP="00291022">
            <w:pPr>
              <w:numPr>
                <w:ilvl w:val="12"/>
                <w:numId w:val="0"/>
              </w:numPr>
              <w:spacing w:after="0" w:line="240" w:lineRule="auto"/>
              <w:rPr>
                <w:rFonts w:ascii="Times New Roman" w:hAnsi="Times New Roman"/>
                <w:spacing w:val="-3"/>
                <w:sz w:val="24"/>
                <w:szCs w:val="24"/>
              </w:rPr>
            </w:pPr>
            <w:r w:rsidRPr="00291022">
              <w:rPr>
                <w:rFonts w:ascii="Times New Roman" w:hAnsi="Times New Roman"/>
                <w:sz w:val="24"/>
                <w:szCs w:val="24"/>
              </w:rPr>
              <w:t>Тест «Оценка глубины конфликта</w:t>
            </w:r>
          </w:p>
        </w:tc>
        <w:tc>
          <w:tcPr>
            <w:tcW w:w="2375" w:type="dxa"/>
          </w:tcPr>
          <w:p w14:paraId="3AD28C27"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3A577AD3"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4C0B5EE6" w14:textId="77777777" w:rsidTr="00EC517F">
        <w:trPr>
          <w:trHeight w:val="224"/>
        </w:trPr>
        <w:tc>
          <w:tcPr>
            <w:tcW w:w="2836" w:type="dxa"/>
            <w:vMerge/>
          </w:tcPr>
          <w:p w14:paraId="7F7EA26E"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382A5DBB"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4C5AADDE"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4DCCFCCF"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7F7733E5" w14:textId="77777777" w:rsidTr="00EC517F">
        <w:trPr>
          <w:trHeight w:val="317"/>
        </w:trPr>
        <w:tc>
          <w:tcPr>
            <w:tcW w:w="2836" w:type="dxa"/>
            <w:vMerge w:val="restart"/>
          </w:tcPr>
          <w:p w14:paraId="6B448541" w14:textId="77777777" w:rsidR="00EC517F" w:rsidRPr="00291022" w:rsidRDefault="00EC517F" w:rsidP="00291022">
            <w:pPr>
              <w:spacing w:after="0" w:line="240" w:lineRule="auto"/>
              <w:ind w:left="-26"/>
              <w:rPr>
                <w:rFonts w:ascii="Times New Roman" w:hAnsi="Times New Roman"/>
                <w:sz w:val="24"/>
                <w:szCs w:val="24"/>
              </w:rPr>
            </w:pPr>
            <w:r w:rsidRPr="00291022">
              <w:rPr>
                <w:rFonts w:ascii="Times New Roman" w:hAnsi="Times New Roman"/>
                <w:b/>
                <w:bCs/>
                <w:sz w:val="24"/>
                <w:szCs w:val="24"/>
              </w:rPr>
              <w:t>Тема4.4</w:t>
            </w:r>
            <w:r w:rsidRPr="00291022">
              <w:rPr>
                <w:rFonts w:ascii="Times New Roman" w:hAnsi="Times New Roman"/>
                <w:sz w:val="24"/>
                <w:szCs w:val="24"/>
              </w:rPr>
              <w:t>Виды, правила и техники слушания.</w:t>
            </w:r>
          </w:p>
          <w:p w14:paraId="3EB8F770" w14:textId="77777777" w:rsidR="00EC517F" w:rsidRPr="00291022" w:rsidRDefault="00EC517F" w:rsidP="00291022">
            <w:pPr>
              <w:numPr>
                <w:ilvl w:val="12"/>
                <w:numId w:val="0"/>
              </w:numPr>
              <w:spacing w:after="0" w:line="240" w:lineRule="auto"/>
              <w:rPr>
                <w:rFonts w:ascii="Times New Roman" w:hAnsi="Times New Roman"/>
                <w:sz w:val="24"/>
                <w:szCs w:val="24"/>
              </w:rPr>
            </w:pPr>
          </w:p>
        </w:tc>
        <w:tc>
          <w:tcPr>
            <w:tcW w:w="8081" w:type="dxa"/>
            <w:hideMark/>
          </w:tcPr>
          <w:p w14:paraId="58F96205" w14:textId="77777777" w:rsidR="00EC517F" w:rsidRPr="00291022" w:rsidRDefault="00EC517F" w:rsidP="00291022">
            <w:pPr>
              <w:spacing w:after="0" w:line="240" w:lineRule="auto"/>
              <w:contextualSpacing/>
              <w:rPr>
                <w:rFonts w:ascii="Times New Roman" w:hAnsi="Times New Roman"/>
                <w:b/>
                <w:sz w:val="24"/>
                <w:szCs w:val="24"/>
              </w:rPr>
            </w:pPr>
            <w:r w:rsidRPr="00291022">
              <w:rPr>
                <w:rFonts w:ascii="Times New Roman" w:hAnsi="Times New Roman"/>
                <w:b/>
                <w:spacing w:val="-3"/>
                <w:sz w:val="24"/>
                <w:szCs w:val="24"/>
              </w:rPr>
              <w:t>Содержание учебного материала</w:t>
            </w:r>
          </w:p>
        </w:tc>
        <w:tc>
          <w:tcPr>
            <w:tcW w:w="2375" w:type="dxa"/>
          </w:tcPr>
          <w:p w14:paraId="72324DF4"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0EE57850"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1445537B"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42A054EC"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1BE6C744"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706E24D6" w14:textId="77777777" w:rsidTr="00EC517F">
        <w:trPr>
          <w:trHeight w:val="317"/>
        </w:trPr>
        <w:tc>
          <w:tcPr>
            <w:tcW w:w="2836" w:type="dxa"/>
            <w:vMerge/>
          </w:tcPr>
          <w:p w14:paraId="1B0EE13D" w14:textId="77777777" w:rsidR="00EC517F" w:rsidRPr="00291022" w:rsidRDefault="00EC517F" w:rsidP="00291022">
            <w:pPr>
              <w:spacing w:after="0" w:line="240" w:lineRule="auto"/>
              <w:ind w:left="-26"/>
              <w:rPr>
                <w:rFonts w:ascii="Times New Roman" w:hAnsi="Times New Roman"/>
                <w:b/>
                <w:bCs/>
                <w:sz w:val="24"/>
                <w:szCs w:val="24"/>
              </w:rPr>
            </w:pPr>
          </w:p>
        </w:tc>
        <w:tc>
          <w:tcPr>
            <w:tcW w:w="8081" w:type="dxa"/>
            <w:hideMark/>
          </w:tcPr>
          <w:p w14:paraId="24E39D2E"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Что такое осознанное слушание</w:t>
            </w:r>
          </w:p>
          <w:p w14:paraId="4B11B425"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Виды слушания</w:t>
            </w:r>
          </w:p>
        </w:tc>
        <w:tc>
          <w:tcPr>
            <w:tcW w:w="2375" w:type="dxa"/>
          </w:tcPr>
          <w:p w14:paraId="0138BF65"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791331E5"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784F74DB" w14:textId="77777777" w:rsidTr="00EC517F">
        <w:trPr>
          <w:trHeight w:val="258"/>
        </w:trPr>
        <w:tc>
          <w:tcPr>
            <w:tcW w:w="2836" w:type="dxa"/>
            <w:vMerge/>
          </w:tcPr>
          <w:p w14:paraId="4C881ADB"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hideMark/>
          </w:tcPr>
          <w:p w14:paraId="1C7B19CE"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z w:val="24"/>
                <w:szCs w:val="24"/>
              </w:rPr>
              <w:t>В том числе практических занятий</w:t>
            </w:r>
          </w:p>
        </w:tc>
        <w:tc>
          <w:tcPr>
            <w:tcW w:w="2375" w:type="dxa"/>
          </w:tcPr>
          <w:p w14:paraId="3999A9EF"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57191535"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3CA34B4C" w14:textId="77777777" w:rsidTr="00EC517F">
        <w:trPr>
          <w:trHeight w:val="273"/>
        </w:trPr>
        <w:tc>
          <w:tcPr>
            <w:tcW w:w="2836" w:type="dxa"/>
            <w:vMerge/>
          </w:tcPr>
          <w:p w14:paraId="1B42F743"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731488FF"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75D89FA9"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12720E82"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1CEC0A68" w14:textId="77777777" w:rsidTr="00EC517F">
        <w:trPr>
          <w:trHeight w:val="301"/>
        </w:trPr>
        <w:tc>
          <w:tcPr>
            <w:tcW w:w="2836" w:type="dxa"/>
            <w:vMerge w:val="restart"/>
          </w:tcPr>
          <w:p w14:paraId="5F8C73AE" w14:textId="77777777" w:rsidR="00EC517F" w:rsidRPr="00291022" w:rsidRDefault="00EC517F" w:rsidP="00291022">
            <w:pPr>
              <w:spacing w:after="0" w:line="240" w:lineRule="auto"/>
              <w:ind w:left="-26"/>
              <w:rPr>
                <w:rFonts w:ascii="Times New Roman" w:hAnsi="Times New Roman"/>
                <w:sz w:val="24"/>
                <w:szCs w:val="24"/>
              </w:rPr>
            </w:pPr>
            <w:r w:rsidRPr="00291022">
              <w:rPr>
                <w:rFonts w:ascii="Times New Roman" w:hAnsi="Times New Roman"/>
                <w:b/>
                <w:bCs/>
                <w:sz w:val="24"/>
                <w:szCs w:val="24"/>
              </w:rPr>
              <w:t>Тема4.5.</w:t>
            </w:r>
            <w:r w:rsidRPr="00291022">
              <w:rPr>
                <w:rFonts w:ascii="Times New Roman" w:hAnsi="Times New Roman"/>
                <w:sz w:val="24"/>
                <w:szCs w:val="24"/>
              </w:rPr>
              <w:t>Способы управления конфликтами</w:t>
            </w:r>
          </w:p>
          <w:p w14:paraId="2A3EC895" w14:textId="77777777" w:rsidR="00EC517F" w:rsidRPr="00291022" w:rsidRDefault="00EC517F" w:rsidP="00291022">
            <w:pPr>
              <w:numPr>
                <w:ilvl w:val="12"/>
                <w:numId w:val="0"/>
              </w:numPr>
              <w:spacing w:after="0" w:line="240" w:lineRule="auto"/>
              <w:rPr>
                <w:rFonts w:ascii="Times New Roman" w:hAnsi="Times New Roman"/>
                <w:bCs/>
                <w:sz w:val="24"/>
                <w:szCs w:val="24"/>
              </w:rPr>
            </w:pPr>
          </w:p>
        </w:tc>
        <w:tc>
          <w:tcPr>
            <w:tcW w:w="8081" w:type="dxa"/>
          </w:tcPr>
          <w:p w14:paraId="45A1C4F6" w14:textId="77777777" w:rsidR="00EC517F" w:rsidRPr="00291022" w:rsidRDefault="00EC517F" w:rsidP="00291022">
            <w:pPr>
              <w:spacing w:after="0" w:line="240" w:lineRule="auto"/>
              <w:contextualSpacing/>
              <w:rPr>
                <w:rFonts w:ascii="Times New Roman" w:hAnsi="Times New Roman"/>
                <w:b/>
                <w:sz w:val="24"/>
                <w:szCs w:val="24"/>
              </w:rPr>
            </w:pPr>
            <w:r w:rsidRPr="00291022">
              <w:rPr>
                <w:rFonts w:ascii="Times New Roman" w:hAnsi="Times New Roman"/>
                <w:b/>
                <w:spacing w:val="-3"/>
                <w:sz w:val="24"/>
                <w:szCs w:val="24"/>
              </w:rPr>
              <w:t>Содержание учебного материала</w:t>
            </w:r>
          </w:p>
        </w:tc>
        <w:tc>
          <w:tcPr>
            <w:tcW w:w="2375" w:type="dxa"/>
          </w:tcPr>
          <w:p w14:paraId="6A0DDA1F"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3075BF6A"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303D0B6B"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30EBCD68"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6133D7D6"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09</w:t>
            </w:r>
          </w:p>
        </w:tc>
      </w:tr>
      <w:tr w:rsidR="00EC517F" w:rsidRPr="00291022" w14:paraId="70C404AC" w14:textId="77777777" w:rsidTr="00EC517F">
        <w:trPr>
          <w:trHeight w:val="301"/>
        </w:trPr>
        <w:tc>
          <w:tcPr>
            <w:tcW w:w="2836" w:type="dxa"/>
            <w:vMerge/>
          </w:tcPr>
          <w:p w14:paraId="2657ED35" w14:textId="77777777" w:rsidR="00EC517F" w:rsidRPr="00291022" w:rsidRDefault="00EC517F" w:rsidP="00291022">
            <w:pPr>
              <w:spacing w:after="0" w:line="240" w:lineRule="auto"/>
              <w:ind w:left="-26"/>
              <w:rPr>
                <w:rFonts w:ascii="Times New Roman" w:hAnsi="Times New Roman"/>
                <w:b/>
                <w:bCs/>
                <w:sz w:val="24"/>
                <w:szCs w:val="24"/>
              </w:rPr>
            </w:pPr>
          </w:p>
        </w:tc>
        <w:tc>
          <w:tcPr>
            <w:tcW w:w="8081" w:type="dxa"/>
          </w:tcPr>
          <w:p w14:paraId="1633D14A" w14:textId="77777777" w:rsidR="00EC517F" w:rsidRPr="00291022" w:rsidRDefault="00EC517F" w:rsidP="00291022">
            <w:pPr>
              <w:numPr>
                <w:ilvl w:val="12"/>
                <w:numId w:val="0"/>
              </w:numPr>
              <w:spacing w:after="0" w:line="240" w:lineRule="auto"/>
              <w:rPr>
                <w:rFonts w:ascii="Times New Roman" w:hAnsi="Times New Roman"/>
                <w:spacing w:val="-3"/>
                <w:sz w:val="24"/>
                <w:szCs w:val="24"/>
              </w:rPr>
            </w:pPr>
            <w:r w:rsidRPr="00291022">
              <w:rPr>
                <w:rFonts w:ascii="Times New Roman" w:hAnsi="Times New Roman"/>
                <w:spacing w:val="-3"/>
                <w:sz w:val="24"/>
                <w:szCs w:val="24"/>
              </w:rPr>
              <w:t>Стили конфронтации при разрешении конфликтов</w:t>
            </w:r>
          </w:p>
          <w:p w14:paraId="5CF0BEDA" w14:textId="77777777" w:rsidR="00EC517F" w:rsidRPr="00291022" w:rsidRDefault="00EC517F" w:rsidP="00291022">
            <w:pPr>
              <w:numPr>
                <w:ilvl w:val="12"/>
                <w:numId w:val="0"/>
              </w:numPr>
              <w:spacing w:after="0" w:line="240" w:lineRule="auto"/>
              <w:rPr>
                <w:rFonts w:ascii="Times New Roman" w:hAnsi="Times New Roman"/>
                <w:b/>
                <w:spacing w:val="-3"/>
                <w:sz w:val="24"/>
                <w:szCs w:val="24"/>
              </w:rPr>
            </w:pPr>
            <w:r w:rsidRPr="00291022">
              <w:rPr>
                <w:rFonts w:ascii="Times New Roman" w:hAnsi="Times New Roman"/>
                <w:spacing w:val="-3"/>
                <w:sz w:val="24"/>
                <w:szCs w:val="24"/>
              </w:rPr>
              <w:t>Стили сотрудничества при разрешении конфликтов</w:t>
            </w:r>
          </w:p>
        </w:tc>
        <w:tc>
          <w:tcPr>
            <w:tcW w:w="2375" w:type="dxa"/>
            <w:vAlign w:val="center"/>
          </w:tcPr>
          <w:p w14:paraId="1AD6892A"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3358CD2D"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66BB8915" w14:textId="77777777" w:rsidTr="00EC517F">
        <w:trPr>
          <w:trHeight w:val="258"/>
        </w:trPr>
        <w:tc>
          <w:tcPr>
            <w:tcW w:w="2836" w:type="dxa"/>
            <w:vMerge/>
          </w:tcPr>
          <w:p w14:paraId="2AF425B5"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735767E5"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7B399F8B"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6CAA924D"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08ED57E2" w14:textId="77777777" w:rsidTr="00EC517F">
        <w:trPr>
          <w:trHeight w:val="411"/>
        </w:trPr>
        <w:tc>
          <w:tcPr>
            <w:tcW w:w="2836" w:type="dxa"/>
            <w:vMerge/>
          </w:tcPr>
          <w:p w14:paraId="4386E73C"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2961C543" w14:textId="77777777" w:rsidR="00EC517F" w:rsidRPr="00291022" w:rsidRDefault="00EC517F" w:rsidP="00291022">
            <w:pPr>
              <w:numPr>
                <w:ilvl w:val="12"/>
                <w:numId w:val="0"/>
              </w:numPr>
              <w:spacing w:after="0" w:line="240" w:lineRule="auto"/>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26D9545D"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7A863006" w14:textId="77777777" w:rsidR="00EC517F" w:rsidRPr="00291022" w:rsidRDefault="00EC517F" w:rsidP="00291022">
            <w:pPr>
              <w:spacing w:after="0" w:line="240" w:lineRule="auto"/>
              <w:rPr>
                <w:rFonts w:ascii="Times New Roman" w:hAnsi="Times New Roman"/>
                <w:sz w:val="24"/>
                <w:szCs w:val="24"/>
              </w:rPr>
            </w:pPr>
          </w:p>
        </w:tc>
      </w:tr>
      <w:tr w:rsidR="00EC517F" w:rsidRPr="00291022" w14:paraId="1CF6664A" w14:textId="77777777" w:rsidTr="00EC517F">
        <w:tc>
          <w:tcPr>
            <w:tcW w:w="10917" w:type="dxa"/>
            <w:gridSpan w:val="2"/>
            <w:hideMark/>
          </w:tcPr>
          <w:p w14:paraId="14513CC4"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bCs/>
                <w:sz w:val="24"/>
                <w:szCs w:val="24"/>
              </w:rPr>
              <w:t xml:space="preserve">Раздел 5. </w:t>
            </w:r>
            <w:r w:rsidRPr="00291022">
              <w:rPr>
                <w:rFonts w:ascii="Times New Roman" w:hAnsi="Times New Roman"/>
                <w:b/>
                <w:sz w:val="24"/>
                <w:szCs w:val="24"/>
              </w:rPr>
              <w:t>Этические формы общения</w:t>
            </w:r>
          </w:p>
        </w:tc>
        <w:tc>
          <w:tcPr>
            <w:tcW w:w="2375" w:type="dxa"/>
            <w:hideMark/>
          </w:tcPr>
          <w:p w14:paraId="0B94DF82" w14:textId="77777777" w:rsidR="00EC517F" w:rsidRPr="00291022" w:rsidRDefault="00EC517F" w:rsidP="00291022">
            <w:pPr>
              <w:spacing w:after="0" w:line="240" w:lineRule="auto"/>
              <w:jc w:val="center"/>
              <w:rPr>
                <w:rFonts w:ascii="Times New Roman" w:hAnsi="Times New Roman"/>
                <w:b/>
                <w:sz w:val="24"/>
                <w:szCs w:val="24"/>
              </w:rPr>
            </w:pPr>
            <w:r w:rsidRPr="00291022">
              <w:rPr>
                <w:rFonts w:ascii="Times New Roman" w:hAnsi="Times New Roman"/>
                <w:b/>
                <w:sz w:val="24"/>
                <w:szCs w:val="24"/>
              </w:rPr>
              <w:t>8/2</w:t>
            </w:r>
          </w:p>
        </w:tc>
        <w:tc>
          <w:tcPr>
            <w:tcW w:w="1876" w:type="dxa"/>
            <w:vMerge/>
          </w:tcPr>
          <w:p w14:paraId="694F2975" w14:textId="77777777" w:rsidR="00EC517F" w:rsidRPr="00291022" w:rsidRDefault="00EC517F" w:rsidP="00291022">
            <w:pPr>
              <w:spacing w:after="0" w:line="240" w:lineRule="auto"/>
              <w:jc w:val="center"/>
              <w:rPr>
                <w:rFonts w:ascii="Times New Roman" w:hAnsi="Times New Roman"/>
                <w:b/>
                <w:i/>
                <w:sz w:val="24"/>
                <w:szCs w:val="24"/>
              </w:rPr>
            </w:pPr>
          </w:p>
        </w:tc>
      </w:tr>
      <w:tr w:rsidR="00EC517F" w:rsidRPr="00291022" w14:paraId="0575AD78" w14:textId="77777777" w:rsidTr="00EC517F">
        <w:trPr>
          <w:trHeight w:val="309"/>
        </w:trPr>
        <w:tc>
          <w:tcPr>
            <w:tcW w:w="2836" w:type="dxa"/>
            <w:vMerge w:val="restart"/>
          </w:tcPr>
          <w:p w14:paraId="33BEF73B"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Тема 5.1.</w:t>
            </w:r>
          </w:p>
          <w:p w14:paraId="401F5DD0" w14:textId="77777777" w:rsidR="00EC517F" w:rsidRPr="00291022" w:rsidRDefault="00EC517F" w:rsidP="00291022">
            <w:pPr>
              <w:spacing w:after="0" w:line="240" w:lineRule="auto"/>
              <w:rPr>
                <w:rFonts w:ascii="Times New Roman" w:hAnsi="Times New Roman"/>
                <w:bCs/>
                <w:sz w:val="24"/>
                <w:szCs w:val="24"/>
              </w:rPr>
            </w:pPr>
            <w:r w:rsidRPr="00291022">
              <w:rPr>
                <w:rFonts w:ascii="Times New Roman" w:hAnsi="Times New Roman"/>
                <w:sz w:val="24"/>
                <w:szCs w:val="24"/>
              </w:rPr>
              <w:t>Имидж и самопрезентация</w:t>
            </w:r>
          </w:p>
          <w:p w14:paraId="0E5EC411"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649468EF" w14:textId="77777777" w:rsidR="00EC517F" w:rsidRPr="00291022" w:rsidRDefault="00EC517F" w:rsidP="00291022">
            <w:pPr>
              <w:spacing w:after="0" w:line="240" w:lineRule="auto"/>
              <w:contextualSpacing/>
              <w:rPr>
                <w:rFonts w:ascii="Times New Roman" w:hAnsi="Times New Roman"/>
                <w:spacing w:val="-1"/>
                <w:sz w:val="24"/>
                <w:szCs w:val="24"/>
              </w:rPr>
            </w:pPr>
            <w:r w:rsidRPr="00291022">
              <w:rPr>
                <w:rFonts w:ascii="Times New Roman" w:hAnsi="Times New Roman"/>
                <w:b/>
                <w:spacing w:val="-3"/>
                <w:sz w:val="24"/>
                <w:szCs w:val="24"/>
              </w:rPr>
              <w:t>Содержание учебного материала</w:t>
            </w:r>
          </w:p>
        </w:tc>
        <w:tc>
          <w:tcPr>
            <w:tcW w:w="2375" w:type="dxa"/>
          </w:tcPr>
          <w:p w14:paraId="2C8A91D6"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2</w:t>
            </w:r>
          </w:p>
        </w:tc>
        <w:tc>
          <w:tcPr>
            <w:tcW w:w="1876" w:type="dxa"/>
            <w:vMerge w:val="restart"/>
          </w:tcPr>
          <w:p w14:paraId="5B097FA1"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02</w:t>
            </w:r>
          </w:p>
          <w:p w14:paraId="167228DE"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03</w:t>
            </w:r>
          </w:p>
          <w:p w14:paraId="34969D46" w14:textId="77777777" w:rsidR="00EC517F" w:rsidRPr="00291022" w:rsidRDefault="00EC517F" w:rsidP="00291022">
            <w:pPr>
              <w:suppressAutoHyphens/>
              <w:spacing w:after="0" w:line="240" w:lineRule="auto"/>
              <w:jc w:val="center"/>
              <w:rPr>
                <w:rFonts w:ascii="Times New Roman" w:hAnsi="Times New Roman"/>
                <w:color w:val="000000"/>
                <w:sz w:val="24"/>
                <w:szCs w:val="24"/>
              </w:rPr>
            </w:pPr>
            <w:r w:rsidRPr="00291022">
              <w:rPr>
                <w:rFonts w:ascii="Times New Roman" w:hAnsi="Times New Roman"/>
                <w:color w:val="000000"/>
                <w:sz w:val="24"/>
                <w:szCs w:val="24"/>
              </w:rPr>
              <w:t>ОК 04</w:t>
            </w:r>
          </w:p>
          <w:p w14:paraId="111C4AFE" w14:textId="77777777" w:rsidR="00EC517F" w:rsidRPr="00291022" w:rsidRDefault="00EC517F" w:rsidP="00291022">
            <w:pPr>
              <w:spacing w:after="0" w:line="240" w:lineRule="auto"/>
              <w:jc w:val="center"/>
              <w:rPr>
                <w:rFonts w:ascii="Times New Roman" w:eastAsia="Calibri" w:hAnsi="Times New Roman"/>
                <w:spacing w:val="2"/>
                <w:sz w:val="24"/>
                <w:szCs w:val="24"/>
                <w:shd w:val="clear" w:color="auto" w:fill="FFFFFF"/>
              </w:rPr>
            </w:pPr>
            <w:r w:rsidRPr="00291022">
              <w:rPr>
                <w:rFonts w:ascii="Times New Roman" w:hAnsi="Times New Roman"/>
                <w:color w:val="000000"/>
                <w:sz w:val="24"/>
                <w:szCs w:val="24"/>
              </w:rPr>
              <w:t>ОК 09</w:t>
            </w:r>
          </w:p>
        </w:tc>
      </w:tr>
      <w:tr w:rsidR="00EC517F" w:rsidRPr="00291022" w14:paraId="5AA4531E" w14:textId="77777777" w:rsidTr="00EC517F">
        <w:trPr>
          <w:trHeight w:val="252"/>
        </w:trPr>
        <w:tc>
          <w:tcPr>
            <w:tcW w:w="2836" w:type="dxa"/>
            <w:vMerge/>
          </w:tcPr>
          <w:p w14:paraId="0E8C9B1B"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43270B5D" w14:textId="77777777" w:rsidR="00EC517F" w:rsidRPr="00291022" w:rsidRDefault="00EC517F" w:rsidP="00291022">
            <w:pPr>
              <w:spacing w:after="0" w:line="240" w:lineRule="auto"/>
              <w:contextualSpacing/>
              <w:rPr>
                <w:rFonts w:ascii="Times New Roman" w:hAnsi="Times New Roman"/>
                <w:sz w:val="24"/>
                <w:szCs w:val="24"/>
              </w:rPr>
            </w:pPr>
            <w:r w:rsidRPr="00291022">
              <w:rPr>
                <w:rFonts w:ascii="Times New Roman" w:hAnsi="Times New Roman"/>
                <w:b/>
                <w:sz w:val="24"/>
                <w:szCs w:val="24"/>
              </w:rPr>
              <w:t>В том числе практических занятий</w:t>
            </w:r>
          </w:p>
        </w:tc>
        <w:tc>
          <w:tcPr>
            <w:tcW w:w="2375" w:type="dxa"/>
          </w:tcPr>
          <w:p w14:paraId="4BEBBD3C"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2</w:t>
            </w:r>
          </w:p>
        </w:tc>
        <w:tc>
          <w:tcPr>
            <w:tcW w:w="1876" w:type="dxa"/>
            <w:vMerge/>
          </w:tcPr>
          <w:p w14:paraId="2DC78775"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242B9FFC" w14:textId="77777777" w:rsidTr="00EC517F">
        <w:trPr>
          <w:trHeight w:val="279"/>
        </w:trPr>
        <w:tc>
          <w:tcPr>
            <w:tcW w:w="2836" w:type="dxa"/>
            <w:vMerge/>
          </w:tcPr>
          <w:p w14:paraId="6D1587E7"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6E0B993C" w14:textId="77777777" w:rsidR="00EC517F" w:rsidRPr="00291022" w:rsidRDefault="00EC517F" w:rsidP="00291022">
            <w:pPr>
              <w:spacing w:after="0" w:line="240" w:lineRule="auto"/>
              <w:ind w:right="51"/>
              <w:rPr>
                <w:rFonts w:ascii="Times New Roman" w:hAnsi="Times New Roman"/>
                <w:b/>
                <w:spacing w:val="-3"/>
                <w:sz w:val="24"/>
                <w:szCs w:val="24"/>
              </w:rPr>
            </w:pPr>
            <w:r w:rsidRPr="00291022">
              <w:rPr>
                <w:rFonts w:ascii="Times New Roman" w:hAnsi="Times New Roman"/>
                <w:color w:val="000000"/>
                <w:sz w:val="24"/>
                <w:szCs w:val="24"/>
              </w:rPr>
              <w:t xml:space="preserve"> Самодиагностика «Мой имидж». Составление сводной таблицы своих положительных и негативных характеристик.</w:t>
            </w:r>
          </w:p>
        </w:tc>
        <w:tc>
          <w:tcPr>
            <w:tcW w:w="2375" w:type="dxa"/>
          </w:tcPr>
          <w:p w14:paraId="4E02776D"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4FAC6857"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200F68DC" w14:textId="77777777" w:rsidTr="00EC517F">
        <w:trPr>
          <w:trHeight w:val="279"/>
        </w:trPr>
        <w:tc>
          <w:tcPr>
            <w:tcW w:w="2836" w:type="dxa"/>
            <w:vMerge/>
          </w:tcPr>
          <w:p w14:paraId="38A539E0"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35AA0A1C"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5752B5CD" w14:textId="77777777" w:rsidR="00EC517F" w:rsidRPr="00291022" w:rsidRDefault="00EC517F" w:rsidP="00291022">
            <w:pPr>
              <w:spacing w:after="0" w:line="240" w:lineRule="auto"/>
              <w:contextualSpacing/>
              <w:jc w:val="center"/>
              <w:rPr>
                <w:rFonts w:ascii="Times New Roman" w:hAnsi="Times New Roman"/>
                <w:sz w:val="24"/>
                <w:szCs w:val="24"/>
              </w:rPr>
            </w:pPr>
          </w:p>
        </w:tc>
        <w:tc>
          <w:tcPr>
            <w:tcW w:w="1876" w:type="dxa"/>
            <w:vMerge/>
          </w:tcPr>
          <w:p w14:paraId="1B156D50"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15EEC371" w14:textId="77777777" w:rsidTr="00EC517F">
        <w:trPr>
          <w:trHeight w:val="351"/>
        </w:trPr>
        <w:tc>
          <w:tcPr>
            <w:tcW w:w="2836" w:type="dxa"/>
            <w:vMerge w:val="restart"/>
          </w:tcPr>
          <w:p w14:paraId="0A368EC0"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b/>
                <w:sz w:val="24"/>
                <w:szCs w:val="24"/>
              </w:rPr>
              <w:t>Тема 5.2.</w:t>
            </w:r>
          </w:p>
          <w:p w14:paraId="6A0F1285"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Мораль и этика</w:t>
            </w:r>
          </w:p>
          <w:p w14:paraId="5F46700D" w14:textId="77777777" w:rsidR="00EC517F" w:rsidRPr="00291022" w:rsidRDefault="00EC517F" w:rsidP="00291022">
            <w:pPr>
              <w:spacing w:after="0" w:line="240" w:lineRule="auto"/>
              <w:rPr>
                <w:rFonts w:ascii="Times New Roman" w:hAnsi="Times New Roman"/>
                <w:bCs/>
                <w:sz w:val="24"/>
                <w:szCs w:val="24"/>
              </w:rPr>
            </w:pPr>
          </w:p>
        </w:tc>
        <w:tc>
          <w:tcPr>
            <w:tcW w:w="8081" w:type="dxa"/>
          </w:tcPr>
          <w:p w14:paraId="2C45869B" w14:textId="77777777" w:rsidR="00EC517F" w:rsidRPr="00291022" w:rsidRDefault="00EC517F" w:rsidP="00291022">
            <w:pPr>
              <w:spacing w:after="0" w:line="240" w:lineRule="auto"/>
              <w:contextualSpacing/>
              <w:rPr>
                <w:rFonts w:ascii="Times New Roman" w:hAnsi="Times New Roman"/>
                <w:b/>
                <w:sz w:val="24"/>
                <w:szCs w:val="24"/>
              </w:rPr>
            </w:pPr>
            <w:r w:rsidRPr="00291022">
              <w:rPr>
                <w:rFonts w:ascii="Times New Roman" w:hAnsi="Times New Roman"/>
                <w:b/>
                <w:spacing w:val="-3"/>
                <w:sz w:val="24"/>
                <w:szCs w:val="24"/>
              </w:rPr>
              <w:t>Содержание учебного материала</w:t>
            </w:r>
          </w:p>
        </w:tc>
        <w:tc>
          <w:tcPr>
            <w:tcW w:w="2375" w:type="dxa"/>
          </w:tcPr>
          <w:p w14:paraId="0249A0A9"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2</w:t>
            </w:r>
          </w:p>
        </w:tc>
        <w:tc>
          <w:tcPr>
            <w:tcW w:w="1876" w:type="dxa"/>
            <w:vMerge w:val="restart"/>
          </w:tcPr>
          <w:p w14:paraId="5DA51749"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217B2596"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0C5DC2B6"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04038415"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41FBE631" w14:textId="77777777" w:rsidTr="00EC517F">
        <w:trPr>
          <w:trHeight w:val="351"/>
        </w:trPr>
        <w:tc>
          <w:tcPr>
            <w:tcW w:w="2836" w:type="dxa"/>
            <w:vMerge/>
          </w:tcPr>
          <w:p w14:paraId="03CC872B"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586A2A2D"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Понятие: этика и мораль. Категория этики.</w:t>
            </w:r>
          </w:p>
          <w:p w14:paraId="7BE0EAF8"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 xml:space="preserve">Нормы морали. </w:t>
            </w:r>
          </w:p>
          <w:p w14:paraId="7EA31823"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sz w:val="24"/>
                <w:szCs w:val="24"/>
              </w:rPr>
              <w:t>Моральные принципы и нормы как основа эффективного общения</w:t>
            </w:r>
          </w:p>
        </w:tc>
        <w:tc>
          <w:tcPr>
            <w:tcW w:w="2375" w:type="dxa"/>
          </w:tcPr>
          <w:p w14:paraId="51E1F438"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2</w:t>
            </w:r>
          </w:p>
        </w:tc>
        <w:tc>
          <w:tcPr>
            <w:tcW w:w="1876" w:type="dxa"/>
            <w:vMerge/>
          </w:tcPr>
          <w:p w14:paraId="6462EBC6"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520C62C1" w14:textId="77777777" w:rsidTr="00EC517F">
        <w:trPr>
          <w:trHeight w:val="350"/>
        </w:trPr>
        <w:tc>
          <w:tcPr>
            <w:tcW w:w="2836" w:type="dxa"/>
            <w:vMerge/>
          </w:tcPr>
          <w:p w14:paraId="77BAC8C7"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53B57879"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b/>
                <w:sz w:val="24"/>
                <w:szCs w:val="24"/>
              </w:rPr>
              <w:t>В том числе практических занятий</w:t>
            </w:r>
          </w:p>
        </w:tc>
        <w:tc>
          <w:tcPr>
            <w:tcW w:w="2375" w:type="dxa"/>
          </w:tcPr>
          <w:p w14:paraId="73DB8F4C" w14:textId="77777777" w:rsidR="00EC517F" w:rsidRPr="00291022" w:rsidRDefault="00EC517F" w:rsidP="00291022">
            <w:pPr>
              <w:spacing w:after="0" w:line="240" w:lineRule="auto"/>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4915528A"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28AF3F92" w14:textId="77777777" w:rsidTr="00EC517F">
        <w:trPr>
          <w:trHeight w:val="245"/>
        </w:trPr>
        <w:tc>
          <w:tcPr>
            <w:tcW w:w="2836" w:type="dxa"/>
            <w:vMerge/>
          </w:tcPr>
          <w:p w14:paraId="40357229" w14:textId="77777777" w:rsidR="00EC517F" w:rsidRPr="00291022" w:rsidRDefault="00EC517F" w:rsidP="00291022">
            <w:pPr>
              <w:spacing w:after="0" w:line="240" w:lineRule="auto"/>
              <w:rPr>
                <w:rFonts w:ascii="Times New Roman" w:hAnsi="Times New Roman"/>
                <w:b/>
                <w:sz w:val="24"/>
                <w:szCs w:val="24"/>
              </w:rPr>
            </w:pPr>
          </w:p>
        </w:tc>
        <w:tc>
          <w:tcPr>
            <w:tcW w:w="8081" w:type="dxa"/>
          </w:tcPr>
          <w:p w14:paraId="5D6965E3" w14:textId="77777777" w:rsidR="00EC517F" w:rsidRPr="00291022" w:rsidRDefault="00EC517F" w:rsidP="00291022">
            <w:pPr>
              <w:spacing w:after="0" w:line="240" w:lineRule="auto"/>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2F768AE2" w14:textId="77777777" w:rsidR="00EC517F" w:rsidRPr="00291022" w:rsidRDefault="00EC517F" w:rsidP="00291022">
            <w:pPr>
              <w:spacing w:after="0" w:line="240" w:lineRule="auto"/>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71BADCA3"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099CC43A" w14:textId="77777777" w:rsidTr="00EC517F">
        <w:trPr>
          <w:trHeight w:val="247"/>
        </w:trPr>
        <w:tc>
          <w:tcPr>
            <w:tcW w:w="2836" w:type="dxa"/>
            <w:vMerge w:val="restart"/>
          </w:tcPr>
          <w:p w14:paraId="66267C4F" w14:textId="77777777" w:rsidR="00EC517F" w:rsidRPr="00291022" w:rsidRDefault="00EC517F" w:rsidP="00291022">
            <w:pPr>
              <w:numPr>
                <w:ilvl w:val="12"/>
                <w:numId w:val="0"/>
              </w:numPr>
              <w:spacing w:after="0" w:line="240" w:lineRule="auto"/>
              <w:rPr>
                <w:rFonts w:ascii="Times New Roman" w:hAnsi="Times New Roman"/>
                <w:b/>
                <w:sz w:val="24"/>
                <w:szCs w:val="24"/>
              </w:rPr>
            </w:pPr>
            <w:r w:rsidRPr="00291022">
              <w:rPr>
                <w:rFonts w:ascii="Times New Roman" w:hAnsi="Times New Roman"/>
                <w:b/>
                <w:bCs/>
                <w:sz w:val="24"/>
                <w:szCs w:val="24"/>
              </w:rPr>
              <w:t>Тема 5.3.</w:t>
            </w:r>
          </w:p>
          <w:p w14:paraId="6D7BCC58" w14:textId="77777777" w:rsidR="00EC517F" w:rsidRPr="00291022" w:rsidRDefault="00EC517F" w:rsidP="00291022">
            <w:pPr>
              <w:numPr>
                <w:ilvl w:val="12"/>
                <w:numId w:val="0"/>
              </w:numPr>
              <w:spacing w:after="0" w:line="240" w:lineRule="auto"/>
              <w:rPr>
                <w:rFonts w:ascii="Times New Roman" w:hAnsi="Times New Roman"/>
                <w:bCs/>
                <w:sz w:val="24"/>
                <w:szCs w:val="24"/>
              </w:rPr>
            </w:pPr>
            <w:r w:rsidRPr="00291022">
              <w:rPr>
                <w:rFonts w:ascii="Times New Roman" w:hAnsi="Times New Roman"/>
                <w:sz w:val="24"/>
                <w:szCs w:val="24"/>
              </w:rPr>
              <w:t>Деловой этикет</w:t>
            </w:r>
          </w:p>
        </w:tc>
        <w:tc>
          <w:tcPr>
            <w:tcW w:w="8081" w:type="dxa"/>
          </w:tcPr>
          <w:p w14:paraId="415B5084" w14:textId="77777777" w:rsidR="00EC517F" w:rsidRPr="00291022" w:rsidRDefault="00EC517F" w:rsidP="00291022">
            <w:pPr>
              <w:spacing w:after="0" w:line="240" w:lineRule="auto"/>
              <w:contextualSpacing/>
              <w:rPr>
                <w:rFonts w:ascii="Times New Roman" w:hAnsi="Times New Roman"/>
                <w:b/>
                <w:sz w:val="24"/>
                <w:szCs w:val="24"/>
              </w:rPr>
            </w:pPr>
            <w:r w:rsidRPr="00291022">
              <w:rPr>
                <w:rFonts w:ascii="Times New Roman" w:hAnsi="Times New Roman"/>
                <w:b/>
                <w:spacing w:val="-3"/>
                <w:sz w:val="24"/>
                <w:szCs w:val="24"/>
              </w:rPr>
              <w:t>Содержание учебного материала</w:t>
            </w:r>
          </w:p>
        </w:tc>
        <w:tc>
          <w:tcPr>
            <w:tcW w:w="2375" w:type="dxa"/>
          </w:tcPr>
          <w:p w14:paraId="672CBE3A"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3A8AB4F3"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764CAE1C"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76C04E39"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4A85C9D5"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254E023A" w14:textId="77777777" w:rsidTr="00EC517F">
        <w:trPr>
          <w:trHeight w:val="247"/>
        </w:trPr>
        <w:tc>
          <w:tcPr>
            <w:tcW w:w="2836" w:type="dxa"/>
            <w:vMerge/>
          </w:tcPr>
          <w:p w14:paraId="5E20A25C"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25019397"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Деловой  этикет – его составляющие, особенности</w:t>
            </w:r>
          </w:p>
          <w:p w14:paraId="4887DE79"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 xml:space="preserve">Понятие </w:t>
            </w:r>
            <w:proofErr w:type="spellStart"/>
            <w:r w:rsidRPr="00291022">
              <w:rPr>
                <w:rFonts w:ascii="Times New Roman" w:hAnsi="Times New Roman"/>
                <w:sz w:val="24"/>
                <w:szCs w:val="24"/>
              </w:rPr>
              <w:t>dress-code</w:t>
            </w:r>
            <w:proofErr w:type="spellEnd"/>
            <w:r w:rsidRPr="00291022">
              <w:rPr>
                <w:rFonts w:ascii="Times New Roman" w:hAnsi="Times New Roman"/>
                <w:sz w:val="24"/>
                <w:szCs w:val="24"/>
              </w:rPr>
              <w:t xml:space="preserve"> как составляющее делового этикета</w:t>
            </w:r>
          </w:p>
          <w:p w14:paraId="1F6EA0E6" w14:textId="77777777" w:rsidR="00EC517F" w:rsidRPr="00291022" w:rsidRDefault="00EC517F" w:rsidP="00291022">
            <w:pPr>
              <w:spacing w:after="0" w:line="240" w:lineRule="auto"/>
              <w:contextualSpacing/>
              <w:rPr>
                <w:rFonts w:ascii="Times New Roman" w:hAnsi="Times New Roman"/>
                <w:spacing w:val="-1"/>
                <w:sz w:val="24"/>
                <w:szCs w:val="24"/>
              </w:rPr>
            </w:pPr>
            <w:r w:rsidRPr="00291022">
              <w:rPr>
                <w:rFonts w:ascii="Times New Roman" w:hAnsi="Times New Roman"/>
                <w:sz w:val="24"/>
                <w:szCs w:val="24"/>
              </w:rPr>
              <w:t>Особенности речевого этикета</w:t>
            </w:r>
          </w:p>
        </w:tc>
        <w:tc>
          <w:tcPr>
            <w:tcW w:w="2375" w:type="dxa"/>
          </w:tcPr>
          <w:p w14:paraId="721F6255"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390C3B5C"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231A2321" w14:textId="77777777" w:rsidTr="00EC517F">
        <w:trPr>
          <w:trHeight w:val="281"/>
        </w:trPr>
        <w:tc>
          <w:tcPr>
            <w:tcW w:w="2836" w:type="dxa"/>
            <w:vMerge/>
          </w:tcPr>
          <w:p w14:paraId="3CB841B0"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03BCD5E2" w14:textId="77777777" w:rsidR="00EC517F" w:rsidRPr="00291022" w:rsidRDefault="00EC517F" w:rsidP="00291022">
            <w:pPr>
              <w:spacing w:after="0" w:line="240" w:lineRule="auto"/>
              <w:contextualSpacing/>
              <w:rPr>
                <w:rFonts w:ascii="Times New Roman" w:hAnsi="Times New Roman"/>
                <w:spacing w:val="-1"/>
                <w:sz w:val="24"/>
                <w:szCs w:val="24"/>
              </w:rPr>
            </w:pPr>
            <w:r w:rsidRPr="00291022">
              <w:rPr>
                <w:rFonts w:ascii="Times New Roman" w:hAnsi="Times New Roman"/>
                <w:b/>
                <w:sz w:val="24"/>
                <w:szCs w:val="24"/>
              </w:rPr>
              <w:t>В том числе практических занятий</w:t>
            </w:r>
          </w:p>
        </w:tc>
        <w:tc>
          <w:tcPr>
            <w:tcW w:w="2375" w:type="dxa"/>
          </w:tcPr>
          <w:p w14:paraId="7E65E383"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25D6236F"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05403CEA" w14:textId="77777777" w:rsidTr="00EC517F">
        <w:trPr>
          <w:trHeight w:val="382"/>
        </w:trPr>
        <w:tc>
          <w:tcPr>
            <w:tcW w:w="2836" w:type="dxa"/>
            <w:vMerge/>
          </w:tcPr>
          <w:p w14:paraId="3CC27F9B"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0CA63640"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5F7C0007"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3319F106"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682F6E09" w14:textId="77777777" w:rsidTr="00EC517F">
        <w:trPr>
          <w:trHeight w:val="252"/>
        </w:trPr>
        <w:tc>
          <w:tcPr>
            <w:tcW w:w="2836" w:type="dxa"/>
            <w:vMerge w:val="restart"/>
          </w:tcPr>
          <w:p w14:paraId="0C6D864C" w14:textId="77777777" w:rsidR="00EC517F" w:rsidRPr="00291022" w:rsidRDefault="00EC517F" w:rsidP="00291022">
            <w:pPr>
              <w:numPr>
                <w:ilvl w:val="12"/>
                <w:numId w:val="0"/>
              </w:numPr>
              <w:spacing w:after="0" w:line="240" w:lineRule="auto"/>
              <w:rPr>
                <w:rFonts w:ascii="Times New Roman" w:hAnsi="Times New Roman"/>
                <w:b/>
                <w:sz w:val="24"/>
                <w:szCs w:val="24"/>
              </w:rPr>
            </w:pPr>
            <w:r w:rsidRPr="00291022">
              <w:rPr>
                <w:rFonts w:ascii="Times New Roman" w:hAnsi="Times New Roman"/>
                <w:b/>
                <w:sz w:val="24"/>
                <w:szCs w:val="24"/>
              </w:rPr>
              <w:t>Тема 5.4.</w:t>
            </w:r>
            <w:r w:rsidRPr="00291022">
              <w:rPr>
                <w:rFonts w:ascii="Times New Roman" w:hAnsi="Times New Roman"/>
                <w:sz w:val="24"/>
                <w:szCs w:val="24"/>
              </w:rPr>
              <w:t>Деловая беседа</w:t>
            </w:r>
          </w:p>
        </w:tc>
        <w:tc>
          <w:tcPr>
            <w:tcW w:w="8081" w:type="dxa"/>
          </w:tcPr>
          <w:p w14:paraId="60C5C84E" w14:textId="77777777" w:rsidR="00EC517F" w:rsidRPr="00291022" w:rsidRDefault="00EC517F" w:rsidP="00291022">
            <w:pPr>
              <w:spacing w:after="0" w:line="240" w:lineRule="auto"/>
              <w:contextualSpacing/>
              <w:rPr>
                <w:rFonts w:ascii="Times New Roman" w:hAnsi="Times New Roman"/>
                <w:b/>
                <w:sz w:val="24"/>
                <w:szCs w:val="24"/>
              </w:rPr>
            </w:pPr>
            <w:r w:rsidRPr="00291022">
              <w:rPr>
                <w:rFonts w:ascii="Times New Roman" w:hAnsi="Times New Roman"/>
                <w:b/>
                <w:spacing w:val="-3"/>
                <w:sz w:val="24"/>
                <w:szCs w:val="24"/>
              </w:rPr>
              <w:t>Содержание учебного материала</w:t>
            </w:r>
          </w:p>
        </w:tc>
        <w:tc>
          <w:tcPr>
            <w:tcW w:w="2375" w:type="dxa"/>
          </w:tcPr>
          <w:p w14:paraId="1EA2491B"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52DB5272"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42F6BDC0"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0EDA3C87"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6550CF59"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3BDCD4CE" w14:textId="77777777" w:rsidTr="00EC517F">
        <w:trPr>
          <w:trHeight w:val="252"/>
        </w:trPr>
        <w:tc>
          <w:tcPr>
            <w:tcW w:w="2836" w:type="dxa"/>
            <w:vMerge/>
          </w:tcPr>
          <w:p w14:paraId="7E9D2DE7" w14:textId="77777777" w:rsidR="00EC517F" w:rsidRPr="00291022" w:rsidRDefault="00EC517F" w:rsidP="00291022">
            <w:pPr>
              <w:numPr>
                <w:ilvl w:val="12"/>
                <w:numId w:val="0"/>
              </w:numPr>
              <w:spacing w:after="0" w:line="240" w:lineRule="auto"/>
              <w:rPr>
                <w:rFonts w:ascii="Times New Roman" w:hAnsi="Times New Roman"/>
                <w:b/>
                <w:sz w:val="24"/>
                <w:szCs w:val="24"/>
              </w:rPr>
            </w:pPr>
          </w:p>
        </w:tc>
        <w:tc>
          <w:tcPr>
            <w:tcW w:w="8081" w:type="dxa"/>
          </w:tcPr>
          <w:p w14:paraId="6EF6E090"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Особенности деловой беседы</w:t>
            </w:r>
          </w:p>
          <w:p w14:paraId="1011F904"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Принцип построения деловой беседы</w:t>
            </w:r>
          </w:p>
          <w:p w14:paraId="1C8AB5F1" w14:textId="77777777" w:rsidR="00EC517F" w:rsidRPr="00291022" w:rsidRDefault="00EC517F" w:rsidP="00291022">
            <w:pPr>
              <w:spacing w:after="0" w:line="240" w:lineRule="auto"/>
              <w:contextualSpacing/>
              <w:rPr>
                <w:rFonts w:ascii="Times New Roman" w:hAnsi="Times New Roman"/>
                <w:spacing w:val="6"/>
                <w:sz w:val="24"/>
                <w:szCs w:val="24"/>
              </w:rPr>
            </w:pPr>
            <w:r w:rsidRPr="00291022">
              <w:rPr>
                <w:rFonts w:ascii="Times New Roman" w:hAnsi="Times New Roman"/>
                <w:sz w:val="24"/>
                <w:szCs w:val="24"/>
              </w:rPr>
              <w:t>Аргументация в процессе деловой беседы</w:t>
            </w:r>
          </w:p>
        </w:tc>
        <w:tc>
          <w:tcPr>
            <w:tcW w:w="2375" w:type="dxa"/>
          </w:tcPr>
          <w:p w14:paraId="1072ADD4"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1A83583D"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789DEB73" w14:textId="77777777" w:rsidTr="00EC517F">
        <w:trPr>
          <w:trHeight w:val="323"/>
        </w:trPr>
        <w:tc>
          <w:tcPr>
            <w:tcW w:w="2836" w:type="dxa"/>
            <w:vMerge/>
          </w:tcPr>
          <w:p w14:paraId="21DCC8F7" w14:textId="77777777" w:rsidR="00EC517F" w:rsidRPr="00291022" w:rsidRDefault="00EC517F" w:rsidP="00291022">
            <w:pPr>
              <w:numPr>
                <w:ilvl w:val="12"/>
                <w:numId w:val="0"/>
              </w:numPr>
              <w:spacing w:after="0" w:line="240" w:lineRule="auto"/>
              <w:rPr>
                <w:rFonts w:ascii="Times New Roman" w:hAnsi="Times New Roman"/>
                <w:b/>
                <w:sz w:val="24"/>
                <w:szCs w:val="24"/>
              </w:rPr>
            </w:pPr>
          </w:p>
        </w:tc>
        <w:tc>
          <w:tcPr>
            <w:tcW w:w="8081" w:type="dxa"/>
          </w:tcPr>
          <w:p w14:paraId="2E167550" w14:textId="77777777" w:rsidR="00EC517F" w:rsidRPr="00291022" w:rsidRDefault="00EC517F" w:rsidP="00291022">
            <w:pPr>
              <w:spacing w:after="0" w:line="240" w:lineRule="auto"/>
              <w:contextualSpacing/>
              <w:rPr>
                <w:rFonts w:ascii="Times New Roman" w:hAnsi="Times New Roman"/>
                <w:spacing w:val="6"/>
                <w:sz w:val="24"/>
                <w:szCs w:val="24"/>
              </w:rPr>
            </w:pPr>
            <w:r w:rsidRPr="00291022">
              <w:rPr>
                <w:rFonts w:ascii="Times New Roman" w:hAnsi="Times New Roman"/>
                <w:b/>
                <w:sz w:val="24"/>
                <w:szCs w:val="24"/>
              </w:rPr>
              <w:t>В том числе практических занятий</w:t>
            </w:r>
          </w:p>
        </w:tc>
        <w:tc>
          <w:tcPr>
            <w:tcW w:w="2375" w:type="dxa"/>
          </w:tcPr>
          <w:p w14:paraId="2E9F3FC7"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2E5E743C"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6883CB85" w14:textId="77777777" w:rsidTr="00EC517F">
        <w:trPr>
          <w:trHeight w:val="481"/>
        </w:trPr>
        <w:tc>
          <w:tcPr>
            <w:tcW w:w="2836" w:type="dxa"/>
            <w:vMerge/>
          </w:tcPr>
          <w:p w14:paraId="5D5E89D2" w14:textId="77777777" w:rsidR="00EC517F" w:rsidRPr="00291022" w:rsidRDefault="00EC517F" w:rsidP="00291022">
            <w:pPr>
              <w:numPr>
                <w:ilvl w:val="12"/>
                <w:numId w:val="0"/>
              </w:numPr>
              <w:spacing w:after="0" w:line="240" w:lineRule="auto"/>
              <w:rPr>
                <w:rFonts w:ascii="Times New Roman" w:hAnsi="Times New Roman"/>
                <w:b/>
                <w:sz w:val="24"/>
                <w:szCs w:val="24"/>
              </w:rPr>
            </w:pPr>
          </w:p>
        </w:tc>
        <w:tc>
          <w:tcPr>
            <w:tcW w:w="8081" w:type="dxa"/>
          </w:tcPr>
          <w:p w14:paraId="0EDA1EA0"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60D591BA"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7C446FD9"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34C451D9" w14:textId="77777777" w:rsidTr="00EC517F">
        <w:trPr>
          <w:trHeight w:val="403"/>
        </w:trPr>
        <w:tc>
          <w:tcPr>
            <w:tcW w:w="2836" w:type="dxa"/>
            <w:vMerge w:val="restart"/>
          </w:tcPr>
          <w:p w14:paraId="2323988A" w14:textId="77777777" w:rsidR="00EC517F" w:rsidRPr="00291022" w:rsidRDefault="00EC517F" w:rsidP="00291022">
            <w:pPr>
              <w:numPr>
                <w:ilvl w:val="12"/>
                <w:numId w:val="0"/>
              </w:numPr>
              <w:spacing w:after="0" w:line="240" w:lineRule="auto"/>
              <w:rPr>
                <w:rFonts w:ascii="Times New Roman" w:hAnsi="Times New Roman"/>
                <w:sz w:val="24"/>
                <w:szCs w:val="24"/>
              </w:rPr>
            </w:pPr>
            <w:r w:rsidRPr="00291022">
              <w:rPr>
                <w:rFonts w:ascii="Times New Roman" w:hAnsi="Times New Roman"/>
                <w:b/>
                <w:bCs/>
                <w:sz w:val="24"/>
                <w:szCs w:val="24"/>
              </w:rPr>
              <w:t>Тема5.5.</w:t>
            </w:r>
            <w:r w:rsidRPr="00291022">
              <w:rPr>
                <w:rFonts w:ascii="Times New Roman" w:hAnsi="Times New Roman"/>
                <w:sz w:val="24"/>
                <w:szCs w:val="24"/>
              </w:rPr>
              <w:t>Основные элементы коммуникации</w:t>
            </w:r>
          </w:p>
        </w:tc>
        <w:tc>
          <w:tcPr>
            <w:tcW w:w="8081" w:type="dxa"/>
          </w:tcPr>
          <w:p w14:paraId="279FBD34"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b/>
                <w:spacing w:val="-3"/>
                <w:sz w:val="24"/>
                <w:szCs w:val="24"/>
              </w:rPr>
              <w:t>Содержание учебного материала</w:t>
            </w:r>
          </w:p>
        </w:tc>
        <w:tc>
          <w:tcPr>
            <w:tcW w:w="2375" w:type="dxa"/>
          </w:tcPr>
          <w:p w14:paraId="362A29EA"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2</w:t>
            </w:r>
          </w:p>
        </w:tc>
        <w:tc>
          <w:tcPr>
            <w:tcW w:w="1876" w:type="dxa"/>
            <w:vMerge w:val="restart"/>
          </w:tcPr>
          <w:p w14:paraId="0A96CE6D"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02</w:t>
            </w:r>
          </w:p>
          <w:p w14:paraId="5679EBF6"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03</w:t>
            </w:r>
          </w:p>
          <w:p w14:paraId="1E5E1755"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r w:rsidRPr="00291022">
              <w:rPr>
                <w:rFonts w:ascii="Times New Roman" w:hAnsi="Times New Roman"/>
                <w:color w:val="000000"/>
                <w:sz w:val="24"/>
                <w:szCs w:val="24"/>
              </w:rPr>
              <w:t>ОК 04</w:t>
            </w:r>
          </w:p>
          <w:p w14:paraId="1AB1DEFD" w14:textId="77777777" w:rsidR="00EC517F" w:rsidRPr="00291022" w:rsidRDefault="00EC517F" w:rsidP="00291022">
            <w:pPr>
              <w:suppressAutoHyphens/>
              <w:spacing w:after="0" w:line="240" w:lineRule="auto"/>
              <w:ind w:firstLine="709"/>
              <w:rPr>
                <w:rFonts w:ascii="Times New Roman" w:hAnsi="Times New Roman"/>
                <w:b/>
                <w:sz w:val="24"/>
                <w:szCs w:val="24"/>
              </w:rPr>
            </w:pPr>
            <w:r w:rsidRPr="00291022">
              <w:rPr>
                <w:rFonts w:ascii="Times New Roman" w:hAnsi="Times New Roman"/>
                <w:color w:val="000000"/>
                <w:sz w:val="24"/>
                <w:szCs w:val="24"/>
              </w:rPr>
              <w:t>ОК 09</w:t>
            </w:r>
          </w:p>
        </w:tc>
      </w:tr>
      <w:tr w:rsidR="00EC517F" w:rsidRPr="00291022" w14:paraId="20979C1F" w14:textId="77777777" w:rsidTr="00EC517F">
        <w:trPr>
          <w:trHeight w:val="403"/>
        </w:trPr>
        <w:tc>
          <w:tcPr>
            <w:tcW w:w="2836" w:type="dxa"/>
            <w:vMerge/>
          </w:tcPr>
          <w:p w14:paraId="6A84C5AD"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02A06182"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Определение элементов коммуникаций, Проведение теста на уровень развития коммуникативных способностей</w:t>
            </w:r>
          </w:p>
          <w:p w14:paraId="5DC95BAB" w14:textId="77777777" w:rsidR="00EC517F" w:rsidRPr="00291022" w:rsidRDefault="00EC517F" w:rsidP="00291022">
            <w:pPr>
              <w:spacing w:after="0" w:line="240" w:lineRule="auto"/>
              <w:rPr>
                <w:rFonts w:ascii="Times New Roman" w:hAnsi="Times New Roman"/>
                <w:sz w:val="24"/>
                <w:szCs w:val="24"/>
              </w:rPr>
            </w:pPr>
            <w:r w:rsidRPr="00291022">
              <w:rPr>
                <w:rFonts w:ascii="Times New Roman" w:hAnsi="Times New Roman"/>
                <w:sz w:val="24"/>
                <w:szCs w:val="24"/>
              </w:rPr>
              <w:t>Коммуникативные способности как слагаемое общей культуры человека</w:t>
            </w:r>
          </w:p>
          <w:p w14:paraId="10CE85BE"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sz w:val="24"/>
                <w:szCs w:val="24"/>
              </w:rPr>
              <w:t>Способы развития коммуникативных способностей</w:t>
            </w:r>
          </w:p>
        </w:tc>
        <w:tc>
          <w:tcPr>
            <w:tcW w:w="2375" w:type="dxa"/>
            <w:vAlign w:val="center"/>
          </w:tcPr>
          <w:p w14:paraId="5DED939A"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2</w:t>
            </w:r>
          </w:p>
        </w:tc>
        <w:tc>
          <w:tcPr>
            <w:tcW w:w="1876" w:type="dxa"/>
            <w:vMerge/>
          </w:tcPr>
          <w:p w14:paraId="7E446304" w14:textId="77777777" w:rsidR="00EC517F" w:rsidRPr="00291022" w:rsidRDefault="00EC517F" w:rsidP="00291022">
            <w:pPr>
              <w:suppressAutoHyphens/>
              <w:spacing w:after="0" w:line="240" w:lineRule="auto"/>
              <w:ind w:firstLine="709"/>
              <w:rPr>
                <w:rFonts w:ascii="Times New Roman" w:hAnsi="Times New Roman"/>
                <w:color w:val="000000"/>
                <w:sz w:val="24"/>
                <w:szCs w:val="24"/>
              </w:rPr>
            </w:pPr>
          </w:p>
        </w:tc>
      </w:tr>
      <w:tr w:rsidR="00EC517F" w:rsidRPr="00291022" w14:paraId="73C5F0F2" w14:textId="77777777" w:rsidTr="00EC517F">
        <w:trPr>
          <w:trHeight w:val="237"/>
        </w:trPr>
        <w:tc>
          <w:tcPr>
            <w:tcW w:w="2836" w:type="dxa"/>
            <w:vMerge/>
          </w:tcPr>
          <w:p w14:paraId="734D1AEA"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700E720D" w14:textId="77777777" w:rsidR="00EC517F" w:rsidRPr="00291022" w:rsidRDefault="00EC517F" w:rsidP="00291022">
            <w:pPr>
              <w:spacing w:after="0" w:line="240" w:lineRule="auto"/>
              <w:contextualSpacing/>
              <w:rPr>
                <w:rFonts w:ascii="Times New Roman" w:hAnsi="Times New Roman"/>
                <w:b/>
                <w:spacing w:val="-3"/>
                <w:sz w:val="24"/>
                <w:szCs w:val="24"/>
              </w:rPr>
            </w:pPr>
            <w:r w:rsidRPr="00291022">
              <w:rPr>
                <w:rFonts w:ascii="Times New Roman" w:hAnsi="Times New Roman"/>
                <w:b/>
                <w:sz w:val="24"/>
                <w:szCs w:val="24"/>
              </w:rPr>
              <w:t>В том числе практических занятий</w:t>
            </w:r>
          </w:p>
        </w:tc>
        <w:tc>
          <w:tcPr>
            <w:tcW w:w="2375" w:type="dxa"/>
          </w:tcPr>
          <w:p w14:paraId="753A3E0D"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vMerge/>
          </w:tcPr>
          <w:p w14:paraId="566B7720"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62C046FE" w14:textId="77777777" w:rsidTr="00EC517F">
        <w:trPr>
          <w:trHeight w:val="301"/>
        </w:trPr>
        <w:tc>
          <w:tcPr>
            <w:tcW w:w="2836" w:type="dxa"/>
            <w:vMerge/>
          </w:tcPr>
          <w:p w14:paraId="0BB96A74" w14:textId="77777777" w:rsidR="00EC517F" w:rsidRPr="00291022" w:rsidRDefault="00EC517F" w:rsidP="00291022">
            <w:pPr>
              <w:numPr>
                <w:ilvl w:val="12"/>
                <w:numId w:val="0"/>
              </w:numPr>
              <w:spacing w:after="0" w:line="240" w:lineRule="auto"/>
              <w:rPr>
                <w:rFonts w:ascii="Times New Roman" w:hAnsi="Times New Roman"/>
                <w:b/>
                <w:bCs/>
                <w:sz w:val="24"/>
                <w:szCs w:val="24"/>
              </w:rPr>
            </w:pPr>
          </w:p>
        </w:tc>
        <w:tc>
          <w:tcPr>
            <w:tcW w:w="8081" w:type="dxa"/>
          </w:tcPr>
          <w:p w14:paraId="6335A567" w14:textId="77777777" w:rsidR="00EC517F" w:rsidRPr="00291022" w:rsidRDefault="00EC517F" w:rsidP="00291022">
            <w:pPr>
              <w:spacing w:after="0" w:line="240" w:lineRule="auto"/>
              <w:contextualSpacing/>
              <w:rPr>
                <w:rFonts w:ascii="Times New Roman" w:hAnsi="Times New Roman"/>
                <w:b/>
                <w:bCs/>
                <w:sz w:val="24"/>
                <w:szCs w:val="24"/>
              </w:rPr>
            </w:pPr>
            <w:r w:rsidRPr="00291022">
              <w:rPr>
                <w:rFonts w:ascii="Times New Roman" w:hAnsi="Times New Roman"/>
                <w:b/>
                <w:bCs/>
                <w:sz w:val="24"/>
                <w:szCs w:val="24"/>
              </w:rPr>
              <w:t>Самостоятельная работа обучающихся</w:t>
            </w:r>
            <w:r w:rsidRPr="00291022">
              <w:rPr>
                <w:rFonts w:ascii="Times New Roman" w:hAnsi="Times New Roman"/>
                <w:sz w:val="24"/>
                <w:szCs w:val="24"/>
              </w:rPr>
              <w:t>*</w:t>
            </w:r>
          </w:p>
        </w:tc>
        <w:tc>
          <w:tcPr>
            <w:tcW w:w="2375" w:type="dxa"/>
          </w:tcPr>
          <w:p w14:paraId="1C174247" w14:textId="77777777" w:rsidR="00EC517F" w:rsidRPr="00291022" w:rsidRDefault="00EC517F" w:rsidP="00291022">
            <w:pPr>
              <w:spacing w:after="0" w:line="240" w:lineRule="auto"/>
              <w:contextualSpacing/>
              <w:jc w:val="center"/>
              <w:rPr>
                <w:rFonts w:ascii="Times New Roman" w:hAnsi="Times New Roman"/>
                <w:sz w:val="24"/>
                <w:szCs w:val="24"/>
              </w:rPr>
            </w:pPr>
            <w:r w:rsidRPr="00291022">
              <w:rPr>
                <w:rFonts w:ascii="Times New Roman" w:hAnsi="Times New Roman"/>
                <w:sz w:val="24"/>
                <w:szCs w:val="24"/>
              </w:rPr>
              <w:t>-</w:t>
            </w:r>
          </w:p>
        </w:tc>
        <w:tc>
          <w:tcPr>
            <w:tcW w:w="1876" w:type="dxa"/>
            <w:vMerge/>
          </w:tcPr>
          <w:p w14:paraId="435659D0"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1763A938" w14:textId="77777777" w:rsidTr="00EC517F">
        <w:trPr>
          <w:trHeight w:val="296"/>
        </w:trPr>
        <w:tc>
          <w:tcPr>
            <w:tcW w:w="10917" w:type="dxa"/>
            <w:gridSpan w:val="2"/>
          </w:tcPr>
          <w:p w14:paraId="05707497"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Промежуточная аттестация</w:t>
            </w:r>
          </w:p>
        </w:tc>
        <w:tc>
          <w:tcPr>
            <w:tcW w:w="2375" w:type="dxa"/>
          </w:tcPr>
          <w:p w14:paraId="46357110" w14:textId="77777777" w:rsidR="00EC517F" w:rsidRPr="00291022" w:rsidRDefault="00EC517F" w:rsidP="00291022">
            <w:pPr>
              <w:spacing w:after="0" w:line="240" w:lineRule="auto"/>
              <w:contextualSpacing/>
              <w:jc w:val="center"/>
              <w:rPr>
                <w:rFonts w:ascii="Times New Roman" w:hAnsi="Times New Roman"/>
                <w:b/>
                <w:bCs/>
                <w:sz w:val="24"/>
                <w:szCs w:val="24"/>
              </w:rPr>
            </w:pPr>
            <w:r w:rsidRPr="00291022">
              <w:rPr>
                <w:rFonts w:ascii="Times New Roman" w:hAnsi="Times New Roman"/>
                <w:b/>
                <w:bCs/>
                <w:sz w:val="24"/>
                <w:szCs w:val="24"/>
              </w:rPr>
              <w:t>**</w:t>
            </w:r>
          </w:p>
        </w:tc>
        <w:tc>
          <w:tcPr>
            <w:tcW w:w="1876" w:type="dxa"/>
          </w:tcPr>
          <w:p w14:paraId="0B3F5319" w14:textId="77777777" w:rsidR="00EC517F" w:rsidRPr="00291022" w:rsidRDefault="00EC517F" w:rsidP="00291022">
            <w:pPr>
              <w:spacing w:after="0" w:line="240" w:lineRule="auto"/>
              <w:rPr>
                <w:rFonts w:ascii="Times New Roman" w:hAnsi="Times New Roman"/>
                <w:b/>
                <w:sz w:val="24"/>
                <w:szCs w:val="24"/>
              </w:rPr>
            </w:pPr>
          </w:p>
        </w:tc>
      </w:tr>
      <w:tr w:rsidR="00EC517F" w:rsidRPr="00291022" w14:paraId="161D0991" w14:textId="77777777" w:rsidTr="00EC517F">
        <w:trPr>
          <w:trHeight w:val="302"/>
        </w:trPr>
        <w:tc>
          <w:tcPr>
            <w:tcW w:w="10917" w:type="dxa"/>
            <w:gridSpan w:val="2"/>
          </w:tcPr>
          <w:p w14:paraId="655F9997" w14:textId="77777777" w:rsidR="00EC517F" w:rsidRPr="00291022" w:rsidRDefault="00EC517F" w:rsidP="00291022">
            <w:pPr>
              <w:spacing w:after="0" w:line="240" w:lineRule="auto"/>
              <w:rPr>
                <w:rFonts w:ascii="Times New Roman" w:hAnsi="Times New Roman"/>
                <w:b/>
                <w:sz w:val="24"/>
                <w:szCs w:val="24"/>
              </w:rPr>
            </w:pPr>
            <w:r w:rsidRPr="00291022">
              <w:rPr>
                <w:rFonts w:ascii="Times New Roman" w:hAnsi="Times New Roman"/>
                <w:b/>
                <w:sz w:val="24"/>
                <w:szCs w:val="24"/>
              </w:rPr>
              <w:t>Всего</w:t>
            </w:r>
          </w:p>
        </w:tc>
        <w:tc>
          <w:tcPr>
            <w:tcW w:w="2375" w:type="dxa"/>
          </w:tcPr>
          <w:p w14:paraId="1F94244D" w14:textId="77777777" w:rsidR="00EC517F" w:rsidRPr="00291022" w:rsidRDefault="00EC517F" w:rsidP="00291022">
            <w:pPr>
              <w:spacing w:after="0" w:line="240" w:lineRule="auto"/>
              <w:contextualSpacing/>
              <w:jc w:val="center"/>
              <w:rPr>
                <w:rFonts w:ascii="Times New Roman" w:hAnsi="Times New Roman"/>
                <w:b/>
                <w:sz w:val="24"/>
                <w:szCs w:val="24"/>
              </w:rPr>
            </w:pPr>
            <w:r w:rsidRPr="00291022">
              <w:rPr>
                <w:rFonts w:ascii="Times New Roman" w:hAnsi="Times New Roman"/>
                <w:b/>
                <w:sz w:val="24"/>
                <w:szCs w:val="24"/>
              </w:rPr>
              <w:t>40/8</w:t>
            </w:r>
          </w:p>
        </w:tc>
        <w:tc>
          <w:tcPr>
            <w:tcW w:w="1876" w:type="dxa"/>
          </w:tcPr>
          <w:p w14:paraId="11416DC6" w14:textId="77777777" w:rsidR="00EC517F" w:rsidRPr="00291022" w:rsidRDefault="00EC517F" w:rsidP="00291022">
            <w:pPr>
              <w:spacing w:after="0" w:line="240" w:lineRule="auto"/>
              <w:rPr>
                <w:rFonts w:ascii="Times New Roman" w:hAnsi="Times New Roman"/>
                <w:b/>
                <w:sz w:val="24"/>
                <w:szCs w:val="24"/>
              </w:rPr>
            </w:pPr>
          </w:p>
        </w:tc>
      </w:tr>
    </w:tbl>
    <w:p w14:paraId="7304C1D6" w14:textId="77777777" w:rsidR="00EC517F" w:rsidRPr="00291022" w:rsidRDefault="00EC517F" w:rsidP="00291022">
      <w:pPr>
        <w:spacing w:after="0" w:line="240" w:lineRule="auto"/>
        <w:rPr>
          <w:rFonts w:ascii="Times New Roman" w:hAnsi="Times New Roman"/>
          <w:b/>
          <w:bCs/>
          <w:sz w:val="24"/>
          <w:szCs w:val="24"/>
        </w:rPr>
      </w:pPr>
    </w:p>
    <w:p w14:paraId="188D177F" w14:textId="77777777" w:rsidR="00EC517F" w:rsidRPr="00291022" w:rsidRDefault="00EC517F" w:rsidP="00291022">
      <w:pPr>
        <w:spacing w:after="0" w:line="240" w:lineRule="auto"/>
        <w:ind w:left="-142"/>
        <w:rPr>
          <w:rFonts w:ascii="Times New Roman" w:hAnsi="Times New Roman"/>
          <w:sz w:val="24"/>
          <w:szCs w:val="24"/>
        </w:rPr>
      </w:pPr>
      <w:r w:rsidRPr="00291022">
        <w:rPr>
          <w:rFonts w:ascii="Times New Roman" w:hAnsi="Times New Roman"/>
          <w:sz w:val="24"/>
          <w:szCs w:val="24"/>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77CB1436" w14:textId="77777777" w:rsidR="00EC517F" w:rsidRPr="00291022" w:rsidRDefault="00EC517F" w:rsidP="00291022">
      <w:pPr>
        <w:spacing w:after="0" w:line="240" w:lineRule="auto"/>
        <w:rPr>
          <w:rFonts w:ascii="Times New Roman" w:hAnsi="Times New Roman"/>
          <w:b/>
          <w:bCs/>
          <w:sz w:val="24"/>
          <w:szCs w:val="24"/>
        </w:rPr>
      </w:pPr>
    </w:p>
    <w:p w14:paraId="44D35AD8" w14:textId="77777777" w:rsidR="00EC517F" w:rsidRDefault="00EC517F" w:rsidP="00EC517F">
      <w:pPr>
        <w:rPr>
          <w:b/>
          <w:bCs/>
        </w:rPr>
        <w:sectPr w:rsidR="00EC517F" w:rsidSect="00EC517F">
          <w:pgSz w:w="16838" w:h="11906" w:orient="landscape"/>
          <w:pgMar w:top="1134" w:right="678" w:bottom="1134" w:left="1134" w:header="709" w:footer="709" w:gutter="0"/>
          <w:cols w:space="708"/>
          <w:docGrid w:linePitch="360"/>
        </w:sectPr>
      </w:pPr>
    </w:p>
    <w:p w14:paraId="7B50FACA" w14:textId="77777777" w:rsidR="00EC517F" w:rsidRPr="00291022" w:rsidRDefault="00EC517F" w:rsidP="00EC517F">
      <w:pPr>
        <w:ind w:left="709"/>
        <w:rPr>
          <w:rFonts w:ascii="Times New Roman" w:hAnsi="Times New Roman"/>
          <w:b/>
          <w:bCs/>
          <w:sz w:val="24"/>
          <w:szCs w:val="24"/>
        </w:rPr>
      </w:pPr>
      <w:r w:rsidRPr="00291022">
        <w:rPr>
          <w:rFonts w:ascii="Times New Roman" w:hAnsi="Times New Roman"/>
          <w:b/>
          <w:bCs/>
          <w:sz w:val="24"/>
          <w:szCs w:val="24"/>
        </w:rPr>
        <w:lastRenderedPageBreak/>
        <w:t>3. УСЛОВИЯ РЕАЛИЗАЦИИ ПРОГРАММЫ УЧЕБНОЙ ДИСЦИПЛИНЫ</w:t>
      </w:r>
    </w:p>
    <w:p w14:paraId="6CB20DEB" w14:textId="77777777" w:rsidR="00EC517F" w:rsidRPr="00291022" w:rsidRDefault="00EC517F" w:rsidP="00EC517F">
      <w:pPr>
        <w:suppressAutoHyphens/>
        <w:ind w:firstLine="709"/>
        <w:rPr>
          <w:rFonts w:ascii="Times New Roman" w:hAnsi="Times New Roman"/>
          <w:bCs/>
          <w:sz w:val="24"/>
          <w:szCs w:val="24"/>
        </w:rPr>
      </w:pPr>
      <w:r w:rsidRPr="00291022">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291022">
        <w:rPr>
          <w:rFonts w:ascii="Times New Roman" w:hAnsi="Times New Roman"/>
          <w:bCs/>
          <w:sz w:val="24"/>
          <w:szCs w:val="24"/>
        </w:rPr>
        <w:t>:</w:t>
      </w:r>
    </w:p>
    <w:p w14:paraId="05CCD800" w14:textId="77777777" w:rsidR="00EC517F" w:rsidRPr="00291022"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91022">
        <w:rPr>
          <w:rFonts w:ascii="Times New Roman" w:hAnsi="Times New Roman"/>
          <w:sz w:val="24"/>
          <w:szCs w:val="24"/>
        </w:rPr>
        <w:t xml:space="preserve">Оборудование учебного кабинета: </w:t>
      </w:r>
    </w:p>
    <w:p w14:paraId="1E873392" w14:textId="77777777" w:rsidR="00EC517F" w:rsidRPr="00291022" w:rsidRDefault="00EC517F" w:rsidP="002847A9">
      <w:pPr>
        <w:pStyle w:val="ad"/>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022">
        <w:t>посадочные места по количеству студентов;</w:t>
      </w:r>
    </w:p>
    <w:p w14:paraId="43D22B06" w14:textId="77777777" w:rsidR="00EC517F" w:rsidRPr="00291022" w:rsidRDefault="00EC517F" w:rsidP="002847A9">
      <w:pPr>
        <w:pStyle w:val="ad"/>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022">
        <w:t>рабочее место преподавателя.</w:t>
      </w:r>
    </w:p>
    <w:p w14:paraId="70C96DDA" w14:textId="77777777" w:rsidR="00EC517F" w:rsidRPr="00291022" w:rsidRDefault="00EC517F" w:rsidP="00EC517F">
      <w:pPr>
        <w:pStyle w:val="a3"/>
        <w:widowControl w:val="0"/>
        <w:tabs>
          <w:tab w:val="left" w:pos="284"/>
          <w:tab w:val="left" w:pos="426"/>
        </w:tabs>
        <w:rPr>
          <w:i/>
          <w:color w:val="000000"/>
        </w:rPr>
      </w:pPr>
      <w:r w:rsidRPr="00291022">
        <w:rPr>
          <w:i/>
          <w:color w:val="000000"/>
        </w:rPr>
        <w:t xml:space="preserve">- техническими средствами обучения: </w:t>
      </w:r>
    </w:p>
    <w:p w14:paraId="7A883AE1" w14:textId="77777777" w:rsidR="00EC517F" w:rsidRPr="00291022" w:rsidRDefault="00EC517F" w:rsidP="002847A9">
      <w:pPr>
        <w:pStyle w:val="ad"/>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022">
        <w:t xml:space="preserve">компьютер с лицензионным программным обеспечением; </w:t>
      </w:r>
    </w:p>
    <w:p w14:paraId="5747BF26" w14:textId="77777777" w:rsidR="00EC517F" w:rsidRPr="00291022" w:rsidRDefault="00EC517F" w:rsidP="002847A9">
      <w:pPr>
        <w:pStyle w:val="ad"/>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022">
        <w:t>мультимедийный проектор;</w:t>
      </w:r>
    </w:p>
    <w:p w14:paraId="767D06EB" w14:textId="77777777" w:rsidR="00EC517F" w:rsidRPr="00291022" w:rsidRDefault="00EC517F" w:rsidP="002847A9">
      <w:pPr>
        <w:pStyle w:val="ad"/>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022">
        <w:t>плакаты.</w:t>
      </w:r>
    </w:p>
    <w:p w14:paraId="357F57B6" w14:textId="77777777" w:rsidR="00EC517F" w:rsidRPr="00291022" w:rsidRDefault="00EC517F" w:rsidP="00EC517F">
      <w:pPr>
        <w:suppressAutoHyphens/>
        <w:ind w:firstLine="709"/>
        <w:rPr>
          <w:rFonts w:ascii="Times New Roman" w:hAnsi="Times New Roman"/>
          <w:b/>
          <w:bCs/>
          <w:sz w:val="24"/>
          <w:szCs w:val="24"/>
        </w:rPr>
      </w:pPr>
      <w:r w:rsidRPr="00291022">
        <w:rPr>
          <w:rFonts w:ascii="Times New Roman" w:hAnsi="Times New Roman"/>
          <w:b/>
          <w:bCs/>
          <w:sz w:val="24"/>
          <w:szCs w:val="24"/>
        </w:rPr>
        <w:t>3.2. Информационное обеспечение реализации программы</w:t>
      </w:r>
    </w:p>
    <w:p w14:paraId="7154C226" w14:textId="77777777" w:rsidR="00EC517F" w:rsidRPr="00291022" w:rsidRDefault="00EC517F" w:rsidP="00EC517F">
      <w:pPr>
        <w:suppressAutoHyphens/>
        <w:ind w:firstLine="709"/>
        <w:rPr>
          <w:rFonts w:ascii="Times New Roman" w:hAnsi="Times New Roman"/>
          <w:bCs/>
          <w:sz w:val="24"/>
          <w:szCs w:val="24"/>
        </w:rPr>
      </w:pPr>
      <w:r w:rsidRPr="00291022">
        <w:rPr>
          <w:rFonts w:ascii="Times New Roman" w:hAnsi="Times New Roman"/>
          <w:bCs/>
          <w:sz w:val="24"/>
          <w:szCs w:val="24"/>
        </w:rPr>
        <w:t>Для реализации программы библиотечный фонд образовательной организации должен иметь п</w:t>
      </w:r>
      <w:r w:rsidRPr="0029102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9102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BA90E42" w14:textId="77777777" w:rsidR="00EC517F" w:rsidRPr="00291022" w:rsidRDefault="00EC517F" w:rsidP="00EC517F">
      <w:pPr>
        <w:suppressAutoHyphens/>
        <w:ind w:firstLine="709"/>
        <w:rPr>
          <w:rFonts w:ascii="Times New Roman" w:hAnsi="Times New Roman"/>
          <w:b/>
          <w:sz w:val="24"/>
          <w:szCs w:val="24"/>
        </w:rPr>
      </w:pPr>
      <w:r w:rsidRPr="00291022">
        <w:rPr>
          <w:rFonts w:ascii="Times New Roman" w:hAnsi="Times New Roman"/>
          <w:b/>
          <w:sz w:val="24"/>
          <w:szCs w:val="24"/>
        </w:rPr>
        <w:t>3.2.1. Основные печатные издания</w:t>
      </w:r>
    </w:p>
    <w:p w14:paraId="7F94EDE3" w14:textId="77777777" w:rsidR="00EC517F" w:rsidRPr="00291022" w:rsidRDefault="00EC517F" w:rsidP="008658C1">
      <w:pPr>
        <w:pStyle w:val="a3"/>
        <w:ind w:firstLine="709"/>
        <w:jc w:val="both"/>
      </w:pPr>
      <w:r w:rsidRPr="00291022">
        <w:t xml:space="preserve">1. Корягина Н.А. Психология </w:t>
      </w:r>
      <w:proofErr w:type="spellStart"/>
      <w:r w:rsidRPr="00291022">
        <w:t>общения:учебник</w:t>
      </w:r>
      <w:proofErr w:type="spellEnd"/>
      <w:r w:rsidRPr="00291022">
        <w:t xml:space="preserve"> и практикум для среднего профессионального образования /</w:t>
      </w:r>
      <w:proofErr w:type="spellStart"/>
      <w:r w:rsidRPr="00291022">
        <w:t>Н.А.Корягина</w:t>
      </w:r>
      <w:proofErr w:type="spellEnd"/>
      <w:r w:rsidRPr="00291022">
        <w:t xml:space="preserve">, </w:t>
      </w:r>
      <w:proofErr w:type="spellStart"/>
      <w:r w:rsidRPr="00291022">
        <w:t>Н.В.Антонова,С.В.Овсянникова</w:t>
      </w:r>
      <w:proofErr w:type="spellEnd"/>
      <w:r w:rsidRPr="00291022">
        <w:t xml:space="preserve">- Москва: Издательство </w:t>
      </w:r>
      <w:proofErr w:type="spellStart"/>
      <w:r w:rsidRPr="00291022">
        <w:t>Юрайт</w:t>
      </w:r>
      <w:proofErr w:type="spellEnd"/>
      <w:r w:rsidRPr="00291022">
        <w:t xml:space="preserve">, 2020.-437с (Профессиональное образование).-ISBN 978-5-534-00962-0 </w:t>
      </w:r>
    </w:p>
    <w:p w14:paraId="0F771D98" w14:textId="77777777" w:rsidR="00EC517F" w:rsidRPr="00291022" w:rsidRDefault="00EC517F" w:rsidP="008658C1">
      <w:pPr>
        <w:pStyle w:val="a3"/>
        <w:ind w:firstLine="709"/>
        <w:jc w:val="both"/>
      </w:pPr>
      <w:r w:rsidRPr="00291022">
        <w:t xml:space="preserve">2. Леонов Н.И. Психология общения: учебное пособие для среднего профессионального образования /Н.И Леонов-4-е </w:t>
      </w:r>
      <w:proofErr w:type="spellStart"/>
      <w:r w:rsidRPr="00291022">
        <w:t>изд</w:t>
      </w:r>
      <w:proofErr w:type="spellEnd"/>
      <w:r w:rsidRPr="00291022">
        <w:t>.,</w:t>
      </w:r>
      <w:proofErr w:type="spellStart"/>
      <w:r w:rsidRPr="00291022">
        <w:t>перераб</w:t>
      </w:r>
      <w:proofErr w:type="spellEnd"/>
      <w:r w:rsidRPr="00291022">
        <w:t xml:space="preserve">, и доп. - Москва: Издательство </w:t>
      </w:r>
      <w:proofErr w:type="spellStart"/>
      <w:r w:rsidRPr="00291022">
        <w:t>Юрайт</w:t>
      </w:r>
      <w:proofErr w:type="spellEnd"/>
      <w:r w:rsidRPr="00291022">
        <w:t xml:space="preserve">, 2021.-193 с.-(Профессиональное образование).-ISBN 978-5-534-10454-7 </w:t>
      </w:r>
    </w:p>
    <w:p w14:paraId="67B71B12" w14:textId="77777777" w:rsidR="00EC517F" w:rsidRDefault="00EC517F" w:rsidP="008658C1">
      <w:pPr>
        <w:pStyle w:val="a3"/>
        <w:ind w:firstLine="709"/>
        <w:jc w:val="both"/>
      </w:pPr>
      <w:r w:rsidRPr="00291022">
        <w:t xml:space="preserve">3. Бороздина   Г.В. Психология общения: учебник и практикум  для среднего профессионального образования /Г.В Бородина, </w:t>
      </w:r>
      <w:proofErr w:type="spellStart"/>
      <w:r w:rsidRPr="00291022">
        <w:t>Н.А.Кормнова</w:t>
      </w:r>
      <w:proofErr w:type="spellEnd"/>
      <w:r w:rsidRPr="00291022">
        <w:t xml:space="preserve"> ; под общей редакцией </w:t>
      </w:r>
      <w:proofErr w:type="spellStart"/>
      <w:r w:rsidRPr="00291022">
        <w:t>Г.В.Бороздиной</w:t>
      </w:r>
      <w:proofErr w:type="spellEnd"/>
      <w:r w:rsidRPr="00291022">
        <w:t xml:space="preserve"> - Москва: Издательство </w:t>
      </w:r>
      <w:proofErr w:type="spellStart"/>
      <w:r w:rsidRPr="00291022">
        <w:t>Юрайт</w:t>
      </w:r>
      <w:proofErr w:type="spellEnd"/>
      <w:r w:rsidRPr="00291022">
        <w:t>, 2021.-463 с.-(Профессиональное образ</w:t>
      </w:r>
      <w:r w:rsidR="00566007">
        <w:t>ование).-ISBN 978-5-534-00753-4</w:t>
      </w:r>
    </w:p>
    <w:p w14:paraId="76966CFC" w14:textId="77777777" w:rsidR="00566007" w:rsidRPr="00566007" w:rsidRDefault="00566007" w:rsidP="008658C1">
      <w:pPr>
        <w:pStyle w:val="a3"/>
        <w:ind w:firstLine="709"/>
        <w:jc w:val="both"/>
      </w:pPr>
      <w:r w:rsidRPr="005D6CCC">
        <w:t xml:space="preserve">4. </w:t>
      </w:r>
      <w:proofErr w:type="spellStart"/>
      <w:r w:rsidRPr="005D6CCC">
        <w:t>Якуничева</w:t>
      </w:r>
      <w:proofErr w:type="spellEnd"/>
      <w:r w:rsidRPr="005D6CCC">
        <w:t xml:space="preserve">, О. Н. Психология общения : учебник для </w:t>
      </w:r>
      <w:proofErr w:type="spellStart"/>
      <w:r w:rsidRPr="005D6CCC">
        <w:t>спо</w:t>
      </w:r>
      <w:proofErr w:type="spellEnd"/>
      <w:r w:rsidRPr="005D6CCC">
        <w:t xml:space="preserve"> / О. Н. </w:t>
      </w:r>
      <w:proofErr w:type="spellStart"/>
      <w:r w:rsidRPr="005D6CCC">
        <w:t>Якуничева</w:t>
      </w:r>
      <w:proofErr w:type="spellEnd"/>
      <w:r w:rsidRPr="005D6CCC">
        <w:t>, А. П. Прокофьева. — 3-е изд., стер. — Санкт-Петербург : Лань, 2022. — 224 с. — ISBN 978-5-8114-9503-0</w:t>
      </w:r>
    </w:p>
    <w:p w14:paraId="03DFEB86" w14:textId="77777777" w:rsidR="00EC517F" w:rsidRPr="00291022" w:rsidRDefault="00EC517F" w:rsidP="00EC517F">
      <w:pPr>
        <w:pStyle w:val="a3"/>
        <w:ind w:firstLine="709"/>
      </w:pPr>
    </w:p>
    <w:p w14:paraId="405B1D6A" w14:textId="77777777" w:rsidR="00EC517F" w:rsidRDefault="00EC517F" w:rsidP="002847A9">
      <w:pPr>
        <w:pStyle w:val="ad"/>
        <w:numPr>
          <w:ilvl w:val="2"/>
          <w:numId w:val="64"/>
        </w:numPr>
        <w:spacing w:before="0"/>
        <w:contextualSpacing/>
        <w:jc w:val="both"/>
        <w:rPr>
          <w:b/>
        </w:rPr>
      </w:pPr>
      <w:r w:rsidRPr="00291022">
        <w:rPr>
          <w:b/>
        </w:rPr>
        <w:t>Электронные издания</w:t>
      </w:r>
    </w:p>
    <w:p w14:paraId="02844C05" w14:textId="77777777" w:rsidR="00E20386" w:rsidRPr="00291022" w:rsidRDefault="00E20386" w:rsidP="00E20386">
      <w:pPr>
        <w:pStyle w:val="ad"/>
        <w:spacing w:before="0"/>
        <w:ind w:left="1428"/>
        <w:contextualSpacing/>
        <w:jc w:val="both"/>
        <w:rPr>
          <w:b/>
        </w:rPr>
      </w:pPr>
    </w:p>
    <w:p w14:paraId="28650D7F" w14:textId="77777777" w:rsidR="00EC517F" w:rsidRPr="00291022" w:rsidRDefault="00EC517F" w:rsidP="002847A9">
      <w:pPr>
        <w:pStyle w:val="ad"/>
        <w:numPr>
          <w:ilvl w:val="2"/>
          <w:numId w:val="63"/>
        </w:numPr>
        <w:ind w:left="284"/>
        <w:jc w:val="both"/>
        <w:rPr>
          <w:bCs/>
          <w:iCs/>
        </w:rPr>
      </w:pPr>
      <w:r w:rsidRPr="00291022">
        <w:rPr>
          <w:i/>
          <w:iCs/>
          <w:color w:val="000000"/>
          <w:shd w:val="clear" w:color="auto" w:fill="FFFFFF"/>
        </w:rPr>
        <w:t>Корягина, Н. А. </w:t>
      </w:r>
      <w:r w:rsidRPr="00291022">
        <w:rPr>
          <w:color w:val="000000"/>
          <w:shd w:val="clear" w:color="auto" w:fill="FFFFFF"/>
        </w:rPr>
        <w:t xml:space="preserve"> Психология общения : учебник и практикум для среднего профессионального образования / Н. А. Корягина, Н. В. Антонова, С. В. Овсянникова. — Москва : Издательство </w:t>
      </w:r>
      <w:proofErr w:type="spellStart"/>
      <w:r w:rsidRPr="00291022">
        <w:rPr>
          <w:color w:val="000000"/>
          <w:shd w:val="clear" w:color="auto" w:fill="FFFFFF"/>
        </w:rPr>
        <w:t>Юрайт</w:t>
      </w:r>
      <w:proofErr w:type="spellEnd"/>
      <w:r w:rsidRPr="00291022">
        <w:rPr>
          <w:color w:val="000000"/>
          <w:shd w:val="clear" w:color="auto" w:fill="FFFFFF"/>
        </w:rPr>
        <w:t xml:space="preserve">, 2021. — 437 с. — (Профессиональное образование). — ISBN 978-5-534-00962-0. — Текст : электронный // </w:t>
      </w:r>
      <w:r w:rsidRPr="00291022">
        <w:rPr>
          <w:color w:val="000000"/>
          <w:shd w:val="clear" w:color="auto" w:fill="FFFFFF"/>
        </w:rPr>
        <w:lastRenderedPageBreak/>
        <w:t xml:space="preserve">Образовательная платформа </w:t>
      </w:r>
      <w:proofErr w:type="spellStart"/>
      <w:r w:rsidRPr="00291022">
        <w:rPr>
          <w:color w:val="000000"/>
          <w:shd w:val="clear" w:color="auto" w:fill="FFFFFF"/>
        </w:rPr>
        <w:t>Юрайт</w:t>
      </w:r>
      <w:proofErr w:type="spellEnd"/>
      <w:r w:rsidRPr="00291022">
        <w:rPr>
          <w:color w:val="000000"/>
          <w:shd w:val="clear" w:color="auto" w:fill="FFFFFF"/>
        </w:rPr>
        <w:t xml:space="preserve"> [сайт]. — URL: </w:t>
      </w:r>
      <w:hyperlink r:id="rId46" w:history="1">
        <w:r w:rsidR="00C81762" w:rsidRPr="004D3971">
          <w:rPr>
            <w:rStyle w:val="ac"/>
            <w:color w:val="000000" w:themeColor="text1"/>
            <w:u w:val="none"/>
            <w:shd w:val="clear" w:color="auto" w:fill="FFFFFF"/>
          </w:rPr>
          <w:t>https://urait.ru/bcode/469549(дата</w:t>
        </w:r>
      </w:hyperlink>
      <w:r w:rsidR="00C81762" w:rsidRPr="004D3971">
        <w:rPr>
          <w:rStyle w:val="ac"/>
          <w:color w:val="000000" w:themeColor="text1"/>
          <w:u w:val="none"/>
          <w:shd w:val="clear" w:color="auto" w:fill="FFFFFF"/>
        </w:rPr>
        <w:t xml:space="preserve"> обращения 21.05.2021)</w:t>
      </w:r>
    </w:p>
    <w:p w14:paraId="47C38506" w14:textId="77777777" w:rsidR="00B37DA9" w:rsidRPr="00B37DA9" w:rsidRDefault="00EC517F" w:rsidP="002847A9">
      <w:pPr>
        <w:pStyle w:val="ad"/>
        <w:numPr>
          <w:ilvl w:val="2"/>
          <w:numId w:val="63"/>
        </w:numPr>
        <w:ind w:left="284"/>
        <w:jc w:val="both"/>
        <w:rPr>
          <w:rStyle w:val="ac"/>
          <w:bCs/>
          <w:iCs/>
          <w:color w:val="auto"/>
          <w:u w:val="none"/>
        </w:rPr>
      </w:pPr>
      <w:r w:rsidRPr="00291022">
        <w:rPr>
          <w:i/>
          <w:iCs/>
          <w:color w:val="000000"/>
          <w:shd w:val="clear" w:color="auto" w:fill="FFFFFF"/>
        </w:rPr>
        <w:t>Леонов, Н. И. </w:t>
      </w:r>
      <w:r w:rsidRPr="00291022">
        <w:rPr>
          <w:color w:val="000000"/>
          <w:shd w:val="clear" w:color="auto" w:fill="FFFFFF"/>
        </w:rPr>
        <w:t xml:space="preserve"> Психология общения : учебное пособие для среднего профессионального образования / Н. И. Леонов. — 4-е изд., </w:t>
      </w:r>
      <w:proofErr w:type="spellStart"/>
      <w:r w:rsidRPr="00291022">
        <w:rPr>
          <w:color w:val="000000"/>
          <w:shd w:val="clear" w:color="auto" w:fill="FFFFFF"/>
        </w:rPr>
        <w:t>перераб</w:t>
      </w:r>
      <w:proofErr w:type="spellEnd"/>
      <w:r w:rsidRPr="00291022">
        <w:rPr>
          <w:color w:val="000000"/>
          <w:shd w:val="clear" w:color="auto" w:fill="FFFFFF"/>
        </w:rPr>
        <w:t xml:space="preserve">. и доп. — Москва : Издательство </w:t>
      </w:r>
      <w:proofErr w:type="spellStart"/>
      <w:r w:rsidRPr="00291022">
        <w:rPr>
          <w:color w:val="000000"/>
          <w:shd w:val="clear" w:color="auto" w:fill="FFFFFF"/>
        </w:rPr>
        <w:t>Юрайт</w:t>
      </w:r>
      <w:proofErr w:type="spellEnd"/>
      <w:r w:rsidRPr="00291022">
        <w:rPr>
          <w:color w:val="000000"/>
          <w:shd w:val="clear" w:color="auto" w:fill="FFFFFF"/>
        </w:rPr>
        <w:t xml:space="preserve">, 2021. — 193 с. — (Профессиональное образование). — ISBN 978-5-534-10454-7. — Текст : электронный // Образовательная платформа </w:t>
      </w:r>
      <w:proofErr w:type="spellStart"/>
      <w:r w:rsidRPr="00291022">
        <w:rPr>
          <w:color w:val="000000"/>
          <w:shd w:val="clear" w:color="auto" w:fill="FFFFFF"/>
        </w:rPr>
        <w:t>Юрайт</w:t>
      </w:r>
      <w:proofErr w:type="spellEnd"/>
      <w:r w:rsidRPr="00291022">
        <w:rPr>
          <w:color w:val="000000"/>
          <w:shd w:val="clear" w:color="auto" w:fill="FFFFFF"/>
        </w:rPr>
        <w:t xml:space="preserve"> [сайт]. — URL: </w:t>
      </w:r>
      <w:hyperlink r:id="rId47" w:tgtFrame="_blank" w:history="1">
        <w:r w:rsidRPr="00291022">
          <w:rPr>
            <w:rStyle w:val="ac"/>
            <w:color w:val="486C97"/>
            <w:shd w:val="clear" w:color="auto" w:fill="FFFFFF"/>
          </w:rPr>
          <w:t>https://urait.ru/bcode/474640</w:t>
        </w:r>
      </w:hyperlink>
    </w:p>
    <w:p w14:paraId="32D31764" w14:textId="77777777" w:rsidR="00EC517F" w:rsidRPr="005D6CCC" w:rsidRDefault="00EC517F" w:rsidP="002847A9">
      <w:pPr>
        <w:pStyle w:val="ad"/>
        <w:numPr>
          <w:ilvl w:val="2"/>
          <w:numId w:val="63"/>
        </w:numPr>
        <w:ind w:left="284"/>
        <w:jc w:val="both"/>
        <w:rPr>
          <w:bCs/>
          <w:iCs/>
        </w:rPr>
      </w:pPr>
      <w:r w:rsidRPr="00291022">
        <w:rPr>
          <w:color w:val="000000"/>
          <w:shd w:val="clear" w:color="auto" w:fill="FFFFFF"/>
        </w:rPr>
        <w:t> </w:t>
      </w:r>
      <w:r w:rsidR="00B37DA9" w:rsidRPr="005D6CCC">
        <w:rPr>
          <w:bCs/>
          <w:iCs/>
        </w:rPr>
        <w:t>Маслова, Т. А. Психология общения : учебное пособие для СПО</w:t>
      </w:r>
      <w:r w:rsidR="00B37DA9" w:rsidRPr="005D6CCC">
        <w:rPr>
          <w:b/>
          <w:bCs/>
          <w:iCs/>
        </w:rPr>
        <w:t xml:space="preserve"> / </w:t>
      </w:r>
      <w:r w:rsidR="00B37DA9" w:rsidRPr="005D6CCC">
        <w:rPr>
          <w:bCs/>
          <w:iCs/>
        </w:rPr>
        <w:t xml:space="preserve">Т. А. Маслова, С. И. Маслов. — Саратов : Профобразование, 2019. — 164 c. — ISBN 978-5-4488-0299-7. — Текст : электронный // Электронный ресурс цифровой образовательной среды СПО </w:t>
      </w:r>
      <w:proofErr w:type="spellStart"/>
      <w:r w:rsidR="00B37DA9" w:rsidRPr="005D6CCC">
        <w:rPr>
          <w:bCs/>
          <w:iCs/>
        </w:rPr>
        <w:t>PROFобразование</w:t>
      </w:r>
      <w:proofErr w:type="spellEnd"/>
      <w:r w:rsidR="00B37DA9" w:rsidRPr="005D6CCC">
        <w:rPr>
          <w:bCs/>
          <w:iCs/>
        </w:rPr>
        <w:t xml:space="preserve"> : [сайт]. — URL: </w:t>
      </w:r>
      <w:hyperlink r:id="rId48" w:history="1">
        <w:r w:rsidR="004D3971" w:rsidRPr="005D6CCC">
          <w:rPr>
            <w:rStyle w:val="ac"/>
            <w:bCs/>
            <w:iCs/>
            <w:color w:val="000000" w:themeColor="text1"/>
            <w:u w:val="none"/>
          </w:rPr>
          <w:t>https://profspo.ru/books/85787(дата</w:t>
        </w:r>
      </w:hyperlink>
      <w:r w:rsidR="004D3971" w:rsidRPr="005D6CCC">
        <w:rPr>
          <w:rStyle w:val="ac"/>
          <w:bCs/>
          <w:iCs/>
          <w:color w:val="000000" w:themeColor="text1"/>
          <w:u w:val="none"/>
        </w:rPr>
        <w:t xml:space="preserve"> обращения 31.01.2022)</w:t>
      </w:r>
    </w:p>
    <w:p w14:paraId="6735137E" w14:textId="77777777" w:rsidR="00B37DA9" w:rsidRPr="005D6CCC" w:rsidRDefault="00B37DA9" w:rsidP="002847A9">
      <w:pPr>
        <w:pStyle w:val="ad"/>
        <w:numPr>
          <w:ilvl w:val="2"/>
          <w:numId w:val="63"/>
        </w:numPr>
        <w:ind w:left="284"/>
        <w:jc w:val="both"/>
        <w:rPr>
          <w:bCs/>
          <w:iCs/>
          <w:color w:val="000000" w:themeColor="text1"/>
        </w:rPr>
      </w:pPr>
      <w:r w:rsidRPr="005D6CCC">
        <w:rPr>
          <w:bCs/>
          <w:iCs/>
        </w:rPr>
        <w:t xml:space="preserve"> </w:t>
      </w:r>
      <w:proofErr w:type="spellStart"/>
      <w:r w:rsidRPr="005D6CCC">
        <w:rPr>
          <w:bCs/>
          <w:iCs/>
        </w:rPr>
        <w:t>Логутова</w:t>
      </w:r>
      <w:proofErr w:type="spellEnd"/>
      <w:r w:rsidRPr="005D6CCC">
        <w:rPr>
          <w:bCs/>
          <w:iCs/>
        </w:rPr>
        <w:t xml:space="preserve">, Е. В. Психология делового общения : учебное пособие для СПО /Е. В. </w:t>
      </w:r>
      <w:proofErr w:type="spellStart"/>
      <w:r w:rsidRPr="005D6CCC">
        <w:rPr>
          <w:bCs/>
          <w:iCs/>
        </w:rPr>
        <w:t>Логутова</w:t>
      </w:r>
      <w:proofErr w:type="spellEnd"/>
      <w:r w:rsidRPr="005D6CCC">
        <w:rPr>
          <w:bCs/>
          <w:iCs/>
        </w:rPr>
        <w:t xml:space="preserve">, И. С. </w:t>
      </w:r>
      <w:proofErr w:type="spellStart"/>
      <w:r w:rsidRPr="005D6CCC">
        <w:rPr>
          <w:bCs/>
          <w:iCs/>
        </w:rPr>
        <w:t>Якиманская</w:t>
      </w:r>
      <w:proofErr w:type="spellEnd"/>
      <w:r w:rsidRPr="005D6CCC">
        <w:rPr>
          <w:bCs/>
          <w:iCs/>
        </w:rPr>
        <w:t xml:space="preserve">, Н. Н. </w:t>
      </w:r>
      <w:proofErr w:type="spellStart"/>
      <w:r w:rsidRPr="005D6CCC">
        <w:rPr>
          <w:bCs/>
          <w:iCs/>
        </w:rPr>
        <w:t>Биктина</w:t>
      </w:r>
      <w:proofErr w:type="spellEnd"/>
      <w:r w:rsidRPr="005D6CCC">
        <w:rPr>
          <w:bCs/>
          <w:iCs/>
        </w:rPr>
        <w:t xml:space="preserve">. — Саратов : Профобразование, 2020. — 196 c. — ISBN 978-5-4488-0688-9. — Текст : электронный // Электронный ресурс цифровой образовательной среды СПО </w:t>
      </w:r>
      <w:proofErr w:type="spellStart"/>
      <w:r w:rsidRPr="005D6CCC">
        <w:rPr>
          <w:bCs/>
          <w:iCs/>
        </w:rPr>
        <w:t>PROFобразование</w:t>
      </w:r>
      <w:proofErr w:type="spellEnd"/>
      <w:r w:rsidRPr="005D6CCC">
        <w:rPr>
          <w:bCs/>
          <w:iCs/>
        </w:rPr>
        <w:t xml:space="preserve"> : [сайт]. — URL: </w:t>
      </w:r>
      <w:hyperlink r:id="rId49" w:history="1">
        <w:r w:rsidR="004D3971" w:rsidRPr="005D6CCC">
          <w:rPr>
            <w:rStyle w:val="ac"/>
            <w:bCs/>
            <w:iCs/>
            <w:color w:val="000000" w:themeColor="text1"/>
            <w:u w:val="none"/>
          </w:rPr>
          <w:t>https://profspo.ru/books/92154(дата</w:t>
        </w:r>
      </w:hyperlink>
      <w:r w:rsidR="004D3971" w:rsidRPr="005D6CCC">
        <w:rPr>
          <w:rStyle w:val="ac"/>
          <w:bCs/>
          <w:iCs/>
          <w:color w:val="000000" w:themeColor="text1"/>
          <w:u w:val="none"/>
        </w:rPr>
        <w:t xml:space="preserve"> обращения 31.01.2022)</w:t>
      </w:r>
    </w:p>
    <w:p w14:paraId="7A39C381" w14:textId="77777777" w:rsidR="00B37DA9" w:rsidRPr="005D6CCC" w:rsidRDefault="00B37DA9" w:rsidP="002847A9">
      <w:pPr>
        <w:pStyle w:val="ad"/>
        <w:numPr>
          <w:ilvl w:val="2"/>
          <w:numId w:val="63"/>
        </w:numPr>
        <w:ind w:left="284"/>
        <w:jc w:val="both"/>
        <w:rPr>
          <w:bCs/>
          <w:iCs/>
        </w:rPr>
      </w:pPr>
      <w:r w:rsidRPr="005D6CCC">
        <w:rPr>
          <w:bCs/>
          <w:iCs/>
        </w:rPr>
        <w:t xml:space="preserve">Захарова, И. В. Психология делового общения : практикум для СПО /И. В. Захарова. — Саратов : Профобразование, Ай Пи Ар Медиа, 2019. — 130 c. — ISBN 978-5-4488-0358-1, 978-5-4497-0199-2. — Текст : электронный // Электронный ресурс цифровой образовательной среды СПО </w:t>
      </w:r>
      <w:proofErr w:type="spellStart"/>
      <w:r w:rsidRPr="005D6CCC">
        <w:rPr>
          <w:bCs/>
          <w:iCs/>
        </w:rPr>
        <w:t>PROFобразование</w:t>
      </w:r>
      <w:proofErr w:type="spellEnd"/>
      <w:r w:rsidRPr="005D6CCC">
        <w:rPr>
          <w:bCs/>
          <w:iCs/>
        </w:rPr>
        <w:t xml:space="preserve"> : [сайт]. — URL: </w:t>
      </w:r>
      <w:hyperlink r:id="rId50" w:history="1">
        <w:r w:rsidR="004D3971" w:rsidRPr="005D6CCC">
          <w:rPr>
            <w:rStyle w:val="ac"/>
            <w:bCs/>
            <w:iCs/>
            <w:color w:val="000000" w:themeColor="text1"/>
            <w:u w:val="none"/>
          </w:rPr>
          <w:t>https://profspo.ru/books/86472</w:t>
        </w:r>
      </w:hyperlink>
      <w:r w:rsidR="004D3971" w:rsidRPr="005D6CCC">
        <w:rPr>
          <w:bCs/>
          <w:iCs/>
        </w:rPr>
        <w:t>( дата обращения 31.01.2022)</w:t>
      </w:r>
    </w:p>
    <w:p w14:paraId="150E19F0" w14:textId="77777777" w:rsidR="00EC517F" w:rsidRPr="005D6CCC" w:rsidRDefault="00EC517F" w:rsidP="002847A9">
      <w:pPr>
        <w:pStyle w:val="ad"/>
        <w:numPr>
          <w:ilvl w:val="2"/>
          <w:numId w:val="63"/>
        </w:numPr>
        <w:ind w:left="284"/>
        <w:jc w:val="both"/>
      </w:pPr>
      <w:r w:rsidRPr="005D6CCC">
        <w:rPr>
          <w:i/>
          <w:iCs/>
          <w:color w:val="000000"/>
          <w:shd w:val="clear" w:color="auto" w:fill="FFFFFF"/>
        </w:rPr>
        <w:t>Бороздина, Г. В. </w:t>
      </w:r>
      <w:r w:rsidRPr="005D6CCC">
        <w:rPr>
          <w:color w:val="000000"/>
          <w:shd w:val="clear" w:color="auto" w:fill="FFFFFF"/>
        </w:rPr>
        <w:t> Психология общения : учебник и практикум для среднего профессионального образования / Г. В. Бороздина, Н. А. </w:t>
      </w:r>
      <w:proofErr w:type="spellStart"/>
      <w:r w:rsidRPr="005D6CCC">
        <w:rPr>
          <w:color w:val="000000"/>
          <w:shd w:val="clear" w:color="auto" w:fill="FFFFFF"/>
        </w:rPr>
        <w:t>Кормнова</w:t>
      </w:r>
      <w:proofErr w:type="spellEnd"/>
      <w:r w:rsidRPr="005D6CCC">
        <w:rPr>
          <w:color w:val="000000"/>
          <w:shd w:val="clear" w:color="auto" w:fill="FFFFFF"/>
        </w:rPr>
        <w:t xml:space="preserve"> ; под общей редакцией Г. В. Бороздиной. — Москва : Издательство </w:t>
      </w:r>
      <w:proofErr w:type="spellStart"/>
      <w:r w:rsidRPr="005D6CCC">
        <w:rPr>
          <w:color w:val="000000"/>
          <w:shd w:val="clear" w:color="auto" w:fill="FFFFFF"/>
        </w:rPr>
        <w:t>Юрайт</w:t>
      </w:r>
      <w:proofErr w:type="spellEnd"/>
      <w:r w:rsidRPr="005D6CCC">
        <w:rPr>
          <w:color w:val="000000"/>
          <w:shd w:val="clear" w:color="auto" w:fill="FFFFFF"/>
        </w:rPr>
        <w:t xml:space="preserve">, 2021. — 463 с. — (Профессиональное образование). — ISBN 978-5-534-00753-4. — Текст : электронный // Образовательная платформа </w:t>
      </w:r>
      <w:proofErr w:type="spellStart"/>
      <w:r w:rsidRPr="005D6CCC">
        <w:rPr>
          <w:color w:val="000000"/>
          <w:shd w:val="clear" w:color="auto" w:fill="FFFFFF"/>
        </w:rPr>
        <w:t>Юрайт</w:t>
      </w:r>
      <w:proofErr w:type="spellEnd"/>
      <w:r w:rsidRPr="005D6CCC">
        <w:rPr>
          <w:color w:val="000000"/>
          <w:shd w:val="clear" w:color="auto" w:fill="FFFFFF"/>
        </w:rPr>
        <w:t xml:space="preserve"> [сайт]. — URL: </w:t>
      </w:r>
      <w:hyperlink r:id="rId51" w:tgtFrame="_blank" w:history="1">
        <w:r w:rsidRPr="005D6CCC">
          <w:rPr>
            <w:rStyle w:val="ac"/>
            <w:color w:val="000000" w:themeColor="text1"/>
            <w:shd w:val="clear" w:color="auto" w:fill="FFFFFF"/>
          </w:rPr>
          <w:t>https://urait.ru/bcode/469702</w:t>
        </w:r>
      </w:hyperlink>
    </w:p>
    <w:p w14:paraId="5905B938" w14:textId="77777777" w:rsidR="00EC517F" w:rsidRPr="005D6CCC" w:rsidRDefault="00EC517F" w:rsidP="002847A9">
      <w:pPr>
        <w:pStyle w:val="ad"/>
        <w:numPr>
          <w:ilvl w:val="2"/>
          <w:numId w:val="63"/>
        </w:numPr>
        <w:ind w:left="284"/>
        <w:jc w:val="both"/>
      </w:pPr>
      <w:r w:rsidRPr="005D6CCC">
        <w:rPr>
          <w:i/>
          <w:iCs/>
          <w:color w:val="000000"/>
          <w:shd w:val="clear" w:color="auto" w:fill="FFFFFF"/>
        </w:rPr>
        <w:t>Бороздина, Г. В. </w:t>
      </w:r>
      <w:r w:rsidRPr="005D6CCC">
        <w:rPr>
          <w:color w:val="000000"/>
          <w:shd w:val="clear" w:color="auto" w:fill="FFFFFF"/>
        </w:rPr>
        <w:t> Психология и этика делового общения : учебник и практикум для академического бакалавриата / Г. В. Бороздина, Н. А. </w:t>
      </w:r>
      <w:proofErr w:type="spellStart"/>
      <w:r w:rsidRPr="005D6CCC">
        <w:rPr>
          <w:color w:val="000000"/>
          <w:shd w:val="clear" w:color="auto" w:fill="FFFFFF"/>
        </w:rPr>
        <w:t>Кормнова</w:t>
      </w:r>
      <w:proofErr w:type="spellEnd"/>
      <w:r w:rsidRPr="005D6CCC">
        <w:rPr>
          <w:color w:val="000000"/>
          <w:shd w:val="clear" w:color="auto" w:fill="FFFFFF"/>
        </w:rPr>
        <w:t xml:space="preserve"> ; под общей редакцией Г. В. Бороздиной. — Москва : Издательство </w:t>
      </w:r>
      <w:proofErr w:type="spellStart"/>
      <w:r w:rsidRPr="005D6CCC">
        <w:rPr>
          <w:color w:val="000000"/>
          <w:shd w:val="clear" w:color="auto" w:fill="FFFFFF"/>
        </w:rPr>
        <w:t>Юрайт</w:t>
      </w:r>
      <w:proofErr w:type="spellEnd"/>
      <w:r w:rsidRPr="005D6CCC">
        <w:rPr>
          <w:color w:val="000000"/>
          <w:shd w:val="clear" w:color="auto" w:fill="FFFFFF"/>
        </w:rPr>
        <w:t xml:space="preserve">, 2019. — 463 с. — (Бакалавр. Академический курс). — ISBN 978-5-534-01527-0. — Текст : электронный // Образовательная платформа </w:t>
      </w:r>
      <w:proofErr w:type="spellStart"/>
      <w:r w:rsidRPr="005D6CCC">
        <w:rPr>
          <w:color w:val="000000"/>
          <w:shd w:val="clear" w:color="auto" w:fill="FFFFFF"/>
        </w:rPr>
        <w:t>Юрайт</w:t>
      </w:r>
      <w:proofErr w:type="spellEnd"/>
      <w:r w:rsidRPr="005D6CCC">
        <w:rPr>
          <w:color w:val="000000"/>
          <w:shd w:val="clear" w:color="auto" w:fill="FFFFFF"/>
        </w:rPr>
        <w:t xml:space="preserve"> [сайт]. — URL: </w:t>
      </w:r>
      <w:hyperlink r:id="rId52" w:history="1">
        <w:r w:rsidR="004D3971" w:rsidRPr="005D6CCC">
          <w:rPr>
            <w:rStyle w:val="ac"/>
            <w:color w:val="000000" w:themeColor="text1"/>
            <w:u w:val="none"/>
            <w:shd w:val="clear" w:color="auto" w:fill="FFFFFF"/>
          </w:rPr>
          <w:t>https://urait.ru/bcode/431163(дата</w:t>
        </w:r>
      </w:hyperlink>
      <w:r w:rsidR="004D3971" w:rsidRPr="005D6CCC">
        <w:rPr>
          <w:rStyle w:val="ac"/>
          <w:color w:val="000000" w:themeColor="text1"/>
          <w:u w:val="none"/>
          <w:shd w:val="clear" w:color="auto" w:fill="FFFFFF"/>
        </w:rPr>
        <w:t xml:space="preserve"> обращения 21.05.2022</w:t>
      </w:r>
      <w:r w:rsidR="002043B6" w:rsidRPr="005D6CCC">
        <w:rPr>
          <w:rStyle w:val="ac"/>
          <w:color w:val="000000" w:themeColor="text1"/>
          <w:u w:val="none"/>
          <w:shd w:val="clear" w:color="auto" w:fill="FFFFFF"/>
        </w:rPr>
        <w:t>)</w:t>
      </w:r>
    </w:p>
    <w:p w14:paraId="4B9F798D" w14:textId="77777777" w:rsidR="00EC517F" w:rsidRPr="005D6CCC" w:rsidRDefault="00EC517F" w:rsidP="002847A9">
      <w:pPr>
        <w:pStyle w:val="ad"/>
        <w:numPr>
          <w:ilvl w:val="2"/>
          <w:numId w:val="63"/>
        </w:numPr>
        <w:ind w:left="284"/>
        <w:jc w:val="both"/>
        <w:rPr>
          <w:color w:val="000000" w:themeColor="text1"/>
        </w:rPr>
      </w:pPr>
      <w:r w:rsidRPr="005D6CCC">
        <w:rPr>
          <w:i/>
          <w:iCs/>
          <w:color w:val="000000"/>
          <w:shd w:val="clear" w:color="auto" w:fill="FFFFFF"/>
        </w:rPr>
        <w:t>Панфилова, А. П. </w:t>
      </w:r>
      <w:r w:rsidRPr="005D6CCC">
        <w:rPr>
          <w:color w:val="000000"/>
          <w:shd w:val="clear" w:color="auto" w:fill="FFFFFF"/>
        </w:rPr>
        <w:t xml:space="preserve"> Культура речи и деловое общение в 2 ч. Часть 1 : учебник и практикум для среднего профессионального образования / А. П. Панфилова, А. В. Долматов ; под общей редакцией А. П. Панфиловой. — Москва : Издательство </w:t>
      </w:r>
      <w:proofErr w:type="spellStart"/>
      <w:r w:rsidRPr="005D6CCC">
        <w:rPr>
          <w:color w:val="000000"/>
          <w:shd w:val="clear" w:color="auto" w:fill="FFFFFF"/>
        </w:rPr>
        <w:t>Юрайт</w:t>
      </w:r>
      <w:proofErr w:type="spellEnd"/>
      <w:r w:rsidRPr="005D6CCC">
        <w:rPr>
          <w:color w:val="000000"/>
          <w:shd w:val="clear" w:color="auto" w:fill="FFFFFF"/>
        </w:rPr>
        <w:t xml:space="preserve">, 2019. — 231 с. — (Профессиональное образование). — ISBN 978-5-534-03228-4. — Текст : электронный // Образовательная платформа </w:t>
      </w:r>
      <w:proofErr w:type="spellStart"/>
      <w:r w:rsidRPr="005D6CCC">
        <w:rPr>
          <w:color w:val="000000"/>
          <w:shd w:val="clear" w:color="auto" w:fill="FFFFFF"/>
        </w:rPr>
        <w:t>Юрайт</w:t>
      </w:r>
      <w:proofErr w:type="spellEnd"/>
      <w:r w:rsidRPr="005D6CCC">
        <w:rPr>
          <w:color w:val="000000"/>
          <w:shd w:val="clear" w:color="auto" w:fill="FFFFFF"/>
        </w:rPr>
        <w:t xml:space="preserve"> [сайт]. — URL</w:t>
      </w:r>
      <w:r w:rsidRPr="005D6CCC">
        <w:rPr>
          <w:color w:val="000000" w:themeColor="text1"/>
          <w:shd w:val="clear" w:color="auto" w:fill="FFFFFF"/>
        </w:rPr>
        <w:t>: </w:t>
      </w:r>
      <w:hyperlink r:id="rId53" w:tgtFrame="_blank" w:history="1">
        <w:r w:rsidRPr="005D6CCC">
          <w:rPr>
            <w:rStyle w:val="ac"/>
            <w:color w:val="000000" w:themeColor="text1"/>
            <w:u w:val="none"/>
            <w:shd w:val="clear" w:color="auto" w:fill="FFFFFF"/>
          </w:rPr>
          <w:t>https://urait.ru/bcode/436558</w:t>
        </w:r>
      </w:hyperlink>
      <w:r w:rsidR="002043B6" w:rsidRPr="005D6CCC">
        <w:rPr>
          <w:rStyle w:val="ac"/>
          <w:color w:val="000000" w:themeColor="text1"/>
          <w:u w:val="none"/>
          <w:shd w:val="clear" w:color="auto" w:fill="FFFFFF"/>
        </w:rPr>
        <w:t xml:space="preserve">( дата </w:t>
      </w:r>
      <w:r w:rsidR="008920FF" w:rsidRPr="005D6CCC">
        <w:rPr>
          <w:rStyle w:val="ac"/>
          <w:color w:val="000000" w:themeColor="text1"/>
          <w:u w:val="none"/>
          <w:shd w:val="clear" w:color="auto" w:fill="FFFFFF"/>
        </w:rPr>
        <w:t>о</w:t>
      </w:r>
      <w:r w:rsidR="002043B6" w:rsidRPr="005D6CCC">
        <w:rPr>
          <w:rStyle w:val="ac"/>
          <w:color w:val="000000" w:themeColor="text1"/>
          <w:u w:val="none"/>
          <w:shd w:val="clear" w:color="auto" w:fill="FFFFFF"/>
        </w:rPr>
        <w:t>бращения</w:t>
      </w:r>
      <w:r w:rsidR="008920FF" w:rsidRPr="005D6CCC">
        <w:rPr>
          <w:rStyle w:val="ac"/>
          <w:color w:val="000000" w:themeColor="text1"/>
          <w:u w:val="none"/>
          <w:shd w:val="clear" w:color="auto" w:fill="FFFFFF"/>
        </w:rPr>
        <w:t xml:space="preserve"> 21.05.2021)</w:t>
      </w:r>
    </w:p>
    <w:p w14:paraId="4006F8C1" w14:textId="77777777" w:rsidR="00566007" w:rsidRPr="005D6CCC" w:rsidRDefault="00566007" w:rsidP="002847A9">
      <w:pPr>
        <w:pStyle w:val="ad"/>
        <w:numPr>
          <w:ilvl w:val="2"/>
          <w:numId w:val="63"/>
        </w:numPr>
        <w:ind w:left="284"/>
        <w:jc w:val="both"/>
      </w:pPr>
      <w:proofErr w:type="spellStart"/>
      <w:r w:rsidRPr="005D6CCC">
        <w:t>Якуничева</w:t>
      </w:r>
      <w:proofErr w:type="spellEnd"/>
      <w:r w:rsidRPr="005D6CCC">
        <w:t xml:space="preserve">, О. Н. Психология общения : учебник для </w:t>
      </w:r>
      <w:proofErr w:type="spellStart"/>
      <w:r w:rsidRPr="005D6CCC">
        <w:t>спо</w:t>
      </w:r>
      <w:proofErr w:type="spellEnd"/>
      <w:r w:rsidRPr="005D6CCC">
        <w:t xml:space="preserve"> / О. Н. </w:t>
      </w:r>
      <w:proofErr w:type="spellStart"/>
      <w:r w:rsidRPr="005D6CCC">
        <w:t>Якуничева</w:t>
      </w:r>
      <w:proofErr w:type="spellEnd"/>
      <w:r w:rsidRPr="005D6CCC">
        <w:t xml:space="preserve">, А. П. Прокофьева. — 3-е изд., стер. — Санкт-Петербург : Лань, 2022. — 224 с. — ISBN 978-5-8114-9503-0. — Текст : электронный // Лань : электронно-библиотечная система. — URL: </w:t>
      </w:r>
      <w:hyperlink r:id="rId54" w:history="1">
        <w:r w:rsidR="008658C1" w:rsidRPr="005D6CCC">
          <w:rPr>
            <w:rStyle w:val="ac"/>
            <w:color w:val="000000" w:themeColor="text1"/>
            <w:u w:val="none"/>
          </w:rPr>
          <w:t>https://e.lanbook.com/book/195538</w:t>
        </w:r>
      </w:hyperlink>
      <w:r w:rsidRPr="005D6CCC">
        <w:t xml:space="preserve"> (дата обращения: 13.01.2022). — Режим доступа: для </w:t>
      </w:r>
      <w:proofErr w:type="spellStart"/>
      <w:r w:rsidRPr="005D6CCC">
        <w:t>авториз</w:t>
      </w:r>
      <w:proofErr w:type="spellEnd"/>
      <w:r w:rsidRPr="005D6CCC">
        <w:t>. пользователей.</w:t>
      </w:r>
    </w:p>
    <w:p w14:paraId="6681D87B" w14:textId="77777777" w:rsidR="00EC517F" w:rsidRDefault="00EC517F" w:rsidP="00EC517F">
      <w:pPr>
        <w:pStyle w:val="ad"/>
        <w:ind w:left="284"/>
      </w:pPr>
    </w:p>
    <w:p w14:paraId="1E5AD4C1" w14:textId="77777777" w:rsidR="00602CF9" w:rsidRDefault="00602CF9" w:rsidP="00EC517F">
      <w:pPr>
        <w:pStyle w:val="ad"/>
        <w:ind w:left="284"/>
      </w:pPr>
    </w:p>
    <w:p w14:paraId="1DA0C370" w14:textId="77777777" w:rsidR="00EC517F" w:rsidRPr="00291022" w:rsidRDefault="00EC517F" w:rsidP="002847A9">
      <w:pPr>
        <w:pStyle w:val="ad"/>
        <w:numPr>
          <w:ilvl w:val="2"/>
          <w:numId w:val="64"/>
        </w:numPr>
        <w:spacing w:before="0"/>
        <w:contextualSpacing/>
        <w:jc w:val="both"/>
        <w:rPr>
          <w:bCs/>
          <w:i/>
        </w:rPr>
      </w:pPr>
      <w:r w:rsidRPr="00291022">
        <w:rPr>
          <w:b/>
          <w:bCs/>
        </w:rPr>
        <w:lastRenderedPageBreak/>
        <w:t xml:space="preserve">Дополнительные источники </w:t>
      </w:r>
    </w:p>
    <w:p w14:paraId="3B765290" w14:textId="77777777" w:rsidR="00EC517F" w:rsidRPr="00291022" w:rsidRDefault="00EC517F" w:rsidP="00EC517F">
      <w:pPr>
        <w:pStyle w:val="ad"/>
        <w:spacing w:before="0" w:after="0"/>
        <w:ind w:left="709"/>
        <w:contextualSpacing/>
      </w:pPr>
    </w:p>
    <w:p w14:paraId="454A44F7" w14:textId="77777777" w:rsidR="00EC517F" w:rsidRPr="00291022" w:rsidRDefault="00EC517F" w:rsidP="002847A9">
      <w:pPr>
        <w:pStyle w:val="ad"/>
        <w:numPr>
          <w:ilvl w:val="0"/>
          <w:numId w:val="65"/>
        </w:numPr>
        <w:jc w:val="both"/>
      </w:pPr>
      <w:r w:rsidRPr="00291022">
        <w:t xml:space="preserve">Эрик Берн. Игры, в которые играют люди. Люди, которые играют в игры / Эрик Берн ; [пер. с англ. А. </w:t>
      </w:r>
      <w:proofErr w:type="spellStart"/>
      <w:r w:rsidRPr="00291022">
        <w:t>Грузберга</w:t>
      </w:r>
      <w:proofErr w:type="spellEnd"/>
      <w:r w:rsidRPr="00291022">
        <w:t>]. — Москва : Эксмо, 2018. — 560 с. : ил. ISBN 978-5-04-090524-9</w:t>
      </w:r>
    </w:p>
    <w:p w14:paraId="4D448BB9" w14:textId="77777777" w:rsidR="00EC517F" w:rsidRPr="00291022" w:rsidRDefault="00EC517F" w:rsidP="002847A9">
      <w:pPr>
        <w:pStyle w:val="ad"/>
        <w:numPr>
          <w:ilvl w:val="0"/>
          <w:numId w:val="65"/>
        </w:numPr>
        <w:jc w:val="both"/>
      </w:pPr>
      <w:r w:rsidRPr="00291022">
        <w:rPr>
          <w:i/>
          <w:iCs/>
          <w:color w:val="000000"/>
          <w:shd w:val="clear" w:color="auto" w:fill="FFFFFF"/>
        </w:rPr>
        <w:t>Бороздина, Г. В. </w:t>
      </w:r>
      <w:r w:rsidRPr="00291022">
        <w:rPr>
          <w:color w:val="000000"/>
          <w:shd w:val="clear" w:color="auto" w:fill="FFFFFF"/>
        </w:rPr>
        <w:t> Психология и этика делового общения : учебник и практикум для академического бакалавриата / Г. В. Бороздина, Н. А. </w:t>
      </w:r>
      <w:proofErr w:type="spellStart"/>
      <w:r w:rsidRPr="00291022">
        <w:rPr>
          <w:color w:val="000000"/>
          <w:shd w:val="clear" w:color="auto" w:fill="FFFFFF"/>
        </w:rPr>
        <w:t>Кормнова</w:t>
      </w:r>
      <w:proofErr w:type="spellEnd"/>
      <w:r w:rsidRPr="00291022">
        <w:rPr>
          <w:color w:val="000000"/>
          <w:shd w:val="clear" w:color="auto" w:fill="FFFFFF"/>
        </w:rPr>
        <w:t xml:space="preserve"> ; под общей редакцией Г. В. Бороздиной. — Москва : Издательство </w:t>
      </w:r>
      <w:proofErr w:type="spellStart"/>
      <w:r w:rsidRPr="00291022">
        <w:rPr>
          <w:color w:val="000000"/>
          <w:shd w:val="clear" w:color="auto" w:fill="FFFFFF"/>
        </w:rPr>
        <w:t>Юрайт</w:t>
      </w:r>
      <w:proofErr w:type="spellEnd"/>
      <w:r w:rsidRPr="00291022">
        <w:rPr>
          <w:color w:val="000000"/>
          <w:shd w:val="clear" w:color="auto" w:fill="FFFFFF"/>
        </w:rPr>
        <w:t xml:space="preserve">, 2019. — 463 с. — (Бакалавр. Академический курс). — ISBN 978-5-534-01527-0. — Текст : электронный // Образовательная платформа </w:t>
      </w:r>
      <w:proofErr w:type="spellStart"/>
      <w:r w:rsidRPr="00291022">
        <w:rPr>
          <w:color w:val="000000"/>
          <w:shd w:val="clear" w:color="auto" w:fill="FFFFFF"/>
        </w:rPr>
        <w:t>Юрайт</w:t>
      </w:r>
      <w:proofErr w:type="spellEnd"/>
      <w:r w:rsidRPr="00291022">
        <w:rPr>
          <w:color w:val="000000"/>
          <w:shd w:val="clear" w:color="auto" w:fill="FFFFFF"/>
        </w:rPr>
        <w:t xml:space="preserve"> [сайт]. — URL</w:t>
      </w:r>
      <w:r w:rsidRPr="004D3971">
        <w:rPr>
          <w:color w:val="000000" w:themeColor="text1"/>
          <w:shd w:val="clear" w:color="auto" w:fill="FFFFFF"/>
        </w:rPr>
        <w:t>: </w:t>
      </w:r>
      <w:hyperlink r:id="rId55" w:tgtFrame="_blank" w:history="1">
        <w:r w:rsidRPr="004D3971">
          <w:rPr>
            <w:rStyle w:val="ac"/>
            <w:color w:val="000000" w:themeColor="text1"/>
            <w:u w:val="none"/>
            <w:shd w:val="clear" w:color="auto" w:fill="FFFFFF"/>
          </w:rPr>
          <w:t>https://urait.ru/bcode/431163</w:t>
        </w:r>
      </w:hyperlink>
      <w:r w:rsidR="00C81762">
        <w:t>(дата обращения 21.05.2021)</w:t>
      </w:r>
    </w:p>
    <w:p w14:paraId="59B129CC" w14:textId="77777777" w:rsidR="00EC517F" w:rsidRPr="00291022" w:rsidRDefault="00EC517F" w:rsidP="002847A9">
      <w:pPr>
        <w:pStyle w:val="ad"/>
        <w:numPr>
          <w:ilvl w:val="0"/>
          <w:numId w:val="65"/>
        </w:numPr>
        <w:jc w:val="both"/>
      </w:pPr>
      <w:r w:rsidRPr="00291022">
        <w:rPr>
          <w:i/>
          <w:iCs/>
          <w:color w:val="000000"/>
          <w:shd w:val="clear" w:color="auto" w:fill="FFFFFF"/>
        </w:rPr>
        <w:t>Панфилова, А. П. </w:t>
      </w:r>
      <w:r w:rsidRPr="00291022">
        <w:rPr>
          <w:color w:val="000000"/>
          <w:shd w:val="clear" w:color="auto" w:fill="FFFFFF"/>
        </w:rPr>
        <w:t xml:space="preserve"> Культура речи и деловое общение в 2 ч. Часть 1 : учебник и практикум для среднего профессионального образования / А. П. Панфилова, А. В. Долматов ; под общей редакцией А. П. Панфиловой. — Москва : Издательство </w:t>
      </w:r>
      <w:proofErr w:type="spellStart"/>
      <w:r w:rsidRPr="00291022">
        <w:rPr>
          <w:color w:val="000000"/>
          <w:shd w:val="clear" w:color="auto" w:fill="FFFFFF"/>
        </w:rPr>
        <w:t>Юрайт</w:t>
      </w:r>
      <w:proofErr w:type="spellEnd"/>
      <w:r w:rsidRPr="00291022">
        <w:rPr>
          <w:color w:val="000000"/>
          <w:shd w:val="clear" w:color="auto" w:fill="FFFFFF"/>
        </w:rPr>
        <w:t xml:space="preserve">, 2019. — 231 с. — (Профессиональное образование). — ISBN 978-5-534-03228-4. — Текст : электронный // Образовательная платформа </w:t>
      </w:r>
      <w:proofErr w:type="spellStart"/>
      <w:r w:rsidRPr="00291022">
        <w:rPr>
          <w:color w:val="000000"/>
          <w:shd w:val="clear" w:color="auto" w:fill="FFFFFF"/>
        </w:rPr>
        <w:t>Юрайт</w:t>
      </w:r>
      <w:proofErr w:type="spellEnd"/>
      <w:r w:rsidRPr="00291022">
        <w:rPr>
          <w:color w:val="000000"/>
          <w:shd w:val="clear" w:color="auto" w:fill="FFFFFF"/>
        </w:rPr>
        <w:t xml:space="preserve"> [сайт]. — URL</w:t>
      </w:r>
      <w:r w:rsidRPr="004D3971">
        <w:rPr>
          <w:color w:val="000000" w:themeColor="text1"/>
          <w:shd w:val="clear" w:color="auto" w:fill="FFFFFF"/>
        </w:rPr>
        <w:t>: </w:t>
      </w:r>
      <w:hyperlink r:id="rId56" w:tgtFrame="_blank" w:history="1">
        <w:r w:rsidRPr="004D3971">
          <w:rPr>
            <w:rStyle w:val="ac"/>
            <w:color w:val="000000" w:themeColor="text1"/>
            <w:u w:val="none"/>
            <w:shd w:val="clear" w:color="auto" w:fill="FFFFFF"/>
          </w:rPr>
          <w:t>https://urait.ru/bcode/436558</w:t>
        </w:r>
      </w:hyperlink>
      <w:r w:rsidRPr="00291022">
        <w:t xml:space="preserve"> Петровская Л.А. Компетентность в общении. – М.: 2007.</w:t>
      </w:r>
    </w:p>
    <w:p w14:paraId="7C9D5F08" w14:textId="428DA6AE" w:rsidR="00EC517F" w:rsidRPr="00B37DA9" w:rsidRDefault="00EC517F" w:rsidP="002847A9">
      <w:pPr>
        <w:pStyle w:val="ad"/>
        <w:numPr>
          <w:ilvl w:val="0"/>
          <w:numId w:val="65"/>
        </w:numPr>
        <w:spacing w:before="0"/>
        <w:jc w:val="both"/>
        <w:rPr>
          <w:color w:val="000000"/>
        </w:rPr>
      </w:pPr>
      <w:r w:rsidRPr="00291022">
        <w:rPr>
          <w:color w:val="000000"/>
        </w:rPr>
        <w:t xml:space="preserve">А. П. Панфилова </w:t>
      </w:r>
      <w:r w:rsidR="006C1E5B">
        <w:rPr>
          <w:color w:val="000000"/>
        </w:rPr>
        <w:t xml:space="preserve">Деловая </w:t>
      </w:r>
      <w:proofErr w:type="spellStart"/>
      <w:r w:rsidR="006C1E5B">
        <w:rPr>
          <w:color w:val="000000"/>
        </w:rPr>
        <w:t>коммуникаяв</w:t>
      </w:r>
      <w:proofErr w:type="spellEnd"/>
      <w:r w:rsidR="006C1E5B">
        <w:rPr>
          <w:color w:val="000000"/>
        </w:rPr>
        <w:t xml:space="preserve"> профессиональной деятельности</w:t>
      </w:r>
      <w:r w:rsidRPr="00291022">
        <w:rPr>
          <w:color w:val="000000"/>
        </w:rPr>
        <w:t>, Учебное пособие/ А. П. Панфилова Научный редактор доктор философских наук,</w:t>
      </w:r>
      <w:r w:rsidR="00D37C1B">
        <w:rPr>
          <w:color w:val="000000"/>
        </w:rPr>
        <w:t xml:space="preserve"> </w:t>
      </w:r>
      <w:r w:rsidRPr="00291022">
        <w:rPr>
          <w:color w:val="000000"/>
        </w:rPr>
        <w:t xml:space="preserve">профессор С. А. Сидоров - </w:t>
      </w:r>
      <w:proofErr w:type="spellStart"/>
      <w:r w:rsidRPr="00291022">
        <w:rPr>
          <w:color w:val="000000"/>
        </w:rPr>
        <w:t>С</w:t>
      </w:r>
      <w:r w:rsidR="006C1E5B">
        <w:rPr>
          <w:color w:val="000000"/>
        </w:rPr>
        <w:t>анк</w:t>
      </w:r>
      <w:proofErr w:type="spellEnd"/>
      <w:r w:rsidRPr="00291022">
        <w:rPr>
          <w:color w:val="000000"/>
        </w:rPr>
        <w:t>-П</w:t>
      </w:r>
      <w:r w:rsidR="006C1E5B">
        <w:rPr>
          <w:color w:val="000000"/>
        </w:rPr>
        <w:t>етербург</w:t>
      </w:r>
      <w:r w:rsidRPr="00291022">
        <w:rPr>
          <w:color w:val="000000"/>
        </w:rPr>
        <w:t xml:space="preserve"> Ленинградской обл., 2004 Общество «Знание» СПб ISBN 5-7320-072"-0 </w:t>
      </w:r>
    </w:p>
    <w:p w14:paraId="3C53B3A3" w14:textId="77777777" w:rsidR="00EC517F" w:rsidRDefault="00EC517F" w:rsidP="00EC517F">
      <w:pPr>
        <w:pStyle w:val="ad"/>
        <w:spacing w:before="0" w:after="0"/>
        <w:ind w:left="0" w:firstLine="709"/>
        <w:contextualSpacing/>
        <w:rPr>
          <w:b/>
        </w:rPr>
      </w:pPr>
    </w:p>
    <w:p w14:paraId="721F4642" w14:textId="77777777" w:rsidR="00EC517F" w:rsidRPr="00291022" w:rsidRDefault="00EC517F" w:rsidP="00EC517F">
      <w:pPr>
        <w:pStyle w:val="ad"/>
        <w:spacing w:before="0" w:after="0"/>
        <w:ind w:left="0" w:firstLine="709"/>
        <w:contextualSpacing/>
        <w:rPr>
          <w:b/>
        </w:rPr>
      </w:pPr>
      <w:r w:rsidRPr="00291022">
        <w:rPr>
          <w:b/>
        </w:rPr>
        <w:t xml:space="preserve">4. КОНТРОЛЬ И ОЦЕНКА РЕЗУЛЬТАТОВ ОСВОЕНИЯ УЧЕБНОЙ ДИСЦИПЛИНЫ </w:t>
      </w:r>
    </w:p>
    <w:p w14:paraId="34D74E35" w14:textId="77777777" w:rsidR="00EC517F" w:rsidRPr="00291022" w:rsidRDefault="00EC517F" w:rsidP="00EC517F">
      <w:pPr>
        <w:ind w:firstLine="709"/>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3775"/>
        <w:gridCol w:w="2073"/>
      </w:tblGrid>
      <w:tr w:rsidR="00EC517F" w:rsidRPr="00291022" w14:paraId="3A3AF21A" w14:textId="77777777" w:rsidTr="00EC517F">
        <w:tc>
          <w:tcPr>
            <w:tcW w:w="1871" w:type="pct"/>
          </w:tcPr>
          <w:p w14:paraId="42E02763" w14:textId="77777777" w:rsidR="00EC517F" w:rsidRPr="00291022" w:rsidRDefault="00EC517F" w:rsidP="00EC517F">
            <w:pPr>
              <w:rPr>
                <w:rFonts w:ascii="Times New Roman" w:hAnsi="Times New Roman"/>
                <w:b/>
                <w:bCs/>
                <w:sz w:val="24"/>
                <w:szCs w:val="24"/>
              </w:rPr>
            </w:pPr>
            <w:r w:rsidRPr="00291022">
              <w:rPr>
                <w:rFonts w:ascii="Times New Roman" w:hAnsi="Times New Roman"/>
                <w:b/>
                <w:bCs/>
                <w:sz w:val="24"/>
                <w:szCs w:val="24"/>
              </w:rPr>
              <w:t>Результаты обучения</w:t>
            </w:r>
          </w:p>
        </w:tc>
        <w:tc>
          <w:tcPr>
            <w:tcW w:w="2020" w:type="pct"/>
          </w:tcPr>
          <w:p w14:paraId="2C53DC87" w14:textId="77777777" w:rsidR="00EC517F" w:rsidRPr="00291022" w:rsidRDefault="00EC517F" w:rsidP="00EC517F">
            <w:pPr>
              <w:rPr>
                <w:rFonts w:ascii="Times New Roman" w:hAnsi="Times New Roman"/>
                <w:b/>
                <w:bCs/>
                <w:sz w:val="24"/>
                <w:szCs w:val="24"/>
              </w:rPr>
            </w:pPr>
            <w:r w:rsidRPr="00291022">
              <w:rPr>
                <w:rFonts w:ascii="Times New Roman" w:hAnsi="Times New Roman"/>
                <w:b/>
                <w:bCs/>
                <w:sz w:val="24"/>
                <w:szCs w:val="24"/>
              </w:rPr>
              <w:t>Критерии оценки</w:t>
            </w:r>
          </w:p>
        </w:tc>
        <w:tc>
          <w:tcPr>
            <w:tcW w:w="1109" w:type="pct"/>
          </w:tcPr>
          <w:p w14:paraId="283FFF89" w14:textId="77777777" w:rsidR="00EC517F" w:rsidRPr="00291022" w:rsidRDefault="00EC517F" w:rsidP="00EC517F">
            <w:pPr>
              <w:rPr>
                <w:rFonts w:ascii="Times New Roman" w:hAnsi="Times New Roman"/>
                <w:b/>
                <w:bCs/>
                <w:sz w:val="24"/>
                <w:szCs w:val="24"/>
              </w:rPr>
            </w:pPr>
            <w:r w:rsidRPr="00291022">
              <w:rPr>
                <w:rFonts w:ascii="Times New Roman" w:hAnsi="Times New Roman"/>
                <w:b/>
                <w:bCs/>
                <w:sz w:val="24"/>
                <w:szCs w:val="24"/>
              </w:rPr>
              <w:t>Методы оценки</w:t>
            </w:r>
          </w:p>
        </w:tc>
      </w:tr>
      <w:tr w:rsidR="00EC517F" w:rsidRPr="00291022" w14:paraId="51899A47" w14:textId="77777777" w:rsidTr="00EC517F">
        <w:tc>
          <w:tcPr>
            <w:tcW w:w="1871" w:type="pct"/>
          </w:tcPr>
          <w:p w14:paraId="0266A64B" w14:textId="77777777" w:rsidR="00EC517F" w:rsidRPr="00650CE1" w:rsidRDefault="00EC517F" w:rsidP="00650CE1">
            <w:pPr>
              <w:spacing w:after="0"/>
              <w:rPr>
                <w:rFonts w:ascii="Times New Roman" w:hAnsi="Times New Roman"/>
                <w:sz w:val="24"/>
                <w:szCs w:val="24"/>
              </w:rPr>
            </w:pPr>
            <w:r w:rsidRPr="00650CE1">
              <w:rPr>
                <w:rStyle w:val="33"/>
                <w:color w:val="000000"/>
                <w:sz w:val="24"/>
                <w:szCs w:val="24"/>
                <w:u w:val="single"/>
              </w:rPr>
              <w:t>Знать:</w:t>
            </w:r>
          </w:p>
          <w:p w14:paraId="37062C5E" w14:textId="77777777" w:rsidR="00EC517F" w:rsidRPr="00650CE1" w:rsidRDefault="006D7E98" w:rsidP="006D7E98">
            <w:pPr>
              <w:spacing w:after="0"/>
              <w:jc w:val="both"/>
              <w:rPr>
                <w:rFonts w:ascii="Times New Roman" w:hAnsi="Times New Roman"/>
                <w:sz w:val="24"/>
                <w:szCs w:val="24"/>
              </w:rPr>
            </w:pPr>
            <w:r w:rsidRPr="00650CE1">
              <w:rPr>
                <w:rFonts w:ascii="Times New Roman" w:hAnsi="Times New Roman"/>
                <w:sz w:val="24"/>
                <w:szCs w:val="24"/>
              </w:rPr>
              <w:t>-</w:t>
            </w:r>
            <w:r w:rsidR="00EC517F" w:rsidRPr="00650CE1">
              <w:rPr>
                <w:rFonts w:ascii="Times New Roman" w:hAnsi="Times New Roman"/>
                <w:sz w:val="24"/>
                <w:szCs w:val="24"/>
              </w:rPr>
              <w:t>взаимосвязь общения и деятельности;</w:t>
            </w:r>
          </w:p>
          <w:p w14:paraId="02E0D092" w14:textId="77777777" w:rsidR="00EC517F" w:rsidRPr="00650CE1" w:rsidRDefault="00421A12" w:rsidP="006D7E98">
            <w:pPr>
              <w:spacing w:after="0"/>
              <w:jc w:val="both"/>
              <w:rPr>
                <w:rFonts w:ascii="Times New Roman" w:hAnsi="Times New Roman"/>
                <w:sz w:val="24"/>
                <w:szCs w:val="24"/>
              </w:rPr>
            </w:pPr>
            <w:r w:rsidRPr="00650CE1">
              <w:rPr>
                <w:rFonts w:ascii="Times New Roman" w:hAnsi="Times New Roman"/>
                <w:sz w:val="24"/>
                <w:szCs w:val="24"/>
              </w:rPr>
              <w:t>-</w:t>
            </w:r>
            <w:r w:rsidR="00EC517F" w:rsidRPr="00650CE1">
              <w:rPr>
                <w:rFonts w:ascii="Times New Roman" w:hAnsi="Times New Roman"/>
                <w:sz w:val="24"/>
                <w:szCs w:val="24"/>
              </w:rPr>
              <w:t>цели, функции, виды и уровни общения;</w:t>
            </w:r>
          </w:p>
          <w:p w14:paraId="05AE20EC" w14:textId="77777777" w:rsidR="00EC517F" w:rsidRPr="00650CE1" w:rsidRDefault="00421A12" w:rsidP="006D7E98">
            <w:pPr>
              <w:spacing w:after="0"/>
              <w:jc w:val="both"/>
              <w:rPr>
                <w:rFonts w:ascii="Times New Roman" w:hAnsi="Times New Roman"/>
                <w:sz w:val="24"/>
                <w:szCs w:val="24"/>
              </w:rPr>
            </w:pPr>
            <w:r w:rsidRPr="00650CE1">
              <w:rPr>
                <w:rFonts w:ascii="Times New Roman" w:hAnsi="Times New Roman"/>
                <w:sz w:val="24"/>
                <w:szCs w:val="24"/>
              </w:rPr>
              <w:t>-</w:t>
            </w:r>
            <w:r w:rsidR="00EC517F" w:rsidRPr="00650CE1">
              <w:rPr>
                <w:rFonts w:ascii="Times New Roman" w:hAnsi="Times New Roman"/>
                <w:sz w:val="24"/>
                <w:szCs w:val="24"/>
              </w:rPr>
              <w:t>роли и ролевые ожидания в общении;</w:t>
            </w:r>
          </w:p>
          <w:p w14:paraId="0431B3D7" w14:textId="77777777" w:rsidR="00EC517F" w:rsidRPr="00650CE1" w:rsidRDefault="00421A12" w:rsidP="006D7E98">
            <w:pPr>
              <w:spacing w:after="0"/>
              <w:jc w:val="both"/>
              <w:rPr>
                <w:rFonts w:ascii="Times New Roman" w:hAnsi="Times New Roman"/>
                <w:sz w:val="24"/>
                <w:szCs w:val="24"/>
              </w:rPr>
            </w:pPr>
            <w:r w:rsidRPr="00650CE1">
              <w:rPr>
                <w:rFonts w:ascii="Times New Roman" w:hAnsi="Times New Roman"/>
                <w:sz w:val="24"/>
                <w:szCs w:val="24"/>
              </w:rPr>
              <w:t>-</w:t>
            </w:r>
            <w:r w:rsidR="00EC517F" w:rsidRPr="00650CE1">
              <w:rPr>
                <w:rFonts w:ascii="Times New Roman" w:hAnsi="Times New Roman"/>
                <w:sz w:val="24"/>
                <w:szCs w:val="24"/>
              </w:rPr>
              <w:t>виды социальных взаимодействий;</w:t>
            </w:r>
          </w:p>
          <w:p w14:paraId="01CCE8C3" w14:textId="77777777" w:rsidR="00EC517F" w:rsidRPr="00650CE1" w:rsidRDefault="00EC517F" w:rsidP="006D7E98">
            <w:pPr>
              <w:spacing w:after="0"/>
              <w:jc w:val="both"/>
              <w:rPr>
                <w:rFonts w:ascii="Times New Roman" w:hAnsi="Times New Roman"/>
                <w:sz w:val="24"/>
                <w:szCs w:val="24"/>
              </w:rPr>
            </w:pPr>
            <w:r w:rsidRPr="00650CE1">
              <w:rPr>
                <w:rFonts w:ascii="Times New Roman" w:hAnsi="Times New Roman"/>
                <w:sz w:val="24"/>
                <w:szCs w:val="24"/>
              </w:rPr>
              <w:t>механизмы взаимопонимания в общении;</w:t>
            </w:r>
          </w:p>
          <w:p w14:paraId="2D0A24C3" w14:textId="77777777" w:rsidR="00EC517F" w:rsidRPr="00650CE1" w:rsidRDefault="00421A12" w:rsidP="006D7E98">
            <w:pPr>
              <w:spacing w:after="0"/>
              <w:jc w:val="both"/>
              <w:rPr>
                <w:rFonts w:ascii="Times New Roman" w:hAnsi="Times New Roman"/>
                <w:sz w:val="24"/>
                <w:szCs w:val="24"/>
              </w:rPr>
            </w:pPr>
            <w:r w:rsidRPr="00650CE1">
              <w:rPr>
                <w:rFonts w:ascii="Times New Roman" w:hAnsi="Times New Roman"/>
                <w:sz w:val="24"/>
                <w:szCs w:val="24"/>
              </w:rPr>
              <w:t>-</w:t>
            </w:r>
            <w:r w:rsidR="00EC517F" w:rsidRPr="00650CE1">
              <w:rPr>
                <w:rFonts w:ascii="Times New Roman" w:hAnsi="Times New Roman"/>
                <w:sz w:val="24"/>
                <w:szCs w:val="24"/>
              </w:rPr>
              <w:t>техники и приемы общения, правила слушания, ведения беседы, убеждения;</w:t>
            </w:r>
          </w:p>
          <w:p w14:paraId="793107F3" w14:textId="77777777" w:rsidR="00EC517F" w:rsidRPr="00650CE1" w:rsidRDefault="00421A12" w:rsidP="006D7E98">
            <w:pPr>
              <w:spacing w:after="0"/>
              <w:jc w:val="both"/>
              <w:rPr>
                <w:rFonts w:ascii="Times New Roman" w:hAnsi="Times New Roman"/>
                <w:sz w:val="24"/>
                <w:szCs w:val="24"/>
              </w:rPr>
            </w:pPr>
            <w:r w:rsidRPr="00650CE1">
              <w:rPr>
                <w:rFonts w:ascii="Times New Roman" w:hAnsi="Times New Roman"/>
                <w:sz w:val="24"/>
                <w:szCs w:val="24"/>
              </w:rPr>
              <w:t>-</w:t>
            </w:r>
            <w:r w:rsidR="00EC517F" w:rsidRPr="00650CE1">
              <w:rPr>
                <w:rFonts w:ascii="Times New Roman" w:hAnsi="Times New Roman"/>
                <w:sz w:val="24"/>
                <w:szCs w:val="24"/>
              </w:rPr>
              <w:t>этические принципы общения</w:t>
            </w:r>
            <w:r w:rsidR="00EC517F" w:rsidRPr="00650CE1">
              <w:rPr>
                <w:rFonts w:ascii="Times New Roman" w:hAnsi="Times New Roman"/>
                <w:sz w:val="24"/>
                <w:szCs w:val="24"/>
                <w:lang w:val="en-US"/>
              </w:rPr>
              <w:t>;</w:t>
            </w:r>
          </w:p>
        </w:tc>
        <w:tc>
          <w:tcPr>
            <w:tcW w:w="2020" w:type="pct"/>
          </w:tcPr>
          <w:p w14:paraId="690AE2EF" w14:textId="6FF577F6" w:rsidR="00EC517F" w:rsidRPr="00650CE1" w:rsidRDefault="006D7E98" w:rsidP="00421A12">
            <w:pPr>
              <w:pStyle w:val="a3"/>
              <w:shd w:val="clear" w:color="auto" w:fill="FFFFFF"/>
              <w:tabs>
                <w:tab w:val="left" w:pos="333"/>
              </w:tabs>
              <w:ind w:left="22"/>
              <w:rPr>
                <w:color w:val="000000"/>
                <w:shd w:val="clear" w:color="auto" w:fill="F5F5F5"/>
              </w:rPr>
            </w:pPr>
            <w:r w:rsidRPr="00650CE1">
              <w:rPr>
                <w:bCs/>
              </w:rPr>
              <w:t>-</w:t>
            </w:r>
            <w:r w:rsidR="00EC517F" w:rsidRPr="00650CE1">
              <w:rPr>
                <w:rStyle w:val="33"/>
                <w:bCs/>
                <w:i w:val="0"/>
                <w:iCs w:val="0"/>
                <w:color w:val="000000"/>
                <w:sz w:val="24"/>
                <w:szCs w:val="24"/>
              </w:rPr>
              <w:t>владе</w:t>
            </w:r>
            <w:r w:rsidR="00421A12" w:rsidRPr="00650CE1">
              <w:rPr>
                <w:rStyle w:val="33"/>
                <w:bCs/>
                <w:i w:val="0"/>
                <w:iCs w:val="0"/>
                <w:color w:val="000000"/>
                <w:sz w:val="24"/>
                <w:szCs w:val="24"/>
              </w:rPr>
              <w:t>ние</w:t>
            </w:r>
            <w:r w:rsidR="00EC517F" w:rsidRPr="00650CE1">
              <w:rPr>
                <w:rStyle w:val="33"/>
                <w:bCs/>
                <w:i w:val="0"/>
                <w:iCs w:val="0"/>
                <w:color w:val="000000"/>
                <w:sz w:val="24"/>
                <w:szCs w:val="24"/>
              </w:rPr>
              <w:t xml:space="preserve"> основами </w:t>
            </w:r>
            <w:r w:rsidR="00EC517F" w:rsidRPr="00650CE1">
              <w:rPr>
                <w:color w:val="000000"/>
                <w:shd w:val="clear" w:color="auto" w:fill="FFFFFF"/>
              </w:rPr>
              <w:t>межличностных отношений</w:t>
            </w:r>
            <w:r w:rsidR="00EC517F" w:rsidRPr="00650CE1">
              <w:rPr>
                <w:color w:val="000000"/>
                <w:shd w:val="clear" w:color="auto" w:fill="F5F5F5"/>
              </w:rPr>
              <w:t xml:space="preserve">, </w:t>
            </w:r>
            <w:r w:rsidR="00EC517F" w:rsidRPr="00650CE1">
              <w:rPr>
                <w:color w:val="000000"/>
                <w:shd w:val="clear" w:color="auto" w:fill="FFFFFF"/>
              </w:rPr>
              <w:t>проявляющ</w:t>
            </w:r>
            <w:r w:rsidRPr="00650CE1">
              <w:rPr>
                <w:color w:val="000000"/>
                <w:shd w:val="clear" w:color="auto" w:fill="FFFFFF"/>
              </w:rPr>
              <w:t>и</w:t>
            </w:r>
            <w:r w:rsidR="00421A12" w:rsidRPr="00650CE1">
              <w:rPr>
                <w:color w:val="000000"/>
                <w:shd w:val="clear" w:color="auto" w:fill="FFFFFF"/>
              </w:rPr>
              <w:t>х</w:t>
            </w:r>
            <w:r w:rsidR="00EC517F" w:rsidRPr="00650CE1">
              <w:rPr>
                <w:color w:val="000000"/>
                <w:shd w:val="clear" w:color="auto" w:fill="FFFFFF"/>
              </w:rPr>
              <w:t xml:space="preserve">ся </w:t>
            </w:r>
            <w:proofErr w:type="gramStart"/>
            <w:r w:rsidR="00EC517F" w:rsidRPr="00650CE1">
              <w:rPr>
                <w:color w:val="000000"/>
                <w:shd w:val="clear" w:color="auto" w:fill="FFFFFF"/>
              </w:rPr>
              <w:t>в  совокупности</w:t>
            </w:r>
            <w:proofErr w:type="gramEnd"/>
            <w:r w:rsidR="00D37C1B">
              <w:rPr>
                <w:color w:val="000000"/>
                <w:shd w:val="clear" w:color="auto" w:fill="FFFFFF"/>
              </w:rPr>
              <w:t xml:space="preserve"> </w:t>
            </w:r>
            <w:r w:rsidR="00EC517F" w:rsidRPr="00650CE1">
              <w:rPr>
                <w:color w:val="000000"/>
                <w:shd w:val="clear" w:color="auto" w:fill="FFFFFF"/>
              </w:rPr>
              <w:t>психологических условий</w:t>
            </w:r>
            <w:r w:rsidR="00D37C1B">
              <w:rPr>
                <w:color w:val="000000"/>
                <w:shd w:val="clear" w:color="auto" w:fill="FFFFFF"/>
              </w:rPr>
              <w:t xml:space="preserve"> </w:t>
            </w:r>
            <w:r w:rsidR="00EC517F" w:rsidRPr="00650CE1">
              <w:rPr>
                <w:color w:val="000000"/>
                <w:shd w:val="clear" w:color="auto" w:fill="FFFFFF"/>
              </w:rPr>
              <w:t>,способствующ</w:t>
            </w:r>
            <w:r w:rsidR="00421A12" w:rsidRPr="00650CE1">
              <w:rPr>
                <w:color w:val="000000"/>
                <w:shd w:val="clear" w:color="auto" w:fill="FFFFFF"/>
              </w:rPr>
              <w:t>их</w:t>
            </w:r>
            <w:r w:rsidR="00EC517F" w:rsidRPr="00650CE1">
              <w:rPr>
                <w:color w:val="000000"/>
                <w:shd w:val="clear" w:color="auto" w:fill="FFFFFF"/>
              </w:rPr>
              <w:t xml:space="preserve"> совместной</w:t>
            </w:r>
            <w:r w:rsidR="00D37C1B">
              <w:rPr>
                <w:color w:val="000000"/>
                <w:shd w:val="clear" w:color="auto" w:fill="FFFFFF"/>
              </w:rPr>
              <w:t xml:space="preserve"> </w:t>
            </w:r>
            <w:r w:rsidR="00EC517F" w:rsidRPr="00650CE1">
              <w:rPr>
                <w:color w:val="000000"/>
                <w:shd w:val="clear" w:color="auto" w:fill="FFFFFF"/>
              </w:rPr>
              <w:t>деятельности коллектива;</w:t>
            </w:r>
          </w:p>
          <w:p w14:paraId="61B0D166" w14:textId="49A10D72" w:rsidR="00EC517F" w:rsidRPr="00650CE1" w:rsidRDefault="00421A12" w:rsidP="00421A12">
            <w:pPr>
              <w:pStyle w:val="a3"/>
              <w:shd w:val="clear" w:color="auto" w:fill="FFFFFF"/>
              <w:ind w:left="22"/>
              <w:rPr>
                <w:bCs/>
              </w:rPr>
            </w:pPr>
            <w:r w:rsidRPr="00650CE1">
              <w:rPr>
                <w:color w:val="000000"/>
                <w:shd w:val="clear" w:color="auto" w:fill="FFFFFF"/>
              </w:rPr>
              <w:t>-</w:t>
            </w:r>
            <w:r w:rsidR="00EC517F" w:rsidRPr="00650CE1">
              <w:rPr>
                <w:color w:val="000000"/>
                <w:shd w:val="clear" w:color="auto" w:fill="FFFFFF"/>
              </w:rPr>
              <w:t>определ</w:t>
            </w:r>
            <w:r w:rsidRPr="00650CE1">
              <w:rPr>
                <w:color w:val="000000"/>
                <w:shd w:val="clear" w:color="auto" w:fill="FFFFFF"/>
              </w:rPr>
              <w:t>ение</w:t>
            </w:r>
            <w:r w:rsidR="00EC517F" w:rsidRPr="00650CE1">
              <w:rPr>
                <w:color w:val="000000"/>
                <w:shd w:val="clear" w:color="auto" w:fill="FFFFFF"/>
              </w:rPr>
              <w:t xml:space="preserve"> источник</w:t>
            </w:r>
            <w:r w:rsidRPr="00650CE1">
              <w:rPr>
                <w:color w:val="000000"/>
                <w:shd w:val="clear" w:color="auto" w:fill="FFFFFF"/>
              </w:rPr>
              <w:t>ов</w:t>
            </w:r>
            <w:r w:rsidR="00EC517F" w:rsidRPr="00650CE1">
              <w:rPr>
                <w:color w:val="000000"/>
                <w:shd w:val="clear" w:color="auto" w:fill="FFFFFF"/>
              </w:rPr>
              <w:t>, причин,</w:t>
            </w:r>
            <w:r w:rsidR="00D37C1B">
              <w:rPr>
                <w:color w:val="000000"/>
                <w:shd w:val="clear" w:color="auto" w:fill="FFFFFF"/>
              </w:rPr>
              <w:t xml:space="preserve"> </w:t>
            </w:r>
            <w:r w:rsidR="00EC517F" w:rsidRPr="00650CE1">
              <w:rPr>
                <w:color w:val="000000"/>
                <w:shd w:val="clear" w:color="auto" w:fill="FFFFFF"/>
              </w:rPr>
              <w:t>вид</w:t>
            </w:r>
            <w:r w:rsidRPr="00650CE1">
              <w:rPr>
                <w:color w:val="000000"/>
                <w:shd w:val="clear" w:color="auto" w:fill="FFFFFF"/>
              </w:rPr>
              <w:t>ов</w:t>
            </w:r>
            <w:r w:rsidR="00EC517F" w:rsidRPr="00650CE1">
              <w:rPr>
                <w:color w:val="000000"/>
                <w:shd w:val="clear" w:color="auto" w:fill="FFFFFF"/>
              </w:rPr>
              <w:t xml:space="preserve"> и спосо</w:t>
            </w:r>
            <w:r w:rsidR="00650CE1" w:rsidRPr="00650CE1">
              <w:rPr>
                <w:color w:val="000000"/>
                <w:shd w:val="clear" w:color="auto" w:fill="FFFFFF"/>
              </w:rPr>
              <w:t>б</w:t>
            </w:r>
            <w:r w:rsidRPr="00650CE1">
              <w:rPr>
                <w:color w:val="000000"/>
                <w:shd w:val="clear" w:color="auto" w:fill="FFFFFF"/>
              </w:rPr>
              <w:t>ов</w:t>
            </w:r>
            <w:r w:rsidR="00EC517F" w:rsidRPr="00650CE1">
              <w:rPr>
                <w:color w:val="000000"/>
                <w:shd w:val="clear" w:color="auto" w:fill="FFFFFF"/>
              </w:rPr>
              <w:t xml:space="preserve"> разрешения</w:t>
            </w:r>
            <w:r w:rsidR="00D37C1B">
              <w:rPr>
                <w:color w:val="000000"/>
                <w:shd w:val="clear" w:color="auto" w:fill="FFFFFF"/>
              </w:rPr>
              <w:t xml:space="preserve"> </w:t>
            </w:r>
            <w:r w:rsidR="00EC517F" w:rsidRPr="00650CE1">
              <w:rPr>
                <w:color w:val="000000"/>
                <w:shd w:val="clear" w:color="auto" w:fill="FFFFFF"/>
              </w:rPr>
              <w:t>конфликтов.</w:t>
            </w:r>
          </w:p>
          <w:p w14:paraId="575E2971" w14:textId="77777777" w:rsidR="00EC517F" w:rsidRPr="00650CE1" w:rsidRDefault="00EC517F" w:rsidP="00EC517F">
            <w:pPr>
              <w:pStyle w:val="a3"/>
              <w:ind w:left="22" w:firstLine="302"/>
              <w:rPr>
                <w:iCs/>
                <w:color w:val="000000"/>
                <w:shd w:val="clear" w:color="auto" w:fill="FFFFFF"/>
              </w:rPr>
            </w:pPr>
          </w:p>
        </w:tc>
        <w:tc>
          <w:tcPr>
            <w:tcW w:w="1109" w:type="pct"/>
          </w:tcPr>
          <w:p w14:paraId="5268C9C3" w14:textId="77777777" w:rsidR="00EC517F" w:rsidRPr="00650CE1" w:rsidRDefault="00421A12" w:rsidP="0051171C">
            <w:pPr>
              <w:spacing w:after="0" w:line="240" w:lineRule="auto"/>
              <w:jc w:val="both"/>
              <w:rPr>
                <w:rFonts w:ascii="Times New Roman" w:hAnsi="Times New Roman"/>
              </w:rPr>
            </w:pPr>
            <w:r w:rsidRPr="00650CE1">
              <w:rPr>
                <w:rFonts w:ascii="Times New Roman" w:hAnsi="Times New Roman"/>
              </w:rPr>
              <w:t>-</w:t>
            </w:r>
            <w:r w:rsidR="00EC517F" w:rsidRPr="00650CE1">
              <w:rPr>
                <w:rFonts w:ascii="Times New Roman" w:hAnsi="Times New Roman"/>
              </w:rPr>
              <w:t>контрольные работы,</w:t>
            </w:r>
          </w:p>
          <w:p w14:paraId="19112565" w14:textId="77777777" w:rsidR="00EC517F" w:rsidRPr="00650CE1" w:rsidRDefault="00421A12" w:rsidP="0051171C">
            <w:pPr>
              <w:spacing w:after="0" w:line="240" w:lineRule="auto"/>
              <w:jc w:val="both"/>
              <w:rPr>
                <w:rFonts w:ascii="Times New Roman" w:hAnsi="Times New Roman"/>
              </w:rPr>
            </w:pPr>
            <w:r w:rsidRPr="00650CE1">
              <w:rPr>
                <w:rFonts w:ascii="Times New Roman" w:hAnsi="Times New Roman"/>
              </w:rPr>
              <w:t>-</w:t>
            </w:r>
            <w:r w:rsidR="00EC517F" w:rsidRPr="00650CE1">
              <w:rPr>
                <w:rFonts w:ascii="Times New Roman" w:hAnsi="Times New Roman"/>
              </w:rPr>
              <w:t xml:space="preserve">тесты,  </w:t>
            </w:r>
          </w:p>
          <w:p w14:paraId="41D44837" w14:textId="77777777" w:rsidR="00EC517F" w:rsidRPr="00650CE1" w:rsidRDefault="00421A12" w:rsidP="0051171C">
            <w:pPr>
              <w:spacing w:after="0" w:line="240" w:lineRule="auto"/>
              <w:jc w:val="both"/>
              <w:rPr>
                <w:rFonts w:ascii="Times New Roman" w:hAnsi="Times New Roman"/>
              </w:rPr>
            </w:pPr>
            <w:r w:rsidRPr="00650CE1">
              <w:rPr>
                <w:rFonts w:ascii="Times New Roman" w:hAnsi="Times New Roman"/>
              </w:rPr>
              <w:t xml:space="preserve">-устные </w:t>
            </w:r>
            <w:r w:rsidR="00EC517F" w:rsidRPr="00650CE1">
              <w:rPr>
                <w:rFonts w:ascii="Times New Roman" w:hAnsi="Times New Roman"/>
              </w:rPr>
              <w:t>ответы,</w:t>
            </w:r>
          </w:p>
          <w:p w14:paraId="07E34C7C" w14:textId="77777777" w:rsidR="00EC517F" w:rsidRPr="00650CE1" w:rsidRDefault="00421A12" w:rsidP="0051171C">
            <w:pPr>
              <w:spacing w:after="0" w:line="240" w:lineRule="auto"/>
              <w:jc w:val="both"/>
              <w:rPr>
                <w:rFonts w:ascii="Times New Roman" w:hAnsi="Times New Roman"/>
                <w:bCs/>
                <w:iCs/>
              </w:rPr>
            </w:pPr>
            <w:r w:rsidRPr="00650CE1">
              <w:rPr>
                <w:rFonts w:ascii="Times New Roman" w:hAnsi="Times New Roman"/>
              </w:rPr>
              <w:t>-</w:t>
            </w:r>
            <w:r w:rsidR="00EC517F" w:rsidRPr="00650CE1">
              <w:rPr>
                <w:rFonts w:ascii="Times New Roman" w:hAnsi="Times New Roman"/>
              </w:rPr>
              <w:t>зачет</w:t>
            </w:r>
          </w:p>
          <w:p w14:paraId="35F9F71B" w14:textId="77777777" w:rsidR="00EC517F" w:rsidRPr="00650CE1" w:rsidRDefault="00EC517F" w:rsidP="0051171C">
            <w:pPr>
              <w:spacing w:after="0" w:line="240" w:lineRule="auto"/>
              <w:jc w:val="both"/>
              <w:rPr>
                <w:rFonts w:ascii="Times New Roman" w:hAnsi="Times New Roman"/>
                <w:bCs/>
                <w:i/>
              </w:rPr>
            </w:pPr>
          </w:p>
        </w:tc>
      </w:tr>
    </w:tbl>
    <w:p w14:paraId="26F07CF9" w14:textId="77777777" w:rsidR="00EC517F" w:rsidRDefault="00EC517F" w:rsidP="00EC517F">
      <w:pPr>
        <w:rPr>
          <w:rFonts w:ascii="Times New Roman" w:hAnsi="Times New Roman"/>
          <w:sz w:val="24"/>
          <w:szCs w:val="24"/>
        </w:rPr>
      </w:pPr>
    </w:p>
    <w:p w14:paraId="72F71480" w14:textId="77777777" w:rsidR="00B37DA9" w:rsidRDefault="00B37DA9" w:rsidP="00EC517F">
      <w:pPr>
        <w:rPr>
          <w:rFonts w:ascii="Times New Roman" w:hAnsi="Times New Roman"/>
          <w:sz w:val="24"/>
          <w:szCs w:val="24"/>
        </w:rPr>
      </w:pPr>
    </w:p>
    <w:p w14:paraId="0BDA6D9C" w14:textId="77777777" w:rsidR="00FD4320" w:rsidRDefault="00FD4320" w:rsidP="00291022">
      <w:pPr>
        <w:spacing w:after="0" w:line="240" w:lineRule="auto"/>
        <w:jc w:val="right"/>
        <w:rPr>
          <w:rFonts w:ascii="Times New Roman" w:hAnsi="Times New Roman"/>
          <w:b/>
          <w:bCs/>
        </w:rPr>
      </w:pPr>
    </w:p>
    <w:p w14:paraId="55ABBDEE" w14:textId="77777777" w:rsidR="00EC517F" w:rsidRPr="00291022" w:rsidRDefault="00EC517F" w:rsidP="00291022">
      <w:pPr>
        <w:spacing w:after="0" w:line="240" w:lineRule="auto"/>
        <w:jc w:val="right"/>
        <w:rPr>
          <w:rFonts w:ascii="Times New Roman" w:hAnsi="Times New Roman"/>
          <w:b/>
          <w:bCs/>
        </w:rPr>
      </w:pPr>
      <w:r w:rsidRPr="00291022">
        <w:rPr>
          <w:rFonts w:ascii="Times New Roman" w:hAnsi="Times New Roman"/>
          <w:b/>
          <w:bCs/>
        </w:rPr>
        <w:t>Приложение 2.5</w:t>
      </w:r>
    </w:p>
    <w:p w14:paraId="38A23F82" w14:textId="77777777" w:rsidR="00EC517F" w:rsidRPr="00291022" w:rsidRDefault="00EC517F" w:rsidP="00291022">
      <w:pPr>
        <w:tabs>
          <w:tab w:val="left" w:pos="9781"/>
          <w:tab w:val="left" w:pos="9923"/>
        </w:tabs>
        <w:spacing w:after="0" w:line="240" w:lineRule="auto"/>
        <w:jc w:val="right"/>
        <w:rPr>
          <w:rFonts w:ascii="Times New Roman" w:hAnsi="Times New Roman"/>
          <w:b/>
          <w:bCs/>
        </w:rPr>
      </w:pPr>
      <w:r w:rsidRPr="00291022">
        <w:rPr>
          <w:rFonts w:ascii="Times New Roman" w:hAnsi="Times New Roman"/>
          <w:b/>
          <w:bCs/>
        </w:rPr>
        <w:t>к ПООП по специальности</w:t>
      </w:r>
    </w:p>
    <w:p w14:paraId="436B3538" w14:textId="77777777" w:rsidR="00EC517F" w:rsidRPr="00291022" w:rsidRDefault="00EC517F" w:rsidP="00291022">
      <w:pPr>
        <w:spacing w:after="0" w:line="240" w:lineRule="auto"/>
        <w:jc w:val="right"/>
        <w:rPr>
          <w:rFonts w:ascii="Times New Roman" w:hAnsi="Times New Roman"/>
          <w:b/>
          <w:i/>
          <w:color w:val="000000"/>
          <w:u w:val="single"/>
        </w:rPr>
      </w:pPr>
      <w:r w:rsidRPr="00291022">
        <w:rPr>
          <w:rFonts w:ascii="Times New Roman" w:hAnsi="Times New Roman"/>
          <w:b/>
          <w:i/>
          <w:color w:val="000000"/>
          <w:u w:val="single"/>
        </w:rPr>
        <w:t>05.02.03 Метеорология</w:t>
      </w:r>
    </w:p>
    <w:p w14:paraId="02E57AC4" w14:textId="77777777" w:rsidR="00EC517F" w:rsidRPr="00291022" w:rsidRDefault="00EC517F" w:rsidP="00291022">
      <w:pPr>
        <w:spacing w:after="0" w:line="240" w:lineRule="auto"/>
        <w:jc w:val="right"/>
        <w:rPr>
          <w:rFonts w:ascii="Times New Roman" w:hAnsi="Times New Roman"/>
          <w:i/>
          <w:vertAlign w:val="superscript"/>
        </w:rPr>
      </w:pPr>
      <w:r w:rsidRPr="00291022">
        <w:rPr>
          <w:rFonts w:ascii="Times New Roman" w:hAnsi="Times New Roman"/>
          <w:i/>
          <w:vertAlign w:val="superscript"/>
        </w:rPr>
        <w:t>Код и наименование профессии/специальности</w:t>
      </w:r>
    </w:p>
    <w:p w14:paraId="38A36761" w14:textId="77777777" w:rsidR="00EC517F" w:rsidRPr="00291022" w:rsidRDefault="00EC517F" w:rsidP="00EC517F">
      <w:pPr>
        <w:jc w:val="right"/>
        <w:rPr>
          <w:rFonts w:ascii="Times New Roman" w:hAnsi="Times New Roman"/>
          <w:b/>
          <w:bCs/>
        </w:rPr>
      </w:pPr>
    </w:p>
    <w:p w14:paraId="6FC1B43A" w14:textId="77777777" w:rsidR="00EC517F" w:rsidRPr="00291022" w:rsidRDefault="00EC517F" w:rsidP="00EC517F">
      <w:pPr>
        <w:jc w:val="right"/>
        <w:rPr>
          <w:rFonts w:ascii="Times New Roman" w:hAnsi="Times New Roman"/>
          <w:b/>
          <w:bCs/>
          <w:i/>
        </w:rPr>
      </w:pPr>
    </w:p>
    <w:p w14:paraId="752C0A8E" w14:textId="77777777" w:rsidR="00EC517F" w:rsidRPr="00291022" w:rsidRDefault="00EC517F" w:rsidP="00EC517F">
      <w:pPr>
        <w:jc w:val="right"/>
        <w:rPr>
          <w:rFonts w:ascii="Times New Roman" w:hAnsi="Times New Roman"/>
          <w:b/>
          <w:bCs/>
          <w:i/>
        </w:rPr>
      </w:pPr>
    </w:p>
    <w:p w14:paraId="359DE299" w14:textId="77777777" w:rsidR="00EC517F" w:rsidRDefault="00EC517F" w:rsidP="00EC517F">
      <w:pPr>
        <w:jc w:val="center"/>
        <w:rPr>
          <w:rFonts w:ascii="Times New Roman" w:hAnsi="Times New Roman"/>
          <w:b/>
          <w:i/>
        </w:rPr>
      </w:pPr>
    </w:p>
    <w:p w14:paraId="050AC88C" w14:textId="77777777" w:rsidR="0051171C" w:rsidRDefault="0051171C" w:rsidP="00EC517F">
      <w:pPr>
        <w:jc w:val="center"/>
        <w:rPr>
          <w:rFonts w:ascii="Times New Roman" w:hAnsi="Times New Roman"/>
          <w:b/>
          <w:i/>
        </w:rPr>
      </w:pPr>
    </w:p>
    <w:p w14:paraId="09BC68D9" w14:textId="77777777" w:rsidR="0051171C" w:rsidRDefault="0051171C" w:rsidP="00EC517F">
      <w:pPr>
        <w:jc w:val="center"/>
        <w:rPr>
          <w:rFonts w:ascii="Times New Roman" w:hAnsi="Times New Roman"/>
          <w:b/>
          <w:i/>
        </w:rPr>
      </w:pPr>
    </w:p>
    <w:p w14:paraId="1C0EF2F9" w14:textId="77777777" w:rsidR="0051171C" w:rsidRPr="00291022" w:rsidRDefault="0051171C" w:rsidP="00EC517F">
      <w:pPr>
        <w:jc w:val="center"/>
        <w:rPr>
          <w:rFonts w:ascii="Times New Roman" w:hAnsi="Times New Roman"/>
          <w:b/>
          <w:i/>
        </w:rPr>
      </w:pPr>
    </w:p>
    <w:p w14:paraId="048BFF65" w14:textId="77777777" w:rsidR="00EC517F" w:rsidRPr="00291022" w:rsidRDefault="00EC517F" w:rsidP="00EC517F">
      <w:pPr>
        <w:jc w:val="center"/>
        <w:rPr>
          <w:rFonts w:ascii="Times New Roman" w:hAnsi="Times New Roman"/>
          <w:b/>
        </w:rPr>
      </w:pPr>
      <w:r w:rsidRPr="00291022">
        <w:rPr>
          <w:rFonts w:ascii="Times New Roman" w:hAnsi="Times New Roman"/>
          <w:b/>
          <w:color w:val="000000"/>
        </w:rPr>
        <w:t xml:space="preserve">ПРИМЕРНАЯ РАБОЧАЯ </w:t>
      </w:r>
      <w:r w:rsidRPr="00291022">
        <w:rPr>
          <w:rFonts w:ascii="Times New Roman" w:hAnsi="Times New Roman"/>
          <w:b/>
        </w:rPr>
        <w:t>ПРОГРАММА УЧЕБНОЙ ДИСЦИПЛИНЫ</w:t>
      </w:r>
    </w:p>
    <w:p w14:paraId="09D17D5E" w14:textId="77777777" w:rsidR="00EC517F" w:rsidRPr="00291022" w:rsidRDefault="00EC517F" w:rsidP="00EC517F">
      <w:pPr>
        <w:jc w:val="center"/>
        <w:rPr>
          <w:rFonts w:ascii="Times New Roman" w:hAnsi="Times New Roman"/>
          <w:b/>
          <w:i/>
          <w:u w:val="single"/>
        </w:rPr>
      </w:pPr>
    </w:p>
    <w:p w14:paraId="44C3310D" w14:textId="77777777" w:rsidR="00EC517F" w:rsidRPr="00291022" w:rsidRDefault="00EC517F" w:rsidP="00EC517F">
      <w:pPr>
        <w:jc w:val="center"/>
        <w:rPr>
          <w:rFonts w:ascii="Times New Roman" w:hAnsi="Times New Roman"/>
          <w:b/>
          <w:i/>
          <w:iCs/>
        </w:rPr>
      </w:pPr>
      <w:r w:rsidRPr="00291022">
        <w:rPr>
          <w:rFonts w:ascii="Times New Roman" w:hAnsi="Times New Roman"/>
          <w:b/>
          <w:i/>
          <w:iCs/>
        </w:rPr>
        <w:t>«ОГСЭ.05. ФИЗИЧЕСКАЯ КУЛЬТУРА»</w:t>
      </w:r>
    </w:p>
    <w:p w14:paraId="0F3D9884" w14:textId="77777777" w:rsidR="00EC517F" w:rsidRPr="00291022" w:rsidRDefault="00EC517F" w:rsidP="00EC517F">
      <w:pPr>
        <w:rPr>
          <w:rFonts w:ascii="Times New Roman" w:hAnsi="Times New Roman"/>
          <w:b/>
        </w:rPr>
      </w:pPr>
    </w:p>
    <w:p w14:paraId="4910BCCB" w14:textId="77777777" w:rsidR="00EC517F" w:rsidRPr="00291022" w:rsidRDefault="00EC517F" w:rsidP="00EC517F">
      <w:pPr>
        <w:jc w:val="center"/>
        <w:rPr>
          <w:rFonts w:ascii="Times New Roman" w:hAnsi="Times New Roman"/>
          <w:bCs/>
        </w:rPr>
      </w:pPr>
    </w:p>
    <w:p w14:paraId="2227A478" w14:textId="77777777" w:rsidR="00EC517F" w:rsidRPr="00291022" w:rsidRDefault="00EC517F" w:rsidP="00EC517F">
      <w:pPr>
        <w:rPr>
          <w:rFonts w:ascii="Times New Roman" w:hAnsi="Times New Roman"/>
          <w:b/>
          <w:i/>
        </w:rPr>
      </w:pPr>
    </w:p>
    <w:p w14:paraId="65DD5892" w14:textId="77777777" w:rsidR="00EC517F" w:rsidRPr="00291022" w:rsidRDefault="00EC517F" w:rsidP="00EC517F">
      <w:pPr>
        <w:rPr>
          <w:rFonts w:ascii="Times New Roman" w:hAnsi="Times New Roman"/>
          <w:b/>
          <w:i/>
        </w:rPr>
      </w:pPr>
    </w:p>
    <w:p w14:paraId="779BD617" w14:textId="77777777" w:rsidR="00EC517F" w:rsidRPr="00291022" w:rsidRDefault="00EC517F" w:rsidP="00EC517F">
      <w:pPr>
        <w:rPr>
          <w:rFonts w:ascii="Times New Roman" w:hAnsi="Times New Roman"/>
          <w:b/>
          <w:i/>
        </w:rPr>
      </w:pPr>
    </w:p>
    <w:p w14:paraId="307136A1" w14:textId="77777777" w:rsidR="00EC517F" w:rsidRPr="00291022" w:rsidRDefault="00EC517F" w:rsidP="00EC517F">
      <w:pPr>
        <w:rPr>
          <w:rFonts w:ascii="Times New Roman" w:hAnsi="Times New Roman"/>
          <w:b/>
          <w:i/>
        </w:rPr>
      </w:pPr>
    </w:p>
    <w:p w14:paraId="02498526" w14:textId="77777777" w:rsidR="00EC517F" w:rsidRPr="00291022" w:rsidRDefault="00EC517F" w:rsidP="00EC517F">
      <w:pPr>
        <w:rPr>
          <w:rFonts w:ascii="Times New Roman" w:hAnsi="Times New Roman"/>
          <w:b/>
          <w:i/>
        </w:rPr>
      </w:pPr>
    </w:p>
    <w:p w14:paraId="5985C14B" w14:textId="77777777" w:rsidR="00EC517F" w:rsidRPr="00291022" w:rsidRDefault="00EC517F" w:rsidP="00291022">
      <w:pPr>
        <w:tabs>
          <w:tab w:val="left" w:pos="5873"/>
        </w:tabs>
        <w:rPr>
          <w:rFonts w:ascii="Times New Roman" w:hAnsi="Times New Roman"/>
          <w:b/>
          <w:i/>
        </w:rPr>
      </w:pPr>
    </w:p>
    <w:p w14:paraId="7B5546D1" w14:textId="77777777" w:rsidR="00EC517F" w:rsidRPr="00291022" w:rsidRDefault="00EC517F" w:rsidP="00EC517F">
      <w:pPr>
        <w:rPr>
          <w:rFonts w:ascii="Times New Roman" w:hAnsi="Times New Roman"/>
          <w:b/>
          <w:i/>
        </w:rPr>
      </w:pPr>
    </w:p>
    <w:p w14:paraId="118AB857" w14:textId="77777777" w:rsidR="00EC517F" w:rsidRPr="00291022" w:rsidRDefault="00EC517F" w:rsidP="00EC517F">
      <w:pPr>
        <w:rPr>
          <w:rFonts w:ascii="Times New Roman" w:hAnsi="Times New Roman"/>
          <w:b/>
          <w:iCs/>
        </w:rPr>
      </w:pPr>
    </w:p>
    <w:p w14:paraId="11CE9130" w14:textId="77777777" w:rsidR="00EC517F" w:rsidRPr="00291022" w:rsidRDefault="00EC517F" w:rsidP="00EC517F">
      <w:pPr>
        <w:rPr>
          <w:rFonts w:ascii="Times New Roman" w:hAnsi="Times New Roman"/>
          <w:b/>
          <w:iCs/>
        </w:rPr>
      </w:pPr>
    </w:p>
    <w:p w14:paraId="3CA49F07" w14:textId="77777777" w:rsidR="00EC517F" w:rsidRPr="00291022" w:rsidRDefault="00EC517F" w:rsidP="00EC517F">
      <w:pPr>
        <w:rPr>
          <w:rFonts w:ascii="Times New Roman" w:hAnsi="Times New Roman"/>
          <w:b/>
          <w:iCs/>
        </w:rPr>
      </w:pPr>
    </w:p>
    <w:p w14:paraId="1275990D" w14:textId="77777777" w:rsidR="00EC517F" w:rsidRPr="00291022" w:rsidRDefault="00EC517F" w:rsidP="00EC517F">
      <w:pPr>
        <w:rPr>
          <w:rFonts w:ascii="Times New Roman" w:hAnsi="Times New Roman"/>
          <w:b/>
          <w:iCs/>
        </w:rPr>
      </w:pPr>
    </w:p>
    <w:p w14:paraId="447D4277" w14:textId="77777777" w:rsidR="00EC517F" w:rsidRPr="00291022" w:rsidRDefault="00EC517F" w:rsidP="00EC517F">
      <w:pPr>
        <w:rPr>
          <w:rFonts w:ascii="Times New Roman" w:hAnsi="Times New Roman"/>
          <w:b/>
          <w:iCs/>
        </w:rPr>
      </w:pPr>
    </w:p>
    <w:p w14:paraId="146BB8A8" w14:textId="77777777" w:rsidR="00EC517F" w:rsidRPr="00291022" w:rsidRDefault="00EC517F" w:rsidP="00EC517F">
      <w:pPr>
        <w:rPr>
          <w:rFonts w:ascii="Times New Roman" w:hAnsi="Times New Roman"/>
          <w:b/>
          <w:iCs/>
        </w:rPr>
      </w:pPr>
    </w:p>
    <w:p w14:paraId="0397CE51" w14:textId="75CDBBCD" w:rsidR="00EC517F" w:rsidRPr="00815744" w:rsidRDefault="00EC517F" w:rsidP="00291022">
      <w:pPr>
        <w:jc w:val="center"/>
        <w:rPr>
          <w:b/>
          <w:iCs/>
          <w:sz w:val="24"/>
          <w:szCs w:val="24"/>
        </w:rPr>
      </w:pPr>
      <w:r w:rsidRPr="00815744">
        <w:rPr>
          <w:rFonts w:ascii="Times New Roman" w:hAnsi="Times New Roman"/>
          <w:b/>
          <w:iCs/>
          <w:sz w:val="24"/>
          <w:szCs w:val="24"/>
        </w:rPr>
        <w:t>202</w:t>
      </w:r>
      <w:r w:rsidR="00815744" w:rsidRPr="00815744">
        <w:rPr>
          <w:rFonts w:ascii="Times New Roman" w:hAnsi="Times New Roman"/>
          <w:b/>
          <w:iCs/>
          <w:sz w:val="24"/>
          <w:szCs w:val="24"/>
        </w:rPr>
        <w:t>2</w:t>
      </w:r>
      <w:r w:rsidRPr="00815744">
        <w:rPr>
          <w:rFonts w:ascii="Times New Roman" w:hAnsi="Times New Roman"/>
          <w:b/>
          <w:iCs/>
          <w:sz w:val="24"/>
          <w:szCs w:val="24"/>
        </w:rPr>
        <w:t xml:space="preserve"> г.</w:t>
      </w:r>
    </w:p>
    <w:p w14:paraId="71D29F43" w14:textId="77777777" w:rsidR="00EC517F" w:rsidRPr="00291022" w:rsidRDefault="00EC517F" w:rsidP="00EC517F">
      <w:pPr>
        <w:rPr>
          <w:rFonts w:ascii="Times New Roman" w:hAnsi="Times New Roman"/>
          <w:b/>
          <w:i/>
        </w:rPr>
      </w:pPr>
    </w:p>
    <w:p w14:paraId="3834C321" w14:textId="77777777" w:rsidR="00EC517F" w:rsidRPr="00291022" w:rsidRDefault="00EC517F" w:rsidP="00EC517F">
      <w:pPr>
        <w:jc w:val="center"/>
        <w:rPr>
          <w:rFonts w:ascii="Times New Roman" w:hAnsi="Times New Roman"/>
          <w:b/>
          <w:i/>
        </w:rPr>
      </w:pPr>
      <w:r w:rsidRPr="00291022">
        <w:rPr>
          <w:rFonts w:ascii="Times New Roman" w:hAnsi="Times New Roman"/>
          <w:b/>
          <w:i/>
        </w:rPr>
        <w:t>СОДЕРЖАНИЕ</w:t>
      </w:r>
    </w:p>
    <w:p w14:paraId="5B2E9125" w14:textId="77777777" w:rsidR="00EC517F" w:rsidRPr="00291022" w:rsidRDefault="00EC517F" w:rsidP="00EC517F">
      <w:pPr>
        <w:rPr>
          <w:rFonts w:ascii="Times New Roman" w:hAnsi="Times New Roman"/>
          <w:b/>
          <w:i/>
        </w:rPr>
      </w:pPr>
    </w:p>
    <w:tbl>
      <w:tblPr>
        <w:tblW w:w="0" w:type="auto"/>
        <w:tblLook w:val="01E0" w:firstRow="1" w:lastRow="1" w:firstColumn="1" w:lastColumn="1" w:noHBand="0" w:noVBand="0"/>
      </w:tblPr>
      <w:tblGrid>
        <w:gridCol w:w="7211"/>
        <w:gridCol w:w="2144"/>
      </w:tblGrid>
      <w:tr w:rsidR="00EC517F" w:rsidRPr="00291022" w14:paraId="6D95CE29" w14:textId="77777777" w:rsidTr="00EC517F">
        <w:tc>
          <w:tcPr>
            <w:tcW w:w="7501" w:type="dxa"/>
          </w:tcPr>
          <w:tbl>
            <w:tblPr>
              <w:tblW w:w="0" w:type="auto"/>
              <w:tblLook w:val="01E0" w:firstRow="1" w:lastRow="1" w:firstColumn="1" w:lastColumn="1" w:noHBand="0" w:noVBand="0"/>
            </w:tblPr>
            <w:tblGrid>
              <w:gridCol w:w="6995"/>
            </w:tblGrid>
            <w:tr w:rsidR="00EC517F" w:rsidRPr="00291022" w14:paraId="32C3DD88" w14:textId="77777777" w:rsidTr="00EC517F">
              <w:tc>
                <w:tcPr>
                  <w:tcW w:w="7285" w:type="dxa"/>
                </w:tcPr>
                <w:tbl>
                  <w:tblPr>
                    <w:tblW w:w="0" w:type="auto"/>
                    <w:tblLook w:val="01E0" w:firstRow="1" w:lastRow="1" w:firstColumn="1" w:lastColumn="1" w:noHBand="0" w:noVBand="0"/>
                  </w:tblPr>
                  <w:tblGrid>
                    <w:gridCol w:w="6779"/>
                  </w:tblGrid>
                  <w:tr w:rsidR="00EC517F" w:rsidRPr="00291022" w14:paraId="52EB4B21" w14:textId="77777777" w:rsidTr="00EC517F">
                    <w:tc>
                      <w:tcPr>
                        <w:tcW w:w="7501" w:type="dxa"/>
                      </w:tcPr>
                      <w:p w14:paraId="24830F36" w14:textId="77777777" w:rsidR="00EC517F" w:rsidRPr="00291022" w:rsidRDefault="00DB3BDE" w:rsidP="00DB3BDE">
                        <w:pPr>
                          <w:suppressAutoHyphens/>
                          <w:spacing w:before="120"/>
                          <w:ind w:left="284"/>
                          <w:jc w:val="both"/>
                          <w:rPr>
                            <w:rFonts w:ascii="Times New Roman" w:hAnsi="Times New Roman"/>
                            <w:b/>
                          </w:rPr>
                        </w:pPr>
                        <w:r>
                          <w:rPr>
                            <w:rFonts w:ascii="Times New Roman" w:hAnsi="Times New Roman"/>
                            <w:b/>
                          </w:rPr>
                          <w:t>1.</w:t>
                        </w:r>
                        <w:r w:rsidR="00EC517F" w:rsidRPr="00291022">
                          <w:rPr>
                            <w:rFonts w:ascii="Times New Roman" w:hAnsi="Times New Roman"/>
                            <w:b/>
                          </w:rPr>
                          <w:t xml:space="preserve">ОБЩАЯ ХАРАКТЕРИСТИКА </w:t>
                        </w:r>
                        <w:r w:rsidR="00EC517F" w:rsidRPr="00291022">
                          <w:rPr>
                            <w:rFonts w:ascii="Times New Roman" w:hAnsi="Times New Roman"/>
                            <w:b/>
                            <w:color w:val="000000"/>
                          </w:rPr>
                          <w:t>ПРИМЕРНОЙ РАБОЧЕЙ ПРОГРАММЫ</w:t>
                        </w:r>
                        <w:r w:rsidR="00EC517F" w:rsidRPr="00291022">
                          <w:rPr>
                            <w:rFonts w:ascii="Times New Roman" w:hAnsi="Times New Roman"/>
                            <w:b/>
                          </w:rPr>
                          <w:t xml:space="preserve"> УЧЕБНОЙ ДИСЦИПЛИНЫ</w:t>
                        </w:r>
                      </w:p>
                    </w:tc>
                  </w:tr>
                  <w:tr w:rsidR="00EC517F" w:rsidRPr="00291022" w14:paraId="48EEB55A" w14:textId="77777777" w:rsidTr="00EC517F">
                    <w:tc>
                      <w:tcPr>
                        <w:tcW w:w="7501" w:type="dxa"/>
                      </w:tcPr>
                      <w:p w14:paraId="27AE19E4" w14:textId="77777777" w:rsidR="00EC517F" w:rsidRPr="00291022" w:rsidRDefault="00DB3BDE" w:rsidP="00DB3BDE">
                        <w:pPr>
                          <w:suppressAutoHyphens/>
                          <w:spacing w:before="120"/>
                          <w:ind w:left="284"/>
                          <w:jc w:val="both"/>
                          <w:rPr>
                            <w:rFonts w:ascii="Times New Roman" w:hAnsi="Times New Roman"/>
                            <w:b/>
                          </w:rPr>
                        </w:pPr>
                        <w:r>
                          <w:rPr>
                            <w:rFonts w:ascii="Times New Roman" w:hAnsi="Times New Roman"/>
                            <w:b/>
                          </w:rPr>
                          <w:t>2.</w:t>
                        </w:r>
                        <w:r w:rsidR="00EC517F" w:rsidRPr="00291022">
                          <w:rPr>
                            <w:rFonts w:ascii="Times New Roman" w:hAnsi="Times New Roman"/>
                            <w:b/>
                          </w:rPr>
                          <w:t>СТРУКТУРА И СОДЕРЖАНИЕ УЧЕБНОЙ ДИСЦИПЛИНЫ</w:t>
                        </w:r>
                      </w:p>
                      <w:p w14:paraId="5D23FEB1" w14:textId="77777777" w:rsidR="00EC517F" w:rsidRPr="00291022" w:rsidRDefault="00DB3BDE" w:rsidP="00DB3BDE">
                        <w:pPr>
                          <w:suppressAutoHyphens/>
                          <w:spacing w:before="120"/>
                          <w:ind w:left="284"/>
                          <w:jc w:val="both"/>
                          <w:rPr>
                            <w:rFonts w:ascii="Times New Roman" w:hAnsi="Times New Roman"/>
                            <w:b/>
                          </w:rPr>
                        </w:pPr>
                        <w:r>
                          <w:rPr>
                            <w:rFonts w:ascii="Times New Roman" w:hAnsi="Times New Roman"/>
                            <w:b/>
                          </w:rPr>
                          <w:t>3.</w:t>
                        </w:r>
                        <w:r w:rsidR="00EC517F" w:rsidRPr="00291022">
                          <w:rPr>
                            <w:rFonts w:ascii="Times New Roman" w:hAnsi="Times New Roman"/>
                            <w:b/>
                          </w:rPr>
                          <w:t>УСЛОВИЯ РЕАЛИЗАЦИИ УЧЕБНОЙ ДИСЦИПЛИНЫ</w:t>
                        </w:r>
                      </w:p>
                    </w:tc>
                  </w:tr>
                  <w:tr w:rsidR="00EC517F" w:rsidRPr="00291022" w14:paraId="1DDD427E" w14:textId="77777777" w:rsidTr="00EC517F">
                    <w:tc>
                      <w:tcPr>
                        <w:tcW w:w="7501" w:type="dxa"/>
                      </w:tcPr>
                      <w:p w14:paraId="08B00A80" w14:textId="77777777" w:rsidR="00EC517F" w:rsidRPr="00291022" w:rsidRDefault="00DB3BDE" w:rsidP="00DB3BDE">
                        <w:pPr>
                          <w:suppressAutoHyphens/>
                          <w:spacing w:before="120"/>
                          <w:ind w:left="284"/>
                          <w:jc w:val="both"/>
                          <w:rPr>
                            <w:rFonts w:ascii="Times New Roman" w:hAnsi="Times New Roman"/>
                            <w:b/>
                          </w:rPr>
                        </w:pPr>
                        <w:r>
                          <w:rPr>
                            <w:rFonts w:ascii="Times New Roman" w:hAnsi="Times New Roman"/>
                            <w:b/>
                          </w:rPr>
                          <w:t>4.</w:t>
                        </w:r>
                        <w:r w:rsidR="00EC517F" w:rsidRPr="00291022">
                          <w:rPr>
                            <w:rFonts w:ascii="Times New Roman" w:hAnsi="Times New Roman"/>
                            <w:b/>
                          </w:rPr>
                          <w:t>КОНТРОЛЬ И ОЦЕНКА РЕЗУЛЬТАТОВ ОСВОЕНИЯ УЧЕБНОЙ ДИСЦИПЛИНЫ</w:t>
                        </w:r>
                      </w:p>
                      <w:p w14:paraId="648F8AF1" w14:textId="77777777" w:rsidR="00EC517F" w:rsidRPr="00291022" w:rsidRDefault="00EC517F" w:rsidP="00EC517F">
                        <w:pPr>
                          <w:tabs>
                            <w:tab w:val="num" w:pos="644"/>
                          </w:tabs>
                          <w:suppressAutoHyphens/>
                          <w:ind w:hanging="360"/>
                          <w:rPr>
                            <w:rFonts w:ascii="Times New Roman" w:hAnsi="Times New Roman"/>
                            <w:b/>
                          </w:rPr>
                        </w:pPr>
                      </w:p>
                      <w:p w14:paraId="71D23376" w14:textId="77777777" w:rsidR="00EC517F" w:rsidRPr="00291022" w:rsidRDefault="00EC517F" w:rsidP="00EC517F">
                        <w:pPr>
                          <w:tabs>
                            <w:tab w:val="num" w:pos="644"/>
                          </w:tabs>
                          <w:suppressAutoHyphens/>
                          <w:ind w:hanging="360"/>
                          <w:rPr>
                            <w:rFonts w:ascii="Times New Roman" w:hAnsi="Times New Roman"/>
                            <w:b/>
                          </w:rPr>
                        </w:pPr>
                      </w:p>
                      <w:p w14:paraId="280D35FF" w14:textId="77777777" w:rsidR="00EC517F" w:rsidRPr="00291022" w:rsidRDefault="00EC517F" w:rsidP="00EC517F">
                        <w:pPr>
                          <w:tabs>
                            <w:tab w:val="num" w:pos="644"/>
                          </w:tabs>
                          <w:suppressAutoHyphens/>
                          <w:ind w:hanging="360"/>
                          <w:rPr>
                            <w:rFonts w:ascii="Times New Roman" w:hAnsi="Times New Roman"/>
                            <w:b/>
                          </w:rPr>
                        </w:pPr>
                      </w:p>
                    </w:tc>
                  </w:tr>
                </w:tbl>
                <w:p w14:paraId="4C4CA0DB" w14:textId="77777777" w:rsidR="00EC517F" w:rsidRPr="00291022" w:rsidRDefault="00EC517F" w:rsidP="002847A9">
                  <w:pPr>
                    <w:numPr>
                      <w:ilvl w:val="0"/>
                      <w:numId w:val="28"/>
                    </w:numPr>
                    <w:suppressAutoHyphens/>
                    <w:spacing w:before="120" w:after="0" w:line="240" w:lineRule="auto"/>
                    <w:ind w:left="0"/>
                    <w:jc w:val="both"/>
                    <w:rPr>
                      <w:rFonts w:ascii="Times New Roman" w:hAnsi="Times New Roman"/>
                      <w:b/>
                    </w:rPr>
                  </w:pPr>
                </w:p>
              </w:tc>
            </w:tr>
            <w:tr w:rsidR="00EC517F" w:rsidRPr="00291022" w14:paraId="3C63A780" w14:textId="77777777" w:rsidTr="00EC517F">
              <w:tc>
                <w:tcPr>
                  <w:tcW w:w="7285" w:type="dxa"/>
                </w:tcPr>
                <w:p w14:paraId="1F167A6F" w14:textId="77777777" w:rsidR="00EC517F" w:rsidRPr="00291022" w:rsidRDefault="00EC517F" w:rsidP="002847A9">
                  <w:pPr>
                    <w:numPr>
                      <w:ilvl w:val="0"/>
                      <w:numId w:val="28"/>
                    </w:numPr>
                    <w:suppressAutoHyphens/>
                    <w:spacing w:before="120" w:after="0" w:line="240" w:lineRule="auto"/>
                    <w:ind w:left="0"/>
                    <w:jc w:val="both"/>
                    <w:rPr>
                      <w:rFonts w:ascii="Times New Roman" w:hAnsi="Times New Roman"/>
                      <w:b/>
                    </w:rPr>
                  </w:pPr>
                </w:p>
              </w:tc>
            </w:tr>
            <w:tr w:rsidR="00EC517F" w:rsidRPr="00291022" w14:paraId="4CCEFE45" w14:textId="77777777" w:rsidTr="00EC517F">
              <w:tc>
                <w:tcPr>
                  <w:tcW w:w="7285" w:type="dxa"/>
                </w:tcPr>
                <w:p w14:paraId="561DB5A9" w14:textId="77777777" w:rsidR="00EC517F" w:rsidRPr="00291022" w:rsidRDefault="00EC517F" w:rsidP="00EC517F">
                  <w:pPr>
                    <w:suppressAutoHyphens/>
                    <w:rPr>
                      <w:rFonts w:ascii="Times New Roman" w:hAnsi="Times New Roman"/>
                      <w:b/>
                    </w:rPr>
                  </w:pPr>
                </w:p>
              </w:tc>
            </w:tr>
          </w:tbl>
          <w:p w14:paraId="3BFD69CB" w14:textId="77777777" w:rsidR="00EC517F" w:rsidRPr="00291022" w:rsidRDefault="00EC517F" w:rsidP="00EC517F">
            <w:pPr>
              <w:suppressAutoHyphens/>
              <w:rPr>
                <w:rFonts w:ascii="Times New Roman" w:hAnsi="Times New Roman"/>
                <w:b/>
              </w:rPr>
            </w:pPr>
          </w:p>
        </w:tc>
        <w:tc>
          <w:tcPr>
            <w:tcW w:w="2280" w:type="dxa"/>
          </w:tcPr>
          <w:p w14:paraId="03D06A97" w14:textId="77777777" w:rsidR="00EC517F" w:rsidRPr="00291022" w:rsidRDefault="00EC517F" w:rsidP="00EC517F">
            <w:pPr>
              <w:rPr>
                <w:rFonts w:ascii="Times New Roman" w:hAnsi="Times New Roman"/>
                <w:b/>
              </w:rPr>
            </w:pPr>
          </w:p>
        </w:tc>
      </w:tr>
    </w:tbl>
    <w:p w14:paraId="2712FAA6" w14:textId="77777777" w:rsidR="00EC517F" w:rsidRPr="00C43057" w:rsidRDefault="00EC517F" w:rsidP="00DB3BDE">
      <w:pPr>
        <w:pStyle w:val="ad"/>
        <w:suppressAutoHyphens/>
        <w:spacing w:before="0" w:after="0"/>
        <w:ind w:left="0"/>
        <w:jc w:val="center"/>
        <w:rPr>
          <w:b/>
        </w:rPr>
      </w:pPr>
      <w:r w:rsidRPr="004718A8">
        <w:rPr>
          <w:b/>
          <w:i/>
          <w:u w:val="single"/>
        </w:rPr>
        <w:br w:type="page"/>
      </w:r>
      <w:r w:rsidR="00DB3BDE" w:rsidRPr="00DB3BDE">
        <w:rPr>
          <w:b/>
          <w:u w:val="single"/>
        </w:rPr>
        <w:lastRenderedPageBreak/>
        <w:t>1</w:t>
      </w:r>
      <w:r w:rsidR="00DB3BDE" w:rsidRPr="00DB3BDE">
        <w:t>.</w:t>
      </w:r>
      <w:r w:rsidRPr="00C43057">
        <w:rPr>
          <w:b/>
        </w:rPr>
        <w:t xml:space="preserve">ОБЩАЯ ХАРАКТЕРИСТИКА </w:t>
      </w:r>
      <w:r w:rsidRPr="00C43057">
        <w:rPr>
          <w:b/>
          <w:color w:val="000000"/>
        </w:rPr>
        <w:t>ПРИМЕРНОЙ РАБОЧЕЙ</w:t>
      </w:r>
      <w:r w:rsidRPr="00C43057">
        <w:rPr>
          <w:b/>
        </w:rPr>
        <w:t xml:space="preserve"> ПРОГРАММЫ</w:t>
      </w:r>
    </w:p>
    <w:p w14:paraId="1E26809B" w14:textId="77777777" w:rsidR="00EC517F" w:rsidRPr="00C43057" w:rsidRDefault="00EC517F" w:rsidP="00EC517F">
      <w:pPr>
        <w:pStyle w:val="ad"/>
        <w:suppressAutoHyphens/>
        <w:spacing w:before="0" w:after="0"/>
        <w:ind w:left="0"/>
        <w:jc w:val="center"/>
        <w:rPr>
          <w:b/>
        </w:rPr>
      </w:pPr>
      <w:r w:rsidRPr="00C43057">
        <w:rPr>
          <w:b/>
        </w:rPr>
        <w:t>УЧЕБНОЙ ДИСЦИПЛИНЫ</w:t>
      </w:r>
    </w:p>
    <w:p w14:paraId="46208D08" w14:textId="77777777" w:rsidR="00EC517F" w:rsidRPr="00C43057" w:rsidRDefault="00EC517F" w:rsidP="00EC517F">
      <w:pPr>
        <w:pStyle w:val="ad"/>
        <w:suppressAutoHyphens/>
        <w:spacing w:before="0" w:after="0"/>
        <w:ind w:left="0"/>
        <w:jc w:val="center"/>
        <w:rPr>
          <w:b/>
        </w:rPr>
      </w:pPr>
      <w:r w:rsidRPr="00C43057">
        <w:rPr>
          <w:b/>
        </w:rPr>
        <w:t>«ФИЗИЧЕСКАЯ КУЛЬТУРА»</w:t>
      </w:r>
    </w:p>
    <w:p w14:paraId="69CF33C3" w14:textId="77777777" w:rsidR="00EC517F" w:rsidRPr="00C43057" w:rsidRDefault="00EC517F" w:rsidP="00EC517F">
      <w:pPr>
        <w:pStyle w:val="ad"/>
        <w:suppressAutoHyphens/>
        <w:spacing w:before="0" w:after="0"/>
        <w:ind w:left="0"/>
        <w:jc w:val="center"/>
        <w:rPr>
          <w:b/>
        </w:rPr>
      </w:pPr>
    </w:p>
    <w:p w14:paraId="4D01A119" w14:textId="77777777" w:rsidR="00EC517F" w:rsidRPr="00C43057"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sz w:val="24"/>
          <w:szCs w:val="24"/>
        </w:rPr>
      </w:pPr>
      <w:r w:rsidRPr="00C43057">
        <w:rPr>
          <w:rFonts w:ascii="Times New Roman" w:hAnsi="Times New Roman"/>
          <w:b/>
          <w:sz w:val="24"/>
          <w:szCs w:val="24"/>
        </w:rPr>
        <w:t>1.1. Место дисциплины в структуре основной образовательной программы</w:t>
      </w:r>
    </w:p>
    <w:p w14:paraId="528E0D14" w14:textId="77777777" w:rsidR="00EC517F" w:rsidRPr="00C43057"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i/>
          <w:iCs/>
          <w:sz w:val="24"/>
          <w:szCs w:val="24"/>
        </w:rPr>
      </w:pPr>
      <w:r w:rsidRPr="00C43057">
        <w:rPr>
          <w:rFonts w:ascii="Times New Roman" w:hAnsi="Times New Roman"/>
          <w:sz w:val="24"/>
          <w:szCs w:val="24"/>
        </w:rPr>
        <w:t xml:space="preserve">Учебная дисциплина «Физическая культура»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w:t>
      </w:r>
      <w:r w:rsidRPr="00C43057">
        <w:rPr>
          <w:rFonts w:ascii="Times New Roman" w:hAnsi="Times New Roman"/>
          <w:i/>
          <w:iCs/>
          <w:sz w:val="24"/>
          <w:szCs w:val="24"/>
        </w:rPr>
        <w:t>специальности 05.02.03. Метеорология.</w:t>
      </w:r>
    </w:p>
    <w:p w14:paraId="2E989FAB" w14:textId="77777777" w:rsidR="00EC517F" w:rsidRPr="00C43057" w:rsidRDefault="00EC517F" w:rsidP="00EC51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rPr>
      </w:pPr>
      <w:r w:rsidRPr="00C43057">
        <w:rPr>
          <w:rFonts w:ascii="Times New Roman" w:hAnsi="Times New Roman"/>
          <w:sz w:val="24"/>
          <w:szCs w:val="24"/>
        </w:rPr>
        <w:t>Особое значение дисциплина имеет при формировании и развитии ОК 04, ОК 08.</w:t>
      </w:r>
    </w:p>
    <w:p w14:paraId="30323013" w14:textId="77777777" w:rsidR="00EC517F" w:rsidRPr="00C43057" w:rsidRDefault="00EC517F" w:rsidP="00EC517F">
      <w:pPr>
        <w:ind w:firstLine="709"/>
        <w:rPr>
          <w:rFonts w:ascii="Times New Roman" w:hAnsi="Times New Roman"/>
          <w:b/>
          <w:sz w:val="24"/>
          <w:szCs w:val="24"/>
        </w:rPr>
      </w:pPr>
      <w:r w:rsidRPr="00C43057">
        <w:rPr>
          <w:rFonts w:ascii="Times New Roman" w:hAnsi="Times New Roman"/>
          <w:b/>
          <w:sz w:val="24"/>
          <w:szCs w:val="24"/>
        </w:rPr>
        <w:t>1.2. Цель и планируемые результаты освоения дисциплины</w:t>
      </w:r>
    </w:p>
    <w:p w14:paraId="106B1149" w14:textId="77777777" w:rsidR="00EC517F" w:rsidRPr="00C43057" w:rsidRDefault="00EC517F" w:rsidP="00EC517F">
      <w:pPr>
        <w:suppressAutoHyphens/>
        <w:ind w:firstLine="142"/>
        <w:rPr>
          <w:rFonts w:ascii="Times New Roman" w:hAnsi="Times New Roman"/>
          <w:color w:val="000000"/>
          <w:sz w:val="24"/>
          <w:szCs w:val="24"/>
          <w:lang w:eastAsia="en-US"/>
        </w:rPr>
      </w:pPr>
      <w:r w:rsidRPr="00C43057">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69"/>
        <w:gridCol w:w="4111"/>
      </w:tblGrid>
      <w:tr w:rsidR="00EC517F" w:rsidRPr="00C43057" w14:paraId="341FC1B4" w14:textId="77777777" w:rsidTr="00602CF9">
        <w:trPr>
          <w:trHeight w:val="649"/>
        </w:trPr>
        <w:tc>
          <w:tcPr>
            <w:tcW w:w="1526" w:type="dxa"/>
            <w:hideMark/>
          </w:tcPr>
          <w:p w14:paraId="7682E2D3" w14:textId="77777777" w:rsidR="00EC517F" w:rsidRPr="00C43057" w:rsidRDefault="00EC517F" w:rsidP="00C43057">
            <w:pPr>
              <w:suppressAutoHyphens/>
              <w:spacing w:after="0" w:line="240" w:lineRule="auto"/>
              <w:jc w:val="center"/>
              <w:rPr>
                <w:rFonts w:ascii="Times New Roman" w:hAnsi="Times New Roman"/>
                <w:sz w:val="24"/>
                <w:szCs w:val="24"/>
              </w:rPr>
            </w:pPr>
            <w:r w:rsidRPr="00C43057">
              <w:rPr>
                <w:rFonts w:ascii="Times New Roman" w:hAnsi="Times New Roman"/>
                <w:color w:val="000000"/>
                <w:sz w:val="24"/>
                <w:szCs w:val="24"/>
              </w:rPr>
              <w:t xml:space="preserve">Код </w:t>
            </w:r>
          </w:p>
          <w:p w14:paraId="1644B988" w14:textId="77777777" w:rsidR="00EC517F" w:rsidRPr="00C43057" w:rsidRDefault="00EC517F" w:rsidP="00C43057">
            <w:pPr>
              <w:suppressAutoHyphens/>
              <w:spacing w:after="0" w:line="240" w:lineRule="auto"/>
              <w:jc w:val="center"/>
              <w:rPr>
                <w:rFonts w:ascii="Times New Roman" w:hAnsi="Times New Roman"/>
                <w:color w:val="000000"/>
                <w:sz w:val="24"/>
                <w:szCs w:val="24"/>
              </w:rPr>
            </w:pPr>
            <w:r w:rsidRPr="00C43057">
              <w:rPr>
                <w:rFonts w:ascii="Times New Roman" w:hAnsi="Times New Roman"/>
                <w:color w:val="000000"/>
                <w:sz w:val="24"/>
                <w:szCs w:val="24"/>
              </w:rPr>
              <w:t>ПК, ОК</w:t>
            </w:r>
          </w:p>
        </w:tc>
        <w:tc>
          <w:tcPr>
            <w:tcW w:w="3969" w:type="dxa"/>
            <w:hideMark/>
          </w:tcPr>
          <w:p w14:paraId="658E5A11" w14:textId="77777777" w:rsidR="00EC517F" w:rsidRPr="00C43057" w:rsidRDefault="00EC517F" w:rsidP="00C43057">
            <w:pPr>
              <w:suppressAutoHyphens/>
              <w:spacing w:after="0" w:line="240" w:lineRule="auto"/>
              <w:jc w:val="center"/>
              <w:rPr>
                <w:rFonts w:ascii="Times New Roman" w:hAnsi="Times New Roman"/>
                <w:color w:val="000000"/>
                <w:sz w:val="24"/>
                <w:szCs w:val="24"/>
              </w:rPr>
            </w:pPr>
            <w:r w:rsidRPr="00C43057">
              <w:rPr>
                <w:rFonts w:ascii="Times New Roman" w:hAnsi="Times New Roman"/>
                <w:color w:val="000000"/>
                <w:sz w:val="24"/>
                <w:szCs w:val="24"/>
              </w:rPr>
              <w:t>Умения</w:t>
            </w:r>
          </w:p>
        </w:tc>
        <w:tc>
          <w:tcPr>
            <w:tcW w:w="4111" w:type="dxa"/>
            <w:hideMark/>
          </w:tcPr>
          <w:p w14:paraId="212218D7" w14:textId="77777777" w:rsidR="00EC517F" w:rsidRPr="00C43057" w:rsidRDefault="00EC517F" w:rsidP="00C43057">
            <w:pPr>
              <w:suppressAutoHyphens/>
              <w:spacing w:after="0" w:line="240" w:lineRule="auto"/>
              <w:jc w:val="center"/>
              <w:rPr>
                <w:rFonts w:ascii="Times New Roman" w:hAnsi="Times New Roman"/>
                <w:color w:val="000000"/>
                <w:sz w:val="24"/>
                <w:szCs w:val="24"/>
              </w:rPr>
            </w:pPr>
            <w:r w:rsidRPr="00C43057">
              <w:rPr>
                <w:rFonts w:ascii="Times New Roman" w:hAnsi="Times New Roman"/>
                <w:color w:val="000000"/>
                <w:sz w:val="24"/>
                <w:szCs w:val="24"/>
              </w:rPr>
              <w:t>Знания</w:t>
            </w:r>
          </w:p>
        </w:tc>
      </w:tr>
      <w:tr w:rsidR="00EC517F" w:rsidRPr="00C43057" w14:paraId="5A1D1459" w14:textId="77777777" w:rsidTr="00602CF9">
        <w:trPr>
          <w:trHeight w:val="212"/>
        </w:trPr>
        <w:tc>
          <w:tcPr>
            <w:tcW w:w="1526" w:type="dxa"/>
          </w:tcPr>
          <w:p w14:paraId="4156E8D0" w14:textId="77777777" w:rsidR="00EC517F" w:rsidRPr="00C43057" w:rsidRDefault="00EC517F" w:rsidP="00602CF9">
            <w:pPr>
              <w:suppressAutoHyphens/>
              <w:rPr>
                <w:rFonts w:ascii="Times New Roman" w:hAnsi="Times New Roman"/>
                <w:color w:val="000000"/>
                <w:sz w:val="24"/>
                <w:szCs w:val="24"/>
              </w:rPr>
            </w:pPr>
            <w:r w:rsidRPr="00C43057">
              <w:rPr>
                <w:rFonts w:ascii="Times New Roman" w:hAnsi="Times New Roman"/>
                <w:color w:val="000000"/>
                <w:sz w:val="24"/>
                <w:szCs w:val="24"/>
              </w:rPr>
              <w:t>ОК 04</w:t>
            </w:r>
          </w:p>
          <w:p w14:paraId="3E2E45E9" w14:textId="77777777" w:rsidR="00EC517F" w:rsidRPr="00C43057" w:rsidRDefault="00EC517F" w:rsidP="00602CF9">
            <w:pPr>
              <w:suppressAutoHyphens/>
              <w:rPr>
                <w:rFonts w:ascii="Times New Roman" w:hAnsi="Times New Roman"/>
                <w:color w:val="000000"/>
                <w:sz w:val="24"/>
                <w:szCs w:val="24"/>
              </w:rPr>
            </w:pPr>
            <w:r w:rsidRPr="00C43057">
              <w:rPr>
                <w:rFonts w:ascii="Times New Roman" w:hAnsi="Times New Roman"/>
                <w:color w:val="000000"/>
                <w:sz w:val="24"/>
                <w:szCs w:val="24"/>
              </w:rPr>
              <w:t>ОК 08</w:t>
            </w:r>
          </w:p>
          <w:p w14:paraId="103CC707" w14:textId="77777777" w:rsidR="00EC517F" w:rsidRPr="00C43057" w:rsidRDefault="00EC517F" w:rsidP="00EC517F">
            <w:pPr>
              <w:suppressAutoHyphens/>
              <w:jc w:val="center"/>
              <w:rPr>
                <w:rFonts w:ascii="Times New Roman" w:hAnsi="Times New Roman"/>
                <w:color w:val="000000"/>
                <w:sz w:val="24"/>
                <w:szCs w:val="24"/>
              </w:rPr>
            </w:pPr>
          </w:p>
        </w:tc>
        <w:tc>
          <w:tcPr>
            <w:tcW w:w="3969" w:type="dxa"/>
          </w:tcPr>
          <w:p w14:paraId="06AC00AF" w14:textId="77777777" w:rsidR="00EC517F" w:rsidRPr="00C43057" w:rsidRDefault="00EC517F" w:rsidP="00EC517F">
            <w:pPr>
              <w:pStyle w:val="a3"/>
              <w:rPr>
                <w:rStyle w:val="33"/>
                <w:i w:val="0"/>
                <w:color w:val="000000"/>
                <w:sz w:val="24"/>
                <w:szCs w:val="24"/>
                <w:u w:val="single"/>
              </w:rPr>
            </w:pPr>
            <w:bookmarkStart w:id="24" w:name="_Hlk77778803"/>
            <w:r w:rsidRPr="00C43057">
              <w:rPr>
                <w:rStyle w:val="33"/>
                <w:color w:val="000000"/>
                <w:sz w:val="24"/>
                <w:szCs w:val="24"/>
                <w:u w:val="single"/>
              </w:rPr>
              <w:t>Уметь:</w:t>
            </w:r>
          </w:p>
          <w:p w14:paraId="0FA2E257" w14:textId="77777777" w:rsidR="00EC517F" w:rsidRPr="00C43057" w:rsidRDefault="00EC517F" w:rsidP="002847A9">
            <w:pPr>
              <w:pStyle w:val="a3"/>
              <w:numPr>
                <w:ilvl w:val="0"/>
                <w:numId w:val="59"/>
              </w:numPr>
              <w:spacing w:before="120"/>
              <w:ind w:left="222" w:hanging="222"/>
              <w:jc w:val="both"/>
              <w:rPr>
                <w:rStyle w:val="33"/>
                <w:i w:val="0"/>
                <w:color w:val="000000"/>
                <w:sz w:val="24"/>
                <w:szCs w:val="24"/>
              </w:rPr>
            </w:pPr>
            <w:r w:rsidRPr="00C43057">
              <w:rPr>
                <w:rStyle w:val="33"/>
                <w:i w:val="0"/>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76D1CFE3" w14:textId="77777777" w:rsidR="00EC517F" w:rsidRPr="00C43057" w:rsidRDefault="00EC517F" w:rsidP="002847A9">
            <w:pPr>
              <w:pStyle w:val="ad"/>
              <w:numPr>
                <w:ilvl w:val="0"/>
                <w:numId w:val="59"/>
              </w:numPr>
              <w:suppressAutoHyphens/>
              <w:ind w:left="222" w:hanging="222"/>
              <w:jc w:val="both"/>
              <w:rPr>
                <w:color w:val="000000"/>
              </w:rPr>
            </w:pPr>
            <w:r w:rsidRPr="00C43057">
              <w:rPr>
                <w:rStyle w:val="33"/>
                <w:i w:val="0"/>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24"/>
            <w:r w:rsidRPr="00C43057">
              <w:rPr>
                <w:rStyle w:val="33"/>
                <w:i w:val="0"/>
                <w:color w:val="000000"/>
                <w:sz w:val="24"/>
                <w:szCs w:val="24"/>
              </w:rPr>
              <w:t>.</w:t>
            </w:r>
          </w:p>
        </w:tc>
        <w:tc>
          <w:tcPr>
            <w:tcW w:w="4111" w:type="dxa"/>
          </w:tcPr>
          <w:p w14:paraId="6A211EB7" w14:textId="77777777" w:rsidR="00EC517F" w:rsidRPr="00C43057" w:rsidRDefault="00EC517F" w:rsidP="00EC517F">
            <w:pPr>
              <w:pStyle w:val="a3"/>
              <w:rPr>
                <w:rStyle w:val="33"/>
                <w:i w:val="0"/>
                <w:color w:val="000000"/>
                <w:sz w:val="24"/>
                <w:szCs w:val="24"/>
              </w:rPr>
            </w:pPr>
            <w:r w:rsidRPr="00C43057">
              <w:rPr>
                <w:rStyle w:val="33"/>
                <w:color w:val="000000"/>
                <w:sz w:val="24"/>
                <w:szCs w:val="24"/>
                <w:u w:val="single"/>
              </w:rPr>
              <w:t>Знать</w:t>
            </w:r>
            <w:r w:rsidRPr="00C43057">
              <w:rPr>
                <w:rStyle w:val="33"/>
                <w:color w:val="000000"/>
                <w:sz w:val="24"/>
                <w:szCs w:val="24"/>
              </w:rPr>
              <w:t>:</w:t>
            </w:r>
          </w:p>
          <w:p w14:paraId="13A43803" w14:textId="77777777" w:rsidR="00EC517F" w:rsidRPr="00C43057" w:rsidRDefault="00EC517F" w:rsidP="002847A9">
            <w:pPr>
              <w:pStyle w:val="a3"/>
              <w:numPr>
                <w:ilvl w:val="0"/>
                <w:numId w:val="60"/>
              </w:numPr>
              <w:spacing w:before="120"/>
              <w:ind w:left="266" w:hanging="266"/>
              <w:jc w:val="both"/>
              <w:rPr>
                <w:rStyle w:val="33"/>
                <w:i w:val="0"/>
                <w:color w:val="000000"/>
                <w:sz w:val="24"/>
                <w:szCs w:val="24"/>
              </w:rPr>
            </w:pPr>
            <w:r w:rsidRPr="00C43057">
              <w:rPr>
                <w:rStyle w:val="33"/>
                <w:i w:val="0"/>
                <w:color w:val="000000"/>
                <w:sz w:val="24"/>
                <w:szCs w:val="24"/>
              </w:rPr>
              <w:t>психологические основы деятельности коллектива, психологические особенности личности;</w:t>
            </w:r>
          </w:p>
          <w:p w14:paraId="1E05834A" w14:textId="77777777" w:rsidR="00EC517F" w:rsidRPr="00C43057" w:rsidRDefault="00EC517F" w:rsidP="002847A9">
            <w:pPr>
              <w:pStyle w:val="a3"/>
              <w:numPr>
                <w:ilvl w:val="0"/>
                <w:numId w:val="60"/>
              </w:numPr>
              <w:spacing w:before="120"/>
              <w:ind w:left="266" w:hanging="266"/>
              <w:jc w:val="both"/>
              <w:rPr>
                <w:rStyle w:val="33"/>
                <w:i w:val="0"/>
                <w:color w:val="000000"/>
                <w:sz w:val="24"/>
                <w:szCs w:val="24"/>
              </w:rPr>
            </w:pPr>
            <w:r w:rsidRPr="00C43057">
              <w:rPr>
                <w:rStyle w:val="33"/>
                <w:i w:val="0"/>
                <w:color w:val="000000"/>
                <w:sz w:val="24"/>
                <w:szCs w:val="24"/>
              </w:rPr>
              <w:t>основы проектной деятельности;</w:t>
            </w:r>
          </w:p>
          <w:p w14:paraId="548A6A33" w14:textId="77777777" w:rsidR="00EC517F" w:rsidRPr="00C43057" w:rsidRDefault="00EC517F" w:rsidP="002847A9">
            <w:pPr>
              <w:pStyle w:val="a3"/>
              <w:numPr>
                <w:ilvl w:val="0"/>
                <w:numId w:val="60"/>
              </w:numPr>
              <w:spacing w:before="120"/>
              <w:ind w:left="266" w:hanging="266"/>
              <w:jc w:val="both"/>
              <w:rPr>
                <w:color w:val="000000"/>
              </w:rPr>
            </w:pPr>
            <w:r w:rsidRPr="00C43057">
              <w:rPr>
                <w:rStyle w:val="33"/>
                <w:i w:val="0"/>
                <w:color w:val="000000"/>
                <w:sz w:val="24"/>
                <w:szCs w:val="24"/>
              </w:rPr>
              <w:t>роль физической культуры в общекультурном, профессиональном и социальном развитии человека;</w:t>
            </w:r>
          </w:p>
          <w:p w14:paraId="5D1908D5" w14:textId="77777777" w:rsidR="00EC517F" w:rsidRPr="00C43057" w:rsidRDefault="00EC517F" w:rsidP="002847A9">
            <w:pPr>
              <w:pStyle w:val="a3"/>
              <w:numPr>
                <w:ilvl w:val="0"/>
                <w:numId w:val="60"/>
              </w:numPr>
              <w:spacing w:before="120"/>
              <w:ind w:left="266" w:hanging="266"/>
              <w:jc w:val="both"/>
              <w:rPr>
                <w:color w:val="000000"/>
              </w:rPr>
            </w:pPr>
            <w:r w:rsidRPr="00C43057">
              <w:rPr>
                <w:rStyle w:val="33"/>
                <w:i w:val="0"/>
                <w:color w:val="000000"/>
                <w:sz w:val="24"/>
                <w:szCs w:val="24"/>
              </w:rPr>
              <w:t>основы здорового образа жизни;</w:t>
            </w:r>
          </w:p>
          <w:p w14:paraId="2474B935" w14:textId="77777777" w:rsidR="00EC517F" w:rsidRPr="00C43057" w:rsidRDefault="00EC517F" w:rsidP="002847A9">
            <w:pPr>
              <w:pStyle w:val="ad"/>
              <w:numPr>
                <w:ilvl w:val="0"/>
                <w:numId w:val="60"/>
              </w:numPr>
              <w:ind w:left="266" w:hanging="266"/>
              <w:jc w:val="both"/>
              <w:rPr>
                <w:color w:val="000000"/>
              </w:rPr>
            </w:pPr>
            <w:r w:rsidRPr="00C43057">
              <w:rPr>
                <w:rStyle w:val="33"/>
                <w:bCs/>
                <w:i w:val="0"/>
                <w:color w:val="000000"/>
                <w:sz w:val="24"/>
                <w:szCs w:val="24"/>
              </w:rPr>
              <w:t>условия профессиональной деятельности и зоны риска физического</w:t>
            </w:r>
            <w:r w:rsidRPr="00C43057">
              <w:rPr>
                <w:color w:val="000000"/>
              </w:rPr>
              <w:t xml:space="preserve"> здоровья для данной специальности;</w:t>
            </w:r>
          </w:p>
          <w:p w14:paraId="2CF1FA53" w14:textId="77777777" w:rsidR="00EC517F" w:rsidRPr="00C43057" w:rsidRDefault="00EC517F" w:rsidP="002847A9">
            <w:pPr>
              <w:pStyle w:val="ad"/>
              <w:numPr>
                <w:ilvl w:val="0"/>
                <w:numId w:val="60"/>
              </w:numPr>
              <w:suppressAutoHyphens/>
              <w:ind w:left="266" w:hanging="266"/>
              <w:jc w:val="both"/>
              <w:rPr>
                <w:color w:val="000000"/>
              </w:rPr>
            </w:pPr>
            <w:r w:rsidRPr="00C43057">
              <w:rPr>
                <w:color w:val="000000"/>
              </w:rPr>
              <w:t>правила и способы планирования системы индивидуальных занятий физическими упражнениями различной направленности.</w:t>
            </w:r>
          </w:p>
        </w:tc>
      </w:tr>
    </w:tbl>
    <w:p w14:paraId="28A27E23" w14:textId="77777777" w:rsidR="00EC517F" w:rsidRPr="00C43057" w:rsidRDefault="00EC517F" w:rsidP="00EC517F">
      <w:pPr>
        <w:suppressAutoHyphens/>
        <w:ind w:firstLine="709"/>
        <w:rPr>
          <w:rFonts w:ascii="Times New Roman" w:hAnsi="Times New Roman"/>
          <w:b/>
          <w:sz w:val="24"/>
          <w:szCs w:val="24"/>
        </w:rPr>
      </w:pPr>
    </w:p>
    <w:p w14:paraId="7CCDDC74" w14:textId="77777777" w:rsidR="00EC517F" w:rsidRPr="00C43057" w:rsidRDefault="00EC517F" w:rsidP="00EC517F">
      <w:pPr>
        <w:suppressAutoHyphens/>
        <w:ind w:firstLine="709"/>
        <w:rPr>
          <w:rFonts w:ascii="Times New Roman" w:hAnsi="Times New Roman"/>
          <w:b/>
          <w:sz w:val="24"/>
          <w:szCs w:val="24"/>
        </w:rPr>
      </w:pPr>
    </w:p>
    <w:p w14:paraId="008F42E2" w14:textId="77777777" w:rsidR="00EC517F" w:rsidRPr="00C43057" w:rsidRDefault="00EC517F" w:rsidP="00EC517F">
      <w:pPr>
        <w:suppressAutoHyphens/>
        <w:ind w:firstLine="709"/>
        <w:rPr>
          <w:rFonts w:ascii="Times New Roman" w:hAnsi="Times New Roman"/>
          <w:b/>
          <w:sz w:val="24"/>
          <w:szCs w:val="24"/>
        </w:rPr>
      </w:pPr>
    </w:p>
    <w:p w14:paraId="13058B95" w14:textId="77777777" w:rsidR="00EC517F" w:rsidRPr="00C43057" w:rsidRDefault="00EC517F" w:rsidP="00EC517F">
      <w:pPr>
        <w:suppressAutoHyphens/>
        <w:ind w:firstLine="709"/>
        <w:rPr>
          <w:rFonts w:ascii="Times New Roman" w:hAnsi="Times New Roman"/>
          <w:b/>
          <w:sz w:val="24"/>
          <w:szCs w:val="24"/>
        </w:rPr>
      </w:pPr>
    </w:p>
    <w:p w14:paraId="56C87E70" w14:textId="77777777" w:rsidR="00EC517F" w:rsidRPr="00C43057" w:rsidRDefault="00EC517F" w:rsidP="00EC517F">
      <w:pPr>
        <w:suppressAutoHyphens/>
        <w:ind w:firstLine="709"/>
        <w:rPr>
          <w:rFonts w:ascii="Times New Roman" w:hAnsi="Times New Roman"/>
          <w:b/>
          <w:sz w:val="24"/>
          <w:szCs w:val="24"/>
        </w:rPr>
      </w:pPr>
    </w:p>
    <w:p w14:paraId="64A77394" w14:textId="77777777" w:rsidR="00EC517F" w:rsidRPr="00C43057" w:rsidRDefault="00EC517F" w:rsidP="00C43057">
      <w:pPr>
        <w:suppressAutoHyphens/>
        <w:rPr>
          <w:rFonts w:ascii="Times New Roman" w:hAnsi="Times New Roman"/>
          <w:b/>
          <w:sz w:val="24"/>
          <w:szCs w:val="24"/>
        </w:rPr>
      </w:pPr>
    </w:p>
    <w:p w14:paraId="0709D1AE" w14:textId="77777777" w:rsidR="002659F3" w:rsidRDefault="002659F3" w:rsidP="00DB3BDE">
      <w:pPr>
        <w:pStyle w:val="ad"/>
        <w:suppressAutoHyphens/>
        <w:spacing w:before="0" w:after="0"/>
        <w:ind w:left="709"/>
        <w:jc w:val="both"/>
        <w:rPr>
          <w:b/>
          <w:sz w:val="28"/>
          <w:szCs w:val="28"/>
        </w:rPr>
      </w:pPr>
    </w:p>
    <w:p w14:paraId="1EBDBCAE" w14:textId="77777777" w:rsidR="00EC517F" w:rsidRPr="00C43057" w:rsidRDefault="00DB3BDE" w:rsidP="00DB3BDE">
      <w:pPr>
        <w:pStyle w:val="ad"/>
        <w:suppressAutoHyphens/>
        <w:spacing w:before="0" w:after="0"/>
        <w:ind w:left="709"/>
        <w:jc w:val="both"/>
        <w:rPr>
          <w:b/>
          <w:sz w:val="28"/>
          <w:szCs w:val="28"/>
        </w:rPr>
      </w:pPr>
      <w:r>
        <w:rPr>
          <w:b/>
          <w:sz w:val="28"/>
          <w:szCs w:val="28"/>
        </w:rPr>
        <w:t>2.</w:t>
      </w:r>
      <w:r w:rsidR="00EC517F" w:rsidRPr="00C43057">
        <w:rPr>
          <w:b/>
          <w:sz w:val="28"/>
          <w:szCs w:val="28"/>
        </w:rPr>
        <w:t>СТРУКТУРА И СОДЕРЖАНИЕ УЧЕБНОЙ ДИСЦИПЛИНЫ</w:t>
      </w:r>
    </w:p>
    <w:p w14:paraId="6FFC2916" w14:textId="77777777" w:rsidR="00EC517F" w:rsidRPr="00C43057" w:rsidRDefault="00EC517F" w:rsidP="00C43057">
      <w:pPr>
        <w:pStyle w:val="ad"/>
        <w:suppressAutoHyphens/>
        <w:spacing w:before="0" w:after="0"/>
        <w:ind w:left="0" w:firstLine="709"/>
        <w:rPr>
          <w:b/>
          <w:sz w:val="28"/>
          <w:szCs w:val="28"/>
        </w:rPr>
      </w:pPr>
    </w:p>
    <w:p w14:paraId="37C134F1" w14:textId="77777777" w:rsidR="00EC517F" w:rsidRPr="00C43057" w:rsidRDefault="00EC517F" w:rsidP="00C43057">
      <w:pPr>
        <w:suppressAutoHyphens/>
        <w:spacing w:after="0" w:line="240" w:lineRule="auto"/>
        <w:ind w:firstLine="709"/>
        <w:rPr>
          <w:rFonts w:ascii="Times New Roman" w:hAnsi="Times New Roman"/>
          <w:b/>
          <w:sz w:val="28"/>
          <w:szCs w:val="28"/>
        </w:rPr>
      </w:pPr>
      <w:r w:rsidRPr="00C43057">
        <w:rPr>
          <w:rFonts w:ascii="Times New Roman" w:hAnsi="Times New Roman"/>
          <w:b/>
          <w:sz w:val="28"/>
          <w:szCs w:val="28"/>
        </w:rPr>
        <w:t>2.1. Объем учебной дисциплины и виды учебной работы</w:t>
      </w:r>
    </w:p>
    <w:p w14:paraId="0A18D673" w14:textId="77777777" w:rsidR="00EC517F" w:rsidRPr="00C43057" w:rsidRDefault="00EC517F" w:rsidP="00C43057">
      <w:pPr>
        <w:spacing w:after="0" w:line="240" w:lineRule="auto"/>
        <w:rPr>
          <w:rFonts w:ascii="Times New Roman" w:hAnsi="Times New Roman"/>
          <w:b/>
          <w:i/>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C517F" w:rsidRPr="00C43057" w14:paraId="1DCEF73F" w14:textId="77777777" w:rsidTr="00EC517F">
        <w:trPr>
          <w:trHeight w:val="490"/>
        </w:trPr>
        <w:tc>
          <w:tcPr>
            <w:tcW w:w="3685" w:type="pct"/>
            <w:vAlign w:val="center"/>
          </w:tcPr>
          <w:p w14:paraId="75E7A588" w14:textId="77777777" w:rsidR="00EC517F" w:rsidRPr="00C43057" w:rsidRDefault="00EC517F" w:rsidP="00C43057">
            <w:pPr>
              <w:suppressAutoHyphens/>
              <w:spacing w:after="0" w:line="240" w:lineRule="auto"/>
              <w:rPr>
                <w:rFonts w:ascii="Times New Roman" w:hAnsi="Times New Roman"/>
                <w:b/>
                <w:sz w:val="28"/>
                <w:szCs w:val="28"/>
              </w:rPr>
            </w:pPr>
            <w:r w:rsidRPr="00C43057">
              <w:rPr>
                <w:rFonts w:ascii="Times New Roman" w:hAnsi="Times New Roman"/>
                <w:b/>
                <w:sz w:val="28"/>
                <w:szCs w:val="28"/>
              </w:rPr>
              <w:t>Вид учебной работы</w:t>
            </w:r>
          </w:p>
        </w:tc>
        <w:tc>
          <w:tcPr>
            <w:tcW w:w="1315" w:type="pct"/>
            <w:vAlign w:val="center"/>
          </w:tcPr>
          <w:p w14:paraId="52C6559B" w14:textId="77777777" w:rsidR="00EC517F" w:rsidRPr="00C43057" w:rsidRDefault="00EC517F" w:rsidP="00C43057">
            <w:pPr>
              <w:suppressAutoHyphens/>
              <w:spacing w:after="0" w:line="240" w:lineRule="auto"/>
              <w:rPr>
                <w:rFonts w:ascii="Times New Roman" w:hAnsi="Times New Roman"/>
                <w:b/>
                <w:iCs/>
                <w:sz w:val="28"/>
                <w:szCs w:val="28"/>
              </w:rPr>
            </w:pPr>
            <w:r w:rsidRPr="00C43057">
              <w:rPr>
                <w:rFonts w:ascii="Times New Roman" w:hAnsi="Times New Roman"/>
                <w:b/>
                <w:iCs/>
                <w:sz w:val="28"/>
                <w:szCs w:val="28"/>
              </w:rPr>
              <w:t>Объем в часах</w:t>
            </w:r>
          </w:p>
        </w:tc>
      </w:tr>
      <w:tr w:rsidR="00EC517F" w:rsidRPr="00C43057" w14:paraId="4D687B05" w14:textId="77777777" w:rsidTr="00EC517F">
        <w:trPr>
          <w:trHeight w:val="490"/>
        </w:trPr>
        <w:tc>
          <w:tcPr>
            <w:tcW w:w="3685" w:type="pct"/>
            <w:vAlign w:val="center"/>
          </w:tcPr>
          <w:p w14:paraId="27F000DB" w14:textId="77777777" w:rsidR="00EC517F" w:rsidRPr="00C43057" w:rsidRDefault="00EC517F" w:rsidP="00C43057">
            <w:pPr>
              <w:suppressAutoHyphens/>
              <w:spacing w:after="0" w:line="240" w:lineRule="auto"/>
              <w:rPr>
                <w:rFonts w:ascii="Times New Roman" w:hAnsi="Times New Roman"/>
                <w:b/>
                <w:sz w:val="28"/>
                <w:szCs w:val="28"/>
              </w:rPr>
            </w:pPr>
            <w:r w:rsidRPr="00C43057">
              <w:rPr>
                <w:rFonts w:ascii="Times New Roman" w:hAnsi="Times New Roman"/>
                <w:b/>
                <w:sz w:val="28"/>
                <w:szCs w:val="28"/>
              </w:rPr>
              <w:t>Объем образовательной программы учебной дисциплины</w:t>
            </w:r>
          </w:p>
        </w:tc>
        <w:tc>
          <w:tcPr>
            <w:tcW w:w="1315" w:type="pct"/>
            <w:vAlign w:val="center"/>
          </w:tcPr>
          <w:p w14:paraId="3D5DAAA6" w14:textId="77777777" w:rsidR="00EC517F" w:rsidRPr="00C43057" w:rsidRDefault="00EC517F" w:rsidP="00C43057">
            <w:pPr>
              <w:suppressAutoHyphens/>
              <w:spacing w:after="0" w:line="240" w:lineRule="auto"/>
              <w:jc w:val="center"/>
              <w:rPr>
                <w:rFonts w:ascii="Times New Roman" w:hAnsi="Times New Roman"/>
                <w:b/>
                <w:bCs/>
                <w:iCs/>
                <w:sz w:val="28"/>
                <w:szCs w:val="28"/>
              </w:rPr>
            </w:pPr>
            <w:r w:rsidRPr="00C43057">
              <w:rPr>
                <w:rFonts w:ascii="Times New Roman" w:hAnsi="Times New Roman"/>
                <w:b/>
                <w:bCs/>
                <w:iCs/>
                <w:sz w:val="28"/>
                <w:szCs w:val="28"/>
              </w:rPr>
              <w:t>178</w:t>
            </w:r>
          </w:p>
        </w:tc>
      </w:tr>
      <w:tr w:rsidR="00EC517F" w:rsidRPr="00C43057" w14:paraId="573ADD48" w14:textId="77777777" w:rsidTr="00EC517F">
        <w:trPr>
          <w:trHeight w:val="490"/>
        </w:trPr>
        <w:tc>
          <w:tcPr>
            <w:tcW w:w="3685" w:type="pct"/>
            <w:vAlign w:val="center"/>
          </w:tcPr>
          <w:p w14:paraId="3C444B0E" w14:textId="77777777" w:rsidR="00EC517F" w:rsidRPr="00C43057" w:rsidRDefault="00EC517F" w:rsidP="00C43057">
            <w:pPr>
              <w:suppressAutoHyphens/>
              <w:spacing w:after="0" w:line="240" w:lineRule="auto"/>
              <w:rPr>
                <w:rFonts w:ascii="Times New Roman" w:hAnsi="Times New Roman"/>
                <w:b/>
                <w:sz w:val="28"/>
                <w:szCs w:val="28"/>
              </w:rPr>
            </w:pPr>
            <w:r w:rsidRPr="00C43057">
              <w:rPr>
                <w:rFonts w:ascii="Times New Roman" w:hAnsi="Times New Roman"/>
                <w:b/>
                <w:sz w:val="28"/>
                <w:szCs w:val="28"/>
              </w:rPr>
              <w:t>в т.ч. в форме практической подготовки</w:t>
            </w:r>
          </w:p>
        </w:tc>
        <w:tc>
          <w:tcPr>
            <w:tcW w:w="1315" w:type="pct"/>
            <w:vAlign w:val="center"/>
          </w:tcPr>
          <w:p w14:paraId="23002291" w14:textId="77777777" w:rsidR="00EC517F" w:rsidRPr="00C43057" w:rsidRDefault="00EC517F" w:rsidP="00C43057">
            <w:pPr>
              <w:suppressAutoHyphens/>
              <w:spacing w:after="0" w:line="240" w:lineRule="auto"/>
              <w:jc w:val="center"/>
              <w:rPr>
                <w:rFonts w:ascii="Times New Roman" w:hAnsi="Times New Roman"/>
                <w:b/>
                <w:bCs/>
                <w:iCs/>
                <w:sz w:val="28"/>
                <w:szCs w:val="28"/>
              </w:rPr>
            </w:pPr>
            <w:r w:rsidRPr="00C43057">
              <w:rPr>
                <w:rFonts w:ascii="Times New Roman" w:hAnsi="Times New Roman"/>
                <w:b/>
                <w:bCs/>
                <w:iCs/>
                <w:sz w:val="28"/>
                <w:szCs w:val="28"/>
              </w:rPr>
              <w:t>178</w:t>
            </w:r>
          </w:p>
        </w:tc>
      </w:tr>
      <w:tr w:rsidR="00EC517F" w:rsidRPr="00C43057" w14:paraId="4A6A23A9" w14:textId="77777777" w:rsidTr="00EC517F">
        <w:trPr>
          <w:trHeight w:val="336"/>
        </w:trPr>
        <w:tc>
          <w:tcPr>
            <w:tcW w:w="5000" w:type="pct"/>
            <w:gridSpan w:val="2"/>
            <w:vAlign w:val="center"/>
          </w:tcPr>
          <w:p w14:paraId="0847ED60" w14:textId="77777777" w:rsidR="00EC517F" w:rsidRPr="00C43057" w:rsidRDefault="00EC517F" w:rsidP="00C43057">
            <w:pPr>
              <w:suppressAutoHyphens/>
              <w:spacing w:after="0" w:line="240" w:lineRule="auto"/>
              <w:rPr>
                <w:rFonts w:ascii="Times New Roman" w:hAnsi="Times New Roman"/>
                <w:iCs/>
                <w:sz w:val="28"/>
                <w:szCs w:val="28"/>
              </w:rPr>
            </w:pPr>
            <w:r w:rsidRPr="00C43057">
              <w:rPr>
                <w:rFonts w:ascii="Times New Roman" w:hAnsi="Times New Roman"/>
                <w:sz w:val="28"/>
                <w:szCs w:val="28"/>
              </w:rPr>
              <w:t>в том числе:</w:t>
            </w:r>
          </w:p>
        </w:tc>
      </w:tr>
      <w:tr w:rsidR="00EC517F" w:rsidRPr="00C43057" w14:paraId="7BEB98B9" w14:textId="77777777" w:rsidTr="00EC517F">
        <w:trPr>
          <w:trHeight w:val="490"/>
        </w:trPr>
        <w:tc>
          <w:tcPr>
            <w:tcW w:w="3685" w:type="pct"/>
            <w:vAlign w:val="center"/>
          </w:tcPr>
          <w:p w14:paraId="64E6F58A" w14:textId="77777777" w:rsidR="00EC517F" w:rsidRPr="00C43057" w:rsidRDefault="00EC517F" w:rsidP="00C43057">
            <w:pPr>
              <w:suppressAutoHyphens/>
              <w:spacing w:after="0" w:line="240" w:lineRule="auto"/>
              <w:rPr>
                <w:rFonts w:ascii="Times New Roman" w:hAnsi="Times New Roman"/>
                <w:sz w:val="28"/>
                <w:szCs w:val="28"/>
              </w:rPr>
            </w:pPr>
            <w:r w:rsidRPr="00C43057">
              <w:rPr>
                <w:rFonts w:ascii="Times New Roman" w:hAnsi="Times New Roman"/>
                <w:sz w:val="28"/>
                <w:szCs w:val="28"/>
              </w:rPr>
              <w:t>теоретические занятия</w:t>
            </w:r>
          </w:p>
        </w:tc>
        <w:tc>
          <w:tcPr>
            <w:tcW w:w="1315" w:type="pct"/>
            <w:vAlign w:val="center"/>
          </w:tcPr>
          <w:p w14:paraId="0B66A599" w14:textId="77777777" w:rsidR="00EC517F" w:rsidRPr="00C43057" w:rsidRDefault="00EC517F" w:rsidP="00C43057">
            <w:pPr>
              <w:suppressAutoHyphens/>
              <w:spacing w:after="0" w:line="240" w:lineRule="auto"/>
              <w:jc w:val="center"/>
              <w:rPr>
                <w:rFonts w:ascii="Times New Roman" w:hAnsi="Times New Roman"/>
                <w:iCs/>
                <w:sz w:val="28"/>
                <w:szCs w:val="28"/>
              </w:rPr>
            </w:pPr>
            <w:r w:rsidRPr="00C43057">
              <w:rPr>
                <w:rFonts w:ascii="Times New Roman" w:hAnsi="Times New Roman"/>
                <w:iCs/>
                <w:sz w:val="28"/>
                <w:szCs w:val="28"/>
              </w:rPr>
              <w:t>-</w:t>
            </w:r>
          </w:p>
        </w:tc>
      </w:tr>
      <w:tr w:rsidR="00EC517F" w:rsidRPr="00C43057" w14:paraId="07CA8FD0" w14:textId="77777777" w:rsidTr="00EC517F">
        <w:trPr>
          <w:trHeight w:val="490"/>
        </w:trPr>
        <w:tc>
          <w:tcPr>
            <w:tcW w:w="3685" w:type="pct"/>
            <w:vAlign w:val="center"/>
          </w:tcPr>
          <w:p w14:paraId="184EEF9D" w14:textId="77777777" w:rsidR="00EC517F" w:rsidRPr="00C43057" w:rsidRDefault="00EC517F" w:rsidP="00C43057">
            <w:pPr>
              <w:suppressAutoHyphens/>
              <w:spacing w:after="0" w:line="240" w:lineRule="auto"/>
              <w:rPr>
                <w:rFonts w:ascii="Times New Roman" w:hAnsi="Times New Roman"/>
                <w:sz w:val="28"/>
                <w:szCs w:val="28"/>
              </w:rPr>
            </w:pPr>
            <w:r w:rsidRPr="00C43057">
              <w:rPr>
                <w:rFonts w:ascii="Times New Roman" w:hAnsi="Times New Roman"/>
                <w:sz w:val="28"/>
                <w:szCs w:val="28"/>
              </w:rPr>
              <w:t>практические занятия</w:t>
            </w:r>
          </w:p>
        </w:tc>
        <w:tc>
          <w:tcPr>
            <w:tcW w:w="1315" w:type="pct"/>
            <w:vAlign w:val="center"/>
          </w:tcPr>
          <w:p w14:paraId="274B1DFF" w14:textId="77777777" w:rsidR="00EC517F" w:rsidRPr="00C43057" w:rsidRDefault="00EC517F" w:rsidP="00C43057">
            <w:pPr>
              <w:suppressAutoHyphens/>
              <w:spacing w:after="0" w:line="240" w:lineRule="auto"/>
              <w:jc w:val="center"/>
              <w:rPr>
                <w:rFonts w:ascii="Times New Roman" w:hAnsi="Times New Roman"/>
                <w:iCs/>
                <w:sz w:val="28"/>
                <w:szCs w:val="28"/>
              </w:rPr>
            </w:pPr>
            <w:r w:rsidRPr="00C43057">
              <w:rPr>
                <w:rFonts w:ascii="Times New Roman" w:hAnsi="Times New Roman"/>
                <w:iCs/>
                <w:sz w:val="28"/>
                <w:szCs w:val="28"/>
              </w:rPr>
              <w:t>178</w:t>
            </w:r>
          </w:p>
        </w:tc>
      </w:tr>
      <w:tr w:rsidR="00EC517F" w:rsidRPr="00C43057" w14:paraId="532320D4" w14:textId="77777777" w:rsidTr="00EC517F">
        <w:trPr>
          <w:trHeight w:val="267"/>
        </w:trPr>
        <w:tc>
          <w:tcPr>
            <w:tcW w:w="3685" w:type="pct"/>
            <w:vAlign w:val="center"/>
          </w:tcPr>
          <w:p w14:paraId="00FBDFAE" w14:textId="77777777" w:rsidR="00EC517F" w:rsidRPr="00C43057" w:rsidRDefault="00EC517F" w:rsidP="00C43057">
            <w:pPr>
              <w:suppressAutoHyphens/>
              <w:spacing w:after="0" w:line="240" w:lineRule="auto"/>
              <w:rPr>
                <w:rFonts w:ascii="Times New Roman" w:hAnsi="Times New Roman"/>
                <w:i/>
                <w:sz w:val="28"/>
                <w:szCs w:val="28"/>
              </w:rPr>
            </w:pPr>
            <w:r w:rsidRPr="00C43057">
              <w:rPr>
                <w:rFonts w:ascii="Times New Roman" w:hAnsi="Times New Roman"/>
                <w:i/>
                <w:sz w:val="28"/>
                <w:szCs w:val="28"/>
              </w:rPr>
              <w:t>Самостоятельная работа *</w:t>
            </w:r>
          </w:p>
        </w:tc>
        <w:tc>
          <w:tcPr>
            <w:tcW w:w="1315" w:type="pct"/>
            <w:vAlign w:val="center"/>
          </w:tcPr>
          <w:p w14:paraId="59C0C3C4" w14:textId="77777777" w:rsidR="00EC517F" w:rsidRPr="00C43057" w:rsidRDefault="00EC517F" w:rsidP="00C43057">
            <w:pPr>
              <w:suppressAutoHyphens/>
              <w:spacing w:after="0" w:line="240" w:lineRule="auto"/>
              <w:jc w:val="center"/>
              <w:rPr>
                <w:rFonts w:ascii="Times New Roman" w:hAnsi="Times New Roman"/>
                <w:iCs/>
                <w:sz w:val="28"/>
                <w:szCs w:val="28"/>
              </w:rPr>
            </w:pPr>
            <w:r w:rsidRPr="00C43057">
              <w:rPr>
                <w:rFonts w:ascii="Times New Roman" w:hAnsi="Times New Roman"/>
                <w:iCs/>
                <w:sz w:val="28"/>
                <w:szCs w:val="28"/>
              </w:rPr>
              <w:t>–</w:t>
            </w:r>
          </w:p>
        </w:tc>
      </w:tr>
      <w:tr w:rsidR="00EC517F" w:rsidRPr="00C43057" w14:paraId="62519A81" w14:textId="77777777" w:rsidTr="00EC517F">
        <w:trPr>
          <w:trHeight w:val="331"/>
        </w:trPr>
        <w:tc>
          <w:tcPr>
            <w:tcW w:w="3685" w:type="pct"/>
            <w:vAlign w:val="center"/>
          </w:tcPr>
          <w:p w14:paraId="05AF362B" w14:textId="77777777" w:rsidR="00EC517F" w:rsidRPr="00C43057" w:rsidRDefault="00EC517F" w:rsidP="00C43057">
            <w:pPr>
              <w:suppressAutoHyphens/>
              <w:spacing w:after="0" w:line="240" w:lineRule="auto"/>
              <w:rPr>
                <w:rFonts w:ascii="Times New Roman" w:hAnsi="Times New Roman"/>
                <w:b/>
                <w:iCs/>
                <w:sz w:val="28"/>
                <w:szCs w:val="28"/>
              </w:rPr>
            </w:pPr>
            <w:r w:rsidRPr="00C43057">
              <w:rPr>
                <w:rFonts w:ascii="Times New Roman" w:hAnsi="Times New Roman"/>
                <w:b/>
                <w:iCs/>
                <w:sz w:val="28"/>
                <w:szCs w:val="28"/>
              </w:rPr>
              <w:t>Промежуточная аттестация</w:t>
            </w:r>
          </w:p>
        </w:tc>
        <w:tc>
          <w:tcPr>
            <w:tcW w:w="1315" w:type="pct"/>
            <w:vAlign w:val="center"/>
          </w:tcPr>
          <w:p w14:paraId="2DBDB83C" w14:textId="77777777" w:rsidR="00EC517F" w:rsidRPr="00C43057" w:rsidRDefault="00EC517F" w:rsidP="00C43057">
            <w:pPr>
              <w:suppressAutoHyphens/>
              <w:spacing w:after="0" w:line="240" w:lineRule="auto"/>
              <w:jc w:val="center"/>
              <w:rPr>
                <w:rFonts w:ascii="Times New Roman" w:hAnsi="Times New Roman"/>
                <w:iCs/>
                <w:sz w:val="28"/>
                <w:szCs w:val="28"/>
              </w:rPr>
            </w:pPr>
            <w:r w:rsidRPr="00C43057">
              <w:rPr>
                <w:rFonts w:ascii="Times New Roman" w:hAnsi="Times New Roman"/>
                <w:iCs/>
                <w:sz w:val="28"/>
                <w:szCs w:val="28"/>
              </w:rPr>
              <w:t>**</w:t>
            </w:r>
          </w:p>
        </w:tc>
      </w:tr>
    </w:tbl>
    <w:p w14:paraId="6FA1365B" w14:textId="77777777" w:rsidR="00EC517F" w:rsidRDefault="00EC517F" w:rsidP="00EC517F">
      <w:pPr>
        <w:rPr>
          <w:b/>
          <w:i/>
        </w:rPr>
        <w:sectPr w:rsidR="00EC517F" w:rsidSect="00602CF9">
          <w:pgSz w:w="11906" w:h="16838"/>
          <w:pgMar w:top="1134" w:right="850" w:bottom="1134" w:left="1701" w:header="709" w:footer="709" w:gutter="0"/>
          <w:cols w:space="708"/>
          <w:docGrid w:linePitch="360"/>
        </w:sectPr>
      </w:pPr>
    </w:p>
    <w:p w14:paraId="16AF25B1" w14:textId="77777777" w:rsidR="00EC517F" w:rsidRPr="00C43057" w:rsidRDefault="00EC517F" w:rsidP="002847A9">
      <w:pPr>
        <w:pStyle w:val="ad"/>
        <w:numPr>
          <w:ilvl w:val="1"/>
          <w:numId w:val="58"/>
        </w:numPr>
        <w:spacing w:before="0" w:after="0"/>
        <w:jc w:val="both"/>
        <w:rPr>
          <w:b/>
        </w:rPr>
      </w:pPr>
      <w:r w:rsidRPr="00C43057">
        <w:rPr>
          <w:b/>
        </w:rPr>
        <w:lastRenderedPageBreak/>
        <w:t>Тематический план и содержание учебной дисциплины ОГСЭ 05. «Физическая культура»</w:t>
      </w:r>
    </w:p>
    <w:p w14:paraId="5845A8AD" w14:textId="77777777" w:rsidR="00EC517F" w:rsidRPr="00C43057" w:rsidRDefault="00EC517F" w:rsidP="00C43057">
      <w:pPr>
        <w:pStyle w:val="ad"/>
        <w:spacing w:before="0" w:after="0"/>
        <w:ind w:left="1129"/>
        <w:rPr>
          <w:b/>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081"/>
        <w:gridCol w:w="2375"/>
        <w:gridCol w:w="1876"/>
      </w:tblGrid>
      <w:tr w:rsidR="00EC517F" w:rsidRPr="00C43057" w14:paraId="2423AEF6" w14:textId="77777777" w:rsidTr="00EC517F">
        <w:tc>
          <w:tcPr>
            <w:tcW w:w="2836" w:type="dxa"/>
            <w:vAlign w:val="center"/>
            <w:hideMark/>
          </w:tcPr>
          <w:p w14:paraId="0364E997" w14:textId="77777777" w:rsidR="00EC517F" w:rsidRPr="00C43057" w:rsidRDefault="00EC517F" w:rsidP="00C43057">
            <w:pPr>
              <w:tabs>
                <w:tab w:val="left" w:pos="0"/>
              </w:tabs>
              <w:suppressAutoHyphens/>
              <w:spacing w:after="0" w:line="240" w:lineRule="auto"/>
              <w:rPr>
                <w:rFonts w:ascii="Times New Roman" w:hAnsi="Times New Roman"/>
                <w:b/>
                <w:bCs/>
                <w:sz w:val="24"/>
                <w:szCs w:val="24"/>
              </w:rPr>
            </w:pPr>
            <w:r w:rsidRPr="00C43057">
              <w:rPr>
                <w:rFonts w:ascii="Times New Roman" w:hAnsi="Times New Roman"/>
                <w:b/>
                <w:bCs/>
                <w:sz w:val="24"/>
                <w:szCs w:val="24"/>
              </w:rPr>
              <w:t>Наименование разделов и тем</w:t>
            </w:r>
          </w:p>
        </w:tc>
        <w:tc>
          <w:tcPr>
            <w:tcW w:w="8081" w:type="dxa"/>
            <w:vAlign w:val="center"/>
            <w:hideMark/>
          </w:tcPr>
          <w:p w14:paraId="5161F92E" w14:textId="77777777" w:rsidR="00EC517F" w:rsidRPr="00C43057" w:rsidRDefault="00EC517F" w:rsidP="00C43057">
            <w:pPr>
              <w:suppressAutoHyphens/>
              <w:spacing w:after="0" w:line="240" w:lineRule="auto"/>
              <w:rPr>
                <w:rFonts w:ascii="Times New Roman" w:hAnsi="Times New Roman"/>
                <w:b/>
                <w:bCs/>
                <w:sz w:val="24"/>
                <w:szCs w:val="24"/>
              </w:rPr>
            </w:pPr>
            <w:r w:rsidRPr="00C43057">
              <w:rPr>
                <w:rFonts w:ascii="Times New Roman" w:hAnsi="Times New Roman"/>
                <w:b/>
                <w:bCs/>
                <w:sz w:val="24"/>
                <w:szCs w:val="24"/>
              </w:rPr>
              <w:t>Содержание учебного материала и формы организации деятельности обучающихся</w:t>
            </w:r>
          </w:p>
        </w:tc>
        <w:tc>
          <w:tcPr>
            <w:tcW w:w="2375" w:type="dxa"/>
            <w:vAlign w:val="center"/>
            <w:hideMark/>
          </w:tcPr>
          <w:p w14:paraId="36A143CF" w14:textId="77777777" w:rsidR="00EC517F" w:rsidRPr="00C43057" w:rsidRDefault="00EC517F" w:rsidP="00C43057">
            <w:pPr>
              <w:suppressAutoHyphens/>
              <w:spacing w:after="0" w:line="240" w:lineRule="auto"/>
              <w:rPr>
                <w:rFonts w:ascii="Times New Roman" w:hAnsi="Times New Roman"/>
                <w:b/>
                <w:bCs/>
                <w:sz w:val="24"/>
                <w:szCs w:val="24"/>
              </w:rPr>
            </w:pPr>
          </w:p>
          <w:p w14:paraId="63B33DD4" w14:textId="77777777" w:rsidR="00EC517F" w:rsidRPr="00C43057" w:rsidRDefault="00EC517F" w:rsidP="00C43057">
            <w:pPr>
              <w:suppressAutoHyphens/>
              <w:spacing w:after="0" w:line="240" w:lineRule="auto"/>
              <w:rPr>
                <w:rFonts w:ascii="Times New Roman" w:hAnsi="Times New Roman"/>
                <w:b/>
                <w:bCs/>
                <w:sz w:val="24"/>
                <w:szCs w:val="24"/>
              </w:rPr>
            </w:pPr>
          </w:p>
          <w:p w14:paraId="6E57E1DA" w14:textId="77777777" w:rsidR="00EC517F" w:rsidRPr="00C43057" w:rsidRDefault="00EC517F" w:rsidP="00C43057">
            <w:pPr>
              <w:suppressAutoHyphens/>
              <w:spacing w:after="0" w:line="240" w:lineRule="auto"/>
              <w:rPr>
                <w:rFonts w:ascii="Times New Roman" w:hAnsi="Times New Roman"/>
                <w:b/>
                <w:bCs/>
                <w:sz w:val="24"/>
                <w:szCs w:val="24"/>
              </w:rPr>
            </w:pPr>
            <w:r w:rsidRPr="00C43057">
              <w:rPr>
                <w:rFonts w:ascii="Times New Roman" w:hAnsi="Times New Roman"/>
                <w:b/>
                <w:bCs/>
                <w:sz w:val="24"/>
                <w:szCs w:val="24"/>
              </w:rPr>
              <w:t xml:space="preserve">Объем, акад. ч/ в том числе в форме практической подготовки, акад. ч </w:t>
            </w:r>
          </w:p>
        </w:tc>
        <w:tc>
          <w:tcPr>
            <w:tcW w:w="1876" w:type="dxa"/>
          </w:tcPr>
          <w:p w14:paraId="3C80615B" w14:textId="77777777" w:rsidR="00EC517F" w:rsidRPr="00C43057" w:rsidRDefault="00EC517F" w:rsidP="00C43057">
            <w:pPr>
              <w:suppressAutoHyphens/>
              <w:spacing w:after="0" w:line="240" w:lineRule="auto"/>
              <w:jc w:val="center"/>
              <w:rPr>
                <w:rFonts w:ascii="Times New Roman" w:hAnsi="Times New Roman"/>
                <w:b/>
                <w:bCs/>
                <w:sz w:val="24"/>
                <w:szCs w:val="24"/>
              </w:rPr>
            </w:pPr>
            <w:r w:rsidRPr="00C43057">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EC517F" w:rsidRPr="00C43057" w14:paraId="04F5CE99" w14:textId="77777777" w:rsidTr="00EC517F">
        <w:tc>
          <w:tcPr>
            <w:tcW w:w="2836" w:type="dxa"/>
            <w:hideMark/>
          </w:tcPr>
          <w:p w14:paraId="07FBD11D" w14:textId="77777777" w:rsidR="00EC517F" w:rsidRPr="00C43057" w:rsidRDefault="00EC517F" w:rsidP="00C43057">
            <w:pPr>
              <w:spacing w:after="0" w:line="240" w:lineRule="auto"/>
              <w:jc w:val="center"/>
              <w:rPr>
                <w:rFonts w:ascii="Times New Roman" w:hAnsi="Times New Roman"/>
                <w:b/>
                <w:i/>
                <w:sz w:val="24"/>
                <w:szCs w:val="24"/>
              </w:rPr>
            </w:pPr>
            <w:r w:rsidRPr="00C43057">
              <w:rPr>
                <w:rFonts w:ascii="Times New Roman" w:hAnsi="Times New Roman"/>
                <w:b/>
                <w:i/>
                <w:sz w:val="24"/>
                <w:szCs w:val="24"/>
              </w:rPr>
              <w:t>1</w:t>
            </w:r>
          </w:p>
        </w:tc>
        <w:tc>
          <w:tcPr>
            <w:tcW w:w="8081" w:type="dxa"/>
            <w:hideMark/>
          </w:tcPr>
          <w:p w14:paraId="6291EC6C" w14:textId="77777777" w:rsidR="00EC517F" w:rsidRPr="00C43057" w:rsidRDefault="00EC517F" w:rsidP="00C43057">
            <w:pPr>
              <w:spacing w:after="0" w:line="240" w:lineRule="auto"/>
              <w:jc w:val="center"/>
              <w:rPr>
                <w:rFonts w:ascii="Times New Roman" w:hAnsi="Times New Roman"/>
                <w:b/>
                <w:i/>
                <w:sz w:val="24"/>
                <w:szCs w:val="24"/>
              </w:rPr>
            </w:pPr>
            <w:r w:rsidRPr="00C43057">
              <w:rPr>
                <w:rFonts w:ascii="Times New Roman" w:hAnsi="Times New Roman"/>
                <w:b/>
                <w:i/>
                <w:sz w:val="24"/>
                <w:szCs w:val="24"/>
              </w:rPr>
              <w:t>2</w:t>
            </w:r>
          </w:p>
        </w:tc>
        <w:tc>
          <w:tcPr>
            <w:tcW w:w="2375" w:type="dxa"/>
            <w:hideMark/>
          </w:tcPr>
          <w:p w14:paraId="1327CF7E" w14:textId="77777777" w:rsidR="00EC517F" w:rsidRPr="00C43057" w:rsidRDefault="00EC517F" w:rsidP="00C43057">
            <w:pPr>
              <w:spacing w:after="0" w:line="240" w:lineRule="auto"/>
              <w:jc w:val="center"/>
              <w:rPr>
                <w:rFonts w:ascii="Times New Roman" w:hAnsi="Times New Roman"/>
                <w:b/>
                <w:i/>
                <w:sz w:val="24"/>
                <w:szCs w:val="24"/>
              </w:rPr>
            </w:pPr>
            <w:r w:rsidRPr="00C43057">
              <w:rPr>
                <w:rFonts w:ascii="Times New Roman" w:hAnsi="Times New Roman"/>
                <w:b/>
                <w:i/>
                <w:sz w:val="24"/>
                <w:szCs w:val="24"/>
              </w:rPr>
              <w:t>3</w:t>
            </w:r>
          </w:p>
        </w:tc>
        <w:tc>
          <w:tcPr>
            <w:tcW w:w="1876" w:type="dxa"/>
          </w:tcPr>
          <w:p w14:paraId="794FC998" w14:textId="77777777" w:rsidR="00EC517F" w:rsidRPr="00C43057" w:rsidRDefault="00EC517F" w:rsidP="00C43057">
            <w:pPr>
              <w:spacing w:after="0" w:line="240" w:lineRule="auto"/>
              <w:jc w:val="center"/>
              <w:rPr>
                <w:rFonts w:ascii="Times New Roman" w:hAnsi="Times New Roman"/>
                <w:b/>
                <w:i/>
                <w:sz w:val="24"/>
                <w:szCs w:val="24"/>
              </w:rPr>
            </w:pPr>
            <w:r w:rsidRPr="00C43057">
              <w:rPr>
                <w:rFonts w:ascii="Times New Roman" w:hAnsi="Times New Roman"/>
                <w:b/>
                <w:i/>
                <w:sz w:val="24"/>
                <w:szCs w:val="24"/>
              </w:rPr>
              <w:t>4</w:t>
            </w:r>
          </w:p>
        </w:tc>
      </w:tr>
      <w:tr w:rsidR="00EC517F" w:rsidRPr="00C43057" w14:paraId="35F80C92" w14:textId="77777777" w:rsidTr="00EC517F">
        <w:tc>
          <w:tcPr>
            <w:tcW w:w="10917" w:type="dxa"/>
            <w:gridSpan w:val="2"/>
            <w:hideMark/>
          </w:tcPr>
          <w:p w14:paraId="65037927"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Раздел 1. Физическая культура и формирование ЗОЖ</w:t>
            </w:r>
          </w:p>
        </w:tc>
        <w:tc>
          <w:tcPr>
            <w:tcW w:w="2375" w:type="dxa"/>
            <w:hideMark/>
          </w:tcPr>
          <w:p w14:paraId="514BC880" w14:textId="77777777" w:rsidR="00EC517F" w:rsidRPr="00C43057" w:rsidRDefault="00EC517F" w:rsidP="00C43057">
            <w:pPr>
              <w:spacing w:after="0" w:line="240" w:lineRule="auto"/>
              <w:jc w:val="center"/>
              <w:rPr>
                <w:rFonts w:ascii="Times New Roman" w:hAnsi="Times New Roman"/>
                <w:b/>
                <w:sz w:val="24"/>
                <w:szCs w:val="24"/>
              </w:rPr>
            </w:pPr>
            <w:r w:rsidRPr="00C43057">
              <w:rPr>
                <w:rFonts w:ascii="Times New Roman" w:hAnsi="Times New Roman"/>
                <w:b/>
                <w:sz w:val="24"/>
                <w:szCs w:val="24"/>
              </w:rPr>
              <w:t>4/4</w:t>
            </w:r>
          </w:p>
        </w:tc>
        <w:tc>
          <w:tcPr>
            <w:tcW w:w="1876" w:type="dxa"/>
          </w:tcPr>
          <w:p w14:paraId="6357AF97"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080EA7C2" w14:textId="77777777" w:rsidTr="00EC517F">
        <w:trPr>
          <w:trHeight w:val="243"/>
        </w:trPr>
        <w:tc>
          <w:tcPr>
            <w:tcW w:w="2836" w:type="dxa"/>
            <w:vMerge w:val="restart"/>
            <w:hideMark/>
          </w:tcPr>
          <w:p w14:paraId="08071948" w14:textId="77777777" w:rsidR="00EC517F" w:rsidRPr="00C43057" w:rsidRDefault="00EC517F" w:rsidP="00C43057">
            <w:pPr>
              <w:spacing w:after="0" w:line="240" w:lineRule="auto"/>
              <w:rPr>
                <w:rFonts w:ascii="Times New Roman" w:hAnsi="Times New Roman"/>
                <w:b/>
                <w:bCs/>
                <w:sz w:val="24"/>
                <w:szCs w:val="24"/>
              </w:rPr>
            </w:pPr>
            <w:r w:rsidRPr="00C43057">
              <w:rPr>
                <w:rFonts w:ascii="Times New Roman" w:hAnsi="Times New Roman"/>
                <w:b/>
                <w:bCs/>
                <w:sz w:val="24"/>
                <w:szCs w:val="24"/>
              </w:rPr>
              <w:t>Тема 1.1.</w:t>
            </w:r>
          </w:p>
          <w:p w14:paraId="13618346" w14:textId="77777777" w:rsidR="00EC517F" w:rsidRPr="00C43057" w:rsidRDefault="00EC517F" w:rsidP="00C43057">
            <w:pPr>
              <w:spacing w:after="0" w:line="240" w:lineRule="auto"/>
              <w:rPr>
                <w:rFonts w:ascii="Times New Roman" w:hAnsi="Times New Roman"/>
                <w:b/>
                <w:bCs/>
                <w:sz w:val="24"/>
                <w:szCs w:val="24"/>
              </w:rPr>
            </w:pPr>
          </w:p>
          <w:p w14:paraId="1EF5DD0A" w14:textId="77777777" w:rsidR="00EC517F" w:rsidRPr="00C43057" w:rsidRDefault="00EC517F" w:rsidP="00C43057">
            <w:pPr>
              <w:spacing w:after="0" w:line="240" w:lineRule="auto"/>
              <w:rPr>
                <w:rFonts w:ascii="Times New Roman" w:hAnsi="Times New Roman"/>
                <w:sz w:val="24"/>
                <w:szCs w:val="24"/>
              </w:rPr>
            </w:pPr>
            <w:r w:rsidRPr="00C43057">
              <w:rPr>
                <w:rFonts w:ascii="Times New Roman" w:hAnsi="Times New Roman"/>
                <w:sz w:val="24"/>
                <w:szCs w:val="24"/>
              </w:rPr>
              <w:t>Здоровый образ жизни</w:t>
            </w:r>
          </w:p>
          <w:p w14:paraId="592D7C7B" w14:textId="77777777" w:rsidR="00EC517F" w:rsidRPr="00C43057" w:rsidRDefault="00EC517F" w:rsidP="00C43057">
            <w:pPr>
              <w:spacing w:after="0" w:line="240" w:lineRule="auto"/>
              <w:rPr>
                <w:rFonts w:ascii="Times New Roman" w:hAnsi="Times New Roman"/>
                <w:sz w:val="24"/>
                <w:szCs w:val="24"/>
              </w:rPr>
            </w:pPr>
          </w:p>
        </w:tc>
        <w:tc>
          <w:tcPr>
            <w:tcW w:w="8081" w:type="dxa"/>
            <w:hideMark/>
          </w:tcPr>
          <w:p w14:paraId="410D6F33"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Содержание учебного материала</w:t>
            </w:r>
          </w:p>
        </w:tc>
        <w:tc>
          <w:tcPr>
            <w:tcW w:w="2375" w:type="dxa"/>
          </w:tcPr>
          <w:p w14:paraId="3B6FBC50" w14:textId="77777777" w:rsidR="00EC517F" w:rsidRPr="00C43057" w:rsidRDefault="00EC517F" w:rsidP="00C43057">
            <w:pPr>
              <w:spacing w:after="0" w:line="240" w:lineRule="auto"/>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val="restart"/>
          </w:tcPr>
          <w:p w14:paraId="48981929"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0E0A1A68"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34A3B976" w14:textId="77777777" w:rsidR="00EC517F" w:rsidRPr="00C43057" w:rsidRDefault="00EC517F" w:rsidP="00C43057">
            <w:pPr>
              <w:spacing w:after="0" w:line="240" w:lineRule="auto"/>
              <w:jc w:val="center"/>
              <w:rPr>
                <w:rFonts w:ascii="Times New Roman" w:hAnsi="Times New Roman"/>
                <w:sz w:val="24"/>
                <w:szCs w:val="24"/>
              </w:rPr>
            </w:pPr>
          </w:p>
        </w:tc>
      </w:tr>
      <w:tr w:rsidR="00EC517F" w:rsidRPr="00C43057" w14:paraId="2F4DEDFC" w14:textId="77777777" w:rsidTr="00EC517F">
        <w:trPr>
          <w:trHeight w:val="243"/>
        </w:trPr>
        <w:tc>
          <w:tcPr>
            <w:tcW w:w="2836" w:type="dxa"/>
            <w:vMerge/>
            <w:hideMark/>
          </w:tcPr>
          <w:p w14:paraId="35466052" w14:textId="77777777" w:rsidR="00EC517F" w:rsidRPr="00C43057" w:rsidRDefault="00EC517F" w:rsidP="00C43057">
            <w:pPr>
              <w:spacing w:after="0" w:line="240" w:lineRule="auto"/>
              <w:rPr>
                <w:rFonts w:ascii="Times New Roman" w:hAnsi="Times New Roman"/>
                <w:b/>
                <w:bCs/>
                <w:sz w:val="24"/>
                <w:szCs w:val="24"/>
              </w:rPr>
            </w:pPr>
          </w:p>
        </w:tc>
        <w:tc>
          <w:tcPr>
            <w:tcW w:w="8081" w:type="dxa"/>
            <w:hideMark/>
          </w:tcPr>
          <w:p w14:paraId="67E9EF05"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В том числе практических занятий</w:t>
            </w:r>
          </w:p>
        </w:tc>
        <w:tc>
          <w:tcPr>
            <w:tcW w:w="2375" w:type="dxa"/>
          </w:tcPr>
          <w:p w14:paraId="14838CBA" w14:textId="77777777" w:rsidR="00EC517F" w:rsidRPr="00C43057" w:rsidRDefault="00EC517F" w:rsidP="00C43057">
            <w:pPr>
              <w:spacing w:after="0" w:line="240" w:lineRule="auto"/>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15BA835B" w14:textId="77777777" w:rsidR="00EC517F" w:rsidRPr="00C43057" w:rsidRDefault="00EC517F" w:rsidP="00C43057">
            <w:pPr>
              <w:spacing w:after="0" w:line="240" w:lineRule="auto"/>
              <w:jc w:val="center"/>
              <w:rPr>
                <w:rStyle w:val="afffff9"/>
                <w:rFonts w:ascii="Times New Roman" w:hAnsi="Times New Roman"/>
                <w:sz w:val="24"/>
                <w:szCs w:val="24"/>
              </w:rPr>
            </w:pPr>
          </w:p>
        </w:tc>
      </w:tr>
      <w:tr w:rsidR="00EC517F" w:rsidRPr="00C43057" w14:paraId="345F087B" w14:textId="77777777" w:rsidTr="00EC517F">
        <w:trPr>
          <w:trHeight w:val="276"/>
        </w:trPr>
        <w:tc>
          <w:tcPr>
            <w:tcW w:w="2836" w:type="dxa"/>
            <w:vMerge/>
            <w:hideMark/>
          </w:tcPr>
          <w:p w14:paraId="5BAFB1AA" w14:textId="77777777" w:rsidR="00EC517F" w:rsidRPr="00C43057" w:rsidRDefault="00EC517F" w:rsidP="002847A9">
            <w:pPr>
              <w:pStyle w:val="ad"/>
              <w:numPr>
                <w:ilvl w:val="1"/>
                <w:numId w:val="44"/>
              </w:numPr>
              <w:spacing w:before="0" w:after="0"/>
              <w:jc w:val="both"/>
              <w:rPr>
                <w:b/>
                <w:bCs/>
              </w:rPr>
            </w:pPr>
          </w:p>
        </w:tc>
        <w:tc>
          <w:tcPr>
            <w:tcW w:w="8081" w:type="dxa"/>
            <w:hideMark/>
          </w:tcPr>
          <w:p w14:paraId="7E3FADC8" w14:textId="77777777" w:rsidR="00EC517F" w:rsidRPr="00C43057" w:rsidRDefault="00EC517F" w:rsidP="00C43057">
            <w:pPr>
              <w:pStyle w:val="ad"/>
              <w:spacing w:before="0" w:after="0"/>
              <w:ind w:left="0"/>
              <w:rPr>
                <w:color w:val="000000"/>
              </w:rPr>
            </w:pPr>
            <w:r w:rsidRPr="00C43057">
              <w:t>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r w:rsidRPr="00C43057">
              <w:rPr>
                <w:color w:val="000000"/>
              </w:rPr>
              <w:t xml:space="preserve"> Здоровье человека, его ценность и значимость для профессионала. Рациональное питание и профессия. Двигательная активность.</w:t>
            </w:r>
          </w:p>
          <w:p w14:paraId="6BFAC87D" w14:textId="77777777" w:rsidR="00EC517F" w:rsidRPr="00C43057" w:rsidRDefault="00EC517F" w:rsidP="00C43057">
            <w:pPr>
              <w:pStyle w:val="ad"/>
              <w:spacing w:before="0" w:after="0"/>
              <w:ind w:left="0"/>
            </w:pPr>
            <w:r w:rsidRPr="00C43057">
              <w:rPr>
                <w:color w:val="000000"/>
              </w:rPr>
              <w:t xml:space="preserve">Требования к технике безопасности на занятиях физическими упражнениями разной направленности (в условиях спортивного зала и спортивных площадок). </w:t>
            </w:r>
          </w:p>
        </w:tc>
        <w:tc>
          <w:tcPr>
            <w:tcW w:w="2375" w:type="dxa"/>
          </w:tcPr>
          <w:p w14:paraId="0EEA66EA" w14:textId="77777777" w:rsidR="00EC517F" w:rsidRPr="00C43057" w:rsidRDefault="00EC517F" w:rsidP="00C43057">
            <w:pPr>
              <w:spacing w:after="0" w:line="240" w:lineRule="auto"/>
              <w:jc w:val="center"/>
              <w:rPr>
                <w:rFonts w:ascii="Times New Roman" w:hAnsi="Times New Roman"/>
                <w:sz w:val="24"/>
                <w:szCs w:val="24"/>
              </w:rPr>
            </w:pPr>
          </w:p>
          <w:p w14:paraId="517ACA17" w14:textId="77777777" w:rsidR="00EC517F" w:rsidRPr="00C43057" w:rsidRDefault="00EC517F" w:rsidP="00C43057">
            <w:pPr>
              <w:spacing w:after="0" w:line="240" w:lineRule="auto"/>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6EA7BF33"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39BCE58F" w14:textId="77777777" w:rsidTr="00EC517F">
        <w:trPr>
          <w:trHeight w:val="319"/>
        </w:trPr>
        <w:tc>
          <w:tcPr>
            <w:tcW w:w="2836" w:type="dxa"/>
            <w:vMerge/>
          </w:tcPr>
          <w:p w14:paraId="3CD52163" w14:textId="77777777" w:rsidR="00EC517F" w:rsidRPr="00C43057" w:rsidRDefault="00EC517F" w:rsidP="002847A9">
            <w:pPr>
              <w:pStyle w:val="ad"/>
              <w:numPr>
                <w:ilvl w:val="1"/>
                <w:numId w:val="44"/>
              </w:numPr>
              <w:spacing w:before="0" w:after="0"/>
              <w:jc w:val="both"/>
              <w:rPr>
                <w:b/>
                <w:bCs/>
              </w:rPr>
            </w:pPr>
          </w:p>
        </w:tc>
        <w:tc>
          <w:tcPr>
            <w:tcW w:w="8081" w:type="dxa"/>
          </w:tcPr>
          <w:p w14:paraId="576EB079" w14:textId="77777777" w:rsidR="00EC517F" w:rsidRPr="00C43057" w:rsidRDefault="00EC517F" w:rsidP="00C43057">
            <w:pPr>
              <w:spacing w:after="0" w:line="240" w:lineRule="auto"/>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4C75062C" w14:textId="77777777" w:rsidR="00EC517F" w:rsidRPr="00C43057" w:rsidRDefault="00EC517F" w:rsidP="00C43057">
            <w:pPr>
              <w:spacing w:after="0" w:line="240" w:lineRule="auto"/>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407A9542"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70580589" w14:textId="77777777" w:rsidTr="00EC517F">
        <w:tc>
          <w:tcPr>
            <w:tcW w:w="10917" w:type="dxa"/>
            <w:gridSpan w:val="2"/>
            <w:hideMark/>
          </w:tcPr>
          <w:p w14:paraId="1EBF7DF6"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 xml:space="preserve">Раздел 2. </w:t>
            </w:r>
            <w:r w:rsidRPr="00C43057">
              <w:rPr>
                <w:rFonts w:ascii="Times New Roman" w:hAnsi="Times New Roman"/>
                <w:b/>
                <w:bCs/>
                <w:sz w:val="24"/>
                <w:szCs w:val="24"/>
              </w:rPr>
              <w:t>Легкая атлетика</w:t>
            </w:r>
          </w:p>
        </w:tc>
        <w:tc>
          <w:tcPr>
            <w:tcW w:w="2375" w:type="dxa"/>
            <w:hideMark/>
          </w:tcPr>
          <w:p w14:paraId="33500622" w14:textId="77777777" w:rsidR="00EC517F" w:rsidRPr="00C43057" w:rsidRDefault="00EC517F" w:rsidP="00C43057">
            <w:pPr>
              <w:spacing w:after="0" w:line="240" w:lineRule="auto"/>
              <w:jc w:val="center"/>
              <w:rPr>
                <w:rFonts w:ascii="Times New Roman" w:hAnsi="Times New Roman"/>
                <w:b/>
                <w:sz w:val="24"/>
                <w:szCs w:val="24"/>
              </w:rPr>
            </w:pPr>
            <w:r w:rsidRPr="00C43057">
              <w:rPr>
                <w:rFonts w:ascii="Times New Roman" w:hAnsi="Times New Roman"/>
                <w:b/>
                <w:sz w:val="24"/>
                <w:szCs w:val="24"/>
              </w:rPr>
              <w:t>32/32</w:t>
            </w:r>
          </w:p>
        </w:tc>
        <w:tc>
          <w:tcPr>
            <w:tcW w:w="1876" w:type="dxa"/>
          </w:tcPr>
          <w:p w14:paraId="20080FEF" w14:textId="77777777" w:rsidR="00EC517F" w:rsidRPr="00C43057" w:rsidRDefault="00EC517F" w:rsidP="00C43057">
            <w:pPr>
              <w:spacing w:after="0" w:line="240" w:lineRule="auto"/>
              <w:jc w:val="center"/>
              <w:rPr>
                <w:rFonts w:ascii="Times New Roman" w:hAnsi="Times New Roman"/>
                <w:sz w:val="24"/>
                <w:szCs w:val="24"/>
              </w:rPr>
            </w:pPr>
          </w:p>
        </w:tc>
      </w:tr>
      <w:tr w:rsidR="00EC517F" w:rsidRPr="00C43057" w14:paraId="6E3E4859" w14:textId="77777777" w:rsidTr="00EC517F">
        <w:trPr>
          <w:trHeight w:val="267"/>
        </w:trPr>
        <w:tc>
          <w:tcPr>
            <w:tcW w:w="2836" w:type="dxa"/>
            <w:vMerge w:val="restart"/>
            <w:hideMark/>
          </w:tcPr>
          <w:p w14:paraId="7BD93E12"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 xml:space="preserve">Тема 2.1. </w:t>
            </w:r>
          </w:p>
          <w:p w14:paraId="582F288E"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bCs/>
                <w:sz w:val="24"/>
                <w:szCs w:val="24"/>
              </w:rPr>
              <w:t>Совершенствование техники бега на короткие дистанции, технике спортивной ходьбы</w:t>
            </w:r>
          </w:p>
        </w:tc>
        <w:tc>
          <w:tcPr>
            <w:tcW w:w="8081" w:type="dxa"/>
          </w:tcPr>
          <w:p w14:paraId="2433BEB5"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Содержание учебного материала</w:t>
            </w:r>
          </w:p>
        </w:tc>
        <w:tc>
          <w:tcPr>
            <w:tcW w:w="2375" w:type="dxa"/>
          </w:tcPr>
          <w:p w14:paraId="7027E78A"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45EA8567"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510CAC64" w14:textId="77777777" w:rsidR="00EC517F" w:rsidRPr="00C43057" w:rsidRDefault="00EC517F" w:rsidP="00C43057">
            <w:pPr>
              <w:spacing w:after="0" w:line="240" w:lineRule="auto"/>
              <w:jc w:val="center"/>
              <w:rPr>
                <w:rFonts w:ascii="Times New Roman" w:hAnsi="Times New Roman"/>
                <w:sz w:val="24"/>
                <w:szCs w:val="24"/>
              </w:rPr>
            </w:pPr>
            <w:r w:rsidRPr="00C43057">
              <w:rPr>
                <w:rStyle w:val="afffff9"/>
                <w:rFonts w:ascii="Times New Roman" w:hAnsi="Times New Roman"/>
                <w:sz w:val="24"/>
                <w:szCs w:val="24"/>
              </w:rPr>
              <w:t>ОК 08</w:t>
            </w:r>
          </w:p>
        </w:tc>
      </w:tr>
      <w:tr w:rsidR="00EC517F" w:rsidRPr="00C43057" w14:paraId="6C97AE45" w14:textId="77777777" w:rsidTr="00EC517F">
        <w:trPr>
          <w:trHeight w:val="285"/>
        </w:trPr>
        <w:tc>
          <w:tcPr>
            <w:tcW w:w="2836" w:type="dxa"/>
            <w:vMerge/>
            <w:hideMark/>
          </w:tcPr>
          <w:p w14:paraId="666A7E3C"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1E79A009"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В том числе практических занятий</w:t>
            </w:r>
          </w:p>
        </w:tc>
        <w:tc>
          <w:tcPr>
            <w:tcW w:w="2375" w:type="dxa"/>
          </w:tcPr>
          <w:p w14:paraId="3AFD43C0"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211CE55C"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6F014FA0" w14:textId="77777777" w:rsidTr="00EC517F">
        <w:trPr>
          <w:trHeight w:val="417"/>
        </w:trPr>
        <w:tc>
          <w:tcPr>
            <w:tcW w:w="2836" w:type="dxa"/>
            <w:vMerge/>
            <w:hideMark/>
          </w:tcPr>
          <w:p w14:paraId="12058195"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7848F5FC"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 xml:space="preserve">Биомеханические основы техники бега; техники низкого старта и стартового ускорения; бег по дистанции; финиширование, специальные упражнения. </w:t>
            </w:r>
            <w:r w:rsidRPr="00C43057">
              <w:rPr>
                <w:rFonts w:ascii="Times New Roman" w:hAnsi="Times New Roman"/>
                <w:color w:val="000000"/>
                <w:sz w:val="24"/>
                <w:szCs w:val="24"/>
              </w:rPr>
              <w:t>Спортивная ходьба.</w:t>
            </w:r>
          </w:p>
        </w:tc>
        <w:tc>
          <w:tcPr>
            <w:tcW w:w="2375" w:type="dxa"/>
          </w:tcPr>
          <w:p w14:paraId="2211C1FB" w14:textId="77777777" w:rsidR="00EC517F" w:rsidRPr="00C43057" w:rsidRDefault="00EC517F" w:rsidP="00C43057">
            <w:pPr>
              <w:spacing w:after="0" w:line="240" w:lineRule="auto"/>
              <w:contextualSpacing/>
              <w:jc w:val="center"/>
              <w:rPr>
                <w:rFonts w:ascii="Times New Roman" w:hAnsi="Times New Roman"/>
                <w:sz w:val="24"/>
                <w:szCs w:val="24"/>
              </w:rPr>
            </w:pPr>
          </w:p>
          <w:p w14:paraId="1E4B705C"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4F223969"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10ABA494" w14:textId="77777777" w:rsidTr="00EC517F">
        <w:trPr>
          <w:trHeight w:val="403"/>
        </w:trPr>
        <w:tc>
          <w:tcPr>
            <w:tcW w:w="2836" w:type="dxa"/>
            <w:vMerge/>
          </w:tcPr>
          <w:p w14:paraId="2058AF34"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05461DF5"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6DF7FF17"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5E02134F"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77B43DC7" w14:textId="77777777" w:rsidTr="00EC517F">
        <w:trPr>
          <w:trHeight w:val="141"/>
        </w:trPr>
        <w:tc>
          <w:tcPr>
            <w:tcW w:w="2836" w:type="dxa"/>
            <w:vMerge w:val="restart"/>
            <w:hideMark/>
          </w:tcPr>
          <w:p w14:paraId="23D5844E" w14:textId="77777777" w:rsidR="00EC517F" w:rsidRPr="00C43057" w:rsidRDefault="00EC517F" w:rsidP="00C43057">
            <w:pPr>
              <w:spacing w:after="0" w:line="240" w:lineRule="auto"/>
              <w:rPr>
                <w:rFonts w:ascii="Times New Roman" w:hAnsi="Times New Roman"/>
                <w:b/>
                <w:bCs/>
                <w:sz w:val="24"/>
                <w:szCs w:val="24"/>
              </w:rPr>
            </w:pPr>
            <w:r w:rsidRPr="00C43057">
              <w:rPr>
                <w:rFonts w:ascii="Times New Roman" w:hAnsi="Times New Roman"/>
                <w:b/>
                <w:bCs/>
                <w:sz w:val="24"/>
                <w:szCs w:val="24"/>
              </w:rPr>
              <w:t xml:space="preserve">Тема 2.2. </w:t>
            </w:r>
          </w:p>
          <w:p w14:paraId="51416333" w14:textId="77777777" w:rsidR="00EC517F" w:rsidRPr="00C43057" w:rsidRDefault="00EC517F" w:rsidP="00C43057">
            <w:pPr>
              <w:spacing w:after="0" w:line="240" w:lineRule="auto"/>
              <w:rPr>
                <w:rFonts w:ascii="Times New Roman" w:hAnsi="Times New Roman"/>
                <w:b/>
                <w:bCs/>
                <w:sz w:val="24"/>
                <w:szCs w:val="24"/>
              </w:rPr>
            </w:pPr>
          </w:p>
          <w:p w14:paraId="54878493"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bCs/>
                <w:spacing w:val="7"/>
                <w:sz w:val="24"/>
                <w:szCs w:val="24"/>
              </w:rPr>
              <w:t>Совершенствование техники длительного бега</w:t>
            </w:r>
          </w:p>
        </w:tc>
        <w:tc>
          <w:tcPr>
            <w:tcW w:w="8081" w:type="dxa"/>
            <w:hideMark/>
          </w:tcPr>
          <w:p w14:paraId="6DF5EE91"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ECE117D"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6</w:t>
            </w:r>
          </w:p>
        </w:tc>
        <w:tc>
          <w:tcPr>
            <w:tcW w:w="1876" w:type="dxa"/>
            <w:vMerge w:val="restart"/>
          </w:tcPr>
          <w:p w14:paraId="12818F9A"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0F6EBA59"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25EFB30A" w14:textId="77777777" w:rsidR="00EC517F" w:rsidRPr="00C43057" w:rsidRDefault="00EC517F" w:rsidP="00C43057">
            <w:pPr>
              <w:spacing w:after="0" w:line="240" w:lineRule="auto"/>
              <w:jc w:val="center"/>
              <w:rPr>
                <w:rFonts w:ascii="Times New Roman" w:hAnsi="Times New Roman"/>
                <w:sz w:val="24"/>
                <w:szCs w:val="24"/>
              </w:rPr>
            </w:pPr>
          </w:p>
        </w:tc>
      </w:tr>
      <w:tr w:rsidR="00EC517F" w:rsidRPr="00C43057" w14:paraId="03C96F8D" w14:textId="77777777" w:rsidTr="00EC517F">
        <w:trPr>
          <w:trHeight w:val="198"/>
        </w:trPr>
        <w:tc>
          <w:tcPr>
            <w:tcW w:w="2836" w:type="dxa"/>
            <w:vMerge/>
            <w:hideMark/>
          </w:tcPr>
          <w:p w14:paraId="58B2EF81" w14:textId="77777777" w:rsidR="00EC517F" w:rsidRPr="00C43057" w:rsidRDefault="00EC517F" w:rsidP="00C43057">
            <w:pPr>
              <w:spacing w:after="0" w:line="240" w:lineRule="auto"/>
              <w:rPr>
                <w:rFonts w:ascii="Times New Roman" w:hAnsi="Times New Roman"/>
                <w:b/>
                <w:bCs/>
                <w:sz w:val="24"/>
                <w:szCs w:val="24"/>
              </w:rPr>
            </w:pPr>
          </w:p>
        </w:tc>
        <w:tc>
          <w:tcPr>
            <w:tcW w:w="8081" w:type="dxa"/>
            <w:hideMark/>
          </w:tcPr>
          <w:p w14:paraId="639B1D93" w14:textId="77777777" w:rsidR="00EC517F" w:rsidRPr="00C43057" w:rsidRDefault="00EC517F" w:rsidP="00C43057">
            <w:pPr>
              <w:spacing w:after="0" w:line="240" w:lineRule="auto"/>
              <w:contextualSpacing/>
              <w:rPr>
                <w:rFonts w:ascii="Times New Roman" w:hAnsi="Times New Roman"/>
                <w:spacing w:val="-1"/>
                <w:sz w:val="24"/>
                <w:szCs w:val="24"/>
              </w:rPr>
            </w:pPr>
            <w:r w:rsidRPr="00C43057">
              <w:rPr>
                <w:rFonts w:ascii="Times New Roman" w:hAnsi="Times New Roman"/>
                <w:b/>
                <w:sz w:val="24"/>
                <w:szCs w:val="24"/>
              </w:rPr>
              <w:t>В том числе практических занятий</w:t>
            </w:r>
          </w:p>
        </w:tc>
        <w:tc>
          <w:tcPr>
            <w:tcW w:w="2375" w:type="dxa"/>
          </w:tcPr>
          <w:p w14:paraId="50CA77F4"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6</w:t>
            </w:r>
          </w:p>
        </w:tc>
        <w:tc>
          <w:tcPr>
            <w:tcW w:w="1876" w:type="dxa"/>
            <w:vMerge/>
          </w:tcPr>
          <w:p w14:paraId="0268A688"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2148DFF0" w14:textId="77777777" w:rsidTr="00EC517F">
        <w:trPr>
          <w:trHeight w:val="172"/>
        </w:trPr>
        <w:tc>
          <w:tcPr>
            <w:tcW w:w="2836" w:type="dxa"/>
            <w:vMerge/>
            <w:hideMark/>
          </w:tcPr>
          <w:p w14:paraId="61C913EB" w14:textId="77777777" w:rsidR="00EC517F" w:rsidRPr="00C43057" w:rsidRDefault="00EC517F" w:rsidP="00C43057">
            <w:pPr>
              <w:spacing w:after="0" w:line="240" w:lineRule="auto"/>
              <w:rPr>
                <w:rFonts w:ascii="Times New Roman" w:hAnsi="Times New Roman"/>
                <w:b/>
                <w:bCs/>
                <w:sz w:val="24"/>
                <w:szCs w:val="24"/>
              </w:rPr>
            </w:pPr>
          </w:p>
        </w:tc>
        <w:tc>
          <w:tcPr>
            <w:tcW w:w="8081" w:type="dxa"/>
            <w:hideMark/>
          </w:tcPr>
          <w:p w14:paraId="7A0E08D5" w14:textId="77777777" w:rsidR="00EC517F" w:rsidRPr="00C43057" w:rsidRDefault="00EC517F" w:rsidP="00C43057">
            <w:pPr>
              <w:spacing w:after="0" w:line="240" w:lineRule="auto"/>
              <w:contextualSpacing/>
              <w:rPr>
                <w:rFonts w:ascii="Times New Roman" w:hAnsi="Times New Roman"/>
                <w:spacing w:val="-1"/>
                <w:sz w:val="24"/>
                <w:szCs w:val="24"/>
              </w:rPr>
            </w:pPr>
            <w:r w:rsidRPr="00C43057">
              <w:rPr>
                <w:rFonts w:ascii="Times New Roman" w:hAnsi="Times New Roman"/>
                <w:spacing w:val="7"/>
                <w:sz w:val="24"/>
                <w:szCs w:val="24"/>
              </w:rPr>
              <w:t>Совершенствование техники длительного бега</w:t>
            </w:r>
            <w:r w:rsidRPr="00C43057">
              <w:rPr>
                <w:rFonts w:ascii="Times New Roman" w:hAnsi="Times New Roman"/>
                <w:sz w:val="24"/>
                <w:szCs w:val="24"/>
              </w:rPr>
              <w:t xml:space="preserve"> во время кросса до 15-20 минут, техники бега на средние и длинные дистанции. Техники</w:t>
            </w:r>
            <w:r w:rsidRPr="00C43057">
              <w:rPr>
                <w:rFonts w:ascii="Times New Roman" w:hAnsi="Times New Roman"/>
                <w:color w:val="000000"/>
                <w:sz w:val="24"/>
                <w:szCs w:val="24"/>
              </w:rPr>
              <w:t xml:space="preserve"> высокого и среднего стартов.</w:t>
            </w:r>
          </w:p>
        </w:tc>
        <w:tc>
          <w:tcPr>
            <w:tcW w:w="2375" w:type="dxa"/>
          </w:tcPr>
          <w:p w14:paraId="0775C892"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6</w:t>
            </w:r>
          </w:p>
        </w:tc>
        <w:tc>
          <w:tcPr>
            <w:tcW w:w="1876" w:type="dxa"/>
            <w:vMerge/>
          </w:tcPr>
          <w:p w14:paraId="4C9C3FD0"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606537EE" w14:textId="77777777" w:rsidTr="00EC517F">
        <w:trPr>
          <w:trHeight w:val="172"/>
        </w:trPr>
        <w:tc>
          <w:tcPr>
            <w:tcW w:w="2836" w:type="dxa"/>
            <w:vMerge/>
          </w:tcPr>
          <w:p w14:paraId="03C3B7B5" w14:textId="77777777" w:rsidR="00EC517F" w:rsidRPr="00C43057" w:rsidRDefault="00EC517F" w:rsidP="00C43057">
            <w:pPr>
              <w:spacing w:after="0" w:line="240" w:lineRule="auto"/>
              <w:rPr>
                <w:rFonts w:ascii="Times New Roman" w:hAnsi="Times New Roman"/>
                <w:b/>
                <w:bCs/>
                <w:sz w:val="24"/>
                <w:szCs w:val="24"/>
              </w:rPr>
            </w:pPr>
          </w:p>
        </w:tc>
        <w:tc>
          <w:tcPr>
            <w:tcW w:w="8081" w:type="dxa"/>
          </w:tcPr>
          <w:p w14:paraId="066B531B"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5E5FD6B3"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1DBC6B18"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6DF9FB6F" w14:textId="77777777" w:rsidTr="00EC517F">
        <w:trPr>
          <w:trHeight w:val="262"/>
        </w:trPr>
        <w:tc>
          <w:tcPr>
            <w:tcW w:w="2836" w:type="dxa"/>
            <w:vMerge w:val="restart"/>
          </w:tcPr>
          <w:p w14:paraId="261F98DA" w14:textId="77777777" w:rsidR="00EC517F" w:rsidRPr="00C43057" w:rsidRDefault="00EC517F" w:rsidP="00C43057">
            <w:pPr>
              <w:numPr>
                <w:ilvl w:val="12"/>
                <w:numId w:val="0"/>
              </w:numPr>
              <w:spacing w:after="0" w:line="240" w:lineRule="auto"/>
              <w:rPr>
                <w:rFonts w:ascii="Times New Roman" w:hAnsi="Times New Roman"/>
                <w:b/>
                <w:bCs/>
                <w:sz w:val="24"/>
                <w:szCs w:val="24"/>
              </w:rPr>
            </w:pPr>
            <w:r w:rsidRPr="00C43057">
              <w:rPr>
                <w:rFonts w:ascii="Times New Roman" w:hAnsi="Times New Roman"/>
                <w:b/>
                <w:bCs/>
                <w:sz w:val="24"/>
                <w:szCs w:val="24"/>
              </w:rPr>
              <w:t xml:space="preserve">Тема 2.3. </w:t>
            </w:r>
          </w:p>
          <w:p w14:paraId="2537B28C"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pacing w:val="-1"/>
                <w:sz w:val="24"/>
                <w:szCs w:val="24"/>
              </w:rPr>
              <w:t>Совершенствование техники прыжка в длину с места, с разбега</w:t>
            </w:r>
          </w:p>
        </w:tc>
        <w:tc>
          <w:tcPr>
            <w:tcW w:w="8081" w:type="dxa"/>
          </w:tcPr>
          <w:p w14:paraId="64C9660C"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1D5CB540"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6</w:t>
            </w:r>
          </w:p>
        </w:tc>
        <w:tc>
          <w:tcPr>
            <w:tcW w:w="1876" w:type="dxa"/>
            <w:vMerge w:val="restart"/>
          </w:tcPr>
          <w:p w14:paraId="08A21864"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4D8E7A63" w14:textId="77777777" w:rsidR="00EC517F" w:rsidRPr="00C43057" w:rsidRDefault="00EC517F" w:rsidP="00C43057">
            <w:pPr>
              <w:spacing w:after="0" w:line="240" w:lineRule="auto"/>
              <w:jc w:val="center"/>
              <w:rPr>
                <w:rFonts w:ascii="Times New Roman" w:hAnsi="Times New Roman"/>
                <w:sz w:val="24"/>
                <w:szCs w:val="24"/>
              </w:rPr>
            </w:pPr>
            <w:r w:rsidRPr="00C43057">
              <w:rPr>
                <w:rStyle w:val="afffff9"/>
                <w:rFonts w:ascii="Times New Roman" w:hAnsi="Times New Roman"/>
                <w:sz w:val="24"/>
                <w:szCs w:val="24"/>
              </w:rPr>
              <w:t>ОК 08</w:t>
            </w:r>
          </w:p>
        </w:tc>
      </w:tr>
      <w:tr w:rsidR="00EC517F" w:rsidRPr="00C43057" w14:paraId="487F01DF" w14:textId="77777777" w:rsidTr="00EC517F">
        <w:trPr>
          <w:trHeight w:val="241"/>
        </w:trPr>
        <w:tc>
          <w:tcPr>
            <w:tcW w:w="2836" w:type="dxa"/>
            <w:vMerge/>
          </w:tcPr>
          <w:p w14:paraId="2A2FB881"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03C5E4FD"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b/>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59EE7342"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6</w:t>
            </w:r>
          </w:p>
        </w:tc>
        <w:tc>
          <w:tcPr>
            <w:tcW w:w="1876" w:type="dxa"/>
            <w:vMerge/>
          </w:tcPr>
          <w:p w14:paraId="2BC89168"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3084EA9B" w14:textId="77777777" w:rsidTr="00EC517F">
        <w:trPr>
          <w:trHeight w:val="425"/>
        </w:trPr>
        <w:tc>
          <w:tcPr>
            <w:tcW w:w="2836" w:type="dxa"/>
            <w:vMerge/>
          </w:tcPr>
          <w:p w14:paraId="4B779F9A"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4732BDBF"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spacing w:val="1"/>
                <w:sz w:val="24"/>
                <w:szCs w:val="24"/>
              </w:rPr>
            </w:pPr>
            <w:r w:rsidRPr="00C43057">
              <w:rPr>
                <w:rFonts w:ascii="Times New Roman" w:hAnsi="Times New Roman"/>
                <w:spacing w:val="1"/>
                <w:sz w:val="24"/>
                <w:szCs w:val="24"/>
              </w:rPr>
              <w:t>Специальные упражнения прыгуна, ОФП</w:t>
            </w:r>
          </w:p>
        </w:tc>
        <w:tc>
          <w:tcPr>
            <w:tcW w:w="2375" w:type="dxa"/>
          </w:tcPr>
          <w:p w14:paraId="00A62A52"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6</w:t>
            </w:r>
          </w:p>
        </w:tc>
        <w:tc>
          <w:tcPr>
            <w:tcW w:w="1876" w:type="dxa"/>
            <w:vMerge/>
          </w:tcPr>
          <w:p w14:paraId="01B24EC7"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79CDFFB1" w14:textId="77777777" w:rsidTr="00EC517F">
        <w:trPr>
          <w:trHeight w:val="372"/>
        </w:trPr>
        <w:tc>
          <w:tcPr>
            <w:tcW w:w="2836" w:type="dxa"/>
            <w:vMerge/>
          </w:tcPr>
          <w:p w14:paraId="76291821"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218F970C"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1CA27C8E"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20911B38"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4DEE86FE" w14:textId="77777777" w:rsidTr="00EC517F">
        <w:trPr>
          <w:trHeight w:val="187"/>
        </w:trPr>
        <w:tc>
          <w:tcPr>
            <w:tcW w:w="2836" w:type="dxa"/>
            <w:vMerge w:val="restart"/>
            <w:hideMark/>
          </w:tcPr>
          <w:p w14:paraId="6ED72D06" w14:textId="77777777" w:rsidR="00EC517F" w:rsidRPr="00C43057" w:rsidRDefault="00EC517F" w:rsidP="00C43057">
            <w:pPr>
              <w:numPr>
                <w:ilvl w:val="12"/>
                <w:numId w:val="0"/>
              </w:numPr>
              <w:spacing w:after="0" w:line="240" w:lineRule="auto"/>
              <w:rPr>
                <w:rFonts w:ascii="Times New Roman" w:hAnsi="Times New Roman"/>
                <w:b/>
                <w:bCs/>
                <w:sz w:val="24"/>
                <w:szCs w:val="24"/>
              </w:rPr>
            </w:pPr>
            <w:r w:rsidRPr="00C43057">
              <w:rPr>
                <w:rFonts w:ascii="Times New Roman" w:hAnsi="Times New Roman"/>
                <w:b/>
                <w:bCs/>
                <w:sz w:val="24"/>
                <w:szCs w:val="24"/>
              </w:rPr>
              <w:t>Тема 2.4.</w:t>
            </w:r>
          </w:p>
          <w:p w14:paraId="4FE7259B" w14:textId="77777777" w:rsidR="00EC517F" w:rsidRPr="00C43057" w:rsidRDefault="00EC517F" w:rsidP="00C43057">
            <w:pPr>
              <w:numPr>
                <w:ilvl w:val="12"/>
                <w:numId w:val="0"/>
              </w:numPr>
              <w:spacing w:after="0" w:line="240" w:lineRule="auto"/>
              <w:rPr>
                <w:rFonts w:ascii="Times New Roman" w:hAnsi="Times New Roman"/>
                <w:bCs/>
                <w:spacing w:val="-1"/>
                <w:sz w:val="24"/>
                <w:szCs w:val="24"/>
              </w:rPr>
            </w:pPr>
            <w:r w:rsidRPr="00C43057">
              <w:rPr>
                <w:rFonts w:ascii="Times New Roman" w:hAnsi="Times New Roman"/>
                <w:bCs/>
                <w:spacing w:val="-1"/>
                <w:sz w:val="24"/>
                <w:szCs w:val="24"/>
              </w:rPr>
              <w:t>Эстафетный бег.</w:t>
            </w:r>
          </w:p>
          <w:p w14:paraId="719A90D5" w14:textId="77777777" w:rsidR="00EC517F" w:rsidRPr="00C43057" w:rsidRDefault="00EC517F" w:rsidP="00C43057">
            <w:pPr>
              <w:numPr>
                <w:ilvl w:val="12"/>
                <w:numId w:val="0"/>
              </w:numPr>
              <w:spacing w:after="0" w:line="240" w:lineRule="auto"/>
              <w:contextualSpacing/>
              <w:rPr>
                <w:rFonts w:ascii="Times New Roman" w:hAnsi="Times New Roman"/>
                <w:b/>
                <w:bCs/>
                <w:sz w:val="24"/>
                <w:szCs w:val="24"/>
              </w:rPr>
            </w:pPr>
            <w:r w:rsidRPr="00C43057">
              <w:rPr>
                <w:rFonts w:ascii="Times New Roman" w:hAnsi="Times New Roman"/>
                <w:bCs/>
                <w:spacing w:val="-1"/>
                <w:sz w:val="24"/>
                <w:szCs w:val="24"/>
              </w:rPr>
              <w:t>Челночный бег</w:t>
            </w:r>
          </w:p>
        </w:tc>
        <w:tc>
          <w:tcPr>
            <w:tcW w:w="8081" w:type="dxa"/>
            <w:hideMark/>
          </w:tcPr>
          <w:p w14:paraId="51B3404D"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spacing w:val="-3"/>
                <w:sz w:val="24"/>
                <w:szCs w:val="24"/>
              </w:rPr>
            </w:pPr>
            <w:r w:rsidRPr="00C43057">
              <w:rPr>
                <w:rFonts w:ascii="Times New Roman" w:hAnsi="Times New Roman"/>
                <w:b/>
                <w:spacing w:val="-3"/>
                <w:sz w:val="24"/>
                <w:szCs w:val="24"/>
              </w:rPr>
              <w:t xml:space="preserve"> Содержание учебного материала</w:t>
            </w:r>
          </w:p>
        </w:tc>
        <w:tc>
          <w:tcPr>
            <w:tcW w:w="2375" w:type="dxa"/>
            <w:hideMark/>
          </w:tcPr>
          <w:p w14:paraId="64B6ACCD"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6</w:t>
            </w:r>
          </w:p>
        </w:tc>
        <w:tc>
          <w:tcPr>
            <w:tcW w:w="1876" w:type="dxa"/>
            <w:vMerge w:val="restart"/>
          </w:tcPr>
          <w:p w14:paraId="4F1024B7"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395D5E11" w14:textId="77777777" w:rsidR="00EC517F" w:rsidRPr="00C43057" w:rsidRDefault="00EC517F" w:rsidP="00C43057">
            <w:pPr>
              <w:spacing w:after="0" w:line="240" w:lineRule="auto"/>
              <w:jc w:val="center"/>
              <w:rPr>
                <w:rFonts w:ascii="Times New Roman" w:hAnsi="Times New Roman"/>
                <w:b/>
                <w:sz w:val="24"/>
                <w:szCs w:val="24"/>
              </w:rPr>
            </w:pPr>
            <w:r w:rsidRPr="00C43057">
              <w:rPr>
                <w:rStyle w:val="afffff9"/>
                <w:rFonts w:ascii="Times New Roman" w:hAnsi="Times New Roman"/>
                <w:sz w:val="24"/>
                <w:szCs w:val="24"/>
              </w:rPr>
              <w:t>ОК 08</w:t>
            </w:r>
          </w:p>
        </w:tc>
      </w:tr>
      <w:tr w:rsidR="00EC517F" w:rsidRPr="00C43057" w14:paraId="6DFB01F9" w14:textId="77777777" w:rsidTr="00EC517F">
        <w:trPr>
          <w:trHeight w:val="344"/>
        </w:trPr>
        <w:tc>
          <w:tcPr>
            <w:tcW w:w="2836" w:type="dxa"/>
            <w:vMerge/>
            <w:hideMark/>
          </w:tcPr>
          <w:p w14:paraId="52BDAFCA"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520DB957"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hideMark/>
          </w:tcPr>
          <w:p w14:paraId="738C1A17"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6</w:t>
            </w:r>
          </w:p>
        </w:tc>
        <w:tc>
          <w:tcPr>
            <w:tcW w:w="1876" w:type="dxa"/>
            <w:vMerge/>
          </w:tcPr>
          <w:p w14:paraId="60D1DC3D"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4EAD97A" w14:textId="77777777" w:rsidTr="00EC517F">
        <w:trPr>
          <w:trHeight w:val="120"/>
        </w:trPr>
        <w:tc>
          <w:tcPr>
            <w:tcW w:w="2836" w:type="dxa"/>
            <w:vMerge/>
            <w:hideMark/>
          </w:tcPr>
          <w:p w14:paraId="5187AA49"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5C9CA409"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spacing w:val="-3"/>
                <w:sz w:val="24"/>
                <w:szCs w:val="24"/>
              </w:rPr>
            </w:pPr>
            <w:r w:rsidRPr="00C43057">
              <w:rPr>
                <w:rFonts w:ascii="Times New Roman" w:hAnsi="Times New Roman"/>
                <w:sz w:val="24"/>
                <w:szCs w:val="24"/>
              </w:rPr>
              <w:t>Выполнение эстафетного бега 4х100, 4х400, челночного бега</w:t>
            </w:r>
          </w:p>
        </w:tc>
        <w:tc>
          <w:tcPr>
            <w:tcW w:w="2375" w:type="dxa"/>
            <w:hideMark/>
          </w:tcPr>
          <w:p w14:paraId="004DCE3B"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6</w:t>
            </w:r>
          </w:p>
        </w:tc>
        <w:tc>
          <w:tcPr>
            <w:tcW w:w="1876" w:type="dxa"/>
            <w:vMerge/>
          </w:tcPr>
          <w:p w14:paraId="43ED628F"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E35D93F" w14:textId="77777777" w:rsidTr="00EC517F">
        <w:trPr>
          <w:trHeight w:val="120"/>
        </w:trPr>
        <w:tc>
          <w:tcPr>
            <w:tcW w:w="2836" w:type="dxa"/>
            <w:vMerge/>
          </w:tcPr>
          <w:p w14:paraId="40A5D0CC"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3447F3C8" w14:textId="77777777" w:rsidR="00EC517F" w:rsidRPr="00C43057" w:rsidRDefault="00EC517F" w:rsidP="00C43057">
            <w:pPr>
              <w:numPr>
                <w:ilvl w:val="12"/>
                <w:numId w:val="0"/>
              </w:numPr>
              <w:shd w:val="clear" w:color="auto" w:fill="FFFFFF"/>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4760190C"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4CADAF96"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5C7536E3" w14:textId="77777777" w:rsidTr="00EC517F">
        <w:trPr>
          <w:trHeight w:val="224"/>
        </w:trPr>
        <w:tc>
          <w:tcPr>
            <w:tcW w:w="2836" w:type="dxa"/>
            <w:vMerge w:val="restart"/>
            <w:hideMark/>
          </w:tcPr>
          <w:p w14:paraId="32DC11DD" w14:textId="77777777" w:rsidR="00EC517F" w:rsidRPr="00C43057" w:rsidRDefault="00EC517F" w:rsidP="00C43057">
            <w:pPr>
              <w:numPr>
                <w:ilvl w:val="12"/>
                <w:numId w:val="0"/>
              </w:numPr>
              <w:spacing w:after="0" w:line="240" w:lineRule="auto"/>
              <w:rPr>
                <w:rFonts w:ascii="Times New Roman" w:hAnsi="Times New Roman"/>
                <w:b/>
                <w:bCs/>
                <w:sz w:val="24"/>
                <w:szCs w:val="24"/>
              </w:rPr>
            </w:pPr>
            <w:r w:rsidRPr="00C43057">
              <w:rPr>
                <w:rFonts w:ascii="Times New Roman" w:hAnsi="Times New Roman"/>
                <w:b/>
                <w:bCs/>
                <w:sz w:val="24"/>
                <w:szCs w:val="24"/>
              </w:rPr>
              <w:t xml:space="preserve">Тема 2.5. </w:t>
            </w:r>
          </w:p>
          <w:p w14:paraId="3FA62C2B"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sz w:val="24"/>
                <w:szCs w:val="24"/>
              </w:rPr>
              <w:t>Выполнение контрольных нормативов в беге и прыжках</w:t>
            </w:r>
          </w:p>
        </w:tc>
        <w:tc>
          <w:tcPr>
            <w:tcW w:w="8081" w:type="dxa"/>
            <w:hideMark/>
          </w:tcPr>
          <w:p w14:paraId="64F94223"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496B34B9"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10</w:t>
            </w:r>
          </w:p>
        </w:tc>
        <w:tc>
          <w:tcPr>
            <w:tcW w:w="1876" w:type="dxa"/>
            <w:vMerge w:val="restart"/>
          </w:tcPr>
          <w:p w14:paraId="30D26849"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12F79283"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3EBC64D6"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4E88ECCC" w14:textId="77777777" w:rsidTr="00EC517F">
        <w:trPr>
          <w:trHeight w:val="293"/>
        </w:trPr>
        <w:tc>
          <w:tcPr>
            <w:tcW w:w="2836" w:type="dxa"/>
            <w:vMerge/>
            <w:hideMark/>
          </w:tcPr>
          <w:p w14:paraId="17C797CE"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5F177E8B"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235E89FE"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10</w:t>
            </w:r>
          </w:p>
        </w:tc>
        <w:tc>
          <w:tcPr>
            <w:tcW w:w="1876" w:type="dxa"/>
            <w:vMerge/>
          </w:tcPr>
          <w:p w14:paraId="7CE09389"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7E16FBE7" w14:textId="77777777" w:rsidTr="00EC517F">
        <w:trPr>
          <w:trHeight w:val="430"/>
        </w:trPr>
        <w:tc>
          <w:tcPr>
            <w:tcW w:w="2836" w:type="dxa"/>
            <w:vMerge/>
            <w:hideMark/>
          </w:tcPr>
          <w:p w14:paraId="75F13C07"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4298C44A"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spacing w:val="-3"/>
                <w:sz w:val="24"/>
                <w:szCs w:val="24"/>
              </w:rPr>
              <w:t xml:space="preserve">Выполнение контрольных нормативов в беге 30 м, 60 м, 100 м, 400 м, 500 м (д), 1000 м (ю), 2000 м (д), 3000 м(ю); прыжок в длину с места, с разбега </w:t>
            </w:r>
            <w:r w:rsidRPr="00C43057">
              <w:rPr>
                <w:rFonts w:ascii="Times New Roman" w:hAnsi="Times New Roman"/>
                <w:sz w:val="24"/>
                <w:szCs w:val="24"/>
              </w:rPr>
              <w:t>способом «согнув ноги», бег на выносливость, челночный бег.</w:t>
            </w:r>
          </w:p>
        </w:tc>
        <w:tc>
          <w:tcPr>
            <w:tcW w:w="2375" w:type="dxa"/>
          </w:tcPr>
          <w:p w14:paraId="79AF2C83"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10</w:t>
            </w:r>
          </w:p>
        </w:tc>
        <w:tc>
          <w:tcPr>
            <w:tcW w:w="1876" w:type="dxa"/>
            <w:vMerge/>
          </w:tcPr>
          <w:p w14:paraId="504B916E"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74E6ADCD" w14:textId="77777777" w:rsidTr="00EC517F">
        <w:trPr>
          <w:trHeight w:val="272"/>
        </w:trPr>
        <w:tc>
          <w:tcPr>
            <w:tcW w:w="2836" w:type="dxa"/>
            <w:vMerge/>
          </w:tcPr>
          <w:p w14:paraId="52CAD00B"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499C0B0A"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02605EB2"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461D80E5"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4AC64AEA" w14:textId="77777777" w:rsidTr="00EC517F">
        <w:tc>
          <w:tcPr>
            <w:tcW w:w="10917" w:type="dxa"/>
            <w:gridSpan w:val="2"/>
            <w:hideMark/>
          </w:tcPr>
          <w:p w14:paraId="50A695CC"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bCs/>
                <w:sz w:val="24"/>
                <w:szCs w:val="24"/>
              </w:rPr>
              <w:t>Раздел 3. Волейбол</w:t>
            </w:r>
          </w:p>
        </w:tc>
        <w:tc>
          <w:tcPr>
            <w:tcW w:w="2375" w:type="dxa"/>
            <w:hideMark/>
          </w:tcPr>
          <w:p w14:paraId="21CD848F" w14:textId="77777777" w:rsidR="00EC517F" w:rsidRPr="00C43057" w:rsidRDefault="00EC517F" w:rsidP="00C43057">
            <w:pPr>
              <w:spacing w:after="0" w:line="240" w:lineRule="auto"/>
              <w:jc w:val="center"/>
              <w:rPr>
                <w:rFonts w:ascii="Times New Roman" w:hAnsi="Times New Roman"/>
                <w:b/>
                <w:sz w:val="24"/>
                <w:szCs w:val="24"/>
              </w:rPr>
            </w:pPr>
            <w:r w:rsidRPr="00C43057">
              <w:rPr>
                <w:rFonts w:ascii="Times New Roman" w:hAnsi="Times New Roman"/>
                <w:b/>
                <w:sz w:val="24"/>
                <w:szCs w:val="24"/>
              </w:rPr>
              <w:t>30/30</w:t>
            </w:r>
          </w:p>
        </w:tc>
        <w:tc>
          <w:tcPr>
            <w:tcW w:w="1876" w:type="dxa"/>
          </w:tcPr>
          <w:p w14:paraId="6463266F"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1A935F35" w14:textId="77777777" w:rsidTr="00EC517F">
        <w:trPr>
          <w:trHeight w:val="352"/>
        </w:trPr>
        <w:tc>
          <w:tcPr>
            <w:tcW w:w="2836" w:type="dxa"/>
            <w:vMerge w:val="restart"/>
          </w:tcPr>
          <w:p w14:paraId="3434BDA3"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b/>
                <w:bCs/>
                <w:sz w:val="24"/>
                <w:szCs w:val="24"/>
              </w:rPr>
              <w:t>Тема 3.1.</w:t>
            </w:r>
          </w:p>
          <w:p w14:paraId="665BECC1"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Стойки игрока и перемещения. Общая физическая подготовка (ОФП)</w:t>
            </w:r>
          </w:p>
        </w:tc>
        <w:tc>
          <w:tcPr>
            <w:tcW w:w="8081" w:type="dxa"/>
            <w:hideMark/>
          </w:tcPr>
          <w:p w14:paraId="6F96A072"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0962AAE"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1BF01308"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6416C7C3"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58FA6F79"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6FBCF45F" w14:textId="77777777" w:rsidTr="00EC517F">
        <w:trPr>
          <w:trHeight w:val="258"/>
        </w:trPr>
        <w:tc>
          <w:tcPr>
            <w:tcW w:w="2836" w:type="dxa"/>
            <w:vMerge/>
          </w:tcPr>
          <w:p w14:paraId="22B83D76"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111A9D1B" w14:textId="77777777" w:rsidR="00EC517F" w:rsidRPr="00C43057" w:rsidRDefault="00EC517F" w:rsidP="00C43057">
            <w:pPr>
              <w:spacing w:after="0" w:line="240" w:lineRule="auto"/>
              <w:contextualSpacing/>
              <w:rPr>
                <w:rFonts w:ascii="Times New Roman" w:hAnsi="Times New Roman"/>
                <w:spacing w:val="6"/>
                <w:sz w:val="24"/>
                <w:szCs w:val="24"/>
              </w:rPr>
            </w:pPr>
            <w:r w:rsidRPr="00C43057">
              <w:rPr>
                <w:rFonts w:ascii="Times New Roman" w:hAnsi="Times New Roman"/>
                <w:b/>
                <w:sz w:val="24"/>
                <w:szCs w:val="24"/>
              </w:rPr>
              <w:t>В том числе практических занятий</w:t>
            </w:r>
          </w:p>
        </w:tc>
        <w:tc>
          <w:tcPr>
            <w:tcW w:w="2375" w:type="dxa"/>
          </w:tcPr>
          <w:p w14:paraId="4509C1FE"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2263F50F"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3CE764DB" w14:textId="77777777" w:rsidTr="00EC517F">
        <w:trPr>
          <w:trHeight w:val="647"/>
        </w:trPr>
        <w:tc>
          <w:tcPr>
            <w:tcW w:w="2836" w:type="dxa"/>
            <w:vMerge/>
          </w:tcPr>
          <w:p w14:paraId="3EF7DBFE"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45BF864D"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w w:val="108"/>
                <w:sz w:val="24"/>
                <w:szCs w:val="24"/>
              </w:rPr>
              <w:t xml:space="preserve">Техника стоек, перемещений и прыжков волейболиста. </w:t>
            </w:r>
            <w:r w:rsidRPr="00C43057">
              <w:rPr>
                <w:rFonts w:ascii="Times New Roman" w:hAnsi="Times New Roman"/>
                <w:sz w:val="24"/>
                <w:szCs w:val="24"/>
              </w:rPr>
              <w:t>Выполнение перемещения по зонам площадки</w:t>
            </w:r>
            <w:r w:rsidRPr="00C43057">
              <w:rPr>
                <w:rFonts w:ascii="Times New Roman" w:hAnsi="Times New Roman"/>
                <w:w w:val="108"/>
                <w:sz w:val="24"/>
                <w:szCs w:val="24"/>
              </w:rPr>
              <w:t>. В</w:t>
            </w:r>
            <w:r w:rsidRPr="00C43057">
              <w:rPr>
                <w:rFonts w:ascii="Times New Roman" w:hAnsi="Times New Roman"/>
                <w:sz w:val="24"/>
                <w:szCs w:val="24"/>
              </w:rPr>
              <w:t>ыполнение тестов по ОФП</w:t>
            </w:r>
          </w:p>
        </w:tc>
        <w:tc>
          <w:tcPr>
            <w:tcW w:w="2375" w:type="dxa"/>
          </w:tcPr>
          <w:p w14:paraId="5F900872"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33A0DA67"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37996F95" w14:textId="77777777" w:rsidTr="00EC517F">
        <w:trPr>
          <w:trHeight w:val="273"/>
        </w:trPr>
        <w:tc>
          <w:tcPr>
            <w:tcW w:w="2836" w:type="dxa"/>
            <w:vMerge/>
          </w:tcPr>
          <w:p w14:paraId="1414EB52"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01946064"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34428743"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774BF240"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244B6E33" w14:textId="77777777" w:rsidTr="00EC517F">
        <w:trPr>
          <w:trHeight w:val="200"/>
        </w:trPr>
        <w:tc>
          <w:tcPr>
            <w:tcW w:w="2836" w:type="dxa"/>
            <w:vMerge w:val="restart"/>
          </w:tcPr>
          <w:p w14:paraId="145A7FC6" w14:textId="77777777" w:rsidR="00EC517F" w:rsidRPr="00C43057" w:rsidRDefault="00EC517F" w:rsidP="00C43057">
            <w:pPr>
              <w:numPr>
                <w:ilvl w:val="12"/>
                <w:numId w:val="0"/>
              </w:numPr>
              <w:spacing w:after="0" w:line="240" w:lineRule="auto"/>
              <w:rPr>
                <w:rFonts w:ascii="Times New Roman" w:hAnsi="Times New Roman"/>
                <w:b/>
                <w:bCs/>
                <w:sz w:val="24"/>
                <w:szCs w:val="24"/>
              </w:rPr>
            </w:pPr>
            <w:r w:rsidRPr="00C43057">
              <w:rPr>
                <w:rFonts w:ascii="Times New Roman" w:hAnsi="Times New Roman"/>
                <w:b/>
                <w:bCs/>
                <w:sz w:val="24"/>
                <w:szCs w:val="24"/>
              </w:rPr>
              <w:t>Тема3.2.</w:t>
            </w:r>
          </w:p>
          <w:p w14:paraId="6EE47DD5" w14:textId="77777777" w:rsidR="00EC517F" w:rsidRPr="00C43057" w:rsidRDefault="00EC517F" w:rsidP="00C43057">
            <w:pPr>
              <w:numPr>
                <w:ilvl w:val="12"/>
                <w:numId w:val="0"/>
              </w:numPr>
              <w:spacing w:after="0" w:line="240" w:lineRule="auto"/>
              <w:rPr>
                <w:rFonts w:ascii="Times New Roman" w:hAnsi="Times New Roman"/>
                <w:b/>
                <w:sz w:val="24"/>
                <w:szCs w:val="24"/>
              </w:rPr>
            </w:pPr>
            <w:r w:rsidRPr="00C43057">
              <w:rPr>
                <w:rFonts w:ascii="Times New Roman" w:hAnsi="Times New Roman"/>
                <w:bCs/>
                <w:sz w:val="24"/>
                <w:szCs w:val="24"/>
              </w:rPr>
              <w:lastRenderedPageBreak/>
              <w:t>Приемы и передачи мяча снизу и сверху двумя руками. ОФП</w:t>
            </w:r>
          </w:p>
        </w:tc>
        <w:tc>
          <w:tcPr>
            <w:tcW w:w="8081" w:type="dxa"/>
            <w:hideMark/>
          </w:tcPr>
          <w:p w14:paraId="4EBC4957"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pacing w:val="-3"/>
                <w:sz w:val="24"/>
                <w:szCs w:val="24"/>
              </w:rPr>
              <w:lastRenderedPageBreak/>
              <w:t>Содержание учебного материала</w:t>
            </w:r>
          </w:p>
        </w:tc>
        <w:tc>
          <w:tcPr>
            <w:tcW w:w="2375" w:type="dxa"/>
          </w:tcPr>
          <w:p w14:paraId="28567D47"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1910CB23"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344DB5FD" w14:textId="77777777" w:rsidR="00EC517F" w:rsidRPr="00C43057" w:rsidRDefault="00EC517F" w:rsidP="00C43057">
            <w:pPr>
              <w:spacing w:after="0" w:line="240" w:lineRule="auto"/>
              <w:jc w:val="center"/>
              <w:rPr>
                <w:rFonts w:ascii="Times New Roman" w:hAnsi="Times New Roman"/>
                <w:b/>
                <w:sz w:val="24"/>
                <w:szCs w:val="24"/>
              </w:rPr>
            </w:pPr>
            <w:r w:rsidRPr="00C43057">
              <w:rPr>
                <w:rStyle w:val="afffff9"/>
                <w:rFonts w:ascii="Times New Roman" w:hAnsi="Times New Roman"/>
                <w:sz w:val="24"/>
                <w:szCs w:val="24"/>
              </w:rPr>
              <w:t>ОК 08</w:t>
            </w:r>
          </w:p>
        </w:tc>
      </w:tr>
      <w:tr w:rsidR="00EC517F" w:rsidRPr="00C43057" w14:paraId="47062FEA" w14:textId="77777777" w:rsidTr="00EC517F">
        <w:trPr>
          <w:trHeight w:val="194"/>
        </w:trPr>
        <w:tc>
          <w:tcPr>
            <w:tcW w:w="2836" w:type="dxa"/>
            <w:vMerge/>
          </w:tcPr>
          <w:p w14:paraId="7CCF5258"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38970689"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В том числе практических занятий</w:t>
            </w:r>
          </w:p>
        </w:tc>
        <w:tc>
          <w:tcPr>
            <w:tcW w:w="2375" w:type="dxa"/>
          </w:tcPr>
          <w:p w14:paraId="14E28652"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5147B561"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93F6233" w14:textId="77777777" w:rsidTr="00EC517F">
        <w:trPr>
          <w:trHeight w:val="834"/>
        </w:trPr>
        <w:tc>
          <w:tcPr>
            <w:tcW w:w="2836" w:type="dxa"/>
            <w:vMerge/>
          </w:tcPr>
          <w:p w14:paraId="53691081"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00AAFF4E"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w w:val="108"/>
                <w:sz w:val="24"/>
                <w:szCs w:val="24"/>
              </w:rPr>
              <w:t xml:space="preserve">Техника приема и передачи мяча. </w:t>
            </w:r>
            <w:r w:rsidRPr="00C43057">
              <w:rPr>
                <w:rFonts w:ascii="Times New Roman" w:hAnsi="Times New Roman"/>
                <w:sz w:val="24"/>
                <w:szCs w:val="24"/>
              </w:rPr>
              <w:t xml:space="preserve">Выполнение комплекса </w:t>
            </w:r>
            <w:r w:rsidRPr="00C43057">
              <w:rPr>
                <w:rFonts w:ascii="Times New Roman" w:hAnsi="Times New Roman"/>
                <w:spacing w:val="1"/>
                <w:sz w:val="24"/>
                <w:szCs w:val="24"/>
              </w:rPr>
              <w:t>упражнений по ОФП</w:t>
            </w:r>
          </w:p>
        </w:tc>
        <w:tc>
          <w:tcPr>
            <w:tcW w:w="2375" w:type="dxa"/>
          </w:tcPr>
          <w:p w14:paraId="3B111007"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18A0BB55"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72F1289" w14:textId="77777777" w:rsidTr="00EC517F">
        <w:trPr>
          <w:trHeight w:val="262"/>
        </w:trPr>
        <w:tc>
          <w:tcPr>
            <w:tcW w:w="2836" w:type="dxa"/>
            <w:vMerge w:val="restart"/>
          </w:tcPr>
          <w:p w14:paraId="3FA732D1"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b/>
                <w:bCs/>
                <w:sz w:val="24"/>
                <w:szCs w:val="24"/>
              </w:rPr>
              <w:t>Тема3.3.</w:t>
            </w:r>
          </w:p>
          <w:p w14:paraId="0C55522C" w14:textId="77777777" w:rsidR="00EC517F" w:rsidRPr="00C43057" w:rsidRDefault="00EC517F" w:rsidP="00C43057">
            <w:pPr>
              <w:numPr>
                <w:ilvl w:val="12"/>
                <w:numId w:val="0"/>
              </w:numPr>
              <w:spacing w:after="0" w:line="240" w:lineRule="auto"/>
              <w:rPr>
                <w:rFonts w:ascii="Times New Roman" w:hAnsi="Times New Roman"/>
                <w:sz w:val="24"/>
                <w:szCs w:val="24"/>
              </w:rPr>
            </w:pPr>
          </w:p>
          <w:p w14:paraId="403E1815"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Нижняя прямая и боковая подача. ОФП</w:t>
            </w:r>
          </w:p>
        </w:tc>
        <w:tc>
          <w:tcPr>
            <w:tcW w:w="8081" w:type="dxa"/>
          </w:tcPr>
          <w:p w14:paraId="292EBD04"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115FEB3"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43D8CE00"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6F63BFF2"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60C7AC6F"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453E8AF4" w14:textId="77777777" w:rsidTr="00EC517F">
        <w:trPr>
          <w:trHeight w:val="303"/>
        </w:trPr>
        <w:tc>
          <w:tcPr>
            <w:tcW w:w="2836" w:type="dxa"/>
            <w:vMerge/>
          </w:tcPr>
          <w:p w14:paraId="13E70769"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2114015E"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В том числе практических занятий</w:t>
            </w:r>
          </w:p>
        </w:tc>
        <w:tc>
          <w:tcPr>
            <w:tcW w:w="2375" w:type="dxa"/>
          </w:tcPr>
          <w:p w14:paraId="17852BCC"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6AEDF0DF"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174302F7" w14:textId="77777777" w:rsidTr="00EC517F">
        <w:trPr>
          <w:trHeight w:val="576"/>
        </w:trPr>
        <w:tc>
          <w:tcPr>
            <w:tcW w:w="2836" w:type="dxa"/>
            <w:vMerge/>
          </w:tcPr>
          <w:p w14:paraId="0B659ADF"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53F30386"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Совершенствования техники нижней и боковой подачи мяча. Выполнение упражнений на укрепление мышц кистей, плечевого пояса, брюшного пресса, мышц ног</w:t>
            </w:r>
          </w:p>
        </w:tc>
        <w:tc>
          <w:tcPr>
            <w:tcW w:w="2375" w:type="dxa"/>
          </w:tcPr>
          <w:p w14:paraId="2CDB1375"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6B8638EE"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FD9637E" w14:textId="77777777" w:rsidTr="00EC517F">
        <w:trPr>
          <w:trHeight w:val="162"/>
        </w:trPr>
        <w:tc>
          <w:tcPr>
            <w:tcW w:w="2836" w:type="dxa"/>
            <w:vMerge/>
          </w:tcPr>
          <w:p w14:paraId="00D584FE"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1A5BADC9"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4A26C3A0"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4C2B9AAB"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2791442" w14:textId="77777777" w:rsidTr="00EC517F">
        <w:trPr>
          <w:trHeight w:val="256"/>
        </w:trPr>
        <w:tc>
          <w:tcPr>
            <w:tcW w:w="2836" w:type="dxa"/>
            <w:vMerge w:val="restart"/>
          </w:tcPr>
          <w:p w14:paraId="11CABCA8"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b/>
                <w:bCs/>
                <w:sz w:val="24"/>
                <w:szCs w:val="24"/>
              </w:rPr>
              <w:t>Тема3.4.</w:t>
            </w:r>
          </w:p>
          <w:p w14:paraId="29B43161" w14:textId="77777777" w:rsidR="00EC517F" w:rsidRPr="00C43057" w:rsidRDefault="00EC517F" w:rsidP="00C43057">
            <w:pPr>
              <w:numPr>
                <w:ilvl w:val="12"/>
                <w:numId w:val="0"/>
              </w:numPr>
              <w:spacing w:after="0" w:line="240" w:lineRule="auto"/>
              <w:rPr>
                <w:rFonts w:ascii="Times New Roman" w:hAnsi="Times New Roman"/>
                <w:b/>
                <w:sz w:val="24"/>
                <w:szCs w:val="24"/>
              </w:rPr>
            </w:pPr>
            <w:r w:rsidRPr="00C43057">
              <w:rPr>
                <w:rFonts w:ascii="Times New Roman" w:hAnsi="Times New Roman"/>
                <w:bCs/>
                <w:sz w:val="24"/>
                <w:szCs w:val="24"/>
              </w:rPr>
              <w:t>Верхняя прямая подача. ОФП</w:t>
            </w:r>
          </w:p>
        </w:tc>
        <w:tc>
          <w:tcPr>
            <w:tcW w:w="8081" w:type="dxa"/>
            <w:hideMark/>
          </w:tcPr>
          <w:p w14:paraId="00D7207F"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pacing w:val="-3"/>
                <w:sz w:val="24"/>
                <w:szCs w:val="24"/>
              </w:rPr>
              <w:t>Содержание учебного материала</w:t>
            </w:r>
          </w:p>
        </w:tc>
        <w:tc>
          <w:tcPr>
            <w:tcW w:w="2375" w:type="dxa"/>
          </w:tcPr>
          <w:p w14:paraId="58065BD6"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06FE0753"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5A6BAD47"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6FE36A7C"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056744B2" w14:textId="77777777" w:rsidTr="00EC517F">
        <w:trPr>
          <w:trHeight w:val="270"/>
        </w:trPr>
        <w:tc>
          <w:tcPr>
            <w:tcW w:w="2836" w:type="dxa"/>
            <w:vMerge/>
          </w:tcPr>
          <w:p w14:paraId="7A0AC92B"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0AD46260"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10CEA8B6"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632B0B8E"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21184A2" w14:textId="77777777" w:rsidTr="00EC517F">
        <w:trPr>
          <w:trHeight w:val="537"/>
        </w:trPr>
        <w:tc>
          <w:tcPr>
            <w:tcW w:w="2836" w:type="dxa"/>
            <w:vMerge/>
          </w:tcPr>
          <w:p w14:paraId="65C308AC"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0630AE8A" w14:textId="77777777" w:rsidR="00EC517F" w:rsidRPr="00C43057" w:rsidRDefault="00EC517F" w:rsidP="00C43057">
            <w:pPr>
              <w:spacing w:after="0" w:line="240" w:lineRule="auto"/>
              <w:contextualSpacing/>
              <w:rPr>
                <w:rFonts w:ascii="Times New Roman" w:hAnsi="Times New Roman"/>
                <w:spacing w:val="-2"/>
                <w:sz w:val="24"/>
                <w:szCs w:val="24"/>
              </w:rPr>
            </w:pPr>
            <w:r w:rsidRPr="00C43057">
              <w:rPr>
                <w:rFonts w:ascii="Times New Roman" w:hAnsi="Times New Roman"/>
                <w:sz w:val="24"/>
                <w:szCs w:val="24"/>
              </w:rPr>
              <w:t>Совершенствования техники верхней прямой, нижней и боковой подачи мяча. Выполнение упражнений на укрепление мышц кистей, плечевого пояса, брюшного пресса, мышц ног</w:t>
            </w:r>
          </w:p>
        </w:tc>
        <w:tc>
          <w:tcPr>
            <w:tcW w:w="2375" w:type="dxa"/>
          </w:tcPr>
          <w:p w14:paraId="14A4A7DF"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0BC8D149"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0835584" w14:textId="77777777" w:rsidTr="00EC517F">
        <w:trPr>
          <w:trHeight w:val="286"/>
        </w:trPr>
        <w:tc>
          <w:tcPr>
            <w:tcW w:w="2836" w:type="dxa"/>
            <w:vMerge/>
          </w:tcPr>
          <w:p w14:paraId="651A0DA5"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338A6821"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5FC9971F"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53B777FF"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C567511" w14:textId="77777777" w:rsidTr="00EC517F">
        <w:trPr>
          <w:trHeight w:val="262"/>
        </w:trPr>
        <w:tc>
          <w:tcPr>
            <w:tcW w:w="2836" w:type="dxa"/>
            <w:vMerge w:val="restart"/>
          </w:tcPr>
          <w:p w14:paraId="097487AB"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b/>
                <w:bCs/>
                <w:sz w:val="24"/>
                <w:szCs w:val="24"/>
              </w:rPr>
              <w:t>Тема3.5.</w:t>
            </w:r>
          </w:p>
          <w:p w14:paraId="56854F03" w14:textId="77777777" w:rsidR="00EC517F" w:rsidRPr="00C43057" w:rsidRDefault="00EC517F" w:rsidP="00C43057">
            <w:pPr>
              <w:numPr>
                <w:ilvl w:val="12"/>
                <w:numId w:val="0"/>
              </w:numPr>
              <w:spacing w:after="0" w:line="240" w:lineRule="auto"/>
              <w:rPr>
                <w:rFonts w:ascii="Times New Roman" w:hAnsi="Times New Roman"/>
                <w:sz w:val="24"/>
                <w:szCs w:val="24"/>
              </w:rPr>
            </w:pPr>
          </w:p>
          <w:p w14:paraId="53350027"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Тактика игры в защите и нападении</w:t>
            </w:r>
          </w:p>
        </w:tc>
        <w:tc>
          <w:tcPr>
            <w:tcW w:w="8081" w:type="dxa"/>
            <w:hideMark/>
          </w:tcPr>
          <w:p w14:paraId="3353BEBF"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pacing w:val="-3"/>
                <w:sz w:val="24"/>
                <w:szCs w:val="24"/>
              </w:rPr>
              <w:t>Содержание учебного материала</w:t>
            </w:r>
          </w:p>
        </w:tc>
        <w:tc>
          <w:tcPr>
            <w:tcW w:w="2375" w:type="dxa"/>
          </w:tcPr>
          <w:p w14:paraId="2EC9726A"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6</w:t>
            </w:r>
          </w:p>
        </w:tc>
        <w:tc>
          <w:tcPr>
            <w:tcW w:w="1876" w:type="dxa"/>
            <w:vMerge w:val="restart"/>
          </w:tcPr>
          <w:p w14:paraId="01371BDC"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3A34881C" w14:textId="77777777" w:rsidR="00EC517F" w:rsidRPr="00C43057" w:rsidRDefault="00EC517F" w:rsidP="00C43057">
            <w:pPr>
              <w:spacing w:after="0" w:line="240" w:lineRule="auto"/>
              <w:jc w:val="center"/>
              <w:rPr>
                <w:rFonts w:ascii="Times New Roman" w:hAnsi="Times New Roman"/>
                <w:b/>
                <w:sz w:val="24"/>
                <w:szCs w:val="24"/>
              </w:rPr>
            </w:pPr>
            <w:r w:rsidRPr="00C43057">
              <w:rPr>
                <w:rStyle w:val="afffff9"/>
                <w:rFonts w:ascii="Times New Roman" w:hAnsi="Times New Roman"/>
                <w:sz w:val="24"/>
                <w:szCs w:val="24"/>
              </w:rPr>
              <w:t>ОК 08</w:t>
            </w:r>
          </w:p>
        </w:tc>
      </w:tr>
      <w:tr w:rsidR="00EC517F" w:rsidRPr="00C43057" w14:paraId="4F59FE50" w14:textId="77777777" w:rsidTr="00EC517F">
        <w:trPr>
          <w:trHeight w:val="257"/>
        </w:trPr>
        <w:tc>
          <w:tcPr>
            <w:tcW w:w="2836" w:type="dxa"/>
            <w:vMerge/>
          </w:tcPr>
          <w:p w14:paraId="6BD5B26A"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002A70EA"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773A83C4"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6</w:t>
            </w:r>
          </w:p>
        </w:tc>
        <w:tc>
          <w:tcPr>
            <w:tcW w:w="1876" w:type="dxa"/>
            <w:vMerge/>
          </w:tcPr>
          <w:p w14:paraId="1ADDF057"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2DDFA00" w14:textId="77777777" w:rsidTr="00EC517F">
        <w:trPr>
          <w:trHeight w:val="433"/>
        </w:trPr>
        <w:tc>
          <w:tcPr>
            <w:tcW w:w="2836" w:type="dxa"/>
            <w:vMerge/>
          </w:tcPr>
          <w:p w14:paraId="4A7E328E"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66665636"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sz w:val="24"/>
                <w:szCs w:val="24"/>
              </w:rPr>
              <w:t>Техника нападающего удара. Техника блокирования. Отработка тактики игры, выполнение приёмов передачи мяча</w:t>
            </w:r>
          </w:p>
        </w:tc>
        <w:tc>
          <w:tcPr>
            <w:tcW w:w="2375" w:type="dxa"/>
          </w:tcPr>
          <w:p w14:paraId="7F0653A5"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6</w:t>
            </w:r>
          </w:p>
        </w:tc>
        <w:tc>
          <w:tcPr>
            <w:tcW w:w="1876" w:type="dxa"/>
            <w:vMerge/>
          </w:tcPr>
          <w:p w14:paraId="30C3CEB6"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AD71BA8" w14:textId="77777777" w:rsidTr="00EC517F">
        <w:trPr>
          <w:trHeight w:val="230"/>
        </w:trPr>
        <w:tc>
          <w:tcPr>
            <w:tcW w:w="2836" w:type="dxa"/>
            <w:vMerge/>
          </w:tcPr>
          <w:p w14:paraId="78CCC2B0"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6255E155"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13B25C6A"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3C8FFC84"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A0FEE39" w14:textId="77777777" w:rsidTr="00EC517F">
        <w:trPr>
          <w:trHeight w:val="244"/>
        </w:trPr>
        <w:tc>
          <w:tcPr>
            <w:tcW w:w="2836" w:type="dxa"/>
            <w:vMerge w:val="restart"/>
          </w:tcPr>
          <w:p w14:paraId="294CF5B7"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
                <w:bCs/>
                <w:sz w:val="24"/>
                <w:szCs w:val="24"/>
              </w:rPr>
              <w:t>Тема3.6.</w:t>
            </w:r>
          </w:p>
          <w:p w14:paraId="087B46B9" w14:textId="77777777" w:rsidR="00EC517F" w:rsidRPr="00C43057" w:rsidRDefault="00EC517F" w:rsidP="00C43057">
            <w:pPr>
              <w:numPr>
                <w:ilvl w:val="12"/>
                <w:numId w:val="0"/>
              </w:numPr>
              <w:spacing w:after="0" w:line="240" w:lineRule="auto"/>
              <w:rPr>
                <w:rFonts w:ascii="Times New Roman" w:hAnsi="Times New Roman"/>
                <w:bCs/>
                <w:sz w:val="24"/>
                <w:szCs w:val="24"/>
              </w:rPr>
            </w:pPr>
          </w:p>
          <w:p w14:paraId="7C54E77E" w14:textId="77777777" w:rsidR="00EC517F" w:rsidRPr="00C43057" w:rsidRDefault="00EC517F" w:rsidP="00C43057">
            <w:pPr>
              <w:numPr>
                <w:ilvl w:val="12"/>
                <w:numId w:val="0"/>
              </w:numPr>
              <w:spacing w:after="0" w:line="240" w:lineRule="auto"/>
              <w:rPr>
                <w:rFonts w:ascii="Times New Roman" w:hAnsi="Times New Roman"/>
                <w:b/>
                <w:bCs/>
                <w:sz w:val="24"/>
                <w:szCs w:val="24"/>
              </w:rPr>
            </w:pPr>
            <w:r w:rsidRPr="00C43057">
              <w:rPr>
                <w:rFonts w:ascii="Times New Roman" w:hAnsi="Times New Roman"/>
                <w:bCs/>
                <w:sz w:val="24"/>
                <w:szCs w:val="24"/>
              </w:rPr>
              <w:t>Основы методики судейства</w:t>
            </w:r>
          </w:p>
        </w:tc>
        <w:tc>
          <w:tcPr>
            <w:tcW w:w="8081" w:type="dxa"/>
            <w:hideMark/>
          </w:tcPr>
          <w:p w14:paraId="6041C721"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56812EA7"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2</w:t>
            </w:r>
          </w:p>
        </w:tc>
        <w:tc>
          <w:tcPr>
            <w:tcW w:w="1876" w:type="dxa"/>
            <w:vMerge w:val="restart"/>
          </w:tcPr>
          <w:p w14:paraId="34E7AB90"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36AD868F" w14:textId="77777777" w:rsidR="00EC517F" w:rsidRPr="00C43057" w:rsidRDefault="00EC517F" w:rsidP="00C43057">
            <w:pPr>
              <w:spacing w:after="0" w:line="240" w:lineRule="auto"/>
              <w:jc w:val="center"/>
              <w:rPr>
                <w:rFonts w:ascii="Times New Roman" w:hAnsi="Times New Roman"/>
                <w:b/>
                <w:sz w:val="24"/>
                <w:szCs w:val="24"/>
              </w:rPr>
            </w:pPr>
            <w:r w:rsidRPr="00C43057">
              <w:rPr>
                <w:rStyle w:val="afffff9"/>
                <w:rFonts w:ascii="Times New Roman" w:hAnsi="Times New Roman"/>
                <w:sz w:val="24"/>
                <w:szCs w:val="24"/>
              </w:rPr>
              <w:t>ОК 08</w:t>
            </w:r>
          </w:p>
        </w:tc>
      </w:tr>
      <w:tr w:rsidR="00EC517F" w:rsidRPr="00C43057" w14:paraId="1F967377" w14:textId="77777777" w:rsidTr="00EC517F">
        <w:trPr>
          <w:trHeight w:val="217"/>
        </w:trPr>
        <w:tc>
          <w:tcPr>
            <w:tcW w:w="2836" w:type="dxa"/>
            <w:vMerge/>
          </w:tcPr>
          <w:p w14:paraId="1032C51F"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06C0E386"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В том числе практических занятий</w:t>
            </w:r>
          </w:p>
        </w:tc>
        <w:tc>
          <w:tcPr>
            <w:tcW w:w="2375" w:type="dxa"/>
          </w:tcPr>
          <w:p w14:paraId="30E53411"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2</w:t>
            </w:r>
          </w:p>
        </w:tc>
        <w:tc>
          <w:tcPr>
            <w:tcW w:w="1876" w:type="dxa"/>
            <w:vMerge/>
          </w:tcPr>
          <w:p w14:paraId="640B4657"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22BBB12" w14:textId="77777777" w:rsidTr="00EC517F">
        <w:trPr>
          <w:trHeight w:val="344"/>
        </w:trPr>
        <w:tc>
          <w:tcPr>
            <w:tcW w:w="2836" w:type="dxa"/>
            <w:vMerge/>
          </w:tcPr>
          <w:p w14:paraId="69D8595F"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2BE973BF"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Совершенствование индивидуальных и групповых тактических действий в защите и нападении. Отработка навыков судейства в волейболе</w:t>
            </w:r>
          </w:p>
        </w:tc>
        <w:tc>
          <w:tcPr>
            <w:tcW w:w="2375" w:type="dxa"/>
          </w:tcPr>
          <w:p w14:paraId="360A1EE2"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2</w:t>
            </w:r>
          </w:p>
        </w:tc>
        <w:tc>
          <w:tcPr>
            <w:tcW w:w="1876" w:type="dxa"/>
            <w:vMerge/>
          </w:tcPr>
          <w:p w14:paraId="3D4F9C4B"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5F5CA154" w14:textId="77777777" w:rsidTr="00EC517F">
        <w:trPr>
          <w:trHeight w:val="344"/>
        </w:trPr>
        <w:tc>
          <w:tcPr>
            <w:tcW w:w="2836" w:type="dxa"/>
            <w:vMerge/>
          </w:tcPr>
          <w:p w14:paraId="52B46280"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6D33B4D8"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73ADB555"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6A126940"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DE842DB" w14:textId="77777777" w:rsidTr="00EC517F">
        <w:trPr>
          <w:trHeight w:val="262"/>
        </w:trPr>
        <w:tc>
          <w:tcPr>
            <w:tcW w:w="2836" w:type="dxa"/>
            <w:vMerge w:val="restart"/>
            <w:hideMark/>
          </w:tcPr>
          <w:p w14:paraId="7FA5EEA0" w14:textId="77777777" w:rsidR="00EC517F" w:rsidRPr="00C43057" w:rsidRDefault="00EC517F" w:rsidP="00C43057">
            <w:pPr>
              <w:numPr>
                <w:ilvl w:val="12"/>
                <w:numId w:val="0"/>
              </w:numPr>
              <w:spacing w:after="0" w:line="240" w:lineRule="auto"/>
              <w:rPr>
                <w:rFonts w:ascii="Times New Roman" w:hAnsi="Times New Roman"/>
                <w:b/>
                <w:bCs/>
                <w:sz w:val="24"/>
                <w:szCs w:val="24"/>
              </w:rPr>
            </w:pPr>
            <w:r w:rsidRPr="00C43057">
              <w:rPr>
                <w:rFonts w:ascii="Times New Roman" w:hAnsi="Times New Roman"/>
                <w:b/>
                <w:bCs/>
                <w:sz w:val="24"/>
                <w:szCs w:val="24"/>
              </w:rPr>
              <w:t>Тема 3.7.</w:t>
            </w:r>
          </w:p>
          <w:p w14:paraId="1BC06B89" w14:textId="77777777" w:rsidR="00EC517F" w:rsidRPr="00C43057" w:rsidRDefault="00EC517F" w:rsidP="00C43057">
            <w:pPr>
              <w:numPr>
                <w:ilvl w:val="12"/>
                <w:numId w:val="0"/>
              </w:numPr>
              <w:spacing w:after="0" w:line="240" w:lineRule="auto"/>
              <w:rPr>
                <w:rFonts w:ascii="Times New Roman" w:hAnsi="Times New Roman"/>
                <w:b/>
                <w:bCs/>
                <w:sz w:val="24"/>
                <w:szCs w:val="24"/>
              </w:rPr>
            </w:pPr>
          </w:p>
          <w:p w14:paraId="3FEA208A"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 xml:space="preserve">Контроль выполнения </w:t>
            </w:r>
          </w:p>
          <w:p w14:paraId="13EF29B3" w14:textId="77777777" w:rsidR="00EC517F" w:rsidRPr="00C43057" w:rsidRDefault="00EC517F" w:rsidP="00C43057">
            <w:pPr>
              <w:numPr>
                <w:ilvl w:val="12"/>
                <w:numId w:val="0"/>
              </w:numPr>
              <w:spacing w:after="0" w:line="240" w:lineRule="auto"/>
              <w:contextualSpacing/>
              <w:rPr>
                <w:rFonts w:ascii="Times New Roman" w:hAnsi="Times New Roman"/>
                <w:bCs/>
                <w:sz w:val="24"/>
                <w:szCs w:val="24"/>
              </w:rPr>
            </w:pPr>
            <w:r w:rsidRPr="00C43057">
              <w:rPr>
                <w:rFonts w:ascii="Times New Roman" w:hAnsi="Times New Roman"/>
                <w:bCs/>
                <w:sz w:val="24"/>
                <w:szCs w:val="24"/>
              </w:rPr>
              <w:t>тестов по волейболу</w:t>
            </w:r>
          </w:p>
        </w:tc>
        <w:tc>
          <w:tcPr>
            <w:tcW w:w="8081" w:type="dxa"/>
          </w:tcPr>
          <w:p w14:paraId="591F6A27"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253847DD"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6</w:t>
            </w:r>
          </w:p>
        </w:tc>
        <w:tc>
          <w:tcPr>
            <w:tcW w:w="1876" w:type="dxa"/>
            <w:vMerge w:val="restart"/>
          </w:tcPr>
          <w:p w14:paraId="7B29C020"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0BBC7979"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588CD585"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7DB713F1" w14:textId="77777777" w:rsidTr="00EC517F">
        <w:trPr>
          <w:trHeight w:val="366"/>
        </w:trPr>
        <w:tc>
          <w:tcPr>
            <w:tcW w:w="2836" w:type="dxa"/>
            <w:vMerge/>
            <w:hideMark/>
          </w:tcPr>
          <w:p w14:paraId="4259A8D8"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04AF45C8"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5314BEEE"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6</w:t>
            </w:r>
          </w:p>
        </w:tc>
        <w:tc>
          <w:tcPr>
            <w:tcW w:w="1876" w:type="dxa"/>
            <w:vMerge/>
          </w:tcPr>
          <w:p w14:paraId="5DED8FEB"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BBFCF65" w14:textId="77777777" w:rsidTr="00EC517F">
        <w:trPr>
          <w:trHeight w:val="366"/>
        </w:trPr>
        <w:tc>
          <w:tcPr>
            <w:tcW w:w="2836" w:type="dxa"/>
            <w:vMerge/>
            <w:hideMark/>
          </w:tcPr>
          <w:p w14:paraId="73850221"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50AF9650"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sz w:val="24"/>
                <w:szCs w:val="24"/>
              </w:rPr>
              <w:t>Выполнение передачи мяча в парах</w:t>
            </w:r>
          </w:p>
        </w:tc>
        <w:tc>
          <w:tcPr>
            <w:tcW w:w="2375" w:type="dxa"/>
            <w:vMerge w:val="restart"/>
            <w:vAlign w:val="center"/>
          </w:tcPr>
          <w:p w14:paraId="7B264B4F"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6</w:t>
            </w:r>
          </w:p>
        </w:tc>
        <w:tc>
          <w:tcPr>
            <w:tcW w:w="1876" w:type="dxa"/>
            <w:vMerge/>
          </w:tcPr>
          <w:p w14:paraId="07240426"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3BE7D03" w14:textId="77777777" w:rsidTr="00EC517F">
        <w:trPr>
          <w:trHeight w:val="347"/>
        </w:trPr>
        <w:tc>
          <w:tcPr>
            <w:tcW w:w="2836" w:type="dxa"/>
            <w:vMerge/>
            <w:hideMark/>
          </w:tcPr>
          <w:p w14:paraId="588401E6"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5B49B4D6"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Игра по упрощённым правилам волейбола</w:t>
            </w:r>
          </w:p>
        </w:tc>
        <w:tc>
          <w:tcPr>
            <w:tcW w:w="2375" w:type="dxa"/>
            <w:vMerge/>
          </w:tcPr>
          <w:p w14:paraId="35AB5F3E"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0A719DC6"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DDBBC6E" w14:textId="77777777" w:rsidTr="00EC517F">
        <w:trPr>
          <w:trHeight w:val="253"/>
        </w:trPr>
        <w:tc>
          <w:tcPr>
            <w:tcW w:w="2836" w:type="dxa"/>
            <w:vMerge/>
            <w:hideMark/>
          </w:tcPr>
          <w:p w14:paraId="7DCEABE3"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7CA50E76"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Игра по правилам</w:t>
            </w:r>
          </w:p>
        </w:tc>
        <w:tc>
          <w:tcPr>
            <w:tcW w:w="2375" w:type="dxa"/>
            <w:vMerge/>
          </w:tcPr>
          <w:p w14:paraId="6328AD64"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2A90BE28"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FD43256" w14:textId="77777777" w:rsidTr="00EC517F">
        <w:trPr>
          <w:trHeight w:val="253"/>
        </w:trPr>
        <w:tc>
          <w:tcPr>
            <w:tcW w:w="2836" w:type="dxa"/>
            <w:vMerge/>
          </w:tcPr>
          <w:p w14:paraId="41D88EC5"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2BE9E7FF"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4775DF9A"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100FF91B"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6E67DB5" w14:textId="77777777" w:rsidTr="00EC517F">
        <w:tc>
          <w:tcPr>
            <w:tcW w:w="10917" w:type="dxa"/>
            <w:gridSpan w:val="2"/>
            <w:hideMark/>
          </w:tcPr>
          <w:p w14:paraId="1A9BE98E"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b/>
                <w:sz w:val="24"/>
                <w:szCs w:val="24"/>
              </w:rPr>
              <w:t>Раздел 4. Баскетбол</w:t>
            </w:r>
          </w:p>
        </w:tc>
        <w:tc>
          <w:tcPr>
            <w:tcW w:w="2375" w:type="dxa"/>
            <w:hideMark/>
          </w:tcPr>
          <w:p w14:paraId="6A5BBE08" w14:textId="77777777" w:rsidR="00EC517F" w:rsidRPr="00C43057" w:rsidRDefault="00EC517F" w:rsidP="00C43057">
            <w:pPr>
              <w:spacing w:after="0" w:line="240" w:lineRule="auto"/>
              <w:jc w:val="center"/>
              <w:rPr>
                <w:rFonts w:ascii="Times New Roman" w:hAnsi="Times New Roman"/>
                <w:b/>
                <w:sz w:val="24"/>
                <w:szCs w:val="24"/>
              </w:rPr>
            </w:pPr>
            <w:r w:rsidRPr="00C43057">
              <w:rPr>
                <w:rFonts w:ascii="Times New Roman" w:hAnsi="Times New Roman"/>
                <w:b/>
                <w:sz w:val="24"/>
                <w:szCs w:val="24"/>
              </w:rPr>
              <w:t>36/36</w:t>
            </w:r>
          </w:p>
        </w:tc>
        <w:tc>
          <w:tcPr>
            <w:tcW w:w="1876" w:type="dxa"/>
          </w:tcPr>
          <w:p w14:paraId="5C9623C1"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08047AA8" w14:textId="77777777" w:rsidTr="00EC517F">
        <w:trPr>
          <w:trHeight w:val="280"/>
        </w:trPr>
        <w:tc>
          <w:tcPr>
            <w:tcW w:w="2836" w:type="dxa"/>
            <w:vMerge w:val="restart"/>
          </w:tcPr>
          <w:p w14:paraId="53712D05" w14:textId="77777777" w:rsidR="00EC517F" w:rsidRPr="00C43057" w:rsidRDefault="00EC517F" w:rsidP="00C43057">
            <w:pPr>
              <w:numPr>
                <w:ilvl w:val="12"/>
                <w:numId w:val="0"/>
              </w:numPr>
              <w:shd w:val="clear" w:color="auto" w:fill="FFFFFF"/>
              <w:spacing w:after="0" w:line="240" w:lineRule="auto"/>
              <w:rPr>
                <w:rFonts w:ascii="Times New Roman" w:hAnsi="Times New Roman"/>
                <w:b/>
                <w:sz w:val="24"/>
                <w:szCs w:val="24"/>
              </w:rPr>
            </w:pPr>
            <w:r w:rsidRPr="00C43057">
              <w:rPr>
                <w:rFonts w:ascii="Times New Roman" w:hAnsi="Times New Roman"/>
                <w:b/>
                <w:sz w:val="24"/>
                <w:szCs w:val="24"/>
              </w:rPr>
              <w:t xml:space="preserve">Тема 4.1. </w:t>
            </w:r>
          </w:p>
          <w:p w14:paraId="37D8EF5C" w14:textId="77777777" w:rsidR="00EC517F" w:rsidRPr="00C43057" w:rsidRDefault="00EC517F" w:rsidP="00C43057">
            <w:pPr>
              <w:numPr>
                <w:ilvl w:val="12"/>
                <w:numId w:val="0"/>
              </w:numPr>
              <w:shd w:val="clear" w:color="auto" w:fill="FFFFFF"/>
              <w:spacing w:after="0" w:line="240" w:lineRule="auto"/>
              <w:rPr>
                <w:rFonts w:ascii="Times New Roman" w:hAnsi="Times New Roman"/>
                <w:bCs/>
                <w:spacing w:val="1"/>
                <w:sz w:val="24"/>
                <w:szCs w:val="24"/>
              </w:rPr>
            </w:pPr>
            <w:r w:rsidRPr="00C43057">
              <w:rPr>
                <w:rFonts w:ascii="Times New Roman" w:hAnsi="Times New Roman"/>
                <w:bCs/>
                <w:sz w:val="24"/>
                <w:szCs w:val="24"/>
              </w:rPr>
              <w:t>Стойка игрока, перемещения, остановки, повороты. ОФП</w:t>
            </w:r>
          </w:p>
        </w:tc>
        <w:tc>
          <w:tcPr>
            <w:tcW w:w="8081" w:type="dxa"/>
            <w:hideMark/>
          </w:tcPr>
          <w:p w14:paraId="18636E65"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398EE797"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3A576FF6"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476EFD9E" w14:textId="77777777" w:rsidR="00EC517F" w:rsidRPr="00C43057" w:rsidRDefault="00EC517F" w:rsidP="00C43057">
            <w:pPr>
              <w:spacing w:after="0" w:line="240" w:lineRule="auto"/>
              <w:jc w:val="center"/>
              <w:rPr>
                <w:rFonts w:ascii="Times New Roman" w:hAnsi="Times New Roman"/>
                <w:b/>
                <w:sz w:val="24"/>
                <w:szCs w:val="24"/>
              </w:rPr>
            </w:pPr>
            <w:r w:rsidRPr="00C43057">
              <w:rPr>
                <w:rStyle w:val="afffff9"/>
                <w:rFonts w:ascii="Times New Roman" w:hAnsi="Times New Roman"/>
                <w:sz w:val="24"/>
                <w:szCs w:val="24"/>
              </w:rPr>
              <w:t>ОК 08</w:t>
            </w:r>
          </w:p>
        </w:tc>
      </w:tr>
      <w:tr w:rsidR="00EC517F" w:rsidRPr="00C43057" w14:paraId="21E0FD7A" w14:textId="77777777" w:rsidTr="00EC517F">
        <w:trPr>
          <w:trHeight w:val="280"/>
        </w:trPr>
        <w:tc>
          <w:tcPr>
            <w:tcW w:w="2836" w:type="dxa"/>
            <w:vMerge/>
          </w:tcPr>
          <w:p w14:paraId="2EE233DB" w14:textId="77777777" w:rsidR="00EC517F" w:rsidRPr="00C43057" w:rsidRDefault="00EC517F" w:rsidP="00C43057">
            <w:pPr>
              <w:numPr>
                <w:ilvl w:val="12"/>
                <w:numId w:val="0"/>
              </w:numPr>
              <w:shd w:val="clear" w:color="auto" w:fill="FFFFFF"/>
              <w:spacing w:after="0" w:line="240" w:lineRule="auto"/>
              <w:rPr>
                <w:rFonts w:ascii="Times New Roman" w:hAnsi="Times New Roman"/>
                <w:b/>
                <w:bCs/>
                <w:sz w:val="24"/>
                <w:szCs w:val="24"/>
              </w:rPr>
            </w:pPr>
          </w:p>
        </w:tc>
        <w:tc>
          <w:tcPr>
            <w:tcW w:w="8081" w:type="dxa"/>
            <w:hideMark/>
          </w:tcPr>
          <w:p w14:paraId="36EC3492" w14:textId="77777777" w:rsidR="00EC517F" w:rsidRPr="00C43057" w:rsidRDefault="00EC517F" w:rsidP="00C43057">
            <w:pPr>
              <w:spacing w:after="0" w:line="240" w:lineRule="auto"/>
              <w:contextualSpacing/>
              <w:rPr>
                <w:rFonts w:ascii="Times New Roman" w:hAnsi="Times New Roman"/>
                <w:spacing w:val="6"/>
                <w:sz w:val="24"/>
                <w:szCs w:val="24"/>
              </w:rPr>
            </w:pPr>
            <w:r w:rsidRPr="00C43057">
              <w:rPr>
                <w:rFonts w:ascii="Times New Roman" w:hAnsi="Times New Roman"/>
                <w:b/>
                <w:sz w:val="24"/>
                <w:szCs w:val="24"/>
              </w:rPr>
              <w:t>В том числе практических занятий</w:t>
            </w:r>
          </w:p>
        </w:tc>
        <w:tc>
          <w:tcPr>
            <w:tcW w:w="2375" w:type="dxa"/>
          </w:tcPr>
          <w:p w14:paraId="1EA9A0FA"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6C916BC9"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6BB96614" w14:textId="77777777" w:rsidTr="00EC517F">
        <w:trPr>
          <w:trHeight w:val="554"/>
        </w:trPr>
        <w:tc>
          <w:tcPr>
            <w:tcW w:w="2836" w:type="dxa"/>
            <w:vMerge/>
          </w:tcPr>
          <w:p w14:paraId="4F68E3BF" w14:textId="77777777" w:rsidR="00EC517F" w:rsidRPr="00C43057" w:rsidRDefault="00EC517F" w:rsidP="00C43057">
            <w:pPr>
              <w:numPr>
                <w:ilvl w:val="12"/>
                <w:numId w:val="0"/>
              </w:numPr>
              <w:shd w:val="clear" w:color="auto" w:fill="FFFFFF"/>
              <w:spacing w:after="0" w:line="240" w:lineRule="auto"/>
              <w:rPr>
                <w:rFonts w:ascii="Times New Roman" w:hAnsi="Times New Roman"/>
                <w:b/>
                <w:bCs/>
                <w:sz w:val="24"/>
                <w:szCs w:val="24"/>
              </w:rPr>
            </w:pPr>
          </w:p>
        </w:tc>
        <w:tc>
          <w:tcPr>
            <w:tcW w:w="8081" w:type="dxa"/>
            <w:hideMark/>
          </w:tcPr>
          <w:p w14:paraId="05F5F998" w14:textId="77777777" w:rsidR="00EC517F" w:rsidRPr="00C43057" w:rsidRDefault="00EC517F" w:rsidP="00C43057">
            <w:pPr>
              <w:spacing w:after="0" w:line="240" w:lineRule="auto"/>
              <w:contextualSpacing/>
              <w:rPr>
                <w:rFonts w:ascii="Times New Roman" w:hAnsi="Times New Roman"/>
                <w:spacing w:val="1"/>
                <w:sz w:val="24"/>
                <w:szCs w:val="24"/>
              </w:rPr>
            </w:pPr>
            <w:r w:rsidRPr="00C43057">
              <w:rPr>
                <w:rFonts w:ascii="Times New Roman" w:hAnsi="Times New Roman"/>
                <w:sz w:val="24"/>
                <w:szCs w:val="24"/>
              </w:rPr>
              <w:t>Перемещение, остановки, повороты, броски и ловля мяча, ведение. Выполнение упражнений для укрепления мышц плечевого пояса, ног.</w:t>
            </w:r>
          </w:p>
        </w:tc>
        <w:tc>
          <w:tcPr>
            <w:tcW w:w="2375" w:type="dxa"/>
          </w:tcPr>
          <w:p w14:paraId="48750294"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4BF0B0BF"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1FEDFDA2" w14:textId="77777777" w:rsidTr="00EC517F">
        <w:trPr>
          <w:trHeight w:val="399"/>
        </w:trPr>
        <w:tc>
          <w:tcPr>
            <w:tcW w:w="2836" w:type="dxa"/>
            <w:vMerge/>
          </w:tcPr>
          <w:p w14:paraId="428DED2D" w14:textId="77777777" w:rsidR="00EC517F" w:rsidRPr="00C43057" w:rsidRDefault="00EC517F" w:rsidP="00C43057">
            <w:pPr>
              <w:numPr>
                <w:ilvl w:val="12"/>
                <w:numId w:val="0"/>
              </w:numPr>
              <w:shd w:val="clear" w:color="auto" w:fill="FFFFFF"/>
              <w:spacing w:after="0" w:line="240" w:lineRule="auto"/>
              <w:rPr>
                <w:rFonts w:ascii="Times New Roman" w:hAnsi="Times New Roman"/>
                <w:b/>
                <w:bCs/>
                <w:sz w:val="24"/>
                <w:szCs w:val="24"/>
              </w:rPr>
            </w:pPr>
          </w:p>
        </w:tc>
        <w:tc>
          <w:tcPr>
            <w:tcW w:w="8081" w:type="dxa"/>
          </w:tcPr>
          <w:p w14:paraId="59D09E01"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334A7138"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49E6378D"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6927856F" w14:textId="77777777" w:rsidTr="00EC517F">
        <w:trPr>
          <w:trHeight w:val="262"/>
        </w:trPr>
        <w:tc>
          <w:tcPr>
            <w:tcW w:w="2836" w:type="dxa"/>
            <w:vMerge w:val="restart"/>
          </w:tcPr>
          <w:p w14:paraId="0827E86D"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b/>
                <w:bCs/>
                <w:sz w:val="24"/>
                <w:szCs w:val="24"/>
              </w:rPr>
              <w:t>Тема4.2.</w:t>
            </w:r>
          </w:p>
          <w:p w14:paraId="7E0C5664"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Передачи мяча. ОФП</w:t>
            </w:r>
          </w:p>
        </w:tc>
        <w:tc>
          <w:tcPr>
            <w:tcW w:w="8081" w:type="dxa"/>
            <w:hideMark/>
          </w:tcPr>
          <w:p w14:paraId="3A5B2E65"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pacing w:val="-3"/>
                <w:sz w:val="24"/>
                <w:szCs w:val="24"/>
              </w:rPr>
              <w:t>Содержание учебного материала</w:t>
            </w:r>
          </w:p>
        </w:tc>
        <w:tc>
          <w:tcPr>
            <w:tcW w:w="2375" w:type="dxa"/>
          </w:tcPr>
          <w:p w14:paraId="570F9A1A"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0C97C73E"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35C3494D"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1FDFD628"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32BADE19" w14:textId="77777777" w:rsidTr="00EC517F">
        <w:trPr>
          <w:trHeight w:val="335"/>
        </w:trPr>
        <w:tc>
          <w:tcPr>
            <w:tcW w:w="2836" w:type="dxa"/>
            <w:vMerge/>
          </w:tcPr>
          <w:p w14:paraId="2C36E96A"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51A5452C"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4C5B95A1"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708829DC"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7AF916A" w14:textId="77777777" w:rsidTr="00EC517F">
        <w:trPr>
          <w:trHeight w:val="774"/>
        </w:trPr>
        <w:tc>
          <w:tcPr>
            <w:tcW w:w="2836" w:type="dxa"/>
            <w:vMerge/>
          </w:tcPr>
          <w:p w14:paraId="45E7449E"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54402B94"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sz w:val="24"/>
                <w:szCs w:val="24"/>
              </w:rPr>
              <w:t>Броски и ловля мяча, передача мяча в парах.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2375" w:type="dxa"/>
          </w:tcPr>
          <w:p w14:paraId="3CD49FDD"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4405A59F"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3C8E21E" w14:textId="77777777" w:rsidTr="00EC517F">
        <w:trPr>
          <w:trHeight w:val="267"/>
        </w:trPr>
        <w:tc>
          <w:tcPr>
            <w:tcW w:w="2836" w:type="dxa"/>
            <w:vMerge/>
          </w:tcPr>
          <w:p w14:paraId="156A6262"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2D4CF908"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7CFA80EB"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3130AF7B"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41DC1C7" w14:textId="77777777" w:rsidTr="00EC517F">
        <w:trPr>
          <w:trHeight w:val="302"/>
        </w:trPr>
        <w:tc>
          <w:tcPr>
            <w:tcW w:w="2836" w:type="dxa"/>
            <w:vMerge w:val="restart"/>
          </w:tcPr>
          <w:p w14:paraId="3C9769F9"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b/>
                <w:bCs/>
                <w:sz w:val="24"/>
                <w:szCs w:val="24"/>
              </w:rPr>
              <w:t>Тема4.3.</w:t>
            </w:r>
          </w:p>
          <w:p w14:paraId="17C93D77"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Ведение мяча и броски мяча в корзину с места, в движении, прыжком. ОФП</w:t>
            </w:r>
          </w:p>
        </w:tc>
        <w:tc>
          <w:tcPr>
            <w:tcW w:w="8081" w:type="dxa"/>
            <w:hideMark/>
          </w:tcPr>
          <w:p w14:paraId="1E47C710"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42AC7991"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6DC097D3"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108D65ED"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1B8BFAB5"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5B70D3FA" w14:textId="77777777" w:rsidTr="00EC517F">
        <w:trPr>
          <w:trHeight w:val="308"/>
        </w:trPr>
        <w:tc>
          <w:tcPr>
            <w:tcW w:w="2836" w:type="dxa"/>
            <w:vMerge/>
          </w:tcPr>
          <w:p w14:paraId="649FC8D5"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60E86F8A"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500BEB01"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74437873"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6BA3F9E" w14:textId="77777777" w:rsidTr="00EC517F">
        <w:trPr>
          <w:trHeight w:val="653"/>
        </w:trPr>
        <w:tc>
          <w:tcPr>
            <w:tcW w:w="2836" w:type="dxa"/>
            <w:vMerge/>
          </w:tcPr>
          <w:p w14:paraId="128115EF"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7D332BD1"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sz w:val="24"/>
                <w:szCs w:val="24"/>
              </w:rPr>
              <w:t>Ведение, передача мяча, броски в корзину. Выполнение упражнений для укрепления мышц кистей, плечевого пояса, ног, брюшного пресса.</w:t>
            </w:r>
          </w:p>
        </w:tc>
        <w:tc>
          <w:tcPr>
            <w:tcW w:w="2375" w:type="dxa"/>
          </w:tcPr>
          <w:p w14:paraId="2F24E165"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34E7ABE5"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01A0A6A" w14:textId="77777777" w:rsidTr="00EC517F">
        <w:trPr>
          <w:trHeight w:val="224"/>
        </w:trPr>
        <w:tc>
          <w:tcPr>
            <w:tcW w:w="2836" w:type="dxa"/>
            <w:vMerge/>
          </w:tcPr>
          <w:p w14:paraId="2227588E"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5A7D165A"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0BCF6193"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2DDF06F1"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7D1B04D" w14:textId="77777777" w:rsidTr="00EC517F">
        <w:trPr>
          <w:trHeight w:val="317"/>
        </w:trPr>
        <w:tc>
          <w:tcPr>
            <w:tcW w:w="2836" w:type="dxa"/>
            <w:vMerge w:val="restart"/>
          </w:tcPr>
          <w:p w14:paraId="620E6D8E"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b/>
                <w:bCs/>
                <w:sz w:val="24"/>
                <w:szCs w:val="24"/>
              </w:rPr>
              <w:t>Тема4.4.</w:t>
            </w:r>
          </w:p>
          <w:p w14:paraId="5E8DD3C0"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Техника штрафных бросков. ОФП</w:t>
            </w:r>
          </w:p>
        </w:tc>
        <w:tc>
          <w:tcPr>
            <w:tcW w:w="8081" w:type="dxa"/>
            <w:hideMark/>
          </w:tcPr>
          <w:p w14:paraId="02014D90"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7093481"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6</w:t>
            </w:r>
          </w:p>
        </w:tc>
        <w:tc>
          <w:tcPr>
            <w:tcW w:w="1876" w:type="dxa"/>
            <w:vMerge w:val="restart"/>
          </w:tcPr>
          <w:p w14:paraId="072FEC45"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5487CE66"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79060A9A"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3ADE430E" w14:textId="77777777" w:rsidTr="00EC517F">
        <w:trPr>
          <w:trHeight w:val="258"/>
        </w:trPr>
        <w:tc>
          <w:tcPr>
            <w:tcW w:w="2836" w:type="dxa"/>
            <w:vMerge/>
          </w:tcPr>
          <w:p w14:paraId="42656BA4"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47DF3B2F"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В том числе практических занятий</w:t>
            </w:r>
          </w:p>
        </w:tc>
        <w:tc>
          <w:tcPr>
            <w:tcW w:w="2375" w:type="dxa"/>
          </w:tcPr>
          <w:p w14:paraId="59EE5449"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6</w:t>
            </w:r>
          </w:p>
        </w:tc>
        <w:tc>
          <w:tcPr>
            <w:tcW w:w="1876" w:type="dxa"/>
            <w:vMerge/>
          </w:tcPr>
          <w:p w14:paraId="27246909"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CB38617" w14:textId="77777777" w:rsidTr="00EC517F">
        <w:trPr>
          <w:trHeight w:val="273"/>
        </w:trPr>
        <w:tc>
          <w:tcPr>
            <w:tcW w:w="2836" w:type="dxa"/>
            <w:vMerge/>
          </w:tcPr>
          <w:p w14:paraId="7BBF402E"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730E2B94"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Штрафной бросок. Броски с точек. Эстафеты с мячами. Выполнение упражнений для укрепления мышц кистей, плечевого пояса, ног.</w:t>
            </w:r>
          </w:p>
        </w:tc>
        <w:tc>
          <w:tcPr>
            <w:tcW w:w="2375" w:type="dxa"/>
          </w:tcPr>
          <w:p w14:paraId="01AACB2C"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6</w:t>
            </w:r>
          </w:p>
        </w:tc>
        <w:tc>
          <w:tcPr>
            <w:tcW w:w="1876" w:type="dxa"/>
            <w:vMerge/>
          </w:tcPr>
          <w:p w14:paraId="10411AF3"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8FB9FCB" w14:textId="77777777" w:rsidTr="00EC517F">
        <w:trPr>
          <w:trHeight w:val="273"/>
        </w:trPr>
        <w:tc>
          <w:tcPr>
            <w:tcW w:w="2836" w:type="dxa"/>
            <w:vMerge/>
          </w:tcPr>
          <w:p w14:paraId="7E2BF878"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77E804CF"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1B0D64B9"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6BDDD9DB"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C2E0BB5" w14:textId="77777777" w:rsidTr="00EC517F">
        <w:trPr>
          <w:trHeight w:val="301"/>
        </w:trPr>
        <w:tc>
          <w:tcPr>
            <w:tcW w:w="2836" w:type="dxa"/>
            <w:vMerge w:val="restart"/>
          </w:tcPr>
          <w:p w14:paraId="282E04B1" w14:textId="77777777" w:rsidR="00EC517F" w:rsidRPr="00C43057" w:rsidRDefault="00EC517F" w:rsidP="00C43057">
            <w:pPr>
              <w:numPr>
                <w:ilvl w:val="12"/>
                <w:numId w:val="0"/>
              </w:numPr>
              <w:spacing w:after="0" w:line="240" w:lineRule="auto"/>
              <w:rPr>
                <w:rFonts w:ascii="Times New Roman" w:hAnsi="Times New Roman"/>
                <w:b/>
                <w:bCs/>
                <w:sz w:val="24"/>
                <w:szCs w:val="24"/>
              </w:rPr>
            </w:pPr>
            <w:r w:rsidRPr="00C43057">
              <w:rPr>
                <w:rFonts w:ascii="Times New Roman" w:hAnsi="Times New Roman"/>
                <w:b/>
                <w:bCs/>
                <w:sz w:val="24"/>
                <w:szCs w:val="24"/>
              </w:rPr>
              <w:t>Тема4.5.</w:t>
            </w:r>
          </w:p>
          <w:p w14:paraId="0876BAE5"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Тактика игры в защите и нападении. Игра по упрощенным правилам баскетбола. Игра по правилам</w:t>
            </w:r>
          </w:p>
        </w:tc>
        <w:tc>
          <w:tcPr>
            <w:tcW w:w="8081" w:type="dxa"/>
          </w:tcPr>
          <w:p w14:paraId="4DEC8655"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5EA4BFD"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10</w:t>
            </w:r>
          </w:p>
        </w:tc>
        <w:tc>
          <w:tcPr>
            <w:tcW w:w="1876" w:type="dxa"/>
            <w:vMerge w:val="restart"/>
          </w:tcPr>
          <w:p w14:paraId="0871EBFA"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157678BD"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7D02B6DC" w14:textId="77777777" w:rsidR="00EC517F" w:rsidRPr="00C43057" w:rsidRDefault="00EC517F" w:rsidP="00C43057">
            <w:pPr>
              <w:spacing w:after="0" w:line="240" w:lineRule="auto"/>
              <w:jc w:val="center"/>
              <w:rPr>
                <w:rFonts w:ascii="Times New Roman" w:hAnsi="Times New Roman"/>
                <w:sz w:val="24"/>
                <w:szCs w:val="24"/>
              </w:rPr>
            </w:pPr>
          </w:p>
        </w:tc>
      </w:tr>
      <w:tr w:rsidR="00EC517F" w:rsidRPr="00C43057" w14:paraId="39CBECD6" w14:textId="77777777" w:rsidTr="00EC517F">
        <w:trPr>
          <w:trHeight w:val="258"/>
        </w:trPr>
        <w:tc>
          <w:tcPr>
            <w:tcW w:w="2836" w:type="dxa"/>
            <w:vMerge/>
          </w:tcPr>
          <w:p w14:paraId="3D840D46"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0DFE0D46"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664FFDE9"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10</w:t>
            </w:r>
          </w:p>
        </w:tc>
        <w:tc>
          <w:tcPr>
            <w:tcW w:w="1876" w:type="dxa"/>
            <w:vMerge/>
          </w:tcPr>
          <w:p w14:paraId="25CCB86D"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4D064FE8" w14:textId="77777777" w:rsidTr="00EC517F">
        <w:trPr>
          <w:trHeight w:val="264"/>
        </w:trPr>
        <w:tc>
          <w:tcPr>
            <w:tcW w:w="2836" w:type="dxa"/>
            <w:vMerge/>
          </w:tcPr>
          <w:p w14:paraId="5F49B345"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296F3CA1" w14:textId="77777777" w:rsidR="00EC517F" w:rsidRPr="00C43057" w:rsidRDefault="00EC517F" w:rsidP="00C43057">
            <w:pPr>
              <w:numPr>
                <w:ilvl w:val="12"/>
                <w:numId w:val="0"/>
              </w:numPr>
              <w:spacing w:after="0" w:line="240" w:lineRule="auto"/>
              <w:rPr>
                <w:rFonts w:ascii="Times New Roman" w:hAnsi="Times New Roman"/>
                <w:b/>
                <w:spacing w:val="-3"/>
                <w:sz w:val="24"/>
                <w:szCs w:val="24"/>
              </w:rPr>
            </w:pPr>
            <w:r w:rsidRPr="00C43057">
              <w:rPr>
                <w:rFonts w:ascii="Times New Roman" w:hAnsi="Times New Roman"/>
                <w:sz w:val="24"/>
                <w:szCs w:val="24"/>
              </w:rPr>
              <w:t>Групповые тактические действия в защите и нападении. Трехочковый бросок. Игра по упрощенным правилам баскетбола.</w:t>
            </w:r>
          </w:p>
        </w:tc>
        <w:tc>
          <w:tcPr>
            <w:tcW w:w="2375" w:type="dxa"/>
            <w:vMerge w:val="restart"/>
            <w:vAlign w:val="center"/>
          </w:tcPr>
          <w:p w14:paraId="2B75A8CF"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10</w:t>
            </w:r>
          </w:p>
        </w:tc>
        <w:tc>
          <w:tcPr>
            <w:tcW w:w="1876" w:type="dxa"/>
            <w:vMerge/>
          </w:tcPr>
          <w:p w14:paraId="5BD9C924"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5AAD3A98" w14:textId="77777777" w:rsidTr="00EC517F">
        <w:trPr>
          <w:trHeight w:val="262"/>
        </w:trPr>
        <w:tc>
          <w:tcPr>
            <w:tcW w:w="2836" w:type="dxa"/>
            <w:vMerge/>
          </w:tcPr>
          <w:p w14:paraId="06344B5B"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1F3B8DE5"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sz w:val="24"/>
                <w:szCs w:val="24"/>
              </w:rPr>
              <w:t>Игра по правилам</w:t>
            </w:r>
          </w:p>
        </w:tc>
        <w:tc>
          <w:tcPr>
            <w:tcW w:w="2375" w:type="dxa"/>
            <w:vMerge/>
          </w:tcPr>
          <w:p w14:paraId="4ABF47A2"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272BE998"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374CD85B" w14:textId="77777777" w:rsidTr="00EC517F">
        <w:trPr>
          <w:trHeight w:val="411"/>
        </w:trPr>
        <w:tc>
          <w:tcPr>
            <w:tcW w:w="2836" w:type="dxa"/>
            <w:vMerge/>
          </w:tcPr>
          <w:p w14:paraId="42ADB2E8"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1CB55862" w14:textId="77777777" w:rsidR="00EC517F" w:rsidRPr="00C43057" w:rsidRDefault="00EC517F" w:rsidP="00C43057">
            <w:pPr>
              <w:numPr>
                <w:ilvl w:val="12"/>
                <w:numId w:val="0"/>
              </w:numPr>
              <w:spacing w:after="0" w:line="240" w:lineRule="auto"/>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740C62DE"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1A39D27D" w14:textId="77777777" w:rsidR="00EC517F" w:rsidRPr="00C43057" w:rsidRDefault="00EC517F" w:rsidP="00C43057">
            <w:pPr>
              <w:spacing w:after="0" w:line="240" w:lineRule="auto"/>
              <w:rPr>
                <w:rFonts w:ascii="Times New Roman" w:hAnsi="Times New Roman"/>
                <w:sz w:val="24"/>
                <w:szCs w:val="24"/>
              </w:rPr>
            </w:pPr>
          </w:p>
        </w:tc>
      </w:tr>
      <w:tr w:rsidR="00EC517F" w:rsidRPr="00C43057" w14:paraId="2DA17625" w14:textId="77777777" w:rsidTr="00EC517F">
        <w:trPr>
          <w:trHeight w:val="273"/>
        </w:trPr>
        <w:tc>
          <w:tcPr>
            <w:tcW w:w="2836" w:type="dxa"/>
            <w:vMerge w:val="restart"/>
            <w:hideMark/>
          </w:tcPr>
          <w:p w14:paraId="1A14F7D3"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
                <w:bCs/>
                <w:sz w:val="24"/>
                <w:szCs w:val="24"/>
              </w:rPr>
              <w:t>Тема4.6</w:t>
            </w:r>
            <w:r w:rsidRPr="00C43057">
              <w:rPr>
                <w:rFonts w:ascii="Times New Roman" w:hAnsi="Times New Roman"/>
                <w:sz w:val="24"/>
                <w:szCs w:val="24"/>
              </w:rPr>
              <w:t>.</w:t>
            </w:r>
          </w:p>
          <w:p w14:paraId="3174082F" w14:textId="77777777" w:rsidR="00EC517F" w:rsidRPr="00C43057" w:rsidRDefault="00EC517F" w:rsidP="00C43057">
            <w:pPr>
              <w:numPr>
                <w:ilvl w:val="12"/>
                <w:numId w:val="0"/>
              </w:numPr>
              <w:spacing w:after="0" w:line="240" w:lineRule="auto"/>
              <w:rPr>
                <w:rFonts w:ascii="Times New Roman" w:hAnsi="Times New Roman"/>
                <w:b/>
                <w:sz w:val="24"/>
                <w:szCs w:val="24"/>
              </w:rPr>
            </w:pPr>
            <w:r w:rsidRPr="00C43057">
              <w:rPr>
                <w:rFonts w:ascii="Times New Roman" w:hAnsi="Times New Roman"/>
                <w:bCs/>
                <w:sz w:val="24"/>
                <w:szCs w:val="24"/>
              </w:rPr>
              <w:lastRenderedPageBreak/>
              <w:t>Практика судейства в баскетболе</w:t>
            </w:r>
          </w:p>
        </w:tc>
        <w:tc>
          <w:tcPr>
            <w:tcW w:w="8081" w:type="dxa"/>
            <w:hideMark/>
          </w:tcPr>
          <w:p w14:paraId="4B6AC532"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lastRenderedPageBreak/>
              <w:t>Содержание учебного материала</w:t>
            </w:r>
          </w:p>
        </w:tc>
        <w:tc>
          <w:tcPr>
            <w:tcW w:w="2375" w:type="dxa"/>
          </w:tcPr>
          <w:p w14:paraId="5A1BEC00"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8</w:t>
            </w:r>
          </w:p>
        </w:tc>
        <w:tc>
          <w:tcPr>
            <w:tcW w:w="1876" w:type="dxa"/>
            <w:vMerge w:val="restart"/>
          </w:tcPr>
          <w:p w14:paraId="7C3997DC"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4883C749"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lastRenderedPageBreak/>
              <w:t>ОК 08</w:t>
            </w:r>
          </w:p>
          <w:p w14:paraId="028118CF"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46D39396" w14:textId="77777777" w:rsidTr="00EC517F">
        <w:trPr>
          <w:trHeight w:val="299"/>
        </w:trPr>
        <w:tc>
          <w:tcPr>
            <w:tcW w:w="2836" w:type="dxa"/>
            <w:vMerge/>
            <w:hideMark/>
          </w:tcPr>
          <w:p w14:paraId="263E4515"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3DED06BA"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В том числе практических занятий</w:t>
            </w:r>
          </w:p>
        </w:tc>
        <w:tc>
          <w:tcPr>
            <w:tcW w:w="2375" w:type="dxa"/>
          </w:tcPr>
          <w:p w14:paraId="4927EE14"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8</w:t>
            </w:r>
          </w:p>
        </w:tc>
        <w:tc>
          <w:tcPr>
            <w:tcW w:w="1876" w:type="dxa"/>
            <w:vMerge/>
          </w:tcPr>
          <w:p w14:paraId="1BE54D4F"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892AE2D" w14:textId="77777777" w:rsidTr="00EC517F">
        <w:trPr>
          <w:trHeight w:val="278"/>
        </w:trPr>
        <w:tc>
          <w:tcPr>
            <w:tcW w:w="2836" w:type="dxa"/>
            <w:vMerge/>
            <w:hideMark/>
          </w:tcPr>
          <w:p w14:paraId="3DD1AAB3"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2F8E5A43"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Практика в судействе соревнований по баскетболу</w:t>
            </w:r>
          </w:p>
        </w:tc>
        <w:tc>
          <w:tcPr>
            <w:tcW w:w="2375" w:type="dxa"/>
            <w:vMerge w:val="restart"/>
            <w:vAlign w:val="center"/>
          </w:tcPr>
          <w:p w14:paraId="03298FE4"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8</w:t>
            </w:r>
          </w:p>
        </w:tc>
        <w:tc>
          <w:tcPr>
            <w:tcW w:w="1876" w:type="dxa"/>
            <w:vMerge/>
          </w:tcPr>
          <w:p w14:paraId="6C81BF3E"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87219CB" w14:textId="77777777" w:rsidTr="00EC517F">
        <w:trPr>
          <w:trHeight w:val="812"/>
        </w:trPr>
        <w:tc>
          <w:tcPr>
            <w:tcW w:w="2836" w:type="dxa"/>
            <w:vMerge/>
            <w:hideMark/>
          </w:tcPr>
          <w:p w14:paraId="3E30E078"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hideMark/>
          </w:tcPr>
          <w:p w14:paraId="7420398D"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 xml:space="preserve">Выполнение контрольных упражнений: </w:t>
            </w:r>
            <w:r w:rsidRPr="00C43057">
              <w:rPr>
                <w:rFonts w:ascii="Times New Roman" w:hAnsi="Times New Roman"/>
                <w:spacing w:val="-3"/>
                <w:sz w:val="24"/>
                <w:szCs w:val="24"/>
              </w:rPr>
              <w:t xml:space="preserve">ведение змейкой с остановкой в два шага и броском в кольцо; штрафной бросок; броски по точкам; </w:t>
            </w:r>
            <w:r w:rsidRPr="00C43057">
              <w:rPr>
                <w:rFonts w:ascii="Times New Roman" w:hAnsi="Times New Roman"/>
                <w:sz w:val="24"/>
                <w:szCs w:val="24"/>
              </w:rPr>
              <w:t xml:space="preserve">баскетбольная «дорожка» </w:t>
            </w:r>
          </w:p>
        </w:tc>
        <w:tc>
          <w:tcPr>
            <w:tcW w:w="2375" w:type="dxa"/>
            <w:vMerge/>
          </w:tcPr>
          <w:p w14:paraId="134CCDE3"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04833417"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5F032644" w14:textId="77777777" w:rsidTr="00EC517F">
        <w:trPr>
          <w:trHeight w:val="281"/>
        </w:trPr>
        <w:tc>
          <w:tcPr>
            <w:tcW w:w="2836" w:type="dxa"/>
            <w:vMerge/>
          </w:tcPr>
          <w:p w14:paraId="0C544682"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1821A0D3"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5D238FF3"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38563A30"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26BBAF2" w14:textId="77777777" w:rsidTr="00EC517F">
        <w:tc>
          <w:tcPr>
            <w:tcW w:w="10917" w:type="dxa"/>
            <w:gridSpan w:val="2"/>
            <w:hideMark/>
          </w:tcPr>
          <w:p w14:paraId="16DFEEF3"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bCs/>
                <w:sz w:val="24"/>
                <w:szCs w:val="24"/>
              </w:rPr>
              <w:t>Раздел 5. Гимнастика</w:t>
            </w:r>
          </w:p>
        </w:tc>
        <w:tc>
          <w:tcPr>
            <w:tcW w:w="2375" w:type="dxa"/>
            <w:hideMark/>
          </w:tcPr>
          <w:p w14:paraId="27DE9780" w14:textId="77777777" w:rsidR="00EC517F" w:rsidRPr="00C43057" w:rsidRDefault="00EC517F" w:rsidP="00C43057">
            <w:pPr>
              <w:spacing w:after="0" w:line="240" w:lineRule="auto"/>
              <w:jc w:val="center"/>
              <w:rPr>
                <w:rFonts w:ascii="Times New Roman" w:hAnsi="Times New Roman"/>
                <w:b/>
                <w:sz w:val="24"/>
                <w:szCs w:val="24"/>
              </w:rPr>
            </w:pPr>
            <w:r w:rsidRPr="00C43057">
              <w:rPr>
                <w:rFonts w:ascii="Times New Roman" w:hAnsi="Times New Roman"/>
                <w:b/>
                <w:sz w:val="24"/>
                <w:szCs w:val="24"/>
              </w:rPr>
              <w:t>22/22</w:t>
            </w:r>
          </w:p>
        </w:tc>
        <w:tc>
          <w:tcPr>
            <w:tcW w:w="1876" w:type="dxa"/>
            <w:vMerge/>
          </w:tcPr>
          <w:p w14:paraId="2166DE52" w14:textId="77777777" w:rsidR="00EC517F" w:rsidRPr="00C43057" w:rsidRDefault="00EC517F" w:rsidP="00C43057">
            <w:pPr>
              <w:spacing w:after="0" w:line="240" w:lineRule="auto"/>
              <w:jc w:val="center"/>
              <w:rPr>
                <w:rFonts w:ascii="Times New Roman" w:hAnsi="Times New Roman"/>
                <w:b/>
                <w:i/>
                <w:sz w:val="24"/>
                <w:szCs w:val="24"/>
              </w:rPr>
            </w:pPr>
          </w:p>
        </w:tc>
      </w:tr>
      <w:tr w:rsidR="00EC517F" w:rsidRPr="00C43057" w14:paraId="67AE983E" w14:textId="77777777" w:rsidTr="00EC517F">
        <w:trPr>
          <w:trHeight w:val="309"/>
        </w:trPr>
        <w:tc>
          <w:tcPr>
            <w:tcW w:w="2836" w:type="dxa"/>
            <w:vMerge w:val="restart"/>
          </w:tcPr>
          <w:p w14:paraId="79EF9081"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 xml:space="preserve">Тема 5.1. </w:t>
            </w:r>
          </w:p>
          <w:p w14:paraId="7687A6B7"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Cs/>
                <w:sz w:val="24"/>
                <w:szCs w:val="24"/>
              </w:rPr>
              <w:t>Строевые упражнения и приемы</w:t>
            </w:r>
          </w:p>
        </w:tc>
        <w:tc>
          <w:tcPr>
            <w:tcW w:w="8081" w:type="dxa"/>
          </w:tcPr>
          <w:p w14:paraId="4D13A301" w14:textId="77777777" w:rsidR="00EC517F" w:rsidRPr="00C43057" w:rsidRDefault="00EC517F" w:rsidP="00C43057">
            <w:pPr>
              <w:spacing w:after="0" w:line="240" w:lineRule="auto"/>
              <w:contextualSpacing/>
              <w:rPr>
                <w:rFonts w:ascii="Times New Roman" w:hAnsi="Times New Roman"/>
                <w:spacing w:val="-1"/>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5614631"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2</w:t>
            </w:r>
          </w:p>
        </w:tc>
        <w:tc>
          <w:tcPr>
            <w:tcW w:w="1876" w:type="dxa"/>
            <w:vMerge w:val="restart"/>
          </w:tcPr>
          <w:p w14:paraId="7FCE7DB2"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2FB902D6" w14:textId="77777777" w:rsidR="00EC517F" w:rsidRPr="00C43057" w:rsidRDefault="00EC517F" w:rsidP="00C43057">
            <w:pPr>
              <w:spacing w:after="0" w:line="240" w:lineRule="auto"/>
              <w:jc w:val="center"/>
              <w:rPr>
                <w:rFonts w:ascii="Times New Roman" w:eastAsia="Calibri" w:hAnsi="Times New Roman"/>
                <w:spacing w:val="2"/>
                <w:sz w:val="24"/>
                <w:szCs w:val="24"/>
                <w:shd w:val="clear" w:color="auto" w:fill="FFFFFF"/>
              </w:rPr>
            </w:pPr>
            <w:r w:rsidRPr="00C43057">
              <w:rPr>
                <w:rStyle w:val="afffff9"/>
                <w:rFonts w:ascii="Times New Roman" w:hAnsi="Times New Roman"/>
                <w:sz w:val="24"/>
                <w:szCs w:val="24"/>
              </w:rPr>
              <w:t>ОК 08</w:t>
            </w:r>
          </w:p>
        </w:tc>
      </w:tr>
      <w:tr w:rsidR="00EC517F" w:rsidRPr="00C43057" w14:paraId="24D5E66B" w14:textId="77777777" w:rsidTr="00EC517F">
        <w:trPr>
          <w:trHeight w:val="252"/>
        </w:trPr>
        <w:tc>
          <w:tcPr>
            <w:tcW w:w="2836" w:type="dxa"/>
            <w:vMerge/>
          </w:tcPr>
          <w:p w14:paraId="30136DD2"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7468EF52"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В том числе практических занятий</w:t>
            </w:r>
          </w:p>
        </w:tc>
        <w:tc>
          <w:tcPr>
            <w:tcW w:w="2375" w:type="dxa"/>
          </w:tcPr>
          <w:p w14:paraId="78B21B6A"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2</w:t>
            </w:r>
          </w:p>
        </w:tc>
        <w:tc>
          <w:tcPr>
            <w:tcW w:w="1876" w:type="dxa"/>
            <w:vMerge/>
          </w:tcPr>
          <w:p w14:paraId="63D2B0CF"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AC58412" w14:textId="77777777" w:rsidTr="00EC517F">
        <w:trPr>
          <w:trHeight w:val="279"/>
        </w:trPr>
        <w:tc>
          <w:tcPr>
            <w:tcW w:w="2836" w:type="dxa"/>
            <w:vMerge/>
          </w:tcPr>
          <w:p w14:paraId="3CF55BF5"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2BD58B9D"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color w:val="000000"/>
                <w:sz w:val="24"/>
                <w:szCs w:val="24"/>
              </w:rPr>
              <w:t>Построения, перестроения, различные виды ходьбы, комплексы общеразвивающих упражнений, в том числе, в парах, с предметами</w:t>
            </w:r>
            <w:r w:rsidRPr="00C43057">
              <w:rPr>
                <w:rFonts w:ascii="Times New Roman" w:hAnsi="Times New Roman"/>
                <w:sz w:val="24"/>
                <w:szCs w:val="24"/>
              </w:rPr>
              <w:t>. Обще развивающие упражнения.</w:t>
            </w:r>
          </w:p>
        </w:tc>
        <w:tc>
          <w:tcPr>
            <w:tcW w:w="2375" w:type="dxa"/>
          </w:tcPr>
          <w:p w14:paraId="3A59D60F"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2</w:t>
            </w:r>
          </w:p>
        </w:tc>
        <w:tc>
          <w:tcPr>
            <w:tcW w:w="1876" w:type="dxa"/>
            <w:vMerge/>
          </w:tcPr>
          <w:p w14:paraId="2375D6FE"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9AC7E0F" w14:textId="77777777" w:rsidTr="00EC517F">
        <w:trPr>
          <w:trHeight w:val="279"/>
        </w:trPr>
        <w:tc>
          <w:tcPr>
            <w:tcW w:w="2836" w:type="dxa"/>
            <w:vMerge/>
          </w:tcPr>
          <w:p w14:paraId="0668906B"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7478FF4E"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60E75A81"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tcPr>
          <w:p w14:paraId="2687FAC7"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D67E203" w14:textId="77777777" w:rsidTr="00EC517F">
        <w:trPr>
          <w:trHeight w:val="351"/>
        </w:trPr>
        <w:tc>
          <w:tcPr>
            <w:tcW w:w="2836" w:type="dxa"/>
            <w:vMerge w:val="restart"/>
          </w:tcPr>
          <w:p w14:paraId="796CD026"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Тема 5.2.</w:t>
            </w:r>
          </w:p>
          <w:p w14:paraId="5E7A45AD"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sz w:val="24"/>
                <w:szCs w:val="24"/>
              </w:rPr>
              <w:t>Виды гимнастики.</w:t>
            </w:r>
          </w:p>
        </w:tc>
        <w:tc>
          <w:tcPr>
            <w:tcW w:w="8081" w:type="dxa"/>
          </w:tcPr>
          <w:p w14:paraId="13CFF211"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2B861F17"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2</w:t>
            </w:r>
          </w:p>
        </w:tc>
        <w:tc>
          <w:tcPr>
            <w:tcW w:w="1876" w:type="dxa"/>
            <w:vMerge w:val="restart"/>
          </w:tcPr>
          <w:p w14:paraId="53636F93"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28BC396A"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57F35745"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0DB93430" w14:textId="77777777" w:rsidTr="00EC517F">
        <w:trPr>
          <w:trHeight w:val="350"/>
        </w:trPr>
        <w:tc>
          <w:tcPr>
            <w:tcW w:w="2836" w:type="dxa"/>
            <w:vMerge/>
          </w:tcPr>
          <w:p w14:paraId="05564ECE"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5B19F3C6" w14:textId="77777777" w:rsidR="00EC517F" w:rsidRPr="00C43057" w:rsidRDefault="00EC517F" w:rsidP="00C43057">
            <w:pPr>
              <w:spacing w:after="0" w:line="240" w:lineRule="auto"/>
              <w:rPr>
                <w:rFonts w:ascii="Times New Roman" w:hAnsi="Times New Roman"/>
                <w:sz w:val="24"/>
                <w:szCs w:val="24"/>
              </w:rPr>
            </w:pPr>
            <w:r w:rsidRPr="00C43057">
              <w:rPr>
                <w:rFonts w:ascii="Times New Roman" w:hAnsi="Times New Roman"/>
                <w:b/>
                <w:sz w:val="24"/>
                <w:szCs w:val="24"/>
              </w:rPr>
              <w:t>В том числе практических занятий</w:t>
            </w:r>
          </w:p>
        </w:tc>
        <w:tc>
          <w:tcPr>
            <w:tcW w:w="2375" w:type="dxa"/>
          </w:tcPr>
          <w:p w14:paraId="0DA9E2F3" w14:textId="77777777" w:rsidR="00EC517F" w:rsidRPr="00C43057" w:rsidRDefault="00EC517F" w:rsidP="00C43057">
            <w:pPr>
              <w:spacing w:after="0" w:line="240" w:lineRule="auto"/>
              <w:jc w:val="center"/>
              <w:rPr>
                <w:rFonts w:ascii="Times New Roman" w:hAnsi="Times New Roman"/>
                <w:b/>
                <w:bCs/>
                <w:sz w:val="24"/>
                <w:szCs w:val="24"/>
              </w:rPr>
            </w:pPr>
            <w:r w:rsidRPr="00C43057">
              <w:rPr>
                <w:rFonts w:ascii="Times New Roman" w:hAnsi="Times New Roman"/>
                <w:b/>
                <w:bCs/>
                <w:sz w:val="24"/>
                <w:szCs w:val="24"/>
              </w:rPr>
              <w:t>2</w:t>
            </w:r>
          </w:p>
        </w:tc>
        <w:tc>
          <w:tcPr>
            <w:tcW w:w="1876" w:type="dxa"/>
            <w:vMerge/>
          </w:tcPr>
          <w:p w14:paraId="49744CF5"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18AEB5CF" w14:textId="77777777" w:rsidTr="00EC517F">
        <w:trPr>
          <w:trHeight w:val="714"/>
        </w:trPr>
        <w:tc>
          <w:tcPr>
            <w:tcW w:w="2836" w:type="dxa"/>
            <w:vMerge/>
          </w:tcPr>
          <w:p w14:paraId="1513DF78"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3670C3C1" w14:textId="77777777" w:rsidR="00EC517F" w:rsidRPr="00C43057" w:rsidRDefault="00EC517F" w:rsidP="00C43057">
            <w:pPr>
              <w:spacing w:after="0" w:line="240" w:lineRule="auto"/>
              <w:rPr>
                <w:rFonts w:ascii="Times New Roman" w:hAnsi="Times New Roman"/>
                <w:sz w:val="24"/>
                <w:szCs w:val="24"/>
              </w:rPr>
            </w:pPr>
            <w:r w:rsidRPr="00C43057">
              <w:rPr>
                <w:rFonts w:ascii="Times New Roman" w:hAnsi="Times New Roman"/>
                <w:color w:val="000000"/>
                <w:sz w:val="24"/>
                <w:szCs w:val="24"/>
              </w:rPr>
              <w:t>Вводная и производственная гимнастика. Гигиенические средства оздоровления и управления работоспособностью. Утренняя гимнастика</w:t>
            </w:r>
            <w:r w:rsidRPr="00C43057">
              <w:rPr>
                <w:rFonts w:ascii="Times New Roman" w:hAnsi="Times New Roman"/>
                <w:sz w:val="24"/>
                <w:szCs w:val="24"/>
              </w:rPr>
              <w:t xml:space="preserve"> Общеразвивающие упражнения. Формирование правильной осанки. </w:t>
            </w:r>
            <w:r w:rsidRPr="00C43057">
              <w:rPr>
                <w:rFonts w:ascii="Times New Roman" w:hAnsi="Times New Roman"/>
                <w:color w:val="000000"/>
                <w:sz w:val="24"/>
                <w:szCs w:val="24"/>
              </w:rPr>
              <w:t>Дыхательная гимнастика</w:t>
            </w:r>
          </w:p>
        </w:tc>
        <w:tc>
          <w:tcPr>
            <w:tcW w:w="2375" w:type="dxa"/>
          </w:tcPr>
          <w:p w14:paraId="1F128FB1" w14:textId="77777777" w:rsidR="00EC517F" w:rsidRPr="00C43057" w:rsidRDefault="00EC517F" w:rsidP="00C43057">
            <w:pPr>
              <w:spacing w:after="0" w:line="240" w:lineRule="auto"/>
              <w:jc w:val="center"/>
              <w:rPr>
                <w:rFonts w:ascii="Times New Roman" w:hAnsi="Times New Roman"/>
                <w:sz w:val="24"/>
                <w:szCs w:val="24"/>
              </w:rPr>
            </w:pPr>
            <w:r w:rsidRPr="00C43057">
              <w:rPr>
                <w:rFonts w:ascii="Times New Roman" w:hAnsi="Times New Roman"/>
                <w:sz w:val="24"/>
                <w:szCs w:val="24"/>
              </w:rPr>
              <w:t>2</w:t>
            </w:r>
          </w:p>
        </w:tc>
        <w:tc>
          <w:tcPr>
            <w:tcW w:w="1876" w:type="dxa"/>
            <w:vMerge/>
          </w:tcPr>
          <w:p w14:paraId="261F4534"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EC7963F" w14:textId="77777777" w:rsidTr="00EC517F">
        <w:trPr>
          <w:trHeight w:val="245"/>
        </w:trPr>
        <w:tc>
          <w:tcPr>
            <w:tcW w:w="2836" w:type="dxa"/>
            <w:vMerge/>
          </w:tcPr>
          <w:p w14:paraId="0181787B"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5EF7B596" w14:textId="77777777" w:rsidR="00EC517F" w:rsidRPr="00C43057" w:rsidRDefault="00EC517F" w:rsidP="00C43057">
            <w:pPr>
              <w:spacing w:after="0" w:line="240" w:lineRule="auto"/>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5FFE3074" w14:textId="77777777" w:rsidR="00EC517F" w:rsidRPr="00C43057" w:rsidRDefault="00EC517F" w:rsidP="00C43057">
            <w:pPr>
              <w:spacing w:after="0" w:line="240" w:lineRule="auto"/>
              <w:jc w:val="center"/>
              <w:rPr>
                <w:rFonts w:ascii="Times New Roman" w:hAnsi="Times New Roman"/>
                <w:sz w:val="24"/>
                <w:szCs w:val="24"/>
              </w:rPr>
            </w:pPr>
            <w:r w:rsidRPr="00C43057">
              <w:rPr>
                <w:rFonts w:ascii="Times New Roman" w:hAnsi="Times New Roman"/>
                <w:sz w:val="24"/>
                <w:szCs w:val="24"/>
              </w:rPr>
              <w:t>-</w:t>
            </w:r>
          </w:p>
        </w:tc>
        <w:tc>
          <w:tcPr>
            <w:tcW w:w="1876" w:type="dxa"/>
          </w:tcPr>
          <w:p w14:paraId="3595CC33"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48ACAA9" w14:textId="77777777" w:rsidTr="00EC517F">
        <w:trPr>
          <w:trHeight w:val="247"/>
        </w:trPr>
        <w:tc>
          <w:tcPr>
            <w:tcW w:w="2836" w:type="dxa"/>
            <w:vMerge w:val="restart"/>
          </w:tcPr>
          <w:p w14:paraId="59DBC0EF" w14:textId="77777777" w:rsidR="00EC517F" w:rsidRPr="00C43057" w:rsidRDefault="00EC517F" w:rsidP="00C43057">
            <w:pPr>
              <w:numPr>
                <w:ilvl w:val="12"/>
                <w:numId w:val="0"/>
              </w:numPr>
              <w:spacing w:after="0" w:line="240" w:lineRule="auto"/>
              <w:rPr>
                <w:rFonts w:ascii="Times New Roman" w:hAnsi="Times New Roman"/>
                <w:b/>
                <w:sz w:val="24"/>
                <w:szCs w:val="24"/>
              </w:rPr>
            </w:pPr>
            <w:r w:rsidRPr="00C43057">
              <w:rPr>
                <w:rFonts w:ascii="Times New Roman" w:hAnsi="Times New Roman"/>
                <w:b/>
                <w:bCs/>
                <w:sz w:val="24"/>
                <w:szCs w:val="24"/>
              </w:rPr>
              <w:t>Тема 5.3.</w:t>
            </w:r>
          </w:p>
          <w:p w14:paraId="5E8566B1"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Техника акробатических упражнений</w:t>
            </w:r>
          </w:p>
        </w:tc>
        <w:tc>
          <w:tcPr>
            <w:tcW w:w="8081" w:type="dxa"/>
          </w:tcPr>
          <w:p w14:paraId="3EC17449"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1E96E226"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1D6E862D"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341E32EE"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0594B25A"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6558261B" w14:textId="77777777" w:rsidTr="00EC517F">
        <w:trPr>
          <w:trHeight w:val="281"/>
        </w:trPr>
        <w:tc>
          <w:tcPr>
            <w:tcW w:w="2836" w:type="dxa"/>
            <w:vMerge/>
          </w:tcPr>
          <w:p w14:paraId="4B8D966D"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11D0B60E" w14:textId="77777777" w:rsidR="00EC517F" w:rsidRPr="00C43057" w:rsidRDefault="00EC517F" w:rsidP="00C43057">
            <w:pPr>
              <w:spacing w:after="0" w:line="240" w:lineRule="auto"/>
              <w:contextualSpacing/>
              <w:rPr>
                <w:rFonts w:ascii="Times New Roman" w:hAnsi="Times New Roman"/>
                <w:spacing w:val="-1"/>
                <w:sz w:val="24"/>
                <w:szCs w:val="24"/>
              </w:rPr>
            </w:pPr>
            <w:r w:rsidRPr="00C43057">
              <w:rPr>
                <w:rFonts w:ascii="Times New Roman" w:hAnsi="Times New Roman"/>
                <w:b/>
                <w:sz w:val="24"/>
                <w:szCs w:val="24"/>
              </w:rPr>
              <w:t>В том числе практических занятий</w:t>
            </w:r>
          </w:p>
        </w:tc>
        <w:tc>
          <w:tcPr>
            <w:tcW w:w="2375" w:type="dxa"/>
          </w:tcPr>
          <w:p w14:paraId="0EE5047D"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02E9FB3E"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A403928" w14:textId="77777777" w:rsidTr="00EC517F">
        <w:trPr>
          <w:trHeight w:val="624"/>
        </w:trPr>
        <w:tc>
          <w:tcPr>
            <w:tcW w:w="2836" w:type="dxa"/>
            <w:vMerge/>
          </w:tcPr>
          <w:p w14:paraId="01BAB694"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72FAEAEF" w14:textId="77777777" w:rsidR="00EC517F" w:rsidRPr="00C43057" w:rsidRDefault="00EC517F" w:rsidP="00C43057">
            <w:pPr>
              <w:spacing w:after="0" w:line="240" w:lineRule="auto"/>
              <w:contextualSpacing/>
              <w:rPr>
                <w:rFonts w:ascii="Times New Roman" w:hAnsi="Times New Roman"/>
                <w:spacing w:val="-1"/>
                <w:sz w:val="24"/>
                <w:szCs w:val="24"/>
              </w:rPr>
            </w:pPr>
            <w:r w:rsidRPr="00C43057">
              <w:rPr>
                <w:rFonts w:ascii="Times New Roman" w:hAnsi="Times New Roman"/>
                <w:sz w:val="24"/>
                <w:szCs w:val="24"/>
              </w:rPr>
              <w:t xml:space="preserve">Отработка техники акробатических упражнений. Контроль комбинации </w:t>
            </w:r>
            <w:r w:rsidRPr="00C43057">
              <w:rPr>
                <w:rFonts w:ascii="Times New Roman" w:hAnsi="Times New Roman"/>
                <w:spacing w:val="-3"/>
                <w:sz w:val="24"/>
                <w:szCs w:val="24"/>
              </w:rPr>
              <w:t>по акробатике</w:t>
            </w:r>
          </w:p>
        </w:tc>
        <w:tc>
          <w:tcPr>
            <w:tcW w:w="2375" w:type="dxa"/>
          </w:tcPr>
          <w:p w14:paraId="1F13C23F"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540FB930"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16A716D4" w14:textId="77777777" w:rsidTr="00EC517F">
        <w:trPr>
          <w:trHeight w:val="382"/>
        </w:trPr>
        <w:tc>
          <w:tcPr>
            <w:tcW w:w="2836" w:type="dxa"/>
            <w:vMerge/>
          </w:tcPr>
          <w:p w14:paraId="0CDDA1C1"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2D932415"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00DC1199"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159BD780"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2861D9B" w14:textId="77777777" w:rsidTr="00EC517F">
        <w:trPr>
          <w:trHeight w:val="252"/>
        </w:trPr>
        <w:tc>
          <w:tcPr>
            <w:tcW w:w="2836" w:type="dxa"/>
            <w:vMerge w:val="restart"/>
          </w:tcPr>
          <w:p w14:paraId="23239361" w14:textId="77777777" w:rsidR="00EC517F" w:rsidRPr="00C43057" w:rsidRDefault="00EC517F" w:rsidP="00C43057">
            <w:pPr>
              <w:numPr>
                <w:ilvl w:val="12"/>
                <w:numId w:val="0"/>
              </w:numPr>
              <w:spacing w:after="0" w:line="240" w:lineRule="auto"/>
              <w:rPr>
                <w:rFonts w:ascii="Times New Roman" w:hAnsi="Times New Roman"/>
                <w:b/>
                <w:sz w:val="24"/>
                <w:szCs w:val="24"/>
              </w:rPr>
            </w:pPr>
            <w:r w:rsidRPr="00C43057">
              <w:rPr>
                <w:rFonts w:ascii="Times New Roman" w:hAnsi="Times New Roman"/>
                <w:b/>
                <w:bCs/>
                <w:sz w:val="24"/>
                <w:szCs w:val="24"/>
              </w:rPr>
              <w:t>Тема 5.4.</w:t>
            </w:r>
          </w:p>
          <w:p w14:paraId="26D9AF98" w14:textId="77777777" w:rsidR="00EC517F" w:rsidRPr="00C43057" w:rsidRDefault="00EC517F" w:rsidP="00C43057">
            <w:pPr>
              <w:numPr>
                <w:ilvl w:val="12"/>
                <w:numId w:val="0"/>
              </w:numPr>
              <w:spacing w:after="0" w:line="240" w:lineRule="auto"/>
              <w:rPr>
                <w:rFonts w:ascii="Times New Roman" w:hAnsi="Times New Roman"/>
                <w:b/>
                <w:sz w:val="24"/>
                <w:szCs w:val="24"/>
              </w:rPr>
            </w:pPr>
            <w:r w:rsidRPr="00C43057">
              <w:rPr>
                <w:rFonts w:ascii="Times New Roman" w:hAnsi="Times New Roman"/>
                <w:bCs/>
                <w:sz w:val="24"/>
                <w:szCs w:val="24"/>
              </w:rPr>
              <w:t>Упражнения на гимнастических снарядах</w:t>
            </w:r>
          </w:p>
        </w:tc>
        <w:tc>
          <w:tcPr>
            <w:tcW w:w="8081" w:type="dxa"/>
          </w:tcPr>
          <w:p w14:paraId="083210A8"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3B5C23B"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6</w:t>
            </w:r>
          </w:p>
        </w:tc>
        <w:tc>
          <w:tcPr>
            <w:tcW w:w="1876" w:type="dxa"/>
            <w:vMerge w:val="restart"/>
          </w:tcPr>
          <w:p w14:paraId="6EE90E4F"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7DD6F015"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39C55622"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2E37BDA6" w14:textId="77777777" w:rsidTr="00EC517F">
        <w:trPr>
          <w:trHeight w:val="323"/>
        </w:trPr>
        <w:tc>
          <w:tcPr>
            <w:tcW w:w="2836" w:type="dxa"/>
            <w:vMerge/>
          </w:tcPr>
          <w:p w14:paraId="4E2AB98B" w14:textId="77777777" w:rsidR="00EC517F" w:rsidRPr="00C43057" w:rsidRDefault="00EC517F" w:rsidP="00C43057">
            <w:pPr>
              <w:numPr>
                <w:ilvl w:val="12"/>
                <w:numId w:val="0"/>
              </w:numPr>
              <w:spacing w:after="0" w:line="240" w:lineRule="auto"/>
              <w:rPr>
                <w:rFonts w:ascii="Times New Roman" w:hAnsi="Times New Roman"/>
                <w:b/>
                <w:sz w:val="24"/>
                <w:szCs w:val="24"/>
              </w:rPr>
            </w:pPr>
          </w:p>
        </w:tc>
        <w:tc>
          <w:tcPr>
            <w:tcW w:w="8081" w:type="dxa"/>
          </w:tcPr>
          <w:p w14:paraId="581CFB76" w14:textId="77777777" w:rsidR="00EC517F" w:rsidRPr="00C43057" w:rsidRDefault="00EC517F" w:rsidP="00C43057">
            <w:pPr>
              <w:spacing w:after="0" w:line="240" w:lineRule="auto"/>
              <w:contextualSpacing/>
              <w:rPr>
                <w:rFonts w:ascii="Times New Roman" w:hAnsi="Times New Roman"/>
                <w:spacing w:val="6"/>
                <w:sz w:val="24"/>
                <w:szCs w:val="24"/>
              </w:rPr>
            </w:pPr>
            <w:r w:rsidRPr="00C43057">
              <w:rPr>
                <w:rFonts w:ascii="Times New Roman" w:hAnsi="Times New Roman"/>
                <w:b/>
                <w:sz w:val="24"/>
                <w:szCs w:val="24"/>
              </w:rPr>
              <w:t>В том числе практических занятий</w:t>
            </w:r>
          </w:p>
        </w:tc>
        <w:tc>
          <w:tcPr>
            <w:tcW w:w="2375" w:type="dxa"/>
          </w:tcPr>
          <w:p w14:paraId="6AE7C245"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6</w:t>
            </w:r>
          </w:p>
        </w:tc>
        <w:tc>
          <w:tcPr>
            <w:tcW w:w="1876" w:type="dxa"/>
            <w:vMerge/>
          </w:tcPr>
          <w:p w14:paraId="5814BA31"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182BA9B5" w14:textId="77777777" w:rsidTr="00EC517F">
        <w:trPr>
          <w:trHeight w:val="367"/>
        </w:trPr>
        <w:tc>
          <w:tcPr>
            <w:tcW w:w="2836" w:type="dxa"/>
            <w:vMerge/>
          </w:tcPr>
          <w:p w14:paraId="2B734699" w14:textId="77777777" w:rsidR="00EC517F" w:rsidRPr="00C43057" w:rsidRDefault="00EC517F" w:rsidP="00C43057">
            <w:pPr>
              <w:numPr>
                <w:ilvl w:val="12"/>
                <w:numId w:val="0"/>
              </w:numPr>
              <w:spacing w:after="0" w:line="240" w:lineRule="auto"/>
              <w:rPr>
                <w:rFonts w:ascii="Times New Roman" w:hAnsi="Times New Roman"/>
                <w:b/>
                <w:sz w:val="24"/>
                <w:szCs w:val="24"/>
              </w:rPr>
            </w:pPr>
          </w:p>
        </w:tc>
        <w:tc>
          <w:tcPr>
            <w:tcW w:w="8081" w:type="dxa"/>
          </w:tcPr>
          <w:p w14:paraId="00682564" w14:textId="77777777" w:rsidR="00EC517F" w:rsidRPr="00C43057" w:rsidRDefault="00EC517F" w:rsidP="00C43057">
            <w:pPr>
              <w:spacing w:after="0" w:line="240" w:lineRule="auto"/>
              <w:contextualSpacing/>
              <w:rPr>
                <w:rFonts w:ascii="Times New Roman" w:hAnsi="Times New Roman"/>
                <w:spacing w:val="6"/>
                <w:sz w:val="24"/>
                <w:szCs w:val="24"/>
              </w:rPr>
            </w:pPr>
            <w:r w:rsidRPr="00C43057">
              <w:rPr>
                <w:rFonts w:ascii="Times New Roman" w:hAnsi="Times New Roman"/>
                <w:spacing w:val="-3"/>
                <w:sz w:val="24"/>
                <w:szCs w:val="24"/>
              </w:rPr>
              <w:t xml:space="preserve">Статические, силовые упражнения. </w:t>
            </w:r>
            <w:r w:rsidRPr="00C43057">
              <w:rPr>
                <w:rFonts w:ascii="Times New Roman" w:hAnsi="Times New Roman"/>
                <w:spacing w:val="-4"/>
                <w:sz w:val="24"/>
                <w:szCs w:val="24"/>
              </w:rPr>
              <w:t xml:space="preserve">Стойки, висы, упоры, махи, соскоки. Разучивание и выполнение связок на снаряде, комплексы упражнений. </w:t>
            </w:r>
            <w:r w:rsidRPr="00C43057">
              <w:rPr>
                <w:rFonts w:ascii="Times New Roman" w:hAnsi="Times New Roman"/>
                <w:sz w:val="24"/>
                <w:szCs w:val="24"/>
              </w:rPr>
              <w:t xml:space="preserve">Контроль комбинации </w:t>
            </w:r>
            <w:r w:rsidRPr="00C43057">
              <w:rPr>
                <w:rFonts w:ascii="Times New Roman" w:hAnsi="Times New Roman"/>
                <w:spacing w:val="-3"/>
                <w:sz w:val="24"/>
                <w:szCs w:val="24"/>
              </w:rPr>
              <w:t>на гимнастических снарядах</w:t>
            </w:r>
          </w:p>
        </w:tc>
        <w:tc>
          <w:tcPr>
            <w:tcW w:w="2375" w:type="dxa"/>
          </w:tcPr>
          <w:p w14:paraId="366F1D95"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6</w:t>
            </w:r>
          </w:p>
        </w:tc>
        <w:tc>
          <w:tcPr>
            <w:tcW w:w="1876" w:type="dxa"/>
            <w:vMerge/>
          </w:tcPr>
          <w:p w14:paraId="5FCEB612"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23D92A6" w14:textId="77777777" w:rsidTr="00EC517F">
        <w:trPr>
          <w:trHeight w:val="481"/>
        </w:trPr>
        <w:tc>
          <w:tcPr>
            <w:tcW w:w="2836" w:type="dxa"/>
            <w:vMerge/>
          </w:tcPr>
          <w:p w14:paraId="5E1A3E13" w14:textId="77777777" w:rsidR="00EC517F" w:rsidRPr="00C43057" w:rsidRDefault="00EC517F" w:rsidP="00C43057">
            <w:pPr>
              <w:numPr>
                <w:ilvl w:val="12"/>
                <w:numId w:val="0"/>
              </w:numPr>
              <w:spacing w:after="0" w:line="240" w:lineRule="auto"/>
              <w:rPr>
                <w:rFonts w:ascii="Times New Roman" w:hAnsi="Times New Roman"/>
                <w:b/>
                <w:sz w:val="24"/>
                <w:szCs w:val="24"/>
              </w:rPr>
            </w:pPr>
          </w:p>
        </w:tc>
        <w:tc>
          <w:tcPr>
            <w:tcW w:w="8081" w:type="dxa"/>
          </w:tcPr>
          <w:p w14:paraId="2FCC3705"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486785AB"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467FDC91"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7FC8055" w14:textId="77777777" w:rsidTr="00EC517F">
        <w:trPr>
          <w:trHeight w:val="403"/>
        </w:trPr>
        <w:tc>
          <w:tcPr>
            <w:tcW w:w="2836" w:type="dxa"/>
            <w:vMerge w:val="restart"/>
          </w:tcPr>
          <w:p w14:paraId="7F2FBA53" w14:textId="77777777" w:rsidR="00EC517F" w:rsidRPr="00C43057" w:rsidRDefault="00EC517F" w:rsidP="00C43057">
            <w:pPr>
              <w:numPr>
                <w:ilvl w:val="12"/>
                <w:numId w:val="0"/>
              </w:numPr>
              <w:spacing w:after="0" w:line="240" w:lineRule="auto"/>
              <w:rPr>
                <w:rFonts w:ascii="Times New Roman" w:hAnsi="Times New Roman"/>
                <w:sz w:val="24"/>
                <w:szCs w:val="24"/>
              </w:rPr>
            </w:pPr>
            <w:r w:rsidRPr="00C43057">
              <w:rPr>
                <w:rFonts w:ascii="Times New Roman" w:hAnsi="Times New Roman"/>
                <w:b/>
                <w:bCs/>
                <w:sz w:val="24"/>
                <w:szCs w:val="24"/>
              </w:rPr>
              <w:t>Тема 5.5.</w:t>
            </w:r>
          </w:p>
          <w:p w14:paraId="650C020E" w14:textId="77777777" w:rsidR="00EC517F" w:rsidRPr="00C43057" w:rsidRDefault="00EC517F" w:rsidP="00C43057">
            <w:pPr>
              <w:numPr>
                <w:ilvl w:val="12"/>
                <w:numId w:val="0"/>
              </w:numPr>
              <w:spacing w:after="0" w:line="240" w:lineRule="auto"/>
              <w:rPr>
                <w:rFonts w:ascii="Times New Roman" w:hAnsi="Times New Roman"/>
                <w:bCs/>
                <w:sz w:val="24"/>
                <w:szCs w:val="24"/>
              </w:rPr>
            </w:pPr>
            <w:r w:rsidRPr="00C43057">
              <w:rPr>
                <w:rFonts w:ascii="Times New Roman" w:hAnsi="Times New Roman"/>
                <w:bCs/>
                <w:sz w:val="24"/>
                <w:szCs w:val="24"/>
              </w:rPr>
              <w:t>Составление комплекса ОРУ и проведение их обучающимися</w:t>
            </w:r>
          </w:p>
          <w:p w14:paraId="18B7AF53"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59CDCDA1"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47568875"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8</w:t>
            </w:r>
          </w:p>
        </w:tc>
        <w:tc>
          <w:tcPr>
            <w:tcW w:w="1876" w:type="dxa"/>
            <w:vMerge w:val="restart"/>
          </w:tcPr>
          <w:p w14:paraId="5DBDCAB7"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5516C2FE"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6543756B"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7F89C2C1" w14:textId="77777777" w:rsidTr="00EC517F">
        <w:trPr>
          <w:trHeight w:val="237"/>
        </w:trPr>
        <w:tc>
          <w:tcPr>
            <w:tcW w:w="2836" w:type="dxa"/>
            <w:vMerge/>
          </w:tcPr>
          <w:p w14:paraId="5CD41D63"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50783701"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2EE30B9D"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8</w:t>
            </w:r>
          </w:p>
        </w:tc>
        <w:tc>
          <w:tcPr>
            <w:tcW w:w="1876" w:type="dxa"/>
            <w:vMerge/>
          </w:tcPr>
          <w:p w14:paraId="57414F3D"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5C91308" w14:textId="77777777" w:rsidTr="00EC517F">
        <w:trPr>
          <w:trHeight w:val="258"/>
        </w:trPr>
        <w:tc>
          <w:tcPr>
            <w:tcW w:w="2836" w:type="dxa"/>
            <w:vMerge/>
          </w:tcPr>
          <w:p w14:paraId="63016005"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46CD8E09"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C43057">
              <w:rPr>
                <w:rFonts w:ascii="Times New Roman" w:hAnsi="Times New Roman"/>
                <w:sz w:val="24"/>
                <w:szCs w:val="24"/>
              </w:rPr>
              <w:t>. Выполнение комплекса ОРУ с предметами и без предметов.</w:t>
            </w:r>
            <w:r w:rsidRPr="00C43057">
              <w:rPr>
                <w:rFonts w:ascii="Times New Roman" w:hAnsi="Times New Roman"/>
                <w:spacing w:val="-1"/>
                <w:sz w:val="24"/>
                <w:szCs w:val="24"/>
              </w:rPr>
              <w:t xml:space="preserve"> П</w:t>
            </w:r>
            <w:r w:rsidRPr="00C43057">
              <w:rPr>
                <w:rFonts w:ascii="Times New Roman" w:hAnsi="Times New Roman"/>
                <w:spacing w:val="1"/>
                <w:sz w:val="24"/>
                <w:szCs w:val="24"/>
              </w:rPr>
              <w:t>ровести с группой по одному общеразвивающему упражнению, комплекс ОРУ.</w:t>
            </w:r>
          </w:p>
        </w:tc>
        <w:tc>
          <w:tcPr>
            <w:tcW w:w="2375" w:type="dxa"/>
            <w:vMerge w:val="restart"/>
            <w:vAlign w:val="center"/>
          </w:tcPr>
          <w:p w14:paraId="56CED086"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8</w:t>
            </w:r>
          </w:p>
        </w:tc>
        <w:tc>
          <w:tcPr>
            <w:tcW w:w="1876" w:type="dxa"/>
            <w:vMerge/>
          </w:tcPr>
          <w:p w14:paraId="57229C0A"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69303DF" w14:textId="77777777" w:rsidTr="00EC517F">
        <w:trPr>
          <w:trHeight w:val="301"/>
        </w:trPr>
        <w:tc>
          <w:tcPr>
            <w:tcW w:w="2836" w:type="dxa"/>
            <w:vMerge/>
          </w:tcPr>
          <w:p w14:paraId="6DEC0D38"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13C40C17"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pacing w:val="-4"/>
                <w:sz w:val="24"/>
                <w:szCs w:val="24"/>
              </w:rPr>
              <w:t xml:space="preserve">Ритмическая гимнастика (по курсам). </w:t>
            </w:r>
            <w:r w:rsidRPr="00C43057">
              <w:rPr>
                <w:rFonts w:ascii="Times New Roman" w:hAnsi="Times New Roman"/>
                <w:sz w:val="24"/>
                <w:szCs w:val="24"/>
              </w:rPr>
              <w:t xml:space="preserve">Контроль выполнения упражнений по ритмической гимнастике, </w:t>
            </w:r>
          </w:p>
        </w:tc>
        <w:tc>
          <w:tcPr>
            <w:tcW w:w="2375" w:type="dxa"/>
            <w:vMerge/>
          </w:tcPr>
          <w:p w14:paraId="631093D0"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0E037B04"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8936C29" w14:textId="77777777" w:rsidTr="00EC517F">
        <w:trPr>
          <w:trHeight w:val="301"/>
        </w:trPr>
        <w:tc>
          <w:tcPr>
            <w:tcW w:w="2836" w:type="dxa"/>
            <w:vMerge/>
          </w:tcPr>
          <w:p w14:paraId="41085D6D" w14:textId="77777777" w:rsidR="00EC517F" w:rsidRPr="00C43057" w:rsidRDefault="00EC517F" w:rsidP="00C43057">
            <w:pPr>
              <w:numPr>
                <w:ilvl w:val="12"/>
                <w:numId w:val="0"/>
              </w:numPr>
              <w:spacing w:after="0" w:line="240" w:lineRule="auto"/>
              <w:rPr>
                <w:rFonts w:ascii="Times New Roman" w:hAnsi="Times New Roman"/>
                <w:b/>
                <w:bCs/>
                <w:sz w:val="24"/>
                <w:szCs w:val="24"/>
              </w:rPr>
            </w:pPr>
          </w:p>
        </w:tc>
        <w:tc>
          <w:tcPr>
            <w:tcW w:w="8081" w:type="dxa"/>
          </w:tcPr>
          <w:p w14:paraId="78F4E926"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66A14CBD"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5509EB44"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54841FC" w14:textId="77777777" w:rsidTr="00EC517F">
        <w:tc>
          <w:tcPr>
            <w:tcW w:w="10917" w:type="dxa"/>
            <w:gridSpan w:val="2"/>
          </w:tcPr>
          <w:p w14:paraId="4AA966A4" w14:textId="77777777" w:rsidR="00EC517F" w:rsidRPr="00C43057" w:rsidRDefault="00EC517F" w:rsidP="00C43057">
            <w:pPr>
              <w:spacing w:after="0" w:line="240" w:lineRule="auto"/>
              <w:contextualSpacing/>
              <w:rPr>
                <w:rFonts w:ascii="Times New Roman" w:hAnsi="Times New Roman"/>
                <w:b/>
                <w:spacing w:val="-3"/>
                <w:sz w:val="24"/>
                <w:szCs w:val="24"/>
              </w:rPr>
            </w:pPr>
            <w:bookmarkStart w:id="25" w:name="_Hlk78471700"/>
            <w:r w:rsidRPr="00C43057">
              <w:rPr>
                <w:rFonts w:ascii="Times New Roman" w:hAnsi="Times New Roman"/>
                <w:b/>
                <w:sz w:val="24"/>
                <w:szCs w:val="24"/>
              </w:rPr>
              <w:t>Раздел 6. Виды спорта по выбору.</w:t>
            </w:r>
          </w:p>
        </w:tc>
        <w:tc>
          <w:tcPr>
            <w:tcW w:w="2375" w:type="dxa"/>
          </w:tcPr>
          <w:p w14:paraId="5FD38442" w14:textId="77777777" w:rsidR="00EC517F" w:rsidRPr="00C43057" w:rsidRDefault="00EC517F" w:rsidP="00C43057">
            <w:pPr>
              <w:spacing w:after="0" w:line="240" w:lineRule="auto"/>
              <w:jc w:val="center"/>
              <w:rPr>
                <w:rFonts w:ascii="Times New Roman" w:hAnsi="Times New Roman"/>
                <w:b/>
                <w:sz w:val="24"/>
                <w:szCs w:val="24"/>
              </w:rPr>
            </w:pPr>
            <w:r w:rsidRPr="00C43057">
              <w:rPr>
                <w:rFonts w:ascii="Times New Roman" w:hAnsi="Times New Roman"/>
                <w:b/>
                <w:sz w:val="24"/>
                <w:szCs w:val="24"/>
              </w:rPr>
              <w:t>24/24</w:t>
            </w:r>
          </w:p>
        </w:tc>
        <w:tc>
          <w:tcPr>
            <w:tcW w:w="1876" w:type="dxa"/>
          </w:tcPr>
          <w:p w14:paraId="5085BA48" w14:textId="77777777" w:rsidR="00EC517F" w:rsidRPr="00C43057" w:rsidRDefault="00EC517F" w:rsidP="00C43057">
            <w:pPr>
              <w:spacing w:after="0" w:line="240" w:lineRule="auto"/>
              <w:jc w:val="center"/>
              <w:rPr>
                <w:rFonts w:ascii="Times New Roman" w:hAnsi="Times New Roman"/>
                <w:b/>
                <w:i/>
                <w:sz w:val="24"/>
                <w:szCs w:val="24"/>
              </w:rPr>
            </w:pPr>
          </w:p>
        </w:tc>
      </w:tr>
      <w:tr w:rsidR="00EC517F" w:rsidRPr="00C43057" w14:paraId="79E897EB" w14:textId="77777777" w:rsidTr="00EC517F">
        <w:tc>
          <w:tcPr>
            <w:tcW w:w="10917" w:type="dxa"/>
            <w:gridSpan w:val="2"/>
          </w:tcPr>
          <w:p w14:paraId="3018349E"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z w:val="24"/>
                <w:szCs w:val="24"/>
              </w:rPr>
              <w:t>Бадминтон</w:t>
            </w:r>
          </w:p>
        </w:tc>
        <w:tc>
          <w:tcPr>
            <w:tcW w:w="2375" w:type="dxa"/>
          </w:tcPr>
          <w:p w14:paraId="2BA76399" w14:textId="77777777" w:rsidR="00EC517F" w:rsidRPr="00C43057" w:rsidRDefault="00EC517F" w:rsidP="00C43057">
            <w:pPr>
              <w:spacing w:after="0" w:line="240" w:lineRule="auto"/>
              <w:jc w:val="center"/>
              <w:rPr>
                <w:rFonts w:ascii="Times New Roman" w:hAnsi="Times New Roman"/>
                <w:b/>
                <w:i/>
                <w:sz w:val="24"/>
                <w:szCs w:val="24"/>
              </w:rPr>
            </w:pPr>
            <w:r w:rsidRPr="00C43057">
              <w:rPr>
                <w:rFonts w:ascii="Times New Roman" w:hAnsi="Times New Roman"/>
                <w:b/>
                <w:i/>
                <w:sz w:val="24"/>
                <w:szCs w:val="24"/>
              </w:rPr>
              <w:t>24/24</w:t>
            </w:r>
          </w:p>
        </w:tc>
        <w:tc>
          <w:tcPr>
            <w:tcW w:w="1876" w:type="dxa"/>
          </w:tcPr>
          <w:p w14:paraId="4FA4A206" w14:textId="77777777" w:rsidR="00EC517F" w:rsidRPr="00C43057" w:rsidRDefault="00EC517F" w:rsidP="00C43057">
            <w:pPr>
              <w:spacing w:after="0" w:line="240" w:lineRule="auto"/>
              <w:jc w:val="center"/>
              <w:rPr>
                <w:rStyle w:val="afffff9"/>
                <w:rFonts w:ascii="Times New Roman" w:hAnsi="Times New Roman"/>
                <w:sz w:val="24"/>
                <w:szCs w:val="24"/>
              </w:rPr>
            </w:pPr>
          </w:p>
        </w:tc>
      </w:tr>
      <w:bookmarkEnd w:id="25"/>
      <w:tr w:rsidR="00EC517F" w:rsidRPr="00C43057" w14:paraId="52C2CE26" w14:textId="77777777" w:rsidTr="00EC517F">
        <w:tc>
          <w:tcPr>
            <w:tcW w:w="2836" w:type="dxa"/>
            <w:vMerge w:val="restart"/>
          </w:tcPr>
          <w:p w14:paraId="6B19071B"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Тема.6.1.</w:t>
            </w:r>
          </w:p>
          <w:p w14:paraId="3A329703"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Cs/>
                <w:sz w:val="24"/>
                <w:szCs w:val="24"/>
              </w:rPr>
              <w:t>Игровая стойка, основные удары в бадминтоне</w:t>
            </w:r>
          </w:p>
        </w:tc>
        <w:tc>
          <w:tcPr>
            <w:tcW w:w="8081" w:type="dxa"/>
          </w:tcPr>
          <w:p w14:paraId="41D81FD6"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1B4A351A"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8</w:t>
            </w:r>
          </w:p>
        </w:tc>
        <w:tc>
          <w:tcPr>
            <w:tcW w:w="1876" w:type="dxa"/>
            <w:vMerge w:val="restart"/>
          </w:tcPr>
          <w:p w14:paraId="08E3F08E"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2B901D5A"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tc>
      </w:tr>
      <w:tr w:rsidR="00EC517F" w:rsidRPr="00C43057" w14:paraId="335EE08B" w14:textId="77777777" w:rsidTr="00EC517F">
        <w:tc>
          <w:tcPr>
            <w:tcW w:w="2836" w:type="dxa"/>
            <w:vMerge/>
          </w:tcPr>
          <w:p w14:paraId="166B7A73" w14:textId="77777777" w:rsidR="00EC517F" w:rsidRPr="00C43057" w:rsidRDefault="00EC517F" w:rsidP="00C43057">
            <w:pPr>
              <w:spacing w:after="0" w:line="240" w:lineRule="auto"/>
              <w:contextualSpacing/>
              <w:rPr>
                <w:rFonts w:ascii="Times New Roman" w:hAnsi="Times New Roman"/>
                <w:b/>
                <w:sz w:val="24"/>
                <w:szCs w:val="24"/>
              </w:rPr>
            </w:pPr>
          </w:p>
        </w:tc>
        <w:tc>
          <w:tcPr>
            <w:tcW w:w="8081" w:type="dxa"/>
          </w:tcPr>
          <w:p w14:paraId="34453DCF"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5F60F23C" w14:textId="77777777" w:rsidR="00EC517F" w:rsidRPr="00C43057" w:rsidRDefault="00EC517F" w:rsidP="00C43057">
            <w:pPr>
              <w:tabs>
                <w:tab w:val="left" w:pos="705"/>
              </w:tabs>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8</w:t>
            </w:r>
          </w:p>
        </w:tc>
        <w:tc>
          <w:tcPr>
            <w:tcW w:w="1876" w:type="dxa"/>
            <w:vMerge/>
          </w:tcPr>
          <w:p w14:paraId="2539BEF1" w14:textId="77777777" w:rsidR="00EC517F" w:rsidRPr="00C43057" w:rsidRDefault="00EC517F" w:rsidP="00C43057">
            <w:pPr>
              <w:spacing w:after="0" w:line="240" w:lineRule="auto"/>
              <w:jc w:val="center"/>
              <w:rPr>
                <w:rStyle w:val="afffff9"/>
                <w:rFonts w:ascii="Times New Roman" w:hAnsi="Times New Roman"/>
                <w:sz w:val="24"/>
                <w:szCs w:val="24"/>
              </w:rPr>
            </w:pPr>
          </w:p>
        </w:tc>
      </w:tr>
      <w:tr w:rsidR="00EC517F" w:rsidRPr="00C43057" w14:paraId="6A923B79" w14:textId="77777777" w:rsidTr="00EC517F">
        <w:tc>
          <w:tcPr>
            <w:tcW w:w="2836" w:type="dxa"/>
            <w:vMerge/>
          </w:tcPr>
          <w:p w14:paraId="59D908CA" w14:textId="77777777" w:rsidR="00EC517F" w:rsidRPr="00C43057" w:rsidRDefault="00EC517F" w:rsidP="00C43057">
            <w:pPr>
              <w:spacing w:after="0" w:line="240" w:lineRule="auto"/>
              <w:contextualSpacing/>
              <w:rPr>
                <w:rFonts w:ascii="Times New Roman" w:hAnsi="Times New Roman"/>
                <w:b/>
                <w:sz w:val="24"/>
                <w:szCs w:val="24"/>
              </w:rPr>
            </w:pPr>
          </w:p>
        </w:tc>
        <w:tc>
          <w:tcPr>
            <w:tcW w:w="8081" w:type="dxa"/>
          </w:tcPr>
          <w:p w14:paraId="7633147B"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color w:val="000000"/>
                <w:sz w:val="24"/>
                <w:szCs w:val="24"/>
                <w:shd w:val="clear" w:color="auto" w:fill="FFFFFF"/>
              </w:rPr>
              <w:t>Изучение способов хвата ракетки, техники передвижения по площадке, основных стоек игрока. Правила игры</w:t>
            </w:r>
          </w:p>
        </w:tc>
        <w:tc>
          <w:tcPr>
            <w:tcW w:w="2375" w:type="dxa"/>
            <w:vMerge w:val="restart"/>
            <w:vAlign w:val="center"/>
          </w:tcPr>
          <w:p w14:paraId="20A5B07E"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r w:rsidRPr="00C43057">
              <w:rPr>
                <w:rFonts w:ascii="Times New Roman" w:hAnsi="Times New Roman"/>
                <w:sz w:val="24"/>
                <w:szCs w:val="24"/>
              </w:rPr>
              <w:t>8</w:t>
            </w:r>
          </w:p>
        </w:tc>
        <w:tc>
          <w:tcPr>
            <w:tcW w:w="1876" w:type="dxa"/>
            <w:vMerge/>
          </w:tcPr>
          <w:p w14:paraId="0F70845A" w14:textId="77777777" w:rsidR="00EC517F" w:rsidRPr="00C43057" w:rsidRDefault="00EC517F" w:rsidP="00C43057">
            <w:pPr>
              <w:spacing w:after="0" w:line="240" w:lineRule="auto"/>
              <w:jc w:val="center"/>
              <w:rPr>
                <w:rStyle w:val="afffff9"/>
                <w:rFonts w:ascii="Times New Roman" w:hAnsi="Times New Roman"/>
                <w:sz w:val="24"/>
                <w:szCs w:val="24"/>
              </w:rPr>
            </w:pPr>
          </w:p>
        </w:tc>
      </w:tr>
      <w:tr w:rsidR="00EC517F" w:rsidRPr="00C43057" w14:paraId="0F5B09CC" w14:textId="77777777" w:rsidTr="00EC517F">
        <w:tc>
          <w:tcPr>
            <w:tcW w:w="2836" w:type="dxa"/>
            <w:vMerge/>
          </w:tcPr>
          <w:p w14:paraId="07007571" w14:textId="77777777" w:rsidR="00EC517F" w:rsidRPr="00C43057" w:rsidRDefault="00EC517F" w:rsidP="00C43057">
            <w:pPr>
              <w:spacing w:after="0" w:line="240" w:lineRule="auto"/>
              <w:contextualSpacing/>
              <w:rPr>
                <w:rFonts w:ascii="Times New Roman" w:hAnsi="Times New Roman"/>
                <w:b/>
                <w:sz w:val="24"/>
                <w:szCs w:val="24"/>
              </w:rPr>
            </w:pPr>
          </w:p>
        </w:tc>
        <w:tc>
          <w:tcPr>
            <w:tcW w:w="8081" w:type="dxa"/>
          </w:tcPr>
          <w:p w14:paraId="37A6136B" w14:textId="77777777" w:rsidR="00EC517F" w:rsidRPr="00C43057" w:rsidRDefault="00EC517F" w:rsidP="00C43057">
            <w:pPr>
              <w:spacing w:after="0" w:line="240" w:lineRule="auto"/>
              <w:contextualSpacing/>
              <w:rPr>
                <w:rFonts w:ascii="Times New Roman" w:hAnsi="Times New Roman"/>
                <w:color w:val="000000"/>
                <w:sz w:val="24"/>
                <w:szCs w:val="24"/>
                <w:shd w:val="clear" w:color="auto" w:fill="FFFFFF"/>
              </w:rPr>
            </w:pPr>
            <w:r w:rsidRPr="00C43057">
              <w:rPr>
                <w:rFonts w:ascii="Times New Roman" w:hAnsi="Times New Roman"/>
                <w:color w:val="000000"/>
                <w:sz w:val="24"/>
                <w:szCs w:val="24"/>
                <w:shd w:val="clear" w:color="auto" w:fill="FFFFFF"/>
              </w:rPr>
              <w:t>Жонглирование воланом на различной высоте с перемещением. Изучение основных ударов в бадминтоне</w:t>
            </w:r>
          </w:p>
        </w:tc>
        <w:tc>
          <w:tcPr>
            <w:tcW w:w="2375" w:type="dxa"/>
            <w:vMerge/>
          </w:tcPr>
          <w:p w14:paraId="7943BF84"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p>
        </w:tc>
        <w:tc>
          <w:tcPr>
            <w:tcW w:w="1876" w:type="dxa"/>
            <w:vMerge/>
          </w:tcPr>
          <w:p w14:paraId="37172E61" w14:textId="77777777" w:rsidR="00EC517F" w:rsidRPr="00C43057" w:rsidRDefault="00EC517F" w:rsidP="00C43057">
            <w:pPr>
              <w:spacing w:after="0" w:line="240" w:lineRule="auto"/>
              <w:jc w:val="center"/>
              <w:rPr>
                <w:rStyle w:val="afffff9"/>
                <w:rFonts w:ascii="Times New Roman" w:hAnsi="Times New Roman"/>
                <w:sz w:val="24"/>
                <w:szCs w:val="24"/>
              </w:rPr>
            </w:pPr>
          </w:p>
        </w:tc>
      </w:tr>
      <w:tr w:rsidR="00EC517F" w:rsidRPr="00C43057" w14:paraId="69378B9B" w14:textId="77777777" w:rsidTr="00EC517F">
        <w:tc>
          <w:tcPr>
            <w:tcW w:w="2836" w:type="dxa"/>
            <w:vMerge/>
          </w:tcPr>
          <w:p w14:paraId="32938052" w14:textId="77777777" w:rsidR="00EC517F" w:rsidRPr="00C43057" w:rsidRDefault="00EC517F" w:rsidP="00C43057">
            <w:pPr>
              <w:spacing w:after="0" w:line="240" w:lineRule="auto"/>
              <w:contextualSpacing/>
              <w:rPr>
                <w:rFonts w:ascii="Times New Roman" w:hAnsi="Times New Roman"/>
                <w:b/>
                <w:sz w:val="24"/>
                <w:szCs w:val="24"/>
              </w:rPr>
            </w:pPr>
          </w:p>
        </w:tc>
        <w:tc>
          <w:tcPr>
            <w:tcW w:w="8081" w:type="dxa"/>
          </w:tcPr>
          <w:p w14:paraId="5FAE9FE1"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49386FA0"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151F34C1" w14:textId="77777777" w:rsidR="00EC517F" w:rsidRPr="00C43057" w:rsidRDefault="00EC517F" w:rsidP="00C43057">
            <w:pPr>
              <w:spacing w:after="0" w:line="240" w:lineRule="auto"/>
              <w:jc w:val="center"/>
              <w:rPr>
                <w:rStyle w:val="afffff9"/>
                <w:rFonts w:ascii="Times New Roman" w:hAnsi="Times New Roman"/>
                <w:sz w:val="24"/>
                <w:szCs w:val="24"/>
              </w:rPr>
            </w:pPr>
          </w:p>
        </w:tc>
      </w:tr>
      <w:tr w:rsidR="00EC517F" w:rsidRPr="00C43057" w14:paraId="7726D890" w14:textId="77777777" w:rsidTr="00EC517F">
        <w:trPr>
          <w:trHeight w:val="262"/>
        </w:trPr>
        <w:tc>
          <w:tcPr>
            <w:tcW w:w="2836" w:type="dxa"/>
            <w:vMerge w:val="restart"/>
          </w:tcPr>
          <w:p w14:paraId="12F39BB1"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Тема 6.2.</w:t>
            </w:r>
          </w:p>
          <w:p w14:paraId="26A89BBC"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bCs/>
                <w:sz w:val="24"/>
                <w:szCs w:val="24"/>
              </w:rPr>
              <w:t>Подачи</w:t>
            </w:r>
          </w:p>
        </w:tc>
        <w:tc>
          <w:tcPr>
            <w:tcW w:w="8081" w:type="dxa"/>
          </w:tcPr>
          <w:p w14:paraId="2D6B4B3F"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8328276"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14C3A2CA"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3048E285" w14:textId="77777777" w:rsidR="00EC517F" w:rsidRPr="00C43057" w:rsidRDefault="00EC517F" w:rsidP="00C43057">
            <w:pPr>
              <w:spacing w:after="0" w:line="240" w:lineRule="auto"/>
              <w:jc w:val="center"/>
              <w:rPr>
                <w:rFonts w:ascii="Times New Roman" w:hAnsi="Times New Roman"/>
                <w:b/>
                <w:sz w:val="24"/>
                <w:szCs w:val="24"/>
              </w:rPr>
            </w:pPr>
            <w:r w:rsidRPr="00C43057">
              <w:rPr>
                <w:rStyle w:val="afffff9"/>
                <w:rFonts w:ascii="Times New Roman" w:hAnsi="Times New Roman"/>
                <w:sz w:val="24"/>
                <w:szCs w:val="24"/>
              </w:rPr>
              <w:t>ОК 08</w:t>
            </w:r>
          </w:p>
        </w:tc>
      </w:tr>
      <w:tr w:rsidR="00EC517F" w:rsidRPr="00C43057" w14:paraId="6D1DA028" w14:textId="77777777" w:rsidTr="00EC517F">
        <w:trPr>
          <w:trHeight w:val="223"/>
        </w:trPr>
        <w:tc>
          <w:tcPr>
            <w:tcW w:w="2836" w:type="dxa"/>
            <w:vMerge/>
          </w:tcPr>
          <w:p w14:paraId="284EFAC2"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78F6B46C"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2B748C2C" w14:textId="77777777" w:rsidR="00EC517F" w:rsidRPr="00C43057" w:rsidRDefault="00EC517F" w:rsidP="00C43057">
            <w:pPr>
              <w:tabs>
                <w:tab w:val="left" w:pos="705"/>
              </w:tabs>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31322E0E"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148520A4" w14:textId="77777777" w:rsidTr="00EC517F">
        <w:trPr>
          <w:trHeight w:val="685"/>
        </w:trPr>
        <w:tc>
          <w:tcPr>
            <w:tcW w:w="2836" w:type="dxa"/>
            <w:vMerge/>
          </w:tcPr>
          <w:p w14:paraId="24960CE7"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2B79C2D3"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color w:val="000000"/>
                <w:sz w:val="24"/>
                <w:szCs w:val="24"/>
                <w:shd w:val="clear" w:color="auto" w:fill="FFFFFF"/>
              </w:rPr>
              <w:t xml:space="preserve">Изучение и совершенствование основных типов подач в бадминтоне. Обучение техники приема подачи. </w:t>
            </w:r>
          </w:p>
        </w:tc>
        <w:tc>
          <w:tcPr>
            <w:tcW w:w="2375" w:type="dxa"/>
          </w:tcPr>
          <w:p w14:paraId="7933E85F"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57668EE7"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32A0607" w14:textId="77777777" w:rsidTr="00EC517F">
        <w:trPr>
          <w:trHeight w:val="288"/>
        </w:trPr>
        <w:tc>
          <w:tcPr>
            <w:tcW w:w="2836" w:type="dxa"/>
            <w:vMerge/>
          </w:tcPr>
          <w:p w14:paraId="5241FC8F"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4882D0A4"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5D8B037C"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39119911"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00DB661" w14:textId="77777777" w:rsidTr="00EC517F">
        <w:trPr>
          <w:trHeight w:val="281"/>
        </w:trPr>
        <w:tc>
          <w:tcPr>
            <w:tcW w:w="2836" w:type="dxa"/>
            <w:vMerge w:val="restart"/>
          </w:tcPr>
          <w:p w14:paraId="2E36271E"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Тема 6.3.</w:t>
            </w:r>
          </w:p>
          <w:p w14:paraId="6E876504"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bCs/>
                <w:sz w:val="24"/>
                <w:szCs w:val="24"/>
              </w:rPr>
              <w:t>Нападающий удар</w:t>
            </w:r>
          </w:p>
        </w:tc>
        <w:tc>
          <w:tcPr>
            <w:tcW w:w="8081" w:type="dxa"/>
          </w:tcPr>
          <w:p w14:paraId="5B3B305B"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pacing w:val="-3"/>
                <w:sz w:val="24"/>
                <w:szCs w:val="24"/>
              </w:rPr>
              <w:t>Содержание учебного материала:</w:t>
            </w:r>
          </w:p>
        </w:tc>
        <w:tc>
          <w:tcPr>
            <w:tcW w:w="2375" w:type="dxa"/>
          </w:tcPr>
          <w:p w14:paraId="08BAEE1A"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4</w:t>
            </w:r>
          </w:p>
        </w:tc>
        <w:tc>
          <w:tcPr>
            <w:tcW w:w="1876" w:type="dxa"/>
            <w:vMerge w:val="restart"/>
          </w:tcPr>
          <w:p w14:paraId="064D0329"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537EF9B6"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493E8F56"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2240606E" w14:textId="77777777" w:rsidTr="00EC517F">
        <w:trPr>
          <w:trHeight w:val="237"/>
        </w:trPr>
        <w:tc>
          <w:tcPr>
            <w:tcW w:w="2836" w:type="dxa"/>
            <w:vMerge/>
          </w:tcPr>
          <w:p w14:paraId="291A5C70"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73590D2D"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3A5B72AE"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4</w:t>
            </w:r>
          </w:p>
        </w:tc>
        <w:tc>
          <w:tcPr>
            <w:tcW w:w="1876" w:type="dxa"/>
            <w:vMerge/>
          </w:tcPr>
          <w:p w14:paraId="614B5673"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0041748" w14:textId="77777777" w:rsidTr="00EC517F">
        <w:trPr>
          <w:trHeight w:val="181"/>
        </w:trPr>
        <w:tc>
          <w:tcPr>
            <w:tcW w:w="2836" w:type="dxa"/>
            <w:vMerge/>
          </w:tcPr>
          <w:p w14:paraId="1AC02FF5"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59FC953B"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sz w:val="24"/>
                <w:szCs w:val="24"/>
              </w:rPr>
              <w:t xml:space="preserve">Изучение атакующих ударов, нападающего удара </w:t>
            </w:r>
            <w:r w:rsidRPr="00C43057">
              <w:rPr>
                <w:rFonts w:ascii="Times New Roman" w:hAnsi="Times New Roman"/>
                <w:spacing w:val="-3"/>
                <w:sz w:val="24"/>
                <w:szCs w:val="24"/>
              </w:rPr>
              <w:t>«</w:t>
            </w:r>
            <w:proofErr w:type="spellStart"/>
            <w:r w:rsidRPr="00C43057">
              <w:rPr>
                <w:rFonts w:ascii="Times New Roman" w:hAnsi="Times New Roman"/>
                <w:spacing w:val="-3"/>
                <w:sz w:val="24"/>
                <w:szCs w:val="24"/>
              </w:rPr>
              <w:t>смеш</w:t>
            </w:r>
            <w:proofErr w:type="spellEnd"/>
            <w:r w:rsidRPr="00C43057">
              <w:rPr>
                <w:rFonts w:ascii="Times New Roman" w:hAnsi="Times New Roman"/>
                <w:spacing w:val="-3"/>
                <w:sz w:val="24"/>
                <w:szCs w:val="24"/>
              </w:rPr>
              <w:t>»</w:t>
            </w:r>
            <w:r w:rsidRPr="00C43057">
              <w:rPr>
                <w:rFonts w:ascii="Times New Roman" w:hAnsi="Times New Roman"/>
                <w:color w:val="000000"/>
                <w:sz w:val="24"/>
                <w:szCs w:val="24"/>
                <w:shd w:val="clear" w:color="auto" w:fill="FFFFFF"/>
              </w:rPr>
              <w:t>. Совершенствование техники.</w:t>
            </w:r>
          </w:p>
        </w:tc>
        <w:tc>
          <w:tcPr>
            <w:tcW w:w="2375" w:type="dxa"/>
          </w:tcPr>
          <w:p w14:paraId="49F5E05C"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4</w:t>
            </w:r>
          </w:p>
        </w:tc>
        <w:tc>
          <w:tcPr>
            <w:tcW w:w="1876" w:type="dxa"/>
            <w:vMerge/>
          </w:tcPr>
          <w:p w14:paraId="78AD00C9"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621DC0F" w14:textId="77777777" w:rsidTr="00EC517F">
        <w:trPr>
          <w:trHeight w:val="181"/>
        </w:trPr>
        <w:tc>
          <w:tcPr>
            <w:tcW w:w="2836" w:type="dxa"/>
            <w:vMerge/>
          </w:tcPr>
          <w:p w14:paraId="57FDED29"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43802D17"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274E941D"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0C94DE53"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303F01B" w14:textId="77777777" w:rsidTr="00EC517F">
        <w:trPr>
          <w:trHeight w:val="299"/>
        </w:trPr>
        <w:tc>
          <w:tcPr>
            <w:tcW w:w="2836" w:type="dxa"/>
            <w:vMerge w:val="restart"/>
          </w:tcPr>
          <w:p w14:paraId="1C041759"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b/>
                <w:sz w:val="24"/>
                <w:szCs w:val="24"/>
              </w:rPr>
              <w:t>Тема 6.4</w:t>
            </w:r>
            <w:r w:rsidRPr="00C43057">
              <w:rPr>
                <w:rFonts w:ascii="Times New Roman" w:hAnsi="Times New Roman"/>
                <w:sz w:val="24"/>
                <w:szCs w:val="24"/>
              </w:rPr>
              <w:t xml:space="preserve">. </w:t>
            </w:r>
          </w:p>
          <w:p w14:paraId="64007A63"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bCs/>
                <w:sz w:val="24"/>
                <w:szCs w:val="24"/>
              </w:rPr>
              <w:lastRenderedPageBreak/>
              <w:t>Судейство соревнований по бадминтону</w:t>
            </w:r>
          </w:p>
        </w:tc>
        <w:tc>
          <w:tcPr>
            <w:tcW w:w="8081" w:type="dxa"/>
          </w:tcPr>
          <w:p w14:paraId="016405A1"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pacing w:val="-3"/>
                <w:sz w:val="24"/>
                <w:szCs w:val="24"/>
              </w:rPr>
              <w:lastRenderedPageBreak/>
              <w:t>Содержание учебного материала</w:t>
            </w:r>
          </w:p>
        </w:tc>
        <w:tc>
          <w:tcPr>
            <w:tcW w:w="2375" w:type="dxa"/>
          </w:tcPr>
          <w:p w14:paraId="7538A6E9"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8</w:t>
            </w:r>
          </w:p>
        </w:tc>
        <w:tc>
          <w:tcPr>
            <w:tcW w:w="1876" w:type="dxa"/>
            <w:vMerge w:val="restart"/>
          </w:tcPr>
          <w:p w14:paraId="1968260B"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4B883A81"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lastRenderedPageBreak/>
              <w:t>ОК 08</w:t>
            </w:r>
          </w:p>
          <w:p w14:paraId="44393DC8"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275753CD" w14:textId="77777777" w:rsidTr="00EC517F">
        <w:trPr>
          <w:trHeight w:val="280"/>
        </w:trPr>
        <w:tc>
          <w:tcPr>
            <w:tcW w:w="2836" w:type="dxa"/>
            <w:vMerge/>
          </w:tcPr>
          <w:p w14:paraId="291F1C78"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2993E736"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2A19BE43" w14:textId="77777777" w:rsidR="00EC517F" w:rsidRPr="00C43057" w:rsidRDefault="00EC517F" w:rsidP="00C43057">
            <w:pPr>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8</w:t>
            </w:r>
          </w:p>
        </w:tc>
        <w:tc>
          <w:tcPr>
            <w:tcW w:w="1876" w:type="dxa"/>
            <w:vMerge/>
          </w:tcPr>
          <w:p w14:paraId="38A4DA4B"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16EA25FF" w14:textId="77777777" w:rsidTr="00EC517F">
        <w:trPr>
          <w:trHeight w:val="511"/>
        </w:trPr>
        <w:tc>
          <w:tcPr>
            <w:tcW w:w="2836" w:type="dxa"/>
            <w:vMerge/>
          </w:tcPr>
          <w:p w14:paraId="5C36B02B"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39115383"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color w:val="000000"/>
                <w:sz w:val="24"/>
                <w:szCs w:val="24"/>
                <w:shd w:val="clear" w:color="auto" w:fill="FFFFFF"/>
              </w:rPr>
              <w:t xml:space="preserve">Техника и тактика парной игры. </w:t>
            </w:r>
            <w:r w:rsidRPr="00C43057">
              <w:rPr>
                <w:rFonts w:ascii="Times New Roman" w:hAnsi="Times New Roman"/>
                <w:sz w:val="24"/>
                <w:szCs w:val="24"/>
              </w:rPr>
              <w:t xml:space="preserve">Игра по упрощённым правилам. Судейство соревнований по бадминтону Контроль </w:t>
            </w:r>
            <w:r w:rsidRPr="00C43057">
              <w:rPr>
                <w:rFonts w:ascii="Times New Roman" w:hAnsi="Times New Roman"/>
                <w:spacing w:val="-3"/>
                <w:sz w:val="24"/>
                <w:szCs w:val="24"/>
              </w:rPr>
              <w:t>техники подач, ударов справа, слева</w:t>
            </w:r>
          </w:p>
        </w:tc>
        <w:tc>
          <w:tcPr>
            <w:tcW w:w="2375" w:type="dxa"/>
            <w:vMerge w:val="restart"/>
            <w:vAlign w:val="center"/>
          </w:tcPr>
          <w:p w14:paraId="68BDA606"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8</w:t>
            </w:r>
          </w:p>
        </w:tc>
        <w:tc>
          <w:tcPr>
            <w:tcW w:w="1876" w:type="dxa"/>
            <w:vMerge/>
          </w:tcPr>
          <w:p w14:paraId="4E97216D"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5E8EF5BC" w14:textId="77777777" w:rsidTr="00EC517F">
        <w:trPr>
          <w:trHeight w:val="246"/>
        </w:trPr>
        <w:tc>
          <w:tcPr>
            <w:tcW w:w="2836" w:type="dxa"/>
            <w:vMerge/>
          </w:tcPr>
          <w:p w14:paraId="2FC0617C"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02688E38"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sz w:val="24"/>
                <w:szCs w:val="24"/>
              </w:rPr>
              <w:t xml:space="preserve">Контроль </w:t>
            </w:r>
            <w:r w:rsidRPr="00C43057">
              <w:rPr>
                <w:rFonts w:ascii="Times New Roman" w:hAnsi="Times New Roman"/>
                <w:spacing w:val="-3"/>
                <w:sz w:val="24"/>
                <w:szCs w:val="24"/>
              </w:rPr>
              <w:t>техники игры: одиночные, парные игры</w:t>
            </w:r>
            <w:r w:rsidRPr="00C43057">
              <w:rPr>
                <w:rFonts w:ascii="Times New Roman" w:hAnsi="Times New Roman"/>
                <w:sz w:val="24"/>
                <w:szCs w:val="24"/>
              </w:rPr>
              <w:t>. Игра по правилам</w:t>
            </w:r>
          </w:p>
        </w:tc>
        <w:tc>
          <w:tcPr>
            <w:tcW w:w="2375" w:type="dxa"/>
            <w:vMerge/>
          </w:tcPr>
          <w:p w14:paraId="0024A85B"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195B4C68"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4BADE86" w14:textId="77777777" w:rsidTr="00EC517F">
        <w:trPr>
          <w:trHeight w:val="246"/>
        </w:trPr>
        <w:tc>
          <w:tcPr>
            <w:tcW w:w="2836" w:type="dxa"/>
            <w:vMerge/>
          </w:tcPr>
          <w:p w14:paraId="2D761393"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25D9C5EC" w14:textId="77777777" w:rsidR="00EC517F" w:rsidRPr="00C43057" w:rsidRDefault="00EC517F" w:rsidP="00C43057">
            <w:pPr>
              <w:spacing w:after="0" w:line="240" w:lineRule="auto"/>
              <w:contextualSpacing/>
              <w:rPr>
                <w:rFonts w:ascii="Times New Roman" w:hAnsi="Times New Roman"/>
                <w:b/>
                <w:bCs/>
                <w:sz w:val="24"/>
                <w:szCs w:val="24"/>
              </w:rPr>
            </w:pPr>
            <w:r w:rsidRPr="00C43057">
              <w:rPr>
                <w:rFonts w:ascii="Times New Roman" w:hAnsi="Times New Roman"/>
                <w:b/>
                <w:bCs/>
                <w:sz w:val="24"/>
                <w:szCs w:val="24"/>
              </w:rPr>
              <w:t>Самостоятельная работа обучающихся</w:t>
            </w:r>
            <w:r w:rsidRPr="00C43057">
              <w:rPr>
                <w:rFonts w:ascii="Times New Roman" w:hAnsi="Times New Roman"/>
                <w:sz w:val="24"/>
                <w:szCs w:val="24"/>
              </w:rPr>
              <w:t>*</w:t>
            </w:r>
          </w:p>
        </w:tc>
        <w:tc>
          <w:tcPr>
            <w:tcW w:w="2375" w:type="dxa"/>
          </w:tcPr>
          <w:p w14:paraId="2E8AA835"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1863B8F2"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1FB2CC07" w14:textId="77777777" w:rsidTr="00EC517F">
        <w:trPr>
          <w:trHeight w:val="341"/>
        </w:trPr>
        <w:tc>
          <w:tcPr>
            <w:tcW w:w="10917" w:type="dxa"/>
            <w:gridSpan w:val="2"/>
          </w:tcPr>
          <w:p w14:paraId="4FF7A6E0"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b/>
                <w:sz w:val="24"/>
                <w:szCs w:val="24"/>
              </w:rPr>
              <w:t>Раздел 7. Атлетическая гимнастика</w:t>
            </w:r>
          </w:p>
        </w:tc>
        <w:tc>
          <w:tcPr>
            <w:tcW w:w="2375" w:type="dxa"/>
          </w:tcPr>
          <w:p w14:paraId="6AC9C44D"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b/>
                <w:sz w:val="24"/>
                <w:szCs w:val="24"/>
              </w:rPr>
              <w:t>18/18</w:t>
            </w:r>
          </w:p>
        </w:tc>
        <w:tc>
          <w:tcPr>
            <w:tcW w:w="1876" w:type="dxa"/>
          </w:tcPr>
          <w:p w14:paraId="597CB183"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0E289A40" w14:textId="77777777" w:rsidTr="00EC517F">
        <w:trPr>
          <w:trHeight w:val="341"/>
        </w:trPr>
        <w:tc>
          <w:tcPr>
            <w:tcW w:w="2836" w:type="dxa"/>
            <w:vMerge w:val="restart"/>
          </w:tcPr>
          <w:p w14:paraId="2949EF6D" w14:textId="77777777" w:rsidR="00EC517F" w:rsidRPr="00C43057" w:rsidRDefault="00EC517F" w:rsidP="00C43057">
            <w:pPr>
              <w:spacing w:after="0" w:line="240" w:lineRule="auto"/>
              <w:rPr>
                <w:rFonts w:ascii="Times New Roman" w:hAnsi="Times New Roman"/>
                <w:sz w:val="24"/>
                <w:szCs w:val="24"/>
              </w:rPr>
            </w:pPr>
            <w:r w:rsidRPr="00C43057">
              <w:rPr>
                <w:rFonts w:ascii="Times New Roman" w:hAnsi="Times New Roman"/>
                <w:b/>
                <w:sz w:val="24"/>
                <w:szCs w:val="24"/>
              </w:rPr>
              <w:t>Тема.7.1</w:t>
            </w:r>
            <w:r w:rsidRPr="00C43057">
              <w:rPr>
                <w:rFonts w:ascii="Times New Roman" w:hAnsi="Times New Roman"/>
                <w:b/>
                <w:bCs/>
                <w:sz w:val="24"/>
                <w:szCs w:val="24"/>
              </w:rPr>
              <w:t>.</w:t>
            </w:r>
          </w:p>
          <w:p w14:paraId="1472FBFF" w14:textId="77777777" w:rsidR="00EC517F" w:rsidRPr="00C43057" w:rsidRDefault="00EC517F" w:rsidP="00C43057">
            <w:pPr>
              <w:spacing w:after="0" w:line="240" w:lineRule="auto"/>
              <w:rPr>
                <w:rFonts w:ascii="Times New Roman" w:hAnsi="Times New Roman"/>
                <w:b/>
                <w:sz w:val="24"/>
                <w:szCs w:val="24"/>
                <w:highlight w:val="yellow"/>
              </w:rPr>
            </w:pPr>
            <w:r w:rsidRPr="00C43057">
              <w:rPr>
                <w:rFonts w:ascii="Times New Roman" w:hAnsi="Times New Roman"/>
                <w:b/>
                <w:bCs/>
                <w:sz w:val="24"/>
                <w:szCs w:val="24"/>
              </w:rPr>
              <w:t>Комплексы вольных общеразвивающих упражнений</w:t>
            </w:r>
          </w:p>
          <w:p w14:paraId="1A3A1F7C" w14:textId="77777777" w:rsidR="00EC517F" w:rsidRPr="00C43057" w:rsidRDefault="00EC517F" w:rsidP="00C43057">
            <w:pPr>
              <w:spacing w:after="0" w:line="240" w:lineRule="auto"/>
              <w:rPr>
                <w:rFonts w:ascii="Times New Roman" w:hAnsi="Times New Roman"/>
                <w:b/>
                <w:sz w:val="24"/>
                <w:szCs w:val="24"/>
                <w:highlight w:val="yellow"/>
              </w:rPr>
            </w:pPr>
          </w:p>
        </w:tc>
        <w:tc>
          <w:tcPr>
            <w:tcW w:w="8081" w:type="dxa"/>
          </w:tcPr>
          <w:p w14:paraId="42D69437"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3D00D65A"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18</w:t>
            </w:r>
          </w:p>
        </w:tc>
        <w:tc>
          <w:tcPr>
            <w:tcW w:w="1876" w:type="dxa"/>
            <w:vMerge w:val="restart"/>
          </w:tcPr>
          <w:p w14:paraId="642C0266" w14:textId="77777777" w:rsidR="00EC517F" w:rsidRPr="00C43057" w:rsidRDefault="00EC517F" w:rsidP="00C43057">
            <w:pPr>
              <w:spacing w:after="0" w:line="240" w:lineRule="auto"/>
              <w:jc w:val="center"/>
              <w:rPr>
                <w:rStyle w:val="afffff9"/>
                <w:rFonts w:ascii="Times New Roman" w:hAnsi="Times New Roman"/>
                <w:sz w:val="24"/>
                <w:szCs w:val="24"/>
              </w:rPr>
            </w:pPr>
          </w:p>
          <w:p w14:paraId="0764FCBE"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4840B7E6"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75DBD934"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E523FE4" w14:textId="77777777" w:rsidTr="00EC517F">
        <w:trPr>
          <w:trHeight w:val="341"/>
        </w:trPr>
        <w:tc>
          <w:tcPr>
            <w:tcW w:w="2836" w:type="dxa"/>
            <w:vMerge/>
          </w:tcPr>
          <w:p w14:paraId="46B2548E" w14:textId="77777777" w:rsidR="00EC517F" w:rsidRPr="00C43057" w:rsidRDefault="00EC517F" w:rsidP="00C43057">
            <w:pPr>
              <w:spacing w:after="0" w:line="240" w:lineRule="auto"/>
              <w:rPr>
                <w:rFonts w:ascii="Times New Roman" w:hAnsi="Times New Roman"/>
                <w:b/>
                <w:sz w:val="24"/>
                <w:szCs w:val="24"/>
                <w:highlight w:val="yellow"/>
              </w:rPr>
            </w:pPr>
          </w:p>
        </w:tc>
        <w:tc>
          <w:tcPr>
            <w:tcW w:w="8081" w:type="dxa"/>
          </w:tcPr>
          <w:p w14:paraId="4262941E"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5AD91624" w14:textId="77777777" w:rsidR="00EC517F" w:rsidRPr="00C43057" w:rsidRDefault="00EC517F" w:rsidP="00C43057">
            <w:pPr>
              <w:tabs>
                <w:tab w:val="left" w:pos="705"/>
              </w:tabs>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18</w:t>
            </w:r>
          </w:p>
        </w:tc>
        <w:tc>
          <w:tcPr>
            <w:tcW w:w="1876" w:type="dxa"/>
            <w:vMerge/>
          </w:tcPr>
          <w:p w14:paraId="55335BB6"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3BA6AAE" w14:textId="77777777" w:rsidTr="00EC517F">
        <w:trPr>
          <w:trHeight w:val="341"/>
        </w:trPr>
        <w:tc>
          <w:tcPr>
            <w:tcW w:w="2836" w:type="dxa"/>
            <w:vMerge/>
          </w:tcPr>
          <w:p w14:paraId="2469E173" w14:textId="77777777" w:rsidR="00EC517F" w:rsidRPr="00C43057" w:rsidRDefault="00EC517F" w:rsidP="00C43057">
            <w:pPr>
              <w:spacing w:after="0" w:line="240" w:lineRule="auto"/>
              <w:rPr>
                <w:rFonts w:ascii="Times New Roman" w:hAnsi="Times New Roman"/>
                <w:b/>
                <w:sz w:val="24"/>
                <w:szCs w:val="24"/>
                <w:highlight w:val="yellow"/>
              </w:rPr>
            </w:pPr>
          </w:p>
        </w:tc>
        <w:tc>
          <w:tcPr>
            <w:tcW w:w="8081" w:type="dxa"/>
          </w:tcPr>
          <w:p w14:paraId="0CFAC788" w14:textId="77777777" w:rsidR="00EC517F" w:rsidRPr="00C43057" w:rsidRDefault="00EC517F" w:rsidP="00C43057">
            <w:pPr>
              <w:spacing w:after="0" w:line="240" w:lineRule="auto"/>
              <w:contextualSpacing/>
              <w:rPr>
                <w:rFonts w:ascii="Times New Roman" w:hAnsi="Times New Roman"/>
                <w:b/>
                <w:sz w:val="24"/>
                <w:szCs w:val="24"/>
                <w:highlight w:val="yellow"/>
              </w:rPr>
            </w:pPr>
            <w:r w:rsidRPr="00C43057">
              <w:rPr>
                <w:rFonts w:ascii="Times New Roman" w:hAnsi="Times New Roman"/>
                <w:sz w:val="24"/>
                <w:szCs w:val="24"/>
              </w:rPr>
              <w:t xml:space="preserve">Базовые упражнения. Техника двигательных действий с собственным весом и предметами. Совершенствование техники упражнений с предметами: обручами, скакалками, гимнастическими палками. Физические качества и их воспитание. </w:t>
            </w:r>
          </w:p>
        </w:tc>
        <w:tc>
          <w:tcPr>
            <w:tcW w:w="2375" w:type="dxa"/>
            <w:vMerge w:val="restart"/>
            <w:vAlign w:val="center"/>
          </w:tcPr>
          <w:p w14:paraId="0BC55C37" w14:textId="77777777" w:rsidR="00EC517F" w:rsidRPr="00C43057" w:rsidRDefault="00EC517F" w:rsidP="00C43057">
            <w:pPr>
              <w:spacing w:after="0" w:line="240" w:lineRule="auto"/>
              <w:contextualSpacing/>
              <w:jc w:val="center"/>
              <w:rPr>
                <w:rFonts w:ascii="Times New Roman" w:hAnsi="Times New Roman"/>
                <w:sz w:val="24"/>
                <w:szCs w:val="24"/>
              </w:rPr>
            </w:pPr>
            <w:r w:rsidRPr="00C43057">
              <w:rPr>
                <w:rFonts w:ascii="Times New Roman" w:hAnsi="Times New Roman"/>
                <w:sz w:val="24"/>
                <w:szCs w:val="24"/>
              </w:rPr>
              <w:t>18</w:t>
            </w:r>
          </w:p>
        </w:tc>
        <w:tc>
          <w:tcPr>
            <w:tcW w:w="1876" w:type="dxa"/>
            <w:vMerge/>
          </w:tcPr>
          <w:p w14:paraId="2D6F591D"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EBA8F94" w14:textId="77777777" w:rsidTr="00EC517F">
        <w:trPr>
          <w:trHeight w:val="341"/>
        </w:trPr>
        <w:tc>
          <w:tcPr>
            <w:tcW w:w="2836" w:type="dxa"/>
            <w:vMerge/>
          </w:tcPr>
          <w:p w14:paraId="419B5114" w14:textId="77777777" w:rsidR="00EC517F" w:rsidRPr="00C43057" w:rsidRDefault="00EC517F" w:rsidP="00C43057">
            <w:pPr>
              <w:spacing w:after="0" w:line="240" w:lineRule="auto"/>
              <w:rPr>
                <w:rFonts w:ascii="Times New Roman" w:hAnsi="Times New Roman"/>
                <w:b/>
                <w:sz w:val="24"/>
                <w:szCs w:val="24"/>
                <w:highlight w:val="yellow"/>
              </w:rPr>
            </w:pPr>
          </w:p>
        </w:tc>
        <w:tc>
          <w:tcPr>
            <w:tcW w:w="8081" w:type="dxa"/>
          </w:tcPr>
          <w:p w14:paraId="7E824B1F" w14:textId="77777777" w:rsidR="00EC517F" w:rsidRPr="00C43057" w:rsidRDefault="00EC517F" w:rsidP="00C43057">
            <w:pPr>
              <w:spacing w:after="0" w:line="240" w:lineRule="auto"/>
              <w:contextualSpacing/>
              <w:rPr>
                <w:rFonts w:ascii="Times New Roman" w:hAnsi="Times New Roman"/>
                <w:b/>
                <w:sz w:val="24"/>
                <w:szCs w:val="24"/>
                <w:highlight w:val="yellow"/>
              </w:rPr>
            </w:pPr>
            <w:r w:rsidRPr="00C43057">
              <w:rPr>
                <w:rFonts w:ascii="Times New Roman" w:hAnsi="Times New Roman"/>
                <w:sz w:val="24"/>
                <w:szCs w:val="24"/>
              </w:rPr>
              <w:t xml:space="preserve">Совершенствование техники упражнений с собственным весом на турнике, брусьях, </w:t>
            </w:r>
            <w:proofErr w:type="spellStart"/>
            <w:r w:rsidRPr="00C43057">
              <w:rPr>
                <w:rFonts w:ascii="Times New Roman" w:hAnsi="Times New Roman"/>
                <w:sz w:val="24"/>
                <w:szCs w:val="24"/>
              </w:rPr>
              <w:t>гиперэкстензия</w:t>
            </w:r>
            <w:proofErr w:type="spellEnd"/>
            <w:r w:rsidRPr="00C43057">
              <w:rPr>
                <w:rFonts w:ascii="Times New Roman" w:hAnsi="Times New Roman"/>
                <w:sz w:val="24"/>
                <w:szCs w:val="24"/>
              </w:rPr>
              <w:t xml:space="preserve">, приседания, отжимания, упражнения на пресс. </w:t>
            </w:r>
          </w:p>
        </w:tc>
        <w:tc>
          <w:tcPr>
            <w:tcW w:w="2375" w:type="dxa"/>
            <w:vMerge/>
          </w:tcPr>
          <w:p w14:paraId="6788E2D0"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09723DD3"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6C33D837" w14:textId="77777777" w:rsidTr="00EC517F">
        <w:trPr>
          <w:trHeight w:val="341"/>
        </w:trPr>
        <w:tc>
          <w:tcPr>
            <w:tcW w:w="2836" w:type="dxa"/>
            <w:vMerge/>
          </w:tcPr>
          <w:p w14:paraId="56232F5A" w14:textId="77777777" w:rsidR="00EC517F" w:rsidRPr="00C43057" w:rsidRDefault="00EC517F" w:rsidP="00C43057">
            <w:pPr>
              <w:spacing w:after="0" w:line="240" w:lineRule="auto"/>
              <w:rPr>
                <w:rFonts w:ascii="Times New Roman" w:hAnsi="Times New Roman"/>
                <w:b/>
                <w:sz w:val="24"/>
                <w:szCs w:val="24"/>
                <w:highlight w:val="yellow"/>
              </w:rPr>
            </w:pPr>
          </w:p>
        </w:tc>
        <w:tc>
          <w:tcPr>
            <w:tcW w:w="8081" w:type="dxa"/>
          </w:tcPr>
          <w:p w14:paraId="1EDC8303" w14:textId="77777777" w:rsidR="00EC517F" w:rsidRPr="00C43057" w:rsidRDefault="00EC517F" w:rsidP="00C43057">
            <w:pPr>
              <w:spacing w:after="0" w:line="240" w:lineRule="auto"/>
              <w:contextualSpacing/>
              <w:rPr>
                <w:rFonts w:ascii="Times New Roman" w:hAnsi="Times New Roman"/>
                <w:b/>
                <w:sz w:val="24"/>
                <w:szCs w:val="24"/>
                <w:highlight w:val="yellow"/>
              </w:rPr>
            </w:pPr>
            <w:r w:rsidRPr="00C43057">
              <w:rPr>
                <w:rFonts w:ascii="Times New Roman" w:hAnsi="Times New Roman"/>
                <w:sz w:val="24"/>
                <w:szCs w:val="24"/>
              </w:rPr>
              <w:t>Совершенствование техники упражнений на блочных тренажерах для развития основных мышечных групп. Средства и методы развития силы.</w:t>
            </w:r>
          </w:p>
        </w:tc>
        <w:tc>
          <w:tcPr>
            <w:tcW w:w="2375" w:type="dxa"/>
            <w:vMerge/>
          </w:tcPr>
          <w:p w14:paraId="0C9AD279"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2A893144"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608FECA" w14:textId="77777777" w:rsidTr="00EC517F">
        <w:trPr>
          <w:trHeight w:val="341"/>
        </w:trPr>
        <w:tc>
          <w:tcPr>
            <w:tcW w:w="2836" w:type="dxa"/>
            <w:vMerge/>
          </w:tcPr>
          <w:p w14:paraId="1BFAA002" w14:textId="77777777" w:rsidR="00EC517F" w:rsidRPr="00C43057" w:rsidRDefault="00EC517F" w:rsidP="00C43057">
            <w:pPr>
              <w:spacing w:after="0" w:line="240" w:lineRule="auto"/>
              <w:rPr>
                <w:rFonts w:ascii="Times New Roman" w:hAnsi="Times New Roman"/>
                <w:b/>
                <w:sz w:val="24"/>
                <w:szCs w:val="24"/>
                <w:highlight w:val="yellow"/>
              </w:rPr>
            </w:pPr>
          </w:p>
        </w:tc>
        <w:tc>
          <w:tcPr>
            <w:tcW w:w="8081" w:type="dxa"/>
          </w:tcPr>
          <w:p w14:paraId="78D92119" w14:textId="77777777" w:rsidR="00EC517F" w:rsidRPr="00C43057" w:rsidRDefault="00EC517F" w:rsidP="00C43057">
            <w:pPr>
              <w:spacing w:after="0" w:line="240" w:lineRule="auto"/>
              <w:contextualSpacing/>
              <w:rPr>
                <w:rFonts w:ascii="Times New Roman" w:hAnsi="Times New Roman"/>
                <w:b/>
                <w:sz w:val="24"/>
                <w:szCs w:val="24"/>
                <w:highlight w:val="yellow"/>
              </w:rPr>
            </w:pPr>
            <w:r w:rsidRPr="00C43057">
              <w:rPr>
                <w:rFonts w:ascii="Times New Roman" w:hAnsi="Times New Roman"/>
                <w:sz w:val="24"/>
                <w:szCs w:val="24"/>
              </w:rPr>
              <w:t>Совершенствование техники упражнений со свободными весами: гирями, гантелями, штангами.</w:t>
            </w:r>
          </w:p>
        </w:tc>
        <w:tc>
          <w:tcPr>
            <w:tcW w:w="2375" w:type="dxa"/>
            <w:vMerge/>
          </w:tcPr>
          <w:p w14:paraId="3CD7BB03"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vMerge/>
          </w:tcPr>
          <w:p w14:paraId="3B2E308A"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DA87B37" w14:textId="77777777" w:rsidTr="00EC517F">
        <w:trPr>
          <w:trHeight w:val="341"/>
        </w:trPr>
        <w:tc>
          <w:tcPr>
            <w:tcW w:w="2836" w:type="dxa"/>
            <w:vMerge/>
          </w:tcPr>
          <w:p w14:paraId="5223715C" w14:textId="77777777" w:rsidR="00EC517F" w:rsidRPr="00C43057" w:rsidRDefault="00EC517F" w:rsidP="00C43057">
            <w:pPr>
              <w:spacing w:after="0" w:line="240" w:lineRule="auto"/>
              <w:rPr>
                <w:rFonts w:ascii="Times New Roman" w:hAnsi="Times New Roman"/>
                <w:b/>
                <w:sz w:val="24"/>
                <w:szCs w:val="24"/>
                <w:highlight w:val="yellow"/>
              </w:rPr>
            </w:pPr>
          </w:p>
        </w:tc>
        <w:tc>
          <w:tcPr>
            <w:tcW w:w="8081" w:type="dxa"/>
          </w:tcPr>
          <w:p w14:paraId="34C0B881" w14:textId="77777777" w:rsidR="00EC517F" w:rsidRPr="00C43057" w:rsidRDefault="00EC517F" w:rsidP="00C43057">
            <w:pPr>
              <w:spacing w:after="0" w:line="240" w:lineRule="auto"/>
              <w:contextualSpacing/>
              <w:rPr>
                <w:rFonts w:ascii="Times New Roman" w:hAnsi="Times New Roman"/>
                <w:sz w:val="24"/>
                <w:szCs w:val="24"/>
              </w:rPr>
            </w:pPr>
            <w:r w:rsidRPr="00C43057">
              <w:rPr>
                <w:rFonts w:ascii="Times New Roman" w:hAnsi="Times New Roman"/>
                <w:sz w:val="24"/>
                <w:szCs w:val="24"/>
              </w:rPr>
              <w:t xml:space="preserve">Развитие скоростно-силовых качеств, гибкости, координации движений. Базовая аэробика. </w:t>
            </w:r>
            <w:proofErr w:type="spellStart"/>
            <w:r w:rsidRPr="00C43057">
              <w:rPr>
                <w:rFonts w:ascii="Times New Roman" w:hAnsi="Times New Roman"/>
                <w:color w:val="000000"/>
                <w:sz w:val="24"/>
                <w:szCs w:val="24"/>
              </w:rPr>
              <w:t>Стрейчинг</w:t>
            </w:r>
            <w:proofErr w:type="spellEnd"/>
            <w:r w:rsidRPr="00C43057">
              <w:rPr>
                <w:rFonts w:ascii="Times New Roman" w:hAnsi="Times New Roman"/>
                <w:color w:val="000000"/>
                <w:sz w:val="24"/>
                <w:szCs w:val="24"/>
              </w:rPr>
              <w:t>. Дыхательные упражнения.</w:t>
            </w:r>
          </w:p>
        </w:tc>
        <w:tc>
          <w:tcPr>
            <w:tcW w:w="2375" w:type="dxa"/>
            <w:vMerge/>
          </w:tcPr>
          <w:p w14:paraId="6072FDC9" w14:textId="77777777" w:rsidR="00EC517F" w:rsidRPr="00C43057" w:rsidRDefault="00EC517F" w:rsidP="00C43057">
            <w:pPr>
              <w:spacing w:after="0" w:line="240" w:lineRule="auto"/>
              <w:contextualSpacing/>
              <w:jc w:val="center"/>
              <w:rPr>
                <w:rFonts w:ascii="Times New Roman" w:hAnsi="Times New Roman"/>
                <w:sz w:val="24"/>
                <w:szCs w:val="24"/>
              </w:rPr>
            </w:pPr>
          </w:p>
        </w:tc>
        <w:tc>
          <w:tcPr>
            <w:tcW w:w="1876" w:type="dxa"/>
          </w:tcPr>
          <w:p w14:paraId="367EE874"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15F9D72" w14:textId="77777777" w:rsidTr="00EC517F">
        <w:tc>
          <w:tcPr>
            <w:tcW w:w="10917" w:type="dxa"/>
            <w:gridSpan w:val="2"/>
          </w:tcPr>
          <w:p w14:paraId="038BB4FE" w14:textId="77777777" w:rsidR="00EC517F" w:rsidRPr="00C43057" w:rsidRDefault="00EC517F" w:rsidP="00C43057">
            <w:pPr>
              <w:spacing w:after="0" w:line="240" w:lineRule="auto"/>
              <w:contextualSpacing/>
              <w:rPr>
                <w:rFonts w:ascii="Times New Roman" w:hAnsi="Times New Roman"/>
                <w:b/>
                <w:spacing w:val="-3"/>
                <w:sz w:val="24"/>
                <w:szCs w:val="24"/>
              </w:rPr>
            </w:pPr>
            <w:r w:rsidRPr="00C43057">
              <w:rPr>
                <w:rFonts w:ascii="Times New Roman" w:hAnsi="Times New Roman"/>
                <w:b/>
                <w:sz w:val="24"/>
                <w:szCs w:val="24"/>
              </w:rPr>
              <w:t>Раздел 8. Профессионально-прикладная физическая подготовка (ППФП)</w:t>
            </w:r>
          </w:p>
        </w:tc>
        <w:tc>
          <w:tcPr>
            <w:tcW w:w="2375" w:type="dxa"/>
          </w:tcPr>
          <w:p w14:paraId="21AB16BE" w14:textId="77777777" w:rsidR="00EC517F" w:rsidRPr="00C43057" w:rsidRDefault="00EC517F" w:rsidP="00C43057">
            <w:pPr>
              <w:spacing w:after="0" w:line="240" w:lineRule="auto"/>
              <w:jc w:val="center"/>
              <w:rPr>
                <w:rFonts w:ascii="Times New Roman" w:hAnsi="Times New Roman"/>
                <w:b/>
                <w:sz w:val="24"/>
                <w:szCs w:val="24"/>
              </w:rPr>
            </w:pPr>
            <w:r w:rsidRPr="00C43057">
              <w:rPr>
                <w:rFonts w:ascii="Times New Roman" w:hAnsi="Times New Roman"/>
                <w:b/>
                <w:sz w:val="24"/>
                <w:szCs w:val="24"/>
              </w:rPr>
              <w:t>12/12</w:t>
            </w:r>
          </w:p>
        </w:tc>
        <w:tc>
          <w:tcPr>
            <w:tcW w:w="1876" w:type="dxa"/>
          </w:tcPr>
          <w:p w14:paraId="3B943FC8" w14:textId="77777777" w:rsidR="00EC517F" w:rsidRPr="00C43057" w:rsidRDefault="00EC517F" w:rsidP="00C43057">
            <w:pPr>
              <w:spacing w:after="0" w:line="240" w:lineRule="auto"/>
              <w:jc w:val="center"/>
              <w:rPr>
                <w:rFonts w:ascii="Times New Roman" w:hAnsi="Times New Roman"/>
                <w:b/>
                <w:i/>
                <w:sz w:val="24"/>
                <w:szCs w:val="24"/>
              </w:rPr>
            </w:pPr>
          </w:p>
        </w:tc>
      </w:tr>
      <w:tr w:rsidR="00EC517F" w:rsidRPr="00C43057" w14:paraId="6063A3E0" w14:textId="77777777" w:rsidTr="00EC517F">
        <w:trPr>
          <w:trHeight w:val="262"/>
        </w:trPr>
        <w:tc>
          <w:tcPr>
            <w:tcW w:w="2836" w:type="dxa"/>
            <w:vMerge w:val="restart"/>
          </w:tcPr>
          <w:p w14:paraId="0C27E453" w14:textId="77777777" w:rsidR="00EC517F" w:rsidRPr="00C43057" w:rsidRDefault="00EC517F" w:rsidP="00C43057">
            <w:pPr>
              <w:spacing w:after="0" w:line="240" w:lineRule="auto"/>
              <w:rPr>
                <w:rFonts w:ascii="Times New Roman" w:hAnsi="Times New Roman"/>
                <w:sz w:val="24"/>
                <w:szCs w:val="24"/>
              </w:rPr>
            </w:pPr>
            <w:r w:rsidRPr="00C43057">
              <w:rPr>
                <w:rFonts w:ascii="Times New Roman" w:hAnsi="Times New Roman"/>
                <w:b/>
                <w:sz w:val="24"/>
                <w:szCs w:val="24"/>
              </w:rPr>
              <w:t>Тема.8.1</w:t>
            </w:r>
            <w:r w:rsidRPr="00C43057">
              <w:rPr>
                <w:rFonts w:ascii="Times New Roman" w:hAnsi="Times New Roman"/>
                <w:b/>
                <w:bCs/>
                <w:sz w:val="24"/>
                <w:szCs w:val="24"/>
              </w:rPr>
              <w:t>.</w:t>
            </w:r>
          </w:p>
          <w:p w14:paraId="716F09AF" w14:textId="77777777" w:rsidR="00EC517F" w:rsidRPr="00C43057" w:rsidRDefault="00EC517F" w:rsidP="00C43057">
            <w:pPr>
              <w:spacing w:after="0" w:line="240" w:lineRule="auto"/>
              <w:rPr>
                <w:rFonts w:ascii="Times New Roman" w:hAnsi="Times New Roman"/>
                <w:sz w:val="24"/>
                <w:szCs w:val="24"/>
              </w:rPr>
            </w:pPr>
          </w:p>
          <w:p w14:paraId="4BD36DFE" w14:textId="77777777" w:rsidR="00EC517F" w:rsidRPr="00C43057" w:rsidRDefault="00EC517F" w:rsidP="00C43057">
            <w:pPr>
              <w:spacing w:after="0" w:line="240" w:lineRule="auto"/>
              <w:rPr>
                <w:rFonts w:ascii="Times New Roman" w:hAnsi="Times New Roman"/>
                <w:bCs/>
                <w:sz w:val="24"/>
                <w:szCs w:val="24"/>
              </w:rPr>
            </w:pPr>
            <w:r w:rsidRPr="00C43057">
              <w:rPr>
                <w:rFonts w:ascii="Times New Roman" w:hAnsi="Times New Roman"/>
                <w:bCs/>
                <w:sz w:val="24"/>
                <w:szCs w:val="24"/>
              </w:rPr>
              <w:t>Сущность и содержание ППФП в достижении высоких профессиональных результатов</w:t>
            </w:r>
          </w:p>
        </w:tc>
        <w:tc>
          <w:tcPr>
            <w:tcW w:w="8081" w:type="dxa"/>
          </w:tcPr>
          <w:p w14:paraId="092F8703" w14:textId="77777777" w:rsidR="00EC517F" w:rsidRPr="00C43057" w:rsidRDefault="00EC517F" w:rsidP="00C43057">
            <w:pPr>
              <w:spacing w:after="0" w:line="240" w:lineRule="auto"/>
              <w:contextualSpacing/>
              <w:rPr>
                <w:rFonts w:ascii="Times New Roman" w:hAnsi="Times New Roman"/>
                <w:b/>
                <w:sz w:val="24"/>
                <w:szCs w:val="24"/>
              </w:rPr>
            </w:pPr>
            <w:r w:rsidRPr="00C43057">
              <w:rPr>
                <w:rFonts w:ascii="Times New Roman" w:hAnsi="Times New Roman"/>
                <w:b/>
                <w:spacing w:val="-3"/>
                <w:sz w:val="24"/>
                <w:szCs w:val="24"/>
              </w:rPr>
              <w:t>Содержание учебного материала</w:t>
            </w:r>
          </w:p>
        </w:tc>
        <w:tc>
          <w:tcPr>
            <w:tcW w:w="2375" w:type="dxa"/>
          </w:tcPr>
          <w:p w14:paraId="7F5B3A7A"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12</w:t>
            </w:r>
          </w:p>
        </w:tc>
        <w:tc>
          <w:tcPr>
            <w:tcW w:w="1876" w:type="dxa"/>
            <w:vMerge w:val="restart"/>
          </w:tcPr>
          <w:p w14:paraId="69DF69F5"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04</w:t>
            </w:r>
          </w:p>
          <w:p w14:paraId="3AF0BDC9" w14:textId="77777777" w:rsidR="00EC517F" w:rsidRPr="00C43057" w:rsidRDefault="00EC517F" w:rsidP="00C43057">
            <w:pPr>
              <w:spacing w:after="0" w:line="240" w:lineRule="auto"/>
              <w:jc w:val="center"/>
              <w:rPr>
                <w:rStyle w:val="afffff9"/>
                <w:rFonts w:ascii="Times New Roman" w:hAnsi="Times New Roman"/>
                <w:sz w:val="24"/>
                <w:szCs w:val="24"/>
              </w:rPr>
            </w:pPr>
            <w:r w:rsidRPr="00C43057">
              <w:rPr>
                <w:rStyle w:val="afffff9"/>
                <w:rFonts w:ascii="Times New Roman" w:hAnsi="Times New Roman"/>
                <w:sz w:val="24"/>
                <w:szCs w:val="24"/>
              </w:rPr>
              <w:t>ОК 08</w:t>
            </w:r>
          </w:p>
          <w:p w14:paraId="40ADA36F" w14:textId="77777777" w:rsidR="00EC517F" w:rsidRPr="00C43057" w:rsidRDefault="00EC517F" w:rsidP="00C43057">
            <w:pPr>
              <w:spacing w:after="0" w:line="240" w:lineRule="auto"/>
              <w:jc w:val="center"/>
              <w:rPr>
                <w:rFonts w:ascii="Times New Roman" w:hAnsi="Times New Roman"/>
                <w:b/>
                <w:sz w:val="24"/>
                <w:szCs w:val="24"/>
              </w:rPr>
            </w:pPr>
          </w:p>
        </w:tc>
      </w:tr>
      <w:tr w:rsidR="00EC517F" w:rsidRPr="00C43057" w14:paraId="104A59FA" w14:textId="77777777" w:rsidTr="00EC517F">
        <w:trPr>
          <w:trHeight w:val="223"/>
        </w:trPr>
        <w:tc>
          <w:tcPr>
            <w:tcW w:w="2836" w:type="dxa"/>
            <w:vMerge/>
          </w:tcPr>
          <w:p w14:paraId="6992BE4F"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3D9BD928"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
                <w:sz w:val="24"/>
                <w:szCs w:val="24"/>
              </w:rPr>
              <w:t>В том числе практических занятий</w:t>
            </w:r>
          </w:p>
        </w:tc>
        <w:tc>
          <w:tcPr>
            <w:tcW w:w="2375" w:type="dxa"/>
          </w:tcPr>
          <w:p w14:paraId="1EE6A20F" w14:textId="77777777" w:rsidR="00EC517F" w:rsidRPr="00C43057" w:rsidRDefault="00EC517F" w:rsidP="00C43057">
            <w:pPr>
              <w:tabs>
                <w:tab w:val="left" w:pos="705"/>
              </w:tabs>
              <w:spacing w:after="0" w:line="240" w:lineRule="auto"/>
              <w:contextualSpacing/>
              <w:jc w:val="center"/>
              <w:rPr>
                <w:rFonts w:ascii="Times New Roman" w:hAnsi="Times New Roman"/>
                <w:b/>
                <w:bCs/>
                <w:sz w:val="24"/>
                <w:szCs w:val="24"/>
              </w:rPr>
            </w:pPr>
            <w:r w:rsidRPr="00C43057">
              <w:rPr>
                <w:rFonts w:ascii="Times New Roman" w:hAnsi="Times New Roman"/>
                <w:b/>
                <w:bCs/>
                <w:sz w:val="24"/>
                <w:szCs w:val="24"/>
              </w:rPr>
              <w:t>12</w:t>
            </w:r>
          </w:p>
        </w:tc>
        <w:tc>
          <w:tcPr>
            <w:tcW w:w="1876" w:type="dxa"/>
            <w:vMerge/>
          </w:tcPr>
          <w:p w14:paraId="10E3DAB7"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329DB7D0" w14:textId="77777777" w:rsidTr="00EC517F">
        <w:trPr>
          <w:trHeight w:val="223"/>
        </w:trPr>
        <w:tc>
          <w:tcPr>
            <w:tcW w:w="2836" w:type="dxa"/>
            <w:vMerge/>
          </w:tcPr>
          <w:p w14:paraId="0F6A87D7"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04EA098B" w14:textId="77777777" w:rsidR="00EC517F" w:rsidRPr="00C43057" w:rsidRDefault="00EC517F" w:rsidP="00C43057">
            <w:pPr>
              <w:spacing w:after="0" w:line="240" w:lineRule="auto"/>
              <w:contextualSpacing/>
              <w:rPr>
                <w:rFonts w:ascii="Times New Roman" w:hAnsi="Times New Roman"/>
                <w:bCs/>
                <w:sz w:val="24"/>
                <w:szCs w:val="24"/>
              </w:rPr>
            </w:pPr>
            <w:r w:rsidRPr="00C43057">
              <w:rPr>
                <w:rFonts w:ascii="Times New Roman" w:hAnsi="Times New Roman"/>
                <w:bCs/>
                <w:spacing w:val="-3"/>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w:t>
            </w:r>
            <w:r w:rsidRPr="00C43057">
              <w:rPr>
                <w:rFonts w:ascii="Times New Roman" w:hAnsi="Times New Roman"/>
                <w:bCs/>
                <w:sz w:val="24"/>
                <w:szCs w:val="24"/>
              </w:rPr>
              <w:t>Разучивание, закрепление и совершенствование профессионально значимых двигательных действий</w:t>
            </w:r>
          </w:p>
        </w:tc>
        <w:tc>
          <w:tcPr>
            <w:tcW w:w="2375" w:type="dxa"/>
            <w:vMerge w:val="restart"/>
            <w:vAlign w:val="center"/>
          </w:tcPr>
          <w:p w14:paraId="217CC315"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r w:rsidRPr="00C43057">
              <w:rPr>
                <w:rFonts w:ascii="Times New Roman" w:hAnsi="Times New Roman"/>
                <w:sz w:val="24"/>
                <w:szCs w:val="24"/>
              </w:rPr>
              <w:t>12</w:t>
            </w:r>
          </w:p>
        </w:tc>
        <w:tc>
          <w:tcPr>
            <w:tcW w:w="1876" w:type="dxa"/>
            <w:vMerge/>
          </w:tcPr>
          <w:p w14:paraId="4A54CF33"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42447B6" w14:textId="77777777" w:rsidTr="00EC517F">
        <w:trPr>
          <w:trHeight w:val="577"/>
        </w:trPr>
        <w:tc>
          <w:tcPr>
            <w:tcW w:w="2836" w:type="dxa"/>
            <w:vMerge/>
          </w:tcPr>
          <w:p w14:paraId="67A169B2"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3660C847" w14:textId="77777777" w:rsidR="00EC517F" w:rsidRPr="00C43057" w:rsidRDefault="00EC517F" w:rsidP="00C43057">
            <w:pPr>
              <w:spacing w:after="0" w:line="240" w:lineRule="auto"/>
              <w:contextualSpacing/>
              <w:rPr>
                <w:rFonts w:ascii="Times New Roman" w:hAnsi="Times New Roman"/>
                <w:bCs/>
                <w:spacing w:val="-3"/>
                <w:sz w:val="24"/>
                <w:szCs w:val="24"/>
              </w:rPr>
            </w:pPr>
            <w:r w:rsidRPr="00C43057">
              <w:rPr>
                <w:rFonts w:ascii="Times New Roman" w:hAnsi="Times New Roman"/>
                <w:bCs/>
                <w:spacing w:val="-3"/>
                <w:sz w:val="24"/>
                <w:szCs w:val="24"/>
              </w:rPr>
              <w:t xml:space="preserve">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C43057">
              <w:rPr>
                <w:rFonts w:ascii="Times New Roman" w:hAnsi="Times New Roman"/>
                <w:bCs/>
                <w:spacing w:val="-3"/>
                <w:sz w:val="24"/>
                <w:szCs w:val="24"/>
              </w:rPr>
              <w:t>профессиограммы</w:t>
            </w:r>
            <w:proofErr w:type="spellEnd"/>
            <w:r w:rsidRPr="00C43057">
              <w:rPr>
                <w:rFonts w:ascii="Times New Roman" w:hAnsi="Times New Roman"/>
                <w:bCs/>
                <w:spacing w:val="-3"/>
                <w:sz w:val="24"/>
                <w:szCs w:val="24"/>
              </w:rPr>
              <w:t>.</w:t>
            </w:r>
          </w:p>
          <w:p w14:paraId="39F013E0"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spacing w:val="-3"/>
                <w:sz w:val="24"/>
                <w:szCs w:val="24"/>
              </w:rPr>
              <w:t>Формирование профессионально значимых физических качеств</w:t>
            </w:r>
          </w:p>
        </w:tc>
        <w:tc>
          <w:tcPr>
            <w:tcW w:w="2375" w:type="dxa"/>
            <w:vMerge/>
          </w:tcPr>
          <w:p w14:paraId="4A37482C"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p>
        </w:tc>
        <w:tc>
          <w:tcPr>
            <w:tcW w:w="1876" w:type="dxa"/>
            <w:vMerge/>
          </w:tcPr>
          <w:p w14:paraId="45D8AAFB"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5B29841" w14:textId="77777777" w:rsidTr="00EC517F">
        <w:trPr>
          <w:trHeight w:val="577"/>
        </w:trPr>
        <w:tc>
          <w:tcPr>
            <w:tcW w:w="2836" w:type="dxa"/>
            <w:vMerge/>
          </w:tcPr>
          <w:p w14:paraId="1EDFD382"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0BC1D329" w14:textId="77777777" w:rsidR="00EC517F" w:rsidRPr="00C43057" w:rsidRDefault="00EC517F" w:rsidP="00C43057">
            <w:pPr>
              <w:spacing w:after="0" w:line="240" w:lineRule="auto"/>
              <w:contextualSpacing/>
              <w:rPr>
                <w:rFonts w:ascii="Times New Roman" w:hAnsi="Times New Roman"/>
                <w:bCs/>
                <w:spacing w:val="-3"/>
                <w:sz w:val="24"/>
                <w:szCs w:val="24"/>
              </w:rPr>
            </w:pPr>
            <w:r w:rsidRPr="00C43057">
              <w:rPr>
                <w:rFonts w:ascii="Times New Roman" w:hAnsi="Times New Roman"/>
                <w:bCs/>
                <w:spacing w:val="-3"/>
                <w:sz w:val="24"/>
                <w:szCs w:val="24"/>
              </w:rPr>
              <w:t>Средства, методы и методики формирования профессионально значимых двигательных умений и навыков.</w:t>
            </w:r>
          </w:p>
          <w:p w14:paraId="25CE7076"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spacing w:val="-3"/>
                <w:sz w:val="24"/>
                <w:szCs w:val="24"/>
              </w:rPr>
              <w:t>Самостоятельное проведение студентом комплексов профессионально- прикладной физической культуры в режиме дня специалиста</w:t>
            </w:r>
          </w:p>
        </w:tc>
        <w:tc>
          <w:tcPr>
            <w:tcW w:w="2375" w:type="dxa"/>
            <w:vMerge/>
          </w:tcPr>
          <w:p w14:paraId="7BBD2AEB"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p>
        </w:tc>
        <w:tc>
          <w:tcPr>
            <w:tcW w:w="1876" w:type="dxa"/>
            <w:vMerge/>
          </w:tcPr>
          <w:p w14:paraId="23246139"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4844551B" w14:textId="77777777" w:rsidTr="00EC517F">
        <w:trPr>
          <w:trHeight w:val="577"/>
        </w:trPr>
        <w:tc>
          <w:tcPr>
            <w:tcW w:w="2836" w:type="dxa"/>
            <w:vMerge/>
          </w:tcPr>
          <w:p w14:paraId="6F87D991"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49B2755A"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Cs/>
                <w:spacing w:val="-3"/>
                <w:sz w:val="24"/>
                <w:szCs w:val="24"/>
              </w:rPr>
              <w:t>Средства, методы и методики формирования устойчивости к заболеваниям профессиональной деятельности.</w:t>
            </w:r>
            <w:r w:rsidRPr="00C43057">
              <w:rPr>
                <w:rFonts w:ascii="Times New Roman" w:hAnsi="Times New Roman"/>
                <w:spacing w:val="-3"/>
                <w:sz w:val="24"/>
                <w:szCs w:val="24"/>
              </w:rPr>
              <w:t xml:space="preserve"> Техника выполнения упражнений с предметами и без предметов</w:t>
            </w:r>
          </w:p>
        </w:tc>
        <w:tc>
          <w:tcPr>
            <w:tcW w:w="2375" w:type="dxa"/>
            <w:vMerge/>
          </w:tcPr>
          <w:p w14:paraId="5E4CEA44"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p>
        </w:tc>
        <w:tc>
          <w:tcPr>
            <w:tcW w:w="1876" w:type="dxa"/>
            <w:vMerge/>
          </w:tcPr>
          <w:p w14:paraId="47C4141C"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51493D91" w14:textId="77777777" w:rsidTr="00EC517F">
        <w:trPr>
          <w:trHeight w:val="577"/>
        </w:trPr>
        <w:tc>
          <w:tcPr>
            <w:tcW w:w="2836" w:type="dxa"/>
            <w:vMerge/>
          </w:tcPr>
          <w:p w14:paraId="0081CBF9"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0E7AB6CC" w14:textId="77777777" w:rsidR="00EC517F" w:rsidRPr="00C43057" w:rsidRDefault="00EC517F" w:rsidP="00C43057">
            <w:pPr>
              <w:spacing w:after="0" w:line="240" w:lineRule="auto"/>
              <w:contextualSpacing/>
              <w:rPr>
                <w:rFonts w:ascii="Times New Roman" w:hAnsi="Times New Roman"/>
                <w:spacing w:val="-3"/>
                <w:sz w:val="24"/>
                <w:szCs w:val="24"/>
              </w:rPr>
            </w:pPr>
            <w:r w:rsidRPr="00C43057">
              <w:rPr>
                <w:rFonts w:ascii="Times New Roman" w:hAnsi="Times New Roman"/>
                <w:bCs/>
                <w:spacing w:val="-3"/>
                <w:sz w:val="24"/>
                <w:szCs w:val="24"/>
              </w:rPr>
              <w:t xml:space="preserve">Прикладные виды спорта. Прикладные умения и навыки. </w:t>
            </w:r>
            <w:r w:rsidRPr="00C43057">
              <w:rPr>
                <w:rFonts w:ascii="Times New Roman" w:hAnsi="Times New Roman"/>
                <w:spacing w:val="-3"/>
                <w:sz w:val="24"/>
                <w:szCs w:val="24"/>
              </w:rPr>
              <w:t>Специальные упражнения для развития основных мышечных групп</w:t>
            </w:r>
          </w:p>
        </w:tc>
        <w:tc>
          <w:tcPr>
            <w:tcW w:w="2375" w:type="dxa"/>
            <w:vMerge/>
          </w:tcPr>
          <w:p w14:paraId="14C37173"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p>
        </w:tc>
        <w:tc>
          <w:tcPr>
            <w:tcW w:w="1876" w:type="dxa"/>
            <w:vMerge/>
          </w:tcPr>
          <w:p w14:paraId="28E416BE"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B104395" w14:textId="77777777" w:rsidTr="00EC517F">
        <w:trPr>
          <w:trHeight w:val="295"/>
        </w:trPr>
        <w:tc>
          <w:tcPr>
            <w:tcW w:w="2836" w:type="dxa"/>
            <w:vMerge/>
          </w:tcPr>
          <w:p w14:paraId="01CBD143" w14:textId="77777777" w:rsidR="00EC517F" w:rsidRPr="00C43057" w:rsidRDefault="00EC517F" w:rsidP="00C43057">
            <w:pPr>
              <w:spacing w:after="0" w:line="240" w:lineRule="auto"/>
              <w:rPr>
                <w:rFonts w:ascii="Times New Roman" w:hAnsi="Times New Roman"/>
                <w:b/>
                <w:sz w:val="24"/>
                <w:szCs w:val="24"/>
              </w:rPr>
            </w:pPr>
          </w:p>
        </w:tc>
        <w:tc>
          <w:tcPr>
            <w:tcW w:w="8081" w:type="dxa"/>
          </w:tcPr>
          <w:p w14:paraId="0327B097" w14:textId="77777777" w:rsidR="00EC517F" w:rsidRPr="00C43057" w:rsidRDefault="00EC517F" w:rsidP="00C43057">
            <w:pPr>
              <w:spacing w:after="0" w:line="240" w:lineRule="auto"/>
              <w:contextualSpacing/>
              <w:rPr>
                <w:rFonts w:ascii="Times New Roman" w:hAnsi="Times New Roman"/>
                <w:b/>
                <w:bCs/>
                <w:spacing w:val="-3"/>
                <w:sz w:val="24"/>
                <w:szCs w:val="24"/>
              </w:rPr>
            </w:pPr>
            <w:r w:rsidRPr="00C43057">
              <w:rPr>
                <w:rFonts w:ascii="Times New Roman" w:hAnsi="Times New Roman"/>
                <w:b/>
                <w:bCs/>
                <w:spacing w:val="-3"/>
                <w:sz w:val="24"/>
                <w:szCs w:val="24"/>
              </w:rPr>
              <w:t>Самостоятельная работа обучающихся</w:t>
            </w:r>
            <w:r w:rsidRPr="00C43057">
              <w:rPr>
                <w:rFonts w:ascii="Times New Roman" w:hAnsi="Times New Roman"/>
                <w:spacing w:val="-3"/>
                <w:sz w:val="24"/>
                <w:szCs w:val="24"/>
              </w:rPr>
              <w:t>*</w:t>
            </w:r>
          </w:p>
        </w:tc>
        <w:tc>
          <w:tcPr>
            <w:tcW w:w="2375" w:type="dxa"/>
          </w:tcPr>
          <w:p w14:paraId="24AE3BA5" w14:textId="77777777" w:rsidR="00EC517F" w:rsidRPr="00C43057" w:rsidRDefault="00EC517F" w:rsidP="00C43057">
            <w:pPr>
              <w:tabs>
                <w:tab w:val="left" w:pos="705"/>
              </w:tabs>
              <w:spacing w:after="0" w:line="240" w:lineRule="auto"/>
              <w:contextualSpacing/>
              <w:jc w:val="center"/>
              <w:rPr>
                <w:rFonts w:ascii="Times New Roman" w:hAnsi="Times New Roman"/>
                <w:sz w:val="24"/>
                <w:szCs w:val="24"/>
              </w:rPr>
            </w:pPr>
            <w:r w:rsidRPr="00C43057">
              <w:rPr>
                <w:rFonts w:ascii="Times New Roman" w:hAnsi="Times New Roman"/>
                <w:sz w:val="24"/>
                <w:szCs w:val="24"/>
              </w:rPr>
              <w:t>-</w:t>
            </w:r>
          </w:p>
        </w:tc>
        <w:tc>
          <w:tcPr>
            <w:tcW w:w="1876" w:type="dxa"/>
            <w:vMerge/>
          </w:tcPr>
          <w:p w14:paraId="4B32E88D"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2A42CC3C" w14:textId="77777777" w:rsidTr="00EC517F">
        <w:trPr>
          <w:trHeight w:val="296"/>
        </w:trPr>
        <w:tc>
          <w:tcPr>
            <w:tcW w:w="10917" w:type="dxa"/>
            <w:gridSpan w:val="2"/>
          </w:tcPr>
          <w:p w14:paraId="39FDAD94"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Промежуточная аттестация</w:t>
            </w:r>
          </w:p>
        </w:tc>
        <w:tc>
          <w:tcPr>
            <w:tcW w:w="2375" w:type="dxa"/>
          </w:tcPr>
          <w:p w14:paraId="53F8E9BF" w14:textId="77777777" w:rsidR="00EC517F" w:rsidRPr="00C43057" w:rsidRDefault="00EC517F" w:rsidP="00C43057">
            <w:pPr>
              <w:spacing w:after="0" w:line="240" w:lineRule="auto"/>
              <w:contextualSpacing/>
              <w:jc w:val="center"/>
              <w:rPr>
                <w:rFonts w:ascii="Times New Roman" w:hAnsi="Times New Roman"/>
                <w:bCs/>
                <w:sz w:val="24"/>
                <w:szCs w:val="24"/>
              </w:rPr>
            </w:pPr>
            <w:r w:rsidRPr="00C43057">
              <w:rPr>
                <w:rFonts w:ascii="Times New Roman" w:hAnsi="Times New Roman"/>
                <w:bCs/>
                <w:sz w:val="24"/>
                <w:szCs w:val="24"/>
              </w:rPr>
              <w:t>**</w:t>
            </w:r>
          </w:p>
        </w:tc>
        <w:tc>
          <w:tcPr>
            <w:tcW w:w="1876" w:type="dxa"/>
          </w:tcPr>
          <w:p w14:paraId="0F2C1C35" w14:textId="77777777" w:rsidR="00EC517F" w:rsidRPr="00C43057" w:rsidRDefault="00EC517F" w:rsidP="00C43057">
            <w:pPr>
              <w:spacing w:after="0" w:line="240" w:lineRule="auto"/>
              <w:rPr>
                <w:rFonts w:ascii="Times New Roman" w:hAnsi="Times New Roman"/>
                <w:b/>
                <w:sz w:val="24"/>
                <w:szCs w:val="24"/>
              </w:rPr>
            </w:pPr>
          </w:p>
        </w:tc>
      </w:tr>
      <w:tr w:rsidR="00EC517F" w:rsidRPr="00C43057" w14:paraId="72097A39" w14:textId="77777777" w:rsidTr="00EC517F">
        <w:trPr>
          <w:trHeight w:val="302"/>
        </w:trPr>
        <w:tc>
          <w:tcPr>
            <w:tcW w:w="10917" w:type="dxa"/>
            <w:gridSpan w:val="2"/>
          </w:tcPr>
          <w:p w14:paraId="5FA1EF5D" w14:textId="77777777" w:rsidR="00EC517F" w:rsidRPr="00C43057" w:rsidRDefault="00EC517F" w:rsidP="00C43057">
            <w:pPr>
              <w:spacing w:after="0" w:line="240" w:lineRule="auto"/>
              <w:rPr>
                <w:rFonts w:ascii="Times New Roman" w:hAnsi="Times New Roman"/>
                <w:b/>
                <w:sz w:val="24"/>
                <w:szCs w:val="24"/>
              </w:rPr>
            </w:pPr>
            <w:r w:rsidRPr="00C43057">
              <w:rPr>
                <w:rFonts w:ascii="Times New Roman" w:hAnsi="Times New Roman"/>
                <w:b/>
                <w:sz w:val="24"/>
                <w:szCs w:val="24"/>
              </w:rPr>
              <w:t>Всего</w:t>
            </w:r>
          </w:p>
        </w:tc>
        <w:tc>
          <w:tcPr>
            <w:tcW w:w="2375" w:type="dxa"/>
          </w:tcPr>
          <w:p w14:paraId="6268AD42" w14:textId="77777777" w:rsidR="00EC517F" w:rsidRPr="00C43057" w:rsidRDefault="00EC517F" w:rsidP="00C43057">
            <w:pPr>
              <w:spacing w:after="0" w:line="240" w:lineRule="auto"/>
              <w:contextualSpacing/>
              <w:jc w:val="center"/>
              <w:rPr>
                <w:rFonts w:ascii="Times New Roman" w:hAnsi="Times New Roman"/>
                <w:b/>
                <w:sz w:val="24"/>
                <w:szCs w:val="24"/>
              </w:rPr>
            </w:pPr>
            <w:r w:rsidRPr="00C43057">
              <w:rPr>
                <w:rFonts w:ascii="Times New Roman" w:hAnsi="Times New Roman"/>
                <w:b/>
                <w:sz w:val="24"/>
                <w:szCs w:val="24"/>
              </w:rPr>
              <w:t>1</w:t>
            </w:r>
            <w:r w:rsidR="00556CC8">
              <w:rPr>
                <w:rFonts w:ascii="Times New Roman" w:hAnsi="Times New Roman"/>
                <w:b/>
                <w:sz w:val="24"/>
                <w:szCs w:val="24"/>
              </w:rPr>
              <w:t>7</w:t>
            </w:r>
            <w:r w:rsidRPr="00C43057">
              <w:rPr>
                <w:rFonts w:ascii="Times New Roman" w:hAnsi="Times New Roman"/>
                <w:b/>
                <w:sz w:val="24"/>
                <w:szCs w:val="24"/>
              </w:rPr>
              <w:t>8</w:t>
            </w:r>
          </w:p>
        </w:tc>
        <w:tc>
          <w:tcPr>
            <w:tcW w:w="1876" w:type="dxa"/>
          </w:tcPr>
          <w:p w14:paraId="64CB9B16" w14:textId="77777777" w:rsidR="00EC517F" w:rsidRPr="00C43057" w:rsidRDefault="00EC517F" w:rsidP="00C43057">
            <w:pPr>
              <w:spacing w:after="0" w:line="240" w:lineRule="auto"/>
              <w:rPr>
                <w:rFonts w:ascii="Times New Roman" w:hAnsi="Times New Roman"/>
                <w:b/>
                <w:sz w:val="24"/>
                <w:szCs w:val="24"/>
              </w:rPr>
            </w:pPr>
          </w:p>
        </w:tc>
      </w:tr>
    </w:tbl>
    <w:p w14:paraId="70A2D7BD" w14:textId="77777777" w:rsidR="00EC517F" w:rsidRPr="00C43057" w:rsidRDefault="00EC517F" w:rsidP="00C43057">
      <w:pPr>
        <w:spacing w:after="0" w:line="240" w:lineRule="auto"/>
        <w:rPr>
          <w:rFonts w:ascii="Times New Roman" w:hAnsi="Times New Roman"/>
          <w:b/>
          <w:bCs/>
          <w:sz w:val="24"/>
          <w:szCs w:val="24"/>
        </w:rPr>
      </w:pPr>
    </w:p>
    <w:p w14:paraId="323B5164" w14:textId="77777777" w:rsidR="00EC517F" w:rsidRPr="00E20386" w:rsidRDefault="00EC517F" w:rsidP="00C43057">
      <w:pPr>
        <w:spacing w:after="0" w:line="240" w:lineRule="auto"/>
        <w:ind w:left="-142"/>
        <w:rPr>
          <w:rFonts w:ascii="Times New Roman" w:hAnsi="Times New Roman"/>
          <w:sz w:val="20"/>
          <w:szCs w:val="20"/>
        </w:rPr>
      </w:pPr>
      <w:r w:rsidRPr="00E20386">
        <w:rPr>
          <w:rFonts w:ascii="Times New Roman" w:hAnsi="Times New Roman"/>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w:t>
      </w:r>
    </w:p>
    <w:p w14:paraId="28AE3A2D" w14:textId="77777777" w:rsidR="00EC517F" w:rsidRPr="00C43057" w:rsidRDefault="00EC517F" w:rsidP="00C43057">
      <w:pPr>
        <w:spacing w:after="0" w:line="240" w:lineRule="auto"/>
        <w:rPr>
          <w:rFonts w:ascii="Times New Roman" w:hAnsi="Times New Roman"/>
          <w:b/>
          <w:bCs/>
          <w:sz w:val="24"/>
          <w:szCs w:val="24"/>
        </w:rPr>
      </w:pPr>
    </w:p>
    <w:p w14:paraId="3EFAA9D0" w14:textId="77777777" w:rsidR="00EC517F" w:rsidRDefault="00EC517F" w:rsidP="00EC517F">
      <w:pPr>
        <w:rPr>
          <w:b/>
          <w:bCs/>
        </w:rPr>
        <w:sectPr w:rsidR="00EC517F" w:rsidSect="00EC517F">
          <w:pgSz w:w="16838" w:h="11906" w:orient="landscape"/>
          <w:pgMar w:top="1134" w:right="678" w:bottom="1134" w:left="1134" w:header="709" w:footer="709" w:gutter="0"/>
          <w:cols w:space="708"/>
          <w:docGrid w:linePitch="360"/>
        </w:sectPr>
      </w:pPr>
    </w:p>
    <w:p w14:paraId="315165C2" w14:textId="77777777" w:rsidR="00EC517F" w:rsidRPr="00C43057" w:rsidRDefault="00EC517F" w:rsidP="00602CF9">
      <w:pPr>
        <w:ind w:left="709"/>
        <w:jc w:val="both"/>
        <w:rPr>
          <w:rFonts w:ascii="Times New Roman" w:hAnsi="Times New Roman"/>
          <w:b/>
          <w:bCs/>
          <w:sz w:val="24"/>
          <w:szCs w:val="24"/>
        </w:rPr>
      </w:pPr>
      <w:r w:rsidRPr="00C43057">
        <w:rPr>
          <w:rFonts w:ascii="Times New Roman" w:hAnsi="Times New Roman"/>
          <w:b/>
          <w:bCs/>
          <w:sz w:val="24"/>
          <w:szCs w:val="24"/>
        </w:rPr>
        <w:lastRenderedPageBreak/>
        <w:t>3. УСЛОВИЯ РЕАЛИЗАЦИИ ПРОГРАММЫ УЧЕБНОЙ ДИСЦИПЛИНЫ</w:t>
      </w:r>
    </w:p>
    <w:p w14:paraId="1AB98B1C" w14:textId="77777777" w:rsidR="00EC517F" w:rsidRPr="00C43057" w:rsidRDefault="00EC517F" w:rsidP="00602CF9">
      <w:pPr>
        <w:suppressAutoHyphens/>
        <w:ind w:firstLine="709"/>
        <w:jc w:val="both"/>
        <w:rPr>
          <w:rFonts w:ascii="Times New Roman" w:hAnsi="Times New Roman"/>
          <w:bCs/>
          <w:sz w:val="24"/>
          <w:szCs w:val="24"/>
        </w:rPr>
      </w:pPr>
      <w:r w:rsidRPr="00C43057">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C43057">
        <w:rPr>
          <w:rFonts w:ascii="Times New Roman" w:hAnsi="Times New Roman"/>
          <w:bCs/>
          <w:sz w:val="24"/>
          <w:szCs w:val="24"/>
        </w:rPr>
        <w:t>:</w:t>
      </w:r>
    </w:p>
    <w:p w14:paraId="5B1A7D86" w14:textId="77777777" w:rsidR="00EC517F" w:rsidRPr="0097026C" w:rsidRDefault="00EC517F" w:rsidP="00602CF9">
      <w:pPr>
        <w:tabs>
          <w:tab w:val="left" w:pos="426"/>
        </w:tabs>
        <w:suppressAutoHyphens/>
        <w:jc w:val="both"/>
        <w:rPr>
          <w:rFonts w:ascii="Times New Roman" w:hAnsi="Times New Roman"/>
          <w:bCs/>
          <w:sz w:val="24"/>
          <w:szCs w:val="24"/>
        </w:rPr>
      </w:pPr>
      <w:r w:rsidRPr="0097026C">
        <w:rPr>
          <w:rFonts w:ascii="Times New Roman" w:hAnsi="Times New Roman"/>
          <w:bCs/>
          <w:sz w:val="24"/>
          <w:szCs w:val="24"/>
        </w:rPr>
        <w:t>универсальный спортивный зал, оборудованными раздевалками с душевыми кабинками и туалетами</w:t>
      </w:r>
      <w:r w:rsidR="0097026C">
        <w:rPr>
          <w:rFonts w:ascii="Times New Roman" w:hAnsi="Times New Roman"/>
          <w:bCs/>
          <w:sz w:val="24"/>
          <w:szCs w:val="24"/>
        </w:rPr>
        <w:t>,</w:t>
      </w:r>
    </w:p>
    <w:p w14:paraId="224E5B0B" w14:textId="77777777" w:rsidR="00EC517F" w:rsidRPr="0097026C" w:rsidRDefault="00EC517F" w:rsidP="00602CF9">
      <w:pPr>
        <w:tabs>
          <w:tab w:val="left" w:pos="426"/>
        </w:tabs>
        <w:suppressAutoHyphens/>
        <w:jc w:val="both"/>
        <w:rPr>
          <w:rFonts w:ascii="Times New Roman" w:hAnsi="Times New Roman"/>
          <w:bCs/>
          <w:sz w:val="24"/>
          <w:szCs w:val="24"/>
        </w:rPr>
      </w:pPr>
      <w:r w:rsidRPr="0097026C">
        <w:rPr>
          <w:rFonts w:ascii="Times New Roman" w:hAnsi="Times New Roman"/>
          <w:bCs/>
          <w:sz w:val="24"/>
          <w:szCs w:val="24"/>
        </w:rPr>
        <w:t xml:space="preserve">спортивный стадион (площадка) </w:t>
      </w:r>
      <w:r w:rsidRPr="0097026C">
        <w:rPr>
          <w:rFonts w:ascii="Times New Roman" w:hAnsi="Times New Roman"/>
          <w:color w:val="000000"/>
          <w:sz w:val="24"/>
          <w:szCs w:val="24"/>
        </w:rPr>
        <w:t>широкого профиля</w:t>
      </w:r>
      <w:r w:rsidRPr="0097026C">
        <w:rPr>
          <w:rFonts w:ascii="Times New Roman" w:hAnsi="Times New Roman"/>
          <w:bCs/>
          <w:sz w:val="24"/>
          <w:szCs w:val="24"/>
        </w:rPr>
        <w:t xml:space="preserve">, оборудованный </w:t>
      </w:r>
      <w:r w:rsidRPr="0097026C">
        <w:rPr>
          <w:rFonts w:ascii="Times New Roman" w:hAnsi="Times New Roman"/>
          <w:color w:val="000000"/>
          <w:sz w:val="24"/>
          <w:szCs w:val="24"/>
        </w:rPr>
        <w:t>сектором для прыжков, лыжной трассой (по необходимости), легкоатлетическими дорожками, универсальной игровой площадкой.</w:t>
      </w:r>
    </w:p>
    <w:p w14:paraId="330774E9" w14:textId="77777777" w:rsidR="00EC517F" w:rsidRPr="00C43057" w:rsidRDefault="00EC517F" w:rsidP="00602CF9">
      <w:pPr>
        <w:tabs>
          <w:tab w:val="left" w:pos="426"/>
        </w:tabs>
        <w:suppressAutoHyphens/>
        <w:jc w:val="both"/>
        <w:rPr>
          <w:rFonts w:ascii="Times New Roman" w:hAnsi="Times New Roman"/>
          <w:bCs/>
          <w:sz w:val="24"/>
          <w:szCs w:val="24"/>
        </w:rPr>
      </w:pPr>
      <w:r w:rsidRPr="00C43057">
        <w:rPr>
          <w:rFonts w:ascii="Times New Roman" w:hAnsi="Times New Roman"/>
          <w:bCs/>
          <w:sz w:val="24"/>
          <w:szCs w:val="24"/>
        </w:rPr>
        <w:t>Требования к оснащению спортивным оборудованием:</w:t>
      </w:r>
    </w:p>
    <w:p w14:paraId="401CE629" w14:textId="77777777" w:rsidR="00EC517F" w:rsidRPr="00C43057" w:rsidRDefault="00EC517F" w:rsidP="00602CF9">
      <w:pPr>
        <w:pStyle w:val="a3"/>
        <w:widowControl w:val="0"/>
        <w:spacing w:before="120"/>
        <w:jc w:val="both"/>
        <w:rPr>
          <w:b/>
          <w:bCs/>
        </w:rPr>
      </w:pPr>
      <w:r w:rsidRPr="00C43057">
        <w:rPr>
          <w:color w:val="000000"/>
        </w:rPr>
        <w:t xml:space="preserve">стенка гимнастическая; маты гимнастические, перекладина навесная универсальная для стенки гимнастической; гимнастические жесткие скамейки; гимнастические снаряды (перекладина, параллельные брусья, бревно, канат для лазания с механизмом крепления), канат для перетягивания; беговая дорожка; </w:t>
      </w:r>
      <w:r w:rsidRPr="00C43057">
        <w:t xml:space="preserve">комплект навесного оборудования (перекладина, брусья, мишени для метания); </w:t>
      </w:r>
      <w:r w:rsidRPr="00C43057">
        <w:rPr>
          <w:color w:val="000000"/>
        </w:rPr>
        <w:t xml:space="preserve">скакалки, палки гимнастические, </w:t>
      </w:r>
      <w:r w:rsidRPr="00C43057">
        <w:t>коврики гимнастические,</w:t>
      </w:r>
      <w:r w:rsidRPr="00C43057">
        <w:rPr>
          <w:color w:val="000000"/>
        </w:rPr>
        <w:t xml:space="preserve"> мячи набивные, мячи малые (теннисные) для метания,</w:t>
      </w:r>
      <w:r w:rsidRPr="00C43057">
        <w:t xml:space="preserve"> обручи гимнастические,</w:t>
      </w:r>
      <w:r w:rsidRPr="00C43057">
        <w:rPr>
          <w:color w:val="000000"/>
        </w:rPr>
        <w:t xml:space="preserve"> гантели (разные); гири 16, 24, 32 кг; стартовые флажки или стартовый пистолет, флажки красные и белые, палочки эстафетные, нагрудные номера; </w:t>
      </w:r>
      <w:r w:rsidRPr="00C43057">
        <w:t>конусы разметочные, рулетка измерительная (10м; 50м),</w:t>
      </w:r>
      <w:r w:rsidRPr="00C43057">
        <w:rPr>
          <w:color w:val="000000"/>
        </w:rPr>
        <w:t xml:space="preserve"> секундомеры; весы напольные, ростомер, динамометры, </w:t>
      </w:r>
      <w:r w:rsidRPr="00C43057">
        <w:rPr>
          <w:bCs/>
        </w:rPr>
        <w:t>тонометр автоматический</w:t>
      </w:r>
      <w:r w:rsidR="00943F46">
        <w:rPr>
          <w:bCs/>
        </w:rPr>
        <w:t xml:space="preserve"> </w:t>
      </w:r>
      <w:r w:rsidRPr="00C43057">
        <w:rPr>
          <w:color w:val="000000"/>
        </w:rPr>
        <w:t xml:space="preserve">и др.;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 </w:t>
      </w:r>
      <w:r w:rsidRPr="00C43057">
        <w:rPr>
          <w:bCs/>
        </w:rPr>
        <w:t xml:space="preserve">сетка для ворот мини-футбола; ворота для мини-футбола; </w:t>
      </w:r>
      <w:r w:rsidRPr="00C43057">
        <w:rPr>
          <w:color w:val="000000"/>
        </w:rPr>
        <w:t xml:space="preserve">мячи футбольные; </w:t>
      </w:r>
      <w:r w:rsidRPr="00C43057">
        <w:rPr>
          <w:bCs/>
        </w:rPr>
        <w:t xml:space="preserve">компрессор для накачивания мячей, </w:t>
      </w:r>
      <w:r w:rsidRPr="00C43057">
        <w:rPr>
          <w:color w:val="000000"/>
        </w:rPr>
        <w:t xml:space="preserve">ракетки для бадминтона, воланы. </w:t>
      </w:r>
    </w:p>
    <w:p w14:paraId="2FB692BB" w14:textId="77777777" w:rsidR="00EC517F" w:rsidRPr="00C43057" w:rsidRDefault="00EC517F" w:rsidP="00602CF9">
      <w:pPr>
        <w:pStyle w:val="a3"/>
        <w:widowControl w:val="0"/>
        <w:tabs>
          <w:tab w:val="left" w:pos="284"/>
          <w:tab w:val="left" w:pos="426"/>
        </w:tabs>
        <w:jc w:val="both"/>
        <w:rPr>
          <w:i/>
          <w:color w:val="000000"/>
        </w:rPr>
      </w:pPr>
      <w:r w:rsidRPr="00C43057">
        <w:rPr>
          <w:i/>
          <w:color w:val="000000"/>
        </w:rPr>
        <w:t xml:space="preserve">- техническими средствами обучения: </w:t>
      </w:r>
    </w:p>
    <w:p w14:paraId="0A27CFA0" w14:textId="77777777" w:rsidR="00EC517F" w:rsidRPr="00C43057" w:rsidRDefault="00EC517F" w:rsidP="00602CF9">
      <w:pPr>
        <w:pStyle w:val="a3"/>
        <w:widowControl w:val="0"/>
        <w:tabs>
          <w:tab w:val="left" w:pos="284"/>
          <w:tab w:val="left" w:pos="426"/>
        </w:tabs>
        <w:jc w:val="both"/>
        <w:rPr>
          <w:color w:val="000000"/>
        </w:rPr>
      </w:pPr>
      <w:r w:rsidRPr="00C43057">
        <w:rPr>
          <w:color w:val="000000"/>
        </w:rPr>
        <w:t xml:space="preserve">компьютер с лицензионным программным обеспечением; </w:t>
      </w:r>
    </w:p>
    <w:p w14:paraId="3454EFBD" w14:textId="77777777" w:rsidR="00EC517F" w:rsidRPr="00C43057" w:rsidRDefault="00EC517F" w:rsidP="00602CF9">
      <w:pPr>
        <w:pStyle w:val="a3"/>
        <w:widowControl w:val="0"/>
        <w:tabs>
          <w:tab w:val="left" w:pos="284"/>
          <w:tab w:val="left" w:pos="426"/>
        </w:tabs>
        <w:jc w:val="both"/>
        <w:rPr>
          <w:color w:val="000000"/>
        </w:rPr>
      </w:pPr>
      <w:r w:rsidRPr="00C43057">
        <w:rPr>
          <w:color w:val="000000"/>
        </w:rPr>
        <w:t xml:space="preserve">многофункциональный принтер; </w:t>
      </w:r>
    </w:p>
    <w:p w14:paraId="397DEB7E" w14:textId="77777777" w:rsidR="00EC517F" w:rsidRPr="00C43057" w:rsidRDefault="00EC517F" w:rsidP="00602CF9">
      <w:pPr>
        <w:pStyle w:val="a3"/>
        <w:widowControl w:val="0"/>
        <w:tabs>
          <w:tab w:val="left" w:pos="284"/>
          <w:tab w:val="left" w:pos="426"/>
        </w:tabs>
        <w:jc w:val="both"/>
      </w:pPr>
      <w:r w:rsidRPr="00C43057">
        <w:t>мультимедиапроектор;</w:t>
      </w:r>
    </w:p>
    <w:p w14:paraId="2EC025B4" w14:textId="77777777" w:rsidR="00EC517F" w:rsidRPr="00C43057" w:rsidRDefault="00EC517F" w:rsidP="00602CF9">
      <w:pPr>
        <w:pStyle w:val="a3"/>
        <w:widowControl w:val="0"/>
        <w:tabs>
          <w:tab w:val="left" w:pos="284"/>
          <w:tab w:val="left" w:pos="426"/>
        </w:tabs>
        <w:jc w:val="both"/>
        <w:rPr>
          <w:color w:val="000000"/>
        </w:rPr>
      </w:pPr>
      <w:r w:rsidRPr="00C43057">
        <w:t>экран (на штативе или навесной);</w:t>
      </w:r>
    </w:p>
    <w:p w14:paraId="1C733792" w14:textId="77777777" w:rsidR="00EC517F" w:rsidRPr="00C43057" w:rsidRDefault="00EC517F" w:rsidP="00602CF9">
      <w:pPr>
        <w:pStyle w:val="a3"/>
        <w:widowControl w:val="0"/>
        <w:tabs>
          <w:tab w:val="left" w:pos="284"/>
          <w:tab w:val="left" w:pos="426"/>
        </w:tabs>
        <w:jc w:val="both"/>
      </w:pPr>
      <w:r w:rsidRPr="00C43057">
        <w:rPr>
          <w:color w:val="000000"/>
        </w:rPr>
        <w:t>музыкальный центр.</w:t>
      </w:r>
    </w:p>
    <w:p w14:paraId="0B2792F7" w14:textId="77777777" w:rsidR="00EC517F" w:rsidRPr="00C43057" w:rsidRDefault="00EC517F" w:rsidP="00602CF9">
      <w:pPr>
        <w:pStyle w:val="a3"/>
        <w:widowControl w:val="0"/>
        <w:spacing w:line="276" w:lineRule="auto"/>
        <w:ind w:firstLine="320"/>
        <w:jc w:val="both"/>
      </w:pPr>
    </w:p>
    <w:p w14:paraId="083DC6AE" w14:textId="77777777" w:rsidR="00EC517F" w:rsidRPr="00C43057" w:rsidRDefault="00EC517F" w:rsidP="00602CF9">
      <w:pPr>
        <w:suppressAutoHyphens/>
        <w:ind w:firstLine="709"/>
        <w:jc w:val="both"/>
        <w:rPr>
          <w:rFonts w:ascii="Times New Roman" w:hAnsi="Times New Roman"/>
          <w:b/>
          <w:bCs/>
          <w:sz w:val="24"/>
          <w:szCs w:val="24"/>
        </w:rPr>
      </w:pPr>
      <w:r w:rsidRPr="00C43057">
        <w:rPr>
          <w:rFonts w:ascii="Times New Roman" w:hAnsi="Times New Roman"/>
          <w:b/>
          <w:bCs/>
          <w:sz w:val="24"/>
          <w:szCs w:val="24"/>
        </w:rPr>
        <w:t>3.2. Информационное обеспечение реализации программы</w:t>
      </w:r>
    </w:p>
    <w:p w14:paraId="44FBB67C" w14:textId="77777777" w:rsidR="00EC517F" w:rsidRPr="00C43057" w:rsidRDefault="00EC517F" w:rsidP="00602CF9">
      <w:pPr>
        <w:suppressAutoHyphens/>
        <w:ind w:firstLine="709"/>
        <w:jc w:val="both"/>
        <w:rPr>
          <w:rFonts w:ascii="Times New Roman" w:hAnsi="Times New Roman"/>
          <w:bCs/>
          <w:sz w:val="24"/>
          <w:szCs w:val="24"/>
        </w:rPr>
      </w:pPr>
      <w:r w:rsidRPr="00C43057">
        <w:rPr>
          <w:rFonts w:ascii="Times New Roman" w:hAnsi="Times New Roman"/>
          <w:bCs/>
          <w:sz w:val="24"/>
          <w:szCs w:val="24"/>
        </w:rPr>
        <w:t>Для реализации программы библиотечный фонд образовательной организации должен иметь п</w:t>
      </w:r>
      <w:r w:rsidRPr="00C4305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4305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7949282" w14:textId="77777777" w:rsidR="00EC517F" w:rsidRDefault="00EC517F" w:rsidP="00602CF9">
      <w:pPr>
        <w:suppressAutoHyphens/>
        <w:ind w:firstLine="709"/>
        <w:jc w:val="both"/>
        <w:rPr>
          <w:rFonts w:ascii="Times New Roman" w:hAnsi="Times New Roman"/>
          <w:bCs/>
          <w:sz w:val="24"/>
          <w:szCs w:val="24"/>
        </w:rPr>
      </w:pPr>
    </w:p>
    <w:p w14:paraId="69C5486F" w14:textId="77777777" w:rsidR="00E20386" w:rsidRDefault="00E20386" w:rsidP="00602CF9">
      <w:pPr>
        <w:suppressAutoHyphens/>
        <w:ind w:firstLine="709"/>
        <w:jc w:val="both"/>
        <w:rPr>
          <w:rFonts w:ascii="Times New Roman" w:hAnsi="Times New Roman"/>
          <w:bCs/>
          <w:sz w:val="24"/>
          <w:szCs w:val="24"/>
        </w:rPr>
      </w:pPr>
    </w:p>
    <w:p w14:paraId="5078C7E7" w14:textId="77777777" w:rsidR="00E20386" w:rsidRPr="00C43057" w:rsidRDefault="00E20386" w:rsidP="00602CF9">
      <w:pPr>
        <w:suppressAutoHyphens/>
        <w:ind w:firstLine="709"/>
        <w:jc w:val="both"/>
        <w:rPr>
          <w:rFonts w:ascii="Times New Roman" w:hAnsi="Times New Roman"/>
          <w:bCs/>
          <w:sz w:val="24"/>
          <w:szCs w:val="24"/>
        </w:rPr>
      </w:pPr>
    </w:p>
    <w:p w14:paraId="4499D33E" w14:textId="77777777" w:rsidR="00EC517F" w:rsidRPr="00C43057" w:rsidRDefault="00EC517F" w:rsidP="00602CF9">
      <w:pPr>
        <w:suppressAutoHyphens/>
        <w:ind w:firstLine="709"/>
        <w:jc w:val="both"/>
        <w:rPr>
          <w:rFonts w:ascii="Times New Roman" w:hAnsi="Times New Roman"/>
          <w:b/>
          <w:sz w:val="24"/>
          <w:szCs w:val="24"/>
        </w:rPr>
      </w:pPr>
      <w:r w:rsidRPr="00C43057">
        <w:rPr>
          <w:rFonts w:ascii="Times New Roman" w:hAnsi="Times New Roman"/>
          <w:b/>
          <w:sz w:val="24"/>
          <w:szCs w:val="24"/>
        </w:rPr>
        <w:t>3.2.1. Основные печатные издания</w:t>
      </w:r>
    </w:p>
    <w:p w14:paraId="5C49C1B2" w14:textId="087F0297" w:rsidR="00BF24A3" w:rsidRPr="007E1DAC" w:rsidRDefault="00BF24A3" w:rsidP="00602CF9">
      <w:pPr>
        <w:pStyle w:val="a3"/>
        <w:numPr>
          <w:ilvl w:val="3"/>
          <w:numId w:val="50"/>
        </w:numPr>
        <w:tabs>
          <w:tab w:val="left" w:pos="1134"/>
        </w:tabs>
        <w:ind w:left="0" w:firstLine="709"/>
        <w:jc w:val="both"/>
      </w:pPr>
      <w:r w:rsidRPr="007E1DAC">
        <w:t xml:space="preserve">Агеева, Г. Ф. Теория и методика физической культуры и </w:t>
      </w:r>
      <w:proofErr w:type="gramStart"/>
      <w:r w:rsidRPr="007E1DAC">
        <w:t>спорта :</w:t>
      </w:r>
      <w:proofErr w:type="gramEnd"/>
      <w:r w:rsidRPr="007E1DAC">
        <w:t xml:space="preserve"> учебное пособие для </w:t>
      </w:r>
      <w:r w:rsidR="0028191F">
        <w:t>СПО</w:t>
      </w:r>
      <w:r w:rsidRPr="007E1DAC">
        <w:t xml:space="preserve"> / Г. Ф. Агеева, Е. Н. </w:t>
      </w:r>
      <w:proofErr w:type="spellStart"/>
      <w:r w:rsidRPr="007E1DAC">
        <w:t>Карпенкова</w:t>
      </w:r>
      <w:proofErr w:type="spellEnd"/>
      <w:r w:rsidRPr="007E1DAC">
        <w:t>. — Санкт-Петербург : Лань, 2021. — 68 с. — ISBN 978-5-8114-7558-2</w:t>
      </w:r>
    </w:p>
    <w:p w14:paraId="1498B125" w14:textId="32D24FE3" w:rsidR="00BF24A3" w:rsidRPr="007E1DAC" w:rsidRDefault="00BF24A3" w:rsidP="00602CF9">
      <w:pPr>
        <w:pStyle w:val="a3"/>
        <w:numPr>
          <w:ilvl w:val="3"/>
          <w:numId w:val="50"/>
        </w:numPr>
        <w:tabs>
          <w:tab w:val="left" w:pos="1134"/>
        </w:tabs>
        <w:ind w:left="0" w:firstLine="709"/>
        <w:jc w:val="both"/>
      </w:pPr>
      <w:r w:rsidRPr="007E1DAC">
        <w:t xml:space="preserve">Безбородов, А. А. Практические занятия по </w:t>
      </w:r>
      <w:proofErr w:type="gramStart"/>
      <w:r w:rsidRPr="007E1DAC">
        <w:t>волейболу :</w:t>
      </w:r>
      <w:proofErr w:type="gramEnd"/>
      <w:r w:rsidRPr="007E1DAC">
        <w:t xml:space="preserve"> учебное пособие для </w:t>
      </w:r>
      <w:r w:rsidR="008B5AC2">
        <w:t>СПО</w:t>
      </w:r>
      <w:r w:rsidRPr="007E1DAC">
        <w:t xml:space="preserve"> / А. А. Безбородов. — Санкт-Петербург : Лань, 2022. — 92 с. — ISBN 978-5-8114-8344-0</w:t>
      </w:r>
    </w:p>
    <w:p w14:paraId="40D08600" w14:textId="77777777" w:rsidR="00EC517F" w:rsidRPr="007E1DAC" w:rsidRDefault="00EC517F" w:rsidP="00602CF9">
      <w:pPr>
        <w:pStyle w:val="a3"/>
        <w:numPr>
          <w:ilvl w:val="3"/>
          <w:numId w:val="50"/>
        </w:numPr>
        <w:tabs>
          <w:tab w:val="left" w:pos="1134"/>
        </w:tabs>
        <w:ind w:left="0" w:firstLine="709"/>
        <w:jc w:val="both"/>
      </w:pPr>
      <w:proofErr w:type="spellStart"/>
      <w:r w:rsidRPr="007E1DAC">
        <w:t>Бишаева</w:t>
      </w:r>
      <w:proofErr w:type="spellEnd"/>
      <w:r w:rsidRPr="007E1DAC">
        <w:t xml:space="preserve"> А.А. Физическая </w:t>
      </w:r>
      <w:proofErr w:type="spellStart"/>
      <w:r w:rsidRPr="007E1DAC">
        <w:t>культура:учебник</w:t>
      </w:r>
      <w:proofErr w:type="spellEnd"/>
      <w:r w:rsidRPr="007E1DAC">
        <w:t xml:space="preserve"> [для всех учреждений СПО] /</w:t>
      </w:r>
      <w:proofErr w:type="spellStart"/>
      <w:r w:rsidRPr="007E1DAC">
        <w:t>А.А.Бишаева</w:t>
      </w:r>
      <w:proofErr w:type="spellEnd"/>
      <w:r w:rsidRPr="007E1DAC">
        <w:t xml:space="preserve">.- [7-e </w:t>
      </w:r>
      <w:proofErr w:type="spellStart"/>
      <w:r w:rsidRPr="007E1DAC">
        <w:t>изд.,стер</w:t>
      </w:r>
      <w:proofErr w:type="spellEnd"/>
      <w:r w:rsidRPr="007E1DAC">
        <w:t xml:space="preserve">.]- </w:t>
      </w:r>
      <w:proofErr w:type="spellStart"/>
      <w:r w:rsidRPr="007E1DAC">
        <w:t>Москва:Издательский</w:t>
      </w:r>
      <w:proofErr w:type="spellEnd"/>
      <w:r w:rsidRPr="007E1DAC">
        <w:t xml:space="preserve"> дом Академия, 2020.-320с.-ISBN 978-5-4468-9406-2 -</w:t>
      </w:r>
      <w:proofErr w:type="spellStart"/>
      <w:r w:rsidRPr="007E1DAC">
        <w:t>Тескт:непосредственный</w:t>
      </w:r>
      <w:proofErr w:type="spellEnd"/>
    </w:p>
    <w:p w14:paraId="1AB17243" w14:textId="455EF007" w:rsidR="00BF24A3" w:rsidRPr="007E1DAC" w:rsidRDefault="00BF24A3" w:rsidP="00602CF9">
      <w:pPr>
        <w:pStyle w:val="a3"/>
        <w:numPr>
          <w:ilvl w:val="3"/>
          <w:numId w:val="50"/>
        </w:numPr>
        <w:tabs>
          <w:tab w:val="left" w:pos="1134"/>
        </w:tabs>
        <w:ind w:left="0" w:firstLine="709"/>
        <w:jc w:val="both"/>
      </w:pPr>
      <w:r w:rsidRPr="007E1DAC">
        <w:t xml:space="preserve">Журин, А. В. Волейбол. Техника </w:t>
      </w:r>
      <w:proofErr w:type="gramStart"/>
      <w:r w:rsidRPr="007E1DAC">
        <w:t>игры :</w:t>
      </w:r>
      <w:proofErr w:type="gramEnd"/>
      <w:r w:rsidRPr="007E1DAC">
        <w:t xml:space="preserve"> учебное пособие для </w:t>
      </w:r>
      <w:r w:rsidR="0028191F">
        <w:t>СПО</w:t>
      </w:r>
      <w:r w:rsidRPr="007E1DAC">
        <w:t>/ А. В. Журин. — Санкт-Петербург : Лань, 2021. — 56 с. — ISBN 978-5-8114-5849-3.</w:t>
      </w:r>
    </w:p>
    <w:p w14:paraId="24793A06" w14:textId="52601847" w:rsidR="00BF24A3" w:rsidRPr="007E1DAC" w:rsidRDefault="00BF24A3" w:rsidP="00602CF9">
      <w:pPr>
        <w:pStyle w:val="a3"/>
        <w:numPr>
          <w:ilvl w:val="3"/>
          <w:numId w:val="50"/>
        </w:numPr>
        <w:tabs>
          <w:tab w:val="left" w:pos="1134"/>
        </w:tabs>
        <w:ind w:left="0" w:firstLine="709"/>
        <w:jc w:val="both"/>
      </w:pPr>
      <w:proofErr w:type="spellStart"/>
      <w:r w:rsidRPr="007E1DAC">
        <w:t>Зобкова</w:t>
      </w:r>
      <w:proofErr w:type="spellEnd"/>
      <w:r w:rsidRPr="007E1DAC">
        <w:t xml:space="preserve">, Е. А. Основы спортивной </w:t>
      </w:r>
      <w:proofErr w:type="gramStart"/>
      <w:r w:rsidRPr="007E1DAC">
        <w:t>тренировки :</w:t>
      </w:r>
      <w:proofErr w:type="gramEnd"/>
      <w:r w:rsidRPr="007E1DAC">
        <w:t xml:space="preserve"> учебное пособие для </w:t>
      </w:r>
      <w:r w:rsidR="0028191F">
        <w:t>СПО</w:t>
      </w:r>
      <w:r w:rsidRPr="007E1DAC">
        <w:t xml:space="preserve">/ Е. А. </w:t>
      </w:r>
      <w:proofErr w:type="spellStart"/>
      <w:r w:rsidRPr="007E1DAC">
        <w:t>Зобкова</w:t>
      </w:r>
      <w:proofErr w:type="spellEnd"/>
      <w:r w:rsidRPr="007E1DAC">
        <w:t>. — Санкт-Петербург : Лань, 2021. — 44 с. — ISBN 978-5-8114-7549-0. </w:t>
      </w:r>
    </w:p>
    <w:p w14:paraId="59B3CF2C" w14:textId="4B07D47A" w:rsidR="00BF24A3" w:rsidRPr="007E1DAC" w:rsidRDefault="00BF24A3" w:rsidP="00602CF9">
      <w:pPr>
        <w:pStyle w:val="a3"/>
        <w:numPr>
          <w:ilvl w:val="3"/>
          <w:numId w:val="50"/>
        </w:numPr>
        <w:tabs>
          <w:tab w:val="left" w:pos="1134"/>
        </w:tabs>
        <w:ind w:left="0" w:firstLine="709"/>
        <w:jc w:val="both"/>
      </w:pPr>
      <w:r w:rsidRPr="007E1DAC">
        <w:t xml:space="preserve">Садовникова, Л. А. Физическая культура для студентов, занимающихся в специальной медицинской </w:t>
      </w:r>
      <w:proofErr w:type="gramStart"/>
      <w:r w:rsidRPr="007E1DAC">
        <w:t>группе :</w:t>
      </w:r>
      <w:proofErr w:type="gramEnd"/>
      <w:r w:rsidRPr="007E1DAC">
        <w:t xml:space="preserve"> учебное пособие для </w:t>
      </w:r>
      <w:r w:rsidR="0028191F">
        <w:t>СПО</w:t>
      </w:r>
      <w:r w:rsidRPr="007E1DAC">
        <w:t xml:space="preserve"> / Л. А. Садовникова. — 2-е изд., стер. — Санкт-Петербург : Лань, 2021. — 60 с. — ISBN 978-5-8114-7201-7.</w:t>
      </w:r>
    </w:p>
    <w:p w14:paraId="621FA067" w14:textId="0866CFFA" w:rsidR="00BF24A3" w:rsidRPr="007E1DAC" w:rsidRDefault="00BF24A3" w:rsidP="00602CF9">
      <w:pPr>
        <w:pStyle w:val="a3"/>
        <w:numPr>
          <w:ilvl w:val="3"/>
          <w:numId w:val="50"/>
        </w:numPr>
        <w:tabs>
          <w:tab w:val="left" w:pos="1134"/>
        </w:tabs>
        <w:ind w:left="0" w:firstLine="709"/>
        <w:jc w:val="both"/>
      </w:pPr>
      <w:r w:rsidRPr="007E1DAC">
        <w:t xml:space="preserve">Тихонова, И. В. Лыжный спорт. Методика обучения основам горнолыжной </w:t>
      </w:r>
      <w:proofErr w:type="gramStart"/>
      <w:r w:rsidRPr="007E1DAC">
        <w:t>техники :</w:t>
      </w:r>
      <w:proofErr w:type="gramEnd"/>
      <w:r w:rsidRPr="007E1DAC">
        <w:t xml:space="preserve"> учебное пособие для </w:t>
      </w:r>
      <w:r w:rsidR="008B5AC2">
        <w:t>СПО</w:t>
      </w:r>
      <w:r w:rsidRPr="007E1DAC">
        <w:t xml:space="preserve"> / И. В. Тихонова, В. И. Величко. — Санкт-Петербург : Лань, 2021. — 36 с. — ISBN 978-5-8114-7547-6.</w:t>
      </w:r>
    </w:p>
    <w:p w14:paraId="72596BF4" w14:textId="77777777" w:rsidR="00EC517F" w:rsidRPr="007E1DAC" w:rsidRDefault="00EC517F" w:rsidP="00602CF9">
      <w:pPr>
        <w:pStyle w:val="a3"/>
        <w:numPr>
          <w:ilvl w:val="0"/>
          <w:numId w:val="50"/>
        </w:numPr>
        <w:tabs>
          <w:tab w:val="left" w:pos="1134"/>
        </w:tabs>
        <w:ind w:left="0" w:firstLine="709"/>
        <w:jc w:val="both"/>
      </w:pPr>
      <w:r w:rsidRPr="007E1DAC">
        <w:t>Физическая культура: учебник для среднего профессионального образования /Н.В. Решетников, Ю.Л. Кислицын. – Москва: Издательский центр «Академия», 2018. – 176 с.- ISBN 978-5-4468-7250-3</w:t>
      </w:r>
    </w:p>
    <w:p w14:paraId="6B8F55FE" w14:textId="77777777" w:rsidR="00EC517F" w:rsidRPr="007E1DAC" w:rsidRDefault="00EC517F" w:rsidP="00602CF9">
      <w:pPr>
        <w:pStyle w:val="a3"/>
        <w:numPr>
          <w:ilvl w:val="0"/>
          <w:numId w:val="50"/>
        </w:numPr>
        <w:tabs>
          <w:tab w:val="left" w:pos="1134"/>
        </w:tabs>
        <w:ind w:left="0" w:firstLine="709"/>
        <w:jc w:val="both"/>
      </w:pPr>
      <w:r w:rsidRPr="007E1DAC">
        <w:rPr>
          <w:color w:val="000000"/>
          <w:shd w:val="clear" w:color="auto" w:fill="FFFFFF"/>
        </w:rPr>
        <w:t>Физическая культура : учебное пособие для среднего профессионального образования / Е. В. </w:t>
      </w:r>
      <w:proofErr w:type="spellStart"/>
      <w:r w:rsidRPr="007E1DAC">
        <w:rPr>
          <w:color w:val="000000"/>
          <w:shd w:val="clear" w:color="auto" w:fill="FFFFFF"/>
        </w:rPr>
        <w:t>Конеева</w:t>
      </w:r>
      <w:proofErr w:type="spellEnd"/>
      <w:r w:rsidRPr="007E1DAC">
        <w:rPr>
          <w:color w:val="000000"/>
          <w:shd w:val="clear" w:color="auto" w:fill="FFFFFF"/>
        </w:rPr>
        <w:t xml:space="preserve"> [и др.] ; под редакцией Е. В. </w:t>
      </w:r>
      <w:proofErr w:type="spellStart"/>
      <w:r w:rsidRPr="007E1DAC">
        <w:rPr>
          <w:color w:val="000000"/>
          <w:shd w:val="clear" w:color="auto" w:fill="FFFFFF"/>
        </w:rPr>
        <w:t>Конеевой</w:t>
      </w:r>
      <w:proofErr w:type="spellEnd"/>
      <w:r w:rsidRPr="007E1DAC">
        <w:rPr>
          <w:color w:val="000000"/>
          <w:shd w:val="clear" w:color="auto" w:fill="FFFFFF"/>
        </w:rPr>
        <w:t xml:space="preserve">. — 2-е изд., </w:t>
      </w:r>
      <w:proofErr w:type="spellStart"/>
      <w:r w:rsidRPr="007E1DAC">
        <w:rPr>
          <w:color w:val="000000"/>
          <w:shd w:val="clear" w:color="auto" w:fill="FFFFFF"/>
        </w:rPr>
        <w:t>перераб</w:t>
      </w:r>
      <w:proofErr w:type="spellEnd"/>
      <w:r w:rsidRPr="007E1DAC">
        <w:rPr>
          <w:color w:val="000000"/>
          <w:shd w:val="clear" w:color="auto" w:fill="FFFFFF"/>
        </w:rPr>
        <w:t xml:space="preserve">. и доп. — Москва : Издательство </w:t>
      </w:r>
      <w:proofErr w:type="spellStart"/>
      <w:r w:rsidRPr="007E1DAC">
        <w:rPr>
          <w:color w:val="000000"/>
          <w:shd w:val="clear" w:color="auto" w:fill="FFFFFF"/>
        </w:rPr>
        <w:t>Юрайт</w:t>
      </w:r>
      <w:proofErr w:type="spellEnd"/>
      <w:r w:rsidRPr="007E1DAC">
        <w:rPr>
          <w:color w:val="000000"/>
          <w:shd w:val="clear" w:color="auto" w:fill="FFFFFF"/>
        </w:rPr>
        <w:t xml:space="preserve">, 2021. — 599 с. — (Профессиональное образование). — ISBN 978-5-534-13554-1. </w:t>
      </w:r>
    </w:p>
    <w:p w14:paraId="74E2CFE8" w14:textId="77777777" w:rsidR="00B37DA9" w:rsidRPr="007E1DAC" w:rsidRDefault="00B37DA9" w:rsidP="00602CF9">
      <w:pPr>
        <w:pStyle w:val="a3"/>
        <w:numPr>
          <w:ilvl w:val="0"/>
          <w:numId w:val="50"/>
        </w:numPr>
        <w:tabs>
          <w:tab w:val="left" w:pos="1134"/>
        </w:tabs>
        <w:ind w:left="0" w:firstLine="709"/>
        <w:jc w:val="both"/>
        <w:rPr>
          <w:color w:val="000000" w:themeColor="text1"/>
        </w:rPr>
      </w:pPr>
      <w:r w:rsidRPr="007E1DAC">
        <w:rPr>
          <w:bCs/>
        </w:rPr>
        <w:t>Быченков, С. В. Физическая культура : учебное пособие для СПО /</w:t>
      </w:r>
      <w:r w:rsidRPr="007E1DAC">
        <w:t xml:space="preserve">С. В. Быченков, О. В. </w:t>
      </w:r>
      <w:proofErr w:type="spellStart"/>
      <w:r w:rsidRPr="007E1DAC">
        <w:t>Везеницын</w:t>
      </w:r>
      <w:proofErr w:type="spellEnd"/>
      <w:r w:rsidRPr="007E1DAC">
        <w:t xml:space="preserve">. — 2-е изд. — Саратов : Профобразование, Ай Пи Эр Медиа, 2018. — 122 c. — ISBN 978-5-4486-0374-7, 978-5-4488-0195-2. — Текст : электронный // Электронный ресурс цифровой образовательной среды СПО </w:t>
      </w:r>
      <w:proofErr w:type="spellStart"/>
      <w:r w:rsidRPr="007E1DAC">
        <w:t>PROFобразование</w:t>
      </w:r>
      <w:proofErr w:type="spellEnd"/>
      <w:r w:rsidRPr="007E1DAC">
        <w:t xml:space="preserve"> : [сайт]. — URL: </w:t>
      </w:r>
      <w:hyperlink r:id="rId57" w:history="1">
        <w:r w:rsidR="00E92ACA" w:rsidRPr="007E1DAC">
          <w:rPr>
            <w:rStyle w:val="ac"/>
            <w:color w:val="000000" w:themeColor="text1"/>
            <w:u w:val="none"/>
          </w:rPr>
          <w:t>https://profspo.ru/books/77006(дата</w:t>
        </w:r>
      </w:hyperlink>
      <w:r w:rsidR="00E92ACA" w:rsidRPr="007E1DAC">
        <w:rPr>
          <w:rStyle w:val="ac"/>
          <w:color w:val="000000" w:themeColor="text1"/>
          <w:u w:val="none"/>
        </w:rPr>
        <w:t xml:space="preserve"> обращения 31.01.2022)</w:t>
      </w:r>
    </w:p>
    <w:p w14:paraId="3C4EE101" w14:textId="77777777" w:rsidR="00FE1DA3" w:rsidRPr="007E1DAC" w:rsidRDefault="00FE1DA3" w:rsidP="00602CF9">
      <w:pPr>
        <w:pStyle w:val="ad"/>
        <w:spacing w:before="0" w:after="0"/>
        <w:ind w:left="709"/>
        <w:contextualSpacing/>
        <w:jc w:val="both"/>
        <w:rPr>
          <w:b/>
          <w:color w:val="000000" w:themeColor="text1"/>
        </w:rPr>
      </w:pPr>
    </w:p>
    <w:p w14:paraId="391AC898" w14:textId="77777777" w:rsidR="00EC517F" w:rsidRPr="007E1DAC" w:rsidRDefault="00EC517F" w:rsidP="00602CF9">
      <w:pPr>
        <w:pStyle w:val="ad"/>
        <w:numPr>
          <w:ilvl w:val="2"/>
          <w:numId w:val="54"/>
        </w:numPr>
        <w:spacing w:before="0" w:after="0"/>
        <w:ind w:left="0" w:firstLine="709"/>
        <w:contextualSpacing/>
        <w:jc w:val="both"/>
        <w:rPr>
          <w:b/>
        </w:rPr>
      </w:pPr>
      <w:r w:rsidRPr="007E1DAC">
        <w:rPr>
          <w:b/>
        </w:rPr>
        <w:t>Электронные издания</w:t>
      </w:r>
    </w:p>
    <w:p w14:paraId="538E31E7" w14:textId="77777777" w:rsidR="00BF24A3" w:rsidRPr="007E1DAC" w:rsidRDefault="00BF24A3" w:rsidP="00602CF9">
      <w:pPr>
        <w:pStyle w:val="ad"/>
        <w:numPr>
          <w:ilvl w:val="0"/>
          <w:numId w:val="57"/>
        </w:numPr>
        <w:spacing w:before="0" w:after="0"/>
        <w:ind w:left="0" w:firstLine="709"/>
        <w:jc w:val="both"/>
      </w:pPr>
      <w:r w:rsidRPr="007E1DAC">
        <w:t xml:space="preserve">Агеева, Г. Ф. Теория и методика физической культуры и спорта : учебное пособие для </w:t>
      </w:r>
      <w:proofErr w:type="spellStart"/>
      <w:r w:rsidRPr="007E1DAC">
        <w:t>спо</w:t>
      </w:r>
      <w:proofErr w:type="spellEnd"/>
      <w:r w:rsidRPr="007E1DAC">
        <w:t xml:space="preserve"> / Г. Ф. Агеева, Е. Н. </w:t>
      </w:r>
      <w:proofErr w:type="spellStart"/>
      <w:r w:rsidRPr="007E1DAC">
        <w:t>Карпенкова</w:t>
      </w:r>
      <w:proofErr w:type="spellEnd"/>
      <w:r w:rsidRPr="007E1DAC">
        <w:t>. — Санкт-Петербург : Лань, 2021. — 68 с. — ISBN 978-5-8114-7558-2. — Текст : электронный // Лань : электронно-библиотечная система. — URL</w:t>
      </w:r>
      <w:r w:rsidRPr="007E1DAC">
        <w:rPr>
          <w:color w:val="000000" w:themeColor="text1"/>
        </w:rPr>
        <w:t xml:space="preserve">: </w:t>
      </w:r>
      <w:hyperlink r:id="rId58" w:history="1">
        <w:r w:rsidR="008658C1" w:rsidRPr="007E1DAC">
          <w:rPr>
            <w:rStyle w:val="ac"/>
            <w:color w:val="000000" w:themeColor="text1"/>
            <w:u w:val="none"/>
          </w:rPr>
          <w:t>https://e.lanbook.com/book/174984</w:t>
        </w:r>
      </w:hyperlink>
      <w:r w:rsidRPr="007E1DAC">
        <w:t xml:space="preserve"> (дата обращения: 13.01.2022). — Режим доступа: для </w:t>
      </w:r>
      <w:proofErr w:type="spellStart"/>
      <w:r w:rsidRPr="007E1DAC">
        <w:t>авториз</w:t>
      </w:r>
      <w:proofErr w:type="spellEnd"/>
      <w:r w:rsidRPr="007E1DAC">
        <w:t>. пользователей.</w:t>
      </w:r>
    </w:p>
    <w:p w14:paraId="111D5E16" w14:textId="77777777" w:rsidR="00BF24A3" w:rsidRPr="007E1DAC" w:rsidRDefault="00BF24A3" w:rsidP="00602CF9">
      <w:pPr>
        <w:pStyle w:val="ad"/>
        <w:numPr>
          <w:ilvl w:val="0"/>
          <w:numId w:val="57"/>
        </w:numPr>
        <w:spacing w:before="0" w:after="0"/>
        <w:ind w:left="0" w:firstLine="709"/>
        <w:jc w:val="both"/>
      </w:pPr>
      <w:r w:rsidRPr="007E1DAC">
        <w:t xml:space="preserve">Безбородов, А. А. Практические занятия по волейболу : учебное пособие для </w:t>
      </w:r>
      <w:proofErr w:type="spellStart"/>
      <w:r w:rsidRPr="007E1DAC">
        <w:t>спо</w:t>
      </w:r>
      <w:proofErr w:type="spellEnd"/>
      <w:r w:rsidRPr="007E1DAC">
        <w:t xml:space="preserve"> / А. А. Безбородов. — Санкт-Петербург : Лань, 2022. — 92 с. — ISBN 978-5-8114-8344-0. — Текст : электронный // Лань : электронно-библиотечная система. — URL: </w:t>
      </w:r>
      <w:hyperlink r:id="rId59" w:history="1">
        <w:r w:rsidR="008658C1" w:rsidRPr="007E1DAC">
          <w:rPr>
            <w:rStyle w:val="ac"/>
            <w:color w:val="000000" w:themeColor="text1"/>
            <w:u w:val="none"/>
          </w:rPr>
          <w:t>https://e.lanbook.com/book/193301</w:t>
        </w:r>
      </w:hyperlink>
      <w:r w:rsidRPr="007E1DAC">
        <w:t xml:space="preserve"> (дата обращения: 13.01.2022). — Режим доступа: для </w:t>
      </w:r>
      <w:proofErr w:type="spellStart"/>
      <w:r w:rsidRPr="007E1DAC">
        <w:t>авториз</w:t>
      </w:r>
      <w:proofErr w:type="spellEnd"/>
      <w:r w:rsidRPr="007E1DAC">
        <w:t>. пользователей.</w:t>
      </w:r>
    </w:p>
    <w:p w14:paraId="2EAF2C70" w14:textId="77777777" w:rsidR="00BF24A3" w:rsidRPr="007E1DAC" w:rsidRDefault="00BF24A3" w:rsidP="00602CF9">
      <w:pPr>
        <w:pStyle w:val="ad"/>
        <w:numPr>
          <w:ilvl w:val="0"/>
          <w:numId w:val="57"/>
        </w:numPr>
        <w:spacing w:before="0" w:after="0"/>
        <w:ind w:left="0" w:firstLine="709"/>
        <w:jc w:val="both"/>
      </w:pPr>
      <w:r w:rsidRPr="007E1DAC">
        <w:t xml:space="preserve">Журин, А. В. Волейбол. Техника игры : учебное пособие для </w:t>
      </w:r>
      <w:proofErr w:type="spellStart"/>
      <w:r w:rsidRPr="007E1DAC">
        <w:t>спо</w:t>
      </w:r>
      <w:proofErr w:type="spellEnd"/>
      <w:r w:rsidRPr="007E1DAC">
        <w:t xml:space="preserve"> / А. В. Журин. — Санкт-Петербург : Лань, 2021. — 56 с. — ISBN 978-5-8114-5849-3. — Текст : электронный // Лань : электронно-библиотечная система. — URL: </w:t>
      </w:r>
      <w:hyperlink r:id="rId60" w:history="1">
        <w:r w:rsidR="008658C1" w:rsidRPr="007E1DAC">
          <w:rPr>
            <w:rStyle w:val="ac"/>
            <w:color w:val="000000" w:themeColor="text1"/>
            <w:u w:val="none"/>
          </w:rPr>
          <w:t>https://e.lanbook.com/book/156624</w:t>
        </w:r>
      </w:hyperlink>
      <w:r w:rsidRPr="007E1DAC">
        <w:t xml:space="preserve"> (дата обращения: 13.01.2022). — Режим доступа: для </w:t>
      </w:r>
      <w:proofErr w:type="spellStart"/>
      <w:r w:rsidRPr="007E1DAC">
        <w:t>авториз</w:t>
      </w:r>
      <w:proofErr w:type="spellEnd"/>
      <w:r w:rsidRPr="007E1DAC">
        <w:t>. пользователей.</w:t>
      </w:r>
    </w:p>
    <w:p w14:paraId="1148923E" w14:textId="77777777" w:rsidR="00BF24A3" w:rsidRPr="007E1DAC" w:rsidRDefault="00BF24A3" w:rsidP="00602CF9">
      <w:pPr>
        <w:pStyle w:val="ad"/>
        <w:numPr>
          <w:ilvl w:val="0"/>
          <w:numId w:val="57"/>
        </w:numPr>
        <w:spacing w:before="0" w:after="0"/>
        <w:ind w:left="0" w:firstLine="709"/>
        <w:jc w:val="both"/>
      </w:pPr>
      <w:proofErr w:type="spellStart"/>
      <w:r w:rsidRPr="007E1DAC">
        <w:t>Зобкова</w:t>
      </w:r>
      <w:proofErr w:type="spellEnd"/>
      <w:r w:rsidRPr="007E1DAC">
        <w:t xml:space="preserve">, Е. А. Основы спортивной тренировки : учебное пособие для </w:t>
      </w:r>
      <w:proofErr w:type="spellStart"/>
      <w:r w:rsidRPr="007E1DAC">
        <w:t>спо</w:t>
      </w:r>
      <w:proofErr w:type="spellEnd"/>
      <w:r w:rsidRPr="007E1DAC">
        <w:t xml:space="preserve"> / Е. А. </w:t>
      </w:r>
      <w:proofErr w:type="spellStart"/>
      <w:r w:rsidRPr="007E1DAC">
        <w:t>Зобкова</w:t>
      </w:r>
      <w:proofErr w:type="spellEnd"/>
      <w:r w:rsidRPr="007E1DAC">
        <w:t xml:space="preserve">. — Санкт-Петербург : Лань, 2021. — 44 с. — ISBN 978-5-8114-7549-0. — Текст : электронный // Лань : электронно-библиотечная система. — URL: </w:t>
      </w:r>
      <w:hyperlink r:id="rId61" w:history="1">
        <w:r w:rsidR="008658C1" w:rsidRPr="007E1DAC">
          <w:rPr>
            <w:rStyle w:val="ac"/>
            <w:color w:val="000000" w:themeColor="text1"/>
            <w:u w:val="none"/>
          </w:rPr>
          <w:t>https://e.lanbook.com/book/174986</w:t>
        </w:r>
      </w:hyperlink>
      <w:r w:rsidRPr="007E1DAC">
        <w:t xml:space="preserve"> (дата обращения: 13.01.2022). — Режим доступа: для </w:t>
      </w:r>
      <w:proofErr w:type="spellStart"/>
      <w:r w:rsidRPr="007E1DAC">
        <w:t>авториз</w:t>
      </w:r>
      <w:proofErr w:type="spellEnd"/>
      <w:r w:rsidRPr="007E1DAC">
        <w:t>. пользователей.</w:t>
      </w:r>
    </w:p>
    <w:p w14:paraId="281F07ED" w14:textId="77777777" w:rsidR="00BF24A3" w:rsidRPr="007E1DAC" w:rsidRDefault="00BF24A3" w:rsidP="00602CF9">
      <w:pPr>
        <w:pStyle w:val="ad"/>
        <w:numPr>
          <w:ilvl w:val="0"/>
          <w:numId w:val="57"/>
        </w:numPr>
        <w:spacing w:before="0" w:after="0"/>
        <w:ind w:left="0" w:firstLine="709"/>
        <w:jc w:val="both"/>
      </w:pPr>
      <w:r w:rsidRPr="007E1DAC">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7E1DAC">
        <w:t>спо</w:t>
      </w:r>
      <w:proofErr w:type="spellEnd"/>
      <w:r w:rsidRPr="007E1DAC">
        <w:t xml:space="preserve"> / Л. А. Садовникова. — 2-е изд., стер. — Санкт-Петербург : Лань, 2021. — 60 с. — ISBN 978-5-8114-7201-7. — Текст : электронный // Лань : электронно-библиотечная система. — URL: </w:t>
      </w:r>
      <w:hyperlink r:id="rId62" w:history="1">
        <w:r w:rsidR="008658C1" w:rsidRPr="007E1DAC">
          <w:rPr>
            <w:rStyle w:val="ac"/>
            <w:color w:val="000000" w:themeColor="text1"/>
            <w:u w:val="none"/>
          </w:rPr>
          <w:t>https://e.lanbook.com/book/156380</w:t>
        </w:r>
      </w:hyperlink>
      <w:r w:rsidRPr="007E1DAC">
        <w:t xml:space="preserve"> (дата обращения: 13.01.2022). — Режим доступа: для </w:t>
      </w:r>
      <w:proofErr w:type="spellStart"/>
      <w:r w:rsidRPr="007E1DAC">
        <w:t>авториз</w:t>
      </w:r>
      <w:proofErr w:type="spellEnd"/>
      <w:r w:rsidRPr="007E1DAC">
        <w:t>. пользователей.</w:t>
      </w:r>
    </w:p>
    <w:p w14:paraId="497FD9CD" w14:textId="77777777" w:rsidR="00BF24A3" w:rsidRPr="007E1DAC" w:rsidRDefault="00BF24A3" w:rsidP="00602CF9">
      <w:pPr>
        <w:pStyle w:val="ad"/>
        <w:numPr>
          <w:ilvl w:val="0"/>
          <w:numId w:val="57"/>
        </w:numPr>
        <w:spacing w:before="0" w:after="0"/>
        <w:ind w:left="0" w:firstLine="709"/>
        <w:jc w:val="both"/>
      </w:pPr>
      <w:r w:rsidRPr="007E1DAC">
        <w:t xml:space="preserve">Тихонова, И. В. Лыжный спорт. Методика обучения основам горнолыжной техники : учебное пособие для </w:t>
      </w:r>
      <w:proofErr w:type="spellStart"/>
      <w:r w:rsidRPr="007E1DAC">
        <w:t>спо</w:t>
      </w:r>
      <w:proofErr w:type="spellEnd"/>
      <w:r w:rsidRPr="007E1DAC">
        <w:t xml:space="preserve"> / И. В. Тихонова, В. И. Величко. — Санкт-Петербург : Лань, 2021. — 36 с. — ISBN 978-5-8114-7547-6. — Текст : электронный // Лань : электронно-библиотечная система. — URL: </w:t>
      </w:r>
      <w:hyperlink r:id="rId63" w:history="1">
        <w:r w:rsidR="008658C1" w:rsidRPr="007E1DAC">
          <w:rPr>
            <w:rStyle w:val="ac"/>
            <w:color w:val="000000" w:themeColor="text1"/>
            <w:u w:val="none"/>
          </w:rPr>
          <w:t>https://e.lanbook.com/book/174988</w:t>
        </w:r>
      </w:hyperlink>
      <w:r w:rsidRPr="007E1DAC">
        <w:t xml:space="preserve"> (дата обращения: 13.01.2022). — Режим доступа: для </w:t>
      </w:r>
      <w:proofErr w:type="spellStart"/>
      <w:r w:rsidRPr="007E1DAC">
        <w:t>авториз</w:t>
      </w:r>
      <w:proofErr w:type="spellEnd"/>
      <w:r w:rsidRPr="007E1DAC">
        <w:t>. пользователей.</w:t>
      </w:r>
    </w:p>
    <w:p w14:paraId="48D36AFC" w14:textId="77777777" w:rsidR="00EC517F" w:rsidRPr="007E1DAC" w:rsidRDefault="00EC517F" w:rsidP="00602CF9">
      <w:pPr>
        <w:pStyle w:val="ad"/>
        <w:numPr>
          <w:ilvl w:val="0"/>
          <w:numId w:val="57"/>
        </w:numPr>
        <w:spacing w:before="0" w:after="0"/>
        <w:ind w:left="0" w:firstLine="709"/>
        <w:jc w:val="both"/>
        <w:rPr>
          <w:rStyle w:val="ac"/>
          <w:color w:val="auto"/>
          <w:u w:val="none"/>
        </w:rPr>
      </w:pPr>
      <w:r w:rsidRPr="007E1DAC">
        <w:t>Физическая культура: учебник и практикум для среднего профессионального образования / А. Б. </w:t>
      </w:r>
      <w:proofErr w:type="spellStart"/>
      <w:r w:rsidRPr="007E1DAC">
        <w:t>Муллер</w:t>
      </w:r>
      <w:proofErr w:type="spellEnd"/>
      <w:r w:rsidRPr="007E1DAC">
        <w:t xml:space="preserve"> [и др.]. — Москва: Издательство </w:t>
      </w:r>
      <w:proofErr w:type="spellStart"/>
      <w:r w:rsidRPr="007E1DAC">
        <w:t>Юрайт</w:t>
      </w:r>
      <w:proofErr w:type="spellEnd"/>
      <w:r w:rsidRPr="007E1DAC">
        <w:t xml:space="preserve">, 2021. — 424 с. — (Профессиональное образование). — ISBN 978-5-534-02612-2. — Текст: электронный // ЭБС </w:t>
      </w:r>
      <w:proofErr w:type="spellStart"/>
      <w:r w:rsidRPr="007E1DAC">
        <w:t>Юрайт</w:t>
      </w:r>
      <w:proofErr w:type="spellEnd"/>
      <w:r w:rsidRPr="007E1DAC">
        <w:t xml:space="preserve"> [сайт]. — URL:  </w:t>
      </w:r>
      <w:hyperlink r:id="rId64" w:history="1">
        <w:r w:rsidRPr="007E1DAC">
          <w:rPr>
            <w:rStyle w:val="ac"/>
            <w:color w:val="auto"/>
            <w:u w:val="none"/>
          </w:rPr>
          <w:t>https://urait.ru/bcode/469681</w:t>
        </w:r>
      </w:hyperlink>
      <w:r w:rsidRPr="007E1DAC">
        <w:rPr>
          <w:rStyle w:val="ac"/>
          <w:color w:val="auto"/>
          <w:u w:val="none"/>
        </w:rPr>
        <w:t>(дата обращения: 02.08.2021).</w:t>
      </w:r>
    </w:p>
    <w:p w14:paraId="71BC1365" w14:textId="77777777" w:rsidR="00EC517F" w:rsidRPr="007E1DAC" w:rsidRDefault="00EC517F" w:rsidP="00602CF9">
      <w:pPr>
        <w:pStyle w:val="a3"/>
        <w:numPr>
          <w:ilvl w:val="0"/>
          <w:numId w:val="57"/>
        </w:numPr>
        <w:spacing w:before="120"/>
        <w:ind w:left="0" w:firstLine="709"/>
        <w:jc w:val="both"/>
        <w:rPr>
          <w:color w:val="000000"/>
        </w:rPr>
      </w:pPr>
      <w:r w:rsidRPr="007E1DAC">
        <w:rPr>
          <w:color w:val="000000"/>
          <w:shd w:val="clear" w:color="auto" w:fill="FFFFFF"/>
        </w:rPr>
        <w:t>Физическая культура : учебное пособие для среднего профессионального образования / Е. В. </w:t>
      </w:r>
      <w:proofErr w:type="spellStart"/>
      <w:r w:rsidRPr="007E1DAC">
        <w:rPr>
          <w:color w:val="000000"/>
          <w:shd w:val="clear" w:color="auto" w:fill="FFFFFF"/>
        </w:rPr>
        <w:t>Конеева</w:t>
      </w:r>
      <w:proofErr w:type="spellEnd"/>
      <w:r w:rsidRPr="007E1DAC">
        <w:rPr>
          <w:color w:val="000000"/>
          <w:shd w:val="clear" w:color="auto" w:fill="FFFFFF"/>
        </w:rPr>
        <w:t xml:space="preserve"> [и др.] ; под редакцией Е. В. </w:t>
      </w:r>
      <w:proofErr w:type="spellStart"/>
      <w:r w:rsidRPr="007E1DAC">
        <w:rPr>
          <w:color w:val="000000"/>
          <w:shd w:val="clear" w:color="auto" w:fill="FFFFFF"/>
        </w:rPr>
        <w:t>Конеевой</w:t>
      </w:r>
      <w:proofErr w:type="spellEnd"/>
      <w:r w:rsidRPr="007E1DAC">
        <w:rPr>
          <w:color w:val="000000"/>
          <w:shd w:val="clear" w:color="auto" w:fill="FFFFFF"/>
        </w:rPr>
        <w:t xml:space="preserve">. — 2-е изд., </w:t>
      </w:r>
      <w:proofErr w:type="spellStart"/>
      <w:r w:rsidRPr="007E1DAC">
        <w:rPr>
          <w:color w:val="000000"/>
          <w:shd w:val="clear" w:color="auto" w:fill="FFFFFF"/>
        </w:rPr>
        <w:t>перераб</w:t>
      </w:r>
      <w:proofErr w:type="spellEnd"/>
      <w:r w:rsidRPr="007E1DAC">
        <w:rPr>
          <w:color w:val="000000"/>
          <w:shd w:val="clear" w:color="auto" w:fill="FFFFFF"/>
        </w:rPr>
        <w:t xml:space="preserve">. и доп. — Москва : Издательство </w:t>
      </w:r>
      <w:proofErr w:type="spellStart"/>
      <w:r w:rsidRPr="007E1DAC">
        <w:rPr>
          <w:color w:val="000000"/>
          <w:shd w:val="clear" w:color="auto" w:fill="FFFFFF"/>
        </w:rPr>
        <w:t>Юрайт</w:t>
      </w:r>
      <w:proofErr w:type="spellEnd"/>
      <w:r w:rsidRPr="007E1DAC">
        <w:rPr>
          <w:color w:val="000000"/>
          <w:shd w:val="clear" w:color="auto" w:fill="FFFFFF"/>
        </w:rPr>
        <w:t xml:space="preserve">, 2021. — 599 с. — (Профессиональное образование). — ISBN 978-5-534-13554-1. — Текст : электронный // Образовательная платформа </w:t>
      </w:r>
      <w:proofErr w:type="spellStart"/>
      <w:r w:rsidRPr="007E1DAC">
        <w:rPr>
          <w:color w:val="000000"/>
          <w:shd w:val="clear" w:color="auto" w:fill="FFFFFF"/>
        </w:rPr>
        <w:t>Юрайт</w:t>
      </w:r>
      <w:proofErr w:type="spellEnd"/>
      <w:r w:rsidRPr="007E1DAC">
        <w:rPr>
          <w:color w:val="000000"/>
          <w:shd w:val="clear" w:color="auto" w:fill="FFFFFF"/>
        </w:rPr>
        <w:t xml:space="preserve"> [сайт]. — URL: </w:t>
      </w:r>
      <w:hyperlink r:id="rId65" w:tgtFrame="_blank" w:history="1">
        <w:r w:rsidRPr="007E1DAC">
          <w:rPr>
            <w:rStyle w:val="ac"/>
            <w:color w:val="000000"/>
            <w:shd w:val="clear" w:color="auto" w:fill="FFFFFF"/>
          </w:rPr>
          <w:t>https://urait.ru/bcode/475342</w:t>
        </w:r>
      </w:hyperlink>
      <w:r w:rsidRPr="007E1DAC">
        <w:rPr>
          <w:color w:val="000000"/>
          <w:shd w:val="clear" w:color="auto" w:fill="FFFFFF"/>
        </w:rPr>
        <w:t> .</w:t>
      </w:r>
    </w:p>
    <w:p w14:paraId="5740FF54" w14:textId="77777777" w:rsidR="00EC517F" w:rsidRPr="007E1DAC" w:rsidRDefault="00EC517F" w:rsidP="00602CF9">
      <w:pPr>
        <w:pStyle w:val="ad"/>
        <w:numPr>
          <w:ilvl w:val="0"/>
          <w:numId w:val="57"/>
        </w:numPr>
        <w:spacing w:before="0" w:after="0"/>
        <w:ind w:left="0" w:firstLine="709"/>
        <w:jc w:val="both"/>
      </w:pPr>
      <w:r w:rsidRPr="007E1DAC">
        <w:t>Физическая культура: учебное пособие для среднего профессионального образования / Е. В. </w:t>
      </w:r>
      <w:proofErr w:type="spellStart"/>
      <w:r w:rsidRPr="007E1DAC">
        <w:t>Конеева</w:t>
      </w:r>
      <w:proofErr w:type="spellEnd"/>
      <w:r w:rsidRPr="007E1DAC">
        <w:t xml:space="preserve"> [и др.]; под редакцией Е. В. </w:t>
      </w:r>
      <w:proofErr w:type="spellStart"/>
      <w:r w:rsidRPr="007E1DAC">
        <w:t>Конеевой</w:t>
      </w:r>
      <w:proofErr w:type="spellEnd"/>
      <w:r w:rsidRPr="007E1DAC">
        <w:t xml:space="preserve">. — 2-е изд., </w:t>
      </w:r>
      <w:proofErr w:type="spellStart"/>
      <w:r w:rsidRPr="007E1DAC">
        <w:t>перераб</w:t>
      </w:r>
      <w:proofErr w:type="spellEnd"/>
      <w:r w:rsidRPr="007E1DAC">
        <w:t xml:space="preserve">. и доп. — Москва: Издательство </w:t>
      </w:r>
      <w:proofErr w:type="spellStart"/>
      <w:r w:rsidRPr="007E1DAC">
        <w:t>Юрайт</w:t>
      </w:r>
      <w:proofErr w:type="spellEnd"/>
      <w:r w:rsidRPr="007E1DAC">
        <w:t xml:space="preserve">, 2021. — 599 с. — (Профессиональное образование). — ISBN 978-5-534-13554-1. — Текст: электронный // ЭБС </w:t>
      </w:r>
      <w:proofErr w:type="spellStart"/>
      <w:r w:rsidRPr="007E1DAC">
        <w:t>Юрайт</w:t>
      </w:r>
      <w:proofErr w:type="spellEnd"/>
      <w:r w:rsidRPr="007E1DAC">
        <w:t xml:space="preserve"> [сайт]. — URL</w:t>
      </w:r>
      <w:r w:rsidRPr="007E1DAC">
        <w:rPr>
          <w:color w:val="000000" w:themeColor="text1"/>
        </w:rPr>
        <w:t xml:space="preserve">: </w:t>
      </w:r>
      <w:hyperlink r:id="rId66" w:history="1">
        <w:r w:rsidRPr="007E1DAC">
          <w:rPr>
            <w:rStyle w:val="ac"/>
            <w:color w:val="000000" w:themeColor="text1"/>
            <w:u w:val="none"/>
          </w:rPr>
          <w:t>https://urait.ru/bcode/475342</w:t>
        </w:r>
      </w:hyperlink>
    </w:p>
    <w:p w14:paraId="73901A3F" w14:textId="77777777" w:rsidR="00EC517F" w:rsidRPr="007E1DAC" w:rsidRDefault="00EC517F" w:rsidP="00602CF9">
      <w:pPr>
        <w:pStyle w:val="ad"/>
        <w:numPr>
          <w:ilvl w:val="0"/>
          <w:numId w:val="57"/>
        </w:numPr>
        <w:spacing w:before="0" w:after="0"/>
        <w:ind w:left="0" w:firstLine="709"/>
        <w:jc w:val="both"/>
        <w:rPr>
          <w:rStyle w:val="ac"/>
          <w:color w:val="auto"/>
          <w:u w:val="none"/>
        </w:rPr>
      </w:pPr>
      <w:proofErr w:type="spellStart"/>
      <w:r w:rsidRPr="007E1DAC">
        <w:rPr>
          <w:i/>
          <w:iCs/>
          <w:color w:val="000000"/>
          <w:shd w:val="clear" w:color="auto" w:fill="FFFFFF"/>
        </w:rPr>
        <w:t>Поливаев</w:t>
      </w:r>
      <w:proofErr w:type="spellEnd"/>
      <w:r w:rsidRPr="007E1DAC">
        <w:rPr>
          <w:i/>
          <w:iCs/>
          <w:color w:val="000000"/>
          <w:shd w:val="clear" w:color="auto" w:fill="FFFFFF"/>
        </w:rPr>
        <w:t>, А. Г. </w:t>
      </w:r>
      <w:r w:rsidRPr="007E1DAC">
        <w:rPr>
          <w:color w:val="000000"/>
          <w:shd w:val="clear" w:color="auto" w:fill="FFFFFF"/>
        </w:rPr>
        <w:t> Базовые и новые виды физкультурно-спортивной деятельности. Соревнования по игровым видам спорта : учебное пособие для среднего профессионального образования / А. Г. </w:t>
      </w:r>
      <w:proofErr w:type="spellStart"/>
      <w:r w:rsidRPr="007E1DAC">
        <w:rPr>
          <w:color w:val="000000"/>
          <w:shd w:val="clear" w:color="auto" w:fill="FFFFFF"/>
        </w:rPr>
        <w:t>Поливаев</w:t>
      </w:r>
      <w:proofErr w:type="spellEnd"/>
      <w:r w:rsidRPr="007E1DAC">
        <w:rPr>
          <w:color w:val="000000"/>
          <w:shd w:val="clear" w:color="auto" w:fill="FFFFFF"/>
        </w:rPr>
        <w:t xml:space="preserve">. — 2-е изд. — Москва : Издательство </w:t>
      </w:r>
      <w:proofErr w:type="spellStart"/>
      <w:r w:rsidRPr="007E1DAC">
        <w:rPr>
          <w:color w:val="000000"/>
          <w:shd w:val="clear" w:color="auto" w:fill="FFFFFF"/>
        </w:rPr>
        <w:t>Юрайт</w:t>
      </w:r>
      <w:proofErr w:type="spellEnd"/>
      <w:r w:rsidRPr="007E1DAC">
        <w:rPr>
          <w:color w:val="000000"/>
          <w:shd w:val="clear" w:color="auto" w:fill="FFFFFF"/>
        </w:rPr>
        <w:t xml:space="preserve">, 2021. — 103 с. — (Профессиональное образование). — ISBN 978-5-534-13056-0. — Текст : электронный // Образовательная платформа </w:t>
      </w:r>
      <w:proofErr w:type="spellStart"/>
      <w:r w:rsidRPr="007E1DAC">
        <w:rPr>
          <w:color w:val="000000"/>
          <w:shd w:val="clear" w:color="auto" w:fill="FFFFFF"/>
        </w:rPr>
        <w:t>Юрайт</w:t>
      </w:r>
      <w:proofErr w:type="spellEnd"/>
      <w:r w:rsidRPr="007E1DAC">
        <w:rPr>
          <w:color w:val="000000"/>
          <w:shd w:val="clear" w:color="auto" w:fill="FFFFFF"/>
        </w:rPr>
        <w:t xml:space="preserve"> [сайт]. — URL</w:t>
      </w:r>
      <w:r w:rsidRPr="007E1DAC">
        <w:rPr>
          <w:color w:val="000000" w:themeColor="text1"/>
          <w:shd w:val="clear" w:color="auto" w:fill="FFFFFF"/>
        </w:rPr>
        <w:t>: </w:t>
      </w:r>
      <w:hyperlink r:id="rId67" w:history="1">
        <w:r w:rsidR="00E92ACA" w:rsidRPr="007E1DAC">
          <w:rPr>
            <w:rStyle w:val="ac"/>
            <w:color w:val="000000" w:themeColor="text1"/>
            <w:u w:val="none"/>
            <w:shd w:val="clear" w:color="auto" w:fill="FFFFFF"/>
          </w:rPr>
          <w:t>https://urait.ru/bcode/476145(дата</w:t>
        </w:r>
      </w:hyperlink>
      <w:r w:rsidR="00E92ACA" w:rsidRPr="007E1DAC">
        <w:rPr>
          <w:rStyle w:val="ac"/>
          <w:color w:val="000000" w:themeColor="text1"/>
          <w:u w:val="none"/>
          <w:shd w:val="clear" w:color="auto" w:fill="FFFFFF"/>
        </w:rPr>
        <w:t xml:space="preserve"> обращения 21.05.2021)</w:t>
      </w:r>
    </w:p>
    <w:p w14:paraId="7A4BCFD4" w14:textId="77777777" w:rsidR="00F03D7F" w:rsidRPr="007E1DAC" w:rsidRDefault="00F03D7F" w:rsidP="00602CF9">
      <w:pPr>
        <w:pStyle w:val="ad"/>
        <w:numPr>
          <w:ilvl w:val="0"/>
          <w:numId w:val="57"/>
        </w:numPr>
        <w:spacing w:before="0" w:after="0"/>
        <w:ind w:left="0" w:firstLine="709"/>
        <w:jc w:val="both"/>
        <w:rPr>
          <w:color w:val="000000" w:themeColor="text1"/>
        </w:rPr>
      </w:pPr>
      <w:r w:rsidRPr="007E1DAC">
        <w:rPr>
          <w:bCs/>
        </w:rPr>
        <w:t>Быченков, С. В. Физическая культура : учебное пособие для СПО /</w:t>
      </w:r>
      <w:r w:rsidRPr="007E1DAC">
        <w:t xml:space="preserve">С. В. Быченков, О. В. </w:t>
      </w:r>
      <w:proofErr w:type="spellStart"/>
      <w:r w:rsidRPr="007E1DAC">
        <w:t>Везеницын</w:t>
      </w:r>
      <w:proofErr w:type="spellEnd"/>
      <w:r w:rsidRPr="007E1DAC">
        <w:t xml:space="preserve">. — 2-е изд. — Саратов : Профобразование, Ай Пи Эр Медиа, 2018. — 122 c. — ISBN 978-5-4486-0374-7, 978-5-4488-0195-2. — Текст : электронный // Электронный ресурс цифровой образовательной среды СПО </w:t>
      </w:r>
      <w:proofErr w:type="spellStart"/>
      <w:r w:rsidRPr="007E1DAC">
        <w:t>PROFобразование</w:t>
      </w:r>
      <w:proofErr w:type="spellEnd"/>
      <w:r w:rsidRPr="007E1DAC">
        <w:t xml:space="preserve"> : [сайт]. — URL: </w:t>
      </w:r>
      <w:hyperlink r:id="rId68" w:history="1">
        <w:r w:rsidR="00E92ACA" w:rsidRPr="007E1DAC">
          <w:rPr>
            <w:rStyle w:val="ac"/>
            <w:color w:val="000000" w:themeColor="text1"/>
            <w:u w:val="none"/>
          </w:rPr>
          <w:t>https://profspo.ru/books/77006(дата</w:t>
        </w:r>
      </w:hyperlink>
      <w:r w:rsidR="00E92ACA" w:rsidRPr="007E1DAC">
        <w:rPr>
          <w:rStyle w:val="ac"/>
          <w:color w:val="000000" w:themeColor="text1"/>
          <w:u w:val="none"/>
        </w:rPr>
        <w:t xml:space="preserve"> обращения 31.01.2022)</w:t>
      </w:r>
    </w:p>
    <w:p w14:paraId="4970FC6A" w14:textId="77777777" w:rsidR="00FE1DA3" w:rsidRPr="007E1DAC" w:rsidRDefault="00FE1DA3" w:rsidP="00602CF9">
      <w:pPr>
        <w:pStyle w:val="ad"/>
        <w:spacing w:before="0" w:after="0"/>
        <w:ind w:left="709"/>
        <w:contextualSpacing/>
        <w:jc w:val="both"/>
        <w:rPr>
          <w:bCs/>
          <w:i/>
        </w:rPr>
      </w:pPr>
    </w:p>
    <w:p w14:paraId="0E9046DA" w14:textId="77777777" w:rsidR="00EC517F" w:rsidRPr="007E1DAC" w:rsidRDefault="00EC517F" w:rsidP="00602CF9">
      <w:pPr>
        <w:pStyle w:val="ad"/>
        <w:numPr>
          <w:ilvl w:val="2"/>
          <w:numId w:val="55"/>
        </w:numPr>
        <w:spacing w:before="0" w:after="0"/>
        <w:ind w:left="0" w:firstLine="709"/>
        <w:contextualSpacing/>
        <w:jc w:val="both"/>
        <w:rPr>
          <w:bCs/>
          <w:i/>
        </w:rPr>
      </w:pPr>
      <w:r w:rsidRPr="007E1DAC">
        <w:rPr>
          <w:b/>
          <w:bCs/>
        </w:rPr>
        <w:t xml:space="preserve">Дополнительные источники </w:t>
      </w:r>
    </w:p>
    <w:p w14:paraId="4FFAD297" w14:textId="77777777" w:rsidR="00EC517F" w:rsidRPr="007E1DAC" w:rsidRDefault="00EC517F" w:rsidP="00602CF9">
      <w:pPr>
        <w:pStyle w:val="ad"/>
        <w:numPr>
          <w:ilvl w:val="0"/>
          <w:numId w:val="56"/>
        </w:numPr>
        <w:spacing w:before="0" w:after="0"/>
        <w:ind w:left="0" w:firstLine="709"/>
        <w:contextualSpacing/>
        <w:jc w:val="both"/>
      </w:pPr>
      <w:proofErr w:type="spellStart"/>
      <w:r w:rsidRPr="007E1DAC">
        <w:t>Аллянов</w:t>
      </w:r>
      <w:proofErr w:type="spellEnd"/>
      <w:r w:rsidRPr="007E1DAC">
        <w:t>, Ю. Н.  Физическая культура: учебник для среднего профессионального образования / Ю. Н. </w:t>
      </w:r>
      <w:proofErr w:type="spellStart"/>
      <w:r w:rsidRPr="007E1DAC">
        <w:t>Аллянов</w:t>
      </w:r>
      <w:proofErr w:type="spellEnd"/>
      <w:r w:rsidRPr="007E1DAC">
        <w:t>, И. А. </w:t>
      </w:r>
      <w:proofErr w:type="spellStart"/>
      <w:r w:rsidRPr="007E1DAC">
        <w:t>Письменский</w:t>
      </w:r>
      <w:proofErr w:type="spellEnd"/>
      <w:r w:rsidRPr="007E1DAC">
        <w:t xml:space="preserve">. — 3-е изд., </w:t>
      </w:r>
      <w:proofErr w:type="spellStart"/>
      <w:r w:rsidRPr="007E1DAC">
        <w:t>испр</w:t>
      </w:r>
      <w:proofErr w:type="spellEnd"/>
      <w:r w:rsidRPr="007E1DAC">
        <w:t xml:space="preserve">. — Москва: Издательство </w:t>
      </w:r>
      <w:proofErr w:type="spellStart"/>
      <w:r w:rsidRPr="007E1DAC">
        <w:t>Юрайт</w:t>
      </w:r>
      <w:proofErr w:type="spellEnd"/>
      <w:r w:rsidRPr="007E1DAC">
        <w:t xml:space="preserve">, 2021. — 493 с. — (Профессиональное образование). — ISBN 978-5-534-02309-1. — Текст: электронный // ЭБС </w:t>
      </w:r>
      <w:proofErr w:type="spellStart"/>
      <w:r w:rsidRPr="007E1DAC">
        <w:t>Юрайт</w:t>
      </w:r>
      <w:proofErr w:type="spellEnd"/>
      <w:r w:rsidRPr="007E1DAC">
        <w:t xml:space="preserve"> [сайт]. — URL: https://urait.ru/bcode/471143 (дата обращения: 02.08.2021).</w:t>
      </w:r>
    </w:p>
    <w:p w14:paraId="646DC9F0" w14:textId="77777777" w:rsidR="00EC517F" w:rsidRPr="007E1DAC" w:rsidRDefault="00EC517F" w:rsidP="00602CF9">
      <w:pPr>
        <w:pStyle w:val="ad"/>
        <w:numPr>
          <w:ilvl w:val="0"/>
          <w:numId w:val="56"/>
        </w:numPr>
        <w:spacing w:before="0" w:after="0"/>
        <w:ind w:left="0" w:firstLine="709"/>
        <w:contextualSpacing/>
        <w:jc w:val="both"/>
      </w:pPr>
      <w:r w:rsidRPr="007E1DAC">
        <w:lastRenderedPageBreak/>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7E1DAC">
        <w:t>Юрайт</w:t>
      </w:r>
      <w:proofErr w:type="spellEnd"/>
      <w:r w:rsidRPr="007E1DAC">
        <w:t xml:space="preserve">, 2021. — 113 с. — (Профессиональное образование). — ISBN 978-5-534-10349-6. — Текст: электронный // ЭБС </w:t>
      </w:r>
      <w:proofErr w:type="spellStart"/>
      <w:r w:rsidRPr="007E1DAC">
        <w:t>Юрайт</w:t>
      </w:r>
      <w:proofErr w:type="spellEnd"/>
      <w:r w:rsidRPr="007E1DAC">
        <w:t xml:space="preserve"> [сайт]. — URL: </w:t>
      </w:r>
      <w:hyperlink r:id="rId69" w:history="1">
        <w:r w:rsidRPr="007E1DAC">
          <w:rPr>
            <w:rStyle w:val="ac"/>
            <w:color w:val="000000" w:themeColor="text1"/>
            <w:u w:val="none"/>
          </w:rPr>
          <w:t>https://urait.ru/bcode/475602</w:t>
        </w:r>
      </w:hyperlink>
      <w:r w:rsidRPr="007E1DAC">
        <w:t xml:space="preserve"> (дата обращения: 02.08.2021).</w:t>
      </w:r>
    </w:p>
    <w:p w14:paraId="62E8E948" w14:textId="77777777" w:rsidR="00EC517F" w:rsidRPr="007E1DAC" w:rsidRDefault="00EC517F" w:rsidP="00602CF9">
      <w:pPr>
        <w:pStyle w:val="ad"/>
        <w:numPr>
          <w:ilvl w:val="0"/>
          <w:numId w:val="56"/>
        </w:numPr>
        <w:spacing w:before="0" w:after="0"/>
        <w:ind w:left="0" w:firstLine="709"/>
        <w:contextualSpacing/>
        <w:jc w:val="both"/>
      </w:pPr>
      <w:proofErr w:type="spellStart"/>
      <w:r w:rsidRPr="007E1DAC">
        <w:rPr>
          <w:i/>
          <w:iCs/>
          <w:color w:val="000000"/>
          <w:shd w:val="clear" w:color="auto" w:fill="FFFFFF"/>
        </w:rPr>
        <w:t>Чепаков</w:t>
      </w:r>
      <w:proofErr w:type="spellEnd"/>
      <w:r w:rsidRPr="007E1DAC">
        <w:rPr>
          <w:i/>
          <w:iCs/>
          <w:color w:val="000000"/>
          <w:shd w:val="clear" w:color="auto" w:fill="FFFFFF"/>
        </w:rPr>
        <w:t>, Е. М. </w:t>
      </w:r>
      <w:r w:rsidRPr="007E1DAC">
        <w:rPr>
          <w:color w:val="000000"/>
          <w:shd w:val="clear" w:color="auto" w:fill="FFFFFF"/>
        </w:rPr>
        <w:t> Атлетическая гимнастика : учебное пособие для среднего профессионального образования / Е. М. </w:t>
      </w:r>
      <w:proofErr w:type="spellStart"/>
      <w:r w:rsidRPr="007E1DAC">
        <w:rPr>
          <w:color w:val="000000"/>
          <w:shd w:val="clear" w:color="auto" w:fill="FFFFFF"/>
        </w:rPr>
        <w:t>Чепаков</w:t>
      </w:r>
      <w:proofErr w:type="spellEnd"/>
      <w:r w:rsidRPr="007E1DAC">
        <w:rPr>
          <w:color w:val="000000"/>
          <w:shd w:val="clear" w:color="auto" w:fill="FFFFFF"/>
        </w:rPr>
        <w:t xml:space="preserve">. — 3-е изд. — Москва : Издательство </w:t>
      </w:r>
      <w:proofErr w:type="spellStart"/>
      <w:r w:rsidRPr="007E1DAC">
        <w:rPr>
          <w:color w:val="000000"/>
          <w:shd w:val="clear" w:color="auto" w:fill="FFFFFF"/>
        </w:rPr>
        <w:t>Юрайт</w:t>
      </w:r>
      <w:proofErr w:type="spellEnd"/>
      <w:r w:rsidRPr="007E1DAC">
        <w:rPr>
          <w:color w:val="000000"/>
          <w:shd w:val="clear" w:color="auto" w:fill="FFFFFF"/>
        </w:rPr>
        <w:t xml:space="preserve">, 2021.— 179с.— (Профессиональное образование).— ISBN 978-5-534-11733-2. — Текст : электронный // Образовательная платформа </w:t>
      </w:r>
      <w:proofErr w:type="spellStart"/>
      <w:r w:rsidRPr="007E1DAC">
        <w:rPr>
          <w:color w:val="000000"/>
          <w:shd w:val="clear" w:color="auto" w:fill="FFFFFF"/>
        </w:rPr>
        <w:t>Юрайт</w:t>
      </w:r>
      <w:proofErr w:type="spellEnd"/>
      <w:r w:rsidRPr="007E1DAC">
        <w:rPr>
          <w:color w:val="000000"/>
          <w:shd w:val="clear" w:color="auto" w:fill="FFFFFF"/>
        </w:rPr>
        <w:t xml:space="preserve"> [сайт]. — URL: </w:t>
      </w:r>
      <w:hyperlink r:id="rId70" w:tgtFrame="_blank" w:history="1">
        <w:r w:rsidRPr="007E1DAC">
          <w:rPr>
            <w:rStyle w:val="ac"/>
            <w:color w:val="000000" w:themeColor="text1"/>
            <w:u w:val="none"/>
            <w:shd w:val="clear" w:color="auto" w:fill="FFFFFF"/>
          </w:rPr>
          <w:t>https://urait.ru/bcode/475806</w:t>
        </w:r>
      </w:hyperlink>
      <w:r w:rsidR="00A62F30" w:rsidRPr="007E1DAC">
        <w:rPr>
          <w:color w:val="000000"/>
          <w:shd w:val="clear" w:color="auto" w:fill="FFFFFF"/>
        </w:rPr>
        <w:t>(дата обращения 21.05.2021)</w:t>
      </w:r>
    </w:p>
    <w:p w14:paraId="1C4A5AFB" w14:textId="77777777" w:rsidR="00EC517F" w:rsidRPr="007E1DAC" w:rsidRDefault="00EC517F" w:rsidP="00602CF9">
      <w:pPr>
        <w:pStyle w:val="ad"/>
        <w:numPr>
          <w:ilvl w:val="0"/>
          <w:numId w:val="56"/>
        </w:numPr>
        <w:ind w:left="0" w:firstLine="709"/>
        <w:contextualSpacing/>
        <w:jc w:val="both"/>
        <w:rPr>
          <w:b/>
        </w:rPr>
      </w:pPr>
      <w:proofErr w:type="spellStart"/>
      <w:r w:rsidRPr="007E1DAC">
        <w:rPr>
          <w:i/>
          <w:iCs/>
          <w:color w:val="000000"/>
          <w:shd w:val="clear" w:color="auto" w:fill="FFFFFF"/>
        </w:rPr>
        <w:t>Поливаев</w:t>
      </w:r>
      <w:proofErr w:type="spellEnd"/>
      <w:r w:rsidRPr="007E1DAC">
        <w:rPr>
          <w:i/>
          <w:iCs/>
          <w:color w:val="000000"/>
          <w:shd w:val="clear" w:color="auto" w:fill="FFFFFF"/>
        </w:rPr>
        <w:t xml:space="preserve">, </w:t>
      </w:r>
      <w:proofErr w:type="spellStart"/>
      <w:r w:rsidRPr="007E1DAC">
        <w:rPr>
          <w:i/>
          <w:iCs/>
          <w:color w:val="000000"/>
          <w:shd w:val="clear" w:color="auto" w:fill="FFFFFF"/>
        </w:rPr>
        <w:t>А.Г.</w:t>
      </w:r>
      <w:r w:rsidRPr="007E1DAC">
        <w:rPr>
          <w:color w:val="000000"/>
          <w:shd w:val="clear" w:color="auto" w:fill="FFFFFF"/>
        </w:rPr>
        <w:t>Базовые</w:t>
      </w:r>
      <w:proofErr w:type="spellEnd"/>
      <w:r w:rsidRPr="007E1DAC">
        <w:rPr>
          <w:color w:val="000000"/>
          <w:shd w:val="clear" w:color="auto" w:fill="FFFFFF"/>
        </w:rPr>
        <w:t xml:space="preserve"> и новые виды физкультурно-спортивной деятельности. Соревнования по игровым видам спорта : учебное пособие для среднего профессионального образования/ А. Г. </w:t>
      </w:r>
      <w:proofErr w:type="spellStart"/>
      <w:r w:rsidRPr="007E1DAC">
        <w:rPr>
          <w:color w:val="000000"/>
          <w:shd w:val="clear" w:color="auto" w:fill="FFFFFF"/>
        </w:rPr>
        <w:t>Поливаев</w:t>
      </w:r>
      <w:proofErr w:type="spellEnd"/>
      <w:r w:rsidRPr="007E1DAC">
        <w:rPr>
          <w:color w:val="000000"/>
          <w:shd w:val="clear" w:color="auto" w:fill="FFFFFF"/>
        </w:rPr>
        <w:t xml:space="preserve">. — 2-е изд.— Москва: Издательство </w:t>
      </w:r>
      <w:proofErr w:type="spellStart"/>
      <w:r w:rsidRPr="007E1DAC">
        <w:rPr>
          <w:color w:val="000000"/>
          <w:shd w:val="clear" w:color="auto" w:fill="FFFFFF"/>
        </w:rPr>
        <w:t>Юрайт</w:t>
      </w:r>
      <w:proofErr w:type="spellEnd"/>
      <w:r w:rsidRPr="007E1DAC">
        <w:rPr>
          <w:color w:val="000000"/>
          <w:shd w:val="clear" w:color="auto" w:fill="FFFFFF"/>
        </w:rPr>
        <w:t xml:space="preserve">, 2021.— 103с.— (Профессиональное образование).— ISBN 978-5-534-13056-0. — Текст : электронный // Образовательная платформа </w:t>
      </w:r>
      <w:proofErr w:type="spellStart"/>
      <w:r w:rsidRPr="007E1DAC">
        <w:rPr>
          <w:color w:val="000000"/>
          <w:shd w:val="clear" w:color="auto" w:fill="FFFFFF"/>
        </w:rPr>
        <w:t>Юрайт</w:t>
      </w:r>
      <w:proofErr w:type="spellEnd"/>
      <w:r w:rsidRPr="007E1DAC">
        <w:rPr>
          <w:color w:val="000000"/>
          <w:shd w:val="clear" w:color="auto" w:fill="FFFFFF"/>
        </w:rPr>
        <w:t xml:space="preserve"> [сайт]. — URL: </w:t>
      </w:r>
      <w:hyperlink r:id="rId71" w:tgtFrame="_blank" w:history="1">
        <w:r w:rsidRPr="007E1DAC">
          <w:rPr>
            <w:rStyle w:val="ac"/>
            <w:color w:val="000000" w:themeColor="text1"/>
            <w:u w:val="none"/>
            <w:shd w:val="clear" w:color="auto" w:fill="FFFFFF"/>
          </w:rPr>
          <w:t>https://urait.ru/bcode/476145</w:t>
        </w:r>
      </w:hyperlink>
      <w:r w:rsidR="00A3228F" w:rsidRPr="007E1DAC">
        <w:rPr>
          <w:rStyle w:val="ac"/>
          <w:color w:val="000000" w:themeColor="text1"/>
          <w:u w:val="none"/>
          <w:shd w:val="clear" w:color="auto" w:fill="FFFFFF"/>
        </w:rPr>
        <w:t xml:space="preserve"> (дата обращения 21.05.2021)</w:t>
      </w:r>
    </w:p>
    <w:p w14:paraId="6B911145" w14:textId="77777777" w:rsidR="00EC517F" w:rsidRPr="007E1DAC" w:rsidRDefault="00EC517F" w:rsidP="00602CF9">
      <w:pPr>
        <w:pStyle w:val="ad"/>
        <w:numPr>
          <w:ilvl w:val="0"/>
          <w:numId w:val="56"/>
        </w:numPr>
        <w:ind w:left="0" w:firstLine="709"/>
        <w:contextualSpacing/>
        <w:jc w:val="both"/>
        <w:rPr>
          <w:b/>
        </w:rPr>
      </w:pPr>
      <w:r w:rsidRPr="007E1DAC">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E1DAC">
        <w:rPr>
          <w:color w:val="000000"/>
          <w:shd w:val="clear" w:color="auto" w:fill="FFFFFF"/>
        </w:rPr>
        <w:t>Конеева</w:t>
      </w:r>
      <w:proofErr w:type="spellEnd"/>
      <w:r w:rsidRPr="007E1DAC">
        <w:rPr>
          <w:color w:val="000000"/>
          <w:shd w:val="clear" w:color="auto" w:fill="FFFFFF"/>
        </w:rPr>
        <w:t xml:space="preserve"> [и др.]; под общей редакцией Е. </w:t>
      </w:r>
      <w:proofErr w:type="spellStart"/>
      <w:r w:rsidRPr="007E1DAC">
        <w:rPr>
          <w:color w:val="000000"/>
          <w:shd w:val="clear" w:color="auto" w:fill="FFFFFF"/>
        </w:rPr>
        <w:t>В.Конеевой</w:t>
      </w:r>
      <w:proofErr w:type="spellEnd"/>
      <w:r w:rsidRPr="007E1DAC">
        <w:rPr>
          <w:color w:val="000000"/>
          <w:shd w:val="clear" w:color="auto" w:fill="FFFFFF"/>
        </w:rPr>
        <w:t xml:space="preserve">.— 2-е изд., </w:t>
      </w:r>
      <w:proofErr w:type="spellStart"/>
      <w:r w:rsidRPr="007E1DAC">
        <w:rPr>
          <w:color w:val="000000"/>
          <w:shd w:val="clear" w:color="auto" w:fill="FFFFFF"/>
        </w:rPr>
        <w:t>перераб</w:t>
      </w:r>
      <w:proofErr w:type="spellEnd"/>
      <w:r w:rsidRPr="007E1DAC">
        <w:rPr>
          <w:color w:val="000000"/>
          <w:shd w:val="clear" w:color="auto" w:fill="FFFFFF"/>
        </w:rPr>
        <w:t xml:space="preserve">. и доп.— Москва: Издательство </w:t>
      </w:r>
      <w:proofErr w:type="spellStart"/>
      <w:r w:rsidRPr="007E1DAC">
        <w:rPr>
          <w:color w:val="000000"/>
          <w:shd w:val="clear" w:color="auto" w:fill="FFFFFF"/>
        </w:rPr>
        <w:t>Юрайт</w:t>
      </w:r>
      <w:proofErr w:type="spellEnd"/>
      <w:r w:rsidRPr="007E1DAC">
        <w:rPr>
          <w:color w:val="000000"/>
          <w:shd w:val="clear" w:color="auto" w:fill="FFFFFF"/>
        </w:rPr>
        <w:t xml:space="preserve">, 2022.— 322 с. — (Профессиональное образование).— ISBN 978-5-534-13046-1. — Текст : электронный // Образовательная платформа </w:t>
      </w:r>
      <w:proofErr w:type="spellStart"/>
      <w:r w:rsidRPr="007E1DAC">
        <w:rPr>
          <w:color w:val="000000"/>
          <w:shd w:val="clear" w:color="auto" w:fill="FFFFFF"/>
        </w:rPr>
        <w:t>Юрайт</w:t>
      </w:r>
      <w:proofErr w:type="spellEnd"/>
      <w:r w:rsidRPr="007E1DAC">
        <w:rPr>
          <w:color w:val="000000"/>
          <w:shd w:val="clear" w:color="auto" w:fill="FFFFFF"/>
        </w:rPr>
        <w:t xml:space="preserve"> [сайт]. — URL: </w:t>
      </w:r>
      <w:hyperlink r:id="rId72" w:history="1">
        <w:r w:rsidR="00A3228F" w:rsidRPr="007E1DAC">
          <w:rPr>
            <w:rStyle w:val="ac"/>
            <w:color w:val="000000" w:themeColor="text1"/>
            <w:u w:val="none"/>
            <w:shd w:val="clear" w:color="auto" w:fill="FFFFFF"/>
          </w:rPr>
          <w:t>https://urait.ru/bcode/487323 (дата</w:t>
        </w:r>
      </w:hyperlink>
      <w:r w:rsidR="00A3228F" w:rsidRPr="007E1DAC">
        <w:rPr>
          <w:rStyle w:val="ac"/>
          <w:color w:val="000000" w:themeColor="text1"/>
          <w:u w:val="none"/>
          <w:shd w:val="clear" w:color="auto" w:fill="FFFFFF"/>
        </w:rPr>
        <w:t xml:space="preserve"> обращения 21.05.2021)</w:t>
      </w:r>
    </w:p>
    <w:p w14:paraId="375065D9" w14:textId="77777777" w:rsidR="00EC517F" w:rsidRPr="007E1DAC" w:rsidRDefault="00EC517F" w:rsidP="00602CF9">
      <w:pPr>
        <w:pStyle w:val="ad"/>
        <w:numPr>
          <w:ilvl w:val="0"/>
          <w:numId w:val="56"/>
        </w:numPr>
        <w:ind w:left="0" w:firstLine="709"/>
        <w:contextualSpacing/>
        <w:jc w:val="both"/>
        <w:rPr>
          <w:b/>
          <w:color w:val="000000" w:themeColor="text1"/>
        </w:rPr>
      </w:pPr>
      <w:proofErr w:type="spellStart"/>
      <w:r w:rsidRPr="007E1DAC">
        <w:rPr>
          <w:i/>
          <w:iCs/>
          <w:color w:val="000000"/>
          <w:shd w:val="clear" w:color="auto" w:fill="FFFFFF"/>
        </w:rPr>
        <w:t>Литош</w:t>
      </w:r>
      <w:proofErr w:type="spellEnd"/>
      <w:r w:rsidRPr="007E1DAC">
        <w:rPr>
          <w:i/>
          <w:iCs/>
          <w:color w:val="000000"/>
          <w:shd w:val="clear" w:color="auto" w:fill="FFFFFF"/>
        </w:rPr>
        <w:t>, Н. Л. </w:t>
      </w:r>
      <w:r w:rsidRPr="007E1DAC">
        <w:rPr>
          <w:color w:val="000000"/>
          <w:shd w:val="clear" w:color="auto" w:fill="FFFFFF"/>
        </w:rPr>
        <w:t xml:space="preserve"> Адаптивная физическая культура для детей с нарушениями в развитии : учебное пособие для среднего профессионального образования / </w:t>
      </w:r>
      <w:proofErr w:type="spellStart"/>
      <w:r w:rsidRPr="007E1DAC">
        <w:rPr>
          <w:color w:val="000000"/>
          <w:shd w:val="clear" w:color="auto" w:fill="FFFFFF"/>
        </w:rPr>
        <w:t>Н.Л.Литош</w:t>
      </w:r>
      <w:proofErr w:type="spellEnd"/>
      <w:r w:rsidRPr="007E1DAC">
        <w:rPr>
          <w:color w:val="000000"/>
          <w:shd w:val="clear" w:color="auto" w:fill="FFFFFF"/>
        </w:rPr>
        <w:t xml:space="preserve">.— Москва : Издательство </w:t>
      </w:r>
      <w:proofErr w:type="spellStart"/>
      <w:r w:rsidRPr="007E1DAC">
        <w:rPr>
          <w:color w:val="000000"/>
          <w:shd w:val="clear" w:color="auto" w:fill="FFFFFF"/>
        </w:rPr>
        <w:t>Юрайт</w:t>
      </w:r>
      <w:proofErr w:type="spellEnd"/>
      <w:r w:rsidRPr="007E1DAC">
        <w:rPr>
          <w:color w:val="000000"/>
          <w:shd w:val="clear" w:color="auto" w:fill="FFFFFF"/>
        </w:rPr>
        <w:t xml:space="preserve">, 2021.— 156с.— (Профессиональное образование). — ISBN 978-5-534-13349-3. — Текст : электронный // Образовательная платформа </w:t>
      </w:r>
      <w:proofErr w:type="spellStart"/>
      <w:r w:rsidRPr="007E1DAC">
        <w:rPr>
          <w:color w:val="000000"/>
          <w:shd w:val="clear" w:color="auto" w:fill="FFFFFF"/>
        </w:rPr>
        <w:t>Юрайт</w:t>
      </w:r>
      <w:proofErr w:type="spellEnd"/>
      <w:r w:rsidRPr="007E1DAC">
        <w:rPr>
          <w:color w:val="000000"/>
          <w:shd w:val="clear" w:color="auto" w:fill="FFFFFF"/>
        </w:rPr>
        <w:t xml:space="preserve"> [сайт]. — URL: </w:t>
      </w:r>
      <w:hyperlink r:id="rId73" w:history="1">
        <w:r w:rsidR="00A3228F" w:rsidRPr="007E1DAC">
          <w:rPr>
            <w:rStyle w:val="ac"/>
            <w:color w:val="000000" w:themeColor="text1"/>
            <w:u w:val="none"/>
            <w:shd w:val="clear" w:color="auto" w:fill="FFFFFF"/>
          </w:rPr>
          <w:t>https://urait.ru/bcode/476739(дата</w:t>
        </w:r>
      </w:hyperlink>
      <w:r w:rsidR="00A3228F" w:rsidRPr="007E1DAC">
        <w:rPr>
          <w:rStyle w:val="ac"/>
          <w:color w:val="000000" w:themeColor="text1"/>
          <w:u w:val="none"/>
          <w:shd w:val="clear" w:color="auto" w:fill="FFFFFF"/>
        </w:rPr>
        <w:t xml:space="preserve"> обращения 21.05.2021)</w:t>
      </w:r>
    </w:p>
    <w:p w14:paraId="22601152" w14:textId="77777777" w:rsidR="00FE1DA3" w:rsidRPr="007E1DAC" w:rsidRDefault="00FE1DA3" w:rsidP="00602CF9">
      <w:pPr>
        <w:pStyle w:val="ad"/>
        <w:numPr>
          <w:ilvl w:val="0"/>
          <w:numId w:val="56"/>
        </w:numPr>
        <w:ind w:left="0" w:firstLine="709"/>
        <w:contextualSpacing/>
        <w:jc w:val="both"/>
        <w:rPr>
          <w:i/>
          <w:iCs/>
          <w:color w:val="000000"/>
          <w:shd w:val="clear" w:color="auto" w:fill="FFFFFF"/>
        </w:rPr>
      </w:pPr>
      <w:r w:rsidRPr="007E1DAC">
        <w:rPr>
          <w:i/>
          <w:iCs/>
          <w:color w:val="000000"/>
          <w:shd w:val="clear" w:color="auto" w:fill="FFFFFF"/>
        </w:rPr>
        <w:t xml:space="preserve">Агеева, Г. Ф. </w:t>
      </w:r>
      <w:r w:rsidRPr="007E1DAC">
        <w:rPr>
          <w:iCs/>
          <w:color w:val="000000"/>
          <w:shd w:val="clear" w:color="auto" w:fill="FFFFFF"/>
        </w:rPr>
        <w:t xml:space="preserve">Плавание : учебное пособие для </w:t>
      </w:r>
      <w:proofErr w:type="spellStart"/>
      <w:r w:rsidRPr="007E1DAC">
        <w:rPr>
          <w:iCs/>
          <w:color w:val="000000"/>
          <w:shd w:val="clear" w:color="auto" w:fill="FFFFFF"/>
        </w:rPr>
        <w:t>спо</w:t>
      </w:r>
      <w:proofErr w:type="spellEnd"/>
      <w:r w:rsidRPr="007E1DAC">
        <w:rPr>
          <w:iCs/>
          <w:color w:val="000000"/>
          <w:shd w:val="clear" w:color="auto" w:fill="FFFFFF"/>
        </w:rPr>
        <w:t xml:space="preserve"> / Г. Ф. Агеева, В. И. Величко, И. В. Тихонова. — 2-е изд., стер. — Санкт-Петербург : Лань, 2022. — 64 с. — ISBN 978-5-8114-9471-2. — Текст : электронный // Лань : электронно-библиотечная система. — URL: </w:t>
      </w:r>
      <w:hyperlink r:id="rId74" w:history="1">
        <w:r w:rsidR="008658C1" w:rsidRPr="007E1DAC">
          <w:rPr>
            <w:rStyle w:val="ac"/>
            <w:iCs/>
            <w:color w:val="000000" w:themeColor="text1"/>
            <w:u w:val="none"/>
            <w:shd w:val="clear" w:color="auto" w:fill="FFFFFF"/>
          </w:rPr>
          <w:t>https://e.lanbook.com/book/195475</w:t>
        </w:r>
      </w:hyperlink>
      <w:r w:rsidRPr="007E1DAC">
        <w:rPr>
          <w:iCs/>
          <w:color w:val="000000"/>
          <w:shd w:val="clear" w:color="auto" w:fill="FFFFFF"/>
        </w:rPr>
        <w:t xml:space="preserve"> (дата обращения: 13.01.2022). — Режим доступа: для </w:t>
      </w:r>
      <w:proofErr w:type="spellStart"/>
      <w:r w:rsidRPr="007E1DAC">
        <w:rPr>
          <w:iCs/>
          <w:color w:val="000000"/>
          <w:shd w:val="clear" w:color="auto" w:fill="FFFFFF"/>
        </w:rPr>
        <w:t>авториз</w:t>
      </w:r>
      <w:proofErr w:type="spellEnd"/>
      <w:r w:rsidRPr="007E1DAC">
        <w:rPr>
          <w:iCs/>
          <w:color w:val="000000"/>
          <w:shd w:val="clear" w:color="auto" w:fill="FFFFFF"/>
        </w:rPr>
        <w:t>. пользователей.</w:t>
      </w:r>
    </w:p>
    <w:p w14:paraId="5A85484F" w14:textId="77777777" w:rsidR="00837578" w:rsidRPr="007E1DAC" w:rsidRDefault="00837578" w:rsidP="00602CF9">
      <w:pPr>
        <w:pStyle w:val="ad"/>
        <w:numPr>
          <w:ilvl w:val="0"/>
          <w:numId w:val="56"/>
        </w:numPr>
        <w:ind w:left="0" w:firstLine="709"/>
        <w:contextualSpacing/>
        <w:jc w:val="both"/>
        <w:rPr>
          <w:iCs/>
          <w:color w:val="000000"/>
          <w:shd w:val="clear" w:color="auto" w:fill="FFFFFF"/>
        </w:rPr>
      </w:pPr>
      <w:r w:rsidRPr="007E1DAC">
        <w:rPr>
          <w:i/>
          <w:iCs/>
          <w:color w:val="000000"/>
          <w:shd w:val="clear" w:color="auto" w:fill="FFFFFF"/>
        </w:rPr>
        <w:t xml:space="preserve">Орлова, Л. Т. </w:t>
      </w:r>
      <w:r w:rsidRPr="007E1DAC">
        <w:rPr>
          <w:iCs/>
          <w:color w:val="000000"/>
          <w:shd w:val="clear" w:color="auto" w:fill="FFFFFF"/>
        </w:rPr>
        <w:t xml:space="preserve">Настольный теннис : учебное пособие для </w:t>
      </w:r>
      <w:proofErr w:type="spellStart"/>
      <w:r w:rsidRPr="007E1DAC">
        <w:rPr>
          <w:iCs/>
          <w:color w:val="000000"/>
          <w:shd w:val="clear" w:color="auto" w:fill="FFFFFF"/>
        </w:rPr>
        <w:t>спо</w:t>
      </w:r>
      <w:proofErr w:type="spellEnd"/>
      <w:r w:rsidRPr="007E1DAC">
        <w:rPr>
          <w:iCs/>
          <w:color w:val="000000"/>
          <w:shd w:val="clear" w:color="auto" w:fill="FFFFFF"/>
        </w:rPr>
        <w:t xml:space="preserve"> / Л. Т. Орлова, А. Ю. Марков. — 2-е изд., стер. — Санкт-Петербург : Лань, 2021. — 40 с. — ISBN 978-5-8114-7886-6. — Текст : электронный // Лань : электронно-библиотечная система. — URL: </w:t>
      </w:r>
      <w:hyperlink r:id="rId75" w:history="1">
        <w:r w:rsidR="008658C1" w:rsidRPr="007E1DAC">
          <w:rPr>
            <w:rStyle w:val="ac"/>
            <w:iCs/>
            <w:color w:val="000000" w:themeColor="text1"/>
            <w:u w:val="none"/>
            <w:shd w:val="clear" w:color="auto" w:fill="FFFFFF"/>
          </w:rPr>
          <w:t>https://e.lanbook.com/book/166937</w:t>
        </w:r>
      </w:hyperlink>
      <w:r w:rsidRPr="007E1DAC">
        <w:rPr>
          <w:iCs/>
          <w:color w:val="000000"/>
          <w:shd w:val="clear" w:color="auto" w:fill="FFFFFF"/>
        </w:rPr>
        <w:t xml:space="preserve"> (дата обращения: 13.01.2022). — Режим доступа: для </w:t>
      </w:r>
      <w:proofErr w:type="spellStart"/>
      <w:r w:rsidRPr="007E1DAC">
        <w:rPr>
          <w:iCs/>
          <w:color w:val="000000"/>
          <w:shd w:val="clear" w:color="auto" w:fill="FFFFFF"/>
        </w:rPr>
        <w:t>авториз</w:t>
      </w:r>
      <w:proofErr w:type="spellEnd"/>
      <w:r w:rsidRPr="007E1DAC">
        <w:rPr>
          <w:iCs/>
          <w:color w:val="000000"/>
          <w:shd w:val="clear" w:color="auto" w:fill="FFFFFF"/>
        </w:rPr>
        <w:t>. пользователей.</w:t>
      </w:r>
    </w:p>
    <w:p w14:paraId="4633F084" w14:textId="77777777" w:rsidR="00EC517F" w:rsidRPr="007E1DAC" w:rsidRDefault="00EC517F" w:rsidP="00602CF9">
      <w:pPr>
        <w:ind w:firstLine="709"/>
        <w:contextualSpacing/>
        <w:jc w:val="both"/>
        <w:rPr>
          <w:bCs/>
        </w:rPr>
      </w:pPr>
    </w:p>
    <w:p w14:paraId="519ECE6B" w14:textId="77777777" w:rsidR="00EC517F" w:rsidRPr="0062120A" w:rsidRDefault="00EC517F" w:rsidP="00602CF9">
      <w:pPr>
        <w:pStyle w:val="ad"/>
        <w:spacing w:before="0" w:after="0"/>
        <w:ind w:left="0" w:firstLine="709"/>
        <w:contextualSpacing/>
        <w:jc w:val="both"/>
        <w:rPr>
          <w:b/>
        </w:rPr>
      </w:pPr>
      <w:r>
        <w:rPr>
          <w:b/>
        </w:rPr>
        <w:t>4. </w:t>
      </w:r>
      <w:r w:rsidRPr="0062120A">
        <w:rPr>
          <w:b/>
        </w:rPr>
        <w:t xml:space="preserve">КОНТРОЛЬ И ОЦЕНКА РЕЗУЛЬТАТОВ ОСВОЕНИЯ УЧЕБНОЙ ДИСЦИПЛИНЫ </w:t>
      </w:r>
    </w:p>
    <w:p w14:paraId="5461D03D" w14:textId="77777777" w:rsidR="00EC517F" w:rsidRPr="00A443CF" w:rsidRDefault="00EC517F" w:rsidP="00602CF9">
      <w:pPr>
        <w:ind w:firstLine="709"/>
        <w:contextualSpacing/>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3775"/>
        <w:gridCol w:w="2073"/>
      </w:tblGrid>
      <w:tr w:rsidR="00EC517F" w:rsidRPr="00A443CF" w14:paraId="78757F25" w14:textId="77777777" w:rsidTr="00EC517F">
        <w:tc>
          <w:tcPr>
            <w:tcW w:w="1871" w:type="pct"/>
          </w:tcPr>
          <w:p w14:paraId="477E872E" w14:textId="77777777" w:rsidR="00EC517F" w:rsidRPr="00A443CF" w:rsidRDefault="00EC517F" w:rsidP="00602CF9">
            <w:pPr>
              <w:jc w:val="both"/>
              <w:rPr>
                <w:rFonts w:ascii="Times New Roman" w:hAnsi="Times New Roman"/>
                <w:b/>
                <w:bCs/>
              </w:rPr>
            </w:pPr>
            <w:r w:rsidRPr="00A443CF">
              <w:rPr>
                <w:rFonts w:ascii="Times New Roman" w:hAnsi="Times New Roman"/>
                <w:b/>
                <w:bCs/>
              </w:rPr>
              <w:t>Результаты обучения</w:t>
            </w:r>
          </w:p>
        </w:tc>
        <w:tc>
          <w:tcPr>
            <w:tcW w:w="2020" w:type="pct"/>
          </w:tcPr>
          <w:p w14:paraId="5C14D370" w14:textId="77777777" w:rsidR="00EC517F" w:rsidRPr="00A443CF" w:rsidRDefault="00EC517F" w:rsidP="00602CF9">
            <w:pPr>
              <w:jc w:val="both"/>
              <w:rPr>
                <w:rFonts w:ascii="Times New Roman" w:hAnsi="Times New Roman"/>
                <w:b/>
                <w:bCs/>
              </w:rPr>
            </w:pPr>
            <w:r w:rsidRPr="00A443CF">
              <w:rPr>
                <w:rFonts w:ascii="Times New Roman" w:hAnsi="Times New Roman"/>
                <w:b/>
                <w:bCs/>
              </w:rPr>
              <w:t>Критерии оценки</w:t>
            </w:r>
          </w:p>
        </w:tc>
        <w:tc>
          <w:tcPr>
            <w:tcW w:w="1109" w:type="pct"/>
          </w:tcPr>
          <w:p w14:paraId="260066D3" w14:textId="77777777" w:rsidR="00EC517F" w:rsidRPr="00A443CF" w:rsidRDefault="00EC517F" w:rsidP="00602CF9">
            <w:pPr>
              <w:jc w:val="both"/>
              <w:rPr>
                <w:rFonts w:ascii="Times New Roman" w:hAnsi="Times New Roman"/>
                <w:b/>
                <w:bCs/>
              </w:rPr>
            </w:pPr>
            <w:r w:rsidRPr="00A443CF">
              <w:rPr>
                <w:rFonts w:ascii="Times New Roman" w:hAnsi="Times New Roman"/>
                <w:b/>
                <w:bCs/>
              </w:rPr>
              <w:t>Методы оценки</w:t>
            </w:r>
          </w:p>
        </w:tc>
      </w:tr>
      <w:tr w:rsidR="00EC517F" w:rsidRPr="00B26BD5" w14:paraId="184BCB63" w14:textId="77777777" w:rsidTr="00EC517F">
        <w:tc>
          <w:tcPr>
            <w:tcW w:w="1871" w:type="pct"/>
          </w:tcPr>
          <w:p w14:paraId="4E9BAE1E" w14:textId="77777777" w:rsidR="00EC517F" w:rsidRPr="00C43057" w:rsidRDefault="00EC517F" w:rsidP="00602CF9">
            <w:pPr>
              <w:pStyle w:val="a3"/>
              <w:jc w:val="both"/>
              <w:rPr>
                <w:rStyle w:val="33"/>
                <w:i w:val="0"/>
                <w:color w:val="000000"/>
                <w:sz w:val="24"/>
                <w:szCs w:val="24"/>
                <w:u w:val="single"/>
              </w:rPr>
            </w:pPr>
            <w:r w:rsidRPr="00C43057">
              <w:rPr>
                <w:rStyle w:val="33"/>
                <w:i w:val="0"/>
                <w:color w:val="000000"/>
                <w:sz w:val="24"/>
                <w:szCs w:val="24"/>
                <w:u w:val="single"/>
              </w:rPr>
              <w:t>Знать:</w:t>
            </w:r>
          </w:p>
          <w:p w14:paraId="4573A285" w14:textId="77777777" w:rsidR="00EC517F" w:rsidRPr="00C43057" w:rsidRDefault="0097026C" w:rsidP="00602CF9">
            <w:pPr>
              <w:pStyle w:val="a3"/>
              <w:ind w:left="22"/>
              <w:jc w:val="both"/>
              <w:rPr>
                <w:rStyle w:val="33"/>
                <w:i w:val="0"/>
                <w:color w:val="000000"/>
                <w:sz w:val="24"/>
                <w:szCs w:val="24"/>
              </w:rPr>
            </w:pPr>
            <w:r>
              <w:rPr>
                <w:rStyle w:val="33"/>
                <w:i w:val="0"/>
                <w:color w:val="000000"/>
                <w:sz w:val="24"/>
                <w:szCs w:val="24"/>
              </w:rPr>
              <w:t>-</w:t>
            </w:r>
            <w:r w:rsidR="00EC517F" w:rsidRPr="00C43057">
              <w:rPr>
                <w:rStyle w:val="33"/>
                <w:i w:val="0"/>
                <w:color w:val="000000"/>
                <w:sz w:val="24"/>
                <w:szCs w:val="24"/>
              </w:rPr>
              <w:t xml:space="preserve">психологические основы деятельности коллектива, психологические особенности личности; </w:t>
            </w:r>
          </w:p>
          <w:p w14:paraId="002E9832" w14:textId="77777777" w:rsidR="00EC517F" w:rsidRPr="00C43057" w:rsidRDefault="0097026C" w:rsidP="00602CF9">
            <w:pPr>
              <w:pStyle w:val="a3"/>
              <w:ind w:left="22"/>
              <w:jc w:val="both"/>
            </w:pPr>
            <w:r>
              <w:rPr>
                <w:rStyle w:val="33"/>
                <w:i w:val="0"/>
                <w:color w:val="000000"/>
                <w:sz w:val="24"/>
                <w:szCs w:val="24"/>
              </w:rPr>
              <w:lastRenderedPageBreak/>
              <w:t>-</w:t>
            </w:r>
            <w:r w:rsidR="00EC517F" w:rsidRPr="00C43057">
              <w:rPr>
                <w:rStyle w:val="33"/>
                <w:i w:val="0"/>
                <w:color w:val="000000"/>
                <w:sz w:val="24"/>
                <w:szCs w:val="24"/>
              </w:rPr>
              <w:t>роль физической культуры в общекультурном, профессиональном и социальном развитии человека;</w:t>
            </w:r>
          </w:p>
          <w:p w14:paraId="16915B68" w14:textId="77777777" w:rsidR="00EC517F" w:rsidRPr="00C43057" w:rsidRDefault="0097026C" w:rsidP="00602CF9">
            <w:pPr>
              <w:pStyle w:val="a3"/>
              <w:ind w:left="22"/>
              <w:jc w:val="both"/>
            </w:pPr>
            <w:r>
              <w:rPr>
                <w:rStyle w:val="33"/>
                <w:i w:val="0"/>
                <w:color w:val="000000"/>
                <w:sz w:val="24"/>
                <w:szCs w:val="24"/>
              </w:rPr>
              <w:t>-</w:t>
            </w:r>
            <w:r w:rsidR="00EC517F" w:rsidRPr="00C43057">
              <w:rPr>
                <w:rStyle w:val="33"/>
                <w:i w:val="0"/>
                <w:color w:val="000000"/>
                <w:sz w:val="24"/>
                <w:szCs w:val="24"/>
              </w:rPr>
              <w:t>основы здорового образа жизни;</w:t>
            </w:r>
          </w:p>
          <w:p w14:paraId="616C62D2" w14:textId="77777777" w:rsidR="00EC517F" w:rsidRPr="00C43057" w:rsidRDefault="0097026C" w:rsidP="00602CF9">
            <w:pPr>
              <w:spacing w:after="0" w:line="240" w:lineRule="auto"/>
              <w:ind w:left="22"/>
              <w:jc w:val="both"/>
              <w:rPr>
                <w:rFonts w:ascii="Times New Roman" w:hAnsi="Times New Roman"/>
                <w:sz w:val="24"/>
                <w:szCs w:val="24"/>
              </w:rPr>
            </w:pPr>
            <w:r>
              <w:rPr>
                <w:rStyle w:val="33"/>
                <w:bCs/>
                <w:i w:val="0"/>
                <w:color w:val="000000"/>
                <w:sz w:val="24"/>
                <w:szCs w:val="24"/>
              </w:rPr>
              <w:t>-</w:t>
            </w:r>
            <w:r w:rsidR="00EC517F" w:rsidRPr="00C43057">
              <w:rPr>
                <w:rStyle w:val="33"/>
                <w:bCs/>
                <w:i w:val="0"/>
                <w:color w:val="000000"/>
                <w:sz w:val="24"/>
                <w:szCs w:val="24"/>
              </w:rPr>
              <w:t xml:space="preserve">условия профессиональной деятельности и зоны риска физического </w:t>
            </w:r>
            <w:r w:rsidR="00EC517F" w:rsidRPr="00C43057">
              <w:rPr>
                <w:rFonts w:ascii="Times New Roman" w:hAnsi="Times New Roman"/>
                <w:color w:val="000000"/>
                <w:sz w:val="24"/>
                <w:szCs w:val="24"/>
              </w:rPr>
              <w:t xml:space="preserve">здоровья для данной специальности; </w:t>
            </w:r>
          </w:p>
          <w:p w14:paraId="161809C9" w14:textId="77777777" w:rsidR="00EC517F" w:rsidRPr="00C43057" w:rsidRDefault="0097026C" w:rsidP="00602CF9">
            <w:pPr>
              <w:spacing w:after="0" w:line="240" w:lineRule="auto"/>
              <w:ind w:left="22"/>
              <w:jc w:val="both"/>
              <w:rPr>
                <w:rFonts w:ascii="Times New Roman" w:hAnsi="Times New Roman"/>
                <w:bCs/>
                <w:sz w:val="24"/>
                <w:szCs w:val="24"/>
              </w:rPr>
            </w:pPr>
            <w:r>
              <w:rPr>
                <w:rFonts w:ascii="Times New Roman" w:hAnsi="Times New Roman"/>
                <w:sz w:val="24"/>
                <w:szCs w:val="24"/>
              </w:rPr>
              <w:t>-</w:t>
            </w:r>
            <w:r w:rsidR="00EC517F" w:rsidRPr="00C43057">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2020" w:type="pct"/>
          </w:tcPr>
          <w:p w14:paraId="333C1480" w14:textId="77777777" w:rsidR="00EC517F" w:rsidRPr="00C43057" w:rsidRDefault="0097026C" w:rsidP="00602CF9">
            <w:pPr>
              <w:pStyle w:val="a3"/>
              <w:ind w:left="22"/>
              <w:jc w:val="both"/>
              <w:rPr>
                <w:bCs/>
              </w:rPr>
            </w:pPr>
            <w:r>
              <w:rPr>
                <w:bCs/>
              </w:rPr>
              <w:lastRenderedPageBreak/>
              <w:t>-</w:t>
            </w:r>
            <w:r w:rsidR="00EC517F" w:rsidRPr="00C43057">
              <w:rPr>
                <w:bCs/>
              </w:rPr>
              <w:t>обучающийся</w:t>
            </w:r>
            <w:r w:rsidR="00EC517F" w:rsidRPr="00C43057">
              <w:rPr>
                <w:rStyle w:val="33"/>
                <w:bCs/>
                <w:i w:val="0"/>
                <w:color w:val="000000"/>
                <w:sz w:val="24"/>
                <w:szCs w:val="24"/>
              </w:rPr>
              <w:t xml:space="preserve"> владеет основами </w:t>
            </w:r>
            <w:r w:rsidR="00EC517F" w:rsidRPr="00C43057">
              <w:rPr>
                <w:color w:val="000000"/>
                <w:shd w:val="clear" w:color="auto" w:fill="FFFFFF"/>
              </w:rPr>
              <w:t>межличностных отношений,</w:t>
            </w:r>
            <w:r w:rsidR="00943F46">
              <w:rPr>
                <w:color w:val="000000"/>
                <w:shd w:val="clear" w:color="auto" w:fill="FFFFFF"/>
              </w:rPr>
              <w:t xml:space="preserve"> </w:t>
            </w:r>
            <w:r w:rsidR="00EC517F" w:rsidRPr="00C43057">
              <w:rPr>
                <w:color w:val="000000"/>
                <w:shd w:val="clear" w:color="auto" w:fill="FFFFFF"/>
              </w:rPr>
              <w:t>проявляющаяся в виде</w:t>
            </w:r>
            <w:r w:rsidR="00943F46">
              <w:rPr>
                <w:color w:val="000000"/>
                <w:shd w:val="clear" w:color="auto" w:fill="FFFFFF"/>
              </w:rPr>
              <w:t xml:space="preserve"> </w:t>
            </w:r>
            <w:r w:rsidR="00EC517F" w:rsidRPr="00C43057">
              <w:rPr>
                <w:color w:val="000000"/>
                <w:shd w:val="clear" w:color="auto" w:fill="FFFFFF"/>
              </w:rPr>
              <w:t>совокупности психологических</w:t>
            </w:r>
            <w:r w:rsidR="00943F46">
              <w:rPr>
                <w:color w:val="000000"/>
                <w:shd w:val="clear" w:color="auto" w:fill="FFFFFF"/>
              </w:rPr>
              <w:t xml:space="preserve"> </w:t>
            </w:r>
            <w:r w:rsidR="00EC517F" w:rsidRPr="00C43057">
              <w:rPr>
                <w:color w:val="000000"/>
                <w:shd w:val="clear" w:color="auto" w:fill="FFFFFF"/>
              </w:rPr>
              <w:t>условий, способствующей</w:t>
            </w:r>
            <w:r w:rsidR="00943F46">
              <w:rPr>
                <w:color w:val="000000"/>
                <w:shd w:val="clear" w:color="auto" w:fill="FFFFFF"/>
              </w:rPr>
              <w:t xml:space="preserve"> </w:t>
            </w:r>
            <w:r w:rsidR="00EC517F" w:rsidRPr="00C43057">
              <w:rPr>
                <w:color w:val="000000"/>
                <w:shd w:val="clear" w:color="auto" w:fill="FFFFFF"/>
              </w:rPr>
              <w:lastRenderedPageBreak/>
              <w:t>совместной деятельности</w:t>
            </w:r>
            <w:r w:rsidR="00943F46">
              <w:rPr>
                <w:color w:val="000000"/>
                <w:shd w:val="clear" w:color="auto" w:fill="FFFFFF"/>
              </w:rPr>
              <w:t xml:space="preserve"> </w:t>
            </w:r>
            <w:r w:rsidR="00EC517F" w:rsidRPr="00C43057">
              <w:rPr>
                <w:color w:val="000000"/>
                <w:shd w:val="clear" w:color="auto" w:fill="FFFFFF"/>
              </w:rPr>
              <w:t>коллектива;</w:t>
            </w:r>
          </w:p>
          <w:p w14:paraId="22EB39FC" w14:textId="77777777" w:rsidR="00EC517F" w:rsidRPr="00C43057" w:rsidRDefault="0097026C" w:rsidP="00602CF9">
            <w:pPr>
              <w:pStyle w:val="a3"/>
              <w:ind w:left="22"/>
              <w:jc w:val="both"/>
              <w:rPr>
                <w:rStyle w:val="33"/>
                <w:i w:val="0"/>
                <w:color w:val="000000"/>
                <w:sz w:val="24"/>
                <w:szCs w:val="24"/>
              </w:rPr>
            </w:pPr>
            <w:r>
              <w:rPr>
                <w:bCs/>
              </w:rPr>
              <w:t>-</w:t>
            </w:r>
            <w:r w:rsidR="00EC517F" w:rsidRPr="00C43057">
              <w:rPr>
                <w:bCs/>
              </w:rPr>
              <w:t xml:space="preserve">обучающийся понимает </w:t>
            </w:r>
            <w:r w:rsidR="00EC517F" w:rsidRPr="00C43057">
              <w:rPr>
                <w:rStyle w:val="33"/>
                <w:i w:val="0"/>
                <w:color w:val="000000"/>
                <w:sz w:val="24"/>
                <w:szCs w:val="24"/>
              </w:rPr>
              <w:t>роль физической культуры в общекультурном, профессиональном и социальном развитии человека;</w:t>
            </w:r>
          </w:p>
          <w:p w14:paraId="351C36F7" w14:textId="77777777" w:rsidR="00EC517F" w:rsidRPr="00C43057" w:rsidRDefault="0097026C" w:rsidP="00602CF9">
            <w:pPr>
              <w:pStyle w:val="a3"/>
              <w:ind w:left="22"/>
              <w:jc w:val="both"/>
              <w:rPr>
                <w:color w:val="000000"/>
              </w:rPr>
            </w:pPr>
            <w:r>
              <w:rPr>
                <w:rStyle w:val="33"/>
                <w:i w:val="0"/>
                <w:color w:val="000000"/>
                <w:sz w:val="24"/>
                <w:szCs w:val="24"/>
              </w:rPr>
              <w:t>-</w:t>
            </w:r>
            <w:r w:rsidR="00EC517F" w:rsidRPr="00C43057">
              <w:rPr>
                <w:rStyle w:val="33"/>
                <w:i w:val="0"/>
                <w:color w:val="000000"/>
                <w:sz w:val="24"/>
                <w:szCs w:val="24"/>
              </w:rPr>
              <w:t xml:space="preserve">ведёт здоровый образ жизни; понимает условия </w:t>
            </w:r>
            <w:r w:rsidR="00EC517F" w:rsidRPr="00C43057">
              <w:rPr>
                <w:rStyle w:val="33"/>
                <w:bCs/>
                <w:i w:val="0"/>
                <w:color w:val="000000"/>
                <w:sz w:val="24"/>
                <w:szCs w:val="24"/>
              </w:rPr>
              <w:t>деятельности и знает зоны риска физического</w:t>
            </w:r>
            <w:r w:rsidR="00EC517F" w:rsidRPr="00C43057">
              <w:rPr>
                <w:color w:val="000000"/>
              </w:rPr>
              <w:t xml:space="preserve"> здоровья для данной специальности;</w:t>
            </w:r>
          </w:p>
          <w:p w14:paraId="167560F9" w14:textId="77777777" w:rsidR="00EC517F" w:rsidRPr="00C43057" w:rsidRDefault="0097026C" w:rsidP="00602CF9">
            <w:pPr>
              <w:pStyle w:val="a3"/>
              <w:ind w:left="22"/>
              <w:jc w:val="both"/>
            </w:pPr>
            <w:r>
              <w:rPr>
                <w:color w:val="000000"/>
              </w:rPr>
              <w:t>-</w:t>
            </w:r>
            <w:r w:rsidR="00EC517F" w:rsidRPr="00C43057">
              <w:rPr>
                <w:color w:val="000000"/>
              </w:rPr>
              <w:t xml:space="preserve">проводит индивидуальные занятия </w:t>
            </w:r>
            <w:r w:rsidR="00EC517F" w:rsidRPr="00C43057">
              <w:t>физическими упражнениями различной направленности</w:t>
            </w:r>
          </w:p>
        </w:tc>
        <w:tc>
          <w:tcPr>
            <w:tcW w:w="1109" w:type="pct"/>
          </w:tcPr>
          <w:p w14:paraId="3015EF9F" w14:textId="77777777" w:rsidR="00EC517F" w:rsidRPr="00C43057" w:rsidRDefault="00EC517F" w:rsidP="00602CF9">
            <w:pPr>
              <w:spacing w:after="0" w:line="240" w:lineRule="auto"/>
              <w:jc w:val="both"/>
              <w:rPr>
                <w:rFonts w:ascii="Times New Roman" w:hAnsi="Times New Roman"/>
                <w:bCs/>
                <w:iCs/>
                <w:sz w:val="24"/>
                <w:szCs w:val="24"/>
              </w:rPr>
            </w:pPr>
            <w:r w:rsidRPr="00C43057">
              <w:rPr>
                <w:rFonts w:ascii="Times New Roman" w:hAnsi="Times New Roman"/>
                <w:bCs/>
                <w:iCs/>
                <w:sz w:val="24"/>
                <w:szCs w:val="24"/>
              </w:rPr>
              <w:lastRenderedPageBreak/>
              <w:t>Устный опрос.</w:t>
            </w:r>
          </w:p>
          <w:p w14:paraId="54968552" w14:textId="77777777" w:rsidR="00EC517F" w:rsidRPr="00C43057" w:rsidRDefault="00EC517F" w:rsidP="00602CF9">
            <w:pPr>
              <w:spacing w:after="0" w:line="240" w:lineRule="auto"/>
              <w:jc w:val="both"/>
              <w:rPr>
                <w:rFonts w:ascii="Times New Roman" w:hAnsi="Times New Roman"/>
                <w:bCs/>
                <w:iCs/>
                <w:sz w:val="24"/>
                <w:szCs w:val="24"/>
              </w:rPr>
            </w:pPr>
            <w:r w:rsidRPr="00C43057">
              <w:rPr>
                <w:rFonts w:ascii="Times New Roman" w:hAnsi="Times New Roman"/>
                <w:bCs/>
                <w:iCs/>
                <w:sz w:val="24"/>
                <w:szCs w:val="24"/>
              </w:rPr>
              <w:t>Тестирование.</w:t>
            </w:r>
          </w:p>
          <w:p w14:paraId="2D857D79" w14:textId="77777777" w:rsidR="00EC517F" w:rsidRPr="00C43057" w:rsidRDefault="00EC517F" w:rsidP="00602CF9">
            <w:pPr>
              <w:spacing w:after="0" w:line="240" w:lineRule="auto"/>
              <w:jc w:val="both"/>
              <w:rPr>
                <w:rFonts w:ascii="Times New Roman" w:hAnsi="Times New Roman"/>
                <w:bCs/>
                <w:sz w:val="24"/>
                <w:szCs w:val="24"/>
              </w:rPr>
            </w:pPr>
            <w:r w:rsidRPr="00C43057">
              <w:rPr>
                <w:rFonts w:ascii="Times New Roman" w:hAnsi="Times New Roman"/>
                <w:bCs/>
                <w:iCs/>
                <w:sz w:val="24"/>
                <w:szCs w:val="24"/>
              </w:rPr>
              <w:t>Результаты выполнения контрольных нормативов</w:t>
            </w:r>
          </w:p>
          <w:p w14:paraId="752B46E6" w14:textId="77777777" w:rsidR="00EC517F" w:rsidRPr="00C43057" w:rsidRDefault="00EC517F" w:rsidP="00602CF9">
            <w:pPr>
              <w:spacing w:after="0" w:line="240" w:lineRule="auto"/>
              <w:jc w:val="both"/>
              <w:rPr>
                <w:rFonts w:ascii="Times New Roman" w:hAnsi="Times New Roman"/>
                <w:bCs/>
                <w:sz w:val="24"/>
                <w:szCs w:val="24"/>
              </w:rPr>
            </w:pPr>
          </w:p>
        </w:tc>
      </w:tr>
      <w:tr w:rsidR="00EC517F" w:rsidRPr="00B26BD5" w14:paraId="7F2CA0C9" w14:textId="77777777" w:rsidTr="00EC517F">
        <w:trPr>
          <w:trHeight w:val="896"/>
        </w:trPr>
        <w:tc>
          <w:tcPr>
            <w:tcW w:w="1871" w:type="pct"/>
          </w:tcPr>
          <w:p w14:paraId="2EC642BF" w14:textId="77777777" w:rsidR="00EC517F" w:rsidRPr="00C43057" w:rsidRDefault="00EC517F" w:rsidP="00602CF9">
            <w:pPr>
              <w:pStyle w:val="a3"/>
              <w:jc w:val="both"/>
              <w:rPr>
                <w:rStyle w:val="33"/>
                <w:i w:val="0"/>
                <w:color w:val="000000"/>
                <w:sz w:val="24"/>
                <w:szCs w:val="24"/>
              </w:rPr>
            </w:pPr>
            <w:r w:rsidRPr="00C43057">
              <w:rPr>
                <w:rStyle w:val="33"/>
                <w:i w:val="0"/>
                <w:color w:val="000000"/>
                <w:sz w:val="24"/>
                <w:szCs w:val="24"/>
                <w:u w:val="single"/>
              </w:rPr>
              <w:lastRenderedPageBreak/>
              <w:t>Умет</w:t>
            </w:r>
            <w:r w:rsidRPr="00C43057">
              <w:rPr>
                <w:rStyle w:val="33"/>
                <w:i w:val="0"/>
                <w:color w:val="000000"/>
                <w:sz w:val="24"/>
                <w:szCs w:val="24"/>
              </w:rPr>
              <w:t>ь:</w:t>
            </w:r>
          </w:p>
          <w:p w14:paraId="06FB728E" w14:textId="77777777" w:rsidR="00EC517F" w:rsidRPr="00C43057" w:rsidRDefault="0097026C" w:rsidP="00602CF9">
            <w:pPr>
              <w:pStyle w:val="a3"/>
              <w:ind w:left="22"/>
              <w:jc w:val="both"/>
              <w:rPr>
                <w:iCs/>
                <w:color w:val="000000"/>
                <w:shd w:val="clear" w:color="auto" w:fill="FFFFFF"/>
              </w:rPr>
            </w:pPr>
            <w:r>
              <w:rPr>
                <w:rStyle w:val="33"/>
                <w:i w:val="0"/>
                <w:color w:val="000000"/>
                <w:sz w:val="24"/>
                <w:szCs w:val="24"/>
              </w:rPr>
              <w:t>-и</w:t>
            </w:r>
            <w:r w:rsidR="00EC517F" w:rsidRPr="00C43057">
              <w:rPr>
                <w:rStyle w:val="33"/>
                <w:i w:val="0"/>
                <w:color w:val="000000"/>
                <w:sz w:val="24"/>
                <w:szCs w:val="24"/>
              </w:rPr>
              <w:t>спользовать физкультурно-оздоровительную деятельность для укрепления здоровья, достижения жизненных и профессиональных целей;</w:t>
            </w:r>
          </w:p>
          <w:p w14:paraId="77666AE7" w14:textId="77777777" w:rsidR="00EC517F" w:rsidRPr="00C43057" w:rsidRDefault="0097026C" w:rsidP="00602CF9">
            <w:pPr>
              <w:suppressAutoHyphens/>
              <w:spacing w:after="0" w:line="240" w:lineRule="auto"/>
              <w:ind w:left="22"/>
              <w:jc w:val="both"/>
              <w:rPr>
                <w:rFonts w:ascii="Times New Roman" w:hAnsi="Times New Roman"/>
                <w:iCs/>
                <w:color w:val="000000"/>
              </w:rPr>
            </w:pPr>
            <w:r>
              <w:rPr>
                <w:rStyle w:val="33"/>
                <w:bCs/>
                <w:i w:val="0"/>
                <w:color w:val="000000"/>
                <w:sz w:val="24"/>
                <w:szCs w:val="24"/>
              </w:rPr>
              <w:t>-</w:t>
            </w:r>
            <w:r w:rsidR="00EC517F" w:rsidRPr="00C43057">
              <w:rPr>
                <w:rStyle w:val="33"/>
                <w:bCs/>
                <w:i w:val="0"/>
                <w:color w:val="000000"/>
                <w:sz w:val="24"/>
                <w:szCs w:val="24"/>
              </w:rPr>
              <w:t xml:space="preserve">применять рациональные приемы двигательных функций в </w:t>
            </w:r>
            <w:r w:rsidR="00EC517F" w:rsidRPr="00C43057">
              <w:rPr>
                <w:rFonts w:ascii="Times New Roman" w:hAnsi="Times New Roman"/>
                <w:color w:val="000000"/>
              </w:rPr>
              <w:t>профессиональной деятельности;</w:t>
            </w:r>
          </w:p>
          <w:p w14:paraId="2F201E66" w14:textId="77777777" w:rsidR="00EC517F" w:rsidRPr="00C43057" w:rsidRDefault="0097026C" w:rsidP="00602CF9">
            <w:pPr>
              <w:tabs>
                <w:tab w:val="right" w:pos="2002"/>
              </w:tabs>
              <w:spacing w:after="0" w:line="240" w:lineRule="auto"/>
              <w:ind w:left="22"/>
              <w:jc w:val="both"/>
              <w:rPr>
                <w:rFonts w:ascii="Times New Roman" w:hAnsi="Times New Roman"/>
              </w:rPr>
            </w:pPr>
            <w:r>
              <w:rPr>
                <w:rFonts w:ascii="Times New Roman" w:hAnsi="Times New Roman"/>
                <w:color w:val="000000"/>
              </w:rPr>
              <w:t>-</w:t>
            </w:r>
            <w:r w:rsidR="00EC517F" w:rsidRPr="00C43057">
              <w:rPr>
                <w:rFonts w:ascii="Times New Roman" w:hAnsi="Times New Roman"/>
                <w:color w:val="000000"/>
              </w:rPr>
              <w:t>пользоваться средствами профилактики перенапряжения, характерными для данной специальности;</w:t>
            </w:r>
          </w:p>
          <w:p w14:paraId="7E3AF9E8" w14:textId="77777777" w:rsidR="00EC517F" w:rsidRPr="00C43057" w:rsidRDefault="0097026C" w:rsidP="00602CF9">
            <w:pPr>
              <w:spacing w:after="0" w:line="240" w:lineRule="auto"/>
              <w:ind w:left="22"/>
              <w:jc w:val="both"/>
              <w:rPr>
                <w:rFonts w:ascii="Times New Roman" w:hAnsi="Times New Roman"/>
                <w:bCs/>
              </w:rPr>
            </w:pPr>
            <w:r>
              <w:rPr>
                <w:rFonts w:ascii="Times New Roman" w:hAnsi="Times New Roman"/>
                <w:color w:val="000000"/>
              </w:rPr>
              <w:t>-</w:t>
            </w:r>
            <w:r w:rsidR="00EC517F" w:rsidRPr="00C43057">
              <w:rPr>
                <w:rFonts w:ascii="Times New Roman" w:hAnsi="Times New Roman"/>
                <w:color w:val="000000"/>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2020" w:type="pct"/>
          </w:tcPr>
          <w:p w14:paraId="379224BB" w14:textId="77777777" w:rsidR="00EC517F" w:rsidRPr="00C43057" w:rsidRDefault="0097026C" w:rsidP="00602CF9">
            <w:pPr>
              <w:pStyle w:val="a3"/>
              <w:ind w:left="22"/>
              <w:jc w:val="both"/>
            </w:pPr>
            <w:r>
              <w:rPr>
                <w:bCs/>
              </w:rPr>
              <w:t>-</w:t>
            </w:r>
            <w:r w:rsidR="00EC517F" w:rsidRPr="00C43057">
              <w:rPr>
                <w:bCs/>
              </w:rPr>
              <w:t xml:space="preserve">обучающийся использует </w:t>
            </w:r>
            <w:r w:rsidR="00EC517F" w:rsidRPr="00C43057">
              <w:rPr>
                <w:rStyle w:val="33"/>
                <w:i w:val="0"/>
                <w:color w:val="000000"/>
                <w:sz w:val="24"/>
                <w:szCs w:val="24"/>
              </w:rPr>
              <w:t>физкультурно-оздоровительную деятельность для укрепления здоровья, достижения жизненных и профессиональных целей;</w:t>
            </w:r>
          </w:p>
          <w:p w14:paraId="7C97DFB0" w14:textId="77777777" w:rsidR="00EC517F" w:rsidRPr="00C43057" w:rsidRDefault="0097026C" w:rsidP="00602CF9">
            <w:pPr>
              <w:suppressAutoHyphens/>
              <w:spacing w:after="0" w:line="240" w:lineRule="auto"/>
              <w:ind w:left="22"/>
              <w:jc w:val="both"/>
              <w:rPr>
                <w:rFonts w:ascii="Times New Roman" w:hAnsi="Times New Roman"/>
                <w:iCs/>
                <w:color w:val="000000"/>
              </w:rPr>
            </w:pPr>
            <w:r>
              <w:rPr>
                <w:rStyle w:val="33"/>
                <w:bCs/>
                <w:i w:val="0"/>
                <w:color w:val="000000"/>
                <w:sz w:val="24"/>
                <w:szCs w:val="24"/>
              </w:rPr>
              <w:t>-</w:t>
            </w:r>
            <w:r w:rsidR="00EC517F" w:rsidRPr="00C43057">
              <w:rPr>
                <w:rStyle w:val="33"/>
                <w:bCs/>
                <w:i w:val="0"/>
                <w:color w:val="000000"/>
                <w:sz w:val="24"/>
                <w:szCs w:val="24"/>
              </w:rPr>
              <w:t xml:space="preserve">применяет рациональные приемы двигательных функций в </w:t>
            </w:r>
            <w:r w:rsidR="00EC517F" w:rsidRPr="00C43057">
              <w:rPr>
                <w:rFonts w:ascii="Times New Roman" w:hAnsi="Times New Roman"/>
                <w:color w:val="000000"/>
              </w:rPr>
              <w:t>профессиональной деятельности;</w:t>
            </w:r>
          </w:p>
          <w:p w14:paraId="696D6742" w14:textId="77777777" w:rsidR="00EC517F" w:rsidRPr="00C43057" w:rsidRDefault="0097026C" w:rsidP="00602CF9">
            <w:pPr>
              <w:tabs>
                <w:tab w:val="right" w:pos="2002"/>
              </w:tabs>
              <w:spacing w:after="0" w:line="240" w:lineRule="auto"/>
              <w:ind w:left="22"/>
              <w:jc w:val="both"/>
              <w:rPr>
                <w:rFonts w:ascii="Times New Roman" w:hAnsi="Times New Roman"/>
              </w:rPr>
            </w:pPr>
            <w:r>
              <w:rPr>
                <w:rFonts w:ascii="Times New Roman" w:hAnsi="Times New Roman"/>
                <w:color w:val="000000"/>
              </w:rPr>
              <w:t>-</w:t>
            </w:r>
            <w:r w:rsidR="00EC517F" w:rsidRPr="00C43057">
              <w:rPr>
                <w:rFonts w:ascii="Times New Roman" w:hAnsi="Times New Roman"/>
                <w:color w:val="000000"/>
              </w:rPr>
              <w:t>пользуется средствами профилактики перенапряжения, характерными для данной специальности;</w:t>
            </w:r>
          </w:p>
          <w:p w14:paraId="251F46CA" w14:textId="77777777" w:rsidR="00EC517F" w:rsidRPr="00C43057" w:rsidRDefault="0097026C" w:rsidP="00602CF9">
            <w:pPr>
              <w:spacing w:after="0" w:line="240" w:lineRule="auto"/>
              <w:ind w:left="22"/>
              <w:jc w:val="both"/>
              <w:rPr>
                <w:rFonts w:ascii="Times New Roman" w:hAnsi="Times New Roman"/>
                <w:bCs/>
              </w:rPr>
            </w:pPr>
            <w:r>
              <w:rPr>
                <w:rFonts w:ascii="Times New Roman" w:hAnsi="Times New Roman"/>
                <w:color w:val="000000"/>
              </w:rPr>
              <w:t>-</w:t>
            </w:r>
            <w:r w:rsidR="00EC517F" w:rsidRPr="00C43057">
              <w:rPr>
                <w:rFonts w:ascii="Times New Roman" w:hAnsi="Times New Roman"/>
                <w:color w:val="000000"/>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09" w:type="pct"/>
          </w:tcPr>
          <w:p w14:paraId="3BEB77DE" w14:textId="77777777" w:rsidR="00EC517F" w:rsidRDefault="0008405B" w:rsidP="00602CF9">
            <w:pPr>
              <w:spacing w:after="0" w:line="240" w:lineRule="auto"/>
              <w:jc w:val="both"/>
              <w:rPr>
                <w:rFonts w:ascii="Times New Roman" w:hAnsi="Times New Roman"/>
                <w:bCs/>
              </w:rPr>
            </w:pPr>
            <w:r>
              <w:rPr>
                <w:rFonts w:ascii="Times New Roman" w:hAnsi="Times New Roman"/>
                <w:bCs/>
              </w:rPr>
              <w:t>Оценка результатов выполнения практической работы</w:t>
            </w:r>
          </w:p>
          <w:p w14:paraId="53625A3C" w14:textId="77777777" w:rsidR="0008405B" w:rsidRPr="00C43057" w:rsidRDefault="0008405B" w:rsidP="00602CF9">
            <w:pPr>
              <w:spacing w:after="0" w:line="240" w:lineRule="auto"/>
              <w:jc w:val="both"/>
              <w:rPr>
                <w:rFonts w:ascii="Times New Roman" w:hAnsi="Times New Roman"/>
                <w:bCs/>
              </w:rPr>
            </w:pPr>
            <w:r>
              <w:rPr>
                <w:rFonts w:ascii="Times New Roman" w:hAnsi="Times New Roman"/>
                <w:bCs/>
              </w:rPr>
              <w:t>Экспертное наблюдение за ходом выполнения практической работы</w:t>
            </w:r>
          </w:p>
        </w:tc>
      </w:tr>
    </w:tbl>
    <w:p w14:paraId="6E213BEC" w14:textId="77777777" w:rsidR="00EC517F" w:rsidRDefault="00EC517F" w:rsidP="00602CF9">
      <w:pPr>
        <w:jc w:val="both"/>
      </w:pPr>
    </w:p>
    <w:p w14:paraId="0C04C526" w14:textId="77777777" w:rsidR="00EC517F" w:rsidRDefault="00EC517F" w:rsidP="00602CF9">
      <w:pPr>
        <w:jc w:val="both"/>
        <w:rPr>
          <w:rFonts w:ascii="Times New Roman" w:hAnsi="Times New Roman"/>
          <w:sz w:val="24"/>
          <w:szCs w:val="24"/>
        </w:rPr>
      </w:pPr>
    </w:p>
    <w:p w14:paraId="2E0BF263" w14:textId="77777777" w:rsidR="00EC517F" w:rsidRDefault="00EC517F" w:rsidP="00602CF9">
      <w:pPr>
        <w:jc w:val="both"/>
        <w:rPr>
          <w:rFonts w:ascii="Times New Roman" w:hAnsi="Times New Roman"/>
          <w:sz w:val="24"/>
          <w:szCs w:val="24"/>
        </w:rPr>
      </w:pPr>
    </w:p>
    <w:p w14:paraId="1B5E808E" w14:textId="77777777" w:rsidR="00A443CF" w:rsidRDefault="00A443CF" w:rsidP="009D66E9">
      <w:pPr>
        <w:jc w:val="right"/>
        <w:rPr>
          <w:rFonts w:ascii="Times New Roman" w:hAnsi="Times New Roman"/>
          <w:sz w:val="24"/>
          <w:szCs w:val="24"/>
        </w:rPr>
      </w:pPr>
    </w:p>
    <w:p w14:paraId="13769118" w14:textId="77777777" w:rsidR="00A443CF" w:rsidRDefault="00A443CF" w:rsidP="009D66E9">
      <w:pPr>
        <w:jc w:val="right"/>
        <w:rPr>
          <w:rFonts w:ascii="Times New Roman" w:hAnsi="Times New Roman"/>
          <w:sz w:val="24"/>
          <w:szCs w:val="24"/>
        </w:rPr>
      </w:pPr>
    </w:p>
    <w:p w14:paraId="46A90076" w14:textId="77777777" w:rsidR="00A443CF" w:rsidRDefault="00A443CF" w:rsidP="009D66E9">
      <w:pPr>
        <w:jc w:val="right"/>
        <w:rPr>
          <w:rFonts w:ascii="Times New Roman" w:hAnsi="Times New Roman"/>
          <w:sz w:val="24"/>
          <w:szCs w:val="24"/>
        </w:rPr>
      </w:pPr>
    </w:p>
    <w:p w14:paraId="5C83984A" w14:textId="77777777" w:rsidR="00A443CF" w:rsidRDefault="00A443CF" w:rsidP="009D66E9">
      <w:pPr>
        <w:jc w:val="right"/>
        <w:rPr>
          <w:rFonts w:ascii="Times New Roman" w:hAnsi="Times New Roman"/>
          <w:sz w:val="24"/>
          <w:szCs w:val="24"/>
        </w:rPr>
      </w:pPr>
    </w:p>
    <w:p w14:paraId="3F763E87" w14:textId="77777777" w:rsidR="00A443CF" w:rsidRDefault="00A443CF" w:rsidP="009D66E9">
      <w:pPr>
        <w:jc w:val="right"/>
        <w:rPr>
          <w:rFonts w:ascii="Times New Roman" w:hAnsi="Times New Roman"/>
          <w:sz w:val="24"/>
          <w:szCs w:val="24"/>
        </w:rPr>
      </w:pPr>
    </w:p>
    <w:p w14:paraId="7364CDE5" w14:textId="77777777" w:rsidR="00AE1824" w:rsidRDefault="00AE1824" w:rsidP="00EC517F">
      <w:pPr>
        <w:spacing w:after="0" w:line="240" w:lineRule="auto"/>
        <w:jc w:val="right"/>
        <w:rPr>
          <w:rFonts w:ascii="Times New Roman" w:hAnsi="Times New Roman"/>
          <w:b/>
          <w:sz w:val="24"/>
          <w:szCs w:val="24"/>
        </w:rPr>
      </w:pPr>
    </w:p>
    <w:p w14:paraId="36498D3F" w14:textId="0AF1A572" w:rsidR="00EC517F" w:rsidRPr="003E4B8C" w:rsidRDefault="00EC517F" w:rsidP="00EC517F">
      <w:pPr>
        <w:spacing w:after="0" w:line="240" w:lineRule="auto"/>
        <w:jc w:val="right"/>
        <w:rPr>
          <w:rFonts w:ascii="Times New Roman" w:hAnsi="Times New Roman"/>
          <w:b/>
          <w:sz w:val="24"/>
          <w:szCs w:val="24"/>
        </w:rPr>
      </w:pPr>
      <w:r w:rsidRPr="003E4B8C">
        <w:rPr>
          <w:rFonts w:ascii="Times New Roman" w:hAnsi="Times New Roman"/>
          <w:b/>
          <w:sz w:val="24"/>
          <w:szCs w:val="24"/>
        </w:rPr>
        <w:t>Приложение 2</w:t>
      </w:r>
      <w:r>
        <w:rPr>
          <w:rFonts w:ascii="Times New Roman" w:hAnsi="Times New Roman"/>
          <w:b/>
          <w:sz w:val="24"/>
          <w:szCs w:val="24"/>
        </w:rPr>
        <w:t>.6.</w:t>
      </w:r>
    </w:p>
    <w:p w14:paraId="3EBC7950" w14:textId="77777777" w:rsidR="00EC517F" w:rsidRDefault="00EC517F" w:rsidP="00EC517F">
      <w:pPr>
        <w:spacing w:after="0" w:line="240" w:lineRule="auto"/>
        <w:jc w:val="right"/>
        <w:rPr>
          <w:rFonts w:ascii="Times New Roman" w:hAnsi="Times New Roman"/>
          <w:b/>
          <w:i/>
          <w:sz w:val="24"/>
          <w:szCs w:val="24"/>
        </w:rPr>
      </w:pPr>
      <w:r w:rsidRPr="003E4B8C">
        <w:rPr>
          <w:rFonts w:ascii="Times New Roman" w:hAnsi="Times New Roman"/>
          <w:b/>
          <w:sz w:val="24"/>
          <w:szCs w:val="24"/>
        </w:rPr>
        <w:t xml:space="preserve">к ПООП по </w:t>
      </w:r>
      <w:r w:rsidRPr="00CE72CC">
        <w:rPr>
          <w:rFonts w:ascii="Times New Roman" w:hAnsi="Times New Roman"/>
          <w:b/>
          <w:sz w:val="24"/>
          <w:szCs w:val="24"/>
        </w:rPr>
        <w:t>специальности</w:t>
      </w:r>
    </w:p>
    <w:p w14:paraId="5F86BA38" w14:textId="77777777" w:rsidR="00EC517F" w:rsidRPr="003E4B8C" w:rsidRDefault="00EC517F" w:rsidP="00EC517F">
      <w:pPr>
        <w:spacing w:after="0" w:line="240" w:lineRule="auto"/>
        <w:jc w:val="right"/>
        <w:rPr>
          <w:rFonts w:ascii="Times New Roman" w:hAnsi="Times New Roman"/>
          <w:b/>
          <w:i/>
          <w:sz w:val="24"/>
          <w:szCs w:val="24"/>
        </w:rPr>
      </w:pPr>
      <w:r>
        <w:rPr>
          <w:rFonts w:ascii="Times New Roman" w:hAnsi="Times New Roman"/>
          <w:b/>
          <w:i/>
          <w:sz w:val="24"/>
          <w:szCs w:val="24"/>
          <w:u w:val="single"/>
        </w:rPr>
        <w:t>05.02.03 Метеорология</w:t>
      </w:r>
    </w:p>
    <w:p w14:paraId="4EA2CD1C" w14:textId="77777777" w:rsidR="00EC517F" w:rsidRPr="003E4B8C" w:rsidRDefault="00EC517F" w:rsidP="00EC517F">
      <w:pPr>
        <w:spacing w:after="0" w:line="240" w:lineRule="auto"/>
        <w:jc w:val="right"/>
        <w:rPr>
          <w:rFonts w:ascii="Times New Roman" w:hAnsi="Times New Roman"/>
          <w:i/>
          <w:sz w:val="28"/>
          <w:szCs w:val="28"/>
          <w:vertAlign w:val="superscript"/>
        </w:rPr>
      </w:pPr>
      <w:r w:rsidRPr="003E4B8C">
        <w:rPr>
          <w:rFonts w:ascii="Times New Roman" w:hAnsi="Times New Roman"/>
          <w:i/>
          <w:sz w:val="28"/>
          <w:szCs w:val="28"/>
          <w:vertAlign w:val="superscript"/>
        </w:rPr>
        <w:t>Код и наименование профессии/специальности</w:t>
      </w:r>
    </w:p>
    <w:p w14:paraId="56A3920C" w14:textId="77777777" w:rsidR="00EC517F" w:rsidRPr="003E4B8C" w:rsidRDefault="00EC517F" w:rsidP="00EC517F">
      <w:pPr>
        <w:jc w:val="center"/>
        <w:rPr>
          <w:rFonts w:ascii="Times New Roman" w:hAnsi="Times New Roman"/>
          <w:b/>
          <w:i/>
        </w:rPr>
      </w:pPr>
    </w:p>
    <w:p w14:paraId="5C26BF42" w14:textId="77777777" w:rsidR="00EC517F" w:rsidRPr="003E4B8C" w:rsidRDefault="00EC517F" w:rsidP="00EC517F">
      <w:pPr>
        <w:jc w:val="center"/>
        <w:rPr>
          <w:rFonts w:ascii="Times New Roman" w:hAnsi="Times New Roman"/>
          <w:b/>
          <w:i/>
        </w:rPr>
      </w:pPr>
    </w:p>
    <w:p w14:paraId="55842C34" w14:textId="77777777" w:rsidR="00EC517F" w:rsidRPr="003E4B8C" w:rsidRDefault="00EC517F" w:rsidP="00EC517F">
      <w:pPr>
        <w:jc w:val="center"/>
        <w:rPr>
          <w:rFonts w:ascii="Times New Roman" w:hAnsi="Times New Roman"/>
          <w:b/>
          <w:i/>
        </w:rPr>
      </w:pPr>
    </w:p>
    <w:p w14:paraId="4AA0AFF1" w14:textId="77777777" w:rsidR="00EC517F" w:rsidRDefault="00EC517F" w:rsidP="00EC517F">
      <w:pPr>
        <w:jc w:val="center"/>
        <w:rPr>
          <w:rFonts w:ascii="Times New Roman" w:hAnsi="Times New Roman"/>
          <w:b/>
          <w:i/>
        </w:rPr>
      </w:pPr>
    </w:p>
    <w:p w14:paraId="118A7D5B" w14:textId="77777777" w:rsidR="00602CF9" w:rsidRDefault="00602CF9" w:rsidP="00EC517F">
      <w:pPr>
        <w:jc w:val="center"/>
        <w:rPr>
          <w:rFonts w:ascii="Times New Roman" w:hAnsi="Times New Roman"/>
          <w:b/>
          <w:i/>
        </w:rPr>
      </w:pPr>
    </w:p>
    <w:p w14:paraId="08F7C682" w14:textId="77777777" w:rsidR="00602CF9" w:rsidRDefault="00602CF9" w:rsidP="00EC517F">
      <w:pPr>
        <w:jc w:val="center"/>
        <w:rPr>
          <w:rFonts w:ascii="Times New Roman" w:hAnsi="Times New Roman"/>
          <w:b/>
          <w:i/>
        </w:rPr>
      </w:pPr>
    </w:p>
    <w:p w14:paraId="2487106B" w14:textId="77777777" w:rsidR="00602CF9" w:rsidRPr="003E4B8C" w:rsidRDefault="00602CF9" w:rsidP="00EC517F">
      <w:pPr>
        <w:jc w:val="center"/>
        <w:rPr>
          <w:rFonts w:ascii="Times New Roman" w:hAnsi="Times New Roman"/>
          <w:b/>
          <w:i/>
        </w:rPr>
      </w:pPr>
    </w:p>
    <w:p w14:paraId="6C8D8C45" w14:textId="77777777" w:rsidR="00EC517F" w:rsidRPr="003E4B8C" w:rsidRDefault="00EC517F" w:rsidP="00EC517F">
      <w:pPr>
        <w:jc w:val="center"/>
        <w:rPr>
          <w:rFonts w:ascii="Times New Roman" w:hAnsi="Times New Roman"/>
          <w:b/>
          <w:sz w:val="24"/>
          <w:szCs w:val="24"/>
        </w:rPr>
      </w:pPr>
      <w:r w:rsidRPr="003E4B8C">
        <w:rPr>
          <w:rFonts w:ascii="Times New Roman" w:hAnsi="Times New Roman"/>
          <w:b/>
          <w:sz w:val="24"/>
          <w:szCs w:val="24"/>
        </w:rPr>
        <w:t>ПРИМЕРНАЯ РАБОЧАЯ ПРОГРАММА УЧЕБНОЙ ДИСЦИПЛИНЫ</w:t>
      </w:r>
    </w:p>
    <w:p w14:paraId="0D4B2423" w14:textId="77777777" w:rsidR="00EC517F" w:rsidRPr="000B5809" w:rsidRDefault="00EC517F" w:rsidP="00EC517F">
      <w:pPr>
        <w:spacing w:after="0"/>
        <w:jc w:val="center"/>
        <w:rPr>
          <w:rFonts w:ascii="Times New Roman" w:hAnsi="Times New Roman"/>
          <w:b/>
          <w:i/>
          <w:sz w:val="24"/>
          <w:szCs w:val="24"/>
        </w:rPr>
      </w:pPr>
      <w:r>
        <w:rPr>
          <w:rFonts w:ascii="Times New Roman" w:hAnsi="Times New Roman"/>
          <w:b/>
          <w:sz w:val="24"/>
          <w:szCs w:val="24"/>
        </w:rPr>
        <w:t>«</w:t>
      </w:r>
      <w:r w:rsidRPr="00CE72CC">
        <w:rPr>
          <w:rFonts w:ascii="Times New Roman" w:hAnsi="Times New Roman"/>
          <w:b/>
          <w:i/>
          <w:sz w:val="24"/>
          <w:szCs w:val="24"/>
        </w:rPr>
        <w:t>ЕН.01.«</w:t>
      </w:r>
      <w:r w:rsidR="0097026C">
        <w:rPr>
          <w:rFonts w:ascii="Times New Roman" w:hAnsi="Times New Roman"/>
          <w:b/>
          <w:i/>
          <w:sz w:val="24"/>
          <w:szCs w:val="24"/>
        </w:rPr>
        <w:t>МАТЕМАТИКА</w:t>
      </w:r>
      <w:r w:rsidRPr="000B5809">
        <w:rPr>
          <w:b/>
          <w:sz w:val="24"/>
          <w:szCs w:val="24"/>
        </w:rPr>
        <w:t>»</w:t>
      </w:r>
    </w:p>
    <w:p w14:paraId="16B609F1" w14:textId="77777777" w:rsidR="00EC517F" w:rsidRPr="003E4B8C" w:rsidRDefault="00EC517F" w:rsidP="00EC517F">
      <w:pPr>
        <w:jc w:val="center"/>
        <w:rPr>
          <w:rFonts w:ascii="Times New Roman" w:hAnsi="Times New Roman"/>
          <w:b/>
          <w:i/>
        </w:rPr>
      </w:pPr>
    </w:p>
    <w:p w14:paraId="60A81101" w14:textId="77777777" w:rsidR="00EC517F" w:rsidRPr="003E4B8C" w:rsidRDefault="00EC517F" w:rsidP="00EC517F">
      <w:pPr>
        <w:rPr>
          <w:rFonts w:ascii="Times New Roman" w:hAnsi="Times New Roman"/>
          <w:b/>
          <w:i/>
        </w:rPr>
      </w:pPr>
    </w:p>
    <w:p w14:paraId="2AA144E2" w14:textId="77777777" w:rsidR="00EC517F" w:rsidRPr="003E4B8C" w:rsidRDefault="00EC517F" w:rsidP="00EC517F">
      <w:pPr>
        <w:rPr>
          <w:rFonts w:ascii="Times New Roman" w:hAnsi="Times New Roman"/>
          <w:b/>
          <w:i/>
        </w:rPr>
      </w:pPr>
    </w:p>
    <w:p w14:paraId="07DC4CB3" w14:textId="77777777" w:rsidR="00EC517F" w:rsidRPr="003E4B8C" w:rsidRDefault="00EC517F" w:rsidP="00EC517F">
      <w:pPr>
        <w:rPr>
          <w:rFonts w:ascii="Times New Roman" w:hAnsi="Times New Roman"/>
          <w:b/>
          <w:i/>
        </w:rPr>
      </w:pPr>
    </w:p>
    <w:p w14:paraId="29772427" w14:textId="77777777" w:rsidR="00EC517F" w:rsidRPr="003E4B8C" w:rsidRDefault="00EC517F" w:rsidP="00EC517F">
      <w:pPr>
        <w:rPr>
          <w:rFonts w:ascii="Times New Roman" w:hAnsi="Times New Roman"/>
          <w:b/>
          <w:i/>
        </w:rPr>
      </w:pPr>
    </w:p>
    <w:p w14:paraId="5AB2BDB0" w14:textId="77777777" w:rsidR="00EC517F" w:rsidRPr="003E4B8C" w:rsidRDefault="00EC517F" w:rsidP="00EC517F">
      <w:pPr>
        <w:rPr>
          <w:rFonts w:ascii="Times New Roman" w:hAnsi="Times New Roman"/>
          <w:b/>
          <w:i/>
        </w:rPr>
      </w:pPr>
    </w:p>
    <w:p w14:paraId="1623FAC2" w14:textId="77777777" w:rsidR="00EC517F" w:rsidRPr="003E4B8C" w:rsidRDefault="00EC517F" w:rsidP="00EC517F">
      <w:pPr>
        <w:rPr>
          <w:rFonts w:ascii="Times New Roman" w:hAnsi="Times New Roman"/>
          <w:b/>
          <w:i/>
        </w:rPr>
      </w:pPr>
    </w:p>
    <w:p w14:paraId="7D579494" w14:textId="77777777" w:rsidR="00EC517F" w:rsidRPr="003E4B8C" w:rsidRDefault="00EC517F" w:rsidP="00EC517F">
      <w:pPr>
        <w:rPr>
          <w:rFonts w:ascii="Times New Roman" w:hAnsi="Times New Roman"/>
          <w:b/>
          <w:i/>
        </w:rPr>
      </w:pPr>
    </w:p>
    <w:p w14:paraId="23EBE322" w14:textId="77777777" w:rsidR="00EC517F" w:rsidRPr="003E4B8C" w:rsidRDefault="00EC517F" w:rsidP="00EC517F">
      <w:pPr>
        <w:rPr>
          <w:rFonts w:ascii="Times New Roman" w:hAnsi="Times New Roman"/>
          <w:b/>
          <w:i/>
        </w:rPr>
      </w:pPr>
    </w:p>
    <w:p w14:paraId="2B756273" w14:textId="77777777" w:rsidR="00EC517F" w:rsidRPr="003E4B8C" w:rsidRDefault="00EC517F" w:rsidP="00EC517F">
      <w:pPr>
        <w:rPr>
          <w:rFonts w:ascii="Times New Roman" w:hAnsi="Times New Roman"/>
          <w:b/>
          <w:i/>
        </w:rPr>
      </w:pPr>
    </w:p>
    <w:p w14:paraId="514E9A1C" w14:textId="77777777" w:rsidR="00EC517F" w:rsidRPr="003E4B8C" w:rsidRDefault="00EC517F" w:rsidP="00EC517F">
      <w:pPr>
        <w:rPr>
          <w:rFonts w:ascii="Times New Roman" w:hAnsi="Times New Roman"/>
          <w:b/>
          <w:i/>
        </w:rPr>
      </w:pPr>
    </w:p>
    <w:p w14:paraId="4F7B1730" w14:textId="77777777" w:rsidR="00EC517F" w:rsidRDefault="00EC517F" w:rsidP="00EC517F">
      <w:pPr>
        <w:rPr>
          <w:rFonts w:ascii="Times New Roman" w:hAnsi="Times New Roman"/>
          <w:b/>
          <w:i/>
        </w:rPr>
      </w:pPr>
    </w:p>
    <w:p w14:paraId="40355F4F" w14:textId="77777777" w:rsidR="00EC517F" w:rsidRDefault="00EC517F" w:rsidP="00EC517F">
      <w:pPr>
        <w:rPr>
          <w:rFonts w:ascii="Times New Roman" w:hAnsi="Times New Roman"/>
          <w:b/>
          <w:i/>
        </w:rPr>
      </w:pPr>
    </w:p>
    <w:p w14:paraId="5A962F7E" w14:textId="77777777" w:rsidR="00EC517F" w:rsidRDefault="00EC517F" w:rsidP="00EC517F">
      <w:pPr>
        <w:rPr>
          <w:rFonts w:ascii="Times New Roman" w:hAnsi="Times New Roman"/>
          <w:b/>
          <w:i/>
        </w:rPr>
      </w:pPr>
    </w:p>
    <w:p w14:paraId="4EA8CDCA" w14:textId="77777777" w:rsidR="00EC517F" w:rsidRPr="003E4B8C" w:rsidRDefault="00EC517F" w:rsidP="00EC517F">
      <w:pPr>
        <w:rPr>
          <w:rFonts w:ascii="Times New Roman" w:hAnsi="Times New Roman"/>
          <w:b/>
          <w:i/>
        </w:rPr>
      </w:pPr>
    </w:p>
    <w:p w14:paraId="3CEB9021" w14:textId="77777777" w:rsidR="00EC517F" w:rsidRPr="003E4B8C" w:rsidRDefault="00EC517F" w:rsidP="00EC517F">
      <w:pPr>
        <w:rPr>
          <w:rFonts w:ascii="Times New Roman" w:hAnsi="Times New Roman"/>
          <w:b/>
          <w:i/>
        </w:rPr>
      </w:pPr>
    </w:p>
    <w:p w14:paraId="34052259" w14:textId="75B445C5" w:rsidR="00EC517F" w:rsidRPr="00AE1824" w:rsidRDefault="00EC517F" w:rsidP="00EC517F">
      <w:pPr>
        <w:jc w:val="center"/>
        <w:rPr>
          <w:rFonts w:ascii="Times New Roman" w:hAnsi="Times New Roman"/>
          <w:b/>
          <w:iCs/>
          <w:sz w:val="24"/>
          <w:szCs w:val="24"/>
          <w:vertAlign w:val="superscript"/>
        </w:rPr>
      </w:pPr>
      <w:r w:rsidRPr="00AE1824">
        <w:rPr>
          <w:rFonts w:ascii="Times New Roman" w:hAnsi="Times New Roman"/>
          <w:b/>
          <w:bCs/>
          <w:iCs/>
          <w:sz w:val="24"/>
          <w:szCs w:val="24"/>
        </w:rPr>
        <w:t>202</w:t>
      </w:r>
      <w:r w:rsidR="00AE1824" w:rsidRPr="00AE1824">
        <w:rPr>
          <w:rFonts w:ascii="Times New Roman" w:hAnsi="Times New Roman"/>
          <w:b/>
          <w:bCs/>
          <w:iCs/>
          <w:sz w:val="24"/>
          <w:szCs w:val="24"/>
        </w:rPr>
        <w:t>2</w:t>
      </w:r>
      <w:r w:rsidRPr="00AE1824">
        <w:rPr>
          <w:rFonts w:ascii="Times New Roman" w:hAnsi="Times New Roman"/>
          <w:b/>
          <w:bCs/>
          <w:iCs/>
          <w:sz w:val="24"/>
          <w:szCs w:val="24"/>
        </w:rPr>
        <w:t xml:space="preserve"> г.</w:t>
      </w:r>
      <w:r w:rsidRPr="00AE1824">
        <w:rPr>
          <w:rFonts w:ascii="Times New Roman" w:hAnsi="Times New Roman"/>
          <w:b/>
          <w:bCs/>
          <w:iCs/>
          <w:sz w:val="24"/>
          <w:szCs w:val="24"/>
        </w:rPr>
        <w:br w:type="page"/>
      </w:r>
    </w:p>
    <w:p w14:paraId="44037A70" w14:textId="77777777" w:rsidR="00EC517F" w:rsidRPr="003E4B8C" w:rsidRDefault="00EC517F" w:rsidP="00EC517F">
      <w:pPr>
        <w:jc w:val="center"/>
        <w:rPr>
          <w:rFonts w:ascii="Times New Roman" w:hAnsi="Times New Roman"/>
          <w:b/>
          <w:i/>
          <w:sz w:val="24"/>
          <w:szCs w:val="24"/>
        </w:rPr>
      </w:pPr>
      <w:r w:rsidRPr="003E4B8C">
        <w:rPr>
          <w:rFonts w:ascii="Times New Roman" w:hAnsi="Times New Roman"/>
          <w:b/>
          <w:i/>
          <w:sz w:val="24"/>
          <w:szCs w:val="24"/>
        </w:rPr>
        <w:lastRenderedPageBreak/>
        <w:t>СОДЕРЖАНИЕ</w:t>
      </w:r>
    </w:p>
    <w:p w14:paraId="547CE6D0" w14:textId="77777777" w:rsidR="00EC517F" w:rsidRPr="003E4B8C"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3E4B8C" w14:paraId="1F5F2522" w14:textId="77777777" w:rsidTr="00EC517F">
        <w:tc>
          <w:tcPr>
            <w:tcW w:w="7501" w:type="dxa"/>
          </w:tcPr>
          <w:p w14:paraId="56AFA861" w14:textId="77777777" w:rsidR="00EC517F" w:rsidRPr="003E4B8C" w:rsidRDefault="00A443CF" w:rsidP="00A443CF">
            <w:pPr>
              <w:suppressAutoHyphens/>
              <w:ind w:left="284"/>
              <w:rPr>
                <w:rFonts w:ascii="Times New Roman" w:hAnsi="Times New Roman"/>
                <w:b/>
                <w:sz w:val="24"/>
                <w:szCs w:val="24"/>
              </w:rPr>
            </w:pPr>
            <w:r>
              <w:rPr>
                <w:rFonts w:ascii="Times New Roman" w:hAnsi="Times New Roman"/>
                <w:b/>
                <w:sz w:val="24"/>
                <w:szCs w:val="24"/>
              </w:rPr>
              <w:t>1.</w:t>
            </w:r>
            <w:r w:rsidR="00EC517F" w:rsidRPr="003E4B8C">
              <w:rPr>
                <w:rFonts w:ascii="Times New Roman" w:hAnsi="Times New Roman"/>
                <w:b/>
                <w:sz w:val="24"/>
                <w:szCs w:val="24"/>
              </w:rPr>
              <w:t xml:space="preserve">ОБЩАЯ ХАРАКТЕРИСТИКА </w:t>
            </w:r>
            <w:r w:rsidR="00EC517F" w:rsidRPr="003E4B8C">
              <w:rPr>
                <w:rFonts w:ascii="Times New Roman" w:hAnsi="Times New Roman"/>
                <w:b/>
                <w:color w:val="000000"/>
                <w:sz w:val="24"/>
                <w:szCs w:val="24"/>
              </w:rPr>
              <w:t>ПРИМЕРНОЙ РАБОЧЕЙ ПРОГРАММЫ</w:t>
            </w:r>
            <w:r w:rsidR="00EC517F" w:rsidRPr="003E4B8C">
              <w:rPr>
                <w:rFonts w:ascii="Times New Roman" w:hAnsi="Times New Roman"/>
                <w:b/>
                <w:sz w:val="24"/>
                <w:szCs w:val="24"/>
              </w:rPr>
              <w:t xml:space="preserve"> УЧЕБНОЙ ДИСЦИПЛИНЫ</w:t>
            </w:r>
          </w:p>
        </w:tc>
        <w:tc>
          <w:tcPr>
            <w:tcW w:w="1854" w:type="dxa"/>
          </w:tcPr>
          <w:p w14:paraId="2BDB83E1" w14:textId="77777777" w:rsidR="00EC517F" w:rsidRPr="003E4B8C" w:rsidRDefault="00EC517F" w:rsidP="00EC517F">
            <w:pPr>
              <w:jc w:val="center"/>
              <w:rPr>
                <w:rFonts w:ascii="Times New Roman" w:hAnsi="Times New Roman"/>
                <w:b/>
                <w:sz w:val="24"/>
                <w:szCs w:val="24"/>
              </w:rPr>
            </w:pPr>
          </w:p>
        </w:tc>
      </w:tr>
      <w:tr w:rsidR="00EC517F" w:rsidRPr="003E4B8C" w14:paraId="11F1488E" w14:textId="77777777" w:rsidTr="00EC517F">
        <w:tc>
          <w:tcPr>
            <w:tcW w:w="7501" w:type="dxa"/>
          </w:tcPr>
          <w:p w14:paraId="20204D64" w14:textId="77777777" w:rsidR="00EC517F" w:rsidRPr="003E4B8C" w:rsidRDefault="00A443CF" w:rsidP="00A443CF">
            <w:pPr>
              <w:suppressAutoHyphens/>
              <w:ind w:left="284"/>
              <w:rPr>
                <w:rFonts w:ascii="Times New Roman" w:hAnsi="Times New Roman"/>
                <w:b/>
                <w:sz w:val="24"/>
                <w:szCs w:val="24"/>
              </w:rPr>
            </w:pPr>
            <w:r>
              <w:rPr>
                <w:rFonts w:ascii="Times New Roman" w:hAnsi="Times New Roman"/>
                <w:b/>
                <w:sz w:val="24"/>
                <w:szCs w:val="24"/>
              </w:rPr>
              <w:t>2.</w:t>
            </w:r>
            <w:r w:rsidR="00EC517F" w:rsidRPr="003E4B8C">
              <w:rPr>
                <w:rFonts w:ascii="Times New Roman" w:hAnsi="Times New Roman"/>
                <w:b/>
                <w:sz w:val="24"/>
                <w:szCs w:val="24"/>
              </w:rPr>
              <w:t>СТРУКТУРА И СОДЕРЖАНИЕ УЧЕБНОЙ ДИСЦИПЛИНЫ</w:t>
            </w:r>
          </w:p>
          <w:p w14:paraId="1245A61C" w14:textId="77777777" w:rsidR="00EC517F" w:rsidRPr="003E4B8C" w:rsidRDefault="00A443CF" w:rsidP="00A443CF">
            <w:pPr>
              <w:suppressAutoHyphens/>
              <w:ind w:left="284"/>
              <w:rPr>
                <w:rFonts w:ascii="Times New Roman" w:hAnsi="Times New Roman"/>
                <w:b/>
                <w:sz w:val="24"/>
                <w:szCs w:val="24"/>
              </w:rPr>
            </w:pPr>
            <w:r>
              <w:rPr>
                <w:rFonts w:ascii="Times New Roman" w:hAnsi="Times New Roman"/>
                <w:b/>
                <w:sz w:val="24"/>
                <w:szCs w:val="24"/>
              </w:rPr>
              <w:t>3.</w:t>
            </w:r>
            <w:r w:rsidR="00EC517F" w:rsidRPr="003E4B8C">
              <w:rPr>
                <w:rFonts w:ascii="Times New Roman" w:hAnsi="Times New Roman"/>
                <w:b/>
                <w:sz w:val="24"/>
                <w:szCs w:val="24"/>
              </w:rPr>
              <w:t>УСЛОВИЯ РЕАЛИЗАЦИИ УЧЕБНОЙ ДИСЦИПЛИНЫ</w:t>
            </w:r>
          </w:p>
        </w:tc>
        <w:tc>
          <w:tcPr>
            <w:tcW w:w="1854" w:type="dxa"/>
          </w:tcPr>
          <w:p w14:paraId="15023D2B" w14:textId="77777777" w:rsidR="00EC517F" w:rsidRPr="003E4B8C" w:rsidRDefault="00EC517F" w:rsidP="00EC517F">
            <w:pPr>
              <w:jc w:val="center"/>
              <w:rPr>
                <w:rFonts w:ascii="Times New Roman" w:hAnsi="Times New Roman"/>
                <w:b/>
                <w:sz w:val="24"/>
                <w:szCs w:val="24"/>
              </w:rPr>
            </w:pPr>
          </w:p>
        </w:tc>
      </w:tr>
      <w:tr w:rsidR="00EC517F" w:rsidRPr="003E4B8C" w14:paraId="19E5BEC0" w14:textId="77777777" w:rsidTr="00EC517F">
        <w:tc>
          <w:tcPr>
            <w:tcW w:w="7501" w:type="dxa"/>
          </w:tcPr>
          <w:p w14:paraId="70793052" w14:textId="77777777" w:rsidR="00EC517F" w:rsidRPr="003E4B8C" w:rsidRDefault="00A443CF" w:rsidP="00A443CF">
            <w:pPr>
              <w:suppressAutoHyphens/>
              <w:ind w:left="284"/>
              <w:rPr>
                <w:rFonts w:ascii="Times New Roman" w:hAnsi="Times New Roman"/>
                <w:b/>
                <w:sz w:val="24"/>
                <w:szCs w:val="24"/>
              </w:rPr>
            </w:pPr>
            <w:r>
              <w:rPr>
                <w:rFonts w:ascii="Times New Roman" w:hAnsi="Times New Roman"/>
                <w:b/>
                <w:sz w:val="24"/>
                <w:szCs w:val="24"/>
              </w:rPr>
              <w:t>4.</w:t>
            </w:r>
            <w:r w:rsidR="00EC517F" w:rsidRPr="003E4B8C">
              <w:rPr>
                <w:rFonts w:ascii="Times New Roman" w:hAnsi="Times New Roman"/>
                <w:b/>
                <w:sz w:val="24"/>
                <w:szCs w:val="24"/>
              </w:rPr>
              <w:t>КОНТРОЛЬ И ОЦЕНКА РЕЗУЛЬТАТОВ ОСВОЕНИЯ УЧЕБНОЙ ДИСЦИПЛИНЫ</w:t>
            </w:r>
          </w:p>
          <w:p w14:paraId="743FB797" w14:textId="77777777" w:rsidR="00EC517F" w:rsidRPr="003E4B8C" w:rsidRDefault="00EC517F" w:rsidP="00EC517F">
            <w:pPr>
              <w:suppressAutoHyphens/>
              <w:rPr>
                <w:rFonts w:ascii="Times New Roman" w:hAnsi="Times New Roman"/>
                <w:b/>
                <w:sz w:val="24"/>
                <w:szCs w:val="24"/>
              </w:rPr>
            </w:pPr>
          </w:p>
        </w:tc>
        <w:tc>
          <w:tcPr>
            <w:tcW w:w="1854" w:type="dxa"/>
          </w:tcPr>
          <w:p w14:paraId="4B731B29" w14:textId="77777777" w:rsidR="00EC517F" w:rsidRPr="003E4B8C" w:rsidRDefault="00EC517F" w:rsidP="00EC517F">
            <w:pPr>
              <w:jc w:val="center"/>
              <w:rPr>
                <w:rFonts w:ascii="Times New Roman" w:hAnsi="Times New Roman"/>
                <w:b/>
                <w:sz w:val="24"/>
                <w:szCs w:val="24"/>
              </w:rPr>
            </w:pPr>
          </w:p>
        </w:tc>
      </w:tr>
    </w:tbl>
    <w:p w14:paraId="1DD390D6" w14:textId="77777777" w:rsidR="00A443CF" w:rsidRDefault="00A443CF" w:rsidP="00A443CF">
      <w:pPr>
        <w:suppressAutoHyphens/>
        <w:spacing w:after="0"/>
        <w:rPr>
          <w:rFonts w:ascii="Times New Roman" w:hAnsi="Times New Roman"/>
          <w:b/>
          <w:i/>
          <w:u w:val="single"/>
        </w:rPr>
      </w:pPr>
    </w:p>
    <w:p w14:paraId="58682759" w14:textId="77777777" w:rsidR="00A443CF" w:rsidRDefault="00A443CF" w:rsidP="00A443CF">
      <w:pPr>
        <w:suppressAutoHyphens/>
        <w:spacing w:after="0"/>
        <w:rPr>
          <w:rFonts w:ascii="Times New Roman" w:hAnsi="Times New Roman"/>
          <w:b/>
          <w:i/>
          <w:u w:val="single"/>
        </w:rPr>
      </w:pPr>
    </w:p>
    <w:p w14:paraId="2EBA77B8" w14:textId="77777777" w:rsidR="00A443CF" w:rsidRDefault="00A443CF" w:rsidP="00A443CF">
      <w:pPr>
        <w:suppressAutoHyphens/>
        <w:spacing w:after="0"/>
        <w:rPr>
          <w:rFonts w:ascii="Times New Roman" w:hAnsi="Times New Roman"/>
          <w:b/>
          <w:i/>
          <w:u w:val="single"/>
        </w:rPr>
      </w:pPr>
    </w:p>
    <w:p w14:paraId="428FA762" w14:textId="77777777" w:rsidR="00A443CF" w:rsidRDefault="00A443CF" w:rsidP="00A443CF">
      <w:pPr>
        <w:suppressAutoHyphens/>
        <w:spacing w:after="0"/>
        <w:rPr>
          <w:rFonts w:ascii="Times New Roman" w:hAnsi="Times New Roman"/>
          <w:b/>
          <w:i/>
          <w:u w:val="single"/>
        </w:rPr>
      </w:pPr>
    </w:p>
    <w:p w14:paraId="1C1536C4" w14:textId="77777777" w:rsidR="00A443CF" w:rsidRDefault="00A443CF" w:rsidP="00A443CF">
      <w:pPr>
        <w:suppressAutoHyphens/>
        <w:spacing w:after="0"/>
        <w:rPr>
          <w:rFonts w:ascii="Times New Roman" w:hAnsi="Times New Roman"/>
          <w:b/>
          <w:i/>
          <w:u w:val="single"/>
        </w:rPr>
      </w:pPr>
    </w:p>
    <w:p w14:paraId="74E2C0B6" w14:textId="77777777" w:rsidR="00A443CF" w:rsidRDefault="00A443CF" w:rsidP="00A443CF">
      <w:pPr>
        <w:suppressAutoHyphens/>
        <w:spacing w:after="0"/>
        <w:rPr>
          <w:rFonts w:ascii="Times New Roman" w:hAnsi="Times New Roman"/>
          <w:b/>
          <w:i/>
          <w:u w:val="single"/>
        </w:rPr>
      </w:pPr>
    </w:p>
    <w:p w14:paraId="3A07F935" w14:textId="77777777" w:rsidR="00A443CF" w:rsidRDefault="00A443CF" w:rsidP="00A443CF">
      <w:pPr>
        <w:suppressAutoHyphens/>
        <w:spacing w:after="0"/>
        <w:rPr>
          <w:rFonts w:ascii="Times New Roman" w:hAnsi="Times New Roman"/>
          <w:b/>
          <w:i/>
          <w:u w:val="single"/>
        </w:rPr>
      </w:pPr>
    </w:p>
    <w:p w14:paraId="5EF04017" w14:textId="77777777" w:rsidR="00A443CF" w:rsidRDefault="00A443CF" w:rsidP="00A443CF">
      <w:pPr>
        <w:suppressAutoHyphens/>
        <w:spacing w:after="0"/>
        <w:rPr>
          <w:rFonts w:ascii="Times New Roman" w:hAnsi="Times New Roman"/>
          <w:b/>
          <w:i/>
          <w:u w:val="single"/>
        </w:rPr>
      </w:pPr>
    </w:p>
    <w:p w14:paraId="41D7AA64" w14:textId="77777777" w:rsidR="00A443CF" w:rsidRDefault="00A443CF" w:rsidP="00A443CF">
      <w:pPr>
        <w:suppressAutoHyphens/>
        <w:spacing w:after="0"/>
        <w:rPr>
          <w:rFonts w:ascii="Times New Roman" w:hAnsi="Times New Roman"/>
          <w:b/>
          <w:i/>
          <w:u w:val="single"/>
        </w:rPr>
      </w:pPr>
    </w:p>
    <w:p w14:paraId="09B097B9" w14:textId="77777777" w:rsidR="00A443CF" w:rsidRDefault="00A443CF" w:rsidP="00A443CF">
      <w:pPr>
        <w:suppressAutoHyphens/>
        <w:spacing w:after="0"/>
        <w:rPr>
          <w:rFonts w:ascii="Times New Roman" w:hAnsi="Times New Roman"/>
          <w:b/>
          <w:i/>
          <w:u w:val="single"/>
        </w:rPr>
      </w:pPr>
    </w:p>
    <w:p w14:paraId="56B93C11" w14:textId="77777777" w:rsidR="00A443CF" w:rsidRDefault="00A443CF" w:rsidP="00A443CF">
      <w:pPr>
        <w:suppressAutoHyphens/>
        <w:spacing w:after="0"/>
        <w:rPr>
          <w:rFonts w:ascii="Times New Roman" w:hAnsi="Times New Roman"/>
          <w:b/>
          <w:i/>
          <w:u w:val="single"/>
        </w:rPr>
      </w:pPr>
    </w:p>
    <w:p w14:paraId="1B424A4B" w14:textId="77777777" w:rsidR="00A443CF" w:rsidRDefault="00A443CF" w:rsidP="00A443CF">
      <w:pPr>
        <w:suppressAutoHyphens/>
        <w:spacing w:after="0"/>
        <w:rPr>
          <w:rFonts w:ascii="Times New Roman" w:hAnsi="Times New Roman"/>
          <w:b/>
          <w:i/>
          <w:u w:val="single"/>
        </w:rPr>
      </w:pPr>
    </w:p>
    <w:p w14:paraId="5928EB39" w14:textId="77777777" w:rsidR="00A443CF" w:rsidRDefault="00A443CF" w:rsidP="00A443CF">
      <w:pPr>
        <w:suppressAutoHyphens/>
        <w:spacing w:after="0"/>
        <w:rPr>
          <w:rFonts w:ascii="Times New Roman" w:hAnsi="Times New Roman"/>
          <w:b/>
          <w:i/>
          <w:u w:val="single"/>
        </w:rPr>
      </w:pPr>
    </w:p>
    <w:p w14:paraId="11D4CA98" w14:textId="77777777" w:rsidR="00A443CF" w:rsidRDefault="00A443CF" w:rsidP="00A443CF">
      <w:pPr>
        <w:suppressAutoHyphens/>
        <w:spacing w:after="0"/>
        <w:rPr>
          <w:rFonts w:ascii="Times New Roman" w:hAnsi="Times New Roman"/>
          <w:b/>
          <w:i/>
          <w:u w:val="single"/>
        </w:rPr>
      </w:pPr>
    </w:p>
    <w:p w14:paraId="2B6CD760" w14:textId="77777777" w:rsidR="00A443CF" w:rsidRDefault="00A443CF" w:rsidP="00A443CF">
      <w:pPr>
        <w:suppressAutoHyphens/>
        <w:spacing w:after="0"/>
        <w:rPr>
          <w:rFonts w:ascii="Times New Roman" w:hAnsi="Times New Roman"/>
          <w:b/>
          <w:i/>
          <w:u w:val="single"/>
        </w:rPr>
      </w:pPr>
    </w:p>
    <w:p w14:paraId="098F5386" w14:textId="77777777" w:rsidR="00A443CF" w:rsidRDefault="00A443CF" w:rsidP="00A443CF">
      <w:pPr>
        <w:suppressAutoHyphens/>
        <w:spacing w:after="0"/>
        <w:rPr>
          <w:rFonts w:ascii="Times New Roman" w:hAnsi="Times New Roman"/>
          <w:b/>
          <w:i/>
          <w:u w:val="single"/>
        </w:rPr>
      </w:pPr>
    </w:p>
    <w:p w14:paraId="5A83E065" w14:textId="77777777" w:rsidR="00A443CF" w:rsidRDefault="00A443CF" w:rsidP="00A443CF">
      <w:pPr>
        <w:suppressAutoHyphens/>
        <w:spacing w:after="0"/>
        <w:rPr>
          <w:rFonts w:ascii="Times New Roman" w:hAnsi="Times New Roman"/>
          <w:b/>
          <w:i/>
          <w:u w:val="single"/>
        </w:rPr>
      </w:pPr>
    </w:p>
    <w:p w14:paraId="10445CAF" w14:textId="77777777" w:rsidR="00A443CF" w:rsidRDefault="00A443CF" w:rsidP="00A443CF">
      <w:pPr>
        <w:suppressAutoHyphens/>
        <w:spacing w:after="0"/>
        <w:rPr>
          <w:rFonts w:ascii="Times New Roman" w:hAnsi="Times New Roman"/>
          <w:b/>
          <w:i/>
          <w:u w:val="single"/>
        </w:rPr>
      </w:pPr>
    </w:p>
    <w:p w14:paraId="29A45ED2" w14:textId="77777777" w:rsidR="00A443CF" w:rsidRDefault="00A443CF" w:rsidP="00A443CF">
      <w:pPr>
        <w:suppressAutoHyphens/>
        <w:spacing w:after="0"/>
        <w:rPr>
          <w:rFonts w:ascii="Times New Roman" w:hAnsi="Times New Roman"/>
          <w:b/>
          <w:i/>
          <w:u w:val="single"/>
        </w:rPr>
      </w:pPr>
    </w:p>
    <w:p w14:paraId="21D66F70" w14:textId="77777777" w:rsidR="00A443CF" w:rsidRDefault="00A443CF" w:rsidP="00A443CF">
      <w:pPr>
        <w:suppressAutoHyphens/>
        <w:spacing w:after="0"/>
        <w:rPr>
          <w:rFonts w:ascii="Times New Roman" w:hAnsi="Times New Roman"/>
          <w:b/>
          <w:i/>
          <w:u w:val="single"/>
        </w:rPr>
      </w:pPr>
    </w:p>
    <w:p w14:paraId="3A7DEAAA" w14:textId="77777777" w:rsidR="00A443CF" w:rsidRDefault="00A443CF" w:rsidP="00A443CF">
      <w:pPr>
        <w:suppressAutoHyphens/>
        <w:spacing w:after="0"/>
        <w:rPr>
          <w:rFonts w:ascii="Times New Roman" w:hAnsi="Times New Roman"/>
          <w:b/>
          <w:i/>
          <w:u w:val="single"/>
        </w:rPr>
      </w:pPr>
    </w:p>
    <w:p w14:paraId="0BA04078" w14:textId="77777777" w:rsidR="00A443CF" w:rsidRDefault="00A443CF" w:rsidP="00A443CF">
      <w:pPr>
        <w:suppressAutoHyphens/>
        <w:spacing w:after="0"/>
        <w:rPr>
          <w:rFonts w:ascii="Times New Roman" w:hAnsi="Times New Roman"/>
          <w:b/>
          <w:i/>
          <w:u w:val="single"/>
        </w:rPr>
      </w:pPr>
    </w:p>
    <w:p w14:paraId="1DD604BA" w14:textId="77777777" w:rsidR="00A443CF" w:rsidRDefault="00A443CF" w:rsidP="00A443CF">
      <w:pPr>
        <w:suppressAutoHyphens/>
        <w:spacing w:after="0"/>
        <w:rPr>
          <w:rFonts w:ascii="Times New Roman" w:hAnsi="Times New Roman"/>
          <w:b/>
          <w:i/>
          <w:u w:val="single"/>
        </w:rPr>
      </w:pPr>
    </w:p>
    <w:p w14:paraId="368011D6" w14:textId="77777777" w:rsidR="00A443CF" w:rsidRDefault="00A443CF" w:rsidP="00A443CF">
      <w:pPr>
        <w:suppressAutoHyphens/>
        <w:spacing w:after="0"/>
        <w:rPr>
          <w:rFonts w:ascii="Times New Roman" w:hAnsi="Times New Roman"/>
          <w:b/>
          <w:i/>
          <w:u w:val="single"/>
        </w:rPr>
      </w:pPr>
    </w:p>
    <w:p w14:paraId="6A391668" w14:textId="77777777" w:rsidR="00A443CF" w:rsidRDefault="00A443CF" w:rsidP="00A443CF">
      <w:pPr>
        <w:suppressAutoHyphens/>
        <w:spacing w:after="0"/>
        <w:rPr>
          <w:rFonts w:ascii="Times New Roman" w:hAnsi="Times New Roman"/>
          <w:b/>
          <w:i/>
          <w:u w:val="single"/>
        </w:rPr>
      </w:pPr>
    </w:p>
    <w:p w14:paraId="2B1D818E" w14:textId="77777777" w:rsidR="00A443CF" w:rsidRDefault="00A443CF" w:rsidP="00A443CF">
      <w:pPr>
        <w:suppressAutoHyphens/>
        <w:spacing w:after="0"/>
        <w:rPr>
          <w:rFonts w:ascii="Times New Roman" w:hAnsi="Times New Roman"/>
          <w:b/>
          <w:i/>
          <w:u w:val="single"/>
        </w:rPr>
      </w:pPr>
    </w:p>
    <w:p w14:paraId="25FFDC09" w14:textId="77777777" w:rsidR="00A443CF" w:rsidRDefault="00A443CF" w:rsidP="00A443CF">
      <w:pPr>
        <w:suppressAutoHyphens/>
        <w:spacing w:after="0"/>
        <w:rPr>
          <w:rFonts w:ascii="Times New Roman" w:hAnsi="Times New Roman"/>
          <w:b/>
          <w:i/>
          <w:u w:val="single"/>
        </w:rPr>
      </w:pPr>
    </w:p>
    <w:p w14:paraId="63A908A1" w14:textId="77777777" w:rsidR="00A443CF" w:rsidRDefault="00A443CF" w:rsidP="00A443CF">
      <w:pPr>
        <w:suppressAutoHyphens/>
        <w:spacing w:after="0"/>
        <w:rPr>
          <w:rFonts w:ascii="Times New Roman" w:hAnsi="Times New Roman"/>
          <w:b/>
          <w:i/>
          <w:u w:val="single"/>
        </w:rPr>
      </w:pPr>
    </w:p>
    <w:p w14:paraId="66BCEDA4" w14:textId="77777777" w:rsidR="00A443CF" w:rsidRDefault="00A443CF" w:rsidP="00A443CF">
      <w:pPr>
        <w:suppressAutoHyphens/>
        <w:spacing w:after="0"/>
        <w:rPr>
          <w:rFonts w:ascii="Times New Roman" w:hAnsi="Times New Roman"/>
          <w:b/>
          <w:i/>
          <w:u w:val="single"/>
        </w:rPr>
      </w:pPr>
    </w:p>
    <w:p w14:paraId="78F58EA8" w14:textId="77777777" w:rsidR="00A443CF" w:rsidRDefault="00A443CF" w:rsidP="00A443CF">
      <w:pPr>
        <w:suppressAutoHyphens/>
        <w:spacing w:after="0"/>
        <w:rPr>
          <w:rFonts w:ascii="Times New Roman" w:hAnsi="Times New Roman"/>
          <w:b/>
          <w:i/>
          <w:u w:val="single"/>
        </w:rPr>
      </w:pPr>
    </w:p>
    <w:p w14:paraId="7F6EBA50" w14:textId="77777777" w:rsidR="00F03D7F" w:rsidRDefault="00F03D7F" w:rsidP="00A443CF">
      <w:pPr>
        <w:suppressAutoHyphens/>
        <w:spacing w:after="0"/>
        <w:rPr>
          <w:rFonts w:ascii="Times New Roman" w:hAnsi="Times New Roman"/>
          <w:b/>
          <w:i/>
          <w:u w:val="single"/>
        </w:rPr>
      </w:pPr>
    </w:p>
    <w:p w14:paraId="55EE95DC" w14:textId="77777777" w:rsidR="00F03D7F" w:rsidRDefault="00F03D7F" w:rsidP="00A443CF">
      <w:pPr>
        <w:suppressAutoHyphens/>
        <w:spacing w:after="0"/>
        <w:rPr>
          <w:rFonts w:ascii="Times New Roman" w:hAnsi="Times New Roman"/>
          <w:b/>
          <w:i/>
          <w:u w:val="single"/>
        </w:rPr>
      </w:pPr>
    </w:p>
    <w:p w14:paraId="3CF7EA12" w14:textId="77777777" w:rsidR="00A443CF" w:rsidRDefault="00A443CF" w:rsidP="00A443CF">
      <w:pPr>
        <w:suppressAutoHyphens/>
        <w:spacing w:after="0"/>
        <w:rPr>
          <w:rFonts w:ascii="Times New Roman" w:hAnsi="Times New Roman"/>
          <w:b/>
          <w:i/>
          <w:u w:val="single"/>
        </w:rPr>
      </w:pPr>
    </w:p>
    <w:p w14:paraId="0DDB8384" w14:textId="77777777" w:rsidR="00EC517F" w:rsidRDefault="00A443CF" w:rsidP="00602CF9">
      <w:pPr>
        <w:suppressAutoHyphens/>
        <w:spacing w:after="0"/>
        <w:jc w:val="center"/>
        <w:rPr>
          <w:rFonts w:ascii="Times New Roman" w:hAnsi="Times New Roman"/>
          <w:b/>
          <w:sz w:val="24"/>
          <w:szCs w:val="24"/>
        </w:rPr>
      </w:pPr>
      <w:r w:rsidRPr="00A443CF">
        <w:rPr>
          <w:rFonts w:ascii="Times New Roman" w:hAnsi="Times New Roman"/>
          <w:b/>
        </w:rPr>
        <w:lastRenderedPageBreak/>
        <w:t>1.</w:t>
      </w:r>
      <w:r w:rsidR="00EC517F" w:rsidRPr="003E4B8C">
        <w:rPr>
          <w:rFonts w:ascii="Times New Roman" w:hAnsi="Times New Roman"/>
          <w:b/>
          <w:sz w:val="24"/>
          <w:szCs w:val="24"/>
        </w:rPr>
        <w:t xml:space="preserve">ОБЩАЯ ХАРАКТЕРИСТИКА </w:t>
      </w:r>
      <w:r w:rsidR="00EC517F" w:rsidRPr="003E4B8C">
        <w:rPr>
          <w:rFonts w:ascii="Times New Roman" w:hAnsi="Times New Roman"/>
          <w:b/>
          <w:color w:val="000000"/>
          <w:sz w:val="24"/>
          <w:szCs w:val="24"/>
        </w:rPr>
        <w:t>ПРИМЕРНОЙ РАБОЧЕЙ ПРОГРАММЫ</w:t>
      </w:r>
      <w:r w:rsidR="00EC517F" w:rsidRPr="003E4B8C">
        <w:rPr>
          <w:rFonts w:ascii="Times New Roman" w:hAnsi="Times New Roman"/>
          <w:b/>
          <w:sz w:val="24"/>
          <w:szCs w:val="24"/>
        </w:rPr>
        <w:t xml:space="preserve"> УЧЕБНОЙ ДИСЦИПЛИНЫ«</w:t>
      </w:r>
      <w:r w:rsidR="00EC517F">
        <w:rPr>
          <w:rFonts w:ascii="Times New Roman" w:hAnsi="Times New Roman"/>
          <w:b/>
          <w:sz w:val="24"/>
          <w:szCs w:val="24"/>
        </w:rPr>
        <w:t>МАТЕМАТИКА</w:t>
      </w:r>
      <w:r w:rsidR="00EC517F" w:rsidRPr="003E4B8C">
        <w:rPr>
          <w:rFonts w:ascii="Times New Roman" w:hAnsi="Times New Roman"/>
          <w:b/>
          <w:sz w:val="24"/>
          <w:szCs w:val="24"/>
        </w:rPr>
        <w:t>»</w:t>
      </w:r>
    </w:p>
    <w:p w14:paraId="395123AA" w14:textId="77777777" w:rsidR="00EC517F" w:rsidRPr="003E4B8C" w:rsidRDefault="00EC517F" w:rsidP="00EC517F">
      <w:pPr>
        <w:suppressAutoHyphens/>
        <w:spacing w:after="0" w:line="240" w:lineRule="auto"/>
        <w:ind w:left="720"/>
        <w:jc w:val="center"/>
        <w:rPr>
          <w:rFonts w:ascii="Times New Roman" w:hAnsi="Times New Roman"/>
          <w:b/>
          <w:sz w:val="24"/>
          <w:szCs w:val="24"/>
        </w:rPr>
      </w:pPr>
    </w:p>
    <w:p w14:paraId="78D1F9E2" w14:textId="77777777" w:rsidR="00EC517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4B8C">
        <w:rPr>
          <w:rFonts w:ascii="Times New Roman" w:hAnsi="Times New Roman"/>
          <w:b/>
          <w:sz w:val="24"/>
          <w:szCs w:val="24"/>
        </w:rPr>
        <w:t xml:space="preserve">1.1. Место дисциплины в структуре основной образовательной программы: </w:t>
      </w:r>
      <w:r w:rsidRPr="003E4B8C">
        <w:rPr>
          <w:rFonts w:ascii="Times New Roman" w:hAnsi="Times New Roman"/>
          <w:sz w:val="24"/>
          <w:szCs w:val="24"/>
        </w:rPr>
        <w:t xml:space="preserve">Учебная дисциплина </w:t>
      </w:r>
      <w:r w:rsidRPr="003E4B8C">
        <w:rPr>
          <w:rFonts w:ascii="Times New Roman" w:hAnsi="Times New Roman"/>
          <w:b/>
          <w:sz w:val="24"/>
          <w:szCs w:val="24"/>
        </w:rPr>
        <w:t xml:space="preserve"> «</w:t>
      </w:r>
      <w:r w:rsidRPr="00FA5D80">
        <w:rPr>
          <w:rFonts w:ascii="Times New Roman" w:hAnsi="Times New Roman"/>
          <w:sz w:val="24"/>
          <w:szCs w:val="24"/>
        </w:rPr>
        <w:t>Математика</w:t>
      </w:r>
      <w:r w:rsidRPr="003E4B8C">
        <w:rPr>
          <w:rFonts w:ascii="Times New Roman" w:hAnsi="Times New Roman"/>
          <w:b/>
          <w:sz w:val="24"/>
          <w:szCs w:val="24"/>
        </w:rPr>
        <w:t>»</w:t>
      </w:r>
      <w:r w:rsidRPr="003E4B8C">
        <w:rPr>
          <w:rFonts w:ascii="Times New Roman" w:hAnsi="Times New Roman"/>
          <w:sz w:val="24"/>
          <w:szCs w:val="24"/>
        </w:rPr>
        <w:t xml:space="preserve"> является обязательной частью </w:t>
      </w:r>
      <w:r>
        <w:rPr>
          <w:rFonts w:ascii="Times New Roman" w:hAnsi="Times New Roman"/>
          <w:sz w:val="24"/>
          <w:szCs w:val="24"/>
        </w:rPr>
        <w:t>естественнонаучного цикла</w:t>
      </w:r>
      <w:r w:rsidRPr="003E4B8C">
        <w:rPr>
          <w:rFonts w:ascii="Times New Roman" w:hAnsi="Times New Roman"/>
          <w:sz w:val="24"/>
          <w:szCs w:val="24"/>
        </w:rPr>
        <w:t xml:space="preserve"> примерной основной образовательной программы в соответствии с ФГОС СПО по </w:t>
      </w:r>
      <w:r w:rsidRPr="00FA5D80">
        <w:rPr>
          <w:rFonts w:ascii="Times New Roman" w:hAnsi="Times New Roman"/>
          <w:color w:val="000000"/>
          <w:sz w:val="24"/>
          <w:szCs w:val="24"/>
        </w:rPr>
        <w:t>специальности</w:t>
      </w:r>
      <w:r w:rsidRPr="00CE72CC">
        <w:rPr>
          <w:rFonts w:ascii="Times New Roman" w:hAnsi="Times New Roman"/>
          <w:i/>
          <w:sz w:val="24"/>
          <w:szCs w:val="24"/>
        </w:rPr>
        <w:t>05.02.03  «Метеорология»</w:t>
      </w:r>
      <w:r>
        <w:rPr>
          <w:rFonts w:ascii="Times New Roman" w:hAnsi="Times New Roman"/>
          <w:sz w:val="24"/>
          <w:szCs w:val="24"/>
        </w:rPr>
        <w:t>.</w:t>
      </w:r>
    </w:p>
    <w:p w14:paraId="2A6C5E18" w14:textId="77777777" w:rsidR="00EC517F" w:rsidRPr="00BB31E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4B8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.09.</w:t>
      </w:r>
    </w:p>
    <w:p w14:paraId="1A629676" w14:textId="77777777" w:rsidR="00EC517F" w:rsidRPr="000B580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12"/>
          <w:szCs w:val="24"/>
        </w:rPr>
      </w:pPr>
    </w:p>
    <w:p w14:paraId="5332FB3E" w14:textId="77777777" w:rsidR="00EC517F" w:rsidRPr="003E4B8C" w:rsidRDefault="00EC517F" w:rsidP="00EC517F">
      <w:pPr>
        <w:spacing w:after="0"/>
        <w:ind w:firstLine="709"/>
        <w:rPr>
          <w:rFonts w:ascii="Times New Roman" w:hAnsi="Times New Roman"/>
          <w:b/>
          <w:sz w:val="24"/>
          <w:szCs w:val="24"/>
        </w:rPr>
      </w:pPr>
      <w:r w:rsidRPr="003E4B8C">
        <w:rPr>
          <w:rFonts w:ascii="Times New Roman" w:hAnsi="Times New Roman"/>
          <w:b/>
          <w:sz w:val="24"/>
          <w:szCs w:val="24"/>
        </w:rPr>
        <w:t>1.2. Цель и планируемые результаты освоения дисциплины:</w:t>
      </w:r>
    </w:p>
    <w:p w14:paraId="65DD5336" w14:textId="77777777" w:rsidR="00EC517F" w:rsidRPr="003E4B8C" w:rsidRDefault="00EC517F" w:rsidP="00EC517F">
      <w:pPr>
        <w:suppressAutoHyphens/>
        <w:spacing w:after="0" w:line="240" w:lineRule="auto"/>
        <w:jc w:val="both"/>
        <w:rPr>
          <w:rFonts w:ascii="Times New Roman" w:hAnsi="Times New Roman"/>
          <w:sz w:val="24"/>
          <w:szCs w:val="24"/>
          <w:lang w:eastAsia="en-US"/>
        </w:rPr>
      </w:pPr>
      <w:r w:rsidRPr="003E4B8C">
        <w:rPr>
          <w:rFonts w:ascii="Times New Roman" w:hAnsi="Times New Roman"/>
          <w:sz w:val="24"/>
          <w:szCs w:val="24"/>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62"/>
        <w:gridCol w:w="3260"/>
      </w:tblGrid>
      <w:tr w:rsidR="00EC517F" w:rsidRPr="003E4B8C" w14:paraId="582A522E" w14:textId="77777777" w:rsidTr="00602CF9">
        <w:trPr>
          <w:trHeight w:val="649"/>
        </w:trPr>
        <w:tc>
          <w:tcPr>
            <w:tcW w:w="1242" w:type="dxa"/>
            <w:hideMark/>
          </w:tcPr>
          <w:p w14:paraId="76CE28B6"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 xml:space="preserve">Код </w:t>
            </w:r>
            <w:r w:rsidRPr="003E4B8C">
              <w:rPr>
                <w:rFonts w:ascii="Times New Roman" w:hAnsi="Times New Roman"/>
                <w:sz w:val="24"/>
                <w:szCs w:val="24"/>
                <w:vertAlign w:val="superscript"/>
              </w:rPr>
              <w:footnoteReference w:id="19"/>
            </w:r>
          </w:p>
          <w:p w14:paraId="5DFCD61C"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ПК, ОК</w:t>
            </w:r>
          </w:p>
        </w:tc>
        <w:tc>
          <w:tcPr>
            <w:tcW w:w="4962" w:type="dxa"/>
            <w:hideMark/>
          </w:tcPr>
          <w:p w14:paraId="47AEE416"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Умения</w:t>
            </w:r>
          </w:p>
        </w:tc>
        <w:tc>
          <w:tcPr>
            <w:tcW w:w="3260" w:type="dxa"/>
            <w:hideMark/>
          </w:tcPr>
          <w:p w14:paraId="1B70F9C2"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Знания</w:t>
            </w:r>
          </w:p>
        </w:tc>
      </w:tr>
      <w:tr w:rsidR="00EC517F" w:rsidRPr="003E4B8C" w14:paraId="4D639931" w14:textId="77777777" w:rsidTr="00602CF9">
        <w:trPr>
          <w:trHeight w:val="212"/>
        </w:trPr>
        <w:tc>
          <w:tcPr>
            <w:tcW w:w="1242" w:type="dxa"/>
          </w:tcPr>
          <w:p w14:paraId="6A9F8C38" w14:textId="77777777" w:rsidR="00EC517F" w:rsidRPr="00AE3E51" w:rsidRDefault="00EC517F" w:rsidP="00EC517F">
            <w:pPr>
              <w:suppressAutoHyphens/>
              <w:spacing w:after="0" w:line="240" w:lineRule="auto"/>
              <w:jc w:val="center"/>
              <w:rPr>
                <w:rFonts w:ascii="Times New Roman" w:hAnsi="Times New Roman"/>
                <w:b/>
              </w:rPr>
            </w:pPr>
            <w:r w:rsidRPr="00AE3E51">
              <w:rPr>
                <w:rFonts w:ascii="Times New Roman" w:hAnsi="Times New Roman"/>
                <w:b/>
              </w:rPr>
              <w:t>ОК.09</w:t>
            </w:r>
          </w:p>
        </w:tc>
        <w:tc>
          <w:tcPr>
            <w:tcW w:w="4962" w:type="dxa"/>
          </w:tcPr>
          <w:p w14:paraId="05D33490" w14:textId="77777777" w:rsidR="00EC517F" w:rsidRPr="000B5809" w:rsidRDefault="00EC517F" w:rsidP="0054602B">
            <w:pPr>
              <w:pStyle w:val="ad"/>
              <w:numPr>
                <w:ilvl w:val="0"/>
                <w:numId w:val="7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18" w:hanging="283"/>
              <w:jc w:val="both"/>
            </w:pPr>
            <w:r w:rsidRPr="000B5809">
              <w:t xml:space="preserve">дифференцировать и интегрировать; решать обыкновенные дифференциальные уравнения; </w:t>
            </w:r>
          </w:p>
          <w:p w14:paraId="1294213A" w14:textId="77777777" w:rsidR="00EC517F" w:rsidRPr="000B5809" w:rsidRDefault="00EC517F" w:rsidP="0054602B">
            <w:pPr>
              <w:pStyle w:val="ad"/>
              <w:numPr>
                <w:ilvl w:val="0"/>
                <w:numId w:val="7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18" w:hanging="283"/>
              <w:jc w:val="both"/>
            </w:pPr>
            <w:r w:rsidRPr="000B5809">
              <w:t xml:space="preserve">производить операции с последовательностями, рядами, множествами, отношениями; </w:t>
            </w:r>
          </w:p>
          <w:p w14:paraId="57CB684A" w14:textId="77777777" w:rsidR="00EC517F" w:rsidRPr="000B5809" w:rsidRDefault="00EC517F" w:rsidP="0054602B">
            <w:pPr>
              <w:pStyle w:val="ad"/>
              <w:numPr>
                <w:ilvl w:val="0"/>
                <w:numId w:val="7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18" w:hanging="283"/>
              <w:jc w:val="both"/>
            </w:pPr>
            <w:r w:rsidRPr="000B5809">
              <w:t xml:space="preserve">решать комбинаторные задачи, находить вероятность события; </w:t>
            </w:r>
          </w:p>
          <w:p w14:paraId="316CBDE5" w14:textId="77777777" w:rsidR="00EC517F" w:rsidRPr="000B5809" w:rsidRDefault="00EC517F" w:rsidP="0054602B">
            <w:pPr>
              <w:pStyle w:val="ad"/>
              <w:numPr>
                <w:ilvl w:val="0"/>
                <w:numId w:val="7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18" w:hanging="283"/>
              <w:jc w:val="both"/>
            </w:pPr>
            <w:r w:rsidRPr="000B5809">
              <w:t xml:space="preserve">выполнять приближенные вычисления и анализировать результаты измерений величин с допустимой погрешностью; </w:t>
            </w:r>
          </w:p>
          <w:p w14:paraId="33BDB9F5" w14:textId="77777777" w:rsidR="00EC517F" w:rsidRPr="000B5809" w:rsidRDefault="00EC517F" w:rsidP="0054602B">
            <w:pPr>
              <w:pStyle w:val="ad"/>
              <w:numPr>
                <w:ilvl w:val="0"/>
                <w:numId w:val="7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18" w:hanging="283"/>
              <w:jc w:val="both"/>
            </w:pPr>
            <w:r w:rsidRPr="000B5809">
              <w:t xml:space="preserve">использовать математический аппарат для решения прикладных задач при обработке аэрологической и метеорологической радиолокационной информации; </w:t>
            </w:r>
          </w:p>
        </w:tc>
        <w:tc>
          <w:tcPr>
            <w:tcW w:w="3260" w:type="dxa"/>
          </w:tcPr>
          <w:p w14:paraId="1093B596" w14:textId="77777777" w:rsidR="00EC517F" w:rsidRPr="000B5809" w:rsidRDefault="00EC517F" w:rsidP="0054602B">
            <w:pPr>
              <w:pStyle w:val="ad"/>
              <w:numPr>
                <w:ilvl w:val="0"/>
                <w:numId w:val="7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17" w:hanging="284"/>
              <w:jc w:val="both"/>
            </w:pPr>
            <w:r w:rsidRPr="000B5809">
              <w:t xml:space="preserve">методики выполнения приближенных вычислений и оценки погрешности вычислений при измерении метеопараметров атмосферы; </w:t>
            </w:r>
          </w:p>
          <w:p w14:paraId="0DA9FD35" w14:textId="77777777" w:rsidR="00EC517F" w:rsidRPr="000B5809" w:rsidRDefault="00EC517F" w:rsidP="0054602B">
            <w:pPr>
              <w:pStyle w:val="ad"/>
              <w:numPr>
                <w:ilvl w:val="0"/>
                <w:numId w:val="7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17" w:hanging="284"/>
              <w:jc w:val="both"/>
              <w:rPr>
                <w:i/>
              </w:rPr>
            </w:pPr>
            <w:r w:rsidRPr="000B5809">
              <w:t>основные методы решения прикладных задач при обработке аэрологической и метеорологической радиолокационной информации.</w:t>
            </w:r>
          </w:p>
        </w:tc>
      </w:tr>
    </w:tbl>
    <w:p w14:paraId="00F8DCD3" w14:textId="77777777" w:rsidR="00EC517F" w:rsidRPr="000B5809" w:rsidRDefault="00EC517F" w:rsidP="00EC517F">
      <w:pPr>
        <w:suppressAutoHyphens/>
        <w:spacing w:after="240" w:line="240" w:lineRule="auto"/>
        <w:ind w:firstLine="709"/>
        <w:rPr>
          <w:rFonts w:ascii="Times New Roman" w:hAnsi="Times New Roman"/>
          <w:b/>
          <w:sz w:val="12"/>
        </w:rPr>
      </w:pPr>
    </w:p>
    <w:p w14:paraId="663C2CF8" w14:textId="77777777" w:rsidR="00EC517F" w:rsidRPr="003E4B8C" w:rsidRDefault="00EC517F" w:rsidP="00EC517F">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2D960747" w14:textId="77777777" w:rsidR="00EC517F" w:rsidRPr="003E4B8C" w:rsidRDefault="00EC517F" w:rsidP="00EC517F">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C517F" w:rsidRPr="001E2E91" w14:paraId="3B56F069" w14:textId="77777777" w:rsidTr="00EC517F">
        <w:trPr>
          <w:trHeight w:val="20"/>
        </w:trPr>
        <w:tc>
          <w:tcPr>
            <w:tcW w:w="3685" w:type="pct"/>
            <w:vAlign w:val="center"/>
          </w:tcPr>
          <w:p w14:paraId="6FA20449" w14:textId="77777777" w:rsidR="00EC517F" w:rsidRPr="001E2E91" w:rsidRDefault="00EC517F" w:rsidP="00EC517F">
            <w:pPr>
              <w:suppressAutoHyphens/>
              <w:rPr>
                <w:rFonts w:ascii="Times New Roman" w:hAnsi="Times New Roman"/>
                <w:b/>
                <w:sz w:val="24"/>
                <w:szCs w:val="24"/>
              </w:rPr>
            </w:pPr>
            <w:r w:rsidRPr="001E2E91">
              <w:rPr>
                <w:rFonts w:ascii="Times New Roman" w:hAnsi="Times New Roman"/>
                <w:b/>
                <w:sz w:val="24"/>
                <w:szCs w:val="24"/>
              </w:rPr>
              <w:t>Вид учебной работы</w:t>
            </w:r>
          </w:p>
        </w:tc>
        <w:tc>
          <w:tcPr>
            <w:tcW w:w="1315" w:type="pct"/>
            <w:vAlign w:val="center"/>
          </w:tcPr>
          <w:p w14:paraId="358B4806" w14:textId="77777777" w:rsidR="00EC517F" w:rsidRPr="001E2E91" w:rsidRDefault="00EC517F" w:rsidP="00EC517F">
            <w:pPr>
              <w:suppressAutoHyphens/>
              <w:rPr>
                <w:rFonts w:ascii="Times New Roman" w:hAnsi="Times New Roman"/>
                <w:b/>
                <w:iCs/>
                <w:sz w:val="24"/>
                <w:szCs w:val="24"/>
              </w:rPr>
            </w:pPr>
            <w:r w:rsidRPr="001E2E91">
              <w:rPr>
                <w:rFonts w:ascii="Times New Roman" w:hAnsi="Times New Roman"/>
                <w:b/>
                <w:iCs/>
                <w:sz w:val="24"/>
                <w:szCs w:val="24"/>
              </w:rPr>
              <w:t>Объем в часах</w:t>
            </w:r>
          </w:p>
        </w:tc>
      </w:tr>
      <w:tr w:rsidR="00EC517F" w:rsidRPr="001E2E91" w14:paraId="4DA5C268" w14:textId="77777777" w:rsidTr="00EC517F">
        <w:trPr>
          <w:trHeight w:val="20"/>
        </w:trPr>
        <w:tc>
          <w:tcPr>
            <w:tcW w:w="3685" w:type="pct"/>
            <w:vAlign w:val="center"/>
          </w:tcPr>
          <w:p w14:paraId="1151CB02" w14:textId="77777777" w:rsidR="00EC517F" w:rsidRPr="001E2E91" w:rsidRDefault="00EC517F" w:rsidP="00EC517F">
            <w:pPr>
              <w:suppressAutoHyphens/>
              <w:spacing w:after="0"/>
              <w:rPr>
                <w:rFonts w:ascii="Times New Roman" w:hAnsi="Times New Roman"/>
                <w:b/>
                <w:sz w:val="24"/>
                <w:szCs w:val="24"/>
              </w:rPr>
            </w:pPr>
            <w:r w:rsidRPr="001E2E91">
              <w:rPr>
                <w:rFonts w:ascii="Times New Roman" w:hAnsi="Times New Roman"/>
                <w:b/>
                <w:sz w:val="24"/>
                <w:szCs w:val="24"/>
              </w:rPr>
              <w:t>Объем образовательной программы учебной дисциплины</w:t>
            </w:r>
          </w:p>
        </w:tc>
        <w:tc>
          <w:tcPr>
            <w:tcW w:w="1315" w:type="pct"/>
            <w:vAlign w:val="center"/>
          </w:tcPr>
          <w:p w14:paraId="09E5BD8F" w14:textId="77777777" w:rsidR="00EC517F" w:rsidRPr="001E2E91" w:rsidRDefault="00EC517F" w:rsidP="00EC517F">
            <w:pPr>
              <w:suppressAutoHyphens/>
              <w:spacing w:after="0"/>
              <w:rPr>
                <w:rFonts w:ascii="Times New Roman" w:hAnsi="Times New Roman"/>
                <w:b/>
                <w:iCs/>
                <w:sz w:val="24"/>
                <w:szCs w:val="24"/>
              </w:rPr>
            </w:pPr>
            <w:r w:rsidRPr="001E2E91">
              <w:rPr>
                <w:rFonts w:ascii="Times New Roman" w:hAnsi="Times New Roman"/>
                <w:b/>
                <w:iCs/>
                <w:sz w:val="24"/>
                <w:szCs w:val="24"/>
              </w:rPr>
              <w:t xml:space="preserve">48  </w:t>
            </w:r>
          </w:p>
        </w:tc>
      </w:tr>
      <w:tr w:rsidR="00EC517F" w:rsidRPr="001E2E91" w14:paraId="7380D22E" w14:textId="77777777" w:rsidTr="00EC517F">
        <w:trPr>
          <w:trHeight w:val="20"/>
        </w:trPr>
        <w:tc>
          <w:tcPr>
            <w:tcW w:w="3685" w:type="pct"/>
            <w:shd w:val="clear" w:color="auto" w:fill="auto"/>
            <w:vAlign w:val="center"/>
          </w:tcPr>
          <w:p w14:paraId="6B1FF71B" w14:textId="77777777" w:rsidR="00EC517F" w:rsidRPr="001E2E91" w:rsidRDefault="00EC517F" w:rsidP="00EC517F">
            <w:pPr>
              <w:suppressAutoHyphens/>
              <w:spacing w:after="0"/>
              <w:rPr>
                <w:rFonts w:ascii="Times New Roman" w:hAnsi="Times New Roman"/>
                <w:b/>
                <w:sz w:val="24"/>
                <w:szCs w:val="24"/>
              </w:rPr>
            </w:pPr>
            <w:r w:rsidRPr="001E2E91">
              <w:rPr>
                <w:rFonts w:ascii="Times New Roman" w:hAnsi="Times New Roman"/>
                <w:b/>
                <w:sz w:val="24"/>
                <w:szCs w:val="24"/>
              </w:rPr>
              <w:t>в т.ч. в форме практической подготовки</w:t>
            </w:r>
          </w:p>
        </w:tc>
        <w:tc>
          <w:tcPr>
            <w:tcW w:w="1315" w:type="pct"/>
            <w:shd w:val="clear" w:color="auto" w:fill="auto"/>
            <w:vAlign w:val="center"/>
          </w:tcPr>
          <w:p w14:paraId="4457B328" w14:textId="77777777" w:rsidR="00EC517F" w:rsidRPr="001E2E91" w:rsidRDefault="00EC517F" w:rsidP="00EC517F">
            <w:pPr>
              <w:suppressAutoHyphens/>
              <w:spacing w:after="0"/>
              <w:rPr>
                <w:rFonts w:ascii="Times New Roman" w:hAnsi="Times New Roman"/>
                <w:b/>
                <w:iCs/>
                <w:sz w:val="24"/>
                <w:szCs w:val="24"/>
              </w:rPr>
            </w:pPr>
            <w:r w:rsidRPr="001E2E91">
              <w:rPr>
                <w:rFonts w:ascii="Times New Roman" w:hAnsi="Times New Roman"/>
                <w:b/>
                <w:iCs/>
                <w:sz w:val="24"/>
                <w:szCs w:val="24"/>
              </w:rPr>
              <w:t>24</w:t>
            </w:r>
          </w:p>
        </w:tc>
      </w:tr>
      <w:tr w:rsidR="00EC517F" w:rsidRPr="001E2E91" w14:paraId="5D6544DB" w14:textId="77777777" w:rsidTr="00EC517F">
        <w:trPr>
          <w:trHeight w:val="20"/>
        </w:trPr>
        <w:tc>
          <w:tcPr>
            <w:tcW w:w="5000" w:type="pct"/>
            <w:gridSpan w:val="2"/>
            <w:vAlign w:val="center"/>
          </w:tcPr>
          <w:p w14:paraId="300C27F2" w14:textId="77777777" w:rsidR="00EC517F" w:rsidRPr="001E2E91" w:rsidRDefault="00EC517F" w:rsidP="00EC517F">
            <w:pPr>
              <w:suppressAutoHyphens/>
              <w:spacing w:after="0"/>
              <w:rPr>
                <w:rFonts w:ascii="Times New Roman" w:hAnsi="Times New Roman"/>
                <w:iCs/>
                <w:sz w:val="24"/>
                <w:szCs w:val="24"/>
              </w:rPr>
            </w:pPr>
            <w:r w:rsidRPr="001E2E91">
              <w:rPr>
                <w:rFonts w:ascii="Times New Roman" w:hAnsi="Times New Roman"/>
                <w:sz w:val="24"/>
                <w:szCs w:val="24"/>
              </w:rPr>
              <w:t>в том числе:</w:t>
            </w:r>
          </w:p>
        </w:tc>
      </w:tr>
      <w:tr w:rsidR="00EC517F" w:rsidRPr="001E2E91" w14:paraId="219124D4" w14:textId="77777777" w:rsidTr="00EC517F">
        <w:trPr>
          <w:trHeight w:val="20"/>
        </w:trPr>
        <w:tc>
          <w:tcPr>
            <w:tcW w:w="3685" w:type="pct"/>
            <w:vAlign w:val="center"/>
          </w:tcPr>
          <w:p w14:paraId="110F6C83" w14:textId="77777777" w:rsidR="00EC517F" w:rsidRPr="001E2E91" w:rsidRDefault="00EC517F" w:rsidP="00EC517F">
            <w:pPr>
              <w:suppressAutoHyphens/>
              <w:spacing w:after="0"/>
              <w:rPr>
                <w:rFonts w:ascii="Times New Roman" w:hAnsi="Times New Roman"/>
                <w:sz w:val="24"/>
                <w:szCs w:val="24"/>
              </w:rPr>
            </w:pPr>
            <w:r w:rsidRPr="001E2E91">
              <w:rPr>
                <w:rFonts w:ascii="Times New Roman" w:hAnsi="Times New Roman"/>
                <w:sz w:val="24"/>
                <w:szCs w:val="24"/>
              </w:rPr>
              <w:t>теоретическое обучение</w:t>
            </w:r>
          </w:p>
        </w:tc>
        <w:tc>
          <w:tcPr>
            <w:tcW w:w="1315" w:type="pct"/>
            <w:vAlign w:val="center"/>
          </w:tcPr>
          <w:p w14:paraId="17C2A719" w14:textId="77777777" w:rsidR="00EC517F" w:rsidRPr="001E2E91" w:rsidRDefault="00EC517F" w:rsidP="00EC517F">
            <w:pPr>
              <w:suppressAutoHyphens/>
              <w:spacing w:after="0"/>
              <w:rPr>
                <w:rFonts w:ascii="Times New Roman" w:hAnsi="Times New Roman"/>
                <w:iCs/>
                <w:sz w:val="24"/>
                <w:szCs w:val="24"/>
              </w:rPr>
            </w:pPr>
            <w:r w:rsidRPr="001E2E91">
              <w:rPr>
                <w:rFonts w:ascii="Times New Roman" w:hAnsi="Times New Roman"/>
                <w:iCs/>
                <w:sz w:val="24"/>
                <w:szCs w:val="24"/>
              </w:rPr>
              <w:t>2</w:t>
            </w:r>
            <w:r>
              <w:rPr>
                <w:rFonts w:ascii="Times New Roman" w:hAnsi="Times New Roman"/>
                <w:iCs/>
                <w:sz w:val="24"/>
                <w:szCs w:val="24"/>
              </w:rPr>
              <w:t>4</w:t>
            </w:r>
          </w:p>
        </w:tc>
      </w:tr>
      <w:tr w:rsidR="00EC517F" w:rsidRPr="001E2E91" w14:paraId="2DE1EB10" w14:textId="77777777" w:rsidTr="00EC517F">
        <w:trPr>
          <w:trHeight w:val="20"/>
        </w:trPr>
        <w:tc>
          <w:tcPr>
            <w:tcW w:w="3685" w:type="pct"/>
            <w:vAlign w:val="center"/>
          </w:tcPr>
          <w:p w14:paraId="583E9C13" w14:textId="77777777" w:rsidR="00EC517F" w:rsidRPr="001E2E91" w:rsidRDefault="00EC517F" w:rsidP="00EC517F">
            <w:pPr>
              <w:suppressAutoHyphens/>
              <w:spacing w:after="0"/>
              <w:rPr>
                <w:rFonts w:ascii="Times New Roman" w:hAnsi="Times New Roman"/>
                <w:sz w:val="24"/>
                <w:szCs w:val="24"/>
              </w:rPr>
            </w:pPr>
            <w:r w:rsidRPr="001E2E91">
              <w:rPr>
                <w:rFonts w:ascii="Times New Roman" w:hAnsi="Times New Roman"/>
                <w:sz w:val="24"/>
                <w:szCs w:val="24"/>
              </w:rPr>
              <w:t>практические занятия</w:t>
            </w:r>
            <w:r w:rsidRPr="001E2E91">
              <w:rPr>
                <w:rFonts w:ascii="Times New Roman" w:hAnsi="Times New Roman"/>
                <w:i/>
                <w:sz w:val="24"/>
                <w:szCs w:val="24"/>
              </w:rPr>
              <w:t xml:space="preserve"> (если предусмотрено)</w:t>
            </w:r>
          </w:p>
        </w:tc>
        <w:tc>
          <w:tcPr>
            <w:tcW w:w="1315" w:type="pct"/>
            <w:vAlign w:val="center"/>
          </w:tcPr>
          <w:p w14:paraId="74F6748B" w14:textId="77777777" w:rsidR="00EC517F" w:rsidRPr="001E2E91" w:rsidRDefault="00EC517F" w:rsidP="00EC517F">
            <w:pPr>
              <w:suppressAutoHyphens/>
              <w:spacing w:after="0"/>
              <w:rPr>
                <w:rFonts w:ascii="Times New Roman" w:hAnsi="Times New Roman"/>
                <w:iCs/>
                <w:sz w:val="24"/>
                <w:szCs w:val="24"/>
              </w:rPr>
            </w:pPr>
            <w:r w:rsidRPr="001E2E91">
              <w:rPr>
                <w:rFonts w:ascii="Times New Roman" w:hAnsi="Times New Roman"/>
                <w:iCs/>
                <w:sz w:val="24"/>
                <w:szCs w:val="24"/>
              </w:rPr>
              <w:t>24</w:t>
            </w:r>
          </w:p>
        </w:tc>
      </w:tr>
      <w:tr w:rsidR="00EC517F" w:rsidRPr="001E2E91" w14:paraId="3B715416" w14:textId="77777777" w:rsidTr="00EC517F">
        <w:trPr>
          <w:trHeight w:val="20"/>
        </w:trPr>
        <w:tc>
          <w:tcPr>
            <w:tcW w:w="3685" w:type="pct"/>
            <w:vAlign w:val="center"/>
          </w:tcPr>
          <w:p w14:paraId="4F039450" w14:textId="77777777" w:rsidR="00EC517F" w:rsidRPr="001E2E91" w:rsidRDefault="00EC517F" w:rsidP="00A443CF">
            <w:pPr>
              <w:suppressAutoHyphens/>
              <w:spacing w:after="0"/>
              <w:rPr>
                <w:rFonts w:ascii="Times New Roman" w:hAnsi="Times New Roman"/>
                <w:i/>
                <w:sz w:val="24"/>
                <w:szCs w:val="24"/>
              </w:rPr>
            </w:pPr>
            <w:r w:rsidRPr="001E2E91">
              <w:rPr>
                <w:rFonts w:ascii="Times New Roman" w:hAnsi="Times New Roman"/>
                <w:i/>
                <w:sz w:val="24"/>
                <w:szCs w:val="24"/>
              </w:rPr>
              <w:t xml:space="preserve">Самостоятельная работа </w:t>
            </w:r>
            <w:r w:rsidR="00A443CF">
              <w:rPr>
                <w:rFonts w:ascii="Times New Roman" w:hAnsi="Times New Roman"/>
                <w:b/>
                <w:i/>
                <w:sz w:val="24"/>
                <w:szCs w:val="24"/>
                <w:vertAlign w:val="superscript"/>
              </w:rPr>
              <w:t>1</w:t>
            </w:r>
          </w:p>
        </w:tc>
        <w:tc>
          <w:tcPr>
            <w:tcW w:w="1315" w:type="pct"/>
            <w:vAlign w:val="center"/>
          </w:tcPr>
          <w:p w14:paraId="575D9030" w14:textId="77777777" w:rsidR="00EC517F" w:rsidRPr="001E2E91" w:rsidRDefault="00EC517F" w:rsidP="00EC517F">
            <w:pPr>
              <w:suppressAutoHyphens/>
              <w:spacing w:after="0"/>
              <w:rPr>
                <w:rFonts w:ascii="Times New Roman" w:hAnsi="Times New Roman"/>
                <w:iCs/>
                <w:sz w:val="24"/>
                <w:szCs w:val="24"/>
              </w:rPr>
            </w:pPr>
            <w:r w:rsidRPr="001E2E91">
              <w:rPr>
                <w:rFonts w:ascii="Times New Roman" w:hAnsi="Times New Roman"/>
                <w:iCs/>
                <w:sz w:val="24"/>
                <w:szCs w:val="24"/>
              </w:rPr>
              <w:t>-</w:t>
            </w:r>
          </w:p>
        </w:tc>
      </w:tr>
      <w:tr w:rsidR="00EC517F" w:rsidRPr="001E2E91" w14:paraId="619A6885" w14:textId="77777777" w:rsidTr="00EC517F">
        <w:trPr>
          <w:trHeight w:val="331"/>
        </w:trPr>
        <w:tc>
          <w:tcPr>
            <w:tcW w:w="3685" w:type="pct"/>
            <w:vAlign w:val="center"/>
          </w:tcPr>
          <w:p w14:paraId="05B390E2" w14:textId="77777777" w:rsidR="00EC517F" w:rsidRPr="001E2E91" w:rsidRDefault="00EC517F" w:rsidP="00EC517F">
            <w:pPr>
              <w:suppressAutoHyphens/>
              <w:spacing w:after="0"/>
              <w:rPr>
                <w:rFonts w:ascii="Times New Roman" w:hAnsi="Times New Roman"/>
                <w:i/>
                <w:sz w:val="24"/>
                <w:szCs w:val="24"/>
              </w:rPr>
            </w:pPr>
            <w:r w:rsidRPr="001E2E91">
              <w:rPr>
                <w:rFonts w:ascii="Times New Roman" w:hAnsi="Times New Roman"/>
                <w:b/>
                <w:iCs/>
                <w:sz w:val="24"/>
                <w:szCs w:val="24"/>
              </w:rPr>
              <w:t xml:space="preserve">Промежуточная аттестация </w:t>
            </w:r>
          </w:p>
        </w:tc>
        <w:tc>
          <w:tcPr>
            <w:tcW w:w="1315" w:type="pct"/>
            <w:vAlign w:val="center"/>
          </w:tcPr>
          <w:p w14:paraId="54C9ED1E" w14:textId="77777777" w:rsidR="00EC517F" w:rsidRPr="001E2E91" w:rsidRDefault="00EC517F" w:rsidP="00EC517F">
            <w:pPr>
              <w:suppressAutoHyphens/>
              <w:spacing w:after="0"/>
              <w:rPr>
                <w:rFonts w:ascii="Times New Roman" w:hAnsi="Times New Roman"/>
                <w:b/>
                <w:iCs/>
                <w:sz w:val="24"/>
                <w:szCs w:val="24"/>
              </w:rPr>
            </w:pPr>
            <w:r w:rsidRPr="001E2E91">
              <w:rPr>
                <w:rFonts w:ascii="Times New Roman" w:hAnsi="Times New Roman"/>
                <w:b/>
                <w:iCs/>
                <w:sz w:val="24"/>
                <w:szCs w:val="24"/>
              </w:rPr>
              <w:t>**</w:t>
            </w:r>
          </w:p>
        </w:tc>
      </w:tr>
    </w:tbl>
    <w:p w14:paraId="7BA8A13C" w14:textId="77777777" w:rsidR="00EC517F" w:rsidRPr="003E4B8C" w:rsidRDefault="00EC517F" w:rsidP="00EC517F">
      <w:pPr>
        <w:rPr>
          <w:rFonts w:ascii="Times New Roman" w:hAnsi="Times New Roman"/>
          <w:b/>
          <w:i/>
        </w:rPr>
        <w:sectPr w:rsidR="00EC517F" w:rsidRPr="003E4B8C" w:rsidSect="00602CF9">
          <w:pgSz w:w="11906" w:h="16838"/>
          <w:pgMar w:top="1134" w:right="850" w:bottom="1134" w:left="1701" w:header="708" w:footer="708" w:gutter="0"/>
          <w:cols w:space="720"/>
          <w:docGrid w:linePitch="299"/>
        </w:sectPr>
      </w:pPr>
    </w:p>
    <w:p w14:paraId="0F3E82B8" w14:textId="77777777" w:rsidR="00EC517F" w:rsidRPr="003E4B8C" w:rsidRDefault="00EC517F" w:rsidP="00EC517F">
      <w:pPr>
        <w:ind w:firstLine="709"/>
        <w:rPr>
          <w:rFonts w:ascii="Times New Roman" w:hAnsi="Times New Roman"/>
          <w:bCs/>
          <w:i/>
        </w:rPr>
      </w:pPr>
      <w:r w:rsidRPr="000B5809">
        <w:rPr>
          <w:rFonts w:ascii="Times New Roman" w:hAnsi="Times New Roman"/>
          <w:b/>
          <w:sz w:val="24"/>
          <w:szCs w:val="24"/>
        </w:rPr>
        <w:lastRenderedPageBreak/>
        <w:t>2.2. Тематический план и содержание учебной дисциплины</w:t>
      </w:r>
      <w:r w:rsidR="00FD4320">
        <w:rPr>
          <w:rFonts w:ascii="Times New Roman" w:hAnsi="Times New Roman"/>
          <w:b/>
        </w:rPr>
        <w:t>«</w:t>
      </w:r>
      <w:r w:rsidR="00FD4320">
        <w:rPr>
          <w:rFonts w:ascii="Times New Roman" w:hAnsi="Times New Roman"/>
          <w:b/>
          <w:sz w:val="24"/>
          <w:szCs w:val="24"/>
        </w:rPr>
        <w:t xml:space="preserve">ЕН.01. </w:t>
      </w:r>
      <w:r w:rsidRPr="00FA5D80">
        <w:rPr>
          <w:rFonts w:ascii="Times New Roman" w:hAnsi="Times New Roman"/>
          <w:b/>
          <w:sz w:val="24"/>
          <w:szCs w:val="24"/>
        </w:rPr>
        <w:t>Математика</w:t>
      </w:r>
      <w:r w:rsidRPr="003E4B8C">
        <w:rPr>
          <w:rFonts w:ascii="Times New Roman" w:hAnsi="Times New Roman"/>
          <w:b/>
          <w:sz w:val="24"/>
          <w:szCs w:val="24"/>
        </w:rPr>
        <w:t>»</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338"/>
        <w:gridCol w:w="8348"/>
        <w:gridCol w:w="1514"/>
        <w:gridCol w:w="1620"/>
      </w:tblGrid>
      <w:tr w:rsidR="00EC517F" w:rsidRPr="000256DC" w14:paraId="017B41E4" w14:textId="77777777" w:rsidTr="00A443CF">
        <w:trPr>
          <w:trHeight w:val="20"/>
        </w:trPr>
        <w:tc>
          <w:tcPr>
            <w:tcW w:w="2923" w:type="dxa"/>
            <w:vAlign w:val="center"/>
          </w:tcPr>
          <w:p w14:paraId="6C299380" w14:textId="77777777" w:rsidR="00EC517F" w:rsidRPr="00C859DC" w:rsidRDefault="00EC517F" w:rsidP="00EC517F">
            <w:pPr>
              <w:suppressAutoHyphens/>
              <w:jc w:val="center"/>
              <w:rPr>
                <w:rFonts w:ascii="Times New Roman" w:hAnsi="Times New Roman"/>
                <w:b/>
                <w:bCs/>
                <w:sz w:val="20"/>
                <w:szCs w:val="20"/>
              </w:rPr>
            </w:pPr>
            <w:r w:rsidRPr="00C859DC">
              <w:rPr>
                <w:rFonts w:ascii="Times New Roman" w:hAnsi="Times New Roman"/>
                <w:b/>
                <w:bCs/>
                <w:sz w:val="20"/>
                <w:szCs w:val="20"/>
              </w:rPr>
              <w:t>Наименование разделов и тем</w:t>
            </w:r>
          </w:p>
        </w:tc>
        <w:tc>
          <w:tcPr>
            <w:tcW w:w="8686" w:type="dxa"/>
            <w:gridSpan w:val="2"/>
            <w:vAlign w:val="center"/>
          </w:tcPr>
          <w:p w14:paraId="120C7A5B" w14:textId="77777777" w:rsidR="00EC517F" w:rsidRPr="00C859DC" w:rsidRDefault="00EC517F" w:rsidP="00EC517F">
            <w:pPr>
              <w:suppressAutoHyphens/>
              <w:jc w:val="center"/>
              <w:rPr>
                <w:rFonts w:ascii="Times New Roman" w:hAnsi="Times New Roman"/>
                <w:b/>
                <w:bCs/>
                <w:sz w:val="20"/>
                <w:szCs w:val="20"/>
              </w:rPr>
            </w:pPr>
            <w:r w:rsidRPr="00C859DC">
              <w:rPr>
                <w:rFonts w:ascii="Times New Roman" w:hAnsi="Times New Roman"/>
                <w:b/>
                <w:bCs/>
                <w:sz w:val="20"/>
                <w:szCs w:val="20"/>
              </w:rPr>
              <w:t>Содержание учебного материала и формы организации деятельности обучающихся</w:t>
            </w:r>
          </w:p>
        </w:tc>
        <w:tc>
          <w:tcPr>
            <w:tcW w:w="1514" w:type="dxa"/>
            <w:shd w:val="clear" w:color="auto" w:fill="auto"/>
            <w:vAlign w:val="center"/>
          </w:tcPr>
          <w:p w14:paraId="03BEBB6C" w14:textId="77777777" w:rsidR="00EC517F" w:rsidRPr="00FA75A0" w:rsidRDefault="00EC517F" w:rsidP="00EC517F">
            <w:pPr>
              <w:suppressAutoHyphens/>
              <w:spacing w:after="0" w:line="240" w:lineRule="auto"/>
              <w:jc w:val="center"/>
              <w:rPr>
                <w:rFonts w:ascii="Times New Roman" w:hAnsi="Times New Roman"/>
                <w:b/>
                <w:bCs/>
                <w:sz w:val="20"/>
                <w:szCs w:val="20"/>
              </w:rPr>
            </w:pPr>
            <w:r w:rsidRPr="00FA75A0">
              <w:rPr>
                <w:rFonts w:ascii="Times New Roman" w:hAnsi="Times New Roman"/>
                <w:b/>
                <w:bCs/>
                <w:sz w:val="20"/>
                <w:szCs w:val="20"/>
              </w:rPr>
              <w:t xml:space="preserve">Объем, акад. ч / в том числе в форме практической подготовки, </w:t>
            </w:r>
            <w:proofErr w:type="spellStart"/>
            <w:r w:rsidRPr="00FA75A0">
              <w:rPr>
                <w:rFonts w:ascii="Times New Roman" w:hAnsi="Times New Roman"/>
                <w:b/>
                <w:bCs/>
                <w:sz w:val="20"/>
                <w:szCs w:val="20"/>
              </w:rPr>
              <w:t>акад.ч</w:t>
            </w:r>
            <w:proofErr w:type="spellEnd"/>
            <w:r w:rsidRPr="00FA75A0">
              <w:rPr>
                <w:rFonts w:ascii="Times New Roman" w:hAnsi="Times New Roman"/>
                <w:b/>
                <w:bCs/>
                <w:sz w:val="20"/>
                <w:szCs w:val="20"/>
              </w:rPr>
              <w:t>.</w:t>
            </w:r>
          </w:p>
        </w:tc>
        <w:tc>
          <w:tcPr>
            <w:tcW w:w="1620" w:type="dxa"/>
            <w:vAlign w:val="center"/>
          </w:tcPr>
          <w:p w14:paraId="4728C0DA" w14:textId="77777777" w:rsidR="00EC517F" w:rsidRPr="00C859DC" w:rsidRDefault="00EC517F" w:rsidP="00EC517F">
            <w:pPr>
              <w:suppressAutoHyphens/>
              <w:jc w:val="center"/>
              <w:rPr>
                <w:rFonts w:ascii="Times New Roman" w:hAnsi="Times New Roman"/>
                <w:b/>
                <w:bCs/>
                <w:sz w:val="20"/>
                <w:szCs w:val="20"/>
              </w:rPr>
            </w:pPr>
            <w:r w:rsidRPr="00C859DC">
              <w:rPr>
                <w:rFonts w:ascii="Times New Roman" w:hAnsi="Times New Roman"/>
                <w:b/>
                <w:bCs/>
                <w:sz w:val="20"/>
                <w:szCs w:val="20"/>
              </w:rPr>
              <w:t>Коды компетенций, формированию которых способствует элемент программы</w:t>
            </w:r>
          </w:p>
        </w:tc>
      </w:tr>
      <w:tr w:rsidR="00EC517F" w:rsidRPr="000256DC" w14:paraId="5C269D51" w14:textId="77777777" w:rsidTr="00A443CF">
        <w:trPr>
          <w:trHeight w:val="383"/>
        </w:trPr>
        <w:tc>
          <w:tcPr>
            <w:tcW w:w="2923" w:type="dxa"/>
          </w:tcPr>
          <w:p w14:paraId="709B815F"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256DC">
              <w:rPr>
                <w:rFonts w:ascii="Times New Roman" w:hAnsi="Times New Roman"/>
                <w:sz w:val="24"/>
                <w:szCs w:val="24"/>
              </w:rPr>
              <w:t>1</w:t>
            </w:r>
          </w:p>
        </w:tc>
        <w:tc>
          <w:tcPr>
            <w:tcW w:w="8686" w:type="dxa"/>
            <w:gridSpan w:val="2"/>
          </w:tcPr>
          <w:p w14:paraId="18BF068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256DC">
              <w:rPr>
                <w:rFonts w:ascii="Times New Roman" w:hAnsi="Times New Roman"/>
                <w:sz w:val="24"/>
                <w:szCs w:val="24"/>
              </w:rPr>
              <w:t>2</w:t>
            </w:r>
          </w:p>
        </w:tc>
        <w:tc>
          <w:tcPr>
            <w:tcW w:w="1514" w:type="dxa"/>
            <w:shd w:val="clear" w:color="auto" w:fill="auto"/>
          </w:tcPr>
          <w:p w14:paraId="736A7FDF"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256DC">
              <w:rPr>
                <w:rFonts w:ascii="Times New Roman" w:hAnsi="Times New Roman"/>
                <w:sz w:val="24"/>
                <w:szCs w:val="24"/>
              </w:rPr>
              <w:t>3</w:t>
            </w:r>
          </w:p>
        </w:tc>
        <w:tc>
          <w:tcPr>
            <w:tcW w:w="1620" w:type="dxa"/>
          </w:tcPr>
          <w:p w14:paraId="57B88080"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256DC">
              <w:rPr>
                <w:rFonts w:ascii="Times New Roman" w:hAnsi="Times New Roman"/>
                <w:sz w:val="24"/>
                <w:szCs w:val="24"/>
              </w:rPr>
              <w:t>4</w:t>
            </w:r>
          </w:p>
        </w:tc>
      </w:tr>
      <w:tr w:rsidR="00EC517F" w:rsidRPr="000256DC" w14:paraId="7AF02E0A" w14:textId="77777777" w:rsidTr="00A443CF">
        <w:trPr>
          <w:trHeight w:val="290"/>
        </w:trPr>
        <w:tc>
          <w:tcPr>
            <w:tcW w:w="11609" w:type="dxa"/>
            <w:gridSpan w:val="3"/>
          </w:tcPr>
          <w:p w14:paraId="506E1F11"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03D7B">
              <w:rPr>
                <w:rFonts w:ascii="Times New Roman" w:hAnsi="Times New Roman"/>
                <w:b/>
                <w:sz w:val="24"/>
                <w:szCs w:val="24"/>
              </w:rPr>
              <w:t>Раздел 1.</w:t>
            </w:r>
            <w:r w:rsidRPr="000256DC">
              <w:rPr>
                <w:rFonts w:ascii="Times New Roman" w:hAnsi="Times New Roman"/>
                <w:sz w:val="24"/>
                <w:szCs w:val="24"/>
              </w:rPr>
              <w:t>Элементы линейной алгебры</w:t>
            </w:r>
          </w:p>
        </w:tc>
        <w:tc>
          <w:tcPr>
            <w:tcW w:w="1514" w:type="dxa"/>
            <w:shd w:val="clear" w:color="auto" w:fill="auto"/>
          </w:tcPr>
          <w:p w14:paraId="2BAAA592"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10/4</w:t>
            </w:r>
          </w:p>
        </w:tc>
        <w:tc>
          <w:tcPr>
            <w:tcW w:w="1620" w:type="dxa"/>
            <w:shd w:val="clear" w:color="auto" w:fill="FFFFFF"/>
          </w:tcPr>
          <w:p w14:paraId="4C9E9613"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669FA727" w14:textId="77777777" w:rsidTr="00A443CF">
        <w:trPr>
          <w:trHeight w:val="20"/>
        </w:trPr>
        <w:tc>
          <w:tcPr>
            <w:tcW w:w="2923" w:type="dxa"/>
            <w:vMerge w:val="restart"/>
          </w:tcPr>
          <w:p w14:paraId="6B233F59" w14:textId="77777777" w:rsidR="00EC517F" w:rsidRPr="00D03D7B"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03D7B">
              <w:rPr>
                <w:rFonts w:ascii="Times New Roman" w:hAnsi="Times New Roman"/>
                <w:b/>
                <w:sz w:val="24"/>
                <w:szCs w:val="24"/>
              </w:rPr>
              <w:t>Тема 1.1.</w:t>
            </w:r>
          </w:p>
          <w:p w14:paraId="42423424"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Введение в теорию матриц.</w:t>
            </w:r>
          </w:p>
          <w:p w14:paraId="00D717D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56B9F62F"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72CC">
              <w:rPr>
                <w:rFonts w:ascii="Times New Roman" w:hAnsi="Times New Roman"/>
                <w:b/>
                <w:sz w:val="24"/>
                <w:szCs w:val="24"/>
              </w:rPr>
              <w:t>Содержание учебного материала</w:t>
            </w:r>
          </w:p>
        </w:tc>
        <w:tc>
          <w:tcPr>
            <w:tcW w:w="1514" w:type="dxa"/>
            <w:shd w:val="clear" w:color="auto" w:fill="auto"/>
          </w:tcPr>
          <w:p w14:paraId="37263E92"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6</w:t>
            </w:r>
          </w:p>
        </w:tc>
        <w:tc>
          <w:tcPr>
            <w:tcW w:w="1620" w:type="dxa"/>
            <w:vMerge w:val="restart"/>
            <w:shd w:val="clear" w:color="auto" w:fill="FFFFFF"/>
          </w:tcPr>
          <w:p w14:paraId="513B2FA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ОК.09</w:t>
            </w:r>
          </w:p>
        </w:tc>
      </w:tr>
      <w:tr w:rsidR="00EC517F" w:rsidRPr="000256DC" w14:paraId="563C928C" w14:textId="77777777" w:rsidTr="00A443CF">
        <w:trPr>
          <w:trHeight w:val="852"/>
        </w:trPr>
        <w:tc>
          <w:tcPr>
            <w:tcW w:w="2923" w:type="dxa"/>
            <w:vMerge/>
          </w:tcPr>
          <w:p w14:paraId="15DC77AF"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45E8395C"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sz w:val="24"/>
                <w:szCs w:val="24"/>
              </w:rPr>
              <w:t xml:space="preserve">Понятие матрицы. Виды матриц. Операции над матрицами. Транспонированная матрица. Обратная матрица. </w:t>
            </w:r>
          </w:p>
          <w:p w14:paraId="78ED4E84"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sz w:val="24"/>
                <w:szCs w:val="24"/>
              </w:rPr>
              <w:t>Определитель матрицы. Методы вычисления определителей матриц.</w:t>
            </w:r>
          </w:p>
        </w:tc>
        <w:tc>
          <w:tcPr>
            <w:tcW w:w="1514" w:type="dxa"/>
            <w:shd w:val="clear" w:color="auto" w:fill="auto"/>
          </w:tcPr>
          <w:p w14:paraId="42EA24D3"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4</w:t>
            </w:r>
          </w:p>
        </w:tc>
        <w:tc>
          <w:tcPr>
            <w:tcW w:w="1620" w:type="dxa"/>
            <w:vMerge/>
            <w:shd w:val="clear" w:color="auto" w:fill="FFFFFF"/>
          </w:tcPr>
          <w:p w14:paraId="2B938AB2"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2AE61CD8" w14:textId="77777777" w:rsidTr="00A443CF">
        <w:trPr>
          <w:trHeight w:val="20"/>
        </w:trPr>
        <w:tc>
          <w:tcPr>
            <w:tcW w:w="2923" w:type="dxa"/>
            <w:vMerge/>
          </w:tcPr>
          <w:p w14:paraId="6CCEF46D"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5A83E532"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72CC">
              <w:rPr>
                <w:rFonts w:ascii="Times New Roman" w:hAnsi="Times New Roman"/>
                <w:b/>
                <w:bCs/>
                <w:sz w:val="24"/>
                <w:szCs w:val="24"/>
              </w:rPr>
              <w:t>В том числе практических занятий</w:t>
            </w:r>
          </w:p>
        </w:tc>
        <w:tc>
          <w:tcPr>
            <w:tcW w:w="1514" w:type="dxa"/>
            <w:shd w:val="clear" w:color="auto" w:fill="auto"/>
          </w:tcPr>
          <w:p w14:paraId="10FC82B6"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2</w:t>
            </w:r>
          </w:p>
        </w:tc>
        <w:tc>
          <w:tcPr>
            <w:tcW w:w="1620" w:type="dxa"/>
            <w:vMerge/>
            <w:shd w:val="clear" w:color="auto" w:fill="FFFFFF"/>
          </w:tcPr>
          <w:p w14:paraId="422F47E6"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3549FBF3" w14:textId="77777777" w:rsidTr="00A443CF">
        <w:trPr>
          <w:trHeight w:val="20"/>
        </w:trPr>
        <w:tc>
          <w:tcPr>
            <w:tcW w:w="2923" w:type="dxa"/>
            <w:vMerge/>
          </w:tcPr>
          <w:p w14:paraId="58ED5F96"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2578E485"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sz w:val="24"/>
                <w:szCs w:val="24"/>
              </w:rPr>
              <w:t>№ 1. Матрицы. Определители.</w:t>
            </w:r>
          </w:p>
        </w:tc>
        <w:tc>
          <w:tcPr>
            <w:tcW w:w="1514" w:type="dxa"/>
            <w:shd w:val="clear" w:color="auto" w:fill="auto"/>
          </w:tcPr>
          <w:p w14:paraId="29E392CB"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1A832C5F"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38B1B915" w14:textId="77777777" w:rsidTr="00A443CF">
        <w:trPr>
          <w:trHeight w:val="20"/>
        </w:trPr>
        <w:tc>
          <w:tcPr>
            <w:tcW w:w="2923" w:type="dxa"/>
            <w:vMerge/>
          </w:tcPr>
          <w:p w14:paraId="72535F08"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0371BA3C"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b/>
                <w:sz w:val="24"/>
                <w:szCs w:val="24"/>
              </w:rPr>
              <w:t>Самостоятельная работа обучающихся</w:t>
            </w:r>
            <w:r w:rsidRPr="00CE72CC">
              <w:rPr>
                <w:rFonts w:ascii="Times New Roman" w:hAnsi="Times New Roman"/>
                <w:sz w:val="24"/>
                <w:szCs w:val="24"/>
              </w:rPr>
              <w:t>.</w:t>
            </w:r>
          </w:p>
        </w:tc>
        <w:tc>
          <w:tcPr>
            <w:tcW w:w="1514" w:type="dxa"/>
            <w:shd w:val="clear" w:color="auto" w:fill="auto"/>
          </w:tcPr>
          <w:p w14:paraId="3D023AE2"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E2E91">
              <w:rPr>
                <w:rFonts w:ascii="Times New Roman" w:hAnsi="Times New Roman"/>
                <w:sz w:val="24"/>
                <w:szCs w:val="24"/>
              </w:rPr>
              <w:t>-</w:t>
            </w:r>
          </w:p>
        </w:tc>
        <w:tc>
          <w:tcPr>
            <w:tcW w:w="1620" w:type="dxa"/>
            <w:vMerge/>
            <w:shd w:val="clear" w:color="auto" w:fill="FFFFFF"/>
          </w:tcPr>
          <w:p w14:paraId="1999B497"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69EB9A17" w14:textId="77777777" w:rsidTr="00A443CF">
        <w:trPr>
          <w:trHeight w:val="241"/>
        </w:trPr>
        <w:tc>
          <w:tcPr>
            <w:tcW w:w="2923" w:type="dxa"/>
            <w:vMerge w:val="restart"/>
          </w:tcPr>
          <w:p w14:paraId="15162543" w14:textId="77777777" w:rsidR="00EC517F" w:rsidRPr="00D03D7B"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03D7B">
              <w:rPr>
                <w:rFonts w:ascii="Times New Roman" w:hAnsi="Times New Roman"/>
                <w:b/>
                <w:sz w:val="24"/>
                <w:szCs w:val="24"/>
              </w:rPr>
              <w:t>Тема 1.2.</w:t>
            </w:r>
          </w:p>
          <w:p w14:paraId="0DA02B86"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Решение матричных уравнений.</w:t>
            </w:r>
          </w:p>
        </w:tc>
        <w:tc>
          <w:tcPr>
            <w:tcW w:w="8686" w:type="dxa"/>
            <w:gridSpan w:val="2"/>
          </w:tcPr>
          <w:p w14:paraId="54B25F49"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72CC">
              <w:rPr>
                <w:rFonts w:ascii="Times New Roman" w:hAnsi="Times New Roman"/>
                <w:b/>
                <w:sz w:val="24"/>
                <w:szCs w:val="24"/>
              </w:rPr>
              <w:t>Содержание учебного материала</w:t>
            </w:r>
          </w:p>
        </w:tc>
        <w:tc>
          <w:tcPr>
            <w:tcW w:w="1514" w:type="dxa"/>
            <w:shd w:val="clear" w:color="auto" w:fill="auto"/>
          </w:tcPr>
          <w:p w14:paraId="59FE68C8"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4</w:t>
            </w:r>
          </w:p>
        </w:tc>
        <w:tc>
          <w:tcPr>
            <w:tcW w:w="1620" w:type="dxa"/>
            <w:vMerge w:val="restart"/>
            <w:shd w:val="clear" w:color="auto" w:fill="FFFFFF"/>
          </w:tcPr>
          <w:p w14:paraId="1006A4C4"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ОК.09</w:t>
            </w:r>
          </w:p>
        </w:tc>
      </w:tr>
      <w:tr w:rsidR="00EC517F" w:rsidRPr="000256DC" w14:paraId="701523CE" w14:textId="77777777" w:rsidTr="00A443CF">
        <w:trPr>
          <w:trHeight w:val="271"/>
        </w:trPr>
        <w:tc>
          <w:tcPr>
            <w:tcW w:w="2923" w:type="dxa"/>
            <w:vMerge/>
          </w:tcPr>
          <w:p w14:paraId="0E83489D"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5D8563DC"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sz w:val="24"/>
                <w:szCs w:val="24"/>
              </w:rPr>
              <w:t>Решение систем линейных уравнений методами Гаусса, Крамера.</w:t>
            </w:r>
          </w:p>
        </w:tc>
        <w:tc>
          <w:tcPr>
            <w:tcW w:w="1514" w:type="dxa"/>
            <w:shd w:val="clear" w:color="auto" w:fill="auto"/>
          </w:tcPr>
          <w:p w14:paraId="6154CAEF"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0CFA0EC4"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0EB22345" w14:textId="77777777" w:rsidTr="00A443CF">
        <w:trPr>
          <w:trHeight w:val="20"/>
        </w:trPr>
        <w:tc>
          <w:tcPr>
            <w:tcW w:w="2923" w:type="dxa"/>
            <w:vMerge/>
          </w:tcPr>
          <w:p w14:paraId="760B954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356B10AC"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72CC">
              <w:rPr>
                <w:rFonts w:ascii="Times New Roman" w:hAnsi="Times New Roman"/>
                <w:b/>
                <w:bCs/>
                <w:sz w:val="24"/>
                <w:szCs w:val="24"/>
              </w:rPr>
              <w:t>В том числе практических занятий</w:t>
            </w:r>
          </w:p>
        </w:tc>
        <w:tc>
          <w:tcPr>
            <w:tcW w:w="1514" w:type="dxa"/>
            <w:shd w:val="clear" w:color="auto" w:fill="auto"/>
          </w:tcPr>
          <w:p w14:paraId="676B79C3"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2</w:t>
            </w:r>
          </w:p>
        </w:tc>
        <w:tc>
          <w:tcPr>
            <w:tcW w:w="1620" w:type="dxa"/>
            <w:vMerge/>
            <w:shd w:val="clear" w:color="auto" w:fill="FFFFFF"/>
          </w:tcPr>
          <w:p w14:paraId="212B2188"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63A11D86" w14:textId="77777777" w:rsidTr="00A443CF">
        <w:trPr>
          <w:trHeight w:val="360"/>
        </w:trPr>
        <w:tc>
          <w:tcPr>
            <w:tcW w:w="2923" w:type="dxa"/>
            <w:vMerge/>
          </w:tcPr>
          <w:p w14:paraId="62FFBEC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084667F5" w14:textId="77777777" w:rsidR="00EC517F" w:rsidRPr="00CE72CC" w:rsidRDefault="00EC517F" w:rsidP="00EC517F">
            <w:pPr>
              <w:autoSpaceDE w:val="0"/>
              <w:autoSpaceDN w:val="0"/>
              <w:adjustRightInd w:val="0"/>
              <w:spacing w:after="0" w:line="240" w:lineRule="auto"/>
              <w:ind w:left="47" w:right="52"/>
              <w:rPr>
                <w:rFonts w:ascii="Times New Roman" w:hAnsi="Times New Roman"/>
                <w:sz w:val="24"/>
                <w:szCs w:val="24"/>
              </w:rPr>
            </w:pPr>
            <w:r w:rsidRPr="00CE72CC">
              <w:rPr>
                <w:rFonts w:ascii="Times New Roman" w:hAnsi="Times New Roman"/>
                <w:sz w:val="24"/>
                <w:szCs w:val="24"/>
              </w:rPr>
              <w:t>№ 2. Решение систем линейных уравнений с помощью матриц.</w:t>
            </w:r>
          </w:p>
        </w:tc>
        <w:tc>
          <w:tcPr>
            <w:tcW w:w="1514" w:type="dxa"/>
            <w:shd w:val="clear" w:color="auto" w:fill="auto"/>
          </w:tcPr>
          <w:p w14:paraId="100ED40F"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23EA03D1"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1D5ECFF6" w14:textId="77777777" w:rsidTr="00A443CF">
        <w:trPr>
          <w:trHeight w:val="20"/>
        </w:trPr>
        <w:tc>
          <w:tcPr>
            <w:tcW w:w="2923" w:type="dxa"/>
            <w:vMerge/>
          </w:tcPr>
          <w:p w14:paraId="36F68B27"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2B45191B"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72CC">
              <w:rPr>
                <w:rFonts w:ascii="Times New Roman" w:hAnsi="Times New Roman"/>
                <w:b/>
                <w:sz w:val="24"/>
                <w:szCs w:val="24"/>
              </w:rPr>
              <w:t>Самостоятельная работа обучающихся</w:t>
            </w:r>
          </w:p>
        </w:tc>
        <w:tc>
          <w:tcPr>
            <w:tcW w:w="1514" w:type="dxa"/>
            <w:shd w:val="clear" w:color="auto" w:fill="auto"/>
          </w:tcPr>
          <w:p w14:paraId="14E0F4A8"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E2E91">
              <w:rPr>
                <w:rFonts w:ascii="Times New Roman" w:hAnsi="Times New Roman"/>
                <w:sz w:val="24"/>
                <w:szCs w:val="24"/>
              </w:rPr>
              <w:t>-</w:t>
            </w:r>
          </w:p>
        </w:tc>
        <w:tc>
          <w:tcPr>
            <w:tcW w:w="1620" w:type="dxa"/>
            <w:vMerge/>
            <w:shd w:val="clear" w:color="auto" w:fill="FFFFFF"/>
          </w:tcPr>
          <w:p w14:paraId="15168E53"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0B34561A" w14:textId="77777777" w:rsidTr="00A443CF">
        <w:trPr>
          <w:trHeight w:val="290"/>
        </w:trPr>
        <w:tc>
          <w:tcPr>
            <w:tcW w:w="11609" w:type="dxa"/>
            <w:gridSpan w:val="3"/>
          </w:tcPr>
          <w:p w14:paraId="595CC09F"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b/>
                <w:sz w:val="24"/>
                <w:szCs w:val="24"/>
              </w:rPr>
              <w:t xml:space="preserve">Раздел 2. </w:t>
            </w:r>
            <w:r w:rsidRPr="00CE72CC">
              <w:rPr>
                <w:rFonts w:ascii="Times New Roman" w:hAnsi="Times New Roman"/>
                <w:sz w:val="24"/>
                <w:szCs w:val="24"/>
              </w:rPr>
              <w:t>Элементы аналитической геометрии.</w:t>
            </w:r>
          </w:p>
        </w:tc>
        <w:tc>
          <w:tcPr>
            <w:tcW w:w="1514" w:type="dxa"/>
            <w:shd w:val="clear" w:color="auto" w:fill="auto"/>
          </w:tcPr>
          <w:p w14:paraId="56566CB3"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6/4</w:t>
            </w:r>
          </w:p>
        </w:tc>
        <w:tc>
          <w:tcPr>
            <w:tcW w:w="1620" w:type="dxa"/>
            <w:vMerge w:val="restart"/>
            <w:shd w:val="clear" w:color="auto" w:fill="FFFFFF"/>
          </w:tcPr>
          <w:p w14:paraId="4C95002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ОК.09</w:t>
            </w:r>
          </w:p>
        </w:tc>
      </w:tr>
      <w:tr w:rsidR="00EC517F" w:rsidRPr="000256DC" w14:paraId="7B640000" w14:textId="77777777" w:rsidTr="00A443CF">
        <w:trPr>
          <w:trHeight w:val="20"/>
        </w:trPr>
        <w:tc>
          <w:tcPr>
            <w:tcW w:w="2923" w:type="dxa"/>
            <w:vMerge w:val="restart"/>
          </w:tcPr>
          <w:p w14:paraId="71D7ED2C"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03D7B">
              <w:rPr>
                <w:rFonts w:ascii="Times New Roman" w:hAnsi="Times New Roman"/>
                <w:b/>
                <w:sz w:val="24"/>
                <w:szCs w:val="24"/>
              </w:rPr>
              <w:t>Тема 2.1</w:t>
            </w:r>
            <w:r w:rsidRPr="000256DC">
              <w:rPr>
                <w:rFonts w:ascii="Times New Roman" w:hAnsi="Times New Roman"/>
                <w:sz w:val="24"/>
                <w:szCs w:val="24"/>
              </w:rPr>
              <w:t>. Координатный метод в стереометрии.</w:t>
            </w:r>
          </w:p>
        </w:tc>
        <w:tc>
          <w:tcPr>
            <w:tcW w:w="8686" w:type="dxa"/>
            <w:gridSpan w:val="2"/>
          </w:tcPr>
          <w:p w14:paraId="03B2A700"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72CC">
              <w:rPr>
                <w:rFonts w:ascii="Times New Roman" w:hAnsi="Times New Roman"/>
                <w:b/>
                <w:sz w:val="24"/>
                <w:szCs w:val="24"/>
              </w:rPr>
              <w:t>Содержание учебного материала</w:t>
            </w:r>
          </w:p>
        </w:tc>
        <w:tc>
          <w:tcPr>
            <w:tcW w:w="1514" w:type="dxa"/>
            <w:shd w:val="clear" w:color="auto" w:fill="auto"/>
          </w:tcPr>
          <w:p w14:paraId="77BD61C5"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6</w:t>
            </w:r>
          </w:p>
        </w:tc>
        <w:tc>
          <w:tcPr>
            <w:tcW w:w="1620" w:type="dxa"/>
            <w:vMerge/>
            <w:shd w:val="clear" w:color="auto" w:fill="FFFFFF"/>
          </w:tcPr>
          <w:p w14:paraId="375CBA4D"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61B77252" w14:textId="77777777" w:rsidTr="00A443CF">
        <w:trPr>
          <w:trHeight w:val="20"/>
        </w:trPr>
        <w:tc>
          <w:tcPr>
            <w:tcW w:w="2923" w:type="dxa"/>
            <w:vMerge/>
          </w:tcPr>
          <w:p w14:paraId="4660ECA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0F635E78"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sz w:val="24"/>
                <w:szCs w:val="24"/>
              </w:rPr>
              <w:t>Координаты точки и вектора в пространстве. Операции над векторами. Скалярное, векторное и смешанное произведения векторов, их вычисление, применение для решения геометрических задач.</w:t>
            </w:r>
          </w:p>
        </w:tc>
        <w:tc>
          <w:tcPr>
            <w:tcW w:w="1514" w:type="dxa"/>
            <w:shd w:val="clear" w:color="auto" w:fill="auto"/>
          </w:tcPr>
          <w:p w14:paraId="722BE3FA"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18D5EB7A"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4ADEE490" w14:textId="77777777" w:rsidTr="00A443CF">
        <w:trPr>
          <w:trHeight w:val="20"/>
        </w:trPr>
        <w:tc>
          <w:tcPr>
            <w:tcW w:w="2923" w:type="dxa"/>
            <w:vMerge/>
          </w:tcPr>
          <w:p w14:paraId="55A9AD2C"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696554B6"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72CC">
              <w:rPr>
                <w:rFonts w:ascii="Times New Roman" w:hAnsi="Times New Roman"/>
                <w:b/>
                <w:bCs/>
                <w:sz w:val="24"/>
                <w:szCs w:val="24"/>
              </w:rPr>
              <w:t>В том числе практических занятий</w:t>
            </w:r>
          </w:p>
        </w:tc>
        <w:tc>
          <w:tcPr>
            <w:tcW w:w="1514" w:type="dxa"/>
            <w:shd w:val="clear" w:color="auto" w:fill="auto"/>
          </w:tcPr>
          <w:p w14:paraId="6F6FC140"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4</w:t>
            </w:r>
          </w:p>
        </w:tc>
        <w:tc>
          <w:tcPr>
            <w:tcW w:w="1620" w:type="dxa"/>
            <w:vMerge w:val="restart"/>
            <w:tcBorders>
              <w:top w:val="nil"/>
            </w:tcBorders>
            <w:shd w:val="clear" w:color="auto" w:fill="FFFFFF"/>
          </w:tcPr>
          <w:p w14:paraId="2D55AD1C" w14:textId="77777777" w:rsidR="00EC517F" w:rsidRPr="000256DC" w:rsidRDefault="00DB3BDE"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ОК.09</w:t>
            </w:r>
          </w:p>
        </w:tc>
      </w:tr>
      <w:tr w:rsidR="00EC517F" w:rsidRPr="000256DC" w14:paraId="16889B59" w14:textId="77777777" w:rsidTr="00A443CF">
        <w:trPr>
          <w:trHeight w:val="20"/>
        </w:trPr>
        <w:tc>
          <w:tcPr>
            <w:tcW w:w="2923" w:type="dxa"/>
            <w:vMerge/>
          </w:tcPr>
          <w:p w14:paraId="63F3368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048017E4"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sz w:val="24"/>
                <w:szCs w:val="24"/>
              </w:rPr>
              <w:t>№ 3. Выполнение операций над векторами.</w:t>
            </w:r>
          </w:p>
        </w:tc>
        <w:tc>
          <w:tcPr>
            <w:tcW w:w="1514" w:type="dxa"/>
            <w:shd w:val="clear" w:color="auto" w:fill="auto"/>
          </w:tcPr>
          <w:p w14:paraId="41212B71"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308C6EEF"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9050791" w14:textId="77777777" w:rsidTr="00A443CF">
        <w:trPr>
          <w:trHeight w:val="20"/>
        </w:trPr>
        <w:tc>
          <w:tcPr>
            <w:tcW w:w="2923" w:type="dxa"/>
            <w:vMerge/>
          </w:tcPr>
          <w:p w14:paraId="11BC549D"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0106D61E"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sz w:val="24"/>
                <w:szCs w:val="24"/>
              </w:rPr>
              <w:t>№ 4. Решение геометрических задач с применением скалярного, векторного и смешанного произведений векторов.</w:t>
            </w:r>
          </w:p>
        </w:tc>
        <w:tc>
          <w:tcPr>
            <w:tcW w:w="1514" w:type="dxa"/>
            <w:shd w:val="clear" w:color="auto" w:fill="auto"/>
          </w:tcPr>
          <w:p w14:paraId="7E50F085"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0228244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8EC2CD6" w14:textId="77777777" w:rsidTr="00A443CF">
        <w:trPr>
          <w:trHeight w:val="412"/>
        </w:trPr>
        <w:tc>
          <w:tcPr>
            <w:tcW w:w="2923" w:type="dxa"/>
            <w:vMerge/>
          </w:tcPr>
          <w:p w14:paraId="310039F8"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70BCA5F9"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E72CC">
              <w:rPr>
                <w:rFonts w:ascii="Times New Roman" w:hAnsi="Times New Roman"/>
                <w:b/>
                <w:sz w:val="24"/>
                <w:szCs w:val="24"/>
              </w:rPr>
              <w:t>Самостоятельная работа обучающихся</w:t>
            </w:r>
          </w:p>
        </w:tc>
        <w:tc>
          <w:tcPr>
            <w:tcW w:w="1514" w:type="dxa"/>
            <w:shd w:val="clear" w:color="auto" w:fill="auto"/>
          </w:tcPr>
          <w:p w14:paraId="10383B38"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E2E91">
              <w:rPr>
                <w:rFonts w:ascii="Times New Roman" w:hAnsi="Times New Roman"/>
                <w:sz w:val="24"/>
                <w:szCs w:val="24"/>
              </w:rPr>
              <w:t>-</w:t>
            </w:r>
          </w:p>
        </w:tc>
        <w:tc>
          <w:tcPr>
            <w:tcW w:w="1620" w:type="dxa"/>
            <w:vMerge/>
            <w:shd w:val="clear" w:color="auto" w:fill="FFFFFF"/>
          </w:tcPr>
          <w:p w14:paraId="58448D43"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2EEB371E" w14:textId="77777777" w:rsidTr="00A443CF">
        <w:trPr>
          <w:trHeight w:val="418"/>
        </w:trPr>
        <w:tc>
          <w:tcPr>
            <w:tcW w:w="11609" w:type="dxa"/>
            <w:gridSpan w:val="3"/>
          </w:tcPr>
          <w:p w14:paraId="7781045A" w14:textId="77777777" w:rsidR="00EC517F" w:rsidRPr="00CE72C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E72CC">
              <w:rPr>
                <w:rFonts w:ascii="Times New Roman" w:hAnsi="Times New Roman"/>
                <w:b/>
                <w:sz w:val="24"/>
                <w:szCs w:val="24"/>
              </w:rPr>
              <w:t xml:space="preserve">Раздел 3.  </w:t>
            </w:r>
            <w:r w:rsidRPr="00CE72CC">
              <w:rPr>
                <w:rFonts w:ascii="Times New Roman" w:hAnsi="Times New Roman"/>
                <w:sz w:val="24"/>
                <w:szCs w:val="24"/>
              </w:rPr>
              <w:t>Элементы математического анализа.</w:t>
            </w:r>
          </w:p>
        </w:tc>
        <w:tc>
          <w:tcPr>
            <w:tcW w:w="1514" w:type="dxa"/>
            <w:shd w:val="clear" w:color="auto" w:fill="auto"/>
          </w:tcPr>
          <w:p w14:paraId="2B90DF24"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20/10</w:t>
            </w:r>
          </w:p>
        </w:tc>
        <w:tc>
          <w:tcPr>
            <w:tcW w:w="1620" w:type="dxa"/>
            <w:shd w:val="clear" w:color="auto" w:fill="FFFFFF"/>
          </w:tcPr>
          <w:p w14:paraId="6FCD3806" w14:textId="77777777" w:rsidR="00EC517F" w:rsidRPr="00376B8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7613028B" w14:textId="77777777" w:rsidTr="00A443CF">
        <w:trPr>
          <w:trHeight w:val="20"/>
        </w:trPr>
        <w:tc>
          <w:tcPr>
            <w:tcW w:w="2923" w:type="dxa"/>
            <w:vMerge w:val="restart"/>
          </w:tcPr>
          <w:p w14:paraId="10AE33F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03D7B">
              <w:rPr>
                <w:rFonts w:ascii="Times New Roman" w:hAnsi="Times New Roman"/>
                <w:b/>
                <w:sz w:val="24"/>
                <w:szCs w:val="24"/>
              </w:rPr>
              <w:t>Тема 3.1</w:t>
            </w:r>
            <w:r w:rsidRPr="000256DC">
              <w:rPr>
                <w:rFonts w:ascii="Times New Roman" w:hAnsi="Times New Roman"/>
                <w:sz w:val="24"/>
                <w:szCs w:val="24"/>
              </w:rPr>
              <w:t>. Предел функции.</w:t>
            </w:r>
          </w:p>
        </w:tc>
        <w:tc>
          <w:tcPr>
            <w:tcW w:w="8686" w:type="dxa"/>
            <w:gridSpan w:val="2"/>
          </w:tcPr>
          <w:p w14:paraId="060C822C"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Содержание учебного материала</w:t>
            </w:r>
          </w:p>
        </w:tc>
        <w:tc>
          <w:tcPr>
            <w:tcW w:w="1514" w:type="dxa"/>
            <w:shd w:val="clear" w:color="auto" w:fill="auto"/>
          </w:tcPr>
          <w:p w14:paraId="28EA73A1"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4</w:t>
            </w:r>
          </w:p>
        </w:tc>
        <w:tc>
          <w:tcPr>
            <w:tcW w:w="1620" w:type="dxa"/>
            <w:vMerge w:val="restart"/>
            <w:shd w:val="clear" w:color="auto" w:fill="FFFFFF"/>
          </w:tcPr>
          <w:p w14:paraId="4562B052"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76B89">
              <w:rPr>
                <w:rFonts w:ascii="Times New Roman" w:hAnsi="Times New Roman"/>
                <w:sz w:val="24"/>
                <w:szCs w:val="24"/>
              </w:rPr>
              <w:t>ОК.09</w:t>
            </w:r>
          </w:p>
        </w:tc>
      </w:tr>
      <w:tr w:rsidR="00EC517F" w:rsidRPr="000256DC" w14:paraId="736266CA" w14:textId="77777777" w:rsidTr="00A443CF">
        <w:trPr>
          <w:trHeight w:val="20"/>
        </w:trPr>
        <w:tc>
          <w:tcPr>
            <w:tcW w:w="2923" w:type="dxa"/>
            <w:vMerge/>
          </w:tcPr>
          <w:p w14:paraId="525576A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33B5845D"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Понятие функции и предела функции. Вычисление пределов функций в точке и на бесконечности. Таблица замечательных пределов. Таблица эквивалентных функций.</w:t>
            </w:r>
          </w:p>
        </w:tc>
        <w:tc>
          <w:tcPr>
            <w:tcW w:w="1514" w:type="dxa"/>
            <w:shd w:val="clear" w:color="auto" w:fill="auto"/>
          </w:tcPr>
          <w:p w14:paraId="55A3B741"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04BA1FC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6EFB0144" w14:textId="77777777" w:rsidTr="00A443CF">
        <w:trPr>
          <w:trHeight w:val="20"/>
        </w:trPr>
        <w:tc>
          <w:tcPr>
            <w:tcW w:w="2923" w:type="dxa"/>
            <w:vMerge/>
          </w:tcPr>
          <w:p w14:paraId="210E4E7E"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3CE5FC09"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В том числе практических занятий</w:t>
            </w:r>
          </w:p>
        </w:tc>
        <w:tc>
          <w:tcPr>
            <w:tcW w:w="1514" w:type="dxa"/>
            <w:shd w:val="clear" w:color="auto" w:fill="auto"/>
          </w:tcPr>
          <w:p w14:paraId="5E02AAF4"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2</w:t>
            </w:r>
          </w:p>
        </w:tc>
        <w:tc>
          <w:tcPr>
            <w:tcW w:w="1620" w:type="dxa"/>
            <w:vMerge/>
            <w:shd w:val="clear" w:color="auto" w:fill="FFFFFF"/>
          </w:tcPr>
          <w:p w14:paraId="276529A2"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16F71A98" w14:textId="77777777" w:rsidTr="00A443CF">
        <w:trPr>
          <w:trHeight w:val="20"/>
        </w:trPr>
        <w:tc>
          <w:tcPr>
            <w:tcW w:w="2923" w:type="dxa"/>
            <w:vMerge/>
          </w:tcPr>
          <w:p w14:paraId="2E6C909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15F44A60"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 5. Вычисление пределов функции.</w:t>
            </w:r>
          </w:p>
        </w:tc>
        <w:tc>
          <w:tcPr>
            <w:tcW w:w="1514" w:type="dxa"/>
            <w:shd w:val="clear" w:color="auto" w:fill="auto"/>
          </w:tcPr>
          <w:p w14:paraId="57D603F7"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4862F252"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1F9F05DF" w14:textId="77777777" w:rsidTr="00A443CF">
        <w:trPr>
          <w:trHeight w:val="20"/>
        </w:trPr>
        <w:tc>
          <w:tcPr>
            <w:tcW w:w="2923" w:type="dxa"/>
            <w:vMerge/>
          </w:tcPr>
          <w:p w14:paraId="20C3F4CA"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1892AC5F"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Самостоятельная работа обучающихся</w:t>
            </w:r>
          </w:p>
        </w:tc>
        <w:tc>
          <w:tcPr>
            <w:tcW w:w="1514" w:type="dxa"/>
            <w:shd w:val="clear" w:color="auto" w:fill="auto"/>
          </w:tcPr>
          <w:p w14:paraId="4DEB7AD3"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E2E91">
              <w:rPr>
                <w:rFonts w:ascii="Times New Roman" w:hAnsi="Times New Roman"/>
                <w:sz w:val="24"/>
                <w:szCs w:val="24"/>
              </w:rPr>
              <w:t>-</w:t>
            </w:r>
          </w:p>
        </w:tc>
        <w:tc>
          <w:tcPr>
            <w:tcW w:w="1620" w:type="dxa"/>
            <w:vMerge/>
            <w:shd w:val="clear" w:color="auto" w:fill="FFFFFF"/>
          </w:tcPr>
          <w:p w14:paraId="5DD3C0F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7632DAEE" w14:textId="77777777" w:rsidTr="00A443CF">
        <w:trPr>
          <w:trHeight w:val="20"/>
        </w:trPr>
        <w:tc>
          <w:tcPr>
            <w:tcW w:w="2923" w:type="dxa"/>
            <w:vMerge w:val="restart"/>
          </w:tcPr>
          <w:p w14:paraId="32B107B1"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03D7B">
              <w:rPr>
                <w:rFonts w:ascii="Times New Roman" w:hAnsi="Times New Roman"/>
                <w:b/>
                <w:sz w:val="24"/>
                <w:szCs w:val="24"/>
              </w:rPr>
              <w:t>Тема 3.2</w:t>
            </w:r>
            <w:r w:rsidRPr="000256DC">
              <w:rPr>
                <w:rFonts w:ascii="Times New Roman" w:hAnsi="Times New Roman"/>
                <w:sz w:val="24"/>
                <w:szCs w:val="24"/>
              </w:rPr>
              <w:t>. Дифференциальное исчисление.</w:t>
            </w:r>
          </w:p>
        </w:tc>
        <w:tc>
          <w:tcPr>
            <w:tcW w:w="8686" w:type="dxa"/>
            <w:gridSpan w:val="2"/>
          </w:tcPr>
          <w:p w14:paraId="4C80D64F"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Содержание учебного материала</w:t>
            </w:r>
          </w:p>
        </w:tc>
        <w:tc>
          <w:tcPr>
            <w:tcW w:w="1514" w:type="dxa"/>
            <w:shd w:val="clear" w:color="auto" w:fill="auto"/>
          </w:tcPr>
          <w:p w14:paraId="05AA79B5"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6</w:t>
            </w:r>
          </w:p>
        </w:tc>
        <w:tc>
          <w:tcPr>
            <w:tcW w:w="1620" w:type="dxa"/>
            <w:vMerge w:val="restart"/>
            <w:shd w:val="clear" w:color="auto" w:fill="FFFFFF"/>
          </w:tcPr>
          <w:p w14:paraId="780BC288"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76B89">
              <w:rPr>
                <w:rFonts w:ascii="Times New Roman" w:hAnsi="Times New Roman"/>
                <w:sz w:val="24"/>
                <w:szCs w:val="24"/>
              </w:rPr>
              <w:t>ОК.09</w:t>
            </w:r>
          </w:p>
        </w:tc>
      </w:tr>
      <w:tr w:rsidR="00EC517F" w:rsidRPr="000256DC" w14:paraId="08B5794A" w14:textId="77777777" w:rsidTr="00A443CF">
        <w:trPr>
          <w:trHeight w:val="291"/>
        </w:trPr>
        <w:tc>
          <w:tcPr>
            <w:tcW w:w="2923" w:type="dxa"/>
            <w:vMerge/>
          </w:tcPr>
          <w:p w14:paraId="1805E2A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34D52D29"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Понятие производной функции. Исследование функции с помощью производной.</w:t>
            </w:r>
          </w:p>
        </w:tc>
        <w:tc>
          <w:tcPr>
            <w:tcW w:w="1514" w:type="dxa"/>
            <w:shd w:val="clear" w:color="auto" w:fill="auto"/>
          </w:tcPr>
          <w:p w14:paraId="71324779"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30ECD50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4E41126C" w14:textId="77777777" w:rsidTr="00A443CF">
        <w:trPr>
          <w:trHeight w:val="20"/>
        </w:trPr>
        <w:tc>
          <w:tcPr>
            <w:tcW w:w="2923" w:type="dxa"/>
            <w:vMerge/>
          </w:tcPr>
          <w:p w14:paraId="34FAB62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112A6E01"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В том числе практических занятий</w:t>
            </w:r>
          </w:p>
        </w:tc>
        <w:tc>
          <w:tcPr>
            <w:tcW w:w="1514" w:type="dxa"/>
            <w:shd w:val="clear" w:color="auto" w:fill="auto"/>
          </w:tcPr>
          <w:p w14:paraId="23CAD78F"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4</w:t>
            </w:r>
          </w:p>
        </w:tc>
        <w:tc>
          <w:tcPr>
            <w:tcW w:w="1620" w:type="dxa"/>
            <w:vMerge/>
            <w:shd w:val="clear" w:color="auto" w:fill="FFFFFF"/>
          </w:tcPr>
          <w:p w14:paraId="37BC4F7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6D85261F" w14:textId="77777777" w:rsidTr="00A443CF">
        <w:trPr>
          <w:trHeight w:val="20"/>
        </w:trPr>
        <w:tc>
          <w:tcPr>
            <w:tcW w:w="2923" w:type="dxa"/>
            <w:vMerge/>
          </w:tcPr>
          <w:p w14:paraId="316C87AF"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2B9E253C"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 6. Вычисление производных.</w:t>
            </w:r>
          </w:p>
        </w:tc>
        <w:tc>
          <w:tcPr>
            <w:tcW w:w="1514" w:type="dxa"/>
            <w:shd w:val="clear" w:color="auto" w:fill="auto"/>
          </w:tcPr>
          <w:p w14:paraId="6D072E69"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478C5427"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E9DA52B" w14:textId="77777777" w:rsidTr="00A443CF">
        <w:trPr>
          <w:trHeight w:val="355"/>
        </w:trPr>
        <w:tc>
          <w:tcPr>
            <w:tcW w:w="2923" w:type="dxa"/>
            <w:vMerge/>
          </w:tcPr>
          <w:p w14:paraId="281457D1"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2F79BDC6"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 7. Исследование функции с помощью производной</w:t>
            </w:r>
          </w:p>
        </w:tc>
        <w:tc>
          <w:tcPr>
            <w:tcW w:w="1514" w:type="dxa"/>
            <w:shd w:val="clear" w:color="auto" w:fill="auto"/>
          </w:tcPr>
          <w:p w14:paraId="6C722E64"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736AADE2"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42F58860" w14:textId="77777777" w:rsidTr="00A443CF">
        <w:trPr>
          <w:trHeight w:val="262"/>
        </w:trPr>
        <w:tc>
          <w:tcPr>
            <w:tcW w:w="2923" w:type="dxa"/>
            <w:vMerge/>
          </w:tcPr>
          <w:p w14:paraId="60D65C61"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686" w:type="dxa"/>
            <w:gridSpan w:val="2"/>
          </w:tcPr>
          <w:p w14:paraId="1AA2D573"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Самостоятельная работа обучающихся</w:t>
            </w:r>
          </w:p>
        </w:tc>
        <w:tc>
          <w:tcPr>
            <w:tcW w:w="1514" w:type="dxa"/>
            <w:shd w:val="clear" w:color="auto" w:fill="auto"/>
          </w:tcPr>
          <w:p w14:paraId="73E358F1"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E2E91">
              <w:rPr>
                <w:rFonts w:ascii="Times New Roman" w:hAnsi="Times New Roman"/>
                <w:sz w:val="24"/>
                <w:szCs w:val="24"/>
              </w:rPr>
              <w:t>-</w:t>
            </w:r>
          </w:p>
        </w:tc>
        <w:tc>
          <w:tcPr>
            <w:tcW w:w="1620" w:type="dxa"/>
            <w:vMerge/>
            <w:shd w:val="clear" w:color="auto" w:fill="FFFFFF"/>
          </w:tcPr>
          <w:p w14:paraId="73D81048"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25618A00" w14:textId="77777777" w:rsidTr="00A443CF">
        <w:trPr>
          <w:trHeight w:val="270"/>
        </w:trPr>
        <w:tc>
          <w:tcPr>
            <w:tcW w:w="2923" w:type="dxa"/>
            <w:vMerge w:val="restart"/>
          </w:tcPr>
          <w:p w14:paraId="607DAC3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03D7B">
              <w:rPr>
                <w:rFonts w:ascii="Times New Roman" w:hAnsi="Times New Roman"/>
                <w:b/>
                <w:sz w:val="24"/>
                <w:szCs w:val="24"/>
              </w:rPr>
              <w:t>Тема 3.3.</w:t>
            </w:r>
            <w:r w:rsidRPr="000256DC">
              <w:rPr>
                <w:rFonts w:ascii="Times New Roman" w:hAnsi="Times New Roman"/>
                <w:sz w:val="24"/>
                <w:szCs w:val="24"/>
              </w:rPr>
              <w:t xml:space="preserve"> Интегральное исчисление.</w:t>
            </w:r>
          </w:p>
        </w:tc>
        <w:tc>
          <w:tcPr>
            <w:tcW w:w="8686" w:type="dxa"/>
            <w:gridSpan w:val="2"/>
          </w:tcPr>
          <w:p w14:paraId="50444538"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Содержание учебного материала</w:t>
            </w:r>
          </w:p>
        </w:tc>
        <w:tc>
          <w:tcPr>
            <w:tcW w:w="1514" w:type="dxa"/>
            <w:shd w:val="clear" w:color="auto" w:fill="auto"/>
          </w:tcPr>
          <w:p w14:paraId="6620589F"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6</w:t>
            </w:r>
          </w:p>
        </w:tc>
        <w:tc>
          <w:tcPr>
            <w:tcW w:w="1620" w:type="dxa"/>
            <w:vMerge w:val="restart"/>
            <w:shd w:val="clear" w:color="auto" w:fill="FFFFFF"/>
          </w:tcPr>
          <w:p w14:paraId="01F4BF7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76B89">
              <w:rPr>
                <w:rFonts w:ascii="Times New Roman" w:hAnsi="Times New Roman"/>
                <w:sz w:val="24"/>
                <w:szCs w:val="24"/>
              </w:rPr>
              <w:t>ОК.09</w:t>
            </w:r>
          </w:p>
        </w:tc>
      </w:tr>
      <w:tr w:rsidR="00EC517F" w:rsidRPr="000256DC" w14:paraId="74FEC6CD" w14:textId="77777777" w:rsidTr="00A443CF">
        <w:trPr>
          <w:trHeight w:val="884"/>
        </w:trPr>
        <w:tc>
          <w:tcPr>
            <w:tcW w:w="2923" w:type="dxa"/>
            <w:vMerge/>
          </w:tcPr>
          <w:p w14:paraId="29F7F912"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291AF491"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 xml:space="preserve">Понятие интеграла. Вычисление неопределённого и определённого </w:t>
            </w:r>
          </w:p>
          <w:p w14:paraId="0A252E07"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 xml:space="preserve">интеграла. Непосредственное интегрирование. Интегрирование по частям. </w:t>
            </w:r>
          </w:p>
          <w:p w14:paraId="4F6383BB"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Вычисление площадей и объёмов фигур с помощью определённого интеграла.</w:t>
            </w:r>
          </w:p>
        </w:tc>
        <w:tc>
          <w:tcPr>
            <w:tcW w:w="1514" w:type="dxa"/>
            <w:shd w:val="clear" w:color="auto" w:fill="auto"/>
          </w:tcPr>
          <w:p w14:paraId="37C177D3"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4</w:t>
            </w:r>
          </w:p>
        </w:tc>
        <w:tc>
          <w:tcPr>
            <w:tcW w:w="1620" w:type="dxa"/>
            <w:vMerge/>
            <w:shd w:val="clear" w:color="auto" w:fill="FFFFFF"/>
          </w:tcPr>
          <w:p w14:paraId="141E99C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493084DE" w14:textId="77777777" w:rsidTr="00A443CF">
        <w:trPr>
          <w:trHeight w:val="268"/>
        </w:trPr>
        <w:tc>
          <w:tcPr>
            <w:tcW w:w="2923" w:type="dxa"/>
            <w:vMerge/>
          </w:tcPr>
          <w:p w14:paraId="6D1DA04E"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249BB7AA"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В том числе практических занятий</w:t>
            </w:r>
          </w:p>
        </w:tc>
        <w:tc>
          <w:tcPr>
            <w:tcW w:w="1514" w:type="dxa"/>
            <w:shd w:val="clear" w:color="auto" w:fill="auto"/>
          </w:tcPr>
          <w:p w14:paraId="04E1BAD2"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2</w:t>
            </w:r>
          </w:p>
        </w:tc>
        <w:tc>
          <w:tcPr>
            <w:tcW w:w="1620" w:type="dxa"/>
            <w:vMerge/>
            <w:shd w:val="clear" w:color="auto" w:fill="FFFFFF"/>
          </w:tcPr>
          <w:p w14:paraId="62C8B76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48D0342" w14:textId="77777777" w:rsidTr="00A443CF">
        <w:trPr>
          <w:trHeight w:val="273"/>
        </w:trPr>
        <w:tc>
          <w:tcPr>
            <w:tcW w:w="2923" w:type="dxa"/>
            <w:vMerge/>
          </w:tcPr>
          <w:p w14:paraId="6566170E"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188F6F32"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 8. Вычисление площадей и объёмов с помощью интегралов.</w:t>
            </w:r>
          </w:p>
        </w:tc>
        <w:tc>
          <w:tcPr>
            <w:tcW w:w="1514" w:type="dxa"/>
            <w:shd w:val="clear" w:color="auto" w:fill="auto"/>
          </w:tcPr>
          <w:p w14:paraId="51A99559"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71D35C68"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56E4CB6" w14:textId="77777777" w:rsidTr="00A443CF">
        <w:trPr>
          <w:trHeight w:val="255"/>
        </w:trPr>
        <w:tc>
          <w:tcPr>
            <w:tcW w:w="2923" w:type="dxa"/>
            <w:vMerge/>
          </w:tcPr>
          <w:p w14:paraId="40C2D00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0CB32FE1"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Самостоятельная работа обучающихся</w:t>
            </w:r>
          </w:p>
        </w:tc>
        <w:tc>
          <w:tcPr>
            <w:tcW w:w="1514" w:type="dxa"/>
            <w:shd w:val="clear" w:color="auto" w:fill="auto"/>
          </w:tcPr>
          <w:p w14:paraId="514078F8"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E2E91">
              <w:rPr>
                <w:rFonts w:ascii="Times New Roman" w:hAnsi="Times New Roman"/>
                <w:sz w:val="24"/>
                <w:szCs w:val="24"/>
              </w:rPr>
              <w:t>-</w:t>
            </w:r>
          </w:p>
        </w:tc>
        <w:tc>
          <w:tcPr>
            <w:tcW w:w="1620" w:type="dxa"/>
            <w:vMerge/>
            <w:shd w:val="clear" w:color="auto" w:fill="FFFFFF"/>
          </w:tcPr>
          <w:p w14:paraId="316D9EB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7182EDF6" w14:textId="77777777" w:rsidTr="00A443CF">
        <w:trPr>
          <w:trHeight w:val="265"/>
        </w:trPr>
        <w:tc>
          <w:tcPr>
            <w:tcW w:w="2923" w:type="dxa"/>
            <w:vMerge w:val="restart"/>
          </w:tcPr>
          <w:p w14:paraId="0381BC7C" w14:textId="77777777" w:rsidR="00EC517F" w:rsidRPr="00376B8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76B89">
              <w:rPr>
                <w:rFonts w:ascii="Times New Roman" w:hAnsi="Times New Roman"/>
                <w:b/>
                <w:sz w:val="24"/>
                <w:szCs w:val="24"/>
              </w:rPr>
              <w:t>Тема 3.4.</w:t>
            </w:r>
          </w:p>
          <w:p w14:paraId="232896C6"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Дифференциальные уравнения.</w:t>
            </w:r>
          </w:p>
        </w:tc>
        <w:tc>
          <w:tcPr>
            <w:tcW w:w="8686" w:type="dxa"/>
            <w:gridSpan w:val="2"/>
          </w:tcPr>
          <w:p w14:paraId="672CE678"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Содержание учебного материала</w:t>
            </w:r>
          </w:p>
        </w:tc>
        <w:tc>
          <w:tcPr>
            <w:tcW w:w="1514" w:type="dxa"/>
            <w:shd w:val="clear" w:color="auto" w:fill="auto"/>
          </w:tcPr>
          <w:p w14:paraId="409280CE"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4</w:t>
            </w:r>
          </w:p>
        </w:tc>
        <w:tc>
          <w:tcPr>
            <w:tcW w:w="1620" w:type="dxa"/>
            <w:vMerge w:val="restart"/>
            <w:shd w:val="clear" w:color="auto" w:fill="FFFFFF"/>
          </w:tcPr>
          <w:p w14:paraId="4F64384D"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76B89">
              <w:rPr>
                <w:rFonts w:ascii="Times New Roman" w:hAnsi="Times New Roman"/>
                <w:sz w:val="24"/>
                <w:szCs w:val="24"/>
              </w:rPr>
              <w:t>ОК.09</w:t>
            </w:r>
          </w:p>
          <w:p w14:paraId="52D0B72A"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2C0FB441"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20673D4B" w14:textId="77777777" w:rsidTr="00A443CF">
        <w:trPr>
          <w:trHeight w:val="1191"/>
        </w:trPr>
        <w:tc>
          <w:tcPr>
            <w:tcW w:w="2923" w:type="dxa"/>
            <w:vMerge/>
          </w:tcPr>
          <w:p w14:paraId="46EFFA17"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7F5A2AC7" w14:textId="77777777" w:rsidR="00A443C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 xml:space="preserve">Задачи, приводящие к дифференциальным уравнениям. Дифференциальные уравнения с разделяющимися переменными. Общие и частные решения. Однородные дифференциальные уравнения первого порядка. Линейные </w:t>
            </w:r>
          </w:p>
          <w:p w14:paraId="4128201C" w14:textId="77777777" w:rsidR="00EC517F" w:rsidRPr="00214EDA" w:rsidRDefault="00A443C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о</w:t>
            </w:r>
            <w:r w:rsidR="00EC517F" w:rsidRPr="00214EDA">
              <w:rPr>
                <w:rFonts w:ascii="Times New Roman" w:hAnsi="Times New Roman"/>
                <w:sz w:val="24"/>
                <w:szCs w:val="24"/>
              </w:rPr>
              <w:t>днородные уравнения второго порядка с постоянными коэффициентами.</w:t>
            </w:r>
          </w:p>
        </w:tc>
        <w:tc>
          <w:tcPr>
            <w:tcW w:w="1514" w:type="dxa"/>
            <w:shd w:val="clear" w:color="auto" w:fill="auto"/>
          </w:tcPr>
          <w:p w14:paraId="3B64A9EA"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1FD74463"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11104CCF" w14:textId="77777777" w:rsidTr="00A443CF">
        <w:trPr>
          <w:trHeight w:val="288"/>
        </w:trPr>
        <w:tc>
          <w:tcPr>
            <w:tcW w:w="2923" w:type="dxa"/>
            <w:vMerge/>
          </w:tcPr>
          <w:p w14:paraId="33A729F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2F0263D1"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В том числе практических занятий</w:t>
            </w:r>
          </w:p>
        </w:tc>
        <w:tc>
          <w:tcPr>
            <w:tcW w:w="1514" w:type="dxa"/>
            <w:shd w:val="clear" w:color="auto" w:fill="auto"/>
          </w:tcPr>
          <w:p w14:paraId="09BC1668"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2</w:t>
            </w:r>
          </w:p>
        </w:tc>
        <w:tc>
          <w:tcPr>
            <w:tcW w:w="1620" w:type="dxa"/>
            <w:vMerge/>
            <w:shd w:val="clear" w:color="auto" w:fill="FFFFFF"/>
          </w:tcPr>
          <w:p w14:paraId="0FB44038"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19FF0F2D" w14:textId="77777777" w:rsidTr="00A443CF">
        <w:trPr>
          <w:trHeight w:val="337"/>
        </w:trPr>
        <w:tc>
          <w:tcPr>
            <w:tcW w:w="2923" w:type="dxa"/>
            <w:vMerge/>
          </w:tcPr>
          <w:p w14:paraId="395F57F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19BEBCD5"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4EDA">
              <w:rPr>
                <w:rFonts w:ascii="Times New Roman" w:hAnsi="Times New Roman"/>
                <w:sz w:val="24"/>
                <w:szCs w:val="24"/>
              </w:rPr>
              <w:t>№ 9. Решение дифференциальных уравнений.</w:t>
            </w:r>
          </w:p>
        </w:tc>
        <w:tc>
          <w:tcPr>
            <w:tcW w:w="1514" w:type="dxa"/>
            <w:shd w:val="clear" w:color="auto" w:fill="auto"/>
          </w:tcPr>
          <w:p w14:paraId="455EF4E5"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66E5D3E6"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1FE78A25" w14:textId="77777777" w:rsidTr="00A443CF">
        <w:trPr>
          <w:trHeight w:val="337"/>
        </w:trPr>
        <w:tc>
          <w:tcPr>
            <w:tcW w:w="2923" w:type="dxa"/>
          </w:tcPr>
          <w:p w14:paraId="68F5E50C"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86" w:type="dxa"/>
            <w:gridSpan w:val="2"/>
          </w:tcPr>
          <w:p w14:paraId="3C60E3F0"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Самостоятельная работа обучающихся</w:t>
            </w:r>
          </w:p>
        </w:tc>
        <w:tc>
          <w:tcPr>
            <w:tcW w:w="1514" w:type="dxa"/>
            <w:shd w:val="clear" w:color="auto" w:fill="auto"/>
          </w:tcPr>
          <w:p w14:paraId="6C153B36"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E2E91">
              <w:rPr>
                <w:rFonts w:ascii="Times New Roman" w:hAnsi="Times New Roman"/>
                <w:sz w:val="24"/>
                <w:szCs w:val="24"/>
              </w:rPr>
              <w:t>-</w:t>
            </w:r>
          </w:p>
        </w:tc>
        <w:tc>
          <w:tcPr>
            <w:tcW w:w="1620" w:type="dxa"/>
            <w:vMerge/>
            <w:shd w:val="clear" w:color="auto" w:fill="FFFFFF"/>
          </w:tcPr>
          <w:p w14:paraId="058D7C5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3D43DE3" w14:textId="77777777" w:rsidTr="00A443CF">
        <w:trPr>
          <w:trHeight w:val="329"/>
        </w:trPr>
        <w:tc>
          <w:tcPr>
            <w:tcW w:w="11609" w:type="dxa"/>
            <w:gridSpan w:val="3"/>
          </w:tcPr>
          <w:p w14:paraId="10AB68F0"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76B89">
              <w:rPr>
                <w:rFonts w:ascii="Times New Roman" w:hAnsi="Times New Roman"/>
                <w:b/>
                <w:sz w:val="24"/>
                <w:szCs w:val="24"/>
              </w:rPr>
              <w:t>РАЗДЕЛ 4.</w:t>
            </w:r>
            <w:r w:rsidRPr="000256DC">
              <w:rPr>
                <w:rFonts w:ascii="Times New Roman" w:hAnsi="Times New Roman"/>
                <w:sz w:val="24"/>
                <w:szCs w:val="24"/>
              </w:rPr>
              <w:t>Основы теории вероятностей и математической статистики</w:t>
            </w:r>
          </w:p>
        </w:tc>
        <w:tc>
          <w:tcPr>
            <w:tcW w:w="1514" w:type="dxa"/>
            <w:shd w:val="clear" w:color="auto" w:fill="auto"/>
          </w:tcPr>
          <w:p w14:paraId="1AE57B35"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1</w:t>
            </w:r>
            <w:r>
              <w:rPr>
                <w:rFonts w:ascii="Times New Roman" w:hAnsi="Times New Roman"/>
                <w:b/>
                <w:sz w:val="24"/>
                <w:szCs w:val="24"/>
              </w:rPr>
              <w:t>2</w:t>
            </w:r>
            <w:r w:rsidRPr="001E2E91">
              <w:rPr>
                <w:rFonts w:ascii="Times New Roman" w:hAnsi="Times New Roman"/>
                <w:b/>
                <w:sz w:val="24"/>
                <w:szCs w:val="24"/>
              </w:rPr>
              <w:t>/6</w:t>
            </w:r>
          </w:p>
        </w:tc>
        <w:tc>
          <w:tcPr>
            <w:tcW w:w="1620" w:type="dxa"/>
            <w:shd w:val="clear" w:color="auto" w:fill="FFFFFF"/>
          </w:tcPr>
          <w:p w14:paraId="70B466AF"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FC3C3D3" w14:textId="77777777" w:rsidTr="00A443CF">
        <w:trPr>
          <w:trHeight w:val="316"/>
        </w:trPr>
        <w:tc>
          <w:tcPr>
            <w:tcW w:w="3261" w:type="dxa"/>
            <w:gridSpan w:val="2"/>
            <w:vMerge w:val="restart"/>
          </w:tcPr>
          <w:p w14:paraId="1057001D"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76B89">
              <w:rPr>
                <w:rFonts w:ascii="Times New Roman" w:hAnsi="Times New Roman"/>
                <w:b/>
                <w:sz w:val="24"/>
                <w:szCs w:val="24"/>
              </w:rPr>
              <w:t>Тема 4.1</w:t>
            </w:r>
            <w:r w:rsidRPr="000256DC">
              <w:rPr>
                <w:rFonts w:ascii="Times New Roman" w:hAnsi="Times New Roman"/>
                <w:sz w:val="24"/>
                <w:szCs w:val="24"/>
              </w:rPr>
              <w:t xml:space="preserve">. Основы теории вероятностей </w:t>
            </w:r>
          </w:p>
        </w:tc>
        <w:tc>
          <w:tcPr>
            <w:tcW w:w="8348" w:type="dxa"/>
          </w:tcPr>
          <w:p w14:paraId="74AC196C" w14:textId="77777777" w:rsidR="00EC517F" w:rsidRPr="00376B8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76B89">
              <w:rPr>
                <w:rFonts w:ascii="Times New Roman" w:hAnsi="Times New Roman"/>
                <w:b/>
                <w:sz w:val="24"/>
                <w:szCs w:val="24"/>
              </w:rPr>
              <w:t>Содержание учебного материала</w:t>
            </w:r>
          </w:p>
        </w:tc>
        <w:tc>
          <w:tcPr>
            <w:tcW w:w="1514" w:type="dxa"/>
            <w:shd w:val="clear" w:color="auto" w:fill="auto"/>
          </w:tcPr>
          <w:p w14:paraId="0958299E"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6</w:t>
            </w:r>
          </w:p>
        </w:tc>
        <w:tc>
          <w:tcPr>
            <w:tcW w:w="1620" w:type="dxa"/>
            <w:vMerge w:val="restart"/>
            <w:shd w:val="clear" w:color="auto" w:fill="FFFFFF"/>
          </w:tcPr>
          <w:p w14:paraId="16413CBC"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76B89">
              <w:rPr>
                <w:rFonts w:ascii="Times New Roman" w:hAnsi="Times New Roman"/>
                <w:sz w:val="24"/>
                <w:szCs w:val="24"/>
              </w:rPr>
              <w:t>ОК.09</w:t>
            </w:r>
          </w:p>
        </w:tc>
      </w:tr>
      <w:tr w:rsidR="00EC517F" w:rsidRPr="000256DC" w14:paraId="5BE8E1B3" w14:textId="77777777" w:rsidTr="00A443CF">
        <w:trPr>
          <w:trHeight w:val="1288"/>
        </w:trPr>
        <w:tc>
          <w:tcPr>
            <w:tcW w:w="3261" w:type="dxa"/>
            <w:gridSpan w:val="2"/>
            <w:vMerge/>
          </w:tcPr>
          <w:p w14:paraId="743C5316"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Pr>
          <w:p w14:paraId="494C603D"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 xml:space="preserve">Комбинаторика. Выборки элементов. </w:t>
            </w:r>
          </w:p>
          <w:p w14:paraId="1214D7B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События и их классификация. Классическое и статистическое определения вероятности случайного события.</w:t>
            </w:r>
          </w:p>
          <w:p w14:paraId="44A4028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Сумма и произведение событий. Вероятность независимых событий.</w:t>
            </w:r>
          </w:p>
        </w:tc>
        <w:tc>
          <w:tcPr>
            <w:tcW w:w="1514" w:type="dxa"/>
            <w:shd w:val="clear" w:color="auto" w:fill="auto"/>
          </w:tcPr>
          <w:p w14:paraId="63021C0E"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62FB4091"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2BFFA2BE" w14:textId="77777777" w:rsidTr="00A443CF">
        <w:tc>
          <w:tcPr>
            <w:tcW w:w="3261" w:type="dxa"/>
            <w:gridSpan w:val="2"/>
            <w:vMerge/>
          </w:tcPr>
          <w:p w14:paraId="102786DE"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Pr>
          <w:p w14:paraId="576DA945" w14:textId="77777777" w:rsidR="00EC517F" w:rsidRPr="00214ED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14EDA">
              <w:rPr>
                <w:rFonts w:ascii="Times New Roman" w:hAnsi="Times New Roman"/>
                <w:b/>
                <w:sz w:val="24"/>
                <w:szCs w:val="24"/>
              </w:rPr>
              <w:t>В том числе практических занятий</w:t>
            </w:r>
          </w:p>
        </w:tc>
        <w:tc>
          <w:tcPr>
            <w:tcW w:w="1514" w:type="dxa"/>
            <w:shd w:val="clear" w:color="auto" w:fill="auto"/>
          </w:tcPr>
          <w:p w14:paraId="2503A5DE"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4</w:t>
            </w:r>
          </w:p>
        </w:tc>
        <w:tc>
          <w:tcPr>
            <w:tcW w:w="1620" w:type="dxa"/>
            <w:vMerge/>
            <w:shd w:val="clear" w:color="auto" w:fill="FFFFFF"/>
          </w:tcPr>
          <w:p w14:paraId="17FEFB69"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0E88F210" w14:textId="77777777" w:rsidTr="00A443CF">
        <w:tc>
          <w:tcPr>
            <w:tcW w:w="3261" w:type="dxa"/>
            <w:gridSpan w:val="2"/>
            <w:vMerge/>
          </w:tcPr>
          <w:p w14:paraId="09132453"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Pr>
          <w:p w14:paraId="3E653AB3"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 10. Решение задач комбинаторики.</w:t>
            </w:r>
          </w:p>
        </w:tc>
        <w:tc>
          <w:tcPr>
            <w:tcW w:w="1514" w:type="dxa"/>
            <w:shd w:val="clear" w:color="auto" w:fill="auto"/>
          </w:tcPr>
          <w:p w14:paraId="4C89C7DB"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5CC50CCD"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4F7C6663" w14:textId="77777777" w:rsidTr="00A443CF">
        <w:trPr>
          <w:trHeight w:val="286"/>
        </w:trPr>
        <w:tc>
          <w:tcPr>
            <w:tcW w:w="3261" w:type="dxa"/>
            <w:gridSpan w:val="2"/>
            <w:vMerge/>
            <w:tcBorders>
              <w:bottom w:val="single" w:sz="4" w:space="0" w:color="auto"/>
            </w:tcBorders>
          </w:tcPr>
          <w:p w14:paraId="36BAFE45"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Borders>
              <w:bottom w:val="single" w:sz="4" w:space="0" w:color="auto"/>
            </w:tcBorders>
          </w:tcPr>
          <w:p w14:paraId="3EB96838"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 11. Вычисление вероятностей случайных событий.</w:t>
            </w:r>
          </w:p>
        </w:tc>
        <w:tc>
          <w:tcPr>
            <w:tcW w:w="1514" w:type="dxa"/>
            <w:tcBorders>
              <w:bottom w:val="single" w:sz="4" w:space="0" w:color="auto"/>
            </w:tcBorders>
            <w:shd w:val="clear" w:color="auto" w:fill="auto"/>
          </w:tcPr>
          <w:p w14:paraId="69E00D4C"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536B1E76"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011A0F9D" w14:textId="77777777" w:rsidTr="00A443CF">
        <w:tc>
          <w:tcPr>
            <w:tcW w:w="3261" w:type="dxa"/>
            <w:gridSpan w:val="2"/>
            <w:vMerge/>
          </w:tcPr>
          <w:p w14:paraId="7270D5C7"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Pr>
          <w:p w14:paraId="6DC6301F" w14:textId="77777777" w:rsidR="00EC517F" w:rsidRPr="00376B8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76B89">
              <w:rPr>
                <w:rFonts w:ascii="Times New Roman" w:hAnsi="Times New Roman"/>
                <w:b/>
                <w:sz w:val="24"/>
                <w:szCs w:val="24"/>
              </w:rPr>
              <w:t>Самостоятельная работа обучающихся</w:t>
            </w:r>
          </w:p>
        </w:tc>
        <w:tc>
          <w:tcPr>
            <w:tcW w:w="1514" w:type="dxa"/>
            <w:shd w:val="clear" w:color="auto" w:fill="auto"/>
          </w:tcPr>
          <w:p w14:paraId="673106C7"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E2E91">
              <w:rPr>
                <w:rFonts w:ascii="Times New Roman" w:hAnsi="Times New Roman"/>
                <w:sz w:val="24"/>
                <w:szCs w:val="24"/>
              </w:rPr>
              <w:t>-</w:t>
            </w:r>
          </w:p>
        </w:tc>
        <w:tc>
          <w:tcPr>
            <w:tcW w:w="1620" w:type="dxa"/>
            <w:vMerge/>
            <w:shd w:val="clear" w:color="auto" w:fill="FFFFFF"/>
          </w:tcPr>
          <w:p w14:paraId="5EDDE153"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2C404DAB" w14:textId="77777777" w:rsidTr="00A443CF">
        <w:trPr>
          <w:trHeight w:val="20"/>
        </w:trPr>
        <w:tc>
          <w:tcPr>
            <w:tcW w:w="3261" w:type="dxa"/>
            <w:gridSpan w:val="2"/>
            <w:vMerge w:val="restart"/>
          </w:tcPr>
          <w:p w14:paraId="5FD5A112"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76B89">
              <w:rPr>
                <w:rFonts w:ascii="Times New Roman" w:hAnsi="Times New Roman"/>
                <w:b/>
                <w:sz w:val="24"/>
                <w:szCs w:val="24"/>
              </w:rPr>
              <w:t>Тема 4.2</w:t>
            </w:r>
            <w:r w:rsidRPr="000256DC">
              <w:rPr>
                <w:rFonts w:ascii="Times New Roman" w:hAnsi="Times New Roman"/>
                <w:sz w:val="24"/>
                <w:szCs w:val="24"/>
              </w:rPr>
              <w:t xml:space="preserve">. Элементы математической статистики </w:t>
            </w:r>
          </w:p>
        </w:tc>
        <w:tc>
          <w:tcPr>
            <w:tcW w:w="8348" w:type="dxa"/>
          </w:tcPr>
          <w:p w14:paraId="219121BC" w14:textId="77777777" w:rsidR="00EC517F" w:rsidRPr="00376B8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76B89">
              <w:rPr>
                <w:rFonts w:ascii="Times New Roman" w:hAnsi="Times New Roman"/>
                <w:b/>
                <w:sz w:val="24"/>
                <w:szCs w:val="24"/>
              </w:rPr>
              <w:t>Содержание учебного материала</w:t>
            </w:r>
          </w:p>
        </w:tc>
        <w:tc>
          <w:tcPr>
            <w:tcW w:w="1514" w:type="dxa"/>
            <w:shd w:val="clear" w:color="auto" w:fill="auto"/>
          </w:tcPr>
          <w:p w14:paraId="57C7E158"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1620" w:type="dxa"/>
            <w:vMerge w:val="restart"/>
            <w:shd w:val="clear" w:color="auto" w:fill="FFFFFF"/>
          </w:tcPr>
          <w:p w14:paraId="2A1CC1B7"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76B89">
              <w:rPr>
                <w:rFonts w:ascii="Times New Roman" w:hAnsi="Times New Roman"/>
                <w:sz w:val="24"/>
                <w:szCs w:val="24"/>
              </w:rPr>
              <w:t>ОК.09</w:t>
            </w:r>
          </w:p>
        </w:tc>
      </w:tr>
      <w:tr w:rsidR="00EC517F" w:rsidRPr="000256DC" w14:paraId="3632981C" w14:textId="77777777" w:rsidTr="00A443CF">
        <w:trPr>
          <w:trHeight w:val="20"/>
        </w:trPr>
        <w:tc>
          <w:tcPr>
            <w:tcW w:w="3261" w:type="dxa"/>
            <w:gridSpan w:val="2"/>
            <w:vMerge/>
          </w:tcPr>
          <w:p w14:paraId="39F057D6"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Pr>
          <w:p w14:paraId="546687D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 xml:space="preserve">Задачи математической статистики. Генеральная и выборочная статистические совокупности. Выборочный метод. Вычисление числовых характеристик. </w:t>
            </w:r>
          </w:p>
        </w:tc>
        <w:tc>
          <w:tcPr>
            <w:tcW w:w="1514" w:type="dxa"/>
            <w:shd w:val="clear" w:color="auto" w:fill="auto"/>
          </w:tcPr>
          <w:p w14:paraId="7C76B199"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70884100"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0E78BFE1" w14:textId="77777777" w:rsidTr="00A443CF">
        <w:trPr>
          <w:trHeight w:val="20"/>
        </w:trPr>
        <w:tc>
          <w:tcPr>
            <w:tcW w:w="3261" w:type="dxa"/>
            <w:gridSpan w:val="2"/>
            <w:vMerge/>
          </w:tcPr>
          <w:p w14:paraId="4E022E6E"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Pr>
          <w:p w14:paraId="44BC1E02"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Итоговая контрольная работа</w:t>
            </w:r>
          </w:p>
        </w:tc>
        <w:tc>
          <w:tcPr>
            <w:tcW w:w="1514" w:type="dxa"/>
            <w:shd w:val="clear" w:color="auto" w:fill="auto"/>
          </w:tcPr>
          <w:p w14:paraId="7FD809B7"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620" w:type="dxa"/>
            <w:vMerge/>
            <w:shd w:val="clear" w:color="auto" w:fill="FFFFFF"/>
          </w:tcPr>
          <w:p w14:paraId="1DF9AD44"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FB6494C" w14:textId="77777777" w:rsidTr="00A443CF">
        <w:trPr>
          <w:trHeight w:val="20"/>
        </w:trPr>
        <w:tc>
          <w:tcPr>
            <w:tcW w:w="3261" w:type="dxa"/>
            <w:gridSpan w:val="2"/>
            <w:vMerge/>
          </w:tcPr>
          <w:p w14:paraId="4965DABA"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Pr>
          <w:p w14:paraId="6384F00E" w14:textId="77777777" w:rsidR="00EC517F" w:rsidRPr="001E1EF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E1EF8">
              <w:rPr>
                <w:rFonts w:ascii="Times New Roman" w:hAnsi="Times New Roman"/>
                <w:b/>
                <w:sz w:val="24"/>
                <w:szCs w:val="24"/>
              </w:rPr>
              <w:t>В том числе практических занятий</w:t>
            </w:r>
          </w:p>
        </w:tc>
        <w:tc>
          <w:tcPr>
            <w:tcW w:w="1514" w:type="dxa"/>
            <w:shd w:val="clear" w:color="auto" w:fill="auto"/>
          </w:tcPr>
          <w:p w14:paraId="7DFA24CB"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2E91">
              <w:rPr>
                <w:rFonts w:ascii="Times New Roman" w:hAnsi="Times New Roman"/>
                <w:b/>
                <w:sz w:val="24"/>
                <w:szCs w:val="24"/>
              </w:rPr>
              <w:t>2</w:t>
            </w:r>
          </w:p>
        </w:tc>
        <w:tc>
          <w:tcPr>
            <w:tcW w:w="1620" w:type="dxa"/>
            <w:vMerge/>
            <w:shd w:val="clear" w:color="auto" w:fill="FFFFFF"/>
          </w:tcPr>
          <w:p w14:paraId="00628C8A"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502CE4A7" w14:textId="77777777" w:rsidTr="00A443CF">
        <w:trPr>
          <w:trHeight w:val="20"/>
        </w:trPr>
        <w:tc>
          <w:tcPr>
            <w:tcW w:w="3261" w:type="dxa"/>
            <w:gridSpan w:val="2"/>
            <w:vMerge/>
          </w:tcPr>
          <w:p w14:paraId="6F26C72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348" w:type="dxa"/>
          </w:tcPr>
          <w:p w14:paraId="3DB3ADB0"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256DC">
              <w:rPr>
                <w:rFonts w:ascii="Times New Roman" w:hAnsi="Times New Roman"/>
                <w:sz w:val="24"/>
                <w:szCs w:val="24"/>
              </w:rPr>
              <w:t>№ 12. Вычисление числовых характеристик.</w:t>
            </w:r>
          </w:p>
        </w:tc>
        <w:tc>
          <w:tcPr>
            <w:tcW w:w="1514" w:type="dxa"/>
            <w:shd w:val="clear" w:color="auto" w:fill="auto"/>
          </w:tcPr>
          <w:p w14:paraId="311B1686"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1E2E91">
              <w:rPr>
                <w:rFonts w:ascii="Times New Roman" w:hAnsi="Times New Roman"/>
                <w:i/>
                <w:sz w:val="24"/>
                <w:szCs w:val="24"/>
              </w:rPr>
              <w:t>2</w:t>
            </w:r>
          </w:p>
        </w:tc>
        <w:tc>
          <w:tcPr>
            <w:tcW w:w="1620" w:type="dxa"/>
            <w:vMerge/>
            <w:shd w:val="clear" w:color="auto" w:fill="FFFFFF"/>
          </w:tcPr>
          <w:p w14:paraId="773BE77F"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2E24BE41" w14:textId="77777777" w:rsidTr="00A443CF">
        <w:trPr>
          <w:trHeight w:val="20"/>
        </w:trPr>
        <w:tc>
          <w:tcPr>
            <w:tcW w:w="3261" w:type="dxa"/>
            <w:gridSpan w:val="2"/>
            <w:vMerge/>
          </w:tcPr>
          <w:p w14:paraId="654CBBB3"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8348" w:type="dxa"/>
          </w:tcPr>
          <w:p w14:paraId="4BC9A47C"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76B89">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1514" w:type="dxa"/>
            <w:shd w:val="clear" w:color="auto" w:fill="auto"/>
          </w:tcPr>
          <w:p w14:paraId="11B7F673" w14:textId="77777777" w:rsidR="00EC517F" w:rsidRPr="001E2E9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620" w:type="dxa"/>
            <w:vMerge/>
            <w:shd w:val="clear" w:color="auto" w:fill="FFFFFF"/>
          </w:tcPr>
          <w:p w14:paraId="5976659B"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7D9E26C5" w14:textId="77777777" w:rsidTr="00A443CF">
        <w:trPr>
          <w:trHeight w:val="20"/>
        </w:trPr>
        <w:tc>
          <w:tcPr>
            <w:tcW w:w="11609" w:type="dxa"/>
            <w:gridSpan w:val="3"/>
          </w:tcPr>
          <w:p w14:paraId="52A3A060" w14:textId="77777777" w:rsidR="00EC517F" w:rsidRPr="000B5809" w:rsidRDefault="00EC517F" w:rsidP="00EC517F">
            <w:pPr>
              <w:suppressAutoHyphens/>
              <w:spacing w:after="0"/>
              <w:jc w:val="both"/>
              <w:rPr>
                <w:rFonts w:ascii="Times New Roman" w:hAnsi="Times New Roman"/>
                <w:b/>
                <w:sz w:val="24"/>
                <w:szCs w:val="24"/>
              </w:rPr>
            </w:pPr>
            <w:r w:rsidRPr="000B5809">
              <w:rPr>
                <w:rFonts w:ascii="Times New Roman" w:hAnsi="Times New Roman"/>
                <w:b/>
                <w:sz w:val="24"/>
                <w:szCs w:val="24"/>
              </w:rPr>
              <w:t>Промежуточная аттестация</w:t>
            </w:r>
          </w:p>
        </w:tc>
        <w:tc>
          <w:tcPr>
            <w:tcW w:w="1514" w:type="dxa"/>
            <w:shd w:val="clear" w:color="auto" w:fill="auto"/>
            <w:vAlign w:val="center"/>
          </w:tcPr>
          <w:p w14:paraId="6A4C57C4" w14:textId="77777777" w:rsidR="00EC517F" w:rsidRPr="001E2E91" w:rsidRDefault="00EC517F" w:rsidP="00EC517F">
            <w:pPr>
              <w:spacing w:after="0"/>
              <w:jc w:val="center"/>
              <w:rPr>
                <w:rFonts w:ascii="Times New Roman" w:hAnsi="Times New Roman"/>
                <w:iCs/>
                <w:sz w:val="20"/>
                <w:szCs w:val="20"/>
              </w:rPr>
            </w:pPr>
            <w:r w:rsidRPr="001E2E91">
              <w:rPr>
                <w:rFonts w:ascii="Times New Roman" w:hAnsi="Times New Roman"/>
                <w:iCs/>
                <w:sz w:val="20"/>
                <w:szCs w:val="20"/>
              </w:rPr>
              <w:t>**</w:t>
            </w:r>
          </w:p>
        </w:tc>
        <w:tc>
          <w:tcPr>
            <w:tcW w:w="1620" w:type="dxa"/>
            <w:shd w:val="clear" w:color="auto" w:fill="FFFFFF"/>
          </w:tcPr>
          <w:p w14:paraId="0DCFF2B1"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C517F" w:rsidRPr="000256DC" w14:paraId="38E30FB4" w14:textId="77777777" w:rsidTr="00A443CF">
        <w:trPr>
          <w:trHeight w:val="20"/>
        </w:trPr>
        <w:tc>
          <w:tcPr>
            <w:tcW w:w="11609" w:type="dxa"/>
            <w:gridSpan w:val="3"/>
          </w:tcPr>
          <w:p w14:paraId="374255CB" w14:textId="77777777" w:rsidR="00EC517F" w:rsidRPr="00376B8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76B89">
              <w:rPr>
                <w:rFonts w:ascii="Times New Roman" w:hAnsi="Times New Roman"/>
                <w:b/>
                <w:sz w:val="24"/>
                <w:szCs w:val="24"/>
              </w:rPr>
              <w:t>Всего:</w:t>
            </w:r>
          </w:p>
        </w:tc>
        <w:tc>
          <w:tcPr>
            <w:tcW w:w="1514" w:type="dxa"/>
            <w:shd w:val="clear" w:color="auto" w:fill="auto"/>
          </w:tcPr>
          <w:p w14:paraId="06E21AE6" w14:textId="77777777" w:rsidR="00EC517F" w:rsidRPr="00376B89"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48/24</w:t>
            </w:r>
          </w:p>
        </w:tc>
        <w:tc>
          <w:tcPr>
            <w:tcW w:w="1620" w:type="dxa"/>
            <w:tcBorders>
              <w:top w:val="nil"/>
            </w:tcBorders>
            <w:shd w:val="clear" w:color="auto" w:fill="FFFFFF"/>
          </w:tcPr>
          <w:p w14:paraId="2B2EAE57" w14:textId="77777777" w:rsidR="00EC517F" w:rsidRPr="000256D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9DE4CE5" w14:textId="77777777" w:rsidR="00EC517F" w:rsidRPr="003E4B8C" w:rsidRDefault="00EC517F" w:rsidP="00F77065">
      <w:pPr>
        <w:spacing w:before="120" w:after="120" w:line="240" w:lineRule="auto"/>
        <w:rPr>
          <w:rFonts w:ascii="Times New Roman" w:hAnsi="Times New Roman"/>
          <w:i/>
          <w:sz w:val="24"/>
          <w:szCs w:val="24"/>
        </w:rPr>
      </w:pPr>
    </w:p>
    <w:p w14:paraId="6038EB98" w14:textId="77777777" w:rsidR="00EC517F" w:rsidRPr="003E4B8C" w:rsidRDefault="00EC517F" w:rsidP="00EC517F">
      <w:pPr>
        <w:ind w:firstLine="709"/>
        <w:rPr>
          <w:rFonts w:ascii="Times New Roman" w:hAnsi="Times New Roman"/>
          <w:i/>
        </w:rPr>
        <w:sectPr w:rsidR="00EC517F" w:rsidRPr="003E4B8C" w:rsidSect="00733AEF">
          <w:pgSz w:w="16840" w:h="11907" w:orient="landscape"/>
          <w:pgMar w:top="851" w:right="1134" w:bottom="851" w:left="992" w:header="709" w:footer="709" w:gutter="0"/>
          <w:cols w:space="720"/>
        </w:sectPr>
      </w:pPr>
    </w:p>
    <w:p w14:paraId="02B3108C" w14:textId="77777777" w:rsidR="00EC517F" w:rsidRPr="003E4B8C" w:rsidRDefault="00EC517F" w:rsidP="00EC517F">
      <w:pPr>
        <w:ind w:left="1353"/>
        <w:rPr>
          <w:rFonts w:ascii="Times New Roman" w:hAnsi="Times New Roman"/>
          <w:b/>
          <w:bCs/>
        </w:rPr>
      </w:pPr>
      <w:r w:rsidRPr="003E4B8C">
        <w:rPr>
          <w:rFonts w:ascii="Times New Roman" w:hAnsi="Times New Roman"/>
          <w:b/>
          <w:bCs/>
        </w:rPr>
        <w:lastRenderedPageBreak/>
        <w:t>3. УСЛОВИЯ РЕАЛИЗАЦИИ ПРОГРАММЫ УЧЕБНОЙ ДИСЦИПЛИНЫ</w:t>
      </w:r>
    </w:p>
    <w:p w14:paraId="2A8E74AC" w14:textId="77777777" w:rsidR="00EC517F" w:rsidRPr="003E4B8C" w:rsidRDefault="00EC517F" w:rsidP="00EC517F">
      <w:pPr>
        <w:suppressAutoHyphens/>
        <w:spacing w:after="0"/>
        <w:ind w:firstLine="709"/>
        <w:jc w:val="both"/>
        <w:rPr>
          <w:rFonts w:ascii="Times New Roman" w:hAnsi="Times New Roman"/>
          <w:bCs/>
          <w:sz w:val="24"/>
          <w:szCs w:val="24"/>
        </w:rPr>
      </w:pPr>
      <w:r w:rsidRPr="0082202A">
        <w:rPr>
          <w:rFonts w:ascii="Times New Roman" w:hAnsi="Times New Roman"/>
          <w:b/>
          <w:bCs/>
          <w:sz w:val="24"/>
          <w:szCs w:val="24"/>
        </w:rPr>
        <w:t>3.1</w:t>
      </w:r>
      <w:r w:rsidRPr="003E4B8C">
        <w:rPr>
          <w:rFonts w:ascii="Times New Roman" w:hAnsi="Times New Roman"/>
          <w:bCs/>
          <w:sz w:val="24"/>
          <w:szCs w:val="24"/>
        </w:rPr>
        <w:t>. Для реализации программы учебной дисциплины должны быть предусмотрены следующие специальные помещения:</w:t>
      </w:r>
    </w:p>
    <w:p w14:paraId="361EAB9A" w14:textId="77777777" w:rsidR="00EC517F" w:rsidRPr="0082202A" w:rsidRDefault="00EC517F" w:rsidP="00EC517F">
      <w:pPr>
        <w:suppressAutoHyphens/>
        <w:autoSpaceDE w:val="0"/>
        <w:autoSpaceDN w:val="0"/>
        <w:adjustRightInd w:val="0"/>
        <w:spacing w:after="0"/>
        <w:ind w:firstLine="709"/>
        <w:jc w:val="both"/>
        <w:rPr>
          <w:rFonts w:ascii="Times New Roman" w:hAnsi="Times New Roman"/>
          <w:sz w:val="24"/>
          <w:szCs w:val="24"/>
          <w:lang w:eastAsia="en-US"/>
        </w:rPr>
      </w:pPr>
      <w:r w:rsidRPr="003E4B8C">
        <w:rPr>
          <w:rFonts w:ascii="Times New Roman" w:hAnsi="Times New Roman"/>
          <w:bCs/>
          <w:sz w:val="24"/>
          <w:szCs w:val="24"/>
        </w:rPr>
        <w:t>Кабинет</w:t>
      </w:r>
      <w:r w:rsidRPr="003E4B8C">
        <w:rPr>
          <w:rFonts w:ascii="Times New Roman" w:hAnsi="Times New Roman"/>
          <w:bCs/>
          <w:i/>
          <w:sz w:val="24"/>
          <w:szCs w:val="24"/>
        </w:rPr>
        <w:t xml:space="preserve"> «</w:t>
      </w:r>
      <w:r>
        <w:rPr>
          <w:rFonts w:ascii="Times New Roman" w:hAnsi="Times New Roman"/>
          <w:bCs/>
          <w:i/>
          <w:sz w:val="24"/>
          <w:szCs w:val="24"/>
        </w:rPr>
        <w:t xml:space="preserve">математических </w:t>
      </w:r>
      <w:proofErr w:type="spellStart"/>
      <w:r>
        <w:rPr>
          <w:rFonts w:ascii="Times New Roman" w:hAnsi="Times New Roman"/>
          <w:bCs/>
          <w:i/>
          <w:sz w:val="24"/>
          <w:szCs w:val="24"/>
        </w:rPr>
        <w:t>дисциплин</w:t>
      </w:r>
      <w:r w:rsidRPr="003E4B8C">
        <w:rPr>
          <w:rFonts w:ascii="Times New Roman" w:hAnsi="Times New Roman"/>
          <w:bCs/>
          <w:i/>
          <w:sz w:val="24"/>
          <w:szCs w:val="24"/>
        </w:rPr>
        <w:t>»</w:t>
      </w:r>
      <w:r w:rsidRPr="003E4B8C">
        <w:rPr>
          <w:rFonts w:ascii="Times New Roman" w:hAnsi="Times New Roman"/>
          <w:sz w:val="24"/>
          <w:szCs w:val="24"/>
          <w:lang w:eastAsia="en-US"/>
        </w:rPr>
        <w:t>,оснащенный</w:t>
      </w:r>
      <w:proofErr w:type="spellEnd"/>
      <w:r w:rsidRPr="003E4B8C">
        <w:rPr>
          <w:rFonts w:ascii="Times New Roman" w:hAnsi="Times New Roman"/>
          <w:sz w:val="24"/>
          <w:szCs w:val="24"/>
          <w:lang w:eastAsia="en-US"/>
        </w:rPr>
        <w:t xml:space="preserve"> </w:t>
      </w:r>
      <w:r w:rsidRPr="0082202A">
        <w:rPr>
          <w:rFonts w:ascii="Times New Roman" w:hAnsi="Times New Roman"/>
          <w:b/>
          <w:sz w:val="24"/>
          <w:szCs w:val="24"/>
          <w:lang w:eastAsia="en-US"/>
        </w:rPr>
        <w:t>о</w:t>
      </w:r>
      <w:r w:rsidRPr="0082202A">
        <w:rPr>
          <w:rFonts w:ascii="Times New Roman" w:hAnsi="Times New Roman"/>
          <w:b/>
          <w:bCs/>
          <w:sz w:val="24"/>
          <w:szCs w:val="24"/>
          <w:lang w:eastAsia="en-US"/>
        </w:rPr>
        <w:t>борудованием</w:t>
      </w:r>
      <w:r w:rsidRPr="003E4B8C">
        <w:rPr>
          <w:rFonts w:ascii="Times New Roman" w:hAnsi="Times New Roman"/>
          <w:bCs/>
          <w:sz w:val="24"/>
          <w:szCs w:val="24"/>
          <w:lang w:eastAsia="en-US"/>
        </w:rPr>
        <w:t xml:space="preserve">: </w:t>
      </w:r>
    </w:p>
    <w:p w14:paraId="51A9F781"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ученические столы;</w:t>
      </w:r>
    </w:p>
    <w:p w14:paraId="0088F16D"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ученические стулья;</w:t>
      </w:r>
    </w:p>
    <w:p w14:paraId="20A282BE"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рабочее место педагога;</w:t>
      </w:r>
    </w:p>
    <w:p w14:paraId="157E89F2"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доска;</w:t>
      </w:r>
    </w:p>
    <w:p w14:paraId="327EBC81"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справочные таблицы (демонстрационные и индивидуальные);</w:t>
      </w:r>
    </w:p>
    <w:p w14:paraId="431269CE"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стереометрические модели;</w:t>
      </w:r>
    </w:p>
    <w:p w14:paraId="3471EA3A"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экран для мультимедиа проектора;</w:t>
      </w:r>
    </w:p>
    <w:p w14:paraId="113381E6"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учебники;</w:t>
      </w:r>
    </w:p>
    <w:p w14:paraId="000B0B55" w14:textId="77777777" w:rsidR="00EC517F" w:rsidRPr="0082202A" w:rsidRDefault="00EC517F" w:rsidP="00EC517F">
      <w:pPr>
        <w:widowControl w:val="0"/>
        <w:shd w:val="clear" w:color="auto" w:fill="FFFFFF"/>
        <w:autoSpaceDE w:val="0"/>
        <w:autoSpaceDN w:val="0"/>
        <w:adjustRightInd w:val="0"/>
        <w:spacing w:after="0" w:line="240" w:lineRule="auto"/>
        <w:ind w:left="400"/>
        <w:jc w:val="both"/>
        <w:rPr>
          <w:sz w:val="28"/>
          <w:szCs w:val="28"/>
        </w:rPr>
      </w:pPr>
      <w:r w:rsidRPr="0082202A">
        <w:rPr>
          <w:rFonts w:ascii="Times New Roman" w:hAnsi="Times New Roman"/>
          <w:b/>
          <w:sz w:val="24"/>
          <w:szCs w:val="24"/>
          <w:lang w:eastAsia="en-US"/>
        </w:rPr>
        <w:t xml:space="preserve">   т</w:t>
      </w:r>
      <w:r w:rsidRPr="0082202A">
        <w:rPr>
          <w:rFonts w:ascii="Times New Roman" w:hAnsi="Times New Roman"/>
          <w:b/>
          <w:bCs/>
          <w:sz w:val="24"/>
          <w:szCs w:val="24"/>
          <w:lang w:eastAsia="en-US"/>
        </w:rPr>
        <w:t>ехническими средствами обучения</w:t>
      </w:r>
      <w:r w:rsidRPr="003E4B8C">
        <w:rPr>
          <w:rFonts w:ascii="Times New Roman" w:hAnsi="Times New Roman"/>
          <w:bCs/>
          <w:sz w:val="24"/>
          <w:szCs w:val="24"/>
          <w:lang w:eastAsia="en-US"/>
        </w:rPr>
        <w:t>:</w:t>
      </w:r>
    </w:p>
    <w:p w14:paraId="42BE66E3"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компьютер</w:t>
      </w:r>
      <w:r w:rsidRPr="0082202A">
        <w:rPr>
          <w:rFonts w:ascii="Times New Roman" w:hAnsi="Times New Roman"/>
          <w:sz w:val="24"/>
          <w:szCs w:val="24"/>
          <w:lang w:eastAsia="en-US"/>
        </w:rPr>
        <w:t xml:space="preserve"> преподавателя</w:t>
      </w:r>
      <w:r>
        <w:rPr>
          <w:rFonts w:ascii="Times New Roman" w:hAnsi="Times New Roman"/>
          <w:sz w:val="24"/>
          <w:szCs w:val="24"/>
          <w:lang w:eastAsia="en-US"/>
        </w:rPr>
        <w:t>;</w:t>
      </w:r>
    </w:p>
    <w:p w14:paraId="1D7DF659"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м</w:t>
      </w:r>
      <w:r w:rsidRPr="0082202A">
        <w:rPr>
          <w:rFonts w:ascii="Times New Roman" w:hAnsi="Times New Roman"/>
          <w:sz w:val="24"/>
          <w:szCs w:val="24"/>
          <w:lang w:eastAsia="en-US"/>
        </w:rPr>
        <w:t>ультимедийный проектор</w:t>
      </w:r>
      <w:r>
        <w:rPr>
          <w:rFonts w:ascii="Times New Roman" w:hAnsi="Times New Roman"/>
          <w:sz w:val="24"/>
          <w:szCs w:val="24"/>
          <w:lang w:eastAsia="en-US"/>
        </w:rPr>
        <w:t>;</w:t>
      </w:r>
    </w:p>
    <w:p w14:paraId="04607A52"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п</w:t>
      </w:r>
      <w:r w:rsidRPr="0082202A">
        <w:rPr>
          <w:rFonts w:ascii="Times New Roman" w:hAnsi="Times New Roman"/>
          <w:sz w:val="24"/>
          <w:szCs w:val="24"/>
          <w:lang w:eastAsia="en-US"/>
        </w:rPr>
        <w:t>ринтер</w:t>
      </w:r>
      <w:r>
        <w:rPr>
          <w:rFonts w:ascii="Times New Roman" w:hAnsi="Times New Roman"/>
          <w:sz w:val="24"/>
          <w:szCs w:val="24"/>
          <w:lang w:eastAsia="en-US"/>
        </w:rPr>
        <w:t>;</w:t>
      </w:r>
    </w:p>
    <w:p w14:paraId="044141EE"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w:t>
      </w:r>
      <w:r w:rsidRPr="0082202A">
        <w:rPr>
          <w:rFonts w:ascii="Times New Roman" w:hAnsi="Times New Roman"/>
          <w:sz w:val="24"/>
          <w:szCs w:val="24"/>
          <w:lang w:eastAsia="en-US"/>
        </w:rPr>
        <w:t>лектронные учебники</w:t>
      </w:r>
      <w:r>
        <w:rPr>
          <w:rFonts w:ascii="Times New Roman" w:hAnsi="Times New Roman"/>
          <w:sz w:val="24"/>
          <w:szCs w:val="24"/>
          <w:lang w:eastAsia="en-US"/>
        </w:rPr>
        <w:t>;</w:t>
      </w:r>
    </w:p>
    <w:p w14:paraId="568B0C65"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w:t>
      </w:r>
      <w:r w:rsidRPr="0082202A">
        <w:rPr>
          <w:rFonts w:ascii="Times New Roman" w:hAnsi="Times New Roman"/>
          <w:sz w:val="24"/>
          <w:szCs w:val="24"/>
          <w:lang w:eastAsia="en-US"/>
        </w:rPr>
        <w:t>лектронные справочные таблицы</w:t>
      </w:r>
      <w:r>
        <w:rPr>
          <w:rFonts w:ascii="Times New Roman" w:hAnsi="Times New Roman"/>
          <w:sz w:val="24"/>
          <w:szCs w:val="24"/>
          <w:lang w:eastAsia="en-US"/>
        </w:rPr>
        <w:t>.</w:t>
      </w:r>
    </w:p>
    <w:p w14:paraId="2F675CBA" w14:textId="77777777" w:rsidR="00EC517F" w:rsidRPr="003E4B8C" w:rsidRDefault="00EC517F" w:rsidP="00EC517F">
      <w:pPr>
        <w:suppressAutoHyphens/>
        <w:spacing w:after="0"/>
        <w:ind w:firstLine="709"/>
        <w:jc w:val="both"/>
        <w:rPr>
          <w:rFonts w:ascii="Times New Roman" w:hAnsi="Times New Roman"/>
          <w:bCs/>
          <w:sz w:val="24"/>
          <w:szCs w:val="24"/>
        </w:rPr>
      </w:pPr>
    </w:p>
    <w:p w14:paraId="2B5D23D6" w14:textId="77777777" w:rsidR="00EC517F" w:rsidRPr="003E4B8C" w:rsidRDefault="00EC517F" w:rsidP="00EC517F">
      <w:pPr>
        <w:suppressAutoHyphens/>
        <w:spacing w:after="0"/>
        <w:ind w:firstLine="709"/>
        <w:jc w:val="both"/>
        <w:rPr>
          <w:rFonts w:ascii="Times New Roman" w:hAnsi="Times New Roman"/>
          <w:b/>
          <w:bCs/>
          <w:sz w:val="24"/>
          <w:szCs w:val="24"/>
        </w:rPr>
      </w:pPr>
      <w:r w:rsidRPr="003E4B8C">
        <w:rPr>
          <w:rFonts w:ascii="Times New Roman" w:hAnsi="Times New Roman"/>
          <w:b/>
          <w:bCs/>
          <w:sz w:val="24"/>
          <w:szCs w:val="24"/>
        </w:rPr>
        <w:t>3.2. Информационное обеспечение реализации программы</w:t>
      </w:r>
    </w:p>
    <w:p w14:paraId="2F34A189" w14:textId="77777777" w:rsidR="00EC517F" w:rsidRPr="005D341C" w:rsidRDefault="00EC517F" w:rsidP="00EC517F">
      <w:pPr>
        <w:suppressAutoHyphens/>
        <w:spacing w:after="0"/>
        <w:ind w:firstLine="709"/>
        <w:jc w:val="both"/>
        <w:rPr>
          <w:rFonts w:ascii="Times New Roman" w:hAnsi="Times New Roman"/>
          <w:b/>
          <w:bCs/>
          <w:sz w:val="24"/>
          <w:szCs w:val="24"/>
        </w:rPr>
      </w:pPr>
      <w:r w:rsidRPr="003E4B8C">
        <w:rPr>
          <w:rFonts w:ascii="Times New Roman" w:hAnsi="Times New Roman"/>
          <w:bCs/>
          <w:sz w:val="24"/>
          <w:szCs w:val="24"/>
        </w:rPr>
        <w:t>Для реализации программы библиотечный фонд образовательной организации должен иметь п</w:t>
      </w:r>
      <w:r w:rsidRPr="003E4B8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4B8C">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w:t>
      </w:r>
      <w:r w:rsidRPr="005D341C">
        <w:rPr>
          <w:rFonts w:ascii="Times New Roman" w:hAnsi="Times New Roman"/>
          <w:b/>
          <w:bCs/>
          <w:sz w:val="24"/>
          <w:szCs w:val="24"/>
        </w:rPr>
        <w:t>список, может быть дополнен новыми изданиями.</w:t>
      </w:r>
    </w:p>
    <w:p w14:paraId="1125C19D" w14:textId="77777777" w:rsidR="00EC517F" w:rsidRPr="003E4B8C" w:rsidRDefault="00EC517F" w:rsidP="00EC517F">
      <w:pPr>
        <w:suppressAutoHyphens/>
        <w:spacing w:after="0"/>
        <w:ind w:firstLine="709"/>
        <w:jc w:val="both"/>
        <w:rPr>
          <w:rFonts w:ascii="Times New Roman" w:hAnsi="Times New Roman"/>
          <w:sz w:val="24"/>
          <w:szCs w:val="24"/>
        </w:rPr>
      </w:pPr>
    </w:p>
    <w:p w14:paraId="70816A64" w14:textId="77777777" w:rsidR="00EC517F" w:rsidRPr="005D341C" w:rsidRDefault="00EC517F" w:rsidP="00EC517F">
      <w:pPr>
        <w:ind w:left="360"/>
        <w:contextualSpacing/>
        <w:rPr>
          <w:rFonts w:ascii="Times New Roman" w:hAnsi="Times New Roman"/>
          <w:b/>
          <w:bCs/>
          <w:sz w:val="24"/>
          <w:szCs w:val="24"/>
        </w:rPr>
      </w:pPr>
      <w:r w:rsidRPr="005D341C">
        <w:rPr>
          <w:rFonts w:ascii="Times New Roman" w:hAnsi="Times New Roman"/>
          <w:b/>
          <w:bCs/>
          <w:sz w:val="24"/>
          <w:szCs w:val="24"/>
        </w:rPr>
        <w:t xml:space="preserve">3.2.1. </w:t>
      </w:r>
      <w:r w:rsidR="006A2AFF">
        <w:rPr>
          <w:rFonts w:ascii="Times New Roman" w:hAnsi="Times New Roman"/>
          <w:b/>
          <w:bCs/>
          <w:sz w:val="24"/>
          <w:szCs w:val="24"/>
        </w:rPr>
        <w:t>Основные печатные издания</w:t>
      </w:r>
    </w:p>
    <w:p w14:paraId="2FDB6DAC" w14:textId="48E2EDF1" w:rsidR="00EC517F" w:rsidRPr="007035C9" w:rsidRDefault="00EC517F" w:rsidP="002847A9">
      <w:pPr>
        <w:pStyle w:val="ad"/>
        <w:numPr>
          <w:ilvl w:val="0"/>
          <w:numId w:val="68"/>
        </w:numPr>
        <w:spacing w:before="0" w:after="0"/>
        <w:ind w:left="0" w:firstLine="340"/>
        <w:jc w:val="both"/>
      </w:pPr>
      <w:proofErr w:type="spellStart"/>
      <w:r w:rsidRPr="007035C9">
        <w:t>В.П.Григорьев</w:t>
      </w:r>
      <w:proofErr w:type="spellEnd"/>
      <w:r w:rsidRPr="007035C9">
        <w:t>.</w:t>
      </w:r>
      <w:r w:rsidR="006510A9">
        <w:t xml:space="preserve"> </w:t>
      </w:r>
      <w:r w:rsidRPr="007035C9">
        <w:t>Математика [Текст] : учебник для использования в учебном процессе образовательных учреждений, реализующих программы среднего профессионального образования для технических специалистов / В. П. Григорьев, Т. Н. Сабурова. - Москва : Академия, 201</w:t>
      </w:r>
      <w:r>
        <w:t>8</w:t>
      </w:r>
      <w:r w:rsidRPr="007035C9">
        <w:t>. - 367, [1] с. : ил., табл.; 22 см. - (Профессиональное образование).; ISBN 978-5-4468-5334-2 </w:t>
      </w:r>
    </w:p>
    <w:p w14:paraId="100B3654" w14:textId="77777777" w:rsidR="00EC517F" w:rsidRPr="007035C9" w:rsidRDefault="00EC517F" w:rsidP="002847A9">
      <w:pPr>
        <w:pStyle w:val="ad"/>
        <w:numPr>
          <w:ilvl w:val="0"/>
          <w:numId w:val="68"/>
        </w:numPr>
        <w:shd w:val="clear" w:color="auto" w:fill="FFFFFF"/>
        <w:spacing w:before="0" w:after="0"/>
        <w:ind w:left="0" w:firstLine="340"/>
        <w:jc w:val="both"/>
      </w:pPr>
      <w:r w:rsidRPr="007035C9">
        <w:t>В.П. Григорьев. Сборник задач по высшей математике : учебное пособие для использования в учебном процессе образовательных учреждений, реализующих программы среднего профессионального образования / В. П. Григорьев, Т. Н. Сабурова. - 7-е изд., стер. - Москва : Академия, 2017. - 156, [1] с.; 22 см. - (Профессиональное образование. Информатика и вычислительная техника); ISBN 978-5-4468-4794-5 </w:t>
      </w:r>
    </w:p>
    <w:p w14:paraId="192FFC00" w14:textId="77777777" w:rsidR="00532B3E" w:rsidRPr="00F31EA7" w:rsidRDefault="00532B3E" w:rsidP="002847A9">
      <w:pPr>
        <w:pStyle w:val="ad"/>
        <w:numPr>
          <w:ilvl w:val="0"/>
          <w:numId w:val="68"/>
        </w:numPr>
        <w:shd w:val="clear" w:color="auto" w:fill="FFFFFF"/>
        <w:spacing w:before="0" w:after="0"/>
        <w:ind w:left="0" w:firstLine="340"/>
        <w:jc w:val="both"/>
      </w:pPr>
      <w:r w:rsidRPr="00F31EA7">
        <w:t>Блинова, С. П. Математика. Практикум для студентов технических специальностей : учебное пособие / С. П. Блинова. — Санкт-Петербург : Лань, 2020. — 196 с. — ISBN 978-5-8114-3908-9. </w:t>
      </w:r>
    </w:p>
    <w:p w14:paraId="60E34A6A" w14:textId="77777777" w:rsidR="00EC517F" w:rsidRPr="005D341C" w:rsidRDefault="00EC517F" w:rsidP="002847A9">
      <w:pPr>
        <w:pStyle w:val="ad"/>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340"/>
        <w:contextualSpacing/>
        <w:jc w:val="both"/>
      </w:pPr>
      <w:r w:rsidRPr="005D341C">
        <w:t xml:space="preserve">Богомолов, Н. В. Математика : учебник для СПО / Н. В. Богомолов, П. И. Самойленко. — 5-е изд., </w:t>
      </w:r>
      <w:proofErr w:type="spellStart"/>
      <w:r w:rsidRPr="005D341C">
        <w:t>перераб</w:t>
      </w:r>
      <w:proofErr w:type="spellEnd"/>
      <w:r w:rsidRPr="005D341C">
        <w:t xml:space="preserve">. и доп. — М. : Издательство </w:t>
      </w:r>
      <w:proofErr w:type="spellStart"/>
      <w:r w:rsidRPr="005D341C">
        <w:t>Юрайт</w:t>
      </w:r>
      <w:proofErr w:type="spellEnd"/>
      <w:r w:rsidRPr="005D341C">
        <w:t>, 2016. — 396 с. — (Профессиональное образование). — ISBN 978-5-9916-6598-8.</w:t>
      </w:r>
    </w:p>
    <w:p w14:paraId="0AAAAA1D" w14:textId="77777777" w:rsidR="00EC517F" w:rsidRPr="005D341C" w:rsidRDefault="00EC517F" w:rsidP="002847A9">
      <w:pPr>
        <w:pStyle w:val="ad"/>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340"/>
        <w:contextualSpacing/>
        <w:jc w:val="both"/>
      </w:pPr>
      <w:r w:rsidRPr="005D341C">
        <w:lastRenderedPageBreak/>
        <w:t xml:space="preserve">Богомолов, Н. В. Практические занятия по математике в 2 ч. Часть 1 : учебное пособие для СПО / Н. В. Богомолов. — 11-е изд., </w:t>
      </w:r>
      <w:proofErr w:type="spellStart"/>
      <w:r w:rsidRPr="005D341C">
        <w:t>перераб</w:t>
      </w:r>
      <w:proofErr w:type="spellEnd"/>
      <w:r w:rsidRPr="005D341C">
        <w:t xml:space="preserve">. и доп. — М. : Издательство </w:t>
      </w:r>
      <w:proofErr w:type="spellStart"/>
      <w:r w:rsidRPr="005D341C">
        <w:t>Юрайт</w:t>
      </w:r>
      <w:proofErr w:type="spellEnd"/>
      <w:r w:rsidRPr="005D341C">
        <w:t>, 2016. — 285 с. — (Профессиональное образование). — ISBN 978-5-9916-8515-3.</w:t>
      </w:r>
    </w:p>
    <w:p w14:paraId="504CD9B3" w14:textId="77777777" w:rsidR="00EC517F" w:rsidRPr="005D341C" w:rsidRDefault="00EC517F" w:rsidP="002847A9">
      <w:pPr>
        <w:pStyle w:val="ad"/>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340"/>
        <w:contextualSpacing/>
        <w:jc w:val="both"/>
      </w:pPr>
      <w:r>
        <w:t xml:space="preserve">Богомолов, Н. В. Математика. Задачи с решениями в 2 ч. Часть 1 : учебное пособие для среднего профессионального образования / Н. В. Богомолов. — 2-е изд., </w:t>
      </w:r>
      <w:proofErr w:type="spellStart"/>
      <w:r>
        <w:t>испр</w:t>
      </w:r>
      <w:proofErr w:type="spellEnd"/>
      <w:r>
        <w:t xml:space="preserve">. и доп. — Москва : Издательство </w:t>
      </w:r>
      <w:proofErr w:type="spellStart"/>
      <w:r>
        <w:t>Юрайт</w:t>
      </w:r>
      <w:proofErr w:type="spellEnd"/>
      <w:r>
        <w:t xml:space="preserve">, 2020. — 439 с. — (Профессиональное образование). — ISBN 978- 5-534-09108-3. — Текст : электронный // ЭБС </w:t>
      </w:r>
      <w:proofErr w:type="spellStart"/>
      <w:r>
        <w:t>Юрайт</w:t>
      </w:r>
      <w:proofErr w:type="spellEnd"/>
    </w:p>
    <w:p w14:paraId="2F488697" w14:textId="77777777" w:rsidR="00EC517F" w:rsidRPr="00F31EA7" w:rsidRDefault="00EC517F" w:rsidP="002847A9">
      <w:pPr>
        <w:pStyle w:val="ad"/>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340"/>
        <w:contextualSpacing/>
        <w:jc w:val="both"/>
      </w:pPr>
      <w:r w:rsidRPr="00F31EA7">
        <w:t xml:space="preserve">Богомолов, Н. В. Математика. Задачи с решениями в 2 ч. Часть 2 : учебное пособие для среднего профессионального образования / Н. В. Богомолов. — 2-е изд., </w:t>
      </w:r>
      <w:proofErr w:type="spellStart"/>
      <w:r w:rsidRPr="00F31EA7">
        <w:t>испр</w:t>
      </w:r>
      <w:proofErr w:type="spellEnd"/>
      <w:r w:rsidRPr="00F31EA7">
        <w:t xml:space="preserve">. и доп. — Москва : Издательство </w:t>
      </w:r>
      <w:proofErr w:type="spellStart"/>
      <w:r w:rsidRPr="00F31EA7">
        <w:t>Юрайт</w:t>
      </w:r>
      <w:proofErr w:type="spellEnd"/>
      <w:r w:rsidRPr="00F31EA7">
        <w:t xml:space="preserve">, 2020. — 320 с. — (Профессиональное образование). — ISBN 978- 5-534-09135-9. — Текст : электронный // ЭБС </w:t>
      </w:r>
      <w:proofErr w:type="spellStart"/>
      <w:r w:rsidRPr="00F31EA7">
        <w:t>Юрайт</w:t>
      </w:r>
      <w:proofErr w:type="spellEnd"/>
    </w:p>
    <w:p w14:paraId="0C600B2D" w14:textId="77777777" w:rsidR="00303C71" w:rsidRPr="00F31EA7" w:rsidRDefault="00303C71" w:rsidP="002847A9">
      <w:pPr>
        <w:pStyle w:val="ad"/>
        <w:numPr>
          <w:ilvl w:val="0"/>
          <w:numId w:val="68"/>
        </w:numPr>
        <w:shd w:val="clear" w:color="auto" w:fill="FFFFFF"/>
        <w:spacing w:before="0" w:after="0"/>
        <w:ind w:left="0" w:firstLine="340"/>
        <w:jc w:val="both"/>
      </w:pPr>
      <w:proofErr w:type="spellStart"/>
      <w:r w:rsidRPr="00F31EA7">
        <w:t>Булдык</w:t>
      </w:r>
      <w:proofErr w:type="spellEnd"/>
      <w:r w:rsidRPr="00F31EA7">
        <w:t xml:space="preserve">, Г. М. Математика : учебное пособие для </w:t>
      </w:r>
      <w:proofErr w:type="spellStart"/>
      <w:r w:rsidRPr="00F31EA7">
        <w:t>спо</w:t>
      </w:r>
      <w:proofErr w:type="spellEnd"/>
      <w:r w:rsidRPr="00F31EA7">
        <w:t xml:space="preserve"> / Г. М. </w:t>
      </w:r>
      <w:proofErr w:type="spellStart"/>
      <w:r w:rsidRPr="00F31EA7">
        <w:t>Булдык</w:t>
      </w:r>
      <w:proofErr w:type="spellEnd"/>
      <w:r w:rsidRPr="00F31EA7">
        <w:t>. — Санкт-Петербург : Лань, 2022. — 156 с. — ISBN 978-5-8114-8283-2. </w:t>
      </w:r>
    </w:p>
    <w:p w14:paraId="5B99794A" w14:textId="77777777" w:rsidR="00303C71" w:rsidRPr="00F31EA7" w:rsidRDefault="00303C71" w:rsidP="002847A9">
      <w:pPr>
        <w:pStyle w:val="ad"/>
        <w:numPr>
          <w:ilvl w:val="0"/>
          <w:numId w:val="68"/>
        </w:numPr>
        <w:shd w:val="clear" w:color="auto" w:fill="FFFFFF"/>
        <w:spacing w:before="0" w:after="0"/>
        <w:ind w:left="0" w:firstLine="340"/>
        <w:jc w:val="both"/>
      </w:pPr>
      <w:proofErr w:type="spellStart"/>
      <w:r w:rsidRPr="00F31EA7">
        <w:t>Кытманов</w:t>
      </w:r>
      <w:proofErr w:type="spellEnd"/>
      <w:r w:rsidRPr="00F31EA7">
        <w:t xml:space="preserve">, А. М. Математика : учебное пособие для </w:t>
      </w:r>
      <w:proofErr w:type="spellStart"/>
      <w:r w:rsidRPr="00F31EA7">
        <w:t>спо</w:t>
      </w:r>
      <w:proofErr w:type="spellEnd"/>
      <w:r w:rsidRPr="00F31EA7">
        <w:t xml:space="preserve"> / А. М. </w:t>
      </w:r>
      <w:proofErr w:type="spellStart"/>
      <w:r w:rsidRPr="00F31EA7">
        <w:t>Кытманов</w:t>
      </w:r>
      <w:proofErr w:type="spellEnd"/>
      <w:r w:rsidRPr="00F31EA7">
        <w:t xml:space="preserve">, Е. К. </w:t>
      </w:r>
      <w:proofErr w:type="spellStart"/>
      <w:r w:rsidRPr="00F31EA7">
        <w:t>Лейнартас</w:t>
      </w:r>
      <w:proofErr w:type="spellEnd"/>
      <w:r w:rsidRPr="00F31EA7">
        <w:t xml:space="preserve">, С. Г. </w:t>
      </w:r>
      <w:proofErr w:type="spellStart"/>
      <w:r w:rsidRPr="00F31EA7">
        <w:t>Мысливец</w:t>
      </w:r>
      <w:proofErr w:type="spellEnd"/>
      <w:r w:rsidRPr="00F31EA7">
        <w:t>. — 2-е изд., стер. — Санкт-Петербург : Лань, 2022. — 288 с. — ISBN 978-5-8114-9447-7. </w:t>
      </w:r>
    </w:p>
    <w:p w14:paraId="29CEF1B6" w14:textId="77777777" w:rsidR="00303C71" w:rsidRPr="00F31EA7" w:rsidRDefault="00303C71" w:rsidP="002847A9">
      <w:pPr>
        <w:pStyle w:val="ad"/>
        <w:numPr>
          <w:ilvl w:val="0"/>
          <w:numId w:val="68"/>
        </w:numPr>
        <w:shd w:val="clear" w:color="auto" w:fill="FFFFFF"/>
        <w:spacing w:before="0" w:after="0"/>
        <w:ind w:left="0" w:firstLine="340"/>
        <w:jc w:val="both"/>
      </w:pPr>
      <w:r w:rsidRPr="00F31EA7">
        <w:t xml:space="preserve">Лисичкин, В. Т. Математика в задачах с решениями : учебное пособие для </w:t>
      </w:r>
      <w:proofErr w:type="spellStart"/>
      <w:r w:rsidRPr="00F31EA7">
        <w:t>спо</w:t>
      </w:r>
      <w:proofErr w:type="spellEnd"/>
      <w:r w:rsidRPr="00F31EA7">
        <w:t xml:space="preserve"> / В. Т. Лисичкин, И. Л. Соловейчик. — 8-е изд., стер. — Санкт-Петербург : Лань, 2021. — 464 с. — ISBN 978-5-8114-7417-2</w:t>
      </w:r>
    </w:p>
    <w:p w14:paraId="031BA731" w14:textId="77777777" w:rsidR="00EC517F" w:rsidRPr="00F31EA7" w:rsidRDefault="00EC517F" w:rsidP="002847A9">
      <w:pPr>
        <w:pStyle w:val="ad"/>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340"/>
        <w:contextualSpacing/>
        <w:jc w:val="both"/>
      </w:pPr>
      <w:proofErr w:type="spellStart"/>
      <w:r w:rsidRPr="00F31EA7">
        <w:t>Пехлецкий</w:t>
      </w:r>
      <w:proofErr w:type="spellEnd"/>
      <w:r w:rsidRPr="00F31EA7">
        <w:t xml:space="preserve"> И . Д. П31 Математика : учебник для студ. учреждений сред. проф. об</w:t>
      </w:r>
      <w:r w:rsidRPr="00F31EA7">
        <w:softHyphen/>
        <w:t xml:space="preserve"> </w:t>
      </w:r>
      <w:proofErr w:type="spellStart"/>
      <w:r w:rsidRPr="00F31EA7">
        <w:t>разования</w:t>
      </w:r>
      <w:proofErr w:type="spellEnd"/>
      <w:r w:rsidRPr="00F31EA7">
        <w:t xml:space="preserve"> / И. Д. </w:t>
      </w:r>
      <w:proofErr w:type="spellStart"/>
      <w:r w:rsidRPr="00F31EA7">
        <w:t>Пехлецкий</w:t>
      </w:r>
      <w:proofErr w:type="spellEnd"/>
      <w:r w:rsidRPr="00F31EA7">
        <w:t xml:space="preserve">. — 11-е изд., </w:t>
      </w:r>
      <w:proofErr w:type="spellStart"/>
      <w:r w:rsidRPr="00F31EA7">
        <w:t>перераб</w:t>
      </w:r>
      <w:proofErr w:type="spellEnd"/>
      <w:r w:rsidRPr="00F31EA7">
        <w:t xml:space="preserve">. и доп. — М. : Издательский центр «Академия», 2014. </w:t>
      </w:r>
      <w:r w:rsidR="00303C71" w:rsidRPr="00F31EA7">
        <w:t>— 320 с. ISBN 978-5-4468-0215-9</w:t>
      </w:r>
    </w:p>
    <w:p w14:paraId="56E9AEA2" w14:textId="77777777" w:rsidR="00303C71" w:rsidRPr="00F31EA7" w:rsidRDefault="00303C71" w:rsidP="002847A9">
      <w:pPr>
        <w:pStyle w:val="ad"/>
        <w:numPr>
          <w:ilvl w:val="0"/>
          <w:numId w:val="68"/>
        </w:numPr>
        <w:shd w:val="clear" w:color="auto" w:fill="FFFFFF"/>
        <w:spacing w:before="0" w:after="0"/>
        <w:ind w:left="0" w:firstLine="340"/>
        <w:jc w:val="both"/>
      </w:pPr>
      <w:r w:rsidRPr="00F31EA7">
        <w:t xml:space="preserve">Решение задач по математике. Практикум для студентов средних специальных учебных заведений : учебное пособие для </w:t>
      </w:r>
      <w:proofErr w:type="spellStart"/>
      <w:r w:rsidRPr="00F31EA7">
        <w:t>спо</w:t>
      </w:r>
      <w:proofErr w:type="spellEnd"/>
      <w:r w:rsidRPr="00F31EA7">
        <w:t xml:space="preserve"> / В. В. </w:t>
      </w:r>
      <w:proofErr w:type="spellStart"/>
      <w:r w:rsidRPr="00F31EA7">
        <w:t>Гарбарук</w:t>
      </w:r>
      <w:proofErr w:type="spellEnd"/>
      <w:r w:rsidRPr="00F31EA7">
        <w:t>, В. И. Родин, И. М. Соловьева, М. А. Шварц. — Санкт-Петербург : Лань, 2021. — 416 с. — ISBN 978-5-8114-6931-4. </w:t>
      </w:r>
    </w:p>
    <w:p w14:paraId="5DDD60A8" w14:textId="77777777" w:rsidR="00303C71" w:rsidRPr="00F31EA7" w:rsidRDefault="00303C71" w:rsidP="002847A9">
      <w:pPr>
        <w:pStyle w:val="ad"/>
        <w:numPr>
          <w:ilvl w:val="0"/>
          <w:numId w:val="68"/>
        </w:numPr>
        <w:shd w:val="clear" w:color="auto" w:fill="FFFFFF"/>
        <w:spacing w:before="0" w:after="0"/>
        <w:ind w:left="0" w:firstLine="340"/>
        <w:jc w:val="both"/>
      </w:pPr>
      <w:r w:rsidRPr="00F31EA7">
        <w:t xml:space="preserve">Сборник задач по геометрии : учебное пособие для </w:t>
      </w:r>
      <w:proofErr w:type="spellStart"/>
      <w:r w:rsidRPr="00F31EA7">
        <w:t>спо</w:t>
      </w:r>
      <w:proofErr w:type="spellEnd"/>
      <w:r w:rsidRPr="00F31EA7">
        <w:t xml:space="preserve"> / С. А. </w:t>
      </w:r>
      <w:proofErr w:type="spellStart"/>
      <w:r w:rsidRPr="00F31EA7">
        <w:t>Франгулов</w:t>
      </w:r>
      <w:proofErr w:type="spellEnd"/>
      <w:r w:rsidRPr="00F31EA7">
        <w:t xml:space="preserve">, П. И. </w:t>
      </w:r>
      <w:proofErr w:type="spellStart"/>
      <w:r w:rsidRPr="00F31EA7">
        <w:t>Совертков</w:t>
      </w:r>
      <w:proofErr w:type="spellEnd"/>
      <w:r w:rsidRPr="00F31EA7">
        <w:t xml:space="preserve">, А. А. Фадеева, Т. Г. </w:t>
      </w:r>
      <w:proofErr w:type="spellStart"/>
      <w:r w:rsidRPr="00F31EA7">
        <w:t>Ходот</w:t>
      </w:r>
      <w:proofErr w:type="spellEnd"/>
      <w:r w:rsidRPr="00F31EA7">
        <w:t>. — Санкт-Петербург : Лань, 2021. — 244 с. — ISBN 978-5-8114-7500-1. </w:t>
      </w:r>
    </w:p>
    <w:p w14:paraId="10D1FBC7" w14:textId="77777777" w:rsidR="00303C71" w:rsidRPr="00F31EA7" w:rsidRDefault="00303C71" w:rsidP="002847A9">
      <w:pPr>
        <w:pStyle w:val="ad"/>
        <w:numPr>
          <w:ilvl w:val="0"/>
          <w:numId w:val="68"/>
        </w:numPr>
        <w:shd w:val="clear" w:color="auto" w:fill="FFFFFF"/>
        <w:spacing w:before="0" w:after="0"/>
        <w:ind w:left="0" w:firstLine="340"/>
        <w:jc w:val="both"/>
      </w:pPr>
      <w:proofErr w:type="spellStart"/>
      <w:r w:rsidRPr="00F31EA7">
        <w:t>Трухан</w:t>
      </w:r>
      <w:proofErr w:type="spellEnd"/>
      <w:r w:rsidRPr="00F31EA7">
        <w:t xml:space="preserve">, А. А. Математический анализ. Функция одного переменного : учебное пособие для </w:t>
      </w:r>
      <w:proofErr w:type="spellStart"/>
      <w:r w:rsidRPr="00F31EA7">
        <w:t>спо</w:t>
      </w:r>
      <w:proofErr w:type="spellEnd"/>
      <w:r w:rsidRPr="00F31EA7">
        <w:t xml:space="preserve"> / А. А. </w:t>
      </w:r>
      <w:proofErr w:type="spellStart"/>
      <w:r w:rsidRPr="00F31EA7">
        <w:t>Трухан</w:t>
      </w:r>
      <w:proofErr w:type="spellEnd"/>
      <w:r w:rsidRPr="00F31EA7">
        <w:t>. — Санкт-Петербург : Лань, 2020. — 324 с. — ISBN 978-5-8114-5937-7. </w:t>
      </w:r>
    </w:p>
    <w:p w14:paraId="62B4C69A" w14:textId="77777777" w:rsidR="00303C71" w:rsidRPr="00F31EA7" w:rsidRDefault="00303C71" w:rsidP="002847A9">
      <w:pPr>
        <w:pStyle w:val="ad"/>
        <w:numPr>
          <w:ilvl w:val="0"/>
          <w:numId w:val="68"/>
        </w:numPr>
        <w:shd w:val="clear" w:color="auto" w:fill="FFFFFF"/>
        <w:spacing w:before="0" w:after="0"/>
        <w:ind w:left="0" w:firstLine="340"/>
        <w:jc w:val="both"/>
      </w:pPr>
      <w:r w:rsidRPr="00F31EA7">
        <w:t xml:space="preserve">Туганбаев, А. А. Основы высшей математики. Часть 1 : учебник для </w:t>
      </w:r>
      <w:proofErr w:type="spellStart"/>
      <w:r w:rsidRPr="00F31EA7">
        <w:t>спо</w:t>
      </w:r>
      <w:proofErr w:type="spellEnd"/>
      <w:r w:rsidRPr="00F31EA7">
        <w:t xml:space="preserve"> / А. А. Туганбаев. — Санкт-Петербург : Лань, 2021. — 312 с. — ISBN 978-5-8114-6374-9. </w:t>
      </w:r>
    </w:p>
    <w:p w14:paraId="4C33DC75" w14:textId="77777777" w:rsidR="00303C71" w:rsidRPr="00F31EA7" w:rsidRDefault="00303C71" w:rsidP="002847A9">
      <w:pPr>
        <w:pStyle w:val="ad"/>
        <w:numPr>
          <w:ilvl w:val="0"/>
          <w:numId w:val="68"/>
        </w:numPr>
        <w:shd w:val="clear" w:color="auto" w:fill="FFFFFF"/>
        <w:spacing w:before="0" w:after="0"/>
        <w:ind w:left="0" w:firstLine="340"/>
        <w:jc w:val="both"/>
      </w:pPr>
      <w:r w:rsidRPr="00F31EA7">
        <w:t xml:space="preserve">Туганбаев, А. А. Основы высшей математики. Часть 2 : учебник для </w:t>
      </w:r>
      <w:proofErr w:type="spellStart"/>
      <w:r w:rsidRPr="00F31EA7">
        <w:t>спо</w:t>
      </w:r>
      <w:proofErr w:type="spellEnd"/>
      <w:r w:rsidRPr="00F31EA7">
        <w:t xml:space="preserve"> / А. А. Туганбаев. — Санкт-Петербург : Лань, 2021. — 328 с. — ISBN 978-5-8114-6622-1.</w:t>
      </w:r>
    </w:p>
    <w:p w14:paraId="7C9D5E86" w14:textId="77777777" w:rsidR="00303C71" w:rsidRPr="00F31EA7" w:rsidRDefault="00303C71" w:rsidP="002847A9">
      <w:pPr>
        <w:pStyle w:val="ad"/>
        <w:numPr>
          <w:ilvl w:val="0"/>
          <w:numId w:val="68"/>
        </w:numPr>
        <w:shd w:val="clear" w:color="auto" w:fill="FFFFFF"/>
        <w:spacing w:before="0" w:after="0"/>
        <w:ind w:left="0" w:firstLine="340"/>
        <w:jc w:val="both"/>
      </w:pPr>
      <w:r w:rsidRPr="00F31EA7">
        <w:t xml:space="preserve">Фролов, А. Н. Краткий курс теории вероятностей и математической статистики : учебное пособие для </w:t>
      </w:r>
      <w:proofErr w:type="spellStart"/>
      <w:r w:rsidRPr="00F31EA7">
        <w:t>спо</w:t>
      </w:r>
      <w:proofErr w:type="spellEnd"/>
      <w:r w:rsidRPr="00F31EA7">
        <w:t xml:space="preserve"> / А. Н. Фролов. — Санкт-Петербург : Лань, 2021. — 316 с. — ISBN 978-5-8114-8343-3</w:t>
      </w:r>
    </w:p>
    <w:p w14:paraId="3C403BB5" w14:textId="77777777" w:rsidR="00303C71" w:rsidRPr="00F31EA7" w:rsidRDefault="00303C71" w:rsidP="002847A9">
      <w:pPr>
        <w:pStyle w:val="ad"/>
        <w:numPr>
          <w:ilvl w:val="0"/>
          <w:numId w:val="68"/>
        </w:numPr>
        <w:shd w:val="clear" w:color="auto" w:fill="FFFFFF"/>
        <w:spacing w:before="0" w:after="0"/>
        <w:ind w:left="0" w:firstLine="340"/>
        <w:jc w:val="both"/>
      </w:pPr>
      <w:proofErr w:type="spellStart"/>
      <w:r w:rsidRPr="00F31EA7">
        <w:t>Шипачев</w:t>
      </w:r>
      <w:proofErr w:type="spellEnd"/>
      <w:r w:rsidRPr="00F31EA7">
        <w:t xml:space="preserve">, В. С. Начала высшей математики : учебное пособие для </w:t>
      </w:r>
      <w:proofErr w:type="spellStart"/>
      <w:r w:rsidRPr="00F31EA7">
        <w:t>спо</w:t>
      </w:r>
      <w:proofErr w:type="spellEnd"/>
      <w:r w:rsidRPr="00F31EA7">
        <w:t xml:space="preserve"> / В. С. </w:t>
      </w:r>
      <w:proofErr w:type="spellStart"/>
      <w:r w:rsidRPr="00F31EA7">
        <w:t>Шипачев</w:t>
      </w:r>
      <w:proofErr w:type="spellEnd"/>
      <w:r w:rsidRPr="00F31EA7">
        <w:t>. — 2-е изд., стер. — Санкт-Петербург : Лань, 2022. — 384 с. — ISBN 978-5-8114-9048-6.</w:t>
      </w:r>
    </w:p>
    <w:p w14:paraId="073F6081" w14:textId="77777777" w:rsidR="00EC517F" w:rsidRPr="00F31EA7" w:rsidRDefault="00EC517F" w:rsidP="00EC517F">
      <w:pPr>
        <w:ind w:firstLine="709"/>
        <w:contextualSpacing/>
        <w:jc w:val="both"/>
        <w:rPr>
          <w:rFonts w:ascii="Times New Roman" w:hAnsi="Times New Roman"/>
          <w:sz w:val="24"/>
          <w:szCs w:val="24"/>
        </w:rPr>
      </w:pPr>
    </w:p>
    <w:p w14:paraId="2565EEDC" w14:textId="77777777" w:rsidR="00EC517F" w:rsidRPr="00F31EA7" w:rsidRDefault="006A2AFF" w:rsidP="00EC517F">
      <w:pPr>
        <w:ind w:left="360"/>
        <w:contextualSpacing/>
        <w:rPr>
          <w:rFonts w:ascii="Times New Roman" w:hAnsi="Times New Roman"/>
          <w:b/>
          <w:sz w:val="24"/>
          <w:szCs w:val="24"/>
        </w:rPr>
      </w:pPr>
      <w:r>
        <w:rPr>
          <w:rFonts w:ascii="Times New Roman" w:hAnsi="Times New Roman"/>
          <w:b/>
          <w:sz w:val="24"/>
          <w:szCs w:val="24"/>
        </w:rPr>
        <w:t>3.2.2. Основные электронные издания</w:t>
      </w:r>
      <w:r w:rsidR="00EC517F" w:rsidRPr="00F31EA7">
        <w:rPr>
          <w:rFonts w:ascii="Times New Roman" w:hAnsi="Times New Roman"/>
          <w:b/>
          <w:sz w:val="24"/>
          <w:szCs w:val="24"/>
        </w:rPr>
        <w:t xml:space="preserve"> (электронные ресурсы)</w:t>
      </w:r>
    </w:p>
    <w:p w14:paraId="52893806" w14:textId="77777777"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r w:rsidRPr="00F31EA7">
        <w:t xml:space="preserve">Блинова, С. П. Математика. Практикум для студентов технических специальностей : учебное пособие / С. П. Блинова. — Санкт-Петербург : Лань, 2020. — 196 с. — ISBN 978-5-8114-3908-9. — Текст : электронный // Лань : электронно-библиотечная система. — URL: </w:t>
      </w:r>
      <w:hyperlink r:id="rId76" w:history="1">
        <w:r w:rsidR="008658C1" w:rsidRPr="004D0FDB">
          <w:rPr>
            <w:rStyle w:val="ac"/>
            <w:color w:val="000000" w:themeColor="text1"/>
            <w:u w:val="none"/>
          </w:rPr>
          <w:t>https://e.lanbook.com/book/148177</w:t>
        </w:r>
      </w:hyperlink>
      <w:r w:rsidRPr="00F31EA7">
        <w:t xml:space="preserve">(дата обращения: 13.01.2022). — Режим доступа: для </w:t>
      </w:r>
      <w:proofErr w:type="spellStart"/>
      <w:r w:rsidRPr="00F31EA7">
        <w:t>авториз</w:t>
      </w:r>
      <w:proofErr w:type="spellEnd"/>
      <w:r w:rsidRPr="00F31EA7">
        <w:t>. пользователей.</w:t>
      </w:r>
    </w:p>
    <w:p w14:paraId="753730AB" w14:textId="77777777"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proofErr w:type="spellStart"/>
      <w:r w:rsidRPr="00F31EA7">
        <w:lastRenderedPageBreak/>
        <w:t>Булдык</w:t>
      </w:r>
      <w:proofErr w:type="spellEnd"/>
      <w:r w:rsidRPr="00F31EA7">
        <w:t xml:space="preserve">, Г. М. Математика : учебное пособие для </w:t>
      </w:r>
      <w:proofErr w:type="spellStart"/>
      <w:r w:rsidRPr="00F31EA7">
        <w:t>спо</w:t>
      </w:r>
      <w:proofErr w:type="spellEnd"/>
      <w:r w:rsidRPr="00F31EA7">
        <w:t xml:space="preserve"> / Г. М. </w:t>
      </w:r>
      <w:proofErr w:type="spellStart"/>
      <w:r w:rsidRPr="00F31EA7">
        <w:t>Булдык</w:t>
      </w:r>
      <w:proofErr w:type="spellEnd"/>
      <w:r w:rsidRPr="00F31EA7">
        <w:t xml:space="preserve">. — Санкт-Петербург : Лань, 2022. — 156 с. — ISBN 978-5-8114-8283-2. — Текст : электронный // Лань : электронно-библиотечная система. — URL: </w:t>
      </w:r>
      <w:hyperlink r:id="rId77" w:history="1">
        <w:r w:rsidR="008658C1" w:rsidRPr="004D0FDB">
          <w:rPr>
            <w:rStyle w:val="ac"/>
            <w:color w:val="000000" w:themeColor="text1"/>
            <w:u w:val="none"/>
          </w:rPr>
          <w:t>https://e.lanbook.com/book/187562</w:t>
        </w:r>
      </w:hyperlink>
      <w:r w:rsidRPr="00F31EA7">
        <w:t xml:space="preserve">(дата обращения: 13.01.2022). — Режим доступа: для </w:t>
      </w:r>
      <w:proofErr w:type="spellStart"/>
      <w:r w:rsidRPr="00F31EA7">
        <w:t>авториз</w:t>
      </w:r>
      <w:proofErr w:type="spellEnd"/>
      <w:r w:rsidRPr="00F31EA7">
        <w:t>. пользователей.</w:t>
      </w:r>
    </w:p>
    <w:p w14:paraId="6152FEF0" w14:textId="77777777" w:rsidR="00CC0F18" w:rsidRPr="007047BE"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r w:rsidRPr="005D341C">
        <w:t xml:space="preserve">Высшая математика : учебник и практикум для среднего профессионального образования / М. Б. Хрипунова [и др.] ; под общей редакцией М. Б. Хрипуновой, И. И. Цыганок. — Москва : Издательство </w:t>
      </w:r>
      <w:proofErr w:type="spellStart"/>
      <w:r w:rsidRPr="005D341C">
        <w:t>Юрайт</w:t>
      </w:r>
      <w:proofErr w:type="spellEnd"/>
      <w:r w:rsidRPr="005D341C">
        <w:t xml:space="preserve">, 2020. — 472 с. — (Профессиональное образование). — ISBN 978-5-534-01497-6. — Текст : электронный // ЭБС </w:t>
      </w:r>
      <w:proofErr w:type="spellStart"/>
      <w:r w:rsidRPr="005D341C">
        <w:t>Юрайт</w:t>
      </w:r>
      <w:proofErr w:type="spellEnd"/>
      <w:r w:rsidRPr="005D341C">
        <w:t> </w:t>
      </w:r>
      <w:hyperlink r:id="rId78" w:history="1">
        <w:r w:rsidRPr="005D341C">
          <w:t>http://www.toehelp.ru/theory/math/</w:t>
        </w:r>
      </w:hyperlink>
    </w:p>
    <w:p w14:paraId="480B2FE7" w14:textId="77777777"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proofErr w:type="spellStart"/>
      <w:r w:rsidRPr="00F31EA7">
        <w:t>Кытманов</w:t>
      </w:r>
      <w:proofErr w:type="spellEnd"/>
      <w:r w:rsidRPr="00F31EA7">
        <w:t xml:space="preserve">, А. М. Математика : учебное пособие для </w:t>
      </w:r>
      <w:proofErr w:type="spellStart"/>
      <w:r w:rsidRPr="00F31EA7">
        <w:t>спо</w:t>
      </w:r>
      <w:proofErr w:type="spellEnd"/>
      <w:r w:rsidRPr="00F31EA7">
        <w:t xml:space="preserve"> / А. М. </w:t>
      </w:r>
      <w:proofErr w:type="spellStart"/>
      <w:r w:rsidRPr="00F31EA7">
        <w:t>Кытманов</w:t>
      </w:r>
      <w:proofErr w:type="spellEnd"/>
      <w:r w:rsidRPr="00F31EA7">
        <w:t xml:space="preserve">, Е. К. </w:t>
      </w:r>
      <w:proofErr w:type="spellStart"/>
      <w:r w:rsidRPr="00F31EA7">
        <w:t>Лейнартас</w:t>
      </w:r>
      <w:proofErr w:type="spellEnd"/>
      <w:r w:rsidRPr="00F31EA7">
        <w:t xml:space="preserve">, С. Г. </w:t>
      </w:r>
      <w:proofErr w:type="spellStart"/>
      <w:r w:rsidRPr="00F31EA7">
        <w:t>Мысливец</w:t>
      </w:r>
      <w:proofErr w:type="spellEnd"/>
      <w:r w:rsidRPr="00F31EA7">
        <w:t>. — 2-е изд., стер. — Санкт-Петербург : Лань, 2022. — 288 с. — ISBN 978-5-8114-9447-7. — Текст : электронный // Лань : электронно-библиотечная система. — URL</w:t>
      </w:r>
      <w:r w:rsidRPr="004D0FDB">
        <w:rPr>
          <w:color w:val="000000" w:themeColor="text1"/>
        </w:rPr>
        <w:t xml:space="preserve">: </w:t>
      </w:r>
      <w:hyperlink r:id="rId79" w:history="1">
        <w:r w:rsidR="008658C1" w:rsidRPr="004D0FDB">
          <w:rPr>
            <w:rStyle w:val="ac"/>
            <w:color w:val="000000" w:themeColor="text1"/>
            <w:u w:val="none"/>
          </w:rPr>
          <w:t>https://e.lanbook.com/book/195439</w:t>
        </w:r>
      </w:hyperlink>
      <w:r w:rsidRPr="00F31EA7">
        <w:t xml:space="preserve"> (дата обращения: 13.01.2022). — Режим доступа: для </w:t>
      </w:r>
      <w:proofErr w:type="spellStart"/>
      <w:r w:rsidRPr="00F31EA7">
        <w:t>авториз</w:t>
      </w:r>
      <w:proofErr w:type="spellEnd"/>
      <w:r w:rsidRPr="00F31EA7">
        <w:t>. пользователей.</w:t>
      </w:r>
    </w:p>
    <w:p w14:paraId="70398E47" w14:textId="7656FDF6"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r w:rsidRPr="00F31EA7">
        <w:t xml:space="preserve">Лисичкин, В. Т. Математика в задачах с </w:t>
      </w:r>
      <w:proofErr w:type="gramStart"/>
      <w:r w:rsidRPr="00F31EA7">
        <w:t>решениями :</w:t>
      </w:r>
      <w:proofErr w:type="gramEnd"/>
      <w:r w:rsidRPr="00F31EA7">
        <w:t xml:space="preserve"> учебное пособие для </w:t>
      </w:r>
      <w:r w:rsidR="008C1C16">
        <w:t>СПО</w:t>
      </w:r>
      <w:r w:rsidRPr="00F31EA7">
        <w:t xml:space="preserve"> / В. Т. Лисичкин, И. Л. Соловейчик. — 8-е изд., стер. — Санкт-Петербург : Лань, 2021. — 464 с. — ISBN 978-5-8114-7417-2. — Текст : электронный // Лань : электронно-библиотечная система. — URL: </w:t>
      </w:r>
      <w:hyperlink r:id="rId80" w:history="1">
        <w:r w:rsidR="008658C1" w:rsidRPr="004D0FDB">
          <w:rPr>
            <w:rStyle w:val="ac"/>
            <w:color w:val="000000" w:themeColor="text1"/>
            <w:u w:val="none"/>
          </w:rPr>
          <w:t>https://e.lanbook.com/book/159519</w:t>
        </w:r>
      </w:hyperlink>
      <w:r w:rsidRPr="00F31EA7">
        <w:t xml:space="preserve">(дата обращения: 13.01.2022). — Режим доступа: для </w:t>
      </w:r>
      <w:proofErr w:type="spellStart"/>
      <w:r w:rsidRPr="00F31EA7">
        <w:t>авториз</w:t>
      </w:r>
      <w:proofErr w:type="spellEnd"/>
      <w:r w:rsidRPr="00F31EA7">
        <w:t>. пользователей.</w:t>
      </w:r>
    </w:p>
    <w:p w14:paraId="6B142011" w14:textId="77777777"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r w:rsidRPr="00F31EA7">
        <w:t xml:space="preserve">Решение задач по математике. Практикум для студентов средних специальных учебных заведений : учебное пособие для </w:t>
      </w:r>
      <w:proofErr w:type="spellStart"/>
      <w:r w:rsidRPr="00F31EA7">
        <w:t>спо</w:t>
      </w:r>
      <w:proofErr w:type="spellEnd"/>
      <w:r w:rsidRPr="00F31EA7">
        <w:t xml:space="preserve"> / В. В. </w:t>
      </w:r>
      <w:proofErr w:type="spellStart"/>
      <w:r w:rsidRPr="00F31EA7">
        <w:t>Гарбарук</w:t>
      </w:r>
      <w:proofErr w:type="spellEnd"/>
      <w:r w:rsidRPr="00F31EA7">
        <w:t xml:space="preserve">, В. И. Родин, И. М. Соловьева, М. А. Шварц. — Санкт-Петербург : Лань, 2021. — 416 с. — ISBN 978-5-8114-6931-4. — Текст : электронный // Лань : электронно-библиотечная система. — URL: </w:t>
      </w:r>
      <w:hyperlink r:id="rId81" w:history="1">
        <w:r w:rsidR="008658C1" w:rsidRPr="004D0FDB">
          <w:rPr>
            <w:rStyle w:val="ac"/>
            <w:color w:val="000000" w:themeColor="text1"/>
            <w:u w:val="none"/>
          </w:rPr>
          <w:t>https://e.lanbook.com/book/169793</w:t>
        </w:r>
      </w:hyperlink>
      <w:r w:rsidRPr="00F31EA7">
        <w:t xml:space="preserve"> (дата обращения: 13.01.2022). — Режим доступа: для </w:t>
      </w:r>
      <w:proofErr w:type="spellStart"/>
      <w:r w:rsidRPr="00F31EA7">
        <w:t>авториз</w:t>
      </w:r>
      <w:proofErr w:type="spellEnd"/>
      <w:r w:rsidRPr="00F31EA7">
        <w:t>. пользователей.</w:t>
      </w:r>
    </w:p>
    <w:p w14:paraId="7E1F2A20" w14:textId="77777777"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r w:rsidRPr="00F31EA7">
        <w:t xml:space="preserve">Сборник задач по геометрии : учебное пособие для </w:t>
      </w:r>
      <w:proofErr w:type="spellStart"/>
      <w:r w:rsidRPr="00F31EA7">
        <w:t>спо</w:t>
      </w:r>
      <w:proofErr w:type="spellEnd"/>
      <w:r w:rsidRPr="00F31EA7">
        <w:t xml:space="preserve"> / С. А. </w:t>
      </w:r>
      <w:proofErr w:type="spellStart"/>
      <w:r w:rsidRPr="00F31EA7">
        <w:t>Франгулов</w:t>
      </w:r>
      <w:proofErr w:type="spellEnd"/>
      <w:r w:rsidRPr="00F31EA7">
        <w:t xml:space="preserve">, П. И. </w:t>
      </w:r>
      <w:proofErr w:type="spellStart"/>
      <w:r w:rsidRPr="00F31EA7">
        <w:t>Совертков</w:t>
      </w:r>
      <w:proofErr w:type="spellEnd"/>
      <w:r w:rsidRPr="00F31EA7">
        <w:t xml:space="preserve">, А. А. Фадеева, Т. Г. </w:t>
      </w:r>
      <w:proofErr w:type="spellStart"/>
      <w:r w:rsidRPr="00F31EA7">
        <w:t>Ходот</w:t>
      </w:r>
      <w:proofErr w:type="spellEnd"/>
      <w:r w:rsidRPr="00F31EA7">
        <w:t>. — Санкт-Петербург : Лань, 2021. — 244 с. — ISBN 978-5-8114-7500-1. — Текст : электронный // Лань : электронно-библиотечная система. — URL</w:t>
      </w:r>
      <w:r w:rsidRPr="004D0FDB">
        <w:rPr>
          <w:color w:val="000000" w:themeColor="text1"/>
        </w:rPr>
        <w:t xml:space="preserve">: </w:t>
      </w:r>
      <w:hyperlink r:id="rId82" w:history="1">
        <w:r w:rsidR="008658C1" w:rsidRPr="004D0FDB">
          <w:rPr>
            <w:rStyle w:val="ac"/>
            <w:color w:val="000000" w:themeColor="text1"/>
            <w:u w:val="none"/>
          </w:rPr>
          <w:t>https://e.lanbook.com/book/161634</w:t>
        </w:r>
      </w:hyperlink>
      <w:r w:rsidRPr="00F31EA7">
        <w:t xml:space="preserve"> (дата обращения: 13.01.2022). — Режим доступа: для </w:t>
      </w:r>
      <w:proofErr w:type="spellStart"/>
      <w:r w:rsidRPr="00F31EA7">
        <w:t>авториз</w:t>
      </w:r>
      <w:proofErr w:type="spellEnd"/>
      <w:r w:rsidRPr="00F31EA7">
        <w:t>. пользователей.</w:t>
      </w:r>
    </w:p>
    <w:p w14:paraId="0CA01ADE" w14:textId="77777777"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proofErr w:type="spellStart"/>
      <w:r w:rsidRPr="00F31EA7">
        <w:t>Трухан</w:t>
      </w:r>
      <w:proofErr w:type="spellEnd"/>
      <w:r w:rsidRPr="00F31EA7">
        <w:t xml:space="preserve">, А. А. Математический анализ. Функция одного переменного : учебное пособие для </w:t>
      </w:r>
      <w:proofErr w:type="spellStart"/>
      <w:r w:rsidRPr="00F31EA7">
        <w:t>спо</w:t>
      </w:r>
      <w:proofErr w:type="spellEnd"/>
      <w:r w:rsidRPr="00F31EA7">
        <w:t xml:space="preserve"> / А. А. </w:t>
      </w:r>
      <w:proofErr w:type="spellStart"/>
      <w:r w:rsidRPr="00F31EA7">
        <w:t>Трухан</w:t>
      </w:r>
      <w:proofErr w:type="spellEnd"/>
      <w:r w:rsidRPr="00F31EA7">
        <w:t xml:space="preserve">. — Санкт-Петербург : Лань, 2020. — 324 с. — ISBN 978-5-8114-5937-7. — Текст : электронный // Лань : электронно-библиотечная система. — URL: </w:t>
      </w:r>
      <w:hyperlink r:id="rId83" w:history="1">
        <w:r w:rsidR="008658C1" w:rsidRPr="004D0FDB">
          <w:rPr>
            <w:rStyle w:val="ac"/>
            <w:color w:val="000000" w:themeColor="text1"/>
            <w:u w:val="none"/>
          </w:rPr>
          <w:t>https://e.lanbook.com/book/153909</w:t>
        </w:r>
      </w:hyperlink>
      <w:r w:rsidRPr="00F31EA7">
        <w:t xml:space="preserve">(дата обращения: 13.01.2022). — Режим доступа: для </w:t>
      </w:r>
      <w:proofErr w:type="spellStart"/>
      <w:r w:rsidRPr="00F31EA7">
        <w:t>авториз</w:t>
      </w:r>
      <w:proofErr w:type="spellEnd"/>
      <w:r w:rsidRPr="00F31EA7">
        <w:t>. пользователей.</w:t>
      </w:r>
    </w:p>
    <w:p w14:paraId="75337942" w14:textId="5399D02D"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r w:rsidRPr="00F31EA7">
        <w:t xml:space="preserve">Туганбаев, А. А. Основы высшей математики. Часть </w:t>
      </w:r>
      <w:proofErr w:type="gramStart"/>
      <w:r w:rsidRPr="00F31EA7">
        <w:t>1 :</w:t>
      </w:r>
      <w:proofErr w:type="gramEnd"/>
      <w:r w:rsidRPr="00F31EA7">
        <w:t xml:space="preserve"> учебник для </w:t>
      </w:r>
      <w:r w:rsidR="008C1C16">
        <w:t>СПО</w:t>
      </w:r>
      <w:r w:rsidRPr="00F31EA7">
        <w:t xml:space="preserve"> / А. А. Туганбаев. — Санкт-Петербург : Лань, 2021. — 312 с. — ISBN 978-5-8114-6374-9. — Текст : электронный // Лань : электронно-библиотечная система. — URL: </w:t>
      </w:r>
      <w:hyperlink r:id="rId84" w:history="1">
        <w:r w:rsidR="008658C1" w:rsidRPr="004D0FDB">
          <w:rPr>
            <w:rStyle w:val="ac"/>
            <w:color w:val="000000" w:themeColor="text1"/>
            <w:u w:val="none"/>
          </w:rPr>
          <w:t>https://e.lanbook.com/book/159503</w:t>
        </w:r>
      </w:hyperlink>
      <w:r w:rsidRPr="00F31EA7">
        <w:t xml:space="preserve"> (дата обращения: 13.01.2022). — Режим доступа: для </w:t>
      </w:r>
      <w:proofErr w:type="spellStart"/>
      <w:r w:rsidRPr="00F31EA7">
        <w:t>авториз</w:t>
      </w:r>
      <w:proofErr w:type="spellEnd"/>
      <w:r w:rsidRPr="00F31EA7">
        <w:t>. пользователей.</w:t>
      </w:r>
    </w:p>
    <w:p w14:paraId="52BFC52C" w14:textId="6D9F5176"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r w:rsidRPr="00F31EA7">
        <w:t xml:space="preserve">Туганбаев, А. А. Основы высшей математики. Часть </w:t>
      </w:r>
      <w:proofErr w:type="gramStart"/>
      <w:r w:rsidRPr="00F31EA7">
        <w:t>2 :</w:t>
      </w:r>
      <w:proofErr w:type="gramEnd"/>
      <w:r w:rsidRPr="00F31EA7">
        <w:t xml:space="preserve"> учебник для </w:t>
      </w:r>
      <w:r w:rsidR="008C1C16">
        <w:t>СПО</w:t>
      </w:r>
      <w:r w:rsidRPr="00F31EA7">
        <w:t xml:space="preserve"> / А. А. Туганбаев. — Санкт-Петербург : Лань, 2021. — 328 с. — ISBN 978-5-8114-6622-1. — Текст : электронный // Лань : электронно-библиотечная система. — URL: </w:t>
      </w:r>
      <w:hyperlink r:id="rId85" w:history="1">
        <w:r w:rsidR="008658C1" w:rsidRPr="004D0FDB">
          <w:rPr>
            <w:rStyle w:val="ac"/>
            <w:color w:val="000000" w:themeColor="text1"/>
            <w:u w:val="none"/>
          </w:rPr>
          <w:t>https://e.lanbook.com/book/165840</w:t>
        </w:r>
      </w:hyperlink>
      <w:r w:rsidRPr="00F31EA7">
        <w:t xml:space="preserve"> (дата обращения: 13.01.2022). — Режим доступа: для </w:t>
      </w:r>
      <w:proofErr w:type="spellStart"/>
      <w:r w:rsidRPr="00F31EA7">
        <w:t>авториз</w:t>
      </w:r>
      <w:proofErr w:type="spellEnd"/>
      <w:r w:rsidRPr="00F31EA7">
        <w:t>. пользователей.</w:t>
      </w:r>
    </w:p>
    <w:p w14:paraId="21FC0DEA" w14:textId="709E6EE0"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r w:rsidRPr="00F31EA7">
        <w:t xml:space="preserve">Фролов, А. Н. Краткий курс теории вероятностей и математической </w:t>
      </w:r>
      <w:proofErr w:type="gramStart"/>
      <w:r w:rsidRPr="00F31EA7">
        <w:t>статистики :</w:t>
      </w:r>
      <w:proofErr w:type="gramEnd"/>
      <w:r w:rsidRPr="00F31EA7">
        <w:t xml:space="preserve"> учебное пособие для </w:t>
      </w:r>
      <w:r w:rsidR="008C1C16">
        <w:t>СПО</w:t>
      </w:r>
      <w:r w:rsidRPr="00F31EA7">
        <w:t xml:space="preserve"> / А. Н. Фролов. — Санкт-Петербург : Лань, 2021. — 316 с. — ISBN 978-5-8114-8343-3. — Текст : электронный // Лань : электронно-библиотечная система. — URL: </w:t>
      </w:r>
      <w:hyperlink r:id="rId86" w:history="1">
        <w:r w:rsidR="008658C1" w:rsidRPr="004D0FDB">
          <w:rPr>
            <w:rStyle w:val="ac"/>
            <w:color w:val="000000" w:themeColor="text1"/>
            <w:u w:val="none"/>
          </w:rPr>
          <w:t>https://e.lanbook.com/book/183368</w:t>
        </w:r>
      </w:hyperlink>
      <w:r w:rsidRPr="00F31EA7">
        <w:t xml:space="preserve">(дата обращения: 13.01.2022). — Режим доступа: для </w:t>
      </w:r>
      <w:proofErr w:type="spellStart"/>
      <w:r w:rsidRPr="00F31EA7">
        <w:t>авториз</w:t>
      </w:r>
      <w:proofErr w:type="spellEnd"/>
      <w:r w:rsidRPr="00F31EA7">
        <w:t>. пользователей.</w:t>
      </w:r>
    </w:p>
    <w:p w14:paraId="5DAE972F" w14:textId="77777777"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proofErr w:type="spellStart"/>
      <w:r w:rsidRPr="00F31EA7">
        <w:lastRenderedPageBreak/>
        <w:t>Шипачев</w:t>
      </w:r>
      <w:proofErr w:type="spellEnd"/>
      <w:r w:rsidRPr="00F31EA7">
        <w:t xml:space="preserve">, В. С. Математика : учебник и практикум для среднего профессионального образования / В. С. </w:t>
      </w:r>
      <w:proofErr w:type="spellStart"/>
      <w:r w:rsidRPr="00F31EA7">
        <w:t>Шипачев</w:t>
      </w:r>
      <w:proofErr w:type="spellEnd"/>
      <w:r w:rsidRPr="00F31EA7">
        <w:t xml:space="preserve"> ; под редакцией А. Н. Тихонова. — 8-е изд., </w:t>
      </w:r>
      <w:proofErr w:type="spellStart"/>
      <w:r w:rsidRPr="00F31EA7">
        <w:t>перераб</w:t>
      </w:r>
      <w:proofErr w:type="spellEnd"/>
      <w:r w:rsidRPr="00F31EA7">
        <w:t xml:space="preserve">. и доп. — Москва : Издательство </w:t>
      </w:r>
      <w:proofErr w:type="spellStart"/>
      <w:r w:rsidRPr="00F31EA7">
        <w:t>Юрайт</w:t>
      </w:r>
      <w:proofErr w:type="spellEnd"/>
      <w:r w:rsidRPr="00F31EA7">
        <w:t xml:space="preserve">, 2020. — 447 с. — (Профессиональное образование). — ISBN 978-5- 534-13405-6. — Текст: электронный // ЭБС </w:t>
      </w:r>
      <w:proofErr w:type="spellStart"/>
      <w:r w:rsidRPr="00F31EA7">
        <w:t>Юрайт</w:t>
      </w:r>
      <w:proofErr w:type="spellEnd"/>
    </w:p>
    <w:p w14:paraId="0DEAC35D" w14:textId="1864CB48" w:rsidR="00CC0F18" w:rsidRPr="00F31EA7" w:rsidRDefault="00CC0F18" w:rsidP="002847A9">
      <w:pPr>
        <w:pStyle w:val="ad"/>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357"/>
        <w:contextualSpacing/>
        <w:jc w:val="both"/>
      </w:pPr>
      <w:proofErr w:type="spellStart"/>
      <w:r w:rsidRPr="00F31EA7">
        <w:t>Шипачев</w:t>
      </w:r>
      <w:proofErr w:type="spellEnd"/>
      <w:r w:rsidRPr="00F31EA7">
        <w:t xml:space="preserve">, В. С. Начала высшей математики : учебное пособие для </w:t>
      </w:r>
      <w:r w:rsidR="008C1C16">
        <w:t>СПО</w:t>
      </w:r>
      <w:r w:rsidRPr="00F31EA7">
        <w:t xml:space="preserve"> / В. С. </w:t>
      </w:r>
      <w:proofErr w:type="spellStart"/>
      <w:r w:rsidRPr="00F31EA7">
        <w:t>Шипачев</w:t>
      </w:r>
      <w:proofErr w:type="spellEnd"/>
      <w:r w:rsidRPr="00F31EA7">
        <w:t xml:space="preserve">. — 2-е изд., стер. — Санкт-Петербург : Лань, 2022. — 384 с. — ISBN 978-5-8114-9048-6. — Текст : электронный // Лань : электронно-библиотечная система. — URL: https://e.lanbook.com/book/183785 (дата обращения: 13.01.2022). — Режим доступа: для </w:t>
      </w:r>
      <w:proofErr w:type="spellStart"/>
      <w:r w:rsidRPr="00F31EA7">
        <w:t>авториз</w:t>
      </w:r>
      <w:proofErr w:type="spellEnd"/>
      <w:r w:rsidRPr="00F31EA7">
        <w:t>. пользователей.</w:t>
      </w:r>
    </w:p>
    <w:p w14:paraId="02557FBC" w14:textId="77777777" w:rsidR="00EC517F" w:rsidRPr="00F31EA7" w:rsidRDefault="00EC517F" w:rsidP="002847A9">
      <w:pPr>
        <w:pStyle w:val="ad"/>
        <w:numPr>
          <w:ilvl w:val="2"/>
          <w:numId w:val="156"/>
        </w:numPr>
        <w:contextualSpacing/>
        <w:jc w:val="both"/>
        <w:rPr>
          <w:b/>
        </w:rPr>
      </w:pPr>
      <w:r w:rsidRPr="00F31EA7">
        <w:rPr>
          <w:b/>
        </w:rPr>
        <w:t xml:space="preserve">Дополнительные источники </w:t>
      </w:r>
    </w:p>
    <w:p w14:paraId="25120493" w14:textId="77777777" w:rsidR="00AA6D07" w:rsidRPr="00F31EA7" w:rsidRDefault="00AA6D07" w:rsidP="00AA6D07">
      <w:pPr>
        <w:pStyle w:val="ad"/>
        <w:ind w:left="1428"/>
        <w:contextualSpacing/>
        <w:jc w:val="both"/>
        <w:rPr>
          <w:b/>
        </w:rPr>
      </w:pPr>
    </w:p>
    <w:p w14:paraId="3F463480" w14:textId="77777777" w:rsidR="0084430C" w:rsidRPr="00F31EA7" w:rsidRDefault="0084430C" w:rsidP="002847A9">
      <w:pPr>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contextualSpacing/>
        <w:jc w:val="both"/>
        <w:rPr>
          <w:rFonts w:ascii="Times New Roman" w:hAnsi="Times New Roman"/>
          <w:sz w:val="24"/>
          <w:szCs w:val="24"/>
        </w:rPr>
      </w:pPr>
      <w:proofErr w:type="spellStart"/>
      <w:r w:rsidRPr="00F31EA7">
        <w:rPr>
          <w:rFonts w:ascii="Times New Roman" w:hAnsi="Times New Roman"/>
          <w:sz w:val="24"/>
          <w:szCs w:val="24"/>
        </w:rPr>
        <w:t>Совертков</w:t>
      </w:r>
      <w:proofErr w:type="spellEnd"/>
      <w:r w:rsidRPr="00F31EA7">
        <w:rPr>
          <w:rFonts w:ascii="Times New Roman" w:hAnsi="Times New Roman"/>
          <w:sz w:val="24"/>
          <w:szCs w:val="24"/>
        </w:rPr>
        <w:t xml:space="preserve">, П. И. Справочник по элементарной математике : учебное пособие для </w:t>
      </w:r>
      <w:proofErr w:type="spellStart"/>
      <w:r w:rsidRPr="00F31EA7">
        <w:rPr>
          <w:rFonts w:ascii="Times New Roman" w:hAnsi="Times New Roman"/>
          <w:sz w:val="24"/>
          <w:szCs w:val="24"/>
        </w:rPr>
        <w:t>спо</w:t>
      </w:r>
      <w:proofErr w:type="spellEnd"/>
      <w:r w:rsidRPr="00F31EA7">
        <w:rPr>
          <w:rFonts w:ascii="Times New Roman" w:hAnsi="Times New Roman"/>
          <w:sz w:val="24"/>
          <w:szCs w:val="24"/>
        </w:rPr>
        <w:t xml:space="preserve"> / П. И. </w:t>
      </w:r>
      <w:proofErr w:type="spellStart"/>
      <w:r w:rsidRPr="00F31EA7">
        <w:rPr>
          <w:rFonts w:ascii="Times New Roman" w:hAnsi="Times New Roman"/>
          <w:sz w:val="24"/>
          <w:szCs w:val="24"/>
        </w:rPr>
        <w:t>Совертков</w:t>
      </w:r>
      <w:proofErr w:type="spellEnd"/>
      <w:r w:rsidRPr="00F31EA7">
        <w:rPr>
          <w:rFonts w:ascii="Times New Roman" w:hAnsi="Times New Roman"/>
          <w:sz w:val="24"/>
          <w:szCs w:val="24"/>
        </w:rPr>
        <w:t xml:space="preserve">. — Санкт-Петербург : Лань, 2021. — 404 с. — ISBN 978-5-8114-7498-1. — Текст : электронный // Лань : электронно-библиотечная система. — URL: https://e.lanbook.com/book/161632 (дата обращения: 13.01.2022). — Режим доступа: для </w:t>
      </w:r>
      <w:proofErr w:type="spellStart"/>
      <w:r w:rsidRPr="00F31EA7">
        <w:rPr>
          <w:rFonts w:ascii="Times New Roman" w:hAnsi="Times New Roman"/>
          <w:sz w:val="24"/>
          <w:szCs w:val="24"/>
        </w:rPr>
        <w:t>авториз</w:t>
      </w:r>
      <w:proofErr w:type="spellEnd"/>
      <w:r w:rsidRPr="00F31EA7">
        <w:rPr>
          <w:rFonts w:ascii="Times New Roman" w:hAnsi="Times New Roman"/>
          <w:sz w:val="24"/>
          <w:szCs w:val="24"/>
        </w:rPr>
        <w:t>. пользователей.</w:t>
      </w:r>
    </w:p>
    <w:p w14:paraId="0358ECB8" w14:textId="77777777" w:rsidR="00EC517F" w:rsidRPr="00F31EA7" w:rsidRDefault="00EC517F" w:rsidP="00EC517F">
      <w:pPr>
        <w:ind w:left="360"/>
        <w:contextualSpacing/>
        <w:jc w:val="both"/>
        <w:rPr>
          <w:rFonts w:ascii="Times New Roman" w:hAnsi="Times New Roman"/>
          <w:sz w:val="24"/>
          <w:szCs w:val="24"/>
        </w:rPr>
      </w:pPr>
    </w:p>
    <w:p w14:paraId="057DF6A2" w14:textId="77777777" w:rsidR="00EC517F" w:rsidRPr="00F31EA7" w:rsidRDefault="00EC517F" w:rsidP="00EC517F">
      <w:pPr>
        <w:contextualSpacing/>
        <w:jc w:val="center"/>
        <w:rPr>
          <w:rFonts w:ascii="Times New Roman" w:hAnsi="Times New Roman"/>
          <w:b/>
          <w:sz w:val="24"/>
          <w:szCs w:val="24"/>
        </w:rPr>
      </w:pPr>
      <w:r w:rsidRPr="00F31EA7">
        <w:rPr>
          <w:rFonts w:ascii="Times New Roman" w:hAnsi="Times New Roman"/>
          <w:b/>
          <w:sz w:val="24"/>
          <w:szCs w:val="24"/>
        </w:rPr>
        <w:t xml:space="preserve">4. КОНТРОЛЬ И ОЦЕНКА РЕЗУЛЬТАТОВ ОСВОЕНИЯ  </w:t>
      </w:r>
    </w:p>
    <w:p w14:paraId="4C6B69A3" w14:textId="77777777" w:rsidR="00EC517F" w:rsidRPr="00553BF5" w:rsidRDefault="00EC517F" w:rsidP="00EC517F">
      <w:pPr>
        <w:contextualSpacing/>
        <w:jc w:val="center"/>
        <w:rPr>
          <w:rFonts w:ascii="Times New Roman" w:hAnsi="Times New Roman"/>
          <w:bCs/>
          <w:sz w:val="24"/>
          <w:szCs w:val="24"/>
        </w:rPr>
      </w:pPr>
      <w:r w:rsidRPr="00F31EA7">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6"/>
        <w:gridCol w:w="4566"/>
        <w:gridCol w:w="2043"/>
      </w:tblGrid>
      <w:tr w:rsidR="00EC517F" w:rsidRPr="005D341C" w14:paraId="44238D84" w14:textId="77777777" w:rsidTr="00EC517F">
        <w:tc>
          <w:tcPr>
            <w:tcW w:w="1464" w:type="pct"/>
            <w:tcBorders>
              <w:top w:val="single" w:sz="4" w:space="0" w:color="auto"/>
              <w:left w:val="single" w:sz="4" w:space="0" w:color="auto"/>
              <w:bottom w:val="single" w:sz="4" w:space="0" w:color="auto"/>
              <w:right w:val="single" w:sz="4" w:space="0" w:color="auto"/>
            </w:tcBorders>
            <w:hideMark/>
          </w:tcPr>
          <w:p w14:paraId="4FC06250" w14:textId="77777777" w:rsidR="00EC517F" w:rsidRPr="005D341C" w:rsidRDefault="00EC517F" w:rsidP="00EC517F">
            <w:pPr>
              <w:jc w:val="center"/>
              <w:rPr>
                <w:rFonts w:ascii="Times New Roman" w:hAnsi="Times New Roman"/>
                <w:sz w:val="24"/>
                <w:szCs w:val="24"/>
              </w:rPr>
            </w:pPr>
            <w:r w:rsidRPr="005D341C">
              <w:rPr>
                <w:rFonts w:ascii="Times New Roman" w:hAnsi="Times New Roman"/>
                <w:sz w:val="24"/>
                <w:szCs w:val="24"/>
              </w:rPr>
              <w:t>Результаты обучения</w:t>
            </w:r>
          </w:p>
        </w:tc>
        <w:tc>
          <w:tcPr>
            <w:tcW w:w="2443" w:type="pct"/>
            <w:tcBorders>
              <w:top w:val="single" w:sz="4" w:space="0" w:color="auto"/>
              <w:left w:val="single" w:sz="4" w:space="0" w:color="auto"/>
              <w:bottom w:val="single" w:sz="4" w:space="0" w:color="auto"/>
              <w:right w:val="single" w:sz="4" w:space="0" w:color="auto"/>
            </w:tcBorders>
            <w:hideMark/>
          </w:tcPr>
          <w:p w14:paraId="22887792" w14:textId="77777777" w:rsidR="00EC517F" w:rsidRPr="005D341C" w:rsidRDefault="00EC517F" w:rsidP="00EC517F">
            <w:pPr>
              <w:jc w:val="center"/>
              <w:rPr>
                <w:rFonts w:ascii="Times New Roman" w:hAnsi="Times New Roman"/>
                <w:sz w:val="24"/>
                <w:szCs w:val="24"/>
              </w:rPr>
            </w:pPr>
            <w:r w:rsidRPr="005D341C">
              <w:rPr>
                <w:rFonts w:ascii="Times New Roman" w:hAnsi="Times New Roman"/>
                <w:sz w:val="24"/>
                <w:szCs w:val="24"/>
              </w:rPr>
              <w:t>Критерии оценки</w:t>
            </w:r>
          </w:p>
        </w:tc>
        <w:tc>
          <w:tcPr>
            <w:tcW w:w="1093" w:type="pct"/>
            <w:tcBorders>
              <w:top w:val="single" w:sz="4" w:space="0" w:color="auto"/>
              <w:left w:val="single" w:sz="4" w:space="0" w:color="auto"/>
              <w:bottom w:val="single" w:sz="4" w:space="0" w:color="auto"/>
              <w:right w:val="single" w:sz="4" w:space="0" w:color="auto"/>
            </w:tcBorders>
            <w:hideMark/>
          </w:tcPr>
          <w:p w14:paraId="685FF414" w14:textId="77777777" w:rsidR="00EC517F" w:rsidRPr="005D341C" w:rsidRDefault="00EC517F" w:rsidP="00EC517F">
            <w:pPr>
              <w:jc w:val="center"/>
              <w:rPr>
                <w:rFonts w:ascii="Times New Roman" w:hAnsi="Times New Roman"/>
                <w:sz w:val="24"/>
                <w:szCs w:val="24"/>
              </w:rPr>
            </w:pPr>
            <w:r w:rsidRPr="005D341C">
              <w:rPr>
                <w:rFonts w:ascii="Times New Roman" w:hAnsi="Times New Roman"/>
                <w:sz w:val="24"/>
                <w:szCs w:val="24"/>
              </w:rPr>
              <w:t>Методы оценки</w:t>
            </w:r>
          </w:p>
        </w:tc>
      </w:tr>
      <w:tr w:rsidR="00EC517F" w:rsidRPr="005D341C" w14:paraId="10BD7634" w14:textId="77777777" w:rsidTr="00EC517F">
        <w:tc>
          <w:tcPr>
            <w:tcW w:w="1464" w:type="pct"/>
            <w:tcBorders>
              <w:top w:val="single" w:sz="4" w:space="0" w:color="auto"/>
              <w:left w:val="single" w:sz="4" w:space="0" w:color="auto"/>
              <w:bottom w:val="single" w:sz="4" w:space="0" w:color="auto"/>
              <w:right w:val="single" w:sz="4" w:space="0" w:color="auto"/>
            </w:tcBorders>
          </w:tcPr>
          <w:p w14:paraId="22F8CA29" w14:textId="77777777" w:rsidR="00EC517F" w:rsidRPr="005D341C" w:rsidRDefault="00EC517F" w:rsidP="00F77065">
            <w:pPr>
              <w:spacing w:line="240" w:lineRule="auto"/>
              <w:rPr>
                <w:rFonts w:ascii="Times New Roman" w:hAnsi="Times New Roman"/>
                <w:b/>
                <w:sz w:val="24"/>
                <w:szCs w:val="24"/>
              </w:rPr>
            </w:pPr>
            <w:r w:rsidRPr="005D341C">
              <w:rPr>
                <w:rFonts w:ascii="Times New Roman" w:hAnsi="Times New Roman"/>
                <w:b/>
                <w:sz w:val="24"/>
                <w:szCs w:val="24"/>
              </w:rPr>
              <w:t>Знания:</w:t>
            </w:r>
          </w:p>
          <w:p w14:paraId="3D704C21" w14:textId="77777777" w:rsidR="00EC517F" w:rsidRPr="005D341C" w:rsidRDefault="00EC517F" w:rsidP="00F7706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D341C">
              <w:rPr>
                <w:rFonts w:ascii="Times New Roman" w:hAnsi="Times New Roman"/>
                <w:sz w:val="24"/>
                <w:szCs w:val="24"/>
              </w:rPr>
              <w:t xml:space="preserve">основные понятия и методы математического анализа, теории вероятности и математической статистики; </w:t>
            </w:r>
          </w:p>
          <w:p w14:paraId="18256189" w14:textId="77777777" w:rsidR="00EC517F" w:rsidRPr="005D341C" w:rsidRDefault="00EC517F" w:rsidP="00F7706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D341C">
              <w:rPr>
                <w:rFonts w:ascii="Times New Roman" w:hAnsi="Times New Roman"/>
                <w:sz w:val="24"/>
                <w:szCs w:val="24"/>
              </w:rPr>
              <w:t xml:space="preserve">методику выполнения приближенных вычислений и оценки погрешности вычислений при измерении метеопараметров атмосферы; </w:t>
            </w:r>
          </w:p>
          <w:p w14:paraId="6D1B8C8C" w14:textId="77777777" w:rsidR="00EC517F" w:rsidRPr="005D341C" w:rsidRDefault="00EC517F" w:rsidP="00F77065">
            <w:pPr>
              <w:tabs>
                <w:tab w:val="left" w:pos="284"/>
              </w:tabs>
              <w:spacing w:line="240" w:lineRule="auto"/>
              <w:rPr>
                <w:rFonts w:ascii="Times New Roman" w:hAnsi="Times New Roman"/>
                <w:sz w:val="24"/>
                <w:szCs w:val="24"/>
              </w:rPr>
            </w:pPr>
            <w:r w:rsidRPr="005D341C">
              <w:rPr>
                <w:rFonts w:ascii="Times New Roman" w:hAnsi="Times New Roman"/>
                <w:sz w:val="24"/>
                <w:szCs w:val="24"/>
              </w:rPr>
              <w:t>основные методы решения прикладных задач при обработке аэрологической и метеорологической радиоинформации</w:t>
            </w:r>
          </w:p>
        </w:tc>
        <w:tc>
          <w:tcPr>
            <w:tcW w:w="2443" w:type="pct"/>
            <w:tcBorders>
              <w:top w:val="single" w:sz="4" w:space="0" w:color="auto"/>
              <w:left w:val="single" w:sz="4" w:space="0" w:color="auto"/>
              <w:bottom w:val="single" w:sz="4" w:space="0" w:color="auto"/>
              <w:right w:val="single" w:sz="4" w:space="0" w:color="auto"/>
            </w:tcBorders>
            <w:hideMark/>
          </w:tcPr>
          <w:p w14:paraId="54EBD783" w14:textId="77777777" w:rsidR="00EC517F" w:rsidRPr="005D341C" w:rsidRDefault="00EC517F" w:rsidP="00F77065">
            <w:pPr>
              <w:tabs>
                <w:tab w:val="left" w:pos="284"/>
              </w:tabs>
              <w:spacing w:after="0" w:line="240" w:lineRule="auto"/>
              <w:rPr>
                <w:rFonts w:ascii="Times New Roman" w:hAnsi="Times New Roman"/>
                <w:sz w:val="24"/>
                <w:szCs w:val="24"/>
              </w:rPr>
            </w:pPr>
            <w:r w:rsidRPr="005D341C">
              <w:rPr>
                <w:rFonts w:ascii="Times New Roman" w:hAnsi="Times New Roman"/>
                <w:sz w:val="24"/>
                <w:szCs w:val="24"/>
              </w:rPr>
              <w:t>Точно</w:t>
            </w:r>
            <w:r w:rsidR="002E6B1B">
              <w:rPr>
                <w:rFonts w:ascii="Times New Roman" w:hAnsi="Times New Roman"/>
                <w:sz w:val="24"/>
                <w:szCs w:val="24"/>
              </w:rPr>
              <w:t>е</w:t>
            </w:r>
            <w:r w:rsidRPr="005D341C">
              <w:rPr>
                <w:rFonts w:ascii="Times New Roman" w:hAnsi="Times New Roman"/>
                <w:sz w:val="24"/>
                <w:szCs w:val="24"/>
              </w:rPr>
              <w:t xml:space="preserve"> и грамотно</w:t>
            </w:r>
            <w:r w:rsidR="002E6B1B">
              <w:rPr>
                <w:rFonts w:ascii="Times New Roman" w:hAnsi="Times New Roman"/>
                <w:sz w:val="24"/>
                <w:szCs w:val="24"/>
              </w:rPr>
              <w:t>е</w:t>
            </w:r>
            <w:r w:rsidRPr="005D341C">
              <w:rPr>
                <w:rFonts w:ascii="Times New Roman" w:hAnsi="Times New Roman"/>
                <w:sz w:val="24"/>
                <w:szCs w:val="24"/>
              </w:rPr>
              <w:t xml:space="preserve">  определение понятиям и методам математического анализа и синтеза, правилам дифференцирования, числового ряда.</w:t>
            </w:r>
          </w:p>
          <w:p w14:paraId="76B791C8" w14:textId="77777777" w:rsidR="00EC517F" w:rsidRPr="005D341C" w:rsidRDefault="00EC517F" w:rsidP="00F77065">
            <w:pPr>
              <w:tabs>
                <w:tab w:val="left" w:pos="284"/>
              </w:tabs>
              <w:spacing w:after="0" w:line="240" w:lineRule="auto"/>
              <w:rPr>
                <w:rFonts w:ascii="Times New Roman" w:hAnsi="Times New Roman"/>
                <w:sz w:val="24"/>
                <w:szCs w:val="24"/>
              </w:rPr>
            </w:pPr>
            <w:r w:rsidRPr="005D341C">
              <w:rPr>
                <w:rFonts w:ascii="Times New Roman" w:hAnsi="Times New Roman"/>
                <w:sz w:val="24"/>
                <w:szCs w:val="24"/>
              </w:rPr>
              <w:t>Правильно</w:t>
            </w:r>
            <w:r w:rsidR="002E6B1B">
              <w:rPr>
                <w:rFonts w:ascii="Times New Roman" w:hAnsi="Times New Roman"/>
                <w:sz w:val="24"/>
                <w:szCs w:val="24"/>
              </w:rPr>
              <w:t>е</w:t>
            </w:r>
            <w:r w:rsidRPr="005D341C">
              <w:rPr>
                <w:rFonts w:ascii="Times New Roman" w:hAnsi="Times New Roman"/>
                <w:sz w:val="24"/>
                <w:szCs w:val="24"/>
              </w:rPr>
              <w:t xml:space="preserve"> перечисл</w:t>
            </w:r>
            <w:r w:rsidR="002E6B1B">
              <w:rPr>
                <w:rFonts w:ascii="Times New Roman" w:hAnsi="Times New Roman"/>
                <w:sz w:val="24"/>
                <w:szCs w:val="24"/>
              </w:rPr>
              <w:t>ение</w:t>
            </w:r>
            <w:r w:rsidRPr="005D341C">
              <w:rPr>
                <w:rFonts w:ascii="Times New Roman" w:hAnsi="Times New Roman"/>
                <w:sz w:val="24"/>
                <w:szCs w:val="24"/>
              </w:rPr>
              <w:t xml:space="preserve"> практически</w:t>
            </w:r>
            <w:r w:rsidR="002E6B1B">
              <w:rPr>
                <w:rFonts w:ascii="Times New Roman" w:hAnsi="Times New Roman"/>
                <w:sz w:val="24"/>
                <w:szCs w:val="24"/>
              </w:rPr>
              <w:t>х</w:t>
            </w:r>
            <w:r w:rsidRPr="005D341C">
              <w:rPr>
                <w:rFonts w:ascii="Times New Roman" w:hAnsi="Times New Roman"/>
                <w:sz w:val="24"/>
                <w:szCs w:val="24"/>
              </w:rPr>
              <w:t xml:space="preserve"> прием</w:t>
            </w:r>
            <w:r w:rsidR="002E6B1B">
              <w:rPr>
                <w:rFonts w:ascii="Times New Roman" w:hAnsi="Times New Roman"/>
                <w:sz w:val="24"/>
                <w:szCs w:val="24"/>
              </w:rPr>
              <w:t>ов</w:t>
            </w:r>
            <w:r w:rsidRPr="005D341C">
              <w:rPr>
                <w:rFonts w:ascii="Times New Roman" w:hAnsi="Times New Roman"/>
                <w:sz w:val="24"/>
                <w:szCs w:val="24"/>
              </w:rPr>
              <w:t xml:space="preserve"> вычислений с приближенными данными.</w:t>
            </w:r>
          </w:p>
          <w:p w14:paraId="7B6093A6" w14:textId="77777777" w:rsidR="00EC517F" w:rsidRPr="005D341C" w:rsidRDefault="00EC517F" w:rsidP="00F77065">
            <w:pPr>
              <w:tabs>
                <w:tab w:val="left" w:pos="284"/>
              </w:tabs>
              <w:spacing w:after="0" w:line="240" w:lineRule="auto"/>
              <w:rPr>
                <w:rFonts w:ascii="Times New Roman" w:hAnsi="Times New Roman"/>
                <w:sz w:val="24"/>
                <w:szCs w:val="24"/>
              </w:rPr>
            </w:pPr>
            <w:r w:rsidRPr="005D341C">
              <w:rPr>
                <w:rFonts w:ascii="Times New Roman" w:hAnsi="Times New Roman"/>
                <w:sz w:val="24"/>
                <w:szCs w:val="24"/>
              </w:rPr>
              <w:t>Воспроизв</w:t>
            </w:r>
            <w:r w:rsidR="007813D7">
              <w:rPr>
                <w:rFonts w:ascii="Times New Roman" w:hAnsi="Times New Roman"/>
                <w:sz w:val="24"/>
                <w:szCs w:val="24"/>
              </w:rPr>
              <w:t>е</w:t>
            </w:r>
            <w:r w:rsidRPr="005D341C">
              <w:rPr>
                <w:rFonts w:ascii="Times New Roman" w:hAnsi="Times New Roman"/>
                <w:sz w:val="24"/>
                <w:szCs w:val="24"/>
              </w:rPr>
              <w:t>д</w:t>
            </w:r>
            <w:r w:rsidR="002E6B1B">
              <w:rPr>
                <w:rFonts w:ascii="Times New Roman" w:hAnsi="Times New Roman"/>
                <w:sz w:val="24"/>
                <w:szCs w:val="24"/>
              </w:rPr>
              <w:t>ение</w:t>
            </w:r>
            <w:r w:rsidRPr="005D341C">
              <w:rPr>
                <w:rFonts w:ascii="Times New Roman" w:hAnsi="Times New Roman"/>
                <w:sz w:val="24"/>
                <w:szCs w:val="24"/>
              </w:rPr>
              <w:t xml:space="preserve"> выражени</w:t>
            </w:r>
            <w:r w:rsidR="002E6B1B">
              <w:rPr>
                <w:rFonts w:ascii="Times New Roman" w:hAnsi="Times New Roman"/>
                <w:sz w:val="24"/>
                <w:szCs w:val="24"/>
              </w:rPr>
              <w:t>й</w:t>
            </w:r>
            <w:r w:rsidRPr="005D341C">
              <w:rPr>
                <w:rFonts w:ascii="Times New Roman" w:hAnsi="Times New Roman"/>
                <w:sz w:val="24"/>
                <w:szCs w:val="24"/>
              </w:rPr>
              <w:t xml:space="preserve"> для определения абсолютных погрешностей</w:t>
            </w:r>
          </w:p>
          <w:p w14:paraId="430D3A05" w14:textId="77777777" w:rsidR="00EC517F" w:rsidRPr="005D341C" w:rsidRDefault="00EC517F" w:rsidP="00F77065">
            <w:pPr>
              <w:tabs>
                <w:tab w:val="left" w:pos="284"/>
              </w:tabs>
              <w:spacing w:after="0" w:line="240" w:lineRule="auto"/>
              <w:rPr>
                <w:rFonts w:ascii="Times New Roman" w:hAnsi="Times New Roman"/>
                <w:sz w:val="24"/>
                <w:szCs w:val="24"/>
              </w:rPr>
            </w:pPr>
            <w:r w:rsidRPr="005D341C">
              <w:rPr>
                <w:rFonts w:ascii="Times New Roman" w:hAnsi="Times New Roman"/>
                <w:sz w:val="24"/>
                <w:szCs w:val="24"/>
              </w:rPr>
              <w:t>Опис</w:t>
            </w:r>
            <w:r w:rsidR="002E6B1B">
              <w:rPr>
                <w:rFonts w:ascii="Times New Roman" w:hAnsi="Times New Roman"/>
                <w:sz w:val="24"/>
                <w:szCs w:val="24"/>
              </w:rPr>
              <w:t>ание</w:t>
            </w:r>
            <w:r w:rsidRPr="005D341C">
              <w:rPr>
                <w:rFonts w:ascii="Times New Roman" w:hAnsi="Times New Roman"/>
                <w:sz w:val="24"/>
                <w:szCs w:val="24"/>
              </w:rPr>
              <w:t xml:space="preserve"> метод</w:t>
            </w:r>
            <w:r w:rsidR="002E6B1B">
              <w:rPr>
                <w:rFonts w:ascii="Times New Roman" w:hAnsi="Times New Roman"/>
                <w:sz w:val="24"/>
                <w:szCs w:val="24"/>
              </w:rPr>
              <w:t>ов</w:t>
            </w:r>
            <w:r w:rsidRPr="005D341C">
              <w:rPr>
                <w:rFonts w:ascii="Times New Roman" w:hAnsi="Times New Roman"/>
                <w:sz w:val="24"/>
                <w:szCs w:val="24"/>
              </w:rPr>
              <w:t xml:space="preserve"> решения обыкновенных дифференциальных уравнений</w:t>
            </w:r>
          </w:p>
          <w:p w14:paraId="6D77AF40" w14:textId="77777777" w:rsidR="00EC517F" w:rsidRPr="005D341C" w:rsidRDefault="00AB50C8" w:rsidP="00F77065">
            <w:pPr>
              <w:tabs>
                <w:tab w:val="left" w:pos="284"/>
              </w:tabs>
              <w:spacing w:after="0" w:line="240" w:lineRule="auto"/>
              <w:rPr>
                <w:rFonts w:ascii="Times New Roman" w:hAnsi="Times New Roman"/>
                <w:sz w:val="24"/>
                <w:szCs w:val="24"/>
              </w:rPr>
            </w:pPr>
            <w:r>
              <w:rPr>
                <w:rFonts w:ascii="Times New Roman" w:hAnsi="Times New Roman"/>
                <w:sz w:val="24"/>
                <w:szCs w:val="24"/>
              </w:rPr>
              <w:t>Применение элементов математического анализа</w:t>
            </w:r>
          </w:p>
        </w:tc>
        <w:tc>
          <w:tcPr>
            <w:tcW w:w="1093" w:type="pct"/>
            <w:tcBorders>
              <w:top w:val="single" w:sz="4" w:space="0" w:color="auto"/>
              <w:left w:val="single" w:sz="4" w:space="0" w:color="auto"/>
              <w:bottom w:val="single" w:sz="4" w:space="0" w:color="auto"/>
              <w:right w:val="single" w:sz="4" w:space="0" w:color="auto"/>
            </w:tcBorders>
          </w:tcPr>
          <w:p w14:paraId="238B177F" w14:textId="77777777" w:rsidR="00EC517F" w:rsidRPr="005D341C" w:rsidRDefault="00EC517F" w:rsidP="00F77065">
            <w:pPr>
              <w:spacing w:line="240" w:lineRule="auto"/>
              <w:jc w:val="both"/>
              <w:rPr>
                <w:rFonts w:ascii="Times New Roman" w:hAnsi="Times New Roman"/>
                <w:sz w:val="24"/>
                <w:szCs w:val="24"/>
              </w:rPr>
            </w:pPr>
            <w:r w:rsidRPr="005D341C">
              <w:rPr>
                <w:rFonts w:ascii="Times New Roman" w:hAnsi="Times New Roman"/>
                <w:sz w:val="24"/>
                <w:szCs w:val="24"/>
              </w:rPr>
              <w:t>-устные обоснованные ответы;</w:t>
            </w:r>
          </w:p>
          <w:p w14:paraId="2A1136AF" w14:textId="77777777" w:rsidR="00EC517F" w:rsidRPr="005D341C" w:rsidRDefault="00EC517F" w:rsidP="00F77065">
            <w:pPr>
              <w:spacing w:line="240" w:lineRule="auto"/>
              <w:jc w:val="both"/>
              <w:rPr>
                <w:rFonts w:ascii="Times New Roman" w:hAnsi="Times New Roman"/>
                <w:sz w:val="24"/>
                <w:szCs w:val="24"/>
              </w:rPr>
            </w:pPr>
            <w:r w:rsidRPr="005D341C">
              <w:rPr>
                <w:rFonts w:ascii="Times New Roman" w:hAnsi="Times New Roman"/>
                <w:sz w:val="24"/>
                <w:szCs w:val="24"/>
              </w:rPr>
              <w:t>-защита индивидуального задания;</w:t>
            </w:r>
          </w:p>
          <w:p w14:paraId="716B9F5A" w14:textId="77777777" w:rsidR="00EC517F" w:rsidRPr="005D341C" w:rsidRDefault="00EC517F" w:rsidP="00F77065">
            <w:pPr>
              <w:spacing w:line="240" w:lineRule="auto"/>
              <w:jc w:val="both"/>
              <w:rPr>
                <w:rFonts w:ascii="Times New Roman" w:hAnsi="Times New Roman"/>
                <w:sz w:val="24"/>
                <w:szCs w:val="24"/>
              </w:rPr>
            </w:pPr>
            <w:r w:rsidRPr="005D341C">
              <w:rPr>
                <w:rFonts w:ascii="Times New Roman" w:hAnsi="Times New Roman"/>
                <w:sz w:val="24"/>
                <w:szCs w:val="24"/>
              </w:rPr>
              <w:t>-выступление с докладами и сообщениями;</w:t>
            </w:r>
          </w:p>
          <w:p w14:paraId="48CD4059" w14:textId="77777777" w:rsidR="00EC517F" w:rsidRPr="005D341C" w:rsidRDefault="00EC517F" w:rsidP="00F77065">
            <w:pPr>
              <w:spacing w:line="240" w:lineRule="auto"/>
              <w:jc w:val="both"/>
              <w:rPr>
                <w:rFonts w:ascii="Times New Roman" w:hAnsi="Times New Roman"/>
                <w:sz w:val="24"/>
                <w:szCs w:val="24"/>
              </w:rPr>
            </w:pPr>
            <w:r w:rsidRPr="005D341C">
              <w:rPr>
                <w:rFonts w:ascii="Times New Roman" w:hAnsi="Times New Roman"/>
                <w:sz w:val="24"/>
                <w:szCs w:val="24"/>
              </w:rPr>
              <w:t>-тестирование;</w:t>
            </w:r>
          </w:p>
          <w:p w14:paraId="052A6B88" w14:textId="77777777" w:rsidR="00EC517F" w:rsidRPr="005D341C" w:rsidRDefault="00B61205" w:rsidP="00F77065">
            <w:pPr>
              <w:spacing w:line="240" w:lineRule="auto"/>
              <w:jc w:val="both"/>
              <w:rPr>
                <w:rFonts w:ascii="Times New Roman" w:hAnsi="Times New Roman"/>
                <w:sz w:val="24"/>
                <w:szCs w:val="24"/>
              </w:rPr>
            </w:pPr>
            <w:r>
              <w:rPr>
                <w:rFonts w:ascii="Times New Roman" w:hAnsi="Times New Roman"/>
                <w:sz w:val="24"/>
                <w:szCs w:val="24"/>
              </w:rPr>
              <w:t>д</w:t>
            </w:r>
            <w:r w:rsidR="00EC517F" w:rsidRPr="005D341C">
              <w:rPr>
                <w:rFonts w:ascii="Times New Roman" w:hAnsi="Times New Roman"/>
                <w:sz w:val="24"/>
                <w:szCs w:val="24"/>
              </w:rPr>
              <w:t>ифференцированный зачет</w:t>
            </w:r>
          </w:p>
          <w:p w14:paraId="476BE1AD" w14:textId="77777777" w:rsidR="00EC517F" w:rsidRPr="005D341C" w:rsidRDefault="00EC517F" w:rsidP="00F77065">
            <w:pPr>
              <w:spacing w:line="240" w:lineRule="auto"/>
              <w:rPr>
                <w:rFonts w:ascii="Times New Roman" w:hAnsi="Times New Roman"/>
                <w:sz w:val="24"/>
                <w:szCs w:val="24"/>
              </w:rPr>
            </w:pPr>
          </w:p>
        </w:tc>
      </w:tr>
      <w:tr w:rsidR="00EC517F" w:rsidRPr="005D341C" w14:paraId="0428A0E5" w14:textId="77777777" w:rsidTr="00EC517F">
        <w:trPr>
          <w:trHeight w:val="896"/>
        </w:trPr>
        <w:tc>
          <w:tcPr>
            <w:tcW w:w="1464" w:type="pct"/>
            <w:tcBorders>
              <w:top w:val="single" w:sz="4" w:space="0" w:color="auto"/>
              <w:left w:val="single" w:sz="4" w:space="0" w:color="auto"/>
              <w:bottom w:val="single" w:sz="4" w:space="0" w:color="auto"/>
              <w:right w:val="single" w:sz="4" w:space="0" w:color="auto"/>
            </w:tcBorders>
          </w:tcPr>
          <w:p w14:paraId="4F6C5FE3" w14:textId="77777777" w:rsidR="00EC517F" w:rsidRPr="005D341C" w:rsidRDefault="00EC517F" w:rsidP="00F7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pPr>
            <w:r w:rsidRPr="005D341C">
              <w:rPr>
                <w:rFonts w:ascii="Times New Roman" w:hAnsi="Times New Roman"/>
                <w:b/>
                <w:sz w:val="24"/>
                <w:szCs w:val="24"/>
              </w:rPr>
              <w:t>Умения:</w:t>
            </w:r>
          </w:p>
          <w:p w14:paraId="0BA76DBF" w14:textId="77777777" w:rsidR="00EC517F" w:rsidRPr="005D341C" w:rsidRDefault="00EC517F" w:rsidP="00F7706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D341C">
              <w:rPr>
                <w:rFonts w:ascii="Times New Roman" w:hAnsi="Times New Roman"/>
                <w:sz w:val="24"/>
                <w:szCs w:val="24"/>
              </w:rPr>
              <w:lastRenderedPageBreak/>
              <w:t xml:space="preserve">дифференцировать и интегрировать; </w:t>
            </w:r>
          </w:p>
          <w:p w14:paraId="3129E98A" w14:textId="77777777" w:rsidR="00EC517F" w:rsidRPr="005D341C" w:rsidRDefault="00EC517F" w:rsidP="00F7706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D341C">
              <w:rPr>
                <w:rFonts w:ascii="Times New Roman" w:hAnsi="Times New Roman"/>
                <w:sz w:val="24"/>
                <w:szCs w:val="24"/>
              </w:rPr>
              <w:t xml:space="preserve">решать обыкновенные дифференциальные уравнения; </w:t>
            </w:r>
          </w:p>
          <w:p w14:paraId="2FF132F8" w14:textId="77777777" w:rsidR="00EC517F" w:rsidRPr="005D341C" w:rsidRDefault="00EC517F" w:rsidP="00F7706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D341C">
              <w:rPr>
                <w:rFonts w:ascii="Times New Roman" w:hAnsi="Times New Roman"/>
                <w:sz w:val="24"/>
                <w:szCs w:val="24"/>
              </w:rPr>
              <w:t xml:space="preserve">производить операции с последовательностями, рядами, множествами, отношениями; </w:t>
            </w:r>
          </w:p>
          <w:p w14:paraId="533D13C8" w14:textId="77777777" w:rsidR="00EC517F" w:rsidRPr="005D341C" w:rsidRDefault="00EC517F" w:rsidP="00F7706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D341C">
              <w:rPr>
                <w:rFonts w:ascii="Times New Roman" w:hAnsi="Times New Roman"/>
                <w:sz w:val="24"/>
                <w:szCs w:val="24"/>
              </w:rPr>
              <w:t xml:space="preserve">решать комбинаторные задачи, находить вероятность события; </w:t>
            </w:r>
          </w:p>
          <w:p w14:paraId="692CC8A1" w14:textId="77777777" w:rsidR="00EC517F" w:rsidRPr="005D341C" w:rsidRDefault="00EC517F" w:rsidP="00F7706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5D341C">
              <w:rPr>
                <w:rFonts w:ascii="Times New Roman" w:hAnsi="Times New Roman"/>
                <w:sz w:val="24"/>
                <w:szCs w:val="24"/>
              </w:rPr>
              <w:t xml:space="preserve">выполнять приближенные вычисления и анализировать результаты измерений величин с допустимой погрешностью; </w:t>
            </w:r>
          </w:p>
          <w:p w14:paraId="7619B4AF" w14:textId="77777777" w:rsidR="00EC517F" w:rsidRPr="005D341C" w:rsidRDefault="00EC517F" w:rsidP="00F7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5D341C">
              <w:rPr>
                <w:rFonts w:ascii="Times New Roman" w:hAnsi="Times New Roman"/>
                <w:sz w:val="24"/>
                <w:szCs w:val="24"/>
              </w:rPr>
              <w:t xml:space="preserve">использовать математический аппарат для решения прикладных задач при обработке метеорологической информации; </w:t>
            </w:r>
          </w:p>
          <w:p w14:paraId="53358280" w14:textId="77777777" w:rsidR="00EC517F" w:rsidRPr="005D341C" w:rsidRDefault="00EC517F" w:rsidP="00F77065">
            <w:pPr>
              <w:spacing w:line="240" w:lineRule="auto"/>
              <w:rPr>
                <w:rFonts w:ascii="Times New Roman" w:hAnsi="Times New Roman"/>
                <w:sz w:val="24"/>
                <w:szCs w:val="24"/>
              </w:rPr>
            </w:pPr>
          </w:p>
        </w:tc>
        <w:tc>
          <w:tcPr>
            <w:tcW w:w="2443" w:type="pct"/>
            <w:tcBorders>
              <w:top w:val="single" w:sz="4" w:space="0" w:color="auto"/>
              <w:left w:val="single" w:sz="4" w:space="0" w:color="auto"/>
              <w:bottom w:val="single" w:sz="4" w:space="0" w:color="auto"/>
              <w:right w:val="single" w:sz="4" w:space="0" w:color="auto"/>
            </w:tcBorders>
            <w:hideMark/>
          </w:tcPr>
          <w:p w14:paraId="46DC5C1D"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lastRenderedPageBreak/>
              <w:t>-д</w:t>
            </w:r>
            <w:r w:rsidR="00EC517F" w:rsidRPr="005D341C">
              <w:rPr>
                <w:rFonts w:ascii="Times New Roman" w:hAnsi="Times New Roman"/>
                <w:sz w:val="24"/>
                <w:szCs w:val="24"/>
              </w:rPr>
              <w:t xml:space="preserve">емонстрировать умения дифференцировать функции, используя таблицу производных и правила </w:t>
            </w:r>
            <w:r w:rsidR="00EC517F" w:rsidRPr="005D341C">
              <w:rPr>
                <w:rFonts w:ascii="Times New Roman" w:hAnsi="Times New Roman"/>
                <w:sz w:val="24"/>
                <w:szCs w:val="24"/>
              </w:rPr>
              <w:lastRenderedPageBreak/>
              <w:t>дифференцирования; находить производные сложных функций;</w:t>
            </w:r>
          </w:p>
          <w:p w14:paraId="0EC6A8CB"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-к</w:t>
            </w:r>
            <w:r w:rsidR="00EC517F" w:rsidRPr="005D341C">
              <w:rPr>
                <w:rFonts w:ascii="Times New Roman" w:hAnsi="Times New Roman"/>
                <w:sz w:val="24"/>
                <w:szCs w:val="24"/>
              </w:rPr>
              <w:t>ачественно вычислять значение производной функции в указанной точке;</w:t>
            </w:r>
          </w:p>
          <w:p w14:paraId="76462891"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-к</w:t>
            </w:r>
            <w:r w:rsidR="00EC517F" w:rsidRPr="005D341C">
              <w:rPr>
                <w:rFonts w:ascii="Times New Roman" w:hAnsi="Times New Roman"/>
                <w:sz w:val="24"/>
                <w:szCs w:val="24"/>
              </w:rPr>
              <w:t>ачественно решать задачи прикладного характера с применением механического и геометрического смысла производной, на нахождение наибольшего и наименьшего значений функции;</w:t>
            </w:r>
          </w:p>
          <w:p w14:paraId="7C8F450C"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-с</w:t>
            </w:r>
            <w:r w:rsidR="00EC517F" w:rsidRPr="005D341C">
              <w:rPr>
                <w:rFonts w:ascii="Times New Roman" w:hAnsi="Times New Roman"/>
                <w:sz w:val="24"/>
                <w:szCs w:val="24"/>
              </w:rPr>
              <w:t xml:space="preserve"> учетом правил применять производную для исследования реальных физических процессов;</w:t>
            </w:r>
          </w:p>
          <w:p w14:paraId="1F58DFA9"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-д</w:t>
            </w:r>
            <w:r w:rsidR="00EC517F" w:rsidRPr="005D341C">
              <w:rPr>
                <w:rFonts w:ascii="Times New Roman" w:hAnsi="Times New Roman"/>
                <w:sz w:val="24"/>
                <w:szCs w:val="24"/>
              </w:rPr>
              <w:t>емонстрировать нахождение  неопределенных интегралов непосредственным интегрированием, методом подстановки и методом интегрирования по частям;</w:t>
            </w:r>
          </w:p>
          <w:p w14:paraId="2F892B71"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вычислять</w:t>
            </w:r>
            <w:r>
              <w:rPr>
                <w:rFonts w:ascii="Times New Roman" w:hAnsi="Times New Roman"/>
                <w:sz w:val="24"/>
                <w:szCs w:val="24"/>
              </w:rPr>
              <w:t xml:space="preserve"> точно</w:t>
            </w:r>
            <w:r w:rsidR="00EC517F" w:rsidRPr="005D341C">
              <w:rPr>
                <w:rFonts w:ascii="Times New Roman" w:hAnsi="Times New Roman"/>
                <w:sz w:val="24"/>
                <w:szCs w:val="24"/>
              </w:rPr>
              <w:t xml:space="preserve"> определенные интегралы с помощью формулы Ньютона-Лейбница, методом подстановки и методом интегрирования по частям;</w:t>
            </w:r>
          </w:p>
          <w:p w14:paraId="3C5447BF"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-д</w:t>
            </w:r>
            <w:r w:rsidR="00EC517F" w:rsidRPr="005D341C">
              <w:rPr>
                <w:rFonts w:ascii="Times New Roman" w:hAnsi="Times New Roman"/>
                <w:sz w:val="24"/>
                <w:szCs w:val="24"/>
              </w:rPr>
              <w:t>емонстрировать решение простейших прикладных задач с использованием элементов интегрального исчисления;</w:t>
            </w:r>
          </w:p>
          <w:p w14:paraId="08513EFC"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решать обыкновенные дифференциальные уравнения, перечисленные в содержании рабочей программы</w:t>
            </w:r>
            <w:r>
              <w:rPr>
                <w:rFonts w:ascii="Times New Roman" w:hAnsi="Times New Roman"/>
                <w:sz w:val="24"/>
                <w:szCs w:val="24"/>
              </w:rPr>
              <w:t xml:space="preserve"> с учетом правил</w:t>
            </w:r>
            <w:r w:rsidR="00EC517F" w:rsidRPr="005D341C">
              <w:rPr>
                <w:rFonts w:ascii="Times New Roman" w:hAnsi="Times New Roman"/>
                <w:sz w:val="24"/>
                <w:szCs w:val="24"/>
              </w:rPr>
              <w:t xml:space="preserve">; </w:t>
            </w:r>
          </w:p>
          <w:p w14:paraId="2FE9FFCC"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исследовать на сходимость числовые ряды с положительными членами по признаку Даламбера;</w:t>
            </w:r>
          </w:p>
          <w:p w14:paraId="3F06FC11"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исследовать на сходимость знакопеременные ряды по признаку Лейбница;</w:t>
            </w:r>
          </w:p>
          <w:p w14:paraId="0A00F28B" w14:textId="77777777" w:rsidR="00EC517F" w:rsidRPr="005D341C" w:rsidRDefault="00F77065" w:rsidP="00F77065">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 xml:space="preserve">раскладывать элементарные функции в ряд </w:t>
            </w:r>
            <w:proofErr w:type="spellStart"/>
            <w:r w:rsidR="00EC517F" w:rsidRPr="005D341C">
              <w:rPr>
                <w:rFonts w:ascii="Times New Roman" w:hAnsi="Times New Roman"/>
                <w:sz w:val="24"/>
                <w:szCs w:val="24"/>
              </w:rPr>
              <w:t>Маклорена</w:t>
            </w:r>
            <w:proofErr w:type="spellEnd"/>
            <w:r w:rsidR="00EC517F" w:rsidRPr="005D341C">
              <w:rPr>
                <w:rFonts w:ascii="Times New Roman" w:hAnsi="Times New Roman"/>
                <w:sz w:val="24"/>
                <w:szCs w:val="24"/>
              </w:rPr>
              <w:t>.</w:t>
            </w:r>
          </w:p>
          <w:p w14:paraId="61657438" w14:textId="77777777" w:rsidR="00EC517F" w:rsidRPr="005D341C" w:rsidRDefault="00F77065" w:rsidP="00F77065">
            <w:pPr>
              <w:tabs>
                <w:tab w:val="left" w:pos="284"/>
              </w:tabs>
              <w:spacing w:after="0" w:line="240" w:lineRule="auto"/>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решать простейшие задачи на вычисление вероятностей событий с применением теорем сложения и умножения вероятностей, формулы полной вероятности;</w:t>
            </w:r>
          </w:p>
          <w:p w14:paraId="0C286B41" w14:textId="77777777" w:rsidR="00EC517F" w:rsidRPr="005D341C" w:rsidRDefault="00F77065" w:rsidP="00F77065">
            <w:pPr>
              <w:tabs>
                <w:tab w:val="left" w:pos="284"/>
              </w:tabs>
              <w:spacing w:after="0" w:line="240" w:lineRule="auto"/>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вычислять математическое ожидание, дисперсию и среднее квадратическое отклонение дискретной случайной величины по закону ее распределения.</w:t>
            </w:r>
          </w:p>
          <w:p w14:paraId="05A7471A" w14:textId="77777777" w:rsidR="00EC517F" w:rsidRPr="005D341C" w:rsidRDefault="00F77065" w:rsidP="00F77065">
            <w:pPr>
              <w:tabs>
                <w:tab w:val="left" w:pos="284"/>
              </w:tabs>
              <w:spacing w:after="0" w:line="240" w:lineRule="auto"/>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выполнять действия с приближенными числами;</w:t>
            </w:r>
          </w:p>
          <w:p w14:paraId="7D5F638B" w14:textId="77777777" w:rsidR="00EC517F" w:rsidRPr="00BB7E2B" w:rsidRDefault="00F77065" w:rsidP="00F77065">
            <w:pPr>
              <w:tabs>
                <w:tab w:val="left" w:pos="284"/>
              </w:tabs>
              <w:spacing w:after="0" w:line="240" w:lineRule="auto"/>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находить погрешности вычислений</w:t>
            </w:r>
            <w:r w:rsidR="00EC517F" w:rsidRPr="00BB7E2B">
              <w:rPr>
                <w:rFonts w:ascii="Times New Roman" w:hAnsi="Times New Roman"/>
                <w:sz w:val="24"/>
                <w:szCs w:val="24"/>
              </w:rPr>
              <w:t>;</w:t>
            </w:r>
          </w:p>
          <w:p w14:paraId="4F7AC70D" w14:textId="77777777" w:rsidR="00EC517F" w:rsidRPr="005D341C" w:rsidRDefault="00F77065" w:rsidP="00F77065">
            <w:pPr>
              <w:spacing w:after="0" w:line="240" w:lineRule="auto"/>
              <w:rPr>
                <w:rFonts w:ascii="Times New Roman" w:hAnsi="Times New Roman"/>
                <w:sz w:val="24"/>
                <w:szCs w:val="24"/>
              </w:rPr>
            </w:pPr>
            <w:r>
              <w:rPr>
                <w:rFonts w:ascii="Times New Roman" w:hAnsi="Times New Roman"/>
                <w:sz w:val="24"/>
                <w:szCs w:val="24"/>
              </w:rPr>
              <w:t>-</w:t>
            </w:r>
            <w:r w:rsidR="00EC517F" w:rsidRPr="005D341C">
              <w:rPr>
                <w:rFonts w:ascii="Times New Roman" w:hAnsi="Times New Roman"/>
                <w:sz w:val="24"/>
                <w:szCs w:val="24"/>
              </w:rPr>
              <w:t xml:space="preserve">обосновывать  вероятность событий  </w:t>
            </w:r>
          </w:p>
        </w:tc>
        <w:tc>
          <w:tcPr>
            <w:tcW w:w="1093" w:type="pct"/>
            <w:tcBorders>
              <w:top w:val="single" w:sz="4" w:space="0" w:color="auto"/>
              <w:left w:val="single" w:sz="4" w:space="0" w:color="auto"/>
              <w:bottom w:val="single" w:sz="4" w:space="0" w:color="auto"/>
              <w:right w:val="single" w:sz="4" w:space="0" w:color="auto"/>
            </w:tcBorders>
            <w:hideMark/>
          </w:tcPr>
          <w:p w14:paraId="34332BCB" w14:textId="6DD746AB" w:rsidR="00EC517F" w:rsidRPr="005D341C" w:rsidRDefault="00F77065" w:rsidP="00F77065">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w:t>
            </w:r>
            <w:r w:rsidR="00EC517F" w:rsidRPr="005D341C">
              <w:rPr>
                <w:rFonts w:ascii="Times New Roman" w:hAnsi="Times New Roman"/>
                <w:sz w:val="24"/>
                <w:szCs w:val="24"/>
              </w:rPr>
              <w:t xml:space="preserve">проверка и анализ содержания докладов и </w:t>
            </w:r>
            <w:proofErr w:type="gramStart"/>
            <w:r w:rsidR="00EC517F" w:rsidRPr="005D341C">
              <w:rPr>
                <w:rFonts w:ascii="Times New Roman" w:hAnsi="Times New Roman"/>
                <w:sz w:val="24"/>
                <w:szCs w:val="24"/>
              </w:rPr>
              <w:lastRenderedPageBreak/>
              <w:t>рефератов</w:t>
            </w:r>
            <w:r w:rsidR="008C1C16">
              <w:rPr>
                <w:rFonts w:ascii="Times New Roman" w:hAnsi="Times New Roman"/>
                <w:sz w:val="24"/>
                <w:szCs w:val="24"/>
              </w:rPr>
              <w:t xml:space="preserve"> </w:t>
            </w:r>
            <w:r w:rsidR="00EC517F" w:rsidRPr="005D341C">
              <w:rPr>
                <w:rFonts w:ascii="Times New Roman" w:hAnsi="Times New Roman"/>
                <w:sz w:val="24"/>
                <w:szCs w:val="24"/>
              </w:rPr>
              <w:t>;</w:t>
            </w:r>
            <w:proofErr w:type="spellStart"/>
            <w:r w:rsidR="00EC517F" w:rsidRPr="005D341C">
              <w:rPr>
                <w:rFonts w:ascii="Times New Roman" w:hAnsi="Times New Roman"/>
                <w:sz w:val="24"/>
                <w:szCs w:val="24"/>
              </w:rPr>
              <w:t>индивидуальныхзаданий</w:t>
            </w:r>
            <w:proofErr w:type="spellEnd"/>
            <w:proofErr w:type="gramEnd"/>
            <w:r w:rsidR="00EC517F" w:rsidRPr="005D341C">
              <w:rPr>
                <w:rFonts w:ascii="Times New Roman" w:hAnsi="Times New Roman"/>
                <w:sz w:val="24"/>
                <w:szCs w:val="24"/>
              </w:rPr>
              <w:t xml:space="preserve"> по решению задач,</w:t>
            </w:r>
          </w:p>
          <w:p w14:paraId="2A23DE11" w14:textId="77777777" w:rsidR="00EC517F" w:rsidRPr="002E6B1B" w:rsidRDefault="00F77065" w:rsidP="00F77065">
            <w:pPr>
              <w:spacing w:after="0" w:line="240" w:lineRule="auto"/>
              <w:contextualSpacing/>
              <w:jc w:val="both"/>
              <w:rPr>
                <w:rFonts w:ascii="Times New Roman" w:hAnsi="Times New Roman"/>
                <w:sz w:val="24"/>
                <w:szCs w:val="24"/>
              </w:rPr>
            </w:pPr>
            <w:r>
              <w:rPr>
                <w:rFonts w:ascii="Times New Roman" w:hAnsi="Times New Roman"/>
                <w:sz w:val="24"/>
                <w:szCs w:val="24"/>
              </w:rPr>
              <w:t>с</w:t>
            </w:r>
            <w:r w:rsidR="002E6B1B">
              <w:rPr>
                <w:rFonts w:ascii="Times New Roman" w:hAnsi="Times New Roman"/>
                <w:sz w:val="24"/>
                <w:szCs w:val="24"/>
              </w:rPr>
              <w:t>а</w:t>
            </w:r>
            <w:r w:rsidR="00EC517F" w:rsidRPr="002E6B1B">
              <w:rPr>
                <w:rFonts w:ascii="Times New Roman" w:hAnsi="Times New Roman"/>
                <w:sz w:val="24"/>
                <w:szCs w:val="24"/>
              </w:rPr>
              <w:t>мостоятельные работы для проверки сформированности практических навыков;</w:t>
            </w:r>
          </w:p>
          <w:p w14:paraId="3D0B0B6A" w14:textId="77777777" w:rsidR="00EC517F" w:rsidRPr="005D341C" w:rsidRDefault="002E6B1B" w:rsidP="00F77065">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-анализ </w:t>
            </w:r>
            <w:r w:rsidR="00EC517F" w:rsidRPr="005D341C">
              <w:rPr>
                <w:rFonts w:ascii="Times New Roman" w:hAnsi="Times New Roman"/>
                <w:sz w:val="24"/>
                <w:szCs w:val="24"/>
              </w:rPr>
              <w:t xml:space="preserve"> содержания докладов и рефератов; </w:t>
            </w:r>
          </w:p>
          <w:p w14:paraId="6BC1C828" w14:textId="77777777" w:rsidR="00EC517F" w:rsidRPr="005D341C" w:rsidRDefault="00EC517F" w:rsidP="00F77065">
            <w:pPr>
              <w:spacing w:after="0" w:line="240" w:lineRule="auto"/>
              <w:contextualSpacing/>
              <w:jc w:val="both"/>
              <w:rPr>
                <w:rFonts w:ascii="Times New Roman" w:hAnsi="Times New Roman"/>
                <w:sz w:val="24"/>
                <w:szCs w:val="24"/>
              </w:rPr>
            </w:pPr>
            <w:r w:rsidRPr="005D341C">
              <w:rPr>
                <w:rFonts w:ascii="Times New Roman" w:hAnsi="Times New Roman"/>
                <w:sz w:val="24"/>
                <w:szCs w:val="24"/>
              </w:rPr>
              <w:t>дифференцированный зачет</w:t>
            </w:r>
          </w:p>
        </w:tc>
      </w:tr>
    </w:tbl>
    <w:p w14:paraId="25B11622" w14:textId="77777777" w:rsidR="00EC517F" w:rsidRPr="005D341C" w:rsidRDefault="00EC517F" w:rsidP="00F77065">
      <w:pPr>
        <w:spacing w:line="240" w:lineRule="auto"/>
        <w:jc w:val="both"/>
        <w:rPr>
          <w:rFonts w:ascii="Times New Roman" w:hAnsi="Times New Roman"/>
          <w:sz w:val="24"/>
          <w:szCs w:val="24"/>
        </w:rPr>
      </w:pPr>
    </w:p>
    <w:p w14:paraId="15AADEE3" w14:textId="77777777" w:rsidR="00EC517F" w:rsidRPr="005D341C" w:rsidRDefault="00EC517F" w:rsidP="00EC517F">
      <w:pPr>
        <w:rPr>
          <w:rFonts w:ascii="Times New Roman" w:hAnsi="Times New Roman"/>
          <w:sz w:val="24"/>
          <w:szCs w:val="24"/>
        </w:rPr>
      </w:pPr>
    </w:p>
    <w:p w14:paraId="57355759" w14:textId="77777777" w:rsidR="00EC517F" w:rsidRPr="00A443CF" w:rsidRDefault="00EC517F" w:rsidP="00A443CF">
      <w:pPr>
        <w:spacing w:after="0" w:line="240" w:lineRule="auto"/>
        <w:jc w:val="right"/>
        <w:rPr>
          <w:rFonts w:ascii="Times New Roman" w:hAnsi="Times New Roman"/>
          <w:b/>
          <w:sz w:val="24"/>
          <w:szCs w:val="24"/>
        </w:rPr>
      </w:pPr>
      <w:r w:rsidRPr="00A443CF">
        <w:rPr>
          <w:rFonts w:ascii="Times New Roman" w:hAnsi="Times New Roman"/>
          <w:b/>
          <w:sz w:val="24"/>
          <w:szCs w:val="24"/>
        </w:rPr>
        <w:t>Приложение 2.7</w:t>
      </w:r>
    </w:p>
    <w:p w14:paraId="3464C39B" w14:textId="77777777" w:rsidR="00EC517F" w:rsidRPr="00A443CF" w:rsidRDefault="00EC517F" w:rsidP="00A443CF">
      <w:pPr>
        <w:spacing w:after="0" w:line="240" w:lineRule="auto"/>
        <w:jc w:val="right"/>
        <w:rPr>
          <w:rFonts w:ascii="Times New Roman" w:hAnsi="Times New Roman"/>
          <w:b/>
          <w:i/>
          <w:sz w:val="24"/>
          <w:szCs w:val="24"/>
        </w:rPr>
      </w:pPr>
      <w:r w:rsidRPr="00A443CF">
        <w:rPr>
          <w:rFonts w:ascii="Times New Roman" w:hAnsi="Times New Roman"/>
          <w:b/>
          <w:sz w:val="24"/>
          <w:szCs w:val="24"/>
        </w:rPr>
        <w:t>к ПООП по специальности</w:t>
      </w:r>
    </w:p>
    <w:p w14:paraId="18B0D5B9" w14:textId="77777777" w:rsidR="00EC517F" w:rsidRPr="00A443CF" w:rsidRDefault="00EC517F" w:rsidP="00A443CF">
      <w:pPr>
        <w:spacing w:after="0" w:line="240" w:lineRule="auto"/>
        <w:ind w:firstLine="709"/>
        <w:jc w:val="right"/>
        <w:rPr>
          <w:rFonts w:ascii="Times New Roman" w:hAnsi="Times New Roman"/>
          <w:b/>
          <w:i/>
          <w:sz w:val="24"/>
          <w:szCs w:val="24"/>
          <w:u w:val="single"/>
        </w:rPr>
      </w:pPr>
      <w:r w:rsidRPr="00A443CF">
        <w:rPr>
          <w:rFonts w:ascii="Times New Roman" w:hAnsi="Times New Roman"/>
          <w:b/>
          <w:i/>
          <w:sz w:val="24"/>
          <w:szCs w:val="24"/>
          <w:u w:val="single"/>
        </w:rPr>
        <w:t>05.02.03 Метеорология</w:t>
      </w:r>
    </w:p>
    <w:p w14:paraId="5303C776" w14:textId="77777777" w:rsidR="00EC517F" w:rsidRPr="00A443CF" w:rsidRDefault="00EC517F" w:rsidP="00A443CF">
      <w:pPr>
        <w:spacing w:after="0" w:line="240" w:lineRule="auto"/>
        <w:ind w:firstLine="709"/>
        <w:jc w:val="right"/>
        <w:rPr>
          <w:rFonts w:ascii="Times New Roman" w:hAnsi="Times New Roman"/>
          <w:i/>
          <w:sz w:val="24"/>
          <w:szCs w:val="24"/>
          <w:vertAlign w:val="superscript"/>
        </w:rPr>
      </w:pPr>
      <w:r w:rsidRPr="00A443CF">
        <w:rPr>
          <w:rFonts w:ascii="Times New Roman" w:hAnsi="Times New Roman"/>
          <w:i/>
          <w:sz w:val="24"/>
          <w:szCs w:val="24"/>
          <w:vertAlign w:val="superscript"/>
        </w:rPr>
        <w:t>Код и наименование профессии/специальности</w:t>
      </w:r>
    </w:p>
    <w:p w14:paraId="5307EEFB" w14:textId="77777777" w:rsidR="00EC517F" w:rsidRPr="00A443CF" w:rsidRDefault="00EC517F" w:rsidP="00A443CF">
      <w:pPr>
        <w:spacing w:after="0" w:line="240" w:lineRule="auto"/>
        <w:ind w:firstLine="709"/>
        <w:jc w:val="center"/>
        <w:rPr>
          <w:rFonts w:ascii="Times New Roman" w:hAnsi="Times New Roman"/>
          <w:b/>
          <w:i/>
          <w:sz w:val="24"/>
          <w:szCs w:val="24"/>
        </w:rPr>
      </w:pPr>
    </w:p>
    <w:p w14:paraId="7267E959" w14:textId="77777777" w:rsidR="00EC517F" w:rsidRPr="003E4B8C" w:rsidRDefault="00EC517F" w:rsidP="00EC517F">
      <w:pPr>
        <w:jc w:val="center"/>
        <w:rPr>
          <w:b/>
          <w:i/>
        </w:rPr>
      </w:pPr>
    </w:p>
    <w:p w14:paraId="176FF731" w14:textId="77777777" w:rsidR="00EC517F" w:rsidRDefault="00EC517F" w:rsidP="00EC517F">
      <w:pPr>
        <w:jc w:val="center"/>
        <w:rPr>
          <w:b/>
          <w:i/>
        </w:rPr>
      </w:pPr>
    </w:p>
    <w:p w14:paraId="3D6AD005" w14:textId="77777777" w:rsidR="00EC517F" w:rsidRDefault="00EC517F" w:rsidP="00EC517F">
      <w:pPr>
        <w:jc w:val="center"/>
        <w:rPr>
          <w:b/>
          <w:i/>
        </w:rPr>
      </w:pPr>
    </w:p>
    <w:p w14:paraId="45BB12A7" w14:textId="77777777" w:rsidR="00EC517F" w:rsidRPr="003E4B8C" w:rsidRDefault="00EC517F" w:rsidP="00EC517F">
      <w:pPr>
        <w:jc w:val="center"/>
        <w:rPr>
          <w:b/>
          <w:i/>
        </w:rPr>
      </w:pPr>
    </w:p>
    <w:p w14:paraId="34C76B68" w14:textId="77777777" w:rsidR="00EC517F" w:rsidRPr="003E4B8C" w:rsidRDefault="00EC517F" w:rsidP="00EC517F">
      <w:pPr>
        <w:jc w:val="center"/>
        <w:rPr>
          <w:b/>
          <w:i/>
        </w:rPr>
      </w:pPr>
    </w:p>
    <w:p w14:paraId="61704D58" w14:textId="77777777" w:rsidR="00EC517F" w:rsidRDefault="00EC517F" w:rsidP="00EC517F">
      <w:pPr>
        <w:jc w:val="center"/>
        <w:rPr>
          <w:b/>
          <w:i/>
        </w:rPr>
      </w:pPr>
    </w:p>
    <w:p w14:paraId="2C541DA2" w14:textId="77777777" w:rsidR="00EC517F" w:rsidRDefault="00EC517F" w:rsidP="00EC517F">
      <w:pPr>
        <w:jc w:val="center"/>
        <w:rPr>
          <w:b/>
          <w:i/>
        </w:rPr>
      </w:pPr>
    </w:p>
    <w:p w14:paraId="3201A293" w14:textId="77777777" w:rsidR="00EC517F" w:rsidRDefault="00EC517F" w:rsidP="00EC517F">
      <w:pPr>
        <w:jc w:val="center"/>
        <w:rPr>
          <w:b/>
          <w:i/>
        </w:rPr>
      </w:pPr>
    </w:p>
    <w:p w14:paraId="03C6A943" w14:textId="77777777" w:rsidR="00EC517F" w:rsidRDefault="00EC517F" w:rsidP="00A443CF">
      <w:pPr>
        <w:rPr>
          <w:b/>
          <w:i/>
        </w:rPr>
      </w:pPr>
    </w:p>
    <w:p w14:paraId="77582A3B" w14:textId="77777777" w:rsidR="00EC517F" w:rsidRPr="003E4B8C" w:rsidRDefault="00EC517F" w:rsidP="00EC517F">
      <w:pPr>
        <w:jc w:val="center"/>
        <w:rPr>
          <w:b/>
          <w:i/>
        </w:rPr>
      </w:pPr>
    </w:p>
    <w:p w14:paraId="0C5910CC" w14:textId="77777777" w:rsidR="00EC517F" w:rsidRPr="00A443CF" w:rsidRDefault="00EC517F" w:rsidP="00EC517F">
      <w:pPr>
        <w:jc w:val="center"/>
        <w:rPr>
          <w:rFonts w:ascii="Times New Roman" w:hAnsi="Times New Roman"/>
          <w:b/>
          <w:sz w:val="24"/>
          <w:szCs w:val="24"/>
        </w:rPr>
      </w:pPr>
      <w:r w:rsidRPr="00A443CF">
        <w:rPr>
          <w:rFonts w:ascii="Times New Roman" w:hAnsi="Times New Roman"/>
          <w:b/>
          <w:sz w:val="24"/>
          <w:szCs w:val="24"/>
        </w:rPr>
        <w:t>ПРИМЕРНАЯ РАБОЧАЯ ПРОГРАММА УЧЕБНОЙ ДИСЦИПЛИНЫ</w:t>
      </w:r>
    </w:p>
    <w:p w14:paraId="4FE62339" w14:textId="77777777" w:rsidR="00EC517F" w:rsidRPr="00A443CF" w:rsidRDefault="00EC517F" w:rsidP="00EC517F">
      <w:pPr>
        <w:jc w:val="center"/>
        <w:rPr>
          <w:rFonts w:ascii="Times New Roman" w:hAnsi="Times New Roman"/>
          <w:b/>
          <w:i/>
          <w:sz w:val="24"/>
          <w:szCs w:val="24"/>
        </w:rPr>
      </w:pPr>
      <w:r w:rsidRPr="00A443CF">
        <w:rPr>
          <w:rFonts w:ascii="Times New Roman" w:hAnsi="Times New Roman"/>
          <w:b/>
          <w:i/>
          <w:sz w:val="24"/>
          <w:szCs w:val="24"/>
        </w:rPr>
        <w:t>«ЕН. 02. Информационные технологии в профессиональной деятельности»</w:t>
      </w:r>
    </w:p>
    <w:p w14:paraId="4AE215A0" w14:textId="77777777" w:rsidR="00EC517F" w:rsidRPr="003E4B8C" w:rsidRDefault="00EC517F" w:rsidP="00EC517F">
      <w:pPr>
        <w:rPr>
          <w:b/>
          <w:i/>
        </w:rPr>
      </w:pPr>
    </w:p>
    <w:p w14:paraId="5E6485BF" w14:textId="77777777" w:rsidR="00EC517F" w:rsidRPr="003E4B8C" w:rsidRDefault="00EC517F" w:rsidP="00EC517F">
      <w:pPr>
        <w:rPr>
          <w:b/>
          <w:i/>
        </w:rPr>
      </w:pPr>
    </w:p>
    <w:p w14:paraId="516BDC6F" w14:textId="77777777" w:rsidR="00EC517F" w:rsidRPr="003E4B8C" w:rsidRDefault="00EC517F" w:rsidP="00EC517F">
      <w:pPr>
        <w:rPr>
          <w:b/>
          <w:i/>
        </w:rPr>
      </w:pPr>
    </w:p>
    <w:p w14:paraId="31F46551" w14:textId="77777777" w:rsidR="00EC517F" w:rsidRPr="003E4B8C" w:rsidRDefault="00EC517F" w:rsidP="00EC517F">
      <w:pPr>
        <w:rPr>
          <w:b/>
          <w:i/>
        </w:rPr>
      </w:pPr>
    </w:p>
    <w:p w14:paraId="07DFA9D9" w14:textId="77777777" w:rsidR="00EC517F" w:rsidRPr="003E4B8C" w:rsidRDefault="00EC517F" w:rsidP="00EC517F">
      <w:pPr>
        <w:rPr>
          <w:b/>
          <w:i/>
        </w:rPr>
      </w:pPr>
    </w:p>
    <w:p w14:paraId="2A83A002" w14:textId="77777777" w:rsidR="00EC517F" w:rsidRDefault="00EC517F" w:rsidP="00EC517F">
      <w:pPr>
        <w:rPr>
          <w:b/>
          <w:i/>
        </w:rPr>
      </w:pPr>
    </w:p>
    <w:p w14:paraId="169E2CB8" w14:textId="77777777" w:rsidR="00EC517F" w:rsidRDefault="00EC517F" w:rsidP="00EC517F">
      <w:pPr>
        <w:rPr>
          <w:b/>
          <w:i/>
        </w:rPr>
      </w:pPr>
    </w:p>
    <w:p w14:paraId="4D2646F7" w14:textId="77777777" w:rsidR="00EC517F" w:rsidRDefault="00EC517F" w:rsidP="00EC517F">
      <w:pPr>
        <w:rPr>
          <w:b/>
          <w:i/>
        </w:rPr>
      </w:pPr>
    </w:p>
    <w:p w14:paraId="507D4D71" w14:textId="77777777" w:rsidR="00EC517F" w:rsidRDefault="00EC517F" w:rsidP="00EC517F">
      <w:pPr>
        <w:rPr>
          <w:b/>
          <w:i/>
        </w:rPr>
      </w:pPr>
    </w:p>
    <w:p w14:paraId="7210CE7A" w14:textId="77777777" w:rsidR="00EC517F" w:rsidRDefault="00EC517F" w:rsidP="00EC517F">
      <w:pPr>
        <w:rPr>
          <w:b/>
          <w:i/>
        </w:rPr>
      </w:pPr>
    </w:p>
    <w:p w14:paraId="3F739AAC" w14:textId="77777777" w:rsidR="00EC517F" w:rsidRPr="003E4B8C" w:rsidRDefault="00EC517F" w:rsidP="00EC517F">
      <w:pPr>
        <w:rPr>
          <w:b/>
          <w:i/>
        </w:rPr>
      </w:pPr>
    </w:p>
    <w:p w14:paraId="510186DC" w14:textId="1FAEAB63" w:rsidR="00EC517F" w:rsidRPr="00AE1824" w:rsidRDefault="00EC517F" w:rsidP="00EC517F">
      <w:pPr>
        <w:jc w:val="center"/>
        <w:rPr>
          <w:rFonts w:ascii="Times New Roman" w:hAnsi="Times New Roman"/>
          <w:b/>
          <w:bCs/>
          <w:iCs/>
          <w:sz w:val="24"/>
          <w:szCs w:val="24"/>
        </w:rPr>
      </w:pPr>
      <w:r w:rsidRPr="00AE1824">
        <w:rPr>
          <w:rFonts w:ascii="Times New Roman" w:hAnsi="Times New Roman"/>
          <w:b/>
          <w:bCs/>
          <w:iCs/>
          <w:sz w:val="24"/>
          <w:szCs w:val="24"/>
        </w:rPr>
        <w:t>202</w:t>
      </w:r>
      <w:r w:rsidR="00AE1824" w:rsidRPr="00AE1824">
        <w:rPr>
          <w:rFonts w:ascii="Times New Roman" w:hAnsi="Times New Roman"/>
          <w:b/>
          <w:bCs/>
          <w:iCs/>
          <w:sz w:val="24"/>
          <w:szCs w:val="24"/>
        </w:rPr>
        <w:t>2</w:t>
      </w:r>
      <w:r w:rsidRPr="00AE1824">
        <w:rPr>
          <w:rFonts w:ascii="Times New Roman" w:hAnsi="Times New Roman"/>
          <w:b/>
          <w:bCs/>
          <w:iCs/>
          <w:sz w:val="24"/>
          <w:szCs w:val="24"/>
        </w:rPr>
        <w:t xml:space="preserve"> г.</w:t>
      </w:r>
    </w:p>
    <w:p w14:paraId="429F7F9C" w14:textId="77777777" w:rsidR="00553BF5" w:rsidRDefault="00553BF5" w:rsidP="00DB3BDE">
      <w:pPr>
        <w:jc w:val="center"/>
        <w:rPr>
          <w:rFonts w:ascii="Times New Roman" w:hAnsi="Times New Roman"/>
          <w:b/>
          <w:i/>
          <w:sz w:val="24"/>
          <w:szCs w:val="24"/>
        </w:rPr>
      </w:pPr>
    </w:p>
    <w:p w14:paraId="7BEF6DC4" w14:textId="77777777" w:rsidR="00EC517F" w:rsidRPr="00A443CF" w:rsidRDefault="00DB3BDE" w:rsidP="00DB3BDE">
      <w:pPr>
        <w:jc w:val="center"/>
        <w:rPr>
          <w:rFonts w:ascii="Times New Roman" w:hAnsi="Times New Roman"/>
          <w:b/>
          <w:i/>
          <w:sz w:val="24"/>
          <w:szCs w:val="24"/>
        </w:rPr>
      </w:pPr>
      <w:r>
        <w:rPr>
          <w:rFonts w:ascii="Times New Roman" w:hAnsi="Times New Roman"/>
          <w:b/>
          <w:i/>
          <w:sz w:val="24"/>
          <w:szCs w:val="24"/>
        </w:rPr>
        <w:t>СОДЕРЖАНИЕ</w:t>
      </w:r>
    </w:p>
    <w:p w14:paraId="2B530033" w14:textId="77777777" w:rsidR="00EC517F" w:rsidRPr="00A443C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A443CF" w14:paraId="63DC549C" w14:textId="77777777" w:rsidTr="00EC517F">
        <w:tc>
          <w:tcPr>
            <w:tcW w:w="7501" w:type="dxa"/>
          </w:tcPr>
          <w:p w14:paraId="2A3B7214" w14:textId="77777777" w:rsidR="00EC517F" w:rsidRPr="00A443CF" w:rsidRDefault="00DB3BDE" w:rsidP="00DB3BDE">
            <w:pPr>
              <w:suppressAutoHyphens/>
              <w:ind w:left="284"/>
              <w:rPr>
                <w:rFonts w:ascii="Times New Roman" w:hAnsi="Times New Roman"/>
                <w:b/>
                <w:sz w:val="24"/>
                <w:szCs w:val="24"/>
              </w:rPr>
            </w:pPr>
            <w:r>
              <w:rPr>
                <w:rFonts w:ascii="Times New Roman" w:hAnsi="Times New Roman"/>
                <w:b/>
                <w:sz w:val="24"/>
                <w:szCs w:val="24"/>
              </w:rPr>
              <w:t>1.</w:t>
            </w:r>
            <w:r w:rsidR="00EC517F" w:rsidRPr="00A443CF">
              <w:rPr>
                <w:rFonts w:ascii="Times New Roman" w:hAnsi="Times New Roman"/>
                <w:b/>
                <w:sz w:val="24"/>
                <w:szCs w:val="24"/>
              </w:rPr>
              <w:t xml:space="preserve">ОБЩАЯ ХАРАКТЕРИСТИКА </w:t>
            </w:r>
            <w:r w:rsidR="00EC517F" w:rsidRPr="00A443CF">
              <w:rPr>
                <w:rFonts w:ascii="Times New Roman" w:hAnsi="Times New Roman"/>
                <w:b/>
                <w:color w:val="000000"/>
                <w:sz w:val="24"/>
                <w:szCs w:val="24"/>
              </w:rPr>
              <w:t>ПРИМЕРНОЙ РАБОЧЕЙ ПРОГРАММЫ</w:t>
            </w:r>
            <w:r w:rsidR="00EC517F" w:rsidRPr="00A443CF">
              <w:rPr>
                <w:rFonts w:ascii="Times New Roman" w:hAnsi="Times New Roman"/>
                <w:b/>
                <w:sz w:val="24"/>
                <w:szCs w:val="24"/>
              </w:rPr>
              <w:t xml:space="preserve"> УЧЕБНОЙ ДИСЦИПЛИНЫ</w:t>
            </w:r>
          </w:p>
        </w:tc>
        <w:tc>
          <w:tcPr>
            <w:tcW w:w="1854" w:type="dxa"/>
          </w:tcPr>
          <w:p w14:paraId="45944308" w14:textId="77777777" w:rsidR="00EC517F" w:rsidRPr="00A443CF" w:rsidRDefault="00EC517F" w:rsidP="00EC517F">
            <w:pPr>
              <w:jc w:val="center"/>
              <w:rPr>
                <w:rFonts w:ascii="Times New Roman" w:hAnsi="Times New Roman"/>
                <w:b/>
                <w:sz w:val="24"/>
                <w:szCs w:val="24"/>
              </w:rPr>
            </w:pPr>
          </w:p>
        </w:tc>
      </w:tr>
      <w:tr w:rsidR="00EC517F" w:rsidRPr="00A443CF" w14:paraId="57D9A618" w14:textId="77777777" w:rsidTr="00EC517F">
        <w:tc>
          <w:tcPr>
            <w:tcW w:w="7501" w:type="dxa"/>
          </w:tcPr>
          <w:p w14:paraId="16A6C22F" w14:textId="77777777" w:rsidR="00EC517F" w:rsidRPr="00A443CF" w:rsidRDefault="00DB3BDE" w:rsidP="00DB3BDE">
            <w:pPr>
              <w:suppressAutoHyphens/>
              <w:ind w:left="284"/>
              <w:rPr>
                <w:rFonts w:ascii="Times New Roman" w:hAnsi="Times New Roman"/>
                <w:b/>
                <w:sz w:val="24"/>
                <w:szCs w:val="24"/>
              </w:rPr>
            </w:pPr>
            <w:r>
              <w:rPr>
                <w:rFonts w:ascii="Times New Roman" w:hAnsi="Times New Roman"/>
                <w:b/>
                <w:sz w:val="24"/>
                <w:szCs w:val="24"/>
              </w:rPr>
              <w:t>2.</w:t>
            </w:r>
            <w:r w:rsidR="00EC517F" w:rsidRPr="00A443CF">
              <w:rPr>
                <w:rFonts w:ascii="Times New Roman" w:hAnsi="Times New Roman"/>
                <w:b/>
                <w:sz w:val="24"/>
                <w:szCs w:val="24"/>
              </w:rPr>
              <w:t>СТРУКТУРА И СОДЕРЖАНИЕ УЧЕБНОЙ ДИСЦИПЛИНЫ</w:t>
            </w:r>
          </w:p>
          <w:p w14:paraId="167452ED" w14:textId="77777777" w:rsidR="00EC517F" w:rsidRPr="00A443CF" w:rsidRDefault="00DB3BDE" w:rsidP="00DB3BDE">
            <w:pPr>
              <w:suppressAutoHyphens/>
              <w:ind w:left="284"/>
              <w:rPr>
                <w:rFonts w:ascii="Times New Roman" w:hAnsi="Times New Roman"/>
                <w:b/>
                <w:sz w:val="24"/>
                <w:szCs w:val="24"/>
              </w:rPr>
            </w:pPr>
            <w:r>
              <w:rPr>
                <w:rFonts w:ascii="Times New Roman" w:hAnsi="Times New Roman"/>
                <w:b/>
                <w:sz w:val="24"/>
                <w:szCs w:val="24"/>
              </w:rPr>
              <w:t>3.</w:t>
            </w:r>
            <w:r w:rsidR="00EC517F" w:rsidRPr="00A443CF">
              <w:rPr>
                <w:rFonts w:ascii="Times New Roman" w:hAnsi="Times New Roman"/>
                <w:b/>
                <w:sz w:val="24"/>
                <w:szCs w:val="24"/>
              </w:rPr>
              <w:t>УСЛОВИЯ РЕАЛИЗАЦИИ УЧЕБНОЙ ДИСЦИПЛИНЫ</w:t>
            </w:r>
          </w:p>
        </w:tc>
        <w:tc>
          <w:tcPr>
            <w:tcW w:w="1854" w:type="dxa"/>
          </w:tcPr>
          <w:p w14:paraId="079E1D60" w14:textId="77777777" w:rsidR="00EC517F" w:rsidRPr="00A443CF" w:rsidRDefault="00EC517F" w:rsidP="00EC517F">
            <w:pPr>
              <w:jc w:val="center"/>
              <w:rPr>
                <w:rFonts w:ascii="Times New Roman" w:hAnsi="Times New Roman"/>
                <w:b/>
                <w:sz w:val="24"/>
                <w:szCs w:val="24"/>
              </w:rPr>
            </w:pPr>
          </w:p>
        </w:tc>
      </w:tr>
      <w:tr w:rsidR="00EC517F" w:rsidRPr="00A443CF" w14:paraId="49EDDA9B" w14:textId="77777777" w:rsidTr="00EC517F">
        <w:tc>
          <w:tcPr>
            <w:tcW w:w="7501" w:type="dxa"/>
          </w:tcPr>
          <w:p w14:paraId="53C5C5BA" w14:textId="77777777" w:rsidR="00EC517F" w:rsidRPr="00A443CF" w:rsidRDefault="00DB3BDE" w:rsidP="00DB3BDE">
            <w:pPr>
              <w:suppressAutoHyphens/>
              <w:ind w:left="284"/>
              <w:rPr>
                <w:rFonts w:ascii="Times New Roman" w:hAnsi="Times New Roman"/>
                <w:b/>
                <w:sz w:val="24"/>
                <w:szCs w:val="24"/>
              </w:rPr>
            </w:pPr>
            <w:r>
              <w:rPr>
                <w:rFonts w:ascii="Times New Roman" w:hAnsi="Times New Roman"/>
                <w:b/>
                <w:sz w:val="24"/>
                <w:szCs w:val="24"/>
              </w:rPr>
              <w:t>4.</w:t>
            </w:r>
            <w:r w:rsidR="00EC517F" w:rsidRPr="00A443CF">
              <w:rPr>
                <w:rFonts w:ascii="Times New Roman" w:hAnsi="Times New Roman"/>
                <w:b/>
                <w:sz w:val="24"/>
                <w:szCs w:val="24"/>
              </w:rPr>
              <w:t>КОНТРОЛЬ И ОЦЕНКА РЕЗУЛЬТАТОВ ОСВОЕНИЯ УЧЕБНОЙ ДИСЦИПЛИНЫ</w:t>
            </w:r>
          </w:p>
        </w:tc>
        <w:tc>
          <w:tcPr>
            <w:tcW w:w="1854" w:type="dxa"/>
          </w:tcPr>
          <w:p w14:paraId="653F56B2" w14:textId="77777777" w:rsidR="00EC517F" w:rsidRPr="00A443CF" w:rsidRDefault="00EC517F" w:rsidP="00EC517F">
            <w:pPr>
              <w:jc w:val="center"/>
              <w:rPr>
                <w:rFonts w:ascii="Times New Roman" w:hAnsi="Times New Roman"/>
                <w:b/>
                <w:sz w:val="24"/>
                <w:szCs w:val="24"/>
              </w:rPr>
            </w:pPr>
          </w:p>
        </w:tc>
      </w:tr>
    </w:tbl>
    <w:p w14:paraId="44E85462" w14:textId="77777777" w:rsidR="00EC517F" w:rsidRDefault="00EC517F" w:rsidP="00EC517F"/>
    <w:p w14:paraId="1FFA18E8" w14:textId="77777777" w:rsidR="00DB3BDE" w:rsidRDefault="00DB3BDE" w:rsidP="00EC517F"/>
    <w:p w14:paraId="589A45EF" w14:textId="77777777" w:rsidR="00DB3BDE" w:rsidRDefault="00DB3BDE" w:rsidP="00EC517F"/>
    <w:p w14:paraId="3179D0DF" w14:textId="77777777" w:rsidR="00DB3BDE" w:rsidRDefault="00DB3BDE" w:rsidP="00EC517F"/>
    <w:p w14:paraId="294EB5D5" w14:textId="77777777" w:rsidR="00DB3BDE" w:rsidRDefault="00DB3BDE" w:rsidP="00EC517F"/>
    <w:p w14:paraId="4BA27668" w14:textId="77777777" w:rsidR="00DB3BDE" w:rsidRDefault="00DB3BDE" w:rsidP="00EC517F"/>
    <w:p w14:paraId="32A55F4E" w14:textId="77777777" w:rsidR="00DB3BDE" w:rsidRDefault="00DB3BDE" w:rsidP="00EC517F"/>
    <w:p w14:paraId="0D45FFEB" w14:textId="77777777" w:rsidR="00DB3BDE" w:rsidRDefault="00DB3BDE" w:rsidP="00EC517F"/>
    <w:p w14:paraId="51777FE9" w14:textId="77777777" w:rsidR="00DB3BDE" w:rsidRDefault="00DB3BDE" w:rsidP="00EC517F"/>
    <w:p w14:paraId="7072E78E" w14:textId="77777777" w:rsidR="00DB3BDE" w:rsidRDefault="00DB3BDE" w:rsidP="00EC517F"/>
    <w:p w14:paraId="032A3198" w14:textId="77777777" w:rsidR="00DB3BDE" w:rsidRDefault="00DB3BDE" w:rsidP="00EC517F"/>
    <w:p w14:paraId="04BD4334" w14:textId="77777777" w:rsidR="00DB3BDE" w:rsidRDefault="00DB3BDE" w:rsidP="00EC517F"/>
    <w:p w14:paraId="6BC7D118" w14:textId="77777777" w:rsidR="00DB3BDE" w:rsidRDefault="00DB3BDE" w:rsidP="00EC517F"/>
    <w:p w14:paraId="6BAD872F" w14:textId="77777777" w:rsidR="00DB3BDE" w:rsidRDefault="00DB3BDE" w:rsidP="00EC517F"/>
    <w:p w14:paraId="7B280258" w14:textId="77777777" w:rsidR="00DB3BDE" w:rsidRDefault="00DB3BDE" w:rsidP="00EC517F"/>
    <w:p w14:paraId="48EED5F1" w14:textId="77777777" w:rsidR="00DB3BDE" w:rsidRDefault="00DB3BDE" w:rsidP="00EC517F"/>
    <w:p w14:paraId="0D924EA7" w14:textId="77777777" w:rsidR="00DB3BDE" w:rsidRDefault="00DB3BDE" w:rsidP="00EC517F"/>
    <w:p w14:paraId="40E016D0" w14:textId="77777777" w:rsidR="00DB3BDE" w:rsidRDefault="00DB3BDE" w:rsidP="00EC517F"/>
    <w:p w14:paraId="6FD8019A" w14:textId="77777777" w:rsidR="00DB3BDE" w:rsidRDefault="00DB3BDE" w:rsidP="00EC517F"/>
    <w:p w14:paraId="4CC25B31" w14:textId="77777777" w:rsidR="00DB3BDE" w:rsidRDefault="00DB3BDE" w:rsidP="00EC517F"/>
    <w:p w14:paraId="57315685" w14:textId="77777777" w:rsidR="00EC517F" w:rsidRPr="00A443CF" w:rsidRDefault="00DB3BDE" w:rsidP="00DB3BDE">
      <w:pPr>
        <w:suppressAutoHyphens/>
        <w:spacing w:after="0"/>
        <w:ind w:left="360"/>
        <w:jc w:val="center"/>
        <w:rPr>
          <w:rFonts w:ascii="Times New Roman" w:hAnsi="Times New Roman"/>
          <w:b/>
          <w:sz w:val="24"/>
          <w:szCs w:val="24"/>
        </w:rPr>
      </w:pPr>
      <w:r>
        <w:rPr>
          <w:rFonts w:ascii="Times New Roman" w:hAnsi="Times New Roman"/>
          <w:b/>
          <w:sz w:val="24"/>
          <w:szCs w:val="24"/>
        </w:rPr>
        <w:t>1.</w:t>
      </w:r>
      <w:r w:rsidR="00EC517F" w:rsidRPr="00A443CF">
        <w:rPr>
          <w:rFonts w:ascii="Times New Roman" w:hAnsi="Times New Roman"/>
          <w:b/>
          <w:sz w:val="24"/>
          <w:szCs w:val="24"/>
        </w:rPr>
        <w:t xml:space="preserve">ОБЩАЯ ХАРАКТЕРИСТИКА </w:t>
      </w:r>
      <w:r w:rsidR="00EC517F" w:rsidRPr="00A443CF">
        <w:rPr>
          <w:rFonts w:ascii="Times New Roman" w:hAnsi="Times New Roman"/>
          <w:b/>
          <w:color w:val="000000"/>
          <w:sz w:val="24"/>
          <w:szCs w:val="24"/>
        </w:rPr>
        <w:t>ПРИМЕРНОЙ РАБОЧЕЙ ПРОГРАММЫ</w:t>
      </w:r>
      <w:r w:rsidR="00EC517F" w:rsidRPr="00A443CF">
        <w:rPr>
          <w:rFonts w:ascii="Times New Roman" w:hAnsi="Times New Roman"/>
          <w:b/>
          <w:sz w:val="24"/>
          <w:szCs w:val="24"/>
        </w:rPr>
        <w:t xml:space="preserve"> УЧЕБНОЙ ДИСЦИПЛИНЫ</w:t>
      </w:r>
    </w:p>
    <w:p w14:paraId="1AD0FF7D" w14:textId="77777777" w:rsidR="00EC517F" w:rsidRPr="00A443CF" w:rsidRDefault="00EC517F" w:rsidP="00EC517F">
      <w:pPr>
        <w:suppressAutoHyphens/>
        <w:ind w:left="720"/>
        <w:jc w:val="center"/>
        <w:rPr>
          <w:rFonts w:ascii="Times New Roman" w:hAnsi="Times New Roman"/>
          <w:b/>
          <w:sz w:val="24"/>
          <w:szCs w:val="24"/>
        </w:rPr>
      </w:pPr>
      <w:r w:rsidRPr="00A443CF">
        <w:rPr>
          <w:rFonts w:ascii="Times New Roman" w:hAnsi="Times New Roman"/>
          <w:b/>
          <w:sz w:val="24"/>
          <w:szCs w:val="24"/>
        </w:rPr>
        <w:t>«ИНФОРМАЦИОННЫЕ ТЕХНОЛОГИИ В ПРОФЕССИОНАЛЬНОЙ ДЕЯТЕЛЬНОСТИ»</w:t>
      </w:r>
    </w:p>
    <w:p w14:paraId="5EE629B6" w14:textId="77777777" w:rsidR="00EC517F" w:rsidRPr="00A443CF" w:rsidRDefault="00EC517F" w:rsidP="00A443CF">
      <w:pPr>
        <w:ind w:left="-2" w:firstLineChars="294" w:firstLine="708"/>
        <w:rPr>
          <w:rFonts w:ascii="Times New Roman" w:hAnsi="Times New Roman"/>
          <w:sz w:val="24"/>
          <w:szCs w:val="24"/>
        </w:rPr>
      </w:pPr>
      <w:r w:rsidRPr="00A443CF">
        <w:rPr>
          <w:rFonts w:ascii="Times New Roman" w:hAnsi="Times New Roman"/>
          <w:b/>
          <w:sz w:val="24"/>
          <w:szCs w:val="24"/>
        </w:rPr>
        <w:t>1.1. Место дисциплины в структуре основной образовательной программы:</w:t>
      </w:r>
    </w:p>
    <w:p w14:paraId="3EDB1A03" w14:textId="77777777" w:rsidR="00EC517F" w:rsidRPr="00A443CF" w:rsidRDefault="00EC517F" w:rsidP="00EC517F">
      <w:pPr>
        <w:jc w:val="both"/>
        <w:rPr>
          <w:rFonts w:ascii="Times New Roman" w:hAnsi="Times New Roman"/>
          <w:b/>
          <w:sz w:val="24"/>
          <w:szCs w:val="24"/>
        </w:rPr>
      </w:pPr>
      <w:r w:rsidRPr="00A443CF">
        <w:rPr>
          <w:rFonts w:ascii="Times New Roman" w:hAnsi="Times New Roman"/>
          <w:sz w:val="24"/>
          <w:szCs w:val="24"/>
        </w:rPr>
        <w:t>Учебная дисциплина «</w:t>
      </w:r>
      <w:r w:rsidRPr="00A443CF">
        <w:rPr>
          <w:rFonts w:ascii="Times New Roman" w:hAnsi="Times New Roman"/>
          <w:b/>
          <w:i/>
          <w:sz w:val="24"/>
          <w:szCs w:val="24"/>
        </w:rPr>
        <w:t xml:space="preserve">«Информационные технологии в профессиональной деятельности» </w:t>
      </w:r>
      <w:r w:rsidRPr="00A443CF">
        <w:rPr>
          <w:rFonts w:ascii="Times New Roman" w:hAnsi="Times New Roman"/>
          <w:sz w:val="24"/>
          <w:szCs w:val="24"/>
        </w:rPr>
        <w:t xml:space="preserve">является обязательной частью математического и общего естественнонаучного цикла примерной основной образовательной программы в соответствии с ФГОС </w:t>
      </w:r>
      <w:r w:rsidRPr="00A443CF">
        <w:rPr>
          <w:rFonts w:ascii="Times New Roman" w:hAnsi="Times New Roman"/>
          <w:i/>
          <w:sz w:val="24"/>
          <w:szCs w:val="24"/>
        </w:rPr>
        <w:t>по специальности 05.02.03 Метеорология</w:t>
      </w:r>
      <w:r w:rsidRPr="00A443CF">
        <w:rPr>
          <w:rFonts w:ascii="Times New Roman" w:hAnsi="Times New Roman"/>
          <w:b/>
          <w:sz w:val="24"/>
          <w:szCs w:val="24"/>
        </w:rPr>
        <w:t>.</w:t>
      </w:r>
    </w:p>
    <w:p w14:paraId="7681B855" w14:textId="77777777" w:rsidR="00EC517F" w:rsidRPr="00A443CF" w:rsidRDefault="00EC517F" w:rsidP="00A443CF">
      <w:pPr>
        <w:ind w:left="-2" w:firstLineChars="294" w:firstLine="706"/>
        <w:jc w:val="both"/>
        <w:rPr>
          <w:rFonts w:ascii="Times New Roman" w:hAnsi="Times New Roman"/>
          <w:b/>
          <w:sz w:val="24"/>
          <w:szCs w:val="24"/>
        </w:rPr>
      </w:pPr>
      <w:r w:rsidRPr="00A443CF">
        <w:rPr>
          <w:rFonts w:ascii="Times New Roman" w:hAnsi="Times New Roman"/>
          <w:sz w:val="24"/>
          <w:szCs w:val="24"/>
        </w:rPr>
        <w:t>Особое значение дисциплина имеет при формировании и развитии ОК 01, ОК 02, ОК 09.</w:t>
      </w:r>
    </w:p>
    <w:p w14:paraId="69898D83" w14:textId="77777777" w:rsidR="00EC517F" w:rsidRPr="00A443CF" w:rsidRDefault="00EC517F" w:rsidP="00EC517F">
      <w:pPr>
        <w:ind w:firstLine="709"/>
        <w:rPr>
          <w:rFonts w:ascii="Times New Roman" w:hAnsi="Times New Roman"/>
          <w:b/>
          <w:sz w:val="24"/>
          <w:szCs w:val="24"/>
        </w:rPr>
      </w:pPr>
      <w:r w:rsidRPr="00A443CF">
        <w:rPr>
          <w:rFonts w:ascii="Times New Roman" w:hAnsi="Times New Roman"/>
          <w:b/>
          <w:sz w:val="24"/>
          <w:szCs w:val="24"/>
        </w:rPr>
        <w:t>1.2. Цель и планируемые результаты освоения дисциплины:</w:t>
      </w:r>
    </w:p>
    <w:p w14:paraId="5D06C583" w14:textId="77777777" w:rsidR="00EC517F" w:rsidRPr="00A443CF" w:rsidRDefault="00EC517F" w:rsidP="00EC517F">
      <w:pPr>
        <w:suppressAutoHyphens/>
        <w:ind w:firstLine="709"/>
        <w:jc w:val="both"/>
        <w:rPr>
          <w:rFonts w:ascii="Times New Roman" w:hAnsi="Times New Roman"/>
          <w:sz w:val="24"/>
          <w:szCs w:val="24"/>
        </w:rPr>
      </w:pPr>
      <w:r w:rsidRPr="00A443CF">
        <w:rPr>
          <w:rFonts w:ascii="Times New Roman" w:hAnsi="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1660"/>
        <w:gridCol w:w="4110"/>
        <w:gridCol w:w="3686"/>
      </w:tblGrid>
      <w:tr w:rsidR="00EC517F" w:rsidRPr="00A443CF" w14:paraId="74E95D82" w14:textId="77777777" w:rsidTr="00EC517F">
        <w:trPr>
          <w:trHeight w:val="628"/>
        </w:trPr>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41425" w14:textId="77777777" w:rsidR="00EC517F" w:rsidRPr="00A443CF" w:rsidRDefault="00EC517F" w:rsidP="00DB3BDE">
            <w:pPr>
              <w:spacing w:after="0" w:line="240" w:lineRule="auto"/>
              <w:jc w:val="center"/>
              <w:rPr>
                <w:rFonts w:ascii="Times New Roman" w:hAnsi="Times New Roman"/>
                <w:sz w:val="24"/>
                <w:szCs w:val="24"/>
              </w:rPr>
            </w:pPr>
            <w:r w:rsidRPr="00A443CF">
              <w:rPr>
                <w:rFonts w:ascii="Times New Roman" w:hAnsi="Times New Roman"/>
                <w:sz w:val="24"/>
                <w:szCs w:val="24"/>
              </w:rPr>
              <w:t xml:space="preserve">Код </w:t>
            </w:r>
          </w:p>
          <w:p w14:paraId="4E15BC50" w14:textId="77777777" w:rsidR="00EC517F" w:rsidRPr="00A443CF" w:rsidRDefault="00EC517F" w:rsidP="00DB3BDE">
            <w:pPr>
              <w:spacing w:after="0" w:line="240" w:lineRule="auto"/>
              <w:jc w:val="center"/>
              <w:rPr>
                <w:rFonts w:ascii="Times New Roman" w:hAnsi="Times New Roman"/>
                <w:sz w:val="24"/>
                <w:szCs w:val="24"/>
              </w:rPr>
            </w:pPr>
            <w:r w:rsidRPr="00A443CF">
              <w:rPr>
                <w:rFonts w:ascii="Times New Roman" w:hAnsi="Times New Roman"/>
                <w:sz w:val="24"/>
                <w:szCs w:val="24"/>
              </w:rPr>
              <w:t>ПК, ОК</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E61FFB" w14:textId="77777777" w:rsidR="00EC517F" w:rsidRPr="00A443CF" w:rsidRDefault="00EC517F" w:rsidP="00DB3BDE">
            <w:pPr>
              <w:spacing w:after="0" w:line="240" w:lineRule="auto"/>
              <w:jc w:val="center"/>
              <w:rPr>
                <w:rFonts w:ascii="Times New Roman" w:hAnsi="Times New Roman"/>
                <w:sz w:val="24"/>
                <w:szCs w:val="24"/>
              </w:rPr>
            </w:pPr>
            <w:r w:rsidRPr="00A443CF">
              <w:rPr>
                <w:rFonts w:ascii="Times New Roman" w:hAnsi="Times New Roman"/>
                <w:sz w:val="24"/>
                <w:szCs w:val="24"/>
              </w:rPr>
              <w:t>Умения</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65AEA2" w14:textId="77777777" w:rsidR="00EC517F" w:rsidRPr="00A443CF" w:rsidRDefault="00EC517F" w:rsidP="00DB3BDE">
            <w:pPr>
              <w:spacing w:after="0" w:line="240" w:lineRule="auto"/>
              <w:jc w:val="center"/>
              <w:rPr>
                <w:rFonts w:ascii="Times New Roman" w:hAnsi="Times New Roman"/>
                <w:sz w:val="24"/>
                <w:szCs w:val="24"/>
              </w:rPr>
            </w:pPr>
            <w:r w:rsidRPr="00A443CF">
              <w:rPr>
                <w:rFonts w:ascii="Times New Roman" w:hAnsi="Times New Roman"/>
                <w:sz w:val="24"/>
                <w:szCs w:val="24"/>
              </w:rPr>
              <w:t>Знания</w:t>
            </w:r>
          </w:p>
        </w:tc>
      </w:tr>
      <w:tr w:rsidR="00EC517F" w:rsidRPr="00A443CF" w14:paraId="54D2857A" w14:textId="77777777" w:rsidTr="00EC517F">
        <w:trPr>
          <w:trHeight w:val="183"/>
        </w:trPr>
        <w:tc>
          <w:tcPr>
            <w:tcW w:w="1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B52A34" w14:textId="77777777" w:rsidR="00EC517F" w:rsidRPr="00A443CF" w:rsidRDefault="00EC517F" w:rsidP="00EC517F">
            <w:pPr>
              <w:ind w:hanging="2"/>
              <w:jc w:val="center"/>
              <w:rPr>
                <w:rFonts w:ascii="Times New Roman" w:hAnsi="Times New Roman"/>
                <w:sz w:val="24"/>
                <w:szCs w:val="24"/>
              </w:rPr>
            </w:pPr>
            <w:r w:rsidRPr="00A443CF">
              <w:rPr>
                <w:rFonts w:ascii="Times New Roman" w:hAnsi="Times New Roman"/>
                <w:sz w:val="24"/>
                <w:szCs w:val="24"/>
              </w:rPr>
              <w:t>ОК 01.</w:t>
            </w:r>
          </w:p>
          <w:p w14:paraId="3C20EEF9" w14:textId="77777777" w:rsidR="00EC517F" w:rsidRPr="00A443CF" w:rsidRDefault="00EC517F" w:rsidP="00EC517F">
            <w:pPr>
              <w:ind w:hanging="2"/>
              <w:jc w:val="center"/>
              <w:rPr>
                <w:rFonts w:ascii="Times New Roman" w:hAnsi="Times New Roman"/>
                <w:sz w:val="24"/>
                <w:szCs w:val="24"/>
              </w:rPr>
            </w:pPr>
            <w:r w:rsidRPr="00A443CF">
              <w:rPr>
                <w:rFonts w:ascii="Times New Roman" w:hAnsi="Times New Roman"/>
                <w:sz w:val="24"/>
                <w:szCs w:val="24"/>
              </w:rPr>
              <w:t>ОК 02.</w:t>
            </w:r>
          </w:p>
          <w:p w14:paraId="567C9761" w14:textId="77777777" w:rsidR="00EC517F" w:rsidRPr="00A443CF" w:rsidRDefault="00EC517F" w:rsidP="00EC517F">
            <w:pPr>
              <w:ind w:hanging="2"/>
              <w:jc w:val="center"/>
              <w:rPr>
                <w:rFonts w:ascii="Times New Roman" w:hAnsi="Times New Roman"/>
                <w:sz w:val="24"/>
                <w:szCs w:val="24"/>
              </w:rPr>
            </w:pPr>
            <w:r w:rsidRPr="00A443CF">
              <w:rPr>
                <w:rFonts w:ascii="Times New Roman" w:hAnsi="Times New Roman"/>
                <w:sz w:val="24"/>
                <w:szCs w:val="24"/>
              </w:rPr>
              <w:t>ОК 09.</w:t>
            </w:r>
          </w:p>
          <w:p w14:paraId="04C844AD" w14:textId="77777777" w:rsidR="00EC517F" w:rsidRPr="00A443CF" w:rsidRDefault="00EC517F" w:rsidP="00EC517F">
            <w:pPr>
              <w:ind w:hanging="2"/>
              <w:jc w:val="center"/>
              <w:rPr>
                <w:rFonts w:ascii="Times New Roman" w:hAnsi="Times New Roman"/>
                <w:sz w:val="24"/>
                <w:szCs w:val="24"/>
              </w:rPr>
            </w:pPr>
            <w:r w:rsidRPr="00A443CF">
              <w:rPr>
                <w:rFonts w:ascii="Times New Roman" w:hAnsi="Times New Roman"/>
                <w:sz w:val="24"/>
                <w:szCs w:val="24"/>
              </w:rPr>
              <w:t>ПК 1.3.</w:t>
            </w:r>
          </w:p>
          <w:p w14:paraId="11FF4B8F" w14:textId="77777777" w:rsidR="00EC517F" w:rsidRPr="00A443CF" w:rsidRDefault="00EC517F" w:rsidP="00EC517F">
            <w:pPr>
              <w:ind w:hanging="2"/>
              <w:jc w:val="center"/>
              <w:rPr>
                <w:rFonts w:ascii="Times New Roman" w:hAnsi="Times New Roman"/>
                <w:i/>
                <w:sz w:val="24"/>
                <w:szCs w:val="24"/>
              </w:rPr>
            </w:pPr>
            <w:r w:rsidRPr="00A443CF">
              <w:rPr>
                <w:rFonts w:ascii="Times New Roman" w:hAnsi="Times New Roman"/>
                <w:sz w:val="24"/>
                <w:szCs w:val="24"/>
              </w:rPr>
              <w:t>ПК 1.6.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0A0274F5" w14:textId="77777777" w:rsidR="00EC517F" w:rsidRPr="00A443CF" w:rsidRDefault="00EC517F" w:rsidP="002847A9">
            <w:pPr>
              <w:pStyle w:val="ad"/>
              <w:numPr>
                <w:ilvl w:val="0"/>
                <w:numId w:val="75"/>
              </w:numPr>
              <w:spacing w:before="0" w:after="0"/>
              <w:ind w:left="295"/>
              <w:jc w:val="both"/>
            </w:pPr>
            <w:r w:rsidRPr="00A443CF">
              <w:t>использовать возможности текстового редактора для создания документов;</w:t>
            </w:r>
          </w:p>
          <w:p w14:paraId="1B4DA3D6" w14:textId="77777777" w:rsidR="00EC517F" w:rsidRPr="00A443CF" w:rsidRDefault="00EC517F" w:rsidP="002847A9">
            <w:pPr>
              <w:pStyle w:val="ad"/>
              <w:numPr>
                <w:ilvl w:val="0"/>
                <w:numId w:val="75"/>
              </w:numPr>
              <w:spacing w:before="0" w:after="0"/>
              <w:ind w:left="295"/>
              <w:jc w:val="both"/>
            </w:pPr>
            <w:r w:rsidRPr="00A443CF">
              <w:t>использовать возможности электронных таблиц для решения прикладных профессиональных задач;</w:t>
            </w:r>
          </w:p>
          <w:p w14:paraId="0C931180" w14:textId="77777777" w:rsidR="00EC517F" w:rsidRPr="00A443CF" w:rsidRDefault="00EC517F" w:rsidP="002847A9">
            <w:pPr>
              <w:pStyle w:val="ad"/>
              <w:numPr>
                <w:ilvl w:val="0"/>
                <w:numId w:val="75"/>
              </w:numPr>
              <w:spacing w:before="0" w:after="0"/>
              <w:ind w:left="295"/>
              <w:jc w:val="both"/>
            </w:pPr>
            <w:r w:rsidRPr="00A443CF">
              <w:t>использовать 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01131D4B" w14:textId="77777777" w:rsidR="00EC517F" w:rsidRPr="00A443CF" w:rsidRDefault="00EC517F" w:rsidP="002847A9">
            <w:pPr>
              <w:pStyle w:val="ad"/>
              <w:numPr>
                <w:ilvl w:val="0"/>
                <w:numId w:val="75"/>
              </w:numPr>
              <w:spacing w:before="0" w:after="0"/>
              <w:ind w:left="295"/>
              <w:jc w:val="both"/>
            </w:pPr>
            <w:r w:rsidRPr="00A443CF">
              <w:t xml:space="preserve">использовать возможности прикладных программных средств для создания баз данных, создания поисковых запросов в базах данных, </w:t>
            </w:r>
          </w:p>
          <w:p w14:paraId="555765CA" w14:textId="77777777" w:rsidR="00EC517F" w:rsidRPr="00A443CF" w:rsidRDefault="00EC517F" w:rsidP="002847A9">
            <w:pPr>
              <w:pStyle w:val="ad"/>
              <w:numPr>
                <w:ilvl w:val="0"/>
                <w:numId w:val="75"/>
              </w:numPr>
              <w:spacing w:before="0" w:after="0"/>
              <w:ind w:left="295"/>
              <w:jc w:val="both"/>
            </w:pPr>
            <w:r w:rsidRPr="00A443CF">
              <w:t>использовать возможности локальных и глобальных сетей для передачи и обмена информацией;</w:t>
            </w:r>
          </w:p>
          <w:p w14:paraId="14E8E249" w14:textId="77777777" w:rsidR="00EC517F" w:rsidRPr="00A443CF" w:rsidRDefault="00EC517F" w:rsidP="002847A9">
            <w:pPr>
              <w:pStyle w:val="ad"/>
              <w:numPr>
                <w:ilvl w:val="0"/>
                <w:numId w:val="75"/>
              </w:numPr>
              <w:spacing w:before="0" w:after="0"/>
              <w:ind w:left="295"/>
              <w:jc w:val="both"/>
            </w:pPr>
            <w:r w:rsidRPr="00A443CF">
              <w:t xml:space="preserve">использовать технологии сбора, накопления, хранения, преобразования, передачи и </w:t>
            </w:r>
            <w:r w:rsidRPr="00A443CF">
              <w:lastRenderedPageBreak/>
              <w:t>обработки данных в профессионально ориентированных информационных системах</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453DB8AD" w14:textId="77777777" w:rsidR="00EC517F" w:rsidRPr="00A443CF" w:rsidRDefault="00EC517F" w:rsidP="002847A9">
            <w:pPr>
              <w:pStyle w:val="ad"/>
              <w:numPr>
                <w:ilvl w:val="0"/>
                <w:numId w:val="76"/>
              </w:numPr>
              <w:spacing w:before="0" w:after="0"/>
              <w:ind w:left="356"/>
              <w:jc w:val="both"/>
            </w:pPr>
            <w:r w:rsidRPr="00A443CF">
              <w:lastRenderedPageBreak/>
              <w:t>функциональные возможности текстового редактора для создания документов профессионального содержания;</w:t>
            </w:r>
          </w:p>
          <w:p w14:paraId="6BE29A7D" w14:textId="77777777" w:rsidR="00EC517F" w:rsidRPr="00A443CF" w:rsidRDefault="00EC517F" w:rsidP="002847A9">
            <w:pPr>
              <w:pStyle w:val="ad"/>
              <w:numPr>
                <w:ilvl w:val="0"/>
                <w:numId w:val="76"/>
              </w:numPr>
              <w:spacing w:before="0" w:after="0"/>
              <w:ind w:left="356"/>
              <w:jc w:val="both"/>
            </w:pPr>
            <w:r w:rsidRPr="00A443CF">
              <w:t>функциональные возможности электронных таблиц для обработки, графического представления информации профессионального содержания;</w:t>
            </w:r>
          </w:p>
          <w:p w14:paraId="6F4D9ED9" w14:textId="77777777" w:rsidR="00EC517F" w:rsidRPr="00A443CF" w:rsidRDefault="00EC517F" w:rsidP="002847A9">
            <w:pPr>
              <w:pStyle w:val="ad"/>
              <w:numPr>
                <w:ilvl w:val="0"/>
                <w:numId w:val="76"/>
              </w:numPr>
              <w:spacing w:before="0" w:after="0"/>
              <w:ind w:left="356"/>
              <w:jc w:val="both"/>
            </w:pPr>
            <w:r w:rsidRPr="00A443CF">
              <w:t>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0FD3EB56" w14:textId="77777777" w:rsidR="00EC517F" w:rsidRPr="00A443CF" w:rsidRDefault="00EC517F" w:rsidP="002847A9">
            <w:pPr>
              <w:pStyle w:val="ad"/>
              <w:numPr>
                <w:ilvl w:val="0"/>
                <w:numId w:val="76"/>
              </w:numPr>
              <w:spacing w:before="0" w:after="0"/>
              <w:ind w:left="356"/>
              <w:jc w:val="both"/>
            </w:pPr>
            <w:r w:rsidRPr="00A443CF">
              <w:t>методы поиска информации;</w:t>
            </w:r>
          </w:p>
          <w:p w14:paraId="4FF80980" w14:textId="77777777" w:rsidR="00EC517F" w:rsidRPr="00A443CF" w:rsidRDefault="00EC517F" w:rsidP="002847A9">
            <w:pPr>
              <w:pStyle w:val="ad"/>
              <w:numPr>
                <w:ilvl w:val="0"/>
                <w:numId w:val="76"/>
              </w:numPr>
              <w:spacing w:before="0" w:after="0"/>
              <w:ind w:left="356"/>
              <w:jc w:val="both"/>
            </w:pPr>
            <w:r w:rsidRPr="00A443CF">
              <w:t>основные методы и приемы обеспечения информационной безопасности;</w:t>
            </w:r>
          </w:p>
          <w:p w14:paraId="7991435F" w14:textId="77777777" w:rsidR="00EC517F" w:rsidRPr="00A443CF" w:rsidRDefault="00EC517F" w:rsidP="002847A9">
            <w:pPr>
              <w:pStyle w:val="ad"/>
              <w:numPr>
                <w:ilvl w:val="0"/>
                <w:numId w:val="76"/>
              </w:numPr>
              <w:spacing w:before="0" w:after="0"/>
              <w:ind w:left="356"/>
              <w:jc w:val="both"/>
            </w:pPr>
            <w:r w:rsidRPr="00A443CF">
              <w:lastRenderedPageBreak/>
              <w:t>основные положения и принципы автоматизированной обработки и передачи информации</w:t>
            </w:r>
          </w:p>
        </w:tc>
      </w:tr>
    </w:tbl>
    <w:p w14:paraId="2B577DCD" w14:textId="77777777" w:rsidR="00EC517F" w:rsidRDefault="00EC517F" w:rsidP="00A443CF">
      <w:pPr>
        <w:suppressAutoHyphens/>
        <w:jc w:val="both"/>
      </w:pPr>
    </w:p>
    <w:p w14:paraId="5681EB33" w14:textId="77777777" w:rsidR="00EC517F" w:rsidRDefault="00EC517F" w:rsidP="00EC517F">
      <w:pPr>
        <w:suppressAutoHyphens/>
        <w:ind w:firstLine="709"/>
        <w:jc w:val="both"/>
      </w:pPr>
    </w:p>
    <w:p w14:paraId="5128F98A" w14:textId="77777777" w:rsidR="00EC517F" w:rsidRPr="00A443CF" w:rsidRDefault="00EC517F" w:rsidP="00EC517F">
      <w:pPr>
        <w:suppressAutoHyphens/>
        <w:spacing w:after="240"/>
        <w:jc w:val="center"/>
        <w:rPr>
          <w:rFonts w:ascii="Times New Roman" w:hAnsi="Times New Roman"/>
          <w:b/>
          <w:sz w:val="24"/>
          <w:szCs w:val="24"/>
        </w:rPr>
      </w:pPr>
      <w:r w:rsidRPr="00A443CF">
        <w:rPr>
          <w:rFonts w:ascii="Times New Roman" w:hAnsi="Times New Roman"/>
          <w:b/>
          <w:sz w:val="24"/>
          <w:szCs w:val="24"/>
        </w:rPr>
        <w:t>2. СТРУКТУРА И СОДЕРЖАНИЕ УЧЕБНОЙ ДИСЦИПЛИНЫ</w:t>
      </w:r>
    </w:p>
    <w:p w14:paraId="2BFA0032" w14:textId="77777777" w:rsidR="00EC517F" w:rsidRPr="00A443CF" w:rsidRDefault="00EC517F" w:rsidP="00EC517F">
      <w:pPr>
        <w:suppressAutoHyphens/>
        <w:spacing w:after="240"/>
        <w:ind w:firstLine="709"/>
        <w:rPr>
          <w:rFonts w:ascii="Times New Roman" w:hAnsi="Times New Roman"/>
          <w:b/>
          <w:sz w:val="24"/>
          <w:szCs w:val="24"/>
        </w:rPr>
      </w:pPr>
      <w:r w:rsidRPr="00A443CF">
        <w:rPr>
          <w:rFonts w:ascii="Times New Roman" w:hAnsi="Times New Roman"/>
          <w:b/>
          <w:sz w:val="24"/>
          <w:szCs w:val="24"/>
        </w:rPr>
        <w:t>2.1. Объем учебной дисциплины и виды учебной работы</w:t>
      </w:r>
    </w:p>
    <w:tbl>
      <w:tblPr>
        <w:tblW w:w="962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0"/>
        <w:gridCol w:w="1549"/>
      </w:tblGrid>
      <w:tr w:rsidR="00EC517F" w:rsidRPr="00A443CF" w14:paraId="3ABE2D2F" w14:textId="77777777" w:rsidTr="00EC517F">
        <w:trPr>
          <w:trHeight w:val="641"/>
        </w:trPr>
        <w:tc>
          <w:tcPr>
            <w:tcW w:w="8080" w:type="dxa"/>
            <w:shd w:val="clear" w:color="auto" w:fill="auto"/>
            <w:vAlign w:val="center"/>
          </w:tcPr>
          <w:p w14:paraId="30E64892" w14:textId="77777777" w:rsidR="00EC517F" w:rsidRPr="00A443CF" w:rsidRDefault="00EC517F" w:rsidP="00A443CF">
            <w:pPr>
              <w:spacing w:after="0" w:line="240" w:lineRule="auto"/>
              <w:rPr>
                <w:rFonts w:ascii="Times New Roman" w:hAnsi="Times New Roman"/>
                <w:sz w:val="24"/>
                <w:szCs w:val="24"/>
              </w:rPr>
            </w:pPr>
            <w:r w:rsidRPr="00A443CF">
              <w:rPr>
                <w:rFonts w:ascii="Times New Roman" w:hAnsi="Times New Roman"/>
                <w:b/>
                <w:sz w:val="24"/>
                <w:szCs w:val="24"/>
              </w:rPr>
              <w:t>Вид учебной работы</w:t>
            </w:r>
          </w:p>
        </w:tc>
        <w:tc>
          <w:tcPr>
            <w:tcW w:w="1549" w:type="dxa"/>
            <w:shd w:val="clear" w:color="auto" w:fill="auto"/>
            <w:vAlign w:val="center"/>
          </w:tcPr>
          <w:p w14:paraId="0D7ACAAE" w14:textId="77777777" w:rsidR="00EC517F" w:rsidRPr="00A443CF" w:rsidRDefault="00EC517F" w:rsidP="00A443CF">
            <w:pPr>
              <w:spacing w:after="0" w:line="240" w:lineRule="auto"/>
              <w:jc w:val="center"/>
              <w:rPr>
                <w:rFonts w:ascii="Times New Roman" w:hAnsi="Times New Roman"/>
                <w:iCs/>
                <w:sz w:val="24"/>
                <w:szCs w:val="24"/>
              </w:rPr>
            </w:pPr>
            <w:r w:rsidRPr="00A443CF">
              <w:rPr>
                <w:rFonts w:ascii="Times New Roman" w:hAnsi="Times New Roman"/>
                <w:b/>
                <w:iCs/>
                <w:sz w:val="24"/>
                <w:szCs w:val="24"/>
              </w:rPr>
              <w:t>Объем часов</w:t>
            </w:r>
          </w:p>
        </w:tc>
      </w:tr>
      <w:tr w:rsidR="00EC517F" w:rsidRPr="00A443CF" w14:paraId="1AA05335" w14:textId="77777777" w:rsidTr="00EC517F">
        <w:trPr>
          <w:trHeight w:val="397"/>
        </w:trPr>
        <w:tc>
          <w:tcPr>
            <w:tcW w:w="8080" w:type="dxa"/>
            <w:shd w:val="clear" w:color="auto" w:fill="auto"/>
          </w:tcPr>
          <w:p w14:paraId="2CD831DA" w14:textId="77777777" w:rsidR="00EC517F" w:rsidRPr="00A443CF" w:rsidRDefault="00EC517F" w:rsidP="00A443CF">
            <w:pPr>
              <w:spacing w:after="0" w:line="240" w:lineRule="auto"/>
              <w:rPr>
                <w:rFonts w:ascii="Times New Roman" w:hAnsi="Times New Roman"/>
                <w:b/>
                <w:sz w:val="24"/>
                <w:szCs w:val="24"/>
              </w:rPr>
            </w:pPr>
            <w:r w:rsidRPr="00A443CF">
              <w:rPr>
                <w:rFonts w:ascii="Times New Roman" w:hAnsi="Times New Roman"/>
                <w:b/>
                <w:sz w:val="24"/>
                <w:szCs w:val="24"/>
              </w:rPr>
              <w:t>Объем образовательной программы учебной дисциплины</w:t>
            </w:r>
          </w:p>
        </w:tc>
        <w:tc>
          <w:tcPr>
            <w:tcW w:w="1549" w:type="dxa"/>
            <w:shd w:val="clear" w:color="auto" w:fill="auto"/>
          </w:tcPr>
          <w:p w14:paraId="7CFD407F" w14:textId="77777777" w:rsidR="00EC517F" w:rsidRPr="00A443CF" w:rsidRDefault="00EC517F" w:rsidP="00A443CF">
            <w:pPr>
              <w:spacing w:after="0" w:line="240" w:lineRule="auto"/>
              <w:jc w:val="center"/>
              <w:rPr>
                <w:rFonts w:ascii="Times New Roman" w:hAnsi="Times New Roman"/>
                <w:b/>
                <w:iCs/>
                <w:sz w:val="24"/>
                <w:szCs w:val="24"/>
              </w:rPr>
            </w:pPr>
            <w:r w:rsidRPr="00A443CF">
              <w:rPr>
                <w:rFonts w:ascii="Times New Roman" w:hAnsi="Times New Roman"/>
                <w:b/>
                <w:iCs/>
                <w:sz w:val="24"/>
                <w:szCs w:val="24"/>
              </w:rPr>
              <w:t>64</w:t>
            </w:r>
          </w:p>
        </w:tc>
      </w:tr>
      <w:tr w:rsidR="00EC517F" w:rsidRPr="00A443CF" w14:paraId="25C10AB4" w14:textId="77777777" w:rsidTr="00EC517F">
        <w:trPr>
          <w:trHeight w:val="338"/>
        </w:trPr>
        <w:tc>
          <w:tcPr>
            <w:tcW w:w="8080" w:type="dxa"/>
            <w:shd w:val="clear" w:color="auto" w:fill="auto"/>
            <w:vAlign w:val="center"/>
          </w:tcPr>
          <w:p w14:paraId="13A4D087" w14:textId="77777777" w:rsidR="00EC517F" w:rsidRPr="00A443CF" w:rsidRDefault="00EC517F" w:rsidP="00A443CF">
            <w:pPr>
              <w:suppressAutoHyphens/>
              <w:spacing w:after="0" w:line="240" w:lineRule="auto"/>
              <w:rPr>
                <w:rFonts w:ascii="Times New Roman" w:hAnsi="Times New Roman"/>
                <w:b/>
                <w:sz w:val="24"/>
                <w:szCs w:val="24"/>
              </w:rPr>
            </w:pPr>
            <w:r w:rsidRPr="00A443CF">
              <w:rPr>
                <w:rFonts w:ascii="Times New Roman" w:hAnsi="Times New Roman"/>
                <w:b/>
                <w:sz w:val="24"/>
                <w:szCs w:val="24"/>
              </w:rPr>
              <w:t>в т.ч. в форме практической подготовки</w:t>
            </w:r>
          </w:p>
        </w:tc>
        <w:tc>
          <w:tcPr>
            <w:tcW w:w="1549" w:type="dxa"/>
            <w:shd w:val="clear" w:color="auto" w:fill="auto"/>
          </w:tcPr>
          <w:p w14:paraId="34E08E54" w14:textId="77777777" w:rsidR="00EC517F" w:rsidRPr="00A443CF" w:rsidRDefault="00EC517F" w:rsidP="00A443CF">
            <w:pPr>
              <w:spacing w:after="0" w:line="240" w:lineRule="auto"/>
              <w:jc w:val="center"/>
              <w:rPr>
                <w:rFonts w:ascii="Times New Roman" w:hAnsi="Times New Roman"/>
                <w:b/>
                <w:iCs/>
                <w:sz w:val="24"/>
                <w:szCs w:val="24"/>
              </w:rPr>
            </w:pPr>
            <w:r w:rsidRPr="00A443CF">
              <w:rPr>
                <w:rFonts w:ascii="Times New Roman" w:hAnsi="Times New Roman"/>
                <w:b/>
                <w:iCs/>
                <w:sz w:val="24"/>
                <w:szCs w:val="24"/>
              </w:rPr>
              <w:t>36</w:t>
            </w:r>
          </w:p>
        </w:tc>
      </w:tr>
      <w:tr w:rsidR="00EC517F" w:rsidRPr="00A443CF" w14:paraId="20349F37" w14:textId="77777777" w:rsidTr="00EC517F">
        <w:trPr>
          <w:trHeight w:val="338"/>
        </w:trPr>
        <w:tc>
          <w:tcPr>
            <w:tcW w:w="8080" w:type="dxa"/>
            <w:shd w:val="clear" w:color="auto" w:fill="auto"/>
            <w:vAlign w:val="center"/>
          </w:tcPr>
          <w:p w14:paraId="79C45B3A" w14:textId="77777777" w:rsidR="00EC517F" w:rsidRPr="00A443CF" w:rsidRDefault="00EC517F" w:rsidP="00A443CF">
            <w:pPr>
              <w:suppressAutoHyphens/>
              <w:spacing w:after="0" w:line="240" w:lineRule="auto"/>
              <w:rPr>
                <w:rFonts w:ascii="Times New Roman" w:hAnsi="Times New Roman"/>
                <w:iCs/>
                <w:sz w:val="24"/>
                <w:szCs w:val="24"/>
              </w:rPr>
            </w:pPr>
            <w:r w:rsidRPr="00A443CF">
              <w:rPr>
                <w:rFonts w:ascii="Times New Roman" w:hAnsi="Times New Roman"/>
                <w:sz w:val="24"/>
                <w:szCs w:val="24"/>
              </w:rPr>
              <w:t>в т. ч.:</w:t>
            </w:r>
          </w:p>
        </w:tc>
        <w:tc>
          <w:tcPr>
            <w:tcW w:w="1549" w:type="dxa"/>
            <w:shd w:val="clear" w:color="auto" w:fill="auto"/>
          </w:tcPr>
          <w:p w14:paraId="7CECB6FA" w14:textId="77777777" w:rsidR="00EC517F" w:rsidRPr="00A443CF" w:rsidRDefault="00EC517F" w:rsidP="00A443CF">
            <w:pPr>
              <w:spacing w:after="0" w:line="240" w:lineRule="auto"/>
              <w:jc w:val="center"/>
              <w:rPr>
                <w:rFonts w:ascii="Times New Roman" w:hAnsi="Times New Roman"/>
                <w:iCs/>
                <w:sz w:val="24"/>
                <w:szCs w:val="24"/>
              </w:rPr>
            </w:pPr>
          </w:p>
        </w:tc>
      </w:tr>
      <w:tr w:rsidR="00EC517F" w:rsidRPr="00A443CF" w14:paraId="5663DA2F" w14:textId="77777777" w:rsidTr="00EC517F">
        <w:trPr>
          <w:trHeight w:val="365"/>
        </w:trPr>
        <w:tc>
          <w:tcPr>
            <w:tcW w:w="8080" w:type="dxa"/>
            <w:shd w:val="clear" w:color="auto" w:fill="auto"/>
          </w:tcPr>
          <w:p w14:paraId="1DCCC757" w14:textId="77777777" w:rsidR="00EC517F" w:rsidRPr="00A443CF" w:rsidRDefault="00EC517F" w:rsidP="00A443CF">
            <w:pPr>
              <w:spacing w:after="0" w:line="240" w:lineRule="auto"/>
              <w:jc w:val="both"/>
              <w:rPr>
                <w:rFonts w:ascii="Times New Roman" w:hAnsi="Times New Roman"/>
                <w:sz w:val="24"/>
                <w:szCs w:val="24"/>
              </w:rPr>
            </w:pPr>
            <w:r w:rsidRPr="00A443CF">
              <w:rPr>
                <w:rFonts w:ascii="Times New Roman" w:hAnsi="Times New Roman"/>
                <w:sz w:val="24"/>
                <w:szCs w:val="24"/>
              </w:rPr>
              <w:t xml:space="preserve">     теоретическое обучение</w:t>
            </w:r>
          </w:p>
        </w:tc>
        <w:tc>
          <w:tcPr>
            <w:tcW w:w="1549" w:type="dxa"/>
            <w:shd w:val="clear" w:color="auto" w:fill="auto"/>
          </w:tcPr>
          <w:p w14:paraId="54081D96" w14:textId="77777777" w:rsidR="00EC517F" w:rsidRPr="00A443CF" w:rsidRDefault="00EC517F" w:rsidP="00A443CF">
            <w:pPr>
              <w:spacing w:after="0" w:line="240" w:lineRule="auto"/>
              <w:jc w:val="center"/>
              <w:rPr>
                <w:rFonts w:ascii="Times New Roman" w:hAnsi="Times New Roman"/>
                <w:iCs/>
                <w:sz w:val="24"/>
                <w:szCs w:val="24"/>
                <w:lang w:val="en-GB"/>
              </w:rPr>
            </w:pPr>
            <w:r w:rsidRPr="00A443CF">
              <w:rPr>
                <w:rFonts w:ascii="Times New Roman" w:hAnsi="Times New Roman"/>
                <w:iCs/>
                <w:sz w:val="24"/>
                <w:szCs w:val="24"/>
              </w:rPr>
              <w:t>28</w:t>
            </w:r>
          </w:p>
        </w:tc>
      </w:tr>
      <w:tr w:rsidR="00EC517F" w:rsidRPr="00A443CF" w14:paraId="6994CDBE" w14:textId="77777777" w:rsidTr="00EC517F">
        <w:trPr>
          <w:trHeight w:val="338"/>
        </w:trPr>
        <w:tc>
          <w:tcPr>
            <w:tcW w:w="8080" w:type="dxa"/>
            <w:shd w:val="clear" w:color="auto" w:fill="auto"/>
          </w:tcPr>
          <w:p w14:paraId="4FB61CFB" w14:textId="77777777" w:rsidR="00EC517F" w:rsidRPr="00A443CF" w:rsidRDefault="00EC517F" w:rsidP="00A443CF">
            <w:pPr>
              <w:spacing w:after="0" w:line="240" w:lineRule="auto"/>
              <w:jc w:val="both"/>
              <w:rPr>
                <w:rFonts w:ascii="Times New Roman" w:hAnsi="Times New Roman"/>
                <w:sz w:val="24"/>
                <w:szCs w:val="24"/>
              </w:rPr>
            </w:pPr>
            <w:r w:rsidRPr="00A443CF">
              <w:rPr>
                <w:rFonts w:ascii="Times New Roman" w:hAnsi="Times New Roman"/>
                <w:sz w:val="24"/>
                <w:szCs w:val="24"/>
              </w:rPr>
              <w:t xml:space="preserve">     практические занятия</w:t>
            </w:r>
          </w:p>
        </w:tc>
        <w:tc>
          <w:tcPr>
            <w:tcW w:w="1549" w:type="dxa"/>
            <w:shd w:val="clear" w:color="auto" w:fill="auto"/>
          </w:tcPr>
          <w:p w14:paraId="1882B635" w14:textId="77777777" w:rsidR="00EC517F" w:rsidRPr="00A443CF" w:rsidRDefault="00EC517F" w:rsidP="00A443CF">
            <w:pPr>
              <w:spacing w:after="0" w:line="240" w:lineRule="auto"/>
              <w:jc w:val="center"/>
              <w:rPr>
                <w:rFonts w:ascii="Times New Roman" w:hAnsi="Times New Roman"/>
                <w:iCs/>
                <w:sz w:val="24"/>
                <w:szCs w:val="24"/>
              </w:rPr>
            </w:pPr>
            <w:r w:rsidRPr="00A443CF">
              <w:rPr>
                <w:rFonts w:ascii="Times New Roman" w:hAnsi="Times New Roman"/>
                <w:iCs/>
                <w:sz w:val="24"/>
                <w:szCs w:val="24"/>
              </w:rPr>
              <w:t>36</w:t>
            </w:r>
          </w:p>
        </w:tc>
      </w:tr>
      <w:tr w:rsidR="00EC517F" w:rsidRPr="00A443CF" w14:paraId="472A2F0F" w14:textId="77777777" w:rsidTr="00EC517F">
        <w:trPr>
          <w:trHeight w:val="338"/>
        </w:trPr>
        <w:tc>
          <w:tcPr>
            <w:tcW w:w="8080" w:type="dxa"/>
            <w:shd w:val="clear" w:color="auto" w:fill="auto"/>
          </w:tcPr>
          <w:p w14:paraId="0CA5DE99" w14:textId="77777777" w:rsidR="00EC517F" w:rsidRPr="00A443CF" w:rsidRDefault="00EC517F" w:rsidP="00A443CF">
            <w:pPr>
              <w:spacing w:after="0" w:line="240" w:lineRule="auto"/>
              <w:jc w:val="both"/>
              <w:rPr>
                <w:rFonts w:ascii="Times New Roman" w:hAnsi="Times New Roman"/>
                <w:b/>
                <w:sz w:val="24"/>
                <w:szCs w:val="24"/>
              </w:rPr>
            </w:pPr>
            <w:r w:rsidRPr="00A443CF">
              <w:rPr>
                <w:rFonts w:ascii="Times New Roman" w:hAnsi="Times New Roman"/>
                <w:i/>
                <w:sz w:val="24"/>
                <w:szCs w:val="24"/>
              </w:rPr>
              <w:t xml:space="preserve">Самостоятельная работа </w:t>
            </w:r>
            <w:r w:rsidR="00A443CF">
              <w:rPr>
                <w:rFonts w:ascii="Times New Roman" w:hAnsi="Times New Roman"/>
                <w:b/>
                <w:i/>
                <w:sz w:val="24"/>
                <w:szCs w:val="24"/>
                <w:vertAlign w:val="superscript"/>
              </w:rPr>
              <w:t>1</w:t>
            </w:r>
          </w:p>
        </w:tc>
        <w:tc>
          <w:tcPr>
            <w:tcW w:w="1549" w:type="dxa"/>
            <w:shd w:val="clear" w:color="auto" w:fill="auto"/>
          </w:tcPr>
          <w:p w14:paraId="52594EA0" w14:textId="77777777" w:rsidR="00EC517F" w:rsidRPr="00A443CF" w:rsidRDefault="00EC517F" w:rsidP="00A443CF">
            <w:pPr>
              <w:spacing w:after="0" w:line="240" w:lineRule="auto"/>
              <w:jc w:val="center"/>
              <w:rPr>
                <w:rFonts w:ascii="Times New Roman" w:hAnsi="Times New Roman"/>
                <w:b/>
                <w:iCs/>
                <w:sz w:val="24"/>
                <w:szCs w:val="24"/>
              </w:rPr>
            </w:pPr>
            <w:r w:rsidRPr="00A443CF">
              <w:rPr>
                <w:rFonts w:ascii="Times New Roman" w:hAnsi="Times New Roman"/>
                <w:b/>
                <w:iCs/>
                <w:sz w:val="24"/>
                <w:szCs w:val="24"/>
              </w:rPr>
              <w:t>-</w:t>
            </w:r>
          </w:p>
        </w:tc>
      </w:tr>
      <w:tr w:rsidR="00EC517F" w:rsidRPr="00AC0718" w14:paraId="35A35337" w14:textId="77777777" w:rsidTr="00EC517F">
        <w:trPr>
          <w:trHeight w:val="365"/>
        </w:trPr>
        <w:tc>
          <w:tcPr>
            <w:tcW w:w="8080" w:type="dxa"/>
            <w:shd w:val="clear" w:color="auto" w:fill="auto"/>
            <w:vAlign w:val="center"/>
          </w:tcPr>
          <w:p w14:paraId="385C319C" w14:textId="77777777" w:rsidR="00EC517F" w:rsidRPr="00A443CF" w:rsidRDefault="00EC517F" w:rsidP="00A443CF">
            <w:pPr>
              <w:suppressAutoHyphens/>
              <w:spacing w:after="0" w:line="240" w:lineRule="auto"/>
              <w:rPr>
                <w:rFonts w:ascii="Times New Roman" w:hAnsi="Times New Roman"/>
                <w:i/>
              </w:rPr>
            </w:pPr>
            <w:r w:rsidRPr="00A443CF">
              <w:rPr>
                <w:rFonts w:ascii="Times New Roman" w:hAnsi="Times New Roman"/>
                <w:b/>
                <w:iCs/>
              </w:rPr>
              <w:t>Промежуточная аттестация</w:t>
            </w:r>
          </w:p>
        </w:tc>
        <w:tc>
          <w:tcPr>
            <w:tcW w:w="1549" w:type="dxa"/>
            <w:shd w:val="clear" w:color="auto" w:fill="auto"/>
            <w:vAlign w:val="center"/>
          </w:tcPr>
          <w:p w14:paraId="43E7FB5F" w14:textId="77777777" w:rsidR="00EC517F" w:rsidRPr="003E4B8C" w:rsidRDefault="00EC517F" w:rsidP="00A443CF">
            <w:pPr>
              <w:suppressAutoHyphens/>
              <w:spacing w:after="0" w:line="240" w:lineRule="auto"/>
              <w:jc w:val="center"/>
              <w:rPr>
                <w:iCs/>
              </w:rPr>
            </w:pPr>
            <w:r w:rsidRPr="003E4B8C">
              <w:rPr>
                <w:iCs/>
              </w:rPr>
              <w:t>*</w:t>
            </w:r>
          </w:p>
        </w:tc>
      </w:tr>
    </w:tbl>
    <w:p w14:paraId="55BC2771" w14:textId="77777777" w:rsidR="00EC517F" w:rsidRDefault="00EC517F" w:rsidP="00EC517F"/>
    <w:p w14:paraId="2E41F850" w14:textId="77777777" w:rsidR="00EC517F" w:rsidRDefault="00EC517F" w:rsidP="00EC517F"/>
    <w:p w14:paraId="33DFDBDF" w14:textId="77777777" w:rsidR="00EC517F" w:rsidRDefault="00EC517F" w:rsidP="00EC517F"/>
    <w:p w14:paraId="2E02C671" w14:textId="77777777" w:rsidR="00EC517F" w:rsidRDefault="00EC517F" w:rsidP="00EC517F"/>
    <w:p w14:paraId="3B839B04" w14:textId="77777777" w:rsidR="00EC517F" w:rsidRDefault="00EC517F" w:rsidP="00EC517F">
      <w:pPr>
        <w:rPr>
          <w:b/>
          <w:sz w:val="28"/>
          <w:szCs w:val="28"/>
        </w:rPr>
        <w:sectPr w:rsidR="00EC517F">
          <w:footerReference w:type="default" r:id="rId87"/>
          <w:pgSz w:w="11906" w:h="16838"/>
          <w:pgMar w:top="1134" w:right="850" w:bottom="1134" w:left="1701" w:header="708" w:footer="708" w:gutter="0"/>
          <w:cols w:space="708"/>
          <w:docGrid w:linePitch="360"/>
        </w:sectPr>
      </w:pPr>
    </w:p>
    <w:p w14:paraId="42DECA9C"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lastRenderedPageBreak/>
        <w:t>2.2. Тематический план и содержание учебной дисциплины «Информационные технологии в профессиональной деятельности»</w:t>
      </w:r>
    </w:p>
    <w:p w14:paraId="780F9A8F" w14:textId="77777777" w:rsidR="00EC517F" w:rsidRPr="00A44C33" w:rsidRDefault="00EC517F" w:rsidP="00A44C33">
      <w:pPr>
        <w:spacing w:after="0" w:line="240" w:lineRule="auto"/>
        <w:jc w:val="center"/>
        <w:rPr>
          <w:rFonts w:ascii="Times New Roman" w:hAnsi="Times New Roman"/>
          <w:b/>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2"/>
        <w:gridCol w:w="9355"/>
        <w:gridCol w:w="1843"/>
        <w:gridCol w:w="1843"/>
      </w:tblGrid>
      <w:tr w:rsidR="00EC517F" w:rsidRPr="00A44C33" w14:paraId="446742B7" w14:textId="77777777" w:rsidTr="00A44C33">
        <w:trPr>
          <w:trHeight w:val="1759"/>
        </w:trPr>
        <w:tc>
          <w:tcPr>
            <w:tcW w:w="2552" w:type="dxa"/>
          </w:tcPr>
          <w:p w14:paraId="09A962A1" w14:textId="77777777" w:rsidR="00EC517F" w:rsidRPr="00A44C33" w:rsidRDefault="00EC517F" w:rsidP="00A44C33">
            <w:pPr>
              <w:spacing w:after="0" w:line="240" w:lineRule="auto"/>
              <w:jc w:val="both"/>
              <w:rPr>
                <w:rFonts w:ascii="Times New Roman" w:hAnsi="Times New Roman"/>
                <w:b/>
                <w:sz w:val="24"/>
                <w:szCs w:val="24"/>
              </w:rPr>
            </w:pPr>
            <w:r w:rsidRPr="00A44C33">
              <w:rPr>
                <w:rFonts w:ascii="Times New Roman" w:hAnsi="Times New Roman"/>
                <w:b/>
                <w:sz w:val="24"/>
                <w:szCs w:val="24"/>
              </w:rPr>
              <w:t>Наименование разделов и тем</w:t>
            </w:r>
          </w:p>
        </w:tc>
        <w:tc>
          <w:tcPr>
            <w:tcW w:w="9355" w:type="dxa"/>
          </w:tcPr>
          <w:p w14:paraId="42396592"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Содержание учебного материала и формы организации обучающегося</w:t>
            </w:r>
          </w:p>
        </w:tc>
        <w:tc>
          <w:tcPr>
            <w:tcW w:w="1843" w:type="dxa"/>
          </w:tcPr>
          <w:p w14:paraId="2EFA7CE3" w14:textId="77777777" w:rsidR="00EC517F" w:rsidRPr="00A44C33" w:rsidRDefault="00EC517F" w:rsidP="00A44C33">
            <w:pPr>
              <w:spacing w:after="0" w:line="240" w:lineRule="auto"/>
              <w:jc w:val="both"/>
              <w:rPr>
                <w:rFonts w:ascii="Times New Roman" w:hAnsi="Times New Roman"/>
                <w:b/>
                <w:sz w:val="24"/>
                <w:szCs w:val="24"/>
              </w:rPr>
            </w:pPr>
            <w:r w:rsidRPr="00A44C33">
              <w:rPr>
                <w:rFonts w:ascii="Times New Roman" w:hAnsi="Times New Roman"/>
                <w:b/>
                <w:sz w:val="24"/>
                <w:szCs w:val="24"/>
              </w:rPr>
              <w:t xml:space="preserve">Объем, </w:t>
            </w:r>
            <w:proofErr w:type="spellStart"/>
            <w:r w:rsidRPr="00A44C33">
              <w:rPr>
                <w:rFonts w:ascii="Times New Roman" w:hAnsi="Times New Roman"/>
                <w:b/>
                <w:sz w:val="24"/>
                <w:szCs w:val="24"/>
              </w:rPr>
              <w:t>акад.ч</w:t>
            </w:r>
            <w:proofErr w:type="spellEnd"/>
            <w:r w:rsidRPr="00A44C33">
              <w:rPr>
                <w:rFonts w:ascii="Times New Roman" w:hAnsi="Times New Roman"/>
                <w:b/>
                <w:sz w:val="24"/>
                <w:szCs w:val="24"/>
              </w:rPr>
              <w:t>/в том числе в форме практической подготовки, акад. ч.</w:t>
            </w:r>
          </w:p>
        </w:tc>
        <w:tc>
          <w:tcPr>
            <w:tcW w:w="1843" w:type="dxa"/>
          </w:tcPr>
          <w:p w14:paraId="5A95EB0D"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Коды компетенций, формированию которых способствует элемент программы</w:t>
            </w:r>
          </w:p>
        </w:tc>
      </w:tr>
      <w:tr w:rsidR="00EC517F" w:rsidRPr="00A44C33" w14:paraId="042BCB69" w14:textId="77777777" w:rsidTr="00A44C33">
        <w:tc>
          <w:tcPr>
            <w:tcW w:w="2552" w:type="dxa"/>
          </w:tcPr>
          <w:p w14:paraId="48773D06"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1</w:t>
            </w:r>
          </w:p>
        </w:tc>
        <w:tc>
          <w:tcPr>
            <w:tcW w:w="9355" w:type="dxa"/>
          </w:tcPr>
          <w:p w14:paraId="216CE127"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tcPr>
          <w:p w14:paraId="69066411"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3</w:t>
            </w:r>
          </w:p>
        </w:tc>
        <w:tc>
          <w:tcPr>
            <w:tcW w:w="1843" w:type="dxa"/>
          </w:tcPr>
          <w:p w14:paraId="3539C448"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4</w:t>
            </w:r>
          </w:p>
        </w:tc>
      </w:tr>
      <w:tr w:rsidR="00EC517F" w:rsidRPr="00A44C33" w14:paraId="0268872C" w14:textId="77777777" w:rsidTr="00A44C33">
        <w:trPr>
          <w:trHeight w:val="754"/>
        </w:trPr>
        <w:tc>
          <w:tcPr>
            <w:tcW w:w="11907" w:type="dxa"/>
            <w:gridSpan w:val="2"/>
          </w:tcPr>
          <w:p w14:paraId="1F27390A"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Раздел 1</w:t>
            </w:r>
            <w:r w:rsidRPr="00A44C33">
              <w:rPr>
                <w:rFonts w:ascii="Times New Roman" w:hAnsi="Times New Roman"/>
                <w:b/>
                <w:bCs/>
                <w:sz w:val="24"/>
                <w:szCs w:val="24"/>
              </w:rPr>
              <w:t xml:space="preserve">. </w:t>
            </w:r>
            <w:r w:rsidRPr="00A44C33">
              <w:rPr>
                <w:rFonts w:ascii="Times New Roman" w:hAnsi="Times New Roman"/>
                <w:b/>
                <w:sz w:val="24"/>
                <w:szCs w:val="24"/>
              </w:rPr>
              <w:t>Использование информационных технологий в профессиональной сфере.</w:t>
            </w:r>
            <w:r w:rsidR="00943F46">
              <w:rPr>
                <w:rFonts w:ascii="Times New Roman" w:hAnsi="Times New Roman"/>
                <w:b/>
                <w:sz w:val="24"/>
                <w:szCs w:val="24"/>
              </w:rPr>
              <w:t xml:space="preserve"> </w:t>
            </w:r>
            <w:r w:rsidRPr="00A44C33">
              <w:rPr>
                <w:rFonts w:ascii="Times New Roman" w:hAnsi="Times New Roman"/>
                <w:b/>
                <w:bCs/>
                <w:sz w:val="24"/>
                <w:szCs w:val="24"/>
              </w:rPr>
              <w:t>Автоматизированные рабочие места для решения профессиональных задач</w:t>
            </w:r>
          </w:p>
        </w:tc>
        <w:tc>
          <w:tcPr>
            <w:tcW w:w="1843" w:type="dxa"/>
          </w:tcPr>
          <w:p w14:paraId="3EC3E975"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2/</w:t>
            </w:r>
            <w:r w:rsidR="00A44C33">
              <w:rPr>
                <w:rFonts w:ascii="Times New Roman" w:hAnsi="Times New Roman"/>
                <w:b/>
                <w:sz w:val="24"/>
                <w:szCs w:val="24"/>
              </w:rPr>
              <w:t>0</w:t>
            </w:r>
          </w:p>
        </w:tc>
        <w:tc>
          <w:tcPr>
            <w:tcW w:w="1843" w:type="dxa"/>
            <w:vMerge w:val="restart"/>
          </w:tcPr>
          <w:p w14:paraId="7CE00983" w14:textId="77777777" w:rsidR="00EC517F" w:rsidRPr="00A44C33" w:rsidRDefault="00EC517F" w:rsidP="00A44C33">
            <w:pPr>
              <w:spacing w:after="0" w:line="240" w:lineRule="auto"/>
              <w:ind w:hanging="2"/>
              <w:jc w:val="center"/>
              <w:rPr>
                <w:rFonts w:ascii="Times New Roman" w:hAnsi="Times New Roman"/>
                <w:sz w:val="24"/>
                <w:szCs w:val="24"/>
              </w:rPr>
            </w:pPr>
          </w:p>
          <w:p w14:paraId="39D9E8E4" w14:textId="77777777" w:rsidR="00EC517F" w:rsidRPr="00A44C33" w:rsidRDefault="00EC517F" w:rsidP="00A44C33">
            <w:pPr>
              <w:spacing w:after="0" w:line="240" w:lineRule="auto"/>
              <w:ind w:hanging="2"/>
              <w:jc w:val="center"/>
              <w:rPr>
                <w:rFonts w:ascii="Times New Roman" w:hAnsi="Times New Roman"/>
                <w:sz w:val="24"/>
                <w:szCs w:val="24"/>
              </w:rPr>
            </w:pPr>
          </w:p>
          <w:p w14:paraId="77C847DE" w14:textId="77777777" w:rsidR="00EC517F" w:rsidRPr="00A44C33" w:rsidRDefault="00EC517F" w:rsidP="00A44C33">
            <w:pPr>
              <w:spacing w:after="0" w:line="240" w:lineRule="auto"/>
              <w:ind w:hanging="2"/>
              <w:jc w:val="center"/>
              <w:rPr>
                <w:rFonts w:ascii="Times New Roman" w:hAnsi="Times New Roman"/>
                <w:sz w:val="24"/>
                <w:szCs w:val="24"/>
              </w:rPr>
            </w:pPr>
          </w:p>
          <w:p w14:paraId="597A1612" w14:textId="77777777" w:rsidR="00EC517F" w:rsidRPr="00A44C33" w:rsidRDefault="00EC517F" w:rsidP="00A44C33">
            <w:pPr>
              <w:spacing w:after="0" w:line="240" w:lineRule="auto"/>
              <w:ind w:hanging="2"/>
              <w:jc w:val="center"/>
              <w:rPr>
                <w:rFonts w:ascii="Times New Roman" w:hAnsi="Times New Roman"/>
                <w:sz w:val="24"/>
                <w:szCs w:val="24"/>
              </w:rPr>
            </w:pPr>
          </w:p>
          <w:p w14:paraId="3BAD8549"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0ADF05B5"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28EAAF78"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4E5A69B5"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7D9619CB"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62189044" w14:textId="77777777" w:rsidTr="00A44C33">
        <w:trPr>
          <w:trHeight w:val="419"/>
        </w:trPr>
        <w:tc>
          <w:tcPr>
            <w:tcW w:w="2552" w:type="dxa"/>
            <w:vMerge w:val="restart"/>
          </w:tcPr>
          <w:p w14:paraId="7F16515D"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 xml:space="preserve">Тема 1.1.  </w:t>
            </w:r>
            <w:r w:rsidRPr="00A44C33">
              <w:rPr>
                <w:rFonts w:ascii="Times New Roman" w:hAnsi="Times New Roman"/>
                <w:bCs/>
                <w:sz w:val="24"/>
                <w:szCs w:val="24"/>
              </w:rPr>
              <w:t>Информационные системы и информационные технологии.</w:t>
            </w:r>
          </w:p>
        </w:tc>
        <w:tc>
          <w:tcPr>
            <w:tcW w:w="9355" w:type="dxa"/>
          </w:tcPr>
          <w:p w14:paraId="163C4757" w14:textId="77777777" w:rsidR="00EC517F" w:rsidRPr="00A44C33" w:rsidRDefault="00EC517F" w:rsidP="00A44C33">
            <w:pPr>
              <w:spacing w:after="0" w:line="240" w:lineRule="auto"/>
              <w:rPr>
                <w:rFonts w:ascii="Times New Roman" w:hAnsi="Times New Roman"/>
                <w:b/>
                <w:sz w:val="24"/>
                <w:szCs w:val="24"/>
              </w:rPr>
            </w:pPr>
            <w:r w:rsidRPr="00A44C33">
              <w:rPr>
                <w:rFonts w:ascii="Times New Roman" w:hAnsi="Times New Roman"/>
                <w:b/>
                <w:sz w:val="24"/>
                <w:szCs w:val="24"/>
              </w:rPr>
              <w:t>Содержание учебного материала</w:t>
            </w:r>
          </w:p>
        </w:tc>
        <w:tc>
          <w:tcPr>
            <w:tcW w:w="1843" w:type="dxa"/>
          </w:tcPr>
          <w:p w14:paraId="2189840A"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1</w:t>
            </w:r>
          </w:p>
        </w:tc>
        <w:tc>
          <w:tcPr>
            <w:tcW w:w="1843" w:type="dxa"/>
            <w:vMerge/>
          </w:tcPr>
          <w:p w14:paraId="339B2649"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5C655E89" w14:textId="77777777" w:rsidTr="00A44C33">
        <w:trPr>
          <w:trHeight w:val="3400"/>
        </w:trPr>
        <w:tc>
          <w:tcPr>
            <w:tcW w:w="2552" w:type="dxa"/>
            <w:vMerge/>
          </w:tcPr>
          <w:p w14:paraId="6363610F" w14:textId="77777777" w:rsidR="00EC517F" w:rsidRPr="00A44C33" w:rsidRDefault="00EC517F" w:rsidP="00A44C33">
            <w:pPr>
              <w:spacing w:after="0" w:line="240" w:lineRule="auto"/>
              <w:rPr>
                <w:rFonts w:ascii="Times New Roman" w:hAnsi="Times New Roman"/>
                <w:b/>
                <w:sz w:val="24"/>
                <w:szCs w:val="24"/>
              </w:rPr>
            </w:pPr>
          </w:p>
        </w:tc>
        <w:tc>
          <w:tcPr>
            <w:tcW w:w="9355" w:type="dxa"/>
          </w:tcPr>
          <w:p w14:paraId="768F6CEA"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Инструктаж по технике безопасности и правила поведения в компьютерном классе. </w:t>
            </w:r>
          </w:p>
          <w:p w14:paraId="77523F7F"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Техника безопасности при работе с компьютерными системами. </w:t>
            </w:r>
          </w:p>
          <w:p w14:paraId="295AD9F5" w14:textId="77777777" w:rsidR="00EC517F" w:rsidRPr="00A44C33" w:rsidRDefault="00EC517F" w:rsidP="00A44C33">
            <w:pPr>
              <w:spacing w:after="0" w:line="240" w:lineRule="auto"/>
              <w:jc w:val="both"/>
              <w:rPr>
                <w:rFonts w:ascii="Times New Roman" w:hAnsi="Times New Roman"/>
                <w:bCs/>
                <w:sz w:val="24"/>
                <w:szCs w:val="24"/>
              </w:rPr>
            </w:pPr>
            <w:r w:rsidRPr="00A44C33">
              <w:rPr>
                <w:rFonts w:ascii="Times New Roman" w:hAnsi="Times New Roman"/>
                <w:sz w:val="24"/>
                <w:szCs w:val="24"/>
              </w:rPr>
              <w:t>Санитарные требования Правила эксплуатации компьютерных систем. Правила эксплуатации оборудования.</w:t>
            </w:r>
          </w:p>
          <w:p w14:paraId="1D68585C"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Предмет и задачи учебной дисциплины. Основные понятия об информации и информационных технологиях. </w:t>
            </w:r>
          </w:p>
          <w:p w14:paraId="4712786B" w14:textId="77777777" w:rsidR="00EC517F" w:rsidRPr="00A44C33" w:rsidRDefault="00EC517F" w:rsidP="00A44C33">
            <w:pPr>
              <w:spacing w:after="0" w:line="240" w:lineRule="auto"/>
              <w:jc w:val="both"/>
              <w:rPr>
                <w:rFonts w:ascii="Times New Roman" w:hAnsi="Times New Roman"/>
                <w:bCs/>
                <w:sz w:val="24"/>
                <w:szCs w:val="24"/>
              </w:rPr>
            </w:pPr>
            <w:r w:rsidRPr="00A44C33">
              <w:rPr>
                <w:rFonts w:ascii="Times New Roman" w:hAnsi="Times New Roman"/>
                <w:sz w:val="24"/>
                <w:szCs w:val="24"/>
              </w:rPr>
              <w:t>Этапы развития ИТ. Использование ИТ в профессиональной сфере.</w:t>
            </w:r>
            <w:r w:rsidRPr="00A44C33">
              <w:rPr>
                <w:rFonts w:ascii="Times New Roman" w:hAnsi="Times New Roman"/>
                <w:bCs/>
                <w:sz w:val="24"/>
                <w:szCs w:val="24"/>
              </w:rPr>
              <w:t xml:space="preserve"> Виды профессиональных автоматизированных систем. </w:t>
            </w:r>
          </w:p>
          <w:p w14:paraId="2AA28726" w14:textId="77777777" w:rsidR="00EC517F" w:rsidRPr="00A44C33" w:rsidRDefault="00EC517F" w:rsidP="00A44C33">
            <w:pPr>
              <w:spacing w:after="0" w:line="240" w:lineRule="auto"/>
              <w:jc w:val="both"/>
              <w:rPr>
                <w:rFonts w:ascii="Times New Roman" w:hAnsi="Times New Roman"/>
                <w:bCs/>
                <w:sz w:val="24"/>
                <w:szCs w:val="24"/>
              </w:rPr>
            </w:pPr>
            <w:r w:rsidRPr="00A44C33">
              <w:rPr>
                <w:rFonts w:ascii="Times New Roman" w:hAnsi="Times New Roman"/>
                <w:bCs/>
                <w:sz w:val="24"/>
                <w:szCs w:val="24"/>
              </w:rPr>
              <w:t xml:space="preserve">Классификация информационных систем по назначению. Классификация по структуре аппаратных средств. </w:t>
            </w:r>
          </w:p>
          <w:p w14:paraId="38279452" w14:textId="77777777" w:rsidR="00EC517F" w:rsidRPr="00A44C33" w:rsidRDefault="00EC517F" w:rsidP="00A44C33">
            <w:pPr>
              <w:spacing w:after="0" w:line="240" w:lineRule="auto"/>
              <w:jc w:val="both"/>
              <w:rPr>
                <w:rFonts w:ascii="Times New Roman" w:hAnsi="Times New Roman"/>
                <w:b/>
                <w:sz w:val="24"/>
                <w:szCs w:val="24"/>
              </w:rPr>
            </w:pPr>
            <w:r w:rsidRPr="00A44C33">
              <w:rPr>
                <w:rFonts w:ascii="Times New Roman" w:hAnsi="Times New Roman"/>
                <w:bCs/>
                <w:sz w:val="24"/>
                <w:szCs w:val="24"/>
              </w:rPr>
              <w:t>Классификация информационных систем по режиму работы. Классификация информационных систем по характеру взаимодействия с пользователем.</w:t>
            </w:r>
          </w:p>
        </w:tc>
        <w:tc>
          <w:tcPr>
            <w:tcW w:w="1843" w:type="dxa"/>
          </w:tcPr>
          <w:p w14:paraId="6171ED9F"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1</w:t>
            </w:r>
          </w:p>
        </w:tc>
        <w:tc>
          <w:tcPr>
            <w:tcW w:w="1843" w:type="dxa"/>
            <w:vMerge/>
          </w:tcPr>
          <w:p w14:paraId="6AB5D2D0"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0D2EA635" w14:textId="77777777" w:rsidTr="00A44C33">
        <w:trPr>
          <w:trHeight w:val="409"/>
        </w:trPr>
        <w:tc>
          <w:tcPr>
            <w:tcW w:w="2552" w:type="dxa"/>
            <w:vMerge/>
          </w:tcPr>
          <w:p w14:paraId="37E899F8"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71677DA8" w14:textId="77777777" w:rsidR="00EC517F" w:rsidRPr="00A44C33" w:rsidRDefault="00EC517F" w:rsidP="00A44C33">
            <w:pPr>
              <w:spacing w:after="0" w:line="240" w:lineRule="auto"/>
              <w:rPr>
                <w:rFonts w:ascii="Times New Roman" w:hAnsi="Times New Roman"/>
                <w:b/>
                <w:sz w:val="24"/>
                <w:szCs w:val="24"/>
              </w:rPr>
            </w:pPr>
            <w:r w:rsidRPr="00A44C33">
              <w:rPr>
                <w:rFonts w:ascii="Times New Roman" w:hAnsi="Times New Roman"/>
                <w:b/>
                <w:sz w:val="24"/>
                <w:szCs w:val="24"/>
              </w:rPr>
              <w:t>В том числе практических занятий</w:t>
            </w:r>
          </w:p>
        </w:tc>
        <w:tc>
          <w:tcPr>
            <w:tcW w:w="1843" w:type="dxa"/>
          </w:tcPr>
          <w:p w14:paraId="2A4C8993"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Pr>
          <w:p w14:paraId="55468379"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17655CA3" w14:textId="77777777" w:rsidTr="00A44C33">
        <w:trPr>
          <w:trHeight w:val="415"/>
        </w:trPr>
        <w:tc>
          <w:tcPr>
            <w:tcW w:w="2552" w:type="dxa"/>
            <w:vMerge/>
          </w:tcPr>
          <w:p w14:paraId="51AAEC49"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25378CBB"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Pr>
          <w:p w14:paraId="5F1E9E19"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Pr>
          <w:p w14:paraId="34A41FD1" w14:textId="77777777" w:rsidR="00EC517F" w:rsidRPr="00A44C33" w:rsidRDefault="00EC517F" w:rsidP="00A44C33">
            <w:pPr>
              <w:spacing w:after="0" w:line="240" w:lineRule="auto"/>
              <w:rPr>
                <w:rFonts w:ascii="Times New Roman" w:hAnsi="Times New Roman"/>
                <w:sz w:val="24"/>
                <w:szCs w:val="24"/>
              </w:rPr>
            </w:pPr>
          </w:p>
        </w:tc>
      </w:tr>
      <w:tr w:rsidR="00DB3BDE" w:rsidRPr="00A44C33" w14:paraId="2028311A" w14:textId="77777777" w:rsidTr="00A44C33">
        <w:trPr>
          <w:trHeight w:val="418"/>
        </w:trPr>
        <w:tc>
          <w:tcPr>
            <w:tcW w:w="2552" w:type="dxa"/>
            <w:vMerge w:val="restart"/>
          </w:tcPr>
          <w:p w14:paraId="269F862C" w14:textId="77777777" w:rsidR="00DB3BDE" w:rsidRPr="00A44C33" w:rsidRDefault="00DB3BDE"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44C33">
              <w:rPr>
                <w:rFonts w:ascii="Times New Roman" w:hAnsi="Times New Roman"/>
                <w:b/>
                <w:sz w:val="24"/>
                <w:szCs w:val="24"/>
              </w:rPr>
              <w:t xml:space="preserve">Тема 1.2. </w:t>
            </w:r>
            <w:r w:rsidRPr="00A44C33">
              <w:rPr>
                <w:rFonts w:ascii="Times New Roman" w:hAnsi="Times New Roman"/>
                <w:bCs/>
                <w:sz w:val="24"/>
                <w:szCs w:val="24"/>
              </w:rPr>
              <w:t xml:space="preserve">Технические средства </w:t>
            </w:r>
            <w:r w:rsidRPr="00A44C33">
              <w:rPr>
                <w:rFonts w:ascii="Times New Roman" w:hAnsi="Times New Roman"/>
                <w:bCs/>
                <w:sz w:val="24"/>
                <w:szCs w:val="24"/>
              </w:rPr>
              <w:lastRenderedPageBreak/>
              <w:t>реализации информационных технологий. Аппаратное и программное обеспечение современного ПК профессиональной направленности</w:t>
            </w:r>
          </w:p>
        </w:tc>
        <w:tc>
          <w:tcPr>
            <w:tcW w:w="9355" w:type="dxa"/>
          </w:tcPr>
          <w:p w14:paraId="50EB1F39" w14:textId="77777777" w:rsidR="00DB3BDE" w:rsidRPr="00A44C33" w:rsidRDefault="00DB3BDE" w:rsidP="00A44C33">
            <w:pPr>
              <w:spacing w:after="0" w:line="240" w:lineRule="auto"/>
              <w:rPr>
                <w:rFonts w:ascii="Times New Roman" w:hAnsi="Times New Roman"/>
                <w:b/>
                <w:sz w:val="24"/>
                <w:szCs w:val="24"/>
              </w:rPr>
            </w:pPr>
            <w:r w:rsidRPr="00A44C33">
              <w:rPr>
                <w:rFonts w:ascii="Times New Roman" w:hAnsi="Times New Roman"/>
                <w:b/>
                <w:sz w:val="24"/>
                <w:szCs w:val="24"/>
              </w:rPr>
              <w:lastRenderedPageBreak/>
              <w:t>Содержание учебного материала</w:t>
            </w:r>
          </w:p>
        </w:tc>
        <w:tc>
          <w:tcPr>
            <w:tcW w:w="1843" w:type="dxa"/>
          </w:tcPr>
          <w:p w14:paraId="6719B45B" w14:textId="77777777" w:rsidR="00DB3BDE" w:rsidRPr="00A44C33" w:rsidRDefault="00DB3BDE"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1</w:t>
            </w:r>
          </w:p>
        </w:tc>
        <w:tc>
          <w:tcPr>
            <w:tcW w:w="1843" w:type="dxa"/>
            <w:vMerge w:val="restart"/>
          </w:tcPr>
          <w:p w14:paraId="6029016A" w14:textId="77777777" w:rsidR="00DB3BDE" w:rsidRPr="00A44C33" w:rsidRDefault="00DB3BDE" w:rsidP="00A44C33">
            <w:pPr>
              <w:spacing w:after="0" w:line="240" w:lineRule="auto"/>
              <w:rPr>
                <w:rFonts w:ascii="Times New Roman" w:hAnsi="Times New Roman"/>
                <w:sz w:val="24"/>
                <w:szCs w:val="24"/>
              </w:rPr>
            </w:pPr>
          </w:p>
        </w:tc>
      </w:tr>
      <w:tr w:rsidR="00DB3BDE" w:rsidRPr="00A44C33" w14:paraId="6444C2E6" w14:textId="77777777" w:rsidTr="00A44C33">
        <w:tc>
          <w:tcPr>
            <w:tcW w:w="2552" w:type="dxa"/>
            <w:vMerge/>
          </w:tcPr>
          <w:p w14:paraId="40F07402" w14:textId="77777777" w:rsidR="00DB3BDE" w:rsidRPr="00A44C33" w:rsidRDefault="00DB3BDE"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55" w:type="dxa"/>
          </w:tcPr>
          <w:p w14:paraId="639F4817" w14:textId="77777777" w:rsidR="00DB3BDE" w:rsidRPr="00A44C33" w:rsidRDefault="00DB3BDE"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A44C33">
              <w:rPr>
                <w:rFonts w:ascii="Times New Roman" w:eastAsia="Calibri" w:hAnsi="Times New Roman"/>
                <w:bCs/>
                <w:sz w:val="24"/>
                <w:szCs w:val="24"/>
              </w:rPr>
              <w:t xml:space="preserve">Развитие ИТ в современном обществе и ПД. Виды ИТ. Этапы развития. </w:t>
            </w:r>
          </w:p>
          <w:p w14:paraId="709D929D" w14:textId="77777777" w:rsidR="00DB3BDE" w:rsidRPr="00A44C33" w:rsidRDefault="00DB3BDE" w:rsidP="00A44C33">
            <w:pPr>
              <w:spacing w:after="0" w:line="240" w:lineRule="auto"/>
              <w:rPr>
                <w:rFonts w:ascii="Times New Roman" w:hAnsi="Times New Roman"/>
                <w:b/>
                <w:sz w:val="24"/>
                <w:szCs w:val="24"/>
              </w:rPr>
            </w:pPr>
            <w:r w:rsidRPr="00A44C33">
              <w:rPr>
                <w:rFonts w:ascii="Times New Roman" w:hAnsi="Times New Roman"/>
                <w:bCs/>
                <w:sz w:val="24"/>
                <w:szCs w:val="24"/>
              </w:rPr>
              <w:lastRenderedPageBreak/>
              <w:t>Аппаратное и программное обеспечение современного ПК.</w:t>
            </w:r>
            <w:r w:rsidRPr="00A44C33">
              <w:rPr>
                <w:rFonts w:ascii="Times New Roman" w:eastAsia="Calibri" w:hAnsi="Times New Roman"/>
                <w:bCs/>
                <w:sz w:val="24"/>
                <w:szCs w:val="24"/>
              </w:rPr>
              <w:t xml:space="preserve"> Многообразие компьютеров и внешних устройств, подключаемых к компьютеру. Технологические решения обработки </w:t>
            </w:r>
          </w:p>
        </w:tc>
        <w:tc>
          <w:tcPr>
            <w:tcW w:w="1843" w:type="dxa"/>
          </w:tcPr>
          <w:p w14:paraId="680E7F54" w14:textId="77777777" w:rsidR="00DB3BDE" w:rsidRPr="00A44C33" w:rsidRDefault="00DB3BDE" w:rsidP="00A44C33">
            <w:pPr>
              <w:spacing w:after="0" w:line="240" w:lineRule="auto"/>
              <w:jc w:val="center"/>
              <w:rPr>
                <w:rFonts w:ascii="Times New Roman" w:hAnsi="Times New Roman"/>
                <w:b/>
                <w:sz w:val="24"/>
                <w:szCs w:val="24"/>
              </w:rPr>
            </w:pPr>
          </w:p>
        </w:tc>
        <w:tc>
          <w:tcPr>
            <w:tcW w:w="1843" w:type="dxa"/>
            <w:vMerge/>
          </w:tcPr>
          <w:p w14:paraId="0F37A1BF" w14:textId="77777777" w:rsidR="00DB3BDE" w:rsidRPr="00A44C33" w:rsidRDefault="00DB3BDE" w:rsidP="00A44C33">
            <w:pPr>
              <w:spacing w:after="0" w:line="240" w:lineRule="auto"/>
              <w:rPr>
                <w:rFonts w:ascii="Times New Roman" w:hAnsi="Times New Roman"/>
                <w:sz w:val="24"/>
                <w:szCs w:val="24"/>
              </w:rPr>
            </w:pPr>
          </w:p>
        </w:tc>
      </w:tr>
      <w:tr w:rsidR="00EC517F" w:rsidRPr="00A44C33" w14:paraId="415D0BAA" w14:textId="77777777" w:rsidTr="00A44C33">
        <w:trPr>
          <w:trHeight w:val="1994"/>
        </w:trPr>
        <w:tc>
          <w:tcPr>
            <w:tcW w:w="2552" w:type="dxa"/>
            <w:vMerge/>
          </w:tcPr>
          <w:p w14:paraId="3CF5D955"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355" w:type="dxa"/>
          </w:tcPr>
          <w:p w14:paraId="3E9F5B4F" w14:textId="2C5D2480"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44C33">
              <w:rPr>
                <w:rFonts w:ascii="Times New Roman" w:eastAsia="Calibri" w:hAnsi="Times New Roman"/>
                <w:bCs/>
                <w:sz w:val="24"/>
                <w:szCs w:val="24"/>
              </w:rPr>
              <w:t>информации Средства хранения и переноса информации</w:t>
            </w:r>
            <w:r w:rsidR="008C1C16">
              <w:rPr>
                <w:rFonts w:ascii="Times New Roman" w:eastAsia="Calibri" w:hAnsi="Times New Roman"/>
                <w:bCs/>
                <w:sz w:val="24"/>
                <w:szCs w:val="24"/>
              </w:rPr>
              <w:t xml:space="preserve"> </w:t>
            </w:r>
            <w:r w:rsidRPr="00A44C33">
              <w:rPr>
                <w:rFonts w:ascii="Times New Roman" w:hAnsi="Times New Roman"/>
                <w:sz w:val="24"/>
                <w:szCs w:val="24"/>
              </w:rPr>
              <w:t>Компьютерные системы, предназначенные для обработки текстовой, числовой, графической, аудио, видео и другой информации.</w:t>
            </w:r>
            <w:r w:rsidRPr="00A44C33">
              <w:rPr>
                <w:rFonts w:ascii="Times New Roman" w:eastAsia="Calibri" w:hAnsi="Times New Roman"/>
                <w:bCs/>
                <w:sz w:val="24"/>
                <w:szCs w:val="24"/>
              </w:rPr>
              <w:t xml:space="preserve"> Комплектации компьютерного рабочего места в соответствии с целями его использования для различных направлений деятельности.</w:t>
            </w:r>
            <w:r w:rsidRPr="00A44C33">
              <w:rPr>
                <w:rFonts w:ascii="Times New Roman" w:hAnsi="Times New Roman"/>
                <w:color w:val="000000"/>
                <w:sz w:val="24"/>
                <w:szCs w:val="24"/>
              </w:rPr>
              <w:t xml:space="preserve"> Магистрально-модульный принцип архитектуры ЭВМ. Принцип программного управления компьютером. Классификация ПО. О</w:t>
            </w:r>
            <w:r w:rsidRPr="00A44C33">
              <w:rPr>
                <w:rFonts w:ascii="Times New Roman" w:hAnsi="Times New Roman"/>
                <w:bCs/>
                <w:color w:val="000000"/>
                <w:sz w:val="24"/>
                <w:szCs w:val="24"/>
              </w:rPr>
              <w:t>собенности использования программного обеспечения компьютера.</w:t>
            </w:r>
            <w:r w:rsidRPr="00A44C33">
              <w:rPr>
                <w:rFonts w:ascii="Times New Roman" w:hAnsi="Times New Roman"/>
                <w:color w:val="000000"/>
                <w:sz w:val="24"/>
                <w:szCs w:val="24"/>
              </w:rPr>
              <w:t xml:space="preserve"> Системное ПО. </w:t>
            </w:r>
            <w:r w:rsidRPr="00A44C33">
              <w:rPr>
                <w:rFonts w:ascii="Times New Roman" w:hAnsi="Times New Roman"/>
                <w:sz w:val="24"/>
                <w:szCs w:val="24"/>
              </w:rPr>
              <w:t>Функциональное назначение программ.</w:t>
            </w:r>
            <w:r w:rsidR="008C1C16">
              <w:rPr>
                <w:rFonts w:ascii="Times New Roman" w:hAnsi="Times New Roman"/>
                <w:sz w:val="24"/>
                <w:szCs w:val="24"/>
              </w:rPr>
              <w:t xml:space="preserve"> </w:t>
            </w:r>
            <w:r w:rsidRPr="00A44C33">
              <w:rPr>
                <w:rFonts w:ascii="Times New Roman" w:hAnsi="Times New Roman"/>
                <w:sz w:val="24"/>
                <w:szCs w:val="24"/>
              </w:rPr>
              <w:t>Правила эксплуатации программ.</w:t>
            </w:r>
          </w:p>
        </w:tc>
        <w:tc>
          <w:tcPr>
            <w:tcW w:w="1843" w:type="dxa"/>
          </w:tcPr>
          <w:p w14:paraId="027EBFD8"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1</w:t>
            </w:r>
          </w:p>
        </w:tc>
        <w:tc>
          <w:tcPr>
            <w:tcW w:w="1843" w:type="dxa"/>
            <w:vMerge w:val="restart"/>
          </w:tcPr>
          <w:p w14:paraId="53926249"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31D179CB"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4C3A211C"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6D150A22"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5B32A7D2"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75433C7A" w14:textId="77777777" w:rsidTr="00A44C33">
        <w:trPr>
          <w:trHeight w:val="262"/>
        </w:trPr>
        <w:tc>
          <w:tcPr>
            <w:tcW w:w="2552" w:type="dxa"/>
            <w:vMerge/>
          </w:tcPr>
          <w:p w14:paraId="29955393"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55" w:type="dxa"/>
          </w:tcPr>
          <w:p w14:paraId="60B3E792" w14:textId="77777777" w:rsidR="00EC517F" w:rsidRPr="00A44C33" w:rsidRDefault="00EC517F" w:rsidP="00A44C33">
            <w:pPr>
              <w:spacing w:after="0" w:line="240" w:lineRule="auto"/>
              <w:rPr>
                <w:rFonts w:ascii="Times New Roman" w:hAnsi="Times New Roman"/>
                <w:b/>
                <w:sz w:val="24"/>
                <w:szCs w:val="24"/>
              </w:rPr>
            </w:pPr>
            <w:r w:rsidRPr="00A44C33">
              <w:rPr>
                <w:rFonts w:ascii="Times New Roman" w:hAnsi="Times New Roman"/>
                <w:b/>
                <w:sz w:val="24"/>
                <w:szCs w:val="24"/>
              </w:rPr>
              <w:t>В том числе практических занятий</w:t>
            </w:r>
          </w:p>
        </w:tc>
        <w:tc>
          <w:tcPr>
            <w:tcW w:w="1843" w:type="dxa"/>
          </w:tcPr>
          <w:p w14:paraId="70C7BC94"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Pr>
          <w:p w14:paraId="399A733A"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FF5268B" w14:textId="77777777" w:rsidTr="00A44C33">
        <w:trPr>
          <w:trHeight w:val="283"/>
        </w:trPr>
        <w:tc>
          <w:tcPr>
            <w:tcW w:w="2552" w:type="dxa"/>
            <w:vMerge/>
          </w:tcPr>
          <w:p w14:paraId="2F740E4E"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55" w:type="dxa"/>
          </w:tcPr>
          <w:p w14:paraId="12559517"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Pr>
          <w:p w14:paraId="78454328"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Pr>
          <w:p w14:paraId="142E5164"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347512D9" w14:textId="77777777" w:rsidTr="00A44C33">
        <w:tc>
          <w:tcPr>
            <w:tcW w:w="11907" w:type="dxa"/>
            <w:gridSpan w:val="2"/>
          </w:tcPr>
          <w:p w14:paraId="0AD48BB3"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 xml:space="preserve">Раздел 2. </w:t>
            </w:r>
            <w:r w:rsidRPr="00A44C33">
              <w:rPr>
                <w:rFonts w:ascii="Times New Roman" w:hAnsi="Times New Roman"/>
                <w:b/>
                <w:bCs/>
                <w:sz w:val="24"/>
                <w:szCs w:val="24"/>
              </w:rPr>
              <w:t>Офисные технологии создания и обработки документов.</w:t>
            </w:r>
          </w:p>
        </w:tc>
        <w:tc>
          <w:tcPr>
            <w:tcW w:w="1843" w:type="dxa"/>
          </w:tcPr>
          <w:p w14:paraId="17000668"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42/28</w:t>
            </w:r>
          </w:p>
        </w:tc>
        <w:tc>
          <w:tcPr>
            <w:tcW w:w="1843" w:type="dxa"/>
          </w:tcPr>
          <w:p w14:paraId="770275FB"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0C3F8657" w14:textId="77777777" w:rsidTr="00A44C33">
        <w:tc>
          <w:tcPr>
            <w:tcW w:w="2552" w:type="dxa"/>
            <w:vMerge w:val="restart"/>
          </w:tcPr>
          <w:p w14:paraId="0A60E1A2"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44C33">
              <w:rPr>
                <w:rFonts w:ascii="Times New Roman" w:hAnsi="Times New Roman"/>
                <w:b/>
                <w:sz w:val="24"/>
                <w:szCs w:val="24"/>
              </w:rPr>
              <w:t>Тема 2.1.</w:t>
            </w:r>
            <w:r w:rsidRPr="00A44C33">
              <w:rPr>
                <w:rFonts w:ascii="Times New Roman" w:hAnsi="Times New Roman"/>
                <w:bCs/>
                <w:sz w:val="24"/>
                <w:szCs w:val="24"/>
              </w:rPr>
              <w:t>Технология обработки текстовой информации</w:t>
            </w:r>
          </w:p>
        </w:tc>
        <w:tc>
          <w:tcPr>
            <w:tcW w:w="9355" w:type="dxa"/>
          </w:tcPr>
          <w:p w14:paraId="41BCAC50" w14:textId="77777777" w:rsidR="00EC517F" w:rsidRPr="00A44C33" w:rsidRDefault="00EC517F" w:rsidP="00A44C33">
            <w:pPr>
              <w:spacing w:after="0" w:line="240" w:lineRule="auto"/>
              <w:rPr>
                <w:rFonts w:ascii="Times New Roman" w:hAnsi="Times New Roman"/>
                <w:b/>
                <w:sz w:val="24"/>
                <w:szCs w:val="24"/>
              </w:rPr>
            </w:pPr>
            <w:r w:rsidRPr="00A44C33">
              <w:rPr>
                <w:rFonts w:ascii="Times New Roman" w:hAnsi="Times New Roman"/>
                <w:b/>
                <w:sz w:val="24"/>
                <w:szCs w:val="24"/>
              </w:rPr>
              <w:t>Содержание учебного материала</w:t>
            </w:r>
          </w:p>
        </w:tc>
        <w:tc>
          <w:tcPr>
            <w:tcW w:w="1843" w:type="dxa"/>
          </w:tcPr>
          <w:p w14:paraId="7E2B5632"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6</w:t>
            </w:r>
          </w:p>
        </w:tc>
        <w:tc>
          <w:tcPr>
            <w:tcW w:w="1843" w:type="dxa"/>
            <w:vMerge w:val="restart"/>
          </w:tcPr>
          <w:p w14:paraId="5F96B3E6"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33806296"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5F52DAC6"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089FC64F"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74877925"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216D9769" w14:textId="77777777" w:rsidTr="00A44C33">
        <w:tc>
          <w:tcPr>
            <w:tcW w:w="2552" w:type="dxa"/>
            <w:vMerge/>
          </w:tcPr>
          <w:p w14:paraId="7C1181DB"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6AFAEFC" w14:textId="01C388FB"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Текстовая информация. Особенности работы с текстовой информацией. Текстовые редакторы. Особенности работы в текстовом </w:t>
            </w:r>
            <w:proofErr w:type="gramStart"/>
            <w:r w:rsidRPr="00A44C33">
              <w:rPr>
                <w:rFonts w:ascii="Times New Roman" w:hAnsi="Times New Roman"/>
                <w:sz w:val="24"/>
                <w:szCs w:val="24"/>
              </w:rPr>
              <w:t xml:space="preserve">процессоре  </w:t>
            </w:r>
            <w:r w:rsidRPr="00A44C33">
              <w:rPr>
                <w:rFonts w:ascii="Times New Roman" w:hAnsi="Times New Roman"/>
                <w:sz w:val="24"/>
                <w:szCs w:val="24"/>
                <w:lang w:val="en-US"/>
              </w:rPr>
              <w:t>Microsoft</w:t>
            </w:r>
            <w:proofErr w:type="gramEnd"/>
            <w:r w:rsidR="008C1C16">
              <w:rPr>
                <w:rFonts w:ascii="Times New Roman" w:hAnsi="Times New Roman"/>
                <w:sz w:val="24"/>
                <w:szCs w:val="24"/>
              </w:rPr>
              <w:t xml:space="preserve"> </w:t>
            </w:r>
            <w:r w:rsidRPr="00A44C33">
              <w:rPr>
                <w:rFonts w:ascii="Times New Roman" w:hAnsi="Times New Roman"/>
                <w:sz w:val="24"/>
                <w:szCs w:val="24"/>
                <w:lang w:val="en-US"/>
              </w:rPr>
              <w:t>Word</w:t>
            </w:r>
            <w:r w:rsidRPr="00A44C33">
              <w:rPr>
                <w:rFonts w:ascii="Times New Roman" w:hAnsi="Times New Roman"/>
                <w:sz w:val="24"/>
                <w:szCs w:val="24"/>
              </w:rPr>
              <w:t>. Создание и форматирование документов содержащих: текст, формулы, символы, графические объекты, таблицы, схемы. Текстовые редакторы как один из пакетов прикладного программного обеспечения, общие сведения о редактировании текстов.</w:t>
            </w:r>
          </w:p>
          <w:p w14:paraId="5CD8E046"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Технология обработки текстовой информации. Основы конвертирования текстовых файлов. Контекстный поиск и замена. Оформление страниц документов, формирование оглавлений. Расстановка колонтитулов, нумерация страниц, буквица. Шаблоны и стили оформления.</w:t>
            </w:r>
          </w:p>
        </w:tc>
        <w:tc>
          <w:tcPr>
            <w:tcW w:w="1843" w:type="dxa"/>
            <w:vMerge w:val="restart"/>
            <w:vAlign w:val="center"/>
          </w:tcPr>
          <w:p w14:paraId="0720B865"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4</w:t>
            </w:r>
          </w:p>
        </w:tc>
        <w:tc>
          <w:tcPr>
            <w:tcW w:w="1843" w:type="dxa"/>
            <w:vMerge/>
          </w:tcPr>
          <w:p w14:paraId="0D4EC1CD"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1D98B9EB" w14:textId="77777777" w:rsidTr="00A44C33">
        <w:tc>
          <w:tcPr>
            <w:tcW w:w="2552" w:type="dxa"/>
            <w:vMerge/>
          </w:tcPr>
          <w:p w14:paraId="04566AFE"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02534F92"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Правила работы в текстовом процессоре </w:t>
            </w:r>
            <w:r w:rsidRPr="00A44C33">
              <w:rPr>
                <w:rFonts w:ascii="Times New Roman" w:hAnsi="Times New Roman"/>
                <w:sz w:val="24"/>
                <w:szCs w:val="24"/>
                <w:lang w:val="en-US"/>
              </w:rPr>
              <w:t>Word</w:t>
            </w:r>
            <w:r w:rsidRPr="00A44C33">
              <w:rPr>
                <w:rFonts w:ascii="Times New Roman" w:hAnsi="Times New Roman"/>
                <w:sz w:val="24"/>
                <w:szCs w:val="24"/>
              </w:rPr>
              <w:t>. Работа с таблицами и рисунками в тексте. Водяные знаки в тексте. Слияние документов. Издательские возможности редактора.</w:t>
            </w:r>
          </w:p>
        </w:tc>
        <w:tc>
          <w:tcPr>
            <w:tcW w:w="1843" w:type="dxa"/>
            <w:vMerge/>
          </w:tcPr>
          <w:p w14:paraId="5120377B" w14:textId="77777777" w:rsidR="00EC517F" w:rsidRPr="00A44C33" w:rsidRDefault="00EC517F" w:rsidP="00A44C33">
            <w:pPr>
              <w:spacing w:after="0" w:line="240" w:lineRule="auto"/>
              <w:jc w:val="center"/>
              <w:rPr>
                <w:rFonts w:ascii="Times New Roman" w:hAnsi="Times New Roman"/>
                <w:sz w:val="24"/>
                <w:szCs w:val="24"/>
              </w:rPr>
            </w:pPr>
          </w:p>
        </w:tc>
        <w:tc>
          <w:tcPr>
            <w:tcW w:w="1843" w:type="dxa"/>
            <w:vMerge/>
          </w:tcPr>
          <w:p w14:paraId="5BFD404D"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712F75F7" w14:textId="77777777" w:rsidTr="00A44C33">
        <w:tc>
          <w:tcPr>
            <w:tcW w:w="2552" w:type="dxa"/>
            <w:vMerge/>
          </w:tcPr>
          <w:p w14:paraId="07212E16"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1EF1C0EF" w14:textId="77777777" w:rsidR="00EC517F" w:rsidRPr="00A44C33" w:rsidRDefault="00EC517F" w:rsidP="00A44C33">
            <w:pPr>
              <w:spacing w:after="0" w:line="240" w:lineRule="auto"/>
              <w:jc w:val="both"/>
              <w:rPr>
                <w:rFonts w:ascii="Times New Roman" w:hAnsi="Times New Roman"/>
                <w:b/>
                <w:sz w:val="24"/>
                <w:szCs w:val="24"/>
              </w:rPr>
            </w:pPr>
            <w:r w:rsidRPr="00A44C33">
              <w:rPr>
                <w:rFonts w:ascii="Times New Roman" w:hAnsi="Times New Roman"/>
                <w:b/>
                <w:sz w:val="24"/>
                <w:szCs w:val="24"/>
              </w:rPr>
              <w:t>В том числе практических занятий:</w:t>
            </w:r>
          </w:p>
        </w:tc>
        <w:tc>
          <w:tcPr>
            <w:tcW w:w="1843" w:type="dxa"/>
          </w:tcPr>
          <w:p w14:paraId="3B835A7B"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2</w:t>
            </w:r>
          </w:p>
        </w:tc>
        <w:tc>
          <w:tcPr>
            <w:tcW w:w="1843" w:type="dxa"/>
            <w:vMerge/>
          </w:tcPr>
          <w:p w14:paraId="3932E95D"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03687BF7" w14:textId="77777777" w:rsidTr="00A44C33">
        <w:tc>
          <w:tcPr>
            <w:tcW w:w="2552" w:type="dxa"/>
            <w:vMerge/>
          </w:tcPr>
          <w:p w14:paraId="44CD751F"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191311C9" w14:textId="5AC63A9D"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color w:val="000000"/>
                <w:sz w:val="24"/>
                <w:szCs w:val="24"/>
              </w:rPr>
              <w:t xml:space="preserve">Практическая работа № 1. </w:t>
            </w:r>
            <w:r w:rsidRPr="00A44C33">
              <w:rPr>
                <w:rFonts w:ascii="Times New Roman" w:hAnsi="Times New Roman"/>
                <w:color w:val="000000"/>
                <w:sz w:val="24"/>
                <w:szCs w:val="24"/>
              </w:rPr>
              <w:t xml:space="preserve">Работа в </w:t>
            </w:r>
            <w:r w:rsidRPr="00A44C33">
              <w:rPr>
                <w:rFonts w:ascii="Times New Roman" w:hAnsi="Times New Roman"/>
                <w:sz w:val="24"/>
                <w:szCs w:val="24"/>
                <w:lang w:val="en-US"/>
              </w:rPr>
              <w:t>Word</w:t>
            </w:r>
            <w:r w:rsidRPr="00A44C33">
              <w:rPr>
                <w:rFonts w:ascii="Times New Roman" w:hAnsi="Times New Roman"/>
                <w:sz w:val="24"/>
                <w:szCs w:val="24"/>
              </w:rPr>
              <w:t xml:space="preserve">. </w:t>
            </w:r>
            <w:r w:rsidRPr="00A44C33">
              <w:rPr>
                <w:rFonts w:ascii="Times New Roman" w:hAnsi="Times New Roman"/>
                <w:color w:val="000000"/>
                <w:sz w:val="24"/>
                <w:szCs w:val="24"/>
              </w:rPr>
              <w:t xml:space="preserve">Создание документа с указанной структурой. Создание автоматического оглавления. Создание гиперссылок. Работа с таблицами и </w:t>
            </w:r>
            <w:r w:rsidRPr="00A44C33">
              <w:rPr>
                <w:rFonts w:ascii="Times New Roman" w:hAnsi="Times New Roman"/>
                <w:sz w:val="24"/>
                <w:szCs w:val="24"/>
              </w:rPr>
              <w:t>графическими объектами</w:t>
            </w:r>
            <w:r w:rsidRPr="00A44C33">
              <w:rPr>
                <w:rFonts w:ascii="Times New Roman" w:hAnsi="Times New Roman"/>
                <w:color w:val="000000"/>
                <w:sz w:val="24"/>
                <w:szCs w:val="24"/>
              </w:rPr>
              <w:t>. Создание интеграци</w:t>
            </w:r>
            <w:r w:rsidR="008C1C16">
              <w:rPr>
                <w:rFonts w:ascii="Times New Roman" w:hAnsi="Times New Roman"/>
                <w:color w:val="000000"/>
                <w:sz w:val="24"/>
                <w:szCs w:val="24"/>
              </w:rPr>
              <w:t>и</w:t>
            </w:r>
            <w:r w:rsidRPr="00A44C33">
              <w:rPr>
                <w:rFonts w:ascii="Times New Roman" w:hAnsi="Times New Roman"/>
                <w:color w:val="000000"/>
                <w:sz w:val="24"/>
                <w:szCs w:val="24"/>
              </w:rPr>
              <w:t xml:space="preserve"> графических объектов. Группировка.</w:t>
            </w:r>
          </w:p>
        </w:tc>
        <w:tc>
          <w:tcPr>
            <w:tcW w:w="1843" w:type="dxa"/>
          </w:tcPr>
          <w:p w14:paraId="0B9E189A"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4B22717C"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5FC47CEF" w14:textId="77777777" w:rsidTr="00A44C33">
        <w:tc>
          <w:tcPr>
            <w:tcW w:w="2552" w:type="dxa"/>
            <w:vMerge/>
          </w:tcPr>
          <w:p w14:paraId="5A686502"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71F7D2FE"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Pr>
          <w:p w14:paraId="4B664F3C"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Pr>
          <w:p w14:paraId="2EFA9F78"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63120C4A" w14:textId="77777777" w:rsidTr="00A44C33">
        <w:tc>
          <w:tcPr>
            <w:tcW w:w="2552" w:type="dxa"/>
            <w:vMerge w:val="restart"/>
            <w:tcBorders>
              <w:bottom w:val="single" w:sz="4" w:space="0" w:color="auto"/>
            </w:tcBorders>
          </w:tcPr>
          <w:p w14:paraId="0FF9BB76"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Тема 2.2.</w:t>
            </w:r>
          </w:p>
          <w:p w14:paraId="7A996126"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Cs/>
                <w:sz w:val="24"/>
                <w:szCs w:val="24"/>
              </w:rPr>
              <w:lastRenderedPageBreak/>
              <w:t>Технология обработки числовой информации</w:t>
            </w:r>
          </w:p>
        </w:tc>
        <w:tc>
          <w:tcPr>
            <w:tcW w:w="9355" w:type="dxa"/>
            <w:tcBorders>
              <w:bottom w:val="single" w:sz="4" w:space="0" w:color="auto"/>
            </w:tcBorders>
          </w:tcPr>
          <w:p w14:paraId="6930F35A" w14:textId="77777777" w:rsidR="00EC517F" w:rsidRPr="00A44C33" w:rsidRDefault="00EC517F" w:rsidP="00A44C33">
            <w:pPr>
              <w:spacing w:after="0" w:line="240" w:lineRule="auto"/>
              <w:jc w:val="both"/>
              <w:rPr>
                <w:rFonts w:ascii="Times New Roman" w:hAnsi="Times New Roman"/>
                <w:b/>
                <w:color w:val="000000"/>
                <w:sz w:val="24"/>
                <w:szCs w:val="24"/>
              </w:rPr>
            </w:pPr>
            <w:r w:rsidRPr="00A44C33">
              <w:rPr>
                <w:rFonts w:ascii="Times New Roman" w:hAnsi="Times New Roman"/>
                <w:b/>
                <w:color w:val="000000"/>
                <w:sz w:val="24"/>
                <w:szCs w:val="24"/>
              </w:rPr>
              <w:lastRenderedPageBreak/>
              <w:t>Содержание учебного материала</w:t>
            </w:r>
          </w:p>
        </w:tc>
        <w:tc>
          <w:tcPr>
            <w:tcW w:w="1843" w:type="dxa"/>
            <w:tcBorders>
              <w:bottom w:val="single" w:sz="4" w:space="0" w:color="auto"/>
            </w:tcBorders>
          </w:tcPr>
          <w:p w14:paraId="15F4A9FA"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8</w:t>
            </w:r>
          </w:p>
        </w:tc>
        <w:tc>
          <w:tcPr>
            <w:tcW w:w="1843" w:type="dxa"/>
            <w:tcBorders>
              <w:bottom w:val="single" w:sz="4" w:space="0" w:color="auto"/>
            </w:tcBorders>
          </w:tcPr>
          <w:p w14:paraId="66298CF9"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6C2DD4A6" w14:textId="77777777" w:rsidTr="00A44C33">
        <w:tc>
          <w:tcPr>
            <w:tcW w:w="2552" w:type="dxa"/>
            <w:vMerge/>
            <w:tcBorders>
              <w:top w:val="single" w:sz="4" w:space="0" w:color="auto"/>
            </w:tcBorders>
          </w:tcPr>
          <w:p w14:paraId="466E58EF" w14:textId="77777777" w:rsidR="00EC517F" w:rsidRPr="00A44C33" w:rsidRDefault="00EC517F" w:rsidP="00A44C33">
            <w:pPr>
              <w:spacing w:after="0" w:line="240" w:lineRule="auto"/>
              <w:rPr>
                <w:rFonts w:ascii="Times New Roman" w:hAnsi="Times New Roman"/>
                <w:sz w:val="24"/>
                <w:szCs w:val="24"/>
              </w:rPr>
            </w:pPr>
          </w:p>
        </w:tc>
        <w:tc>
          <w:tcPr>
            <w:tcW w:w="9355" w:type="dxa"/>
            <w:tcBorders>
              <w:top w:val="single" w:sz="4" w:space="0" w:color="auto"/>
            </w:tcBorders>
          </w:tcPr>
          <w:p w14:paraId="1256B1CD"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Компьютерные системы, предназначенные для обработки числовой информации. Электронная таблица – универсальная система обработки числовой информации: интерфейс таблицы, особенности ввода информации, способы адресации, типы данных. Форматирование таблиц. </w:t>
            </w:r>
          </w:p>
          <w:p w14:paraId="22EFCB4F"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Электронные таблицы, банки данных, их назначение, использование в информационных системах профессионального назначения.</w:t>
            </w:r>
          </w:p>
        </w:tc>
        <w:tc>
          <w:tcPr>
            <w:tcW w:w="1843" w:type="dxa"/>
            <w:vMerge w:val="restart"/>
            <w:tcBorders>
              <w:top w:val="single" w:sz="4" w:space="0" w:color="auto"/>
            </w:tcBorders>
          </w:tcPr>
          <w:p w14:paraId="64575443"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4</w:t>
            </w:r>
          </w:p>
        </w:tc>
        <w:tc>
          <w:tcPr>
            <w:tcW w:w="1843" w:type="dxa"/>
            <w:vMerge w:val="restart"/>
            <w:tcBorders>
              <w:top w:val="single" w:sz="4" w:space="0" w:color="auto"/>
            </w:tcBorders>
          </w:tcPr>
          <w:p w14:paraId="054881E2"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49AB7206"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51422F7D"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7324AA0B"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609C6DD1"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506F4EDE" w14:textId="77777777" w:rsidTr="00A44C33">
        <w:tc>
          <w:tcPr>
            <w:tcW w:w="2552" w:type="dxa"/>
            <w:vMerge/>
          </w:tcPr>
          <w:p w14:paraId="3543C975"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04946FBD"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Особенности работы в табличном процессоре EXCEL. Расчетные операции, статистические и математические функции. </w:t>
            </w:r>
          </w:p>
          <w:p w14:paraId="4D8F5E28"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Решение задач линейной и разветвляющейся структуры в ЭТ. Связь листов таблицы. Построение макросов. Дополнительные возможности EXCEL.</w:t>
            </w:r>
          </w:p>
        </w:tc>
        <w:tc>
          <w:tcPr>
            <w:tcW w:w="1843" w:type="dxa"/>
            <w:vMerge/>
          </w:tcPr>
          <w:p w14:paraId="101BFCBA" w14:textId="77777777" w:rsidR="00EC517F" w:rsidRPr="00A44C33" w:rsidRDefault="00EC517F" w:rsidP="00A44C33">
            <w:pPr>
              <w:spacing w:after="0" w:line="240" w:lineRule="auto"/>
              <w:jc w:val="center"/>
              <w:rPr>
                <w:rFonts w:ascii="Times New Roman" w:hAnsi="Times New Roman"/>
                <w:sz w:val="24"/>
                <w:szCs w:val="24"/>
              </w:rPr>
            </w:pPr>
          </w:p>
        </w:tc>
        <w:tc>
          <w:tcPr>
            <w:tcW w:w="1843" w:type="dxa"/>
            <w:vMerge/>
          </w:tcPr>
          <w:p w14:paraId="1CBB1708"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2E27FE4" w14:textId="77777777" w:rsidTr="00A44C33">
        <w:tc>
          <w:tcPr>
            <w:tcW w:w="2552" w:type="dxa"/>
            <w:vMerge/>
          </w:tcPr>
          <w:p w14:paraId="593186FE"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5C14B123"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В том числе практических занятий:</w:t>
            </w:r>
          </w:p>
        </w:tc>
        <w:tc>
          <w:tcPr>
            <w:tcW w:w="1843" w:type="dxa"/>
          </w:tcPr>
          <w:p w14:paraId="20DC7704"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4</w:t>
            </w:r>
          </w:p>
        </w:tc>
        <w:tc>
          <w:tcPr>
            <w:tcW w:w="1843" w:type="dxa"/>
            <w:vMerge/>
          </w:tcPr>
          <w:p w14:paraId="44CE8C20"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65A29702" w14:textId="77777777" w:rsidTr="00A44C33">
        <w:tc>
          <w:tcPr>
            <w:tcW w:w="2552" w:type="dxa"/>
            <w:vMerge/>
          </w:tcPr>
          <w:p w14:paraId="0651269F"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72435E9A" w14:textId="5A244DE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color w:val="000000"/>
                <w:sz w:val="24"/>
                <w:szCs w:val="24"/>
              </w:rPr>
              <w:t xml:space="preserve">Практическая работа № 2. </w:t>
            </w:r>
            <w:r w:rsidRPr="00A44C33">
              <w:rPr>
                <w:rFonts w:ascii="Times New Roman" w:hAnsi="Times New Roman"/>
                <w:color w:val="000000"/>
                <w:sz w:val="24"/>
                <w:szCs w:val="24"/>
              </w:rPr>
              <w:t xml:space="preserve">Графики и диаграммы. Формулы. </w:t>
            </w:r>
            <w:r w:rsidRPr="00A44C33">
              <w:rPr>
                <w:rFonts w:ascii="Times New Roman" w:hAnsi="Times New Roman"/>
                <w:sz w:val="24"/>
                <w:szCs w:val="24"/>
              </w:rPr>
              <w:t xml:space="preserve">Создание отчётности средствами </w:t>
            </w:r>
            <w:r w:rsidRPr="00A44C33">
              <w:rPr>
                <w:rFonts w:ascii="Times New Roman" w:hAnsi="Times New Roman"/>
                <w:sz w:val="24"/>
                <w:szCs w:val="24"/>
                <w:lang w:val="en-US"/>
              </w:rPr>
              <w:t>Microsoft</w:t>
            </w:r>
            <w:r w:rsidR="008C1C16">
              <w:rPr>
                <w:rFonts w:ascii="Times New Roman" w:hAnsi="Times New Roman"/>
                <w:sz w:val="24"/>
                <w:szCs w:val="24"/>
              </w:rPr>
              <w:t xml:space="preserve"> </w:t>
            </w:r>
            <w:r w:rsidRPr="00A44C33">
              <w:rPr>
                <w:rFonts w:ascii="Times New Roman" w:hAnsi="Times New Roman"/>
                <w:sz w:val="24"/>
                <w:szCs w:val="24"/>
                <w:lang w:val="en-US"/>
              </w:rPr>
              <w:t>Excel</w:t>
            </w:r>
            <w:r w:rsidRPr="00A44C33">
              <w:rPr>
                <w:rFonts w:ascii="Times New Roman" w:hAnsi="Times New Roman"/>
                <w:sz w:val="24"/>
                <w:szCs w:val="24"/>
              </w:rPr>
              <w:t xml:space="preserve">. Построение графиков и диаграмм. Создание отчётности средствами </w:t>
            </w:r>
            <w:r w:rsidRPr="00A44C33">
              <w:rPr>
                <w:rFonts w:ascii="Times New Roman" w:hAnsi="Times New Roman"/>
                <w:sz w:val="24"/>
                <w:szCs w:val="24"/>
                <w:lang w:val="en-US"/>
              </w:rPr>
              <w:t>Microsoft</w:t>
            </w:r>
            <w:r w:rsidR="008C1C16">
              <w:rPr>
                <w:rFonts w:ascii="Times New Roman" w:hAnsi="Times New Roman"/>
                <w:sz w:val="24"/>
                <w:szCs w:val="24"/>
              </w:rPr>
              <w:t xml:space="preserve"> </w:t>
            </w:r>
            <w:r w:rsidRPr="00A44C33">
              <w:rPr>
                <w:rFonts w:ascii="Times New Roman" w:hAnsi="Times New Roman"/>
                <w:sz w:val="24"/>
                <w:szCs w:val="24"/>
                <w:lang w:val="en-US"/>
              </w:rPr>
              <w:t>Excel</w:t>
            </w:r>
            <w:r w:rsidRPr="00A44C33">
              <w:rPr>
                <w:rFonts w:ascii="Times New Roman" w:hAnsi="Times New Roman"/>
                <w:sz w:val="24"/>
                <w:szCs w:val="24"/>
              </w:rPr>
              <w:t>. Выполнение автоматических расчётов с помощью мастера функций.</w:t>
            </w:r>
          </w:p>
        </w:tc>
        <w:tc>
          <w:tcPr>
            <w:tcW w:w="1843" w:type="dxa"/>
          </w:tcPr>
          <w:p w14:paraId="1D9126AB"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6485372D"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7FF4CCAB" w14:textId="77777777" w:rsidTr="00A44C33">
        <w:tc>
          <w:tcPr>
            <w:tcW w:w="2552" w:type="dxa"/>
            <w:vMerge/>
          </w:tcPr>
          <w:p w14:paraId="29880384" w14:textId="77777777" w:rsidR="00EC517F" w:rsidRPr="00A44C33" w:rsidRDefault="00EC517F" w:rsidP="00A44C33">
            <w:pPr>
              <w:spacing w:after="0" w:line="240" w:lineRule="auto"/>
              <w:rPr>
                <w:rFonts w:ascii="Times New Roman" w:hAnsi="Times New Roman"/>
                <w:b/>
                <w:sz w:val="24"/>
                <w:szCs w:val="24"/>
              </w:rPr>
            </w:pPr>
          </w:p>
        </w:tc>
        <w:tc>
          <w:tcPr>
            <w:tcW w:w="9355" w:type="dxa"/>
            <w:vAlign w:val="center"/>
          </w:tcPr>
          <w:p w14:paraId="61FBA5FC" w14:textId="3DCD8C8E"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44C33">
              <w:rPr>
                <w:rFonts w:ascii="Times New Roman" w:hAnsi="Times New Roman"/>
                <w:b/>
                <w:color w:val="000000"/>
                <w:sz w:val="24"/>
                <w:szCs w:val="24"/>
              </w:rPr>
              <w:t xml:space="preserve">Практическая работа № 3. </w:t>
            </w:r>
            <w:r w:rsidRPr="00A44C33">
              <w:rPr>
                <w:rFonts w:ascii="Times New Roman" w:hAnsi="Times New Roman"/>
                <w:bCs/>
                <w:sz w:val="24"/>
                <w:szCs w:val="24"/>
              </w:rPr>
              <w:t xml:space="preserve">Сортировка и фильтрация данных, подведение итогов в </w:t>
            </w:r>
            <w:r w:rsidRPr="00A44C33">
              <w:rPr>
                <w:rFonts w:ascii="Times New Roman" w:hAnsi="Times New Roman"/>
                <w:bCs/>
                <w:sz w:val="24"/>
                <w:szCs w:val="24"/>
                <w:lang w:val="en-US"/>
              </w:rPr>
              <w:t>MS</w:t>
            </w:r>
            <w:r w:rsidR="008C1C16">
              <w:rPr>
                <w:rFonts w:ascii="Times New Roman" w:hAnsi="Times New Roman"/>
                <w:bCs/>
                <w:sz w:val="24"/>
                <w:szCs w:val="24"/>
              </w:rPr>
              <w:t xml:space="preserve"> </w:t>
            </w:r>
            <w:r w:rsidRPr="00A44C33">
              <w:rPr>
                <w:rFonts w:ascii="Times New Roman" w:hAnsi="Times New Roman"/>
                <w:bCs/>
                <w:sz w:val="24"/>
                <w:szCs w:val="24"/>
                <w:lang w:val="en-US"/>
              </w:rPr>
              <w:t>Excel</w:t>
            </w:r>
            <w:r w:rsidRPr="00A44C33">
              <w:rPr>
                <w:rFonts w:ascii="Times New Roman" w:hAnsi="Times New Roman"/>
                <w:bCs/>
                <w:sz w:val="24"/>
                <w:szCs w:val="24"/>
              </w:rPr>
              <w:t xml:space="preserve">. Создание расчетной таблицы для конкретной задачи в среде </w:t>
            </w:r>
            <w:r w:rsidRPr="00A44C33">
              <w:rPr>
                <w:rFonts w:ascii="Times New Roman" w:hAnsi="Times New Roman"/>
                <w:bCs/>
                <w:sz w:val="24"/>
                <w:szCs w:val="24"/>
                <w:lang w:val="en-US"/>
              </w:rPr>
              <w:t>MS</w:t>
            </w:r>
            <w:r w:rsidR="008C1C16">
              <w:rPr>
                <w:rFonts w:ascii="Times New Roman" w:hAnsi="Times New Roman"/>
                <w:bCs/>
                <w:sz w:val="24"/>
                <w:szCs w:val="24"/>
              </w:rPr>
              <w:t xml:space="preserve"> </w:t>
            </w:r>
            <w:r w:rsidRPr="00A44C33">
              <w:rPr>
                <w:rFonts w:ascii="Times New Roman" w:hAnsi="Times New Roman"/>
                <w:bCs/>
                <w:sz w:val="24"/>
                <w:szCs w:val="24"/>
                <w:lang w:val="en-US"/>
              </w:rPr>
              <w:t>Excel</w:t>
            </w:r>
            <w:r w:rsidRPr="00A44C33">
              <w:rPr>
                <w:rFonts w:ascii="Times New Roman" w:hAnsi="Times New Roman"/>
                <w:bCs/>
                <w:sz w:val="24"/>
                <w:szCs w:val="24"/>
              </w:rPr>
              <w:t>.</w:t>
            </w:r>
          </w:p>
        </w:tc>
        <w:tc>
          <w:tcPr>
            <w:tcW w:w="1843" w:type="dxa"/>
          </w:tcPr>
          <w:p w14:paraId="0E1B95E2"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5351B0B4"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50095EBA" w14:textId="77777777" w:rsidTr="00A44C33">
        <w:tc>
          <w:tcPr>
            <w:tcW w:w="2552" w:type="dxa"/>
          </w:tcPr>
          <w:p w14:paraId="6D5CAFCF" w14:textId="77777777" w:rsidR="00EC517F" w:rsidRPr="00A44C33" w:rsidRDefault="00EC517F" w:rsidP="00A44C33">
            <w:pPr>
              <w:spacing w:after="0" w:line="240" w:lineRule="auto"/>
              <w:rPr>
                <w:rFonts w:ascii="Times New Roman" w:hAnsi="Times New Roman"/>
                <w:b/>
                <w:sz w:val="24"/>
                <w:szCs w:val="24"/>
              </w:rPr>
            </w:pPr>
          </w:p>
        </w:tc>
        <w:tc>
          <w:tcPr>
            <w:tcW w:w="9355" w:type="dxa"/>
          </w:tcPr>
          <w:p w14:paraId="17D1836D" w14:textId="77777777" w:rsidR="00EC517F" w:rsidRPr="00A44C33" w:rsidRDefault="00EC517F" w:rsidP="00A44C33">
            <w:pPr>
              <w:spacing w:after="0" w:line="240" w:lineRule="auto"/>
              <w:jc w:val="both"/>
              <w:rPr>
                <w:rFonts w:ascii="Times New Roman" w:hAnsi="Times New Roman"/>
                <w:b/>
                <w:sz w:val="24"/>
                <w:szCs w:val="24"/>
              </w:rPr>
            </w:pPr>
            <w:r w:rsidRPr="00A44C33">
              <w:rPr>
                <w:rFonts w:ascii="Times New Roman" w:hAnsi="Times New Roman"/>
                <w:b/>
                <w:sz w:val="24"/>
                <w:szCs w:val="24"/>
              </w:rPr>
              <w:t>Самостоятельная работа обучающихся</w:t>
            </w:r>
          </w:p>
        </w:tc>
        <w:tc>
          <w:tcPr>
            <w:tcW w:w="1843" w:type="dxa"/>
          </w:tcPr>
          <w:p w14:paraId="5BAB9D60"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tcPr>
          <w:p w14:paraId="61C14F3A"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771F04D6" w14:textId="77777777" w:rsidTr="00A44C33">
        <w:tc>
          <w:tcPr>
            <w:tcW w:w="2552" w:type="dxa"/>
            <w:vMerge w:val="restart"/>
          </w:tcPr>
          <w:p w14:paraId="1283ECAD"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bCs/>
                <w:sz w:val="24"/>
                <w:szCs w:val="24"/>
              </w:rPr>
              <w:t xml:space="preserve">Тема 2.3. </w:t>
            </w:r>
            <w:r w:rsidRPr="00A44C33">
              <w:rPr>
                <w:rFonts w:ascii="Times New Roman" w:hAnsi="Times New Roman"/>
                <w:bCs/>
                <w:sz w:val="24"/>
                <w:szCs w:val="24"/>
              </w:rPr>
              <w:t>Мультимедийные технологи и технологии печатной публикации</w:t>
            </w:r>
          </w:p>
          <w:p w14:paraId="6A1B59EC" w14:textId="77777777" w:rsidR="00EC517F" w:rsidRPr="00A44C33" w:rsidRDefault="00EC517F" w:rsidP="00A44C33">
            <w:pPr>
              <w:spacing w:after="0" w:line="240" w:lineRule="auto"/>
              <w:rPr>
                <w:rFonts w:ascii="Times New Roman" w:hAnsi="Times New Roman"/>
                <w:sz w:val="24"/>
                <w:szCs w:val="24"/>
              </w:rPr>
            </w:pPr>
          </w:p>
          <w:p w14:paraId="3655B1F7"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1099148B"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color w:val="000000"/>
                <w:sz w:val="24"/>
                <w:szCs w:val="24"/>
              </w:rPr>
              <w:t>Содержание учебного материала</w:t>
            </w:r>
          </w:p>
        </w:tc>
        <w:tc>
          <w:tcPr>
            <w:tcW w:w="1843" w:type="dxa"/>
          </w:tcPr>
          <w:p w14:paraId="5BB5DABB"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10</w:t>
            </w:r>
          </w:p>
        </w:tc>
        <w:tc>
          <w:tcPr>
            <w:tcW w:w="1843" w:type="dxa"/>
          </w:tcPr>
          <w:p w14:paraId="6A9527A6"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4956015" w14:textId="77777777" w:rsidTr="00A44C33">
        <w:tc>
          <w:tcPr>
            <w:tcW w:w="2552" w:type="dxa"/>
            <w:vMerge/>
          </w:tcPr>
          <w:p w14:paraId="7C097768"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1236BFC1"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44C33">
              <w:rPr>
                <w:rFonts w:ascii="Times New Roman" w:hAnsi="Times New Roman"/>
                <w:sz w:val="24"/>
                <w:szCs w:val="24"/>
              </w:rPr>
              <w:t>Мультимедийный компьютер. Программное обеспечение, предназначенное для обработки и воспроизведения аудио и видеоинформации. Технические средства презентаций.</w:t>
            </w:r>
          </w:p>
          <w:p w14:paraId="5967030A" w14:textId="291582BA"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Схема работы P</w:t>
            </w:r>
            <w:proofErr w:type="spellStart"/>
            <w:r w:rsidRPr="00A44C33">
              <w:rPr>
                <w:rFonts w:ascii="Times New Roman" w:hAnsi="Times New Roman"/>
                <w:sz w:val="24"/>
                <w:szCs w:val="24"/>
                <w:lang w:val="en-US"/>
              </w:rPr>
              <w:t>ower</w:t>
            </w:r>
            <w:proofErr w:type="spellEnd"/>
            <w:r w:rsidR="008C1C16">
              <w:rPr>
                <w:rFonts w:ascii="Times New Roman" w:hAnsi="Times New Roman"/>
                <w:sz w:val="24"/>
                <w:szCs w:val="24"/>
              </w:rPr>
              <w:t xml:space="preserve"> </w:t>
            </w:r>
            <w:r w:rsidRPr="00A44C33">
              <w:rPr>
                <w:rFonts w:ascii="Times New Roman" w:hAnsi="Times New Roman"/>
                <w:sz w:val="24"/>
                <w:szCs w:val="24"/>
              </w:rPr>
              <w:t>P</w:t>
            </w:r>
            <w:proofErr w:type="spellStart"/>
            <w:r w:rsidRPr="00A44C33">
              <w:rPr>
                <w:rFonts w:ascii="Times New Roman" w:hAnsi="Times New Roman"/>
                <w:sz w:val="24"/>
                <w:szCs w:val="24"/>
                <w:lang w:val="en-US"/>
              </w:rPr>
              <w:t>oint</w:t>
            </w:r>
            <w:proofErr w:type="spellEnd"/>
            <w:r w:rsidRPr="00A44C33">
              <w:rPr>
                <w:rFonts w:ascii="Times New Roman" w:hAnsi="Times New Roman"/>
                <w:sz w:val="24"/>
                <w:szCs w:val="24"/>
              </w:rPr>
              <w:t xml:space="preserve">. </w:t>
            </w:r>
          </w:p>
          <w:p w14:paraId="5FEC6BC0"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Графические объекты, таблицы и диаграммы как элементы презентации. Общие операции со слайдами. Выбор дизайна, анимация, эффекты, звуковое сопровождение. Назначение программы </w:t>
            </w:r>
            <w:proofErr w:type="spellStart"/>
            <w:r w:rsidRPr="00A44C33">
              <w:rPr>
                <w:rFonts w:ascii="Times New Roman" w:hAnsi="Times New Roman"/>
                <w:sz w:val="24"/>
                <w:szCs w:val="24"/>
              </w:rPr>
              <w:t>Publisher</w:t>
            </w:r>
            <w:proofErr w:type="spellEnd"/>
            <w:r w:rsidRPr="00A44C33">
              <w:rPr>
                <w:rFonts w:ascii="Times New Roman" w:hAnsi="Times New Roman"/>
                <w:sz w:val="24"/>
                <w:szCs w:val="24"/>
              </w:rPr>
              <w:t xml:space="preserve">. </w:t>
            </w:r>
          </w:p>
          <w:p w14:paraId="0BEE8BC8"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Особенности и основные правила работы в программе. Создание публикаций в программе </w:t>
            </w:r>
            <w:proofErr w:type="spellStart"/>
            <w:r w:rsidRPr="00A44C33">
              <w:rPr>
                <w:rFonts w:ascii="Times New Roman" w:hAnsi="Times New Roman"/>
                <w:sz w:val="24"/>
                <w:szCs w:val="24"/>
              </w:rPr>
              <w:t>Publisher</w:t>
            </w:r>
            <w:proofErr w:type="spellEnd"/>
            <w:r w:rsidRPr="00A44C33">
              <w:rPr>
                <w:rFonts w:ascii="Times New Roman" w:hAnsi="Times New Roman"/>
                <w:sz w:val="24"/>
                <w:szCs w:val="24"/>
              </w:rPr>
              <w:t xml:space="preserve">. </w:t>
            </w:r>
          </w:p>
          <w:p w14:paraId="597521C4"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 xml:space="preserve">Процесс создания публикации: выбор макета, набор личных данных, дизайн публикации, вставка объектов и их изменение, печать. </w:t>
            </w:r>
          </w:p>
          <w:p w14:paraId="7D9D3930"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Использование программных возможностей в конкретной профессиональной деятельности.</w:t>
            </w:r>
          </w:p>
        </w:tc>
        <w:tc>
          <w:tcPr>
            <w:tcW w:w="1843" w:type="dxa"/>
            <w:vAlign w:val="center"/>
          </w:tcPr>
          <w:p w14:paraId="13A7D03D"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val="restart"/>
          </w:tcPr>
          <w:p w14:paraId="27EC79EC"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360E0A55"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53AF302D"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02D80B43"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3534C5CF"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0094A17A" w14:textId="77777777" w:rsidTr="00A44C33">
        <w:tc>
          <w:tcPr>
            <w:tcW w:w="2552" w:type="dxa"/>
            <w:vMerge/>
          </w:tcPr>
          <w:p w14:paraId="3193D3DB"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0F334450"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В том числе практических занятий:</w:t>
            </w:r>
          </w:p>
        </w:tc>
        <w:tc>
          <w:tcPr>
            <w:tcW w:w="1843" w:type="dxa"/>
          </w:tcPr>
          <w:p w14:paraId="3CD07D0A"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8</w:t>
            </w:r>
          </w:p>
        </w:tc>
        <w:tc>
          <w:tcPr>
            <w:tcW w:w="1843" w:type="dxa"/>
            <w:vMerge/>
          </w:tcPr>
          <w:p w14:paraId="2559C984"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E2A2DDA" w14:textId="77777777" w:rsidTr="00A44C33">
        <w:tc>
          <w:tcPr>
            <w:tcW w:w="2552" w:type="dxa"/>
            <w:vMerge/>
          </w:tcPr>
          <w:p w14:paraId="61037499"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5C9D0306" w14:textId="6295D4E7" w:rsidR="00EC517F" w:rsidRPr="00A44C33" w:rsidRDefault="00EC517F" w:rsidP="00A44C33">
            <w:pPr>
              <w:spacing w:after="0" w:line="240" w:lineRule="auto"/>
              <w:rPr>
                <w:rFonts w:ascii="Times New Roman" w:hAnsi="Times New Roman"/>
                <w:b/>
                <w:bCs/>
                <w:sz w:val="24"/>
                <w:szCs w:val="24"/>
              </w:rPr>
            </w:pPr>
            <w:r w:rsidRPr="00A44C33">
              <w:rPr>
                <w:rFonts w:ascii="Times New Roman" w:hAnsi="Times New Roman"/>
                <w:b/>
                <w:color w:val="000000"/>
                <w:sz w:val="24"/>
                <w:szCs w:val="24"/>
              </w:rPr>
              <w:t xml:space="preserve">Практическая работа № 4. </w:t>
            </w:r>
            <w:r w:rsidRPr="00A44C33">
              <w:rPr>
                <w:rFonts w:ascii="Times New Roman" w:hAnsi="Times New Roman"/>
                <w:sz w:val="24"/>
                <w:szCs w:val="24"/>
              </w:rPr>
              <w:t>Создание презентации в программе P</w:t>
            </w:r>
            <w:proofErr w:type="spellStart"/>
            <w:r w:rsidRPr="00A44C33">
              <w:rPr>
                <w:rFonts w:ascii="Times New Roman" w:hAnsi="Times New Roman"/>
                <w:sz w:val="24"/>
                <w:szCs w:val="24"/>
                <w:lang w:val="en-US"/>
              </w:rPr>
              <w:t>ower</w:t>
            </w:r>
            <w:proofErr w:type="spellEnd"/>
            <w:r w:rsidR="008C1C16">
              <w:rPr>
                <w:rFonts w:ascii="Times New Roman" w:hAnsi="Times New Roman"/>
                <w:sz w:val="24"/>
                <w:szCs w:val="24"/>
              </w:rPr>
              <w:t xml:space="preserve"> </w:t>
            </w:r>
            <w:r w:rsidRPr="00A44C33">
              <w:rPr>
                <w:rFonts w:ascii="Times New Roman" w:hAnsi="Times New Roman"/>
                <w:sz w:val="24"/>
                <w:szCs w:val="24"/>
              </w:rPr>
              <w:t>P</w:t>
            </w:r>
            <w:proofErr w:type="spellStart"/>
            <w:r w:rsidRPr="00A44C33">
              <w:rPr>
                <w:rFonts w:ascii="Times New Roman" w:hAnsi="Times New Roman"/>
                <w:sz w:val="24"/>
                <w:szCs w:val="24"/>
                <w:lang w:val="en-US"/>
              </w:rPr>
              <w:t>oint</w:t>
            </w:r>
            <w:proofErr w:type="spellEnd"/>
            <w:r w:rsidRPr="00A44C33">
              <w:rPr>
                <w:rFonts w:ascii="Times New Roman" w:hAnsi="Times New Roman"/>
                <w:sz w:val="24"/>
                <w:szCs w:val="24"/>
              </w:rPr>
              <w:t xml:space="preserve"> по заданным условиям.</w:t>
            </w:r>
          </w:p>
        </w:tc>
        <w:tc>
          <w:tcPr>
            <w:tcW w:w="1843" w:type="dxa"/>
          </w:tcPr>
          <w:p w14:paraId="0E89E2A3"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5AC83871"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56970EE5" w14:textId="77777777" w:rsidTr="00A44C33">
        <w:tc>
          <w:tcPr>
            <w:tcW w:w="2552" w:type="dxa"/>
            <w:vMerge/>
          </w:tcPr>
          <w:p w14:paraId="432DE620"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52E242F9"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color w:val="000000"/>
                <w:sz w:val="24"/>
                <w:szCs w:val="24"/>
              </w:rPr>
              <w:t xml:space="preserve">Практическая работа № 5. </w:t>
            </w:r>
            <w:r w:rsidRPr="00A44C33">
              <w:rPr>
                <w:rFonts w:ascii="Times New Roman" w:hAnsi="Times New Roman"/>
                <w:sz w:val="24"/>
                <w:szCs w:val="24"/>
              </w:rPr>
              <w:t xml:space="preserve">Создание презентационного проекта. Использование мультимедийных технологий. </w:t>
            </w:r>
          </w:p>
        </w:tc>
        <w:tc>
          <w:tcPr>
            <w:tcW w:w="1843" w:type="dxa"/>
          </w:tcPr>
          <w:p w14:paraId="4D303322"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4D266FAD"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587FA42D" w14:textId="77777777" w:rsidTr="00A44C33">
        <w:tc>
          <w:tcPr>
            <w:tcW w:w="2552" w:type="dxa"/>
            <w:vMerge/>
          </w:tcPr>
          <w:p w14:paraId="7C23593B"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732317CE"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color w:val="000000"/>
                <w:sz w:val="24"/>
                <w:szCs w:val="24"/>
              </w:rPr>
              <w:t xml:space="preserve">Практическая работа № 6. </w:t>
            </w:r>
            <w:r w:rsidRPr="00A44C33">
              <w:rPr>
                <w:rFonts w:ascii="Times New Roman" w:hAnsi="Times New Roman"/>
                <w:sz w:val="24"/>
                <w:szCs w:val="24"/>
              </w:rPr>
              <w:t xml:space="preserve">Создание итогового мультимедийного продукта. </w:t>
            </w:r>
          </w:p>
        </w:tc>
        <w:tc>
          <w:tcPr>
            <w:tcW w:w="1843" w:type="dxa"/>
          </w:tcPr>
          <w:p w14:paraId="24551EEB"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708FD231"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17C42017" w14:textId="77777777" w:rsidTr="00A44C33">
        <w:tc>
          <w:tcPr>
            <w:tcW w:w="2552" w:type="dxa"/>
            <w:vMerge/>
          </w:tcPr>
          <w:p w14:paraId="33CA2E49"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6E5E7B7C" w14:textId="77777777" w:rsidR="00EC517F" w:rsidRPr="00A44C33" w:rsidRDefault="00EC517F" w:rsidP="00A44C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A44C33">
              <w:rPr>
                <w:rFonts w:ascii="Times New Roman" w:hAnsi="Times New Roman"/>
                <w:b/>
                <w:color w:val="000000"/>
                <w:sz w:val="24"/>
                <w:szCs w:val="24"/>
              </w:rPr>
              <w:t xml:space="preserve">Практическая работа № 7. </w:t>
            </w:r>
            <w:r w:rsidRPr="00A44C33">
              <w:rPr>
                <w:rFonts w:ascii="Times New Roman" w:hAnsi="Times New Roman"/>
                <w:sz w:val="24"/>
                <w:szCs w:val="24"/>
              </w:rPr>
              <w:t>Создание набора публикаций для печати: визитки, календаря, бланка с профессиональной символикой и рекламного проспекта.</w:t>
            </w:r>
          </w:p>
        </w:tc>
        <w:tc>
          <w:tcPr>
            <w:tcW w:w="1843" w:type="dxa"/>
          </w:tcPr>
          <w:p w14:paraId="39B44380"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538E5E4A"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23418595" w14:textId="77777777" w:rsidTr="00A44C33">
        <w:tc>
          <w:tcPr>
            <w:tcW w:w="2552" w:type="dxa"/>
            <w:vMerge/>
          </w:tcPr>
          <w:p w14:paraId="5A0FD8B6"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2CF9AD76"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Pr>
          <w:p w14:paraId="01805E90"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Pr>
          <w:p w14:paraId="34B873DC"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79D0854B" w14:textId="77777777" w:rsidTr="00A44C33">
        <w:tc>
          <w:tcPr>
            <w:tcW w:w="2552" w:type="dxa"/>
            <w:vMerge w:val="restart"/>
          </w:tcPr>
          <w:p w14:paraId="23AE6F1F"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bCs/>
                <w:sz w:val="24"/>
                <w:szCs w:val="24"/>
              </w:rPr>
              <w:t xml:space="preserve">Тема 2.4. </w:t>
            </w:r>
            <w:r w:rsidRPr="00A44C33">
              <w:rPr>
                <w:rFonts w:ascii="Times New Roman" w:hAnsi="Times New Roman"/>
                <w:bCs/>
                <w:sz w:val="24"/>
                <w:szCs w:val="24"/>
              </w:rPr>
              <w:t>Технология обработки информационных массивов</w:t>
            </w:r>
          </w:p>
        </w:tc>
        <w:tc>
          <w:tcPr>
            <w:tcW w:w="9355" w:type="dxa"/>
          </w:tcPr>
          <w:p w14:paraId="75E9CD1D" w14:textId="77777777" w:rsidR="00EC517F" w:rsidRPr="00A44C33" w:rsidRDefault="00EC517F" w:rsidP="00A44C33">
            <w:pPr>
              <w:spacing w:after="0" w:line="240" w:lineRule="auto"/>
              <w:rPr>
                <w:rFonts w:ascii="Times New Roman" w:hAnsi="Times New Roman"/>
                <w:b/>
                <w:sz w:val="24"/>
                <w:szCs w:val="24"/>
              </w:rPr>
            </w:pPr>
            <w:r w:rsidRPr="00A44C33">
              <w:rPr>
                <w:rFonts w:ascii="Times New Roman" w:hAnsi="Times New Roman"/>
                <w:b/>
                <w:sz w:val="24"/>
                <w:szCs w:val="24"/>
              </w:rPr>
              <w:t>Содержание учебного материала</w:t>
            </w:r>
          </w:p>
        </w:tc>
        <w:tc>
          <w:tcPr>
            <w:tcW w:w="1843" w:type="dxa"/>
          </w:tcPr>
          <w:p w14:paraId="256ED9B8"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6</w:t>
            </w:r>
          </w:p>
        </w:tc>
        <w:tc>
          <w:tcPr>
            <w:tcW w:w="1843" w:type="dxa"/>
            <w:vMerge w:val="restart"/>
          </w:tcPr>
          <w:p w14:paraId="28A33399" w14:textId="77777777" w:rsidR="00EC517F" w:rsidRPr="00A44C33" w:rsidRDefault="00EC517F" w:rsidP="00A44C33">
            <w:pPr>
              <w:spacing w:after="0" w:line="240" w:lineRule="auto"/>
              <w:jc w:val="center"/>
              <w:rPr>
                <w:rFonts w:ascii="Times New Roman" w:hAnsi="Times New Roman"/>
                <w:b/>
                <w:sz w:val="24"/>
                <w:szCs w:val="24"/>
              </w:rPr>
            </w:pPr>
          </w:p>
          <w:p w14:paraId="17FF4090"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365C8ED5"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17E055E7"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144C2E33"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4995259B"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7BCFA6FE" w14:textId="77777777" w:rsidTr="00A44C33">
        <w:tc>
          <w:tcPr>
            <w:tcW w:w="2552" w:type="dxa"/>
            <w:vMerge/>
          </w:tcPr>
          <w:p w14:paraId="4F969438" w14:textId="77777777" w:rsidR="00EC517F" w:rsidRPr="00A44C33" w:rsidRDefault="00EC517F" w:rsidP="00A44C33">
            <w:pPr>
              <w:spacing w:after="0" w:line="240" w:lineRule="auto"/>
              <w:rPr>
                <w:rFonts w:ascii="Times New Roman" w:hAnsi="Times New Roman"/>
                <w:b/>
                <w:bCs/>
                <w:sz w:val="24"/>
                <w:szCs w:val="24"/>
              </w:rPr>
            </w:pPr>
          </w:p>
        </w:tc>
        <w:tc>
          <w:tcPr>
            <w:tcW w:w="9355" w:type="dxa"/>
          </w:tcPr>
          <w:p w14:paraId="5EC0F97D" w14:textId="77777777" w:rsidR="00EC517F" w:rsidRPr="00A44C33" w:rsidRDefault="00EC517F" w:rsidP="00A44C33">
            <w:pPr>
              <w:spacing w:after="0" w:line="240" w:lineRule="auto"/>
              <w:rPr>
                <w:rFonts w:ascii="Times New Roman" w:hAnsi="Times New Roman"/>
                <w:b/>
                <w:sz w:val="24"/>
                <w:szCs w:val="24"/>
              </w:rPr>
            </w:pPr>
            <w:r w:rsidRPr="00A44C33">
              <w:rPr>
                <w:rFonts w:ascii="Times New Roman" w:hAnsi="Times New Roman"/>
                <w:b/>
                <w:sz w:val="24"/>
                <w:szCs w:val="24"/>
              </w:rPr>
              <w:t>В том числе практических занятий:</w:t>
            </w:r>
          </w:p>
        </w:tc>
        <w:tc>
          <w:tcPr>
            <w:tcW w:w="1843" w:type="dxa"/>
          </w:tcPr>
          <w:p w14:paraId="2C3025C0"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6</w:t>
            </w:r>
          </w:p>
        </w:tc>
        <w:tc>
          <w:tcPr>
            <w:tcW w:w="1843" w:type="dxa"/>
            <w:vMerge/>
          </w:tcPr>
          <w:p w14:paraId="4E24FB75" w14:textId="77777777" w:rsidR="00EC517F" w:rsidRPr="00A44C33" w:rsidRDefault="00EC517F" w:rsidP="00A44C33">
            <w:pPr>
              <w:spacing w:after="0" w:line="240" w:lineRule="auto"/>
              <w:jc w:val="center"/>
              <w:rPr>
                <w:rFonts w:ascii="Times New Roman" w:hAnsi="Times New Roman"/>
                <w:b/>
                <w:sz w:val="24"/>
                <w:szCs w:val="24"/>
              </w:rPr>
            </w:pPr>
          </w:p>
        </w:tc>
      </w:tr>
      <w:tr w:rsidR="00EC517F" w:rsidRPr="00A44C33" w14:paraId="4BD5BB61" w14:textId="77777777" w:rsidTr="00A44C33">
        <w:tc>
          <w:tcPr>
            <w:tcW w:w="2552" w:type="dxa"/>
            <w:vMerge/>
          </w:tcPr>
          <w:p w14:paraId="68466943"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70412D71" w14:textId="5F881F69"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00000"/>
                <w:sz w:val="24"/>
                <w:szCs w:val="24"/>
              </w:rPr>
            </w:pPr>
            <w:r w:rsidRPr="00A44C33">
              <w:rPr>
                <w:rFonts w:ascii="Times New Roman" w:hAnsi="Times New Roman"/>
                <w:b/>
                <w:color w:val="000000"/>
                <w:sz w:val="24"/>
                <w:szCs w:val="24"/>
              </w:rPr>
              <w:t xml:space="preserve">Практическая работа № 8. </w:t>
            </w:r>
            <w:r w:rsidRPr="00A44C33">
              <w:rPr>
                <w:rFonts w:ascii="Times New Roman" w:hAnsi="Times New Roman"/>
                <w:sz w:val="24"/>
                <w:szCs w:val="24"/>
              </w:rPr>
              <w:t xml:space="preserve">Организация работы в </w:t>
            </w:r>
            <w:r w:rsidRPr="00A44C33">
              <w:rPr>
                <w:rFonts w:ascii="Times New Roman" w:hAnsi="Times New Roman"/>
                <w:sz w:val="24"/>
                <w:szCs w:val="24"/>
                <w:lang w:val="en-US"/>
              </w:rPr>
              <w:t>MS</w:t>
            </w:r>
            <w:r w:rsidR="008C1C16">
              <w:rPr>
                <w:rFonts w:ascii="Times New Roman" w:hAnsi="Times New Roman"/>
                <w:sz w:val="24"/>
                <w:szCs w:val="24"/>
              </w:rPr>
              <w:t xml:space="preserve"> </w:t>
            </w:r>
            <w:r w:rsidRPr="00A44C33">
              <w:rPr>
                <w:rFonts w:ascii="Times New Roman" w:hAnsi="Times New Roman"/>
                <w:sz w:val="24"/>
                <w:szCs w:val="24"/>
                <w:lang w:val="en-US"/>
              </w:rPr>
              <w:t>Access</w:t>
            </w:r>
          </w:p>
        </w:tc>
        <w:tc>
          <w:tcPr>
            <w:tcW w:w="1843" w:type="dxa"/>
          </w:tcPr>
          <w:p w14:paraId="0F793CCB"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391DEB39"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2F7A50D0" w14:textId="77777777" w:rsidTr="00A44C33">
        <w:tc>
          <w:tcPr>
            <w:tcW w:w="2552" w:type="dxa"/>
            <w:vMerge/>
          </w:tcPr>
          <w:p w14:paraId="618251A0"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5F825BB6" w14:textId="00CD5024"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4"/>
              </w:rPr>
            </w:pPr>
            <w:r w:rsidRPr="00A44C33">
              <w:rPr>
                <w:rFonts w:ascii="Times New Roman" w:hAnsi="Times New Roman"/>
                <w:b/>
                <w:color w:val="000000"/>
                <w:sz w:val="24"/>
                <w:szCs w:val="24"/>
              </w:rPr>
              <w:t xml:space="preserve">Практическая работа № 9. </w:t>
            </w:r>
            <w:r w:rsidRPr="00A44C33">
              <w:rPr>
                <w:rFonts w:ascii="Times New Roman" w:hAnsi="Times New Roman"/>
                <w:sz w:val="24"/>
                <w:szCs w:val="24"/>
              </w:rPr>
              <w:t xml:space="preserve">Управление данными в </w:t>
            </w:r>
            <w:r w:rsidRPr="00A44C33">
              <w:rPr>
                <w:rFonts w:ascii="Times New Roman" w:hAnsi="Times New Roman"/>
                <w:sz w:val="24"/>
                <w:szCs w:val="24"/>
                <w:lang w:val="en-US"/>
              </w:rPr>
              <w:t>MS</w:t>
            </w:r>
            <w:r w:rsidR="008C1C16">
              <w:rPr>
                <w:rFonts w:ascii="Times New Roman" w:hAnsi="Times New Roman"/>
                <w:sz w:val="24"/>
                <w:szCs w:val="24"/>
              </w:rPr>
              <w:t xml:space="preserve"> </w:t>
            </w:r>
            <w:r w:rsidRPr="00A44C33">
              <w:rPr>
                <w:rFonts w:ascii="Times New Roman" w:hAnsi="Times New Roman"/>
                <w:sz w:val="24"/>
                <w:szCs w:val="24"/>
                <w:lang w:val="en-US"/>
              </w:rPr>
              <w:t>Access</w:t>
            </w:r>
            <w:r w:rsidRPr="00A44C33">
              <w:rPr>
                <w:rFonts w:ascii="Times New Roman" w:hAnsi="Times New Roman"/>
                <w:sz w:val="24"/>
                <w:szCs w:val="24"/>
              </w:rPr>
              <w:t>.</w:t>
            </w:r>
          </w:p>
        </w:tc>
        <w:tc>
          <w:tcPr>
            <w:tcW w:w="1843" w:type="dxa"/>
          </w:tcPr>
          <w:p w14:paraId="2705473C"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108A94C7"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61A3F5E2" w14:textId="77777777" w:rsidTr="00A44C33">
        <w:tc>
          <w:tcPr>
            <w:tcW w:w="2552" w:type="dxa"/>
            <w:vMerge/>
          </w:tcPr>
          <w:p w14:paraId="027B1016"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624CB46" w14:textId="5AFB9699" w:rsidR="00EC517F" w:rsidRPr="00A44C33" w:rsidRDefault="00EC517F" w:rsidP="00A44C33">
            <w:pPr>
              <w:spacing w:after="0" w:line="240" w:lineRule="auto"/>
              <w:rPr>
                <w:rFonts w:ascii="Times New Roman" w:hAnsi="Times New Roman"/>
                <w:bCs/>
                <w:sz w:val="24"/>
                <w:szCs w:val="24"/>
              </w:rPr>
            </w:pPr>
            <w:r w:rsidRPr="00A44C33">
              <w:rPr>
                <w:rFonts w:ascii="Times New Roman" w:hAnsi="Times New Roman"/>
                <w:b/>
                <w:color w:val="000000"/>
                <w:sz w:val="24"/>
                <w:szCs w:val="24"/>
              </w:rPr>
              <w:t xml:space="preserve">Практическая работа № 10. </w:t>
            </w:r>
            <w:r w:rsidRPr="00A44C33">
              <w:rPr>
                <w:rFonts w:ascii="Times New Roman" w:hAnsi="Times New Roman"/>
                <w:bCs/>
                <w:sz w:val="24"/>
                <w:szCs w:val="24"/>
              </w:rPr>
              <w:t xml:space="preserve">Создание отчета. Построитель выражений в </w:t>
            </w:r>
            <w:r w:rsidRPr="00A44C33">
              <w:rPr>
                <w:rFonts w:ascii="Times New Roman" w:hAnsi="Times New Roman"/>
                <w:sz w:val="24"/>
                <w:szCs w:val="24"/>
                <w:lang w:val="en-US"/>
              </w:rPr>
              <w:t>MS</w:t>
            </w:r>
            <w:r w:rsidR="008C1C16">
              <w:rPr>
                <w:rFonts w:ascii="Times New Roman" w:hAnsi="Times New Roman"/>
                <w:sz w:val="24"/>
                <w:szCs w:val="24"/>
              </w:rPr>
              <w:t xml:space="preserve"> </w:t>
            </w:r>
            <w:r w:rsidRPr="00A44C33">
              <w:rPr>
                <w:rFonts w:ascii="Times New Roman" w:hAnsi="Times New Roman"/>
                <w:sz w:val="24"/>
                <w:szCs w:val="24"/>
                <w:lang w:val="en-US"/>
              </w:rPr>
              <w:t>Access</w:t>
            </w:r>
            <w:r w:rsidRPr="00A44C33">
              <w:rPr>
                <w:rFonts w:ascii="Times New Roman" w:hAnsi="Times New Roman"/>
                <w:sz w:val="24"/>
                <w:szCs w:val="24"/>
              </w:rPr>
              <w:t>.</w:t>
            </w:r>
            <w:r w:rsidRPr="00A44C33">
              <w:rPr>
                <w:rFonts w:ascii="Times New Roman" w:hAnsi="Times New Roman"/>
                <w:bCs/>
                <w:sz w:val="24"/>
                <w:szCs w:val="24"/>
              </w:rPr>
              <w:t xml:space="preserve"> Создание диаграмм и почтовых наклеек в </w:t>
            </w:r>
            <w:r w:rsidRPr="00A44C33">
              <w:rPr>
                <w:rFonts w:ascii="Times New Roman" w:hAnsi="Times New Roman"/>
                <w:sz w:val="24"/>
                <w:szCs w:val="24"/>
                <w:lang w:val="en-US"/>
              </w:rPr>
              <w:t>MS</w:t>
            </w:r>
            <w:r w:rsidR="008C1C16">
              <w:rPr>
                <w:rFonts w:ascii="Times New Roman" w:hAnsi="Times New Roman"/>
                <w:sz w:val="24"/>
                <w:szCs w:val="24"/>
              </w:rPr>
              <w:t xml:space="preserve"> </w:t>
            </w:r>
            <w:r w:rsidRPr="00A44C33">
              <w:rPr>
                <w:rFonts w:ascii="Times New Roman" w:hAnsi="Times New Roman"/>
                <w:sz w:val="24"/>
                <w:szCs w:val="24"/>
                <w:lang w:val="en-US"/>
              </w:rPr>
              <w:t>Access</w:t>
            </w:r>
          </w:p>
        </w:tc>
        <w:tc>
          <w:tcPr>
            <w:tcW w:w="1843" w:type="dxa"/>
          </w:tcPr>
          <w:p w14:paraId="0C970783"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1907F739"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0886A9A3" w14:textId="77777777" w:rsidTr="00A44C33">
        <w:tc>
          <w:tcPr>
            <w:tcW w:w="2552" w:type="dxa"/>
            <w:vMerge/>
          </w:tcPr>
          <w:p w14:paraId="6A1CD76F"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6F81B296"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Pr>
          <w:p w14:paraId="5DAD0898"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Borders>
              <w:bottom w:val="single" w:sz="4" w:space="0" w:color="auto"/>
            </w:tcBorders>
          </w:tcPr>
          <w:p w14:paraId="522FA2D5"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16E1D0DE" w14:textId="77777777" w:rsidTr="00A44C33">
        <w:tc>
          <w:tcPr>
            <w:tcW w:w="2552" w:type="dxa"/>
            <w:vMerge w:val="restart"/>
          </w:tcPr>
          <w:p w14:paraId="3126870A"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Тема 2.5.</w:t>
            </w:r>
            <w:r w:rsidRPr="00A44C33">
              <w:rPr>
                <w:rFonts w:ascii="Times New Roman" w:hAnsi="Times New Roman"/>
                <w:sz w:val="24"/>
                <w:szCs w:val="24"/>
              </w:rPr>
              <w:t xml:space="preserve"> Технологии обработки графической информации. </w:t>
            </w:r>
          </w:p>
        </w:tc>
        <w:tc>
          <w:tcPr>
            <w:tcW w:w="9355" w:type="dxa"/>
          </w:tcPr>
          <w:p w14:paraId="2E1766A5" w14:textId="77777777" w:rsidR="00EC517F" w:rsidRPr="00A44C33" w:rsidRDefault="00EC517F" w:rsidP="00A44C33">
            <w:pPr>
              <w:spacing w:after="0" w:line="240" w:lineRule="auto"/>
              <w:jc w:val="both"/>
              <w:rPr>
                <w:rFonts w:ascii="Times New Roman" w:hAnsi="Times New Roman"/>
                <w:b/>
                <w:sz w:val="24"/>
                <w:szCs w:val="24"/>
              </w:rPr>
            </w:pPr>
            <w:r w:rsidRPr="00A44C33">
              <w:rPr>
                <w:rFonts w:ascii="Times New Roman" w:hAnsi="Times New Roman"/>
                <w:b/>
                <w:sz w:val="24"/>
                <w:szCs w:val="24"/>
              </w:rPr>
              <w:t>Содержание учебного материала</w:t>
            </w:r>
          </w:p>
        </w:tc>
        <w:tc>
          <w:tcPr>
            <w:tcW w:w="1843" w:type="dxa"/>
          </w:tcPr>
          <w:p w14:paraId="52C9A3E1"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12</w:t>
            </w:r>
          </w:p>
        </w:tc>
        <w:tc>
          <w:tcPr>
            <w:tcW w:w="1843" w:type="dxa"/>
            <w:vMerge w:val="restart"/>
            <w:tcBorders>
              <w:top w:val="single" w:sz="4" w:space="0" w:color="auto"/>
            </w:tcBorders>
          </w:tcPr>
          <w:p w14:paraId="1CA0C3B6" w14:textId="77777777" w:rsidR="00EC517F" w:rsidRPr="00A44C33" w:rsidRDefault="00EC517F" w:rsidP="00A44C33">
            <w:pPr>
              <w:spacing w:after="0" w:line="240" w:lineRule="auto"/>
              <w:ind w:hanging="2"/>
              <w:jc w:val="center"/>
              <w:rPr>
                <w:rFonts w:ascii="Times New Roman" w:hAnsi="Times New Roman"/>
                <w:sz w:val="24"/>
                <w:szCs w:val="24"/>
              </w:rPr>
            </w:pPr>
          </w:p>
          <w:p w14:paraId="5E80CFD8" w14:textId="77777777" w:rsidR="00EC517F" w:rsidRPr="00A44C33" w:rsidRDefault="00EC517F" w:rsidP="00A44C33">
            <w:pPr>
              <w:spacing w:after="0" w:line="240" w:lineRule="auto"/>
              <w:ind w:hanging="2"/>
              <w:jc w:val="center"/>
              <w:rPr>
                <w:rFonts w:ascii="Times New Roman" w:hAnsi="Times New Roman"/>
                <w:sz w:val="24"/>
                <w:szCs w:val="24"/>
              </w:rPr>
            </w:pPr>
          </w:p>
          <w:p w14:paraId="0EB26A30" w14:textId="77777777" w:rsidR="00EC517F" w:rsidRPr="00A44C33" w:rsidRDefault="00EC517F" w:rsidP="00A44C33">
            <w:pPr>
              <w:spacing w:after="0" w:line="240" w:lineRule="auto"/>
              <w:ind w:hanging="2"/>
              <w:jc w:val="center"/>
              <w:rPr>
                <w:rFonts w:ascii="Times New Roman" w:hAnsi="Times New Roman"/>
                <w:sz w:val="24"/>
                <w:szCs w:val="24"/>
              </w:rPr>
            </w:pPr>
          </w:p>
          <w:p w14:paraId="6DA0694F"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3DF4EC8B"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78235940"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7F23D466"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1C98397A"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3A08B7B6" w14:textId="77777777" w:rsidTr="00A44C33">
        <w:tc>
          <w:tcPr>
            <w:tcW w:w="2552" w:type="dxa"/>
            <w:vMerge/>
          </w:tcPr>
          <w:p w14:paraId="70169C6D"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2E7C0240"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Графическая информация и способы её представления. Виды компьютерной графики. Основные графические редакторы и способы обработки графической информации.</w:t>
            </w:r>
          </w:p>
        </w:tc>
        <w:tc>
          <w:tcPr>
            <w:tcW w:w="1843" w:type="dxa"/>
            <w:vMerge w:val="restart"/>
          </w:tcPr>
          <w:p w14:paraId="666F2671"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4</w:t>
            </w:r>
          </w:p>
        </w:tc>
        <w:tc>
          <w:tcPr>
            <w:tcW w:w="1843" w:type="dxa"/>
            <w:vMerge/>
          </w:tcPr>
          <w:p w14:paraId="5122AB0B" w14:textId="77777777" w:rsidR="00EC517F" w:rsidRPr="00A44C33" w:rsidRDefault="00EC517F" w:rsidP="00A44C33">
            <w:pPr>
              <w:spacing w:after="0" w:line="240" w:lineRule="auto"/>
              <w:jc w:val="center"/>
              <w:rPr>
                <w:rFonts w:ascii="Times New Roman" w:hAnsi="Times New Roman"/>
                <w:sz w:val="24"/>
                <w:szCs w:val="24"/>
              </w:rPr>
            </w:pPr>
          </w:p>
        </w:tc>
      </w:tr>
      <w:tr w:rsidR="00EC517F" w:rsidRPr="00A44C33" w14:paraId="0A5837E6" w14:textId="77777777" w:rsidTr="00A44C33">
        <w:tc>
          <w:tcPr>
            <w:tcW w:w="2552" w:type="dxa"/>
            <w:vMerge/>
          </w:tcPr>
          <w:p w14:paraId="7B7C9E79"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76D89498"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sz w:val="24"/>
                <w:szCs w:val="24"/>
              </w:rPr>
              <w:t>Форматы графических файлов. Знакомство с инструментарием создания графических объектов в основных графических редакторах растровой и векторной графики.</w:t>
            </w:r>
          </w:p>
        </w:tc>
        <w:tc>
          <w:tcPr>
            <w:tcW w:w="1843" w:type="dxa"/>
            <w:vMerge/>
          </w:tcPr>
          <w:p w14:paraId="6DC9892C" w14:textId="77777777" w:rsidR="00EC517F" w:rsidRPr="00A44C33" w:rsidRDefault="00EC517F" w:rsidP="00A44C33">
            <w:pPr>
              <w:spacing w:after="0" w:line="240" w:lineRule="auto"/>
              <w:jc w:val="center"/>
              <w:rPr>
                <w:rFonts w:ascii="Times New Roman" w:hAnsi="Times New Roman"/>
                <w:sz w:val="24"/>
                <w:szCs w:val="24"/>
              </w:rPr>
            </w:pPr>
          </w:p>
        </w:tc>
        <w:tc>
          <w:tcPr>
            <w:tcW w:w="1843" w:type="dxa"/>
            <w:vMerge/>
          </w:tcPr>
          <w:p w14:paraId="67A043DC"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756A1A85" w14:textId="77777777" w:rsidTr="00A44C33">
        <w:tc>
          <w:tcPr>
            <w:tcW w:w="2552" w:type="dxa"/>
            <w:vMerge/>
          </w:tcPr>
          <w:p w14:paraId="75653863"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73112E5" w14:textId="77777777" w:rsidR="00EC517F" w:rsidRPr="00A44C33" w:rsidRDefault="00EC517F" w:rsidP="00A44C33">
            <w:pPr>
              <w:spacing w:after="0" w:line="240" w:lineRule="auto"/>
              <w:jc w:val="both"/>
              <w:rPr>
                <w:rFonts w:ascii="Times New Roman" w:hAnsi="Times New Roman"/>
                <w:b/>
                <w:sz w:val="24"/>
                <w:szCs w:val="24"/>
              </w:rPr>
            </w:pPr>
            <w:r w:rsidRPr="00A44C33">
              <w:rPr>
                <w:rFonts w:ascii="Times New Roman" w:hAnsi="Times New Roman"/>
                <w:b/>
                <w:sz w:val="24"/>
                <w:szCs w:val="24"/>
              </w:rPr>
              <w:t>В том числе практические занятия:</w:t>
            </w:r>
          </w:p>
        </w:tc>
        <w:tc>
          <w:tcPr>
            <w:tcW w:w="1843" w:type="dxa"/>
          </w:tcPr>
          <w:p w14:paraId="40AEA871"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8</w:t>
            </w:r>
          </w:p>
        </w:tc>
        <w:tc>
          <w:tcPr>
            <w:tcW w:w="1843" w:type="dxa"/>
            <w:vMerge/>
          </w:tcPr>
          <w:p w14:paraId="0780DB4F"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1F4B7C48" w14:textId="77777777" w:rsidTr="00A44C33">
        <w:tc>
          <w:tcPr>
            <w:tcW w:w="2552" w:type="dxa"/>
            <w:vMerge/>
          </w:tcPr>
          <w:p w14:paraId="028862B2"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53EFC3D" w14:textId="17E889DA" w:rsidR="00EC517F" w:rsidRPr="00A44C33" w:rsidRDefault="00EC517F" w:rsidP="00A44C33">
            <w:pPr>
              <w:autoSpaceDE w:val="0"/>
              <w:autoSpaceDN w:val="0"/>
              <w:adjustRightInd w:val="0"/>
              <w:spacing w:after="0" w:line="240" w:lineRule="auto"/>
              <w:jc w:val="both"/>
              <w:rPr>
                <w:rFonts w:ascii="Times New Roman" w:hAnsi="Times New Roman"/>
                <w:bCs/>
                <w:sz w:val="24"/>
                <w:szCs w:val="24"/>
              </w:rPr>
            </w:pPr>
            <w:r w:rsidRPr="00A44C33">
              <w:rPr>
                <w:rFonts w:ascii="Times New Roman" w:hAnsi="Times New Roman"/>
                <w:b/>
                <w:color w:val="000000"/>
                <w:sz w:val="24"/>
                <w:szCs w:val="24"/>
              </w:rPr>
              <w:t xml:space="preserve">Практическая работа № 11. </w:t>
            </w:r>
            <w:r w:rsidRPr="00A44C33">
              <w:rPr>
                <w:rFonts w:ascii="Times New Roman" w:hAnsi="Times New Roman"/>
                <w:sz w:val="24"/>
                <w:szCs w:val="24"/>
              </w:rPr>
              <w:t xml:space="preserve">Приемы работы с инструментарием </w:t>
            </w:r>
            <w:proofErr w:type="gramStart"/>
            <w:r w:rsidRPr="00A44C33">
              <w:rPr>
                <w:rFonts w:ascii="Times New Roman" w:hAnsi="Times New Roman"/>
                <w:sz w:val="24"/>
                <w:szCs w:val="24"/>
              </w:rPr>
              <w:t>программы  векторной</w:t>
            </w:r>
            <w:proofErr w:type="gramEnd"/>
            <w:r w:rsidRPr="00A44C33">
              <w:rPr>
                <w:rFonts w:ascii="Times New Roman" w:hAnsi="Times New Roman"/>
                <w:sz w:val="24"/>
                <w:szCs w:val="24"/>
              </w:rPr>
              <w:t xml:space="preserve"> графики Corel </w:t>
            </w:r>
            <w:proofErr w:type="spellStart"/>
            <w:r w:rsidRPr="00A44C33">
              <w:rPr>
                <w:rFonts w:ascii="Times New Roman" w:hAnsi="Times New Roman"/>
                <w:sz w:val="24"/>
                <w:szCs w:val="24"/>
              </w:rPr>
              <w:t>Draw</w:t>
            </w:r>
            <w:proofErr w:type="spellEnd"/>
            <w:r w:rsidRPr="00A44C33">
              <w:rPr>
                <w:rFonts w:ascii="Times New Roman" w:hAnsi="Times New Roman"/>
                <w:sz w:val="24"/>
                <w:szCs w:val="24"/>
              </w:rPr>
              <w:t>.</w:t>
            </w:r>
          </w:p>
        </w:tc>
        <w:tc>
          <w:tcPr>
            <w:tcW w:w="1843" w:type="dxa"/>
          </w:tcPr>
          <w:p w14:paraId="1C5F8522"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17833315"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344406D3" w14:textId="77777777" w:rsidTr="00A44C33">
        <w:tc>
          <w:tcPr>
            <w:tcW w:w="2552" w:type="dxa"/>
            <w:vMerge/>
          </w:tcPr>
          <w:p w14:paraId="2DEB8CDB"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08777F6" w14:textId="4EFD32E2"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color w:val="000000"/>
                <w:sz w:val="24"/>
                <w:szCs w:val="24"/>
              </w:rPr>
              <w:t xml:space="preserve">Практическая работа № 12. </w:t>
            </w:r>
            <w:r w:rsidRPr="00A44C33">
              <w:rPr>
                <w:rFonts w:ascii="Times New Roman" w:hAnsi="Times New Roman"/>
                <w:sz w:val="24"/>
                <w:szCs w:val="24"/>
              </w:rPr>
              <w:t xml:space="preserve">Выполнение проектной работы профессиональной направленности в программе Corel </w:t>
            </w:r>
            <w:proofErr w:type="spellStart"/>
            <w:r w:rsidRPr="00A44C33">
              <w:rPr>
                <w:rFonts w:ascii="Times New Roman" w:hAnsi="Times New Roman"/>
                <w:sz w:val="24"/>
                <w:szCs w:val="24"/>
              </w:rPr>
              <w:t>Draw</w:t>
            </w:r>
            <w:proofErr w:type="spellEnd"/>
            <w:r w:rsidRPr="00A44C33">
              <w:rPr>
                <w:rFonts w:ascii="Times New Roman" w:hAnsi="Times New Roman"/>
                <w:sz w:val="24"/>
                <w:szCs w:val="24"/>
              </w:rPr>
              <w:t xml:space="preserve"> по заданным условиям</w:t>
            </w:r>
            <w:r w:rsidRPr="00A44C33">
              <w:rPr>
                <w:rFonts w:ascii="Times New Roman" w:hAnsi="Times New Roman"/>
                <w:b/>
                <w:sz w:val="24"/>
                <w:szCs w:val="24"/>
              </w:rPr>
              <w:t>.</w:t>
            </w:r>
          </w:p>
        </w:tc>
        <w:tc>
          <w:tcPr>
            <w:tcW w:w="1843" w:type="dxa"/>
          </w:tcPr>
          <w:p w14:paraId="2812005F"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55A4F47B"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2F3A1139" w14:textId="77777777" w:rsidTr="00A44C33">
        <w:tc>
          <w:tcPr>
            <w:tcW w:w="2552" w:type="dxa"/>
            <w:vMerge/>
          </w:tcPr>
          <w:p w14:paraId="30C694F6"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D4D5FB5"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color w:val="000000"/>
                <w:sz w:val="24"/>
                <w:szCs w:val="24"/>
              </w:rPr>
              <w:t xml:space="preserve">Практическая работа № 13. </w:t>
            </w:r>
            <w:r w:rsidRPr="00A44C33">
              <w:rPr>
                <w:rFonts w:ascii="Times New Roman" w:hAnsi="Times New Roman"/>
                <w:sz w:val="24"/>
                <w:szCs w:val="24"/>
              </w:rPr>
              <w:t>Приемы работы с инструментарием программы растровой графики Adobe Photoshop.</w:t>
            </w:r>
          </w:p>
        </w:tc>
        <w:tc>
          <w:tcPr>
            <w:tcW w:w="1843" w:type="dxa"/>
          </w:tcPr>
          <w:p w14:paraId="2C5D8164"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1A399C9E"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3EF98907" w14:textId="77777777" w:rsidTr="00A44C33">
        <w:tc>
          <w:tcPr>
            <w:tcW w:w="2552" w:type="dxa"/>
            <w:vMerge/>
          </w:tcPr>
          <w:p w14:paraId="61B3778B"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3CFE0668"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color w:val="000000"/>
                <w:sz w:val="24"/>
                <w:szCs w:val="24"/>
              </w:rPr>
              <w:t xml:space="preserve">Практическая работа № 14. </w:t>
            </w:r>
            <w:r w:rsidRPr="00A44C33">
              <w:rPr>
                <w:rFonts w:ascii="Times New Roman" w:hAnsi="Times New Roman"/>
                <w:sz w:val="24"/>
                <w:szCs w:val="24"/>
              </w:rPr>
              <w:t>Выполнение проектной работы профессиональной направленности в программе Adobe Photoshop по заданным условиям.</w:t>
            </w:r>
          </w:p>
        </w:tc>
        <w:tc>
          <w:tcPr>
            <w:tcW w:w="1843" w:type="dxa"/>
          </w:tcPr>
          <w:p w14:paraId="7848A7BC"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1657BCFA"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4B39FF9" w14:textId="77777777" w:rsidTr="00A44C33">
        <w:tc>
          <w:tcPr>
            <w:tcW w:w="2552" w:type="dxa"/>
            <w:vMerge/>
          </w:tcPr>
          <w:p w14:paraId="060AB2F4"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637FF336"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Pr>
          <w:p w14:paraId="3EA23DC7"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Pr>
          <w:p w14:paraId="7128C8FE"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E4F11DE" w14:textId="77777777" w:rsidTr="00A44C33">
        <w:tc>
          <w:tcPr>
            <w:tcW w:w="11907" w:type="dxa"/>
            <w:gridSpan w:val="2"/>
          </w:tcPr>
          <w:p w14:paraId="3A0CFC48"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44C33">
              <w:rPr>
                <w:rFonts w:ascii="Times New Roman" w:hAnsi="Times New Roman"/>
                <w:b/>
                <w:bCs/>
                <w:sz w:val="24"/>
                <w:szCs w:val="24"/>
              </w:rPr>
              <w:t>Раздел 3. С</w:t>
            </w:r>
            <w:r w:rsidRPr="00A44C33">
              <w:rPr>
                <w:rFonts w:ascii="Times New Roman" w:hAnsi="Times New Roman"/>
                <w:b/>
                <w:sz w:val="24"/>
                <w:szCs w:val="24"/>
              </w:rPr>
              <w:t>остав, функции и возможности использования информационных и телекоммуникационных технологий в профессиональной деятельности</w:t>
            </w:r>
          </w:p>
        </w:tc>
        <w:tc>
          <w:tcPr>
            <w:tcW w:w="1843" w:type="dxa"/>
          </w:tcPr>
          <w:p w14:paraId="1F37346B"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12/4</w:t>
            </w:r>
          </w:p>
        </w:tc>
        <w:tc>
          <w:tcPr>
            <w:tcW w:w="1843" w:type="dxa"/>
            <w:vMerge w:val="restart"/>
          </w:tcPr>
          <w:p w14:paraId="23E2B3AE" w14:textId="77777777" w:rsidR="00EC517F" w:rsidRPr="00A44C33" w:rsidRDefault="00EC517F" w:rsidP="00A44C33">
            <w:pPr>
              <w:spacing w:after="0" w:line="240" w:lineRule="auto"/>
              <w:jc w:val="center"/>
              <w:rPr>
                <w:rFonts w:ascii="Times New Roman" w:hAnsi="Times New Roman"/>
                <w:b/>
                <w:sz w:val="24"/>
                <w:szCs w:val="24"/>
              </w:rPr>
            </w:pPr>
          </w:p>
          <w:p w14:paraId="4B13E6A3" w14:textId="77777777" w:rsidR="00EC517F" w:rsidRPr="00A44C33" w:rsidRDefault="00EC517F" w:rsidP="00A44C33">
            <w:pPr>
              <w:spacing w:after="0" w:line="240" w:lineRule="auto"/>
              <w:jc w:val="center"/>
              <w:rPr>
                <w:rFonts w:ascii="Times New Roman" w:hAnsi="Times New Roman"/>
                <w:b/>
                <w:sz w:val="24"/>
                <w:szCs w:val="24"/>
              </w:rPr>
            </w:pPr>
          </w:p>
          <w:p w14:paraId="5583DF8B"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3F23B9A7"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lastRenderedPageBreak/>
              <w:t>ОК 02.</w:t>
            </w:r>
          </w:p>
          <w:p w14:paraId="5896138F"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10793144"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1463A8CA"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0556A471" w14:textId="77777777" w:rsidTr="00A44C33">
        <w:tc>
          <w:tcPr>
            <w:tcW w:w="2552" w:type="dxa"/>
            <w:vMerge w:val="restart"/>
          </w:tcPr>
          <w:p w14:paraId="4A6D4C3D"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bCs/>
                <w:sz w:val="24"/>
                <w:szCs w:val="24"/>
              </w:rPr>
              <w:t>Тема 3.</w:t>
            </w:r>
            <w:r w:rsidRPr="00A44C33">
              <w:rPr>
                <w:rFonts w:ascii="Times New Roman" w:hAnsi="Times New Roman"/>
                <w:b/>
                <w:bCs/>
                <w:sz w:val="24"/>
                <w:szCs w:val="24"/>
                <w:lang w:val="en-US"/>
              </w:rPr>
              <w:t>1</w:t>
            </w:r>
            <w:r w:rsidRPr="00A44C33">
              <w:rPr>
                <w:rFonts w:ascii="Times New Roman" w:hAnsi="Times New Roman"/>
                <w:b/>
                <w:bCs/>
                <w:sz w:val="24"/>
                <w:szCs w:val="24"/>
              </w:rPr>
              <w:t xml:space="preserve">. </w:t>
            </w:r>
            <w:r w:rsidRPr="00A44C33">
              <w:rPr>
                <w:rFonts w:ascii="Times New Roman" w:hAnsi="Times New Roman"/>
                <w:bCs/>
                <w:sz w:val="24"/>
                <w:szCs w:val="24"/>
              </w:rPr>
              <w:t>Компьютерные сети</w:t>
            </w:r>
          </w:p>
        </w:tc>
        <w:tc>
          <w:tcPr>
            <w:tcW w:w="9355" w:type="dxa"/>
          </w:tcPr>
          <w:p w14:paraId="5E128ACA"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Содержание учебного материала</w:t>
            </w:r>
          </w:p>
        </w:tc>
        <w:tc>
          <w:tcPr>
            <w:tcW w:w="1843" w:type="dxa"/>
          </w:tcPr>
          <w:p w14:paraId="08633DEE"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6</w:t>
            </w:r>
          </w:p>
        </w:tc>
        <w:tc>
          <w:tcPr>
            <w:tcW w:w="1843" w:type="dxa"/>
            <w:vMerge/>
          </w:tcPr>
          <w:p w14:paraId="624B7F11"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02036578" w14:textId="77777777" w:rsidTr="00A44C33">
        <w:tc>
          <w:tcPr>
            <w:tcW w:w="2552" w:type="dxa"/>
            <w:vMerge/>
          </w:tcPr>
          <w:p w14:paraId="67EF40CA"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609578FF" w14:textId="77777777" w:rsidR="00EC517F" w:rsidRPr="00A44C33" w:rsidRDefault="00EC517F" w:rsidP="00A44C33">
            <w:pPr>
              <w:spacing w:after="0" w:line="240" w:lineRule="auto"/>
              <w:jc w:val="both"/>
              <w:rPr>
                <w:rFonts w:ascii="Times New Roman" w:eastAsia="Calibri" w:hAnsi="Times New Roman"/>
                <w:bCs/>
                <w:sz w:val="24"/>
                <w:szCs w:val="24"/>
              </w:rPr>
            </w:pPr>
            <w:r w:rsidRPr="00A44C33">
              <w:rPr>
                <w:rFonts w:ascii="Times New Roman" w:hAnsi="Times New Roman"/>
                <w:bCs/>
                <w:sz w:val="24"/>
                <w:szCs w:val="24"/>
              </w:rPr>
              <w:t xml:space="preserve">Компоненты вычислительной сети. Классификация сетей по масштабам, топологии, архитектуре и стандартам. Типы компьютерных сетей. </w:t>
            </w:r>
            <w:r w:rsidRPr="00A44C33">
              <w:rPr>
                <w:rFonts w:ascii="Times New Roman" w:hAnsi="Times New Roman"/>
                <w:sz w:val="24"/>
                <w:szCs w:val="24"/>
              </w:rPr>
              <w:t>Локальные, городские, корпоративные, глобальные и др. Характеристика, области применения, функциональность.</w:t>
            </w:r>
          </w:p>
        </w:tc>
        <w:tc>
          <w:tcPr>
            <w:tcW w:w="1843" w:type="dxa"/>
            <w:vMerge w:val="restart"/>
          </w:tcPr>
          <w:p w14:paraId="614FB2E4"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4</w:t>
            </w:r>
          </w:p>
        </w:tc>
        <w:tc>
          <w:tcPr>
            <w:tcW w:w="1843" w:type="dxa"/>
            <w:vMerge/>
          </w:tcPr>
          <w:p w14:paraId="498EB004"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316A8629" w14:textId="77777777" w:rsidTr="00A44C33">
        <w:tc>
          <w:tcPr>
            <w:tcW w:w="2552" w:type="dxa"/>
            <w:vMerge/>
          </w:tcPr>
          <w:p w14:paraId="5758622B" w14:textId="77777777" w:rsidR="00EC517F" w:rsidRPr="00A44C33" w:rsidRDefault="00EC517F" w:rsidP="00A44C33">
            <w:pPr>
              <w:spacing w:after="0" w:line="240" w:lineRule="auto"/>
              <w:rPr>
                <w:rFonts w:ascii="Times New Roman" w:hAnsi="Times New Roman"/>
                <w:sz w:val="24"/>
                <w:szCs w:val="24"/>
              </w:rPr>
            </w:pPr>
          </w:p>
        </w:tc>
        <w:tc>
          <w:tcPr>
            <w:tcW w:w="9355" w:type="dxa"/>
            <w:vAlign w:val="center"/>
          </w:tcPr>
          <w:p w14:paraId="74BAE097" w14:textId="637C4A3A" w:rsidR="00EC517F" w:rsidRPr="00A44C33" w:rsidRDefault="00EC517F" w:rsidP="00A44C33">
            <w:pPr>
              <w:spacing w:after="0" w:line="240" w:lineRule="auto"/>
              <w:jc w:val="both"/>
              <w:rPr>
                <w:rFonts w:ascii="Times New Roman" w:hAnsi="Times New Roman"/>
                <w:bCs/>
                <w:sz w:val="24"/>
                <w:szCs w:val="24"/>
              </w:rPr>
            </w:pPr>
            <w:r w:rsidRPr="00A44C33">
              <w:rPr>
                <w:rFonts w:ascii="Times New Roman" w:hAnsi="Times New Roman"/>
                <w:sz w:val="24"/>
                <w:szCs w:val="24"/>
              </w:rPr>
              <w:t xml:space="preserve">Беспроводные сети. </w:t>
            </w:r>
            <w:r w:rsidRPr="00A44C33">
              <w:rPr>
                <w:rFonts w:ascii="Times New Roman" w:hAnsi="Times New Roman"/>
                <w:bCs/>
                <w:sz w:val="24"/>
                <w:szCs w:val="24"/>
              </w:rPr>
              <w:t xml:space="preserve">Среда передачи данных. </w:t>
            </w:r>
            <w:r w:rsidRPr="00A44C33">
              <w:rPr>
                <w:rFonts w:ascii="Times New Roman" w:hAnsi="Times New Roman"/>
                <w:sz w:val="24"/>
                <w:szCs w:val="24"/>
              </w:rPr>
              <w:t xml:space="preserve">Устройство и обслуживание локальных компьютерных сетей. Компоненты сети. Сетевые карты. Точки доступа к сети. Функциональные группы устройств в сети. </w:t>
            </w:r>
            <w:r w:rsidRPr="00A44C33">
              <w:rPr>
                <w:rFonts w:ascii="Times New Roman" w:eastAsia="Calibri" w:hAnsi="Times New Roman"/>
                <w:bCs/>
                <w:sz w:val="24"/>
                <w:szCs w:val="24"/>
              </w:rPr>
              <w:t xml:space="preserve">Топологии локальных вычислительных </w:t>
            </w:r>
            <w:proofErr w:type="gramStart"/>
            <w:r w:rsidRPr="00A44C33">
              <w:rPr>
                <w:rFonts w:ascii="Times New Roman" w:eastAsia="Calibri" w:hAnsi="Times New Roman"/>
                <w:bCs/>
                <w:sz w:val="24"/>
                <w:szCs w:val="24"/>
              </w:rPr>
              <w:t>сетей</w:t>
            </w:r>
            <w:r w:rsidR="003515F3">
              <w:rPr>
                <w:rFonts w:ascii="Times New Roman" w:eastAsia="Calibri" w:hAnsi="Times New Roman"/>
                <w:bCs/>
                <w:sz w:val="24"/>
                <w:szCs w:val="24"/>
              </w:rPr>
              <w:t xml:space="preserve"> </w:t>
            </w:r>
            <w:r w:rsidRPr="00A44C33">
              <w:rPr>
                <w:rFonts w:ascii="Times New Roman" w:eastAsia="Calibri" w:hAnsi="Times New Roman"/>
                <w:bCs/>
                <w:sz w:val="24"/>
                <w:szCs w:val="24"/>
              </w:rPr>
              <w:t>.</w:t>
            </w:r>
            <w:r w:rsidRPr="00A44C33">
              <w:rPr>
                <w:rFonts w:ascii="Times New Roman" w:hAnsi="Times New Roman"/>
                <w:sz w:val="24"/>
                <w:szCs w:val="24"/>
              </w:rPr>
              <w:t>Сервер</w:t>
            </w:r>
            <w:proofErr w:type="gramEnd"/>
            <w:r w:rsidRPr="00A44C33">
              <w:rPr>
                <w:rFonts w:ascii="Times New Roman" w:hAnsi="Times New Roman"/>
                <w:sz w:val="24"/>
                <w:szCs w:val="24"/>
              </w:rPr>
              <w:t xml:space="preserve">. Рабочая станция. Файл-сервер. </w:t>
            </w:r>
            <w:r w:rsidRPr="00A44C33">
              <w:rPr>
                <w:rFonts w:ascii="Times New Roman" w:hAnsi="Times New Roman"/>
                <w:bCs/>
                <w:sz w:val="24"/>
                <w:szCs w:val="24"/>
              </w:rPr>
              <w:t>Преимущества работы в локальной сети. Особенности корпоративных сетей.</w:t>
            </w:r>
          </w:p>
        </w:tc>
        <w:tc>
          <w:tcPr>
            <w:tcW w:w="1843" w:type="dxa"/>
            <w:vMerge/>
          </w:tcPr>
          <w:p w14:paraId="4046F0F3" w14:textId="77777777" w:rsidR="00EC517F" w:rsidRPr="00A44C33" w:rsidRDefault="00EC517F" w:rsidP="00A44C33">
            <w:pPr>
              <w:spacing w:after="0" w:line="240" w:lineRule="auto"/>
              <w:jc w:val="center"/>
              <w:rPr>
                <w:rFonts w:ascii="Times New Roman" w:hAnsi="Times New Roman"/>
                <w:sz w:val="24"/>
                <w:szCs w:val="24"/>
              </w:rPr>
            </w:pPr>
          </w:p>
        </w:tc>
        <w:tc>
          <w:tcPr>
            <w:tcW w:w="1843" w:type="dxa"/>
            <w:vMerge/>
          </w:tcPr>
          <w:p w14:paraId="7C9669EC"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7AAE58E7" w14:textId="77777777" w:rsidTr="00A44C33">
        <w:tc>
          <w:tcPr>
            <w:tcW w:w="2552" w:type="dxa"/>
            <w:vMerge/>
          </w:tcPr>
          <w:p w14:paraId="5EA99D72"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2C0A145A"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В том числе практические занятия:</w:t>
            </w:r>
          </w:p>
        </w:tc>
        <w:tc>
          <w:tcPr>
            <w:tcW w:w="1843" w:type="dxa"/>
          </w:tcPr>
          <w:p w14:paraId="19BB96CA"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2</w:t>
            </w:r>
          </w:p>
        </w:tc>
        <w:tc>
          <w:tcPr>
            <w:tcW w:w="1843" w:type="dxa"/>
            <w:vMerge/>
          </w:tcPr>
          <w:p w14:paraId="4C9491E8"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6E0CFBE4" w14:textId="77777777" w:rsidTr="00A44C33">
        <w:tc>
          <w:tcPr>
            <w:tcW w:w="2552" w:type="dxa"/>
            <w:vMerge/>
          </w:tcPr>
          <w:p w14:paraId="0D959E24"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3FE0873F"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color w:val="000000"/>
                <w:sz w:val="24"/>
                <w:szCs w:val="24"/>
              </w:rPr>
              <w:t xml:space="preserve">Практическая работа № 15. </w:t>
            </w:r>
            <w:r w:rsidRPr="00A44C33">
              <w:rPr>
                <w:rFonts w:ascii="Times New Roman" w:hAnsi="Times New Roman"/>
                <w:color w:val="000000"/>
                <w:sz w:val="24"/>
                <w:szCs w:val="24"/>
              </w:rPr>
              <w:t>Проектирование компьютерной сети по заданным условиям.</w:t>
            </w:r>
          </w:p>
        </w:tc>
        <w:tc>
          <w:tcPr>
            <w:tcW w:w="1843" w:type="dxa"/>
          </w:tcPr>
          <w:p w14:paraId="23B15042"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6460BBAE"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73714C7" w14:textId="77777777" w:rsidTr="00A44C33">
        <w:tc>
          <w:tcPr>
            <w:tcW w:w="2552" w:type="dxa"/>
            <w:vMerge/>
          </w:tcPr>
          <w:p w14:paraId="0328596F"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3DFBB7B0"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Pr>
          <w:p w14:paraId="7CC2B5E6"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Pr>
          <w:p w14:paraId="54C93D07"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54698040" w14:textId="77777777" w:rsidTr="00A44C33">
        <w:tc>
          <w:tcPr>
            <w:tcW w:w="2552" w:type="dxa"/>
            <w:vMerge w:val="restart"/>
          </w:tcPr>
          <w:p w14:paraId="2724EAF7" w14:textId="77777777" w:rsidR="00EC517F" w:rsidRPr="00A44C33" w:rsidRDefault="00EC517F" w:rsidP="00A44C33">
            <w:pPr>
              <w:spacing w:after="0" w:line="240" w:lineRule="auto"/>
              <w:rPr>
                <w:rFonts w:ascii="Times New Roman" w:hAnsi="Times New Roman"/>
                <w:bCs/>
                <w:sz w:val="24"/>
                <w:szCs w:val="24"/>
              </w:rPr>
            </w:pPr>
            <w:r w:rsidRPr="00A44C33">
              <w:rPr>
                <w:rFonts w:ascii="Times New Roman" w:hAnsi="Times New Roman"/>
                <w:b/>
                <w:bCs/>
                <w:sz w:val="24"/>
                <w:szCs w:val="24"/>
              </w:rPr>
              <w:t xml:space="preserve">Тема 3.2. </w:t>
            </w:r>
            <w:r w:rsidRPr="00A44C33">
              <w:rPr>
                <w:rFonts w:ascii="Times New Roman" w:hAnsi="Times New Roman"/>
                <w:bCs/>
                <w:sz w:val="24"/>
                <w:szCs w:val="24"/>
              </w:rPr>
              <w:t>Глобальная сеть Интернет и информационно-поисковые и автоматизированные системы обработки данных</w:t>
            </w:r>
          </w:p>
          <w:p w14:paraId="4E56C2F2"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7181A71C"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Содержание учебного материала</w:t>
            </w:r>
          </w:p>
        </w:tc>
        <w:tc>
          <w:tcPr>
            <w:tcW w:w="1843" w:type="dxa"/>
          </w:tcPr>
          <w:p w14:paraId="15F4DE47"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6</w:t>
            </w:r>
          </w:p>
        </w:tc>
        <w:tc>
          <w:tcPr>
            <w:tcW w:w="1843" w:type="dxa"/>
            <w:vMerge w:val="restart"/>
          </w:tcPr>
          <w:p w14:paraId="6DFFFC11" w14:textId="77777777" w:rsidR="00EC517F" w:rsidRPr="00A44C33" w:rsidRDefault="00EC517F" w:rsidP="00A44C33">
            <w:pPr>
              <w:spacing w:after="0" w:line="240" w:lineRule="auto"/>
              <w:jc w:val="center"/>
              <w:rPr>
                <w:rFonts w:ascii="Times New Roman" w:hAnsi="Times New Roman"/>
                <w:b/>
                <w:sz w:val="24"/>
                <w:szCs w:val="24"/>
              </w:rPr>
            </w:pPr>
          </w:p>
          <w:p w14:paraId="107613D0"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01.</w:t>
            </w:r>
          </w:p>
          <w:p w14:paraId="1CE2BAF4"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412AD272"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22D834E9"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5B728BC9"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7B7827FD" w14:textId="77777777" w:rsidTr="00A44C33">
        <w:tc>
          <w:tcPr>
            <w:tcW w:w="2552" w:type="dxa"/>
            <w:vMerge/>
          </w:tcPr>
          <w:p w14:paraId="6E69F61B"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7213685C"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44C33">
              <w:rPr>
                <w:rFonts w:ascii="Times New Roman" w:hAnsi="Times New Roman"/>
                <w:bCs/>
                <w:sz w:val="24"/>
                <w:szCs w:val="24"/>
              </w:rPr>
              <w:t>1. Глобальная сеть Интернет</w:t>
            </w:r>
            <w:r w:rsidRPr="00A44C33">
              <w:rPr>
                <w:rFonts w:ascii="Times New Roman" w:hAnsi="Times New Roman"/>
                <w:sz w:val="24"/>
                <w:szCs w:val="24"/>
              </w:rPr>
              <w:t>. Основные службы Интернета. Технология World Wide Web. Способы подключения к интернету. Браузеры. Адресация ресурсов, навигация. Настройка браузеров Internet. Поиск в Интернете. Электронная почта и телеконференции. Мультимедиа технологии и электронная коммерция в Интернете.</w:t>
            </w:r>
          </w:p>
          <w:p w14:paraId="6D9789AE"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44C33">
              <w:rPr>
                <w:rFonts w:ascii="Times New Roman" w:hAnsi="Times New Roman"/>
                <w:sz w:val="24"/>
                <w:szCs w:val="24"/>
              </w:rPr>
              <w:t>Основы языка гипертекстовой разметки документов. Форматирование текста и размещение графики. Гиперссылки, списки, формы. Инструментальные средства создания Web-страниц. Основы проектирования Web – страниц.</w:t>
            </w:r>
          </w:p>
        </w:tc>
        <w:tc>
          <w:tcPr>
            <w:tcW w:w="1843" w:type="dxa"/>
            <w:vMerge w:val="restart"/>
          </w:tcPr>
          <w:p w14:paraId="6989C694"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4</w:t>
            </w:r>
          </w:p>
        </w:tc>
        <w:tc>
          <w:tcPr>
            <w:tcW w:w="1843" w:type="dxa"/>
            <w:vMerge/>
          </w:tcPr>
          <w:p w14:paraId="65940B08"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70D5F0C2" w14:textId="77777777" w:rsidTr="00A44C33">
        <w:tc>
          <w:tcPr>
            <w:tcW w:w="2552" w:type="dxa"/>
            <w:vMerge/>
          </w:tcPr>
          <w:p w14:paraId="4BA31F4D"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BF4B9B1"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44C33">
              <w:rPr>
                <w:rFonts w:ascii="Times New Roman" w:hAnsi="Times New Roman"/>
                <w:color w:val="000000"/>
                <w:spacing w:val="5"/>
                <w:sz w:val="24"/>
                <w:szCs w:val="24"/>
              </w:rPr>
              <w:t>Информационно-поисковые системы, основные характеристики, тен</w:t>
            </w:r>
            <w:r w:rsidRPr="00A44C33">
              <w:rPr>
                <w:rFonts w:ascii="Times New Roman" w:hAnsi="Times New Roman"/>
                <w:color w:val="000000"/>
                <w:spacing w:val="-1"/>
                <w:sz w:val="24"/>
                <w:szCs w:val="24"/>
              </w:rPr>
              <w:t xml:space="preserve">денции и перспективы развития систем обработки экономической информации. </w:t>
            </w:r>
            <w:r w:rsidRPr="00A44C33">
              <w:rPr>
                <w:rFonts w:ascii="Times New Roman" w:hAnsi="Times New Roman"/>
                <w:color w:val="000000"/>
                <w:sz w:val="24"/>
                <w:szCs w:val="24"/>
              </w:rPr>
              <w:t>Виды поисковых систем, основные режимы работы: просмотр, поиск, редактирование и печать информационных материалов. Работа с локальными и глобальными информационными системами. Основные отличительные особенности АИС по сравнению с неавтоматизированными ИС.</w:t>
            </w:r>
          </w:p>
        </w:tc>
        <w:tc>
          <w:tcPr>
            <w:tcW w:w="1843" w:type="dxa"/>
            <w:vMerge/>
          </w:tcPr>
          <w:p w14:paraId="0684AAA6" w14:textId="77777777" w:rsidR="00EC517F" w:rsidRPr="00A44C33" w:rsidRDefault="00EC517F" w:rsidP="00A44C33">
            <w:pPr>
              <w:spacing w:after="0" w:line="240" w:lineRule="auto"/>
              <w:jc w:val="center"/>
              <w:rPr>
                <w:rFonts w:ascii="Times New Roman" w:hAnsi="Times New Roman"/>
                <w:sz w:val="24"/>
                <w:szCs w:val="24"/>
              </w:rPr>
            </w:pPr>
          </w:p>
        </w:tc>
        <w:tc>
          <w:tcPr>
            <w:tcW w:w="1843" w:type="dxa"/>
            <w:vMerge/>
          </w:tcPr>
          <w:p w14:paraId="2A9352A3"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CB5B291" w14:textId="77777777" w:rsidTr="00A44C33">
        <w:tc>
          <w:tcPr>
            <w:tcW w:w="2552" w:type="dxa"/>
            <w:vMerge/>
          </w:tcPr>
          <w:p w14:paraId="5A822F7F"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F650011"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pacing w:val="5"/>
                <w:sz w:val="24"/>
                <w:szCs w:val="24"/>
              </w:rPr>
            </w:pPr>
            <w:r w:rsidRPr="00A44C33">
              <w:rPr>
                <w:rFonts w:ascii="Times New Roman" w:hAnsi="Times New Roman"/>
                <w:b/>
                <w:sz w:val="24"/>
                <w:szCs w:val="24"/>
              </w:rPr>
              <w:t>В том числе практические занятия:</w:t>
            </w:r>
          </w:p>
        </w:tc>
        <w:tc>
          <w:tcPr>
            <w:tcW w:w="1843" w:type="dxa"/>
          </w:tcPr>
          <w:p w14:paraId="70C05959"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2</w:t>
            </w:r>
          </w:p>
        </w:tc>
        <w:tc>
          <w:tcPr>
            <w:tcW w:w="1843" w:type="dxa"/>
            <w:vMerge/>
          </w:tcPr>
          <w:p w14:paraId="1E30AEFC"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8874C87" w14:textId="77777777" w:rsidTr="00A44C33">
        <w:tc>
          <w:tcPr>
            <w:tcW w:w="2552" w:type="dxa"/>
            <w:vMerge/>
          </w:tcPr>
          <w:p w14:paraId="71904747"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470B707E" w14:textId="056A8BA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rPr>
            </w:pPr>
            <w:r w:rsidRPr="00A44C33">
              <w:rPr>
                <w:rFonts w:ascii="Times New Roman" w:hAnsi="Times New Roman"/>
                <w:b/>
                <w:color w:val="000000"/>
                <w:sz w:val="24"/>
                <w:szCs w:val="24"/>
              </w:rPr>
              <w:t xml:space="preserve">Практическая работа № 16. </w:t>
            </w:r>
            <w:r w:rsidRPr="00A44C33">
              <w:rPr>
                <w:rFonts w:ascii="Times New Roman" w:hAnsi="Times New Roman"/>
                <w:sz w:val="24"/>
                <w:szCs w:val="24"/>
              </w:rPr>
              <w:t xml:space="preserve">Изучение поисковых служб и </w:t>
            </w:r>
            <w:proofErr w:type="gramStart"/>
            <w:r w:rsidRPr="00A44C33">
              <w:rPr>
                <w:rFonts w:ascii="Times New Roman" w:hAnsi="Times New Roman"/>
                <w:sz w:val="24"/>
                <w:szCs w:val="24"/>
              </w:rPr>
              <w:t>сервисов</w:t>
            </w:r>
            <w:r w:rsidR="003515F3">
              <w:rPr>
                <w:rFonts w:ascii="Times New Roman" w:hAnsi="Times New Roman"/>
                <w:sz w:val="24"/>
                <w:szCs w:val="24"/>
              </w:rPr>
              <w:t xml:space="preserve"> </w:t>
            </w:r>
            <w:r w:rsidRPr="00A44C33">
              <w:rPr>
                <w:rFonts w:ascii="Times New Roman" w:hAnsi="Times New Roman"/>
                <w:sz w:val="24"/>
                <w:szCs w:val="24"/>
              </w:rPr>
              <w:t>.Изучение</w:t>
            </w:r>
            <w:proofErr w:type="gramEnd"/>
            <w:r w:rsidRPr="00A44C33">
              <w:rPr>
                <w:rFonts w:ascii="Times New Roman" w:hAnsi="Times New Roman"/>
                <w:sz w:val="24"/>
                <w:szCs w:val="24"/>
              </w:rPr>
              <w:t xml:space="preserve"> и сравнительный анализ автоматизированных информационных систем.</w:t>
            </w:r>
          </w:p>
        </w:tc>
        <w:tc>
          <w:tcPr>
            <w:tcW w:w="1843" w:type="dxa"/>
          </w:tcPr>
          <w:p w14:paraId="1CE77BCD"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77851BC5"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727C330B" w14:textId="77777777" w:rsidTr="00A44C33">
        <w:tc>
          <w:tcPr>
            <w:tcW w:w="2552" w:type="dxa"/>
            <w:vMerge/>
          </w:tcPr>
          <w:p w14:paraId="098FA98B"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6767EC72"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Borders>
              <w:bottom w:val="single" w:sz="4" w:space="0" w:color="auto"/>
            </w:tcBorders>
          </w:tcPr>
          <w:p w14:paraId="18E6BF09"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Borders>
              <w:bottom w:val="single" w:sz="4" w:space="0" w:color="auto"/>
            </w:tcBorders>
          </w:tcPr>
          <w:p w14:paraId="673B8C24"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66355A33" w14:textId="77777777" w:rsidTr="00A44C33">
        <w:tc>
          <w:tcPr>
            <w:tcW w:w="11907" w:type="dxa"/>
            <w:gridSpan w:val="2"/>
          </w:tcPr>
          <w:p w14:paraId="21BF1167"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bCs/>
                <w:sz w:val="24"/>
                <w:szCs w:val="24"/>
              </w:rPr>
              <w:t>Раздел 4.Технологии обеспечения информационной безопасности</w:t>
            </w:r>
          </w:p>
        </w:tc>
        <w:tc>
          <w:tcPr>
            <w:tcW w:w="1843" w:type="dxa"/>
          </w:tcPr>
          <w:p w14:paraId="3A0B5F2E"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8/4</w:t>
            </w:r>
          </w:p>
        </w:tc>
        <w:tc>
          <w:tcPr>
            <w:tcW w:w="1843" w:type="dxa"/>
            <w:vMerge w:val="restart"/>
          </w:tcPr>
          <w:p w14:paraId="614F3B7B" w14:textId="77777777" w:rsidR="00EC517F" w:rsidRPr="00A44C33" w:rsidRDefault="00EC517F" w:rsidP="00A44C33">
            <w:pPr>
              <w:spacing w:after="0" w:line="240" w:lineRule="auto"/>
              <w:jc w:val="center"/>
              <w:rPr>
                <w:rFonts w:ascii="Times New Roman" w:hAnsi="Times New Roman"/>
                <w:b/>
                <w:sz w:val="24"/>
                <w:szCs w:val="24"/>
              </w:rPr>
            </w:pPr>
          </w:p>
          <w:p w14:paraId="37A9BA5F" w14:textId="77777777" w:rsidR="00EC517F" w:rsidRPr="00A44C33" w:rsidRDefault="00EC517F" w:rsidP="00A44C33">
            <w:pPr>
              <w:spacing w:after="0" w:line="240" w:lineRule="auto"/>
              <w:jc w:val="center"/>
              <w:rPr>
                <w:rFonts w:ascii="Times New Roman" w:hAnsi="Times New Roman"/>
                <w:b/>
                <w:sz w:val="24"/>
                <w:szCs w:val="24"/>
              </w:rPr>
            </w:pPr>
          </w:p>
          <w:p w14:paraId="055F9C71"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lastRenderedPageBreak/>
              <w:t>ОК 01.</w:t>
            </w:r>
          </w:p>
          <w:p w14:paraId="40014AEE"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02.</w:t>
            </w:r>
          </w:p>
          <w:p w14:paraId="0CA468ED"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ОК 09.</w:t>
            </w:r>
          </w:p>
          <w:p w14:paraId="1A5A051F" w14:textId="77777777" w:rsidR="00EC517F" w:rsidRPr="00A44C33" w:rsidRDefault="00EC517F" w:rsidP="00A44C33">
            <w:pPr>
              <w:spacing w:after="0" w:line="240" w:lineRule="auto"/>
              <w:ind w:hanging="2"/>
              <w:jc w:val="center"/>
              <w:rPr>
                <w:rFonts w:ascii="Times New Roman" w:hAnsi="Times New Roman"/>
                <w:sz w:val="24"/>
                <w:szCs w:val="24"/>
              </w:rPr>
            </w:pPr>
            <w:r w:rsidRPr="00A44C33">
              <w:rPr>
                <w:rFonts w:ascii="Times New Roman" w:hAnsi="Times New Roman"/>
                <w:sz w:val="24"/>
                <w:szCs w:val="24"/>
              </w:rPr>
              <w:t>ПК 1.3.</w:t>
            </w:r>
          </w:p>
          <w:p w14:paraId="0A833282"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ПК 1.6.</w:t>
            </w:r>
          </w:p>
        </w:tc>
      </w:tr>
      <w:tr w:rsidR="00EC517F" w:rsidRPr="00A44C33" w14:paraId="50387DC6" w14:textId="77777777" w:rsidTr="00A44C33">
        <w:tc>
          <w:tcPr>
            <w:tcW w:w="2552" w:type="dxa"/>
            <w:vMerge w:val="restart"/>
          </w:tcPr>
          <w:p w14:paraId="27D2407A"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bCs/>
                <w:sz w:val="24"/>
                <w:szCs w:val="24"/>
              </w:rPr>
              <w:t xml:space="preserve">Тема 4.1. </w:t>
            </w:r>
            <w:r w:rsidRPr="00A44C33">
              <w:rPr>
                <w:rFonts w:ascii="Times New Roman" w:hAnsi="Times New Roman"/>
                <w:bCs/>
                <w:sz w:val="24"/>
                <w:szCs w:val="24"/>
              </w:rPr>
              <w:t>Основы информационной компьютерной  безопасности</w:t>
            </w:r>
          </w:p>
        </w:tc>
        <w:tc>
          <w:tcPr>
            <w:tcW w:w="9355" w:type="dxa"/>
          </w:tcPr>
          <w:p w14:paraId="48005C04"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Содержание учебного материала</w:t>
            </w:r>
          </w:p>
        </w:tc>
        <w:tc>
          <w:tcPr>
            <w:tcW w:w="1843" w:type="dxa"/>
          </w:tcPr>
          <w:p w14:paraId="50D6DB2C" w14:textId="77777777" w:rsidR="00EC517F" w:rsidRPr="00A44C33" w:rsidRDefault="00EC517F" w:rsidP="00A44C33">
            <w:pPr>
              <w:pStyle w:val="affffff4"/>
              <w:spacing w:before="0" w:after="0"/>
              <w:rPr>
                <w:rFonts w:ascii="Times New Roman" w:hAnsi="Times New Roman" w:cs="Times New Roman"/>
                <w:b/>
                <w:sz w:val="24"/>
                <w:szCs w:val="24"/>
              </w:rPr>
            </w:pPr>
            <w:r w:rsidRPr="00A44C33">
              <w:rPr>
                <w:rFonts w:ascii="Times New Roman" w:hAnsi="Times New Roman" w:cs="Times New Roman"/>
                <w:b/>
                <w:sz w:val="24"/>
                <w:szCs w:val="24"/>
              </w:rPr>
              <w:t>6</w:t>
            </w:r>
          </w:p>
        </w:tc>
        <w:tc>
          <w:tcPr>
            <w:tcW w:w="1843" w:type="dxa"/>
            <w:vMerge/>
          </w:tcPr>
          <w:p w14:paraId="5DA2F908"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4AE0D605" w14:textId="77777777" w:rsidTr="00A44C33">
        <w:tc>
          <w:tcPr>
            <w:tcW w:w="2552" w:type="dxa"/>
            <w:vMerge/>
          </w:tcPr>
          <w:p w14:paraId="223DF4EA"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3DE982A2"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pacing w:val="5"/>
                <w:sz w:val="24"/>
                <w:szCs w:val="24"/>
              </w:rPr>
            </w:pPr>
            <w:r w:rsidRPr="00A44C33">
              <w:rPr>
                <w:rFonts w:ascii="Times New Roman" w:hAnsi="Times New Roman"/>
                <w:color w:val="000000"/>
                <w:spacing w:val="5"/>
                <w:sz w:val="24"/>
                <w:szCs w:val="24"/>
              </w:rPr>
              <w:t>Обеспечение резервного копирования данных. Осуществление мер по защите компьютерных сетей от несанкционированного доступа.</w:t>
            </w:r>
          </w:p>
          <w:p w14:paraId="42456196"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pacing w:val="5"/>
                <w:sz w:val="24"/>
                <w:szCs w:val="24"/>
              </w:rPr>
            </w:pPr>
            <w:r w:rsidRPr="00A44C33">
              <w:rPr>
                <w:rFonts w:ascii="Times New Roman" w:hAnsi="Times New Roman"/>
                <w:color w:val="000000"/>
                <w:spacing w:val="5"/>
                <w:sz w:val="24"/>
                <w:szCs w:val="24"/>
              </w:rPr>
              <w:t>Применение специализированных средств для борьбы с вирусами, несанкционированными рассылками, электронной почты, вредоносными программами. Основные виды угроз. Классификация компьютерных вирусов.</w:t>
            </w:r>
          </w:p>
          <w:p w14:paraId="7ABD7E12"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44C33">
              <w:rPr>
                <w:rFonts w:ascii="Times New Roman" w:hAnsi="Times New Roman"/>
                <w:color w:val="000000"/>
                <w:spacing w:val="5"/>
                <w:sz w:val="24"/>
                <w:szCs w:val="24"/>
              </w:rPr>
              <w:t>Классификация антивирусных программ. Организация безопасной работы с компьютерной техникой. Защита от электромагнитного излучения. Компьютер и зрение.</w:t>
            </w:r>
          </w:p>
        </w:tc>
        <w:tc>
          <w:tcPr>
            <w:tcW w:w="1843" w:type="dxa"/>
          </w:tcPr>
          <w:p w14:paraId="529A7CC9"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4</w:t>
            </w:r>
          </w:p>
        </w:tc>
        <w:tc>
          <w:tcPr>
            <w:tcW w:w="1843" w:type="dxa"/>
            <w:vMerge/>
          </w:tcPr>
          <w:p w14:paraId="0BB21BCA"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6941F0FE" w14:textId="77777777" w:rsidTr="00A44C33">
        <w:tc>
          <w:tcPr>
            <w:tcW w:w="2552" w:type="dxa"/>
            <w:vMerge/>
          </w:tcPr>
          <w:p w14:paraId="2E7F5C27"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66FF11F1" w14:textId="77777777" w:rsidR="00EC517F" w:rsidRPr="00A44C33" w:rsidRDefault="00EC517F" w:rsidP="00A44C33">
            <w:pPr>
              <w:spacing w:after="0" w:line="240" w:lineRule="auto"/>
              <w:rPr>
                <w:rFonts w:ascii="Times New Roman" w:hAnsi="Times New Roman"/>
                <w:sz w:val="24"/>
                <w:szCs w:val="24"/>
              </w:rPr>
            </w:pPr>
            <w:r w:rsidRPr="00A44C33">
              <w:rPr>
                <w:rFonts w:ascii="Times New Roman" w:hAnsi="Times New Roman"/>
                <w:b/>
                <w:sz w:val="24"/>
                <w:szCs w:val="24"/>
              </w:rPr>
              <w:t>В том числе практические занятия:</w:t>
            </w:r>
          </w:p>
        </w:tc>
        <w:tc>
          <w:tcPr>
            <w:tcW w:w="1843" w:type="dxa"/>
          </w:tcPr>
          <w:p w14:paraId="62603938" w14:textId="77777777" w:rsidR="00EC517F" w:rsidRPr="00A44C33" w:rsidRDefault="00EC517F" w:rsidP="00A44C33">
            <w:pPr>
              <w:spacing w:after="0" w:line="240" w:lineRule="auto"/>
              <w:jc w:val="center"/>
              <w:rPr>
                <w:rFonts w:ascii="Times New Roman" w:hAnsi="Times New Roman"/>
                <w:b/>
                <w:sz w:val="24"/>
                <w:szCs w:val="24"/>
              </w:rPr>
            </w:pPr>
            <w:r w:rsidRPr="00A44C33">
              <w:rPr>
                <w:rFonts w:ascii="Times New Roman" w:hAnsi="Times New Roman"/>
                <w:b/>
                <w:sz w:val="24"/>
                <w:szCs w:val="24"/>
              </w:rPr>
              <w:t>4</w:t>
            </w:r>
          </w:p>
        </w:tc>
        <w:tc>
          <w:tcPr>
            <w:tcW w:w="1843" w:type="dxa"/>
            <w:vMerge/>
          </w:tcPr>
          <w:p w14:paraId="207FFE0D"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5013CE3B" w14:textId="77777777" w:rsidTr="00A44C33">
        <w:tc>
          <w:tcPr>
            <w:tcW w:w="2552" w:type="dxa"/>
            <w:vMerge/>
          </w:tcPr>
          <w:p w14:paraId="21C729ED"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70A020EB"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color w:val="000000"/>
                <w:sz w:val="24"/>
                <w:szCs w:val="24"/>
              </w:rPr>
              <w:t xml:space="preserve">Практическая работа № 17. </w:t>
            </w:r>
            <w:r w:rsidRPr="00A44C33">
              <w:rPr>
                <w:rFonts w:ascii="Times New Roman" w:hAnsi="Times New Roman"/>
                <w:color w:val="000000"/>
                <w:sz w:val="24"/>
                <w:szCs w:val="24"/>
              </w:rPr>
              <w:t>Резервное копирование. Работа с антивирусными программами.</w:t>
            </w:r>
          </w:p>
        </w:tc>
        <w:tc>
          <w:tcPr>
            <w:tcW w:w="1843" w:type="dxa"/>
          </w:tcPr>
          <w:p w14:paraId="4A1BBD93"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254480F4"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1BFFD526" w14:textId="77777777" w:rsidTr="00A44C33">
        <w:tc>
          <w:tcPr>
            <w:tcW w:w="2552" w:type="dxa"/>
            <w:vMerge/>
          </w:tcPr>
          <w:p w14:paraId="22DB931D"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5CA785AB" w14:textId="77777777" w:rsidR="00EC517F" w:rsidRPr="00A44C33" w:rsidRDefault="00EC517F" w:rsidP="00A44C33">
            <w:pPr>
              <w:spacing w:after="0" w:line="240" w:lineRule="auto"/>
              <w:jc w:val="both"/>
              <w:rPr>
                <w:rFonts w:ascii="Times New Roman" w:hAnsi="Times New Roman"/>
                <w:b/>
                <w:color w:val="000000"/>
                <w:sz w:val="24"/>
                <w:szCs w:val="24"/>
              </w:rPr>
            </w:pPr>
            <w:r w:rsidRPr="00A44C33">
              <w:rPr>
                <w:rFonts w:ascii="Times New Roman" w:hAnsi="Times New Roman"/>
                <w:b/>
                <w:color w:val="000000"/>
                <w:sz w:val="24"/>
                <w:szCs w:val="24"/>
              </w:rPr>
              <w:t xml:space="preserve">Практическая работа № 18. </w:t>
            </w:r>
            <w:r w:rsidRPr="00A44C33">
              <w:rPr>
                <w:rFonts w:ascii="Times New Roman" w:hAnsi="Times New Roman"/>
                <w:color w:val="000000"/>
                <w:sz w:val="24"/>
                <w:szCs w:val="24"/>
              </w:rPr>
              <w:t>Работа с антивирусными программами.</w:t>
            </w:r>
          </w:p>
        </w:tc>
        <w:tc>
          <w:tcPr>
            <w:tcW w:w="1843" w:type="dxa"/>
          </w:tcPr>
          <w:p w14:paraId="21BFCB90"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2</w:t>
            </w:r>
          </w:p>
        </w:tc>
        <w:tc>
          <w:tcPr>
            <w:tcW w:w="1843" w:type="dxa"/>
            <w:vMerge/>
          </w:tcPr>
          <w:p w14:paraId="55F11001"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07D0E4B7" w14:textId="77777777" w:rsidTr="00A44C33">
        <w:tc>
          <w:tcPr>
            <w:tcW w:w="2552" w:type="dxa"/>
            <w:vMerge/>
          </w:tcPr>
          <w:p w14:paraId="40A0E407" w14:textId="77777777" w:rsidR="00EC517F" w:rsidRPr="00A44C33" w:rsidRDefault="00EC517F" w:rsidP="00A44C33">
            <w:pPr>
              <w:spacing w:after="0" w:line="240" w:lineRule="auto"/>
              <w:rPr>
                <w:rFonts w:ascii="Times New Roman" w:hAnsi="Times New Roman"/>
                <w:sz w:val="24"/>
                <w:szCs w:val="24"/>
              </w:rPr>
            </w:pPr>
          </w:p>
        </w:tc>
        <w:tc>
          <w:tcPr>
            <w:tcW w:w="9355" w:type="dxa"/>
          </w:tcPr>
          <w:p w14:paraId="7758B67C" w14:textId="77777777" w:rsidR="00EC517F" w:rsidRPr="00A44C33" w:rsidRDefault="00EC517F" w:rsidP="00A44C33">
            <w:pPr>
              <w:spacing w:after="0" w:line="240" w:lineRule="auto"/>
              <w:jc w:val="both"/>
              <w:rPr>
                <w:rFonts w:ascii="Times New Roman" w:hAnsi="Times New Roman"/>
                <w:sz w:val="24"/>
                <w:szCs w:val="24"/>
              </w:rPr>
            </w:pPr>
            <w:r w:rsidRPr="00A44C33">
              <w:rPr>
                <w:rFonts w:ascii="Times New Roman" w:hAnsi="Times New Roman"/>
                <w:b/>
                <w:sz w:val="24"/>
                <w:szCs w:val="24"/>
              </w:rPr>
              <w:t>Самостоятельная работа обучающихся</w:t>
            </w:r>
          </w:p>
        </w:tc>
        <w:tc>
          <w:tcPr>
            <w:tcW w:w="1843" w:type="dxa"/>
          </w:tcPr>
          <w:p w14:paraId="215D9A00" w14:textId="77777777" w:rsidR="00EC517F" w:rsidRPr="00A44C33" w:rsidRDefault="00EC517F" w:rsidP="00A44C33">
            <w:pPr>
              <w:spacing w:after="0" w:line="240" w:lineRule="auto"/>
              <w:jc w:val="center"/>
              <w:rPr>
                <w:rFonts w:ascii="Times New Roman" w:hAnsi="Times New Roman"/>
                <w:sz w:val="24"/>
                <w:szCs w:val="24"/>
              </w:rPr>
            </w:pPr>
            <w:r w:rsidRPr="00A44C33">
              <w:rPr>
                <w:rFonts w:ascii="Times New Roman" w:hAnsi="Times New Roman"/>
                <w:sz w:val="24"/>
                <w:szCs w:val="24"/>
              </w:rPr>
              <w:t>-</w:t>
            </w:r>
          </w:p>
        </w:tc>
        <w:tc>
          <w:tcPr>
            <w:tcW w:w="1843" w:type="dxa"/>
            <w:vMerge/>
            <w:tcBorders>
              <w:bottom w:val="single" w:sz="4" w:space="0" w:color="auto"/>
            </w:tcBorders>
          </w:tcPr>
          <w:p w14:paraId="1EE9BBA8"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3A591B42" w14:textId="77777777" w:rsidTr="00A44C33">
        <w:tc>
          <w:tcPr>
            <w:tcW w:w="11907" w:type="dxa"/>
            <w:gridSpan w:val="2"/>
          </w:tcPr>
          <w:p w14:paraId="73E2FB4C" w14:textId="77777777" w:rsidR="00EC517F" w:rsidRPr="00A44C33" w:rsidRDefault="00EC517F" w:rsidP="00A44C33">
            <w:pPr>
              <w:suppressAutoHyphens/>
              <w:spacing w:after="0" w:line="240" w:lineRule="auto"/>
              <w:jc w:val="both"/>
              <w:rPr>
                <w:rFonts w:ascii="Times New Roman" w:hAnsi="Times New Roman"/>
                <w:b/>
                <w:sz w:val="24"/>
                <w:szCs w:val="24"/>
              </w:rPr>
            </w:pPr>
            <w:r w:rsidRPr="00A44C33">
              <w:rPr>
                <w:rFonts w:ascii="Times New Roman" w:hAnsi="Times New Roman"/>
                <w:b/>
                <w:sz w:val="24"/>
                <w:szCs w:val="24"/>
              </w:rPr>
              <w:t>Промежуточная аттестация</w:t>
            </w:r>
          </w:p>
        </w:tc>
        <w:tc>
          <w:tcPr>
            <w:tcW w:w="1843" w:type="dxa"/>
            <w:vAlign w:val="center"/>
          </w:tcPr>
          <w:p w14:paraId="65CF8300" w14:textId="77777777" w:rsidR="00EC517F" w:rsidRPr="00A44C33" w:rsidRDefault="00EC517F" w:rsidP="00A44C33">
            <w:pPr>
              <w:pStyle w:val="affffff4"/>
              <w:spacing w:before="0" w:after="0"/>
              <w:rPr>
                <w:rFonts w:ascii="Times New Roman" w:hAnsi="Times New Roman" w:cs="Times New Roman"/>
                <w:sz w:val="24"/>
                <w:szCs w:val="24"/>
              </w:rPr>
            </w:pPr>
            <w:r w:rsidRPr="00A44C33">
              <w:rPr>
                <w:rFonts w:ascii="Times New Roman" w:hAnsi="Times New Roman" w:cs="Times New Roman"/>
                <w:b/>
                <w:sz w:val="24"/>
                <w:szCs w:val="24"/>
              </w:rPr>
              <w:t>**</w:t>
            </w:r>
          </w:p>
        </w:tc>
        <w:tc>
          <w:tcPr>
            <w:tcW w:w="1843" w:type="dxa"/>
            <w:tcBorders>
              <w:top w:val="single" w:sz="4" w:space="0" w:color="auto"/>
              <w:bottom w:val="single" w:sz="4" w:space="0" w:color="auto"/>
            </w:tcBorders>
          </w:tcPr>
          <w:p w14:paraId="64E18285" w14:textId="77777777" w:rsidR="00EC517F" w:rsidRPr="00A44C33" w:rsidRDefault="00EC517F" w:rsidP="00A44C33">
            <w:pPr>
              <w:spacing w:after="0" w:line="240" w:lineRule="auto"/>
              <w:rPr>
                <w:rFonts w:ascii="Times New Roman" w:hAnsi="Times New Roman"/>
                <w:sz w:val="24"/>
                <w:szCs w:val="24"/>
              </w:rPr>
            </w:pPr>
          </w:p>
        </w:tc>
      </w:tr>
      <w:tr w:rsidR="00EC517F" w:rsidRPr="00A44C33" w14:paraId="5856FDF7" w14:textId="77777777" w:rsidTr="00A44C33">
        <w:tc>
          <w:tcPr>
            <w:tcW w:w="11907" w:type="dxa"/>
            <w:gridSpan w:val="2"/>
          </w:tcPr>
          <w:p w14:paraId="07777EE2" w14:textId="77777777" w:rsidR="00EC517F" w:rsidRPr="00A44C33" w:rsidRDefault="00EC517F" w:rsidP="00A44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44C33">
              <w:rPr>
                <w:rFonts w:ascii="Times New Roman" w:hAnsi="Times New Roman"/>
                <w:b/>
                <w:sz w:val="24"/>
                <w:szCs w:val="24"/>
              </w:rPr>
              <w:t>Всего:</w:t>
            </w:r>
          </w:p>
        </w:tc>
        <w:tc>
          <w:tcPr>
            <w:tcW w:w="1843" w:type="dxa"/>
          </w:tcPr>
          <w:p w14:paraId="0E4B57A8" w14:textId="77777777" w:rsidR="00EC517F" w:rsidRPr="006510A9" w:rsidRDefault="00EC517F" w:rsidP="00A44C33">
            <w:pPr>
              <w:pStyle w:val="affffff4"/>
              <w:spacing w:before="0" w:after="0"/>
              <w:rPr>
                <w:rFonts w:ascii="Times New Roman" w:hAnsi="Times New Roman" w:cs="Times New Roman"/>
                <w:b/>
                <w:i w:val="0"/>
                <w:iCs/>
                <w:sz w:val="24"/>
                <w:szCs w:val="24"/>
              </w:rPr>
            </w:pPr>
            <w:r w:rsidRPr="006510A9">
              <w:rPr>
                <w:rFonts w:ascii="Times New Roman" w:hAnsi="Times New Roman" w:cs="Times New Roman"/>
                <w:b/>
                <w:i w:val="0"/>
                <w:iCs/>
                <w:sz w:val="24"/>
                <w:szCs w:val="24"/>
              </w:rPr>
              <w:t>64/36</w:t>
            </w:r>
          </w:p>
        </w:tc>
        <w:tc>
          <w:tcPr>
            <w:tcW w:w="1843" w:type="dxa"/>
            <w:tcBorders>
              <w:top w:val="single" w:sz="4" w:space="0" w:color="auto"/>
            </w:tcBorders>
          </w:tcPr>
          <w:p w14:paraId="7B6E7A4E" w14:textId="77777777" w:rsidR="00EC517F" w:rsidRPr="00A44C33" w:rsidRDefault="00EC517F" w:rsidP="00A44C33">
            <w:pPr>
              <w:spacing w:after="0" w:line="240" w:lineRule="auto"/>
              <w:rPr>
                <w:rFonts w:ascii="Times New Roman" w:hAnsi="Times New Roman"/>
                <w:sz w:val="24"/>
                <w:szCs w:val="24"/>
              </w:rPr>
            </w:pPr>
          </w:p>
        </w:tc>
      </w:tr>
    </w:tbl>
    <w:p w14:paraId="1C59E1D9" w14:textId="77777777" w:rsidR="00EC517F" w:rsidRPr="00A44C33" w:rsidRDefault="00EC517F" w:rsidP="00A44C33">
      <w:pPr>
        <w:spacing w:after="0" w:line="240" w:lineRule="auto"/>
        <w:rPr>
          <w:rFonts w:ascii="Times New Roman" w:hAnsi="Times New Roman"/>
          <w:sz w:val="24"/>
          <w:szCs w:val="24"/>
        </w:rPr>
      </w:pPr>
    </w:p>
    <w:p w14:paraId="3F39F1A3" w14:textId="77777777" w:rsidR="00EC517F" w:rsidRDefault="00EC517F" w:rsidP="00EC517F">
      <w:pPr>
        <w:sectPr w:rsidR="00EC517F" w:rsidSect="00EC517F">
          <w:pgSz w:w="16838" w:h="11906" w:orient="landscape"/>
          <w:pgMar w:top="907" w:right="680" w:bottom="907" w:left="680" w:header="709" w:footer="709" w:gutter="0"/>
          <w:cols w:space="708"/>
          <w:docGrid w:linePitch="360"/>
        </w:sectPr>
      </w:pPr>
    </w:p>
    <w:p w14:paraId="2CF7CFB6" w14:textId="77777777" w:rsidR="00EC517F" w:rsidRPr="00A44C33" w:rsidRDefault="007F1977" w:rsidP="007F19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360"/>
        <w:jc w:val="center"/>
        <w:rPr>
          <w:rFonts w:ascii="Times New Roman" w:hAnsi="Times New Roman"/>
          <w:b w:val="0"/>
          <w:caps/>
          <w:sz w:val="24"/>
          <w:szCs w:val="24"/>
        </w:rPr>
      </w:pPr>
      <w:r>
        <w:rPr>
          <w:rFonts w:ascii="Times New Roman" w:hAnsi="Times New Roman"/>
          <w:caps/>
          <w:sz w:val="24"/>
          <w:szCs w:val="24"/>
        </w:rPr>
        <w:lastRenderedPageBreak/>
        <w:t>3.</w:t>
      </w:r>
      <w:r w:rsidR="00EC517F" w:rsidRPr="00A44C33">
        <w:rPr>
          <w:rFonts w:ascii="Times New Roman" w:hAnsi="Times New Roman"/>
          <w:caps/>
          <w:sz w:val="24"/>
          <w:szCs w:val="24"/>
        </w:rPr>
        <w:t>условия реализации программы дисциплины</w:t>
      </w:r>
    </w:p>
    <w:p w14:paraId="39E83642" w14:textId="77777777" w:rsidR="00EC517F" w:rsidRPr="00A44C33" w:rsidRDefault="00EC517F" w:rsidP="00EC517F">
      <w:pPr>
        <w:rPr>
          <w:rFonts w:ascii="Times New Roman" w:hAnsi="Times New Roman"/>
          <w:sz w:val="24"/>
          <w:szCs w:val="24"/>
        </w:rPr>
      </w:pPr>
    </w:p>
    <w:p w14:paraId="1C766436" w14:textId="77777777" w:rsidR="00EC517F" w:rsidRPr="00A44C33" w:rsidRDefault="00EC517F" w:rsidP="00EC517F">
      <w:pPr>
        <w:autoSpaceDE w:val="0"/>
        <w:autoSpaceDN w:val="0"/>
        <w:adjustRightInd w:val="0"/>
        <w:spacing w:after="120"/>
        <w:ind w:firstLine="720"/>
        <w:jc w:val="both"/>
        <w:rPr>
          <w:rFonts w:ascii="Times New Roman" w:hAnsi="Times New Roman"/>
          <w:b/>
          <w:sz w:val="24"/>
          <w:szCs w:val="24"/>
        </w:rPr>
      </w:pPr>
      <w:r w:rsidRPr="00A44C33">
        <w:rPr>
          <w:rFonts w:ascii="Times New Roman" w:hAnsi="Times New Roman"/>
          <w:sz w:val="24"/>
          <w:szCs w:val="24"/>
        </w:rPr>
        <w:t>3</w:t>
      </w:r>
      <w:r w:rsidRPr="00A44C33">
        <w:rPr>
          <w:rFonts w:ascii="Times New Roman" w:hAnsi="Times New Roman"/>
          <w:b/>
          <w:sz w:val="24"/>
          <w:szCs w:val="24"/>
        </w:rPr>
        <w:t>.1. Для реализации учебной дисциплины должны быть предусмотрены следующие специальные помещения:</w:t>
      </w:r>
    </w:p>
    <w:p w14:paraId="04EF241E" w14:textId="5C5008B2" w:rsidR="00EC517F" w:rsidRPr="00A44C33" w:rsidRDefault="00EC517F" w:rsidP="00EC517F">
      <w:pPr>
        <w:suppressAutoHyphens/>
        <w:autoSpaceDE w:val="0"/>
        <w:autoSpaceDN w:val="0"/>
        <w:adjustRightInd w:val="0"/>
        <w:ind w:firstLine="709"/>
        <w:jc w:val="both"/>
        <w:rPr>
          <w:rFonts w:ascii="Times New Roman" w:hAnsi="Times New Roman"/>
          <w:bCs/>
          <w:sz w:val="24"/>
          <w:szCs w:val="24"/>
          <w:lang w:eastAsia="en-US"/>
        </w:rPr>
      </w:pPr>
      <w:r w:rsidRPr="00A44C33">
        <w:rPr>
          <w:rFonts w:ascii="Times New Roman" w:hAnsi="Times New Roman"/>
          <w:bCs/>
          <w:sz w:val="24"/>
          <w:szCs w:val="24"/>
        </w:rPr>
        <w:t>Кабинет</w:t>
      </w:r>
      <w:r w:rsidR="003515F3">
        <w:rPr>
          <w:rFonts w:ascii="Times New Roman" w:hAnsi="Times New Roman"/>
          <w:bCs/>
          <w:sz w:val="24"/>
          <w:szCs w:val="24"/>
        </w:rPr>
        <w:t xml:space="preserve"> </w:t>
      </w:r>
      <w:r w:rsidRPr="00A44C33">
        <w:rPr>
          <w:rFonts w:ascii="Times New Roman" w:hAnsi="Times New Roman"/>
          <w:bCs/>
          <w:sz w:val="24"/>
          <w:szCs w:val="24"/>
          <w:u w:val="single"/>
        </w:rPr>
        <w:t xml:space="preserve">«Информатики и информационных технологий», «Лаборатория информатики и информационных технологий» </w:t>
      </w:r>
      <w:r w:rsidRPr="00A44C33">
        <w:rPr>
          <w:rFonts w:ascii="Times New Roman" w:hAnsi="Times New Roman"/>
          <w:sz w:val="24"/>
          <w:szCs w:val="24"/>
          <w:lang w:eastAsia="en-US"/>
        </w:rPr>
        <w:t xml:space="preserve">оснащенные </w:t>
      </w:r>
      <w:r w:rsidRPr="00A44C33">
        <w:rPr>
          <w:rFonts w:ascii="Times New Roman" w:hAnsi="Times New Roman"/>
          <w:i/>
          <w:sz w:val="24"/>
          <w:szCs w:val="24"/>
          <w:lang w:eastAsia="en-US"/>
        </w:rPr>
        <w:t>о</w:t>
      </w:r>
      <w:r w:rsidRPr="00A44C33">
        <w:rPr>
          <w:rFonts w:ascii="Times New Roman" w:hAnsi="Times New Roman"/>
          <w:bCs/>
          <w:i/>
          <w:sz w:val="24"/>
          <w:szCs w:val="24"/>
          <w:lang w:eastAsia="en-US"/>
        </w:rPr>
        <w:t>борудованием:</w:t>
      </w:r>
    </w:p>
    <w:p w14:paraId="654944B9" w14:textId="77777777" w:rsidR="00EC517F" w:rsidRPr="00A44C33" w:rsidRDefault="00EC517F" w:rsidP="00315901">
      <w:pPr>
        <w:pStyle w:val="ad"/>
        <w:numPr>
          <w:ilvl w:val="0"/>
          <w:numId w:val="16"/>
        </w:numPr>
        <w:tabs>
          <w:tab w:val="clear" w:pos="644"/>
          <w:tab w:val="num" w:pos="993"/>
        </w:tabs>
        <w:suppressAutoHyphens/>
        <w:spacing w:before="0" w:after="0" w:line="276" w:lineRule="auto"/>
        <w:ind w:left="0" w:firstLine="709"/>
        <w:jc w:val="both"/>
        <w:rPr>
          <w:bCs/>
        </w:rPr>
      </w:pPr>
      <w:r w:rsidRPr="00A44C33">
        <w:rPr>
          <w:bCs/>
        </w:rPr>
        <w:t>рабочие места по количеству обучающихся;</w:t>
      </w:r>
    </w:p>
    <w:p w14:paraId="46DE6564" w14:textId="77777777" w:rsidR="00EC517F" w:rsidRPr="00A44C33"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A44C33">
        <w:rPr>
          <w:rFonts w:ascii="Times New Roman" w:hAnsi="Times New Roman"/>
          <w:bCs/>
          <w:sz w:val="24"/>
          <w:szCs w:val="24"/>
        </w:rPr>
        <w:t>рабочее место преподавателя;</w:t>
      </w:r>
    </w:p>
    <w:p w14:paraId="5CE494A7" w14:textId="77777777" w:rsidR="00EC517F" w:rsidRPr="00A44C33"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A44C33">
        <w:rPr>
          <w:rFonts w:ascii="Times New Roman" w:hAnsi="Times New Roman"/>
          <w:bCs/>
          <w:sz w:val="24"/>
          <w:szCs w:val="24"/>
        </w:rPr>
        <w:t>экран для мультимедиа проектора;</w:t>
      </w:r>
    </w:p>
    <w:p w14:paraId="4827B704" w14:textId="77777777" w:rsidR="00EC517F" w:rsidRPr="00A44C33"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A44C33">
        <w:rPr>
          <w:rFonts w:ascii="Times New Roman" w:hAnsi="Times New Roman"/>
          <w:bCs/>
          <w:sz w:val="24"/>
          <w:szCs w:val="24"/>
        </w:rPr>
        <w:t>учебники;</w:t>
      </w:r>
    </w:p>
    <w:p w14:paraId="36A4E0F5" w14:textId="77777777" w:rsidR="00EC517F" w:rsidRPr="00A44C33"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A44C33">
        <w:rPr>
          <w:rFonts w:ascii="Times New Roman" w:hAnsi="Times New Roman"/>
          <w:bCs/>
          <w:sz w:val="24"/>
          <w:szCs w:val="24"/>
        </w:rPr>
        <w:t>исходные материалы и методические указания по выполнению практических работ.</w:t>
      </w:r>
    </w:p>
    <w:p w14:paraId="6E56DBEF" w14:textId="77777777" w:rsidR="00EC517F" w:rsidRPr="00A44C33" w:rsidRDefault="00EC517F" w:rsidP="00EC517F">
      <w:pPr>
        <w:shd w:val="clear" w:color="auto" w:fill="FFFFFF"/>
        <w:ind w:firstLine="709"/>
        <w:jc w:val="both"/>
        <w:rPr>
          <w:rFonts w:ascii="Times New Roman" w:hAnsi="Times New Roman"/>
          <w:i/>
          <w:sz w:val="24"/>
          <w:szCs w:val="24"/>
        </w:rPr>
      </w:pPr>
      <w:r w:rsidRPr="00A44C33">
        <w:rPr>
          <w:rFonts w:ascii="Times New Roman" w:hAnsi="Times New Roman"/>
          <w:i/>
          <w:sz w:val="24"/>
          <w:szCs w:val="24"/>
        </w:rPr>
        <w:t>и техническими средствами обучения:</w:t>
      </w:r>
    </w:p>
    <w:p w14:paraId="1540643A" w14:textId="77777777" w:rsidR="00EC517F" w:rsidRPr="00A44C33" w:rsidRDefault="00EC517F" w:rsidP="00315901">
      <w:pPr>
        <w:numPr>
          <w:ilvl w:val="0"/>
          <w:numId w:val="17"/>
        </w:numPr>
        <w:shd w:val="clear" w:color="auto" w:fill="FFFFFF"/>
        <w:tabs>
          <w:tab w:val="left" w:pos="993"/>
          <w:tab w:val="left" w:pos="1701"/>
        </w:tabs>
        <w:spacing w:after="0"/>
        <w:ind w:left="0" w:firstLine="709"/>
        <w:jc w:val="both"/>
        <w:rPr>
          <w:rFonts w:ascii="Times New Roman" w:hAnsi="Times New Roman"/>
          <w:i/>
          <w:sz w:val="24"/>
          <w:szCs w:val="24"/>
        </w:rPr>
      </w:pPr>
      <w:r w:rsidRPr="00A44C33">
        <w:rPr>
          <w:rFonts w:ascii="Times New Roman" w:hAnsi="Times New Roman"/>
          <w:bCs/>
          <w:sz w:val="24"/>
          <w:szCs w:val="24"/>
        </w:rPr>
        <w:t>компьютеры с лицензионным программным обеспечением;</w:t>
      </w:r>
    </w:p>
    <w:p w14:paraId="6251B70C" w14:textId="77777777" w:rsidR="00EC517F" w:rsidRPr="00A44C33" w:rsidRDefault="00EC517F" w:rsidP="00315901">
      <w:pPr>
        <w:widowControl w:val="0"/>
        <w:numPr>
          <w:ilvl w:val="0"/>
          <w:numId w:val="17"/>
        </w:numPr>
        <w:shd w:val="clear" w:color="auto" w:fill="FFFFFF"/>
        <w:tabs>
          <w:tab w:val="left" w:pos="993"/>
          <w:tab w:val="left" w:pos="1701"/>
        </w:tabs>
        <w:autoSpaceDE w:val="0"/>
        <w:autoSpaceDN w:val="0"/>
        <w:adjustRightInd w:val="0"/>
        <w:spacing w:after="0"/>
        <w:ind w:left="0" w:firstLine="709"/>
        <w:jc w:val="both"/>
        <w:rPr>
          <w:rFonts w:ascii="Times New Roman" w:hAnsi="Times New Roman"/>
          <w:sz w:val="24"/>
          <w:szCs w:val="24"/>
        </w:rPr>
      </w:pPr>
      <w:r w:rsidRPr="00A44C33">
        <w:rPr>
          <w:rFonts w:ascii="Times New Roman" w:hAnsi="Times New Roman"/>
          <w:sz w:val="24"/>
          <w:szCs w:val="24"/>
        </w:rPr>
        <w:t>мультимедийный проектор;</w:t>
      </w:r>
    </w:p>
    <w:p w14:paraId="73E8271D" w14:textId="77777777" w:rsidR="00EC517F" w:rsidRPr="00A44C33" w:rsidRDefault="00EC517F" w:rsidP="00315901">
      <w:pPr>
        <w:widowControl w:val="0"/>
        <w:numPr>
          <w:ilvl w:val="0"/>
          <w:numId w:val="17"/>
        </w:numPr>
        <w:shd w:val="clear" w:color="auto" w:fill="FFFFFF"/>
        <w:tabs>
          <w:tab w:val="left" w:pos="993"/>
          <w:tab w:val="left" w:pos="1701"/>
        </w:tabs>
        <w:autoSpaceDE w:val="0"/>
        <w:autoSpaceDN w:val="0"/>
        <w:adjustRightInd w:val="0"/>
        <w:spacing w:after="0"/>
        <w:ind w:left="0" w:firstLine="709"/>
        <w:jc w:val="both"/>
        <w:rPr>
          <w:rFonts w:ascii="Times New Roman" w:hAnsi="Times New Roman"/>
          <w:sz w:val="24"/>
          <w:szCs w:val="24"/>
        </w:rPr>
      </w:pPr>
      <w:r w:rsidRPr="00A44C33">
        <w:rPr>
          <w:rFonts w:ascii="Times New Roman" w:hAnsi="Times New Roman"/>
          <w:bCs/>
          <w:sz w:val="24"/>
          <w:szCs w:val="24"/>
        </w:rPr>
        <w:t>устройства вывода звуковой информации.</w:t>
      </w:r>
    </w:p>
    <w:p w14:paraId="2C3188FC" w14:textId="77777777" w:rsidR="00EC517F" w:rsidRPr="00A44C33" w:rsidRDefault="00EC517F" w:rsidP="00EC517F">
      <w:pPr>
        <w:widowControl w:val="0"/>
        <w:shd w:val="clear" w:color="auto" w:fill="FFFFFF"/>
        <w:tabs>
          <w:tab w:val="num" w:pos="786"/>
          <w:tab w:val="left" w:pos="993"/>
          <w:tab w:val="left" w:pos="1701"/>
        </w:tabs>
        <w:autoSpaceDE w:val="0"/>
        <w:autoSpaceDN w:val="0"/>
        <w:adjustRightInd w:val="0"/>
        <w:ind w:left="709"/>
        <w:jc w:val="both"/>
        <w:rPr>
          <w:rFonts w:ascii="Times New Roman" w:hAnsi="Times New Roman"/>
          <w:sz w:val="24"/>
          <w:szCs w:val="24"/>
        </w:rPr>
      </w:pPr>
    </w:p>
    <w:p w14:paraId="0360F25C" w14:textId="77777777" w:rsidR="00EC517F" w:rsidRPr="00A44C33" w:rsidRDefault="00EC517F" w:rsidP="00EC517F">
      <w:pPr>
        <w:widowControl w:val="0"/>
        <w:shd w:val="clear" w:color="auto" w:fill="FFFFFF"/>
        <w:tabs>
          <w:tab w:val="left" w:pos="993"/>
          <w:tab w:val="left" w:pos="1701"/>
        </w:tabs>
        <w:autoSpaceDE w:val="0"/>
        <w:autoSpaceDN w:val="0"/>
        <w:adjustRightInd w:val="0"/>
        <w:ind w:left="709"/>
        <w:jc w:val="both"/>
        <w:rPr>
          <w:rFonts w:ascii="Times New Roman" w:hAnsi="Times New Roman"/>
          <w:b/>
          <w:sz w:val="24"/>
          <w:szCs w:val="24"/>
        </w:rPr>
      </w:pPr>
      <w:r w:rsidRPr="00A44C33">
        <w:rPr>
          <w:rFonts w:ascii="Times New Roman" w:hAnsi="Times New Roman"/>
          <w:b/>
          <w:sz w:val="24"/>
          <w:szCs w:val="24"/>
        </w:rPr>
        <w:t>3.2. Информационное обеспечение реализации программы</w:t>
      </w:r>
    </w:p>
    <w:p w14:paraId="393E597C" w14:textId="77777777" w:rsidR="00EC517F" w:rsidRPr="00A44C33" w:rsidRDefault="00EC517F" w:rsidP="00EC517F">
      <w:pPr>
        <w:suppressAutoHyphens/>
        <w:ind w:firstLine="709"/>
        <w:jc w:val="both"/>
        <w:rPr>
          <w:rFonts w:ascii="Times New Roman" w:hAnsi="Times New Roman"/>
          <w:bCs/>
          <w:sz w:val="24"/>
          <w:szCs w:val="24"/>
        </w:rPr>
      </w:pPr>
      <w:r w:rsidRPr="00A44C33">
        <w:rPr>
          <w:rFonts w:ascii="Times New Roman" w:hAnsi="Times New Roman"/>
          <w:bCs/>
          <w:sz w:val="24"/>
          <w:szCs w:val="24"/>
        </w:rPr>
        <w:t>Для реализации программы библиотечный фонд образовательной организации должен иметь п</w:t>
      </w:r>
      <w:r w:rsidRPr="00A44C3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44C3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7FBCE61" w14:textId="77777777" w:rsidR="00EC517F" w:rsidRPr="00A44C33" w:rsidRDefault="00EC517F" w:rsidP="00EC517F">
      <w:pPr>
        <w:widowControl w:val="0"/>
        <w:shd w:val="clear" w:color="auto" w:fill="FFFFFF"/>
        <w:autoSpaceDE w:val="0"/>
        <w:autoSpaceDN w:val="0"/>
        <w:adjustRightInd w:val="0"/>
        <w:ind w:firstLine="709"/>
        <w:jc w:val="both"/>
        <w:rPr>
          <w:rFonts w:ascii="Times New Roman" w:hAnsi="Times New Roman"/>
          <w:bCs/>
          <w:sz w:val="24"/>
          <w:szCs w:val="24"/>
        </w:rPr>
      </w:pPr>
    </w:p>
    <w:p w14:paraId="02291B09" w14:textId="77777777" w:rsidR="00EC517F" w:rsidRPr="00A44C33" w:rsidRDefault="00EC517F" w:rsidP="00EC517F">
      <w:pPr>
        <w:suppressAutoHyphens/>
        <w:ind w:firstLine="709"/>
        <w:jc w:val="both"/>
        <w:rPr>
          <w:rFonts w:ascii="Times New Roman" w:hAnsi="Times New Roman"/>
          <w:b/>
          <w:sz w:val="24"/>
          <w:szCs w:val="24"/>
        </w:rPr>
      </w:pPr>
      <w:r w:rsidRPr="00A44C33">
        <w:rPr>
          <w:rFonts w:ascii="Times New Roman" w:hAnsi="Times New Roman"/>
          <w:b/>
          <w:sz w:val="24"/>
          <w:szCs w:val="24"/>
        </w:rPr>
        <w:t xml:space="preserve">3.2.1. </w:t>
      </w:r>
      <w:r w:rsidR="006A2AFF">
        <w:rPr>
          <w:rFonts w:ascii="Times New Roman" w:hAnsi="Times New Roman"/>
          <w:b/>
          <w:bCs/>
          <w:sz w:val="24"/>
          <w:szCs w:val="24"/>
        </w:rPr>
        <w:t>Основные печатные издания</w:t>
      </w:r>
    </w:p>
    <w:p w14:paraId="7DFED9CB" w14:textId="77777777" w:rsidR="00592E52" w:rsidRPr="00B6558E" w:rsidRDefault="00592E52" w:rsidP="002847A9">
      <w:pPr>
        <w:pStyle w:val="ad"/>
        <w:numPr>
          <w:ilvl w:val="0"/>
          <w:numId w:val="72"/>
        </w:numPr>
        <w:spacing w:before="0" w:after="0" w:line="276" w:lineRule="auto"/>
        <w:contextualSpacing/>
        <w:jc w:val="both"/>
        <w:rPr>
          <w:color w:val="000000" w:themeColor="text1"/>
        </w:rPr>
      </w:pPr>
      <w:r w:rsidRPr="00B6558E">
        <w:rPr>
          <w:color w:val="000000" w:themeColor="text1"/>
        </w:rPr>
        <w:t>Алексеев, В. А. Информатика. Практические работы : методические указания / В. А. Алексеев. — Санкт-Петербург : Лань, 2020. — 256 с. — ISBN 978-5-8114-4608-7.</w:t>
      </w:r>
    </w:p>
    <w:p w14:paraId="34F6436D" w14:textId="3AF13B5B" w:rsidR="00592E52" w:rsidRPr="00B6558E" w:rsidRDefault="00592E52" w:rsidP="002847A9">
      <w:pPr>
        <w:pStyle w:val="ad"/>
        <w:numPr>
          <w:ilvl w:val="0"/>
          <w:numId w:val="72"/>
        </w:numPr>
        <w:spacing w:before="0" w:after="0" w:line="276" w:lineRule="auto"/>
        <w:contextualSpacing/>
        <w:jc w:val="both"/>
        <w:rPr>
          <w:color w:val="000000" w:themeColor="text1"/>
        </w:rPr>
      </w:pPr>
      <w:proofErr w:type="spellStart"/>
      <w:r w:rsidRPr="00B6558E">
        <w:rPr>
          <w:color w:val="000000" w:themeColor="text1"/>
        </w:rPr>
        <w:t>Бильфельд</w:t>
      </w:r>
      <w:proofErr w:type="spellEnd"/>
      <w:r w:rsidRPr="00B6558E">
        <w:rPr>
          <w:color w:val="000000" w:themeColor="text1"/>
        </w:rPr>
        <w:t xml:space="preserve">, Н. В. Методы MS EXCEL для решения инженерных </w:t>
      </w:r>
      <w:proofErr w:type="gramStart"/>
      <w:r w:rsidRPr="00B6558E">
        <w:rPr>
          <w:color w:val="000000" w:themeColor="text1"/>
        </w:rPr>
        <w:t>задач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Н. В. </w:t>
      </w:r>
      <w:proofErr w:type="spellStart"/>
      <w:r w:rsidRPr="00B6558E">
        <w:rPr>
          <w:color w:val="000000" w:themeColor="text1"/>
        </w:rPr>
        <w:t>Бильфельд</w:t>
      </w:r>
      <w:proofErr w:type="spellEnd"/>
      <w:r w:rsidRPr="00B6558E">
        <w:rPr>
          <w:color w:val="000000" w:themeColor="text1"/>
        </w:rPr>
        <w:t xml:space="preserve">, М. Н. </w:t>
      </w:r>
      <w:proofErr w:type="spellStart"/>
      <w:r w:rsidRPr="00B6558E">
        <w:rPr>
          <w:color w:val="000000" w:themeColor="text1"/>
        </w:rPr>
        <w:t>Фелькер</w:t>
      </w:r>
      <w:proofErr w:type="spellEnd"/>
      <w:r w:rsidRPr="00B6558E">
        <w:rPr>
          <w:color w:val="000000" w:themeColor="text1"/>
        </w:rPr>
        <w:t>. — 2-е, стер. — Санкт-Петербург : Лань, 2021. — 164 с. — ISBN 978-5-8114-7573-5. </w:t>
      </w:r>
    </w:p>
    <w:p w14:paraId="66856EC2" w14:textId="0641D082" w:rsidR="00592E52" w:rsidRPr="00B6558E" w:rsidRDefault="00592E52" w:rsidP="002847A9">
      <w:pPr>
        <w:pStyle w:val="ad"/>
        <w:numPr>
          <w:ilvl w:val="0"/>
          <w:numId w:val="72"/>
        </w:numPr>
        <w:spacing w:before="0" w:after="0" w:line="276" w:lineRule="auto"/>
        <w:contextualSpacing/>
        <w:jc w:val="both"/>
        <w:rPr>
          <w:color w:val="000000" w:themeColor="text1"/>
        </w:rPr>
      </w:pPr>
      <w:r w:rsidRPr="00B6558E">
        <w:rPr>
          <w:color w:val="000000" w:themeColor="text1"/>
        </w:rPr>
        <w:t xml:space="preserve">Галыгина, И. В. Информатика. Лабораторный практикум. Часть </w:t>
      </w:r>
      <w:proofErr w:type="gramStart"/>
      <w:r w:rsidRPr="00B6558E">
        <w:rPr>
          <w:color w:val="000000" w:themeColor="text1"/>
        </w:rPr>
        <w:t>1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И. В. Галыгина, Л. В. Галыгина. — 2-е изд., стер. — Санкт-Петербург : Лань, 2022. — 124 с. — ISBN 978-5-8114-8956-5. </w:t>
      </w:r>
    </w:p>
    <w:p w14:paraId="27F6F13A" w14:textId="2861FBE2" w:rsidR="00592E52" w:rsidRPr="00B6558E" w:rsidRDefault="00592E52" w:rsidP="002847A9">
      <w:pPr>
        <w:pStyle w:val="ad"/>
        <w:numPr>
          <w:ilvl w:val="0"/>
          <w:numId w:val="72"/>
        </w:numPr>
        <w:spacing w:before="0" w:after="0" w:line="276" w:lineRule="auto"/>
        <w:contextualSpacing/>
        <w:jc w:val="both"/>
        <w:rPr>
          <w:color w:val="000000" w:themeColor="text1"/>
        </w:rPr>
      </w:pPr>
      <w:r w:rsidRPr="00B6558E">
        <w:rPr>
          <w:color w:val="000000" w:themeColor="text1"/>
        </w:rPr>
        <w:t>Галыгина, И. В. Информатика. Лабораторный практикум</w:t>
      </w:r>
      <w:proofErr w:type="gramStart"/>
      <w:r w:rsidRPr="00B6558E">
        <w:rPr>
          <w:color w:val="000000" w:themeColor="text1"/>
        </w:rPr>
        <w:t>.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И. В. Галыгина, Л. В. Галыгина. — Санкт-Петербург : Лань, 2021 — Часть 2 — 2021. — 172 с. — ISBN 978-5-8114-7616-9. </w:t>
      </w:r>
    </w:p>
    <w:p w14:paraId="4791155D" w14:textId="5887BCC2" w:rsidR="00592E52" w:rsidRPr="00B6558E" w:rsidRDefault="00592E52" w:rsidP="002847A9">
      <w:pPr>
        <w:pStyle w:val="ad"/>
        <w:numPr>
          <w:ilvl w:val="0"/>
          <w:numId w:val="72"/>
        </w:numPr>
        <w:spacing w:before="0" w:after="0" w:line="276" w:lineRule="auto"/>
        <w:contextualSpacing/>
        <w:jc w:val="both"/>
        <w:rPr>
          <w:color w:val="000000" w:themeColor="text1"/>
        </w:rPr>
      </w:pPr>
      <w:r w:rsidRPr="00B6558E">
        <w:rPr>
          <w:color w:val="000000" w:themeColor="text1"/>
        </w:rPr>
        <w:lastRenderedPageBreak/>
        <w:t>Журавлев, А. Е. Информатика. Практикум в среде Microsoft Office 2016/</w:t>
      </w:r>
      <w:proofErr w:type="gramStart"/>
      <w:r w:rsidRPr="00B6558E">
        <w:rPr>
          <w:color w:val="000000" w:themeColor="text1"/>
        </w:rPr>
        <w:t>2019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А. Е. Журавлев. — 2-е изд., стер. — Санкт-Петербург : Лань, 2021. — 124 с. — ISBN 978-5-8114-8610-6. </w:t>
      </w:r>
    </w:p>
    <w:p w14:paraId="23ED5BB7" w14:textId="77777777" w:rsidR="00564EAF" w:rsidRPr="00B6558E" w:rsidRDefault="00564EAF" w:rsidP="002847A9">
      <w:pPr>
        <w:pStyle w:val="ad"/>
        <w:numPr>
          <w:ilvl w:val="0"/>
          <w:numId w:val="72"/>
        </w:numPr>
        <w:spacing w:before="0" w:after="0" w:line="276" w:lineRule="auto"/>
        <w:contextualSpacing/>
        <w:jc w:val="both"/>
      </w:pPr>
      <w:r w:rsidRPr="00B6558E">
        <w:t xml:space="preserve">Зубова, Е. Д. Информатика и ИКТ : учебное пособие для </w:t>
      </w:r>
      <w:proofErr w:type="spellStart"/>
      <w:r w:rsidRPr="00B6558E">
        <w:t>спо</w:t>
      </w:r>
      <w:proofErr w:type="spellEnd"/>
      <w:r w:rsidRPr="00B6558E">
        <w:t xml:space="preserve"> / Е. Д. Зубова. — 2-е изд., стер. — Санкт-Петербург : Лань, 2021. — 180 с. — ISBN 978-5-8114-7330-4. </w:t>
      </w:r>
    </w:p>
    <w:p w14:paraId="63E44788" w14:textId="374AAA99" w:rsidR="00B6544A" w:rsidRPr="00B6558E" w:rsidRDefault="00B6544A" w:rsidP="002847A9">
      <w:pPr>
        <w:pStyle w:val="ad"/>
        <w:numPr>
          <w:ilvl w:val="0"/>
          <w:numId w:val="72"/>
        </w:numPr>
        <w:spacing w:before="0" w:after="0" w:line="276" w:lineRule="auto"/>
        <w:contextualSpacing/>
        <w:jc w:val="both"/>
      </w:pPr>
      <w:proofErr w:type="spellStart"/>
      <w:r w:rsidRPr="00B6558E">
        <w:t>Коломейченко</w:t>
      </w:r>
      <w:proofErr w:type="spellEnd"/>
      <w:r w:rsidRPr="00B6558E">
        <w:t xml:space="preserve">, А. С. Информационные </w:t>
      </w:r>
      <w:proofErr w:type="gramStart"/>
      <w:r w:rsidRPr="00B6558E">
        <w:t>технологии :</w:t>
      </w:r>
      <w:proofErr w:type="gramEnd"/>
      <w:r w:rsidRPr="00B6558E">
        <w:t xml:space="preserve"> учебное пособие для </w:t>
      </w:r>
      <w:r w:rsidR="000E4F73">
        <w:t>СПО</w:t>
      </w:r>
      <w:r w:rsidRPr="00B6558E">
        <w:t xml:space="preserve"> / А. С. </w:t>
      </w:r>
      <w:proofErr w:type="spellStart"/>
      <w:r w:rsidRPr="00B6558E">
        <w:t>Коломейченко</w:t>
      </w:r>
      <w:proofErr w:type="spellEnd"/>
      <w:r w:rsidRPr="00B6558E">
        <w:t xml:space="preserve">, Н. В. </w:t>
      </w:r>
      <w:proofErr w:type="spellStart"/>
      <w:r w:rsidRPr="00B6558E">
        <w:t>Польшакова</w:t>
      </w:r>
      <w:proofErr w:type="spellEnd"/>
      <w:r w:rsidRPr="00B6558E">
        <w:t xml:space="preserve">, О. В. Чеха. — 2-е изд., </w:t>
      </w:r>
      <w:proofErr w:type="spellStart"/>
      <w:r w:rsidRPr="00B6558E">
        <w:t>перераб</w:t>
      </w:r>
      <w:proofErr w:type="spellEnd"/>
      <w:r w:rsidRPr="00B6558E">
        <w:t>. — Санкт-Петербург : Лань, 2021. — 212 с. — ISBN 978-5-8114-7565-0. </w:t>
      </w:r>
    </w:p>
    <w:p w14:paraId="47991442" w14:textId="125581EC" w:rsidR="00B6544A" w:rsidRPr="00B6558E" w:rsidRDefault="00B6544A" w:rsidP="002847A9">
      <w:pPr>
        <w:pStyle w:val="ad"/>
        <w:numPr>
          <w:ilvl w:val="0"/>
          <w:numId w:val="72"/>
        </w:numPr>
        <w:spacing w:before="0" w:after="0" w:line="276" w:lineRule="auto"/>
        <w:contextualSpacing/>
        <w:jc w:val="both"/>
      </w:pPr>
      <w:r w:rsidRPr="00B6558E">
        <w:t xml:space="preserve">Кудинов, Ю. И. Основы современной </w:t>
      </w:r>
      <w:proofErr w:type="gramStart"/>
      <w:r w:rsidRPr="00B6558E">
        <w:t>информатики :</w:t>
      </w:r>
      <w:proofErr w:type="gramEnd"/>
      <w:r w:rsidRPr="00B6558E">
        <w:t xml:space="preserve"> учебное пособие для </w:t>
      </w:r>
      <w:r w:rsidR="000E4F73">
        <w:t>СПО</w:t>
      </w:r>
      <w:r w:rsidRPr="00B6558E">
        <w:t xml:space="preserve"> / Ю. И. Кудинов, Ф. Ф. Пащенко. — Санкт-Петербург : Лань, 2020. — 256 с. — ISBN 978-5-8114-5885-1. </w:t>
      </w:r>
    </w:p>
    <w:p w14:paraId="56AAF860" w14:textId="30069633" w:rsidR="00B6544A" w:rsidRPr="00814A94" w:rsidRDefault="00B6544A" w:rsidP="002847A9">
      <w:pPr>
        <w:pStyle w:val="ad"/>
        <w:numPr>
          <w:ilvl w:val="0"/>
          <w:numId w:val="72"/>
        </w:numPr>
        <w:spacing w:before="0" w:after="0" w:line="276" w:lineRule="auto"/>
        <w:contextualSpacing/>
        <w:jc w:val="both"/>
      </w:pPr>
      <w:r w:rsidRPr="00B6558E">
        <w:t xml:space="preserve">Кудинов, Ю. И. Практикум по основам современной </w:t>
      </w:r>
      <w:proofErr w:type="gramStart"/>
      <w:r w:rsidRPr="00B6558E">
        <w:t>информатики :</w:t>
      </w:r>
      <w:proofErr w:type="gramEnd"/>
      <w:r w:rsidRPr="00B6558E">
        <w:t xml:space="preserve"> учебное пособие для </w:t>
      </w:r>
      <w:r w:rsidR="000E4F73">
        <w:t>СПО</w:t>
      </w:r>
      <w:r w:rsidRPr="00B6558E">
        <w:t xml:space="preserve"> / Ю. И. Кудинов, Ф. Ф. Пащенко, А. Ю. </w:t>
      </w:r>
      <w:proofErr w:type="spellStart"/>
      <w:r w:rsidRPr="00B6558E">
        <w:t>Келина</w:t>
      </w:r>
      <w:proofErr w:type="spellEnd"/>
      <w:r w:rsidRPr="00B6558E">
        <w:t xml:space="preserve">. — 2-е изд., стер. — Санкт-Петербург : Лань, </w:t>
      </w:r>
      <w:r w:rsidRPr="00814A94">
        <w:t>2021. — 352 с. — ISBN 978-5-8114-8252-8. </w:t>
      </w:r>
    </w:p>
    <w:p w14:paraId="780750E4" w14:textId="7B2FACAD" w:rsidR="00B6544A" w:rsidRPr="00B6558E" w:rsidRDefault="00B6544A" w:rsidP="002847A9">
      <w:pPr>
        <w:pStyle w:val="ad"/>
        <w:numPr>
          <w:ilvl w:val="0"/>
          <w:numId w:val="72"/>
        </w:numPr>
        <w:spacing w:before="0" w:after="0" w:line="276" w:lineRule="auto"/>
        <w:contextualSpacing/>
        <w:jc w:val="both"/>
      </w:pPr>
      <w:r w:rsidRPr="00814A94">
        <w:t xml:space="preserve">Логунова, О. С. Информатика. Курс </w:t>
      </w:r>
      <w:proofErr w:type="gramStart"/>
      <w:r w:rsidRPr="00814A94">
        <w:t>лекций :</w:t>
      </w:r>
      <w:proofErr w:type="gramEnd"/>
      <w:r w:rsidRPr="00814A94">
        <w:t xml:space="preserve"> учебник для </w:t>
      </w:r>
      <w:r w:rsidR="000E4F73">
        <w:t>СПО</w:t>
      </w:r>
      <w:r w:rsidRPr="00814A94">
        <w:t xml:space="preserve"> / О. С. Логунова. — Санкт-</w:t>
      </w:r>
      <w:r w:rsidRPr="00B6558E">
        <w:t>Петербург : Лань, 2020. — 148 с. — ISBN 978-5-8114-6569-9</w:t>
      </w:r>
    </w:p>
    <w:p w14:paraId="4BB728BF" w14:textId="6B8AEB05" w:rsidR="00B6544A" w:rsidRPr="00B6558E" w:rsidRDefault="00B6544A" w:rsidP="002847A9">
      <w:pPr>
        <w:pStyle w:val="ad"/>
        <w:numPr>
          <w:ilvl w:val="0"/>
          <w:numId w:val="72"/>
        </w:numPr>
        <w:spacing w:before="0" w:after="0" w:line="276" w:lineRule="auto"/>
        <w:contextualSpacing/>
        <w:jc w:val="both"/>
      </w:pPr>
      <w:r w:rsidRPr="00B6558E">
        <w:t xml:space="preserve">Лопатин, В. М. </w:t>
      </w:r>
      <w:proofErr w:type="gramStart"/>
      <w:r w:rsidRPr="00B6558E">
        <w:t>Информатика :</w:t>
      </w:r>
      <w:proofErr w:type="gramEnd"/>
      <w:r w:rsidRPr="00B6558E">
        <w:t xml:space="preserve"> учебник для </w:t>
      </w:r>
      <w:r w:rsidR="000E4F73">
        <w:t>СПО</w:t>
      </w:r>
      <w:r w:rsidRPr="00B6558E">
        <w:t xml:space="preserve"> / В. М. Лопатин, С. С. </w:t>
      </w:r>
      <w:proofErr w:type="spellStart"/>
      <w:r w:rsidRPr="00B6558E">
        <w:t>Кумков</w:t>
      </w:r>
      <w:proofErr w:type="spellEnd"/>
      <w:r w:rsidRPr="00B6558E">
        <w:t>. — Санкт-Петербург : Лань, 2021. — 216 с. — ISBN 978-5-8114-7991-7. </w:t>
      </w:r>
    </w:p>
    <w:p w14:paraId="4CA31335" w14:textId="49582B9A" w:rsidR="002C54A2" w:rsidRPr="00A44C33" w:rsidRDefault="002C54A2" w:rsidP="002847A9">
      <w:pPr>
        <w:numPr>
          <w:ilvl w:val="0"/>
          <w:numId w:val="72"/>
        </w:numPr>
        <w:spacing w:after="0" w:line="240" w:lineRule="auto"/>
        <w:jc w:val="both"/>
        <w:rPr>
          <w:rFonts w:ascii="Times New Roman" w:hAnsi="Times New Roman"/>
          <w:sz w:val="24"/>
          <w:szCs w:val="24"/>
        </w:rPr>
      </w:pPr>
      <w:r w:rsidRPr="00A44C33">
        <w:rPr>
          <w:rFonts w:ascii="Times New Roman" w:hAnsi="Times New Roman"/>
          <w:sz w:val="24"/>
          <w:szCs w:val="24"/>
        </w:rPr>
        <w:t xml:space="preserve">Михеева Е.В., Титова О.И. Информационные технологии в профессиональной деятельности: учебник для студентов </w:t>
      </w:r>
      <w:proofErr w:type="gramStart"/>
      <w:r w:rsidRPr="00A44C33">
        <w:rPr>
          <w:rFonts w:ascii="Times New Roman" w:hAnsi="Times New Roman"/>
          <w:sz w:val="24"/>
          <w:szCs w:val="24"/>
        </w:rPr>
        <w:t>сред</w:t>
      </w:r>
      <w:r w:rsidR="000E4F73">
        <w:rPr>
          <w:rFonts w:ascii="Times New Roman" w:hAnsi="Times New Roman"/>
          <w:sz w:val="24"/>
          <w:szCs w:val="24"/>
        </w:rPr>
        <w:t xml:space="preserve"> </w:t>
      </w:r>
      <w:r w:rsidRPr="00A44C33">
        <w:rPr>
          <w:rFonts w:ascii="Times New Roman" w:hAnsi="Times New Roman"/>
          <w:sz w:val="24"/>
          <w:szCs w:val="24"/>
        </w:rPr>
        <w:t>.</w:t>
      </w:r>
      <w:proofErr w:type="gramEnd"/>
      <w:r w:rsidRPr="00A44C33">
        <w:rPr>
          <w:rFonts w:ascii="Times New Roman" w:hAnsi="Times New Roman"/>
          <w:sz w:val="24"/>
          <w:szCs w:val="24"/>
        </w:rPr>
        <w:t>проф.</w:t>
      </w:r>
      <w:r w:rsidR="000E4F73">
        <w:rPr>
          <w:rFonts w:ascii="Times New Roman" w:hAnsi="Times New Roman"/>
          <w:sz w:val="24"/>
          <w:szCs w:val="24"/>
        </w:rPr>
        <w:t xml:space="preserve"> </w:t>
      </w:r>
      <w:r w:rsidRPr="00A44C33">
        <w:rPr>
          <w:rFonts w:ascii="Times New Roman" w:hAnsi="Times New Roman"/>
          <w:sz w:val="24"/>
          <w:szCs w:val="24"/>
        </w:rPr>
        <w:t xml:space="preserve">образования, - М.: ИЦ «Академия», 2021.- 416 с. </w:t>
      </w:r>
      <w:r w:rsidRPr="00A44C33">
        <w:rPr>
          <w:rFonts w:ascii="Times New Roman" w:hAnsi="Times New Roman"/>
          <w:sz w:val="24"/>
          <w:szCs w:val="24"/>
          <w:lang w:val="en-US"/>
        </w:rPr>
        <w:t>ISBN</w:t>
      </w:r>
      <w:r w:rsidRPr="00A44C33">
        <w:rPr>
          <w:rFonts w:ascii="Times New Roman" w:hAnsi="Times New Roman"/>
          <w:color w:val="333333"/>
          <w:sz w:val="24"/>
          <w:szCs w:val="24"/>
        </w:rPr>
        <w:t>978-5-4468-9943-2</w:t>
      </w:r>
    </w:p>
    <w:p w14:paraId="2724C0B5" w14:textId="77777777" w:rsidR="002C54A2" w:rsidRPr="00F03D7F" w:rsidRDefault="002C54A2" w:rsidP="002847A9">
      <w:pPr>
        <w:numPr>
          <w:ilvl w:val="0"/>
          <w:numId w:val="72"/>
        </w:numPr>
        <w:spacing w:after="0" w:line="240" w:lineRule="auto"/>
        <w:jc w:val="both"/>
        <w:rPr>
          <w:rFonts w:ascii="Times New Roman" w:hAnsi="Times New Roman"/>
          <w:sz w:val="24"/>
          <w:szCs w:val="24"/>
        </w:rPr>
      </w:pPr>
      <w:r w:rsidRPr="00A44C33">
        <w:rPr>
          <w:rFonts w:ascii="Times New Roman" w:hAnsi="Times New Roman"/>
          <w:sz w:val="24"/>
          <w:szCs w:val="24"/>
        </w:rPr>
        <w:t xml:space="preserve">Михеева Е.В. Практикум по информационным технологиям в профессиональной деятельности: учеб. пособие для студентов СПО, 5-е изд., - М.: ИЦ «Академия», 2021.- 288с. </w:t>
      </w:r>
      <w:r w:rsidRPr="00A44C33">
        <w:rPr>
          <w:rFonts w:ascii="Times New Roman" w:hAnsi="Times New Roman"/>
          <w:bCs/>
          <w:color w:val="000000"/>
          <w:sz w:val="24"/>
          <w:szCs w:val="24"/>
          <w:shd w:val="clear" w:color="auto" w:fill="FFFFFF"/>
        </w:rPr>
        <w:t>ISBN</w:t>
      </w:r>
      <w:r w:rsidRPr="00A44C33">
        <w:rPr>
          <w:rFonts w:ascii="Times New Roman" w:hAnsi="Times New Roman"/>
          <w:color w:val="000000"/>
          <w:sz w:val="24"/>
          <w:szCs w:val="24"/>
          <w:shd w:val="clear" w:color="auto" w:fill="FFFFFF"/>
        </w:rPr>
        <w:t xml:space="preserve">  978-5-4468-9942-5</w:t>
      </w:r>
    </w:p>
    <w:p w14:paraId="48019B2C" w14:textId="77777777" w:rsidR="00F03D7F" w:rsidRPr="00B6558E" w:rsidRDefault="00F03D7F" w:rsidP="002847A9">
      <w:pPr>
        <w:numPr>
          <w:ilvl w:val="0"/>
          <w:numId w:val="72"/>
        </w:numPr>
        <w:spacing w:after="0" w:line="240" w:lineRule="auto"/>
        <w:jc w:val="both"/>
        <w:rPr>
          <w:rFonts w:ascii="Times New Roman" w:hAnsi="Times New Roman"/>
          <w:sz w:val="24"/>
          <w:szCs w:val="24"/>
        </w:rPr>
      </w:pPr>
      <w:proofErr w:type="spellStart"/>
      <w:r w:rsidRPr="00B6558E">
        <w:rPr>
          <w:rFonts w:ascii="Times New Roman" w:hAnsi="Times New Roman"/>
          <w:sz w:val="24"/>
          <w:szCs w:val="24"/>
        </w:rPr>
        <w:t>Петлина</w:t>
      </w:r>
      <w:proofErr w:type="spellEnd"/>
      <w:r w:rsidRPr="00B6558E">
        <w:rPr>
          <w:rFonts w:ascii="Times New Roman" w:hAnsi="Times New Roman"/>
          <w:sz w:val="24"/>
          <w:szCs w:val="24"/>
        </w:rPr>
        <w:t xml:space="preserve">, Е. М. Информационные технологии в профессиональной деятельности : учебное пособие для СПО / Е. М. </w:t>
      </w:r>
      <w:proofErr w:type="spellStart"/>
      <w:r w:rsidRPr="00B6558E">
        <w:rPr>
          <w:rFonts w:ascii="Times New Roman" w:hAnsi="Times New Roman"/>
          <w:sz w:val="24"/>
          <w:szCs w:val="24"/>
        </w:rPr>
        <w:t>Петлина</w:t>
      </w:r>
      <w:proofErr w:type="spellEnd"/>
      <w:r w:rsidRPr="00B6558E">
        <w:rPr>
          <w:rFonts w:ascii="Times New Roman" w:hAnsi="Times New Roman"/>
          <w:sz w:val="24"/>
          <w:szCs w:val="24"/>
        </w:rPr>
        <w:t xml:space="preserve">, А. В. Горбачев. — Саратов : Профобразование, 2021. — 111 c. — ISBN 978-5-4488-1113-5. </w:t>
      </w:r>
    </w:p>
    <w:p w14:paraId="00AAC267" w14:textId="3E44E1F6" w:rsidR="00B6544A" w:rsidRPr="00B6558E" w:rsidRDefault="00B6544A" w:rsidP="002847A9">
      <w:pPr>
        <w:pStyle w:val="ad"/>
        <w:numPr>
          <w:ilvl w:val="0"/>
          <w:numId w:val="72"/>
        </w:numPr>
        <w:spacing w:before="0" w:after="0" w:line="276" w:lineRule="auto"/>
        <w:contextualSpacing/>
        <w:jc w:val="both"/>
      </w:pPr>
      <w:r w:rsidRPr="00B6558E">
        <w:t xml:space="preserve">Практикум по </w:t>
      </w:r>
      <w:proofErr w:type="gramStart"/>
      <w:r w:rsidRPr="00B6558E">
        <w:t>информатике :</w:t>
      </w:r>
      <w:proofErr w:type="gramEnd"/>
      <w:r w:rsidRPr="00B6558E">
        <w:t xml:space="preserve"> учебное пособие для </w:t>
      </w:r>
      <w:r w:rsidR="000E4F73">
        <w:t>СПО</w:t>
      </w:r>
      <w:r w:rsidRPr="00B6558E">
        <w:t xml:space="preserve"> / Н. М. Андреева, Н. Н. Василюк, Н. И. Пак, Е. К. </w:t>
      </w:r>
      <w:proofErr w:type="spellStart"/>
      <w:r w:rsidRPr="00B6558E">
        <w:t>Хеннер</w:t>
      </w:r>
      <w:proofErr w:type="spellEnd"/>
      <w:r w:rsidRPr="00B6558E">
        <w:t>. — Санкт-Петербург : Лань, 2021. — 248 с. — ISBN 978-5-8114-6923-9. </w:t>
      </w:r>
    </w:p>
    <w:p w14:paraId="31F08D9C" w14:textId="049BAFCF" w:rsidR="00B6544A" w:rsidRPr="00B6558E" w:rsidRDefault="00B6544A" w:rsidP="002847A9">
      <w:pPr>
        <w:pStyle w:val="ad"/>
        <w:numPr>
          <w:ilvl w:val="0"/>
          <w:numId w:val="72"/>
        </w:numPr>
        <w:spacing w:before="0" w:after="0" w:line="276" w:lineRule="auto"/>
        <w:contextualSpacing/>
        <w:jc w:val="both"/>
      </w:pPr>
      <w:r w:rsidRPr="00B6558E">
        <w:t xml:space="preserve">Свириденко, Ю. В. Информатика для профессий и специальностей технического профиля. Курс лекций : учебное пособие для </w:t>
      </w:r>
      <w:r w:rsidR="000E4F73">
        <w:t>СПО</w:t>
      </w:r>
      <w:r w:rsidRPr="00B6558E">
        <w:t xml:space="preserve"> / Ю. В. Свириденко. — 2-е, стер. — Санкт-Петербург : Лань, 2021. — 108 с. — ISBN 978-5-8114-7582-7. </w:t>
      </w:r>
    </w:p>
    <w:p w14:paraId="7475693E" w14:textId="77777777" w:rsidR="00EC517F" w:rsidRPr="00B6558E" w:rsidRDefault="00EC517F" w:rsidP="00EC517F">
      <w:pPr>
        <w:ind w:left="360"/>
        <w:rPr>
          <w:rFonts w:ascii="Times New Roman" w:hAnsi="Times New Roman"/>
          <w:sz w:val="24"/>
          <w:szCs w:val="24"/>
        </w:rPr>
      </w:pPr>
    </w:p>
    <w:p w14:paraId="5753777B" w14:textId="77777777" w:rsidR="00EC517F" w:rsidRPr="00B6558E" w:rsidRDefault="00EC517F" w:rsidP="007F1977">
      <w:pPr>
        <w:pStyle w:val="ad"/>
        <w:spacing w:before="0" w:after="0"/>
        <w:rPr>
          <w:b/>
        </w:rPr>
      </w:pPr>
      <w:r w:rsidRPr="00B6558E">
        <w:rPr>
          <w:b/>
        </w:rPr>
        <w:t>Электронные издания (электронные ресурсы)</w:t>
      </w:r>
    </w:p>
    <w:p w14:paraId="381B86F8" w14:textId="77777777" w:rsidR="00564EAF" w:rsidRPr="00B6558E" w:rsidRDefault="00564EAF" w:rsidP="002847A9">
      <w:pPr>
        <w:pStyle w:val="ad"/>
        <w:numPr>
          <w:ilvl w:val="0"/>
          <w:numId w:val="73"/>
        </w:numPr>
        <w:spacing w:before="0" w:after="0"/>
        <w:ind w:left="709"/>
        <w:jc w:val="both"/>
        <w:rPr>
          <w:color w:val="000000" w:themeColor="text1"/>
        </w:rPr>
      </w:pPr>
      <w:r w:rsidRPr="00B6558E">
        <w:t xml:space="preserve">Алексеев, В. А. Информатика. Практические работы : методические указания / В. А. Алексеев. — Санкт-Петербург : Лань, 2020. — 256 с. — ISBN 978-5-8114-4608-7. — Текст : электронный // Лань : электронно-библиотечная система. — URL: </w:t>
      </w:r>
      <w:hyperlink r:id="rId88" w:history="1">
        <w:r w:rsidR="008658C1" w:rsidRPr="0023591C">
          <w:rPr>
            <w:rStyle w:val="ac"/>
            <w:color w:val="000000" w:themeColor="text1"/>
            <w:u w:val="none"/>
          </w:rPr>
          <w:t>https://e.lanbook.com/book/148244</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1315B768" w14:textId="6D5C805D" w:rsidR="00564EAF" w:rsidRPr="00B6558E" w:rsidRDefault="00564EAF" w:rsidP="002847A9">
      <w:pPr>
        <w:pStyle w:val="ad"/>
        <w:numPr>
          <w:ilvl w:val="0"/>
          <w:numId w:val="73"/>
        </w:numPr>
        <w:spacing w:before="0" w:after="0"/>
        <w:ind w:left="709"/>
        <w:jc w:val="both"/>
        <w:rPr>
          <w:color w:val="000000" w:themeColor="text1"/>
        </w:rPr>
      </w:pPr>
      <w:proofErr w:type="spellStart"/>
      <w:r w:rsidRPr="00B6558E">
        <w:rPr>
          <w:color w:val="000000" w:themeColor="text1"/>
        </w:rPr>
        <w:t>Бильфельд</w:t>
      </w:r>
      <w:proofErr w:type="spellEnd"/>
      <w:r w:rsidRPr="00B6558E">
        <w:rPr>
          <w:color w:val="000000" w:themeColor="text1"/>
        </w:rPr>
        <w:t xml:space="preserve">, Н. В. Методы MS EXCEL для решения инженерных </w:t>
      </w:r>
      <w:proofErr w:type="gramStart"/>
      <w:r w:rsidRPr="00B6558E">
        <w:rPr>
          <w:color w:val="000000" w:themeColor="text1"/>
        </w:rPr>
        <w:t>задач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Н. В. </w:t>
      </w:r>
      <w:proofErr w:type="spellStart"/>
      <w:r w:rsidRPr="00B6558E">
        <w:rPr>
          <w:color w:val="000000" w:themeColor="text1"/>
        </w:rPr>
        <w:t>Бильфельд</w:t>
      </w:r>
      <w:proofErr w:type="spellEnd"/>
      <w:r w:rsidRPr="00B6558E">
        <w:rPr>
          <w:color w:val="000000" w:themeColor="text1"/>
        </w:rPr>
        <w:t xml:space="preserve">, М. Н. </w:t>
      </w:r>
      <w:proofErr w:type="spellStart"/>
      <w:r w:rsidRPr="00B6558E">
        <w:rPr>
          <w:color w:val="000000" w:themeColor="text1"/>
        </w:rPr>
        <w:t>Фелькер</w:t>
      </w:r>
      <w:proofErr w:type="spellEnd"/>
      <w:r w:rsidRPr="00B6558E">
        <w:rPr>
          <w:color w:val="000000" w:themeColor="text1"/>
        </w:rPr>
        <w:t>. — 2-е, стер. — Санкт-Петербург : Лань, 2021. — 164 с. — ISBN 978-5-8114-7573-5. — Текст : электронный // Лань : электронно-библиотечная система. — URL</w:t>
      </w:r>
      <w:r w:rsidRPr="0023591C">
        <w:rPr>
          <w:color w:val="000000" w:themeColor="text1"/>
        </w:rPr>
        <w:t xml:space="preserve">: </w:t>
      </w:r>
      <w:hyperlink r:id="rId89" w:history="1">
        <w:r w:rsidR="008658C1" w:rsidRPr="0023591C">
          <w:rPr>
            <w:rStyle w:val="ac"/>
            <w:color w:val="000000" w:themeColor="text1"/>
            <w:u w:val="none"/>
          </w:rPr>
          <w:t>https://e.lanbook.com/book/162380</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4329C60E" w14:textId="77777777" w:rsidR="00F03D7F" w:rsidRPr="00B6558E" w:rsidRDefault="00F03D7F" w:rsidP="002847A9">
      <w:pPr>
        <w:pStyle w:val="ad"/>
        <w:numPr>
          <w:ilvl w:val="0"/>
          <w:numId w:val="73"/>
        </w:numPr>
        <w:spacing w:before="0" w:after="0"/>
        <w:ind w:left="709"/>
        <w:jc w:val="both"/>
        <w:rPr>
          <w:color w:val="000000" w:themeColor="text1"/>
        </w:rPr>
      </w:pPr>
      <w:proofErr w:type="spellStart"/>
      <w:r w:rsidRPr="00B6558E">
        <w:rPr>
          <w:bCs/>
          <w:color w:val="000000" w:themeColor="text1"/>
        </w:rPr>
        <w:lastRenderedPageBreak/>
        <w:t>Петлина</w:t>
      </w:r>
      <w:proofErr w:type="spellEnd"/>
      <w:r w:rsidRPr="00B6558E">
        <w:rPr>
          <w:bCs/>
          <w:color w:val="000000" w:themeColor="text1"/>
        </w:rPr>
        <w:t>, Е. М. Информационные технологии в профессиональной деятельности : учебное пособие для СПО /</w:t>
      </w:r>
      <w:r w:rsidRPr="00B6558E">
        <w:rPr>
          <w:color w:val="000000" w:themeColor="text1"/>
        </w:rPr>
        <w:t xml:space="preserve">Е. М. </w:t>
      </w:r>
      <w:proofErr w:type="spellStart"/>
      <w:r w:rsidRPr="00B6558E">
        <w:rPr>
          <w:color w:val="000000" w:themeColor="text1"/>
        </w:rPr>
        <w:t>Петлина</w:t>
      </w:r>
      <w:proofErr w:type="spellEnd"/>
      <w:r w:rsidRPr="00B6558E">
        <w:rPr>
          <w:color w:val="000000" w:themeColor="text1"/>
        </w:rPr>
        <w:t xml:space="preserve">, А. В. Горбачев. — Саратов : Профобразование, 2021. — 111 c. — ISBN 978-5-4488-1113-5. — Текст : электронный // Электронный ресурс цифровой образовательной среды СПО </w:t>
      </w:r>
      <w:proofErr w:type="spellStart"/>
      <w:r w:rsidRPr="00B6558E">
        <w:rPr>
          <w:color w:val="000000" w:themeColor="text1"/>
        </w:rPr>
        <w:t>PROFобразование</w:t>
      </w:r>
      <w:proofErr w:type="spellEnd"/>
      <w:r w:rsidRPr="00B6558E">
        <w:rPr>
          <w:color w:val="000000" w:themeColor="text1"/>
        </w:rPr>
        <w:t xml:space="preserve"> : [сайт]. — URL: </w:t>
      </w:r>
      <w:hyperlink r:id="rId90" w:history="1">
        <w:r w:rsidRPr="0023591C">
          <w:rPr>
            <w:rStyle w:val="ac"/>
            <w:color w:val="000000" w:themeColor="text1"/>
            <w:u w:val="none"/>
          </w:rPr>
          <w:t>https://profspo.ru/books/104886</w:t>
        </w:r>
      </w:hyperlink>
      <w:r w:rsidR="0023591C">
        <w:rPr>
          <w:rStyle w:val="ac"/>
          <w:color w:val="000000" w:themeColor="text1"/>
          <w:u w:val="none"/>
        </w:rPr>
        <w:t xml:space="preserve">  (дата обращения 31.01.2022)</w:t>
      </w:r>
    </w:p>
    <w:p w14:paraId="349FE68C" w14:textId="77777777" w:rsidR="00F03D7F" w:rsidRPr="0023591C" w:rsidRDefault="00F03D7F" w:rsidP="002847A9">
      <w:pPr>
        <w:pStyle w:val="ad"/>
        <w:numPr>
          <w:ilvl w:val="0"/>
          <w:numId w:val="73"/>
        </w:numPr>
        <w:spacing w:before="0" w:after="0"/>
        <w:ind w:left="709"/>
        <w:jc w:val="both"/>
      </w:pPr>
      <w:r w:rsidRPr="00B6558E">
        <w:t xml:space="preserve">Клочко, И. А. Информационные технологии в профессиональной деятельности : учебное пособие для СПО / И. А. Клочко. — 2-е изд. — Саратов : Профобразование, Ай Пи Эр Медиа, 2019. — 292 c. — ISBN 978-5-4486-0407-2, 978-5-4488-0219-5. — Текст : электронный // Электронный ресурс цифровой образовательной среды СПО </w:t>
      </w:r>
      <w:proofErr w:type="spellStart"/>
      <w:r w:rsidRPr="00B6558E">
        <w:t>PROFобразование</w:t>
      </w:r>
      <w:proofErr w:type="spellEnd"/>
      <w:r w:rsidRPr="00B6558E">
        <w:t xml:space="preserve"> : [сайт]. — URL: </w:t>
      </w:r>
      <w:hyperlink r:id="rId91" w:history="1">
        <w:r w:rsidRPr="0023591C">
          <w:rPr>
            <w:rStyle w:val="ac"/>
            <w:color w:val="000000" w:themeColor="text1"/>
            <w:u w:val="none"/>
          </w:rPr>
          <w:t>https://profspo.ru/books/80327</w:t>
        </w:r>
      </w:hyperlink>
      <w:r w:rsidR="0023591C">
        <w:rPr>
          <w:rStyle w:val="ac"/>
          <w:color w:val="000000" w:themeColor="text1"/>
          <w:u w:val="none"/>
        </w:rPr>
        <w:t xml:space="preserve"> (дата обращения 31.01.2022)</w:t>
      </w:r>
    </w:p>
    <w:p w14:paraId="755C4C11" w14:textId="77777777" w:rsidR="00F03D7F" w:rsidRPr="0023591C" w:rsidRDefault="00F03D7F" w:rsidP="002847A9">
      <w:pPr>
        <w:pStyle w:val="ad"/>
        <w:numPr>
          <w:ilvl w:val="0"/>
          <w:numId w:val="73"/>
        </w:numPr>
        <w:spacing w:before="0" w:after="0"/>
        <w:ind w:left="709"/>
        <w:jc w:val="both"/>
        <w:rPr>
          <w:color w:val="000000" w:themeColor="text1"/>
        </w:rPr>
      </w:pPr>
      <w:proofErr w:type="spellStart"/>
      <w:r w:rsidRPr="00B6558E">
        <w:t>Косиненко</w:t>
      </w:r>
      <w:proofErr w:type="spellEnd"/>
      <w:r w:rsidRPr="00B6558E">
        <w:t xml:space="preserve">, Н. С. Информационные технологии в профессиональной деятельности : учебное пособие для СПО / Н. С. </w:t>
      </w:r>
      <w:proofErr w:type="spellStart"/>
      <w:r w:rsidRPr="00B6558E">
        <w:t>Косиненко</w:t>
      </w:r>
      <w:proofErr w:type="spellEnd"/>
      <w:r w:rsidRPr="00B6558E">
        <w:t xml:space="preserve">, И. Г. </w:t>
      </w:r>
      <w:proofErr w:type="spellStart"/>
      <w:r w:rsidRPr="00B6558E">
        <w:t>Фризен</w:t>
      </w:r>
      <w:proofErr w:type="spellEnd"/>
      <w:r w:rsidRPr="00B6558E">
        <w:t>. — 2-е изд. — Саратов : Профобразование, Ай Пи Эр Медиа, 2018. — 308 c. — ISBN 97</w:t>
      </w:r>
      <w:r w:rsidRPr="00B6558E">
        <w:rPr>
          <w:color w:val="000000" w:themeColor="text1"/>
        </w:rPr>
        <w:t xml:space="preserve">8-5-4486-0378-5, 978-5-4488-0193-8. — Текст : электронный // Электронный ресурс цифровой образовательной среды СПО </w:t>
      </w:r>
      <w:proofErr w:type="spellStart"/>
      <w:r w:rsidRPr="00B6558E">
        <w:rPr>
          <w:color w:val="000000" w:themeColor="text1"/>
        </w:rPr>
        <w:t>PROFобразование</w:t>
      </w:r>
      <w:proofErr w:type="spellEnd"/>
      <w:r w:rsidRPr="00B6558E">
        <w:rPr>
          <w:color w:val="000000" w:themeColor="text1"/>
        </w:rPr>
        <w:t xml:space="preserve"> : [сайт]. — URL: </w:t>
      </w:r>
      <w:hyperlink r:id="rId92" w:history="1">
        <w:r w:rsidRPr="0023591C">
          <w:rPr>
            <w:rStyle w:val="ac"/>
            <w:color w:val="000000" w:themeColor="text1"/>
            <w:u w:val="none"/>
          </w:rPr>
          <w:t>https://profspo.ru/books/76992</w:t>
        </w:r>
      </w:hyperlink>
      <w:r w:rsidR="0023591C">
        <w:rPr>
          <w:rStyle w:val="ac"/>
          <w:color w:val="000000" w:themeColor="text1"/>
          <w:u w:val="none"/>
        </w:rPr>
        <w:t xml:space="preserve"> ( дата обращения 31.01.2022)</w:t>
      </w:r>
    </w:p>
    <w:p w14:paraId="70DF25C1" w14:textId="77777777" w:rsidR="00F03D7F" w:rsidRPr="00B6558E" w:rsidRDefault="00F03D7F" w:rsidP="002847A9">
      <w:pPr>
        <w:pStyle w:val="ad"/>
        <w:numPr>
          <w:ilvl w:val="0"/>
          <w:numId w:val="73"/>
        </w:numPr>
        <w:spacing w:before="0" w:after="0"/>
        <w:ind w:left="709"/>
        <w:jc w:val="both"/>
        <w:rPr>
          <w:color w:val="000000" w:themeColor="text1"/>
        </w:rPr>
      </w:pPr>
      <w:r w:rsidRPr="00B6558E">
        <w:rPr>
          <w:color w:val="000000" w:themeColor="text1"/>
        </w:rPr>
        <w:t xml:space="preserve">Лебедева, Т. Н. Информатика. Информационные технологии : учебно-методическое пособие для СПО / Т. Н. Лебедева, Л. С. Носова, П. В. Волков. — Саратов : Профобразование, 2019. — 128 c. — ISBN 978-5-4488-0339-0. — Текст : электронный // Электронный ресурс цифровой образовательной среды СПО </w:t>
      </w:r>
      <w:proofErr w:type="spellStart"/>
      <w:r w:rsidRPr="00B6558E">
        <w:rPr>
          <w:color w:val="000000" w:themeColor="text1"/>
        </w:rPr>
        <w:t>PROFобразование</w:t>
      </w:r>
      <w:proofErr w:type="spellEnd"/>
      <w:r w:rsidRPr="00B6558E">
        <w:rPr>
          <w:color w:val="000000" w:themeColor="text1"/>
        </w:rPr>
        <w:t xml:space="preserve"> : [сайт]. — URL: </w:t>
      </w:r>
      <w:hyperlink r:id="rId93" w:history="1">
        <w:r w:rsidR="0023591C" w:rsidRPr="00953700">
          <w:rPr>
            <w:rStyle w:val="ac"/>
            <w:color w:val="000000" w:themeColor="text1"/>
            <w:u w:val="none"/>
          </w:rPr>
          <w:t>https://profspo.ru/books/86070</w:t>
        </w:r>
      </w:hyperlink>
      <w:r w:rsidR="0023591C">
        <w:rPr>
          <w:color w:val="000000" w:themeColor="text1"/>
        </w:rPr>
        <w:t xml:space="preserve"> (дата обращения 31.01.2022)</w:t>
      </w:r>
    </w:p>
    <w:p w14:paraId="3BB84770" w14:textId="3F9B0E52" w:rsidR="00564EAF" w:rsidRPr="00B6558E" w:rsidRDefault="00564EAF" w:rsidP="002847A9">
      <w:pPr>
        <w:pStyle w:val="ad"/>
        <w:numPr>
          <w:ilvl w:val="0"/>
          <w:numId w:val="73"/>
        </w:numPr>
        <w:spacing w:before="0" w:after="0"/>
        <w:ind w:left="709"/>
        <w:jc w:val="both"/>
        <w:rPr>
          <w:color w:val="000000" w:themeColor="text1"/>
        </w:rPr>
      </w:pPr>
      <w:r w:rsidRPr="00B6558E">
        <w:rPr>
          <w:color w:val="000000" w:themeColor="text1"/>
        </w:rPr>
        <w:t xml:space="preserve">Галыгина, И. В. Информатика. Лабораторный практикум. Часть </w:t>
      </w:r>
      <w:proofErr w:type="gramStart"/>
      <w:r w:rsidRPr="00B6558E">
        <w:rPr>
          <w:color w:val="000000" w:themeColor="text1"/>
        </w:rPr>
        <w:t>1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И. В. Галыгина, Л. В. Галыгина. — 2-е изд., стер. — Санкт-Петербург : Лань, 2022. — 124 с. — ISBN 978-5-8114-8956-5. — Текст : электронный // Лань : электронно-библиотечная система. — URL</w:t>
      </w:r>
      <w:r w:rsidRPr="0023591C">
        <w:rPr>
          <w:color w:val="000000" w:themeColor="text1"/>
        </w:rPr>
        <w:t xml:space="preserve">: </w:t>
      </w:r>
      <w:hyperlink r:id="rId94" w:history="1">
        <w:r w:rsidR="008658C1" w:rsidRPr="0023591C">
          <w:rPr>
            <w:rStyle w:val="ac"/>
            <w:color w:val="000000" w:themeColor="text1"/>
            <w:u w:val="none"/>
          </w:rPr>
          <w:t>https://e.lanbook.com/book/185920</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279963F0" w14:textId="5BB587F9" w:rsidR="00564EAF" w:rsidRPr="00B6558E" w:rsidRDefault="00564EAF" w:rsidP="002847A9">
      <w:pPr>
        <w:pStyle w:val="ad"/>
        <w:numPr>
          <w:ilvl w:val="0"/>
          <w:numId w:val="73"/>
        </w:numPr>
        <w:spacing w:before="0" w:after="0"/>
        <w:ind w:left="709"/>
        <w:jc w:val="both"/>
        <w:rPr>
          <w:color w:val="000000" w:themeColor="text1"/>
        </w:rPr>
      </w:pPr>
      <w:r w:rsidRPr="00B6558E">
        <w:rPr>
          <w:color w:val="000000" w:themeColor="text1"/>
        </w:rPr>
        <w:t>Галыгина, И. В. Информатика. Лабораторный практикум</w:t>
      </w:r>
      <w:proofErr w:type="gramStart"/>
      <w:r w:rsidRPr="00B6558E">
        <w:rPr>
          <w:color w:val="000000" w:themeColor="text1"/>
        </w:rPr>
        <w:t>.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И. В. Галыгина, Л. В. Галыгина. — Санкт-Петербург : Лань, 2021 — Часть 2 — 2021. — 172 с. — ISBN 978-5-8114-7616-9. — Текст : электронный // Лань : электронно-библиотечная система. — URL</w:t>
      </w:r>
      <w:r w:rsidRPr="0023591C">
        <w:rPr>
          <w:color w:val="000000" w:themeColor="text1"/>
        </w:rPr>
        <w:t xml:space="preserve">: </w:t>
      </w:r>
      <w:hyperlink r:id="rId95" w:history="1">
        <w:r w:rsidR="008658C1" w:rsidRPr="0023591C">
          <w:rPr>
            <w:rStyle w:val="ac"/>
            <w:color w:val="000000" w:themeColor="text1"/>
            <w:u w:val="none"/>
          </w:rPr>
          <w:t>https://e.lanbook.com/book/179027</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429BB645" w14:textId="77777777" w:rsidR="00564EAF" w:rsidRPr="00B6558E" w:rsidRDefault="00564EAF" w:rsidP="002847A9">
      <w:pPr>
        <w:pStyle w:val="ad"/>
        <w:numPr>
          <w:ilvl w:val="0"/>
          <w:numId w:val="73"/>
        </w:numPr>
        <w:spacing w:before="0" w:after="0"/>
        <w:ind w:left="709"/>
        <w:jc w:val="both"/>
        <w:rPr>
          <w:color w:val="000000" w:themeColor="text1"/>
        </w:rPr>
      </w:pPr>
      <w:r w:rsidRPr="00B6558E">
        <w:rPr>
          <w:color w:val="000000" w:themeColor="text1"/>
        </w:rPr>
        <w:t xml:space="preserve">Журавлев, А. Е. Информатика. Практикум в среде Microsoft Office 2016/2019 : учебное пособие для </w:t>
      </w:r>
      <w:proofErr w:type="spellStart"/>
      <w:r w:rsidRPr="00B6558E">
        <w:rPr>
          <w:color w:val="000000" w:themeColor="text1"/>
        </w:rPr>
        <w:t>спо</w:t>
      </w:r>
      <w:proofErr w:type="spellEnd"/>
      <w:r w:rsidRPr="00B6558E">
        <w:rPr>
          <w:color w:val="000000" w:themeColor="text1"/>
        </w:rPr>
        <w:t xml:space="preserve"> / А. Е. Журавлев. — 2-е изд., стер. — Санкт-Петербург : Лань, 2021. — 124 с. — ISBN 978-5-8114-8610-6. — Текст : электронный // Лань : электронно-библиотечная система. — URL: </w:t>
      </w:r>
      <w:hyperlink r:id="rId96" w:history="1">
        <w:r w:rsidR="008658C1" w:rsidRPr="0023591C">
          <w:rPr>
            <w:rStyle w:val="ac"/>
            <w:color w:val="000000" w:themeColor="text1"/>
            <w:u w:val="none"/>
          </w:rPr>
          <w:t>https://e.lanbook.com/book/179035</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6AAC44DD" w14:textId="440BD01D" w:rsidR="00564EAF" w:rsidRPr="00B6558E" w:rsidRDefault="00564EAF" w:rsidP="002847A9">
      <w:pPr>
        <w:pStyle w:val="ad"/>
        <w:numPr>
          <w:ilvl w:val="0"/>
          <w:numId w:val="73"/>
        </w:numPr>
        <w:spacing w:before="0" w:after="0"/>
        <w:ind w:left="709"/>
        <w:jc w:val="both"/>
        <w:rPr>
          <w:color w:val="000000" w:themeColor="text1"/>
        </w:rPr>
      </w:pPr>
      <w:r w:rsidRPr="00B6558E">
        <w:rPr>
          <w:color w:val="000000" w:themeColor="text1"/>
        </w:rPr>
        <w:t xml:space="preserve">Зубова, Е. Д. Информатика и </w:t>
      </w:r>
      <w:proofErr w:type="gramStart"/>
      <w:r w:rsidRPr="00B6558E">
        <w:rPr>
          <w:color w:val="000000" w:themeColor="text1"/>
        </w:rPr>
        <w:t>ИКТ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Е. Д. Зубова. — 2-е изд., стер. — Санкт-Петербург : Лань, 2021. — 180 с. — ISBN 978-5-8114-7330-4. — Текст : электронный // Лань : электронно-библиотечная система. — URL: </w:t>
      </w:r>
      <w:hyperlink r:id="rId97" w:history="1">
        <w:r w:rsidR="008658C1" w:rsidRPr="0023591C">
          <w:rPr>
            <w:rStyle w:val="ac"/>
            <w:color w:val="000000" w:themeColor="text1"/>
            <w:u w:val="none"/>
          </w:rPr>
          <w:t>https://e.lanbook.com/book/158945</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6DDABD48" w14:textId="2B12F952" w:rsidR="00B6544A" w:rsidRPr="00B6558E" w:rsidRDefault="00B6544A" w:rsidP="002847A9">
      <w:pPr>
        <w:pStyle w:val="ad"/>
        <w:numPr>
          <w:ilvl w:val="0"/>
          <w:numId w:val="73"/>
        </w:numPr>
        <w:spacing w:before="0" w:after="0"/>
        <w:ind w:left="709"/>
        <w:jc w:val="both"/>
        <w:rPr>
          <w:color w:val="000000" w:themeColor="text1"/>
        </w:rPr>
      </w:pPr>
      <w:proofErr w:type="spellStart"/>
      <w:r w:rsidRPr="00B6558E">
        <w:rPr>
          <w:color w:val="000000" w:themeColor="text1"/>
        </w:rPr>
        <w:t>Коломейченко</w:t>
      </w:r>
      <w:proofErr w:type="spellEnd"/>
      <w:r w:rsidRPr="00B6558E">
        <w:rPr>
          <w:color w:val="000000" w:themeColor="text1"/>
        </w:rPr>
        <w:t xml:space="preserve">, А. С. Информационные </w:t>
      </w:r>
      <w:proofErr w:type="gramStart"/>
      <w:r w:rsidRPr="00B6558E">
        <w:rPr>
          <w:color w:val="000000" w:themeColor="text1"/>
        </w:rPr>
        <w:t>технологии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А. С. </w:t>
      </w:r>
      <w:proofErr w:type="spellStart"/>
      <w:r w:rsidRPr="00B6558E">
        <w:rPr>
          <w:color w:val="000000" w:themeColor="text1"/>
        </w:rPr>
        <w:t>Коломейченко</w:t>
      </w:r>
      <w:proofErr w:type="spellEnd"/>
      <w:r w:rsidRPr="00B6558E">
        <w:rPr>
          <w:color w:val="000000" w:themeColor="text1"/>
        </w:rPr>
        <w:t xml:space="preserve">, Н. В. </w:t>
      </w:r>
      <w:proofErr w:type="spellStart"/>
      <w:r w:rsidRPr="00B6558E">
        <w:rPr>
          <w:color w:val="000000" w:themeColor="text1"/>
        </w:rPr>
        <w:t>Польшакова</w:t>
      </w:r>
      <w:proofErr w:type="spellEnd"/>
      <w:r w:rsidRPr="00B6558E">
        <w:rPr>
          <w:color w:val="000000" w:themeColor="text1"/>
        </w:rPr>
        <w:t xml:space="preserve">, О. В. Чеха. — 2-е изд., </w:t>
      </w:r>
      <w:proofErr w:type="spellStart"/>
      <w:r w:rsidRPr="00B6558E">
        <w:rPr>
          <w:color w:val="000000" w:themeColor="text1"/>
        </w:rPr>
        <w:t>перераб</w:t>
      </w:r>
      <w:proofErr w:type="spellEnd"/>
      <w:r w:rsidRPr="00B6558E">
        <w:rPr>
          <w:color w:val="000000" w:themeColor="text1"/>
        </w:rPr>
        <w:t xml:space="preserve">. — Санкт-Петербург : Лань, 2021. — 212 с. — ISBN 978-5-8114-7565-0. — Текст : электронный // Лань : электронно-библиотечная система. — URL: </w:t>
      </w:r>
      <w:hyperlink r:id="rId98" w:history="1">
        <w:r w:rsidR="008658C1" w:rsidRPr="0023591C">
          <w:rPr>
            <w:rStyle w:val="ac"/>
            <w:color w:val="000000" w:themeColor="text1"/>
            <w:u w:val="none"/>
          </w:rPr>
          <w:t>https://e.lanbook.com/book/177031</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7B9C5BAE" w14:textId="33567321" w:rsidR="00B6544A" w:rsidRPr="00B6558E" w:rsidRDefault="00B6544A" w:rsidP="002847A9">
      <w:pPr>
        <w:pStyle w:val="ad"/>
        <w:numPr>
          <w:ilvl w:val="0"/>
          <w:numId w:val="73"/>
        </w:numPr>
        <w:spacing w:before="0" w:after="0"/>
        <w:ind w:left="709"/>
        <w:jc w:val="both"/>
        <w:rPr>
          <w:color w:val="000000" w:themeColor="text1"/>
        </w:rPr>
      </w:pPr>
      <w:r w:rsidRPr="00B6558E">
        <w:rPr>
          <w:color w:val="000000" w:themeColor="text1"/>
        </w:rPr>
        <w:t xml:space="preserve">Кудинов, Ю. И. Основы современной </w:t>
      </w:r>
      <w:proofErr w:type="gramStart"/>
      <w:r w:rsidRPr="00B6558E">
        <w:rPr>
          <w:color w:val="000000" w:themeColor="text1"/>
        </w:rPr>
        <w:t>информатики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Ю. И. Кудинов, Ф. Ф. Пащенко. — Санкт-Петербург : Лань, 2020. — 256 с. — ISBN 978-5-8114-5885-1. — Текст : электронный // Лань : электронно-библиотечная система. — URL: </w:t>
      </w:r>
      <w:hyperlink r:id="rId99" w:history="1">
        <w:r w:rsidR="008658C1" w:rsidRPr="0023591C">
          <w:rPr>
            <w:rStyle w:val="ac"/>
            <w:color w:val="000000" w:themeColor="text1"/>
            <w:u w:val="none"/>
          </w:rPr>
          <w:t>https://e.lanbook.com/book/146635</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38760B09" w14:textId="72CD2921" w:rsidR="00B6544A" w:rsidRPr="00B6558E" w:rsidRDefault="00B6544A" w:rsidP="002847A9">
      <w:pPr>
        <w:pStyle w:val="ad"/>
        <w:numPr>
          <w:ilvl w:val="0"/>
          <w:numId w:val="73"/>
        </w:numPr>
        <w:spacing w:before="0" w:after="0"/>
        <w:ind w:left="709"/>
        <w:jc w:val="both"/>
        <w:rPr>
          <w:color w:val="000000" w:themeColor="text1"/>
        </w:rPr>
      </w:pPr>
      <w:r w:rsidRPr="00B6558E">
        <w:rPr>
          <w:color w:val="000000" w:themeColor="text1"/>
        </w:rPr>
        <w:t xml:space="preserve">Кудинов, Ю. И. Практикум по основам современной </w:t>
      </w:r>
      <w:proofErr w:type="gramStart"/>
      <w:r w:rsidRPr="00B6558E">
        <w:rPr>
          <w:color w:val="000000" w:themeColor="text1"/>
        </w:rPr>
        <w:t>информатики :</w:t>
      </w:r>
      <w:proofErr w:type="gramEnd"/>
      <w:r w:rsidRPr="00B6558E">
        <w:rPr>
          <w:color w:val="000000" w:themeColor="text1"/>
        </w:rPr>
        <w:t xml:space="preserve"> учебное пособие для </w:t>
      </w:r>
      <w:r w:rsidR="000E4F73">
        <w:rPr>
          <w:color w:val="000000" w:themeColor="text1"/>
        </w:rPr>
        <w:t>СПО</w:t>
      </w:r>
      <w:r w:rsidRPr="00B6558E">
        <w:rPr>
          <w:color w:val="000000" w:themeColor="text1"/>
        </w:rPr>
        <w:t xml:space="preserve"> / Ю. И. Кудинов, Ф. Ф. Пащенко, А. Ю. </w:t>
      </w:r>
      <w:proofErr w:type="spellStart"/>
      <w:r w:rsidRPr="00B6558E">
        <w:rPr>
          <w:color w:val="000000" w:themeColor="text1"/>
        </w:rPr>
        <w:t>Келина</w:t>
      </w:r>
      <w:proofErr w:type="spellEnd"/>
      <w:r w:rsidRPr="00B6558E">
        <w:rPr>
          <w:color w:val="000000" w:themeColor="text1"/>
        </w:rPr>
        <w:t>. — 2-е изд., стер. — Санкт-Петербург : Лань, 2021. — 352 с. — ISBN 978-5-8114-8252-8. — Текст : электронный // Лань : электронно</w:t>
      </w:r>
      <w:r w:rsidRPr="00B6558E">
        <w:t>-библиотечная система. — URL</w:t>
      </w:r>
      <w:r w:rsidRPr="00B6558E">
        <w:rPr>
          <w:color w:val="000000" w:themeColor="text1"/>
        </w:rPr>
        <w:t xml:space="preserve">: </w:t>
      </w:r>
      <w:hyperlink r:id="rId100" w:history="1">
        <w:r w:rsidR="008658C1" w:rsidRPr="0023591C">
          <w:rPr>
            <w:rStyle w:val="ac"/>
            <w:color w:val="000000" w:themeColor="text1"/>
            <w:u w:val="none"/>
          </w:rPr>
          <w:t>https://e.lanbook.com/book/173799</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2392369B" w14:textId="7C47C6A7" w:rsidR="00B6544A" w:rsidRPr="00B6558E" w:rsidRDefault="00B6544A" w:rsidP="002847A9">
      <w:pPr>
        <w:pStyle w:val="ad"/>
        <w:numPr>
          <w:ilvl w:val="0"/>
          <w:numId w:val="73"/>
        </w:numPr>
        <w:spacing w:before="0" w:after="0"/>
        <w:ind w:left="709"/>
        <w:jc w:val="both"/>
        <w:rPr>
          <w:color w:val="000000" w:themeColor="text1"/>
        </w:rPr>
      </w:pPr>
      <w:r w:rsidRPr="00B6558E">
        <w:rPr>
          <w:color w:val="000000" w:themeColor="text1"/>
        </w:rPr>
        <w:t xml:space="preserve">Логунова, О. С. Информатика. Курс </w:t>
      </w:r>
      <w:proofErr w:type="gramStart"/>
      <w:r w:rsidRPr="00B6558E">
        <w:rPr>
          <w:color w:val="000000" w:themeColor="text1"/>
        </w:rPr>
        <w:t>лекций :</w:t>
      </w:r>
      <w:proofErr w:type="gramEnd"/>
      <w:r w:rsidRPr="00B6558E">
        <w:rPr>
          <w:color w:val="000000" w:themeColor="text1"/>
        </w:rPr>
        <w:t xml:space="preserve"> учебник для </w:t>
      </w:r>
      <w:r w:rsidR="000E4F73">
        <w:rPr>
          <w:color w:val="000000" w:themeColor="text1"/>
        </w:rPr>
        <w:t>СПО</w:t>
      </w:r>
      <w:r w:rsidRPr="00B6558E">
        <w:rPr>
          <w:color w:val="000000" w:themeColor="text1"/>
        </w:rPr>
        <w:t xml:space="preserve"> / О. С. Логунова. — Санкт-Петербург : Лань, 2020. — 148 с. — ISBN 978-5-8114-6569-9. — Текст : электронный // Лань : электронно-библиотечная система. — URL: </w:t>
      </w:r>
      <w:hyperlink r:id="rId101" w:history="1">
        <w:r w:rsidR="008658C1" w:rsidRPr="0023591C">
          <w:rPr>
            <w:rStyle w:val="ac"/>
            <w:color w:val="000000" w:themeColor="text1"/>
            <w:u w:val="none"/>
          </w:rPr>
          <w:t>https://e.lanbook.com/book/148962</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3B45A616" w14:textId="1BCF9977" w:rsidR="00B6544A" w:rsidRPr="00B6558E" w:rsidRDefault="00B6544A" w:rsidP="002847A9">
      <w:pPr>
        <w:pStyle w:val="ad"/>
        <w:numPr>
          <w:ilvl w:val="0"/>
          <w:numId w:val="73"/>
        </w:numPr>
        <w:spacing w:before="0" w:after="0"/>
        <w:ind w:left="709"/>
        <w:jc w:val="both"/>
        <w:rPr>
          <w:color w:val="000000" w:themeColor="text1"/>
        </w:rPr>
      </w:pPr>
      <w:r w:rsidRPr="00B6558E">
        <w:rPr>
          <w:color w:val="000000" w:themeColor="text1"/>
        </w:rPr>
        <w:t xml:space="preserve">Лопатин, В. М. </w:t>
      </w:r>
      <w:proofErr w:type="gramStart"/>
      <w:r w:rsidRPr="00B6558E">
        <w:rPr>
          <w:color w:val="000000" w:themeColor="text1"/>
        </w:rPr>
        <w:t>Информатика :</w:t>
      </w:r>
      <w:proofErr w:type="gramEnd"/>
      <w:r w:rsidRPr="00B6558E">
        <w:rPr>
          <w:color w:val="000000" w:themeColor="text1"/>
        </w:rPr>
        <w:t xml:space="preserve"> учебник для </w:t>
      </w:r>
      <w:r w:rsidR="000E4F73">
        <w:rPr>
          <w:color w:val="000000" w:themeColor="text1"/>
        </w:rPr>
        <w:t>СПО</w:t>
      </w:r>
      <w:r w:rsidRPr="00B6558E">
        <w:rPr>
          <w:color w:val="000000" w:themeColor="text1"/>
        </w:rPr>
        <w:t xml:space="preserve"> / В. М. Лопатин, С. С. </w:t>
      </w:r>
      <w:proofErr w:type="spellStart"/>
      <w:r w:rsidRPr="00B6558E">
        <w:rPr>
          <w:color w:val="000000" w:themeColor="text1"/>
        </w:rPr>
        <w:t>Кумков</w:t>
      </w:r>
      <w:proofErr w:type="spellEnd"/>
      <w:r w:rsidRPr="00B6558E">
        <w:rPr>
          <w:color w:val="000000" w:themeColor="text1"/>
        </w:rPr>
        <w:t xml:space="preserve">. — Санкт-Петербург : Лань, 2021. — 216 с. — ISBN 978-5-8114-7991-7. — Текст : электронный // Лань : электронно-библиотечная система. — URL: </w:t>
      </w:r>
      <w:hyperlink r:id="rId102" w:history="1">
        <w:r w:rsidR="008658C1" w:rsidRPr="0023591C">
          <w:rPr>
            <w:rStyle w:val="ac"/>
            <w:color w:val="000000" w:themeColor="text1"/>
            <w:u w:val="none"/>
          </w:rPr>
          <w:t>https://e.lanbook.com/book/180811</w:t>
        </w:r>
      </w:hyperlink>
      <w:r w:rsidRPr="00B6558E">
        <w:rPr>
          <w:color w:val="000000" w:themeColor="text1"/>
        </w:rPr>
        <w:t xml:space="preserve"> (дата обращения: 13.01.2022). — Режим доступа: для </w:t>
      </w:r>
      <w:proofErr w:type="spellStart"/>
      <w:r w:rsidRPr="00B6558E">
        <w:rPr>
          <w:color w:val="000000" w:themeColor="text1"/>
        </w:rPr>
        <w:t>авториз</w:t>
      </w:r>
      <w:proofErr w:type="spellEnd"/>
      <w:r w:rsidRPr="00B6558E">
        <w:rPr>
          <w:color w:val="000000" w:themeColor="text1"/>
        </w:rPr>
        <w:t>. пользователей.</w:t>
      </w:r>
    </w:p>
    <w:p w14:paraId="7A01624B" w14:textId="77777777" w:rsidR="00B6544A" w:rsidRPr="005B0EF9" w:rsidRDefault="00B6544A" w:rsidP="002847A9">
      <w:pPr>
        <w:pStyle w:val="ad"/>
        <w:numPr>
          <w:ilvl w:val="0"/>
          <w:numId w:val="73"/>
        </w:numPr>
        <w:spacing w:before="0" w:after="0"/>
        <w:ind w:left="709"/>
        <w:jc w:val="both"/>
        <w:rPr>
          <w:color w:val="000000" w:themeColor="text1"/>
        </w:rPr>
      </w:pPr>
      <w:r w:rsidRPr="00B6558E">
        <w:rPr>
          <w:color w:val="000000" w:themeColor="text1"/>
        </w:rPr>
        <w:t xml:space="preserve">Михеева Е.В. Практикум по информационным технологиям в профессиональной деятельности: учеб. пособие для студентов СПО, 5-е изд., - М.: ИЦ «Академия», 2021.- 288с. </w:t>
      </w:r>
      <w:r w:rsidRPr="005B0EF9">
        <w:rPr>
          <w:bCs/>
          <w:color w:val="000000" w:themeColor="text1"/>
          <w:shd w:val="clear" w:color="auto" w:fill="FFFFFF"/>
        </w:rPr>
        <w:t>ISBN</w:t>
      </w:r>
      <w:r w:rsidRPr="005B0EF9">
        <w:rPr>
          <w:color w:val="000000" w:themeColor="text1"/>
          <w:shd w:val="clear" w:color="auto" w:fill="FFFFFF"/>
        </w:rPr>
        <w:t xml:space="preserve">  978-5-4468-9942-</w:t>
      </w:r>
      <w:r w:rsidRPr="0023591C">
        <w:rPr>
          <w:color w:val="000000" w:themeColor="text1"/>
          <w:shd w:val="clear" w:color="auto" w:fill="FFFFFF"/>
        </w:rPr>
        <w:t xml:space="preserve">5 </w:t>
      </w:r>
      <w:hyperlink r:id="rId103" w:history="1">
        <w:r w:rsidRPr="0023591C">
          <w:rPr>
            <w:rStyle w:val="ac"/>
            <w:color w:val="000000" w:themeColor="text1"/>
            <w:u w:val="none"/>
            <w:shd w:val="clear" w:color="auto" w:fill="FFFFFF"/>
          </w:rPr>
          <w:t>https://www.academia-moscow.ru/catalogue/4889/549413</w:t>
        </w:r>
      </w:hyperlink>
    </w:p>
    <w:p w14:paraId="2224E251" w14:textId="15418C31" w:rsidR="00B6544A" w:rsidRPr="005B0EF9" w:rsidRDefault="00B6544A" w:rsidP="002847A9">
      <w:pPr>
        <w:pStyle w:val="ad"/>
        <w:numPr>
          <w:ilvl w:val="0"/>
          <w:numId w:val="73"/>
        </w:numPr>
        <w:spacing w:before="0" w:after="0"/>
        <w:ind w:left="709"/>
        <w:jc w:val="both"/>
        <w:rPr>
          <w:color w:val="000000" w:themeColor="text1"/>
        </w:rPr>
      </w:pPr>
      <w:r w:rsidRPr="005B0EF9">
        <w:t xml:space="preserve">Практикум по </w:t>
      </w:r>
      <w:proofErr w:type="gramStart"/>
      <w:r w:rsidRPr="005B0EF9">
        <w:t>информатике :</w:t>
      </w:r>
      <w:proofErr w:type="gramEnd"/>
      <w:r w:rsidRPr="005B0EF9">
        <w:t xml:space="preserve"> учебное пособие для </w:t>
      </w:r>
      <w:r w:rsidR="000E4F73">
        <w:t>СПО</w:t>
      </w:r>
      <w:r w:rsidRPr="005B0EF9">
        <w:t xml:space="preserve"> / Н. М. Андреева, Н. Н. Василюк, Н. И. Пак, Е. К. </w:t>
      </w:r>
      <w:proofErr w:type="spellStart"/>
      <w:r w:rsidRPr="005B0EF9">
        <w:t>Хеннер</w:t>
      </w:r>
      <w:proofErr w:type="spellEnd"/>
      <w:r w:rsidRPr="005B0EF9">
        <w:t xml:space="preserve">. — Санкт-Петербург : Лань, 2021. — 248 с. — ISBN 978-5-8114-6923-9. — Текст : электронный // Лань : электронно-библиотечная система. — URL: </w:t>
      </w:r>
      <w:hyperlink r:id="rId104" w:history="1">
        <w:r w:rsidR="008658C1" w:rsidRPr="0023591C">
          <w:rPr>
            <w:rStyle w:val="ac"/>
            <w:color w:val="000000" w:themeColor="text1"/>
            <w:u w:val="none"/>
          </w:rPr>
          <w:t>https://e.lanbook.com/book/153677</w:t>
        </w:r>
      </w:hyperlink>
      <w:r w:rsidRPr="005B0EF9">
        <w:rPr>
          <w:color w:val="000000" w:themeColor="text1"/>
        </w:rPr>
        <w:t xml:space="preserve"> (дата обращения: 13.01.2022). — Режим доступа: для </w:t>
      </w:r>
      <w:proofErr w:type="spellStart"/>
      <w:r w:rsidRPr="005B0EF9">
        <w:rPr>
          <w:color w:val="000000" w:themeColor="text1"/>
        </w:rPr>
        <w:t>авториз</w:t>
      </w:r>
      <w:proofErr w:type="spellEnd"/>
      <w:r w:rsidRPr="005B0EF9">
        <w:rPr>
          <w:color w:val="000000" w:themeColor="text1"/>
        </w:rPr>
        <w:t>. пользователей.</w:t>
      </w:r>
    </w:p>
    <w:p w14:paraId="7C0AF5B2" w14:textId="0077A4AC" w:rsidR="00B6544A" w:rsidRPr="005B0EF9" w:rsidRDefault="00B6544A" w:rsidP="002847A9">
      <w:pPr>
        <w:pStyle w:val="ad"/>
        <w:numPr>
          <w:ilvl w:val="0"/>
          <w:numId w:val="73"/>
        </w:numPr>
        <w:spacing w:before="0" w:after="0"/>
        <w:ind w:left="709"/>
        <w:jc w:val="both"/>
        <w:rPr>
          <w:color w:val="000000" w:themeColor="text1"/>
        </w:rPr>
      </w:pPr>
      <w:r w:rsidRPr="005B0EF9">
        <w:rPr>
          <w:color w:val="000000" w:themeColor="text1"/>
        </w:rPr>
        <w:t xml:space="preserve">Свириденко, Ю. В. Информатика для профессий и специальностей технического профиля. Курс лекций : учебное пособие для </w:t>
      </w:r>
      <w:r w:rsidR="000E4F73">
        <w:rPr>
          <w:color w:val="000000" w:themeColor="text1"/>
        </w:rPr>
        <w:t>СПО</w:t>
      </w:r>
      <w:r w:rsidRPr="005B0EF9">
        <w:rPr>
          <w:color w:val="000000" w:themeColor="text1"/>
        </w:rPr>
        <w:t xml:space="preserve"> / Ю. В. Свириденко. — 2-е, стер. — Санкт-Петербург : Лань, 2021. — 108 с. — ISBN 978-5-8114-7582-7. — Текст : электронный // Лань : электронно-библиотечная система. — URL: </w:t>
      </w:r>
      <w:hyperlink r:id="rId105" w:history="1">
        <w:r w:rsidR="008658C1" w:rsidRPr="0023591C">
          <w:rPr>
            <w:rStyle w:val="ac"/>
            <w:color w:val="000000" w:themeColor="text1"/>
            <w:u w:val="none"/>
          </w:rPr>
          <w:t>https://e.lanbook.com/book/162389</w:t>
        </w:r>
      </w:hyperlink>
      <w:r w:rsidRPr="005B0EF9">
        <w:rPr>
          <w:color w:val="000000" w:themeColor="text1"/>
        </w:rPr>
        <w:t xml:space="preserve"> (дата обращения: 13.01.2022). — Режим доступа: для </w:t>
      </w:r>
      <w:proofErr w:type="spellStart"/>
      <w:r w:rsidRPr="005B0EF9">
        <w:rPr>
          <w:color w:val="000000" w:themeColor="text1"/>
        </w:rPr>
        <w:t>авториз</w:t>
      </w:r>
      <w:proofErr w:type="spellEnd"/>
      <w:r w:rsidRPr="005B0EF9">
        <w:rPr>
          <w:color w:val="000000" w:themeColor="text1"/>
        </w:rPr>
        <w:t>. пользователей.</w:t>
      </w:r>
    </w:p>
    <w:p w14:paraId="4B809750" w14:textId="77777777" w:rsidR="00EC517F" w:rsidRPr="0023591C" w:rsidRDefault="00EC517F" w:rsidP="002847A9">
      <w:pPr>
        <w:pStyle w:val="ad"/>
        <w:numPr>
          <w:ilvl w:val="0"/>
          <w:numId w:val="73"/>
        </w:numPr>
        <w:spacing w:before="0" w:after="0"/>
        <w:ind w:left="709"/>
        <w:jc w:val="both"/>
        <w:rPr>
          <w:color w:val="000000" w:themeColor="text1"/>
        </w:rPr>
      </w:pPr>
      <w:r w:rsidRPr="005B0EF9">
        <w:rPr>
          <w:iCs/>
          <w:color w:val="000000" w:themeColor="text1"/>
          <w:shd w:val="clear" w:color="auto" w:fill="FFFFFF"/>
        </w:rPr>
        <w:t>Советов, Б. Я.</w:t>
      </w:r>
      <w:r w:rsidRPr="005B0EF9">
        <w:rPr>
          <w:i/>
          <w:iCs/>
          <w:color w:val="000000" w:themeColor="text1"/>
          <w:shd w:val="clear" w:color="auto" w:fill="FFFFFF"/>
        </w:rPr>
        <w:t> </w:t>
      </w:r>
      <w:r w:rsidRPr="005B0EF9">
        <w:rPr>
          <w:color w:val="000000" w:themeColor="text1"/>
          <w:shd w:val="clear" w:color="auto" w:fill="FFFFFF"/>
        </w:rPr>
        <w:t> Информационные технологии : учебник для среднего профессионального образования / Б. Я. Советов, В. В. </w:t>
      </w:r>
      <w:proofErr w:type="spellStart"/>
      <w:r w:rsidRPr="005B0EF9">
        <w:rPr>
          <w:color w:val="000000" w:themeColor="text1"/>
          <w:shd w:val="clear" w:color="auto" w:fill="FFFFFF"/>
        </w:rPr>
        <w:t>Цехановский</w:t>
      </w:r>
      <w:proofErr w:type="spellEnd"/>
      <w:r w:rsidRPr="005B0EF9">
        <w:rPr>
          <w:color w:val="000000" w:themeColor="text1"/>
          <w:shd w:val="clear" w:color="auto" w:fill="FFFFFF"/>
        </w:rPr>
        <w:t xml:space="preserve">. — 7-е изд., </w:t>
      </w:r>
      <w:proofErr w:type="spellStart"/>
      <w:r w:rsidRPr="005B0EF9">
        <w:rPr>
          <w:color w:val="000000" w:themeColor="text1"/>
          <w:shd w:val="clear" w:color="auto" w:fill="FFFFFF"/>
        </w:rPr>
        <w:t>перераб</w:t>
      </w:r>
      <w:proofErr w:type="spellEnd"/>
      <w:r w:rsidRPr="005B0EF9">
        <w:rPr>
          <w:color w:val="000000" w:themeColor="text1"/>
          <w:shd w:val="clear" w:color="auto" w:fill="FFFFFF"/>
        </w:rPr>
        <w:t xml:space="preserve">. и доп. — Москва : Издательство </w:t>
      </w:r>
      <w:proofErr w:type="spellStart"/>
      <w:r w:rsidRPr="005B0EF9">
        <w:rPr>
          <w:color w:val="000000" w:themeColor="text1"/>
          <w:shd w:val="clear" w:color="auto" w:fill="FFFFFF"/>
        </w:rPr>
        <w:t>Юрайт</w:t>
      </w:r>
      <w:proofErr w:type="spellEnd"/>
      <w:r w:rsidRPr="005B0EF9">
        <w:rPr>
          <w:color w:val="000000" w:themeColor="text1"/>
          <w:shd w:val="clear" w:color="auto" w:fill="FFFFFF"/>
        </w:rPr>
        <w:t xml:space="preserve">, 2020. — 327 с. — (Профессиональное образование). — ISBN 978-5-534-06399-8. — Текст : электронный // Образовательная платформа </w:t>
      </w:r>
      <w:proofErr w:type="spellStart"/>
      <w:r w:rsidRPr="005B0EF9">
        <w:rPr>
          <w:color w:val="000000" w:themeColor="text1"/>
          <w:shd w:val="clear" w:color="auto" w:fill="FFFFFF"/>
        </w:rPr>
        <w:t>Юрайт</w:t>
      </w:r>
      <w:proofErr w:type="spellEnd"/>
      <w:r w:rsidRPr="005B0EF9">
        <w:rPr>
          <w:color w:val="000000" w:themeColor="text1"/>
          <w:shd w:val="clear" w:color="auto" w:fill="FFFFFF"/>
        </w:rPr>
        <w:t xml:space="preserve"> [сайт]. — URL</w:t>
      </w:r>
      <w:r w:rsidRPr="0023591C">
        <w:rPr>
          <w:color w:val="000000" w:themeColor="text1"/>
          <w:shd w:val="clear" w:color="auto" w:fill="FFFFFF"/>
        </w:rPr>
        <w:t>: </w:t>
      </w:r>
      <w:hyperlink r:id="rId106" w:tgtFrame="_blank" w:history="1">
        <w:r w:rsidRPr="0023591C">
          <w:rPr>
            <w:rStyle w:val="ac"/>
            <w:color w:val="000000" w:themeColor="text1"/>
            <w:u w:val="none"/>
            <w:shd w:val="clear" w:color="auto" w:fill="FFFFFF"/>
          </w:rPr>
          <w:t>https://urait.ru/bcode/450686</w:t>
        </w:r>
      </w:hyperlink>
    </w:p>
    <w:p w14:paraId="1F39B666" w14:textId="77777777" w:rsidR="00EC517F" w:rsidRPr="0023591C" w:rsidRDefault="00EC517F" w:rsidP="002847A9">
      <w:pPr>
        <w:pStyle w:val="ad"/>
        <w:numPr>
          <w:ilvl w:val="0"/>
          <w:numId w:val="73"/>
        </w:numPr>
        <w:spacing w:before="0" w:after="0"/>
        <w:ind w:left="709"/>
        <w:jc w:val="both"/>
        <w:rPr>
          <w:color w:val="000000" w:themeColor="text1"/>
        </w:rPr>
      </w:pPr>
      <w:r w:rsidRPr="005B0EF9">
        <w:rPr>
          <w:color w:val="000000" w:themeColor="text1"/>
        </w:rPr>
        <w:t xml:space="preserve">Единая коллекция цифровых образовательных ресурсов- </w:t>
      </w:r>
      <w:hyperlink r:id="rId107" w:history="1">
        <w:r w:rsidRPr="0023591C">
          <w:rPr>
            <w:rStyle w:val="ac"/>
            <w:color w:val="000000" w:themeColor="text1"/>
            <w:u w:val="none"/>
          </w:rPr>
          <w:t>http://school-collection.edu.ru/catalog/</w:t>
        </w:r>
      </w:hyperlink>
    </w:p>
    <w:p w14:paraId="041734D6" w14:textId="77777777" w:rsidR="00EC517F" w:rsidRPr="0023591C" w:rsidRDefault="00EC517F" w:rsidP="00EC517F">
      <w:pPr>
        <w:pStyle w:val="ad"/>
        <w:ind w:left="709"/>
        <w:jc w:val="both"/>
        <w:rPr>
          <w:color w:val="000000" w:themeColor="text1"/>
        </w:rPr>
      </w:pPr>
    </w:p>
    <w:p w14:paraId="095297B0" w14:textId="77777777" w:rsidR="00EC517F" w:rsidRPr="00A44C33" w:rsidRDefault="00EC517F" w:rsidP="00EC517F">
      <w:pPr>
        <w:shd w:val="clear" w:color="auto" w:fill="FFFFFF"/>
        <w:ind w:left="426"/>
        <w:jc w:val="both"/>
        <w:rPr>
          <w:rFonts w:ascii="Times New Roman" w:hAnsi="Times New Roman"/>
          <w:b/>
          <w:sz w:val="24"/>
          <w:szCs w:val="24"/>
        </w:rPr>
      </w:pPr>
      <w:r w:rsidRPr="00A44C33">
        <w:rPr>
          <w:rFonts w:ascii="Times New Roman" w:hAnsi="Times New Roman"/>
          <w:b/>
          <w:sz w:val="24"/>
          <w:szCs w:val="24"/>
        </w:rPr>
        <w:t>3.2.3. Дополнительные источники</w:t>
      </w:r>
    </w:p>
    <w:p w14:paraId="4091F947" w14:textId="77777777" w:rsidR="00A44C33" w:rsidRPr="00A44C33" w:rsidRDefault="00A44C33" w:rsidP="002847A9">
      <w:pPr>
        <w:pStyle w:val="ad"/>
        <w:numPr>
          <w:ilvl w:val="0"/>
          <w:numId w:val="74"/>
        </w:numPr>
        <w:spacing w:before="0" w:after="0"/>
        <w:ind w:left="907"/>
        <w:jc w:val="both"/>
      </w:pPr>
      <w:r w:rsidRPr="00A44C33">
        <w:t>Астафьева Н.Е. Информатика и ИКТ: практикум для профессий и специальностей технического и социально-экономического профиля: учеб. пособие для сред. проф. образования / Н.Е. Астафьева, С.А. Гаврилова, М.С. Цветкова; под ред. М.С. Цветковой. – М.: Издательский центр «Академия», 2015</w:t>
      </w:r>
    </w:p>
    <w:p w14:paraId="3B14F76E" w14:textId="77777777" w:rsidR="00EC517F" w:rsidRPr="00A44C33" w:rsidRDefault="00EC517F" w:rsidP="002847A9">
      <w:pPr>
        <w:pStyle w:val="ad"/>
        <w:numPr>
          <w:ilvl w:val="0"/>
          <w:numId w:val="74"/>
        </w:numPr>
        <w:spacing w:before="0" w:after="0"/>
        <w:ind w:left="907"/>
      </w:pPr>
      <w:r w:rsidRPr="00A44C33">
        <w:t xml:space="preserve">Цветкова М.С. Информатика и ИКТ: учебник для сред проф. образования / М.С. Цветкова, Л.С. </w:t>
      </w:r>
      <w:proofErr w:type="spellStart"/>
      <w:r w:rsidRPr="00A44C33">
        <w:t>Величкович</w:t>
      </w:r>
      <w:proofErr w:type="spellEnd"/>
      <w:r w:rsidRPr="00A44C33">
        <w:t>. – 5-е изд., стер. – М.: Издательский центр «Академия», 2015. – 352 с.</w:t>
      </w:r>
    </w:p>
    <w:p w14:paraId="2E64FA3F" w14:textId="77777777" w:rsidR="00EC517F" w:rsidRPr="00A44C33" w:rsidRDefault="00EC517F" w:rsidP="00EC517F">
      <w:pPr>
        <w:pStyle w:val="Style1"/>
        <w:widowControl/>
        <w:ind w:left="993"/>
        <w:jc w:val="both"/>
        <w:rPr>
          <w:rFonts w:ascii="Times New Roman" w:hAnsi="Times New Roman"/>
        </w:rPr>
      </w:pPr>
    </w:p>
    <w:p w14:paraId="72E12112" w14:textId="77777777" w:rsidR="00EC517F" w:rsidRPr="00A44C33" w:rsidRDefault="00EC517F" w:rsidP="00A44C3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caps/>
          <w:sz w:val="24"/>
          <w:szCs w:val="24"/>
        </w:rPr>
      </w:pPr>
      <w:r w:rsidRPr="00A44C33">
        <w:rPr>
          <w:rFonts w:ascii="Times New Roman" w:hAnsi="Times New Roman"/>
          <w:caps/>
          <w:sz w:val="24"/>
          <w:szCs w:val="24"/>
        </w:rPr>
        <w:br w:type="page"/>
      </w:r>
      <w:r w:rsidRPr="00A44C33">
        <w:rPr>
          <w:rFonts w:ascii="Times New Roman" w:hAnsi="Times New Roman"/>
          <w:caps/>
          <w:sz w:val="24"/>
          <w:szCs w:val="24"/>
        </w:rPr>
        <w:lastRenderedPageBreak/>
        <w:t>4. Контроль и оценка результатов  освоения УЧЕБНОЙ Дисциплины</w:t>
      </w:r>
    </w:p>
    <w:p w14:paraId="41BE95BE" w14:textId="77777777" w:rsidR="00EC517F" w:rsidRPr="00A44C33" w:rsidRDefault="00EC517F" w:rsidP="00A44C33">
      <w:pPr>
        <w:spacing w:after="0" w:line="240" w:lineRule="auto"/>
        <w:rPr>
          <w:rFonts w:ascii="Times New Roman" w:hAnsi="Times New Roman"/>
          <w:i/>
          <w:sz w:val="24"/>
          <w:szCs w:val="24"/>
        </w:rPr>
      </w:pP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5"/>
        <w:gridCol w:w="3827"/>
        <w:gridCol w:w="3118"/>
      </w:tblGrid>
      <w:tr w:rsidR="00EC517F" w:rsidRPr="00A44C33" w14:paraId="527B7F5E" w14:textId="77777777" w:rsidTr="00EC517F">
        <w:trPr>
          <w:trHeight w:val="567"/>
          <w:jc w:val="center"/>
        </w:trPr>
        <w:tc>
          <w:tcPr>
            <w:tcW w:w="3445" w:type="dxa"/>
            <w:vAlign w:val="center"/>
          </w:tcPr>
          <w:p w14:paraId="47836A92" w14:textId="77777777" w:rsidR="00EC517F" w:rsidRPr="00A44C33" w:rsidRDefault="00EC517F" w:rsidP="00A44C33">
            <w:pPr>
              <w:autoSpaceDE w:val="0"/>
              <w:autoSpaceDN w:val="0"/>
              <w:adjustRightInd w:val="0"/>
              <w:spacing w:after="0" w:line="240" w:lineRule="auto"/>
              <w:contextualSpacing/>
              <w:jc w:val="center"/>
              <w:rPr>
                <w:rFonts w:ascii="Times New Roman" w:hAnsi="Times New Roman"/>
                <w:b/>
                <w:bCs/>
                <w:sz w:val="24"/>
                <w:szCs w:val="24"/>
              </w:rPr>
            </w:pPr>
            <w:r w:rsidRPr="00A44C33">
              <w:rPr>
                <w:rFonts w:ascii="Times New Roman" w:hAnsi="Times New Roman"/>
                <w:b/>
                <w:bCs/>
                <w:sz w:val="24"/>
                <w:szCs w:val="24"/>
              </w:rPr>
              <w:t>Результаты обучения</w:t>
            </w:r>
          </w:p>
          <w:p w14:paraId="179C46FF" w14:textId="77777777" w:rsidR="00EC517F" w:rsidRPr="00A44C33" w:rsidRDefault="00EC517F" w:rsidP="00A44C33">
            <w:pPr>
              <w:autoSpaceDE w:val="0"/>
              <w:autoSpaceDN w:val="0"/>
              <w:adjustRightInd w:val="0"/>
              <w:spacing w:after="0" w:line="240" w:lineRule="auto"/>
              <w:contextualSpacing/>
              <w:jc w:val="center"/>
              <w:rPr>
                <w:rFonts w:ascii="Times New Roman" w:hAnsi="Times New Roman"/>
                <w:b/>
                <w:bCs/>
                <w:sz w:val="24"/>
                <w:szCs w:val="24"/>
              </w:rPr>
            </w:pPr>
          </w:p>
        </w:tc>
        <w:tc>
          <w:tcPr>
            <w:tcW w:w="3827" w:type="dxa"/>
            <w:vAlign w:val="center"/>
          </w:tcPr>
          <w:p w14:paraId="615C63F3" w14:textId="77777777" w:rsidR="00EC517F" w:rsidRPr="00A44C33" w:rsidRDefault="00EC517F" w:rsidP="00A44C33">
            <w:pPr>
              <w:autoSpaceDE w:val="0"/>
              <w:autoSpaceDN w:val="0"/>
              <w:adjustRightInd w:val="0"/>
              <w:spacing w:after="0" w:line="240" w:lineRule="auto"/>
              <w:contextualSpacing/>
              <w:jc w:val="center"/>
              <w:rPr>
                <w:rFonts w:ascii="Times New Roman" w:hAnsi="Times New Roman"/>
                <w:bCs/>
                <w:sz w:val="24"/>
                <w:szCs w:val="24"/>
              </w:rPr>
            </w:pPr>
            <w:r w:rsidRPr="00A44C33">
              <w:rPr>
                <w:rFonts w:ascii="Times New Roman" w:hAnsi="Times New Roman"/>
                <w:b/>
                <w:sz w:val="24"/>
                <w:szCs w:val="24"/>
              </w:rPr>
              <w:t>Критерии оценки</w:t>
            </w:r>
          </w:p>
        </w:tc>
        <w:tc>
          <w:tcPr>
            <w:tcW w:w="3118" w:type="dxa"/>
            <w:vAlign w:val="center"/>
          </w:tcPr>
          <w:p w14:paraId="30734DC6" w14:textId="77777777" w:rsidR="00EC517F" w:rsidRPr="00A44C33" w:rsidRDefault="00EC517F" w:rsidP="00A44C33">
            <w:pPr>
              <w:autoSpaceDE w:val="0"/>
              <w:autoSpaceDN w:val="0"/>
              <w:adjustRightInd w:val="0"/>
              <w:spacing w:after="0" w:line="240" w:lineRule="auto"/>
              <w:contextualSpacing/>
              <w:jc w:val="center"/>
              <w:rPr>
                <w:rFonts w:ascii="Times New Roman" w:hAnsi="Times New Roman"/>
                <w:b/>
                <w:bCs/>
                <w:sz w:val="24"/>
                <w:szCs w:val="24"/>
              </w:rPr>
            </w:pPr>
            <w:r w:rsidRPr="00A44C33">
              <w:rPr>
                <w:rFonts w:ascii="Times New Roman" w:hAnsi="Times New Roman"/>
                <w:b/>
                <w:sz w:val="24"/>
                <w:szCs w:val="24"/>
              </w:rPr>
              <w:t>Методы оценки</w:t>
            </w:r>
          </w:p>
        </w:tc>
      </w:tr>
      <w:tr w:rsidR="00EC517F" w:rsidRPr="00A44C33" w14:paraId="69D16557" w14:textId="77777777" w:rsidTr="00EC517F">
        <w:trPr>
          <w:trHeight w:val="283"/>
          <w:jc w:val="center"/>
        </w:trPr>
        <w:tc>
          <w:tcPr>
            <w:tcW w:w="3445" w:type="dxa"/>
          </w:tcPr>
          <w:p w14:paraId="66D21C34" w14:textId="77777777" w:rsidR="00EC517F" w:rsidRPr="00A44C33" w:rsidRDefault="00EC517F" w:rsidP="00A44C33">
            <w:pPr>
              <w:spacing w:after="0" w:line="240" w:lineRule="auto"/>
              <w:ind w:hanging="2"/>
              <w:jc w:val="both"/>
              <w:rPr>
                <w:rFonts w:ascii="Times New Roman" w:hAnsi="Times New Roman"/>
                <w:i/>
                <w:sz w:val="24"/>
                <w:szCs w:val="24"/>
              </w:rPr>
            </w:pPr>
            <w:r w:rsidRPr="00A44C33">
              <w:rPr>
                <w:rFonts w:ascii="Times New Roman" w:hAnsi="Times New Roman"/>
                <w:i/>
                <w:sz w:val="24"/>
                <w:szCs w:val="24"/>
              </w:rPr>
              <w:t>Знания:</w:t>
            </w:r>
          </w:p>
          <w:p w14:paraId="2590D5AD" w14:textId="77777777" w:rsidR="00EC517F" w:rsidRPr="00A44C33" w:rsidRDefault="00EC517F" w:rsidP="00A44C33">
            <w:pPr>
              <w:spacing w:after="0" w:line="240" w:lineRule="auto"/>
              <w:ind w:hanging="2"/>
              <w:jc w:val="both"/>
              <w:rPr>
                <w:rFonts w:ascii="Times New Roman" w:hAnsi="Times New Roman"/>
                <w:sz w:val="24"/>
                <w:szCs w:val="24"/>
              </w:rPr>
            </w:pPr>
            <w:r w:rsidRPr="00A44C33">
              <w:rPr>
                <w:rFonts w:ascii="Times New Roman" w:hAnsi="Times New Roman"/>
                <w:sz w:val="24"/>
                <w:szCs w:val="24"/>
              </w:rPr>
              <w:t>-функциональные возможности текстового редактора для создания документов профессионального содержания;</w:t>
            </w:r>
          </w:p>
          <w:p w14:paraId="40621F12" w14:textId="77777777" w:rsidR="00EC517F" w:rsidRPr="00A44C33" w:rsidRDefault="00EC517F" w:rsidP="00A44C33">
            <w:pPr>
              <w:spacing w:after="0" w:line="240" w:lineRule="auto"/>
              <w:ind w:hanging="2"/>
              <w:jc w:val="both"/>
              <w:rPr>
                <w:rFonts w:ascii="Times New Roman" w:hAnsi="Times New Roman"/>
                <w:sz w:val="24"/>
                <w:szCs w:val="24"/>
              </w:rPr>
            </w:pPr>
            <w:r w:rsidRPr="00A44C33">
              <w:rPr>
                <w:rFonts w:ascii="Times New Roman" w:hAnsi="Times New Roman"/>
                <w:sz w:val="24"/>
                <w:szCs w:val="24"/>
              </w:rPr>
              <w:t>-функциональные возможности электронных таблиц для обработки, графического представления информации профессионального содержания;</w:t>
            </w:r>
          </w:p>
          <w:p w14:paraId="0F4ECB7C" w14:textId="77777777" w:rsidR="00EC517F" w:rsidRPr="00A44C33" w:rsidRDefault="00EC517F" w:rsidP="00A44C33">
            <w:pPr>
              <w:spacing w:after="0" w:line="240" w:lineRule="auto"/>
              <w:ind w:hanging="2"/>
              <w:jc w:val="both"/>
              <w:rPr>
                <w:rFonts w:ascii="Times New Roman" w:hAnsi="Times New Roman"/>
                <w:sz w:val="24"/>
                <w:szCs w:val="24"/>
              </w:rPr>
            </w:pPr>
            <w:r w:rsidRPr="00A44C33">
              <w:rPr>
                <w:rFonts w:ascii="Times New Roman" w:hAnsi="Times New Roman"/>
                <w:sz w:val="24"/>
                <w:szCs w:val="24"/>
              </w:rPr>
              <w:t>-возможности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5CE114A2" w14:textId="77777777" w:rsidR="00EC517F" w:rsidRPr="00A44C33" w:rsidRDefault="00EC517F" w:rsidP="00A44C33">
            <w:pPr>
              <w:spacing w:after="0" w:line="240" w:lineRule="auto"/>
              <w:ind w:hanging="2"/>
              <w:jc w:val="both"/>
              <w:rPr>
                <w:rFonts w:ascii="Times New Roman" w:hAnsi="Times New Roman"/>
                <w:sz w:val="24"/>
                <w:szCs w:val="24"/>
              </w:rPr>
            </w:pPr>
            <w:r w:rsidRPr="00A44C33">
              <w:rPr>
                <w:rFonts w:ascii="Times New Roman" w:hAnsi="Times New Roman"/>
                <w:sz w:val="24"/>
                <w:szCs w:val="24"/>
              </w:rPr>
              <w:t>-методы поиска информации;</w:t>
            </w:r>
          </w:p>
          <w:p w14:paraId="41E17AB8" w14:textId="77777777" w:rsidR="00EC517F" w:rsidRPr="00A44C33" w:rsidRDefault="00EC517F" w:rsidP="00A44C33">
            <w:pPr>
              <w:spacing w:after="0" w:line="240" w:lineRule="auto"/>
              <w:ind w:hanging="2"/>
              <w:jc w:val="both"/>
              <w:rPr>
                <w:rFonts w:ascii="Times New Roman" w:hAnsi="Times New Roman"/>
                <w:sz w:val="24"/>
                <w:szCs w:val="24"/>
              </w:rPr>
            </w:pPr>
            <w:r w:rsidRPr="00A44C33">
              <w:rPr>
                <w:rFonts w:ascii="Times New Roman" w:hAnsi="Times New Roman"/>
                <w:sz w:val="24"/>
                <w:szCs w:val="24"/>
              </w:rPr>
              <w:t>-основные методы и приемы обеспечения информационной безопасности;</w:t>
            </w:r>
          </w:p>
          <w:p w14:paraId="022DC5F4" w14:textId="77777777" w:rsidR="00EC517F" w:rsidRPr="00A44C33" w:rsidRDefault="00EC517F" w:rsidP="00A44C33">
            <w:pPr>
              <w:spacing w:after="0" w:line="240" w:lineRule="auto"/>
              <w:ind w:hanging="2"/>
              <w:jc w:val="both"/>
              <w:rPr>
                <w:rFonts w:ascii="Times New Roman" w:hAnsi="Times New Roman"/>
                <w:sz w:val="24"/>
                <w:szCs w:val="24"/>
              </w:rPr>
            </w:pPr>
            <w:r w:rsidRPr="00A44C33">
              <w:rPr>
                <w:rFonts w:ascii="Times New Roman" w:hAnsi="Times New Roman"/>
                <w:sz w:val="24"/>
                <w:szCs w:val="24"/>
              </w:rPr>
              <w:t>-основные положения и принципы автоматизированной обработки и передачи информации</w:t>
            </w:r>
          </w:p>
        </w:tc>
        <w:tc>
          <w:tcPr>
            <w:tcW w:w="3827" w:type="dxa"/>
          </w:tcPr>
          <w:p w14:paraId="310FE4B4" w14:textId="77777777" w:rsidR="00EC517F" w:rsidRPr="00A44C33" w:rsidRDefault="00D00144" w:rsidP="00A44C33">
            <w:pPr>
              <w:spacing w:after="0" w:line="240" w:lineRule="auto"/>
              <w:ind w:hanging="2"/>
              <w:jc w:val="both"/>
              <w:rPr>
                <w:rFonts w:ascii="Times New Roman" w:hAnsi="Times New Roman"/>
                <w:sz w:val="24"/>
                <w:szCs w:val="24"/>
              </w:rPr>
            </w:pPr>
            <w:r>
              <w:rPr>
                <w:rFonts w:ascii="Times New Roman" w:hAnsi="Times New Roman"/>
                <w:sz w:val="24"/>
                <w:szCs w:val="24"/>
              </w:rPr>
              <w:t>-осуществление обоснованного</w:t>
            </w:r>
            <w:r w:rsidR="00EC517F" w:rsidRPr="00A44C33">
              <w:rPr>
                <w:rFonts w:ascii="Times New Roman" w:hAnsi="Times New Roman"/>
                <w:sz w:val="24"/>
                <w:szCs w:val="24"/>
              </w:rPr>
              <w:t xml:space="preserve"> выбор</w:t>
            </w:r>
            <w:r>
              <w:rPr>
                <w:rFonts w:ascii="Times New Roman" w:hAnsi="Times New Roman"/>
                <w:sz w:val="24"/>
                <w:szCs w:val="24"/>
              </w:rPr>
              <w:t>а</w:t>
            </w:r>
            <w:r w:rsidR="00EC517F" w:rsidRPr="00A44C33">
              <w:rPr>
                <w:rFonts w:ascii="Times New Roman" w:hAnsi="Times New Roman"/>
                <w:sz w:val="24"/>
                <w:szCs w:val="24"/>
              </w:rPr>
              <w:t xml:space="preserve"> функциональных возможностей текстового редактора для создания документов профессионального содержания;</w:t>
            </w:r>
          </w:p>
          <w:p w14:paraId="49C596AC" w14:textId="77777777" w:rsidR="00EC517F" w:rsidRPr="00A44C33" w:rsidRDefault="00D00144" w:rsidP="00A44C33">
            <w:pPr>
              <w:spacing w:after="0" w:line="240" w:lineRule="auto"/>
              <w:ind w:hanging="2"/>
              <w:jc w:val="both"/>
              <w:rPr>
                <w:rFonts w:ascii="Times New Roman" w:hAnsi="Times New Roman"/>
                <w:sz w:val="24"/>
                <w:szCs w:val="24"/>
              </w:rPr>
            </w:pPr>
            <w:r>
              <w:rPr>
                <w:rFonts w:ascii="Times New Roman" w:hAnsi="Times New Roman"/>
                <w:sz w:val="24"/>
                <w:szCs w:val="24"/>
              </w:rPr>
              <w:t>-осуществление обоснованного</w:t>
            </w:r>
            <w:r w:rsidR="00EC517F" w:rsidRPr="00A44C33">
              <w:rPr>
                <w:rFonts w:ascii="Times New Roman" w:hAnsi="Times New Roman"/>
                <w:sz w:val="24"/>
                <w:szCs w:val="24"/>
              </w:rPr>
              <w:t xml:space="preserve"> выбор</w:t>
            </w:r>
            <w:r>
              <w:rPr>
                <w:rFonts w:ascii="Times New Roman" w:hAnsi="Times New Roman"/>
                <w:sz w:val="24"/>
                <w:szCs w:val="24"/>
              </w:rPr>
              <w:t>а</w:t>
            </w:r>
            <w:r w:rsidR="00EC517F" w:rsidRPr="00A44C33">
              <w:rPr>
                <w:rFonts w:ascii="Times New Roman" w:hAnsi="Times New Roman"/>
                <w:sz w:val="24"/>
                <w:szCs w:val="24"/>
              </w:rPr>
              <w:t xml:space="preserve"> функциональных возможностей электронных таблиц для обработки, графического представления информации профессионального содержания;</w:t>
            </w:r>
          </w:p>
          <w:p w14:paraId="3C3227B1" w14:textId="77777777" w:rsidR="00EC517F" w:rsidRPr="00A44C33" w:rsidRDefault="00D00144" w:rsidP="00A44C33">
            <w:pPr>
              <w:spacing w:after="0" w:line="240" w:lineRule="auto"/>
              <w:ind w:hanging="2"/>
              <w:jc w:val="both"/>
              <w:rPr>
                <w:rFonts w:ascii="Times New Roman" w:hAnsi="Times New Roman"/>
                <w:sz w:val="24"/>
                <w:szCs w:val="24"/>
              </w:rPr>
            </w:pPr>
            <w:r>
              <w:rPr>
                <w:rFonts w:ascii="Times New Roman" w:hAnsi="Times New Roman"/>
                <w:sz w:val="24"/>
                <w:szCs w:val="24"/>
              </w:rPr>
              <w:t>-осуществление обоснованного</w:t>
            </w:r>
            <w:r w:rsidR="00EC517F" w:rsidRPr="00A44C33">
              <w:rPr>
                <w:rFonts w:ascii="Times New Roman" w:hAnsi="Times New Roman"/>
                <w:sz w:val="24"/>
                <w:szCs w:val="24"/>
              </w:rPr>
              <w:t xml:space="preserve"> выбор</w:t>
            </w:r>
            <w:r>
              <w:rPr>
                <w:rFonts w:ascii="Times New Roman" w:hAnsi="Times New Roman"/>
                <w:sz w:val="24"/>
                <w:szCs w:val="24"/>
              </w:rPr>
              <w:t>а</w:t>
            </w:r>
            <w:r w:rsidR="00EC517F" w:rsidRPr="00A44C33">
              <w:rPr>
                <w:rFonts w:ascii="Times New Roman" w:hAnsi="Times New Roman"/>
                <w:sz w:val="24"/>
                <w:szCs w:val="24"/>
              </w:rPr>
              <w:t xml:space="preserve"> функциональных возможностей прикладных программных средств для создания презентаций для публичного представления информации профессионального содержания;</w:t>
            </w:r>
          </w:p>
          <w:p w14:paraId="6B2977A8" w14:textId="77777777" w:rsidR="00EC517F" w:rsidRPr="00A44C33" w:rsidRDefault="00D00144" w:rsidP="00A44C33">
            <w:pPr>
              <w:spacing w:after="0" w:line="240" w:lineRule="auto"/>
              <w:ind w:hanging="2"/>
              <w:jc w:val="both"/>
              <w:rPr>
                <w:rFonts w:ascii="Times New Roman" w:hAnsi="Times New Roman"/>
                <w:sz w:val="24"/>
                <w:szCs w:val="24"/>
              </w:rPr>
            </w:pPr>
            <w:r>
              <w:rPr>
                <w:rFonts w:ascii="Times New Roman" w:hAnsi="Times New Roman"/>
                <w:sz w:val="24"/>
                <w:szCs w:val="24"/>
              </w:rPr>
              <w:t>-осуществление обоснованного</w:t>
            </w:r>
            <w:r w:rsidR="00EC517F" w:rsidRPr="00A44C33">
              <w:rPr>
                <w:rFonts w:ascii="Times New Roman" w:hAnsi="Times New Roman"/>
                <w:sz w:val="24"/>
                <w:szCs w:val="24"/>
              </w:rPr>
              <w:t xml:space="preserve"> выбор</w:t>
            </w:r>
            <w:r>
              <w:rPr>
                <w:rFonts w:ascii="Times New Roman" w:hAnsi="Times New Roman"/>
                <w:sz w:val="24"/>
                <w:szCs w:val="24"/>
              </w:rPr>
              <w:t>а</w:t>
            </w:r>
            <w:r w:rsidR="00EC517F" w:rsidRPr="00A44C33">
              <w:rPr>
                <w:rFonts w:ascii="Times New Roman" w:hAnsi="Times New Roman"/>
                <w:sz w:val="24"/>
                <w:szCs w:val="24"/>
              </w:rPr>
              <w:t xml:space="preserve"> методов поиска информации;</w:t>
            </w:r>
          </w:p>
          <w:p w14:paraId="30E05760" w14:textId="77777777" w:rsidR="00EC517F" w:rsidRPr="00A44C33" w:rsidRDefault="00EC517F" w:rsidP="00A44C33">
            <w:pPr>
              <w:spacing w:after="0" w:line="240" w:lineRule="auto"/>
              <w:ind w:hanging="2"/>
              <w:jc w:val="both"/>
              <w:rPr>
                <w:rFonts w:ascii="Times New Roman" w:hAnsi="Times New Roman"/>
                <w:sz w:val="24"/>
                <w:szCs w:val="24"/>
              </w:rPr>
            </w:pPr>
            <w:r w:rsidRPr="00A44C33">
              <w:rPr>
                <w:rFonts w:ascii="Times New Roman" w:hAnsi="Times New Roman"/>
                <w:sz w:val="24"/>
                <w:szCs w:val="24"/>
              </w:rPr>
              <w:t>-</w:t>
            </w:r>
            <w:r w:rsidR="00D00144">
              <w:rPr>
                <w:rFonts w:ascii="Times New Roman" w:hAnsi="Times New Roman"/>
                <w:sz w:val="24"/>
                <w:szCs w:val="24"/>
              </w:rPr>
              <w:t>осуществление обоснованного</w:t>
            </w:r>
            <w:r w:rsidRPr="00A44C33">
              <w:rPr>
                <w:rFonts w:ascii="Times New Roman" w:hAnsi="Times New Roman"/>
                <w:sz w:val="24"/>
                <w:szCs w:val="24"/>
              </w:rPr>
              <w:t xml:space="preserve"> выбор</w:t>
            </w:r>
            <w:r w:rsidR="00D00144">
              <w:rPr>
                <w:rFonts w:ascii="Times New Roman" w:hAnsi="Times New Roman"/>
                <w:sz w:val="24"/>
                <w:szCs w:val="24"/>
              </w:rPr>
              <w:t>а</w:t>
            </w:r>
            <w:r w:rsidRPr="00A44C33">
              <w:rPr>
                <w:rFonts w:ascii="Times New Roman" w:hAnsi="Times New Roman"/>
                <w:sz w:val="24"/>
                <w:szCs w:val="24"/>
              </w:rPr>
              <w:t xml:space="preserve"> функциональных методов и приемов обеспечения информационной безопасности;</w:t>
            </w:r>
          </w:p>
          <w:p w14:paraId="2984D4B8" w14:textId="77777777" w:rsidR="00EC517F" w:rsidRPr="00A44C33" w:rsidRDefault="00EC517F" w:rsidP="00A44C33">
            <w:pPr>
              <w:spacing w:after="0" w:line="240" w:lineRule="auto"/>
              <w:ind w:hanging="2"/>
              <w:jc w:val="both"/>
              <w:rPr>
                <w:rFonts w:ascii="Times New Roman" w:hAnsi="Times New Roman"/>
                <w:sz w:val="24"/>
                <w:szCs w:val="24"/>
              </w:rPr>
            </w:pPr>
            <w:r w:rsidRPr="00A44C33">
              <w:rPr>
                <w:rFonts w:ascii="Times New Roman" w:hAnsi="Times New Roman"/>
                <w:sz w:val="24"/>
                <w:szCs w:val="24"/>
              </w:rPr>
              <w:t>-демонстрирует понимание основных принципов, автоматизированных хранения, обработки и передачи информации.</w:t>
            </w:r>
          </w:p>
        </w:tc>
        <w:tc>
          <w:tcPr>
            <w:tcW w:w="3118" w:type="dxa"/>
          </w:tcPr>
          <w:p w14:paraId="67E15E53" w14:textId="77777777" w:rsidR="00D00144" w:rsidRDefault="00D00144" w:rsidP="00A44C33">
            <w:pPr>
              <w:spacing w:after="0" w:line="240" w:lineRule="auto"/>
              <w:ind w:hanging="2"/>
              <w:jc w:val="both"/>
              <w:rPr>
                <w:rFonts w:ascii="Times New Roman" w:hAnsi="Times New Roman"/>
                <w:sz w:val="24"/>
                <w:szCs w:val="24"/>
              </w:rPr>
            </w:pPr>
            <w:r>
              <w:rPr>
                <w:rFonts w:ascii="Times New Roman" w:hAnsi="Times New Roman"/>
                <w:sz w:val="24"/>
                <w:szCs w:val="24"/>
              </w:rPr>
              <w:t>-экспертное наблюдение и оценивание знаний</w:t>
            </w:r>
            <w:r w:rsidR="00EC517F" w:rsidRPr="00A44C33">
              <w:rPr>
                <w:rFonts w:ascii="Times New Roman" w:hAnsi="Times New Roman"/>
                <w:sz w:val="24"/>
                <w:szCs w:val="24"/>
              </w:rPr>
              <w:t xml:space="preserve"> в процессе аудиторных учебных занятий, </w:t>
            </w:r>
          </w:p>
          <w:p w14:paraId="4BEC7AEE" w14:textId="77777777" w:rsidR="00D00144" w:rsidRDefault="00D00144" w:rsidP="00A44C33">
            <w:pPr>
              <w:spacing w:after="0" w:line="240" w:lineRule="auto"/>
              <w:ind w:hanging="2"/>
              <w:jc w:val="both"/>
              <w:rPr>
                <w:rFonts w:ascii="Times New Roman" w:hAnsi="Times New Roman"/>
                <w:sz w:val="24"/>
                <w:szCs w:val="24"/>
              </w:rPr>
            </w:pPr>
            <w:r>
              <w:rPr>
                <w:rFonts w:ascii="Times New Roman" w:hAnsi="Times New Roman"/>
                <w:sz w:val="24"/>
                <w:szCs w:val="24"/>
              </w:rPr>
              <w:t xml:space="preserve">-оценивание </w:t>
            </w:r>
            <w:r w:rsidR="00EC517F" w:rsidRPr="00A44C33">
              <w:rPr>
                <w:rFonts w:ascii="Times New Roman" w:hAnsi="Times New Roman"/>
                <w:sz w:val="24"/>
                <w:szCs w:val="24"/>
              </w:rPr>
              <w:t>по результатам выполнения</w:t>
            </w:r>
            <w:r>
              <w:rPr>
                <w:rFonts w:ascii="Times New Roman" w:hAnsi="Times New Roman"/>
                <w:sz w:val="24"/>
                <w:szCs w:val="24"/>
              </w:rPr>
              <w:t xml:space="preserve"> групповых  заданий,</w:t>
            </w:r>
          </w:p>
          <w:p w14:paraId="4A34E210" w14:textId="77777777" w:rsidR="00EC517F" w:rsidRPr="00A44C33" w:rsidRDefault="00D00144" w:rsidP="00D00144">
            <w:pPr>
              <w:spacing w:after="0" w:line="240" w:lineRule="auto"/>
              <w:ind w:hanging="2"/>
              <w:jc w:val="both"/>
              <w:rPr>
                <w:rFonts w:ascii="Times New Roman" w:hAnsi="Times New Roman"/>
                <w:sz w:val="24"/>
                <w:szCs w:val="24"/>
              </w:rPr>
            </w:pPr>
            <w:r>
              <w:rPr>
                <w:rFonts w:ascii="Times New Roman" w:hAnsi="Times New Roman"/>
                <w:sz w:val="24"/>
                <w:szCs w:val="24"/>
              </w:rPr>
              <w:t>тестирование, промежуточная аттестация</w:t>
            </w:r>
            <w:r w:rsidR="00EC517F" w:rsidRPr="00A44C33">
              <w:rPr>
                <w:rFonts w:ascii="Times New Roman" w:hAnsi="Times New Roman"/>
                <w:sz w:val="24"/>
                <w:szCs w:val="24"/>
              </w:rPr>
              <w:t>.</w:t>
            </w:r>
          </w:p>
        </w:tc>
      </w:tr>
      <w:tr w:rsidR="00EC517F" w:rsidRPr="004E39F5" w14:paraId="7466FE42" w14:textId="77777777" w:rsidTr="00EC517F">
        <w:trPr>
          <w:trHeight w:val="283"/>
          <w:jc w:val="center"/>
        </w:trPr>
        <w:tc>
          <w:tcPr>
            <w:tcW w:w="3445" w:type="dxa"/>
          </w:tcPr>
          <w:p w14:paraId="2129992B"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i/>
                <w:sz w:val="24"/>
                <w:szCs w:val="24"/>
              </w:rPr>
              <w:t>Умения</w:t>
            </w:r>
            <w:r w:rsidRPr="00A44C33">
              <w:rPr>
                <w:rFonts w:ascii="Times New Roman" w:hAnsi="Times New Roman"/>
                <w:sz w:val="24"/>
                <w:szCs w:val="24"/>
              </w:rPr>
              <w:t>:</w:t>
            </w:r>
          </w:p>
          <w:p w14:paraId="53E5C2F0"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t>-использовать возможности текстового редактора для создания документов;</w:t>
            </w:r>
          </w:p>
          <w:p w14:paraId="3074537F"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t>-использовать возможности электронных таблиц для решения прикладных профессиональных задач;</w:t>
            </w:r>
          </w:p>
          <w:p w14:paraId="79B3EE99"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t>-использовать 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06D55E05"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lastRenderedPageBreak/>
              <w:t>-использовать возможности прикладных программных средств для создания баз данных, создания поисковых запросов в базах данных;</w:t>
            </w:r>
          </w:p>
          <w:p w14:paraId="428491CD"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t>-использовать возможности локальных и глобальных сетей для передачи информации</w:t>
            </w:r>
          </w:p>
          <w:p w14:paraId="72DA30D9"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t>информационно-телекоммуникационную сеть "Интернет" и ее возможности для организации оперативного обмена информацией;</w:t>
            </w:r>
          </w:p>
          <w:p w14:paraId="3790EAB2"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3827" w:type="dxa"/>
          </w:tcPr>
          <w:p w14:paraId="4D887DDD"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lastRenderedPageBreak/>
              <w:t>-демонстрация применения офисных пакетов программ для решения задач в профессиональной деятельности, при обработке гидрологической информации;</w:t>
            </w:r>
          </w:p>
          <w:p w14:paraId="085160E7"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t>-демонстрация применения прикладных программных средств для решения прикладных задач в профессиональной деятельности;</w:t>
            </w:r>
          </w:p>
          <w:p w14:paraId="34FF3AB0"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t>-демонстрация применения различных сервисов «Интернет» для поиска, передачи информации профессиональной направленности;</w:t>
            </w:r>
          </w:p>
          <w:p w14:paraId="3E7B3154" w14:textId="77777777" w:rsidR="00EC517F" w:rsidRPr="00A44C33" w:rsidRDefault="00EC517F" w:rsidP="00F17C47">
            <w:pPr>
              <w:spacing w:after="0" w:line="240" w:lineRule="auto"/>
              <w:jc w:val="both"/>
              <w:rPr>
                <w:rFonts w:ascii="Times New Roman" w:hAnsi="Times New Roman"/>
                <w:sz w:val="24"/>
                <w:szCs w:val="24"/>
              </w:rPr>
            </w:pPr>
            <w:r w:rsidRPr="00A44C33">
              <w:rPr>
                <w:rFonts w:ascii="Times New Roman" w:hAnsi="Times New Roman"/>
                <w:sz w:val="24"/>
                <w:szCs w:val="24"/>
              </w:rPr>
              <w:lastRenderedPageBreak/>
              <w:t>-демонстрация применения систем автоматизированной обработки данных, официально принятых для использования в гидрологии.</w:t>
            </w:r>
          </w:p>
          <w:p w14:paraId="1720309F" w14:textId="77777777" w:rsidR="00EC517F" w:rsidRPr="00A44C33" w:rsidRDefault="00EC517F" w:rsidP="00F17C47">
            <w:pPr>
              <w:spacing w:after="0" w:line="240" w:lineRule="auto"/>
              <w:jc w:val="both"/>
              <w:rPr>
                <w:rFonts w:ascii="Times New Roman" w:hAnsi="Times New Roman"/>
                <w:sz w:val="24"/>
                <w:szCs w:val="24"/>
                <w:highlight w:val="white"/>
              </w:rPr>
            </w:pPr>
          </w:p>
        </w:tc>
        <w:tc>
          <w:tcPr>
            <w:tcW w:w="3118" w:type="dxa"/>
          </w:tcPr>
          <w:p w14:paraId="48F5F3B7" w14:textId="77777777" w:rsidR="00EC517F" w:rsidRDefault="00D00144" w:rsidP="00D00144">
            <w:pPr>
              <w:spacing w:after="0" w:line="240" w:lineRule="auto"/>
              <w:jc w:val="both"/>
              <w:rPr>
                <w:rFonts w:ascii="Times New Roman" w:hAnsi="Times New Roman"/>
                <w:sz w:val="24"/>
                <w:szCs w:val="24"/>
              </w:rPr>
            </w:pPr>
            <w:r>
              <w:rPr>
                <w:rFonts w:ascii="Times New Roman" w:hAnsi="Times New Roman"/>
                <w:sz w:val="24"/>
                <w:szCs w:val="24"/>
              </w:rPr>
              <w:lastRenderedPageBreak/>
              <w:t>-наблюдение и оценивание  результатов выполнения практических заданий,</w:t>
            </w:r>
          </w:p>
          <w:p w14:paraId="1E9396EA" w14:textId="77777777" w:rsidR="00D00144" w:rsidRDefault="00D00144" w:rsidP="00D00144">
            <w:pPr>
              <w:spacing w:after="0" w:line="240" w:lineRule="auto"/>
              <w:jc w:val="both"/>
              <w:rPr>
                <w:rFonts w:ascii="Times New Roman" w:hAnsi="Times New Roman"/>
                <w:sz w:val="24"/>
                <w:szCs w:val="24"/>
              </w:rPr>
            </w:pPr>
            <w:r>
              <w:rPr>
                <w:rFonts w:ascii="Times New Roman" w:hAnsi="Times New Roman"/>
                <w:sz w:val="24"/>
                <w:szCs w:val="24"/>
              </w:rPr>
              <w:t>- тестирование,</w:t>
            </w:r>
          </w:p>
          <w:p w14:paraId="1F1143E9" w14:textId="77777777" w:rsidR="00D00144" w:rsidRPr="00A44C33" w:rsidRDefault="00D00144" w:rsidP="00D00144">
            <w:pPr>
              <w:spacing w:after="0" w:line="240" w:lineRule="auto"/>
              <w:jc w:val="both"/>
              <w:rPr>
                <w:rFonts w:ascii="Times New Roman" w:hAnsi="Times New Roman"/>
                <w:sz w:val="24"/>
                <w:szCs w:val="24"/>
              </w:rPr>
            </w:pPr>
            <w:r>
              <w:rPr>
                <w:rFonts w:ascii="Times New Roman" w:hAnsi="Times New Roman"/>
                <w:sz w:val="24"/>
                <w:szCs w:val="24"/>
              </w:rPr>
              <w:t>- промежуточная аттестация дифференцированный зачет или экзамен</w:t>
            </w:r>
          </w:p>
        </w:tc>
      </w:tr>
    </w:tbl>
    <w:p w14:paraId="2E352828" w14:textId="77777777" w:rsidR="00EC517F" w:rsidRDefault="00EC517F" w:rsidP="00EC517F">
      <w:pPr>
        <w:tabs>
          <w:tab w:val="left" w:pos="3930"/>
        </w:tabs>
      </w:pPr>
    </w:p>
    <w:p w14:paraId="48525BE0" w14:textId="77777777" w:rsidR="00EC517F" w:rsidRDefault="00EC517F" w:rsidP="00EC517F">
      <w:pPr>
        <w:tabs>
          <w:tab w:val="left" w:pos="3930"/>
        </w:tabs>
      </w:pPr>
    </w:p>
    <w:p w14:paraId="1A9B75F2" w14:textId="77777777" w:rsidR="00EC517F" w:rsidRDefault="00EC517F" w:rsidP="00EC517F">
      <w:pPr>
        <w:tabs>
          <w:tab w:val="left" w:pos="3930"/>
        </w:tabs>
      </w:pPr>
    </w:p>
    <w:p w14:paraId="59088906" w14:textId="77777777" w:rsidR="00EC517F" w:rsidRPr="008450D0" w:rsidRDefault="00EC517F" w:rsidP="00EC517F">
      <w:pPr>
        <w:tabs>
          <w:tab w:val="left" w:pos="3930"/>
        </w:tabs>
      </w:pPr>
    </w:p>
    <w:p w14:paraId="377D894A" w14:textId="77777777" w:rsidR="00EC517F" w:rsidRDefault="00EC517F" w:rsidP="009D66E9">
      <w:pPr>
        <w:jc w:val="right"/>
        <w:rPr>
          <w:rFonts w:ascii="Times New Roman" w:hAnsi="Times New Roman"/>
          <w:sz w:val="24"/>
          <w:szCs w:val="24"/>
        </w:rPr>
      </w:pPr>
    </w:p>
    <w:p w14:paraId="6608BB1D" w14:textId="77777777" w:rsidR="00A44C33" w:rsidRDefault="00A44C33" w:rsidP="009D66E9">
      <w:pPr>
        <w:jc w:val="right"/>
        <w:rPr>
          <w:rFonts w:ascii="Times New Roman" w:hAnsi="Times New Roman"/>
          <w:sz w:val="24"/>
          <w:szCs w:val="24"/>
        </w:rPr>
      </w:pPr>
    </w:p>
    <w:p w14:paraId="77FF4290" w14:textId="77777777" w:rsidR="00A44C33" w:rsidRDefault="00A44C33" w:rsidP="009D66E9">
      <w:pPr>
        <w:jc w:val="right"/>
        <w:rPr>
          <w:rFonts w:ascii="Times New Roman" w:hAnsi="Times New Roman"/>
          <w:sz w:val="24"/>
          <w:szCs w:val="24"/>
        </w:rPr>
      </w:pPr>
    </w:p>
    <w:p w14:paraId="16A99842" w14:textId="77777777" w:rsidR="00A44C33" w:rsidRDefault="00A44C33" w:rsidP="009D66E9">
      <w:pPr>
        <w:jc w:val="right"/>
        <w:rPr>
          <w:rFonts w:ascii="Times New Roman" w:hAnsi="Times New Roman"/>
          <w:sz w:val="24"/>
          <w:szCs w:val="24"/>
        </w:rPr>
      </w:pPr>
    </w:p>
    <w:p w14:paraId="0342DEE4" w14:textId="77777777" w:rsidR="00EC517F" w:rsidRDefault="00EC517F" w:rsidP="009D66E9">
      <w:pPr>
        <w:jc w:val="right"/>
        <w:rPr>
          <w:rFonts w:ascii="Times New Roman" w:hAnsi="Times New Roman"/>
          <w:sz w:val="24"/>
          <w:szCs w:val="24"/>
        </w:rPr>
      </w:pPr>
    </w:p>
    <w:p w14:paraId="376D8C2C" w14:textId="77777777" w:rsidR="00F03D7F" w:rsidRDefault="00F03D7F" w:rsidP="009D66E9">
      <w:pPr>
        <w:jc w:val="right"/>
        <w:rPr>
          <w:rFonts w:ascii="Times New Roman" w:hAnsi="Times New Roman"/>
          <w:sz w:val="24"/>
          <w:szCs w:val="24"/>
        </w:rPr>
      </w:pPr>
    </w:p>
    <w:p w14:paraId="00A7486F" w14:textId="77777777" w:rsidR="00EC517F" w:rsidRDefault="00EC517F" w:rsidP="009D66E9">
      <w:pPr>
        <w:jc w:val="right"/>
        <w:rPr>
          <w:rFonts w:ascii="Times New Roman" w:hAnsi="Times New Roman"/>
          <w:sz w:val="24"/>
          <w:szCs w:val="24"/>
        </w:rPr>
      </w:pPr>
    </w:p>
    <w:p w14:paraId="2C9289A4" w14:textId="77777777" w:rsidR="00D52463" w:rsidRDefault="00D52463" w:rsidP="00EC517F">
      <w:pPr>
        <w:spacing w:after="0" w:line="240" w:lineRule="auto"/>
        <w:jc w:val="right"/>
        <w:rPr>
          <w:rFonts w:ascii="Times New Roman" w:hAnsi="Times New Roman"/>
          <w:b/>
          <w:sz w:val="24"/>
          <w:szCs w:val="24"/>
        </w:rPr>
      </w:pPr>
    </w:p>
    <w:p w14:paraId="0CB71EB7" w14:textId="77777777" w:rsidR="00D52463" w:rsidRDefault="00D52463" w:rsidP="00EC517F">
      <w:pPr>
        <w:spacing w:after="0" w:line="240" w:lineRule="auto"/>
        <w:jc w:val="right"/>
        <w:rPr>
          <w:rFonts w:ascii="Times New Roman" w:hAnsi="Times New Roman"/>
          <w:b/>
          <w:sz w:val="24"/>
          <w:szCs w:val="24"/>
        </w:rPr>
      </w:pPr>
    </w:p>
    <w:p w14:paraId="6822120E" w14:textId="77777777" w:rsidR="00D52463" w:rsidRDefault="00D52463" w:rsidP="00EC517F">
      <w:pPr>
        <w:spacing w:after="0" w:line="240" w:lineRule="auto"/>
        <w:jc w:val="right"/>
        <w:rPr>
          <w:rFonts w:ascii="Times New Roman" w:hAnsi="Times New Roman"/>
          <w:b/>
          <w:sz w:val="24"/>
          <w:szCs w:val="24"/>
        </w:rPr>
      </w:pPr>
    </w:p>
    <w:p w14:paraId="7E1B94C9" w14:textId="77777777" w:rsidR="00D52463" w:rsidRDefault="00D52463" w:rsidP="00EC517F">
      <w:pPr>
        <w:spacing w:after="0" w:line="240" w:lineRule="auto"/>
        <w:jc w:val="right"/>
        <w:rPr>
          <w:rFonts w:ascii="Times New Roman" w:hAnsi="Times New Roman"/>
          <w:b/>
          <w:sz w:val="24"/>
          <w:szCs w:val="24"/>
        </w:rPr>
      </w:pPr>
    </w:p>
    <w:p w14:paraId="0327E88C" w14:textId="77777777" w:rsidR="00D52463" w:rsidRDefault="00D52463" w:rsidP="00EC517F">
      <w:pPr>
        <w:spacing w:after="0" w:line="240" w:lineRule="auto"/>
        <w:jc w:val="right"/>
        <w:rPr>
          <w:rFonts w:ascii="Times New Roman" w:hAnsi="Times New Roman"/>
          <w:b/>
          <w:sz w:val="24"/>
          <w:szCs w:val="24"/>
        </w:rPr>
      </w:pPr>
    </w:p>
    <w:p w14:paraId="2D10EA59" w14:textId="77777777" w:rsidR="00D52463" w:rsidRDefault="00D52463" w:rsidP="00EC517F">
      <w:pPr>
        <w:spacing w:after="0" w:line="240" w:lineRule="auto"/>
        <w:jc w:val="right"/>
        <w:rPr>
          <w:rFonts w:ascii="Times New Roman" w:hAnsi="Times New Roman"/>
          <w:b/>
          <w:sz w:val="24"/>
          <w:szCs w:val="24"/>
        </w:rPr>
      </w:pPr>
    </w:p>
    <w:p w14:paraId="7CFB279B" w14:textId="77777777" w:rsidR="00D52463" w:rsidRDefault="00D52463" w:rsidP="00EC517F">
      <w:pPr>
        <w:spacing w:after="0" w:line="240" w:lineRule="auto"/>
        <w:jc w:val="right"/>
        <w:rPr>
          <w:rFonts w:ascii="Times New Roman" w:hAnsi="Times New Roman"/>
          <w:b/>
          <w:sz w:val="24"/>
          <w:szCs w:val="24"/>
        </w:rPr>
      </w:pPr>
    </w:p>
    <w:p w14:paraId="4A2B5CE5" w14:textId="77777777" w:rsidR="00D52463" w:rsidRDefault="00D52463" w:rsidP="00EC517F">
      <w:pPr>
        <w:spacing w:after="0" w:line="240" w:lineRule="auto"/>
        <w:jc w:val="right"/>
        <w:rPr>
          <w:rFonts w:ascii="Times New Roman" w:hAnsi="Times New Roman"/>
          <w:b/>
          <w:sz w:val="24"/>
          <w:szCs w:val="24"/>
        </w:rPr>
      </w:pPr>
    </w:p>
    <w:p w14:paraId="6E086895" w14:textId="77777777" w:rsidR="00E928DB" w:rsidRDefault="00E928DB" w:rsidP="00EC517F">
      <w:pPr>
        <w:spacing w:after="0" w:line="240" w:lineRule="auto"/>
        <w:jc w:val="right"/>
        <w:rPr>
          <w:rFonts w:ascii="Times New Roman" w:hAnsi="Times New Roman"/>
          <w:b/>
          <w:sz w:val="24"/>
          <w:szCs w:val="24"/>
        </w:rPr>
      </w:pPr>
    </w:p>
    <w:p w14:paraId="677812A9" w14:textId="77777777" w:rsidR="00E928DB" w:rsidRDefault="00E928DB" w:rsidP="00EC517F">
      <w:pPr>
        <w:spacing w:after="0" w:line="240" w:lineRule="auto"/>
        <w:jc w:val="right"/>
        <w:rPr>
          <w:rFonts w:ascii="Times New Roman" w:hAnsi="Times New Roman"/>
          <w:b/>
          <w:sz w:val="24"/>
          <w:szCs w:val="24"/>
        </w:rPr>
      </w:pPr>
    </w:p>
    <w:p w14:paraId="7C979321" w14:textId="53A120E7" w:rsidR="00EC517F" w:rsidRPr="00A44C33" w:rsidRDefault="00EC517F" w:rsidP="00EC517F">
      <w:pPr>
        <w:spacing w:after="0" w:line="240" w:lineRule="auto"/>
        <w:jc w:val="right"/>
        <w:rPr>
          <w:sz w:val="24"/>
          <w:szCs w:val="24"/>
        </w:rPr>
      </w:pPr>
      <w:r w:rsidRPr="00A44C33">
        <w:rPr>
          <w:rFonts w:ascii="Times New Roman" w:hAnsi="Times New Roman"/>
          <w:b/>
          <w:sz w:val="24"/>
          <w:szCs w:val="24"/>
        </w:rPr>
        <w:lastRenderedPageBreak/>
        <w:t>Приложение 2.8</w:t>
      </w:r>
    </w:p>
    <w:p w14:paraId="5DF4664D" w14:textId="77777777" w:rsidR="00EC517F" w:rsidRPr="00A44C33" w:rsidRDefault="00EC517F" w:rsidP="00EC517F">
      <w:pPr>
        <w:spacing w:after="0" w:line="240" w:lineRule="auto"/>
        <w:jc w:val="right"/>
        <w:rPr>
          <w:b/>
          <w:sz w:val="24"/>
          <w:szCs w:val="24"/>
        </w:rPr>
      </w:pPr>
      <w:r w:rsidRPr="00A44C33">
        <w:rPr>
          <w:rFonts w:ascii="Times New Roman" w:hAnsi="Times New Roman"/>
          <w:b/>
          <w:sz w:val="24"/>
          <w:szCs w:val="24"/>
        </w:rPr>
        <w:t xml:space="preserve">к ПООП по специальности </w:t>
      </w:r>
    </w:p>
    <w:p w14:paraId="040587FF" w14:textId="77777777" w:rsidR="00EC517F" w:rsidRPr="00A44C33" w:rsidRDefault="00EC517F" w:rsidP="00EC517F">
      <w:pPr>
        <w:widowControl w:val="0"/>
        <w:spacing w:after="0" w:line="240" w:lineRule="auto"/>
        <w:jc w:val="right"/>
        <w:rPr>
          <w:sz w:val="24"/>
          <w:szCs w:val="24"/>
        </w:rPr>
      </w:pPr>
      <w:r w:rsidRPr="00A44C33">
        <w:rPr>
          <w:rFonts w:ascii="Times New Roman" w:hAnsi="Times New Roman"/>
          <w:b/>
          <w:i/>
          <w:sz w:val="24"/>
          <w:szCs w:val="24"/>
          <w:u w:val="single"/>
        </w:rPr>
        <w:t>05.03.02 Метеорология_</w:t>
      </w:r>
    </w:p>
    <w:p w14:paraId="633EE3F4" w14:textId="77777777" w:rsidR="00EC517F" w:rsidRPr="00A44C33" w:rsidRDefault="00EC517F" w:rsidP="00EC517F">
      <w:pPr>
        <w:widowControl w:val="0"/>
        <w:spacing w:after="0" w:line="240" w:lineRule="auto"/>
        <w:jc w:val="right"/>
        <w:rPr>
          <w:sz w:val="24"/>
          <w:szCs w:val="24"/>
        </w:rPr>
      </w:pPr>
      <w:r w:rsidRPr="00A44C33">
        <w:rPr>
          <w:rFonts w:ascii="Times New Roman" w:hAnsi="Times New Roman"/>
          <w:i/>
          <w:sz w:val="24"/>
          <w:szCs w:val="24"/>
          <w:vertAlign w:val="superscript"/>
        </w:rPr>
        <w:t xml:space="preserve">   Код и наименование профессии/специальности</w:t>
      </w:r>
    </w:p>
    <w:p w14:paraId="7EBBE8D2" w14:textId="77777777" w:rsidR="00EC517F" w:rsidRDefault="00EC517F" w:rsidP="00EC517F">
      <w:pPr>
        <w:widowControl w:val="0"/>
        <w:spacing w:after="0" w:line="240" w:lineRule="atLeast"/>
        <w:jc w:val="right"/>
        <w:rPr>
          <w:rFonts w:ascii="Times New Roman" w:hAnsi="Times New Roman"/>
          <w:b/>
          <w:i/>
          <w:sz w:val="24"/>
          <w:szCs w:val="24"/>
        </w:rPr>
      </w:pPr>
    </w:p>
    <w:p w14:paraId="09DFB0AF" w14:textId="77777777" w:rsidR="00EC517F" w:rsidRDefault="00EC517F" w:rsidP="00EC517F">
      <w:pPr>
        <w:jc w:val="center"/>
        <w:rPr>
          <w:rFonts w:ascii="Times New Roman" w:hAnsi="Times New Roman"/>
          <w:b/>
          <w:i/>
          <w:sz w:val="24"/>
          <w:szCs w:val="24"/>
        </w:rPr>
      </w:pPr>
    </w:p>
    <w:p w14:paraId="6589EEBB" w14:textId="77777777" w:rsidR="00EC517F" w:rsidRDefault="00EC517F" w:rsidP="00EC517F">
      <w:pPr>
        <w:jc w:val="center"/>
        <w:rPr>
          <w:rFonts w:ascii="Times New Roman" w:hAnsi="Times New Roman"/>
          <w:b/>
          <w:i/>
          <w:sz w:val="24"/>
          <w:szCs w:val="24"/>
        </w:rPr>
      </w:pPr>
    </w:p>
    <w:p w14:paraId="77986EDF" w14:textId="77777777" w:rsidR="00EC517F" w:rsidRDefault="00EC517F" w:rsidP="00EC517F">
      <w:pPr>
        <w:jc w:val="center"/>
        <w:rPr>
          <w:rFonts w:ascii="Times New Roman" w:hAnsi="Times New Roman"/>
          <w:b/>
          <w:i/>
          <w:sz w:val="24"/>
          <w:szCs w:val="24"/>
        </w:rPr>
      </w:pPr>
    </w:p>
    <w:p w14:paraId="2DE25347" w14:textId="77777777" w:rsidR="00D52463" w:rsidRDefault="00D52463" w:rsidP="00EC517F">
      <w:pPr>
        <w:jc w:val="center"/>
        <w:rPr>
          <w:rFonts w:ascii="Times New Roman" w:hAnsi="Times New Roman"/>
          <w:b/>
          <w:i/>
          <w:sz w:val="24"/>
          <w:szCs w:val="24"/>
        </w:rPr>
      </w:pPr>
    </w:p>
    <w:p w14:paraId="5EA1A4C8" w14:textId="77777777" w:rsidR="00D52463" w:rsidRDefault="00D52463" w:rsidP="00EC517F">
      <w:pPr>
        <w:jc w:val="center"/>
        <w:rPr>
          <w:rFonts w:ascii="Times New Roman" w:hAnsi="Times New Roman"/>
          <w:b/>
          <w:i/>
          <w:sz w:val="24"/>
          <w:szCs w:val="24"/>
        </w:rPr>
      </w:pPr>
    </w:p>
    <w:p w14:paraId="7A3B6C43" w14:textId="77777777" w:rsidR="00D52463" w:rsidRDefault="00D52463" w:rsidP="00EC517F">
      <w:pPr>
        <w:jc w:val="center"/>
        <w:rPr>
          <w:rFonts w:ascii="Times New Roman" w:hAnsi="Times New Roman"/>
          <w:b/>
          <w:i/>
          <w:sz w:val="24"/>
          <w:szCs w:val="24"/>
        </w:rPr>
      </w:pPr>
    </w:p>
    <w:p w14:paraId="54B53DD9" w14:textId="77777777" w:rsidR="00EC517F" w:rsidRDefault="00EC517F" w:rsidP="00EC517F">
      <w:pPr>
        <w:jc w:val="center"/>
        <w:rPr>
          <w:rFonts w:ascii="Times New Roman" w:hAnsi="Times New Roman"/>
          <w:b/>
          <w:i/>
          <w:sz w:val="24"/>
          <w:szCs w:val="24"/>
        </w:rPr>
      </w:pPr>
    </w:p>
    <w:p w14:paraId="4812A33F" w14:textId="77777777" w:rsidR="00EC517F" w:rsidRPr="00980DDF" w:rsidRDefault="00EC517F" w:rsidP="00EC517F">
      <w:pPr>
        <w:jc w:val="center"/>
        <w:rPr>
          <w:rFonts w:ascii="Times New Roman" w:hAnsi="Times New Roman"/>
          <w:b/>
          <w:sz w:val="24"/>
          <w:szCs w:val="24"/>
        </w:rPr>
      </w:pPr>
      <w:r w:rsidRPr="00980DDF">
        <w:rPr>
          <w:rFonts w:ascii="Times New Roman" w:hAnsi="Times New Roman"/>
          <w:b/>
          <w:color w:val="000000"/>
          <w:sz w:val="24"/>
          <w:szCs w:val="24"/>
        </w:rPr>
        <w:t xml:space="preserve">ПРИМЕРНАЯ РАБОЧАЯ </w:t>
      </w:r>
      <w:r w:rsidRPr="00980DDF">
        <w:rPr>
          <w:rFonts w:ascii="Times New Roman" w:hAnsi="Times New Roman"/>
          <w:b/>
          <w:sz w:val="24"/>
          <w:szCs w:val="24"/>
        </w:rPr>
        <w:t>ПРОГРАММА УЧЕБНОЙ ДИСЦИПЛИНЫ</w:t>
      </w:r>
    </w:p>
    <w:p w14:paraId="0E0D7391" w14:textId="77777777" w:rsidR="00EC517F" w:rsidRDefault="00EC517F" w:rsidP="00EC517F">
      <w:pPr>
        <w:jc w:val="center"/>
        <w:rPr>
          <w:rFonts w:ascii="Times New Roman" w:hAnsi="Times New Roman"/>
          <w:b/>
          <w:sz w:val="28"/>
          <w:szCs w:val="28"/>
          <w:u w:val="single"/>
        </w:rPr>
      </w:pPr>
    </w:p>
    <w:p w14:paraId="351746B0" w14:textId="77777777" w:rsidR="00EC517F" w:rsidRPr="00980DDF" w:rsidRDefault="00EC517F" w:rsidP="00EC517F">
      <w:pPr>
        <w:spacing w:after="0"/>
        <w:jc w:val="center"/>
        <w:rPr>
          <w:sz w:val="24"/>
          <w:szCs w:val="24"/>
        </w:rPr>
      </w:pPr>
      <w:r>
        <w:rPr>
          <w:rFonts w:ascii="Times New Roman" w:hAnsi="Times New Roman"/>
          <w:b/>
          <w:sz w:val="28"/>
          <w:szCs w:val="28"/>
        </w:rPr>
        <w:t>«</w:t>
      </w:r>
      <w:r w:rsidRPr="00980DDF">
        <w:rPr>
          <w:rFonts w:ascii="Times New Roman" w:hAnsi="Times New Roman"/>
          <w:b/>
          <w:sz w:val="24"/>
          <w:szCs w:val="24"/>
        </w:rPr>
        <w:t>ЕН.03Экологические основы природопользования»</w:t>
      </w:r>
    </w:p>
    <w:p w14:paraId="58FF8C94" w14:textId="77777777" w:rsidR="00EC517F" w:rsidRDefault="00EC517F" w:rsidP="00EC517F">
      <w:pPr>
        <w:jc w:val="center"/>
        <w:rPr>
          <w:rFonts w:ascii="Times New Roman" w:hAnsi="Times New Roman"/>
          <w:b/>
          <w:i/>
          <w:sz w:val="24"/>
          <w:szCs w:val="24"/>
          <w:vertAlign w:val="superscript"/>
        </w:rPr>
      </w:pPr>
    </w:p>
    <w:p w14:paraId="5EC0DDE9" w14:textId="77777777" w:rsidR="00EC517F" w:rsidRDefault="00EC517F" w:rsidP="00EC517F">
      <w:pPr>
        <w:jc w:val="center"/>
        <w:rPr>
          <w:rFonts w:ascii="Times New Roman" w:hAnsi="Times New Roman"/>
          <w:b/>
          <w:i/>
          <w:sz w:val="24"/>
          <w:szCs w:val="24"/>
          <w:vertAlign w:val="superscript"/>
        </w:rPr>
      </w:pPr>
    </w:p>
    <w:p w14:paraId="280E0CD0" w14:textId="77777777" w:rsidR="00EC517F" w:rsidRDefault="00EC517F" w:rsidP="00EC517F">
      <w:pPr>
        <w:jc w:val="center"/>
        <w:rPr>
          <w:rFonts w:ascii="Times New Roman" w:hAnsi="Times New Roman"/>
          <w:b/>
          <w:i/>
          <w:sz w:val="24"/>
          <w:szCs w:val="24"/>
          <w:vertAlign w:val="superscript"/>
        </w:rPr>
      </w:pPr>
    </w:p>
    <w:p w14:paraId="3E0E40E2" w14:textId="77777777" w:rsidR="00EC517F" w:rsidRDefault="00EC517F" w:rsidP="00EC517F">
      <w:pPr>
        <w:jc w:val="center"/>
        <w:rPr>
          <w:rFonts w:ascii="Times New Roman" w:hAnsi="Times New Roman"/>
          <w:b/>
          <w:i/>
          <w:sz w:val="24"/>
          <w:szCs w:val="24"/>
        </w:rPr>
      </w:pPr>
    </w:p>
    <w:p w14:paraId="43DBF638" w14:textId="77777777" w:rsidR="00EC517F" w:rsidRDefault="00EC517F" w:rsidP="00EC517F">
      <w:pPr>
        <w:jc w:val="center"/>
        <w:rPr>
          <w:rFonts w:ascii="Times New Roman" w:hAnsi="Times New Roman"/>
          <w:b/>
          <w:i/>
          <w:sz w:val="24"/>
          <w:szCs w:val="24"/>
        </w:rPr>
      </w:pPr>
    </w:p>
    <w:p w14:paraId="68818D32" w14:textId="77777777" w:rsidR="00EC517F" w:rsidRDefault="00EC517F" w:rsidP="00EC517F">
      <w:pPr>
        <w:jc w:val="center"/>
        <w:rPr>
          <w:rFonts w:ascii="Times New Roman" w:hAnsi="Times New Roman"/>
          <w:b/>
          <w:i/>
          <w:sz w:val="24"/>
          <w:szCs w:val="24"/>
        </w:rPr>
      </w:pPr>
    </w:p>
    <w:p w14:paraId="4D12A29C" w14:textId="77777777" w:rsidR="00EC517F" w:rsidRDefault="00EC517F" w:rsidP="00EC517F">
      <w:pPr>
        <w:jc w:val="center"/>
        <w:rPr>
          <w:rFonts w:ascii="Times New Roman" w:hAnsi="Times New Roman"/>
          <w:b/>
          <w:i/>
          <w:sz w:val="24"/>
          <w:szCs w:val="24"/>
        </w:rPr>
      </w:pPr>
    </w:p>
    <w:p w14:paraId="5EF526A4" w14:textId="77777777" w:rsidR="00EC517F" w:rsidRDefault="00EC517F" w:rsidP="00EC517F">
      <w:pPr>
        <w:jc w:val="center"/>
        <w:rPr>
          <w:rFonts w:ascii="Times New Roman" w:hAnsi="Times New Roman"/>
          <w:b/>
          <w:i/>
          <w:sz w:val="24"/>
          <w:szCs w:val="24"/>
        </w:rPr>
      </w:pPr>
    </w:p>
    <w:p w14:paraId="7DD857F6" w14:textId="77777777" w:rsidR="00EC517F" w:rsidRDefault="00EC517F" w:rsidP="00EC517F">
      <w:pPr>
        <w:jc w:val="center"/>
        <w:rPr>
          <w:rFonts w:ascii="Times New Roman" w:hAnsi="Times New Roman"/>
          <w:b/>
          <w:i/>
          <w:sz w:val="24"/>
          <w:szCs w:val="24"/>
        </w:rPr>
      </w:pPr>
    </w:p>
    <w:p w14:paraId="6FB37844" w14:textId="77777777" w:rsidR="00EC517F" w:rsidRDefault="00EC517F" w:rsidP="00EC517F">
      <w:pPr>
        <w:jc w:val="center"/>
        <w:rPr>
          <w:rFonts w:ascii="Times New Roman" w:hAnsi="Times New Roman"/>
          <w:b/>
          <w:bCs/>
          <w:i/>
          <w:sz w:val="28"/>
          <w:szCs w:val="28"/>
        </w:rPr>
      </w:pPr>
    </w:p>
    <w:p w14:paraId="5319CB4D" w14:textId="77777777" w:rsidR="00EC517F" w:rsidRDefault="00EC517F" w:rsidP="00EC517F">
      <w:pPr>
        <w:jc w:val="center"/>
        <w:rPr>
          <w:rFonts w:ascii="Times New Roman" w:hAnsi="Times New Roman"/>
          <w:b/>
          <w:bCs/>
          <w:i/>
          <w:sz w:val="28"/>
          <w:szCs w:val="28"/>
        </w:rPr>
      </w:pPr>
    </w:p>
    <w:p w14:paraId="1F9939E4" w14:textId="77777777" w:rsidR="00EC517F" w:rsidRDefault="00EC517F" w:rsidP="00EC517F">
      <w:pPr>
        <w:jc w:val="center"/>
        <w:rPr>
          <w:rFonts w:ascii="Times New Roman" w:hAnsi="Times New Roman"/>
          <w:b/>
          <w:bCs/>
          <w:i/>
          <w:sz w:val="28"/>
          <w:szCs w:val="28"/>
        </w:rPr>
      </w:pPr>
    </w:p>
    <w:p w14:paraId="544EAF67" w14:textId="7A600BD9" w:rsidR="00EC517F" w:rsidRPr="00E928DB" w:rsidRDefault="00EC517F" w:rsidP="00EC517F">
      <w:pPr>
        <w:jc w:val="center"/>
        <w:rPr>
          <w:rFonts w:ascii="Times New Roman" w:hAnsi="Times New Roman"/>
          <w:b/>
          <w:bCs/>
          <w:iCs/>
          <w:sz w:val="24"/>
          <w:szCs w:val="24"/>
        </w:rPr>
      </w:pPr>
      <w:r w:rsidRPr="00E928DB">
        <w:rPr>
          <w:rFonts w:ascii="Times New Roman" w:hAnsi="Times New Roman"/>
          <w:b/>
          <w:bCs/>
          <w:iCs/>
          <w:sz w:val="24"/>
          <w:szCs w:val="24"/>
        </w:rPr>
        <w:t>202</w:t>
      </w:r>
      <w:r w:rsidR="00E928DB">
        <w:rPr>
          <w:rFonts w:ascii="Times New Roman" w:hAnsi="Times New Roman"/>
          <w:b/>
          <w:bCs/>
          <w:iCs/>
          <w:sz w:val="24"/>
          <w:szCs w:val="24"/>
        </w:rPr>
        <w:t>2</w:t>
      </w:r>
      <w:r w:rsidRPr="00E928DB">
        <w:rPr>
          <w:rFonts w:ascii="Times New Roman" w:hAnsi="Times New Roman"/>
          <w:b/>
          <w:bCs/>
          <w:iCs/>
          <w:sz w:val="24"/>
          <w:szCs w:val="24"/>
        </w:rPr>
        <w:t xml:space="preserve"> г.</w:t>
      </w:r>
    </w:p>
    <w:p w14:paraId="69ABD882" w14:textId="77777777" w:rsidR="00D52463" w:rsidRDefault="00D52463" w:rsidP="00EC517F">
      <w:pPr>
        <w:jc w:val="center"/>
        <w:rPr>
          <w:rFonts w:ascii="Times New Roman" w:hAnsi="Times New Roman"/>
          <w:b/>
          <w:i/>
          <w:sz w:val="24"/>
          <w:szCs w:val="24"/>
        </w:rPr>
      </w:pPr>
    </w:p>
    <w:p w14:paraId="009DE81E" w14:textId="77777777" w:rsidR="00D52463" w:rsidRDefault="00D52463" w:rsidP="00EC517F">
      <w:pPr>
        <w:jc w:val="center"/>
        <w:rPr>
          <w:rFonts w:ascii="Times New Roman" w:hAnsi="Times New Roman"/>
          <w:b/>
          <w:i/>
          <w:sz w:val="24"/>
          <w:szCs w:val="24"/>
        </w:rPr>
      </w:pPr>
    </w:p>
    <w:p w14:paraId="44DE8829" w14:textId="77777777" w:rsidR="00EC517F" w:rsidRDefault="00EC517F" w:rsidP="00EC517F">
      <w:pPr>
        <w:jc w:val="center"/>
      </w:pPr>
      <w:r>
        <w:rPr>
          <w:rFonts w:ascii="Times New Roman" w:hAnsi="Times New Roman"/>
          <w:b/>
          <w:i/>
          <w:sz w:val="24"/>
          <w:szCs w:val="24"/>
        </w:rPr>
        <w:t>СОДЕРЖАНИЕ</w:t>
      </w:r>
    </w:p>
    <w:p w14:paraId="281A6EC1" w14:textId="77777777" w:rsidR="00EC517F" w:rsidRDefault="00EC517F" w:rsidP="00EC517F">
      <w:pPr>
        <w:rPr>
          <w:rFonts w:ascii="Times New Roman" w:hAnsi="Times New Roman"/>
          <w:b/>
          <w:i/>
          <w:sz w:val="24"/>
          <w:szCs w:val="24"/>
        </w:rPr>
      </w:pPr>
    </w:p>
    <w:tbl>
      <w:tblPr>
        <w:tblW w:w="0" w:type="auto"/>
        <w:tblLayout w:type="fixed"/>
        <w:tblCellMar>
          <w:top w:w="55" w:type="dxa"/>
          <w:bottom w:w="55" w:type="dxa"/>
        </w:tblCellMar>
        <w:tblLook w:val="0000" w:firstRow="0" w:lastRow="0" w:firstColumn="0" w:lastColumn="0" w:noHBand="0" w:noVBand="0"/>
      </w:tblPr>
      <w:tblGrid>
        <w:gridCol w:w="7501"/>
        <w:gridCol w:w="1859"/>
      </w:tblGrid>
      <w:tr w:rsidR="00EC517F" w14:paraId="04E2EC3E" w14:textId="77777777" w:rsidTr="00EC517F">
        <w:tc>
          <w:tcPr>
            <w:tcW w:w="7501" w:type="dxa"/>
            <w:shd w:val="clear" w:color="auto" w:fill="auto"/>
          </w:tcPr>
          <w:p w14:paraId="1917A999" w14:textId="77777777" w:rsidR="00EC517F" w:rsidRDefault="00EC517F" w:rsidP="002847A9">
            <w:pPr>
              <w:numPr>
                <w:ilvl w:val="0"/>
                <w:numId w:val="77"/>
              </w:numPr>
              <w:tabs>
                <w:tab w:val="left" w:pos="284"/>
              </w:tabs>
              <w:suppressAutoHyphens/>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9" w:type="dxa"/>
            <w:shd w:val="clear" w:color="auto" w:fill="auto"/>
            <w:vAlign w:val="center"/>
          </w:tcPr>
          <w:p w14:paraId="3BD210FF" w14:textId="77777777" w:rsidR="00EC517F" w:rsidRDefault="00EC517F" w:rsidP="00EC517F">
            <w:pPr>
              <w:snapToGrid w:val="0"/>
              <w:jc w:val="center"/>
            </w:pPr>
          </w:p>
        </w:tc>
      </w:tr>
      <w:tr w:rsidR="00EC517F" w14:paraId="32C2BD3C" w14:textId="77777777" w:rsidTr="00EC517F">
        <w:tc>
          <w:tcPr>
            <w:tcW w:w="7501" w:type="dxa"/>
            <w:shd w:val="clear" w:color="auto" w:fill="auto"/>
          </w:tcPr>
          <w:p w14:paraId="108DC5B1" w14:textId="77777777" w:rsidR="00EC517F" w:rsidRDefault="00EC517F" w:rsidP="002847A9">
            <w:pPr>
              <w:numPr>
                <w:ilvl w:val="0"/>
                <w:numId w:val="77"/>
              </w:numPr>
              <w:tabs>
                <w:tab w:val="left" w:pos="284"/>
              </w:tabs>
              <w:suppressAutoHyphens/>
            </w:pPr>
            <w:r>
              <w:rPr>
                <w:rFonts w:ascii="Times New Roman" w:hAnsi="Times New Roman"/>
                <w:b/>
                <w:sz w:val="24"/>
                <w:szCs w:val="24"/>
              </w:rPr>
              <w:t>СТРУКТУРА И СОДЕРЖАНИЕ ПРОФЕССИОНАЛЬНОГО МОДУЛЯ</w:t>
            </w:r>
          </w:p>
          <w:p w14:paraId="29E5CF80" w14:textId="77777777" w:rsidR="00EC517F" w:rsidRDefault="00EC517F" w:rsidP="002847A9">
            <w:pPr>
              <w:numPr>
                <w:ilvl w:val="0"/>
                <w:numId w:val="77"/>
              </w:numPr>
              <w:tabs>
                <w:tab w:val="left" w:pos="284"/>
              </w:tabs>
              <w:suppressAutoHyphens/>
            </w:pPr>
            <w:r>
              <w:rPr>
                <w:rFonts w:ascii="Times New Roman" w:hAnsi="Times New Roman"/>
                <w:b/>
                <w:sz w:val="24"/>
                <w:szCs w:val="24"/>
              </w:rPr>
              <w:t>УСЛОВИЯ РЕАЛИЗАЦИИ ПРОФЕССИОНАЛЬНОГО МОДУЛЯ</w:t>
            </w:r>
          </w:p>
        </w:tc>
        <w:tc>
          <w:tcPr>
            <w:tcW w:w="1859" w:type="dxa"/>
            <w:shd w:val="clear" w:color="auto" w:fill="auto"/>
          </w:tcPr>
          <w:p w14:paraId="70561DD1" w14:textId="77777777" w:rsidR="00EC517F" w:rsidRDefault="00EC517F" w:rsidP="00EC517F">
            <w:pPr>
              <w:snapToGrid w:val="0"/>
              <w:jc w:val="center"/>
            </w:pPr>
          </w:p>
        </w:tc>
      </w:tr>
      <w:tr w:rsidR="00EC517F" w14:paraId="2F898F27" w14:textId="77777777" w:rsidTr="00EC517F">
        <w:tc>
          <w:tcPr>
            <w:tcW w:w="7501" w:type="dxa"/>
            <w:shd w:val="clear" w:color="auto" w:fill="auto"/>
          </w:tcPr>
          <w:p w14:paraId="73E26642" w14:textId="77777777" w:rsidR="00EC517F" w:rsidRDefault="00EC517F" w:rsidP="002847A9">
            <w:pPr>
              <w:numPr>
                <w:ilvl w:val="0"/>
                <w:numId w:val="77"/>
              </w:numPr>
              <w:suppressAutoHyphens/>
            </w:pPr>
            <w:r>
              <w:rPr>
                <w:rFonts w:ascii="Times New Roman" w:hAnsi="Times New Roman"/>
                <w:b/>
                <w:sz w:val="24"/>
                <w:szCs w:val="24"/>
              </w:rPr>
              <w:t>КОНТРОЛЬ И ОЦЕНКА РЕЗУЛЬТАТОВ ОСВОЕНИЯ ПРОФЕССИОНАЛЬНОГО МОДУЛЯ</w:t>
            </w:r>
          </w:p>
          <w:p w14:paraId="4F79EC69" w14:textId="77777777" w:rsidR="00EC517F" w:rsidRDefault="00EC517F" w:rsidP="00EC517F">
            <w:pPr>
              <w:rPr>
                <w:rFonts w:ascii="Times New Roman" w:hAnsi="Times New Roman"/>
                <w:b/>
                <w:sz w:val="24"/>
                <w:szCs w:val="24"/>
              </w:rPr>
            </w:pPr>
          </w:p>
        </w:tc>
        <w:tc>
          <w:tcPr>
            <w:tcW w:w="1859" w:type="dxa"/>
            <w:shd w:val="clear" w:color="auto" w:fill="auto"/>
          </w:tcPr>
          <w:p w14:paraId="136F4A7E" w14:textId="77777777" w:rsidR="00EC517F" w:rsidRDefault="00EC517F" w:rsidP="00EC517F">
            <w:pPr>
              <w:snapToGrid w:val="0"/>
              <w:jc w:val="center"/>
            </w:pPr>
          </w:p>
        </w:tc>
      </w:tr>
    </w:tbl>
    <w:p w14:paraId="4B459AAB" w14:textId="77777777" w:rsidR="00EC517F" w:rsidRPr="00980DDF" w:rsidRDefault="00EC517F" w:rsidP="00EC517F">
      <w:pPr>
        <w:spacing w:after="0"/>
        <w:jc w:val="center"/>
        <w:rPr>
          <w:sz w:val="24"/>
          <w:szCs w:val="24"/>
        </w:rPr>
      </w:pPr>
      <w:r>
        <w:rPr>
          <w:rFonts w:ascii="Times New Roman" w:hAnsi="Times New Roman"/>
          <w:b/>
          <w:sz w:val="24"/>
          <w:szCs w:val="24"/>
        </w:rPr>
        <w:br w:type="page"/>
      </w:r>
      <w:r w:rsidRPr="00980DDF">
        <w:rPr>
          <w:rFonts w:ascii="Times New Roman" w:hAnsi="Times New Roman"/>
          <w:b/>
          <w:sz w:val="24"/>
          <w:szCs w:val="24"/>
        </w:rPr>
        <w:lastRenderedPageBreak/>
        <w:t xml:space="preserve">1. ОБЩАЯ ХАРАКТЕРИСТИКА </w:t>
      </w:r>
      <w:r w:rsidRPr="00980DDF">
        <w:rPr>
          <w:rFonts w:ascii="Times New Roman" w:hAnsi="Times New Roman"/>
          <w:b/>
          <w:color w:val="000000"/>
          <w:sz w:val="24"/>
          <w:szCs w:val="24"/>
        </w:rPr>
        <w:t>ПРИМЕРНОЙ РАБОЧЕЙ ПРОГРАММЫ</w:t>
      </w:r>
    </w:p>
    <w:p w14:paraId="484B613F" w14:textId="77777777" w:rsidR="00EC517F" w:rsidRDefault="00EC517F" w:rsidP="00EC517F">
      <w:pPr>
        <w:pStyle w:val="ad"/>
        <w:spacing w:before="0" w:after="0"/>
        <w:ind w:left="0"/>
        <w:jc w:val="center"/>
        <w:rPr>
          <w:b/>
        </w:rPr>
      </w:pPr>
      <w:r w:rsidRPr="004718A8">
        <w:rPr>
          <w:b/>
        </w:rPr>
        <w:t>УЧЕБНОЙ ДИСЦИПЛИНЫ</w:t>
      </w:r>
    </w:p>
    <w:p w14:paraId="0EDE8089" w14:textId="77777777" w:rsidR="00EC517F" w:rsidRDefault="00EC517F" w:rsidP="00EC517F">
      <w:pPr>
        <w:spacing w:after="0"/>
        <w:jc w:val="center"/>
        <w:rPr>
          <w:rFonts w:ascii="Times New Roman" w:hAnsi="Times New Roman"/>
          <w:b/>
          <w:sz w:val="24"/>
          <w:szCs w:val="24"/>
        </w:rPr>
      </w:pPr>
      <w:r>
        <w:rPr>
          <w:rFonts w:ascii="Times New Roman" w:hAnsi="Times New Roman"/>
          <w:b/>
          <w:sz w:val="24"/>
          <w:szCs w:val="24"/>
        </w:rPr>
        <w:t>«</w:t>
      </w:r>
      <w:r w:rsidRPr="00980DDF">
        <w:rPr>
          <w:rFonts w:ascii="Times New Roman" w:hAnsi="Times New Roman"/>
          <w:b/>
          <w:sz w:val="24"/>
          <w:szCs w:val="24"/>
        </w:rPr>
        <w:t>Э</w:t>
      </w:r>
      <w:r>
        <w:rPr>
          <w:rFonts w:ascii="Times New Roman" w:hAnsi="Times New Roman"/>
          <w:b/>
          <w:sz w:val="24"/>
          <w:szCs w:val="24"/>
        </w:rPr>
        <w:t>КОЛОГИЧЕСКИЕ ОСНОВЫ ПРИРОДОПОЛЬЗОВАНИЯ»</w:t>
      </w:r>
    </w:p>
    <w:p w14:paraId="08F5C8A9" w14:textId="77777777" w:rsidR="00EC517F" w:rsidRDefault="00EC517F" w:rsidP="00EC517F">
      <w:pPr>
        <w:spacing w:after="0"/>
        <w:jc w:val="center"/>
      </w:pPr>
    </w:p>
    <w:p w14:paraId="581FBA68" w14:textId="77777777" w:rsidR="00EC517F" w:rsidRPr="00980DD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b/>
          <w:sz w:val="24"/>
          <w:szCs w:val="24"/>
        </w:rPr>
      </w:pPr>
      <w:r w:rsidRPr="00980DDF">
        <w:rPr>
          <w:rFonts w:ascii="Times New Roman" w:hAnsi="Times New Roman"/>
          <w:b/>
          <w:sz w:val="24"/>
          <w:szCs w:val="24"/>
        </w:rPr>
        <w:t>1.1. Место дисциплины в структуре основной образовательной программы</w:t>
      </w:r>
    </w:p>
    <w:p w14:paraId="543F1EC4" w14:textId="77777777" w:rsidR="00EC517F" w:rsidRDefault="00EC517F" w:rsidP="00EC517F">
      <w:pPr>
        <w:widowControl w:val="0"/>
        <w:spacing w:after="120" w:line="240" w:lineRule="auto"/>
        <w:ind w:firstLine="567"/>
        <w:jc w:val="both"/>
        <w:rPr>
          <w:rFonts w:ascii="Times New Roman" w:hAnsi="Times New Roman"/>
          <w:i/>
          <w:color w:val="000000"/>
          <w:sz w:val="24"/>
          <w:szCs w:val="24"/>
        </w:rPr>
      </w:pPr>
      <w:r w:rsidRPr="00980DDF">
        <w:rPr>
          <w:rFonts w:ascii="Times New Roman" w:hAnsi="Times New Roman"/>
          <w:sz w:val="24"/>
          <w:szCs w:val="24"/>
        </w:rPr>
        <w:t xml:space="preserve">Учебная дисциплина «Экологические основы природопользования» является обязательной частью социально гуманитарного цикла примерной основной образовательной программы в соответствии с ФГОС СПО по </w:t>
      </w:r>
      <w:r w:rsidRPr="00980DDF">
        <w:rPr>
          <w:rFonts w:ascii="Times New Roman" w:hAnsi="Times New Roman"/>
          <w:i/>
          <w:iCs/>
          <w:sz w:val="24"/>
          <w:szCs w:val="24"/>
        </w:rPr>
        <w:t>специальности</w:t>
      </w:r>
      <w:r w:rsidRPr="001B467F">
        <w:rPr>
          <w:rFonts w:ascii="Times New Roman" w:hAnsi="Times New Roman"/>
          <w:i/>
          <w:sz w:val="24"/>
          <w:szCs w:val="24"/>
        </w:rPr>
        <w:t>05.03.02 Метеорология</w:t>
      </w:r>
    </w:p>
    <w:p w14:paraId="148C3021" w14:textId="77777777" w:rsidR="00EC517F" w:rsidRPr="00004907" w:rsidRDefault="00EC517F" w:rsidP="00EC517F">
      <w:pPr>
        <w:spacing w:after="0" w:line="240" w:lineRule="auto"/>
        <w:jc w:val="center"/>
        <w:rPr>
          <w:rFonts w:ascii="Times New Roman" w:hAnsi="Times New Roman"/>
          <w:iCs/>
          <w:sz w:val="24"/>
          <w:szCs w:val="24"/>
        </w:rPr>
      </w:pPr>
      <w:r w:rsidRPr="00CC3CD5">
        <w:rPr>
          <w:rFonts w:ascii="Times New Roman" w:hAnsi="Times New Roman"/>
          <w:sz w:val="24"/>
          <w:szCs w:val="24"/>
        </w:rPr>
        <w:t>Особое значение дисциплина имеет при формировании и развитии</w:t>
      </w:r>
      <w:r w:rsidR="00C60195">
        <w:rPr>
          <w:rFonts w:ascii="Times New Roman" w:hAnsi="Times New Roman"/>
          <w:sz w:val="24"/>
          <w:szCs w:val="24"/>
        </w:rPr>
        <w:t xml:space="preserve"> ОК 02,</w:t>
      </w:r>
      <w:r w:rsidRPr="00004907">
        <w:rPr>
          <w:rFonts w:ascii="Times New Roman" w:hAnsi="Times New Roman"/>
          <w:iCs/>
          <w:sz w:val="24"/>
          <w:szCs w:val="24"/>
        </w:rPr>
        <w:t>ОК 07</w:t>
      </w:r>
      <w:r>
        <w:rPr>
          <w:rFonts w:ascii="Times New Roman" w:hAnsi="Times New Roman"/>
          <w:iCs/>
          <w:sz w:val="24"/>
          <w:szCs w:val="24"/>
        </w:rPr>
        <w:t>, ОК. 09, ОК. 10, ПК 1.3</w:t>
      </w:r>
    </w:p>
    <w:p w14:paraId="611F1D2E" w14:textId="0BD0977B" w:rsidR="00EC517F" w:rsidRDefault="00EC517F" w:rsidP="00EC517F">
      <w:pPr>
        <w:spacing w:after="0" w:line="240" w:lineRule="auto"/>
        <w:ind w:firstLine="709"/>
        <w:jc w:val="both"/>
        <w:rPr>
          <w:rFonts w:ascii="Times New Roman" w:hAnsi="Times New Roman"/>
          <w:sz w:val="28"/>
          <w:szCs w:val="28"/>
        </w:rPr>
      </w:pPr>
      <w:r w:rsidRPr="00980DDF">
        <w:rPr>
          <w:rFonts w:ascii="Times New Roman" w:hAnsi="Times New Roman"/>
          <w:b/>
          <w:sz w:val="24"/>
          <w:szCs w:val="24"/>
        </w:rPr>
        <w:t>1.</w:t>
      </w:r>
      <w:r>
        <w:rPr>
          <w:rFonts w:ascii="Times New Roman" w:hAnsi="Times New Roman"/>
          <w:b/>
          <w:sz w:val="24"/>
          <w:szCs w:val="24"/>
        </w:rPr>
        <w:t>2</w:t>
      </w:r>
      <w:r w:rsidRPr="00980DDF">
        <w:rPr>
          <w:rFonts w:ascii="Times New Roman" w:hAnsi="Times New Roman"/>
          <w:b/>
          <w:sz w:val="24"/>
          <w:szCs w:val="24"/>
        </w:rPr>
        <w:t>. Цель и планируемые</w:t>
      </w:r>
      <w:r w:rsidR="003515F3">
        <w:rPr>
          <w:rFonts w:ascii="Times New Roman" w:hAnsi="Times New Roman"/>
          <w:b/>
          <w:sz w:val="24"/>
          <w:szCs w:val="24"/>
        </w:rPr>
        <w:t xml:space="preserve"> </w:t>
      </w:r>
      <w:r w:rsidRPr="00CC3CD5">
        <w:rPr>
          <w:rFonts w:ascii="Times New Roman" w:hAnsi="Times New Roman"/>
          <w:b/>
          <w:sz w:val="24"/>
          <w:szCs w:val="24"/>
        </w:rPr>
        <w:t>результаты освоения дисциплины</w:t>
      </w:r>
    </w:p>
    <w:p w14:paraId="01AF5A96" w14:textId="77777777" w:rsidR="00EC517F" w:rsidRDefault="00EC517F" w:rsidP="00EC517F">
      <w:pPr>
        <w:spacing w:after="0" w:line="240" w:lineRule="auto"/>
        <w:ind w:firstLine="709"/>
        <w:jc w:val="both"/>
        <w:rPr>
          <w:rFonts w:ascii="Times New Roman" w:hAnsi="Times New Roman"/>
          <w:sz w:val="24"/>
          <w:szCs w:val="24"/>
        </w:rPr>
      </w:pPr>
      <w:r w:rsidRPr="00CC3CD5">
        <w:rPr>
          <w:rFonts w:ascii="Times New Roman" w:hAnsi="Times New Roman"/>
          <w:sz w:val="24"/>
          <w:szCs w:val="24"/>
        </w:rPr>
        <w:t>В рамках программы учебной дисциплины обучающимися осваиваются умения и знания</w:t>
      </w:r>
    </w:p>
    <w:p w14:paraId="3F32DD0C" w14:textId="77777777" w:rsidR="00EC517F" w:rsidRDefault="00EC517F" w:rsidP="00EC517F">
      <w:pPr>
        <w:spacing w:after="0" w:line="240" w:lineRule="auto"/>
        <w:ind w:firstLine="709"/>
        <w:jc w:val="both"/>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536"/>
      </w:tblGrid>
      <w:tr w:rsidR="00EC517F" w:rsidRPr="00F1230B" w14:paraId="5B6F6A7F" w14:textId="77777777" w:rsidTr="00EC517F">
        <w:trPr>
          <w:trHeight w:val="649"/>
        </w:trPr>
        <w:tc>
          <w:tcPr>
            <w:tcW w:w="1589" w:type="dxa"/>
            <w:hideMark/>
          </w:tcPr>
          <w:p w14:paraId="1D56E3D0" w14:textId="77777777" w:rsidR="00EC517F" w:rsidRPr="00004907" w:rsidRDefault="00EC517F" w:rsidP="00EC517F">
            <w:pPr>
              <w:spacing w:after="0" w:line="240" w:lineRule="auto"/>
              <w:jc w:val="center"/>
              <w:rPr>
                <w:rFonts w:ascii="Times New Roman" w:hAnsi="Times New Roman"/>
                <w:sz w:val="24"/>
                <w:szCs w:val="24"/>
              </w:rPr>
            </w:pPr>
            <w:r w:rsidRPr="00004907">
              <w:rPr>
                <w:rFonts w:ascii="Times New Roman" w:hAnsi="Times New Roman"/>
                <w:sz w:val="24"/>
                <w:szCs w:val="24"/>
              </w:rPr>
              <w:t>Код</w:t>
            </w:r>
          </w:p>
          <w:p w14:paraId="296E73DD" w14:textId="77777777" w:rsidR="00EC517F" w:rsidRPr="00004907" w:rsidRDefault="00EC517F" w:rsidP="00EC517F">
            <w:pPr>
              <w:spacing w:after="0" w:line="240" w:lineRule="auto"/>
              <w:jc w:val="center"/>
              <w:rPr>
                <w:rFonts w:ascii="Times New Roman" w:hAnsi="Times New Roman"/>
                <w:sz w:val="24"/>
                <w:szCs w:val="24"/>
              </w:rPr>
            </w:pPr>
            <w:r w:rsidRPr="00004907">
              <w:rPr>
                <w:rFonts w:ascii="Times New Roman" w:hAnsi="Times New Roman"/>
                <w:sz w:val="24"/>
                <w:szCs w:val="24"/>
              </w:rPr>
              <w:t>ПК, ОК</w:t>
            </w:r>
          </w:p>
        </w:tc>
        <w:tc>
          <w:tcPr>
            <w:tcW w:w="4189" w:type="dxa"/>
            <w:hideMark/>
          </w:tcPr>
          <w:p w14:paraId="0D5F9BD6" w14:textId="77777777" w:rsidR="00EC517F" w:rsidRPr="00004907" w:rsidRDefault="00EC517F" w:rsidP="00EC517F">
            <w:pPr>
              <w:spacing w:after="0" w:line="240" w:lineRule="auto"/>
              <w:jc w:val="center"/>
              <w:rPr>
                <w:rFonts w:ascii="Times New Roman" w:hAnsi="Times New Roman"/>
                <w:sz w:val="24"/>
                <w:szCs w:val="24"/>
              </w:rPr>
            </w:pPr>
            <w:r w:rsidRPr="00004907">
              <w:rPr>
                <w:rFonts w:ascii="Times New Roman" w:hAnsi="Times New Roman"/>
                <w:sz w:val="24"/>
                <w:szCs w:val="24"/>
              </w:rPr>
              <w:t>Умения</w:t>
            </w:r>
          </w:p>
        </w:tc>
        <w:tc>
          <w:tcPr>
            <w:tcW w:w="4536" w:type="dxa"/>
            <w:hideMark/>
          </w:tcPr>
          <w:p w14:paraId="27EA1D36" w14:textId="77777777" w:rsidR="00EC517F" w:rsidRPr="00004907" w:rsidRDefault="00EC517F" w:rsidP="00EC517F">
            <w:pPr>
              <w:spacing w:after="0" w:line="240" w:lineRule="auto"/>
              <w:jc w:val="center"/>
              <w:rPr>
                <w:rFonts w:ascii="Times New Roman" w:hAnsi="Times New Roman"/>
                <w:sz w:val="24"/>
                <w:szCs w:val="24"/>
              </w:rPr>
            </w:pPr>
            <w:r w:rsidRPr="00004907">
              <w:rPr>
                <w:rFonts w:ascii="Times New Roman" w:hAnsi="Times New Roman"/>
                <w:sz w:val="24"/>
                <w:szCs w:val="24"/>
              </w:rPr>
              <w:t>Знания</w:t>
            </w:r>
          </w:p>
        </w:tc>
      </w:tr>
      <w:tr w:rsidR="00EC517F" w:rsidRPr="00CC3CD5" w14:paraId="71F58E35" w14:textId="77777777" w:rsidTr="00EC517F">
        <w:trPr>
          <w:trHeight w:val="1408"/>
        </w:trPr>
        <w:tc>
          <w:tcPr>
            <w:tcW w:w="1589" w:type="dxa"/>
          </w:tcPr>
          <w:p w14:paraId="5C5567B9" w14:textId="77777777" w:rsidR="00EC517F" w:rsidRPr="00004907" w:rsidRDefault="00EC517F" w:rsidP="00EC517F">
            <w:pPr>
              <w:spacing w:after="0" w:line="240" w:lineRule="auto"/>
              <w:jc w:val="center"/>
              <w:rPr>
                <w:rFonts w:ascii="Times New Roman" w:hAnsi="Times New Roman"/>
                <w:iCs/>
                <w:sz w:val="24"/>
                <w:szCs w:val="24"/>
              </w:rPr>
            </w:pPr>
            <w:r w:rsidRPr="00004907">
              <w:rPr>
                <w:rFonts w:ascii="Times New Roman" w:hAnsi="Times New Roman"/>
                <w:iCs/>
                <w:sz w:val="24"/>
                <w:szCs w:val="24"/>
              </w:rPr>
              <w:t>ОК 0</w:t>
            </w:r>
            <w:r>
              <w:rPr>
                <w:rFonts w:ascii="Times New Roman" w:hAnsi="Times New Roman"/>
                <w:iCs/>
                <w:sz w:val="24"/>
                <w:szCs w:val="24"/>
              </w:rPr>
              <w:t>2</w:t>
            </w:r>
          </w:p>
          <w:p w14:paraId="5378F906" w14:textId="77777777" w:rsidR="00EC517F" w:rsidRPr="00004907" w:rsidRDefault="00EC517F" w:rsidP="00EC517F">
            <w:pPr>
              <w:spacing w:after="0" w:line="240" w:lineRule="auto"/>
              <w:jc w:val="center"/>
              <w:rPr>
                <w:rFonts w:ascii="Times New Roman" w:hAnsi="Times New Roman"/>
                <w:iCs/>
                <w:sz w:val="24"/>
                <w:szCs w:val="24"/>
              </w:rPr>
            </w:pPr>
            <w:r w:rsidRPr="00004907">
              <w:rPr>
                <w:rFonts w:ascii="Times New Roman" w:hAnsi="Times New Roman"/>
                <w:iCs/>
                <w:sz w:val="24"/>
                <w:szCs w:val="24"/>
              </w:rPr>
              <w:t>ОК 0</w:t>
            </w:r>
            <w:r>
              <w:rPr>
                <w:rFonts w:ascii="Times New Roman" w:hAnsi="Times New Roman"/>
                <w:iCs/>
                <w:sz w:val="24"/>
                <w:szCs w:val="24"/>
              </w:rPr>
              <w:t>3</w:t>
            </w:r>
          </w:p>
          <w:p w14:paraId="62F64CB2" w14:textId="77777777" w:rsidR="00EC517F" w:rsidRDefault="00EC517F" w:rsidP="00EC517F">
            <w:pPr>
              <w:spacing w:after="0" w:line="240" w:lineRule="auto"/>
              <w:jc w:val="center"/>
              <w:rPr>
                <w:rFonts w:ascii="Times New Roman" w:hAnsi="Times New Roman"/>
                <w:iCs/>
                <w:sz w:val="24"/>
                <w:szCs w:val="24"/>
              </w:rPr>
            </w:pPr>
            <w:r w:rsidRPr="00004907">
              <w:rPr>
                <w:rFonts w:ascii="Times New Roman" w:hAnsi="Times New Roman"/>
                <w:iCs/>
                <w:sz w:val="24"/>
                <w:szCs w:val="24"/>
              </w:rPr>
              <w:t>ОК 07</w:t>
            </w:r>
          </w:p>
          <w:p w14:paraId="1DE929A0" w14:textId="77777777" w:rsidR="00EC517F" w:rsidRDefault="00EC517F" w:rsidP="00EC517F">
            <w:pPr>
              <w:spacing w:after="0" w:line="240" w:lineRule="auto"/>
              <w:jc w:val="center"/>
              <w:rPr>
                <w:rFonts w:ascii="Times New Roman" w:hAnsi="Times New Roman"/>
                <w:iCs/>
                <w:sz w:val="24"/>
                <w:szCs w:val="24"/>
              </w:rPr>
            </w:pPr>
            <w:r>
              <w:rPr>
                <w:rFonts w:ascii="Times New Roman" w:hAnsi="Times New Roman"/>
                <w:iCs/>
                <w:sz w:val="24"/>
                <w:szCs w:val="24"/>
              </w:rPr>
              <w:t>ОК. 09</w:t>
            </w:r>
          </w:p>
          <w:p w14:paraId="14EE9441" w14:textId="77777777" w:rsidR="00EC517F" w:rsidRPr="00004907" w:rsidRDefault="00EC517F" w:rsidP="00EC517F">
            <w:pPr>
              <w:spacing w:after="0" w:line="240" w:lineRule="auto"/>
              <w:jc w:val="center"/>
              <w:rPr>
                <w:rFonts w:ascii="Times New Roman" w:hAnsi="Times New Roman"/>
                <w:iCs/>
                <w:sz w:val="24"/>
                <w:szCs w:val="24"/>
              </w:rPr>
            </w:pPr>
            <w:r>
              <w:rPr>
                <w:rFonts w:ascii="Times New Roman" w:hAnsi="Times New Roman"/>
                <w:iCs/>
                <w:sz w:val="24"/>
                <w:szCs w:val="24"/>
              </w:rPr>
              <w:t>ОК. 10</w:t>
            </w:r>
          </w:p>
          <w:p w14:paraId="1FBA2CC6" w14:textId="77777777" w:rsidR="00EC517F" w:rsidRPr="001B467F" w:rsidRDefault="00EC517F" w:rsidP="00EC517F">
            <w:pPr>
              <w:spacing w:after="0" w:line="240" w:lineRule="auto"/>
              <w:jc w:val="center"/>
              <w:rPr>
                <w:rFonts w:ascii="Times New Roman" w:hAnsi="Times New Roman"/>
                <w:iCs/>
                <w:sz w:val="24"/>
                <w:szCs w:val="24"/>
              </w:rPr>
            </w:pPr>
            <w:r w:rsidRPr="001B467F">
              <w:rPr>
                <w:rFonts w:ascii="Times New Roman" w:hAnsi="Times New Roman"/>
                <w:iCs/>
                <w:sz w:val="24"/>
                <w:szCs w:val="24"/>
              </w:rPr>
              <w:t xml:space="preserve">ПК 1.3. </w:t>
            </w:r>
          </w:p>
          <w:p w14:paraId="44547362" w14:textId="77777777" w:rsidR="00EC517F" w:rsidRPr="00F1230B" w:rsidRDefault="00EC517F" w:rsidP="00EC517F">
            <w:pPr>
              <w:spacing w:after="0" w:line="240" w:lineRule="auto"/>
              <w:jc w:val="center"/>
              <w:rPr>
                <w:rFonts w:ascii="Times New Roman" w:hAnsi="Times New Roman"/>
                <w:iCs/>
                <w:sz w:val="24"/>
                <w:szCs w:val="24"/>
                <w:highlight w:val="yellow"/>
              </w:rPr>
            </w:pPr>
          </w:p>
        </w:tc>
        <w:tc>
          <w:tcPr>
            <w:tcW w:w="4189" w:type="dxa"/>
          </w:tcPr>
          <w:p w14:paraId="76DB4D11" w14:textId="77777777" w:rsidR="00EC517F" w:rsidRPr="00313BC8" w:rsidRDefault="00EC517F" w:rsidP="00EC517F">
            <w:pPr>
              <w:spacing w:after="0" w:line="240" w:lineRule="auto"/>
              <w:jc w:val="both"/>
              <w:rPr>
                <w:rFonts w:ascii="Times New Roman" w:hAnsi="Times New Roman"/>
                <w:iCs/>
                <w:sz w:val="24"/>
                <w:szCs w:val="24"/>
                <w:u w:val="single"/>
              </w:rPr>
            </w:pPr>
            <w:r w:rsidRPr="00313BC8">
              <w:rPr>
                <w:rFonts w:ascii="Times New Roman" w:hAnsi="Times New Roman"/>
                <w:iCs/>
                <w:sz w:val="24"/>
                <w:szCs w:val="24"/>
                <w:u w:val="single"/>
              </w:rPr>
              <w:t>Уметь:</w:t>
            </w:r>
          </w:p>
          <w:p w14:paraId="5628768B" w14:textId="77777777" w:rsidR="00EC517F" w:rsidRPr="00313BC8" w:rsidRDefault="00EC517F" w:rsidP="002847A9">
            <w:pPr>
              <w:pStyle w:val="ad"/>
              <w:numPr>
                <w:ilvl w:val="0"/>
                <w:numId w:val="79"/>
              </w:numPr>
              <w:suppressAutoHyphens/>
              <w:spacing w:before="0" w:after="0"/>
              <w:ind w:left="396"/>
              <w:contextualSpacing/>
              <w:jc w:val="both"/>
              <w:rPr>
                <w:iCs/>
              </w:rPr>
            </w:pPr>
            <w:r w:rsidRPr="00313BC8">
              <w:rPr>
                <w:iCs/>
              </w:rPr>
              <w:t xml:space="preserve">организовывать работу коллектива и команды; </w:t>
            </w:r>
          </w:p>
          <w:p w14:paraId="69588597" w14:textId="77777777" w:rsidR="00EC517F" w:rsidRPr="00313BC8" w:rsidRDefault="00EC517F" w:rsidP="002847A9">
            <w:pPr>
              <w:pStyle w:val="ad"/>
              <w:numPr>
                <w:ilvl w:val="0"/>
                <w:numId w:val="79"/>
              </w:numPr>
              <w:suppressAutoHyphens/>
              <w:spacing w:before="0" w:after="0"/>
              <w:ind w:left="396"/>
              <w:contextualSpacing/>
              <w:jc w:val="both"/>
              <w:rPr>
                <w:iCs/>
              </w:rPr>
            </w:pPr>
            <w:r w:rsidRPr="00313BC8">
              <w:rPr>
                <w:bCs/>
              </w:rPr>
              <w:t>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 — природа»</w:t>
            </w:r>
            <w:r w:rsidRPr="00313BC8">
              <w:rPr>
                <w:iCs/>
              </w:rPr>
              <w:t>;</w:t>
            </w:r>
          </w:p>
          <w:p w14:paraId="0409DC8F" w14:textId="77777777" w:rsidR="00EC517F" w:rsidRPr="00313BC8" w:rsidRDefault="00EC517F" w:rsidP="002847A9">
            <w:pPr>
              <w:pStyle w:val="ad"/>
              <w:numPr>
                <w:ilvl w:val="0"/>
                <w:numId w:val="79"/>
              </w:numPr>
              <w:suppressAutoHyphens/>
              <w:spacing w:before="0" w:after="0"/>
              <w:ind w:left="396"/>
              <w:contextualSpacing/>
              <w:jc w:val="both"/>
              <w:rPr>
                <w:iCs/>
              </w:rPr>
            </w:pPr>
            <w:r w:rsidRPr="00313BC8">
              <w:rPr>
                <w:iCs/>
              </w:rPr>
              <w:t>соблюдать нормы и регламенты экологической безопасности;</w:t>
            </w:r>
          </w:p>
          <w:p w14:paraId="095F003E" w14:textId="77777777" w:rsidR="00EC517F" w:rsidRPr="00313BC8" w:rsidRDefault="00EC517F" w:rsidP="002847A9">
            <w:pPr>
              <w:pStyle w:val="ad"/>
              <w:numPr>
                <w:ilvl w:val="0"/>
                <w:numId w:val="79"/>
              </w:numPr>
              <w:suppressAutoHyphens/>
              <w:spacing w:before="0" w:after="0"/>
              <w:ind w:left="396"/>
              <w:contextualSpacing/>
              <w:jc w:val="both"/>
              <w:rPr>
                <w:iCs/>
              </w:rPr>
            </w:pPr>
            <w:r w:rsidRPr="00313BC8">
              <w:rPr>
                <w:bCs/>
              </w:rPr>
              <w:t>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w:t>
            </w:r>
            <w:r w:rsidRPr="00313BC8">
              <w:rPr>
                <w:iCs/>
              </w:rPr>
              <w:t>;</w:t>
            </w:r>
          </w:p>
          <w:p w14:paraId="1C98F709" w14:textId="77777777" w:rsidR="00EC517F" w:rsidRPr="00313BC8" w:rsidRDefault="00EC517F" w:rsidP="002847A9">
            <w:pPr>
              <w:pStyle w:val="ad"/>
              <w:widowControl w:val="0"/>
              <w:numPr>
                <w:ilvl w:val="0"/>
                <w:numId w:val="79"/>
              </w:numPr>
              <w:suppressAutoHyphens/>
              <w:spacing w:before="0" w:after="0"/>
              <w:ind w:left="396"/>
              <w:contextualSpacing/>
              <w:jc w:val="both"/>
            </w:pPr>
            <w:r w:rsidRPr="00313BC8">
              <w:rPr>
                <w:bCs/>
              </w:rPr>
              <w:t>владеть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14:paraId="3349C3B3" w14:textId="77777777" w:rsidR="00EC517F" w:rsidRPr="00313BC8" w:rsidRDefault="00EC517F" w:rsidP="002847A9">
            <w:pPr>
              <w:pStyle w:val="ad"/>
              <w:widowControl w:val="0"/>
              <w:numPr>
                <w:ilvl w:val="0"/>
                <w:numId w:val="79"/>
              </w:numPr>
              <w:suppressAutoHyphens/>
              <w:spacing w:before="0" w:after="0"/>
              <w:ind w:left="396"/>
              <w:contextualSpacing/>
              <w:jc w:val="both"/>
              <w:rPr>
                <w:iCs/>
              </w:rPr>
            </w:pPr>
            <w:r w:rsidRPr="00313BC8">
              <w:rPr>
                <w:bCs/>
              </w:rPr>
              <w:t>сформировать личностное отношения к экологическим ценностям, моральной ответственности за экологические последствия своих действий в окружающей среде;</w:t>
            </w:r>
          </w:p>
          <w:p w14:paraId="2FE5830B" w14:textId="77777777" w:rsidR="00EC517F" w:rsidRPr="00313BC8" w:rsidRDefault="00EC517F" w:rsidP="002847A9">
            <w:pPr>
              <w:pStyle w:val="ad"/>
              <w:widowControl w:val="0"/>
              <w:numPr>
                <w:ilvl w:val="0"/>
                <w:numId w:val="79"/>
              </w:numPr>
              <w:suppressAutoHyphens/>
              <w:spacing w:before="0" w:after="0"/>
              <w:ind w:left="396"/>
              <w:contextualSpacing/>
              <w:jc w:val="both"/>
              <w:rPr>
                <w:iCs/>
              </w:rPr>
            </w:pPr>
            <w:r w:rsidRPr="00313BC8">
              <w:rPr>
                <w:bCs/>
              </w:rPr>
              <w:t xml:space="preserve">сформированность способности к выполнению проектов экологически ориентированной </w:t>
            </w:r>
            <w:r w:rsidRPr="00313BC8">
              <w:rPr>
                <w:bCs/>
              </w:rPr>
              <w:lastRenderedPageBreak/>
              <w:t>социальной деятельности, связанных с экологической безопасностью окружающей среды, здоровьем людей и повышением их экологической культуры.</w:t>
            </w:r>
          </w:p>
        </w:tc>
        <w:tc>
          <w:tcPr>
            <w:tcW w:w="4536" w:type="dxa"/>
          </w:tcPr>
          <w:p w14:paraId="12E10EBF" w14:textId="77777777" w:rsidR="00EC517F" w:rsidRPr="00313BC8" w:rsidRDefault="00EC517F" w:rsidP="00EC517F">
            <w:pPr>
              <w:spacing w:after="0" w:line="240" w:lineRule="auto"/>
              <w:jc w:val="both"/>
              <w:rPr>
                <w:rFonts w:ascii="Times New Roman" w:hAnsi="Times New Roman"/>
                <w:iCs/>
                <w:sz w:val="24"/>
                <w:szCs w:val="24"/>
                <w:u w:val="single"/>
              </w:rPr>
            </w:pPr>
            <w:r w:rsidRPr="00313BC8">
              <w:rPr>
                <w:rFonts w:ascii="Times New Roman" w:hAnsi="Times New Roman"/>
                <w:iCs/>
                <w:sz w:val="24"/>
                <w:szCs w:val="24"/>
                <w:u w:val="single"/>
              </w:rPr>
              <w:lastRenderedPageBreak/>
              <w:t>Знать:</w:t>
            </w:r>
          </w:p>
          <w:p w14:paraId="5EFF6F61" w14:textId="77777777" w:rsidR="00EC517F" w:rsidRPr="00313BC8" w:rsidRDefault="00EC517F" w:rsidP="002847A9">
            <w:pPr>
              <w:pStyle w:val="ad"/>
              <w:numPr>
                <w:ilvl w:val="0"/>
                <w:numId w:val="78"/>
              </w:numPr>
              <w:suppressAutoHyphens/>
              <w:spacing w:before="0" w:after="0"/>
              <w:ind w:left="398"/>
              <w:contextualSpacing/>
              <w:jc w:val="both"/>
              <w:rPr>
                <w:iCs/>
              </w:rPr>
            </w:pPr>
            <w:r w:rsidRPr="00313BC8">
              <w:rPr>
                <w:iCs/>
              </w:rPr>
              <w:t>правила экологической безопасности при ведении профессиональной деятельности;</w:t>
            </w:r>
          </w:p>
          <w:p w14:paraId="0860CCB6" w14:textId="77777777" w:rsidR="00EC517F" w:rsidRPr="00313BC8" w:rsidRDefault="00EC517F" w:rsidP="002847A9">
            <w:pPr>
              <w:pStyle w:val="ad"/>
              <w:numPr>
                <w:ilvl w:val="0"/>
                <w:numId w:val="78"/>
              </w:numPr>
              <w:suppressAutoHyphens/>
              <w:spacing w:before="0" w:after="0"/>
              <w:ind w:left="398"/>
              <w:contextualSpacing/>
              <w:jc w:val="both"/>
            </w:pPr>
            <w:r w:rsidRPr="00313BC8">
              <w:t>особенности взаимодействия общества и природы, основные источники техногенного воздействия на окружающую среду;</w:t>
            </w:r>
          </w:p>
          <w:p w14:paraId="049A07E3" w14:textId="77777777" w:rsidR="00EC517F" w:rsidRPr="00313BC8" w:rsidRDefault="00EC517F" w:rsidP="002847A9">
            <w:pPr>
              <w:pStyle w:val="ad"/>
              <w:numPr>
                <w:ilvl w:val="0"/>
                <w:numId w:val="78"/>
              </w:numPr>
              <w:suppressAutoHyphens/>
              <w:spacing w:before="0" w:after="0"/>
              <w:ind w:left="398"/>
              <w:contextualSpacing/>
              <w:jc w:val="both"/>
            </w:pPr>
            <w:r w:rsidRPr="00313BC8">
              <w:t>об условиях устойчивого развития экосистем и возможных причинах возникновения экологического кризиса;</w:t>
            </w:r>
          </w:p>
          <w:p w14:paraId="242D318F" w14:textId="77777777" w:rsidR="00EC517F" w:rsidRPr="00313BC8" w:rsidRDefault="00EC517F" w:rsidP="002847A9">
            <w:pPr>
              <w:pStyle w:val="ad"/>
              <w:numPr>
                <w:ilvl w:val="0"/>
                <w:numId w:val="78"/>
              </w:numPr>
              <w:suppressAutoHyphens/>
              <w:spacing w:before="0" w:after="0"/>
              <w:ind w:left="398"/>
              <w:contextualSpacing/>
              <w:jc w:val="both"/>
            </w:pPr>
            <w:r w:rsidRPr="00313BC8">
              <w:t xml:space="preserve">принципы и методы рационального природопользования; </w:t>
            </w:r>
          </w:p>
          <w:p w14:paraId="74D30739" w14:textId="77777777" w:rsidR="00EC517F" w:rsidRPr="00313BC8" w:rsidRDefault="00EC517F" w:rsidP="002847A9">
            <w:pPr>
              <w:pStyle w:val="ad"/>
              <w:numPr>
                <w:ilvl w:val="0"/>
                <w:numId w:val="78"/>
              </w:numPr>
              <w:suppressAutoHyphens/>
              <w:spacing w:before="0" w:after="0"/>
              <w:ind w:left="398"/>
              <w:contextualSpacing/>
              <w:jc w:val="both"/>
            </w:pPr>
            <w:r w:rsidRPr="00313BC8">
              <w:t xml:space="preserve">методы экологического регулирования; </w:t>
            </w:r>
          </w:p>
          <w:p w14:paraId="5EC91276" w14:textId="77777777" w:rsidR="00EC517F" w:rsidRPr="00313BC8" w:rsidRDefault="00EC517F" w:rsidP="002847A9">
            <w:pPr>
              <w:pStyle w:val="ad"/>
              <w:numPr>
                <w:ilvl w:val="0"/>
                <w:numId w:val="78"/>
              </w:numPr>
              <w:suppressAutoHyphens/>
              <w:spacing w:before="0" w:after="0"/>
              <w:ind w:left="398"/>
              <w:contextualSpacing/>
              <w:jc w:val="both"/>
            </w:pPr>
            <w:r w:rsidRPr="00313BC8">
              <w:t>принципы размещения производств различного типа;</w:t>
            </w:r>
          </w:p>
          <w:p w14:paraId="62D62357" w14:textId="77777777" w:rsidR="00EC517F" w:rsidRPr="00313BC8" w:rsidRDefault="00EC517F" w:rsidP="002847A9">
            <w:pPr>
              <w:pStyle w:val="ad"/>
              <w:numPr>
                <w:ilvl w:val="0"/>
                <w:numId w:val="78"/>
              </w:numPr>
              <w:suppressAutoHyphens/>
              <w:spacing w:before="0" w:after="0"/>
              <w:ind w:left="398"/>
              <w:contextualSpacing/>
              <w:jc w:val="both"/>
            </w:pPr>
            <w:r w:rsidRPr="00313BC8">
              <w:t>основные группы отходов, их источники и масштабы                       образования;</w:t>
            </w:r>
          </w:p>
          <w:p w14:paraId="4C169EB7" w14:textId="77777777" w:rsidR="00EC517F" w:rsidRPr="00313BC8" w:rsidRDefault="00EC517F" w:rsidP="002847A9">
            <w:pPr>
              <w:pStyle w:val="ad"/>
              <w:numPr>
                <w:ilvl w:val="0"/>
                <w:numId w:val="78"/>
              </w:numPr>
              <w:suppressAutoHyphens/>
              <w:spacing w:before="0" w:after="0"/>
              <w:ind w:left="398"/>
              <w:contextualSpacing/>
              <w:jc w:val="both"/>
            </w:pPr>
            <w:r w:rsidRPr="00313BC8">
              <w:t xml:space="preserve">понятие и принципы мониторинга окружающей среды; </w:t>
            </w:r>
          </w:p>
          <w:p w14:paraId="1AD3B1B8" w14:textId="77777777" w:rsidR="00EC517F" w:rsidRPr="00313BC8" w:rsidRDefault="00EC517F" w:rsidP="002847A9">
            <w:pPr>
              <w:pStyle w:val="ad"/>
              <w:numPr>
                <w:ilvl w:val="0"/>
                <w:numId w:val="78"/>
              </w:numPr>
              <w:suppressAutoHyphens/>
              <w:spacing w:before="0" w:after="0"/>
              <w:ind w:left="398"/>
              <w:contextualSpacing/>
              <w:jc w:val="both"/>
            </w:pPr>
            <w:r w:rsidRPr="00313BC8">
              <w:t>правовые и социальные вопросы природопользования и экологической безопасности;</w:t>
            </w:r>
          </w:p>
          <w:p w14:paraId="46558E26" w14:textId="77777777" w:rsidR="00EC517F" w:rsidRPr="00313BC8" w:rsidRDefault="00EC517F" w:rsidP="002847A9">
            <w:pPr>
              <w:pStyle w:val="ad"/>
              <w:numPr>
                <w:ilvl w:val="0"/>
                <w:numId w:val="78"/>
              </w:numPr>
              <w:suppressAutoHyphens/>
              <w:spacing w:before="0" w:after="0"/>
              <w:ind w:left="398"/>
              <w:contextualSpacing/>
              <w:jc w:val="both"/>
              <w:rPr>
                <w:iCs/>
              </w:rPr>
            </w:pPr>
            <w:r w:rsidRPr="00313BC8">
              <w:t>принципы и правила международного сотрудничества в области природопользования и охраны окружающей среды;</w:t>
            </w:r>
          </w:p>
          <w:p w14:paraId="5B3B2B62" w14:textId="77777777" w:rsidR="00EC517F" w:rsidRPr="00313BC8" w:rsidRDefault="00EC517F" w:rsidP="002847A9">
            <w:pPr>
              <w:pStyle w:val="ad"/>
              <w:numPr>
                <w:ilvl w:val="0"/>
                <w:numId w:val="78"/>
              </w:numPr>
              <w:suppressAutoHyphens/>
              <w:spacing w:before="0" w:after="0"/>
              <w:ind w:left="398"/>
              <w:contextualSpacing/>
              <w:jc w:val="both"/>
              <w:rPr>
                <w:iCs/>
              </w:rPr>
            </w:pPr>
            <w:proofErr w:type="spellStart"/>
            <w:r w:rsidRPr="00313BC8">
              <w:t>природоресурсный</w:t>
            </w:r>
            <w:proofErr w:type="spellEnd"/>
            <w:r w:rsidRPr="00313BC8">
              <w:t xml:space="preserve"> потенциал Российской Федерации;</w:t>
            </w:r>
          </w:p>
          <w:p w14:paraId="07FC37CE" w14:textId="77777777" w:rsidR="00EC517F" w:rsidRPr="00313BC8" w:rsidRDefault="00EC517F" w:rsidP="002847A9">
            <w:pPr>
              <w:pStyle w:val="ad"/>
              <w:numPr>
                <w:ilvl w:val="0"/>
                <w:numId w:val="78"/>
              </w:numPr>
              <w:suppressAutoHyphens/>
              <w:spacing w:before="0" w:after="0"/>
              <w:ind w:left="398"/>
              <w:contextualSpacing/>
              <w:jc w:val="both"/>
              <w:rPr>
                <w:iCs/>
              </w:rPr>
            </w:pPr>
            <w:r w:rsidRPr="00313BC8">
              <w:t xml:space="preserve">охраняемые природные территории.  </w:t>
            </w:r>
          </w:p>
        </w:tc>
      </w:tr>
    </w:tbl>
    <w:p w14:paraId="745D862E" w14:textId="77777777" w:rsidR="00EC517F" w:rsidRDefault="00EC517F" w:rsidP="00EC517F">
      <w:pPr>
        <w:spacing w:after="0" w:line="240" w:lineRule="auto"/>
        <w:ind w:firstLine="709"/>
      </w:pPr>
    </w:p>
    <w:p w14:paraId="42F18786" w14:textId="77777777" w:rsidR="00EC517F" w:rsidRDefault="00EC517F" w:rsidP="00EC517F">
      <w:pPr>
        <w:spacing w:after="0" w:line="240" w:lineRule="auto"/>
        <w:ind w:firstLine="709"/>
      </w:pPr>
    </w:p>
    <w:p w14:paraId="46E90069" w14:textId="77777777" w:rsidR="00EC517F" w:rsidRDefault="00EC517F" w:rsidP="00EC517F">
      <w:pPr>
        <w:spacing w:after="0" w:line="240" w:lineRule="auto"/>
        <w:ind w:firstLine="709"/>
      </w:pPr>
    </w:p>
    <w:p w14:paraId="73C1A916" w14:textId="77777777" w:rsidR="00EC517F" w:rsidRDefault="00EC517F" w:rsidP="00EC517F">
      <w:pPr>
        <w:spacing w:after="0" w:line="240" w:lineRule="auto"/>
        <w:ind w:firstLine="709"/>
      </w:pPr>
    </w:p>
    <w:p w14:paraId="6780B53D" w14:textId="77777777" w:rsidR="00EC517F" w:rsidRDefault="00EC517F" w:rsidP="00EC517F">
      <w:pPr>
        <w:spacing w:after="0" w:line="240" w:lineRule="auto"/>
        <w:ind w:firstLine="709"/>
      </w:pPr>
    </w:p>
    <w:p w14:paraId="4FB5D5ED" w14:textId="77777777" w:rsidR="00EC517F" w:rsidRPr="00CC3CD5" w:rsidRDefault="00EC517F" w:rsidP="002847A9">
      <w:pPr>
        <w:pStyle w:val="ad"/>
        <w:numPr>
          <w:ilvl w:val="0"/>
          <w:numId w:val="80"/>
        </w:numPr>
        <w:suppressAutoHyphens/>
        <w:spacing w:before="0" w:after="0"/>
        <w:contextualSpacing/>
        <w:jc w:val="center"/>
        <w:rPr>
          <w:b/>
        </w:rPr>
      </w:pPr>
      <w:r w:rsidRPr="00CC3CD5">
        <w:rPr>
          <w:b/>
        </w:rPr>
        <w:t>СТРУКТУРА И СОДЕРЖАНИЕ УЧЕБНОЙ ДИСЦИПЛИНЫ</w:t>
      </w:r>
    </w:p>
    <w:p w14:paraId="0DDCCD1A" w14:textId="77777777" w:rsidR="00EC517F" w:rsidRPr="00CC3CD5" w:rsidRDefault="00EC517F" w:rsidP="00EC517F">
      <w:pPr>
        <w:pStyle w:val="ad"/>
        <w:spacing w:after="0"/>
        <w:rPr>
          <w:b/>
        </w:rPr>
      </w:pPr>
    </w:p>
    <w:p w14:paraId="6AB5166A" w14:textId="77777777" w:rsidR="00EC517F" w:rsidRPr="00CC3CD5" w:rsidRDefault="00EC517F" w:rsidP="00EC517F">
      <w:pPr>
        <w:spacing w:after="0" w:line="240" w:lineRule="auto"/>
        <w:ind w:firstLine="709"/>
        <w:rPr>
          <w:rFonts w:ascii="Times New Roman" w:hAnsi="Times New Roman"/>
          <w:b/>
          <w:sz w:val="24"/>
          <w:szCs w:val="24"/>
        </w:rPr>
      </w:pPr>
      <w:r w:rsidRPr="00CC3CD5">
        <w:rPr>
          <w:rFonts w:ascii="Times New Roman" w:hAnsi="Times New Roman"/>
          <w:b/>
          <w:sz w:val="24"/>
          <w:szCs w:val="24"/>
        </w:rPr>
        <w:t>2.1. Объем учебной дисциплины и виды учебной работы</w:t>
      </w:r>
    </w:p>
    <w:tbl>
      <w:tblPr>
        <w:tblW w:w="4899" w:type="pc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25"/>
        <w:gridCol w:w="2857"/>
      </w:tblGrid>
      <w:tr w:rsidR="00EC517F" w:rsidRPr="00CC3CD5" w14:paraId="7D1DC15F" w14:textId="77777777" w:rsidTr="00A44C33">
        <w:trPr>
          <w:trHeight w:val="490"/>
        </w:trPr>
        <w:tc>
          <w:tcPr>
            <w:tcW w:w="3569" w:type="pct"/>
            <w:vAlign w:val="center"/>
          </w:tcPr>
          <w:p w14:paraId="4029D4A6" w14:textId="77777777" w:rsidR="00EC517F" w:rsidRPr="00CC3CD5" w:rsidRDefault="00EC517F" w:rsidP="00EC517F">
            <w:pPr>
              <w:spacing w:after="0"/>
              <w:rPr>
                <w:rFonts w:ascii="Times New Roman" w:hAnsi="Times New Roman"/>
                <w:b/>
                <w:sz w:val="24"/>
                <w:szCs w:val="24"/>
              </w:rPr>
            </w:pPr>
            <w:r w:rsidRPr="00CC3CD5">
              <w:rPr>
                <w:rFonts w:ascii="Times New Roman" w:hAnsi="Times New Roman"/>
                <w:b/>
                <w:sz w:val="24"/>
                <w:szCs w:val="24"/>
              </w:rPr>
              <w:t>Вид учебной работы</w:t>
            </w:r>
          </w:p>
        </w:tc>
        <w:tc>
          <w:tcPr>
            <w:tcW w:w="1431" w:type="pct"/>
            <w:vAlign w:val="center"/>
          </w:tcPr>
          <w:p w14:paraId="1FCFAC9D" w14:textId="77777777" w:rsidR="00EC517F" w:rsidRPr="00CC3CD5" w:rsidRDefault="00EC517F" w:rsidP="00EC517F">
            <w:pPr>
              <w:spacing w:after="0"/>
              <w:rPr>
                <w:rFonts w:ascii="Times New Roman" w:hAnsi="Times New Roman"/>
                <w:b/>
                <w:iCs/>
                <w:sz w:val="24"/>
                <w:szCs w:val="24"/>
              </w:rPr>
            </w:pPr>
            <w:r w:rsidRPr="00CC3CD5">
              <w:rPr>
                <w:rFonts w:ascii="Times New Roman" w:hAnsi="Times New Roman"/>
                <w:b/>
                <w:iCs/>
                <w:sz w:val="24"/>
                <w:szCs w:val="24"/>
              </w:rPr>
              <w:t>Объем в часах</w:t>
            </w:r>
          </w:p>
        </w:tc>
      </w:tr>
      <w:tr w:rsidR="00EC517F" w:rsidRPr="00CC3CD5" w14:paraId="6E8D7181" w14:textId="77777777" w:rsidTr="00A44C33">
        <w:trPr>
          <w:trHeight w:val="490"/>
        </w:trPr>
        <w:tc>
          <w:tcPr>
            <w:tcW w:w="3569" w:type="pct"/>
            <w:vAlign w:val="center"/>
          </w:tcPr>
          <w:p w14:paraId="79905E82" w14:textId="77777777" w:rsidR="00EC517F" w:rsidRPr="00CC3CD5" w:rsidRDefault="00EC517F" w:rsidP="00EC517F">
            <w:pPr>
              <w:spacing w:after="0"/>
              <w:rPr>
                <w:rFonts w:ascii="Times New Roman" w:hAnsi="Times New Roman"/>
                <w:b/>
                <w:sz w:val="24"/>
                <w:szCs w:val="24"/>
              </w:rPr>
            </w:pPr>
            <w:r w:rsidRPr="00CC3CD5">
              <w:rPr>
                <w:rFonts w:ascii="Times New Roman" w:hAnsi="Times New Roman"/>
                <w:b/>
                <w:sz w:val="24"/>
                <w:szCs w:val="24"/>
              </w:rPr>
              <w:t>Объем образовательной программы учебной дисциплины</w:t>
            </w:r>
          </w:p>
        </w:tc>
        <w:tc>
          <w:tcPr>
            <w:tcW w:w="1431" w:type="pct"/>
            <w:vAlign w:val="center"/>
          </w:tcPr>
          <w:p w14:paraId="32868AF4" w14:textId="77777777" w:rsidR="00EC517F" w:rsidRPr="00CC3CD5" w:rsidRDefault="00EC517F" w:rsidP="00EC517F">
            <w:pPr>
              <w:spacing w:after="0"/>
              <w:jc w:val="center"/>
              <w:rPr>
                <w:rFonts w:ascii="Times New Roman" w:hAnsi="Times New Roman"/>
                <w:b/>
                <w:bCs/>
                <w:iCs/>
                <w:sz w:val="24"/>
                <w:szCs w:val="24"/>
              </w:rPr>
            </w:pPr>
            <w:r>
              <w:rPr>
                <w:rFonts w:ascii="Times New Roman" w:hAnsi="Times New Roman"/>
                <w:b/>
                <w:bCs/>
                <w:iCs/>
                <w:sz w:val="24"/>
                <w:szCs w:val="24"/>
              </w:rPr>
              <w:t>32</w:t>
            </w:r>
          </w:p>
        </w:tc>
      </w:tr>
      <w:tr w:rsidR="00EC517F" w:rsidRPr="00CC3CD5" w14:paraId="7EC708BF" w14:textId="77777777" w:rsidTr="00A44C33">
        <w:trPr>
          <w:trHeight w:val="490"/>
        </w:trPr>
        <w:tc>
          <w:tcPr>
            <w:tcW w:w="3569" w:type="pct"/>
            <w:shd w:val="clear" w:color="auto" w:fill="auto"/>
            <w:vAlign w:val="center"/>
          </w:tcPr>
          <w:p w14:paraId="43484AEA" w14:textId="77777777" w:rsidR="00EC517F" w:rsidRPr="00CC3CD5" w:rsidRDefault="00EC517F" w:rsidP="00EC517F">
            <w:pPr>
              <w:spacing w:after="0"/>
              <w:rPr>
                <w:rFonts w:ascii="Times New Roman" w:hAnsi="Times New Roman"/>
                <w:b/>
                <w:sz w:val="24"/>
                <w:szCs w:val="24"/>
              </w:rPr>
            </w:pPr>
            <w:r w:rsidRPr="00CC3CD5">
              <w:rPr>
                <w:rFonts w:ascii="Times New Roman" w:hAnsi="Times New Roman"/>
                <w:b/>
                <w:sz w:val="24"/>
                <w:szCs w:val="24"/>
              </w:rPr>
              <w:t>в т.ч. в форме практической подготовки</w:t>
            </w:r>
          </w:p>
        </w:tc>
        <w:tc>
          <w:tcPr>
            <w:tcW w:w="1431" w:type="pct"/>
            <w:shd w:val="clear" w:color="auto" w:fill="auto"/>
            <w:vAlign w:val="center"/>
          </w:tcPr>
          <w:p w14:paraId="476EBFF6" w14:textId="77777777" w:rsidR="00EC517F" w:rsidRPr="00D16471" w:rsidRDefault="00EC517F" w:rsidP="00EC517F">
            <w:pPr>
              <w:spacing w:after="0"/>
              <w:jc w:val="center"/>
              <w:rPr>
                <w:rFonts w:ascii="Times New Roman" w:hAnsi="Times New Roman"/>
                <w:b/>
                <w:bCs/>
                <w:iCs/>
                <w:sz w:val="24"/>
                <w:szCs w:val="24"/>
              </w:rPr>
            </w:pPr>
            <w:r>
              <w:rPr>
                <w:rFonts w:ascii="Times New Roman" w:hAnsi="Times New Roman"/>
                <w:b/>
                <w:bCs/>
                <w:iCs/>
                <w:sz w:val="24"/>
                <w:szCs w:val="24"/>
              </w:rPr>
              <w:t>8</w:t>
            </w:r>
          </w:p>
        </w:tc>
      </w:tr>
      <w:tr w:rsidR="00EC517F" w:rsidRPr="00CC3CD5" w14:paraId="71C70742" w14:textId="77777777" w:rsidTr="00A44C33">
        <w:trPr>
          <w:trHeight w:val="490"/>
        </w:trPr>
        <w:tc>
          <w:tcPr>
            <w:tcW w:w="3569" w:type="pct"/>
            <w:vAlign w:val="center"/>
          </w:tcPr>
          <w:p w14:paraId="34A7730F" w14:textId="77777777" w:rsidR="00EC517F" w:rsidRPr="00CC3CD5" w:rsidRDefault="00EC517F" w:rsidP="00EC517F">
            <w:pPr>
              <w:spacing w:after="0"/>
              <w:rPr>
                <w:rFonts w:ascii="Times New Roman" w:hAnsi="Times New Roman"/>
                <w:sz w:val="24"/>
                <w:szCs w:val="24"/>
              </w:rPr>
            </w:pPr>
            <w:r w:rsidRPr="00CC3CD5">
              <w:rPr>
                <w:rFonts w:ascii="Times New Roman" w:hAnsi="Times New Roman"/>
                <w:sz w:val="24"/>
                <w:szCs w:val="24"/>
              </w:rPr>
              <w:t>теоретическое обучение</w:t>
            </w:r>
          </w:p>
        </w:tc>
        <w:tc>
          <w:tcPr>
            <w:tcW w:w="1431" w:type="pct"/>
            <w:vAlign w:val="center"/>
          </w:tcPr>
          <w:p w14:paraId="16F5E10A" w14:textId="77777777" w:rsidR="00EC517F" w:rsidRPr="00CC3CD5" w:rsidRDefault="00EC517F" w:rsidP="00EC517F">
            <w:pPr>
              <w:spacing w:after="0"/>
              <w:jc w:val="center"/>
              <w:rPr>
                <w:rFonts w:ascii="Times New Roman" w:hAnsi="Times New Roman"/>
                <w:iCs/>
                <w:sz w:val="24"/>
                <w:szCs w:val="24"/>
              </w:rPr>
            </w:pPr>
            <w:r>
              <w:rPr>
                <w:rFonts w:ascii="Times New Roman" w:hAnsi="Times New Roman"/>
                <w:iCs/>
                <w:sz w:val="24"/>
                <w:szCs w:val="24"/>
              </w:rPr>
              <w:t>24</w:t>
            </w:r>
          </w:p>
        </w:tc>
      </w:tr>
      <w:tr w:rsidR="00EC517F" w:rsidRPr="00CC3CD5" w14:paraId="2CD97AC0" w14:textId="77777777" w:rsidTr="00A44C33">
        <w:trPr>
          <w:trHeight w:val="490"/>
        </w:trPr>
        <w:tc>
          <w:tcPr>
            <w:tcW w:w="3569" w:type="pct"/>
            <w:vAlign w:val="center"/>
          </w:tcPr>
          <w:p w14:paraId="7B6E6BE1" w14:textId="77777777" w:rsidR="00EC517F" w:rsidRPr="00CC3CD5" w:rsidRDefault="00EC517F" w:rsidP="00EC517F">
            <w:pPr>
              <w:spacing w:after="0" w:line="240" w:lineRule="auto"/>
              <w:rPr>
                <w:rFonts w:ascii="Times New Roman" w:hAnsi="Times New Roman"/>
                <w:sz w:val="24"/>
                <w:szCs w:val="24"/>
              </w:rPr>
            </w:pPr>
            <w:r w:rsidRPr="00CC3CD5">
              <w:rPr>
                <w:rFonts w:ascii="Times New Roman" w:hAnsi="Times New Roman"/>
                <w:sz w:val="24"/>
                <w:szCs w:val="24"/>
              </w:rPr>
              <w:t>практические занятия</w:t>
            </w:r>
          </w:p>
        </w:tc>
        <w:tc>
          <w:tcPr>
            <w:tcW w:w="1431" w:type="pct"/>
            <w:vAlign w:val="center"/>
          </w:tcPr>
          <w:p w14:paraId="562D8F26" w14:textId="77777777" w:rsidR="00EC517F" w:rsidRPr="00D16471" w:rsidRDefault="00A44C33" w:rsidP="00EC517F">
            <w:pPr>
              <w:spacing w:after="0"/>
              <w:jc w:val="center"/>
              <w:rPr>
                <w:rFonts w:ascii="Times New Roman" w:hAnsi="Times New Roman"/>
                <w:iCs/>
                <w:sz w:val="24"/>
                <w:szCs w:val="24"/>
              </w:rPr>
            </w:pPr>
            <w:r>
              <w:rPr>
                <w:rFonts w:ascii="Times New Roman" w:hAnsi="Times New Roman"/>
                <w:iCs/>
                <w:sz w:val="24"/>
                <w:szCs w:val="24"/>
              </w:rPr>
              <w:t>8</w:t>
            </w:r>
          </w:p>
        </w:tc>
      </w:tr>
      <w:tr w:rsidR="00EC517F" w:rsidRPr="00CC3CD5" w14:paraId="13DC5248" w14:textId="77777777" w:rsidTr="00A44C33">
        <w:trPr>
          <w:trHeight w:val="267"/>
        </w:trPr>
        <w:tc>
          <w:tcPr>
            <w:tcW w:w="3569" w:type="pct"/>
            <w:vAlign w:val="center"/>
          </w:tcPr>
          <w:p w14:paraId="2E46D857" w14:textId="77777777" w:rsidR="00EC517F" w:rsidRPr="00CC3CD5" w:rsidRDefault="00EC517F" w:rsidP="00EC517F">
            <w:pPr>
              <w:spacing w:after="0" w:line="240" w:lineRule="auto"/>
              <w:rPr>
                <w:rFonts w:ascii="Times New Roman" w:hAnsi="Times New Roman"/>
                <w:i/>
                <w:sz w:val="24"/>
                <w:szCs w:val="24"/>
              </w:rPr>
            </w:pPr>
            <w:r w:rsidRPr="00CC3CD5">
              <w:rPr>
                <w:rFonts w:ascii="Times New Roman" w:hAnsi="Times New Roman"/>
                <w:i/>
                <w:sz w:val="24"/>
                <w:szCs w:val="24"/>
              </w:rPr>
              <w:t>Самостоятельная работа</w:t>
            </w:r>
            <w:r w:rsidRPr="00820ED2">
              <w:rPr>
                <w:rFonts w:ascii="Times New Roman" w:hAnsi="Times New Roman"/>
                <w:sz w:val="24"/>
                <w:szCs w:val="24"/>
              </w:rPr>
              <w:t>*</w:t>
            </w:r>
          </w:p>
        </w:tc>
        <w:tc>
          <w:tcPr>
            <w:tcW w:w="1431" w:type="pct"/>
            <w:vAlign w:val="center"/>
          </w:tcPr>
          <w:p w14:paraId="6EE64B1C" w14:textId="77777777" w:rsidR="00EC517F" w:rsidRPr="00CC3CD5" w:rsidRDefault="00EC517F" w:rsidP="00EC517F">
            <w:pPr>
              <w:spacing w:after="0"/>
              <w:jc w:val="center"/>
              <w:rPr>
                <w:rFonts w:ascii="Times New Roman" w:hAnsi="Times New Roman"/>
                <w:iCs/>
                <w:sz w:val="24"/>
                <w:szCs w:val="24"/>
              </w:rPr>
            </w:pPr>
          </w:p>
        </w:tc>
      </w:tr>
      <w:tr w:rsidR="00EC517F" w:rsidRPr="00CC3CD5" w14:paraId="0B786E55" w14:textId="77777777" w:rsidTr="00A44C33">
        <w:trPr>
          <w:trHeight w:val="331"/>
        </w:trPr>
        <w:tc>
          <w:tcPr>
            <w:tcW w:w="3569" w:type="pct"/>
            <w:vAlign w:val="center"/>
          </w:tcPr>
          <w:p w14:paraId="064D5739" w14:textId="77777777" w:rsidR="00EC517F" w:rsidRPr="00CC3CD5" w:rsidRDefault="00EC517F" w:rsidP="00EC517F">
            <w:pPr>
              <w:spacing w:after="0"/>
              <w:rPr>
                <w:rFonts w:ascii="Times New Roman" w:hAnsi="Times New Roman"/>
                <w:i/>
                <w:sz w:val="24"/>
                <w:szCs w:val="24"/>
              </w:rPr>
            </w:pPr>
            <w:r w:rsidRPr="00CC3CD5">
              <w:rPr>
                <w:rFonts w:ascii="Times New Roman" w:hAnsi="Times New Roman"/>
                <w:b/>
                <w:iCs/>
                <w:sz w:val="24"/>
                <w:szCs w:val="24"/>
              </w:rPr>
              <w:t>Промежуточная аттестация</w:t>
            </w:r>
          </w:p>
        </w:tc>
        <w:tc>
          <w:tcPr>
            <w:tcW w:w="1431" w:type="pct"/>
            <w:vAlign w:val="center"/>
          </w:tcPr>
          <w:p w14:paraId="6017C89F" w14:textId="77777777" w:rsidR="00EC517F" w:rsidRPr="00820ED2" w:rsidRDefault="00EC517F" w:rsidP="00EC517F">
            <w:pPr>
              <w:spacing w:after="0"/>
              <w:jc w:val="center"/>
              <w:rPr>
                <w:rFonts w:ascii="Times New Roman" w:hAnsi="Times New Roman"/>
                <w:iCs/>
                <w:sz w:val="24"/>
                <w:szCs w:val="24"/>
              </w:rPr>
            </w:pPr>
            <w:r w:rsidRPr="00820ED2">
              <w:rPr>
                <w:rFonts w:ascii="Times New Roman" w:hAnsi="Times New Roman"/>
                <w:iCs/>
                <w:sz w:val="24"/>
                <w:szCs w:val="24"/>
              </w:rPr>
              <w:t>*</w:t>
            </w:r>
            <w:r w:rsidRPr="00820ED2">
              <w:rPr>
                <w:rFonts w:ascii="Times New Roman" w:hAnsi="Times New Roman"/>
                <w:sz w:val="24"/>
                <w:szCs w:val="24"/>
              </w:rPr>
              <w:t>*</w:t>
            </w:r>
          </w:p>
        </w:tc>
      </w:tr>
    </w:tbl>
    <w:p w14:paraId="262D5BF1" w14:textId="77777777" w:rsidR="00EC517F" w:rsidRDefault="00EC517F" w:rsidP="00EC517F">
      <w:pPr>
        <w:spacing w:after="0" w:line="240" w:lineRule="auto"/>
        <w:ind w:firstLine="709"/>
      </w:pPr>
    </w:p>
    <w:p w14:paraId="352CF4B5" w14:textId="77777777" w:rsidR="00EC517F" w:rsidRDefault="00EC517F" w:rsidP="00EC517F">
      <w:pPr>
        <w:spacing w:after="0" w:line="240" w:lineRule="auto"/>
        <w:ind w:firstLine="709"/>
        <w:sectPr w:rsidR="00EC517F" w:rsidSect="00EC517F">
          <w:pgSz w:w="11906" w:h="16838"/>
          <w:pgMar w:top="1134" w:right="851" w:bottom="992" w:left="851" w:header="720" w:footer="720" w:gutter="0"/>
          <w:cols w:space="720"/>
          <w:docGrid w:linePitch="360"/>
        </w:sectPr>
      </w:pPr>
    </w:p>
    <w:p w14:paraId="18B49A86" w14:textId="77777777" w:rsidR="00EC517F" w:rsidRPr="00313BC8" w:rsidRDefault="00EC517F" w:rsidP="002847A9">
      <w:pPr>
        <w:pageBreakBefore/>
        <w:numPr>
          <w:ilvl w:val="1"/>
          <w:numId w:val="80"/>
        </w:numPr>
        <w:suppressAutoHyphens/>
        <w:rPr>
          <w:rFonts w:ascii="Times New Roman" w:hAnsi="Times New Roman"/>
          <w:b/>
          <w:sz w:val="24"/>
          <w:szCs w:val="24"/>
        </w:rPr>
      </w:pPr>
      <w:r w:rsidRPr="00313BC8">
        <w:rPr>
          <w:rFonts w:ascii="Times New Roman" w:hAnsi="Times New Roman"/>
          <w:b/>
          <w:sz w:val="24"/>
          <w:szCs w:val="24"/>
        </w:rPr>
        <w:lastRenderedPageBreak/>
        <w:t>Тематический план и содержание учебной дисциплины «Экологические основы природопользования»</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174"/>
        <w:gridCol w:w="2986"/>
        <w:gridCol w:w="1894"/>
      </w:tblGrid>
      <w:tr w:rsidR="00EC517F" w:rsidRPr="00C859DC" w14:paraId="7D3FA36D" w14:textId="77777777" w:rsidTr="00EC517F">
        <w:trPr>
          <w:trHeight w:val="1314"/>
        </w:trPr>
        <w:tc>
          <w:tcPr>
            <w:tcW w:w="866" w:type="pct"/>
            <w:vAlign w:val="center"/>
          </w:tcPr>
          <w:p w14:paraId="6398C731" w14:textId="77777777" w:rsidR="00EC517F" w:rsidRPr="00C859DC" w:rsidRDefault="00EC517F" w:rsidP="00EC517F">
            <w:pPr>
              <w:spacing w:after="0"/>
              <w:jc w:val="center"/>
              <w:rPr>
                <w:rFonts w:ascii="Times New Roman" w:hAnsi="Times New Roman"/>
                <w:b/>
                <w:bCs/>
                <w:sz w:val="20"/>
                <w:szCs w:val="20"/>
              </w:rPr>
            </w:pPr>
            <w:r w:rsidRPr="00C859DC">
              <w:rPr>
                <w:rFonts w:ascii="Times New Roman" w:hAnsi="Times New Roman"/>
                <w:b/>
                <w:bCs/>
                <w:sz w:val="20"/>
                <w:szCs w:val="20"/>
              </w:rPr>
              <w:t>Наименование разделов и тем</w:t>
            </w:r>
          </w:p>
        </w:tc>
        <w:tc>
          <w:tcPr>
            <w:tcW w:w="2457" w:type="pct"/>
            <w:vAlign w:val="center"/>
          </w:tcPr>
          <w:p w14:paraId="771E8BB3" w14:textId="77777777" w:rsidR="00EC517F" w:rsidRPr="00C859DC" w:rsidRDefault="00EC517F" w:rsidP="00EC517F">
            <w:pPr>
              <w:jc w:val="center"/>
              <w:rPr>
                <w:rFonts w:ascii="Times New Roman" w:hAnsi="Times New Roman"/>
                <w:b/>
                <w:bCs/>
                <w:sz w:val="20"/>
                <w:szCs w:val="20"/>
              </w:rPr>
            </w:pPr>
            <w:r w:rsidRPr="00C859DC">
              <w:rPr>
                <w:rFonts w:ascii="Times New Roman" w:hAnsi="Times New Roman"/>
                <w:b/>
                <w:bCs/>
                <w:sz w:val="20"/>
                <w:szCs w:val="20"/>
              </w:rPr>
              <w:t>Содержание учебного материала и формы организации деятельности обучающихся</w:t>
            </w:r>
          </w:p>
        </w:tc>
        <w:tc>
          <w:tcPr>
            <w:tcW w:w="1025" w:type="pct"/>
            <w:vAlign w:val="center"/>
          </w:tcPr>
          <w:p w14:paraId="69E23741" w14:textId="77777777" w:rsidR="00EC517F" w:rsidRPr="00FA75A0" w:rsidRDefault="00EC517F" w:rsidP="00EC517F">
            <w:pPr>
              <w:spacing w:after="0" w:line="240" w:lineRule="auto"/>
              <w:jc w:val="center"/>
              <w:rPr>
                <w:rFonts w:ascii="Times New Roman" w:hAnsi="Times New Roman"/>
                <w:b/>
                <w:bCs/>
                <w:sz w:val="20"/>
                <w:szCs w:val="20"/>
              </w:rPr>
            </w:pPr>
            <w:r w:rsidRPr="00FA75A0">
              <w:rPr>
                <w:rFonts w:ascii="Times New Roman" w:hAnsi="Times New Roman"/>
                <w:b/>
                <w:bCs/>
                <w:sz w:val="20"/>
                <w:szCs w:val="20"/>
              </w:rPr>
              <w:t xml:space="preserve">Объем, акад. ч / в том числе в форме практической подготовки, </w:t>
            </w:r>
            <w:proofErr w:type="spellStart"/>
            <w:r w:rsidRPr="00FA75A0">
              <w:rPr>
                <w:rFonts w:ascii="Times New Roman" w:hAnsi="Times New Roman"/>
                <w:b/>
                <w:bCs/>
                <w:sz w:val="20"/>
                <w:szCs w:val="20"/>
              </w:rPr>
              <w:t>акад.ч</w:t>
            </w:r>
            <w:proofErr w:type="spellEnd"/>
            <w:r w:rsidRPr="00FA75A0">
              <w:rPr>
                <w:rFonts w:ascii="Times New Roman" w:hAnsi="Times New Roman"/>
                <w:b/>
                <w:bCs/>
                <w:sz w:val="20"/>
                <w:szCs w:val="20"/>
              </w:rPr>
              <w:t>.</w:t>
            </w:r>
          </w:p>
        </w:tc>
        <w:tc>
          <w:tcPr>
            <w:tcW w:w="652" w:type="pct"/>
            <w:vAlign w:val="center"/>
          </w:tcPr>
          <w:p w14:paraId="266EA1BD" w14:textId="77777777" w:rsidR="00EC517F" w:rsidRPr="00C859DC" w:rsidRDefault="00EC517F" w:rsidP="00EC517F">
            <w:pPr>
              <w:jc w:val="center"/>
              <w:rPr>
                <w:rFonts w:ascii="Times New Roman" w:hAnsi="Times New Roman"/>
                <w:b/>
                <w:bCs/>
                <w:sz w:val="20"/>
                <w:szCs w:val="20"/>
              </w:rPr>
            </w:pPr>
            <w:r w:rsidRPr="00C859DC">
              <w:rPr>
                <w:rFonts w:ascii="Times New Roman" w:hAnsi="Times New Roman"/>
                <w:b/>
                <w:bCs/>
                <w:sz w:val="20"/>
                <w:szCs w:val="20"/>
              </w:rPr>
              <w:t>Коды компетенций, формированию которых способствует элемент программы</w:t>
            </w:r>
          </w:p>
        </w:tc>
      </w:tr>
      <w:tr w:rsidR="00EC517F" w:rsidRPr="00C859DC" w14:paraId="61B70549" w14:textId="77777777" w:rsidTr="00EC517F">
        <w:trPr>
          <w:trHeight w:val="215"/>
        </w:trPr>
        <w:tc>
          <w:tcPr>
            <w:tcW w:w="866" w:type="pct"/>
          </w:tcPr>
          <w:p w14:paraId="0D6D8FA7" w14:textId="77777777" w:rsidR="00EC517F" w:rsidRPr="00C859DC" w:rsidRDefault="00EC517F" w:rsidP="00EC517F">
            <w:pPr>
              <w:spacing w:after="0" w:line="240" w:lineRule="auto"/>
              <w:jc w:val="center"/>
              <w:rPr>
                <w:rFonts w:ascii="Times New Roman" w:hAnsi="Times New Roman"/>
                <w:b/>
                <w:bCs/>
                <w:i/>
                <w:iCs/>
                <w:sz w:val="20"/>
                <w:szCs w:val="20"/>
              </w:rPr>
            </w:pPr>
            <w:r w:rsidRPr="00C859DC">
              <w:rPr>
                <w:rFonts w:ascii="Times New Roman" w:hAnsi="Times New Roman"/>
                <w:b/>
                <w:bCs/>
                <w:i/>
                <w:iCs/>
                <w:sz w:val="20"/>
                <w:szCs w:val="20"/>
              </w:rPr>
              <w:t>1</w:t>
            </w:r>
          </w:p>
        </w:tc>
        <w:tc>
          <w:tcPr>
            <w:tcW w:w="2457" w:type="pct"/>
          </w:tcPr>
          <w:p w14:paraId="3F2CA14E" w14:textId="77777777" w:rsidR="00EC517F" w:rsidRPr="00C859DC" w:rsidRDefault="00EC517F" w:rsidP="00EC517F">
            <w:pPr>
              <w:spacing w:after="0" w:line="240" w:lineRule="auto"/>
              <w:jc w:val="center"/>
              <w:rPr>
                <w:rFonts w:ascii="Times New Roman" w:hAnsi="Times New Roman"/>
                <w:b/>
                <w:bCs/>
                <w:i/>
                <w:iCs/>
                <w:sz w:val="20"/>
                <w:szCs w:val="20"/>
              </w:rPr>
            </w:pPr>
            <w:r w:rsidRPr="00C859DC">
              <w:rPr>
                <w:rFonts w:ascii="Times New Roman" w:hAnsi="Times New Roman"/>
                <w:b/>
                <w:bCs/>
                <w:i/>
                <w:iCs/>
                <w:sz w:val="20"/>
                <w:szCs w:val="20"/>
              </w:rPr>
              <w:t>2</w:t>
            </w:r>
          </w:p>
        </w:tc>
        <w:tc>
          <w:tcPr>
            <w:tcW w:w="1025" w:type="pct"/>
          </w:tcPr>
          <w:p w14:paraId="2E350A8C" w14:textId="77777777" w:rsidR="00EC517F" w:rsidRPr="00FA75A0" w:rsidRDefault="00EC517F" w:rsidP="00EC517F">
            <w:pPr>
              <w:spacing w:after="0" w:line="240" w:lineRule="auto"/>
              <w:jc w:val="center"/>
              <w:rPr>
                <w:rFonts w:ascii="Times New Roman" w:hAnsi="Times New Roman"/>
                <w:b/>
                <w:bCs/>
                <w:i/>
                <w:iCs/>
                <w:sz w:val="20"/>
                <w:szCs w:val="20"/>
              </w:rPr>
            </w:pPr>
            <w:r w:rsidRPr="00FA75A0">
              <w:rPr>
                <w:rFonts w:ascii="Times New Roman" w:hAnsi="Times New Roman"/>
                <w:b/>
                <w:bCs/>
                <w:i/>
                <w:iCs/>
                <w:sz w:val="20"/>
                <w:szCs w:val="20"/>
              </w:rPr>
              <w:t>3</w:t>
            </w:r>
          </w:p>
        </w:tc>
        <w:tc>
          <w:tcPr>
            <w:tcW w:w="652" w:type="pct"/>
          </w:tcPr>
          <w:p w14:paraId="43E27533" w14:textId="77777777" w:rsidR="00EC517F" w:rsidRPr="00C859DC" w:rsidRDefault="00EC517F" w:rsidP="00EC517F">
            <w:pPr>
              <w:spacing w:after="0" w:line="240" w:lineRule="auto"/>
              <w:jc w:val="center"/>
              <w:rPr>
                <w:rFonts w:ascii="Times New Roman" w:hAnsi="Times New Roman"/>
                <w:b/>
                <w:bCs/>
                <w:i/>
                <w:iCs/>
                <w:sz w:val="20"/>
                <w:szCs w:val="20"/>
              </w:rPr>
            </w:pPr>
            <w:r w:rsidRPr="00C859DC">
              <w:rPr>
                <w:rFonts w:ascii="Times New Roman" w:hAnsi="Times New Roman"/>
                <w:b/>
                <w:bCs/>
                <w:i/>
                <w:iCs/>
                <w:sz w:val="20"/>
                <w:szCs w:val="20"/>
              </w:rPr>
              <w:t>4</w:t>
            </w:r>
          </w:p>
        </w:tc>
      </w:tr>
      <w:tr w:rsidR="00EC517F" w:rsidRPr="00C859DC" w14:paraId="3D9A5EFD" w14:textId="77777777" w:rsidTr="00EC517F">
        <w:trPr>
          <w:trHeight w:val="389"/>
        </w:trPr>
        <w:tc>
          <w:tcPr>
            <w:tcW w:w="866" w:type="pct"/>
            <w:vMerge w:val="restart"/>
          </w:tcPr>
          <w:p w14:paraId="4552A09B" w14:textId="77777777" w:rsidR="00EC517F" w:rsidRPr="007F7A24" w:rsidRDefault="00EC517F" w:rsidP="00EC517F">
            <w:pPr>
              <w:spacing w:after="0" w:line="240" w:lineRule="auto"/>
              <w:jc w:val="both"/>
              <w:rPr>
                <w:rFonts w:ascii="Times New Roman" w:hAnsi="Times New Roman"/>
                <w:b/>
                <w:bCs/>
                <w:sz w:val="24"/>
                <w:szCs w:val="24"/>
              </w:rPr>
            </w:pPr>
            <w:r w:rsidRPr="007F7A24">
              <w:rPr>
                <w:rFonts w:ascii="Times New Roman" w:hAnsi="Times New Roman"/>
                <w:b/>
                <w:bCs/>
                <w:sz w:val="24"/>
                <w:szCs w:val="24"/>
              </w:rPr>
              <w:t xml:space="preserve">Тема 1. </w:t>
            </w:r>
            <w:r w:rsidRPr="007F7A24">
              <w:rPr>
                <w:rFonts w:ascii="Times New Roman" w:eastAsia="Calibri" w:hAnsi="Times New Roman"/>
                <w:b/>
                <w:bCs/>
                <w:sz w:val="24"/>
                <w:szCs w:val="24"/>
              </w:rPr>
              <w:t>Введение</w:t>
            </w:r>
          </w:p>
        </w:tc>
        <w:tc>
          <w:tcPr>
            <w:tcW w:w="2457" w:type="pct"/>
          </w:tcPr>
          <w:p w14:paraId="0DE8210B"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hAnsi="Times New Roman"/>
                <w:b/>
                <w:sz w:val="24"/>
                <w:szCs w:val="24"/>
              </w:rPr>
              <w:t>Содержание учебного материала</w:t>
            </w:r>
          </w:p>
        </w:tc>
        <w:tc>
          <w:tcPr>
            <w:tcW w:w="1025" w:type="pct"/>
          </w:tcPr>
          <w:p w14:paraId="1D486875" w14:textId="77777777" w:rsidR="00EC517F" w:rsidRPr="007F7A24" w:rsidRDefault="00EC517F" w:rsidP="00EC517F">
            <w:pPr>
              <w:spacing w:after="0" w:line="240" w:lineRule="auto"/>
              <w:jc w:val="center"/>
              <w:rPr>
                <w:rFonts w:ascii="Times New Roman" w:hAnsi="Times New Roman"/>
                <w:b/>
                <w:bCs/>
                <w:sz w:val="24"/>
                <w:szCs w:val="24"/>
              </w:rPr>
            </w:pPr>
            <w:r w:rsidRPr="007F7A24">
              <w:rPr>
                <w:rFonts w:ascii="Times New Roman" w:hAnsi="Times New Roman"/>
                <w:b/>
                <w:bCs/>
                <w:sz w:val="24"/>
                <w:szCs w:val="24"/>
              </w:rPr>
              <w:t>2/0</w:t>
            </w:r>
          </w:p>
        </w:tc>
        <w:tc>
          <w:tcPr>
            <w:tcW w:w="652" w:type="pct"/>
            <w:vMerge w:val="restart"/>
          </w:tcPr>
          <w:p w14:paraId="7DDC1296" w14:textId="77777777" w:rsidR="00EC517F" w:rsidRPr="007F7A24" w:rsidRDefault="00EC517F" w:rsidP="00EC517F">
            <w:pPr>
              <w:spacing w:after="0" w:line="240" w:lineRule="auto"/>
              <w:jc w:val="center"/>
              <w:rPr>
                <w:rFonts w:ascii="Times New Roman" w:hAnsi="Times New Roman"/>
                <w:iCs/>
                <w:sz w:val="24"/>
                <w:szCs w:val="24"/>
              </w:rPr>
            </w:pPr>
            <w:r w:rsidRPr="007F7A24">
              <w:rPr>
                <w:rFonts w:ascii="Times New Roman" w:hAnsi="Times New Roman"/>
                <w:iCs/>
                <w:sz w:val="24"/>
                <w:szCs w:val="24"/>
              </w:rPr>
              <w:t>ОК 02</w:t>
            </w:r>
          </w:p>
          <w:p w14:paraId="7EC20CA2" w14:textId="77777777" w:rsidR="00EC517F" w:rsidRPr="007F7A24" w:rsidRDefault="00EC517F" w:rsidP="00EC517F">
            <w:pPr>
              <w:spacing w:after="0" w:line="240" w:lineRule="auto"/>
              <w:jc w:val="center"/>
              <w:rPr>
                <w:rFonts w:ascii="Times New Roman" w:hAnsi="Times New Roman"/>
                <w:iCs/>
                <w:sz w:val="24"/>
                <w:szCs w:val="24"/>
              </w:rPr>
            </w:pPr>
            <w:r w:rsidRPr="007F7A24">
              <w:rPr>
                <w:rFonts w:ascii="Times New Roman" w:hAnsi="Times New Roman"/>
                <w:iCs/>
                <w:sz w:val="24"/>
                <w:szCs w:val="24"/>
              </w:rPr>
              <w:t>ОК 03</w:t>
            </w:r>
          </w:p>
          <w:p w14:paraId="756BA4B3" w14:textId="77777777" w:rsidR="00EC517F" w:rsidRPr="007F7A24" w:rsidRDefault="00EC517F" w:rsidP="00EC517F">
            <w:pPr>
              <w:jc w:val="center"/>
              <w:rPr>
                <w:rFonts w:ascii="Times New Roman" w:hAnsi="Times New Roman"/>
                <w:b/>
                <w:bCs/>
                <w:i/>
                <w:iCs/>
                <w:sz w:val="24"/>
                <w:szCs w:val="24"/>
              </w:rPr>
            </w:pPr>
          </w:p>
        </w:tc>
      </w:tr>
      <w:tr w:rsidR="00EC517F" w:rsidRPr="00C859DC" w14:paraId="1D3028D1" w14:textId="77777777" w:rsidTr="00EC517F">
        <w:trPr>
          <w:trHeight w:val="389"/>
        </w:trPr>
        <w:tc>
          <w:tcPr>
            <w:tcW w:w="866" w:type="pct"/>
            <w:vMerge/>
          </w:tcPr>
          <w:p w14:paraId="663AE267" w14:textId="77777777" w:rsidR="00EC517F" w:rsidRPr="007F7A24" w:rsidRDefault="00EC517F" w:rsidP="00EC517F">
            <w:pPr>
              <w:spacing w:after="0" w:line="240" w:lineRule="auto"/>
              <w:rPr>
                <w:rFonts w:ascii="Times New Roman" w:hAnsi="Times New Roman"/>
                <w:b/>
                <w:bCs/>
                <w:sz w:val="24"/>
                <w:szCs w:val="24"/>
              </w:rPr>
            </w:pPr>
          </w:p>
        </w:tc>
        <w:tc>
          <w:tcPr>
            <w:tcW w:w="2457" w:type="pct"/>
          </w:tcPr>
          <w:p w14:paraId="7C0C8918" w14:textId="77777777" w:rsidR="00EC517F" w:rsidRPr="007F7A24" w:rsidRDefault="00EC517F" w:rsidP="00EC517F">
            <w:pPr>
              <w:spacing w:after="0" w:line="240" w:lineRule="auto"/>
              <w:rPr>
                <w:rFonts w:ascii="Times New Roman" w:hAnsi="Times New Roman"/>
                <w:sz w:val="24"/>
                <w:szCs w:val="24"/>
              </w:rPr>
            </w:pPr>
            <w:r w:rsidRPr="007F7A24">
              <w:rPr>
                <w:rFonts w:ascii="Times New Roman" w:hAnsi="Times New Roman"/>
                <w:sz w:val="24"/>
                <w:szCs w:val="24"/>
              </w:rPr>
              <w:t xml:space="preserve">Предмет и задачи дисциплины.  История развития экологии. </w:t>
            </w:r>
          </w:p>
          <w:p w14:paraId="07F44B58"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hAnsi="Times New Roman"/>
                <w:sz w:val="24"/>
                <w:szCs w:val="24"/>
              </w:rPr>
              <w:t>Основные законы, принципы экологии.</w:t>
            </w:r>
          </w:p>
        </w:tc>
        <w:tc>
          <w:tcPr>
            <w:tcW w:w="1025" w:type="pct"/>
          </w:tcPr>
          <w:p w14:paraId="41FB188E" w14:textId="77777777" w:rsidR="00EC517F" w:rsidRPr="007F7A24" w:rsidRDefault="00EC517F" w:rsidP="00EC517F">
            <w:pPr>
              <w:spacing w:after="0" w:line="240" w:lineRule="auto"/>
              <w:jc w:val="center"/>
              <w:rPr>
                <w:rFonts w:ascii="Times New Roman" w:hAnsi="Times New Roman"/>
                <w:b/>
                <w:bCs/>
                <w:sz w:val="24"/>
                <w:szCs w:val="24"/>
              </w:rPr>
            </w:pPr>
            <w:r w:rsidRPr="007F7A24">
              <w:rPr>
                <w:rFonts w:ascii="Times New Roman" w:hAnsi="Times New Roman"/>
                <w:b/>
                <w:bCs/>
                <w:sz w:val="24"/>
                <w:szCs w:val="24"/>
              </w:rPr>
              <w:t>2</w:t>
            </w:r>
          </w:p>
        </w:tc>
        <w:tc>
          <w:tcPr>
            <w:tcW w:w="652" w:type="pct"/>
            <w:vMerge/>
          </w:tcPr>
          <w:p w14:paraId="58E9D228" w14:textId="77777777" w:rsidR="00EC517F" w:rsidRPr="007F7A24" w:rsidRDefault="00EC517F" w:rsidP="00EC517F">
            <w:pPr>
              <w:spacing w:after="0" w:line="240" w:lineRule="auto"/>
              <w:jc w:val="both"/>
              <w:rPr>
                <w:rFonts w:ascii="Times New Roman" w:hAnsi="Times New Roman"/>
                <w:b/>
                <w:bCs/>
                <w:i/>
                <w:iCs/>
                <w:sz w:val="24"/>
                <w:szCs w:val="24"/>
              </w:rPr>
            </w:pPr>
          </w:p>
        </w:tc>
      </w:tr>
      <w:tr w:rsidR="00EC517F" w:rsidRPr="00C859DC" w14:paraId="0A1604E9" w14:textId="77777777" w:rsidTr="00EC517F">
        <w:trPr>
          <w:trHeight w:val="389"/>
        </w:trPr>
        <w:tc>
          <w:tcPr>
            <w:tcW w:w="866" w:type="pct"/>
            <w:vMerge/>
          </w:tcPr>
          <w:p w14:paraId="5B9A9D0F" w14:textId="77777777" w:rsidR="00EC517F" w:rsidRPr="007F7A24" w:rsidRDefault="00EC517F" w:rsidP="00EC517F">
            <w:pPr>
              <w:spacing w:after="0" w:line="240" w:lineRule="auto"/>
              <w:rPr>
                <w:rFonts w:ascii="Times New Roman" w:hAnsi="Times New Roman"/>
                <w:b/>
                <w:bCs/>
                <w:sz w:val="24"/>
                <w:szCs w:val="24"/>
              </w:rPr>
            </w:pPr>
          </w:p>
        </w:tc>
        <w:tc>
          <w:tcPr>
            <w:tcW w:w="2457" w:type="pct"/>
          </w:tcPr>
          <w:p w14:paraId="55883F0F" w14:textId="77777777" w:rsidR="00EC517F" w:rsidRPr="007F7A24" w:rsidRDefault="00EC517F" w:rsidP="00EC517F">
            <w:pPr>
              <w:spacing w:after="0" w:line="240" w:lineRule="auto"/>
              <w:rPr>
                <w:rFonts w:ascii="Times New Roman" w:hAnsi="Times New Roman"/>
                <w:sz w:val="24"/>
                <w:szCs w:val="24"/>
              </w:rPr>
            </w:pPr>
            <w:r w:rsidRPr="007F7A24">
              <w:rPr>
                <w:rFonts w:ascii="Times New Roman" w:hAnsi="Times New Roman"/>
                <w:b/>
                <w:bCs/>
                <w:sz w:val="24"/>
                <w:szCs w:val="24"/>
              </w:rPr>
              <w:t>В том числе практических занятий</w:t>
            </w:r>
          </w:p>
        </w:tc>
        <w:tc>
          <w:tcPr>
            <w:tcW w:w="1025" w:type="pct"/>
          </w:tcPr>
          <w:p w14:paraId="66E810E4" w14:textId="77777777" w:rsidR="00EC517F" w:rsidRPr="007F7A24" w:rsidRDefault="00EC517F" w:rsidP="00EC517F">
            <w:pPr>
              <w:spacing w:after="0" w:line="240" w:lineRule="auto"/>
              <w:jc w:val="center"/>
              <w:rPr>
                <w:rFonts w:ascii="Times New Roman" w:hAnsi="Times New Roman"/>
                <w:b/>
                <w:bCs/>
                <w:sz w:val="24"/>
                <w:szCs w:val="24"/>
              </w:rPr>
            </w:pPr>
            <w:r w:rsidRPr="007F7A24">
              <w:rPr>
                <w:rFonts w:ascii="Times New Roman" w:hAnsi="Times New Roman"/>
                <w:b/>
                <w:bCs/>
                <w:sz w:val="24"/>
                <w:szCs w:val="24"/>
              </w:rPr>
              <w:t>-</w:t>
            </w:r>
          </w:p>
        </w:tc>
        <w:tc>
          <w:tcPr>
            <w:tcW w:w="652" w:type="pct"/>
            <w:vMerge/>
          </w:tcPr>
          <w:p w14:paraId="6FDCF0FD" w14:textId="77777777" w:rsidR="00EC517F" w:rsidRPr="007F7A24" w:rsidRDefault="00EC517F" w:rsidP="00EC517F">
            <w:pPr>
              <w:spacing w:after="0" w:line="240" w:lineRule="auto"/>
              <w:jc w:val="both"/>
              <w:rPr>
                <w:rFonts w:ascii="Times New Roman" w:hAnsi="Times New Roman"/>
                <w:b/>
                <w:bCs/>
                <w:i/>
                <w:iCs/>
                <w:sz w:val="24"/>
                <w:szCs w:val="24"/>
              </w:rPr>
            </w:pPr>
          </w:p>
        </w:tc>
      </w:tr>
      <w:tr w:rsidR="00EC517F" w:rsidRPr="00C859DC" w14:paraId="02A97755" w14:textId="77777777" w:rsidTr="00EC517F">
        <w:trPr>
          <w:trHeight w:val="389"/>
        </w:trPr>
        <w:tc>
          <w:tcPr>
            <w:tcW w:w="866" w:type="pct"/>
            <w:vMerge/>
          </w:tcPr>
          <w:p w14:paraId="09C720CF" w14:textId="77777777" w:rsidR="00EC517F" w:rsidRPr="007F7A24" w:rsidRDefault="00EC517F" w:rsidP="00EC517F">
            <w:pPr>
              <w:spacing w:after="0" w:line="240" w:lineRule="auto"/>
              <w:rPr>
                <w:rFonts w:ascii="Times New Roman" w:hAnsi="Times New Roman"/>
                <w:b/>
                <w:bCs/>
                <w:sz w:val="24"/>
                <w:szCs w:val="24"/>
              </w:rPr>
            </w:pPr>
          </w:p>
        </w:tc>
        <w:tc>
          <w:tcPr>
            <w:tcW w:w="2457" w:type="pct"/>
          </w:tcPr>
          <w:p w14:paraId="37426796" w14:textId="77777777" w:rsidR="00EC517F" w:rsidRPr="007F7A24" w:rsidRDefault="00EC517F" w:rsidP="00EC517F">
            <w:pPr>
              <w:spacing w:after="0" w:line="240" w:lineRule="auto"/>
              <w:rPr>
                <w:rFonts w:ascii="Times New Roman" w:hAnsi="Times New Roman"/>
                <w:sz w:val="24"/>
                <w:szCs w:val="24"/>
              </w:rPr>
            </w:pPr>
            <w:r w:rsidRPr="007F7A24">
              <w:rPr>
                <w:rFonts w:ascii="Times New Roman" w:hAnsi="Times New Roman"/>
                <w:b/>
                <w:sz w:val="24"/>
                <w:szCs w:val="24"/>
              </w:rPr>
              <w:t>Самостоятельная работа обучающихся</w:t>
            </w:r>
          </w:p>
        </w:tc>
        <w:tc>
          <w:tcPr>
            <w:tcW w:w="1025" w:type="pct"/>
          </w:tcPr>
          <w:p w14:paraId="098CBCCA" w14:textId="77777777" w:rsidR="00EC517F" w:rsidRPr="007F7A24" w:rsidRDefault="00EC517F" w:rsidP="00EC517F">
            <w:pPr>
              <w:spacing w:after="0" w:line="240" w:lineRule="auto"/>
              <w:jc w:val="center"/>
              <w:rPr>
                <w:rFonts w:ascii="Times New Roman" w:hAnsi="Times New Roman"/>
                <w:b/>
                <w:bCs/>
                <w:sz w:val="24"/>
                <w:szCs w:val="24"/>
              </w:rPr>
            </w:pPr>
            <w:r w:rsidRPr="007F7A24">
              <w:rPr>
                <w:rFonts w:ascii="Times New Roman" w:hAnsi="Times New Roman"/>
                <w:b/>
                <w:bCs/>
                <w:sz w:val="24"/>
                <w:szCs w:val="24"/>
              </w:rPr>
              <w:t>-</w:t>
            </w:r>
          </w:p>
        </w:tc>
        <w:tc>
          <w:tcPr>
            <w:tcW w:w="652" w:type="pct"/>
            <w:vMerge/>
          </w:tcPr>
          <w:p w14:paraId="773335F2" w14:textId="77777777" w:rsidR="00EC517F" w:rsidRPr="007F7A24" w:rsidRDefault="00EC517F" w:rsidP="00EC517F">
            <w:pPr>
              <w:spacing w:after="0" w:line="240" w:lineRule="auto"/>
              <w:jc w:val="both"/>
              <w:rPr>
                <w:rFonts w:ascii="Times New Roman" w:hAnsi="Times New Roman"/>
                <w:b/>
                <w:bCs/>
                <w:i/>
                <w:iCs/>
                <w:sz w:val="24"/>
                <w:szCs w:val="24"/>
              </w:rPr>
            </w:pPr>
          </w:p>
        </w:tc>
      </w:tr>
      <w:tr w:rsidR="00EC517F" w:rsidRPr="00C859DC" w14:paraId="054A2E0D" w14:textId="77777777" w:rsidTr="00EC517F">
        <w:trPr>
          <w:trHeight w:val="423"/>
        </w:trPr>
        <w:tc>
          <w:tcPr>
            <w:tcW w:w="866" w:type="pct"/>
            <w:vMerge w:val="restart"/>
          </w:tcPr>
          <w:p w14:paraId="3A53B971"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hAnsi="Times New Roman"/>
                <w:b/>
                <w:bCs/>
                <w:sz w:val="24"/>
                <w:szCs w:val="24"/>
              </w:rPr>
              <w:t>Тема 2.</w:t>
            </w:r>
          </w:p>
          <w:p w14:paraId="38FDFB6C"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eastAsia="Calibri" w:hAnsi="Times New Roman"/>
                <w:b/>
                <w:bCs/>
                <w:sz w:val="24"/>
                <w:szCs w:val="24"/>
              </w:rPr>
              <w:t>Экология как междисциплинарная область знания</w:t>
            </w:r>
          </w:p>
          <w:p w14:paraId="02A320C6" w14:textId="77777777" w:rsidR="00EC517F" w:rsidRPr="007F7A24" w:rsidRDefault="00EC517F" w:rsidP="00EC517F">
            <w:pPr>
              <w:spacing w:after="0" w:line="240" w:lineRule="auto"/>
              <w:rPr>
                <w:rFonts w:ascii="Times New Roman" w:hAnsi="Times New Roman"/>
                <w:b/>
                <w:bCs/>
                <w:sz w:val="24"/>
                <w:szCs w:val="24"/>
              </w:rPr>
            </w:pPr>
          </w:p>
          <w:p w14:paraId="472D0ACB" w14:textId="77777777" w:rsidR="00EC517F" w:rsidRPr="007F7A24" w:rsidRDefault="00EC517F" w:rsidP="00EC517F">
            <w:pPr>
              <w:spacing w:after="0" w:line="240" w:lineRule="auto"/>
              <w:jc w:val="both"/>
              <w:rPr>
                <w:rFonts w:ascii="Times New Roman" w:hAnsi="Times New Roman"/>
                <w:sz w:val="24"/>
                <w:szCs w:val="24"/>
              </w:rPr>
            </w:pPr>
          </w:p>
        </w:tc>
        <w:tc>
          <w:tcPr>
            <w:tcW w:w="2457" w:type="pct"/>
          </w:tcPr>
          <w:p w14:paraId="2603F6CD"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hAnsi="Times New Roman"/>
                <w:b/>
                <w:sz w:val="24"/>
                <w:szCs w:val="24"/>
              </w:rPr>
              <w:t>Содержание учебного материала</w:t>
            </w:r>
          </w:p>
        </w:tc>
        <w:tc>
          <w:tcPr>
            <w:tcW w:w="1025" w:type="pct"/>
            <w:vAlign w:val="center"/>
          </w:tcPr>
          <w:p w14:paraId="011FD3EB" w14:textId="77777777" w:rsidR="00EC517F" w:rsidRPr="007F7A24"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9</w:t>
            </w:r>
            <w:r w:rsidRPr="007F7A24">
              <w:rPr>
                <w:rFonts w:ascii="Times New Roman" w:hAnsi="Times New Roman"/>
                <w:b/>
                <w:bCs/>
                <w:sz w:val="24"/>
                <w:szCs w:val="24"/>
              </w:rPr>
              <w:t>/</w:t>
            </w:r>
            <w:r>
              <w:rPr>
                <w:rFonts w:ascii="Times New Roman" w:hAnsi="Times New Roman"/>
                <w:b/>
                <w:bCs/>
                <w:sz w:val="24"/>
                <w:szCs w:val="24"/>
              </w:rPr>
              <w:t>3</w:t>
            </w:r>
          </w:p>
        </w:tc>
        <w:tc>
          <w:tcPr>
            <w:tcW w:w="652" w:type="pct"/>
            <w:vMerge w:val="restart"/>
          </w:tcPr>
          <w:p w14:paraId="3D118FC0" w14:textId="77777777" w:rsidR="00EC517F" w:rsidRPr="007F7A24" w:rsidRDefault="00EC517F" w:rsidP="00EC517F">
            <w:pPr>
              <w:spacing w:after="0" w:line="240" w:lineRule="auto"/>
              <w:rPr>
                <w:rFonts w:ascii="Times New Roman" w:hAnsi="Times New Roman"/>
                <w:bCs/>
                <w:iCs/>
                <w:sz w:val="24"/>
                <w:szCs w:val="24"/>
              </w:rPr>
            </w:pPr>
          </w:p>
          <w:p w14:paraId="65C48720" w14:textId="77777777" w:rsidR="00EC517F" w:rsidRPr="007F7A24" w:rsidRDefault="00EC517F" w:rsidP="00EC517F">
            <w:pPr>
              <w:spacing w:after="0" w:line="240" w:lineRule="auto"/>
              <w:jc w:val="center"/>
              <w:rPr>
                <w:rFonts w:ascii="Times New Roman" w:hAnsi="Times New Roman"/>
                <w:bCs/>
                <w:iCs/>
                <w:sz w:val="24"/>
                <w:szCs w:val="24"/>
              </w:rPr>
            </w:pPr>
          </w:p>
          <w:p w14:paraId="3F80BBC7" w14:textId="77777777" w:rsidR="00EC517F" w:rsidRPr="007F7A24" w:rsidRDefault="00EC517F" w:rsidP="00EC517F">
            <w:pPr>
              <w:spacing w:after="0" w:line="240" w:lineRule="auto"/>
              <w:jc w:val="center"/>
              <w:rPr>
                <w:rFonts w:ascii="Times New Roman" w:hAnsi="Times New Roman"/>
                <w:bCs/>
                <w:iCs/>
                <w:sz w:val="24"/>
                <w:szCs w:val="24"/>
              </w:rPr>
            </w:pPr>
          </w:p>
          <w:p w14:paraId="48B0A360" w14:textId="77777777" w:rsidR="00EC517F" w:rsidRPr="007F7A24" w:rsidRDefault="00EC517F" w:rsidP="00EC517F">
            <w:pPr>
              <w:spacing w:after="0" w:line="240" w:lineRule="auto"/>
              <w:jc w:val="center"/>
              <w:rPr>
                <w:rFonts w:ascii="Times New Roman" w:hAnsi="Times New Roman"/>
                <w:bCs/>
                <w:iCs/>
                <w:sz w:val="24"/>
                <w:szCs w:val="24"/>
              </w:rPr>
            </w:pPr>
          </w:p>
          <w:p w14:paraId="3B786ACC" w14:textId="77777777" w:rsidR="00EC517F" w:rsidRDefault="00EC517F" w:rsidP="00EC517F">
            <w:pPr>
              <w:spacing w:after="0" w:line="240" w:lineRule="auto"/>
              <w:jc w:val="center"/>
              <w:rPr>
                <w:rFonts w:ascii="Times New Roman" w:hAnsi="Times New Roman"/>
                <w:iCs/>
                <w:sz w:val="24"/>
                <w:szCs w:val="24"/>
              </w:rPr>
            </w:pPr>
            <w:r w:rsidRPr="007F7A24">
              <w:rPr>
                <w:rFonts w:ascii="Times New Roman" w:hAnsi="Times New Roman"/>
                <w:iCs/>
                <w:sz w:val="24"/>
                <w:szCs w:val="24"/>
              </w:rPr>
              <w:t>ОК 0</w:t>
            </w:r>
            <w:r>
              <w:rPr>
                <w:rFonts w:ascii="Times New Roman" w:hAnsi="Times New Roman"/>
                <w:iCs/>
                <w:sz w:val="24"/>
                <w:szCs w:val="24"/>
              </w:rPr>
              <w:t>7</w:t>
            </w:r>
          </w:p>
          <w:p w14:paraId="15A5F48C" w14:textId="77777777" w:rsidR="00EC517F" w:rsidRPr="007F7A24" w:rsidRDefault="00EC517F" w:rsidP="00EC517F">
            <w:pPr>
              <w:spacing w:after="0" w:line="240" w:lineRule="auto"/>
              <w:jc w:val="center"/>
              <w:rPr>
                <w:rFonts w:ascii="Times New Roman" w:hAnsi="Times New Roman"/>
                <w:iCs/>
                <w:sz w:val="24"/>
                <w:szCs w:val="24"/>
              </w:rPr>
            </w:pPr>
            <w:r>
              <w:rPr>
                <w:rFonts w:ascii="Times New Roman" w:hAnsi="Times New Roman"/>
                <w:iCs/>
                <w:sz w:val="24"/>
                <w:szCs w:val="24"/>
              </w:rPr>
              <w:t>ОК.09</w:t>
            </w:r>
          </w:p>
          <w:p w14:paraId="1AA34992" w14:textId="77777777" w:rsidR="00EC517F" w:rsidRPr="007F7A24"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ПК 1.3.</w:t>
            </w:r>
          </w:p>
        </w:tc>
      </w:tr>
      <w:tr w:rsidR="00EC517F" w:rsidRPr="00C859DC" w14:paraId="06DE2094" w14:textId="77777777" w:rsidTr="00EC517F">
        <w:trPr>
          <w:trHeight w:val="423"/>
        </w:trPr>
        <w:tc>
          <w:tcPr>
            <w:tcW w:w="866" w:type="pct"/>
            <w:vMerge/>
          </w:tcPr>
          <w:p w14:paraId="09D54B31" w14:textId="77777777" w:rsidR="00EC517F" w:rsidRPr="007F7A24" w:rsidRDefault="00EC517F" w:rsidP="00EC517F">
            <w:pPr>
              <w:spacing w:after="0" w:line="240" w:lineRule="auto"/>
              <w:rPr>
                <w:rFonts w:ascii="Times New Roman" w:hAnsi="Times New Roman"/>
                <w:b/>
                <w:bCs/>
                <w:sz w:val="24"/>
                <w:szCs w:val="24"/>
              </w:rPr>
            </w:pPr>
          </w:p>
        </w:tc>
        <w:tc>
          <w:tcPr>
            <w:tcW w:w="2457" w:type="pct"/>
          </w:tcPr>
          <w:p w14:paraId="56B25F8E" w14:textId="77777777" w:rsidR="00EC517F" w:rsidRPr="007F7A24" w:rsidRDefault="00EC517F" w:rsidP="00EC517F">
            <w:pPr>
              <w:spacing w:after="0" w:line="240" w:lineRule="auto"/>
              <w:jc w:val="both"/>
              <w:rPr>
                <w:rFonts w:ascii="Times New Roman" w:hAnsi="Times New Roman"/>
                <w:b/>
                <w:bCs/>
                <w:i/>
                <w:sz w:val="24"/>
                <w:szCs w:val="24"/>
              </w:rPr>
            </w:pPr>
            <w:r w:rsidRPr="007F7A24">
              <w:rPr>
                <w:rFonts w:ascii="Times New Roman" w:hAnsi="Times New Roman"/>
                <w:sz w:val="24"/>
                <w:szCs w:val="24"/>
              </w:rPr>
              <w:t>Антропогенное загрязнение биосферы. Пути сохранения ресурсов биосферы. Социальные вопросы экологии. Природа в произведениях искусства. Экологическая культура населения.</w:t>
            </w:r>
          </w:p>
        </w:tc>
        <w:tc>
          <w:tcPr>
            <w:tcW w:w="1025" w:type="pct"/>
            <w:vAlign w:val="center"/>
          </w:tcPr>
          <w:p w14:paraId="1408B2BD" w14:textId="77777777" w:rsidR="00EC517F" w:rsidRPr="00915863" w:rsidRDefault="00EC517F" w:rsidP="00EC517F">
            <w:pPr>
              <w:spacing w:after="0" w:line="240" w:lineRule="auto"/>
              <w:jc w:val="center"/>
              <w:rPr>
                <w:rFonts w:ascii="Times New Roman" w:hAnsi="Times New Roman"/>
                <w:bCs/>
                <w:sz w:val="24"/>
                <w:szCs w:val="24"/>
              </w:rPr>
            </w:pPr>
            <w:r w:rsidRPr="00915863">
              <w:rPr>
                <w:rFonts w:ascii="Times New Roman" w:hAnsi="Times New Roman"/>
                <w:bCs/>
                <w:sz w:val="24"/>
                <w:szCs w:val="24"/>
              </w:rPr>
              <w:t>6</w:t>
            </w:r>
          </w:p>
        </w:tc>
        <w:tc>
          <w:tcPr>
            <w:tcW w:w="652" w:type="pct"/>
            <w:vMerge/>
          </w:tcPr>
          <w:p w14:paraId="2CBDC292" w14:textId="77777777" w:rsidR="00EC517F" w:rsidRPr="007F7A24" w:rsidRDefault="00EC517F" w:rsidP="00EC517F">
            <w:pPr>
              <w:spacing w:after="0" w:line="240" w:lineRule="auto"/>
              <w:rPr>
                <w:rFonts w:ascii="Times New Roman" w:hAnsi="Times New Roman"/>
                <w:bCs/>
                <w:iCs/>
                <w:sz w:val="24"/>
                <w:szCs w:val="24"/>
              </w:rPr>
            </w:pPr>
          </w:p>
        </w:tc>
      </w:tr>
      <w:tr w:rsidR="00EC517F" w:rsidRPr="00C859DC" w14:paraId="559551A9" w14:textId="77777777" w:rsidTr="00EC517F">
        <w:trPr>
          <w:trHeight w:val="362"/>
        </w:trPr>
        <w:tc>
          <w:tcPr>
            <w:tcW w:w="866" w:type="pct"/>
            <w:vMerge/>
          </w:tcPr>
          <w:p w14:paraId="12947076" w14:textId="77777777" w:rsidR="00EC517F" w:rsidRPr="007F7A24" w:rsidRDefault="00EC517F" w:rsidP="00EC517F">
            <w:pPr>
              <w:spacing w:after="0"/>
              <w:rPr>
                <w:rFonts w:ascii="Times New Roman" w:hAnsi="Times New Roman"/>
                <w:b/>
                <w:bCs/>
                <w:i/>
                <w:sz w:val="24"/>
                <w:szCs w:val="24"/>
              </w:rPr>
            </w:pPr>
          </w:p>
        </w:tc>
        <w:tc>
          <w:tcPr>
            <w:tcW w:w="2457" w:type="pct"/>
          </w:tcPr>
          <w:p w14:paraId="63AB162A" w14:textId="77777777" w:rsidR="00EC517F" w:rsidRPr="007F7A24" w:rsidRDefault="00EC517F" w:rsidP="00EC517F">
            <w:pPr>
              <w:spacing w:after="0" w:line="240" w:lineRule="auto"/>
              <w:jc w:val="both"/>
              <w:rPr>
                <w:rFonts w:ascii="Times New Roman" w:hAnsi="Times New Roman"/>
                <w:b/>
                <w:i/>
                <w:sz w:val="24"/>
                <w:szCs w:val="24"/>
              </w:rPr>
            </w:pPr>
            <w:r w:rsidRPr="007F7A24">
              <w:rPr>
                <w:rFonts w:ascii="Times New Roman" w:hAnsi="Times New Roman"/>
                <w:b/>
                <w:bCs/>
                <w:sz w:val="24"/>
                <w:szCs w:val="24"/>
              </w:rPr>
              <w:t>В том числе практических занятий</w:t>
            </w:r>
          </w:p>
        </w:tc>
        <w:tc>
          <w:tcPr>
            <w:tcW w:w="1025" w:type="pct"/>
            <w:vAlign w:val="center"/>
          </w:tcPr>
          <w:p w14:paraId="357E250C" w14:textId="77777777" w:rsidR="00EC517F" w:rsidRPr="007F7A24"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652" w:type="pct"/>
            <w:vMerge/>
          </w:tcPr>
          <w:p w14:paraId="43600464" w14:textId="77777777" w:rsidR="00EC517F" w:rsidRPr="007F7A24" w:rsidRDefault="00EC517F" w:rsidP="00EC517F">
            <w:pPr>
              <w:spacing w:after="0" w:line="240" w:lineRule="auto"/>
              <w:jc w:val="center"/>
              <w:rPr>
                <w:rFonts w:ascii="Times New Roman" w:hAnsi="Times New Roman"/>
                <w:bCs/>
                <w:i/>
                <w:sz w:val="24"/>
                <w:szCs w:val="24"/>
              </w:rPr>
            </w:pPr>
          </w:p>
        </w:tc>
      </w:tr>
      <w:tr w:rsidR="00EC517F" w:rsidRPr="00C859DC" w14:paraId="54EFE4CC" w14:textId="77777777" w:rsidTr="00EC517F">
        <w:trPr>
          <w:trHeight w:val="362"/>
        </w:trPr>
        <w:tc>
          <w:tcPr>
            <w:tcW w:w="866" w:type="pct"/>
            <w:vMerge/>
          </w:tcPr>
          <w:p w14:paraId="5C6A985C" w14:textId="77777777" w:rsidR="00EC517F" w:rsidRPr="007F7A24" w:rsidRDefault="00EC517F" w:rsidP="00EC517F">
            <w:pPr>
              <w:spacing w:after="0"/>
              <w:rPr>
                <w:rFonts w:ascii="Times New Roman" w:hAnsi="Times New Roman"/>
                <w:b/>
                <w:bCs/>
                <w:i/>
                <w:sz w:val="24"/>
                <w:szCs w:val="24"/>
              </w:rPr>
            </w:pPr>
          </w:p>
        </w:tc>
        <w:tc>
          <w:tcPr>
            <w:tcW w:w="2457" w:type="pct"/>
          </w:tcPr>
          <w:p w14:paraId="0063E4B5" w14:textId="77777777" w:rsidR="00EC517F" w:rsidRPr="007F7A24" w:rsidRDefault="00EC517F" w:rsidP="00EC517F">
            <w:pPr>
              <w:spacing w:after="0" w:line="240" w:lineRule="auto"/>
              <w:rPr>
                <w:rFonts w:ascii="Times New Roman" w:hAnsi="Times New Roman"/>
                <w:iCs/>
                <w:sz w:val="24"/>
                <w:szCs w:val="24"/>
              </w:rPr>
            </w:pPr>
            <w:r w:rsidRPr="007F7A24">
              <w:rPr>
                <w:rFonts w:ascii="Times New Roman" w:hAnsi="Times New Roman"/>
                <w:iCs/>
                <w:sz w:val="24"/>
                <w:szCs w:val="24"/>
              </w:rPr>
              <w:t xml:space="preserve">Последствия загрязнения природной среды. Способы ликвидации последствий загрязнения. Понятие экологического риска. </w:t>
            </w:r>
          </w:p>
          <w:p w14:paraId="13499AB8" w14:textId="77777777" w:rsidR="00EC517F" w:rsidRPr="007F7A24" w:rsidRDefault="00EC517F" w:rsidP="00EC517F">
            <w:pPr>
              <w:spacing w:after="0" w:line="240" w:lineRule="auto"/>
              <w:rPr>
                <w:rFonts w:ascii="Times New Roman" w:hAnsi="Times New Roman"/>
                <w:sz w:val="24"/>
                <w:szCs w:val="24"/>
              </w:rPr>
            </w:pPr>
            <w:r w:rsidRPr="007F7A24">
              <w:rPr>
                <w:rFonts w:ascii="Times New Roman" w:hAnsi="Times New Roman"/>
                <w:sz w:val="24"/>
                <w:szCs w:val="24"/>
              </w:rPr>
              <w:t>Основные источники загрязнения атмосферы и пути решения загрязнения атмосферы.</w:t>
            </w:r>
          </w:p>
          <w:p w14:paraId="09C149B5"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hAnsi="Times New Roman"/>
                <w:sz w:val="24"/>
                <w:szCs w:val="24"/>
              </w:rPr>
              <w:t>Основные причины загрязнения пресных вод и почвы, пути решения загрязнения пресных вод и почвы.</w:t>
            </w:r>
          </w:p>
        </w:tc>
        <w:tc>
          <w:tcPr>
            <w:tcW w:w="1025" w:type="pct"/>
            <w:vAlign w:val="center"/>
          </w:tcPr>
          <w:p w14:paraId="573563D3" w14:textId="77777777" w:rsidR="00EC517F" w:rsidRPr="00915863"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52" w:type="pct"/>
            <w:vMerge/>
          </w:tcPr>
          <w:p w14:paraId="36437518" w14:textId="77777777" w:rsidR="00EC517F" w:rsidRPr="007F7A24" w:rsidRDefault="00EC517F" w:rsidP="00EC517F">
            <w:pPr>
              <w:spacing w:after="0" w:line="240" w:lineRule="auto"/>
              <w:jc w:val="center"/>
              <w:rPr>
                <w:rFonts w:ascii="Times New Roman" w:hAnsi="Times New Roman"/>
                <w:bCs/>
                <w:i/>
                <w:sz w:val="24"/>
                <w:szCs w:val="24"/>
              </w:rPr>
            </w:pPr>
          </w:p>
        </w:tc>
      </w:tr>
      <w:tr w:rsidR="00EC517F" w:rsidRPr="00C859DC" w14:paraId="59DDF7D2" w14:textId="77777777" w:rsidTr="00EC517F">
        <w:trPr>
          <w:trHeight w:val="423"/>
        </w:trPr>
        <w:tc>
          <w:tcPr>
            <w:tcW w:w="866" w:type="pct"/>
            <w:vMerge/>
          </w:tcPr>
          <w:p w14:paraId="1229401A" w14:textId="77777777" w:rsidR="00EC517F" w:rsidRPr="007F7A24" w:rsidRDefault="00EC517F" w:rsidP="00EC517F">
            <w:pPr>
              <w:spacing w:after="0"/>
              <w:rPr>
                <w:rFonts w:ascii="Times New Roman" w:hAnsi="Times New Roman"/>
                <w:b/>
                <w:bCs/>
                <w:sz w:val="24"/>
                <w:szCs w:val="24"/>
              </w:rPr>
            </w:pPr>
          </w:p>
        </w:tc>
        <w:tc>
          <w:tcPr>
            <w:tcW w:w="2457" w:type="pct"/>
          </w:tcPr>
          <w:p w14:paraId="538CDEB1" w14:textId="77777777" w:rsidR="00EC517F" w:rsidRPr="007F7A24" w:rsidRDefault="00EC517F" w:rsidP="00EC517F">
            <w:pPr>
              <w:spacing w:after="0" w:line="240" w:lineRule="auto"/>
              <w:ind w:hanging="22"/>
              <w:rPr>
                <w:rFonts w:ascii="Times New Roman" w:eastAsia="Calibri" w:hAnsi="Times New Roman"/>
                <w:bCs/>
                <w:sz w:val="24"/>
                <w:szCs w:val="24"/>
              </w:rPr>
            </w:pPr>
            <w:r w:rsidRPr="007F7A24">
              <w:rPr>
                <w:rFonts w:ascii="Times New Roman" w:hAnsi="Times New Roman"/>
                <w:b/>
                <w:sz w:val="24"/>
                <w:szCs w:val="24"/>
              </w:rPr>
              <w:t>Самостоятельная работа обучающихся</w:t>
            </w:r>
          </w:p>
        </w:tc>
        <w:tc>
          <w:tcPr>
            <w:tcW w:w="1025" w:type="pct"/>
            <w:vAlign w:val="center"/>
          </w:tcPr>
          <w:p w14:paraId="5E47FD72" w14:textId="77777777" w:rsidR="00EC517F" w:rsidRPr="007F7A24" w:rsidRDefault="00EC517F" w:rsidP="00EC517F">
            <w:pPr>
              <w:spacing w:after="0" w:line="240" w:lineRule="auto"/>
              <w:jc w:val="center"/>
              <w:rPr>
                <w:rFonts w:ascii="Times New Roman" w:hAnsi="Times New Roman"/>
                <w:b/>
                <w:bCs/>
                <w:strike/>
                <w:sz w:val="24"/>
                <w:szCs w:val="24"/>
              </w:rPr>
            </w:pPr>
            <w:r w:rsidRPr="007F7A24">
              <w:rPr>
                <w:rFonts w:ascii="Times New Roman" w:hAnsi="Times New Roman"/>
                <w:b/>
                <w:bCs/>
                <w:strike/>
                <w:sz w:val="24"/>
                <w:szCs w:val="24"/>
              </w:rPr>
              <w:t>-</w:t>
            </w:r>
          </w:p>
        </w:tc>
        <w:tc>
          <w:tcPr>
            <w:tcW w:w="652" w:type="pct"/>
            <w:vMerge/>
          </w:tcPr>
          <w:p w14:paraId="0AD2F3C1" w14:textId="77777777" w:rsidR="00EC517F" w:rsidRPr="007F7A24" w:rsidRDefault="00EC517F" w:rsidP="00EC517F">
            <w:pPr>
              <w:spacing w:after="0" w:line="240" w:lineRule="auto"/>
              <w:jc w:val="center"/>
              <w:rPr>
                <w:rFonts w:ascii="Times New Roman" w:hAnsi="Times New Roman"/>
                <w:bCs/>
                <w:sz w:val="24"/>
                <w:szCs w:val="24"/>
              </w:rPr>
            </w:pPr>
          </w:p>
        </w:tc>
      </w:tr>
      <w:tr w:rsidR="00EC517F" w:rsidRPr="00C859DC" w14:paraId="5EB77740" w14:textId="77777777" w:rsidTr="00EC517F">
        <w:trPr>
          <w:trHeight w:val="423"/>
        </w:trPr>
        <w:tc>
          <w:tcPr>
            <w:tcW w:w="866" w:type="pct"/>
            <w:vMerge w:val="restart"/>
          </w:tcPr>
          <w:p w14:paraId="337922C9"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hAnsi="Times New Roman"/>
                <w:b/>
                <w:bCs/>
                <w:sz w:val="24"/>
                <w:szCs w:val="24"/>
              </w:rPr>
              <w:t xml:space="preserve">Тема 1.2. </w:t>
            </w:r>
          </w:p>
          <w:p w14:paraId="49383749"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hAnsi="Times New Roman"/>
                <w:b/>
                <w:sz w:val="24"/>
                <w:szCs w:val="24"/>
              </w:rPr>
              <w:t>Среда обитания человека</w:t>
            </w:r>
          </w:p>
          <w:p w14:paraId="0CADC330" w14:textId="77777777" w:rsidR="00EC517F" w:rsidRPr="007F7A24" w:rsidRDefault="00EC517F" w:rsidP="00EC517F">
            <w:pPr>
              <w:spacing w:after="0"/>
              <w:rPr>
                <w:rFonts w:ascii="Times New Roman" w:hAnsi="Times New Roman"/>
                <w:b/>
                <w:bCs/>
                <w:sz w:val="24"/>
                <w:szCs w:val="24"/>
              </w:rPr>
            </w:pPr>
          </w:p>
        </w:tc>
        <w:tc>
          <w:tcPr>
            <w:tcW w:w="2457" w:type="pct"/>
          </w:tcPr>
          <w:p w14:paraId="0125CFD9" w14:textId="77777777" w:rsidR="00EC517F" w:rsidRPr="007F7A24" w:rsidRDefault="00EC517F" w:rsidP="00EC517F">
            <w:pPr>
              <w:spacing w:after="0" w:line="240" w:lineRule="auto"/>
              <w:ind w:hanging="22"/>
              <w:rPr>
                <w:rFonts w:ascii="Times New Roman" w:hAnsi="Times New Roman"/>
                <w:b/>
                <w:sz w:val="24"/>
                <w:szCs w:val="24"/>
              </w:rPr>
            </w:pPr>
            <w:r w:rsidRPr="007F7A24">
              <w:rPr>
                <w:rFonts w:ascii="Times New Roman" w:hAnsi="Times New Roman"/>
                <w:b/>
                <w:sz w:val="24"/>
                <w:szCs w:val="24"/>
              </w:rPr>
              <w:lastRenderedPageBreak/>
              <w:t>Содержание учебного материала</w:t>
            </w:r>
          </w:p>
        </w:tc>
        <w:tc>
          <w:tcPr>
            <w:tcW w:w="1025" w:type="pct"/>
            <w:vAlign w:val="center"/>
          </w:tcPr>
          <w:p w14:paraId="22A36F48" w14:textId="77777777" w:rsidR="00EC517F" w:rsidRPr="00E63279" w:rsidRDefault="00EC517F" w:rsidP="00EC517F">
            <w:pPr>
              <w:spacing w:after="0" w:line="240" w:lineRule="auto"/>
              <w:jc w:val="center"/>
              <w:rPr>
                <w:rFonts w:ascii="Times New Roman" w:hAnsi="Times New Roman"/>
                <w:b/>
                <w:bCs/>
                <w:sz w:val="24"/>
                <w:szCs w:val="24"/>
              </w:rPr>
            </w:pPr>
            <w:r w:rsidRPr="00E63279">
              <w:rPr>
                <w:rFonts w:ascii="Times New Roman" w:hAnsi="Times New Roman"/>
                <w:b/>
                <w:bCs/>
                <w:sz w:val="24"/>
                <w:szCs w:val="24"/>
              </w:rPr>
              <w:t>1</w:t>
            </w:r>
            <w:r>
              <w:rPr>
                <w:rFonts w:ascii="Times New Roman" w:hAnsi="Times New Roman"/>
                <w:b/>
                <w:bCs/>
                <w:sz w:val="24"/>
                <w:szCs w:val="24"/>
              </w:rPr>
              <w:t>1</w:t>
            </w:r>
            <w:r w:rsidRPr="00E63279">
              <w:rPr>
                <w:rFonts w:ascii="Times New Roman" w:hAnsi="Times New Roman"/>
                <w:b/>
                <w:bCs/>
                <w:sz w:val="24"/>
                <w:szCs w:val="24"/>
              </w:rPr>
              <w:t>/</w:t>
            </w:r>
            <w:r>
              <w:rPr>
                <w:rFonts w:ascii="Times New Roman" w:hAnsi="Times New Roman"/>
                <w:b/>
                <w:bCs/>
                <w:sz w:val="24"/>
                <w:szCs w:val="24"/>
              </w:rPr>
              <w:t>3</w:t>
            </w:r>
          </w:p>
        </w:tc>
        <w:tc>
          <w:tcPr>
            <w:tcW w:w="652" w:type="pct"/>
            <w:vMerge w:val="restart"/>
          </w:tcPr>
          <w:p w14:paraId="72F0E084" w14:textId="77777777" w:rsidR="00EC517F" w:rsidRPr="007F7A24" w:rsidRDefault="00EC517F" w:rsidP="00EC517F">
            <w:pPr>
              <w:spacing w:after="0" w:line="240" w:lineRule="auto"/>
              <w:jc w:val="center"/>
              <w:rPr>
                <w:rFonts w:ascii="Times New Roman" w:hAnsi="Times New Roman"/>
                <w:iCs/>
                <w:sz w:val="24"/>
                <w:szCs w:val="24"/>
              </w:rPr>
            </w:pPr>
            <w:r w:rsidRPr="007F7A24">
              <w:rPr>
                <w:rFonts w:ascii="Times New Roman" w:hAnsi="Times New Roman"/>
                <w:iCs/>
                <w:sz w:val="24"/>
                <w:szCs w:val="24"/>
              </w:rPr>
              <w:t>ОК 02</w:t>
            </w:r>
          </w:p>
          <w:p w14:paraId="1DE2189C" w14:textId="77777777" w:rsidR="00EC517F" w:rsidRPr="007F7A24" w:rsidRDefault="00EC517F" w:rsidP="00EC517F">
            <w:pPr>
              <w:spacing w:after="0" w:line="240" w:lineRule="auto"/>
              <w:jc w:val="center"/>
              <w:rPr>
                <w:rFonts w:ascii="Times New Roman" w:hAnsi="Times New Roman"/>
                <w:iCs/>
                <w:sz w:val="24"/>
                <w:szCs w:val="24"/>
              </w:rPr>
            </w:pPr>
            <w:r w:rsidRPr="007F7A24">
              <w:rPr>
                <w:rFonts w:ascii="Times New Roman" w:hAnsi="Times New Roman"/>
                <w:iCs/>
                <w:sz w:val="24"/>
                <w:szCs w:val="24"/>
              </w:rPr>
              <w:t>ОК 03</w:t>
            </w:r>
          </w:p>
          <w:p w14:paraId="05D6E314" w14:textId="77777777" w:rsidR="00EC517F" w:rsidRPr="007F7A24" w:rsidRDefault="00EC517F" w:rsidP="00EC517F">
            <w:pPr>
              <w:spacing w:after="0" w:line="240" w:lineRule="auto"/>
              <w:jc w:val="center"/>
              <w:rPr>
                <w:rFonts w:ascii="Times New Roman" w:hAnsi="Times New Roman"/>
                <w:iCs/>
                <w:sz w:val="24"/>
                <w:szCs w:val="24"/>
              </w:rPr>
            </w:pPr>
            <w:r w:rsidRPr="007F7A24">
              <w:rPr>
                <w:rFonts w:ascii="Times New Roman" w:hAnsi="Times New Roman"/>
                <w:iCs/>
                <w:sz w:val="24"/>
                <w:szCs w:val="24"/>
              </w:rPr>
              <w:t>ОК 0</w:t>
            </w:r>
            <w:r>
              <w:rPr>
                <w:rFonts w:ascii="Times New Roman" w:hAnsi="Times New Roman"/>
                <w:iCs/>
                <w:sz w:val="24"/>
                <w:szCs w:val="24"/>
              </w:rPr>
              <w:t>7</w:t>
            </w:r>
          </w:p>
          <w:p w14:paraId="1FD237E8" w14:textId="77777777" w:rsidR="00EC517F" w:rsidRPr="007F7A24" w:rsidRDefault="00EC517F" w:rsidP="00EC517F">
            <w:pPr>
              <w:spacing w:after="0" w:line="240" w:lineRule="auto"/>
              <w:jc w:val="center"/>
              <w:rPr>
                <w:rFonts w:ascii="Times New Roman" w:hAnsi="Times New Roman"/>
                <w:bCs/>
                <w:sz w:val="24"/>
                <w:szCs w:val="24"/>
              </w:rPr>
            </w:pPr>
          </w:p>
        </w:tc>
      </w:tr>
      <w:tr w:rsidR="00EC517F" w:rsidRPr="00C859DC" w14:paraId="7F4B5910" w14:textId="77777777" w:rsidTr="00EC517F">
        <w:trPr>
          <w:trHeight w:val="423"/>
        </w:trPr>
        <w:tc>
          <w:tcPr>
            <w:tcW w:w="866" w:type="pct"/>
            <w:vMerge/>
          </w:tcPr>
          <w:p w14:paraId="3F66C664" w14:textId="77777777" w:rsidR="00EC517F" w:rsidRPr="007F7A24" w:rsidRDefault="00EC517F" w:rsidP="00EC517F">
            <w:pPr>
              <w:spacing w:after="0"/>
              <w:rPr>
                <w:rFonts w:ascii="Times New Roman" w:hAnsi="Times New Roman"/>
                <w:b/>
                <w:bCs/>
                <w:sz w:val="24"/>
                <w:szCs w:val="24"/>
              </w:rPr>
            </w:pPr>
          </w:p>
        </w:tc>
        <w:tc>
          <w:tcPr>
            <w:tcW w:w="2457" w:type="pct"/>
          </w:tcPr>
          <w:p w14:paraId="64D5B2A2" w14:textId="77777777" w:rsidR="00EC517F" w:rsidRPr="007F7A24" w:rsidRDefault="00EC517F" w:rsidP="00EC517F">
            <w:pPr>
              <w:spacing w:after="0" w:line="240" w:lineRule="auto"/>
              <w:ind w:hanging="22"/>
              <w:rPr>
                <w:rFonts w:ascii="Times New Roman" w:hAnsi="Times New Roman"/>
                <w:b/>
                <w:sz w:val="24"/>
                <w:szCs w:val="24"/>
              </w:rPr>
            </w:pPr>
            <w:r w:rsidRPr="007F7A24">
              <w:rPr>
                <w:rFonts w:ascii="Times New Roman" w:hAnsi="Times New Roman"/>
                <w:sz w:val="24"/>
                <w:szCs w:val="24"/>
              </w:rPr>
              <w:t xml:space="preserve">Окружающая человека среда и ее компоненты. Город как среда обитания человека. Городские помещения. Атмосферный воздух </w:t>
            </w:r>
            <w:r w:rsidRPr="007F7A24">
              <w:rPr>
                <w:rFonts w:ascii="Times New Roman" w:hAnsi="Times New Roman"/>
                <w:sz w:val="24"/>
                <w:szCs w:val="24"/>
              </w:rPr>
              <w:lastRenderedPageBreak/>
              <w:t>города. Шум и вибрация в городе. Экологические вопросы строительства в городе. Городской транспорт. Автомобильные дороги и дорожное строительство. Твердые промышленные и коммунальные отходы.</w:t>
            </w:r>
          </w:p>
        </w:tc>
        <w:tc>
          <w:tcPr>
            <w:tcW w:w="1025" w:type="pct"/>
            <w:vAlign w:val="center"/>
          </w:tcPr>
          <w:p w14:paraId="7532D58D" w14:textId="77777777" w:rsidR="00EC517F" w:rsidRPr="00915863" w:rsidRDefault="00EC517F" w:rsidP="00EC517F">
            <w:pPr>
              <w:spacing w:after="0" w:line="240" w:lineRule="auto"/>
              <w:jc w:val="center"/>
              <w:rPr>
                <w:rFonts w:ascii="Times New Roman" w:hAnsi="Times New Roman"/>
                <w:bCs/>
                <w:strike/>
                <w:sz w:val="24"/>
                <w:szCs w:val="24"/>
              </w:rPr>
            </w:pPr>
            <w:r w:rsidRPr="00915863">
              <w:rPr>
                <w:rFonts w:ascii="Times New Roman" w:hAnsi="Times New Roman"/>
                <w:bCs/>
                <w:sz w:val="24"/>
                <w:szCs w:val="24"/>
              </w:rPr>
              <w:lastRenderedPageBreak/>
              <w:t>8</w:t>
            </w:r>
          </w:p>
        </w:tc>
        <w:tc>
          <w:tcPr>
            <w:tcW w:w="652" w:type="pct"/>
            <w:vMerge/>
          </w:tcPr>
          <w:p w14:paraId="3A378739" w14:textId="77777777" w:rsidR="00EC517F" w:rsidRPr="007F7A24" w:rsidRDefault="00EC517F" w:rsidP="00EC517F">
            <w:pPr>
              <w:spacing w:after="0" w:line="240" w:lineRule="auto"/>
              <w:jc w:val="center"/>
              <w:rPr>
                <w:rFonts w:ascii="Times New Roman" w:hAnsi="Times New Roman"/>
                <w:bCs/>
                <w:sz w:val="24"/>
                <w:szCs w:val="24"/>
              </w:rPr>
            </w:pPr>
          </w:p>
        </w:tc>
      </w:tr>
      <w:tr w:rsidR="00EC517F" w:rsidRPr="00C859DC" w14:paraId="28074217" w14:textId="77777777" w:rsidTr="00EC517F">
        <w:trPr>
          <w:trHeight w:val="423"/>
        </w:trPr>
        <w:tc>
          <w:tcPr>
            <w:tcW w:w="866" w:type="pct"/>
            <w:vMerge/>
          </w:tcPr>
          <w:p w14:paraId="08A4C655" w14:textId="77777777" w:rsidR="00EC517F" w:rsidRPr="007F7A24" w:rsidRDefault="00EC517F" w:rsidP="00EC517F">
            <w:pPr>
              <w:spacing w:after="0"/>
              <w:rPr>
                <w:rFonts w:ascii="Times New Roman" w:hAnsi="Times New Roman"/>
                <w:b/>
                <w:bCs/>
                <w:sz w:val="24"/>
                <w:szCs w:val="24"/>
              </w:rPr>
            </w:pPr>
          </w:p>
        </w:tc>
        <w:tc>
          <w:tcPr>
            <w:tcW w:w="2457" w:type="pct"/>
          </w:tcPr>
          <w:p w14:paraId="345966BF" w14:textId="77777777" w:rsidR="00EC517F" w:rsidRPr="007F7A24"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7F7A24">
              <w:rPr>
                <w:rFonts w:ascii="Times New Roman" w:hAnsi="Times New Roman"/>
                <w:b/>
                <w:bCs/>
                <w:sz w:val="24"/>
                <w:szCs w:val="24"/>
              </w:rPr>
              <w:t>В том числе практических занятий</w:t>
            </w:r>
          </w:p>
        </w:tc>
        <w:tc>
          <w:tcPr>
            <w:tcW w:w="1025" w:type="pct"/>
            <w:vAlign w:val="center"/>
          </w:tcPr>
          <w:p w14:paraId="64C78C3E" w14:textId="77777777" w:rsidR="00EC517F" w:rsidRPr="007F7A24"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652" w:type="pct"/>
            <w:vMerge/>
          </w:tcPr>
          <w:p w14:paraId="565C2514" w14:textId="77777777" w:rsidR="00EC517F" w:rsidRPr="007F7A24" w:rsidRDefault="00EC517F" w:rsidP="00EC517F">
            <w:pPr>
              <w:spacing w:after="0" w:line="240" w:lineRule="auto"/>
              <w:jc w:val="center"/>
              <w:rPr>
                <w:rFonts w:ascii="Times New Roman" w:hAnsi="Times New Roman"/>
                <w:bCs/>
                <w:sz w:val="24"/>
                <w:szCs w:val="24"/>
              </w:rPr>
            </w:pPr>
          </w:p>
        </w:tc>
      </w:tr>
      <w:tr w:rsidR="00EC517F" w:rsidRPr="00C859DC" w14:paraId="1319E45C" w14:textId="77777777" w:rsidTr="00EC517F">
        <w:trPr>
          <w:trHeight w:val="423"/>
        </w:trPr>
        <w:tc>
          <w:tcPr>
            <w:tcW w:w="866" w:type="pct"/>
            <w:vMerge/>
          </w:tcPr>
          <w:p w14:paraId="397F2D52" w14:textId="77777777" w:rsidR="00EC517F" w:rsidRPr="007F7A24" w:rsidRDefault="00EC517F" w:rsidP="00EC517F">
            <w:pPr>
              <w:spacing w:after="0"/>
              <w:rPr>
                <w:rFonts w:ascii="Times New Roman" w:hAnsi="Times New Roman"/>
                <w:b/>
                <w:bCs/>
                <w:sz w:val="24"/>
                <w:szCs w:val="24"/>
              </w:rPr>
            </w:pPr>
          </w:p>
        </w:tc>
        <w:tc>
          <w:tcPr>
            <w:tcW w:w="2457" w:type="pct"/>
          </w:tcPr>
          <w:p w14:paraId="5EFA68C5" w14:textId="0B63B983" w:rsidR="00EC517F" w:rsidRPr="007F7A24" w:rsidRDefault="00EC517F" w:rsidP="00EC517F">
            <w:pPr>
              <w:spacing w:after="0" w:line="240" w:lineRule="auto"/>
              <w:jc w:val="both"/>
              <w:rPr>
                <w:rFonts w:ascii="Times New Roman" w:hAnsi="Times New Roman"/>
                <w:sz w:val="24"/>
                <w:szCs w:val="24"/>
              </w:rPr>
            </w:pPr>
            <w:r w:rsidRPr="007F7A24">
              <w:rPr>
                <w:rFonts w:ascii="Times New Roman" w:hAnsi="Times New Roman"/>
                <w:sz w:val="24"/>
                <w:szCs w:val="24"/>
              </w:rPr>
              <w:t xml:space="preserve">Преимущества и недостатки </w:t>
            </w:r>
            <w:proofErr w:type="gramStart"/>
            <w:r w:rsidRPr="007F7A24">
              <w:rPr>
                <w:rFonts w:ascii="Times New Roman" w:hAnsi="Times New Roman"/>
                <w:sz w:val="24"/>
                <w:szCs w:val="24"/>
              </w:rPr>
              <w:t>техносферы</w:t>
            </w:r>
            <w:r w:rsidR="003515F3">
              <w:rPr>
                <w:rFonts w:ascii="Times New Roman" w:hAnsi="Times New Roman"/>
                <w:sz w:val="24"/>
                <w:szCs w:val="24"/>
              </w:rPr>
              <w:t xml:space="preserve"> </w:t>
            </w:r>
            <w:r w:rsidRPr="007F7A24">
              <w:rPr>
                <w:rFonts w:ascii="Times New Roman" w:hAnsi="Times New Roman"/>
                <w:sz w:val="24"/>
                <w:szCs w:val="24"/>
              </w:rPr>
              <w:t>.Антропогенные</w:t>
            </w:r>
            <w:proofErr w:type="gramEnd"/>
            <w:r w:rsidRPr="007F7A24">
              <w:rPr>
                <w:rFonts w:ascii="Times New Roman" w:hAnsi="Times New Roman"/>
                <w:sz w:val="24"/>
                <w:szCs w:val="24"/>
              </w:rPr>
              <w:t xml:space="preserve"> факторы городской среды влияющие на здоровье человека.</w:t>
            </w:r>
          </w:p>
          <w:p w14:paraId="4792406E" w14:textId="77777777" w:rsidR="00EC517F" w:rsidRPr="007F7A24" w:rsidRDefault="00EC517F" w:rsidP="00EC517F">
            <w:pPr>
              <w:spacing w:after="0" w:line="240" w:lineRule="auto"/>
              <w:ind w:hanging="22"/>
              <w:rPr>
                <w:rFonts w:ascii="Times New Roman" w:hAnsi="Times New Roman"/>
                <w:sz w:val="24"/>
                <w:szCs w:val="24"/>
              </w:rPr>
            </w:pPr>
            <w:r w:rsidRPr="007F7A24">
              <w:rPr>
                <w:rFonts w:ascii="Times New Roman" w:hAnsi="Times New Roman"/>
                <w:sz w:val="24"/>
                <w:szCs w:val="24"/>
              </w:rPr>
              <w:t>Особенности природной среды учитывающиеся при дорожном строительстве в разных регионах России</w:t>
            </w:r>
          </w:p>
        </w:tc>
        <w:tc>
          <w:tcPr>
            <w:tcW w:w="1025" w:type="pct"/>
            <w:vAlign w:val="center"/>
          </w:tcPr>
          <w:p w14:paraId="50BEA742" w14:textId="77777777" w:rsidR="00EC517F" w:rsidRPr="007F7A24" w:rsidRDefault="00EC517F" w:rsidP="00EC517F">
            <w:pPr>
              <w:spacing w:after="0" w:line="240" w:lineRule="auto"/>
              <w:jc w:val="center"/>
              <w:rPr>
                <w:rFonts w:ascii="Times New Roman" w:hAnsi="Times New Roman"/>
                <w:b/>
                <w:bCs/>
                <w:strike/>
                <w:sz w:val="24"/>
                <w:szCs w:val="24"/>
              </w:rPr>
            </w:pPr>
            <w:r>
              <w:rPr>
                <w:rFonts w:ascii="Times New Roman" w:hAnsi="Times New Roman"/>
                <w:sz w:val="24"/>
                <w:szCs w:val="24"/>
              </w:rPr>
              <w:t>3</w:t>
            </w:r>
          </w:p>
        </w:tc>
        <w:tc>
          <w:tcPr>
            <w:tcW w:w="652" w:type="pct"/>
            <w:vMerge/>
          </w:tcPr>
          <w:p w14:paraId="3D236D03" w14:textId="77777777" w:rsidR="00EC517F" w:rsidRPr="007F7A24" w:rsidRDefault="00EC517F" w:rsidP="00EC517F">
            <w:pPr>
              <w:spacing w:after="0" w:line="240" w:lineRule="auto"/>
              <w:jc w:val="center"/>
              <w:rPr>
                <w:rFonts w:ascii="Times New Roman" w:hAnsi="Times New Roman"/>
                <w:bCs/>
                <w:sz w:val="24"/>
                <w:szCs w:val="24"/>
              </w:rPr>
            </w:pPr>
          </w:p>
        </w:tc>
      </w:tr>
      <w:tr w:rsidR="00EC517F" w:rsidRPr="00C859DC" w14:paraId="56911D4E" w14:textId="77777777" w:rsidTr="00EC517F">
        <w:trPr>
          <w:trHeight w:val="423"/>
        </w:trPr>
        <w:tc>
          <w:tcPr>
            <w:tcW w:w="866" w:type="pct"/>
            <w:vMerge/>
          </w:tcPr>
          <w:p w14:paraId="635A4FD9" w14:textId="77777777" w:rsidR="00EC517F" w:rsidRPr="007F7A24" w:rsidRDefault="00EC517F" w:rsidP="00EC517F">
            <w:pPr>
              <w:spacing w:after="0"/>
              <w:rPr>
                <w:rFonts w:ascii="Times New Roman" w:hAnsi="Times New Roman"/>
                <w:b/>
                <w:bCs/>
                <w:sz w:val="24"/>
                <w:szCs w:val="24"/>
              </w:rPr>
            </w:pPr>
          </w:p>
        </w:tc>
        <w:tc>
          <w:tcPr>
            <w:tcW w:w="2457" w:type="pct"/>
          </w:tcPr>
          <w:p w14:paraId="1AB61B0A" w14:textId="77777777" w:rsidR="00EC517F" w:rsidRPr="007F7A24" w:rsidRDefault="00EC517F" w:rsidP="00EC517F">
            <w:pPr>
              <w:spacing w:after="0" w:line="240" w:lineRule="auto"/>
              <w:ind w:hanging="22"/>
              <w:rPr>
                <w:rFonts w:ascii="Times New Roman" w:hAnsi="Times New Roman"/>
                <w:b/>
                <w:sz w:val="24"/>
                <w:szCs w:val="24"/>
              </w:rPr>
            </w:pPr>
            <w:r w:rsidRPr="007F7A24">
              <w:rPr>
                <w:rFonts w:ascii="Times New Roman" w:hAnsi="Times New Roman"/>
                <w:b/>
                <w:sz w:val="24"/>
                <w:szCs w:val="24"/>
              </w:rPr>
              <w:t>Самостоятельная работа обучающихся</w:t>
            </w:r>
          </w:p>
        </w:tc>
        <w:tc>
          <w:tcPr>
            <w:tcW w:w="1025" w:type="pct"/>
            <w:vAlign w:val="center"/>
          </w:tcPr>
          <w:p w14:paraId="573814FD" w14:textId="77777777" w:rsidR="00EC517F" w:rsidRPr="007F7A24" w:rsidRDefault="00EC517F" w:rsidP="00EC517F">
            <w:pPr>
              <w:spacing w:after="0" w:line="240" w:lineRule="auto"/>
              <w:jc w:val="center"/>
              <w:rPr>
                <w:rFonts w:ascii="Times New Roman" w:hAnsi="Times New Roman"/>
                <w:b/>
                <w:bCs/>
                <w:strike/>
                <w:sz w:val="24"/>
                <w:szCs w:val="24"/>
              </w:rPr>
            </w:pPr>
          </w:p>
        </w:tc>
        <w:tc>
          <w:tcPr>
            <w:tcW w:w="652" w:type="pct"/>
            <w:vMerge/>
          </w:tcPr>
          <w:p w14:paraId="1D8A1D42" w14:textId="77777777" w:rsidR="00EC517F" w:rsidRPr="007F7A24" w:rsidRDefault="00EC517F" w:rsidP="00EC517F">
            <w:pPr>
              <w:spacing w:after="0" w:line="240" w:lineRule="auto"/>
              <w:jc w:val="center"/>
              <w:rPr>
                <w:rFonts w:ascii="Times New Roman" w:hAnsi="Times New Roman"/>
                <w:bCs/>
                <w:sz w:val="24"/>
                <w:szCs w:val="24"/>
              </w:rPr>
            </w:pPr>
          </w:p>
        </w:tc>
      </w:tr>
      <w:tr w:rsidR="00EC517F" w:rsidRPr="00C859DC" w14:paraId="152F056C" w14:textId="77777777" w:rsidTr="00EC517F">
        <w:trPr>
          <w:trHeight w:val="397"/>
        </w:trPr>
        <w:tc>
          <w:tcPr>
            <w:tcW w:w="866" w:type="pct"/>
            <w:vMerge w:val="restart"/>
          </w:tcPr>
          <w:p w14:paraId="181E193F" w14:textId="77777777" w:rsidR="00EC517F" w:rsidRPr="007F7A24" w:rsidRDefault="00EC517F" w:rsidP="00EC517F">
            <w:pPr>
              <w:spacing w:after="0" w:line="240" w:lineRule="auto"/>
              <w:rPr>
                <w:rFonts w:ascii="Times New Roman" w:hAnsi="Times New Roman"/>
                <w:b/>
                <w:bCs/>
                <w:sz w:val="24"/>
                <w:szCs w:val="24"/>
              </w:rPr>
            </w:pPr>
            <w:r w:rsidRPr="007F7A24">
              <w:rPr>
                <w:rFonts w:ascii="Times New Roman" w:hAnsi="Times New Roman"/>
                <w:b/>
                <w:bCs/>
                <w:sz w:val="24"/>
                <w:szCs w:val="24"/>
              </w:rPr>
              <w:t xml:space="preserve">Тема 1.3. </w:t>
            </w:r>
          </w:p>
          <w:p w14:paraId="55BB4C8B" w14:textId="77777777" w:rsidR="00EC517F" w:rsidRPr="007F7A24" w:rsidRDefault="00EC517F" w:rsidP="00EC517F">
            <w:pPr>
              <w:spacing w:after="0" w:line="240" w:lineRule="auto"/>
              <w:rPr>
                <w:rFonts w:ascii="Times New Roman" w:hAnsi="Times New Roman"/>
                <w:b/>
                <w:sz w:val="24"/>
                <w:szCs w:val="24"/>
              </w:rPr>
            </w:pPr>
          </w:p>
          <w:p w14:paraId="0D74555A" w14:textId="77777777" w:rsidR="00EC517F" w:rsidRPr="007F7A24" w:rsidRDefault="00EC517F" w:rsidP="00EC517F">
            <w:pPr>
              <w:rPr>
                <w:rFonts w:ascii="Times New Roman" w:hAnsi="Times New Roman"/>
                <w:b/>
                <w:bCs/>
                <w:sz w:val="24"/>
                <w:szCs w:val="24"/>
              </w:rPr>
            </w:pPr>
            <w:r w:rsidRPr="007F7A24">
              <w:rPr>
                <w:rFonts w:ascii="Times New Roman" w:hAnsi="Times New Roman"/>
                <w:b/>
                <w:sz w:val="24"/>
                <w:szCs w:val="24"/>
              </w:rPr>
              <w:t>Правовые и социальные аспекты природопользования. Охрана природы России.</w:t>
            </w:r>
          </w:p>
        </w:tc>
        <w:tc>
          <w:tcPr>
            <w:tcW w:w="2457" w:type="pct"/>
          </w:tcPr>
          <w:p w14:paraId="42FB23E7" w14:textId="77777777" w:rsidR="00EC517F" w:rsidRPr="007F7A24" w:rsidRDefault="00EC517F" w:rsidP="00EC517F">
            <w:pPr>
              <w:spacing w:after="0" w:line="240" w:lineRule="auto"/>
              <w:jc w:val="both"/>
              <w:rPr>
                <w:rFonts w:ascii="Times New Roman" w:hAnsi="Times New Roman"/>
                <w:bCs/>
                <w:sz w:val="24"/>
                <w:szCs w:val="24"/>
                <w:highlight w:val="yellow"/>
              </w:rPr>
            </w:pPr>
            <w:r w:rsidRPr="007F7A24">
              <w:rPr>
                <w:rFonts w:ascii="Times New Roman" w:hAnsi="Times New Roman"/>
                <w:b/>
                <w:sz w:val="24"/>
                <w:szCs w:val="24"/>
              </w:rPr>
              <w:t>Содержание учебного материала</w:t>
            </w:r>
          </w:p>
        </w:tc>
        <w:tc>
          <w:tcPr>
            <w:tcW w:w="1025" w:type="pct"/>
            <w:vAlign w:val="center"/>
          </w:tcPr>
          <w:p w14:paraId="379D3653" w14:textId="77777777" w:rsidR="00EC517F" w:rsidRPr="00915863" w:rsidRDefault="00EC517F" w:rsidP="00EC517F">
            <w:pPr>
              <w:spacing w:after="0"/>
              <w:jc w:val="center"/>
              <w:rPr>
                <w:rFonts w:ascii="Times New Roman" w:hAnsi="Times New Roman"/>
                <w:b/>
                <w:sz w:val="24"/>
                <w:szCs w:val="24"/>
              </w:rPr>
            </w:pPr>
            <w:r w:rsidRPr="00915863">
              <w:rPr>
                <w:rFonts w:ascii="Times New Roman" w:hAnsi="Times New Roman"/>
                <w:b/>
                <w:sz w:val="24"/>
                <w:szCs w:val="24"/>
              </w:rPr>
              <w:t>10/2</w:t>
            </w:r>
          </w:p>
        </w:tc>
        <w:tc>
          <w:tcPr>
            <w:tcW w:w="652" w:type="pct"/>
            <w:vMerge w:val="restart"/>
          </w:tcPr>
          <w:p w14:paraId="2539ED17" w14:textId="77777777" w:rsidR="00EC517F" w:rsidRPr="007F7A24" w:rsidRDefault="00EC517F" w:rsidP="00EC517F">
            <w:pPr>
              <w:spacing w:after="0"/>
              <w:jc w:val="center"/>
              <w:rPr>
                <w:rFonts w:ascii="Times New Roman" w:hAnsi="Times New Roman"/>
                <w:bCs/>
                <w:sz w:val="24"/>
                <w:szCs w:val="24"/>
              </w:rPr>
            </w:pPr>
          </w:p>
          <w:p w14:paraId="3A494427" w14:textId="77777777" w:rsidR="00EC517F" w:rsidRPr="007F7A24" w:rsidRDefault="00EC517F" w:rsidP="00EC517F">
            <w:pPr>
              <w:spacing w:after="0"/>
              <w:jc w:val="center"/>
              <w:rPr>
                <w:rFonts w:ascii="Times New Roman" w:hAnsi="Times New Roman"/>
                <w:bCs/>
                <w:sz w:val="24"/>
                <w:szCs w:val="24"/>
              </w:rPr>
            </w:pPr>
          </w:p>
          <w:p w14:paraId="27C859DF" w14:textId="77777777" w:rsidR="00EC517F" w:rsidRPr="007F7A24" w:rsidRDefault="00EC517F" w:rsidP="00EC517F">
            <w:pPr>
              <w:spacing w:after="0"/>
              <w:jc w:val="center"/>
              <w:rPr>
                <w:rFonts w:ascii="Times New Roman" w:hAnsi="Times New Roman"/>
                <w:bCs/>
                <w:sz w:val="24"/>
                <w:szCs w:val="24"/>
              </w:rPr>
            </w:pPr>
          </w:p>
          <w:p w14:paraId="4C2C8159" w14:textId="77777777" w:rsidR="00EC517F" w:rsidRPr="007F7A24" w:rsidRDefault="00EC517F" w:rsidP="00EC517F">
            <w:pPr>
              <w:spacing w:after="0"/>
              <w:jc w:val="center"/>
              <w:rPr>
                <w:rFonts w:ascii="Times New Roman" w:hAnsi="Times New Roman"/>
                <w:bCs/>
                <w:sz w:val="24"/>
                <w:szCs w:val="24"/>
              </w:rPr>
            </w:pPr>
          </w:p>
          <w:p w14:paraId="626B1C28" w14:textId="77777777" w:rsidR="00EC517F" w:rsidRDefault="00EC517F" w:rsidP="00EC517F">
            <w:pPr>
              <w:spacing w:after="0" w:line="240" w:lineRule="auto"/>
              <w:jc w:val="center"/>
              <w:rPr>
                <w:rFonts w:ascii="Times New Roman" w:hAnsi="Times New Roman"/>
                <w:iCs/>
                <w:sz w:val="24"/>
                <w:szCs w:val="24"/>
              </w:rPr>
            </w:pPr>
            <w:r w:rsidRPr="007F7A24">
              <w:rPr>
                <w:rFonts w:ascii="Times New Roman" w:hAnsi="Times New Roman"/>
                <w:iCs/>
                <w:sz w:val="24"/>
                <w:szCs w:val="24"/>
              </w:rPr>
              <w:t>ОК 07</w:t>
            </w:r>
          </w:p>
          <w:p w14:paraId="422408CB" w14:textId="77777777" w:rsidR="00EC517F" w:rsidRPr="007F7A24" w:rsidRDefault="00EC517F" w:rsidP="00EC517F">
            <w:pPr>
              <w:spacing w:after="0" w:line="240" w:lineRule="auto"/>
              <w:jc w:val="center"/>
              <w:rPr>
                <w:rFonts w:ascii="Times New Roman" w:hAnsi="Times New Roman"/>
                <w:iCs/>
                <w:sz w:val="24"/>
                <w:szCs w:val="24"/>
              </w:rPr>
            </w:pPr>
            <w:r>
              <w:rPr>
                <w:rFonts w:ascii="Times New Roman" w:hAnsi="Times New Roman"/>
                <w:iCs/>
                <w:sz w:val="24"/>
                <w:szCs w:val="24"/>
              </w:rPr>
              <w:t>ОК. 09</w:t>
            </w:r>
          </w:p>
          <w:p w14:paraId="7B721A8D" w14:textId="77777777" w:rsidR="00EC517F" w:rsidRPr="007F7A24" w:rsidRDefault="00EC517F" w:rsidP="00EC517F">
            <w:pPr>
              <w:spacing w:after="0" w:line="240" w:lineRule="auto"/>
              <w:jc w:val="center"/>
              <w:rPr>
                <w:rFonts w:ascii="Times New Roman" w:hAnsi="Times New Roman"/>
                <w:iCs/>
                <w:sz w:val="24"/>
                <w:szCs w:val="24"/>
              </w:rPr>
            </w:pPr>
            <w:r w:rsidRPr="007F7A24">
              <w:rPr>
                <w:rFonts w:ascii="Times New Roman" w:hAnsi="Times New Roman"/>
                <w:iCs/>
                <w:sz w:val="24"/>
                <w:szCs w:val="24"/>
              </w:rPr>
              <w:t>ОК 10</w:t>
            </w:r>
          </w:p>
          <w:p w14:paraId="63718603" w14:textId="77777777" w:rsidR="00EC517F" w:rsidRPr="007F7A24" w:rsidRDefault="00EC517F" w:rsidP="00EC517F">
            <w:pPr>
              <w:jc w:val="center"/>
              <w:rPr>
                <w:rFonts w:ascii="Times New Roman" w:hAnsi="Times New Roman"/>
                <w:bCs/>
                <w:sz w:val="24"/>
                <w:szCs w:val="24"/>
              </w:rPr>
            </w:pPr>
          </w:p>
        </w:tc>
      </w:tr>
      <w:tr w:rsidR="00EC517F" w:rsidRPr="00C859DC" w14:paraId="37CCC62A" w14:textId="77777777" w:rsidTr="00EC517F">
        <w:trPr>
          <w:trHeight w:val="215"/>
        </w:trPr>
        <w:tc>
          <w:tcPr>
            <w:tcW w:w="866" w:type="pct"/>
            <w:vMerge/>
          </w:tcPr>
          <w:p w14:paraId="47EFBC07" w14:textId="77777777" w:rsidR="00EC517F" w:rsidRPr="007F7A24" w:rsidRDefault="00EC517F" w:rsidP="00EC517F">
            <w:pPr>
              <w:spacing w:after="0"/>
              <w:rPr>
                <w:rFonts w:ascii="Times New Roman" w:hAnsi="Times New Roman"/>
                <w:b/>
                <w:bCs/>
                <w:sz w:val="24"/>
                <w:szCs w:val="24"/>
              </w:rPr>
            </w:pPr>
          </w:p>
        </w:tc>
        <w:tc>
          <w:tcPr>
            <w:tcW w:w="2457" w:type="pct"/>
          </w:tcPr>
          <w:p w14:paraId="530D306F" w14:textId="77777777" w:rsidR="00EC517F" w:rsidRPr="007F7A24" w:rsidRDefault="00EC517F" w:rsidP="00EC517F">
            <w:pPr>
              <w:spacing w:after="0" w:line="240" w:lineRule="auto"/>
              <w:jc w:val="both"/>
              <w:rPr>
                <w:rFonts w:ascii="Times New Roman" w:hAnsi="Times New Roman"/>
                <w:sz w:val="24"/>
                <w:szCs w:val="24"/>
              </w:rPr>
            </w:pPr>
            <w:r w:rsidRPr="007F7A24">
              <w:rPr>
                <w:rFonts w:ascii="Times New Roman" w:hAnsi="Times New Roman"/>
                <w:sz w:val="24"/>
                <w:szCs w:val="24"/>
              </w:rPr>
              <w:t xml:space="preserve">Экологические права граждан. Закон РФ «Об охране окружающей  среды». Федеральный закон «О радиационной безопасности населения». Федеральный закон «Об отходах производства и потребления». Нормативные акты по рациональному природопользованию. Особенности экологических проблем в России. </w:t>
            </w:r>
          </w:p>
          <w:p w14:paraId="3C07EEA3" w14:textId="77777777" w:rsidR="00EC517F" w:rsidRPr="007F7A24"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F7A24">
              <w:rPr>
                <w:rFonts w:ascii="Times New Roman" w:hAnsi="Times New Roman"/>
                <w:sz w:val="24"/>
                <w:szCs w:val="24"/>
              </w:rPr>
              <w:t>Международное сотрудничество в области охраны  окружающей среды; международные соглашения, конвенции, договоры. Юридическая ответственность в области охраны  окружающей среды. Возмещение вреда, причиненного здоровью человека и окружающей среде. Экологическая экспертиза.</w:t>
            </w:r>
          </w:p>
          <w:p w14:paraId="175AB4AA" w14:textId="77777777" w:rsidR="00EC517F" w:rsidRPr="007F7A24" w:rsidRDefault="00EC517F" w:rsidP="00EC517F">
            <w:pPr>
              <w:spacing w:after="0" w:line="240" w:lineRule="auto"/>
              <w:jc w:val="both"/>
              <w:rPr>
                <w:rFonts w:ascii="Times New Roman" w:hAnsi="Times New Roman"/>
                <w:bCs/>
                <w:sz w:val="24"/>
                <w:szCs w:val="24"/>
              </w:rPr>
            </w:pPr>
            <w:r w:rsidRPr="007F7A24">
              <w:rPr>
                <w:rFonts w:ascii="Times New Roman" w:hAnsi="Times New Roman"/>
                <w:sz w:val="24"/>
                <w:szCs w:val="24"/>
              </w:rPr>
              <w:t>История охраны природы России. ООПТ. Природные ресурсы России</w:t>
            </w:r>
          </w:p>
        </w:tc>
        <w:tc>
          <w:tcPr>
            <w:tcW w:w="1025" w:type="pct"/>
            <w:vAlign w:val="center"/>
          </w:tcPr>
          <w:p w14:paraId="0DD1A23F" w14:textId="77777777" w:rsidR="00EC517F" w:rsidRPr="00915863" w:rsidRDefault="00EC517F" w:rsidP="00EC517F">
            <w:pPr>
              <w:spacing w:after="0"/>
              <w:jc w:val="center"/>
              <w:rPr>
                <w:rFonts w:ascii="Times New Roman" w:hAnsi="Times New Roman"/>
                <w:sz w:val="24"/>
                <w:szCs w:val="24"/>
              </w:rPr>
            </w:pPr>
            <w:r w:rsidRPr="00915863">
              <w:rPr>
                <w:rFonts w:ascii="Times New Roman" w:hAnsi="Times New Roman"/>
                <w:bCs/>
                <w:sz w:val="24"/>
                <w:szCs w:val="24"/>
              </w:rPr>
              <w:t>8</w:t>
            </w:r>
          </w:p>
        </w:tc>
        <w:tc>
          <w:tcPr>
            <w:tcW w:w="652" w:type="pct"/>
            <w:vMerge/>
          </w:tcPr>
          <w:p w14:paraId="3E49FF1D" w14:textId="77777777" w:rsidR="00EC517F" w:rsidRPr="007F7A24" w:rsidRDefault="00EC517F" w:rsidP="00EC517F">
            <w:pPr>
              <w:jc w:val="center"/>
              <w:rPr>
                <w:rFonts w:ascii="Times New Roman" w:hAnsi="Times New Roman"/>
                <w:bCs/>
                <w:sz w:val="24"/>
                <w:szCs w:val="24"/>
              </w:rPr>
            </w:pPr>
          </w:p>
        </w:tc>
      </w:tr>
      <w:tr w:rsidR="00EC517F" w:rsidRPr="00C859DC" w14:paraId="70DBD0BD" w14:textId="77777777" w:rsidTr="00EC517F">
        <w:trPr>
          <w:trHeight w:val="299"/>
        </w:trPr>
        <w:tc>
          <w:tcPr>
            <w:tcW w:w="866" w:type="pct"/>
            <w:vMerge/>
          </w:tcPr>
          <w:p w14:paraId="45DB0FCD" w14:textId="77777777" w:rsidR="00EC517F" w:rsidRPr="007F7A24" w:rsidRDefault="00EC517F" w:rsidP="00EC517F">
            <w:pPr>
              <w:spacing w:after="0"/>
              <w:rPr>
                <w:rFonts w:ascii="Times New Roman" w:hAnsi="Times New Roman"/>
                <w:b/>
                <w:bCs/>
                <w:sz w:val="24"/>
                <w:szCs w:val="24"/>
              </w:rPr>
            </w:pPr>
          </w:p>
        </w:tc>
        <w:tc>
          <w:tcPr>
            <w:tcW w:w="2457" w:type="pct"/>
          </w:tcPr>
          <w:p w14:paraId="7FF9FD71" w14:textId="77777777" w:rsidR="00EC517F" w:rsidRPr="007F7A24" w:rsidRDefault="00EC517F" w:rsidP="00EC517F">
            <w:pPr>
              <w:rPr>
                <w:rFonts w:ascii="Times New Roman" w:hAnsi="Times New Roman"/>
                <w:spacing w:val="-8"/>
                <w:sz w:val="24"/>
                <w:szCs w:val="24"/>
              </w:rPr>
            </w:pPr>
            <w:r w:rsidRPr="007F7A24">
              <w:rPr>
                <w:rFonts w:ascii="Times New Roman" w:hAnsi="Times New Roman"/>
                <w:b/>
                <w:bCs/>
                <w:sz w:val="24"/>
                <w:szCs w:val="24"/>
              </w:rPr>
              <w:t>В том числе практических занятий</w:t>
            </w:r>
          </w:p>
        </w:tc>
        <w:tc>
          <w:tcPr>
            <w:tcW w:w="1025" w:type="pct"/>
            <w:vAlign w:val="center"/>
          </w:tcPr>
          <w:p w14:paraId="347CCD51" w14:textId="77777777" w:rsidR="00EC517F" w:rsidRPr="00915863" w:rsidRDefault="00EC517F" w:rsidP="00EC517F">
            <w:pPr>
              <w:spacing w:after="0"/>
              <w:jc w:val="center"/>
              <w:rPr>
                <w:rFonts w:ascii="Times New Roman" w:hAnsi="Times New Roman"/>
                <w:b/>
                <w:sz w:val="24"/>
                <w:szCs w:val="24"/>
              </w:rPr>
            </w:pPr>
            <w:r w:rsidRPr="00915863">
              <w:rPr>
                <w:rFonts w:ascii="Times New Roman" w:hAnsi="Times New Roman"/>
                <w:b/>
                <w:sz w:val="24"/>
                <w:szCs w:val="24"/>
              </w:rPr>
              <w:t>2</w:t>
            </w:r>
          </w:p>
        </w:tc>
        <w:tc>
          <w:tcPr>
            <w:tcW w:w="652" w:type="pct"/>
            <w:vMerge/>
          </w:tcPr>
          <w:p w14:paraId="32DD5A3E" w14:textId="77777777" w:rsidR="00EC517F" w:rsidRPr="007F7A24" w:rsidRDefault="00EC517F" w:rsidP="00EC517F">
            <w:pPr>
              <w:jc w:val="center"/>
              <w:rPr>
                <w:rFonts w:ascii="Times New Roman" w:hAnsi="Times New Roman"/>
                <w:bCs/>
                <w:sz w:val="24"/>
                <w:szCs w:val="24"/>
              </w:rPr>
            </w:pPr>
          </w:p>
        </w:tc>
      </w:tr>
      <w:tr w:rsidR="00EC517F" w:rsidRPr="00C859DC" w14:paraId="4154131D" w14:textId="77777777" w:rsidTr="00EC517F">
        <w:trPr>
          <w:trHeight w:val="313"/>
        </w:trPr>
        <w:tc>
          <w:tcPr>
            <w:tcW w:w="866" w:type="pct"/>
            <w:vMerge/>
          </w:tcPr>
          <w:p w14:paraId="3BE3E928" w14:textId="77777777" w:rsidR="00EC517F" w:rsidRPr="007F7A24" w:rsidRDefault="00EC517F" w:rsidP="00EC517F">
            <w:pPr>
              <w:spacing w:after="0" w:line="240" w:lineRule="auto"/>
              <w:rPr>
                <w:rFonts w:ascii="Times New Roman" w:hAnsi="Times New Roman"/>
                <w:sz w:val="24"/>
                <w:szCs w:val="24"/>
              </w:rPr>
            </w:pPr>
          </w:p>
        </w:tc>
        <w:tc>
          <w:tcPr>
            <w:tcW w:w="2457" w:type="pct"/>
          </w:tcPr>
          <w:p w14:paraId="31747F2B" w14:textId="77777777" w:rsidR="00EC517F" w:rsidRPr="007F7A24"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F7A24">
              <w:rPr>
                <w:rFonts w:ascii="Times New Roman" w:hAnsi="Times New Roman"/>
                <w:sz w:val="24"/>
                <w:szCs w:val="24"/>
              </w:rPr>
              <w:t>Современные законодательные акты России несущие в себе идеи охраны природы и рационального природопользования.</w:t>
            </w:r>
          </w:p>
          <w:p w14:paraId="5D3F7414" w14:textId="77777777" w:rsidR="00EC517F" w:rsidRPr="007F7A24" w:rsidRDefault="00EC517F" w:rsidP="00EC517F">
            <w:pPr>
              <w:spacing w:after="0" w:line="240" w:lineRule="auto"/>
              <w:jc w:val="both"/>
              <w:rPr>
                <w:rFonts w:ascii="Times New Roman" w:hAnsi="Times New Roman"/>
                <w:b/>
                <w:bCs/>
                <w:sz w:val="24"/>
                <w:szCs w:val="24"/>
              </w:rPr>
            </w:pPr>
            <w:r w:rsidRPr="007F7A24">
              <w:rPr>
                <w:rFonts w:ascii="Times New Roman" w:hAnsi="Times New Roman"/>
                <w:sz w:val="24"/>
                <w:szCs w:val="24"/>
              </w:rPr>
              <w:t>Использование природных ресурсов вашего региона и основные меры по их рациональному использованию.</w:t>
            </w:r>
          </w:p>
        </w:tc>
        <w:tc>
          <w:tcPr>
            <w:tcW w:w="1025" w:type="pct"/>
            <w:vAlign w:val="center"/>
          </w:tcPr>
          <w:p w14:paraId="66550CD6" w14:textId="77777777" w:rsidR="00EC517F" w:rsidRPr="00915863" w:rsidRDefault="00EC517F" w:rsidP="00EC517F">
            <w:pPr>
              <w:spacing w:after="0"/>
              <w:jc w:val="center"/>
              <w:rPr>
                <w:rFonts w:ascii="Times New Roman" w:hAnsi="Times New Roman"/>
                <w:bCs/>
                <w:sz w:val="24"/>
                <w:szCs w:val="24"/>
              </w:rPr>
            </w:pPr>
            <w:r w:rsidRPr="00915863">
              <w:rPr>
                <w:rFonts w:ascii="Times New Roman" w:hAnsi="Times New Roman"/>
                <w:bCs/>
                <w:sz w:val="24"/>
                <w:szCs w:val="24"/>
              </w:rPr>
              <w:t>2</w:t>
            </w:r>
          </w:p>
        </w:tc>
        <w:tc>
          <w:tcPr>
            <w:tcW w:w="652" w:type="pct"/>
            <w:vMerge/>
          </w:tcPr>
          <w:p w14:paraId="67DA6B52" w14:textId="77777777" w:rsidR="00EC517F" w:rsidRPr="007F7A24" w:rsidRDefault="00EC517F" w:rsidP="00EC517F">
            <w:pPr>
              <w:spacing w:after="0"/>
              <w:jc w:val="center"/>
              <w:rPr>
                <w:rFonts w:ascii="Times New Roman" w:hAnsi="Times New Roman"/>
                <w:bCs/>
                <w:sz w:val="24"/>
                <w:szCs w:val="24"/>
              </w:rPr>
            </w:pPr>
          </w:p>
        </w:tc>
      </w:tr>
      <w:tr w:rsidR="00EC517F" w:rsidRPr="00C859DC" w14:paraId="6C601F78" w14:textId="77777777" w:rsidTr="00EC517F">
        <w:trPr>
          <w:trHeight w:val="286"/>
        </w:trPr>
        <w:tc>
          <w:tcPr>
            <w:tcW w:w="866" w:type="pct"/>
            <w:vMerge/>
          </w:tcPr>
          <w:p w14:paraId="516E0FB5" w14:textId="77777777" w:rsidR="00EC517F" w:rsidRPr="007F7A24" w:rsidRDefault="00EC517F" w:rsidP="00EC517F">
            <w:pPr>
              <w:spacing w:after="0" w:line="240" w:lineRule="auto"/>
              <w:rPr>
                <w:rFonts w:ascii="Times New Roman" w:hAnsi="Times New Roman"/>
                <w:b/>
                <w:bCs/>
                <w:sz w:val="24"/>
                <w:szCs w:val="24"/>
              </w:rPr>
            </w:pPr>
          </w:p>
        </w:tc>
        <w:tc>
          <w:tcPr>
            <w:tcW w:w="2457" w:type="pct"/>
          </w:tcPr>
          <w:p w14:paraId="065D7A3C" w14:textId="77777777" w:rsidR="00EC517F" w:rsidRPr="007F7A24" w:rsidRDefault="00EC517F" w:rsidP="00EC517F">
            <w:pPr>
              <w:spacing w:after="0" w:line="240" w:lineRule="auto"/>
              <w:ind w:hanging="22"/>
              <w:rPr>
                <w:rFonts w:ascii="Times New Roman" w:hAnsi="Times New Roman"/>
                <w:b/>
                <w:sz w:val="24"/>
                <w:szCs w:val="24"/>
              </w:rPr>
            </w:pPr>
            <w:r w:rsidRPr="007F7A24">
              <w:rPr>
                <w:rFonts w:ascii="Times New Roman" w:hAnsi="Times New Roman"/>
                <w:b/>
                <w:sz w:val="24"/>
                <w:szCs w:val="24"/>
              </w:rPr>
              <w:t>Самостоятельная работа обучающихся</w:t>
            </w:r>
          </w:p>
        </w:tc>
        <w:tc>
          <w:tcPr>
            <w:tcW w:w="1025" w:type="pct"/>
            <w:vAlign w:val="center"/>
          </w:tcPr>
          <w:p w14:paraId="4B26FD5A" w14:textId="77777777" w:rsidR="00EC517F" w:rsidRPr="007F7A24" w:rsidRDefault="00EC517F" w:rsidP="00EC517F">
            <w:pPr>
              <w:spacing w:after="0" w:line="240" w:lineRule="auto"/>
              <w:jc w:val="center"/>
              <w:rPr>
                <w:rFonts w:ascii="Times New Roman" w:hAnsi="Times New Roman"/>
                <w:b/>
                <w:bCs/>
                <w:strike/>
                <w:sz w:val="24"/>
                <w:szCs w:val="24"/>
              </w:rPr>
            </w:pPr>
            <w:r>
              <w:rPr>
                <w:rFonts w:ascii="Times New Roman" w:hAnsi="Times New Roman"/>
                <w:b/>
                <w:bCs/>
                <w:strike/>
                <w:sz w:val="24"/>
                <w:szCs w:val="24"/>
              </w:rPr>
              <w:t>-</w:t>
            </w:r>
          </w:p>
        </w:tc>
        <w:tc>
          <w:tcPr>
            <w:tcW w:w="652" w:type="pct"/>
            <w:vMerge/>
          </w:tcPr>
          <w:p w14:paraId="31D25052" w14:textId="77777777" w:rsidR="00EC517F" w:rsidRPr="007F7A24" w:rsidRDefault="00EC517F" w:rsidP="00EC517F">
            <w:pPr>
              <w:spacing w:after="0"/>
              <w:jc w:val="center"/>
              <w:rPr>
                <w:rFonts w:ascii="Times New Roman" w:hAnsi="Times New Roman"/>
                <w:bCs/>
                <w:sz w:val="24"/>
                <w:szCs w:val="24"/>
              </w:rPr>
            </w:pPr>
          </w:p>
        </w:tc>
      </w:tr>
      <w:tr w:rsidR="00EC517F" w:rsidRPr="00C859DC" w14:paraId="238857C6" w14:textId="77777777" w:rsidTr="00EC517F">
        <w:trPr>
          <w:trHeight w:val="330"/>
        </w:trPr>
        <w:tc>
          <w:tcPr>
            <w:tcW w:w="3323" w:type="pct"/>
            <w:gridSpan w:val="2"/>
          </w:tcPr>
          <w:p w14:paraId="3EA43BF3" w14:textId="77777777" w:rsidR="00EC517F" w:rsidRPr="007F7A24" w:rsidRDefault="00EC517F" w:rsidP="00EC517F">
            <w:pPr>
              <w:spacing w:after="0"/>
              <w:jc w:val="both"/>
              <w:rPr>
                <w:rFonts w:ascii="Times New Roman" w:hAnsi="Times New Roman"/>
                <w:b/>
                <w:sz w:val="24"/>
                <w:szCs w:val="24"/>
              </w:rPr>
            </w:pPr>
            <w:r w:rsidRPr="007F7A24">
              <w:rPr>
                <w:rFonts w:ascii="Times New Roman" w:hAnsi="Times New Roman"/>
                <w:b/>
                <w:sz w:val="24"/>
                <w:szCs w:val="24"/>
              </w:rPr>
              <w:lastRenderedPageBreak/>
              <w:t>Промежуточная аттестация</w:t>
            </w:r>
          </w:p>
        </w:tc>
        <w:tc>
          <w:tcPr>
            <w:tcW w:w="1025" w:type="pct"/>
            <w:vAlign w:val="center"/>
          </w:tcPr>
          <w:p w14:paraId="3D9CAEC5" w14:textId="77777777" w:rsidR="00EC517F" w:rsidRPr="007F7A24" w:rsidRDefault="00EC517F" w:rsidP="00EC517F">
            <w:pPr>
              <w:spacing w:after="0"/>
              <w:jc w:val="center"/>
              <w:rPr>
                <w:rFonts w:ascii="Times New Roman" w:hAnsi="Times New Roman"/>
                <w:iCs/>
                <w:sz w:val="24"/>
                <w:szCs w:val="24"/>
              </w:rPr>
            </w:pPr>
            <w:r w:rsidRPr="007F7A24">
              <w:rPr>
                <w:rFonts w:ascii="Times New Roman" w:hAnsi="Times New Roman"/>
                <w:iCs/>
                <w:sz w:val="24"/>
                <w:szCs w:val="24"/>
              </w:rPr>
              <w:t>**</w:t>
            </w:r>
          </w:p>
        </w:tc>
        <w:tc>
          <w:tcPr>
            <w:tcW w:w="652" w:type="pct"/>
          </w:tcPr>
          <w:p w14:paraId="3EE99F12" w14:textId="77777777" w:rsidR="00EC517F" w:rsidRPr="007F7A24" w:rsidRDefault="00EC517F" w:rsidP="00EC517F">
            <w:pPr>
              <w:spacing w:after="0"/>
              <w:jc w:val="both"/>
              <w:rPr>
                <w:rFonts w:ascii="Times New Roman" w:hAnsi="Times New Roman"/>
                <w:b/>
                <w:i/>
                <w:sz w:val="24"/>
                <w:szCs w:val="24"/>
              </w:rPr>
            </w:pPr>
          </w:p>
        </w:tc>
      </w:tr>
      <w:tr w:rsidR="00EC517F" w:rsidRPr="00C859DC" w14:paraId="158B5D38" w14:textId="77777777" w:rsidTr="00EC517F">
        <w:trPr>
          <w:trHeight w:val="21"/>
        </w:trPr>
        <w:tc>
          <w:tcPr>
            <w:tcW w:w="3323" w:type="pct"/>
            <w:gridSpan w:val="2"/>
          </w:tcPr>
          <w:p w14:paraId="409BFF6D" w14:textId="77777777" w:rsidR="00EC517F" w:rsidRPr="007F7A24" w:rsidRDefault="00EC517F" w:rsidP="00EC517F">
            <w:pPr>
              <w:spacing w:after="0"/>
              <w:jc w:val="both"/>
              <w:rPr>
                <w:rFonts w:ascii="Times New Roman" w:hAnsi="Times New Roman"/>
                <w:b/>
                <w:bCs/>
                <w:sz w:val="24"/>
                <w:szCs w:val="24"/>
              </w:rPr>
            </w:pPr>
            <w:r w:rsidRPr="007F7A24">
              <w:rPr>
                <w:rFonts w:ascii="Times New Roman" w:hAnsi="Times New Roman"/>
                <w:b/>
                <w:bCs/>
                <w:sz w:val="24"/>
                <w:szCs w:val="24"/>
              </w:rPr>
              <w:t>Всего:</w:t>
            </w:r>
          </w:p>
        </w:tc>
        <w:tc>
          <w:tcPr>
            <w:tcW w:w="1025" w:type="pct"/>
            <w:vAlign w:val="center"/>
          </w:tcPr>
          <w:p w14:paraId="3BA2D0CA" w14:textId="77777777" w:rsidR="00EC517F" w:rsidRPr="00C649D6" w:rsidRDefault="00EC517F" w:rsidP="00EC517F">
            <w:pPr>
              <w:spacing w:after="0"/>
              <w:jc w:val="center"/>
              <w:rPr>
                <w:rFonts w:ascii="Times New Roman" w:hAnsi="Times New Roman"/>
                <w:b/>
                <w:bCs/>
                <w:iCs/>
                <w:sz w:val="24"/>
                <w:szCs w:val="24"/>
              </w:rPr>
            </w:pPr>
            <w:r w:rsidRPr="00C649D6">
              <w:rPr>
                <w:rFonts w:ascii="Times New Roman" w:hAnsi="Times New Roman"/>
                <w:b/>
                <w:bCs/>
                <w:iCs/>
                <w:sz w:val="24"/>
                <w:szCs w:val="24"/>
              </w:rPr>
              <w:t>32/8</w:t>
            </w:r>
          </w:p>
        </w:tc>
        <w:tc>
          <w:tcPr>
            <w:tcW w:w="652" w:type="pct"/>
          </w:tcPr>
          <w:p w14:paraId="7030A734" w14:textId="77777777" w:rsidR="00EC517F" w:rsidRPr="007F7A24" w:rsidRDefault="00EC517F" w:rsidP="00EC517F">
            <w:pPr>
              <w:spacing w:after="0"/>
              <w:jc w:val="both"/>
              <w:rPr>
                <w:rFonts w:ascii="Times New Roman" w:hAnsi="Times New Roman"/>
                <w:b/>
                <w:bCs/>
                <w:i/>
                <w:sz w:val="24"/>
                <w:szCs w:val="24"/>
              </w:rPr>
            </w:pPr>
          </w:p>
        </w:tc>
      </w:tr>
    </w:tbl>
    <w:p w14:paraId="1E83F367" w14:textId="77777777" w:rsidR="00EC517F" w:rsidRDefault="00EC517F" w:rsidP="00EC517F">
      <w:pPr>
        <w:sectPr w:rsidR="00EC517F" w:rsidSect="00EC517F">
          <w:pgSz w:w="16838" w:h="11906" w:orient="landscape"/>
          <w:pgMar w:top="851" w:right="1134" w:bottom="851" w:left="992" w:header="720" w:footer="720" w:gutter="0"/>
          <w:cols w:space="720"/>
          <w:docGrid w:linePitch="360"/>
        </w:sectPr>
      </w:pPr>
    </w:p>
    <w:p w14:paraId="471D89E3" w14:textId="77777777" w:rsidR="00EC517F" w:rsidRPr="003E4B8C" w:rsidRDefault="00EC517F" w:rsidP="00EC517F">
      <w:pPr>
        <w:ind w:left="1353"/>
        <w:rPr>
          <w:rFonts w:ascii="Times New Roman" w:hAnsi="Times New Roman"/>
          <w:b/>
          <w:bCs/>
        </w:rPr>
      </w:pPr>
      <w:r w:rsidRPr="003E4B8C">
        <w:rPr>
          <w:rFonts w:ascii="Times New Roman" w:hAnsi="Times New Roman"/>
          <w:b/>
          <w:bCs/>
        </w:rPr>
        <w:lastRenderedPageBreak/>
        <w:t>3. УСЛОВИЯ РЕАЛИЗАЦИИ ПРОГРАММЫ УЧЕБНОЙ ДИСЦИПЛИНЫ</w:t>
      </w:r>
    </w:p>
    <w:p w14:paraId="533FB0A4" w14:textId="77777777" w:rsidR="00EC517F" w:rsidRPr="003E4B8C" w:rsidRDefault="00EC517F" w:rsidP="00EC517F">
      <w:pPr>
        <w:spacing w:after="0"/>
        <w:ind w:firstLine="709"/>
        <w:jc w:val="both"/>
        <w:rPr>
          <w:rFonts w:ascii="Times New Roman" w:hAnsi="Times New Roman"/>
          <w:bCs/>
          <w:sz w:val="24"/>
          <w:szCs w:val="24"/>
        </w:rPr>
      </w:pPr>
      <w:r w:rsidRPr="0082202A">
        <w:rPr>
          <w:rFonts w:ascii="Times New Roman" w:hAnsi="Times New Roman"/>
          <w:b/>
          <w:bCs/>
          <w:sz w:val="24"/>
          <w:szCs w:val="24"/>
        </w:rPr>
        <w:t>3.1</w:t>
      </w:r>
      <w:r w:rsidRPr="003E4B8C">
        <w:rPr>
          <w:rFonts w:ascii="Times New Roman" w:hAnsi="Times New Roman"/>
          <w:bCs/>
          <w:sz w:val="24"/>
          <w:szCs w:val="24"/>
        </w:rPr>
        <w:t>. Для реализации программы учебной дисциплины должны быть предусмотрены следующие специальные помещения:</w:t>
      </w:r>
    </w:p>
    <w:p w14:paraId="4D6861FD" w14:textId="17B4BA82" w:rsidR="00EC517F" w:rsidRPr="0082202A" w:rsidRDefault="00EC517F" w:rsidP="00EC517F">
      <w:pPr>
        <w:autoSpaceDE w:val="0"/>
        <w:autoSpaceDN w:val="0"/>
        <w:adjustRightInd w:val="0"/>
        <w:spacing w:after="0"/>
        <w:ind w:firstLine="709"/>
        <w:jc w:val="both"/>
        <w:rPr>
          <w:rFonts w:ascii="Times New Roman" w:hAnsi="Times New Roman"/>
          <w:sz w:val="24"/>
          <w:szCs w:val="24"/>
          <w:lang w:eastAsia="en-US"/>
        </w:rPr>
      </w:pPr>
      <w:r w:rsidRPr="003E4B8C">
        <w:rPr>
          <w:rFonts w:ascii="Times New Roman" w:hAnsi="Times New Roman"/>
          <w:bCs/>
          <w:sz w:val="24"/>
          <w:szCs w:val="24"/>
        </w:rPr>
        <w:t>Кабинет</w:t>
      </w:r>
      <w:r w:rsidRPr="003E4B8C">
        <w:rPr>
          <w:rFonts w:ascii="Times New Roman" w:hAnsi="Times New Roman"/>
          <w:bCs/>
          <w:i/>
          <w:sz w:val="24"/>
          <w:szCs w:val="24"/>
        </w:rPr>
        <w:t xml:space="preserve"> «</w:t>
      </w:r>
      <w:r>
        <w:rPr>
          <w:rFonts w:ascii="Times New Roman" w:hAnsi="Times New Roman"/>
          <w:bCs/>
          <w:i/>
          <w:sz w:val="24"/>
          <w:szCs w:val="24"/>
        </w:rPr>
        <w:t>Э</w:t>
      </w:r>
      <w:r w:rsidRPr="007F7A24">
        <w:rPr>
          <w:rFonts w:ascii="Times New Roman" w:hAnsi="Times New Roman"/>
          <w:bCs/>
          <w:i/>
          <w:sz w:val="24"/>
          <w:szCs w:val="24"/>
        </w:rPr>
        <w:t xml:space="preserve">кологии, </w:t>
      </w:r>
      <w:proofErr w:type="gramStart"/>
      <w:r w:rsidRPr="007F7A24">
        <w:rPr>
          <w:rFonts w:ascii="Times New Roman" w:hAnsi="Times New Roman"/>
          <w:bCs/>
          <w:i/>
          <w:sz w:val="24"/>
          <w:szCs w:val="24"/>
        </w:rPr>
        <w:t>природопользования  и</w:t>
      </w:r>
      <w:proofErr w:type="gramEnd"/>
      <w:r w:rsidRPr="007F7A24">
        <w:rPr>
          <w:rFonts w:ascii="Times New Roman" w:hAnsi="Times New Roman"/>
          <w:bCs/>
          <w:i/>
          <w:sz w:val="24"/>
          <w:szCs w:val="24"/>
        </w:rPr>
        <w:t xml:space="preserve"> охраны окружающей среды</w:t>
      </w:r>
      <w:r w:rsidRPr="003E4B8C">
        <w:rPr>
          <w:rFonts w:ascii="Times New Roman" w:hAnsi="Times New Roman"/>
          <w:bCs/>
          <w:i/>
          <w:sz w:val="24"/>
          <w:szCs w:val="24"/>
        </w:rPr>
        <w:t>»</w:t>
      </w:r>
      <w:r w:rsidRPr="003E4B8C">
        <w:rPr>
          <w:rFonts w:ascii="Times New Roman" w:hAnsi="Times New Roman"/>
          <w:sz w:val="24"/>
          <w:szCs w:val="24"/>
          <w:lang w:eastAsia="en-US"/>
        </w:rPr>
        <w:t>,</w:t>
      </w:r>
      <w:r w:rsidR="003515F3">
        <w:rPr>
          <w:rFonts w:ascii="Times New Roman" w:hAnsi="Times New Roman"/>
          <w:sz w:val="24"/>
          <w:szCs w:val="24"/>
          <w:lang w:eastAsia="en-US"/>
        </w:rPr>
        <w:t xml:space="preserve"> </w:t>
      </w:r>
      <w:r w:rsidRPr="003E4B8C">
        <w:rPr>
          <w:rFonts w:ascii="Times New Roman" w:hAnsi="Times New Roman"/>
          <w:sz w:val="24"/>
          <w:szCs w:val="24"/>
          <w:lang w:eastAsia="en-US"/>
        </w:rPr>
        <w:t xml:space="preserve">оснащенный </w:t>
      </w:r>
      <w:r w:rsidRPr="0082202A">
        <w:rPr>
          <w:rFonts w:ascii="Times New Roman" w:hAnsi="Times New Roman"/>
          <w:b/>
          <w:sz w:val="24"/>
          <w:szCs w:val="24"/>
          <w:lang w:eastAsia="en-US"/>
        </w:rPr>
        <w:t>о</w:t>
      </w:r>
      <w:r w:rsidRPr="0082202A">
        <w:rPr>
          <w:rFonts w:ascii="Times New Roman" w:hAnsi="Times New Roman"/>
          <w:b/>
          <w:bCs/>
          <w:sz w:val="24"/>
          <w:szCs w:val="24"/>
          <w:lang w:eastAsia="en-US"/>
        </w:rPr>
        <w:t>борудованием</w:t>
      </w:r>
      <w:r w:rsidRPr="003E4B8C">
        <w:rPr>
          <w:rFonts w:ascii="Times New Roman" w:hAnsi="Times New Roman"/>
          <w:bCs/>
          <w:sz w:val="24"/>
          <w:szCs w:val="24"/>
          <w:lang w:eastAsia="en-US"/>
        </w:rPr>
        <w:t xml:space="preserve">: </w:t>
      </w:r>
    </w:p>
    <w:p w14:paraId="3883FBA8"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ученические столы</w:t>
      </w:r>
      <w:r>
        <w:rPr>
          <w:rFonts w:ascii="Times New Roman" w:hAnsi="Times New Roman"/>
          <w:sz w:val="24"/>
          <w:szCs w:val="24"/>
          <w:lang w:eastAsia="en-US"/>
        </w:rPr>
        <w:t xml:space="preserve"> по количеству студентов</w:t>
      </w:r>
      <w:r w:rsidRPr="0082202A">
        <w:rPr>
          <w:rFonts w:ascii="Times New Roman" w:hAnsi="Times New Roman"/>
          <w:sz w:val="24"/>
          <w:szCs w:val="24"/>
          <w:lang w:eastAsia="en-US"/>
        </w:rPr>
        <w:t>;</w:t>
      </w:r>
    </w:p>
    <w:p w14:paraId="3A5A2037"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ученические стулья;</w:t>
      </w:r>
    </w:p>
    <w:p w14:paraId="2E92C30F"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оборудованное </w:t>
      </w:r>
      <w:r w:rsidRPr="0082202A">
        <w:rPr>
          <w:rFonts w:ascii="Times New Roman" w:hAnsi="Times New Roman"/>
          <w:sz w:val="24"/>
          <w:szCs w:val="24"/>
          <w:lang w:eastAsia="en-US"/>
        </w:rPr>
        <w:t>рабочее место педагога;</w:t>
      </w:r>
    </w:p>
    <w:p w14:paraId="4F51F190"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доска;</w:t>
      </w:r>
    </w:p>
    <w:p w14:paraId="15ACF65C"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справочные таблицы (демонстрационные и индивидуальные);</w:t>
      </w:r>
    </w:p>
    <w:p w14:paraId="2773E11E"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экран для мультимедиа проектора;</w:t>
      </w:r>
    </w:p>
    <w:p w14:paraId="2390107F"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учебники;</w:t>
      </w:r>
    </w:p>
    <w:p w14:paraId="68D58E62" w14:textId="77777777" w:rsidR="00EC517F" w:rsidRPr="0082202A" w:rsidRDefault="00EC517F" w:rsidP="00EC517F">
      <w:pPr>
        <w:widowControl w:val="0"/>
        <w:shd w:val="clear" w:color="auto" w:fill="FFFFFF"/>
        <w:autoSpaceDE w:val="0"/>
        <w:autoSpaceDN w:val="0"/>
        <w:adjustRightInd w:val="0"/>
        <w:spacing w:after="0" w:line="240" w:lineRule="auto"/>
        <w:ind w:left="400"/>
        <w:jc w:val="both"/>
        <w:rPr>
          <w:sz w:val="28"/>
          <w:szCs w:val="28"/>
        </w:rPr>
      </w:pPr>
      <w:r w:rsidRPr="0082202A">
        <w:rPr>
          <w:rFonts w:ascii="Times New Roman" w:hAnsi="Times New Roman"/>
          <w:b/>
          <w:sz w:val="24"/>
          <w:szCs w:val="24"/>
          <w:lang w:eastAsia="en-US"/>
        </w:rPr>
        <w:t xml:space="preserve">   т</w:t>
      </w:r>
      <w:r w:rsidRPr="0082202A">
        <w:rPr>
          <w:rFonts w:ascii="Times New Roman" w:hAnsi="Times New Roman"/>
          <w:b/>
          <w:bCs/>
          <w:sz w:val="24"/>
          <w:szCs w:val="24"/>
          <w:lang w:eastAsia="en-US"/>
        </w:rPr>
        <w:t>ехническими средствами обучения</w:t>
      </w:r>
      <w:r w:rsidRPr="003E4B8C">
        <w:rPr>
          <w:rFonts w:ascii="Times New Roman" w:hAnsi="Times New Roman"/>
          <w:bCs/>
          <w:sz w:val="24"/>
          <w:szCs w:val="24"/>
          <w:lang w:eastAsia="en-US"/>
        </w:rPr>
        <w:t>:</w:t>
      </w:r>
    </w:p>
    <w:p w14:paraId="63C432EC" w14:textId="77777777" w:rsidR="00EC517F" w:rsidRPr="007F7A24"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firstLine="0"/>
        <w:jc w:val="both"/>
        <w:rPr>
          <w:rFonts w:ascii="Times New Roman" w:hAnsi="Times New Roman"/>
          <w:sz w:val="24"/>
          <w:szCs w:val="24"/>
          <w:lang w:eastAsia="en-US"/>
        </w:rPr>
      </w:pPr>
      <w:r w:rsidRPr="007F7A24">
        <w:rPr>
          <w:rFonts w:ascii="Times New Roman" w:hAnsi="Times New Roman"/>
          <w:sz w:val="24"/>
          <w:szCs w:val="24"/>
          <w:shd w:val="clear" w:color="auto" w:fill="FFFFFF"/>
        </w:rPr>
        <w:t>компьютер (лицензионное программное обеспечение, образовательный контент, система защиты от вредоносной информации)</w:t>
      </w:r>
      <w:r w:rsidRPr="007F7A24">
        <w:rPr>
          <w:rFonts w:ascii="Times New Roman" w:hAnsi="Times New Roman"/>
          <w:sz w:val="24"/>
          <w:szCs w:val="24"/>
          <w:lang w:eastAsia="en-US"/>
        </w:rPr>
        <w:t>;</w:t>
      </w:r>
    </w:p>
    <w:p w14:paraId="78E26218"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м</w:t>
      </w:r>
      <w:r w:rsidRPr="0082202A">
        <w:rPr>
          <w:rFonts w:ascii="Times New Roman" w:hAnsi="Times New Roman"/>
          <w:sz w:val="24"/>
          <w:szCs w:val="24"/>
          <w:lang w:eastAsia="en-US"/>
        </w:rPr>
        <w:t>ультимедийный проектор</w:t>
      </w:r>
      <w:r>
        <w:rPr>
          <w:rFonts w:ascii="Times New Roman" w:hAnsi="Times New Roman"/>
          <w:sz w:val="24"/>
          <w:szCs w:val="24"/>
          <w:lang w:eastAsia="en-US"/>
        </w:rPr>
        <w:t>;</w:t>
      </w:r>
    </w:p>
    <w:p w14:paraId="1FDA352C"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многофункциональное устройство (п</w:t>
      </w:r>
      <w:r w:rsidRPr="0082202A">
        <w:rPr>
          <w:rFonts w:ascii="Times New Roman" w:hAnsi="Times New Roman"/>
          <w:sz w:val="24"/>
          <w:szCs w:val="24"/>
          <w:lang w:eastAsia="en-US"/>
        </w:rPr>
        <w:t>ринтер</w:t>
      </w:r>
      <w:r>
        <w:rPr>
          <w:rFonts w:ascii="Times New Roman" w:hAnsi="Times New Roman"/>
          <w:sz w:val="24"/>
          <w:szCs w:val="24"/>
          <w:lang w:eastAsia="en-US"/>
        </w:rPr>
        <w:t>, копир, сканер);</w:t>
      </w:r>
    </w:p>
    <w:p w14:paraId="1136959B"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w:t>
      </w:r>
      <w:r w:rsidRPr="0082202A">
        <w:rPr>
          <w:rFonts w:ascii="Times New Roman" w:hAnsi="Times New Roman"/>
          <w:sz w:val="24"/>
          <w:szCs w:val="24"/>
          <w:lang w:eastAsia="en-US"/>
        </w:rPr>
        <w:t>лектронные учебники</w:t>
      </w:r>
      <w:r>
        <w:rPr>
          <w:rFonts w:ascii="Times New Roman" w:hAnsi="Times New Roman"/>
          <w:sz w:val="24"/>
          <w:szCs w:val="24"/>
          <w:lang w:eastAsia="en-US"/>
        </w:rPr>
        <w:t>;</w:t>
      </w:r>
    </w:p>
    <w:p w14:paraId="76160CC2"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w:t>
      </w:r>
      <w:r w:rsidRPr="0082202A">
        <w:rPr>
          <w:rFonts w:ascii="Times New Roman" w:hAnsi="Times New Roman"/>
          <w:sz w:val="24"/>
          <w:szCs w:val="24"/>
          <w:lang w:eastAsia="en-US"/>
        </w:rPr>
        <w:t>лектронные справочные таблицы</w:t>
      </w:r>
      <w:r>
        <w:rPr>
          <w:rFonts w:ascii="Times New Roman" w:hAnsi="Times New Roman"/>
          <w:sz w:val="24"/>
          <w:szCs w:val="24"/>
          <w:lang w:eastAsia="en-US"/>
        </w:rPr>
        <w:t>.</w:t>
      </w:r>
    </w:p>
    <w:p w14:paraId="46F46A2F" w14:textId="77777777" w:rsidR="00EC517F" w:rsidRPr="003E4B8C" w:rsidRDefault="00EC517F" w:rsidP="00EC517F">
      <w:pPr>
        <w:spacing w:after="0"/>
        <w:ind w:firstLine="709"/>
        <w:jc w:val="both"/>
        <w:rPr>
          <w:rFonts w:ascii="Times New Roman" w:hAnsi="Times New Roman"/>
          <w:bCs/>
          <w:sz w:val="24"/>
          <w:szCs w:val="24"/>
        </w:rPr>
      </w:pPr>
    </w:p>
    <w:p w14:paraId="299A62B8" w14:textId="77777777" w:rsidR="00EC517F" w:rsidRPr="003E4B8C" w:rsidRDefault="00EC517F" w:rsidP="00EC517F">
      <w:pPr>
        <w:spacing w:after="0"/>
        <w:ind w:firstLine="709"/>
        <w:jc w:val="both"/>
        <w:rPr>
          <w:rFonts w:ascii="Times New Roman" w:hAnsi="Times New Roman"/>
          <w:b/>
          <w:bCs/>
          <w:sz w:val="24"/>
          <w:szCs w:val="24"/>
        </w:rPr>
      </w:pPr>
      <w:r w:rsidRPr="003E4B8C">
        <w:rPr>
          <w:rFonts w:ascii="Times New Roman" w:hAnsi="Times New Roman"/>
          <w:b/>
          <w:bCs/>
          <w:sz w:val="24"/>
          <w:szCs w:val="24"/>
        </w:rPr>
        <w:t>3.2. Информационное обеспечение реализации программы</w:t>
      </w:r>
    </w:p>
    <w:p w14:paraId="22C9F7ED" w14:textId="77777777" w:rsidR="00EC517F" w:rsidRPr="00712D46" w:rsidRDefault="00EC517F" w:rsidP="00EC517F">
      <w:pPr>
        <w:spacing w:after="0"/>
        <w:ind w:firstLine="709"/>
        <w:jc w:val="both"/>
        <w:rPr>
          <w:rFonts w:ascii="Times New Roman" w:hAnsi="Times New Roman"/>
          <w:bCs/>
          <w:sz w:val="24"/>
          <w:szCs w:val="24"/>
        </w:rPr>
      </w:pPr>
      <w:r w:rsidRPr="003E4B8C">
        <w:rPr>
          <w:rFonts w:ascii="Times New Roman" w:hAnsi="Times New Roman"/>
          <w:bCs/>
          <w:sz w:val="24"/>
          <w:szCs w:val="24"/>
        </w:rPr>
        <w:t>Для реализации программы библиотечный фонд образовательной организации должен иметь п</w:t>
      </w:r>
      <w:r w:rsidRPr="003E4B8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4B8C">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w:t>
      </w:r>
      <w:r w:rsidRPr="00712D46">
        <w:rPr>
          <w:rFonts w:ascii="Times New Roman" w:hAnsi="Times New Roman"/>
          <w:bCs/>
          <w:sz w:val="24"/>
          <w:szCs w:val="24"/>
        </w:rPr>
        <w:t>список, может быть дополнен новыми изданиями.</w:t>
      </w:r>
    </w:p>
    <w:p w14:paraId="3938F2B9" w14:textId="77777777" w:rsidR="00EC517F" w:rsidRPr="003E4B8C" w:rsidRDefault="00EC517F" w:rsidP="00EC517F">
      <w:pPr>
        <w:spacing w:after="0"/>
        <w:ind w:firstLine="709"/>
        <w:jc w:val="both"/>
        <w:rPr>
          <w:rFonts w:ascii="Times New Roman" w:hAnsi="Times New Roman"/>
          <w:sz w:val="24"/>
          <w:szCs w:val="24"/>
        </w:rPr>
      </w:pPr>
    </w:p>
    <w:p w14:paraId="58C482D0" w14:textId="77777777" w:rsidR="00EC517F" w:rsidRPr="00521E08" w:rsidRDefault="00EC517F" w:rsidP="00EC517F">
      <w:pPr>
        <w:spacing w:after="0"/>
        <w:ind w:firstLine="709"/>
        <w:contextualSpacing/>
        <w:jc w:val="both"/>
        <w:rPr>
          <w:rFonts w:ascii="Times New Roman" w:hAnsi="Times New Roman"/>
          <w:sz w:val="24"/>
          <w:szCs w:val="24"/>
        </w:rPr>
      </w:pPr>
      <w:r w:rsidRPr="005D341C">
        <w:rPr>
          <w:rFonts w:ascii="Times New Roman" w:hAnsi="Times New Roman"/>
          <w:b/>
          <w:bCs/>
          <w:sz w:val="24"/>
          <w:szCs w:val="24"/>
        </w:rPr>
        <w:t xml:space="preserve">3.2.1. </w:t>
      </w:r>
      <w:r w:rsidR="006A2AFF">
        <w:rPr>
          <w:rFonts w:ascii="Times New Roman" w:hAnsi="Times New Roman"/>
          <w:b/>
          <w:bCs/>
          <w:sz w:val="24"/>
          <w:szCs w:val="24"/>
        </w:rPr>
        <w:t>Основные печатные издания</w:t>
      </w:r>
    </w:p>
    <w:p w14:paraId="05DB5D14" w14:textId="77777777" w:rsidR="005631F8" w:rsidRPr="00C60195" w:rsidRDefault="005631F8" w:rsidP="0054602B">
      <w:pPr>
        <w:pStyle w:val="ad"/>
        <w:numPr>
          <w:ilvl w:val="0"/>
          <w:numId w:val="81"/>
        </w:numPr>
        <w:spacing w:before="0" w:after="0" w:line="276" w:lineRule="auto"/>
        <w:ind w:left="426"/>
        <w:contextualSpacing/>
        <w:jc w:val="both"/>
      </w:pPr>
      <w:r w:rsidRPr="00C60195">
        <w:t xml:space="preserve">Дмитренко, В. П. Экологические основы природопользования : учебное пособие / В. П. Дмитренко, Е. М. </w:t>
      </w:r>
      <w:proofErr w:type="spellStart"/>
      <w:r w:rsidRPr="00C60195">
        <w:t>Мессинева</w:t>
      </w:r>
      <w:proofErr w:type="spellEnd"/>
      <w:r w:rsidRPr="00C60195">
        <w:t>, А. Г. Фетисов. — Санкт-Петербург : Лань, 2019. — 224 с. — ISBN 978-5-8114-3401-5. </w:t>
      </w:r>
    </w:p>
    <w:p w14:paraId="4B8E70E0" w14:textId="08D74EB9" w:rsidR="00CD2C9C" w:rsidRPr="00C60195" w:rsidRDefault="00CD2C9C" w:rsidP="0054602B">
      <w:pPr>
        <w:pStyle w:val="ad"/>
        <w:numPr>
          <w:ilvl w:val="0"/>
          <w:numId w:val="81"/>
        </w:numPr>
        <w:spacing w:before="0" w:after="0" w:line="276" w:lineRule="auto"/>
        <w:ind w:left="426"/>
        <w:contextualSpacing/>
        <w:jc w:val="both"/>
      </w:pPr>
      <w:r w:rsidRPr="00C60195">
        <w:t xml:space="preserve">Основы природопользования и </w:t>
      </w:r>
      <w:proofErr w:type="spellStart"/>
      <w:r w:rsidRPr="00C60195">
        <w:t>энергоресурсосбережения</w:t>
      </w:r>
      <w:proofErr w:type="spellEnd"/>
      <w:r w:rsidRPr="00C60195">
        <w:t xml:space="preserve"> : учебное пособие для </w:t>
      </w:r>
      <w:r w:rsidR="004860C8">
        <w:t>СПО</w:t>
      </w:r>
      <w:r w:rsidRPr="00C60195">
        <w:t xml:space="preserve"> / В. В. Денисов, И. А. Денисова, Т. И. </w:t>
      </w:r>
      <w:proofErr w:type="spellStart"/>
      <w:r w:rsidRPr="00C60195">
        <w:t>Дрововозова</w:t>
      </w:r>
      <w:proofErr w:type="spellEnd"/>
      <w:r w:rsidRPr="00C60195">
        <w:t>, А. П. Москаленко ; Под редакцией заслуженного деятеля науки и техники РФ [и др.]. — Санкт-Петербург : Лань, 2021. — 400 с. — ISBN 978-5-8114-7097-6. </w:t>
      </w:r>
    </w:p>
    <w:p w14:paraId="328D2C73" w14:textId="3F89AD6E" w:rsidR="00CD2C9C" w:rsidRPr="00C60195" w:rsidRDefault="00CD2C9C" w:rsidP="0054602B">
      <w:pPr>
        <w:pStyle w:val="ad"/>
        <w:numPr>
          <w:ilvl w:val="0"/>
          <w:numId w:val="81"/>
        </w:numPr>
        <w:spacing w:before="0" w:after="0" w:line="276" w:lineRule="auto"/>
        <w:ind w:left="426"/>
        <w:contextualSpacing/>
        <w:jc w:val="both"/>
      </w:pPr>
      <w:r w:rsidRPr="00C60195">
        <w:t xml:space="preserve">Основы экологии и </w:t>
      </w:r>
      <w:proofErr w:type="gramStart"/>
      <w:r w:rsidRPr="00C60195">
        <w:t>природопользования :</w:t>
      </w:r>
      <w:proofErr w:type="gramEnd"/>
      <w:r w:rsidRPr="00C60195">
        <w:t xml:space="preserve"> учебное пособие для </w:t>
      </w:r>
      <w:r w:rsidR="004860C8">
        <w:t>СПО</w:t>
      </w:r>
      <w:r w:rsidRPr="00C60195">
        <w:t xml:space="preserve"> / М. П. Грушко, Э. И. </w:t>
      </w:r>
      <w:proofErr w:type="spellStart"/>
      <w:r w:rsidRPr="00C60195">
        <w:t>Мелякина</w:t>
      </w:r>
      <w:proofErr w:type="spellEnd"/>
      <w:r w:rsidRPr="00C60195">
        <w:t>, И. В. Волкова, В. Ф. Зайцев. — Санкт-Петербург : Лань, 2020. — 268 с. — ISBN 978-5-8114-5826-4. </w:t>
      </w:r>
    </w:p>
    <w:p w14:paraId="6CEF00E8" w14:textId="7651F2A0" w:rsidR="00CD2C9C" w:rsidRPr="00C60195" w:rsidRDefault="00CD2C9C" w:rsidP="0054602B">
      <w:pPr>
        <w:pStyle w:val="ad"/>
        <w:numPr>
          <w:ilvl w:val="0"/>
          <w:numId w:val="81"/>
        </w:numPr>
        <w:spacing w:before="0" w:after="0" w:line="276" w:lineRule="auto"/>
        <w:ind w:left="426"/>
        <w:contextualSpacing/>
        <w:jc w:val="both"/>
      </w:pPr>
      <w:proofErr w:type="spellStart"/>
      <w:r w:rsidRPr="00C60195">
        <w:t>Поломошнова</w:t>
      </w:r>
      <w:proofErr w:type="spellEnd"/>
      <w:r w:rsidRPr="00C60195">
        <w:t xml:space="preserve">, Н. Ю. Экологические основы природопользования : учебное пособие для </w:t>
      </w:r>
      <w:r w:rsidR="004860C8">
        <w:t>СПО</w:t>
      </w:r>
      <w:r w:rsidRPr="00C60195">
        <w:t xml:space="preserve"> / Н. Ю. </w:t>
      </w:r>
      <w:proofErr w:type="spellStart"/>
      <w:r w:rsidRPr="00C60195">
        <w:t>Поломошнова</w:t>
      </w:r>
      <w:proofErr w:type="spellEnd"/>
      <w:r w:rsidRPr="00C60195">
        <w:t xml:space="preserve">, Э. Г. </w:t>
      </w:r>
      <w:proofErr w:type="spellStart"/>
      <w:r w:rsidRPr="00C60195">
        <w:t>Имескенова</w:t>
      </w:r>
      <w:proofErr w:type="spellEnd"/>
      <w:r w:rsidRPr="00C60195">
        <w:t>, В. Ю. Татарникова. — 2-е изд., стер. — Санкт-Петербург : Лань, 2021. — 100 с. — ISBN 978-5-8114-7128-7. </w:t>
      </w:r>
    </w:p>
    <w:p w14:paraId="2802A8E9" w14:textId="77777777" w:rsidR="00CD2C9C" w:rsidRPr="00C60195" w:rsidRDefault="00CD2C9C" w:rsidP="0054602B">
      <w:pPr>
        <w:pStyle w:val="ad"/>
        <w:numPr>
          <w:ilvl w:val="0"/>
          <w:numId w:val="81"/>
        </w:numPr>
        <w:spacing w:before="0" w:after="0" w:line="276" w:lineRule="auto"/>
        <w:ind w:left="426"/>
        <w:contextualSpacing/>
        <w:jc w:val="both"/>
      </w:pPr>
      <w:r w:rsidRPr="00C60195">
        <w:t>Экологические основы природопользования : учебное пособие / составитель И. Б. Яцков. — Санкт-Петербург : Лань, 2020. — 224 с. — ISBN 978-5-8114-4270-6. </w:t>
      </w:r>
    </w:p>
    <w:p w14:paraId="0916CA64" w14:textId="77777777" w:rsidR="00EC517F" w:rsidRPr="00C60195" w:rsidRDefault="00EC517F" w:rsidP="0054602B">
      <w:pPr>
        <w:numPr>
          <w:ilvl w:val="0"/>
          <w:numId w:val="81"/>
        </w:numPr>
        <w:suppressAutoHyphens/>
        <w:spacing w:after="0" w:line="240" w:lineRule="auto"/>
        <w:ind w:left="426"/>
        <w:contextualSpacing/>
        <w:jc w:val="both"/>
        <w:rPr>
          <w:rFonts w:ascii="Times New Roman" w:hAnsi="Times New Roman"/>
          <w:color w:val="000000" w:themeColor="text1"/>
          <w:sz w:val="24"/>
          <w:szCs w:val="24"/>
        </w:rPr>
      </w:pPr>
      <w:r w:rsidRPr="00915863">
        <w:rPr>
          <w:rFonts w:ascii="Times New Roman" w:hAnsi="Times New Roman"/>
          <w:sz w:val="24"/>
          <w:szCs w:val="24"/>
          <w:shd w:val="clear" w:color="auto" w:fill="FFFFFF"/>
        </w:rPr>
        <w:t xml:space="preserve">Экология : учебник и практикум для среднего профессионального образования / О. Е. Кондратьева [и др.] ; под редакцией О. Е. Кондратьевой. — Москва : Издательство </w:t>
      </w:r>
      <w:proofErr w:type="spellStart"/>
      <w:r w:rsidRPr="00915863">
        <w:rPr>
          <w:rFonts w:ascii="Times New Roman" w:hAnsi="Times New Roman"/>
          <w:sz w:val="24"/>
          <w:szCs w:val="24"/>
          <w:shd w:val="clear" w:color="auto" w:fill="FFFFFF"/>
        </w:rPr>
        <w:lastRenderedPageBreak/>
        <w:t>Юрайт</w:t>
      </w:r>
      <w:proofErr w:type="spellEnd"/>
      <w:r w:rsidRPr="00915863">
        <w:rPr>
          <w:rFonts w:ascii="Times New Roman" w:hAnsi="Times New Roman"/>
          <w:sz w:val="24"/>
          <w:szCs w:val="24"/>
          <w:shd w:val="clear" w:color="auto" w:fill="FFFFFF"/>
        </w:rPr>
        <w:t xml:space="preserve">, 2019. — 283 с. — (Профессиональное образование). — ISBN 978-5-534-01077-0. — Текст : электронный // Образовательная платформа </w:t>
      </w:r>
      <w:proofErr w:type="spellStart"/>
      <w:r w:rsidRPr="00915863">
        <w:rPr>
          <w:rFonts w:ascii="Times New Roman" w:hAnsi="Times New Roman"/>
          <w:sz w:val="24"/>
          <w:szCs w:val="24"/>
          <w:shd w:val="clear" w:color="auto" w:fill="FFFFFF"/>
        </w:rPr>
        <w:t>Юрайт</w:t>
      </w:r>
      <w:proofErr w:type="spellEnd"/>
      <w:r w:rsidRPr="00915863">
        <w:rPr>
          <w:rFonts w:ascii="Times New Roman" w:hAnsi="Times New Roman"/>
          <w:sz w:val="24"/>
          <w:szCs w:val="24"/>
          <w:shd w:val="clear" w:color="auto" w:fill="FFFFFF"/>
        </w:rPr>
        <w:t xml:space="preserve"> [сайт]. — URL: </w:t>
      </w:r>
      <w:hyperlink r:id="rId108" w:tgtFrame="_blank" w:history="1">
        <w:r w:rsidRPr="00C60195">
          <w:rPr>
            <w:rStyle w:val="ac"/>
            <w:rFonts w:ascii="Times New Roman" w:hAnsi="Times New Roman"/>
            <w:color w:val="000000" w:themeColor="text1"/>
            <w:sz w:val="24"/>
            <w:szCs w:val="24"/>
            <w:u w:val="none"/>
            <w:shd w:val="clear" w:color="auto" w:fill="FFFFFF"/>
          </w:rPr>
          <w:t>https://urait.ru/bcode/429392</w:t>
        </w:r>
      </w:hyperlink>
      <w:r w:rsidR="00C60195" w:rsidRPr="00C60195">
        <w:rPr>
          <w:rStyle w:val="ac"/>
          <w:rFonts w:ascii="Times New Roman" w:hAnsi="Times New Roman"/>
          <w:color w:val="000000" w:themeColor="text1"/>
          <w:sz w:val="24"/>
          <w:szCs w:val="24"/>
          <w:u w:val="none"/>
          <w:shd w:val="clear" w:color="auto" w:fill="FFFFFF"/>
        </w:rPr>
        <w:t xml:space="preserve"> (дата обращения 04.02.2022)</w:t>
      </w:r>
    </w:p>
    <w:p w14:paraId="4A5F0657" w14:textId="77777777" w:rsidR="00EC517F" w:rsidRPr="00C60195" w:rsidRDefault="00EC517F" w:rsidP="0054602B">
      <w:pPr>
        <w:numPr>
          <w:ilvl w:val="0"/>
          <w:numId w:val="81"/>
        </w:numPr>
        <w:suppressAutoHyphens/>
        <w:ind w:left="426"/>
        <w:contextualSpacing/>
        <w:jc w:val="both"/>
        <w:rPr>
          <w:rFonts w:ascii="Times New Roman" w:hAnsi="Times New Roman"/>
          <w:color w:val="000000" w:themeColor="text1"/>
          <w:sz w:val="24"/>
          <w:szCs w:val="24"/>
        </w:rPr>
      </w:pPr>
      <w:r w:rsidRPr="00C60195">
        <w:rPr>
          <w:rFonts w:ascii="Times New Roman" w:hAnsi="Times New Roman"/>
          <w:iCs/>
          <w:color w:val="000000" w:themeColor="text1"/>
          <w:sz w:val="24"/>
          <w:szCs w:val="24"/>
          <w:shd w:val="clear" w:color="auto" w:fill="FFFFFF"/>
        </w:rPr>
        <w:t>Кузнецов, Л. М. </w:t>
      </w:r>
      <w:r w:rsidRPr="00C60195">
        <w:rPr>
          <w:rFonts w:ascii="Times New Roman" w:hAnsi="Times New Roman"/>
          <w:color w:val="000000" w:themeColor="text1"/>
          <w:sz w:val="24"/>
          <w:szCs w:val="24"/>
          <w:shd w:val="clear" w:color="auto" w:fill="FFFFFF"/>
        </w:rPr>
        <w:t xml:space="preserve">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w:t>
      </w:r>
      <w:proofErr w:type="spellStart"/>
      <w:r w:rsidRPr="00C60195">
        <w:rPr>
          <w:rFonts w:ascii="Times New Roman" w:hAnsi="Times New Roman"/>
          <w:color w:val="000000" w:themeColor="text1"/>
          <w:sz w:val="24"/>
          <w:szCs w:val="24"/>
          <w:shd w:val="clear" w:color="auto" w:fill="FFFFFF"/>
        </w:rPr>
        <w:t>Юрайт</w:t>
      </w:r>
      <w:proofErr w:type="spellEnd"/>
      <w:r w:rsidRPr="00C60195">
        <w:rPr>
          <w:rFonts w:ascii="Times New Roman" w:hAnsi="Times New Roman"/>
          <w:color w:val="000000" w:themeColor="text1"/>
          <w:sz w:val="24"/>
          <w:szCs w:val="24"/>
          <w:shd w:val="clear" w:color="auto" w:fill="FFFFFF"/>
        </w:rPr>
        <w:t xml:space="preserve">, 2021. — 304 с. — (Профессиональное образование). — ISBN 978-5-534-05803-1. — Текст : электронный // Образовательная платформа </w:t>
      </w:r>
      <w:proofErr w:type="spellStart"/>
      <w:r w:rsidRPr="00C60195">
        <w:rPr>
          <w:rFonts w:ascii="Times New Roman" w:hAnsi="Times New Roman"/>
          <w:color w:val="000000" w:themeColor="text1"/>
          <w:sz w:val="24"/>
          <w:szCs w:val="24"/>
          <w:shd w:val="clear" w:color="auto" w:fill="FFFFFF"/>
        </w:rPr>
        <w:t>Юрайт</w:t>
      </w:r>
      <w:proofErr w:type="spellEnd"/>
      <w:r w:rsidRPr="00C60195">
        <w:rPr>
          <w:rFonts w:ascii="Times New Roman" w:hAnsi="Times New Roman"/>
          <w:color w:val="000000" w:themeColor="text1"/>
          <w:sz w:val="24"/>
          <w:szCs w:val="24"/>
          <w:shd w:val="clear" w:color="auto" w:fill="FFFFFF"/>
        </w:rPr>
        <w:t xml:space="preserve"> [сайт]. — URL: </w:t>
      </w:r>
      <w:hyperlink r:id="rId109" w:tgtFrame="_blank" w:history="1">
        <w:r w:rsidRPr="00C60195">
          <w:rPr>
            <w:rStyle w:val="ac"/>
            <w:rFonts w:ascii="Times New Roman" w:hAnsi="Times New Roman"/>
            <w:color w:val="000000" w:themeColor="text1"/>
            <w:sz w:val="24"/>
            <w:szCs w:val="24"/>
            <w:u w:val="none"/>
            <w:shd w:val="clear" w:color="auto" w:fill="FFFFFF"/>
          </w:rPr>
          <w:t>https://urait.ru/bcode/473270</w:t>
        </w:r>
      </w:hyperlink>
      <w:r w:rsidR="00C60195">
        <w:rPr>
          <w:rStyle w:val="ac"/>
          <w:rFonts w:ascii="Times New Roman" w:hAnsi="Times New Roman"/>
          <w:color w:val="000000" w:themeColor="text1"/>
          <w:sz w:val="24"/>
          <w:szCs w:val="24"/>
          <w:u w:val="none"/>
          <w:shd w:val="clear" w:color="auto" w:fill="FFFFFF"/>
        </w:rPr>
        <w:t xml:space="preserve"> (дата обращения 04.02.2022)</w:t>
      </w:r>
    </w:p>
    <w:p w14:paraId="3A83114C" w14:textId="77777777" w:rsidR="00EC517F" w:rsidRPr="00C60195" w:rsidRDefault="00EC517F" w:rsidP="0054602B">
      <w:pPr>
        <w:ind w:left="426"/>
        <w:contextualSpacing/>
        <w:jc w:val="both"/>
        <w:rPr>
          <w:rFonts w:ascii="Times New Roman" w:hAnsi="Times New Roman"/>
          <w:color w:val="000000" w:themeColor="text1"/>
          <w:sz w:val="24"/>
          <w:szCs w:val="24"/>
        </w:rPr>
      </w:pPr>
    </w:p>
    <w:p w14:paraId="513B5458" w14:textId="77777777" w:rsidR="00EC517F" w:rsidRPr="00C60195" w:rsidRDefault="006A2AFF" w:rsidP="0054602B">
      <w:pPr>
        <w:ind w:left="426"/>
        <w:contextualSpacing/>
        <w:rPr>
          <w:rFonts w:ascii="Times New Roman" w:hAnsi="Times New Roman"/>
          <w:b/>
          <w:sz w:val="24"/>
          <w:szCs w:val="24"/>
        </w:rPr>
      </w:pPr>
      <w:r>
        <w:rPr>
          <w:rFonts w:ascii="Times New Roman" w:hAnsi="Times New Roman"/>
          <w:b/>
          <w:sz w:val="24"/>
          <w:szCs w:val="24"/>
        </w:rPr>
        <w:t>3.2.2. Основные электронные издания</w:t>
      </w:r>
      <w:r w:rsidR="00EC517F" w:rsidRPr="00C60195">
        <w:rPr>
          <w:rFonts w:ascii="Times New Roman" w:hAnsi="Times New Roman"/>
          <w:b/>
          <w:sz w:val="24"/>
          <w:szCs w:val="24"/>
        </w:rPr>
        <w:t xml:space="preserve"> (электронные ресурсы)</w:t>
      </w:r>
    </w:p>
    <w:p w14:paraId="6C1F9599" w14:textId="77777777" w:rsidR="0023427D" w:rsidRPr="00C60195" w:rsidRDefault="0023427D" w:rsidP="0054602B">
      <w:pPr>
        <w:numPr>
          <w:ilvl w:val="0"/>
          <w:numId w:val="82"/>
        </w:numPr>
        <w:suppressAutoHyphens/>
        <w:ind w:left="426"/>
        <w:contextualSpacing/>
        <w:jc w:val="both"/>
        <w:rPr>
          <w:rFonts w:ascii="Times New Roman" w:hAnsi="Times New Roman"/>
          <w:color w:val="000000"/>
          <w:sz w:val="24"/>
          <w:szCs w:val="24"/>
          <w:shd w:val="clear" w:color="auto" w:fill="FFFFFF"/>
        </w:rPr>
      </w:pPr>
      <w:r w:rsidRPr="00C60195">
        <w:rPr>
          <w:rFonts w:ascii="Times New Roman" w:hAnsi="Times New Roman"/>
          <w:color w:val="000000"/>
          <w:sz w:val="24"/>
          <w:szCs w:val="24"/>
          <w:shd w:val="clear" w:color="auto" w:fill="FFFFFF"/>
        </w:rPr>
        <w:t xml:space="preserve">Дмитренко, В. П. Экологические основы природопользования : учебное пособие / В. П. Дмитренко, Е. М. </w:t>
      </w:r>
      <w:proofErr w:type="spellStart"/>
      <w:r w:rsidRPr="00C60195">
        <w:rPr>
          <w:rFonts w:ascii="Times New Roman" w:hAnsi="Times New Roman"/>
          <w:color w:val="000000"/>
          <w:sz w:val="24"/>
          <w:szCs w:val="24"/>
          <w:shd w:val="clear" w:color="auto" w:fill="FFFFFF"/>
        </w:rPr>
        <w:t>Мессинева</w:t>
      </w:r>
      <w:proofErr w:type="spellEnd"/>
      <w:r w:rsidRPr="00C60195">
        <w:rPr>
          <w:rFonts w:ascii="Times New Roman" w:hAnsi="Times New Roman"/>
          <w:color w:val="000000"/>
          <w:sz w:val="24"/>
          <w:szCs w:val="24"/>
          <w:shd w:val="clear" w:color="auto" w:fill="FFFFFF"/>
        </w:rPr>
        <w:t xml:space="preserve">, А. Г. Фетисов. — Санкт-Петербург : Лань, 2019. — 224 с. — ISBN 978-5-8114-3401-5. — Текст : электронный // Лань : электронно-библиотечная система. — URL: https://e.lanbook.com/book/148152 (дата обращения: 13.01.2022). — Режим доступа: для </w:t>
      </w:r>
      <w:proofErr w:type="spellStart"/>
      <w:r w:rsidRPr="00C60195">
        <w:rPr>
          <w:rFonts w:ascii="Times New Roman" w:hAnsi="Times New Roman"/>
          <w:color w:val="000000"/>
          <w:sz w:val="24"/>
          <w:szCs w:val="24"/>
          <w:shd w:val="clear" w:color="auto" w:fill="FFFFFF"/>
        </w:rPr>
        <w:t>авториз</w:t>
      </w:r>
      <w:proofErr w:type="spellEnd"/>
      <w:r w:rsidRPr="00C60195">
        <w:rPr>
          <w:rFonts w:ascii="Times New Roman" w:hAnsi="Times New Roman"/>
          <w:color w:val="000000"/>
          <w:sz w:val="24"/>
          <w:szCs w:val="24"/>
          <w:shd w:val="clear" w:color="auto" w:fill="FFFFFF"/>
        </w:rPr>
        <w:t>. пользователей.</w:t>
      </w:r>
    </w:p>
    <w:p w14:paraId="12BB026D" w14:textId="77777777" w:rsidR="00F03D7F" w:rsidRPr="00C60195" w:rsidRDefault="00F03D7F" w:rsidP="0054602B">
      <w:pPr>
        <w:numPr>
          <w:ilvl w:val="0"/>
          <w:numId w:val="82"/>
        </w:numPr>
        <w:suppressAutoHyphens/>
        <w:ind w:left="426"/>
        <w:contextualSpacing/>
        <w:jc w:val="both"/>
        <w:rPr>
          <w:rFonts w:ascii="Times New Roman" w:hAnsi="Times New Roman"/>
          <w:color w:val="000000" w:themeColor="text1"/>
          <w:sz w:val="24"/>
          <w:szCs w:val="24"/>
          <w:shd w:val="clear" w:color="auto" w:fill="FFFFFF"/>
        </w:rPr>
      </w:pPr>
      <w:r w:rsidRPr="00C60195">
        <w:rPr>
          <w:rFonts w:ascii="Times New Roman" w:hAnsi="Times New Roman"/>
          <w:color w:val="000000"/>
          <w:sz w:val="24"/>
          <w:szCs w:val="24"/>
          <w:shd w:val="clear" w:color="auto" w:fill="FFFFFF"/>
        </w:rPr>
        <w:t xml:space="preserve">Клименко, И. С. Экологические основы природопользования : учебное пособие для СПО / И. С. Клименко. — 2-е изд. — Саратов : Профобразование, Ай Пи Эр Медиа, 2018. — 108 c. — ISBN 978-5-4486-0123-1, 978-5-4488-0203-4. — Текст : электронный // Электронный ресурс цифровой образовательной среды СПО </w:t>
      </w:r>
      <w:proofErr w:type="spellStart"/>
      <w:r w:rsidRPr="00C60195">
        <w:rPr>
          <w:rFonts w:ascii="Times New Roman" w:hAnsi="Times New Roman"/>
          <w:color w:val="000000"/>
          <w:sz w:val="24"/>
          <w:szCs w:val="24"/>
          <w:shd w:val="clear" w:color="auto" w:fill="FFFFFF"/>
        </w:rPr>
        <w:t>PROFобразование</w:t>
      </w:r>
      <w:proofErr w:type="spellEnd"/>
      <w:r w:rsidRPr="00C60195">
        <w:rPr>
          <w:rFonts w:ascii="Times New Roman" w:hAnsi="Times New Roman"/>
          <w:color w:val="000000"/>
          <w:sz w:val="24"/>
          <w:szCs w:val="24"/>
          <w:shd w:val="clear" w:color="auto" w:fill="FFFFFF"/>
        </w:rPr>
        <w:t xml:space="preserve"> : [сайт]. — URL: </w:t>
      </w:r>
      <w:hyperlink r:id="rId110" w:history="1">
        <w:r w:rsidRPr="00C60195">
          <w:rPr>
            <w:rStyle w:val="ac"/>
            <w:rFonts w:ascii="Times New Roman" w:hAnsi="Times New Roman"/>
            <w:color w:val="000000" w:themeColor="text1"/>
            <w:sz w:val="24"/>
            <w:szCs w:val="24"/>
            <w:u w:val="none"/>
            <w:shd w:val="clear" w:color="auto" w:fill="FFFFFF"/>
          </w:rPr>
          <w:t>https://profspo.ru/books/77009</w:t>
        </w:r>
      </w:hyperlink>
      <w:r w:rsidR="00C60195" w:rsidRPr="00C60195">
        <w:rPr>
          <w:rStyle w:val="ac"/>
          <w:rFonts w:ascii="Times New Roman" w:hAnsi="Times New Roman"/>
          <w:color w:val="000000" w:themeColor="text1"/>
          <w:sz w:val="24"/>
          <w:szCs w:val="24"/>
          <w:u w:val="none"/>
          <w:shd w:val="clear" w:color="auto" w:fill="FFFFFF"/>
        </w:rPr>
        <w:t xml:space="preserve"> (дата обращения 31.01.2022)</w:t>
      </w:r>
    </w:p>
    <w:p w14:paraId="2B58BC2E" w14:textId="77777777" w:rsidR="00F03D7F" w:rsidRPr="00C60195" w:rsidRDefault="00F03D7F" w:rsidP="0054602B">
      <w:pPr>
        <w:numPr>
          <w:ilvl w:val="0"/>
          <w:numId w:val="82"/>
        </w:numPr>
        <w:suppressAutoHyphens/>
        <w:ind w:left="426"/>
        <w:contextualSpacing/>
        <w:jc w:val="both"/>
        <w:rPr>
          <w:rFonts w:ascii="Times New Roman" w:hAnsi="Times New Roman"/>
          <w:color w:val="000000" w:themeColor="text1"/>
          <w:sz w:val="24"/>
          <w:szCs w:val="24"/>
          <w:shd w:val="clear" w:color="auto" w:fill="FFFFFF"/>
        </w:rPr>
      </w:pPr>
      <w:r w:rsidRPr="00C60195">
        <w:rPr>
          <w:rFonts w:ascii="Times New Roman" w:hAnsi="Times New Roman"/>
          <w:color w:val="000000"/>
          <w:sz w:val="24"/>
          <w:szCs w:val="24"/>
          <w:shd w:val="clear" w:color="auto" w:fill="FFFFFF"/>
        </w:rPr>
        <w:t xml:space="preserve">Ильиных, И. А. Экология: практический курс : практикум для СПО / И. А. Ильиных. — Саратов, Москва : Профобразование, Ай Пи Ар Медиа, 2020. — 94 c. — ISBN 978-5-4488-0844-9, 978-5-4497-0572-3. — Текст : электронный // Электронный ресурс цифровой образовательной среды СПО </w:t>
      </w:r>
      <w:proofErr w:type="spellStart"/>
      <w:r w:rsidRPr="00C60195">
        <w:rPr>
          <w:rFonts w:ascii="Times New Roman" w:hAnsi="Times New Roman"/>
          <w:color w:val="000000"/>
          <w:sz w:val="24"/>
          <w:szCs w:val="24"/>
          <w:shd w:val="clear" w:color="auto" w:fill="FFFFFF"/>
        </w:rPr>
        <w:t>PROFобразование</w:t>
      </w:r>
      <w:proofErr w:type="spellEnd"/>
      <w:r w:rsidRPr="00C60195">
        <w:rPr>
          <w:rFonts w:ascii="Times New Roman" w:hAnsi="Times New Roman"/>
          <w:color w:val="000000"/>
          <w:sz w:val="24"/>
          <w:szCs w:val="24"/>
          <w:shd w:val="clear" w:color="auto" w:fill="FFFFFF"/>
        </w:rPr>
        <w:t xml:space="preserve"> : [сайт]. — URL: </w:t>
      </w:r>
      <w:hyperlink r:id="rId111" w:history="1">
        <w:r w:rsidRPr="00C60195">
          <w:rPr>
            <w:rStyle w:val="ac"/>
            <w:rFonts w:ascii="Times New Roman" w:hAnsi="Times New Roman"/>
            <w:color w:val="000000" w:themeColor="text1"/>
            <w:sz w:val="24"/>
            <w:szCs w:val="24"/>
            <w:u w:val="none"/>
            <w:shd w:val="clear" w:color="auto" w:fill="FFFFFF"/>
          </w:rPr>
          <w:t>https://profspo.ru/books/95338</w:t>
        </w:r>
      </w:hyperlink>
      <w:r w:rsidR="00C60195" w:rsidRPr="00C60195">
        <w:rPr>
          <w:rStyle w:val="ac"/>
          <w:rFonts w:ascii="Times New Roman" w:hAnsi="Times New Roman"/>
          <w:color w:val="000000" w:themeColor="text1"/>
          <w:sz w:val="24"/>
          <w:szCs w:val="24"/>
          <w:u w:val="none"/>
          <w:shd w:val="clear" w:color="auto" w:fill="FFFFFF"/>
        </w:rPr>
        <w:t xml:space="preserve"> (дата обращения 31.01.2022)</w:t>
      </w:r>
    </w:p>
    <w:p w14:paraId="06380D7A" w14:textId="77777777" w:rsidR="00F03D7F" w:rsidRPr="00C60195" w:rsidRDefault="00F03D7F" w:rsidP="0054602B">
      <w:pPr>
        <w:numPr>
          <w:ilvl w:val="0"/>
          <w:numId w:val="82"/>
        </w:numPr>
        <w:suppressAutoHyphens/>
        <w:ind w:left="426"/>
        <w:contextualSpacing/>
        <w:jc w:val="both"/>
        <w:rPr>
          <w:rFonts w:ascii="Times New Roman" w:hAnsi="Times New Roman"/>
          <w:color w:val="000000"/>
          <w:sz w:val="24"/>
          <w:szCs w:val="24"/>
          <w:shd w:val="clear" w:color="auto" w:fill="FFFFFF"/>
        </w:rPr>
      </w:pPr>
      <w:r w:rsidRPr="00C60195">
        <w:rPr>
          <w:rFonts w:ascii="Times New Roman" w:hAnsi="Times New Roman"/>
          <w:color w:val="000000"/>
          <w:sz w:val="24"/>
          <w:szCs w:val="24"/>
          <w:shd w:val="clear" w:color="auto" w:fill="FFFFFF"/>
        </w:rPr>
        <w:t xml:space="preserve">Дерябин, В. А. Экология : учебное пособие для СПО / В. А. Дерябин, Е. П. Фарафонтова ; под редакцией Н. Т. </w:t>
      </w:r>
      <w:proofErr w:type="spellStart"/>
      <w:r w:rsidRPr="00C60195">
        <w:rPr>
          <w:rFonts w:ascii="Times New Roman" w:hAnsi="Times New Roman"/>
          <w:color w:val="000000"/>
          <w:sz w:val="24"/>
          <w:szCs w:val="24"/>
          <w:shd w:val="clear" w:color="auto" w:fill="FFFFFF"/>
        </w:rPr>
        <w:t>Шардакова</w:t>
      </w:r>
      <w:proofErr w:type="spellEnd"/>
      <w:r w:rsidRPr="00C60195">
        <w:rPr>
          <w:rFonts w:ascii="Times New Roman" w:hAnsi="Times New Roman"/>
          <w:color w:val="000000"/>
          <w:sz w:val="24"/>
          <w:szCs w:val="24"/>
          <w:shd w:val="clear" w:color="auto" w:fill="FFFFFF"/>
        </w:rPr>
        <w:t xml:space="preserve">. — 2-е изд. — Саратов, Екатеринбург : Профобразование, Уральский федеральный университет, 2019. — 135 c. — ISBN 978-5-4488-0432-8, 978-5-7996-2820-8. — Текст : электронный // Электронный ресурс цифровой образовательной среды СПО </w:t>
      </w:r>
      <w:proofErr w:type="spellStart"/>
      <w:r w:rsidRPr="00C60195">
        <w:rPr>
          <w:rFonts w:ascii="Times New Roman" w:hAnsi="Times New Roman"/>
          <w:color w:val="000000"/>
          <w:sz w:val="24"/>
          <w:szCs w:val="24"/>
          <w:shd w:val="clear" w:color="auto" w:fill="FFFFFF"/>
        </w:rPr>
        <w:t>PROFобразование</w:t>
      </w:r>
      <w:proofErr w:type="spellEnd"/>
      <w:r w:rsidRPr="00C60195">
        <w:rPr>
          <w:rFonts w:ascii="Times New Roman" w:hAnsi="Times New Roman"/>
          <w:color w:val="000000"/>
          <w:sz w:val="24"/>
          <w:szCs w:val="24"/>
          <w:shd w:val="clear" w:color="auto" w:fill="FFFFFF"/>
        </w:rPr>
        <w:t xml:space="preserve"> : [сайт]. — URL: </w:t>
      </w:r>
      <w:hyperlink r:id="rId112" w:history="1">
        <w:r w:rsidR="00AD66C3" w:rsidRPr="00AD66C3">
          <w:rPr>
            <w:rStyle w:val="ac"/>
            <w:rFonts w:ascii="Times New Roman" w:hAnsi="Times New Roman"/>
            <w:color w:val="000000" w:themeColor="text1"/>
            <w:sz w:val="24"/>
            <w:szCs w:val="24"/>
            <w:u w:val="none"/>
            <w:shd w:val="clear" w:color="auto" w:fill="FFFFFF"/>
          </w:rPr>
          <w:t>https://profspo.ru/books/87908</w:t>
        </w:r>
      </w:hyperlink>
      <w:r w:rsidR="00AD66C3">
        <w:rPr>
          <w:rFonts w:ascii="Times New Roman" w:hAnsi="Times New Roman"/>
          <w:color w:val="000000"/>
          <w:sz w:val="24"/>
          <w:szCs w:val="24"/>
          <w:shd w:val="clear" w:color="auto" w:fill="FFFFFF"/>
        </w:rPr>
        <w:t>(дата обращения 31.01.2022)</w:t>
      </w:r>
    </w:p>
    <w:p w14:paraId="2F69AFDA" w14:textId="0B7A801B" w:rsidR="00993CDF" w:rsidRPr="00C60195" w:rsidRDefault="00993CDF" w:rsidP="0054602B">
      <w:pPr>
        <w:numPr>
          <w:ilvl w:val="0"/>
          <w:numId w:val="82"/>
        </w:numPr>
        <w:suppressAutoHyphens/>
        <w:ind w:left="426"/>
        <w:contextualSpacing/>
        <w:jc w:val="both"/>
        <w:rPr>
          <w:rFonts w:ascii="Times New Roman" w:hAnsi="Times New Roman"/>
          <w:color w:val="000000"/>
          <w:sz w:val="24"/>
          <w:szCs w:val="24"/>
          <w:shd w:val="clear" w:color="auto" w:fill="FFFFFF"/>
        </w:rPr>
      </w:pPr>
      <w:r w:rsidRPr="00C60195">
        <w:rPr>
          <w:rFonts w:ascii="Times New Roman" w:hAnsi="Times New Roman"/>
          <w:color w:val="000000"/>
          <w:sz w:val="24"/>
          <w:szCs w:val="24"/>
          <w:shd w:val="clear" w:color="auto" w:fill="FFFFFF"/>
        </w:rPr>
        <w:t xml:space="preserve">Основы природопользования и </w:t>
      </w:r>
      <w:proofErr w:type="spellStart"/>
      <w:r w:rsidRPr="00C60195">
        <w:rPr>
          <w:rFonts w:ascii="Times New Roman" w:hAnsi="Times New Roman"/>
          <w:color w:val="000000"/>
          <w:sz w:val="24"/>
          <w:szCs w:val="24"/>
          <w:shd w:val="clear" w:color="auto" w:fill="FFFFFF"/>
        </w:rPr>
        <w:t>энергоресурсосбережения</w:t>
      </w:r>
      <w:proofErr w:type="spellEnd"/>
      <w:r w:rsidRPr="00C60195">
        <w:rPr>
          <w:rFonts w:ascii="Times New Roman" w:hAnsi="Times New Roman"/>
          <w:color w:val="000000"/>
          <w:sz w:val="24"/>
          <w:szCs w:val="24"/>
          <w:shd w:val="clear" w:color="auto" w:fill="FFFFFF"/>
        </w:rPr>
        <w:t xml:space="preserve"> : учебное пособие для </w:t>
      </w:r>
      <w:r w:rsidR="004860C8">
        <w:rPr>
          <w:rFonts w:ascii="Times New Roman" w:hAnsi="Times New Roman"/>
          <w:color w:val="000000"/>
          <w:sz w:val="24"/>
          <w:szCs w:val="24"/>
          <w:shd w:val="clear" w:color="auto" w:fill="FFFFFF"/>
        </w:rPr>
        <w:t>СПО</w:t>
      </w:r>
      <w:r w:rsidRPr="00C60195">
        <w:rPr>
          <w:rFonts w:ascii="Times New Roman" w:hAnsi="Times New Roman"/>
          <w:color w:val="000000"/>
          <w:sz w:val="24"/>
          <w:szCs w:val="24"/>
          <w:shd w:val="clear" w:color="auto" w:fill="FFFFFF"/>
        </w:rPr>
        <w:t xml:space="preserve"> / В. В. Денисов, И. А. Денисова, Т. И. </w:t>
      </w:r>
      <w:proofErr w:type="spellStart"/>
      <w:r w:rsidRPr="00C60195">
        <w:rPr>
          <w:rFonts w:ascii="Times New Roman" w:hAnsi="Times New Roman"/>
          <w:color w:val="000000"/>
          <w:sz w:val="24"/>
          <w:szCs w:val="24"/>
          <w:shd w:val="clear" w:color="auto" w:fill="FFFFFF"/>
        </w:rPr>
        <w:t>Дрововозова</w:t>
      </w:r>
      <w:proofErr w:type="spellEnd"/>
      <w:r w:rsidRPr="00C60195">
        <w:rPr>
          <w:rFonts w:ascii="Times New Roman" w:hAnsi="Times New Roman"/>
          <w:color w:val="000000"/>
          <w:sz w:val="24"/>
          <w:szCs w:val="24"/>
          <w:shd w:val="clear" w:color="auto" w:fill="FFFFFF"/>
        </w:rPr>
        <w:t xml:space="preserve">, А. П. Москаленко ; Под редакцией заслуженного деятеля науки и техники РФ [и др.]. — Санкт-Петербург : Лань, 2021. — 400 с. — ISBN 978-5-8114-7097-6. — Текст : электронный // Лань : электронно-библиотечная система. — URL: https://e.lanbook.com/book/173057 (дата обращения: 13.01.2022). — Режим доступа: для </w:t>
      </w:r>
      <w:proofErr w:type="spellStart"/>
      <w:r w:rsidRPr="00C60195">
        <w:rPr>
          <w:rFonts w:ascii="Times New Roman" w:hAnsi="Times New Roman"/>
          <w:color w:val="000000"/>
          <w:sz w:val="24"/>
          <w:szCs w:val="24"/>
          <w:shd w:val="clear" w:color="auto" w:fill="FFFFFF"/>
        </w:rPr>
        <w:t>авториз</w:t>
      </w:r>
      <w:proofErr w:type="spellEnd"/>
      <w:r w:rsidRPr="00C60195">
        <w:rPr>
          <w:rFonts w:ascii="Times New Roman" w:hAnsi="Times New Roman"/>
          <w:color w:val="000000"/>
          <w:sz w:val="24"/>
          <w:szCs w:val="24"/>
          <w:shd w:val="clear" w:color="auto" w:fill="FFFFFF"/>
        </w:rPr>
        <w:t>. пользователей.</w:t>
      </w:r>
    </w:p>
    <w:p w14:paraId="048C1052" w14:textId="542FBDA2" w:rsidR="00993CDF" w:rsidRPr="00C60195" w:rsidRDefault="00993CDF" w:rsidP="0054602B">
      <w:pPr>
        <w:numPr>
          <w:ilvl w:val="0"/>
          <w:numId w:val="82"/>
        </w:numPr>
        <w:suppressAutoHyphens/>
        <w:ind w:left="426"/>
        <w:contextualSpacing/>
        <w:jc w:val="both"/>
        <w:rPr>
          <w:rFonts w:ascii="Times New Roman" w:hAnsi="Times New Roman"/>
          <w:color w:val="000000"/>
          <w:sz w:val="24"/>
          <w:szCs w:val="24"/>
          <w:shd w:val="clear" w:color="auto" w:fill="FFFFFF"/>
        </w:rPr>
      </w:pPr>
      <w:r w:rsidRPr="00C60195">
        <w:rPr>
          <w:rFonts w:ascii="Times New Roman" w:hAnsi="Times New Roman"/>
          <w:color w:val="000000"/>
          <w:sz w:val="24"/>
          <w:szCs w:val="24"/>
          <w:shd w:val="clear" w:color="auto" w:fill="FFFFFF"/>
        </w:rPr>
        <w:t xml:space="preserve">Основы экологии и </w:t>
      </w:r>
      <w:proofErr w:type="gramStart"/>
      <w:r w:rsidRPr="00C60195">
        <w:rPr>
          <w:rFonts w:ascii="Times New Roman" w:hAnsi="Times New Roman"/>
          <w:color w:val="000000"/>
          <w:sz w:val="24"/>
          <w:szCs w:val="24"/>
          <w:shd w:val="clear" w:color="auto" w:fill="FFFFFF"/>
        </w:rPr>
        <w:t>природопользования :</w:t>
      </w:r>
      <w:proofErr w:type="gramEnd"/>
      <w:r w:rsidRPr="00C60195">
        <w:rPr>
          <w:rFonts w:ascii="Times New Roman" w:hAnsi="Times New Roman"/>
          <w:color w:val="000000"/>
          <w:sz w:val="24"/>
          <w:szCs w:val="24"/>
          <w:shd w:val="clear" w:color="auto" w:fill="FFFFFF"/>
        </w:rPr>
        <w:t xml:space="preserve"> учебное пособие для </w:t>
      </w:r>
      <w:r w:rsidR="004860C8">
        <w:rPr>
          <w:rFonts w:ascii="Times New Roman" w:hAnsi="Times New Roman"/>
          <w:color w:val="000000"/>
          <w:sz w:val="24"/>
          <w:szCs w:val="24"/>
          <w:shd w:val="clear" w:color="auto" w:fill="FFFFFF"/>
        </w:rPr>
        <w:t>СПО</w:t>
      </w:r>
      <w:r w:rsidRPr="00C60195">
        <w:rPr>
          <w:rFonts w:ascii="Times New Roman" w:hAnsi="Times New Roman"/>
          <w:color w:val="000000"/>
          <w:sz w:val="24"/>
          <w:szCs w:val="24"/>
          <w:shd w:val="clear" w:color="auto" w:fill="FFFFFF"/>
        </w:rPr>
        <w:t xml:space="preserve"> / М. П. Грушко, Э. И. </w:t>
      </w:r>
      <w:proofErr w:type="spellStart"/>
      <w:r w:rsidRPr="00C60195">
        <w:rPr>
          <w:rFonts w:ascii="Times New Roman" w:hAnsi="Times New Roman"/>
          <w:color w:val="000000"/>
          <w:sz w:val="24"/>
          <w:szCs w:val="24"/>
          <w:shd w:val="clear" w:color="auto" w:fill="FFFFFF"/>
        </w:rPr>
        <w:t>Мелякина</w:t>
      </w:r>
      <w:proofErr w:type="spellEnd"/>
      <w:r w:rsidRPr="00C60195">
        <w:rPr>
          <w:rFonts w:ascii="Times New Roman" w:hAnsi="Times New Roman"/>
          <w:color w:val="000000"/>
          <w:sz w:val="24"/>
          <w:szCs w:val="24"/>
          <w:shd w:val="clear" w:color="auto" w:fill="FFFFFF"/>
        </w:rPr>
        <w:t xml:space="preserve">, И. В. Волкова, В. Ф. Зайцев. — Санкт-Петербург : Лань, 2020. — 268 с. — ISBN 978-5-8114-5826-4. — Текст : электронный // Лань : электронно-библиотечная система. — URL: https://e.lanbook.com/book/146668 (дата обращения: 13.01.2022). — Режим доступа: для </w:t>
      </w:r>
      <w:proofErr w:type="spellStart"/>
      <w:r w:rsidRPr="00C60195">
        <w:rPr>
          <w:rFonts w:ascii="Times New Roman" w:hAnsi="Times New Roman"/>
          <w:color w:val="000000"/>
          <w:sz w:val="24"/>
          <w:szCs w:val="24"/>
          <w:shd w:val="clear" w:color="auto" w:fill="FFFFFF"/>
        </w:rPr>
        <w:t>авториз</w:t>
      </w:r>
      <w:proofErr w:type="spellEnd"/>
      <w:r w:rsidRPr="00C60195">
        <w:rPr>
          <w:rFonts w:ascii="Times New Roman" w:hAnsi="Times New Roman"/>
          <w:color w:val="000000"/>
          <w:sz w:val="24"/>
          <w:szCs w:val="24"/>
          <w:shd w:val="clear" w:color="auto" w:fill="FFFFFF"/>
        </w:rPr>
        <w:t>. пользователей.</w:t>
      </w:r>
    </w:p>
    <w:p w14:paraId="0C5AD044" w14:textId="3990FDDA" w:rsidR="00993CDF" w:rsidRPr="00C60195" w:rsidRDefault="00993CDF" w:rsidP="0054602B">
      <w:pPr>
        <w:numPr>
          <w:ilvl w:val="0"/>
          <w:numId w:val="82"/>
        </w:numPr>
        <w:suppressAutoHyphens/>
        <w:ind w:left="426"/>
        <w:contextualSpacing/>
        <w:jc w:val="both"/>
        <w:rPr>
          <w:rFonts w:ascii="Times New Roman" w:hAnsi="Times New Roman"/>
          <w:color w:val="000000"/>
          <w:sz w:val="24"/>
          <w:szCs w:val="24"/>
          <w:shd w:val="clear" w:color="auto" w:fill="FFFFFF"/>
        </w:rPr>
      </w:pPr>
      <w:proofErr w:type="spellStart"/>
      <w:r w:rsidRPr="00C60195">
        <w:rPr>
          <w:rFonts w:ascii="Times New Roman" w:hAnsi="Times New Roman"/>
          <w:color w:val="000000"/>
          <w:sz w:val="24"/>
          <w:szCs w:val="24"/>
          <w:shd w:val="clear" w:color="auto" w:fill="FFFFFF"/>
        </w:rPr>
        <w:t>Поломошнова</w:t>
      </w:r>
      <w:proofErr w:type="spellEnd"/>
      <w:r w:rsidRPr="00C60195">
        <w:rPr>
          <w:rFonts w:ascii="Times New Roman" w:hAnsi="Times New Roman"/>
          <w:color w:val="000000"/>
          <w:sz w:val="24"/>
          <w:szCs w:val="24"/>
          <w:shd w:val="clear" w:color="auto" w:fill="FFFFFF"/>
        </w:rPr>
        <w:t xml:space="preserve">, Н. Ю. Экологические основы природопользования : учебное пособие для </w:t>
      </w:r>
      <w:r w:rsidR="004860C8">
        <w:rPr>
          <w:rFonts w:ascii="Times New Roman" w:hAnsi="Times New Roman"/>
          <w:color w:val="000000"/>
          <w:sz w:val="24"/>
          <w:szCs w:val="24"/>
          <w:shd w:val="clear" w:color="auto" w:fill="FFFFFF"/>
        </w:rPr>
        <w:t>СПО</w:t>
      </w:r>
      <w:r w:rsidRPr="00C60195">
        <w:rPr>
          <w:rFonts w:ascii="Times New Roman" w:hAnsi="Times New Roman"/>
          <w:color w:val="000000"/>
          <w:sz w:val="24"/>
          <w:szCs w:val="24"/>
          <w:shd w:val="clear" w:color="auto" w:fill="FFFFFF"/>
        </w:rPr>
        <w:t xml:space="preserve"> / Н. Ю. </w:t>
      </w:r>
      <w:proofErr w:type="spellStart"/>
      <w:r w:rsidRPr="00C60195">
        <w:rPr>
          <w:rFonts w:ascii="Times New Roman" w:hAnsi="Times New Roman"/>
          <w:color w:val="000000"/>
          <w:sz w:val="24"/>
          <w:szCs w:val="24"/>
          <w:shd w:val="clear" w:color="auto" w:fill="FFFFFF"/>
        </w:rPr>
        <w:t>Поломошнова</w:t>
      </w:r>
      <w:proofErr w:type="spellEnd"/>
      <w:r w:rsidRPr="00C60195">
        <w:rPr>
          <w:rFonts w:ascii="Times New Roman" w:hAnsi="Times New Roman"/>
          <w:color w:val="000000"/>
          <w:sz w:val="24"/>
          <w:szCs w:val="24"/>
          <w:shd w:val="clear" w:color="auto" w:fill="FFFFFF"/>
        </w:rPr>
        <w:t xml:space="preserve">, Э. Г. </w:t>
      </w:r>
      <w:proofErr w:type="spellStart"/>
      <w:r w:rsidRPr="00C60195">
        <w:rPr>
          <w:rFonts w:ascii="Times New Roman" w:hAnsi="Times New Roman"/>
          <w:color w:val="000000"/>
          <w:sz w:val="24"/>
          <w:szCs w:val="24"/>
          <w:shd w:val="clear" w:color="auto" w:fill="FFFFFF"/>
        </w:rPr>
        <w:t>Имескенова</w:t>
      </w:r>
      <w:proofErr w:type="spellEnd"/>
      <w:r w:rsidRPr="00C60195">
        <w:rPr>
          <w:rFonts w:ascii="Times New Roman" w:hAnsi="Times New Roman"/>
          <w:color w:val="000000"/>
          <w:sz w:val="24"/>
          <w:szCs w:val="24"/>
          <w:shd w:val="clear" w:color="auto" w:fill="FFFFFF"/>
        </w:rPr>
        <w:t xml:space="preserve">, В. Ю. Татарникова. — 2-е изд., стер. — </w:t>
      </w:r>
      <w:r w:rsidRPr="00C60195">
        <w:rPr>
          <w:rFonts w:ascii="Times New Roman" w:hAnsi="Times New Roman"/>
          <w:color w:val="000000"/>
          <w:sz w:val="24"/>
          <w:szCs w:val="24"/>
          <w:shd w:val="clear" w:color="auto" w:fill="FFFFFF"/>
        </w:rPr>
        <w:lastRenderedPageBreak/>
        <w:t xml:space="preserve">Санкт-Петербург : Лань, 2021. — 100 с. — ISBN 978-5-8114-7128-7. — Текст : электронный // Лань : электронно-библиотечная система. — URL: https://e.lanbook.com/book/155695 (дата обращения: 13.01.2022). — Режим доступа: для </w:t>
      </w:r>
      <w:proofErr w:type="spellStart"/>
      <w:r w:rsidRPr="00C60195">
        <w:rPr>
          <w:rFonts w:ascii="Times New Roman" w:hAnsi="Times New Roman"/>
          <w:color w:val="000000"/>
          <w:sz w:val="24"/>
          <w:szCs w:val="24"/>
          <w:shd w:val="clear" w:color="auto" w:fill="FFFFFF"/>
        </w:rPr>
        <w:t>авториз</w:t>
      </w:r>
      <w:proofErr w:type="spellEnd"/>
      <w:r w:rsidRPr="00C60195">
        <w:rPr>
          <w:rFonts w:ascii="Times New Roman" w:hAnsi="Times New Roman"/>
          <w:color w:val="000000"/>
          <w:sz w:val="24"/>
          <w:szCs w:val="24"/>
          <w:shd w:val="clear" w:color="auto" w:fill="FFFFFF"/>
        </w:rPr>
        <w:t>. пользователей.</w:t>
      </w:r>
    </w:p>
    <w:p w14:paraId="12F47634" w14:textId="77777777" w:rsidR="00993CDF" w:rsidRPr="00C60195" w:rsidRDefault="00993CDF" w:rsidP="0054602B">
      <w:pPr>
        <w:numPr>
          <w:ilvl w:val="0"/>
          <w:numId w:val="82"/>
        </w:numPr>
        <w:suppressAutoHyphens/>
        <w:ind w:left="426"/>
        <w:contextualSpacing/>
        <w:jc w:val="both"/>
        <w:rPr>
          <w:rFonts w:ascii="Times New Roman" w:hAnsi="Times New Roman"/>
          <w:color w:val="000000"/>
          <w:sz w:val="24"/>
          <w:szCs w:val="24"/>
          <w:shd w:val="clear" w:color="auto" w:fill="FFFFFF"/>
        </w:rPr>
      </w:pPr>
      <w:r w:rsidRPr="00C60195">
        <w:rPr>
          <w:rFonts w:ascii="Times New Roman" w:hAnsi="Times New Roman"/>
          <w:color w:val="000000"/>
          <w:sz w:val="24"/>
          <w:szCs w:val="24"/>
          <w:shd w:val="clear" w:color="auto" w:fill="FFFFFF"/>
        </w:rPr>
        <w:t xml:space="preserve">Экологические основы природопользования : учебное пособие / составитель И. Б. Яцков. — Санкт-Петербург : Лань, 2020. — 224 с. — ISBN 978-5-8114-4270-6. — Текст : электронный // Лань : электронно-библиотечная система. — URL: https://e.lanbook.com/book/138168 (дата обращения: 13.01.2022). — Режим доступа: для </w:t>
      </w:r>
      <w:proofErr w:type="spellStart"/>
      <w:r w:rsidRPr="00C60195">
        <w:rPr>
          <w:rFonts w:ascii="Times New Roman" w:hAnsi="Times New Roman"/>
          <w:color w:val="000000"/>
          <w:sz w:val="24"/>
          <w:szCs w:val="24"/>
          <w:shd w:val="clear" w:color="auto" w:fill="FFFFFF"/>
        </w:rPr>
        <w:t>авториз</w:t>
      </w:r>
      <w:proofErr w:type="spellEnd"/>
      <w:r w:rsidRPr="00C60195">
        <w:rPr>
          <w:rFonts w:ascii="Times New Roman" w:hAnsi="Times New Roman"/>
          <w:color w:val="000000"/>
          <w:sz w:val="24"/>
          <w:szCs w:val="24"/>
          <w:shd w:val="clear" w:color="auto" w:fill="FFFFFF"/>
        </w:rPr>
        <w:t>. пользователей.</w:t>
      </w:r>
    </w:p>
    <w:p w14:paraId="476776E4" w14:textId="77777777" w:rsidR="00EC517F" w:rsidRPr="00915863" w:rsidRDefault="00EC517F" w:rsidP="0054602B">
      <w:pPr>
        <w:numPr>
          <w:ilvl w:val="0"/>
          <w:numId w:val="82"/>
        </w:numPr>
        <w:suppressAutoHyphens/>
        <w:ind w:left="426"/>
        <w:contextualSpacing/>
        <w:jc w:val="both"/>
        <w:rPr>
          <w:rFonts w:ascii="Times New Roman" w:hAnsi="Times New Roman"/>
          <w:color w:val="000000"/>
          <w:sz w:val="24"/>
          <w:szCs w:val="24"/>
          <w:shd w:val="clear" w:color="auto" w:fill="FFFFFF"/>
        </w:rPr>
      </w:pPr>
      <w:r w:rsidRPr="00915863">
        <w:rPr>
          <w:rFonts w:ascii="Times New Roman" w:hAnsi="Times New Roman"/>
          <w:color w:val="000000"/>
          <w:sz w:val="24"/>
          <w:szCs w:val="24"/>
          <w:shd w:val="clear" w:color="auto" w:fill="FFFFFF"/>
        </w:rPr>
        <w:t>Экология : учебник и практикум для среднего профессионального образования / А. В. Тотай [и др.] ; под общей редакцией А. В. </w:t>
      </w:r>
      <w:proofErr w:type="spellStart"/>
      <w:r w:rsidRPr="00915863">
        <w:rPr>
          <w:rFonts w:ascii="Times New Roman" w:hAnsi="Times New Roman"/>
          <w:color w:val="000000"/>
          <w:sz w:val="24"/>
          <w:szCs w:val="24"/>
          <w:shd w:val="clear" w:color="auto" w:fill="FFFFFF"/>
        </w:rPr>
        <w:t>Тотая</w:t>
      </w:r>
      <w:proofErr w:type="spellEnd"/>
      <w:r w:rsidRPr="00915863">
        <w:rPr>
          <w:rFonts w:ascii="Times New Roman" w:hAnsi="Times New Roman"/>
          <w:color w:val="000000"/>
          <w:sz w:val="24"/>
          <w:szCs w:val="24"/>
          <w:shd w:val="clear" w:color="auto" w:fill="FFFFFF"/>
        </w:rPr>
        <w:t xml:space="preserve">, А. В. Корсакова. — 5-е изд., </w:t>
      </w:r>
      <w:proofErr w:type="spellStart"/>
      <w:r w:rsidRPr="00915863">
        <w:rPr>
          <w:rFonts w:ascii="Times New Roman" w:hAnsi="Times New Roman"/>
          <w:color w:val="000000"/>
          <w:sz w:val="24"/>
          <w:szCs w:val="24"/>
          <w:shd w:val="clear" w:color="auto" w:fill="FFFFFF"/>
        </w:rPr>
        <w:t>перераб</w:t>
      </w:r>
      <w:proofErr w:type="spellEnd"/>
      <w:r w:rsidRPr="00915863">
        <w:rPr>
          <w:rFonts w:ascii="Times New Roman" w:hAnsi="Times New Roman"/>
          <w:color w:val="000000"/>
          <w:sz w:val="24"/>
          <w:szCs w:val="24"/>
          <w:shd w:val="clear" w:color="auto" w:fill="FFFFFF"/>
        </w:rPr>
        <w:t xml:space="preserve">. и доп. — Москва : Издательство </w:t>
      </w:r>
      <w:proofErr w:type="spellStart"/>
      <w:r w:rsidRPr="00915863">
        <w:rPr>
          <w:rFonts w:ascii="Times New Roman" w:hAnsi="Times New Roman"/>
          <w:color w:val="000000"/>
          <w:sz w:val="24"/>
          <w:szCs w:val="24"/>
          <w:shd w:val="clear" w:color="auto" w:fill="FFFFFF"/>
        </w:rPr>
        <w:t>Юрайт</w:t>
      </w:r>
      <w:proofErr w:type="spellEnd"/>
      <w:r w:rsidRPr="00915863">
        <w:rPr>
          <w:rFonts w:ascii="Times New Roman" w:hAnsi="Times New Roman"/>
          <w:color w:val="000000"/>
          <w:sz w:val="24"/>
          <w:szCs w:val="24"/>
          <w:shd w:val="clear" w:color="auto" w:fill="FFFFFF"/>
        </w:rPr>
        <w:t xml:space="preserve">, 2021. — 352 с. — (Профессиональное образование). — ISBN 978-5-534-02968-0. — Текст : электронный // Образовательная платформа </w:t>
      </w:r>
      <w:proofErr w:type="spellStart"/>
      <w:r w:rsidRPr="00915863">
        <w:rPr>
          <w:rFonts w:ascii="Times New Roman" w:hAnsi="Times New Roman"/>
          <w:color w:val="000000"/>
          <w:sz w:val="24"/>
          <w:szCs w:val="24"/>
          <w:shd w:val="clear" w:color="auto" w:fill="FFFFFF"/>
        </w:rPr>
        <w:t>Юрайт</w:t>
      </w:r>
      <w:proofErr w:type="spellEnd"/>
      <w:r w:rsidRPr="00915863">
        <w:rPr>
          <w:rFonts w:ascii="Times New Roman" w:hAnsi="Times New Roman"/>
          <w:color w:val="000000"/>
          <w:sz w:val="24"/>
          <w:szCs w:val="24"/>
          <w:shd w:val="clear" w:color="auto" w:fill="FFFFFF"/>
        </w:rPr>
        <w:t xml:space="preserve"> [сайт]. — URL</w:t>
      </w:r>
      <w:r w:rsidRPr="00AD66C3">
        <w:rPr>
          <w:rFonts w:ascii="Times New Roman" w:hAnsi="Times New Roman"/>
          <w:color w:val="000000" w:themeColor="text1"/>
          <w:sz w:val="24"/>
          <w:szCs w:val="24"/>
          <w:shd w:val="clear" w:color="auto" w:fill="FFFFFF"/>
        </w:rPr>
        <w:t>: </w:t>
      </w:r>
      <w:hyperlink r:id="rId113" w:tgtFrame="_blank" w:history="1">
        <w:r w:rsidRPr="00AD66C3">
          <w:rPr>
            <w:rStyle w:val="ac"/>
            <w:rFonts w:ascii="Times New Roman" w:hAnsi="Times New Roman"/>
            <w:color w:val="000000" w:themeColor="text1"/>
            <w:sz w:val="24"/>
            <w:szCs w:val="24"/>
            <w:u w:val="none"/>
            <w:shd w:val="clear" w:color="auto" w:fill="FFFFFF"/>
          </w:rPr>
          <w:t>https://urait.ru/bcode/469497</w:t>
        </w:r>
      </w:hyperlink>
      <w:r w:rsidRPr="00915863">
        <w:rPr>
          <w:rFonts w:ascii="Times New Roman" w:hAnsi="Times New Roman"/>
          <w:color w:val="000000"/>
          <w:sz w:val="24"/>
          <w:szCs w:val="24"/>
          <w:shd w:val="clear" w:color="auto" w:fill="FFFFFF"/>
        </w:rPr>
        <w:t> </w:t>
      </w:r>
      <w:r w:rsidR="00AD66C3">
        <w:rPr>
          <w:rFonts w:ascii="Times New Roman" w:hAnsi="Times New Roman"/>
          <w:color w:val="000000"/>
          <w:sz w:val="24"/>
          <w:szCs w:val="24"/>
          <w:shd w:val="clear" w:color="auto" w:fill="FFFFFF"/>
        </w:rPr>
        <w:t>(дата обращения 04.02.2022)</w:t>
      </w:r>
    </w:p>
    <w:p w14:paraId="6748E609" w14:textId="77777777" w:rsidR="00EC517F" w:rsidRPr="00915863" w:rsidRDefault="00EC517F" w:rsidP="0054602B">
      <w:pPr>
        <w:numPr>
          <w:ilvl w:val="0"/>
          <w:numId w:val="82"/>
        </w:numPr>
        <w:suppressAutoHyphens/>
        <w:ind w:left="426"/>
        <w:contextualSpacing/>
        <w:jc w:val="both"/>
        <w:rPr>
          <w:rFonts w:ascii="Times New Roman" w:hAnsi="Times New Roman"/>
          <w:color w:val="000000"/>
          <w:sz w:val="24"/>
          <w:szCs w:val="24"/>
          <w:shd w:val="clear" w:color="auto" w:fill="FFFFFF"/>
        </w:rPr>
      </w:pPr>
      <w:r w:rsidRPr="00915863">
        <w:rPr>
          <w:rFonts w:ascii="Times New Roman" w:hAnsi="Times New Roman"/>
          <w:iCs/>
          <w:color w:val="000000"/>
          <w:sz w:val="24"/>
          <w:szCs w:val="24"/>
          <w:shd w:val="clear" w:color="auto" w:fill="FFFFFF"/>
        </w:rPr>
        <w:t>Холопов, Ю. А. </w:t>
      </w:r>
      <w:r w:rsidRPr="00915863">
        <w:rPr>
          <w:rFonts w:ascii="Times New Roman" w:hAnsi="Times New Roman"/>
          <w:color w:val="000000"/>
          <w:sz w:val="24"/>
          <w:szCs w:val="24"/>
          <w:shd w:val="clear" w:color="auto" w:fill="FFFFFF"/>
        </w:rPr>
        <w:t xml:space="preserve"> Экология. Тесты : учебное пособие для вузов / Ю. А. Холопов. — Москва : Издательство </w:t>
      </w:r>
      <w:proofErr w:type="spellStart"/>
      <w:r w:rsidRPr="00915863">
        <w:rPr>
          <w:rFonts w:ascii="Times New Roman" w:hAnsi="Times New Roman"/>
          <w:color w:val="000000"/>
          <w:sz w:val="24"/>
          <w:szCs w:val="24"/>
          <w:shd w:val="clear" w:color="auto" w:fill="FFFFFF"/>
        </w:rPr>
        <w:t>Юрайт</w:t>
      </w:r>
      <w:proofErr w:type="spellEnd"/>
      <w:r w:rsidRPr="00915863">
        <w:rPr>
          <w:rFonts w:ascii="Times New Roman" w:hAnsi="Times New Roman"/>
          <w:color w:val="000000"/>
          <w:sz w:val="24"/>
          <w:szCs w:val="24"/>
          <w:shd w:val="clear" w:color="auto" w:fill="FFFFFF"/>
        </w:rPr>
        <w:t xml:space="preserve">, 2021. — 73 с. — (Высшее образование). — ISBN 978-5-534-13797-2. — Текст : электронный // Образовательная платформа </w:t>
      </w:r>
      <w:proofErr w:type="spellStart"/>
      <w:r w:rsidRPr="00915863">
        <w:rPr>
          <w:rFonts w:ascii="Times New Roman" w:hAnsi="Times New Roman"/>
          <w:color w:val="000000"/>
          <w:sz w:val="24"/>
          <w:szCs w:val="24"/>
          <w:shd w:val="clear" w:color="auto" w:fill="FFFFFF"/>
        </w:rPr>
        <w:t>Юрайт</w:t>
      </w:r>
      <w:proofErr w:type="spellEnd"/>
      <w:r w:rsidRPr="00915863">
        <w:rPr>
          <w:rFonts w:ascii="Times New Roman" w:hAnsi="Times New Roman"/>
          <w:color w:val="000000"/>
          <w:sz w:val="24"/>
          <w:szCs w:val="24"/>
          <w:shd w:val="clear" w:color="auto" w:fill="FFFFFF"/>
        </w:rPr>
        <w:t xml:space="preserve"> [сайт]. — URL</w:t>
      </w:r>
      <w:r w:rsidRPr="00AD66C3">
        <w:rPr>
          <w:rFonts w:ascii="Times New Roman" w:hAnsi="Times New Roman"/>
          <w:color w:val="000000" w:themeColor="text1"/>
          <w:sz w:val="24"/>
          <w:szCs w:val="24"/>
          <w:shd w:val="clear" w:color="auto" w:fill="FFFFFF"/>
        </w:rPr>
        <w:t>: </w:t>
      </w:r>
      <w:hyperlink r:id="rId114" w:tgtFrame="_blank" w:history="1">
        <w:r w:rsidRPr="00AD66C3">
          <w:rPr>
            <w:rStyle w:val="ac"/>
            <w:rFonts w:ascii="Times New Roman" w:hAnsi="Times New Roman"/>
            <w:color w:val="000000" w:themeColor="text1"/>
            <w:sz w:val="24"/>
            <w:szCs w:val="24"/>
            <w:u w:val="none"/>
            <w:shd w:val="clear" w:color="auto" w:fill="FFFFFF"/>
          </w:rPr>
          <w:t>https://urait.ru/bcode/477193</w:t>
        </w:r>
      </w:hyperlink>
      <w:r w:rsidRPr="00AD66C3">
        <w:rPr>
          <w:rFonts w:ascii="Times New Roman" w:hAnsi="Times New Roman"/>
          <w:color w:val="000000" w:themeColor="text1"/>
          <w:sz w:val="24"/>
          <w:szCs w:val="24"/>
          <w:shd w:val="clear" w:color="auto" w:fill="FFFFFF"/>
        </w:rPr>
        <w:t> </w:t>
      </w:r>
      <w:r w:rsidR="00AD66C3">
        <w:rPr>
          <w:rFonts w:ascii="Times New Roman" w:hAnsi="Times New Roman"/>
          <w:color w:val="000000"/>
          <w:sz w:val="24"/>
          <w:szCs w:val="24"/>
          <w:shd w:val="clear" w:color="auto" w:fill="FFFFFF"/>
        </w:rPr>
        <w:t>(дата обращения 04.02.2022)</w:t>
      </w:r>
    </w:p>
    <w:p w14:paraId="72ADE5F8" w14:textId="77777777" w:rsidR="00EC517F" w:rsidRPr="00AD66C3" w:rsidRDefault="00EC517F" w:rsidP="0054602B">
      <w:pPr>
        <w:numPr>
          <w:ilvl w:val="0"/>
          <w:numId w:val="82"/>
        </w:numPr>
        <w:suppressAutoHyphens/>
        <w:ind w:left="426"/>
        <w:contextualSpacing/>
        <w:jc w:val="both"/>
        <w:rPr>
          <w:rFonts w:ascii="Times New Roman" w:hAnsi="Times New Roman"/>
          <w:color w:val="000000" w:themeColor="text1"/>
          <w:sz w:val="24"/>
          <w:szCs w:val="24"/>
        </w:rPr>
      </w:pPr>
      <w:proofErr w:type="spellStart"/>
      <w:r w:rsidRPr="00915863">
        <w:rPr>
          <w:rFonts w:ascii="Times New Roman" w:hAnsi="Times New Roman"/>
          <w:iCs/>
          <w:color w:val="000000"/>
          <w:sz w:val="24"/>
          <w:szCs w:val="24"/>
          <w:shd w:val="clear" w:color="auto" w:fill="FFFFFF"/>
        </w:rPr>
        <w:t>Хван</w:t>
      </w:r>
      <w:proofErr w:type="spellEnd"/>
      <w:r w:rsidRPr="00915863">
        <w:rPr>
          <w:rFonts w:ascii="Times New Roman" w:hAnsi="Times New Roman"/>
          <w:iCs/>
          <w:color w:val="000000"/>
          <w:sz w:val="24"/>
          <w:szCs w:val="24"/>
          <w:shd w:val="clear" w:color="auto" w:fill="FFFFFF"/>
        </w:rPr>
        <w:t>, Т. А. </w:t>
      </w:r>
      <w:r w:rsidRPr="00915863">
        <w:rPr>
          <w:rFonts w:ascii="Times New Roman" w:hAnsi="Times New Roman"/>
          <w:color w:val="000000"/>
          <w:sz w:val="24"/>
          <w:szCs w:val="24"/>
          <w:shd w:val="clear" w:color="auto" w:fill="FFFFFF"/>
        </w:rPr>
        <w:t> Экология. Основы рационального природопользования : учебник для вузов / Т. А. </w:t>
      </w:r>
      <w:proofErr w:type="spellStart"/>
      <w:r w:rsidRPr="00915863">
        <w:rPr>
          <w:rFonts w:ascii="Times New Roman" w:hAnsi="Times New Roman"/>
          <w:color w:val="000000"/>
          <w:sz w:val="24"/>
          <w:szCs w:val="24"/>
          <w:shd w:val="clear" w:color="auto" w:fill="FFFFFF"/>
        </w:rPr>
        <w:t>Хван</w:t>
      </w:r>
      <w:proofErr w:type="spellEnd"/>
      <w:r w:rsidRPr="00915863">
        <w:rPr>
          <w:rFonts w:ascii="Times New Roman" w:hAnsi="Times New Roman"/>
          <w:color w:val="000000"/>
          <w:sz w:val="24"/>
          <w:szCs w:val="24"/>
          <w:shd w:val="clear" w:color="auto" w:fill="FFFFFF"/>
        </w:rPr>
        <w:t xml:space="preserve">. — 6-е изд., </w:t>
      </w:r>
      <w:proofErr w:type="spellStart"/>
      <w:r w:rsidRPr="00915863">
        <w:rPr>
          <w:rFonts w:ascii="Times New Roman" w:hAnsi="Times New Roman"/>
          <w:color w:val="000000"/>
          <w:sz w:val="24"/>
          <w:szCs w:val="24"/>
          <w:shd w:val="clear" w:color="auto" w:fill="FFFFFF"/>
        </w:rPr>
        <w:t>перераб</w:t>
      </w:r>
      <w:proofErr w:type="spellEnd"/>
      <w:r w:rsidRPr="00915863">
        <w:rPr>
          <w:rFonts w:ascii="Times New Roman" w:hAnsi="Times New Roman"/>
          <w:color w:val="000000"/>
          <w:sz w:val="24"/>
          <w:szCs w:val="24"/>
          <w:shd w:val="clear" w:color="auto" w:fill="FFFFFF"/>
        </w:rPr>
        <w:t xml:space="preserve">. и доп. — Москва : Издательство </w:t>
      </w:r>
      <w:proofErr w:type="spellStart"/>
      <w:r w:rsidRPr="00915863">
        <w:rPr>
          <w:rFonts w:ascii="Times New Roman" w:hAnsi="Times New Roman"/>
          <w:color w:val="000000"/>
          <w:sz w:val="24"/>
          <w:szCs w:val="24"/>
          <w:shd w:val="clear" w:color="auto" w:fill="FFFFFF"/>
        </w:rPr>
        <w:t>Юрайт</w:t>
      </w:r>
      <w:proofErr w:type="spellEnd"/>
      <w:r w:rsidRPr="00915863">
        <w:rPr>
          <w:rFonts w:ascii="Times New Roman" w:hAnsi="Times New Roman"/>
          <w:color w:val="000000"/>
          <w:sz w:val="24"/>
          <w:szCs w:val="24"/>
          <w:shd w:val="clear" w:color="auto" w:fill="FFFFFF"/>
        </w:rPr>
        <w:t xml:space="preserve">, 2021. — 253 с. — (Высшее образование). — ISBN 978-5-534-04698-4. — Текст : электронный // Образовательная платформа </w:t>
      </w:r>
      <w:proofErr w:type="spellStart"/>
      <w:r w:rsidRPr="00915863">
        <w:rPr>
          <w:rFonts w:ascii="Times New Roman" w:hAnsi="Times New Roman"/>
          <w:color w:val="000000"/>
          <w:sz w:val="24"/>
          <w:szCs w:val="24"/>
          <w:shd w:val="clear" w:color="auto" w:fill="FFFFFF"/>
        </w:rPr>
        <w:t>Юрайт</w:t>
      </w:r>
      <w:proofErr w:type="spellEnd"/>
      <w:r w:rsidRPr="00915863">
        <w:rPr>
          <w:rFonts w:ascii="Times New Roman" w:hAnsi="Times New Roman"/>
          <w:color w:val="000000"/>
          <w:sz w:val="24"/>
          <w:szCs w:val="24"/>
          <w:shd w:val="clear" w:color="auto" w:fill="FFFFFF"/>
        </w:rPr>
        <w:t xml:space="preserve"> [сайт]. — URL</w:t>
      </w:r>
      <w:r w:rsidRPr="00AD66C3">
        <w:rPr>
          <w:rFonts w:ascii="Times New Roman" w:hAnsi="Times New Roman"/>
          <w:color w:val="000000" w:themeColor="text1"/>
          <w:sz w:val="24"/>
          <w:szCs w:val="24"/>
          <w:shd w:val="clear" w:color="auto" w:fill="FFFFFF"/>
        </w:rPr>
        <w:t>: </w:t>
      </w:r>
      <w:hyperlink r:id="rId115" w:tgtFrame="_blank" w:history="1">
        <w:r w:rsidRPr="00AD66C3">
          <w:rPr>
            <w:rStyle w:val="ac"/>
            <w:rFonts w:ascii="Times New Roman" w:hAnsi="Times New Roman"/>
            <w:color w:val="000000" w:themeColor="text1"/>
            <w:sz w:val="24"/>
            <w:szCs w:val="24"/>
            <w:u w:val="none"/>
            <w:shd w:val="clear" w:color="auto" w:fill="FFFFFF"/>
          </w:rPr>
          <w:t>https://urait.ru/bcode/468517</w:t>
        </w:r>
      </w:hyperlink>
      <w:r w:rsidR="00AD66C3" w:rsidRPr="00AD66C3">
        <w:rPr>
          <w:rStyle w:val="ac"/>
          <w:rFonts w:ascii="Times New Roman" w:hAnsi="Times New Roman"/>
          <w:color w:val="000000" w:themeColor="text1"/>
          <w:sz w:val="24"/>
          <w:szCs w:val="24"/>
          <w:u w:val="none"/>
          <w:shd w:val="clear" w:color="auto" w:fill="FFFFFF"/>
        </w:rPr>
        <w:t xml:space="preserve"> (дата обращения 04.02.2022)</w:t>
      </w:r>
    </w:p>
    <w:p w14:paraId="145C6138" w14:textId="77777777" w:rsidR="00AD66C3" w:rsidRDefault="00AD66C3" w:rsidP="00EC517F">
      <w:pPr>
        <w:ind w:left="360"/>
        <w:contextualSpacing/>
        <w:jc w:val="both"/>
        <w:rPr>
          <w:rFonts w:ascii="Times New Roman" w:hAnsi="Times New Roman"/>
          <w:b/>
          <w:sz w:val="24"/>
          <w:szCs w:val="24"/>
        </w:rPr>
      </w:pPr>
    </w:p>
    <w:p w14:paraId="370A5A37" w14:textId="77777777" w:rsidR="00EC517F" w:rsidRPr="00712D46" w:rsidRDefault="00EC517F" w:rsidP="00EC517F">
      <w:pPr>
        <w:ind w:left="360"/>
        <w:contextualSpacing/>
        <w:jc w:val="both"/>
        <w:rPr>
          <w:rFonts w:ascii="Times New Roman" w:hAnsi="Times New Roman"/>
          <w:b/>
          <w:sz w:val="24"/>
          <w:szCs w:val="24"/>
        </w:rPr>
      </w:pPr>
      <w:r w:rsidRPr="00712D46">
        <w:rPr>
          <w:rFonts w:ascii="Times New Roman" w:hAnsi="Times New Roman"/>
          <w:b/>
          <w:sz w:val="24"/>
          <w:szCs w:val="24"/>
        </w:rPr>
        <w:t xml:space="preserve">3.2.3. Дополнительные источники </w:t>
      </w:r>
    </w:p>
    <w:p w14:paraId="2333C4A7" w14:textId="162800D5" w:rsidR="00CD2C9C" w:rsidRPr="00C60195" w:rsidRDefault="00CD2C9C" w:rsidP="0054602B">
      <w:pPr>
        <w:pStyle w:val="ad"/>
        <w:numPr>
          <w:ilvl w:val="0"/>
          <w:numId w:val="83"/>
        </w:numPr>
        <w:spacing w:before="0" w:after="0" w:line="276" w:lineRule="auto"/>
        <w:ind w:left="426"/>
        <w:contextualSpacing/>
        <w:jc w:val="both"/>
        <w:rPr>
          <w:color w:val="000000"/>
        </w:rPr>
      </w:pPr>
      <w:r w:rsidRPr="00C60195">
        <w:rPr>
          <w:color w:val="000000"/>
        </w:rPr>
        <w:t xml:space="preserve">Словарь экологических терминов в законодательных, нормативных правовых и инструктивно-методических </w:t>
      </w:r>
      <w:proofErr w:type="gramStart"/>
      <w:r w:rsidRPr="00C60195">
        <w:rPr>
          <w:color w:val="000000"/>
        </w:rPr>
        <w:t>документах :</w:t>
      </w:r>
      <w:proofErr w:type="gramEnd"/>
      <w:r w:rsidRPr="00C60195">
        <w:rPr>
          <w:color w:val="000000"/>
        </w:rPr>
        <w:t xml:space="preserve"> учебное пособие для </w:t>
      </w:r>
      <w:proofErr w:type="spellStart"/>
      <w:r w:rsidR="003515F3">
        <w:rPr>
          <w:color w:val="000000"/>
        </w:rPr>
        <w:t>С</w:t>
      </w:r>
      <w:r w:rsidRPr="00C60195">
        <w:rPr>
          <w:color w:val="000000"/>
        </w:rPr>
        <w:t>по</w:t>
      </w:r>
      <w:proofErr w:type="spellEnd"/>
      <w:r w:rsidRPr="00C60195">
        <w:rPr>
          <w:color w:val="000000"/>
        </w:rPr>
        <w:t xml:space="preserve"> / составитель С. А. Павленко. — Санкт-Петербург : Лань, 2020. — 336 с. — ISBN 978-5-8114-6589-7. — Текст : электронный // Лань : электронно-библиотечная система. — URL: https://e.lanbook.com/book/148969 (дата обращения: 13.01.2022). — Режим доступа: для </w:t>
      </w:r>
      <w:proofErr w:type="spellStart"/>
      <w:r w:rsidRPr="00C60195">
        <w:rPr>
          <w:color w:val="000000"/>
        </w:rPr>
        <w:t>авториз</w:t>
      </w:r>
      <w:proofErr w:type="spellEnd"/>
      <w:r w:rsidRPr="00C60195">
        <w:rPr>
          <w:color w:val="000000"/>
        </w:rPr>
        <w:t>. пользователей.</w:t>
      </w:r>
    </w:p>
    <w:p w14:paraId="140BF7E3" w14:textId="77777777" w:rsidR="00CD2C9C" w:rsidRPr="007F7A24" w:rsidRDefault="00CD2C9C" w:rsidP="00F03D7F">
      <w:pPr>
        <w:suppressAutoHyphens/>
        <w:spacing w:after="0" w:line="240" w:lineRule="auto"/>
        <w:ind w:left="360"/>
        <w:contextualSpacing/>
        <w:jc w:val="both"/>
        <w:rPr>
          <w:rFonts w:ascii="Times New Roman" w:hAnsi="Times New Roman"/>
          <w:sz w:val="24"/>
          <w:szCs w:val="24"/>
        </w:rPr>
      </w:pPr>
    </w:p>
    <w:p w14:paraId="2A31824D" w14:textId="77777777" w:rsidR="00EC517F" w:rsidRPr="003E4B8C" w:rsidRDefault="00EC517F" w:rsidP="00EC517F">
      <w:pPr>
        <w:contextualSpacing/>
        <w:jc w:val="center"/>
        <w:rPr>
          <w:rFonts w:ascii="Times New Roman" w:hAnsi="Times New Roman"/>
          <w:b/>
          <w:sz w:val="24"/>
          <w:szCs w:val="24"/>
        </w:rPr>
      </w:pPr>
      <w:r w:rsidRPr="003E4B8C">
        <w:rPr>
          <w:rFonts w:ascii="Times New Roman" w:hAnsi="Times New Roman"/>
          <w:b/>
          <w:sz w:val="24"/>
          <w:szCs w:val="24"/>
        </w:rPr>
        <w:t xml:space="preserve">4. КОНТРОЛЬ И ОЦЕНКА РЕЗУЛЬТАТОВ ОСВОЕНИЯ  </w:t>
      </w:r>
    </w:p>
    <w:p w14:paraId="48609EB6" w14:textId="77777777" w:rsidR="00EC517F" w:rsidRPr="003E4B8C" w:rsidRDefault="00EC517F" w:rsidP="00EC517F">
      <w:pPr>
        <w:contextualSpacing/>
        <w:jc w:val="center"/>
        <w:rPr>
          <w:rFonts w:ascii="Times New Roman" w:hAnsi="Times New Roman"/>
          <w:b/>
          <w:sz w:val="24"/>
          <w:szCs w:val="24"/>
        </w:rPr>
      </w:pPr>
      <w:r w:rsidRPr="003E4B8C">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5"/>
        <w:gridCol w:w="3323"/>
        <w:gridCol w:w="3289"/>
      </w:tblGrid>
      <w:tr w:rsidR="00EC517F" w:rsidRPr="005D341C" w14:paraId="083DEDF1" w14:textId="77777777" w:rsidTr="0054602B">
        <w:tc>
          <w:tcPr>
            <w:tcW w:w="1566" w:type="pct"/>
            <w:tcBorders>
              <w:top w:val="single" w:sz="4" w:space="0" w:color="auto"/>
              <w:left w:val="single" w:sz="4" w:space="0" w:color="auto"/>
              <w:bottom w:val="single" w:sz="4" w:space="0" w:color="auto"/>
              <w:right w:val="single" w:sz="4" w:space="0" w:color="auto"/>
            </w:tcBorders>
            <w:hideMark/>
          </w:tcPr>
          <w:p w14:paraId="3DB584AF" w14:textId="77777777" w:rsidR="00EC517F" w:rsidRPr="005D341C" w:rsidRDefault="00EC517F" w:rsidP="00EC517F">
            <w:pPr>
              <w:jc w:val="center"/>
              <w:rPr>
                <w:rFonts w:ascii="Times New Roman" w:hAnsi="Times New Roman"/>
                <w:sz w:val="24"/>
                <w:szCs w:val="24"/>
              </w:rPr>
            </w:pPr>
            <w:r w:rsidRPr="005D341C">
              <w:rPr>
                <w:rFonts w:ascii="Times New Roman" w:hAnsi="Times New Roman"/>
                <w:sz w:val="24"/>
                <w:szCs w:val="24"/>
              </w:rPr>
              <w:t>Результаты обучения</w:t>
            </w:r>
          </w:p>
        </w:tc>
        <w:tc>
          <w:tcPr>
            <w:tcW w:w="1726" w:type="pct"/>
            <w:tcBorders>
              <w:top w:val="single" w:sz="4" w:space="0" w:color="auto"/>
              <w:left w:val="single" w:sz="4" w:space="0" w:color="auto"/>
              <w:bottom w:val="single" w:sz="4" w:space="0" w:color="auto"/>
              <w:right w:val="single" w:sz="4" w:space="0" w:color="auto"/>
            </w:tcBorders>
            <w:hideMark/>
          </w:tcPr>
          <w:p w14:paraId="77AFFBDF" w14:textId="77777777" w:rsidR="00EC517F" w:rsidRPr="00521E08" w:rsidRDefault="00EC517F" w:rsidP="00EC517F">
            <w:pPr>
              <w:jc w:val="center"/>
              <w:rPr>
                <w:rFonts w:ascii="Times New Roman" w:hAnsi="Times New Roman"/>
                <w:sz w:val="24"/>
                <w:szCs w:val="24"/>
              </w:rPr>
            </w:pPr>
            <w:r w:rsidRPr="00521E08">
              <w:rPr>
                <w:rFonts w:ascii="Times New Roman" w:hAnsi="Times New Roman"/>
                <w:sz w:val="24"/>
                <w:szCs w:val="24"/>
              </w:rPr>
              <w:t>Критерии оценки</w:t>
            </w:r>
          </w:p>
        </w:tc>
        <w:tc>
          <w:tcPr>
            <w:tcW w:w="1708" w:type="pct"/>
            <w:tcBorders>
              <w:top w:val="single" w:sz="4" w:space="0" w:color="auto"/>
              <w:left w:val="single" w:sz="4" w:space="0" w:color="auto"/>
              <w:bottom w:val="single" w:sz="4" w:space="0" w:color="auto"/>
              <w:right w:val="single" w:sz="4" w:space="0" w:color="auto"/>
            </w:tcBorders>
            <w:hideMark/>
          </w:tcPr>
          <w:p w14:paraId="355E9319" w14:textId="77777777" w:rsidR="00EC517F" w:rsidRPr="005D341C" w:rsidRDefault="00EC517F" w:rsidP="00EC517F">
            <w:pPr>
              <w:jc w:val="center"/>
              <w:rPr>
                <w:rFonts w:ascii="Times New Roman" w:hAnsi="Times New Roman"/>
                <w:sz w:val="24"/>
                <w:szCs w:val="24"/>
              </w:rPr>
            </w:pPr>
            <w:r w:rsidRPr="005D341C">
              <w:rPr>
                <w:rFonts w:ascii="Times New Roman" w:hAnsi="Times New Roman"/>
                <w:sz w:val="24"/>
                <w:szCs w:val="24"/>
              </w:rPr>
              <w:t>Методы оценки</w:t>
            </w:r>
          </w:p>
        </w:tc>
      </w:tr>
      <w:tr w:rsidR="00EC517F" w:rsidRPr="00AD66C3" w14:paraId="4D3F6D4F" w14:textId="77777777" w:rsidTr="0054602B">
        <w:tc>
          <w:tcPr>
            <w:tcW w:w="1566" w:type="pct"/>
            <w:tcBorders>
              <w:top w:val="single" w:sz="4" w:space="0" w:color="auto"/>
              <w:left w:val="single" w:sz="4" w:space="0" w:color="auto"/>
              <w:bottom w:val="single" w:sz="4" w:space="0" w:color="auto"/>
              <w:right w:val="single" w:sz="4" w:space="0" w:color="auto"/>
            </w:tcBorders>
          </w:tcPr>
          <w:p w14:paraId="4ADDF172" w14:textId="77777777" w:rsidR="00EC517F" w:rsidRPr="00AD66C3" w:rsidRDefault="00EC517F" w:rsidP="00EC517F">
            <w:pPr>
              <w:spacing w:after="0" w:line="240" w:lineRule="auto"/>
              <w:ind w:left="142"/>
              <w:rPr>
                <w:rFonts w:ascii="Times New Roman" w:hAnsi="Times New Roman"/>
                <w:color w:val="000000" w:themeColor="text1"/>
                <w:sz w:val="24"/>
                <w:szCs w:val="24"/>
              </w:rPr>
            </w:pPr>
            <w:r w:rsidRPr="00AD66C3">
              <w:rPr>
                <w:rFonts w:ascii="Times New Roman" w:hAnsi="Times New Roman"/>
                <w:color w:val="000000" w:themeColor="text1"/>
                <w:sz w:val="24"/>
                <w:szCs w:val="24"/>
              </w:rPr>
              <w:t>знать:</w:t>
            </w:r>
          </w:p>
          <w:p w14:paraId="3F847369" w14:textId="77777777" w:rsidR="00EC517F" w:rsidRPr="00AD66C3" w:rsidRDefault="00EC517F" w:rsidP="00AD66C3">
            <w:pPr>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виды и классификацию природных ресурсов, условия устойчивого состояния экосистем;</w:t>
            </w:r>
          </w:p>
          <w:p w14:paraId="574C6A8B" w14:textId="77777777" w:rsidR="00EC517F" w:rsidRPr="00AD66C3" w:rsidRDefault="00EC517F" w:rsidP="00AD66C3">
            <w:pPr>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 xml:space="preserve">задачи охраны окружающей среды, </w:t>
            </w:r>
            <w:proofErr w:type="spellStart"/>
            <w:r w:rsidRPr="00AD66C3">
              <w:rPr>
                <w:rFonts w:ascii="Times New Roman" w:hAnsi="Times New Roman"/>
                <w:color w:val="000000" w:themeColor="text1"/>
                <w:sz w:val="24"/>
                <w:szCs w:val="24"/>
              </w:rPr>
              <w:t>природоресурсный</w:t>
            </w:r>
            <w:proofErr w:type="spellEnd"/>
            <w:r w:rsidRPr="00AD66C3">
              <w:rPr>
                <w:rFonts w:ascii="Times New Roman" w:hAnsi="Times New Roman"/>
                <w:color w:val="000000" w:themeColor="text1"/>
                <w:sz w:val="24"/>
                <w:szCs w:val="24"/>
              </w:rPr>
              <w:t xml:space="preserve"> потенциал и охраняемые </w:t>
            </w:r>
            <w:r w:rsidRPr="00AD66C3">
              <w:rPr>
                <w:rFonts w:ascii="Times New Roman" w:hAnsi="Times New Roman"/>
                <w:color w:val="000000" w:themeColor="text1"/>
                <w:sz w:val="24"/>
                <w:szCs w:val="24"/>
              </w:rPr>
              <w:lastRenderedPageBreak/>
              <w:t>природные территории Российской Федерации;</w:t>
            </w:r>
          </w:p>
          <w:p w14:paraId="29A049D0" w14:textId="77777777" w:rsidR="00EC517F" w:rsidRPr="00AD66C3" w:rsidRDefault="00EC517F" w:rsidP="00AD66C3">
            <w:pPr>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химических производств, основные технологии утилизации газовых выбросов, стоков, твердых отходов;</w:t>
            </w:r>
          </w:p>
          <w:p w14:paraId="053C78F2" w14:textId="77777777" w:rsidR="00EC517F" w:rsidRPr="00AD66C3" w:rsidRDefault="00EC517F" w:rsidP="00805759">
            <w:pPr>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правовые основы, правила и нормы природопользования и экологической безопасности;</w:t>
            </w:r>
          </w:p>
          <w:p w14:paraId="7BF8A138" w14:textId="77777777" w:rsidR="00EC517F" w:rsidRPr="00AD66C3" w:rsidRDefault="00EC517F" w:rsidP="00805759">
            <w:pPr>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принципы и методы рационального природопользования, мониторинга окружающей среды, экологического контроля и экологического регулирования;</w:t>
            </w:r>
          </w:p>
          <w:p w14:paraId="0C4DE239" w14:textId="77777777" w:rsidR="00EC517F" w:rsidRPr="00AD66C3" w:rsidRDefault="00EC517F" w:rsidP="00805759">
            <w:pPr>
              <w:spacing w:after="0" w:line="240" w:lineRule="auto"/>
              <w:rPr>
                <w:rFonts w:ascii="Times New Roman" w:hAnsi="Times New Roman"/>
                <w:bCs/>
                <w:i/>
                <w:color w:val="000000" w:themeColor="text1"/>
                <w:sz w:val="24"/>
                <w:szCs w:val="24"/>
              </w:rPr>
            </w:pPr>
            <w:r w:rsidRPr="00AD66C3">
              <w:rPr>
                <w:rFonts w:ascii="Times New Roman" w:hAnsi="Times New Roman"/>
                <w:color w:val="000000" w:themeColor="text1"/>
                <w:sz w:val="24"/>
                <w:szCs w:val="24"/>
              </w:rPr>
              <w:t>принципы и правила международного сотрудничества в области природопользования и охраны окружающей среды.</w:t>
            </w:r>
          </w:p>
        </w:tc>
        <w:tc>
          <w:tcPr>
            <w:tcW w:w="1726" w:type="pct"/>
            <w:tcBorders>
              <w:top w:val="single" w:sz="4" w:space="0" w:color="auto"/>
              <w:left w:val="single" w:sz="4" w:space="0" w:color="auto"/>
              <w:bottom w:val="single" w:sz="4" w:space="0" w:color="auto"/>
              <w:right w:val="single" w:sz="4" w:space="0" w:color="auto"/>
            </w:tcBorders>
            <w:hideMark/>
          </w:tcPr>
          <w:p w14:paraId="22EC685F" w14:textId="77777777" w:rsidR="00EC517F" w:rsidRPr="00AD66C3" w:rsidRDefault="00EC517F" w:rsidP="00806431">
            <w:pPr>
              <w:suppressAutoHyphens/>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lastRenderedPageBreak/>
              <w:t>демонстрирует представление об общих видах и классификации природных ресурсов</w:t>
            </w:r>
            <w:r w:rsidR="00AD66C3">
              <w:rPr>
                <w:rFonts w:ascii="Times New Roman" w:hAnsi="Times New Roman"/>
                <w:color w:val="000000" w:themeColor="text1"/>
                <w:sz w:val="24"/>
                <w:szCs w:val="24"/>
              </w:rPr>
              <w:t>, состоянии экосистем;</w:t>
            </w:r>
          </w:p>
          <w:p w14:paraId="626CB8CF" w14:textId="77777777" w:rsidR="00EC517F" w:rsidRPr="00AD66C3" w:rsidRDefault="00EC517F" w:rsidP="00806431">
            <w:pPr>
              <w:suppressAutoHyphens/>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анализирует и понимает решение задач по охране окружающей среды и природных ресурсов РФ;</w:t>
            </w:r>
          </w:p>
          <w:p w14:paraId="7FFAD528" w14:textId="77777777" w:rsidR="00EC517F" w:rsidRPr="00AD66C3" w:rsidRDefault="00EC517F" w:rsidP="00806431">
            <w:pPr>
              <w:suppressAutoHyphens/>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lastRenderedPageBreak/>
              <w:t>демонстрирует понимание необходимости охраны природных ресурсов в России;</w:t>
            </w:r>
          </w:p>
          <w:p w14:paraId="54D05851" w14:textId="77777777" w:rsidR="00EC517F" w:rsidRPr="00AD66C3" w:rsidRDefault="00EC517F" w:rsidP="00806431">
            <w:pPr>
              <w:suppressAutoHyphens/>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ориентируется в экологических проблемах и способах и методах их решения;</w:t>
            </w:r>
          </w:p>
          <w:p w14:paraId="57D8EDC5" w14:textId="77777777" w:rsidR="00EC517F" w:rsidRPr="00AD66C3" w:rsidRDefault="00EC517F" w:rsidP="00806431">
            <w:pPr>
              <w:suppressAutoHyphens/>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имеет представление  и ориентируется в правовых основах, правилах и нормах природопользования и экологической безопасности</w:t>
            </w:r>
          </w:p>
          <w:p w14:paraId="3826904F" w14:textId="77777777" w:rsidR="00EC517F" w:rsidRPr="00AD66C3" w:rsidRDefault="00EC517F" w:rsidP="00806431">
            <w:pPr>
              <w:suppressAutoHyphens/>
              <w:spacing w:after="0" w:line="240" w:lineRule="auto"/>
              <w:rPr>
                <w:rFonts w:ascii="Times New Roman" w:hAnsi="Times New Roman"/>
                <w:color w:val="000000" w:themeColor="text1"/>
                <w:sz w:val="24"/>
                <w:szCs w:val="24"/>
              </w:rPr>
            </w:pPr>
            <w:r w:rsidRPr="00AD66C3">
              <w:rPr>
                <w:rFonts w:ascii="Times New Roman" w:hAnsi="Times New Roman"/>
                <w:color w:val="000000" w:themeColor="text1"/>
                <w:sz w:val="24"/>
                <w:szCs w:val="24"/>
              </w:rPr>
              <w:t>демонстрирует знания принципов и методов рационального природопользования, мониторинга окружающей среды, экологического контроля и экологического регулирования;</w:t>
            </w:r>
          </w:p>
          <w:p w14:paraId="3A7AF633" w14:textId="77777777" w:rsidR="00EC517F" w:rsidRPr="00AD66C3" w:rsidRDefault="00EC517F" w:rsidP="00806431">
            <w:pPr>
              <w:suppressAutoHyphens/>
              <w:spacing w:after="0" w:line="240" w:lineRule="auto"/>
              <w:contextualSpacing/>
              <w:rPr>
                <w:color w:val="000000" w:themeColor="text1"/>
                <w:sz w:val="24"/>
                <w:szCs w:val="24"/>
              </w:rPr>
            </w:pPr>
            <w:r w:rsidRPr="00AD66C3">
              <w:rPr>
                <w:rFonts w:ascii="Times New Roman" w:hAnsi="Times New Roman"/>
                <w:bCs/>
                <w:color w:val="000000" w:themeColor="text1"/>
                <w:sz w:val="24"/>
                <w:szCs w:val="24"/>
              </w:rPr>
              <w:t>демонстрирует способности осуществлять текущий и итоговый контроль собственной деятельности</w:t>
            </w:r>
          </w:p>
          <w:p w14:paraId="1A43D1A7" w14:textId="77777777" w:rsidR="00EC517F" w:rsidRPr="00AD66C3" w:rsidRDefault="00EC517F" w:rsidP="00EC517F">
            <w:pPr>
              <w:spacing w:line="240" w:lineRule="auto"/>
              <w:ind w:left="142"/>
              <w:rPr>
                <w:rFonts w:ascii="Times New Roman" w:hAnsi="Times New Roman"/>
                <w:bCs/>
                <w:i/>
                <w:color w:val="000000" w:themeColor="text1"/>
              </w:rPr>
            </w:pPr>
          </w:p>
        </w:tc>
        <w:tc>
          <w:tcPr>
            <w:tcW w:w="1708" w:type="pct"/>
            <w:tcBorders>
              <w:top w:val="single" w:sz="4" w:space="0" w:color="auto"/>
              <w:left w:val="single" w:sz="4" w:space="0" w:color="auto"/>
              <w:bottom w:val="single" w:sz="4" w:space="0" w:color="auto"/>
              <w:right w:val="single" w:sz="4" w:space="0" w:color="auto"/>
            </w:tcBorders>
          </w:tcPr>
          <w:p w14:paraId="36CEC651" w14:textId="77777777" w:rsidR="00EC517F" w:rsidRPr="00AD66C3" w:rsidRDefault="00EC517F" w:rsidP="00EC517F">
            <w:pPr>
              <w:spacing w:after="0" w:line="240" w:lineRule="auto"/>
              <w:ind w:left="142"/>
              <w:contextualSpacing/>
              <w:rPr>
                <w:rFonts w:ascii="Times New Roman" w:hAnsi="Times New Roman"/>
                <w:bCs/>
                <w:color w:val="000000" w:themeColor="text1"/>
                <w:sz w:val="24"/>
                <w:szCs w:val="24"/>
              </w:rPr>
            </w:pPr>
            <w:r w:rsidRPr="00AD66C3">
              <w:rPr>
                <w:rFonts w:ascii="Times New Roman" w:hAnsi="Times New Roman"/>
                <w:bCs/>
                <w:color w:val="000000" w:themeColor="text1"/>
                <w:sz w:val="24"/>
                <w:szCs w:val="24"/>
              </w:rPr>
              <w:lastRenderedPageBreak/>
              <w:t>формы контроля:</w:t>
            </w:r>
          </w:p>
          <w:p w14:paraId="359AD251" w14:textId="77777777" w:rsidR="00EC517F" w:rsidRPr="00AD66C3" w:rsidRDefault="00806431" w:rsidP="00EC517F">
            <w:pPr>
              <w:spacing w:after="0" w:line="240" w:lineRule="auto"/>
              <w:ind w:left="142"/>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в</w:t>
            </w:r>
            <w:r w:rsidR="00EC517F" w:rsidRPr="00AD66C3">
              <w:rPr>
                <w:rFonts w:ascii="Times New Roman" w:hAnsi="Times New Roman"/>
                <w:bCs/>
                <w:color w:val="000000" w:themeColor="text1"/>
                <w:sz w:val="24"/>
                <w:szCs w:val="24"/>
              </w:rPr>
              <w:t>ходной контроль не предусмотрен.</w:t>
            </w:r>
          </w:p>
          <w:p w14:paraId="0F832C72" w14:textId="77777777" w:rsidR="00EC517F" w:rsidRPr="00AD66C3" w:rsidRDefault="00806431" w:rsidP="00EC517F">
            <w:pPr>
              <w:spacing w:after="0" w:line="240" w:lineRule="auto"/>
              <w:ind w:left="142"/>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т</w:t>
            </w:r>
            <w:r w:rsidR="00EC517F" w:rsidRPr="00AD66C3">
              <w:rPr>
                <w:rFonts w:ascii="Times New Roman" w:hAnsi="Times New Roman"/>
                <w:bCs/>
                <w:color w:val="000000" w:themeColor="text1"/>
                <w:sz w:val="24"/>
                <w:szCs w:val="24"/>
              </w:rPr>
              <w:t>екущий контроль: поурочный, тематический, промежуточный. Групповой и индивидуальный.</w:t>
            </w:r>
          </w:p>
          <w:p w14:paraId="364CBBAD" w14:textId="77777777" w:rsidR="00EC517F" w:rsidRPr="00AD66C3" w:rsidRDefault="00806431" w:rsidP="00EC517F">
            <w:pPr>
              <w:spacing w:after="0" w:line="240" w:lineRule="auto"/>
              <w:ind w:left="142"/>
              <w:contextualSpacing/>
              <w:rPr>
                <w:rFonts w:ascii="Times New Roman" w:hAnsi="Times New Roman"/>
                <w:color w:val="000000" w:themeColor="text1"/>
                <w:sz w:val="24"/>
                <w:szCs w:val="24"/>
              </w:rPr>
            </w:pPr>
            <w:r>
              <w:rPr>
                <w:rFonts w:ascii="Times New Roman" w:hAnsi="Times New Roman"/>
                <w:color w:val="000000" w:themeColor="text1"/>
                <w:sz w:val="24"/>
                <w:szCs w:val="24"/>
              </w:rPr>
              <w:t>р</w:t>
            </w:r>
            <w:r w:rsidR="00EC517F" w:rsidRPr="00AD66C3">
              <w:rPr>
                <w:rFonts w:ascii="Times New Roman" w:hAnsi="Times New Roman"/>
                <w:color w:val="000000" w:themeColor="text1"/>
                <w:sz w:val="24"/>
                <w:szCs w:val="24"/>
              </w:rPr>
              <w:t>убежный контроль – зачет.</w:t>
            </w:r>
          </w:p>
          <w:p w14:paraId="38C8A068" w14:textId="77777777" w:rsidR="00EC517F" w:rsidRPr="00AD66C3" w:rsidRDefault="00806431" w:rsidP="00EC517F">
            <w:pPr>
              <w:spacing w:after="0" w:line="240" w:lineRule="auto"/>
              <w:ind w:left="142"/>
              <w:contextualSpacing/>
              <w:rPr>
                <w:rFonts w:ascii="Times New Roman" w:hAnsi="Times New Roman"/>
                <w:color w:val="000000" w:themeColor="text1"/>
                <w:sz w:val="24"/>
                <w:szCs w:val="24"/>
              </w:rPr>
            </w:pPr>
            <w:r>
              <w:rPr>
                <w:rFonts w:ascii="Times New Roman" w:hAnsi="Times New Roman"/>
                <w:color w:val="000000" w:themeColor="text1"/>
                <w:sz w:val="24"/>
                <w:szCs w:val="24"/>
              </w:rPr>
              <w:t>и</w:t>
            </w:r>
            <w:r w:rsidR="00EC517F" w:rsidRPr="00AD66C3">
              <w:rPr>
                <w:rFonts w:ascii="Times New Roman" w:hAnsi="Times New Roman"/>
                <w:color w:val="000000" w:themeColor="text1"/>
                <w:sz w:val="24"/>
                <w:szCs w:val="24"/>
              </w:rPr>
              <w:t>тоговый контроль:</w:t>
            </w:r>
          </w:p>
          <w:p w14:paraId="03BE9758" w14:textId="77777777" w:rsidR="00EC517F" w:rsidRPr="00AD66C3" w:rsidRDefault="00806431" w:rsidP="00EC517F">
            <w:pPr>
              <w:spacing w:after="0" w:line="240" w:lineRule="auto"/>
              <w:ind w:left="142"/>
              <w:contextualSpacing/>
              <w:rPr>
                <w:rFonts w:ascii="Times New Roman" w:hAnsi="Times New Roman"/>
                <w:color w:val="000000" w:themeColor="text1"/>
                <w:sz w:val="24"/>
                <w:szCs w:val="24"/>
              </w:rPr>
            </w:pPr>
            <w:r>
              <w:rPr>
                <w:rFonts w:ascii="Times New Roman" w:hAnsi="Times New Roman"/>
                <w:color w:val="000000" w:themeColor="text1"/>
                <w:sz w:val="24"/>
                <w:szCs w:val="24"/>
              </w:rPr>
              <w:lastRenderedPageBreak/>
              <w:t>д</w:t>
            </w:r>
            <w:r w:rsidR="00EC517F" w:rsidRPr="00AD66C3">
              <w:rPr>
                <w:rFonts w:ascii="Times New Roman" w:hAnsi="Times New Roman"/>
                <w:color w:val="000000" w:themeColor="text1"/>
                <w:sz w:val="24"/>
                <w:szCs w:val="24"/>
              </w:rPr>
              <w:t>ифференцированный зачет в форме тестирования.</w:t>
            </w:r>
          </w:p>
          <w:p w14:paraId="41C0AB1D" w14:textId="77777777" w:rsidR="003E1149" w:rsidRDefault="003E1149" w:rsidP="003E1149">
            <w:pPr>
              <w:spacing w:after="0" w:line="240" w:lineRule="auto"/>
              <w:ind w:left="142"/>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устный опрос,</w:t>
            </w:r>
          </w:p>
          <w:p w14:paraId="17714E74" w14:textId="77777777" w:rsidR="003E1149" w:rsidRPr="00AD66C3" w:rsidRDefault="00EC517F" w:rsidP="003E1149">
            <w:pPr>
              <w:spacing w:after="0" w:line="240" w:lineRule="auto"/>
              <w:ind w:left="142"/>
              <w:contextualSpacing/>
              <w:rPr>
                <w:rFonts w:ascii="Times New Roman" w:hAnsi="Times New Roman"/>
                <w:color w:val="000000" w:themeColor="text1"/>
                <w:sz w:val="24"/>
                <w:szCs w:val="24"/>
              </w:rPr>
            </w:pPr>
            <w:r w:rsidRPr="00AD66C3">
              <w:rPr>
                <w:rFonts w:ascii="Times New Roman" w:hAnsi="Times New Roman"/>
                <w:bCs/>
                <w:color w:val="000000" w:themeColor="text1"/>
                <w:sz w:val="24"/>
                <w:szCs w:val="24"/>
              </w:rPr>
              <w:t xml:space="preserve"> защита </w:t>
            </w:r>
            <w:r w:rsidR="003E1149">
              <w:rPr>
                <w:rFonts w:ascii="Times New Roman" w:hAnsi="Times New Roman"/>
                <w:bCs/>
                <w:color w:val="000000" w:themeColor="text1"/>
                <w:sz w:val="24"/>
                <w:szCs w:val="24"/>
              </w:rPr>
              <w:t xml:space="preserve">презентаций/реферата, </w:t>
            </w:r>
            <w:r w:rsidRPr="00AD66C3">
              <w:rPr>
                <w:rFonts w:ascii="Times New Roman" w:hAnsi="Times New Roman"/>
                <w:bCs/>
                <w:color w:val="000000" w:themeColor="text1"/>
                <w:sz w:val="24"/>
                <w:szCs w:val="24"/>
              </w:rPr>
              <w:t>индивидуальные задани</w:t>
            </w:r>
            <w:r w:rsidR="003E1149">
              <w:rPr>
                <w:rFonts w:ascii="Times New Roman" w:hAnsi="Times New Roman"/>
                <w:bCs/>
                <w:color w:val="000000" w:themeColor="text1"/>
                <w:sz w:val="24"/>
                <w:szCs w:val="24"/>
              </w:rPr>
              <w:t>я на практических занятиях,</w:t>
            </w:r>
            <w:r w:rsidRPr="00AD66C3">
              <w:rPr>
                <w:rFonts w:ascii="Times New Roman" w:hAnsi="Times New Roman"/>
                <w:bCs/>
                <w:color w:val="000000" w:themeColor="text1"/>
                <w:sz w:val="24"/>
                <w:szCs w:val="24"/>
              </w:rPr>
              <w:t xml:space="preserve"> создание и защита проекта</w:t>
            </w:r>
            <w:r w:rsidR="00943F46">
              <w:rPr>
                <w:rFonts w:ascii="Times New Roman" w:hAnsi="Times New Roman"/>
                <w:bCs/>
                <w:color w:val="000000" w:themeColor="text1"/>
                <w:sz w:val="24"/>
                <w:szCs w:val="24"/>
              </w:rPr>
              <w:t xml:space="preserve"> </w:t>
            </w:r>
            <w:r w:rsidR="003E1149">
              <w:rPr>
                <w:rFonts w:ascii="Times New Roman" w:hAnsi="Times New Roman"/>
                <w:bCs/>
                <w:color w:val="000000" w:themeColor="text1"/>
                <w:sz w:val="24"/>
                <w:szCs w:val="24"/>
              </w:rPr>
              <w:t>по теме, беседа</w:t>
            </w:r>
            <w:r w:rsidRPr="00AD66C3">
              <w:rPr>
                <w:rFonts w:ascii="Times New Roman" w:hAnsi="Times New Roman"/>
                <w:bCs/>
                <w:color w:val="000000" w:themeColor="text1"/>
                <w:sz w:val="24"/>
                <w:szCs w:val="24"/>
              </w:rPr>
              <w:t xml:space="preserve"> по </w:t>
            </w:r>
            <w:r w:rsidR="003E1149">
              <w:rPr>
                <w:rFonts w:ascii="Times New Roman" w:hAnsi="Times New Roman"/>
                <w:bCs/>
                <w:color w:val="000000" w:themeColor="text1"/>
                <w:sz w:val="24"/>
                <w:szCs w:val="24"/>
              </w:rPr>
              <w:t>составленным кратким конспектам,</w:t>
            </w:r>
            <w:r w:rsidR="00943F46">
              <w:rPr>
                <w:rFonts w:ascii="Times New Roman" w:hAnsi="Times New Roman"/>
                <w:bCs/>
                <w:color w:val="000000" w:themeColor="text1"/>
                <w:sz w:val="24"/>
                <w:szCs w:val="24"/>
              </w:rPr>
              <w:t xml:space="preserve"> </w:t>
            </w:r>
            <w:r w:rsidRPr="00AD66C3">
              <w:rPr>
                <w:rFonts w:ascii="Times New Roman" w:hAnsi="Times New Roman"/>
                <w:color w:val="000000" w:themeColor="text1"/>
                <w:sz w:val="24"/>
                <w:szCs w:val="24"/>
              </w:rPr>
              <w:t>эссе на проблемные темы</w:t>
            </w:r>
            <w:r w:rsidR="003E1149">
              <w:rPr>
                <w:rFonts w:ascii="Times New Roman" w:hAnsi="Times New Roman"/>
                <w:color w:val="000000" w:themeColor="text1"/>
                <w:sz w:val="24"/>
                <w:szCs w:val="24"/>
              </w:rPr>
              <w:t>,</w:t>
            </w:r>
          </w:p>
          <w:p w14:paraId="70DB8697" w14:textId="77777777" w:rsidR="00EC517F" w:rsidRPr="00AD66C3" w:rsidRDefault="003E1149" w:rsidP="00AD66C3">
            <w:pPr>
              <w:spacing w:after="0" w:line="240" w:lineRule="auto"/>
              <w:ind w:left="142"/>
              <w:rPr>
                <w:rFonts w:ascii="Times New Roman" w:hAnsi="Times New Roman"/>
                <w:color w:val="000000" w:themeColor="text1"/>
                <w:sz w:val="24"/>
                <w:szCs w:val="24"/>
              </w:rPr>
            </w:pPr>
            <w:r>
              <w:rPr>
                <w:rFonts w:ascii="Times New Roman" w:hAnsi="Times New Roman"/>
                <w:color w:val="000000" w:themeColor="text1"/>
                <w:sz w:val="24"/>
                <w:szCs w:val="24"/>
              </w:rPr>
              <w:t>наблюдение</w:t>
            </w:r>
            <w:r w:rsidR="00EC517F" w:rsidRPr="00AD66C3">
              <w:rPr>
                <w:rFonts w:ascii="Times New Roman" w:hAnsi="Times New Roman"/>
                <w:color w:val="000000" w:themeColor="text1"/>
                <w:sz w:val="24"/>
                <w:szCs w:val="24"/>
              </w:rPr>
              <w:t xml:space="preserve"> выполнения пра</w:t>
            </w:r>
            <w:r>
              <w:rPr>
                <w:rFonts w:ascii="Times New Roman" w:hAnsi="Times New Roman"/>
                <w:color w:val="000000" w:themeColor="text1"/>
                <w:sz w:val="24"/>
                <w:szCs w:val="24"/>
              </w:rPr>
              <w:t>ктической работы,</w:t>
            </w:r>
          </w:p>
          <w:p w14:paraId="30C72F84" w14:textId="77777777" w:rsidR="00EC517F" w:rsidRPr="00AD66C3" w:rsidRDefault="003E1149" w:rsidP="00AD66C3">
            <w:pPr>
              <w:spacing w:after="0" w:line="240" w:lineRule="auto"/>
              <w:ind w:left="142"/>
              <w:rPr>
                <w:rFonts w:ascii="Times New Roman" w:hAnsi="Times New Roman"/>
                <w:color w:val="000000" w:themeColor="text1"/>
                <w:sz w:val="24"/>
                <w:szCs w:val="24"/>
              </w:rPr>
            </w:pPr>
            <w:r>
              <w:rPr>
                <w:rFonts w:ascii="Times New Roman" w:hAnsi="Times New Roman"/>
                <w:color w:val="000000" w:themeColor="text1"/>
                <w:sz w:val="24"/>
                <w:szCs w:val="24"/>
              </w:rPr>
              <w:t>подготовка выступлений,</w:t>
            </w:r>
          </w:p>
          <w:p w14:paraId="64769AB7" w14:textId="77777777" w:rsidR="00EC517F" w:rsidRPr="00AD66C3" w:rsidRDefault="003E1149" w:rsidP="00AD66C3">
            <w:pPr>
              <w:spacing w:after="0" w:line="240" w:lineRule="auto"/>
              <w:ind w:left="142"/>
              <w:rPr>
                <w:rFonts w:ascii="Times New Roman" w:hAnsi="Times New Roman"/>
                <w:color w:val="000000" w:themeColor="text1"/>
                <w:sz w:val="24"/>
                <w:szCs w:val="24"/>
              </w:rPr>
            </w:pPr>
            <w:r>
              <w:rPr>
                <w:rFonts w:ascii="Times New Roman" w:hAnsi="Times New Roman"/>
                <w:color w:val="000000" w:themeColor="text1"/>
                <w:sz w:val="24"/>
                <w:szCs w:val="24"/>
              </w:rPr>
              <w:t>тестирование</w:t>
            </w:r>
            <w:r w:rsidR="00EC517F" w:rsidRPr="00AD66C3">
              <w:rPr>
                <w:rFonts w:ascii="Times New Roman" w:hAnsi="Times New Roman"/>
                <w:color w:val="000000" w:themeColor="text1"/>
                <w:sz w:val="24"/>
                <w:szCs w:val="24"/>
              </w:rPr>
              <w:t>.</w:t>
            </w:r>
          </w:p>
          <w:p w14:paraId="351A4E6D" w14:textId="77777777" w:rsidR="00EC517F" w:rsidRPr="00AD66C3" w:rsidRDefault="00EC517F" w:rsidP="00EC517F">
            <w:pPr>
              <w:spacing w:line="240" w:lineRule="auto"/>
              <w:ind w:left="142"/>
              <w:rPr>
                <w:rFonts w:ascii="Times New Roman" w:hAnsi="Times New Roman"/>
                <w:bCs/>
                <w:i/>
                <w:color w:val="000000" w:themeColor="text1"/>
              </w:rPr>
            </w:pPr>
          </w:p>
        </w:tc>
      </w:tr>
      <w:tr w:rsidR="00EC517F" w:rsidRPr="005D341C" w14:paraId="178DBDF8" w14:textId="77777777" w:rsidTr="0054602B">
        <w:trPr>
          <w:trHeight w:val="404"/>
        </w:trPr>
        <w:tc>
          <w:tcPr>
            <w:tcW w:w="1566" w:type="pct"/>
            <w:tcBorders>
              <w:top w:val="single" w:sz="4" w:space="0" w:color="auto"/>
              <w:left w:val="single" w:sz="4" w:space="0" w:color="auto"/>
              <w:bottom w:val="single" w:sz="4" w:space="0" w:color="auto"/>
              <w:right w:val="single" w:sz="4" w:space="0" w:color="auto"/>
            </w:tcBorders>
          </w:tcPr>
          <w:p w14:paraId="15515501" w14:textId="77777777" w:rsidR="00EC517F" w:rsidRPr="005A5944" w:rsidRDefault="00EC517F" w:rsidP="00EC517F">
            <w:pPr>
              <w:spacing w:after="0" w:line="240" w:lineRule="auto"/>
              <w:ind w:firstLine="709"/>
              <w:rPr>
                <w:rFonts w:ascii="Times New Roman" w:hAnsi="Times New Roman"/>
                <w:sz w:val="24"/>
                <w:szCs w:val="24"/>
              </w:rPr>
            </w:pPr>
            <w:r w:rsidRPr="005A5944">
              <w:rPr>
                <w:rFonts w:ascii="Times New Roman" w:hAnsi="Times New Roman"/>
                <w:b/>
                <w:sz w:val="24"/>
                <w:szCs w:val="24"/>
              </w:rPr>
              <w:lastRenderedPageBreak/>
              <w:t>уметь:</w:t>
            </w:r>
          </w:p>
          <w:p w14:paraId="6C36D104" w14:textId="77777777" w:rsidR="00EC517F" w:rsidRDefault="00EC517F" w:rsidP="00EC517F">
            <w:pPr>
              <w:spacing w:after="0" w:line="240" w:lineRule="auto"/>
              <w:rPr>
                <w:rFonts w:ascii="Times New Roman" w:hAnsi="Times New Roman"/>
                <w:sz w:val="24"/>
                <w:szCs w:val="24"/>
              </w:rPr>
            </w:pPr>
            <w:r w:rsidRPr="005A5944">
              <w:rPr>
                <w:rFonts w:ascii="Times New Roman" w:hAnsi="Times New Roman"/>
                <w:sz w:val="24"/>
                <w:szCs w:val="24"/>
              </w:rPr>
              <w:t>анализировать причины возникновения экологических аварий и катастроф;</w:t>
            </w:r>
          </w:p>
          <w:p w14:paraId="0DFD7580" w14:textId="77777777" w:rsidR="00EC517F" w:rsidRPr="005A5944" w:rsidRDefault="00EC517F" w:rsidP="00EC517F">
            <w:pPr>
              <w:spacing w:after="0" w:line="240" w:lineRule="auto"/>
              <w:rPr>
                <w:rFonts w:ascii="Times New Roman" w:hAnsi="Times New Roman"/>
                <w:sz w:val="24"/>
                <w:szCs w:val="24"/>
              </w:rPr>
            </w:pPr>
            <w:r w:rsidRPr="005A5944">
              <w:rPr>
                <w:rFonts w:ascii="Times New Roman" w:hAnsi="Times New Roman"/>
                <w:sz w:val="24"/>
                <w:szCs w:val="24"/>
              </w:rPr>
              <w:t>оценивать состояние экологии окружающей среды на производственном объекте;</w:t>
            </w:r>
          </w:p>
          <w:p w14:paraId="4F916A78" w14:textId="77777777" w:rsidR="00EC517F" w:rsidRPr="005A5944" w:rsidRDefault="00EC517F" w:rsidP="00EC517F">
            <w:pPr>
              <w:spacing w:after="0" w:line="240" w:lineRule="auto"/>
              <w:ind w:firstLine="709"/>
              <w:rPr>
                <w:rFonts w:ascii="Times New Roman" w:hAnsi="Times New Roman"/>
                <w:bCs/>
                <w:i/>
                <w:sz w:val="24"/>
                <w:szCs w:val="24"/>
              </w:rPr>
            </w:pPr>
          </w:p>
        </w:tc>
        <w:tc>
          <w:tcPr>
            <w:tcW w:w="1726" w:type="pct"/>
            <w:tcBorders>
              <w:top w:val="single" w:sz="4" w:space="0" w:color="auto"/>
              <w:left w:val="single" w:sz="4" w:space="0" w:color="auto"/>
              <w:bottom w:val="single" w:sz="4" w:space="0" w:color="auto"/>
              <w:right w:val="single" w:sz="4" w:space="0" w:color="auto"/>
            </w:tcBorders>
            <w:hideMark/>
          </w:tcPr>
          <w:p w14:paraId="18AE5590" w14:textId="77777777" w:rsidR="00EC517F" w:rsidRPr="00521E08" w:rsidRDefault="00EC517F" w:rsidP="00AD66C3">
            <w:pPr>
              <w:suppressAutoHyphens/>
              <w:spacing w:after="0" w:line="240" w:lineRule="auto"/>
              <w:contextualSpacing/>
              <w:rPr>
                <w:rFonts w:ascii="Times New Roman" w:hAnsi="Times New Roman"/>
                <w:bCs/>
                <w:sz w:val="24"/>
                <w:szCs w:val="24"/>
              </w:rPr>
            </w:pPr>
            <w:r w:rsidRPr="00521E08">
              <w:rPr>
                <w:rFonts w:ascii="Times New Roman" w:hAnsi="Times New Roman"/>
                <w:bCs/>
                <w:sz w:val="24"/>
                <w:szCs w:val="24"/>
              </w:rPr>
              <w:t>умение осуществлять поиск и использование необходимой информации</w:t>
            </w:r>
          </w:p>
          <w:p w14:paraId="7315323A" w14:textId="77777777" w:rsidR="00EC517F" w:rsidRPr="00521E08" w:rsidRDefault="00EC517F" w:rsidP="00AD66C3">
            <w:pPr>
              <w:suppressAutoHyphens/>
              <w:spacing w:after="0" w:line="240" w:lineRule="auto"/>
              <w:contextualSpacing/>
              <w:rPr>
                <w:rFonts w:ascii="Times New Roman" w:hAnsi="Times New Roman"/>
                <w:bCs/>
                <w:sz w:val="24"/>
                <w:szCs w:val="24"/>
              </w:rPr>
            </w:pPr>
            <w:r w:rsidRPr="00521E08">
              <w:rPr>
                <w:rFonts w:ascii="Times New Roman" w:hAnsi="Times New Roman"/>
                <w:bCs/>
                <w:sz w:val="24"/>
                <w:szCs w:val="24"/>
              </w:rPr>
              <w:t>умение организовывать свою деятельность,</w:t>
            </w:r>
          </w:p>
          <w:p w14:paraId="0F34CEC3" w14:textId="77777777" w:rsidR="00EC517F" w:rsidRDefault="00EC517F" w:rsidP="00AD66C3">
            <w:pPr>
              <w:suppressAutoHyphens/>
              <w:spacing w:after="0" w:line="240" w:lineRule="auto"/>
              <w:contextualSpacing/>
              <w:rPr>
                <w:rFonts w:ascii="Times New Roman" w:hAnsi="Times New Roman"/>
                <w:bCs/>
                <w:sz w:val="24"/>
                <w:szCs w:val="24"/>
              </w:rPr>
            </w:pPr>
            <w:r w:rsidRPr="0068459C">
              <w:rPr>
                <w:rFonts w:ascii="Times New Roman" w:hAnsi="Times New Roman"/>
                <w:bCs/>
                <w:sz w:val="24"/>
                <w:szCs w:val="24"/>
              </w:rPr>
              <w:t xml:space="preserve">обоснование выбора и применения методов и способов решения задач, </w:t>
            </w:r>
          </w:p>
          <w:p w14:paraId="77ECD3B2" w14:textId="77777777" w:rsidR="00EC517F" w:rsidRDefault="00EC517F" w:rsidP="00AD66C3">
            <w:pPr>
              <w:suppressAutoHyphens/>
              <w:spacing w:after="0" w:line="240" w:lineRule="auto"/>
              <w:contextualSpacing/>
              <w:rPr>
                <w:rFonts w:ascii="Times New Roman" w:hAnsi="Times New Roman"/>
                <w:sz w:val="24"/>
                <w:szCs w:val="24"/>
              </w:rPr>
            </w:pPr>
            <w:r w:rsidRPr="007F7A24">
              <w:rPr>
                <w:rFonts w:ascii="Times New Roman" w:hAnsi="Times New Roman"/>
                <w:bCs/>
                <w:sz w:val="24"/>
                <w:szCs w:val="24"/>
              </w:rPr>
              <w:t>демонстрация эффективности и качества выполнения задач</w:t>
            </w:r>
            <w:r>
              <w:rPr>
                <w:rFonts w:ascii="Times New Roman" w:hAnsi="Times New Roman"/>
                <w:bCs/>
                <w:sz w:val="24"/>
                <w:szCs w:val="24"/>
              </w:rPr>
              <w:t>;</w:t>
            </w:r>
          </w:p>
          <w:p w14:paraId="53825118" w14:textId="77777777" w:rsidR="00EC517F" w:rsidRPr="0068459C" w:rsidRDefault="00EC517F" w:rsidP="00AD66C3">
            <w:pPr>
              <w:suppressAutoHyphens/>
              <w:spacing w:after="0" w:line="240" w:lineRule="auto"/>
              <w:contextualSpacing/>
              <w:rPr>
                <w:rFonts w:ascii="Times New Roman" w:hAnsi="Times New Roman"/>
                <w:sz w:val="24"/>
                <w:szCs w:val="24"/>
              </w:rPr>
            </w:pPr>
            <w:r w:rsidRPr="00521E08">
              <w:rPr>
                <w:rFonts w:ascii="Times New Roman" w:hAnsi="Times New Roman"/>
                <w:bCs/>
                <w:sz w:val="24"/>
                <w:szCs w:val="24"/>
              </w:rPr>
              <w:t>умение самостоятельно работать с различными информационными ресурсами</w:t>
            </w:r>
          </w:p>
        </w:tc>
        <w:tc>
          <w:tcPr>
            <w:tcW w:w="1708" w:type="pct"/>
            <w:tcBorders>
              <w:top w:val="single" w:sz="4" w:space="0" w:color="auto"/>
              <w:left w:val="single" w:sz="4" w:space="0" w:color="auto"/>
              <w:bottom w:val="single" w:sz="4" w:space="0" w:color="auto"/>
              <w:right w:val="single" w:sz="4" w:space="0" w:color="auto"/>
            </w:tcBorders>
            <w:hideMark/>
          </w:tcPr>
          <w:p w14:paraId="496DE241" w14:textId="77777777" w:rsidR="00EC517F" w:rsidRPr="0068459C" w:rsidRDefault="00806431" w:rsidP="00EC517F">
            <w:pPr>
              <w:spacing w:after="0" w:line="240" w:lineRule="auto"/>
              <w:ind w:firstLine="34"/>
              <w:contextualSpacing/>
              <w:rPr>
                <w:rFonts w:ascii="Times New Roman" w:hAnsi="Times New Roman"/>
                <w:sz w:val="24"/>
                <w:szCs w:val="24"/>
              </w:rPr>
            </w:pPr>
            <w:r>
              <w:rPr>
                <w:rFonts w:ascii="Times New Roman" w:hAnsi="Times New Roman"/>
                <w:sz w:val="24"/>
                <w:szCs w:val="24"/>
              </w:rPr>
              <w:t>э</w:t>
            </w:r>
            <w:r w:rsidR="003E1149">
              <w:rPr>
                <w:rFonts w:ascii="Times New Roman" w:hAnsi="Times New Roman"/>
                <w:sz w:val="24"/>
                <w:szCs w:val="24"/>
              </w:rPr>
              <w:t>кспертное наблюдение</w:t>
            </w:r>
            <w:r w:rsidR="00EC517F" w:rsidRPr="0068459C">
              <w:rPr>
                <w:rFonts w:ascii="Times New Roman" w:hAnsi="Times New Roman"/>
                <w:sz w:val="24"/>
                <w:szCs w:val="24"/>
              </w:rPr>
              <w:t xml:space="preserve"> выполнения практических и самостоятельных работ.</w:t>
            </w:r>
          </w:p>
        </w:tc>
      </w:tr>
    </w:tbl>
    <w:p w14:paraId="33BD8B37" w14:textId="77777777" w:rsidR="0054602B" w:rsidRDefault="0054602B">
      <w:pPr>
        <w:spacing w:after="0" w:line="240" w:lineRule="auto"/>
        <w:rPr>
          <w:rFonts w:ascii="Times New Roman" w:hAnsi="Times New Roman"/>
          <w:b/>
          <w:bCs/>
          <w:sz w:val="28"/>
          <w:szCs w:val="28"/>
        </w:rPr>
      </w:pPr>
      <w:r>
        <w:rPr>
          <w:rFonts w:ascii="Times New Roman" w:hAnsi="Times New Roman"/>
          <w:b/>
          <w:bCs/>
          <w:sz w:val="28"/>
          <w:szCs w:val="28"/>
        </w:rPr>
        <w:br w:type="page"/>
      </w:r>
    </w:p>
    <w:p w14:paraId="099298B2" w14:textId="77777777" w:rsidR="00EC517F" w:rsidRPr="003E4B8C" w:rsidRDefault="00DE3B55" w:rsidP="00EC517F">
      <w:pPr>
        <w:spacing w:after="0" w:line="240" w:lineRule="auto"/>
        <w:jc w:val="right"/>
        <w:outlineLvl w:val="0"/>
        <w:rPr>
          <w:rFonts w:ascii="Times New Roman" w:hAnsi="Times New Roman"/>
          <w:b/>
          <w:sz w:val="24"/>
          <w:szCs w:val="24"/>
        </w:rPr>
      </w:pPr>
      <w:r>
        <w:rPr>
          <w:rFonts w:ascii="Times New Roman" w:hAnsi="Times New Roman"/>
          <w:b/>
          <w:sz w:val="24"/>
          <w:szCs w:val="24"/>
        </w:rPr>
        <w:lastRenderedPageBreak/>
        <w:t>Пр</w:t>
      </w:r>
      <w:r w:rsidR="00EC517F" w:rsidRPr="003E4B8C">
        <w:rPr>
          <w:rFonts w:ascii="Times New Roman" w:hAnsi="Times New Roman"/>
          <w:b/>
          <w:sz w:val="24"/>
          <w:szCs w:val="24"/>
        </w:rPr>
        <w:t>иложение 2</w:t>
      </w:r>
      <w:r w:rsidR="00EC517F">
        <w:rPr>
          <w:rFonts w:ascii="Times New Roman" w:hAnsi="Times New Roman"/>
          <w:b/>
          <w:sz w:val="24"/>
          <w:szCs w:val="24"/>
        </w:rPr>
        <w:t>.9.</w:t>
      </w:r>
    </w:p>
    <w:p w14:paraId="57F8A4BA" w14:textId="77777777" w:rsidR="00DE3B55" w:rsidRDefault="00EC517F" w:rsidP="00DE3B55">
      <w:pPr>
        <w:spacing w:after="0" w:line="240" w:lineRule="auto"/>
        <w:jc w:val="right"/>
        <w:rPr>
          <w:rFonts w:ascii="Times New Roman" w:hAnsi="Times New Roman"/>
          <w:b/>
          <w:i/>
          <w:sz w:val="24"/>
          <w:szCs w:val="24"/>
        </w:rPr>
      </w:pPr>
      <w:r w:rsidRPr="00C143CB">
        <w:rPr>
          <w:rFonts w:ascii="Times New Roman" w:hAnsi="Times New Roman"/>
          <w:b/>
          <w:sz w:val="24"/>
          <w:szCs w:val="24"/>
        </w:rPr>
        <w:t>к ПООП по специальности</w:t>
      </w:r>
    </w:p>
    <w:p w14:paraId="78D45905" w14:textId="77777777" w:rsidR="00EC517F" w:rsidRPr="00E627A8" w:rsidRDefault="00EC517F" w:rsidP="00DE3B55">
      <w:pPr>
        <w:spacing w:after="0" w:line="240" w:lineRule="auto"/>
        <w:jc w:val="right"/>
        <w:rPr>
          <w:rFonts w:ascii="Times New Roman" w:hAnsi="Times New Roman"/>
          <w:b/>
          <w:i/>
          <w:sz w:val="28"/>
          <w:szCs w:val="28"/>
          <w:u w:val="single"/>
          <w:vertAlign w:val="superscript"/>
        </w:rPr>
      </w:pPr>
      <w:r w:rsidRPr="00E627A8">
        <w:rPr>
          <w:rFonts w:ascii="Times New Roman" w:hAnsi="Times New Roman"/>
          <w:b/>
          <w:i/>
          <w:sz w:val="24"/>
          <w:szCs w:val="24"/>
          <w:u w:val="single"/>
        </w:rPr>
        <w:t>05.02.03 Метеорология</w:t>
      </w:r>
    </w:p>
    <w:p w14:paraId="056812C6" w14:textId="77777777" w:rsidR="00EC517F" w:rsidRPr="003E4B8C" w:rsidRDefault="00EC517F" w:rsidP="00EC517F">
      <w:pPr>
        <w:spacing w:after="0" w:line="240" w:lineRule="auto"/>
        <w:jc w:val="right"/>
        <w:outlineLvl w:val="0"/>
        <w:rPr>
          <w:rFonts w:ascii="Times New Roman" w:hAnsi="Times New Roman"/>
          <w:i/>
          <w:sz w:val="28"/>
          <w:szCs w:val="28"/>
          <w:vertAlign w:val="superscript"/>
        </w:rPr>
      </w:pPr>
      <w:r w:rsidRPr="003E4B8C">
        <w:rPr>
          <w:rFonts w:ascii="Times New Roman" w:hAnsi="Times New Roman"/>
          <w:i/>
          <w:sz w:val="28"/>
          <w:szCs w:val="28"/>
          <w:vertAlign w:val="superscript"/>
        </w:rPr>
        <w:t>Код и наименование профессии/специальности</w:t>
      </w:r>
    </w:p>
    <w:p w14:paraId="04A4F672" w14:textId="77777777" w:rsidR="00EC517F" w:rsidRPr="003E4B8C" w:rsidRDefault="00EC517F" w:rsidP="00EC517F">
      <w:pPr>
        <w:jc w:val="center"/>
        <w:rPr>
          <w:rFonts w:ascii="Times New Roman" w:hAnsi="Times New Roman"/>
          <w:b/>
          <w:i/>
        </w:rPr>
      </w:pPr>
    </w:p>
    <w:p w14:paraId="478F35F3" w14:textId="77777777" w:rsidR="00EC517F" w:rsidRDefault="00EC517F" w:rsidP="00EC517F">
      <w:pPr>
        <w:jc w:val="center"/>
        <w:rPr>
          <w:rFonts w:ascii="Times New Roman" w:hAnsi="Times New Roman"/>
          <w:b/>
          <w:i/>
        </w:rPr>
      </w:pPr>
    </w:p>
    <w:p w14:paraId="5C159081" w14:textId="77777777" w:rsidR="00EC517F" w:rsidRDefault="00EC517F" w:rsidP="00EC517F">
      <w:pPr>
        <w:jc w:val="center"/>
        <w:rPr>
          <w:rFonts w:ascii="Times New Roman" w:hAnsi="Times New Roman"/>
          <w:b/>
          <w:i/>
        </w:rPr>
      </w:pPr>
    </w:p>
    <w:p w14:paraId="42558DEA" w14:textId="77777777" w:rsidR="00EC517F" w:rsidRDefault="00EC517F" w:rsidP="00EC517F">
      <w:pPr>
        <w:jc w:val="center"/>
        <w:rPr>
          <w:rFonts w:ascii="Times New Roman" w:hAnsi="Times New Roman"/>
          <w:b/>
          <w:i/>
        </w:rPr>
      </w:pPr>
    </w:p>
    <w:p w14:paraId="673216CF" w14:textId="77777777" w:rsidR="00EC517F" w:rsidRDefault="00EC517F" w:rsidP="00EC517F">
      <w:pPr>
        <w:jc w:val="center"/>
        <w:rPr>
          <w:rFonts w:ascii="Times New Roman" w:hAnsi="Times New Roman"/>
          <w:b/>
          <w:i/>
        </w:rPr>
      </w:pPr>
    </w:p>
    <w:p w14:paraId="07A1E403" w14:textId="77777777" w:rsidR="00EC517F" w:rsidRDefault="00EC517F" w:rsidP="00EC517F">
      <w:pPr>
        <w:jc w:val="center"/>
        <w:rPr>
          <w:rFonts w:ascii="Times New Roman" w:hAnsi="Times New Roman"/>
          <w:b/>
          <w:i/>
        </w:rPr>
      </w:pPr>
    </w:p>
    <w:p w14:paraId="68B4EE46" w14:textId="77777777" w:rsidR="00EC517F" w:rsidRPr="003E4B8C" w:rsidRDefault="00EC517F" w:rsidP="00EC517F">
      <w:pPr>
        <w:jc w:val="center"/>
        <w:rPr>
          <w:rFonts w:ascii="Times New Roman" w:hAnsi="Times New Roman"/>
          <w:b/>
          <w:i/>
        </w:rPr>
      </w:pPr>
    </w:p>
    <w:p w14:paraId="0025F390" w14:textId="77777777" w:rsidR="00EC517F" w:rsidRPr="003E4B8C" w:rsidRDefault="00EC517F" w:rsidP="00EC517F">
      <w:pPr>
        <w:jc w:val="center"/>
        <w:rPr>
          <w:rFonts w:ascii="Times New Roman" w:hAnsi="Times New Roman"/>
          <w:b/>
          <w:i/>
        </w:rPr>
      </w:pPr>
    </w:p>
    <w:p w14:paraId="4AFD7FA7" w14:textId="77777777" w:rsidR="00EC517F" w:rsidRPr="003E4B8C" w:rsidRDefault="00EC517F" w:rsidP="00EC517F">
      <w:pPr>
        <w:jc w:val="center"/>
        <w:rPr>
          <w:rFonts w:ascii="Times New Roman" w:hAnsi="Times New Roman"/>
          <w:b/>
          <w:i/>
        </w:rPr>
      </w:pPr>
    </w:p>
    <w:p w14:paraId="7A17072D" w14:textId="77777777" w:rsidR="00EC517F" w:rsidRPr="003E4B8C" w:rsidRDefault="00EC517F" w:rsidP="00EC517F">
      <w:pPr>
        <w:jc w:val="center"/>
        <w:outlineLvl w:val="0"/>
        <w:rPr>
          <w:rFonts w:ascii="Times New Roman" w:hAnsi="Times New Roman"/>
          <w:b/>
          <w:sz w:val="24"/>
          <w:szCs w:val="24"/>
        </w:rPr>
      </w:pPr>
      <w:r w:rsidRPr="003E4B8C">
        <w:rPr>
          <w:rFonts w:ascii="Times New Roman" w:hAnsi="Times New Roman"/>
          <w:b/>
          <w:sz w:val="24"/>
          <w:szCs w:val="24"/>
        </w:rPr>
        <w:t>ПРИМЕРНАЯ РАБОЧАЯ ПРОГРАММА УЧЕБНОЙ ДИСЦИПЛИНЫ</w:t>
      </w:r>
    </w:p>
    <w:p w14:paraId="607B4BF2" w14:textId="77777777" w:rsidR="00EC517F" w:rsidRPr="00C143CB" w:rsidRDefault="00EC517F" w:rsidP="00EC517F">
      <w:pPr>
        <w:spacing w:after="0"/>
        <w:jc w:val="center"/>
        <w:rPr>
          <w:rFonts w:ascii="Times New Roman" w:hAnsi="Times New Roman"/>
          <w:b/>
          <w:sz w:val="24"/>
          <w:szCs w:val="24"/>
        </w:rPr>
      </w:pPr>
      <w:r w:rsidRPr="00C143CB">
        <w:rPr>
          <w:rFonts w:ascii="Times New Roman" w:hAnsi="Times New Roman"/>
          <w:b/>
          <w:sz w:val="24"/>
          <w:szCs w:val="24"/>
        </w:rPr>
        <w:t>«ОП.03 Электротехника и электроника»</w:t>
      </w:r>
    </w:p>
    <w:p w14:paraId="751D73D4" w14:textId="77777777" w:rsidR="00EC517F" w:rsidRPr="00C143CB" w:rsidRDefault="00EC517F" w:rsidP="00EC517F">
      <w:pPr>
        <w:jc w:val="center"/>
        <w:rPr>
          <w:rFonts w:ascii="Times New Roman" w:hAnsi="Times New Roman"/>
          <w:b/>
          <w:i/>
          <w:sz w:val="24"/>
          <w:szCs w:val="24"/>
        </w:rPr>
      </w:pPr>
    </w:p>
    <w:p w14:paraId="05F181F5" w14:textId="77777777" w:rsidR="00EC517F" w:rsidRPr="003E4B8C" w:rsidRDefault="00EC517F" w:rsidP="00EC517F">
      <w:pPr>
        <w:rPr>
          <w:rFonts w:ascii="Times New Roman" w:hAnsi="Times New Roman"/>
          <w:b/>
          <w:i/>
        </w:rPr>
      </w:pPr>
    </w:p>
    <w:p w14:paraId="1D1343E3" w14:textId="77777777" w:rsidR="00EC517F" w:rsidRPr="003E4B8C" w:rsidRDefault="00EC517F" w:rsidP="00EC517F">
      <w:pPr>
        <w:rPr>
          <w:rFonts w:ascii="Times New Roman" w:hAnsi="Times New Roman"/>
          <w:b/>
          <w:i/>
        </w:rPr>
      </w:pPr>
    </w:p>
    <w:p w14:paraId="07201191" w14:textId="77777777" w:rsidR="00EC517F" w:rsidRPr="003E4B8C" w:rsidRDefault="00EC517F" w:rsidP="00EC517F">
      <w:pPr>
        <w:rPr>
          <w:rFonts w:ascii="Times New Roman" w:hAnsi="Times New Roman"/>
          <w:b/>
          <w:i/>
        </w:rPr>
      </w:pPr>
    </w:p>
    <w:p w14:paraId="744EA0B1" w14:textId="77777777" w:rsidR="00EC517F" w:rsidRPr="003E4B8C" w:rsidRDefault="00EC517F" w:rsidP="00EC517F">
      <w:pPr>
        <w:rPr>
          <w:rFonts w:ascii="Times New Roman" w:hAnsi="Times New Roman"/>
          <w:b/>
          <w:i/>
        </w:rPr>
      </w:pPr>
    </w:p>
    <w:p w14:paraId="0777AF46" w14:textId="77777777" w:rsidR="00EC517F" w:rsidRPr="003E4B8C" w:rsidRDefault="00EC517F" w:rsidP="00EC517F">
      <w:pPr>
        <w:rPr>
          <w:rFonts w:ascii="Times New Roman" w:hAnsi="Times New Roman"/>
          <w:b/>
          <w:i/>
        </w:rPr>
      </w:pPr>
    </w:p>
    <w:p w14:paraId="158BC568" w14:textId="77777777" w:rsidR="00EC517F" w:rsidRPr="003E4B8C" w:rsidRDefault="00EC517F" w:rsidP="00EC517F">
      <w:pPr>
        <w:rPr>
          <w:rFonts w:ascii="Times New Roman" w:hAnsi="Times New Roman"/>
          <w:b/>
          <w:i/>
        </w:rPr>
      </w:pPr>
    </w:p>
    <w:p w14:paraId="2E20EA5E" w14:textId="77777777" w:rsidR="00EC517F" w:rsidRDefault="00EC517F" w:rsidP="00EC517F">
      <w:pPr>
        <w:rPr>
          <w:rFonts w:ascii="Times New Roman" w:hAnsi="Times New Roman"/>
          <w:b/>
          <w:i/>
        </w:rPr>
      </w:pPr>
    </w:p>
    <w:p w14:paraId="3FCBEBD8" w14:textId="77777777" w:rsidR="00DE3B55" w:rsidRDefault="00DE3B55" w:rsidP="00EC517F">
      <w:pPr>
        <w:rPr>
          <w:rFonts w:ascii="Times New Roman" w:hAnsi="Times New Roman"/>
          <w:b/>
          <w:i/>
        </w:rPr>
      </w:pPr>
    </w:p>
    <w:p w14:paraId="0D239331" w14:textId="77777777" w:rsidR="00DE3B55" w:rsidRDefault="00DE3B55" w:rsidP="00EC517F">
      <w:pPr>
        <w:rPr>
          <w:rFonts w:ascii="Times New Roman" w:hAnsi="Times New Roman"/>
          <w:b/>
          <w:i/>
        </w:rPr>
      </w:pPr>
    </w:p>
    <w:p w14:paraId="28D26A7C" w14:textId="77777777" w:rsidR="00DE3B55" w:rsidRPr="003E4B8C" w:rsidRDefault="00DE3B55" w:rsidP="00EC517F">
      <w:pPr>
        <w:rPr>
          <w:rFonts w:ascii="Times New Roman" w:hAnsi="Times New Roman"/>
          <w:b/>
          <w:i/>
        </w:rPr>
      </w:pPr>
    </w:p>
    <w:p w14:paraId="2B4BECEB" w14:textId="77777777" w:rsidR="00EC517F" w:rsidRPr="003E4B8C" w:rsidRDefault="00EC517F" w:rsidP="00EC517F">
      <w:pPr>
        <w:rPr>
          <w:rFonts w:ascii="Times New Roman" w:hAnsi="Times New Roman"/>
          <w:b/>
          <w:i/>
        </w:rPr>
      </w:pPr>
    </w:p>
    <w:p w14:paraId="1ACCACFE" w14:textId="77777777" w:rsidR="00EC517F" w:rsidRPr="003E4B8C" w:rsidRDefault="00EC517F" w:rsidP="00EC517F">
      <w:pPr>
        <w:rPr>
          <w:rFonts w:ascii="Times New Roman" w:hAnsi="Times New Roman"/>
          <w:b/>
          <w:i/>
        </w:rPr>
      </w:pPr>
    </w:p>
    <w:p w14:paraId="391559E6" w14:textId="77777777" w:rsidR="00EC517F" w:rsidRPr="003E4B8C" w:rsidRDefault="00EC517F" w:rsidP="00EC517F">
      <w:pPr>
        <w:rPr>
          <w:rFonts w:ascii="Times New Roman" w:hAnsi="Times New Roman"/>
          <w:b/>
          <w:i/>
        </w:rPr>
      </w:pPr>
    </w:p>
    <w:p w14:paraId="0326AD4B" w14:textId="7496CE61" w:rsidR="00EC517F" w:rsidRPr="00E928DB" w:rsidRDefault="009D7BF5" w:rsidP="00EC517F">
      <w:pPr>
        <w:jc w:val="center"/>
        <w:rPr>
          <w:rFonts w:ascii="Times New Roman" w:hAnsi="Times New Roman"/>
          <w:b/>
          <w:iCs/>
          <w:sz w:val="24"/>
          <w:szCs w:val="24"/>
          <w:vertAlign w:val="superscript"/>
        </w:rPr>
      </w:pPr>
      <w:r w:rsidRPr="00E928DB">
        <w:rPr>
          <w:rFonts w:ascii="Times New Roman" w:hAnsi="Times New Roman"/>
          <w:b/>
          <w:bCs/>
          <w:iCs/>
          <w:sz w:val="24"/>
          <w:szCs w:val="24"/>
        </w:rPr>
        <w:t>202</w:t>
      </w:r>
      <w:r w:rsidR="00E928DB" w:rsidRPr="00E928DB">
        <w:rPr>
          <w:rFonts w:ascii="Times New Roman" w:hAnsi="Times New Roman"/>
          <w:b/>
          <w:bCs/>
          <w:iCs/>
          <w:sz w:val="24"/>
          <w:szCs w:val="24"/>
        </w:rPr>
        <w:t>2</w:t>
      </w:r>
      <w:r w:rsidR="00EC517F" w:rsidRPr="00E928DB">
        <w:rPr>
          <w:rFonts w:ascii="Times New Roman" w:hAnsi="Times New Roman"/>
          <w:b/>
          <w:bCs/>
          <w:iCs/>
          <w:sz w:val="24"/>
          <w:szCs w:val="24"/>
        </w:rPr>
        <w:t xml:space="preserve"> г.</w:t>
      </w:r>
      <w:r w:rsidR="00EC517F" w:rsidRPr="00E928DB">
        <w:rPr>
          <w:rFonts w:ascii="Times New Roman" w:hAnsi="Times New Roman"/>
          <w:b/>
          <w:bCs/>
          <w:iCs/>
          <w:sz w:val="24"/>
          <w:szCs w:val="24"/>
        </w:rPr>
        <w:br w:type="page"/>
      </w:r>
    </w:p>
    <w:p w14:paraId="7DD2B676" w14:textId="77777777" w:rsidR="00EC517F" w:rsidRPr="003E4B8C" w:rsidRDefault="00EC517F" w:rsidP="00EC517F">
      <w:pPr>
        <w:jc w:val="center"/>
        <w:outlineLvl w:val="0"/>
        <w:rPr>
          <w:rFonts w:ascii="Times New Roman" w:hAnsi="Times New Roman"/>
          <w:b/>
          <w:i/>
          <w:sz w:val="24"/>
          <w:szCs w:val="24"/>
        </w:rPr>
      </w:pPr>
      <w:r w:rsidRPr="003E4B8C">
        <w:rPr>
          <w:rFonts w:ascii="Times New Roman" w:hAnsi="Times New Roman"/>
          <w:b/>
          <w:i/>
          <w:sz w:val="24"/>
          <w:szCs w:val="24"/>
        </w:rPr>
        <w:lastRenderedPageBreak/>
        <w:t>СОДЕРЖАНИЕ</w:t>
      </w:r>
    </w:p>
    <w:p w14:paraId="17AED11F" w14:textId="77777777" w:rsidR="00EC517F" w:rsidRPr="003E4B8C"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905"/>
        <w:gridCol w:w="1450"/>
      </w:tblGrid>
      <w:tr w:rsidR="00EC517F" w:rsidRPr="003E4B8C" w14:paraId="2B2D3456" w14:textId="77777777" w:rsidTr="00EC517F">
        <w:tc>
          <w:tcPr>
            <w:tcW w:w="7905" w:type="dxa"/>
          </w:tcPr>
          <w:p w14:paraId="28994D3B" w14:textId="77777777" w:rsidR="00EC517F" w:rsidRPr="003E4B8C" w:rsidRDefault="00A44C33" w:rsidP="00A44C33">
            <w:pPr>
              <w:suppressAutoHyphens/>
              <w:ind w:left="284"/>
              <w:rPr>
                <w:rFonts w:ascii="Times New Roman" w:hAnsi="Times New Roman"/>
                <w:b/>
                <w:sz w:val="24"/>
                <w:szCs w:val="24"/>
              </w:rPr>
            </w:pPr>
            <w:r>
              <w:rPr>
                <w:rFonts w:ascii="Times New Roman" w:hAnsi="Times New Roman"/>
                <w:b/>
                <w:sz w:val="24"/>
                <w:szCs w:val="24"/>
              </w:rPr>
              <w:t>1.</w:t>
            </w:r>
            <w:r w:rsidR="00EC517F" w:rsidRPr="003E4B8C">
              <w:rPr>
                <w:rFonts w:ascii="Times New Roman" w:hAnsi="Times New Roman"/>
                <w:b/>
                <w:sz w:val="24"/>
                <w:szCs w:val="24"/>
              </w:rPr>
              <w:t xml:space="preserve">ОБЩАЯ ХАРАКТЕРИСТИКА </w:t>
            </w:r>
            <w:r w:rsidR="00EC517F" w:rsidRPr="003E4B8C">
              <w:rPr>
                <w:rFonts w:ascii="Times New Roman" w:hAnsi="Times New Roman"/>
                <w:b/>
                <w:color w:val="000000"/>
                <w:sz w:val="24"/>
                <w:szCs w:val="24"/>
              </w:rPr>
              <w:t>ПРИМЕРНОЙ РАБОЧЕЙ ПРОГРАММЫ</w:t>
            </w:r>
            <w:r w:rsidR="00EC517F" w:rsidRPr="003E4B8C">
              <w:rPr>
                <w:rFonts w:ascii="Times New Roman" w:hAnsi="Times New Roman"/>
                <w:b/>
                <w:sz w:val="24"/>
                <w:szCs w:val="24"/>
              </w:rPr>
              <w:t xml:space="preserve"> УЧЕБНОЙ ДИСЦИПЛИНЫ</w:t>
            </w:r>
          </w:p>
        </w:tc>
        <w:tc>
          <w:tcPr>
            <w:tcW w:w="1450" w:type="dxa"/>
          </w:tcPr>
          <w:p w14:paraId="1C34A867" w14:textId="77777777" w:rsidR="00EC517F" w:rsidRPr="003E4B8C" w:rsidRDefault="00EC517F" w:rsidP="00EC517F">
            <w:pPr>
              <w:jc w:val="center"/>
              <w:rPr>
                <w:rFonts w:ascii="Times New Roman" w:hAnsi="Times New Roman"/>
                <w:b/>
                <w:sz w:val="24"/>
                <w:szCs w:val="24"/>
              </w:rPr>
            </w:pPr>
          </w:p>
        </w:tc>
      </w:tr>
      <w:tr w:rsidR="00EC517F" w:rsidRPr="003E4B8C" w14:paraId="16C0858A" w14:textId="77777777" w:rsidTr="00EC517F">
        <w:tc>
          <w:tcPr>
            <w:tcW w:w="7905" w:type="dxa"/>
          </w:tcPr>
          <w:p w14:paraId="003D9493" w14:textId="77777777" w:rsidR="00EC517F" w:rsidRPr="003E4B8C" w:rsidRDefault="00A44C33" w:rsidP="00A44C33">
            <w:pPr>
              <w:suppressAutoHyphens/>
              <w:ind w:left="284"/>
              <w:rPr>
                <w:rFonts w:ascii="Times New Roman" w:hAnsi="Times New Roman"/>
                <w:b/>
                <w:sz w:val="24"/>
                <w:szCs w:val="24"/>
              </w:rPr>
            </w:pPr>
            <w:r>
              <w:rPr>
                <w:rFonts w:ascii="Times New Roman" w:hAnsi="Times New Roman"/>
                <w:b/>
                <w:sz w:val="24"/>
                <w:szCs w:val="24"/>
              </w:rPr>
              <w:t>2.</w:t>
            </w:r>
            <w:r w:rsidR="00EC517F" w:rsidRPr="003E4B8C">
              <w:rPr>
                <w:rFonts w:ascii="Times New Roman" w:hAnsi="Times New Roman"/>
                <w:b/>
                <w:sz w:val="24"/>
                <w:szCs w:val="24"/>
              </w:rPr>
              <w:t>СТРУКТУРА И СОДЕРЖАНИЕ УЧЕБНОЙ ДИСЦИПЛИНЫ</w:t>
            </w:r>
          </w:p>
          <w:p w14:paraId="557969E6" w14:textId="77777777" w:rsidR="00EC517F" w:rsidRPr="003E4B8C" w:rsidRDefault="00A44C33" w:rsidP="00A44C33">
            <w:pPr>
              <w:suppressAutoHyphens/>
              <w:ind w:left="284"/>
              <w:rPr>
                <w:rFonts w:ascii="Times New Roman" w:hAnsi="Times New Roman"/>
                <w:b/>
                <w:sz w:val="24"/>
                <w:szCs w:val="24"/>
              </w:rPr>
            </w:pPr>
            <w:r>
              <w:rPr>
                <w:rFonts w:ascii="Times New Roman" w:hAnsi="Times New Roman"/>
                <w:b/>
                <w:sz w:val="24"/>
                <w:szCs w:val="24"/>
              </w:rPr>
              <w:t>3.</w:t>
            </w:r>
            <w:r w:rsidR="00EC517F" w:rsidRPr="003E4B8C">
              <w:rPr>
                <w:rFonts w:ascii="Times New Roman" w:hAnsi="Times New Roman"/>
                <w:b/>
                <w:sz w:val="24"/>
                <w:szCs w:val="24"/>
              </w:rPr>
              <w:t>УСЛОВИЯ РЕАЛИЗАЦИИ УЧЕБНОЙ ДИСЦИПЛИНЫ</w:t>
            </w:r>
          </w:p>
        </w:tc>
        <w:tc>
          <w:tcPr>
            <w:tcW w:w="1450" w:type="dxa"/>
          </w:tcPr>
          <w:p w14:paraId="2DE073A0" w14:textId="77777777" w:rsidR="00EC517F" w:rsidRPr="003E4B8C" w:rsidRDefault="00EC517F" w:rsidP="00EC517F">
            <w:pPr>
              <w:jc w:val="center"/>
              <w:rPr>
                <w:rFonts w:ascii="Times New Roman" w:hAnsi="Times New Roman"/>
                <w:b/>
                <w:sz w:val="24"/>
                <w:szCs w:val="24"/>
              </w:rPr>
            </w:pPr>
          </w:p>
        </w:tc>
      </w:tr>
      <w:tr w:rsidR="00EC517F" w:rsidRPr="003E4B8C" w14:paraId="4C9E77B0" w14:textId="77777777" w:rsidTr="00EC517F">
        <w:tc>
          <w:tcPr>
            <w:tcW w:w="7905" w:type="dxa"/>
          </w:tcPr>
          <w:p w14:paraId="72CFAC63" w14:textId="77777777" w:rsidR="00EC517F" w:rsidRPr="003E4B8C" w:rsidRDefault="00A44C33" w:rsidP="00A44C33">
            <w:pPr>
              <w:suppressAutoHyphens/>
              <w:ind w:left="284"/>
              <w:rPr>
                <w:rFonts w:ascii="Times New Roman" w:hAnsi="Times New Roman"/>
                <w:b/>
                <w:sz w:val="24"/>
                <w:szCs w:val="24"/>
              </w:rPr>
            </w:pPr>
            <w:r>
              <w:rPr>
                <w:rFonts w:ascii="Times New Roman" w:hAnsi="Times New Roman"/>
                <w:b/>
                <w:sz w:val="24"/>
                <w:szCs w:val="24"/>
              </w:rPr>
              <w:t>4.</w:t>
            </w:r>
            <w:r w:rsidR="00EC517F" w:rsidRPr="003E4B8C">
              <w:rPr>
                <w:rFonts w:ascii="Times New Roman" w:hAnsi="Times New Roman"/>
                <w:b/>
                <w:sz w:val="24"/>
                <w:szCs w:val="24"/>
              </w:rPr>
              <w:t>КОНТРОЛЬ И ОЦЕНКА РЕЗУЛЬТАТОВ ОСВОЕНИЯ УЧЕБНОЙ ДИСЦИПЛИНЫ</w:t>
            </w:r>
          </w:p>
          <w:p w14:paraId="24154714" w14:textId="77777777" w:rsidR="00EC517F" w:rsidRPr="003E4B8C" w:rsidRDefault="00EC517F" w:rsidP="00EC517F">
            <w:pPr>
              <w:suppressAutoHyphens/>
              <w:rPr>
                <w:rFonts w:ascii="Times New Roman" w:hAnsi="Times New Roman"/>
                <w:b/>
                <w:sz w:val="24"/>
                <w:szCs w:val="24"/>
              </w:rPr>
            </w:pPr>
          </w:p>
        </w:tc>
        <w:tc>
          <w:tcPr>
            <w:tcW w:w="1450" w:type="dxa"/>
          </w:tcPr>
          <w:p w14:paraId="5F54A082" w14:textId="77777777" w:rsidR="00EC517F" w:rsidRPr="003E4B8C" w:rsidRDefault="00EC517F" w:rsidP="00EC517F">
            <w:pPr>
              <w:jc w:val="center"/>
              <w:rPr>
                <w:rFonts w:ascii="Times New Roman" w:hAnsi="Times New Roman"/>
                <w:b/>
                <w:sz w:val="24"/>
                <w:szCs w:val="24"/>
              </w:rPr>
            </w:pPr>
          </w:p>
        </w:tc>
      </w:tr>
    </w:tbl>
    <w:p w14:paraId="76627A51" w14:textId="77777777" w:rsidR="00EC517F" w:rsidRDefault="00EC517F" w:rsidP="00FC7779">
      <w:pPr>
        <w:suppressAutoHyphens/>
        <w:spacing w:after="0"/>
        <w:ind w:left="720"/>
        <w:jc w:val="center"/>
        <w:rPr>
          <w:rFonts w:ascii="Times New Roman" w:hAnsi="Times New Roman"/>
          <w:b/>
          <w:sz w:val="24"/>
          <w:szCs w:val="24"/>
        </w:rPr>
      </w:pPr>
      <w:r w:rsidRPr="003E4B8C">
        <w:rPr>
          <w:rFonts w:ascii="Times New Roman" w:hAnsi="Times New Roman"/>
          <w:b/>
          <w:i/>
          <w:u w:val="single"/>
        </w:rPr>
        <w:br w:type="page"/>
      </w:r>
      <w:r w:rsidR="00B74141" w:rsidRPr="00B74141">
        <w:rPr>
          <w:rFonts w:ascii="Times New Roman" w:hAnsi="Times New Roman"/>
          <w:b/>
        </w:rPr>
        <w:lastRenderedPageBreak/>
        <w:t>1.</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r w:rsidRPr="00C143CB">
        <w:rPr>
          <w:rFonts w:ascii="Times New Roman" w:hAnsi="Times New Roman"/>
          <w:b/>
          <w:sz w:val="24"/>
          <w:szCs w:val="24"/>
        </w:rPr>
        <w:t>«Э</w:t>
      </w:r>
      <w:r>
        <w:rPr>
          <w:rFonts w:ascii="Times New Roman" w:hAnsi="Times New Roman"/>
          <w:b/>
          <w:sz w:val="24"/>
          <w:szCs w:val="24"/>
        </w:rPr>
        <w:t>ЛЕКТРОТЕХНИКА И ЭЛЕКТРОНИКА</w:t>
      </w:r>
      <w:r w:rsidRPr="00C143CB">
        <w:rPr>
          <w:rFonts w:ascii="Times New Roman" w:hAnsi="Times New Roman"/>
          <w:b/>
          <w:sz w:val="24"/>
          <w:szCs w:val="24"/>
        </w:rPr>
        <w:t>»</w:t>
      </w:r>
    </w:p>
    <w:p w14:paraId="3AFB7E65" w14:textId="77777777" w:rsidR="00EC517F" w:rsidRPr="00C01CB5"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outlineLvl w:val="0"/>
        <w:rPr>
          <w:rFonts w:ascii="Times New Roman" w:hAnsi="Times New Roman"/>
          <w:sz w:val="24"/>
          <w:szCs w:val="24"/>
        </w:rPr>
      </w:pPr>
    </w:p>
    <w:p w14:paraId="5D2CC407" w14:textId="77777777" w:rsidR="00EC517F" w:rsidRPr="003E4B8C" w:rsidRDefault="00EC517F" w:rsidP="00EC517F">
      <w:pPr>
        <w:tabs>
          <w:tab w:val="left" w:pos="10076"/>
          <w:tab w:val="left" w:pos="10992"/>
          <w:tab w:val="left" w:pos="11908"/>
          <w:tab w:val="left" w:pos="12824"/>
          <w:tab w:val="left" w:pos="13740"/>
          <w:tab w:val="left" w:pos="14656"/>
        </w:tabs>
        <w:spacing w:after="0"/>
        <w:ind w:firstLine="709"/>
        <w:jc w:val="both"/>
        <w:outlineLvl w:val="0"/>
        <w:rPr>
          <w:rFonts w:ascii="Times New Roman" w:hAnsi="Times New Roman"/>
          <w:color w:val="000000"/>
          <w:sz w:val="24"/>
          <w:szCs w:val="24"/>
        </w:rPr>
      </w:pPr>
      <w:r w:rsidRPr="003E4B8C">
        <w:rPr>
          <w:rFonts w:ascii="Times New Roman" w:hAnsi="Times New Roman"/>
          <w:b/>
          <w:sz w:val="24"/>
          <w:szCs w:val="24"/>
        </w:rPr>
        <w:t xml:space="preserve">1.1. Место дисциплины в структуре основной образовательной программы: </w:t>
      </w:r>
    </w:p>
    <w:p w14:paraId="19692A7F" w14:textId="34E44C58" w:rsidR="00EC517F" w:rsidRPr="00C143CB" w:rsidRDefault="00EC517F" w:rsidP="00EC517F">
      <w:pPr>
        <w:ind w:firstLine="709"/>
        <w:jc w:val="both"/>
        <w:outlineLvl w:val="0"/>
        <w:rPr>
          <w:rFonts w:ascii="Times New Roman" w:hAnsi="Times New Roman"/>
          <w:b/>
          <w:i/>
          <w:sz w:val="28"/>
          <w:szCs w:val="28"/>
          <w:vertAlign w:val="superscript"/>
        </w:rPr>
      </w:pPr>
      <w:r w:rsidRPr="00DB70A0">
        <w:rPr>
          <w:rFonts w:ascii="Times New Roman" w:hAnsi="Times New Roman"/>
          <w:sz w:val="24"/>
          <w:szCs w:val="24"/>
        </w:rPr>
        <w:t xml:space="preserve">Учебная дисциплина </w:t>
      </w:r>
      <w:r w:rsidRPr="00864946">
        <w:rPr>
          <w:rFonts w:ascii="Times New Roman" w:hAnsi="Times New Roman"/>
          <w:sz w:val="24"/>
          <w:szCs w:val="24"/>
        </w:rPr>
        <w:t>«Электротехника и электроника</w:t>
      </w:r>
      <w:r w:rsidRPr="00DB70A0">
        <w:rPr>
          <w:rFonts w:ascii="Times New Roman" w:hAnsi="Times New Roman"/>
          <w:sz w:val="24"/>
          <w:szCs w:val="24"/>
        </w:rPr>
        <w:t xml:space="preserve">» является обязательной частью </w:t>
      </w:r>
      <w:r>
        <w:rPr>
          <w:rFonts w:ascii="Times New Roman" w:hAnsi="Times New Roman"/>
          <w:sz w:val="24"/>
          <w:szCs w:val="24"/>
        </w:rPr>
        <w:t>о</w:t>
      </w:r>
      <w:r w:rsidRPr="00DB70A0">
        <w:rPr>
          <w:rFonts w:ascii="Times New Roman" w:hAnsi="Times New Roman"/>
          <w:sz w:val="24"/>
          <w:szCs w:val="24"/>
        </w:rPr>
        <w:t>бщепрофессионального</w:t>
      </w:r>
      <w:r w:rsidR="003515F3">
        <w:rPr>
          <w:rFonts w:ascii="Times New Roman" w:hAnsi="Times New Roman"/>
          <w:sz w:val="24"/>
          <w:szCs w:val="24"/>
        </w:rPr>
        <w:t xml:space="preserve"> </w:t>
      </w:r>
      <w:r w:rsidRPr="00DB70A0">
        <w:rPr>
          <w:rFonts w:ascii="Times New Roman" w:hAnsi="Times New Roman"/>
          <w:sz w:val="24"/>
          <w:szCs w:val="24"/>
        </w:rPr>
        <w:t>цикла</w:t>
      </w:r>
      <w:r w:rsidR="003515F3">
        <w:rPr>
          <w:rFonts w:ascii="Times New Roman" w:hAnsi="Times New Roman"/>
          <w:sz w:val="24"/>
          <w:szCs w:val="24"/>
        </w:rPr>
        <w:t xml:space="preserve"> </w:t>
      </w:r>
      <w:r w:rsidRPr="00DB70A0">
        <w:rPr>
          <w:rFonts w:ascii="Times New Roman" w:hAnsi="Times New Roman"/>
          <w:sz w:val="24"/>
          <w:szCs w:val="24"/>
        </w:rPr>
        <w:t xml:space="preserve">примерной основной образовательной программы в соответствии с ФГОС СПО </w:t>
      </w:r>
      <w:r w:rsidRPr="00C01CB5">
        <w:rPr>
          <w:rFonts w:ascii="Times New Roman" w:hAnsi="Times New Roman"/>
          <w:sz w:val="24"/>
          <w:szCs w:val="24"/>
        </w:rPr>
        <w:t xml:space="preserve">по </w:t>
      </w:r>
      <w:r w:rsidRPr="00C01CB5">
        <w:rPr>
          <w:rFonts w:ascii="Times New Roman" w:hAnsi="Times New Roman"/>
          <w:color w:val="000000"/>
          <w:sz w:val="24"/>
          <w:szCs w:val="24"/>
        </w:rPr>
        <w:t xml:space="preserve">специальности </w:t>
      </w:r>
      <w:r w:rsidRPr="00C01CB5">
        <w:rPr>
          <w:rFonts w:ascii="Times New Roman" w:hAnsi="Times New Roman"/>
          <w:sz w:val="24"/>
          <w:szCs w:val="24"/>
        </w:rPr>
        <w:t>05.02.03 Метеорология</w:t>
      </w:r>
    </w:p>
    <w:p w14:paraId="728FF777" w14:textId="77777777" w:rsidR="00EC517F" w:rsidRPr="00C01CB5" w:rsidRDefault="00EC517F" w:rsidP="00EC517F">
      <w:pPr>
        <w:spacing w:after="0"/>
        <w:ind w:firstLine="709"/>
        <w:jc w:val="both"/>
        <w:rPr>
          <w:rFonts w:ascii="Times New Roman" w:hAnsi="Times New Roman"/>
          <w:sz w:val="24"/>
          <w:szCs w:val="24"/>
        </w:rPr>
      </w:pPr>
      <w:r w:rsidRPr="00DB70A0">
        <w:rPr>
          <w:rFonts w:ascii="Times New Roman" w:hAnsi="Times New Roman"/>
          <w:sz w:val="24"/>
          <w:szCs w:val="24"/>
        </w:rPr>
        <w:t xml:space="preserve">Особое значение дисциплина имеет при формировании и развитии </w:t>
      </w:r>
      <w:r w:rsidR="00C01CB5">
        <w:rPr>
          <w:rFonts w:ascii="Times New Roman" w:hAnsi="Times New Roman"/>
          <w:sz w:val="24"/>
          <w:szCs w:val="24"/>
        </w:rPr>
        <w:t>ОК 01, ОК 02, ОК 03</w:t>
      </w:r>
      <w:r w:rsidRPr="007D0C63">
        <w:rPr>
          <w:rFonts w:ascii="Times New Roman" w:hAnsi="Times New Roman"/>
          <w:sz w:val="24"/>
          <w:szCs w:val="24"/>
        </w:rPr>
        <w:t>,</w:t>
      </w:r>
      <w:r w:rsidR="00C01CB5">
        <w:rPr>
          <w:rFonts w:ascii="Times New Roman" w:hAnsi="Times New Roman"/>
          <w:sz w:val="24"/>
          <w:szCs w:val="24"/>
        </w:rPr>
        <w:t xml:space="preserve"> ОК 04, ОК 05, ОК 06, ОК </w:t>
      </w:r>
      <w:r w:rsidRPr="007D0C63">
        <w:rPr>
          <w:rFonts w:ascii="Times New Roman" w:hAnsi="Times New Roman"/>
          <w:sz w:val="24"/>
          <w:szCs w:val="24"/>
        </w:rPr>
        <w:t>0</w:t>
      </w:r>
      <w:r w:rsidR="00C01CB5">
        <w:rPr>
          <w:rFonts w:ascii="Times New Roman" w:hAnsi="Times New Roman"/>
          <w:sz w:val="24"/>
          <w:szCs w:val="24"/>
        </w:rPr>
        <w:t>9</w:t>
      </w:r>
    </w:p>
    <w:p w14:paraId="18158C51" w14:textId="77777777" w:rsidR="00EC517F" w:rsidRPr="00C01CB5"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0DB4AB1D" w14:textId="77777777" w:rsidR="00EC517F" w:rsidRPr="003E4B8C" w:rsidRDefault="00EC517F" w:rsidP="00EC517F">
      <w:pPr>
        <w:spacing w:after="0"/>
        <w:ind w:firstLine="709"/>
        <w:outlineLvl w:val="0"/>
        <w:rPr>
          <w:rFonts w:ascii="Times New Roman" w:hAnsi="Times New Roman"/>
          <w:b/>
          <w:sz w:val="24"/>
          <w:szCs w:val="24"/>
        </w:rPr>
      </w:pPr>
      <w:r w:rsidRPr="003E4B8C">
        <w:rPr>
          <w:rFonts w:ascii="Times New Roman" w:hAnsi="Times New Roman"/>
          <w:b/>
          <w:sz w:val="24"/>
          <w:szCs w:val="24"/>
        </w:rPr>
        <w:t>1.2. Цель и планируемые результаты освоения дисциплины:</w:t>
      </w:r>
    </w:p>
    <w:p w14:paraId="6715270A" w14:textId="77777777" w:rsidR="00EC517F" w:rsidRDefault="00EC517F" w:rsidP="00EC517F">
      <w:pPr>
        <w:suppressAutoHyphens/>
        <w:spacing w:after="0" w:line="240" w:lineRule="auto"/>
        <w:ind w:firstLine="709"/>
        <w:jc w:val="both"/>
        <w:rPr>
          <w:rFonts w:ascii="Times New Roman" w:hAnsi="Times New Roman"/>
          <w:sz w:val="24"/>
          <w:szCs w:val="24"/>
        </w:rPr>
      </w:pPr>
      <w:r w:rsidRPr="003E4B8C">
        <w:rPr>
          <w:rFonts w:ascii="Times New Roman" w:hAnsi="Times New Roman"/>
          <w:sz w:val="24"/>
          <w:szCs w:val="24"/>
        </w:rPr>
        <w:t>В рамках программы учебной дисциплины обучающимися осваиваются умения и знания</w:t>
      </w:r>
    </w:p>
    <w:p w14:paraId="31878A9E" w14:textId="77777777" w:rsidR="00EC517F" w:rsidRPr="003E4B8C" w:rsidRDefault="00EC517F" w:rsidP="00EC517F">
      <w:pPr>
        <w:suppressAutoHyphens/>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481"/>
        <w:gridCol w:w="4677"/>
      </w:tblGrid>
      <w:tr w:rsidR="00EC517F" w:rsidRPr="003E4B8C" w14:paraId="3119E35B" w14:textId="77777777" w:rsidTr="00602CF9">
        <w:trPr>
          <w:trHeight w:val="649"/>
        </w:trPr>
        <w:tc>
          <w:tcPr>
            <w:tcW w:w="1589" w:type="dxa"/>
          </w:tcPr>
          <w:p w14:paraId="37DD9D06"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Код</w:t>
            </w:r>
            <w:r w:rsidR="00B74141">
              <w:rPr>
                <w:rFonts w:ascii="Times New Roman" w:hAnsi="Times New Roman"/>
                <w:b/>
                <w:i/>
                <w:sz w:val="24"/>
                <w:szCs w:val="24"/>
                <w:vertAlign w:val="superscript"/>
              </w:rPr>
              <w:t>1</w:t>
            </w:r>
          </w:p>
          <w:p w14:paraId="4BDDCFE9"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ПК, ОК</w:t>
            </w:r>
          </w:p>
        </w:tc>
        <w:tc>
          <w:tcPr>
            <w:tcW w:w="3481" w:type="dxa"/>
          </w:tcPr>
          <w:p w14:paraId="177E0A98"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Умения</w:t>
            </w:r>
          </w:p>
        </w:tc>
        <w:tc>
          <w:tcPr>
            <w:tcW w:w="4677" w:type="dxa"/>
          </w:tcPr>
          <w:p w14:paraId="596920BD"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Знания</w:t>
            </w:r>
          </w:p>
        </w:tc>
      </w:tr>
      <w:tr w:rsidR="00EC517F" w:rsidRPr="003E4B8C" w14:paraId="7FCDAA8B" w14:textId="77777777" w:rsidTr="00602CF9">
        <w:trPr>
          <w:trHeight w:val="212"/>
        </w:trPr>
        <w:tc>
          <w:tcPr>
            <w:tcW w:w="1589" w:type="dxa"/>
          </w:tcPr>
          <w:p w14:paraId="4933D4BA"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 xml:space="preserve">ОК 01, </w:t>
            </w:r>
          </w:p>
          <w:p w14:paraId="6474C606"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 xml:space="preserve">ОК 02, </w:t>
            </w:r>
          </w:p>
          <w:p w14:paraId="6EDDC7F1"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4D4C5ABE"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 xml:space="preserve">ОК 04, </w:t>
            </w:r>
          </w:p>
          <w:p w14:paraId="0541FDF9"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4FB8EFDB"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ОК 06,</w:t>
            </w:r>
          </w:p>
          <w:p w14:paraId="04D67975"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32FE2943"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5B81CC2D"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1D82B636"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3A95039E"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3.4.</w:t>
            </w:r>
          </w:p>
          <w:p w14:paraId="01B8A19D" w14:textId="77777777" w:rsidR="00EC517F" w:rsidRPr="003E4B8C" w:rsidRDefault="00EC517F" w:rsidP="00EC517F">
            <w:pPr>
              <w:suppressAutoHyphens/>
              <w:spacing w:after="0" w:line="240" w:lineRule="auto"/>
              <w:jc w:val="center"/>
              <w:rPr>
                <w:rFonts w:ascii="Times New Roman" w:hAnsi="Times New Roman"/>
                <w:i/>
              </w:rPr>
            </w:pPr>
          </w:p>
        </w:tc>
        <w:tc>
          <w:tcPr>
            <w:tcW w:w="3481" w:type="dxa"/>
          </w:tcPr>
          <w:p w14:paraId="231CB604" w14:textId="77777777" w:rsidR="00EC517F" w:rsidRDefault="00EC517F" w:rsidP="00EC517F">
            <w:pPr>
              <w:pStyle w:val="a3"/>
              <w:spacing w:line="274" w:lineRule="exact"/>
              <w:ind w:left="285"/>
              <w:rPr>
                <w:u w:val="single"/>
              </w:rPr>
            </w:pPr>
            <w:r w:rsidRPr="00D031CC">
              <w:rPr>
                <w:u w:val="single"/>
              </w:rPr>
              <w:t>Уметь:</w:t>
            </w:r>
          </w:p>
          <w:p w14:paraId="1F7F70DA" w14:textId="77777777" w:rsidR="00EC517F" w:rsidRDefault="00943F46" w:rsidP="00C01CB5">
            <w:pPr>
              <w:pStyle w:val="a3"/>
              <w:widowControl w:val="0"/>
              <w:autoSpaceDE w:val="0"/>
              <w:autoSpaceDN w:val="0"/>
              <w:spacing w:line="274" w:lineRule="exact"/>
            </w:pPr>
            <w:r>
              <w:t>Р</w:t>
            </w:r>
            <w:r w:rsidR="00EC517F">
              <w:t>ассчитывать</w:t>
            </w:r>
            <w:r>
              <w:t xml:space="preserve"> </w:t>
            </w:r>
            <w:r w:rsidR="00EC517F">
              <w:t>параметры</w:t>
            </w:r>
            <w:r>
              <w:t xml:space="preserve"> </w:t>
            </w:r>
            <w:r w:rsidR="00EC517F">
              <w:t>электрических</w:t>
            </w:r>
            <w:r w:rsidR="00EC517F">
              <w:rPr>
                <w:spacing w:val="-2"/>
              </w:rPr>
              <w:t xml:space="preserve"> и магнитных цепей</w:t>
            </w:r>
          </w:p>
          <w:p w14:paraId="77192AEA" w14:textId="77777777" w:rsidR="00EC517F" w:rsidRPr="00515047" w:rsidRDefault="00EC517F" w:rsidP="00C01CB5">
            <w:pPr>
              <w:pStyle w:val="a3"/>
              <w:widowControl w:val="0"/>
              <w:autoSpaceDE w:val="0"/>
              <w:autoSpaceDN w:val="0"/>
              <w:spacing w:line="274" w:lineRule="exact"/>
            </w:pPr>
            <w:r w:rsidRPr="00160F4B">
              <w:rPr>
                <w:color w:val="000000"/>
              </w:rPr>
              <w:t>пользоваться контрольно-измерительными приборами с учетом требований по технике безопасности;</w:t>
            </w:r>
          </w:p>
          <w:p w14:paraId="1B905D67" w14:textId="77777777" w:rsidR="00EC517F" w:rsidRDefault="00EC517F" w:rsidP="00C01CB5">
            <w:pPr>
              <w:pStyle w:val="a3"/>
              <w:widowControl w:val="0"/>
              <w:autoSpaceDE w:val="0"/>
              <w:autoSpaceDN w:val="0"/>
              <w:spacing w:line="274" w:lineRule="exact"/>
            </w:pPr>
            <w:r w:rsidRPr="00160F4B">
              <w:rPr>
                <w:color w:val="000000"/>
              </w:rPr>
              <w:t xml:space="preserve">использовать средства вычислительной техники для расчета </w:t>
            </w:r>
            <w:r>
              <w:rPr>
                <w:color w:val="000000"/>
              </w:rPr>
              <w:t>электрических</w:t>
            </w:r>
            <w:r w:rsidR="00943F46">
              <w:rPr>
                <w:color w:val="000000"/>
              </w:rPr>
              <w:t xml:space="preserve"> </w:t>
            </w:r>
            <w:r>
              <w:rPr>
                <w:color w:val="000000"/>
              </w:rPr>
              <w:t>и магнитных</w:t>
            </w:r>
          </w:p>
          <w:p w14:paraId="0C5BFEC7" w14:textId="77777777" w:rsidR="00EC517F" w:rsidRPr="00847241" w:rsidRDefault="00EC517F" w:rsidP="00C01CB5">
            <w:pPr>
              <w:pStyle w:val="a3"/>
              <w:widowControl w:val="0"/>
              <w:autoSpaceDE w:val="0"/>
              <w:autoSpaceDN w:val="0"/>
              <w:rPr>
                <w:i/>
              </w:rPr>
            </w:pPr>
            <w:r>
              <w:t>пользоваться</w:t>
            </w:r>
            <w:r w:rsidR="00943F46">
              <w:t xml:space="preserve"> </w:t>
            </w:r>
            <w:r>
              <w:t>технической</w:t>
            </w:r>
            <w:r w:rsidR="00943F46">
              <w:t xml:space="preserve"> </w:t>
            </w:r>
            <w:r>
              <w:t>и</w:t>
            </w:r>
            <w:r w:rsidR="00943F46">
              <w:t xml:space="preserve"> </w:t>
            </w:r>
            <w:r>
              <w:t>справочной</w:t>
            </w:r>
            <w:r w:rsidR="00943F46">
              <w:t xml:space="preserve"> </w:t>
            </w:r>
            <w:r>
              <w:t>литературой.</w:t>
            </w:r>
          </w:p>
          <w:p w14:paraId="4049E146" w14:textId="77777777" w:rsidR="00EC517F" w:rsidRPr="003E4B8C" w:rsidRDefault="00EC517F" w:rsidP="00C01CB5">
            <w:pPr>
              <w:pStyle w:val="afffb"/>
              <w:spacing w:line="240" w:lineRule="auto"/>
              <w:rPr>
                <w:i/>
              </w:rPr>
            </w:pPr>
            <w:r w:rsidRPr="00EF789E">
              <w:t>применять правила техники безопасности; оказывать доврачебную помощь.</w:t>
            </w:r>
          </w:p>
        </w:tc>
        <w:tc>
          <w:tcPr>
            <w:tcW w:w="4677" w:type="dxa"/>
          </w:tcPr>
          <w:p w14:paraId="6D54111F" w14:textId="77777777" w:rsidR="00EC517F" w:rsidRDefault="00EC517F" w:rsidP="00EC517F">
            <w:pPr>
              <w:pStyle w:val="a3"/>
              <w:spacing w:line="274" w:lineRule="exact"/>
              <w:ind w:left="342"/>
              <w:rPr>
                <w:u w:val="single"/>
              </w:rPr>
            </w:pPr>
            <w:r w:rsidRPr="00D031CC">
              <w:rPr>
                <w:u w:val="single"/>
              </w:rPr>
              <w:t>Знать:</w:t>
            </w:r>
          </w:p>
          <w:p w14:paraId="4D21B22B" w14:textId="77777777" w:rsidR="00EC517F" w:rsidRPr="008D3FA9" w:rsidRDefault="00EC517F" w:rsidP="00C01CB5">
            <w:pPr>
              <w:pStyle w:val="TableParagraph"/>
              <w:spacing w:line="322" w:lineRule="exact"/>
              <w:ind w:left="0"/>
              <w:rPr>
                <w:sz w:val="24"/>
                <w:szCs w:val="24"/>
              </w:rPr>
            </w:pPr>
            <w:r w:rsidRPr="008D3FA9">
              <w:rPr>
                <w:sz w:val="24"/>
                <w:szCs w:val="24"/>
              </w:rPr>
              <w:t>основы электротехники,</w:t>
            </w:r>
          </w:p>
          <w:p w14:paraId="20BD08A5" w14:textId="77777777" w:rsidR="00EC517F" w:rsidRPr="00D031CC" w:rsidRDefault="00EC517F" w:rsidP="00C01CB5">
            <w:pPr>
              <w:pStyle w:val="a3"/>
              <w:widowControl w:val="0"/>
              <w:autoSpaceDE w:val="0"/>
              <w:autoSpaceDN w:val="0"/>
              <w:spacing w:line="274" w:lineRule="exact"/>
              <w:rPr>
                <w:u w:val="single"/>
              </w:rPr>
            </w:pPr>
            <w:r w:rsidRPr="008D3FA9">
              <w:t>электроники, механики, гидравлики, автоматики в пределах выполняемой работы</w:t>
            </w:r>
          </w:p>
          <w:p w14:paraId="0F01606F" w14:textId="77777777" w:rsidR="00EC517F" w:rsidRPr="00E72AB5" w:rsidRDefault="00EC517F" w:rsidP="00C01CB5">
            <w:pPr>
              <w:pStyle w:val="a3"/>
              <w:widowControl w:val="0"/>
              <w:autoSpaceDE w:val="0"/>
              <w:autoSpaceDN w:val="0"/>
              <w:spacing w:line="274" w:lineRule="exact"/>
            </w:pPr>
            <w:r w:rsidRPr="00160F4B">
              <w:rPr>
                <w:color w:val="000000"/>
              </w:rPr>
              <w:t>физические явления в линейных, нелинейных, параметрических цепях;</w:t>
            </w:r>
          </w:p>
          <w:p w14:paraId="42DD4888" w14:textId="77777777" w:rsidR="00EC517F" w:rsidRDefault="00EC517F" w:rsidP="00C01CB5">
            <w:pPr>
              <w:pStyle w:val="a3"/>
              <w:widowControl w:val="0"/>
              <w:autoSpaceDE w:val="0"/>
              <w:autoSpaceDN w:val="0"/>
              <w:spacing w:line="274" w:lineRule="exact"/>
            </w:pPr>
            <w:r>
              <w:t>электрические и магнитные цепи;</w:t>
            </w:r>
          </w:p>
          <w:p w14:paraId="3E346AD0" w14:textId="77777777" w:rsidR="00EC517F" w:rsidRPr="00EF789E" w:rsidRDefault="00EC517F" w:rsidP="00C01CB5">
            <w:pPr>
              <w:pStyle w:val="affff4"/>
              <w:spacing w:line="240" w:lineRule="auto"/>
            </w:pPr>
            <w:r w:rsidRPr="00EF789E">
              <w:rPr>
                <w:bCs/>
              </w:rPr>
              <w:t>порядок расчета и измерения основных параметров электрических</w:t>
            </w:r>
            <w:r>
              <w:rPr>
                <w:bCs/>
              </w:rPr>
              <w:t xml:space="preserve"> цепей постоянного и переменного тока</w:t>
            </w:r>
            <w:r w:rsidRPr="00EF789E">
              <w:rPr>
                <w:bCs/>
              </w:rPr>
              <w:t>, магнитных и электронных цепей;</w:t>
            </w:r>
          </w:p>
          <w:p w14:paraId="7BF28C7E" w14:textId="77777777" w:rsidR="00EC517F" w:rsidRPr="00EF789E" w:rsidRDefault="00EC517F" w:rsidP="00C01CB5">
            <w:pPr>
              <w:pStyle w:val="affff4"/>
              <w:spacing w:line="240" w:lineRule="auto"/>
            </w:pPr>
            <w:r w:rsidRPr="00EF789E">
              <w:t>устройство и принцип работы приборов и оборудования;</w:t>
            </w:r>
          </w:p>
          <w:p w14:paraId="2304C34C" w14:textId="77777777" w:rsidR="00EC517F" w:rsidRPr="00EF789E" w:rsidRDefault="00EC517F" w:rsidP="00C01CB5">
            <w:pPr>
              <w:pStyle w:val="affff4"/>
              <w:spacing w:line="240" w:lineRule="auto"/>
            </w:pPr>
            <w:r w:rsidRPr="00EF789E">
              <w:t>принципы преобразования параметров в физические величины, пригодные для измерений;</w:t>
            </w:r>
          </w:p>
          <w:p w14:paraId="08C50877" w14:textId="77777777" w:rsidR="00EC517F" w:rsidRPr="008D3FA9" w:rsidRDefault="00EC517F" w:rsidP="00C01CB5">
            <w:pPr>
              <w:pStyle w:val="afffb"/>
              <w:spacing w:line="240" w:lineRule="auto"/>
              <w:jc w:val="left"/>
            </w:pPr>
            <w:r w:rsidRPr="008D3FA9">
              <w:t>принцип действия и электрические схемы устройств, измеряющих и регистрирующих приборов, устройств электрического питания, устройств электрических машин.</w:t>
            </w:r>
          </w:p>
          <w:p w14:paraId="09E26625" w14:textId="77777777" w:rsidR="00EC517F" w:rsidRDefault="00EC517F" w:rsidP="00C01CB5">
            <w:pPr>
              <w:pStyle w:val="TableParagraph"/>
              <w:spacing w:line="321" w:lineRule="exact"/>
              <w:ind w:left="0" w:right="32"/>
              <w:rPr>
                <w:sz w:val="24"/>
                <w:szCs w:val="24"/>
              </w:rPr>
            </w:pPr>
            <w:r w:rsidRPr="00C143CB">
              <w:rPr>
                <w:sz w:val="24"/>
                <w:szCs w:val="24"/>
              </w:rPr>
              <w:t xml:space="preserve">правила пуска, остановки электродвигателей, установленных на эксплуатируемом оборудовании; </w:t>
            </w:r>
          </w:p>
          <w:p w14:paraId="4D7553A9" w14:textId="77777777" w:rsidR="00EC517F" w:rsidRDefault="00EC517F" w:rsidP="00C01CB5">
            <w:pPr>
              <w:pStyle w:val="TableParagraph"/>
              <w:spacing w:line="321" w:lineRule="exact"/>
              <w:ind w:left="0" w:right="32"/>
              <w:rPr>
                <w:sz w:val="24"/>
                <w:szCs w:val="24"/>
              </w:rPr>
            </w:pPr>
            <w:r w:rsidRPr="00C143CB">
              <w:rPr>
                <w:sz w:val="24"/>
                <w:szCs w:val="24"/>
              </w:rPr>
              <w:t xml:space="preserve">аппаратуру защиты электродвигателей; </w:t>
            </w:r>
          </w:p>
          <w:p w14:paraId="29175968" w14:textId="77777777" w:rsidR="00EC517F" w:rsidRPr="003E4B8C" w:rsidRDefault="00EC517F" w:rsidP="00C01CB5">
            <w:pPr>
              <w:pStyle w:val="TableParagraph"/>
              <w:spacing w:line="321" w:lineRule="exact"/>
              <w:ind w:left="0" w:right="32"/>
              <w:rPr>
                <w:i/>
              </w:rPr>
            </w:pPr>
            <w:r w:rsidRPr="00C143CB">
              <w:rPr>
                <w:sz w:val="24"/>
                <w:szCs w:val="24"/>
              </w:rPr>
              <w:t>защиту от короткого замыкания; заземление, зануление</w:t>
            </w:r>
          </w:p>
        </w:tc>
      </w:tr>
    </w:tbl>
    <w:p w14:paraId="10148671" w14:textId="77777777" w:rsidR="00EC517F" w:rsidRDefault="00EC517F" w:rsidP="00EC517F">
      <w:pPr>
        <w:spacing w:after="160" w:line="259" w:lineRule="auto"/>
        <w:rPr>
          <w:rFonts w:ascii="Times New Roman" w:hAnsi="Times New Roman"/>
          <w:b/>
          <w:sz w:val="24"/>
          <w:szCs w:val="24"/>
        </w:rPr>
      </w:pPr>
    </w:p>
    <w:p w14:paraId="7E765EE9" w14:textId="77777777" w:rsidR="00EC517F" w:rsidRDefault="00EC517F" w:rsidP="00EC517F">
      <w:pPr>
        <w:spacing w:after="160" w:line="259" w:lineRule="auto"/>
        <w:rPr>
          <w:rFonts w:ascii="Times New Roman" w:hAnsi="Times New Roman"/>
          <w:b/>
          <w:sz w:val="24"/>
          <w:szCs w:val="24"/>
        </w:rPr>
      </w:pPr>
    </w:p>
    <w:p w14:paraId="1E2403E3" w14:textId="77777777" w:rsidR="00FC7779" w:rsidRDefault="00FC7779" w:rsidP="00EC517F">
      <w:pPr>
        <w:spacing w:after="160" w:line="259" w:lineRule="auto"/>
        <w:jc w:val="center"/>
        <w:rPr>
          <w:rFonts w:ascii="Times New Roman" w:hAnsi="Times New Roman"/>
          <w:b/>
          <w:sz w:val="24"/>
          <w:szCs w:val="24"/>
        </w:rPr>
      </w:pPr>
    </w:p>
    <w:p w14:paraId="66B5DD06" w14:textId="77777777" w:rsidR="00EC517F" w:rsidRPr="00B74141" w:rsidRDefault="00EC517F" w:rsidP="00EC517F">
      <w:pPr>
        <w:spacing w:after="160" w:line="259" w:lineRule="auto"/>
        <w:jc w:val="center"/>
        <w:rPr>
          <w:rFonts w:ascii="Times New Roman" w:hAnsi="Times New Roman"/>
          <w:b/>
          <w:sz w:val="24"/>
          <w:szCs w:val="24"/>
        </w:rPr>
      </w:pPr>
      <w:r w:rsidRPr="00B74141">
        <w:rPr>
          <w:rFonts w:ascii="Times New Roman" w:hAnsi="Times New Roman"/>
          <w:b/>
          <w:sz w:val="24"/>
          <w:szCs w:val="24"/>
        </w:rPr>
        <w:t>2. СТРУКТУРА И СОДЕРЖАНИЕ УЧЕБНОЙ ДИСЦИПЛИНЫ</w:t>
      </w:r>
    </w:p>
    <w:p w14:paraId="69ED2CE8" w14:textId="77777777" w:rsidR="00EC517F" w:rsidRPr="00B74141" w:rsidRDefault="00EC517F" w:rsidP="00EC517F">
      <w:pPr>
        <w:suppressAutoHyphens/>
        <w:spacing w:after="240" w:line="240" w:lineRule="auto"/>
        <w:ind w:firstLine="709"/>
        <w:outlineLvl w:val="0"/>
        <w:rPr>
          <w:rFonts w:ascii="Times New Roman" w:hAnsi="Times New Roman"/>
          <w:b/>
          <w:sz w:val="24"/>
          <w:szCs w:val="24"/>
        </w:rPr>
      </w:pPr>
      <w:r w:rsidRPr="00B7414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0"/>
      </w:tblGrid>
      <w:tr w:rsidR="00EC517F" w:rsidRPr="00B74141" w14:paraId="6DC361D2" w14:textId="77777777" w:rsidTr="00EC517F">
        <w:trPr>
          <w:trHeight w:val="490"/>
        </w:trPr>
        <w:tc>
          <w:tcPr>
            <w:tcW w:w="3685" w:type="pct"/>
            <w:vAlign w:val="center"/>
          </w:tcPr>
          <w:p w14:paraId="4AE0B88A" w14:textId="77777777" w:rsidR="00EC517F" w:rsidRPr="00B74141" w:rsidRDefault="00EC517F" w:rsidP="00EC517F">
            <w:pPr>
              <w:suppressAutoHyphens/>
              <w:rPr>
                <w:rFonts w:ascii="Times New Roman" w:hAnsi="Times New Roman"/>
                <w:b/>
                <w:sz w:val="24"/>
                <w:szCs w:val="24"/>
              </w:rPr>
            </w:pPr>
            <w:r w:rsidRPr="00B74141">
              <w:rPr>
                <w:rFonts w:ascii="Times New Roman" w:hAnsi="Times New Roman"/>
                <w:b/>
                <w:sz w:val="24"/>
                <w:szCs w:val="24"/>
              </w:rPr>
              <w:t>Вид учебной работы</w:t>
            </w:r>
          </w:p>
        </w:tc>
        <w:tc>
          <w:tcPr>
            <w:tcW w:w="1315" w:type="pct"/>
            <w:vAlign w:val="center"/>
          </w:tcPr>
          <w:p w14:paraId="2A14746E" w14:textId="77777777" w:rsidR="00EC517F" w:rsidRPr="00B74141" w:rsidRDefault="00EC517F" w:rsidP="00EC517F">
            <w:pPr>
              <w:suppressAutoHyphens/>
              <w:rPr>
                <w:rFonts w:ascii="Times New Roman" w:hAnsi="Times New Roman"/>
                <w:b/>
                <w:iCs/>
                <w:sz w:val="24"/>
                <w:szCs w:val="24"/>
              </w:rPr>
            </w:pPr>
            <w:r w:rsidRPr="00B74141">
              <w:rPr>
                <w:rFonts w:ascii="Times New Roman" w:hAnsi="Times New Roman"/>
                <w:b/>
                <w:iCs/>
                <w:sz w:val="24"/>
                <w:szCs w:val="24"/>
              </w:rPr>
              <w:t>Объем в часах</w:t>
            </w:r>
          </w:p>
        </w:tc>
      </w:tr>
      <w:tr w:rsidR="00EC517F" w:rsidRPr="00B74141" w14:paraId="12BF438A" w14:textId="77777777" w:rsidTr="00EC517F">
        <w:trPr>
          <w:trHeight w:val="490"/>
        </w:trPr>
        <w:tc>
          <w:tcPr>
            <w:tcW w:w="3685" w:type="pct"/>
            <w:vAlign w:val="center"/>
          </w:tcPr>
          <w:p w14:paraId="7B8CA887" w14:textId="77777777" w:rsidR="00EC517F" w:rsidRPr="00B74141" w:rsidRDefault="00EC517F" w:rsidP="00EC517F">
            <w:pPr>
              <w:suppressAutoHyphens/>
              <w:spacing w:after="0"/>
              <w:rPr>
                <w:rFonts w:ascii="Times New Roman" w:hAnsi="Times New Roman"/>
                <w:b/>
                <w:sz w:val="24"/>
                <w:szCs w:val="24"/>
              </w:rPr>
            </w:pPr>
            <w:r w:rsidRPr="00B74141">
              <w:rPr>
                <w:rFonts w:ascii="Times New Roman" w:hAnsi="Times New Roman"/>
                <w:b/>
                <w:sz w:val="24"/>
                <w:szCs w:val="24"/>
              </w:rPr>
              <w:t>Объем образовательной программы учебной дисциплины</w:t>
            </w:r>
          </w:p>
        </w:tc>
        <w:tc>
          <w:tcPr>
            <w:tcW w:w="1315" w:type="pct"/>
            <w:vAlign w:val="center"/>
          </w:tcPr>
          <w:p w14:paraId="5E2A2AF8" w14:textId="77777777" w:rsidR="00EC517F" w:rsidRPr="00B74141" w:rsidRDefault="00EC517F" w:rsidP="00EC517F">
            <w:pPr>
              <w:suppressAutoHyphens/>
              <w:spacing w:after="0"/>
              <w:jc w:val="center"/>
              <w:rPr>
                <w:rFonts w:ascii="Times New Roman" w:hAnsi="Times New Roman"/>
                <w:b/>
                <w:iCs/>
                <w:sz w:val="24"/>
                <w:szCs w:val="24"/>
              </w:rPr>
            </w:pPr>
            <w:r w:rsidRPr="00B74141">
              <w:rPr>
                <w:rFonts w:ascii="Times New Roman" w:hAnsi="Times New Roman"/>
                <w:b/>
                <w:iCs/>
                <w:sz w:val="24"/>
                <w:szCs w:val="24"/>
              </w:rPr>
              <w:t>82</w:t>
            </w:r>
          </w:p>
        </w:tc>
      </w:tr>
      <w:tr w:rsidR="00EC517F" w:rsidRPr="00B74141" w14:paraId="10FF4AC8" w14:textId="77777777" w:rsidTr="00EC517F">
        <w:trPr>
          <w:trHeight w:val="490"/>
        </w:trPr>
        <w:tc>
          <w:tcPr>
            <w:tcW w:w="3685" w:type="pct"/>
            <w:vAlign w:val="center"/>
          </w:tcPr>
          <w:p w14:paraId="4E8EB7A2" w14:textId="77777777" w:rsidR="00EC517F" w:rsidRPr="00B74141" w:rsidRDefault="00EC517F" w:rsidP="00EC517F">
            <w:pPr>
              <w:suppressAutoHyphens/>
              <w:spacing w:after="0"/>
              <w:rPr>
                <w:rFonts w:ascii="Times New Roman" w:hAnsi="Times New Roman"/>
                <w:b/>
                <w:sz w:val="24"/>
                <w:szCs w:val="24"/>
              </w:rPr>
            </w:pPr>
            <w:r w:rsidRPr="00B74141">
              <w:rPr>
                <w:rFonts w:ascii="Times New Roman" w:hAnsi="Times New Roman"/>
                <w:b/>
                <w:sz w:val="24"/>
                <w:szCs w:val="24"/>
              </w:rPr>
              <w:t>в т.ч. в форме практической подготовки</w:t>
            </w:r>
          </w:p>
        </w:tc>
        <w:tc>
          <w:tcPr>
            <w:tcW w:w="1315" w:type="pct"/>
            <w:vAlign w:val="center"/>
          </w:tcPr>
          <w:p w14:paraId="5427AC06" w14:textId="77777777" w:rsidR="00EC517F" w:rsidRPr="00B74141" w:rsidRDefault="00EC517F" w:rsidP="00EC517F">
            <w:pPr>
              <w:suppressAutoHyphens/>
              <w:spacing w:after="0"/>
              <w:jc w:val="center"/>
              <w:rPr>
                <w:rFonts w:ascii="Times New Roman" w:hAnsi="Times New Roman"/>
                <w:b/>
                <w:iCs/>
                <w:sz w:val="24"/>
                <w:szCs w:val="24"/>
              </w:rPr>
            </w:pPr>
            <w:r w:rsidRPr="00B74141">
              <w:rPr>
                <w:rFonts w:ascii="Times New Roman" w:hAnsi="Times New Roman"/>
                <w:b/>
                <w:iCs/>
                <w:sz w:val="24"/>
                <w:szCs w:val="24"/>
              </w:rPr>
              <w:t>36</w:t>
            </w:r>
          </w:p>
        </w:tc>
      </w:tr>
      <w:tr w:rsidR="00EC517F" w:rsidRPr="00B74141" w14:paraId="5A74DA42" w14:textId="77777777" w:rsidTr="00EC517F">
        <w:trPr>
          <w:trHeight w:val="336"/>
        </w:trPr>
        <w:tc>
          <w:tcPr>
            <w:tcW w:w="5000" w:type="pct"/>
            <w:gridSpan w:val="2"/>
            <w:vAlign w:val="center"/>
          </w:tcPr>
          <w:p w14:paraId="2CE4A403" w14:textId="77777777" w:rsidR="00EC517F" w:rsidRPr="00B74141" w:rsidRDefault="00EC517F" w:rsidP="00EC517F">
            <w:pPr>
              <w:suppressAutoHyphens/>
              <w:spacing w:after="0"/>
              <w:rPr>
                <w:rFonts w:ascii="Times New Roman" w:hAnsi="Times New Roman"/>
                <w:iCs/>
                <w:sz w:val="24"/>
                <w:szCs w:val="24"/>
              </w:rPr>
            </w:pPr>
            <w:r w:rsidRPr="00B74141">
              <w:rPr>
                <w:rFonts w:ascii="Times New Roman" w:hAnsi="Times New Roman"/>
                <w:sz w:val="24"/>
                <w:szCs w:val="24"/>
              </w:rPr>
              <w:t>в т. ч.:</w:t>
            </w:r>
          </w:p>
        </w:tc>
      </w:tr>
      <w:tr w:rsidR="00EC517F" w:rsidRPr="00B74141" w14:paraId="50D1AE34" w14:textId="77777777" w:rsidTr="00EC517F">
        <w:trPr>
          <w:trHeight w:val="490"/>
        </w:trPr>
        <w:tc>
          <w:tcPr>
            <w:tcW w:w="3685" w:type="pct"/>
            <w:vAlign w:val="center"/>
          </w:tcPr>
          <w:p w14:paraId="4FE607A4" w14:textId="77777777" w:rsidR="00EC517F" w:rsidRPr="00B74141" w:rsidRDefault="00EC517F" w:rsidP="00EC517F">
            <w:pPr>
              <w:suppressAutoHyphens/>
              <w:spacing w:after="0"/>
              <w:rPr>
                <w:rFonts w:ascii="Times New Roman" w:hAnsi="Times New Roman"/>
                <w:sz w:val="24"/>
                <w:szCs w:val="24"/>
              </w:rPr>
            </w:pPr>
            <w:r w:rsidRPr="00B74141">
              <w:rPr>
                <w:rFonts w:ascii="Times New Roman" w:hAnsi="Times New Roman"/>
                <w:sz w:val="24"/>
                <w:szCs w:val="24"/>
              </w:rPr>
              <w:t>теоретическое обучение</w:t>
            </w:r>
          </w:p>
        </w:tc>
        <w:tc>
          <w:tcPr>
            <w:tcW w:w="1315" w:type="pct"/>
            <w:vAlign w:val="center"/>
          </w:tcPr>
          <w:p w14:paraId="46C00D79" w14:textId="77777777" w:rsidR="00EC517F" w:rsidRPr="00B74141" w:rsidRDefault="00EC517F" w:rsidP="00EC517F">
            <w:pPr>
              <w:suppressAutoHyphens/>
              <w:spacing w:after="0"/>
              <w:jc w:val="center"/>
              <w:rPr>
                <w:rFonts w:ascii="Times New Roman" w:hAnsi="Times New Roman"/>
                <w:iCs/>
                <w:sz w:val="24"/>
                <w:szCs w:val="24"/>
              </w:rPr>
            </w:pPr>
            <w:r w:rsidRPr="00B74141">
              <w:rPr>
                <w:rFonts w:ascii="Times New Roman" w:hAnsi="Times New Roman"/>
                <w:iCs/>
                <w:sz w:val="24"/>
                <w:szCs w:val="24"/>
              </w:rPr>
              <w:t>46</w:t>
            </w:r>
          </w:p>
        </w:tc>
      </w:tr>
      <w:tr w:rsidR="00EC517F" w:rsidRPr="00B74141" w14:paraId="316D91BE" w14:textId="77777777" w:rsidTr="00EC517F">
        <w:trPr>
          <w:trHeight w:val="490"/>
        </w:trPr>
        <w:tc>
          <w:tcPr>
            <w:tcW w:w="3685" w:type="pct"/>
            <w:vAlign w:val="center"/>
          </w:tcPr>
          <w:p w14:paraId="1714D32A" w14:textId="77777777" w:rsidR="00EC517F" w:rsidRPr="00B74141" w:rsidRDefault="00EC517F" w:rsidP="00EC517F">
            <w:pPr>
              <w:suppressAutoHyphens/>
              <w:spacing w:after="0"/>
              <w:rPr>
                <w:rFonts w:ascii="Times New Roman" w:hAnsi="Times New Roman"/>
                <w:sz w:val="24"/>
                <w:szCs w:val="24"/>
              </w:rPr>
            </w:pPr>
            <w:r w:rsidRPr="00B74141">
              <w:rPr>
                <w:rFonts w:ascii="Times New Roman" w:hAnsi="Times New Roman"/>
                <w:sz w:val="24"/>
                <w:szCs w:val="24"/>
              </w:rPr>
              <w:t>практические занятия</w:t>
            </w:r>
          </w:p>
        </w:tc>
        <w:tc>
          <w:tcPr>
            <w:tcW w:w="1315" w:type="pct"/>
            <w:vAlign w:val="center"/>
          </w:tcPr>
          <w:p w14:paraId="14F5B6AC" w14:textId="77777777" w:rsidR="00EC517F" w:rsidRPr="00B74141" w:rsidRDefault="00EC517F" w:rsidP="00EC517F">
            <w:pPr>
              <w:suppressAutoHyphens/>
              <w:spacing w:after="0"/>
              <w:jc w:val="center"/>
              <w:rPr>
                <w:rFonts w:ascii="Times New Roman" w:hAnsi="Times New Roman"/>
                <w:iCs/>
                <w:sz w:val="24"/>
                <w:szCs w:val="24"/>
              </w:rPr>
            </w:pPr>
            <w:r w:rsidRPr="00B74141">
              <w:rPr>
                <w:rFonts w:ascii="Times New Roman" w:hAnsi="Times New Roman"/>
                <w:iCs/>
                <w:sz w:val="24"/>
                <w:szCs w:val="24"/>
              </w:rPr>
              <w:t>36</w:t>
            </w:r>
          </w:p>
        </w:tc>
      </w:tr>
      <w:tr w:rsidR="00EC517F" w:rsidRPr="00B74141" w14:paraId="220D6294" w14:textId="77777777" w:rsidTr="00EC517F">
        <w:trPr>
          <w:trHeight w:val="267"/>
        </w:trPr>
        <w:tc>
          <w:tcPr>
            <w:tcW w:w="3685" w:type="pct"/>
            <w:vAlign w:val="center"/>
          </w:tcPr>
          <w:p w14:paraId="537CF4C6" w14:textId="77777777" w:rsidR="00EC517F" w:rsidRPr="00B74141" w:rsidRDefault="00EC517F" w:rsidP="00B74141">
            <w:pPr>
              <w:suppressAutoHyphens/>
              <w:spacing w:after="0"/>
              <w:rPr>
                <w:rFonts w:ascii="Times New Roman" w:hAnsi="Times New Roman"/>
                <w:i/>
                <w:sz w:val="24"/>
                <w:szCs w:val="24"/>
              </w:rPr>
            </w:pPr>
            <w:r w:rsidRPr="00B74141">
              <w:rPr>
                <w:rFonts w:ascii="Times New Roman" w:hAnsi="Times New Roman"/>
                <w:i/>
                <w:sz w:val="24"/>
                <w:szCs w:val="24"/>
              </w:rPr>
              <w:t xml:space="preserve">Самостоятельная работа </w:t>
            </w:r>
            <w:r w:rsidR="00B74141">
              <w:rPr>
                <w:rFonts w:ascii="Times New Roman" w:hAnsi="Times New Roman"/>
                <w:b/>
                <w:i/>
                <w:sz w:val="24"/>
                <w:szCs w:val="24"/>
                <w:vertAlign w:val="superscript"/>
              </w:rPr>
              <w:t>1</w:t>
            </w:r>
          </w:p>
        </w:tc>
        <w:tc>
          <w:tcPr>
            <w:tcW w:w="1315" w:type="pct"/>
            <w:vAlign w:val="center"/>
          </w:tcPr>
          <w:p w14:paraId="7BC72618" w14:textId="77777777" w:rsidR="00EC517F" w:rsidRPr="00B74141" w:rsidRDefault="00EC517F" w:rsidP="00EC517F">
            <w:pPr>
              <w:suppressAutoHyphens/>
              <w:spacing w:after="0"/>
              <w:jc w:val="center"/>
              <w:rPr>
                <w:rFonts w:ascii="Times New Roman" w:hAnsi="Times New Roman"/>
                <w:iCs/>
                <w:sz w:val="24"/>
                <w:szCs w:val="24"/>
              </w:rPr>
            </w:pPr>
            <w:r w:rsidRPr="00B74141">
              <w:rPr>
                <w:rFonts w:ascii="Times New Roman" w:hAnsi="Times New Roman"/>
                <w:iCs/>
                <w:sz w:val="24"/>
                <w:szCs w:val="24"/>
              </w:rPr>
              <w:t>-</w:t>
            </w:r>
          </w:p>
        </w:tc>
      </w:tr>
      <w:tr w:rsidR="00EC517F" w:rsidRPr="00B74141" w14:paraId="0C58DC58" w14:textId="77777777" w:rsidTr="00EC517F">
        <w:trPr>
          <w:trHeight w:val="331"/>
        </w:trPr>
        <w:tc>
          <w:tcPr>
            <w:tcW w:w="3685" w:type="pct"/>
            <w:vAlign w:val="center"/>
          </w:tcPr>
          <w:p w14:paraId="768B84FB" w14:textId="77777777" w:rsidR="00EC517F" w:rsidRPr="00B74141" w:rsidRDefault="00EC517F" w:rsidP="00EC517F">
            <w:pPr>
              <w:suppressAutoHyphens/>
              <w:spacing w:after="0"/>
              <w:rPr>
                <w:rFonts w:ascii="Times New Roman" w:hAnsi="Times New Roman"/>
                <w:i/>
                <w:sz w:val="24"/>
                <w:szCs w:val="24"/>
              </w:rPr>
            </w:pPr>
            <w:r w:rsidRPr="00B74141">
              <w:rPr>
                <w:rFonts w:ascii="Times New Roman" w:hAnsi="Times New Roman"/>
                <w:b/>
                <w:iCs/>
                <w:sz w:val="24"/>
                <w:szCs w:val="24"/>
              </w:rPr>
              <w:t>Промежуточная аттестация</w:t>
            </w:r>
          </w:p>
        </w:tc>
        <w:tc>
          <w:tcPr>
            <w:tcW w:w="1315" w:type="pct"/>
            <w:vAlign w:val="center"/>
          </w:tcPr>
          <w:p w14:paraId="61797A62" w14:textId="77777777" w:rsidR="00EC517F" w:rsidRPr="00B74141" w:rsidRDefault="00EC517F" w:rsidP="00EC517F">
            <w:pPr>
              <w:suppressAutoHyphens/>
              <w:spacing w:after="0"/>
              <w:jc w:val="center"/>
              <w:rPr>
                <w:rFonts w:ascii="Times New Roman" w:hAnsi="Times New Roman"/>
                <w:iCs/>
                <w:sz w:val="24"/>
                <w:szCs w:val="24"/>
              </w:rPr>
            </w:pPr>
            <w:r w:rsidRPr="00B74141">
              <w:rPr>
                <w:rFonts w:ascii="Times New Roman" w:hAnsi="Times New Roman"/>
                <w:iCs/>
                <w:sz w:val="24"/>
                <w:szCs w:val="24"/>
              </w:rPr>
              <w:t>*</w:t>
            </w:r>
          </w:p>
        </w:tc>
      </w:tr>
    </w:tbl>
    <w:p w14:paraId="4809CE2C" w14:textId="77777777" w:rsidR="00EC517F" w:rsidRPr="003E4B8C" w:rsidRDefault="00EC517F" w:rsidP="00EC517F">
      <w:pPr>
        <w:suppressAutoHyphens/>
        <w:spacing w:after="120"/>
        <w:rPr>
          <w:rFonts w:ascii="Times New Roman" w:hAnsi="Times New Roman"/>
          <w:b/>
          <w:i/>
        </w:rPr>
      </w:pPr>
    </w:p>
    <w:p w14:paraId="3B373C49" w14:textId="77777777" w:rsidR="00EC517F" w:rsidRPr="003E4B8C" w:rsidRDefault="00EC517F" w:rsidP="00EC517F">
      <w:pPr>
        <w:rPr>
          <w:rFonts w:ascii="Times New Roman" w:hAnsi="Times New Roman"/>
          <w:b/>
          <w:i/>
        </w:rPr>
        <w:sectPr w:rsidR="00EC517F" w:rsidRPr="003E4B8C" w:rsidSect="00EC517F">
          <w:pgSz w:w="11906" w:h="16838"/>
          <w:pgMar w:top="851" w:right="851" w:bottom="851" w:left="1418" w:header="708" w:footer="708" w:gutter="0"/>
          <w:cols w:space="720"/>
          <w:docGrid w:linePitch="299"/>
        </w:sectPr>
      </w:pPr>
    </w:p>
    <w:p w14:paraId="51108F3D" w14:textId="77777777" w:rsidR="00EC517F" w:rsidRDefault="00EC517F" w:rsidP="00EC517F">
      <w:pPr>
        <w:ind w:firstLine="709"/>
        <w:outlineLvl w:val="0"/>
        <w:rPr>
          <w:rFonts w:ascii="Times New Roman" w:hAnsi="Times New Roman"/>
          <w:b/>
        </w:rPr>
      </w:pPr>
      <w:r w:rsidRPr="003E4B8C">
        <w:rPr>
          <w:rFonts w:ascii="Times New Roman" w:hAnsi="Times New Roman"/>
          <w:b/>
        </w:rPr>
        <w:lastRenderedPageBreak/>
        <w:t xml:space="preserve">2.2. Тематический план и содержание учебной дисциплины </w:t>
      </w:r>
      <w:r>
        <w:rPr>
          <w:rFonts w:ascii="Times New Roman" w:hAnsi="Times New Roman"/>
          <w:b/>
        </w:rPr>
        <w:t>«Электротехника и электроника»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8029"/>
        <w:gridCol w:w="2106"/>
        <w:gridCol w:w="1992"/>
      </w:tblGrid>
      <w:tr w:rsidR="00EC517F" w:rsidRPr="00EF789E" w14:paraId="102624FE" w14:textId="77777777" w:rsidTr="00EC517F">
        <w:trPr>
          <w:trHeight w:val="1204"/>
        </w:trPr>
        <w:tc>
          <w:tcPr>
            <w:tcW w:w="836" w:type="pct"/>
          </w:tcPr>
          <w:p w14:paraId="03540562" w14:textId="77777777" w:rsidR="00EC517F" w:rsidRPr="00EF789E" w:rsidRDefault="00EC517F" w:rsidP="00EC517F">
            <w:pPr>
              <w:spacing w:after="0" w:line="240" w:lineRule="auto"/>
              <w:jc w:val="center"/>
              <w:rPr>
                <w:rFonts w:ascii="Times New Roman" w:hAnsi="Times New Roman"/>
                <w:b/>
                <w:sz w:val="24"/>
                <w:szCs w:val="24"/>
              </w:rPr>
            </w:pPr>
            <w:r w:rsidRPr="00EF789E">
              <w:rPr>
                <w:rFonts w:ascii="Times New Roman" w:hAnsi="Times New Roman"/>
                <w:b/>
                <w:bCs/>
                <w:sz w:val="24"/>
                <w:szCs w:val="24"/>
              </w:rPr>
              <w:t>Наименование разделов и тем учебной дисциплины</w:t>
            </w:r>
          </w:p>
        </w:tc>
        <w:tc>
          <w:tcPr>
            <w:tcW w:w="2757" w:type="pct"/>
          </w:tcPr>
          <w:p w14:paraId="495F3B7F" w14:textId="77777777" w:rsidR="00EC517F" w:rsidRPr="00EF789E" w:rsidRDefault="00EC517F" w:rsidP="00EC517F">
            <w:pPr>
              <w:suppressAutoHyphens/>
              <w:spacing w:after="0" w:line="240" w:lineRule="auto"/>
              <w:jc w:val="center"/>
              <w:rPr>
                <w:rFonts w:ascii="Times New Roman" w:hAnsi="Times New Roman"/>
                <w:b/>
                <w:bCs/>
                <w:sz w:val="24"/>
                <w:szCs w:val="24"/>
              </w:rPr>
            </w:pPr>
            <w:r w:rsidRPr="00EF789E">
              <w:rPr>
                <w:rFonts w:ascii="Times New Roman" w:hAnsi="Times New Roman"/>
                <w:b/>
                <w:bCs/>
                <w:sz w:val="24"/>
                <w:szCs w:val="24"/>
              </w:rPr>
              <w:t>Содержание учебного материала,</w:t>
            </w:r>
          </w:p>
          <w:p w14:paraId="657A4822" w14:textId="77777777" w:rsidR="00EC517F" w:rsidRPr="00EF789E" w:rsidRDefault="00EC517F" w:rsidP="00EC517F">
            <w:pPr>
              <w:suppressAutoHyphens/>
              <w:spacing w:after="0" w:line="240" w:lineRule="auto"/>
              <w:jc w:val="center"/>
              <w:rPr>
                <w:rFonts w:ascii="Times New Roman" w:hAnsi="Times New Roman"/>
                <w:b/>
                <w:sz w:val="24"/>
                <w:szCs w:val="24"/>
              </w:rPr>
            </w:pPr>
            <w:r w:rsidRPr="00EF789E">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EF789E">
              <w:rPr>
                <w:rFonts w:ascii="Times New Roman" w:hAnsi="Times New Roman"/>
                <w:bCs/>
                <w:i/>
                <w:sz w:val="24"/>
                <w:szCs w:val="24"/>
              </w:rPr>
              <w:t>(если предусмотрены)</w:t>
            </w:r>
          </w:p>
        </w:tc>
        <w:tc>
          <w:tcPr>
            <w:tcW w:w="723" w:type="pct"/>
          </w:tcPr>
          <w:p w14:paraId="1F2E3EC2" w14:textId="77777777" w:rsidR="00EC517F" w:rsidRPr="00EF789E" w:rsidRDefault="00EC517F" w:rsidP="00EC517F">
            <w:pPr>
              <w:spacing w:after="0" w:line="240" w:lineRule="auto"/>
              <w:jc w:val="center"/>
              <w:rPr>
                <w:rFonts w:ascii="Times New Roman" w:hAnsi="Times New Roman"/>
                <w:b/>
                <w:bCs/>
                <w:sz w:val="24"/>
                <w:szCs w:val="24"/>
              </w:rPr>
            </w:pPr>
            <w:r w:rsidRPr="00EF789E">
              <w:rPr>
                <w:rFonts w:ascii="Times New Roman" w:hAnsi="Times New Roman"/>
                <w:b/>
                <w:bCs/>
                <w:sz w:val="24"/>
                <w:szCs w:val="24"/>
              </w:rPr>
              <w:t>Объем, акад. ч / в том числе в форме практической подготовки, акад. ч</w:t>
            </w:r>
          </w:p>
        </w:tc>
        <w:tc>
          <w:tcPr>
            <w:tcW w:w="684" w:type="pct"/>
          </w:tcPr>
          <w:p w14:paraId="4C2A5C5C" w14:textId="77777777" w:rsidR="00EC517F" w:rsidRPr="00EF789E" w:rsidRDefault="00EC517F" w:rsidP="00EC517F">
            <w:pPr>
              <w:spacing w:after="0" w:line="240" w:lineRule="auto"/>
              <w:jc w:val="center"/>
              <w:rPr>
                <w:rFonts w:ascii="Times New Roman" w:hAnsi="Times New Roman"/>
                <w:b/>
                <w:bCs/>
                <w:sz w:val="24"/>
                <w:szCs w:val="24"/>
              </w:rPr>
            </w:pPr>
            <w:r w:rsidRPr="007C251B">
              <w:rPr>
                <w:rFonts w:ascii="Times New Roman" w:hAnsi="Times New Roman"/>
                <w:b/>
                <w:bCs/>
                <w:sz w:val="24"/>
                <w:szCs w:val="24"/>
              </w:rPr>
              <w:t>Коды компетенций, формированию которых способствует элемент программы</w:t>
            </w:r>
          </w:p>
        </w:tc>
      </w:tr>
      <w:tr w:rsidR="00EC517F" w:rsidRPr="00EF789E" w14:paraId="2A2F14E7" w14:textId="77777777" w:rsidTr="00EC517F">
        <w:trPr>
          <w:trHeight w:val="363"/>
        </w:trPr>
        <w:tc>
          <w:tcPr>
            <w:tcW w:w="836" w:type="pct"/>
          </w:tcPr>
          <w:p w14:paraId="2265E982" w14:textId="77777777" w:rsidR="00EC517F" w:rsidRPr="00EF789E" w:rsidRDefault="00EC517F" w:rsidP="00EC517F">
            <w:pPr>
              <w:spacing w:after="0" w:line="240" w:lineRule="auto"/>
              <w:jc w:val="center"/>
              <w:rPr>
                <w:rFonts w:ascii="Times New Roman" w:hAnsi="Times New Roman"/>
                <w:b/>
                <w:sz w:val="24"/>
                <w:szCs w:val="24"/>
              </w:rPr>
            </w:pPr>
            <w:r w:rsidRPr="00EF789E">
              <w:rPr>
                <w:rFonts w:ascii="Times New Roman" w:hAnsi="Times New Roman"/>
                <w:b/>
                <w:sz w:val="24"/>
                <w:szCs w:val="24"/>
              </w:rPr>
              <w:t>1</w:t>
            </w:r>
          </w:p>
        </w:tc>
        <w:tc>
          <w:tcPr>
            <w:tcW w:w="2757" w:type="pct"/>
          </w:tcPr>
          <w:p w14:paraId="3ABBF3C6" w14:textId="77777777" w:rsidR="00EC517F" w:rsidRPr="00EF789E" w:rsidRDefault="00EC517F" w:rsidP="00EC517F">
            <w:pPr>
              <w:spacing w:after="0" w:line="240" w:lineRule="auto"/>
              <w:jc w:val="center"/>
              <w:rPr>
                <w:rFonts w:ascii="Times New Roman" w:hAnsi="Times New Roman"/>
                <w:b/>
                <w:bCs/>
                <w:sz w:val="24"/>
                <w:szCs w:val="24"/>
              </w:rPr>
            </w:pPr>
            <w:r w:rsidRPr="00EF789E">
              <w:rPr>
                <w:rFonts w:ascii="Times New Roman" w:hAnsi="Times New Roman"/>
                <w:b/>
                <w:bCs/>
                <w:sz w:val="24"/>
                <w:szCs w:val="24"/>
              </w:rPr>
              <w:t>2</w:t>
            </w:r>
          </w:p>
        </w:tc>
        <w:tc>
          <w:tcPr>
            <w:tcW w:w="723" w:type="pct"/>
          </w:tcPr>
          <w:p w14:paraId="5783BAB6" w14:textId="77777777" w:rsidR="00EC517F" w:rsidRPr="00EF789E" w:rsidRDefault="00EC517F" w:rsidP="00EC517F">
            <w:pPr>
              <w:spacing w:after="0" w:line="240" w:lineRule="auto"/>
              <w:jc w:val="center"/>
              <w:rPr>
                <w:rFonts w:ascii="Times New Roman" w:hAnsi="Times New Roman"/>
                <w:b/>
                <w:bCs/>
                <w:sz w:val="24"/>
                <w:szCs w:val="24"/>
              </w:rPr>
            </w:pPr>
            <w:r w:rsidRPr="00EF789E">
              <w:rPr>
                <w:rFonts w:ascii="Times New Roman" w:hAnsi="Times New Roman"/>
                <w:b/>
                <w:bCs/>
                <w:sz w:val="24"/>
                <w:szCs w:val="24"/>
              </w:rPr>
              <w:t>3</w:t>
            </w:r>
          </w:p>
        </w:tc>
        <w:tc>
          <w:tcPr>
            <w:tcW w:w="684" w:type="pct"/>
          </w:tcPr>
          <w:p w14:paraId="739EB267" w14:textId="77777777" w:rsidR="00EC517F" w:rsidRPr="00EF789E"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EC517F" w:rsidRPr="00EF789E" w14:paraId="4DE7F200" w14:textId="77777777" w:rsidTr="00EC517F">
        <w:tc>
          <w:tcPr>
            <w:tcW w:w="3593" w:type="pct"/>
            <w:gridSpan w:val="2"/>
          </w:tcPr>
          <w:p w14:paraId="6B41A294" w14:textId="77777777" w:rsidR="00EC517F" w:rsidRPr="00EF789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i/>
                <w:sz w:val="24"/>
                <w:szCs w:val="24"/>
              </w:rPr>
            </w:pPr>
            <w:r w:rsidRPr="00EF789E">
              <w:rPr>
                <w:rFonts w:ascii="Times New Roman" w:hAnsi="Times New Roman"/>
                <w:b/>
                <w:sz w:val="24"/>
                <w:szCs w:val="24"/>
              </w:rPr>
              <w:t xml:space="preserve">Раздел 1. </w:t>
            </w:r>
            <w:r w:rsidRPr="00CF3ACE">
              <w:rPr>
                <w:rFonts w:ascii="Times New Roman" w:hAnsi="Times New Roman"/>
                <w:b/>
                <w:bCs/>
                <w:sz w:val="24"/>
                <w:szCs w:val="24"/>
              </w:rPr>
              <w:t>Электротехника.</w:t>
            </w:r>
          </w:p>
        </w:tc>
        <w:tc>
          <w:tcPr>
            <w:tcW w:w="723" w:type="pct"/>
          </w:tcPr>
          <w:p w14:paraId="5006FE9A"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58</w:t>
            </w:r>
            <w:r w:rsidRPr="00E85C5A">
              <w:rPr>
                <w:rFonts w:ascii="Times New Roman" w:hAnsi="Times New Roman"/>
                <w:b/>
                <w:sz w:val="24"/>
                <w:szCs w:val="24"/>
              </w:rPr>
              <w:t>/3</w:t>
            </w:r>
            <w:r>
              <w:rPr>
                <w:rFonts w:ascii="Times New Roman" w:hAnsi="Times New Roman"/>
                <w:b/>
                <w:sz w:val="24"/>
                <w:szCs w:val="24"/>
              </w:rPr>
              <w:t>0</w:t>
            </w:r>
          </w:p>
        </w:tc>
        <w:tc>
          <w:tcPr>
            <w:tcW w:w="684" w:type="pct"/>
          </w:tcPr>
          <w:p w14:paraId="37623715"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2F2B2C96" w14:textId="77777777" w:rsidTr="00EC517F">
        <w:trPr>
          <w:trHeight w:val="298"/>
        </w:trPr>
        <w:tc>
          <w:tcPr>
            <w:tcW w:w="836" w:type="pct"/>
            <w:vMerge w:val="restart"/>
          </w:tcPr>
          <w:p w14:paraId="563BCDE1"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1.1.</w:t>
            </w:r>
          </w:p>
          <w:p w14:paraId="4F560F72"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Электрическое поле.</w:t>
            </w:r>
          </w:p>
        </w:tc>
        <w:tc>
          <w:tcPr>
            <w:tcW w:w="2757" w:type="pct"/>
          </w:tcPr>
          <w:p w14:paraId="339B7908" w14:textId="77777777" w:rsidR="00EC517F" w:rsidRPr="00EF789E" w:rsidRDefault="00EC517F" w:rsidP="00EC517F">
            <w:pPr>
              <w:spacing w:after="0" w:line="240" w:lineRule="auto"/>
              <w:rPr>
                <w:rFonts w:ascii="Times New Roman" w:hAnsi="Times New Roman"/>
                <w:b/>
                <w:sz w:val="24"/>
                <w:szCs w:val="24"/>
              </w:rPr>
            </w:pPr>
            <w:r w:rsidRPr="00EF789E">
              <w:rPr>
                <w:rFonts w:ascii="Times New Roman" w:hAnsi="Times New Roman"/>
                <w:b/>
                <w:bCs/>
                <w:sz w:val="24"/>
                <w:szCs w:val="24"/>
              </w:rPr>
              <w:t xml:space="preserve">Содержание </w:t>
            </w:r>
          </w:p>
        </w:tc>
        <w:tc>
          <w:tcPr>
            <w:tcW w:w="723" w:type="pct"/>
          </w:tcPr>
          <w:p w14:paraId="6E7F01F8"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4/2</w:t>
            </w:r>
          </w:p>
        </w:tc>
        <w:tc>
          <w:tcPr>
            <w:tcW w:w="684" w:type="pct"/>
          </w:tcPr>
          <w:p w14:paraId="197B6DAC" w14:textId="77777777" w:rsidR="00EC517F" w:rsidRPr="00EF789E" w:rsidRDefault="00EC517F" w:rsidP="00EC517F">
            <w:pPr>
              <w:suppressAutoHyphens/>
              <w:spacing w:after="0" w:line="240" w:lineRule="auto"/>
              <w:rPr>
                <w:rFonts w:ascii="Times New Roman" w:hAnsi="Times New Roman"/>
                <w:b/>
                <w:sz w:val="24"/>
                <w:szCs w:val="24"/>
              </w:rPr>
            </w:pPr>
          </w:p>
        </w:tc>
      </w:tr>
      <w:tr w:rsidR="00EC517F" w:rsidRPr="00EF789E" w14:paraId="3FCCA8F1" w14:textId="77777777" w:rsidTr="00EC517F">
        <w:tc>
          <w:tcPr>
            <w:tcW w:w="836" w:type="pct"/>
            <w:vMerge/>
          </w:tcPr>
          <w:p w14:paraId="265A4CD0"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14184A0" w14:textId="77777777" w:rsidR="00EC517F" w:rsidRPr="00EF789E" w:rsidRDefault="00EC517F" w:rsidP="00EC517F">
            <w:pPr>
              <w:pStyle w:val="TableParagraph"/>
              <w:rPr>
                <w:sz w:val="24"/>
                <w:szCs w:val="24"/>
              </w:rPr>
            </w:pPr>
            <w:r w:rsidRPr="00CF3ACE">
              <w:rPr>
                <w:bCs/>
                <w:sz w:val="24"/>
                <w:szCs w:val="24"/>
                <w:lang w:eastAsia="ru-RU"/>
              </w:rPr>
              <w:t>Понятие об электрическом поле. Основные характеристики электрического поля. Проводники и диэлектрики в эл</w:t>
            </w:r>
            <w:r>
              <w:rPr>
                <w:bCs/>
                <w:sz w:val="24"/>
                <w:szCs w:val="24"/>
                <w:lang w:eastAsia="ru-RU"/>
              </w:rPr>
              <w:t xml:space="preserve">ектрическом поле. </w:t>
            </w:r>
            <w:r w:rsidRPr="00CF3ACE">
              <w:rPr>
                <w:bCs/>
                <w:sz w:val="24"/>
                <w:szCs w:val="24"/>
                <w:lang w:eastAsia="ru-RU"/>
              </w:rPr>
              <w:t>Устройство и назначение конденсаторов. Ёмкость конденсатора. Соединение конденсаторов.</w:t>
            </w:r>
          </w:p>
        </w:tc>
        <w:tc>
          <w:tcPr>
            <w:tcW w:w="723" w:type="pct"/>
          </w:tcPr>
          <w:p w14:paraId="7989EFBF" w14:textId="77777777" w:rsidR="00EC517F" w:rsidRPr="00EF789E"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val="restart"/>
          </w:tcPr>
          <w:p w14:paraId="3BBF7BE1"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3C004C91"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72862ABE"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2022B396"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6E503F01"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178E0E70" w14:textId="77777777" w:rsidR="00EC517F" w:rsidRPr="00EF789E" w:rsidRDefault="00EC517F" w:rsidP="00EC517F">
            <w:pPr>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25119173" w14:textId="77777777" w:rsidTr="00EC517F">
        <w:tc>
          <w:tcPr>
            <w:tcW w:w="836" w:type="pct"/>
            <w:vMerge/>
          </w:tcPr>
          <w:p w14:paraId="2979FF9E"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4850109D" w14:textId="77777777" w:rsidR="00EC517F" w:rsidRPr="00CF3ACE" w:rsidRDefault="00EC517F" w:rsidP="00EC517F">
            <w:pPr>
              <w:pStyle w:val="TableParagraph"/>
              <w:rPr>
                <w:bCs/>
                <w:sz w:val="24"/>
                <w:szCs w:val="24"/>
                <w:lang w:eastAsia="ru-RU"/>
              </w:rPr>
            </w:pPr>
            <w:r w:rsidRPr="00CF3ACE">
              <w:rPr>
                <w:b/>
                <w:bCs/>
                <w:i/>
                <w:sz w:val="24"/>
                <w:szCs w:val="24"/>
                <w:lang w:eastAsia="ru-RU"/>
              </w:rPr>
              <w:t>В том чис</w:t>
            </w:r>
            <w:r>
              <w:rPr>
                <w:b/>
                <w:bCs/>
                <w:i/>
                <w:sz w:val="24"/>
                <w:szCs w:val="24"/>
                <w:lang w:eastAsia="ru-RU"/>
              </w:rPr>
              <w:t xml:space="preserve">ле лабораторных и практических </w:t>
            </w:r>
            <w:r w:rsidRPr="00CF3ACE">
              <w:rPr>
                <w:b/>
                <w:bCs/>
                <w:i/>
                <w:sz w:val="24"/>
                <w:szCs w:val="24"/>
                <w:lang w:eastAsia="ru-RU"/>
              </w:rPr>
              <w:t>работ</w:t>
            </w:r>
          </w:p>
        </w:tc>
        <w:tc>
          <w:tcPr>
            <w:tcW w:w="723" w:type="pct"/>
          </w:tcPr>
          <w:p w14:paraId="429A2410" w14:textId="77777777" w:rsidR="00EC517F" w:rsidRPr="00EF789E"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tcPr>
          <w:p w14:paraId="2E66492A"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1232CE15" w14:textId="77777777" w:rsidTr="00EC517F">
        <w:tc>
          <w:tcPr>
            <w:tcW w:w="836" w:type="pct"/>
            <w:vMerge/>
          </w:tcPr>
          <w:p w14:paraId="2E059D4E"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2870797A"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i/>
                <w:sz w:val="24"/>
                <w:szCs w:val="24"/>
              </w:rPr>
            </w:pPr>
            <w:r>
              <w:rPr>
                <w:rFonts w:ascii="Times New Roman" w:hAnsi="Times New Roman"/>
                <w:b/>
                <w:bCs/>
                <w:sz w:val="24"/>
                <w:szCs w:val="24"/>
              </w:rPr>
              <w:t>Практическая работа</w:t>
            </w:r>
            <w:r w:rsidRPr="005F4880">
              <w:rPr>
                <w:rFonts w:ascii="Times New Roman" w:hAnsi="Times New Roman"/>
                <w:b/>
                <w:bCs/>
                <w:sz w:val="24"/>
                <w:szCs w:val="24"/>
              </w:rPr>
              <w:t>№1.</w:t>
            </w:r>
            <w:r w:rsidRPr="00CF3ACE">
              <w:rPr>
                <w:rFonts w:ascii="Times New Roman" w:hAnsi="Times New Roman"/>
                <w:bCs/>
                <w:sz w:val="24"/>
                <w:szCs w:val="24"/>
              </w:rPr>
              <w:t xml:space="preserve">Изучение смешанного соединения </w:t>
            </w:r>
            <w:r>
              <w:rPr>
                <w:rFonts w:ascii="Times New Roman" w:hAnsi="Times New Roman"/>
                <w:bCs/>
                <w:sz w:val="24"/>
                <w:szCs w:val="24"/>
              </w:rPr>
              <w:t>конденсаторов.</w:t>
            </w:r>
          </w:p>
        </w:tc>
        <w:tc>
          <w:tcPr>
            <w:tcW w:w="723" w:type="pct"/>
          </w:tcPr>
          <w:p w14:paraId="7DF10360" w14:textId="77777777" w:rsidR="00EC517F" w:rsidRPr="00C143CB" w:rsidRDefault="00EC517F" w:rsidP="00EC517F">
            <w:pPr>
              <w:spacing w:after="0" w:line="240" w:lineRule="auto"/>
              <w:jc w:val="center"/>
              <w:rPr>
                <w:rFonts w:ascii="Times New Roman" w:hAnsi="Times New Roman"/>
                <w:sz w:val="24"/>
                <w:szCs w:val="24"/>
              </w:rPr>
            </w:pPr>
            <w:r w:rsidRPr="00C143CB">
              <w:rPr>
                <w:rFonts w:ascii="Times New Roman" w:hAnsi="Times New Roman"/>
                <w:sz w:val="24"/>
                <w:szCs w:val="24"/>
              </w:rPr>
              <w:t>2</w:t>
            </w:r>
          </w:p>
        </w:tc>
        <w:tc>
          <w:tcPr>
            <w:tcW w:w="684" w:type="pct"/>
            <w:vMerge/>
          </w:tcPr>
          <w:p w14:paraId="221B73B6"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62FEECE2" w14:textId="77777777" w:rsidTr="00EC517F">
        <w:tc>
          <w:tcPr>
            <w:tcW w:w="836" w:type="pct"/>
            <w:vMerge/>
          </w:tcPr>
          <w:p w14:paraId="4218C19D"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4AC87089" w14:textId="77777777" w:rsidR="00EC517F"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06922312" w14:textId="77777777" w:rsidR="00EC517F"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2F582136"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6CD30877" w14:textId="77777777" w:rsidTr="00EC517F">
        <w:trPr>
          <w:trHeight w:val="301"/>
        </w:trPr>
        <w:tc>
          <w:tcPr>
            <w:tcW w:w="836" w:type="pct"/>
            <w:vMerge w:val="restart"/>
          </w:tcPr>
          <w:p w14:paraId="68D272E4"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1.2.</w:t>
            </w:r>
          </w:p>
          <w:p w14:paraId="6C8E7808"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Электрические цепи постоянного тока.</w:t>
            </w:r>
          </w:p>
        </w:tc>
        <w:tc>
          <w:tcPr>
            <w:tcW w:w="2757" w:type="pct"/>
          </w:tcPr>
          <w:p w14:paraId="309FB7A1" w14:textId="77777777" w:rsidR="00EC517F" w:rsidRPr="00EF789E" w:rsidRDefault="00EC517F" w:rsidP="00EC517F">
            <w:pPr>
              <w:suppressAutoHyphens/>
              <w:spacing w:after="0" w:line="240" w:lineRule="auto"/>
              <w:rPr>
                <w:rFonts w:ascii="Times New Roman" w:hAnsi="Times New Roman"/>
                <w:b/>
                <w:sz w:val="24"/>
                <w:szCs w:val="24"/>
              </w:rPr>
            </w:pPr>
            <w:r w:rsidRPr="00EF789E">
              <w:rPr>
                <w:rFonts w:ascii="Times New Roman" w:hAnsi="Times New Roman"/>
                <w:b/>
                <w:bCs/>
                <w:sz w:val="24"/>
                <w:szCs w:val="24"/>
              </w:rPr>
              <w:t xml:space="preserve">Содержание </w:t>
            </w:r>
          </w:p>
        </w:tc>
        <w:tc>
          <w:tcPr>
            <w:tcW w:w="723" w:type="pct"/>
          </w:tcPr>
          <w:p w14:paraId="7A54648A"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14/10</w:t>
            </w:r>
          </w:p>
        </w:tc>
        <w:tc>
          <w:tcPr>
            <w:tcW w:w="684" w:type="pct"/>
          </w:tcPr>
          <w:p w14:paraId="12A20629"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50C497E" w14:textId="77777777" w:rsidTr="00EC517F">
        <w:tc>
          <w:tcPr>
            <w:tcW w:w="836" w:type="pct"/>
            <w:vMerge/>
          </w:tcPr>
          <w:p w14:paraId="76F8B88F"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3ECD458D" w14:textId="77777777" w:rsidR="00EC517F" w:rsidRPr="00EF789E" w:rsidRDefault="00EC517F" w:rsidP="00EC517F">
            <w:pPr>
              <w:pStyle w:val="TableParagraph"/>
              <w:tabs>
                <w:tab w:val="left" w:pos="1053"/>
                <w:tab w:val="left" w:pos="2115"/>
                <w:tab w:val="left" w:pos="2586"/>
                <w:tab w:val="left" w:pos="4336"/>
                <w:tab w:val="left" w:pos="5072"/>
                <w:tab w:val="left" w:pos="7617"/>
              </w:tabs>
              <w:ind w:right="91"/>
              <w:rPr>
                <w:sz w:val="24"/>
                <w:szCs w:val="24"/>
              </w:rPr>
            </w:pPr>
            <w:r w:rsidRPr="00CF3ACE">
              <w:rPr>
                <w:bCs/>
                <w:sz w:val="24"/>
                <w:szCs w:val="24"/>
                <w:lang w:eastAsia="ru-RU"/>
              </w:rPr>
              <w:t>Элементы электрической цепи. Электрический ток. Физические основы работы источника ЭДС. Закон Ома для участка и полной цепи. Электрическое сопротивление и электрическая проводимость. Зависимость сопротивления от температуры..</w:t>
            </w:r>
          </w:p>
        </w:tc>
        <w:tc>
          <w:tcPr>
            <w:tcW w:w="723" w:type="pct"/>
            <w:vMerge w:val="restart"/>
          </w:tcPr>
          <w:p w14:paraId="63F218F3" w14:textId="77777777" w:rsidR="00EC517F" w:rsidRPr="00186D98" w:rsidRDefault="00EC517F" w:rsidP="00EC517F">
            <w:pPr>
              <w:suppressAutoHyphens/>
              <w:spacing w:after="0" w:line="240" w:lineRule="auto"/>
              <w:jc w:val="center"/>
              <w:rPr>
                <w:rFonts w:ascii="Times New Roman" w:hAnsi="Times New Roman"/>
                <w:sz w:val="24"/>
                <w:szCs w:val="24"/>
              </w:rPr>
            </w:pPr>
            <w:r w:rsidRPr="00186D98">
              <w:rPr>
                <w:rFonts w:ascii="Times New Roman" w:hAnsi="Times New Roman"/>
                <w:sz w:val="24"/>
                <w:szCs w:val="24"/>
              </w:rPr>
              <w:t>4</w:t>
            </w:r>
          </w:p>
        </w:tc>
        <w:tc>
          <w:tcPr>
            <w:tcW w:w="684" w:type="pct"/>
            <w:vMerge w:val="restart"/>
          </w:tcPr>
          <w:p w14:paraId="59B3FD3D"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6906FAA1"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4BC9DACA"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9DB4B3B"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0CE1D3BA"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4E845060"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444D0151" w14:textId="77777777" w:rsidTr="00EC517F">
        <w:tc>
          <w:tcPr>
            <w:tcW w:w="836" w:type="pct"/>
            <w:vMerge/>
          </w:tcPr>
          <w:p w14:paraId="036C3FB8"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AD51A42" w14:textId="77777777" w:rsidR="00EC517F" w:rsidRPr="00CF3ACE" w:rsidRDefault="00EC517F" w:rsidP="00EC517F">
            <w:pPr>
              <w:pStyle w:val="TableParagraph"/>
              <w:tabs>
                <w:tab w:val="left" w:pos="1053"/>
                <w:tab w:val="left" w:pos="2115"/>
                <w:tab w:val="left" w:pos="2586"/>
                <w:tab w:val="left" w:pos="4336"/>
                <w:tab w:val="left" w:pos="5072"/>
                <w:tab w:val="left" w:pos="7617"/>
              </w:tabs>
              <w:ind w:right="91"/>
              <w:rPr>
                <w:bCs/>
                <w:sz w:val="24"/>
                <w:szCs w:val="24"/>
                <w:lang w:eastAsia="ru-RU"/>
              </w:rPr>
            </w:pPr>
            <w:r w:rsidRPr="00CF3ACE">
              <w:rPr>
                <w:bCs/>
                <w:sz w:val="24"/>
                <w:szCs w:val="24"/>
                <w:lang w:eastAsia="ru-RU"/>
              </w:rPr>
              <w:t>Работа и мощность электрического тока. Преобразование электрической энергии в тепловую. Токовая нагрузка проводов и защита их от перегрузок. Соединения приёмников электроэнергии. Законы Кирхгофа</w:t>
            </w:r>
          </w:p>
        </w:tc>
        <w:tc>
          <w:tcPr>
            <w:tcW w:w="723" w:type="pct"/>
            <w:vMerge/>
          </w:tcPr>
          <w:p w14:paraId="0C5D3A75"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vMerge/>
          </w:tcPr>
          <w:p w14:paraId="6F98644E"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1E9D43CA" w14:textId="77777777" w:rsidTr="00EC517F">
        <w:tc>
          <w:tcPr>
            <w:tcW w:w="836" w:type="pct"/>
            <w:vMerge/>
          </w:tcPr>
          <w:p w14:paraId="5938595D"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1C935ED"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i/>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7F26A993" w14:textId="77777777" w:rsidR="00EC517F" w:rsidRPr="00EF789E"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84" w:type="pct"/>
            <w:vMerge/>
          </w:tcPr>
          <w:p w14:paraId="09445C80" w14:textId="77777777" w:rsidR="00EC517F" w:rsidRPr="00EF789E" w:rsidRDefault="00EC517F" w:rsidP="00EC517F">
            <w:pPr>
              <w:spacing w:after="0" w:line="240" w:lineRule="auto"/>
              <w:jc w:val="center"/>
              <w:rPr>
                <w:rFonts w:ascii="Times New Roman" w:hAnsi="Times New Roman"/>
                <w:b/>
                <w:sz w:val="24"/>
                <w:szCs w:val="24"/>
              </w:rPr>
            </w:pPr>
          </w:p>
        </w:tc>
      </w:tr>
      <w:tr w:rsidR="00EC517F" w:rsidRPr="00EF789E" w14:paraId="3DD9322D" w14:textId="77777777" w:rsidTr="00EC517F">
        <w:tc>
          <w:tcPr>
            <w:tcW w:w="836" w:type="pct"/>
            <w:vMerge/>
          </w:tcPr>
          <w:p w14:paraId="123E5315"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C061708"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Pr>
                <w:rFonts w:ascii="Times New Roman" w:hAnsi="Times New Roman"/>
                <w:b/>
                <w:bCs/>
                <w:sz w:val="24"/>
                <w:szCs w:val="24"/>
              </w:rPr>
              <w:t>Практическая</w:t>
            </w:r>
            <w:r w:rsidRPr="00CF3ACE">
              <w:rPr>
                <w:rFonts w:ascii="Times New Roman" w:hAnsi="Times New Roman"/>
                <w:b/>
                <w:bCs/>
                <w:sz w:val="24"/>
                <w:szCs w:val="24"/>
              </w:rPr>
              <w:t xml:space="preserve"> работа </w:t>
            </w:r>
            <w:r w:rsidRPr="005F4880">
              <w:rPr>
                <w:rFonts w:ascii="Times New Roman" w:hAnsi="Times New Roman"/>
                <w:b/>
                <w:bCs/>
                <w:sz w:val="24"/>
                <w:szCs w:val="24"/>
              </w:rPr>
              <w:t>№2</w:t>
            </w:r>
            <w:r>
              <w:rPr>
                <w:rFonts w:ascii="Times New Roman" w:hAnsi="Times New Roman"/>
                <w:bCs/>
                <w:sz w:val="24"/>
                <w:szCs w:val="24"/>
              </w:rPr>
              <w:t xml:space="preserve"> «О</w:t>
            </w:r>
            <w:r w:rsidRPr="00CF3ACE">
              <w:rPr>
                <w:rFonts w:ascii="Times New Roman" w:hAnsi="Times New Roman"/>
                <w:bCs/>
                <w:sz w:val="24"/>
                <w:szCs w:val="24"/>
              </w:rPr>
              <w:t>пытное подтверждение закона Ома</w:t>
            </w:r>
            <w:r>
              <w:rPr>
                <w:rFonts w:ascii="Times New Roman" w:hAnsi="Times New Roman"/>
                <w:bCs/>
                <w:sz w:val="24"/>
                <w:szCs w:val="24"/>
              </w:rPr>
              <w:t>»</w:t>
            </w:r>
            <w:r w:rsidRPr="00CF3ACE">
              <w:rPr>
                <w:rFonts w:ascii="Times New Roman" w:hAnsi="Times New Roman"/>
                <w:bCs/>
                <w:sz w:val="24"/>
                <w:szCs w:val="24"/>
              </w:rPr>
              <w:t>.</w:t>
            </w:r>
          </w:p>
        </w:tc>
        <w:tc>
          <w:tcPr>
            <w:tcW w:w="723" w:type="pct"/>
          </w:tcPr>
          <w:p w14:paraId="10AE75E9" w14:textId="77777777" w:rsidR="00EC517F" w:rsidRPr="00186D98" w:rsidRDefault="00EC517F" w:rsidP="00EC517F">
            <w:pPr>
              <w:spacing w:after="0" w:line="240" w:lineRule="auto"/>
              <w:jc w:val="center"/>
              <w:rPr>
                <w:rFonts w:ascii="Times New Roman" w:hAnsi="Times New Roman"/>
                <w:sz w:val="24"/>
                <w:szCs w:val="24"/>
              </w:rPr>
            </w:pPr>
            <w:r w:rsidRPr="00186D98">
              <w:rPr>
                <w:rFonts w:ascii="Times New Roman" w:hAnsi="Times New Roman"/>
                <w:sz w:val="24"/>
                <w:szCs w:val="24"/>
              </w:rPr>
              <w:t>2</w:t>
            </w:r>
          </w:p>
        </w:tc>
        <w:tc>
          <w:tcPr>
            <w:tcW w:w="684" w:type="pct"/>
            <w:vMerge/>
          </w:tcPr>
          <w:p w14:paraId="0FEE239F" w14:textId="77777777" w:rsidR="00EC517F" w:rsidRPr="00EF789E" w:rsidRDefault="00EC517F" w:rsidP="00EC517F">
            <w:pPr>
              <w:spacing w:after="0" w:line="240" w:lineRule="auto"/>
              <w:jc w:val="center"/>
              <w:rPr>
                <w:rFonts w:ascii="Times New Roman" w:hAnsi="Times New Roman"/>
                <w:b/>
                <w:sz w:val="24"/>
                <w:szCs w:val="24"/>
              </w:rPr>
            </w:pPr>
          </w:p>
        </w:tc>
      </w:tr>
      <w:tr w:rsidR="00EC517F" w:rsidRPr="00EF789E" w14:paraId="6B554B8A" w14:textId="77777777" w:rsidTr="00EC517F">
        <w:tc>
          <w:tcPr>
            <w:tcW w:w="836" w:type="pct"/>
            <w:vMerge/>
          </w:tcPr>
          <w:p w14:paraId="5066B0A7"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0E93DB60"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i/>
                <w:sz w:val="24"/>
                <w:szCs w:val="24"/>
              </w:rPr>
            </w:pPr>
            <w:r>
              <w:rPr>
                <w:rFonts w:ascii="Times New Roman" w:hAnsi="Times New Roman"/>
                <w:b/>
                <w:bCs/>
                <w:sz w:val="24"/>
                <w:szCs w:val="24"/>
              </w:rPr>
              <w:t>Практическая</w:t>
            </w:r>
            <w:r w:rsidRPr="00CF3ACE">
              <w:rPr>
                <w:rFonts w:ascii="Times New Roman" w:hAnsi="Times New Roman"/>
                <w:b/>
                <w:bCs/>
                <w:sz w:val="24"/>
                <w:szCs w:val="24"/>
              </w:rPr>
              <w:t xml:space="preserve"> работа </w:t>
            </w:r>
            <w:r w:rsidRPr="005F4880">
              <w:rPr>
                <w:rFonts w:ascii="Times New Roman" w:hAnsi="Times New Roman"/>
                <w:b/>
                <w:bCs/>
                <w:sz w:val="24"/>
                <w:szCs w:val="24"/>
              </w:rPr>
              <w:t>№3</w:t>
            </w:r>
            <w:r>
              <w:rPr>
                <w:rFonts w:ascii="Times New Roman" w:hAnsi="Times New Roman"/>
                <w:bCs/>
                <w:sz w:val="24"/>
                <w:szCs w:val="24"/>
              </w:rPr>
              <w:t xml:space="preserve"> «</w:t>
            </w:r>
            <w:r w:rsidRPr="00CF3ACE">
              <w:rPr>
                <w:rFonts w:ascii="Times New Roman" w:hAnsi="Times New Roman"/>
                <w:bCs/>
                <w:sz w:val="24"/>
                <w:szCs w:val="24"/>
              </w:rPr>
              <w:t>Изучение смешанного соединения резисторов</w:t>
            </w:r>
            <w:r>
              <w:rPr>
                <w:rFonts w:ascii="Times New Roman" w:hAnsi="Times New Roman"/>
                <w:bCs/>
                <w:sz w:val="24"/>
                <w:szCs w:val="24"/>
              </w:rPr>
              <w:t>»</w:t>
            </w:r>
            <w:r w:rsidRPr="00CF3ACE">
              <w:rPr>
                <w:rFonts w:ascii="Times New Roman" w:hAnsi="Times New Roman"/>
                <w:bCs/>
                <w:sz w:val="24"/>
                <w:szCs w:val="24"/>
              </w:rPr>
              <w:t>.</w:t>
            </w:r>
          </w:p>
        </w:tc>
        <w:tc>
          <w:tcPr>
            <w:tcW w:w="723" w:type="pct"/>
          </w:tcPr>
          <w:p w14:paraId="5953AA25" w14:textId="77777777" w:rsidR="00EC517F" w:rsidRPr="00186D98" w:rsidRDefault="00EC517F" w:rsidP="00EC517F">
            <w:pPr>
              <w:spacing w:after="0" w:line="240" w:lineRule="auto"/>
              <w:jc w:val="center"/>
              <w:rPr>
                <w:rFonts w:ascii="Times New Roman" w:hAnsi="Times New Roman"/>
                <w:sz w:val="24"/>
                <w:szCs w:val="24"/>
              </w:rPr>
            </w:pPr>
            <w:r>
              <w:rPr>
                <w:rFonts w:ascii="Times New Roman" w:hAnsi="Times New Roman"/>
                <w:sz w:val="24"/>
                <w:szCs w:val="24"/>
              </w:rPr>
              <w:t>2</w:t>
            </w:r>
          </w:p>
        </w:tc>
        <w:tc>
          <w:tcPr>
            <w:tcW w:w="684" w:type="pct"/>
            <w:vMerge/>
          </w:tcPr>
          <w:p w14:paraId="79B33716" w14:textId="77777777" w:rsidR="00EC517F" w:rsidRPr="00EF789E" w:rsidRDefault="00EC517F" w:rsidP="00EC517F">
            <w:pPr>
              <w:spacing w:after="0" w:line="240" w:lineRule="auto"/>
              <w:jc w:val="center"/>
              <w:rPr>
                <w:rFonts w:ascii="Times New Roman" w:hAnsi="Times New Roman"/>
                <w:b/>
                <w:sz w:val="24"/>
                <w:szCs w:val="24"/>
              </w:rPr>
            </w:pPr>
          </w:p>
        </w:tc>
      </w:tr>
      <w:tr w:rsidR="00EC517F" w:rsidRPr="00EF789E" w14:paraId="62ABE670" w14:textId="77777777" w:rsidTr="00EC517F">
        <w:tc>
          <w:tcPr>
            <w:tcW w:w="836" w:type="pct"/>
            <w:vMerge/>
          </w:tcPr>
          <w:p w14:paraId="423FD369"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259E3ABD"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Pr>
                <w:rFonts w:ascii="Times New Roman" w:hAnsi="Times New Roman"/>
                <w:b/>
                <w:bCs/>
                <w:sz w:val="24"/>
                <w:szCs w:val="24"/>
              </w:rPr>
              <w:t>Практическая</w:t>
            </w:r>
            <w:r w:rsidRPr="00CF3ACE">
              <w:rPr>
                <w:rFonts w:ascii="Times New Roman" w:hAnsi="Times New Roman"/>
                <w:b/>
                <w:bCs/>
                <w:sz w:val="24"/>
                <w:szCs w:val="24"/>
              </w:rPr>
              <w:t xml:space="preserve"> работа </w:t>
            </w:r>
            <w:r w:rsidRPr="005F4880">
              <w:rPr>
                <w:rFonts w:ascii="Times New Roman" w:hAnsi="Times New Roman"/>
                <w:b/>
                <w:bCs/>
                <w:sz w:val="24"/>
                <w:szCs w:val="24"/>
              </w:rPr>
              <w:t>№4</w:t>
            </w:r>
            <w:r>
              <w:rPr>
                <w:rFonts w:ascii="Times New Roman" w:hAnsi="Times New Roman"/>
                <w:bCs/>
                <w:sz w:val="24"/>
                <w:szCs w:val="24"/>
              </w:rPr>
              <w:t xml:space="preserve"> «Расчет</w:t>
            </w:r>
            <w:r w:rsidRPr="00CF3ACE">
              <w:rPr>
                <w:rFonts w:ascii="Times New Roman" w:hAnsi="Times New Roman"/>
                <w:bCs/>
                <w:sz w:val="24"/>
                <w:szCs w:val="24"/>
              </w:rPr>
              <w:t xml:space="preserve"> электрической мощности и работы электрического тока</w:t>
            </w:r>
            <w:r>
              <w:rPr>
                <w:rFonts w:ascii="Times New Roman" w:hAnsi="Times New Roman"/>
                <w:bCs/>
                <w:sz w:val="24"/>
                <w:szCs w:val="24"/>
              </w:rPr>
              <w:t>»</w:t>
            </w:r>
            <w:r w:rsidRPr="00CF3ACE">
              <w:rPr>
                <w:rFonts w:ascii="Times New Roman" w:hAnsi="Times New Roman"/>
                <w:bCs/>
                <w:sz w:val="24"/>
                <w:szCs w:val="24"/>
              </w:rPr>
              <w:t>.</w:t>
            </w:r>
          </w:p>
        </w:tc>
        <w:tc>
          <w:tcPr>
            <w:tcW w:w="723" w:type="pct"/>
          </w:tcPr>
          <w:p w14:paraId="42402519" w14:textId="77777777" w:rsidR="00EC517F" w:rsidRPr="00186D98" w:rsidRDefault="00EC517F" w:rsidP="00EC517F">
            <w:pPr>
              <w:spacing w:after="0" w:line="240" w:lineRule="auto"/>
              <w:jc w:val="center"/>
              <w:rPr>
                <w:rFonts w:ascii="Times New Roman" w:hAnsi="Times New Roman"/>
                <w:sz w:val="24"/>
                <w:szCs w:val="24"/>
              </w:rPr>
            </w:pPr>
            <w:r w:rsidRPr="00186D98">
              <w:rPr>
                <w:rFonts w:ascii="Times New Roman" w:hAnsi="Times New Roman"/>
                <w:sz w:val="24"/>
                <w:szCs w:val="24"/>
              </w:rPr>
              <w:t>2</w:t>
            </w:r>
          </w:p>
        </w:tc>
        <w:tc>
          <w:tcPr>
            <w:tcW w:w="684" w:type="pct"/>
            <w:vMerge/>
          </w:tcPr>
          <w:p w14:paraId="31DC1204" w14:textId="77777777" w:rsidR="00EC517F" w:rsidRPr="00EF789E" w:rsidRDefault="00EC517F" w:rsidP="00EC517F">
            <w:pPr>
              <w:spacing w:after="0" w:line="240" w:lineRule="auto"/>
              <w:jc w:val="center"/>
              <w:rPr>
                <w:rFonts w:ascii="Times New Roman" w:hAnsi="Times New Roman"/>
                <w:b/>
                <w:sz w:val="24"/>
                <w:szCs w:val="24"/>
              </w:rPr>
            </w:pPr>
          </w:p>
        </w:tc>
      </w:tr>
      <w:tr w:rsidR="00EC517F" w:rsidRPr="00EF789E" w14:paraId="76BCD11F" w14:textId="77777777" w:rsidTr="00EC517F">
        <w:tc>
          <w:tcPr>
            <w:tcW w:w="836" w:type="pct"/>
            <w:vMerge/>
          </w:tcPr>
          <w:p w14:paraId="77B43F5C"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8EFA31B" w14:textId="35995191"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Pr>
                <w:rFonts w:ascii="Times New Roman" w:hAnsi="Times New Roman"/>
                <w:b/>
                <w:bCs/>
                <w:sz w:val="24"/>
                <w:szCs w:val="24"/>
              </w:rPr>
              <w:t>Практическая</w:t>
            </w:r>
            <w:r w:rsidRPr="00CF3ACE">
              <w:rPr>
                <w:rFonts w:ascii="Times New Roman" w:hAnsi="Times New Roman"/>
                <w:b/>
                <w:bCs/>
                <w:sz w:val="24"/>
                <w:szCs w:val="24"/>
              </w:rPr>
              <w:t xml:space="preserve"> работа</w:t>
            </w:r>
            <w:r w:rsidRPr="005F4880">
              <w:rPr>
                <w:rFonts w:ascii="Times New Roman" w:hAnsi="Times New Roman"/>
                <w:b/>
                <w:bCs/>
                <w:sz w:val="24"/>
                <w:szCs w:val="24"/>
              </w:rPr>
              <w:t>№</w:t>
            </w:r>
            <w:r>
              <w:rPr>
                <w:rFonts w:ascii="Times New Roman" w:hAnsi="Times New Roman"/>
                <w:b/>
                <w:bCs/>
                <w:sz w:val="24"/>
                <w:szCs w:val="24"/>
              </w:rPr>
              <w:t>5</w:t>
            </w:r>
            <w:r w:rsidRPr="00DA4C42">
              <w:rPr>
                <w:rFonts w:ascii="Times New Roman" w:hAnsi="Times New Roman"/>
                <w:bCs/>
                <w:sz w:val="24"/>
                <w:szCs w:val="24"/>
              </w:rPr>
              <w:t xml:space="preserve"> «Рас</w:t>
            </w:r>
            <w:r w:rsidRPr="00DA4C42">
              <w:rPr>
                <w:rFonts w:ascii="Times New Roman" w:hAnsi="Times New Roman"/>
                <w:sz w:val="24"/>
                <w:szCs w:val="24"/>
              </w:rPr>
              <w:t>чет</w:t>
            </w:r>
            <w:r w:rsidR="00062891">
              <w:rPr>
                <w:rFonts w:ascii="Times New Roman" w:hAnsi="Times New Roman"/>
                <w:sz w:val="24"/>
                <w:szCs w:val="24"/>
              </w:rPr>
              <w:t xml:space="preserve"> </w:t>
            </w:r>
            <w:r w:rsidRPr="00DA4C42">
              <w:rPr>
                <w:rFonts w:ascii="Times New Roman" w:hAnsi="Times New Roman"/>
                <w:sz w:val="24"/>
                <w:szCs w:val="24"/>
              </w:rPr>
              <w:t>линии</w:t>
            </w:r>
            <w:r w:rsidR="00062891">
              <w:rPr>
                <w:rFonts w:ascii="Times New Roman" w:hAnsi="Times New Roman"/>
                <w:sz w:val="24"/>
                <w:szCs w:val="24"/>
              </w:rPr>
              <w:t xml:space="preserve"> </w:t>
            </w:r>
            <w:proofErr w:type="gramStart"/>
            <w:r w:rsidRPr="00DA4C42">
              <w:rPr>
                <w:rFonts w:ascii="Times New Roman" w:hAnsi="Times New Roman"/>
                <w:sz w:val="24"/>
                <w:szCs w:val="24"/>
              </w:rPr>
              <w:t>по</w:t>
            </w:r>
            <w:r w:rsidR="00062891">
              <w:rPr>
                <w:rFonts w:ascii="Times New Roman" w:hAnsi="Times New Roman"/>
                <w:sz w:val="24"/>
                <w:szCs w:val="24"/>
              </w:rPr>
              <w:t xml:space="preserve">  </w:t>
            </w:r>
            <w:r w:rsidRPr="00DA4C42">
              <w:rPr>
                <w:rFonts w:ascii="Times New Roman" w:hAnsi="Times New Roman"/>
                <w:sz w:val="24"/>
                <w:szCs w:val="24"/>
              </w:rPr>
              <w:t>допустимому</w:t>
            </w:r>
            <w:proofErr w:type="gramEnd"/>
            <w:r w:rsidR="00062891">
              <w:rPr>
                <w:rFonts w:ascii="Times New Roman" w:hAnsi="Times New Roman"/>
                <w:sz w:val="24"/>
                <w:szCs w:val="24"/>
              </w:rPr>
              <w:t xml:space="preserve"> </w:t>
            </w:r>
            <w:r w:rsidRPr="00DA4C42">
              <w:rPr>
                <w:rFonts w:ascii="Times New Roman" w:hAnsi="Times New Roman"/>
                <w:sz w:val="24"/>
                <w:szCs w:val="24"/>
              </w:rPr>
              <w:t>нагреву»</w:t>
            </w:r>
          </w:p>
        </w:tc>
        <w:tc>
          <w:tcPr>
            <w:tcW w:w="723" w:type="pct"/>
          </w:tcPr>
          <w:p w14:paraId="7C513838" w14:textId="77777777" w:rsidR="00EC517F" w:rsidRPr="00186D98" w:rsidRDefault="00EC517F" w:rsidP="00EC517F">
            <w:pPr>
              <w:spacing w:after="0" w:line="240" w:lineRule="auto"/>
              <w:jc w:val="center"/>
              <w:rPr>
                <w:rFonts w:ascii="Times New Roman" w:hAnsi="Times New Roman"/>
                <w:sz w:val="24"/>
                <w:szCs w:val="24"/>
              </w:rPr>
            </w:pPr>
            <w:r w:rsidRPr="00186D98">
              <w:rPr>
                <w:rFonts w:ascii="Times New Roman" w:hAnsi="Times New Roman"/>
                <w:sz w:val="24"/>
                <w:szCs w:val="24"/>
              </w:rPr>
              <w:t>2</w:t>
            </w:r>
          </w:p>
        </w:tc>
        <w:tc>
          <w:tcPr>
            <w:tcW w:w="684" w:type="pct"/>
            <w:vMerge/>
          </w:tcPr>
          <w:p w14:paraId="52E6AE62" w14:textId="77777777" w:rsidR="00EC517F" w:rsidRPr="00EF789E" w:rsidRDefault="00EC517F" w:rsidP="00EC517F">
            <w:pPr>
              <w:spacing w:after="0" w:line="240" w:lineRule="auto"/>
              <w:jc w:val="center"/>
              <w:rPr>
                <w:rFonts w:ascii="Times New Roman" w:hAnsi="Times New Roman"/>
                <w:b/>
                <w:sz w:val="24"/>
                <w:szCs w:val="24"/>
              </w:rPr>
            </w:pPr>
          </w:p>
        </w:tc>
      </w:tr>
      <w:tr w:rsidR="00EC517F" w:rsidRPr="00EF789E" w14:paraId="7B5C7AF1" w14:textId="77777777" w:rsidTr="00EC517F">
        <w:tc>
          <w:tcPr>
            <w:tcW w:w="836" w:type="pct"/>
            <w:vMerge/>
          </w:tcPr>
          <w:p w14:paraId="44AF8534"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1C95E7F2"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EA2340">
              <w:rPr>
                <w:rFonts w:ascii="Times New Roman" w:hAnsi="Times New Roman"/>
                <w:b/>
                <w:bCs/>
                <w:sz w:val="24"/>
                <w:szCs w:val="24"/>
              </w:rPr>
              <w:t>Практическая работа №</w:t>
            </w:r>
            <w:r>
              <w:rPr>
                <w:rFonts w:ascii="Times New Roman" w:hAnsi="Times New Roman"/>
                <w:b/>
                <w:bCs/>
                <w:sz w:val="24"/>
                <w:szCs w:val="24"/>
              </w:rPr>
              <w:t>6</w:t>
            </w:r>
            <w:r w:rsidRPr="00EA2340">
              <w:rPr>
                <w:rFonts w:ascii="Times New Roman" w:hAnsi="Times New Roman"/>
                <w:sz w:val="24"/>
                <w:szCs w:val="24"/>
              </w:rPr>
              <w:t>«Расчет</w:t>
            </w:r>
            <w:r w:rsidR="00943F46">
              <w:rPr>
                <w:rFonts w:ascii="Times New Roman" w:hAnsi="Times New Roman"/>
                <w:sz w:val="24"/>
                <w:szCs w:val="24"/>
              </w:rPr>
              <w:t xml:space="preserve"> </w:t>
            </w:r>
            <w:r w:rsidRPr="00EA2340">
              <w:rPr>
                <w:rFonts w:ascii="Times New Roman" w:hAnsi="Times New Roman"/>
                <w:sz w:val="24"/>
                <w:szCs w:val="24"/>
              </w:rPr>
              <w:t>линии</w:t>
            </w:r>
            <w:r w:rsidR="00943F46">
              <w:rPr>
                <w:rFonts w:ascii="Times New Roman" w:hAnsi="Times New Roman"/>
                <w:sz w:val="24"/>
                <w:szCs w:val="24"/>
              </w:rPr>
              <w:t xml:space="preserve"> </w:t>
            </w:r>
            <w:r w:rsidRPr="00EA2340">
              <w:rPr>
                <w:rFonts w:ascii="Times New Roman" w:hAnsi="Times New Roman"/>
                <w:sz w:val="24"/>
                <w:szCs w:val="24"/>
              </w:rPr>
              <w:t>по</w:t>
            </w:r>
            <w:r w:rsidR="00943F46">
              <w:rPr>
                <w:rFonts w:ascii="Times New Roman" w:hAnsi="Times New Roman"/>
                <w:sz w:val="24"/>
                <w:szCs w:val="24"/>
              </w:rPr>
              <w:t xml:space="preserve"> </w:t>
            </w:r>
            <w:r w:rsidRPr="00EA2340">
              <w:rPr>
                <w:rFonts w:ascii="Times New Roman" w:hAnsi="Times New Roman"/>
                <w:sz w:val="24"/>
                <w:szCs w:val="24"/>
              </w:rPr>
              <w:t>допустимой</w:t>
            </w:r>
            <w:r w:rsidR="00943F46">
              <w:rPr>
                <w:rFonts w:ascii="Times New Roman" w:hAnsi="Times New Roman"/>
                <w:sz w:val="24"/>
                <w:szCs w:val="24"/>
              </w:rPr>
              <w:t xml:space="preserve"> </w:t>
            </w:r>
            <w:r w:rsidRPr="00EA2340">
              <w:rPr>
                <w:rFonts w:ascii="Times New Roman" w:hAnsi="Times New Roman"/>
                <w:sz w:val="24"/>
                <w:szCs w:val="24"/>
              </w:rPr>
              <w:t>потере</w:t>
            </w:r>
            <w:r w:rsidR="00943F46">
              <w:rPr>
                <w:rFonts w:ascii="Times New Roman" w:hAnsi="Times New Roman"/>
                <w:sz w:val="24"/>
                <w:szCs w:val="24"/>
              </w:rPr>
              <w:t xml:space="preserve"> </w:t>
            </w:r>
            <w:r w:rsidRPr="00EA2340">
              <w:rPr>
                <w:rFonts w:ascii="Times New Roman" w:hAnsi="Times New Roman"/>
                <w:sz w:val="24"/>
                <w:szCs w:val="24"/>
              </w:rPr>
              <w:t>напряжения»</w:t>
            </w:r>
          </w:p>
        </w:tc>
        <w:tc>
          <w:tcPr>
            <w:tcW w:w="723" w:type="pct"/>
          </w:tcPr>
          <w:p w14:paraId="3DEFF067" w14:textId="77777777" w:rsidR="00EC517F" w:rsidRPr="00186D98" w:rsidRDefault="00EC517F" w:rsidP="00EC517F">
            <w:pPr>
              <w:spacing w:after="0" w:line="240" w:lineRule="auto"/>
              <w:jc w:val="center"/>
              <w:rPr>
                <w:rFonts w:ascii="Times New Roman" w:hAnsi="Times New Roman"/>
                <w:sz w:val="24"/>
                <w:szCs w:val="24"/>
              </w:rPr>
            </w:pPr>
            <w:r w:rsidRPr="00186D98">
              <w:rPr>
                <w:rFonts w:ascii="Times New Roman" w:hAnsi="Times New Roman"/>
                <w:sz w:val="24"/>
                <w:szCs w:val="24"/>
              </w:rPr>
              <w:t>2</w:t>
            </w:r>
          </w:p>
        </w:tc>
        <w:tc>
          <w:tcPr>
            <w:tcW w:w="684" w:type="pct"/>
            <w:vMerge/>
          </w:tcPr>
          <w:p w14:paraId="38E66FD1" w14:textId="77777777" w:rsidR="00EC517F" w:rsidRPr="00EF789E" w:rsidRDefault="00EC517F" w:rsidP="00EC517F">
            <w:pPr>
              <w:spacing w:after="0" w:line="240" w:lineRule="auto"/>
              <w:jc w:val="center"/>
              <w:rPr>
                <w:rFonts w:ascii="Times New Roman" w:hAnsi="Times New Roman"/>
                <w:b/>
                <w:sz w:val="24"/>
                <w:szCs w:val="24"/>
              </w:rPr>
            </w:pPr>
          </w:p>
        </w:tc>
      </w:tr>
      <w:tr w:rsidR="00EC517F" w:rsidRPr="00EF789E" w14:paraId="033FFC2D" w14:textId="77777777" w:rsidTr="00EC517F">
        <w:tc>
          <w:tcPr>
            <w:tcW w:w="836" w:type="pct"/>
          </w:tcPr>
          <w:p w14:paraId="25E55D79"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B3FB06A" w14:textId="77777777" w:rsidR="00EC517F" w:rsidRPr="00EA2340"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055FBAF6" w14:textId="77777777" w:rsidR="00EC517F"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44942AEF" w14:textId="77777777" w:rsidR="00EC517F" w:rsidRPr="00EF789E" w:rsidRDefault="00EC517F" w:rsidP="00EC517F">
            <w:pPr>
              <w:spacing w:after="0" w:line="240" w:lineRule="auto"/>
              <w:jc w:val="center"/>
              <w:rPr>
                <w:rFonts w:ascii="Times New Roman" w:hAnsi="Times New Roman"/>
                <w:b/>
                <w:sz w:val="24"/>
                <w:szCs w:val="24"/>
              </w:rPr>
            </w:pPr>
          </w:p>
        </w:tc>
      </w:tr>
      <w:tr w:rsidR="00EC517F" w:rsidRPr="00EF789E" w14:paraId="53F8D311" w14:textId="77777777" w:rsidTr="00EC517F">
        <w:tc>
          <w:tcPr>
            <w:tcW w:w="836" w:type="pct"/>
            <w:vMerge w:val="restart"/>
          </w:tcPr>
          <w:p w14:paraId="48BA0CA9"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1.3.</w:t>
            </w:r>
          </w:p>
          <w:p w14:paraId="24847FB9"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Электромагнетизм</w:t>
            </w:r>
          </w:p>
        </w:tc>
        <w:tc>
          <w:tcPr>
            <w:tcW w:w="2757" w:type="pct"/>
          </w:tcPr>
          <w:p w14:paraId="0A249BE6" w14:textId="77777777" w:rsidR="00EC517F" w:rsidRPr="00EF789E" w:rsidRDefault="00EC517F" w:rsidP="00EC517F">
            <w:pPr>
              <w:spacing w:after="0" w:line="240" w:lineRule="auto"/>
              <w:rPr>
                <w:rFonts w:ascii="Times New Roman" w:hAnsi="Times New Roman"/>
                <w:b/>
                <w:sz w:val="24"/>
                <w:szCs w:val="24"/>
              </w:rPr>
            </w:pPr>
            <w:r w:rsidRPr="00EF789E">
              <w:rPr>
                <w:rFonts w:ascii="Times New Roman" w:hAnsi="Times New Roman"/>
                <w:b/>
                <w:bCs/>
                <w:sz w:val="24"/>
                <w:szCs w:val="24"/>
              </w:rPr>
              <w:t>Содержание</w:t>
            </w:r>
          </w:p>
        </w:tc>
        <w:tc>
          <w:tcPr>
            <w:tcW w:w="723" w:type="pct"/>
          </w:tcPr>
          <w:p w14:paraId="397D892B"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c>
          <w:tcPr>
            <w:tcW w:w="684" w:type="pct"/>
          </w:tcPr>
          <w:p w14:paraId="2003FC75"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6E774C1" w14:textId="77777777" w:rsidTr="00EC517F">
        <w:tc>
          <w:tcPr>
            <w:tcW w:w="836" w:type="pct"/>
            <w:vMerge/>
          </w:tcPr>
          <w:p w14:paraId="0BC626B8"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4BC817C4" w14:textId="77777777" w:rsidR="00EC517F" w:rsidRPr="00EF789E" w:rsidRDefault="00EC517F" w:rsidP="00EC517F">
            <w:pPr>
              <w:pStyle w:val="TableParagraph"/>
              <w:spacing w:line="271" w:lineRule="exact"/>
              <w:rPr>
                <w:sz w:val="24"/>
                <w:szCs w:val="24"/>
              </w:rPr>
            </w:pPr>
            <w:r w:rsidRPr="00CF3ACE">
              <w:rPr>
                <w:bCs/>
                <w:sz w:val="24"/>
                <w:szCs w:val="24"/>
                <w:lang w:eastAsia="ru-RU"/>
              </w:rPr>
              <w:t>Основные параметры магнитного поля. Магнитные материалы. Гистерезис. Применение ферромагнитных материалов. Действие магнитного поля на проводник с током. Закон Ампера. Электромагниты и их применение..</w:t>
            </w:r>
          </w:p>
        </w:tc>
        <w:tc>
          <w:tcPr>
            <w:tcW w:w="723" w:type="pct"/>
            <w:vMerge w:val="restart"/>
          </w:tcPr>
          <w:p w14:paraId="56449983"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4</w:t>
            </w:r>
          </w:p>
        </w:tc>
        <w:tc>
          <w:tcPr>
            <w:tcW w:w="684" w:type="pct"/>
            <w:vMerge w:val="restart"/>
          </w:tcPr>
          <w:p w14:paraId="20C2123B" w14:textId="77777777" w:rsidR="00EC517F" w:rsidRDefault="00EC517F" w:rsidP="00EC517F">
            <w:pPr>
              <w:suppressAutoHyphens/>
              <w:spacing w:after="0" w:line="240" w:lineRule="auto"/>
              <w:jc w:val="center"/>
              <w:rPr>
                <w:rFonts w:ascii="Times New Roman" w:hAnsi="Times New Roman"/>
                <w:sz w:val="24"/>
                <w:szCs w:val="24"/>
              </w:rPr>
            </w:pPr>
          </w:p>
          <w:p w14:paraId="50421A87" w14:textId="77777777" w:rsidR="00EC517F" w:rsidRDefault="00EC517F" w:rsidP="00EC517F">
            <w:pPr>
              <w:suppressAutoHyphens/>
              <w:spacing w:after="0" w:line="240" w:lineRule="auto"/>
              <w:jc w:val="center"/>
              <w:rPr>
                <w:rFonts w:ascii="Times New Roman" w:hAnsi="Times New Roman"/>
                <w:sz w:val="24"/>
                <w:szCs w:val="24"/>
              </w:rPr>
            </w:pPr>
          </w:p>
          <w:p w14:paraId="1300969F"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189F029E"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27342B5C"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7703899"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473806B2"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4B65AE95"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43082CB7" w14:textId="77777777" w:rsidTr="00EC517F">
        <w:tc>
          <w:tcPr>
            <w:tcW w:w="836" w:type="pct"/>
            <w:vMerge/>
          </w:tcPr>
          <w:p w14:paraId="4876D5CC"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11F4CA1B" w14:textId="77777777" w:rsidR="00EC517F" w:rsidRPr="00CF3ACE" w:rsidRDefault="00EC517F" w:rsidP="00EC517F">
            <w:pPr>
              <w:pStyle w:val="TableParagraph"/>
              <w:spacing w:line="271" w:lineRule="exact"/>
              <w:rPr>
                <w:bCs/>
                <w:sz w:val="24"/>
                <w:szCs w:val="24"/>
                <w:lang w:eastAsia="ru-RU"/>
              </w:rPr>
            </w:pPr>
            <w:r w:rsidRPr="00CF3ACE">
              <w:rPr>
                <w:bCs/>
                <w:sz w:val="24"/>
                <w:szCs w:val="24"/>
                <w:lang w:eastAsia="ru-RU"/>
              </w:rPr>
              <w:t>Закон электромагнитной индукции. Правило Ленца. Самоиндукция. Индуктивность. Взаимная индукция. Использование закона электромагнитной индукции и явления взаимоиндукции в электротехнических устройствах</w:t>
            </w:r>
          </w:p>
        </w:tc>
        <w:tc>
          <w:tcPr>
            <w:tcW w:w="723" w:type="pct"/>
            <w:vMerge/>
          </w:tcPr>
          <w:p w14:paraId="76FA1CDC"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vMerge/>
          </w:tcPr>
          <w:p w14:paraId="743226D2"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24A78F14" w14:textId="77777777" w:rsidTr="00EC517F">
        <w:tc>
          <w:tcPr>
            <w:tcW w:w="836" w:type="pct"/>
            <w:vMerge/>
          </w:tcPr>
          <w:p w14:paraId="2BA84E03"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2C58149" w14:textId="77777777" w:rsidR="00EC517F" w:rsidRPr="00CF3ACE" w:rsidRDefault="00EC517F" w:rsidP="00EC517F">
            <w:pPr>
              <w:pStyle w:val="TableParagraph"/>
              <w:spacing w:line="271" w:lineRule="exact"/>
              <w:rPr>
                <w:bCs/>
                <w:sz w:val="24"/>
                <w:szCs w:val="24"/>
                <w:lang w:eastAsia="ru-RU"/>
              </w:rPr>
            </w:pPr>
            <w:r w:rsidRPr="00CF3ACE">
              <w:rPr>
                <w:b/>
                <w:bCs/>
                <w:i/>
                <w:sz w:val="24"/>
                <w:szCs w:val="24"/>
              </w:rPr>
              <w:t>В том чи</w:t>
            </w:r>
            <w:r>
              <w:rPr>
                <w:b/>
                <w:bCs/>
                <w:i/>
                <w:sz w:val="24"/>
                <w:szCs w:val="24"/>
              </w:rPr>
              <w:t>сле лабораторных и практических</w:t>
            </w:r>
            <w:r w:rsidRPr="00CF3ACE">
              <w:rPr>
                <w:b/>
                <w:bCs/>
                <w:i/>
                <w:sz w:val="24"/>
                <w:szCs w:val="24"/>
              </w:rPr>
              <w:t xml:space="preserve"> работ</w:t>
            </w:r>
          </w:p>
        </w:tc>
        <w:tc>
          <w:tcPr>
            <w:tcW w:w="723" w:type="pct"/>
          </w:tcPr>
          <w:p w14:paraId="1DFDB034"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285D76E9"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14B5A0E8" w14:textId="77777777" w:rsidTr="00EC517F">
        <w:tc>
          <w:tcPr>
            <w:tcW w:w="836" w:type="pct"/>
            <w:vMerge/>
          </w:tcPr>
          <w:p w14:paraId="4B28C237"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5AF8A8C" w14:textId="77777777" w:rsidR="00EC517F" w:rsidRPr="00CF3ACE" w:rsidRDefault="00EC517F" w:rsidP="00EC517F">
            <w:pPr>
              <w:pStyle w:val="TableParagraph"/>
              <w:spacing w:line="271" w:lineRule="exact"/>
              <w:rPr>
                <w:bCs/>
                <w:sz w:val="24"/>
                <w:szCs w:val="24"/>
                <w:lang w:eastAsia="ru-RU"/>
              </w:rPr>
            </w:pPr>
            <w:r w:rsidRPr="00892185">
              <w:rPr>
                <w:b/>
              </w:rPr>
              <w:t>Самостоятельная работа обучающихся</w:t>
            </w:r>
          </w:p>
        </w:tc>
        <w:tc>
          <w:tcPr>
            <w:tcW w:w="723" w:type="pct"/>
          </w:tcPr>
          <w:p w14:paraId="6A632381"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7855F56F"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45E4475F" w14:textId="77777777" w:rsidTr="00EC517F">
        <w:tc>
          <w:tcPr>
            <w:tcW w:w="836" w:type="pct"/>
            <w:vMerge w:val="restart"/>
          </w:tcPr>
          <w:p w14:paraId="16EAA83E"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1.4.</w:t>
            </w:r>
          </w:p>
          <w:p w14:paraId="434522B2"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Электрические цепи однофазного переменного тока.</w:t>
            </w:r>
          </w:p>
        </w:tc>
        <w:tc>
          <w:tcPr>
            <w:tcW w:w="2757" w:type="pct"/>
          </w:tcPr>
          <w:p w14:paraId="4E50EE24" w14:textId="77777777" w:rsidR="00EC517F" w:rsidRPr="00EF789E" w:rsidRDefault="00EC517F" w:rsidP="00EC517F">
            <w:pPr>
              <w:spacing w:after="0" w:line="240" w:lineRule="auto"/>
              <w:jc w:val="both"/>
              <w:rPr>
                <w:rFonts w:ascii="Times New Roman" w:hAnsi="Times New Roman"/>
                <w:b/>
                <w:sz w:val="24"/>
                <w:szCs w:val="24"/>
              </w:rPr>
            </w:pPr>
            <w:r w:rsidRPr="00EF789E">
              <w:rPr>
                <w:rFonts w:ascii="Times New Roman" w:hAnsi="Times New Roman"/>
                <w:b/>
                <w:bCs/>
                <w:sz w:val="24"/>
                <w:szCs w:val="24"/>
              </w:rPr>
              <w:t>Содержание</w:t>
            </w:r>
          </w:p>
        </w:tc>
        <w:tc>
          <w:tcPr>
            <w:tcW w:w="723" w:type="pct"/>
          </w:tcPr>
          <w:p w14:paraId="11CCAF00"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8/4</w:t>
            </w:r>
          </w:p>
        </w:tc>
        <w:tc>
          <w:tcPr>
            <w:tcW w:w="684" w:type="pct"/>
            <w:vMerge w:val="restart"/>
          </w:tcPr>
          <w:p w14:paraId="74625742" w14:textId="77777777" w:rsidR="00EC517F" w:rsidRDefault="00EC517F" w:rsidP="00EC517F">
            <w:pPr>
              <w:suppressAutoHyphens/>
              <w:spacing w:after="0" w:line="240" w:lineRule="auto"/>
              <w:jc w:val="center"/>
              <w:rPr>
                <w:rFonts w:ascii="Times New Roman" w:hAnsi="Times New Roman"/>
                <w:sz w:val="24"/>
                <w:szCs w:val="24"/>
              </w:rPr>
            </w:pPr>
          </w:p>
          <w:p w14:paraId="7BBA6B05"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39A89C52"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1481D939"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5477149B"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775E6149"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7AC72BB2" w14:textId="77777777" w:rsidR="00EC517F" w:rsidRPr="00EF789E" w:rsidRDefault="00EC517F" w:rsidP="00EC517F">
            <w:pPr>
              <w:suppressAutoHyphens/>
              <w:jc w:val="center"/>
              <w:rPr>
                <w:rFonts w:ascii="Times New Roman" w:hAnsi="Times New Roman"/>
                <w:b/>
                <w:sz w:val="24"/>
                <w:szCs w:val="24"/>
              </w:rPr>
            </w:pPr>
            <w:r>
              <w:rPr>
                <w:rFonts w:ascii="Times New Roman" w:hAnsi="Times New Roman"/>
                <w:sz w:val="24"/>
                <w:szCs w:val="24"/>
              </w:rPr>
              <w:t>ПК 3.4</w:t>
            </w:r>
          </w:p>
        </w:tc>
      </w:tr>
      <w:tr w:rsidR="00EC517F" w:rsidRPr="00EF789E" w14:paraId="36FA6283" w14:textId="77777777" w:rsidTr="00EC517F">
        <w:tc>
          <w:tcPr>
            <w:tcW w:w="836" w:type="pct"/>
            <w:vMerge/>
          </w:tcPr>
          <w:p w14:paraId="6192DD27"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A3B129C"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F3ACE">
              <w:rPr>
                <w:rFonts w:ascii="Times New Roman" w:hAnsi="Times New Roman"/>
                <w:bCs/>
                <w:sz w:val="24"/>
                <w:szCs w:val="24"/>
              </w:rPr>
              <w:t xml:space="preserve">Синусоидальный переменный ток. Параметры и форма представления переменных ЭДС, напряжения, тока, магнитного потока. Получение переменной ЭДС. Электрические процессы в простейших электрических цепях с активным, индуктивным и ёмкостным элементами. Закон Ома для этих цепей. Векторные диаграммы. </w:t>
            </w:r>
          </w:p>
        </w:tc>
        <w:tc>
          <w:tcPr>
            <w:tcW w:w="723" w:type="pct"/>
            <w:vMerge w:val="restart"/>
          </w:tcPr>
          <w:p w14:paraId="2745C4AA"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4</w:t>
            </w:r>
          </w:p>
        </w:tc>
        <w:tc>
          <w:tcPr>
            <w:tcW w:w="684" w:type="pct"/>
            <w:vMerge/>
          </w:tcPr>
          <w:p w14:paraId="3A966701"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CED12FF" w14:textId="77777777" w:rsidTr="00EC517F">
        <w:tc>
          <w:tcPr>
            <w:tcW w:w="836" w:type="pct"/>
            <w:vMerge/>
          </w:tcPr>
          <w:p w14:paraId="3EA20A91"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97C2162"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roofErr w:type="spellStart"/>
            <w:r w:rsidRPr="00CF3ACE">
              <w:rPr>
                <w:rFonts w:ascii="Times New Roman" w:hAnsi="Times New Roman"/>
                <w:bCs/>
                <w:sz w:val="24"/>
                <w:szCs w:val="24"/>
              </w:rPr>
              <w:t>Неразветвлённые</w:t>
            </w:r>
            <w:proofErr w:type="spellEnd"/>
            <w:r w:rsidRPr="00CF3ACE">
              <w:rPr>
                <w:rFonts w:ascii="Times New Roman" w:hAnsi="Times New Roman"/>
                <w:bCs/>
                <w:sz w:val="24"/>
                <w:szCs w:val="24"/>
              </w:rPr>
              <w:t xml:space="preserve"> цепи переменного тока с активным, индуктивным и ёмкостным элементами. Резонанс напряжений. Активная, реактивная и полная мощности в цепи переменного тока. Разветвлённые цепи переменного тока с активным, индуктивным и ёмкостным элементами. Резонанс токов. Коэффициент мощности и способы его повышения.</w:t>
            </w:r>
          </w:p>
        </w:tc>
        <w:tc>
          <w:tcPr>
            <w:tcW w:w="723" w:type="pct"/>
            <w:vMerge/>
          </w:tcPr>
          <w:p w14:paraId="5A199C18"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vMerge/>
          </w:tcPr>
          <w:p w14:paraId="23862959"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30039AA8" w14:textId="77777777" w:rsidTr="00EC517F">
        <w:tc>
          <w:tcPr>
            <w:tcW w:w="836" w:type="pct"/>
            <w:vMerge/>
          </w:tcPr>
          <w:p w14:paraId="5DFEAE68"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0E75A9AB"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i/>
                <w:sz w:val="24"/>
                <w:szCs w:val="24"/>
              </w:rPr>
            </w:pPr>
            <w:r w:rsidRPr="00CF3ACE">
              <w:rPr>
                <w:rFonts w:ascii="Times New Roman" w:hAnsi="Times New Roman"/>
                <w:b/>
                <w:bCs/>
                <w:i/>
                <w:sz w:val="24"/>
                <w:szCs w:val="24"/>
              </w:rPr>
              <w:t xml:space="preserve">В том числе лабораторных </w:t>
            </w:r>
            <w:r>
              <w:rPr>
                <w:rFonts w:ascii="Times New Roman" w:hAnsi="Times New Roman"/>
                <w:b/>
                <w:bCs/>
                <w:i/>
                <w:sz w:val="24"/>
                <w:szCs w:val="24"/>
              </w:rPr>
              <w:t xml:space="preserve">и практических </w:t>
            </w:r>
            <w:r w:rsidRPr="00CF3ACE">
              <w:rPr>
                <w:rFonts w:ascii="Times New Roman" w:hAnsi="Times New Roman"/>
                <w:b/>
                <w:bCs/>
                <w:i/>
                <w:sz w:val="24"/>
                <w:szCs w:val="24"/>
              </w:rPr>
              <w:t>работ</w:t>
            </w:r>
          </w:p>
        </w:tc>
        <w:tc>
          <w:tcPr>
            <w:tcW w:w="723" w:type="pct"/>
          </w:tcPr>
          <w:p w14:paraId="52FACF73"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c>
          <w:tcPr>
            <w:tcW w:w="684" w:type="pct"/>
            <w:vMerge/>
          </w:tcPr>
          <w:p w14:paraId="7AF54FCE"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FE73D3E" w14:textId="77777777" w:rsidTr="00EC517F">
        <w:tc>
          <w:tcPr>
            <w:tcW w:w="836" w:type="pct"/>
            <w:vMerge/>
          </w:tcPr>
          <w:p w14:paraId="1550EC96"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C90E9E4"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w:t>
            </w:r>
            <w:r>
              <w:rPr>
                <w:rFonts w:ascii="Times New Roman" w:hAnsi="Times New Roman"/>
                <w:b/>
                <w:bCs/>
                <w:sz w:val="24"/>
                <w:szCs w:val="24"/>
              </w:rPr>
              <w:t xml:space="preserve">7 </w:t>
            </w:r>
            <w:r w:rsidRPr="00CF3ACE">
              <w:rPr>
                <w:rFonts w:ascii="Times New Roman" w:hAnsi="Times New Roman"/>
                <w:bCs/>
                <w:sz w:val="24"/>
                <w:szCs w:val="24"/>
              </w:rPr>
              <w:t>Исследование неразветвленной цепи переменного тока. Резонанс напряжений.</w:t>
            </w:r>
          </w:p>
        </w:tc>
        <w:tc>
          <w:tcPr>
            <w:tcW w:w="723" w:type="pct"/>
          </w:tcPr>
          <w:p w14:paraId="3E69C0E5"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7A19EEB3"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49FEEC0" w14:textId="77777777" w:rsidTr="00EC517F">
        <w:tc>
          <w:tcPr>
            <w:tcW w:w="836" w:type="pct"/>
            <w:vMerge/>
          </w:tcPr>
          <w:p w14:paraId="752542DF"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31834C90"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rPr>
                <w:rFonts w:ascii="Times New Roman" w:hAnsi="Times New Roman"/>
                <w:b/>
                <w:bCs/>
                <w:i/>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w:t>
            </w:r>
            <w:r>
              <w:rPr>
                <w:rFonts w:ascii="Times New Roman" w:hAnsi="Times New Roman"/>
                <w:b/>
                <w:bCs/>
                <w:sz w:val="24"/>
                <w:szCs w:val="24"/>
              </w:rPr>
              <w:t>8</w:t>
            </w:r>
            <w:r w:rsidRPr="00CF3ACE">
              <w:rPr>
                <w:rFonts w:ascii="Times New Roman" w:hAnsi="Times New Roman"/>
                <w:bCs/>
                <w:sz w:val="24"/>
                <w:szCs w:val="24"/>
              </w:rPr>
              <w:t xml:space="preserve"> Исследование  параллельного соединения катушек индуктивности</w:t>
            </w:r>
            <w:r>
              <w:rPr>
                <w:rFonts w:ascii="Times New Roman" w:hAnsi="Times New Roman"/>
                <w:bCs/>
                <w:sz w:val="24"/>
                <w:szCs w:val="24"/>
              </w:rPr>
              <w:t>. Резонанс тока.</w:t>
            </w:r>
          </w:p>
        </w:tc>
        <w:tc>
          <w:tcPr>
            <w:tcW w:w="723" w:type="pct"/>
          </w:tcPr>
          <w:p w14:paraId="151D0B5A"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164949C6"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0EF49A1F" w14:textId="77777777" w:rsidTr="00EC517F">
        <w:tc>
          <w:tcPr>
            <w:tcW w:w="836" w:type="pct"/>
            <w:vMerge/>
          </w:tcPr>
          <w:p w14:paraId="5696E99B"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68CBF70" w14:textId="77777777" w:rsidR="00EC517F" w:rsidRPr="00CF3ACE" w:rsidRDefault="00EC517F" w:rsidP="00EC517F">
            <w:pPr>
              <w:spacing w:after="0" w:line="240" w:lineRule="auto"/>
              <w:jc w:val="both"/>
              <w:rPr>
                <w:rFonts w:ascii="Times New Roman" w:hAnsi="Times New Roman"/>
                <w:b/>
                <w:bCs/>
                <w:i/>
                <w:sz w:val="24"/>
                <w:szCs w:val="24"/>
              </w:rPr>
            </w:pPr>
            <w:r w:rsidRPr="00892185">
              <w:rPr>
                <w:rFonts w:ascii="Times New Roman" w:hAnsi="Times New Roman"/>
                <w:b/>
              </w:rPr>
              <w:t>Самостоятельная работа обучающихся</w:t>
            </w:r>
          </w:p>
        </w:tc>
        <w:tc>
          <w:tcPr>
            <w:tcW w:w="723" w:type="pct"/>
          </w:tcPr>
          <w:p w14:paraId="10992D9E"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vMerge/>
          </w:tcPr>
          <w:p w14:paraId="5F77B8AC"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0297DC1" w14:textId="77777777" w:rsidTr="00EC517F">
        <w:tc>
          <w:tcPr>
            <w:tcW w:w="836" w:type="pct"/>
            <w:vMerge w:val="restart"/>
          </w:tcPr>
          <w:p w14:paraId="58C93F7F"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1.5.</w:t>
            </w:r>
          </w:p>
          <w:p w14:paraId="3B95D9BB"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Электрические цепи трёхфазного переменного тока.</w:t>
            </w:r>
          </w:p>
        </w:tc>
        <w:tc>
          <w:tcPr>
            <w:tcW w:w="2757" w:type="pct"/>
          </w:tcPr>
          <w:p w14:paraId="7ECEB8AA"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789E">
              <w:rPr>
                <w:rFonts w:ascii="Times New Roman" w:hAnsi="Times New Roman"/>
                <w:b/>
                <w:bCs/>
                <w:sz w:val="24"/>
                <w:szCs w:val="24"/>
              </w:rPr>
              <w:t>Содержание</w:t>
            </w:r>
          </w:p>
        </w:tc>
        <w:tc>
          <w:tcPr>
            <w:tcW w:w="723" w:type="pct"/>
          </w:tcPr>
          <w:p w14:paraId="5B8F5AE0"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6/4</w:t>
            </w:r>
          </w:p>
        </w:tc>
        <w:tc>
          <w:tcPr>
            <w:tcW w:w="684" w:type="pct"/>
          </w:tcPr>
          <w:p w14:paraId="259E2CCD"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00473230" w14:textId="77777777" w:rsidTr="00EC517F">
        <w:tc>
          <w:tcPr>
            <w:tcW w:w="836" w:type="pct"/>
            <w:vMerge/>
          </w:tcPr>
          <w:p w14:paraId="12CA2152"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F6CEFD9"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i/>
                <w:sz w:val="24"/>
                <w:szCs w:val="24"/>
              </w:rPr>
            </w:pPr>
            <w:r w:rsidRPr="00CF3ACE">
              <w:rPr>
                <w:rFonts w:ascii="Times New Roman" w:hAnsi="Times New Roman"/>
                <w:bCs/>
                <w:sz w:val="24"/>
                <w:szCs w:val="24"/>
              </w:rPr>
              <w:t>Основные элементы трёхфазной системы. Получение трёхфазной ЭДС. Соединение обмоток генератора и потребителя трёхфазного тока «звездой». Основные расчётные уравнения. Соотношения между линейными и фазными величинами. Симметричная и несимметричная нагрузки. Нейтральный провод. Соединение обмоток генератора и потребителя трёхфазного тока «треугольником».  Соотношения между линейными и фазными величинами. Симметричная и несимметричная нагрузки. Мощность трёхфазной системы. Расчёт трёхфазной цепи при симметричной нагрузке.</w:t>
            </w:r>
          </w:p>
        </w:tc>
        <w:tc>
          <w:tcPr>
            <w:tcW w:w="723" w:type="pct"/>
          </w:tcPr>
          <w:p w14:paraId="413A465A"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val="restart"/>
          </w:tcPr>
          <w:p w14:paraId="73A9C189"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5272929D"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106F75F7"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F0D51E9"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5D0C0E91"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3297AFFC"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6B7C256B" w14:textId="77777777" w:rsidTr="00EC517F">
        <w:tc>
          <w:tcPr>
            <w:tcW w:w="836" w:type="pct"/>
            <w:vMerge/>
          </w:tcPr>
          <w:p w14:paraId="465D1488"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BE98EFA"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i/>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4A1F18C9"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c>
          <w:tcPr>
            <w:tcW w:w="684" w:type="pct"/>
            <w:vMerge/>
          </w:tcPr>
          <w:p w14:paraId="2606BC8D"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086A7608" w14:textId="77777777" w:rsidTr="00EC517F">
        <w:tc>
          <w:tcPr>
            <w:tcW w:w="836" w:type="pct"/>
            <w:vMerge/>
          </w:tcPr>
          <w:p w14:paraId="14B45C8E"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64F6F9A"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w:t>
            </w:r>
            <w:r>
              <w:rPr>
                <w:rFonts w:ascii="Times New Roman" w:hAnsi="Times New Roman"/>
                <w:b/>
                <w:bCs/>
                <w:sz w:val="24"/>
                <w:szCs w:val="24"/>
              </w:rPr>
              <w:t>9</w:t>
            </w:r>
            <w:r w:rsidRPr="00CF3ACE">
              <w:rPr>
                <w:rFonts w:ascii="Times New Roman" w:hAnsi="Times New Roman"/>
                <w:bCs/>
                <w:sz w:val="24"/>
                <w:szCs w:val="24"/>
              </w:rPr>
              <w:t xml:space="preserve"> Исследование цепи трёхфазного переменного тока соединенной «звездой».</w:t>
            </w:r>
          </w:p>
        </w:tc>
        <w:tc>
          <w:tcPr>
            <w:tcW w:w="723" w:type="pct"/>
          </w:tcPr>
          <w:p w14:paraId="107953BF"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198E6FF9"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2DE6A70" w14:textId="77777777" w:rsidTr="00EC517F">
        <w:tc>
          <w:tcPr>
            <w:tcW w:w="836" w:type="pct"/>
            <w:vMerge/>
          </w:tcPr>
          <w:p w14:paraId="773ECAD3"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3EF7EA27"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w:t>
            </w:r>
            <w:r>
              <w:rPr>
                <w:rFonts w:ascii="Times New Roman" w:hAnsi="Times New Roman"/>
                <w:b/>
                <w:bCs/>
                <w:sz w:val="24"/>
                <w:szCs w:val="24"/>
              </w:rPr>
              <w:t>10</w:t>
            </w:r>
            <w:r w:rsidRPr="00CF3ACE">
              <w:rPr>
                <w:rFonts w:ascii="Times New Roman" w:hAnsi="Times New Roman"/>
                <w:bCs/>
                <w:sz w:val="24"/>
                <w:szCs w:val="24"/>
              </w:rPr>
              <w:t xml:space="preserve"> Исследование цепи трёхфазного переменного тока соединенной «треугольником».</w:t>
            </w:r>
          </w:p>
        </w:tc>
        <w:tc>
          <w:tcPr>
            <w:tcW w:w="723" w:type="pct"/>
          </w:tcPr>
          <w:p w14:paraId="47DEAA6B"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443C92F4"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3EB196A" w14:textId="77777777" w:rsidTr="00EC517F">
        <w:tc>
          <w:tcPr>
            <w:tcW w:w="836" w:type="pct"/>
            <w:vMerge/>
          </w:tcPr>
          <w:p w14:paraId="09A635B0"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48666319" w14:textId="77777777" w:rsidR="00EC517F" w:rsidRPr="00EA2340"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1AF49ED6"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357E28AC"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88B099D" w14:textId="77777777" w:rsidTr="00EC517F">
        <w:tc>
          <w:tcPr>
            <w:tcW w:w="836" w:type="pct"/>
            <w:vMerge w:val="restart"/>
          </w:tcPr>
          <w:p w14:paraId="2D3AC390"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1.6.</w:t>
            </w:r>
          </w:p>
          <w:p w14:paraId="426D2CCD" w14:textId="77777777" w:rsidR="00EC517F" w:rsidRPr="00186D98" w:rsidRDefault="00EC517F" w:rsidP="00EC517F">
            <w:pPr>
              <w:ind w:left="57" w:right="57"/>
              <w:rPr>
                <w:rFonts w:ascii="Times New Roman" w:hAnsi="Times New Roman"/>
                <w:b/>
                <w:bCs/>
                <w:sz w:val="24"/>
                <w:szCs w:val="24"/>
              </w:rPr>
            </w:pPr>
            <w:r w:rsidRPr="00186D98">
              <w:rPr>
                <w:rFonts w:ascii="Times New Roman" w:hAnsi="Times New Roman"/>
                <w:b/>
                <w:bCs/>
                <w:sz w:val="24"/>
                <w:szCs w:val="24"/>
              </w:rPr>
              <w:t>Электрические измерения и электроизмерительные приборы.</w:t>
            </w:r>
          </w:p>
        </w:tc>
        <w:tc>
          <w:tcPr>
            <w:tcW w:w="2757" w:type="pct"/>
          </w:tcPr>
          <w:p w14:paraId="715C84DE" w14:textId="77777777" w:rsidR="00EC517F" w:rsidRPr="00EA2340"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EF789E">
              <w:rPr>
                <w:rFonts w:ascii="Times New Roman" w:hAnsi="Times New Roman"/>
                <w:b/>
                <w:bCs/>
                <w:sz w:val="24"/>
                <w:szCs w:val="24"/>
              </w:rPr>
              <w:t>Содержание</w:t>
            </w:r>
          </w:p>
        </w:tc>
        <w:tc>
          <w:tcPr>
            <w:tcW w:w="723" w:type="pct"/>
          </w:tcPr>
          <w:p w14:paraId="05623509"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4/2</w:t>
            </w:r>
          </w:p>
        </w:tc>
        <w:tc>
          <w:tcPr>
            <w:tcW w:w="684" w:type="pct"/>
          </w:tcPr>
          <w:p w14:paraId="23993B77"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836F402" w14:textId="77777777" w:rsidTr="00EC517F">
        <w:tc>
          <w:tcPr>
            <w:tcW w:w="836" w:type="pct"/>
            <w:vMerge/>
          </w:tcPr>
          <w:p w14:paraId="18FCAD85"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309986DB"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F3ACE">
              <w:rPr>
                <w:rFonts w:ascii="Times New Roman" w:hAnsi="Times New Roman"/>
                <w:bCs/>
                <w:sz w:val="24"/>
                <w:szCs w:val="24"/>
              </w:rPr>
              <w:t xml:space="preserve">Прямые и косвенные измерения. Классификация электроизмерительных приборов. Класс точности электроизмерительных приборов. Погрешности измерений. Измерение напряжения и тока. Расширение пределов измерения вольтметров и амперметров. Измерение мощности и энергии. Схемы включения ваттметров. Индукционные счётчики. Измерение электрического сопротивления постоянному току. Использование электрических методов для измерения неэлектрических величин при эксплуатации и обслуживании автомобилей. </w:t>
            </w:r>
          </w:p>
        </w:tc>
        <w:tc>
          <w:tcPr>
            <w:tcW w:w="723" w:type="pct"/>
          </w:tcPr>
          <w:p w14:paraId="0CD75A9A"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val="restart"/>
          </w:tcPr>
          <w:p w14:paraId="3CBB6DA8"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7D6AAA35"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0010ADD7"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AE9CAE1"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1618CEF1"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50C7B350"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7AF62FA5" w14:textId="77777777" w:rsidTr="00EC517F">
        <w:tc>
          <w:tcPr>
            <w:tcW w:w="836" w:type="pct"/>
            <w:vMerge/>
          </w:tcPr>
          <w:p w14:paraId="0F3BB271"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003957FF"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i/>
                <w:sz w:val="24"/>
                <w:szCs w:val="24"/>
              </w:rPr>
            </w:pPr>
            <w:r w:rsidRPr="00CF3ACE">
              <w:rPr>
                <w:rFonts w:ascii="Times New Roman" w:hAnsi="Times New Roman"/>
                <w:b/>
                <w:bCs/>
                <w:i/>
                <w:sz w:val="24"/>
                <w:szCs w:val="24"/>
              </w:rPr>
              <w:t xml:space="preserve">В том числе лабораторных </w:t>
            </w:r>
            <w:r>
              <w:rPr>
                <w:rFonts w:ascii="Times New Roman" w:hAnsi="Times New Roman"/>
                <w:b/>
                <w:bCs/>
                <w:i/>
                <w:sz w:val="24"/>
                <w:szCs w:val="24"/>
              </w:rPr>
              <w:t xml:space="preserve">и практических </w:t>
            </w:r>
            <w:r w:rsidRPr="00CF3ACE">
              <w:rPr>
                <w:rFonts w:ascii="Times New Roman" w:hAnsi="Times New Roman"/>
                <w:b/>
                <w:bCs/>
                <w:i/>
                <w:sz w:val="24"/>
                <w:szCs w:val="24"/>
              </w:rPr>
              <w:t>работ</w:t>
            </w:r>
          </w:p>
        </w:tc>
        <w:tc>
          <w:tcPr>
            <w:tcW w:w="723" w:type="pct"/>
          </w:tcPr>
          <w:p w14:paraId="32F174EE"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tcPr>
          <w:p w14:paraId="741F9724"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4B97A01" w14:textId="77777777" w:rsidTr="00EC517F">
        <w:tc>
          <w:tcPr>
            <w:tcW w:w="836" w:type="pct"/>
            <w:vMerge/>
          </w:tcPr>
          <w:p w14:paraId="518EB89D"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B4D399F"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№1</w:t>
            </w:r>
            <w:r>
              <w:rPr>
                <w:rFonts w:ascii="Times New Roman" w:hAnsi="Times New Roman"/>
                <w:b/>
                <w:bCs/>
                <w:sz w:val="24"/>
                <w:szCs w:val="24"/>
              </w:rPr>
              <w:t>1</w:t>
            </w:r>
            <w:r w:rsidRPr="00CF3ACE">
              <w:rPr>
                <w:rFonts w:ascii="Times New Roman" w:hAnsi="Times New Roman"/>
                <w:bCs/>
                <w:sz w:val="24"/>
                <w:szCs w:val="24"/>
              </w:rPr>
              <w:t>Измерение сопротивления методом вольтметра и амперметра.</w:t>
            </w:r>
          </w:p>
        </w:tc>
        <w:tc>
          <w:tcPr>
            <w:tcW w:w="723" w:type="pct"/>
          </w:tcPr>
          <w:p w14:paraId="0CA879C2"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3653B7A8"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B198346" w14:textId="77777777" w:rsidTr="00EC517F">
        <w:trPr>
          <w:trHeight w:val="70"/>
        </w:trPr>
        <w:tc>
          <w:tcPr>
            <w:tcW w:w="836" w:type="pct"/>
            <w:vMerge/>
          </w:tcPr>
          <w:p w14:paraId="1A8A4744"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45DCB972" w14:textId="77777777" w:rsidR="00EC517F" w:rsidRPr="00CF3ACE" w:rsidRDefault="00EC517F" w:rsidP="00EC517F">
            <w:pPr>
              <w:pStyle w:val="TableParagraph"/>
              <w:rPr>
                <w:bCs/>
                <w:sz w:val="24"/>
                <w:szCs w:val="24"/>
                <w:lang w:eastAsia="ru-RU"/>
              </w:rPr>
            </w:pPr>
            <w:r w:rsidRPr="00892185">
              <w:rPr>
                <w:b/>
              </w:rPr>
              <w:t>Самостоятельная работа обучающихся</w:t>
            </w:r>
          </w:p>
        </w:tc>
        <w:tc>
          <w:tcPr>
            <w:tcW w:w="723" w:type="pct"/>
          </w:tcPr>
          <w:p w14:paraId="3FC317AA"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3A6FB903"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2AFD9B45" w14:textId="77777777" w:rsidTr="00EC517F">
        <w:tc>
          <w:tcPr>
            <w:tcW w:w="836" w:type="pct"/>
            <w:vMerge w:val="restart"/>
          </w:tcPr>
          <w:p w14:paraId="4CCE16CE"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1.7.</w:t>
            </w:r>
          </w:p>
          <w:p w14:paraId="194DB8C7"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Трансформаторы.</w:t>
            </w:r>
          </w:p>
        </w:tc>
        <w:tc>
          <w:tcPr>
            <w:tcW w:w="2757" w:type="pct"/>
          </w:tcPr>
          <w:p w14:paraId="55B658E6" w14:textId="77777777" w:rsidR="00EC517F" w:rsidRPr="00EA2340"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789E">
              <w:rPr>
                <w:rFonts w:ascii="Times New Roman" w:hAnsi="Times New Roman"/>
                <w:b/>
                <w:bCs/>
                <w:sz w:val="24"/>
                <w:szCs w:val="24"/>
              </w:rPr>
              <w:t>Содержание</w:t>
            </w:r>
          </w:p>
        </w:tc>
        <w:tc>
          <w:tcPr>
            <w:tcW w:w="723" w:type="pct"/>
          </w:tcPr>
          <w:p w14:paraId="4F7D48A5" w14:textId="77777777" w:rsidR="00EC517F" w:rsidRPr="00E74A24" w:rsidRDefault="00EC517F" w:rsidP="00EC517F">
            <w:pPr>
              <w:suppressAutoHyphens/>
              <w:spacing w:after="0" w:line="240" w:lineRule="auto"/>
              <w:jc w:val="center"/>
              <w:rPr>
                <w:rFonts w:ascii="Times New Roman" w:hAnsi="Times New Roman"/>
                <w:b/>
                <w:sz w:val="24"/>
                <w:szCs w:val="24"/>
              </w:rPr>
            </w:pPr>
            <w:r w:rsidRPr="00E74A24">
              <w:rPr>
                <w:rFonts w:ascii="Times New Roman" w:hAnsi="Times New Roman"/>
                <w:b/>
                <w:sz w:val="24"/>
                <w:szCs w:val="24"/>
              </w:rPr>
              <w:t>6</w:t>
            </w:r>
            <w:r>
              <w:rPr>
                <w:rFonts w:ascii="Times New Roman" w:hAnsi="Times New Roman"/>
                <w:b/>
                <w:sz w:val="24"/>
                <w:szCs w:val="24"/>
              </w:rPr>
              <w:t>/4</w:t>
            </w:r>
          </w:p>
        </w:tc>
        <w:tc>
          <w:tcPr>
            <w:tcW w:w="684" w:type="pct"/>
          </w:tcPr>
          <w:p w14:paraId="1458BAA9"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0B7E71AB" w14:textId="77777777" w:rsidTr="00EC517F">
        <w:tc>
          <w:tcPr>
            <w:tcW w:w="836" w:type="pct"/>
            <w:vMerge/>
          </w:tcPr>
          <w:p w14:paraId="5E3A708B"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02FC7378"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CF3ACE">
              <w:rPr>
                <w:rFonts w:ascii="Times New Roman" w:hAnsi="Times New Roman"/>
                <w:bCs/>
                <w:sz w:val="24"/>
                <w:szCs w:val="24"/>
              </w:rPr>
              <w:t xml:space="preserve">Назначение, классификация и применение трансформаторов. Устройство и принцип действия однофазного трансформатора. Электрическая схема </w:t>
            </w:r>
            <w:r w:rsidRPr="00CF3ACE">
              <w:rPr>
                <w:rFonts w:ascii="Times New Roman" w:hAnsi="Times New Roman"/>
                <w:bCs/>
                <w:sz w:val="24"/>
                <w:szCs w:val="24"/>
              </w:rPr>
              <w:lastRenderedPageBreak/>
              <w:t>однофазного трансформатора.  Режимы работы трансформатора. Коэффициент полезного действия трансформатора. Трёхфазные трансформаторы. Трансформаторы специального назначения (сварочные,  измерительные, автотрансформаторы).</w:t>
            </w:r>
          </w:p>
        </w:tc>
        <w:tc>
          <w:tcPr>
            <w:tcW w:w="723" w:type="pct"/>
          </w:tcPr>
          <w:p w14:paraId="29E67672"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lastRenderedPageBreak/>
              <w:t>2</w:t>
            </w:r>
          </w:p>
        </w:tc>
        <w:tc>
          <w:tcPr>
            <w:tcW w:w="684" w:type="pct"/>
            <w:vMerge w:val="restart"/>
          </w:tcPr>
          <w:p w14:paraId="095AC192"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79C0B376"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70B1A343"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ПК 1.2,</w:t>
            </w:r>
          </w:p>
          <w:p w14:paraId="69D122AB"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172BF887"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0CEA16EE"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3DD31D0F" w14:textId="77777777" w:rsidTr="00EC517F">
        <w:tc>
          <w:tcPr>
            <w:tcW w:w="836" w:type="pct"/>
            <w:vMerge/>
          </w:tcPr>
          <w:p w14:paraId="0CDB725C"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9BEE09A"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0ABB6218" w14:textId="77777777" w:rsidR="00EC517F" w:rsidRPr="00E74A24" w:rsidRDefault="00EC517F" w:rsidP="00EC517F">
            <w:pPr>
              <w:suppressAutoHyphens/>
              <w:spacing w:after="0" w:line="240" w:lineRule="auto"/>
              <w:jc w:val="center"/>
              <w:rPr>
                <w:rFonts w:ascii="Times New Roman" w:hAnsi="Times New Roman"/>
                <w:b/>
                <w:sz w:val="24"/>
                <w:szCs w:val="24"/>
              </w:rPr>
            </w:pPr>
            <w:r w:rsidRPr="00E74A24">
              <w:rPr>
                <w:rFonts w:ascii="Times New Roman" w:hAnsi="Times New Roman"/>
                <w:b/>
                <w:sz w:val="24"/>
                <w:szCs w:val="24"/>
              </w:rPr>
              <w:t>4</w:t>
            </w:r>
          </w:p>
        </w:tc>
        <w:tc>
          <w:tcPr>
            <w:tcW w:w="684" w:type="pct"/>
            <w:vMerge/>
          </w:tcPr>
          <w:p w14:paraId="51AEE6A5"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366A40F" w14:textId="77777777" w:rsidTr="00EC517F">
        <w:tc>
          <w:tcPr>
            <w:tcW w:w="836" w:type="pct"/>
            <w:vMerge/>
          </w:tcPr>
          <w:p w14:paraId="670EAF79"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396EABCB"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№1</w:t>
            </w:r>
            <w:r>
              <w:rPr>
                <w:rFonts w:ascii="Times New Roman" w:hAnsi="Times New Roman"/>
                <w:b/>
                <w:bCs/>
                <w:sz w:val="24"/>
                <w:szCs w:val="24"/>
              </w:rPr>
              <w:t>2</w:t>
            </w:r>
            <w:r w:rsidRPr="00CF3ACE">
              <w:rPr>
                <w:rFonts w:ascii="Times New Roman" w:hAnsi="Times New Roman"/>
                <w:bCs/>
                <w:sz w:val="24"/>
                <w:szCs w:val="24"/>
              </w:rPr>
              <w:t xml:space="preserve"> Исследование работы однофазного трансформатора. </w:t>
            </w:r>
          </w:p>
        </w:tc>
        <w:tc>
          <w:tcPr>
            <w:tcW w:w="723" w:type="pct"/>
          </w:tcPr>
          <w:p w14:paraId="65C167BB"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47B55ABB"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026A168F" w14:textId="77777777" w:rsidTr="00EC517F">
        <w:tc>
          <w:tcPr>
            <w:tcW w:w="836" w:type="pct"/>
            <w:vMerge/>
          </w:tcPr>
          <w:p w14:paraId="63B08B0B"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06D31CA9"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E74A24">
              <w:rPr>
                <w:rFonts w:ascii="Times New Roman" w:hAnsi="Times New Roman"/>
                <w:b/>
                <w:bCs/>
                <w:sz w:val="24"/>
                <w:szCs w:val="24"/>
              </w:rPr>
              <w:t>Практическая работа №1</w:t>
            </w:r>
            <w:r>
              <w:rPr>
                <w:rFonts w:ascii="Times New Roman" w:hAnsi="Times New Roman"/>
                <w:b/>
                <w:bCs/>
                <w:sz w:val="24"/>
                <w:szCs w:val="24"/>
              </w:rPr>
              <w:t>3</w:t>
            </w:r>
            <w:r w:rsidRPr="00E74A24">
              <w:rPr>
                <w:rFonts w:ascii="Times New Roman" w:hAnsi="Times New Roman"/>
                <w:bCs/>
                <w:sz w:val="24"/>
                <w:szCs w:val="24"/>
              </w:rPr>
              <w:t xml:space="preserve"> Определение коэффициента трансформации.</w:t>
            </w:r>
          </w:p>
        </w:tc>
        <w:tc>
          <w:tcPr>
            <w:tcW w:w="723" w:type="pct"/>
          </w:tcPr>
          <w:p w14:paraId="6BFF35F1"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38C54162"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296C1BE3" w14:textId="77777777" w:rsidTr="00EC517F">
        <w:tc>
          <w:tcPr>
            <w:tcW w:w="836" w:type="pct"/>
            <w:vMerge/>
          </w:tcPr>
          <w:p w14:paraId="3AF02A24"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2A8D77C8" w14:textId="77777777" w:rsidR="00EC517F" w:rsidRPr="00EA2340"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1038EFD4"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73554605"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70293455" w14:textId="77777777" w:rsidTr="00EC517F">
        <w:tc>
          <w:tcPr>
            <w:tcW w:w="836" w:type="pct"/>
            <w:vMerge w:val="restart"/>
          </w:tcPr>
          <w:p w14:paraId="3376A6DC"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1.8.</w:t>
            </w:r>
          </w:p>
          <w:p w14:paraId="69EC2621"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Электрические машины переменного тока.</w:t>
            </w:r>
          </w:p>
        </w:tc>
        <w:tc>
          <w:tcPr>
            <w:tcW w:w="2757" w:type="pct"/>
          </w:tcPr>
          <w:p w14:paraId="237FA285" w14:textId="77777777" w:rsidR="00EC517F" w:rsidRPr="00EA2340"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789E">
              <w:rPr>
                <w:rFonts w:ascii="Times New Roman" w:hAnsi="Times New Roman"/>
                <w:b/>
                <w:bCs/>
                <w:sz w:val="24"/>
                <w:szCs w:val="24"/>
              </w:rPr>
              <w:t>Содержание</w:t>
            </w:r>
          </w:p>
        </w:tc>
        <w:tc>
          <w:tcPr>
            <w:tcW w:w="723" w:type="pct"/>
          </w:tcPr>
          <w:p w14:paraId="728A9CAF"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4/2</w:t>
            </w:r>
          </w:p>
        </w:tc>
        <w:tc>
          <w:tcPr>
            <w:tcW w:w="684" w:type="pct"/>
          </w:tcPr>
          <w:p w14:paraId="4AA9D3A5"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C483F15" w14:textId="77777777" w:rsidTr="00EC517F">
        <w:tc>
          <w:tcPr>
            <w:tcW w:w="836" w:type="pct"/>
            <w:vMerge/>
          </w:tcPr>
          <w:p w14:paraId="77C9A772"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0E29C950"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F3ACE">
              <w:rPr>
                <w:rFonts w:ascii="Times New Roman" w:hAnsi="Times New Roman"/>
                <w:bCs/>
                <w:sz w:val="24"/>
                <w:szCs w:val="24"/>
              </w:rPr>
              <w:t>Назначение, классификация и область применения машин переменного тока. Вращающееся магнитное поле. Устройство и принцип действия трёхфазного асинхронного  электродвигателя.</w:t>
            </w:r>
          </w:p>
          <w:p w14:paraId="741CB024"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CF3ACE">
              <w:rPr>
                <w:rFonts w:ascii="Times New Roman" w:hAnsi="Times New Roman"/>
                <w:bCs/>
                <w:sz w:val="24"/>
                <w:szCs w:val="24"/>
              </w:rPr>
              <w:t>Пуск в ход, регулирование частоты  вращения и  реверс асинхронного электродвигателя.  Характеристики асинхронного двигателя. КПД асинхронного электродвигателя. Однофазные асинхронные электродвигатели. Синхронный электродвигатель.</w:t>
            </w:r>
          </w:p>
        </w:tc>
        <w:tc>
          <w:tcPr>
            <w:tcW w:w="723" w:type="pct"/>
          </w:tcPr>
          <w:p w14:paraId="0B9E4A1F"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val="restart"/>
          </w:tcPr>
          <w:p w14:paraId="528E303F"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33DDC870"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5E5F4B93"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8E32CE8"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0E3E8658"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0FB48B14"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74F80F52" w14:textId="77777777" w:rsidTr="00EC517F">
        <w:tc>
          <w:tcPr>
            <w:tcW w:w="836" w:type="pct"/>
            <w:vMerge/>
          </w:tcPr>
          <w:p w14:paraId="1AA8C0AE"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6F48197"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7D1C6866"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tcPr>
          <w:p w14:paraId="45DE1C7F"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50A79BA8" w14:textId="77777777" w:rsidTr="00EC517F">
        <w:tc>
          <w:tcPr>
            <w:tcW w:w="836" w:type="pct"/>
            <w:vMerge/>
          </w:tcPr>
          <w:p w14:paraId="6B70BF29"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F628A31"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№1</w:t>
            </w:r>
            <w:r>
              <w:rPr>
                <w:rFonts w:ascii="Times New Roman" w:hAnsi="Times New Roman"/>
                <w:b/>
                <w:bCs/>
                <w:sz w:val="24"/>
                <w:szCs w:val="24"/>
              </w:rPr>
              <w:t>4</w:t>
            </w:r>
            <w:r w:rsidRPr="00CF3ACE">
              <w:rPr>
                <w:rFonts w:ascii="Times New Roman" w:hAnsi="Times New Roman"/>
                <w:bCs/>
                <w:sz w:val="24"/>
                <w:szCs w:val="24"/>
              </w:rPr>
              <w:t xml:space="preserve"> Пуск в ход и снятие рабочих характеристик трёхфазного асинхронного двигателя.</w:t>
            </w:r>
          </w:p>
        </w:tc>
        <w:tc>
          <w:tcPr>
            <w:tcW w:w="723" w:type="pct"/>
          </w:tcPr>
          <w:p w14:paraId="625C7535"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10095251"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5AC14368" w14:textId="77777777" w:rsidTr="00EC517F">
        <w:tc>
          <w:tcPr>
            <w:tcW w:w="836" w:type="pct"/>
            <w:vMerge/>
          </w:tcPr>
          <w:p w14:paraId="490B58A4"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35478E6" w14:textId="77777777" w:rsidR="00EC517F" w:rsidRPr="00EA2340"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6AAEE9EA"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tcPr>
          <w:p w14:paraId="5350B875"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24A00D88" w14:textId="77777777" w:rsidTr="00EC517F">
        <w:tc>
          <w:tcPr>
            <w:tcW w:w="836" w:type="pct"/>
            <w:vMerge w:val="restart"/>
          </w:tcPr>
          <w:p w14:paraId="4343E3FE"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1.9.</w:t>
            </w:r>
          </w:p>
          <w:p w14:paraId="1E8E60BD"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Электрические машины постоянного тока.</w:t>
            </w:r>
          </w:p>
        </w:tc>
        <w:tc>
          <w:tcPr>
            <w:tcW w:w="2757" w:type="pct"/>
          </w:tcPr>
          <w:p w14:paraId="572207DA" w14:textId="77777777" w:rsidR="00EC517F" w:rsidRPr="00EA2340"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789E">
              <w:rPr>
                <w:rFonts w:ascii="Times New Roman" w:hAnsi="Times New Roman"/>
                <w:b/>
                <w:bCs/>
                <w:sz w:val="24"/>
                <w:szCs w:val="24"/>
              </w:rPr>
              <w:t>Содержание</w:t>
            </w:r>
          </w:p>
        </w:tc>
        <w:tc>
          <w:tcPr>
            <w:tcW w:w="723" w:type="pct"/>
          </w:tcPr>
          <w:p w14:paraId="4F942430"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4/2</w:t>
            </w:r>
          </w:p>
        </w:tc>
        <w:tc>
          <w:tcPr>
            <w:tcW w:w="684" w:type="pct"/>
          </w:tcPr>
          <w:p w14:paraId="013D3828"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31B78D25" w14:textId="77777777" w:rsidTr="00EC517F">
        <w:tc>
          <w:tcPr>
            <w:tcW w:w="836" w:type="pct"/>
            <w:vMerge/>
          </w:tcPr>
          <w:p w14:paraId="2B33DA53"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F4B5ECE"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CF3ACE">
              <w:rPr>
                <w:rFonts w:ascii="Times New Roman" w:hAnsi="Times New Roman"/>
                <w:bCs/>
                <w:sz w:val="24"/>
                <w:szCs w:val="24"/>
              </w:rPr>
              <w:t>Устройство и принцип действия машин постоянного тока. Обратимость. ЭДС и реакция якоря. Генераторы постоянного тока: классификация, схемы включения обмотки возбуждения, характеристики. Пуск в ход, регулирование частоты вращения, реверсирование и торможение. КПД машин постоянного тока. Применение машин постоянного тока в электроснабжении автомобилей.</w:t>
            </w:r>
          </w:p>
        </w:tc>
        <w:tc>
          <w:tcPr>
            <w:tcW w:w="723" w:type="pct"/>
          </w:tcPr>
          <w:p w14:paraId="0980F352"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val="restart"/>
          </w:tcPr>
          <w:p w14:paraId="33035101"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21476064"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4A49ABAD"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74BF367"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07C56AF2"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3BA4860E"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232AFD1E" w14:textId="77777777" w:rsidTr="00EC517F">
        <w:tc>
          <w:tcPr>
            <w:tcW w:w="836" w:type="pct"/>
            <w:vMerge/>
          </w:tcPr>
          <w:p w14:paraId="69AE97E9"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A06ACD2"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1D20D2B3"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tcPr>
          <w:p w14:paraId="0F3FF1C6"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979796D" w14:textId="77777777" w:rsidTr="00EC517F">
        <w:tc>
          <w:tcPr>
            <w:tcW w:w="836" w:type="pct"/>
            <w:vMerge/>
          </w:tcPr>
          <w:p w14:paraId="433D269D"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1BFF3027"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№1</w:t>
            </w:r>
            <w:r>
              <w:rPr>
                <w:rFonts w:ascii="Times New Roman" w:hAnsi="Times New Roman"/>
                <w:b/>
                <w:bCs/>
                <w:sz w:val="24"/>
                <w:szCs w:val="24"/>
              </w:rPr>
              <w:t>5</w:t>
            </w:r>
            <w:r w:rsidRPr="00CF3ACE">
              <w:rPr>
                <w:rFonts w:ascii="Times New Roman" w:hAnsi="Times New Roman"/>
                <w:bCs/>
                <w:sz w:val="24"/>
                <w:szCs w:val="24"/>
              </w:rPr>
              <w:t xml:space="preserve"> Испытание двигателя постоянного тока.</w:t>
            </w:r>
          </w:p>
        </w:tc>
        <w:tc>
          <w:tcPr>
            <w:tcW w:w="723" w:type="pct"/>
          </w:tcPr>
          <w:p w14:paraId="27E6F6DA"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6298C2E3"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31F81DC" w14:textId="77777777" w:rsidTr="00EC517F">
        <w:tc>
          <w:tcPr>
            <w:tcW w:w="836" w:type="pct"/>
            <w:vMerge/>
          </w:tcPr>
          <w:p w14:paraId="643400D8"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3A114BCA" w14:textId="77777777" w:rsidR="00EC517F" w:rsidRPr="00EA2340"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44955EBF"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tcPr>
          <w:p w14:paraId="3160A17A"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77DCE44C" w14:textId="77777777" w:rsidTr="00EC517F">
        <w:tc>
          <w:tcPr>
            <w:tcW w:w="836" w:type="pct"/>
            <w:vMerge w:val="restart"/>
          </w:tcPr>
          <w:p w14:paraId="4AC5CC22"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1.10.</w:t>
            </w:r>
          </w:p>
          <w:p w14:paraId="21350DD1"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sz w:val="24"/>
                <w:szCs w:val="24"/>
              </w:rPr>
            </w:pPr>
            <w:r w:rsidRPr="00186D98">
              <w:rPr>
                <w:rFonts w:ascii="Times New Roman" w:hAnsi="Times New Roman"/>
                <w:b/>
                <w:bCs/>
                <w:sz w:val="24"/>
                <w:szCs w:val="24"/>
              </w:rPr>
              <w:lastRenderedPageBreak/>
              <w:t>Основы электропривода.</w:t>
            </w:r>
          </w:p>
          <w:p w14:paraId="0B5FE01F"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sz w:val="24"/>
                <w:szCs w:val="24"/>
              </w:rPr>
            </w:pPr>
          </w:p>
          <w:p w14:paraId="7825CCE4"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D32398B" w14:textId="77777777" w:rsidR="00EC517F" w:rsidRPr="00EA2340"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789E">
              <w:rPr>
                <w:rFonts w:ascii="Times New Roman" w:hAnsi="Times New Roman"/>
                <w:b/>
                <w:bCs/>
                <w:sz w:val="24"/>
                <w:szCs w:val="24"/>
              </w:rPr>
              <w:lastRenderedPageBreak/>
              <w:t>Содержание</w:t>
            </w:r>
          </w:p>
        </w:tc>
        <w:tc>
          <w:tcPr>
            <w:tcW w:w="723" w:type="pct"/>
          </w:tcPr>
          <w:p w14:paraId="6AD666EE"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tcPr>
          <w:p w14:paraId="3E37A5B5"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50C1C66C" w14:textId="77777777" w:rsidTr="00EC517F">
        <w:tc>
          <w:tcPr>
            <w:tcW w:w="836" w:type="pct"/>
            <w:vMerge/>
          </w:tcPr>
          <w:p w14:paraId="702F25C0"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BC8378D"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F3ACE">
              <w:rPr>
                <w:rFonts w:ascii="Times New Roman" w:hAnsi="Times New Roman"/>
                <w:bCs/>
                <w:sz w:val="24"/>
                <w:szCs w:val="24"/>
              </w:rPr>
              <w:t>Классификация электроприводов. Режимы работы электроприводов. Определение мощности при продолжительном и повторно – кратковременном режимах работы. Пускорегулирующая и защитная аппаратура. Релейно-контактные системы управления электродвигателей. Применение релейно-контактных систем управления электродвигателей для управления машинами и механ</w:t>
            </w:r>
            <w:r>
              <w:rPr>
                <w:rFonts w:ascii="Times New Roman" w:hAnsi="Times New Roman"/>
                <w:bCs/>
                <w:sz w:val="24"/>
                <w:szCs w:val="24"/>
              </w:rPr>
              <w:t>измами</w:t>
            </w:r>
            <w:r w:rsidRPr="00CF3ACE">
              <w:rPr>
                <w:rFonts w:ascii="Times New Roman" w:hAnsi="Times New Roman"/>
                <w:bCs/>
                <w:sz w:val="24"/>
                <w:szCs w:val="24"/>
              </w:rPr>
              <w:t>.</w:t>
            </w:r>
          </w:p>
        </w:tc>
        <w:tc>
          <w:tcPr>
            <w:tcW w:w="723" w:type="pct"/>
          </w:tcPr>
          <w:p w14:paraId="2B07FF5B"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tcPr>
          <w:p w14:paraId="6CDC0572"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4FC9D9E1"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0DB86322"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75BFD362"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5B1D541B"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0F30733E"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33052D19" w14:textId="77777777" w:rsidTr="00EC517F">
        <w:tc>
          <w:tcPr>
            <w:tcW w:w="836" w:type="pct"/>
            <w:vMerge/>
          </w:tcPr>
          <w:p w14:paraId="34E60037"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6A315CB"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69880873"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22B91FC9"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4600731C" w14:textId="77777777" w:rsidTr="00EC517F">
        <w:tc>
          <w:tcPr>
            <w:tcW w:w="836" w:type="pct"/>
            <w:vMerge/>
          </w:tcPr>
          <w:p w14:paraId="689FF212"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B167C25" w14:textId="77777777" w:rsidR="00EC517F" w:rsidRPr="00CF3ACE" w:rsidRDefault="00EC517F" w:rsidP="00EC517F">
            <w:pPr>
              <w:spacing w:after="0" w:line="240" w:lineRule="auto"/>
              <w:jc w:val="both"/>
              <w:rPr>
                <w:rFonts w:ascii="Times New Roman" w:hAnsi="Times New Roman"/>
                <w:bCs/>
                <w:sz w:val="24"/>
                <w:szCs w:val="24"/>
              </w:rPr>
            </w:pPr>
            <w:r w:rsidRPr="00892185">
              <w:rPr>
                <w:rFonts w:ascii="Times New Roman" w:hAnsi="Times New Roman"/>
                <w:b/>
              </w:rPr>
              <w:t>Самостоятельная работа обучающихся</w:t>
            </w:r>
          </w:p>
        </w:tc>
        <w:tc>
          <w:tcPr>
            <w:tcW w:w="723" w:type="pct"/>
          </w:tcPr>
          <w:p w14:paraId="08A58EF5"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5269F59D"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3F673AA5" w14:textId="77777777" w:rsidTr="00EC517F">
        <w:tc>
          <w:tcPr>
            <w:tcW w:w="836" w:type="pct"/>
            <w:vMerge w:val="restart"/>
          </w:tcPr>
          <w:p w14:paraId="1A4CC24E"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1.11.</w:t>
            </w:r>
          </w:p>
          <w:p w14:paraId="0DC6E89B"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Передача и распределение электрической энергии.</w:t>
            </w:r>
          </w:p>
        </w:tc>
        <w:tc>
          <w:tcPr>
            <w:tcW w:w="2757" w:type="pct"/>
          </w:tcPr>
          <w:p w14:paraId="22D6339D"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789E">
              <w:rPr>
                <w:rFonts w:ascii="Times New Roman" w:hAnsi="Times New Roman"/>
                <w:b/>
                <w:bCs/>
                <w:sz w:val="24"/>
                <w:szCs w:val="24"/>
              </w:rPr>
              <w:t>Содержание</w:t>
            </w:r>
          </w:p>
        </w:tc>
        <w:tc>
          <w:tcPr>
            <w:tcW w:w="723" w:type="pct"/>
          </w:tcPr>
          <w:p w14:paraId="0E86D572"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tcPr>
          <w:p w14:paraId="65B72DDC"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59D12D5" w14:textId="77777777" w:rsidTr="00EC517F">
        <w:tc>
          <w:tcPr>
            <w:tcW w:w="836" w:type="pct"/>
            <w:vMerge/>
          </w:tcPr>
          <w:p w14:paraId="7641B117"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p>
        </w:tc>
        <w:tc>
          <w:tcPr>
            <w:tcW w:w="2757" w:type="pct"/>
          </w:tcPr>
          <w:p w14:paraId="5133C7CD"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i/>
                <w:sz w:val="24"/>
                <w:szCs w:val="24"/>
              </w:rPr>
            </w:pPr>
            <w:r w:rsidRPr="00CF3ACE">
              <w:rPr>
                <w:rFonts w:ascii="Times New Roman" w:hAnsi="Times New Roman"/>
                <w:bCs/>
                <w:sz w:val="24"/>
                <w:szCs w:val="24"/>
              </w:rPr>
              <w:t>Схемы электроснабжения промышленных предприятий. Трансформаторные подстанции. Распределительные пункты. Электрические сети промышленных предприятий. Провода и кабели. Заземление. Учёт и контроль потребления электроэнергии. Компенсация реактивной мощности. Контроль электроизоляции. Электробезопасность при производстве</w:t>
            </w:r>
            <w:r>
              <w:rPr>
                <w:rFonts w:ascii="Times New Roman" w:hAnsi="Times New Roman"/>
                <w:bCs/>
                <w:sz w:val="24"/>
                <w:szCs w:val="24"/>
              </w:rPr>
              <w:t>.</w:t>
            </w:r>
          </w:p>
        </w:tc>
        <w:tc>
          <w:tcPr>
            <w:tcW w:w="723" w:type="pct"/>
          </w:tcPr>
          <w:p w14:paraId="4A84D478"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tcPr>
          <w:p w14:paraId="64D7E6FE"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49C59196"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 ПК 1.2,</w:t>
            </w:r>
          </w:p>
          <w:p w14:paraId="3B6F163D"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2FB4E778"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4A20C11B"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46C5C47A" w14:textId="77777777" w:rsidTr="00EC517F">
        <w:tc>
          <w:tcPr>
            <w:tcW w:w="836" w:type="pct"/>
            <w:vMerge/>
          </w:tcPr>
          <w:p w14:paraId="55E8500B"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p>
        </w:tc>
        <w:tc>
          <w:tcPr>
            <w:tcW w:w="2757" w:type="pct"/>
          </w:tcPr>
          <w:p w14:paraId="4C538798"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3B85A4A4"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1109F9ED"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63700C3F" w14:textId="77777777" w:rsidTr="00EC517F">
        <w:tc>
          <w:tcPr>
            <w:tcW w:w="836" w:type="pct"/>
            <w:vMerge/>
          </w:tcPr>
          <w:p w14:paraId="2C0F4BD2"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p>
        </w:tc>
        <w:tc>
          <w:tcPr>
            <w:tcW w:w="2757" w:type="pct"/>
          </w:tcPr>
          <w:p w14:paraId="61DC8669" w14:textId="77777777" w:rsidR="00EC517F" w:rsidRPr="00CF3ACE" w:rsidRDefault="00EC517F" w:rsidP="00EC517F">
            <w:pPr>
              <w:spacing w:after="0" w:line="240" w:lineRule="auto"/>
              <w:jc w:val="both"/>
              <w:rPr>
                <w:rFonts w:ascii="Times New Roman" w:hAnsi="Times New Roman"/>
                <w:bCs/>
                <w:sz w:val="24"/>
                <w:szCs w:val="24"/>
              </w:rPr>
            </w:pPr>
            <w:r w:rsidRPr="00892185">
              <w:rPr>
                <w:rFonts w:ascii="Times New Roman" w:hAnsi="Times New Roman"/>
                <w:b/>
              </w:rPr>
              <w:t>Самостоятельная работа обучающихся</w:t>
            </w:r>
          </w:p>
        </w:tc>
        <w:tc>
          <w:tcPr>
            <w:tcW w:w="723" w:type="pct"/>
          </w:tcPr>
          <w:p w14:paraId="641D6327"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tcPr>
          <w:p w14:paraId="5671B66B"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5D8FAC1C" w14:textId="77777777" w:rsidTr="00EC517F">
        <w:tc>
          <w:tcPr>
            <w:tcW w:w="3593" w:type="pct"/>
            <w:gridSpan w:val="2"/>
          </w:tcPr>
          <w:p w14:paraId="5C92C3DF" w14:textId="77777777" w:rsidR="00EC517F" w:rsidRPr="00186D98" w:rsidRDefault="00EC517F" w:rsidP="00EC517F">
            <w:pPr>
              <w:pStyle w:val="TableParagraph"/>
              <w:ind w:left="57" w:right="57"/>
              <w:rPr>
                <w:b/>
                <w:sz w:val="24"/>
                <w:szCs w:val="24"/>
              </w:rPr>
            </w:pPr>
            <w:r w:rsidRPr="00186D98">
              <w:rPr>
                <w:b/>
                <w:bCs/>
                <w:sz w:val="24"/>
                <w:szCs w:val="24"/>
                <w:lang w:eastAsia="ru-RU"/>
              </w:rPr>
              <w:t>Раздел 2. Электроника</w:t>
            </w:r>
          </w:p>
        </w:tc>
        <w:tc>
          <w:tcPr>
            <w:tcW w:w="723" w:type="pct"/>
          </w:tcPr>
          <w:p w14:paraId="05712CF0" w14:textId="77777777" w:rsidR="00EC517F" w:rsidRPr="00E74A24"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24/6</w:t>
            </w:r>
          </w:p>
        </w:tc>
        <w:tc>
          <w:tcPr>
            <w:tcW w:w="684" w:type="pct"/>
          </w:tcPr>
          <w:p w14:paraId="61D5AE61"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AB90C85" w14:textId="77777777" w:rsidTr="00EC517F">
        <w:trPr>
          <w:trHeight w:val="526"/>
        </w:trPr>
        <w:tc>
          <w:tcPr>
            <w:tcW w:w="836" w:type="pct"/>
            <w:vMerge w:val="restart"/>
          </w:tcPr>
          <w:p w14:paraId="6BCA8516"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2.1.</w:t>
            </w:r>
          </w:p>
          <w:p w14:paraId="536091CE"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Физические основы электроники.</w:t>
            </w:r>
          </w:p>
        </w:tc>
        <w:tc>
          <w:tcPr>
            <w:tcW w:w="2757" w:type="pct"/>
          </w:tcPr>
          <w:p w14:paraId="3AC66C92" w14:textId="77777777" w:rsidR="00EC517F" w:rsidRPr="00EF789E" w:rsidRDefault="00EC517F" w:rsidP="00EC517F">
            <w:pPr>
              <w:spacing w:after="0" w:line="240" w:lineRule="auto"/>
              <w:rPr>
                <w:rFonts w:ascii="Times New Roman" w:hAnsi="Times New Roman"/>
                <w:sz w:val="24"/>
                <w:szCs w:val="24"/>
              </w:rPr>
            </w:pPr>
            <w:r w:rsidRPr="00EF789E">
              <w:rPr>
                <w:rFonts w:ascii="Times New Roman" w:hAnsi="Times New Roman"/>
                <w:b/>
                <w:bCs/>
                <w:sz w:val="24"/>
                <w:szCs w:val="24"/>
              </w:rPr>
              <w:t>Содержание</w:t>
            </w:r>
          </w:p>
        </w:tc>
        <w:tc>
          <w:tcPr>
            <w:tcW w:w="723" w:type="pct"/>
          </w:tcPr>
          <w:p w14:paraId="693FE39F"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val="restart"/>
          </w:tcPr>
          <w:p w14:paraId="530C28A5"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148032A3"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 ПК 1.2,</w:t>
            </w:r>
          </w:p>
          <w:p w14:paraId="152351E3"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07092D90"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0625945B"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09A14256" w14:textId="77777777" w:rsidTr="00EC517F">
        <w:tc>
          <w:tcPr>
            <w:tcW w:w="836" w:type="pct"/>
            <w:vMerge/>
          </w:tcPr>
          <w:p w14:paraId="582243A0"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35892DE3" w14:textId="77777777" w:rsidR="00EC517F" w:rsidRPr="00EF789E" w:rsidRDefault="00EC517F" w:rsidP="00EC517F">
            <w:pPr>
              <w:pStyle w:val="TableParagraph"/>
              <w:rPr>
                <w:sz w:val="24"/>
                <w:szCs w:val="24"/>
              </w:rPr>
            </w:pPr>
            <w:r w:rsidRPr="00CF3ACE">
              <w:rPr>
                <w:bCs/>
                <w:sz w:val="24"/>
                <w:szCs w:val="24"/>
                <w:lang w:eastAsia="ru-RU"/>
              </w:rPr>
              <w:t xml:space="preserve">Электропроводность полупроводников. Свойства </w:t>
            </w:r>
            <w:r w:rsidRPr="00CF3ACE">
              <w:rPr>
                <w:bCs/>
                <w:sz w:val="24"/>
                <w:szCs w:val="24"/>
                <w:lang w:val="en-US" w:eastAsia="ru-RU"/>
              </w:rPr>
              <w:t>p</w:t>
            </w:r>
            <w:r w:rsidRPr="00CF3ACE">
              <w:rPr>
                <w:bCs/>
                <w:sz w:val="24"/>
                <w:szCs w:val="24"/>
                <w:lang w:eastAsia="ru-RU"/>
              </w:rPr>
              <w:t>-</w:t>
            </w:r>
            <w:r w:rsidRPr="00CF3ACE">
              <w:rPr>
                <w:bCs/>
                <w:sz w:val="24"/>
                <w:szCs w:val="24"/>
                <w:lang w:val="en-US" w:eastAsia="ru-RU"/>
              </w:rPr>
              <w:t>n</w:t>
            </w:r>
            <w:r w:rsidRPr="00CF3ACE">
              <w:rPr>
                <w:bCs/>
                <w:sz w:val="24"/>
                <w:szCs w:val="24"/>
                <w:lang w:eastAsia="ru-RU"/>
              </w:rPr>
              <w:t xml:space="preserve"> перехода. Виды пробоя.</w:t>
            </w:r>
          </w:p>
        </w:tc>
        <w:tc>
          <w:tcPr>
            <w:tcW w:w="723" w:type="pct"/>
          </w:tcPr>
          <w:p w14:paraId="6AB2325B"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5142C58B"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49533E1" w14:textId="77777777" w:rsidTr="00EC517F">
        <w:tc>
          <w:tcPr>
            <w:tcW w:w="836" w:type="pct"/>
            <w:vMerge/>
          </w:tcPr>
          <w:p w14:paraId="0A7A92BF"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1B5C5107" w14:textId="77777777" w:rsidR="00EC517F" w:rsidRPr="00CF3ACE" w:rsidRDefault="00EC517F" w:rsidP="00EC517F">
            <w:pPr>
              <w:pStyle w:val="TableParagraph"/>
              <w:rPr>
                <w:bCs/>
                <w:sz w:val="24"/>
                <w:szCs w:val="24"/>
                <w:lang w:eastAsia="ru-RU"/>
              </w:rPr>
            </w:pPr>
            <w:r w:rsidRPr="00CF3ACE">
              <w:rPr>
                <w:b/>
                <w:bCs/>
                <w:i/>
                <w:sz w:val="24"/>
                <w:szCs w:val="24"/>
              </w:rPr>
              <w:t>В том чи</w:t>
            </w:r>
            <w:r>
              <w:rPr>
                <w:b/>
                <w:bCs/>
                <w:i/>
                <w:sz w:val="24"/>
                <w:szCs w:val="24"/>
              </w:rPr>
              <w:t>сле лабораторных и практических</w:t>
            </w:r>
            <w:r w:rsidRPr="00CF3ACE">
              <w:rPr>
                <w:b/>
                <w:bCs/>
                <w:i/>
                <w:sz w:val="24"/>
                <w:szCs w:val="24"/>
              </w:rPr>
              <w:t xml:space="preserve"> работ</w:t>
            </w:r>
          </w:p>
        </w:tc>
        <w:tc>
          <w:tcPr>
            <w:tcW w:w="723" w:type="pct"/>
          </w:tcPr>
          <w:p w14:paraId="3F9D3064"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0C5644AC"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3FACF5C" w14:textId="77777777" w:rsidTr="00EC517F">
        <w:tc>
          <w:tcPr>
            <w:tcW w:w="836" w:type="pct"/>
            <w:vMerge/>
          </w:tcPr>
          <w:p w14:paraId="4AF41DD2"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1228EE63" w14:textId="77777777" w:rsidR="00EC517F" w:rsidRPr="00CF3ACE" w:rsidRDefault="00EC517F" w:rsidP="00EC517F">
            <w:pPr>
              <w:pStyle w:val="TableParagraph"/>
              <w:rPr>
                <w:bCs/>
                <w:sz w:val="24"/>
                <w:szCs w:val="24"/>
                <w:lang w:eastAsia="ru-RU"/>
              </w:rPr>
            </w:pPr>
            <w:r w:rsidRPr="00892185">
              <w:rPr>
                <w:b/>
              </w:rPr>
              <w:t>Самостоятельная работа обучающихся</w:t>
            </w:r>
          </w:p>
        </w:tc>
        <w:tc>
          <w:tcPr>
            <w:tcW w:w="723" w:type="pct"/>
          </w:tcPr>
          <w:p w14:paraId="474E116C"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18FF44B0"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A0031F8" w14:textId="77777777" w:rsidTr="00EC517F">
        <w:tc>
          <w:tcPr>
            <w:tcW w:w="836" w:type="pct"/>
            <w:vMerge w:val="restart"/>
          </w:tcPr>
          <w:p w14:paraId="17F1B179"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2.2.</w:t>
            </w:r>
          </w:p>
          <w:p w14:paraId="2E323983"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Полупроводниковые приборы.</w:t>
            </w:r>
          </w:p>
        </w:tc>
        <w:tc>
          <w:tcPr>
            <w:tcW w:w="2757" w:type="pct"/>
          </w:tcPr>
          <w:p w14:paraId="57D5262A" w14:textId="77777777" w:rsidR="00EC517F" w:rsidRPr="00CF3ACE" w:rsidRDefault="00EC517F" w:rsidP="00EC517F">
            <w:pPr>
              <w:pStyle w:val="TableParagraph"/>
              <w:rPr>
                <w:bCs/>
                <w:sz w:val="24"/>
                <w:szCs w:val="24"/>
                <w:lang w:eastAsia="ru-RU"/>
              </w:rPr>
            </w:pPr>
            <w:r w:rsidRPr="00EF789E">
              <w:rPr>
                <w:b/>
                <w:bCs/>
                <w:sz w:val="24"/>
                <w:szCs w:val="24"/>
              </w:rPr>
              <w:t>Содержание</w:t>
            </w:r>
          </w:p>
        </w:tc>
        <w:tc>
          <w:tcPr>
            <w:tcW w:w="723" w:type="pct"/>
          </w:tcPr>
          <w:p w14:paraId="2725EF5A"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6/2</w:t>
            </w:r>
          </w:p>
        </w:tc>
        <w:tc>
          <w:tcPr>
            <w:tcW w:w="684" w:type="pct"/>
          </w:tcPr>
          <w:p w14:paraId="755C1E38"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2802129" w14:textId="77777777" w:rsidTr="00EC517F">
        <w:tc>
          <w:tcPr>
            <w:tcW w:w="836" w:type="pct"/>
            <w:vMerge/>
          </w:tcPr>
          <w:p w14:paraId="2489D907"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757A487"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CF3ACE">
              <w:rPr>
                <w:rFonts w:ascii="Times New Roman" w:hAnsi="Times New Roman"/>
                <w:bCs/>
                <w:sz w:val="24"/>
                <w:szCs w:val="24"/>
              </w:rPr>
              <w:t xml:space="preserve">Условные обозначения, устройства, принцип действия, вольтамперные характеристики, параметры, маркировка и применение выпрямительных диодов и стабилитронов. </w:t>
            </w:r>
          </w:p>
        </w:tc>
        <w:tc>
          <w:tcPr>
            <w:tcW w:w="723" w:type="pct"/>
            <w:vMerge w:val="restart"/>
          </w:tcPr>
          <w:p w14:paraId="584FB7B7" w14:textId="77777777" w:rsidR="00EC517F" w:rsidRPr="00FC41DB" w:rsidRDefault="00EC517F" w:rsidP="00EC517F">
            <w:pPr>
              <w:suppressAutoHyphens/>
              <w:jc w:val="center"/>
              <w:rPr>
                <w:rFonts w:ascii="Times New Roman" w:hAnsi="Times New Roman"/>
                <w:sz w:val="24"/>
                <w:szCs w:val="24"/>
              </w:rPr>
            </w:pPr>
            <w:r w:rsidRPr="00FC41DB">
              <w:rPr>
                <w:rFonts w:ascii="Times New Roman" w:hAnsi="Times New Roman"/>
                <w:sz w:val="24"/>
                <w:szCs w:val="24"/>
              </w:rPr>
              <w:t>4</w:t>
            </w:r>
          </w:p>
        </w:tc>
        <w:tc>
          <w:tcPr>
            <w:tcW w:w="684" w:type="pct"/>
            <w:vMerge w:val="restart"/>
          </w:tcPr>
          <w:p w14:paraId="0547DE2C" w14:textId="77777777" w:rsidR="00EC517F" w:rsidRDefault="00EC517F" w:rsidP="00EC517F">
            <w:pPr>
              <w:suppressAutoHyphens/>
              <w:spacing w:after="0" w:line="240" w:lineRule="auto"/>
              <w:jc w:val="center"/>
              <w:rPr>
                <w:rFonts w:ascii="Times New Roman" w:hAnsi="Times New Roman"/>
                <w:sz w:val="24"/>
                <w:szCs w:val="24"/>
              </w:rPr>
            </w:pPr>
          </w:p>
          <w:p w14:paraId="3122E6AC" w14:textId="77777777" w:rsidR="00EC517F" w:rsidRDefault="00EC517F" w:rsidP="00EC517F">
            <w:pPr>
              <w:suppressAutoHyphens/>
              <w:spacing w:after="0" w:line="240" w:lineRule="auto"/>
              <w:jc w:val="center"/>
              <w:rPr>
                <w:rFonts w:ascii="Times New Roman" w:hAnsi="Times New Roman"/>
                <w:sz w:val="24"/>
                <w:szCs w:val="24"/>
              </w:rPr>
            </w:pPr>
          </w:p>
          <w:p w14:paraId="22F8202A"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23F6B045"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49D505B5"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C48C4E7"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5EB684B8"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1B0E6688"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lastRenderedPageBreak/>
              <w:t>ПК 3.4</w:t>
            </w:r>
          </w:p>
        </w:tc>
      </w:tr>
      <w:tr w:rsidR="00EC517F" w:rsidRPr="00EF789E" w14:paraId="2E091541" w14:textId="77777777" w:rsidTr="00EC517F">
        <w:tc>
          <w:tcPr>
            <w:tcW w:w="836" w:type="pct"/>
            <w:vMerge/>
          </w:tcPr>
          <w:p w14:paraId="5884ECBF"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E7B46D5"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CF3ACE">
              <w:rPr>
                <w:rFonts w:ascii="Times New Roman" w:hAnsi="Times New Roman"/>
                <w:bCs/>
                <w:sz w:val="24"/>
                <w:szCs w:val="24"/>
              </w:rPr>
              <w:t>Условные обозначения, устройство, принцип действия, схемы включения, характеристики, параметры, маркировка биполярных и полевых транзисторов. Тиристоры.</w:t>
            </w:r>
          </w:p>
        </w:tc>
        <w:tc>
          <w:tcPr>
            <w:tcW w:w="723" w:type="pct"/>
            <w:vMerge/>
          </w:tcPr>
          <w:p w14:paraId="5A594559"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vMerge/>
          </w:tcPr>
          <w:p w14:paraId="2DC65DCC"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4DF5E08C" w14:textId="77777777" w:rsidTr="00EC517F">
        <w:tc>
          <w:tcPr>
            <w:tcW w:w="836" w:type="pct"/>
            <w:vMerge/>
          </w:tcPr>
          <w:p w14:paraId="2D8136A8"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11A8EEA"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02E99695"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tcPr>
          <w:p w14:paraId="56427100"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DFEE056" w14:textId="77777777" w:rsidTr="00EC517F">
        <w:tc>
          <w:tcPr>
            <w:tcW w:w="836" w:type="pct"/>
            <w:vMerge/>
          </w:tcPr>
          <w:p w14:paraId="6CB439A4"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914402A" w14:textId="625AAC7D"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w:t>
            </w:r>
            <w:r>
              <w:rPr>
                <w:rFonts w:ascii="Times New Roman" w:hAnsi="Times New Roman"/>
                <w:b/>
                <w:bCs/>
                <w:sz w:val="24"/>
                <w:szCs w:val="24"/>
              </w:rPr>
              <w:t>16</w:t>
            </w:r>
            <w:r>
              <w:rPr>
                <w:rFonts w:ascii="Times New Roman" w:hAnsi="Times New Roman"/>
                <w:bCs/>
                <w:sz w:val="24"/>
                <w:szCs w:val="24"/>
              </w:rPr>
              <w:t>.И</w:t>
            </w:r>
            <w:r w:rsidRPr="00CF3ACE">
              <w:rPr>
                <w:rFonts w:ascii="Times New Roman" w:hAnsi="Times New Roman"/>
                <w:bCs/>
                <w:sz w:val="24"/>
                <w:szCs w:val="24"/>
              </w:rPr>
              <w:t xml:space="preserve">сследование </w:t>
            </w:r>
            <w:proofErr w:type="spellStart"/>
            <w:r w:rsidRPr="00CF3ACE">
              <w:rPr>
                <w:rFonts w:ascii="Times New Roman" w:hAnsi="Times New Roman"/>
                <w:bCs/>
                <w:sz w:val="24"/>
                <w:szCs w:val="24"/>
              </w:rPr>
              <w:t>двухполупериодного</w:t>
            </w:r>
            <w:proofErr w:type="spellEnd"/>
            <w:r w:rsidRPr="00CF3ACE">
              <w:rPr>
                <w:rFonts w:ascii="Times New Roman" w:hAnsi="Times New Roman"/>
                <w:bCs/>
                <w:sz w:val="24"/>
                <w:szCs w:val="24"/>
              </w:rPr>
              <w:t xml:space="preserve"> выпрямителя.</w:t>
            </w:r>
          </w:p>
        </w:tc>
        <w:tc>
          <w:tcPr>
            <w:tcW w:w="723" w:type="pct"/>
          </w:tcPr>
          <w:p w14:paraId="78EE6133" w14:textId="77777777" w:rsidR="00EC517F" w:rsidRPr="00FC41DB" w:rsidRDefault="00EC517F" w:rsidP="00EC517F">
            <w:pPr>
              <w:suppressAutoHyphens/>
              <w:spacing w:after="0" w:line="240" w:lineRule="auto"/>
              <w:jc w:val="center"/>
              <w:rPr>
                <w:rFonts w:ascii="Times New Roman" w:hAnsi="Times New Roman"/>
                <w:sz w:val="24"/>
                <w:szCs w:val="24"/>
              </w:rPr>
            </w:pPr>
            <w:r w:rsidRPr="00FC41DB">
              <w:rPr>
                <w:rFonts w:ascii="Times New Roman" w:hAnsi="Times New Roman"/>
                <w:sz w:val="24"/>
                <w:szCs w:val="24"/>
              </w:rPr>
              <w:t>2</w:t>
            </w:r>
          </w:p>
        </w:tc>
        <w:tc>
          <w:tcPr>
            <w:tcW w:w="684" w:type="pct"/>
            <w:vMerge/>
          </w:tcPr>
          <w:p w14:paraId="6C13C87A"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3C6F6CA3" w14:textId="77777777" w:rsidTr="00EC517F">
        <w:tc>
          <w:tcPr>
            <w:tcW w:w="836" w:type="pct"/>
            <w:vMerge/>
          </w:tcPr>
          <w:p w14:paraId="45F1325C"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125DB92" w14:textId="77777777" w:rsidR="00EC517F" w:rsidRPr="00EA2340"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34655C50"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2F932E99"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2F91E532" w14:textId="77777777" w:rsidTr="00EC517F">
        <w:tc>
          <w:tcPr>
            <w:tcW w:w="836" w:type="pct"/>
            <w:vMerge w:val="restart"/>
          </w:tcPr>
          <w:p w14:paraId="19A786E1"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2.3.</w:t>
            </w:r>
          </w:p>
          <w:p w14:paraId="4AEE1B29"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Интегральные схемы микроэлектроники.</w:t>
            </w:r>
          </w:p>
        </w:tc>
        <w:tc>
          <w:tcPr>
            <w:tcW w:w="2757" w:type="pct"/>
          </w:tcPr>
          <w:p w14:paraId="2B94E14B" w14:textId="77777777" w:rsidR="00EC517F" w:rsidRPr="00EA2340"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789E">
              <w:rPr>
                <w:rFonts w:ascii="Times New Roman" w:hAnsi="Times New Roman"/>
                <w:b/>
                <w:bCs/>
                <w:sz w:val="24"/>
                <w:szCs w:val="24"/>
              </w:rPr>
              <w:t>Содержание</w:t>
            </w:r>
          </w:p>
        </w:tc>
        <w:tc>
          <w:tcPr>
            <w:tcW w:w="723" w:type="pct"/>
          </w:tcPr>
          <w:p w14:paraId="0993B538"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tcPr>
          <w:p w14:paraId="029BD6F3"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DECA31C" w14:textId="77777777" w:rsidTr="00EC517F">
        <w:tc>
          <w:tcPr>
            <w:tcW w:w="836" w:type="pct"/>
            <w:vMerge/>
          </w:tcPr>
          <w:p w14:paraId="0B127C7F"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F3EC9A2" w14:textId="77777777" w:rsidR="00EC517F" w:rsidRPr="00CF3ACE" w:rsidRDefault="00EC517F" w:rsidP="00EC517F">
            <w:pPr>
              <w:pStyle w:val="TableParagraph"/>
              <w:rPr>
                <w:bCs/>
                <w:sz w:val="24"/>
                <w:szCs w:val="24"/>
                <w:lang w:eastAsia="ru-RU"/>
              </w:rPr>
            </w:pPr>
            <w:r w:rsidRPr="00CF3ACE">
              <w:rPr>
                <w:bCs/>
                <w:sz w:val="24"/>
                <w:szCs w:val="24"/>
                <w:lang w:eastAsia="ru-RU"/>
              </w:rPr>
              <w:t>Интегральные схемы микроэлектроники. Гибридные, тонкоплёночные полупроводниковые интегральные микросхемы. Технология изготовления  микросхем. Соединение элементов и оформление микросхем. Классификация, маркировка и применение микросхем.</w:t>
            </w:r>
          </w:p>
        </w:tc>
        <w:tc>
          <w:tcPr>
            <w:tcW w:w="723" w:type="pct"/>
          </w:tcPr>
          <w:p w14:paraId="06CA4038" w14:textId="77777777" w:rsidR="00EC517F" w:rsidRPr="00C93D6A" w:rsidRDefault="00EC517F" w:rsidP="00EC517F">
            <w:pPr>
              <w:suppressAutoHyphens/>
              <w:spacing w:after="0" w:line="240" w:lineRule="auto"/>
              <w:jc w:val="center"/>
              <w:rPr>
                <w:rFonts w:ascii="Times New Roman" w:hAnsi="Times New Roman"/>
                <w:sz w:val="24"/>
                <w:szCs w:val="24"/>
              </w:rPr>
            </w:pPr>
            <w:r w:rsidRPr="00C93D6A">
              <w:rPr>
                <w:rFonts w:ascii="Times New Roman" w:hAnsi="Times New Roman"/>
                <w:sz w:val="24"/>
                <w:szCs w:val="24"/>
              </w:rPr>
              <w:t>2</w:t>
            </w:r>
          </w:p>
        </w:tc>
        <w:tc>
          <w:tcPr>
            <w:tcW w:w="684" w:type="pct"/>
            <w:vMerge w:val="restart"/>
          </w:tcPr>
          <w:p w14:paraId="180E5B32"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79CD3F23"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51FC27D6"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51911BFA"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46EB1A7D"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446410FD"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64483172" w14:textId="77777777" w:rsidTr="00EC517F">
        <w:tc>
          <w:tcPr>
            <w:tcW w:w="836" w:type="pct"/>
            <w:vMerge/>
          </w:tcPr>
          <w:p w14:paraId="0A3A43EA"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84C1A35" w14:textId="77777777" w:rsidR="00EC517F" w:rsidRPr="00CF3ACE" w:rsidRDefault="00EC517F" w:rsidP="00EC517F">
            <w:pPr>
              <w:pStyle w:val="TableParagraph"/>
              <w:rPr>
                <w:bCs/>
                <w:sz w:val="24"/>
                <w:szCs w:val="24"/>
                <w:lang w:eastAsia="ru-RU"/>
              </w:rPr>
            </w:pPr>
            <w:r w:rsidRPr="00CF3ACE">
              <w:rPr>
                <w:b/>
                <w:bCs/>
                <w:i/>
                <w:sz w:val="24"/>
                <w:szCs w:val="24"/>
              </w:rPr>
              <w:t>В том чи</w:t>
            </w:r>
            <w:r>
              <w:rPr>
                <w:b/>
                <w:bCs/>
                <w:i/>
                <w:sz w:val="24"/>
                <w:szCs w:val="24"/>
              </w:rPr>
              <w:t>сле лабораторных и практических</w:t>
            </w:r>
            <w:r w:rsidRPr="00CF3ACE">
              <w:rPr>
                <w:b/>
                <w:bCs/>
                <w:i/>
                <w:sz w:val="24"/>
                <w:szCs w:val="24"/>
              </w:rPr>
              <w:t xml:space="preserve"> работ</w:t>
            </w:r>
          </w:p>
        </w:tc>
        <w:tc>
          <w:tcPr>
            <w:tcW w:w="723" w:type="pct"/>
          </w:tcPr>
          <w:p w14:paraId="1A9657EB"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14B7A52B"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3C210ADF" w14:textId="77777777" w:rsidTr="00EC517F">
        <w:tc>
          <w:tcPr>
            <w:tcW w:w="836" w:type="pct"/>
            <w:vMerge/>
          </w:tcPr>
          <w:p w14:paraId="409DBF8D"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ECA5597" w14:textId="77777777" w:rsidR="00EC517F" w:rsidRPr="00CF3ACE" w:rsidRDefault="00EC517F" w:rsidP="00EC517F">
            <w:pPr>
              <w:spacing w:after="0" w:line="240" w:lineRule="auto"/>
              <w:jc w:val="both"/>
              <w:rPr>
                <w:bCs/>
                <w:sz w:val="24"/>
                <w:szCs w:val="24"/>
              </w:rPr>
            </w:pPr>
            <w:r w:rsidRPr="00892185">
              <w:rPr>
                <w:rFonts w:ascii="Times New Roman" w:hAnsi="Times New Roman"/>
                <w:b/>
              </w:rPr>
              <w:t>Самостоятельная работа обучающихся</w:t>
            </w:r>
          </w:p>
        </w:tc>
        <w:tc>
          <w:tcPr>
            <w:tcW w:w="723" w:type="pct"/>
          </w:tcPr>
          <w:p w14:paraId="33428C19"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1B0579DE"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5C822DC3" w14:textId="77777777" w:rsidTr="00EC517F">
        <w:tc>
          <w:tcPr>
            <w:tcW w:w="836" w:type="pct"/>
            <w:vMerge w:val="restart"/>
          </w:tcPr>
          <w:p w14:paraId="5AAAE2F4"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2.4.</w:t>
            </w:r>
          </w:p>
          <w:p w14:paraId="68D19197"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Электронные выпрямители и стабилизаторы.</w:t>
            </w:r>
          </w:p>
        </w:tc>
        <w:tc>
          <w:tcPr>
            <w:tcW w:w="2757" w:type="pct"/>
          </w:tcPr>
          <w:p w14:paraId="4ACB3DB9" w14:textId="77777777" w:rsidR="00EC517F" w:rsidRPr="00CF3ACE" w:rsidRDefault="00EC517F" w:rsidP="00EC517F">
            <w:pPr>
              <w:pStyle w:val="TableParagraph"/>
              <w:rPr>
                <w:bCs/>
                <w:sz w:val="24"/>
                <w:szCs w:val="24"/>
                <w:lang w:eastAsia="ru-RU"/>
              </w:rPr>
            </w:pPr>
            <w:r w:rsidRPr="00EF789E">
              <w:rPr>
                <w:b/>
                <w:bCs/>
                <w:sz w:val="24"/>
                <w:szCs w:val="24"/>
              </w:rPr>
              <w:t>Содержание</w:t>
            </w:r>
          </w:p>
        </w:tc>
        <w:tc>
          <w:tcPr>
            <w:tcW w:w="723" w:type="pct"/>
          </w:tcPr>
          <w:p w14:paraId="720BC350"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4/2</w:t>
            </w:r>
          </w:p>
        </w:tc>
        <w:tc>
          <w:tcPr>
            <w:tcW w:w="684" w:type="pct"/>
          </w:tcPr>
          <w:p w14:paraId="4850BD7D"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78517465" w14:textId="77777777" w:rsidTr="00EC517F">
        <w:tc>
          <w:tcPr>
            <w:tcW w:w="836" w:type="pct"/>
            <w:vMerge/>
          </w:tcPr>
          <w:p w14:paraId="09228B61"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0D49AD2E"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CF3ACE">
              <w:rPr>
                <w:rFonts w:ascii="Times New Roman" w:hAnsi="Times New Roman"/>
                <w:bCs/>
                <w:sz w:val="24"/>
                <w:szCs w:val="24"/>
              </w:rPr>
              <w:t>Назначение, классификация, обобщённая структурная схема выпрямителей. Однофазные и трехфазные выпрямители. Назначение и  виды сглаживающих фильтров. Стабилизаторы напряжения и тока, их назначение, принципиальные схемы, принцип действия, коэффициент стабилизации.</w:t>
            </w:r>
          </w:p>
        </w:tc>
        <w:tc>
          <w:tcPr>
            <w:tcW w:w="723" w:type="pct"/>
          </w:tcPr>
          <w:p w14:paraId="5E85863D" w14:textId="77777777" w:rsidR="00EC517F" w:rsidRPr="00C93D6A" w:rsidRDefault="00EC517F" w:rsidP="00EC517F">
            <w:pPr>
              <w:suppressAutoHyphens/>
              <w:spacing w:after="0" w:line="240" w:lineRule="auto"/>
              <w:jc w:val="center"/>
              <w:rPr>
                <w:rFonts w:ascii="Times New Roman" w:hAnsi="Times New Roman"/>
                <w:sz w:val="24"/>
                <w:szCs w:val="24"/>
              </w:rPr>
            </w:pPr>
            <w:r w:rsidRPr="00C93D6A">
              <w:rPr>
                <w:rFonts w:ascii="Times New Roman" w:hAnsi="Times New Roman"/>
                <w:sz w:val="24"/>
                <w:szCs w:val="24"/>
              </w:rPr>
              <w:t>2</w:t>
            </w:r>
          </w:p>
        </w:tc>
        <w:tc>
          <w:tcPr>
            <w:tcW w:w="684" w:type="pct"/>
            <w:vMerge w:val="restart"/>
          </w:tcPr>
          <w:p w14:paraId="437BCBC5"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7F4516D6"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1889FA85"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05C6DA7"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74E74F05"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68CF6B3A"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4E655505" w14:textId="77777777" w:rsidTr="00EC517F">
        <w:tc>
          <w:tcPr>
            <w:tcW w:w="836" w:type="pct"/>
            <w:vMerge/>
          </w:tcPr>
          <w:p w14:paraId="67EB4F35"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494AA2A8"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4F4EF147"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tcPr>
          <w:p w14:paraId="228B205D"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0FB65EDD" w14:textId="77777777" w:rsidTr="00EC517F">
        <w:tc>
          <w:tcPr>
            <w:tcW w:w="836" w:type="pct"/>
            <w:vMerge/>
          </w:tcPr>
          <w:p w14:paraId="207B745D"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3B2BDB91"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w:t>
            </w:r>
            <w:r>
              <w:rPr>
                <w:rFonts w:ascii="Times New Roman" w:hAnsi="Times New Roman"/>
                <w:b/>
                <w:bCs/>
                <w:sz w:val="24"/>
                <w:szCs w:val="24"/>
              </w:rPr>
              <w:t>17</w:t>
            </w:r>
            <w:r w:rsidRPr="00CF3ACE">
              <w:rPr>
                <w:rFonts w:ascii="Times New Roman" w:hAnsi="Times New Roman"/>
                <w:bCs/>
                <w:sz w:val="24"/>
                <w:szCs w:val="24"/>
              </w:rPr>
              <w:t xml:space="preserve"> Расчёт параметров и составление схем различных типов выпрямителей</w:t>
            </w:r>
          </w:p>
        </w:tc>
        <w:tc>
          <w:tcPr>
            <w:tcW w:w="723" w:type="pct"/>
          </w:tcPr>
          <w:p w14:paraId="1C9323F8" w14:textId="77777777" w:rsidR="00EC517F" w:rsidRPr="00C93D6A" w:rsidRDefault="00EC517F" w:rsidP="00EC517F">
            <w:pPr>
              <w:suppressAutoHyphens/>
              <w:spacing w:after="0" w:line="240" w:lineRule="auto"/>
              <w:jc w:val="center"/>
              <w:rPr>
                <w:rFonts w:ascii="Times New Roman" w:hAnsi="Times New Roman"/>
                <w:sz w:val="24"/>
                <w:szCs w:val="24"/>
              </w:rPr>
            </w:pPr>
            <w:r w:rsidRPr="00C93D6A">
              <w:rPr>
                <w:rFonts w:ascii="Times New Roman" w:hAnsi="Times New Roman"/>
                <w:sz w:val="24"/>
                <w:szCs w:val="24"/>
              </w:rPr>
              <w:t>2</w:t>
            </w:r>
          </w:p>
        </w:tc>
        <w:tc>
          <w:tcPr>
            <w:tcW w:w="684" w:type="pct"/>
            <w:vMerge/>
          </w:tcPr>
          <w:p w14:paraId="53D78FD9"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255E0C6" w14:textId="77777777" w:rsidTr="00EC517F">
        <w:tc>
          <w:tcPr>
            <w:tcW w:w="836" w:type="pct"/>
            <w:vMerge/>
          </w:tcPr>
          <w:p w14:paraId="6261EE65"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20375AD" w14:textId="77777777" w:rsidR="00EC517F" w:rsidRPr="00EA2340"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39C657A6"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091D4111"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7CF0F6DF" w14:textId="77777777" w:rsidTr="00EC517F">
        <w:tc>
          <w:tcPr>
            <w:tcW w:w="836" w:type="pct"/>
            <w:vMerge w:val="restart"/>
          </w:tcPr>
          <w:p w14:paraId="739CDD39"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2.5.</w:t>
            </w:r>
          </w:p>
          <w:p w14:paraId="63DFD6FB"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Электронные усилители.</w:t>
            </w:r>
          </w:p>
          <w:p w14:paraId="1D473E04"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122E955"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789E">
              <w:rPr>
                <w:rFonts w:ascii="Times New Roman" w:hAnsi="Times New Roman"/>
                <w:b/>
                <w:bCs/>
                <w:sz w:val="24"/>
                <w:szCs w:val="24"/>
              </w:rPr>
              <w:t>Содержание</w:t>
            </w:r>
          </w:p>
        </w:tc>
        <w:tc>
          <w:tcPr>
            <w:tcW w:w="723" w:type="pct"/>
          </w:tcPr>
          <w:p w14:paraId="435E3F77"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4/2</w:t>
            </w:r>
          </w:p>
        </w:tc>
        <w:tc>
          <w:tcPr>
            <w:tcW w:w="684" w:type="pct"/>
          </w:tcPr>
          <w:p w14:paraId="11B58D0D"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50570FC4" w14:textId="77777777" w:rsidTr="00EC517F">
        <w:tc>
          <w:tcPr>
            <w:tcW w:w="836" w:type="pct"/>
            <w:vMerge/>
          </w:tcPr>
          <w:p w14:paraId="433BD055"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8B42884"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CF3ACE">
              <w:rPr>
                <w:rFonts w:ascii="Times New Roman" w:hAnsi="Times New Roman"/>
                <w:bCs/>
                <w:sz w:val="24"/>
                <w:szCs w:val="24"/>
              </w:rPr>
              <w:t>Назначение и классификация электронных усилителей. Принцип действия полупроводникового каскада с биполярным транзистором по схеме ОЭ. Построение графиков напряжения и токов цепи нагрузки. Многокаскадные транзисторные усилители. Усилители постоянного тока, импульсные и избирательные усилители.</w:t>
            </w:r>
          </w:p>
        </w:tc>
        <w:tc>
          <w:tcPr>
            <w:tcW w:w="723" w:type="pct"/>
          </w:tcPr>
          <w:p w14:paraId="62832F69" w14:textId="77777777" w:rsidR="00EC517F" w:rsidRPr="00C93D6A" w:rsidRDefault="00EC517F" w:rsidP="00EC517F">
            <w:pPr>
              <w:suppressAutoHyphens/>
              <w:spacing w:after="0" w:line="240" w:lineRule="auto"/>
              <w:jc w:val="center"/>
              <w:rPr>
                <w:rFonts w:ascii="Times New Roman" w:hAnsi="Times New Roman"/>
                <w:sz w:val="24"/>
                <w:szCs w:val="24"/>
              </w:rPr>
            </w:pPr>
            <w:r w:rsidRPr="00C93D6A">
              <w:rPr>
                <w:rFonts w:ascii="Times New Roman" w:hAnsi="Times New Roman"/>
                <w:sz w:val="24"/>
                <w:szCs w:val="24"/>
              </w:rPr>
              <w:t>2</w:t>
            </w:r>
          </w:p>
        </w:tc>
        <w:tc>
          <w:tcPr>
            <w:tcW w:w="684" w:type="pct"/>
            <w:vMerge w:val="restart"/>
          </w:tcPr>
          <w:p w14:paraId="5DBEB8B8" w14:textId="77777777" w:rsidR="00EC517F" w:rsidRDefault="00EC517F" w:rsidP="00EC517F">
            <w:pPr>
              <w:suppressAutoHyphens/>
              <w:spacing w:after="0" w:line="240" w:lineRule="auto"/>
              <w:jc w:val="center"/>
              <w:rPr>
                <w:rFonts w:ascii="Times New Roman" w:hAnsi="Times New Roman"/>
                <w:sz w:val="24"/>
                <w:szCs w:val="24"/>
              </w:rPr>
            </w:pPr>
          </w:p>
          <w:p w14:paraId="78C1420F" w14:textId="77777777" w:rsidR="00EC517F" w:rsidRDefault="00EC517F" w:rsidP="00EC517F">
            <w:pPr>
              <w:suppressAutoHyphens/>
              <w:spacing w:after="0" w:line="240" w:lineRule="auto"/>
              <w:jc w:val="center"/>
              <w:rPr>
                <w:rFonts w:ascii="Times New Roman" w:hAnsi="Times New Roman"/>
                <w:sz w:val="24"/>
                <w:szCs w:val="24"/>
              </w:rPr>
            </w:pPr>
          </w:p>
          <w:p w14:paraId="291023C6"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6B39332D"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0C6D33CC"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5468C2B2"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5201F93C"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30C35315"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2AD18173" w14:textId="77777777" w:rsidTr="00EC517F">
        <w:tc>
          <w:tcPr>
            <w:tcW w:w="836" w:type="pct"/>
            <w:vMerge/>
          </w:tcPr>
          <w:p w14:paraId="3704A274"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47D90439" w14:textId="77777777" w:rsidR="00EC517F" w:rsidRPr="00CC6B4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6B83CE81"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tcPr>
          <w:p w14:paraId="3A9615DD"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435FA132" w14:textId="77777777" w:rsidTr="00EC517F">
        <w:tc>
          <w:tcPr>
            <w:tcW w:w="836" w:type="pct"/>
            <w:vMerge/>
          </w:tcPr>
          <w:p w14:paraId="425FDB2A"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267B18C"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A2340">
              <w:rPr>
                <w:rFonts w:ascii="Times New Roman" w:hAnsi="Times New Roman"/>
                <w:b/>
                <w:bCs/>
                <w:sz w:val="24"/>
                <w:szCs w:val="24"/>
              </w:rPr>
              <w:t xml:space="preserve">Практическая работа </w:t>
            </w:r>
            <w:r w:rsidRPr="005F4880">
              <w:rPr>
                <w:rFonts w:ascii="Times New Roman" w:hAnsi="Times New Roman"/>
                <w:b/>
                <w:bCs/>
                <w:sz w:val="24"/>
                <w:szCs w:val="24"/>
              </w:rPr>
              <w:t>№</w:t>
            </w:r>
            <w:r>
              <w:rPr>
                <w:rFonts w:ascii="Times New Roman" w:hAnsi="Times New Roman"/>
                <w:b/>
                <w:bCs/>
                <w:sz w:val="24"/>
                <w:szCs w:val="24"/>
              </w:rPr>
              <w:t>18</w:t>
            </w:r>
            <w:r w:rsidRPr="00CF3ACE">
              <w:rPr>
                <w:rFonts w:ascii="Times New Roman" w:hAnsi="Times New Roman"/>
                <w:bCs/>
                <w:sz w:val="24"/>
                <w:szCs w:val="24"/>
              </w:rPr>
              <w:t xml:space="preserve"> Определение рабочей точки на линии нагрузки и построение графиков напряжения и тока в цепи нагрузки усилительного каскада.</w:t>
            </w:r>
          </w:p>
        </w:tc>
        <w:tc>
          <w:tcPr>
            <w:tcW w:w="723" w:type="pct"/>
          </w:tcPr>
          <w:p w14:paraId="0F133927" w14:textId="77777777" w:rsidR="00EC517F" w:rsidRPr="00C93D6A" w:rsidRDefault="00EC517F" w:rsidP="00EC517F">
            <w:pPr>
              <w:suppressAutoHyphens/>
              <w:spacing w:after="0" w:line="240" w:lineRule="auto"/>
              <w:jc w:val="center"/>
              <w:rPr>
                <w:rFonts w:ascii="Times New Roman" w:hAnsi="Times New Roman"/>
                <w:sz w:val="24"/>
                <w:szCs w:val="24"/>
              </w:rPr>
            </w:pPr>
            <w:r w:rsidRPr="00C93D6A">
              <w:rPr>
                <w:rFonts w:ascii="Times New Roman" w:hAnsi="Times New Roman"/>
                <w:sz w:val="24"/>
                <w:szCs w:val="24"/>
              </w:rPr>
              <w:t>2</w:t>
            </w:r>
          </w:p>
        </w:tc>
        <w:tc>
          <w:tcPr>
            <w:tcW w:w="684" w:type="pct"/>
            <w:vMerge/>
          </w:tcPr>
          <w:p w14:paraId="6F845938"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55D449C2" w14:textId="77777777" w:rsidTr="00EC517F">
        <w:tc>
          <w:tcPr>
            <w:tcW w:w="836" w:type="pct"/>
            <w:vMerge/>
          </w:tcPr>
          <w:p w14:paraId="46B7CBB6"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140EE913" w14:textId="77777777" w:rsidR="00EC517F" w:rsidRPr="00EA2340" w:rsidRDefault="00EC517F" w:rsidP="00EC517F">
            <w:pPr>
              <w:spacing w:after="0" w:line="240" w:lineRule="auto"/>
              <w:jc w:val="both"/>
              <w:rPr>
                <w:rFonts w:ascii="Times New Roman" w:hAnsi="Times New Roman"/>
                <w:b/>
                <w:bCs/>
                <w:sz w:val="24"/>
                <w:szCs w:val="24"/>
              </w:rPr>
            </w:pPr>
            <w:r w:rsidRPr="00892185">
              <w:rPr>
                <w:rFonts w:ascii="Times New Roman" w:hAnsi="Times New Roman"/>
                <w:b/>
              </w:rPr>
              <w:t>Самостоятельная работа обучающихся</w:t>
            </w:r>
          </w:p>
        </w:tc>
        <w:tc>
          <w:tcPr>
            <w:tcW w:w="723" w:type="pct"/>
          </w:tcPr>
          <w:p w14:paraId="1B103D38" w14:textId="77777777" w:rsidR="00EC517F" w:rsidRDefault="00EC517F" w:rsidP="00EC517F">
            <w:pPr>
              <w:suppressAutoHyphens/>
              <w:spacing w:after="0" w:line="240" w:lineRule="auto"/>
              <w:jc w:val="center"/>
              <w:rPr>
                <w:rFonts w:ascii="Times New Roman" w:hAnsi="Times New Roman"/>
                <w:b/>
                <w:sz w:val="24"/>
                <w:szCs w:val="24"/>
              </w:rPr>
            </w:pPr>
          </w:p>
        </w:tc>
        <w:tc>
          <w:tcPr>
            <w:tcW w:w="684" w:type="pct"/>
            <w:vMerge/>
          </w:tcPr>
          <w:p w14:paraId="5909537A"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64EB3C27" w14:textId="77777777" w:rsidTr="00EC517F">
        <w:tc>
          <w:tcPr>
            <w:tcW w:w="836" w:type="pct"/>
            <w:vMerge w:val="restart"/>
          </w:tcPr>
          <w:p w14:paraId="4C1E7A88"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2.6.</w:t>
            </w:r>
          </w:p>
          <w:p w14:paraId="484F9231"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Cs/>
                <w:i/>
                <w:sz w:val="24"/>
                <w:szCs w:val="24"/>
              </w:rPr>
            </w:pPr>
            <w:r w:rsidRPr="00186D98">
              <w:rPr>
                <w:rFonts w:ascii="Times New Roman" w:hAnsi="Times New Roman"/>
                <w:b/>
                <w:bCs/>
                <w:sz w:val="24"/>
                <w:szCs w:val="24"/>
              </w:rPr>
              <w:lastRenderedPageBreak/>
              <w:t>Электронные генераторы и измерительные приборы</w:t>
            </w:r>
          </w:p>
          <w:p w14:paraId="2FA83306"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2BA431F" w14:textId="77777777" w:rsidR="00EC517F" w:rsidRPr="00CF3ACE" w:rsidRDefault="00EC517F" w:rsidP="00EC517F">
            <w:pPr>
              <w:pStyle w:val="TableParagraph"/>
              <w:rPr>
                <w:bCs/>
                <w:sz w:val="24"/>
                <w:szCs w:val="24"/>
                <w:lang w:eastAsia="ru-RU"/>
              </w:rPr>
            </w:pPr>
            <w:r w:rsidRPr="00EF789E">
              <w:rPr>
                <w:b/>
                <w:bCs/>
                <w:sz w:val="24"/>
                <w:szCs w:val="24"/>
              </w:rPr>
              <w:lastRenderedPageBreak/>
              <w:t>Содержание</w:t>
            </w:r>
          </w:p>
        </w:tc>
        <w:tc>
          <w:tcPr>
            <w:tcW w:w="723" w:type="pct"/>
          </w:tcPr>
          <w:p w14:paraId="1EADE337"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tcPr>
          <w:p w14:paraId="0FF27E7D"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30F3B9E9" w14:textId="77777777" w:rsidTr="00EC517F">
        <w:tc>
          <w:tcPr>
            <w:tcW w:w="836" w:type="pct"/>
            <w:vMerge/>
          </w:tcPr>
          <w:p w14:paraId="2F6F8D98"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6597C97F" w14:textId="77777777" w:rsidR="00EC517F" w:rsidRPr="00C93D6A"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93D6A">
              <w:rPr>
                <w:rFonts w:ascii="Times New Roman" w:hAnsi="Times New Roman"/>
                <w:bCs/>
                <w:sz w:val="24"/>
                <w:szCs w:val="24"/>
              </w:rPr>
              <w:t xml:space="preserve">Условия возникновения незатухающих колебаний в электрической цепи. Электронные генераторы типа </w:t>
            </w:r>
            <w:r w:rsidRPr="00C93D6A">
              <w:rPr>
                <w:rFonts w:ascii="Times New Roman" w:hAnsi="Times New Roman"/>
                <w:bCs/>
                <w:sz w:val="24"/>
                <w:szCs w:val="24"/>
                <w:lang w:val="en-US"/>
              </w:rPr>
              <w:t>RC</w:t>
            </w:r>
            <w:r w:rsidRPr="00C93D6A">
              <w:rPr>
                <w:rFonts w:ascii="Times New Roman" w:hAnsi="Times New Roman"/>
                <w:bCs/>
                <w:sz w:val="24"/>
                <w:szCs w:val="24"/>
              </w:rPr>
              <w:t xml:space="preserve"> и  </w:t>
            </w:r>
            <w:r w:rsidRPr="00C93D6A">
              <w:rPr>
                <w:rFonts w:ascii="Times New Roman" w:hAnsi="Times New Roman"/>
                <w:bCs/>
                <w:sz w:val="24"/>
                <w:szCs w:val="24"/>
                <w:lang w:val="en-US"/>
              </w:rPr>
              <w:t>LC</w:t>
            </w:r>
            <w:r w:rsidRPr="00C93D6A">
              <w:rPr>
                <w:rFonts w:ascii="Times New Roman" w:hAnsi="Times New Roman"/>
                <w:bCs/>
                <w:sz w:val="24"/>
                <w:szCs w:val="24"/>
              </w:rPr>
              <w:t>. Мультивибраторы. Триггеры. Электронные измерительные приборы. Электронный вольтметр.</w:t>
            </w:r>
          </w:p>
        </w:tc>
        <w:tc>
          <w:tcPr>
            <w:tcW w:w="723" w:type="pct"/>
          </w:tcPr>
          <w:p w14:paraId="0B19FFB5"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vMerge w:val="restart"/>
          </w:tcPr>
          <w:p w14:paraId="7F736BD0"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09FBF916"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 ПК 1.2,</w:t>
            </w:r>
          </w:p>
          <w:p w14:paraId="228F7179"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7400F670"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63FB0B77"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34285EA1" w14:textId="77777777" w:rsidTr="00EC517F">
        <w:tc>
          <w:tcPr>
            <w:tcW w:w="836" w:type="pct"/>
            <w:vMerge/>
          </w:tcPr>
          <w:p w14:paraId="112FE5C8"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58EDDBA" w14:textId="77777777" w:rsidR="00EC517F" w:rsidRPr="00CF3ACE"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F3ACE">
              <w:rPr>
                <w:rFonts w:ascii="Times New Roman" w:hAnsi="Times New Roman"/>
                <w:b/>
                <w:bCs/>
                <w:i/>
                <w:sz w:val="24"/>
                <w:szCs w:val="24"/>
              </w:rPr>
              <w:t>В том чи</w:t>
            </w:r>
            <w:r>
              <w:rPr>
                <w:rFonts w:ascii="Times New Roman" w:hAnsi="Times New Roman"/>
                <w:b/>
                <w:bCs/>
                <w:i/>
                <w:sz w:val="24"/>
                <w:szCs w:val="24"/>
              </w:rPr>
              <w:t>сле лабораторных и практических</w:t>
            </w:r>
            <w:r w:rsidRPr="00CF3ACE">
              <w:rPr>
                <w:rFonts w:ascii="Times New Roman" w:hAnsi="Times New Roman"/>
                <w:b/>
                <w:bCs/>
                <w:i/>
                <w:sz w:val="24"/>
                <w:szCs w:val="24"/>
              </w:rPr>
              <w:t xml:space="preserve"> работ</w:t>
            </w:r>
          </w:p>
        </w:tc>
        <w:tc>
          <w:tcPr>
            <w:tcW w:w="723" w:type="pct"/>
          </w:tcPr>
          <w:p w14:paraId="04DD31FE"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34D395D8"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1F5B3580" w14:textId="77777777" w:rsidTr="00EC517F">
        <w:tc>
          <w:tcPr>
            <w:tcW w:w="836" w:type="pct"/>
            <w:vMerge/>
          </w:tcPr>
          <w:p w14:paraId="0BC31431"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55EA5D23" w14:textId="77777777" w:rsidR="00EC517F" w:rsidRPr="00CF3ACE" w:rsidRDefault="00EC517F" w:rsidP="00EC517F">
            <w:pPr>
              <w:spacing w:after="0" w:line="240" w:lineRule="auto"/>
              <w:jc w:val="both"/>
              <w:rPr>
                <w:rFonts w:ascii="Times New Roman" w:hAnsi="Times New Roman"/>
                <w:bCs/>
                <w:sz w:val="24"/>
                <w:szCs w:val="24"/>
              </w:rPr>
            </w:pPr>
            <w:r w:rsidRPr="00892185">
              <w:rPr>
                <w:rFonts w:ascii="Times New Roman" w:hAnsi="Times New Roman"/>
                <w:b/>
              </w:rPr>
              <w:t>Самостоятельная работа обучающихся</w:t>
            </w:r>
          </w:p>
        </w:tc>
        <w:tc>
          <w:tcPr>
            <w:tcW w:w="723" w:type="pct"/>
          </w:tcPr>
          <w:p w14:paraId="1B03F08B"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012FBC66"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502E196F" w14:textId="77777777" w:rsidTr="00EC517F">
        <w:tc>
          <w:tcPr>
            <w:tcW w:w="836" w:type="pct"/>
            <w:vMerge w:val="restart"/>
          </w:tcPr>
          <w:p w14:paraId="09203BEF"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2.7.</w:t>
            </w:r>
          </w:p>
          <w:p w14:paraId="34A7E2EE"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Электронные устройства автоматики и вычислительной техники.</w:t>
            </w:r>
          </w:p>
        </w:tc>
        <w:tc>
          <w:tcPr>
            <w:tcW w:w="2757" w:type="pct"/>
          </w:tcPr>
          <w:p w14:paraId="27B98EE7" w14:textId="77777777" w:rsidR="00EC517F" w:rsidRPr="00CF3ACE" w:rsidRDefault="00EC517F" w:rsidP="00EC517F">
            <w:pPr>
              <w:pStyle w:val="TableParagraph"/>
              <w:rPr>
                <w:bCs/>
                <w:sz w:val="24"/>
                <w:szCs w:val="24"/>
                <w:lang w:eastAsia="ru-RU"/>
              </w:rPr>
            </w:pPr>
            <w:r w:rsidRPr="00EF789E">
              <w:rPr>
                <w:b/>
                <w:bCs/>
                <w:sz w:val="24"/>
                <w:szCs w:val="24"/>
              </w:rPr>
              <w:t>Содержание</w:t>
            </w:r>
          </w:p>
        </w:tc>
        <w:tc>
          <w:tcPr>
            <w:tcW w:w="723" w:type="pct"/>
          </w:tcPr>
          <w:p w14:paraId="14AC0C39"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tcPr>
          <w:p w14:paraId="275DAFCD"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10865FD5" w14:textId="77777777" w:rsidTr="00EC517F">
        <w:tc>
          <w:tcPr>
            <w:tcW w:w="836" w:type="pct"/>
            <w:vMerge/>
          </w:tcPr>
          <w:p w14:paraId="1392A43C"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7BB358FA" w14:textId="77777777" w:rsidR="00EC517F" w:rsidRPr="00CF3ACE" w:rsidRDefault="00EC517F" w:rsidP="00EC517F">
            <w:pPr>
              <w:pStyle w:val="TableParagraph"/>
              <w:rPr>
                <w:bCs/>
                <w:sz w:val="24"/>
                <w:szCs w:val="24"/>
                <w:lang w:eastAsia="ru-RU"/>
              </w:rPr>
            </w:pPr>
            <w:r w:rsidRPr="00CF3ACE">
              <w:rPr>
                <w:bCs/>
                <w:sz w:val="24"/>
                <w:szCs w:val="24"/>
                <w:lang w:eastAsia="ru-RU"/>
              </w:rPr>
              <w:t>Электронные устройства автоматики и вычислительной техники. Принцип действия, особенности и функциональные возможности электронных реле, логических элементов, регистров, дешифраторов, сумматоров.</w:t>
            </w:r>
          </w:p>
        </w:tc>
        <w:tc>
          <w:tcPr>
            <w:tcW w:w="723" w:type="pct"/>
          </w:tcPr>
          <w:p w14:paraId="2A695E17" w14:textId="77777777" w:rsidR="00EC517F" w:rsidRPr="0003275D" w:rsidRDefault="00EC517F" w:rsidP="00EC517F">
            <w:pPr>
              <w:suppressAutoHyphens/>
              <w:spacing w:after="0" w:line="240" w:lineRule="auto"/>
              <w:jc w:val="center"/>
              <w:rPr>
                <w:rFonts w:ascii="Times New Roman" w:hAnsi="Times New Roman"/>
                <w:sz w:val="24"/>
                <w:szCs w:val="24"/>
              </w:rPr>
            </w:pPr>
            <w:r w:rsidRPr="0003275D">
              <w:rPr>
                <w:rFonts w:ascii="Times New Roman" w:hAnsi="Times New Roman"/>
                <w:sz w:val="24"/>
                <w:szCs w:val="24"/>
              </w:rPr>
              <w:t>2</w:t>
            </w:r>
          </w:p>
        </w:tc>
        <w:tc>
          <w:tcPr>
            <w:tcW w:w="684" w:type="pct"/>
            <w:vMerge w:val="restart"/>
          </w:tcPr>
          <w:p w14:paraId="274B6828"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12E78B2B"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 ПК 1.2,</w:t>
            </w:r>
          </w:p>
          <w:p w14:paraId="57D2B2C8"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49218B68"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26EDEC13"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1ECA0086" w14:textId="77777777" w:rsidTr="00EC517F">
        <w:tc>
          <w:tcPr>
            <w:tcW w:w="836" w:type="pct"/>
            <w:vMerge/>
          </w:tcPr>
          <w:p w14:paraId="0E173A6F"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2C2975D0" w14:textId="77777777" w:rsidR="00EC517F" w:rsidRPr="00CF3ACE" w:rsidRDefault="00EC517F" w:rsidP="00EC517F">
            <w:pPr>
              <w:pStyle w:val="TableParagraph"/>
              <w:rPr>
                <w:bCs/>
                <w:sz w:val="24"/>
                <w:szCs w:val="24"/>
                <w:lang w:eastAsia="ru-RU"/>
              </w:rPr>
            </w:pPr>
            <w:r w:rsidRPr="00CF3ACE">
              <w:rPr>
                <w:b/>
                <w:bCs/>
                <w:i/>
                <w:sz w:val="24"/>
                <w:szCs w:val="24"/>
              </w:rPr>
              <w:t>В том чи</w:t>
            </w:r>
            <w:r>
              <w:rPr>
                <w:b/>
                <w:bCs/>
                <w:i/>
                <w:sz w:val="24"/>
                <w:szCs w:val="24"/>
              </w:rPr>
              <w:t>сле лабораторных и практических</w:t>
            </w:r>
            <w:r w:rsidRPr="00CF3ACE">
              <w:rPr>
                <w:b/>
                <w:bCs/>
                <w:i/>
                <w:sz w:val="24"/>
                <w:szCs w:val="24"/>
              </w:rPr>
              <w:t xml:space="preserve"> работ</w:t>
            </w:r>
          </w:p>
        </w:tc>
        <w:tc>
          <w:tcPr>
            <w:tcW w:w="723" w:type="pct"/>
          </w:tcPr>
          <w:p w14:paraId="4D997CF6"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145BBF63"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58CAE08B" w14:textId="77777777" w:rsidTr="00EC517F">
        <w:tc>
          <w:tcPr>
            <w:tcW w:w="836" w:type="pct"/>
            <w:vMerge/>
          </w:tcPr>
          <w:p w14:paraId="4682DA10" w14:textId="77777777" w:rsidR="00EC517F" w:rsidRPr="00186D98" w:rsidRDefault="00EC517F" w:rsidP="00EC517F">
            <w:pPr>
              <w:spacing w:after="0" w:line="240" w:lineRule="auto"/>
              <w:ind w:left="57" w:right="57"/>
              <w:rPr>
                <w:rFonts w:ascii="Times New Roman" w:hAnsi="Times New Roman"/>
                <w:b/>
                <w:bCs/>
                <w:sz w:val="24"/>
                <w:szCs w:val="24"/>
              </w:rPr>
            </w:pPr>
          </w:p>
        </w:tc>
        <w:tc>
          <w:tcPr>
            <w:tcW w:w="2757" w:type="pct"/>
          </w:tcPr>
          <w:p w14:paraId="24F4794C" w14:textId="77777777" w:rsidR="00EC517F" w:rsidRPr="00CF3ACE" w:rsidRDefault="00EC517F" w:rsidP="00EC517F">
            <w:pPr>
              <w:spacing w:after="0" w:line="240" w:lineRule="auto"/>
              <w:jc w:val="both"/>
              <w:rPr>
                <w:bCs/>
                <w:sz w:val="24"/>
                <w:szCs w:val="24"/>
              </w:rPr>
            </w:pPr>
            <w:r w:rsidRPr="00892185">
              <w:rPr>
                <w:rFonts w:ascii="Times New Roman" w:hAnsi="Times New Roman"/>
                <w:b/>
              </w:rPr>
              <w:t>Самостоятельная работа обучающихся</w:t>
            </w:r>
          </w:p>
        </w:tc>
        <w:tc>
          <w:tcPr>
            <w:tcW w:w="723" w:type="pct"/>
          </w:tcPr>
          <w:p w14:paraId="51DE1826"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505144D8"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74F573B5" w14:textId="77777777" w:rsidTr="00EC517F">
        <w:tc>
          <w:tcPr>
            <w:tcW w:w="836" w:type="pct"/>
            <w:vMerge w:val="restart"/>
          </w:tcPr>
          <w:p w14:paraId="7A1518AC" w14:textId="77777777" w:rsidR="00EC517F" w:rsidRPr="00186D9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186D98">
              <w:rPr>
                <w:rFonts w:ascii="Times New Roman" w:hAnsi="Times New Roman"/>
                <w:b/>
                <w:bCs/>
                <w:sz w:val="24"/>
                <w:szCs w:val="24"/>
              </w:rPr>
              <w:t>Тема 2.8.</w:t>
            </w:r>
          </w:p>
          <w:p w14:paraId="16607912" w14:textId="77777777" w:rsidR="00EC517F" w:rsidRPr="00186D98" w:rsidRDefault="00EC517F" w:rsidP="00EC517F">
            <w:pPr>
              <w:spacing w:after="0" w:line="240" w:lineRule="auto"/>
              <w:ind w:left="57" w:right="57"/>
              <w:rPr>
                <w:rFonts w:ascii="Times New Roman" w:hAnsi="Times New Roman"/>
                <w:b/>
                <w:bCs/>
                <w:sz w:val="24"/>
                <w:szCs w:val="24"/>
              </w:rPr>
            </w:pPr>
            <w:r w:rsidRPr="00186D98">
              <w:rPr>
                <w:rFonts w:ascii="Times New Roman" w:hAnsi="Times New Roman"/>
                <w:b/>
                <w:bCs/>
                <w:sz w:val="24"/>
                <w:szCs w:val="24"/>
              </w:rPr>
              <w:t>Микропроцессоры и микро-ЭВМ</w:t>
            </w:r>
          </w:p>
        </w:tc>
        <w:tc>
          <w:tcPr>
            <w:tcW w:w="2757" w:type="pct"/>
          </w:tcPr>
          <w:p w14:paraId="0E116150" w14:textId="77777777" w:rsidR="00EC517F" w:rsidRPr="00CF3ACE" w:rsidRDefault="00EC517F" w:rsidP="00EC517F">
            <w:pPr>
              <w:pStyle w:val="TableParagraph"/>
              <w:rPr>
                <w:bCs/>
                <w:sz w:val="24"/>
                <w:szCs w:val="24"/>
                <w:lang w:eastAsia="ru-RU"/>
              </w:rPr>
            </w:pPr>
            <w:r w:rsidRPr="00EF789E">
              <w:rPr>
                <w:b/>
                <w:bCs/>
                <w:sz w:val="24"/>
                <w:szCs w:val="24"/>
              </w:rPr>
              <w:t>Содержание</w:t>
            </w:r>
          </w:p>
        </w:tc>
        <w:tc>
          <w:tcPr>
            <w:tcW w:w="723" w:type="pct"/>
          </w:tcPr>
          <w:p w14:paraId="4BCEEF43"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684" w:type="pct"/>
          </w:tcPr>
          <w:p w14:paraId="5CBDB5D4" w14:textId="77777777" w:rsidR="00EC517F" w:rsidRPr="00EF789E" w:rsidRDefault="00EC517F" w:rsidP="00EC517F">
            <w:pPr>
              <w:suppressAutoHyphens/>
              <w:spacing w:after="0" w:line="240" w:lineRule="auto"/>
              <w:jc w:val="center"/>
              <w:rPr>
                <w:rFonts w:ascii="Times New Roman" w:hAnsi="Times New Roman"/>
                <w:b/>
                <w:sz w:val="24"/>
                <w:szCs w:val="24"/>
              </w:rPr>
            </w:pPr>
          </w:p>
        </w:tc>
      </w:tr>
      <w:tr w:rsidR="00EC517F" w:rsidRPr="00EF789E" w14:paraId="251E7349" w14:textId="77777777" w:rsidTr="00EC517F">
        <w:tc>
          <w:tcPr>
            <w:tcW w:w="836" w:type="pct"/>
            <w:vMerge/>
          </w:tcPr>
          <w:p w14:paraId="0764E3F6" w14:textId="77777777" w:rsidR="00EC517F" w:rsidRPr="00EF789E" w:rsidRDefault="00EC517F" w:rsidP="00EC517F">
            <w:pPr>
              <w:spacing w:after="0" w:line="240" w:lineRule="auto"/>
              <w:jc w:val="center"/>
              <w:rPr>
                <w:rFonts w:ascii="Times New Roman" w:hAnsi="Times New Roman"/>
                <w:b/>
                <w:bCs/>
                <w:sz w:val="24"/>
                <w:szCs w:val="24"/>
              </w:rPr>
            </w:pPr>
          </w:p>
        </w:tc>
        <w:tc>
          <w:tcPr>
            <w:tcW w:w="2757" w:type="pct"/>
          </w:tcPr>
          <w:p w14:paraId="448A1BEC" w14:textId="77777777" w:rsidR="00EC517F" w:rsidRPr="00CF3ACE" w:rsidRDefault="00EC517F" w:rsidP="00EC517F">
            <w:pPr>
              <w:pStyle w:val="TableParagraph"/>
              <w:rPr>
                <w:bCs/>
                <w:sz w:val="24"/>
                <w:szCs w:val="24"/>
                <w:lang w:eastAsia="ru-RU"/>
              </w:rPr>
            </w:pPr>
            <w:r w:rsidRPr="00CF3ACE">
              <w:rPr>
                <w:bCs/>
                <w:sz w:val="24"/>
                <w:szCs w:val="24"/>
                <w:lang w:eastAsia="ru-RU"/>
              </w:rPr>
              <w:t>Место в структуре вычислительной техники микропроцессоров и микро-ЭВМ. Применение микропроцессоров и микро-ЭВМ для комплексной автоматизации управления производством, в информационно-измерительных системах, в технологическом оборудовании. Архитектура и функции микропроцессоров.</w:t>
            </w:r>
          </w:p>
        </w:tc>
        <w:tc>
          <w:tcPr>
            <w:tcW w:w="723" w:type="pct"/>
          </w:tcPr>
          <w:p w14:paraId="015E187C" w14:textId="77777777" w:rsidR="00EC517F" w:rsidRPr="0003275D" w:rsidRDefault="00EC517F" w:rsidP="00EC517F">
            <w:pPr>
              <w:suppressAutoHyphens/>
              <w:spacing w:after="0" w:line="240" w:lineRule="auto"/>
              <w:jc w:val="center"/>
              <w:rPr>
                <w:rFonts w:ascii="Times New Roman" w:hAnsi="Times New Roman"/>
                <w:sz w:val="24"/>
                <w:szCs w:val="24"/>
              </w:rPr>
            </w:pPr>
            <w:r w:rsidRPr="0003275D">
              <w:rPr>
                <w:rFonts w:ascii="Times New Roman" w:hAnsi="Times New Roman"/>
                <w:sz w:val="24"/>
                <w:szCs w:val="24"/>
              </w:rPr>
              <w:t>2</w:t>
            </w:r>
          </w:p>
        </w:tc>
        <w:tc>
          <w:tcPr>
            <w:tcW w:w="684" w:type="pct"/>
            <w:vMerge w:val="restart"/>
          </w:tcPr>
          <w:p w14:paraId="11DE082B"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01</w:t>
            </w:r>
            <w:r>
              <w:rPr>
                <w:rFonts w:ascii="Times New Roman" w:hAnsi="Times New Roman"/>
                <w:sz w:val="24"/>
                <w:szCs w:val="24"/>
              </w:rPr>
              <w:t>-ОК 06,</w:t>
            </w:r>
          </w:p>
          <w:p w14:paraId="0DEC192A" w14:textId="77777777" w:rsidR="00EC517F" w:rsidRDefault="00EC517F" w:rsidP="00EC517F">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358E206F"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287F1F0D"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2FD6F3EA"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645828B4"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sz w:val="24"/>
                <w:szCs w:val="24"/>
              </w:rPr>
              <w:t>ПК 3.4</w:t>
            </w:r>
          </w:p>
        </w:tc>
      </w:tr>
      <w:tr w:rsidR="00EC517F" w:rsidRPr="00EF789E" w14:paraId="4AC9A398" w14:textId="77777777" w:rsidTr="00EC517F">
        <w:tc>
          <w:tcPr>
            <w:tcW w:w="836" w:type="pct"/>
            <w:vMerge/>
          </w:tcPr>
          <w:p w14:paraId="1C396E98" w14:textId="77777777" w:rsidR="00EC517F" w:rsidRPr="00EF789E" w:rsidRDefault="00EC517F" w:rsidP="00EC517F">
            <w:pPr>
              <w:spacing w:after="0" w:line="240" w:lineRule="auto"/>
              <w:jc w:val="center"/>
              <w:rPr>
                <w:rFonts w:ascii="Times New Roman" w:hAnsi="Times New Roman"/>
                <w:b/>
                <w:bCs/>
                <w:sz w:val="24"/>
                <w:szCs w:val="24"/>
              </w:rPr>
            </w:pPr>
          </w:p>
        </w:tc>
        <w:tc>
          <w:tcPr>
            <w:tcW w:w="2757" w:type="pct"/>
          </w:tcPr>
          <w:p w14:paraId="62548419" w14:textId="77777777" w:rsidR="00EC517F" w:rsidRPr="00CF3ACE" w:rsidRDefault="00EC517F" w:rsidP="00EC517F">
            <w:pPr>
              <w:pStyle w:val="TableParagraph"/>
              <w:rPr>
                <w:bCs/>
                <w:sz w:val="24"/>
                <w:szCs w:val="24"/>
                <w:lang w:eastAsia="ru-RU"/>
              </w:rPr>
            </w:pPr>
            <w:r w:rsidRPr="00CF3ACE">
              <w:rPr>
                <w:b/>
                <w:bCs/>
                <w:i/>
                <w:sz w:val="24"/>
                <w:szCs w:val="24"/>
              </w:rPr>
              <w:t>В том чи</w:t>
            </w:r>
            <w:r>
              <w:rPr>
                <w:b/>
                <w:bCs/>
                <w:i/>
                <w:sz w:val="24"/>
                <w:szCs w:val="24"/>
              </w:rPr>
              <w:t>сле лабораторных и практических</w:t>
            </w:r>
            <w:r w:rsidRPr="00CF3ACE">
              <w:rPr>
                <w:b/>
                <w:bCs/>
                <w:i/>
                <w:sz w:val="24"/>
                <w:szCs w:val="24"/>
              </w:rPr>
              <w:t xml:space="preserve"> работ</w:t>
            </w:r>
          </w:p>
        </w:tc>
        <w:tc>
          <w:tcPr>
            <w:tcW w:w="723" w:type="pct"/>
          </w:tcPr>
          <w:p w14:paraId="5F5CACD7"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015F9451"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5EB920E6" w14:textId="77777777" w:rsidTr="00EC517F">
        <w:tc>
          <w:tcPr>
            <w:tcW w:w="836" w:type="pct"/>
            <w:vMerge/>
          </w:tcPr>
          <w:p w14:paraId="3495D297" w14:textId="77777777" w:rsidR="00EC517F" w:rsidRPr="00EF789E" w:rsidRDefault="00EC517F" w:rsidP="00EC517F">
            <w:pPr>
              <w:spacing w:after="0" w:line="240" w:lineRule="auto"/>
              <w:jc w:val="center"/>
              <w:rPr>
                <w:rFonts w:ascii="Times New Roman" w:hAnsi="Times New Roman"/>
                <w:b/>
                <w:bCs/>
                <w:sz w:val="24"/>
                <w:szCs w:val="24"/>
              </w:rPr>
            </w:pPr>
          </w:p>
        </w:tc>
        <w:tc>
          <w:tcPr>
            <w:tcW w:w="2757" w:type="pct"/>
          </w:tcPr>
          <w:p w14:paraId="72BCBE06" w14:textId="77777777" w:rsidR="00EC517F" w:rsidRPr="00CF3ACE" w:rsidRDefault="00EC517F" w:rsidP="00EC517F">
            <w:pPr>
              <w:spacing w:after="0" w:line="240" w:lineRule="auto"/>
              <w:jc w:val="both"/>
              <w:rPr>
                <w:bCs/>
                <w:sz w:val="24"/>
                <w:szCs w:val="24"/>
              </w:rPr>
            </w:pPr>
            <w:r w:rsidRPr="00892185">
              <w:rPr>
                <w:rFonts w:ascii="Times New Roman" w:hAnsi="Times New Roman"/>
                <w:b/>
              </w:rPr>
              <w:t>Самостоятельная работа обучающихся</w:t>
            </w:r>
          </w:p>
        </w:tc>
        <w:tc>
          <w:tcPr>
            <w:tcW w:w="723" w:type="pct"/>
          </w:tcPr>
          <w:p w14:paraId="4DD2DDD8" w14:textId="77777777" w:rsidR="00EC517F"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vMerge/>
          </w:tcPr>
          <w:p w14:paraId="2D959670"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0F182294" w14:textId="77777777" w:rsidTr="00EC517F">
        <w:tc>
          <w:tcPr>
            <w:tcW w:w="3593" w:type="pct"/>
            <w:gridSpan w:val="2"/>
          </w:tcPr>
          <w:p w14:paraId="7F300C11" w14:textId="77777777" w:rsidR="00EC517F" w:rsidRPr="007C251B" w:rsidRDefault="00EC517F" w:rsidP="00EC517F">
            <w:pPr>
              <w:suppressAutoHyphens/>
              <w:spacing w:after="0" w:line="240" w:lineRule="auto"/>
              <w:rPr>
                <w:rFonts w:ascii="Times New Roman" w:hAnsi="Times New Roman"/>
                <w:b/>
                <w:sz w:val="24"/>
                <w:szCs w:val="24"/>
                <w:u w:val="thick"/>
              </w:rPr>
            </w:pPr>
            <w:r w:rsidRPr="005B54CB">
              <w:rPr>
                <w:rFonts w:ascii="Times New Roman" w:hAnsi="Times New Roman"/>
                <w:b/>
                <w:sz w:val="24"/>
                <w:szCs w:val="24"/>
              </w:rPr>
              <w:t>Промежуточная аттестация</w:t>
            </w:r>
          </w:p>
        </w:tc>
        <w:tc>
          <w:tcPr>
            <w:tcW w:w="723" w:type="pct"/>
          </w:tcPr>
          <w:p w14:paraId="714BD352" w14:textId="77777777" w:rsidR="00EC517F" w:rsidRPr="00EF789E" w:rsidRDefault="00EC517F" w:rsidP="00EC517F">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684" w:type="pct"/>
          </w:tcPr>
          <w:p w14:paraId="04F6E768" w14:textId="77777777" w:rsidR="00EC517F" w:rsidRPr="007D0C63" w:rsidRDefault="00EC517F" w:rsidP="00EC517F">
            <w:pPr>
              <w:suppressAutoHyphens/>
              <w:spacing w:after="0" w:line="240" w:lineRule="auto"/>
              <w:jc w:val="center"/>
              <w:rPr>
                <w:rFonts w:ascii="Times New Roman" w:hAnsi="Times New Roman"/>
                <w:sz w:val="24"/>
                <w:szCs w:val="24"/>
              </w:rPr>
            </w:pPr>
          </w:p>
        </w:tc>
      </w:tr>
      <w:tr w:rsidR="00EC517F" w:rsidRPr="00EF789E" w14:paraId="6D16FB7F" w14:textId="77777777" w:rsidTr="00EC517F">
        <w:tc>
          <w:tcPr>
            <w:tcW w:w="3593" w:type="pct"/>
            <w:gridSpan w:val="2"/>
          </w:tcPr>
          <w:p w14:paraId="2BF3382C" w14:textId="77777777" w:rsidR="00EC517F" w:rsidRPr="007C251B" w:rsidRDefault="00EC517F" w:rsidP="00EC517F">
            <w:pPr>
              <w:suppressAutoHyphens/>
              <w:spacing w:after="0" w:line="240" w:lineRule="auto"/>
              <w:rPr>
                <w:rFonts w:ascii="Times New Roman" w:hAnsi="Times New Roman"/>
                <w:b/>
                <w:sz w:val="24"/>
                <w:szCs w:val="24"/>
                <w:u w:val="thick"/>
              </w:rPr>
            </w:pPr>
            <w:r w:rsidRPr="007C251B">
              <w:rPr>
                <w:rFonts w:ascii="Times New Roman" w:hAnsi="Times New Roman"/>
                <w:b/>
                <w:bCs/>
                <w:sz w:val="24"/>
                <w:szCs w:val="24"/>
              </w:rPr>
              <w:t>Всего:</w:t>
            </w:r>
          </w:p>
        </w:tc>
        <w:tc>
          <w:tcPr>
            <w:tcW w:w="723" w:type="pct"/>
          </w:tcPr>
          <w:p w14:paraId="2CBEB080" w14:textId="77777777" w:rsidR="00EC517F" w:rsidRPr="0003275D" w:rsidRDefault="00EC517F" w:rsidP="00EC517F">
            <w:pPr>
              <w:suppressAutoHyphens/>
              <w:spacing w:after="0" w:line="240" w:lineRule="auto"/>
              <w:jc w:val="center"/>
              <w:rPr>
                <w:rFonts w:ascii="Times New Roman" w:hAnsi="Times New Roman"/>
                <w:b/>
                <w:sz w:val="24"/>
                <w:szCs w:val="24"/>
              </w:rPr>
            </w:pPr>
            <w:r w:rsidRPr="0003275D">
              <w:rPr>
                <w:rFonts w:ascii="Times New Roman" w:hAnsi="Times New Roman"/>
                <w:b/>
                <w:bCs/>
                <w:sz w:val="24"/>
                <w:szCs w:val="24"/>
              </w:rPr>
              <w:t>82/36</w:t>
            </w:r>
          </w:p>
        </w:tc>
        <w:tc>
          <w:tcPr>
            <w:tcW w:w="684" w:type="pct"/>
          </w:tcPr>
          <w:p w14:paraId="2A85E10A" w14:textId="77777777" w:rsidR="00EC517F" w:rsidRPr="007D0C63" w:rsidRDefault="00EC517F" w:rsidP="00EC517F">
            <w:pPr>
              <w:suppressAutoHyphens/>
              <w:spacing w:after="0" w:line="240" w:lineRule="auto"/>
              <w:jc w:val="center"/>
              <w:rPr>
                <w:rFonts w:ascii="Times New Roman" w:hAnsi="Times New Roman"/>
                <w:sz w:val="24"/>
                <w:szCs w:val="24"/>
              </w:rPr>
            </w:pPr>
          </w:p>
        </w:tc>
      </w:tr>
    </w:tbl>
    <w:p w14:paraId="16CE9E64" w14:textId="77777777" w:rsidR="00EC517F" w:rsidRPr="003E4B8C" w:rsidRDefault="00EC517F" w:rsidP="00EC517F">
      <w:pPr>
        <w:spacing w:before="120" w:after="120" w:line="240" w:lineRule="auto"/>
        <w:ind w:left="709"/>
        <w:rPr>
          <w:rFonts w:ascii="Times New Roman" w:hAnsi="Times New Roman"/>
          <w:i/>
          <w:sz w:val="24"/>
          <w:szCs w:val="24"/>
        </w:rPr>
      </w:pPr>
      <w:r w:rsidRPr="003E4B8C">
        <w:rPr>
          <w:rFonts w:ascii="Times New Roman" w:hAnsi="Times New Roman"/>
          <w:i/>
          <w:sz w:val="24"/>
          <w:szCs w:val="24"/>
        </w:rPr>
        <w:t>.</w:t>
      </w:r>
    </w:p>
    <w:p w14:paraId="0F9F2AB6" w14:textId="77777777" w:rsidR="00EC517F" w:rsidRPr="003E4B8C" w:rsidRDefault="00EC517F" w:rsidP="00EC517F">
      <w:pPr>
        <w:ind w:firstLine="709"/>
        <w:rPr>
          <w:rFonts w:ascii="Times New Roman" w:hAnsi="Times New Roman"/>
          <w:i/>
        </w:rPr>
        <w:sectPr w:rsidR="00EC517F" w:rsidRPr="003E4B8C" w:rsidSect="00EC517F">
          <w:type w:val="continuous"/>
          <w:pgSz w:w="16840" w:h="11907" w:orient="landscape"/>
          <w:pgMar w:top="851" w:right="851" w:bottom="851" w:left="1418" w:header="709" w:footer="709" w:gutter="0"/>
          <w:cols w:space="720"/>
        </w:sectPr>
      </w:pPr>
    </w:p>
    <w:p w14:paraId="68364D6C" w14:textId="77777777" w:rsidR="00EC517F" w:rsidRPr="003E4B8C" w:rsidRDefault="00EC517F" w:rsidP="00EC517F">
      <w:pPr>
        <w:ind w:left="1353"/>
        <w:rPr>
          <w:rFonts w:ascii="Times New Roman" w:hAnsi="Times New Roman"/>
          <w:b/>
          <w:bCs/>
        </w:rPr>
      </w:pPr>
      <w:r w:rsidRPr="003E4B8C">
        <w:rPr>
          <w:rFonts w:ascii="Times New Roman" w:hAnsi="Times New Roman"/>
          <w:b/>
          <w:bCs/>
        </w:rPr>
        <w:lastRenderedPageBreak/>
        <w:t>3. УСЛОВИЯ РЕАЛИЗАЦИИ ПРОГРАММЫ УЧЕБНОЙ ДИСЦИПЛИНЫ</w:t>
      </w:r>
    </w:p>
    <w:p w14:paraId="0645291D" w14:textId="77777777" w:rsidR="00EC517F" w:rsidRPr="00943A7D" w:rsidRDefault="00EC517F" w:rsidP="00EC517F">
      <w:pPr>
        <w:suppressAutoHyphens/>
        <w:spacing w:after="0"/>
        <w:ind w:firstLine="709"/>
        <w:jc w:val="both"/>
        <w:rPr>
          <w:rFonts w:ascii="Times New Roman" w:hAnsi="Times New Roman"/>
          <w:bCs/>
          <w:sz w:val="24"/>
          <w:szCs w:val="24"/>
        </w:rPr>
      </w:pPr>
      <w:r w:rsidRPr="003E4B8C">
        <w:rPr>
          <w:rFonts w:ascii="Times New Roman" w:hAnsi="Times New Roman"/>
          <w:bCs/>
          <w:sz w:val="24"/>
          <w:szCs w:val="24"/>
        </w:rPr>
        <w:t>3</w:t>
      </w:r>
      <w:r w:rsidRPr="00943A7D">
        <w:rPr>
          <w:rFonts w:ascii="Times New Roman" w:hAnsi="Times New Roman"/>
          <w:bCs/>
          <w:sz w:val="24"/>
          <w:szCs w:val="24"/>
        </w:rPr>
        <w:t>.1. Для реализации программы учебной дисциплины должны быть предусмотрены следующие специальные помещения:</w:t>
      </w:r>
    </w:p>
    <w:p w14:paraId="26470133" w14:textId="02119A4D" w:rsidR="00EC517F" w:rsidRPr="007D0C63" w:rsidRDefault="00EC517F" w:rsidP="00EC517F">
      <w:pPr>
        <w:suppressAutoHyphens/>
        <w:spacing w:after="0"/>
        <w:ind w:firstLine="709"/>
        <w:jc w:val="both"/>
        <w:rPr>
          <w:rFonts w:ascii="Times New Roman" w:hAnsi="Times New Roman"/>
          <w:bCs/>
          <w:i/>
          <w:sz w:val="24"/>
          <w:szCs w:val="24"/>
        </w:rPr>
      </w:pPr>
      <w:r w:rsidRPr="00943A7D">
        <w:rPr>
          <w:rFonts w:ascii="Times New Roman" w:hAnsi="Times New Roman"/>
          <w:bCs/>
          <w:sz w:val="24"/>
          <w:szCs w:val="24"/>
        </w:rPr>
        <w:t xml:space="preserve">Лаборатория </w:t>
      </w:r>
      <w:r w:rsidRPr="0003275D">
        <w:rPr>
          <w:rFonts w:ascii="Times New Roman" w:hAnsi="Times New Roman"/>
          <w:bCs/>
          <w:sz w:val="24"/>
          <w:szCs w:val="24"/>
        </w:rPr>
        <w:t xml:space="preserve">«Электротехники, электроники и </w:t>
      </w:r>
      <w:proofErr w:type="spellStart"/>
      <w:r w:rsidRPr="0003275D">
        <w:rPr>
          <w:rFonts w:ascii="Times New Roman" w:hAnsi="Times New Roman"/>
          <w:bCs/>
          <w:sz w:val="24"/>
          <w:szCs w:val="24"/>
        </w:rPr>
        <w:t>электрорадиоизмерений</w:t>
      </w:r>
      <w:proofErr w:type="spellEnd"/>
      <w:r w:rsidRPr="0003275D">
        <w:rPr>
          <w:rFonts w:ascii="Times New Roman" w:hAnsi="Times New Roman"/>
          <w:bCs/>
          <w:iCs/>
          <w:sz w:val="24"/>
          <w:szCs w:val="24"/>
        </w:rPr>
        <w:t>»</w:t>
      </w:r>
      <w:r w:rsidRPr="0003275D">
        <w:rPr>
          <w:rFonts w:ascii="Times New Roman" w:hAnsi="Times New Roman"/>
          <w:iCs/>
          <w:sz w:val="24"/>
          <w:szCs w:val="24"/>
        </w:rPr>
        <w:t>,</w:t>
      </w:r>
      <w:r w:rsidR="00062891">
        <w:rPr>
          <w:rFonts w:ascii="Times New Roman" w:hAnsi="Times New Roman"/>
          <w:iCs/>
          <w:sz w:val="24"/>
          <w:szCs w:val="24"/>
        </w:rPr>
        <w:t xml:space="preserve"> </w:t>
      </w:r>
      <w:r w:rsidRPr="00943A7D">
        <w:rPr>
          <w:rFonts w:ascii="Times New Roman" w:hAnsi="Times New Roman"/>
          <w:sz w:val="24"/>
          <w:szCs w:val="24"/>
        </w:rPr>
        <w:t>оснащенная</w:t>
      </w:r>
      <w:r w:rsidRPr="00943A7D">
        <w:rPr>
          <w:rFonts w:ascii="Times New Roman" w:hAnsi="Times New Roman"/>
          <w:b/>
          <w:i/>
          <w:sz w:val="24"/>
          <w:szCs w:val="24"/>
        </w:rPr>
        <w:t xml:space="preserve"> о</w:t>
      </w:r>
      <w:r w:rsidRPr="00943A7D">
        <w:rPr>
          <w:rFonts w:ascii="Times New Roman" w:hAnsi="Times New Roman"/>
          <w:b/>
          <w:bCs/>
          <w:i/>
          <w:sz w:val="24"/>
          <w:szCs w:val="24"/>
        </w:rPr>
        <w:t>борудованием</w:t>
      </w:r>
      <w:r w:rsidRPr="007D0C63">
        <w:rPr>
          <w:rFonts w:ascii="Times New Roman" w:hAnsi="Times New Roman"/>
          <w:bCs/>
          <w:i/>
          <w:sz w:val="24"/>
          <w:szCs w:val="24"/>
        </w:rPr>
        <w:t xml:space="preserve">: </w:t>
      </w:r>
    </w:p>
    <w:p w14:paraId="0D05B5D5" w14:textId="77777777" w:rsidR="00EC517F" w:rsidRPr="00BB106B" w:rsidRDefault="00EC517F" w:rsidP="002847A9">
      <w:pPr>
        <w:pStyle w:val="ad"/>
        <w:numPr>
          <w:ilvl w:val="0"/>
          <w:numId w:val="84"/>
        </w:numPr>
        <w:suppressAutoHyphens/>
        <w:spacing w:before="0" w:after="0" w:line="276" w:lineRule="auto"/>
        <w:ind w:left="284" w:firstLine="11"/>
        <w:jc w:val="both"/>
        <w:rPr>
          <w:bCs/>
        </w:rPr>
      </w:pPr>
      <w:r w:rsidRPr="00BB106B">
        <w:rPr>
          <w:bCs/>
        </w:rPr>
        <w:t>рабочие места по количеству обучающихся;</w:t>
      </w:r>
    </w:p>
    <w:p w14:paraId="2F1D579D" w14:textId="77777777" w:rsidR="00EC517F" w:rsidRPr="00BB106B" w:rsidRDefault="00EC517F" w:rsidP="002847A9">
      <w:pPr>
        <w:pStyle w:val="ad"/>
        <w:numPr>
          <w:ilvl w:val="0"/>
          <w:numId w:val="84"/>
        </w:numPr>
        <w:suppressAutoHyphens/>
        <w:spacing w:before="0" w:after="0" w:line="276" w:lineRule="auto"/>
        <w:ind w:left="284" w:firstLine="11"/>
        <w:jc w:val="both"/>
        <w:rPr>
          <w:bCs/>
        </w:rPr>
      </w:pPr>
      <w:r w:rsidRPr="00BB106B">
        <w:rPr>
          <w:bCs/>
        </w:rPr>
        <w:t>рабочее место преподавателя;</w:t>
      </w:r>
    </w:p>
    <w:p w14:paraId="13B6F476" w14:textId="77777777" w:rsidR="00EC517F" w:rsidRPr="00BB106B" w:rsidRDefault="00EC517F" w:rsidP="002847A9">
      <w:pPr>
        <w:pStyle w:val="ad"/>
        <w:numPr>
          <w:ilvl w:val="0"/>
          <w:numId w:val="84"/>
        </w:numPr>
        <w:suppressAutoHyphens/>
        <w:spacing w:before="0" w:after="0" w:line="276" w:lineRule="auto"/>
        <w:ind w:left="284" w:firstLine="11"/>
        <w:jc w:val="both"/>
        <w:rPr>
          <w:bCs/>
        </w:rPr>
      </w:pPr>
      <w:r w:rsidRPr="00BB106B">
        <w:rPr>
          <w:bCs/>
        </w:rPr>
        <w:t>учебная доска;</w:t>
      </w:r>
    </w:p>
    <w:p w14:paraId="6CCCFED9" w14:textId="77777777" w:rsidR="00EC517F" w:rsidRPr="00BB106B" w:rsidRDefault="00EC517F" w:rsidP="002847A9">
      <w:pPr>
        <w:pStyle w:val="ad"/>
        <w:numPr>
          <w:ilvl w:val="0"/>
          <w:numId w:val="84"/>
        </w:numPr>
        <w:suppressAutoHyphens/>
        <w:spacing w:before="0" w:after="0" w:line="276" w:lineRule="auto"/>
        <w:ind w:left="284" w:firstLine="11"/>
        <w:jc w:val="both"/>
        <w:rPr>
          <w:bCs/>
        </w:rPr>
      </w:pPr>
      <w:r w:rsidRPr="00BB106B">
        <w:rPr>
          <w:bCs/>
        </w:rPr>
        <w:t>комплект учебно-методической документации</w:t>
      </w:r>
      <w:r w:rsidR="00943F46">
        <w:rPr>
          <w:bCs/>
        </w:rPr>
        <w:t xml:space="preserve"> </w:t>
      </w:r>
      <w:r>
        <w:t>по</w:t>
      </w:r>
      <w:r w:rsidR="00943F46">
        <w:t xml:space="preserve"> </w:t>
      </w:r>
      <w:r>
        <w:t>дисциплине</w:t>
      </w:r>
      <w:r w:rsidR="00943F46">
        <w:t xml:space="preserve"> </w:t>
      </w:r>
      <w:r>
        <w:t>«Основы</w:t>
      </w:r>
      <w:r w:rsidR="00943F46">
        <w:t xml:space="preserve"> </w:t>
      </w:r>
      <w:proofErr w:type="spellStart"/>
      <w:r>
        <w:t>электрлотехники</w:t>
      </w:r>
      <w:proofErr w:type="spellEnd"/>
      <w:r>
        <w:t>»</w:t>
      </w:r>
      <w:r w:rsidRPr="00BB106B">
        <w:rPr>
          <w:bCs/>
        </w:rPr>
        <w:t>;</w:t>
      </w:r>
    </w:p>
    <w:p w14:paraId="0F59BC94" w14:textId="77777777" w:rsidR="00EC517F" w:rsidRPr="00BB106B" w:rsidRDefault="00EC517F" w:rsidP="002847A9">
      <w:pPr>
        <w:pStyle w:val="ad"/>
        <w:numPr>
          <w:ilvl w:val="0"/>
          <w:numId w:val="84"/>
        </w:numPr>
        <w:suppressAutoHyphens/>
        <w:spacing w:before="0" w:after="0" w:line="276" w:lineRule="auto"/>
        <w:ind w:left="284" w:firstLine="11"/>
        <w:jc w:val="both"/>
        <w:rPr>
          <w:bCs/>
        </w:rPr>
      </w:pPr>
      <w:r w:rsidRPr="00BB106B">
        <w:rPr>
          <w:bCs/>
        </w:rPr>
        <w:t>наглядные пособия</w:t>
      </w:r>
      <w:r>
        <w:rPr>
          <w:bCs/>
        </w:rPr>
        <w:t>;</w:t>
      </w:r>
    </w:p>
    <w:p w14:paraId="00A4230E" w14:textId="77777777" w:rsidR="00EC517F" w:rsidRPr="007D0C63" w:rsidRDefault="00EC517F" w:rsidP="00EC517F">
      <w:pPr>
        <w:suppressAutoHyphens/>
        <w:spacing w:after="0" w:line="240" w:lineRule="auto"/>
        <w:ind w:left="284" w:firstLine="11"/>
        <w:jc w:val="both"/>
        <w:rPr>
          <w:rFonts w:ascii="Times New Roman" w:hAnsi="Times New Roman"/>
          <w:bCs/>
          <w:i/>
          <w:sz w:val="24"/>
          <w:szCs w:val="24"/>
        </w:rPr>
      </w:pPr>
      <w:r w:rsidRPr="00943A7D">
        <w:rPr>
          <w:rFonts w:ascii="Times New Roman" w:hAnsi="Times New Roman"/>
          <w:b/>
          <w:bCs/>
          <w:i/>
          <w:sz w:val="24"/>
          <w:szCs w:val="24"/>
        </w:rPr>
        <w:t>и техническими средствами обучения</w:t>
      </w:r>
      <w:r w:rsidRPr="007D0C63">
        <w:rPr>
          <w:rFonts w:ascii="Times New Roman" w:hAnsi="Times New Roman"/>
          <w:bCs/>
          <w:i/>
          <w:sz w:val="24"/>
          <w:szCs w:val="24"/>
        </w:rPr>
        <w:t>:</w:t>
      </w:r>
    </w:p>
    <w:p w14:paraId="33E186C9" w14:textId="77777777" w:rsidR="00EC517F" w:rsidRPr="00BB106B" w:rsidRDefault="00EC517F" w:rsidP="002847A9">
      <w:pPr>
        <w:pStyle w:val="ad"/>
        <w:numPr>
          <w:ilvl w:val="0"/>
          <w:numId w:val="85"/>
        </w:numPr>
        <w:suppressAutoHyphens/>
        <w:spacing w:before="0" w:after="0" w:line="276" w:lineRule="auto"/>
        <w:ind w:left="284" w:firstLine="11"/>
        <w:jc w:val="both"/>
        <w:rPr>
          <w:bCs/>
        </w:rPr>
      </w:pPr>
      <w:r w:rsidRPr="00BB106B">
        <w:rPr>
          <w:bCs/>
        </w:rPr>
        <w:t>персональные компьютеры с лицензионным программным обеспечением;</w:t>
      </w:r>
    </w:p>
    <w:p w14:paraId="6DFC976C" w14:textId="77777777" w:rsidR="00EC517F" w:rsidRPr="00BB106B" w:rsidRDefault="00EC517F" w:rsidP="002847A9">
      <w:pPr>
        <w:pStyle w:val="ad"/>
        <w:numPr>
          <w:ilvl w:val="0"/>
          <w:numId w:val="85"/>
        </w:numPr>
        <w:suppressAutoHyphens/>
        <w:spacing w:before="0" w:after="0" w:line="276" w:lineRule="auto"/>
        <w:ind w:left="284" w:firstLine="11"/>
        <w:jc w:val="both"/>
        <w:rPr>
          <w:bCs/>
        </w:rPr>
      </w:pPr>
      <w:r w:rsidRPr="00BB106B">
        <w:rPr>
          <w:bCs/>
        </w:rPr>
        <w:t>мультимедийный проектор;</w:t>
      </w:r>
    </w:p>
    <w:p w14:paraId="0E49FDBD" w14:textId="77777777" w:rsidR="00EC517F" w:rsidRPr="00BB106B" w:rsidRDefault="00EC517F" w:rsidP="002847A9">
      <w:pPr>
        <w:pStyle w:val="ad"/>
        <w:numPr>
          <w:ilvl w:val="0"/>
          <w:numId w:val="85"/>
        </w:numPr>
        <w:suppressAutoHyphens/>
        <w:spacing w:before="0" w:after="0" w:line="276" w:lineRule="auto"/>
        <w:ind w:left="284" w:firstLine="11"/>
        <w:jc w:val="both"/>
        <w:rPr>
          <w:bCs/>
        </w:rPr>
      </w:pPr>
      <w:r w:rsidRPr="00BB106B">
        <w:rPr>
          <w:bCs/>
        </w:rPr>
        <w:t xml:space="preserve">средства </w:t>
      </w:r>
      <w:proofErr w:type="spellStart"/>
      <w:r w:rsidRPr="00BB106B">
        <w:rPr>
          <w:bCs/>
        </w:rPr>
        <w:t>аудиовизуализации</w:t>
      </w:r>
      <w:proofErr w:type="spellEnd"/>
      <w:r w:rsidRPr="00BB106B">
        <w:rPr>
          <w:bCs/>
        </w:rPr>
        <w:t>.</w:t>
      </w:r>
    </w:p>
    <w:p w14:paraId="47980251" w14:textId="77777777" w:rsidR="00EC517F" w:rsidRPr="003E4B8C" w:rsidRDefault="00EC517F" w:rsidP="00EC517F">
      <w:pPr>
        <w:suppressAutoHyphens/>
        <w:spacing w:after="0"/>
        <w:ind w:firstLine="709"/>
        <w:jc w:val="both"/>
        <w:rPr>
          <w:rFonts w:ascii="Times New Roman" w:hAnsi="Times New Roman"/>
          <w:bCs/>
          <w:sz w:val="24"/>
          <w:szCs w:val="24"/>
        </w:rPr>
      </w:pPr>
    </w:p>
    <w:p w14:paraId="2D9DC248" w14:textId="314C61CD" w:rsidR="00EC517F" w:rsidRDefault="00EC517F" w:rsidP="00EC517F">
      <w:pPr>
        <w:spacing w:after="0"/>
        <w:rPr>
          <w:rFonts w:ascii="Times New Roman" w:hAnsi="Times New Roman"/>
          <w:bCs/>
          <w:sz w:val="24"/>
          <w:szCs w:val="24"/>
        </w:rPr>
      </w:pPr>
      <w:r>
        <w:rPr>
          <w:rFonts w:ascii="Times New Roman" w:hAnsi="Times New Roman"/>
          <w:bCs/>
          <w:sz w:val="24"/>
          <w:szCs w:val="24"/>
        </w:rPr>
        <w:t>Кабинет</w:t>
      </w:r>
      <w:r w:rsidR="00A5602F">
        <w:rPr>
          <w:rFonts w:ascii="Times New Roman" w:hAnsi="Times New Roman"/>
          <w:bCs/>
          <w:sz w:val="24"/>
          <w:szCs w:val="24"/>
        </w:rPr>
        <w:t xml:space="preserve"> </w:t>
      </w:r>
      <w:r w:rsidRPr="00714C6C">
        <w:rPr>
          <w:rFonts w:ascii="Times New Roman" w:hAnsi="Times New Roman"/>
          <w:bCs/>
          <w:sz w:val="24"/>
          <w:szCs w:val="24"/>
        </w:rPr>
        <w:t>«</w:t>
      </w:r>
      <w:r w:rsidRPr="00EA3D73">
        <w:rPr>
          <w:rFonts w:ascii="Times New Roman" w:hAnsi="Times New Roman"/>
          <w:bCs/>
          <w:sz w:val="24"/>
          <w:szCs w:val="24"/>
          <w:u w:val="single"/>
        </w:rPr>
        <w:t xml:space="preserve">Электротехники, электроники и </w:t>
      </w:r>
      <w:proofErr w:type="spellStart"/>
      <w:r w:rsidRPr="00EA3D73">
        <w:rPr>
          <w:rFonts w:ascii="Times New Roman" w:hAnsi="Times New Roman"/>
          <w:bCs/>
          <w:sz w:val="24"/>
          <w:szCs w:val="24"/>
          <w:u w:val="single"/>
        </w:rPr>
        <w:t>электрорадиоизмерений</w:t>
      </w:r>
      <w:proofErr w:type="spellEnd"/>
      <w:proofErr w:type="gramStart"/>
      <w:r w:rsidRPr="00EA3D73">
        <w:rPr>
          <w:rFonts w:ascii="Times New Roman" w:hAnsi="Times New Roman"/>
          <w:bCs/>
          <w:iCs/>
          <w:sz w:val="24"/>
          <w:szCs w:val="24"/>
          <w:u w:val="single"/>
        </w:rPr>
        <w:t>»</w:t>
      </w:r>
      <w:r w:rsidRPr="00EA3D73">
        <w:rPr>
          <w:rFonts w:ascii="Times New Roman" w:hAnsi="Times New Roman"/>
          <w:iCs/>
          <w:sz w:val="24"/>
          <w:szCs w:val="24"/>
        </w:rPr>
        <w:t>,</w:t>
      </w:r>
      <w:r w:rsidRPr="00BB106B">
        <w:rPr>
          <w:rFonts w:ascii="Times New Roman" w:hAnsi="Times New Roman"/>
          <w:color w:val="000000"/>
          <w:sz w:val="24"/>
          <w:szCs w:val="28"/>
        </w:rPr>
        <w:t>оснащенн</w:t>
      </w:r>
      <w:r>
        <w:rPr>
          <w:rFonts w:ascii="Times New Roman" w:hAnsi="Times New Roman"/>
          <w:color w:val="000000"/>
          <w:sz w:val="24"/>
          <w:szCs w:val="28"/>
        </w:rPr>
        <w:t>ый</w:t>
      </w:r>
      <w:proofErr w:type="gramEnd"/>
      <w:r>
        <w:rPr>
          <w:rFonts w:ascii="Times New Roman" w:hAnsi="Times New Roman"/>
          <w:color w:val="000000"/>
          <w:sz w:val="24"/>
          <w:szCs w:val="28"/>
        </w:rPr>
        <w:t xml:space="preserve"> </w:t>
      </w:r>
      <w:r w:rsidRPr="00943A7D">
        <w:rPr>
          <w:rFonts w:ascii="Times New Roman" w:hAnsi="Times New Roman"/>
          <w:b/>
          <w:i/>
          <w:color w:val="000000"/>
          <w:sz w:val="24"/>
          <w:szCs w:val="28"/>
        </w:rPr>
        <w:t>оборудованием:</w:t>
      </w:r>
    </w:p>
    <w:p w14:paraId="18330A5E" w14:textId="77777777" w:rsidR="00EC517F" w:rsidRPr="00BB106B" w:rsidRDefault="00EC517F" w:rsidP="00EC517F">
      <w:pPr>
        <w:pStyle w:val="ad"/>
        <w:suppressAutoHyphens/>
        <w:spacing w:before="0" w:after="0" w:line="276" w:lineRule="auto"/>
        <w:ind w:left="0" w:firstLine="840"/>
        <w:jc w:val="both"/>
        <w:rPr>
          <w:bCs/>
        </w:rPr>
      </w:pPr>
      <w:r>
        <w:rPr>
          <w:bCs/>
        </w:rPr>
        <w:t>-</w:t>
      </w:r>
      <w:r>
        <w:rPr>
          <w:bCs/>
        </w:rPr>
        <w:tab/>
      </w:r>
      <w:r w:rsidRPr="00BB106B">
        <w:rPr>
          <w:bCs/>
        </w:rPr>
        <w:t>рабочие места по количеству обучающихся;</w:t>
      </w:r>
    </w:p>
    <w:p w14:paraId="79217330" w14:textId="77777777" w:rsidR="00EC517F" w:rsidRPr="00BB106B" w:rsidRDefault="00EC517F" w:rsidP="00EC517F">
      <w:pPr>
        <w:pStyle w:val="ad"/>
        <w:suppressAutoHyphens/>
        <w:spacing w:before="0" w:after="0" w:line="276" w:lineRule="auto"/>
        <w:ind w:left="0" w:firstLine="840"/>
        <w:jc w:val="both"/>
        <w:rPr>
          <w:bCs/>
        </w:rPr>
      </w:pPr>
      <w:r>
        <w:rPr>
          <w:bCs/>
        </w:rPr>
        <w:t>-</w:t>
      </w:r>
      <w:r>
        <w:rPr>
          <w:bCs/>
        </w:rPr>
        <w:tab/>
      </w:r>
      <w:r w:rsidRPr="00BB106B">
        <w:rPr>
          <w:bCs/>
        </w:rPr>
        <w:t>рабочее место преподавателя;</w:t>
      </w:r>
    </w:p>
    <w:p w14:paraId="134CFDBD" w14:textId="77777777" w:rsidR="00EC517F" w:rsidRPr="00BB106B" w:rsidRDefault="00EC517F" w:rsidP="00EC517F">
      <w:pPr>
        <w:pStyle w:val="ad"/>
        <w:suppressAutoHyphens/>
        <w:spacing w:before="0" w:after="0" w:line="276" w:lineRule="auto"/>
        <w:ind w:left="0" w:firstLine="840"/>
        <w:jc w:val="both"/>
        <w:rPr>
          <w:bCs/>
        </w:rPr>
      </w:pPr>
      <w:r>
        <w:rPr>
          <w:bCs/>
        </w:rPr>
        <w:t xml:space="preserve">- </w:t>
      </w:r>
      <w:r>
        <w:rPr>
          <w:bCs/>
        </w:rPr>
        <w:tab/>
      </w:r>
      <w:r w:rsidRPr="00BB106B">
        <w:rPr>
          <w:bCs/>
        </w:rPr>
        <w:t>учебная доска;</w:t>
      </w:r>
    </w:p>
    <w:p w14:paraId="0BAEF489"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ab/>
        <w:t>э</w:t>
      </w:r>
      <w:r w:rsidRPr="00EF789E">
        <w:rPr>
          <w:rFonts w:ascii="Times New Roman" w:hAnsi="Times New Roman"/>
          <w:sz w:val="24"/>
          <w:szCs w:val="24"/>
        </w:rPr>
        <w:t xml:space="preserve">кспериментальный набор </w:t>
      </w:r>
      <w:r w:rsidRPr="00EF789E">
        <w:rPr>
          <w:rFonts w:ascii="Times New Roman" w:hAnsi="Times New Roman"/>
          <w:sz w:val="24"/>
          <w:szCs w:val="24"/>
          <w:lang w:val="en-US"/>
        </w:rPr>
        <w:t>KL</w:t>
      </w:r>
      <w:r w:rsidRPr="00EF789E">
        <w:rPr>
          <w:rFonts w:ascii="Times New Roman" w:hAnsi="Times New Roman"/>
          <w:sz w:val="24"/>
          <w:szCs w:val="24"/>
        </w:rPr>
        <w:t>-100</w:t>
      </w:r>
      <w:r>
        <w:rPr>
          <w:rFonts w:ascii="Times New Roman" w:hAnsi="Times New Roman"/>
          <w:sz w:val="24"/>
          <w:szCs w:val="24"/>
        </w:rPr>
        <w:t>;</w:t>
      </w:r>
    </w:p>
    <w:p w14:paraId="51E7DA13"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э</w:t>
      </w:r>
      <w:r w:rsidRPr="00EF789E">
        <w:rPr>
          <w:rFonts w:ascii="Times New Roman" w:hAnsi="Times New Roman"/>
          <w:sz w:val="24"/>
          <w:szCs w:val="24"/>
        </w:rPr>
        <w:t>кспериментальный набор KL-200</w:t>
      </w:r>
      <w:r>
        <w:rPr>
          <w:rFonts w:ascii="Times New Roman" w:hAnsi="Times New Roman"/>
          <w:sz w:val="24"/>
          <w:szCs w:val="24"/>
        </w:rPr>
        <w:t>;</w:t>
      </w:r>
    </w:p>
    <w:p w14:paraId="46A5EE7B"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м</w:t>
      </w:r>
      <w:r w:rsidRPr="00EF789E">
        <w:rPr>
          <w:rFonts w:ascii="Times New Roman" w:hAnsi="Times New Roman"/>
          <w:sz w:val="24"/>
          <w:szCs w:val="24"/>
        </w:rPr>
        <w:t>ультиметр Ц4313</w:t>
      </w:r>
      <w:r>
        <w:rPr>
          <w:rFonts w:ascii="Times New Roman" w:hAnsi="Times New Roman"/>
          <w:sz w:val="24"/>
          <w:szCs w:val="24"/>
        </w:rPr>
        <w:t>;</w:t>
      </w:r>
    </w:p>
    <w:p w14:paraId="66BACDE2"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м</w:t>
      </w:r>
      <w:r w:rsidRPr="00EF789E">
        <w:rPr>
          <w:rFonts w:ascii="Times New Roman" w:hAnsi="Times New Roman"/>
          <w:sz w:val="24"/>
          <w:szCs w:val="24"/>
        </w:rPr>
        <w:t>а</w:t>
      </w:r>
      <w:r>
        <w:rPr>
          <w:rFonts w:ascii="Times New Roman" w:hAnsi="Times New Roman"/>
          <w:sz w:val="24"/>
          <w:szCs w:val="24"/>
        </w:rPr>
        <w:t>газин сопротивлений;</w:t>
      </w:r>
    </w:p>
    <w:p w14:paraId="277931D7"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м</w:t>
      </w:r>
      <w:r w:rsidRPr="00EF789E">
        <w:rPr>
          <w:rFonts w:ascii="Times New Roman" w:hAnsi="Times New Roman"/>
          <w:sz w:val="24"/>
          <w:szCs w:val="24"/>
        </w:rPr>
        <w:t>аг</w:t>
      </w:r>
      <w:r>
        <w:rPr>
          <w:rFonts w:ascii="Times New Roman" w:hAnsi="Times New Roman"/>
          <w:sz w:val="24"/>
          <w:szCs w:val="24"/>
        </w:rPr>
        <w:t>азин сопротивлений (спиральный);</w:t>
      </w:r>
    </w:p>
    <w:p w14:paraId="6F79DDAB"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м</w:t>
      </w:r>
      <w:r w:rsidRPr="00EF789E">
        <w:rPr>
          <w:rFonts w:ascii="Times New Roman" w:hAnsi="Times New Roman"/>
          <w:sz w:val="24"/>
          <w:szCs w:val="24"/>
        </w:rPr>
        <w:t>ультиметр ДТ 838</w:t>
      </w:r>
      <w:r>
        <w:rPr>
          <w:rFonts w:ascii="Times New Roman" w:hAnsi="Times New Roman"/>
          <w:sz w:val="24"/>
          <w:szCs w:val="24"/>
        </w:rPr>
        <w:t>;</w:t>
      </w:r>
    </w:p>
    <w:p w14:paraId="3139DDC9"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с</w:t>
      </w:r>
      <w:r w:rsidRPr="00EF789E">
        <w:rPr>
          <w:rFonts w:ascii="Times New Roman" w:hAnsi="Times New Roman"/>
          <w:sz w:val="24"/>
          <w:szCs w:val="24"/>
        </w:rPr>
        <w:t>четчик 3-х фазный индукционный (демонстрационный)</w:t>
      </w:r>
      <w:r>
        <w:rPr>
          <w:rFonts w:ascii="Times New Roman" w:hAnsi="Times New Roman"/>
          <w:sz w:val="24"/>
          <w:szCs w:val="24"/>
        </w:rPr>
        <w:t>;</w:t>
      </w:r>
    </w:p>
    <w:p w14:paraId="13FE3AD1"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в</w:t>
      </w:r>
      <w:r w:rsidRPr="00EF789E">
        <w:rPr>
          <w:rFonts w:ascii="Times New Roman" w:hAnsi="Times New Roman"/>
          <w:sz w:val="24"/>
          <w:szCs w:val="24"/>
        </w:rPr>
        <w:t xml:space="preserve">ольтметр </w:t>
      </w:r>
      <w:proofErr w:type="spellStart"/>
      <w:r w:rsidRPr="00EF789E">
        <w:rPr>
          <w:rFonts w:ascii="Times New Roman" w:hAnsi="Times New Roman"/>
          <w:sz w:val="24"/>
          <w:szCs w:val="24"/>
        </w:rPr>
        <w:t>Эзо</w:t>
      </w:r>
      <w:proofErr w:type="spellEnd"/>
      <w:r>
        <w:rPr>
          <w:rFonts w:ascii="Times New Roman" w:hAnsi="Times New Roman"/>
          <w:sz w:val="24"/>
          <w:szCs w:val="24"/>
        </w:rPr>
        <w:t>;</w:t>
      </w:r>
    </w:p>
    <w:p w14:paraId="1B2332C1"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м</w:t>
      </w:r>
      <w:r w:rsidRPr="00EF789E">
        <w:rPr>
          <w:rFonts w:ascii="Times New Roman" w:hAnsi="Times New Roman"/>
          <w:sz w:val="24"/>
          <w:szCs w:val="24"/>
        </w:rPr>
        <w:t>илиамперметр</w:t>
      </w:r>
      <w:proofErr w:type="spellEnd"/>
      <w:r w:rsidRPr="00EF789E">
        <w:rPr>
          <w:rFonts w:ascii="Times New Roman" w:hAnsi="Times New Roman"/>
          <w:sz w:val="24"/>
          <w:szCs w:val="24"/>
        </w:rPr>
        <w:t xml:space="preserve"> М4200</w:t>
      </w:r>
    </w:p>
    <w:p w14:paraId="305ECCE3"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а</w:t>
      </w:r>
      <w:r w:rsidRPr="00EF789E">
        <w:rPr>
          <w:rFonts w:ascii="Times New Roman" w:hAnsi="Times New Roman"/>
          <w:sz w:val="24"/>
          <w:szCs w:val="24"/>
        </w:rPr>
        <w:t>мперметр Э514</w:t>
      </w:r>
      <w:r>
        <w:rPr>
          <w:rFonts w:ascii="Times New Roman" w:hAnsi="Times New Roman"/>
          <w:sz w:val="24"/>
          <w:szCs w:val="24"/>
        </w:rPr>
        <w:t xml:space="preserve">; </w:t>
      </w:r>
    </w:p>
    <w:p w14:paraId="3FE6F1D6"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электрическая схема фотореле;</w:t>
      </w:r>
    </w:p>
    <w:p w14:paraId="19D882A0"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w:t>
      </w:r>
      <w:r w:rsidRPr="00EF789E">
        <w:rPr>
          <w:rFonts w:ascii="Times New Roman" w:hAnsi="Times New Roman"/>
          <w:sz w:val="24"/>
          <w:szCs w:val="24"/>
        </w:rPr>
        <w:t>риемник детекторный Д-Д2Б</w:t>
      </w:r>
      <w:r>
        <w:rPr>
          <w:rFonts w:ascii="Times New Roman" w:hAnsi="Times New Roman"/>
          <w:sz w:val="24"/>
          <w:szCs w:val="24"/>
        </w:rPr>
        <w:t>;</w:t>
      </w:r>
    </w:p>
    <w:p w14:paraId="2217EC79"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и</w:t>
      </w:r>
      <w:r w:rsidRPr="00EF789E">
        <w:rPr>
          <w:rFonts w:ascii="Times New Roman" w:hAnsi="Times New Roman"/>
          <w:sz w:val="24"/>
          <w:szCs w:val="24"/>
        </w:rPr>
        <w:t>змеритель мощности Д5064</w:t>
      </w:r>
      <w:r>
        <w:rPr>
          <w:rFonts w:ascii="Times New Roman" w:hAnsi="Times New Roman"/>
          <w:sz w:val="24"/>
          <w:szCs w:val="24"/>
        </w:rPr>
        <w:t>;</w:t>
      </w:r>
    </w:p>
    <w:p w14:paraId="0AD7A837"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w:t>
      </w:r>
      <w:r w:rsidRPr="00EF789E">
        <w:rPr>
          <w:rFonts w:ascii="Times New Roman" w:hAnsi="Times New Roman"/>
          <w:sz w:val="24"/>
          <w:szCs w:val="24"/>
        </w:rPr>
        <w:t xml:space="preserve">ольтметр </w:t>
      </w:r>
      <w:proofErr w:type="spellStart"/>
      <w:r w:rsidRPr="00EF789E">
        <w:rPr>
          <w:rFonts w:ascii="Times New Roman" w:hAnsi="Times New Roman"/>
          <w:sz w:val="24"/>
          <w:szCs w:val="24"/>
        </w:rPr>
        <w:t>Белвар</w:t>
      </w:r>
      <w:proofErr w:type="spellEnd"/>
      <w:r w:rsidRPr="00EF789E">
        <w:rPr>
          <w:rFonts w:ascii="Times New Roman" w:hAnsi="Times New Roman"/>
          <w:sz w:val="24"/>
          <w:szCs w:val="24"/>
        </w:rPr>
        <w:t xml:space="preserve"> В7-53</w:t>
      </w:r>
      <w:r>
        <w:rPr>
          <w:rFonts w:ascii="Times New Roman" w:hAnsi="Times New Roman"/>
          <w:sz w:val="24"/>
          <w:szCs w:val="24"/>
        </w:rPr>
        <w:t>;</w:t>
      </w:r>
    </w:p>
    <w:p w14:paraId="0E5CF9AF"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г</w:t>
      </w:r>
      <w:r w:rsidRPr="00EF789E">
        <w:rPr>
          <w:rFonts w:ascii="Times New Roman" w:hAnsi="Times New Roman"/>
          <w:sz w:val="24"/>
          <w:szCs w:val="24"/>
        </w:rPr>
        <w:t>енератор сигналов низкой частоты ГЗ-118</w:t>
      </w:r>
      <w:r>
        <w:rPr>
          <w:rFonts w:ascii="Times New Roman" w:hAnsi="Times New Roman"/>
          <w:sz w:val="24"/>
          <w:szCs w:val="24"/>
        </w:rPr>
        <w:t>;</w:t>
      </w:r>
    </w:p>
    <w:p w14:paraId="1FE36ECA"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г</w:t>
      </w:r>
      <w:r w:rsidRPr="00EF789E">
        <w:rPr>
          <w:rFonts w:ascii="Times New Roman" w:hAnsi="Times New Roman"/>
          <w:sz w:val="24"/>
          <w:szCs w:val="24"/>
        </w:rPr>
        <w:t>енератор сигналов высокой частоты</w:t>
      </w:r>
      <w:r>
        <w:rPr>
          <w:rFonts w:ascii="Times New Roman" w:hAnsi="Times New Roman"/>
          <w:sz w:val="24"/>
          <w:szCs w:val="24"/>
        </w:rPr>
        <w:t>;</w:t>
      </w:r>
    </w:p>
    <w:p w14:paraId="731E0868"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б</w:t>
      </w:r>
      <w:r w:rsidRPr="00EF789E">
        <w:rPr>
          <w:rFonts w:ascii="Times New Roman" w:hAnsi="Times New Roman"/>
          <w:sz w:val="24"/>
          <w:szCs w:val="24"/>
        </w:rPr>
        <w:t>лок питания БП-30</w:t>
      </w:r>
      <w:r>
        <w:rPr>
          <w:rFonts w:ascii="Times New Roman" w:hAnsi="Times New Roman"/>
          <w:sz w:val="24"/>
          <w:szCs w:val="24"/>
        </w:rPr>
        <w:t>;</w:t>
      </w:r>
    </w:p>
    <w:p w14:paraId="6235737E" w14:textId="77777777" w:rsidR="00EC517F" w:rsidRDefault="00EC517F" w:rsidP="00EC517F">
      <w:pPr>
        <w:suppressAutoHyphens/>
        <w:spacing w:after="0"/>
        <w:ind w:firstLine="8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м</w:t>
      </w:r>
      <w:r w:rsidRPr="00EF789E">
        <w:rPr>
          <w:rFonts w:ascii="Times New Roman" w:hAnsi="Times New Roman"/>
          <w:sz w:val="24"/>
          <w:szCs w:val="24"/>
        </w:rPr>
        <w:t>илливольтметр В-З-40</w:t>
      </w:r>
      <w:r>
        <w:rPr>
          <w:rFonts w:ascii="Times New Roman" w:hAnsi="Times New Roman"/>
          <w:sz w:val="24"/>
          <w:szCs w:val="24"/>
        </w:rPr>
        <w:t>;</w:t>
      </w:r>
    </w:p>
    <w:p w14:paraId="379C9066" w14:textId="77777777" w:rsidR="00EC517F" w:rsidRPr="00EF789E" w:rsidRDefault="00EC517F" w:rsidP="00EC517F">
      <w:pPr>
        <w:suppressAutoHyphens/>
        <w:spacing w:after="0"/>
        <w:ind w:firstLine="840"/>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sz w:val="24"/>
          <w:szCs w:val="24"/>
        </w:rPr>
        <w:tab/>
        <w:t>б</w:t>
      </w:r>
      <w:r w:rsidRPr="00EF789E">
        <w:rPr>
          <w:rFonts w:ascii="Times New Roman" w:hAnsi="Times New Roman"/>
          <w:sz w:val="24"/>
          <w:szCs w:val="24"/>
        </w:rPr>
        <w:t>лок питания сетевой</w:t>
      </w:r>
      <w:r w:rsidRPr="00EF789E">
        <w:rPr>
          <w:rFonts w:ascii="Times New Roman" w:hAnsi="Times New Roman"/>
          <w:i/>
          <w:sz w:val="24"/>
          <w:szCs w:val="24"/>
        </w:rPr>
        <w:t>;</w:t>
      </w:r>
    </w:p>
    <w:p w14:paraId="0C5C7AEA" w14:textId="77777777" w:rsidR="00EC517F" w:rsidRPr="00F856EB" w:rsidRDefault="00EC517F" w:rsidP="00EC517F">
      <w:pPr>
        <w:pStyle w:val="ad"/>
        <w:suppressAutoHyphens/>
        <w:spacing w:before="0" w:after="0" w:line="276" w:lineRule="auto"/>
        <w:ind w:left="0" w:firstLine="840"/>
        <w:jc w:val="both"/>
        <w:rPr>
          <w:bCs/>
        </w:rPr>
      </w:pPr>
      <w:r>
        <w:rPr>
          <w:bCs/>
        </w:rPr>
        <w:t xml:space="preserve">- </w:t>
      </w:r>
      <w:r>
        <w:rPr>
          <w:bCs/>
        </w:rPr>
        <w:tab/>
      </w:r>
      <w:r w:rsidRPr="00BB106B">
        <w:rPr>
          <w:bCs/>
        </w:rPr>
        <w:t>наглядные пособия</w:t>
      </w:r>
      <w:r>
        <w:rPr>
          <w:bCs/>
        </w:rPr>
        <w:t>;</w:t>
      </w:r>
    </w:p>
    <w:p w14:paraId="52E41F06" w14:textId="77777777" w:rsidR="00B74141" w:rsidRDefault="00EC517F" w:rsidP="00EC517F">
      <w:pPr>
        <w:pStyle w:val="ad"/>
        <w:suppressAutoHyphens/>
        <w:spacing w:before="0" w:after="0" w:line="276" w:lineRule="auto"/>
        <w:ind w:left="0" w:firstLine="840"/>
        <w:jc w:val="both"/>
        <w:rPr>
          <w:spacing w:val="55"/>
        </w:rPr>
      </w:pPr>
      <w:r>
        <w:rPr>
          <w:bCs/>
        </w:rPr>
        <w:t>-</w:t>
      </w:r>
      <w:r>
        <w:rPr>
          <w:bCs/>
        </w:rPr>
        <w:tab/>
      </w:r>
      <w:r w:rsidRPr="00BB106B">
        <w:rPr>
          <w:bCs/>
        </w:rPr>
        <w:t>комплект учебно-методической документации</w:t>
      </w:r>
      <w:r w:rsidR="00943F46">
        <w:rPr>
          <w:bCs/>
        </w:rPr>
        <w:t xml:space="preserve"> </w:t>
      </w:r>
      <w:r>
        <w:t>по</w:t>
      </w:r>
      <w:r w:rsidR="00943F46">
        <w:t xml:space="preserve"> </w:t>
      </w:r>
      <w:r>
        <w:t>дисциплине</w:t>
      </w:r>
      <w:r w:rsidR="00943F46">
        <w:t xml:space="preserve"> </w:t>
      </w:r>
      <w:r>
        <w:t>«Основы</w:t>
      </w:r>
    </w:p>
    <w:p w14:paraId="148715FB" w14:textId="77777777" w:rsidR="00EC517F" w:rsidRPr="00BB106B" w:rsidRDefault="00EC517F" w:rsidP="00EC517F">
      <w:pPr>
        <w:pStyle w:val="ad"/>
        <w:suppressAutoHyphens/>
        <w:spacing w:before="0" w:after="0" w:line="276" w:lineRule="auto"/>
        <w:ind w:left="0" w:firstLine="840"/>
        <w:jc w:val="both"/>
        <w:rPr>
          <w:bCs/>
        </w:rPr>
      </w:pPr>
      <w:r>
        <w:t>электротехники»</w:t>
      </w:r>
      <w:r w:rsidRPr="00BB106B">
        <w:rPr>
          <w:bCs/>
        </w:rPr>
        <w:t>;</w:t>
      </w:r>
    </w:p>
    <w:p w14:paraId="1D62E7C5" w14:textId="77777777" w:rsidR="00EC517F" w:rsidRPr="00F856EB" w:rsidRDefault="00EC517F" w:rsidP="00EC517F">
      <w:pPr>
        <w:suppressAutoHyphens/>
        <w:spacing w:after="0"/>
        <w:jc w:val="both"/>
        <w:rPr>
          <w:rFonts w:ascii="Times New Roman" w:hAnsi="Times New Roman"/>
          <w:bCs/>
          <w:i/>
          <w:sz w:val="24"/>
        </w:rPr>
      </w:pPr>
      <w:r w:rsidRPr="00943A7D">
        <w:rPr>
          <w:rFonts w:ascii="Times New Roman" w:hAnsi="Times New Roman"/>
          <w:b/>
          <w:bCs/>
          <w:i/>
          <w:sz w:val="24"/>
        </w:rPr>
        <w:lastRenderedPageBreak/>
        <w:t>и техническими средствами обучения</w:t>
      </w:r>
      <w:r w:rsidRPr="00F856EB">
        <w:rPr>
          <w:rFonts w:ascii="Times New Roman" w:hAnsi="Times New Roman"/>
          <w:bCs/>
          <w:i/>
          <w:sz w:val="24"/>
        </w:rPr>
        <w:t>:</w:t>
      </w:r>
    </w:p>
    <w:p w14:paraId="76624322" w14:textId="77777777" w:rsidR="00EC517F" w:rsidRPr="00BB106B" w:rsidRDefault="00EC517F" w:rsidP="002847A9">
      <w:pPr>
        <w:pStyle w:val="ad"/>
        <w:numPr>
          <w:ilvl w:val="1"/>
          <w:numId w:val="88"/>
        </w:numPr>
        <w:suppressAutoHyphens/>
        <w:spacing w:before="0" w:after="0" w:line="276" w:lineRule="auto"/>
        <w:ind w:left="1276"/>
        <w:jc w:val="both"/>
        <w:rPr>
          <w:bCs/>
        </w:rPr>
      </w:pPr>
      <w:r w:rsidRPr="00BB106B">
        <w:rPr>
          <w:bCs/>
        </w:rPr>
        <w:t>персональны</w:t>
      </w:r>
      <w:r>
        <w:rPr>
          <w:bCs/>
        </w:rPr>
        <w:t xml:space="preserve">й </w:t>
      </w:r>
      <w:r w:rsidRPr="00BB106B">
        <w:rPr>
          <w:bCs/>
        </w:rPr>
        <w:t>компьютер с лицензионным программным обеспечением;</w:t>
      </w:r>
    </w:p>
    <w:p w14:paraId="32B67600" w14:textId="77777777" w:rsidR="00EC517F" w:rsidRPr="00BB106B" w:rsidRDefault="00EC517F" w:rsidP="002847A9">
      <w:pPr>
        <w:pStyle w:val="ad"/>
        <w:numPr>
          <w:ilvl w:val="1"/>
          <w:numId w:val="88"/>
        </w:numPr>
        <w:suppressAutoHyphens/>
        <w:spacing w:before="0" w:after="0" w:line="276" w:lineRule="auto"/>
        <w:ind w:left="1276"/>
        <w:jc w:val="both"/>
        <w:rPr>
          <w:bCs/>
        </w:rPr>
      </w:pPr>
      <w:r w:rsidRPr="00BB106B">
        <w:rPr>
          <w:bCs/>
        </w:rPr>
        <w:t>мультимедийный проектор;</w:t>
      </w:r>
    </w:p>
    <w:p w14:paraId="1CD9A137" w14:textId="77777777" w:rsidR="00EC517F" w:rsidRPr="00BB106B" w:rsidRDefault="00EC517F" w:rsidP="002847A9">
      <w:pPr>
        <w:pStyle w:val="ad"/>
        <w:numPr>
          <w:ilvl w:val="1"/>
          <w:numId w:val="88"/>
        </w:numPr>
        <w:suppressAutoHyphens/>
        <w:spacing w:before="0" w:after="0" w:line="276" w:lineRule="auto"/>
        <w:ind w:left="1276"/>
        <w:jc w:val="both"/>
        <w:rPr>
          <w:bCs/>
        </w:rPr>
      </w:pPr>
      <w:r w:rsidRPr="00BB106B">
        <w:rPr>
          <w:bCs/>
        </w:rPr>
        <w:t xml:space="preserve">средства </w:t>
      </w:r>
      <w:proofErr w:type="spellStart"/>
      <w:r w:rsidRPr="00BB106B">
        <w:rPr>
          <w:bCs/>
        </w:rPr>
        <w:t>аудиовизуализации</w:t>
      </w:r>
      <w:proofErr w:type="spellEnd"/>
      <w:r w:rsidRPr="00BB106B">
        <w:rPr>
          <w:bCs/>
        </w:rPr>
        <w:t>.</w:t>
      </w:r>
    </w:p>
    <w:p w14:paraId="640A6BD5" w14:textId="77777777" w:rsidR="00EC517F" w:rsidRDefault="00EC517F" w:rsidP="00EC517F">
      <w:pPr>
        <w:pStyle w:val="c1"/>
        <w:shd w:val="clear" w:color="auto" w:fill="FFFFFF"/>
        <w:spacing w:before="0" w:beforeAutospacing="0" w:after="0" w:afterAutospacing="0"/>
        <w:ind w:left="1440"/>
        <w:jc w:val="both"/>
        <w:rPr>
          <w:rStyle w:val="c9"/>
          <w:color w:val="000000"/>
        </w:rPr>
      </w:pPr>
    </w:p>
    <w:p w14:paraId="7ED7B4B3" w14:textId="77777777" w:rsidR="00EC517F" w:rsidRPr="003E4B8C" w:rsidRDefault="00EC517F" w:rsidP="00EC517F">
      <w:pPr>
        <w:suppressAutoHyphens/>
        <w:spacing w:after="0"/>
        <w:ind w:firstLine="709"/>
        <w:jc w:val="both"/>
        <w:outlineLvl w:val="0"/>
        <w:rPr>
          <w:rFonts w:ascii="Times New Roman" w:hAnsi="Times New Roman"/>
          <w:b/>
          <w:bCs/>
          <w:sz w:val="24"/>
          <w:szCs w:val="24"/>
        </w:rPr>
      </w:pPr>
      <w:r w:rsidRPr="003E4B8C">
        <w:rPr>
          <w:rFonts w:ascii="Times New Roman" w:hAnsi="Times New Roman"/>
          <w:b/>
          <w:bCs/>
          <w:sz w:val="24"/>
          <w:szCs w:val="24"/>
        </w:rPr>
        <w:t>3.2. Информационное обеспечение реализации программы</w:t>
      </w:r>
    </w:p>
    <w:p w14:paraId="343C2D91" w14:textId="77777777" w:rsidR="00EC517F" w:rsidRPr="003E4B8C" w:rsidRDefault="00EC517F" w:rsidP="00EC517F">
      <w:pPr>
        <w:suppressAutoHyphens/>
        <w:spacing w:after="0"/>
        <w:ind w:firstLine="709"/>
        <w:jc w:val="both"/>
        <w:rPr>
          <w:rFonts w:ascii="Times New Roman" w:hAnsi="Times New Roman"/>
          <w:bCs/>
          <w:sz w:val="24"/>
          <w:szCs w:val="24"/>
        </w:rPr>
      </w:pPr>
      <w:r w:rsidRPr="003E4B8C">
        <w:rPr>
          <w:rFonts w:ascii="Times New Roman" w:hAnsi="Times New Roman"/>
          <w:bCs/>
          <w:sz w:val="24"/>
          <w:szCs w:val="24"/>
        </w:rPr>
        <w:t>Для реализации программы библиотечный фонд образовательной организации должен иметь п</w:t>
      </w:r>
      <w:r w:rsidRPr="003E4B8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4B8C">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3ACD4F1" w14:textId="77777777" w:rsidR="00EC517F" w:rsidRPr="003E4B8C" w:rsidRDefault="00EC517F" w:rsidP="00EC517F">
      <w:pPr>
        <w:suppressAutoHyphens/>
        <w:spacing w:after="0"/>
        <w:ind w:firstLine="709"/>
        <w:jc w:val="both"/>
        <w:rPr>
          <w:rFonts w:ascii="Times New Roman" w:hAnsi="Times New Roman"/>
          <w:sz w:val="24"/>
          <w:szCs w:val="24"/>
        </w:rPr>
      </w:pPr>
    </w:p>
    <w:p w14:paraId="1871DD0C" w14:textId="77777777" w:rsidR="00EC517F" w:rsidRDefault="00EC517F" w:rsidP="00EC517F">
      <w:pPr>
        <w:pStyle w:val="ad"/>
        <w:spacing w:before="0" w:after="0"/>
        <w:ind w:left="0" w:firstLine="709"/>
        <w:contextualSpacing/>
        <w:jc w:val="both"/>
        <w:rPr>
          <w:b/>
        </w:rPr>
      </w:pPr>
      <w:r w:rsidRPr="00EF789E">
        <w:rPr>
          <w:b/>
        </w:rPr>
        <w:t>3.2.1. Основные печатные издания</w:t>
      </w:r>
    </w:p>
    <w:p w14:paraId="6339D160" w14:textId="77777777" w:rsidR="00EC517F" w:rsidRDefault="00EC517F" w:rsidP="00EC517F">
      <w:pPr>
        <w:pStyle w:val="ad"/>
        <w:spacing w:before="0" w:after="0"/>
        <w:ind w:left="0" w:firstLine="709"/>
        <w:contextualSpacing/>
        <w:jc w:val="both"/>
        <w:rPr>
          <w:b/>
        </w:rPr>
      </w:pPr>
    </w:p>
    <w:p w14:paraId="3C223CAC" w14:textId="77777777" w:rsidR="00EC517F" w:rsidRPr="0097288A" w:rsidRDefault="00EC517F" w:rsidP="002847A9">
      <w:pPr>
        <w:numPr>
          <w:ilvl w:val="0"/>
          <w:numId w:val="89"/>
        </w:numPr>
        <w:spacing w:after="0" w:line="240" w:lineRule="auto"/>
        <w:ind w:left="284" w:hanging="349"/>
        <w:jc w:val="both"/>
        <w:rPr>
          <w:rFonts w:ascii="Times New Roman" w:hAnsi="Times New Roman"/>
          <w:sz w:val="24"/>
          <w:szCs w:val="24"/>
        </w:rPr>
      </w:pPr>
      <w:r w:rsidRPr="0097288A">
        <w:rPr>
          <w:rFonts w:ascii="Times New Roman" w:hAnsi="Times New Roman"/>
          <w:sz w:val="24"/>
          <w:szCs w:val="24"/>
        </w:rPr>
        <w:t xml:space="preserve">Немцов, М.В. Электротехника и электроника: Учебник для студ. </w:t>
      </w:r>
      <w:proofErr w:type="spellStart"/>
      <w:r w:rsidRPr="0097288A">
        <w:rPr>
          <w:rFonts w:ascii="Times New Roman" w:hAnsi="Times New Roman"/>
          <w:sz w:val="24"/>
          <w:szCs w:val="24"/>
        </w:rPr>
        <w:t>образоват</w:t>
      </w:r>
      <w:proofErr w:type="spellEnd"/>
      <w:r w:rsidRPr="0097288A">
        <w:rPr>
          <w:rFonts w:ascii="Times New Roman" w:hAnsi="Times New Roman"/>
          <w:sz w:val="24"/>
          <w:szCs w:val="24"/>
        </w:rPr>
        <w:t xml:space="preserve">. учреждений сред. проф. образования / М.В. Немцов, М.Л. Немцова. - М.: ИЦ Академия, 2021. – 480 стр. ISBN  </w:t>
      </w:r>
      <w:r w:rsidRPr="0097288A">
        <w:rPr>
          <w:rFonts w:ascii="Times New Roman" w:hAnsi="Times New Roman"/>
          <w:color w:val="333333"/>
          <w:sz w:val="24"/>
          <w:szCs w:val="24"/>
        </w:rPr>
        <w:t>978-5-0054-0006-2</w:t>
      </w:r>
    </w:p>
    <w:p w14:paraId="087E6270" w14:textId="77777777" w:rsidR="007E20BE" w:rsidRPr="00C01CB5" w:rsidRDefault="00EC517F"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 xml:space="preserve">. </w:t>
      </w:r>
      <w:r w:rsidR="007E20BE" w:rsidRPr="00C01CB5">
        <w:rPr>
          <w:rFonts w:ascii="Times New Roman" w:hAnsi="Times New Roman"/>
          <w:sz w:val="24"/>
          <w:szCs w:val="24"/>
        </w:rPr>
        <w:t>Аполлонский С. М. Основы электротехники. Практикум : учебное пособие для СПО / С. М. Аполлонский. — Санкт-Петербург : Лань, 2021. — 320 с. — ISBN 978-5-8114-6707-5</w:t>
      </w:r>
    </w:p>
    <w:p w14:paraId="73930EE4" w14:textId="77777777" w:rsidR="007E20BE" w:rsidRPr="00C01CB5" w:rsidRDefault="007E20BE"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Атабеков Г. И. Теоретические основы электротехники. Линейные электрические цепи : учебник для СПО / Г. И. Атабеков. — Санкт-Петербург : Лань, 2021. — 592 с. — ISBN 978-5-8114-6802-7</w:t>
      </w:r>
    </w:p>
    <w:p w14:paraId="6BAF4779" w14:textId="78592495" w:rsidR="00EC517F" w:rsidRPr="00C01CB5" w:rsidRDefault="00EC517F" w:rsidP="002847A9">
      <w:pPr>
        <w:numPr>
          <w:ilvl w:val="0"/>
          <w:numId w:val="89"/>
        </w:numPr>
        <w:spacing w:after="0" w:line="240" w:lineRule="auto"/>
        <w:ind w:left="284" w:hanging="349"/>
        <w:jc w:val="both"/>
        <w:rPr>
          <w:rFonts w:ascii="Times New Roman" w:hAnsi="Times New Roman"/>
          <w:sz w:val="24"/>
          <w:szCs w:val="24"/>
        </w:rPr>
      </w:pPr>
      <w:proofErr w:type="spellStart"/>
      <w:r w:rsidRPr="00C01CB5">
        <w:rPr>
          <w:rFonts w:ascii="Times New Roman" w:hAnsi="Times New Roman"/>
          <w:sz w:val="24"/>
          <w:szCs w:val="24"/>
        </w:rPr>
        <w:t>Бутырин</w:t>
      </w:r>
      <w:proofErr w:type="spellEnd"/>
      <w:r w:rsidRPr="00C01CB5">
        <w:rPr>
          <w:rFonts w:ascii="Times New Roman" w:hAnsi="Times New Roman"/>
          <w:sz w:val="24"/>
          <w:szCs w:val="24"/>
        </w:rPr>
        <w:t>, П.А. Электротехника.</w:t>
      </w:r>
      <w:r w:rsidR="00062891">
        <w:rPr>
          <w:rFonts w:ascii="Times New Roman" w:hAnsi="Times New Roman"/>
          <w:sz w:val="24"/>
          <w:szCs w:val="24"/>
        </w:rPr>
        <w:t xml:space="preserve"> </w:t>
      </w:r>
      <w:r w:rsidRPr="00C01CB5">
        <w:rPr>
          <w:rFonts w:ascii="Times New Roman" w:hAnsi="Times New Roman"/>
          <w:sz w:val="24"/>
          <w:szCs w:val="24"/>
        </w:rPr>
        <w:t xml:space="preserve">Учебное пособие / П.А. </w:t>
      </w:r>
      <w:proofErr w:type="spellStart"/>
      <w:r w:rsidRPr="00C01CB5">
        <w:rPr>
          <w:rFonts w:ascii="Times New Roman" w:hAnsi="Times New Roman"/>
          <w:sz w:val="24"/>
          <w:szCs w:val="24"/>
        </w:rPr>
        <w:t>Бутырин</w:t>
      </w:r>
      <w:proofErr w:type="spellEnd"/>
      <w:r w:rsidRPr="00C01CB5">
        <w:rPr>
          <w:rFonts w:ascii="Times New Roman" w:hAnsi="Times New Roman"/>
          <w:sz w:val="24"/>
          <w:szCs w:val="24"/>
        </w:rPr>
        <w:t xml:space="preserve">. - М.: ИЦ Академия, 2017. – 272 стр. ISBN </w:t>
      </w:r>
      <w:r w:rsidRPr="00C01CB5">
        <w:rPr>
          <w:rFonts w:ascii="Times New Roman" w:hAnsi="Times New Roman"/>
          <w:color w:val="333333"/>
          <w:sz w:val="24"/>
          <w:szCs w:val="24"/>
        </w:rPr>
        <w:t>978-5-4468-5112-6 </w:t>
      </w:r>
    </w:p>
    <w:p w14:paraId="3E55D688" w14:textId="77777777" w:rsidR="00EC517F" w:rsidRPr="00C01CB5" w:rsidRDefault="00EC517F" w:rsidP="002847A9">
      <w:pPr>
        <w:numPr>
          <w:ilvl w:val="0"/>
          <w:numId w:val="89"/>
        </w:numPr>
        <w:spacing w:after="0" w:line="240" w:lineRule="auto"/>
        <w:ind w:left="284" w:hanging="349"/>
        <w:jc w:val="both"/>
        <w:rPr>
          <w:rFonts w:ascii="Times New Roman" w:hAnsi="Times New Roman"/>
          <w:color w:val="333333"/>
          <w:sz w:val="24"/>
          <w:szCs w:val="24"/>
        </w:rPr>
      </w:pPr>
      <w:r w:rsidRPr="00C01CB5">
        <w:rPr>
          <w:rFonts w:ascii="Times New Roman" w:hAnsi="Times New Roman"/>
          <w:sz w:val="24"/>
          <w:szCs w:val="24"/>
        </w:rPr>
        <w:t xml:space="preserve">Гальперин, М.В. Электротехника и электроника: учебник / М.В. Гальперин. - М.: Форум, НИЦ ИНФРА-М, 2019. - 480 c. ISBN </w:t>
      </w:r>
      <w:r w:rsidRPr="00C01CB5">
        <w:rPr>
          <w:rFonts w:ascii="Times New Roman" w:hAnsi="Times New Roman"/>
          <w:color w:val="333333"/>
          <w:sz w:val="24"/>
          <w:szCs w:val="24"/>
        </w:rPr>
        <w:t>978-5-00091-660-5</w:t>
      </w:r>
    </w:p>
    <w:p w14:paraId="7E13F6B2" w14:textId="6FFA2CB0" w:rsidR="007E20BE" w:rsidRPr="00C01CB5" w:rsidRDefault="007E20BE"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 xml:space="preserve">Иванов, И. И. Электротехника и основы </w:t>
      </w:r>
      <w:proofErr w:type="gramStart"/>
      <w:r w:rsidRPr="00C01CB5">
        <w:rPr>
          <w:rFonts w:ascii="Times New Roman" w:hAnsi="Times New Roman"/>
          <w:sz w:val="24"/>
          <w:szCs w:val="24"/>
        </w:rPr>
        <w:t>электроники :</w:t>
      </w:r>
      <w:proofErr w:type="gramEnd"/>
      <w:r w:rsidRPr="00C01CB5">
        <w:rPr>
          <w:rFonts w:ascii="Times New Roman" w:hAnsi="Times New Roman"/>
          <w:sz w:val="24"/>
          <w:szCs w:val="24"/>
        </w:rPr>
        <w:t xml:space="preserve"> учебник для </w:t>
      </w:r>
      <w:r w:rsidR="004860C8">
        <w:rPr>
          <w:rFonts w:ascii="Times New Roman" w:hAnsi="Times New Roman"/>
          <w:sz w:val="24"/>
          <w:szCs w:val="24"/>
        </w:rPr>
        <w:t>СПО</w:t>
      </w:r>
      <w:r w:rsidRPr="00C01CB5">
        <w:rPr>
          <w:rFonts w:ascii="Times New Roman" w:hAnsi="Times New Roman"/>
          <w:sz w:val="24"/>
          <w:szCs w:val="24"/>
        </w:rPr>
        <w:t xml:space="preserve"> / И. И. Иванов, Г. И. Соловьев, В. Я. Фролов. — Санкт-Петербург : Лань, 2021. — 736 с. — ISBN 978-5-8114-6756-3</w:t>
      </w:r>
    </w:p>
    <w:p w14:paraId="5EEBFBF4" w14:textId="77777777" w:rsidR="007E2827" w:rsidRPr="00C01CB5" w:rsidRDefault="007E2827"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 xml:space="preserve">Основы электротехники : учебник для СПО / Г. И. </w:t>
      </w:r>
      <w:proofErr w:type="spellStart"/>
      <w:r w:rsidRPr="00C01CB5">
        <w:rPr>
          <w:rFonts w:ascii="Times New Roman" w:hAnsi="Times New Roman"/>
          <w:sz w:val="24"/>
          <w:szCs w:val="24"/>
        </w:rPr>
        <w:t>Кольниченко</w:t>
      </w:r>
      <w:proofErr w:type="spellEnd"/>
      <w:r w:rsidRPr="00C01CB5">
        <w:rPr>
          <w:rFonts w:ascii="Times New Roman" w:hAnsi="Times New Roman"/>
          <w:sz w:val="24"/>
          <w:szCs w:val="24"/>
        </w:rPr>
        <w:t xml:space="preserve">, Я. В. </w:t>
      </w:r>
      <w:proofErr w:type="spellStart"/>
      <w:r w:rsidRPr="00C01CB5">
        <w:rPr>
          <w:rFonts w:ascii="Times New Roman" w:hAnsi="Times New Roman"/>
          <w:sz w:val="24"/>
          <w:szCs w:val="24"/>
        </w:rPr>
        <w:t>Тарлаков</w:t>
      </w:r>
      <w:proofErr w:type="spellEnd"/>
      <w:r w:rsidRPr="00C01CB5">
        <w:rPr>
          <w:rFonts w:ascii="Times New Roman" w:hAnsi="Times New Roman"/>
          <w:sz w:val="24"/>
          <w:szCs w:val="24"/>
        </w:rPr>
        <w:t>, А. В. Сиротов, И. Н. Кравченко. – 2-е изд., стер. — Санкт-Петербург : Лань, 2021. — 204 с. — ISBN 978-5-8114-8050-0</w:t>
      </w:r>
    </w:p>
    <w:p w14:paraId="1E2DB20F" w14:textId="77777777" w:rsidR="007E2827" w:rsidRPr="00C01CB5" w:rsidRDefault="007E2827"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Новиков Ю. Н. Электрические цепи и сигналы. Базовые сведения, расчетные задания : учебное пособие для СПО / Ю. Н. Новиков. – Санкт-Петербург ; Лань, 2022. – 356 с. – ISBN 978-5-8114-8784-4</w:t>
      </w:r>
    </w:p>
    <w:p w14:paraId="5A14AAEF" w14:textId="77777777" w:rsidR="007E2827" w:rsidRPr="00C01CB5" w:rsidRDefault="007E2827"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Основы теоретической электротехники : учебное пособие для СПО / Ю. А. Бычков, В. М. Золотницкий, Е. Б. Соловьева [и др.]. — Санкт-Петербург : Лань, 2021. — 592 с. — ISBN 978-5-8114-6888-1</w:t>
      </w:r>
    </w:p>
    <w:p w14:paraId="65EE8995" w14:textId="77777777" w:rsidR="007E2827" w:rsidRPr="00C01CB5" w:rsidRDefault="007E2827"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Сборник задач по основам теоретической электротехники : учебное пособие для СПО / Ю. А. Бычков, А. Н. Белянин, В. Д. Гончаров [и др.]. — Санкт-Петербург : Лань, 2021. — 392 с. — ISBN 978-5-8114-6889-8.</w:t>
      </w:r>
    </w:p>
    <w:p w14:paraId="0B211583" w14:textId="7AFD80BC" w:rsidR="007E2827" w:rsidRPr="00C01CB5" w:rsidRDefault="007E2827"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 xml:space="preserve">Потапов, Л. А. Основы </w:t>
      </w:r>
      <w:proofErr w:type="gramStart"/>
      <w:r w:rsidRPr="00C01CB5">
        <w:rPr>
          <w:rFonts w:ascii="Times New Roman" w:hAnsi="Times New Roman"/>
          <w:sz w:val="24"/>
          <w:szCs w:val="24"/>
        </w:rPr>
        <w:t>электротехники :</w:t>
      </w:r>
      <w:proofErr w:type="gramEnd"/>
      <w:r w:rsidRPr="00C01CB5">
        <w:rPr>
          <w:rFonts w:ascii="Times New Roman" w:hAnsi="Times New Roman"/>
          <w:sz w:val="24"/>
          <w:szCs w:val="24"/>
        </w:rPr>
        <w:t xml:space="preserve"> учебное пособие для </w:t>
      </w:r>
      <w:r w:rsidR="004860C8">
        <w:rPr>
          <w:rFonts w:ascii="Times New Roman" w:hAnsi="Times New Roman"/>
          <w:sz w:val="24"/>
          <w:szCs w:val="24"/>
        </w:rPr>
        <w:t>СПО</w:t>
      </w:r>
      <w:r w:rsidRPr="00C01CB5">
        <w:rPr>
          <w:rFonts w:ascii="Times New Roman" w:hAnsi="Times New Roman"/>
          <w:sz w:val="24"/>
          <w:szCs w:val="24"/>
        </w:rPr>
        <w:t xml:space="preserve"> / Л. А. Потапов. — 2-е изд., стер. — Санкт-Петербург : Лань, 2022. — 376 с. — ISBN 978-5-8114-9391-3</w:t>
      </w:r>
    </w:p>
    <w:p w14:paraId="0F430A26" w14:textId="54715C76" w:rsidR="007E2827" w:rsidRPr="00C01CB5" w:rsidRDefault="007E2827"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 xml:space="preserve">Скорняков, В. А. Общая электротехника и </w:t>
      </w:r>
      <w:proofErr w:type="gramStart"/>
      <w:r w:rsidRPr="00C01CB5">
        <w:rPr>
          <w:rFonts w:ascii="Times New Roman" w:hAnsi="Times New Roman"/>
          <w:sz w:val="24"/>
          <w:szCs w:val="24"/>
        </w:rPr>
        <w:t>электроника :</w:t>
      </w:r>
      <w:proofErr w:type="gramEnd"/>
      <w:r w:rsidRPr="00C01CB5">
        <w:rPr>
          <w:rFonts w:ascii="Times New Roman" w:hAnsi="Times New Roman"/>
          <w:sz w:val="24"/>
          <w:szCs w:val="24"/>
        </w:rPr>
        <w:t xml:space="preserve"> учебник для </w:t>
      </w:r>
      <w:r w:rsidR="004860C8">
        <w:rPr>
          <w:rFonts w:ascii="Times New Roman" w:hAnsi="Times New Roman"/>
          <w:sz w:val="24"/>
          <w:szCs w:val="24"/>
        </w:rPr>
        <w:t>СПО</w:t>
      </w:r>
      <w:r w:rsidRPr="00C01CB5">
        <w:rPr>
          <w:rFonts w:ascii="Times New Roman" w:hAnsi="Times New Roman"/>
          <w:sz w:val="24"/>
          <w:szCs w:val="24"/>
        </w:rPr>
        <w:t xml:space="preserve"> / В. А. Скорняков, В. Я. Фролов. — Санкт-Петербург : Лань, 2021. — 176 с. — ISBN 978-5-8114-6758-7</w:t>
      </w:r>
    </w:p>
    <w:p w14:paraId="19E91931" w14:textId="77777777" w:rsidR="007E2827" w:rsidRPr="0097288A" w:rsidRDefault="007E2827" w:rsidP="002847A9">
      <w:pPr>
        <w:numPr>
          <w:ilvl w:val="0"/>
          <w:numId w:val="89"/>
        </w:numPr>
        <w:tabs>
          <w:tab w:val="left" w:pos="0"/>
        </w:tabs>
        <w:spacing w:after="0" w:line="240" w:lineRule="auto"/>
        <w:ind w:left="284" w:hanging="349"/>
        <w:jc w:val="both"/>
        <w:rPr>
          <w:rFonts w:ascii="Times New Roman" w:hAnsi="Times New Roman"/>
          <w:bCs/>
          <w:sz w:val="24"/>
          <w:szCs w:val="24"/>
        </w:rPr>
      </w:pPr>
      <w:proofErr w:type="spellStart"/>
      <w:r w:rsidRPr="0097288A">
        <w:rPr>
          <w:rFonts w:ascii="Times New Roman" w:hAnsi="Times New Roman"/>
          <w:bCs/>
          <w:sz w:val="24"/>
          <w:szCs w:val="24"/>
        </w:rPr>
        <w:lastRenderedPageBreak/>
        <w:t>Синдеев</w:t>
      </w:r>
      <w:proofErr w:type="spellEnd"/>
      <w:r w:rsidRPr="0097288A">
        <w:rPr>
          <w:rFonts w:ascii="Times New Roman" w:hAnsi="Times New Roman"/>
          <w:bCs/>
          <w:sz w:val="24"/>
          <w:szCs w:val="24"/>
        </w:rPr>
        <w:t xml:space="preserve">, Ю.Г. Электротехника с основами электроники: учебное пособие/ Ю.Г. </w:t>
      </w:r>
      <w:proofErr w:type="spellStart"/>
      <w:r w:rsidRPr="0097288A">
        <w:rPr>
          <w:rFonts w:ascii="Times New Roman" w:hAnsi="Times New Roman"/>
          <w:bCs/>
          <w:sz w:val="24"/>
          <w:szCs w:val="24"/>
        </w:rPr>
        <w:t>Синдеев</w:t>
      </w:r>
      <w:proofErr w:type="spellEnd"/>
      <w:r w:rsidRPr="0097288A">
        <w:rPr>
          <w:rFonts w:ascii="Times New Roman" w:hAnsi="Times New Roman"/>
          <w:bCs/>
          <w:sz w:val="24"/>
          <w:szCs w:val="24"/>
        </w:rPr>
        <w:t xml:space="preserve">. - </w:t>
      </w:r>
      <w:proofErr w:type="spellStart"/>
      <w:r w:rsidRPr="0097288A">
        <w:rPr>
          <w:rFonts w:ascii="Times New Roman" w:hAnsi="Times New Roman"/>
          <w:sz w:val="24"/>
          <w:szCs w:val="24"/>
        </w:rPr>
        <w:t>Ростов</w:t>
      </w:r>
      <w:proofErr w:type="spellEnd"/>
      <w:r w:rsidRPr="0097288A">
        <w:rPr>
          <w:rFonts w:ascii="Times New Roman" w:hAnsi="Times New Roman"/>
          <w:sz w:val="24"/>
          <w:szCs w:val="24"/>
        </w:rPr>
        <w:t xml:space="preserve"> н/Д.:</w:t>
      </w:r>
      <w:r w:rsidRPr="0097288A">
        <w:rPr>
          <w:rFonts w:ascii="Times New Roman" w:hAnsi="Times New Roman"/>
          <w:bCs/>
          <w:sz w:val="24"/>
          <w:szCs w:val="24"/>
        </w:rPr>
        <w:t xml:space="preserve"> Феникс, 2020. – 407 с.</w:t>
      </w:r>
      <w:r w:rsidRPr="0097288A">
        <w:rPr>
          <w:rFonts w:ascii="Times New Roman" w:hAnsi="Times New Roman"/>
          <w:sz w:val="24"/>
          <w:szCs w:val="24"/>
        </w:rPr>
        <w:t xml:space="preserve"> ISBN </w:t>
      </w:r>
      <w:r w:rsidRPr="0097288A">
        <w:rPr>
          <w:rFonts w:ascii="Times New Roman" w:hAnsi="Times New Roman"/>
          <w:color w:val="333333"/>
          <w:sz w:val="24"/>
          <w:szCs w:val="24"/>
        </w:rPr>
        <w:t>978-5-222-33986-2</w:t>
      </w:r>
    </w:p>
    <w:p w14:paraId="1E7827EC" w14:textId="77777777" w:rsidR="007E2827" w:rsidRPr="00C01CB5" w:rsidRDefault="007E2827" w:rsidP="002847A9">
      <w:pPr>
        <w:numPr>
          <w:ilvl w:val="0"/>
          <w:numId w:val="89"/>
        </w:numPr>
        <w:spacing w:after="0" w:line="240" w:lineRule="auto"/>
        <w:ind w:left="284" w:hanging="349"/>
        <w:jc w:val="both"/>
        <w:rPr>
          <w:rFonts w:ascii="Times New Roman" w:hAnsi="Times New Roman"/>
          <w:sz w:val="24"/>
          <w:szCs w:val="24"/>
        </w:rPr>
      </w:pPr>
      <w:r w:rsidRPr="00C01CB5">
        <w:rPr>
          <w:rFonts w:ascii="Times New Roman" w:hAnsi="Times New Roman"/>
          <w:sz w:val="24"/>
          <w:szCs w:val="24"/>
        </w:rPr>
        <w:t>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w:t>
      </w:r>
    </w:p>
    <w:p w14:paraId="02A04847" w14:textId="77777777" w:rsidR="00EC517F" w:rsidRPr="00C01CB5" w:rsidRDefault="00EC517F" w:rsidP="00EC517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5"/>
        <w:jc w:val="both"/>
        <w:rPr>
          <w:rFonts w:ascii="Times New Roman" w:hAnsi="Times New Roman"/>
          <w:bCs/>
          <w:sz w:val="24"/>
          <w:szCs w:val="24"/>
        </w:rPr>
      </w:pPr>
    </w:p>
    <w:p w14:paraId="5A018077" w14:textId="77777777" w:rsidR="00EC517F" w:rsidRPr="00C01CB5" w:rsidRDefault="00EC517F" w:rsidP="00EC517F">
      <w:pPr>
        <w:ind w:firstLine="708"/>
        <w:contextualSpacing/>
        <w:jc w:val="both"/>
        <w:rPr>
          <w:rFonts w:ascii="Times New Roman" w:hAnsi="Times New Roman"/>
          <w:b/>
          <w:sz w:val="24"/>
          <w:szCs w:val="24"/>
        </w:rPr>
      </w:pPr>
      <w:r w:rsidRPr="00C01CB5">
        <w:rPr>
          <w:rFonts w:ascii="Times New Roman" w:hAnsi="Times New Roman"/>
          <w:b/>
          <w:sz w:val="24"/>
          <w:szCs w:val="24"/>
        </w:rPr>
        <w:t>3.2.2. Основные электронные издания</w:t>
      </w:r>
    </w:p>
    <w:p w14:paraId="06AA49AD" w14:textId="77777777"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Аполлонский С. М. Основы электротехники. Практикум : учебное пособие для СПО / С. М. Аполлонский. — Санкт-Петербург : Лань, 2021. — 320 с. — ISBN 978-5-8114-6707-5. — Текст : электронный // Лань : электронно-библиотечная система. — URL: </w:t>
      </w:r>
      <w:hyperlink r:id="rId116" w:history="1">
        <w:r w:rsidR="008658C1" w:rsidRPr="00C01CB5">
          <w:rPr>
            <w:rStyle w:val="ac"/>
            <w:rFonts w:ascii="Times New Roman" w:hAnsi="Times New Roman"/>
            <w:iCs/>
            <w:color w:val="000000" w:themeColor="text1"/>
            <w:sz w:val="24"/>
            <w:szCs w:val="24"/>
            <w:u w:val="none"/>
            <w:shd w:val="clear" w:color="auto" w:fill="FFFFFF"/>
          </w:rPr>
          <w:t>https://e.lanbook.com/book/151687</w:t>
        </w:r>
      </w:hyperlink>
      <w:r w:rsidRPr="00C01CB5">
        <w:rPr>
          <w:rFonts w:ascii="Times New Roman" w:hAnsi="Times New Roman"/>
          <w:iCs/>
          <w:color w:val="000000"/>
          <w:sz w:val="24"/>
          <w:szCs w:val="24"/>
          <w:shd w:val="clear" w:color="auto" w:fill="FFFFFF"/>
        </w:rPr>
        <w:t xml:space="preserve"> (дата обращения: 13.01.2022).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4DD9204D" w14:textId="77777777"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Атабеков Г. И. Теоретические основы электротехники. Линейные электрические цепи : учебник для СПО / Г. И. Атабеков. — Санкт-Петербург : Лань, 2021. — 592 с. — ISBN 978-5-8114-6802-7. — Текст : электронный // Лань : электронно-библиотечная система. — URL: </w:t>
      </w:r>
      <w:hyperlink r:id="rId117" w:history="1">
        <w:r w:rsidR="008658C1" w:rsidRPr="00C01CB5">
          <w:rPr>
            <w:rStyle w:val="ac"/>
            <w:rFonts w:ascii="Times New Roman" w:hAnsi="Times New Roman"/>
            <w:iCs/>
            <w:color w:val="000000" w:themeColor="text1"/>
            <w:sz w:val="24"/>
            <w:szCs w:val="24"/>
            <w:u w:val="none"/>
            <w:shd w:val="clear" w:color="auto" w:fill="FFFFFF"/>
          </w:rPr>
          <w:t>https://e.lanbook.com/book/152634</w:t>
        </w:r>
      </w:hyperlink>
      <w:r w:rsidRPr="00C01CB5">
        <w:rPr>
          <w:rFonts w:ascii="Times New Roman" w:hAnsi="Times New Roman"/>
          <w:iCs/>
          <w:color w:val="000000"/>
          <w:sz w:val="24"/>
          <w:szCs w:val="24"/>
          <w:shd w:val="clear" w:color="auto" w:fill="FFFFFF"/>
        </w:rPr>
        <w:t xml:space="preserve"> (дата обращения: 13.01.2022).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1DB91B7E" w14:textId="0AAF973F"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Иванов, И. И. Электротехника и основы </w:t>
      </w:r>
      <w:proofErr w:type="gramStart"/>
      <w:r w:rsidRPr="00C01CB5">
        <w:rPr>
          <w:rFonts w:ascii="Times New Roman" w:hAnsi="Times New Roman"/>
          <w:iCs/>
          <w:color w:val="000000"/>
          <w:sz w:val="24"/>
          <w:szCs w:val="24"/>
          <w:shd w:val="clear" w:color="auto" w:fill="FFFFFF"/>
        </w:rPr>
        <w:t>электроники :</w:t>
      </w:r>
      <w:proofErr w:type="gramEnd"/>
      <w:r w:rsidRPr="00C01CB5">
        <w:rPr>
          <w:rFonts w:ascii="Times New Roman" w:hAnsi="Times New Roman"/>
          <w:iCs/>
          <w:color w:val="000000"/>
          <w:sz w:val="24"/>
          <w:szCs w:val="24"/>
          <w:shd w:val="clear" w:color="auto" w:fill="FFFFFF"/>
        </w:rPr>
        <w:t xml:space="preserve"> учебник для </w:t>
      </w:r>
      <w:r w:rsidR="004860C8">
        <w:rPr>
          <w:rFonts w:ascii="Times New Roman" w:hAnsi="Times New Roman"/>
          <w:iCs/>
          <w:color w:val="000000"/>
          <w:sz w:val="24"/>
          <w:szCs w:val="24"/>
          <w:shd w:val="clear" w:color="auto" w:fill="FFFFFF"/>
        </w:rPr>
        <w:t>СПО</w:t>
      </w:r>
      <w:r w:rsidRPr="00C01CB5">
        <w:rPr>
          <w:rFonts w:ascii="Times New Roman" w:hAnsi="Times New Roman"/>
          <w:iCs/>
          <w:color w:val="000000"/>
          <w:sz w:val="24"/>
          <w:szCs w:val="24"/>
          <w:shd w:val="clear" w:color="auto" w:fill="FFFFFF"/>
        </w:rPr>
        <w:t xml:space="preserve"> / И. И. Иванов, Г. И. Соловьев, В. Я. Фролов. — Санкт-Петербург : Лань, 2021. — 736 с. — ISBN 978-5-8114-6756-3. — Текст : электронный // Лань : электронно-библиотечная система. — URL: </w:t>
      </w:r>
      <w:hyperlink r:id="rId118" w:history="1">
        <w:r w:rsidR="008658C1" w:rsidRPr="00C01CB5">
          <w:rPr>
            <w:rStyle w:val="ac"/>
            <w:rFonts w:ascii="Times New Roman" w:hAnsi="Times New Roman"/>
            <w:iCs/>
            <w:color w:val="000000" w:themeColor="text1"/>
            <w:sz w:val="24"/>
            <w:szCs w:val="24"/>
            <w:u w:val="none"/>
            <w:shd w:val="clear" w:color="auto" w:fill="FFFFFF"/>
          </w:rPr>
          <w:t>https://e.lanbook.com/book/152467</w:t>
        </w:r>
      </w:hyperlink>
      <w:r w:rsidRPr="00C01CB5">
        <w:rPr>
          <w:rFonts w:ascii="Times New Roman" w:hAnsi="Times New Roman"/>
          <w:iCs/>
          <w:color w:val="000000"/>
          <w:sz w:val="24"/>
          <w:szCs w:val="24"/>
          <w:shd w:val="clear" w:color="auto" w:fill="FFFFFF"/>
        </w:rPr>
        <w:t xml:space="preserve"> (дата обращения: 14.01.2022).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61606B5E" w14:textId="77777777" w:rsidR="00F03D7F" w:rsidRPr="00C01CB5" w:rsidRDefault="00F03D7F"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proofErr w:type="spellStart"/>
      <w:r w:rsidRPr="00C01CB5">
        <w:rPr>
          <w:rFonts w:ascii="Times New Roman" w:hAnsi="Times New Roman"/>
          <w:iCs/>
          <w:color w:val="000000"/>
          <w:sz w:val="24"/>
          <w:szCs w:val="24"/>
          <w:shd w:val="clear" w:color="auto" w:fill="FFFFFF"/>
        </w:rPr>
        <w:t>Сильвашко</w:t>
      </w:r>
      <w:proofErr w:type="spellEnd"/>
      <w:r w:rsidRPr="00C01CB5">
        <w:rPr>
          <w:rFonts w:ascii="Times New Roman" w:hAnsi="Times New Roman"/>
          <w:iCs/>
          <w:color w:val="000000"/>
          <w:sz w:val="24"/>
          <w:szCs w:val="24"/>
          <w:shd w:val="clear" w:color="auto" w:fill="FFFFFF"/>
        </w:rPr>
        <w:t xml:space="preserve">, С. А. Основы электротехники : учебное пособие для СПО / С. А. </w:t>
      </w:r>
      <w:proofErr w:type="spellStart"/>
      <w:r w:rsidRPr="00C01CB5">
        <w:rPr>
          <w:rFonts w:ascii="Times New Roman" w:hAnsi="Times New Roman"/>
          <w:iCs/>
          <w:color w:val="000000"/>
          <w:sz w:val="24"/>
          <w:szCs w:val="24"/>
          <w:shd w:val="clear" w:color="auto" w:fill="FFFFFF"/>
        </w:rPr>
        <w:t>Сильвашко</w:t>
      </w:r>
      <w:proofErr w:type="spellEnd"/>
      <w:r w:rsidRPr="00C01CB5">
        <w:rPr>
          <w:rFonts w:ascii="Times New Roman" w:hAnsi="Times New Roman"/>
          <w:iCs/>
          <w:color w:val="000000"/>
          <w:sz w:val="24"/>
          <w:szCs w:val="24"/>
          <w:shd w:val="clear" w:color="auto" w:fill="FFFFFF"/>
        </w:rPr>
        <w:t xml:space="preserve">. — Саратов : Профобразование, 2020. — 209 c. — ISBN 978-5-4488-0671-1. — Текст : электронный // Электронный ресурс цифровой образовательной среды СПО </w:t>
      </w:r>
      <w:proofErr w:type="spellStart"/>
      <w:r w:rsidRPr="00C01CB5">
        <w:rPr>
          <w:rFonts w:ascii="Times New Roman" w:hAnsi="Times New Roman"/>
          <w:iCs/>
          <w:color w:val="000000"/>
          <w:sz w:val="24"/>
          <w:szCs w:val="24"/>
          <w:shd w:val="clear" w:color="auto" w:fill="FFFFFF"/>
        </w:rPr>
        <w:t>PROFобразование</w:t>
      </w:r>
      <w:proofErr w:type="spellEnd"/>
      <w:r w:rsidRPr="00C01CB5">
        <w:rPr>
          <w:rFonts w:ascii="Times New Roman" w:hAnsi="Times New Roman"/>
          <w:iCs/>
          <w:color w:val="000000"/>
          <w:sz w:val="24"/>
          <w:szCs w:val="24"/>
          <w:shd w:val="clear" w:color="auto" w:fill="FFFFFF"/>
        </w:rPr>
        <w:t xml:space="preserve"> : [сайт]. — URL</w:t>
      </w:r>
      <w:r w:rsidRPr="00C01CB5">
        <w:rPr>
          <w:rFonts w:ascii="Times New Roman" w:hAnsi="Times New Roman"/>
          <w:iCs/>
          <w:color w:val="000000" w:themeColor="text1"/>
          <w:sz w:val="24"/>
          <w:szCs w:val="24"/>
          <w:shd w:val="clear" w:color="auto" w:fill="FFFFFF"/>
        </w:rPr>
        <w:t xml:space="preserve">: </w:t>
      </w:r>
      <w:hyperlink r:id="rId119" w:history="1">
        <w:r w:rsidRPr="00C01CB5">
          <w:rPr>
            <w:rStyle w:val="ac"/>
            <w:rFonts w:ascii="Times New Roman" w:hAnsi="Times New Roman"/>
            <w:iCs/>
            <w:color w:val="000000" w:themeColor="text1"/>
            <w:sz w:val="24"/>
            <w:szCs w:val="24"/>
            <w:u w:val="none"/>
            <w:shd w:val="clear" w:color="auto" w:fill="FFFFFF"/>
          </w:rPr>
          <w:t>https://profspo.ru/books/92141</w:t>
        </w:r>
      </w:hyperlink>
      <w:r w:rsidR="00C01CB5">
        <w:rPr>
          <w:rStyle w:val="ac"/>
          <w:rFonts w:ascii="Times New Roman" w:hAnsi="Times New Roman"/>
          <w:iCs/>
          <w:color w:val="000000" w:themeColor="text1"/>
          <w:sz w:val="24"/>
          <w:szCs w:val="24"/>
          <w:u w:val="none"/>
          <w:shd w:val="clear" w:color="auto" w:fill="FFFFFF"/>
        </w:rPr>
        <w:t xml:space="preserve"> (дата обращения 31.01.2022)</w:t>
      </w:r>
    </w:p>
    <w:p w14:paraId="4B03D0A3" w14:textId="77777777" w:rsidR="00F03D7F" w:rsidRPr="00C01CB5" w:rsidRDefault="002C5331" w:rsidP="002847A9">
      <w:pPr>
        <w:numPr>
          <w:ilvl w:val="0"/>
          <w:numId w:val="86"/>
        </w:numPr>
        <w:suppressAutoHyphens/>
        <w:spacing w:after="0" w:line="240" w:lineRule="auto"/>
        <w:ind w:left="0" w:firstLine="0"/>
        <w:jc w:val="both"/>
        <w:rPr>
          <w:rFonts w:ascii="Times New Roman" w:hAnsi="Times New Roman"/>
          <w:iCs/>
          <w:color w:val="000000" w:themeColor="text1"/>
          <w:sz w:val="24"/>
          <w:szCs w:val="24"/>
          <w:shd w:val="clear" w:color="auto" w:fill="FFFFFF"/>
        </w:rPr>
      </w:pPr>
      <w:r w:rsidRPr="00C01CB5">
        <w:rPr>
          <w:rFonts w:ascii="Times New Roman" w:hAnsi="Times New Roman"/>
          <w:iCs/>
          <w:color w:val="000000"/>
          <w:sz w:val="24"/>
          <w:szCs w:val="24"/>
          <w:shd w:val="clear" w:color="auto" w:fill="FFFFFF"/>
        </w:rPr>
        <w:t xml:space="preserve">Трубникова, В. Н. Электротехника и электроника. Электрические цепи : учебное пособие для СПО / В. Н. Трубникова. — Саратов : Профобразование, 2020. — 137 c. — ISBN 978-5-4488-0718-3. — Текст : электронный // Электронный ресурс цифровой образовательной среды СПО </w:t>
      </w:r>
      <w:proofErr w:type="spellStart"/>
      <w:r w:rsidRPr="00C01CB5">
        <w:rPr>
          <w:rFonts w:ascii="Times New Roman" w:hAnsi="Times New Roman"/>
          <w:iCs/>
          <w:color w:val="000000"/>
          <w:sz w:val="24"/>
          <w:szCs w:val="24"/>
          <w:shd w:val="clear" w:color="auto" w:fill="FFFFFF"/>
        </w:rPr>
        <w:t>PROFобразование</w:t>
      </w:r>
      <w:proofErr w:type="spellEnd"/>
      <w:r w:rsidRPr="00C01CB5">
        <w:rPr>
          <w:rFonts w:ascii="Times New Roman" w:hAnsi="Times New Roman"/>
          <w:iCs/>
          <w:color w:val="000000"/>
          <w:sz w:val="24"/>
          <w:szCs w:val="24"/>
          <w:shd w:val="clear" w:color="auto" w:fill="FFFFFF"/>
        </w:rPr>
        <w:t xml:space="preserve"> : [сайт]. — URL: </w:t>
      </w:r>
      <w:hyperlink r:id="rId120" w:history="1">
        <w:r w:rsidRPr="00C01CB5">
          <w:rPr>
            <w:rStyle w:val="ac"/>
            <w:rFonts w:ascii="Times New Roman" w:hAnsi="Times New Roman"/>
            <w:iCs/>
            <w:color w:val="000000" w:themeColor="text1"/>
            <w:sz w:val="24"/>
            <w:szCs w:val="24"/>
            <w:u w:val="none"/>
            <w:shd w:val="clear" w:color="auto" w:fill="FFFFFF"/>
          </w:rPr>
          <w:t>https://profspo.ru/books/92216</w:t>
        </w:r>
      </w:hyperlink>
      <w:r w:rsidR="00C01CB5">
        <w:rPr>
          <w:rStyle w:val="ac"/>
          <w:rFonts w:ascii="Times New Roman" w:hAnsi="Times New Roman"/>
          <w:iCs/>
          <w:color w:val="000000" w:themeColor="text1"/>
          <w:sz w:val="24"/>
          <w:szCs w:val="24"/>
          <w:u w:val="none"/>
          <w:shd w:val="clear" w:color="auto" w:fill="FFFFFF"/>
        </w:rPr>
        <w:t xml:space="preserve"> (дата обращения 31.01.2022)</w:t>
      </w:r>
    </w:p>
    <w:p w14:paraId="6C67CEBC" w14:textId="77777777" w:rsidR="002C5331" w:rsidRPr="00C01CB5" w:rsidRDefault="002C5331" w:rsidP="002847A9">
      <w:pPr>
        <w:numPr>
          <w:ilvl w:val="0"/>
          <w:numId w:val="86"/>
        </w:numPr>
        <w:suppressAutoHyphens/>
        <w:spacing w:after="0" w:line="240" w:lineRule="auto"/>
        <w:ind w:left="0" w:firstLine="0"/>
        <w:jc w:val="both"/>
        <w:rPr>
          <w:rFonts w:ascii="Times New Roman" w:hAnsi="Times New Roman"/>
          <w:iCs/>
          <w:color w:val="000000" w:themeColor="text1"/>
          <w:sz w:val="24"/>
          <w:szCs w:val="24"/>
          <w:shd w:val="clear" w:color="auto" w:fill="FFFFFF"/>
        </w:rPr>
      </w:pPr>
      <w:r w:rsidRPr="00C01CB5">
        <w:rPr>
          <w:rFonts w:ascii="Times New Roman" w:hAnsi="Times New Roman"/>
          <w:iCs/>
          <w:color w:val="000000"/>
          <w:sz w:val="24"/>
          <w:szCs w:val="24"/>
          <w:shd w:val="clear" w:color="auto" w:fill="FFFFFF"/>
        </w:rPr>
        <w:t xml:space="preserve">Блохин, А. В. Электротехника : учебное пособие для СПО / А. В. Блохин ; под редакцией Ф. Н. Сарапулова. — 3-е изд. — Саратов, Екатеринбург : Профобразование, Уральский федеральный университет, 2019. — 184 c. — ISBN 978-5-4488-0410-6, 978-5-7996-2898-7. — Текст : электронный // Электронный ресурс цифровой образовательной среды СПО </w:t>
      </w:r>
      <w:proofErr w:type="spellStart"/>
      <w:r w:rsidRPr="00C01CB5">
        <w:rPr>
          <w:rFonts w:ascii="Times New Roman" w:hAnsi="Times New Roman"/>
          <w:iCs/>
          <w:color w:val="000000"/>
          <w:sz w:val="24"/>
          <w:szCs w:val="24"/>
          <w:shd w:val="clear" w:color="auto" w:fill="FFFFFF"/>
        </w:rPr>
        <w:t>PROFобразование</w:t>
      </w:r>
      <w:proofErr w:type="spellEnd"/>
      <w:r w:rsidRPr="00C01CB5">
        <w:rPr>
          <w:rFonts w:ascii="Times New Roman" w:hAnsi="Times New Roman"/>
          <w:iCs/>
          <w:color w:val="000000"/>
          <w:sz w:val="24"/>
          <w:szCs w:val="24"/>
          <w:shd w:val="clear" w:color="auto" w:fill="FFFFFF"/>
        </w:rPr>
        <w:t xml:space="preserve"> : [сайт]. — URL: </w:t>
      </w:r>
      <w:hyperlink r:id="rId121" w:history="1">
        <w:r w:rsidRPr="00C01CB5">
          <w:rPr>
            <w:rStyle w:val="ac"/>
            <w:rFonts w:ascii="Times New Roman" w:hAnsi="Times New Roman"/>
            <w:iCs/>
            <w:color w:val="000000" w:themeColor="text1"/>
            <w:sz w:val="24"/>
            <w:szCs w:val="24"/>
            <w:u w:val="none"/>
            <w:shd w:val="clear" w:color="auto" w:fill="FFFFFF"/>
          </w:rPr>
          <w:t>https://profspo.ru/books/87912</w:t>
        </w:r>
      </w:hyperlink>
      <w:r w:rsidR="00A95FE4">
        <w:rPr>
          <w:rStyle w:val="ac"/>
          <w:rFonts w:ascii="Times New Roman" w:hAnsi="Times New Roman"/>
          <w:iCs/>
          <w:color w:val="000000" w:themeColor="text1"/>
          <w:sz w:val="24"/>
          <w:szCs w:val="24"/>
          <w:u w:val="none"/>
          <w:shd w:val="clear" w:color="auto" w:fill="FFFFFF"/>
        </w:rPr>
        <w:t xml:space="preserve"> ( дата обращения 31.01.2022)</w:t>
      </w:r>
    </w:p>
    <w:p w14:paraId="6572F41C" w14:textId="77777777" w:rsidR="002C5331" w:rsidRPr="00C01CB5" w:rsidRDefault="002C533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Игнатович, В. М. Электротехника и электроника: электрические машины и трансформаторы : учебное пособие для СПО / В. М. Игнатович, Ш. С. </w:t>
      </w:r>
      <w:proofErr w:type="spellStart"/>
      <w:r w:rsidRPr="00C01CB5">
        <w:rPr>
          <w:rFonts w:ascii="Times New Roman" w:hAnsi="Times New Roman"/>
          <w:iCs/>
          <w:color w:val="000000"/>
          <w:sz w:val="24"/>
          <w:szCs w:val="24"/>
          <w:shd w:val="clear" w:color="auto" w:fill="FFFFFF"/>
        </w:rPr>
        <w:t>Ройз</w:t>
      </w:r>
      <w:proofErr w:type="spellEnd"/>
      <w:r w:rsidRPr="00C01CB5">
        <w:rPr>
          <w:rFonts w:ascii="Times New Roman" w:hAnsi="Times New Roman"/>
          <w:iCs/>
          <w:color w:val="000000"/>
          <w:sz w:val="24"/>
          <w:szCs w:val="24"/>
          <w:shd w:val="clear" w:color="auto" w:fill="FFFFFF"/>
        </w:rPr>
        <w:t xml:space="preserve">. — Саратов : Профобразование, 2019. — 124 c. — ISBN 978-5-4488-0037-5. — Текст : электронный // Электронный ресурс цифровой образовательной среды СПО </w:t>
      </w:r>
      <w:proofErr w:type="spellStart"/>
      <w:r w:rsidRPr="00C01CB5">
        <w:rPr>
          <w:rFonts w:ascii="Times New Roman" w:hAnsi="Times New Roman"/>
          <w:iCs/>
          <w:color w:val="000000"/>
          <w:sz w:val="24"/>
          <w:szCs w:val="24"/>
          <w:shd w:val="clear" w:color="auto" w:fill="FFFFFF"/>
        </w:rPr>
        <w:t>PROFобразование</w:t>
      </w:r>
      <w:proofErr w:type="spellEnd"/>
      <w:r w:rsidRPr="00C01CB5">
        <w:rPr>
          <w:rFonts w:ascii="Times New Roman" w:hAnsi="Times New Roman"/>
          <w:iCs/>
          <w:color w:val="000000"/>
          <w:sz w:val="24"/>
          <w:szCs w:val="24"/>
          <w:shd w:val="clear" w:color="auto" w:fill="FFFFFF"/>
        </w:rPr>
        <w:t xml:space="preserve"> : [сайт]. — URL</w:t>
      </w:r>
      <w:r w:rsidRPr="00A95FE4">
        <w:rPr>
          <w:rFonts w:ascii="Times New Roman" w:hAnsi="Times New Roman"/>
          <w:iCs/>
          <w:color w:val="000000" w:themeColor="text1"/>
          <w:sz w:val="24"/>
          <w:szCs w:val="24"/>
          <w:shd w:val="clear" w:color="auto" w:fill="FFFFFF"/>
        </w:rPr>
        <w:t xml:space="preserve">: </w:t>
      </w:r>
      <w:hyperlink r:id="rId122" w:history="1">
        <w:r w:rsidRPr="00A95FE4">
          <w:rPr>
            <w:rStyle w:val="ac"/>
            <w:rFonts w:ascii="Times New Roman" w:hAnsi="Times New Roman"/>
            <w:iCs/>
            <w:color w:val="000000" w:themeColor="text1"/>
            <w:sz w:val="24"/>
            <w:szCs w:val="24"/>
            <w:u w:val="none"/>
            <w:shd w:val="clear" w:color="auto" w:fill="FFFFFF"/>
          </w:rPr>
          <w:t>https://profspo.ru/books/83122</w:t>
        </w:r>
      </w:hyperlink>
      <w:r w:rsidR="00A95FE4">
        <w:rPr>
          <w:rStyle w:val="ac"/>
          <w:rFonts w:ascii="Times New Roman" w:hAnsi="Times New Roman"/>
          <w:iCs/>
          <w:color w:val="000000" w:themeColor="text1"/>
          <w:sz w:val="24"/>
          <w:szCs w:val="24"/>
          <w:u w:val="none"/>
          <w:shd w:val="clear" w:color="auto" w:fill="FFFFFF"/>
        </w:rPr>
        <w:t xml:space="preserve"> (дата обращения 31.01.2022)</w:t>
      </w:r>
    </w:p>
    <w:p w14:paraId="060BD315" w14:textId="77777777" w:rsidR="002C5331" w:rsidRPr="00A95FE4" w:rsidRDefault="002C5331" w:rsidP="002847A9">
      <w:pPr>
        <w:numPr>
          <w:ilvl w:val="0"/>
          <w:numId w:val="86"/>
        </w:numPr>
        <w:suppressAutoHyphens/>
        <w:spacing w:after="0" w:line="240" w:lineRule="auto"/>
        <w:ind w:left="0" w:firstLine="0"/>
        <w:jc w:val="both"/>
        <w:rPr>
          <w:rFonts w:ascii="Times New Roman" w:hAnsi="Times New Roman"/>
          <w:iCs/>
          <w:color w:val="000000" w:themeColor="text1"/>
          <w:sz w:val="24"/>
          <w:szCs w:val="24"/>
          <w:shd w:val="clear" w:color="auto" w:fill="FFFFFF"/>
        </w:rPr>
      </w:pPr>
      <w:r w:rsidRPr="00C01CB5">
        <w:rPr>
          <w:rFonts w:ascii="Times New Roman" w:hAnsi="Times New Roman"/>
          <w:iCs/>
          <w:color w:val="000000"/>
          <w:sz w:val="24"/>
          <w:szCs w:val="24"/>
          <w:shd w:val="clear" w:color="auto" w:fill="FFFFFF"/>
        </w:rPr>
        <w:t xml:space="preserve">Дементьев, Ю. Н. Электротехника и электроника. Электрический привод : учебное пособие для СПО / Ю. Н. Дементьев, А. Ю. Чернышев, И. А. Чернышев ; под редакцией Р. Ф. </w:t>
      </w:r>
      <w:proofErr w:type="spellStart"/>
      <w:r w:rsidRPr="00C01CB5">
        <w:rPr>
          <w:rFonts w:ascii="Times New Roman" w:hAnsi="Times New Roman"/>
          <w:iCs/>
          <w:color w:val="000000"/>
          <w:sz w:val="24"/>
          <w:szCs w:val="24"/>
          <w:shd w:val="clear" w:color="auto" w:fill="FFFFFF"/>
        </w:rPr>
        <w:t>Бекишев</w:t>
      </w:r>
      <w:proofErr w:type="spellEnd"/>
      <w:r w:rsidRPr="00C01CB5">
        <w:rPr>
          <w:rFonts w:ascii="Times New Roman" w:hAnsi="Times New Roman"/>
          <w:iCs/>
          <w:color w:val="000000"/>
          <w:sz w:val="24"/>
          <w:szCs w:val="24"/>
          <w:shd w:val="clear" w:color="auto" w:fill="FFFFFF"/>
        </w:rPr>
        <w:t xml:space="preserve">. — Саратов : Профобразование, 2017. — 223 c. — ISBN 978-5-4488-0144-0. — Текст : электронный // Электронный ресурс цифровой образовательной среды СПО </w:t>
      </w:r>
      <w:proofErr w:type="spellStart"/>
      <w:r w:rsidRPr="00C01CB5">
        <w:rPr>
          <w:rFonts w:ascii="Times New Roman" w:hAnsi="Times New Roman"/>
          <w:iCs/>
          <w:color w:val="000000"/>
          <w:sz w:val="24"/>
          <w:szCs w:val="24"/>
          <w:shd w:val="clear" w:color="auto" w:fill="FFFFFF"/>
        </w:rPr>
        <w:t>PROFобразование</w:t>
      </w:r>
      <w:proofErr w:type="spellEnd"/>
      <w:r w:rsidRPr="00C01CB5">
        <w:rPr>
          <w:rFonts w:ascii="Times New Roman" w:hAnsi="Times New Roman"/>
          <w:iCs/>
          <w:color w:val="000000"/>
          <w:sz w:val="24"/>
          <w:szCs w:val="24"/>
          <w:shd w:val="clear" w:color="auto" w:fill="FFFFFF"/>
        </w:rPr>
        <w:t xml:space="preserve"> : [сайт]. — URL: </w:t>
      </w:r>
      <w:hyperlink r:id="rId123" w:history="1">
        <w:r w:rsidR="00A95FE4" w:rsidRPr="00A95FE4">
          <w:rPr>
            <w:rStyle w:val="ac"/>
            <w:rFonts w:ascii="Times New Roman" w:hAnsi="Times New Roman"/>
            <w:iCs/>
            <w:color w:val="000000" w:themeColor="text1"/>
            <w:sz w:val="24"/>
            <w:szCs w:val="24"/>
            <w:u w:val="none"/>
            <w:shd w:val="clear" w:color="auto" w:fill="FFFFFF"/>
          </w:rPr>
          <w:t>https://profspo.ru/books/66403</w:t>
        </w:r>
      </w:hyperlink>
      <w:r w:rsidR="00A95FE4" w:rsidRPr="00A95FE4">
        <w:rPr>
          <w:rFonts w:ascii="Times New Roman" w:hAnsi="Times New Roman"/>
          <w:iCs/>
          <w:color w:val="000000" w:themeColor="text1"/>
          <w:sz w:val="24"/>
          <w:szCs w:val="24"/>
          <w:shd w:val="clear" w:color="auto" w:fill="FFFFFF"/>
        </w:rPr>
        <w:t xml:space="preserve"> (дата обращения 31.01.2022)</w:t>
      </w:r>
    </w:p>
    <w:p w14:paraId="0EAD783E" w14:textId="77777777" w:rsidR="003F1321" w:rsidRPr="0097288A" w:rsidRDefault="003F1321" w:rsidP="002847A9">
      <w:pPr>
        <w:numPr>
          <w:ilvl w:val="0"/>
          <w:numId w:val="86"/>
        </w:numPr>
        <w:suppressAutoHyphens/>
        <w:spacing w:after="0" w:line="240" w:lineRule="auto"/>
        <w:ind w:left="0" w:firstLine="0"/>
        <w:jc w:val="both"/>
        <w:rPr>
          <w:rFonts w:ascii="Times New Roman" w:hAnsi="Times New Roman"/>
          <w:sz w:val="24"/>
          <w:szCs w:val="24"/>
        </w:rPr>
      </w:pPr>
      <w:r w:rsidRPr="0097288A">
        <w:rPr>
          <w:rFonts w:ascii="Times New Roman" w:hAnsi="Times New Roman"/>
          <w:iCs/>
          <w:color w:val="000000"/>
          <w:sz w:val="24"/>
          <w:szCs w:val="24"/>
          <w:shd w:val="clear" w:color="auto" w:fill="FFFFFF"/>
        </w:rPr>
        <w:lastRenderedPageBreak/>
        <w:t>Лунин, В. П. </w:t>
      </w:r>
      <w:r w:rsidRPr="0097288A">
        <w:rPr>
          <w:rFonts w:ascii="Times New Roman" w:hAnsi="Times New Roman"/>
          <w:color w:val="000000"/>
          <w:sz w:val="24"/>
          <w:szCs w:val="24"/>
          <w:shd w:val="clear" w:color="auto" w:fill="FFFFFF"/>
        </w:rPr>
        <w:t xml:space="preserve"> Электротехника и электроника в 3 т. Том 1. Электрические и магнитные цепи : учебник и практикум для среднего профессионального образования / Э. В. Кузнецов ; под общей редакцией В. П. Лунина. — 2-е изд., </w:t>
      </w:r>
      <w:proofErr w:type="spellStart"/>
      <w:r w:rsidRPr="0097288A">
        <w:rPr>
          <w:rFonts w:ascii="Times New Roman" w:hAnsi="Times New Roman"/>
          <w:color w:val="000000"/>
          <w:sz w:val="24"/>
          <w:szCs w:val="24"/>
          <w:shd w:val="clear" w:color="auto" w:fill="FFFFFF"/>
        </w:rPr>
        <w:t>перераб</w:t>
      </w:r>
      <w:proofErr w:type="spellEnd"/>
      <w:r w:rsidRPr="0097288A">
        <w:rPr>
          <w:rFonts w:ascii="Times New Roman" w:hAnsi="Times New Roman"/>
          <w:color w:val="000000"/>
          <w:sz w:val="24"/>
          <w:szCs w:val="24"/>
          <w:shd w:val="clear" w:color="auto" w:fill="FFFFFF"/>
        </w:rPr>
        <w:t xml:space="preserve">. и доп. — Москва : Издательство </w:t>
      </w:r>
      <w:proofErr w:type="spellStart"/>
      <w:r w:rsidRPr="0097288A">
        <w:rPr>
          <w:rFonts w:ascii="Times New Roman" w:hAnsi="Times New Roman"/>
          <w:color w:val="000000"/>
          <w:sz w:val="24"/>
          <w:szCs w:val="24"/>
          <w:shd w:val="clear" w:color="auto" w:fill="FFFFFF"/>
        </w:rPr>
        <w:t>Юрайт</w:t>
      </w:r>
      <w:proofErr w:type="spellEnd"/>
      <w:r w:rsidRPr="0097288A">
        <w:rPr>
          <w:rFonts w:ascii="Times New Roman" w:hAnsi="Times New Roman"/>
          <w:color w:val="000000"/>
          <w:sz w:val="24"/>
          <w:szCs w:val="24"/>
          <w:shd w:val="clear" w:color="auto" w:fill="FFFFFF"/>
        </w:rPr>
        <w:t xml:space="preserve">, 2021. — 255 с. — (Профессиональное образование). — ISBN 978-5-534-03752-4. — Текст : электронный // Образовательная платформа </w:t>
      </w:r>
      <w:proofErr w:type="spellStart"/>
      <w:r w:rsidRPr="0097288A">
        <w:rPr>
          <w:rFonts w:ascii="Times New Roman" w:hAnsi="Times New Roman"/>
          <w:color w:val="000000"/>
          <w:sz w:val="24"/>
          <w:szCs w:val="24"/>
          <w:shd w:val="clear" w:color="auto" w:fill="FFFFFF"/>
        </w:rPr>
        <w:t>Юрайт</w:t>
      </w:r>
      <w:proofErr w:type="spellEnd"/>
      <w:r w:rsidRPr="0097288A">
        <w:rPr>
          <w:rFonts w:ascii="Times New Roman" w:hAnsi="Times New Roman"/>
          <w:color w:val="000000"/>
          <w:sz w:val="24"/>
          <w:szCs w:val="24"/>
          <w:shd w:val="clear" w:color="auto" w:fill="FFFFFF"/>
        </w:rPr>
        <w:t xml:space="preserve"> [сайт]. — URL</w:t>
      </w:r>
      <w:r w:rsidRPr="00A95FE4">
        <w:rPr>
          <w:rFonts w:ascii="Times New Roman" w:hAnsi="Times New Roman"/>
          <w:color w:val="000000" w:themeColor="text1"/>
          <w:sz w:val="24"/>
          <w:szCs w:val="24"/>
          <w:shd w:val="clear" w:color="auto" w:fill="FFFFFF"/>
        </w:rPr>
        <w:t>: </w:t>
      </w:r>
      <w:hyperlink r:id="rId124" w:tgtFrame="_blank" w:history="1">
        <w:r w:rsidRPr="00A95FE4">
          <w:rPr>
            <w:rStyle w:val="ac"/>
            <w:rFonts w:ascii="Times New Roman" w:hAnsi="Times New Roman"/>
            <w:color w:val="000000" w:themeColor="text1"/>
            <w:sz w:val="24"/>
            <w:szCs w:val="24"/>
            <w:u w:val="none"/>
            <w:shd w:val="clear" w:color="auto" w:fill="FFFFFF"/>
          </w:rPr>
          <w:t>https://urait.ru/bcode/472794</w:t>
        </w:r>
      </w:hyperlink>
      <w:r w:rsidRPr="0097288A">
        <w:rPr>
          <w:rFonts w:ascii="Times New Roman" w:hAnsi="Times New Roman"/>
          <w:color w:val="000000"/>
          <w:sz w:val="24"/>
          <w:szCs w:val="24"/>
          <w:shd w:val="clear" w:color="auto" w:fill="FFFFFF"/>
        </w:rPr>
        <w:t> </w:t>
      </w:r>
      <w:r w:rsidR="00A95FE4">
        <w:rPr>
          <w:rFonts w:ascii="Times New Roman" w:hAnsi="Times New Roman"/>
          <w:color w:val="000000"/>
          <w:sz w:val="24"/>
          <w:szCs w:val="24"/>
          <w:shd w:val="clear" w:color="auto" w:fill="FFFFFF"/>
        </w:rPr>
        <w:t>(дата обращения 04.02.2022)</w:t>
      </w:r>
    </w:p>
    <w:p w14:paraId="2FEA8B10" w14:textId="77777777"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Новиков Ю. Н. Электрические цепи и сигналы. Базовые сведения, расчетные задания : учебное пособие для СПО / Ю. Н. Новиков. – Санкт-Петербург ; Лань, 2022. – 356 с. – ISBN 978-5-8114-8784-4</w:t>
      </w:r>
    </w:p>
    <w:p w14:paraId="53E5A28D" w14:textId="77777777"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Основы теоретической электротехники : учебное пособие для СПО / Ю. А. Бычков, В. М. Золотницкий, Е. Б. Соловьева [и др.]. — Санкт-Петербург : Лань, 2021. — 592 с. — ISBN 978-5-8114-6888-1. — Текст : электронный // Лань : электронно-библиотечная система. — URL</w:t>
      </w:r>
      <w:r w:rsidRPr="00A95FE4">
        <w:rPr>
          <w:rFonts w:ascii="Times New Roman" w:hAnsi="Times New Roman"/>
          <w:iCs/>
          <w:color w:val="000000" w:themeColor="text1"/>
          <w:sz w:val="24"/>
          <w:szCs w:val="24"/>
          <w:shd w:val="clear" w:color="auto" w:fill="FFFFFF"/>
        </w:rPr>
        <w:t xml:space="preserve">: </w:t>
      </w:r>
      <w:hyperlink r:id="rId125" w:history="1">
        <w:r w:rsidR="008658C1" w:rsidRPr="00A95FE4">
          <w:rPr>
            <w:rStyle w:val="ac"/>
            <w:rFonts w:ascii="Times New Roman" w:hAnsi="Times New Roman"/>
            <w:iCs/>
            <w:color w:val="000000" w:themeColor="text1"/>
            <w:sz w:val="24"/>
            <w:szCs w:val="24"/>
            <w:u w:val="none"/>
            <w:shd w:val="clear" w:color="auto" w:fill="FFFFFF"/>
          </w:rPr>
          <w:t>https://e.lanbook.com/book/153656</w:t>
        </w:r>
      </w:hyperlink>
      <w:r w:rsidRPr="00C01CB5">
        <w:rPr>
          <w:rFonts w:ascii="Times New Roman" w:hAnsi="Times New Roman"/>
          <w:iCs/>
          <w:color w:val="000000"/>
          <w:sz w:val="24"/>
          <w:szCs w:val="24"/>
          <w:shd w:val="clear" w:color="auto" w:fill="FFFFFF"/>
        </w:rPr>
        <w:t xml:space="preserve"> (дата обращения: 13.01.2022).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2B99EED7" w14:textId="77777777"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Основы электротехники : учебник для СПО / Г. И. </w:t>
      </w:r>
      <w:proofErr w:type="spellStart"/>
      <w:r w:rsidRPr="00C01CB5">
        <w:rPr>
          <w:rFonts w:ascii="Times New Roman" w:hAnsi="Times New Roman"/>
          <w:iCs/>
          <w:color w:val="000000"/>
          <w:sz w:val="24"/>
          <w:szCs w:val="24"/>
          <w:shd w:val="clear" w:color="auto" w:fill="FFFFFF"/>
        </w:rPr>
        <w:t>Кольниченко</w:t>
      </w:r>
      <w:proofErr w:type="spellEnd"/>
      <w:r w:rsidRPr="00C01CB5">
        <w:rPr>
          <w:rFonts w:ascii="Times New Roman" w:hAnsi="Times New Roman"/>
          <w:iCs/>
          <w:color w:val="000000"/>
          <w:sz w:val="24"/>
          <w:szCs w:val="24"/>
          <w:shd w:val="clear" w:color="auto" w:fill="FFFFFF"/>
        </w:rPr>
        <w:t xml:space="preserve">, Я. В. </w:t>
      </w:r>
      <w:proofErr w:type="spellStart"/>
      <w:r w:rsidRPr="00C01CB5">
        <w:rPr>
          <w:rFonts w:ascii="Times New Roman" w:hAnsi="Times New Roman"/>
          <w:iCs/>
          <w:color w:val="000000"/>
          <w:sz w:val="24"/>
          <w:szCs w:val="24"/>
          <w:shd w:val="clear" w:color="auto" w:fill="FFFFFF"/>
        </w:rPr>
        <w:t>Тарлаков</w:t>
      </w:r>
      <w:proofErr w:type="spellEnd"/>
      <w:r w:rsidRPr="00C01CB5">
        <w:rPr>
          <w:rFonts w:ascii="Times New Roman" w:hAnsi="Times New Roman"/>
          <w:iCs/>
          <w:color w:val="000000"/>
          <w:sz w:val="24"/>
          <w:szCs w:val="24"/>
          <w:shd w:val="clear" w:color="auto" w:fill="FFFFFF"/>
        </w:rPr>
        <w:t xml:space="preserve">, А. В. Сиротов, И. Н. Кравченко. – 2-е изд., стер. — Санкт-Петербург : Лань, 2021. — 204 с. — ISBN 978-5-8114-8050-0. — Текст : электронный // Лань : электронно-библиотечная система. — URL: https://e.lanbook.com/book/171409 (дата обращения: 13.01.2022).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4B6C6BFF" w14:textId="0255E338"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proofErr w:type="spellStart"/>
      <w:r w:rsidRPr="00C01CB5">
        <w:rPr>
          <w:rFonts w:ascii="Times New Roman" w:hAnsi="Times New Roman"/>
          <w:iCs/>
          <w:color w:val="000000"/>
          <w:sz w:val="24"/>
          <w:szCs w:val="24"/>
          <w:shd w:val="clear" w:color="auto" w:fill="FFFFFF"/>
        </w:rPr>
        <w:t>Полуянович</w:t>
      </w:r>
      <w:proofErr w:type="spellEnd"/>
      <w:r w:rsidRPr="00C01CB5">
        <w:rPr>
          <w:rFonts w:ascii="Times New Roman" w:hAnsi="Times New Roman"/>
          <w:iCs/>
          <w:color w:val="000000"/>
          <w:sz w:val="24"/>
          <w:szCs w:val="24"/>
          <w:shd w:val="clear" w:color="auto" w:fill="FFFFFF"/>
        </w:rPr>
        <w:t xml:space="preserve">, Н. К. Монтаж, наладка, эксплуатация и ремонт систем электроснабжения промышленных </w:t>
      </w:r>
      <w:proofErr w:type="gramStart"/>
      <w:r w:rsidRPr="00C01CB5">
        <w:rPr>
          <w:rFonts w:ascii="Times New Roman" w:hAnsi="Times New Roman"/>
          <w:iCs/>
          <w:color w:val="000000"/>
          <w:sz w:val="24"/>
          <w:szCs w:val="24"/>
          <w:shd w:val="clear" w:color="auto" w:fill="FFFFFF"/>
        </w:rPr>
        <w:t>предприятий :</w:t>
      </w:r>
      <w:proofErr w:type="gramEnd"/>
      <w:r w:rsidRPr="00C01CB5">
        <w:rPr>
          <w:rFonts w:ascii="Times New Roman" w:hAnsi="Times New Roman"/>
          <w:iCs/>
          <w:color w:val="000000"/>
          <w:sz w:val="24"/>
          <w:szCs w:val="24"/>
          <w:shd w:val="clear" w:color="auto" w:fill="FFFFFF"/>
        </w:rPr>
        <w:t xml:space="preserve"> учебное пособие для </w:t>
      </w:r>
      <w:r w:rsidR="004860C8">
        <w:rPr>
          <w:rFonts w:ascii="Times New Roman" w:hAnsi="Times New Roman"/>
          <w:iCs/>
          <w:color w:val="000000"/>
          <w:sz w:val="24"/>
          <w:szCs w:val="24"/>
          <w:shd w:val="clear" w:color="auto" w:fill="FFFFFF"/>
        </w:rPr>
        <w:t>СПО</w:t>
      </w:r>
      <w:r w:rsidRPr="00C01CB5">
        <w:rPr>
          <w:rFonts w:ascii="Times New Roman" w:hAnsi="Times New Roman"/>
          <w:iCs/>
          <w:color w:val="000000"/>
          <w:sz w:val="24"/>
          <w:szCs w:val="24"/>
          <w:shd w:val="clear" w:color="auto" w:fill="FFFFFF"/>
        </w:rPr>
        <w:t xml:space="preserve"> / Н. К. </w:t>
      </w:r>
      <w:proofErr w:type="spellStart"/>
      <w:r w:rsidRPr="00C01CB5">
        <w:rPr>
          <w:rFonts w:ascii="Times New Roman" w:hAnsi="Times New Roman"/>
          <w:iCs/>
          <w:color w:val="000000"/>
          <w:sz w:val="24"/>
          <w:szCs w:val="24"/>
          <w:shd w:val="clear" w:color="auto" w:fill="FFFFFF"/>
        </w:rPr>
        <w:t>Полуянович</w:t>
      </w:r>
      <w:proofErr w:type="spellEnd"/>
      <w:r w:rsidRPr="00C01CB5">
        <w:rPr>
          <w:rFonts w:ascii="Times New Roman" w:hAnsi="Times New Roman"/>
          <w:iCs/>
          <w:color w:val="000000"/>
          <w:sz w:val="24"/>
          <w:szCs w:val="24"/>
          <w:shd w:val="clear" w:color="auto" w:fill="FFFFFF"/>
        </w:rPr>
        <w:t xml:space="preserve">. — Санкт-Петербург : Лань, 2021. — 396 с. — ISBN 978-5-8114-6760-0. — Текст : электронный // Лань : электронно-библиотечная система. — URL: </w:t>
      </w:r>
      <w:hyperlink r:id="rId126" w:history="1">
        <w:r w:rsidR="008658C1" w:rsidRPr="00A95FE4">
          <w:rPr>
            <w:rStyle w:val="ac"/>
            <w:rFonts w:ascii="Times New Roman" w:hAnsi="Times New Roman"/>
            <w:iCs/>
            <w:color w:val="000000" w:themeColor="text1"/>
            <w:sz w:val="24"/>
            <w:szCs w:val="24"/>
            <w:u w:val="none"/>
            <w:shd w:val="clear" w:color="auto" w:fill="FFFFFF"/>
          </w:rPr>
          <w:t>https://e.lanbook.com/book/152471</w:t>
        </w:r>
      </w:hyperlink>
      <w:r w:rsidRPr="00C01CB5">
        <w:rPr>
          <w:rFonts w:ascii="Times New Roman" w:hAnsi="Times New Roman"/>
          <w:iCs/>
          <w:color w:val="000000"/>
          <w:sz w:val="24"/>
          <w:szCs w:val="24"/>
          <w:shd w:val="clear" w:color="auto" w:fill="FFFFFF"/>
        </w:rPr>
        <w:t xml:space="preserve"> (дата обращения: 13.01.2022).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1977F0D4" w14:textId="340DCC71"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Потапов, Л. А. Основы </w:t>
      </w:r>
      <w:proofErr w:type="gramStart"/>
      <w:r w:rsidRPr="00C01CB5">
        <w:rPr>
          <w:rFonts w:ascii="Times New Roman" w:hAnsi="Times New Roman"/>
          <w:iCs/>
          <w:color w:val="000000"/>
          <w:sz w:val="24"/>
          <w:szCs w:val="24"/>
          <w:shd w:val="clear" w:color="auto" w:fill="FFFFFF"/>
        </w:rPr>
        <w:t>электротехники :</w:t>
      </w:r>
      <w:proofErr w:type="gramEnd"/>
      <w:r w:rsidRPr="00C01CB5">
        <w:rPr>
          <w:rFonts w:ascii="Times New Roman" w:hAnsi="Times New Roman"/>
          <w:iCs/>
          <w:color w:val="000000"/>
          <w:sz w:val="24"/>
          <w:szCs w:val="24"/>
          <w:shd w:val="clear" w:color="auto" w:fill="FFFFFF"/>
        </w:rPr>
        <w:t xml:space="preserve"> учебное пособие для </w:t>
      </w:r>
      <w:r w:rsidR="004860C8">
        <w:rPr>
          <w:rFonts w:ascii="Times New Roman" w:hAnsi="Times New Roman"/>
          <w:iCs/>
          <w:color w:val="000000"/>
          <w:sz w:val="24"/>
          <w:szCs w:val="24"/>
          <w:shd w:val="clear" w:color="auto" w:fill="FFFFFF"/>
        </w:rPr>
        <w:t xml:space="preserve">СПО </w:t>
      </w:r>
      <w:r w:rsidRPr="00C01CB5">
        <w:rPr>
          <w:rFonts w:ascii="Times New Roman" w:hAnsi="Times New Roman"/>
          <w:iCs/>
          <w:color w:val="000000"/>
          <w:sz w:val="24"/>
          <w:szCs w:val="24"/>
          <w:shd w:val="clear" w:color="auto" w:fill="FFFFFF"/>
        </w:rPr>
        <w:t xml:space="preserve">/ Л. А. Потапов. — 2-е изд., стер. — Санкт-Петербург : Лань, 2022. — 376 с. — ISBN 978-5-8114-9391-3. — Текст : электронный // Лань : электронно-библиотечная система. — URL: </w:t>
      </w:r>
      <w:hyperlink r:id="rId127" w:history="1">
        <w:r w:rsidR="008658C1" w:rsidRPr="00A95FE4">
          <w:rPr>
            <w:rStyle w:val="ac"/>
            <w:rFonts w:ascii="Times New Roman" w:hAnsi="Times New Roman"/>
            <w:iCs/>
            <w:color w:val="000000" w:themeColor="text1"/>
            <w:sz w:val="24"/>
            <w:szCs w:val="24"/>
            <w:u w:val="none"/>
            <w:shd w:val="clear" w:color="auto" w:fill="FFFFFF"/>
          </w:rPr>
          <w:t>https://e.lanbook.com/book/193417</w:t>
        </w:r>
      </w:hyperlink>
      <w:r w:rsidRPr="00C01CB5">
        <w:rPr>
          <w:rFonts w:ascii="Times New Roman" w:hAnsi="Times New Roman"/>
          <w:iCs/>
          <w:color w:val="000000"/>
          <w:sz w:val="24"/>
          <w:szCs w:val="24"/>
          <w:shd w:val="clear" w:color="auto" w:fill="FFFFFF"/>
        </w:rPr>
        <w:t xml:space="preserve"> (дата обращения: 13.01.2022).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295EAAAA" w14:textId="77777777"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Сборник задач по основам теоретической электротехники : учебное пособие для СПО / Ю. А. Бычков, А. Н. Белянин, В. Д. Гончаров [и др.]. — Санкт-Петербург : Лань, 2021. — 392 с. — ISBN 978-5-8114-6889-8. — Текст : электронный // Лань : электронно-библиотечная система. — URL: </w:t>
      </w:r>
      <w:hyperlink r:id="rId128" w:history="1">
        <w:r w:rsidR="008658C1" w:rsidRPr="00A95FE4">
          <w:rPr>
            <w:rStyle w:val="ac"/>
            <w:rFonts w:ascii="Times New Roman" w:hAnsi="Times New Roman"/>
            <w:iCs/>
            <w:color w:val="000000" w:themeColor="text1"/>
            <w:sz w:val="24"/>
            <w:szCs w:val="24"/>
            <w:u w:val="none"/>
            <w:shd w:val="clear" w:color="auto" w:fill="FFFFFF"/>
          </w:rPr>
          <w:t>https://e.lanbook.com/book/153657</w:t>
        </w:r>
      </w:hyperlink>
      <w:r w:rsidRPr="00C01CB5">
        <w:rPr>
          <w:rFonts w:ascii="Times New Roman" w:hAnsi="Times New Roman"/>
          <w:iCs/>
          <w:color w:val="000000"/>
          <w:sz w:val="24"/>
          <w:szCs w:val="24"/>
          <w:shd w:val="clear" w:color="auto" w:fill="FFFFFF"/>
        </w:rPr>
        <w:t xml:space="preserve"> (дата обращения: 13.01.2022).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2FC617B2" w14:textId="0393150A"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Скорняков, В. А. Общая электротехника и </w:t>
      </w:r>
      <w:proofErr w:type="gramStart"/>
      <w:r w:rsidRPr="00C01CB5">
        <w:rPr>
          <w:rFonts w:ascii="Times New Roman" w:hAnsi="Times New Roman"/>
          <w:iCs/>
          <w:color w:val="000000"/>
          <w:sz w:val="24"/>
          <w:szCs w:val="24"/>
          <w:shd w:val="clear" w:color="auto" w:fill="FFFFFF"/>
        </w:rPr>
        <w:t>электроника :</w:t>
      </w:r>
      <w:proofErr w:type="gramEnd"/>
      <w:r w:rsidRPr="00C01CB5">
        <w:rPr>
          <w:rFonts w:ascii="Times New Roman" w:hAnsi="Times New Roman"/>
          <w:iCs/>
          <w:color w:val="000000"/>
          <w:sz w:val="24"/>
          <w:szCs w:val="24"/>
          <w:shd w:val="clear" w:color="auto" w:fill="FFFFFF"/>
        </w:rPr>
        <w:t xml:space="preserve"> учебник для </w:t>
      </w:r>
      <w:r w:rsidR="004860C8">
        <w:rPr>
          <w:rFonts w:ascii="Times New Roman" w:hAnsi="Times New Roman"/>
          <w:iCs/>
          <w:color w:val="000000"/>
          <w:sz w:val="24"/>
          <w:szCs w:val="24"/>
          <w:shd w:val="clear" w:color="auto" w:fill="FFFFFF"/>
        </w:rPr>
        <w:t>СПО</w:t>
      </w:r>
      <w:r w:rsidRPr="00C01CB5">
        <w:rPr>
          <w:rFonts w:ascii="Times New Roman" w:hAnsi="Times New Roman"/>
          <w:iCs/>
          <w:color w:val="000000"/>
          <w:sz w:val="24"/>
          <w:szCs w:val="24"/>
          <w:shd w:val="clear" w:color="auto" w:fill="FFFFFF"/>
        </w:rPr>
        <w:t xml:space="preserve"> / В. А. Скорняков, В. Я. Фролов. — Санкт-Петербург : Лань, 2021. — 176 с. — ISBN 978-5-8114-6758-7. — Текст : электронный // Лань : электронно-библиотечная система. — URL: </w:t>
      </w:r>
      <w:hyperlink r:id="rId129" w:history="1">
        <w:r w:rsidR="008658C1" w:rsidRPr="00A95FE4">
          <w:rPr>
            <w:rStyle w:val="ac"/>
            <w:rFonts w:ascii="Times New Roman" w:hAnsi="Times New Roman"/>
            <w:iCs/>
            <w:color w:val="000000" w:themeColor="text1"/>
            <w:sz w:val="24"/>
            <w:szCs w:val="24"/>
            <w:u w:val="none"/>
            <w:shd w:val="clear" w:color="auto" w:fill="FFFFFF"/>
          </w:rPr>
          <w:t>https://e.lanbook.com/book/152469</w:t>
        </w:r>
      </w:hyperlink>
      <w:r w:rsidRPr="00C01CB5">
        <w:rPr>
          <w:rFonts w:ascii="Times New Roman" w:hAnsi="Times New Roman"/>
          <w:iCs/>
          <w:color w:val="000000"/>
          <w:sz w:val="24"/>
          <w:szCs w:val="24"/>
          <w:shd w:val="clear" w:color="auto" w:fill="FFFFFF"/>
        </w:rPr>
        <w:t xml:space="preserve"> (дата обращения: 14.01.2022).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5D87DCA2" w14:textId="77777777" w:rsidR="003F1321" w:rsidRPr="00C01CB5" w:rsidRDefault="003F1321" w:rsidP="002847A9">
      <w:pPr>
        <w:numPr>
          <w:ilvl w:val="0"/>
          <w:numId w:val="86"/>
        </w:numPr>
        <w:suppressAutoHyphens/>
        <w:spacing w:after="0" w:line="240" w:lineRule="auto"/>
        <w:ind w:left="0" w:firstLine="0"/>
        <w:jc w:val="both"/>
        <w:rPr>
          <w:rFonts w:ascii="Times New Roman" w:hAnsi="Times New Roman"/>
          <w:iCs/>
          <w:color w:val="000000"/>
          <w:sz w:val="24"/>
          <w:szCs w:val="24"/>
          <w:shd w:val="clear" w:color="auto" w:fill="FFFFFF"/>
        </w:rPr>
      </w:pPr>
      <w:r w:rsidRPr="00C01CB5">
        <w:rPr>
          <w:rFonts w:ascii="Times New Roman" w:hAnsi="Times New Roman"/>
          <w:iCs/>
          <w:color w:val="000000"/>
          <w:sz w:val="24"/>
          <w:szCs w:val="24"/>
          <w:shd w:val="clear" w:color="auto" w:fill="FFFFFF"/>
        </w:rPr>
        <w:t xml:space="preserve">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 — Текст : электронный // Лань : электронно-библиотечная система. — URL: https://e.lanbook.com/book/153638 (дата обращения: 13.01.2022). — Режим доступа: для </w:t>
      </w:r>
      <w:proofErr w:type="spellStart"/>
      <w:r w:rsidRPr="00C01CB5">
        <w:rPr>
          <w:rFonts w:ascii="Times New Roman" w:hAnsi="Times New Roman"/>
          <w:iCs/>
          <w:color w:val="000000"/>
          <w:sz w:val="24"/>
          <w:szCs w:val="24"/>
          <w:shd w:val="clear" w:color="auto" w:fill="FFFFFF"/>
        </w:rPr>
        <w:t>авториз</w:t>
      </w:r>
      <w:proofErr w:type="spellEnd"/>
      <w:r w:rsidRPr="00C01CB5">
        <w:rPr>
          <w:rFonts w:ascii="Times New Roman" w:hAnsi="Times New Roman"/>
          <w:iCs/>
          <w:color w:val="000000"/>
          <w:sz w:val="24"/>
          <w:szCs w:val="24"/>
          <w:shd w:val="clear" w:color="auto" w:fill="FFFFFF"/>
        </w:rPr>
        <w:t>. пользователей.</w:t>
      </w:r>
    </w:p>
    <w:p w14:paraId="40280BF1" w14:textId="77777777" w:rsidR="00EC517F" w:rsidRPr="00A95FE4" w:rsidRDefault="00EC517F" w:rsidP="002847A9">
      <w:pPr>
        <w:numPr>
          <w:ilvl w:val="0"/>
          <w:numId w:val="86"/>
        </w:numPr>
        <w:suppressAutoHyphens/>
        <w:spacing w:after="0" w:line="240" w:lineRule="auto"/>
        <w:ind w:left="0" w:firstLine="0"/>
        <w:jc w:val="both"/>
        <w:rPr>
          <w:rFonts w:ascii="Times New Roman" w:hAnsi="Times New Roman"/>
          <w:color w:val="000000" w:themeColor="text1"/>
          <w:sz w:val="24"/>
          <w:szCs w:val="24"/>
        </w:rPr>
      </w:pPr>
      <w:r w:rsidRPr="0097288A">
        <w:rPr>
          <w:rFonts w:ascii="Times New Roman" w:hAnsi="Times New Roman"/>
          <w:color w:val="000000"/>
          <w:sz w:val="24"/>
          <w:szCs w:val="24"/>
          <w:shd w:val="clear" w:color="auto" w:fill="FFFFFF"/>
        </w:rPr>
        <w:t xml:space="preserve">Электротехника и электроника в 3 т. Том 2. Электромагнитные устройства и электрические машины : учебник и практикум для среднего профессионального образования / В. И. Киселев, Э. В. Кузнецов, А. И. Копылов, В. П. Лунин ; под общей редакцией В. П. Лунина. — 2-е изд., </w:t>
      </w:r>
      <w:proofErr w:type="spellStart"/>
      <w:r w:rsidRPr="0097288A">
        <w:rPr>
          <w:rFonts w:ascii="Times New Roman" w:hAnsi="Times New Roman"/>
          <w:color w:val="000000"/>
          <w:sz w:val="24"/>
          <w:szCs w:val="24"/>
          <w:shd w:val="clear" w:color="auto" w:fill="FFFFFF"/>
        </w:rPr>
        <w:t>перераб</w:t>
      </w:r>
      <w:proofErr w:type="spellEnd"/>
      <w:r w:rsidRPr="0097288A">
        <w:rPr>
          <w:rFonts w:ascii="Times New Roman" w:hAnsi="Times New Roman"/>
          <w:color w:val="000000"/>
          <w:sz w:val="24"/>
          <w:szCs w:val="24"/>
          <w:shd w:val="clear" w:color="auto" w:fill="FFFFFF"/>
        </w:rPr>
        <w:t xml:space="preserve">. и доп. — Москва : Издательство </w:t>
      </w:r>
      <w:proofErr w:type="spellStart"/>
      <w:r w:rsidRPr="0097288A">
        <w:rPr>
          <w:rFonts w:ascii="Times New Roman" w:hAnsi="Times New Roman"/>
          <w:color w:val="000000"/>
          <w:sz w:val="24"/>
          <w:szCs w:val="24"/>
          <w:shd w:val="clear" w:color="auto" w:fill="FFFFFF"/>
        </w:rPr>
        <w:t>Юрайт</w:t>
      </w:r>
      <w:proofErr w:type="spellEnd"/>
      <w:r w:rsidRPr="0097288A">
        <w:rPr>
          <w:rFonts w:ascii="Times New Roman" w:hAnsi="Times New Roman"/>
          <w:color w:val="000000"/>
          <w:sz w:val="24"/>
          <w:szCs w:val="24"/>
          <w:shd w:val="clear" w:color="auto" w:fill="FFFFFF"/>
        </w:rPr>
        <w:t xml:space="preserve">, 2021. — 184 с. — (Профессиональное образование). — ISBN 978-5-534-03754-8. — Текст : </w:t>
      </w:r>
      <w:r w:rsidRPr="0097288A">
        <w:rPr>
          <w:rFonts w:ascii="Times New Roman" w:hAnsi="Times New Roman"/>
          <w:color w:val="000000"/>
          <w:sz w:val="24"/>
          <w:szCs w:val="24"/>
          <w:shd w:val="clear" w:color="auto" w:fill="FFFFFF"/>
        </w:rPr>
        <w:lastRenderedPageBreak/>
        <w:t xml:space="preserve">электронный // Образовательная платформа </w:t>
      </w:r>
      <w:proofErr w:type="spellStart"/>
      <w:r w:rsidRPr="0097288A">
        <w:rPr>
          <w:rFonts w:ascii="Times New Roman" w:hAnsi="Times New Roman"/>
          <w:color w:val="000000"/>
          <w:sz w:val="24"/>
          <w:szCs w:val="24"/>
          <w:shd w:val="clear" w:color="auto" w:fill="FFFFFF"/>
        </w:rPr>
        <w:t>Юрайт</w:t>
      </w:r>
      <w:proofErr w:type="spellEnd"/>
      <w:r w:rsidRPr="0097288A">
        <w:rPr>
          <w:rFonts w:ascii="Times New Roman" w:hAnsi="Times New Roman"/>
          <w:color w:val="000000"/>
          <w:sz w:val="24"/>
          <w:szCs w:val="24"/>
          <w:shd w:val="clear" w:color="auto" w:fill="FFFFFF"/>
        </w:rPr>
        <w:t xml:space="preserve"> [сайт]. — URL: </w:t>
      </w:r>
      <w:hyperlink r:id="rId130" w:tgtFrame="_blank" w:history="1">
        <w:r w:rsidRPr="00A95FE4">
          <w:rPr>
            <w:rStyle w:val="ac"/>
            <w:rFonts w:ascii="Times New Roman" w:hAnsi="Times New Roman"/>
            <w:color w:val="000000" w:themeColor="text1"/>
            <w:sz w:val="24"/>
            <w:szCs w:val="24"/>
            <w:u w:val="none"/>
            <w:shd w:val="clear" w:color="auto" w:fill="FFFFFF"/>
          </w:rPr>
          <w:t>https://urait.ru/bcode/472795</w:t>
        </w:r>
      </w:hyperlink>
    </w:p>
    <w:p w14:paraId="5B5EF544" w14:textId="77777777" w:rsidR="00EC517F" w:rsidRPr="0097288A" w:rsidRDefault="00EC517F" w:rsidP="002847A9">
      <w:pPr>
        <w:numPr>
          <w:ilvl w:val="0"/>
          <w:numId w:val="86"/>
        </w:numPr>
        <w:suppressAutoHyphens/>
        <w:spacing w:after="0" w:line="240" w:lineRule="auto"/>
        <w:ind w:left="0" w:firstLine="0"/>
        <w:jc w:val="both"/>
        <w:rPr>
          <w:rFonts w:ascii="Times New Roman" w:hAnsi="Times New Roman"/>
          <w:sz w:val="24"/>
          <w:szCs w:val="24"/>
        </w:rPr>
      </w:pPr>
      <w:r w:rsidRPr="0097288A">
        <w:rPr>
          <w:rFonts w:ascii="Times New Roman" w:hAnsi="Times New Roman"/>
          <w:color w:val="000000"/>
          <w:sz w:val="24"/>
          <w:szCs w:val="24"/>
          <w:shd w:val="clear" w:color="auto" w:fill="FFFFFF"/>
        </w:rPr>
        <w:t>Электротехника и электроника в 3 т. Том 3. Основы электроники и электрические измерения : учебник и практикум для среднего профессионального образования / Э. В. Кузнецов, Е. А. Куликова, П. С. </w:t>
      </w:r>
      <w:proofErr w:type="spellStart"/>
      <w:r w:rsidRPr="0097288A">
        <w:rPr>
          <w:rFonts w:ascii="Times New Roman" w:hAnsi="Times New Roman"/>
          <w:color w:val="000000"/>
          <w:sz w:val="24"/>
          <w:szCs w:val="24"/>
          <w:shd w:val="clear" w:color="auto" w:fill="FFFFFF"/>
        </w:rPr>
        <w:t>Культиасов</w:t>
      </w:r>
      <w:proofErr w:type="spellEnd"/>
      <w:r w:rsidRPr="0097288A">
        <w:rPr>
          <w:rFonts w:ascii="Times New Roman" w:hAnsi="Times New Roman"/>
          <w:color w:val="000000"/>
          <w:sz w:val="24"/>
          <w:szCs w:val="24"/>
          <w:shd w:val="clear" w:color="auto" w:fill="FFFFFF"/>
        </w:rPr>
        <w:t xml:space="preserve">, В. П. Лунин ; под общей редакцией В. П. Лунина. — 2-е изд., </w:t>
      </w:r>
      <w:proofErr w:type="spellStart"/>
      <w:r w:rsidRPr="0097288A">
        <w:rPr>
          <w:rFonts w:ascii="Times New Roman" w:hAnsi="Times New Roman"/>
          <w:color w:val="000000"/>
          <w:sz w:val="24"/>
          <w:szCs w:val="24"/>
          <w:shd w:val="clear" w:color="auto" w:fill="FFFFFF"/>
        </w:rPr>
        <w:t>перераб</w:t>
      </w:r>
      <w:proofErr w:type="spellEnd"/>
      <w:r w:rsidRPr="0097288A">
        <w:rPr>
          <w:rFonts w:ascii="Times New Roman" w:hAnsi="Times New Roman"/>
          <w:color w:val="000000"/>
          <w:sz w:val="24"/>
          <w:szCs w:val="24"/>
          <w:shd w:val="clear" w:color="auto" w:fill="FFFFFF"/>
        </w:rPr>
        <w:t xml:space="preserve">. и доп. — Москва : Издательство </w:t>
      </w:r>
      <w:proofErr w:type="spellStart"/>
      <w:r w:rsidRPr="0097288A">
        <w:rPr>
          <w:rFonts w:ascii="Times New Roman" w:hAnsi="Times New Roman"/>
          <w:color w:val="000000"/>
          <w:sz w:val="24"/>
          <w:szCs w:val="24"/>
          <w:shd w:val="clear" w:color="auto" w:fill="FFFFFF"/>
        </w:rPr>
        <w:t>Юрайт</w:t>
      </w:r>
      <w:proofErr w:type="spellEnd"/>
      <w:r w:rsidRPr="0097288A">
        <w:rPr>
          <w:rFonts w:ascii="Times New Roman" w:hAnsi="Times New Roman"/>
          <w:color w:val="000000"/>
          <w:sz w:val="24"/>
          <w:szCs w:val="24"/>
          <w:shd w:val="clear" w:color="auto" w:fill="FFFFFF"/>
        </w:rPr>
        <w:t xml:space="preserve">, 2021. — 234 с. — (Профессиональное образование). — ISBN 978-5-534-03756-2. — Текст : электронный // Образовательная платформа </w:t>
      </w:r>
      <w:proofErr w:type="spellStart"/>
      <w:r w:rsidRPr="0097288A">
        <w:rPr>
          <w:rFonts w:ascii="Times New Roman" w:hAnsi="Times New Roman"/>
          <w:color w:val="000000"/>
          <w:sz w:val="24"/>
          <w:szCs w:val="24"/>
          <w:shd w:val="clear" w:color="auto" w:fill="FFFFFF"/>
        </w:rPr>
        <w:t>Юрайт</w:t>
      </w:r>
      <w:proofErr w:type="spellEnd"/>
      <w:r w:rsidRPr="0097288A">
        <w:rPr>
          <w:rFonts w:ascii="Times New Roman" w:hAnsi="Times New Roman"/>
          <w:color w:val="000000"/>
          <w:sz w:val="24"/>
          <w:szCs w:val="24"/>
          <w:shd w:val="clear" w:color="auto" w:fill="FFFFFF"/>
        </w:rPr>
        <w:t xml:space="preserve"> [сайт]. — URL</w:t>
      </w:r>
      <w:r w:rsidRPr="00A95FE4">
        <w:rPr>
          <w:rFonts w:ascii="Times New Roman" w:hAnsi="Times New Roman"/>
          <w:color w:val="000000" w:themeColor="text1"/>
          <w:sz w:val="24"/>
          <w:szCs w:val="24"/>
          <w:shd w:val="clear" w:color="auto" w:fill="FFFFFF"/>
        </w:rPr>
        <w:t>: </w:t>
      </w:r>
      <w:hyperlink r:id="rId131" w:tgtFrame="_blank" w:history="1">
        <w:r w:rsidRPr="00A95FE4">
          <w:rPr>
            <w:rStyle w:val="ac"/>
            <w:rFonts w:ascii="Times New Roman" w:hAnsi="Times New Roman"/>
            <w:color w:val="000000" w:themeColor="text1"/>
            <w:sz w:val="24"/>
            <w:szCs w:val="24"/>
            <w:u w:val="none"/>
            <w:shd w:val="clear" w:color="auto" w:fill="FFFFFF"/>
          </w:rPr>
          <w:t>https://urait.ru/bcode/472745</w:t>
        </w:r>
      </w:hyperlink>
      <w:r w:rsidRPr="0097288A">
        <w:rPr>
          <w:rFonts w:ascii="Times New Roman" w:hAnsi="Times New Roman"/>
          <w:color w:val="000000"/>
          <w:sz w:val="24"/>
          <w:szCs w:val="24"/>
          <w:shd w:val="clear" w:color="auto" w:fill="FFFFFF"/>
        </w:rPr>
        <w:t> </w:t>
      </w:r>
      <w:r w:rsidR="00A95FE4">
        <w:rPr>
          <w:rFonts w:ascii="Times New Roman" w:hAnsi="Times New Roman"/>
          <w:color w:val="000000"/>
          <w:sz w:val="24"/>
          <w:szCs w:val="24"/>
          <w:shd w:val="clear" w:color="auto" w:fill="FFFFFF"/>
        </w:rPr>
        <w:t>(дата обращения 04.02.2022)</w:t>
      </w:r>
    </w:p>
    <w:p w14:paraId="64F40DF0" w14:textId="77777777" w:rsidR="00EC517F" w:rsidRPr="0097288A" w:rsidRDefault="00EC517F" w:rsidP="00A95FE4">
      <w:pPr>
        <w:suppressAutoHyphens/>
        <w:spacing w:after="0" w:line="240" w:lineRule="auto"/>
        <w:jc w:val="both"/>
        <w:rPr>
          <w:rFonts w:ascii="Times New Roman" w:hAnsi="Times New Roman"/>
          <w:sz w:val="24"/>
          <w:szCs w:val="24"/>
        </w:rPr>
      </w:pPr>
    </w:p>
    <w:p w14:paraId="01C7A109" w14:textId="77777777" w:rsidR="003F1321" w:rsidRDefault="003F1321" w:rsidP="00EC517F">
      <w:pPr>
        <w:suppressAutoHyphens/>
        <w:ind w:firstLine="708"/>
        <w:contextualSpacing/>
        <w:jc w:val="both"/>
        <w:rPr>
          <w:rFonts w:ascii="Times New Roman" w:hAnsi="Times New Roman"/>
          <w:b/>
          <w:bCs/>
          <w:sz w:val="24"/>
          <w:szCs w:val="24"/>
        </w:rPr>
      </w:pPr>
    </w:p>
    <w:p w14:paraId="62797883" w14:textId="77777777" w:rsidR="00EC517F" w:rsidRDefault="00EC517F" w:rsidP="00EC517F">
      <w:pPr>
        <w:suppressAutoHyphens/>
        <w:ind w:firstLine="708"/>
        <w:contextualSpacing/>
        <w:jc w:val="both"/>
        <w:rPr>
          <w:rFonts w:ascii="Times New Roman" w:hAnsi="Times New Roman"/>
          <w:b/>
          <w:bCs/>
          <w:sz w:val="24"/>
          <w:szCs w:val="24"/>
        </w:rPr>
      </w:pPr>
      <w:r w:rsidRPr="00EF789E">
        <w:rPr>
          <w:rFonts w:ascii="Times New Roman" w:hAnsi="Times New Roman"/>
          <w:b/>
          <w:bCs/>
          <w:sz w:val="24"/>
          <w:szCs w:val="24"/>
        </w:rPr>
        <w:t>3.2.3. Дополнительные источники:</w:t>
      </w:r>
    </w:p>
    <w:p w14:paraId="691113CE" w14:textId="77777777" w:rsidR="00B74141" w:rsidRDefault="00B74141" w:rsidP="002847A9">
      <w:pPr>
        <w:numPr>
          <w:ilvl w:val="0"/>
          <w:numId w:val="90"/>
        </w:numPr>
        <w:spacing w:after="0" w:line="240" w:lineRule="auto"/>
        <w:ind w:left="170" w:firstLine="0"/>
        <w:jc w:val="both"/>
        <w:rPr>
          <w:rFonts w:ascii="Times New Roman" w:hAnsi="Times New Roman"/>
          <w:sz w:val="24"/>
          <w:szCs w:val="24"/>
        </w:rPr>
      </w:pPr>
      <w:proofErr w:type="spellStart"/>
      <w:r w:rsidRPr="00914CE5">
        <w:rPr>
          <w:rFonts w:ascii="Times New Roman" w:hAnsi="Times New Roman"/>
          <w:sz w:val="24"/>
          <w:szCs w:val="24"/>
        </w:rPr>
        <w:t>Берикашвили</w:t>
      </w:r>
      <w:proofErr w:type="spellEnd"/>
      <w:r w:rsidRPr="00914CE5">
        <w:rPr>
          <w:rFonts w:ascii="Times New Roman" w:hAnsi="Times New Roman"/>
          <w:sz w:val="24"/>
          <w:szCs w:val="24"/>
        </w:rPr>
        <w:t xml:space="preserve">, В.Ш. Основы электроники: Учебник / В.Ш. </w:t>
      </w:r>
      <w:proofErr w:type="spellStart"/>
      <w:r w:rsidRPr="00914CE5">
        <w:rPr>
          <w:rFonts w:ascii="Times New Roman" w:hAnsi="Times New Roman"/>
          <w:sz w:val="24"/>
          <w:szCs w:val="24"/>
        </w:rPr>
        <w:t>Берикашвили</w:t>
      </w:r>
      <w:proofErr w:type="spellEnd"/>
      <w:r w:rsidRPr="00914CE5">
        <w:rPr>
          <w:rFonts w:ascii="Times New Roman" w:hAnsi="Times New Roman"/>
          <w:sz w:val="24"/>
          <w:szCs w:val="24"/>
        </w:rPr>
        <w:t>. - М.: Академия, 2017. - 304 c.</w:t>
      </w:r>
    </w:p>
    <w:p w14:paraId="4F31AAFD" w14:textId="77777777" w:rsidR="00EC517F" w:rsidRPr="00914CE5" w:rsidRDefault="00EC517F" w:rsidP="002847A9">
      <w:pPr>
        <w:numPr>
          <w:ilvl w:val="0"/>
          <w:numId w:val="90"/>
        </w:numPr>
        <w:suppressAutoHyphens/>
        <w:spacing w:after="0" w:line="240" w:lineRule="auto"/>
        <w:ind w:left="170" w:firstLine="0"/>
        <w:contextualSpacing/>
        <w:jc w:val="both"/>
        <w:rPr>
          <w:rFonts w:ascii="Times New Roman" w:hAnsi="Times New Roman"/>
          <w:sz w:val="24"/>
          <w:szCs w:val="24"/>
        </w:rPr>
      </w:pPr>
      <w:proofErr w:type="spellStart"/>
      <w:r w:rsidRPr="00914CE5">
        <w:rPr>
          <w:rFonts w:ascii="Times New Roman" w:hAnsi="Times New Roman"/>
          <w:sz w:val="24"/>
          <w:szCs w:val="24"/>
        </w:rPr>
        <w:t>Бутырин</w:t>
      </w:r>
      <w:proofErr w:type="spellEnd"/>
      <w:r w:rsidRPr="00914CE5">
        <w:rPr>
          <w:rFonts w:ascii="Times New Roman" w:hAnsi="Times New Roman"/>
          <w:sz w:val="24"/>
          <w:szCs w:val="24"/>
        </w:rPr>
        <w:t xml:space="preserve">, П.А. Плакаты: Электротехника и электроника: Учебное пособие / П.А. </w:t>
      </w:r>
      <w:proofErr w:type="spellStart"/>
      <w:r w:rsidRPr="00914CE5">
        <w:rPr>
          <w:rFonts w:ascii="Times New Roman" w:hAnsi="Times New Roman"/>
          <w:sz w:val="24"/>
          <w:szCs w:val="24"/>
        </w:rPr>
        <w:t>Бутырин</w:t>
      </w:r>
      <w:proofErr w:type="spellEnd"/>
      <w:r w:rsidRPr="00914CE5">
        <w:rPr>
          <w:rFonts w:ascii="Times New Roman" w:hAnsi="Times New Roman"/>
          <w:sz w:val="24"/>
          <w:szCs w:val="24"/>
        </w:rPr>
        <w:t xml:space="preserve">. - М.: </w:t>
      </w:r>
      <w:proofErr w:type="spellStart"/>
      <w:r w:rsidRPr="00914CE5">
        <w:rPr>
          <w:rFonts w:ascii="Times New Roman" w:hAnsi="Times New Roman"/>
          <w:sz w:val="24"/>
          <w:szCs w:val="24"/>
        </w:rPr>
        <w:t>Academia</w:t>
      </w:r>
      <w:proofErr w:type="spellEnd"/>
      <w:r w:rsidRPr="00914CE5">
        <w:rPr>
          <w:rFonts w:ascii="Times New Roman" w:hAnsi="Times New Roman"/>
          <w:sz w:val="24"/>
          <w:szCs w:val="24"/>
        </w:rPr>
        <w:t>, 2018. - 384 c.</w:t>
      </w:r>
    </w:p>
    <w:p w14:paraId="3F798DFE" w14:textId="77777777" w:rsidR="00EC517F" w:rsidRPr="00914CE5" w:rsidRDefault="00EC517F" w:rsidP="002847A9">
      <w:pPr>
        <w:numPr>
          <w:ilvl w:val="0"/>
          <w:numId w:val="90"/>
        </w:numPr>
        <w:spacing w:after="0" w:line="240" w:lineRule="auto"/>
        <w:ind w:left="170" w:firstLine="0"/>
        <w:jc w:val="both"/>
        <w:rPr>
          <w:rFonts w:ascii="Times New Roman" w:hAnsi="Times New Roman"/>
          <w:sz w:val="24"/>
          <w:szCs w:val="24"/>
        </w:rPr>
      </w:pPr>
      <w:r w:rsidRPr="00914CE5">
        <w:rPr>
          <w:rFonts w:ascii="Times New Roman" w:hAnsi="Times New Roman"/>
          <w:sz w:val="24"/>
          <w:szCs w:val="24"/>
        </w:rPr>
        <w:t>Гальперин, М.В. Электротехника и электроника: Учебник / М.В. Гальперин. - М.: Форум, 2016. - 480 c.</w:t>
      </w:r>
    </w:p>
    <w:p w14:paraId="35491A32" w14:textId="77777777" w:rsidR="00EC517F" w:rsidRDefault="00EC517F" w:rsidP="002847A9">
      <w:pPr>
        <w:numPr>
          <w:ilvl w:val="0"/>
          <w:numId w:val="86"/>
        </w:numPr>
        <w:spacing w:after="0" w:line="240" w:lineRule="auto"/>
        <w:ind w:left="170" w:firstLine="0"/>
        <w:jc w:val="both"/>
        <w:rPr>
          <w:rFonts w:ascii="Times New Roman" w:hAnsi="Times New Roman"/>
          <w:sz w:val="24"/>
          <w:szCs w:val="24"/>
        </w:rPr>
      </w:pPr>
      <w:r w:rsidRPr="00914CE5">
        <w:rPr>
          <w:rFonts w:ascii="Times New Roman" w:hAnsi="Times New Roman"/>
          <w:sz w:val="24"/>
          <w:szCs w:val="24"/>
        </w:rPr>
        <w:t xml:space="preserve">Миленина, С.А. Электротехника, электроника и схемотехника: Учебник и практикум для СПО / С.А. Миленина, Н.К. Миленин. - Люберцы: </w:t>
      </w:r>
      <w:proofErr w:type="spellStart"/>
      <w:r w:rsidRPr="00914CE5">
        <w:rPr>
          <w:rFonts w:ascii="Times New Roman" w:hAnsi="Times New Roman"/>
          <w:sz w:val="24"/>
          <w:szCs w:val="24"/>
        </w:rPr>
        <w:t>Юрайт</w:t>
      </w:r>
      <w:proofErr w:type="spellEnd"/>
      <w:r w:rsidRPr="00914CE5">
        <w:rPr>
          <w:rFonts w:ascii="Times New Roman" w:hAnsi="Times New Roman"/>
          <w:sz w:val="24"/>
          <w:szCs w:val="24"/>
        </w:rPr>
        <w:t>, 2016. - 399 c.</w:t>
      </w:r>
    </w:p>
    <w:p w14:paraId="507ED099" w14:textId="77777777" w:rsidR="00EC517F" w:rsidRPr="00B74141" w:rsidRDefault="00EC517F" w:rsidP="002847A9">
      <w:pPr>
        <w:numPr>
          <w:ilvl w:val="0"/>
          <w:numId w:val="86"/>
        </w:numPr>
        <w:spacing w:after="0" w:line="240" w:lineRule="auto"/>
        <w:jc w:val="both"/>
        <w:rPr>
          <w:rFonts w:ascii="Times New Roman" w:hAnsi="Times New Roman"/>
          <w:sz w:val="24"/>
          <w:szCs w:val="24"/>
        </w:rPr>
      </w:pPr>
      <w:proofErr w:type="spellStart"/>
      <w:r w:rsidRPr="00B74141">
        <w:rPr>
          <w:rFonts w:ascii="Times New Roman" w:hAnsi="Times New Roman"/>
          <w:sz w:val="24"/>
          <w:szCs w:val="24"/>
        </w:rPr>
        <w:t>Ревич</w:t>
      </w:r>
      <w:proofErr w:type="spellEnd"/>
      <w:r w:rsidRPr="00B74141">
        <w:rPr>
          <w:rFonts w:ascii="Times New Roman" w:hAnsi="Times New Roman"/>
          <w:sz w:val="24"/>
          <w:szCs w:val="24"/>
        </w:rPr>
        <w:t xml:space="preserve">, Ю.В. Занимательная электроника / Ю.В. </w:t>
      </w:r>
      <w:proofErr w:type="spellStart"/>
      <w:r w:rsidRPr="00B74141">
        <w:rPr>
          <w:rFonts w:ascii="Times New Roman" w:hAnsi="Times New Roman"/>
          <w:sz w:val="24"/>
          <w:szCs w:val="24"/>
        </w:rPr>
        <w:t>Ревич</w:t>
      </w:r>
      <w:proofErr w:type="spellEnd"/>
      <w:r w:rsidRPr="00B74141">
        <w:rPr>
          <w:rFonts w:ascii="Times New Roman" w:hAnsi="Times New Roman"/>
          <w:sz w:val="24"/>
          <w:szCs w:val="24"/>
        </w:rPr>
        <w:t>. - СПб.: BHV, 2019. - 672 c.</w:t>
      </w:r>
    </w:p>
    <w:p w14:paraId="2C154EA8" w14:textId="77777777" w:rsidR="00B74141" w:rsidRPr="00B74141" w:rsidRDefault="00B74141" w:rsidP="002847A9">
      <w:pPr>
        <w:numPr>
          <w:ilvl w:val="0"/>
          <w:numId w:val="86"/>
        </w:numPr>
        <w:spacing w:after="0" w:line="240" w:lineRule="auto"/>
        <w:ind w:left="170" w:firstLine="0"/>
        <w:jc w:val="both"/>
        <w:rPr>
          <w:rFonts w:ascii="Times New Roman" w:hAnsi="Times New Roman"/>
          <w:sz w:val="24"/>
          <w:szCs w:val="24"/>
        </w:rPr>
      </w:pPr>
      <w:r w:rsidRPr="00B74141">
        <w:rPr>
          <w:rFonts w:ascii="Times New Roman" w:hAnsi="Times New Roman"/>
          <w:sz w:val="24"/>
          <w:szCs w:val="24"/>
        </w:rPr>
        <w:t xml:space="preserve">Электротехника и электроника: иллюстрированное учебное пособие / Под ред. </w:t>
      </w:r>
      <w:proofErr w:type="spellStart"/>
      <w:r w:rsidRPr="00B74141">
        <w:rPr>
          <w:rFonts w:ascii="Times New Roman" w:hAnsi="Times New Roman"/>
          <w:sz w:val="24"/>
          <w:szCs w:val="24"/>
        </w:rPr>
        <w:t>Бутырина</w:t>
      </w:r>
      <w:proofErr w:type="spellEnd"/>
      <w:r w:rsidRPr="00B74141">
        <w:rPr>
          <w:rFonts w:ascii="Times New Roman" w:hAnsi="Times New Roman"/>
          <w:sz w:val="24"/>
          <w:szCs w:val="24"/>
        </w:rPr>
        <w:t xml:space="preserve"> П.А.. - М.: </w:t>
      </w:r>
      <w:proofErr w:type="spellStart"/>
      <w:r w:rsidRPr="00B74141">
        <w:rPr>
          <w:rFonts w:ascii="Times New Roman" w:hAnsi="Times New Roman"/>
          <w:sz w:val="24"/>
          <w:szCs w:val="24"/>
        </w:rPr>
        <w:t>Academia</w:t>
      </w:r>
      <w:proofErr w:type="spellEnd"/>
      <w:r w:rsidRPr="00B74141">
        <w:rPr>
          <w:rFonts w:ascii="Times New Roman" w:hAnsi="Times New Roman"/>
          <w:sz w:val="24"/>
          <w:szCs w:val="24"/>
        </w:rPr>
        <w:t>, 2018. - 892 c.</w:t>
      </w:r>
    </w:p>
    <w:p w14:paraId="48774B0A" w14:textId="77777777" w:rsidR="00EC517F" w:rsidRDefault="00EC517F" w:rsidP="002847A9">
      <w:pPr>
        <w:numPr>
          <w:ilvl w:val="0"/>
          <w:numId w:val="86"/>
        </w:numPr>
        <w:spacing w:after="0" w:line="240" w:lineRule="auto"/>
        <w:ind w:left="170" w:firstLine="0"/>
        <w:jc w:val="both"/>
        <w:rPr>
          <w:rFonts w:ascii="Times New Roman" w:hAnsi="Times New Roman"/>
          <w:sz w:val="24"/>
          <w:szCs w:val="24"/>
        </w:rPr>
      </w:pPr>
      <w:r w:rsidRPr="00914CE5">
        <w:rPr>
          <w:rFonts w:ascii="Times New Roman" w:hAnsi="Times New Roman"/>
          <w:sz w:val="24"/>
          <w:szCs w:val="24"/>
        </w:rPr>
        <w:t xml:space="preserve">Ярочкина, Г.В. Основы электротехники и электроники: Учебник / Г.В. Ярочкина. - М.: </w:t>
      </w:r>
      <w:proofErr w:type="spellStart"/>
      <w:r w:rsidRPr="00914CE5">
        <w:rPr>
          <w:rFonts w:ascii="Times New Roman" w:hAnsi="Times New Roman"/>
          <w:sz w:val="24"/>
          <w:szCs w:val="24"/>
        </w:rPr>
        <w:t>Academia</w:t>
      </w:r>
      <w:proofErr w:type="spellEnd"/>
      <w:r w:rsidRPr="00914CE5">
        <w:rPr>
          <w:rFonts w:ascii="Times New Roman" w:hAnsi="Times New Roman"/>
          <w:sz w:val="24"/>
          <w:szCs w:val="24"/>
        </w:rPr>
        <w:t>, 2018. - 506 c.</w:t>
      </w:r>
    </w:p>
    <w:p w14:paraId="23868777" w14:textId="77777777" w:rsidR="003F1321" w:rsidRPr="00C01CB5" w:rsidRDefault="003F1321" w:rsidP="002847A9">
      <w:pPr>
        <w:numPr>
          <w:ilvl w:val="0"/>
          <w:numId w:val="86"/>
        </w:numPr>
        <w:spacing w:after="0" w:line="240" w:lineRule="auto"/>
        <w:ind w:left="170" w:firstLine="0"/>
        <w:jc w:val="both"/>
        <w:rPr>
          <w:rFonts w:ascii="Times New Roman" w:hAnsi="Times New Roman"/>
          <w:sz w:val="24"/>
          <w:szCs w:val="24"/>
        </w:rPr>
      </w:pPr>
      <w:r w:rsidRPr="00C01CB5">
        <w:rPr>
          <w:rFonts w:ascii="Times New Roman" w:hAnsi="Times New Roman"/>
          <w:sz w:val="24"/>
          <w:szCs w:val="24"/>
        </w:rPr>
        <w:t xml:space="preserve">Основы электроснабжения : учебник для </w:t>
      </w:r>
      <w:proofErr w:type="spellStart"/>
      <w:r w:rsidRPr="00C01CB5">
        <w:rPr>
          <w:rFonts w:ascii="Times New Roman" w:hAnsi="Times New Roman"/>
          <w:sz w:val="24"/>
          <w:szCs w:val="24"/>
        </w:rPr>
        <w:t>спо</w:t>
      </w:r>
      <w:proofErr w:type="spellEnd"/>
      <w:r w:rsidRPr="00C01CB5">
        <w:rPr>
          <w:rFonts w:ascii="Times New Roman" w:hAnsi="Times New Roman"/>
          <w:sz w:val="24"/>
          <w:szCs w:val="24"/>
        </w:rPr>
        <w:t xml:space="preserve"> / Г. И. </w:t>
      </w:r>
      <w:proofErr w:type="spellStart"/>
      <w:r w:rsidRPr="00C01CB5">
        <w:rPr>
          <w:rFonts w:ascii="Times New Roman" w:hAnsi="Times New Roman"/>
          <w:sz w:val="24"/>
          <w:szCs w:val="24"/>
        </w:rPr>
        <w:t>Кольниченко</w:t>
      </w:r>
      <w:proofErr w:type="spellEnd"/>
      <w:r w:rsidRPr="00C01CB5">
        <w:rPr>
          <w:rFonts w:ascii="Times New Roman" w:hAnsi="Times New Roman"/>
          <w:sz w:val="24"/>
          <w:szCs w:val="24"/>
        </w:rPr>
        <w:t xml:space="preserve">, Я. В. </w:t>
      </w:r>
      <w:proofErr w:type="spellStart"/>
      <w:r w:rsidRPr="00C01CB5">
        <w:rPr>
          <w:rFonts w:ascii="Times New Roman" w:hAnsi="Times New Roman"/>
          <w:sz w:val="24"/>
          <w:szCs w:val="24"/>
        </w:rPr>
        <w:t>Тарлаков</w:t>
      </w:r>
      <w:proofErr w:type="spellEnd"/>
      <w:r w:rsidRPr="00C01CB5">
        <w:rPr>
          <w:rFonts w:ascii="Times New Roman" w:hAnsi="Times New Roman"/>
          <w:sz w:val="24"/>
          <w:szCs w:val="24"/>
        </w:rPr>
        <w:t xml:space="preserve">, А. В. Сиротов, М. С. Усачев ; Под редакцией доктора технических наук, профессора Г. И. </w:t>
      </w:r>
      <w:proofErr w:type="spellStart"/>
      <w:r w:rsidRPr="00C01CB5">
        <w:rPr>
          <w:rFonts w:ascii="Times New Roman" w:hAnsi="Times New Roman"/>
          <w:sz w:val="24"/>
          <w:szCs w:val="24"/>
        </w:rPr>
        <w:t>Кольниченко</w:t>
      </w:r>
      <w:proofErr w:type="spellEnd"/>
      <w:r w:rsidRPr="00C01CB5">
        <w:rPr>
          <w:rFonts w:ascii="Times New Roman" w:hAnsi="Times New Roman"/>
          <w:sz w:val="24"/>
          <w:szCs w:val="24"/>
        </w:rPr>
        <w:t xml:space="preserve">. — Санкт-Петербург : Лань, 2022. — 252 с. — ISBN 978-5-8114-8467-6. — Текст : электронный // Лань : электронно-библиотечная система. — URL: </w:t>
      </w:r>
      <w:hyperlink r:id="rId132" w:history="1">
        <w:r w:rsidR="008658C1" w:rsidRPr="00075FC3">
          <w:rPr>
            <w:rStyle w:val="ac"/>
            <w:rFonts w:ascii="Times New Roman" w:hAnsi="Times New Roman"/>
            <w:color w:val="000000" w:themeColor="text1"/>
            <w:sz w:val="24"/>
            <w:szCs w:val="24"/>
            <w:u w:val="none"/>
          </w:rPr>
          <w:t>https://e.lanbook.com/book/19324</w:t>
        </w:r>
      </w:hyperlink>
      <w:r w:rsidRPr="00C01CB5">
        <w:rPr>
          <w:rFonts w:ascii="Times New Roman" w:hAnsi="Times New Roman"/>
          <w:sz w:val="24"/>
          <w:szCs w:val="24"/>
        </w:rPr>
        <w:t xml:space="preserve">3 (дата обращения: 13.01.2022). — Режим доступа: для </w:t>
      </w:r>
      <w:proofErr w:type="spellStart"/>
      <w:r w:rsidRPr="00C01CB5">
        <w:rPr>
          <w:rFonts w:ascii="Times New Roman" w:hAnsi="Times New Roman"/>
          <w:sz w:val="24"/>
          <w:szCs w:val="24"/>
        </w:rPr>
        <w:t>авториз</w:t>
      </w:r>
      <w:proofErr w:type="spellEnd"/>
      <w:r w:rsidRPr="00C01CB5">
        <w:rPr>
          <w:rFonts w:ascii="Times New Roman" w:hAnsi="Times New Roman"/>
          <w:sz w:val="24"/>
          <w:szCs w:val="24"/>
        </w:rPr>
        <w:t>. пользователей.</w:t>
      </w:r>
    </w:p>
    <w:p w14:paraId="7B07A8FC" w14:textId="2BAA7100" w:rsidR="003F1321" w:rsidRDefault="003F1321" w:rsidP="002847A9">
      <w:pPr>
        <w:numPr>
          <w:ilvl w:val="0"/>
          <w:numId w:val="86"/>
        </w:numPr>
        <w:spacing w:after="0" w:line="240" w:lineRule="auto"/>
        <w:ind w:left="170" w:firstLine="0"/>
        <w:jc w:val="both"/>
        <w:rPr>
          <w:rFonts w:ascii="Times New Roman" w:hAnsi="Times New Roman"/>
          <w:sz w:val="24"/>
          <w:szCs w:val="24"/>
        </w:rPr>
      </w:pPr>
      <w:r w:rsidRPr="00C01CB5">
        <w:rPr>
          <w:rFonts w:ascii="Times New Roman" w:hAnsi="Times New Roman"/>
          <w:sz w:val="24"/>
          <w:szCs w:val="24"/>
        </w:rPr>
        <w:t xml:space="preserve">Терехов, В. А. Задачник по электронным </w:t>
      </w:r>
      <w:proofErr w:type="gramStart"/>
      <w:r w:rsidRPr="00C01CB5">
        <w:rPr>
          <w:rFonts w:ascii="Times New Roman" w:hAnsi="Times New Roman"/>
          <w:sz w:val="24"/>
          <w:szCs w:val="24"/>
        </w:rPr>
        <w:t>приборам :</w:t>
      </w:r>
      <w:proofErr w:type="gramEnd"/>
      <w:r w:rsidRPr="00C01CB5">
        <w:rPr>
          <w:rFonts w:ascii="Times New Roman" w:hAnsi="Times New Roman"/>
          <w:sz w:val="24"/>
          <w:szCs w:val="24"/>
        </w:rPr>
        <w:t xml:space="preserve"> учебное пособие для </w:t>
      </w:r>
      <w:r w:rsidR="004860C8">
        <w:rPr>
          <w:rFonts w:ascii="Times New Roman" w:hAnsi="Times New Roman"/>
          <w:sz w:val="24"/>
          <w:szCs w:val="24"/>
        </w:rPr>
        <w:t>СПО</w:t>
      </w:r>
      <w:r w:rsidRPr="00C01CB5">
        <w:rPr>
          <w:rFonts w:ascii="Times New Roman" w:hAnsi="Times New Roman"/>
          <w:sz w:val="24"/>
          <w:szCs w:val="24"/>
        </w:rPr>
        <w:t xml:space="preserve"> / В. А. Терехов. — Санкт-Петербург : Лань, 2021. — 280 с. — ISBN 978-5-8114-6891-1. — Текст : электронный // Лань : электронно-библиотечная система. — URL: </w:t>
      </w:r>
      <w:hyperlink r:id="rId133" w:history="1">
        <w:r w:rsidR="008658C1" w:rsidRPr="00075FC3">
          <w:rPr>
            <w:rStyle w:val="ac"/>
            <w:rFonts w:ascii="Times New Roman" w:hAnsi="Times New Roman"/>
            <w:color w:val="000000" w:themeColor="text1"/>
            <w:sz w:val="24"/>
            <w:szCs w:val="24"/>
            <w:u w:val="none"/>
          </w:rPr>
          <w:t>https://e.lanbook.com/book/153659</w:t>
        </w:r>
      </w:hyperlink>
      <w:r w:rsidRPr="00C01CB5">
        <w:rPr>
          <w:rFonts w:ascii="Times New Roman" w:hAnsi="Times New Roman"/>
          <w:sz w:val="24"/>
          <w:szCs w:val="24"/>
        </w:rPr>
        <w:t xml:space="preserve"> (дата обращения: 14.01.2022). — Режим доступа: для </w:t>
      </w:r>
      <w:proofErr w:type="spellStart"/>
      <w:r w:rsidRPr="00C01CB5">
        <w:rPr>
          <w:rFonts w:ascii="Times New Roman" w:hAnsi="Times New Roman"/>
          <w:sz w:val="24"/>
          <w:szCs w:val="24"/>
        </w:rPr>
        <w:t>авториз</w:t>
      </w:r>
      <w:proofErr w:type="spellEnd"/>
      <w:r w:rsidRPr="00C01CB5">
        <w:rPr>
          <w:rFonts w:ascii="Times New Roman" w:hAnsi="Times New Roman"/>
          <w:sz w:val="24"/>
          <w:szCs w:val="24"/>
        </w:rPr>
        <w:t>. пользователей.</w:t>
      </w:r>
    </w:p>
    <w:p w14:paraId="6FEAB3B2" w14:textId="77777777" w:rsidR="00602CF9" w:rsidRDefault="00602CF9" w:rsidP="00602CF9">
      <w:pPr>
        <w:spacing w:after="0" w:line="240" w:lineRule="auto"/>
        <w:jc w:val="both"/>
        <w:rPr>
          <w:rFonts w:ascii="Times New Roman" w:hAnsi="Times New Roman"/>
          <w:sz w:val="24"/>
          <w:szCs w:val="24"/>
        </w:rPr>
      </w:pPr>
    </w:p>
    <w:p w14:paraId="19FCA017" w14:textId="47825ECF" w:rsidR="00602CF9" w:rsidRPr="00602CF9" w:rsidRDefault="00602CF9" w:rsidP="00602CF9">
      <w:pPr>
        <w:pStyle w:val="ad"/>
        <w:numPr>
          <w:ilvl w:val="0"/>
          <w:numId w:val="90"/>
        </w:numPr>
        <w:contextualSpacing/>
        <w:jc w:val="center"/>
        <w:rPr>
          <w:b/>
        </w:rPr>
      </w:pPr>
      <w:r w:rsidRPr="00602CF9">
        <w:rPr>
          <w:b/>
        </w:rPr>
        <w:t>КОНТРОЛЬ И ОЦЕНКА РЕЗУЛЬТАТОВ ОСВОЕНИЯ</w:t>
      </w:r>
    </w:p>
    <w:p w14:paraId="0B963F8A" w14:textId="77777777" w:rsidR="00602CF9" w:rsidRDefault="00602CF9" w:rsidP="00602CF9">
      <w:pPr>
        <w:spacing w:after="0" w:line="240" w:lineRule="auto"/>
        <w:jc w:val="center"/>
        <w:rPr>
          <w:rFonts w:ascii="Times New Roman" w:hAnsi="Times New Roman"/>
          <w:sz w:val="24"/>
          <w:szCs w:val="24"/>
        </w:rPr>
      </w:pPr>
      <w:r w:rsidRPr="003E4B8C">
        <w:rPr>
          <w:rFonts w:ascii="Times New Roman" w:hAnsi="Times New Roman"/>
          <w:b/>
          <w:sz w:val="24"/>
          <w:szCs w:val="24"/>
        </w:rPr>
        <w:t>УЧЕБНОЙ ДИСЦИПЛИНЫ</w:t>
      </w:r>
    </w:p>
    <w:p w14:paraId="1E1058EB" w14:textId="77777777" w:rsidR="00602CF9" w:rsidRDefault="00602CF9" w:rsidP="00602CF9">
      <w:pPr>
        <w:spacing w:after="0" w:line="240" w:lineRule="auto"/>
        <w:jc w:val="both"/>
        <w:rPr>
          <w:rFonts w:ascii="Times New Roman" w:hAnsi="Times New Roman"/>
          <w:sz w:val="24"/>
          <w:szCs w:val="24"/>
        </w:rPr>
      </w:pPr>
    </w:p>
    <w:tbl>
      <w:tblPr>
        <w:tblStyle w:val="afffff5"/>
        <w:tblW w:w="0" w:type="auto"/>
        <w:tblLook w:val="04A0" w:firstRow="1" w:lastRow="0" w:firstColumn="1" w:lastColumn="0" w:noHBand="0" w:noVBand="1"/>
      </w:tblPr>
      <w:tblGrid>
        <w:gridCol w:w="3116"/>
        <w:gridCol w:w="3122"/>
        <w:gridCol w:w="3107"/>
      </w:tblGrid>
      <w:tr w:rsidR="00307C26" w14:paraId="3CFB1321" w14:textId="77777777" w:rsidTr="00307C26">
        <w:tc>
          <w:tcPr>
            <w:tcW w:w="3190" w:type="dxa"/>
          </w:tcPr>
          <w:p w14:paraId="742FE34B" w14:textId="77777777" w:rsidR="00307C26" w:rsidRDefault="00307C26" w:rsidP="00602CF9">
            <w:pPr>
              <w:spacing w:after="0" w:line="240" w:lineRule="auto"/>
              <w:jc w:val="both"/>
              <w:rPr>
                <w:rFonts w:ascii="Times New Roman" w:hAnsi="Times New Roman"/>
                <w:sz w:val="24"/>
                <w:szCs w:val="24"/>
              </w:rPr>
            </w:pPr>
            <w:r w:rsidRPr="006B13C1">
              <w:rPr>
                <w:rFonts w:ascii="Times New Roman" w:hAnsi="Times New Roman"/>
                <w:b/>
                <w:bCs/>
                <w:i/>
                <w:sz w:val="24"/>
                <w:szCs w:val="24"/>
              </w:rPr>
              <w:t>Результаты обучения</w:t>
            </w:r>
          </w:p>
        </w:tc>
        <w:tc>
          <w:tcPr>
            <w:tcW w:w="3190" w:type="dxa"/>
          </w:tcPr>
          <w:p w14:paraId="6C2FAFBA" w14:textId="77777777" w:rsidR="00307C26" w:rsidRDefault="00307C26" w:rsidP="00602CF9">
            <w:pPr>
              <w:spacing w:after="0" w:line="240" w:lineRule="auto"/>
              <w:jc w:val="both"/>
              <w:rPr>
                <w:rFonts w:ascii="Times New Roman" w:hAnsi="Times New Roman"/>
                <w:sz w:val="24"/>
                <w:szCs w:val="24"/>
              </w:rPr>
            </w:pPr>
            <w:r w:rsidRPr="006B13C1">
              <w:rPr>
                <w:rFonts w:ascii="Times New Roman" w:hAnsi="Times New Roman"/>
                <w:b/>
                <w:bCs/>
                <w:i/>
                <w:sz w:val="24"/>
                <w:szCs w:val="24"/>
              </w:rPr>
              <w:t>Критерии оценки</w:t>
            </w:r>
          </w:p>
        </w:tc>
        <w:tc>
          <w:tcPr>
            <w:tcW w:w="3191" w:type="dxa"/>
          </w:tcPr>
          <w:p w14:paraId="7C755998" w14:textId="77777777" w:rsidR="00307C26" w:rsidRDefault="00307C26" w:rsidP="00602CF9">
            <w:pPr>
              <w:spacing w:after="0" w:line="240" w:lineRule="auto"/>
              <w:jc w:val="both"/>
              <w:rPr>
                <w:rFonts w:ascii="Times New Roman" w:hAnsi="Times New Roman"/>
                <w:sz w:val="24"/>
                <w:szCs w:val="24"/>
              </w:rPr>
            </w:pPr>
            <w:r w:rsidRPr="006B13C1">
              <w:rPr>
                <w:rFonts w:ascii="Times New Roman" w:hAnsi="Times New Roman"/>
                <w:b/>
                <w:bCs/>
                <w:i/>
                <w:sz w:val="24"/>
                <w:szCs w:val="24"/>
              </w:rPr>
              <w:t>Методы оценки</w:t>
            </w:r>
          </w:p>
        </w:tc>
      </w:tr>
      <w:tr w:rsidR="00307C26" w14:paraId="23EF385A" w14:textId="77777777" w:rsidTr="00307C26">
        <w:tc>
          <w:tcPr>
            <w:tcW w:w="3190" w:type="dxa"/>
          </w:tcPr>
          <w:p w14:paraId="0719BD05" w14:textId="77777777" w:rsidR="00307C26" w:rsidRPr="006B13C1" w:rsidRDefault="00307C26" w:rsidP="00307C26">
            <w:pPr>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з</w:t>
            </w:r>
            <w:r w:rsidRPr="006B13C1">
              <w:rPr>
                <w:rFonts w:ascii="Times New Roman" w:hAnsi="Times New Roman"/>
                <w:color w:val="000000"/>
                <w:sz w:val="24"/>
                <w:szCs w:val="24"/>
                <w:u w:val="single"/>
              </w:rPr>
              <w:t>нать:</w:t>
            </w:r>
          </w:p>
          <w:p w14:paraId="01752F1A" w14:textId="77777777" w:rsidR="00307C26" w:rsidRPr="008D3FA9" w:rsidRDefault="00307C26" w:rsidP="00307C26">
            <w:pPr>
              <w:pStyle w:val="TableParagraph"/>
              <w:ind w:left="0"/>
              <w:rPr>
                <w:sz w:val="24"/>
                <w:szCs w:val="24"/>
              </w:rPr>
            </w:pPr>
            <w:r>
              <w:rPr>
                <w:sz w:val="24"/>
                <w:szCs w:val="24"/>
              </w:rPr>
              <w:t>о</w:t>
            </w:r>
            <w:r w:rsidRPr="008D3FA9">
              <w:rPr>
                <w:sz w:val="24"/>
                <w:szCs w:val="24"/>
              </w:rPr>
              <w:t>сновы электротехники,</w:t>
            </w:r>
          </w:p>
          <w:p w14:paraId="079CBA76" w14:textId="77777777" w:rsidR="00307C26" w:rsidRPr="00D031CC" w:rsidRDefault="00307C26" w:rsidP="00307C26">
            <w:pPr>
              <w:pStyle w:val="a3"/>
              <w:rPr>
                <w:u w:val="single"/>
              </w:rPr>
            </w:pPr>
            <w:r w:rsidRPr="008D3FA9">
              <w:t>электроники, механики, гидравлики, автоматики в пределах выполняемой работы</w:t>
            </w:r>
            <w:r>
              <w:t>;</w:t>
            </w:r>
          </w:p>
          <w:p w14:paraId="22A9F552" w14:textId="77777777" w:rsidR="00307C26" w:rsidRPr="00E72AB5" w:rsidRDefault="00307C26" w:rsidP="00307C26">
            <w:pPr>
              <w:pStyle w:val="a3"/>
              <w:widowControl w:val="0"/>
              <w:autoSpaceDE w:val="0"/>
              <w:autoSpaceDN w:val="0"/>
            </w:pPr>
            <w:r>
              <w:rPr>
                <w:color w:val="000000"/>
              </w:rPr>
              <w:t>ф</w:t>
            </w:r>
            <w:r w:rsidRPr="00160F4B">
              <w:rPr>
                <w:color w:val="000000"/>
              </w:rPr>
              <w:t xml:space="preserve">изические явления в </w:t>
            </w:r>
            <w:r>
              <w:rPr>
                <w:color w:val="000000"/>
              </w:rPr>
              <w:t xml:space="preserve">электрических, магнитных </w:t>
            </w:r>
            <w:r>
              <w:rPr>
                <w:color w:val="000000"/>
              </w:rPr>
              <w:lastRenderedPageBreak/>
              <w:t>и электронных</w:t>
            </w:r>
            <w:r w:rsidRPr="00160F4B">
              <w:rPr>
                <w:color w:val="000000"/>
              </w:rPr>
              <w:t xml:space="preserve"> цепях;</w:t>
            </w:r>
          </w:p>
          <w:p w14:paraId="6D350F75" w14:textId="77777777" w:rsidR="00307C26" w:rsidRDefault="00307C26" w:rsidP="00307C26">
            <w:pPr>
              <w:pStyle w:val="a3"/>
            </w:pPr>
            <w:r>
              <w:t>электрические и магнитные и электронные цепи;</w:t>
            </w:r>
          </w:p>
          <w:p w14:paraId="279EFAB2" w14:textId="77777777" w:rsidR="00307C26" w:rsidRPr="00ED78FD" w:rsidRDefault="00307C26" w:rsidP="00307C26">
            <w:pPr>
              <w:spacing w:after="0" w:line="240" w:lineRule="auto"/>
              <w:rPr>
                <w:rFonts w:ascii="Times New Roman" w:hAnsi="Times New Roman"/>
                <w:bCs/>
                <w:i/>
                <w:sz w:val="24"/>
                <w:szCs w:val="24"/>
              </w:rPr>
            </w:pPr>
            <w:r w:rsidRPr="00ED78FD">
              <w:rPr>
                <w:rFonts w:ascii="Times New Roman" w:hAnsi="Times New Roman"/>
                <w:sz w:val="24"/>
                <w:szCs w:val="24"/>
              </w:rPr>
              <w:t>порядок расчета и измерения основных параметров электрических цепей постоянного и переменного тока, магнитных и электронных цепей;</w:t>
            </w:r>
          </w:p>
          <w:p w14:paraId="19045236" w14:textId="77777777" w:rsidR="00307C26" w:rsidRPr="00EF789E" w:rsidRDefault="00307C26" w:rsidP="00307C26">
            <w:pPr>
              <w:pStyle w:val="affff4"/>
              <w:spacing w:line="240" w:lineRule="auto"/>
            </w:pPr>
            <w:r w:rsidRPr="00EF789E">
              <w:t>устройство и принцип работы приборов и оборудования;</w:t>
            </w:r>
          </w:p>
          <w:p w14:paraId="55D2A966" w14:textId="77777777" w:rsidR="00307C26" w:rsidRPr="00EF789E" w:rsidRDefault="00307C26" w:rsidP="00307C26">
            <w:pPr>
              <w:pStyle w:val="affff4"/>
              <w:spacing w:line="240" w:lineRule="auto"/>
            </w:pPr>
            <w:r w:rsidRPr="00EF789E">
              <w:t>принципы преобразования параметров в физические величины, пригодные для измерений;</w:t>
            </w:r>
          </w:p>
          <w:p w14:paraId="0DB98859" w14:textId="77777777" w:rsidR="00307C26" w:rsidRPr="00A029F9" w:rsidRDefault="00307C26" w:rsidP="00307C26">
            <w:pPr>
              <w:pStyle w:val="afffb"/>
              <w:spacing w:line="240" w:lineRule="auto"/>
              <w:jc w:val="left"/>
            </w:pPr>
            <w:r w:rsidRPr="00A029F9">
              <w:t xml:space="preserve">принцип действия и электрические схемы устройств, измеряющих и регистрирующих приборов, устройств электрического питания, </w:t>
            </w:r>
          </w:p>
          <w:p w14:paraId="21B06D17" w14:textId="77777777" w:rsidR="00307C26" w:rsidRPr="00A029F9" w:rsidRDefault="00307C26" w:rsidP="00307C26">
            <w:pPr>
              <w:pStyle w:val="TableParagraph"/>
              <w:ind w:left="0"/>
              <w:rPr>
                <w:sz w:val="24"/>
                <w:szCs w:val="24"/>
              </w:rPr>
            </w:pPr>
            <w:r w:rsidRPr="00A029F9">
              <w:rPr>
                <w:sz w:val="24"/>
                <w:szCs w:val="24"/>
              </w:rPr>
              <w:t xml:space="preserve"> правила пуска, остановки       электродвигателей, установленных на эксплуатируемом оборудовании;</w:t>
            </w:r>
          </w:p>
          <w:p w14:paraId="0855CC06" w14:textId="77777777" w:rsidR="00307C26" w:rsidRPr="00A029F9" w:rsidRDefault="00307C26" w:rsidP="00307C26">
            <w:pPr>
              <w:pStyle w:val="TableParagraph"/>
              <w:tabs>
                <w:tab w:val="left" w:pos="4593"/>
              </w:tabs>
              <w:ind w:left="0" w:right="32"/>
              <w:rPr>
                <w:sz w:val="24"/>
                <w:szCs w:val="24"/>
              </w:rPr>
            </w:pPr>
            <w:r w:rsidRPr="00A029F9">
              <w:rPr>
                <w:sz w:val="24"/>
                <w:szCs w:val="24"/>
              </w:rPr>
              <w:t>аппаратуру защиты электродвигателей;</w:t>
            </w:r>
          </w:p>
          <w:p w14:paraId="5E80AC4A" w14:textId="77777777" w:rsidR="00307C26" w:rsidRDefault="00307C26" w:rsidP="00307C26">
            <w:pPr>
              <w:spacing w:after="0" w:line="240" w:lineRule="auto"/>
              <w:jc w:val="both"/>
              <w:rPr>
                <w:rFonts w:ascii="Times New Roman" w:hAnsi="Times New Roman"/>
                <w:sz w:val="24"/>
                <w:szCs w:val="24"/>
              </w:rPr>
            </w:pPr>
            <w:r w:rsidRPr="00A029F9">
              <w:rPr>
                <w:sz w:val="24"/>
                <w:szCs w:val="24"/>
              </w:rPr>
              <w:t>защиту от короткого замыкания; заземление, зануление</w:t>
            </w:r>
          </w:p>
        </w:tc>
        <w:tc>
          <w:tcPr>
            <w:tcW w:w="3190" w:type="dxa"/>
          </w:tcPr>
          <w:p w14:paraId="095E6FDF" w14:textId="77777777" w:rsidR="00307C26" w:rsidRPr="003A6D0D" w:rsidRDefault="00307C26" w:rsidP="00307C26">
            <w:pPr>
              <w:pStyle w:val="TableParagraph"/>
              <w:ind w:left="70"/>
              <w:rPr>
                <w:sz w:val="24"/>
                <w:szCs w:val="24"/>
              </w:rPr>
            </w:pPr>
            <w:r>
              <w:rPr>
                <w:bCs/>
                <w:sz w:val="24"/>
                <w:szCs w:val="24"/>
              </w:rPr>
              <w:lastRenderedPageBreak/>
              <w:t>д</w:t>
            </w:r>
            <w:r w:rsidRPr="003A6D0D">
              <w:rPr>
                <w:bCs/>
                <w:sz w:val="24"/>
                <w:szCs w:val="24"/>
              </w:rPr>
              <w:t xml:space="preserve">емонстрирует </w:t>
            </w:r>
            <w:proofErr w:type="spellStart"/>
            <w:r w:rsidRPr="003A6D0D">
              <w:rPr>
                <w:bCs/>
                <w:sz w:val="24"/>
                <w:szCs w:val="24"/>
              </w:rPr>
              <w:t>знания</w:t>
            </w:r>
            <w:r w:rsidRPr="003A6D0D">
              <w:rPr>
                <w:sz w:val="24"/>
                <w:szCs w:val="24"/>
              </w:rPr>
              <w:t>основ</w:t>
            </w:r>
            <w:proofErr w:type="spellEnd"/>
            <w:r w:rsidRPr="003A6D0D">
              <w:rPr>
                <w:sz w:val="24"/>
                <w:szCs w:val="24"/>
              </w:rPr>
              <w:t xml:space="preserve"> электротехники,</w:t>
            </w:r>
          </w:p>
          <w:p w14:paraId="06F68173" w14:textId="77777777" w:rsidR="00307C26" w:rsidRPr="006B13C1" w:rsidRDefault="00307C26" w:rsidP="00307C26">
            <w:pPr>
              <w:spacing w:after="0" w:line="240" w:lineRule="auto"/>
              <w:ind w:left="70"/>
              <w:rPr>
                <w:rFonts w:ascii="Times New Roman" w:hAnsi="Times New Roman"/>
                <w:bCs/>
                <w:sz w:val="24"/>
                <w:szCs w:val="24"/>
              </w:rPr>
            </w:pPr>
            <w:r w:rsidRPr="003A6D0D">
              <w:rPr>
                <w:rFonts w:ascii="Times New Roman" w:hAnsi="Times New Roman"/>
                <w:sz w:val="24"/>
                <w:szCs w:val="24"/>
              </w:rPr>
              <w:t>электроники, механики, гидравлики, автоматики</w:t>
            </w:r>
            <w:r>
              <w:rPr>
                <w:rFonts w:ascii="Times New Roman" w:hAnsi="Times New Roman"/>
                <w:sz w:val="24"/>
                <w:szCs w:val="24"/>
              </w:rPr>
              <w:t>;</w:t>
            </w:r>
          </w:p>
          <w:p w14:paraId="39D0DE89" w14:textId="77777777" w:rsidR="00307C26" w:rsidRPr="006B13C1" w:rsidRDefault="00307C26" w:rsidP="00307C26">
            <w:pPr>
              <w:spacing w:after="0" w:line="240" w:lineRule="auto"/>
              <w:rPr>
                <w:rFonts w:ascii="Times New Roman" w:hAnsi="Times New Roman"/>
                <w:bCs/>
                <w:sz w:val="24"/>
                <w:szCs w:val="24"/>
              </w:rPr>
            </w:pPr>
            <w:r>
              <w:rPr>
                <w:rFonts w:ascii="Times New Roman" w:hAnsi="Times New Roman"/>
                <w:bCs/>
                <w:sz w:val="24"/>
                <w:szCs w:val="24"/>
              </w:rPr>
              <w:t>д</w:t>
            </w:r>
            <w:r w:rsidRPr="006B13C1">
              <w:rPr>
                <w:rFonts w:ascii="Times New Roman" w:hAnsi="Times New Roman"/>
                <w:bCs/>
                <w:sz w:val="24"/>
                <w:szCs w:val="24"/>
              </w:rPr>
              <w:t xml:space="preserve">емонстрирует знания </w:t>
            </w:r>
            <w:r>
              <w:rPr>
                <w:rFonts w:ascii="Times New Roman" w:hAnsi="Times New Roman"/>
                <w:bCs/>
                <w:sz w:val="24"/>
                <w:szCs w:val="24"/>
              </w:rPr>
              <w:t xml:space="preserve">явлений, протекающих в </w:t>
            </w:r>
            <w:r>
              <w:rPr>
                <w:rFonts w:ascii="Times New Roman" w:hAnsi="Times New Roman"/>
                <w:sz w:val="24"/>
                <w:szCs w:val="24"/>
              </w:rPr>
              <w:lastRenderedPageBreak/>
              <w:t>электрических, магнитных и электронных цепей;</w:t>
            </w:r>
          </w:p>
          <w:p w14:paraId="1CF60BBB" w14:textId="77777777" w:rsidR="00307C26" w:rsidRPr="006B13C1" w:rsidRDefault="00307C26" w:rsidP="00307C26">
            <w:pPr>
              <w:spacing w:after="0" w:line="240" w:lineRule="auto"/>
              <w:rPr>
                <w:rFonts w:ascii="Times New Roman" w:hAnsi="Times New Roman"/>
                <w:bCs/>
                <w:sz w:val="24"/>
                <w:szCs w:val="24"/>
              </w:rPr>
            </w:pPr>
            <w:r>
              <w:rPr>
                <w:rFonts w:ascii="Times New Roman" w:hAnsi="Times New Roman"/>
                <w:bCs/>
                <w:sz w:val="24"/>
                <w:szCs w:val="24"/>
              </w:rPr>
              <w:t>д</w:t>
            </w:r>
            <w:r w:rsidRPr="006B13C1">
              <w:rPr>
                <w:rFonts w:ascii="Times New Roman" w:hAnsi="Times New Roman"/>
                <w:bCs/>
                <w:sz w:val="24"/>
                <w:szCs w:val="24"/>
              </w:rPr>
              <w:t xml:space="preserve">емонстрирует знания </w:t>
            </w:r>
            <w:r>
              <w:rPr>
                <w:rFonts w:ascii="Times New Roman" w:hAnsi="Times New Roman"/>
                <w:sz w:val="24"/>
                <w:szCs w:val="24"/>
              </w:rPr>
              <w:t>электрических, магнитных и электронных цепей;</w:t>
            </w:r>
          </w:p>
          <w:p w14:paraId="262CD63C" w14:textId="77777777" w:rsidR="00307C26" w:rsidRPr="006B13C1" w:rsidRDefault="00307C26" w:rsidP="00307C26">
            <w:pPr>
              <w:spacing w:after="0" w:line="240" w:lineRule="auto"/>
              <w:rPr>
                <w:rFonts w:ascii="Times New Roman" w:hAnsi="Times New Roman"/>
                <w:bCs/>
                <w:sz w:val="24"/>
                <w:szCs w:val="24"/>
              </w:rPr>
            </w:pPr>
            <w:r>
              <w:rPr>
                <w:rFonts w:ascii="Times New Roman" w:hAnsi="Times New Roman"/>
                <w:bCs/>
                <w:sz w:val="24"/>
                <w:szCs w:val="24"/>
              </w:rPr>
              <w:t>д</w:t>
            </w:r>
            <w:r w:rsidRPr="006B13C1">
              <w:rPr>
                <w:rFonts w:ascii="Times New Roman" w:hAnsi="Times New Roman"/>
                <w:bCs/>
                <w:sz w:val="24"/>
                <w:szCs w:val="24"/>
              </w:rPr>
              <w:t xml:space="preserve">емонстрирует знания по </w:t>
            </w:r>
            <w:r>
              <w:rPr>
                <w:rFonts w:ascii="Times New Roman" w:hAnsi="Times New Roman"/>
                <w:bCs/>
                <w:sz w:val="24"/>
                <w:szCs w:val="24"/>
              </w:rPr>
              <w:t xml:space="preserve">расчету и измерению </w:t>
            </w:r>
            <w:r w:rsidRPr="00ED78FD">
              <w:rPr>
                <w:rFonts w:ascii="Times New Roman" w:hAnsi="Times New Roman"/>
                <w:sz w:val="24"/>
                <w:szCs w:val="24"/>
              </w:rPr>
              <w:t>основных параметров электрических цепей постоянного и переменного тока, магнитных и электронных цепей;</w:t>
            </w:r>
          </w:p>
          <w:p w14:paraId="21237259" w14:textId="77777777" w:rsidR="00307C26" w:rsidRPr="006B13C1" w:rsidRDefault="00307C26" w:rsidP="00307C26">
            <w:pPr>
              <w:spacing w:after="0" w:line="240" w:lineRule="auto"/>
              <w:rPr>
                <w:rFonts w:ascii="Times New Roman" w:hAnsi="Times New Roman"/>
                <w:bCs/>
                <w:sz w:val="24"/>
                <w:szCs w:val="24"/>
              </w:rPr>
            </w:pPr>
            <w:r>
              <w:rPr>
                <w:rFonts w:ascii="Times New Roman" w:hAnsi="Times New Roman"/>
                <w:bCs/>
                <w:sz w:val="24"/>
                <w:szCs w:val="24"/>
              </w:rPr>
              <w:t>д</w:t>
            </w:r>
            <w:r w:rsidRPr="006B13C1">
              <w:rPr>
                <w:rFonts w:ascii="Times New Roman" w:hAnsi="Times New Roman"/>
                <w:bCs/>
                <w:sz w:val="24"/>
                <w:szCs w:val="24"/>
              </w:rPr>
              <w:t xml:space="preserve">емонстрирует знания </w:t>
            </w:r>
            <w:r w:rsidRPr="00EF789E">
              <w:rPr>
                <w:rFonts w:ascii="Times New Roman" w:hAnsi="Times New Roman"/>
                <w:sz w:val="24"/>
                <w:szCs w:val="24"/>
              </w:rPr>
              <w:t>устройств и принцип</w:t>
            </w:r>
            <w:r>
              <w:rPr>
                <w:rFonts w:ascii="Times New Roman" w:hAnsi="Times New Roman"/>
                <w:sz w:val="24"/>
                <w:szCs w:val="24"/>
              </w:rPr>
              <w:t>а</w:t>
            </w:r>
            <w:r w:rsidRPr="00EF789E">
              <w:rPr>
                <w:rFonts w:ascii="Times New Roman" w:hAnsi="Times New Roman"/>
                <w:sz w:val="24"/>
                <w:szCs w:val="24"/>
              </w:rPr>
              <w:t xml:space="preserve"> работы приборов и оборудования</w:t>
            </w:r>
            <w:r>
              <w:rPr>
                <w:rFonts w:ascii="Times New Roman" w:hAnsi="Times New Roman"/>
                <w:sz w:val="24"/>
                <w:szCs w:val="24"/>
              </w:rPr>
              <w:t>;</w:t>
            </w:r>
          </w:p>
          <w:p w14:paraId="67E67CCC" w14:textId="77777777" w:rsidR="00307C26" w:rsidRPr="00B74141" w:rsidRDefault="00307C26" w:rsidP="00307C26">
            <w:pPr>
              <w:pStyle w:val="affff4"/>
              <w:spacing w:line="240" w:lineRule="auto"/>
            </w:pPr>
            <w:r>
              <w:rPr>
                <w:bCs/>
              </w:rPr>
              <w:t>д</w:t>
            </w:r>
            <w:r w:rsidRPr="006B13C1">
              <w:rPr>
                <w:bCs/>
              </w:rPr>
              <w:t xml:space="preserve">емонстрирует знания </w:t>
            </w:r>
            <w:r w:rsidRPr="00EF789E">
              <w:t>преобразования параметров в физические величины, пригодные для измерений;</w:t>
            </w:r>
          </w:p>
          <w:p w14:paraId="104E8E5B" w14:textId="77777777" w:rsidR="00307C26" w:rsidRPr="00A029F9" w:rsidRDefault="00307C26" w:rsidP="00307C26">
            <w:pPr>
              <w:spacing w:after="0" w:line="240" w:lineRule="auto"/>
              <w:rPr>
                <w:rFonts w:ascii="Times New Roman" w:hAnsi="Times New Roman"/>
                <w:sz w:val="24"/>
                <w:szCs w:val="24"/>
              </w:rPr>
            </w:pPr>
            <w:r>
              <w:rPr>
                <w:rFonts w:ascii="Times New Roman" w:hAnsi="Times New Roman"/>
                <w:bCs/>
                <w:sz w:val="24"/>
                <w:szCs w:val="24"/>
              </w:rPr>
              <w:t>д</w:t>
            </w:r>
            <w:r w:rsidRPr="00A029F9">
              <w:rPr>
                <w:rFonts w:ascii="Times New Roman" w:hAnsi="Times New Roman"/>
                <w:bCs/>
                <w:sz w:val="24"/>
                <w:szCs w:val="24"/>
              </w:rPr>
              <w:t xml:space="preserve">емонстрирует знания </w:t>
            </w:r>
            <w:r w:rsidRPr="00A029F9">
              <w:rPr>
                <w:rFonts w:ascii="Times New Roman" w:hAnsi="Times New Roman"/>
                <w:sz w:val="24"/>
                <w:szCs w:val="24"/>
              </w:rPr>
              <w:t>электрических схем устройств, измеряющих и регистрирующих приборов, у</w:t>
            </w:r>
            <w:r>
              <w:rPr>
                <w:rFonts w:ascii="Times New Roman" w:hAnsi="Times New Roman"/>
                <w:sz w:val="24"/>
                <w:szCs w:val="24"/>
              </w:rPr>
              <w:t>стройств электрического питания;</w:t>
            </w:r>
          </w:p>
          <w:p w14:paraId="30B7F048" w14:textId="77777777" w:rsidR="00307C26" w:rsidRPr="00A029F9" w:rsidRDefault="00307C26" w:rsidP="00307C26">
            <w:pPr>
              <w:pStyle w:val="TableParagraph"/>
              <w:ind w:left="70"/>
              <w:rPr>
                <w:sz w:val="24"/>
                <w:szCs w:val="24"/>
              </w:rPr>
            </w:pPr>
            <w:r>
              <w:rPr>
                <w:bCs/>
                <w:sz w:val="24"/>
                <w:szCs w:val="24"/>
              </w:rPr>
              <w:t>д</w:t>
            </w:r>
            <w:r w:rsidRPr="00A029F9">
              <w:rPr>
                <w:bCs/>
                <w:sz w:val="24"/>
                <w:szCs w:val="24"/>
              </w:rPr>
              <w:t xml:space="preserve">емонстрирует знания </w:t>
            </w:r>
            <w:r w:rsidRPr="00A029F9">
              <w:rPr>
                <w:sz w:val="24"/>
                <w:szCs w:val="24"/>
              </w:rPr>
              <w:t>пуска, остановки      электродвигателей, установленных на эксплуатируемом оборудовании;</w:t>
            </w:r>
          </w:p>
          <w:p w14:paraId="1B89CEFA" w14:textId="77777777" w:rsidR="00307C26" w:rsidRPr="00A029F9" w:rsidRDefault="00307C26" w:rsidP="00307C26">
            <w:pPr>
              <w:pStyle w:val="TableParagraph"/>
              <w:tabs>
                <w:tab w:val="left" w:pos="4593"/>
              </w:tabs>
              <w:ind w:left="70" w:right="32"/>
              <w:rPr>
                <w:sz w:val="24"/>
                <w:szCs w:val="24"/>
              </w:rPr>
            </w:pPr>
            <w:r w:rsidRPr="00A029F9">
              <w:rPr>
                <w:sz w:val="24"/>
                <w:szCs w:val="24"/>
              </w:rPr>
              <w:t>аппаратуру защиты электродвигателей;</w:t>
            </w:r>
          </w:p>
          <w:p w14:paraId="10D617FA" w14:textId="77777777" w:rsidR="00307C26" w:rsidRDefault="00307C26" w:rsidP="00307C26">
            <w:pPr>
              <w:spacing w:after="0" w:line="240" w:lineRule="auto"/>
              <w:jc w:val="both"/>
              <w:rPr>
                <w:rFonts w:ascii="Times New Roman" w:hAnsi="Times New Roman"/>
                <w:sz w:val="24"/>
                <w:szCs w:val="24"/>
              </w:rPr>
            </w:pPr>
            <w:r>
              <w:rPr>
                <w:rFonts w:ascii="Times New Roman" w:hAnsi="Times New Roman"/>
                <w:bCs/>
                <w:sz w:val="24"/>
                <w:szCs w:val="24"/>
              </w:rPr>
              <w:t>д</w:t>
            </w:r>
            <w:r w:rsidRPr="00A029F9">
              <w:rPr>
                <w:rFonts w:ascii="Times New Roman" w:hAnsi="Times New Roman"/>
                <w:bCs/>
                <w:sz w:val="24"/>
                <w:szCs w:val="24"/>
              </w:rPr>
              <w:t xml:space="preserve">емонстрирует знания </w:t>
            </w:r>
            <w:r w:rsidRPr="00A029F9">
              <w:rPr>
                <w:rFonts w:ascii="Times New Roman" w:hAnsi="Times New Roman"/>
                <w:sz w:val="24"/>
                <w:szCs w:val="24"/>
              </w:rPr>
              <w:t>защиты от короткого замыкания; заземления, зануления</w:t>
            </w:r>
          </w:p>
        </w:tc>
        <w:tc>
          <w:tcPr>
            <w:tcW w:w="3191" w:type="dxa"/>
          </w:tcPr>
          <w:p w14:paraId="00628C6B" w14:textId="77777777" w:rsidR="00307C26" w:rsidRDefault="00307C26" w:rsidP="00307C26">
            <w:pPr>
              <w:spacing w:after="0" w:line="240" w:lineRule="auto"/>
              <w:rPr>
                <w:rFonts w:ascii="Times New Roman" w:hAnsi="Times New Roman"/>
                <w:sz w:val="24"/>
                <w:szCs w:val="24"/>
              </w:rPr>
            </w:pPr>
            <w:r>
              <w:rPr>
                <w:rFonts w:ascii="Times New Roman" w:hAnsi="Times New Roman"/>
                <w:sz w:val="24"/>
                <w:szCs w:val="24"/>
              </w:rPr>
              <w:lastRenderedPageBreak/>
              <w:t>устный опрос,</w:t>
            </w:r>
          </w:p>
          <w:p w14:paraId="5FB199FE" w14:textId="77777777" w:rsidR="00307C26" w:rsidRDefault="00307C26" w:rsidP="00307C26">
            <w:pPr>
              <w:spacing w:after="0" w:line="240" w:lineRule="auto"/>
              <w:rPr>
                <w:rFonts w:ascii="Times New Roman" w:hAnsi="Times New Roman"/>
                <w:sz w:val="24"/>
                <w:szCs w:val="24"/>
              </w:rPr>
            </w:pPr>
            <w:r>
              <w:rPr>
                <w:rFonts w:ascii="Times New Roman" w:hAnsi="Times New Roman"/>
                <w:sz w:val="24"/>
                <w:szCs w:val="24"/>
              </w:rPr>
              <w:t>письменный опрос,</w:t>
            </w:r>
          </w:p>
          <w:p w14:paraId="3B6D9D29" w14:textId="77777777" w:rsidR="00307C26" w:rsidRDefault="00307C26" w:rsidP="00307C26">
            <w:pPr>
              <w:spacing w:after="0" w:line="240" w:lineRule="auto"/>
              <w:rPr>
                <w:rFonts w:ascii="Times New Roman" w:hAnsi="Times New Roman"/>
                <w:sz w:val="24"/>
                <w:szCs w:val="24"/>
              </w:rPr>
            </w:pPr>
            <w:r>
              <w:rPr>
                <w:rFonts w:ascii="Times New Roman" w:hAnsi="Times New Roman"/>
                <w:sz w:val="24"/>
                <w:szCs w:val="24"/>
              </w:rPr>
              <w:t>тестирование,</w:t>
            </w:r>
          </w:p>
          <w:p w14:paraId="773307BB" w14:textId="77777777" w:rsidR="00307C26" w:rsidRDefault="00307C26" w:rsidP="00307C26">
            <w:pPr>
              <w:spacing w:after="0" w:line="240" w:lineRule="auto"/>
              <w:rPr>
                <w:rFonts w:ascii="Times New Roman" w:hAnsi="Times New Roman"/>
                <w:sz w:val="24"/>
                <w:szCs w:val="24"/>
              </w:rPr>
            </w:pPr>
            <w:r>
              <w:rPr>
                <w:rFonts w:ascii="Times New Roman" w:hAnsi="Times New Roman"/>
                <w:sz w:val="24"/>
                <w:szCs w:val="24"/>
              </w:rPr>
              <w:t>о</w:t>
            </w:r>
            <w:r w:rsidRPr="006B13C1">
              <w:rPr>
                <w:rFonts w:ascii="Times New Roman" w:hAnsi="Times New Roman"/>
                <w:sz w:val="24"/>
                <w:szCs w:val="24"/>
              </w:rPr>
              <w:t xml:space="preserve">ценка выполнения </w:t>
            </w:r>
          </w:p>
          <w:p w14:paraId="7BBC88F7" w14:textId="77777777" w:rsidR="00307C26" w:rsidRDefault="00307C26" w:rsidP="00307C26">
            <w:pPr>
              <w:spacing w:after="0" w:line="240" w:lineRule="auto"/>
              <w:rPr>
                <w:rFonts w:ascii="Times New Roman" w:hAnsi="Times New Roman"/>
                <w:sz w:val="24"/>
                <w:szCs w:val="24"/>
              </w:rPr>
            </w:pPr>
            <w:r>
              <w:rPr>
                <w:rFonts w:ascii="Times New Roman" w:hAnsi="Times New Roman"/>
                <w:sz w:val="24"/>
                <w:szCs w:val="24"/>
              </w:rPr>
              <w:t>практического задания,</w:t>
            </w:r>
          </w:p>
          <w:p w14:paraId="0ADF6BA3" w14:textId="77777777" w:rsidR="00307C26" w:rsidRDefault="00307C26" w:rsidP="00307C26">
            <w:pPr>
              <w:spacing w:after="0" w:line="240" w:lineRule="auto"/>
              <w:rPr>
                <w:rFonts w:ascii="Times New Roman" w:hAnsi="Times New Roman"/>
                <w:sz w:val="24"/>
                <w:szCs w:val="24"/>
              </w:rPr>
            </w:pPr>
            <w:r>
              <w:rPr>
                <w:rFonts w:ascii="Times New Roman" w:hAnsi="Times New Roman"/>
                <w:sz w:val="24"/>
                <w:szCs w:val="24"/>
              </w:rPr>
              <w:t>наблюдение</w:t>
            </w:r>
            <w:r w:rsidRPr="006B13C1">
              <w:rPr>
                <w:rFonts w:ascii="Times New Roman" w:hAnsi="Times New Roman"/>
                <w:sz w:val="24"/>
                <w:szCs w:val="24"/>
              </w:rPr>
              <w:t xml:space="preserve"> подготовки и выступления с сообщением, докладом, презе</w:t>
            </w:r>
            <w:r>
              <w:rPr>
                <w:rFonts w:ascii="Times New Roman" w:hAnsi="Times New Roman"/>
                <w:sz w:val="24"/>
                <w:szCs w:val="24"/>
              </w:rPr>
              <w:t>нтацией,</w:t>
            </w:r>
          </w:p>
          <w:p w14:paraId="38310217" w14:textId="77777777" w:rsidR="00307C26" w:rsidRDefault="00307C26" w:rsidP="00307C26">
            <w:pPr>
              <w:spacing w:after="0" w:line="240" w:lineRule="auto"/>
              <w:rPr>
                <w:rFonts w:ascii="Times New Roman" w:hAnsi="Times New Roman"/>
                <w:sz w:val="24"/>
                <w:szCs w:val="24"/>
              </w:rPr>
            </w:pPr>
            <w:r>
              <w:rPr>
                <w:rFonts w:ascii="Times New Roman" w:hAnsi="Times New Roman"/>
                <w:sz w:val="24"/>
                <w:szCs w:val="24"/>
              </w:rPr>
              <w:lastRenderedPageBreak/>
              <w:t>итоговый контроль: экзамен</w:t>
            </w:r>
          </w:p>
          <w:p w14:paraId="4B29F6D5" w14:textId="77777777" w:rsidR="00307C26" w:rsidRDefault="00307C26" w:rsidP="00602CF9">
            <w:pPr>
              <w:spacing w:after="0" w:line="240" w:lineRule="auto"/>
              <w:jc w:val="both"/>
              <w:rPr>
                <w:rFonts w:ascii="Times New Roman" w:hAnsi="Times New Roman"/>
                <w:sz w:val="24"/>
                <w:szCs w:val="24"/>
              </w:rPr>
            </w:pPr>
          </w:p>
        </w:tc>
      </w:tr>
      <w:tr w:rsidR="00307C26" w14:paraId="7E078B81" w14:textId="77777777" w:rsidTr="00307C26">
        <w:tc>
          <w:tcPr>
            <w:tcW w:w="3190" w:type="dxa"/>
          </w:tcPr>
          <w:p w14:paraId="2B51888C" w14:textId="77777777" w:rsidR="00307C26" w:rsidRPr="006B13C1" w:rsidRDefault="00307C26" w:rsidP="00307C26">
            <w:pPr>
              <w:pStyle w:val="a3"/>
              <w:rPr>
                <w:u w:val="single"/>
              </w:rPr>
            </w:pPr>
            <w:r w:rsidRPr="006B13C1">
              <w:rPr>
                <w:u w:val="single"/>
              </w:rPr>
              <w:lastRenderedPageBreak/>
              <w:t>Уметь:</w:t>
            </w:r>
          </w:p>
          <w:p w14:paraId="71F03102" w14:textId="77777777" w:rsidR="00307C26" w:rsidRDefault="00307C26" w:rsidP="00307C26">
            <w:pPr>
              <w:pStyle w:val="a3"/>
              <w:widowControl w:val="0"/>
              <w:autoSpaceDE w:val="0"/>
              <w:autoSpaceDN w:val="0"/>
            </w:pPr>
            <w:r>
              <w:t>Рассчитывать параметры электрических</w:t>
            </w:r>
            <w:r>
              <w:rPr>
                <w:spacing w:val="-2"/>
              </w:rPr>
              <w:t xml:space="preserve"> и магнитных цепей;</w:t>
            </w:r>
          </w:p>
          <w:p w14:paraId="269504E0" w14:textId="77777777" w:rsidR="00307C26" w:rsidRPr="002B769E" w:rsidRDefault="00307C26" w:rsidP="00307C26">
            <w:pPr>
              <w:pStyle w:val="a3"/>
              <w:widowControl w:val="0"/>
              <w:autoSpaceDE w:val="0"/>
              <w:autoSpaceDN w:val="0"/>
            </w:pPr>
            <w:r w:rsidRPr="002B769E">
              <w:rPr>
                <w:color w:val="000000"/>
              </w:rPr>
              <w:t>пользоваться контрольно-измерительными приборами с учетом требований по технике безопасности;</w:t>
            </w:r>
          </w:p>
          <w:p w14:paraId="3DE8D5A0" w14:textId="77777777" w:rsidR="00307C26" w:rsidRPr="002B769E" w:rsidRDefault="00307C26" w:rsidP="00307C26">
            <w:pPr>
              <w:pStyle w:val="a3"/>
              <w:widowControl w:val="0"/>
              <w:autoSpaceDE w:val="0"/>
              <w:autoSpaceDN w:val="0"/>
            </w:pPr>
            <w:r w:rsidRPr="002B769E">
              <w:rPr>
                <w:color w:val="000000"/>
              </w:rPr>
              <w:t xml:space="preserve">использовать средства вычислительной техники для расчета электрических </w:t>
            </w:r>
            <w:r w:rsidRPr="002B769E">
              <w:rPr>
                <w:color w:val="000000"/>
              </w:rPr>
              <w:lastRenderedPageBreak/>
              <w:t>и магнитных</w:t>
            </w:r>
            <w:r>
              <w:rPr>
                <w:color w:val="000000"/>
              </w:rPr>
              <w:t>;</w:t>
            </w:r>
          </w:p>
          <w:p w14:paraId="28582335" w14:textId="77777777" w:rsidR="00307C26" w:rsidRPr="002B769E" w:rsidRDefault="00307C26" w:rsidP="00307C26">
            <w:pPr>
              <w:pStyle w:val="a3"/>
              <w:widowControl w:val="0"/>
              <w:autoSpaceDE w:val="0"/>
              <w:autoSpaceDN w:val="0"/>
              <w:rPr>
                <w:i/>
              </w:rPr>
            </w:pPr>
            <w:r w:rsidRPr="002B769E">
              <w:t>пользоваться</w:t>
            </w:r>
            <w:r>
              <w:t xml:space="preserve"> </w:t>
            </w:r>
            <w:r w:rsidRPr="002B769E">
              <w:t>технической</w:t>
            </w:r>
            <w:r>
              <w:t xml:space="preserve"> </w:t>
            </w:r>
            <w:r w:rsidRPr="002B769E">
              <w:t>и</w:t>
            </w:r>
            <w:r>
              <w:t xml:space="preserve"> </w:t>
            </w:r>
            <w:r w:rsidRPr="002B769E">
              <w:t>справочной</w:t>
            </w:r>
            <w:r>
              <w:t xml:space="preserve"> </w:t>
            </w:r>
            <w:r w:rsidRPr="002B769E">
              <w:t>литературой</w:t>
            </w:r>
            <w:r>
              <w:t>;</w:t>
            </w:r>
          </w:p>
          <w:p w14:paraId="584B780D" w14:textId="77777777" w:rsidR="00307C26" w:rsidRDefault="00307C26" w:rsidP="00307C26">
            <w:pPr>
              <w:spacing w:after="0" w:line="240" w:lineRule="auto"/>
              <w:jc w:val="both"/>
              <w:rPr>
                <w:rFonts w:ascii="Times New Roman" w:hAnsi="Times New Roman"/>
                <w:sz w:val="24"/>
                <w:szCs w:val="24"/>
              </w:rPr>
            </w:pPr>
            <w:r w:rsidRPr="002B769E">
              <w:t>применять правила техники безопасности; оказывать доврачебную помощь.</w:t>
            </w:r>
          </w:p>
        </w:tc>
        <w:tc>
          <w:tcPr>
            <w:tcW w:w="3190" w:type="dxa"/>
          </w:tcPr>
          <w:p w14:paraId="624975B8" w14:textId="77777777" w:rsidR="00307C26" w:rsidRPr="006B13C1" w:rsidRDefault="00307C26" w:rsidP="004F5961">
            <w:pPr>
              <w:spacing w:after="0" w:line="240" w:lineRule="auto"/>
              <w:rPr>
                <w:rFonts w:ascii="Times New Roman" w:hAnsi="Times New Roman"/>
                <w:bCs/>
                <w:sz w:val="24"/>
                <w:szCs w:val="24"/>
              </w:rPr>
            </w:pPr>
            <w:r>
              <w:rPr>
                <w:rFonts w:ascii="Times New Roman" w:hAnsi="Times New Roman"/>
                <w:bCs/>
                <w:sz w:val="24"/>
                <w:szCs w:val="24"/>
              </w:rPr>
              <w:lastRenderedPageBreak/>
              <w:t>д</w:t>
            </w:r>
            <w:r w:rsidRPr="006B13C1">
              <w:rPr>
                <w:rFonts w:ascii="Times New Roman" w:hAnsi="Times New Roman"/>
                <w:bCs/>
                <w:sz w:val="24"/>
                <w:szCs w:val="24"/>
              </w:rPr>
              <w:t xml:space="preserve">емонстрирует умение расчета параметров </w:t>
            </w:r>
            <w:r>
              <w:rPr>
                <w:rFonts w:ascii="Times New Roman" w:hAnsi="Times New Roman"/>
                <w:bCs/>
                <w:sz w:val="24"/>
                <w:szCs w:val="24"/>
              </w:rPr>
              <w:t>электрических и магнитных</w:t>
            </w:r>
            <w:r w:rsidRPr="006B13C1">
              <w:rPr>
                <w:rFonts w:ascii="Times New Roman" w:hAnsi="Times New Roman"/>
                <w:bCs/>
                <w:sz w:val="24"/>
                <w:szCs w:val="24"/>
              </w:rPr>
              <w:t xml:space="preserve"> цепей</w:t>
            </w:r>
            <w:r>
              <w:rPr>
                <w:rFonts w:ascii="Times New Roman" w:hAnsi="Times New Roman"/>
                <w:bCs/>
                <w:sz w:val="24"/>
                <w:szCs w:val="24"/>
              </w:rPr>
              <w:t>;</w:t>
            </w:r>
          </w:p>
          <w:p w14:paraId="3735FC5F" w14:textId="77777777" w:rsidR="00307C26" w:rsidRPr="006B13C1" w:rsidRDefault="00307C26" w:rsidP="004F5961">
            <w:pPr>
              <w:spacing w:after="0" w:line="240" w:lineRule="auto"/>
              <w:rPr>
                <w:rFonts w:ascii="Times New Roman" w:hAnsi="Times New Roman"/>
                <w:bCs/>
                <w:sz w:val="24"/>
                <w:szCs w:val="24"/>
              </w:rPr>
            </w:pPr>
            <w:r>
              <w:rPr>
                <w:rFonts w:ascii="Times New Roman" w:hAnsi="Times New Roman"/>
                <w:bCs/>
                <w:sz w:val="24"/>
                <w:szCs w:val="24"/>
              </w:rPr>
              <w:t>д</w:t>
            </w:r>
            <w:r w:rsidRPr="006B13C1">
              <w:rPr>
                <w:rFonts w:ascii="Times New Roman" w:hAnsi="Times New Roman"/>
                <w:bCs/>
                <w:sz w:val="24"/>
                <w:szCs w:val="24"/>
              </w:rPr>
              <w:t>емонстрирует грамотное использование контрольно-измерительных приборов</w:t>
            </w:r>
            <w:r>
              <w:rPr>
                <w:rFonts w:ascii="Times New Roman" w:hAnsi="Times New Roman"/>
                <w:bCs/>
                <w:sz w:val="24"/>
                <w:szCs w:val="24"/>
              </w:rPr>
              <w:t>;</w:t>
            </w:r>
          </w:p>
          <w:p w14:paraId="2D1F8AE6" w14:textId="77777777" w:rsidR="00307C26" w:rsidRPr="006B13C1" w:rsidRDefault="00307C26" w:rsidP="004F5961">
            <w:pPr>
              <w:spacing w:after="0" w:line="240" w:lineRule="auto"/>
              <w:rPr>
                <w:rFonts w:ascii="Times New Roman" w:hAnsi="Times New Roman"/>
                <w:bCs/>
                <w:sz w:val="24"/>
                <w:szCs w:val="24"/>
              </w:rPr>
            </w:pPr>
            <w:r>
              <w:rPr>
                <w:rFonts w:ascii="Times New Roman" w:hAnsi="Times New Roman"/>
                <w:bCs/>
                <w:sz w:val="24"/>
                <w:szCs w:val="24"/>
              </w:rPr>
              <w:t xml:space="preserve">демонстрирует владение </w:t>
            </w:r>
            <w:r w:rsidRPr="006B13C1">
              <w:rPr>
                <w:rFonts w:ascii="Times New Roman" w:hAnsi="Times New Roman"/>
                <w:color w:val="000000"/>
                <w:sz w:val="24"/>
                <w:szCs w:val="24"/>
              </w:rPr>
              <w:t>средства</w:t>
            </w:r>
            <w:r>
              <w:rPr>
                <w:rFonts w:ascii="Times New Roman" w:hAnsi="Times New Roman"/>
                <w:color w:val="000000"/>
                <w:sz w:val="24"/>
                <w:szCs w:val="24"/>
              </w:rPr>
              <w:t>ми</w:t>
            </w:r>
            <w:r w:rsidRPr="006B13C1">
              <w:rPr>
                <w:rFonts w:ascii="Times New Roman" w:hAnsi="Times New Roman"/>
                <w:color w:val="000000"/>
                <w:sz w:val="24"/>
                <w:szCs w:val="24"/>
              </w:rPr>
              <w:t xml:space="preserve"> вычислительной техники для расчета </w:t>
            </w:r>
            <w:r>
              <w:rPr>
                <w:rFonts w:ascii="Times New Roman" w:hAnsi="Times New Roman"/>
                <w:color w:val="000000"/>
                <w:sz w:val="24"/>
                <w:szCs w:val="24"/>
              </w:rPr>
              <w:t>электрических и магнитных</w:t>
            </w:r>
            <w:r w:rsidRPr="006B13C1">
              <w:rPr>
                <w:rFonts w:ascii="Times New Roman" w:hAnsi="Times New Roman"/>
                <w:color w:val="000000"/>
                <w:sz w:val="24"/>
                <w:szCs w:val="24"/>
              </w:rPr>
              <w:t xml:space="preserve"> цепей</w:t>
            </w:r>
            <w:r>
              <w:rPr>
                <w:rFonts w:ascii="Times New Roman" w:hAnsi="Times New Roman"/>
                <w:color w:val="000000"/>
                <w:sz w:val="24"/>
                <w:szCs w:val="24"/>
              </w:rPr>
              <w:t>;</w:t>
            </w:r>
          </w:p>
          <w:p w14:paraId="2E2070D9" w14:textId="77777777" w:rsidR="00307C26" w:rsidRPr="006B13C1" w:rsidRDefault="00307C26" w:rsidP="004F5961">
            <w:pPr>
              <w:spacing w:after="0" w:line="240" w:lineRule="auto"/>
              <w:rPr>
                <w:rFonts w:ascii="Times New Roman" w:hAnsi="Times New Roman"/>
                <w:bCs/>
                <w:sz w:val="24"/>
                <w:szCs w:val="24"/>
              </w:rPr>
            </w:pPr>
            <w:r>
              <w:rPr>
                <w:rFonts w:ascii="Times New Roman" w:hAnsi="Times New Roman"/>
                <w:bCs/>
                <w:sz w:val="24"/>
                <w:szCs w:val="24"/>
              </w:rPr>
              <w:lastRenderedPageBreak/>
              <w:t>д</w:t>
            </w:r>
            <w:r w:rsidRPr="006B13C1">
              <w:rPr>
                <w:rFonts w:ascii="Times New Roman" w:hAnsi="Times New Roman"/>
                <w:bCs/>
                <w:sz w:val="24"/>
                <w:szCs w:val="24"/>
              </w:rPr>
              <w:t xml:space="preserve">емонстрирует навык использования </w:t>
            </w:r>
            <w:r w:rsidRPr="006B13C1">
              <w:rPr>
                <w:rFonts w:ascii="Times New Roman" w:hAnsi="Times New Roman"/>
                <w:sz w:val="24"/>
                <w:szCs w:val="24"/>
              </w:rPr>
              <w:t>технической</w:t>
            </w:r>
            <w:r>
              <w:rPr>
                <w:rFonts w:ascii="Times New Roman" w:hAnsi="Times New Roman"/>
                <w:sz w:val="24"/>
                <w:szCs w:val="24"/>
              </w:rPr>
              <w:t xml:space="preserve"> </w:t>
            </w:r>
            <w:r w:rsidRPr="006B13C1">
              <w:rPr>
                <w:rFonts w:ascii="Times New Roman" w:hAnsi="Times New Roman"/>
                <w:sz w:val="24"/>
                <w:szCs w:val="24"/>
              </w:rPr>
              <w:t>и</w:t>
            </w:r>
            <w:r>
              <w:rPr>
                <w:rFonts w:ascii="Times New Roman" w:hAnsi="Times New Roman"/>
                <w:sz w:val="24"/>
                <w:szCs w:val="24"/>
              </w:rPr>
              <w:t xml:space="preserve"> </w:t>
            </w:r>
            <w:r w:rsidRPr="006B13C1">
              <w:rPr>
                <w:rFonts w:ascii="Times New Roman" w:hAnsi="Times New Roman"/>
                <w:sz w:val="24"/>
                <w:szCs w:val="24"/>
              </w:rPr>
              <w:t>справочной</w:t>
            </w:r>
            <w:r>
              <w:rPr>
                <w:rFonts w:ascii="Times New Roman" w:hAnsi="Times New Roman"/>
                <w:sz w:val="24"/>
                <w:szCs w:val="24"/>
              </w:rPr>
              <w:t xml:space="preserve"> </w:t>
            </w:r>
            <w:r w:rsidRPr="006B13C1">
              <w:rPr>
                <w:rFonts w:ascii="Times New Roman" w:hAnsi="Times New Roman"/>
                <w:sz w:val="24"/>
                <w:szCs w:val="24"/>
              </w:rPr>
              <w:t>литературы</w:t>
            </w:r>
            <w:r>
              <w:rPr>
                <w:rFonts w:ascii="Times New Roman" w:hAnsi="Times New Roman"/>
                <w:sz w:val="24"/>
                <w:szCs w:val="24"/>
              </w:rPr>
              <w:t>;</w:t>
            </w:r>
          </w:p>
          <w:p w14:paraId="2D95FFC3" w14:textId="77777777" w:rsidR="00307C26" w:rsidRPr="006B13C1" w:rsidRDefault="00307C26" w:rsidP="004F5961">
            <w:pPr>
              <w:spacing w:after="0" w:line="240" w:lineRule="auto"/>
              <w:rPr>
                <w:rFonts w:ascii="Times New Roman" w:hAnsi="Times New Roman"/>
                <w:bCs/>
                <w:sz w:val="24"/>
                <w:szCs w:val="24"/>
              </w:rPr>
            </w:pPr>
            <w:r>
              <w:rPr>
                <w:rFonts w:ascii="Times New Roman" w:hAnsi="Times New Roman"/>
                <w:bCs/>
                <w:sz w:val="24"/>
                <w:szCs w:val="24"/>
              </w:rPr>
              <w:t>д</w:t>
            </w:r>
            <w:r w:rsidRPr="006B13C1">
              <w:rPr>
                <w:rFonts w:ascii="Times New Roman" w:hAnsi="Times New Roman"/>
                <w:bCs/>
                <w:sz w:val="24"/>
                <w:szCs w:val="24"/>
              </w:rPr>
              <w:t xml:space="preserve">емонстрирует навык </w:t>
            </w:r>
            <w:r>
              <w:rPr>
                <w:rFonts w:ascii="Times New Roman" w:hAnsi="Times New Roman"/>
                <w:bCs/>
                <w:sz w:val="24"/>
                <w:szCs w:val="24"/>
              </w:rPr>
              <w:t>оказание доврачебной помощи</w:t>
            </w:r>
          </w:p>
        </w:tc>
        <w:tc>
          <w:tcPr>
            <w:tcW w:w="3191" w:type="dxa"/>
          </w:tcPr>
          <w:p w14:paraId="6E81A7E4" w14:textId="77777777" w:rsidR="00307C26" w:rsidRPr="00A029F9" w:rsidRDefault="00307C26" w:rsidP="00307C26">
            <w:pPr>
              <w:spacing w:after="0" w:line="240" w:lineRule="auto"/>
              <w:rPr>
                <w:rFonts w:ascii="Times New Roman" w:hAnsi="Times New Roman"/>
                <w:bCs/>
                <w:sz w:val="24"/>
                <w:szCs w:val="24"/>
              </w:rPr>
            </w:pPr>
            <w:r w:rsidRPr="00A029F9">
              <w:rPr>
                <w:rFonts w:ascii="Times New Roman" w:hAnsi="Times New Roman"/>
                <w:bCs/>
                <w:sz w:val="24"/>
                <w:szCs w:val="24"/>
              </w:rPr>
              <w:lastRenderedPageBreak/>
              <w:t>Экспертное наблюдение за ходом выполнения практической работы</w:t>
            </w:r>
            <w:r>
              <w:rPr>
                <w:rFonts w:ascii="Times New Roman" w:hAnsi="Times New Roman"/>
                <w:bCs/>
                <w:sz w:val="24"/>
                <w:szCs w:val="24"/>
              </w:rPr>
              <w:t>.</w:t>
            </w:r>
          </w:p>
          <w:p w14:paraId="7F12BDAD" w14:textId="77777777" w:rsidR="00307C26" w:rsidRPr="00A029F9" w:rsidRDefault="00307C26" w:rsidP="00307C26">
            <w:pPr>
              <w:spacing w:after="0" w:line="240" w:lineRule="auto"/>
              <w:rPr>
                <w:rFonts w:ascii="Times New Roman" w:hAnsi="Times New Roman"/>
                <w:bCs/>
                <w:sz w:val="24"/>
                <w:szCs w:val="24"/>
              </w:rPr>
            </w:pPr>
            <w:r w:rsidRPr="00A029F9">
              <w:rPr>
                <w:rFonts w:ascii="Times New Roman" w:hAnsi="Times New Roman"/>
                <w:bCs/>
                <w:sz w:val="24"/>
                <w:szCs w:val="24"/>
              </w:rPr>
              <w:t>Оценка результатов выполнения практической работы</w:t>
            </w:r>
            <w:r>
              <w:rPr>
                <w:rFonts w:ascii="Times New Roman" w:hAnsi="Times New Roman"/>
                <w:bCs/>
                <w:sz w:val="24"/>
                <w:szCs w:val="24"/>
              </w:rPr>
              <w:t>.</w:t>
            </w:r>
          </w:p>
          <w:p w14:paraId="0D038CC3" w14:textId="77777777" w:rsidR="00307C26" w:rsidRPr="00A029F9" w:rsidRDefault="00307C26" w:rsidP="00307C26">
            <w:pPr>
              <w:pStyle w:val="TableParagraph"/>
              <w:ind w:left="104"/>
              <w:rPr>
                <w:sz w:val="24"/>
              </w:rPr>
            </w:pPr>
            <w:r w:rsidRPr="00A029F9">
              <w:rPr>
                <w:sz w:val="24"/>
              </w:rPr>
              <w:t>Наблюдение и оценка</w:t>
            </w:r>
          </w:p>
          <w:p w14:paraId="5C3BD281" w14:textId="77777777" w:rsidR="00307C26" w:rsidRDefault="00307C26" w:rsidP="00307C26">
            <w:pPr>
              <w:spacing w:after="0" w:line="240" w:lineRule="auto"/>
              <w:jc w:val="both"/>
              <w:rPr>
                <w:rFonts w:ascii="Times New Roman" w:hAnsi="Times New Roman"/>
                <w:sz w:val="24"/>
                <w:szCs w:val="24"/>
              </w:rPr>
            </w:pPr>
            <w:r w:rsidRPr="00A029F9">
              <w:rPr>
                <w:rFonts w:ascii="Times New Roman" w:hAnsi="Times New Roman"/>
                <w:sz w:val="24"/>
              </w:rPr>
              <w:t>достижений обучающихся на лабораторных и практических занятиях, учебной и производственной</w:t>
            </w:r>
            <w:r>
              <w:rPr>
                <w:rFonts w:ascii="Times New Roman" w:hAnsi="Times New Roman"/>
                <w:sz w:val="24"/>
              </w:rPr>
              <w:t xml:space="preserve"> </w:t>
            </w:r>
            <w:r w:rsidRPr="00A029F9">
              <w:rPr>
                <w:rFonts w:ascii="Times New Roman" w:hAnsi="Times New Roman"/>
                <w:sz w:val="24"/>
              </w:rPr>
              <w:lastRenderedPageBreak/>
              <w:t>практике, внеурочной</w:t>
            </w:r>
            <w:r>
              <w:rPr>
                <w:rFonts w:ascii="Times New Roman" w:hAnsi="Times New Roman"/>
                <w:sz w:val="24"/>
              </w:rPr>
              <w:t xml:space="preserve"> </w:t>
            </w:r>
            <w:r w:rsidRPr="00A029F9">
              <w:rPr>
                <w:rFonts w:ascii="Times New Roman" w:hAnsi="Times New Roman"/>
                <w:sz w:val="24"/>
              </w:rPr>
              <w:t>деятельности</w:t>
            </w:r>
            <w:r>
              <w:rPr>
                <w:sz w:val="24"/>
              </w:rPr>
              <w:t>.</w:t>
            </w:r>
          </w:p>
        </w:tc>
      </w:tr>
    </w:tbl>
    <w:p w14:paraId="027FE29B" w14:textId="77777777" w:rsidR="00602CF9" w:rsidRPr="00C01CB5" w:rsidRDefault="00602CF9" w:rsidP="00602CF9">
      <w:pPr>
        <w:spacing w:after="0" w:line="240" w:lineRule="auto"/>
        <w:jc w:val="both"/>
        <w:rPr>
          <w:rFonts w:ascii="Times New Roman" w:hAnsi="Times New Roman"/>
          <w:sz w:val="24"/>
          <w:szCs w:val="24"/>
        </w:rPr>
      </w:pPr>
    </w:p>
    <w:p w14:paraId="7F2508D4" w14:textId="77777777" w:rsidR="00602CF9" w:rsidRDefault="00602CF9">
      <w:pPr>
        <w:spacing w:after="0" w:line="240" w:lineRule="auto"/>
        <w:rPr>
          <w:rFonts w:ascii="Times New Roman" w:hAnsi="Times New Roman"/>
          <w:b/>
          <w:sz w:val="24"/>
          <w:szCs w:val="24"/>
        </w:rPr>
      </w:pPr>
      <w:r>
        <w:rPr>
          <w:rFonts w:ascii="Times New Roman" w:hAnsi="Times New Roman"/>
          <w:b/>
          <w:sz w:val="24"/>
          <w:szCs w:val="24"/>
        </w:rPr>
        <w:br w:type="page"/>
      </w:r>
    </w:p>
    <w:p w14:paraId="4AD0B9E2" w14:textId="77777777" w:rsidR="00035C03" w:rsidRPr="003E4B8C" w:rsidRDefault="00035C03" w:rsidP="00035C03">
      <w:pPr>
        <w:spacing w:after="0" w:line="240" w:lineRule="auto"/>
        <w:jc w:val="right"/>
        <w:outlineLvl w:val="0"/>
        <w:rPr>
          <w:rFonts w:ascii="Times New Roman" w:hAnsi="Times New Roman"/>
          <w:b/>
          <w:sz w:val="24"/>
          <w:szCs w:val="24"/>
        </w:rPr>
      </w:pPr>
      <w:r w:rsidRPr="003E4B8C">
        <w:rPr>
          <w:rFonts w:ascii="Times New Roman" w:hAnsi="Times New Roman"/>
          <w:b/>
          <w:sz w:val="24"/>
          <w:szCs w:val="24"/>
        </w:rPr>
        <w:lastRenderedPageBreak/>
        <w:t>Приложение 2</w:t>
      </w:r>
      <w:r>
        <w:rPr>
          <w:rFonts w:ascii="Times New Roman" w:hAnsi="Times New Roman"/>
          <w:b/>
          <w:sz w:val="24"/>
          <w:szCs w:val="24"/>
        </w:rPr>
        <w:t>.10.</w:t>
      </w:r>
    </w:p>
    <w:p w14:paraId="4477F03D" w14:textId="77777777" w:rsidR="00035C03" w:rsidRPr="00C143CB" w:rsidRDefault="00035C03" w:rsidP="00035C03">
      <w:pPr>
        <w:spacing w:after="0" w:line="240" w:lineRule="auto"/>
        <w:jc w:val="right"/>
        <w:rPr>
          <w:rFonts w:ascii="Times New Roman" w:hAnsi="Times New Roman"/>
          <w:b/>
          <w:i/>
          <w:sz w:val="24"/>
          <w:szCs w:val="24"/>
        </w:rPr>
      </w:pPr>
      <w:r w:rsidRPr="00C143CB">
        <w:rPr>
          <w:rFonts w:ascii="Times New Roman" w:hAnsi="Times New Roman"/>
          <w:b/>
          <w:sz w:val="24"/>
          <w:szCs w:val="24"/>
        </w:rPr>
        <w:t>к ПООП по специальности</w:t>
      </w:r>
    </w:p>
    <w:p w14:paraId="48482588" w14:textId="77777777" w:rsidR="00035C03" w:rsidRPr="00E627A8" w:rsidRDefault="00035C03" w:rsidP="00035C03">
      <w:pPr>
        <w:spacing w:after="0" w:line="240" w:lineRule="auto"/>
        <w:jc w:val="right"/>
        <w:outlineLvl w:val="0"/>
        <w:rPr>
          <w:rFonts w:ascii="Times New Roman" w:hAnsi="Times New Roman"/>
          <w:b/>
          <w:i/>
          <w:sz w:val="28"/>
          <w:szCs w:val="28"/>
          <w:u w:val="single"/>
          <w:vertAlign w:val="superscript"/>
        </w:rPr>
      </w:pPr>
      <w:r w:rsidRPr="00E627A8">
        <w:rPr>
          <w:rFonts w:ascii="Times New Roman" w:hAnsi="Times New Roman"/>
          <w:b/>
          <w:i/>
          <w:sz w:val="24"/>
          <w:szCs w:val="24"/>
          <w:u w:val="single"/>
        </w:rPr>
        <w:t>05.02.03 Метеорология</w:t>
      </w:r>
    </w:p>
    <w:p w14:paraId="12D4B64A" w14:textId="77777777" w:rsidR="00035C03" w:rsidRPr="003E4B8C" w:rsidRDefault="00035C03" w:rsidP="00035C03">
      <w:pPr>
        <w:spacing w:after="0" w:line="240" w:lineRule="auto"/>
        <w:jc w:val="right"/>
        <w:outlineLvl w:val="0"/>
        <w:rPr>
          <w:rFonts w:ascii="Times New Roman" w:hAnsi="Times New Roman"/>
          <w:i/>
          <w:sz w:val="28"/>
          <w:szCs w:val="28"/>
          <w:vertAlign w:val="superscript"/>
        </w:rPr>
      </w:pPr>
      <w:r w:rsidRPr="003E4B8C">
        <w:rPr>
          <w:rFonts w:ascii="Times New Roman" w:hAnsi="Times New Roman"/>
          <w:i/>
          <w:sz w:val="28"/>
          <w:szCs w:val="28"/>
          <w:vertAlign w:val="superscript"/>
        </w:rPr>
        <w:t>Код и наименование профессии/специальности</w:t>
      </w:r>
    </w:p>
    <w:p w14:paraId="0561ED3C" w14:textId="77777777" w:rsidR="00035C03" w:rsidRPr="003E4B8C" w:rsidRDefault="00035C03" w:rsidP="00035C03">
      <w:pPr>
        <w:jc w:val="center"/>
        <w:rPr>
          <w:rFonts w:ascii="Times New Roman" w:hAnsi="Times New Roman"/>
          <w:b/>
          <w:i/>
        </w:rPr>
      </w:pPr>
    </w:p>
    <w:p w14:paraId="18D6BAB1" w14:textId="77777777" w:rsidR="00035C03" w:rsidRPr="00035C03" w:rsidRDefault="00035C03" w:rsidP="00035C03">
      <w:pPr>
        <w:jc w:val="center"/>
        <w:rPr>
          <w:rFonts w:ascii="Times New Roman" w:hAnsi="Times New Roman"/>
        </w:rPr>
      </w:pPr>
    </w:p>
    <w:p w14:paraId="00C4CC01" w14:textId="77777777" w:rsidR="00EC517F" w:rsidRPr="00035C03" w:rsidRDefault="00EC517F" w:rsidP="00EC517F">
      <w:pPr>
        <w:jc w:val="center"/>
        <w:rPr>
          <w:rFonts w:ascii="Times New Roman" w:hAnsi="Times New Roman"/>
        </w:rPr>
      </w:pPr>
    </w:p>
    <w:p w14:paraId="18D30294" w14:textId="77777777" w:rsidR="00EC517F" w:rsidRPr="003E4B8C" w:rsidRDefault="00EC517F" w:rsidP="00EC517F">
      <w:pPr>
        <w:jc w:val="center"/>
        <w:rPr>
          <w:rFonts w:ascii="Times New Roman" w:hAnsi="Times New Roman"/>
          <w:b/>
          <w:i/>
        </w:rPr>
      </w:pPr>
    </w:p>
    <w:p w14:paraId="7216B4CA" w14:textId="77777777" w:rsidR="00EC517F" w:rsidRPr="00B74141" w:rsidRDefault="00EC517F" w:rsidP="00EC517F">
      <w:pPr>
        <w:jc w:val="center"/>
        <w:rPr>
          <w:rFonts w:ascii="Times New Roman" w:hAnsi="Times New Roman"/>
          <w:b/>
          <w:i/>
          <w:sz w:val="24"/>
          <w:szCs w:val="24"/>
        </w:rPr>
      </w:pPr>
    </w:p>
    <w:p w14:paraId="6C22AA98" w14:textId="77777777" w:rsidR="00EC517F" w:rsidRPr="00B74141" w:rsidRDefault="00EC517F" w:rsidP="00EC517F">
      <w:pPr>
        <w:jc w:val="center"/>
        <w:rPr>
          <w:rFonts w:ascii="Times New Roman" w:hAnsi="Times New Roman"/>
          <w:b/>
          <w:sz w:val="24"/>
          <w:szCs w:val="24"/>
        </w:rPr>
      </w:pPr>
      <w:r w:rsidRPr="00B74141">
        <w:rPr>
          <w:rFonts w:ascii="Times New Roman" w:hAnsi="Times New Roman"/>
          <w:b/>
          <w:sz w:val="24"/>
          <w:szCs w:val="24"/>
        </w:rPr>
        <w:t>ПРИМЕРНАЯ РАБОЧАЯ ПРОГРАММА УЧЕБНОЙ ДИСЦИПЛИНЫ</w:t>
      </w:r>
    </w:p>
    <w:p w14:paraId="08F77F89" w14:textId="77777777" w:rsidR="00EC517F" w:rsidRPr="00B74141" w:rsidRDefault="00EC517F" w:rsidP="00EC517F">
      <w:pPr>
        <w:jc w:val="center"/>
        <w:rPr>
          <w:rFonts w:ascii="Times New Roman" w:hAnsi="Times New Roman"/>
          <w:b/>
          <w:i/>
          <w:sz w:val="24"/>
          <w:szCs w:val="24"/>
          <w:u w:val="single"/>
        </w:rPr>
      </w:pPr>
    </w:p>
    <w:p w14:paraId="19E4570E" w14:textId="77777777" w:rsidR="00EC517F" w:rsidRPr="00B74141" w:rsidRDefault="00EC517F" w:rsidP="00EC517F">
      <w:pPr>
        <w:spacing w:after="0"/>
        <w:jc w:val="center"/>
        <w:rPr>
          <w:rFonts w:ascii="Times New Roman" w:hAnsi="Times New Roman"/>
          <w:b/>
          <w:i/>
          <w:sz w:val="24"/>
          <w:szCs w:val="24"/>
        </w:rPr>
      </w:pPr>
      <w:r w:rsidRPr="00B74141">
        <w:rPr>
          <w:rFonts w:ascii="Times New Roman" w:hAnsi="Times New Roman"/>
          <w:b/>
          <w:i/>
          <w:sz w:val="24"/>
          <w:szCs w:val="24"/>
        </w:rPr>
        <w:t>«</w:t>
      </w:r>
      <w:r w:rsidRPr="00B74141">
        <w:rPr>
          <w:rFonts w:ascii="Times New Roman" w:hAnsi="Times New Roman"/>
          <w:b/>
          <w:sz w:val="24"/>
          <w:szCs w:val="24"/>
        </w:rPr>
        <w:t>ОП.02.«Основы автоматики»</w:t>
      </w:r>
      <w:r w:rsidRPr="00B74141">
        <w:rPr>
          <w:rFonts w:ascii="Times New Roman" w:hAnsi="Times New Roman"/>
          <w:b/>
          <w:i/>
          <w:sz w:val="24"/>
          <w:szCs w:val="24"/>
        </w:rPr>
        <w:t>»</w:t>
      </w:r>
    </w:p>
    <w:p w14:paraId="67EC74F9" w14:textId="77777777" w:rsidR="00EC517F" w:rsidRPr="003E4B8C" w:rsidRDefault="00EC517F" w:rsidP="00EC517F">
      <w:pPr>
        <w:jc w:val="center"/>
        <w:rPr>
          <w:rFonts w:ascii="Times New Roman" w:hAnsi="Times New Roman"/>
          <w:b/>
          <w:i/>
          <w:sz w:val="28"/>
          <w:szCs w:val="28"/>
          <w:vertAlign w:val="superscript"/>
        </w:rPr>
      </w:pPr>
      <w:r w:rsidRPr="003E4B8C">
        <w:rPr>
          <w:rFonts w:ascii="Times New Roman" w:hAnsi="Times New Roman"/>
          <w:b/>
          <w:i/>
          <w:sz w:val="28"/>
          <w:szCs w:val="28"/>
          <w:vertAlign w:val="superscript"/>
        </w:rPr>
        <w:t>Индекс и наименование учебной дисциплины</w:t>
      </w:r>
    </w:p>
    <w:p w14:paraId="755059D5" w14:textId="77777777" w:rsidR="00EC517F" w:rsidRPr="003E4B8C" w:rsidRDefault="00EC517F" w:rsidP="00EC517F">
      <w:pPr>
        <w:jc w:val="center"/>
        <w:rPr>
          <w:rFonts w:ascii="Times New Roman" w:hAnsi="Times New Roman"/>
          <w:b/>
          <w:i/>
        </w:rPr>
      </w:pPr>
    </w:p>
    <w:p w14:paraId="2693375E" w14:textId="77777777" w:rsidR="00EC517F" w:rsidRPr="003E4B8C" w:rsidRDefault="00EC517F" w:rsidP="00EC517F">
      <w:pPr>
        <w:rPr>
          <w:rFonts w:ascii="Times New Roman" w:hAnsi="Times New Roman"/>
          <w:b/>
          <w:i/>
        </w:rPr>
      </w:pPr>
    </w:p>
    <w:p w14:paraId="78BFD5B4" w14:textId="77777777" w:rsidR="00EC517F" w:rsidRPr="003E4B8C" w:rsidRDefault="00EC517F" w:rsidP="00EC517F">
      <w:pPr>
        <w:rPr>
          <w:rFonts w:ascii="Times New Roman" w:hAnsi="Times New Roman"/>
          <w:b/>
          <w:i/>
        </w:rPr>
      </w:pPr>
    </w:p>
    <w:p w14:paraId="7276624F" w14:textId="77777777" w:rsidR="00EC517F" w:rsidRPr="003E4B8C" w:rsidRDefault="00EC517F" w:rsidP="00EC517F">
      <w:pPr>
        <w:rPr>
          <w:rFonts w:ascii="Times New Roman" w:hAnsi="Times New Roman"/>
          <w:b/>
          <w:i/>
        </w:rPr>
      </w:pPr>
    </w:p>
    <w:p w14:paraId="42A65DB8" w14:textId="77777777" w:rsidR="00EC517F" w:rsidRPr="003E4B8C" w:rsidRDefault="00EC517F" w:rsidP="00B74141">
      <w:pPr>
        <w:tabs>
          <w:tab w:val="left" w:pos="6098"/>
        </w:tabs>
        <w:rPr>
          <w:rFonts w:ascii="Times New Roman" w:hAnsi="Times New Roman"/>
          <w:b/>
          <w:i/>
        </w:rPr>
      </w:pPr>
    </w:p>
    <w:p w14:paraId="036640C7" w14:textId="77777777" w:rsidR="00EC517F" w:rsidRPr="003E4B8C" w:rsidRDefault="00EC517F" w:rsidP="00EC517F">
      <w:pPr>
        <w:rPr>
          <w:rFonts w:ascii="Times New Roman" w:hAnsi="Times New Roman"/>
          <w:b/>
          <w:i/>
        </w:rPr>
      </w:pPr>
    </w:p>
    <w:p w14:paraId="04CFB91C" w14:textId="77777777" w:rsidR="00EC517F" w:rsidRPr="003E4B8C" w:rsidRDefault="00EC517F" w:rsidP="00EC517F">
      <w:pPr>
        <w:rPr>
          <w:rFonts w:ascii="Times New Roman" w:hAnsi="Times New Roman"/>
          <w:b/>
          <w:i/>
        </w:rPr>
      </w:pPr>
    </w:p>
    <w:p w14:paraId="2FFD1E18" w14:textId="77777777" w:rsidR="00EC517F" w:rsidRPr="003E4B8C" w:rsidRDefault="00EC517F" w:rsidP="00EC517F">
      <w:pPr>
        <w:rPr>
          <w:rFonts w:ascii="Times New Roman" w:hAnsi="Times New Roman"/>
          <w:b/>
          <w:i/>
        </w:rPr>
      </w:pPr>
    </w:p>
    <w:p w14:paraId="1C785E08" w14:textId="77777777" w:rsidR="00EC517F" w:rsidRPr="003E4B8C" w:rsidRDefault="00EC517F" w:rsidP="00EC517F">
      <w:pPr>
        <w:rPr>
          <w:rFonts w:ascii="Times New Roman" w:hAnsi="Times New Roman"/>
          <w:b/>
          <w:i/>
        </w:rPr>
      </w:pPr>
    </w:p>
    <w:p w14:paraId="50BC0E2E" w14:textId="77777777" w:rsidR="00166F24" w:rsidRDefault="00166F24" w:rsidP="00EC517F">
      <w:pPr>
        <w:jc w:val="center"/>
        <w:rPr>
          <w:rFonts w:ascii="Times New Roman" w:hAnsi="Times New Roman"/>
          <w:b/>
          <w:bCs/>
          <w:i/>
        </w:rPr>
      </w:pPr>
    </w:p>
    <w:p w14:paraId="5978DA2B" w14:textId="77777777" w:rsidR="00166F24" w:rsidRDefault="00166F24" w:rsidP="00EC517F">
      <w:pPr>
        <w:jc w:val="center"/>
        <w:rPr>
          <w:rFonts w:ascii="Times New Roman" w:hAnsi="Times New Roman"/>
          <w:b/>
          <w:bCs/>
          <w:i/>
        </w:rPr>
      </w:pPr>
    </w:p>
    <w:p w14:paraId="0C568D33" w14:textId="77777777" w:rsidR="00166F24" w:rsidRDefault="00166F24" w:rsidP="00EC517F">
      <w:pPr>
        <w:jc w:val="center"/>
        <w:rPr>
          <w:rFonts w:ascii="Times New Roman" w:hAnsi="Times New Roman"/>
          <w:b/>
          <w:bCs/>
          <w:i/>
        </w:rPr>
      </w:pPr>
    </w:p>
    <w:p w14:paraId="6F738E61" w14:textId="77777777" w:rsidR="00166F24" w:rsidRDefault="00166F24" w:rsidP="00EC517F">
      <w:pPr>
        <w:jc w:val="center"/>
        <w:rPr>
          <w:rFonts w:ascii="Times New Roman" w:hAnsi="Times New Roman"/>
          <w:b/>
          <w:bCs/>
          <w:i/>
        </w:rPr>
      </w:pPr>
    </w:p>
    <w:p w14:paraId="3F2A0990" w14:textId="77777777" w:rsidR="00166F24" w:rsidRDefault="00166F24" w:rsidP="00EC517F">
      <w:pPr>
        <w:jc w:val="center"/>
        <w:rPr>
          <w:rFonts w:ascii="Times New Roman" w:hAnsi="Times New Roman"/>
          <w:b/>
          <w:bCs/>
          <w:i/>
        </w:rPr>
      </w:pPr>
    </w:p>
    <w:p w14:paraId="4ABDA98F" w14:textId="6DBDCA0F" w:rsidR="00EC517F" w:rsidRPr="00E928DB" w:rsidRDefault="00EC517F" w:rsidP="00EC517F">
      <w:pPr>
        <w:jc w:val="center"/>
        <w:rPr>
          <w:rFonts w:ascii="Times New Roman" w:hAnsi="Times New Roman"/>
          <w:b/>
          <w:bCs/>
          <w:iCs/>
          <w:sz w:val="24"/>
          <w:szCs w:val="24"/>
          <w:vertAlign w:val="superscript"/>
        </w:rPr>
      </w:pPr>
      <w:r w:rsidRPr="00E928DB">
        <w:rPr>
          <w:rFonts w:ascii="Times New Roman" w:hAnsi="Times New Roman"/>
          <w:b/>
          <w:bCs/>
          <w:iCs/>
          <w:sz w:val="24"/>
          <w:szCs w:val="24"/>
        </w:rPr>
        <w:t>202</w:t>
      </w:r>
      <w:r w:rsidR="00E928DB" w:rsidRPr="00E928DB">
        <w:rPr>
          <w:rFonts w:ascii="Times New Roman" w:hAnsi="Times New Roman"/>
          <w:b/>
          <w:bCs/>
          <w:iCs/>
          <w:sz w:val="24"/>
          <w:szCs w:val="24"/>
        </w:rPr>
        <w:t>2</w:t>
      </w:r>
      <w:r w:rsidRPr="00E928DB">
        <w:rPr>
          <w:rFonts w:ascii="Times New Roman" w:hAnsi="Times New Roman"/>
          <w:b/>
          <w:bCs/>
          <w:iCs/>
          <w:sz w:val="24"/>
          <w:szCs w:val="24"/>
        </w:rPr>
        <w:t xml:space="preserve"> г.</w:t>
      </w:r>
      <w:r w:rsidRPr="00E928DB">
        <w:rPr>
          <w:rFonts w:ascii="Times New Roman" w:hAnsi="Times New Roman"/>
          <w:b/>
          <w:bCs/>
          <w:iCs/>
          <w:sz w:val="24"/>
          <w:szCs w:val="24"/>
        </w:rPr>
        <w:br w:type="page"/>
      </w:r>
    </w:p>
    <w:p w14:paraId="691EC164" w14:textId="77777777" w:rsidR="00EC517F" w:rsidRPr="003E4B8C" w:rsidRDefault="00EC517F" w:rsidP="00EC517F">
      <w:pPr>
        <w:jc w:val="center"/>
        <w:rPr>
          <w:rFonts w:ascii="Times New Roman" w:hAnsi="Times New Roman"/>
          <w:b/>
          <w:i/>
          <w:sz w:val="24"/>
          <w:szCs w:val="24"/>
        </w:rPr>
      </w:pPr>
      <w:r w:rsidRPr="003E4B8C">
        <w:rPr>
          <w:rFonts w:ascii="Times New Roman" w:hAnsi="Times New Roman"/>
          <w:b/>
          <w:i/>
          <w:sz w:val="24"/>
          <w:szCs w:val="24"/>
        </w:rPr>
        <w:lastRenderedPageBreak/>
        <w:t>СОДЕРЖАНИЕ</w:t>
      </w:r>
    </w:p>
    <w:p w14:paraId="5BEE0F7D" w14:textId="77777777" w:rsidR="00EC517F" w:rsidRPr="003E4B8C"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3E4B8C" w14:paraId="56EC0016" w14:textId="77777777" w:rsidTr="00EC517F">
        <w:tc>
          <w:tcPr>
            <w:tcW w:w="7501" w:type="dxa"/>
          </w:tcPr>
          <w:p w14:paraId="56D51968" w14:textId="77777777" w:rsidR="00EC517F" w:rsidRPr="003E4B8C" w:rsidRDefault="00B74141" w:rsidP="00B74141">
            <w:pPr>
              <w:suppressAutoHyphens/>
              <w:ind w:left="284"/>
              <w:rPr>
                <w:rFonts w:ascii="Times New Roman" w:hAnsi="Times New Roman"/>
                <w:b/>
                <w:sz w:val="24"/>
                <w:szCs w:val="24"/>
              </w:rPr>
            </w:pPr>
            <w:r>
              <w:rPr>
                <w:rFonts w:ascii="Times New Roman" w:hAnsi="Times New Roman"/>
                <w:b/>
                <w:sz w:val="24"/>
                <w:szCs w:val="24"/>
              </w:rPr>
              <w:t>1.</w:t>
            </w:r>
            <w:r w:rsidR="00EC517F" w:rsidRPr="003E4B8C">
              <w:rPr>
                <w:rFonts w:ascii="Times New Roman" w:hAnsi="Times New Roman"/>
                <w:b/>
                <w:sz w:val="24"/>
                <w:szCs w:val="24"/>
              </w:rPr>
              <w:t xml:space="preserve">ОБЩАЯ ХАРАКТЕРИСТИКА </w:t>
            </w:r>
            <w:r w:rsidR="00EC517F" w:rsidRPr="003E4B8C">
              <w:rPr>
                <w:rFonts w:ascii="Times New Roman" w:hAnsi="Times New Roman"/>
                <w:b/>
                <w:color w:val="000000"/>
                <w:sz w:val="24"/>
                <w:szCs w:val="24"/>
              </w:rPr>
              <w:t>ПРИМЕРНОЙ РАБОЧЕЙ ПРОГРАММЫ</w:t>
            </w:r>
            <w:r w:rsidR="00EC517F" w:rsidRPr="003E4B8C">
              <w:rPr>
                <w:rFonts w:ascii="Times New Roman" w:hAnsi="Times New Roman"/>
                <w:b/>
                <w:sz w:val="24"/>
                <w:szCs w:val="24"/>
              </w:rPr>
              <w:t xml:space="preserve"> УЧЕБНОЙ ДИСЦИПЛИНЫ</w:t>
            </w:r>
          </w:p>
        </w:tc>
        <w:tc>
          <w:tcPr>
            <w:tcW w:w="1854" w:type="dxa"/>
          </w:tcPr>
          <w:p w14:paraId="483C934E" w14:textId="77777777" w:rsidR="00EC517F" w:rsidRPr="003E4B8C" w:rsidRDefault="00EC517F" w:rsidP="00EC517F">
            <w:pPr>
              <w:jc w:val="center"/>
              <w:rPr>
                <w:rFonts w:ascii="Times New Roman" w:hAnsi="Times New Roman"/>
                <w:b/>
                <w:sz w:val="24"/>
                <w:szCs w:val="24"/>
              </w:rPr>
            </w:pPr>
          </w:p>
        </w:tc>
      </w:tr>
      <w:tr w:rsidR="00EC517F" w:rsidRPr="003E4B8C" w14:paraId="2024B9DE" w14:textId="77777777" w:rsidTr="00EC517F">
        <w:tc>
          <w:tcPr>
            <w:tcW w:w="7501" w:type="dxa"/>
          </w:tcPr>
          <w:p w14:paraId="36CC2349" w14:textId="77777777" w:rsidR="00EC517F" w:rsidRPr="003E4B8C" w:rsidRDefault="00B74141" w:rsidP="00B74141">
            <w:pPr>
              <w:suppressAutoHyphens/>
              <w:ind w:left="284"/>
              <w:rPr>
                <w:rFonts w:ascii="Times New Roman" w:hAnsi="Times New Roman"/>
                <w:b/>
                <w:sz w:val="24"/>
                <w:szCs w:val="24"/>
              </w:rPr>
            </w:pPr>
            <w:r>
              <w:rPr>
                <w:rFonts w:ascii="Times New Roman" w:hAnsi="Times New Roman"/>
                <w:b/>
                <w:sz w:val="24"/>
                <w:szCs w:val="24"/>
              </w:rPr>
              <w:t>2.</w:t>
            </w:r>
            <w:r w:rsidR="00EC517F" w:rsidRPr="003E4B8C">
              <w:rPr>
                <w:rFonts w:ascii="Times New Roman" w:hAnsi="Times New Roman"/>
                <w:b/>
                <w:sz w:val="24"/>
                <w:szCs w:val="24"/>
              </w:rPr>
              <w:t>СТРУКТУРА И СОДЕРЖАНИЕ УЧЕБНОЙ ДИСЦИПЛИНЫ</w:t>
            </w:r>
          </w:p>
          <w:p w14:paraId="50727272" w14:textId="77777777" w:rsidR="00EC517F" w:rsidRPr="003E4B8C" w:rsidRDefault="00B74141" w:rsidP="00B74141">
            <w:pPr>
              <w:suppressAutoHyphens/>
              <w:ind w:left="284"/>
              <w:rPr>
                <w:rFonts w:ascii="Times New Roman" w:hAnsi="Times New Roman"/>
                <w:b/>
                <w:sz w:val="24"/>
                <w:szCs w:val="24"/>
              </w:rPr>
            </w:pPr>
            <w:r>
              <w:rPr>
                <w:rFonts w:ascii="Times New Roman" w:hAnsi="Times New Roman"/>
                <w:b/>
                <w:sz w:val="24"/>
                <w:szCs w:val="24"/>
              </w:rPr>
              <w:t>3.</w:t>
            </w:r>
            <w:r w:rsidR="00EC517F" w:rsidRPr="003E4B8C">
              <w:rPr>
                <w:rFonts w:ascii="Times New Roman" w:hAnsi="Times New Roman"/>
                <w:b/>
                <w:sz w:val="24"/>
                <w:szCs w:val="24"/>
              </w:rPr>
              <w:t>УСЛОВИЯ РЕАЛИЗАЦИИ УЧЕБНОЙ ДИСЦИПЛИНЫ</w:t>
            </w:r>
          </w:p>
        </w:tc>
        <w:tc>
          <w:tcPr>
            <w:tcW w:w="1854" w:type="dxa"/>
          </w:tcPr>
          <w:p w14:paraId="519D71D4" w14:textId="77777777" w:rsidR="00EC517F" w:rsidRPr="003E4B8C" w:rsidRDefault="00EC517F" w:rsidP="00EC517F">
            <w:pPr>
              <w:jc w:val="center"/>
              <w:rPr>
                <w:rFonts w:ascii="Times New Roman" w:hAnsi="Times New Roman"/>
                <w:b/>
                <w:sz w:val="24"/>
                <w:szCs w:val="24"/>
              </w:rPr>
            </w:pPr>
          </w:p>
        </w:tc>
      </w:tr>
      <w:tr w:rsidR="00EC517F" w:rsidRPr="003E4B8C" w14:paraId="67C70B7E" w14:textId="77777777" w:rsidTr="00EC517F">
        <w:tc>
          <w:tcPr>
            <w:tcW w:w="7501" w:type="dxa"/>
          </w:tcPr>
          <w:p w14:paraId="3BFB4A0C" w14:textId="77777777" w:rsidR="00EC517F" w:rsidRPr="003E4B8C" w:rsidRDefault="00B74141" w:rsidP="00B74141">
            <w:pPr>
              <w:suppressAutoHyphens/>
              <w:ind w:left="284"/>
              <w:rPr>
                <w:rFonts w:ascii="Times New Roman" w:hAnsi="Times New Roman"/>
                <w:b/>
                <w:sz w:val="24"/>
                <w:szCs w:val="24"/>
              </w:rPr>
            </w:pPr>
            <w:r>
              <w:rPr>
                <w:rFonts w:ascii="Times New Roman" w:hAnsi="Times New Roman"/>
                <w:b/>
                <w:sz w:val="24"/>
                <w:szCs w:val="24"/>
              </w:rPr>
              <w:t>4.</w:t>
            </w:r>
            <w:r w:rsidR="00EC517F" w:rsidRPr="003E4B8C">
              <w:rPr>
                <w:rFonts w:ascii="Times New Roman" w:hAnsi="Times New Roman"/>
                <w:b/>
                <w:sz w:val="24"/>
                <w:szCs w:val="24"/>
              </w:rPr>
              <w:t>КОНТРОЛЬ И ОЦЕНКА РЕЗУЛЬТАТОВ ОСВОЕНИЯ УЧЕБНОЙ ДИСЦИПЛИНЫ</w:t>
            </w:r>
          </w:p>
          <w:p w14:paraId="32548461" w14:textId="77777777" w:rsidR="00EC517F" w:rsidRPr="003E4B8C" w:rsidRDefault="00EC517F" w:rsidP="00EC517F">
            <w:pPr>
              <w:suppressAutoHyphens/>
              <w:rPr>
                <w:rFonts w:ascii="Times New Roman" w:hAnsi="Times New Roman"/>
                <w:b/>
                <w:sz w:val="24"/>
                <w:szCs w:val="24"/>
              </w:rPr>
            </w:pPr>
          </w:p>
        </w:tc>
        <w:tc>
          <w:tcPr>
            <w:tcW w:w="1854" w:type="dxa"/>
          </w:tcPr>
          <w:p w14:paraId="6F6744CB" w14:textId="77777777" w:rsidR="00EC517F" w:rsidRPr="003E4B8C" w:rsidRDefault="00EC517F" w:rsidP="00EC517F">
            <w:pPr>
              <w:jc w:val="center"/>
              <w:rPr>
                <w:rFonts w:ascii="Times New Roman" w:hAnsi="Times New Roman"/>
                <w:b/>
                <w:sz w:val="24"/>
                <w:szCs w:val="24"/>
              </w:rPr>
            </w:pPr>
          </w:p>
        </w:tc>
      </w:tr>
    </w:tbl>
    <w:p w14:paraId="5A10C267" w14:textId="77777777" w:rsidR="00EC517F" w:rsidRPr="003E4B8C" w:rsidRDefault="00EC517F" w:rsidP="00B74141">
      <w:pPr>
        <w:suppressAutoHyphens/>
        <w:spacing w:after="0"/>
        <w:ind w:left="720"/>
        <w:jc w:val="center"/>
        <w:rPr>
          <w:rFonts w:ascii="Times New Roman" w:hAnsi="Times New Roman"/>
          <w:b/>
          <w:sz w:val="24"/>
          <w:szCs w:val="24"/>
        </w:rPr>
      </w:pPr>
      <w:r w:rsidRPr="003E4B8C">
        <w:rPr>
          <w:rFonts w:ascii="Times New Roman" w:hAnsi="Times New Roman"/>
          <w:b/>
          <w:i/>
          <w:u w:val="single"/>
        </w:rPr>
        <w:br w:type="page"/>
      </w:r>
      <w:r w:rsidR="00B74141" w:rsidRPr="00B74141">
        <w:rPr>
          <w:rFonts w:ascii="Times New Roman" w:hAnsi="Times New Roman"/>
          <w:b/>
        </w:rPr>
        <w:lastRenderedPageBreak/>
        <w:t>1.</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4FFEDD42" w14:textId="77777777" w:rsidR="00EC517F" w:rsidRDefault="00EC517F" w:rsidP="00B74141">
      <w:pPr>
        <w:suppressAutoHyphens/>
        <w:spacing w:after="0" w:line="240" w:lineRule="auto"/>
        <w:ind w:left="720"/>
        <w:jc w:val="center"/>
        <w:rPr>
          <w:rFonts w:ascii="Times New Roman" w:hAnsi="Times New Roman"/>
          <w:b/>
          <w:sz w:val="24"/>
          <w:szCs w:val="24"/>
        </w:rPr>
      </w:pPr>
      <w:r w:rsidRPr="003E4B8C">
        <w:rPr>
          <w:rFonts w:ascii="Times New Roman" w:hAnsi="Times New Roman"/>
          <w:b/>
          <w:sz w:val="24"/>
          <w:szCs w:val="24"/>
        </w:rPr>
        <w:t>«</w:t>
      </w:r>
      <w:r>
        <w:rPr>
          <w:rFonts w:ascii="Times New Roman" w:hAnsi="Times New Roman"/>
          <w:b/>
          <w:sz w:val="24"/>
          <w:szCs w:val="24"/>
        </w:rPr>
        <w:t>ОП.02</w:t>
      </w:r>
      <w:r w:rsidR="00FC7779">
        <w:rPr>
          <w:rFonts w:ascii="Times New Roman" w:hAnsi="Times New Roman"/>
          <w:b/>
          <w:sz w:val="24"/>
          <w:szCs w:val="24"/>
        </w:rPr>
        <w:t>.</w:t>
      </w:r>
      <w:r>
        <w:rPr>
          <w:rFonts w:ascii="Times New Roman" w:hAnsi="Times New Roman"/>
          <w:b/>
          <w:sz w:val="24"/>
          <w:szCs w:val="24"/>
        </w:rPr>
        <w:t>Основы автоматики</w:t>
      </w:r>
      <w:r w:rsidRPr="003E4B8C">
        <w:rPr>
          <w:rFonts w:ascii="Times New Roman" w:hAnsi="Times New Roman"/>
          <w:b/>
          <w:sz w:val="24"/>
          <w:szCs w:val="24"/>
        </w:rPr>
        <w:t>»</w:t>
      </w:r>
    </w:p>
    <w:p w14:paraId="7F7AFFC5" w14:textId="77777777" w:rsidR="00EC517F" w:rsidRPr="003E4B8C" w:rsidRDefault="00EC517F" w:rsidP="00EC517F">
      <w:pPr>
        <w:suppressAutoHyphens/>
        <w:spacing w:after="0" w:line="240" w:lineRule="auto"/>
        <w:ind w:left="720"/>
        <w:jc w:val="center"/>
        <w:rPr>
          <w:rFonts w:ascii="Times New Roman" w:hAnsi="Times New Roman"/>
          <w:b/>
          <w:sz w:val="24"/>
          <w:szCs w:val="24"/>
        </w:rPr>
      </w:pPr>
    </w:p>
    <w:p w14:paraId="2CB31DC1" w14:textId="1462E734" w:rsidR="00EC517F" w:rsidRPr="008052C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3E4B8C">
        <w:rPr>
          <w:rFonts w:ascii="Times New Roman" w:hAnsi="Times New Roman"/>
          <w:b/>
          <w:sz w:val="24"/>
          <w:szCs w:val="24"/>
        </w:rPr>
        <w:t xml:space="preserve">1.1. Место дисциплины в структуре основной образовательной программы: </w:t>
      </w:r>
      <w:r w:rsidRPr="003E4B8C">
        <w:rPr>
          <w:rFonts w:ascii="Times New Roman" w:hAnsi="Times New Roman"/>
          <w:sz w:val="24"/>
          <w:szCs w:val="24"/>
        </w:rPr>
        <w:t xml:space="preserve">Учебная </w:t>
      </w:r>
      <w:proofErr w:type="gramStart"/>
      <w:r w:rsidRPr="003E4B8C">
        <w:rPr>
          <w:rFonts w:ascii="Times New Roman" w:hAnsi="Times New Roman"/>
          <w:sz w:val="24"/>
          <w:szCs w:val="24"/>
        </w:rPr>
        <w:t xml:space="preserve">дисциплина </w:t>
      </w:r>
      <w:r w:rsidRPr="003E4B8C">
        <w:rPr>
          <w:rFonts w:ascii="Times New Roman" w:hAnsi="Times New Roman"/>
          <w:b/>
          <w:sz w:val="24"/>
          <w:szCs w:val="24"/>
        </w:rPr>
        <w:t xml:space="preserve"> «</w:t>
      </w:r>
      <w:proofErr w:type="gramEnd"/>
      <w:r>
        <w:rPr>
          <w:rFonts w:ascii="Times New Roman" w:hAnsi="Times New Roman"/>
          <w:sz w:val="24"/>
          <w:szCs w:val="24"/>
        </w:rPr>
        <w:t>ОП</w:t>
      </w:r>
      <w:r w:rsidRPr="00FA5D80">
        <w:rPr>
          <w:rFonts w:ascii="Times New Roman" w:hAnsi="Times New Roman"/>
          <w:sz w:val="24"/>
          <w:szCs w:val="24"/>
        </w:rPr>
        <w:t>.0</w:t>
      </w:r>
      <w:r>
        <w:rPr>
          <w:rFonts w:ascii="Times New Roman" w:hAnsi="Times New Roman"/>
          <w:sz w:val="24"/>
          <w:szCs w:val="24"/>
        </w:rPr>
        <w:t>2</w:t>
      </w:r>
      <w:r w:rsidRPr="00FA5D80">
        <w:rPr>
          <w:rFonts w:ascii="Times New Roman" w:hAnsi="Times New Roman"/>
          <w:sz w:val="24"/>
          <w:szCs w:val="24"/>
        </w:rPr>
        <w:t>.«</w:t>
      </w:r>
      <w:r>
        <w:rPr>
          <w:rFonts w:ascii="Times New Roman" w:hAnsi="Times New Roman"/>
          <w:sz w:val="24"/>
          <w:szCs w:val="24"/>
        </w:rPr>
        <w:t>Основы автоматики</w:t>
      </w:r>
      <w:r w:rsidRPr="003E4B8C">
        <w:rPr>
          <w:rFonts w:ascii="Times New Roman" w:hAnsi="Times New Roman"/>
          <w:b/>
          <w:sz w:val="24"/>
          <w:szCs w:val="24"/>
        </w:rPr>
        <w:t>»</w:t>
      </w:r>
      <w:r w:rsidRPr="003E4B8C">
        <w:rPr>
          <w:rFonts w:ascii="Times New Roman" w:hAnsi="Times New Roman"/>
          <w:sz w:val="24"/>
          <w:szCs w:val="24"/>
        </w:rPr>
        <w:t xml:space="preserve"> является обязательной частью </w:t>
      </w:r>
      <w:r>
        <w:rPr>
          <w:rFonts w:ascii="Times New Roman" w:hAnsi="Times New Roman"/>
          <w:sz w:val="24"/>
          <w:szCs w:val="24"/>
        </w:rPr>
        <w:t>естественнонаучного цикла</w:t>
      </w:r>
      <w:r w:rsidRPr="003E4B8C">
        <w:rPr>
          <w:rFonts w:ascii="Times New Roman" w:hAnsi="Times New Roman"/>
          <w:sz w:val="24"/>
          <w:szCs w:val="24"/>
        </w:rPr>
        <w:t xml:space="preserve"> примерной основной образовательной программы в соответствии с ФГОС СПО по </w:t>
      </w:r>
      <w:r w:rsidRPr="00FA5D80">
        <w:rPr>
          <w:rFonts w:ascii="Times New Roman" w:hAnsi="Times New Roman"/>
          <w:color w:val="000000"/>
          <w:sz w:val="24"/>
          <w:szCs w:val="24"/>
        </w:rPr>
        <w:t>специальности</w:t>
      </w:r>
      <w:r w:rsidRPr="00FA5D80">
        <w:rPr>
          <w:rFonts w:ascii="Times New Roman" w:hAnsi="Times New Roman"/>
          <w:sz w:val="24"/>
          <w:szCs w:val="24"/>
        </w:rPr>
        <w:t>05.02.03  «Метеорология»</w:t>
      </w:r>
      <w:r>
        <w:rPr>
          <w:rFonts w:ascii="Times New Roman" w:hAnsi="Times New Roman"/>
          <w:sz w:val="24"/>
          <w:szCs w:val="24"/>
        </w:rPr>
        <w:t>.</w:t>
      </w:r>
      <w:r w:rsidR="00A5602F">
        <w:rPr>
          <w:rFonts w:ascii="Times New Roman" w:hAnsi="Times New Roman"/>
          <w:sz w:val="24"/>
          <w:szCs w:val="24"/>
        </w:rPr>
        <w:t xml:space="preserve"> </w:t>
      </w:r>
      <w:r w:rsidRPr="003E4B8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.01, ОК.02,ОК.04, ОК.09, </w:t>
      </w:r>
      <w:r w:rsidRPr="008052C1">
        <w:rPr>
          <w:rFonts w:ascii="Times New Roman" w:hAnsi="Times New Roman"/>
          <w:sz w:val="24"/>
          <w:szCs w:val="24"/>
        </w:rPr>
        <w:t>ПК.1.7</w:t>
      </w:r>
      <w:r>
        <w:rPr>
          <w:rFonts w:ascii="Times New Roman" w:hAnsi="Times New Roman"/>
          <w:sz w:val="24"/>
          <w:szCs w:val="24"/>
        </w:rPr>
        <w:t>,</w:t>
      </w:r>
    </w:p>
    <w:p w14:paraId="6E89523F" w14:textId="77777777" w:rsidR="00EC517F" w:rsidRPr="00BB31E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sz w:val="24"/>
          <w:szCs w:val="24"/>
        </w:rPr>
        <w:t>ПК. 2.1, ПК.2.2</w:t>
      </w:r>
    </w:p>
    <w:p w14:paraId="252532A0" w14:textId="77777777" w:rsidR="00EC517F" w:rsidRPr="003E4B8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F13E1CB" w14:textId="77777777" w:rsidR="00EC517F" w:rsidRPr="003E4B8C" w:rsidRDefault="00EC517F" w:rsidP="00EC517F">
      <w:pPr>
        <w:spacing w:after="0"/>
        <w:ind w:firstLine="709"/>
        <w:rPr>
          <w:rFonts w:ascii="Times New Roman" w:hAnsi="Times New Roman"/>
          <w:b/>
          <w:sz w:val="24"/>
          <w:szCs w:val="24"/>
        </w:rPr>
      </w:pPr>
      <w:r w:rsidRPr="003E4B8C">
        <w:rPr>
          <w:rFonts w:ascii="Times New Roman" w:hAnsi="Times New Roman"/>
          <w:b/>
          <w:sz w:val="24"/>
          <w:szCs w:val="24"/>
        </w:rPr>
        <w:t>1.2. Цель и планируемые результаты освоения дисциплины:</w:t>
      </w:r>
    </w:p>
    <w:p w14:paraId="58C9EF07" w14:textId="77777777" w:rsidR="00EC517F" w:rsidRPr="003E4B8C" w:rsidRDefault="00EC517F" w:rsidP="00EC517F">
      <w:pPr>
        <w:suppressAutoHyphens/>
        <w:spacing w:after="0" w:line="240" w:lineRule="auto"/>
        <w:jc w:val="both"/>
        <w:rPr>
          <w:rFonts w:ascii="Times New Roman" w:hAnsi="Times New Roman"/>
          <w:sz w:val="24"/>
          <w:szCs w:val="24"/>
          <w:lang w:eastAsia="en-US"/>
        </w:rPr>
      </w:pPr>
      <w:r w:rsidRPr="003E4B8C">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3611"/>
      </w:tblGrid>
      <w:tr w:rsidR="00EC517F" w:rsidRPr="003E4B8C" w14:paraId="71F84B4A" w14:textId="77777777" w:rsidTr="00EC517F">
        <w:trPr>
          <w:trHeight w:val="649"/>
        </w:trPr>
        <w:tc>
          <w:tcPr>
            <w:tcW w:w="1242" w:type="dxa"/>
            <w:hideMark/>
          </w:tcPr>
          <w:p w14:paraId="55E3C7EB"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 xml:space="preserve">Код </w:t>
            </w:r>
            <w:r w:rsidR="00B74141">
              <w:rPr>
                <w:rFonts w:ascii="Times New Roman" w:hAnsi="Times New Roman"/>
                <w:sz w:val="24"/>
                <w:szCs w:val="24"/>
                <w:vertAlign w:val="superscript"/>
              </w:rPr>
              <w:t>1</w:t>
            </w:r>
          </w:p>
          <w:p w14:paraId="1E795D30"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ПК, ОК</w:t>
            </w:r>
          </w:p>
        </w:tc>
        <w:tc>
          <w:tcPr>
            <w:tcW w:w="4395" w:type="dxa"/>
            <w:hideMark/>
          </w:tcPr>
          <w:p w14:paraId="30F8B39C"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Умения</w:t>
            </w:r>
          </w:p>
        </w:tc>
        <w:tc>
          <w:tcPr>
            <w:tcW w:w="3611" w:type="dxa"/>
            <w:hideMark/>
          </w:tcPr>
          <w:p w14:paraId="500F31DA"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Знания</w:t>
            </w:r>
          </w:p>
        </w:tc>
      </w:tr>
      <w:tr w:rsidR="00EC517F" w:rsidRPr="003E4B8C" w14:paraId="4A3AA506" w14:textId="77777777" w:rsidTr="00EC517F">
        <w:trPr>
          <w:trHeight w:val="212"/>
        </w:trPr>
        <w:tc>
          <w:tcPr>
            <w:tcW w:w="1242" w:type="dxa"/>
          </w:tcPr>
          <w:p w14:paraId="5D6D4094" w14:textId="77777777" w:rsidR="00EC517F" w:rsidRDefault="00EC517F" w:rsidP="00EC517F">
            <w:pPr>
              <w:suppressAutoHyphens/>
              <w:spacing w:after="0" w:line="240" w:lineRule="auto"/>
              <w:jc w:val="center"/>
              <w:rPr>
                <w:rFonts w:ascii="Times New Roman" w:hAnsi="Times New Roman"/>
                <w:b/>
              </w:rPr>
            </w:pPr>
            <w:r w:rsidRPr="00AE3E51">
              <w:rPr>
                <w:rFonts w:ascii="Times New Roman" w:hAnsi="Times New Roman"/>
                <w:b/>
              </w:rPr>
              <w:t>ОК.0</w:t>
            </w:r>
            <w:r>
              <w:rPr>
                <w:rFonts w:ascii="Times New Roman" w:hAnsi="Times New Roman"/>
                <w:b/>
              </w:rPr>
              <w:t>1</w:t>
            </w:r>
          </w:p>
          <w:p w14:paraId="435360C8" w14:textId="77777777" w:rsidR="00EC517F" w:rsidRDefault="00EC517F" w:rsidP="00EC517F">
            <w:pPr>
              <w:suppressAutoHyphens/>
              <w:spacing w:after="0" w:line="240" w:lineRule="auto"/>
              <w:jc w:val="center"/>
              <w:rPr>
                <w:rFonts w:ascii="Times New Roman" w:hAnsi="Times New Roman"/>
                <w:b/>
              </w:rPr>
            </w:pPr>
            <w:r>
              <w:rPr>
                <w:rFonts w:ascii="Times New Roman" w:hAnsi="Times New Roman"/>
                <w:b/>
              </w:rPr>
              <w:t>ОК.02</w:t>
            </w:r>
          </w:p>
          <w:p w14:paraId="70B4AB86" w14:textId="77777777" w:rsidR="00EC517F" w:rsidRDefault="00EC517F" w:rsidP="00EC517F">
            <w:pPr>
              <w:suppressAutoHyphens/>
              <w:spacing w:after="0" w:line="240" w:lineRule="auto"/>
              <w:jc w:val="center"/>
              <w:rPr>
                <w:rFonts w:ascii="Times New Roman" w:hAnsi="Times New Roman"/>
                <w:b/>
              </w:rPr>
            </w:pPr>
            <w:r>
              <w:rPr>
                <w:rFonts w:ascii="Times New Roman" w:hAnsi="Times New Roman"/>
                <w:b/>
              </w:rPr>
              <w:t>ОК.04</w:t>
            </w:r>
          </w:p>
          <w:p w14:paraId="5E252FD6" w14:textId="77777777" w:rsidR="00EC517F" w:rsidRDefault="00EC517F" w:rsidP="00EC517F">
            <w:pPr>
              <w:suppressAutoHyphens/>
              <w:spacing w:after="0" w:line="240" w:lineRule="auto"/>
              <w:jc w:val="center"/>
              <w:rPr>
                <w:rFonts w:ascii="Times New Roman" w:hAnsi="Times New Roman"/>
                <w:b/>
              </w:rPr>
            </w:pPr>
            <w:r>
              <w:rPr>
                <w:rFonts w:ascii="Times New Roman" w:hAnsi="Times New Roman"/>
                <w:b/>
              </w:rPr>
              <w:t>ОК.09</w:t>
            </w:r>
          </w:p>
          <w:p w14:paraId="53A8FDD5" w14:textId="77777777" w:rsidR="00EC517F" w:rsidRDefault="00EC517F" w:rsidP="00EC517F">
            <w:pPr>
              <w:suppressAutoHyphens/>
              <w:spacing w:after="0" w:line="240" w:lineRule="auto"/>
              <w:jc w:val="center"/>
              <w:rPr>
                <w:rFonts w:ascii="Times New Roman" w:hAnsi="Times New Roman"/>
                <w:b/>
              </w:rPr>
            </w:pPr>
            <w:r>
              <w:rPr>
                <w:rFonts w:ascii="Times New Roman" w:hAnsi="Times New Roman"/>
                <w:b/>
              </w:rPr>
              <w:t>ПК.1.5</w:t>
            </w:r>
          </w:p>
          <w:p w14:paraId="151EAD19" w14:textId="77777777" w:rsidR="00EC517F" w:rsidRDefault="00EC517F" w:rsidP="00EC517F">
            <w:pPr>
              <w:suppressAutoHyphens/>
              <w:spacing w:after="0" w:line="240" w:lineRule="auto"/>
              <w:jc w:val="center"/>
              <w:rPr>
                <w:rFonts w:ascii="Times New Roman" w:hAnsi="Times New Roman"/>
                <w:b/>
              </w:rPr>
            </w:pPr>
            <w:r>
              <w:rPr>
                <w:rFonts w:ascii="Times New Roman" w:hAnsi="Times New Roman"/>
                <w:b/>
              </w:rPr>
              <w:t>ПК.1.7</w:t>
            </w:r>
          </w:p>
          <w:p w14:paraId="54E34DF4" w14:textId="77777777" w:rsidR="00EC517F" w:rsidRDefault="00EC517F" w:rsidP="00EC517F">
            <w:pPr>
              <w:suppressAutoHyphens/>
              <w:spacing w:after="0" w:line="240" w:lineRule="auto"/>
              <w:jc w:val="center"/>
              <w:rPr>
                <w:rFonts w:ascii="Times New Roman" w:hAnsi="Times New Roman"/>
                <w:b/>
              </w:rPr>
            </w:pPr>
            <w:r>
              <w:rPr>
                <w:rFonts w:ascii="Times New Roman" w:hAnsi="Times New Roman"/>
                <w:b/>
              </w:rPr>
              <w:t>ПК.2.1</w:t>
            </w:r>
          </w:p>
          <w:p w14:paraId="2F327A7C" w14:textId="77777777" w:rsidR="00EC517F" w:rsidRPr="00AE3E51" w:rsidRDefault="00EC517F" w:rsidP="00EC517F">
            <w:pPr>
              <w:suppressAutoHyphens/>
              <w:spacing w:after="0" w:line="240" w:lineRule="auto"/>
              <w:jc w:val="center"/>
              <w:rPr>
                <w:rFonts w:ascii="Times New Roman" w:hAnsi="Times New Roman"/>
                <w:b/>
              </w:rPr>
            </w:pPr>
            <w:r>
              <w:rPr>
                <w:rFonts w:ascii="Times New Roman" w:hAnsi="Times New Roman"/>
                <w:b/>
              </w:rPr>
              <w:t>ПК.2.2</w:t>
            </w:r>
          </w:p>
        </w:tc>
        <w:tc>
          <w:tcPr>
            <w:tcW w:w="4395" w:type="dxa"/>
          </w:tcPr>
          <w:p w14:paraId="3E91AFA7" w14:textId="77777777" w:rsidR="00EC517F" w:rsidRPr="003C5D8C" w:rsidRDefault="00EC517F" w:rsidP="00EC517F">
            <w:pPr>
              <w:spacing w:after="0"/>
              <w:ind w:right="-1"/>
              <w:rPr>
                <w:rFonts w:ascii="Times New Roman" w:hAnsi="Times New Roman"/>
                <w:sz w:val="24"/>
                <w:szCs w:val="24"/>
              </w:rPr>
            </w:pPr>
            <w:r>
              <w:rPr>
                <w:rFonts w:ascii="Times New Roman" w:hAnsi="Times New Roman"/>
                <w:sz w:val="24"/>
                <w:szCs w:val="24"/>
              </w:rPr>
              <w:t xml:space="preserve">- </w:t>
            </w:r>
            <w:r w:rsidRPr="003C5D8C">
              <w:rPr>
                <w:rFonts w:ascii="Times New Roman" w:hAnsi="Times New Roman"/>
                <w:sz w:val="24"/>
                <w:szCs w:val="24"/>
              </w:rPr>
              <w:t>применять элементы автоматики по их функциональному назначению;</w:t>
            </w:r>
          </w:p>
          <w:p w14:paraId="760C73E1" w14:textId="77777777" w:rsidR="00EC517F" w:rsidRPr="003C5D8C" w:rsidRDefault="00EC517F" w:rsidP="00EC517F">
            <w:pPr>
              <w:spacing w:after="0"/>
              <w:ind w:right="-1"/>
              <w:rPr>
                <w:rFonts w:ascii="Times New Roman" w:hAnsi="Times New Roman"/>
                <w:sz w:val="24"/>
                <w:szCs w:val="24"/>
              </w:rPr>
            </w:pPr>
            <w:r>
              <w:rPr>
                <w:rFonts w:ascii="Times New Roman" w:hAnsi="Times New Roman"/>
                <w:sz w:val="24"/>
                <w:szCs w:val="24"/>
              </w:rPr>
              <w:t xml:space="preserve">- </w:t>
            </w:r>
            <w:r w:rsidRPr="003C5D8C">
              <w:rPr>
                <w:rFonts w:ascii="Times New Roman" w:hAnsi="Times New Roman"/>
                <w:sz w:val="24"/>
                <w:szCs w:val="24"/>
              </w:rPr>
              <w:t>производить работы по эксплуатации и техническому обслуживанию систем автоматиза</w:t>
            </w:r>
            <w:r w:rsidRPr="003C5D8C">
              <w:rPr>
                <w:rFonts w:ascii="Times New Roman" w:hAnsi="Times New Roman"/>
                <w:sz w:val="24"/>
                <w:szCs w:val="24"/>
              </w:rPr>
              <w:softHyphen/>
              <w:t>ции и диспетчеризации;</w:t>
            </w:r>
          </w:p>
          <w:p w14:paraId="56C67340" w14:textId="77777777" w:rsidR="00EC517F" w:rsidRPr="003C5D8C" w:rsidRDefault="00EC517F" w:rsidP="00EC517F">
            <w:pPr>
              <w:spacing w:after="0"/>
              <w:ind w:right="-1"/>
              <w:rPr>
                <w:rFonts w:ascii="Times New Roman" w:hAnsi="Times New Roman"/>
                <w:sz w:val="24"/>
                <w:szCs w:val="24"/>
              </w:rPr>
            </w:pPr>
            <w:r>
              <w:rPr>
                <w:rFonts w:ascii="Times New Roman" w:hAnsi="Times New Roman"/>
                <w:sz w:val="24"/>
                <w:szCs w:val="24"/>
              </w:rPr>
              <w:t xml:space="preserve">- </w:t>
            </w:r>
            <w:r w:rsidRPr="003C5D8C">
              <w:rPr>
                <w:rFonts w:ascii="Times New Roman" w:hAnsi="Times New Roman"/>
                <w:sz w:val="24"/>
                <w:szCs w:val="24"/>
              </w:rPr>
              <w:t>пользоваться методами компьютерного моделирования для анализа и выбора рабочих характеристик систем автоматического управления;</w:t>
            </w:r>
          </w:p>
          <w:p w14:paraId="1640497A" w14:textId="77777777" w:rsidR="00EC517F" w:rsidRDefault="00EC517F" w:rsidP="00EC517F">
            <w:pPr>
              <w:spacing w:after="0"/>
              <w:ind w:right="-1"/>
              <w:rPr>
                <w:rFonts w:ascii="Times New Roman" w:hAnsi="Times New Roman"/>
                <w:sz w:val="24"/>
                <w:szCs w:val="24"/>
              </w:rPr>
            </w:pPr>
            <w:r>
              <w:rPr>
                <w:rFonts w:ascii="Times New Roman" w:hAnsi="Times New Roman"/>
                <w:sz w:val="24"/>
                <w:szCs w:val="24"/>
              </w:rPr>
              <w:t xml:space="preserve">- </w:t>
            </w:r>
            <w:r w:rsidRPr="003C5D8C">
              <w:rPr>
                <w:rFonts w:ascii="Times New Roman" w:hAnsi="Times New Roman"/>
                <w:sz w:val="24"/>
                <w:szCs w:val="24"/>
              </w:rPr>
              <w:t>оптимизировать работу электрооборудования.</w:t>
            </w:r>
          </w:p>
          <w:p w14:paraId="3B4F7E06" w14:textId="77777777" w:rsidR="00EC517F" w:rsidRDefault="00EC517F" w:rsidP="00EC517F">
            <w:pPr>
              <w:spacing w:after="0"/>
              <w:ind w:right="-1"/>
              <w:rPr>
                <w:rFonts w:ascii="Times New Roman" w:hAnsi="Times New Roman"/>
                <w:sz w:val="24"/>
                <w:szCs w:val="24"/>
              </w:rPr>
            </w:pPr>
            <w:r>
              <w:rPr>
                <w:rFonts w:ascii="Times New Roman" w:hAnsi="Times New Roman"/>
                <w:sz w:val="24"/>
                <w:szCs w:val="24"/>
              </w:rPr>
              <w:t>- исследовать устройства автоматики с помощью измерительных генераторов, осциллографа и других измерительных приборов</w:t>
            </w:r>
          </w:p>
          <w:p w14:paraId="73A28890" w14:textId="77777777" w:rsidR="00EC517F" w:rsidRPr="003C5D8C" w:rsidRDefault="00EC517F" w:rsidP="00EC517F">
            <w:pPr>
              <w:spacing w:after="0"/>
              <w:ind w:right="-1"/>
              <w:rPr>
                <w:rFonts w:ascii="Times New Roman" w:hAnsi="Times New Roman"/>
                <w:sz w:val="24"/>
                <w:szCs w:val="24"/>
              </w:rPr>
            </w:pPr>
            <w:r>
              <w:rPr>
                <w:rFonts w:ascii="Times New Roman" w:hAnsi="Times New Roman"/>
                <w:sz w:val="24"/>
                <w:szCs w:val="24"/>
              </w:rPr>
              <w:t>-чертить схемные обозначения элементов и узлов цифровой техники  в интегральном исполнении, пояснять их функционирование с помощью диаграмм напряжений и таблиц состояния</w:t>
            </w:r>
          </w:p>
          <w:p w14:paraId="3D5DFB17" w14:textId="77777777" w:rsidR="00EC517F" w:rsidRPr="00AE3E51"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2"/>
              <w:jc w:val="both"/>
              <w:rPr>
                <w:rFonts w:ascii="Times New Roman" w:hAnsi="Times New Roman"/>
                <w:sz w:val="24"/>
                <w:szCs w:val="24"/>
              </w:rPr>
            </w:pPr>
          </w:p>
        </w:tc>
        <w:tc>
          <w:tcPr>
            <w:tcW w:w="3611" w:type="dxa"/>
          </w:tcPr>
          <w:p w14:paraId="59768815" w14:textId="77777777" w:rsidR="00EC517F" w:rsidRDefault="00EC517F" w:rsidP="00EC517F">
            <w:pPr>
              <w:spacing w:after="0" w:line="240" w:lineRule="auto"/>
              <w:jc w:val="both"/>
              <w:rPr>
                <w:rFonts w:ascii="Times New Roman" w:hAnsi="Times New Roman"/>
                <w:sz w:val="24"/>
                <w:szCs w:val="24"/>
              </w:rPr>
            </w:pPr>
            <w:r>
              <w:rPr>
                <w:rFonts w:ascii="Times New Roman" w:hAnsi="Times New Roman"/>
                <w:sz w:val="24"/>
                <w:szCs w:val="24"/>
              </w:rPr>
              <w:t>- основные виды автоматических систем, применяемых в гидрометеорологии</w:t>
            </w:r>
          </w:p>
          <w:p w14:paraId="334F6898" w14:textId="77777777" w:rsidR="00EC517F" w:rsidRPr="003C5D8C" w:rsidRDefault="00EC517F" w:rsidP="00EC51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3C5D8C">
              <w:rPr>
                <w:rFonts w:ascii="Times New Roman" w:hAnsi="Times New Roman"/>
                <w:sz w:val="24"/>
                <w:szCs w:val="24"/>
              </w:rPr>
              <w:t>основы построения систем автоматического управления;</w:t>
            </w:r>
          </w:p>
          <w:p w14:paraId="086C5654" w14:textId="77777777" w:rsidR="00EC517F" w:rsidRPr="003C5D8C" w:rsidRDefault="00EC517F" w:rsidP="00EC517F">
            <w:pPr>
              <w:spacing w:after="0" w:line="240" w:lineRule="auto"/>
              <w:jc w:val="both"/>
              <w:rPr>
                <w:rFonts w:ascii="Times New Roman" w:hAnsi="Times New Roman"/>
                <w:sz w:val="24"/>
                <w:szCs w:val="24"/>
              </w:rPr>
            </w:pPr>
            <w:r>
              <w:rPr>
                <w:rFonts w:ascii="Times New Roman" w:hAnsi="Times New Roman"/>
                <w:sz w:val="24"/>
                <w:szCs w:val="24"/>
              </w:rPr>
              <w:t>- компоненты электронной и микроэлектронной техники</w:t>
            </w:r>
            <w:r w:rsidRPr="003C5D8C">
              <w:rPr>
                <w:rFonts w:ascii="Times New Roman" w:hAnsi="Times New Roman"/>
                <w:sz w:val="24"/>
                <w:szCs w:val="24"/>
              </w:rPr>
              <w:t>;</w:t>
            </w:r>
          </w:p>
          <w:p w14:paraId="3F389674" w14:textId="77777777" w:rsidR="00EC517F" w:rsidRPr="003C5D8C" w:rsidRDefault="00EC517F" w:rsidP="00EC517F">
            <w:pPr>
              <w:spacing w:after="0" w:line="240" w:lineRule="auto"/>
              <w:jc w:val="both"/>
              <w:rPr>
                <w:rFonts w:ascii="Times New Roman" w:hAnsi="Times New Roman"/>
                <w:sz w:val="24"/>
                <w:szCs w:val="24"/>
              </w:rPr>
            </w:pPr>
            <w:r>
              <w:rPr>
                <w:rFonts w:ascii="Times New Roman" w:hAnsi="Times New Roman"/>
                <w:sz w:val="24"/>
                <w:szCs w:val="24"/>
              </w:rPr>
              <w:t>- классификацию датчиков, их назначение, основные характеристики, конструкцию и принцип действия</w:t>
            </w:r>
            <w:r w:rsidRPr="003C5D8C">
              <w:rPr>
                <w:rFonts w:ascii="Times New Roman" w:hAnsi="Times New Roman"/>
                <w:sz w:val="24"/>
                <w:szCs w:val="24"/>
              </w:rPr>
              <w:t>;</w:t>
            </w:r>
          </w:p>
          <w:p w14:paraId="78F0B3FB" w14:textId="77777777" w:rsidR="00EC517F" w:rsidRPr="003C5D8C" w:rsidRDefault="00EC517F" w:rsidP="00EC517F">
            <w:pPr>
              <w:spacing w:after="0" w:line="240" w:lineRule="auto"/>
              <w:jc w:val="both"/>
              <w:rPr>
                <w:rFonts w:ascii="Times New Roman" w:hAnsi="Times New Roman"/>
                <w:sz w:val="24"/>
                <w:szCs w:val="24"/>
              </w:rPr>
            </w:pPr>
            <w:r>
              <w:rPr>
                <w:rFonts w:ascii="Times New Roman" w:hAnsi="Times New Roman"/>
                <w:sz w:val="24"/>
                <w:szCs w:val="24"/>
              </w:rPr>
              <w:t>- устройство и принцип действия сельсинов, их работу в индикаторном и трансформаторном режимах, применение в метеорологических приборах и системах</w:t>
            </w:r>
            <w:r w:rsidRPr="003C5D8C">
              <w:rPr>
                <w:rFonts w:ascii="Times New Roman" w:hAnsi="Times New Roman"/>
                <w:sz w:val="24"/>
                <w:szCs w:val="24"/>
              </w:rPr>
              <w:t>;</w:t>
            </w:r>
          </w:p>
          <w:p w14:paraId="4535AE34" w14:textId="77777777" w:rsidR="00EC517F" w:rsidRPr="003C5D8C" w:rsidRDefault="00EC517F" w:rsidP="00EC51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3C5D8C">
              <w:rPr>
                <w:rFonts w:ascii="Times New Roman" w:hAnsi="Times New Roman"/>
                <w:sz w:val="24"/>
                <w:szCs w:val="24"/>
              </w:rPr>
              <w:t>меры безопасности при эксплуатации и техническом обслуживании автоматических систем.</w:t>
            </w:r>
          </w:p>
          <w:p w14:paraId="3768CAD8" w14:textId="77777777" w:rsidR="00EC517F" w:rsidRPr="003E2C4D"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2"/>
              <w:jc w:val="both"/>
              <w:rPr>
                <w:rFonts w:ascii="Times New Roman" w:hAnsi="Times New Roman"/>
                <w:i/>
                <w:sz w:val="24"/>
                <w:szCs w:val="24"/>
              </w:rPr>
            </w:pPr>
            <w:r>
              <w:rPr>
                <w:rFonts w:ascii="Times New Roman" w:hAnsi="Times New Roman"/>
                <w:i/>
                <w:sz w:val="24"/>
                <w:szCs w:val="24"/>
              </w:rPr>
              <w:t>-</w:t>
            </w:r>
            <w:r w:rsidRPr="00873752">
              <w:rPr>
                <w:rFonts w:ascii="Times New Roman" w:hAnsi="Times New Roman"/>
                <w:sz w:val="24"/>
                <w:szCs w:val="24"/>
              </w:rPr>
              <w:t>виды и назначение систем телеметрии</w:t>
            </w:r>
            <w:r>
              <w:rPr>
                <w:rFonts w:ascii="Times New Roman" w:hAnsi="Times New Roman"/>
                <w:sz w:val="24"/>
                <w:szCs w:val="24"/>
              </w:rPr>
              <w:t xml:space="preserve"> , принципы разделения каналов</w:t>
            </w:r>
          </w:p>
        </w:tc>
      </w:tr>
    </w:tbl>
    <w:p w14:paraId="46D9A7E1" w14:textId="77777777" w:rsidR="00EC517F" w:rsidRPr="003E4B8C" w:rsidRDefault="00EC517F" w:rsidP="00EC517F">
      <w:pPr>
        <w:suppressAutoHyphens/>
        <w:spacing w:after="240" w:line="240" w:lineRule="auto"/>
        <w:ind w:firstLine="709"/>
        <w:rPr>
          <w:rFonts w:ascii="Times New Roman" w:hAnsi="Times New Roman"/>
          <w:b/>
        </w:rPr>
      </w:pPr>
    </w:p>
    <w:p w14:paraId="270A2E45" w14:textId="77777777" w:rsidR="00EC517F" w:rsidRDefault="00EC517F" w:rsidP="00EC517F">
      <w:pPr>
        <w:suppressAutoHyphens/>
        <w:spacing w:after="240" w:line="240" w:lineRule="auto"/>
        <w:jc w:val="center"/>
        <w:rPr>
          <w:rFonts w:ascii="Times New Roman" w:hAnsi="Times New Roman"/>
          <w:b/>
          <w:sz w:val="24"/>
          <w:szCs w:val="24"/>
        </w:rPr>
      </w:pPr>
    </w:p>
    <w:p w14:paraId="4C9DC423" w14:textId="77777777" w:rsidR="00EC517F" w:rsidRDefault="00EC517F" w:rsidP="00EC517F">
      <w:pPr>
        <w:suppressAutoHyphens/>
        <w:spacing w:after="240" w:line="240" w:lineRule="auto"/>
        <w:jc w:val="center"/>
        <w:rPr>
          <w:rFonts w:ascii="Times New Roman" w:hAnsi="Times New Roman"/>
          <w:b/>
          <w:sz w:val="24"/>
          <w:szCs w:val="24"/>
        </w:rPr>
      </w:pPr>
    </w:p>
    <w:p w14:paraId="5B7A5FF5" w14:textId="77777777" w:rsidR="00EC517F" w:rsidRDefault="00EC517F" w:rsidP="00EC517F">
      <w:pPr>
        <w:suppressAutoHyphens/>
        <w:spacing w:after="240" w:line="240" w:lineRule="auto"/>
        <w:jc w:val="center"/>
        <w:rPr>
          <w:rFonts w:ascii="Times New Roman" w:hAnsi="Times New Roman"/>
          <w:b/>
          <w:sz w:val="24"/>
          <w:szCs w:val="24"/>
        </w:rPr>
      </w:pPr>
    </w:p>
    <w:p w14:paraId="00C033C4" w14:textId="77777777" w:rsidR="00EC517F" w:rsidRDefault="00EC517F" w:rsidP="00EC517F">
      <w:pPr>
        <w:suppressAutoHyphens/>
        <w:spacing w:after="240" w:line="240" w:lineRule="auto"/>
        <w:jc w:val="center"/>
        <w:rPr>
          <w:rFonts w:ascii="Times New Roman" w:hAnsi="Times New Roman"/>
          <w:b/>
          <w:sz w:val="24"/>
          <w:szCs w:val="24"/>
        </w:rPr>
      </w:pPr>
    </w:p>
    <w:p w14:paraId="688EA00C" w14:textId="77777777" w:rsidR="00EC517F" w:rsidRPr="003E4B8C" w:rsidRDefault="00EC517F" w:rsidP="00EC517F">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429ECEE4" w14:textId="77777777" w:rsidR="00EC517F" w:rsidRPr="003E4B8C" w:rsidRDefault="00EC517F" w:rsidP="00EC517F">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C517F" w:rsidRPr="003E4B8C" w14:paraId="54D19363" w14:textId="77777777" w:rsidTr="00EC517F">
        <w:trPr>
          <w:trHeight w:val="490"/>
        </w:trPr>
        <w:tc>
          <w:tcPr>
            <w:tcW w:w="3685" w:type="pct"/>
            <w:vAlign w:val="center"/>
          </w:tcPr>
          <w:p w14:paraId="6173E0A9" w14:textId="77777777" w:rsidR="00EC517F" w:rsidRPr="003E4B8C" w:rsidRDefault="00EC517F" w:rsidP="00EC517F">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14:paraId="357E9973" w14:textId="77777777" w:rsidR="00EC517F" w:rsidRPr="003E4B8C" w:rsidRDefault="00EC517F" w:rsidP="00EC517F">
            <w:pPr>
              <w:suppressAutoHyphens/>
              <w:rPr>
                <w:rFonts w:ascii="Times New Roman" w:hAnsi="Times New Roman"/>
                <w:b/>
                <w:iCs/>
              </w:rPr>
            </w:pPr>
            <w:r w:rsidRPr="003E4B8C">
              <w:rPr>
                <w:rFonts w:ascii="Times New Roman" w:hAnsi="Times New Roman"/>
                <w:b/>
                <w:iCs/>
              </w:rPr>
              <w:t>Объем в часах</w:t>
            </w:r>
          </w:p>
        </w:tc>
      </w:tr>
      <w:tr w:rsidR="00EC517F" w:rsidRPr="003E4B8C" w14:paraId="5561E1D4" w14:textId="77777777" w:rsidTr="00EC517F">
        <w:trPr>
          <w:trHeight w:val="490"/>
        </w:trPr>
        <w:tc>
          <w:tcPr>
            <w:tcW w:w="3685" w:type="pct"/>
            <w:vAlign w:val="center"/>
          </w:tcPr>
          <w:p w14:paraId="0710292A" w14:textId="77777777" w:rsidR="00EC517F" w:rsidRPr="003E4B8C" w:rsidRDefault="00EC517F" w:rsidP="00EC517F">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1207EED3" w14:textId="77777777" w:rsidR="00EC517F" w:rsidRPr="000256DC" w:rsidRDefault="00EC517F" w:rsidP="00EC517F">
            <w:pPr>
              <w:suppressAutoHyphens/>
              <w:spacing w:after="0"/>
              <w:rPr>
                <w:rFonts w:ascii="Times New Roman" w:hAnsi="Times New Roman"/>
                <w:b/>
                <w:iCs/>
              </w:rPr>
            </w:pPr>
            <w:r>
              <w:rPr>
                <w:rFonts w:ascii="Times New Roman" w:hAnsi="Times New Roman"/>
                <w:b/>
                <w:iCs/>
              </w:rPr>
              <w:t>6</w:t>
            </w:r>
            <w:r w:rsidRPr="000256DC">
              <w:rPr>
                <w:rFonts w:ascii="Times New Roman" w:hAnsi="Times New Roman"/>
                <w:b/>
                <w:iCs/>
              </w:rPr>
              <w:t>8</w:t>
            </w:r>
          </w:p>
        </w:tc>
      </w:tr>
      <w:tr w:rsidR="00EC517F" w:rsidRPr="003E4B8C" w14:paraId="4FE261CB" w14:textId="77777777" w:rsidTr="00EC517F">
        <w:trPr>
          <w:trHeight w:val="490"/>
        </w:trPr>
        <w:tc>
          <w:tcPr>
            <w:tcW w:w="3685" w:type="pct"/>
            <w:shd w:val="clear" w:color="auto" w:fill="auto"/>
            <w:vAlign w:val="center"/>
          </w:tcPr>
          <w:p w14:paraId="27215F4E" w14:textId="77777777" w:rsidR="00EC517F" w:rsidRPr="003E4B8C" w:rsidRDefault="00EC517F" w:rsidP="00EC517F">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4651EC48" w14:textId="77777777" w:rsidR="00EC517F" w:rsidRPr="000256DC" w:rsidRDefault="00EC517F" w:rsidP="00EC517F">
            <w:pPr>
              <w:suppressAutoHyphens/>
              <w:spacing w:after="0"/>
              <w:rPr>
                <w:rFonts w:ascii="Times New Roman" w:hAnsi="Times New Roman"/>
                <w:b/>
                <w:iCs/>
              </w:rPr>
            </w:pPr>
            <w:r>
              <w:rPr>
                <w:rFonts w:ascii="Times New Roman" w:hAnsi="Times New Roman"/>
                <w:b/>
                <w:iCs/>
              </w:rPr>
              <w:t>30</w:t>
            </w:r>
          </w:p>
        </w:tc>
      </w:tr>
      <w:tr w:rsidR="00EC517F" w:rsidRPr="003E4B8C" w14:paraId="204C1C78" w14:textId="77777777" w:rsidTr="00EC517F">
        <w:trPr>
          <w:trHeight w:val="336"/>
        </w:trPr>
        <w:tc>
          <w:tcPr>
            <w:tcW w:w="5000" w:type="pct"/>
            <w:gridSpan w:val="2"/>
            <w:vAlign w:val="center"/>
          </w:tcPr>
          <w:p w14:paraId="3ACE8835" w14:textId="77777777" w:rsidR="00EC517F" w:rsidRPr="003E4B8C" w:rsidRDefault="00EC517F" w:rsidP="00EC517F">
            <w:pPr>
              <w:suppressAutoHyphens/>
              <w:spacing w:after="0"/>
              <w:rPr>
                <w:rFonts w:ascii="Times New Roman" w:hAnsi="Times New Roman"/>
                <w:iCs/>
              </w:rPr>
            </w:pPr>
            <w:r w:rsidRPr="003E4B8C">
              <w:rPr>
                <w:rFonts w:ascii="Times New Roman" w:hAnsi="Times New Roman"/>
              </w:rPr>
              <w:t>в т. ч.:</w:t>
            </w:r>
          </w:p>
        </w:tc>
      </w:tr>
      <w:tr w:rsidR="00EC517F" w:rsidRPr="003E4B8C" w14:paraId="58565DD5" w14:textId="77777777" w:rsidTr="00EC517F">
        <w:trPr>
          <w:trHeight w:val="490"/>
        </w:trPr>
        <w:tc>
          <w:tcPr>
            <w:tcW w:w="3685" w:type="pct"/>
            <w:vAlign w:val="center"/>
          </w:tcPr>
          <w:p w14:paraId="22ECD873" w14:textId="77777777" w:rsidR="00EC517F" w:rsidRPr="003E4B8C" w:rsidRDefault="00EC517F" w:rsidP="00EC517F">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733877BC" w14:textId="77777777" w:rsidR="00EC517F" w:rsidRPr="003E4B8C" w:rsidRDefault="00EC517F" w:rsidP="00EC517F">
            <w:pPr>
              <w:suppressAutoHyphens/>
              <w:spacing w:after="0"/>
              <w:rPr>
                <w:rFonts w:ascii="Times New Roman" w:hAnsi="Times New Roman"/>
                <w:iCs/>
              </w:rPr>
            </w:pPr>
            <w:r>
              <w:rPr>
                <w:rFonts w:ascii="Times New Roman" w:hAnsi="Times New Roman"/>
                <w:iCs/>
              </w:rPr>
              <w:t>38</w:t>
            </w:r>
          </w:p>
        </w:tc>
      </w:tr>
      <w:tr w:rsidR="00EC517F" w:rsidRPr="003E4B8C" w14:paraId="1251AABA" w14:textId="77777777" w:rsidTr="00EC517F">
        <w:trPr>
          <w:trHeight w:val="490"/>
        </w:trPr>
        <w:tc>
          <w:tcPr>
            <w:tcW w:w="3685" w:type="pct"/>
            <w:vAlign w:val="center"/>
          </w:tcPr>
          <w:p w14:paraId="045A9C02" w14:textId="77777777" w:rsidR="00EC517F" w:rsidRPr="003E4B8C" w:rsidRDefault="00EC517F" w:rsidP="00EC517F">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(если предусмотрено)</w:t>
            </w:r>
          </w:p>
        </w:tc>
        <w:tc>
          <w:tcPr>
            <w:tcW w:w="1315" w:type="pct"/>
            <w:vAlign w:val="center"/>
          </w:tcPr>
          <w:p w14:paraId="231FB439" w14:textId="77777777" w:rsidR="00EC517F" w:rsidRPr="003E4B8C" w:rsidRDefault="00EC517F" w:rsidP="00EC517F">
            <w:pPr>
              <w:suppressAutoHyphens/>
              <w:spacing w:after="0"/>
              <w:rPr>
                <w:rFonts w:ascii="Times New Roman" w:hAnsi="Times New Roman"/>
                <w:iCs/>
              </w:rPr>
            </w:pPr>
            <w:r>
              <w:rPr>
                <w:rFonts w:ascii="Times New Roman" w:hAnsi="Times New Roman"/>
                <w:iCs/>
              </w:rPr>
              <w:t>30</w:t>
            </w:r>
          </w:p>
        </w:tc>
      </w:tr>
      <w:tr w:rsidR="00EC517F" w:rsidRPr="003E4B8C" w14:paraId="5132D5A2" w14:textId="77777777" w:rsidTr="00EC517F">
        <w:trPr>
          <w:trHeight w:val="267"/>
        </w:trPr>
        <w:tc>
          <w:tcPr>
            <w:tcW w:w="3685" w:type="pct"/>
            <w:vAlign w:val="center"/>
          </w:tcPr>
          <w:p w14:paraId="620F6800" w14:textId="77777777" w:rsidR="00EC517F" w:rsidRPr="003E4B8C" w:rsidRDefault="00EC517F" w:rsidP="00B74141">
            <w:pPr>
              <w:suppressAutoHyphens/>
              <w:spacing w:after="0"/>
              <w:rPr>
                <w:rFonts w:ascii="Times New Roman" w:hAnsi="Times New Roman"/>
                <w:i/>
              </w:rPr>
            </w:pPr>
            <w:r w:rsidRPr="003E4B8C">
              <w:rPr>
                <w:rFonts w:ascii="Times New Roman" w:hAnsi="Times New Roman"/>
                <w:i/>
              </w:rPr>
              <w:t xml:space="preserve">Самостоятельная работа </w:t>
            </w:r>
            <w:r w:rsidR="00B74141">
              <w:rPr>
                <w:rFonts w:ascii="Times New Roman" w:hAnsi="Times New Roman"/>
                <w:b/>
                <w:i/>
                <w:vertAlign w:val="superscript"/>
              </w:rPr>
              <w:t>1</w:t>
            </w:r>
          </w:p>
        </w:tc>
        <w:tc>
          <w:tcPr>
            <w:tcW w:w="1315" w:type="pct"/>
            <w:vAlign w:val="center"/>
          </w:tcPr>
          <w:p w14:paraId="0415BE51" w14:textId="77777777" w:rsidR="00EC517F" w:rsidRPr="003E4B8C" w:rsidRDefault="00EC517F" w:rsidP="00EC517F">
            <w:pPr>
              <w:suppressAutoHyphens/>
              <w:spacing w:after="0"/>
              <w:rPr>
                <w:rFonts w:ascii="Times New Roman" w:hAnsi="Times New Roman"/>
                <w:iCs/>
              </w:rPr>
            </w:pPr>
            <w:r w:rsidRPr="003E4B8C">
              <w:rPr>
                <w:rFonts w:ascii="Times New Roman" w:hAnsi="Times New Roman"/>
                <w:iCs/>
              </w:rPr>
              <w:t>-</w:t>
            </w:r>
          </w:p>
        </w:tc>
      </w:tr>
      <w:tr w:rsidR="00EC517F" w:rsidRPr="003E4B8C" w14:paraId="4F3AA071" w14:textId="77777777" w:rsidTr="00EC517F">
        <w:trPr>
          <w:trHeight w:val="331"/>
        </w:trPr>
        <w:tc>
          <w:tcPr>
            <w:tcW w:w="3685" w:type="pct"/>
            <w:vAlign w:val="center"/>
          </w:tcPr>
          <w:p w14:paraId="263A8823" w14:textId="77777777" w:rsidR="00EC517F" w:rsidRPr="003E4B8C" w:rsidRDefault="00EC517F" w:rsidP="00EC517F">
            <w:pPr>
              <w:suppressAutoHyphens/>
              <w:spacing w:after="0"/>
              <w:rPr>
                <w:rFonts w:ascii="Times New Roman" w:hAnsi="Times New Roman"/>
                <w:i/>
              </w:rPr>
            </w:pPr>
            <w:r w:rsidRPr="003E4B8C">
              <w:rPr>
                <w:rFonts w:ascii="Times New Roman" w:hAnsi="Times New Roman"/>
                <w:b/>
                <w:iCs/>
              </w:rPr>
              <w:t>Промежуточная аттестация</w:t>
            </w:r>
            <w:r>
              <w:rPr>
                <w:rFonts w:ascii="Times New Roman" w:hAnsi="Times New Roman"/>
                <w:b/>
                <w:iCs/>
              </w:rPr>
              <w:t xml:space="preserve"> в виде дифференцированного зачёта</w:t>
            </w:r>
          </w:p>
        </w:tc>
        <w:tc>
          <w:tcPr>
            <w:tcW w:w="1315" w:type="pct"/>
            <w:vAlign w:val="center"/>
          </w:tcPr>
          <w:p w14:paraId="2E8569DA" w14:textId="77777777" w:rsidR="00EC517F" w:rsidRPr="000256DC" w:rsidRDefault="00EC517F" w:rsidP="00EC517F">
            <w:pPr>
              <w:suppressAutoHyphens/>
              <w:spacing w:after="0"/>
              <w:rPr>
                <w:rFonts w:ascii="Times New Roman" w:hAnsi="Times New Roman"/>
                <w:b/>
                <w:iCs/>
              </w:rPr>
            </w:pPr>
            <w:r>
              <w:rPr>
                <w:rFonts w:ascii="Times New Roman" w:hAnsi="Times New Roman"/>
                <w:b/>
                <w:iCs/>
              </w:rPr>
              <w:t>-</w:t>
            </w:r>
          </w:p>
        </w:tc>
      </w:tr>
    </w:tbl>
    <w:p w14:paraId="1729FD7F" w14:textId="77777777" w:rsidR="00EC517F" w:rsidRPr="003E4B8C" w:rsidRDefault="00EC517F" w:rsidP="00EC517F">
      <w:pPr>
        <w:rPr>
          <w:rFonts w:ascii="Times New Roman" w:hAnsi="Times New Roman"/>
          <w:b/>
          <w:i/>
        </w:rPr>
        <w:sectPr w:rsidR="00EC517F" w:rsidRPr="003E4B8C" w:rsidSect="00602CF9">
          <w:pgSz w:w="11906" w:h="16838"/>
          <w:pgMar w:top="1134" w:right="850" w:bottom="1134" w:left="1701" w:header="708" w:footer="708" w:gutter="0"/>
          <w:cols w:space="720"/>
          <w:docGrid w:linePitch="299"/>
        </w:sectPr>
      </w:pPr>
    </w:p>
    <w:p w14:paraId="40EEC0F0" w14:textId="77777777" w:rsidR="00EC517F" w:rsidRDefault="00EC517F" w:rsidP="00EC517F">
      <w:pPr>
        <w:ind w:firstLine="709"/>
        <w:rPr>
          <w:rFonts w:ascii="Times New Roman" w:hAnsi="Times New Roman"/>
          <w:b/>
        </w:rPr>
      </w:pPr>
    </w:p>
    <w:p w14:paraId="226C7BD3" w14:textId="77777777" w:rsidR="00EC517F" w:rsidRPr="0025460A" w:rsidRDefault="00EC517F" w:rsidP="00307C26">
      <w:pPr>
        <w:spacing w:after="0" w:line="240" w:lineRule="auto"/>
        <w:jc w:val="center"/>
        <w:rPr>
          <w:rFonts w:ascii="Times New Roman" w:hAnsi="Times New Roman"/>
          <w:b/>
          <w:sz w:val="28"/>
        </w:rPr>
      </w:pPr>
      <w:r>
        <w:rPr>
          <w:rFonts w:ascii="Times New Roman" w:hAnsi="Times New Roman"/>
          <w:b/>
          <w:sz w:val="28"/>
        </w:rPr>
        <w:t xml:space="preserve">2.2. Тематический план и содержание учебной дисциплины </w:t>
      </w:r>
      <w:r w:rsidRPr="0025460A">
        <w:rPr>
          <w:rFonts w:ascii="Times New Roman" w:hAnsi="Times New Roman"/>
          <w:b/>
          <w:sz w:val="28"/>
        </w:rPr>
        <w:t xml:space="preserve">«ОП.08 Основы автоматики и элементы </w:t>
      </w:r>
    </w:p>
    <w:p w14:paraId="36D70FD1" w14:textId="77777777" w:rsidR="00EC517F" w:rsidRDefault="00EC517F" w:rsidP="00307C26">
      <w:pPr>
        <w:spacing w:after="0" w:line="240" w:lineRule="auto"/>
        <w:jc w:val="center"/>
        <w:rPr>
          <w:rFonts w:ascii="Times New Roman" w:hAnsi="Times New Roman"/>
          <w:b/>
          <w:sz w:val="28"/>
        </w:rPr>
      </w:pPr>
      <w:r w:rsidRPr="0025460A">
        <w:rPr>
          <w:rFonts w:ascii="Times New Roman" w:hAnsi="Times New Roman"/>
          <w:b/>
          <w:sz w:val="28"/>
        </w:rPr>
        <w:t>систем автоматического управления»</w:t>
      </w:r>
    </w:p>
    <w:p w14:paraId="7386874F" w14:textId="77777777" w:rsidR="00307C26" w:rsidRDefault="00307C26" w:rsidP="00307C26">
      <w:pPr>
        <w:spacing w:after="0" w:line="240" w:lineRule="auto"/>
        <w:jc w:val="center"/>
        <w:rPr>
          <w:rFonts w:ascii="Times New Roman" w:hAnsi="Times New Roman"/>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8447"/>
        <w:gridCol w:w="1163"/>
        <w:gridCol w:w="2446"/>
      </w:tblGrid>
      <w:tr w:rsidR="00EC517F" w:rsidRPr="001F2C60" w14:paraId="0B0DB06A" w14:textId="77777777" w:rsidTr="00EC517F">
        <w:trPr>
          <w:trHeight w:val="20"/>
        </w:trPr>
        <w:tc>
          <w:tcPr>
            <w:tcW w:w="887" w:type="pct"/>
            <w:tcBorders>
              <w:top w:val="single" w:sz="4" w:space="0" w:color="auto"/>
              <w:left w:val="single" w:sz="4" w:space="0" w:color="auto"/>
              <w:bottom w:val="single" w:sz="4" w:space="0" w:color="auto"/>
              <w:right w:val="single" w:sz="4" w:space="0" w:color="auto"/>
            </w:tcBorders>
            <w:hideMark/>
          </w:tcPr>
          <w:p w14:paraId="0B01DF5C" w14:textId="77777777" w:rsidR="00EC517F" w:rsidRPr="001F2C60" w:rsidRDefault="00EC517F" w:rsidP="00EC517F">
            <w:pPr>
              <w:suppressAutoHyphens/>
              <w:spacing w:after="0" w:line="240" w:lineRule="auto"/>
              <w:jc w:val="center"/>
              <w:rPr>
                <w:rFonts w:ascii="Times New Roman" w:hAnsi="Times New Roman"/>
                <w:b/>
                <w:bCs/>
                <w:sz w:val="24"/>
                <w:szCs w:val="24"/>
              </w:rPr>
            </w:pPr>
            <w:r w:rsidRPr="001F2C60">
              <w:rPr>
                <w:rFonts w:ascii="Times New Roman" w:hAnsi="Times New Roman"/>
                <w:b/>
                <w:bCs/>
                <w:sz w:val="24"/>
                <w:szCs w:val="24"/>
              </w:rPr>
              <w:t>Наименование разделов и тем</w:t>
            </w:r>
          </w:p>
        </w:tc>
        <w:tc>
          <w:tcPr>
            <w:tcW w:w="2877" w:type="pct"/>
            <w:tcBorders>
              <w:top w:val="single" w:sz="4" w:space="0" w:color="auto"/>
              <w:left w:val="single" w:sz="4" w:space="0" w:color="auto"/>
              <w:bottom w:val="single" w:sz="4" w:space="0" w:color="auto"/>
              <w:right w:val="single" w:sz="4" w:space="0" w:color="auto"/>
            </w:tcBorders>
            <w:hideMark/>
          </w:tcPr>
          <w:p w14:paraId="61E2710F" w14:textId="77777777" w:rsidR="00EC517F" w:rsidRPr="001F2C60" w:rsidRDefault="00EC517F" w:rsidP="00EC517F">
            <w:pPr>
              <w:suppressAutoHyphens/>
              <w:spacing w:after="0" w:line="240" w:lineRule="auto"/>
              <w:jc w:val="center"/>
              <w:rPr>
                <w:rFonts w:ascii="Times New Roman" w:hAnsi="Times New Roman"/>
                <w:b/>
                <w:bCs/>
                <w:sz w:val="24"/>
                <w:szCs w:val="24"/>
              </w:rPr>
            </w:pPr>
            <w:r w:rsidRPr="001F2C60">
              <w:rPr>
                <w:rFonts w:ascii="Times New Roman" w:hAnsi="Times New Roman"/>
                <w:b/>
                <w:bCs/>
                <w:sz w:val="24"/>
                <w:szCs w:val="24"/>
              </w:rPr>
              <w:t>Содержание учебного материала и формы организации деятельности обучающихся</w:t>
            </w:r>
          </w:p>
        </w:tc>
        <w:tc>
          <w:tcPr>
            <w:tcW w:w="400" w:type="pct"/>
            <w:tcBorders>
              <w:top w:val="single" w:sz="4" w:space="0" w:color="auto"/>
              <w:left w:val="single" w:sz="4" w:space="0" w:color="auto"/>
              <w:bottom w:val="single" w:sz="4" w:space="0" w:color="auto"/>
              <w:right w:val="single" w:sz="4" w:space="0" w:color="auto"/>
            </w:tcBorders>
            <w:hideMark/>
          </w:tcPr>
          <w:p w14:paraId="471845D5" w14:textId="77777777" w:rsidR="00EC517F" w:rsidRPr="001F2C60" w:rsidRDefault="00EC517F" w:rsidP="00EC517F">
            <w:pPr>
              <w:suppressAutoHyphens/>
              <w:spacing w:after="0" w:line="240" w:lineRule="auto"/>
              <w:jc w:val="center"/>
              <w:rPr>
                <w:rFonts w:ascii="Times New Roman" w:hAnsi="Times New Roman"/>
                <w:b/>
                <w:bCs/>
                <w:sz w:val="24"/>
                <w:szCs w:val="24"/>
              </w:rPr>
            </w:pPr>
            <w:r w:rsidRPr="001F2C60">
              <w:rPr>
                <w:rFonts w:ascii="Times New Roman" w:hAnsi="Times New Roman"/>
                <w:b/>
                <w:bCs/>
                <w:sz w:val="24"/>
                <w:szCs w:val="24"/>
              </w:rPr>
              <w:t xml:space="preserve">Объем </w:t>
            </w:r>
          </w:p>
          <w:p w14:paraId="093BE01D" w14:textId="77777777" w:rsidR="00EC517F" w:rsidRPr="001F2C60" w:rsidRDefault="00EC517F" w:rsidP="00EC517F">
            <w:pPr>
              <w:suppressAutoHyphens/>
              <w:spacing w:after="0" w:line="240" w:lineRule="auto"/>
              <w:jc w:val="center"/>
              <w:rPr>
                <w:rFonts w:ascii="Times New Roman" w:hAnsi="Times New Roman"/>
                <w:b/>
                <w:bCs/>
                <w:sz w:val="24"/>
                <w:szCs w:val="24"/>
              </w:rPr>
            </w:pPr>
            <w:r w:rsidRPr="001F2C60">
              <w:rPr>
                <w:rFonts w:ascii="Times New Roman" w:hAnsi="Times New Roman"/>
                <w:b/>
                <w:bCs/>
                <w:sz w:val="24"/>
                <w:szCs w:val="24"/>
              </w:rPr>
              <w:t>в часах</w:t>
            </w:r>
          </w:p>
        </w:tc>
        <w:tc>
          <w:tcPr>
            <w:tcW w:w="836" w:type="pct"/>
            <w:tcBorders>
              <w:top w:val="single" w:sz="4" w:space="0" w:color="auto"/>
              <w:left w:val="single" w:sz="4" w:space="0" w:color="auto"/>
              <w:bottom w:val="single" w:sz="4" w:space="0" w:color="auto"/>
              <w:right w:val="single" w:sz="4" w:space="0" w:color="auto"/>
            </w:tcBorders>
            <w:hideMark/>
          </w:tcPr>
          <w:p w14:paraId="591162F2" w14:textId="77777777" w:rsidR="00EC517F" w:rsidRPr="001F2C60" w:rsidRDefault="00EC517F" w:rsidP="00EC517F">
            <w:pPr>
              <w:suppressAutoHyphens/>
              <w:spacing w:after="0" w:line="240" w:lineRule="auto"/>
              <w:jc w:val="center"/>
              <w:rPr>
                <w:rFonts w:ascii="Times New Roman" w:hAnsi="Times New Roman"/>
                <w:b/>
                <w:bCs/>
                <w:sz w:val="24"/>
                <w:szCs w:val="24"/>
              </w:rPr>
            </w:pPr>
            <w:r w:rsidRPr="001F2C60">
              <w:rPr>
                <w:rFonts w:ascii="Times New Roman" w:hAnsi="Times New Roman"/>
                <w:b/>
                <w:bCs/>
                <w:sz w:val="24"/>
                <w:szCs w:val="24"/>
              </w:rPr>
              <w:t>Коды компетенций, формированию которых способствует элемент программы</w:t>
            </w:r>
          </w:p>
        </w:tc>
      </w:tr>
      <w:tr w:rsidR="00EC517F" w:rsidRPr="001F2C60" w14:paraId="5B0931DA" w14:textId="77777777" w:rsidTr="00EC517F">
        <w:trPr>
          <w:trHeight w:val="20"/>
        </w:trPr>
        <w:tc>
          <w:tcPr>
            <w:tcW w:w="887" w:type="pct"/>
            <w:tcBorders>
              <w:top w:val="single" w:sz="4" w:space="0" w:color="auto"/>
              <w:left w:val="single" w:sz="4" w:space="0" w:color="auto"/>
              <w:bottom w:val="single" w:sz="4" w:space="0" w:color="auto"/>
              <w:right w:val="single" w:sz="4" w:space="0" w:color="auto"/>
            </w:tcBorders>
            <w:hideMark/>
          </w:tcPr>
          <w:p w14:paraId="27358576" w14:textId="77777777" w:rsidR="00EC517F" w:rsidRPr="001F2C60" w:rsidRDefault="00EC517F" w:rsidP="00EC517F">
            <w:pPr>
              <w:spacing w:after="0" w:line="240" w:lineRule="auto"/>
              <w:jc w:val="center"/>
              <w:rPr>
                <w:rFonts w:ascii="Times New Roman" w:hAnsi="Times New Roman"/>
                <w:b/>
                <w:bCs/>
                <w:i/>
                <w:sz w:val="24"/>
                <w:szCs w:val="24"/>
              </w:rPr>
            </w:pPr>
            <w:r w:rsidRPr="001F2C60">
              <w:rPr>
                <w:rFonts w:ascii="Times New Roman" w:hAnsi="Times New Roman"/>
                <w:b/>
                <w:bCs/>
                <w:i/>
                <w:sz w:val="24"/>
                <w:szCs w:val="24"/>
              </w:rPr>
              <w:t>1</w:t>
            </w:r>
          </w:p>
        </w:tc>
        <w:tc>
          <w:tcPr>
            <w:tcW w:w="2877" w:type="pct"/>
            <w:tcBorders>
              <w:top w:val="single" w:sz="4" w:space="0" w:color="auto"/>
              <w:left w:val="single" w:sz="4" w:space="0" w:color="auto"/>
              <w:bottom w:val="single" w:sz="4" w:space="0" w:color="auto"/>
              <w:right w:val="single" w:sz="4" w:space="0" w:color="auto"/>
            </w:tcBorders>
            <w:hideMark/>
          </w:tcPr>
          <w:p w14:paraId="4B4DC720" w14:textId="77777777" w:rsidR="00EC517F" w:rsidRPr="001F2C60" w:rsidRDefault="00EC517F" w:rsidP="00EC517F">
            <w:pPr>
              <w:spacing w:after="0" w:line="240" w:lineRule="auto"/>
              <w:jc w:val="center"/>
              <w:rPr>
                <w:rFonts w:ascii="Times New Roman" w:hAnsi="Times New Roman"/>
                <w:b/>
                <w:bCs/>
                <w:i/>
                <w:sz w:val="24"/>
                <w:szCs w:val="24"/>
              </w:rPr>
            </w:pPr>
            <w:r w:rsidRPr="001F2C60">
              <w:rPr>
                <w:rFonts w:ascii="Times New Roman" w:hAnsi="Times New Roman"/>
                <w:b/>
                <w:bCs/>
                <w:i/>
                <w:sz w:val="24"/>
                <w:szCs w:val="24"/>
              </w:rPr>
              <w:t>2</w:t>
            </w:r>
          </w:p>
        </w:tc>
        <w:tc>
          <w:tcPr>
            <w:tcW w:w="400" w:type="pct"/>
            <w:tcBorders>
              <w:top w:val="single" w:sz="4" w:space="0" w:color="auto"/>
              <w:left w:val="single" w:sz="4" w:space="0" w:color="auto"/>
              <w:bottom w:val="single" w:sz="4" w:space="0" w:color="auto"/>
              <w:right w:val="single" w:sz="4" w:space="0" w:color="auto"/>
            </w:tcBorders>
            <w:hideMark/>
          </w:tcPr>
          <w:p w14:paraId="01DCE681" w14:textId="77777777" w:rsidR="00EC517F" w:rsidRPr="001F2C60" w:rsidRDefault="00EC517F" w:rsidP="00EC517F">
            <w:pPr>
              <w:spacing w:after="0" w:line="240" w:lineRule="auto"/>
              <w:jc w:val="center"/>
              <w:rPr>
                <w:rFonts w:ascii="Times New Roman" w:hAnsi="Times New Roman"/>
                <w:b/>
                <w:bCs/>
                <w:i/>
                <w:sz w:val="24"/>
                <w:szCs w:val="24"/>
              </w:rPr>
            </w:pPr>
            <w:r w:rsidRPr="001F2C60">
              <w:rPr>
                <w:rFonts w:ascii="Times New Roman" w:hAnsi="Times New Roman"/>
                <w:b/>
                <w:bCs/>
                <w:i/>
                <w:sz w:val="24"/>
                <w:szCs w:val="24"/>
              </w:rPr>
              <w:t>3</w:t>
            </w:r>
          </w:p>
        </w:tc>
        <w:tc>
          <w:tcPr>
            <w:tcW w:w="836" w:type="pct"/>
            <w:tcBorders>
              <w:top w:val="single" w:sz="4" w:space="0" w:color="auto"/>
              <w:left w:val="single" w:sz="4" w:space="0" w:color="auto"/>
              <w:bottom w:val="single" w:sz="4" w:space="0" w:color="auto"/>
              <w:right w:val="single" w:sz="4" w:space="0" w:color="auto"/>
            </w:tcBorders>
            <w:hideMark/>
          </w:tcPr>
          <w:p w14:paraId="1283881B" w14:textId="77777777" w:rsidR="00EC517F" w:rsidRPr="001F2C60" w:rsidRDefault="00EC517F" w:rsidP="00EC517F">
            <w:pPr>
              <w:spacing w:after="0" w:line="240" w:lineRule="auto"/>
              <w:jc w:val="center"/>
              <w:rPr>
                <w:rFonts w:ascii="Times New Roman" w:hAnsi="Times New Roman"/>
                <w:b/>
                <w:bCs/>
                <w:i/>
                <w:sz w:val="24"/>
                <w:szCs w:val="24"/>
              </w:rPr>
            </w:pPr>
            <w:r w:rsidRPr="001F2C60">
              <w:rPr>
                <w:rFonts w:ascii="Times New Roman" w:hAnsi="Times New Roman"/>
                <w:b/>
                <w:bCs/>
                <w:i/>
                <w:sz w:val="24"/>
                <w:szCs w:val="24"/>
              </w:rPr>
              <w:t>4</w:t>
            </w:r>
          </w:p>
        </w:tc>
      </w:tr>
      <w:tr w:rsidR="00EC517F" w:rsidRPr="001F2C60" w14:paraId="4479CF8B" w14:textId="77777777" w:rsidTr="00EC517F">
        <w:trPr>
          <w:trHeight w:val="431"/>
        </w:trPr>
        <w:tc>
          <w:tcPr>
            <w:tcW w:w="887" w:type="pct"/>
            <w:vMerge w:val="restart"/>
            <w:tcBorders>
              <w:top w:val="single" w:sz="4" w:space="0" w:color="auto"/>
              <w:left w:val="single" w:sz="4" w:space="0" w:color="auto"/>
              <w:right w:val="single" w:sz="4" w:space="0" w:color="auto"/>
            </w:tcBorders>
            <w:shd w:val="clear" w:color="auto" w:fill="FFFFFF"/>
            <w:hideMark/>
          </w:tcPr>
          <w:p w14:paraId="0ACA51F7" w14:textId="77777777" w:rsidR="00EC517F" w:rsidRDefault="00EC517F" w:rsidP="00EC517F">
            <w:pPr>
              <w:spacing w:after="0" w:line="240" w:lineRule="auto"/>
              <w:rPr>
                <w:rFonts w:ascii="Times New Roman" w:hAnsi="Times New Roman"/>
                <w:b/>
                <w:bCs/>
                <w:sz w:val="24"/>
                <w:szCs w:val="24"/>
              </w:rPr>
            </w:pPr>
            <w:r>
              <w:rPr>
                <w:rFonts w:ascii="Times New Roman" w:hAnsi="Times New Roman"/>
                <w:b/>
                <w:bCs/>
                <w:sz w:val="24"/>
                <w:szCs w:val="24"/>
              </w:rPr>
              <w:t>Введение</w:t>
            </w:r>
          </w:p>
          <w:p w14:paraId="0EB71513" w14:textId="77777777" w:rsidR="00EC517F" w:rsidRPr="001F2C60" w:rsidRDefault="00EC517F" w:rsidP="00EC517F">
            <w:pPr>
              <w:spacing w:after="0" w:line="240" w:lineRule="auto"/>
              <w:rPr>
                <w:rFonts w:ascii="Times New Roman" w:hAnsi="Times New Roman"/>
                <w:bCs/>
                <w:sz w:val="24"/>
                <w:szCs w:val="24"/>
              </w:rPr>
            </w:pPr>
            <w:r w:rsidRPr="001F2C60">
              <w:rPr>
                <w:rFonts w:ascii="Times New Roman" w:hAnsi="Times New Roman"/>
                <w:sz w:val="24"/>
                <w:szCs w:val="24"/>
              </w:rPr>
              <w:t xml:space="preserve"> Основные понятия </w:t>
            </w:r>
            <w:r>
              <w:rPr>
                <w:rFonts w:ascii="Times New Roman" w:hAnsi="Times New Roman"/>
                <w:sz w:val="24"/>
                <w:szCs w:val="24"/>
              </w:rPr>
              <w:t>автоматики</w:t>
            </w: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B0310D" w14:textId="77777777" w:rsidR="00EC517F" w:rsidRPr="001F2C60" w:rsidRDefault="00EC517F" w:rsidP="00EC517F">
            <w:pPr>
              <w:spacing w:after="0" w:line="240" w:lineRule="auto"/>
              <w:rPr>
                <w:rFonts w:ascii="Times New Roman" w:hAnsi="Times New Roman"/>
                <w:b/>
                <w:bCs/>
                <w:sz w:val="24"/>
                <w:szCs w:val="24"/>
              </w:rPr>
            </w:pPr>
            <w:r w:rsidRPr="001F2C60">
              <w:rPr>
                <w:rFonts w:ascii="Times New Roman" w:hAnsi="Times New Roman"/>
                <w:b/>
                <w:bCs/>
                <w:sz w:val="24"/>
                <w:szCs w:val="24"/>
              </w:rPr>
              <w:t>Содержание учебного материала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568D93" w14:textId="77777777" w:rsidR="00EC517F" w:rsidRPr="001F2C60"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8/4</w:t>
            </w:r>
          </w:p>
        </w:tc>
        <w:tc>
          <w:tcPr>
            <w:tcW w:w="836" w:type="pct"/>
            <w:vMerge w:val="restart"/>
            <w:tcBorders>
              <w:top w:val="single" w:sz="4" w:space="0" w:color="auto"/>
              <w:left w:val="single" w:sz="4" w:space="0" w:color="auto"/>
              <w:right w:val="single" w:sz="4" w:space="0" w:color="auto"/>
            </w:tcBorders>
            <w:shd w:val="clear" w:color="auto" w:fill="FFFFFF"/>
            <w:hideMark/>
          </w:tcPr>
          <w:p w14:paraId="6D820FA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ОК.01</w:t>
            </w:r>
          </w:p>
          <w:p w14:paraId="31A0406E"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ОК.02</w:t>
            </w:r>
          </w:p>
          <w:p w14:paraId="6BD49B0B"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ОК.04</w:t>
            </w:r>
          </w:p>
          <w:p w14:paraId="564CE217"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ОК.09</w:t>
            </w:r>
          </w:p>
          <w:p w14:paraId="5E8A782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ПК.1.5</w:t>
            </w:r>
          </w:p>
          <w:p w14:paraId="01313EC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ПК.1.7</w:t>
            </w:r>
          </w:p>
          <w:p w14:paraId="5942F9E4"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ПК.2.1</w:t>
            </w:r>
          </w:p>
          <w:p w14:paraId="79797B3D" w14:textId="77777777" w:rsidR="00EC517F" w:rsidRPr="001F2C60" w:rsidRDefault="00EC517F" w:rsidP="00EC517F">
            <w:pPr>
              <w:spacing w:after="0" w:line="240" w:lineRule="auto"/>
              <w:jc w:val="center"/>
              <w:rPr>
                <w:rFonts w:ascii="Times New Roman" w:hAnsi="Times New Roman"/>
                <w:bCs/>
                <w:sz w:val="24"/>
                <w:szCs w:val="24"/>
              </w:rPr>
            </w:pPr>
            <w:r w:rsidRPr="00220288">
              <w:rPr>
                <w:rFonts w:ascii="Times New Roman" w:hAnsi="Times New Roman"/>
                <w:sz w:val="24"/>
                <w:szCs w:val="24"/>
              </w:rPr>
              <w:t>ПК.2.2</w:t>
            </w:r>
          </w:p>
        </w:tc>
      </w:tr>
      <w:tr w:rsidR="00EC517F" w:rsidRPr="001F2C60" w14:paraId="133399E0" w14:textId="77777777" w:rsidTr="00EC517F">
        <w:trPr>
          <w:trHeight w:val="1018"/>
        </w:trPr>
        <w:tc>
          <w:tcPr>
            <w:tcW w:w="0" w:type="auto"/>
            <w:vMerge/>
            <w:tcBorders>
              <w:left w:val="single" w:sz="4" w:space="0" w:color="auto"/>
              <w:right w:val="single" w:sz="4" w:space="0" w:color="auto"/>
            </w:tcBorders>
            <w:shd w:val="clear" w:color="auto" w:fill="FFFFFF"/>
            <w:vAlign w:val="center"/>
            <w:hideMark/>
          </w:tcPr>
          <w:p w14:paraId="101BCF0E" w14:textId="77777777" w:rsidR="00EC517F" w:rsidRPr="001F2C60" w:rsidRDefault="00EC517F" w:rsidP="00EC517F">
            <w:pPr>
              <w:spacing w:after="0" w:line="240" w:lineRule="auto"/>
              <w:rPr>
                <w:rFonts w:ascii="Times New Roman" w:hAnsi="Times New Roman"/>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15E31179" w14:textId="77777777" w:rsidR="00EC517F" w:rsidRPr="001F2C60" w:rsidRDefault="00EC517F" w:rsidP="00EC517F">
            <w:pPr>
              <w:spacing w:after="0" w:line="240" w:lineRule="auto"/>
              <w:jc w:val="both"/>
              <w:rPr>
                <w:rFonts w:ascii="Times New Roman" w:hAnsi="Times New Roman"/>
                <w:sz w:val="24"/>
                <w:szCs w:val="24"/>
              </w:rPr>
            </w:pPr>
            <w:r>
              <w:rPr>
                <w:rFonts w:ascii="Times New Roman" w:hAnsi="Times New Roman"/>
                <w:sz w:val="24"/>
                <w:szCs w:val="24"/>
              </w:rPr>
              <w:t xml:space="preserve"> Содержание учебной дисциплины и ее задачи, связь с другими дисциплинами, основные этапы развития и их теории. </w:t>
            </w:r>
            <w:r w:rsidRPr="0084239D">
              <w:rPr>
                <w:rFonts w:ascii="Times New Roman" w:hAnsi="Times New Roman"/>
                <w:sz w:val="24"/>
                <w:szCs w:val="24"/>
              </w:rPr>
              <w:t>Теория автоматического управления как самостоятельная наука. Процессы и общие принципы управления.</w:t>
            </w:r>
            <w:r w:rsidR="00943F46">
              <w:rPr>
                <w:rFonts w:ascii="Times New Roman" w:hAnsi="Times New Roman"/>
                <w:sz w:val="24"/>
                <w:szCs w:val="24"/>
              </w:rPr>
              <w:t xml:space="preserve"> </w:t>
            </w:r>
            <w:r w:rsidRPr="0084239D">
              <w:rPr>
                <w:rFonts w:ascii="Times New Roman" w:hAnsi="Times New Roman"/>
                <w:sz w:val="24"/>
                <w:szCs w:val="24"/>
              </w:rPr>
              <w:t>Основные понятия автоматики Объекты автоматизации. Управляемость и наблюдаемость. Процессы в объектах. Простейшие автоматы. Обратная связь. Законы управления. Математическое описание.</w:t>
            </w:r>
            <w:r w:rsidRPr="001F2C60">
              <w:rPr>
                <w:rFonts w:ascii="Times New Roman" w:hAnsi="Times New Roman"/>
                <w:sz w:val="24"/>
                <w:szCs w:val="24"/>
              </w:rPr>
              <w:t xml:space="preserve"> Примеры систем автоматического управления</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220A13" w14:textId="77777777" w:rsidR="00EC517F" w:rsidRPr="001F2C60"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left w:val="single" w:sz="4" w:space="0" w:color="auto"/>
              <w:right w:val="single" w:sz="4" w:space="0" w:color="auto"/>
            </w:tcBorders>
            <w:shd w:val="clear" w:color="auto" w:fill="FFFFFF"/>
            <w:vAlign w:val="center"/>
            <w:hideMark/>
          </w:tcPr>
          <w:p w14:paraId="0BE960CF"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413987AB" w14:textId="77777777" w:rsidTr="00EC517F">
        <w:trPr>
          <w:trHeight w:val="405"/>
        </w:trPr>
        <w:tc>
          <w:tcPr>
            <w:tcW w:w="887" w:type="pct"/>
            <w:vMerge/>
            <w:tcBorders>
              <w:left w:val="single" w:sz="4" w:space="0" w:color="auto"/>
              <w:right w:val="single" w:sz="4" w:space="0" w:color="auto"/>
            </w:tcBorders>
            <w:shd w:val="clear" w:color="auto" w:fill="FFFFFF"/>
          </w:tcPr>
          <w:p w14:paraId="3DA2F473"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88C3F5" w14:textId="77777777" w:rsidR="00EC517F" w:rsidRPr="001F2C60" w:rsidRDefault="00EC517F" w:rsidP="00EC517F">
            <w:pPr>
              <w:spacing w:after="0" w:line="240" w:lineRule="auto"/>
              <w:rPr>
                <w:rFonts w:ascii="Times New Roman" w:hAnsi="Times New Roman"/>
                <w:bCs/>
                <w:sz w:val="24"/>
                <w:szCs w:val="24"/>
              </w:rPr>
            </w:pPr>
            <w:r w:rsidRPr="001F2C60">
              <w:rPr>
                <w:rFonts w:ascii="Times New Roman" w:hAnsi="Times New Roman"/>
                <w:b/>
                <w:bCs/>
              </w:rPr>
              <w:t>В том числе,  прак</w:t>
            </w:r>
            <w:r>
              <w:rPr>
                <w:rFonts w:ascii="Times New Roman" w:hAnsi="Times New Roman"/>
                <w:b/>
                <w:bCs/>
              </w:rPr>
              <w:t xml:space="preserve">тических занятий </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D2623A" w14:textId="77777777" w:rsidR="00EC517F" w:rsidRPr="00D031AE"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836" w:type="pct"/>
            <w:vMerge/>
            <w:tcBorders>
              <w:left w:val="single" w:sz="4" w:space="0" w:color="auto"/>
              <w:right w:val="single" w:sz="4" w:space="0" w:color="auto"/>
            </w:tcBorders>
            <w:shd w:val="clear" w:color="auto" w:fill="FFFFFF"/>
            <w:hideMark/>
          </w:tcPr>
          <w:p w14:paraId="1E0F04D8" w14:textId="77777777" w:rsidR="00EC517F" w:rsidRPr="001F2C60" w:rsidRDefault="00EC517F" w:rsidP="00EC517F">
            <w:pPr>
              <w:spacing w:after="0" w:line="240" w:lineRule="auto"/>
              <w:jc w:val="center"/>
              <w:rPr>
                <w:rFonts w:ascii="Times New Roman" w:hAnsi="Times New Roman"/>
                <w:sz w:val="24"/>
                <w:szCs w:val="24"/>
              </w:rPr>
            </w:pPr>
          </w:p>
        </w:tc>
      </w:tr>
      <w:tr w:rsidR="00EC517F" w:rsidRPr="001F2C60" w14:paraId="7BA6B0E3" w14:textId="77777777" w:rsidTr="00EC517F">
        <w:trPr>
          <w:trHeight w:val="403"/>
        </w:trPr>
        <w:tc>
          <w:tcPr>
            <w:tcW w:w="887" w:type="pct"/>
            <w:vMerge/>
            <w:tcBorders>
              <w:left w:val="single" w:sz="4" w:space="0" w:color="auto"/>
              <w:right w:val="single" w:sz="4" w:space="0" w:color="auto"/>
            </w:tcBorders>
            <w:shd w:val="clear" w:color="auto" w:fill="FFFFFF"/>
          </w:tcPr>
          <w:p w14:paraId="5716839C"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C3E55F" w14:textId="77777777" w:rsidR="00EC517F" w:rsidRPr="001F2C60" w:rsidRDefault="00EC517F" w:rsidP="00EC517F">
            <w:pPr>
              <w:spacing w:after="0" w:line="240" w:lineRule="auto"/>
              <w:rPr>
                <w:rFonts w:ascii="Times New Roman" w:hAnsi="Times New Roman"/>
                <w:b/>
                <w:bCs/>
                <w:sz w:val="24"/>
                <w:szCs w:val="24"/>
              </w:rPr>
            </w:pPr>
            <w:r w:rsidRPr="00062D0E">
              <w:rPr>
                <w:rFonts w:ascii="Times New Roman" w:hAnsi="Times New Roman"/>
                <w:bCs/>
                <w:i/>
                <w:sz w:val="24"/>
                <w:szCs w:val="24"/>
              </w:rPr>
              <w:t>Практическая  работа №  1</w:t>
            </w:r>
            <w:r w:rsidRPr="00996ABB">
              <w:rPr>
                <w:rFonts w:ascii="Times New Roman" w:hAnsi="Times New Roman"/>
                <w:bCs/>
                <w:sz w:val="24"/>
                <w:szCs w:val="24"/>
              </w:rPr>
              <w:t xml:space="preserve">  Обобщенная типовая функциональная схема САУ.</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31DFE" w14:textId="77777777" w:rsidR="00EC517F" w:rsidRPr="00280DA1" w:rsidRDefault="00EC517F" w:rsidP="00EC517F">
            <w:pPr>
              <w:spacing w:after="0" w:line="240" w:lineRule="auto"/>
              <w:jc w:val="center"/>
              <w:rPr>
                <w:rFonts w:ascii="Times New Roman" w:hAnsi="Times New Roman"/>
                <w:bCs/>
                <w:i/>
                <w:sz w:val="24"/>
                <w:szCs w:val="24"/>
              </w:rPr>
            </w:pPr>
            <w:r w:rsidRPr="00280DA1">
              <w:rPr>
                <w:rFonts w:ascii="Times New Roman" w:hAnsi="Times New Roman"/>
                <w:bCs/>
                <w:i/>
                <w:sz w:val="24"/>
                <w:szCs w:val="24"/>
              </w:rPr>
              <w:t>2</w:t>
            </w:r>
          </w:p>
        </w:tc>
        <w:tc>
          <w:tcPr>
            <w:tcW w:w="836" w:type="pct"/>
            <w:vMerge/>
            <w:tcBorders>
              <w:left w:val="single" w:sz="4" w:space="0" w:color="auto"/>
              <w:right w:val="single" w:sz="4" w:space="0" w:color="auto"/>
            </w:tcBorders>
            <w:shd w:val="clear" w:color="auto" w:fill="FFFFFF"/>
            <w:hideMark/>
          </w:tcPr>
          <w:p w14:paraId="04E260C2" w14:textId="77777777" w:rsidR="00EC517F" w:rsidRPr="001F2C60" w:rsidRDefault="00EC517F" w:rsidP="00EC517F">
            <w:pPr>
              <w:spacing w:after="0" w:line="240" w:lineRule="auto"/>
              <w:jc w:val="center"/>
              <w:rPr>
                <w:rFonts w:ascii="Times New Roman" w:hAnsi="Times New Roman"/>
                <w:sz w:val="24"/>
                <w:szCs w:val="24"/>
              </w:rPr>
            </w:pPr>
          </w:p>
        </w:tc>
      </w:tr>
      <w:tr w:rsidR="00EC517F" w:rsidRPr="001F2C60" w14:paraId="42B2AFFA" w14:textId="77777777" w:rsidTr="00EC517F">
        <w:trPr>
          <w:trHeight w:val="403"/>
        </w:trPr>
        <w:tc>
          <w:tcPr>
            <w:tcW w:w="887" w:type="pct"/>
            <w:vMerge/>
            <w:tcBorders>
              <w:left w:val="single" w:sz="4" w:space="0" w:color="auto"/>
              <w:right w:val="single" w:sz="4" w:space="0" w:color="auto"/>
            </w:tcBorders>
            <w:shd w:val="clear" w:color="auto" w:fill="FFFFFF"/>
          </w:tcPr>
          <w:p w14:paraId="44DD006E"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66617C" w14:textId="77777777" w:rsidR="00EC517F" w:rsidRPr="00062D0E" w:rsidRDefault="00EC517F" w:rsidP="00EC517F">
            <w:pPr>
              <w:spacing w:after="0" w:line="240" w:lineRule="auto"/>
              <w:rPr>
                <w:rFonts w:ascii="Times New Roman" w:hAnsi="Times New Roman"/>
                <w:bCs/>
                <w:i/>
                <w:sz w:val="24"/>
                <w:szCs w:val="24"/>
              </w:rPr>
            </w:pPr>
            <w:r w:rsidRPr="00062D0E">
              <w:rPr>
                <w:rFonts w:ascii="Times New Roman" w:hAnsi="Times New Roman"/>
                <w:bCs/>
                <w:i/>
                <w:sz w:val="24"/>
                <w:szCs w:val="24"/>
              </w:rPr>
              <w:t xml:space="preserve">Практическая  работа №  </w:t>
            </w:r>
            <w:r>
              <w:rPr>
                <w:rFonts w:ascii="Times New Roman" w:hAnsi="Times New Roman"/>
                <w:bCs/>
                <w:i/>
                <w:sz w:val="24"/>
                <w:szCs w:val="24"/>
              </w:rPr>
              <w:t>2</w:t>
            </w:r>
            <w:r>
              <w:rPr>
                <w:rFonts w:ascii="Times New Roman" w:hAnsi="Times New Roman"/>
                <w:bCs/>
                <w:sz w:val="24"/>
                <w:szCs w:val="24"/>
              </w:rPr>
              <w:t>Определение передаточных функций.</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B6D6F9" w14:textId="77777777" w:rsidR="00EC517F" w:rsidRPr="00280DA1" w:rsidRDefault="00EC517F" w:rsidP="00EC517F">
            <w:pPr>
              <w:spacing w:after="0" w:line="240" w:lineRule="auto"/>
              <w:jc w:val="center"/>
              <w:rPr>
                <w:rFonts w:ascii="Times New Roman" w:hAnsi="Times New Roman"/>
                <w:bCs/>
                <w:i/>
                <w:sz w:val="24"/>
                <w:szCs w:val="24"/>
              </w:rPr>
            </w:pPr>
            <w:r>
              <w:rPr>
                <w:rFonts w:ascii="Times New Roman" w:hAnsi="Times New Roman"/>
                <w:bCs/>
                <w:i/>
                <w:sz w:val="24"/>
                <w:szCs w:val="24"/>
              </w:rPr>
              <w:t>2</w:t>
            </w:r>
          </w:p>
        </w:tc>
        <w:tc>
          <w:tcPr>
            <w:tcW w:w="836" w:type="pct"/>
            <w:vMerge/>
            <w:tcBorders>
              <w:left w:val="single" w:sz="4" w:space="0" w:color="auto"/>
              <w:right w:val="single" w:sz="4" w:space="0" w:color="auto"/>
            </w:tcBorders>
            <w:shd w:val="clear" w:color="auto" w:fill="FFFFFF"/>
            <w:hideMark/>
          </w:tcPr>
          <w:p w14:paraId="0061CAEE" w14:textId="77777777" w:rsidR="00EC517F" w:rsidRPr="001F2C60" w:rsidRDefault="00EC517F" w:rsidP="00EC517F">
            <w:pPr>
              <w:spacing w:after="0" w:line="240" w:lineRule="auto"/>
              <w:jc w:val="center"/>
              <w:rPr>
                <w:rFonts w:ascii="Times New Roman" w:hAnsi="Times New Roman"/>
                <w:sz w:val="24"/>
                <w:szCs w:val="24"/>
              </w:rPr>
            </w:pPr>
          </w:p>
        </w:tc>
      </w:tr>
      <w:tr w:rsidR="00EC517F" w:rsidRPr="001F2C60" w14:paraId="0312620F" w14:textId="77777777" w:rsidTr="00EC517F">
        <w:trPr>
          <w:trHeight w:val="403"/>
        </w:trPr>
        <w:tc>
          <w:tcPr>
            <w:tcW w:w="887" w:type="pct"/>
            <w:vMerge/>
            <w:tcBorders>
              <w:left w:val="single" w:sz="4" w:space="0" w:color="auto"/>
              <w:bottom w:val="single" w:sz="4" w:space="0" w:color="auto"/>
              <w:right w:val="single" w:sz="4" w:space="0" w:color="auto"/>
            </w:tcBorders>
            <w:shd w:val="clear" w:color="auto" w:fill="FFFFFF"/>
          </w:tcPr>
          <w:p w14:paraId="5C15E768"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5B63FC" w14:textId="77777777" w:rsidR="00EC517F" w:rsidRPr="00996ABB" w:rsidRDefault="00EC517F" w:rsidP="00EC517F">
            <w:pPr>
              <w:spacing w:after="0" w:line="240" w:lineRule="auto"/>
              <w:rPr>
                <w:rFonts w:ascii="Times New Roman" w:hAnsi="Times New Roman"/>
                <w:bCs/>
                <w:sz w:val="24"/>
                <w:szCs w:val="24"/>
              </w:rPr>
            </w:pPr>
            <w:r w:rsidRPr="00D03D7B">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17A746" w14:textId="77777777" w:rsidR="00EC517F" w:rsidRPr="00D031AE"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836" w:type="pct"/>
            <w:vMerge/>
            <w:tcBorders>
              <w:left w:val="single" w:sz="4" w:space="0" w:color="auto"/>
              <w:bottom w:val="single" w:sz="4" w:space="0" w:color="auto"/>
              <w:right w:val="single" w:sz="4" w:space="0" w:color="auto"/>
            </w:tcBorders>
            <w:shd w:val="clear" w:color="auto" w:fill="FFFFFF"/>
            <w:hideMark/>
          </w:tcPr>
          <w:p w14:paraId="2678CB0C" w14:textId="77777777" w:rsidR="00EC517F" w:rsidRPr="001F2C60" w:rsidRDefault="00EC517F" w:rsidP="00EC517F">
            <w:pPr>
              <w:spacing w:after="0" w:line="240" w:lineRule="auto"/>
              <w:jc w:val="center"/>
              <w:rPr>
                <w:rFonts w:ascii="Times New Roman" w:hAnsi="Times New Roman"/>
                <w:sz w:val="24"/>
                <w:szCs w:val="24"/>
              </w:rPr>
            </w:pPr>
          </w:p>
        </w:tc>
      </w:tr>
      <w:tr w:rsidR="00EC517F" w:rsidRPr="001F2C60" w14:paraId="076238E5" w14:textId="77777777" w:rsidTr="00EC517F">
        <w:trPr>
          <w:trHeight w:val="403"/>
        </w:trPr>
        <w:tc>
          <w:tcPr>
            <w:tcW w:w="887" w:type="pct"/>
            <w:tcBorders>
              <w:left w:val="single" w:sz="4" w:space="0" w:color="auto"/>
              <w:bottom w:val="single" w:sz="4" w:space="0" w:color="auto"/>
              <w:right w:val="single" w:sz="4" w:space="0" w:color="auto"/>
            </w:tcBorders>
            <w:shd w:val="clear" w:color="auto" w:fill="FFFFFF"/>
          </w:tcPr>
          <w:p w14:paraId="73487A44" w14:textId="77777777" w:rsidR="00EC517F" w:rsidRPr="001F2C60" w:rsidRDefault="00EC517F" w:rsidP="00EC517F">
            <w:pPr>
              <w:spacing w:after="0" w:line="240" w:lineRule="auto"/>
              <w:rPr>
                <w:rFonts w:ascii="Times New Roman" w:hAnsi="Times New Roman"/>
                <w:b/>
                <w:bCs/>
                <w:sz w:val="24"/>
                <w:szCs w:val="24"/>
              </w:rPr>
            </w:pPr>
            <w:r w:rsidRPr="00C401F0">
              <w:rPr>
                <w:rFonts w:ascii="Times New Roman" w:hAnsi="Times New Roman"/>
                <w:b/>
                <w:bCs/>
                <w:sz w:val="24"/>
                <w:szCs w:val="24"/>
              </w:rPr>
              <w:t>Раздел 1. Основы автоматики и телеметрии</w:t>
            </w: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8771F9" w14:textId="77777777" w:rsidR="00EC517F" w:rsidRPr="00D03D7B" w:rsidRDefault="00EC517F" w:rsidP="00EC517F">
            <w:pPr>
              <w:spacing w:after="0" w:line="240" w:lineRule="auto"/>
              <w:rPr>
                <w:rFonts w:ascii="Times New Roman" w:hAnsi="Times New Roman"/>
                <w:b/>
                <w:sz w:val="24"/>
                <w:szCs w:val="24"/>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2C442E" w14:textId="77777777" w:rsidR="00EC517F" w:rsidRPr="00CC3154" w:rsidRDefault="00EC517F" w:rsidP="00EC517F">
            <w:pPr>
              <w:spacing w:after="0" w:line="240" w:lineRule="auto"/>
              <w:jc w:val="center"/>
              <w:rPr>
                <w:rFonts w:ascii="Times New Roman" w:hAnsi="Times New Roman"/>
                <w:b/>
                <w:bCs/>
                <w:sz w:val="24"/>
                <w:szCs w:val="24"/>
              </w:rPr>
            </w:pPr>
            <w:r w:rsidRPr="00CC3154">
              <w:rPr>
                <w:rFonts w:ascii="Times New Roman" w:hAnsi="Times New Roman"/>
                <w:b/>
                <w:bCs/>
                <w:sz w:val="24"/>
                <w:szCs w:val="24"/>
              </w:rPr>
              <w:t>60/</w:t>
            </w:r>
            <w:r>
              <w:rPr>
                <w:rFonts w:ascii="Times New Roman" w:hAnsi="Times New Roman"/>
                <w:b/>
                <w:bCs/>
                <w:sz w:val="24"/>
                <w:szCs w:val="24"/>
              </w:rPr>
              <w:t>26</w:t>
            </w:r>
          </w:p>
        </w:tc>
        <w:tc>
          <w:tcPr>
            <w:tcW w:w="836" w:type="pct"/>
            <w:tcBorders>
              <w:left w:val="single" w:sz="4" w:space="0" w:color="auto"/>
              <w:bottom w:val="single" w:sz="4" w:space="0" w:color="auto"/>
              <w:right w:val="single" w:sz="4" w:space="0" w:color="auto"/>
            </w:tcBorders>
            <w:shd w:val="clear" w:color="auto" w:fill="FFFFFF"/>
            <w:hideMark/>
          </w:tcPr>
          <w:p w14:paraId="56409A09" w14:textId="77777777" w:rsidR="00EC517F" w:rsidRPr="001F2C60" w:rsidRDefault="00EC517F" w:rsidP="00EC517F">
            <w:pPr>
              <w:spacing w:after="0" w:line="240" w:lineRule="auto"/>
              <w:jc w:val="center"/>
              <w:rPr>
                <w:rFonts w:ascii="Times New Roman" w:hAnsi="Times New Roman"/>
                <w:sz w:val="24"/>
                <w:szCs w:val="24"/>
              </w:rPr>
            </w:pPr>
          </w:p>
        </w:tc>
      </w:tr>
      <w:tr w:rsidR="00EC517F" w:rsidRPr="001F2C60" w14:paraId="64E884C0" w14:textId="77777777" w:rsidTr="00EC517F">
        <w:trPr>
          <w:trHeight w:val="403"/>
        </w:trPr>
        <w:tc>
          <w:tcPr>
            <w:tcW w:w="887" w:type="pct"/>
            <w:vMerge w:val="restart"/>
            <w:tcBorders>
              <w:top w:val="single" w:sz="4" w:space="0" w:color="auto"/>
              <w:left w:val="single" w:sz="4" w:space="0" w:color="auto"/>
              <w:right w:val="single" w:sz="4" w:space="0" w:color="auto"/>
            </w:tcBorders>
            <w:shd w:val="clear" w:color="auto" w:fill="FFFFFF"/>
          </w:tcPr>
          <w:p w14:paraId="5E2D52B3" w14:textId="77777777" w:rsidR="00EC517F" w:rsidRPr="001F2C60" w:rsidRDefault="00EC517F" w:rsidP="00EC517F">
            <w:pPr>
              <w:spacing w:after="0" w:line="240" w:lineRule="auto"/>
              <w:rPr>
                <w:rFonts w:ascii="Times New Roman" w:hAnsi="Times New Roman"/>
                <w:bCs/>
                <w:sz w:val="24"/>
                <w:szCs w:val="24"/>
              </w:rPr>
            </w:pPr>
            <w:r w:rsidRPr="001F2C60">
              <w:rPr>
                <w:rFonts w:ascii="Times New Roman" w:hAnsi="Times New Roman"/>
                <w:b/>
                <w:bCs/>
                <w:sz w:val="24"/>
                <w:szCs w:val="24"/>
              </w:rPr>
              <w:t xml:space="preserve">Тема </w:t>
            </w:r>
            <w:r>
              <w:rPr>
                <w:rFonts w:ascii="Times New Roman" w:hAnsi="Times New Roman"/>
                <w:b/>
                <w:bCs/>
                <w:sz w:val="24"/>
                <w:szCs w:val="24"/>
              </w:rPr>
              <w:t>1.1</w:t>
            </w:r>
            <w:r w:rsidRPr="001F2C60">
              <w:rPr>
                <w:rFonts w:ascii="Times New Roman" w:hAnsi="Times New Roman"/>
                <w:b/>
                <w:bCs/>
                <w:sz w:val="24"/>
                <w:szCs w:val="24"/>
              </w:rPr>
              <w:t xml:space="preserve">. </w:t>
            </w:r>
            <w:r w:rsidRPr="001F2C60">
              <w:rPr>
                <w:rFonts w:ascii="Times New Roman" w:hAnsi="Times New Roman"/>
                <w:bCs/>
                <w:sz w:val="24"/>
                <w:szCs w:val="24"/>
              </w:rPr>
              <w:t>Типовые элементы САУ</w:t>
            </w:r>
            <w:r w:rsidRPr="001F2C60">
              <w:rPr>
                <w:rFonts w:ascii="Times New Roman" w:hAnsi="Times New Roman"/>
                <w:sz w:val="24"/>
                <w:szCs w:val="24"/>
              </w:rPr>
              <w:t>.</w:t>
            </w:r>
          </w:p>
          <w:p w14:paraId="0BCA8EFF" w14:textId="77777777" w:rsidR="00EC517F" w:rsidRPr="00C401F0" w:rsidRDefault="00EC517F" w:rsidP="00EC517F">
            <w:pPr>
              <w:spacing w:after="0" w:line="240" w:lineRule="auto"/>
              <w:rPr>
                <w:rFonts w:ascii="Times New Roman" w:hAnsi="Times New Roman"/>
                <w:b/>
                <w:bCs/>
                <w:sz w:val="24"/>
                <w:szCs w:val="24"/>
              </w:rPr>
            </w:pPr>
            <w:r w:rsidRPr="00C401F0">
              <w:rPr>
                <w:rFonts w:ascii="Times New Roman" w:hAnsi="Times New Roman"/>
                <w:b/>
                <w:bCs/>
                <w:sz w:val="24"/>
                <w:szCs w:val="24"/>
              </w:rPr>
              <w:t xml:space="preserve">Датчики. </w:t>
            </w:r>
          </w:p>
          <w:p w14:paraId="74DC8AAD"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C0F7F9" w14:textId="77777777" w:rsidR="00EC517F" w:rsidRPr="001F2C60" w:rsidRDefault="00EC517F" w:rsidP="00EC517F">
            <w:pPr>
              <w:spacing w:after="0" w:line="240" w:lineRule="auto"/>
              <w:rPr>
                <w:rFonts w:ascii="Times New Roman" w:hAnsi="Times New Roman"/>
                <w:b/>
                <w:bCs/>
                <w:sz w:val="24"/>
                <w:szCs w:val="24"/>
              </w:rPr>
            </w:pPr>
            <w:r w:rsidRPr="001F2C60">
              <w:rPr>
                <w:rFonts w:ascii="Times New Roman" w:hAnsi="Times New Roman"/>
                <w:b/>
                <w:bCs/>
                <w:sz w:val="24"/>
                <w:szCs w:val="24"/>
              </w:rPr>
              <w:t>Содержание учебного материала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F5DF4D" w14:textId="77777777" w:rsidR="00EC517F" w:rsidRPr="001F2C60"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10/6</w:t>
            </w:r>
          </w:p>
        </w:tc>
        <w:tc>
          <w:tcPr>
            <w:tcW w:w="836" w:type="pct"/>
            <w:vMerge w:val="restart"/>
            <w:tcBorders>
              <w:top w:val="single" w:sz="4" w:space="0" w:color="auto"/>
              <w:left w:val="single" w:sz="4" w:space="0" w:color="auto"/>
              <w:right w:val="single" w:sz="4" w:space="0" w:color="auto"/>
            </w:tcBorders>
            <w:shd w:val="clear" w:color="auto" w:fill="FFFFFF"/>
            <w:hideMark/>
          </w:tcPr>
          <w:p w14:paraId="278470A1"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ОК.01</w:t>
            </w:r>
          </w:p>
          <w:p w14:paraId="1EE19A4C"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lastRenderedPageBreak/>
              <w:t>ОК.02</w:t>
            </w:r>
          </w:p>
          <w:p w14:paraId="4FE905D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ОК.04</w:t>
            </w:r>
          </w:p>
          <w:p w14:paraId="3992C83A"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ОК.09</w:t>
            </w:r>
          </w:p>
          <w:p w14:paraId="4F1823D9"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ПК.1.5</w:t>
            </w:r>
          </w:p>
          <w:p w14:paraId="6C24204F"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ПК.1.7</w:t>
            </w:r>
          </w:p>
          <w:p w14:paraId="40F866CB"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ПК.2.1</w:t>
            </w:r>
          </w:p>
          <w:p w14:paraId="148C4966" w14:textId="77777777" w:rsidR="00EC517F" w:rsidRPr="001F2C60" w:rsidRDefault="00EC517F" w:rsidP="00EC517F">
            <w:pPr>
              <w:spacing w:after="0" w:line="240" w:lineRule="auto"/>
              <w:jc w:val="center"/>
              <w:rPr>
                <w:rFonts w:ascii="Times New Roman" w:hAnsi="Times New Roman"/>
                <w:bCs/>
                <w:sz w:val="24"/>
                <w:szCs w:val="24"/>
              </w:rPr>
            </w:pPr>
            <w:r w:rsidRPr="00220288">
              <w:rPr>
                <w:rFonts w:ascii="Times New Roman" w:hAnsi="Times New Roman"/>
                <w:sz w:val="24"/>
                <w:szCs w:val="24"/>
              </w:rPr>
              <w:t>ПК.2.2</w:t>
            </w:r>
          </w:p>
        </w:tc>
      </w:tr>
      <w:tr w:rsidR="00EC517F" w:rsidRPr="001F2C60" w14:paraId="29719444" w14:textId="77777777" w:rsidTr="00EC517F">
        <w:trPr>
          <w:trHeight w:val="914"/>
        </w:trPr>
        <w:tc>
          <w:tcPr>
            <w:tcW w:w="0" w:type="auto"/>
            <w:vMerge/>
            <w:tcBorders>
              <w:left w:val="single" w:sz="4" w:space="0" w:color="auto"/>
              <w:right w:val="single" w:sz="4" w:space="0" w:color="auto"/>
            </w:tcBorders>
            <w:shd w:val="clear" w:color="auto" w:fill="FFFFFF"/>
            <w:vAlign w:val="center"/>
            <w:hideMark/>
          </w:tcPr>
          <w:p w14:paraId="4739AA84"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0A4F71F5" w14:textId="77777777" w:rsidR="00EC517F" w:rsidRPr="00C401F0" w:rsidRDefault="00EC517F" w:rsidP="00EC517F">
            <w:pPr>
              <w:spacing w:after="0" w:line="240" w:lineRule="auto"/>
              <w:jc w:val="both"/>
              <w:rPr>
                <w:rFonts w:ascii="Times New Roman" w:hAnsi="Times New Roman"/>
                <w:bCs/>
                <w:sz w:val="24"/>
                <w:szCs w:val="24"/>
              </w:rPr>
            </w:pPr>
            <w:r w:rsidRPr="00C401F0">
              <w:rPr>
                <w:rFonts w:ascii="Times New Roman" w:hAnsi="Times New Roman"/>
                <w:bCs/>
                <w:sz w:val="24"/>
                <w:szCs w:val="24"/>
              </w:rPr>
              <w:t xml:space="preserve">Назначение и классификация датчиков. </w:t>
            </w:r>
          </w:p>
          <w:p w14:paraId="24D37BFA" w14:textId="77777777" w:rsidR="00EC517F" w:rsidRPr="00C401F0" w:rsidRDefault="00EC517F" w:rsidP="00EC517F">
            <w:pPr>
              <w:spacing w:after="0" w:line="240" w:lineRule="auto"/>
              <w:jc w:val="both"/>
              <w:rPr>
                <w:rFonts w:ascii="Times New Roman" w:hAnsi="Times New Roman"/>
                <w:bCs/>
                <w:sz w:val="24"/>
                <w:szCs w:val="24"/>
              </w:rPr>
            </w:pPr>
            <w:r w:rsidRPr="00C401F0">
              <w:rPr>
                <w:rFonts w:ascii="Times New Roman" w:hAnsi="Times New Roman"/>
                <w:bCs/>
                <w:sz w:val="24"/>
                <w:szCs w:val="24"/>
              </w:rPr>
              <w:t>Параметрические датчики активного сопротивления (потенциометрические, тензометрические, терморезисторы, фоторези</w:t>
            </w:r>
            <w:r w:rsidRPr="00C401F0">
              <w:rPr>
                <w:rFonts w:ascii="Times New Roman" w:hAnsi="Times New Roman"/>
                <w:bCs/>
                <w:sz w:val="24"/>
                <w:szCs w:val="24"/>
              </w:rPr>
              <w:softHyphen/>
              <w:t>сторы).</w:t>
            </w:r>
          </w:p>
          <w:p w14:paraId="6047F398" w14:textId="77777777" w:rsidR="00EC517F" w:rsidRPr="00C401F0" w:rsidRDefault="00EC517F" w:rsidP="00EC517F">
            <w:pPr>
              <w:spacing w:after="0" w:line="240" w:lineRule="auto"/>
              <w:jc w:val="both"/>
              <w:rPr>
                <w:rFonts w:ascii="Times New Roman" w:hAnsi="Times New Roman"/>
                <w:bCs/>
                <w:sz w:val="24"/>
                <w:szCs w:val="24"/>
              </w:rPr>
            </w:pPr>
            <w:r w:rsidRPr="00C401F0">
              <w:rPr>
                <w:rFonts w:ascii="Times New Roman" w:hAnsi="Times New Roman"/>
                <w:bCs/>
                <w:sz w:val="24"/>
                <w:szCs w:val="24"/>
              </w:rPr>
              <w:t>Параметрические датчики реактивного сопротивления (индуктивные, емкост</w:t>
            </w:r>
            <w:r w:rsidRPr="00C401F0">
              <w:rPr>
                <w:rFonts w:ascii="Times New Roman" w:hAnsi="Times New Roman"/>
                <w:bCs/>
                <w:sz w:val="24"/>
                <w:szCs w:val="24"/>
              </w:rPr>
              <w:softHyphen/>
              <w:t>ные).</w:t>
            </w:r>
          </w:p>
          <w:p w14:paraId="4358FCE3" w14:textId="77777777" w:rsidR="00EC517F" w:rsidRPr="001F2C60" w:rsidRDefault="00EC517F" w:rsidP="00EC517F">
            <w:pPr>
              <w:spacing w:after="0" w:line="240" w:lineRule="auto"/>
              <w:jc w:val="both"/>
              <w:rPr>
                <w:rFonts w:ascii="Times New Roman" w:hAnsi="Times New Roman"/>
                <w:b/>
                <w:bCs/>
                <w:sz w:val="24"/>
                <w:szCs w:val="24"/>
              </w:rPr>
            </w:pPr>
            <w:r w:rsidRPr="00C401F0">
              <w:rPr>
                <w:rFonts w:ascii="Times New Roman" w:hAnsi="Times New Roman"/>
                <w:bCs/>
                <w:sz w:val="24"/>
                <w:szCs w:val="24"/>
              </w:rPr>
              <w:t>Генераторные датчики (</w:t>
            </w:r>
            <w:proofErr w:type="spellStart"/>
            <w:r w:rsidRPr="00C401F0">
              <w:rPr>
                <w:rFonts w:ascii="Times New Roman" w:hAnsi="Times New Roman"/>
                <w:bCs/>
                <w:sz w:val="24"/>
                <w:szCs w:val="24"/>
              </w:rPr>
              <w:t>тахогенераторные</w:t>
            </w:r>
            <w:proofErr w:type="spellEnd"/>
            <w:r w:rsidRPr="00C401F0">
              <w:rPr>
                <w:rFonts w:ascii="Times New Roman" w:hAnsi="Times New Roman"/>
                <w:bCs/>
                <w:sz w:val="24"/>
                <w:szCs w:val="24"/>
              </w:rPr>
              <w:t>, термоэлектрические, пьезоэлектри</w:t>
            </w:r>
            <w:r w:rsidRPr="00C401F0">
              <w:rPr>
                <w:rFonts w:ascii="Times New Roman" w:hAnsi="Times New Roman"/>
                <w:bCs/>
                <w:sz w:val="24"/>
                <w:szCs w:val="24"/>
              </w:rPr>
              <w:softHyphen/>
              <w:t>ческие, фотоэлектрические). Устройство, принцип действия, характеристики датчиков, применяемых в гидрометеорологических приборах и системах</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EA752B" w14:textId="77777777" w:rsidR="00EC517F" w:rsidRPr="001F2C60"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left w:val="single" w:sz="4" w:space="0" w:color="auto"/>
              <w:right w:val="single" w:sz="4" w:space="0" w:color="auto"/>
            </w:tcBorders>
            <w:shd w:val="clear" w:color="auto" w:fill="FFFFFF"/>
            <w:vAlign w:val="center"/>
            <w:hideMark/>
          </w:tcPr>
          <w:p w14:paraId="089DD142"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3FD9E9A8" w14:textId="77777777" w:rsidTr="00EC517F">
        <w:trPr>
          <w:trHeight w:val="379"/>
        </w:trPr>
        <w:tc>
          <w:tcPr>
            <w:tcW w:w="0" w:type="auto"/>
            <w:vMerge/>
            <w:tcBorders>
              <w:left w:val="single" w:sz="4" w:space="0" w:color="auto"/>
              <w:right w:val="single" w:sz="4" w:space="0" w:color="auto"/>
            </w:tcBorders>
            <w:shd w:val="clear" w:color="auto" w:fill="FFFFFF"/>
            <w:vAlign w:val="center"/>
            <w:hideMark/>
          </w:tcPr>
          <w:p w14:paraId="0551AC87"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5476E2" w14:textId="77777777" w:rsidR="00EC517F" w:rsidRPr="001F2C60" w:rsidRDefault="00EC517F" w:rsidP="00EC517F">
            <w:pPr>
              <w:spacing w:after="0" w:line="240" w:lineRule="auto"/>
              <w:rPr>
                <w:rFonts w:ascii="Times New Roman" w:hAnsi="Times New Roman"/>
                <w:bCs/>
                <w:sz w:val="24"/>
                <w:szCs w:val="24"/>
              </w:rPr>
            </w:pPr>
            <w:r w:rsidRPr="001F2C60">
              <w:rPr>
                <w:rFonts w:ascii="Times New Roman" w:hAnsi="Times New Roman"/>
                <w:b/>
                <w:bCs/>
              </w:rPr>
              <w:t xml:space="preserve">В том числе,  практических занятий </w:t>
            </w:r>
            <w:r>
              <w:rPr>
                <w:rFonts w:ascii="Times New Roman" w:hAnsi="Times New Roman"/>
                <w:b/>
                <w:bCs/>
              </w:rPr>
              <w:t xml:space="preserve"> и лабораторных работ:</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618CA7" w14:textId="77777777" w:rsidR="00EC517F"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0" w:type="auto"/>
            <w:vMerge/>
            <w:tcBorders>
              <w:left w:val="single" w:sz="4" w:space="0" w:color="auto"/>
              <w:right w:val="single" w:sz="4" w:space="0" w:color="auto"/>
            </w:tcBorders>
            <w:shd w:val="clear" w:color="auto" w:fill="FFFFFF"/>
            <w:vAlign w:val="center"/>
            <w:hideMark/>
          </w:tcPr>
          <w:p w14:paraId="415DA042"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7D24D686" w14:textId="77777777" w:rsidTr="00EC517F">
        <w:trPr>
          <w:trHeight w:val="418"/>
        </w:trPr>
        <w:tc>
          <w:tcPr>
            <w:tcW w:w="0" w:type="auto"/>
            <w:vMerge/>
            <w:tcBorders>
              <w:left w:val="single" w:sz="4" w:space="0" w:color="auto"/>
              <w:right w:val="single" w:sz="4" w:space="0" w:color="auto"/>
            </w:tcBorders>
            <w:shd w:val="clear" w:color="auto" w:fill="FFFFFF"/>
            <w:vAlign w:val="center"/>
            <w:hideMark/>
          </w:tcPr>
          <w:p w14:paraId="25E5982B"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0B5DB2" w14:textId="77777777" w:rsidR="00EC517F" w:rsidRPr="00823888" w:rsidRDefault="00EC517F" w:rsidP="00EC517F">
            <w:pPr>
              <w:spacing w:after="0" w:line="240" w:lineRule="auto"/>
              <w:rPr>
                <w:rFonts w:ascii="Times New Roman" w:hAnsi="Times New Roman"/>
                <w:bCs/>
                <w:sz w:val="24"/>
                <w:szCs w:val="24"/>
              </w:rPr>
            </w:pPr>
            <w:r w:rsidRPr="00823888">
              <w:rPr>
                <w:rFonts w:ascii="Times New Roman" w:hAnsi="Times New Roman"/>
                <w:i/>
                <w:sz w:val="24"/>
                <w:szCs w:val="24"/>
              </w:rPr>
              <w:t>Практическое задание № 3.</w:t>
            </w:r>
            <w:r w:rsidRPr="00823888">
              <w:rPr>
                <w:rFonts w:ascii="Times New Roman" w:hAnsi="Times New Roman"/>
                <w:sz w:val="24"/>
                <w:szCs w:val="24"/>
              </w:rPr>
              <w:t>Определение основных параметров датчиков</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1658B7" w14:textId="77777777" w:rsidR="00EC517F" w:rsidRPr="00DB551A" w:rsidRDefault="00EC517F" w:rsidP="00EC517F">
            <w:pPr>
              <w:spacing w:after="0" w:line="240" w:lineRule="auto"/>
              <w:jc w:val="center"/>
              <w:rPr>
                <w:rFonts w:ascii="Times New Roman" w:hAnsi="Times New Roman"/>
                <w:bCs/>
                <w:i/>
                <w:sz w:val="24"/>
                <w:szCs w:val="24"/>
              </w:rPr>
            </w:pPr>
            <w:r>
              <w:rPr>
                <w:rFonts w:ascii="Times New Roman" w:hAnsi="Times New Roman"/>
                <w:bCs/>
                <w:i/>
                <w:sz w:val="24"/>
                <w:szCs w:val="24"/>
              </w:rPr>
              <w:t>2</w:t>
            </w:r>
          </w:p>
        </w:tc>
        <w:tc>
          <w:tcPr>
            <w:tcW w:w="0" w:type="auto"/>
            <w:vMerge/>
            <w:tcBorders>
              <w:left w:val="single" w:sz="4" w:space="0" w:color="auto"/>
              <w:right w:val="single" w:sz="4" w:space="0" w:color="auto"/>
            </w:tcBorders>
            <w:shd w:val="clear" w:color="auto" w:fill="FFFFFF"/>
            <w:vAlign w:val="center"/>
            <w:hideMark/>
          </w:tcPr>
          <w:p w14:paraId="3B5669C7"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6C83BAF7" w14:textId="77777777" w:rsidTr="00EC517F">
        <w:trPr>
          <w:trHeight w:val="418"/>
        </w:trPr>
        <w:tc>
          <w:tcPr>
            <w:tcW w:w="0" w:type="auto"/>
            <w:vMerge/>
            <w:tcBorders>
              <w:left w:val="single" w:sz="4" w:space="0" w:color="auto"/>
              <w:right w:val="single" w:sz="4" w:space="0" w:color="auto"/>
            </w:tcBorders>
            <w:shd w:val="clear" w:color="auto" w:fill="FFFFFF"/>
            <w:vAlign w:val="center"/>
            <w:hideMark/>
          </w:tcPr>
          <w:p w14:paraId="0946CDB7"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4EA2D8" w14:textId="77777777" w:rsidR="00EC517F" w:rsidRPr="00280DA1" w:rsidRDefault="00EC517F" w:rsidP="00EC517F">
            <w:pPr>
              <w:spacing w:after="0" w:line="240" w:lineRule="auto"/>
              <w:rPr>
                <w:rFonts w:ascii="Times New Roman" w:hAnsi="Times New Roman"/>
                <w:bCs/>
                <w:i/>
                <w:sz w:val="24"/>
                <w:szCs w:val="24"/>
              </w:rPr>
            </w:pPr>
            <w:r>
              <w:rPr>
                <w:rFonts w:ascii="Times New Roman" w:hAnsi="Times New Roman"/>
                <w:i/>
                <w:sz w:val="24"/>
                <w:szCs w:val="24"/>
              </w:rPr>
              <w:t>Лабораторная работа</w:t>
            </w:r>
            <w:r w:rsidRPr="00FC7064">
              <w:rPr>
                <w:rFonts w:ascii="Times New Roman" w:hAnsi="Times New Roman"/>
                <w:i/>
                <w:sz w:val="24"/>
                <w:szCs w:val="24"/>
              </w:rPr>
              <w:t xml:space="preserve"> № </w:t>
            </w:r>
            <w:r>
              <w:rPr>
                <w:rFonts w:ascii="Times New Roman" w:hAnsi="Times New Roman"/>
                <w:i/>
                <w:sz w:val="24"/>
                <w:szCs w:val="24"/>
              </w:rPr>
              <w:t>1</w:t>
            </w:r>
            <w:r w:rsidRPr="00FC7064">
              <w:rPr>
                <w:rFonts w:ascii="Times New Roman" w:hAnsi="Times New Roman"/>
                <w:i/>
                <w:sz w:val="24"/>
                <w:szCs w:val="24"/>
              </w:rPr>
              <w:t>.</w:t>
            </w:r>
            <w:r w:rsidRPr="00C401F0">
              <w:rPr>
                <w:rFonts w:ascii="Times New Roman" w:hAnsi="Times New Roman"/>
                <w:bCs/>
                <w:sz w:val="24"/>
                <w:szCs w:val="24"/>
              </w:rPr>
              <w:t xml:space="preserve">Исследование зависимости сопротивления терморезисторов </w:t>
            </w:r>
            <w:r>
              <w:rPr>
                <w:rFonts w:ascii="Times New Roman" w:hAnsi="Times New Roman"/>
                <w:bCs/>
                <w:sz w:val="24"/>
                <w:szCs w:val="24"/>
              </w:rPr>
              <w:t>от температуры</w:t>
            </w:r>
            <w:r>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CA2F9A" w14:textId="77777777" w:rsidR="00EC517F" w:rsidRPr="00DB551A" w:rsidRDefault="00EC517F" w:rsidP="00EC517F">
            <w:pPr>
              <w:spacing w:after="0" w:line="240" w:lineRule="auto"/>
              <w:jc w:val="center"/>
              <w:rPr>
                <w:rFonts w:ascii="Times New Roman" w:hAnsi="Times New Roman"/>
                <w:bCs/>
                <w:i/>
                <w:sz w:val="24"/>
                <w:szCs w:val="24"/>
              </w:rPr>
            </w:pPr>
            <w:r w:rsidRPr="00DB551A">
              <w:rPr>
                <w:rFonts w:ascii="Times New Roman" w:hAnsi="Times New Roman"/>
                <w:bCs/>
                <w:i/>
                <w:sz w:val="24"/>
                <w:szCs w:val="24"/>
              </w:rPr>
              <w:t>2</w:t>
            </w:r>
          </w:p>
        </w:tc>
        <w:tc>
          <w:tcPr>
            <w:tcW w:w="0" w:type="auto"/>
            <w:vMerge/>
            <w:tcBorders>
              <w:left w:val="single" w:sz="4" w:space="0" w:color="auto"/>
              <w:right w:val="single" w:sz="4" w:space="0" w:color="auto"/>
            </w:tcBorders>
            <w:shd w:val="clear" w:color="auto" w:fill="FFFFFF"/>
            <w:vAlign w:val="center"/>
            <w:hideMark/>
          </w:tcPr>
          <w:p w14:paraId="3A911FF5"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19C38F71" w14:textId="77777777" w:rsidTr="00EC517F">
        <w:trPr>
          <w:trHeight w:val="418"/>
        </w:trPr>
        <w:tc>
          <w:tcPr>
            <w:tcW w:w="0" w:type="auto"/>
            <w:vMerge/>
            <w:tcBorders>
              <w:left w:val="single" w:sz="4" w:space="0" w:color="auto"/>
              <w:right w:val="single" w:sz="4" w:space="0" w:color="auto"/>
            </w:tcBorders>
            <w:shd w:val="clear" w:color="auto" w:fill="FFFFFF"/>
            <w:vAlign w:val="center"/>
            <w:hideMark/>
          </w:tcPr>
          <w:p w14:paraId="14A88214"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9305EB" w14:textId="77777777" w:rsidR="00EC517F" w:rsidRPr="00C401F0" w:rsidRDefault="00EC517F" w:rsidP="00EC517F">
            <w:pPr>
              <w:spacing w:after="0" w:line="240" w:lineRule="auto"/>
              <w:rPr>
                <w:rFonts w:ascii="Times New Roman" w:hAnsi="Times New Roman"/>
                <w:i/>
                <w:color w:val="FF0000"/>
                <w:sz w:val="24"/>
                <w:szCs w:val="24"/>
              </w:rPr>
            </w:pPr>
            <w:r>
              <w:rPr>
                <w:rFonts w:ascii="Times New Roman" w:hAnsi="Times New Roman"/>
                <w:i/>
                <w:sz w:val="24"/>
                <w:szCs w:val="24"/>
              </w:rPr>
              <w:t>Лабораторная работа</w:t>
            </w:r>
            <w:r w:rsidRPr="00FC7064">
              <w:rPr>
                <w:rFonts w:ascii="Times New Roman" w:hAnsi="Times New Roman"/>
                <w:i/>
                <w:sz w:val="24"/>
                <w:szCs w:val="24"/>
              </w:rPr>
              <w:t xml:space="preserve"> № </w:t>
            </w:r>
            <w:r>
              <w:rPr>
                <w:rFonts w:ascii="Times New Roman" w:hAnsi="Times New Roman"/>
                <w:i/>
                <w:sz w:val="24"/>
                <w:szCs w:val="24"/>
              </w:rPr>
              <w:t xml:space="preserve">2 </w:t>
            </w:r>
            <w:r w:rsidRPr="00823888">
              <w:rPr>
                <w:rFonts w:ascii="Times New Roman" w:hAnsi="Times New Roman"/>
                <w:sz w:val="24"/>
                <w:szCs w:val="24"/>
              </w:rPr>
              <w:t>Исследование фоторезисторов</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56DB3D" w14:textId="77777777" w:rsidR="00EC517F" w:rsidRPr="00DB551A" w:rsidRDefault="00EC517F" w:rsidP="00EC517F">
            <w:pPr>
              <w:spacing w:after="0" w:line="240" w:lineRule="auto"/>
              <w:jc w:val="center"/>
              <w:rPr>
                <w:rFonts w:ascii="Times New Roman" w:hAnsi="Times New Roman"/>
                <w:bCs/>
                <w:i/>
                <w:sz w:val="24"/>
                <w:szCs w:val="24"/>
              </w:rPr>
            </w:pPr>
            <w:r>
              <w:rPr>
                <w:rFonts w:ascii="Times New Roman" w:hAnsi="Times New Roman"/>
                <w:bCs/>
                <w:i/>
                <w:sz w:val="24"/>
                <w:szCs w:val="24"/>
              </w:rPr>
              <w:t>2</w:t>
            </w:r>
          </w:p>
        </w:tc>
        <w:tc>
          <w:tcPr>
            <w:tcW w:w="0" w:type="auto"/>
            <w:vMerge/>
            <w:tcBorders>
              <w:left w:val="single" w:sz="4" w:space="0" w:color="auto"/>
              <w:right w:val="single" w:sz="4" w:space="0" w:color="auto"/>
            </w:tcBorders>
            <w:shd w:val="clear" w:color="auto" w:fill="FFFFFF"/>
            <w:vAlign w:val="center"/>
            <w:hideMark/>
          </w:tcPr>
          <w:p w14:paraId="2D25AF51"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67BA67C4" w14:textId="77777777" w:rsidTr="00EC517F">
        <w:trPr>
          <w:trHeight w:val="418"/>
        </w:trPr>
        <w:tc>
          <w:tcPr>
            <w:tcW w:w="0" w:type="auto"/>
            <w:vMerge/>
            <w:tcBorders>
              <w:left w:val="single" w:sz="4" w:space="0" w:color="auto"/>
              <w:bottom w:val="single" w:sz="4" w:space="0" w:color="auto"/>
              <w:right w:val="single" w:sz="4" w:space="0" w:color="auto"/>
            </w:tcBorders>
            <w:shd w:val="clear" w:color="auto" w:fill="FFFFFF"/>
            <w:vAlign w:val="center"/>
            <w:hideMark/>
          </w:tcPr>
          <w:p w14:paraId="7E62B3CB"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987978" w14:textId="77777777" w:rsidR="00EC517F" w:rsidRPr="00280DA1" w:rsidRDefault="00EC517F" w:rsidP="00EC517F">
            <w:pPr>
              <w:spacing w:after="0" w:line="240" w:lineRule="auto"/>
              <w:rPr>
                <w:rFonts w:ascii="Times New Roman" w:hAnsi="Times New Roman"/>
                <w:bCs/>
                <w:i/>
                <w:sz w:val="24"/>
                <w:szCs w:val="24"/>
              </w:rPr>
            </w:pPr>
            <w:r w:rsidRPr="00D03D7B">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78BADA" w14:textId="77777777" w:rsidR="00EC517F"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0" w:type="auto"/>
            <w:vMerge/>
            <w:tcBorders>
              <w:left w:val="single" w:sz="4" w:space="0" w:color="auto"/>
              <w:bottom w:val="single" w:sz="4" w:space="0" w:color="auto"/>
              <w:right w:val="single" w:sz="4" w:space="0" w:color="auto"/>
            </w:tcBorders>
            <w:shd w:val="clear" w:color="auto" w:fill="FFFFFF"/>
            <w:vAlign w:val="center"/>
            <w:hideMark/>
          </w:tcPr>
          <w:p w14:paraId="19A4F0E6"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2E2EE563" w14:textId="77777777" w:rsidTr="00EC517F">
        <w:trPr>
          <w:trHeight w:val="398"/>
        </w:trPr>
        <w:tc>
          <w:tcPr>
            <w:tcW w:w="887"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52BBD97" w14:textId="77777777" w:rsidR="00EC517F" w:rsidRPr="00C401F0" w:rsidRDefault="00EC517F" w:rsidP="00EC517F">
            <w:pPr>
              <w:spacing w:before="240" w:after="60"/>
              <w:outlineLvl w:val="4"/>
              <w:rPr>
                <w:rFonts w:ascii="Times New Roman" w:hAnsi="Times New Roman"/>
                <w:b/>
                <w:bCs/>
                <w:iCs/>
                <w:sz w:val="24"/>
                <w:szCs w:val="24"/>
              </w:rPr>
            </w:pPr>
            <w:r w:rsidRPr="00C401F0">
              <w:rPr>
                <w:rFonts w:ascii="Times New Roman" w:hAnsi="Times New Roman"/>
                <w:b/>
                <w:bCs/>
                <w:iCs/>
                <w:sz w:val="24"/>
                <w:szCs w:val="24"/>
              </w:rPr>
              <w:t>Тема 1.2.Переключающие устройства.</w:t>
            </w:r>
          </w:p>
          <w:p w14:paraId="2A153F92" w14:textId="77777777" w:rsidR="00EC517F" w:rsidRPr="001C4CC2"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0C34854E" w14:textId="77777777" w:rsidR="00EC517F" w:rsidRPr="001F2C60" w:rsidRDefault="00EC517F" w:rsidP="00EC517F">
            <w:pPr>
              <w:spacing w:after="0" w:line="240" w:lineRule="auto"/>
              <w:rPr>
                <w:rFonts w:ascii="Times New Roman" w:hAnsi="Times New Roman"/>
                <w:b/>
                <w:bCs/>
                <w:sz w:val="24"/>
                <w:szCs w:val="24"/>
              </w:rPr>
            </w:pPr>
            <w:r w:rsidRPr="001F2C60">
              <w:rPr>
                <w:rFonts w:ascii="Times New Roman" w:hAnsi="Times New Roman"/>
                <w:b/>
                <w:bCs/>
                <w:sz w:val="24"/>
                <w:szCs w:val="24"/>
              </w:rPr>
              <w:t>Содержание учебного материала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EABCD4" w14:textId="77777777" w:rsidR="00EC517F" w:rsidRPr="001F2C60"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12/6</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95AF366"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ОК.01</w:t>
            </w:r>
          </w:p>
          <w:p w14:paraId="2138567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ОК.02</w:t>
            </w:r>
          </w:p>
          <w:p w14:paraId="095AC95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ОК.04</w:t>
            </w:r>
          </w:p>
          <w:p w14:paraId="7AEBA0F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ОК.09</w:t>
            </w:r>
          </w:p>
          <w:p w14:paraId="3C8C108F"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ПК.1.5</w:t>
            </w:r>
          </w:p>
          <w:p w14:paraId="64640128"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ПК.1.7</w:t>
            </w:r>
          </w:p>
          <w:p w14:paraId="6B8D591C"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ПК.2.1</w:t>
            </w:r>
          </w:p>
          <w:p w14:paraId="28A0717F" w14:textId="77777777" w:rsidR="00EC517F" w:rsidRPr="001F2C60" w:rsidRDefault="00EC517F" w:rsidP="00EC517F">
            <w:pPr>
              <w:spacing w:after="0" w:line="240" w:lineRule="auto"/>
              <w:jc w:val="center"/>
              <w:rPr>
                <w:rFonts w:ascii="Times New Roman" w:hAnsi="Times New Roman"/>
                <w:bCs/>
                <w:sz w:val="24"/>
                <w:szCs w:val="24"/>
              </w:rPr>
            </w:pPr>
            <w:r w:rsidRPr="00220288">
              <w:rPr>
                <w:rFonts w:ascii="Times New Roman" w:hAnsi="Times New Roman"/>
                <w:sz w:val="24"/>
                <w:szCs w:val="24"/>
              </w:rPr>
              <w:t>ПК.2.2</w:t>
            </w:r>
          </w:p>
        </w:tc>
      </w:tr>
      <w:tr w:rsidR="00EC517F" w:rsidRPr="001F2C60" w14:paraId="5BE60F43" w14:textId="77777777" w:rsidTr="00EC517F">
        <w:trPr>
          <w:trHeight w:val="532"/>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22CF0B" w14:textId="77777777" w:rsidR="00EC517F" w:rsidRPr="001F2C60" w:rsidRDefault="00EC517F" w:rsidP="00EC517F">
            <w:pPr>
              <w:spacing w:after="0" w:line="240" w:lineRule="auto"/>
              <w:rPr>
                <w:rFonts w:ascii="Times New Roman" w:hAnsi="Times New Roman"/>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4A6DCF28" w14:textId="77777777" w:rsidR="00EC517F" w:rsidRPr="00C401F0" w:rsidRDefault="00EC517F" w:rsidP="00EC517F">
            <w:pPr>
              <w:spacing w:after="0" w:line="240" w:lineRule="auto"/>
              <w:rPr>
                <w:rFonts w:ascii="Times New Roman" w:hAnsi="Times New Roman"/>
                <w:bCs/>
                <w:sz w:val="24"/>
                <w:szCs w:val="24"/>
              </w:rPr>
            </w:pPr>
            <w:r w:rsidRPr="00C401F0">
              <w:rPr>
                <w:rFonts w:ascii="Times New Roman" w:hAnsi="Times New Roman"/>
                <w:bCs/>
                <w:sz w:val="24"/>
                <w:szCs w:val="24"/>
              </w:rPr>
              <w:t>Назначение, виды и применение переключающих устройств. Основные парамет</w:t>
            </w:r>
            <w:r w:rsidRPr="00C401F0">
              <w:rPr>
                <w:rFonts w:ascii="Times New Roman" w:hAnsi="Times New Roman"/>
                <w:bCs/>
                <w:sz w:val="24"/>
                <w:szCs w:val="24"/>
              </w:rPr>
              <w:softHyphen/>
              <w:t>ры и характеристики реле, классификация реле. Нейтральные и поляризованные элек</w:t>
            </w:r>
            <w:r w:rsidRPr="00C401F0">
              <w:rPr>
                <w:rFonts w:ascii="Times New Roman" w:hAnsi="Times New Roman"/>
                <w:bCs/>
                <w:sz w:val="24"/>
                <w:szCs w:val="24"/>
              </w:rPr>
              <w:softHyphen/>
              <w:t xml:space="preserve">тромагнитные реле постоянного тока, их устройство и принцип действия, применение. </w:t>
            </w:r>
          </w:p>
          <w:p w14:paraId="71B11C87" w14:textId="77777777" w:rsidR="00EC517F" w:rsidRPr="00C401F0" w:rsidRDefault="00EC517F" w:rsidP="00EC517F">
            <w:pPr>
              <w:spacing w:after="0" w:line="240" w:lineRule="auto"/>
              <w:rPr>
                <w:rFonts w:ascii="Times New Roman" w:hAnsi="Times New Roman"/>
                <w:bCs/>
                <w:sz w:val="24"/>
                <w:szCs w:val="24"/>
              </w:rPr>
            </w:pPr>
            <w:r w:rsidRPr="00C401F0">
              <w:rPr>
                <w:rFonts w:ascii="Times New Roman" w:hAnsi="Times New Roman"/>
                <w:bCs/>
                <w:sz w:val="24"/>
                <w:szCs w:val="24"/>
              </w:rPr>
              <w:t>Реле переменного тока: особенности конструкция, принцип рабо</w:t>
            </w:r>
            <w:r w:rsidRPr="00C401F0">
              <w:rPr>
                <w:rFonts w:ascii="Times New Roman" w:hAnsi="Times New Roman"/>
                <w:bCs/>
                <w:sz w:val="24"/>
                <w:szCs w:val="24"/>
              </w:rPr>
              <w:softHyphen/>
              <w:t>ты.</w:t>
            </w:r>
          </w:p>
          <w:p w14:paraId="32A04F92" w14:textId="77777777" w:rsidR="00EC517F" w:rsidRPr="00C401F0" w:rsidRDefault="00EC517F" w:rsidP="00EC517F">
            <w:pPr>
              <w:spacing w:after="0" w:line="240" w:lineRule="auto"/>
              <w:rPr>
                <w:rFonts w:ascii="Times New Roman" w:hAnsi="Times New Roman"/>
                <w:bCs/>
                <w:sz w:val="24"/>
                <w:szCs w:val="24"/>
              </w:rPr>
            </w:pPr>
            <w:r w:rsidRPr="00C401F0">
              <w:rPr>
                <w:rFonts w:ascii="Times New Roman" w:hAnsi="Times New Roman"/>
                <w:bCs/>
                <w:sz w:val="24"/>
                <w:szCs w:val="24"/>
              </w:rPr>
              <w:t xml:space="preserve">Герконы: конструкция, принцип работы, достоинство, применение. </w:t>
            </w:r>
          </w:p>
          <w:p w14:paraId="4B195680" w14:textId="77777777" w:rsidR="00EC517F" w:rsidRPr="00C401F0" w:rsidRDefault="00EC517F" w:rsidP="00EC517F">
            <w:pPr>
              <w:spacing w:after="0" w:line="240" w:lineRule="auto"/>
              <w:rPr>
                <w:rFonts w:ascii="Times New Roman" w:hAnsi="Times New Roman"/>
                <w:bCs/>
                <w:sz w:val="24"/>
                <w:szCs w:val="24"/>
              </w:rPr>
            </w:pPr>
            <w:r w:rsidRPr="00C401F0">
              <w:rPr>
                <w:rFonts w:ascii="Times New Roman" w:hAnsi="Times New Roman"/>
                <w:bCs/>
                <w:sz w:val="24"/>
                <w:szCs w:val="24"/>
              </w:rPr>
              <w:t xml:space="preserve">Транзисторные ключи. Общие сведения. Ключи на биполярных транзисторах. </w:t>
            </w:r>
          </w:p>
          <w:p w14:paraId="26184AC3" w14:textId="77777777" w:rsidR="00EC517F" w:rsidRPr="001F2C60" w:rsidRDefault="00EC517F" w:rsidP="00EC517F">
            <w:pPr>
              <w:spacing w:after="0" w:line="240" w:lineRule="auto"/>
              <w:rPr>
                <w:rFonts w:ascii="Times New Roman" w:hAnsi="Times New Roman"/>
                <w:bCs/>
                <w:sz w:val="24"/>
                <w:szCs w:val="24"/>
              </w:rPr>
            </w:pPr>
            <w:r w:rsidRPr="00C401F0">
              <w:rPr>
                <w:rFonts w:ascii="Times New Roman" w:hAnsi="Times New Roman"/>
                <w:bCs/>
                <w:sz w:val="24"/>
                <w:szCs w:val="24"/>
              </w:rPr>
              <w:t>Электронные реле: термореле, фотореле, реле времени. Принципы работы и применение</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F8E1A7" w14:textId="77777777" w:rsidR="00EC517F" w:rsidRPr="001F2C60"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F569BB"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79505F35" w14:textId="77777777" w:rsidTr="00EC517F">
        <w:trPr>
          <w:trHeight w:val="273"/>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E45F7F" w14:textId="77777777" w:rsidR="00EC517F" w:rsidRPr="001F2C60" w:rsidRDefault="00EC517F" w:rsidP="00EC517F">
            <w:pPr>
              <w:spacing w:after="0" w:line="240" w:lineRule="auto"/>
              <w:rPr>
                <w:rFonts w:ascii="Times New Roman" w:hAnsi="Times New Roman"/>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0B306308" w14:textId="77777777" w:rsidR="00EC517F" w:rsidRPr="001F2C60" w:rsidRDefault="00EC517F" w:rsidP="00EC517F">
            <w:pPr>
              <w:spacing w:after="0" w:line="240" w:lineRule="auto"/>
              <w:rPr>
                <w:rFonts w:ascii="Times New Roman" w:hAnsi="Times New Roman"/>
                <w:bCs/>
                <w:sz w:val="24"/>
                <w:szCs w:val="24"/>
              </w:rPr>
            </w:pPr>
            <w:r w:rsidRPr="001F2C60">
              <w:rPr>
                <w:rFonts w:ascii="Times New Roman" w:hAnsi="Times New Roman"/>
                <w:b/>
                <w:bCs/>
              </w:rPr>
              <w:t xml:space="preserve">В том числе,  практических занятий </w:t>
            </w:r>
            <w:r>
              <w:rPr>
                <w:rFonts w:ascii="Times New Roman" w:hAnsi="Times New Roman"/>
                <w:b/>
                <w:bCs/>
              </w:rPr>
              <w:t xml:space="preserve"> и лабораторных работ:</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3DFDA" w14:textId="77777777" w:rsidR="00EC517F" w:rsidRPr="001F2C60"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BFA601"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37742F1C" w14:textId="77777777" w:rsidTr="00EC517F">
        <w:trPr>
          <w:trHeight w:val="32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617535" w14:textId="77777777" w:rsidR="00EC517F" w:rsidRPr="001F2C60" w:rsidRDefault="00EC517F" w:rsidP="00EC517F">
            <w:pPr>
              <w:spacing w:after="0" w:line="240" w:lineRule="auto"/>
              <w:rPr>
                <w:rFonts w:ascii="Times New Roman" w:hAnsi="Times New Roman"/>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04DA3CF6" w14:textId="77777777" w:rsidR="00EC517F" w:rsidRPr="00596649" w:rsidRDefault="00EC517F" w:rsidP="00EC517F">
            <w:pPr>
              <w:spacing w:after="0" w:line="240" w:lineRule="auto"/>
              <w:rPr>
                <w:rFonts w:ascii="Times New Roman" w:hAnsi="Times New Roman"/>
                <w:bCs/>
                <w:sz w:val="24"/>
                <w:szCs w:val="24"/>
              </w:rPr>
            </w:pPr>
            <w:r>
              <w:rPr>
                <w:rFonts w:ascii="Times New Roman" w:hAnsi="Times New Roman"/>
                <w:i/>
                <w:sz w:val="24"/>
                <w:szCs w:val="24"/>
              </w:rPr>
              <w:t>Лабораторная работа</w:t>
            </w:r>
            <w:r w:rsidRPr="00FC7064">
              <w:rPr>
                <w:rFonts w:ascii="Times New Roman" w:hAnsi="Times New Roman"/>
                <w:i/>
                <w:sz w:val="24"/>
                <w:szCs w:val="24"/>
              </w:rPr>
              <w:t xml:space="preserve"> № </w:t>
            </w:r>
            <w:r>
              <w:rPr>
                <w:rFonts w:ascii="Times New Roman" w:hAnsi="Times New Roman"/>
                <w:i/>
                <w:sz w:val="24"/>
                <w:szCs w:val="24"/>
              </w:rPr>
              <w:t>3</w:t>
            </w:r>
            <w:r w:rsidRPr="00FC7064">
              <w:rPr>
                <w:rFonts w:ascii="Times New Roman" w:hAnsi="Times New Roman"/>
                <w:i/>
                <w:sz w:val="24"/>
                <w:szCs w:val="24"/>
              </w:rPr>
              <w:t>.</w:t>
            </w:r>
            <w:r w:rsidRPr="00C401F0">
              <w:rPr>
                <w:rFonts w:ascii="Times New Roman" w:hAnsi="Times New Roman"/>
                <w:bCs/>
                <w:sz w:val="24"/>
                <w:szCs w:val="24"/>
              </w:rPr>
              <w:t>Исследование электронного реле времени</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616084" w14:textId="77777777" w:rsidR="00EC517F" w:rsidRPr="00823888" w:rsidRDefault="00EC517F" w:rsidP="00EC517F">
            <w:pPr>
              <w:spacing w:after="0" w:line="240" w:lineRule="auto"/>
              <w:jc w:val="center"/>
              <w:rPr>
                <w:rFonts w:ascii="Times New Roman" w:hAnsi="Times New Roman"/>
                <w:bCs/>
                <w:i/>
                <w:sz w:val="24"/>
                <w:szCs w:val="24"/>
              </w:rPr>
            </w:pPr>
            <w:r w:rsidRPr="00823888">
              <w:rPr>
                <w:rFonts w:ascii="Times New Roman" w:hAnsi="Times New Roman"/>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C075CF"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4E938C5B" w14:textId="77777777" w:rsidTr="00EC517F">
        <w:trPr>
          <w:trHeight w:val="32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4025C0" w14:textId="77777777" w:rsidR="00EC517F" w:rsidRPr="001F2C60" w:rsidRDefault="00EC517F" w:rsidP="00EC517F">
            <w:pPr>
              <w:spacing w:after="0" w:line="240" w:lineRule="auto"/>
              <w:rPr>
                <w:rFonts w:ascii="Times New Roman" w:hAnsi="Times New Roman"/>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5AF53C1F" w14:textId="77777777" w:rsidR="00EC517F" w:rsidRPr="00904AA8" w:rsidRDefault="00EC517F" w:rsidP="00EC517F">
            <w:pPr>
              <w:spacing w:after="0" w:line="240" w:lineRule="auto"/>
              <w:rPr>
                <w:rFonts w:ascii="Times New Roman" w:hAnsi="Times New Roman"/>
                <w:sz w:val="24"/>
                <w:szCs w:val="24"/>
              </w:rPr>
            </w:pPr>
            <w:r>
              <w:rPr>
                <w:rFonts w:ascii="Times New Roman" w:hAnsi="Times New Roman"/>
                <w:i/>
                <w:sz w:val="24"/>
                <w:szCs w:val="24"/>
              </w:rPr>
              <w:t>Лабораторная работа</w:t>
            </w:r>
            <w:r w:rsidRPr="00FC7064">
              <w:rPr>
                <w:rFonts w:ascii="Times New Roman" w:hAnsi="Times New Roman"/>
                <w:i/>
                <w:sz w:val="24"/>
                <w:szCs w:val="24"/>
              </w:rPr>
              <w:t xml:space="preserve"> № </w:t>
            </w:r>
            <w:r>
              <w:rPr>
                <w:rFonts w:ascii="Times New Roman" w:hAnsi="Times New Roman"/>
                <w:i/>
                <w:sz w:val="24"/>
                <w:szCs w:val="24"/>
              </w:rPr>
              <w:t>4</w:t>
            </w:r>
            <w:r w:rsidRPr="00FC7064">
              <w:rPr>
                <w:rFonts w:ascii="Times New Roman" w:hAnsi="Times New Roman"/>
                <w:i/>
                <w:sz w:val="24"/>
                <w:szCs w:val="24"/>
              </w:rPr>
              <w:t>.</w:t>
            </w:r>
            <w:r w:rsidRPr="00C401F0">
              <w:rPr>
                <w:rFonts w:ascii="Times New Roman" w:hAnsi="Times New Roman"/>
                <w:bCs/>
                <w:sz w:val="24"/>
                <w:szCs w:val="24"/>
              </w:rPr>
              <w:t>Исследование электро</w:t>
            </w:r>
            <w:r>
              <w:rPr>
                <w:rFonts w:ascii="Times New Roman" w:hAnsi="Times New Roman"/>
                <w:bCs/>
                <w:sz w:val="24"/>
                <w:szCs w:val="24"/>
              </w:rPr>
              <w:t>магнитных</w:t>
            </w:r>
            <w:r w:rsidRPr="00C401F0">
              <w:rPr>
                <w:rFonts w:ascii="Times New Roman" w:hAnsi="Times New Roman"/>
                <w:bCs/>
                <w:sz w:val="24"/>
                <w:szCs w:val="24"/>
              </w:rPr>
              <w:t xml:space="preserve"> реле</w:t>
            </w:r>
            <w:r>
              <w:rPr>
                <w:rFonts w:ascii="Times New Roman" w:hAnsi="Times New Roman"/>
                <w:bCs/>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105764" w14:textId="77777777" w:rsidR="00EC517F" w:rsidRPr="00823888" w:rsidRDefault="00EC517F" w:rsidP="00EC517F">
            <w:pPr>
              <w:spacing w:after="0" w:line="240" w:lineRule="auto"/>
              <w:jc w:val="center"/>
              <w:rPr>
                <w:rFonts w:ascii="Times New Roman" w:hAnsi="Times New Roman"/>
                <w:bCs/>
                <w:i/>
                <w:sz w:val="24"/>
                <w:szCs w:val="24"/>
              </w:rPr>
            </w:pPr>
            <w:r>
              <w:rPr>
                <w:rFonts w:ascii="Times New Roman" w:hAnsi="Times New Roman"/>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F560E8"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4083E3BF" w14:textId="77777777" w:rsidTr="00EC517F">
        <w:trPr>
          <w:trHeight w:val="32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7C645D" w14:textId="77777777" w:rsidR="00EC517F" w:rsidRPr="001F2C60" w:rsidRDefault="00EC517F" w:rsidP="00EC517F">
            <w:pPr>
              <w:spacing w:after="0" w:line="240" w:lineRule="auto"/>
              <w:rPr>
                <w:rFonts w:ascii="Times New Roman" w:hAnsi="Times New Roman"/>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78230D70" w14:textId="77777777" w:rsidR="00EC517F" w:rsidRDefault="00EC517F" w:rsidP="00EC517F">
            <w:pPr>
              <w:spacing w:after="0" w:line="240" w:lineRule="auto"/>
              <w:rPr>
                <w:rFonts w:ascii="Times New Roman" w:hAnsi="Times New Roman"/>
                <w:i/>
                <w:sz w:val="24"/>
                <w:szCs w:val="24"/>
              </w:rPr>
            </w:pPr>
            <w:r>
              <w:rPr>
                <w:rFonts w:ascii="Times New Roman" w:hAnsi="Times New Roman"/>
                <w:i/>
                <w:sz w:val="24"/>
                <w:szCs w:val="24"/>
              </w:rPr>
              <w:t>Лабораторная работа</w:t>
            </w:r>
            <w:r w:rsidRPr="00FC7064">
              <w:rPr>
                <w:rFonts w:ascii="Times New Roman" w:hAnsi="Times New Roman"/>
                <w:i/>
                <w:sz w:val="24"/>
                <w:szCs w:val="24"/>
              </w:rPr>
              <w:t xml:space="preserve"> № </w:t>
            </w:r>
            <w:r>
              <w:rPr>
                <w:rFonts w:ascii="Times New Roman" w:hAnsi="Times New Roman"/>
                <w:i/>
                <w:sz w:val="24"/>
                <w:szCs w:val="24"/>
              </w:rPr>
              <w:t>5</w:t>
            </w:r>
            <w:r w:rsidRPr="00FC7064">
              <w:rPr>
                <w:rFonts w:ascii="Times New Roman" w:hAnsi="Times New Roman"/>
                <w:i/>
                <w:sz w:val="24"/>
                <w:szCs w:val="24"/>
              </w:rPr>
              <w:t>.</w:t>
            </w:r>
            <w:r w:rsidRPr="00904AA8">
              <w:rPr>
                <w:rFonts w:ascii="Times New Roman" w:hAnsi="Times New Roman"/>
                <w:bCs/>
                <w:sz w:val="24"/>
                <w:szCs w:val="24"/>
              </w:rPr>
              <w:t>Измерение электрических характеристик пусковых и аварийных реле</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C770BA" w14:textId="77777777" w:rsidR="00EC517F" w:rsidRPr="00823888" w:rsidRDefault="00EC517F" w:rsidP="00EC517F">
            <w:pPr>
              <w:spacing w:after="0" w:line="240" w:lineRule="auto"/>
              <w:jc w:val="center"/>
              <w:rPr>
                <w:rFonts w:ascii="Times New Roman" w:hAnsi="Times New Roman"/>
                <w:bCs/>
                <w:i/>
                <w:sz w:val="24"/>
                <w:szCs w:val="24"/>
              </w:rPr>
            </w:pPr>
            <w:r w:rsidRPr="00823888">
              <w:rPr>
                <w:rFonts w:ascii="Times New Roman" w:hAnsi="Times New Roman"/>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3C9744"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79ED506F" w14:textId="77777777" w:rsidTr="00EC517F">
        <w:trPr>
          <w:trHeight w:val="35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C4DA46" w14:textId="77777777" w:rsidR="00EC517F" w:rsidRPr="001F2C60" w:rsidRDefault="00EC517F" w:rsidP="00EC517F">
            <w:pPr>
              <w:spacing w:after="0" w:line="240" w:lineRule="auto"/>
              <w:rPr>
                <w:rFonts w:ascii="Times New Roman" w:hAnsi="Times New Roman"/>
                <w:bCs/>
                <w:sz w:val="24"/>
                <w:szCs w:val="24"/>
              </w:rPr>
            </w:pPr>
          </w:p>
        </w:tc>
        <w:tc>
          <w:tcPr>
            <w:tcW w:w="2877" w:type="pct"/>
            <w:tcBorders>
              <w:top w:val="single" w:sz="4" w:space="0" w:color="auto"/>
              <w:left w:val="single" w:sz="4" w:space="0" w:color="auto"/>
              <w:right w:val="single" w:sz="4" w:space="0" w:color="auto"/>
            </w:tcBorders>
            <w:shd w:val="clear" w:color="auto" w:fill="FFFFFF"/>
            <w:hideMark/>
          </w:tcPr>
          <w:p w14:paraId="00F678A4" w14:textId="77777777" w:rsidR="00EC517F" w:rsidRPr="00596649" w:rsidRDefault="00EC517F" w:rsidP="00EC517F">
            <w:pPr>
              <w:spacing w:after="0" w:line="240" w:lineRule="auto"/>
              <w:rPr>
                <w:rFonts w:ascii="Times New Roman" w:hAnsi="Times New Roman"/>
                <w:bCs/>
                <w:sz w:val="24"/>
                <w:szCs w:val="24"/>
              </w:rPr>
            </w:pPr>
            <w:r w:rsidRPr="00D03D7B">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400" w:type="pct"/>
            <w:tcBorders>
              <w:top w:val="single" w:sz="4" w:space="0" w:color="auto"/>
              <w:left w:val="single" w:sz="4" w:space="0" w:color="auto"/>
              <w:right w:val="single" w:sz="4" w:space="0" w:color="auto"/>
            </w:tcBorders>
            <w:shd w:val="clear" w:color="auto" w:fill="FFFFFF"/>
            <w:vAlign w:val="center"/>
            <w:hideMark/>
          </w:tcPr>
          <w:p w14:paraId="0A7ECA74" w14:textId="77777777" w:rsidR="00EC517F" w:rsidRPr="001F2C60"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297153"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0D7777CA" w14:textId="77777777" w:rsidTr="00EC517F">
        <w:trPr>
          <w:trHeight w:val="20"/>
        </w:trPr>
        <w:tc>
          <w:tcPr>
            <w:tcW w:w="887" w:type="pct"/>
            <w:vMerge w:val="restart"/>
            <w:tcBorders>
              <w:top w:val="single" w:sz="4" w:space="0" w:color="auto"/>
              <w:left w:val="single" w:sz="4" w:space="0" w:color="auto"/>
              <w:right w:val="single" w:sz="4" w:space="0" w:color="auto"/>
            </w:tcBorders>
            <w:shd w:val="clear" w:color="auto" w:fill="FFFFFF"/>
            <w:hideMark/>
          </w:tcPr>
          <w:p w14:paraId="20339B3A" w14:textId="77777777" w:rsidR="00EC517F" w:rsidRPr="001F2C60" w:rsidRDefault="00EC517F" w:rsidP="00EC517F">
            <w:pPr>
              <w:spacing w:after="0" w:line="240" w:lineRule="auto"/>
              <w:rPr>
                <w:rFonts w:ascii="Times New Roman" w:hAnsi="Times New Roman"/>
                <w:b/>
                <w:bCs/>
                <w:sz w:val="24"/>
                <w:szCs w:val="24"/>
              </w:rPr>
            </w:pPr>
            <w:r w:rsidRPr="00C401F0">
              <w:rPr>
                <w:rFonts w:ascii="Times New Roman" w:hAnsi="Times New Roman"/>
                <w:b/>
                <w:bCs/>
                <w:iCs/>
                <w:sz w:val="24"/>
                <w:szCs w:val="24"/>
              </w:rPr>
              <w:lastRenderedPageBreak/>
              <w:t>Тема 1.3. Электромеханические исполнительные устройства.</w:t>
            </w: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76D6BEEF" w14:textId="77777777" w:rsidR="00EC517F" w:rsidRPr="001F2C60" w:rsidRDefault="00EC517F" w:rsidP="00EC517F">
            <w:pPr>
              <w:spacing w:after="0" w:line="240" w:lineRule="auto"/>
              <w:rPr>
                <w:rFonts w:ascii="Times New Roman" w:hAnsi="Times New Roman"/>
                <w:b/>
                <w:bCs/>
                <w:sz w:val="24"/>
                <w:szCs w:val="24"/>
              </w:rPr>
            </w:pPr>
            <w:r w:rsidRPr="001F2C60">
              <w:rPr>
                <w:rFonts w:ascii="Times New Roman" w:hAnsi="Times New Roman"/>
                <w:b/>
                <w:bCs/>
                <w:sz w:val="24"/>
                <w:szCs w:val="24"/>
              </w:rPr>
              <w:t>Содержание учебного материала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67BFE0" w14:textId="77777777" w:rsidR="00EC517F" w:rsidRPr="00044C0F" w:rsidRDefault="00EC517F" w:rsidP="00EC517F">
            <w:pPr>
              <w:spacing w:after="0" w:line="240" w:lineRule="auto"/>
              <w:jc w:val="center"/>
              <w:rPr>
                <w:rFonts w:ascii="Times New Roman" w:hAnsi="Times New Roman"/>
                <w:b/>
                <w:bCs/>
                <w:sz w:val="24"/>
                <w:szCs w:val="24"/>
              </w:rPr>
            </w:pPr>
            <w:r w:rsidRPr="00044C0F">
              <w:rPr>
                <w:rFonts w:ascii="Times New Roman" w:hAnsi="Times New Roman"/>
                <w:b/>
                <w:bCs/>
                <w:sz w:val="24"/>
                <w:szCs w:val="24"/>
              </w:rPr>
              <w:t>1</w:t>
            </w:r>
            <w:r>
              <w:rPr>
                <w:rFonts w:ascii="Times New Roman" w:hAnsi="Times New Roman"/>
                <w:b/>
                <w:bCs/>
                <w:sz w:val="24"/>
                <w:szCs w:val="24"/>
              </w:rPr>
              <w:t>2</w:t>
            </w:r>
            <w:r w:rsidRPr="00044C0F">
              <w:rPr>
                <w:rFonts w:ascii="Times New Roman" w:hAnsi="Times New Roman"/>
                <w:b/>
                <w:bCs/>
                <w:sz w:val="24"/>
                <w:szCs w:val="24"/>
              </w:rPr>
              <w:t>/</w:t>
            </w:r>
            <w:r>
              <w:rPr>
                <w:rFonts w:ascii="Times New Roman" w:hAnsi="Times New Roman"/>
                <w:b/>
                <w:bCs/>
                <w:sz w:val="24"/>
                <w:szCs w:val="24"/>
              </w:rPr>
              <w:t>8</w:t>
            </w:r>
          </w:p>
        </w:tc>
        <w:tc>
          <w:tcPr>
            <w:tcW w:w="836" w:type="pct"/>
            <w:vMerge w:val="restart"/>
            <w:tcBorders>
              <w:top w:val="single" w:sz="4" w:space="0" w:color="auto"/>
              <w:left w:val="single" w:sz="4" w:space="0" w:color="auto"/>
              <w:right w:val="single" w:sz="4" w:space="0" w:color="auto"/>
            </w:tcBorders>
            <w:shd w:val="clear" w:color="auto" w:fill="FFFFFF"/>
            <w:hideMark/>
          </w:tcPr>
          <w:p w14:paraId="5238C153"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ОК.01</w:t>
            </w:r>
          </w:p>
          <w:p w14:paraId="665D7BE5"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ОК.02</w:t>
            </w:r>
          </w:p>
          <w:p w14:paraId="2B66EBD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ОК.04</w:t>
            </w:r>
          </w:p>
          <w:p w14:paraId="267357C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ОК.09</w:t>
            </w:r>
          </w:p>
          <w:p w14:paraId="31FC1722"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ПК.1.5</w:t>
            </w:r>
          </w:p>
          <w:p w14:paraId="2F104E04"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ПК.1.7</w:t>
            </w:r>
          </w:p>
          <w:p w14:paraId="1F8DC10D"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ПК.2.1</w:t>
            </w:r>
          </w:p>
          <w:p w14:paraId="1C33E225" w14:textId="77777777" w:rsidR="00EC517F" w:rsidRPr="001F2C60" w:rsidRDefault="00EC517F" w:rsidP="00EC517F">
            <w:pPr>
              <w:spacing w:after="0" w:line="240" w:lineRule="auto"/>
              <w:jc w:val="center"/>
              <w:rPr>
                <w:rFonts w:ascii="Times New Roman" w:hAnsi="Times New Roman"/>
                <w:bCs/>
                <w:sz w:val="24"/>
                <w:szCs w:val="24"/>
              </w:rPr>
            </w:pPr>
            <w:r w:rsidRPr="00220288">
              <w:rPr>
                <w:rFonts w:ascii="Times New Roman" w:hAnsi="Times New Roman"/>
                <w:sz w:val="24"/>
                <w:szCs w:val="24"/>
              </w:rPr>
              <w:t>ПК.2.2</w:t>
            </w:r>
          </w:p>
        </w:tc>
      </w:tr>
      <w:tr w:rsidR="00EC517F" w:rsidRPr="001F2C60" w14:paraId="0038C6B5" w14:textId="77777777" w:rsidTr="00EC517F">
        <w:trPr>
          <w:trHeight w:val="20"/>
        </w:trPr>
        <w:tc>
          <w:tcPr>
            <w:tcW w:w="0" w:type="auto"/>
            <w:vMerge/>
            <w:tcBorders>
              <w:left w:val="single" w:sz="4" w:space="0" w:color="auto"/>
              <w:right w:val="single" w:sz="4" w:space="0" w:color="auto"/>
            </w:tcBorders>
            <w:shd w:val="clear" w:color="auto" w:fill="FFFFFF"/>
            <w:vAlign w:val="center"/>
            <w:hideMark/>
          </w:tcPr>
          <w:p w14:paraId="3B3B4BC3"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6CD64756" w14:textId="77777777" w:rsidR="00EC517F" w:rsidRPr="00C401F0" w:rsidRDefault="00EC517F" w:rsidP="00EC517F">
            <w:pPr>
              <w:spacing w:after="0" w:line="240" w:lineRule="auto"/>
              <w:rPr>
                <w:rFonts w:ascii="Times New Roman" w:hAnsi="Times New Roman"/>
                <w:sz w:val="24"/>
                <w:szCs w:val="24"/>
              </w:rPr>
            </w:pPr>
            <w:r w:rsidRPr="00C401F0">
              <w:rPr>
                <w:rFonts w:ascii="Times New Roman" w:hAnsi="Times New Roman"/>
                <w:sz w:val="24"/>
                <w:szCs w:val="24"/>
              </w:rPr>
              <w:t xml:space="preserve">Классификация и назначение электромеханических исполнительных устройств. Устройство и принцип работы электродвигателей переменного тока. Реверсирование двигателей переменного тока. Примеры схем управления двигателями постоянного и переменного тока. </w:t>
            </w:r>
          </w:p>
          <w:p w14:paraId="737BA3BA" w14:textId="77777777" w:rsidR="00EC517F" w:rsidRPr="006A0CA5" w:rsidRDefault="00EC517F" w:rsidP="00EC517F">
            <w:pPr>
              <w:spacing w:after="0" w:line="240" w:lineRule="auto"/>
              <w:rPr>
                <w:rFonts w:ascii="Times New Roman" w:hAnsi="Times New Roman"/>
                <w:sz w:val="24"/>
                <w:szCs w:val="24"/>
              </w:rPr>
            </w:pPr>
            <w:r w:rsidRPr="00C401F0">
              <w:rPr>
                <w:rFonts w:ascii="Times New Roman" w:hAnsi="Times New Roman"/>
                <w:sz w:val="24"/>
                <w:szCs w:val="24"/>
              </w:rPr>
              <w:t>Классификация и назначение электромеханических исполнительных устройств.</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450F94" w14:textId="77777777" w:rsidR="00EC517F" w:rsidRPr="001F2C60"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left w:val="single" w:sz="4" w:space="0" w:color="auto"/>
              <w:right w:val="single" w:sz="4" w:space="0" w:color="auto"/>
            </w:tcBorders>
            <w:shd w:val="clear" w:color="auto" w:fill="FFFFFF"/>
            <w:vAlign w:val="center"/>
            <w:hideMark/>
          </w:tcPr>
          <w:p w14:paraId="19738818"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71A57830" w14:textId="77777777" w:rsidTr="00EC517F">
        <w:trPr>
          <w:trHeight w:val="273"/>
        </w:trPr>
        <w:tc>
          <w:tcPr>
            <w:tcW w:w="0" w:type="auto"/>
            <w:vMerge/>
            <w:tcBorders>
              <w:left w:val="single" w:sz="4" w:space="0" w:color="auto"/>
              <w:right w:val="single" w:sz="4" w:space="0" w:color="auto"/>
            </w:tcBorders>
            <w:shd w:val="clear" w:color="auto" w:fill="FFFFFF"/>
            <w:vAlign w:val="center"/>
            <w:hideMark/>
          </w:tcPr>
          <w:p w14:paraId="1D2BB3E5"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30A11D21" w14:textId="77777777" w:rsidR="00EC517F" w:rsidRPr="001F2C60" w:rsidRDefault="00EC517F" w:rsidP="00EC517F">
            <w:pPr>
              <w:spacing w:after="0" w:line="240" w:lineRule="auto"/>
              <w:rPr>
                <w:rFonts w:ascii="Times New Roman" w:hAnsi="Times New Roman"/>
                <w:bCs/>
                <w:sz w:val="24"/>
                <w:szCs w:val="24"/>
              </w:rPr>
            </w:pPr>
            <w:r w:rsidRPr="001F2C60">
              <w:rPr>
                <w:rFonts w:ascii="Times New Roman" w:hAnsi="Times New Roman"/>
                <w:b/>
                <w:bCs/>
              </w:rPr>
              <w:t xml:space="preserve">В том числе,  практических занятий </w:t>
            </w:r>
            <w:r>
              <w:rPr>
                <w:rFonts w:ascii="Times New Roman" w:hAnsi="Times New Roman"/>
                <w:b/>
                <w:bCs/>
              </w:rPr>
              <w:t xml:space="preserve"> и лабораторных работ:</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E7410C" w14:textId="77777777" w:rsidR="00EC517F" w:rsidRPr="001F2C60"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0" w:type="auto"/>
            <w:vMerge/>
            <w:tcBorders>
              <w:left w:val="single" w:sz="4" w:space="0" w:color="auto"/>
              <w:right w:val="single" w:sz="4" w:space="0" w:color="auto"/>
            </w:tcBorders>
            <w:shd w:val="clear" w:color="auto" w:fill="FFFFFF"/>
            <w:vAlign w:val="center"/>
            <w:hideMark/>
          </w:tcPr>
          <w:p w14:paraId="55B73CD4"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0F33A524" w14:textId="77777777" w:rsidTr="00EC517F">
        <w:trPr>
          <w:trHeight w:val="578"/>
        </w:trPr>
        <w:tc>
          <w:tcPr>
            <w:tcW w:w="0" w:type="auto"/>
            <w:vMerge/>
            <w:tcBorders>
              <w:left w:val="single" w:sz="4" w:space="0" w:color="auto"/>
              <w:right w:val="single" w:sz="4" w:space="0" w:color="auto"/>
            </w:tcBorders>
            <w:shd w:val="clear" w:color="auto" w:fill="FFFFFF"/>
            <w:vAlign w:val="center"/>
            <w:hideMark/>
          </w:tcPr>
          <w:p w14:paraId="7400CE35"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5DF3C25C" w14:textId="77777777" w:rsidR="00EC517F" w:rsidRPr="00596649" w:rsidRDefault="00EC517F" w:rsidP="00EC517F">
            <w:pPr>
              <w:shd w:val="clear" w:color="auto" w:fill="FFFFFF"/>
              <w:autoSpaceDE w:val="0"/>
              <w:autoSpaceDN w:val="0"/>
              <w:adjustRightInd w:val="0"/>
              <w:spacing w:before="43"/>
              <w:ind w:right="462"/>
              <w:contextualSpacing/>
              <w:rPr>
                <w:rFonts w:ascii="Times New Roman" w:hAnsi="Times New Roman"/>
                <w:sz w:val="24"/>
                <w:szCs w:val="24"/>
              </w:rPr>
            </w:pPr>
            <w:r w:rsidRPr="000A4068">
              <w:rPr>
                <w:rFonts w:ascii="Times New Roman" w:hAnsi="Times New Roman"/>
                <w:bCs/>
                <w:i/>
                <w:sz w:val="24"/>
                <w:szCs w:val="24"/>
              </w:rPr>
              <w:t xml:space="preserve">Практическая работа  </w:t>
            </w:r>
            <w:r w:rsidRPr="000A4068">
              <w:rPr>
                <w:rFonts w:ascii="Times New Roman" w:hAnsi="Times New Roman"/>
                <w:i/>
                <w:spacing w:val="-1"/>
                <w:sz w:val="24"/>
                <w:szCs w:val="24"/>
              </w:rPr>
              <w:t xml:space="preserve">№ </w:t>
            </w:r>
            <w:r>
              <w:rPr>
                <w:rFonts w:ascii="Times New Roman" w:hAnsi="Times New Roman"/>
                <w:i/>
                <w:spacing w:val="-1"/>
                <w:sz w:val="24"/>
                <w:szCs w:val="24"/>
              </w:rPr>
              <w:t>4</w:t>
            </w:r>
            <w:r w:rsidRPr="00596649">
              <w:rPr>
                <w:rFonts w:ascii="Times New Roman" w:hAnsi="Times New Roman"/>
                <w:sz w:val="24"/>
                <w:szCs w:val="24"/>
              </w:rPr>
              <w:t>Схема асинхронного электропривода с использованием типовой панели управления</w:t>
            </w:r>
            <w:r>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6B742E0B" w14:textId="77777777" w:rsidR="00EC517F" w:rsidRPr="000A4068" w:rsidRDefault="00EC517F" w:rsidP="00EC517F">
            <w:pPr>
              <w:spacing w:after="0" w:line="240" w:lineRule="auto"/>
              <w:jc w:val="center"/>
              <w:rPr>
                <w:rFonts w:ascii="Times New Roman" w:hAnsi="Times New Roman"/>
                <w:bCs/>
                <w:i/>
                <w:sz w:val="24"/>
                <w:szCs w:val="24"/>
              </w:rPr>
            </w:pPr>
            <w:r w:rsidRPr="000A4068">
              <w:rPr>
                <w:rFonts w:ascii="Times New Roman" w:hAnsi="Times New Roman"/>
                <w:bCs/>
                <w:i/>
                <w:sz w:val="24"/>
                <w:szCs w:val="24"/>
              </w:rPr>
              <w:t>2</w:t>
            </w:r>
          </w:p>
        </w:tc>
        <w:tc>
          <w:tcPr>
            <w:tcW w:w="0" w:type="auto"/>
            <w:vMerge/>
            <w:tcBorders>
              <w:left w:val="single" w:sz="4" w:space="0" w:color="auto"/>
              <w:right w:val="single" w:sz="4" w:space="0" w:color="auto"/>
            </w:tcBorders>
            <w:shd w:val="clear" w:color="auto" w:fill="FFFFFF"/>
            <w:vAlign w:val="center"/>
            <w:hideMark/>
          </w:tcPr>
          <w:p w14:paraId="6317480A"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1A82157E" w14:textId="77777777" w:rsidTr="00EC517F">
        <w:trPr>
          <w:trHeight w:val="413"/>
        </w:trPr>
        <w:tc>
          <w:tcPr>
            <w:tcW w:w="0" w:type="auto"/>
            <w:vMerge/>
            <w:tcBorders>
              <w:left w:val="single" w:sz="4" w:space="0" w:color="auto"/>
              <w:right w:val="single" w:sz="4" w:space="0" w:color="auto"/>
            </w:tcBorders>
            <w:shd w:val="clear" w:color="auto" w:fill="FFFFFF"/>
            <w:vAlign w:val="center"/>
            <w:hideMark/>
          </w:tcPr>
          <w:p w14:paraId="4B531312"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4D0F6DD5" w14:textId="77777777" w:rsidR="00EC517F" w:rsidRPr="00044C0F" w:rsidRDefault="00EC517F" w:rsidP="00EC517F">
            <w:pPr>
              <w:spacing w:after="0" w:line="240" w:lineRule="auto"/>
              <w:rPr>
                <w:rFonts w:ascii="Times New Roman" w:hAnsi="Times New Roman"/>
                <w:spacing w:val="-1"/>
                <w:sz w:val="24"/>
                <w:szCs w:val="24"/>
              </w:rPr>
            </w:pPr>
            <w:r w:rsidRPr="00044C0F">
              <w:rPr>
                <w:rFonts w:ascii="Times New Roman" w:hAnsi="Times New Roman"/>
                <w:i/>
                <w:spacing w:val="-1"/>
                <w:sz w:val="24"/>
                <w:szCs w:val="24"/>
              </w:rPr>
              <w:t xml:space="preserve">Лабораторная работа  № </w:t>
            </w:r>
            <w:r>
              <w:rPr>
                <w:rFonts w:ascii="Times New Roman" w:hAnsi="Times New Roman"/>
                <w:i/>
                <w:spacing w:val="-1"/>
                <w:sz w:val="24"/>
                <w:szCs w:val="24"/>
              </w:rPr>
              <w:t>6</w:t>
            </w:r>
            <w:r w:rsidRPr="00044C0F">
              <w:rPr>
                <w:rFonts w:ascii="Times New Roman" w:hAnsi="Times New Roman"/>
                <w:spacing w:val="-1"/>
                <w:sz w:val="24"/>
                <w:szCs w:val="24"/>
              </w:rPr>
              <w:t xml:space="preserve"> Исследование режимов работы  асинхронного двигателя  (АД).</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63F56B7A" w14:textId="77777777" w:rsidR="00EC517F" w:rsidRPr="00044C0F" w:rsidRDefault="00EC517F" w:rsidP="00EC517F">
            <w:pPr>
              <w:spacing w:after="0" w:line="240" w:lineRule="auto"/>
              <w:jc w:val="center"/>
              <w:rPr>
                <w:rFonts w:ascii="Times New Roman" w:hAnsi="Times New Roman"/>
                <w:bCs/>
                <w:i/>
                <w:sz w:val="24"/>
                <w:szCs w:val="24"/>
              </w:rPr>
            </w:pPr>
            <w:r>
              <w:rPr>
                <w:rFonts w:ascii="Times New Roman" w:hAnsi="Times New Roman"/>
                <w:bCs/>
                <w:i/>
                <w:sz w:val="24"/>
                <w:szCs w:val="24"/>
              </w:rPr>
              <w:t>2</w:t>
            </w:r>
          </w:p>
        </w:tc>
        <w:tc>
          <w:tcPr>
            <w:tcW w:w="0" w:type="auto"/>
            <w:vMerge/>
            <w:tcBorders>
              <w:left w:val="single" w:sz="4" w:space="0" w:color="auto"/>
              <w:right w:val="single" w:sz="4" w:space="0" w:color="auto"/>
            </w:tcBorders>
            <w:shd w:val="clear" w:color="auto" w:fill="FFFFFF"/>
            <w:vAlign w:val="center"/>
            <w:hideMark/>
          </w:tcPr>
          <w:p w14:paraId="59292520"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3EFABF64" w14:textId="77777777" w:rsidTr="00EC517F">
        <w:trPr>
          <w:trHeight w:val="405"/>
        </w:trPr>
        <w:tc>
          <w:tcPr>
            <w:tcW w:w="0" w:type="auto"/>
            <w:vMerge/>
            <w:tcBorders>
              <w:left w:val="single" w:sz="4" w:space="0" w:color="auto"/>
              <w:right w:val="single" w:sz="4" w:space="0" w:color="auto"/>
            </w:tcBorders>
            <w:shd w:val="clear" w:color="auto" w:fill="FFFFFF"/>
            <w:vAlign w:val="center"/>
            <w:hideMark/>
          </w:tcPr>
          <w:p w14:paraId="0B7F4696"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2CC3AABB" w14:textId="77777777" w:rsidR="00EC517F" w:rsidRPr="00596649" w:rsidRDefault="00EC517F" w:rsidP="00EC517F">
            <w:pPr>
              <w:spacing w:after="0" w:line="240" w:lineRule="auto"/>
              <w:rPr>
                <w:rFonts w:ascii="Times New Roman" w:hAnsi="Times New Roman"/>
                <w:spacing w:val="-1"/>
                <w:sz w:val="24"/>
                <w:szCs w:val="24"/>
              </w:rPr>
            </w:pPr>
            <w:r w:rsidRPr="000A4068">
              <w:rPr>
                <w:rFonts w:ascii="Times New Roman" w:hAnsi="Times New Roman"/>
                <w:i/>
                <w:spacing w:val="-1"/>
                <w:sz w:val="24"/>
                <w:szCs w:val="24"/>
              </w:rPr>
              <w:t xml:space="preserve">Лабораторная работа  № </w:t>
            </w:r>
            <w:r>
              <w:rPr>
                <w:rFonts w:ascii="Times New Roman" w:hAnsi="Times New Roman"/>
                <w:i/>
                <w:spacing w:val="-1"/>
                <w:sz w:val="24"/>
                <w:szCs w:val="24"/>
              </w:rPr>
              <w:t>7</w:t>
            </w:r>
            <w:r w:rsidRPr="00596649">
              <w:rPr>
                <w:rFonts w:ascii="Times New Roman" w:hAnsi="Times New Roman"/>
                <w:spacing w:val="-1"/>
                <w:sz w:val="24"/>
                <w:szCs w:val="24"/>
              </w:rPr>
              <w:t xml:space="preserve"> Исследование режимов работы </w:t>
            </w:r>
            <w:r>
              <w:rPr>
                <w:rFonts w:ascii="Times New Roman" w:hAnsi="Times New Roman"/>
                <w:spacing w:val="-1"/>
                <w:sz w:val="24"/>
                <w:szCs w:val="24"/>
              </w:rPr>
              <w:t xml:space="preserve"> двигателя постоянного тока (</w:t>
            </w:r>
            <w:r w:rsidRPr="00596649">
              <w:rPr>
                <w:rFonts w:ascii="Times New Roman" w:hAnsi="Times New Roman"/>
                <w:spacing w:val="-1"/>
                <w:sz w:val="24"/>
                <w:szCs w:val="24"/>
              </w:rPr>
              <w:t>ДПТ</w:t>
            </w:r>
            <w:r>
              <w:rPr>
                <w:rFonts w:ascii="Times New Roman" w:hAnsi="Times New Roman"/>
                <w:spacing w:val="-1"/>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69799149" w14:textId="77777777" w:rsidR="00EC517F" w:rsidRPr="000A4068" w:rsidRDefault="00EC517F" w:rsidP="00EC517F">
            <w:pPr>
              <w:spacing w:after="0" w:line="240" w:lineRule="auto"/>
              <w:jc w:val="center"/>
              <w:rPr>
                <w:rFonts w:ascii="Times New Roman" w:hAnsi="Times New Roman"/>
                <w:bCs/>
                <w:i/>
                <w:sz w:val="24"/>
                <w:szCs w:val="24"/>
              </w:rPr>
            </w:pPr>
            <w:r w:rsidRPr="000A4068">
              <w:rPr>
                <w:rFonts w:ascii="Times New Roman" w:hAnsi="Times New Roman"/>
                <w:bCs/>
                <w:i/>
                <w:sz w:val="24"/>
                <w:szCs w:val="24"/>
              </w:rPr>
              <w:t>4</w:t>
            </w:r>
          </w:p>
        </w:tc>
        <w:tc>
          <w:tcPr>
            <w:tcW w:w="0" w:type="auto"/>
            <w:vMerge/>
            <w:tcBorders>
              <w:left w:val="single" w:sz="4" w:space="0" w:color="auto"/>
              <w:right w:val="single" w:sz="4" w:space="0" w:color="auto"/>
            </w:tcBorders>
            <w:shd w:val="clear" w:color="auto" w:fill="FFFFFF"/>
            <w:vAlign w:val="center"/>
            <w:hideMark/>
          </w:tcPr>
          <w:p w14:paraId="77C7970D"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27FEC8F0" w14:textId="77777777" w:rsidTr="00EC517F">
        <w:trPr>
          <w:trHeight w:val="405"/>
        </w:trPr>
        <w:tc>
          <w:tcPr>
            <w:tcW w:w="0" w:type="auto"/>
            <w:vMerge/>
            <w:tcBorders>
              <w:left w:val="single" w:sz="4" w:space="0" w:color="auto"/>
              <w:bottom w:val="single" w:sz="4" w:space="0" w:color="auto"/>
              <w:right w:val="single" w:sz="4" w:space="0" w:color="auto"/>
            </w:tcBorders>
            <w:shd w:val="clear" w:color="auto" w:fill="FFFFFF"/>
            <w:vAlign w:val="center"/>
            <w:hideMark/>
          </w:tcPr>
          <w:p w14:paraId="348D27EF"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2641D60A" w14:textId="77777777" w:rsidR="00EC517F" w:rsidRPr="000A4068" w:rsidRDefault="00EC517F" w:rsidP="00EC517F">
            <w:pPr>
              <w:spacing w:after="0" w:line="240" w:lineRule="auto"/>
              <w:rPr>
                <w:rFonts w:ascii="Times New Roman" w:hAnsi="Times New Roman"/>
                <w:i/>
                <w:spacing w:val="-1"/>
                <w:sz w:val="24"/>
                <w:szCs w:val="24"/>
              </w:rPr>
            </w:pPr>
            <w:r w:rsidRPr="00D03D7B">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46BD0BC8" w14:textId="77777777" w:rsidR="00EC517F" w:rsidRPr="000A4068" w:rsidRDefault="00EC517F" w:rsidP="00EC517F">
            <w:pPr>
              <w:spacing w:after="0" w:line="240" w:lineRule="auto"/>
              <w:jc w:val="center"/>
              <w:rPr>
                <w:rFonts w:ascii="Times New Roman" w:hAnsi="Times New Roman"/>
                <w:bCs/>
                <w:i/>
                <w:sz w:val="24"/>
                <w:szCs w:val="24"/>
              </w:rPr>
            </w:pPr>
          </w:p>
        </w:tc>
        <w:tc>
          <w:tcPr>
            <w:tcW w:w="0" w:type="auto"/>
            <w:vMerge/>
            <w:tcBorders>
              <w:left w:val="single" w:sz="4" w:space="0" w:color="auto"/>
              <w:bottom w:val="single" w:sz="4" w:space="0" w:color="auto"/>
              <w:right w:val="single" w:sz="4" w:space="0" w:color="auto"/>
            </w:tcBorders>
            <w:shd w:val="clear" w:color="auto" w:fill="FFFFFF"/>
            <w:vAlign w:val="center"/>
            <w:hideMark/>
          </w:tcPr>
          <w:p w14:paraId="5D79E2CD"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5CFDFB6E" w14:textId="77777777" w:rsidTr="00EC517F">
        <w:trPr>
          <w:trHeight w:val="20"/>
        </w:trPr>
        <w:tc>
          <w:tcPr>
            <w:tcW w:w="887" w:type="pct"/>
            <w:vMerge w:val="restart"/>
            <w:tcBorders>
              <w:top w:val="single" w:sz="4" w:space="0" w:color="auto"/>
              <w:left w:val="single" w:sz="4" w:space="0" w:color="auto"/>
              <w:right w:val="single" w:sz="4" w:space="0" w:color="auto"/>
            </w:tcBorders>
            <w:shd w:val="clear" w:color="auto" w:fill="FFFFFF"/>
            <w:hideMark/>
          </w:tcPr>
          <w:p w14:paraId="746F5954" w14:textId="77777777" w:rsidR="00EC517F" w:rsidRPr="001F2C60" w:rsidRDefault="00EC517F" w:rsidP="00EC517F">
            <w:pPr>
              <w:spacing w:after="0" w:line="240" w:lineRule="auto"/>
              <w:rPr>
                <w:rFonts w:ascii="Times New Roman" w:hAnsi="Times New Roman"/>
                <w:b/>
                <w:bCs/>
                <w:sz w:val="24"/>
                <w:szCs w:val="24"/>
              </w:rPr>
            </w:pPr>
            <w:r w:rsidRPr="005D4099">
              <w:rPr>
                <w:rFonts w:ascii="Times New Roman" w:hAnsi="Times New Roman"/>
                <w:b/>
                <w:bCs/>
                <w:sz w:val="24"/>
                <w:szCs w:val="24"/>
              </w:rPr>
              <w:t>Тема 1.4. Усилители.</w:t>
            </w: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6EC2E9EB" w14:textId="77777777" w:rsidR="00EC517F" w:rsidRPr="001F2C60" w:rsidRDefault="00EC517F" w:rsidP="00EC517F">
            <w:pPr>
              <w:spacing w:after="0" w:line="240" w:lineRule="auto"/>
              <w:rPr>
                <w:rFonts w:ascii="Times New Roman" w:hAnsi="Times New Roman"/>
                <w:b/>
                <w:bCs/>
                <w:sz w:val="24"/>
                <w:szCs w:val="24"/>
              </w:rPr>
            </w:pPr>
            <w:r w:rsidRPr="001F2C60">
              <w:rPr>
                <w:rFonts w:ascii="Times New Roman" w:hAnsi="Times New Roman"/>
                <w:b/>
                <w:bCs/>
                <w:sz w:val="24"/>
                <w:szCs w:val="24"/>
              </w:rPr>
              <w:t>Содержание учебного материала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94C6B2" w14:textId="77777777" w:rsidR="00EC517F" w:rsidRPr="001F2C60"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8/2</w:t>
            </w:r>
          </w:p>
        </w:tc>
        <w:tc>
          <w:tcPr>
            <w:tcW w:w="836" w:type="pct"/>
            <w:vMerge w:val="restart"/>
            <w:tcBorders>
              <w:top w:val="single" w:sz="4" w:space="0" w:color="auto"/>
              <w:left w:val="single" w:sz="4" w:space="0" w:color="auto"/>
              <w:right w:val="single" w:sz="4" w:space="0" w:color="auto"/>
            </w:tcBorders>
            <w:shd w:val="clear" w:color="auto" w:fill="FFFFFF"/>
            <w:hideMark/>
          </w:tcPr>
          <w:p w14:paraId="54976AE9"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ОК.01</w:t>
            </w:r>
          </w:p>
          <w:p w14:paraId="4FED5B17"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ОК.02</w:t>
            </w:r>
          </w:p>
          <w:p w14:paraId="5FCC5127"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ОК.04</w:t>
            </w:r>
          </w:p>
          <w:p w14:paraId="3C52302B"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ОК.09</w:t>
            </w:r>
          </w:p>
          <w:p w14:paraId="380EA3C9"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ПК.1.5</w:t>
            </w:r>
          </w:p>
          <w:p w14:paraId="24AE1868"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ПК.1.7</w:t>
            </w:r>
          </w:p>
          <w:p w14:paraId="45EB2513"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ПК.2.1</w:t>
            </w:r>
          </w:p>
          <w:p w14:paraId="68FA14D4" w14:textId="77777777" w:rsidR="00EC517F" w:rsidRPr="001F2C60" w:rsidRDefault="00EC517F" w:rsidP="00EC517F">
            <w:pPr>
              <w:spacing w:after="0" w:line="240" w:lineRule="auto"/>
              <w:jc w:val="center"/>
              <w:rPr>
                <w:rFonts w:ascii="Times New Roman" w:hAnsi="Times New Roman"/>
                <w:bCs/>
                <w:sz w:val="24"/>
                <w:szCs w:val="24"/>
              </w:rPr>
            </w:pPr>
            <w:r w:rsidRPr="00220288">
              <w:rPr>
                <w:rFonts w:ascii="Times New Roman" w:hAnsi="Times New Roman"/>
                <w:sz w:val="24"/>
                <w:szCs w:val="24"/>
              </w:rPr>
              <w:t>ПК.2.2</w:t>
            </w:r>
          </w:p>
        </w:tc>
      </w:tr>
      <w:tr w:rsidR="00EC517F" w:rsidRPr="001F2C60" w14:paraId="75DF8723" w14:textId="77777777" w:rsidTr="00EC517F">
        <w:trPr>
          <w:trHeight w:val="20"/>
        </w:trPr>
        <w:tc>
          <w:tcPr>
            <w:tcW w:w="0" w:type="auto"/>
            <w:vMerge/>
            <w:tcBorders>
              <w:left w:val="single" w:sz="4" w:space="0" w:color="auto"/>
              <w:right w:val="single" w:sz="4" w:space="0" w:color="auto"/>
            </w:tcBorders>
            <w:shd w:val="clear" w:color="auto" w:fill="FFFFFF"/>
            <w:vAlign w:val="center"/>
            <w:hideMark/>
          </w:tcPr>
          <w:p w14:paraId="16A392D0" w14:textId="77777777" w:rsidR="00EC517F" w:rsidRPr="001F2C60" w:rsidRDefault="00EC517F" w:rsidP="00EC517F">
            <w:pPr>
              <w:spacing w:after="0" w:line="240" w:lineRule="auto"/>
              <w:rPr>
                <w:rFonts w:ascii="Times New Roman" w:hAnsi="Times New Roman"/>
                <w:b/>
                <w:bCs/>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hideMark/>
          </w:tcPr>
          <w:p w14:paraId="1C4405F7" w14:textId="77777777" w:rsidR="00EC517F" w:rsidRPr="001F2C60" w:rsidRDefault="00EC517F" w:rsidP="00EC517F">
            <w:pPr>
              <w:spacing w:after="0" w:line="240" w:lineRule="auto"/>
              <w:rPr>
                <w:rFonts w:ascii="Times New Roman" w:hAnsi="Times New Roman"/>
                <w:bCs/>
                <w:sz w:val="24"/>
                <w:szCs w:val="24"/>
              </w:rPr>
            </w:pPr>
            <w:r w:rsidRPr="005D4099">
              <w:rPr>
                <w:rFonts w:ascii="Times New Roman" w:hAnsi="Times New Roman"/>
                <w:bCs/>
                <w:sz w:val="24"/>
                <w:szCs w:val="24"/>
              </w:rPr>
              <w:t>Общие сведения об усилителях: назначение и классификация усилителей; их основные характеристики и параметры; применение усилите</w:t>
            </w:r>
            <w:r w:rsidRPr="005D4099">
              <w:rPr>
                <w:rFonts w:ascii="Times New Roman" w:hAnsi="Times New Roman"/>
                <w:bCs/>
                <w:sz w:val="24"/>
                <w:szCs w:val="24"/>
              </w:rPr>
              <w:softHyphen/>
              <w:t>лей. Усилители постоянного напряжения (УПН), принцип работы. Дифференциальные схемы на транзисторах, микросхемах. Причины возникновения и способы уменьшения «дрейфа нуля» в УПН. Операционные усилители (ОУ): общая характеристика, схемные обозначения, применение ОУ. Обрат</w:t>
            </w:r>
            <w:r w:rsidRPr="005D4099">
              <w:rPr>
                <w:rFonts w:ascii="Times New Roman" w:hAnsi="Times New Roman"/>
                <w:bCs/>
                <w:sz w:val="24"/>
                <w:szCs w:val="24"/>
              </w:rPr>
              <w:softHyphen/>
              <w:t>ная связь в усилителях.</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A58462" w14:textId="77777777" w:rsidR="00EC517F" w:rsidRPr="001F2C60"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0" w:type="auto"/>
            <w:vMerge/>
            <w:tcBorders>
              <w:left w:val="single" w:sz="4" w:space="0" w:color="auto"/>
              <w:right w:val="single" w:sz="4" w:space="0" w:color="auto"/>
            </w:tcBorders>
            <w:shd w:val="clear" w:color="auto" w:fill="FFFFFF"/>
            <w:vAlign w:val="center"/>
            <w:hideMark/>
          </w:tcPr>
          <w:p w14:paraId="00D49187" w14:textId="77777777" w:rsidR="00EC517F" w:rsidRPr="001F2C60" w:rsidRDefault="00EC517F" w:rsidP="00EC517F">
            <w:pPr>
              <w:spacing w:after="0" w:line="240" w:lineRule="auto"/>
              <w:rPr>
                <w:rFonts w:ascii="Times New Roman" w:hAnsi="Times New Roman"/>
                <w:bCs/>
                <w:sz w:val="24"/>
                <w:szCs w:val="24"/>
              </w:rPr>
            </w:pPr>
          </w:p>
        </w:tc>
      </w:tr>
      <w:tr w:rsidR="00EC517F" w:rsidRPr="001F2C60" w14:paraId="3C41838D" w14:textId="77777777" w:rsidTr="00EC517F">
        <w:trPr>
          <w:trHeight w:val="20"/>
        </w:trPr>
        <w:tc>
          <w:tcPr>
            <w:tcW w:w="887" w:type="pct"/>
            <w:vMerge/>
            <w:tcBorders>
              <w:left w:val="single" w:sz="4" w:space="0" w:color="auto"/>
              <w:right w:val="single" w:sz="4" w:space="0" w:color="auto"/>
            </w:tcBorders>
            <w:shd w:val="clear" w:color="auto" w:fill="FFFFFF"/>
            <w:vAlign w:val="center"/>
            <w:hideMark/>
          </w:tcPr>
          <w:p w14:paraId="1B50322B"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tcPr>
          <w:p w14:paraId="6EA16293" w14:textId="77777777" w:rsidR="00EC517F" w:rsidRPr="001F2C60" w:rsidRDefault="00EC517F" w:rsidP="00EC517F">
            <w:pPr>
              <w:spacing w:after="0" w:line="240" w:lineRule="auto"/>
              <w:rPr>
                <w:rFonts w:ascii="Times New Roman" w:hAnsi="Times New Roman"/>
                <w:bCs/>
                <w:sz w:val="24"/>
                <w:szCs w:val="24"/>
              </w:rPr>
            </w:pPr>
            <w:r w:rsidRPr="001F2C60">
              <w:rPr>
                <w:rFonts w:ascii="Times New Roman" w:hAnsi="Times New Roman"/>
                <w:b/>
                <w:bCs/>
              </w:rPr>
              <w:t>В том числе,  практических занятий и лабораторных работ</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4FA221" w14:textId="77777777" w:rsidR="00EC517F" w:rsidRDefault="00EC517F" w:rsidP="00EC517F">
            <w:pPr>
              <w:suppressAutoHyphens/>
              <w:spacing w:after="0" w:line="240" w:lineRule="auto"/>
              <w:rPr>
                <w:rFonts w:ascii="Times New Roman" w:hAnsi="Times New Roman"/>
                <w:iCs/>
                <w:sz w:val="24"/>
                <w:szCs w:val="24"/>
              </w:rPr>
            </w:pPr>
            <w:r>
              <w:rPr>
                <w:rFonts w:ascii="Times New Roman" w:hAnsi="Times New Roman"/>
                <w:iCs/>
                <w:sz w:val="24"/>
                <w:szCs w:val="24"/>
              </w:rPr>
              <w:t xml:space="preserve">        2</w:t>
            </w:r>
          </w:p>
        </w:tc>
        <w:tc>
          <w:tcPr>
            <w:tcW w:w="836" w:type="pct"/>
            <w:vMerge/>
            <w:tcBorders>
              <w:left w:val="single" w:sz="4" w:space="0" w:color="auto"/>
              <w:right w:val="single" w:sz="4" w:space="0" w:color="auto"/>
            </w:tcBorders>
            <w:shd w:val="clear" w:color="auto" w:fill="FFFFFF"/>
          </w:tcPr>
          <w:p w14:paraId="4A0BA83A"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576E7EE4" w14:textId="77777777" w:rsidTr="00EC517F">
        <w:trPr>
          <w:trHeight w:val="20"/>
        </w:trPr>
        <w:tc>
          <w:tcPr>
            <w:tcW w:w="887" w:type="pct"/>
            <w:vMerge/>
            <w:tcBorders>
              <w:left w:val="single" w:sz="4" w:space="0" w:color="auto"/>
              <w:right w:val="single" w:sz="4" w:space="0" w:color="auto"/>
            </w:tcBorders>
            <w:shd w:val="clear" w:color="auto" w:fill="FFFFFF"/>
            <w:vAlign w:val="center"/>
            <w:hideMark/>
          </w:tcPr>
          <w:p w14:paraId="386080D4"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tcPr>
          <w:p w14:paraId="693B1F3A" w14:textId="77777777" w:rsidR="00EC517F" w:rsidRPr="00336D96" w:rsidRDefault="00EC517F" w:rsidP="00EC517F">
            <w:pPr>
              <w:suppressAutoHyphens/>
              <w:spacing w:after="0" w:line="240" w:lineRule="auto"/>
              <w:rPr>
                <w:rFonts w:ascii="Times New Roman" w:hAnsi="Times New Roman"/>
                <w:sz w:val="24"/>
                <w:szCs w:val="24"/>
              </w:rPr>
            </w:pPr>
            <w:r w:rsidRPr="000A4068">
              <w:rPr>
                <w:rFonts w:ascii="Times New Roman" w:hAnsi="Times New Roman"/>
                <w:i/>
                <w:spacing w:val="-1"/>
                <w:sz w:val="24"/>
                <w:szCs w:val="24"/>
              </w:rPr>
              <w:t xml:space="preserve">Лабораторная работа  № </w:t>
            </w:r>
            <w:r>
              <w:rPr>
                <w:rFonts w:ascii="Times New Roman" w:hAnsi="Times New Roman"/>
                <w:i/>
                <w:spacing w:val="-1"/>
                <w:sz w:val="24"/>
                <w:szCs w:val="24"/>
              </w:rPr>
              <w:t>6</w:t>
            </w:r>
            <w:r w:rsidRPr="005D4099">
              <w:rPr>
                <w:rFonts w:ascii="Times New Roman" w:hAnsi="Times New Roman"/>
                <w:bCs/>
                <w:sz w:val="24"/>
                <w:szCs w:val="24"/>
              </w:rPr>
              <w:t>Исследование усилителя</w:t>
            </w:r>
            <w:r>
              <w:rPr>
                <w:rFonts w:ascii="Times New Roman" w:hAnsi="Times New Roman"/>
                <w:bCs/>
                <w:sz w:val="24"/>
                <w:szCs w:val="24"/>
              </w:rPr>
              <w:t xml:space="preserve"> постоянного тока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29E896" w14:textId="77777777" w:rsidR="00EC517F" w:rsidRPr="00823888" w:rsidRDefault="00EC517F" w:rsidP="00EC517F">
            <w:pPr>
              <w:suppressAutoHyphens/>
              <w:spacing w:after="0" w:line="240" w:lineRule="auto"/>
              <w:rPr>
                <w:rFonts w:ascii="Times New Roman" w:hAnsi="Times New Roman"/>
                <w:i/>
                <w:iCs/>
                <w:sz w:val="24"/>
                <w:szCs w:val="24"/>
              </w:rPr>
            </w:pPr>
            <w:r w:rsidRPr="00823888">
              <w:rPr>
                <w:rFonts w:ascii="Times New Roman" w:hAnsi="Times New Roman"/>
                <w:i/>
                <w:iCs/>
                <w:sz w:val="24"/>
                <w:szCs w:val="24"/>
              </w:rPr>
              <w:t xml:space="preserve">        2</w:t>
            </w:r>
          </w:p>
        </w:tc>
        <w:tc>
          <w:tcPr>
            <w:tcW w:w="836" w:type="pct"/>
            <w:vMerge/>
            <w:tcBorders>
              <w:left w:val="single" w:sz="4" w:space="0" w:color="auto"/>
              <w:right w:val="single" w:sz="4" w:space="0" w:color="auto"/>
            </w:tcBorders>
            <w:shd w:val="clear" w:color="auto" w:fill="FFFFFF"/>
          </w:tcPr>
          <w:p w14:paraId="0ECC8748"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37357138" w14:textId="77777777" w:rsidTr="00EC517F">
        <w:trPr>
          <w:trHeight w:val="20"/>
        </w:trPr>
        <w:tc>
          <w:tcPr>
            <w:tcW w:w="887" w:type="pct"/>
            <w:vMerge/>
            <w:tcBorders>
              <w:left w:val="single" w:sz="4" w:space="0" w:color="auto"/>
              <w:bottom w:val="single" w:sz="4" w:space="0" w:color="auto"/>
              <w:right w:val="single" w:sz="4" w:space="0" w:color="auto"/>
            </w:tcBorders>
            <w:shd w:val="clear" w:color="auto" w:fill="FFFFFF"/>
            <w:vAlign w:val="center"/>
            <w:hideMark/>
          </w:tcPr>
          <w:p w14:paraId="4506D156"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tcPr>
          <w:p w14:paraId="3199A849" w14:textId="77777777" w:rsidR="00EC517F" w:rsidRPr="000A4068" w:rsidRDefault="00EC517F" w:rsidP="00EC517F">
            <w:pPr>
              <w:suppressAutoHyphens/>
              <w:spacing w:after="0" w:line="240" w:lineRule="auto"/>
              <w:rPr>
                <w:rFonts w:ascii="Times New Roman" w:hAnsi="Times New Roman"/>
                <w:i/>
                <w:spacing w:val="-1"/>
                <w:sz w:val="24"/>
                <w:szCs w:val="24"/>
              </w:rPr>
            </w:pPr>
            <w:r w:rsidRPr="00D03D7B">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D9BC67" w14:textId="77777777" w:rsidR="00EC517F" w:rsidRDefault="00EC517F" w:rsidP="00EC517F">
            <w:pPr>
              <w:suppressAutoHyphens/>
              <w:spacing w:after="0" w:line="240" w:lineRule="auto"/>
              <w:rPr>
                <w:rFonts w:ascii="Times New Roman" w:hAnsi="Times New Roman"/>
                <w:iCs/>
                <w:sz w:val="24"/>
                <w:szCs w:val="24"/>
              </w:rPr>
            </w:pPr>
          </w:p>
        </w:tc>
        <w:tc>
          <w:tcPr>
            <w:tcW w:w="836" w:type="pct"/>
            <w:vMerge/>
            <w:tcBorders>
              <w:left w:val="single" w:sz="4" w:space="0" w:color="auto"/>
              <w:bottom w:val="single" w:sz="4" w:space="0" w:color="auto"/>
              <w:right w:val="single" w:sz="4" w:space="0" w:color="auto"/>
            </w:tcBorders>
            <w:shd w:val="clear" w:color="auto" w:fill="FFFFFF"/>
          </w:tcPr>
          <w:p w14:paraId="321DAAFD"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4F2E70D0" w14:textId="77777777" w:rsidTr="00EC517F">
        <w:trPr>
          <w:trHeight w:val="20"/>
        </w:trPr>
        <w:tc>
          <w:tcPr>
            <w:tcW w:w="887" w:type="pct"/>
            <w:vMerge w:val="restart"/>
            <w:tcBorders>
              <w:top w:val="single" w:sz="4" w:space="0" w:color="auto"/>
              <w:left w:val="single" w:sz="4" w:space="0" w:color="auto"/>
              <w:right w:val="single" w:sz="4" w:space="0" w:color="auto"/>
            </w:tcBorders>
            <w:shd w:val="clear" w:color="auto" w:fill="FFFFFF"/>
            <w:vAlign w:val="center"/>
            <w:hideMark/>
          </w:tcPr>
          <w:p w14:paraId="18454BDC" w14:textId="77777777" w:rsidR="00EC517F" w:rsidRPr="00336D96" w:rsidRDefault="00EC517F" w:rsidP="00EC517F">
            <w:pPr>
              <w:suppressAutoHyphens/>
              <w:spacing w:after="0" w:line="240" w:lineRule="auto"/>
              <w:rPr>
                <w:rFonts w:ascii="Times New Roman" w:hAnsi="Times New Roman"/>
                <w:sz w:val="24"/>
                <w:szCs w:val="24"/>
              </w:rPr>
            </w:pPr>
            <w:r w:rsidRPr="005D4099">
              <w:rPr>
                <w:rFonts w:ascii="Times New Roman" w:hAnsi="Times New Roman"/>
                <w:b/>
                <w:sz w:val="24"/>
                <w:szCs w:val="24"/>
              </w:rPr>
              <w:t>Тема 1.5. Стабилизаторы.</w:t>
            </w: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tcPr>
          <w:p w14:paraId="357BFA95" w14:textId="77777777" w:rsidR="00EC517F" w:rsidRPr="000A4068" w:rsidRDefault="00EC517F" w:rsidP="00EC517F">
            <w:pPr>
              <w:suppressAutoHyphens/>
              <w:spacing w:after="0" w:line="240" w:lineRule="auto"/>
              <w:rPr>
                <w:rFonts w:ascii="Times New Roman" w:hAnsi="Times New Roman"/>
                <w:i/>
                <w:spacing w:val="-1"/>
                <w:sz w:val="24"/>
                <w:szCs w:val="24"/>
              </w:rPr>
            </w:pPr>
            <w:r w:rsidRPr="001F2C60">
              <w:rPr>
                <w:rFonts w:ascii="Times New Roman" w:hAnsi="Times New Roman"/>
                <w:b/>
                <w:bCs/>
                <w:sz w:val="24"/>
                <w:szCs w:val="24"/>
              </w:rPr>
              <w:t>Содержание учебного материала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4900CA" w14:textId="77777777" w:rsidR="00EC517F" w:rsidRPr="0056565F" w:rsidRDefault="00EC517F" w:rsidP="00EC517F">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8</w:t>
            </w:r>
            <w:r w:rsidRPr="0056565F">
              <w:rPr>
                <w:rFonts w:ascii="Times New Roman" w:hAnsi="Times New Roman"/>
                <w:b/>
                <w:iCs/>
                <w:sz w:val="24"/>
                <w:szCs w:val="24"/>
              </w:rPr>
              <w:t>/2</w:t>
            </w:r>
          </w:p>
        </w:tc>
        <w:tc>
          <w:tcPr>
            <w:tcW w:w="836" w:type="pct"/>
            <w:vMerge w:val="restart"/>
            <w:tcBorders>
              <w:left w:val="single" w:sz="4" w:space="0" w:color="auto"/>
              <w:right w:val="single" w:sz="4" w:space="0" w:color="auto"/>
            </w:tcBorders>
            <w:shd w:val="clear" w:color="auto" w:fill="FFFFFF"/>
          </w:tcPr>
          <w:p w14:paraId="3BB03D58"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ОК.01</w:t>
            </w:r>
          </w:p>
          <w:p w14:paraId="732E2B76"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ОК.02</w:t>
            </w:r>
          </w:p>
          <w:p w14:paraId="4D464D8B"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ОК.04</w:t>
            </w:r>
          </w:p>
          <w:p w14:paraId="1D19BB1E"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ОК.09</w:t>
            </w:r>
          </w:p>
          <w:p w14:paraId="7F2C3DC5"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ПК.1.5</w:t>
            </w:r>
          </w:p>
          <w:p w14:paraId="5F4AA088"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ПК.1.7</w:t>
            </w:r>
          </w:p>
          <w:p w14:paraId="4CFD65E2"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lastRenderedPageBreak/>
              <w:t>ПК.2.1</w:t>
            </w:r>
          </w:p>
          <w:p w14:paraId="303A7F32" w14:textId="77777777" w:rsidR="00EC517F" w:rsidRPr="001F2C60" w:rsidRDefault="00EC517F" w:rsidP="00EC517F">
            <w:pPr>
              <w:spacing w:after="0" w:line="240" w:lineRule="auto"/>
              <w:jc w:val="center"/>
              <w:rPr>
                <w:rFonts w:ascii="Times New Roman" w:hAnsi="Times New Roman"/>
                <w:bCs/>
                <w:sz w:val="24"/>
                <w:szCs w:val="24"/>
              </w:rPr>
            </w:pPr>
            <w:r w:rsidRPr="00220288">
              <w:rPr>
                <w:rFonts w:ascii="Times New Roman" w:hAnsi="Times New Roman"/>
                <w:sz w:val="24"/>
                <w:szCs w:val="24"/>
              </w:rPr>
              <w:t>ПК.2.2</w:t>
            </w:r>
          </w:p>
        </w:tc>
      </w:tr>
      <w:tr w:rsidR="00EC517F" w:rsidRPr="001F2C60" w14:paraId="3F9AB77B" w14:textId="77777777" w:rsidTr="00EC517F">
        <w:trPr>
          <w:trHeight w:val="20"/>
        </w:trPr>
        <w:tc>
          <w:tcPr>
            <w:tcW w:w="887" w:type="pct"/>
            <w:vMerge/>
            <w:tcBorders>
              <w:left w:val="single" w:sz="4" w:space="0" w:color="auto"/>
              <w:right w:val="single" w:sz="4" w:space="0" w:color="auto"/>
            </w:tcBorders>
            <w:shd w:val="clear" w:color="auto" w:fill="FFFFFF"/>
            <w:vAlign w:val="center"/>
            <w:hideMark/>
          </w:tcPr>
          <w:p w14:paraId="43AAB8A0"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tcPr>
          <w:p w14:paraId="07799C88" w14:textId="77777777" w:rsidR="00EC517F" w:rsidRPr="005D4099" w:rsidRDefault="00EC517F" w:rsidP="00EC517F">
            <w:pPr>
              <w:suppressAutoHyphens/>
              <w:spacing w:after="0" w:line="240" w:lineRule="auto"/>
              <w:rPr>
                <w:rFonts w:ascii="Times New Roman" w:hAnsi="Times New Roman"/>
                <w:spacing w:val="-1"/>
                <w:sz w:val="24"/>
                <w:szCs w:val="24"/>
              </w:rPr>
            </w:pPr>
            <w:r w:rsidRPr="005D4099">
              <w:rPr>
                <w:rFonts w:ascii="Times New Roman" w:hAnsi="Times New Roman"/>
                <w:spacing w:val="-1"/>
                <w:sz w:val="24"/>
                <w:szCs w:val="24"/>
              </w:rPr>
              <w:t>Назначение, виды, характеристики и основные параметры стабилизаторов. Принцип ра</w:t>
            </w:r>
            <w:r w:rsidRPr="005D4099">
              <w:rPr>
                <w:rFonts w:ascii="Times New Roman" w:hAnsi="Times New Roman"/>
                <w:spacing w:val="-1"/>
                <w:sz w:val="24"/>
                <w:szCs w:val="24"/>
              </w:rPr>
              <w:softHyphen/>
              <w:t xml:space="preserve">боты параметрических и компенсационных стабилизаторов постоянного напряжения. </w:t>
            </w:r>
          </w:p>
          <w:p w14:paraId="5F76CF0B" w14:textId="77777777" w:rsidR="00EC517F" w:rsidRPr="005D4099" w:rsidRDefault="00EC517F" w:rsidP="00EC517F">
            <w:pPr>
              <w:suppressAutoHyphens/>
              <w:spacing w:after="0" w:line="240" w:lineRule="auto"/>
              <w:rPr>
                <w:rFonts w:ascii="Times New Roman" w:hAnsi="Times New Roman"/>
                <w:spacing w:val="-1"/>
                <w:sz w:val="24"/>
                <w:szCs w:val="24"/>
              </w:rPr>
            </w:pPr>
            <w:r w:rsidRPr="005D4099">
              <w:rPr>
                <w:rFonts w:ascii="Times New Roman" w:hAnsi="Times New Roman"/>
                <w:spacing w:val="-1"/>
                <w:sz w:val="24"/>
                <w:szCs w:val="24"/>
              </w:rPr>
              <w:t xml:space="preserve">Стабилизаторы тока, их назначение, принцип действия, применение. </w:t>
            </w:r>
          </w:p>
          <w:p w14:paraId="6BF1B754" w14:textId="77777777" w:rsidR="00EC517F" w:rsidRPr="005D4099" w:rsidRDefault="00EC517F" w:rsidP="00EC517F">
            <w:pPr>
              <w:suppressAutoHyphens/>
              <w:spacing w:after="0" w:line="240" w:lineRule="auto"/>
              <w:rPr>
                <w:rFonts w:ascii="Times New Roman" w:hAnsi="Times New Roman"/>
                <w:spacing w:val="-1"/>
                <w:sz w:val="24"/>
                <w:szCs w:val="24"/>
              </w:rPr>
            </w:pPr>
            <w:r w:rsidRPr="005D4099">
              <w:rPr>
                <w:rFonts w:ascii="Times New Roman" w:hAnsi="Times New Roman"/>
                <w:spacing w:val="-1"/>
                <w:sz w:val="24"/>
                <w:szCs w:val="24"/>
              </w:rPr>
              <w:t>Стабилизаторы напряжения на микросхемах.</w:t>
            </w:r>
          </w:p>
          <w:p w14:paraId="331305A8" w14:textId="77777777" w:rsidR="00EC517F" w:rsidRPr="000A4068" w:rsidRDefault="00EC517F" w:rsidP="00EC517F">
            <w:pPr>
              <w:suppressAutoHyphens/>
              <w:spacing w:after="0" w:line="240" w:lineRule="auto"/>
              <w:rPr>
                <w:rFonts w:ascii="Times New Roman" w:hAnsi="Times New Roman"/>
                <w:i/>
                <w:spacing w:val="-1"/>
                <w:sz w:val="24"/>
                <w:szCs w:val="24"/>
              </w:rPr>
            </w:pPr>
            <w:r w:rsidRPr="005D4099">
              <w:rPr>
                <w:rFonts w:ascii="Times New Roman" w:hAnsi="Times New Roman"/>
                <w:spacing w:val="-1"/>
                <w:sz w:val="24"/>
                <w:szCs w:val="24"/>
              </w:rPr>
              <w:lastRenderedPageBreak/>
              <w:t>Феррорезонансный стабилизатор переменного напряжения, его устройство, принцип работы.</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CCC67C" w14:textId="77777777" w:rsidR="00EC517F" w:rsidRDefault="00EC517F" w:rsidP="00EC517F">
            <w:pPr>
              <w:suppressAutoHyphens/>
              <w:spacing w:after="0" w:line="240" w:lineRule="auto"/>
              <w:jc w:val="center"/>
              <w:rPr>
                <w:rFonts w:ascii="Times New Roman" w:hAnsi="Times New Roman"/>
                <w:iCs/>
                <w:sz w:val="24"/>
                <w:szCs w:val="24"/>
              </w:rPr>
            </w:pPr>
            <w:r>
              <w:rPr>
                <w:rFonts w:ascii="Times New Roman" w:hAnsi="Times New Roman"/>
                <w:iCs/>
                <w:sz w:val="24"/>
                <w:szCs w:val="24"/>
              </w:rPr>
              <w:lastRenderedPageBreak/>
              <w:t>6</w:t>
            </w:r>
          </w:p>
        </w:tc>
        <w:tc>
          <w:tcPr>
            <w:tcW w:w="836" w:type="pct"/>
            <w:vMerge/>
            <w:tcBorders>
              <w:left w:val="single" w:sz="4" w:space="0" w:color="auto"/>
              <w:right w:val="single" w:sz="4" w:space="0" w:color="auto"/>
            </w:tcBorders>
            <w:shd w:val="clear" w:color="auto" w:fill="FFFFFF"/>
          </w:tcPr>
          <w:p w14:paraId="79E775AF"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70145AB8" w14:textId="77777777" w:rsidTr="00EC517F">
        <w:trPr>
          <w:trHeight w:val="20"/>
        </w:trPr>
        <w:tc>
          <w:tcPr>
            <w:tcW w:w="887" w:type="pct"/>
            <w:vMerge/>
            <w:tcBorders>
              <w:left w:val="single" w:sz="4" w:space="0" w:color="auto"/>
              <w:right w:val="single" w:sz="4" w:space="0" w:color="auto"/>
            </w:tcBorders>
            <w:shd w:val="clear" w:color="auto" w:fill="FFFFFF"/>
            <w:vAlign w:val="center"/>
            <w:hideMark/>
          </w:tcPr>
          <w:p w14:paraId="2D7DBBBB"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tcPr>
          <w:p w14:paraId="4B97CACD" w14:textId="77777777" w:rsidR="00EC517F" w:rsidRPr="000A4068" w:rsidRDefault="00EC517F" w:rsidP="00EC517F">
            <w:pPr>
              <w:suppressAutoHyphens/>
              <w:spacing w:after="0" w:line="240" w:lineRule="auto"/>
              <w:rPr>
                <w:rFonts w:ascii="Times New Roman" w:hAnsi="Times New Roman"/>
                <w:i/>
                <w:spacing w:val="-1"/>
                <w:sz w:val="24"/>
                <w:szCs w:val="24"/>
              </w:rPr>
            </w:pPr>
            <w:r w:rsidRPr="001F2C60">
              <w:rPr>
                <w:rFonts w:ascii="Times New Roman" w:hAnsi="Times New Roman"/>
                <w:b/>
                <w:bCs/>
              </w:rPr>
              <w:t xml:space="preserve">В том числе,  практических занятий </w:t>
            </w:r>
            <w:r>
              <w:rPr>
                <w:rFonts w:ascii="Times New Roman" w:hAnsi="Times New Roman"/>
                <w:b/>
                <w:bCs/>
              </w:rPr>
              <w:t xml:space="preserve"> и лабораторных работ:</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BFA75" w14:textId="77777777" w:rsidR="00EC517F" w:rsidRPr="0056565F" w:rsidRDefault="00EC517F" w:rsidP="00EC517F">
            <w:pPr>
              <w:suppressAutoHyphens/>
              <w:spacing w:after="0" w:line="240" w:lineRule="auto"/>
              <w:jc w:val="center"/>
              <w:rPr>
                <w:rFonts w:ascii="Times New Roman" w:hAnsi="Times New Roman"/>
                <w:b/>
                <w:iCs/>
                <w:sz w:val="24"/>
                <w:szCs w:val="24"/>
              </w:rPr>
            </w:pPr>
            <w:r w:rsidRPr="0056565F">
              <w:rPr>
                <w:rFonts w:ascii="Times New Roman" w:hAnsi="Times New Roman"/>
                <w:b/>
                <w:iCs/>
                <w:sz w:val="24"/>
                <w:szCs w:val="24"/>
              </w:rPr>
              <w:t>2</w:t>
            </w:r>
          </w:p>
        </w:tc>
        <w:tc>
          <w:tcPr>
            <w:tcW w:w="836" w:type="pct"/>
            <w:vMerge/>
            <w:tcBorders>
              <w:left w:val="single" w:sz="4" w:space="0" w:color="auto"/>
              <w:right w:val="single" w:sz="4" w:space="0" w:color="auto"/>
            </w:tcBorders>
            <w:shd w:val="clear" w:color="auto" w:fill="FFFFFF"/>
          </w:tcPr>
          <w:p w14:paraId="12D42822"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672DEC11" w14:textId="77777777" w:rsidTr="00EC517F">
        <w:trPr>
          <w:trHeight w:val="20"/>
        </w:trPr>
        <w:tc>
          <w:tcPr>
            <w:tcW w:w="887" w:type="pct"/>
            <w:vMerge/>
            <w:tcBorders>
              <w:left w:val="single" w:sz="4" w:space="0" w:color="auto"/>
              <w:right w:val="single" w:sz="4" w:space="0" w:color="auto"/>
            </w:tcBorders>
            <w:shd w:val="clear" w:color="auto" w:fill="FFFFFF"/>
            <w:vAlign w:val="center"/>
            <w:hideMark/>
          </w:tcPr>
          <w:p w14:paraId="57E931CA"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tcPr>
          <w:p w14:paraId="2827F06B" w14:textId="77777777" w:rsidR="00EC517F" w:rsidRPr="005D4099" w:rsidRDefault="00EC517F" w:rsidP="00EC517F">
            <w:pPr>
              <w:spacing w:after="0" w:line="240" w:lineRule="auto"/>
              <w:rPr>
                <w:rFonts w:ascii="Times New Roman" w:hAnsi="Times New Roman"/>
                <w:b/>
                <w:bCs/>
                <w:sz w:val="24"/>
                <w:szCs w:val="24"/>
              </w:rPr>
            </w:pPr>
            <w:r w:rsidRPr="00823888">
              <w:rPr>
                <w:rFonts w:ascii="Times New Roman" w:hAnsi="Times New Roman"/>
                <w:bCs/>
                <w:i/>
                <w:sz w:val="24"/>
                <w:szCs w:val="24"/>
              </w:rPr>
              <w:t xml:space="preserve">Лабораторная работа </w:t>
            </w:r>
            <w:r>
              <w:rPr>
                <w:rFonts w:ascii="Times New Roman" w:hAnsi="Times New Roman"/>
                <w:bCs/>
                <w:i/>
                <w:sz w:val="24"/>
                <w:szCs w:val="24"/>
              </w:rPr>
              <w:t>8</w:t>
            </w:r>
            <w:r w:rsidRPr="005D4099">
              <w:rPr>
                <w:rFonts w:ascii="Times New Roman" w:hAnsi="Times New Roman"/>
                <w:sz w:val="24"/>
                <w:szCs w:val="24"/>
              </w:rPr>
              <w:t>Исследование электронного стабилизатора</w:t>
            </w:r>
            <w:r>
              <w:rPr>
                <w:rFonts w:ascii="Times New Roman" w:hAnsi="Times New Roman"/>
                <w:sz w:val="24"/>
                <w:szCs w:val="24"/>
              </w:rPr>
              <w:t xml:space="preserve"> напряжения.</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3F1124" w14:textId="77777777" w:rsidR="00EC517F" w:rsidRPr="00823888" w:rsidRDefault="00EC517F" w:rsidP="00EC517F">
            <w:pPr>
              <w:suppressAutoHyphens/>
              <w:spacing w:after="0" w:line="240" w:lineRule="auto"/>
              <w:jc w:val="center"/>
              <w:rPr>
                <w:rFonts w:ascii="Times New Roman" w:hAnsi="Times New Roman"/>
                <w:i/>
                <w:iCs/>
                <w:sz w:val="24"/>
                <w:szCs w:val="24"/>
              </w:rPr>
            </w:pPr>
            <w:r w:rsidRPr="00823888">
              <w:rPr>
                <w:rFonts w:ascii="Times New Roman" w:hAnsi="Times New Roman"/>
                <w:i/>
                <w:iCs/>
                <w:sz w:val="24"/>
                <w:szCs w:val="24"/>
              </w:rPr>
              <w:t>2</w:t>
            </w:r>
          </w:p>
        </w:tc>
        <w:tc>
          <w:tcPr>
            <w:tcW w:w="836" w:type="pct"/>
            <w:vMerge/>
            <w:tcBorders>
              <w:left w:val="single" w:sz="4" w:space="0" w:color="auto"/>
              <w:right w:val="single" w:sz="4" w:space="0" w:color="auto"/>
            </w:tcBorders>
            <w:shd w:val="clear" w:color="auto" w:fill="FFFFFF"/>
          </w:tcPr>
          <w:p w14:paraId="51814481"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3999B0F3" w14:textId="77777777" w:rsidTr="00EC517F">
        <w:trPr>
          <w:trHeight w:val="20"/>
        </w:trPr>
        <w:tc>
          <w:tcPr>
            <w:tcW w:w="887" w:type="pct"/>
            <w:vMerge/>
            <w:tcBorders>
              <w:left w:val="single" w:sz="4" w:space="0" w:color="auto"/>
              <w:bottom w:val="single" w:sz="4" w:space="0" w:color="auto"/>
              <w:right w:val="single" w:sz="4" w:space="0" w:color="auto"/>
            </w:tcBorders>
            <w:shd w:val="clear" w:color="auto" w:fill="FFFFFF"/>
            <w:vAlign w:val="center"/>
            <w:hideMark/>
          </w:tcPr>
          <w:p w14:paraId="67C634E5"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tcPr>
          <w:p w14:paraId="39E82489" w14:textId="77777777" w:rsidR="00EC517F" w:rsidRPr="000A4068" w:rsidRDefault="00EC517F" w:rsidP="00EC517F">
            <w:pPr>
              <w:suppressAutoHyphens/>
              <w:spacing w:after="0" w:line="240" w:lineRule="auto"/>
              <w:rPr>
                <w:rFonts w:ascii="Times New Roman" w:hAnsi="Times New Roman"/>
                <w:i/>
                <w:spacing w:val="-1"/>
                <w:sz w:val="24"/>
                <w:szCs w:val="24"/>
              </w:rPr>
            </w:pPr>
            <w:r w:rsidRPr="00D03D7B">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CE7277" w14:textId="77777777" w:rsidR="00EC517F" w:rsidRDefault="00EC517F" w:rsidP="00EC517F">
            <w:pPr>
              <w:suppressAutoHyphens/>
              <w:spacing w:after="0" w:line="240" w:lineRule="auto"/>
              <w:rPr>
                <w:rFonts w:ascii="Times New Roman" w:hAnsi="Times New Roman"/>
                <w:iCs/>
                <w:sz w:val="24"/>
                <w:szCs w:val="24"/>
              </w:rPr>
            </w:pPr>
          </w:p>
        </w:tc>
        <w:tc>
          <w:tcPr>
            <w:tcW w:w="836" w:type="pct"/>
            <w:vMerge/>
            <w:tcBorders>
              <w:left w:val="single" w:sz="4" w:space="0" w:color="auto"/>
              <w:bottom w:val="single" w:sz="4" w:space="0" w:color="auto"/>
              <w:right w:val="single" w:sz="4" w:space="0" w:color="auto"/>
            </w:tcBorders>
            <w:shd w:val="clear" w:color="auto" w:fill="FFFFFF"/>
          </w:tcPr>
          <w:p w14:paraId="2009F8C7"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0199602F" w14:textId="77777777" w:rsidTr="00EC517F">
        <w:trPr>
          <w:trHeight w:val="20"/>
        </w:trPr>
        <w:tc>
          <w:tcPr>
            <w:tcW w:w="887" w:type="pct"/>
            <w:vMerge w:val="restart"/>
            <w:tcBorders>
              <w:top w:val="single" w:sz="4" w:space="0" w:color="auto"/>
              <w:left w:val="single" w:sz="4" w:space="0" w:color="auto"/>
              <w:right w:val="single" w:sz="4" w:space="0" w:color="auto"/>
            </w:tcBorders>
            <w:shd w:val="clear" w:color="auto" w:fill="FFFFFF"/>
            <w:vAlign w:val="center"/>
            <w:hideMark/>
          </w:tcPr>
          <w:p w14:paraId="58263F21" w14:textId="77777777" w:rsidR="00EC517F" w:rsidRPr="005D4099" w:rsidRDefault="00EC517F" w:rsidP="00EC517F">
            <w:pPr>
              <w:suppressAutoHyphens/>
              <w:spacing w:after="0" w:line="240" w:lineRule="auto"/>
              <w:rPr>
                <w:rFonts w:ascii="Times New Roman" w:hAnsi="Times New Roman"/>
                <w:b/>
                <w:sz w:val="24"/>
                <w:szCs w:val="24"/>
              </w:rPr>
            </w:pPr>
            <w:r w:rsidRPr="005D4099">
              <w:rPr>
                <w:rFonts w:ascii="Times New Roman" w:hAnsi="Times New Roman"/>
                <w:b/>
                <w:bCs/>
                <w:iCs/>
                <w:sz w:val="24"/>
                <w:szCs w:val="24"/>
              </w:rPr>
              <w:t>Тема 1.6.</w:t>
            </w:r>
            <w:r w:rsidRPr="005D4099">
              <w:rPr>
                <w:rFonts w:ascii="Times New Roman" w:hAnsi="Times New Roman"/>
                <w:b/>
                <w:bCs/>
                <w:sz w:val="24"/>
                <w:szCs w:val="24"/>
              </w:rPr>
              <w:t>Типы систем автоматики</w:t>
            </w:r>
            <w:r w:rsidRPr="005D4099">
              <w:rPr>
                <w:rFonts w:ascii="Times New Roman" w:hAnsi="Times New Roman"/>
                <w:sz w:val="24"/>
                <w:szCs w:val="24"/>
              </w:rPr>
              <w:t>.</w:t>
            </w:r>
          </w:p>
          <w:p w14:paraId="4E50C18F"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shd w:val="clear" w:color="auto" w:fill="FFFFFF"/>
            <w:vAlign w:val="center"/>
          </w:tcPr>
          <w:p w14:paraId="0B1E6C5C" w14:textId="77777777" w:rsidR="00EC517F" w:rsidRPr="000A4068" w:rsidRDefault="00EC517F" w:rsidP="00EC517F">
            <w:pPr>
              <w:suppressAutoHyphens/>
              <w:spacing w:after="0" w:line="240" w:lineRule="auto"/>
              <w:rPr>
                <w:rFonts w:ascii="Times New Roman" w:hAnsi="Times New Roman"/>
                <w:i/>
                <w:spacing w:val="-1"/>
                <w:sz w:val="24"/>
                <w:szCs w:val="24"/>
              </w:rPr>
            </w:pPr>
            <w:r w:rsidRPr="001F2C60">
              <w:rPr>
                <w:rFonts w:ascii="Times New Roman" w:hAnsi="Times New Roman"/>
                <w:b/>
                <w:bCs/>
                <w:sz w:val="24"/>
                <w:szCs w:val="24"/>
              </w:rPr>
              <w:t>Содержание учебного материала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FBDFF" w14:textId="77777777" w:rsidR="00EC517F" w:rsidRPr="0056565F" w:rsidRDefault="00EC517F" w:rsidP="00EC517F">
            <w:pPr>
              <w:suppressAutoHyphens/>
              <w:spacing w:after="0" w:line="240" w:lineRule="auto"/>
              <w:jc w:val="center"/>
              <w:rPr>
                <w:rFonts w:ascii="Times New Roman" w:hAnsi="Times New Roman"/>
                <w:b/>
                <w:iCs/>
                <w:sz w:val="24"/>
                <w:szCs w:val="24"/>
              </w:rPr>
            </w:pPr>
            <w:r w:rsidRPr="0056565F">
              <w:rPr>
                <w:rFonts w:ascii="Times New Roman" w:hAnsi="Times New Roman"/>
                <w:b/>
                <w:iCs/>
                <w:sz w:val="24"/>
                <w:szCs w:val="24"/>
              </w:rPr>
              <w:t>6/2</w:t>
            </w:r>
          </w:p>
        </w:tc>
        <w:tc>
          <w:tcPr>
            <w:tcW w:w="836" w:type="pct"/>
            <w:vMerge w:val="restart"/>
            <w:tcBorders>
              <w:left w:val="single" w:sz="4" w:space="0" w:color="auto"/>
              <w:right w:val="single" w:sz="4" w:space="0" w:color="auto"/>
            </w:tcBorders>
            <w:shd w:val="clear" w:color="auto" w:fill="FFFFFF"/>
          </w:tcPr>
          <w:p w14:paraId="2798986F"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ОК.01</w:t>
            </w:r>
          </w:p>
          <w:p w14:paraId="241CA807"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ОК.02</w:t>
            </w:r>
          </w:p>
          <w:p w14:paraId="7A66D5E1"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ОК.04</w:t>
            </w:r>
          </w:p>
          <w:p w14:paraId="56280190"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ОК.09</w:t>
            </w:r>
          </w:p>
          <w:p w14:paraId="57D0CFA5"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ПК.1.5</w:t>
            </w:r>
          </w:p>
          <w:p w14:paraId="00BAE116"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ПК.1.7</w:t>
            </w:r>
          </w:p>
          <w:p w14:paraId="1C59AAF0"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ПК.2.1</w:t>
            </w:r>
          </w:p>
          <w:p w14:paraId="36FF7788" w14:textId="77777777" w:rsidR="00EC517F" w:rsidRPr="001F2C60" w:rsidRDefault="00EC517F" w:rsidP="00EC517F">
            <w:pPr>
              <w:spacing w:after="0" w:line="240" w:lineRule="auto"/>
              <w:jc w:val="center"/>
              <w:rPr>
                <w:rFonts w:ascii="Times New Roman" w:hAnsi="Times New Roman"/>
                <w:bCs/>
                <w:sz w:val="24"/>
                <w:szCs w:val="24"/>
              </w:rPr>
            </w:pPr>
            <w:r w:rsidRPr="00220288">
              <w:rPr>
                <w:rFonts w:ascii="Times New Roman" w:hAnsi="Times New Roman"/>
                <w:sz w:val="24"/>
                <w:szCs w:val="24"/>
              </w:rPr>
              <w:t>ПК.2.2</w:t>
            </w:r>
          </w:p>
        </w:tc>
      </w:tr>
      <w:tr w:rsidR="00EC517F" w:rsidRPr="001F2C60" w14:paraId="20ECD1AF" w14:textId="77777777" w:rsidTr="00EC517F">
        <w:trPr>
          <w:trHeight w:val="20"/>
        </w:trPr>
        <w:tc>
          <w:tcPr>
            <w:tcW w:w="887" w:type="pct"/>
            <w:vMerge/>
            <w:tcBorders>
              <w:left w:val="single" w:sz="4" w:space="0" w:color="auto"/>
              <w:right w:val="single" w:sz="4" w:space="0" w:color="auto"/>
            </w:tcBorders>
            <w:vAlign w:val="center"/>
            <w:hideMark/>
          </w:tcPr>
          <w:p w14:paraId="740B96AE"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14:paraId="7BA08679" w14:textId="77777777" w:rsidR="00EC517F" w:rsidRPr="005D4099" w:rsidRDefault="00EC517F" w:rsidP="00EC517F">
            <w:pPr>
              <w:suppressAutoHyphens/>
              <w:spacing w:after="0" w:line="240" w:lineRule="auto"/>
              <w:rPr>
                <w:rFonts w:ascii="Times New Roman" w:hAnsi="Times New Roman"/>
                <w:spacing w:val="-1"/>
                <w:sz w:val="24"/>
                <w:szCs w:val="24"/>
              </w:rPr>
            </w:pPr>
            <w:r w:rsidRPr="005D4099">
              <w:rPr>
                <w:rFonts w:ascii="Times New Roman" w:hAnsi="Times New Roman"/>
                <w:spacing w:val="-1"/>
                <w:sz w:val="24"/>
                <w:szCs w:val="24"/>
              </w:rPr>
              <w:t>Назначение и классификация систем автоматики. Основные элементы автома</w:t>
            </w:r>
            <w:r w:rsidRPr="005D4099">
              <w:rPr>
                <w:rFonts w:ascii="Times New Roman" w:hAnsi="Times New Roman"/>
                <w:spacing w:val="-1"/>
                <w:sz w:val="24"/>
                <w:szCs w:val="24"/>
              </w:rPr>
              <w:softHyphen/>
              <w:t>тических систем. Системы дистанционной передачи угла. Устройство и принцип дейст</w:t>
            </w:r>
            <w:r w:rsidRPr="005D4099">
              <w:rPr>
                <w:rFonts w:ascii="Times New Roman" w:hAnsi="Times New Roman"/>
                <w:spacing w:val="-1"/>
                <w:sz w:val="24"/>
                <w:szCs w:val="24"/>
              </w:rPr>
              <w:softHyphen/>
              <w:t>вия сельсинов. Индикаторная схема дистанционной передачи угла на сельсинах.</w:t>
            </w:r>
          </w:p>
          <w:p w14:paraId="5853BFAD" w14:textId="77777777" w:rsidR="00EC517F" w:rsidRPr="000A4068" w:rsidRDefault="00EC517F" w:rsidP="00EC517F">
            <w:pPr>
              <w:suppressAutoHyphens/>
              <w:spacing w:after="0" w:line="240" w:lineRule="auto"/>
              <w:rPr>
                <w:rFonts w:ascii="Times New Roman" w:hAnsi="Times New Roman"/>
                <w:i/>
                <w:spacing w:val="-1"/>
                <w:sz w:val="24"/>
                <w:szCs w:val="24"/>
              </w:rPr>
            </w:pPr>
            <w:r w:rsidRPr="005D4099">
              <w:rPr>
                <w:rFonts w:ascii="Times New Roman" w:hAnsi="Times New Roman"/>
                <w:spacing w:val="-1"/>
                <w:sz w:val="24"/>
                <w:szCs w:val="24"/>
              </w:rPr>
              <w:t>Трансформаторный режим включения сельсинов, его применение.</w:t>
            </w:r>
          </w:p>
        </w:tc>
        <w:tc>
          <w:tcPr>
            <w:tcW w:w="400" w:type="pct"/>
            <w:tcBorders>
              <w:top w:val="single" w:sz="4" w:space="0" w:color="auto"/>
              <w:left w:val="single" w:sz="4" w:space="0" w:color="auto"/>
              <w:bottom w:val="single" w:sz="4" w:space="0" w:color="auto"/>
              <w:right w:val="single" w:sz="4" w:space="0" w:color="auto"/>
            </w:tcBorders>
            <w:vAlign w:val="center"/>
            <w:hideMark/>
          </w:tcPr>
          <w:p w14:paraId="1FED2318" w14:textId="77777777" w:rsidR="00EC517F" w:rsidRDefault="00EC517F" w:rsidP="00EC517F">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c>
          <w:tcPr>
            <w:tcW w:w="836" w:type="pct"/>
            <w:vMerge/>
            <w:tcBorders>
              <w:left w:val="single" w:sz="4" w:space="0" w:color="auto"/>
              <w:right w:val="single" w:sz="4" w:space="0" w:color="auto"/>
            </w:tcBorders>
          </w:tcPr>
          <w:p w14:paraId="676821FD"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62DE779C" w14:textId="77777777" w:rsidTr="00EC517F">
        <w:trPr>
          <w:trHeight w:val="20"/>
        </w:trPr>
        <w:tc>
          <w:tcPr>
            <w:tcW w:w="887" w:type="pct"/>
            <w:vMerge/>
            <w:tcBorders>
              <w:left w:val="single" w:sz="4" w:space="0" w:color="auto"/>
              <w:right w:val="single" w:sz="4" w:space="0" w:color="auto"/>
            </w:tcBorders>
            <w:vAlign w:val="center"/>
            <w:hideMark/>
          </w:tcPr>
          <w:p w14:paraId="3834FA32"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14:paraId="636F1EE9" w14:textId="77777777" w:rsidR="00EC517F" w:rsidRPr="000A4068" w:rsidRDefault="00EC517F" w:rsidP="00EC517F">
            <w:pPr>
              <w:suppressAutoHyphens/>
              <w:spacing w:after="0" w:line="240" w:lineRule="auto"/>
              <w:rPr>
                <w:rFonts w:ascii="Times New Roman" w:hAnsi="Times New Roman"/>
                <w:i/>
                <w:spacing w:val="-1"/>
                <w:sz w:val="24"/>
                <w:szCs w:val="24"/>
              </w:rPr>
            </w:pPr>
            <w:r w:rsidRPr="001F2C60">
              <w:rPr>
                <w:rFonts w:ascii="Times New Roman" w:hAnsi="Times New Roman"/>
                <w:b/>
                <w:bCs/>
              </w:rPr>
              <w:t xml:space="preserve">В том числе,  практических занятий </w:t>
            </w:r>
            <w:r>
              <w:rPr>
                <w:rFonts w:ascii="Times New Roman" w:hAnsi="Times New Roman"/>
                <w:b/>
                <w:bCs/>
              </w:rPr>
              <w:t xml:space="preserve"> и лабораторных работ:</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01CD2D" w14:textId="77777777" w:rsidR="00EC517F" w:rsidRPr="0056565F" w:rsidRDefault="00EC517F" w:rsidP="00EC517F">
            <w:pPr>
              <w:suppressAutoHyphens/>
              <w:spacing w:after="0" w:line="240" w:lineRule="auto"/>
              <w:jc w:val="center"/>
              <w:rPr>
                <w:rFonts w:ascii="Times New Roman" w:hAnsi="Times New Roman"/>
                <w:b/>
                <w:iCs/>
                <w:sz w:val="24"/>
                <w:szCs w:val="24"/>
              </w:rPr>
            </w:pPr>
            <w:r w:rsidRPr="0056565F">
              <w:rPr>
                <w:rFonts w:ascii="Times New Roman" w:hAnsi="Times New Roman"/>
                <w:b/>
                <w:iCs/>
                <w:sz w:val="24"/>
                <w:szCs w:val="24"/>
              </w:rPr>
              <w:t>2</w:t>
            </w:r>
          </w:p>
        </w:tc>
        <w:tc>
          <w:tcPr>
            <w:tcW w:w="836" w:type="pct"/>
            <w:vMerge/>
            <w:tcBorders>
              <w:left w:val="single" w:sz="4" w:space="0" w:color="auto"/>
              <w:right w:val="single" w:sz="4" w:space="0" w:color="auto"/>
            </w:tcBorders>
          </w:tcPr>
          <w:p w14:paraId="15290CD8"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66093879" w14:textId="77777777" w:rsidTr="00EC517F">
        <w:trPr>
          <w:trHeight w:val="20"/>
        </w:trPr>
        <w:tc>
          <w:tcPr>
            <w:tcW w:w="887" w:type="pct"/>
            <w:vMerge/>
            <w:tcBorders>
              <w:left w:val="single" w:sz="4" w:space="0" w:color="auto"/>
              <w:right w:val="single" w:sz="4" w:space="0" w:color="auto"/>
            </w:tcBorders>
            <w:vAlign w:val="center"/>
            <w:hideMark/>
          </w:tcPr>
          <w:p w14:paraId="0B9F7DE8"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14:paraId="00ADE5C8" w14:textId="77777777" w:rsidR="00EC517F" w:rsidRPr="000A4068" w:rsidRDefault="00EC517F" w:rsidP="00EC517F">
            <w:pPr>
              <w:suppressAutoHyphens/>
              <w:spacing w:after="0" w:line="240" w:lineRule="auto"/>
              <w:rPr>
                <w:rFonts w:ascii="Times New Roman" w:hAnsi="Times New Roman"/>
                <w:i/>
                <w:spacing w:val="-1"/>
                <w:sz w:val="24"/>
                <w:szCs w:val="24"/>
              </w:rPr>
            </w:pPr>
            <w:r w:rsidRPr="00823888">
              <w:rPr>
                <w:rFonts w:ascii="Times New Roman" w:hAnsi="Times New Roman"/>
                <w:bCs/>
                <w:i/>
                <w:sz w:val="24"/>
                <w:szCs w:val="24"/>
              </w:rPr>
              <w:t xml:space="preserve">Лабораторная работа </w:t>
            </w:r>
            <w:r>
              <w:rPr>
                <w:rFonts w:ascii="Times New Roman" w:hAnsi="Times New Roman"/>
                <w:bCs/>
                <w:i/>
                <w:sz w:val="24"/>
                <w:szCs w:val="24"/>
              </w:rPr>
              <w:t xml:space="preserve">9. </w:t>
            </w:r>
            <w:r w:rsidRPr="005D4099">
              <w:rPr>
                <w:rFonts w:ascii="Times New Roman" w:hAnsi="Times New Roman"/>
                <w:bCs/>
                <w:color w:val="000000"/>
                <w:spacing w:val="4"/>
                <w:sz w:val="24"/>
                <w:szCs w:val="24"/>
              </w:rPr>
              <w:t>Исследование трансформаторной и индикаторной схемы включения сельсинов</w:t>
            </w:r>
            <w:r w:rsidRPr="005D4099">
              <w:rPr>
                <w:bCs/>
                <w:color w:val="000000"/>
                <w:spacing w:val="4"/>
                <w:sz w:val="24"/>
                <w:szCs w:val="24"/>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2A54DB7C" w14:textId="77777777" w:rsidR="00EC517F" w:rsidRPr="00823888" w:rsidRDefault="00EC517F" w:rsidP="00EC517F">
            <w:pPr>
              <w:suppressAutoHyphens/>
              <w:spacing w:after="0" w:line="240" w:lineRule="auto"/>
              <w:jc w:val="center"/>
              <w:rPr>
                <w:rFonts w:ascii="Times New Roman" w:hAnsi="Times New Roman"/>
                <w:i/>
                <w:iCs/>
                <w:sz w:val="24"/>
                <w:szCs w:val="24"/>
              </w:rPr>
            </w:pPr>
            <w:r w:rsidRPr="00823888">
              <w:rPr>
                <w:rFonts w:ascii="Times New Roman" w:hAnsi="Times New Roman"/>
                <w:i/>
                <w:iCs/>
                <w:sz w:val="24"/>
                <w:szCs w:val="24"/>
              </w:rPr>
              <w:t>2</w:t>
            </w:r>
          </w:p>
        </w:tc>
        <w:tc>
          <w:tcPr>
            <w:tcW w:w="836" w:type="pct"/>
            <w:vMerge/>
            <w:tcBorders>
              <w:left w:val="single" w:sz="4" w:space="0" w:color="auto"/>
              <w:right w:val="single" w:sz="4" w:space="0" w:color="auto"/>
            </w:tcBorders>
          </w:tcPr>
          <w:p w14:paraId="1474F5DF"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3A75E8ED" w14:textId="77777777" w:rsidTr="00EC517F">
        <w:trPr>
          <w:trHeight w:val="20"/>
        </w:trPr>
        <w:tc>
          <w:tcPr>
            <w:tcW w:w="887" w:type="pct"/>
            <w:vMerge/>
            <w:tcBorders>
              <w:left w:val="single" w:sz="4" w:space="0" w:color="auto"/>
              <w:bottom w:val="single" w:sz="4" w:space="0" w:color="auto"/>
              <w:right w:val="single" w:sz="4" w:space="0" w:color="auto"/>
            </w:tcBorders>
            <w:vAlign w:val="center"/>
            <w:hideMark/>
          </w:tcPr>
          <w:p w14:paraId="0AC874F5"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14:paraId="473B8184" w14:textId="77777777" w:rsidR="00EC517F" w:rsidRPr="000A4068" w:rsidRDefault="00EC517F" w:rsidP="00EC517F">
            <w:pPr>
              <w:suppressAutoHyphens/>
              <w:spacing w:after="0" w:line="240" w:lineRule="auto"/>
              <w:rPr>
                <w:rFonts w:ascii="Times New Roman" w:hAnsi="Times New Roman"/>
                <w:i/>
                <w:spacing w:val="-1"/>
                <w:sz w:val="24"/>
                <w:szCs w:val="24"/>
              </w:rPr>
            </w:pPr>
            <w:r w:rsidRPr="00D03D7B">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50E48CBA" w14:textId="77777777" w:rsidR="00EC517F" w:rsidRDefault="00EC517F" w:rsidP="00EC517F">
            <w:pPr>
              <w:suppressAutoHyphens/>
              <w:spacing w:after="0" w:line="240" w:lineRule="auto"/>
              <w:rPr>
                <w:rFonts w:ascii="Times New Roman" w:hAnsi="Times New Roman"/>
                <w:iCs/>
                <w:sz w:val="24"/>
                <w:szCs w:val="24"/>
              </w:rPr>
            </w:pPr>
          </w:p>
        </w:tc>
        <w:tc>
          <w:tcPr>
            <w:tcW w:w="836" w:type="pct"/>
            <w:vMerge/>
            <w:tcBorders>
              <w:left w:val="single" w:sz="4" w:space="0" w:color="auto"/>
              <w:bottom w:val="single" w:sz="4" w:space="0" w:color="auto"/>
              <w:right w:val="single" w:sz="4" w:space="0" w:color="auto"/>
            </w:tcBorders>
          </w:tcPr>
          <w:p w14:paraId="6AF7AB5C" w14:textId="77777777" w:rsidR="00EC517F" w:rsidRPr="001F2C60" w:rsidRDefault="00EC517F" w:rsidP="00EC517F">
            <w:pPr>
              <w:spacing w:after="0" w:line="240" w:lineRule="auto"/>
              <w:jc w:val="center"/>
              <w:rPr>
                <w:rFonts w:ascii="Times New Roman" w:hAnsi="Times New Roman"/>
                <w:bCs/>
                <w:sz w:val="24"/>
                <w:szCs w:val="24"/>
              </w:rPr>
            </w:pPr>
          </w:p>
        </w:tc>
      </w:tr>
      <w:tr w:rsidR="00EC517F" w:rsidRPr="001F2C60" w14:paraId="7B6A9F7C" w14:textId="77777777" w:rsidTr="00EC517F">
        <w:trPr>
          <w:trHeight w:val="20"/>
        </w:trPr>
        <w:tc>
          <w:tcPr>
            <w:tcW w:w="887" w:type="pct"/>
            <w:vMerge w:val="restart"/>
            <w:tcBorders>
              <w:top w:val="single" w:sz="4" w:space="0" w:color="auto"/>
              <w:left w:val="single" w:sz="4" w:space="0" w:color="auto"/>
              <w:right w:val="single" w:sz="4" w:space="0" w:color="auto"/>
            </w:tcBorders>
            <w:vAlign w:val="center"/>
            <w:hideMark/>
          </w:tcPr>
          <w:p w14:paraId="5875935A" w14:textId="77777777" w:rsidR="00EC517F" w:rsidRPr="00336D96" w:rsidRDefault="00EC517F" w:rsidP="00EC517F">
            <w:pPr>
              <w:suppressAutoHyphens/>
              <w:spacing w:after="0" w:line="240" w:lineRule="auto"/>
              <w:rPr>
                <w:rFonts w:ascii="Times New Roman" w:hAnsi="Times New Roman"/>
                <w:sz w:val="24"/>
                <w:szCs w:val="24"/>
              </w:rPr>
            </w:pPr>
            <w:r w:rsidRPr="0056565F">
              <w:rPr>
                <w:rFonts w:ascii="Times New Roman" w:hAnsi="Times New Roman"/>
                <w:b/>
                <w:sz w:val="24"/>
                <w:szCs w:val="24"/>
              </w:rPr>
              <w:t>Тема 1.7.</w:t>
            </w:r>
            <w:r w:rsidRPr="0056565F">
              <w:rPr>
                <w:rFonts w:ascii="Times New Roman" w:hAnsi="Times New Roman"/>
                <w:b/>
                <w:bCs/>
                <w:sz w:val="24"/>
                <w:szCs w:val="24"/>
              </w:rPr>
              <w:t xml:space="preserve"> Основные сведения о системах телеметрии.</w:t>
            </w:r>
          </w:p>
        </w:tc>
        <w:tc>
          <w:tcPr>
            <w:tcW w:w="2877" w:type="pct"/>
            <w:tcBorders>
              <w:top w:val="single" w:sz="4" w:space="0" w:color="auto"/>
              <w:left w:val="single" w:sz="4" w:space="0" w:color="auto"/>
              <w:bottom w:val="single" w:sz="4" w:space="0" w:color="auto"/>
              <w:right w:val="single" w:sz="4" w:space="0" w:color="auto"/>
            </w:tcBorders>
            <w:vAlign w:val="center"/>
          </w:tcPr>
          <w:p w14:paraId="31A2D9EF" w14:textId="77777777" w:rsidR="00EC517F" w:rsidRPr="000A4068" w:rsidRDefault="00EC517F" w:rsidP="00EC517F">
            <w:pPr>
              <w:suppressAutoHyphens/>
              <w:spacing w:after="0" w:line="240" w:lineRule="auto"/>
              <w:rPr>
                <w:rFonts w:ascii="Times New Roman" w:hAnsi="Times New Roman"/>
                <w:i/>
                <w:spacing w:val="-1"/>
                <w:sz w:val="24"/>
                <w:szCs w:val="24"/>
              </w:rPr>
            </w:pPr>
            <w:r w:rsidRPr="001F2C60">
              <w:rPr>
                <w:rFonts w:ascii="Times New Roman" w:hAnsi="Times New Roman"/>
                <w:b/>
                <w:bCs/>
                <w:sz w:val="24"/>
                <w:szCs w:val="24"/>
              </w:rPr>
              <w:t>Содержание учебного материала</w:t>
            </w:r>
          </w:p>
        </w:tc>
        <w:tc>
          <w:tcPr>
            <w:tcW w:w="400" w:type="pct"/>
            <w:tcBorders>
              <w:top w:val="single" w:sz="4" w:space="0" w:color="auto"/>
              <w:left w:val="single" w:sz="4" w:space="0" w:color="auto"/>
              <w:bottom w:val="single" w:sz="4" w:space="0" w:color="auto"/>
              <w:right w:val="single" w:sz="4" w:space="0" w:color="auto"/>
            </w:tcBorders>
            <w:vAlign w:val="center"/>
            <w:hideMark/>
          </w:tcPr>
          <w:p w14:paraId="4F8F716D" w14:textId="77777777" w:rsidR="00EC517F" w:rsidRPr="0056565F" w:rsidRDefault="00EC517F" w:rsidP="00EC517F">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r w:rsidRPr="0056565F">
              <w:rPr>
                <w:rFonts w:ascii="Times New Roman" w:hAnsi="Times New Roman"/>
                <w:b/>
                <w:iCs/>
                <w:sz w:val="24"/>
                <w:szCs w:val="24"/>
              </w:rPr>
              <w:t>/0</w:t>
            </w:r>
          </w:p>
        </w:tc>
        <w:tc>
          <w:tcPr>
            <w:tcW w:w="836" w:type="pct"/>
            <w:vMerge w:val="restart"/>
            <w:tcBorders>
              <w:left w:val="single" w:sz="4" w:space="0" w:color="auto"/>
              <w:right w:val="single" w:sz="4" w:space="0" w:color="auto"/>
            </w:tcBorders>
          </w:tcPr>
          <w:p w14:paraId="4CFF4700" w14:textId="77777777" w:rsidR="00EC517F" w:rsidRPr="00872531" w:rsidRDefault="00EC517F" w:rsidP="00EC517F">
            <w:pPr>
              <w:spacing w:after="0" w:line="240" w:lineRule="auto"/>
              <w:jc w:val="center"/>
              <w:rPr>
                <w:rFonts w:ascii="Times New Roman" w:hAnsi="Times New Roman"/>
                <w:sz w:val="24"/>
                <w:szCs w:val="24"/>
              </w:rPr>
            </w:pPr>
            <w:r w:rsidRPr="00872531">
              <w:rPr>
                <w:rFonts w:ascii="Times New Roman" w:hAnsi="Times New Roman"/>
                <w:sz w:val="24"/>
                <w:szCs w:val="24"/>
              </w:rPr>
              <w:t>ОК.01</w:t>
            </w:r>
          </w:p>
          <w:p w14:paraId="7853B41F" w14:textId="77777777" w:rsidR="00EC517F" w:rsidRPr="00872531" w:rsidRDefault="00EC517F" w:rsidP="00EC517F">
            <w:pPr>
              <w:spacing w:after="0" w:line="240" w:lineRule="auto"/>
              <w:jc w:val="center"/>
              <w:rPr>
                <w:rFonts w:ascii="Times New Roman" w:hAnsi="Times New Roman"/>
                <w:sz w:val="24"/>
                <w:szCs w:val="24"/>
              </w:rPr>
            </w:pPr>
            <w:r w:rsidRPr="00872531">
              <w:rPr>
                <w:rFonts w:ascii="Times New Roman" w:hAnsi="Times New Roman"/>
                <w:sz w:val="24"/>
                <w:szCs w:val="24"/>
              </w:rPr>
              <w:t>ОК.02</w:t>
            </w:r>
          </w:p>
          <w:p w14:paraId="3E320365" w14:textId="77777777" w:rsidR="00EC517F" w:rsidRPr="00872531" w:rsidRDefault="00EC517F" w:rsidP="00EC517F">
            <w:pPr>
              <w:spacing w:after="0" w:line="240" w:lineRule="auto"/>
              <w:jc w:val="center"/>
              <w:rPr>
                <w:rFonts w:ascii="Times New Roman" w:hAnsi="Times New Roman"/>
                <w:sz w:val="24"/>
                <w:szCs w:val="24"/>
              </w:rPr>
            </w:pPr>
            <w:r w:rsidRPr="00872531">
              <w:rPr>
                <w:rFonts w:ascii="Times New Roman" w:hAnsi="Times New Roman"/>
                <w:sz w:val="24"/>
                <w:szCs w:val="24"/>
              </w:rPr>
              <w:t>ОК.04</w:t>
            </w:r>
          </w:p>
          <w:p w14:paraId="1FB91688" w14:textId="77777777" w:rsidR="00EC517F" w:rsidRDefault="00EC517F" w:rsidP="00EC517F">
            <w:pPr>
              <w:spacing w:after="0" w:line="240" w:lineRule="auto"/>
              <w:jc w:val="center"/>
              <w:rPr>
                <w:rFonts w:ascii="Times New Roman" w:hAnsi="Times New Roman"/>
                <w:sz w:val="24"/>
                <w:szCs w:val="24"/>
              </w:rPr>
            </w:pPr>
            <w:r w:rsidRPr="00872531">
              <w:rPr>
                <w:rFonts w:ascii="Times New Roman" w:hAnsi="Times New Roman"/>
                <w:sz w:val="24"/>
                <w:szCs w:val="24"/>
              </w:rPr>
              <w:t>ОК.09</w:t>
            </w:r>
          </w:p>
          <w:p w14:paraId="1AA214E8"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ПК.1.7</w:t>
            </w:r>
          </w:p>
          <w:p w14:paraId="5708D648" w14:textId="77777777" w:rsidR="00EC517F" w:rsidRPr="00220288"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ПК.2.1</w:t>
            </w:r>
          </w:p>
          <w:p w14:paraId="0911655F" w14:textId="77777777" w:rsidR="00EC517F" w:rsidRPr="00872531" w:rsidRDefault="00EC517F" w:rsidP="00EC517F">
            <w:pPr>
              <w:spacing w:after="0" w:line="240" w:lineRule="auto"/>
              <w:jc w:val="center"/>
              <w:rPr>
                <w:rFonts w:ascii="Times New Roman" w:hAnsi="Times New Roman"/>
                <w:sz w:val="24"/>
                <w:szCs w:val="24"/>
              </w:rPr>
            </w:pPr>
            <w:r w:rsidRPr="00220288">
              <w:rPr>
                <w:rFonts w:ascii="Times New Roman" w:hAnsi="Times New Roman"/>
                <w:sz w:val="24"/>
                <w:szCs w:val="24"/>
              </w:rPr>
              <w:t>ПК.2.2</w:t>
            </w:r>
          </w:p>
        </w:tc>
      </w:tr>
      <w:tr w:rsidR="00EC517F" w:rsidRPr="001F2C60" w14:paraId="74DE3180" w14:textId="77777777" w:rsidTr="00EC517F">
        <w:trPr>
          <w:trHeight w:val="20"/>
        </w:trPr>
        <w:tc>
          <w:tcPr>
            <w:tcW w:w="887" w:type="pct"/>
            <w:vMerge/>
            <w:tcBorders>
              <w:left w:val="single" w:sz="4" w:space="0" w:color="auto"/>
              <w:right w:val="single" w:sz="4" w:space="0" w:color="auto"/>
            </w:tcBorders>
            <w:vAlign w:val="center"/>
            <w:hideMark/>
          </w:tcPr>
          <w:p w14:paraId="44755E2B"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14:paraId="65AA76DA" w14:textId="77777777" w:rsidR="00EC517F" w:rsidRPr="0056565F" w:rsidRDefault="00EC517F" w:rsidP="00EC517F">
            <w:pPr>
              <w:suppressAutoHyphens/>
              <w:spacing w:after="0" w:line="240" w:lineRule="auto"/>
              <w:rPr>
                <w:rFonts w:ascii="Times New Roman" w:hAnsi="Times New Roman"/>
                <w:spacing w:val="-1"/>
                <w:sz w:val="24"/>
                <w:szCs w:val="24"/>
              </w:rPr>
            </w:pPr>
            <w:r w:rsidRPr="0056565F">
              <w:rPr>
                <w:rFonts w:ascii="Times New Roman" w:hAnsi="Times New Roman"/>
                <w:spacing w:val="-1"/>
                <w:sz w:val="24"/>
                <w:szCs w:val="24"/>
              </w:rPr>
              <w:t>Телеметрические системы: определение, назначение, виды. Системы телеизме</w:t>
            </w:r>
            <w:r w:rsidRPr="0056565F">
              <w:rPr>
                <w:rFonts w:ascii="Times New Roman" w:hAnsi="Times New Roman"/>
                <w:spacing w:val="-1"/>
                <w:sz w:val="24"/>
                <w:szCs w:val="24"/>
              </w:rPr>
              <w:softHyphen/>
              <w:t>рения ближнего и дальнего действий. Частотное и временное разделение каналов. Ап</w:t>
            </w:r>
            <w:r w:rsidRPr="0056565F">
              <w:rPr>
                <w:rFonts w:ascii="Times New Roman" w:hAnsi="Times New Roman"/>
                <w:spacing w:val="-1"/>
                <w:sz w:val="24"/>
                <w:szCs w:val="24"/>
              </w:rPr>
              <w:softHyphen/>
              <w:t>паратура и каналы связи. Принципы измерения метеопараметров, способы кодирова</w:t>
            </w:r>
            <w:r w:rsidRPr="0056565F">
              <w:rPr>
                <w:rFonts w:ascii="Times New Roman" w:hAnsi="Times New Roman"/>
                <w:spacing w:val="-1"/>
                <w:sz w:val="24"/>
                <w:szCs w:val="24"/>
              </w:rPr>
              <w:softHyphen/>
              <w:t>ния, примеры метеорологических телеметрических систем.</w:t>
            </w:r>
          </w:p>
        </w:tc>
        <w:tc>
          <w:tcPr>
            <w:tcW w:w="400" w:type="pct"/>
            <w:tcBorders>
              <w:top w:val="single" w:sz="4" w:space="0" w:color="auto"/>
              <w:left w:val="single" w:sz="4" w:space="0" w:color="auto"/>
              <w:bottom w:val="single" w:sz="4" w:space="0" w:color="auto"/>
              <w:right w:val="single" w:sz="4" w:space="0" w:color="auto"/>
            </w:tcBorders>
            <w:vAlign w:val="center"/>
            <w:hideMark/>
          </w:tcPr>
          <w:p w14:paraId="579E843A" w14:textId="77777777" w:rsidR="00EC517F" w:rsidRDefault="00EC517F" w:rsidP="00EC517F">
            <w:pPr>
              <w:suppressAutoHyphens/>
              <w:spacing w:after="0" w:line="240" w:lineRule="auto"/>
              <w:rPr>
                <w:rFonts w:ascii="Times New Roman" w:hAnsi="Times New Roman"/>
                <w:iCs/>
                <w:sz w:val="24"/>
                <w:szCs w:val="24"/>
              </w:rPr>
            </w:pPr>
            <w:r>
              <w:rPr>
                <w:rFonts w:ascii="Times New Roman" w:hAnsi="Times New Roman"/>
                <w:iCs/>
                <w:sz w:val="24"/>
                <w:szCs w:val="24"/>
              </w:rPr>
              <w:t xml:space="preserve">       2</w:t>
            </w:r>
          </w:p>
        </w:tc>
        <w:tc>
          <w:tcPr>
            <w:tcW w:w="836" w:type="pct"/>
            <w:vMerge/>
            <w:tcBorders>
              <w:left w:val="single" w:sz="4" w:space="0" w:color="auto"/>
              <w:right w:val="single" w:sz="4" w:space="0" w:color="auto"/>
            </w:tcBorders>
          </w:tcPr>
          <w:p w14:paraId="774388A6" w14:textId="77777777" w:rsidR="00EC517F" w:rsidRPr="00872531" w:rsidRDefault="00EC517F" w:rsidP="00EC517F">
            <w:pPr>
              <w:spacing w:after="0" w:line="240" w:lineRule="auto"/>
              <w:jc w:val="center"/>
              <w:rPr>
                <w:rFonts w:ascii="Times New Roman" w:hAnsi="Times New Roman"/>
                <w:sz w:val="24"/>
                <w:szCs w:val="24"/>
              </w:rPr>
            </w:pPr>
          </w:p>
        </w:tc>
      </w:tr>
      <w:tr w:rsidR="00EC517F" w:rsidRPr="001F2C60" w14:paraId="476AA148" w14:textId="77777777" w:rsidTr="00EC517F">
        <w:trPr>
          <w:trHeight w:val="20"/>
        </w:trPr>
        <w:tc>
          <w:tcPr>
            <w:tcW w:w="887" w:type="pct"/>
            <w:vMerge/>
            <w:tcBorders>
              <w:left w:val="single" w:sz="4" w:space="0" w:color="auto"/>
              <w:right w:val="single" w:sz="4" w:space="0" w:color="auto"/>
            </w:tcBorders>
            <w:vAlign w:val="center"/>
            <w:hideMark/>
          </w:tcPr>
          <w:p w14:paraId="0B1DFC9B"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14:paraId="18707897" w14:textId="77777777" w:rsidR="00EC517F" w:rsidRPr="000A4068" w:rsidRDefault="00EC517F" w:rsidP="00EC517F">
            <w:pPr>
              <w:suppressAutoHyphens/>
              <w:spacing w:after="0" w:line="240" w:lineRule="auto"/>
              <w:rPr>
                <w:rFonts w:ascii="Times New Roman" w:hAnsi="Times New Roman"/>
                <w:i/>
                <w:spacing w:val="-1"/>
                <w:sz w:val="24"/>
                <w:szCs w:val="24"/>
              </w:rPr>
            </w:pPr>
            <w:r w:rsidRPr="001F2C60">
              <w:rPr>
                <w:rFonts w:ascii="Times New Roman" w:hAnsi="Times New Roman"/>
                <w:b/>
                <w:bCs/>
              </w:rPr>
              <w:t xml:space="preserve">В том числе,  практических занятий </w:t>
            </w:r>
            <w:r>
              <w:rPr>
                <w:rFonts w:ascii="Times New Roman" w:hAnsi="Times New Roman"/>
                <w:b/>
                <w:bCs/>
              </w:rPr>
              <w:t xml:space="preserve"> и лабораторных работ:</w:t>
            </w:r>
          </w:p>
        </w:tc>
        <w:tc>
          <w:tcPr>
            <w:tcW w:w="400" w:type="pct"/>
            <w:tcBorders>
              <w:top w:val="single" w:sz="4" w:space="0" w:color="auto"/>
              <w:left w:val="single" w:sz="4" w:space="0" w:color="auto"/>
              <w:bottom w:val="single" w:sz="4" w:space="0" w:color="auto"/>
              <w:right w:val="single" w:sz="4" w:space="0" w:color="auto"/>
            </w:tcBorders>
            <w:vAlign w:val="center"/>
            <w:hideMark/>
          </w:tcPr>
          <w:p w14:paraId="2DCEE7C3" w14:textId="77777777" w:rsidR="00EC517F" w:rsidRDefault="00EC517F" w:rsidP="00EC517F">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c>
          <w:tcPr>
            <w:tcW w:w="836" w:type="pct"/>
            <w:vMerge/>
            <w:tcBorders>
              <w:left w:val="single" w:sz="4" w:space="0" w:color="auto"/>
              <w:right w:val="single" w:sz="4" w:space="0" w:color="auto"/>
            </w:tcBorders>
          </w:tcPr>
          <w:p w14:paraId="759DF270" w14:textId="77777777" w:rsidR="00EC517F" w:rsidRPr="00872531" w:rsidRDefault="00EC517F" w:rsidP="00EC517F">
            <w:pPr>
              <w:spacing w:after="0" w:line="240" w:lineRule="auto"/>
              <w:jc w:val="center"/>
              <w:rPr>
                <w:rFonts w:ascii="Times New Roman" w:hAnsi="Times New Roman"/>
                <w:sz w:val="24"/>
                <w:szCs w:val="24"/>
              </w:rPr>
            </w:pPr>
          </w:p>
        </w:tc>
      </w:tr>
      <w:tr w:rsidR="00EC517F" w:rsidRPr="001F2C60" w14:paraId="5B9B9711" w14:textId="77777777" w:rsidTr="00EC517F">
        <w:trPr>
          <w:trHeight w:val="20"/>
        </w:trPr>
        <w:tc>
          <w:tcPr>
            <w:tcW w:w="887" w:type="pct"/>
            <w:vMerge/>
            <w:tcBorders>
              <w:left w:val="single" w:sz="4" w:space="0" w:color="auto"/>
              <w:bottom w:val="single" w:sz="4" w:space="0" w:color="auto"/>
              <w:right w:val="single" w:sz="4" w:space="0" w:color="auto"/>
            </w:tcBorders>
            <w:vAlign w:val="center"/>
            <w:hideMark/>
          </w:tcPr>
          <w:p w14:paraId="60BA24E4" w14:textId="77777777" w:rsidR="00EC517F" w:rsidRPr="00336D96" w:rsidRDefault="00EC517F" w:rsidP="00EC517F">
            <w:pPr>
              <w:suppressAutoHyphens/>
              <w:spacing w:after="0" w:line="240" w:lineRule="auto"/>
              <w:rPr>
                <w:rFonts w:ascii="Times New Roman" w:hAnsi="Times New Roman"/>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14:paraId="60262195" w14:textId="77777777" w:rsidR="00EC517F" w:rsidRPr="000A4068" w:rsidRDefault="00EC517F" w:rsidP="00EC517F">
            <w:pPr>
              <w:suppressAutoHyphens/>
              <w:spacing w:after="0" w:line="240" w:lineRule="auto"/>
              <w:rPr>
                <w:rFonts w:ascii="Times New Roman" w:hAnsi="Times New Roman"/>
                <w:i/>
                <w:spacing w:val="-1"/>
                <w:sz w:val="24"/>
                <w:szCs w:val="24"/>
              </w:rPr>
            </w:pPr>
            <w:r w:rsidRPr="00D03D7B">
              <w:rPr>
                <w:rFonts w:ascii="Times New Roman" w:hAnsi="Times New Roman"/>
                <w:b/>
                <w:sz w:val="24"/>
                <w:szCs w:val="24"/>
              </w:rPr>
              <w:t>Самостоятельная работа обучающихся</w:t>
            </w:r>
            <w:r w:rsidRPr="000256DC">
              <w:rPr>
                <w:rFonts w:ascii="Times New Roman" w:hAnsi="Times New Roman"/>
                <w:sz w:val="24"/>
                <w:szCs w:val="24"/>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31E33A68" w14:textId="77777777" w:rsidR="00EC517F" w:rsidRDefault="00EC517F" w:rsidP="00EC517F">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c>
          <w:tcPr>
            <w:tcW w:w="836" w:type="pct"/>
            <w:vMerge/>
            <w:tcBorders>
              <w:left w:val="single" w:sz="4" w:space="0" w:color="auto"/>
              <w:bottom w:val="single" w:sz="4" w:space="0" w:color="auto"/>
              <w:right w:val="single" w:sz="4" w:space="0" w:color="auto"/>
            </w:tcBorders>
          </w:tcPr>
          <w:p w14:paraId="7544631F" w14:textId="77777777" w:rsidR="00EC517F" w:rsidRPr="00872531" w:rsidRDefault="00EC517F" w:rsidP="00EC517F">
            <w:pPr>
              <w:spacing w:after="0" w:line="240" w:lineRule="auto"/>
              <w:jc w:val="center"/>
              <w:rPr>
                <w:rFonts w:ascii="Times New Roman" w:hAnsi="Times New Roman"/>
                <w:sz w:val="24"/>
                <w:szCs w:val="24"/>
              </w:rPr>
            </w:pPr>
          </w:p>
        </w:tc>
      </w:tr>
      <w:tr w:rsidR="00EC517F" w:rsidRPr="001F2C60" w14:paraId="1EC86A3B" w14:textId="77777777" w:rsidTr="00EC517F">
        <w:trPr>
          <w:trHeight w:val="20"/>
        </w:trPr>
        <w:tc>
          <w:tcPr>
            <w:tcW w:w="3764" w:type="pct"/>
            <w:gridSpan w:val="2"/>
            <w:tcBorders>
              <w:top w:val="single" w:sz="4" w:space="0" w:color="auto"/>
              <w:left w:val="single" w:sz="4" w:space="0" w:color="auto"/>
              <w:bottom w:val="single" w:sz="4" w:space="0" w:color="auto"/>
              <w:right w:val="single" w:sz="4" w:space="0" w:color="auto"/>
            </w:tcBorders>
            <w:vAlign w:val="center"/>
            <w:hideMark/>
          </w:tcPr>
          <w:p w14:paraId="7AFF5C49" w14:textId="77777777" w:rsidR="00EC517F" w:rsidRPr="00044C0F" w:rsidRDefault="00EC517F" w:rsidP="00EC517F">
            <w:pPr>
              <w:suppressAutoHyphens/>
              <w:spacing w:after="0" w:line="240" w:lineRule="auto"/>
              <w:rPr>
                <w:rFonts w:ascii="Times New Roman" w:hAnsi="Times New Roman"/>
                <w:b/>
                <w:spacing w:val="-1"/>
                <w:sz w:val="24"/>
                <w:szCs w:val="24"/>
              </w:rPr>
            </w:pPr>
            <w:r w:rsidRPr="00044C0F">
              <w:rPr>
                <w:rFonts w:ascii="Times New Roman" w:hAnsi="Times New Roman"/>
                <w:b/>
                <w:spacing w:val="-1"/>
                <w:sz w:val="24"/>
                <w:szCs w:val="24"/>
              </w:rPr>
              <w:t>Итоговое занятие</w:t>
            </w:r>
          </w:p>
        </w:tc>
        <w:tc>
          <w:tcPr>
            <w:tcW w:w="400" w:type="pct"/>
            <w:tcBorders>
              <w:top w:val="single" w:sz="4" w:space="0" w:color="auto"/>
              <w:left w:val="single" w:sz="4" w:space="0" w:color="auto"/>
              <w:bottom w:val="single" w:sz="4" w:space="0" w:color="auto"/>
              <w:right w:val="single" w:sz="4" w:space="0" w:color="auto"/>
            </w:tcBorders>
            <w:vAlign w:val="center"/>
            <w:hideMark/>
          </w:tcPr>
          <w:p w14:paraId="3184590D" w14:textId="77777777" w:rsidR="00EC517F" w:rsidRPr="00044C0F" w:rsidRDefault="00EC517F" w:rsidP="00EC517F">
            <w:pPr>
              <w:suppressAutoHyphens/>
              <w:spacing w:after="0" w:line="240" w:lineRule="auto"/>
              <w:rPr>
                <w:rFonts w:ascii="Times New Roman" w:hAnsi="Times New Roman"/>
                <w:b/>
                <w:iCs/>
                <w:sz w:val="24"/>
                <w:szCs w:val="24"/>
              </w:rPr>
            </w:pPr>
            <w:r w:rsidRPr="00044C0F">
              <w:rPr>
                <w:rFonts w:ascii="Times New Roman" w:hAnsi="Times New Roman"/>
                <w:b/>
                <w:iCs/>
                <w:sz w:val="24"/>
                <w:szCs w:val="24"/>
              </w:rPr>
              <w:t>2</w:t>
            </w:r>
          </w:p>
        </w:tc>
        <w:tc>
          <w:tcPr>
            <w:tcW w:w="836" w:type="pct"/>
            <w:tcBorders>
              <w:left w:val="single" w:sz="4" w:space="0" w:color="auto"/>
              <w:bottom w:val="single" w:sz="4" w:space="0" w:color="auto"/>
              <w:right w:val="single" w:sz="4" w:space="0" w:color="auto"/>
            </w:tcBorders>
          </w:tcPr>
          <w:p w14:paraId="3D591D5E" w14:textId="77777777" w:rsidR="00EC517F" w:rsidRPr="00220288" w:rsidRDefault="00EC517F" w:rsidP="00EC517F">
            <w:pPr>
              <w:spacing w:after="0" w:line="240" w:lineRule="auto"/>
              <w:jc w:val="center"/>
              <w:rPr>
                <w:rFonts w:ascii="Times New Roman" w:hAnsi="Times New Roman"/>
                <w:sz w:val="24"/>
                <w:szCs w:val="24"/>
              </w:rPr>
            </w:pPr>
          </w:p>
        </w:tc>
      </w:tr>
      <w:tr w:rsidR="00EC517F" w:rsidRPr="001F2C60" w14:paraId="2707248F" w14:textId="77777777" w:rsidTr="00EC517F">
        <w:trPr>
          <w:trHeight w:val="20"/>
        </w:trPr>
        <w:tc>
          <w:tcPr>
            <w:tcW w:w="3764" w:type="pct"/>
            <w:gridSpan w:val="2"/>
            <w:tcBorders>
              <w:top w:val="single" w:sz="4" w:space="0" w:color="auto"/>
              <w:left w:val="single" w:sz="4" w:space="0" w:color="auto"/>
              <w:bottom w:val="single" w:sz="4" w:space="0" w:color="auto"/>
              <w:right w:val="single" w:sz="4" w:space="0" w:color="auto"/>
            </w:tcBorders>
            <w:hideMark/>
          </w:tcPr>
          <w:p w14:paraId="09A00D10" w14:textId="77777777" w:rsidR="00EC517F" w:rsidRPr="001F2C60" w:rsidRDefault="00EC517F" w:rsidP="00EC517F">
            <w:pPr>
              <w:spacing w:after="0" w:line="240" w:lineRule="auto"/>
              <w:rPr>
                <w:rFonts w:ascii="Times New Roman" w:hAnsi="Times New Roman"/>
                <w:b/>
                <w:bCs/>
                <w:sz w:val="24"/>
                <w:szCs w:val="24"/>
              </w:rPr>
            </w:pPr>
            <w:r w:rsidRPr="001F2C60">
              <w:rPr>
                <w:rFonts w:ascii="Times New Roman" w:hAnsi="Times New Roman"/>
                <w:b/>
                <w:bCs/>
                <w:sz w:val="24"/>
                <w:szCs w:val="24"/>
              </w:rPr>
              <w:t>Всего</w:t>
            </w:r>
          </w:p>
        </w:tc>
        <w:tc>
          <w:tcPr>
            <w:tcW w:w="400" w:type="pct"/>
            <w:tcBorders>
              <w:top w:val="single" w:sz="4" w:space="0" w:color="auto"/>
              <w:left w:val="single" w:sz="4" w:space="0" w:color="auto"/>
              <w:bottom w:val="single" w:sz="4" w:space="0" w:color="auto"/>
              <w:right w:val="single" w:sz="4" w:space="0" w:color="auto"/>
            </w:tcBorders>
            <w:vAlign w:val="center"/>
            <w:hideMark/>
          </w:tcPr>
          <w:p w14:paraId="5C21D80E" w14:textId="77777777" w:rsidR="00EC517F" w:rsidRPr="001F2C60"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68/38/30</w:t>
            </w:r>
          </w:p>
        </w:tc>
        <w:tc>
          <w:tcPr>
            <w:tcW w:w="836" w:type="pct"/>
            <w:tcBorders>
              <w:top w:val="single" w:sz="4" w:space="0" w:color="auto"/>
              <w:left w:val="single" w:sz="4" w:space="0" w:color="auto"/>
              <w:bottom w:val="single" w:sz="4" w:space="0" w:color="auto"/>
              <w:right w:val="single" w:sz="4" w:space="0" w:color="auto"/>
            </w:tcBorders>
          </w:tcPr>
          <w:p w14:paraId="196A8899" w14:textId="77777777" w:rsidR="00EC517F" w:rsidRPr="001F2C60" w:rsidRDefault="00EC517F" w:rsidP="00EC517F">
            <w:pPr>
              <w:spacing w:after="0" w:line="240" w:lineRule="auto"/>
              <w:jc w:val="center"/>
              <w:rPr>
                <w:rFonts w:ascii="Times New Roman" w:hAnsi="Times New Roman"/>
                <w:bCs/>
                <w:sz w:val="24"/>
                <w:szCs w:val="24"/>
              </w:rPr>
            </w:pPr>
          </w:p>
        </w:tc>
      </w:tr>
    </w:tbl>
    <w:p w14:paraId="581246A8" w14:textId="77777777" w:rsidR="00EC517F" w:rsidRPr="00322AAD" w:rsidRDefault="00EC517F" w:rsidP="00EC517F">
      <w:pPr>
        <w:rPr>
          <w:rFonts w:ascii="Times New Roman" w:hAnsi="Times New Roman"/>
          <w:i/>
        </w:rPr>
        <w:sectPr w:rsidR="00EC517F" w:rsidRPr="00322AAD" w:rsidSect="00EC517F">
          <w:pgSz w:w="16840" w:h="11907" w:orient="landscape"/>
          <w:pgMar w:top="851" w:right="1134" w:bottom="851" w:left="992" w:header="709" w:footer="709" w:gutter="0"/>
          <w:cols w:space="720"/>
        </w:sectPr>
      </w:pPr>
    </w:p>
    <w:p w14:paraId="502D8A86" w14:textId="77777777" w:rsidR="00EC517F" w:rsidRPr="003E4B8C" w:rsidRDefault="00EC517F" w:rsidP="00EC517F">
      <w:pPr>
        <w:ind w:left="1353"/>
        <w:rPr>
          <w:rFonts w:ascii="Times New Roman" w:hAnsi="Times New Roman"/>
          <w:b/>
          <w:bCs/>
        </w:rPr>
      </w:pPr>
      <w:r w:rsidRPr="003E4B8C">
        <w:rPr>
          <w:rFonts w:ascii="Times New Roman" w:hAnsi="Times New Roman"/>
          <w:b/>
          <w:bCs/>
        </w:rPr>
        <w:lastRenderedPageBreak/>
        <w:t>3. УСЛОВИЯ РЕАЛИЗАЦИИ ПРОГРАММЫ УЧЕБНОЙ ДИСЦИПЛИНЫ</w:t>
      </w:r>
    </w:p>
    <w:p w14:paraId="7E281B4E" w14:textId="77777777" w:rsidR="00EC517F" w:rsidRPr="003E4B8C" w:rsidRDefault="00EC517F" w:rsidP="00EC517F">
      <w:pPr>
        <w:suppressAutoHyphens/>
        <w:spacing w:after="0"/>
        <w:ind w:firstLine="709"/>
        <w:jc w:val="both"/>
        <w:rPr>
          <w:rFonts w:ascii="Times New Roman" w:hAnsi="Times New Roman"/>
          <w:bCs/>
          <w:sz w:val="24"/>
          <w:szCs w:val="24"/>
        </w:rPr>
      </w:pPr>
      <w:r w:rsidRPr="0082202A">
        <w:rPr>
          <w:rFonts w:ascii="Times New Roman" w:hAnsi="Times New Roman"/>
          <w:b/>
          <w:bCs/>
          <w:sz w:val="24"/>
          <w:szCs w:val="24"/>
        </w:rPr>
        <w:t>3.1</w:t>
      </w:r>
      <w:r w:rsidRPr="003E4B8C">
        <w:rPr>
          <w:rFonts w:ascii="Times New Roman" w:hAnsi="Times New Roman"/>
          <w:bCs/>
          <w:sz w:val="24"/>
          <w:szCs w:val="24"/>
        </w:rPr>
        <w:t>. Для реализации программы учебной дисциплины должны быть предусмотрены следующие специальные помещения:</w:t>
      </w:r>
    </w:p>
    <w:p w14:paraId="63AC7D5D" w14:textId="77777777" w:rsidR="00EC517F" w:rsidRPr="0082202A" w:rsidRDefault="00EC517F" w:rsidP="00EC517F">
      <w:pPr>
        <w:suppressAutoHyphens/>
        <w:autoSpaceDE w:val="0"/>
        <w:autoSpaceDN w:val="0"/>
        <w:adjustRightInd w:val="0"/>
        <w:spacing w:after="0"/>
        <w:ind w:firstLine="709"/>
        <w:jc w:val="both"/>
        <w:rPr>
          <w:rFonts w:ascii="Times New Roman" w:hAnsi="Times New Roman"/>
          <w:sz w:val="24"/>
          <w:szCs w:val="24"/>
          <w:lang w:eastAsia="en-US"/>
        </w:rPr>
      </w:pPr>
      <w:r w:rsidRPr="003E4B8C">
        <w:rPr>
          <w:rFonts w:ascii="Times New Roman" w:hAnsi="Times New Roman"/>
          <w:bCs/>
          <w:sz w:val="24"/>
          <w:szCs w:val="24"/>
        </w:rPr>
        <w:t>Кабинет</w:t>
      </w:r>
      <w:r w:rsidRPr="003E4B8C">
        <w:rPr>
          <w:rFonts w:ascii="Times New Roman" w:hAnsi="Times New Roman"/>
          <w:bCs/>
          <w:i/>
          <w:sz w:val="24"/>
          <w:szCs w:val="24"/>
        </w:rPr>
        <w:t xml:space="preserve"> «</w:t>
      </w:r>
      <w:r>
        <w:rPr>
          <w:rFonts w:ascii="Times New Roman" w:hAnsi="Times New Roman"/>
          <w:bCs/>
          <w:i/>
          <w:sz w:val="24"/>
          <w:szCs w:val="24"/>
        </w:rPr>
        <w:t xml:space="preserve">Основы </w:t>
      </w:r>
      <w:proofErr w:type="spellStart"/>
      <w:r>
        <w:rPr>
          <w:rFonts w:ascii="Times New Roman" w:hAnsi="Times New Roman"/>
          <w:bCs/>
          <w:i/>
          <w:sz w:val="24"/>
          <w:szCs w:val="24"/>
        </w:rPr>
        <w:t>автоматики</w:t>
      </w:r>
      <w:r w:rsidRPr="003E4B8C">
        <w:rPr>
          <w:rFonts w:ascii="Times New Roman" w:hAnsi="Times New Roman"/>
          <w:bCs/>
          <w:i/>
          <w:sz w:val="24"/>
          <w:szCs w:val="24"/>
        </w:rPr>
        <w:t>»</w:t>
      </w:r>
      <w:r w:rsidRPr="003E4B8C">
        <w:rPr>
          <w:rFonts w:ascii="Times New Roman" w:hAnsi="Times New Roman"/>
          <w:sz w:val="24"/>
          <w:szCs w:val="24"/>
          <w:lang w:eastAsia="en-US"/>
        </w:rPr>
        <w:t>,оснащенный</w:t>
      </w:r>
      <w:proofErr w:type="spellEnd"/>
      <w:r w:rsidRPr="003E4B8C">
        <w:rPr>
          <w:rFonts w:ascii="Times New Roman" w:hAnsi="Times New Roman"/>
          <w:sz w:val="24"/>
          <w:szCs w:val="24"/>
          <w:lang w:eastAsia="en-US"/>
        </w:rPr>
        <w:t xml:space="preserve"> </w:t>
      </w:r>
      <w:r w:rsidRPr="0082202A">
        <w:rPr>
          <w:rFonts w:ascii="Times New Roman" w:hAnsi="Times New Roman"/>
          <w:b/>
          <w:sz w:val="24"/>
          <w:szCs w:val="24"/>
          <w:lang w:eastAsia="en-US"/>
        </w:rPr>
        <w:t>о</w:t>
      </w:r>
      <w:r w:rsidRPr="0082202A">
        <w:rPr>
          <w:rFonts w:ascii="Times New Roman" w:hAnsi="Times New Roman"/>
          <w:b/>
          <w:bCs/>
          <w:sz w:val="24"/>
          <w:szCs w:val="24"/>
          <w:lang w:eastAsia="en-US"/>
        </w:rPr>
        <w:t>борудованием</w:t>
      </w:r>
      <w:r w:rsidRPr="003E4B8C">
        <w:rPr>
          <w:rFonts w:ascii="Times New Roman" w:hAnsi="Times New Roman"/>
          <w:bCs/>
          <w:sz w:val="24"/>
          <w:szCs w:val="24"/>
          <w:lang w:eastAsia="en-US"/>
        </w:rPr>
        <w:t xml:space="preserve">: </w:t>
      </w:r>
    </w:p>
    <w:p w14:paraId="6B5246B4" w14:textId="77777777" w:rsidR="00EC517F" w:rsidRPr="00220288"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220288">
        <w:rPr>
          <w:rFonts w:ascii="Times New Roman" w:hAnsi="Times New Roman"/>
          <w:bCs/>
          <w:sz w:val="24"/>
          <w:szCs w:val="24"/>
          <w:lang w:eastAsia="en-US"/>
        </w:rPr>
        <w:t>посадочные места по количеству обучающихся;</w:t>
      </w:r>
    </w:p>
    <w:p w14:paraId="4E6F5323" w14:textId="77777777" w:rsidR="00EC517F" w:rsidRPr="00220288"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220288">
        <w:rPr>
          <w:rFonts w:ascii="Times New Roman" w:hAnsi="Times New Roman"/>
          <w:bCs/>
          <w:sz w:val="24"/>
          <w:szCs w:val="24"/>
          <w:lang w:eastAsia="en-US"/>
        </w:rPr>
        <w:t>рабочее место преподавателя;</w:t>
      </w:r>
    </w:p>
    <w:p w14:paraId="1FD54759" w14:textId="77777777" w:rsidR="00EC517F" w:rsidRPr="00220288"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220288">
        <w:rPr>
          <w:rFonts w:ascii="Times New Roman" w:hAnsi="Times New Roman"/>
          <w:bCs/>
          <w:sz w:val="24"/>
          <w:szCs w:val="24"/>
          <w:lang w:eastAsia="en-US"/>
        </w:rPr>
        <w:t>комплект учебно-методической документации по дисциплине «Основы автоматики и элементы  систем автоматического управления»;</w:t>
      </w:r>
    </w:p>
    <w:p w14:paraId="541EEECF" w14:textId="77777777" w:rsidR="00EC517F" w:rsidRPr="00220288"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sz w:val="24"/>
          <w:szCs w:val="24"/>
          <w:lang w:eastAsia="en-US"/>
        </w:rPr>
      </w:pPr>
      <w:r w:rsidRPr="00220288">
        <w:rPr>
          <w:rFonts w:ascii="Times New Roman" w:hAnsi="Times New Roman"/>
          <w:bCs/>
          <w:sz w:val="24"/>
          <w:szCs w:val="24"/>
          <w:lang w:eastAsia="en-US"/>
        </w:rPr>
        <w:t xml:space="preserve">Технические средства обучения: </w:t>
      </w:r>
    </w:p>
    <w:p w14:paraId="41BC4DFF" w14:textId="77777777" w:rsidR="00EC517F" w:rsidRPr="00220288"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220288">
        <w:rPr>
          <w:rFonts w:ascii="Times New Roman" w:hAnsi="Times New Roman"/>
          <w:bCs/>
          <w:sz w:val="24"/>
          <w:szCs w:val="24"/>
          <w:lang w:eastAsia="en-US"/>
        </w:rPr>
        <w:t>компьютер  преподавателя с лицензионным программным обеспечением</w:t>
      </w:r>
    </w:p>
    <w:p w14:paraId="7008FE75"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220288">
        <w:rPr>
          <w:rFonts w:ascii="Times New Roman" w:hAnsi="Times New Roman"/>
          <w:bCs/>
          <w:sz w:val="24"/>
          <w:szCs w:val="24"/>
          <w:lang w:eastAsia="en-US"/>
        </w:rPr>
        <w:t xml:space="preserve">лабораторные стенды  </w:t>
      </w:r>
      <w:r w:rsidRPr="0082202A">
        <w:rPr>
          <w:rFonts w:ascii="Times New Roman" w:hAnsi="Times New Roman"/>
          <w:sz w:val="24"/>
          <w:szCs w:val="24"/>
          <w:lang w:eastAsia="en-US"/>
        </w:rPr>
        <w:t>справочные таблицы (демонстрационные и индивидуальные);</w:t>
      </w:r>
    </w:p>
    <w:p w14:paraId="2416D201"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стереометрические модели;</w:t>
      </w:r>
    </w:p>
    <w:p w14:paraId="1A8341D0"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экран для мультимедиа проектора;</w:t>
      </w:r>
    </w:p>
    <w:p w14:paraId="38808D0C" w14:textId="77777777" w:rsidR="00EC517F" w:rsidRPr="0082202A"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2202A">
        <w:rPr>
          <w:rFonts w:ascii="Times New Roman" w:hAnsi="Times New Roman"/>
          <w:sz w:val="24"/>
          <w:szCs w:val="24"/>
          <w:lang w:eastAsia="en-US"/>
        </w:rPr>
        <w:t>учебники;</w:t>
      </w:r>
    </w:p>
    <w:p w14:paraId="36AFDFF3" w14:textId="77777777" w:rsidR="00EC517F" w:rsidRPr="0082202A" w:rsidRDefault="00EC517F" w:rsidP="00EC517F">
      <w:pPr>
        <w:widowControl w:val="0"/>
        <w:shd w:val="clear" w:color="auto" w:fill="FFFFFF"/>
        <w:autoSpaceDE w:val="0"/>
        <w:autoSpaceDN w:val="0"/>
        <w:adjustRightInd w:val="0"/>
        <w:spacing w:after="0" w:line="240" w:lineRule="auto"/>
        <w:ind w:left="400"/>
        <w:jc w:val="both"/>
        <w:rPr>
          <w:sz w:val="28"/>
          <w:szCs w:val="28"/>
        </w:rPr>
      </w:pPr>
      <w:r w:rsidRPr="0082202A">
        <w:rPr>
          <w:rFonts w:ascii="Times New Roman" w:hAnsi="Times New Roman"/>
          <w:b/>
          <w:sz w:val="24"/>
          <w:szCs w:val="24"/>
          <w:lang w:eastAsia="en-US"/>
        </w:rPr>
        <w:t xml:space="preserve">   т</w:t>
      </w:r>
      <w:r w:rsidRPr="0082202A">
        <w:rPr>
          <w:rFonts w:ascii="Times New Roman" w:hAnsi="Times New Roman"/>
          <w:b/>
          <w:bCs/>
          <w:sz w:val="24"/>
          <w:szCs w:val="24"/>
          <w:lang w:eastAsia="en-US"/>
        </w:rPr>
        <w:t>ехническими средствами обучения</w:t>
      </w:r>
      <w:r w:rsidRPr="003E4B8C">
        <w:rPr>
          <w:rFonts w:ascii="Times New Roman" w:hAnsi="Times New Roman"/>
          <w:bCs/>
          <w:sz w:val="24"/>
          <w:szCs w:val="24"/>
          <w:lang w:eastAsia="en-US"/>
        </w:rPr>
        <w:t>:</w:t>
      </w:r>
    </w:p>
    <w:p w14:paraId="142F37E9"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компьютер</w:t>
      </w:r>
      <w:r w:rsidRPr="0082202A">
        <w:rPr>
          <w:rFonts w:ascii="Times New Roman" w:hAnsi="Times New Roman"/>
          <w:sz w:val="24"/>
          <w:szCs w:val="24"/>
          <w:lang w:eastAsia="en-US"/>
        </w:rPr>
        <w:t xml:space="preserve"> преподавателя</w:t>
      </w:r>
      <w:r>
        <w:rPr>
          <w:rFonts w:ascii="Times New Roman" w:hAnsi="Times New Roman"/>
          <w:sz w:val="24"/>
          <w:szCs w:val="24"/>
          <w:lang w:eastAsia="en-US"/>
        </w:rPr>
        <w:t>;</w:t>
      </w:r>
    </w:p>
    <w:p w14:paraId="728095D2"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м</w:t>
      </w:r>
      <w:r w:rsidRPr="0082202A">
        <w:rPr>
          <w:rFonts w:ascii="Times New Roman" w:hAnsi="Times New Roman"/>
          <w:sz w:val="24"/>
          <w:szCs w:val="24"/>
          <w:lang w:eastAsia="en-US"/>
        </w:rPr>
        <w:t>ультимедийный проектор</w:t>
      </w:r>
      <w:r>
        <w:rPr>
          <w:rFonts w:ascii="Times New Roman" w:hAnsi="Times New Roman"/>
          <w:sz w:val="24"/>
          <w:szCs w:val="24"/>
          <w:lang w:eastAsia="en-US"/>
        </w:rPr>
        <w:t>;</w:t>
      </w:r>
    </w:p>
    <w:p w14:paraId="4A0091A0"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п</w:t>
      </w:r>
      <w:r w:rsidRPr="0082202A">
        <w:rPr>
          <w:rFonts w:ascii="Times New Roman" w:hAnsi="Times New Roman"/>
          <w:sz w:val="24"/>
          <w:szCs w:val="24"/>
          <w:lang w:eastAsia="en-US"/>
        </w:rPr>
        <w:t>ринтер</w:t>
      </w:r>
      <w:r>
        <w:rPr>
          <w:rFonts w:ascii="Times New Roman" w:hAnsi="Times New Roman"/>
          <w:sz w:val="24"/>
          <w:szCs w:val="24"/>
          <w:lang w:eastAsia="en-US"/>
        </w:rPr>
        <w:t>;</w:t>
      </w:r>
    </w:p>
    <w:p w14:paraId="12DF762D"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w:t>
      </w:r>
      <w:r w:rsidRPr="0082202A">
        <w:rPr>
          <w:rFonts w:ascii="Times New Roman" w:hAnsi="Times New Roman"/>
          <w:sz w:val="24"/>
          <w:szCs w:val="24"/>
          <w:lang w:eastAsia="en-US"/>
        </w:rPr>
        <w:t>лектронные учебники</w:t>
      </w:r>
      <w:r>
        <w:rPr>
          <w:rFonts w:ascii="Times New Roman" w:hAnsi="Times New Roman"/>
          <w:sz w:val="24"/>
          <w:szCs w:val="24"/>
          <w:lang w:eastAsia="en-US"/>
        </w:rPr>
        <w:t>;</w:t>
      </w:r>
    </w:p>
    <w:p w14:paraId="21C56807"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w:t>
      </w:r>
      <w:r w:rsidRPr="0082202A">
        <w:rPr>
          <w:rFonts w:ascii="Times New Roman" w:hAnsi="Times New Roman"/>
          <w:sz w:val="24"/>
          <w:szCs w:val="24"/>
          <w:lang w:eastAsia="en-US"/>
        </w:rPr>
        <w:t>лектронные справочные таблицы</w:t>
      </w:r>
      <w:r>
        <w:rPr>
          <w:rFonts w:ascii="Times New Roman" w:hAnsi="Times New Roman"/>
          <w:sz w:val="24"/>
          <w:szCs w:val="24"/>
          <w:lang w:eastAsia="en-US"/>
        </w:rPr>
        <w:t>.</w:t>
      </w:r>
    </w:p>
    <w:p w14:paraId="2D34998E" w14:textId="77777777" w:rsidR="00EC517F" w:rsidRPr="00F43CB2" w:rsidRDefault="00EC517F" w:rsidP="00EC517F">
      <w:pPr>
        <w:suppressAutoHyphens/>
        <w:autoSpaceDE w:val="0"/>
        <w:autoSpaceDN w:val="0"/>
        <w:adjustRightInd w:val="0"/>
        <w:spacing w:after="0"/>
        <w:ind w:firstLine="709"/>
        <w:jc w:val="both"/>
        <w:rPr>
          <w:rFonts w:ascii="Times New Roman" w:hAnsi="Times New Roman"/>
          <w:bCs/>
          <w:sz w:val="16"/>
          <w:szCs w:val="24"/>
        </w:rPr>
      </w:pPr>
    </w:p>
    <w:p w14:paraId="55F39B3A" w14:textId="77777777" w:rsidR="00EC517F" w:rsidRDefault="00EC517F" w:rsidP="00EC517F">
      <w:pPr>
        <w:suppressAutoHyphens/>
        <w:autoSpaceDE w:val="0"/>
        <w:autoSpaceDN w:val="0"/>
        <w:adjustRightInd w:val="0"/>
        <w:spacing w:after="0"/>
        <w:ind w:firstLine="709"/>
        <w:jc w:val="both"/>
        <w:rPr>
          <w:rFonts w:ascii="Times New Roman" w:hAnsi="Times New Roman"/>
          <w:bCs/>
          <w:sz w:val="24"/>
          <w:szCs w:val="24"/>
          <w:lang w:eastAsia="en-US"/>
        </w:rPr>
      </w:pPr>
      <w:r>
        <w:rPr>
          <w:rFonts w:ascii="Times New Roman" w:hAnsi="Times New Roman"/>
          <w:bCs/>
          <w:sz w:val="24"/>
          <w:szCs w:val="24"/>
        </w:rPr>
        <w:t xml:space="preserve">Лаборатория  «Основы </w:t>
      </w:r>
      <w:proofErr w:type="spellStart"/>
      <w:r>
        <w:rPr>
          <w:rFonts w:ascii="Times New Roman" w:hAnsi="Times New Roman"/>
          <w:bCs/>
          <w:sz w:val="24"/>
          <w:szCs w:val="24"/>
        </w:rPr>
        <w:t>автоматики»</w:t>
      </w:r>
      <w:r w:rsidRPr="003E4B8C">
        <w:rPr>
          <w:rFonts w:ascii="Times New Roman" w:hAnsi="Times New Roman"/>
          <w:sz w:val="24"/>
          <w:szCs w:val="24"/>
          <w:lang w:eastAsia="en-US"/>
        </w:rPr>
        <w:t>,оснащенн</w:t>
      </w:r>
      <w:r>
        <w:rPr>
          <w:rFonts w:ascii="Times New Roman" w:hAnsi="Times New Roman"/>
          <w:sz w:val="24"/>
          <w:szCs w:val="24"/>
          <w:lang w:eastAsia="en-US"/>
        </w:rPr>
        <w:t>ая</w:t>
      </w:r>
      <w:proofErr w:type="spellEnd"/>
      <w:r w:rsidR="00943F46">
        <w:rPr>
          <w:rFonts w:ascii="Times New Roman" w:hAnsi="Times New Roman"/>
          <w:sz w:val="24"/>
          <w:szCs w:val="24"/>
          <w:lang w:eastAsia="en-US"/>
        </w:rPr>
        <w:t xml:space="preserve"> </w:t>
      </w:r>
      <w:r w:rsidR="00B16538" w:rsidRPr="00A5602F">
        <w:rPr>
          <w:rFonts w:ascii="Times New Roman" w:hAnsi="Times New Roman"/>
          <w:sz w:val="24"/>
          <w:szCs w:val="24"/>
          <w:lang w:eastAsia="en-US"/>
        </w:rPr>
        <w:t>о</w:t>
      </w:r>
      <w:r w:rsidR="00B16538" w:rsidRPr="00A5602F">
        <w:rPr>
          <w:rFonts w:ascii="Times New Roman" w:hAnsi="Times New Roman"/>
          <w:bCs/>
          <w:sz w:val="24"/>
          <w:szCs w:val="24"/>
          <w:lang w:eastAsia="en-US"/>
        </w:rPr>
        <w:t>борудованием</w:t>
      </w:r>
      <w:r w:rsidRPr="00943F46">
        <w:rPr>
          <w:rFonts w:ascii="Times New Roman" w:hAnsi="Times New Roman"/>
          <w:bCs/>
          <w:sz w:val="24"/>
          <w:szCs w:val="24"/>
          <w:lang w:eastAsia="en-US"/>
        </w:rPr>
        <w:t>:</w:t>
      </w:r>
      <w:r w:rsidRPr="003E4B8C">
        <w:rPr>
          <w:rFonts w:ascii="Times New Roman" w:hAnsi="Times New Roman"/>
          <w:bCs/>
          <w:sz w:val="24"/>
          <w:szCs w:val="24"/>
          <w:lang w:eastAsia="en-US"/>
        </w:rPr>
        <w:t xml:space="preserve"> </w:t>
      </w:r>
    </w:p>
    <w:p w14:paraId="7D96D436" w14:textId="77777777" w:rsidR="00EC517F" w:rsidRPr="00325BCB" w:rsidRDefault="00EC517F" w:rsidP="002847A9">
      <w:pPr>
        <w:pStyle w:val="ad"/>
        <w:numPr>
          <w:ilvl w:val="0"/>
          <w:numId w:val="66"/>
        </w:numPr>
        <w:suppressAutoHyphens/>
        <w:autoSpaceDE w:val="0"/>
        <w:autoSpaceDN w:val="0"/>
        <w:adjustRightInd w:val="0"/>
        <w:spacing w:after="0"/>
        <w:jc w:val="both"/>
        <w:rPr>
          <w:lang w:eastAsia="en-US"/>
        </w:rPr>
      </w:pPr>
      <w:r w:rsidRPr="00325BCB">
        <w:rPr>
          <w:bCs/>
          <w:lang w:eastAsia="en-US"/>
        </w:rPr>
        <w:t>Столы лабораторные с подведенным электропитанием 220В с защитой по количеству обучающихся;</w:t>
      </w:r>
    </w:p>
    <w:p w14:paraId="1E581B26" w14:textId="77777777" w:rsidR="00EC517F" w:rsidRPr="00220288" w:rsidRDefault="00EC517F" w:rsidP="002847A9">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220288">
        <w:rPr>
          <w:rFonts w:ascii="Times New Roman" w:hAnsi="Times New Roman"/>
          <w:bCs/>
          <w:sz w:val="24"/>
          <w:szCs w:val="24"/>
          <w:lang w:eastAsia="en-US"/>
        </w:rPr>
        <w:t>рабочее место преподавателя;</w:t>
      </w:r>
    </w:p>
    <w:p w14:paraId="35163A47"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стенд по технике безопасности;</w:t>
      </w:r>
    </w:p>
    <w:p w14:paraId="30C6757C"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аптечка;</w:t>
      </w:r>
    </w:p>
    <w:p w14:paraId="4895D8A8"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лабораторные стенды;</w:t>
      </w:r>
    </w:p>
    <w:p w14:paraId="37A5913B"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лабораторные источники питания регулируемого постоянного и переменного напряжения;</w:t>
      </w:r>
    </w:p>
    <w:p w14:paraId="65C142FF"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измерительные генераторы синусоидального и импульсного напряжения</w:t>
      </w:r>
    </w:p>
    <w:p w14:paraId="4234242D"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осциллографы</w:t>
      </w:r>
    </w:p>
    <w:p w14:paraId="655CAFA2"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электронные частотомеры</w:t>
      </w:r>
    </w:p>
    <w:p w14:paraId="2FCAB929"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электронные вольтметры</w:t>
      </w:r>
    </w:p>
    <w:p w14:paraId="0F2E3589"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мультиметры</w:t>
      </w:r>
    </w:p>
    <w:p w14:paraId="7AC881DD"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аналоговые многофункциональные приборы</w:t>
      </w:r>
    </w:p>
    <w:p w14:paraId="792AE4DB"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электромонтажные инструменты и расходные материалы</w:t>
      </w:r>
    </w:p>
    <w:p w14:paraId="7D9AA336" w14:textId="77777777" w:rsidR="00EC517F"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методические указания по выполнению лабораторных работ</w:t>
      </w:r>
    </w:p>
    <w:p w14:paraId="30743FFC" w14:textId="77777777" w:rsidR="00EC517F" w:rsidRPr="0082202A" w:rsidRDefault="00EC517F" w:rsidP="002847A9">
      <w:pPr>
        <w:numPr>
          <w:ilvl w:val="0"/>
          <w:numId w:val="6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бланки для составления отчетов</w:t>
      </w:r>
    </w:p>
    <w:p w14:paraId="76C779A4" w14:textId="77777777" w:rsidR="00EC517F" w:rsidRPr="00F43CB2" w:rsidRDefault="00EC517F" w:rsidP="00EC517F">
      <w:pPr>
        <w:suppressAutoHyphens/>
        <w:spacing w:after="0"/>
        <w:jc w:val="both"/>
        <w:rPr>
          <w:rFonts w:ascii="Times New Roman" w:hAnsi="Times New Roman"/>
          <w:bCs/>
          <w:sz w:val="14"/>
          <w:szCs w:val="24"/>
        </w:rPr>
      </w:pPr>
    </w:p>
    <w:p w14:paraId="5D927346" w14:textId="77777777" w:rsidR="00EC517F" w:rsidRPr="003E4B8C" w:rsidRDefault="00EC517F" w:rsidP="00EC517F">
      <w:pPr>
        <w:suppressAutoHyphens/>
        <w:spacing w:after="0"/>
        <w:ind w:firstLine="709"/>
        <w:jc w:val="both"/>
        <w:rPr>
          <w:rFonts w:ascii="Times New Roman" w:hAnsi="Times New Roman"/>
          <w:b/>
          <w:bCs/>
          <w:sz w:val="24"/>
          <w:szCs w:val="24"/>
        </w:rPr>
      </w:pPr>
      <w:r w:rsidRPr="003E4B8C">
        <w:rPr>
          <w:rFonts w:ascii="Times New Roman" w:hAnsi="Times New Roman"/>
          <w:b/>
          <w:bCs/>
          <w:sz w:val="24"/>
          <w:szCs w:val="24"/>
        </w:rPr>
        <w:t>3.2. Информационное обеспечение реализации программы</w:t>
      </w:r>
    </w:p>
    <w:p w14:paraId="565D3772" w14:textId="77777777" w:rsidR="00EC517F" w:rsidRPr="005D341C" w:rsidRDefault="00EC517F" w:rsidP="00EC517F">
      <w:pPr>
        <w:suppressAutoHyphens/>
        <w:spacing w:after="0"/>
        <w:ind w:firstLine="709"/>
        <w:jc w:val="both"/>
        <w:rPr>
          <w:rFonts w:ascii="Times New Roman" w:hAnsi="Times New Roman"/>
          <w:b/>
          <w:bCs/>
          <w:sz w:val="24"/>
          <w:szCs w:val="24"/>
        </w:rPr>
      </w:pPr>
      <w:r w:rsidRPr="003E4B8C">
        <w:rPr>
          <w:rFonts w:ascii="Times New Roman" w:hAnsi="Times New Roman"/>
          <w:bCs/>
          <w:sz w:val="24"/>
          <w:szCs w:val="24"/>
        </w:rPr>
        <w:t>Для реализации программы библиотечный фонд образовательной организации должен иметь п</w:t>
      </w:r>
      <w:r w:rsidRPr="003E4B8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4B8C">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w:t>
      </w:r>
      <w:r w:rsidRPr="005D341C">
        <w:rPr>
          <w:rFonts w:ascii="Times New Roman" w:hAnsi="Times New Roman"/>
          <w:b/>
          <w:bCs/>
          <w:sz w:val="24"/>
          <w:szCs w:val="24"/>
        </w:rPr>
        <w:t>список, может быть дополнен новыми изданиями.</w:t>
      </w:r>
    </w:p>
    <w:p w14:paraId="5124E349" w14:textId="77777777" w:rsidR="00EC517F" w:rsidRPr="00F43CB2" w:rsidRDefault="00EC517F" w:rsidP="00EC517F">
      <w:pPr>
        <w:suppressAutoHyphens/>
        <w:spacing w:after="0"/>
        <w:ind w:firstLine="709"/>
        <w:jc w:val="both"/>
        <w:rPr>
          <w:rFonts w:ascii="Times New Roman" w:hAnsi="Times New Roman"/>
          <w:sz w:val="16"/>
          <w:szCs w:val="24"/>
        </w:rPr>
      </w:pPr>
    </w:p>
    <w:p w14:paraId="0F303D51" w14:textId="77777777" w:rsidR="00EC517F" w:rsidRPr="00FC7779" w:rsidRDefault="00EC517F" w:rsidP="00EC517F">
      <w:pPr>
        <w:ind w:left="360"/>
        <w:contextualSpacing/>
        <w:rPr>
          <w:rFonts w:ascii="Times New Roman" w:hAnsi="Times New Roman"/>
          <w:b/>
          <w:bCs/>
          <w:sz w:val="24"/>
          <w:szCs w:val="24"/>
        </w:rPr>
      </w:pPr>
      <w:r w:rsidRPr="00F43CB2">
        <w:rPr>
          <w:rFonts w:ascii="Times New Roman" w:hAnsi="Times New Roman"/>
          <w:b/>
          <w:bCs/>
          <w:sz w:val="24"/>
          <w:szCs w:val="24"/>
        </w:rPr>
        <w:t xml:space="preserve">3.2.1. </w:t>
      </w:r>
      <w:r w:rsidR="006A2AFF" w:rsidRPr="00F43CB2">
        <w:rPr>
          <w:rFonts w:ascii="Times New Roman" w:hAnsi="Times New Roman"/>
          <w:b/>
          <w:bCs/>
          <w:sz w:val="24"/>
          <w:szCs w:val="24"/>
        </w:rPr>
        <w:t>Ос</w:t>
      </w:r>
      <w:r w:rsidR="006A2AFF">
        <w:rPr>
          <w:rFonts w:ascii="Times New Roman" w:hAnsi="Times New Roman"/>
          <w:b/>
          <w:bCs/>
          <w:sz w:val="24"/>
          <w:szCs w:val="24"/>
        </w:rPr>
        <w:t>новные печатные издания</w:t>
      </w:r>
    </w:p>
    <w:p w14:paraId="48ACFF14" w14:textId="77777777" w:rsidR="00F80461" w:rsidRPr="00FC7779" w:rsidRDefault="00F80461" w:rsidP="002847A9">
      <w:pPr>
        <w:pStyle w:val="ad"/>
        <w:numPr>
          <w:ilvl w:val="0"/>
          <w:numId w:val="141"/>
        </w:numPr>
        <w:spacing w:after="0"/>
        <w:ind w:left="0" w:firstLine="426"/>
      </w:pPr>
      <w:r w:rsidRPr="00FC7779">
        <w:t xml:space="preserve">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 </w:t>
      </w:r>
    </w:p>
    <w:p w14:paraId="2FC27404" w14:textId="77777777" w:rsidR="00F80461" w:rsidRPr="00F43CB2" w:rsidRDefault="00F80461" w:rsidP="00EC517F">
      <w:pPr>
        <w:contextualSpacing/>
        <w:rPr>
          <w:rFonts w:ascii="Times New Roman" w:hAnsi="Times New Roman"/>
          <w:sz w:val="16"/>
          <w:szCs w:val="24"/>
        </w:rPr>
      </w:pPr>
    </w:p>
    <w:p w14:paraId="51E97772" w14:textId="77777777" w:rsidR="00EC517F" w:rsidRPr="00FC7779" w:rsidRDefault="006A2AFF" w:rsidP="00EC517F">
      <w:pPr>
        <w:ind w:left="360"/>
        <w:contextualSpacing/>
        <w:rPr>
          <w:rFonts w:ascii="Times New Roman" w:hAnsi="Times New Roman"/>
          <w:b/>
          <w:sz w:val="24"/>
          <w:szCs w:val="24"/>
        </w:rPr>
      </w:pPr>
      <w:r>
        <w:rPr>
          <w:rFonts w:ascii="Times New Roman" w:hAnsi="Times New Roman"/>
          <w:b/>
          <w:sz w:val="24"/>
          <w:szCs w:val="24"/>
        </w:rPr>
        <w:t>3.2.2. Основные электронные издания</w:t>
      </w:r>
      <w:r w:rsidR="00EC517F" w:rsidRPr="00FC7779">
        <w:rPr>
          <w:rFonts w:ascii="Times New Roman" w:hAnsi="Times New Roman"/>
          <w:b/>
          <w:sz w:val="24"/>
          <w:szCs w:val="24"/>
        </w:rPr>
        <w:t xml:space="preserve"> (электронные ресурсы)</w:t>
      </w:r>
    </w:p>
    <w:p w14:paraId="049840E3" w14:textId="77777777" w:rsidR="00EC517F" w:rsidRPr="00FC7779" w:rsidRDefault="00EC517F" w:rsidP="002847A9">
      <w:pPr>
        <w:pStyle w:val="ad"/>
        <w:numPr>
          <w:ilvl w:val="3"/>
          <w:numId w:val="141"/>
        </w:numPr>
        <w:spacing w:after="0"/>
        <w:ind w:left="0" w:firstLine="426"/>
        <w:jc w:val="both"/>
      </w:pPr>
      <w:proofErr w:type="spellStart"/>
      <w:r w:rsidRPr="00FC7779">
        <w:t>Барметов</w:t>
      </w:r>
      <w:proofErr w:type="spellEnd"/>
      <w:r w:rsidRPr="00FC7779">
        <w:t>, Ю. П. Теория автоматического управления. Лабораторный практикум : учебное пособие / Ю. П. </w:t>
      </w:r>
      <w:proofErr w:type="spellStart"/>
      <w:r w:rsidRPr="00FC7779">
        <w:t>Барметов</w:t>
      </w:r>
      <w:proofErr w:type="spellEnd"/>
      <w:r w:rsidRPr="00FC7779">
        <w:t>, Е. А. Балашова, В. К. Битюков ; науч. ред. В. К. Битюков ; Воронежский государственный университет инженерных технологий. – Воронеж : Воронежский государственный университет инженерных технологий, 2017. – 207 с. : табл., граф., ил. – Режим доступа: по подписке. – URL: </w:t>
      </w:r>
      <w:hyperlink r:id="rId134" w:history="1">
        <w:r w:rsidRPr="00FC7779">
          <w:rPr>
            <w:rStyle w:val="ac"/>
          </w:rPr>
          <w:t>https://biblioclub.ru/index.php?page=book&amp;id=482038</w:t>
        </w:r>
      </w:hyperlink>
      <w:r w:rsidRPr="00FC7779">
        <w:t xml:space="preserve"> – </w:t>
      </w:r>
      <w:proofErr w:type="spellStart"/>
      <w:r w:rsidRPr="00FC7779">
        <w:t>Библиогр</w:t>
      </w:r>
      <w:proofErr w:type="spellEnd"/>
      <w:r w:rsidRPr="00FC7779">
        <w:t>. в кн. – ISBN 978-5-00032-293-2. – Текст : электронный.</w:t>
      </w:r>
    </w:p>
    <w:p w14:paraId="5FFDEA3A" w14:textId="77777777" w:rsidR="00EC517F" w:rsidRPr="00FC7779" w:rsidRDefault="00EC517F" w:rsidP="002847A9">
      <w:pPr>
        <w:pStyle w:val="ad"/>
        <w:numPr>
          <w:ilvl w:val="3"/>
          <w:numId w:val="141"/>
        </w:numPr>
        <w:spacing w:after="0"/>
        <w:ind w:left="0" w:firstLine="426"/>
        <w:jc w:val="both"/>
      </w:pPr>
      <w:proofErr w:type="spellStart"/>
      <w:r w:rsidRPr="00FC7779">
        <w:t>Захахатнов</w:t>
      </w:r>
      <w:proofErr w:type="spellEnd"/>
      <w:r w:rsidRPr="00FC7779">
        <w:t xml:space="preserve">, В.Г. Технические средства автоматизации : учебное пособие / В.Г. </w:t>
      </w:r>
      <w:proofErr w:type="spellStart"/>
      <w:r w:rsidRPr="00FC7779">
        <w:t>Захахатнов</w:t>
      </w:r>
      <w:proofErr w:type="spellEnd"/>
      <w:r w:rsidRPr="00FC7779">
        <w:t xml:space="preserve">, В.М. Попов, В.А. Афонькина. — Санкт-Петербург : Лань, 2020. — 144 с. — ISBN 978-5-8114-4111-2. — Текст : электронный // Лань : электронно-библиотечная система. — URL: https://e.lanbook.com/book/130159). — Режим доступа: для </w:t>
      </w:r>
      <w:proofErr w:type="spellStart"/>
      <w:r w:rsidRPr="00FC7779">
        <w:t>авториз</w:t>
      </w:r>
      <w:proofErr w:type="spellEnd"/>
      <w:r w:rsidRPr="00FC7779">
        <w:t>. пользователей.</w:t>
      </w:r>
    </w:p>
    <w:p w14:paraId="2B0FA1E4" w14:textId="77777777" w:rsidR="002C5331" w:rsidRPr="00FC7779" w:rsidRDefault="002C5331" w:rsidP="002847A9">
      <w:pPr>
        <w:pStyle w:val="ad"/>
        <w:numPr>
          <w:ilvl w:val="3"/>
          <w:numId w:val="141"/>
        </w:numPr>
        <w:spacing w:after="0"/>
        <w:ind w:left="0" w:firstLine="426"/>
        <w:jc w:val="both"/>
      </w:pPr>
      <w:r w:rsidRPr="00FC7779">
        <w:t xml:space="preserve">Федотов, А. В. Основы автоматического управления : учебное пособие для СПО / А. В. Федотов. — Саратов, Москва : Профобразование, Ай Пи Ар Медиа, 2020. — 165 c. — ISBN 978-5-4488-0798-5, 978-5-4497-0460-3. — Текст : электронный // Электронный ресурс цифровой образовательной среды СПО </w:t>
      </w:r>
      <w:proofErr w:type="spellStart"/>
      <w:r w:rsidRPr="00FC7779">
        <w:t>PROFобразование</w:t>
      </w:r>
      <w:proofErr w:type="spellEnd"/>
      <w:r w:rsidRPr="00FC7779">
        <w:t xml:space="preserve"> : [сайт]. — URL: https://profspo.ru/books/93073</w:t>
      </w:r>
    </w:p>
    <w:p w14:paraId="11C2741C" w14:textId="77777777" w:rsidR="00EC517F" w:rsidRPr="00FC7779" w:rsidRDefault="00EC517F" w:rsidP="002847A9">
      <w:pPr>
        <w:pStyle w:val="ad"/>
        <w:numPr>
          <w:ilvl w:val="3"/>
          <w:numId w:val="141"/>
        </w:numPr>
        <w:spacing w:after="0"/>
        <w:ind w:left="0" w:firstLine="426"/>
        <w:contextualSpacing/>
        <w:jc w:val="both"/>
        <w:rPr>
          <w:color w:val="000000"/>
        </w:rPr>
      </w:pPr>
      <w:r w:rsidRPr="00FC7779">
        <w:rPr>
          <w:iCs/>
          <w:color w:val="000000"/>
        </w:rPr>
        <w:t>Сафиуллин, Р. К.</w:t>
      </w:r>
      <w:r w:rsidRPr="00FC7779">
        <w:rPr>
          <w:i/>
          <w:iCs/>
          <w:color w:val="000000"/>
        </w:rPr>
        <w:t> </w:t>
      </w:r>
      <w:r w:rsidRPr="00FC7779">
        <w:rPr>
          <w:color w:val="000000"/>
        </w:rPr>
        <w:t xml:space="preserve"> Основы автоматики и автоматизация процессов : учебное пособие для вузов / Р. К. Сафиуллин. — 2-е изд., </w:t>
      </w:r>
      <w:proofErr w:type="spellStart"/>
      <w:r w:rsidRPr="00FC7779">
        <w:rPr>
          <w:color w:val="000000"/>
        </w:rPr>
        <w:t>испр</w:t>
      </w:r>
      <w:proofErr w:type="spellEnd"/>
      <w:r w:rsidRPr="00FC7779">
        <w:rPr>
          <w:color w:val="000000"/>
        </w:rPr>
        <w:t xml:space="preserve">. и доп. — Москва : Издательство </w:t>
      </w:r>
      <w:proofErr w:type="spellStart"/>
      <w:r w:rsidRPr="00FC7779">
        <w:rPr>
          <w:color w:val="000000"/>
        </w:rPr>
        <w:t>Юрайт</w:t>
      </w:r>
      <w:proofErr w:type="spellEnd"/>
      <w:r w:rsidRPr="00FC7779">
        <w:rPr>
          <w:color w:val="000000"/>
        </w:rPr>
        <w:t xml:space="preserve">, 2018. — 146 с. — (Университеты России). — ISBN 978-5-534-06491-9. — Текст : </w:t>
      </w:r>
      <w:proofErr w:type="spellStart"/>
      <w:r w:rsidRPr="00FC7779">
        <w:rPr>
          <w:color w:val="000000"/>
        </w:rPr>
        <w:t>электронны</w:t>
      </w:r>
      <w:proofErr w:type="spellEnd"/>
      <w:r w:rsidRPr="00FC7779">
        <w:rPr>
          <w:color w:val="000000"/>
        </w:rPr>
        <w:t xml:space="preserve"> Образовательная платформа</w:t>
      </w:r>
      <w:r w:rsidRPr="00FC7779">
        <w:rPr>
          <w:rFonts w:ascii="Roboto" w:hAnsi="Roboto"/>
          <w:color w:val="000000"/>
        </w:rPr>
        <w:t xml:space="preserve"> </w:t>
      </w:r>
      <w:proofErr w:type="spellStart"/>
      <w:r w:rsidRPr="00FC7779">
        <w:rPr>
          <w:rFonts w:ascii="Roboto" w:hAnsi="Roboto"/>
          <w:color w:val="000000"/>
        </w:rPr>
        <w:t>Юрайт</w:t>
      </w:r>
      <w:proofErr w:type="spellEnd"/>
      <w:r w:rsidRPr="00FC7779">
        <w:rPr>
          <w:rFonts w:ascii="Roboto" w:hAnsi="Roboto"/>
          <w:color w:val="000000"/>
        </w:rPr>
        <w:t xml:space="preserve"> [сайт]. — URL: </w:t>
      </w:r>
      <w:hyperlink r:id="rId135" w:tgtFrame="_blank" w:history="1">
        <w:r w:rsidRPr="00FC7779">
          <w:rPr>
            <w:rStyle w:val="ac"/>
            <w:rFonts w:ascii="Roboto" w:hAnsi="Roboto"/>
            <w:color w:val="486C97"/>
          </w:rPr>
          <w:t>https://urait.ru/bcode/411869</w:t>
        </w:r>
      </w:hyperlink>
    </w:p>
    <w:p w14:paraId="6BED0633" w14:textId="77777777" w:rsidR="00EC517F" w:rsidRPr="00FC7779" w:rsidRDefault="00EC517F" w:rsidP="002847A9">
      <w:pPr>
        <w:pStyle w:val="ad"/>
        <w:numPr>
          <w:ilvl w:val="0"/>
          <w:numId w:val="141"/>
        </w:numPr>
        <w:spacing w:after="0"/>
        <w:ind w:left="0" w:firstLine="426"/>
        <w:jc w:val="both"/>
      </w:pPr>
      <w:r w:rsidRPr="00FC7779">
        <w:t xml:space="preserve">Сапожников, В.В. Основы теории надежности и технической диагностики : учебник / В.В. Сапожников, В.В. Сапожников, Д.В. Ефанов. — Санкт-Петербург : Лань, 2019. — 588 с. — ISBN 978-5-8114-3453-4. — Текст : электронный // Лань : </w:t>
      </w:r>
      <w:proofErr w:type="spellStart"/>
      <w:r w:rsidRPr="00FC7779">
        <w:t>электроннобиблиотечная</w:t>
      </w:r>
      <w:proofErr w:type="spellEnd"/>
      <w:r w:rsidRPr="00FC7779">
        <w:t xml:space="preserve"> система. — URL: https://e.lanbook.com/book/115495 — Режим доступа: для </w:t>
      </w:r>
      <w:proofErr w:type="spellStart"/>
      <w:r w:rsidRPr="00FC7779">
        <w:t>авториз</w:t>
      </w:r>
      <w:proofErr w:type="spellEnd"/>
      <w:r w:rsidRPr="00FC7779">
        <w:t>. пользователей.</w:t>
      </w:r>
    </w:p>
    <w:p w14:paraId="7F13BCEC" w14:textId="77777777" w:rsidR="002C5331" w:rsidRPr="00FC7779" w:rsidRDefault="002C5331" w:rsidP="002847A9">
      <w:pPr>
        <w:pStyle w:val="ad"/>
        <w:numPr>
          <w:ilvl w:val="0"/>
          <w:numId w:val="141"/>
        </w:numPr>
        <w:spacing w:after="0"/>
        <w:ind w:left="0" w:firstLine="426"/>
        <w:jc w:val="both"/>
      </w:pPr>
      <w:r w:rsidRPr="00FC7779">
        <w:t xml:space="preserve">Основы автоматики и элементы систем автоматического управления : практикум для СПО / А. Г. </w:t>
      </w:r>
      <w:proofErr w:type="spellStart"/>
      <w:r w:rsidRPr="00FC7779">
        <w:t>Мандра</w:t>
      </w:r>
      <w:proofErr w:type="spellEnd"/>
      <w:r w:rsidRPr="00FC7779">
        <w:t xml:space="preserve">, А. Н. Дилигенская, И. С. Левин, В. Н. Митрошин. — Саратов : Профобразование, 2022. — 266 c. — ISBN 978-5-4488-1401-3. — Текст : электронный // ЭБС </w:t>
      </w:r>
      <w:proofErr w:type="spellStart"/>
      <w:r w:rsidRPr="00FC7779">
        <w:t>PROFобразование</w:t>
      </w:r>
      <w:proofErr w:type="spellEnd"/>
      <w:r w:rsidRPr="00FC7779">
        <w:t xml:space="preserve"> : [сайт]. — URL: </w:t>
      </w:r>
      <w:hyperlink r:id="rId136" w:history="1">
        <w:r w:rsidRPr="00FC7779">
          <w:rPr>
            <w:rStyle w:val="ac"/>
          </w:rPr>
          <w:t>https://profspo.ru/books/116271</w:t>
        </w:r>
      </w:hyperlink>
    </w:p>
    <w:p w14:paraId="3343A73E" w14:textId="77777777" w:rsidR="002C5331" w:rsidRPr="00FC7779" w:rsidRDefault="002C5331" w:rsidP="002847A9">
      <w:pPr>
        <w:pStyle w:val="ad"/>
        <w:numPr>
          <w:ilvl w:val="0"/>
          <w:numId w:val="141"/>
        </w:numPr>
        <w:spacing w:after="0"/>
        <w:ind w:left="0" w:firstLine="426"/>
        <w:jc w:val="both"/>
      </w:pPr>
      <w:proofErr w:type="spellStart"/>
      <w:r w:rsidRPr="00FC7779">
        <w:t>Пищухина</w:t>
      </w:r>
      <w:proofErr w:type="spellEnd"/>
      <w:r w:rsidRPr="00FC7779">
        <w:t xml:space="preserve">, Т. А. Основы автоматического управления : учебно-методическое пособие для СПО / Т. А. </w:t>
      </w:r>
      <w:proofErr w:type="spellStart"/>
      <w:r w:rsidRPr="00FC7779">
        <w:t>Пищухина</w:t>
      </w:r>
      <w:proofErr w:type="spellEnd"/>
      <w:r w:rsidRPr="00FC7779">
        <w:t xml:space="preserve">. — Саратов : Профобразование, 2020. — 93 c. — ISBN 978-5-4488-0624-7. — Текст : электронный // Электронный ресурс цифровой образовательной среды СПО </w:t>
      </w:r>
      <w:proofErr w:type="spellStart"/>
      <w:r w:rsidRPr="00FC7779">
        <w:t>PROFобразование</w:t>
      </w:r>
      <w:proofErr w:type="spellEnd"/>
      <w:r w:rsidRPr="00FC7779">
        <w:t xml:space="preserve"> : [сайт]. — URL: </w:t>
      </w:r>
      <w:hyperlink r:id="rId137" w:history="1">
        <w:r w:rsidRPr="00FC7779">
          <w:rPr>
            <w:rStyle w:val="ac"/>
          </w:rPr>
          <w:t>https://profspo.ru/books/92133</w:t>
        </w:r>
      </w:hyperlink>
    </w:p>
    <w:p w14:paraId="4573B297" w14:textId="77777777" w:rsidR="002C5331" w:rsidRPr="00FC7779" w:rsidRDefault="002C5331" w:rsidP="002847A9">
      <w:pPr>
        <w:pStyle w:val="ad"/>
        <w:numPr>
          <w:ilvl w:val="0"/>
          <w:numId w:val="141"/>
        </w:numPr>
        <w:spacing w:after="0"/>
        <w:ind w:left="0" w:firstLine="426"/>
        <w:jc w:val="both"/>
      </w:pPr>
      <w:r w:rsidRPr="00FC7779">
        <w:t xml:space="preserve">Шуваев, В. Г. Основы автоматического управления и автоматизация измерений и контроля : практикум для СПО / В. Г. Шуваев, Р. В. </w:t>
      </w:r>
      <w:proofErr w:type="spellStart"/>
      <w:r w:rsidRPr="00FC7779">
        <w:t>Ладягин</w:t>
      </w:r>
      <w:proofErr w:type="spellEnd"/>
      <w:r w:rsidRPr="00FC7779">
        <w:t xml:space="preserve">. — Саратов : Профобразование, 2022. — 86 c. — ISBN 978-5-4488-1372-6. — Текст : электронный // ЭБС </w:t>
      </w:r>
      <w:proofErr w:type="spellStart"/>
      <w:r w:rsidRPr="00FC7779">
        <w:t>PROFобразование</w:t>
      </w:r>
      <w:proofErr w:type="spellEnd"/>
      <w:r w:rsidRPr="00FC7779">
        <w:t xml:space="preserve"> : [сайт]. — URL: https://profspo.ru/books/116272</w:t>
      </w:r>
    </w:p>
    <w:p w14:paraId="0297261F" w14:textId="77777777" w:rsidR="00EC517F" w:rsidRPr="00E10490" w:rsidRDefault="00EC517F" w:rsidP="002847A9">
      <w:pPr>
        <w:pStyle w:val="ad"/>
        <w:numPr>
          <w:ilvl w:val="0"/>
          <w:numId w:val="141"/>
        </w:numPr>
        <w:ind w:left="0" w:firstLine="426"/>
        <w:contextualSpacing/>
        <w:jc w:val="both"/>
        <w:rPr>
          <w:color w:val="000000"/>
        </w:rPr>
      </w:pPr>
      <w:r w:rsidRPr="00E10490">
        <w:rPr>
          <w:iCs/>
          <w:color w:val="000000"/>
        </w:rPr>
        <w:lastRenderedPageBreak/>
        <w:t>Серебряков, А. С. </w:t>
      </w:r>
      <w:r w:rsidRPr="00E10490">
        <w:rPr>
          <w:color w:val="000000"/>
        </w:rPr>
        <w:t xml:space="preserve"> Автоматика : учебник и практикум для среднего д </w:t>
      </w:r>
      <w:proofErr w:type="spellStart"/>
      <w:r w:rsidRPr="00E10490">
        <w:rPr>
          <w:color w:val="000000"/>
        </w:rPr>
        <w:t>обпрофессионального</w:t>
      </w:r>
      <w:proofErr w:type="spellEnd"/>
      <w:r w:rsidRPr="00E10490">
        <w:rPr>
          <w:color w:val="000000"/>
        </w:rPr>
        <w:t xml:space="preserve"> образования / А. С. Серебряков, Д. А. Семенов, Е. А. Чернов ; </w:t>
      </w:r>
      <w:proofErr w:type="spellStart"/>
      <w:r w:rsidRPr="00E10490">
        <w:rPr>
          <w:color w:val="000000"/>
        </w:rPr>
        <w:t>пощей</w:t>
      </w:r>
      <w:proofErr w:type="spellEnd"/>
      <w:r w:rsidRPr="00E10490">
        <w:rPr>
          <w:color w:val="000000"/>
        </w:rPr>
        <w:t xml:space="preserve"> редакцией А. С. Серебрякова. — Москва : Издательство </w:t>
      </w:r>
      <w:proofErr w:type="spellStart"/>
      <w:r w:rsidRPr="00E10490">
        <w:rPr>
          <w:color w:val="000000"/>
        </w:rPr>
        <w:t>Юрайт</w:t>
      </w:r>
      <w:proofErr w:type="spellEnd"/>
      <w:r w:rsidRPr="00E10490">
        <w:rPr>
          <w:color w:val="000000"/>
        </w:rPr>
        <w:t xml:space="preserve">, 2021. — 431 с. — (Профессиональное образование). — ISBN 978-5-534-10345-8. — Текст : электронный // Образовательная платформа </w:t>
      </w:r>
      <w:proofErr w:type="spellStart"/>
      <w:r w:rsidRPr="00E10490">
        <w:rPr>
          <w:color w:val="000000"/>
        </w:rPr>
        <w:t>Юрайт</w:t>
      </w:r>
      <w:proofErr w:type="spellEnd"/>
      <w:r w:rsidRPr="00E10490">
        <w:rPr>
          <w:color w:val="000000"/>
        </w:rPr>
        <w:t xml:space="preserve"> [сайт]. — URL: </w:t>
      </w:r>
      <w:hyperlink r:id="rId138" w:tgtFrame="_blank" w:history="1">
        <w:r w:rsidRPr="00E10490">
          <w:rPr>
            <w:color w:val="486C97"/>
          </w:rPr>
          <w:t>https://urait.ru/bcode/475644</w:t>
        </w:r>
      </w:hyperlink>
    </w:p>
    <w:p w14:paraId="7B9E2FE0" w14:textId="77777777" w:rsidR="00E10490" w:rsidRDefault="00EC517F" w:rsidP="002847A9">
      <w:pPr>
        <w:pStyle w:val="ad"/>
        <w:numPr>
          <w:ilvl w:val="0"/>
          <w:numId w:val="141"/>
        </w:numPr>
        <w:spacing w:after="0"/>
        <w:ind w:left="0" w:firstLine="426"/>
        <w:jc w:val="both"/>
      </w:pPr>
      <w:r w:rsidRPr="00E10490">
        <w:t xml:space="preserve">Спиридонов, С.Б. Элементы управления в автоматизированных системах обработки информации и управления : методические указания / С.Б. Спиридонов. — Москва : МГТУ им. Н.Э. Баумана, 2015. — 21 с. — ISBN 978-5-7038-4168-6. — Текст : электронный // Лань : электронно-библиотечная система. — URL: https://e.lanbook.com/book/103551 . — Режим доступа: для </w:t>
      </w:r>
      <w:proofErr w:type="spellStart"/>
      <w:r w:rsidRPr="00E10490">
        <w:t>авториз</w:t>
      </w:r>
      <w:proofErr w:type="spellEnd"/>
      <w:r w:rsidRPr="00E10490">
        <w:t>. пользователей.</w:t>
      </w:r>
    </w:p>
    <w:p w14:paraId="7E9FA28E" w14:textId="77777777" w:rsidR="00E10490" w:rsidRPr="00FC7779" w:rsidRDefault="00E10490" w:rsidP="002847A9">
      <w:pPr>
        <w:pStyle w:val="ad"/>
        <w:numPr>
          <w:ilvl w:val="0"/>
          <w:numId w:val="141"/>
        </w:numPr>
        <w:spacing w:after="0"/>
        <w:ind w:left="0" w:firstLine="426"/>
        <w:jc w:val="both"/>
      </w:pPr>
      <w:r w:rsidRPr="00FC7779">
        <w:t xml:space="preserve">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 — Текст : электронный // Лань : электронно-библиотечная система. — URL: https://e.lanbook.com/book/153638 (дата обращения: 13.01.2022). — Режим доступа: для </w:t>
      </w:r>
      <w:proofErr w:type="spellStart"/>
      <w:r w:rsidRPr="00FC7779">
        <w:t>авториз</w:t>
      </w:r>
      <w:proofErr w:type="spellEnd"/>
      <w:r w:rsidRPr="00FC7779">
        <w:t>. пользователей.</w:t>
      </w:r>
    </w:p>
    <w:p w14:paraId="4D2C0E02" w14:textId="77777777" w:rsidR="00EC517F" w:rsidRPr="00E10490" w:rsidRDefault="00EC517F" w:rsidP="002847A9">
      <w:pPr>
        <w:pStyle w:val="ad"/>
        <w:numPr>
          <w:ilvl w:val="0"/>
          <w:numId w:val="141"/>
        </w:numPr>
        <w:spacing w:after="0"/>
        <w:ind w:left="0" w:firstLine="426"/>
        <w:jc w:val="both"/>
      </w:pPr>
      <w:r w:rsidRPr="00FC7779">
        <w:t>Усачев, Ю.И. Автоматизированные системы</w:t>
      </w:r>
      <w:r w:rsidRPr="00E10490">
        <w:t xml:space="preserve"> управления технологическими процессами : методические указания / Ю.И. Усачев. — Москва : МГТУ им. Н.Э. Баумана, 2016. — 29 с. — ISBN 978-5-7038-4341-3. — Текст : электронный // Лань : электронно-библиотечная система. — URL: https://e.lanbook.com/book/103349 — Режим доступа: для </w:t>
      </w:r>
      <w:proofErr w:type="spellStart"/>
      <w:r w:rsidRPr="00E10490">
        <w:t>авториз</w:t>
      </w:r>
      <w:proofErr w:type="spellEnd"/>
      <w:r w:rsidRPr="00E10490">
        <w:t>. пользователей. 6. http://mvtu.power.bmstu.ru/ - Программный комплекс «Моделирование в технических устройствах» (ПК «МВТУ»).</w:t>
      </w:r>
    </w:p>
    <w:p w14:paraId="2E223646" w14:textId="77777777" w:rsidR="00EC517F" w:rsidRPr="00F43CB2" w:rsidRDefault="00EC517F" w:rsidP="00614E7E">
      <w:pPr>
        <w:ind w:left="360"/>
        <w:contextualSpacing/>
        <w:jc w:val="both"/>
        <w:rPr>
          <w:rFonts w:ascii="Times New Roman" w:hAnsi="Times New Roman"/>
          <w:b/>
          <w:sz w:val="16"/>
          <w:szCs w:val="24"/>
        </w:rPr>
      </w:pPr>
    </w:p>
    <w:p w14:paraId="7188E335" w14:textId="77777777" w:rsidR="00EC517F" w:rsidRPr="005D341C" w:rsidRDefault="00EC517F" w:rsidP="00614E7E">
      <w:pPr>
        <w:ind w:left="360"/>
        <w:contextualSpacing/>
        <w:jc w:val="both"/>
        <w:rPr>
          <w:rFonts w:ascii="Times New Roman" w:hAnsi="Times New Roman"/>
          <w:b/>
          <w:sz w:val="24"/>
          <w:szCs w:val="24"/>
        </w:rPr>
      </w:pPr>
      <w:r w:rsidRPr="005D341C">
        <w:rPr>
          <w:rFonts w:ascii="Times New Roman" w:hAnsi="Times New Roman"/>
          <w:b/>
          <w:sz w:val="24"/>
          <w:szCs w:val="24"/>
        </w:rPr>
        <w:t xml:space="preserve">3.2.3. Дополнительные источники </w:t>
      </w:r>
    </w:p>
    <w:p w14:paraId="2B8168E8" w14:textId="77777777" w:rsidR="00EC517F" w:rsidRPr="00F5312B" w:rsidRDefault="00EC517F" w:rsidP="00F43CB2">
      <w:pPr>
        <w:pStyle w:val="ad"/>
        <w:numPr>
          <w:ilvl w:val="0"/>
          <w:numId w:val="172"/>
        </w:numPr>
        <w:ind w:left="426"/>
        <w:contextualSpacing/>
        <w:jc w:val="both"/>
        <w:rPr>
          <w:color w:val="000000"/>
        </w:rPr>
      </w:pPr>
      <w:r w:rsidRPr="00F5312B">
        <w:rPr>
          <w:bCs/>
          <w:color w:val="000000"/>
        </w:rPr>
        <w:t xml:space="preserve">Серебряков, А. С. Основы автоматики : учебное пособие / А. С. Серебряков, Д. А. Семенов ; Министерство образования Нижегородской области, Нижегородский государственный инженерно-экономический институт. – </w:t>
      </w:r>
      <w:proofErr w:type="spellStart"/>
      <w:r w:rsidRPr="00F5312B">
        <w:rPr>
          <w:bCs/>
          <w:color w:val="000000"/>
        </w:rPr>
        <w:t>Княгино</w:t>
      </w:r>
      <w:proofErr w:type="spellEnd"/>
      <w:r w:rsidRPr="00F5312B">
        <w:rPr>
          <w:bCs/>
          <w:color w:val="000000"/>
        </w:rPr>
        <w:t xml:space="preserve"> : Нижегородский государственный инженерно-экономический институт (НГИЭИ), 2012. – 200 с. : схем., табл., ил. – Режим доступа: по подписке. – URL: </w:t>
      </w:r>
      <w:hyperlink r:id="rId139" w:history="1">
        <w:r w:rsidRPr="00F5312B">
          <w:rPr>
            <w:rStyle w:val="ac"/>
            <w:bCs/>
          </w:rPr>
          <w:t>https://biblioclub.ru/index.php?page=book&amp;id=430651</w:t>
        </w:r>
      </w:hyperlink>
      <w:r w:rsidRPr="00F5312B">
        <w:rPr>
          <w:bCs/>
          <w:color w:val="000000"/>
        </w:rPr>
        <w:t xml:space="preserve"> (дата обращения: 03.12.2021). – </w:t>
      </w:r>
      <w:proofErr w:type="spellStart"/>
      <w:r w:rsidRPr="00F5312B">
        <w:rPr>
          <w:bCs/>
          <w:color w:val="000000"/>
        </w:rPr>
        <w:t>Библиогр</w:t>
      </w:r>
      <w:proofErr w:type="spellEnd"/>
      <w:r w:rsidRPr="00F5312B">
        <w:rPr>
          <w:bCs/>
          <w:color w:val="000000"/>
        </w:rPr>
        <w:t>. в кн. – ISBN 978-5-91592-050-6. – Текст : электронный</w:t>
      </w:r>
    </w:p>
    <w:p w14:paraId="1EA2617A" w14:textId="77777777" w:rsidR="00EC517F" w:rsidRPr="00F43CB2" w:rsidRDefault="00EC517F" w:rsidP="00EC517F">
      <w:pPr>
        <w:ind w:left="360"/>
        <w:contextualSpacing/>
        <w:jc w:val="both"/>
        <w:rPr>
          <w:rFonts w:ascii="Times New Roman" w:hAnsi="Times New Roman"/>
          <w:sz w:val="18"/>
          <w:szCs w:val="24"/>
        </w:rPr>
      </w:pPr>
    </w:p>
    <w:p w14:paraId="56824CF3" w14:textId="77777777" w:rsidR="00EC517F" w:rsidRDefault="00EC517F" w:rsidP="00EC517F">
      <w:pPr>
        <w:contextualSpacing/>
        <w:jc w:val="center"/>
        <w:rPr>
          <w:rFonts w:ascii="Times New Roman" w:hAnsi="Times New Roman"/>
          <w:b/>
          <w:sz w:val="24"/>
          <w:szCs w:val="24"/>
        </w:rPr>
      </w:pPr>
      <w:r w:rsidRPr="003E4B8C">
        <w:rPr>
          <w:rFonts w:ascii="Times New Roman" w:hAnsi="Times New Roman"/>
          <w:b/>
          <w:sz w:val="24"/>
          <w:szCs w:val="24"/>
        </w:rPr>
        <w:t>4. КОНТРОЛЬ И ОЦЕНКА РЕЗУЛЬТАТОВ ОСВОЕНИЯ УЧЕБНОЙ ДИСЦИПЛИНЫ</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8"/>
        <w:gridCol w:w="3736"/>
        <w:gridCol w:w="2353"/>
      </w:tblGrid>
      <w:tr w:rsidR="00EC517F" w:rsidRPr="005D341C" w14:paraId="3C010F81" w14:textId="77777777" w:rsidTr="00F43CB2">
        <w:tc>
          <w:tcPr>
            <w:tcW w:w="1801" w:type="pct"/>
            <w:tcBorders>
              <w:top w:val="single" w:sz="4" w:space="0" w:color="auto"/>
              <w:left w:val="single" w:sz="4" w:space="0" w:color="auto"/>
              <w:bottom w:val="single" w:sz="4" w:space="0" w:color="auto"/>
              <w:right w:val="single" w:sz="4" w:space="0" w:color="auto"/>
            </w:tcBorders>
            <w:hideMark/>
          </w:tcPr>
          <w:p w14:paraId="5FCEF8FE" w14:textId="77777777" w:rsidR="00EC517F" w:rsidRPr="005D341C" w:rsidRDefault="00EC517F" w:rsidP="00EC517F">
            <w:pPr>
              <w:jc w:val="center"/>
              <w:rPr>
                <w:rFonts w:ascii="Times New Roman" w:hAnsi="Times New Roman"/>
                <w:sz w:val="24"/>
                <w:szCs w:val="24"/>
              </w:rPr>
            </w:pPr>
            <w:r w:rsidRPr="005D341C">
              <w:rPr>
                <w:rFonts w:ascii="Times New Roman" w:hAnsi="Times New Roman"/>
                <w:sz w:val="24"/>
                <w:szCs w:val="24"/>
              </w:rPr>
              <w:t>Результаты обучения</w:t>
            </w:r>
          </w:p>
        </w:tc>
        <w:tc>
          <w:tcPr>
            <w:tcW w:w="1963" w:type="pct"/>
            <w:tcBorders>
              <w:top w:val="single" w:sz="4" w:space="0" w:color="auto"/>
              <w:left w:val="single" w:sz="4" w:space="0" w:color="auto"/>
              <w:bottom w:val="single" w:sz="4" w:space="0" w:color="auto"/>
              <w:right w:val="single" w:sz="4" w:space="0" w:color="auto"/>
            </w:tcBorders>
            <w:hideMark/>
          </w:tcPr>
          <w:p w14:paraId="223305A3" w14:textId="77777777" w:rsidR="00EC517F" w:rsidRPr="005D341C" w:rsidRDefault="00EC517F" w:rsidP="00EC517F">
            <w:pPr>
              <w:jc w:val="center"/>
              <w:rPr>
                <w:rFonts w:ascii="Times New Roman" w:hAnsi="Times New Roman"/>
                <w:sz w:val="24"/>
                <w:szCs w:val="24"/>
              </w:rPr>
            </w:pPr>
            <w:r w:rsidRPr="005D341C">
              <w:rPr>
                <w:rFonts w:ascii="Times New Roman" w:hAnsi="Times New Roman"/>
                <w:sz w:val="24"/>
                <w:szCs w:val="24"/>
              </w:rPr>
              <w:t>Критерии оценки</w:t>
            </w:r>
          </w:p>
        </w:tc>
        <w:tc>
          <w:tcPr>
            <w:tcW w:w="1236" w:type="pct"/>
            <w:tcBorders>
              <w:top w:val="single" w:sz="4" w:space="0" w:color="auto"/>
              <w:left w:val="single" w:sz="4" w:space="0" w:color="auto"/>
              <w:bottom w:val="single" w:sz="4" w:space="0" w:color="auto"/>
              <w:right w:val="single" w:sz="4" w:space="0" w:color="auto"/>
            </w:tcBorders>
            <w:hideMark/>
          </w:tcPr>
          <w:p w14:paraId="1A6BFE22" w14:textId="77777777" w:rsidR="00EC517F" w:rsidRPr="005D341C" w:rsidRDefault="00EC517F" w:rsidP="00EC517F">
            <w:pPr>
              <w:jc w:val="center"/>
              <w:rPr>
                <w:rFonts w:ascii="Times New Roman" w:hAnsi="Times New Roman"/>
                <w:sz w:val="24"/>
                <w:szCs w:val="24"/>
              </w:rPr>
            </w:pPr>
            <w:r w:rsidRPr="005D341C">
              <w:rPr>
                <w:rFonts w:ascii="Times New Roman" w:hAnsi="Times New Roman"/>
                <w:sz w:val="24"/>
                <w:szCs w:val="24"/>
              </w:rPr>
              <w:t>Методы оценки</w:t>
            </w:r>
          </w:p>
        </w:tc>
      </w:tr>
      <w:tr w:rsidR="00EC517F" w:rsidRPr="005D341C" w14:paraId="2637B87C" w14:textId="77777777" w:rsidTr="00F43CB2">
        <w:tc>
          <w:tcPr>
            <w:tcW w:w="1801" w:type="pct"/>
            <w:tcBorders>
              <w:top w:val="single" w:sz="4" w:space="0" w:color="auto"/>
              <w:left w:val="single" w:sz="4" w:space="0" w:color="auto"/>
              <w:bottom w:val="single" w:sz="4" w:space="0" w:color="auto"/>
              <w:right w:val="single" w:sz="4" w:space="0" w:color="auto"/>
            </w:tcBorders>
          </w:tcPr>
          <w:p w14:paraId="0FBCA7B3" w14:textId="77777777" w:rsidR="00EC517F" w:rsidRPr="005D341C" w:rsidRDefault="00EC517F" w:rsidP="00EC517F">
            <w:pPr>
              <w:spacing w:after="0" w:line="240" w:lineRule="auto"/>
              <w:rPr>
                <w:rFonts w:ascii="Times New Roman" w:hAnsi="Times New Roman"/>
                <w:b/>
                <w:sz w:val="24"/>
                <w:szCs w:val="24"/>
              </w:rPr>
            </w:pPr>
            <w:r w:rsidRPr="005D341C">
              <w:rPr>
                <w:rFonts w:ascii="Times New Roman" w:hAnsi="Times New Roman"/>
                <w:b/>
                <w:sz w:val="24"/>
                <w:szCs w:val="24"/>
              </w:rPr>
              <w:t>Знания:</w:t>
            </w:r>
          </w:p>
          <w:p w14:paraId="537A3DB7"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Pr="00E44E1B">
              <w:rPr>
                <w:rFonts w:ascii="Times New Roman" w:hAnsi="Times New Roman"/>
                <w:sz w:val="24"/>
                <w:szCs w:val="24"/>
              </w:rPr>
              <w:t xml:space="preserve"> Назначение и классификацию датчиков, их устройство, принцип действия, характеристики, область применения в гидрометеорологических приборах и системах, принципы работы усилителей.</w:t>
            </w:r>
          </w:p>
          <w:p w14:paraId="139E7E75" w14:textId="77777777" w:rsidR="00EC517F" w:rsidRPr="00E44E1B"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Pr="00E44E1B">
              <w:rPr>
                <w:rFonts w:ascii="Times New Roman" w:hAnsi="Times New Roman"/>
                <w:sz w:val="24"/>
                <w:szCs w:val="24"/>
              </w:rPr>
              <w:t xml:space="preserve">Конструкцию, схемное обозначение, принцип действия и области </w:t>
            </w:r>
            <w:r w:rsidRPr="00E44E1B">
              <w:rPr>
                <w:rFonts w:ascii="Times New Roman" w:hAnsi="Times New Roman"/>
                <w:sz w:val="24"/>
                <w:szCs w:val="24"/>
              </w:rPr>
              <w:lastRenderedPageBreak/>
              <w:t>применения переключающих устройств;</w:t>
            </w:r>
          </w:p>
          <w:p w14:paraId="42661456"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Pr="00E44E1B">
              <w:rPr>
                <w:rFonts w:ascii="Times New Roman" w:hAnsi="Times New Roman"/>
                <w:iCs/>
                <w:sz w:val="24"/>
                <w:szCs w:val="24"/>
              </w:rPr>
              <w:t xml:space="preserve"> Н</w:t>
            </w:r>
            <w:r w:rsidRPr="00E44E1B">
              <w:rPr>
                <w:rFonts w:ascii="Times New Roman" w:hAnsi="Times New Roman"/>
                <w:sz w:val="24"/>
                <w:szCs w:val="24"/>
              </w:rPr>
              <w:t>азначение стабилизаторов, схемы стабилизаторов, их принцип действия, основные параметры стабилизаторов, определяющие их основные качественные показатели.</w:t>
            </w:r>
          </w:p>
          <w:p w14:paraId="61270C2B"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Pr="00E44E1B">
              <w:rPr>
                <w:rFonts w:ascii="Times New Roman" w:hAnsi="Times New Roman"/>
                <w:sz w:val="24"/>
                <w:szCs w:val="24"/>
              </w:rPr>
              <w:t xml:space="preserve"> Принцип работы сельсинов в индикаторном и трансформаторном режимах.</w:t>
            </w:r>
          </w:p>
          <w:p w14:paraId="320AC129"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Pr="00E44E1B">
              <w:rPr>
                <w:rFonts w:ascii="Times New Roman" w:hAnsi="Times New Roman"/>
                <w:iCs/>
                <w:sz w:val="24"/>
                <w:szCs w:val="24"/>
              </w:rPr>
              <w:t xml:space="preserve"> Н</w:t>
            </w:r>
            <w:r w:rsidRPr="00E44E1B">
              <w:rPr>
                <w:rFonts w:ascii="Times New Roman" w:hAnsi="Times New Roman"/>
                <w:sz w:val="24"/>
                <w:szCs w:val="24"/>
              </w:rPr>
              <w:t>азначение и виды систем телеметрии, принципы разделения построения телеметрических систем.</w:t>
            </w:r>
          </w:p>
          <w:p w14:paraId="61A11F2E"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Pr="00E44E1B">
              <w:rPr>
                <w:rFonts w:ascii="Times New Roman" w:hAnsi="Times New Roman"/>
                <w:sz w:val="24"/>
                <w:szCs w:val="24"/>
              </w:rPr>
              <w:t>Виды импульсных сигналов, их основные параметры. Общие сведения о формирователях импульсов</w:t>
            </w:r>
          </w:p>
          <w:p w14:paraId="7D360704"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iCs/>
                <w:sz w:val="24"/>
                <w:szCs w:val="24"/>
              </w:rPr>
              <w:t xml:space="preserve"> с</w:t>
            </w:r>
            <w:r w:rsidRPr="00E44E1B">
              <w:rPr>
                <w:rFonts w:ascii="Times New Roman" w:hAnsi="Times New Roman"/>
                <w:sz w:val="24"/>
                <w:szCs w:val="24"/>
              </w:rPr>
              <w:t xml:space="preserve">ущность переходных процессов в </w:t>
            </w:r>
            <w:r w:rsidRPr="00E44E1B">
              <w:rPr>
                <w:rFonts w:ascii="Times New Roman" w:hAnsi="Times New Roman"/>
                <w:sz w:val="24"/>
                <w:szCs w:val="24"/>
                <w:lang w:val="en-US"/>
              </w:rPr>
              <w:t>RC</w:t>
            </w:r>
            <w:r w:rsidRPr="00E44E1B">
              <w:rPr>
                <w:rFonts w:ascii="Times New Roman" w:hAnsi="Times New Roman"/>
                <w:sz w:val="24"/>
                <w:szCs w:val="24"/>
              </w:rPr>
              <w:t xml:space="preserve"> цепях: работу дифференцирующих и ин</w:t>
            </w:r>
            <w:r w:rsidRPr="00E44E1B">
              <w:rPr>
                <w:rFonts w:ascii="Times New Roman" w:hAnsi="Times New Roman"/>
                <w:sz w:val="24"/>
                <w:szCs w:val="24"/>
              </w:rPr>
              <w:softHyphen/>
              <w:t>тегрирующих цепей.</w:t>
            </w:r>
          </w:p>
          <w:p w14:paraId="1CB82675"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iCs/>
                <w:sz w:val="24"/>
                <w:szCs w:val="24"/>
              </w:rPr>
              <w:t>н</w:t>
            </w:r>
            <w:r w:rsidRPr="00E44E1B">
              <w:rPr>
                <w:rFonts w:ascii="Times New Roman" w:hAnsi="Times New Roman"/>
                <w:sz w:val="24"/>
                <w:szCs w:val="24"/>
              </w:rPr>
              <w:t>азначение и принцип работы диодных и транзисторных ограничителей</w:t>
            </w:r>
          </w:p>
          <w:p w14:paraId="5FA80FAC"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Pr>
                <w:rFonts w:ascii="Times New Roman" w:hAnsi="Times New Roman"/>
                <w:sz w:val="24"/>
                <w:szCs w:val="24"/>
              </w:rPr>
              <w:t>-</w:t>
            </w:r>
            <w:r w:rsidR="00346884">
              <w:rPr>
                <w:rFonts w:ascii="Times New Roman" w:hAnsi="Times New Roman"/>
                <w:iCs/>
                <w:sz w:val="24"/>
                <w:szCs w:val="24"/>
              </w:rPr>
              <w:t xml:space="preserve"> н</w:t>
            </w:r>
            <w:r w:rsidRPr="00E44E1B">
              <w:rPr>
                <w:rFonts w:ascii="Times New Roman" w:hAnsi="Times New Roman"/>
                <w:iCs/>
                <w:sz w:val="24"/>
                <w:szCs w:val="24"/>
              </w:rPr>
              <w:t>азначение и области применения генераторов импульсов в метеорологических автоматических и телеметрических системах</w:t>
            </w:r>
          </w:p>
          <w:p w14:paraId="4D6E2A07" w14:textId="77777777" w:rsidR="00EC517F" w:rsidRPr="00E37CA8"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iCs/>
                <w:sz w:val="24"/>
                <w:szCs w:val="24"/>
              </w:rPr>
              <w:t>-</w:t>
            </w:r>
            <w:r w:rsidR="00346884">
              <w:rPr>
                <w:rFonts w:ascii="Times New Roman" w:hAnsi="Times New Roman"/>
                <w:iCs/>
                <w:sz w:val="24"/>
                <w:szCs w:val="24"/>
              </w:rPr>
              <w:t>н</w:t>
            </w:r>
            <w:r w:rsidRPr="00E44E1B">
              <w:rPr>
                <w:rFonts w:ascii="Times New Roman" w:hAnsi="Times New Roman"/>
                <w:iCs/>
                <w:sz w:val="24"/>
                <w:szCs w:val="24"/>
              </w:rPr>
              <w:t>азначение и свойства основных логических элементов, триггеров, функциональных узлов цифровой техники; маркировку цифровых микросхем</w:t>
            </w:r>
          </w:p>
        </w:tc>
        <w:tc>
          <w:tcPr>
            <w:tcW w:w="1963" w:type="pct"/>
            <w:tcBorders>
              <w:top w:val="single" w:sz="4" w:space="0" w:color="auto"/>
              <w:left w:val="single" w:sz="4" w:space="0" w:color="auto"/>
              <w:bottom w:val="single" w:sz="4" w:space="0" w:color="auto"/>
              <w:right w:val="single" w:sz="4" w:space="0" w:color="auto"/>
            </w:tcBorders>
            <w:hideMark/>
          </w:tcPr>
          <w:p w14:paraId="164F21A4" w14:textId="77777777" w:rsidR="00EC517F" w:rsidRPr="005D341C" w:rsidRDefault="00EC517F" w:rsidP="00EC517F">
            <w:pPr>
              <w:tabs>
                <w:tab w:val="left" w:pos="284"/>
              </w:tabs>
              <w:spacing w:after="0" w:line="240" w:lineRule="auto"/>
              <w:rPr>
                <w:rFonts w:ascii="Times New Roman" w:hAnsi="Times New Roman"/>
                <w:sz w:val="24"/>
                <w:szCs w:val="24"/>
              </w:rPr>
            </w:pPr>
            <w:r w:rsidRPr="00CC001A">
              <w:rPr>
                <w:rFonts w:ascii="Times New Roman" w:hAnsi="Times New Roman"/>
                <w:bCs/>
                <w:sz w:val="24"/>
                <w:szCs w:val="24"/>
              </w:rPr>
              <w:lastRenderedPageBreak/>
              <w:t xml:space="preserve">- </w:t>
            </w:r>
            <w:r w:rsidR="00CA67AB">
              <w:rPr>
                <w:rFonts w:ascii="Times New Roman" w:hAnsi="Times New Roman"/>
                <w:sz w:val="24"/>
                <w:szCs w:val="24"/>
              </w:rPr>
              <w:t>Демонстрация</w:t>
            </w:r>
            <w:r w:rsidR="00943F46">
              <w:rPr>
                <w:rFonts w:ascii="Times New Roman" w:hAnsi="Times New Roman"/>
                <w:sz w:val="24"/>
                <w:szCs w:val="24"/>
              </w:rPr>
              <w:t xml:space="preserve"> </w:t>
            </w:r>
            <w:r w:rsidR="00CA67AB">
              <w:rPr>
                <w:rFonts w:ascii="Times New Roman" w:hAnsi="Times New Roman"/>
                <w:bCs/>
                <w:sz w:val="24"/>
                <w:szCs w:val="24"/>
              </w:rPr>
              <w:t>знания</w:t>
            </w:r>
            <w:r w:rsidRPr="00CC001A">
              <w:rPr>
                <w:rFonts w:ascii="Times New Roman" w:hAnsi="Times New Roman"/>
                <w:bCs/>
                <w:sz w:val="24"/>
                <w:szCs w:val="24"/>
              </w:rPr>
              <w:t xml:space="preserve"> структурных элементов и их характеристик</w:t>
            </w:r>
            <w:r w:rsidR="00CA67AB">
              <w:rPr>
                <w:rFonts w:ascii="Times New Roman" w:hAnsi="Times New Roman"/>
                <w:sz w:val="24"/>
                <w:szCs w:val="24"/>
              </w:rPr>
              <w:t>,</w:t>
            </w:r>
          </w:p>
          <w:p w14:paraId="74CA54E9" w14:textId="77777777" w:rsidR="00EC517F" w:rsidRDefault="00EC517F" w:rsidP="00EC517F">
            <w:pPr>
              <w:tabs>
                <w:tab w:val="left" w:pos="284"/>
              </w:tabs>
              <w:spacing w:after="0" w:line="240" w:lineRule="auto"/>
              <w:rPr>
                <w:rFonts w:ascii="Times New Roman" w:hAnsi="Times New Roman"/>
                <w:bCs/>
                <w:sz w:val="24"/>
                <w:szCs w:val="24"/>
              </w:rPr>
            </w:pPr>
            <w:r w:rsidRPr="00CC001A">
              <w:rPr>
                <w:rFonts w:ascii="Times New Roman" w:hAnsi="Times New Roman"/>
                <w:bCs/>
                <w:sz w:val="24"/>
                <w:szCs w:val="24"/>
              </w:rPr>
              <w:t xml:space="preserve">- </w:t>
            </w:r>
            <w:r w:rsidR="00CA67AB">
              <w:rPr>
                <w:rFonts w:ascii="Times New Roman" w:hAnsi="Times New Roman"/>
                <w:sz w:val="24"/>
                <w:szCs w:val="24"/>
              </w:rPr>
              <w:t>демонстрация</w:t>
            </w:r>
            <w:r w:rsidR="00943F46">
              <w:rPr>
                <w:rFonts w:ascii="Times New Roman" w:hAnsi="Times New Roman"/>
                <w:sz w:val="24"/>
                <w:szCs w:val="24"/>
              </w:rPr>
              <w:t xml:space="preserve"> </w:t>
            </w:r>
            <w:r w:rsidR="00CA67AB">
              <w:rPr>
                <w:rFonts w:ascii="Times New Roman" w:hAnsi="Times New Roman"/>
                <w:bCs/>
                <w:sz w:val="24"/>
                <w:szCs w:val="24"/>
              </w:rPr>
              <w:t>знания классификации и области</w:t>
            </w:r>
            <w:r w:rsidRPr="00CC001A">
              <w:rPr>
                <w:rFonts w:ascii="Times New Roman" w:hAnsi="Times New Roman"/>
                <w:bCs/>
                <w:sz w:val="24"/>
                <w:szCs w:val="24"/>
              </w:rPr>
              <w:t xml:space="preserve"> применения</w:t>
            </w:r>
            <w:r w:rsidR="00943F46">
              <w:rPr>
                <w:rFonts w:ascii="Times New Roman" w:hAnsi="Times New Roman"/>
                <w:bCs/>
                <w:sz w:val="24"/>
                <w:szCs w:val="24"/>
              </w:rPr>
              <w:t xml:space="preserve"> </w:t>
            </w:r>
            <w:r w:rsidRPr="00400319">
              <w:rPr>
                <w:rFonts w:ascii="Times New Roman" w:hAnsi="Times New Roman"/>
                <w:bCs/>
                <w:sz w:val="24"/>
                <w:szCs w:val="24"/>
              </w:rPr>
              <w:t>электронной и микроэлектронной техники</w:t>
            </w:r>
            <w:r>
              <w:rPr>
                <w:rFonts w:ascii="Times New Roman" w:hAnsi="Times New Roman"/>
                <w:bCs/>
                <w:sz w:val="24"/>
                <w:szCs w:val="24"/>
              </w:rPr>
              <w:t>;</w:t>
            </w:r>
          </w:p>
          <w:p w14:paraId="112861AA" w14:textId="77777777" w:rsidR="00EC517F" w:rsidRPr="00CC001A" w:rsidRDefault="00EC517F" w:rsidP="00EC517F">
            <w:pPr>
              <w:spacing w:after="0" w:line="240" w:lineRule="auto"/>
              <w:contextualSpacing/>
              <w:rPr>
                <w:rFonts w:ascii="Times New Roman" w:hAnsi="Times New Roman"/>
                <w:sz w:val="24"/>
                <w:szCs w:val="24"/>
              </w:rPr>
            </w:pPr>
            <w:r>
              <w:rPr>
                <w:rFonts w:ascii="Times New Roman" w:hAnsi="Times New Roman"/>
                <w:bCs/>
                <w:sz w:val="24"/>
                <w:szCs w:val="24"/>
              </w:rPr>
              <w:t>-</w:t>
            </w:r>
            <w:r w:rsidRPr="005D341C">
              <w:rPr>
                <w:rFonts w:ascii="Times New Roman" w:hAnsi="Times New Roman"/>
                <w:sz w:val="24"/>
                <w:szCs w:val="24"/>
              </w:rPr>
              <w:t>Демонстрировать</w:t>
            </w:r>
            <w:r w:rsidR="00943F46">
              <w:rPr>
                <w:rFonts w:ascii="Times New Roman" w:hAnsi="Times New Roman"/>
                <w:sz w:val="24"/>
                <w:szCs w:val="24"/>
              </w:rPr>
              <w:t xml:space="preserve"> </w:t>
            </w:r>
            <w:r w:rsidRPr="00CC001A">
              <w:rPr>
                <w:rFonts w:ascii="Times New Roman" w:hAnsi="Times New Roman"/>
                <w:bCs/>
                <w:sz w:val="24"/>
                <w:szCs w:val="24"/>
              </w:rPr>
              <w:t xml:space="preserve">знание </w:t>
            </w:r>
            <w:r w:rsidRPr="00CC001A">
              <w:rPr>
                <w:rFonts w:ascii="Times New Roman" w:hAnsi="Times New Roman"/>
                <w:sz w:val="24"/>
                <w:szCs w:val="24"/>
              </w:rPr>
              <w:t>функциональных блоков и  схем автоматических систем</w:t>
            </w:r>
            <w:r>
              <w:rPr>
                <w:rFonts w:ascii="Times New Roman" w:hAnsi="Times New Roman"/>
                <w:sz w:val="24"/>
                <w:szCs w:val="24"/>
              </w:rPr>
              <w:t>;</w:t>
            </w:r>
          </w:p>
          <w:p w14:paraId="55376357" w14:textId="77777777" w:rsidR="00EC517F" w:rsidRDefault="00EC517F" w:rsidP="00EC517F">
            <w:pPr>
              <w:tabs>
                <w:tab w:val="left" w:pos="284"/>
              </w:tabs>
              <w:spacing w:after="0" w:line="240" w:lineRule="auto"/>
              <w:rPr>
                <w:rFonts w:ascii="Times New Roman" w:hAnsi="Times New Roman"/>
                <w:sz w:val="24"/>
                <w:szCs w:val="24"/>
              </w:rPr>
            </w:pPr>
          </w:p>
          <w:p w14:paraId="48EADD5E" w14:textId="77777777" w:rsidR="00EC517F" w:rsidRDefault="00EC517F" w:rsidP="00CA67AB">
            <w:pPr>
              <w:tabs>
                <w:tab w:val="left" w:pos="284"/>
              </w:tabs>
              <w:spacing w:after="0" w:line="240" w:lineRule="auto"/>
              <w:rPr>
                <w:rFonts w:ascii="Times New Roman" w:hAnsi="Times New Roman"/>
                <w:sz w:val="24"/>
                <w:szCs w:val="24"/>
              </w:rPr>
            </w:pPr>
            <w:r w:rsidRPr="00CC001A">
              <w:rPr>
                <w:rFonts w:ascii="Times New Roman" w:hAnsi="Times New Roman"/>
                <w:sz w:val="24"/>
                <w:szCs w:val="24"/>
              </w:rPr>
              <w:t xml:space="preserve">- </w:t>
            </w:r>
            <w:r w:rsidR="00CA67AB">
              <w:rPr>
                <w:rFonts w:ascii="Times New Roman" w:hAnsi="Times New Roman"/>
                <w:sz w:val="24"/>
                <w:szCs w:val="24"/>
              </w:rPr>
              <w:t>демонстрация</w:t>
            </w:r>
            <w:r w:rsidR="00943F46">
              <w:rPr>
                <w:rFonts w:ascii="Times New Roman" w:hAnsi="Times New Roman"/>
                <w:sz w:val="24"/>
                <w:szCs w:val="24"/>
              </w:rPr>
              <w:t xml:space="preserve"> </w:t>
            </w:r>
            <w:r w:rsidR="00CA67AB">
              <w:rPr>
                <w:rFonts w:ascii="Times New Roman" w:hAnsi="Times New Roman"/>
                <w:bCs/>
                <w:sz w:val="24"/>
                <w:szCs w:val="24"/>
              </w:rPr>
              <w:t>знаний</w:t>
            </w:r>
            <w:r w:rsidR="00943F46">
              <w:rPr>
                <w:rFonts w:ascii="Times New Roman" w:hAnsi="Times New Roman"/>
                <w:bCs/>
                <w:sz w:val="24"/>
                <w:szCs w:val="24"/>
              </w:rPr>
              <w:t xml:space="preserve"> </w:t>
            </w:r>
            <w:r w:rsidRPr="00CC001A">
              <w:rPr>
                <w:rFonts w:ascii="Times New Roman" w:hAnsi="Times New Roman"/>
                <w:sz w:val="24"/>
                <w:szCs w:val="24"/>
              </w:rPr>
              <w:t xml:space="preserve">мер безопасности,  безопасных </w:t>
            </w:r>
            <w:r w:rsidRPr="00CC001A">
              <w:rPr>
                <w:rFonts w:ascii="Times New Roman" w:hAnsi="Times New Roman"/>
                <w:sz w:val="24"/>
                <w:szCs w:val="24"/>
              </w:rPr>
              <w:lastRenderedPageBreak/>
              <w:t>приемов выполнения работ,  при эксплуатации и техническом обслуживании автоматических систем</w:t>
            </w:r>
            <w:r w:rsidR="00943F46">
              <w:rPr>
                <w:rFonts w:ascii="Times New Roman" w:hAnsi="Times New Roman"/>
                <w:sz w:val="24"/>
                <w:szCs w:val="24"/>
              </w:rPr>
              <w:t xml:space="preserve">, </w:t>
            </w:r>
            <w:r w:rsidRPr="00CC001A">
              <w:rPr>
                <w:rFonts w:ascii="Times New Roman" w:hAnsi="Times New Roman"/>
                <w:bCs/>
                <w:sz w:val="24"/>
                <w:szCs w:val="24"/>
              </w:rPr>
              <w:t>знание</w:t>
            </w:r>
            <w:r w:rsidRPr="00E44E1B">
              <w:rPr>
                <w:rFonts w:ascii="Times New Roman" w:hAnsi="Times New Roman"/>
                <w:sz w:val="24"/>
                <w:szCs w:val="24"/>
              </w:rPr>
              <w:t xml:space="preserve"> принцип</w:t>
            </w:r>
            <w:r>
              <w:rPr>
                <w:rFonts w:ascii="Times New Roman" w:hAnsi="Times New Roman"/>
                <w:sz w:val="24"/>
                <w:szCs w:val="24"/>
              </w:rPr>
              <w:t>ов</w:t>
            </w:r>
            <w:r w:rsidRPr="00E44E1B">
              <w:rPr>
                <w:rFonts w:ascii="Times New Roman" w:hAnsi="Times New Roman"/>
                <w:sz w:val="24"/>
                <w:szCs w:val="24"/>
              </w:rPr>
              <w:t xml:space="preserve"> действия исполнительных устройств, условия реверсирования двигателей.</w:t>
            </w:r>
          </w:p>
          <w:p w14:paraId="753B340A" w14:textId="77777777" w:rsidR="00EC517F" w:rsidRDefault="00CA67AB"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-демонстрация</w:t>
            </w:r>
            <w:r w:rsidR="00943F46">
              <w:rPr>
                <w:rFonts w:ascii="Times New Roman" w:hAnsi="Times New Roman"/>
                <w:sz w:val="24"/>
                <w:szCs w:val="24"/>
              </w:rPr>
              <w:t xml:space="preserve"> </w:t>
            </w:r>
            <w:r>
              <w:rPr>
                <w:rFonts w:ascii="Times New Roman" w:hAnsi="Times New Roman"/>
                <w:bCs/>
                <w:sz w:val="24"/>
                <w:szCs w:val="24"/>
              </w:rPr>
              <w:t>знаний</w:t>
            </w:r>
            <w:r w:rsidR="00943F46">
              <w:rPr>
                <w:rFonts w:ascii="Times New Roman" w:hAnsi="Times New Roman"/>
                <w:bCs/>
                <w:sz w:val="24"/>
                <w:szCs w:val="24"/>
              </w:rPr>
              <w:t xml:space="preserve"> </w:t>
            </w:r>
            <w:r w:rsidR="00EC517F" w:rsidRPr="00E44E1B">
              <w:rPr>
                <w:rFonts w:ascii="Times New Roman" w:hAnsi="Times New Roman"/>
                <w:sz w:val="24"/>
                <w:szCs w:val="24"/>
              </w:rPr>
              <w:t>схемы стабилизаторов, их принцип</w:t>
            </w:r>
            <w:r>
              <w:rPr>
                <w:rFonts w:ascii="Times New Roman" w:hAnsi="Times New Roman"/>
                <w:sz w:val="24"/>
                <w:szCs w:val="24"/>
              </w:rPr>
              <w:t>а действия, основных параметров стабилизаторов, определяющих</w:t>
            </w:r>
            <w:r w:rsidR="00EC517F" w:rsidRPr="00E44E1B">
              <w:rPr>
                <w:rFonts w:ascii="Times New Roman" w:hAnsi="Times New Roman"/>
                <w:sz w:val="24"/>
                <w:szCs w:val="24"/>
              </w:rPr>
              <w:t xml:space="preserve"> их основны</w:t>
            </w:r>
            <w:r>
              <w:rPr>
                <w:rFonts w:ascii="Times New Roman" w:hAnsi="Times New Roman"/>
                <w:sz w:val="24"/>
                <w:szCs w:val="24"/>
              </w:rPr>
              <w:t>е</w:t>
            </w:r>
            <w:r w:rsidR="00EC517F" w:rsidRPr="00E44E1B">
              <w:rPr>
                <w:rFonts w:ascii="Times New Roman" w:hAnsi="Times New Roman"/>
                <w:sz w:val="24"/>
                <w:szCs w:val="24"/>
              </w:rPr>
              <w:t xml:space="preserve"> качественны</w:t>
            </w:r>
            <w:r>
              <w:rPr>
                <w:rFonts w:ascii="Times New Roman" w:hAnsi="Times New Roman"/>
                <w:sz w:val="24"/>
                <w:szCs w:val="24"/>
              </w:rPr>
              <w:t>е</w:t>
            </w:r>
            <w:r w:rsidR="00EC517F" w:rsidRPr="00E44E1B">
              <w:rPr>
                <w:rFonts w:ascii="Times New Roman" w:hAnsi="Times New Roman"/>
                <w:sz w:val="24"/>
                <w:szCs w:val="24"/>
              </w:rPr>
              <w:t xml:space="preserve"> показател</w:t>
            </w:r>
            <w:r>
              <w:rPr>
                <w:rFonts w:ascii="Times New Roman" w:hAnsi="Times New Roman"/>
                <w:sz w:val="24"/>
                <w:szCs w:val="24"/>
              </w:rPr>
              <w:t>и</w:t>
            </w:r>
          </w:p>
          <w:p w14:paraId="7B485C1D"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00CA67AB">
              <w:rPr>
                <w:rFonts w:ascii="Times New Roman" w:hAnsi="Times New Roman"/>
                <w:sz w:val="24"/>
                <w:szCs w:val="24"/>
              </w:rPr>
              <w:t>д</w:t>
            </w:r>
            <w:r w:rsidR="00346884">
              <w:rPr>
                <w:rFonts w:ascii="Times New Roman" w:hAnsi="Times New Roman"/>
                <w:sz w:val="24"/>
                <w:szCs w:val="24"/>
              </w:rPr>
              <w:t>емонстрация</w:t>
            </w:r>
            <w:r w:rsidR="00943F46">
              <w:rPr>
                <w:rFonts w:ascii="Times New Roman" w:hAnsi="Times New Roman"/>
                <w:sz w:val="24"/>
                <w:szCs w:val="24"/>
              </w:rPr>
              <w:t xml:space="preserve"> </w:t>
            </w:r>
            <w:r w:rsidR="00346884">
              <w:rPr>
                <w:rFonts w:ascii="Times New Roman" w:hAnsi="Times New Roman"/>
                <w:bCs/>
                <w:sz w:val="24"/>
                <w:szCs w:val="24"/>
              </w:rPr>
              <w:t>знания</w:t>
            </w:r>
            <w:r w:rsidRPr="00E44E1B">
              <w:rPr>
                <w:rFonts w:ascii="Times New Roman" w:hAnsi="Times New Roman"/>
                <w:sz w:val="24"/>
                <w:szCs w:val="24"/>
              </w:rPr>
              <w:t xml:space="preserve"> принцип</w:t>
            </w:r>
            <w:r>
              <w:rPr>
                <w:rFonts w:ascii="Times New Roman" w:hAnsi="Times New Roman"/>
                <w:sz w:val="24"/>
                <w:szCs w:val="24"/>
              </w:rPr>
              <w:t>ов</w:t>
            </w:r>
            <w:r w:rsidRPr="00E44E1B">
              <w:rPr>
                <w:rFonts w:ascii="Times New Roman" w:hAnsi="Times New Roman"/>
                <w:sz w:val="24"/>
                <w:szCs w:val="24"/>
              </w:rPr>
              <w:t xml:space="preserve"> разделения по</w:t>
            </w:r>
            <w:r w:rsidR="00346884">
              <w:rPr>
                <w:rFonts w:ascii="Times New Roman" w:hAnsi="Times New Roman"/>
                <w:sz w:val="24"/>
                <w:szCs w:val="24"/>
              </w:rPr>
              <w:t>строения телеметрических систем,</w:t>
            </w:r>
          </w:p>
          <w:p w14:paraId="2202C7BD"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демонстрация</w:t>
            </w:r>
            <w:r w:rsidR="00943F46">
              <w:rPr>
                <w:rFonts w:ascii="Times New Roman" w:hAnsi="Times New Roman"/>
                <w:sz w:val="24"/>
                <w:szCs w:val="24"/>
              </w:rPr>
              <w:t xml:space="preserve"> </w:t>
            </w:r>
            <w:r w:rsidR="00346884">
              <w:rPr>
                <w:rFonts w:ascii="Times New Roman" w:hAnsi="Times New Roman"/>
                <w:bCs/>
                <w:sz w:val="24"/>
                <w:szCs w:val="24"/>
              </w:rPr>
              <w:t>знания</w:t>
            </w:r>
            <w:r>
              <w:rPr>
                <w:rFonts w:ascii="Times New Roman" w:hAnsi="Times New Roman"/>
                <w:sz w:val="24"/>
                <w:szCs w:val="24"/>
              </w:rPr>
              <w:t xml:space="preserve"> о </w:t>
            </w:r>
            <w:r w:rsidRPr="00E44E1B">
              <w:rPr>
                <w:rFonts w:ascii="Times New Roman" w:hAnsi="Times New Roman"/>
                <w:sz w:val="24"/>
                <w:szCs w:val="24"/>
              </w:rPr>
              <w:t>работ</w:t>
            </w:r>
            <w:r>
              <w:rPr>
                <w:rFonts w:ascii="Times New Roman" w:hAnsi="Times New Roman"/>
                <w:sz w:val="24"/>
                <w:szCs w:val="24"/>
              </w:rPr>
              <w:t>е</w:t>
            </w:r>
            <w:r w:rsidRPr="00E44E1B">
              <w:rPr>
                <w:rFonts w:ascii="Times New Roman" w:hAnsi="Times New Roman"/>
                <w:sz w:val="24"/>
                <w:szCs w:val="24"/>
              </w:rPr>
              <w:t xml:space="preserve"> дифферен</w:t>
            </w:r>
            <w:r w:rsidR="00346884">
              <w:rPr>
                <w:rFonts w:ascii="Times New Roman" w:hAnsi="Times New Roman"/>
                <w:sz w:val="24"/>
                <w:szCs w:val="24"/>
              </w:rPr>
              <w:t>цирующих и ин</w:t>
            </w:r>
            <w:r w:rsidR="00346884">
              <w:rPr>
                <w:rFonts w:ascii="Times New Roman" w:hAnsi="Times New Roman"/>
                <w:sz w:val="24"/>
                <w:szCs w:val="24"/>
              </w:rPr>
              <w:softHyphen/>
              <w:t>тегрирующих цепей,</w:t>
            </w:r>
          </w:p>
          <w:p w14:paraId="5FB5533B"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демонстрация</w:t>
            </w:r>
            <w:r w:rsidR="00943F46">
              <w:rPr>
                <w:rFonts w:ascii="Times New Roman" w:hAnsi="Times New Roman"/>
                <w:sz w:val="24"/>
                <w:szCs w:val="24"/>
              </w:rPr>
              <w:t xml:space="preserve"> </w:t>
            </w:r>
            <w:r w:rsidR="00346884">
              <w:rPr>
                <w:rFonts w:ascii="Times New Roman" w:hAnsi="Times New Roman"/>
                <w:bCs/>
                <w:sz w:val="24"/>
                <w:szCs w:val="24"/>
              </w:rPr>
              <w:t>знания</w:t>
            </w:r>
            <w:r w:rsidRPr="00E44E1B">
              <w:rPr>
                <w:rFonts w:ascii="Times New Roman" w:hAnsi="Times New Roman"/>
                <w:sz w:val="24"/>
                <w:szCs w:val="24"/>
              </w:rPr>
              <w:t xml:space="preserve"> принцип</w:t>
            </w:r>
            <w:r>
              <w:rPr>
                <w:rFonts w:ascii="Times New Roman" w:hAnsi="Times New Roman"/>
                <w:sz w:val="24"/>
                <w:szCs w:val="24"/>
              </w:rPr>
              <w:t>а</w:t>
            </w:r>
            <w:r w:rsidRPr="00E44E1B">
              <w:rPr>
                <w:rFonts w:ascii="Times New Roman" w:hAnsi="Times New Roman"/>
                <w:sz w:val="24"/>
                <w:szCs w:val="24"/>
              </w:rPr>
              <w:t xml:space="preserve"> работы диодных и транзисторных ограничителей</w:t>
            </w:r>
            <w:r w:rsidR="00346884">
              <w:rPr>
                <w:rFonts w:ascii="Times New Roman" w:hAnsi="Times New Roman"/>
                <w:sz w:val="24"/>
                <w:szCs w:val="24"/>
              </w:rPr>
              <w:t>,</w:t>
            </w:r>
          </w:p>
          <w:p w14:paraId="4A46F9C4"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Pr>
                <w:rFonts w:ascii="Times New Roman" w:hAnsi="Times New Roman"/>
                <w:sz w:val="24"/>
                <w:szCs w:val="24"/>
              </w:rPr>
              <w:t>-</w:t>
            </w:r>
            <w:r w:rsidR="00346884">
              <w:rPr>
                <w:rFonts w:ascii="Times New Roman" w:hAnsi="Times New Roman"/>
                <w:sz w:val="24"/>
                <w:szCs w:val="24"/>
              </w:rPr>
              <w:t>демонстрация</w:t>
            </w:r>
            <w:r w:rsidR="00943F46">
              <w:rPr>
                <w:rFonts w:ascii="Times New Roman" w:hAnsi="Times New Roman"/>
                <w:sz w:val="24"/>
                <w:szCs w:val="24"/>
              </w:rPr>
              <w:t xml:space="preserve"> </w:t>
            </w:r>
            <w:r w:rsidR="00346884">
              <w:rPr>
                <w:rFonts w:ascii="Times New Roman" w:hAnsi="Times New Roman"/>
                <w:bCs/>
                <w:sz w:val="24"/>
                <w:szCs w:val="24"/>
              </w:rPr>
              <w:t>знания</w:t>
            </w:r>
            <w:r>
              <w:rPr>
                <w:rFonts w:ascii="Times New Roman" w:hAnsi="Times New Roman"/>
                <w:iCs/>
                <w:sz w:val="24"/>
                <w:szCs w:val="24"/>
              </w:rPr>
              <w:t xml:space="preserve"> принципов работы</w:t>
            </w:r>
            <w:r w:rsidRPr="00E44E1B">
              <w:rPr>
                <w:rFonts w:ascii="Times New Roman" w:hAnsi="Times New Roman"/>
                <w:iCs/>
                <w:sz w:val="24"/>
                <w:szCs w:val="24"/>
              </w:rPr>
              <w:t xml:space="preserve"> генераторов импульсов в метеорологических автоматических и телеметрических системах</w:t>
            </w:r>
            <w:r w:rsidR="00346884">
              <w:rPr>
                <w:rFonts w:ascii="Times New Roman" w:hAnsi="Times New Roman"/>
                <w:iCs/>
                <w:sz w:val="24"/>
                <w:szCs w:val="24"/>
              </w:rPr>
              <w:t>,</w:t>
            </w:r>
          </w:p>
          <w:p w14:paraId="1FE8AD4C" w14:textId="0EA92BAE" w:rsidR="00EC517F" w:rsidRPr="005D341C" w:rsidRDefault="00EC517F" w:rsidP="00943F46">
            <w:pPr>
              <w:tabs>
                <w:tab w:val="left" w:pos="284"/>
              </w:tabs>
              <w:spacing w:after="0" w:line="240" w:lineRule="auto"/>
              <w:rPr>
                <w:rFonts w:ascii="Times New Roman" w:hAnsi="Times New Roman"/>
                <w:sz w:val="24"/>
                <w:szCs w:val="24"/>
              </w:rPr>
            </w:pPr>
            <w:r>
              <w:rPr>
                <w:rFonts w:ascii="Times New Roman" w:hAnsi="Times New Roman"/>
                <w:iCs/>
                <w:sz w:val="24"/>
                <w:szCs w:val="24"/>
              </w:rPr>
              <w:t>-</w:t>
            </w:r>
            <w:r w:rsidR="00346884">
              <w:rPr>
                <w:rFonts w:ascii="Times New Roman" w:hAnsi="Times New Roman"/>
                <w:sz w:val="24"/>
                <w:szCs w:val="24"/>
              </w:rPr>
              <w:t>демонстрация</w:t>
            </w:r>
            <w:r w:rsidR="00943F46">
              <w:rPr>
                <w:rFonts w:ascii="Times New Roman" w:hAnsi="Times New Roman"/>
                <w:sz w:val="24"/>
                <w:szCs w:val="24"/>
              </w:rPr>
              <w:t xml:space="preserve"> </w:t>
            </w:r>
            <w:proofErr w:type="spellStart"/>
            <w:r w:rsidR="00346884">
              <w:rPr>
                <w:rFonts w:ascii="Times New Roman" w:hAnsi="Times New Roman"/>
                <w:bCs/>
                <w:sz w:val="24"/>
                <w:szCs w:val="24"/>
              </w:rPr>
              <w:t>знания</w:t>
            </w:r>
            <w:r w:rsidRPr="00E44E1B">
              <w:rPr>
                <w:rFonts w:ascii="Times New Roman" w:hAnsi="Times New Roman"/>
                <w:sz w:val="24"/>
                <w:szCs w:val="24"/>
              </w:rPr>
              <w:t>принцип</w:t>
            </w:r>
            <w:r>
              <w:rPr>
                <w:rFonts w:ascii="Times New Roman" w:hAnsi="Times New Roman"/>
                <w:sz w:val="24"/>
                <w:szCs w:val="24"/>
              </w:rPr>
              <w:t>ов</w:t>
            </w:r>
            <w:proofErr w:type="spellEnd"/>
            <w:r w:rsidRPr="00E44E1B">
              <w:rPr>
                <w:rFonts w:ascii="Times New Roman" w:hAnsi="Times New Roman"/>
                <w:sz w:val="24"/>
                <w:szCs w:val="24"/>
              </w:rPr>
              <w:t xml:space="preserve"> работы </w:t>
            </w:r>
            <w:r w:rsidRPr="00E44E1B">
              <w:rPr>
                <w:rFonts w:ascii="Times New Roman" w:hAnsi="Times New Roman"/>
                <w:iCs/>
                <w:sz w:val="24"/>
                <w:szCs w:val="24"/>
              </w:rPr>
              <w:t>основных логических элементов, триггеров, функциональных узлов цифровой техники; маркировку цифровых микросхем</w:t>
            </w:r>
          </w:p>
        </w:tc>
        <w:tc>
          <w:tcPr>
            <w:tcW w:w="1236" w:type="pct"/>
            <w:tcBorders>
              <w:top w:val="single" w:sz="4" w:space="0" w:color="auto"/>
              <w:left w:val="single" w:sz="4" w:space="0" w:color="auto"/>
              <w:bottom w:val="single" w:sz="4" w:space="0" w:color="auto"/>
              <w:right w:val="single" w:sz="4" w:space="0" w:color="auto"/>
            </w:tcBorders>
          </w:tcPr>
          <w:p w14:paraId="3C4CEEF6" w14:textId="77777777" w:rsidR="00EC517F" w:rsidRPr="005D341C" w:rsidRDefault="00EC517F" w:rsidP="00CA67AB">
            <w:pPr>
              <w:spacing w:after="0" w:line="240" w:lineRule="auto"/>
              <w:jc w:val="both"/>
              <w:rPr>
                <w:rFonts w:ascii="Times New Roman" w:hAnsi="Times New Roman"/>
                <w:sz w:val="24"/>
                <w:szCs w:val="24"/>
              </w:rPr>
            </w:pPr>
            <w:r w:rsidRPr="005D341C">
              <w:rPr>
                <w:rFonts w:ascii="Times New Roman" w:hAnsi="Times New Roman"/>
                <w:sz w:val="24"/>
                <w:szCs w:val="24"/>
              </w:rPr>
              <w:lastRenderedPageBreak/>
              <w:t>-устные обоснованные ответы;</w:t>
            </w:r>
          </w:p>
          <w:p w14:paraId="6E782F9A" w14:textId="77777777" w:rsidR="00EC517F" w:rsidRPr="005D341C" w:rsidRDefault="00EC517F" w:rsidP="00CA67AB">
            <w:pPr>
              <w:spacing w:after="0" w:line="240" w:lineRule="auto"/>
              <w:jc w:val="both"/>
              <w:rPr>
                <w:rFonts w:ascii="Times New Roman" w:hAnsi="Times New Roman"/>
                <w:sz w:val="24"/>
                <w:szCs w:val="24"/>
              </w:rPr>
            </w:pPr>
            <w:r w:rsidRPr="005D341C">
              <w:rPr>
                <w:rFonts w:ascii="Times New Roman" w:hAnsi="Times New Roman"/>
                <w:sz w:val="24"/>
                <w:szCs w:val="24"/>
              </w:rPr>
              <w:t>-защита индивидуального задания;</w:t>
            </w:r>
          </w:p>
          <w:p w14:paraId="13C717CA" w14:textId="77777777" w:rsidR="00EC517F" w:rsidRPr="005D341C" w:rsidRDefault="00EC517F" w:rsidP="00CA67AB">
            <w:pPr>
              <w:spacing w:after="0" w:line="240" w:lineRule="auto"/>
              <w:jc w:val="both"/>
              <w:rPr>
                <w:rFonts w:ascii="Times New Roman" w:hAnsi="Times New Roman"/>
                <w:sz w:val="24"/>
                <w:szCs w:val="24"/>
              </w:rPr>
            </w:pPr>
            <w:r w:rsidRPr="005D341C">
              <w:rPr>
                <w:rFonts w:ascii="Times New Roman" w:hAnsi="Times New Roman"/>
                <w:sz w:val="24"/>
                <w:szCs w:val="24"/>
              </w:rPr>
              <w:t>-выступление</w:t>
            </w:r>
            <w:r w:rsidR="00CA67AB">
              <w:rPr>
                <w:rFonts w:ascii="Times New Roman" w:hAnsi="Times New Roman"/>
                <w:sz w:val="24"/>
                <w:szCs w:val="24"/>
              </w:rPr>
              <w:t xml:space="preserve"> с </w:t>
            </w:r>
            <w:r w:rsidRPr="005D341C">
              <w:rPr>
                <w:rFonts w:ascii="Times New Roman" w:hAnsi="Times New Roman"/>
                <w:sz w:val="24"/>
                <w:szCs w:val="24"/>
              </w:rPr>
              <w:t xml:space="preserve"> докладами и сообщениями;</w:t>
            </w:r>
          </w:p>
          <w:p w14:paraId="57E86923" w14:textId="77777777" w:rsidR="00EC517F" w:rsidRPr="005D341C" w:rsidRDefault="00EC517F" w:rsidP="00CA67AB">
            <w:pPr>
              <w:spacing w:after="0" w:line="240" w:lineRule="auto"/>
              <w:jc w:val="both"/>
              <w:rPr>
                <w:rFonts w:ascii="Times New Roman" w:hAnsi="Times New Roman"/>
                <w:sz w:val="24"/>
                <w:szCs w:val="24"/>
              </w:rPr>
            </w:pPr>
            <w:r w:rsidRPr="005D341C">
              <w:rPr>
                <w:rFonts w:ascii="Times New Roman" w:hAnsi="Times New Roman"/>
                <w:sz w:val="24"/>
                <w:szCs w:val="24"/>
              </w:rPr>
              <w:t>-тестирование;</w:t>
            </w:r>
          </w:p>
          <w:p w14:paraId="0A164BDE" w14:textId="77777777" w:rsidR="00EC517F" w:rsidRPr="00CA14EC" w:rsidRDefault="00EC517F" w:rsidP="00CA67AB">
            <w:pPr>
              <w:spacing w:after="0" w:line="240" w:lineRule="auto"/>
              <w:jc w:val="both"/>
              <w:rPr>
                <w:rFonts w:ascii="Times New Roman" w:hAnsi="Times New Roman"/>
                <w:bCs/>
                <w:sz w:val="24"/>
                <w:szCs w:val="24"/>
              </w:rPr>
            </w:pPr>
            <w:r>
              <w:rPr>
                <w:rFonts w:ascii="Times New Roman" w:hAnsi="Times New Roman"/>
                <w:sz w:val="24"/>
                <w:szCs w:val="24"/>
              </w:rPr>
              <w:t>-</w:t>
            </w:r>
            <w:r w:rsidR="00346884">
              <w:rPr>
                <w:rFonts w:ascii="Times New Roman" w:hAnsi="Times New Roman"/>
                <w:bCs/>
                <w:sz w:val="24"/>
                <w:szCs w:val="24"/>
              </w:rPr>
              <w:t>экспертное наблюдение</w:t>
            </w:r>
            <w:r w:rsidRPr="00CA14EC">
              <w:rPr>
                <w:rFonts w:ascii="Times New Roman" w:hAnsi="Times New Roman"/>
                <w:bCs/>
                <w:sz w:val="24"/>
                <w:szCs w:val="24"/>
              </w:rPr>
              <w:t xml:space="preserve"> защиты лабораторных работ</w:t>
            </w:r>
          </w:p>
          <w:p w14:paraId="1469498F" w14:textId="77777777" w:rsidR="00EC517F" w:rsidRPr="005D341C" w:rsidRDefault="00EC517F" w:rsidP="00EC517F">
            <w:pPr>
              <w:jc w:val="both"/>
              <w:rPr>
                <w:rFonts w:ascii="Times New Roman" w:hAnsi="Times New Roman"/>
                <w:sz w:val="24"/>
                <w:szCs w:val="24"/>
              </w:rPr>
            </w:pPr>
          </w:p>
        </w:tc>
      </w:tr>
      <w:tr w:rsidR="00EC517F" w:rsidRPr="005D341C" w14:paraId="2E797F40" w14:textId="77777777" w:rsidTr="00F43CB2">
        <w:trPr>
          <w:trHeight w:val="273"/>
        </w:trPr>
        <w:tc>
          <w:tcPr>
            <w:tcW w:w="1801" w:type="pct"/>
            <w:tcBorders>
              <w:top w:val="single" w:sz="4" w:space="0" w:color="auto"/>
              <w:left w:val="single" w:sz="4" w:space="0" w:color="auto"/>
              <w:bottom w:val="single" w:sz="4" w:space="0" w:color="auto"/>
              <w:right w:val="single" w:sz="4" w:space="0" w:color="auto"/>
            </w:tcBorders>
          </w:tcPr>
          <w:p w14:paraId="42AD361A" w14:textId="77777777" w:rsidR="00EC517F" w:rsidRPr="005D341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D341C">
              <w:rPr>
                <w:rFonts w:ascii="Times New Roman" w:hAnsi="Times New Roman"/>
                <w:b/>
                <w:sz w:val="24"/>
                <w:szCs w:val="24"/>
              </w:rPr>
              <w:lastRenderedPageBreak/>
              <w:t>Умения:</w:t>
            </w:r>
          </w:p>
          <w:p w14:paraId="0A01611C"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о</w:t>
            </w:r>
            <w:r w:rsidRPr="00CA14EC">
              <w:rPr>
                <w:rFonts w:ascii="Times New Roman" w:hAnsi="Times New Roman"/>
                <w:sz w:val="24"/>
                <w:szCs w:val="24"/>
              </w:rPr>
              <w:t>пределять тип датчика по его внешнему виду; по обозначению на принципиальной схеме; опытным путем определять их основные характеристики и параметры.</w:t>
            </w:r>
          </w:p>
          <w:p w14:paraId="71F72498"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п</w:t>
            </w:r>
            <w:r w:rsidRPr="00CA14EC">
              <w:rPr>
                <w:rFonts w:ascii="Times New Roman" w:hAnsi="Times New Roman"/>
                <w:sz w:val="24"/>
                <w:szCs w:val="24"/>
              </w:rPr>
              <w:t>роверять исправность усилителя, определять его основные параметры.</w:t>
            </w:r>
          </w:p>
          <w:p w14:paraId="3143C89E"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w:t>
            </w:r>
            <w:r w:rsidR="00346884">
              <w:rPr>
                <w:rFonts w:ascii="Times New Roman" w:hAnsi="Times New Roman"/>
                <w:sz w:val="24"/>
                <w:szCs w:val="24"/>
              </w:rPr>
              <w:t xml:space="preserve"> о</w:t>
            </w:r>
            <w:r w:rsidRPr="00CA14EC">
              <w:rPr>
                <w:rFonts w:ascii="Times New Roman" w:hAnsi="Times New Roman"/>
                <w:sz w:val="24"/>
                <w:szCs w:val="24"/>
              </w:rPr>
              <w:t>пределять тип переключающего устройства по его внешнему виду или по его маркировке; проверять исправность переключающих устройств, чертить обозначение переключающих устройств на схемах.</w:t>
            </w:r>
          </w:p>
          <w:p w14:paraId="1074105F"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iCs/>
                <w:sz w:val="24"/>
                <w:szCs w:val="24"/>
              </w:rPr>
              <w:t xml:space="preserve"> о</w:t>
            </w:r>
            <w:r w:rsidRPr="00CA14EC">
              <w:rPr>
                <w:rFonts w:ascii="Times New Roman" w:hAnsi="Times New Roman"/>
                <w:iCs/>
                <w:sz w:val="24"/>
                <w:szCs w:val="24"/>
              </w:rPr>
              <w:t xml:space="preserve">пределять тип двигателя по внешнему </w:t>
            </w:r>
            <w:proofErr w:type="spellStart"/>
            <w:r w:rsidRPr="00CA14EC">
              <w:rPr>
                <w:rFonts w:ascii="Times New Roman" w:hAnsi="Times New Roman"/>
                <w:iCs/>
                <w:sz w:val="24"/>
                <w:szCs w:val="24"/>
              </w:rPr>
              <w:t>виду</w:t>
            </w:r>
            <w:r>
              <w:rPr>
                <w:rFonts w:ascii="Times New Roman" w:hAnsi="Times New Roman"/>
                <w:iCs/>
                <w:sz w:val="24"/>
                <w:szCs w:val="24"/>
              </w:rPr>
              <w:t>,</w:t>
            </w:r>
            <w:r w:rsidRPr="00CA14EC">
              <w:rPr>
                <w:rFonts w:ascii="Times New Roman" w:hAnsi="Times New Roman"/>
                <w:sz w:val="24"/>
                <w:szCs w:val="24"/>
              </w:rPr>
              <w:t>графически</w:t>
            </w:r>
            <w:proofErr w:type="spellEnd"/>
            <w:r w:rsidRPr="00CA14EC">
              <w:rPr>
                <w:rFonts w:ascii="Times New Roman" w:hAnsi="Times New Roman"/>
                <w:sz w:val="24"/>
                <w:szCs w:val="24"/>
              </w:rPr>
              <w:t xml:space="preserve"> изображать двигатели на схемах.</w:t>
            </w:r>
          </w:p>
          <w:p w14:paraId="4FA4BE1D"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 xml:space="preserve"> ч</w:t>
            </w:r>
            <w:r w:rsidRPr="00CA14EC">
              <w:rPr>
                <w:rFonts w:ascii="Times New Roman" w:hAnsi="Times New Roman"/>
                <w:sz w:val="24"/>
                <w:szCs w:val="24"/>
              </w:rPr>
              <w:t>ертить структурные схемы типовых систем автоматики, чертить схемы включения сельсинов в индикаторном и трансформаторном режимах</w:t>
            </w:r>
            <w:r>
              <w:rPr>
                <w:rFonts w:ascii="Times New Roman" w:hAnsi="Times New Roman"/>
                <w:sz w:val="24"/>
                <w:szCs w:val="24"/>
              </w:rPr>
              <w:t>.</w:t>
            </w:r>
          </w:p>
          <w:p w14:paraId="7E1E41D0"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 xml:space="preserve"> г</w:t>
            </w:r>
            <w:r w:rsidRPr="00CA14EC">
              <w:rPr>
                <w:rFonts w:ascii="Times New Roman" w:hAnsi="Times New Roman"/>
                <w:sz w:val="24"/>
                <w:szCs w:val="24"/>
              </w:rPr>
              <w:t>рафически изображать импульсные сигналы, определять параметры импульсов (прямыми и косвенными методами).</w:t>
            </w:r>
          </w:p>
          <w:p w14:paraId="69CFBC40"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 xml:space="preserve"> ч</w:t>
            </w:r>
            <w:r w:rsidRPr="00CA14EC">
              <w:rPr>
                <w:rFonts w:ascii="Times New Roman" w:hAnsi="Times New Roman"/>
                <w:sz w:val="24"/>
                <w:szCs w:val="24"/>
              </w:rPr>
              <w:t>ертить принципиальные схемы параметрических стабилизаторов, определять их осно</w:t>
            </w:r>
            <w:r>
              <w:rPr>
                <w:rFonts w:ascii="Times New Roman" w:hAnsi="Times New Roman"/>
                <w:sz w:val="24"/>
                <w:szCs w:val="24"/>
              </w:rPr>
              <w:t>вные параметры о</w:t>
            </w:r>
            <w:r w:rsidRPr="00CA14EC">
              <w:rPr>
                <w:rFonts w:ascii="Times New Roman" w:hAnsi="Times New Roman"/>
                <w:sz w:val="24"/>
                <w:szCs w:val="24"/>
              </w:rPr>
              <w:t>пытным путем и расчетными методами с использованием справочной литературы.</w:t>
            </w:r>
          </w:p>
          <w:p w14:paraId="6175CE78"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 xml:space="preserve"> ч</w:t>
            </w:r>
            <w:r w:rsidRPr="00CA14EC">
              <w:rPr>
                <w:rFonts w:ascii="Times New Roman" w:hAnsi="Times New Roman"/>
                <w:sz w:val="24"/>
                <w:szCs w:val="24"/>
              </w:rPr>
              <w:t>ертить схемы дифференцирующих и интегрирующих цепей и диаграммы напряжений для них, определять параметры выходных импульсов расчетным и опытным методами.</w:t>
            </w:r>
          </w:p>
          <w:p w14:paraId="7F7ECF05" w14:textId="77777777" w:rsidR="00EC517F" w:rsidRPr="005D341C"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iCs/>
                <w:sz w:val="24"/>
                <w:szCs w:val="24"/>
              </w:rPr>
              <w:t>о</w:t>
            </w:r>
            <w:r w:rsidRPr="00CA14EC">
              <w:rPr>
                <w:rFonts w:ascii="Times New Roman" w:hAnsi="Times New Roman"/>
                <w:iCs/>
                <w:sz w:val="24"/>
                <w:szCs w:val="24"/>
              </w:rPr>
              <w:t xml:space="preserve">пределять параметры выходных импульсов генераторов </w:t>
            </w:r>
            <w:r w:rsidRPr="00CA14EC">
              <w:rPr>
                <w:rFonts w:ascii="Times New Roman" w:hAnsi="Times New Roman"/>
                <w:sz w:val="24"/>
                <w:szCs w:val="24"/>
              </w:rPr>
              <w:t xml:space="preserve">расчетным и опытным методам. </w:t>
            </w:r>
          </w:p>
        </w:tc>
        <w:tc>
          <w:tcPr>
            <w:tcW w:w="1963" w:type="pct"/>
            <w:tcBorders>
              <w:top w:val="single" w:sz="4" w:space="0" w:color="auto"/>
              <w:left w:val="single" w:sz="4" w:space="0" w:color="auto"/>
              <w:bottom w:val="single" w:sz="4" w:space="0" w:color="auto"/>
              <w:right w:val="single" w:sz="4" w:space="0" w:color="auto"/>
            </w:tcBorders>
            <w:hideMark/>
          </w:tcPr>
          <w:p w14:paraId="3ED8F591" w14:textId="77777777" w:rsidR="00EC517F" w:rsidRDefault="00EC517F" w:rsidP="00EC517F">
            <w:pPr>
              <w:tabs>
                <w:tab w:val="left" w:pos="284"/>
              </w:tabs>
              <w:spacing w:after="0" w:line="240" w:lineRule="auto"/>
              <w:jc w:val="both"/>
              <w:rPr>
                <w:rFonts w:ascii="Times New Roman" w:hAnsi="Times New Roman"/>
                <w:sz w:val="24"/>
                <w:szCs w:val="24"/>
              </w:rPr>
            </w:pPr>
            <w:r>
              <w:rPr>
                <w:rFonts w:ascii="Times New Roman" w:hAnsi="Times New Roman"/>
                <w:sz w:val="24"/>
                <w:szCs w:val="24"/>
              </w:rPr>
              <w:lastRenderedPageBreak/>
              <w:t>-</w:t>
            </w:r>
            <w:r w:rsidR="00346884">
              <w:rPr>
                <w:rFonts w:ascii="Times New Roman" w:hAnsi="Times New Roman"/>
                <w:sz w:val="24"/>
                <w:szCs w:val="24"/>
              </w:rPr>
              <w:t>д</w:t>
            </w:r>
            <w:r w:rsidRPr="005D341C">
              <w:rPr>
                <w:rFonts w:ascii="Times New Roman" w:hAnsi="Times New Roman"/>
                <w:sz w:val="24"/>
                <w:szCs w:val="24"/>
              </w:rPr>
              <w:t xml:space="preserve">емонстрировать умения </w:t>
            </w:r>
            <w:r>
              <w:rPr>
                <w:rFonts w:ascii="Times New Roman" w:hAnsi="Times New Roman"/>
                <w:sz w:val="24"/>
                <w:szCs w:val="24"/>
              </w:rPr>
              <w:t>о</w:t>
            </w:r>
            <w:r w:rsidRPr="00CA14EC">
              <w:rPr>
                <w:rFonts w:ascii="Times New Roman" w:hAnsi="Times New Roman"/>
                <w:sz w:val="24"/>
                <w:szCs w:val="24"/>
              </w:rPr>
              <w:t>пределять тип датчика по его внешнему виду; по обозначению на принципиальной схеме; опытным путем определять их основные характеристики и параметры</w:t>
            </w:r>
            <w:r w:rsidRPr="005D341C">
              <w:rPr>
                <w:rFonts w:ascii="Times New Roman" w:hAnsi="Times New Roman"/>
                <w:sz w:val="24"/>
                <w:szCs w:val="24"/>
              </w:rPr>
              <w:t>;</w:t>
            </w:r>
          </w:p>
          <w:p w14:paraId="2451942B"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д</w:t>
            </w:r>
            <w:r w:rsidRPr="005D341C">
              <w:rPr>
                <w:rFonts w:ascii="Times New Roman" w:hAnsi="Times New Roman"/>
                <w:sz w:val="24"/>
                <w:szCs w:val="24"/>
              </w:rPr>
              <w:t>емонстрировать умения</w:t>
            </w:r>
            <w:r w:rsidR="00943F46">
              <w:rPr>
                <w:rFonts w:ascii="Times New Roman" w:hAnsi="Times New Roman"/>
                <w:sz w:val="24"/>
                <w:szCs w:val="24"/>
              </w:rPr>
              <w:t xml:space="preserve"> </w:t>
            </w:r>
            <w:r>
              <w:rPr>
                <w:rFonts w:ascii="Times New Roman" w:hAnsi="Times New Roman"/>
                <w:sz w:val="24"/>
                <w:szCs w:val="24"/>
              </w:rPr>
              <w:t>п</w:t>
            </w:r>
            <w:r w:rsidRPr="00CA14EC">
              <w:rPr>
                <w:rFonts w:ascii="Times New Roman" w:hAnsi="Times New Roman"/>
                <w:sz w:val="24"/>
                <w:szCs w:val="24"/>
              </w:rPr>
              <w:t>роверять исправность усилителя, определять его основные параметры.</w:t>
            </w:r>
          </w:p>
          <w:p w14:paraId="68ADFCF3"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w:t>
            </w:r>
            <w:r w:rsidR="00346884">
              <w:rPr>
                <w:rFonts w:ascii="Times New Roman" w:hAnsi="Times New Roman"/>
                <w:sz w:val="24"/>
                <w:szCs w:val="24"/>
              </w:rPr>
              <w:t>д</w:t>
            </w:r>
            <w:r w:rsidRPr="005D341C">
              <w:rPr>
                <w:rFonts w:ascii="Times New Roman" w:hAnsi="Times New Roman"/>
                <w:sz w:val="24"/>
                <w:szCs w:val="24"/>
              </w:rPr>
              <w:t>емонстрировать умения</w:t>
            </w:r>
            <w:r>
              <w:rPr>
                <w:rFonts w:ascii="Times New Roman" w:hAnsi="Times New Roman"/>
                <w:sz w:val="24"/>
                <w:szCs w:val="24"/>
              </w:rPr>
              <w:t>-о</w:t>
            </w:r>
            <w:r w:rsidRPr="00CA14EC">
              <w:rPr>
                <w:rFonts w:ascii="Times New Roman" w:hAnsi="Times New Roman"/>
                <w:sz w:val="24"/>
                <w:szCs w:val="24"/>
              </w:rPr>
              <w:t>пределять тип переключающего устройства по его внешнему виду или по его маркировке; проверять исправность переключающих устройств, чертить обозначение переключающих устройств на схемах.</w:t>
            </w:r>
          </w:p>
          <w:p w14:paraId="75CDF37B"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д</w:t>
            </w:r>
            <w:r w:rsidRPr="005D341C">
              <w:rPr>
                <w:rFonts w:ascii="Times New Roman" w:hAnsi="Times New Roman"/>
                <w:sz w:val="24"/>
                <w:szCs w:val="24"/>
              </w:rPr>
              <w:t>емонстрировать умения</w:t>
            </w:r>
            <w:r w:rsidR="00943F46">
              <w:rPr>
                <w:rFonts w:ascii="Times New Roman" w:hAnsi="Times New Roman"/>
                <w:sz w:val="24"/>
                <w:szCs w:val="24"/>
              </w:rPr>
              <w:t xml:space="preserve"> </w:t>
            </w:r>
            <w:r>
              <w:rPr>
                <w:rFonts w:ascii="Times New Roman" w:hAnsi="Times New Roman"/>
                <w:iCs/>
                <w:sz w:val="24"/>
                <w:szCs w:val="24"/>
              </w:rPr>
              <w:t>о</w:t>
            </w:r>
            <w:r w:rsidRPr="00CA14EC">
              <w:rPr>
                <w:rFonts w:ascii="Times New Roman" w:hAnsi="Times New Roman"/>
                <w:iCs/>
                <w:sz w:val="24"/>
                <w:szCs w:val="24"/>
              </w:rPr>
              <w:t>пределять</w:t>
            </w:r>
            <w:r>
              <w:rPr>
                <w:rFonts w:ascii="Times New Roman" w:hAnsi="Times New Roman"/>
                <w:iCs/>
                <w:sz w:val="24"/>
                <w:szCs w:val="24"/>
              </w:rPr>
              <w:t xml:space="preserve"> тип двигателя по внешнему виду,</w:t>
            </w:r>
            <w:r w:rsidR="00943F46">
              <w:rPr>
                <w:rFonts w:ascii="Times New Roman" w:hAnsi="Times New Roman"/>
                <w:iCs/>
                <w:sz w:val="24"/>
                <w:szCs w:val="24"/>
              </w:rPr>
              <w:t xml:space="preserve"> </w:t>
            </w:r>
            <w:r w:rsidRPr="00CA14EC">
              <w:rPr>
                <w:rFonts w:ascii="Times New Roman" w:hAnsi="Times New Roman"/>
                <w:sz w:val="24"/>
                <w:szCs w:val="24"/>
              </w:rPr>
              <w:t>графически изображать двигатели на схемах.</w:t>
            </w:r>
          </w:p>
          <w:p w14:paraId="7902A386" w14:textId="77777777" w:rsidR="00EC517F" w:rsidRDefault="00EC517F" w:rsidP="00EC517F">
            <w:pPr>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д</w:t>
            </w:r>
            <w:r w:rsidRPr="005D341C">
              <w:rPr>
                <w:rFonts w:ascii="Times New Roman" w:hAnsi="Times New Roman"/>
                <w:sz w:val="24"/>
                <w:szCs w:val="24"/>
              </w:rPr>
              <w:t>емонстрировать умения</w:t>
            </w:r>
            <w:r w:rsidR="00943F46">
              <w:rPr>
                <w:rFonts w:ascii="Times New Roman" w:hAnsi="Times New Roman"/>
                <w:sz w:val="24"/>
                <w:szCs w:val="24"/>
              </w:rPr>
              <w:t xml:space="preserve"> </w:t>
            </w:r>
            <w:r>
              <w:rPr>
                <w:rFonts w:ascii="Times New Roman" w:hAnsi="Times New Roman"/>
                <w:sz w:val="24"/>
                <w:szCs w:val="24"/>
              </w:rPr>
              <w:t>ч</w:t>
            </w:r>
            <w:r w:rsidRPr="00CA14EC">
              <w:rPr>
                <w:rFonts w:ascii="Times New Roman" w:hAnsi="Times New Roman"/>
                <w:sz w:val="24"/>
                <w:szCs w:val="24"/>
              </w:rPr>
              <w:t>ертить структурные схемы типовых систем автоматики, чертить схемы включения сельсинов в индикаторном и трансформаторном режимах</w:t>
            </w:r>
          </w:p>
          <w:p w14:paraId="754856F8"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д</w:t>
            </w:r>
            <w:r w:rsidRPr="005D341C">
              <w:rPr>
                <w:rFonts w:ascii="Times New Roman" w:hAnsi="Times New Roman"/>
                <w:sz w:val="24"/>
                <w:szCs w:val="24"/>
              </w:rPr>
              <w:t>емонстрировать умения</w:t>
            </w:r>
            <w:r w:rsidR="00943F46">
              <w:rPr>
                <w:rFonts w:ascii="Times New Roman" w:hAnsi="Times New Roman"/>
                <w:sz w:val="24"/>
                <w:szCs w:val="24"/>
              </w:rPr>
              <w:t xml:space="preserve"> </w:t>
            </w:r>
            <w:r>
              <w:rPr>
                <w:rFonts w:ascii="Times New Roman" w:hAnsi="Times New Roman"/>
                <w:sz w:val="24"/>
                <w:szCs w:val="24"/>
              </w:rPr>
              <w:t>г</w:t>
            </w:r>
            <w:r w:rsidRPr="00CA14EC">
              <w:rPr>
                <w:rFonts w:ascii="Times New Roman" w:hAnsi="Times New Roman"/>
                <w:sz w:val="24"/>
                <w:szCs w:val="24"/>
              </w:rPr>
              <w:t>рафически изображать импульсные сигналы, определять параметры импульсов (прямыми и косвенными методами).</w:t>
            </w:r>
          </w:p>
          <w:p w14:paraId="733D5BB5"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д</w:t>
            </w:r>
            <w:r w:rsidRPr="005D341C">
              <w:rPr>
                <w:rFonts w:ascii="Times New Roman" w:hAnsi="Times New Roman"/>
                <w:sz w:val="24"/>
                <w:szCs w:val="24"/>
              </w:rPr>
              <w:t xml:space="preserve">емонстрировать </w:t>
            </w:r>
            <w:proofErr w:type="spellStart"/>
            <w:r w:rsidRPr="005D341C">
              <w:rPr>
                <w:rFonts w:ascii="Times New Roman" w:hAnsi="Times New Roman"/>
                <w:sz w:val="24"/>
                <w:szCs w:val="24"/>
              </w:rPr>
              <w:t>умения</w:t>
            </w:r>
            <w:r>
              <w:rPr>
                <w:rFonts w:ascii="Times New Roman" w:hAnsi="Times New Roman"/>
                <w:sz w:val="24"/>
                <w:szCs w:val="24"/>
              </w:rPr>
              <w:t>ч</w:t>
            </w:r>
            <w:r w:rsidRPr="00CA14EC">
              <w:rPr>
                <w:rFonts w:ascii="Times New Roman" w:hAnsi="Times New Roman"/>
                <w:sz w:val="24"/>
                <w:szCs w:val="24"/>
              </w:rPr>
              <w:t>ертить</w:t>
            </w:r>
            <w:proofErr w:type="spellEnd"/>
            <w:r w:rsidRPr="00CA14EC">
              <w:rPr>
                <w:rFonts w:ascii="Times New Roman" w:hAnsi="Times New Roman"/>
                <w:sz w:val="24"/>
                <w:szCs w:val="24"/>
              </w:rPr>
              <w:t xml:space="preserve"> принципиальные схемы параметрических стабилизаторов, определять их основные параметры. </w:t>
            </w:r>
          </w:p>
          <w:p w14:paraId="13F41316"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 xml:space="preserve"> д</w:t>
            </w:r>
            <w:r w:rsidRPr="005D341C">
              <w:rPr>
                <w:rFonts w:ascii="Times New Roman" w:hAnsi="Times New Roman"/>
                <w:sz w:val="24"/>
                <w:szCs w:val="24"/>
              </w:rPr>
              <w:t>емонстрировать умения</w:t>
            </w:r>
            <w:r w:rsidR="00943F46">
              <w:rPr>
                <w:rFonts w:ascii="Times New Roman" w:hAnsi="Times New Roman"/>
                <w:sz w:val="24"/>
                <w:szCs w:val="24"/>
              </w:rPr>
              <w:t xml:space="preserve"> </w:t>
            </w:r>
            <w:r>
              <w:rPr>
                <w:rFonts w:ascii="Times New Roman" w:hAnsi="Times New Roman"/>
                <w:sz w:val="24"/>
                <w:szCs w:val="24"/>
              </w:rPr>
              <w:t>ч</w:t>
            </w:r>
            <w:r w:rsidRPr="00CA14EC">
              <w:rPr>
                <w:rFonts w:ascii="Times New Roman" w:hAnsi="Times New Roman"/>
                <w:sz w:val="24"/>
                <w:szCs w:val="24"/>
              </w:rPr>
              <w:t>ертить схемы дифференцирующих и интегрирующих цепей и диаграммы напряжений для них, определять параметры выходных импульсов расчетным и опытным методами.</w:t>
            </w:r>
          </w:p>
          <w:p w14:paraId="158CEEDD" w14:textId="77777777" w:rsidR="00EC517F" w:rsidRDefault="00EC517F" w:rsidP="00EC517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346884">
              <w:rPr>
                <w:rFonts w:ascii="Times New Roman" w:hAnsi="Times New Roman"/>
                <w:sz w:val="24"/>
                <w:szCs w:val="24"/>
              </w:rPr>
              <w:t>д</w:t>
            </w:r>
            <w:r w:rsidRPr="005D341C">
              <w:rPr>
                <w:rFonts w:ascii="Times New Roman" w:hAnsi="Times New Roman"/>
                <w:sz w:val="24"/>
                <w:szCs w:val="24"/>
              </w:rPr>
              <w:t>емонстрировать умения</w:t>
            </w:r>
            <w:r w:rsidR="00943F46">
              <w:rPr>
                <w:rFonts w:ascii="Times New Roman" w:hAnsi="Times New Roman"/>
                <w:sz w:val="24"/>
                <w:szCs w:val="24"/>
              </w:rPr>
              <w:t xml:space="preserve"> </w:t>
            </w:r>
            <w:r>
              <w:rPr>
                <w:rFonts w:ascii="Times New Roman" w:hAnsi="Times New Roman"/>
                <w:iCs/>
                <w:sz w:val="24"/>
                <w:szCs w:val="24"/>
              </w:rPr>
              <w:t>о</w:t>
            </w:r>
            <w:r w:rsidRPr="00CA14EC">
              <w:rPr>
                <w:rFonts w:ascii="Times New Roman" w:hAnsi="Times New Roman"/>
                <w:iCs/>
                <w:sz w:val="24"/>
                <w:szCs w:val="24"/>
              </w:rPr>
              <w:t xml:space="preserve">пределять параметры выходных импульсов генераторов </w:t>
            </w:r>
            <w:r w:rsidRPr="00CA14EC">
              <w:rPr>
                <w:rFonts w:ascii="Times New Roman" w:hAnsi="Times New Roman"/>
                <w:sz w:val="24"/>
                <w:szCs w:val="24"/>
              </w:rPr>
              <w:t>расчетным и опытным методам.</w:t>
            </w:r>
          </w:p>
          <w:p w14:paraId="5AB44CC8" w14:textId="77777777" w:rsidR="00EC517F" w:rsidRPr="005D341C" w:rsidRDefault="00EC517F" w:rsidP="00F43CB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ED3B48">
              <w:rPr>
                <w:rFonts w:ascii="Times New Roman" w:hAnsi="Times New Roman"/>
                <w:sz w:val="24"/>
                <w:szCs w:val="24"/>
              </w:rPr>
              <w:t>демонстрировать</w:t>
            </w:r>
            <w:r w:rsidRPr="00CA14EC">
              <w:rPr>
                <w:rFonts w:ascii="Times New Roman" w:hAnsi="Times New Roman"/>
                <w:sz w:val="24"/>
                <w:szCs w:val="24"/>
              </w:rPr>
              <w:t xml:space="preserve"> эксплуатацио</w:t>
            </w:r>
            <w:r w:rsidR="00ED3B48">
              <w:rPr>
                <w:rFonts w:ascii="Times New Roman" w:hAnsi="Times New Roman"/>
                <w:sz w:val="24"/>
                <w:szCs w:val="24"/>
              </w:rPr>
              <w:t>нные характеристики устройств</w:t>
            </w:r>
            <w:r w:rsidR="00943F46">
              <w:rPr>
                <w:rFonts w:ascii="Times New Roman" w:hAnsi="Times New Roman"/>
                <w:sz w:val="24"/>
                <w:szCs w:val="24"/>
              </w:rPr>
              <w:t xml:space="preserve"> </w:t>
            </w:r>
            <w:r w:rsidRPr="00CA14EC">
              <w:rPr>
                <w:rFonts w:ascii="Times New Roman" w:hAnsi="Times New Roman"/>
                <w:sz w:val="24"/>
                <w:szCs w:val="24"/>
              </w:rPr>
              <w:t>цифровой техники</w:t>
            </w:r>
          </w:p>
        </w:tc>
        <w:tc>
          <w:tcPr>
            <w:tcW w:w="1236" w:type="pct"/>
            <w:tcBorders>
              <w:top w:val="single" w:sz="4" w:space="0" w:color="auto"/>
              <w:left w:val="single" w:sz="4" w:space="0" w:color="auto"/>
              <w:bottom w:val="single" w:sz="4" w:space="0" w:color="auto"/>
              <w:right w:val="single" w:sz="4" w:space="0" w:color="auto"/>
            </w:tcBorders>
            <w:hideMark/>
          </w:tcPr>
          <w:p w14:paraId="51F26CD9" w14:textId="77777777" w:rsidR="00EC517F" w:rsidRPr="005D341C" w:rsidRDefault="00E20386" w:rsidP="002847A9">
            <w:pPr>
              <w:numPr>
                <w:ilvl w:val="0"/>
                <w:numId w:val="70"/>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lastRenderedPageBreak/>
              <w:t>наблюдение</w:t>
            </w:r>
            <w:r w:rsidR="00EC517F" w:rsidRPr="005D341C">
              <w:rPr>
                <w:rFonts w:ascii="Times New Roman" w:hAnsi="Times New Roman"/>
                <w:sz w:val="24"/>
                <w:szCs w:val="24"/>
              </w:rPr>
              <w:t xml:space="preserve"> и анализ содержания докладов и рефератов; </w:t>
            </w:r>
          </w:p>
          <w:p w14:paraId="5C4692A7" w14:textId="77777777" w:rsidR="00EC517F" w:rsidRPr="005D341C" w:rsidRDefault="00EC517F" w:rsidP="002847A9">
            <w:pPr>
              <w:numPr>
                <w:ilvl w:val="0"/>
                <w:numId w:val="70"/>
              </w:numPr>
              <w:spacing w:after="0" w:line="240" w:lineRule="auto"/>
              <w:ind w:left="0" w:firstLine="0"/>
              <w:contextualSpacing/>
              <w:jc w:val="both"/>
              <w:rPr>
                <w:rFonts w:ascii="Times New Roman" w:hAnsi="Times New Roman"/>
                <w:sz w:val="24"/>
                <w:szCs w:val="24"/>
              </w:rPr>
            </w:pPr>
            <w:r w:rsidRPr="005D341C">
              <w:rPr>
                <w:rFonts w:ascii="Times New Roman" w:hAnsi="Times New Roman"/>
                <w:sz w:val="24"/>
                <w:szCs w:val="24"/>
              </w:rPr>
              <w:t>проверка индивидуальных заданий по решению задач,</w:t>
            </w:r>
          </w:p>
          <w:p w14:paraId="1A74F7FF" w14:textId="77777777" w:rsidR="00EC517F" w:rsidRPr="005D341C" w:rsidRDefault="00EC517F" w:rsidP="002847A9">
            <w:pPr>
              <w:numPr>
                <w:ilvl w:val="0"/>
                <w:numId w:val="70"/>
              </w:numPr>
              <w:spacing w:after="0" w:line="240" w:lineRule="auto"/>
              <w:ind w:left="0" w:firstLine="0"/>
              <w:contextualSpacing/>
              <w:jc w:val="both"/>
              <w:rPr>
                <w:rFonts w:ascii="Times New Roman" w:hAnsi="Times New Roman"/>
                <w:sz w:val="24"/>
                <w:szCs w:val="24"/>
              </w:rPr>
            </w:pPr>
            <w:r w:rsidRPr="005D341C">
              <w:rPr>
                <w:rFonts w:ascii="Times New Roman" w:hAnsi="Times New Roman"/>
                <w:sz w:val="24"/>
                <w:szCs w:val="24"/>
              </w:rPr>
              <w:t xml:space="preserve"> письменные и устные опросы обучающихся;</w:t>
            </w:r>
          </w:p>
          <w:p w14:paraId="145AB79F" w14:textId="77777777" w:rsidR="00EC517F" w:rsidRPr="005D341C" w:rsidRDefault="00EC517F" w:rsidP="002847A9">
            <w:pPr>
              <w:numPr>
                <w:ilvl w:val="0"/>
                <w:numId w:val="70"/>
              </w:numPr>
              <w:spacing w:after="0" w:line="240" w:lineRule="auto"/>
              <w:ind w:left="0" w:firstLine="0"/>
              <w:contextualSpacing/>
              <w:jc w:val="both"/>
              <w:rPr>
                <w:rFonts w:ascii="Times New Roman" w:hAnsi="Times New Roman"/>
                <w:sz w:val="24"/>
                <w:szCs w:val="24"/>
              </w:rPr>
            </w:pPr>
            <w:r w:rsidRPr="005D341C">
              <w:rPr>
                <w:rFonts w:ascii="Times New Roman" w:hAnsi="Times New Roman"/>
                <w:sz w:val="24"/>
                <w:szCs w:val="24"/>
              </w:rPr>
              <w:lastRenderedPageBreak/>
              <w:t>аудиторные самостоятельные работы для проверки сформированности практических навыков;</w:t>
            </w:r>
          </w:p>
          <w:p w14:paraId="77431B43" w14:textId="77777777" w:rsidR="00EC517F" w:rsidRPr="005D341C" w:rsidRDefault="00EC517F" w:rsidP="002847A9">
            <w:pPr>
              <w:numPr>
                <w:ilvl w:val="0"/>
                <w:numId w:val="70"/>
              </w:numPr>
              <w:spacing w:after="0" w:line="240" w:lineRule="auto"/>
              <w:ind w:left="0" w:firstLine="0"/>
              <w:contextualSpacing/>
              <w:jc w:val="both"/>
              <w:rPr>
                <w:rFonts w:ascii="Times New Roman" w:hAnsi="Times New Roman"/>
                <w:sz w:val="24"/>
                <w:szCs w:val="24"/>
              </w:rPr>
            </w:pPr>
            <w:r w:rsidRPr="005D341C">
              <w:rPr>
                <w:rFonts w:ascii="Times New Roman" w:hAnsi="Times New Roman"/>
                <w:sz w:val="24"/>
                <w:szCs w:val="24"/>
              </w:rPr>
              <w:t xml:space="preserve">проверка и анализ содержания докладов и рефератов; </w:t>
            </w:r>
          </w:p>
          <w:p w14:paraId="6479C4A3" w14:textId="77777777" w:rsidR="00EC517F" w:rsidRPr="005D341C" w:rsidRDefault="00EC517F" w:rsidP="002847A9">
            <w:pPr>
              <w:numPr>
                <w:ilvl w:val="0"/>
                <w:numId w:val="70"/>
              </w:numPr>
              <w:spacing w:after="0" w:line="240" w:lineRule="auto"/>
              <w:ind w:left="0" w:firstLine="0"/>
              <w:contextualSpacing/>
              <w:jc w:val="both"/>
              <w:rPr>
                <w:rFonts w:ascii="Times New Roman" w:hAnsi="Times New Roman"/>
                <w:sz w:val="24"/>
                <w:szCs w:val="24"/>
              </w:rPr>
            </w:pPr>
            <w:r w:rsidRPr="005D341C">
              <w:rPr>
                <w:rFonts w:ascii="Times New Roman" w:hAnsi="Times New Roman"/>
                <w:sz w:val="24"/>
                <w:szCs w:val="24"/>
              </w:rPr>
              <w:t>дифференцированный зачет</w:t>
            </w:r>
          </w:p>
        </w:tc>
      </w:tr>
    </w:tbl>
    <w:p w14:paraId="06139285" w14:textId="77777777" w:rsidR="00307C26" w:rsidRDefault="00307C26">
      <w:pPr>
        <w:spacing w:after="0" w:line="240" w:lineRule="auto"/>
        <w:rPr>
          <w:rFonts w:ascii="Times New Roman" w:hAnsi="Times New Roman"/>
          <w:b/>
          <w:i/>
          <w:sz w:val="24"/>
          <w:szCs w:val="24"/>
        </w:rPr>
      </w:pPr>
      <w:r>
        <w:rPr>
          <w:rFonts w:ascii="Times New Roman" w:hAnsi="Times New Roman"/>
          <w:b/>
          <w:i/>
          <w:sz w:val="24"/>
          <w:szCs w:val="24"/>
        </w:rPr>
        <w:lastRenderedPageBreak/>
        <w:br w:type="page"/>
      </w:r>
    </w:p>
    <w:p w14:paraId="37E8AABE" w14:textId="77777777" w:rsidR="00EC517F" w:rsidRPr="00B74141" w:rsidRDefault="00EC517F" w:rsidP="00B74141">
      <w:pPr>
        <w:spacing w:after="0" w:line="240" w:lineRule="auto"/>
        <w:jc w:val="right"/>
        <w:rPr>
          <w:rFonts w:ascii="Times New Roman" w:hAnsi="Times New Roman"/>
          <w:b/>
          <w:i/>
          <w:sz w:val="24"/>
          <w:szCs w:val="24"/>
        </w:rPr>
      </w:pPr>
      <w:r w:rsidRPr="00B74141">
        <w:rPr>
          <w:rFonts w:ascii="Times New Roman" w:hAnsi="Times New Roman"/>
          <w:b/>
          <w:i/>
          <w:sz w:val="24"/>
          <w:szCs w:val="24"/>
        </w:rPr>
        <w:lastRenderedPageBreak/>
        <w:t>Приложение 2.11</w:t>
      </w:r>
    </w:p>
    <w:p w14:paraId="73EB1E3A" w14:textId="77777777" w:rsidR="00EC517F" w:rsidRPr="00B74141" w:rsidRDefault="00EC517F" w:rsidP="00B74141">
      <w:pPr>
        <w:spacing w:after="0" w:line="240" w:lineRule="auto"/>
        <w:jc w:val="right"/>
        <w:rPr>
          <w:rFonts w:ascii="Times New Roman" w:hAnsi="Times New Roman"/>
          <w:sz w:val="24"/>
          <w:szCs w:val="24"/>
        </w:rPr>
      </w:pPr>
      <w:r w:rsidRPr="00B74141">
        <w:rPr>
          <w:rFonts w:ascii="Times New Roman" w:hAnsi="Times New Roman"/>
          <w:b/>
          <w:sz w:val="24"/>
          <w:szCs w:val="24"/>
        </w:rPr>
        <w:t>к ПООП по специальности</w:t>
      </w:r>
    </w:p>
    <w:p w14:paraId="1DF383CB" w14:textId="77777777" w:rsidR="00EC517F" w:rsidRPr="00B74141" w:rsidRDefault="00EC517F" w:rsidP="00B74141">
      <w:pPr>
        <w:spacing w:after="0" w:line="240" w:lineRule="auto"/>
        <w:jc w:val="right"/>
        <w:rPr>
          <w:rFonts w:ascii="Times New Roman" w:hAnsi="Times New Roman"/>
          <w:b/>
          <w:i/>
          <w:sz w:val="24"/>
          <w:szCs w:val="24"/>
          <w:u w:val="single"/>
        </w:rPr>
      </w:pPr>
      <w:r w:rsidRPr="00B74141">
        <w:rPr>
          <w:rFonts w:ascii="Times New Roman" w:hAnsi="Times New Roman"/>
          <w:b/>
          <w:i/>
          <w:sz w:val="24"/>
          <w:szCs w:val="24"/>
          <w:u w:val="single"/>
        </w:rPr>
        <w:t>05.03.02. Метеорология</w:t>
      </w:r>
    </w:p>
    <w:p w14:paraId="2213CBCE" w14:textId="77777777" w:rsidR="00EC517F" w:rsidRPr="00B74141" w:rsidRDefault="00EC517F" w:rsidP="00B74141">
      <w:pPr>
        <w:spacing w:after="0" w:line="240" w:lineRule="auto"/>
        <w:jc w:val="right"/>
        <w:rPr>
          <w:rFonts w:ascii="Times New Roman" w:hAnsi="Times New Roman"/>
          <w:i/>
          <w:sz w:val="24"/>
          <w:szCs w:val="24"/>
        </w:rPr>
      </w:pPr>
      <w:r w:rsidRPr="00B74141">
        <w:rPr>
          <w:rFonts w:ascii="Times New Roman" w:hAnsi="Times New Roman"/>
          <w:i/>
          <w:sz w:val="24"/>
          <w:szCs w:val="24"/>
        </w:rPr>
        <w:t>код и наименование профессии/специальности</w:t>
      </w:r>
    </w:p>
    <w:p w14:paraId="6C7E5521" w14:textId="77777777" w:rsidR="00EC517F" w:rsidRPr="000E2238" w:rsidRDefault="00EC517F" w:rsidP="00EC517F">
      <w:pPr>
        <w:rPr>
          <w:i/>
        </w:rPr>
      </w:pPr>
    </w:p>
    <w:p w14:paraId="4594D524" w14:textId="77777777" w:rsidR="00EC517F" w:rsidRPr="000E2238" w:rsidRDefault="00EC517F" w:rsidP="00EC517F">
      <w:pPr>
        <w:rPr>
          <w:i/>
        </w:rPr>
      </w:pPr>
    </w:p>
    <w:p w14:paraId="79C18D2F" w14:textId="77777777" w:rsidR="00EC517F" w:rsidRPr="000E2238" w:rsidRDefault="00EC517F" w:rsidP="00EC517F">
      <w:pPr>
        <w:shd w:val="clear" w:color="auto" w:fill="FFFFFF"/>
        <w:autoSpaceDE w:val="0"/>
        <w:autoSpaceDN w:val="0"/>
        <w:adjustRightInd w:val="0"/>
        <w:contextualSpacing/>
        <w:jc w:val="center"/>
        <w:rPr>
          <w:b/>
          <w:bCs/>
        </w:rPr>
      </w:pPr>
    </w:p>
    <w:p w14:paraId="11522C61" w14:textId="77777777" w:rsidR="00EC517F" w:rsidRPr="000E2238" w:rsidRDefault="00EC517F" w:rsidP="00EC517F">
      <w:pPr>
        <w:shd w:val="clear" w:color="auto" w:fill="FFFFFF"/>
        <w:autoSpaceDE w:val="0"/>
        <w:autoSpaceDN w:val="0"/>
        <w:adjustRightInd w:val="0"/>
        <w:contextualSpacing/>
        <w:jc w:val="center"/>
        <w:rPr>
          <w:b/>
          <w:bCs/>
        </w:rPr>
      </w:pPr>
    </w:p>
    <w:p w14:paraId="187D32B9" w14:textId="77777777" w:rsidR="00EC517F" w:rsidRPr="000E2238" w:rsidRDefault="00EC517F" w:rsidP="00EC517F">
      <w:pPr>
        <w:shd w:val="clear" w:color="auto" w:fill="FFFFFF"/>
        <w:autoSpaceDE w:val="0"/>
        <w:autoSpaceDN w:val="0"/>
        <w:adjustRightInd w:val="0"/>
        <w:contextualSpacing/>
        <w:jc w:val="center"/>
        <w:rPr>
          <w:b/>
          <w:bCs/>
        </w:rPr>
      </w:pPr>
    </w:p>
    <w:p w14:paraId="160FA080" w14:textId="77777777" w:rsidR="00EC517F" w:rsidRPr="000E2238" w:rsidRDefault="00EC517F" w:rsidP="00EC517F">
      <w:pPr>
        <w:shd w:val="clear" w:color="auto" w:fill="FFFFFF"/>
        <w:autoSpaceDE w:val="0"/>
        <w:autoSpaceDN w:val="0"/>
        <w:adjustRightInd w:val="0"/>
        <w:contextualSpacing/>
        <w:jc w:val="center"/>
        <w:rPr>
          <w:b/>
          <w:bCs/>
        </w:rPr>
      </w:pPr>
    </w:p>
    <w:p w14:paraId="708D184D" w14:textId="77777777" w:rsidR="00EC517F" w:rsidRPr="000E2238" w:rsidRDefault="00EC517F" w:rsidP="00EC517F">
      <w:pPr>
        <w:shd w:val="clear" w:color="auto" w:fill="FFFFFF"/>
        <w:autoSpaceDE w:val="0"/>
        <w:autoSpaceDN w:val="0"/>
        <w:adjustRightInd w:val="0"/>
        <w:contextualSpacing/>
        <w:jc w:val="center"/>
        <w:rPr>
          <w:b/>
          <w:bCs/>
        </w:rPr>
      </w:pPr>
    </w:p>
    <w:p w14:paraId="6FEA3EF3" w14:textId="77777777" w:rsidR="00EC517F" w:rsidRPr="000E2238" w:rsidRDefault="00EC517F" w:rsidP="00EC517F">
      <w:pPr>
        <w:shd w:val="clear" w:color="auto" w:fill="FFFFFF"/>
        <w:autoSpaceDE w:val="0"/>
        <w:autoSpaceDN w:val="0"/>
        <w:adjustRightInd w:val="0"/>
        <w:contextualSpacing/>
        <w:jc w:val="center"/>
        <w:rPr>
          <w:b/>
          <w:bCs/>
        </w:rPr>
      </w:pPr>
    </w:p>
    <w:p w14:paraId="087DEF96" w14:textId="77777777" w:rsidR="00EC517F" w:rsidRPr="000E2238" w:rsidRDefault="00EC517F" w:rsidP="00EC517F">
      <w:pPr>
        <w:shd w:val="clear" w:color="auto" w:fill="FFFFFF"/>
        <w:autoSpaceDE w:val="0"/>
        <w:autoSpaceDN w:val="0"/>
        <w:adjustRightInd w:val="0"/>
        <w:contextualSpacing/>
        <w:jc w:val="center"/>
        <w:rPr>
          <w:b/>
          <w:bCs/>
        </w:rPr>
      </w:pPr>
    </w:p>
    <w:p w14:paraId="625CF1FB" w14:textId="77777777" w:rsidR="00EC517F" w:rsidRPr="000E2238" w:rsidRDefault="00EC517F" w:rsidP="00EC517F">
      <w:pPr>
        <w:shd w:val="clear" w:color="auto" w:fill="FFFFFF"/>
        <w:autoSpaceDE w:val="0"/>
        <w:autoSpaceDN w:val="0"/>
        <w:adjustRightInd w:val="0"/>
        <w:contextualSpacing/>
        <w:jc w:val="center"/>
        <w:rPr>
          <w:b/>
          <w:bCs/>
        </w:rPr>
      </w:pPr>
    </w:p>
    <w:p w14:paraId="22BC15A2" w14:textId="77777777" w:rsidR="00EC517F" w:rsidRPr="000E2238" w:rsidRDefault="00EC517F" w:rsidP="00EC517F">
      <w:pPr>
        <w:shd w:val="clear" w:color="auto" w:fill="FFFFFF"/>
        <w:autoSpaceDE w:val="0"/>
        <w:autoSpaceDN w:val="0"/>
        <w:adjustRightInd w:val="0"/>
        <w:contextualSpacing/>
        <w:jc w:val="center"/>
        <w:rPr>
          <w:b/>
          <w:bCs/>
        </w:rPr>
      </w:pPr>
    </w:p>
    <w:p w14:paraId="2496AD76" w14:textId="77777777" w:rsidR="00EC517F" w:rsidRPr="000E2238" w:rsidRDefault="00EC517F" w:rsidP="00EC517F">
      <w:pPr>
        <w:shd w:val="clear" w:color="auto" w:fill="FFFFFF"/>
        <w:autoSpaceDE w:val="0"/>
        <w:autoSpaceDN w:val="0"/>
        <w:adjustRightInd w:val="0"/>
        <w:contextualSpacing/>
        <w:jc w:val="center"/>
        <w:rPr>
          <w:b/>
          <w:bCs/>
        </w:rPr>
      </w:pPr>
    </w:p>
    <w:p w14:paraId="438957E4" w14:textId="77777777" w:rsidR="00EC517F" w:rsidRPr="000E2238" w:rsidRDefault="00EC517F" w:rsidP="00EC517F">
      <w:pPr>
        <w:shd w:val="clear" w:color="auto" w:fill="FFFFFF"/>
        <w:autoSpaceDE w:val="0"/>
        <w:autoSpaceDN w:val="0"/>
        <w:adjustRightInd w:val="0"/>
        <w:contextualSpacing/>
        <w:jc w:val="center"/>
        <w:rPr>
          <w:b/>
          <w:bCs/>
        </w:rPr>
      </w:pPr>
    </w:p>
    <w:p w14:paraId="06FD9F5F" w14:textId="77777777" w:rsidR="00EC517F" w:rsidRPr="000E2238" w:rsidRDefault="00EC517F" w:rsidP="00EC517F">
      <w:pPr>
        <w:shd w:val="clear" w:color="auto" w:fill="FFFFFF"/>
        <w:autoSpaceDE w:val="0"/>
        <w:autoSpaceDN w:val="0"/>
        <w:adjustRightInd w:val="0"/>
        <w:contextualSpacing/>
        <w:jc w:val="center"/>
        <w:rPr>
          <w:b/>
          <w:bCs/>
        </w:rPr>
      </w:pPr>
    </w:p>
    <w:p w14:paraId="4AD7B54F" w14:textId="77777777" w:rsidR="00EC517F" w:rsidRPr="000E2238" w:rsidRDefault="00EC517F" w:rsidP="00EC517F">
      <w:pPr>
        <w:shd w:val="clear" w:color="auto" w:fill="FFFFFF"/>
        <w:autoSpaceDE w:val="0"/>
        <w:autoSpaceDN w:val="0"/>
        <w:adjustRightInd w:val="0"/>
        <w:contextualSpacing/>
        <w:jc w:val="center"/>
        <w:rPr>
          <w:b/>
          <w:bCs/>
        </w:rPr>
      </w:pPr>
    </w:p>
    <w:p w14:paraId="50538192" w14:textId="77777777" w:rsidR="00EC517F" w:rsidRPr="00B74141" w:rsidRDefault="00EC517F" w:rsidP="00EC517F">
      <w:pPr>
        <w:shd w:val="clear" w:color="auto" w:fill="FFFFFF"/>
        <w:autoSpaceDE w:val="0"/>
        <w:autoSpaceDN w:val="0"/>
        <w:adjustRightInd w:val="0"/>
        <w:contextualSpacing/>
        <w:jc w:val="center"/>
        <w:rPr>
          <w:rFonts w:ascii="Times New Roman" w:hAnsi="Times New Roman"/>
          <w:b/>
          <w:bCs/>
          <w:sz w:val="24"/>
          <w:szCs w:val="24"/>
        </w:rPr>
      </w:pPr>
    </w:p>
    <w:p w14:paraId="2E9EB121" w14:textId="77777777" w:rsidR="00EC517F" w:rsidRPr="00B74141" w:rsidRDefault="00EC517F" w:rsidP="00EC517F">
      <w:pPr>
        <w:shd w:val="clear" w:color="auto" w:fill="FFFFFF"/>
        <w:autoSpaceDE w:val="0"/>
        <w:autoSpaceDN w:val="0"/>
        <w:adjustRightInd w:val="0"/>
        <w:contextualSpacing/>
        <w:jc w:val="center"/>
        <w:rPr>
          <w:rFonts w:ascii="Times New Roman" w:hAnsi="Times New Roman"/>
          <w:b/>
          <w:bCs/>
          <w:sz w:val="24"/>
          <w:szCs w:val="24"/>
        </w:rPr>
      </w:pPr>
      <w:r w:rsidRPr="00B74141">
        <w:rPr>
          <w:rFonts w:ascii="Times New Roman" w:hAnsi="Times New Roman"/>
          <w:b/>
          <w:sz w:val="24"/>
          <w:szCs w:val="24"/>
        </w:rPr>
        <w:t>РАБОЧАЯ ПРОГРАММА УЧЕБНОЙ ДИСЦИПЛИНЫ</w:t>
      </w:r>
    </w:p>
    <w:p w14:paraId="18FE18D4" w14:textId="77777777" w:rsidR="00EC517F" w:rsidRPr="00B74141" w:rsidRDefault="00EC517F" w:rsidP="00EC517F">
      <w:pPr>
        <w:shd w:val="clear" w:color="auto" w:fill="FFFFFF"/>
        <w:tabs>
          <w:tab w:val="left" w:leader="underscore" w:pos="6682"/>
        </w:tabs>
        <w:autoSpaceDE w:val="0"/>
        <w:autoSpaceDN w:val="0"/>
        <w:adjustRightInd w:val="0"/>
        <w:contextualSpacing/>
        <w:jc w:val="center"/>
        <w:rPr>
          <w:rFonts w:ascii="Times New Roman" w:hAnsi="Times New Roman"/>
          <w:sz w:val="24"/>
          <w:szCs w:val="24"/>
        </w:rPr>
      </w:pPr>
    </w:p>
    <w:p w14:paraId="670B4EAF" w14:textId="77777777" w:rsidR="00EC517F" w:rsidRPr="00B74141" w:rsidRDefault="00EC517F" w:rsidP="00EC517F">
      <w:pPr>
        <w:shd w:val="clear" w:color="auto" w:fill="FFFFFF"/>
        <w:autoSpaceDE w:val="0"/>
        <w:autoSpaceDN w:val="0"/>
        <w:adjustRightInd w:val="0"/>
        <w:contextualSpacing/>
        <w:jc w:val="center"/>
        <w:rPr>
          <w:rFonts w:ascii="Times New Roman" w:hAnsi="Times New Roman"/>
          <w:sz w:val="24"/>
          <w:szCs w:val="24"/>
        </w:rPr>
      </w:pPr>
      <w:r w:rsidRPr="00B74141">
        <w:rPr>
          <w:rFonts w:ascii="Times New Roman" w:hAnsi="Times New Roman"/>
          <w:b/>
          <w:i/>
          <w:sz w:val="24"/>
          <w:szCs w:val="24"/>
        </w:rPr>
        <w:t>ОП. 3 Метеорология</w:t>
      </w:r>
    </w:p>
    <w:p w14:paraId="37D68F54" w14:textId="77777777" w:rsidR="00EC517F" w:rsidRPr="00B74141" w:rsidRDefault="00EC517F" w:rsidP="00EC517F">
      <w:pPr>
        <w:shd w:val="clear" w:color="auto" w:fill="FFFFFF"/>
        <w:autoSpaceDE w:val="0"/>
        <w:autoSpaceDN w:val="0"/>
        <w:adjustRightInd w:val="0"/>
        <w:contextualSpacing/>
        <w:jc w:val="center"/>
        <w:rPr>
          <w:rFonts w:ascii="Times New Roman" w:hAnsi="Times New Roman"/>
          <w:sz w:val="24"/>
          <w:szCs w:val="24"/>
        </w:rPr>
      </w:pPr>
    </w:p>
    <w:p w14:paraId="3D4557BE" w14:textId="77777777" w:rsidR="00EC517F" w:rsidRPr="00B74141" w:rsidRDefault="00EC517F" w:rsidP="00EC517F">
      <w:pPr>
        <w:jc w:val="center"/>
        <w:rPr>
          <w:rFonts w:ascii="Times New Roman" w:hAnsi="Times New Roman"/>
          <w:b/>
          <w:bCs/>
          <w:color w:val="FF0000"/>
          <w:sz w:val="24"/>
          <w:szCs w:val="24"/>
        </w:rPr>
      </w:pPr>
    </w:p>
    <w:p w14:paraId="2843DFC7" w14:textId="77777777" w:rsidR="00EC517F" w:rsidRPr="00B74141" w:rsidRDefault="00EC517F" w:rsidP="00EC517F">
      <w:pPr>
        <w:shd w:val="clear" w:color="auto" w:fill="FFFFFF"/>
        <w:tabs>
          <w:tab w:val="left" w:leader="underscore" w:pos="5198"/>
        </w:tabs>
        <w:autoSpaceDE w:val="0"/>
        <w:autoSpaceDN w:val="0"/>
        <w:adjustRightInd w:val="0"/>
        <w:rPr>
          <w:rFonts w:ascii="Times New Roman" w:hAnsi="Times New Roman"/>
          <w:b/>
          <w:bCs/>
          <w:sz w:val="24"/>
          <w:szCs w:val="24"/>
        </w:rPr>
      </w:pPr>
    </w:p>
    <w:p w14:paraId="4EECA145" w14:textId="77777777" w:rsidR="00EC517F" w:rsidRPr="000E2238" w:rsidRDefault="00EC517F" w:rsidP="00EC517F">
      <w:pPr>
        <w:shd w:val="clear" w:color="auto" w:fill="FFFFFF"/>
        <w:tabs>
          <w:tab w:val="left" w:leader="underscore" w:pos="5198"/>
        </w:tabs>
        <w:autoSpaceDE w:val="0"/>
        <w:autoSpaceDN w:val="0"/>
        <w:adjustRightInd w:val="0"/>
        <w:rPr>
          <w:b/>
          <w:bCs/>
        </w:rPr>
      </w:pPr>
    </w:p>
    <w:p w14:paraId="66F3B4F2" w14:textId="77777777" w:rsidR="00EC517F" w:rsidRPr="000E2238" w:rsidRDefault="00EC517F" w:rsidP="00EC517F">
      <w:pPr>
        <w:shd w:val="clear" w:color="auto" w:fill="FFFFFF"/>
        <w:tabs>
          <w:tab w:val="left" w:leader="underscore" w:pos="5198"/>
        </w:tabs>
        <w:autoSpaceDE w:val="0"/>
        <w:autoSpaceDN w:val="0"/>
        <w:adjustRightInd w:val="0"/>
        <w:rPr>
          <w:b/>
          <w:bCs/>
        </w:rPr>
      </w:pPr>
    </w:p>
    <w:p w14:paraId="2E71A2CC" w14:textId="77777777" w:rsidR="00EC517F" w:rsidRPr="000E2238" w:rsidRDefault="00EC517F" w:rsidP="00EC517F">
      <w:pPr>
        <w:shd w:val="clear" w:color="auto" w:fill="FFFFFF"/>
        <w:tabs>
          <w:tab w:val="left" w:leader="underscore" w:pos="5198"/>
        </w:tabs>
        <w:autoSpaceDE w:val="0"/>
        <w:autoSpaceDN w:val="0"/>
        <w:adjustRightInd w:val="0"/>
        <w:rPr>
          <w:b/>
          <w:bCs/>
        </w:rPr>
      </w:pPr>
    </w:p>
    <w:p w14:paraId="587F41C0" w14:textId="77777777" w:rsidR="00EC517F" w:rsidRPr="000E2238" w:rsidRDefault="00EC517F" w:rsidP="00EC517F">
      <w:pPr>
        <w:shd w:val="clear" w:color="auto" w:fill="FFFFFF"/>
        <w:tabs>
          <w:tab w:val="left" w:leader="underscore" w:pos="5198"/>
        </w:tabs>
        <w:autoSpaceDE w:val="0"/>
        <w:autoSpaceDN w:val="0"/>
        <w:adjustRightInd w:val="0"/>
        <w:rPr>
          <w:b/>
          <w:bCs/>
        </w:rPr>
      </w:pPr>
    </w:p>
    <w:p w14:paraId="250A5432" w14:textId="77777777" w:rsidR="00EC517F" w:rsidRPr="000E2238" w:rsidRDefault="00EC517F" w:rsidP="00EC517F">
      <w:pPr>
        <w:shd w:val="clear" w:color="auto" w:fill="FFFFFF"/>
        <w:tabs>
          <w:tab w:val="left" w:leader="underscore" w:pos="5198"/>
        </w:tabs>
        <w:autoSpaceDE w:val="0"/>
        <w:autoSpaceDN w:val="0"/>
        <w:adjustRightInd w:val="0"/>
        <w:rPr>
          <w:b/>
          <w:bCs/>
        </w:rPr>
      </w:pPr>
    </w:p>
    <w:p w14:paraId="184CB5CB" w14:textId="03E974B8" w:rsidR="00EC517F" w:rsidRPr="00E928DB" w:rsidRDefault="00EC517F" w:rsidP="00EC517F">
      <w:pPr>
        <w:shd w:val="clear" w:color="auto" w:fill="FFFFFF"/>
        <w:tabs>
          <w:tab w:val="left" w:leader="underscore" w:pos="5198"/>
        </w:tabs>
        <w:autoSpaceDE w:val="0"/>
        <w:autoSpaceDN w:val="0"/>
        <w:adjustRightInd w:val="0"/>
        <w:jc w:val="center"/>
        <w:rPr>
          <w:rFonts w:ascii="Times New Roman" w:hAnsi="Times New Roman"/>
          <w:b/>
          <w:bCs/>
          <w:iCs/>
          <w:sz w:val="24"/>
          <w:szCs w:val="24"/>
        </w:rPr>
      </w:pPr>
      <w:r w:rsidRPr="00E928DB">
        <w:rPr>
          <w:rFonts w:ascii="Times New Roman" w:hAnsi="Times New Roman"/>
          <w:b/>
          <w:bCs/>
          <w:iCs/>
          <w:sz w:val="24"/>
          <w:szCs w:val="24"/>
        </w:rPr>
        <w:t>202</w:t>
      </w:r>
      <w:r w:rsidR="00E928DB" w:rsidRPr="00E928DB">
        <w:rPr>
          <w:rFonts w:ascii="Times New Roman" w:hAnsi="Times New Roman"/>
          <w:b/>
          <w:bCs/>
          <w:iCs/>
          <w:sz w:val="24"/>
          <w:szCs w:val="24"/>
        </w:rPr>
        <w:t>2</w:t>
      </w:r>
      <w:r w:rsidRPr="00E928DB">
        <w:rPr>
          <w:rFonts w:ascii="Times New Roman" w:hAnsi="Times New Roman"/>
          <w:b/>
          <w:bCs/>
          <w:iCs/>
          <w:sz w:val="24"/>
          <w:szCs w:val="24"/>
        </w:rPr>
        <w:t xml:space="preserve"> г.</w:t>
      </w:r>
    </w:p>
    <w:p w14:paraId="51E6E5FE" w14:textId="77777777" w:rsidR="00EC517F" w:rsidRPr="00B74141" w:rsidRDefault="00EC517F" w:rsidP="00EC517F">
      <w:pPr>
        <w:shd w:val="clear" w:color="auto" w:fill="FFFFFF"/>
        <w:tabs>
          <w:tab w:val="left" w:leader="underscore" w:pos="5198"/>
        </w:tabs>
        <w:autoSpaceDE w:val="0"/>
        <w:autoSpaceDN w:val="0"/>
        <w:adjustRightInd w:val="0"/>
        <w:jc w:val="center"/>
        <w:rPr>
          <w:rFonts w:ascii="Times New Roman" w:hAnsi="Times New Roman"/>
          <w:i/>
          <w:caps/>
          <w:sz w:val="24"/>
          <w:szCs w:val="24"/>
        </w:rPr>
      </w:pPr>
      <w:r w:rsidRPr="00B74141">
        <w:rPr>
          <w:rFonts w:ascii="Times New Roman" w:hAnsi="Times New Roman"/>
          <w:b/>
          <w:bCs/>
          <w:sz w:val="24"/>
          <w:szCs w:val="24"/>
        </w:rPr>
        <w:br w:type="page"/>
      </w:r>
      <w:r w:rsidRPr="00B74141">
        <w:rPr>
          <w:rFonts w:ascii="Times New Roman" w:hAnsi="Times New Roman"/>
          <w:b/>
          <w:sz w:val="24"/>
          <w:szCs w:val="24"/>
        </w:rPr>
        <w:lastRenderedPageBreak/>
        <w:t xml:space="preserve">СОДЕРЖАНИЕ </w:t>
      </w:r>
    </w:p>
    <w:p w14:paraId="2212126C" w14:textId="77777777" w:rsidR="00EC517F" w:rsidRPr="00B7414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bl>
      <w:tblPr>
        <w:tblW w:w="0" w:type="auto"/>
        <w:tblCellMar>
          <w:top w:w="57" w:type="dxa"/>
          <w:bottom w:w="57" w:type="dxa"/>
        </w:tblCellMar>
        <w:tblLook w:val="01E0" w:firstRow="1" w:lastRow="1" w:firstColumn="1" w:lastColumn="1" w:noHBand="0" w:noVBand="0"/>
      </w:tblPr>
      <w:tblGrid>
        <w:gridCol w:w="9072"/>
      </w:tblGrid>
      <w:tr w:rsidR="00EC517F" w:rsidRPr="00B74141" w14:paraId="16C37BE4" w14:textId="77777777" w:rsidTr="00EC517F">
        <w:tc>
          <w:tcPr>
            <w:tcW w:w="9072" w:type="dxa"/>
            <w:vAlign w:val="center"/>
            <w:hideMark/>
          </w:tcPr>
          <w:p w14:paraId="2A598836" w14:textId="77777777" w:rsidR="00EC517F" w:rsidRPr="00B74141" w:rsidRDefault="00EC517F" w:rsidP="00B74141">
            <w:pPr>
              <w:keepNext/>
              <w:autoSpaceDE w:val="0"/>
              <w:autoSpaceDN w:val="0"/>
              <w:spacing w:after="0" w:line="240" w:lineRule="auto"/>
              <w:ind w:left="34"/>
              <w:outlineLvl w:val="0"/>
              <w:rPr>
                <w:rFonts w:ascii="Times New Roman" w:hAnsi="Times New Roman"/>
                <w:b/>
                <w:sz w:val="24"/>
                <w:szCs w:val="24"/>
              </w:rPr>
            </w:pPr>
            <w:r w:rsidRPr="00B74141">
              <w:rPr>
                <w:rFonts w:ascii="Times New Roman" w:hAnsi="Times New Roman"/>
                <w:b/>
                <w:sz w:val="24"/>
                <w:szCs w:val="24"/>
              </w:rPr>
              <w:t>1. ОБЩАЯ ХАРАКТЕРИСТИКА ПРИМЕРНОЙ РАБОЧЕЙ ПРОГРАММЫ УЧЕБНОЙ ДИСЦИПЛИНЫ</w:t>
            </w:r>
          </w:p>
          <w:p w14:paraId="47CB4454" w14:textId="77777777" w:rsidR="00EC517F" w:rsidRPr="00B74141" w:rsidRDefault="00EC517F" w:rsidP="00B74141">
            <w:pPr>
              <w:keepNext/>
              <w:autoSpaceDE w:val="0"/>
              <w:autoSpaceDN w:val="0"/>
              <w:spacing w:after="0" w:line="240" w:lineRule="auto"/>
              <w:ind w:left="34"/>
              <w:outlineLvl w:val="0"/>
              <w:rPr>
                <w:rFonts w:ascii="Times New Roman" w:hAnsi="Times New Roman"/>
                <w:b/>
                <w:sz w:val="24"/>
                <w:szCs w:val="24"/>
              </w:rPr>
            </w:pPr>
          </w:p>
          <w:p w14:paraId="5C0913A5" w14:textId="77777777" w:rsidR="00EC517F" w:rsidRPr="00B74141" w:rsidRDefault="00EC517F" w:rsidP="00B74141">
            <w:pPr>
              <w:keepNext/>
              <w:autoSpaceDE w:val="0"/>
              <w:autoSpaceDN w:val="0"/>
              <w:spacing w:after="0" w:line="240" w:lineRule="auto"/>
              <w:ind w:left="34"/>
              <w:outlineLvl w:val="0"/>
              <w:rPr>
                <w:rFonts w:ascii="Times New Roman" w:hAnsi="Times New Roman"/>
                <w:b/>
                <w:sz w:val="24"/>
                <w:szCs w:val="24"/>
              </w:rPr>
            </w:pPr>
            <w:r w:rsidRPr="00B74141">
              <w:rPr>
                <w:rFonts w:ascii="Times New Roman" w:hAnsi="Times New Roman"/>
                <w:b/>
                <w:sz w:val="24"/>
                <w:szCs w:val="24"/>
              </w:rPr>
              <w:t>2. СТРУКТУРА И СОДЕРЖАНИЕ УЧЕБНОЙ ДИСЦИПЛИНЫ</w:t>
            </w:r>
          </w:p>
          <w:p w14:paraId="63438591" w14:textId="77777777" w:rsidR="00EC517F" w:rsidRPr="00B74141" w:rsidRDefault="00EC517F" w:rsidP="00B74141">
            <w:pPr>
              <w:keepNext/>
              <w:autoSpaceDE w:val="0"/>
              <w:autoSpaceDN w:val="0"/>
              <w:spacing w:after="0" w:line="240" w:lineRule="auto"/>
              <w:ind w:left="34"/>
              <w:outlineLvl w:val="0"/>
              <w:rPr>
                <w:rFonts w:ascii="Times New Roman" w:hAnsi="Times New Roman"/>
                <w:b/>
                <w:sz w:val="24"/>
                <w:szCs w:val="24"/>
              </w:rPr>
            </w:pPr>
          </w:p>
          <w:p w14:paraId="306809B5" w14:textId="77777777" w:rsidR="00EC517F" w:rsidRPr="00B74141" w:rsidRDefault="00EC517F" w:rsidP="00B74141">
            <w:pPr>
              <w:keepNext/>
              <w:autoSpaceDE w:val="0"/>
              <w:autoSpaceDN w:val="0"/>
              <w:spacing w:after="0" w:line="240" w:lineRule="auto"/>
              <w:ind w:left="34"/>
              <w:outlineLvl w:val="0"/>
              <w:rPr>
                <w:rFonts w:ascii="Times New Roman" w:hAnsi="Times New Roman"/>
                <w:b/>
                <w:sz w:val="24"/>
                <w:szCs w:val="24"/>
              </w:rPr>
            </w:pPr>
            <w:r w:rsidRPr="00B74141">
              <w:rPr>
                <w:rFonts w:ascii="Times New Roman" w:hAnsi="Times New Roman"/>
                <w:b/>
                <w:sz w:val="24"/>
                <w:szCs w:val="24"/>
              </w:rPr>
              <w:t>3. УСЛОВИЯ РЕАЛИЗАЦИИ УЧЕБНОЙ ДИСЦИПЛИНЫ</w:t>
            </w:r>
          </w:p>
          <w:p w14:paraId="22492C2A" w14:textId="77777777" w:rsidR="00EC517F" w:rsidRPr="00B74141" w:rsidRDefault="00EC517F" w:rsidP="00B74141">
            <w:pPr>
              <w:keepNext/>
              <w:autoSpaceDE w:val="0"/>
              <w:autoSpaceDN w:val="0"/>
              <w:spacing w:after="0" w:line="240" w:lineRule="auto"/>
              <w:ind w:left="34"/>
              <w:outlineLvl w:val="0"/>
              <w:rPr>
                <w:rFonts w:ascii="Times New Roman" w:hAnsi="Times New Roman"/>
                <w:b/>
                <w:sz w:val="24"/>
                <w:szCs w:val="24"/>
              </w:rPr>
            </w:pPr>
          </w:p>
          <w:p w14:paraId="6C2FFEB4" w14:textId="77777777" w:rsidR="00EC517F" w:rsidRPr="00B74141" w:rsidRDefault="00EC517F" w:rsidP="00B74141">
            <w:pPr>
              <w:keepNext/>
              <w:autoSpaceDE w:val="0"/>
              <w:autoSpaceDN w:val="0"/>
              <w:spacing w:after="0" w:line="240" w:lineRule="auto"/>
              <w:ind w:left="34"/>
              <w:outlineLvl w:val="0"/>
              <w:rPr>
                <w:rFonts w:ascii="Times New Roman" w:hAnsi="Times New Roman"/>
                <w:b/>
                <w:sz w:val="24"/>
                <w:szCs w:val="24"/>
              </w:rPr>
            </w:pPr>
            <w:r w:rsidRPr="00B74141">
              <w:rPr>
                <w:rFonts w:ascii="Times New Roman" w:hAnsi="Times New Roman"/>
                <w:b/>
                <w:sz w:val="24"/>
                <w:szCs w:val="24"/>
              </w:rPr>
              <w:t>4. КОНТРОЛЬ И ОЦЕНКА РЕЗУЛЬТАТОВ ОСВОЕНИЯ УЧЕБНОЙ ДИСЦИПЛИНЫ</w:t>
            </w:r>
          </w:p>
          <w:p w14:paraId="084B291E" w14:textId="77777777" w:rsidR="00EC517F" w:rsidRPr="00B74141" w:rsidRDefault="00EC517F" w:rsidP="00B74141">
            <w:pPr>
              <w:keepNext/>
              <w:autoSpaceDE w:val="0"/>
              <w:autoSpaceDN w:val="0"/>
              <w:spacing w:after="0" w:line="240" w:lineRule="auto"/>
              <w:ind w:left="34"/>
              <w:outlineLvl w:val="0"/>
              <w:rPr>
                <w:rFonts w:ascii="Times New Roman" w:hAnsi="Times New Roman"/>
                <w:b/>
                <w:sz w:val="24"/>
                <w:szCs w:val="24"/>
              </w:rPr>
            </w:pPr>
          </w:p>
          <w:p w14:paraId="467522C3" w14:textId="77777777" w:rsidR="00EC517F" w:rsidRPr="00B74141" w:rsidRDefault="00EC517F" w:rsidP="00B74141">
            <w:pPr>
              <w:keepNext/>
              <w:autoSpaceDE w:val="0"/>
              <w:autoSpaceDN w:val="0"/>
              <w:spacing w:after="0" w:line="240" w:lineRule="auto"/>
              <w:ind w:left="34"/>
              <w:outlineLvl w:val="0"/>
              <w:rPr>
                <w:rFonts w:ascii="Times New Roman" w:hAnsi="Times New Roman"/>
                <w:b/>
                <w:caps/>
                <w:sz w:val="24"/>
                <w:szCs w:val="24"/>
              </w:rPr>
            </w:pPr>
          </w:p>
        </w:tc>
      </w:tr>
    </w:tbl>
    <w:p w14:paraId="6474A6A1" w14:textId="77777777" w:rsidR="00EC517F" w:rsidRPr="00B74141" w:rsidRDefault="00EC517F" w:rsidP="00EC517F">
      <w:pPr>
        <w:jc w:val="center"/>
        <w:rPr>
          <w:rFonts w:ascii="Times New Roman" w:hAnsi="Times New Roman"/>
          <w:sz w:val="24"/>
          <w:szCs w:val="24"/>
        </w:rPr>
      </w:pPr>
    </w:p>
    <w:p w14:paraId="6A294F4B" w14:textId="77777777" w:rsidR="00EC517F" w:rsidRPr="00B74141" w:rsidRDefault="00EC517F" w:rsidP="00EC517F">
      <w:pPr>
        <w:jc w:val="center"/>
        <w:rPr>
          <w:rFonts w:ascii="Times New Roman" w:hAnsi="Times New Roman"/>
          <w:sz w:val="24"/>
          <w:szCs w:val="24"/>
        </w:rPr>
      </w:pPr>
    </w:p>
    <w:p w14:paraId="4DD3E429" w14:textId="77777777" w:rsidR="00EC517F" w:rsidRPr="00B74141" w:rsidRDefault="00EC517F" w:rsidP="00EC517F">
      <w:pPr>
        <w:jc w:val="center"/>
        <w:rPr>
          <w:rFonts w:ascii="Times New Roman" w:hAnsi="Times New Roman"/>
          <w:sz w:val="24"/>
          <w:szCs w:val="24"/>
        </w:rPr>
      </w:pPr>
    </w:p>
    <w:p w14:paraId="54E4D2A8" w14:textId="77777777" w:rsidR="00EC517F" w:rsidRPr="00B74141" w:rsidRDefault="00EC517F" w:rsidP="00EC517F">
      <w:pPr>
        <w:jc w:val="center"/>
        <w:rPr>
          <w:rFonts w:ascii="Times New Roman" w:hAnsi="Times New Roman"/>
          <w:sz w:val="24"/>
          <w:szCs w:val="24"/>
        </w:rPr>
      </w:pPr>
    </w:p>
    <w:p w14:paraId="69726819" w14:textId="77777777" w:rsidR="00EC517F" w:rsidRPr="00B74141" w:rsidRDefault="00EC517F" w:rsidP="00EC517F">
      <w:pPr>
        <w:jc w:val="center"/>
        <w:rPr>
          <w:rFonts w:ascii="Times New Roman" w:hAnsi="Times New Roman"/>
          <w:sz w:val="24"/>
          <w:szCs w:val="24"/>
        </w:rPr>
      </w:pPr>
    </w:p>
    <w:p w14:paraId="65106497" w14:textId="77777777" w:rsidR="00EC517F" w:rsidRPr="000E2238" w:rsidRDefault="00EC517F" w:rsidP="00EC517F">
      <w:pPr>
        <w:jc w:val="center"/>
      </w:pPr>
    </w:p>
    <w:p w14:paraId="40EFE912" w14:textId="77777777" w:rsidR="00EC517F" w:rsidRPr="000E2238" w:rsidRDefault="00EC517F" w:rsidP="00EC517F">
      <w:pPr>
        <w:jc w:val="center"/>
      </w:pPr>
    </w:p>
    <w:p w14:paraId="4ECD26D0" w14:textId="77777777" w:rsidR="00EC517F" w:rsidRPr="000E2238" w:rsidRDefault="00EC517F" w:rsidP="00EC517F">
      <w:pPr>
        <w:jc w:val="center"/>
      </w:pPr>
    </w:p>
    <w:p w14:paraId="2F56DA25" w14:textId="77777777" w:rsidR="00EC517F" w:rsidRPr="000E2238" w:rsidRDefault="00EC517F" w:rsidP="00EC517F">
      <w:pPr>
        <w:jc w:val="center"/>
      </w:pPr>
    </w:p>
    <w:p w14:paraId="31FB9C74" w14:textId="77777777" w:rsidR="00EC517F" w:rsidRPr="000E2238" w:rsidRDefault="00EC517F" w:rsidP="00EC517F">
      <w:pPr>
        <w:jc w:val="center"/>
      </w:pPr>
    </w:p>
    <w:p w14:paraId="1CADCDE8" w14:textId="77777777" w:rsidR="00EC517F" w:rsidRPr="000E2238" w:rsidRDefault="00EC517F" w:rsidP="00EC517F">
      <w:pPr>
        <w:jc w:val="center"/>
      </w:pPr>
    </w:p>
    <w:p w14:paraId="52C106DC" w14:textId="77777777" w:rsidR="00EC517F" w:rsidRPr="000E2238" w:rsidRDefault="00EC517F" w:rsidP="00EC517F">
      <w:pPr>
        <w:jc w:val="center"/>
      </w:pPr>
    </w:p>
    <w:p w14:paraId="52310DFF" w14:textId="77777777" w:rsidR="00EC517F" w:rsidRPr="000E2238" w:rsidRDefault="00EC517F" w:rsidP="00EC517F">
      <w:pPr>
        <w:jc w:val="center"/>
      </w:pPr>
    </w:p>
    <w:p w14:paraId="3EF2D4F1" w14:textId="77777777" w:rsidR="00EC517F" w:rsidRPr="000E2238" w:rsidRDefault="00EC517F" w:rsidP="00EC517F">
      <w:pPr>
        <w:jc w:val="center"/>
      </w:pPr>
    </w:p>
    <w:p w14:paraId="04DFEB36" w14:textId="77777777" w:rsidR="00EC517F" w:rsidRPr="000E2238" w:rsidRDefault="00EC517F" w:rsidP="00EC517F">
      <w:pPr>
        <w:jc w:val="center"/>
      </w:pPr>
    </w:p>
    <w:p w14:paraId="1D4F18F0" w14:textId="77777777" w:rsidR="00EC517F" w:rsidRPr="000E2238" w:rsidRDefault="00EC517F" w:rsidP="00EC517F">
      <w:pPr>
        <w:jc w:val="center"/>
      </w:pPr>
    </w:p>
    <w:p w14:paraId="7E7C6A01" w14:textId="77777777" w:rsidR="00EC517F" w:rsidRPr="000E2238" w:rsidRDefault="00EC517F" w:rsidP="00EC517F">
      <w:pPr>
        <w:jc w:val="center"/>
      </w:pPr>
    </w:p>
    <w:p w14:paraId="05FB98C2" w14:textId="77777777" w:rsidR="00307C26" w:rsidRDefault="00307C26">
      <w:pPr>
        <w:spacing w:after="0" w:line="240" w:lineRule="auto"/>
      </w:pPr>
      <w:r>
        <w:br w:type="page"/>
      </w:r>
    </w:p>
    <w:p w14:paraId="20200FA3" w14:textId="77777777" w:rsidR="00EC517F" w:rsidRPr="00B74141" w:rsidRDefault="00EC517F" w:rsidP="002847A9">
      <w:pPr>
        <w:pStyle w:val="ad"/>
        <w:numPr>
          <w:ilvl w:val="0"/>
          <w:numId w:val="91"/>
        </w:numPr>
        <w:spacing w:before="0" w:after="0"/>
        <w:jc w:val="center"/>
        <w:rPr>
          <w:b/>
        </w:rPr>
      </w:pPr>
      <w:r w:rsidRPr="00B74141">
        <w:rPr>
          <w:b/>
        </w:rPr>
        <w:lastRenderedPageBreak/>
        <w:t>ОБЩАЯ ХАРАКТЕРИСТИКА ПРИМЕРНОЙ РАБОЧЕЙ ПРОГРАММЫ УЧЕБНОЙ ДИСЦИПЛИНЫ «МЕТЕОРОЛОГИЯ»</w:t>
      </w:r>
    </w:p>
    <w:p w14:paraId="0904ACCC" w14:textId="77777777" w:rsidR="00EC517F" w:rsidRPr="00B74141" w:rsidRDefault="00EC517F" w:rsidP="00B74141">
      <w:pPr>
        <w:pStyle w:val="ad"/>
        <w:spacing w:before="0" w:after="0"/>
        <w:ind w:left="358"/>
        <w:rPr>
          <w:b/>
        </w:rPr>
      </w:pPr>
    </w:p>
    <w:p w14:paraId="1365B3A7" w14:textId="77777777" w:rsidR="00EC517F" w:rsidRPr="00B74141" w:rsidRDefault="00EC517F" w:rsidP="002847A9">
      <w:pPr>
        <w:pStyle w:val="ad"/>
        <w:numPr>
          <w:ilvl w:val="1"/>
          <w:numId w:val="91"/>
        </w:numPr>
        <w:spacing w:before="0" w:after="0"/>
        <w:rPr>
          <w:b/>
        </w:rPr>
      </w:pPr>
      <w:r w:rsidRPr="00B74141">
        <w:rPr>
          <w:b/>
        </w:rPr>
        <w:t>Область применения программы</w:t>
      </w:r>
    </w:p>
    <w:p w14:paraId="3FA9C138" w14:textId="77777777" w:rsidR="00EC517F" w:rsidRPr="00B74141" w:rsidRDefault="00EC517F" w:rsidP="00B74141">
      <w:pPr>
        <w:spacing w:after="0" w:line="240" w:lineRule="auto"/>
        <w:ind w:left="-2" w:firstLineChars="294" w:firstLine="706"/>
        <w:jc w:val="both"/>
        <w:rPr>
          <w:rFonts w:ascii="Times New Roman" w:hAnsi="Times New Roman"/>
          <w:b/>
          <w:sz w:val="24"/>
          <w:szCs w:val="24"/>
        </w:rPr>
      </w:pPr>
      <w:r w:rsidRPr="00B74141">
        <w:rPr>
          <w:rFonts w:ascii="Times New Roman" w:hAnsi="Times New Roman"/>
          <w:sz w:val="24"/>
          <w:szCs w:val="24"/>
        </w:rPr>
        <w:t>Учебная дисциплина «ОП.03 Метеорология» является обязательной частью общепрофессионального цикла примерной основной образовательной программы в соответствии с ФГОС по специальности 05.02.03 Метеорология</w:t>
      </w:r>
      <w:r w:rsidRPr="00B74141">
        <w:rPr>
          <w:rFonts w:ascii="Times New Roman" w:hAnsi="Times New Roman"/>
          <w:b/>
          <w:sz w:val="24"/>
          <w:szCs w:val="24"/>
        </w:rPr>
        <w:t>.</w:t>
      </w:r>
    </w:p>
    <w:p w14:paraId="6E6659FB" w14:textId="77777777" w:rsidR="00EC517F" w:rsidRPr="00B74141" w:rsidRDefault="00EC517F" w:rsidP="00B74141">
      <w:pPr>
        <w:spacing w:after="0" w:line="240" w:lineRule="auto"/>
        <w:ind w:left="-2" w:firstLineChars="294" w:firstLine="706"/>
        <w:jc w:val="both"/>
        <w:rPr>
          <w:rFonts w:ascii="Times New Roman" w:hAnsi="Times New Roman"/>
          <w:sz w:val="24"/>
          <w:szCs w:val="24"/>
        </w:rPr>
      </w:pPr>
      <w:r w:rsidRPr="00B74141">
        <w:rPr>
          <w:rFonts w:ascii="Times New Roman" w:hAnsi="Times New Roman"/>
          <w:sz w:val="24"/>
          <w:szCs w:val="24"/>
        </w:rPr>
        <w:t>Особое значение дисциплина имеет при формировании и развитии ОК 01, ОК 02, ОК 03, ОК 04, ОК 09.</w:t>
      </w:r>
    </w:p>
    <w:p w14:paraId="6796EDD0" w14:textId="77777777" w:rsidR="00EC517F" w:rsidRPr="00B74141" w:rsidRDefault="00EC517F" w:rsidP="00B74141">
      <w:pPr>
        <w:spacing w:after="0" w:line="240" w:lineRule="auto"/>
        <w:ind w:left="-2" w:firstLineChars="294" w:firstLine="708"/>
        <w:rPr>
          <w:rFonts w:ascii="Times New Roman" w:hAnsi="Times New Roman"/>
          <w:b/>
          <w:sz w:val="24"/>
          <w:szCs w:val="24"/>
        </w:rPr>
      </w:pPr>
      <w:r w:rsidRPr="00B74141">
        <w:rPr>
          <w:rFonts w:ascii="Times New Roman" w:hAnsi="Times New Roman"/>
          <w:b/>
          <w:sz w:val="24"/>
          <w:szCs w:val="24"/>
        </w:rPr>
        <w:t xml:space="preserve">1.2. Цель и планируемые результаты освоения дисциплины: </w:t>
      </w:r>
    </w:p>
    <w:p w14:paraId="242E39AD" w14:textId="77777777" w:rsidR="00EC517F" w:rsidRPr="00B74141" w:rsidRDefault="00EC517F" w:rsidP="00B74141">
      <w:pPr>
        <w:spacing w:after="0" w:line="240" w:lineRule="auto"/>
        <w:ind w:left="-2" w:firstLineChars="294" w:firstLine="706"/>
        <w:jc w:val="both"/>
        <w:rPr>
          <w:rFonts w:ascii="Times New Roman" w:hAnsi="Times New Roman"/>
          <w:sz w:val="24"/>
          <w:szCs w:val="24"/>
        </w:rPr>
      </w:pPr>
      <w:r w:rsidRPr="00B74141">
        <w:rPr>
          <w:rFonts w:ascii="Times New Roman" w:hAnsi="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2115"/>
        <w:gridCol w:w="3655"/>
        <w:gridCol w:w="3686"/>
      </w:tblGrid>
      <w:tr w:rsidR="00EC517F" w:rsidRPr="00B74141" w14:paraId="7CCAE04D" w14:textId="77777777" w:rsidTr="00307C26">
        <w:trPr>
          <w:trHeight w:val="628"/>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77805"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 xml:space="preserve">Код </w:t>
            </w:r>
          </w:p>
          <w:p w14:paraId="487406F2"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ПК, ОК</w:t>
            </w:r>
          </w:p>
        </w:tc>
        <w:tc>
          <w:tcPr>
            <w:tcW w:w="36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3B556C"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Умения</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48CC1A"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Знания</w:t>
            </w:r>
          </w:p>
        </w:tc>
      </w:tr>
      <w:tr w:rsidR="00EC517F" w:rsidRPr="00B74141" w14:paraId="471A8A8C" w14:textId="77777777" w:rsidTr="00307C26">
        <w:trPr>
          <w:trHeight w:val="183"/>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BE888"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ОК 01.</w:t>
            </w:r>
          </w:p>
          <w:p w14:paraId="79E454F0"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ОК 02.</w:t>
            </w:r>
          </w:p>
          <w:p w14:paraId="479B697B"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ОК 03.</w:t>
            </w:r>
          </w:p>
          <w:p w14:paraId="302A7BE9"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ОК 04.</w:t>
            </w:r>
          </w:p>
          <w:p w14:paraId="68E06685"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ОК 09.</w:t>
            </w:r>
          </w:p>
          <w:p w14:paraId="03C9E419" w14:textId="77777777" w:rsidR="00EC517F" w:rsidRPr="00B74141" w:rsidRDefault="00EC517F" w:rsidP="00B74141">
            <w:pPr>
              <w:spacing w:after="0" w:line="240" w:lineRule="auto"/>
              <w:ind w:hanging="2"/>
              <w:jc w:val="center"/>
              <w:rPr>
                <w:rFonts w:ascii="Times New Roman" w:hAnsi="Times New Roman"/>
                <w:sz w:val="24"/>
                <w:szCs w:val="24"/>
              </w:rPr>
            </w:pPr>
            <w:r w:rsidRPr="00B74141">
              <w:rPr>
                <w:rFonts w:ascii="Times New Roman" w:hAnsi="Times New Roman"/>
                <w:sz w:val="24"/>
                <w:szCs w:val="24"/>
              </w:rPr>
              <w:t>ПК 1.1.</w:t>
            </w:r>
          </w:p>
          <w:p w14:paraId="73403625" w14:textId="77777777" w:rsidR="00EC517F" w:rsidRPr="00B74141" w:rsidRDefault="00EC517F" w:rsidP="00B74141">
            <w:pPr>
              <w:spacing w:after="0" w:line="240" w:lineRule="auto"/>
              <w:ind w:hanging="2"/>
              <w:jc w:val="center"/>
              <w:rPr>
                <w:rFonts w:ascii="Times New Roman" w:hAnsi="Times New Roman"/>
                <w:i/>
                <w:sz w:val="24"/>
                <w:szCs w:val="24"/>
              </w:rPr>
            </w:pPr>
            <w:r w:rsidRPr="00B74141">
              <w:rPr>
                <w:rFonts w:ascii="Times New Roman" w:hAnsi="Times New Roman"/>
                <w:sz w:val="24"/>
                <w:szCs w:val="24"/>
              </w:rPr>
              <w:t>ПК 1.2.</w:t>
            </w:r>
          </w:p>
        </w:tc>
        <w:tc>
          <w:tcPr>
            <w:tcW w:w="3655" w:type="dxa"/>
            <w:tcBorders>
              <w:top w:val="nil"/>
              <w:left w:val="nil"/>
              <w:bottom w:val="single" w:sz="8" w:space="0" w:color="000000"/>
              <w:right w:val="single" w:sz="8" w:space="0" w:color="000000"/>
            </w:tcBorders>
            <w:tcMar>
              <w:top w:w="100" w:type="dxa"/>
              <w:left w:w="100" w:type="dxa"/>
              <w:bottom w:w="100" w:type="dxa"/>
              <w:right w:w="100" w:type="dxa"/>
            </w:tcMar>
          </w:tcPr>
          <w:p w14:paraId="016A29F3"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-измерять параметры атмосферы, ветра, почвы;</w:t>
            </w:r>
          </w:p>
          <w:p w14:paraId="60D7F02B"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-проводить наблюдения за атмосферными явлениями;</w:t>
            </w:r>
          </w:p>
          <w:p w14:paraId="572597DC"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-использовать метеорологические приборы и оборудование при проведении метеорологических наблюдений и работ;</w:t>
            </w:r>
          </w:p>
          <w:p w14:paraId="583FA9FD"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-кодировать метеорологическую информацию</w:t>
            </w:r>
          </w:p>
          <w:p w14:paraId="1D692B4D" w14:textId="77777777" w:rsidR="00EC517F" w:rsidRPr="00B74141" w:rsidRDefault="00EC517F" w:rsidP="00B74141">
            <w:pPr>
              <w:spacing w:after="0" w:line="240" w:lineRule="auto"/>
              <w:ind w:hanging="2"/>
              <w:jc w:val="center"/>
              <w:rPr>
                <w:rFonts w:ascii="Times New Roman" w:hAnsi="Times New Roman"/>
                <w:sz w:val="24"/>
                <w:szCs w:val="24"/>
              </w:rPr>
            </w:pP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66AEDB06" w14:textId="77777777" w:rsidR="00EC517F" w:rsidRPr="00B74141" w:rsidRDefault="00EC517F" w:rsidP="00B74141">
            <w:pPr>
              <w:spacing w:after="0" w:line="240" w:lineRule="auto"/>
              <w:ind w:hanging="2"/>
              <w:jc w:val="both"/>
              <w:rPr>
                <w:rFonts w:ascii="Times New Roman" w:hAnsi="Times New Roman"/>
                <w:b/>
                <w:sz w:val="24"/>
                <w:szCs w:val="24"/>
              </w:rPr>
            </w:pPr>
            <w:r w:rsidRPr="00B74141">
              <w:rPr>
                <w:rFonts w:ascii="Times New Roman" w:hAnsi="Times New Roman"/>
                <w:sz w:val="24"/>
                <w:szCs w:val="24"/>
              </w:rPr>
              <w:t>-физическую сущность атмосферных явлений и процессов;</w:t>
            </w:r>
          </w:p>
          <w:p w14:paraId="5D155BE8"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-состав и строение атмосферы;</w:t>
            </w:r>
          </w:p>
          <w:p w14:paraId="1773AE3F"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-тепловой режим атмосферы;</w:t>
            </w:r>
          </w:p>
          <w:p w14:paraId="4BF06DFE"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солнечную радиацию (прямая, отраженная, рассеянная, суммарная);</w:t>
            </w:r>
          </w:p>
          <w:p w14:paraId="61B89192"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 xml:space="preserve">-водяной пар в атмосфере; </w:t>
            </w:r>
          </w:p>
          <w:p w14:paraId="00B58840"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 условия конденсации водяного пара;</w:t>
            </w:r>
          </w:p>
          <w:p w14:paraId="4F38BC8A"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 xml:space="preserve">-тепловой режим почвы и водоемов; </w:t>
            </w:r>
          </w:p>
          <w:p w14:paraId="4EA5EA4D"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-измерение температуры поверхности почвы и воздуха;</w:t>
            </w:r>
          </w:p>
          <w:p w14:paraId="4E1A6E0E"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 процессы формирования воздушных течений в атмосфере;</w:t>
            </w:r>
          </w:p>
          <w:p w14:paraId="66FCE002"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 процесс формирования атмосферных осадков, выпадающих из облаков;</w:t>
            </w:r>
          </w:p>
          <w:p w14:paraId="0E2A8D2A"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-организацию метеорологических наблюдений и измерений;</w:t>
            </w:r>
          </w:p>
          <w:p w14:paraId="11762EF8"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-порядок наблюдения за облачностью, осадками и снежным покровом;</w:t>
            </w:r>
          </w:p>
          <w:p w14:paraId="7DF4A819"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атмосферное давление и плотность воздуха;</w:t>
            </w:r>
          </w:p>
          <w:p w14:paraId="2DE1B647" w14:textId="77777777" w:rsidR="00EC517F" w:rsidRPr="00B74141" w:rsidRDefault="00EC517F" w:rsidP="00B74141">
            <w:pPr>
              <w:spacing w:after="0" w:line="240" w:lineRule="auto"/>
              <w:ind w:hanging="2"/>
              <w:jc w:val="both"/>
              <w:rPr>
                <w:rFonts w:ascii="Times New Roman" w:hAnsi="Times New Roman"/>
                <w:sz w:val="24"/>
                <w:szCs w:val="24"/>
              </w:rPr>
            </w:pPr>
            <w:r w:rsidRPr="00B74141">
              <w:rPr>
                <w:rFonts w:ascii="Times New Roman" w:hAnsi="Times New Roman"/>
                <w:sz w:val="24"/>
                <w:szCs w:val="24"/>
              </w:rPr>
              <w:t>-порядок измерения атмосферного давления;</w:t>
            </w:r>
          </w:p>
        </w:tc>
      </w:tr>
    </w:tbl>
    <w:p w14:paraId="60420502" w14:textId="77777777" w:rsidR="00EC517F" w:rsidRPr="00B74141" w:rsidRDefault="00EC517F" w:rsidP="00B7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sectPr w:rsidR="00EC517F" w:rsidRPr="00B74141">
          <w:footerReference w:type="default" r:id="rId140"/>
          <w:pgSz w:w="11906" w:h="16838"/>
          <w:pgMar w:top="1134" w:right="850" w:bottom="1134" w:left="1701" w:header="708" w:footer="708" w:gutter="0"/>
          <w:cols w:space="708"/>
          <w:docGrid w:linePitch="360"/>
        </w:sectPr>
      </w:pPr>
    </w:p>
    <w:p w14:paraId="5FC709FF" w14:textId="77777777" w:rsidR="00EC517F" w:rsidRPr="00B74141" w:rsidRDefault="00EC517F" w:rsidP="00B74141">
      <w:pPr>
        <w:spacing w:after="0" w:line="240" w:lineRule="auto"/>
        <w:ind w:hanging="2"/>
        <w:jc w:val="center"/>
        <w:rPr>
          <w:rFonts w:ascii="Times New Roman" w:hAnsi="Times New Roman"/>
          <w:b/>
          <w:sz w:val="24"/>
          <w:szCs w:val="24"/>
        </w:rPr>
      </w:pPr>
      <w:r w:rsidRPr="00B74141">
        <w:rPr>
          <w:rFonts w:ascii="Times New Roman" w:hAnsi="Times New Roman"/>
          <w:b/>
          <w:sz w:val="24"/>
          <w:szCs w:val="24"/>
        </w:rPr>
        <w:lastRenderedPageBreak/>
        <w:t>2. СТРУКТУРА И СОДЕРЖАНИЕ УЧЕБНОЙ ДИСЦИПЛИНЫ</w:t>
      </w:r>
    </w:p>
    <w:p w14:paraId="71D76788" w14:textId="77777777" w:rsidR="00EC517F" w:rsidRPr="00B74141" w:rsidRDefault="00EC517F" w:rsidP="00B74141">
      <w:pPr>
        <w:spacing w:after="0" w:line="240" w:lineRule="auto"/>
        <w:rPr>
          <w:rFonts w:ascii="Times New Roman" w:hAnsi="Times New Roman"/>
          <w:sz w:val="24"/>
          <w:szCs w:val="24"/>
        </w:rPr>
      </w:pPr>
    </w:p>
    <w:p w14:paraId="6FABBBD2" w14:textId="77777777" w:rsidR="00EC517F" w:rsidRPr="00B74141" w:rsidRDefault="00EC517F" w:rsidP="00B74141">
      <w:pPr>
        <w:spacing w:after="0" w:line="240" w:lineRule="auto"/>
        <w:ind w:left="-2" w:firstLineChars="294" w:firstLine="708"/>
        <w:rPr>
          <w:rFonts w:ascii="Times New Roman" w:hAnsi="Times New Roman"/>
          <w:b/>
          <w:sz w:val="24"/>
          <w:szCs w:val="24"/>
        </w:rPr>
      </w:pPr>
      <w:r w:rsidRPr="00B74141">
        <w:rPr>
          <w:rFonts w:ascii="Times New Roman" w:hAnsi="Times New Roman"/>
          <w:b/>
          <w:sz w:val="24"/>
          <w:szCs w:val="24"/>
        </w:rPr>
        <w:t>2.1. Объем учебной дисциплины и виды учебной работы</w:t>
      </w:r>
    </w:p>
    <w:tbl>
      <w:tblPr>
        <w:tblW w:w="9598" w:type="dxa"/>
        <w:tblBorders>
          <w:top w:val="nil"/>
          <w:left w:val="nil"/>
          <w:bottom w:val="nil"/>
          <w:right w:val="nil"/>
          <w:insideH w:val="nil"/>
          <w:insideV w:val="nil"/>
        </w:tblBorders>
        <w:tblLayout w:type="fixed"/>
        <w:tblLook w:val="0600" w:firstRow="0" w:lastRow="0" w:firstColumn="0" w:lastColumn="0" w:noHBand="1" w:noVBand="1"/>
      </w:tblPr>
      <w:tblGrid>
        <w:gridCol w:w="7485"/>
        <w:gridCol w:w="2113"/>
      </w:tblGrid>
      <w:tr w:rsidR="00EC517F" w:rsidRPr="00B74141" w14:paraId="3C7936FD" w14:textId="77777777" w:rsidTr="00EC517F">
        <w:trPr>
          <w:trHeight w:val="20"/>
        </w:trPr>
        <w:tc>
          <w:tcPr>
            <w:tcW w:w="7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16B64" w14:textId="77777777" w:rsidR="00EC517F" w:rsidRPr="00B74141" w:rsidRDefault="00EC517F" w:rsidP="00B74141">
            <w:pPr>
              <w:spacing w:after="0" w:line="240" w:lineRule="auto"/>
              <w:ind w:hanging="2"/>
              <w:rPr>
                <w:rFonts w:ascii="Times New Roman" w:hAnsi="Times New Roman"/>
                <w:b/>
                <w:sz w:val="24"/>
                <w:szCs w:val="24"/>
              </w:rPr>
            </w:pPr>
            <w:r w:rsidRPr="00B74141">
              <w:rPr>
                <w:rFonts w:ascii="Times New Roman" w:hAnsi="Times New Roman"/>
                <w:b/>
                <w:sz w:val="24"/>
                <w:szCs w:val="24"/>
              </w:rPr>
              <w:t>Вид учебной работы</w:t>
            </w:r>
          </w:p>
        </w:tc>
        <w:tc>
          <w:tcPr>
            <w:tcW w:w="21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9197CC" w14:textId="77777777" w:rsidR="00EC517F" w:rsidRPr="00B74141" w:rsidRDefault="00EC517F" w:rsidP="00B74141">
            <w:pPr>
              <w:spacing w:after="0" w:line="240" w:lineRule="auto"/>
              <w:ind w:hanging="2"/>
              <w:rPr>
                <w:rFonts w:ascii="Times New Roman" w:hAnsi="Times New Roman"/>
                <w:b/>
                <w:sz w:val="24"/>
                <w:szCs w:val="24"/>
              </w:rPr>
            </w:pPr>
            <w:r w:rsidRPr="00B74141">
              <w:rPr>
                <w:rFonts w:ascii="Times New Roman" w:hAnsi="Times New Roman"/>
                <w:b/>
                <w:sz w:val="24"/>
                <w:szCs w:val="24"/>
              </w:rPr>
              <w:t>Объем в часах</w:t>
            </w:r>
          </w:p>
        </w:tc>
      </w:tr>
      <w:tr w:rsidR="00EC517F" w:rsidRPr="00B74141" w14:paraId="63C3BB28" w14:textId="77777777" w:rsidTr="00EC517F">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3F6580" w14:textId="77777777" w:rsidR="00EC517F" w:rsidRPr="00B74141" w:rsidRDefault="00EC517F" w:rsidP="00B74141">
            <w:pPr>
              <w:spacing w:after="0" w:line="240" w:lineRule="auto"/>
              <w:ind w:hanging="2"/>
              <w:rPr>
                <w:rFonts w:ascii="Times New Roman" w:hAnsi="Times New Roman"/>
                <w:b/>
                <w:sz w:val="24"/>
                <w:szCs w:val="24"/>
              </w:rPr>
            </w:pPr>
            <w:r w:rsidRPr="00B74141">
              <w:rPr>
                <w:rFonts w:ascii="Times New Roman" w:hAnsi="Times New Roman"/>
                <w:b/>
                <w:sz w:val="24"/>
                <w:szCs w:val="24"/>
              </w:rPr>
              <w:t>Объем образовательной программы учебной дисциплины</w:t>
            </w:r>
          </w:p>
        </w:tc>
        <w:tc>
          <w:tcPr>
            <w:tcW w:w="2113" w:type="dxa"/>
            <w:tcBorders>
              <w:top w:val="nil"/>
              <w:left w:val="nil"/>
              <w:bottom w:val="single" w:sz="8" w:space="0" w:color="000000"/>
              <w:right w:val="single" w:sz="8" w:space="0" w:color="000000"/>
            </w:tcBorders>
            <w:tcMar>
              <w:top w:w="100" w:type="dxa"/>
              <w:left w:w="100" w:type="dxa"/>
              <w:bottom w:w="100" w:type="dxa"/>
              <w:right w:w="100" w:type="dxa"/>
            </w:tcMar>
          </w:tcPr>
          <w:p w14:paraId="48258DF5" w14:textId="77777777" w:rsidR="00EC517F" w:rsidRPr="00B74141" w:rsidRDefault="00EC517F" w:rsidP="00B74141">
            <w:pPr>
              <w:spacing w:after="0" w:line="240" w:lineRule="auto"/>
              <w:ind w:hanging="2"/>
              <w:rPr>
                <w:rFonts w:ascii="Times New Roman" w:hAnsi="Times New Roman"/>
                <w:b/>
                <w:sz w:val="24"/>
                <w:szCs w:val="24"/>
              </w:rPr>
            </w:pPr>
            <w:r w:rsidRPr="00B74141">
              <w:rPr>
                <w:rFonts w:ascii="Times New Roman" w:hAnsi="Times New Roman"/>
                <w:b/>
                <w:sz w:val="24"/>
                <w:szCs w:val="24"/>
              </w:rPr>
              <w:t>151</w:t>
            </w:r>
          </w:p>
        </w:tc>
      </w:tr>
      <w:tr w:rsidR="00EC517F" w:rsidRPr="00B74141" w14:paraId="354B8514" w14:textId="77777777" w:rsidTr="00EC517F">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EFCE7D" w14:textId="77777777" w:rsidR="00EC517F" w:rsidRPr="00B74141" w:rsidRDefault="00EC517F" w:rsidP="00B74141">
            <w:pPr>
              <w:spacing w:after="0" w:line="240" w:lineRule="auto"/>
              <w:ind w:hanging="2"/>
              <w:rPr>
                <w:rFonts w:ascii="Times New Roman" w:hAnsi="Times New Roman"/>
                <w:b/>
                <w:sz w:val="24"/>
                <w:szCs w:val="24"/>
              </w:rPr>
            </w:pPr>
            <w:r w:rsidRPr="00B74141">
              <w:rPr>
                <w:rFonts w:ascii="Times New Roman" w:hAnsi="Times New Roman"/>
                <w:b/>
                <w:sz w:val="24"/>
                <w:szCs w:val="24"/>
              </w:rPr>
              <w:t>в т.ч. в форме практической подготовки</w:t>
            </w:r>
          </w:p>
        </w:tc>
        <w:tc>
          <w:tcPr>
            <w:tcW w:w="2113" w:type="dxa"/>
            <w:tcBorders>
              <w:top w:val="nil"/>
              <w:left w:val="nil"/>
              <w:bottom w:val="single" w:sz="8" w:space="0" w:color="000000"/>
              <w:right w:val="single" w:sz="8" w:space="0" w:color="000000"/>
            </w:tcBorders>
            <w:tcMar>
              <w:top w:w="100" w:type="dxa"/>
              <w:left w:w="100" w:type="dxa"/>
              <w:bottom w:w="100" w:type="dxa"/>
              <w:right w:w="100" w:type="dxa"/>
            </w:tcMar>
          </w:tcPr>
          <w:p w14:paraId="18D16CE6" w14:textId="77777777" w:rsidR="00EC517F" w:rsidRPr="00B74141" w:rsidRDefault="00EC517F" w:rsidP="00B74141">
            <w:pPr>
              <w:spacing w:after="0" w:line="240" w:lineRule="auto"/>
              <w:ind w:hanging="2"/>
              <w:rPr>
                <w:rFonts w:ascii="Times New Roman" w:hAnsi="Times New Roman"/>
                <w:b/>
                <w:sz w:val="24"/>
                <w:szCs w:val="24"/>
              </w:rPr>
            </w:pPr>
            <w:r w:rsidRPr="00B74141">
              <w:rPr>
                <w:rFonts w:ascii="Times New Roman" w:hAnsi="Times New Roman"/>
                <w:b/>
                <w:sz w:val="24"/>
                <w:szCs w:val="24"/>
              </w:rPr>
              <w:t>81</w:t>
            </w:r>
          </w:p>
        </w:tc>
      </w:tr>
      <w:tr w:rsidR="00EC517F" w:rsidRPr="00B74141" w14:paraId="1C5D3850" w14:textId="77777777" w:rsidTr="00EC517F">
        <w:trPr>
          <w:trHeight w:val="20"/>
        </w:trPr>
        <w:tc>
          <w:tcPr>
            <w:tcW w:w="95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3D1BB8" w14:textId="77777777" w:rsidR="00EC517F" w:rsidRPr="00B74141" w:rsidRDefault="00EC517F" w:rsidP="00B74141">
            <w:pPr>
              <w:spacing w:after="0" w:line="240" w:lineRule="auto"/>
              <w:ind w:hanging="2"/>
              <w:rPr>
                <w:rFonts w:ascii="Times New Roman" w:hAnsi="Times New Roman"/>
                <w:sz w:val="24"/>
                <w:szCs w:val="24"/>
              </w:rPr>
            </w:pPr>
            <w:r w:rsidRPr="00B74141">
              <w:rPr>
                <w:rFonts w:ascii="Times New Roman" w:hAnsi="Times New Roman"/>
                <w:sz w:val="24"/>
                <w:szCs w:val="24"/>
              </w:rPr>
              <w:t>в т. ч.:</w:t>
            </w:r>
          </w:p>
        </w:tc>
      </w:tr>
      <w:tr w:rsidR="00EC517F" w:rsidRPr="00B74141" w14:paraId="0B7304E6" w14:textId="77777777" w:rsidTr="00EC517F">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62011" w14:textId="77777777" w:rsidR="00EC517F" w:rsidRPr="00B74141" w:rsidRDefault="00EC517F" w:rsidP="00B74141">
            <w:pPr>
              <w:spacing w:after="0" w:line="240" w:lineRule="auto"/>
              <w:ind w:hanging="2"/>
              <w:rPr>
                <w:rFonts w:ascii="Times New Roman" w:hAnsi="Times New Roman"/>
                <w:sz w:val="24"/>
                <w:szCs w:val="24"/>
              </w:rPr>
            </w:pPr>
            <w:r w:rsidRPr="00B74141">
              <w:rPr>
                <w:rFonts w:ascii="Times New Roman" w:hAnsi="Times New Roman"/>
                <w:sz w:val="24"/>
                <w:szCs w:val="24"/>
              </w:rPr>
              <w:t>теоретическое обучение</w:t>
            </w:r>
          </w:p>
        </w:tc>
        <w:tc>
          <w:tcPr>
            <w:tcW w:w="21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8FF33" w14:textId="77777777" w:rsidR="00EC517F" w:rsidRPr="00B74141" w:rsidRDefault="00EC517F" w:rsidP="00B74141">
            <w:pPr>
              <w:spacing w:after="0" w:line="240" w:lineRule="auto"/>
              <w:ind w:hanging="2"/>
              <w:rPr>
                <w:rFonts w:ascii="Times New Roman" w:hAnsi="Times New Roman"/>
                <w:sz w:val="24"/>
                <w:szCs w:val="24"/>
              </w:rPr>
            </w:pPr>
            <w:r w:rsidRPr="00B74141">
              <w:rPr>
                <w:rFonts w:ascii="Times New Roman" w:hAnsi="Times New Roman"/>
                <w:sz w:val="24"/>
                <w:szCs w:val="24"/>
              </w:rPr>
              <w:t>70</w:t>
            </w:r>
          </w:p>
        </w:tc>
      </w:tr>
      <w:tr w:rsidR="00EC517F" w:rsidRPr="00B74141" w14:paraId="06D8D08C" w14:textId="77777777" w:rsidTr="00EC517F">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F95F7" w14:textId="77777777" w:rsidR="00EC517F" w:rsidRPr="00B74141" w:rsidRDefault="00EC517F" w:rsidP="00B74141">
            <w:pPr>
              <w:spacing w:after="0" w:line="240" w:lineRule="auto"/>
              <w:ind w:hanging="2"/>
              <w:rPr>
                <w:rFonts w:ascii="Times New Roman" w:hAnsi="Times New Roman"/>
                <w:i/>
                <w:color w:val="FF0000"/>
                <w:sz w:val="24"/>
                <w:szCs w:val="24"/>
              </w:rPr>
            </w:pPr>
            <w:r w:rsidRPr="00B74141">
              <w:rPr>
                <w:rFonts w:ascii="Times New Roman" w:hAnsi="Times New Roman"/>
                <w:sz w:val="24"/>
                <w:szCs w:val="24"/>
              </w:rPr>
              <w:t>практические занятия</w:t>
            </w:r>
          </w:p>
        </w:tc>
        <w:tc>
          <w:tcPr>
            <w:tcW w:w="21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79059A" w14:textId="77777777" w:rsidR="00EC517F" w:rsidRPr="00B74141" w:rsidRDefault="00EC517F" w:rsidP="00B74141">
            <w:pPr>
              <w:spacing w:after="0" w:line="240" w:lineRule="auto"/>
              <w:ind w:hanging="2"/>
              <w:rPr>
                <w:rFonts w:ascii="Times New Roman" w:hAnsi="Times New Roman"/>
                <w:sz w:val="24"/>
                <w:szCs w:val="24"/>
              </w:rPr>
            </w:pPr>
            <w:r w:rsidRPr="00B74141">
              <w:rPr>
                <w:rFonts w:ascii="Times New Roman" w:hAnsi="Times New Roman"/>
                <w:sz w:val="24"/>
                <w:szCs w:val="24"/>
              </w:rPr>
              <w:t>81</w:t>
            </w:r>
          </w:p>
        </w:tc>
      </w:tr>
      <w:tr w:rsidR="00EC517F" w:rsidRPr="00B74141" w14:paraId="06C73D96" w14:textId="77777777" w:rsidTr="00EC517F">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5380B" w14:textId="77777777" w:rsidR="00EC517F" w:rsidRPr="00B74141" w:rsidRDefault="00EC517F" w:rsidP="00B74141">
            <w:pPr>
              <w:spacing w:after="0" w:line="240" w:lineRule="auto"/>
              <w:ind w:hanging="2"/>
              <w:rPr>
                <w:rFonts w:ascii="Times New Roman" w:hAnsi="Times New Roman"/>
                <w:b/>
                <w:i/>
                <w:sz w:val="24"/>
                <w:szCs w:val="24"/>
                <w:vertAlign w:val="superscript"/>
              </w:rPr>
            </w:pPr>
            <w:r w:rsidRPr="00B74141">
              <w:rPr>
                <w:rFonts w:ascii="Times New Roman" w:hAnsi="Times New Roman"/>
                <w:i/>
                <w:sz w:val="24"/>
                <w:szCs w:val="24"/>
              </w:rPr>
              <w:t xml:space="preserve">Самостоятельная работа </w:t>
            </w:r>
            <w:r w:rsidR="00B74141">
              <w:rPr>
                <w:rStyle w:val="ab"/>
                <w:rFonts w:ascii="Times New Roman" w:hAnsi="Times New Roman"/>
                <w:sz w:val="24"/>
                <w:szCs w:val="24"/>
              </w:rPr>
              <w:t>1</w:t>
            </w:r>
          </w:p>
        </w:tc>
        <w:tc>
          <w:tcPr>
            <w:tcW w:w="21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03C5C8" w14:textId="77777777" w:rsidR="00EC517F" w:rsidRPr="00B74141" w:rsidRDefault="00EC517F" w:rsidP="00B74141">
            <w:pPr>
              <w:spacing w:after="0" w:line="240" w:lineRule="auto"/>
              <w:ind w:hanging="2"/>
              <w:rPr>
                <w:rFonts w:ascii="Times New Roman" w:hAnsi="Times New Roman"/>
                <w:sz w:val="24"/>
                <w:szCs w:val="24"/>
              </w:rPr>
            </w:pPr>
            <w:r w:rsidRPr="00B74141">
              <w:rPr>
                <w:rFonts w:ascii="Times New Roman" w:hAnsi="Times New Roman"/>
                <w:sz w:val="24"/>
                <w:szCs w:val="24"/>
              </w:rPr>
              <w:t>-</w:t>
            </w:r>
          </w:p>
        </w:tc>
      </w:tr>
      <w:tr w:rsidR="00EC517F" w:rsidRPr="00B74141" w14:paraId="2EA3DE7B" w14:textId="77777777" w:rsidTr="00EC517F">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25240" w14:textId="77777777" w:rsidR="00EC517F" w:rsidRPr="00B74141" w:rsidRDefault="00EC517F" w:rsidP="00B74141">
            <w:pPr>
              <w:spacing w:after="0" w:line="240" w:lineRule="auto"/>
              <w:ind w:hanging="2"/>
              <w:rPr>
                <w:rFonts w:ascii="Times New Roman" w:hAnsi="Times New Roman"/>
                <w:b/>
                <w:sz w:val="24"/>
                <w:szCs w:val="24"/>
              </w:rPr>
            </w:pPr>
            <w:r w:rsidRPr="00B74141">
              <w:rPr>
                <w:rFonts w:ascii="Times New Roman" w:hAnsi="Times New Roman"/>
                <w:b/>
                <w:sz w:val="24"/>
                <w:szCs w:val="24"/>
              </w:rPr>
              <w:t>Промежуточная аттестация</w:t>
            </w:r>
            <w:r w:rsidR="00B74141">
              <w:rPr>
                <w:rStyle w:val="ab"/>
                <w:rFonts w:ascii="Times New Roman" w:hAnsi="Times New Roman"/>
                <w:sz w:val="24"/>
                <w:szCs w:val="24"/>
              </w:rPr>
              <w:t>2</w:t>
            </w:r>
          </w:p>
        </w:tc>
        <w:tc>
          <w:tcPr>
            <w:tcW w:w="21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6A21EA" w14:textId="77777777" w:rsidR="00EC517F" w:rsidRPr="00B74141" w:rsidRDefault="00EC517F" w:rsidP="00B74141">
            <w:pPr>
              <w:spacing w:after="0" w:line="240" w:lineRule="auto"/>
              <w:ind w:hanging="2"/>
              <w:rPr>
                <w:rFonts w:ascii="Times New Roman" w:hAnsi="Times New Roman"/>
                <w:sz w:val="24"/>
                <w:szCs w:val="24"/>
              </w:rPr>
            </w:pPr>
            <w:r w:rsidRPr="00B74141">
              <w:rPr>
                <w:rFonts w:ascii="Times New Roman" w:hAnsi="Times New Roman"/>
                <w:sz w:val="24"/>
                <w:szCs w:val="24"/>
              </w:rPr>
              <w:t>**</w:t>
            </w:r>
          </w:p>
        </w:tc>
      </w:tr>
    </w:tbl>
    <w:p w14:paraId="5F9AF1AB" w14:textId="77777777" w:rsidR="00EC517F" w:rsidRPr="00B74141" w:rsidRDefault="00EC517F" w:rsidP="00B74141">
      <w:pPr>
        <w:pStyle w:val="a9"/>
        <w:jc w:val="both"/>
        <w:rPr>
          <w:i/>
          <w:sz w:val="24"/>
          <w:szCs w:val="24"/>
          <w:lang w:val="ru-RU"/>
        </w:rPr>
      </w:pPr>
    </w:p>
    <w:p w14:paraId="563616EB" w14:textId="77777777" w:rsidR="00EC517F" w:rsidRPr="00B74141" w:rsidRDefault="00EC517F" w:rsidP="00B74141">
      <w:pPr>
        <w:pStyle w:val="a9"/>
        <w:jc w:val="both"/>
        <w:rPr>
          <w:i/>
          <w:sz w:val="24"/>
          <w:szCs w:val="24"/>
          <w:lang w:val="ru-RU"/>
        </w:rPr>
      </w:pPr>
    </w:p>
    <w:p w14:paraId="741A217D" w14:textId="77777777" w:rsidR="00EC517F" w:rsidRPr="00B74141" w:rsidRDefault="00EC517F" w:rsidP="00B74141">
      <w:pPr>
        <w:pStyle w:val="a9"/>
        <w:jc w:val="both"/>
        <w:rPr>
          <w:i/>
          <w:sz w:val="24"/>
          <w:szCs w:val="24"/>
          <w:lang w:val="ru-RU"/>
        </w:rPr>
      </w:pPr>
    </w:p>
    <w:p w14:paraId="2983BCBC" w14:textId="77777777" w:rsidR="00EC517F" w:rsidRPr="000E2238" w:rsidRDefault="00EC517F" w:rsidP="00EC517F">
      <w:pPr>
        <w:pStyle w:val="a9"/>
        <w:jc w:val="both"/>
        <w:rPr>
          <w:i/>
          <w:sz w:val="24"/>
          <w:szCs w:val="24"/>
          <w:lang w:val="ru-RU"/>
        </w:rPr>
      </w:pPr>
    </w:p>
    <w:p w14:paraId="3DEC49BF" w14:textId="77777777" w:rsidR="00EC517F" w:rsidRPr="000E2238" w:rsidRDefault="00EC517F" w:rsidP="00EC517F">
      <w:pPr>
        <w:pStyle w:val="a9"/>
        <w:jc w:val="both"/>
        <w:rPr>
          <w:i/>
          <w:sz w:val="24"/>
          <w:szCs w:val="24"/>
          <w:lang w:val="ru-RU"/>
        </w:rPr>
      </w:pPr>
    </w:p>
    <w:p w14:paraId="2CD5E8DF" w14:textId="77777777" w:rsidR="00EC517F" w:rsidRPr="000E2238" w:rsidRDefault="00EC517F" w:rsidP="00EC517F">
      <w:pPr>
        <w:pStyle w:val="a9"/>
        <w:jc w:val="both"/>
        <w:rPr>
          <w:i/>
          <w:sz w:val="24"/>
          <w:szCs w:val="24"/>
          <w:lang w:val="ru-RU"/>
        </w:rPr>
      </w:pPr>
    </w:p>
    <w:p w14:paraId="25538D9A" w14:textId="77777777" w:rsidR="00EC517F" w:rsidRPr="000E2238" w:rsidRDefault="00EC517F" w:rsidP="00EC517F">
      <w:pPr>
        <w:pStyle w:val="a9"/>
        <w:jc w:val="both"/>
        <w:rPr>
          <w:i/>
          <w:sz w:val="24"/>
          <w:szCs w:val="24"/>
          <w:lang w:val="ru-RU"/>
        </w:rPr>
      </w:pPr>
    </w:p>
    <w:p w14:paraId="116C1794" w14:textId="77777777" w:rsidR="00EC517F" w:rsidRPr="000E2238" w:rsidRDefault="00EC517F" w:rsidP="00EC517F">
      <w:pPr>
        <w:pStyle w:val="a9"/>
        <w:jc w:val="both"/>
        <w:rPr>
          <w:i/>
          <w:sz w:val="24"/>
          <w:szCs w:val="24"/>
          <w:lang w:val="ru-RU"/>
        </w:rPr>
      </w:pPr>
    </w:p>
    <w:p w14:paraId="7AD138F1" w14:textId="77777777" w:rsidR="00EC517F" w:rsidRPr="000E2238" w:rsidRDefault="00EC517F" w:rsidP="00EC517F">
      <w:pPr>
        <w:pStyle w:val="a9"/>
        <w:jc w:val="both"/>
        <w:rPr>
          <w:i/>
          <w:sz w:val="24"/>
          <w:szCs w:val="24"/>
          <w:lang w:val="ru-RU"/>
        </w:rPr>
      </w:pPr>
    </w:p>
    <w:p w14:paraId="47826DE3" w14:textId="77777777" w:rsidR="00EC517F" w:rsidRPr="000E2238" w:rsidRDefault="00EC517F" w:rsidP="00EC517F">
      <w:pPr>
        <w:pStyle w:val="a9"/>
        <w:jc w:val="both"/>
        <w:rPr>
          <w:i/>
          <w:sz w:val="24"/>
          <w:szCs w:val="24"/>
          <w:lang w:val="ru-RU"/>
        </w:rPr>
      </w:pPr>
    </w:p>
    <w:p w14:paraId="71BE6C83" w14:textId="77777777" w:rsidR="00EC517F" w:rsidRPr="000E2238" w:rsidRDefault="00EC517F" w:rsidP="00EC517F">
      <w:pPr>
        <w:pStyle w:val="a9"/>
        <w:jc w:val="both"/>
        <w:rPr>
          <w:i/>
          <w:sz w:val="24"/>
          <w:szCs w:val="24"/>
          <w:lang w:val="ru-RU"/>
        </w:rPr>
      </w:pPr>
    </w:p>
    <w:p w14:paraId="3155CFA2" w14:textId="77777777" w:rsidR="00EC517F" w:rsidRPr="000E2238" w:rsidRDefault="00EC517F" w:rsidP="00EC517F">
      <w:pPr>
        <w:pStyle w:val="a9"/>
        <w:jc w:val="both"/>
        <w:rPr>
          <w:i/>
          <w:sz w:val="24"/>
          <w:szCs w:val="24"/>
          <w:lang w:val="ru-RU"/>
        </w:rPr>
      </w:pPr>
    </w:p>
    <w:p w14:paraId="440B3F03" w14:textId="77777777" w:rsidR="00EC517F" w:rsidRPr="000E2238" w:rsidRDefault="00EC517F" w:rsidP="00EC517F">
      <w:pPr>
        <w:pStyle w:val="a9"/>
        <w:jc w:val="both"/>
        <w:rPr>
          <w:i/>
          <w:sz w:val="24"/>
          <w:szCs w:val="24"/>
          <w:lang w:val="ru-RU"/>
        </w:rPr>
      </w:pPr>
    </w:p>
    <w:p w14:paraId="7E7D22AA" w14:textId="77777777" w:rsidR="00EC517F" w:rsidRPr="000E2238" w:rsidRDefault="00EC517F" w:rsidP="00EC517F">
      <w:pPr>
        <w:pStyle w:val="a9"/>
        <w:jc w:val="both"/>
        <w:rPr>
          <w:i/>
          <w:sz w:val="24"/>
          <w:szCs w:val="24"/>
          <w:lang w:val="ru-RU"/>
        </w:rPr>
      </w:pPr>
    </w:p>
    <w:p w14:paraId="21A7C607" w14:textId="77777777" w:rsidR="00EC517F" w:rsidRPr="000E2238" w:rsidRDefault="00EC517F" w:rsidP="00EC517F">
      <w:pPr>
        <w:pStyle w:val="a9"/>
        <w:jc w:val="both"/>
        <w:rPr>
          <w:i/>
          <w:sz w:val="24"/>
          <w:szCs w:val="24"/>
          <w:lang w:val="ru-RU"/>
        </w:rPr>
      </w:pPr>
    </w:p>
    <w:p w14:paraId="3C64AE2B" w14:textId="77777777" w:rsidR="00EC517F" w:rsidRPr="000E2238" w:rsidRDefault="00EC517F" w:rsidP="00EC517F">
      <w:pPr>
        <w:pStyle w:val="a9"/>
        <w:jc w:val="both"/>
        <w:rPr>
          <w:i/>
          <w:sz w:val="24"/>
          <w:szCs w:val="24"/>
          <w:lang w:val="ru-RU"/>
        </w:rPr>
      </w:pPr>
    </w:p>
    <w:p w14:paraId="7D7A873A" w14:textId="77777777" w:rsidR="00EC517F" w:rsidRPr="000E2238" w:rsidRDefault="00EC517F" w:rsidP="00EC517F">
      <w:pPr>
        <w:pStyle w:val="a9"/>
        <w:jc w:val="both"/>
        <w:rPr>
          <w:i/>
          <w:sz w:val="24"/>
          <w:szCs w:val="24"/>
          <w:lang w:val="ru-RU"/>
        </w:rPr>
      </w:pPr>
    </w:p>
    <w:p w14:paraId="60A2B394" w14:textId="77777777" w:rsidR="00EC517F" w:rsidRPr="000E2238" w:rsidRDefault="00EC517F" w:rsidP="00EC517F">
      <w:pPr>
        <w:pStyle w:val="a9"/>
        <w:jc w:val="both"/>
        <w:rPr>
          <w:i/>
          <w:sz w:val="24"/>
          <w:szCs w:val="24"/>
          <w:lang w:val="ru-RU"/>
        </w:rPr>
      </w:pPr>
    </w:p>
    <w:p w14:paraId="5CD02A2D" w14:textId="77777777" w:rsidR="00EC517F" w:rsidRPr="000E2238" w:rsidRDefault="00EC517F" w:rsidP="00EC517F">
      <w:pPr>
        <w:pStyle w:val="a9"/>
        <w:jc w:val="both"/>
        <w:rPr>
          <w:i/>
          <w:sz w:val="24"/>
          <w:szCs w:val="24"/>
          <w:lang w:val="ru-RU"/>
        </w:rPr>
      </w:pPr>
    </w:p>
    <w:p w14:paraId="38EEF264" w14:textId="77777777" w:rsidR="00EC517F" w:rsidRPr="000E2238" w:rsidRDefault="00EC517F" w:rsidP="00EC517F">
      <w:pPr>
        <w:pStyle w:val="a9"/>
        <w:jc w:val="both"/>
        <w:rPr>
          <w:i/>
          <w:sz w:val="24"/>
          <w:szCs w:val="24"/>
          <w:lang w:val="ru-RU"/>
        </w:rPr>
      </w:pPr>
    </w:p>
    <w:p w14:paraId="41D5AB56" w14:textId="77777777" w:rsidR="00EC517F" w:rsidRPr="000E2238" w:rsidRDefault="00EC517F" w:rsidP="00EC517F">
      <w:pPr>
        <w:pStyle w:val="a9"/>
        <w:jc w:val="both"/>
        <w:rPr>
          <w:i/>
          <w:sz w:val="24"/>
          <w:szCs w:val="24"/>
          <w:lang w:val="ru-RU"/>
        </w:rPr>
      </w:pPr>
    </w:p>
    <w:p w14:paraId="3D1AE73F" w14:textId="77777777" w:rsidR="00EC517F" w:rsidRPr="000E2238" w:rsidRDefault="00EC517F" w:rsidP="00EC517F">
      <w:pPr>
        <w:pStyle w:val="a9"/>
        <w:jc w:val="both"/>
        <w:rPr>
          <w:i/>
          <w:sz w:val="24"/>
          <w:szCs w:val="24"/>
          <w:lang w:val="ru-RU"/>
        </w:rPr>
      </w:pPr>
    </w:p>
    <w:p w14:paraId="4C263008" w14:textId="77777777" w:rsidR="00EC517F" w:rsidRPr="000E2238" w:rsidRDefault="00EC517F" w:rsidP="00EC517F">
      <w:pPr>
        <w:pStyle w:val="a9"/>
        <w:jc w:val="both"/>
        <w:rPr>
          <w:i/>
          <w:sz w:val="24"/>
          <w:szCs w:val="24"/>
          <w:lang w:val="ru-RU"/>
        </w:rPr>
      </w:pPr>
    </w:p>
    <w:p w14:paraId="700D7C11" w14:textId="77777777" w:rsidR="00EC517F" w:rsidRPr="000E2238" w:rsidRDefault="00EC517F" w:rsidP="00EC517F">
      <w:pPr>
        <w:pStyle w:val="a9"/>
        <w:jc w:val="both"/>
        <w:rPr>
          <w:i/>
          <w:sz w:val="24"/>
          <w:szCs w:val="24"/>
          <w:lang w:val="ru-RU"/>
        </w:rPr>
      </w:pPr>
    </w:p>
    <w:p w14:paraId="505D9E39" w14:textId="77777777" w:rsidR="00EC517F" w:rsidRPr="000E2238" w:rsidRDefault="00EC517F" w:rsidP="00EC517F">
      <w:pPr>
        <w:pStyle w:val="a9"/>
        <w:jc w:val="both"/>
        <w:rPr>
          <w:i/>
          <w:sz w:val="24"/>
          <w:szCs w:val="24"/>
          <w:lang w:val="ru-RU"/>
        </w:rPr>
      </w:pPr>
    </w:p>
    <w:p w14:paraId="328BC8E6" w14:textId="77777777" w:rsidR="00EC517F" w:rsidRPr="000E2238" w:rsidRDefault="00EC517F" w:rsidP="00EC517F">
      <w:pPr>
        <w:rPr>
          <w:b/>
        </w:rPr>
        <w:sectPr w:rsidR="00EC517F" w:rsidRPr="000E2238">
          <w:pgSz w:w="11906" w:h="16838"/>
          <w:pgMar w:top="1134" w:right="850" w:bottom="1134" w:left="1701" w:header="708" w:footer="708" w:gutter="0"/>
          <w:cols w:space="708"/>
          <w:docGrid w:linePitch="360"/>
        </w:sectPr>
      </w:pPr>
    </w:p>
    <w:p w14:paraId="37A6F161" w14:textId="77777777" w:rsidR="00EC517F" w:rsidRPr="00B74141" w:rsidRDefault="00EC517F" w:rsidP="00B74141">
      <w:pPr>
        <w:spacing w:after="0" w:line="240" w:lineRule="auto"/>
        <w:jc w:val="center"/>
        <w:rPr>
          <w:rFonts w:ascii="Times New Roman" w:hAnsi="Times New Roman"/>
          <w:b/>
          <w:sz w:val="24"/>
          <w:szCs w:val="24"/>
        </w:rPr>
      </w:pPr>
      <w:r w:rsidRPr="00B74141">
        <w:rPr>
          <w:rFonts w:ascii="Times New Roman" w:hAnsi="Times New Roman"/>
          <w:b/>
          <w:sz w:val="24"/>
          <w:szCs w:val="24"/>
        </w:rPr>
        <w:lastRenderedPageBreak/>
        <w:t>2.2. Тематический план и содержание учебной дисциплины «Метеорология»</w:t>
      </w:r>
    </w:p>
    <w:p w14:paraId="1A86D734" w14:textId="77777777" w:rsidR="00EC517F" w:rsidRPr="00B74141" w:rsidRDefault="00EC517F" w:rsidP="00B74141">
      <w:pPr>
        <w:spacing w:after="0" w:line="240" w:lineRule="auto"/>
        <w:jc w:val="center"/>
        <w:rPr>
          <w:rFonts w:ascii="Times New Roman" w:hAnsi="Times New Roman"/>
          <w:b/>
          <w:sz w:val="24"/>
          <w:szCs w:val="24"/>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88"/>
        <w:gridCol w:w="8627"/>
        <w:gridCol w:w="1748"/>
        <w:gridCol w:w="2278"/>
      </w:tblGrid>
      <w:tr w:rsidR="00EC517F" w:rsidRPr="00B74141" w14:paraId="718B86EB" w14:textId="77777777" w:rsidTr="00EC517F">
        <w:trPr>
          <w:trHeight w:val="816"/>
        </w:trPr>
        <w:tc>
          <w:tcPr>
            <w:tcW w:w="3331" w:type="dxa"/>
            <w:gridSpan w:val="2"/>
            <w:shd w:val="clear" w:color="auto" w:fill="auto"/>
          </w:tcPr>
          <w:p w14:paraId="41FAABE0" w14:textId="77777777" w:rsidR="00EC517F" w:rsidRPr="00B74141" w:rsidRDefault="00EC517F" w:rsidP="00B74141">
            <w:pPr>
              <w:spacing w:after="0" w:line="240" w:lineRule="auto"/>
              <w:jc w:val="both"/>
              <w:rPr>
                <w:rFonts w:ascii="Times New Roman" w:hAnsi="Times New Roman"/>
                <w:b/>
                <w:sz w:val="24"/>
                <w:szCs w:val="24"/>
              </w:rPr>
            </w:pPr>
            <w:r w:rsidRPr="00B74141">
              <w:rPr>
                <w:rFonts w:ascii="Times New Roman" w:hAnsi="Times New Roman"/>
                <w:b/>
                <w:sz w:val="24"/>
                <w:szCs w:val="24"/>
              </w:rPr>
              <w:t>Наименование разделов и тем</w:t>
            </w:r>
          </w:p>
        </w:tc>
        <w:tc>
          <w:tcPr>
            <w:tcW w:w="8627" w:type="dxa"/>
            <w:shd w:val="clear" w:color="auto" w:fill="auto"/>
          </w:tcPr>
          <w:p w14:paraId="48A07CE0" w14:textId="77777777" w:rsidR="00EC517F" w:rsidRPr="00B74141" w:rsidRDefault="00EC517F" w:rsidP="00B74141">
            <w:pPr>
              <w:spacing w:after="0" w:line="240" w:lineRule="auto"/>
              <w:jc w:val="center"/>
              <w:rPr>
                <w:rFonts w:ascii="Times New Roman" w:hAnsi="Times New Roman"/>
                <w:b/>
                <w:sz w:val="24"/>
                <w:szCs w:val="24"/>
              </w:rPr>
            </w:pPr>
            <w:r w:rsidRPr="00B74141">
              <w:rPr>
                <w:rFonts w:ascii="Times New Roman" w:hAnsi="Times New Roman"/>
                <w:b/>
                <w:sz w:val="24"/>
                <w:szCs w:val="24"/>
              </w:rPr>
              <w:t>Содержание учебного материала и формы организации обучающегося</w:t>
            </w:r>
          </w:p>
        </w:tc>
        <w:tc>
          <w:tcPr>
            <w:tcW w:w="1748" w:type="dxa"/>
            <w:shd w:val="clear" w:color="auto" w:fill="auto"/>
          </w:tcPr>
          <w:p w14:paraId="4FE388AC" w14:textId="77777777" w:rsidR="00EC517F" w:rsidRPr="00B74141" w:rsidRDefault="00EC517F" w:rsidP="00B74141">
            <w:pPr>
              <w:spacing w:after="0" w:line="240" w:lineRule="auto"/>
              <w:jc w:val="center"/>
              <w:rPr>
                <w:rFonts w:ascii="Times New Roman" w:hAnsi="Times New Roman"/>
                <w:b/>
                <w:sz w:val="24"/>
                <w:szCs w:val="24"/>
              </w:rPr>
            </w:pPr>
            <w:r w:rsidRPr="00B74141">
              <w:rPr>
                <w:rFonts w:ascii="Times New Roman" w:hAnsi="Times New Roman"/>
                <w:b/>
                <w:sz w:val="24"/>
                <w:szCs w:val="24"/>
              </w:rPr>
              <w:t xml:space="preserve">Объем, </w:t>
            </w:r>
            <w:proofErr w:type="spellStart"/>
            <w:r w:rsidRPr="00B74141">
              <w:rPr>
                <w:rFonts w:ascii="Times New Roman" w:hAnsi="Times New Roman"/>
                <w:b/>
                <w:sz w:val="24"/>
                <w:szCs w:val="24"/>
              </w:rPr>
              <w:t>акад.ч</w:t>
            </w:r>
            <w:proofErr w:type="spellEnd"/>
            <w:r w:rsidRPr="00B74141">
              <w:rPr>
                <w:rFonts w:ascii="Times New Roman" w:hAnsi="Times New Roman"/>
                <w:b/>
                <w:sz w:val="24"/>
                <w:szCs w:val="24"/>
              </w:rPr>
              <w:t>/в том числе в форме практической подготовки, акад. ч.</w:t>
            </w:r>
          </w:p>
        </w:tc>
        <w:tc>
          <w:tcPr>
            <w:tcW w:w="2278" w:type="dxa"/>
            <w:shd w:val="clear" w:color="auto" w:fill="auto"/>
          </w:tcPr>
          <w:p w14:paraId="66FF0C84" w14:textId="77777777" w:rsidR="00EC517F" w:rsidRPr="00B74141" w:rsidRDefault="00EC517F" w:rsidP="00B74141">
            <w:pPr>
              <w:spacing w:after="0" w:line="240" w:lineRule="auto"/>
              <w:jc w:val="center"/>
              <w:rPr>
                <w:rFonts w:ascii="Times New Roman" w:hAnsi="Times New Roman"/>
                <w:b/>
                <w:sz w:val="24"/>
                <w:szCs w:val="24"/>
              </w:rPr>
            </w:pPr>
            <w:r w:rsidRPr="00B74141">
              <w:rPr>
                <w:rFonts w:ascii="Times New Roman" w:hAnsi="Times New Roman"/>
                <w:b/>
                <w:sz w:val="24"/>
                <w:szCs w:val="24"/>
              </w:rPr>
              <w:t>Коды компетенций, формированию которых способствует элемент программы</w:t>
            </w:r>
          </w:p>
          <w:p w14:paraId="61902295" w14:textId="77777777" w:rsidR="00EC517F" w:rsidRPr="00B74141" w:rsidRDefault="00EC517F" w:rsidP="00B74141">
            <w:pPr>
              <w:spacing w:after="0" w:line="240" w:lineRule="auto"/>
              <w:jc w:val="center"/>
              <w:rPr>
                <w:rFonts w:ascii="Times New Roman" w:hAnsi="Times New Roman"/>
                <w:b/>
                <w:sz w:val="24"/>
                <w:szCs w:val="24"/>
              </w:rPr>
            </w:pPr>
          </w:p>
        </w:tc>
      </w:tr>
      <w:tr w:rsidR="00EC517F" w:rsidRPr="00B74141" w14:paraId="605B4CE8" w14:textId="77777777" w:rsidTr="00EC517F">
        <w:trPr>
          <w:trHeight w:val="268"/>
        </w:trPr>
        <w:tc>
          <w:tcPr>
            <w:tcW w:w="3331" w:type="dxa"/>
            <w:gridSpan w:val="2"/>
            <w:shd w:val="clear" w:color="auto" w:fill="auto"/>
          </w:tcPr>
          <w:p w14:paraId="10C3C894" w14:textId="77777777" w:rsidR="00EC517F" w:rsidRPr="00B74141" w:rsidRDefault="00EC517F" w:rsidP="00B74141">
            <w:pPr>
              <w:spacing w:after="0" w:line="240" w:lineRule="auto"/>
              <w:jc w:val="center"/>
              <w:rPr>
                <w:rFonts w:ascii="Times New Roman" w:hAnsi="Times New Roman"/>
                <w:sz w:val="24"/>
                <w:szCs w:val="24"/>
              </w:rPr>
            </w:pPr>
            <w:r w:rsidRPr="00B74141">
              <w:rPr>
                <w:rFonts w:ascii="Times New Roman" w:hAnsi="Times New Roman"/>
                <w:sz w:val="24"/>
                <w:szCs w:val="24"/>
              </w:rPr>
              <w:t>1</w:t>
            </w:r>
          </w:p>
        </w:tc>
        <w:tc>
          <w:tcPr>
            <w:tcW w:w="8627" w:type="dxa"/>
            <w:shd w:val="clear" w:color="auto" w:fill="auto"/>
          </w:tcPr>
          <w:p w14:paraId="41F29C20" w14:textId="77777777" w:rsidR="00EC517F" w:rsidRPr="00B74141" w:rsidRDefault="00EC517F" w:rsidP="00B74141">
            <w:pPr>
              <w:spacing w:after="0" w:line="240" w:lineRule="auto"/>
              <w:jc w:val="center"/>
              <w:rPr>
                <w:rFonts w:ascii="Times New Roman" w:hAnsi="Times New Roman"/>
                <w:sz w:val="24"/>
                <w:szCs w:val="24"/>
              </w:rPr>
            </w:pPr>
            <w:r w:rsidRPr="00B74141">
              <w:rPr>
                <w:rFonts w:ascii="Times New Roman" w:hAnsi="Times New Roman"/>
                <w:sz w:val="24"/>
                <w:szCs w:val="24"/>
              </w:rPr>
              <w:t>2</w:t>
            </w:r>
          </w:p>
        </w:tc>
        <w:tc>
          <w:tcPr>
            <w:tcW w:w="1748" w:type="dxa"/>
            <w:shd w:val="clear" w:color="auto" w:fill="auto"/>
          </w:tcPr>
          <w:p w14:paraId="135C409C" w14:textId="77777777" w:rsidR="00EC517F" w:rsidRPr="00B74141" w:rsidRDefault="00EC517F" w:rsidP="00B74141">
            <w:pPr>
              <w:spacing w:after="0" w:line="240" w:lineRule="auto"/>
              <w:jc w:val="center"/>
              <w:rPr>
                <w:rFonts w:ascii="Times New Roman" w:hAnsi="Times New Roman"/>
                <w:sz w:val="24"/>
                <w:szCs w:val="24"/>
              </w:rPr>
            </w:pPr>
            <w:r w:rsidRPr="00B74141">
              <w:rPr>
                <w:rFonts w:ascii="Times New Roman" w:hAnsi="Times New Roman"/>
                <w:sz w:val="24"/>
                <w:szCs w:val="24"/>
              </w:rPr>
              <w:t>3</w:t>
            </w:r>
          </w:p>
        </w:tc>
        <w:tc>
          <w:tcPr>
            <w:tcW w:w="2278" w:type="dxa"/>
            <w:shd w:val="clear" w:color="auto" w:fill="auto"/>
          </w:tcPr>
          <w:p w14:paraId="55275100" w14:textId="77777777" w:rsidR="00EC517F" w:rsidRPr="00B74141" w:rsidRDefault="00EC517F" w:rsidP="00B74141">
            <w:pPr>
              <w:spacing w:after="0" w:line="240" w:lineRule="auto"/>
              <w:jc w:val="center"/>
              <w:rPr>
                <w:rFonts w:ascii="Times New Roman" w:hAnsi="Times New Roman"/>
                <w:sz w:val="24"/>
                <w:szCs w:val="24"/>
              </w:rPr>
            </w:pPr>
            <w:r w:rsidRPr="00B74141">
              <w:rPr>
                <w:rFonts w:ascii="Times New Roman" w:hAnsi="Times New Roman"/>
                <w:sz w:val="24"/>
                <w:szCs w:val="24"/>
              </w:rPr>
              <w:t>4</w:t>
            </w:r>
          </w:p>
        </w:tc>
      </w:tr>
      <w:tr w:rsidR="00EC517F" w:rsidRPr="00B74141" w14:paraId="0B9DCA1E" w14:textId="77777777" w:rsidTr="00EC517F">
        <w:trPr>
          <w:trHeight w:val="376"/>
        </w:trPr>
        <w:tc>
          <w:tcPr>
            <w:tcW w:w="11958" w:type="dxa"/>
            <w:gridSpan w:val="3"/>
            <w:shd w:val="clear" w:color="auto" w:fill="EEECE1"/>
            <w:vAlign w:val="center"/>
          </w:tcPr>
          <w:p w14:paraId="29A24D4E" w14:textId="77777777" w:rsidR="00EC517F" w:rsidRPr="00B74141" w:rsidRDefault="00EC517F" w:rsidP="00B74141">
            <w:pPr>
              <w:spacing w:after="0" w:line="240" w:lineRule="auto"/>
              <w:rPr>
                <w:rFonts w:ascii="Times New Roman" w:hAnsi="Times New Roman"/>
                <w:b/>
                <w:sz w:val="24"/>
                <w:szCs w:val="24"/>
              </w:rPr>
            </w:pPr>
            <w:r w:rsidRPr="00B74141">
              <w:rPr>
                <w:rFonts w:ascii="Times New Roman" w:hAnsi="Times New Roman"/>
                <w:b/>
                <w:sz w:val="24"/>
                <w:szCs w:val="24"/>
              </w:rPr>
              <w:t xml:space="preserve">Раздел 1. </w:t>
            </w:r>
            <w:r w:rsidRPr="00B74141">
              <w:rPr>
                <w:rFonts w:ascii="Times New Roman" w:hAnsi="Times New Roman"/>
                <w:b/>
                <w:bCs/>
                <w:sz w:val="24"/>
                <w:szCs w:val="24"/>
              </w:rPr>
              <w:t>С</w:t>
            </w:r>
            <w:r w:rsidRPr="00B74141">
              <w:rPr>
                <w:rFonts w:ascii="Times New Roman" w:eastAsia="Calibri" w:hAnsi="Times New Roman"/>
                <w:b/>
                <w:bCs/>
                <w:sz w:val="24"/>
                <w:szCs w:val="24"/>
              </w:rPr>
              <w:t>остав и строение атмосферы Земли</w:t>
            </w:r>
          </w:p>
        </w:tc>
        <w:tc>
          <w:tcPr>
            <w:tcW w:w="1748" w:type="dxa"/>
            <w:shd w:val="clear" w:color="auto" w:fill="EEECE1"/>
            <w:vAlign w:val="center"/>
          </w:tcPr>
          <w:p w14:paraId="527C67D3" w14:textId="77777777" w:rsidR="00EC517F" w:rsidRPr="00B74141" w:rsidRDefault="00EC517F" w:rsidP="00B74141">
            <w:pPr>
              <w:spacing w:after="0" w:line="240" w:lineRule="auto"/>
              <w:jc w:val="center"/>
              <w:rPr>
                <w:rFonts w:ascii="Times New Roman" w:hAnsi="Times New Roman"/>
                <w:b/>
                <w:sz w:val="24"/>
                <w:szCs w:val="24"/>
              </w:rPr>
            </w:pPr>
            <w:r w:rsidRPr="00B74141">
              <w:rPr>
                <w:rFonts w:ascii="Times New Roman" w:hAnsi="Times New Roman"/>
                <w:b/>
                <w:sz w:val="24"/>
                <w:szCs w:val="24"/>
              </w:rPr>
              <w:t>6/2</w:t>
            </w:r>
          </w:p>
        </w:tc>
        <w:tc>
          <w:tcPr>
            <w:tcW w:w="2278" w:type="dxa"/>
            <w:shd w:val="clear" w:color="auto" w:fill="auto"/>
            <w:vAlign w:val="center"/>
          </w:tcPr>
          <w:p w14:paraId="09A7F63A" w14:textId="77777777" w:rsidR="00EC517F" w:rsidRPr="00B74141" w:rsidRDefault="00EC517F" w:rsidP="00B74141">
            <w:pPr>
              <w:spacing w:after="0" w:line="240" w:lineRule="auto"/>
              <w:jc w:val="center"/>
              <w:rPr>
                <w:rFonts w:ascii="Times New Roman" w:hAnsi="Times New Roman"/>
                <w:sz w:val="24"/>
                <w:szCs w:val="24"/>
              </w:rPr>
            </w:pPr>
          </w:p>
        </w:tc>
      </w:tr>
      <w:tr w:rsidR="00EC517F" w:rsidRPr="00B74141" w14:paraId="721CBF1B" w14:textId="77777777" w:rsidTr="00EC517F">
        <w:trPr>
          <w:trHeight w:val="287"/>
        </w:trPr>
        <w:tc>
          <w:tcPr>
            <w:tcW w:w="2943" w:type="dxa"/>
            <w:vMerge w:val="restart"/>
            <w:shd w:val="clear" w:color="auto" w:fill="auto"/>
          </w:tcPr>
          <w:p w14:paraId="3F5F9978"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 xml:space="preserve">Введение </w:t>
            </w:r>
          </w:p>
          <w:p w14:paraId="518F6FC0" w14:textId="77777777" w:rsidR="00EC517F" w:rsidRPr="00B74141" w:rsidRDefault="00EC517F" w:rsidP="00B74141">
            <w:pPr>
              <w:pStyle w:val="afffffb"/>
              <w:rPr>
                <w:rFonts w:ascii="Times New Roman" w:hAnsi="Times New Roman"/>
                <w:sz w:val="24"/>
                <w:szCs w:val="24"/>
              </w:rPr>
            </w:pPr>
          </w:p>
          <w:p w14:paraId="06BF0CD1"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6A5B6F43"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vAlign w:val="center"/>
          </w:tcPr>
          <w:p w14:paraId="50C8462A"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2</w:t>
            </w:r>
          </w:p>
        </w:tc>
        <w:tc>
          <w:tcPr>
            <w:tcW w:w="2278" w:type="dxa"/>
            <w:vMerge w:val="restart"/>
            <w:shd w:val="clear" w:color="auto" w:fill="auto"/>
            <w:vAlign w:val="center"/>
          </w:tcPr>
          <w:p w14:paraId="2E38978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4C19902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0BBAE80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1C651F0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6E6517E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3751EAA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5CA2FEE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7418AFCA"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2603F4A8" w14:textId="77777777" w:rsidTr="00EC517F">
        <w:trPr>
          <w:trHeight w:val="1402"/>
        </w:trPr>
        <w:tc>
          <w:tcPr>
            <w:tcW w:w="2943" w:type="dxa"/>
            <w:vMerge/>
            <w:shd w:val="clear" w:color="auto" w:fill="auto"/>
          </w:tcPr>
          <w:p w14:paraId="53DC7035"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4AC995C4"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Предмет и задачи метеорологии. Связь метеорологии с другими науками о земле. Метеорологические величины и атмосферные явления. Понятие о погоде и климате.</w:t>
            </w:r>
          </w:p>
          <w:p w14:paraId="32836B5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Краткие сведения из истории метеорологии. Методы исследования, применяемые в метеорологии. Международное сотрудничество метеорологов. Обеспечение метеорологической информацией различных отраслей экономики.</w:t>
            </w:r>
          </w:p>
        </w:tc>
        <w:tc>
          <w:tcPr>
            <w:tcW w:w="1748" w:type="dxa"/>
            <w:shd w:val="clear" w:color="auto" w:fill="auto"/>
            <w:vAlign w:val="center"/>
          </w:tcPr>
          <w:p w14:paraId="76BA2BCA"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2</w:t>
            </w:r>
          </w:p>
        </w:tc>
        <w:tc>
          <w:tcPr>
            <w:tcW w:w="2278" w:type="dxa"/>
            <w:vMerge/>
            <w:shd w:val="clear" w:color="auto" w:fill="auto"/>
            <w:vAlign w:val="center"/>
          </w:tcPr>
          <w:p w14:paraId="5F2EEB41" w14:textId="77777777" w:rsidR="00EC517F" w:rsidRPr="00B74141" w:rsidRDefault="00EC517F" w:rsidP="00B74141">
            <w:pPr>
              <w:spacing w:after="0" w:line="240" w:lineRule="auto"/>
              <w:ind w:left="-2" w:firstLineChars="294" w:firstLine="706"/>
              <w:jc w:val="center"/>
              <w:rPr>
                <w:rFonts w:ascii="Times New Roman" w:hAnsi="Times New Roman"/>
                <w:sz w:val="24"/>
                <w:szCs w:val="24"/>
              </w:rPr>
            </w:pPr>
          </w:p>
        </w:tc>
      </w:tr>
      <w:tr w:rsidR="00EC517F" w:rsidRPr="00B74141" w14:paraId="26FDD4DB" w14:textId="77777777" w:rsidTr="00EC517F">
        <w:trPr>
          <w:trHeight w:val="131"/>
        </w:trPr>
        <w:tc>
          <w:tcPr>
            <w:tcW w:w="2943" w:type="dxa"/>
            <w:vMerge/>
            <w:shd w:val="clear" w:color="auto" w:fill="auto"/>
          </w:tcPr>
          <w:p w14:paraId="00CD94EC"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69D6C493"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6F4026F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vAlign w:val="center"/>
          </w:tcPr>
          <w:p w14:paraId="0B250A03" w14:textId="77777777" w:rsidR="00EC517F" w:rsidRPr="00B74141" w:rsidRDefault="00EC517F" w:rsidP="00B74141">
            <w:pPr>
              <w:spacing w:after="0" w:line="240" w:lineRule="auto"/>
              <w:ind w:left="-2" w:firstLineChars="294" w:firstLine="706"/>
              <w:jc w:val="center"/>
              <w:rPr>
                <w:rFonts w:ascii="Times New Roman" w:hAnsi="Times New Roman"/>
                <w:sz w:val="24"/>
                <w:szCs w:val="24"/>
              </w:rPr>
            </w:pPr>
          </w:p>
        </w:tc>
      </w:tr>
      <w:tr w:rsidR="00EC517F" w:rsidRPr="00B74141" w14:paraId="48F345A9" w14:textId="77777777" w:rsidTr="00EC517F">
        <w:trPr>
          <w:trHeight w:val="126"/>
        </w:trPr>
        <w:tc>
          <w:tcPr>
            <w:tcW w:w="2943" w:type="dxa"/>
            <w:vMerge/>
            <w:shd w:val="clear" w:color="auto" w:fill="auto"/>
          </w:tcPr>
          <w:p w14:paraId="72DB9F23"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6E74E9CA"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vAlign w:val="center"/>
          </w:tcPr>
          <w:p w14:paraId="1639CFC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vAlign w:val="center"/>
          </w:tcPr>
          <w:p w14:paraId="42E43C8A" w14:textId="77777777" w:rsidR="00EC517F" w:rsidRPr="00B74141" w:rsidRDefault="00EC517F" w:rsidP="00B74141">
            <w:pPr>
              <w:spacing w:after="0" w:line="240" w:lineRule="auto"/>
              <w:ind w:left="-2" w:firstLineChars="294" w:firstLine="706"/>
              <w:jc w:val="center"/>
              <w:rPr>
                <w:rFonts w:ascii="Times New Roman" w:hAnsi="Times New Roman"/>
                <w:sz w:val="24"/>
                <w:szCs w:val="24"/>
              </w:rPr>
            </w:pPr>
          </w:p>
        </w:tc>
      </w:tr>
      <w:tr w:rsidR="00EC517F" w:rsidRPr="00B74141" w14:paraId="31D8DCBA" w14:textId="77777777" w:rsidTr="00EC517F">
        <w:trPr>
          <w:trHeight w:val="280"/>
        </w:trPr>
        <w:tc>
          <w:tcPr>
            <w:tcW w:w="2943" w:type="dxa"/>
            <w:vMerge w:val="restart"/>
            <w:shd w:val="clear" w:color="auto" w:fill="auto"/>
          </w:tcPr>
          <w:p w14:paraId="37C441D5"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 xml:space="preserve">Тема 1.1. </w:t>
            </w:r>
          </w:p>
          <w:p w14:paraId="7F1E4F42"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Состав и строение атмосферы</w:t>
            </w:r>
          </w:p>
        </w:tc>
        <w:tc>
          <w:tcPr>
            <w:tcW w:w="9015" w:type="dxa"/>
            <w:gridSpan w:val="2"/>
            <w:shd w:val="clear" w:color="auto" w:fill="auto"/>
          </w:tcPr>
          <w:p w14:paraId="48D390B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vAlign w:val="center"/>
          </w:tcPr>
          <w:p w14:paraId="77645C94"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4</w:t>
            </w:r>
          </w:p>
        </w:tc>
        <w:tc>
          <w:tcPr>
            <w:tcW w:w="2278" w:type="dxa"/>
            <w:vMerge w:val="restart"/>
            <w:shd w:val="clear" w:color="auto" w:fill="auto"/>
            <w:vAlign w:val="center"/>
          </w:tcPr>
          <w:p w14:paraId="6040834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25F897F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4CEA33B9"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4FCF100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55A5E15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57C36EF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7F8422A9"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0B32AB0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392A6ABA" w14:textId="77777777" w:rsidTr="00EC517F">
        <w:trPr>
          <w:trHeight w:val="1339"/>
        </w:trPr>
        <w:tc>
          <w:tcPr>
            <w:tcW w:w="2943" w:type="dxa"/>
            <w:vMerge/>
            <w:shd w:val="clear" w:color="auto" w:fill="auto"/>
          </w:tcPr>
          <w:p w14:paraId="67989E97"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6508EA95"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Состав воздуха в нижних и верхних слоях атмосферы. Изменения в химическом составе воздуха.</w:t>
            </w:r>
          </w:p>
          <w:p w14:paraId="221C4D44"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Вертикальное расслоение атмосферы, границы и характеристика основных слоев. Горизонтальная неоднородность тропосферы. Понятие о воздушных массах и атмосферных фронтах.</w:t>
            </w:r>
          </w:p>
        </w:tc>
        <w:tc>
          <w:tcPr>
            <w:tcW w:w="1748" w:type="dxa"/>
            <w:shd w:val="clear" w:color="auto" w:fill="auto"/>
            <w:vAlign w:val="center"/>
          </w:tcPr>
          <w:p w14:paraId="32CCFC3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2</w:t>
            </w:r>
          </w:p>
        </w:tc>
        <w:tc>
          <w:tcPr>
            <w:tcW w:w="2278" w:type="dxa"/>
            <w:vMerge/>
            <w:shd w:val="clear" w:color="auto" w:fill="auto"/>
            <w:vAlign w:val="center"/>
          </w:tcPr>
          <w:p w14:paraId="7CF409D7" w14:textId="77777777" w:rsidR="00EC517F" w:rsidRPr="00B74141" w:rsidRDefault="00EC517F" w:rsidP="00B74141">
            <w:pPr>
              <w:pStyle w:val="afffffb"/>
              <w:jc w:val="center"/>
              <w:rPr>
                <w:rFonts w:ascii="Times New Roman" w:hAnsi="Times New Roman"/>
                <w:sz w:val="24"/>
                <w:szCs w:val="24"/>
              </w:rPr>
            </w:pPr>
          </w:p>
        </w:tc>
      </w:tr>
      <w:tr w:rsidR="00EC517F" w:rsidRPr="00B74141" w14:paraId="1BFA01B7" w14:textId="77777777" w:rsidTr="00EC517F">
        <w:trPr>
          <w:trHeight w:val="280"/>
        </w:trPr>
        <w:tc>
          <w:tcPr>
            <w:tcW w:w="2943" w:type="dxa"/>
            <w:vMerge/>
            <w:shd w:val="clear" w:color="auto" w:fill="auto"/>
          </w:tcPr>
          <w:p w14:paraId="2B4D3185"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B718DE3" w14:textId="77777777" w:rsidR="00EC517F" w:rsidRPr="00B74141" w:rsidRDefault="00EC517F" w:rsidP="00B74141">
            <w:pPr>
              <w:spacing w:after="0" w:line="240" w:lineRule="auto"/>
              <w:rPr>
                <w:rFonts w:ascii="Times New Roman" w:hAnsi="Times New Roman"/>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tcPr>
          <w:p w14:paraId="5E5D1DBF"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2</w:t>
            </w:r>
          </w:p>
        </w:tc>
        <w:tc>
          <w:tcPr>
            <w:tcW w:w="2278" w:type="dxa"/>
            <w:vMerge/>
            <w:shd w:val="clear" w:color="auto" w:fill="auto"/>
          </w:tcPr>
          <w:p w14:paraId="354B11E3" w14:textId="77777777" w:rsidR="00EC517F" w:rsidRPr="00B74141" w:rsidRDefault="00EC517F" w:rsidP="00B74141">
            <w:pPr>
              <w:pStyle w:val="afffffb"/>
              <w:jc w:val="center"/>
              <w:rPr>
                <w:rFonts w:ascii="Times New Roman" w:hAnsi="Times New Roman"/>
                <w:sz w:val="24"/>
                <w:szCs w:val="24"/>
              </w:rPr>
            </w:pPr>
          </w:p>
        </w:tc>
      </w:tr>
      <w:tr w:rsidR="00EC517F" w:rsidRPr="00B74141" w14:paraId="2E084031" w14:textId="77777777" w:rsidTr="00EC517F">
        <w:trPr>
          <w:trHeight w:val="430"/>
        </w:trPr>
        <w:tc>
          <w:tcPr>
            <w:tcW w:w="2943" w:type="dxa"/>
            <w:vMerge/>
            <w:shd w:val="clear" w:color="auto" w:fill="auto"/>
          </w:tcPr>
          <w:p w14:paraId="6120918F"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397D111D" w14:textId="77777777" w:rsidR="00EC517F" w:rsidRPr="00B74141" w:rsidRDefault="00EC517F" w:rsidP="00B74141">
            <w:pPr>
              <w:spacing w:after="0" w:line="240" w:lineRule="auto"/>
              <w:rPr>
                <w:rFonts w:ascii="Times New Roman" w:hAnsi="Times New Roman"/>
                <w:b/>
                <w:sz w:val="24"/>
                <w:szCs w:val="24"/>
              </w:rPr>
            </w:pPr>
            <w:r w:rsidRPr="00B74141">
              <w:rPr>
                <w:rFonts w:ascii="Times New Roman" w:hAnsi="Times New Roman"/>
                <w:sz w:val="24"/>
                <w:szCs w:val="24"/>
              </w:rPr>
              <w:t>Практическое занятие 1.Составление таблицы вертикального расслоения атмосферы.</w:t>
            </w:r>
          </w:p>
        </w:tc>
        <w:tc>
          <w:tcPr>
            <w:tcW w:w="1748" w:type="dxa"/>
            <w:shd w:val="clear" w:color="auto" w:fill="auto"/>
          </w:tcPr>
          <w:p w14:paraId="0E064A2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2</w:t>
            </w:r>
          </w:p>
        </w:tc>
        <w:tc>
          <w:tcPr>
            <w:tcW w:w="2278" w:type="dxa"/>
            <w:vMerge/>
            <w:shd w:val="clear" w:color="auto" w:fill="auto"/>
          </w:tcPr>
          <w:p w14:paraId="22583C26" w14:textId="77777777" w:rsidR="00EC517F" w:rsidRPr="00B74141" w:rsidRDefault="00EC517F" w:rsidP="00B74141">
            <w:pPr>
              <w:pStyle w:val="afffffb"/>
              <w:jc w:val="center"/>
              <w:rPr>
                <w:rFonts w:ascii="Times New Roman" w:hAnsi="Times New Roman"/>
                <w:sz w:val="24"/>
                <w:szCs w:val="24"/>
              </w:rPr>
            </w:pPr>
          </w:p>
        </w:tc>
      </w:tr>
      <w:tr w:rsidR="00EC517F" w:rsidRPr="00B74141" w14:paraId="0D9356EB" w14:textId="77777777" w:rsidTr="00EC517F">
        <w:trPr>
          <w:trHeight w:val="337"/>
        </w:trPr>
        <w:tc>
          <w:tcPr>
            <w:tcW w:w="2943" w:type="dxa"/>
            <w:vMerge/>
            <w:shd w:val="clear" w:color="auto" w:fill="auto"/>
          </w:tcPr>
          <w:p w14:paraId="0D936F18"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6C19B6A5" w14:textId="77777777" w:rsidR="00EC517F" w:rsidRPr="00B74141" w:rsidRDefault="00EC517F" w:rsidP="00C42831">
            <w:pPr>
              <w:spacing w:after="0" w:line="240" w:lineRule="auto"/>
              <w:rPr>
                <w:rFonts w:ascii="Times New Roman" w:hAnsi="Times New Roman"/>
                <w:b/>
                <w:sz w:val="24"/>
                <w:szCs w:val="24"/>
              </w:rPr>
            </w:pPr>
            <w:r w:rsidRPr="00B74141">
              <w:rPr>
                <w:rFonts w:ascii="Times New Roman" w:hAnsi="Times New Roman"/>
                <w:b/>
                <w:sz w:val="24"/>
                <w:szCs w:val="24"/>
              </w:rPr>
              <w:t>Самостоятельная работа обучающихся</w:t>
            </w:r>
            <w:r w:rsidR="00C42831">
              <w:rPr>
                <w:rStyle w:val="ab"/>
                <w:rFonts w:ascii="Times New Roman" w:hAnsi="Times New Roman"/>
                <w:sz w:val="24"/>
                <w:szCs w:val="24"/>
              </w:rPr>
              <w:t>2</w:t>
            </w:r>
          </w:p>
        </w:tc>
        <w:tc>
          <w:tcPr>
            <w:tcW w:w="1748" w:type="dxa"/>
            <w:shd w:val="clear" w:color="auto" w:fill="auto"/>
          </w:tcPr>
          <w:p w14:paraId="3180CA5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tcPr>
          <w:p w14:paraId="34DFECFC" w14:textId="77777777" w:rsidR="00EC517F" w:rsidRPr="00B74141" w:rsidRDefault="00EC517F" w:rsidP="00B74141">
            <w:pPr>
              <w:pStyle w:val="afffffb"/>
              <w:jc w:val="center"/>
              <w:rPr>
                <w:rFonts w:ascii="Times New Roman" w:hAnsi="Times New Roman"/>
                <w:sz w:val="24"/>
                <w:szCs w:val="24"/>
              </w:rPr>
            </w:pPr>
          </w:p>
        </w:tc>
      </w:tr>
      <w:tr w:rsidR="00EC517F" w:rsidRPr="00B74141" w14:paraId="49BB5A58" w14:textId="77777777" w:rsidTr="00EC517F">
        <w:trPr>
          <w:trHeight w:val="290"/>
        </w:trPr>
        <w:tc>
          <w:tcPr>
            <w:tcW w:w="11958" w:type="dxa"/>
            <w:gridSpan w:val="3"/>
            <w:shd w:val="clear" w:color="auto" w:fill="EEECE1"/>
          </w:tcPr>
          <w:p w14:paraId="687A20E7" w14:textId="77777777" w:rsidR="00EC517F" w:rsidRPr="00B74141" w:rsidRDefault="00EC517F" w:rsidP="00B74141">
            <w:pPr>
              <w:spacing w:after="0" w:line="240" w:lineRule="auto"/>
              <w:rPr>
                <w:rFonts w:ascii="Times New Roman" w:hAnsi="Times New Roman"/>
                <w:b/>
                <w:sz w:val="24"/>
                <w:szCs w:val="24"/>
              </w:rPr>
            </w:pPr>
            <w:r w:rsidRPr="00B74141">
              <w:rPr>
                <w:rFonts w:ascii="Times New Roman" w:eastAsia="Calibri" w:hAnsi="Times New Roman"/>
                <w:b/>
                <w:bCs/>
                <w:sz w:val="24"/>
                <w:szCs w:val="24"/>
              </w:rPr>
              <w:t>Раздел 2. Радиационный режим атмосферы</w:t>
            </w:r>
          </w:p>
        </w:tc>
        <w:tc>
          <w:tcPr>
            <w:tcW w:w="1748" w:type="dxa"/>
            <w:shd w:val="clear" w:color="auto" w:fill="EEECE1"/>
          </w:tcPr>
          <w:p w14:paraId="304D2C37"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18/10</w:t>
            </w:r>
          </w:p>
        </w:tc>
        <w:tc>
          <w:tcPr>
            <w:tcW w:w="2278" w:type="dxa"/>
            <w:shd w:val="clear" w:color="auto" w:fill="auto"/>
          </w:tcPr>
          <w:p w14:paraId="1BA5FBD8" w14:textId="77777777" w:rsidR="00EC517F" w:rsidRPr="00B74141" w:rsidRDefault="00EC517F" w:rsidP="00B74141">
            <w:pPr>
              <w:pStyle w:val="afffffb"/>
              <w:jc w:val="center"/>
              <w:rPr>
                <w:rFonts w:ascii="Times New Roman" w:hAnsi="Times New Roman"/>
                <w:sz w:val="24"/>
                <w:szCs w:val="24"/>
              </w:rPr>
            </w:pPr>
          </w:p>
        </w:tc>
      </w:tr>
      <w:tr w:rsidR="00EC517F" w:rsidRPr="00B74141" w14:paraId="7A39BF74" w14:textId="77777777" w:rsidTr="00EC517F">
        <w:trPr>
          <w:trHeight w:val="276"/>
        </w:trPr>
        <w:tc>
          <w:tcPr>
            <w:tcW w:w="2943" w:type="dxa"/>
            <w:vMerge w:val="restart"/>
            <w:shd w:val="clear" w:color="auto" w:fill="auto"/>
          </w:tcPr>
          <w:p w14:paraId="3385C9BF"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Тема 2.1.</w:t>
            </w:r>
          </w:p>
          <w:p w14:paraId="2E996DD1"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lastRenderedPageBreak/>
              <w:t>Солнечная радиация</w:t>
            </w:r>
          </w:p>
        </w:tc>
        <w:tc>
          <w:tcPr>
            <w:tcW w:w="9015" w:type="dxa"/>
            <w:gridSpan w:val="2"/>
            <w:shd w:val="clear" w:color="auto" w:fill="auto"/>
          </w:tcPr>
          <w:p w14:paraId="4F16C510"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lastRenderedPageBreak/>
              <w:t xml:space="preserve">Содержание учебного материала </w:t>
            </w:r>
          </w:p>
        </w:tc>
        <w:tc>
          <w:tcPr>
            <w:tcW w:w="1748" w:type="dxa"/>
            <w:shd w:val="clear" w:color="auto" w:fill="auto"/>
          </w:tcPr>
          <w:p w14:paraId="3792E45C"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18</w:t>
            </w:r>
          </w:p>
        </w:tc>
        <w:tc>
          <w:tcPr>
            <w:tcW w:w="2278" w:type="dxa"/>
            <w:vMerge w:val="restart"/>
            <w:shd w:val="clear" w:color="auto" w:fill="auto"/>
            <w:vAlign w:val="center"/>
          </w:tcPr>
          <w:p w14:paraId="194F665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1615743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lastRenderedPageBreak/>
              <w:t>ОК 2</w:t>
            </w:r>
          </w:p>
          <w:p w14:paraId="50192C3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70C11A1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3B12800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4FC5814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66FC5AC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7A32642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0122D53E" w14:textId="77777777" w:rsidTr="00EC517F">
        <w:trPr>
          <w:trHeight w:val="407"/>
        </w:trPr>
        <w:tc>
          <w:tcPr>
            <w:tcW w:w="2943" w:type="dxa"/>
            <w:vMerge/>
            <w:shd w:val="clear" w:color="auto" w:fill="auto"/>
          </w:tcPr>
          <w:p w14:paraId="1472AC78"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0E4F3DA8"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 xml:space="preserve"> Солнце – как основной источник энергии. Потоки лучистой энергии в атмосфере. Основные законы лучистой энергии.</w:t>
            </w:r>
          </w:p>
        </w:tc>
        <w:tc>
          <w:tcPr>
            <w:tcW w:w="1748" w:type="dxa"/>
            <w:vMerge w:val="restart"/>
            <w:shd w:val="clear" w:color="auto" w:fill="auto"/>
          </w:tcPr>
          <w:p w14:paraId="10FD032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8</w:t>
            </w:r>
          </w:p>
        </w:tc>
        <w:tc>
          <w:tcPr>
            <w:tcW w:w="2278" w:type="dxa"/>
            <w:vMerge/>
            <w:shd w:val="clear" w:color="auto" w:fill="auto"/>
            <w:vAlign w:val="center"/>
          </w:tcPr>
          <w:p w14:paraId="556E3CE4" w14:textId="77777777" w:rsidR="00EC517F" w:rsidRPr="00B74141" w:rsidRDefault="00EC517F" w:rsidP="00B74141">
            <w:pPr>
              <w:pStyle w:val="afffffb"/>
              <w:jc w:val="center"/>
              <w:rPr>
                <w:rFonts w:ascii="Times New Roman" w:hAnsi="Times New Roman"/>
                <w:sz w:val="24"/>
                <w:szCs w:val="24"/>
              </w:rPr>
            </w:pPr>
          </w:p>
        </w:tc>
      </w:tr>
      <w:tr w:rsidR="00EC517F" w:rsidRPr="00B74141" w14:paraId="1AA696C3" w14:textId="77777777" w:rsidTr="00EC517F">
        <w:trPr>
          <w:trHeight w:val="849"/>
        </w:trPr>
        <w:tc>
          <w:tcPr>
            <w:tcW w:w="2943" w:type="dxa"/>
            <w:vMerge/>
            <w:shd w:val="clear" w:color="auto" w:fill="auto"/>
          </w:tcPr>
          <w:p w14:paraId="305B59E8"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3B94DD78"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Спектр солнечной радиации вне земной атмосферы и у поверхности Земли. Солнечная постоянная. Поглощение и рассеяние солнечной радиации в атмосфере. Оптическая масса атмосферы. Коэффициент прозрачности. Формула Буге.</w:t>
            </w:r>
          </w:p>
        </w:tc>
        <w:tc>
          <w:tcPr>
            <w:tcW w:w="1748" w:type="dxa"/>
            <w:vMerge/>
            <w:shd w:val="clear" w:color="auto" w:fill="auto"/>
          </w:tcPr>
          <w:p w14:paraId="59010ECF"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18A20500" w14:textId="77777777" w:rsidR="00EC517F" w:rsidRPr="00B74141" w:rsidRDefault="00EC517F" w:rsidP="00B74141">
            <w:pPr>
              <w:pStyle w:val="afffffb"/>
              <w:jc w:val="center"/>
              <w:rPr>
                <w:rFonts w:ascii="Times New Roman" w:hAnsi="Times New Roman"/>
                <w:sz w:val="24"/>
                <w:szCs w:val="24"/>
              </w:rPr>
            </w:pPr>
          </w:p>
        </w:tc>
      </w:tr>
      <w:tr w:rsidR="00EC517F" w:rsidRPr="00B74141" w14:paraId="5931F71F" w14:textId="77777777" w:rsidTr="00EC517F">
        <w:trPr>
          <w:trHeight w:val="1147"/>
        </w:trPr>
        <w:tc>
          <w:tcPr>
            <w:tcW w:w="2943" w:type="dxa"/>
            <w:vMerge/>
            <w:shd w:val="clear" w:color="auto" w:fill="auto"/>
          </w:tcPr>
          <w:p w14:paraId="03F26E71"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06838FFD"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Прямая, рассеянная, суммарная солнечная радиация. Факторы, влияющие на плотность их потоков, суточный и годовой ход, значение, изменение составляющих в зависимости от разных факторов. Отраженная радиация. Альбедо деятельной поверхности.</w:t>
            </w:r>
          </w:p>
        </w:tc>
        <w:tc>
          <w:tcPr>
            <w:tcW w:w="1748" w:type="dxa"/>
            <w:vMerge/>
            <w:shd w:val="clear" w:color="auto" w:fill="auto"/>
          </w:tcPr>
          <w:p w14:paraId="00379376"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6F20D255" w14:textId="77777777" w:rsidR="00EC517F" w:rsidRPr="00B74141" w:rsidRDefault="00EC517F" w:rsidP="00B74141">
            <w:pPr>
              <w:pStyle w:val="afffffb"/>
              <w:jc w:val="center"/>
              <w:rPr>
                <w:rFonts w:ascii="Times New Roman" w:hAnsi="Times New Roman"/>
                <w:sz w:val="24"/>
                <w:szCs w:val="24"/>
              </w:rPr>
            </w:pPr>
          </w:p>
        </w:tc>
      </w:tr>
      <w:tr w:rsidR="00EC517F" w:rsidRPr="00B74141" w14:paraId="0EB1CB60" w14:textId="77777777" w:rsidTr="00EC517F">
        <w:trPr>
          <w:trHeight w:val="1115"/>
        </w:trPr>
        <w:tc>
          <w:tcPr>
            <w:tcW w:w="2943" w:type="dxa"/>
            <w:vMerge/>
            <w:shd w:val="clear" w:color="auto" w:fill="auto"/>
          </w:tcPr>
          <w:p w14:paraId="6CE24C3B"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09369D2"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Длинноволновое излучение земной поверхности и атмосферы. Эффективное излучение. Парниковый эффект и его последствия. Радиационный баланс деятельной поверхности – основной климатообразующий фактор. Суточный и годовой ход радиационного баланса.</w:t>
            </w:r>
          </w:p>
        </w:tc>
        <w:tc>
          <w:tcPr>
            <w:tcW w:w="1748" w:type="dxa"/>
            <w:vMerge/>
            <w:shd w:val="clear" w:color="auto" w:fill="auto"/>
          </w:tcPr>
          <w:p w14:paraId="724F76D3"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6D8E7F2D" w14:textId="77777777" w:rsidR="00EC517F" w:rsidRPr="00B74141" w:rsidRDefault="00EC517F" w:rsidP="00B74141">
            <w:pPr>
              <w:pStyle w:val="afffffb"/>
              <w:jc w:val="center"/>
              <w:rPr>
                <w:rFonts w:ascii="Times New Roman" w:hAnsi="Times New Roman"/>
                <w:sz w:val="24"/>
                <w:szCs w:val="24"/>
              </w:rPr>
            </w:pPr>
          </w:p>
        </w:tc>
      </w:tr>
      <w:tr w:rsidR="00EC517F" w:rsidRPr="00B74141" w14:paraId="04E6CB9B" w14:textId="77777777" w:rsidTr="00EC517F">
        <w:trPr>
          <w:trHeight w:val="567"/>
        </w:trPr>
        <w:tc>
          <w:tcPr>
            <w:tcW w:w="2943" w:type="dxa"/>
            <w:vMerge/>
            <w:shd w:val="clear" w:color="auto" w:fill="auto"/>
          </w:tcPr>
          <w:p w14:paraId="55D3D640"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3ACF2DD1"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Использование солнечной энергии и данных актинометрических наблюдений в различных отраслях экономики.</w:t>
            </w:r>
          </w:p>
        </w:tc>
        <w:tc>
          <w:tcPr>
            <w:tcW w:w="1748" w:type="dxa"/>
            <w:vMerge/>
            <w:shd w:val="clear" w:color="auto" w:fill="auto"/>
          </w:tcPr>
          <w:p w14:paraId="391D793A"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3AC078CB" w14:textId="77777777" w:rsidR="00EC517F" w:rsidRPr="00B74141" w:rsidRDefault="00EC517F" w:rsidP="00B74141">
            <w:pPr>
              <w:pStyle w:val="afffffb"/>
              <w:jc w:val="center"/>
              <w:rPr>
                <w:rFonts w:ascii="Times New Roman" w:hAnsi="Times New Roman"/>
                <w:sz w:val="24"/>
                <w:szCs w:val="24"/>
              </w:rPr>
            </w:pPr>
          </w:p>
        </w:tc>
      </w:tr>
      <w:tr w:rsidR="00EC517F" w:rsidRPr="00B74141" w14:paraId="43E68753" w14:textId="77777777" w:rsidTr="00EC517F">
        <w:trPr>
          <w:trHeight w:val="249"/>
        </w:trPr>
        <w:tc>
          <w:tcPr>
            <w:tcW w:w="2943" w:type="dxa"/>
            <w:vMerge/>
            <w:shd w:val="clear" w:color="auto" w:fill="auto"/>
          </w:tcPr>
          <w:p w14:paraId="251DB434"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7F96FFE2"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5EE38EDD"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10</w:t>
            </w:r>
          </w:p>
        </w:tc>
        <w:tc>
          <w:tcPr>
            <w:tcW w:w="2278" w:type="dxa"/>
            <w:vMerge/>
            <w:shd w:val="clear" w:color="auto" w:fill="auto"/>
            <w:vAlign w:val="center"/>
          </w:tcPr>
          <w:p w14:paraId="5AECA799" w14:textId="77777777" w:rsidR="00EC517F" w:rsidRPr="00B74141" w:rsidRDefault="00EC517F" w:rsidP="00B74141">
            <w:pPr>
              <w:pStyle w:val="afffffb"/>
              <w:jc w:val="center"/>
              <w:rPr>
                <w:rFonts w:ascii="Times New Roman" w:hAnsi="Times New Roman"/>
                <w:sz w:val="24"/>
                <w:szCs w:val="24"/>
              </w:rPr>
            </w:pPr>
          </w:p>
        </w:tc>
      </w:tr>
      <w:tr w:rsidR="00EC517F" w:rsidRPr="00B74141" w14:paraId="01EF2350" w14:textId="77777777" w:rsidTr="00EC517F">
        <w:trPr>
          <w:trHeight w:val="766"/>
        </w:trPr>
        <w:tc>
          <w:tcPr>
            <w:tcW w:w="2943" w:type="dxa"/>
            <w:vMerge/>
            <w:shd w:val="clear" w:color="auto" w:fill="auto"/>
          </w:tcPr>
          <w:p w14:paraId="7DE266D2"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718F872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Решение задач на вычисление максимальной высоты Солнца, вычисление потоков лучистой энергии и радиационного баланса.</w:t>
            </w:r>
          </w:p>
          <w:p w14:paraId="2A414048"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Построение графиков суточного и годового хода прямой солнечной радиации.</w:t>
            </w:r>
          </w:p>
        </w:tc>
        <w:tc>
          <w:tcPr>
            <w:tcW w:w="1748" w:type="dxa"/>
            <w:shd w:val="clear" w:color="auto" w:fill="auto"/>
            <w:vAlign w:val="center"/>
          </w:tcPr>
          <w:p w14:paraId="244BE4E5" w14:textId="77777777" w:rsidR="00EC517F" w:rsidRPr="00B74141" w:rsidRDefault="00EC517F" w:rsidP="00B74141">
            <w:pPr>
              <w:pStyle w:val="afffffb"/>
              <w:jc w:val="center"/>
              <w:rPr>
                <w:rFonts w:ascii="Times New Roman" w:hAnsi="Times New Roman"/>
                <w:sz w:val="24"/>
                <w:szCs w:val="24"/>
              </w:rPr>
            </w:pPr>
          </w:p>
          <w:p w14:paraId="0E98FDC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10</w:t>
            </w:r>
          </w:p>
          <w:p w14:paraId="1E4BC9C7"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5C88AA03" w14:textId="77777777" w:rsidR="00EC517F" w:rsidRPr="00B74141" w:rsidRDefault="00EC517F" w:rsidP="00B74141">
            <w:pPr>
              <w:pStyle w:val="afffffb"/>
              <w:jc w:val="center"/>
              <w:rPr>
                <w:rFonts w:ascii="Times New Roman" w:hAnsi="Times New Roman"/>
                <w:sz w:val="24"/>
                <w:szCs w:val="24"/>
              </w:rPr>
            </w:pPr>
          </w:p>
        </w:tc>
      </w:tr>
      <w:tr w:rsidR="00EC517F" w:rsidRPr="00B74141" w14:paraId="757FA253" w14:textId="77777777" w:rsidTr="00EC517F">
        <w:trPr>
          <w:trHeight w:val="319"/>
        </w:trPr>
        <w:tc>
          <w:tcPr>
            <w:tcW w:w="2943" w:type="dxa"/>
            <w:vMerge/>
            <w:shd w:val="clear" w:color="auto" w:fill="auto"/>
          </w:tcPr>
          <w:p w14:paraId="4E2A6EF5"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CEF7E01"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vAlign w:val="center"/>
          </w:tcPr>
          <w:p w14:paraId="1AC1C468"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vAlign w:val="center"/>
          </w:tcPr>
          <w:p w14:paraId="16988DAB" w14:textId="77777777" w:rsidR="00EC517F" w:rsidRPr="00B74141" w:rsidRDefault="00EC517F" w:rsidP="00B74141">
            <w:pPr>
              <w:pStyle w:val="afffffb"/>
              <w:jc w:val="center"/>
              <w:rPr>
                <w:rFonts w:ascii="Times New Roman" w:hAnsi="Times New Roman"/>
                <w:sz w:val="24"/>
                <w:szCs w:val="24"/>
              </w:rPr>
            </w:pPr>
          </w:p>
        </w:tc>
      </w:tr>
      <w:tr w:rsidR="00EC517F" w:rsidRPr="00B74141" w14:paraId="18DB9F9F" w14:textId="77777777" w:rsidTr="00EC517F">
        <w:trPr>
          <w:trHeight w:val="319"/>
        </w:trPr>
        <w:tc>
          <w:tcPr>
            <w:tcW w:w="11958" w:type="dxa"/>
            <w:gridSpan w:val="3"/>
            <w:shd w:val="clear" w:color="auto" w:fill="EEECE1"/>
          </w:tcPr>
          <w:p w14:paraId="3C8335C0"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bCs/>
                <w:sz w:val="24"/>
                <w:szCs w:val="24"/>
              </w:rPr>
              <w:t>Раздел 3. Тепловой режим почвы и атмосферы</w:t>
            </w:r>
          </w:p>
        </w:tc>
        <w:tc>
          <w:tcPr>
            <w:tcW w:w="1748" w:type="dxa"/>
            <w:shd w:val="clear" w:color="auto" w:fill="EEECE1"/>
            <w:vAlign w:val="center"/>
          </w:tcPr>
          <w:p w14:paraId="10B1DA4C"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27/16</w:t>
            </w:r>
          </w:p>
        </w:tc>
        <w:tc>
          <w:tcPr>
            <w:tcW w:w="2278" w:type="dxa"/>
            <w:shd w:val="clear" w:color="auto" w:fill="auto"/>
            <w:vAlign w:val="center"/>
          </w:tcPr>
          <w:p w14:paraId="12105D65" w14:textId="77777777" w:rsidR="00EC517F" w:rsidRPr="00B74141" w:rsidRDefault="00EC517F" w:rsidP="00B74141">
            <w:pPr>
              <w:pStyle w:val="afffffb"/>
              <w:jc w:val="center"/>
              <w:rPr>
                <w:rFonts w:ascii="Times New Roman" w:hAnsi="Times New Roman"/>
                <w:sz w:val="24"/>
                <w:szCs w:val="24"/>
              </w:rPr>
            </w:pPr>
          </w:p>
        </w:tc>
      </w:tr>
      <w:tr w:rsidR="00EC517F" w:rsidRPr="00B74141" w14:paraId="005203E4" w14:textId="77777777" w:rsidTr="00EC517F">
        <w:trPr>
          <w:trHeight w:val="280"/>
        </w:trPr>
        <w:tc>
          <w:tcPr>
            <w:tcW w:w="2943" w:type="dxa"/>
            <w:vMerge w:val="restart"/>
            <w:shd w:val="clear" w:color="auto" w:fill="auto"/>
          </w:tcPr>
          <w:p w14:paraId="3C874584"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 xml:space="preserve">Тема 3.1. </w:t>
            </w:r>
          </w:p>
          <w:p w14:paraId="2C82BFFB"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Тепловой режим почвы и водоемов</w:t>
            </w:r>
          </w:p>
        </w:tc>
        <w:tc>
          <w:tcPr>
            <w:tcW w:w="9015" w:type="dxa"/>
            <w:gridSpan w:val="2"/>
            <w:shd w:val="clear" w:color="auto" w:fill="auto"/>
          </w:tcPr>
          <w:p w14:paraId="2F0BD0A8"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tcPr>
          <w:p w14:paraId="73509A04"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12</w:t>
            </w:r>
          </w:p>
        </w:tc>
        <w:tc>
          <w:tcPr>
            <w:tcW w:w="2278" w:type="dxa"/>
            <w:vMerge w:val="restart"/>
            <w:shd w:val="clear" w:color="auto" w:fill="auto"/>
            <w:vAlign w:val="center"/>
          </w:tcPr>
          <w:p w14:paraId="7631754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626C045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64F08E8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7B99691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4762C96A"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33D5CACA"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2BD174B6"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1D772EF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1418DACE" w14:textId="77777777" w:rsidTr="00EC517F">
        <w:trPr>
          <w:trHeight w:val="1010"/>
        </w:trPr>
        <w:tc>
          <w:tcPr>
            <w:tcW w:w="2943" w:type="dxa"/>
            <w:vMerge/>
            <w:shd w:val="clear" w:color="auto" w:fill="auto"/>
          </w:tcPr>
          <w:p w14:paraId="656BF7D9"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7A103E9C"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 xml:space="preserve">Нагревание и охлаждение почвы. Суточный и годовой ход температуры поверхности почвы, зависимость их амплитуды от различных факторов. Распространение колебаний температуры почвы с глубиной в разное время суток и года. </w:t>
            </w:r>
          </w:p>
        </w:tc>
        <w:tc>
          <w:tcPr>
            <w:tcW w:w="1748" w:type="dxa"/>
            <w:vMerge w:val="restart"/>
            <w:shd w:val="clear" w:color="auto" w:fill="auto"/>
            <w:vAlign w:val="center"/>
          </w:tcPr>
          <w:p w14:paraId="5C3EDBC9"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vAlign w:val="center"/>
          </w:tcPr>
          <w:p w14:paraId="72828442" w14:textId="77777777" w:rsidR="00EC517F" w:rsidRPr="00B74141" w:rsidRDefault="00EC517F" w:rsidP="00B74141">
            <w:pPr>
              <w:pStyle w:val="afffffb"/>
              <w:jc w:val="center"/>
              <w:rPr>
                <w:rFonts w:ascii="Times New Roman" w:hAnsi="Times New Roman"/>
                <w:sz w:val="24"/>
                <w:szCs w:val="24"/>
              </w:rPr>
            </w:pPr>
          </w:p>
        </w:tc>
      </w:tr>
      <w:tr w:rsidR="00EC517F" w:rsidRPr="00B74141" w14:paraId="479EB40E" w14:textId="77777777" w:rsidTr="00EC517F">
        <w:trPr>
          <w:trHeight w:val="588"/>
        </w:trPr>
        <w:tc>
          <w:tcPr>
            <w:tcW w:w="2943" w:type="dxa"/>
            <w:vMerge/>
            <w:shd w:val="clear" w:color="auto" w:fill="auto"/>
          </w:tcPr>
          <w:p w14:paraId="188ECA02"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38E878E8"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 xml:space="preserve">График </w:t>
            </w:r>
            <w:proofErr w:type="spellStart"/>
            <w:r w:rsidRPr="00B74141">
              <w:rPr>
                <w:rFonts w:ascii="Times New Roman" w:hAnsi="Times New Roman"/>
                <w:sz w:val="24"/>
                <w:szCs w:val="24"/>
              </w:rPr>
              <w:t>термоизоплет</w:t>
            </w:r>
            <w:proofErr w:type="spellEnd"/>
            <w:r w:rsidRPr="00B74141">
              <w:rPr>
                <w:rFonts w:ascii="Times New Roman" w:hAnsi="Times New Roman"/>
                <w:sz w:val="24"/>
                <w:szCs w:val="24"/>
              </w:rPr>
              <w:t xml:space="preserve"> почвы, его назначение, построение, использование. Промерзание почвы.</w:t>
            </w:r>
          </w:p>
        </w:tc>
        <w:tc>
          <w:tcPr>
            <w:tcW w:w="1748" w:type="dxa"/>
            <w:vMerge/>
            <w:shd w:val="clear" w:color="auto" w:fill="auto"/>
          </w:tcPr>
          <w:p w14:paraId="49732F60"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62ED6092" w14:textId="77777777" w:rsidR="00EC517F" w:rsidRPr="00B74141" w:rsidRDefault="00EC517F" w:rsidP="00B74141">
            <w:pPr>
              <w:pStyle w:val="afffffb"/>
              <w:jc w:val="center"/>
              <w:rPr>
                <w:rFonts w:ascii="Times New Roman" w:hAnsi="Times New Roman"/>
                <w:sz w:val="24"/>
                <w:szCs w:val="24"/>
              </w:rPr>
            </w:pPr>
          </w:p>
        </w:tc>
      </w:tr>
      <w:tr w:rsidR="00EC517F" w:rsidRPr="00B74141" w14:paraId="111463DF" w14:textId="77777777" w:rsidTr="00EC517F">
        <w:trPr>
          <w:trHeight w:val="268"/>
        </w:trPr>
        <w:tc>
          <w:tcPr>
            <w:tcW w:w="2943" w:type="dxa"/>
            <w:vMerge/>
            <w:shd w:val="clear" w:color="auto" w:fill="auto"/>
          </w:tcPr>
          <w:p w14:paraId="2E6E4FF5"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58FE3FC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Особенности нагревания и охлаждения водоемов. Использование данных о тепловом режиме почвы и водоемов в различных отраслях экономики.</w:t>
            </w:r>
          </w:p>
        </w:tc>
        <w:tc>
          <w:tcPr>
            <w:tcW w:w="1748" w:type="dxa"/>
            <w:vMerge/>
            <w:shd w:val="clear" w:color="auto" w:fill="auto"/>
          </w:tcPr>
          <w:p w14:paraId="2CE24E20"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tcPr>
          <w:p w14:paraId="00DBF360" w14:textId="77777777" w:rsidR="00EC517F" w:rsidRPr="00B74141" w:rsidRDefault="00EC517F" w:rsidP="00B74141">
            <w:pPr>
              <w:pStyle w:val="afffffb"/>
              <w:jc w:val="center"/>
              <w:rPr>
                <w:rFonts w:ascii="Times New Roman" w:hAnsi="Times New Roman"/>
                <w:sz w:val="24"/>
                <w:szCs w:val="24"/>
              </w:rPr>
            </w:pPr>
          </w:p>
        </w:tc>
      </w:tr>
      <w:tr w:rsidR="00EC517F" w:rsidRPr="00B74141" w14:paraId="0CD0185E" w14:textId="77777777" w:rsidTr="00EC517F">
        <w:trPr>
          <w:trHeight w:val="310"/>
        </w:trPr>
        <w:tc>
          <w:tcPr>
            <w:tcW w:w="2943" w:type="dxa"/>
            <w:vMerge/>
            <w:shd w:val="clear" w:color="auto" w:fill="auto"/>
          </w:tcPr>
          <w:p w14:paraId="56482C1E"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29D15287"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5E57DC1C"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6</w:t>
            </w:r>
          </w:p>
        </w:tc>
        <w:tc>
          <w:tcPr>
            <w:tcW w:w="2278" w:type="dxa"/>
            <w:vMerge/>
            <w:shd w:val="clear" w:color="auto" w:fill="auto"/>
          </w:tcPr>
          <w:p w14:paraId="6BA3FA8E" w14:textId="77777777" w:rsidR="00EC517F" w:rsidRPr="00B74141" w:rsidRDefault="00EC517F" w:rsidP="00B74141">
            <w:pPr>
              <w:pStyle w:val="afffffb"/>
              <w:jc w:val="center"/>
              <w:rPr>
                <w:rFonts w:ascii="Times New Roman" w:hAnsi="Times New Roman"/>
                <w:sz w:val="24"/>
                <w:szCs w:val="24"/>
              </w:rPr>
            </w:pPr>
          </w:p>
        </w:tc>
      </w:tr>
      <w:tr w:rsidR="00EC517F" w:rsidRPr="00B74141" w14:paraId="7EA935C9" w14:textId="77777777" w:rsidTr="00EC517F">
        <w:trPr>
          <w:trHeight w:val="327"/>
        </w:trPr>
        <w:tc>
          <w:tcPr>
            <w:tcW w:w="2943" w:type="dxa"/>
            <w:vMerge/>
            <w:shd w:val="clear" w:color="auto" w:fill="auto"/>
          </w:tcPr>
          <w:p w14:paraId="26438E84"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08BF128E"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 xml:space="preserve">Построение графика </w:t>
            </w:r>
            <w:proofErr w:type="spellStart"/>
            <w:r w:rsidRPr="00B74141">
              <w:rPr>
                <w:rFonts w:ascii="Times New Roman" w:hAnsi="Times New Roman"/>
                <w:sz w:val="24"/>
                <w:szCs w:val="24"/>
              </w:rPr>
              <w:t>термоизоплет</w:t>
            </w:r>
            <w:proofErr w:type="spellEnd"/>
            <w:r w:rsidRPr="00B74141">
              <w:rPr>
                <w:rFonts w:ascii="Times New Roman" w:hAnsi="Times New Roman"/>
                <w:sz w:val="24"/>
                <w:szCs w:val="24"/>
              </w:rPr>
              <w:t xml:space="preserve"> почвы.</w:t>
            </w:r>
          </w:p>
        </w:tc>
        <w:tc>
          <w:tcPr>
            <w:tcW w:w="1748" w:type="dxa"/>
            <w:vMerge w:val="restart"/>
            <w:shd w:val="clear" w:color="auto" w:fill="auto"/>
            <w:vAlign w:val="center"/>
          </w:tcPr>
          <w:p w14:paraId="253798B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tcPr>
          <w:p w14:paraId="60E9A699" w14:textId="77777777" w:rsidR="00EC517F" w:rsidRPr="00B74141" w:rsidRDefault="00EC517F" w:rsidP="00B74141">
            <w:pPr>
              <w:pStyle w:val="afffffb"/>
              <w:jc w:val="center"/>
              <w:rPr>
                <w:rFonts w:ascii="Times New Roman" w:hAnsi="Times New Roman"/>
                <w:sz w:val="24"/>
                <w:szCs w:val="24"/>
              </w:rPr>
            </w:pPr>
          </w:p>
        </w:tc>
      </w:tr>
      <w:tr w:rsidR="00EC517F" w:rsidRPr="00B74141" w14:paraId="7A31A1F9" w14:textId="77777777" w:rsidTr="00EC517F">
        <w:trPr>
          <w:trHeight w:val="561"/>
        </w:trPr>
        <w:tc>
          <w:tcPr>
            <w:tcW w:w="2943" w:type="dxa"/>
            <w:vMerge/>
            <w:shd w:val="clear" w:color="auto" w:fill="auto"/>
          </w:tcPr>
          <w:p w14:paraId="3C816A0A"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BCDCB96"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Построение графиков суточного и годового хода температуры поверхности почвы и водоемов.</w:t>
            </w:r>
          </w:p>
        </w:tc>
        <w:tc>
          <w:tcPr>
            <w:tcW w:w="1748" w:type="dxa"/>
            <w:vMerge/>
            <w:shd w:val="clear" w:color="auto" w:fill="auto"/>
            <w:vAlign w:val="center"/>
          </w:tcPr>
          <w:p w14:paraId="31081E0C"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tcPr>
          <w:p w14:paraId="1F75830F" w14:textId="77777777" w:rsidR="00EC517F" w:rsidRPr="00B74141" w:rsidRDefault="00EC517F" w:rsidP="00B74141">
            <w:pPr>
              <w:pStyle w:val="afffffb"/>
              <w:jc w:val="center"/>
              <w:rPr>
                <w:rFonts w:ascii="Times New Roman" w:hAnsi="Times New Roman"/>
                <w:sz w:val="24"/>
                <w:szCs w:val="24"/>
              </w:rPr>
            </w:pPr>
          </w:p>
        </w:tc>
      </w:tr>
      <w:tr w:rsidR="00EC517F" w:rsidRPr="00B74141" w14:paraId="161EE697" w14:textId="77777777" w:rsidTr="00EC517F">
        <w:trPr>
          <w:trHeight w:val="248"/>
        </w:trPr>
        <w:tc>
          <w:tcPr>
            <w:tcW w:w="2943" w:type="dxa"/>
            <w:vMerge/>
            <w:shd w:val="clear" w:color="auto" w:fill="auto"/>
          </w:tcPr>
          <w:p w14:paraId="5D1FD141"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28AB97EF"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vAlign w:val="center"/>
          </w:tcPr>
          <w:p w14:paraId="59F0863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tcPr>
          <w:p w14:paraId="7B58BB85" w14:textId="77777777" w:rsidR="00EC517F" w:rsidRPr="00B74141" w:rsidRDefault="00EC517F" w:rsidP="00B74141">
            <w:pPr>
              <w:pStyle w:val="afffffb"/>
              <w:jc w:val="center"/>
              <w:rPr>
                <w:rFonts w:ascii="Times New Roman" w:hAnsi="Times New Roman"/>
                <w:sz w:val="24"/>
                <w:szCs w:val="24"/>
              </w:rPr>
            </w:pPr>
          </w:p>
        </w:tc>
      </w:tr>
      <w:tr w:rsidR="00EC517F" w:rsidRPr="00B74141" w14:paraId="4AE0C7B7" w14:textId="77777777" w:rsidTr="00EC517F">
        <w:trPr>
          <w:trHeight w:val="271"/>
        </w:trPr>
        <w:tc>
          <w:tcPr>
            <w:tcW w:w="2943" w:type="dxa"/>
            <w:vMerge w:val="restart"/>
            <w:shd w:val="clear" w:color="auto" w:fill="auto"/>
          </w:tcPr>
          <w:p w14:paraId="3A80D957"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 xml:space="preserve">Тема 3.2. </w:t>
            </w:r>
          </w:p>
          <w:p w14:paraId="7C1EB811"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Тепловой режим атмосферы</w:t>
            </w:r>
          </w:p>
        </w:tc>
        <w:tc>
          <w:tcPr>
            <w:tcW w:w="9015" w:type="dxa"/>
            <w:gridSpan w:val="2"/>
            <w:shd w:val="clear" w:color="auto" w:fill="auto"/>
          </w:tcPr>
          <w:p w14:paraId="41885FB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vAlign w:val="center"/>
          </w:tcPr>
          <w:p w14:paraId="27CD7701"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15</w:t>
            </w:r>
          </w:p>
        </w:tc>
        <w:tc>
          <w:tcPr>
            <w:tcW w:w="2278" w:type="dxa"/>
            <w:vMerge w:val="restart"/>
            <w:shd w:val="clear" w:color="auto" w:fill="auto"/>
            <w:vAlign w:val="center"/>
          </w:tcPr>
          <w:p w14:paraId="105B34B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1600F6D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3E097037"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0B22C1F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4F785F0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57E33749"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42CCC2E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445D505D"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545AE3F4" w14:textId="77777777" w:rsidTr="00EC517F">
        <w:trPr>
          <w:trHeight w:val="561"/>
        </w:trPr>
        <w:tc>
          <w:tcPr>
            <w:tcW w:w="2943" w:type="dxa"/>
            <w:vMerge/>
            <w:shd w:val="clear" w:color="auto" w:fill="auto"/>
          </w:tcPr>
          <w:p w14:paraId="2C5A9FB5"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2BADAFA2"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Процессы нагревания и охлаждения воздуха. Суточный и годовой ход температуры воздуха, зависимость амплитуды суточного и годового хода от различных факторов.</w:t>
            </w:r>
          </w:p>
        </w:tc>
        <w:tc>
          <w:tcPr>
            <w:tcW w:w="1748" w:type="dxa"/>
            <w:vMerge w:val="restart"/>
            <w:shd w:val="clear" w:color="auto" w:fill="auto"/>
            <w:vAlign w:val="center"/>
          </w:tcPr>
          <w:p w14:paraId="41379B4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5</w:t>
            </w:r>
          </w:p>
          <w:p w14:paraId="0D4C4923"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429E777E" w14:textId="77777777" w:rsidR="00EC517F" w:rsidRPr="00B74141" w:rsidRDefault="00EC517F" w:rsidP="00B74141">
            <w:pPr>
              <w:pStyle w:val="afffffb"/>
              <w:jc w:val="center"/>
              <w:rPr>
                <w:rFonts w:ascii="Times New Roman" w:hAnsi="Times New Roman"/>
                <w:sz w:val="24"/>
                <w:szCs w:val="24"/>
              </w:rPr>
            </w:pPr>
          </w:p>
        </w:tc>
      </w:tr>
      <w:tr w:rsidR="00EC517F" w:rsidRPr="00B74141" w14:paraId="52EC7CCC" w14:textId="77777777" w:rsidTr="00EC517F">
        <w:trPr>
          <w:trHeight w:val="278"/>
        </w:trPr>
        <w:tc>
          <w:tcPr>
            <w:tcW w:w="2943" w:type="dxa"/>
            <w:vMerge/>
            <w:shd w:val="clear" w:color="auto" w:fill="auto"/>
          </w:tcPr>
          <w:p w14:paraId="3DE7F6E9"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06F8185F"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Заморозки, их виды, условия образования. Методы борьбы с заморозками.</w:t>
            </w:r>
          </w:p>
        </w:tc>
        <w:tc>
          <w:tcPr>
            <w:tcW w:w="1748" w:type="dxa"/>
            <w:vMerge/>
            <w:shd w:val="clear" w:color="auto" w:fill="auto"/>
          </w:tcPr>
          <w:p w14:paraId="76CBB22D"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7F7F54FD" w14:textId="77777777" w:rsidR="00EC517F" w:rsidRPr="00B74141" w:rsidRDefault="00EC517F" w:rsidP="00B74141">
            <w:pPr>
              <w:pStyle w:val="afffffb"/>
              <w:jc w:val="center"/>
              <w:rPr>
                <w:rFonts w:ascii="Times New Roman" w:hAnsi="Times New Roman"/>
                <w:sz w:val="24"/>
                <w:szCs w:val="24"/>
              </w:rPr>
            </w:pPr>
          </w:p>
        </w:tc>
      </w:tr>
      <w:tr w:rsidR="00EC517F" w:rsidRPr="00B74141" w14:paraId="6CBD42E2" w14:textId="77777777" w:rsidTr="00EC517F">
        <w:trPr>
          <w:trHeight w:val="819"/>
        </w:trPr>
        <w:tc>
          <w:tcPr>
            <w:tcW w:w="2943" w:type="dxa"/>
            <w:vMerge/>
            <w:shd w:val="clear" w:color="auto" w:fill="auto"/>
          </w:tcPr>
          <w:p w14:paraId="557C86EF"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25515D16"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Вертикальный градиент температуры. Адиабатические процессы в атмосфере. Термическая стратификация атмосферы. Инверсии в тропосфере, их виды, условия образования.</w:t>
            </w:r>
          </w:p>
        </w:tc>
        <w:tc>
          <w:tcPr>
            <w:tcW w:w="1748" w:type="dxa"/>
            <w:vMerge/>
            <w:shd w:val="clear" w:color="auto" w:fill="auto"/>
          </w:tcPr>
          <w:p w14:paraId="3D6CDBCD"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143913E7" w14:textId="77777777" w:rsidR="00EC517F" w:rsidRPr="00B74141" w:rsidRDefault="00EC517F" w:rsidP="00B74141">
            <w:pPr>
              <w:pStyle w:val="afffffb"/>
              <w:jc w:val="center"/>
              <w:rPr>
                <w:rFonts w:ascii="Times New Roman" w:hAnsi="Times New Roman"/>
                <w:sz w:val="24"/>
                <w:szCs w:val="24"/>
              </w:rPr>
            </w:pPr>
          </w:p>
        </w:tc>
      </w:tr>
      <w:tr w:rsidR="00EC517F" w:rsidRPr="00B74141" w14:paraId="161E8DD2" w14:textId="77777777" w:rsidTr="00EC517F">
        <w:trPr>
          <w:trHeight w:val="556"/>
        </w:trPr>
        <w:tc>
          <w:tcPr>
            <w:tcW w:w="2943" w:type="dxa"/>
            <w:vMerge/>
            <w:shd w:val="clear" w:color="auto" w:fill="auto"/>
          </w:tcPr>
          <w:p w14:paraId="33BBBA42"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3E54E04"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Географическое распределение температуры приземного слоя атмосферы, карты изотерм января и июля.</w:t>
            </w:r>
          </w:p>
        </w:tc>
        <w:tc>
          <w:tcPr>
            <w:tcW w:w="1748" w:type="dxa"/>
            <w:vMerge/>
            <w:shd w:val="clear" w:color="auto" w:fill="auto"/>
          </w:tcPr>
          <w:p w14:paraId="4EEED9B3"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3C229799" w14:textId="77777777" w:rsidR="00EC517F" w:rsidRPr="00B74141" w:rsidRDefault="00EC517F" w:rsidP="00B74141">
            <w:pPr>
              <w:pStyle w:val="afffffb"/>
              <w:jc w:val="center"/>
              <w:rPr>
                <w:rFonts w:ascii="Times New Roman" w:hAnsi="Times New Roman"/>
                <w:sz w:val="24"/>
                <w:szCs w:val="24"/>
              </w:rPr>
            </w:pPr>
          </w:p>
        </w:tc>
      </w:tr>
      <w:tr w:rsidR="00EC517F" w:rsidRPr="00B74141" w14:paraId="628DC3B7" w14:textId="77777777" w:rsidTr="00EC517F">
        <w:trPr>
          <w:trHeight w:val="303"/>
        </w:trPr>
        <w:tc>
          <w:tcPr>
            <w:tcW w:w="2943" w:type="dxa"/>
            <w:vMerge/>
            <w:shd w:val="clear" w:color="auto" w:fill="auto"/>
          </w:tcPr>
          <w:p w14:paraId="2D335E79"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26BC0FBD"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Использование данных о тепловом режиме атмосферы в отраслях экономики.</w:t>
            </w:r>
          </w:p>
        </w:tc>
        <w:tc>
          <w:tcPr>
            <w:tcW w:w="1748" w:type="dxa"/>
            <w:vMerge/>
            <w:shd w:val="clear" w:color="auto" w:fill="auto"/>
          </w:tcPr>
          <w:p w14:paraId="17B49FF4"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07690266" w14:textId="77777777" w:rsidR="00EC517F" w:rsidRPr="00B74141" w:rsidRDefault="00EC517F" w:rsidP="00B74141">
            <w:pPr>
              <w:pStyle w:val="afffffb"/>
              <w:jc w:val="center"/>
              <w:rPr>
                <w:rFonts w:ascii="Times New Roman" w:hAnsi="Times New Roman"/>
                <w:sz w:val="24"/>
                <w:szCs w:val="24"/>
              </w:rPr>
            </w:pPr>
          </w:p>
        </w:tc>
      </w:tr>
      <w:tr w:rsidR="00EC517F" w:rsidRPr="00B74141" w14:paraId="79A11A34" w14:textId="77777777" w:rsidTr="00EC517F">
        <w:trPr>
          <w:trHeight w:val="311"/>
        </w:trPr>
        <w:tc>
          <w:tcPr>
            <w:tcW w:w="2943" w:type="dxa"/>
            <w:vMerge/>
            <w:shd w:val="clear" w:color="auto" w:fill="auto"/>
          </w:tcPr>
          <w:p w14:paraId="739A3A50"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7EBC1269"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101B3005"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10</w:t>
            </w:r>
          </w:p>
        </w:tc>
        <w:tc>
          <w:tcPr>
            <w:tcW w:w="2278" w:type="dxa"/>
            <w:vMerge/>
            <w:shd w:val="clear" w:color="auto" w:fill="auto"/>
            <w:vAlign w:val="center"/>
          </w:tcPr>
          <w:p w14:paraId="7E0DFC9D" w14:textId="77777777" w:rsidR="00EC517F" w:rsidRPr="00B74141" w:rsidRDefault="00EC517F" w:rsidP="00B74141">
            <w:pPr>
              <w:pStyle w:val="afffffb"/>
              <w:jc w:val="center"/>
              <w:rPr>
                <w:rFonts w:ascii="Times New Roman" w:hAnsi="Times New Roman"/>
                <w:sz w:val="24"/>
                <w:szCs w:val="24"/>
              </w:rPr>
            </w:pPr>
          </w:p>
        </w:tc>
      </w:tr>
      <w:tr w:rsidR="00EC517F" w:rsidRPr="00B74141" w14:paraId="440DFECF" w14:textId="77777777" w:rsidTr="00EC517F">
        <w:trPr>
          <w:trHeight w:val="573"/>
        </w:trPr>
        <w:tc>
          <w:tcPr>
            <w:tcW w:w="2943" w:type="dxa"/>
            <w:vMerge/>
            <w:shd w:val="clear" w:color="auto" w:fill="auto"/>
          </w:tcPr>
          <w:p w14:paraId="347730CE"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5B9828A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Построение кривой стратификации. Вычисление вертикальных градиентов температуры, определение стратификации в атмосфере.</w:t>
            </w:r>
          </w:p>
        </w:tc>
        <w:tc>
          <w:tcPr>
            <w:tcW w:w="1748" w:type="dxa"/>
            <w:vMerge w:val="restart"/>
            <w:shd w:val="clear" w:color="auto" w:fill="auto"/>
            <w:vAlign w:val="center"/>
          </w:tcPr>
          <w:p w14:paraId="775D468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10</w:t>
            </w:r>
          </w:p>
          <w:p w14:paraId="506735B5"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22842F0E" w14:textId="77777777" w:rsidR="00EC517F" w:rsidRPr="00B74141" w:rsidRDefault="00EC517F" w:rsidP="00B74141">
            <w:pPr>
              <w:pStyle w:val="afffffb"/>
              <w:jc w:val="center"/>
              <w:rPr>
                <w:rFonts w:ascii="Times New Roman" w:hAnsi="Times New Roman"/>
                <w:sz w:val="24"/>
                <w:szCs w:val="24"/>
              </w:rPr>
            </w:pPr>
          </w:p>
        </w:tc>
      </w:tr>
      <w:tr w:rsidR="00EC517F" w:rsidRPr="00B74141" w14:paraId="00D4A94F" w14:textId="77777777" w:rsidTr="00EC517F">
        <w:trPr>
          <w:trHeight w:val="252"/>
        </w:trPr>
        <w:tc>
          <w:tcPr>
            <w:tcW w:w="2943" w:type="dxa"/>
            <w:vMerge/>
            <w:shd w:val="clear" w:color="auto" w:fill="auto"/>
          </w:tcPr>
          <w:p w14:paraId="67F5130E"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3FE8E158"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Построение графиков суточного и годового хода температуры воздуха.</w:t>
            </w:r>
          </w:p>
        </w:tc>
        <w:tc>
          <w:tcPr>
            <w:tcW w:w="1748" w:type="dxa"/>
            <w:vMerge/>
            <w:shd w:val="clear" w:color="auto" w:fill="auto"/>
            <w:vAlign w:val="center"/>
          </w:tcPr>
          <w:p w14:paraId="6419BDF7"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4A999422" w14:textId="77777777" w:rsidR="00EC517F" w:rsidRPr="00B74141" w:rsidRDefault="00EC517F" w:rsidP="00B74141">
            <w:pPr>
              <w:pStyle w:val="afffffb"/>
              <w:jc w:val="center"/>
              <w:rPr>
                <w:rFonts w:ascii="Times New Roman" w:hAnsi="Times New Roman"/>
                <w:sz w:val="24"/>
                <w:szCs w:val="24"/>
              </w:rPr>
            </w:pPr>
          </w:p>
        </w:tc>
      </w:tr>
      <w:tr w:rsidR="00EC517F" w:rsidRPr="00B74141" w14:paraId="3E4FC583" w14:textId="77777777" w:rsidTr="00EC517F">
        <w:trPr>
          <w:trHeight w:val="423"/>
        </w:trPr>
        <w:tc>
          <w:tcPr>
            <w:tcW w:w="2943" w:type="dxa"/>
            <w:vMerge/>
            <w:shd w:val="clear" w:color="auto" w:fill="auto"/>
          </w:tcPr>
          <w:p w14:paraId="796FDDB7"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5399A127"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vAlign w:val="center"/>
          </w:tcPr>
          <w:p w14:paraId="47C83B4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vAlign w:val="center"/>
          </w:tcPr>
          <w:p w14:paraId="67979C30" w14:textId="77777777" w:rsidR="00EC517F" w:rsidRPr="00B74141" w:rsidRDefault="00EC517F" w:rsidP="00B74141">
            <w:pPr>
              <w:pStyle w:val="afffffb"/>
              <w:jc w:val="center"/>
              <w:rPr>
                <w:rFonts w:ascii="Times New Roman" w:hAnsi="Times New Roman"/>
                <w:sz w:val="24"/>
                <w:szCs w:val="24"/>
              </w:rPr>
            </w:pPr>
          </w:p>
        </w:tc>
      </w:tr>
      <w:tr w:rsidR="00EC517F" w:rsidRPr="00B74141" w14:paraId="31E658C6" w14:textId="77777777" w:rsidTr="00EC517F">
        <w:trPr>
          <w:trHeight w:val="281"/>
        </w:trPr>
        <w:tc>
          <w:tcPr>
            <w:tcW w:w="11958" w:type="dxa"/>
            <w:gridSpan w:val="3"/>
            <w:shd w:val="clear" w:color="auto" w:fill="EEECE1"/>
          </w:tcPr>
          <w:p w14:paraId="155917E5"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bCs/>
                <w:sz w:val="24"/>
                <w:szCs w:val="24"/>
              </w:rPr>
              <w:t>Раздел 4.</w:t>
            </w:r>
            <w:r w:rsidRPr="00B74141">
              <w:rPr>
                <w:rFonts w:ascii="Times New Roman" w:hAnsi="Times New Roman"/>
                <w:b/>
                <w:sz w:val="24"/>
                <w:szCs w:val="24"/>
              </w:rPr>
              <w:t>Водяной пар в атмосфере и его конденсация</w:t>
            </w:r>
          </w:p>
        </w:tc>
        <w:tc>
          <w:tcPr>
            <w:tcW w:w="1748" w:type="dxa"/>
            <w:shd w:val="clear" w:color="auto" w:fill="EEECE1"/>
            <w:vAlign w:val="center"/>
          </w:tcPr>
          <w:p w14:paraId="15F675D9"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28/16</w:t>
            </w:r>
          </w:p>
        </w:tc>
        <w:tc>
          <w:tcPr>
            <w:tcW w:w="2278" w:type="dxa"/>
            <w:shd w:val="clear" w:color="auto" w:fill="auto"/>
            <w:vAlign w:val="center"/>
          </w:tcPr>
          <w:p w14:paraId="2B13CE84" w14:textId="77777777" w:rsidR="00EC517F" w:rsidRPr="00B74141" w:rsidRDefault="00EC517F" w:rsidP="00B74141">
            <w:pPr>
              <w:pStyle w:val="afffffb"/>
              <w:jc w:val="center"/>
              <w:rPr>
                <w:rFonts w:ascii="Times New Roman" w:hAnsi="Times New Roman"/>
                <w:sz w:val="24"/>
                <w:szCs w:val="24"/>
              </w:rPr>
            </w:pPr>
          </w:p>
        </w:tc>
      </w:tr>
      <w:tr w:rsidR="00EC517F" w:rsidRPr="00B74141" w14:paraId="2D8EB774" w14:textId="77777777" w:rsidTr="00EC517F">
        <w:trPr>
          <w:trHeight w:val="255"/>
        </w:trPr>
        <w:tc>
          <w:tcPr>
            <w:tcW w:w="2943" w:type="dxa"/>
            <w:vMerge w:val="restart"/>
            <w:shd w:val="clear" w:color="auto" w:fill="auto"/>
          </w:tcPr>
          <w:p w14:paraId="6CE86DF5"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 xml:space="preserve">Тема 4. 1. </w:t>
            </w:r>
          </w:p>
          <w:p w14:paraId="2BCF3B87"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Водяной пар в атмосфере</w:t>
            </w:r>
          </w:p>
        </w:tc>
        <w:tc>
          <w:tcPr>
            <w:tcW w:w="9015" w:type="dxa"/>
            <w:gridSpan w:val="2"/>
            <w:shd w:val="clear" w:color="auto" w:fill="auto"/>
          </w:tcPr>
          <w:p w14:paraId="482B76B2"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tcPr>
          <w:p w14:paraId="46755D89"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12</w:t>
            </w:r>
          </w:p>
        </w:tc>
        <w:tc>
          <w:tcPr>
            <w:tcW w:w="2278" w:type="dxa"/>
            <w:vMerge w:val="restart"/>
            <w:shd w:val="clear" w:color="auto" w:fill="auto"/>
            <w:vAlign w:val="center"/>
          </w:tcPr>
          <w:p w14:paraId="1F92269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44DE3B5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1C96D74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61CD05B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11606E2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3B6DDA7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0063692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00C5565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01248ED2" w14:textId="77777777" w:rsidTr="00EC517F">
        <w:trPr>
          <w:trHeight w:val="299"/>
        </w:trPr>
        <w:tc>
          <w:tcPr>
            <w:tcW w:w="2943" w:type="dxa"/>
            <w:vMerge/>
            <w:shd w:val="clear" w:color="auto" w:fill="auto"/>
          </w:tcPr>
          <w:p w14:paraId="5720AF8C"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1BFB7B2F"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Физическая сущность процесса испарения. Испарение в естественных условиях.</w:t>
            </w:r>
          </w:p>
        </w:tc>
        <w:tc>
          <w:tcPr>
            <w:tcW w:w="1748" w:type="dxa"/>
            <w:vMerge w:val="restart"/>
            <w:shd w:val="clear" w:color="auto" w:fill="auto"/>
            <w:vAlign w:val="center"/>
          </w:tcPr>
          <w:p w14:paraId="19B16E1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4</w:t>
            </w:r>
          </w:p>
        </w:tc>
        <w:tc>
          <w:tcPr>
            <w:tcW w:w="2278" w:type="dxa"/>
            <w:vMerge/>
            <w:shd w:val="clear" w:color="auto" w:fill="auto"/>
            <w:vAlign w:val="center"/>
          </w:tcPr>
          <w:p w14:paraId="46D8AAFD" w14:textId="77777777" w:rsidR="00EC517F" w:rsidRPr="00B74141" w:rsidRDefault="00EC517F" w:rsidP="00B74141">
            <w:pPr>
              <w:pStyle w:val="afffffb"/>
              <w:jc w:val="center"/>
              <w:rPr>
                <w:rFonts w:ascii="Times New Roman" w:hAnsi="Times New Roman"/>
                <w:sz w:val="24"/>
                <w:szCs w:val="24"/>
              </w:rPr>
            </w:pPr>
          </w:p>
        </w:tc>
      </w:tr>
      <w:tr w:rsidR="00EC517F" w:rsidRPr="00B74141" w14:paraId="75961A98" w14:textId="77777777" w:rsidTr="00EC517F">
        <w:trPr>
          <w:trHeight w:val="310"/>
        </w:trPr>
        <w:tc>
          <w:tcPr>
            <w:tcW w:w="2943" w:type="dxa"/>
            <w:vMerge/>
            <w:shd w:val="clear" w:color="auto" w:fill="auto"/>
          </w:tcPr>
          <w:p w14:paraId="7287B8C5"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5BC85D65"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Характеристики влажности воздуха и связь между ними.</w:t>
            </w:r>
          </w:p>
        </w:tc>
        <w:tc>
          <w:tcPr>
            <w:tcW w:w="1748" w:type="dxa"/>
            <w:vMerge/>
            <w:shd w:val="clear" w:color="auto" w:fill="auto"/>
          </w:tcPr>
          <w:p w14:paraId="30B3CC6D"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7CB6382D" w14:textId="77777777" w:rsidR="00EC517F" w:rsidRPr="00B74141" w:rsidRDefault="00EC517F" w:rsidP="00B74141">
            <w:pPr>
              <w:pStyle w:val="afffffb"/>
              <w:jc w:val="center"/>
              <w:rPr>
                <w:rFonts w:ascii="Times New Roman" w:hAnsi="Times New Roman"/>
                <w:sz w:val="24"/>
                <w:szCs w:val="24"/>
              </w:rPr>
            </w:pPr>
          </w:p>
        </w:tc>
      </w:tr>
      <w:tr w:rsidR="00EC517F" w:rsidRPr="00B74141" w14:paraId="6233A60F" w14:textId="77777777" w:rsidTr="00EC517F">
        <w:trPr>
          <w:trHeight w:val="605"/>
        </w:trPr>
        <w:tc>
          <w:tcPr>
            <w:tcW w:w="2943" w:type="dxa"/>
            <w:vMerge/>
            <w:shd w:val="clear" w:color="auto" w:fill="auto"/>
          </w:tcPr>
          <w:p w14:paraId="1A8729FD"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E62909F"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Суточный и годовой ход парциального давления водяного пара и относительной влажности воздуха.</w:t>
            </w:r>
          </w:p>
        </w:tc>
        <w:tc>
          <w:tcPr>
            <w:tcW w:w="1748" w:type="dxa"/>
            <w:vMerge/>
            <w:shd w:val="clear" w:color="auto" w:fill="auto"/>
          </w:tcPr>
          <w:p w14:paraId="36530911"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2A8F9AD5" w14:textId="77777777" w:rsidR="00EC517F" w:rsidRPr="00B74141" w:rsidRDefault="00EC517F" w:rsidP="00B74141">
            <w:pPr>
              <w:pStyle w:val="afffffb"/>
              <w:jc w:val="center"/>
              <w:rPr>
                <w:rFonts w:ascii="Times New Roman" w:hAnsi="Times New Roman"/>
                <w:sz w:val="24"/>
                <w:szCs w:val="24"/>
              </w:rPr>
            </w:pPr>
          </w:p>
        </w:tc>
      </w:tr>
      <w:tr w:rsidR="00EC517F" w:rsidRPr="00B74141" w14:paraId="3E5FDA46" w14:textId="77777777" w:rsidTr="00EC517F">
        <w:trPr>
          <w:trHeight w:val="246"/>
        </w:trPr>
        <w:tc>
          <w:tcPr>
            <w:tcW w:w="2943" w:type="dxa"/>
            <w:vMerge/>
            <w:shd w:val="clear" w:color="auto" w:fill="auto"/>
          </w:tcPr>
          <w:p w14:paraId="72766EA1"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47F06E1"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Использование данных о влажности воздуха в отраслях экономики.</w:t>
            </w:r>
          </w:p>
        </w:tc>
        <w:tc>
          <w:tcPr>
            <w:tcW w:w="1748" w:type="dxa"/>
            <w:vMerge/>
            <w:shd w:val="clear" w:color="auto" w:fill="auto"/>
          </w:tcPr>
          <w:p w14:paraId="5837D142"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7063C3EA" w14:textId="77777777" w:rsidR="00EC517F" w:rsidRPr="00B74141" w:rsidRDefault="00EC517F" w:rsidP="00B74141">
            <w:pPr>
              <w:pStyle w:val="afffffb"/>
              <w:jc w:val="center"/>
              <w:rPr>
                <w:rFonts w:ascii="Times New Roman" w:hAnsi="Times New Roman"/>
                <w:sz w:val="24"/>
                <w:szCs w:val="24"/>
              </w:rPr>
            </w:pPr>
          </w:p>
        </w:tc>
      </w:tr>
      <w:tr w:rsidR="00EC517F" w:rsidRPr="00B74141" w14:paraId="01B5D1EC" w14:textId="77777777" w:rsidTr="00EC517F">
        <w:trPr>
          <w:trHeight w:val="343"/>
        </w:trPr>
        <w:tc>
          <w:tcPr>
            <w:tcW w:w="2943" w:type="dxa"/>
            <w:vMerge/>
            <w:shd w:val="clear" w:color="auto" w:fill="auto"/>
          </w:tcPr>
          <w:p w14:paraId="7E45896A"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CB5AD7B"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tcPr>
          <w:p w14:paraId="70CD18D4"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8</w:t>
            </w:r>
          </w:p>
        </w:tc>
        <w:tc>
          <w:tcPr>
            <w:tcW w:w="2278" w:type="dxa"/>
            <w:vMerge/>
            <w:shd w:val="clear" w:color="auto" w:fill="auto"/>
            <w:vAlign w:val="center"/>
          </w:tcPr>
          <w:p w14:paraId="073E725B" w14:textId="77777777" w:rsidR="00EC517F" w:rsidRPr="00B74141" w:rsidRDefault="00EC517F" w:rsidP="00B74141">
            <w:pPr>
              <w:pStyle w:val="afffffb"/>
              <w:jc w:val="center"/>
              <w:rPr>
                <w:rFonts w:ascii="Times New Roman" w:hAnsi="Times New Roman"/>
                <w:sz w:val="24"/>
                <w:szCs w:val="24"/>
              </w:rPr>
            </w:pPr>
          </w:p>
        </w:tc>
      </w:tr>
      <w:tr w:rsidR="00EC517F" w:rsidRPr="00B74141" w14:paraId="6D3F6EB6" w14:textId="77777777" w:rsidTr="00EC517F">
        <w:trPr>
          <w:trHeight w:val="295"/>
        </w:trPr>
        <w:tc>
          <w:tcPr>
            <w:tcW w:w="2943" w:type="dxa"/>
            <w:vMerge/>
            <w:shd w:val="clear" w:color="auto" w:fill="auto"/>
          </w:tcPr>
          <w:p w14:paraId="3742FB70"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1FB4D414"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Вычисление характеристик влажности воздуха</w:t>
            </w:r>
          </w:p>
        </w:tc>
        <w:tc>
          <w:tcPr>
            <w:tcW w:w="1748" w:type="dxa"/>
            <w:vMerge w:val="restart"/>
            <w:shd w:val="clear" w:color="auto" w:fill="auto"/>
            <w:vAlign w:val="center"/>
          </w:tcPr>
          <w:p w14:paraId="7738CC5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8</w:t>
            </w:r>
          </w:p>
        </w:tc>
        <w:tc>
          <w:tcPr>
            <w:tcW w:w="2278" w:type="dxa"/>
            <w:vMerge/>
            <w:shd w:val="clear" w:color="auto" w:fill="auto"/>
            <w:vAlign w:val="center"/>
          </w:tcPr>
          <w:p w14:paraId="59034373" w14:textId="77777777" w:rsidR="00EC517F" w:rsidRPr="00B74141" w:rsidRDefault="00EC517F" w:rsidP="00B74141">
            <w:pPr>
              <w:pStyle w:val="afffffb"/>
              <w:jc w:val="center"/>
              <w:rPr>
                <w:rFonts w:ascii="Times New Roman" w:hAnsi="Times New Roman"/>
                <w:sz w:val="24"/>
                <w:szCs w:val="24"/>
              </w:rPr>
            </w:pPr>
          </w:p>
        </w:tc>
      </w:tr>
      <w:tr w:rsidR="00EC517F" w:rsidRPr="00B74141" w14:paraId="78037D10" w14:textId="77777777" w:rsidTr="00EC517F">
        <w:trPr>
          <w:trHeight w:val="542"/>
        </w:trPr>
        <w:tc>
          <w:tcPr>
            <w:tcW w:w="2943" w:type="dxa"/>
            <w:vMerge/>
            <w:shd w:val="clear" w:color="auto" w:fill="auto"/>
          </w:tcPr>
          <w:p w14:paraId="35873773"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1F671005"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Вычисление величины испарения. Построение графика зависимости давления насыщенного водяного пара от температуры.</w:t>
            </w:r>
          </w:p>
        </w:tc>
        <w:tc>
          <w:tcPr>
            <w:tcW w:w="1748" w:type="dxa"/>
            <w:vMerge/>
            <w:shd w:val="clear" w:color="auto" w:fill="auto"/>
          </w:tcPr>
          <w:p w14:paraId="4FDE501B"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1EB3EFCE" w14:textId="77777777" w:rsidR="00EC517F" w:rsidRPr="00B74141" w:rsidRDefault="00EC517F" w:rsidP="00B74141">
            <w:pPr>
              <w:pStyle w:val="afffffb"/>
              <w:jc w:val="center"/>
              <w:rPr>
                <w:rFonts w:ascii="Times New Roman" w:hAnsi="Times New Roman"/>
                <w:sz w:val="24"/>
                <w:szCs w:val="24"/>
              </w:rPr>
            </w:pPr>
          </w:p>
        </w:tc>
      </w:tr>
      <w:tr w:rsidR="00EC517F" w:rsidRPr="00B74141" w14:paraId="4D34A99C" w14:textId="77777777" w:rsidTr="00EC517F">
        <w:trPr>
          <w:trHeight w:val="267"/>
        </w:trPr>
        <w:tc>
          <w:tcPr>
            <w:tcW w:w="2943" w:type="dxa"/>
            <w:vMerge/>
            <w:shd w:val="clear" w:color="auto" w:fill="auto"/>
          </w:tcPr>
          <w:p w14:paraId="38E1B6BD"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62C481A"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tcPr>
          <w:p w14:paraId="2BD6E65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vAlign w:val="center"/>
          </w:tcPr>
          <w:p w14:paraId="6E4E4EDF" w14:textId="77777777" w:rsidR="00EC517F" w:rsidRPr="00B74141" w:rsidRDefault="00EC517F" w:rsidP="00B74141">
            <w:pPr>
              <w:pStyle w:val="afffffb"/>
              <w:jc w:val="center"/>
              <w:rPr>
                <w:rFonts w:ascii="Times New Roman" w:hAnsi="Times New Roman"/>
                <w:sz w:val="24"/>
                <w:szCs w:val="24"/>
              </w:rPr>
            </w:pPr>
          </w:p>
        </w:tc>
      </w:tr>
      <w:tr w:rsidR="00EC517F" w:rsidRPr="00B74141" w14:paraId="2CC786F7" w14:textId="77777777" w:rsidTr="00EC517F">
        <w:trPr>
          <w:trHeight w:val="296"/>
        </w:trPr>
        <w:tc>
          <w:tcPr>
            <w:tcW w:w="2943" w:type="dxa"/>
            <w:vMerge w:val="restart"/>
            <w:shd w:val="clear" w:color="auto" w:fill="auto"/>
          </w:tcPr>
          <w:p w14:paraId="785BB563"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 xml:space="preserve">Тема 4.2. </w:t>
            </w:r>
          </w:p>
          <w:p w14:paraId="714A907F"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lastRenderedPageBreak/>
              <w:t>Конденсация водяного пара</w:t>
            </w:r>
          </w:p>
        </w:tc>
        <w:tc>
          <w:tcPr>
            <w:tcW w:w="9015" w:type="dxa"/>
            <w:gridSpan w:val="2"/>
            <w:shd w:val="clear" w:color="auto" w:fill="auto"/>
          </w:tcPr>
          <w:p w14:paraId="549649F4"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lastRenderedPageBreak/>
              <w:t xml:space="preserve">Содержание учебного материала </w:t>
            </w:r>
          </w:p>
        </w:tc>
        <w:tc>
          <w:tcPr>
            <w:tcW w:w="1748" w:type="dxa"/>
            <w:shd w:val="clear" w:color="auto" w:fill="auto"/>
            <w:vAlign w:val="center"/>
          </w:tcPr>
          <w:p w14:paraId="249FEC2F"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16</w:t>
            </w:r>
          </w:p>
        </w:tc>
        <w:tc>
          <w:tcPr>
            <w:tcW w:w="2278" w:type="dxa"/>
            <w:vMerge w:val="restart"/>
            <w:shd w:val="clear" w:color="auto" w:fill="auto"/>
            <w:vAlign w:val="center"/>
          </w:tcPr>
          <w:p w14:paraId="2634990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4AE0304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lastRenderedPageBreak/>
              <w:t>ОК 2</w:t>
            </w:r>
          </w:p>
          <w:p w14:paraId="15A8381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717C4AE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48517DF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795B549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3FC9CE9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3C087D9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141AF5EE" w14:textId="77777777" w:rsidTr="00EC517F">
        <w:trPr>
          <w:trHeight w:val="617"/>
        </w:trPr>
        <w:tc>
          <w:tcPr>
            <w:tcW w:w="2943" w:type="dxa"/>
            <w:vMerge/>
            <w:shd w:val="clear" w:color="auto" w:fill="auto"/>
          </w:tcPr>
          <w:p w14:paraId="7D917B88"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513D0D63"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 xml:space="preserve">Условия образования водяного пара в атмосфере. Ядра конденсации, образование зародышевых капель. </w:t>
            </w:r>
            <w:proofErr w:type="spellStart"/>
            <w:r w:rsidRPr="00B74141">
              <w:rPr>
                <w:rFonts w:ascii="Times New Roman" w:hAnsi="Times New Roman"/>
                <w:sz w:val="24"/>
                <w:szCs w:val="24"/>
              </w:rPr>
              <w:t>Влажноадиабатические</w:t>
            </w:r>
            <w:proofErr w:type="spellEnd"/>
            <w:r w:rsidRPr="00B74141">
              <w:rPr>
                <w:rFonts w:ascii="Times New Roman" w:hAnsi="Times New Roman"/>
                <w:sz w:val="24"/>
                <w:szCs w:val="24"/>
              </w:rPr>
              <w:t xml:space="preserve"> процессы в атмосфере.</w:t>
            </w:r>
          </w:p>
        </w:tc>
        <w:tc>
          <w:tcPr>
            <w:tcW w:w="1748" w:type="dxa"/>
            <w:vMerge w:val="restart"/>
            <w:shd w:val="clear" w:color="auto" w:fill="auto"/>
            <w:vAlign w:val="center"/>
          </w:tcPr>
          <w:p w14:paraId="2E3767E8"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8</w:t>
            </w:r>
          </w:p>
        </w:tc>
        <w:tc>
          <w:tcPr>
            <w:tcW w:w="2278" w:type="dxa"/>
            <w:vMerge/>
            <w:shd w:val="clear" w:color="auto" w:fill="auto"/>
            <w:vAlign w:val="center"/>
          </w:tcPr>
          <w:p w14:paraId="1E99FA10" w14:textId="77777777" w:rsidR="00EC517F" w:rsidRPr="00B74141" w:rsidRDefault="00EC517F" w:rsidP="00B74141">
            <w:pPr>
              <w:pStyle w:val="afffffb"/>
              <w:jc w:val="center"/>
              <w:rPr>
                <w:rFonts w:ascii="Times New Roman" w:hAnsi="Times New Roman"/>
                <w:sz w:val="24"/>
                <w:szCs w:val="24"/>
              </w:rPr>
            </w:pPr>
          </w:p>
        </w:tc>
      </w:tr>
      <w:tr w:rsidR="00EC517F" w:rsidRPr="00B74141" w14:paraId="1E173D4E" w14:textId="77777777" w:rsidTr="00EC517F">
        <w:trPr>
          <w:trHeight w:val="556"/>
        </w:trPr>
        <w:tc>
          <w:tcPr>
            <w:tcW w:w="2943" w:type="dxa"/>
            <w:vMerge/>
            <w:shd w:val="clear" w:color="auto" w:fill="auto"/>
          </w:tcPr>
          <w:p w14:paraId="69597530"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27F1A874"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Условия конденсации и сублимации водяного пара на земной поверхности и предметах.</w:t>
            </w:r>
          </w:p>
        </w:tc>
        <w:tc>
          <w:tcPr>
            <w:tcW w:w="1748" w:type="dxa"/>
            <w:vMerge/>
            <w:shd w:val="clear" w:color="auto" w:fill="auto"/>
            <w:vAlign w:val="center"/>
          </w:tcPr>
          <w:p w14:paraId="7CD820D6"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0A70A283" w14:textId="77777777" w:rsidR="00EC517F" w:rsidRPr="00B74141" w:rsidRDefault="00EC517F" w:rsidP="00B74141">
            <w:pPr>
              <w:pStyle w:val="afffffb"/>
              <w:jc w:val="center"/>
              <w:rPr>
                <w:rFonts w:ascii="Times New Roman" w:hAnsi="Times New Roman"/>
                <w:sz w:val="24"/>
                <w:szCs w:val="24"/>
              </w:rPr>
            </w:pPr>
          </w:p>
        </w:tc>
      </w:tr>
      <w:tr w:rsidR="00EC517F" w:rsidRPr="00B74141" w14:paraId="381D15DC" w14:textId="77777777" w:rsidTr="00EC517F">
        <w:trPr>
          <w:trHeight w:val="573"/>
        </w:trPr>
        <w:tc>
          <w:tcPr>
            <w:tcW w:w="2943" w:type="dxa"/>
            <w:vMerge/>
            <w:shd w:val="clear" w:color="auto" w:fill="auto"/>
          </w:tcPr>
          <w:p w14:paraId="7C979846"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5EB9A572"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Дымка, туман, их классификации, физические условия образования. Понятие о методах искусственного образования и рассеяния туманов</w:t>
            </w:r>
          </w:p>
        </w:tc>
        <w:tc>
          <w:tcPr>
            <w:tcW w:w="1748" w:type="dxa"/>
            <w:vMerge/>
            <w:shd w:val="clear" w:color="auto" w:fill="auto"/>
            <w:vAlign w:val="center"/>
          </w:tcPr>
          <w:p w14:paraId="130CF589"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73344A8E" w14:textId="77777777" w:rsidR="00EC517F" w:rsidRPr="00B74141" w:rsidRDefault="00EC517F" w:rsidP="00B74141">
            <w:pPr>
              <w:pStyle w:val="afffffb"/>
              <w:jc w:val="center"/>
              <w:rPr>
                <w:rFonts w:ascii="Times New Roman" w:hAnsi="Times New Roman"/>
                <w:sz w:val="24"/>
                <w:szCs w:val="24"/>
              </w:rPr>
            </w:pPr>
          </w:p>
        </w:tc>
      </w:tr>
      <w:tr w:rsidR="00EC517F" w:rsidRPr="00B74141" w14:paraId="38BA2F24" w14:textId="77777777" w:rsidTr="00EC517F">
        <w:trPr>
          <w:trHeight w:val="1390"/>
        </w:trPr>
        <w:tc>
          <w:tcPr>
            <w:tcW w:w="2943" w:type="dxa"/>
            <w:vMerge/>
            <w:shd w:val="clear" w:color="auto" w:fill="auto"/>
          </w:tcPr>
          <w:p w14:paraId="4EDC5E88"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7723576D"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Облака, условия образования облаков, микрофизическая структура. Уровни в атмосфере, связанные с облакообразованием. Международная классификация облаков. Атлас облаков. Физические процессы образования облаков. Высота и мощность облаков, их зависимость от различных факторов. Облачность, ее суточный и годовой ход.</w:t>
            </w:r>
          </w:p>
        </w:tc>
        <w:tc>
          <w:tcPr>
            <w:tcW w:w="1748" w:type="dxa"/>
            <w:vMerge/>
            <w:shd w:val="clear" w:color="auto" w:fill="auto"/>
            <w:vAlign w:val="center"/>
          </w:tcPr>
          <w:p w14:paraId="21DDF081"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5A603ABC" w14:textId="77777777" w:rsidR="00EC517F" w:rsidRPr="00B74141" w:rsidRDefault="00EC517F" w:rsidP="00B74141">
            <w:pPr>
              <w:pStyle w:val="afffffb"/>
              <w:jc w:val="center"/>
              <w:rPr>
                <w:rFonts w:ascii="Times New Roman" w:hAnsi="Times New Roman"/>
                <w:sz w:val="24"/>
                <w:szCs w:val="24"/>
              </w:rPr>
            </w:pPr>
          </w:p>
        </w:tc>
      </w:tr>
      <w:tr w:rsidR="00EC517F" w:rsidRPr="00B74141" w14:paraId="28CA3DB0" w14:textId="77777777" w:rsidTr="00EC517F">
        <w:trPr>
          <w:trHeight w:val="229"/>
        </w:trPr>
        <w:tc>
          <w:tcPr>
            <w:tcW w:w="2943" w:type="dxa"/>
            <w:vMerge/>
            <w:shd w:val="clear" w:color="auto" w:fill="auto"/>
          </w:tcPr>
          <w:p w14:paraId="59AF40AF"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335153C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52083A88"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8</w:t>
            </w:r>
          </w:p>
        </w:tc>
        <w:tc>
          <w:tcPr>
            <w:tcW w:w="2278" w:type="dxa"/>
            <w:vMerge/>
            <w:shd w:val="clear" w:color="auto" w:fill="auto"/>
            <w:vAlign w:val="center"/>
          </w:tcPr>
          <w:p w14:paraId="20BA5E8E" w14:textId="77777777" w:rsidR="00EC517F" w:rsidRPr="00B74141" w:rsidRDefault="00EC517F" w:rsidP="00B74141">
            <w:pPr>
              <w:pStyle w:val="afffffb"/>
              <w:jc w:val="center"/>
              <w:rPr>
                <w:rFonts w:ascii="Times New Roman" w:hAnsi="Times New Roman"/>
                <w:sz w:val="24"/>
                <w:szCs w:val="24"/>
              </w:rPr>
            </w:pPr>
          </w:p>
        </w:tc>
      </w:tr>
      <w:tr w:rsidR="00EC517F" w:rsidRPr="00B74141" w14:paraId="0F4A877F" w14:textId="77777777" w:rsidTr="00EC517F">
        <w:trPr>
          <w:trHeight w:val="879"/>
        </w:trPr>
        <w:tc>
          <w:tcPr>
            <w:tcW w:w="2943" w:type="dxa"/>
            <w:vMerge/>
            <w:shd w:val="clear" w:color="auto" w:fill="auto"/>
          </w:tcPr>
          <w:p w14:paraId="71AD4314"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1EF354A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Вычисление уровня конденсации.</w:t>
            </w:r>
          </w:p>
          <w:p w14:paraId="78040E71"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Решение задач на вычисление уровня конденсации, определение термического состояния атмосферы для воздуха с насыщенным водяным паром.</w:t>
            </w:r>
          </w:p>
          <w:p w14:paraId="4EAAFB96"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Работа с Атласом облаков</w:t>
            </w:r>
          </w:p>
        </w:tc>
        <w:tc>
          <w:tcPr>
            <w:tcW w:w="1748" w:type="dxa"/>
            <w:shd w:val="clear" w:color="auto" w:fill="auto"/>
          </w:tcPr>
          <w:p w14:paraId="1082911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8</w:t>
            </w:r>
          </w:p>
        </w:tc>
        <w:tc>
          <w:tcPr>
            <w:tcW w:w="2278" w:type="dxa"/>
            <w:vMerge/>
            <w:shd w:val="clear" w:color="auto" w:fill="auto"/>
            <w:vAlign w:val="center"/>
          </w:tcPr>
          <w:p w14:paraId="7C060DC0" w14:textId="77777777" w:rsidR="00EC517F" w:rsidRPr="00B74141" w:rsidRDefault="00EC517F" w:rsidP="00B74141">
            <w:pPr>
              <w:pStyle w:val="afffffb"/>
              <w:jc w:val="center"/>
              <w:rPr>
                <w:rFonts w:ascii="Times New Roman" w:hAnsi="Times New Roman"/>
                <w:sz w:val="24"/>
                <w:szCs w:val="24"/>
              </w:rPr>
            </w:pPr>
          </w:p>
        </w:tc>
      </w:tr>
      <w:tr w:rsidR="00EC517F" w:rsidRPr="00B74141" w14:paraId="3C942F78" w14:textId="77777777" w:rsidTr="00EC517F">
        <w:trPr>
          <w:trHeight w:val="206"/>
        </w:trPr>
        <w:tc>
          <w:tcPr>
            <w:tcW w:w="2943" w:type="dxa"/>
            <w:vMerge/>
            <w:shd w:val="clear" w:color="auto" w:fill="auto"/>
          </w:tcPr>
          <w:p w14:paraId="393CD9A5"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6E7665DB"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tcPr>
          <w:p w14:paraId="4F2E775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vAlign w:val="center"/>
          </w:tcPr>
          <w:p w14:paraId="44A6583F" w14:textId="77777777" w:rsidR="00EC517F" w:rsidRPr="00B74141" w:rsidRDefault="00EC517F" w:rsidP="00B74141">
            <w:pPr>
              <w:pStyle w:val="afffffb"/>
              <w:jc w:val="center"/>
              <w:rPr>
                <w:rFonts w:ascii="Times New Roman" w:hAnsi="Times New Roman"/>
                <w:sz w:val="24"/>
                <w:szCs w:val="24"/>
              </w:rPr>
            </w:pPr>
          </w:p>
        </w:tc>
      </w:tr>
      <w:tr w:rsidR="00EC517F" w:rsidRPr="00B74141" w14:paraId="38FF68B8" w14:textId="77777777" w:rsidTr="00EC517F">
        <w:trPr>
          <w:trHeight w:val="206"/>
        </w:trPr>
        <w:tc>
          <w:tcPr>
            <w:tcW w:w="11958" w:type="dxa"/>
            <w:gridSpan w:val="3"/>
            <w:shd w:val="clear" w:color="auto" w:fill="EEECE1"/>
          </w:tcPr>
          <w:p w14:paraId="1BEDEC7B"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Раздел 5. Осадки</w:t>
            </w:r>
          </w:p>
        </w:tc>
        <w:tc>
          <w:tcPr>
            <w:tcW w:w="1748" w:type="dxa"/>
            <w:shd w:val="clear" w:color="auto" w:fill="EEECE1"/>
          </w:tcPr>
          <w:p w14:paraId="1195F504"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12/6</w:t>
            </w:r>
          </w:p>
        </w:tc>
        <w:tc>
          <w:tcPr>
            <w:tcW w:w="2278" w:type="dxa"/>
            <w:shd w:val="clear" w:color="auto" w:fill="auto"/>
            <w:vAlign w:val="center"/>
          </w:tcPr>
          <w:p w14:paraId="40E5551F" w14:textId="77777777" w:rsidR="00EC517F" w:rsidRPr="00B74141" w:rsidRDefault="00EC517F" w:rsidP="00B74141">
            <w:pPr>
              <w:pStyle w:val="afffffb"/>
              <w:jc w:val="center"/>
              <w:rPr>
                <w:rFonts w:ascii="Times New Roman" w:hAnsi="Times New Roman"/>
                <w:sz w:val="24"/>
                <w:szCs w:val="24"/>
              </w:rPr>
            </w:pPr>
          </w:p>
        </w:tc>
      </w:tr>
      <w:tr w:rsidR="00EC517F" w:rsidRPr="00B74141" w14:paraId="6FA33E03" w14:textId="77777777" w:rsidTr="00EC517F">
        <w:trPr>
          <w:trHeight w:val="300"/>
        </w:trPr>
        <w:tc>
          <w:tcPr>
            <w:tcW w:w="2943" w:type="dxa"/>
            <w:vMerge w:val="restart"/>
            <w:shd w:val="clear" w:color="auto" w:fill="auto"/>
          </w:tcPr>
          <w:p w14:paraId="3961283F"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 xml:space="preserve">Тема 5.1. </w:t>
            </w:r>
          </w:p>
          <w:p w14:paraId="5F51C4B6"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Осадки, выпадающие из облаков</w:t>
            </w:r>
          </w:p>
        </w:tc>
        <w:tc>
          <w:tcPr>
            <w:tcW w:w="9015" w:type="dxa"/>
            <w:gridSpan w:val="2"/>
            <w:shd w:val="clear" w:color="auto" w:fill="auto"/>
          </w:tcPr>
          <w:p w14:paraId="5EF4736D"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vAlign w:val="center"/>
          </w:tcPr>
          <w:p w14:paraId="62FCF95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12</w:t>
            </w:r>
          </w:p>
        </w:tc>
        <w:tc>
          <w:tcPr>
            <w:tcW w:w="2278" w:type="dxa"/>
            <w:vMerge w:val="restart"/>
            <w:shd w:val="clear" w:color="auto" w:fill="auto"/>
            <w:vAlign w:val="center"/>
          </w:tcPr>
          <w:p w14:paraId="1DF7135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2AACDC8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4495C3B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40815F87"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3E3A8C0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671B5F3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20204C99"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122742FB"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p w14:paraId="07414FE8" w14:textId="77777777" w:rsidR="00EC517F" w:rsidRPr="00B74141" w:rsidRDefault="00EC517F" w:rsidP="00B74141">
            <w:pPr>
              <w:pStyle w:val="afffffb"/>
              <w:jc w:val="center"/>
              <w:rPr>
                <w:rFonts w:ascii="Times New Roman" w:hAnsi="Times New Roman"/>
                <w:sz w:val="24"/>
                <w:szCs w:val="24"/>
              </w:rPr>
            </w:pPr>
          </w:p>
        </w:tc>
      </w:tr>
      <w:tr w:rsidR="00EC517F" w:rsidRPr="00B74141" w14:paraId="0EA27DC4" w14:textId="77777777" w:rsidTr="00EC517F">
        <w:trPr>
          <w:trHeight w:val="785"/>
        </w:trPr>
        <w:tc>
          <w:tcPr>
            <w:tcW w:w="2943" w:type="dxa"/>
            <w:vMerge/>
            <w:shd w:val="clear" w:color="auto" w:fill="auto"/>
          </w:tcPr>
          <w:p w14:paraId="648EE4E9"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58F0A72B"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Осадки, их классификация по разным признакам. Условия, необходимые для выпадения осадков. Условия образования различных видов осадков. Химический состав осадков.</w:t>
            </w:r>
          </w:p>
        </w:tc>
        <w:tc>
          <w:tcPr>
            <w:tcW w:w="1748" w:type="dxa"/>
            <w:vMerge w:val="restart"/>
            <w:shd w:val="clear" w:color="auto" w:fill="auto"/>
            <w:vAlign w:val="center"/>
          </w:tcPr>
          <w:p w14:paraId="234A055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vAlign w:val="center"/>
          </w:tcPr>
          <w:p w14:paraId="69BCE4CD" w14:textId="77777777" w:rsidR="00EC517F" w:rsidRPr="00B74141" w:rsidRDefault="00EC517F" w:rsidP="00B74141">
            <w:pPr>
              <w:pStyle w:val="afffffb"/>
              <w:jc w:val="center"/>
              <w:rPr>
                <w:rFonts w:ascii="Times New Roman" w:hAnsi="Times New Roman"/>
                <w:sz w:val="24"/>
                <w:szCs w:val="24"/>
              </w:rPr>
            </w:pPr>
          </w:p>
        </w:tc>
      </w:tr>
      <w:tr w:rsidR="00EC517F" w:rsidRPr="00B74141" w14:paraId="0C421AA8" w14:textId="77777777" w:rsidTr="00EC517F">
        <w:trPr>
          <w:trHeight w:val="590"/>
        </w:trPr>
        <w:tc>
          <w:tcPr>
            <w:tcW w:w="2943" w:type="dxa"/>
            <w:vMerge/>
            <w:shd w:val="clear" w:color="auto" w:fill="auto"/>
          </w:tcPr>
          <w:p w14:paraId="0ABF9442"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72A76976"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Суточный и годовой ход осадков. Распределение осадков на земной поверхности. Искусственное вызывание и предотвращение осадков, борьба  с градобитиями.</w:t>
            </w:r>
          </w:p>
        </w:tc>
        <w:tc>
          <w:tcPr>
            <w:tcW w:w="1748" w:type="dxa"/>
            <w:vMerge/>
            <w:shd w:val="clear" w:color="auto" w:fill="auto"/>
          </w:tcPr>
          <w:p w14:paraId="1B85CAA2"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tcPr>
          <w:p w14:paraId="76BB5894" w14:textId="77777777" w:rsidR="00EC517F" w:rsidRPr="00B74141" w:rsidRDefault="00EC517F" w:rsidP="00B74141">
            <w:pPr>
              <w:pStyle w:val="afffffb"/>
              <w:jc w:val="center"/>
              <w:rPr>
                <w:rFonts w:ascii="Times New Roman" w:hAnsi="Times New Roman"/>
                <w:sz w:val="24"/>
                <w:szCs w:val="24"/>
              </w:rPr>
            </w:pPr>
          </w:p>
        </w:tc>
      </w:tr>
      <w:tr w:rsidR="00EC517F" w:rsidRPr="00B74141" w14:paraId="5CBCA498" w14:textId="77777777" w:rsidTr="00EC517F">
        <w:trPr>
          <w:trHeight w:val="822"/>
        </w:trPr>
        <w:tc>
          <w:tcPr>
            <w:tcW w:w="2943" w:type="dxa"/>
            <w:vMerge/>
            <w:shd w:val="clear" w:color="auto" w:fill="auto"/>
          </w:tcPr>
          <w:p w14:paraId="5F05604B"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6C4BFF1A"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Снежный покров и его свойства, характеристики и значение. Метели, их виды, условия образования. Использование данных об осадках и снежном покрове в отдельных отраслях экономики.</w:t>
            </w:r>
          </w:p>
        </w:tc>
        <w:tc>
          <w:tcPr>
            <w:tcW w:w="1748" w:type="dxa"/>
            <w:vMerge/>
            <w:shd w:val="clear" w:color="auto" w:fill="auto"/>
          </w:tcPr>
          <w:p w14:paraId="3A866AD4"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tcPr>
          <w:p w14:paraId="51BD0D86" w14:textId="77777777" w:rsidR="00EC517F" w:rsidRPr="00B74141" w:rsidRDefault="00EC517F" w:rsidP="00B74141">
            <w:pPr>
              <w:pStyle w:val="afffffb"/>
              <w:jc w:val="center"/>
              <w:rPr>
                <w:rFonts w:ascii="Times New Roman" w:hAnsi="Times New Roman"/>
                <w:sz w:val="24"/>
                <w:szCs w:val="24"/>
              </w:rPr>
            </w:pPr>
          </w:p>
        </w:tc>
      </w:tr>
      <w:tr w:rsidR="00EC517F" w:rsidRPr="00B74141" w14:paraId="5CDA85C8" w14:textId="77777777" w:rsidTr="00EC517F">
        <w:trPr>
          <w:trHeight w:val="285"/>
        </w:trPr>
        <w:tc>
          <w:tcPr>
            <w:tcW w:w="2943" w:type="dxa"/>
            <w:vMerge/>
            <w:shd w:val="clear" w:color="auto" w:fill="auto"/>
          </w:tcPr>
          <w:p w14:paraId="4C035008"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36222391"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56BB314A" w14:textId="77777777" w:rsidR="00EC517F" w:rsidRPr="00B74141" w:rsidRDefault="00EC517F" w:rsidP="00B74141">
            <w:pPr>
              <w:pStyle w:val="afffffb"/>
              <w:shd w:val="clear" w:color="auto" w:fill="F2F2F2"/>
              <w:jc w:val="center"/>
              <w:rPr>
                <w:rFonts w:ascii="Times New Roman" w:hAnsi="Times New Roman"/>
                <w:sz w:val="24"/>
                <w:szCs w:val="24"/>
              </w:rPr>
            </w:pPr>
            <w:r w:rsidRPr="00B74141">
              <w:rPr>
                <w:rFonts w:ascii="Times New Roman" w:hAnsi="Times New Roman"/>
                <w:b/>
                <w:sz w:val="24"/>
                <w:szCs w:val="24"/>
              </w:rPr>
              <w:t>6</w:t>
            </w:r>
          </w:p>
        </w:tc>
        <w:tc>
          <w:tcPr>
            <w:tcW w:w="2278" w:type="dxa"/>
            <w:vMerge/>
            <w:shd w:val="clear" w:color="auto" w:fill="auto"/>
            <w:vAlign w:val="center"/>
          </w:tcPr>
          <w:p w14:paraId="665EC5E3" w14:textId="77777777" w:rsidR="00EC517F" w:rsidRPr="00B74141" w:rsidRDefault="00EC517F" w:rsidP="00B74141">
            <w:pPr>
              <w:pStyle w:val="afffffb"/>
              <w:jc w:val="center"/>
              <w:rPr>
                <w:rFonts w:ascii="Times New Roman" w:hAnsi="Times New Roman"/>
                <w:sz w:val="24"/>
                <w:szCs w:val="24"/>
              </w:rPr>
            </w:pPr>
          </w:p>
        </w:tc>
      </w:tr>
      <w:tr w:rsidR="00EC517F" w:rsidRPr="00B74141" w14:paraId="0A2CB027" w14:textId="77777777" w:rsidTr="00EC517F">
        <w:trPr>
          <w:trHeight w:val="806"/>
        </w:trPr>
        <w:tc>
          <w:tcPr>
            <w:tcW w:w="2943" w:type="dxa"/>
            <w:vMerge/>
            <w:shd w:val="clear" w:color="auto" w:fill="auto"/>
          </w:tcPr>
          <w:p w14:paraId="464B2E36"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D389E51"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Вычисление интенсивности осадков, плотности снега, запаса воды в снежном покрове. Построение и анализ графиков годового хода осадков (по индивидуальным заданиям).</w:t>
            </w:r>
          </w:p>
        </w:tc>
        <w:tc>
          <w:tcPr>
            <w:tcW w:w="1748" w:type="dxa"/>
            <w:shd w:val="clear" w:color="auto" w:fill="auto"/>
            <w:vAlign w:val="center"/>
          </w:tcPr>
          <w:p w14:paraId="101E54F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vAlign w:val="center"/>
          </w:tcPr>
          <w:p w14:paraId="76ADF213" w14:textId="77777777" w:rsidR="00EC517F" w:rsidRPr="00B74141" w:rsidRDefault="00EC517F" w:rsidP="00B74141">
            <w:pPr>
              <w:pStyle w:val="afffffb"/>
              <w:jc w:val="center"/>
              <w:rPr>
                <w:rFonts w:ascii="Times New Roman" w:hAnsi="Times New Roman"/>
                <w:sz w:val="24"/>
                <w:szCs w:val="24"/>
              </w:rPr>
            </w:pPr>
          </w:p>
        </w:tc>
      </w:tr>
      <w:tr w:rsidR="00EC517F" w:rsidRPr="00B74141" w14:paraId="7C2FAC0F" w14:textId="77777777" w:rsidTr="00EC517F">
        <w:trPr>
          <w:trHeight w:val="269"/>
        </w:trPr>
        <w:tc>
          <w:tcPr>
            <w:tcW w:w="2943" w:type="dxa"/>
            <w:vMerge/>
            <w:shd w:val="clear" w:color="auto" w:fill="auto"/>
          </w:tcPr>
          <w:p w14:paraId="6F6E7559"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7B98C579"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vAlign w:val="center"/>
          </w:tcPr>
          <w:p w14:paraId="2EDCB3C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vAlign w:val="center"/>
          </w:tcPr>
          <w:p w14:paraId="63E8FC9B" w14:textId="77777777" w:rsidR="00EC517F" w:rsidRPr="00B74141" w:rsidRDefault="00EC517F" w:rsidP="00B74141">
            <w:pPr>
              <w:pStyle w:val="afffffb"/>
              <w:jc w:val="center"/>
              <w:rPr>
                <w:rFonts w:ascii="Times New Roman" w:hAnsi="Times New Roman"/>
                <w:sz w:val="24"/>
                <w:szCs w:val="24"/>
              </w:rPr>
            </w:pPr>
          </w:p>
        </w:tc>
      </w:tr>
      <w:tr w:rsidR="00EC517F" w:rsidRPr="00B74141" w14:paraId="60918548" w14:textId="77777777" w:rsidTr="00EC517F">
        <w:trPr>
          <w:trHeight w:val="287"/>
        </w:trPr>
        <w:tc>
          <w:tcPr>
            <w:tcW w:w="11958" w:type="dxa"/>
            <w:gridSpan w:val="3"/>
            <w:shd w:val="clear" w:color="auto" w:fill="EEECE1"/>
          </w:tcPr>
          <w:p w14:paraId="4BE8AEE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lastRenderedPageBreak/>
              <w:t>Раздел 6. Атмосферное давление и плотность воздуха.</w:t>
            </w:r>
          </w:p>
        </w:tc>
        <w:tc>
          <w:tcPr>
            <w:tcW w:w="1748" w:type="dxa"/>
            <w:shd w:val="clear" w:color="auto" w:fill="EEECE1"/>
            <w:vAlign w:val="center"/>
          </w:tcPr>
          <w:p w14:paraId="388B1D67"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14/6</w:t>
            </w:r>
          </w:p>
        </w:tc>
        <w:tc>
          <w:tcPr>
            <w:tcW w:w="2278" w:type="dxa"/>
            <w:shd w:val="clear" w:color="auto" w:fill="auto"/>
            <w:vAlign w:val="center"/>
          </w:tcPr>
          <w:p w14:paraId="4BF3BC74" w14:textId="77777777" w:rsidR="00EC517F" w:rsidRPr="00B74141" w:rsidRDefault="00EC517F" w:rsidP="00B74141">
            <w:pPr>
              <w:pStyle w:val="afffffb"/>
              <w:jc w:val="center"/>
              <w:rPr>
                <w:rFonts w:ascii="Times New Roman" w:hAnsi="Times New Roman"/>
                <w:sz w:val="24"/>
                <w:szCs w:val="24"/>
              </w:rPr>
            </w:pPr>
          </w:p>
        </w:tc>
      </w:tr>
      <w:tr w:rsidR="00EC517F" w:rsidRPr="00B74141" w14:paraId="23CD10C6" w14:textId="77777777" w:rsidTr="00EC517F">
        <w:trPr>
          <w:trHeight w:val="262"/>
        </w:trPr>
        <w:tc>
          <w:tcPr>
            <w:tcW w:w="2943" w:type="dxa"/>
            <w:vMerge w:val="restart"/>
            <w:shd w:val="clear" w:color="auto" w:fill="auto"/>
          </w:tcPr>
          <w:p w14:paraId="49B2FE83"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 xml:space="preserve">Тема 6.1. </w:t>
            </w:r>
          </w:p>
          <w:p w14:paraId="72DABBE2"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Атмосферное давление и плотность воздуха</w:t>
            </w:r>
          </w:p>
        </w:tc>
        <w:tc>
          <w:tcPr>
            <w:tcW w:w="9015" w:type="dxa"/>
            <w:gridSpan w:val="2"/>
            <w:shd w:val="clear" w:color="auto" w:fill="auto"/>
          </w:tcPr>
          <w:p w14:paraId="4C66B434"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vAlign w:val="center"/>
          </w:tcPr>
          <w:p w14:paraId="1B1C0656"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14</w:t>
            </w:r>
          </w:p>
        </w:tc>
        <w:tc>
          <w:tcPr>
            <w:tcW w:w="2278" w:type="dxa"/>
            <w:vMerge w:val="restart"/>
            <w:shd w:val="clear" w:color="auto" w:fill="auto"/>
            <w:vAlign w:val="center"/>
          </w:tcPr>
          <w:p w14:paraId="1D2BC3B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33013A3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512278C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327FC08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6A0B011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4336CD9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2878FC3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4470508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31E4FC00" w14:textId="77777777" w:rsidTr="00EC517F">
        <w:trPr>
          <w:trHeight w:val="271"/>
        </w:trPr>
        <w:tc>
          <w:tcPr>
            <w:tcW w:w="2943" w:type="dxa"/>
            <w:vMerge/>
            <w:shd w:val="clear" w:color="auto" w:fill="auto"/>
          </w:tcPr>
          <w:p w14:paraId="0D094058"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36F61D3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Вес и давление воздуха, единицы измерения, соотношение между ними.</w:t>
            </w:r>
          </w:p>
        </w:tc>
        <w:tc>
          <w:tcPr>
            <w:tcW w:w="1748" w:type="dxa"/>
            <w:vMerge w:val="restart"/>
            <w:shd w:val="clear" w:color="auto" w:fill="auto"/>
            <w:vAlign w:val="center"/>
          </w:tcPr>
          <w:p w14:paraId="1ACC08D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8</w:t>
            </w:r>
          </w:p>
        </w:tc>
        <w:tc>
          <w:tcPr>
            <w:tcW w:w="2278" w:type="dxa"/>
            <w:vMerge/>
            <w:shd w:val="clear" w:color="auto" w:fill="auto"/>
            <w:vAlign w:val="center"/>
          </w:tcPr>
          <w:p w14:paraId="207B3675" w14:textId="77777777" w:rsidR="00EC517F" w:rsidRPr="00B74141" w:rsidRDefault="00EC517F" w:rsidP="00B74141">
            <w:pPr>
              <w:pStyle w:val="afffffb"/>
              <w:jc w:val="center"/>
              <w:rPr>
                <w:rFonts w:ascii="Times New Roman" w:hAnsi="Times New Roman"/>
                <w:sz w:val="24"/>
                <w:szCs w:val="24"/>
              </w:rPr>
            </w:pPr>
          </w:p>
        </w:tc>
      </w:tr>
      <w:tr w:rsidR="00EC517F" w:rsidRPr="00B74141" w14:paraId="067C07E2" w14:textId="77777777" w:rsidTr="00EC517F">
        <w:trPr>
          <w:trHeight w:val="563"/>
        </w:trPr>
        <w:tc>
          <w:tcPr>
            <w:tcW w:w="2943" w:type="dxa"/>
            <w:vMerge/>
            <w:shd w:val="clear" w:color="auto" w:fill="auto"/>
          </w:tcPr>
          <w:p w14:paraId="38A44924"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1196CC50"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Уравнение состояния сухого и влажного воздуха, виртуальная температура.</w:t>
            </w:r>
          </w:p>
          <w:p w14:paraId="6128D18F"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Изменение плотности воздуха и давления с высотой. Основное уравнение статики.</w:t>
            </w:r>
          </w:p>
        </w:tc>
        <w:tc>
          <w:tcPr>
            <w:tcW w:w="1748" w:type="dxa"/>
            <w:vMerge/>
            <w:shd w:val="clear" w:color="auto" w:fill="auto"/>
            <w:vAlign w:val="center"/>
          </w:tcPr>
          <w:p w14:paraId="75FC3323"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6742BDE6" w14:textId="77777777" w:rsidR="00EC517F" w:rsidRPr="00B74141" w:rsidRDefault="00EC517F" w:rsidP="00B74141">
            <w:pPr>
              <w:pStyle w:val="afffffb"/>
              <w:jc w:val="center"/>
              <w:rPr>
                <w:rFonts w:ascii="Times New Roman" w:hAnsi="Times New Roman"/>
                <w:sz w:val="24"/>
                <w:szCs w:val="24"/>
              </w:rPr>
            </w:pPr>
          </w:p>
        </w:tc>
      </w:tr>
      <w:tr w:rsidR="00EC517F" w:rsidRPr="00B74141" w14:paraId="2670A810" w14:textId="77777777" w:rsidTr="00EC517F">
        <w:trPr>
          <w:trHeight w:val="1091"/>
        </w:trPr>
        <w:tc>
          <w:tcPr>
            <w:tcW w:w="2943" w:type="dxa"/>
            <w:vMerge/>
            <w:shd w:val="clear" w:color="auto" w:fill="auto"/>
          </w:tcPr>
          <w:p w14:paraId="5F472F15" w14:textId="77777777" w:rsidR="00EC517F" w:rsidRPr="00B74141" w:rsidRDefault="00EC517F" w:rsidP="00B74141">
            <w:pPr>
              <w:pStyle w:val="afffffb"/>
              <w:rPr>
                <w:rFonts w:ascii="Times New Roman" w:hAnsi="Times New Roman"/>
                <w:sz w:val="24"/>
                <w:szCs w:val="24"/>
              </w:rPr>
            </w:pPr>
          </w:p>
        </w:tc>
        <w:tc>
          <w:tcPr>
            <w:tcW w:w="9015" w:type="dxa"/>
            <w:gridSpan w:val="2"/>
            <w:tcBorders>
              <w:bottom w:val="single" w:sz="4" w:space="0" w:color="auto"/>
            </w:tcBorders>
            <w:shd w:val="clear" w:color="auto" w:fill="auto"/>
          </w:tcPr>
          <w:p w14:paraId="48E62B7E"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Полная и сокращенная формула Лапласа. Барическое поле, изобарические поверхности, изобары, барические системы. Полный градиент давления, его составляющие, их вычисление.</w:t>
            </w:r>
          </w:p>
          <w:p w14:paraId="411F6C12"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Географическое распределение давления на уровне моря.</w:t>
            </w:r>
          </w:p>
        </w:tc>
        <w:tc>
          <w:tcPr>
            <w:tcW w:w="1748" w:type="dxa"/>
            <w:vMerge/>
            <w:tcBorders>
              <w:bottom w:val="single" w:sz="4" w:space="0" w:color="auto"/>
            </w:tcBorders>
            <w:shd w:val="clear" w:color="auto" w:fill="auto"/>
            <w:vAlign w:val="center"/>
          </w:tcPr>
          <w:p w14:paraId="6D81CC92"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2791FBAB" w14:textId="77777777" w:rsidR="00EC517F" w:rsidRPr="00B74141" w:rsidRDefault="00EC517F" w:rsidP="00B74141">
            <w:pPr>
              <w:pStyle w:val="afffffb"/>
              <w:jc w:val="center"/>
              <w:rPr>
                <w:rFonts w:ascii="Times New Roman" w:hAnsi="Times New Roman"/>
                <w:sz w:val="24"/>
                <w:szCs w:val="24"/>
              </w:rPr>
            </w:pPr>
          </w:p>
        </w:tc>
      </w:tr>
      <w:tr w:rsidR="00EC517F" w:rsidRPr="00B74141" w14:paraId="1825E5DF" w14:textId="77777777" w:rsidTr="00EC517F">
        <w:trPr>
          <w:trHeight w:val="285"/>
        </w:trPr>
        <w:tc>
          <w:tcPr>
            <w:tcW w:w="2943" w:type="dxa"/>
            <w:vMerge/>
            <w:shd w:val="clear" w:color="auto" w:fill="auto"/>
          </w:tcPr>
          <w:p w14:paraId="4AEC3897" w14:textId="77777777" w:rsidR="00EC517F" w:rsidRPr="00B74141" w:rsidRDefault="00EC517F" w:rsidP="00B74141">
            <w:pPr>
              <w:pStyle w:val="afffffb"/>
              <w:rPr>
                <w:rFonts w:ascii="Times New Roman" w:hAnsi="Times New Roman"/>
                <w:sz w:val="24"/>
                <w:szCs w:val="24"/>
              </w:rPr>
            </w:pPr>
          </w:p>
        </w:tc>
        <w:tc>
          <w:tcPr>
            <w:tcW w:w="9015" w:type="dxa"/>
            <w:gridSpan w:val="2"/>
            <w:tcBorders>
              <w:top w:val="single" w:sz="4" w:space="0" w:color="auto"/>
            </w:tcBorders>
            <w:shd w:val="clear" w:color="auto" w:fill="auto"/>
          </w:tcPr>
          <w:p w14:paraId="6343DD55"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tcBorders>
              <w:top w:val="single" w:sz="4" w:space="0" w:color="auto"/>
            </w:tcBorders>
            <w:shd w:val="clear" w:color="auto" w:fill="auto"/>
            <w:vAlign w:val="center"/>
          </w:tcPr>
          <w:p w14:paraId="3D8EF5F9"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6</w:t>
            </w:r>
          </w:p>
        </w:tc>
        <w:tc>
          <w:tcPr>
            <w:tcW w:w="2278" w:type="dxa"/>
            <w:vMerge/>
            <w:shd w:val="clear" w:color="auto" w:fill="auto"/>
            <w:vAlign w:val="center"/>
          </w:tcPr>
          <w:p w14:paraId="307F211B" w14:textId="77777777" w:rsidR="00EC517F" w:rsidRPr="00B74141" w:rsidRDefault="00EC517F" w:rsidP="00B74141">
            <w:pPr>
              <w:pStyle w:val="afffffb"/>
              <w:jc w:val="center"/>
              <w:rPr>
                <w:rFonts w:ascii="Times New Roman" w:hAnsi="Times New Roman"/>
                <w:sz w:val="24"/>
                <w:szCs w:val="24"/>
              </w:rPr>
            </w:pPr>
          </w:p>
        </w:tc>
      </w:tr>
      <w:tr w:rsidR="00EC517F" w:rsidRPr="00B74141" w14:paraId="239FCF5B" w14:textId="77777777" w:rsidTr="00EC517F">
        <w:trPr>
          <w:trHeight w:val="579"/>
        </w:trPr>
        <w:tc>
          <w:tcPr>
            <w:tcW w:w="2943" w:type="dxa"/>
            <w:vMerge/>
            <w:shd w:val="clear" w:color="auto" w:fill="auto"/>
          </w:tcPr>
          <w:p w14:paraId="00F0666B"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2195D883"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 xml:space="preserve">Выполнение графического изображение барического поля. </w:t>
            </w:r>
          </w:p>
          <w:p w14:paraId="0C9FD191"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Вычисление горизонтального барического градиента.</w:t>
            </w:r>
          </w:p>
        </w:tc>
        <w:tc>
          <w:tcPr>
            <w:tcW w:w="1748" w:type="dxa"/>
            <w:shd w:val="clear" w:color="auto" w:fill="auto"/>
          </w:tcPr>
          <w:p w14:paraId="6A375A96"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vAlign w:val="center"/>
          </w:tcPr>
          <w:p w14:paraId="689B29CF" w14:textId="77777777" w:rsidR="00EC517F" w:rsidRPr="00B74141" w:rsidRDefault="00EC517F" w:rsidP="00B74141">
            <w:pPr>
              <w:pStyle w:val="afffffb"/>
              <w:jc w:val="center"/>
              <w:rPr>
                <w:rFonts w:ascii="Times New Roman" w:hAnsi="Times New Roman"/>
                <w:sz w:val="24"/>
                <w:szCs w:val="24"/>
              </w:rPr>
            </w:pPr>
          </w:p>
        </w:tc>
      </w:tr>
      <w:tr w:rsidR="00EC517F" w:rsidRPr="00B74141" w14:paraId="29594123" w14:textId="77777777" w:rsidTr="00EC517F">
        <w:trPr>
          <w:trHeight w:val="230"/>
        </w:trPr>
        <w:tc>
          <w:tcPr>
            <w:tcW w:w="2943" w:type="dxa"/>
            <w:vMerge/>
            <w:shd w:val="clear" w:color="auto" w:fill="auto"/>
          </w:tcPr>
          <w:p w14:paraId="44E291C7"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2FF5037"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tcPr>
          <w:p w14:paraId="57B52E69"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5CC26994" w14:textId="77777777" w:rsidR="00EC517F" w:rsidRPr="00B74141" w:rsidRDefault="00EC517F" w:rsidP="00B74141">
            <w:pPr>
              <w:pStyle w:val="afffffb"/>
              <w:jc w:val="center"/>
              <w:rPr>
                <w:rFonts w:ascii="Times New Roman" w:hAnsi="Times New Roman"/>
                <w:sz w:val="24"/>
                <w:szCs w:val="24"/>
              </w:rPr>
            </w:pPr>
          </w:p>
        </w:tc>
      </w:tr>
      <w:tr w:rsidR="00EC517F" w:rsidRPr="00B74141" w14:paraId="441A997F" w14:textId="77777777" w:rsidTr="00EC517F">
        <w:trPr>
          <w:trHeight w:val="230"/>
        </w:trPr>
        <w:tc>
          <w:tcPr>
            <w:tcW w:w="11958" w:type="dxa"/>
            <w:gridSpan w:val="3"/>
            <w:shd w:val="clear" w:color="auto" w:fill="EEECE1"/>
          </w:tcPr>
          <w:p w14:paraId="6024A48B"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Раздел 7. Воздушные течения в атмосфере.</w:t>
            </w:r>
          </w:p>
        </w:tc>
        <w:tc>
          <w:tcPr>
            <w:tcW w:w="1748" w:type="dxa"/>
            <w:shd w:val="clear" w:color="auto" w:fill="EEECE1"/>
          </w:tcPr>
          <w:p w14:paraId="78C9579D"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b/>
                <w:sz w:val="24"/>
                <w:szCs w:val="24"/>
              </w:rPr>
              <w:t>12/6</w:t>
            </w:r>
          </w:p>
        </w:tc>
        <w:tc>
          <w:tcPr>
            <w:tcW w:w="2278" w:type="dxa"/>
            <w:shd w:val="clear" w:color="auto" w:fill="auto"/>
            <w:vAlign w:val="center"/>
          </w:tcPr>
          <w:p w14:paraId="5F330A2F" w14:textId="77777777" w:rsidR="00EC517F" w:rsidRPr="00B74141" w:rsidRDefault="00EC517F" w:rsidP="00B74141">
            <w:pPr>
              <w:pStyle w:val="afffffb"/>
              <w:jc w:val="center"/>
              <w:rPr>
                <w:rFonts w:ascii="Times New Roman" w:hAnsi="Times New Roman"/>
                <w:sz w:val="24"/>
                <w:szCs w:val="24"/>
              </w:rPr>
            </w:pPr>
          </w:p>
        </w:tc>
      </w:tr>
      <w:tr w:rsidR="00EC517F" w:rsidRPr="00B74141" w14:paraId="70DA15EF" w14:textId="77777777" w:rsidTr="00EC517F">
        <w:trPr>
          <w:trHeight w:val="258"/>
        </w:trPr>
        <w:tc>
          <w:tcPr>
            <w:tcW w:w="2943" w:type="dxa"/>
            <w:vMerge w:val="restart"/>
            <w:shd w:val="clear" w:color="auto" w:fill="auto"/>
          </w:tcPr>
          <w:p w14:paraId="4B7F709B"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Тема 7.1.</w:t>
            </w:r>
          </w:p>
          <w:p w14:paraId="730FD17B" w14:textId="77777777" w:rsidR="00EC517F" w:rsidRPr="00B74141" w:rsidRDefault="00EC517F" w:rsidP="00B74141">
            <w:pPr>
              <w:pStyle w:val="afffffb"/>
              <w:rPr>
                <w:rFonts w:ascii="Times New Roman" w:hAnsi="Times New Roman"/>
                <w:sz w:val="24"/>
                <w:szCs w:val="24"/>
              </w:rPr>
            </w:pPr>
            <w:r w:rsidRPr="00B74141">
              <w:rPr>
                <w:rFonts w:ascii="Times New Roman" w:hAnsi="Times New Roman"/>
                <w:b/>
                <w:sz w:val="24"/>
                <w:szCs w:val="24"/>
              </w:rPr>
              <w:t xml:space="preserve"> Воздушные течения в атмосфе</w:t>
            </w:r>
            <w:r w:rsidRPr="00B74141">
              <w:rPr>
                <w:rFonts w:ascii="Times New Roman" w:hAnsi="Times New Roman"/>
                <w:sz w:val="24"/>
                <w:szCs w:val="24"/>
              </w:rPr>
              <w:t>ре</w:t>
            </w:r>
          </w:p>
        </w:tc>
        <w:tc>
          <w:tcPr>
            <w:tcW w:w="9015" w:type="dxa"/>
            <w:gridSpan w:val="2"/>
            <w:shd w:val="clear" w:color="auto" w:fill="auto"/>
          </w:tcPr>
          <w:p w14:paraId="40E46075"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tcPr>
          <w:p w14:paraId="14553D40"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12</w:t>
            </w:r>
          </w:p>
        </w:tc>
        <w:tc>
          <w:tcPr>
            <w:tcW w:w="2278" w:type="dxa"/>
            <w:vMerge w:val="restart"/>
            <w:shd w:val="clear" w:color="auto" w:fill="auto"/>
            <w:vAlign w:val="center"/>
          </w:tcPr>
          <w:p w14:paraId="251B847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2BB47B67"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45EEF988"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7BE7AB7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01A93AD7"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5442F87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28439799"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441B92C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2AF20E46" w14:textId="77777777" w:rsidTr="00EC517F">
        <w:trPr>
          <w:trHeight w:val="1103"/>
        </w:trPr>
        <w:tc>
          <w:tcPr>
            <w:tcW w:w="2943" w:type="dxa"/>
            <w:vMerge/>
            <w:shd w:val="clear" w:color="auto" w:fill="auto"/>
          </w:tcPr>
          <w:p w14:paraId="79885C85" w14:textId="77777777" w:rsidR="00EC517F" w:rsidRPr="00B74141" w:rsidRDefault="00EC517F" w:rsidP="00B74141">
            <w:pPr>
              <w:pStyle w:val="afffffb"/>
              <w:rPr>
                <w:rFonts w:ascii="Times New Roman" w:hAnsi="Times New Roman"/>
                <w:b/>
                <w:sz w:val="24"/>
                <w:szCs w:val="24"/>
              </w:rPr>
            </w:pPr>
          </w:p>
        </w:tc>
        <w:tc>
          <w:tcPr>
            <w:tcW w:w="9015" w:type="dxa"/>
            <w:gridSpan w:val="2"/>
            <w:shd w:val="clear" w:color="auto" w:fill="auto"/>
          </w:tcPr>
          <w:p w14:paraId="7F524D54"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Ветер, его характеристика и структура. Влияние препятствий на ветер. Силы, возникающие в барическом поле. Градиентная сила. Градиентный ветер. Установившееся движение воздуха при наличии трения. Система ветров в циклоне и антициклоне.</w:t>
            </w:r>
          </w:p>
        </w:tc>
        <w:tc>
          <w:tcPr>
            <w:tcW w:w="1748" w:type="dxa"/>
            <w:vMerge w:val="restart"/>
            <w:shd w:val="clear" w:color="auto" w:fill="auto"/>
            <w:vAlign w:val="center"/>
          </w:tcPr>
          <w:p w14:paraId="136D88D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vAlign w:val="center"/>
          </w:tcPr>
          <w:p w14:paraId="6C26E37C" w14:textId="77777777" w:rsidR="00EC517F" w:rsidRPr="00B74141" w:rsidRDefault="00EC517F" w:rsidP="00B74141">
            <w:pPr>
              <w:pStyle w:val="afffffb"/>
              <w:jc w:val="center"/>
              <w:rPr>
                <w:rFonts w:ascii="Times New Roman" w:hAnsi="Times New Roman"/>
                <w:sz w:val="24"/>
                <w:szCs w:val="24"/>
              </w:rPr>
            </w:pPr>
          </w:p>
        </w:tc>
      </w:tr>
      <w:tr w:rsidR="00EC517F" w:rsidRPr="00B74141" w14:paraId="70A7048D" w14:textId="77777777" w:rsidTr="00EC517F">
        <w:trPr>
          <w:trHeight w:val="1144"/>
        </w:trPr>
        <w:tc>
          <w:tcPr>
            <w:tcW w:w="2943" w:type="dxa"/>
            <w:vMerge/>
            <w:shd w:val="clear" w:color="auto" w:fill="auto"/>
          </w:tcPr>
          <w:p w14:paraId="231A6195"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61E55EA"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Термическая циркуляция в атмосфере. Ветры термического и орографического происхождения, смерчи, суховеи, условия и районы их образования.</w:t>
            </w:r>
          </w:p>
          <w:p w14:paraId="14D2C21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Общая циркуляция воздушных масс в атмосфере. Использование энергии ветра и данных о ветровом режиме в отраслях экономики.</w:t>
            </w:r>
          </w:p>
        </w:tc>
        <w:tc>
          <w:tcPr>
            <w:tcW w:w="1748" w:type="dxa"/>
            <w:vMerge/>
            <w:shd w:val="clear" w:color="auto" w:fill="auto"/>
          </w:tcPr>
          <w:p w14:paraId="746D6650"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23FB0978" w14:textId="77777777" w:rsidR="00EC517F" w:rsidRPr="00B74141" w:rsidRDefault="00EC517F" w:rsidP="00B74141">
            <w:pPr>
              <w:pStyle w:val="afffffb"/>
              <w:jc w:val="center"/>
              <w:rPr>
                <w:rFonts w:ascii="Times New Roman" w:hAnsi="Times New Roman"/>
                <w:sz w:val="24"/>
                <w:szCs w:val="24"/>
              </w:rPr>
            </w:pPr>
          </w:p>
        </w:tc>
      </w:tr>
      <w:tr w:rsidR="00EC517F" w:rsidRPr="00B74141" w14:paraId="77DF417D" w14:textId="77777777" w:rsidTr="00EC517F">
        <w:trPr>
          <w:trHeight w:val="316"/>
        </w:trPr>
        <w:tc>
          <w:tcPr>
            <w:tcW w:w="2943" w:type="dxa"/>
            <w:vMerge/>
            <w:shd w:val="clear" w:color="auto" w:fill="auto"/>
          </w:tcPr>
          <w:p w14:paraId="52668BC2"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430C791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tcPr>
          <w:p w14:paraId="508EBC4D" w14:textId="77777777" w:rsidR="00EC517F" w:rsidRPr="00B74141" w:rsidRDefault="00EC517F" w:rsidP="00B74141">
            <w:pPr>
              <w:pStyle w:val="afffffb"/>
              <w:shd w:val="clear" w:color="auto" w:fill="F2F2F2"/>
              <w:jc w:val="center"/>
              <w:rPr>
                <w:rFonts w:ascii="Times New Roman" w:hAnsi="Times New Roman"/>
                <w:sz w:val="24"/>
                <w:szCs w:val="24"/>
              </w:rPr>
            </w:pPr>
            <w:r w:rsidRPr="00B74141">
              <w:rPr>
                <w:rFonts w:ascii="Times New Roman" w:hAnsi="Times New Roman"/>
                <w:b/>
                <w:sz w:val="24"/>
                <w:szCs w:val="24"/>
              </w:rPr>
              <w:t>6</w:t>
            </w:r>
          </w:p>
        </w:tc>
        <w:tc>
          <w:tcPr>
            <w:tcW w:w="2278" w:type="dxa"/>
            <w:vMerge/>
            <w:shd w:val="clear" w:color="auto" w:fill="auto"/>
            <w:vAlign w:val="center"/>
          </w:tcPr>
          <w:p w14:paraId="0EDAB85B" w14:textId="77777777" w:rsidR="00EC517F" w:rsidRPr="00B74141" w:rsidRDefault="00EC517F" w:rsidP="00B74141">
            <w:pPr>
              <w:pStyle w:val="afffffb"/>
              <w:jc w:val="center"/>
              <w:rPr>
                <w:rFonts w:ascii="Times New Roman" w:hAnsi="Times New Roman"/>
                <w:sz w:val="24"/>
                <w:szCs w:val="24"/>
              </w:rPr>
            </w:pPr>
          </w:p>
        </w:tc>
      </w:tr>
      <w:tr w:rsidR="00EC517F" w:rsidRPr="00B74141" w14:paraId="37A1155F" w14:textId="77777777" w:rsidTr="00EC517F">
        <w:trPr>
          <w:trHeight w:val="631"/>
        </w:trPr>
        <w:tc>
          <w:tcPr>
            <w:tcW w:w="2943" w:type="dxa"/>
            <w:vMerge/>
            <w:shd w:val="clear" w:color="auto" w:fill="auto"/>
          </w:tcPr>
          <w:p w14:paraId="4AE04EB9"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1A38E1DB"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Вычерчивание схем действия сил и линий тока в условиях прямолинейных изобар, в циклоне и антициклоне. Построение и анализ круговой розы ветров.</w:t>
            </w:r>
          </w:p>
        </w:tc>
        <w:tc>
          <w:tcPr>
            <w:tcW w:w="1748" w:type="dxa"/>
            <w:vMerge w:val="restart"/>
            <w:shd w:val="clear" w:color="auto" w:fill="auto"/>
          </w:tcPr>
          <w:p w14:paraId="133D4F7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vAlign w:val="center"/>
          </w:tcPr>
          <w:p w14:paraId="321DADCB" w14:textId="77777777" w:rsidR="00EC517F" w:rsidRPr="00B74141" w:rsidRDefault="00EC517F" w:rsidP="00B74141">
            <w:pPr>
              <w:pStyle w:val="afffffb"/>
              <w:jc w:val="center"/>
              <w:rPr>
                <w:rFonts w:ascii="Times New Roman" w:hAnsi="Times New Roman"/>
                <w:sz w:val="24"/>
                <w:szCs w:val="24"/>
              </w:rPr>
            </w:pPr>
          </w:p>
        </w:tc>
      </w:tr>
      <w:tr w:rsidR="00EC517F" w:rsidRPr="00B74141" w14:paraId="46CD4861" w14:textId="77777777" w:rsidTr="00EC517F">
        <w:trPr>
          <w:trHeight w:val="542"/>
        </w:trPr>
        <w:tc>
          <w:tcPr>
            <w:tcW w:w="2943" w:type="dxa"/>
            <w:vMerge/>
            <w:shd w:val="clear" w:color="auto" w:fill="auto"/>
          </w:tcPr>
          <w:p w14:paraId="39BDA212"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3AFF6E19"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Решение задач на вычисление сил, действующих на частицу в барическом поле и скорости геострофического ветра.</w:t>
            </w:r>
          </w:p>
        </w:tc>
        <w:tc>
          <w:tcPr>
            <w:tcW w:w="1748" w:type="dxa"/>
            <w:vMerge/>
            <w:shd w:val="clear" w:color="auto" w:fill="auto"/>
          </w:tcPr>
          <w:p w14:paraId="742F7B96"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5CA526C5" w14:textId="77777777" w:rsidR="00EC517F" w:rsidRPr="00B74141" w:rsidRDefault="00EC517F" w:rsidP="00B74141">
            <w:pPr>
              <w:pStyle w:val="afffffb"/>
              <w:jc w:val="center"/>
              <w:rPr>
                <w:rFonts w:ascii="Times New Roman" w:hAnsi="Times New Roman"/>
                <w:sz w:val="24"/>
                <w:szCs w:val="24"/>
              </w:rPr>
            </w:pPr>
          </w:p>
        </w:tc>
      </w:tr>
      <w:tr w:rsidR="00EC517F" w:rsidRPr="00B74141" w14:paraId="2B2574AE" w14:textId="77777777" w:rsidTr="00EC517F">
        <w:trPr>
          <w:trHeight w:val="267"/>
        </w:trPr>
        <w:tc>
          <w:tcPr>
            <w:tcW w:w="2943" w:type="dxa"/>
            <w:vMerge/>
            <w:shd w:val="clear" w:color="auto" w:fill="auto"/>
          </w:tcPr>
          <w:p w14:paraId="4C5E91E5" w14:textId="77777777" w:rsidR="00EC517F" w:rsidRPr="00B74141" w:rsidRDefault="00EC517F" w:rsidP="00B74141">
            <w:pPr>
              <w:pStyle w:val="afffffb"/>
              <w:rPr>
                <w:rFonts w:ascii="Times New Roman" w:hAnsi="Times New Roman"/>
                <w:sz w:val="24"/>
                <w:szCs w:val="24"/>
              </w:rPr>
            </w:pPr>
          </w:p>
        </w:tc>
        <w:tc>
          <w:tcPr>
            <w:tcW w:w="9015" w:type="dxa"/>
            <w:gridSpan w:val="2"/>
            <w:shd w:val="clear" w:color="auto" w:fill="auto"/>
          </w:tcPr>
          <w:p w14:paraId="630FE42B"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tcPr>
          <w:p w14:paraId="73B127A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vAlign w:val="center"/>
          </w:tcPr>
          <w:p w14:paraId="6E4A1571" w14:textId="77777777" w:rsidR="00EC517F" w:rsidRPr="00B74141" w:rsidRDefault="00EC517F" w:rsidP="00B74141">
            <w:pPr>
              <w:pStyle w:val="afffffb"/>
              <w:jc w:val="center"/>
              <w:rPr>
                <w:rFonts w:ascii="Times New Roman" w:hAnsi="Times New Roman"/>
                <w:sz w:val="24"/>
                <w:szCs w:val="24"/>
              </w:rPr>
            </w:pPr>
          </w:p>
        </w:tc>
      </w:tr>
      <w:tr w:rsidR="00EC517F" w:rsidRPr="00B74141" w14:paraId="33BFF32D" w14:textId="77777777" w:rsidTr="00EC517F">
        <w:trPr>
          <w:trHeight w:val="267"/>
        </w:trPr>
        <w:tc>
          <w:tcPr>
            <w:tcW w:w="11958" w:type="dxa"/>
            <w:gridSpan w:val="3"/>
            <w:shd w:val="clear" w:color="auto" w:fill="EEECE1"/>
          </w:tcPr>
          <w:p w14:paraId="56FA0EF3"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Раздел 8. Оптические, звуковые и электрические явления в атмосфере.</w:t>
            </w:r>
          </w:p>
        </w:tc>
        <w:tc>
          <w:tcPr>
            <w:tcW w:w="1748" w:type="dxa"/>
            <w:shd w:val="clear" w:color="auto" w:fill="EEECE1"/>
          </w:tcPr>
          <w:p w14:paraId="521C7504"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33/19</w:t>
            </w:r>
          </w:p>
        </w:tc>
        <w:tc>
          <w:tcPr>
            <w:tcW w:w="2278" w:type="dxa"/>
            <w:shd w:val="clear" w:color="auto" w:fill="auto"/>
            <w:vAlign w:val="center"/>
          </w:tcPr>
          <w:p w14:paraId="28C1F425" w14:textId="77777777" w:rsidR="00EC517F" w:rsidRPr="00B74141" w:rsidRDefault="00EC517F" w:rsidP="00B74141">
            <w:pPr>
              <w:pStyle w:val="afffffb"/>
              <w:jc w:val="center"/>
              <w:rPr>
                <w:rFonts w:ascii="Times New Roman" w:hAnsi="Times New Roman"/>
                <w:sz w:val="24"/>
                <w:szCs w:val="24"/>
              </w:rPr>
            </w:pPr>
          </w:p>
        </w:tc>
      </w:tr>
      <w:tr w:rsidR="00EC517F" w:rsidRPr="00B74141" w14:paraId="15E0DECC" w14:textId="77777777" w:rsidTr="00EC517F">
        <w:trPr>
          <w:trHeight w:val="278"/>
        </w:trPr>
        <w:tc>
          <w:tcPr>
            <w:tcW w:w="2943" w:type="dxa"/>
            <w:vMerge w:val="restart"/>
            <w:shd w:val="clear" w:color="auto" w:fill="auto"/>
          </w:tcPr>
          <w:p w14:paraId="65E0E6F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 xml:space="preserve">Тема 8.1. </w:t>
            </w:r>
          </w:p>
          <w:p w14:paraId="0009F8A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lastRenderedPageBreak/>
              <w:t>Оптические явления в атмосфере</w:t>
            </w:r>
          </w:p>
        </w:tc>
        <w:tc>
          <w:tcPr>
            <w:tcW w:w="9015" w:type="dxa"/>
            <w:gridSpan w:val="2"/>
            <w:shd w:val="clear" w:color="auto" w:fill="auto"/>
          </w:tcPr>
          <w:p w14:paraId="19953E31"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lastRenderedPageBreak/>
              <w:t xml:space="preserve">Содержание учебного материала </w:t>
            </w:r>
          </w:p>
        </w:tc>
        <w:tc>
          <w:tcPr>
            <w:tcW w:w="1748" w:type="dxa"/>
            <w:shd w:val="clear" w:color="auto" w:fill="auto"/>
          </w:tcPr>
          <w:p w14:paraId="0D7FACA1"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17</w:t>
            </w:r>
          </w:p>
        </w:tc>
        <w:tc>
          <w:tcPr>
            <w:tcW w:w="2278" w:type="dxa"/>
            <w:vMerge w:val="restart"/>
            <w:shd w:val="clear" w:color="auto" w:fill="auto"/>
            <w:vAlign w:val="center"/>
          </w:tcPr>
          <w:p w14:paraId="760E60EA"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20A8E32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lastRenderedPageBreak/>
              <w:t>ОК 2</w:t>
            </w:r>
          </w:p>
          <w:p w14:paraId="0A1EC6B4"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59B9AD1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433188E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5E5D8E9C"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4634D335"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73977E9A"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39F2DDC1" w14:textId="77777777" w:rsidTr="00EC517F">
        <w:trPr>
          <w:trHeight w:val="542"/>
        </w:trPr>
        <w:tc>
          <w:tcPr>
            <w:tcW w:w="2943" w:type="dxa"/>
            <w:vMerge/>
            <w:shd w:val="clear" w:color="auto" w:fill="auto"/>
          </w:tcPr>
          <w:p w14:paraId="6ECFED88" w14:textId="77777777" w:rsidR="00EC517F" w:rsidRPr="00B74141" w:rsidRDefault="00EC517F" w:rsidP="00B74141">
            <w:pPr>
              <w:pStyle w:val="afffffb"/>
              <w:jc w:val="both"/>
              <w:rPr>
                <w:rFonts w:ascii="Times New Roman" w:hAnsi="Times New Roman"/>
                <w:b/>
                <w:sz w:val="24"/>
                <w:szCs w:val="24"/>
              </w:rPr>
            </w:pPr>
          </w:p>
        </w:tc>
        <w:tc>
          <w:tcPr>
            <w:tcW w:w="9015" w:type="dxa"/>
            <w:gridSpan w:val="2"/>
            <w:shd w:val="clear" w:color="auto" w:fill="auto"/>
          </w:tcPr>
          <w:p w14:paraId="39D867CD"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Распространение света в атмосфере. Причины оптических явлений. Оптические явления, обусловленные рассеянием света в атмосфере.</w:t>
            </w:r>
          </w:p>
        </w:tc>
        <w:tc>
          <w:tcPr>
            <w:tcW w:w="1748" w:type="dxa"/>
            <w:vMerge w:val="restart"/>
            <w:shd w:val="clear" w:color="auto" w:fill="auto"/>
            <w:vAlign w:val="center"/>
          </w:tcPr>
          <w:p w14:paraId="3E1304C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10</w:t>
            </w:r>
          </w:p>
        </w:tc>
        <w:tc>
          <w:tcPr>
            <w:tcW w:w="2278" w:type="dxa"/>
            <w:vMerge/>
            <w:shd w:val="clear" w:color="auto" w:fill="auto"/>
            <w:vAlign w:val="center"/>
          </w:tcPr>
          <w:p w14:paraId="7AAC2ACC" w14:textId="77777777" w:rsidR="00EC517F" w:rsidRPr="00B74141" w:rsidRDefault="00EC517F" w:rsidP="00B74141">
            <w:pPr>
              <w:pStyle w:val="afffffb"/>
              <w:jc w:val="center"/>
              <w:rPr>
                <w:rFonts w:ascii="Times New Roman" w:hAnsi="Times New Roman"/>
                <w:sz w:val="24"/>
                <w:szCs w:val="24"/>
              </w:rPr>
            </w:pPr>
          </w:p>
        </w:tc>
      </w:tr>
      <w:tr w:rsidR="00EC517F" w:rsidRPr="00B74141" w14:paraId="1E6B08CD" w14:textId="77777777" w:rsidTr="00EC517F">
        <w:trPr>
          <w:trHeight w:val="285"/>
        </w:trPr>
        <w:tc>
          <w:tcPr>
            <w:tcW w:w="2943" w:type="dxa"/>
            <w:vMerge/>
            <w:shd w:val="clear" w:color="auto" w:fill="auto"/>
          </w:tcPr>
          <w:p w14:paraId="35320284"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5A974DC7"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Дальность видимости, влияние атмосферы на видимость.</w:t>
            </w:r>
          </w:p>
        </w:tc>
        <w:tc>
          <w:tcPr>
            <w:tcW w:w="1748" w:type="dxa"/>
            <w:vMerge/>
            <w:shd w:val="clear" w:color="auto" w:fill="auto"/>
          </w:tcPr>
          <w:p w14:paraId="798FC499"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1B7624B6" w14:textId="77777777" w:rsidR="00EC517F" w:rsidRPr="00B74141" w:rsidRDefault="00EC517F" w:rsidP="00B74141">
            <w:pPr>
              <w:pStyle w:val="afffffb"/>
              <w:jc w:val="center"/>
              <w:rPr>
                <w:rFonts w:ascii="Times New Roman" w:hAnsi="Times New Roman"/>
                <w:sz w:val="24"/>
                <w:szCs w:val="24"/>
              </w:rPr>
            </w:pPr>
          </w:p>
        </w:tc>
      </w:tr>
      <w:tr w:rsidR="00EC517F" w:rsidRPr="00B74141" w14:paraId="603270B6" w14:textId="77777777" w:rsidTr="00EC517F">
        <w:trPr>
          <w:trHeight w:val="229"/>
        </w:trPr>
        <w:tc>
          <w:tcPr>
            <w:tcW w:w="2943" w:type="dxa"/>
            <w:vMerge/>
            <w:shd w:val="clear" w:color="auto" w:fill="auto"/>
          </w:tcPr>
          <w:p w14:paraId="0B3D5A2C"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4BB8F837"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 xml:space="preserve">Явления, обусловленные преломлением света в атмосфере. </w:t>
            </w:r>
          </w:p>
        </w:tc>
        <w:tc>
          <w:tcPr>
            <w:tcW w:w="1748" w:type="dxa"/>
            <w:vMerge/>
            <w:shd w:val="clear" w:color="auto" w:fill="auto"/>
          </w:tcPr>
          <w:p w14:paraId="12173298"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1EFCB82E" w14:textId="77777777" w:rsidR="00EC517F" w:rsidRPr="00B74141" w:rsidRDefault="00EC517F" w:rsidP="00B74141">
            <w:pPr>
              <w:pStyle w:val="afffffb"/>
              <w:jc w:val="center"/>
              <w:rPr>
                <w:rFonts w:ascii="Times New Roman" w:hAnsi="Times New Roman"/>
                <w:sz w:val="24"/>
                <w:szCs w:val="24"/>
              </w:rPr>
            </w:pPr>
          </w:p>
        </w:tc>
      </w:tr>
      <w:tr w:rsidR="00EC517F" w:rsidRPr="00B74141" w14:paraId="61DCE5EF" w14:textId="77777777" w:rsidTr="00EC517F">
        <w:trPr>
          <w:trHeight w:val="310"/>
        </w:trPr>
        <w:tc>
          <w:tcPr>
            <w:tcW w:w="2943" w:type="dxa"/>
            <w:vMerge/>
            <w:shd w:val="clear" w:color="auto" w:fill="auto"/>
          </w:tcPr>
          <w:p w14:paraId="0A1AD235"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41FEF7C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Явления, обусловленные преломлением и отражением света в атмосфере.</w:t>
            </w:r>
          </w:p>
        </w:tc>
        <w:tc>
          <w:tcPr>
            <w:tcW w:w="1748" w:type="dxa"/>
            <w:vMerge/>
            <w:shd w:val="clear" w:color="auto" w:fill="auto"/>
          </w:tcPr>
          <w:p w14:paraId="6D751DF4"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410B1978" w14:textId="77777777" w:rsidR="00EC517F" w:rsidRPr="00B74141" w:rsidRDefault="00EC517F" w:rsidP="00B74141">
            <w:pPr>
              <w:pStyle w:val="afffffb"/>
              <w:jc w:val="center"/>
              <w:rPr>
                <w:rFonts w:ascii="Times New Roman" w:hAnsi="Times New Roman"/>
                <w:sz w:val="24"/>
                <w:szCs w:val="24"/>
              </w:rPr>
            </w:pPr>
          </w:p>
        </w:tc>
      </w:tr>
      <w:tr w:rsidR="00EC517F" w:rsidRPr="00B74141" w14:paraId="2FCB48D0" w14:textId="77777777" w:rsidTr="00EC517F">
        <w:trPr>
          <w:trHeight w:val="203"/>
        </w:trPr>
        <w:tc>
          <w:tcPr>
            <w:tcW w:w="2943" w:type="dxa"/>
            <w:vMerge/>
            <w:shd w:val="clear" w:color="auto" w:fill="auto"/>
          </w:tcPr>
          <w:p w14:paraId="726DFDC1"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00ACBF97"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Явления, обусловленные дифракцией света на каплях и кристаллах.</w:t>
            </w:r>
          </w:p>
        </w:tc>
        <w:tc>
          <w:tcPr>
            <w:tcW w:w="1748" w:type="dxa"/>
            <w:vMerge/>
            <w:shd w:val="clear" w:color="auto" w:fill="auto"/>
          </w:tcPr>
          <w:p w14:paraId="7E3EBBAC"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47B2C20D" w14:textId="77777777" w:rsidR="00EC517F" w:rsidRPr="00B74141" w:rsidRDefault="00EC517F" w:rsidP="00B74141">
            <w:pPr>
              <w:pStyle w:val="afffffb"/>
              <w:jc w:val="center"/>
              <w:rPr>
                <w:rFonts w:ascii="Times New Roman" w:hAnsi="Times New Roman"/>
                <w:sz w:val="24"/>
                <w:szCs w:val="24"/>
              </w:rPr>
            </w:pPr>
          </w:p>
        </w:tc>
      </w:tr>
      <w:tr w:rsidR="00EC517F" w:rsidRPr="00B74141" w14:paraId="6639DF82" w14:textId="77777777" w:rsidTr="00EC517F">
        <w:trPr>
          <w:trHeight w:val="364"/>
        </w:trPr>
        <w:tc>
          <w:tcPr>
            <w:tcW w:w="2943" w:type="dxa"/>
            <w:vMerge/>
            <w:shd w:val="clear" w:color="auto" w:fill="auto"/>
          </w:tcPr>
          <w:p w14:paraId="24B5101B"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5137ACA8"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5FE7827E"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7</w:t>
            </w:r>
          </w:p>
        </w:tc>
        <w:tc>
          <w:tcPr>
            <w:tcW w:w="2278" w:type="dxa"/>
            <w:vMerge/>
            <w:shd w:val="clear" w:color="auto" w:fill="auto"/>
          </w:tcPr>
          <w:p w14:paraId="4F861754" w14:textId="77777777" w:rsidR="00EC517F" w:rsidRPr="00B74141" w:rsidRDefault="00EC517F" w:rsidP="00B74141">
            <w:pPr>
              <w:pStyle w:val="afffffb"/>
              <w:jc w:val="center"/>
              <w:rPr>
                <w:rFonts w:ascii="Times New Roman" w:hAnsi="Times New Roman"/>
                <w:sz w:val="24"/>
                <w:szCs w:val="24"/>
              </w:rPr>
            </w:pPr>
          </w:p>
        </w:tc>
      </w:tr>
      <w:tr w:rsidR="00EC517F" w:rsidRPr="00B74141" w14:paraId="1BC6BDC2" w14:textId="77777777" w:rsidTr="00EC517F">
        <w:trPr>
          <w:trHeight w:val="804"/>
        </w:trPr>
        <w:tc>
          <w:tcPr>
            <w:tcW w:w="2943" w:type="dxa"/>
            <w:vMerge/>
            <w:shd w:val="clear" w:color="auto" w:fill="auto"/>
          </w:tcPr>
          <w:p w14:paraId="554070F1"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2439AAEA"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Решение задач на вычисление угла рефракции, на нахождение продолжительности сумерек.</w:t>
            </w:r>
          </w:p>
          <w:p w14:paraId="535E92E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Составление таблицы классификации оптических явлений.</w:t>
            </w:r>
          </w:p>
        </w:tc>
        <w:tc>
          <w:tcPr>
            <w:tcW w:w="1748" w:type="dxa"/>
            <w:shd w:val="clear" w:color="auto" w:fill="auto"/>
            <w:vAlign w:val="center"/>
          </w:tcPr>
          <w:p w14:paraId="6E373F4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7</w:t>
            </w:r>
          </w:p>
        </w:tc>
        <w:tc>
          <w:tcPr>
            <w:tcW w:w="2278" w:type="dxa"/>
            <w:vMerge/>
            <w:shd w:val="clear" w:color="auto" w:fill="auto"/>
          </w:tcPr>
          <w:p w14:paraId="58825A15" w14:textId="77777777" w:rsidR="00EC517F" w:rsidRPr="00B74141" w:rsidRDefault="00EC517F" w:rsidP="00B74141">
            <w:pPr>
              <w:pStyle w:val="afffffb"/>
              <w:jc w:val="center"/>
              <w:rPr>
                <w:rFonts w:ascii="Times New Roman" w:hAnsi="Times New Roman"/>
                <w:sz w:val="24"/>
                <w:szCs w:val="24"/>
              </w:rPr>
            </w:pPr>
          </w:p>
        </w:tc>
      </w:tr>
      <w:tr w:rsidR="00EC517F" w:rsidRPr="00B74141" w14:paraId="77B53DC0" w14:textId="77777777" w:rsidTr="00EC517F">
        <w:trPr>
          <w:trHeight w:val="281"/>
        </w:trPr>
        <w:tc>
          <w:tcPr>
            <w:tcW w:w="2943" w:type="dxa"/>
            <w:vMerge/>
            <w:shd w:val="clear" w:color="auto" w:fill="auto"/>
          </w:tcPr>
          <w:p w14:paraId="326A850F"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3B7F5229"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tcPr>
          <w:p w14:paraId="1E7FD43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tcPr>
          <w:p w14:paraId="28FC722F" w14:textId="77777777" w:rsidR="00EC517F" w:rsidRPr="00B74141" w:rsidRDefault="00EC517F" w:rsidP="00B74141">
            <w:pPr>
              <w:pStyle w:val="afffffb"/>
              <w:jc w:val="center"/>
              <w:rPr>
                <w:rFonts w:ascii="Times New Roman" w:hAnsi="Times New Roman"/>
                <w:sz w:val="24"/>
                <w:szCs w:val="24"/>
              </w:rPr>
            </w:pPr>
          </w:p>
        </w:tc>
      </w:tr>
      <w:tr w:rsidR="00EC517F" w:rsidRPr="00B74141" w14:paraId="79B3AC34" w14:textId="77777777" w:rsidTr="00EC517F">
        <w:trPr>
          <w:trHeight w:val="300"/>
        </w:trPr>
        <w:tc>
          <w:tcPr>
            <w:tcW w:w="2943" w:type="dxa"/>
            <w:vMerge w:val="restart"/>
            <w:tcBorders>
              <w:top w:val="nil"/>
            </w:tcBorders>
            <w:shd w:val="clear" w:color="auto" w:fill="auto"/>
          </w:tcPr>
          <w:p w14:paraId="7F0EF64B"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 xml:space="preserve">Тема 8.2. </w:t>
            </w:r>
          </w:p>
          <w:p w14:paraId="7C0B8BB6"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Звуковые явления в атмосфере</w:t>
            </w:r>
          </w:p>
        </w:tc>
        <w:tc>
          <w:tcPr>
            <w:tcW w:w="9015" w:type="dxa"/>
            <w:gridSpan w:val="2"/>
            <w:shd w:val="clear" w:color="auto" w:fill="auto"/>
          </w:tcPr>
          <w:p w14:paraId="61FBB7AE"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vAlign w:val="center"/>
          </w:tcPr>
          <w:p w14:paraId="10C28414"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8</w:t>
            </w:r>
          </w:p>
        </w:tc>
        <w:tc>
          <w:tcPr>
            <w:tcW w:w="2278" w:type="dxa"/>
            <w:vMerge w:val="restart"/>
            <w:shd w:val="clear" w:color="auto" w:fill="auto"/>
            <w:vAlign w:val="center"/>
          </w:tcPr>
          <w:p w14:paraId="11519C08"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02DB8B3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3B7797B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7603205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5</w:t>
            </w:r>
          </w:p>
          <w:p w14:paraId="70FBAB0D"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01DDF3A8"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3AD93718"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3A235D00"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04E2FF9A" w14:textId="77777777" w:rsidTr="00EC517F">
        <w:trPr>
          <w:trHeight w:val="785"/>
        </w:trPr>
        <w:tc>
          <w:tcPr>
            <w:tcW w:w="2943" w:type="dxa"/>
            <w:vMerge/>
            <w:shd w:val="clear" w:color="auto" w:fill="auto"/>
          </w:tcPr>
          <w:p w14:paraId="7CE2339C" w14:textId="77777777" w:rsidR="00EC517F" w:rsidRPr="00B74141" w:rsidRDefault="00EC517F" w:rsidP="00B74141">
            <w:pPr>
              <w:pStyle w:val="afffffb"/>
              <w:jc w:val="both"/>
              <w:rPr>
                <w:rFonts w:ascii="Times New Roman" w:hAnsi="Times New Roman"/>
                <w:b/>
                <w:sz w:val="24"/>
                <w:szCs w:val="24"/>
              </w:rPr>
            </w:pPr>
          </w:p>
        </w:tc>
        <w:tc>
          <w:tcPr>
            <w:tcW w:w="9015" w:type="dxa"/>
            <w:gridSpan w:val="2"/>
            <w:shd w:val="clear" w:color="auto" w:fill="auto"/>
          </w:tcPr>
          <w:p w14:paraId="0CE2D718"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-Распространение звука в атмосфере. Использование наблюдений за распространением звука для исследования высоких слоев атмосферы. Звуки метеорологического происхождения.</w:t>
            </w:r>
          </w:p>
        </w:tc>
        <w:tc>
          <w:tcPr>
            <w:tcW w:w="1748" w:type="dxa"/>
            <w:shd w:val="clear" w:color="auto" w:fill="auto"/>
            <w:vAlign w:val="center"/>
          </w:tcPr>
          <w:p w14:paraId="75626B16"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2</w:t>
            </w:r>
          </w:p>
        </w:tc>
        <w:tc>
          <w:tcPr>
            <w:tcW w:w="2278" w:type="dxa"/>
            <w:vMerge/>
            <w:shd w:val="clear" w:color="auto" w:fill="auto"/>
            <w:vAlign w:val="center"/>
          </w:tcPr>
          <w:p w14:paraId="5BB3341C" w14:textId="77777777" w:rsidR="00EC517F" w:rsidRPr="00B74141" w:rsidRDefault="00EC517F" w:rsidP="00B74141">
            <w:pPr>
              <w:pStyle w:val="afffffb"/>
              <w:jc w:val="center"/>
              <w:rPr>
                <w:rFonts w:ascii="Times New Roman" w:hAnsi="Times New Roman"/>
                <w:sz w:val="24"/>
                <w:szCs w:val="24"/>
              </w:rPr>
            </w:pPr>
          </w:p>
        </w:tc>
      </w:tr>
      <w:tr w:rsidR="00EC517F" w:rsidRPr="00B74141" w14:paraId="43D6B852" w14:textId="77777777" w:rsidTr="00EC517F">
        <w:trPr>
          <w:trHeight w:val="286"/>
        </w:trPr>
        <w:tc>
          <w:tcPr>
            <w:tcW w:w="2943" w:type="dxa"/>
            <w:vMerge/>
            <w:shd w:val="clear" w:color="auto" w:fill="auto"/>
          </w:tcPr>
          <w:p w14:paraId="137459DD"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71A83F7C"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5E986DD5"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6</w:t>
            </w:r>
          </w:p>
        </w:tc>
        <w:tc>
          <w:tcPr>
            <w:tcW w:w="2278" w:type="dxa"/>
            <w:vMerge/>
            <w:shd w:val="clear" w:color="auto" w:fill="auto"/>
          </w:tcPr>
          <w:p w14:paraId="18BA72E7" w14:textId="77777777" w:rsidR="00EC517F" w:rsidRPr="00B74141" w:rsidRDefault="00EC517F" w:rsidP="00B74141">
            <w:pPr>
              <w:pStyle w:val="afffffb"/>
              <w:jc w:val="center"/>
              <w:rPr>
                <w:rFonts w:ascii="Times New Roman" w:hAnsi="Times New Roman"/>
                <w:sz w:val="24"/>
                <w:szCs w:val="24"/>
              </w:rPr>
            </w:pPr>
          </w:p>
        </w:tc>
      </w:tr>
      <w:tr w:rsidR="00EC517F" w:rsidRPr="00B74141" w14:paraId="480AE658" w14:textId="77777777" w:rsidTr="00EC517F">
        <w:trPr>
          <w:trHeight w:val="523"/>
        </w:trPr>
        <w:tc>
          <w:tcPr>
            <w:tcW w:w="2943" w:type="dxa"/>
            <w:vMerge/>
            <w:shd w:val="clear" w:color="auto" w:fill="auto"/>
          </w:tcPr>
          <w:p w14:paraId="1F6A08AB"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41DB4AA8"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Решение задач на нахождение скорости звука в атмосфере, угла преломления звуковых лучей в атмосфере.</w:t>
            </w:r>
          </w:p>
        </w:tc>
        <w:tc>
          <w:tcPr>
            <w:tcW w:w="1748" w:type="dxa"/>
            <w:shd w:val="clear" w:color="auto" w:fill="auto"/>
            <w:vAlign w:val="center"/>
          </w:tcPr>
          <w:p w14:paraId="14CBF44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tcPr>
          <w:p w14:paraId="6F667106" w14:textId="77777777" w:rsidR="00EC517F" w:rsidRPr="00B74141" w:rsidRDefault="00EC517F" w:rsidP="00B74141">
            <w:pPr>
              <w:pStyle w:val="afffffb"/>
              <w:jc w:val="center"/>
              <w:rPr>
                <w:rFonts w:ascii="Times New Roman" w:hAnsi="Times New Roman"/>
                <w:sz w:val="24"/>
                <w:szCs w:val="24"/>
              </w:rPr>
            </w:pPr>
          </w:p>
        </w:tc>
      </w:tr>
      <w:tr w:rsidR="00EC517F" w:rsidRPr="00B74141" w14:paraId="39F69C61" w14:textId="77777777" w:rsidTr="00EC517F">
        <w:trPr>
          <w:trHeight w:val="286"/>
        </w:trPr>
        <w:tc>
          <w:tcPr>
            <w:tcW w:w="2943" w:type="dxa"/>
            <w:vMerge/>
            <w:shd w:val="clear" w:color="auto" w:fill="auto"/>
          </w:tcPr>
          <w:p w14:paraId="65339ED9"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0861E5B8"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vAlign w:val="center"/>
          </w:tcPr>
          <w:p w14:paraId="2EB67320"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tcPr>
          <w:p w14:paraId="286B5DB4" w14:textId="77777777" w:rsidR="00EC517F" w:rsidRPr="00B74141" w:rsidRDefault="00EC517F" w:rsidP="00B74141">
            <w:pPr>
              <w:pStyle w:val="afffffb"/>
              <w:jc w:val="center"/>
              <w:rPr>
                <w:rFonts w:ascii="Times New Roman" w:hAnsi="Times New Roman"/>
                <w:sz w:val="24"/>
                <w:szCs w:val="24"/>
              </w:rPr>
            </w:pPr>
          </w:p>
        </w:tc>
      </w:tr>
      <w:tr w:rsidR="00EC517F" w:rsidRPr="00B74141" w14:paraId="35358E19" w14:textId="77777777" w:rsidTr="00EC517F">
        <w:trPr>
          <w:trHeight w:val="262"/>
        </w:trPr>
        <w:tc>
          <w:tcPr>
            <w:tcW w:w="2943" w:type="dxa"/>
            <w:vMerge w:val="restart"/>
            <w:shd w:val="clear" w:color="auto" w:fill="auto"/>
          </w:tcPr>
          <w:p w14:paraId="44DA14D9"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 xml:space="preserve">Тема 8.3. </w:t>
            </w:r>
          </w:p>
          <w:p w14:paraId="7D5E99FA"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Электрические явления в атмосфере</w:t>
            </w:r>
          </w:p>
        </w:tc>
        <w:tc>
          <w:tcPr>
            <w:tcW w:w="9015" w:type="dxa"/>
            <w:gridSpan w:val="2"/>
            <w:shd w:val="clear" w:color="auto" w:fill="auto"/>
          </w:tcPr>
          <w:p w14:paraId="31460129"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 xml:space="preserve">Содержание учебного материала </w:t>
            </w:r>
          </w:p>
        </w:tc>
        <w:tc>
          <w:tcPr>
            <w:tcW w:w="1748" w:type="dxa"/>
            <w:shd w:val="clear" w:color="auto" w:fill="auto"/>
            <w:vAlign w:val="center"/>
          </w:tcPr>
          <w:p w14:paraId="65A746C0"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8</w:t>
            </w:r>
          </w:p>
        </w:tc>
        <w:tc>
          <w:tcPr>
            <w:tcW w:w="2278" w:type="dxa"/>
            <w:vMerge/>
            <w:shd w:val="clear" w:color="auto" w:fill="auto"/>
            <w:vAlign w:val="center"/>
          </w:tcPr>
          <w:p w14:paraId="5D52312E" w14:textId="77777777" w:rsidR="00EC517F" w:rsidRPr="00B74141" w:rsidRDefault="00EC517F" w:rsidP="00B74141">
            <w:pPr>
              <w:pStyle w:val="afffffb"/>
              <w:jc w:val="center"/>
              <w:rPr>
                <w:rFonts w:ascii="Times New Roman" w:hAnsi="Times New Roman"/>
                <w:sz w:val="24"/>
                <w:szCs w:val="24"/>
              </w:rPr>
            </w:pPr>
          </w:p>
        </w:tc>
      </w:tr>
      <w:tr w:rsidR="00EC517F" w:rsidRPr="00B74141" w14:paraId="36D4955C" w14:textId="77777777" w:rsidTr="00EC517F">
        <w:trPr>
          <w:trHeight w:val="548"/>
        </w:trPr>
        <w:tc>
          <w:tcPr>
            <w:tcW w:w="2943" w:type="dxa"/>
            <w:vMerge/>
            <w:shd w:val="clear" w:color="auto" w:fill="auto"/>
          </w:tcPr>
          <w:p w14:paraId="62992D7F" w14:textId="77777777" w:rsidR="00EC517F" w:rsidRPr="00B74141" w:rsidRDefault="00EC517F" w:rsidP="00B74141">
            <w:pPr>
              <w:pStyle w:val="afffffb"/>
              <w:jc w:val="both"/>
              <w:rPr>
                <w:rFonts w:ascii="Times New Roman" w:hAnsi="Times New Roman"/>
                <w:b/>
                <w:sz w:val="24"/>
                <w:szCs w:val="24"/>
              </w:rPr>
            </w:pPr>
          </w:p>
        </w:tc>
        <w:tc>
          <w:tcPr>
            <w:tcW w:w="9015" w:type="dxa"/>
            <w:gridSpan w:val="2"/>
            <w:shd w:val="clear" w:color="auto" w:fill="auto"/>
          </w:tcPr>
          <w:p w14:paraId="297347DD"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sz w:val="24"/>
                <w:szCs w:val="24"/>
              </w:rPr>
              <w:t>Понятие об атмосферном электричестве. Ионы в атмосфере, процессы ионизации, ионизаторы атмосферы. Понятие об электрическом поле атмосферы. Ионосфера.</w:t>
            </w:r>
          </w:p>
        </w:tc>
        <w:tc>
          <w:tcPr>
            <w:tcW w:w="1748" w:type="dxa"/>
            <w:vMerge w:val="restart"/>
            <w:shd w:val="clear" w:color="auto" w:fill="auto"/>
            <w:vAlign w:val="center"/>
          </w:tcPr>
          <w:p w14:paraId="4698C43F"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2</w:t>
            </w:r>
          </w:p>
        </w:tc>
        <w:tc>
          <w:tcPr>
            <w:tcW w:w="2278" w:type="dxa"/>
            <w:vMerge/>
            <w:shd w:val="clear" w:color="auto" w:fill="auto"/>
            <w:vAlign w:val="center"/>
          </w:tcPr>
          <w:p w14:paraId="6DAD925B" w14:textId="77777777" w:rsidR="00EC517F" w:rsidRPr="00B74141" w:rsidRDefault="00EC517F" w:rsidP="00B74141">
            <w:pPr>
              <w:pStyle w:val="afffffb"/>
              <w:jc w:val="center"/>
              <w:rPr>
                <w:rFonts w:ascii="Times New Roman" w:hAnsi="Times New Roman"/>
                <w:sz w:val="24"/>
                <w:szCs w:val="24"/>
              </w:rPr>
            </w:pPr>
          </w:p>
        </w:tc>
      </w:tr>
      <w:tr w:rsidR="00EC517F" w:rsidRPr="00B74141" w14:paraId="5E9A30E0" w14:textId="77777777" w:rsidTr="00EC517F">
        <w:trPr>
          <w:trHeight w:val="538"/>
        </w:trPr>
        <w:tc>
          <w:tcPr>
            <w:tcW w:w="2943" w:type="dxa"/>
            <w:vMerge/>
            <w:shd w:val="clear" w:color="auto" w:fill="auto"/>
          </w:tcPr>
          <w:p w14:paraId="1472BE45"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10FA1A5C"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Электричество облаков. Грозовые разряды и молнии, методы грозозащиты. Полярные сияния.</w:t>
            </w:r>
          </w:p>
        </w:tc>
        <w:tc>
          <w:tcPr>
            <w:tcW w:w="1748" w:type="dxa"/>
            <w:vMerge/>
            <w:shd w:val="clear" w:color="auto" w:fill="auto"/>
            <w:vAlign w:val="center"/>
          </w:tcPr>
          <w:p w14:paraId="65D20539" w14:textId="77777777" w:rsidR="00EC517F" w:rsidRPr="00B74141" w:rsidRDefault="00EC517F" w:rsidP="00B74141">
            <w:pPr>
              <w:pStyle w:val="afffffb"/>
              <w:jc w:val="center"/>
              <w:rPr>
                <w:rFonts w:ascii="Times New Roman" w:hAnsi="Times New Roman"/>
                <w:sz w:val="24"/>
                <w:szCs w:val="24"/>
              </w:rPr>
            </w:pPr>
          </w:p>
        </w:tc>
        <w:tc>
          <w:tcPr>
            <w:tcW w:w="2278" w:type="dxa"/>
            <w:vMerge/>
            <w:shd w:val="clear" w:color="auto" w:fill="auto"/>
            <w:vAlign w:val="center"/>
          </w:tcPr>
          <w:p w14:paraId="451F58B0" w14:textId="77777777" w:rsidR="00EC517F" w:rsidRPr="00B74141" w:rsidRDefault="00EC517F" w:rsidP="00B74141">
            <w:pPr>
              <w:pStyle w:val="afffffb"/>
              <w:jc w:val="center"/>
              <w:rPr>
                <w:rFonts w:ascii="Times New Roman" w:hAnsi="Times New Roman"/>
                <w:sz w:val="24"/>
                <w:szCs w:val="24"/>
              </w:rPr>
            </w:pPr>
          </w:p>
        </w:tc>
      </w:tr>
      <w:tr w:rsidR="00EC517F" w:rsidRPr="00B74141" w14:paraId="26210B5C" w14:textId="77777777" w:rsidTr="00EC517F">
        <w:trPr>
          <w:trHeight w:val="269"/>
        </w:trPr>
        <w:tc>
          <w:tcPr>
            <w:tcW w:w="2943" w:type="dxa"/>
            <w:vMerge/>
            <w:shd w:val="clear" w:color="auto" w:fill="auto"/>
          </w:tcPr>
          <w:p w14:paraId="5C51F284"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4ED1966E"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vAlign w:val="center"/>
          </w:tcPr>
          <w:p w14:paraId="5984EA0D" w14:textId="77777777" w:rsidR="00EC517F" w:rsidRPr="00B74141" w:rsidRDefault="00EC517F" w:rsidP="00B74141">
            <w:pPr>
              <w:pStyle w:val="afffffb"/>
              <w:shd w:val="clear" w:color="auto" w:fill="F2F2F2"/>
              <w:jc w:val="center"/>
              <w:rPr>
                <w:rFonts w:ascii="Times New Roman" w:hAnsi="Times New Roman"/>
                <w:sz w:val="24"/>
                <w:szCs w:val="24"/>
              </w:rPr>
            </w:pPr>
            <w:r w:rsidRPr="00B74141">
              <w:rPr>
                <w:rFonts w:ascii="Times New Roman" w:hAnsi="Times New Roman"/>
                <w:b/>
                <w:sz w:val="24"/>
                <w:szCs w:val="24"/>
              </w:rPr>
              <w:t>6</w:t>
            </w:r>
          </w:p>
        </w:tc>
        <w:tc>
          <w:tcPr>
            <w:tcW w:w="2278" w:type="dxa"/>
            <w:vMerge/>
            <w:shd w:val="clear" w:color="auto" w:fill="auto"/>
          </w:tcPr>
          <w:p w14:paraId="5B13EABC" w14:textId="77777777" w:rsidR="00EC517F" w:rsidRPr="00B74141" w:rsidRDefault="00EC517F" w:rsidP="00B74141">
            <w:pPr>
              <w:pStyle w:val="afffffb"/>
              <w:jc w:val="center"/>
              <w:rPr>
                <w:rFonts w:ascii="Times New Roman" w:hAnsi="Times New Roman"/>
                <w:sz w:val="24"/>
                <w:szCs w:val="24"/>
              </w:rPr>
            </w:pPr>
          </w:p>
        </w:tc>
      </w:tr>
      <w:tr w:rsidR="00EC517F" w:rsidRPr="00B74141" w14:paraId="7FE44E40" w14:textId="77777777" w:rsidTr="00EC517F">
        <w:trPr>
          <w:trHeight w:val="823"/>
        </w:trPr>
        <w:tc>
          <w:tcPr>
            <w:tcW w:w="2943" w:type="dxa"/>
            <w:vMerge/>
            <w:shd w:val="clear" w:color="auto" w:fill="auto"/>
          </w:tcPr>
          <w:p w14:paraId="5CBD92D3"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6FB690A6"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sz w:val="24"/>
                <w:szCs w:val="24"/>
              </w:rPr>
              <w:t>Решение задач на вычисление проводимости атмосферного воздуха, на нахождение величины электрического поля атмосферы, электрических зарядов облаков и осадков.</w:t>
            </w:r>
          </w:p>
        </w:tc>
        <w:tc>
          <w:tcPr>
            <w:tcW w:w="1748" w:type="dxa"/>
            <w:shd w:val="clear" w:color="auto" w:fill="auto"/>
          </w:tcPr>
          <w:p w14:paraId="49D8350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6</w:t>
            </w:r>
          </w:p>
        </w:tc>
        <w:tc>
          <w:tcPr>
            <w:tcW w:w="2278" w:type="dxa"/>
            <w:vMerge/>
            <w:shd w:val="clear" w:color="auto" w:fill="auto"/>
          </w:tcPr>
          <w:p w14:paraId="06763538" w14:textId="77777777" w:rsidR="00EC517F" w:rsidRPr="00B74141" w:rsidRDefault="00EC517F" w:rsidP="00B74141">
            <w:pPr>
              <w:pStyle w:val="afffffb"/>
              <w:jc w:val="center"/>
              <w:rPr>
                <w:rFonts w:ascii="Times New Roman" w:hAnsi="Times New Roman"/>
                <w:sz w:val="24"/>
                <w:szCs w:val="24"/>
              </w:rPr>
            </w:pPr>
          </w:p>
        </w:tc>
      </w:tr>
      <w:tr w:rsidR="00EC517F" w:rsidRPr="00B74141" w14:paraId="36FB27A7" w14:textId="77777777" w:rsidTr="00EC517F">
        <w:trPr>
          <w:trHeight w:val="262"/>
        </w:trPr>
        <w:tc>
          <w:tcPr>
            <w:tcW w:w="2943" w:type="dxa"/>
            <w:vMerge/>
            <w:shd w:val="clear" w:color="auto" w:fill="auto"/>
          </w:tcPr>
          <w:p w14:paraId="749AF431"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7797013F" w14:textId="77777777" w:rsidR="00EC517F" w:rsidRPr="00B74141" w:rsidRDefault="00EC517F" w:rsidP="00B74141">
            <w:pPr>
              <w:pStyle w:val="afffffb"/>
              <w:jc w:val="both"/>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tcPr>
          <w:p w14:paraId="7717BB0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w:t>
            </w:r>
          </w:p>
        </w:tc>
        <w:tc>
          <w:tcPr>
            <w:tcW w:w="2278" w:type="dxa"/>
            <w:vMerge/>
            <w:shd w:val="clear" w:color="auto" w:fill="auto"/>
          </w:tcPr>
          <w:p w14:paraId="646FFAF3" w14:textId="77777777" w:rsidR="00EC517F" w:rsidRPr="00B74141" w:rsidRDefault="00EC517F" w:rsidP="00B74141">
            <w:pPr>
              <w:pStyle w:val="afffffb"/>
              <w:jc w:val="center"/>
              <w:rPr>
                <w:rFonts w:ascii="Times New Roman" w:hAnsi="Times New Roman"/>
                <w:sz w:val="24"/>
                <w:szCs w:val="24"/>
              </w:rPr>
            </w:pPr>
          </w:p>
        </w:tc>
      </w:tr>
      <w:tr w:rsidR="00EC517F" w:rsidRPr="00B74141" w14:paraId="22EAE308" w14:textId="77777777" w:rsidTr="00EC517F">
        <w:trPr>
          <w:trHeight w:val="333"/>
        </w:trPr>
        <w:tc>
          <w:tcPr>
            <w:tcW w:w="2943" w:type="dxa"/>
            <w:vMerge w:val="restart"/>
            <w:shd w:val="clear" w:color="auto" w:fill="auto"/>
          </w:tcPr>
          <w:p w14:paraId="5C2CF04E" w14:textId="77777777" w:rsidR="00EC517F" w:rsidRPr="00B74141" w:rsidRDefault="00EC517F" w:rsidP="00B74141">
            <w:pPr>
              <w:pStyle w:val="afffffb"/>
              <w:jc w:val="both"/>
              <w:rPr>
                <w:rFonts w:ascii="Times New Roman" w:hAnsi="Times New Roman"/>
                <w:b/>
                <w:sz w:val="24"/>
                <w:szCs w:val="24"/>
              </w:rPr>
            </w:pPr>
            <w:r w:rsidRPr="00B74141">
              <w:rPr>
                <w:rFonts w:ascii="Times New Roman" w:hAnsi="Times New Roman"/>
                <w:b/>
                <w:sz w:val="24"/>
                <w:szCs w:val="24"/>
              </w:rPr>
              <w:t>Итоговый урок</w:t>
            </w:r>
          </w:p>
        </w:tc>
        <w:tc>
          <w:tcPr>
            <w:tcW w:w="9015" w:type="dxa"/>
            <w:gridSpan w:val="2"/>
            <w:shd w:val="clear" w:color="auto" w:fill="EEECE1"/>
          </w:tcPr>
          <w:p w14:paraId="430BDAD8"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Содержание учебного материала</w:t>
            </w:r>
          </w:p>
        </w:tc>
        <w:tc>
          <w:tcPr>
            <w:tcW w:w="1748" w:type="dxa"/>
            <w:shd w:val="clear" w:color="auto" w:fill="EEECE1"/>
          </w:tcPr>
          <w:p w14:paraId="38D769A2"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1/0</w:t>
            </w:r>
          </w:p>
        </w:tc>
        <w:tc>
          <w:tcPr>
            <w:tcW w:w="2278" w:type="dxa"/>
            <w:vMerge w:val="restart"/>
            <w:shd w:val="clear" w:color="auto" w:fill="auto"/>
          </w:tcPr>
          <w:p w14:paraId="3AFC4B89"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1</w:t>
            </w:r>
          </w:p>
          <w:p w14:paraId="7BEA9EE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2</w:t>
            </w:r>
          </w:p>
          <w:p w14:paraId="72DE3551"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4</w:t>
            </w:r>
          </w:p>
          <w:p w14:paraId="51B04FF2"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lastRenderedPageBreak/>
              <w:t>ОК 5</w:t>
            </w:r>
          </w:p>
          <w:p w14:paraId="73F7E9ED"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6</w:t>
            </w:r>
          </w:p>
          <w:p w14:paraId="08D62256"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7</w:t>
            </w:r>
          </w:p>
          <w:p w14:paraId="19EFECD3"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ОК 9</w:t>
            </w:r>
          </w:p>
          <w:p w14:paraId="245D1B3E"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ПК 1.2</w:t>
            </w:r>
          </w:p>
        </w:tc>
      </w:tr>
      <w:tr w:rsidR="00EC517F" w:rsidRPr="00B74141" w14:paraId="1AB89480" w14:textId="77777777" w:rsidTr="00EC517F">
        <w:trPr>
          <w:trHeight w:val="504"/>
        </w:trPr>
        <w:tc>
          <w:tcPr>
            <w:tcW w:w="2943" w:type="dxa"/>
            <w:vMerge/>
            <w:shd w:val="clear" w:color="auto" w:fill="auto"/>
          </w:tcPr>
          <w:p w14:paraId="281464A7"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31661DBB" w14:textId="77777777" w:rsidR="00EC517F" w:rsidRPr="00B74141" w:rsidRDefault="00EC517F" w:rsidP="00B74141">
            <w:pPr>
              <w:pStyle w:val="afffffb"/>
              <w:rPr>
                <w:rFonts w:ascii="Times New Roman" w:hAnsi="Times New Roman"/>
                <w:sz w:val="24"/>
                <w:szCs w:val="24"/>
              </w:rPr>
            </w:pPr>
            <w:r w:rsidRPr="00B74141">
              <w:rPr>
                <w:rFonts w:ascii="Times New Roman" w:hAnsi="Times New Roman"/>
                <w:sz w:val="24"/>
                <w:szCs w:val="24"/>
              </w:rPr>
              <w:t>Обобщающее занятие по курсу «Метеорология»</w:t>
            </w:r>
          </w:p>
        </w:tc>
        <w:tc>
          <w:tcPr>
            <w:tcW w:w="1748" w:type="dxa"/>
            <w:shd w:val="clear" w:color="auto" w:fill="auto"/>
          </w:tcPr>
          <w:p w14:paraId="358F5837" w14:textId="77777777" w:rsidR="00EC517F" w:rsidRPr="00B74141" w:rsidRDefault="00EC517F" w:rsidP="00B74141">
            <w:pPr>
              <w:pStyle w:val="afffffb"/>
              <w:jc w:val="center"/>
              <w:rPr>
                <w:rFonts w:ascii="Times New Roman" w:hAnsi="Times New Roman"/>
                <w:sz w:val="24"/>
                <w:szCs w:val="24"/>
              </w:rPr>
            </w:pPr>
            <w:r w:rsidRPr="00B74141">
              <w:rPr>
                <w:rFonts w:ascii="Times New Roman" w:hAnsi="Times New Roman"/>
                <w:sz w:val="24"/>
                <w:szCs w:val="24"/>
              </w:rPr>
              <w:t>1</w:t>
            </w:r>
          </w:p>
        </w:tc>
        <w:tc>
          <w:tcPr>
            <w:tcW w:w="2278" w:type="dxa"/>
            <w:vMerge/>
            <w:shd w:val="clear" w:color="auto" w:fill="auto"/>
          </w:tcPr>
          <w:p w14:paraId="5738022E" w14:textId="77777777" w:rsidR="00EC517F" w:rsidRPr="00B74141" w:rsidRDefault="00EC517F" w:rsidP="00B74141">
            <w:pPr>
              <w:pStyle w:val="afffffb"/>
              <w:jc w:val="center"/>
              <w:rPr>
                <w:rFonts w:ascii="Times New Roman" w:hAnsi="Times New Roman"/>
                <w:sz w:val="24"/>
                <w:szCs w:val="24"/>
              </w:rPr>
            </w:pPr>
          </w:p>
        </w:tc>
      </w:tr>
      <w:tr w:rsidR="00EC517F" w:rsidRPr="00B74141" w14:paraId="4C8097A4" w14:textId="77777777" w:rsidTr="00EC517F">
        <w:trPr>
          <w:trHeight w:val="390"/>
        </w:trPr>
        <w:tc>
          <w:tcPr>
            <w:tcW w:w="2943" w:type="dxa"/>
            <w:vMerge/>
            <w:shd w:val="clear" w:color="auto" w:fill="auto"/>
          </w:tcPr>
          <w:p w14:paraId="3625BAA8"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607695CC" w14:textId="77777777" w:rsidR="00EC517F" w:rsidRPr="00B74141" w:rsidRDefault="00EC517F" w:rsidP="00B74141">
            <w:pPr>
              <w:pStyle w:val="afffffb"/>
              <w:rPr>
                <w:rFonts w:ascii="Times New Roman" w:hAnsi="Times New Roman"/>
                <w:sz w:val="24"/>
                <w:szCs w:val="24"/>
              </w:rPr>
            </w:pPr>
            <w:r w:rsidRPr="00B74141">
              <w:rPr>
                <w:rFonts w:ascii="Times New Roman" w:hAnsi="Times New Roman"/>
                <w:b/>
                <w:sz w:val="24"/>
                <w:szCs w:val="24"/>
              </w:rPr>
              <w:t>В том числе практических занятий</w:t>
            </w:r>
          </w:p>
        </w:tc>
        <w:tc>
          <w:tcPr>
            <w:tcW w:w="1748" w:type="dxa"/>
            <w:shd w:val="clear" w:color="auto" w:fill="auto"/>
          </w:tcPr>
          <w:p w14:paraId="405D99FC"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w:t>
            </w:r>
          </w:p>
        </w:tc>
        <w:tc>
          <w:tcPr>
            <w:tcW w:w="2278" w:type="dxa"/>
            <w:vMerge/>
            <w:shd w:val="clear" w:color="auto" w:fill="auto"/>
          </w:tcPr>
          <w:p w14:paraId="61E94172" w14:textId="77777777" w:rsidR="00EC517F" w:rsidRPr="00B74141" w:rsidRDefault="00EC517F" w:rsidP="00B74141">
            <w:pPr>
              <w:pStyle w:val="afffffb"/>
              <w:jc w:val="center"/>
              <w:rPr>
                <w:rFonts w:ascii="Times New Roman" w:hAnsi="Times New Roman"/>
                <w:sz w:val="24"/>
                <w:szCs w:val="24"/>
              </w:rPr>
            </w:pPr>
          </w:p>
        </w:tc>
      </w:tr>
      <w:tr w:rsidR="00EC517F" w:rsidRPr="00B74141" w14:paraId="5789ACD9" w14:textId="77777777" w:rsidTr="00EC517F">
        <w:trPr>
          <w:trHeight w:val="411"/>
        </w:trPr>
        <w:tc>
          <w:tcPr>
            <w:tcW w:w="2943" w:type="dxa"/>
            <w:vMerge/>
            <w:shd w:val="clear" w:color="auto" w:fill="auto"/>
          </w:tcPr>
          <w:p w14:paraId="7C4657A0" w14:textId="77777777" w:rsidR="00EC517F" w:rsidRPr="00B74141" w:rsidRDefault="00EC517F" w:rsidP="00B74141">
            <w:pPr>
              <w:pStyle w:val="afffffb"/>
              <w:jc w:val="both"/>
              <w:rPr>
                <w:rFonts w:ascii="Times New Roman" w:hAnsi="Times New Roman"/>
                <w:sz w:val="24"/>
                <w:szCs w:val="24"/>
              </w:rPr>
            </w:pPr>
          </w:p>
        </w:tc>
        <w:tc>
          <w:tcPr>
            <w:tcW w:w="9015" w:type="dxa"/>
            <w:gridSpan w:val="2"/>
            <w:shd w:val="clear" w:color="auto" w:fill="auto"/>
          </w:tcPr>
          <w:p w14:paraId="319C884A" w14:textId="77777777" w:rsidR="00EC517F" w:rsidRPr="00B74141" w:rsidRDefault="00EC517F" w:rsidP="00B74141">
            <w:pPr>
              <w:pStyle w:val="afffffb"/>
              <w:rPr>
                <w:rFonts w:ascii="Times New Roman" w:hAnsi="Times New Roman"/>
                <w:sz w:val="24"/>
                <w:szCs w:val="24"/>
              </w:rPr>
            </w:pPr>
            <w:r w:rsidRPr="00B74141">
              <w:rPr>
                <w:rFonts w:ascii="Times New Roman" w:hAnsi="Times New Roman"/>
                <w:b/>
                <w:sz w:val="24"/>
                <w:szCs w:val="24"/>
              </w:rPr>
              <w:t>Самостоятельная работа обучающихся</w:t>
            </w:r>
            <w:r w:rsidRPr="00B74141">
              <w:rPr>
                <w:rStyle w:val="ab"/>
                <w:rFonts w:ascii="Times New Roman" w:hAnsi="Times New Roman"/>
                <w:sz w:val="24"/>
                <w:szCs w:val="24"/>
              </w:rPr>
              <w:t>2</w:t>
            </w:r>
          </w:p>
        </w:tc>
        <w:tc>
          <w:tcPr>
            <w:tcW w:w="1748" w:type="dxa"/>
            <w:shd w:val="clear" w:color="auto" w:fill="auto"/>
          </w:tcPr>
          <w:p w14:paraId="5D255FC3"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w:t>
            </w:r>
          </w:p>
        </w:tc>
        <w:tc>
          <w:tcPr>
            <w:tcW w:w="2278" w:type="dxa"/>
            <w:vMerge/>
            <w:shd w:val="clear" w:color="auto" w:fill="auto"/>
          </w:tcPr>
          <w:p w14:paraId="7DD7B6B8" w14:textId="77777777" w:rsidR="00EC517F" w:rsidRPr="00B74141" w:rsidRDefault="00EC517F" w:rsidP="00B74141">
            <w:pPr>
              <w:pStyle w:val="afffffb"/>
              <w:jc w:val="center"/>
              <w:rPr>
                <w:rFonts w:ascii="Times New Roman" w:hAnsi="Times New Roman"/>
                <w:sz w:val="24"/>
                <w:szCs w:val="24"/>
              </w:rPr>
            </w:pPr>
          </w:p>
        </w:tc>
      </w:tr>
      <w:tr w:rsidR="00EC517F" w:rsidRPr="00B74141" w14:paraId="5596E11C" w14:textId="77777777" w:rsidTr="00EC517F">
        <w:trPr>
          <w:trHeight w:val="302"/>
        </w:trPr>
        <w:tc>
          <w:tcPr>
            <w:tcW w:w="11958" w:type="dxa"/>
            <w:gridSpan w:val="3"/>
            <w:shd w:val="clear" w:color="auto" w:fill="auto"/>
          </w:tcPr>
          <w:p w14:paraId="57B8F259" w14:textId="77777777" w:rsidR="00EC517F" w:rsidRPr="00B74141" w:rsidRDefault="00EC517F" w:rsidP="00B74141">
            <w:pPr>
              <w:spacing w:after="0" w:line="240" w:lineRule="auto"/>
              <w:rPr>
                <w:rFonts w:ascii="Times New Roman" w:hAnsi="Times New Roman"/>
                <w:b/>
                <w:sz w:val="24"/>
                <w:szCs w:val="24"/>
              </w:rPr>
            </w:pPr>
            <w:r w:rsidRPr="00B74141">
              <w:rPr>
                <w:rFonts w:ascii="Times New Roman" w:hAnsi="Times New Roman"/>
                <w:b/>
                <w:sz w:val="24"/>
                <w:szCs w:val="24"/>
              </w:rPr>
              <w:t>Промежуточная аттестация</w:t>
            </w:r>
          </w:p>
        </w:tc>
        <w:tc>
          <w:tcPr>
            <w:tcW w:w="1748" w:type="dxa"/>
            <w:shd w:val="clear" w:color="auto" w:fill="auto"/>
          </w:tcPr>
          <w:p w14:paraId="6D362149" w14:textId="77777777" w:rsidR="00EC517F" w:rsidRPr="00B74141" w:rsidRDefault="00EC517F" w:rsidP="00B74141">
            <w:pPr>
              <w:spacing w:after="0" w:line="240" w:lineRule="auto"/>
              <w:contextualSpacing/>
              <w:jc w:val="center"/>
              <w:rPr>
                <w:rFonts w:ascii="Times New Roman" w:hAnsi="Times New Roman"/>
                <w:bCs/>
                <w:sz w:val="24"/>
                <w:szCs w:val="24"/>
              </w:rPr>
            </w:pPr>
            <w:r w:rsidRPr="00B74141">
              <w:rPr>
                <w:rFonts w:ascii="Times New Roman" w:hAnsi="Times New Roman"/>
                <w:bCs/>
                <w:sz w:val="24"/>
                <w:szCs w:val="24"/>
              </w:rPr>
              <w:t>**</w:t>
            </w:r>
          </w:p>
        </w:tc>
        <w:tc>
          <w:tcPr>
            <w:tcW w:w="2278" w:type="dxa"/>
            <w:shd w:val="clear" w:color="auto" w:fill="auto"/>
          </w:tcPr>
          <w:p w14:paraId="50A7EF5F" w14:textId="77777777" w:rsidR="00EC517F" w:rsidRPr="00B74141" w:rsidRDefault="00EC517F" w:rsidP="00B74141">
            <w:pPr>
              <w:pStyle w:val="afffffb"/>
              <w:jc w:val="center"/>
              <w:rPr>
                <w:rFonts w:ascii="Times New Roman" w:hAnsi="Times New Roman"/>
                <w:sz w:val="24"/>
                <w:szCs w:val="24"/>
              </w:rPr>
            </w:pPr>
          </w:p>
        </w:tc>
      </w:tr>
      <w:tr w:rsidR="00EC517F" w:rsidRPr="00B74141" w14:paraId="278F7CBD" w14:textId="77777777" w:rsidTr="00EC517F">
        <w:trPr>
          <w:trHeight w:val="302"/>
        </w:trPr>
        <w:tc>
          <w:tcPr>
            <w:tcW w:w="11958" w:type="dxa"/>
            <w:gridSpan w:val="3"/>
            <w:shd w:val="clear" w:color="auto" w:fill="auto"/>
          </w:tcPr>
          <w:p w14:paraId="1846C199" w14:textId="77777777" w:rsidR="00EC517F" w:rsidRPr="00B74141" w:rsidRDefault="00EC517F" w:rsidP="00B74141">
            <w:pPr>
              <w:pStyle w:val="afffffb"/>
              <w:rPr>
                <w:rFonts w:ascii="Times New Roman" w:hAnsi="Times New Roman"/>
                <w:b/>
                <w:sz w:val="24"/>
                <w:szCs w:val="24"/>
              </w:rPr>
            </w:pPr>
            <w:r w:rsidRPr="00B74141">
              <w:rPr>
                <w:rFonts w:ascii="Times New Roman" w:hAnsi="Times New Roman"/>
                <w:b/>
                <w:sz w:val="24"/>
                <w:szCs w:val="24"/>
              </w:rPr>
              <w:t>Всего</w:t>
            </w:r>
          </w:p>
        </w:tc>
        <w:tc>
          <w:tcPr>
            <w:tcW w:w="1748" w:type="dxa"/>
            <w:shd w:val="clear" w:color="auto" w:fill="auto"/>
          </w:tcPr>
          <w:p w14:paraId="6D7DB690" w14:textId="77777777" w:rsidR="00EC517F" w:rsidRPr="00B74141" w:rsidRDefault="00EC517F" w:rsidP="00B74141">
            <w:pPr>
              <w:pStyle w:val="afffffb"/>
              <w:jc w:val="center"/>
              <w:rPr>
                <w:rFonts w:ascii="Times New Roman" w:hAnsi="Times New Roman"/>
                <w:b/>
                <w:sz w:val="24"/>
                <w:szCs w:val="24"/>
              </w:rPr>
            </w:pPr>
            <w:r w:rsidRPr="00B74141">
              <w:rPr>
                <w:rFonts w:ascii="Times New Roman" w:hAnsi="Times New Roman"/>
                <w:b/>
                <w:sz w:val="24"/>
                <w:szCs w:val="24"/>
              </w:rPr>
              <w:t>151/81</w:t>
            </w:r>
          </w:p>
        </w:tc>
        <w:tc>
          <w:tcPr>
            <w:tcW w:w="2278" w:type="dxa"/>
            <w:shd w:val="clear" w:color="auto" w:fill="auto"/>
          </w:tcPr>
          <w:p w14:paraId="0AD1A40F" w14:textId="77777777" w:rsidR="00EC517F" w:rsidRPr="00B74141" w:rsidRDefault="00EC517F" w:rsidP="00B74141">
            <w:pPr>
              <w:pStyle w:val="afffffb"/>
              <w:jc w:val="center"/>
              <w:rPr>
                <w:rFonts w:ascii="Times New Roman" w:hAnsi="Times New Roman"/>
                <w:sz w:val="24"/>
                <w:szCs w:val="24"/>
              </w:rPr>
            </w:pPr>
          </w:p>
        </w:tc>
      </w:tr>
    </w:tbl>
    <w:p w14:paraId="46B1155C" w14:textId="77777777" w:rsidR="00EC517F" w:rsidRPr="00B74141" w:rsidRDefault="00EC517F" w:rsidP="00B74141">
      <w:pPr>
        <w:spacing w:after="0" w:line="240" w:lineRule="auto"/>
        <w:jc w:val="center"/>
        <w:rPr>
          <w:rFonts w:ascii="Times New Roman" w:hAnsi="Times New Roman"/>
          <w:b/>
          <w:sz w:val="24"/>
          <w:szCs w:val="24"/>
        </w:rPr>
      </w:pPr>
    </w:p>
    <w:p w14:paraId="128D34D4" w14:textId="77777777" w:rsidR="00EC517F" w:rsidRPr="00B74141" w:rsidRDefault="00EC517F" w:rsidP="00B74141">
      <w:pPr>
        <w:spacing w:after="0" w:line="240" w:lineRule="auto"/>
        <w:jc w:val="center"/>
        <w:rPr>
          <w:rFonts w:ascii="Times New Roman" w:hAnsi="Times New Roman"/>
          <w:b/>
          <w:sz w:val="24"/>
          <w:szCs w:val="24"/>
        </w:rPr>
      </w:pPr>
    </w:p>
    <w:p w14:paraId="4E306AA7" w14:textId="77777777" w:rsidR="00EC517F" w:rsidRPr="000E2238" w:rsidRDefault="00EC517F" w:rsidP="00EC517F">
      <w:pPr>
        <w:sectPr w:rsidR="00EC517F" w:rsidRPr="000E2238" w:rsidSect="00EC517F">
          <w:pgSz w:w="16838" w:h="11906" w:orient="landscape"/>
          <w:pgMar w:top="907" w:right="680" w:bottom="907" w:left="680" w:header="709" w:footer="709" w:gutter="0"/>
          <w:cols w:space="708"/>
          <w:docGrid w:linePitch="360"/>
        </w:sectPr>
      </w:pPr>
    </w:p>
    <w:p w14:paraId="32786701" w14:textId="77777777" w:rsidR="00EC517F" w:rsidRPr="00C42831" w:rsidRDefault="00EC517F" w:rsidP="00EC51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val="0"/>
          <w:caps/>
          <w:sz w:val="24"/>
          <w:szCs w:val="24"/>
        </w:rPr>
      </w:pPr>
      <w:r w:rsidRPr="00C42831">
        <w:rPr>
          <w:rFonts w:ascii="Times New Roman" w:hAnsi="Times New Roman"/>
          <w:caps/>
          <w:sz w:val="24"/>
          <w:szCs w:val="24"/>
        </w:rPr>
        <w:lastRenderedPageBreak/>
        <w:t>3. условия реализации программы дисциплины</w:t>
      </w:r>
    </w:p>
    <w:p w14:paraId="50145F23" w14:textId="77777777" w:rsidR="00EC517F" w:rsidRPr="00C42831" w:rsidRDefault="00EC517F" w:rsidP="00EC517F">
      <w:pPr>
        <w:rPr>
          <w:rFonts w:ascii="Times New Roman" w:hAnsi="Times New Roman"/>
          <w:sz w:val="24"/>
          <w:szCs w:val="24"/>
        </w:rPr>
      </w:pPr>
    </w:p>
    <w:p w14:paraId="3892B062" w14:textId="77777777" w:rsidR="00EC517F" w:rsidRPr="00C42831" w:rsidRDefault="00EC517F" w:rsidP="00EC517F">
      <w:pPr>
        <w:suppressAutoHyphens/>
        <w:ind w:firstLine="709"/>
        <w:jc w:val="both"/>
        <w:rPr>
          <w:rFonts w:ascii="Times New Roman" w:hAnsi="Times New Roman"/>
          <w:bCs/>
          <w:sz w:val="24"/>
          <w:szCs w:val="24"/>
        </w:rPr>
      </w:pPr>
      <w:r w:rsidRPr="00C42831">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p>
    <w:p w14:paraId="6E85844D" w14:textId="77777777" w:rsidR="00EC517F" w:rsidRPr="00C42831" w:rsidRDefault="00EC517F" w:rsidP="00EC517F">
      <w:pPr>
        <w:suppressAutoHyphens/>
        <w:autoSpaceDE w:val="0"/>
        <w:autoSpaceDN w:val="0"/>
        <w:adjustRightInd w:val="0"/>
        <w:ind w:firstLine="709"/>
        <w:jc w:val="both"/>
        <w:rPr>
          <w:rFonts w:ascii="Times New Roman" w:hAnsi="Times New Roman"/>
          <w:bCs/>
          <w:sz w:val="24"/>
          <w:szCs w:val="24"/>
          <w:lang w:eastAsia="en-US"/>
        </w:rPr>
      </w:pPr>
      <w:proofErr w:type="spellStart"/>
      <w:r w:rsidRPr="00C42831">
        <w:rPr>
          <w:rFonts w:ascii="Times New Roman" w:hAnsi="Times New Roman"/>
          <w:bCs/>
          <w:sz w:val="24"/>
          <w:szCs w:val="24"/>
        </w:rPr>
        <w:t>Кабинет</w:t>
      </w:r>
      <w:r w:rsidRPr="00C42831">
        <w:rPr>
          <w:rFonts w:ascii="Times New Roman" w:hAnsi="Times New Roman"/>
          <w:bCs/>
          <w:sz w:val="24"/>
          <w:szCs w:val="24"/>
          <w:u w:val="single"/>
        </w:rPr>
        <w:t>«Синоптической</w:t>
      </w:r>
      <w:proofErr w:type="spellEnd"/>
      <w:r w:rsidRPr="00C42831">
        <w:rPr>
          <w:rFonts w:ascii="Times New Roman" w:hAnsi="Times New Roman"/>
          <w:bCs/>
          <w:sz w:val="24"/>
          <w:szCs w:val="24"/>
          <w:u w:val="single"/>
        </w:rPr>
        <w:t xml:space="preserve"> метеорологии» </w:t>
      </w:r>
      <w:r w:rsidRPr="00C42831">
        <w:rPr>
          <w:rFonts w:ascii="Times New Roman" w:hAnsi="Times New Roman"/>
          <w:sz w:val="24"/>
          <w:szCs w:val="24"/>
          <w:lang w:eastAsia="en-US"/>
        </w:rPr>
        <w:t xml:space="preserve">оснащенный </w:t>
      </w:r>
      <w:r w:rsidRPr="00C42831">
        <w:rPr>
          <w:rFonts w:ascii="Times New Roman" w:hAnsi="Times New Roman"/>
          <w:i/>
          <w:sz w:val="24"/>
          <w:szCs w:val="24"/>
          <w:lang w:eastAsia="en-US"/>
        </w:rPr>
        <w:t>о</w:t>
      </w:r>
      <w:r w:rsidRPr="00C42831">
        <w:rPr>
          <w:rFonts w:ascii="Times New Roman" w:hAnsi="Times New Roman"/>
          <w:bCs/>
          <w:i/>
          <w:sz w:val="24"/>
          <w:szCs w:val="24"/>
          <w:lang w:eastAsia="en-US"/>
        </w:rPr>
        <w:t>борудованием:</w:t>
      </w:r>
    </w:p>
    <w:p w14:paraId="133182F9" w14:textId="77777777" w:rsidR="00EC517F" w:rsidRPr="00C42831" w:rsidRDefault="00EC517F" w:rsidP="00315901">
      <w:pPr>
        <w:pStyle w:val="ad"/>
        <w:numPr>
          <w:ilvl w:val="0"/>
          <w:numId w:val="16"/>
        </w:numPr>
        <w:tabs>
          <w:tab w:val="clear" w:pos="644"/>
          <w:tab w:val="num" w:pos="993"/>
        </w:tabs>
        <w:suppressAutoHyphens/>
        <w:spacing w:before="0" w:after="0" w:line="276" w:lineRule="auto"/>
        <w:ind w:left="0" w:firstLine="709"/>
        <w:jc w:val="both"/>
        <w:rPr>
          <w:bCs/>
        </w:rPr>
      </w:pPr>
      <w:r w:rsidRPr="00C42831">
        <w:rPr>
          <w:bCs/>
        </w:rPr>
        <w:t>рабочие места по количеству обучающихся;</w:t>
      </w:r>
    </w:p>
    <w:p w14:paraId="6D7A4DD1" w14:textId="77777777" w:rsidR="00EC517F" w:rsidRPr="00C42831"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C42831">
        <w:rPr>
          <w:rFonts w:ascii="Times New Roman" w:hAnsi="Times New Roman"/>
          <w:bCs/>
          <w:sz w:val="24"/>
          <w:szCs w:val="24"/>
        </w:rPr>
        <w:t>рабочее место педагога;</w:t>
      </w:r>
    </w:p>
    <w:p w14:paraId="08083015" w14:textId="77777777" w:rsidR="00EC517F" w:rsidRPr="00C42831"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C42831">
        <w:rPr>
          <w:rFonts w:ascii="Times New Roman" w:hAnsi="Times New Roman"/>
          <w:bCs/>
          <w:sz w:val="24"/>
          <w:szCs w:val="24"/>
        </w:rPr>
        <w:t>доска;</w:t>
      </w:r>
    </w:p>
    <w:p w14:paraId="3D29517F" w14:textId="77777777" w:rsidR="00EC517F" w:rsidRPr="00C42831"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C42831">
        <w:rPr>
          <w:rFonts w:ascii="Times New Roman" w:hAnsi="Times New Roman"/>
          <w:bCs/>
          <w:sz w:val="24"/>
          <w:szCs w:val="24"/>
        </w:rPr>
        <w:t>экран для мультимедиа проектора;</w:t>
      </w:r>
    </w:p>
    <w:p w14:paraId="752853FE" w14:textId="77777777" w:rsidR="00EC517F" w:rsidRPr="00C42831"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C42831">
        <w:rPr>
          <w:rFonts w:ascii="Times New Roman" w:hAnsi="Times New Roman"/>
          <w:bCs/>
          <w:sz w:val="24"/>
          <w:szCs w:val="24"/>
        </w:rPr>
        <w:t>учебники;</w:t>
      </w:r>
    </w:p>
    <w:p w14:paraId="272B35D4" w14:textId="77777777" w:rsidR="00C42831"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C42831">
        <w:rPr>
          <w:rFonts w:ascii="Times New Roman" w:hAnsi="Times New Roman"/>
          <w:bCs/>
          <w:sz w:val="24"/>
          <w:szCs w:val="24"/>
        </w:rPr>
        <w:t>комплект учебно-наглядных пособий  по дисциплине «Синоптическая</w:t>
      </w:r>
    </w:p>
    <w:p w14:paraId="3FBCD7EA"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bCs/>
          <w:sz w:val="24"/>
          <w:szCs w:val="24"/>
        </w:rPr>
      </w:pPr>
      <w:r w:rsidRPr="00C42831">
        <w:rPr>
          <w:rFonts w:ascii="Times New Roman" w:hAnsi="Times New Roman"/>
          <w:bCs/>
          <w:sz w:val="24"/>
          <w:szCs w:val="24"/>
        </w:rPr>
        <w:t>метеорология»;</w:t>
      </w:r>
    </w:p>
    <w:p w14:paraId="4AB3F3F0" w14:textId="77777777" w:rsidR="00EC517F" w:rsidRPr="00C42831"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C42831">
        <w:rPr>
          <w:rFonts w:ascii="Times New Roman" w:hAnsi="Times New Roman"/>
          <w:bCs/>
          <w:sz w:val="24"/>
          <w:szCs w:val="24"/>
        </w:rPr>
        <w:t>бланковый материал;</w:t>
      </w:r>
    </w:p>
    <w:p w14:paraId="74A22669" w14:textId="77777777" w:rsidR="00C42831" w:rsidRDefault="00EC517F" w:rsidP="0031590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C42831">
        <w:rPr>
          <w:rFonts w:ascii="Times New Roman" w:hAnsi="Times New Roman"/>
          <w:bCs/>
          <w:sz w:val="24"/>
          <w:szCs w:val="24"/>
        </w:rPr>
        <w:t>исходные материалы и методические указания по выполнению практических</w:t>
      </w:r>
    </w:p>
    <w:p w14:paraId="0BA87D63"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bCs/>
          <w:sz w:val="24"/>
          <w:szCs w:val="24"/>
        </w:rPr>
      </w:pPr>
      <w:r w:rsidRPr="00C42831">
        <w:rPr>
          <w:rFonts w:ascii="Times New Roman" w:hAnsi="Times New Roman"/>
          <w:bCs/>
          <w:sz w:val="24"/>
          <w:szCs w:val="24"/>
        </w:rPr>
        <w:t xml:space="preserve"> работ.</w:t>
      </w:r>
    </w:p>
    <w:p w14:paraId="59DF0087" w14:textId="77777777" w:rsidR="00EC517F" w:rsidRPr="00C42831" w:rsidRDefault="00EC517F" w:rsidP="00EC517F">
      <w:pPr>
        <w:shd w:val="clear" w:color="auto" w:fill="FFFFFF"/>
        <w:ind w:firstLine="709"/>
        <w:jc w:val="both"/>
        <w:rPr>
          <w:rFonts w:ascii="Times New Roman" w:hAnsi="Times New Roman"/>
          <w:i/>
          <w:sz w:val="24"/>
          <w:szCs w:val="24"/>
        </w:rPr>
      </w:pPr>
      <w:r w:rsidRPr="00C42831">
        <w:rPr>
          <w:rFonts w:ascii="Times New Roman" w:hAnsi="Times New Roman"/>
          <w:i/>
          <w:sz w:val="24"/>
          <w:szCs w:val="24"/>
        </w:rPr>
        <w:t>и техническими средствами обучения:</w:t>
      </w:r>
    </w:p>
    <w:p w14:paraId="5B241268" w14:textId="77777777" w:rsidR="00EC517F" w:rsidRPr="00C42831" w:rsidRDefault="00EC517F" w:rsidP="00315901">
      <w:pPr>
        <w:numPr>
          <w:ilvl w:val="0"/>
          <w:numId w:val="17"/>
        </w:numPr>
        <w:shd w:val="clear" w:color="auto" w:fill="FFFFFF"/>
        <w:tabs>
          <w:tab w:val="left" w:pos="993"/>
          <w:tab w:val="left" w:pos="1701"/>
        </w:tabs>
        <w:spacing w:after="0"/>
        <w:ind w:left="0" w:firstLine="709"/>
        <w:jc w:val="both"/>
        <w:rPr>
          <w:rFonts w:ascii="Times New Roman" w:hAnsi="Times New Roman"/>
          <w:i/>
          <w:sz w:val="24"/>
          <w:szCs w:val="24"/>
        </w:rPr>
      </w:pPr>
      <w:r w:rsidRPr="00C42831">
        <w:rPr>
          <w:rFonts w:ascii="Times New Roman" w:hAnsi="Times New Roman"/>
          <w:bCs/>
          <w:sz w:val="24"/>
          <w:szCs w:val="24"/>
        </w:rPr>
        <w:t>компьютер с лицензионным программным обеспечением</w:t>
      </w:r>
    </w:p>
    <w:p w14:paraId="11E3180B" w14:textId="77777777" w:rsidR="00EC517F" w:rsidRPr="00C42831" w:rsidRDefault="00EC517F" w:rsidP="00315901">
      <w:pPr>
        <w:widowControl w:val="0"/>
        <w:numPr>
          <w:ilvl w:val="0"/>
          <w:numId w:val="17"/>
        </w:numPr>
        <w:shd w:val="clear" w:color="auto" w:fill="FFFFFF"/>
        <w:tabs>
          <w:tab w:val="left" w:pos="993"/>
          <w:tab w:val="left" w:pos="1701"/>
        </w:tabs>
        <w:autoSpaceDE w:val="0"/>
        <w:autoSpaceDN w:val="0"/>
        <w:adjustRightInd w:val="0"/>
        <w:spacing w:after="0"/>
        <w:ind w:left="0" w:firstLine="709"/>
        <w:jc w:val="both"/>
        <w:rPr>
          <w:rFonts w:ascii="Times New Roman" w:hAnsi="Times New Roman"/>
          <w:sz w:val="24"/>
          <w:szCs w:val="24"/>
        </w:rPr>
      </w:pPr>
      <w:r w:rsidRPr="00C42831">
        <w:rPr>
          <w:rFonts w:ascii="Times New Roman" w:hAnsi="Times New Roman"/>
          <w:sz w:val="24"/>
          <w:szCs w:val="24"/>
        </w:rPr>
        <w:t>мультимедийный проектор</w:t>
      </w:r>
    </w:p>
    <w:p w14:paraId="501E25ED" w14:textId="77777777" w:rsidR="00EC517F" w:rsidRPr="00C42831" w:rsidRDefault="00EC517F" w:rsidP="00315901">
      <w:pPr>
        <w:widowControl w:val="0"/>
        <w:numPr>
          <w:ilvl w:val="0"/>
          <w:numId w:val="17"/>
        </w:numPr>
        <w:shd w:val="clear" w:color="auto" w:fill="FFFFFF"/>
        <w:tabs>
          <w:tab w:val="left" w:pos="993"/>
          <w:tab w:val="left" w:pos="1701"/>
        </w:tabs>
        <w:autoSpaceDE w:val="0"/>
        <w:autoSpaceDN w:val="0"/>
        <w:adjustRightInd w:val="0"/>
        <w:spacing w:after="0"/>
        <w:ind w:left="0" w:firstLine="709"/>
        <w:jc w:val="both"/>
        <w:rPr>
          <w:rFonts w:ascii="Times New Roman" w:hAnsi="Times New Roman"/>
          <w:sz w:val="24"/>
          <w:szCs w:val="24"/>
        </w:rPr>
      </w:pPr>
      <w:r w:rsidRPr="00C42831">
        <w:rPr>
          <w:rFonts w:ascii="Times New Roman" w:hAnsi="Times New Roman"/>
          <w:bCs/>
          <w:sz w:val="24"/>
          <w:szCs w:val="24"/>
        </w:rPr>
        <w:t>устройства вывода звуковой информации</w:t>
      </w:r>
    </w:p>
    <w:p w14:paraId="2FA1DD53" w14:textId="77777777" w:rsidR="00EC517F" w:rsidRPr="00C42831" w:rsidRDefault="00EC517F" w:rsidP="00EC517F">
      <w:pPr>
        <w:pStyle w:val="afffffb"/>
        <w:rPr>
          <w:rFonts w:ascii="Times New Roman" w:hAnsi="Times New Roman"/>
          <w:sz w:val="24"/>
          <w:szCs w:val="24"/>
        </w:rPr>
      </w:pPr>
    </w:p>
    <w:p w14:paraId="6FB48607" w14:textId="77777777" w:rsidR="00EC517F" w:rsidRPr="00C42831" w:rsidRDefault="00EC517F" w:rsidP="00EC51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val="0"/>
          <w:sz w:val="24"/>
          <w:szCs w:val="24"/>
        </w:rPr>
      </w:pPr>
      <w:r w:rsidRPr="00C42831">
        <w:rPr>
          <w:rFonts w:ascii="Times New Roman" w:hAnsi="Times New Roman"/>
          <w:sz w:val="24"/>
          <w:szCs w:val="24"/>
        </w:rPr>
        <w:t>3.2. Информационное обеспечение обучения</w:t>
      </w:r>
    </w:p>
    <w:p w14:paraId="7B86A251" w14:textId="77777777" w:rsidR="00EC517F" w:rsidRPr="00C42831" w:rsidRDefault="00EC517F" w:rsidP="00EC517F">
      <w:pPr>
        <w:suppressAutoHyphens/>
        <w:ind w:firstLine="709"/>
        <w:jc w:val="both"/>
        <w:rPr>
          <w:rFonts w:ascii="Times New Roman" w:hAnsi="Times New Roman"/>
          <w:bCs/>
          <w:sz w:val="24"/>
          <w:szCs w:val="24"/>
        </w:rPr>
      </w:pPr>
      <w:r w:rsidRPr="00C42831">
        <w:rPr>
          <w:rFonts w:ascii="Times New Roman" w:hAnsi="Times New Roman"/>
          <w:bCs/>
          <w:sz w:val="24"/>
          <w:szCs w:val="24"/>
        </w:rPr>
        <w:t>Для реализации программы библиотечный фонд образовательной организации должен иметь п</w:t>
      </w:r>
      <w:r w:rsidRPr="00C4283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4283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0DED4A" w14:textId="77777777" w:rsidR="00EC517F" w:rsidRPr="00C4283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p w14:paraId="6C55376D" w14:textId="77777777" w:rsidR="00EC517F" w:rsidRPr="00C42831" w:rsidRDefault="00EC517F" w:rsidP="00EC517F">
      <w:pPr>
        <w:suppressAutoHyphens/>
        <w:ind w:firstLine="284"/>
        <w:jc w:val="both"/>
        <w:rPr>
          <w:rFonts w:ascii="Times New Roman" w:hAnsi="Times New Roman"/>
          <w:b/>
          <w:sz w:val="24"/>
          <w:szCs w:val="24"/>
        </w:rPr>
      </w:pPr>
      <w:r w:rsidRPr="00C42831">
        <w:rPr>
          <w:rFonts w:ascii="Times New Roman" w:hAnsi="Times New Roman"/>
          <w:b/>
          <w:sz w:val="24"/>
          <w:szCs w:val="24"/>
        </w:rPr>
        <w:t xml:space="preserve">3.2.1. </w:t>
      </w:r>
      <w:r w:rsidR="006A2AFF">
        <w:rPr>
          <w:rFonts w:ascii="Times New Roman" w:hAnsi="Times New Roman"/>
          <w:b/>
          <w:sz w:val="24"/>
          <w:szCs w:val="24"/>
        </w:rPr>
        <w:t>Основные печатные издания</w:t>
      </w:r>
    </w:p>
    <w:p w14:paraId="1C3C4111" w14:textId="77777777" w:rsidR="00EC517F" w:rsidRPr="00C42831" w:rsidRDefault="00EC517F" w:rsidP="00315901">
      <w:pPr>
        <w:numPr>
          <w:ilvl w:val="0"/>
          <w:numId w:val="19"/>
        </w:numPr>
        <w:spacing w:after="0" w:line="240" w:lineRule="auto"/>
        <w:ind w:left="714" w:hanging="357"/>
        <w:jc w:val="both"/>
        <w:rPr>
          <w:rFonts w:ascii="Times New Roman" w:hAnsi="Times New Roman"/>
          <w:sz w:val="24"/>
          <w:szCs w:val="24"/>
        </w:rPr>
      </w:pPr>
      <w:r w:rsidRPr="00C42831">
        <w:rPr>
          <w:rFonts w:ascii="Times New Roman" w:hAnsi="Times New Roman"/>
          <w:sz w:val="24"/>
          <w:szCs w:val="24"/>
        </w:rPr>
        <w:t xml:space="preserve">Воробьев, В. И. Основные понятия синоптической метеорологии. – </w:t>
      </w:r>
      <w:r w:rsidRPr="00C42831">
        <w:rPr>
          <w:rFonts w:ascii="Times New Roman" w:hAnsi="Times New Roman"/>
          <w:color w:val="000000"/>
          <w:sz w:val="24"/>
          <w:szCs w:val="24"/>
          <w:shd w:val="clear" w:color="auto" w:fill="FFFFFF"/>
        </w:rPr>
        <w:t xml:space="preserve">Учебное пособие. - СПб: Изд. РГГМУ, 2017 - 48 с. - ISBN 5-86813-059-6 - </w:t>
      </w:r>
      <w:r w:rsidRPr="00C42831">
        <w:rPr>
          <w:rFonts w:ascii="Times New Roman" w:hAnsi="Times New Roman"/>
          <w:color w:val="000000"/>
          <w:sz w:val="24"/>
          <w:szCs w:val="24"/>
        </w:rPr>
        <w:t xml:space="preserve">Текст: электронный // Образовательная платформа — URL: </w:t>
      </w:r>
      <w:hyperlink r:id="rId141" w:history="1">
        <w:r w:rsidRPr="00C42831">
          <w:rPr>
            <w:rStyle w:val="ac"/>
            <w:rFonts w:ascii="Times New Roman" w:hAnsi="Times New Roman"/>
            <w:sz w:val="24"/>
            <w:szCs w:val="24"/>
          </w:rPr>
          <w:t>http://elib.rshu.ru/search/</w:t>
        </w:r>
      </w:hyperlink>
    </w:p>
    <w:p w14:paraId="4E98F561" w14:textId="77777777" w:rsidR="00EC517F" w:rsidRPr="00C42831" w:rsidRDefault="00EC517F" w:rsidP="00315901">
      <w:pPr>
        <w:numPr>
          <w:ilvl w:val="0"/>
          <w:numId w:val="19"/>
        </w:numPr>
        <w:spacing w:after="0" w:line="240" w:lineRule="auto"/>
        <w:ind w:left="714" w:hanging="357"/>
        <w:jc w:val="both"/>
        <w:rPr>
          <w:rFonts w:ascii="Times New Roman" w:hAnsi="Times New Roman"/>
          <w:sz w:val="24"/>
          <w:szCs w:val="24"/>
        </w:rPr>
      </w:pPr>
      <w:r w:rsidRPr="00C42831">
        <w:rPr>
          <w:rFonts w:ascii="Times New Roman" w:hAnsi="Times New Roman"/>
          <w:sz w:val="24"/>
          <w:szCs w:val="24"/>
        </w:rPr>
        <w:t xml:space="preserve">Воробьев,  В.И. Синоптическая метеорология. -  Л.: </w:t>
      </w:r>
      <w:proofErr w:type="spellStart"/>
      <w:r w:rsidRPr="00C42831">
        <w:rPr>
          <w:rFonts w:ascii="Times New Roman" w:hAnsi="Times New Roman"/>
          <w:sz w:val="24"/>
          <w:szCs w:val="24"/>
        </w:rPr>
        <w:t>Гидрометеоиздат</w:t>
      </w:r>
      <w:proofErr w:type="spellEnd"/>
      <w:r w:rsidRPr="00C42831">
        <w:rPr>
          <w:rFonts w:ascii="Times New Roman" w:hAnsi="Times New Roman"/>
          <w:sz w:val="24"/>
          <w:szCs w:val="24"/>
        </w:rPr>
        <w:t xml:space="preserve">, 2017 – 617 с. - </w:t>
      </w:r>
      <w:r w:rsidRPr="00C42831">
        <w:rPr>
          <w:rFonts w:ascii="Times New Roman" w:hAnsi="Times New Roman"/>
          <w:color w:val="000000"/>
          <w:sz w:val="24"/>
          <w:szCs w:val="24"/>
          <w:shd w:val="clear" w:color="auto" w:fill="FFFFFF"/>
        </w:rPr>
        <w:t>ISBN 5—286—00633</w:t>
      </w:r>
      <w:r w:rsidRPr="00C42831">
        <w:rPr>
          <w:rFonts w:ascii="Times New Roman" w:hAnsi="Times New Roman"/>
          <w:sz w:val="24"/>
          <w:szCs w:val="24"/>
        </w:rPr>
        <w:t xml:space="preserve"> - </w:t>
      </w:r>
      <w:r w:rsidRPr="00C42831">
        <w:rPr>
          <w:rFonts w:ascii="Times New Roman" w:hAnsi="Times New Roman"/>
          <w:color w:val="000000"/>
          <w:sz w:val="24"/>
          <w:szCs w:val="24"/>
        </w:rPr>
        <w:t xml:space="preserve">Текст: электронный // Образовательная платформа — URL: </w:t>
      </w:r>
      <w:hyperlink r:id="rId142" w:history="1">
        <w:r w:rsidRPr="00C42831">
          <w:rPr>
            <w:rStyle w:val="ac"/>
            <w:rFonts w:ascii="Times New Roman" w:hAnsi="Times New Roman"/>
            <w:sz w:val="24"/>
            <w:szCs w:val="24"/>
          </w:rPr>
          <w:t>http://elib.rshu.ru/search/</w:t>
        </w:r>
      </w:hyperlink>
    </w:p>
    <w:p w14:paraId="5D0A59A9" w14:textId="77777777" w:rsidR="00DB6F9D" w:rsidRPr="00ED3B48" w:rsidRDefault="00DB6F9D" w:rsidP="00315901">
      <w:pPr>
        <w:numPr>
          <w:ilvl w:val="0"/>
          <w:numId w:val="19"/>
        </w:numPr>
        <w:spacing w:after="0" w:line="240" w:lineRule="auto"/>
        <w:jc w:val="both"/>
        <w:rPr>
          <w:rFonts w:ascii="Times New Roman" w:hAnsi="Times New Roman"/>
          <w:sz w:val="24"/>
          <w:szCs w:val="24"/>
        </w:rPr>
      </w:pPr>
      <w:r w:rsidRPr="00ED3B48">
        <w:rPr>
          <w:rFonts w:ascii="Times New Roman" w:hAnsi="Times New Roman"/>
          <w:sz w:val="24"/>
          <w:szCs w:val="24"/>
        </w:rPr>
        <w:t xml:space="preserve">Глухих, М. А. Агрометеорология : учебник для </w:t>
      </w:r>
      <w:proofErr w:type="spellStart"/>
      <w:r w:rsidRPr="00ED3B48">
        <w:rPr>
          <w:rFonts w:ascii="Times New Roman" w:hAnsi="Times New Roman"/>
          <w:sz w:val="24"/>
          <w:szCs w:val="24"/>
        </w:rPr>
        <w:t>спо</w:t>
      </w:r>
      <w:proofErr w:type="spellEnd"/>
      <w:r w:rsidRPr="00ED3B48">
        <w:rPr>
          <w:rFonts w:ascii="Times New Roman" w:hAnsi="Times New Roman"/>
          <w:sz w:val="24"/>
          <w:szCs w:val="24"/>
        </w:rPr>
        <w:t xml:space="preserve"> / М. А. Глухих. — Санкт-Петербург : Лань, 2021. — 120 с. — ISBN </w:t>
      </w:r>
      <w:r w:rsidRPr="00ED3B48">
        <w:rPr>
          <w:rFonts w:ascii="Times New Roman" w:hAnsi="Times New Roman"/>
          <w:bCs/>
          <w:sz w:val="24"/>
          <w:szCs w:val="24"/>
        </w:rPr>
        <w:t>978-5-8114-5695-6</w:t>
      </w:r>
      <w:r w:rsidRPr="00ED3B48">
        <w:rPr>
          <w:rFonts w:ascii="Times New Roman" w:hAnsi="Times New Roman"/>
          <w:sz w:val="24"/>
          <w:szCs w:val="24"/>
        </w:rPr>
        <w:t>. </w:t>
      </w:r>
    </w:p>
    <w:p w14:paraId="711E96E9" w14:textId="7BEFC0C3" w:rsidR="00C515B9" w:rsidRPr="00ED3B48" w:rsidRDefault="00C515B9" w:rsidP="00315901">
      <w:pPr>
        <w:numPr>
          <w:ilvl w:val="0"/>
          <w:numId w:val="19"/>
        </w:numPr>
        <w:spacing w:after="0" w:line="240" w:lineRule="auto"/>
        <w:jc w:val="both"/>
        <w:rPr>
          <w:rFonts w:ascii="Times New Roman" w:hAnsi="Times New Roman"/>
          <w:sz w:val="24"/>
          <w:szCs w:val="24"/>
        </w:rPr>
      </w:pPr>
      <w:r w:rsidRPr="00ED3B48">
        <w:rPr>
          <w:rFonts w:ascii="Times New Roman" w:hAnsi="Times New Roman"/>
          <w:sz w:val="24"/>
          <w:szCs w:val="24"/>
        </w:rPr>
        <w:t xml:space="preserve">Глухих, М. А. Агрометеорология. </w:t>
      </w:r>
      <w:proofErr w:type="gramStart"/>
      <w:r w:rsidRPr="00ED3B48">
        <w:rPr>
          <w:rFonts w:ascii="Times New Roman" w:hAnsi="Times New Roman"/>
          <w:sz w:val="24"/>
          <w:szCs w:val="24"/>
        </w:rPr>
        <w:t>Практикум :</w:t>
      </w:r>
      <w:proofErr w:type="gramEnd"/>
      <w:r w:rsidRPr="00ED3B48">
        <w:rPr>
          <w:rFonts w:ascii="Times New Roman" w:hAnsi="Times New Roman"/>
          <w:sz w:val="24"/>
          <w:szCs w:val="24"/>
        </w:rPr>
        <w:t xml:space="preserve"> учебное пособие для </w:t>
      </w:r>
      <w:r w:rsidR="001419E3">
        <w:rPr>
          <w:rFonts w:ascii="Times New Roman" w:hAnsi="Times New Roman"/>
          <w:sz w:val="24"/>
          <w:szCs w:val="24"/>
        </w:rPr>
        <w:t>СПО</w:t>
      </w:r>
      <w:r w:rsidRPr="00ED3B48">
        <w:rPr>
          <w:rFonts w:ascii="Times New Roman" w:hAnsi="Times New Roman"/>
          <w:sz w:val="24"/>
          <w:szCs w:val="24"/>
        </w:rPr>
        <w:t xml:space="preserve"> / М. А. Глухих. — Санкт-Петербург : Лань, 2021. — 120 с. — ISBN 978-5-8114-7004-4. </w:t>
      </w:r>
    </w:p>
    <w:p w14:paraId="3D9065C6" w14:textId="77777777" w:rsidR="00EC517F" w:rsidRPr="00A64ADA" w:rsidRDefault="001B40C9" w:rsidP="00315901">
      <w:pPr>
        <w:numPr>
          <w:ilvl w:val="0"/>
          <w:numId w:val="19"/>
        </w:numPr>
        <w:spacing w:after="0" w:line="240" w:lineRule="auto"/>
        <w:jc w:val="both"/>
        <w:rPr>
          <w:rFonts w:ascii="Times New Roman" w:hAnsi="Times New Roman"/>
          <w:sz w:val="24"/>
          <w:szCs w:val="24"/>
        </w:rPr>
      </w:pPr>
      <w:hyperlink r:id="rId143" w:history="1">
        <w:r w:rsidR="00EC517F" w:rsidRPr="00C42831">
          <w:rPr>
            <w:rStyle w:val="ac"/>
            <w:rFonts w:ascii="Times New Roman" w:hAnsi="Times New Roman"/>
            <w:sz w:val="24"/>
            <w:szCs w:val="24"/>
          </w:rPr>
          <w:t>Ермакова, Л.Н., Тимофеева, А.Г., Толмачева, Н.И. // Основы метеорологии и климатологии</w:t>
        </w:r>
      </w:hyperlink>
      <w:r w:rsidR="00EC517F" w:rsidRPr="00C42831">
        <w:rPr>
          <w:rFonts w:ascii="Times New Roman" w:hAnsi="Times New Roman"/>
          <w:sz w:val="24"/>
          <w:szCs w:val="24"/>
        </w:rPr>
        <w:t> // Учебное пособие. М., ИПК Росгидромета — 2017 — 332 с.</w:t>
      </w:r>
      <w:r w:rsidR="00EC517F" w:rsidRPr="00C42831">
        <w:rPr>
          <w:rFonts w:ascii="Times New Roman" w:hAnsi="Times New Roman"/>
          <w:color w:val="000000"/>
          <w:sz w:val="24"/>
          <w:szCs w:val="24"/>
        </w:rPr>
        <w:t xml:space="preserve"> Текст: </w:t>
      </w:r>
      <w:r w:rsidR="00EC517F" w:rsidRPr="00C42831">
        <w:rPr>
          <w:rFonts w:ascii="Times New Roman" w:hAnsi="Times New Roman"/>
          <w:color w:val="000000"/>
          <w:sz w:val="24"/>
          <w:szCs w:val="24"/>
        </w:rPr>
        <w:lastRenderedPageBreak/>
        <w:t xml:space="preserve">электронный // Образовательная платформа — URL: </w:t>
      </w:r>
      <w:hyperlink r:id="rId144" w:history="1">
        <w:r w:rsidR="00EC517F" w:rsidRPr="00C42831">
          <w:rPr>
            <w:rStyle w:val="ac"/>
            <w:rFonts w:ascii="Times New Roman" w:hAnsi="Times New Roman"/>
            <w:sz w:val="24"/>
            <w:szCs w:val="24"/>
          </w:rPr>
          <w:t>http://ipk.meteorf.ru/index.php?id=187&amp;Itemid=67&amp;option=com_content&amp;view=article</w:t>
        </w:r>
      </w:hyperlink>
    </w:p>
    <w:p w14:paraId="679D43F4" w14:textId="69376672" w:rsidR="00A64ADA" w:rsidRPr="00ED3B48" w:rsidRDefault="00A64ADA" w:rsidP="00315901">
      <w:pPr>
        <w:numPr>
          <w:ilvl w:val="0"/>
          <w:numId w:val="19"/>
        </w:numPr>
        <w:spacing w:after="0" w:line="240" w:lineRule="auto"/>
        <w:jc w:val="both"/>
        <w:rPr>
          <w:rFonts w:ascii="Times New Roman" w:hAnsi="Times New Roman"/>
          <w:sz w:val="24"/>
          <w:szCs w:val="24"/>
        </w:rPr>
      </w:pPr>
      <w:r w:rsidRPr="00ED3B48">
        <w:rPr>
          <w:rFonts w:ascii="Times New Roman" w:hAnsi="Times New Roman"/>
          <w:sz w:val="24"/>
          <w:szCs w:val="24"/>
        </w:rPr>
        <w:t xml:space="preserve">Косарев, В. П. Лесная метеорология с основами </w:t>
      </w:r>
      <w:proofErr w:type="gramStart"/>
      <w:r w:rsidRPr="00ED3B48">
        <w:rPr>
          <w:rFonts w:ascii="Times New Roman" w:hAnsi="Times New Roman"/>
          <w:sz w:val="24"/>
          <w:szCs w:val="24"/>
        </w:rPr>
        <w:t>климатологии :</w:t>
      </w:r>
      <w:proofErr w:type="gramEnd"/>
      <w:r w:rsidRPr="00ED3B48">
        <w:rPr>
          <w:rFonts w:ascii="Times New Roman" w:hAnsi="Times New Roman"/>
          <w:sz w:val="24"/>
          <w:szCs w:val="24"/>
        </w:rPr>
        <w:t xml:space="preserve"> учебное пособие для </w:t>
      </w:r>
      <w:r w:rsidR="001419E3">
        <w:rPr>
          <w:rFonts w:ascii="Times New Roman" w:hAnsi="Times New Roman"/>
          <w:sz w:val="24"/>
          <w:szCs w:val="24"/>
        </w:rPr>
        <w:t>СПО</w:t>
      </w:r>
      <w:r w:rsidRPr="00ED3B48">
        <w:rPr>
          <w:rFonts w:ascii="Times New Roman" w:hAnsi="Times New Roman"/>
          <w:sz w:val="24"/>
          <w:szCs w:val="24"/>
        </w:rPr>
        <w:t xml:space="preserve"> / В. П. Косарев, Т. Т. Андрющенко. — 2-е изд., стер. — Санкт-Петербург : Лань, 2021. — 288 с. — ISBN 978-5-8114-7760-9.</w:t>
      </w:r>
    </w:p>
    <w:p w14:paraId="1744DE7B" w14:textId="77777777" w:rsidR="00EC517F" w:rsidRPr="00ED3B48" w:rsidRDefault="00EC517F" w:rsidP="00EC517F">
      <w:pPr>
        <w:spacing w:after="195"/>
        <w:ind w:left="720"/>
        <w:jc w:val="both"/>
        <w:rPr>
          <w:rFonts w:ascii="Times New Roman" w:hAnsi="Times New Roman"/>
          <w:sz w:val="24"/>
          <w:szCs w:val="24"/>
        </w:rPr>
      </w:pPr>
    </w:p>
    <w:p w14:paraId="4817CB4E" w14:textId="77777777" w:rsidR="00EC517F" w:rsidRPr="00ED3B48" w:rsidRDefault="00EC517F" w:rsidP="00EC517F">
      <w:pPr>
        <w:shd w:val="clear" w:color="auto" w:fill="FFFFFF"/>
        <w:ind w:left="714" w:hanging="357"/>
        <w:jc w:val="both"/>
        <w:rPr>
          <w:rFonts w:ascii="Times New Roman" w:hAnsi="Times New Roman"/>
          <w:iCs/>
          <w:color w:val="000000"/>
          <w:sz w:val="24"/>
          <w:szCs w:val="24"/>
        </w:rPr>
      </w:pPr>
      <w:r w:rsidRPr="00ED3B48">
        <w:rPr>
          <w:rFonts w:ascii="Times New Roman" w:hAnsi="Times New Roman"/>
          <w:b/>
          <w:sz w:val="24"/>
          <w:szCs w:val="24"/>
        </w:rPr>
        <w:t>3.2.2. Основные электронные издания</w:t>
      </w:r>
    </w:p>
    <w:p w14:paraId="53DF5922" w14:textId="74739F8B" w:rsidR="002C5331" w:rsidRPr="00ED3B48" w:rsidRDefault="002C5331" w:rsidP="002C5331">
      <w:pPr>
        <w:numPr>
          <w:ilvl w:val="0"/>
          <w:numId w:val="20"/>
        </w:numPr>
        <w:tabs>
          <w:tab w:val="num" w:pos="720"/>
        </w:tabs>
        <w:spacing w:after="0" w:line="240" w:lineRule="auto"/>
        <w:ind w:left="714" w:hanging="357"/>
        <w:jc w:val="both"/>
        <w:rPr>
          <w:rFonts w:ascii="Times New Roman" w:hAnsi="Times New Roman"/>
          <w:sz w:val="24"/>
          <w:szCs w:val="24"/>
        </w:rPr>
      </w:pPr>
      <w:r w:rsidRPr="00ED3B48">
        <w:rPr>
          <w:rFonts w:ascii="Times New Roman" w:hAnsi="Times New Roman"/>
          <w:sz w:val="24"/>
          <w:szCs w:val="24"/>
        </w:rPr>
        <w:t xml:space="preserve">Кузнецова, Э. А. Гидрология, метеорология и климатология: климатические расчеты : учебное пособие / Э. А. Кузнецова, С. Н. Соколов. — Нижневартовск : Нижневартовский государственный университет, 2019. — 86 c. — ISBN 978-5-00047-509-6. — Текст : электронный // Электронный ресурс цифровой образовательной среды СПО </w:t>
      </w:r>
      <w:proofErr w:type="spellStart"/>
      <w:r w:rsidRPr="00ED3B48">
        <w:rPr>
          <w:rFonts w:ascii="Times New Roman" w:hAnsi="Times New Roman"/>
          <w:sz w:val="24"/>
          <w:szCs w:val="24"/>
        </w:rPr>
        <w:t>PROFобразование</w:t>
      </w:r>
      <w:proofErr w:type="spellEnd"/>
      <w:r w:rsidRPr="00ED3B48">
        <w:rPr>
          <w:rFonts w:ascii="Times New Roman" w:hAnsi="Times New Roman"/>
          <w:sz w:val="24"/>
          <w:szCs w:val="24"/>
        </w:rPr>
        <w:t xml:space="preserve"> : [сайт]. — URL: </w:t>
      </w:r>
      <w:hyperlink r:id="rId145" w:history="1">
        <w:r w:rsidRPr="00ED3B48">
          <w:rPr>
            <w:rStyle w:val="ac"/>
            <w:rFonts w:ascii="Times New Roman" w:hAnsi="Times New Roman"/>
            <w:sz w:val="24"/>
            <w:szCs w:val="24"/>
          </w:rPr>
          <w:t>https://profspo.ru/books/92793</w:t>
        </w:r>
      </w:hyperlink>
      <w:r w:rsidR="004061F4">
        <w:rPr>
          <w:rStyle w:val="ac"/>
          <w:rFonts w:ascii="Times New Roman" w:hAnsi="Times New Roman"/>
          <w:sz w:val="24"/>
          <w:szCs w:val="24"/>
        </w:rPr>
        <w:t xml:space="preserve"> </w:t>
      </w:r>
      <w:r w:rsidR="004061F4" w:rsidRPr="004061F4">
        <w:rPr>
          <w:rStyle w:val="ac"/>
          <w:rFonts w:ascii="Times New Roman" w:hAnsi="Times New Roman"/>
          <w:color w:val="000000" w:themeColor="text1"/>
          <w:sz w:val="24"/>
          <w:szCs w:val="24"/>
          <w:u w:val="none"/>
        </w:rPr>
        <w:t>(дата обращения 31.01.2022)</w:t>
      </w:r>
    </w:p>
    <w:p w14:paraId="3A6B5979" w14:textId="28937767" w:rsidR="00C515B9" w:rsidRPr="00ED3B48" w:rsidRDefault="00C515B9" w:rsidP="00315901">
      <w:pPr>
        <w:numPr>
          <w:ilvl w:val="0"/>
          <w:numId w:val="20"/>
        </w:numPr>
        <w:tabs>
          <w:tab w:val="num" w:pos="720"/>
        </w:tabs>
        <w:spacing w:after="0" w:line="240" w:lineRule="auto"/>
        <w:ind w:left="714" w:hanging="357"/>
        <w:jc w:val="both"/>
        <w:rPr>
          <w:rFonts w:ascii="Times New Roman" w:hAnsi="Times New Roman"/>
          <w:sz w:val="24"/>
          <w:szCs w:val="24"/>
        </w:rPr>
      </w:pPr>
      <w:r w:rsidRPr="00ED3B48">
        <w:rPr>
          <w:rFonts w:ascii="Times New Roman" w:hAnsi="Times New Roman"/>
          <w:sz w:val="24"/>
          <w:szCs w:val="24"/>
        </w:rPr>
        <w:t>Глухих, М. А. Агром</w:t>
      </w:r>
      <w:r w:rsidR="00B5724E" w:rsidRPr="00ED3B48">
        <w:rPr>
          <w:rFonts w:ascii="Times New Roman" w:hAnsi="Times New Roman"/>
          <w:sz w:val="24"/>
          <w:szCs w:val="24"/>
        </w:rPr>
        <w:t xml:space="preserve">етеорология. </w:t>
      </w:r>
      <w:proofErr w:type="gramStart"/>
      <w:r w:rsidR="00B5724E" w:rsidRPr="00ED3B48">
        <w:rPr>
          <w:rFonts w:ascii="Times New Roman" w:hAnsi="Times New Roman"/>
          <w:sz w:val="24"/>
          <w:szCs w:val="24"/>
        </w:rPr>
        <w:t>Практикум :</w:t>
      </w:r>
      <w:proofErr w:type="gramEnd"/>
      <w:r w:rsidR="00B5724E" w:rsidRPr="00ED3B48">
        <w:rPr>
          <w:rFonts w:ascii="Times New Roman" w:hAnsi="Times New Roman"/>
          <w:sz w:val="24"/>
          <w:szCs w:val="24"/>
        </w:rPr>
        <w:t xml:space="preserve"> учебное пособие</w:t>
      </w:r>
      <w:r w:rsidRPr="00ED3B48">
        <w:rPr>
          <w:rFonts w:ascii="Times New Roman" w:hAnsi="Times New Roman"/>
          <w:sz w:val="24"/>
          <w:szCs w:val="24"/>
        </w:rPr>
        <w:t xml:space="preserve"> для </w:t>
      </w:r>
      <w:r w:rsidR="001419E3">
        <w:rPr>
          <w:rFonts w:ascii="Times New Roman" w:hAnsi="Times New Roman"/>
          <w:sz w:val="24"/>
          <w:szCs w:val="24"/>
        </w:rPr>
        <w:t>СПО</w:t>
      </w:r>
      <w:r w:rsidRPr="00ED3B48">
        <w:rPr>
          <w:rFonts w:ascii="Times New Roman" w:hAnsi="Times New Roman"/>
          <w:sz w:val="24"/>
          <w:szCs w:val="24"/>
        </w:rPr>
        <w:t xml:space="preserve"> / М. А. Глухих. — Санкт-Петербург : Лань, 2021. — 120 с. — ISBN 978-5-8114-7004-4. — Текст : электронный // Лань : электронно-библиотечная система. — URL: </w:t>
      </w:r>
      <w:hyperlink r:id="rId146" w:history="1">
        <w:r w:rsidR="00614E7E" w:rsidRPr="00ED3B48">
          <w:rPr>
            <w:rStyle w:val="ac"/>
            <w:rFonts w:ascii="Times New Roman" w:hAnsi="Times New Roman"/>
            <w:sz w:val="24"/>
            <w:szCs w:val="24"/>
          </w:rPr>
          <w:t>https://e.lanbook.com/book/159472</w:t>
        </w:r>
      </w:hyperlink>
      <w:r w:rsidRPr="00ED3B48">
        <w:rPr>
          <w:rFonts w:ascii="Times New Roman" w:hAnsi="Times New Roman"/>
          <w:sz w:val="24"/>
          <w:szCs w:val="24"/>
        </w:rPr>
        <w:t xml:space="preserve"> (дата обращения: 17.01.2022). — Режим доступа: для </w:t>
      </w:r>
      <w:proofErr w:type="spellStart"/>
      <w:r w:rsidRPr="00ED3B48">
        <w:rPr>
          <w:rFonts w:ascii="Times New Roman" w:hAnsi="Times New Roman"/>
          <w:sz w:val="24"/>
          <w:szCs w:val="24"/>
        </w:rPr>
        <w:t>авториз</w:t>
      </w:r>
      <w:proofErr w:type="spellEnd"/>
      <w:r w:rsidRPr="00ED3B48">
        <w:rPr>
          <w:rFonts w:ascii="Times New Roman" w:hAnsi="Times New Roman"/>
          <w:sz w:val="24"/>
          <w:szCs w:val="24"/>
        </w:rPr>
        <w:t>. пользователей.</w:t>
      </w:r>
    </w:p>
    <w:p w14:paraId="435454EB" w14:textId="77777777" w:rsidR="00A64ADA" w:rsidRPr="00ED3B48" w:rsidRDefault="00A64ADA" w:rsidP="00315901">
      <w:pPr>
        <w:numPr>
          <w:ilvl w:val="0"/>
          <w:numId w:val="20"/>
        </w:numPr>
        <w:tabs>
          <w:tab w:val="num" w:pos="720"/>
        </w:tabs>
        <w:spacing w:after="0" w:line="240" w:lineRule="auto"/>
        <w:ind w:left="714" w:hanging="357"/>
        <w:jc w:val="both"/>
        <w:rPr>
          <w:rFonts w:ascii="Times New Roman" w:hAnsi="Times New Roman"/>
          <w:sz w:val="24"/>
          <w:szCs w:val="24"/>
        </w:rPr>
      </w:pPr>
      <w:r w:rsidRPr="00ED3B48">
        <w:rPr>
          <w:rFonts w:ascii="Times New Roman" w:hAnsi="Times New Roman"/>
          <w:sz w:val="24"/>
          <w:szCs w:val="24"/>
        </w:rPr>
        <w:t xml:space="preserve">Косарев, В. П. Лесная метеорология с основами климатологии : учебное пособие для </w:t>
      </w:r>
      <w:proofErr w:type="spellStart"/>
      <w:r w:rsidRPr="00ED3B48">
        <w:rPr>
          <w:rFonts w:ascii="Times New Roman" w:hAnsi="Times New Roman"/>
          <w:sz w:val="24"/>
          <w:szCs w:val="24"/>
        </w:rPr>
        <w:t>спо</w:t>
      </w:r>
      <w:proofErr w:type="spellEnd"/>
      <w:r w:rsidRPr="00ED3B48">
        <w:rPr>
          <w:rFonts w:ascii="Times New Roman" w:hAnsi="Times New Roman"/>
          <w:sz w:val="24"/>
          <w:szCs w:val="24"/>
        </w:rPr>
        <w:t xml:space="preserve"> / В. П. Косарев, Т. Т. Андрющенко. — 2-е изд., стер. — Санкт-Петербург : Лань, 2021. — 288 с. — ISBN 978-5-8114-7760-9. — Текст : электронный // Лань : электронно-библиотечная система. — URL: </w:t>
      </w:r>
      <w:hyperlink r:id="rId147" w:history="1">
        <w:r w:rsidR="00614E7E" w:rsidRPr="00ED3B48">
          <w:rPr>
            <w:rStyle w:val="ac"/>
            <w:rFonts w:ascii="Times New Roman" w:hAnsi="Times New Roman"/>
            <w:sz w:val="24"/>
            <w:szCs w:val="24"/>
          </w:rPr>
          <w:t>https://e.lanbook.com/book/165849</w:t>
        </w:r>
      </w:hyperlink>
      <w:r w:rsidRPr="00ED3B48">
        <w:rPr>
          <w:rFonts w:ascii="Times New Roman" w:hAnsi="Times New Roman"/>
          <w:sz w:val="24"/>
          <w:szCs w:val="24"/>
        </w:rPr>
        <w:t xml:space="preserve"> (дата обращения: 17.01.2022). — Режим доступа: для </w:t>
      </w:r>
      <w:proofErr w:type="spellStart"/>
      <w:r w:rsidRPr="00ED3B48">
        <w:rPr>
          <w:rFonts w:ascii="Times New Roman" w:hAnsi="Times New Roman"/>
          <w:sz w:val="24"/>
          <w:szCs w:val="24"/>
        </w:rPr>
        <w:t>авториз</w:t>
      </w:r>
      <w:proofErr w:type="spellEnd"/>
      <w:r w:rsidRPr="00ED3B48">
        <w:rPr>
          <w:rFonts w:ascii="Times New Roman" w:hAnsi="Times New Roman"/>
          <w:sz w:val="24"/>
          <w:szCs w:val="24"/>
        </w:rPr>
        <w:t>. пользователей.</w:t>
      </w:r>
    </w:p>
    <w:p w14:paraId="154A8CAC" w14:textId="77777777" w:rsidR="00EC517F" w:rsidRPr="00ED3B48"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48" w:history="1">
        <w:r w:rsidR="00EC517F" w:rsidRPr="00ED3B48">
          <w:rPr>
            <w:rFonts w:ascii="Times New Roman" w:hAnsi="Times New Roman"/>
            <w:sz w:val="24"/>
            <w:szCs w:val="24"/>
          </w:rPr>
          <w:t>http://www.meteorf.ru/</w:t>
        </w:r>
      </w:hyperlink>
      <w:r w:rsidR="00EC517F" w:rsidRPr="00ED3B48">
        <w:rPr>
          <w:rFonts w:ascii="Times New Roman" w:hAnsi="Times New Roman"/>
          <w:bCs/>
          <w:sz w:val="24"/>
          <w:szCs w:val="24"/>
        </w:rPr>
        <w:t xml:space="preserve"> - Федеральная служба России по гидрометеорологии и мониторингу окружающей среды (Росгидромет);</w:t>
      </w:r>
    </w:p>
    <w:p w14:paraId="68035908"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49" w:tgtFrame="_blank" w:history="1">
        <w:r w:rsidR="00EC517F" w:rsidRPr="00ED3B48">
          <w:rPr>
            <w:rFonts w:ascii="Times New Roman" w:hAnsi="Times New Roman"/>
            <w:bCs/>
            <w:sz w:val="24"/>
            <w:szCs w:val="24"/>
          </w:rPr>
          <w:t>http://meteoinfo.ru/</w:t>
        </w:r>
      </w:hyperlink>
      <w:r w:rsidR="00EC517F" w:rsidRPr="00ED3B48">
        <w:rPr>
          <w:rFonts w:ascii="Times New Roman" w:hAnsi="Times New Roman"/>
          <w:sz w:val="24"/>
          <w:szCs w:val="24"/>
        </w:rPr>
        <w:t xml:space="preserve">  - </w:t>
      </w:r>
      <w:r w:rsidR="00EC517F" w:rsidRPr="00ED3B48">
        <w:rPr>
          <w:rFonts w:ascii="Times New Roman" w:hAnsi="Times New Roman"/>
          <w:bCs/>
          <w:sz w:val="24"/>
          <w:szCs w:val="24"/>
        </w:rPr>
        <w:t>Гидрометеорологический научно-исследовательский</w:t>
      </w:r>
      <w:r w:rsidR="00EC517F" w:rsidRPr="00C42831">
        <w:rPr>
          <w:rFonts w:ascii="Times New Roman" w:hAnsi="Times New Roman"/>
          <w:bCs/>
          <w:sz w:val="24"/>
          <w:szCs w:val="24"/>
        </w:rPr>
        <w:t xml:space="preserve"> Центр РФ (Гидрометцентр России); </w:t>
      </w:r>
    </w:p>
    <w:p w14:paraId="637B6ABC"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0" w:history="1">
        <w:r w:rsidR="00EC517F" w:rsidRPr="00C42831">
          <w:rPr>
            <w:rFonts w:ascii="Times New Roman" w:hAnsi="Times New Roman"/>
            <w:bCs/>
            <w:sz w:val="24"/>
            <w:szCs w:val="24"/>
          </w:rPr>
          <w:t>http://planet.rssi.ru/</w:t>
        </w:r>
      </w:hyperlink>
      <w:r w:rsidR="00EC517F" w:rsidRPr="00C42831">
        <w:rPr>
          <w:rFonts w:ascii="Times New Roman" w:hAnsi="Times New Roman"/>
          <w:sz w:val="24"/>
          <w:szCs w:val="24"/>
        </w:rPr>
        <w:t xml:space="preserve">  - </w:t>
      </w:r>
      <w:r w:rsidR="00EC517F" w:rsidRPr="00C42831">
        <w:rPr>
          <w:rFonts w:ascii="Times New Roman" w:hAnsi="Times New Roman"/>
          <w:bCs/>
          <w:sz w:val="24"/>
          <w:szCs w:val="24"/>
        </w:rPr>
        <w:t>ГУ «Научно-исследовательский центр космической гидрометеорологии Планета»;</w:t>
      </w:r>
    </w:p>
    <w:p w14:paraId="10BA9E8B"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1" w:tgtFrame="_blank" w:history="1">
        <w:r w:rsidR="00EC517F" w:rsidRPr="00C42831">
          <w:rPr>
            <w:rFonts w:ascii="Times New Roman" w:hAnsi="Times New Roman"/>
            <w:bCs/>
            <w:sz w:val="24"/>
            <w:szCs w:val="24"/>
          </w:rPr>
          <w:t>http://www.roscosmos.ru/</w:t>
        </w:r>
      </w:hyperlink>
      <w:r w:rsidR="00EC517F" w:rsidRPr="00C42831">
        <w:rPr>
          <w:rFonts w:ascii="Times New Roman" w:hAnsi="Times New Roman"/>
          <w:sz w:val="24"/>
          <w:szCs w:val="24"/>
        </w:rPr>
        <w:t xml:space="preserve">  - </w:t>
      </w:r>
      <w:r w:rsidR="00EC517F" w:rsidRPr="00C42831">
        <w:rPr>
          <w:rFonts w:ascii="Times New Roman" w:hAnsi="Times New Roman"/>
          <w:bCs/>
          <w:sz w:val="24"/>
          <w:szCs w:val="24"/>
        </w:rPr>
        <w:t>Федеральное космическое агентство (Роскосмос);</w:t>
      </w:r>
    </w:p>
    <w:p w14:paraId="6260F1B7"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2" w:tgtFrame="_blank" w:history="1">
        <w:r w:rsidR="00EC517F" w:rsidRPr="00C42831">
          <w:rPr>
            <w:rFonts w:ascii="Times New Roman" w:hAnsi="Times New Roman"/>
            <w:bCs/>
            <w:sz w:val="24"/>
            <w:szCs w:val="24"/>
          </w:rPr>
          <w:t>http://www.mgo.rssi.ru/</w:t>
        </w:r>
      </w:hyperlink>
      <w:r w:rsidR="00EC517F" w:rsidRPr="00C42831">
        <w:rPr>
          <w:rFonts w:ascii="Times New Roman" w:hAnsi="Times New Roman"/>
          <w:sz w:val="24"/>
          <w:szCs w:val="24"/>
        </w:rPr>
        <w:t xml:space="preserve">  - </w:t>
      </w:r>
      <w:r w:rsidR="00EC517F" w:rsidRPr="00C42831">
        <w:rPr>
          <w:rFonts w:ascii="Times New Roman" w:hAnsi="Times New Roman"/>
          <w:bCs/>
          <w:sz w:val="24"/>
          <w:szCs w:val="24"/>
        </w:rPr>
        <w:t xml:space="preserve">ГУ "Главная геофизическая обсерватория им. </w:t>
      </w:r>
      <w:proofErr w:type="spellStart"/>
      <w:r w:rsidR="00EC517F" w:rsidRPr="00C42831">
        <w:rPr>
          <w:rFonts w:ascii="Times New Roman" w:hAnsi="Times New Roman"/>
          <w:bCs/>
          <w:sz w:val="24"/>
          <w:szCs w:val="24"/>
        </w:rPr>
        <w:t>А.И.Воейкова</w:t>
      </w:r>
      <w:proofErr w:type="spellEnd"/>
      <w:r w:rsidR="00EC517F" w:rsidRPr="00C42831">
        <w:rPr>
          <w:rFonts w:ascii="Times New Roman" w:hAnsi="Times New Roman"/>
          <w:bCs/>
          <w:sz w:val="24"/>
          <w:szCs w:val="24"/>
        </w:rPr>
        <w:t>" (ГУ "ГГО");</w:t>
      </w:r>
    </w:p>
    <w:p w14:paraId="3C25F4AA"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3" w:history="1">
        <w:r w:rsidR="00EC517F" w:rsidRPr="00C42831">
          <w:rPr>
            <w:rFonts w:ascii="Times New Roman" w:hAnsi="Times New Roman"/>
            <w:bCs/>
            <w:sz w:val="24"/>
            <w:szCs w:val="24"/>
          </w:rPr>
          <w:t>http://cxm.obninsk.org/</w:t>
        </w:r>
      </w:hyperlink>
      <w:r w:rsidR="00EC517F" w:rsidRPr="00C42831">
        <w:rPr>
          <w:rFonts w:ascii="Times New Roman" w:hAnsi="Times New Roman"/>
          <w:sz w:val="24"/>
          <w:szCs w:val="24"/>
        </w:rPr>
        <w:t xml:space="preserve">  - </w:t>
      </w:r>
      <w:r w:rsidR="00EC517F" w:rsidRPr="00C42831">
        <w:rPr>
          <w:rFonts w:ascii="Times New Roman" w:hAnsi="Times New Roman"/>
          <w:bCs/>
          <w:sz w:val="24"/>
          <w:szCs w:val="24"/>
        </w:rPr>
        <w:t>ГУ "Всероссийский научно-исследовательский институт сельскохозяйственной метеорологии (ГУ "ВНИИСХМ");</w:t>
      </w:r>
    </w:p>
    <w:p w14:paraId="1727E8EA"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4" w:tgtFrame="_blank" w:history="1">
        <w:r w:rsidR="00EC517F" w:rsidRPr="00C42831">
          <w:rPr>
            <w:rFonts w:ascii="Times New Roman" w:hAnsi="Times New Roman"/>
            <w:bCs/>
            <w:sz w:val="24"/>
            <w:szCs w:val="24"/>
          </w:rPr>
          <w:t>http://www.typhoon.obninsk.ru/</w:t>
        </w:r>
      </w:hyperlink>
      <w:r w:rsidR="00EC517F" w:rsidRPr="00C42831">
        <w:rPr>
          <w:rFonts w:ascii="Times New Roman" w:hAnsi="Times New Roman"/>
          <w:sz w:val="24"/>
          <w:szCs w:val="24"/>
        </w:rPr>
        <w:t xml:space="preserve">  - </w:t>
      </w:r>
      <w:r w:rsidR="00EC517F" w:rsidRPr="00C42831">
        <w:rPr>
          <w:rFonts w:ascii="Times New Roman" w:hAnsi="Times New Roman"/>
          <w:bCs/>
          <w:sz w:val="24"/>
          <w:szCs w:val="24"/>
        </w:rPr>
        <w:t>Научно-производственное объединение "Тайфун" (НПО "Тайфун");</w:t>
      </w:r>
    </w:p>
    <w:p w14:paraId="711F1399"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5" w:history="1">
        <w:r w:rsidR="00EC517F" w:rsidRPr="00C42831">
          <w:rPr>
            <w:rFonts w:ascii="Times New Roman" w:hAnsi="Times New Roman"/>
            <w:bCs/>
            <w:sz w:val="24"/>
            <w:szCs w:val="24"/>
          </w:rPr>
          <w:t>http://www.scanex.ru/</w:t>
        </w:r>
      </w:hyperlink>
      <w:r w:rsidR="00EC517F" w:rsidRPr="00C42831">
        <w:rPr>
          <w:rFonts w:ascii="Times New Roman" w:hAnsi="Times New Roman"/>
          <w:sz w:val="24"/>
          <w:szCs w:val="24"/>
        </w:rPr>
        <w:t xml:space="preserve">  - </w:t>
      </w:r>
      <w:r w:rsidR="00EC517F" w:rsidRPr="00C42831">
        <w:rPr>
          <w:rFonts w:ascii="Times New Roman" w:hAnsi="Times New Roman"/>
          <w:bCs/>
          <w:sz w:val="24"/>
          <w:szCs w:val="24"/>
        </w:rPr>
        <w:t>Инженерно-технологический центр «</w:t>
      </w:r>
      <w:proofErr w:type="spellStart"/>
      <w:r w:rsidR="00EC517F" w:rsidRPr="00C42831">
        <w:rPr>
          <w:rFonts w:ascii="Times New Roman" w:hAnsi="Times New Roman"/>
          <w:bCs/>
          <w:sz w:val="24"/>
          <w:szCs w:val="24"/>
        </w:rPr>
        <w:t>СканЭкс</w:t>
      </w:r>
      <w:proofErr w:type="spellEnd"/>
      <w:r w:rsidR="00EC517F" w:rsidRPr="00C42831">
        <w:rPr>
          <w:rFonts w:ascii="Times New Roman" w:hAnsi="Times New Roman"/>
          <w:bCs/>
          <w:sz w:val="24"/>
          <w:szCs w:val="24"/>
        </w:rPr>
        <w:t xml:space="preserve">» (ИТЦ </w:t>
      </w:r>
      <w:proofErr w:type="spellStart"/>
      <w:r w:rsidR="00EC517F" w:rsidRPr="00C42831">
        <w:rPr>
          <w:rFonts w:ascii="Times New Roman" w:hAnsi="Times New Roman"/>
          <w:bCs/>
          <w:sz w:val="24"/>
          <w:szCs w:val="24"/>
        </w:rPr>
        <w:t>СканЭкс</w:t>
      </w:r>
      <w:proofErr w:type="spellEnd"/>
      <w:r w:rsidR="00EC517F" w:rsidRPr="00C42831">
        <w:rPr>
          <w:rFonts w:ascii="Times New Roman" w:hAnsi="Times New Roman"/>
          <w:bCs/>
          <w:sz w:val="24"/>
          <w:szCs w:val="24"/>
        </w:rPr>
        <w:t xml:space="preserve">); </w:t>
      </w:r>
    </w:p>
    <w:p w14:paraId="503FD66F"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6" w:tgtFrame="_blank" w:history="1">
        <w:r w:rsidR="00EC517F" w:rsidRPr="00C42831">
          <w:rPr>
            <w:rFonts w:ascii="Times New Roman" w:hAnsi="Times New Roman"/>
            <w:bCs/>
            <w:sz w:val="24"/>
            <w:szCs w:val="24"/>
          </w:rPr>
          <w:t>http://arc.iki.rssi.ru/</w:t>
        </w:r>
      </w:hyperlink>
      <w:r w:rsidR="00EC517F" w:rsidRPr="00C42831">
        <w:rPr>
          <w:rFonts w:ascii="Times New Roman" w:hAnsi="Times New Roman"/>
          <w:sz w:val="24"/>
          <w:szCs w:val="24"/>
        </w:rPr>
        <w:t xml:space="preserve">  - </w:t>
      </w:r>
      <w:r w:rsidR="00EC517F" w:rsidRPr="00C42831">
        <w:rPr>
          <w:rFonts w:ascii="Times New Roman" w:hAnsi="Times New Roman"/>
          <w:bCs/>
          <w:sz w:val="24"/>
          <w:szCs w:val="24"/>
        </w:rPr>
        <w:t>Институт космических исследований (ИКИ РАН);</w:t>
      </w:r>
    </w:p>
    <w:p w14:paraId="3C1231EC"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7" w:tgtFrame="_blank" w:history="1">
        <w:r w:rsidR="00EC517F" w:rsidRPr="00C42831">
          <w:rPr>
            <w:rFonts w:ascii="Times New Roman" w:hAnsi="Times New Roman"/>
            <w:bCs/>
            <w:sz w:val="24"/>
            <w:szCs w:val="24"/>
          </w:rPr>
          <w:t>http://www.igce.comcor.ru/</w:t>
        </w:r>
      </w:hyperlink>
      <w:r w:rsidR="00EC517F" w:rsidRPr="00C42831">
        <w:rPr>
          <w:rFonts w:ascii="Times New Roman" w:hAnsi="Times New Roman"/>
          <w:sz w:val="24"/>
          <w:szCs w:val="24"/>
        </w:rPr>
        <w:t xml:space="preserve">  - </w:t>
      </w:r>
      <w:r w:rsidR="00EC517F" w:rsidRPr="00C42831">
        <w:rPr>
          <w:rFonts w:ascii="Times New Roman" w:hAnsi="Times New Roman"/>
          <w:bCs/>
          <w:sz w:val="24"/>
          <w:szCs w:val="24"/>
        </w:rPr>
        <w:t>Институт глобального климата и экологии федеральной службы России по гидрометеорологии и мониторингу окружающей среды и российской академии наук (ИГКЭ).</w:t>
      </w:r>
    </w:p>
    <w:p w14:paraId="2111FD28" w14:textId="77777777" w:rsidR="00EC517F" w:rsidRPr="00C42831" w:rsidRDefault="001B40C9" w:rsidP="00315901">
      <w:pPr>
        <w:numPr>
          <w:ilvl w:val="0"/>
          <w:numId w:val="20"/>
        </w:numPr>
        <w:tabs>
          <w:tab w:val="num" w:pos="720"/>
        </w:tabs>
        <w:spacing w:after="0" w:line="240" w:lineRule="auto"/>
        <w:ind w:left="714" w:hanging="357"/>
        <w:jc w:val="both"/>
        <w:rPr>
          <w:rFonts w:ascii="Times New Roman" w:hAnsi="Times New Roman"/>
          <w:sz w:val="24"/>
          <w:szCs w:val="24"/>
        </w:rPr>
      </w:pPr>
      <w:hyperlink r:id="rId158" w:history="1">
        <w:r w:rsidR="00EC517F" w:rsidRPr="00C42831">
          <w:rPr>
            <w:rFonts w:ascii="Times New Roman" w:hAnsi="Times New Roman"/>
            <w:sz w:val="24"/>
            <w:szCs w:val="24"/>
          </w:rPr>
          <w:t>http://www.ipk.meteorf.ru/</w:t>
        </w:r>
      </w:hyperlink>
      <w:r w:rsidR="00EC517F" w:rsidRPr="00C42831">
        <w:rPr>
          <w:rFonts w:ascii="Times New Roman" w:hAnsi="Times New Roman"/>
          <w:bCs/>
          <w:sz w:val="24"/>
          <w:szCs w:val="24"/>
        </w:rPr>
        <w:t xml:space="preserve"> - институт повышения квалификации Росгидромета.</w:t>
      </w:r>
    </w:p>
    <w:p w14:paraId="4A29B9E1" w14:textId="77777777" w:rsidR="00EC517F" w:rsidRPr="00C42831" w:rsidRDefault="00EC517F" w:rsidP="00EC517F">
      <w:pPr>
        <w:ind w:left="714"/>
        <w:jc w:val="both"/>
        <w:rPr>
          <w:rFonts w:ascii="Times New Roman" w:hAnsi="Times New Roman"/>
          <w:sz w:val="24"/>
          <w:szCs w:val="24"/>
        </w:rPr>
      </w:pPr>
    </w:p>
    <w:p w14:paraId="3DCCB81E" w14:textId="77777777" w:rsidR="00EC517F" w:rsidRPr="00F43CB2" w:rsidRDefault="00EC517F" w:rsidP="00F43CB2">
      <w:pPr>
        <w:pStyle w:val="ad"/>
        <w:numPr>
          <w:ilvl w:val="2"/>
          <w:numId w:val="173"/>
        </w:numPr>
        <w:spacing w:after="0"/>
        <w:ind w:right="493"/>
        <w:jc w:val="both"/>
      </w:pPr>
      <w:r w:rsidRPr="00F43CB2">
        <w:rPr>
          <w:b/>
          <w:bCs/>
        </w:rPr>
        <w:t>Дополнительные источники</w:t>
      </w:r>
    </w:p>
    <w:p w14:paraId="71C02665" w14:textId="77777777" w:rsidR="00EC517F" w:rsidRPr="00C42831" w:rsidRDefault="00EC517F" w:rsidP="00315901">
      <w:pPr>
        <w:numPr>
          <w:ilvl w:val="0"/>
          <w:numId w:val="21"/>
        </w:numPr>
        <w:tabs>
          <w:tab w:val="left" w:pos="1418"/>
        </w:tabs>
        <w:spacing w:after="0" w:line="240" w:lineRule="auto"/>
        <w:ind w:left="782" w:right="493" w:hanging="357"/>
        <w:jc w:val="both"/>
        <w:rPr>
          <w:rFonts w:ascii="Times New Roman" w:hAnsi="Times New Roman"/>
          <w:sz w:val="24"/>
          <w:szCs w:val="24"/>
        </w:rPr>
      </w:pPr>
      <w:r w:rsidRPr="00C42831">
        <w:rPr>
          <w:rFonts w:ascii="Times New Roman" w:hAnsi="Times New Roman"/>
          <w:sz w:val="24"/>
          <w:szCs w:val="24"/>
        </w:rPr>
        <w:t>Бюллетень Всемирной Метеорологической Организации (ВМО).</w:t>
      </w:r>
    </w:p>
    <w:p w14:paraId="738DE62D"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sz w:val="24"/>
          <w:szCs w:val="24"/>
        </w:rPr>
        <w:t>Волынцева, О.И., Смирнова, А.А. Анализ и прогноз погоды с помощью ГИС Метео – Москва, 2005.</w:t>
      </w:r>
    </w:p>
    <w:p w14:paraId="25C4455C"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proofErr w:type="spellStart"/>
      <w:r w:rsidRPr="00C42831">
        <w:rPr>
          <w:rFonts w:ascii="Times New Roman" w:hAnsi="Times New Roman"/>
          <w:sz w:val="24"/>
          <w:szCs w:val="24"/>
        </w:rPr>
        <w:t>Гарбух</w:t>
      </w:r>
      <w:proofErr w:type="spellEnd"/>
      <w:r w:rsidRPr="00C42831">
        <w:rPr>
          <w:rFonts w:ascii="Times New Roman" w:hAnsi="Times New Roman"/>
          <w:sz w:val="24"/>
          <w:szCs w:val="24"/>
        </w:rPr>
        <w:t xml:space="preserve">, С., </w:t>
      </w:r>
      <w:proofErr w:type="spellStart"/>
      <w:r w:rsidRPr="00C42831">
        <w:rPr>
          <w:rFonts w:ascii="Times New Roman" w:hAnsi="Times New Roman"/>
          <w:sz w:val="24"/>
          <w:szCs w:val="24"/>
        </w:rPr>
        <w:t>Гершен</w:t>
      </w:r>
      <w:proofErr w:type="spellEnd"/>
      <w:r w:rsidRPr="00C42831">
        <w:rPr>
          <w:rFonts w:ascii="Times New Roman" w:hAnsi="Times New Roman"/>
          <w:sz w:val="24"/>
          <w:szCs w:val="24"/>
        </w:rPr>
        <w:t>, В. Космические системы дистанционного зондирования Земли. – Москва, 1997.</w:t>
      </w:r>
    </w:p>
    <w:p w14:paraId="75A59B62"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bCs/>
          <w:sz w:val="24"/>
          <w:szCs w:val="24"/>
        </w:rPr>
        <w:lastRenderedPageBreak/>
        <w:t xml:space="preserve">Дополнения и изменения к наставлениям по службе прогнозов, разд.2, ч. 1,2. -   М.: </w:t>
      </w:r>
      <w:proofErr w:type="spellStart"/>
      <w:r w:rsidRPr="00C42831">
        <w:rPr>
          <w:rFonts w:ascii="Times New Roman" w:hAnsi="Times New Roman"/>
          <w:bCs/>
          <w:sz w:val="24"/>
          <w:szCs w:val="24"/>
        </w:rPr>
        <w:t>Гидрометеоиздат</w:t>
      </w:r>
      <w:proofErr w:type="spellEnd"/>
      <w:r w:rsidRPr="00C42831">
        <w:rPr>
          <w:rFonts w:ascii="Times New Roman" w:hAnsi="Times New Roman"/>
          <w:bCs/>
          <w:sz w:val="24"/>
          <w:szCs w:val="24"/>
        </w:rPr>
        <w:t>, 1978.</w:t>
      </w:r>
    </w:p>
    <w:p w14:paraId="6D46EAF2"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bCs/>
          <w:sz w:val="24"/>
          <w:szCs w:val="24"/>
        </w:rPr>
        <w:t xml:space="preserve">Зверев, А.С. Практикум по синоптической метеорологии. -  Л.: </w:t>
      </w:r>
      <w:proofErr w:type="spellStart"/>
      <w:r w:rsidRPr="00C42831">
        <w:rPr>
          <w:rFonts w:ascii="Times New Roman" w:hAnsi="Times New Roman"/>
          <w:bCs/>
          <w:sz w:val="24"/>
          <w:szCs w:val="24"/>
        </w:rPr>
        <w:t>Гидрометеоиздат</w:t>
      </w:r>
      <w:proofErr w:type="spellEnd"/>
      <w:r w:rsidRPr="00C42831">
        <w:rPr>
          <w:rFonts w:ascii="Times New Roman" w:hAnsi="Times New Roman"/>
          <w:bCs/>
          <w:sz w:val="24"/>
          <w:szCs w:val="24"/>
        </w:rPr>
        <w:t>, 1983.</w:t>
      </w:r>
    </w:p>
    <w:p w14:paraId="54B038EE"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bCs/>
          <w:sz w:val="24"/>
          <w:szCs w:val="24"/>
        </w:rPr>
        <w:t xml:space="preserve">Код для оперативной передачи данных приземных гидрометеорологических наблюдений с сети станций </w:t>
      </w:r>
      <w:proofErr w:type="spellStart"/>
      <w:r w:rsidRPr="00C42831">
        <w:rPr>
          <w:rFonts w:ascii="Times New Roman" w:hAnsi="Times New Roman"/>
          <w:bCs/>
          <w:sz w:val="24"/>
          <w:szCs w:val="24"/>
        </w:rPr>
        <w:t>Госкомгидромета</w:t>
      </w:r>
      <w:proofErr w:type="spellEnd"/>
      <w:r w:rsidRPr="00C42831">
        <w:rPr>
          <w:rFonts w:ascii="Times New Roman" w:hAnsi="Times New Roman"/>
          <w:bCs/>
          <w:sz w:val="24"/>
          <w:szCs w:val="24"/>
        </w:rPr>
        <w:t xml:space="preserve">, расположенных на суше, КН-01. -  Л.:  </w:t>
      </w:r>
      <w:proofErr w:type="spellStart"/>
      <w:r w:rsidRPr="00C42831">
        <w:rPr>
          <w:rFonts w:ascii="Times New Roman" w:hAnsi="Times New Roman"/>
          <w:bCs/>
          <w:sz w:val="24"/>
          <w:szCs w:val="24"/>
        </w:rPr>
        <w:t>Гидрометеоиздат</w:t>
      </w:r>
      <w:proofErr w:type="spellEnd"/>
      <w:r w:rsidRPr="00C42831">
        <w:rPr>
          <w:rFonts w:ascii="Times New Roman" w:hAnsi="Times New Roman"/>
          <w:bCs/>
          <w:sz w:val="24"/>
          <w:szCs w:val="24"/>
        </w:rPr>
        <w:t>, 1989 (с изменениями и дополнениями).</w:t>
      </w:r>
    </w:p>
    <w:p w14:paraId="0784D569"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bCs/>
          <w:sz w:val="24"/>
          <w:szCs w:val="24"/>
        </w:rPr>
        <w:t xml:space="preserve">Наставление по службе прогнозов, разд. 2, ч. 3,4,5 -  Л.: </w:t>
      </w:r>
      <w:proofErr w:type="spellStart"/>
      <w:r w:rsidRPr="00C42831">
        <w:rPr>
          <w:rFonts w:ascii="Times New Roman" w:hAnsi="Times New Roman"/>
          <w:bCs/>
          <w:sz w:val="24"/>
          <w:szCs w:val="24"/>
        </w:rPr>
        <w:t>Гидрометеоиздат</w:t>
      </w:r>
      <w:proofErr w:type="spellEnd"/>
      <w:r w:rsidRPr="00C42831">
        <w:rPr>
          <w:rFonts w:ascii="Times New Roman" w:hAnsi="Times New Roman"/>
          <w:bCs/>
          <w:sz w:val="24"/>
          <w:szCs w:val="24"/>
        </w:rPr>
        <w:t>, 1978.</w:t>
      </w:r>
    </w:p>
    <w:p w14:paraId="0DFBD38C"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bCs/>
          <w:sz w:val="24"/>
          <w:szCs w:val="24"/>
        </w:rPr>
        <w:t xml:space="preserve">Наставление по службе прогнозов, разд. 2, ч. 1,2 - Л.: </w:t>
      </w:r>
      <w:proofErr w:type="spellStart"/>
      <w:r w:rsidRPr="00C42831">
        <w:rPr>
          <w:rFonts w:ascii="Times New Roman" w:hAnsi="Times New Roman"/>
          <w:bCs/>
          <w:sz w:val="24"/>
          <w:szCs w:val="24"/>
        </w:rPr>
        <w:t>Гидрометеоиздат</w:t>
      </w:r>
      <w:proofErr w:type="spellEnd"/>
      <w:r w:rsidRPr="00C42831">
        <w:rPr>
          <w:rFonts w:ascii="Times New Roman" w:hAnsi="Times New Roman"/>
          <w:bCs/>
          <w:sz w:val="24"/>
          <w:szCs w:val="24"/>
        </w:rPr>
        <w:t>, 1974.</w:t>
      </w:r>
    </w:p>
    <w:p w14:paraId="10EF5065"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bCs/>
          <w:sz w:val="24"/>
          <w:szCs w:val="24"/>
        </w:rPr>
        <w:t>Наставление по метеорологическому обеспечению гражданской авиации России (НМО ГА-95) - М.: Росгидромет, 1995.</w:t>
      </w:r>
    </w:p>
    <w:p w14:paraId="47EBDE73"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bCs/>
          <w:sz w:val="24"/>
          <w:szCs w:val="24"/>
        </w:rPr>
        <w:t xml:space="preserve">Практические рекомендации по анализу атмосферных фронтов с помощью системы Лассо. - СПб:  </w:t>
      </w:r>
      <w:proofErr w:type="spellStart"/>
      <w:r w:rsidRPr="00C42831">
        <w:rPr>
          <w:rFonts w:ascii="Times New Roman" w:hAnsi="Times New Roman"/>
          <w:bCs/>
          <w:sz w:val="24"/>
          <w:szCs w:val="24"/>
        </w:rPr>
        <w:t>Гидрометеоиздат</w:t>
      </w:r>
      <w:proofErr w:type="spellEnd"/>
      <w:r w:rsidRPr="00C42831">
        <w:rPr>
          <w:rFonts w:ascii="Times New Roman" w:hAnsi="Times New Roman"/>
          <w:bCs/>
          <w:sz w:val="24"/>
          <w:szCs w:val="24"/>
        </w:rPr>
        <w:t>, 1999.</w:t>
      </w:r>
    </w:p>
    <w:p w14:paraId="3EC1BE9D"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sz w:val="24"/>
          <w:szCs w:val="24"/>
        </w:rPr>
        <w:t>РД 52.27.724-2009 Наставление по  краткосрочным прогнозам погоды общего назначения. – Обнинск:  ИГ СОЦИН, 2016.</w:t>
      </w:r>
    </w:p>
    <w:p w14:paraId="29BA68E6"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sz w:val="24"/>
          <w:szCs w:val="24"/>
        </w:rPr>
        <w:t>РД 52.27.723-2009 Базовые требования к технологии подготовки краткосрочных прогнозов погоды. – Обнинск:  ИГ СОЦИН, 2016.</w:t>
      </w:r>
    </w:p>
    <w:p w14:paraId="6F570D8D"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bCs/>
          <w:sz w:val="24"/>
          <w:szCs w:val="24"/>
        </w:rPr>
        <w:t xml:space="preserve">Руководство по краткосрочным прогнозам погоды, ч. 1,2. -  Л.: </w:t>
      </w:r>
      <w:proofErr w:type="spellStart"/>
      <w:r w:rsidRPr="00C42831">
        <w:rPr>
          <w:rFonts w:ascii="Times New Roman" w:hAnsi="Times New Roman"/>
          <w:bCs/>
          <w:sz w:val="24"/>
          <w:szCs w:val="24"/>
        </w:rPr>
        <w:t>Гидрометеоиздат</w:t>
      </w:r>
      <w:proofErr w:type="spellEnd"/>
      <w:r w:rsidRPr="00C42831">
        <w:rPr>
          <w:rFonts w:ascii="Times New Roman" w:hAnsi="Times New Roman"/>
          <w:bCs/>
          <w:sz w:val="24"/>
          <w:szCs w:val="24"/>
        </w:rPr>
        <w:t>, 1986.</w:t>
      </w:r>
    </w:p>
    <w:p w14:paraId="79AFDDCB" w14:textId="77777777" w:rsidR="00EC517F" w:rsidRPr="00C42831" w:rsidRDefault="00EC517F" w:rsidP="00315901">
      <w:pPr>
        <w:numPr>
          <w:ilvl w:val="0"/>
          <w:numId w:val="21"/>
        </w:numPr>
        <w:spacing w:after="0" w:line="240" w:lineRule="auto"/>
        <w:ind w:left="782" w:right="493" w:hanging="357"/>
        <w:jc w:val="both"/>
        <w:rPr>
          <w:rFonts w:ascii="Times New Roman" w:hAnsi="Times New Roman"/>
          <w:sz w:val="24"/>
          <w:szCs w:val="24"/>
        </w:rPr>
      </w:pPr>
      <w:r w:rsidRPr="00C42831">
        <w:rPr>
          <w:rFonts w:ascii="Times New Roman" w:hAnsi="Times New Roman"/>
          <w:sz w:val="24"/>
          <w:szCs w:val="24"/>
        </w:rPr>
        <w:t xml:space="preserve">Руководство по использованию спутниковых данных в анализе и прогнозе погоды под редакцией Н.Ф. </w:t>
      </w:r>
      <w:proofErr w:type="spellStart"/>
      <w:r w:rsidRPr="00C42831">
        <w:rPr>
          <w:rFonts w:ascii="Times New Roman" w:hAnsi="Times New Roman"/>
          <w:sz w:val="24"/>
          <w:szCs w:val="24"/>
        </w:rPr>
        <w:t>Вельтищева</w:t>
      </w:r>
      <w:proofErr w:type="spellEnd"/>
      <w:r w:rsidRPr="00C42831">
        <w:rPr>
          <w:rFonts w:ascii="Times New Roman" w:hAnsi="Times New Roman"/>
          <w:sz w:val="24"/>
          <w:szCs w:val="24"/>
        </w:rPr>
        <w:t xml:space="preserve">., И.П. </w:t>
      </w:r>
      <w:proofErr w:type="spellStart"/>
      <w:r w:rsidRPr="00C42831">
        <w:rPr>
          <w:rFonts w:ascii="Times New Roman" w:hAnsi="Times New Roman"/>
          <w:sz w:val="24"/>
          <w:szCs w:val="24"/>
        </w:rPr>
        <w:t>Ветлова</w:t>
      </w:r>
      <w:proofErr w:type="spellEnd"/>
      <w:r w:rsidRPr="00C42831">
        <w:rPr>
          <w:rFonts w:ascii="Times New Roman" w:hAnsi="Times New Roman"/>
          <w:sz w:val="24"/>
          <w:szCs w:val="24"/>
        </w:rPr>
        <w:t xml:space="preserve">. -  Л.: </w:t>
      </w:r>
      <w:proofErr w:type="spellStart"/>
      <w:r w:rsidRPr="00C42831">
        <w:rPr>
          <w:rFonts w:ascii="Times New Roman" w:hAnsi="Times New Roman"/>
          <w:sz w:val="24"/>
          <w:szCs w:val="24"/>
        </w:rPr>
        <w:t>Гидрометиздат</w:t>
      </w:r>
      <w:proofErr w:type="spellEnd"/>
      <w:r w:rsidRPr="00C42831">
        <w:rPr>
          <w:rFonts w:ascii="Times New Roman" w:hAnsi="Times New Roman"/>
          <w:sz w:val="24"/>
          <w:szCs w:val="24"/>
        </w:rPr>
        <w:t>, 1982.</w:t>
      </w:r>
    </w:p>
    <w:p w14:paraId="6ADCB373" w14:textId="77777777" w:rsidR="00EC517F" w:rsidRDefault="00EC517F" w:rsidP="00C42831">
      <w:pPr>
        <w:ind w:left="782" w:right="493" w:hanging="357"/>
        <w:jc w:val="both"/>
        <w:rPr>
          <w:rFonts w:ascii="Times New Roman" w:hAnsi="Times New Roman"/>
          <w:b/>
          <w:i/>
          <w:sz w:val="24"/>
          <w:szCs w:val="24"/>
        </w:rPr>
      </w:pPr>
    </w:p>
    <w:p w14:paraId="2FDD229D" w14:textId="77777777" w:rsidR="00EC517F" w:rsidRPr="00C42831" w:rsidRDefault="00EC517F" w:rsidP="00F43CB2">
      <w:pPr>
        <w:ind w:left="782" w:right="493" w:hanging="357"/>
        <w:jc w:val="center"/>
        <w:rPr>
          <w:rFonts w:ascii="Times New Roman" w:hAnsi="Times New Roman"/>
          <w:b/>
          <w:sz w:val="24"/>
          <w:szCs w:val="24"/>
        </w:rPr>
      </w:pPr>
      <w:r w:rsidRPr="00C42831">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617"/>
        <w:gridCol w:w="2458"/>
      </w:tblGrid>
      <w:tr w:rsidR="00EC517F" w:rsidRPr="00C42831" w14:paraId="72ABDB69" w14:textId="77777777" w:rsidTr="00EC517F">
        <w:tc>
          <w:tcPr>
            <w:tcW w:w="1750" w:type="pct"/>
          </w:tcPr>
          <w:p w14:paraId="5185A0CC" w14:textId="77777777" w:rsidR="00EC517F" w:rsidRPr="00C42831" w:rsidRDefault="00EC517F" w:rsidP="00EC517F">
            <w:pPr>
              <w:jc w:val="center"/>
              <w:rPr>
                <w:rFonts w:ascii="Times New Roman" w:hAnsi="Times New Roman"/>
                <w:b/>
                <w:bCs/>
                <w:i/>
                <w:sz w:val="24"/>
                <w:szCs w:val="24"/>
              </w:rPr>
            </w:pPr>
            <w:r w:rsidRPr="00C42831">
              <w:rPr>
                <w:rFonts w:ascii="Times New Roman" w:hAnsi="Times New Roman"/>
                <w:b/>
                <w:bCs/>
                <w:i/>
                <w:sz w:val="24"/>
                <w:szCs w:val="24"/>
              </w:rPr>
              <w:t>Результаты обучения</w:t>
            </w:r>
          </w:p>
        </w:tc>
        <w:tc>
          <w:tcPr>
            <w:tcW w:w="1935" w:type="pct"/>
          </w:tcPr>
          <w:p w14:paraId="0E76A20E" w14:textId="77777777" w:rsidR="00EC517F" w:rsidRPr="00C42831" w:rsidRDefault="00EC517F" w:rsidP="00EC517F">
            <w:pPr>
              <w:jc w:val="center"/>
              <w:rPr>
                <w:rFonts w:ascii="Times New Roman" w:hAnsi="Times New Roman"/>
                <w:b/>
                <w:bCs/>
                <w:i/>
                <w:sz w:val="24"/>
                <w:szCs w:val="24"/>
              </w:rPr>
            </w:pPr>
            <w:r w:rsidRPr="00C42831">
              <w:rPr>
                <w:rFonts w:ascii="Times New Roman" w:hAnsi="Times New Roman"/>
                <w:b/>
                <w:bCs/>
                <w:i/>
                <w:sz w:val="24"/>
                <w:szCs w:val="24"/>
              </w:rPr>
              <w:t>Критерии оценки</w:t>
            </w:r>
          </w:p>
        </w:tc>
        <w:tc>
          <w:tcPr>
            <w:tcW w:w="1315" w:type="pct"/>
          </w:tcPr>
          <w:p w14:paraId="7833B4CC" w14:textId="77777777" w:rsidR="00EC517F" w:rsidRPr="00C42831" w:rsidRDefault="00EC517F" w:rsidP="00EC517F">
            <w:pPr>
              <w:jc w:val="center"/>
              <w:rPr>
                <w:rFonts w:ascii="Times New Roman" w:hAnsi="Times New Roman"/>
                <w:b/>
                <w:bCs/>
                <w:i/>
                <w:sz w:val="24"/>
                <w:szCs w:val="24"/>
              </w:rPr>
            </w:pPr>
            <w:r w:rsidRPr="00C42831">
              <w:rPr>
                <w:rFonts w:ascii="Times New Roman" w:hAnsi="Times New Roman"/>
                <w:b/>
                <w:bCs/>
                <w:i/>
                <w:sz w:val="24"/>
                <w:szCs w:val="24"/>
              </w:rPr>
              <w:t>Методы оценки</w:t>
            </w:r>
          </w:p>
        </w:tc>
      </w:tr>
      <w:tr w:rsidR="00EC517F" w:rsidRPr="00C42831" w14:paraId="1829693D" w14:textId="77777777" w:rsidTr="00EC517F">
        <w:tc>
          <w:tcPr>
            <w:tcW w:w="1750" w:type="pct"/>
          </w:tcPr>
          <w:p w14:paraId="460D3B2A" w14:textId="77777777" w:rsidR="00EC517F" w:rsidRPr="00C42831" w:rsidRDefault="00EC517F" w:rsidP="00EC517F">
            <w:pPr>
              <w:rPr>
                <w:rFonts w:ascii="Times New Roman" w:hAnsi="Times New Roman"/>
                <w:color w:val="000000"/>
                <w:sz w:val="24"/>
                <w:szCs w:val="24"/>
                <w:u w:val="single"/>
              </w:rPr>
            </w:pPr>
            <w:r w:rsidRPr="00C42831">
              <w:rPr>
                <w:rFonts w:ascii="Times New Roman" w:hAnsi="Times New Roman"/>
                <w:color w:val="000000"/>
                <w:sz w:val="24"/>
                <w:szCs w:val="24"/>
                <w:u w:val="single"/>
              </w:rPr>
              <w:t>Знать:</w:t>
            </w:r>
          </w:p>
          <w:p w14:paraId="04A38304" w14:textId="77777777" w:rsidR="00EC517F" w:rsidRPr="00C42831" w:rsidRDefault="00EC517F" w:rsidP="002847A9">
            <w:pPr>
              <w:pStyle w:val="ad"/>
              <w:numPr>
                <w:ilvl w:val="0"/>
                <w:numId w:val="92"/>
              </w:numPr>
              <w:tabs>
                <w:tab w:val="left" w:pos="0"/>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 xml:space="preserve">виды синоптических карт, принцип индексации станций на бланках карт </w:t>
            </w:r>
          </w:p>
          <w:p w14:paraId="0FE5F23E" w14:textId="77777777" w:rsidR="00EC517F" w:rsidRPr="00C42831" w:rsidRDefault="00EC517F" w:rsidP="002847A9">
            <w:pPr>
              <w:pStyle w:val="ad"/>
              <w:numPr>
                <w:ilvl w:val="0"/>
                <w:numId w:val="92"/>
              </w:numPr>
              <w:tabs>
                <w:tab w:val="left" w:pos="0"/>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схемы нанесения данных наблюдений на приземную и высотные карты погоды</w:t>
            </w:r>
          </w:p>
          <w:p w14:paraId="038AFA70" w14:textId="77777777" w:rsidR="00EC517F" w:rsidRPr="00C42831" w:rsidRDefault="00EC517F" w:rsidP="002847A9">
            <w:pPr>
              <w:pStyle w:val="ad"/>
              <w:numPr>
                <w:ilvl w:val="0"/>
                <w:numId w:val="92"/>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правила проведения изобар и изогипс</w:t>
            </w:r>
          </w:p>
          <w:p w14:paraId="05B639DD" w14:textId="77777777" w:rsidR="00EC517F" w:rsidRPr="00C42831" w:rsidRDefault="00EC517F" w:rsidP="002847A9">
            <w:pPr>
              <w:pStyle w:val="ad"/>
              <w:numPr>
                <w:ilvl w:val="0"/>
                <w:numId w:val="92"/>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типы и характеристики воздушных масс, атмосферных фронтов</w:t>
            </w:r>
          </w:p>
          <w:p w14:paraId="3AD675FA" w14:textId="77777777" w:rsidR="00EC517F" w:rsidRPr="00C42831" w:rsidRDefault="00EC517F" w:rsidP="002847A9">
            <w:pPr>
              <w:pStyle w:val="ad"/>
              <w:numPr>
                <w:ilvl w:val="0"/>
                <w:numId w:val="92"/>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характер погоды в различных частях циклонов и антициклонов</w:t>
            </w:r>
          </w:p>
          <w:p w14:paraId="5078D57B" w14:textId="77777777" w:rsidR="00EC517F" w:rsidRPr="00C42831" w:rsidRDefault="00EC517F" w:rsidP="002847A9">
            <w:pPr>
              <w:pStyle w:val="ad"/>
              <w:numPr>
                <w:ilvl w:val="0"/>
                <w:numId w:val="92"/>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устройство бланка аэрологической диаграммы</w:t>
            </w:r>
          </w:p>
          <w:p w14:paraId="46A2AB78" w14:textId="77777777" w:rsidR="00EC517F" w:rsidRPr="00C42831" w:rsidRDefault="00EC517F" w:rsidP="002847A9">
            <w:pPr>
              <w:pStyle w:val="ad"/>
              <w:numPr>
                <w:ilvl w:val="0"/>
                <w:numId w:val="92"/>
              </w:numPr>
              <w:tabs>
                <w:tab w:val="left" w:pos="0"/>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 xml:space="preserve">правила построения и анализа графиков </w:t>
            </w:r>
            <w:proofErr w:type="spellStart"/>
            <w:r w:rsidRPr="00C42831">
              <w:t>метеовеличин</w:t>
            </w:r>
            <w:proofErr w:type="spellEnd"/>
            <w:r w:rsidRPr="00C42831">
              <w:t xml:space="preserve"> на бланке </w:t>
            </w:r>
            <w:r w:rsidRPr="00C42831">
              <w:lastRenderedPageBreak/>
              <w:t xml:space="preserve">аэрологической диаграммы </w:t>
            </w:r>
          </w:p>
          <w:p w14:paraId="699907FD" w14:textId="77777777" w:rsidR="00EC517F" w:rsidRPr="00C42831" w:rsidRDefault="00EC517F" w:rsidP="002847A9">
            <w:pPr>
              <w:pStyle w:val="ad"/>
              <w:numPr>
                <w:ilvl w:val="0"/>
                <w:numId w:val="92"/>
              </w:numPr>
              <w:tabs>
                <w:tab w:val="left" w:pos="0"/>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принцип построения и анализа пространственного вертикального разреза атмосферы</w:t>
            </w:r>
          </w:p>
          <w:p w14:paraId="2ED4563E" w14:textId="77777777" w:rsidR="00EC517F" w:rsidRPr="00C42831" w:rsidRDefault="00EC517F" w:rsidP="002847A9">
            <w:pPr>
              <w:pStyle w:val="ad"/>
              <w:numPr>
                <w:ilvl w:val="0"/>
                <w:numId w:val="92"/>
              </w:numPr>
              <w:tabs>
                <w:tab w:val="left" w:pos="0"/>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4" w:lineRule="exact"/>
              <w:ind w:left="426"/>
            </w:pPr>
            <w:r w:rsidRPr="00C42831">
              <w:t>принципы  прогнозов перемещения воздушных масс, фронтов, барических образований</w:t>
            </w:r>
          </w:p>
        </w:tc>
        <w:tc>
          <w:tcPr>
            <w:tcW w:w="1935" w:type="pct"/>
          </w:tcPr>
          <w:p w14:paraId="22FD607E" w14:textId="77777777" w:rsidR="00EC517F" w:rsidRPr="00C42831" w:rsidRDefault="0009397B" w:rsidP="002847A9">
            <w:pPr>
              <w:pStyle w:val="ad"/>
              <w:numPr>
                <w:ilvl w:val="0"/>
                <w:numId w:val="92"/>
              </w:numPr>
              <w:spacing w:before="0" w:after="0"/>
              <w:ind w:left="403"/>
              <w:rPr>
                <w:bCs/>
              </w:rPr>
            </w:pPr>
            <w:r>
              <w:rPr>
                <w:bCs/>
              </w:rPr>
              <w:lastRenderedPageBreak/>
              <w:t>демонстрация</w:t>
            </w:r>
            <w:r w:rsidR="00EC517F" w:rsidRPr="00C42831">
              <w:rPr>
                <w:bCs/>
              </w:rPr>
              <w:t xml:space="preserve"> знания нанесение данных метеорологической сводки на карту погоды</w:t>
            </w:r>
          </w:p>
          <w:p w14:paraId="6D6B7EB0" w14:textId="77777777" w:rsidR="00EC517F" w:rsidRPr="00C42831" w:rsidRDefault="0009397B" w:rsidP="002847A9">
            <w:pPr>
              <w:pStyle w:val="ad"/>
              <w:numPr>
                <w:ilvl w:val="0"/>
                <w:numId w:val="92"/>
              </w:numPr>
              <w:spacing w:before="0" w:after="0"/>
              <w:ind w:left="403"/>
              <w:rPr>
                <w:bCs/>
              </w:rPr>
            </w:pPr>
            <w:r>
              <w:rPr>
                <w:bCs/>
              </w:rPr>
              <w:t>. демонстрация</w:t>
            </w:r>
            <w:r w:rsidR="00EC517F" w:rsidRPr="00C42831">
              <w:rPr>
                <w:bCs/>
              </w:rPr>
              <w:t xml:space="preserve"> знания нанесения данных радиозондирования на карту барической топографии</w:t>
            </w:r>
          </w:p>
          <w:p w14:paraId="4FE819A0" w14:textId="77777777" w:rsidR="00EC517F" w:rsidRPr="00C42831" w:rsidRDefault="0009397B" w:rsidP="002847A9">
            <w:pPr>
              <w:pStyle w:val="ad"/>
              <w:numPr>
                <w:ilvl w:val="0"/>
                <w:numId w:val="92"/>
              </w:numPr>
              <w:spacing w:before="0" w:after="0"/>
              <w:ind w:left="403"/>
            </w:pPr>
            <w:r>
              <w:rPr>
                <w:bCs/>
              </w:rPr>
              <w:t>демонстрация</w:t>
            </w:r>
            <w:r w:rsidR="00EC517F" w:rsidRPr="00C42831">
              <w:rPr>
                <w:bCs/>
              </w:rPr>
              <w:t xml:space="preserve"> знания правил проведения </w:t>
            </w:r>
            <w:r w:rsidR="00EC517F" w:rsidRPr="00C42831">
              <w:t>изобар и изогипс</w:t>
            </w:r>
          </w:p>
          <w:p w14:paraId="162BFA5A" w14:textId="77777777" w:rsidR="00EC517F" w:rsidRPr="00C42831" w:rsidRDefault="0009397B" w:rsidP="002847A9">
            <w:pPr>
              <w:pStyle w:val="ad"/>
              <w:numPr>
                <w:ilvl w:val="0"/>
                <w:numId w:val="92"/>
              </w:numPr>
              <w:spacing w:before="0" w:after="0"/>
              <w:ind w:left="403"/>
              <w:rPr>
                <w:bCs/>
              </w:rPr>
            </w:pPr>
            <w:r>
              <w:rPr>
                <w:bCs/>
              </w:rPr>
              <w:t>демонстрация</w:t>
            </w:r>
            <w:r w:rsidR="00EC517F" w:rsidRPr="00C42831">
              <w:rPr>
                <w:bCs/>
              </w:rPr>
              <w:t xml:space="preserve"> знания в определении типа воздушных масс атмосферного фронта по их признакам</w:t>
            </w:r>
          </w:p>
          <w:p w14:paraId="302FFF66" w14:textId="77777777" w:rsidR="00EC517F" w:rsidRPr="00C42831" w:rsidRDefault="0009397B" w:rsidP="002847A9">
            <w:pPr>
              <w:pStyle w:val="ad"/>
              <w:numPr>
                <w:ilvl w:val="0"/>
                <w:numId w:val="92"/>
              </w:numPr>
              <w:spacing w:before="0" w:after="0"/>
              <w:ind w:left="403"/>
            </w:pPr>
            <w:r>
              <w:rPr>
                <w:bCs/>
              </w:rPr>
              <w:t>демонстрация</w:t>
            </w:r>
            <w:r w:rsidR="00EC517F" w:rsidRPr="00C42831">
              <w:rPr>
                <w:bCs/>
              </w:rPr>
              <w:t xml:space="preserve"> знания </w:t>
            </w:r>
            <w:r w:rsidR="00EC517F" w:rsidRPr="00C42831">
              <w:t>характера погоды в различных частях циклонов и антициклонов</w:t>
            </w:r>
          </w:p>
          <w:p w14:paraId="3C65C871" w14:textId="77777777" w:rsidR="00EC517F" w:rsidRPr="00C42831" w:rsidRDefault="0009397B" w:rsidP="002847A9">
            <w:pPr>
              <w:pStyle w:val="ad"/>
              <w:numPr>
                <w:ilvl w:val="0"/>
                <w:numId w:val="92"/>
              </w:numPr>
              <w:spacing w:before="0" w:after="0"/>
              <w:ind w:left="403"/>
            </w:pPr>
            <w:r>
              <w:rPr>
                <w:bCs/>
              </w:rPr>
              <w:t>демонстрация</w:t>
            </w:r>
            <w:r w:rsidR="00EC517F" w:rsidRPr="00C42831">
              <w:rPr>
                <w:bCs/>
              </w:rPr>
              <w:t xml:space="preserve"> знания </w:t>
            </w:r>
            <w:r w:rsidR="00EC517F" w:rsidRPr="00C42831">
              <w:t>бланка аэрологической диаграммы</w:t>
            </w:r>
          </w:p>
          <w:p w14:paraId="27C76F78" w14:textId="77777777" w:rsidR="00EC517F" w:rsidRPr="00C42831" w:rsidRDefault="0009397B" w:rsidP="002847A9">
            <w:pPr>
              <w:pStyle w:val="ad"/>
              <w:numPr>
                <w:ilvl w:val="0"/>
                <w:numId w:val="92"/>
              </w:numPr>
              <w:spacing w:before="0" w:after="0"/>
              <w:ind w:left="403"/>
            </w:pPr>
            <w:r>
              <w:rPr>
                <w:bCs/>
              </w:rPr>
              <w:t>демонстрация</w:t>
            </w:r>
            <w:r w:rsidR="00EC517F" w:rsidRPr="00C42831">
              <w:rPr>
                <w:bCs/>
              </w:rPr>
              <w:t xml:space="preserve"> знания правил построения и </w:t>
            </w:r>
            <w:r w:rsidR="00EC517F" w:rsidRPr="00C42831">
              <w:t xml:space="preserve">анализа </w:t>
            </w:r>
            <w:r w:rsidR="00EC517F" w:rsidRPr="00C42831">
              <w:lastRenderedPageBreak/>
              <w:t xml:space="preserve">графиков </w:t>
            </w:r>
            <w:proofErr w:type="spellStart"/>
            <w:r w:rsidR="00EC517F" w:rsidRPr="00C42831">
              <w:t>метеовеличин</w:t>
            </w:r>
            <w:proofErr w:type="spellEnd"/>
            <w:r w:rsidR="00EC517F" w:rsidRPr="00C42831">
              <w:t xml:space="preserve"> на бланке аэрологической диаграммы</w:t>
            </w:r>
          </w:p>
          <w:p w14:paraId="290C0EF5" w14:textId="77777777" w:rsidR="00EC517F" w:rsidRPr="00C42831" w:rsidRDefault="0009397B" w:rsidP="002847A9">
            <w:pPr>
              <w:pStyle w:val="ad"/>
              <w:numPr>
                <w:ilvl w:val="0"/>
                <w:numId w:val="92"/>
              </w:numPr>
              <w:spacing w:before="0" w:after="0"/>
              <w:ind w:left="403"/>
              <w:rPr>
                <w:bCs/>
              </w:rPr>
            </w:pPr>
            <w:r>
              <w:rPr>
                <w:bCs/>
              </w:rPr>
              <w:t>демонстрация</w:t>
            </w:r>
            <w:r w:rsidR="00EC517F" w:rsidRPr="00C42831">
              <w:rPr>
                <w:bCs/>
              </w:rPr>
              <w:t xml:space="preserve"> знания по построению пространственного вертикального разреза атмосферы</w:t>
            </w:r>
          </w:p>
          <w:p w14:paraId="4EA6A7F7" w14:textId="77777777" w:rsidR="00EC517F" w:rsidRPr="00C42831" w:rsidRDefault="0009397B" w:rsidP="002847A9">
            <w:pPr>
              <w:pStyle w:val="afffffb"/>
              <w:numPr>
                <w:ilvl w:val="0"/>
                <w:numId w:val="92"/>
              </w:numPr>
              <w:ind w:left="403"/>
              <w:rPr>
                <w:rFonts w:ascii="Times New Roman" w:hAnsi="Times New Roman"/>
                <w:sz w:val="24"/>
                <w:szCs w:val="24"/>
              </w:rPr>
            </w:pPr>
            <w:r>
              <w:rPr>
                <w:rFonts w:ascii="Times New Roman" w:hAnsi="Times New Roman"/>
                <w:bCs/>
                <w:sz w:val="24"/>
                <w:szCs w:val="24"/>
              </w:rPr>
              <w:t>демонстрация</w:t>
            </w:r>
            <w:r w:rsidR="00EC517F" w:rsidRPr="00C42831">
              <w:rPr>
                <w:rFonts w:ascii="Times New Roman" w:hAnsi="Times New Roman"/>
                <w:bCs/>
                <w:sz w:val="24"/>
                <w:szCs w:val="24"/>
              </w:rPr>
              <w:t xml:space="preserve"> знания по с</w:t>
            </w:r>
            <w:r w:rsidR="00EC517F" w:rsidRPr="00C42831">
              <w:rPr>
                <w:rFonts w:ascii="Times New Roman" w:hAnsi="Times New Roman"/>
                <w:sz w:val="24"/>
                <w:szCs w:val="24"/>
              </w:rPr>
              <w:t xml:space="preserve">оставлению простейшими методами прогноза </w:t>
            </w:r>
          </w:p>
          <w:p w14:paraId="6A869C33" w14:textId="77777777" w:rsidR="00EC517F" w:rsidRPr="00C42831" w:rsidRDefault="00EC517F" w:rsidP="002847A9">
            <w:pPr>
              <w:pStyle w:val="ad"/>
              <w:numPr>
                <w:ilvl w:val="0"/>
                <w:numId w:val="92"/>
              </w:numPr>
              <w:spacing w:before="0" w:after="0"/>
              <w:ind w:left="403"/>
              <w:rPr>
                <w:bCs/>
              </w:rPr>
            </w:pPr>
            <w:r w:rsidRPr="00C42831">
              <w:t>географического положения циклонов, антициклонов и атмосферных фронтов</w:t>
            </w:r>
          </w:p>
        </w:tc>
        <w:tc>
          <w:tcPr>
            <w:tcW w:w="1315" w:type="pct"/>
          </w:tcPr>
          <w:p w14:paraId="492338D4" w14:textId="77777777" w:rsidR="00EC517F" w:rsidRPr="00C42831" w:rsidRDefault="00ED3B48" w:rsidP="0009397B">
            <w:pPr>
              <w:spacing w:after="0" w:line="240" w:lineRule="auto"/>
              <w:rPr>
                <w:rFonts w:ascii="Times New Roman" w:hAnsi="Times New Roman"/>
                <w:sz w:val="24"/>
                <w:szCs w:val="24"/>
              </w:rPr>
            </w:pPr>
            <w:r>
              <w:rPr>
                <w:rFonts w:ascii="Times New Roman" w:hAnsi="Times New Roman"/>
                <w:sz w:val="24"/>
                <w:szCs w:val="24"/>
              </w:rPr>
              <w:lastRenderedPageBreak/>
              <w:t>у</w:t>
            </w:r>
            <w:r w:rsidR="00EC517F" w:rsidRPr="00C42831">
              <w:rPr>
                <w:rFonts w:ascii="Times New Roman" w:hAnsi="Times New Roman"/>
                <w:sz w:val="24"/>
                <w:szCs w:val="24"/>
              </w:rPr>
              <w:t>стный опрос.</w:t>
            </w:r>
          </w:p>
          <w:p w14:paraId="6747F0DC" w14:textId="77777777" w:rsidR="00EC517F" w:rsidRPr="00C42831" w:rsidRDefault="00ED3B48" w:rsidP="0009397B">
            <w:pPr>
              <w:spacing w:after="0" w:line="240" w:lineRule="auto"/>
              <w:rPr>
                <w:rFonts w:ascii="Times New Roman" w:hAnsi="Times New Roman"/>
                <w:sz w:val="24"/>
                <w:szCs w:val="24"/>
              </w:rPr>
            </w:pPr>
            <w:r>
              <w:rPr>
                <w:rFonts w:ascii="Times New Roman" w:hAnsi="Times New Roman"/>
                <w:sz w:val="24"/>
                <w:szCs w:val="24"/>
              </w:rPr>
              <w:t>п</w:t>
            </w:r>
            <w:r w:rsidR="00EC517F" w:rsidRPr="00C42831">
              <w:rPr>
                <w:rFonts w:ascii="Times New Roman" w:hAnsi="Times New Roman"/>
                <w:sz w:val="24"/>
                <w:szCs w:val="24"/>
              </w:rPr>
              <w:t>исьменный опрос.</w:t>
            </w:r>
          </w:p>
          <w:p w14:paraId="4DF00B93" w14:textId="77777777" w:rsidR="00EC517F" w:rsidRPr="00C42831" w:rsidRDefault="00ED3B48" w:rsidP="0009397B">
            <w:pPr>
              <w:spacing w:after="0" w:line="240" w:lineRule="auto"/>
              <w:rPr>
                <w:rFonts w:ascii="Times New Roman" w:hAnsi="Times New Roman"/>
                <w:sz w:val="24"/>
                <w:szCs w:val="24"/>
              </w:rPr>
            </w:pPr>
            <w:r>
              <w:rPr>
                <w:rFonts w:ascii="Times New Roman" w:hAnsi="Times New Roman"/>
                <w:sz w:val="24"/>
                <w:szCs w:val="24"/>
              </w:rPr>
              <w:t>т</w:t>
            </w:r>
            <w:r w:rsidR="00EC517F" w:rsidRPr="00C42831">
              <w:rPr>
                <w:rFonts w:ascii="Times New Roman" w:hAnsi="Times New Roman"/>
                <w:sz w:val="24"/>
                <w:szCs w:val="24"/>
              </w:rPr>
              <w:t>естирование.</w:t>
            </w:r>
          </w:p>
          <w:p w14:paraId="0CF8F693" w14:textId="77777777" w:rsidR="00EC517F" w:rsidRPr="00C42831" w:rsidRDefault="00ED3B48" w:rsidP="0009397B">
            <w:pPr>
              <w:spacing w:after="0" w:line="240" w:lineRule="auto"/>
              <w:rPr>
                <w:rFonts w:ascii="Times New Roman" w:hAnsi="Times New Roman"/>
                <w:sz w:val="24"/>
                <w:szCs w:val="24"/>
              </w:rPr>
            </w:pPr>
            <w:r>
              <w:rPr>
                <w:rFonts w:ascii="Times New Roman" w:hAnsi="Times New Roman"/>
                <w:sz w:val="24"/>
                <w:szCs w:val="24"/>
              </w:rPr>
              <w:t>экспертное наблюдение</w:t>
            </w:r>
            <w:r w:rsidR="00EC517F" w:rsidRPr="00C42831">
              <w:rPr>
                <w:rFonts w:ascii="Times New Roman" w:hAnsi="Times New Roman"/>
                <w:sz w:val="24"/>
                <w:szCs w:val="24"/>
              </w:rPr>
              <w:t xml:space="preserve"> выполнения </w:t>
            </w:r>
          </w:p>
          <w:p w14:paraId="461815A8" w14:textId="77777777" w:rsidR="00EC517F" w:rsidRPr="00C42831" w:rsidRDefault="00EC517F" w:rsidP="0009397B">
            <w:pPr>
              <w:spacing w:after="0" w:line="240" w:lineRule="auto"/>
              <w:rPr>
                <w:rFonts w:ascii="Times New Roman" w:hAnsi="Times New Roman"/>
                <w:sz w:val="24"/>
                <w:szCs w:val="24"/>
              </w:rPr>
            </w:pPr>
            <w:r w:rsidRPr="00C42831">
              <w:rPr>
                <w:rFonts w:ascii="Times New Roman" w:hAnsi="Times New Roman"/>
                <w:sz w:val="24"/>
                <w:szCs w:val="24"/>
              </w:rPr>
              <w:t xml:space="preserve">практического задания. </w:t>
            </w:r>
          </w:p>
          <w:p w14:paraId="2503A6F9" w14:textId="77777777" w:rsidR="00EC517F" w:rsidRPr="00C42831" w:rsidRDefault="0009397B" w:rsidP="0009397B">
            <w:pPr>
              <w:spacing w:after="0" w:line="240" w:lineRule="auto"/>
              <w:rPr>
                <w:rFonts w:ascii="Times New Roman" w:hAnsi="Times New Roman"/>
                <w:bCs/>
                <w:i/>
                <w:sz w:val="24"/>
                <w:szCs w:val="24"/>
              </w:rPr>
            </w:pPr>
            <w:r>
              <w:rPr>
                <w:rFonts w:ascii="Times New Roman" w:hAnsi="Times New Roman"/>
                <w:sz w:val="24"/>
                <w:szCs w:val="24"/>
              </w:rPr>
              <w:t>экспертное наблюдение</w:t>
            </w:r>
            <w:r w:rsidR="00EC517F" w:rsidRPr="00C42831">
              <w:rPr>
                <w:rFonts w:ascii="Times New Roman" w:hAnsi="Times New Roman"/>
                <w:sz w:val="24"/>
                <w:szCs w:val="24"/>
              </w:rPr>
              <w:t xml:space="preserve"> выступления с сообщением, докладом, презентацией.</w:t>
            </w:r>
          </w:p>
        </w:tc>
      </w:tr>
      <w:tr w:rsidR="00EC517F" w:rsidRPr="00C42831" w14:paraId="2E92085F" w14:textId="77777777" w:rsidTr="00EC517F">
        <w:tc>
          <w:tcPr>
            <w:tcW w:w="1750" w:type="pct"/>
          </w:tcPr>
          <w:p w14:paraId="07B70748" w14:textId="77777777" w:rsidR="00EC517F" w:rsidRPr="00C42831" w:rsidRDefault="00EC517F" w:rsidP="00EC517F">
            <w:pPr>
              <w:pStyle w:val="a3"/>
              <w:spacing w:line="274" w:lineRule="exact"/>
              <w:rPr>
                <w:u w:val="single"/>
              </w:rPr>
            </w:pPr>
            <w:r w:rsidRPr="00C42831">
              <w:rPr>
                <w:u w:val="single"/>
              </w:rPr>
              <w:t>Уметь:</w:t>
            </w:r>
          </w:p>
          <w:p w14:paraId="139EF887" w14:textId="77777777" w:rsidR="00EC517F" w:rsidRPr="00C42831" w:rsidRDefault="00EC517F" w:rsidP="002847A9">
            <w:pPr>
              <w:pStyle w:val="a3"/>
              <w:numPr>
                <w:ilvl w:val="0"/>
                <w:numId w:val="93"/>
              </w:numPr>
              <w:ind w:left="283" w:hanging="357"/>
            </w:pPr>
            <w:r w:rsidRPr="00C42831">
              <w:t>читать синоптическую карту</w:t>
            </w:r>
          </w:p>
          <w:p w14:paraId="54B0FC54" w14:textId="77777777" w:rsidR="00EC517F" w:rsidRPr="00C42831" w:rsidRDefault="00EC517F" w:rsidP="002847A9">
            <w:pPr>
              <w:pStyle w:val="a3"/>
              <w:numPr>
                <w:ilvl w:val="0"/>
                <w:numId w:val="93"/>
              </w:numPr>
              <w:ind w:left="283" w:hanging="357"/>
            </w:pPr>
            <w:r w:rsidRPr="00C42831">
              <w:t>определять местоположение атмосферных фронтов на синоптической карте</w:t>
            </w:r>
          </w:p>
          <w:p w14:paraId="24CCFF94" w14:textId="77777777" w:rsidR="00EC517F" w:rsidRPr="00C42831" w:rsidRDefault="00EC517F" w:rsidP="002847A9">
            <w:pPr>
              <w:pStyle w:val="a3"/>
              <w:numPr>
                <w:ilvl w:val="0"/>
                <w:numId w:val="93"/>
              </w:numPr>
              <w:ind w:left="283" w:hanging="357"/>
            </w:pPr>
            <w:r w:rsidRPr="00C42831">
              <w:t>обрабатывать приземные синоптические карты и высотные карты погоды</w:t>
            </w:r>
          </w:p>
          <w:p w14:paraId="67759B2B" w14:textId="77777777" w:rsidR="00EC517F" w:rsidRPr="00C42831" w:rsidRDefault="00EC517F" w:rsidP="002847A9">
            <w:pPr>
              <w:pStyle w:val="a3"/>
              <w:numPr>
                <w:ilvl w:val="0"/>
                <w:numId w:val="93"/>
              </w:numPr>
              <w:ind w:left="283" w:hanging="357"/>
            </w:pPr>
            <w:r w:rsidRPr="00C42831">
              <w:t>анализировать барическое поле по синоптической карте</w:t>
            </w:r>
          </w:p>
          <w:p w14:paraId="25CEA8A0" w14:textId="77777777" w:rsidR="00EC517F" w:rsidRPr="00C42831" w:rsidRDefault="00EC517F" w:rsidP="002847A9">
            <w:pPr>
              <w:pStyle w:val="a3"/>
              <w:numPr>
                <w:ilvl w:val="0"/>
                <w:numId w:val="93"/>
              </w:numPr>
              <w:ind w:left="283" w:hanging="357"/>
            </w:pPr>
            <w:r w:rsidRPr="00C42831">
              <w:t>определять стадию развития циклонов и антициклонов</w:t>
            </w:r>
          </w:p>
          <w:p w14:paraId="0427BA1A" w14:textId="77777777" w:rsidR="00EC517F" w:rsidRPr="00C42831" w:rsidRDefault="00EC517F" w:rsidP="002847A9">
            <w:pPr>
              <w:pStyle w:val="a3"/>
              <w:numPr>
                <w:ilvl w:val="0"/>
                <w:numId w:val="93"/>
              </w:numPr>
              <w:ind w:left="283" w:hanging="357"/>
            </w:pPr>
            <w:r w:rsidRPr="00C42831">
              <w:t xml:space="preserve">строить графики хода </w:t>
            </w:r>
            <w:proofErr w:type="spellStart"/>
            <w:r w:rsidRPr="00C42831">
              <w:t>метеовеличин</w:t>
            </w:r>
            <w:proofErr w:type="spellEnd"/>
            <w:r w:rsidRPr="00C42831">
              <w:t xml:space="preserve"> на бланке аэрологической диаграммы и анализировать их</w:t>
            </w:r>
          </w:p>
          <w:p w14:paraId="031B1EDD" w14:textId="77777777" w:rsidR="00EC517F" w:rsidRPr="00C42831" w:rsidRDefault="00EC517F" w:rsidP="002847A9">
            <w:pPr>
              <w:pStyle w:val="a3"/>
              <w:numPr>
                <w:ilvl w:val="0"/>
                <w:numId w:val="93"/>
              </w:numPr>
              <w:ind w:left="283" w:hanging="357"/>
            </w:pPr>
            <w:r w:rsidRPr="00C42831">
              <w:t>строить и анализировать вертикальный разрез атмосферы</w:t>
            </w:r>
          </w:p>
          <w:p w14:paraId="427BA63A" w14:textId="77777777" w:rsidR="00EC517F" w:rsidRPr="00C42831" w:rsidRDefault="00EC517F" w:rsidP="002847A9">
            <w:pPr>
              <w:pStyle w:val="a3"/>
              <w:numPr>
                <w:ilvl w:val="0"/>
                <w:numId w:val="93"/>
              </w:numPr>
              <w:ind w:left="283" w:hanging="357"/>
            </w:pPr>
            <w:r w:rsidRPr="00C42831">
              <w:t>составлять прогноз перемещения и эволюции барических центров</w:t>
            </w:r>
          </w:p>
          <w:p w14:paraId="1CA4E3C7" w14:textId="77777777" w:rsidR="00EC517F" w:rsidRPr="00C42831" w:rsidRDefault="00EC517F" w:rsidP="002847A9">
            <w:pPr>
              <w:pStyle w:val="a3"/>
              <w:numPr>
                <w:ilvl w:val="0"/>
                <w:numId w:val="93"/>
              </w:numPr>
              <w:ind w:left="283" w:hanging="357"/>
            </w:pPr>
            <w:r w:rsidRPr="00C42831">
              <w:t>составлять прогноз перемещения и эволюции атмосферных фронтов</w:t>
            </w:r>
          </w:p>
          <w:p w14:paraId="7CC31890" w14:textId="77777777" w:rsidR="00EC517F" w:rsidRPr="00C42831" w:rsidRDefault="00EC517F" w:rsidP="002847A9">
            <w:pPr>
              <w:pStyle w:val="a3"/>
              <w:numPr>
                <w:ilvl w:val="0"/>
                <w:numId w:val="93"/>
              </w:numPr>
              <w:ind w:left="283" w:hanging="357"/>
              <w:rPr>
                <w:u w:val="single"/>
              </w:rPr>
            </w:pPr>
            <w:r w:rsidRPr="00C42831">
              <w:t>составлять простейшие прогнозы погоды для конкретного пункта</w:t>
            </w:r>
          </w:p>
        </w:tc>
        <w:tc>
          <w:tcPr>
            <w:tcW w:w="1935" w:type="pct"/>
          </w:tcPr>
          <w:p w14:paraId="63925342" w14:textId="77777777" w:rsidR="00EC517F" w:rsidRPr="00C42831" w:rsidRDefault="0009397B" w:rsidP="002847A9">
            <w:pPr>
              <w:pStyle w:val="ad"/>
              <w:numPr>
                <w:ilvl w:val="0"/>
                <w:numId w:val="94"/>
              </w:numPr>
              <w:spacing w:before="0" w:after="0"/>
              <w:ind w:left="336"/>
              <w:rPr>
                <w:bCs/>
              </w:rPr>
            </w:pPr>
            <w:r>
              <w:rPr>
                <w:bCs/>
              </w:rPr>
              <w:t>д</w:t>
            </w:r>
            <w:r w:rsidR="00EC517F" w:rsidRPr="00C42831">
              <w:rPr>
                <w:bCs/>
              </w:rPr>
              <w:t>емонстрирует умение нахождения синоптических станций на карте</w:t>
            </w:r>
          </w:p>
          <w:p w14:paraId="7F90EA0F" w14:textId="77777777" w:rsidR="00EC517F" w:rsidRPr="00C42831" w:rsidRDefault="0009397B" w:rsidP="002847A9">
            <w:pPr>
              <w:pStyle w:val="ad"/>
              <w:numPr>
                <w:ilvl w:val="0"/>
                <w:numId w:val="94"/>
              </w:numPr>
              <w:spacing w:before="0" w:after="0"/>
              <w:ind w:left="336"/>
            </w:pPr>
            <w:r>
              <w:rPr>
                <w:bCs/>
              </w:rPr>
              <w:t>д</w:t>
            </w:r>
            <w:r w:rsidR="00EC517F" w:rsidRPr="00C42831">
              <w:rPr>
                <w:bCs/>
              </w:rPr>
              <w:t xml:space="preserve">емонстрирует умение </w:t>
            </w:r>
            <w:r w:rsidR="00EC517F" w:rsidRPr="00C42831">
              <w:t>определять местоположение атмосферных фронтов на синоптической карте по распределению ветров и барических тенденций, определение  знака  фронта.</w:t>
            </w:r>
          </w:p>
          <w:p w14:paraId="75702E8B" w14:textId="77777777" w:rsidR="00EC517F" w:rsidRPr="00C42831" w:rsidRDefault="0009397B" w:rsidP="002847A9">
            <w:pPr>
              <w:pStyle w:val="ad"/>
              <w:numPr>
                <w:ilvl w:val="0"/>
                <w:numId w:val="94"/>
              </w:numPr>
              <w:spacing w:before="0" w:after="0"/>
              <w:ind w:left="336"/>
            </w:pPr>
            <w:r>
              <w:rPr>
                <w:bCs/>
              </w:rPr>
              <w:t>д</w:t>
            </w:r>
            <w:r w:rsidR="00EC517F" w:rsidRPr="00C42831">
              <w:rPr>
                <w:bCs/>
              </w:rPr>
              <w:t xml:space="preserve">емонстрирует умение </w:t>
            </w:r>
            <w:r w:rsidR="00EC517F" w:rsidRPr="00C42831">
              <w:t>обрабатывать приземные синоптические карты и высотные карты погоды</w:t>
            </w:r>
          </w:p>
          <w:p w14:paraId="6BB67651" w14:textId="77777777" w:rsidR="00EC517F" w:rsidRPr="00C42831" w:rsidRDefault="0009397B" w:rsidP="002847A9">
            <w:pPr>
              <w:pStyle w:val="ad"/>
              <w:numPr>
                <w:ilvl w:val="0"/>
                <w:numId w:val="94"/>
              </w:numPr>
              <w:spacing w:before="0" w:after="0"/>
              <w:ind w:left="336"/>
              <w:rPr>
                <w:bCs/>
              </w:rPr>
            </w:pPr>
            <w:r>
              <w:rPr>
                <w:bCs/>
              </w:rPr>
              <w:t>д</w:t>
            </w:r>
            <w:r w:rsidR="00EC517F" w:rsidRPr="00C42831">
              <w:rPr>
                <w:bCs/>
              </w:rPr>
              <w:t>емонстрирует умение определения на синоптической карте форм барического рельефа</w:t>
            </w:r>
          </w:p>
          <w:p w14:paraId="51E5E9F3" w14:textId="77777777" w:rsidR="00EC517F" w:rsidRPr="00C42831" w:rsidRDefault="0009397B" w:rsidP="002847A9">
            <w:pPr>
              <w:pStyle w:val="ad"/>
              <w:numPr>
                <w:ilvl w:val="0"/>
                <w:numId w:val="94"/>
              </w:numPr>
              <w:spacing w:before="0" w:after="0"/>
              <w:ind w:left="336"/>
              <w:rPr>
                <w:bCs/>
              </w:rPr>
            </w:pPr>
            <w:r>
              <w:rPr>
                <w:bCs/>
              </w:rPr>
              <w:t>д</w:t>
            </w:r>
            <w:r w:rsidR="00EC517F" w:rsidRPr="00C42831">
              <w:rPr>
                <w:bCs/>
              </w:rPr>
              <w:t>емонстрирует умение анализа барических образований</w:t>
            </w:r>
          </w:p>
          <w:p w14:paraId="7C4CF819" w14:textId="77777777" w:rsidR="00EC517F" w:rsidRPr="00C42831" w:rsidRDefault="0009397B" w:rsidP="0009397B">
            <w:pPr>
              <w:pStyle w:val="ad"/>
              <w:spacing w:before="0" w:after="0"/>
              <w:ind w:left="336"/>
              <w:rPr>
                <w:bCs/>
              </w:rPr>
            </w:pPr>
            <w:r>
              <w:rPr>
                <w:bCs/>
              </w:rPr>
              <w:t>д</w:t>
            </w:r>
            <w:r w:rsidR="00EC517F" w:rsidRPr="00C42831">
              <w:rPr>
                <w:bCs/>
              </w:rPr>
              <w:t>емонстрирует умение в построении и анализе аэрологической диаграммы и ее обработки</w:t>
            </w:r>
          </w:p>
          <w:p w14:paraId="2FD6DBB5" w14:textId="77777777" w:rsidR="00EC517F" w:rsidRPr="00C42831" w:rsidRDefault="0009397B" w:rsidP="002847A9">
            <w:pPr>
              <w:pStyle w:val="ad"/>
              <w:numPr>
                <w:ilvl w:val="0"/>
                <w:numId w:val="94"/>
              </w:numPr>
              <w:spacing w:before="0" w:after="0"/>
              <w:ind w:left="336"/>
            </w:pPr>
            <w:r>
              <w:rPr>
                <w:bCs/>
              </w:rPr>
              <w:t>д</w:t>
            </w:r>
            <w:r w:rsidR="00EC517F" w:rsidRPr="00C42831">
              <w:rPr>
                <w:bCs/>
              </w:rPr>
              <w:t>емонстрирует умение в по</w:t>
            </w:r>
            <w:r w:rsidR="00EC517F" w:rsidRPr="00C42831">
              <w:t>строении и анализе вертикального разреза атмосферы</w:t>
            </w:r>
          </w:p>
          <w:p w14:paraId="60B775B6" w14:textId="77777777" w:rsidR="00EC517F" w:rsidRPr="00C42831" w:rsidRDefault="0009397B" w:rsidP="002847A9">
            <w:pPr>
              <w:pStyle w:val="ad"/>
              <w:numPr>
                <w:ilvl w:val="0"/>
                <w:numId w:val="94"/>
              </w:numPr>
              <w:spacing w:before="0" w:after="0"/>
              <w:ind w:left="336"/>
              <w:rPr>
                <w:bCs/>
              </w:rPr>
            </w:pPr>
            <w:r>
              <w:rPr>
                <w:bCs/>
              </w:rPr>
              <w:t>д</w:t>
            </w:r>
            <w:r w:rsidR="00EC517F" w:rsidRPr="00C42831">
              <w:rPr>
                <w:bCs/>
              </w:rPr>
              <w:t>емонстрирует умение в проведении анализа синоптической ситуации</w:t>
            </w:r>
          </w:p>
          <w:p w14:paraId="792BA17A" w14:textId="77777777" w:rsidR="00EC517F" w:rsidRPr="00C42831" w:rsidRDefault="0009397B" w:rsidP="002847A9">
            <w:pPr>
              <w:pStyle w:val="ad"/>
              <w:numPr>
                <w:ilvl w:val="0"/>
                <w:numId w:val="94"/>
              </w:numPr>
              <w:spacing w:before="0" w:after="0"/>
              <w:ind w:left="336"/>
            </w:pPr>
            <w:r>
              <w:rPr>
                <w:bCs/>
              </w:rPr>
              <w:t>д</w:t>
            </w:r>
            <w:r w:rsidR="00EC517F" w:rsidRPr="00C42831">
              <w:rPr>
                <w:bCs/>
              </w:rPr>
              <w:t xml:space="preserve">емонстрирует умение составления  прогноза </w:t>
            </w:r>
            <w:r w:rsidR="00EC517F" w:rsidRPr="00C42831">
              <w:t>перемещения и эволюции барических центров и атмосферных фронтов.</w:t>
            </w:r>
          </w:p>
          <w:p w14:paraId="19DEC7C6" w14:textId="77777777" w:rsidR="00EC517F" w:rsidRPr="00C42831" w:rsidRDefault="0009397B" w:rsidP="002847A9">
            <w:pPr>
              <w:pStyle w:val="ad"/>
              <w:numPr>
                <w:ilvl w:val="0"/>
                <w:numId w:val="94"/>
              </w:numPr>
              <w:spacing w:before="0" w:after="0"/>
              <w:ind w:left="336"/>
              <w:rPr>
                <w:bCs/>
              </w:rPr>
            </w:pPr>
            <w:r>
              <w:rPr>
                <w:bCs/>
              </w:rPr>
              <w:lastRenderedPageBreak/>
              <w:t>д</w:t>
            </w:r>
            <w:r w:rsidR="00EC517F" w:rsidRPr="00C42831">
              <w:rPr>
                <w:bCs/>
              </w:rPr>
              <w:t xml:space="preserve">емонстрирует умение в </w:t>
            </w:r>
            <w:r w:rsidR="00EC517F" w:rsidRPr="00C42831">
              <w:t>составлении простейших прогнозов погоды для конкретного пункта</w:t>
            </w:r>
          </w:p>
        </w:tc>
        <w:tc>
          <w:tcPr>
            <w:tcW w:w="1315" w:type="pct"/>
          </w:tcPr>
          <w:p w14:paraId="12A2B38D" w14:textId="77777777" w:rsidR="00EC517F" w:rsidRPr="00C42831" w:rsidRDefault="0009397B" w:rsidP="0009397B">
            <w:pPr>
              <w:spacing w:after="0" w:line="240" w:lineRule="auto"/>
              <w:rPr>
                <w:rFonts w:ascii="Times New Roman" w:hAnsi="Times New Roman"/>
                <w:bCs/>
                <w:sz w:val="24"/>
                <w:szCs w:val="24"/>
              </w:rPr>
            </w:pPr>
            <w:r>
              <w:rPr>
                <w:rFonts w:ascii="Times New Roman" w:hAnsi="Times New Roman"/>
                <w:bCs/>
                <w:sz w:val="24"/>
                <w:szCs w:val="24"/>
              </w:rPr>
              <w:lastRenderedPageBreak/>
              <w:t>э</w:t>
            </w:r>
            <w:r w:rsidR="00EC517F" w:rsidRPr="00C42831">
              <w:rPr>
                <w:rFonts w:ascii="Times New Roman" w:hAnsi="Times New Roman"/>
                <w:bCs/>
                <w:sz w:val="24"/>
                <w:szCs w:val="24"/>
              </w:rPr>
              <w:t>кспертное наблюдение за ходом выполнения практической работы;</w:t>
            </w:r>
          </w:p>
          <w:p w14:paraId="06CED9AE" w14:textId="77777777" w:rsidR="00EC517F" w:rsidRPr="00C42831" w:rsidRDefault="0009397B" w:rsidP="0009397B">
            <w:pPr>
              <w:spacing w:after="0" w:line="240" w:lineRule="auto"/>
              <w:rPr>
                <w:rFonts w:ascii="Times New Roman" w:hAnsi="Times New Roman"/>
                <w:bCs/>
                <w:sz w:val="24"/>
                <w:szCs w:val="24"/>
              </w:rPr>
            </w:pPr>
            <w:r>
              <w:rPr>
                <w:rFonts w:ascii="Times New Roman" w:hAnsi="Times New Roman"/>
                <w:bCs/>
                <w:sz w:val="24"/>
                <w:szCs w:val="24"/>
              </w:rPr>
              <w:t>наблюдение за выполнением</w:t>
            </w:r>
            <w:r w:rsidR="00EC517F" w:rsidRPr="00C42831">
              <w:rPr>
                <w:rFonts w:ascii="Times New Roman" w:hAnsi="Times New Roman"/>
                <w:bCs/>
                <w:sz w:val="24"/>
                <w:szCs w:val="24"/>
              </w:rPr>
              <w:t xml:space="preserve"> практической работы</w:t>
            </w:r>
          </w:p>
          <w:p w14:paraId="48819731" w14:textId="77777777" w:rsidR="00EC517F" w:rsidRPr="00C42831" w:rsidRDefault="00EC517F" w:rsidP="00EC517F">
            <w:pPr>
              <w:rPr>
                <w:rFonts w:ascii="Times New Roman" w:hAnsi="Times New Roman"/>
                <w:bCs/>
                <w:i/>
                <w:sz w:val="24"/>
                <w:szCs w:val="24"/>
              </w:rPr>
            </w:pPr>
          </w:p>
        </w:tc>
      </w:tr>
    </w:tbl>
    <w:p w14:paraId="3357E89F" w14:textId="77777777" w:rsidR="00EC517F" w:rsidRPr="00C4283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bCs/>
          <w:sz w:val="24"/>
          <w:szCs w:val="24"/>
        </w:rPr>
      </w:pPr>
    </w:p>
    <w:p w14:paraId="4E83F9DF" w14:textId="77777777" w:rsidR="00EC517F" w:rsidRPr="00C42831" w:rsidRDefault="00EC517F" w:rsidP="009D66E9">
      <w:pPr>
        <w:jc w:val="right"/>
        <w:rPr>
          <w:rFonts w:ascii="Times New Roman" w:hAnsi="Times New Roman"/>
          <w:sz w:val="24"/>
          <w:szCs w:val="24"/>
        </w:rPr>
      </w:pPr>
    </w:p>
    <w:p w14:paraId="3815BF3F" w14:textId="77777777" w:rsidR="00EC517F" w:rsidRPr="00C42831" w:rsidRDefault="00EC517F" w:rsidP="009D66E9">
      <w:pPr>
        <w:jc w:val="right"/>
        <w:rPr>
          <w:rFonts w:ascii="Times New Roman" w:hAnsi="Times New Roman"/>
          <w:sz w:val="24"/>
          <w:szCs w:val="24"/>
        </w:rPr>
      </w:pPr>
    </w:p>
    <w:p w14:paraId="3556A88F" w14:textId="77777777" w:rsidR="00EC517F" w:rsidRPr="00C42831" w:rsidRDefault="00EC517F" w:rsidP="009D66E9">
      <w:pPr>
        <w:jc w:val="right"/>
        <w:rPr>
          <w:rFonts w:ascii="Times New Roman" w:hAnsi="Times New Roman"/>
          <w:sz w:val="24"/>
          <w:szCs w:val="24"/>
        </w:rPr>
      </w:pPr>
    </w:p>
    <w:p w14:paraId="588D332A" w14:textId="77777777" w:rsidR="00EC517F" w:rsidRPr="00C42831" w:rsidRDefault="00EC517F" w:rsidP="009D66E9">
      <w:pPr>
        <w:jc w:val="right"/>
        <w:rPr>
          <w:rFonts w:ascii="Times New Roman" w:hAnsi="Times New Roman"/>
          <w:sz w:val="24"/>
          <w:szCs w:val="24"/>
        </w:rPr>
      </w:pPr>
    </w:p>
    <w:p w14:paraId="3BF0BB75" w14:textId="77777777" w:rsidR="00EC517F" w:rsidRDefault="00EC517F" w:rsidP="009D66E9">
      <w:pPr>
        <w:jc w:val="right"/>
        <w:rPr>
          <w:rFonts w:ascii="Times New Roman" w:hAnsi="Times New Roman"/>
          <w:sz w:val="24"/>
          <w:szCs w:val="24"/>
        </w:rPr>
      </w:pPr>
    </w:p>
    <w:p w14:paraId="1D54523F" w14:textId="77777777" w:rsidR="002C5331" w:rsidRDefault="002C5331" w:rsidP="009D66E9">
      <w:pPr>
        <w:jc w:val="right"/>
        <w:rPr>
          <w:rFonts w:ascii="Times New Roman" w:hAnsi="Times New Roman"/>
          <w:sz w:val="24"/>
          <w:szCs w:val="24"/>
        </w:rPr>
      </w:pPr>
    </w:p>
    <w:p w14:paraId="46E3ED17" w14:textId="77777777" w:rsidR="002C5331" w:rsidRDefault="002C5331" w:rsidP="009D66E9">
      <w:pPr>
        <w:jc w:val="right"/>
        <w:rPr>
          <w:rFonts w:ascii="Times New Roman" w:hAnsi="Times New Roman"/>
          <w:sz w:val="24"/>
          <w:szCs w:val="24"/>
        </w:rPr>
      </w:pPr>
    </w:p>
    <w:p w14:paraId="310B59A8" w14:textId="77777777" w:rsidR="00307C26" w:rsidRDefault="00307C26" w:rsidP="009D66E9">
      <w:pPr>
        <w:jc w:val="right"/>
        <w:rPr>
          <w:rFonts w:ascii="Times New Roman" w:hAnsi="Times New Roman"/>
          <w:sz w:val="24"/>
          <w:szCs w:val="24"/>
        </w:rPr>
      </w:pPr>
    </w:p>
    <w:p w14:paraId="1B7B54C1" w14:textId="77777777" w:rsidR="00F43CB2" w:rsidRDefault="00F43CB2">
      <w:pPr>
        <w:spacing w:after="0" w:line="240" w:lineRule="auto"/>
        <w:rPr>
          <w:rFonts w:ascii="Times New Roman" w:hAnsi="Times New Roman"/>
          <w:sz w:val="24"/>
          <w:szCs w:val="24"/>
        </w:rPr>
      </w:pPr>
      <w:r>
        <w:rPr>
          <w:rFonts w:ascii="Times New Roman" w:hAnsi="Times New Roman"/>
          <w:sz w:val="24"/>
          <w:szCs w:val="24"/>
        </w:rPr>
        <w:br w:type="page"/>
      </w:r>
    </w:p>
    <w:p w14:paraId="656F37F8" w14:textId="77777777" w:rsidR="00EC517F" w:rsidRPr="00C42831" w:rsidRDefault="00EC517F" w:rsidP="00C42831">
      <w:pPr>
        <w:spacing w:after="0" w:line="240" w:lineRule="auto"/>
        <w:jc w:val="right"/>
        <w:outlineLvl w:val="0"/>
        <w:rPr>
          <w:rFonts w:ascii="Times New Roman" w:hAnsi="Times New Roman"/>
          <w:b/>
          <w:sz w:val="24"/>
          <w:szCs w:val="24"/>
        </w:rPr>
      </w:pPr>
      <w:r w:rsidRPr="00C42831">
        <w:rPr>
          <w:rFonts w:ascii="Times New Roman" w:hAnsi="Times New Roman"/>
          <w:b/>
          <w:sz w:val="24"/>
          <w:szCs w:val="24"/>
        </w:rPr>
        <w:lastRenderedPageBreak/>
        <w:t>Приложение 2.12.</w:t>
      </w:r>
    </w:p>
    <w:p w14:paraId="76C30659" w14:textId="77777777" w:rsidR="00EC517F" w:rsidRPr="00C42831" w:rsidRDefault="00EC517F" w:rsidP="00C42831">
      <w:pPr>
        <w:spacing w:after="0" w:line="240" w:lineRule="auto"/>
        <w:jc w:val="right"/>
        <w:rPr>
          <w:rFonts w:ascii="Times New Roman" w:hAnsi="Times New Roman"/>
          <w:b/>
          <w:i/>
          <w:sz w:val="24"/>
          <w:szCs w:val="24"/>
        </w:rPr>
      </w:pPr>
      <w:r w:rsidRPr="00C42831">
        <w:rPr>
          <w:rFonts w:ascii="Times New Roman" w:hAnsi="Times New Roman"/>
          <w:b/>
          <w:sz w:val="24"/>
          <w:szCs w:val="24"/>
        </w:rPr>
        <w:t>к ПООП по специальности</w:t>
      </w:r>
    </w:p>
    <w:p w14:paraId="32D77BB2" w14:textId="77777777" w:rsidR="00EC517F" w:rsidRPr="00C42831" w:rsidRDefault="00EC517F" w:rsidP="00C42831">
      <w:pPr>
        <w:spacing w:after="0" w:line="240" w:lineRule="auto"/>
        <w:jc w:val="right"/>
        <w:outlineLvl w:val="0"/>
        <w:rPr>
          <w:rFonts w:ascii="Times New Roman" w:hAnsi="Times New Roman"/>
          <w:b/>
          <w:i/>
          <w:sz w:val="24"/>
          <w:szCs w:val="24"/>
          <w:u w:val="single"/>
          <w:vertAlign w:val="superscript"/>
        </w:rPr>
      </w:pPr>
      <w:r w:rsidRPr="00C42831">
        <w:rPr>
          <w:rFonts w:ascii="Times New Roman" w:hAnsi="Times New Roman"/>
          <w:b/>
          <w:i/>
          <w:sz w:val="24"/>
          <w:szCs w:val="24"/>
          <w:u w:val="single"/>
        </w:rPr>
        <w:t>05.02.03 Метеорология</w:t>
      </w:r>
    </w:p>
    <w:p w14:paraId="0FB11CC8" w14:textId="77777777" w:rsidR="00EC517F" w:rsidRPr="00C42831" w:rsidRDefault="00EC517F" w:rsidP="00C42831">
      <w:pPr>
        <w:spacing w:after="0" w:line="240" w:lineRule="auto"/>
        <w:jc w:val="right"/>
        <w:outlineLvl w:val="0"/>
        <w:rPr>
          <w:rFonts w:ascii="Times New Roman" w:hAnsi="Times New Roman"/>
          <w:i/>
          <w:sz w:val="24"/>
          <w:szCs w:val="24"/>
          <w:vertAlign w:val="superscript"/>
        </w:rPr>
      </w:pPr>
      <w:r w:rsidRPr="00C42831">
        <w:rPr>
          <w:rFonts w:ascii="Times New Roman" w:hAnsi="Times New Roman"/>
          <w:i/>
          <w:sz w:val="24"/>
          <w:szCs w:val="24"/>
          <w:vertAlign w:val="superscript"/>
        </w:rPr>
        <w:t>Код и наименование профессии/специальности</w:t>
      </w:r>
    </w:p>
    <w:p w14:paraId="18A9D237" w14:textId="77777777" w:rsidR="00EC517F" w:rsidRPr="003E4B8C" w:rsidRDefault="00EC517F" w:rsidP="00EC517F">
      <w:pPr>
        <w:jc w:val="right"/>
        <w:rPr>
          <w:b/>
          <w:i/>
        </w:rPr>
      </w:pPr>
    </w:p>
    <w:p w14:paraId="45F24C3D" w14:textId="77777777" w:rsidR="00EC517F" w:rsidRDefault="00EC517F" w:rsidP="00C42831">
      <w:pPr>
        <w:rPr>
          <w:b/>
          <w:i/>
        </w:rPr>
      </w:pPr>
    </w:p>
    <w:p w14:paraId="7B63AC34" w14:textId="77777777" w:rsidR="00EC517F" w:rsidRDefault="00EC517F" w:rsidP="00EC517F">
      <w:pPr>
        <w:jc w:val="center"/>
        <w:rPr>
          <w:b/>
          <w:i/>
        </w:rPr>
      </w:pPr>
    </w:p>
    <w:p w14:paraId="39D2443F" w14:textId="77777777" w:rsidR="00EC517F" w:rsidRDefault="00EC517F" w:rsidP="00EC517F">
      <w:pPr>
        <w:jc w:val="center"/>
        <w:rPr>
          <w:b/>
          <w:i/>
        </w:rPr>
      </w:pPr>
    </w:p>
    <w:p w14:paraId="5290FA61" w14:textId="77777777" w:rsidR="00EC517F" w:rsidRDefault="00EC517F" w:rsidP="00EC517F">
      <w:pPr>
        <w:jc w:val="center"/>
        <w:rPr>
          <w:b/>
          <w:i/>
        </w:rPr>
      </w:pPr>
    </w:p>
    <w:p w14:paraId="1EE23EBF" w14:textId="77777777" w:rsidR="00EC517F" w:rsidRDefault="00EC517F" w:rsidP="00EC517F">
      <w:pPr>
        <w:jc w:val="center"/>
        <w:rPr>
          <w:b/>
          <w:i/>
        </w:rPr>
      </w:pPr>
    </w:p>
    <w:p w14:paraId="688DE141" w14:textId="77777777" w:rsidR="00EC517F" w:rsidRDefault="00EC517F" w:rsidP="00EC517F">
      <w:pPr>
        <w:jc w:val="center"/>
        <w:rPr>
          <w:b/>
          <w:i/>
        </w:rPr>
      </w:pPr>
    </w:p>
    <w:p w14:paraId="26075979" w14:textId="77777777" w:rsidR="00EC517F" w:rsidRDefault="00EC517F" w:rsidP="00EC517F">
      <w:pPr>
        <w:jc w:val="center"/>
        <w:rPr>
          <w:b/>
          <w:i/>
        </w:rPr>
      </w:pPr>
    </w:p>
    <w:p w14:paraId="03004F27" w14:textId="77777777" w:rsidR="00EC517F" w:rsidRDefault="00EC517F" w:rsidP="00EC517F">
      <w:pPr>
        <w:jc w:val="center"/>
        <w:rPr>
          <w:b/>
          <w:i/>
        </w:rPr>
      </w:pPr>
    </w:p>
    <w:p w14:paraId="3DE936A0" w14:textId="77777777" w:rsidR="00EC517F" w:rsidRPr="003E4B8C" w:rsidRDefault="00EC517F" w:rsidP="00EC517F">
      <w:pPr>
        <w:jc w:val="center"/>
        <w:rPr>
          <w:b/>
          <w:i/>
        </w:rPr>
      </w:pPr>
    </w:p>
    <w:p w14:paraId="36E17F74" w14:textId="77777777" w:rsidR="00EC517F" w:rsidRPr="003E4B8C" w:rsidRDefault="00EC517F" w:rsidP="00EC517F">
      <w:pPr>
        <w:jc w:val="center"/>
        <w:rPr>
          <w:b/>
          <w:i/>
        </w:rPr>
      </w:pPr>
    </w:p>
    <w:p w14:paraId="03E36221" w14:textId="77777777" w:rsidR="00EC517F" w:rsidRPr="003E4B8C" w:rsidRDefault="00EC517F" w:rsidP="00EC517F">
      <w:pPr>
        <w:jc w:val="center"/>
        <w:rPr>
          <w:b/>
          <w:i/>
        </w:rPr>
      </w:pPr>
    </w:p>
    <w:p w14:paraId="45384F6C" w14:textId="77777777" w:rsidR="00EC517F" w:rsidRPr="00C42831" w:rsidRDefault="00EC517F" w:rsidP="00EC517F">
      <w:pPr>
        <w:jc w:val="center"/>
        <w:rPr>
          <w:rFonts w:ascii="Times New Roman" w:hAnsi="Times New Roman"/>
          <w:b/>
          <w:sz w:val="24"/>
          <w:szCs w:val="24"/>
        </w:rPr>
      </w:pPr>
      <w:r w:rsidRPr="00C42831">
        <w:rPr>
          <w:rFonts w:ascii="Times New Roman" w:hAnsi="Times New Roman"/>
          <w:b/>
          <w:sz w:val="24"/>
          <w:szCs w:val="24"/>
        </w:rPr>
        <w:t>ПРИМЕРНАЯ РАБОЧАЯ ПРОГРАММА УЧЕБНОЙ ДИСЦИПЛИНЫ</w:t>
      </w:r>
    </w:p>
    <w:p w14:paraId="1C4BCE5C" w14:textId="77777777" w:rsidR="00EC517F" w:rsidRPr="00C42831" w:rsidRDefault="00EC517F" w:rsidP="00EC517F">
      <w:pPr>
        <w:jc w:val="center"/>
        <w:rPr>
          <w:rFonts w:ascii="Times New Roman" w:hAnsi="Times New Roman"/>
          <w:b/>
          <w:sz w:val="24"/>
          <w:szCs w:val="24"/>
          <w:u w:val="single"/>
        </w:rPr>
      </w:pPr>
      <w:r w:rsidRPr="00C42831">
        <w:rPr>
          <w:rFonts w:ascii="Times New Roman" w:hAnsi="Times New Roman"/>
          <w:b/>
          <w:i/>
          <w:sz w:val="24"/>
          <w:szCs w:val="24"/>
        </w:rPr>
        <w:t>«</w:t>
      </w:r>
      <w:r w:rsidRPr="00C42831">
        <w:rPr>
          <w:rFonts w:ascii="Times New Roman" w:hAnsi="Times New Roman"/>
          <w:b/>
          <w:sz w:val="24"/>
          <w:szCs w:val="24"/>
          <w:u w:val="single"/>
        </w:rPr>
        <w:t>ОП. 04 «Основы геодезии»</w:t>
      </w:r>
    </w:p>
    <w:p w14:paraId="23385705" w14:textId="77777777" w:rsidR="00EC517F" w:rsidRPr="00C42831" w:rsidRDefault="00EC517F" w:rsidP="00C42831">
      <w:pPr>
        <w:jc w:val="center"/>
        <w:rPr>
          <w:rFonts w:ascii="Times New Roman" w:hAnsi="Times New Roman"/>
          <w:i/>
          <w:sz w:val="24"/>
          <w:szCs w:val="24"/>
          <w:vertAlign w:val="superscript"/>
        </w:rPr>
      </w:pPr>
      <w:r w:rsidRPr="00C42831">
        <w:rPr>
          <w:rFonts w:ascii="Times New Roman" w:hAnsi="Times New Roman"/>
          <w:i/>
          <w:sz w:val="24"/>
          <w:szCs w:val="24"/>
          <w:vertAlign w:val="superscript"/>
        </w:rPr>
        <w:t xml:space="preserve">Индекс и </w:t>
      </w:r>
      <w:r w:rsidR="00C42831">
        <w:rPr>
          <w:rFonts w:ascii="Times New Roman" w:hAnsi="Times New Roman"/>
          <w:i/>
          <w:sz w:val="24"/>
          <w:szCs w:val="24"/>
          <w:vertAlign w:val="superscript"/>
        </w:rPr>
        <w:t>наименование учебной дисциплины</w:t>
      </w:r>
    </w:p>
    <w:p w14:paraId="436F2C1D" w14:textId="77777777" w:rsidR="00EC517F" w:rsidRDefault="00EC517F" w:rsidP="00EC517F">
      <w:pPr>
        <w:jc w:val="right"/>
        <w:rPr>
          <w:sz w:val="28"/>
          <w:szCs w:val="28"/>
        </w:rPr>
      </w:pPr>
    </w:p>
    <w:p w14:paraId="1AFC3173" w14:textId="77777777" w:rsidR="00EC517F" w:rsidRDefault="00EC517F" w:rsidP="00EC517F">
      <w:pPr>
        <w:jc w:val="right"/>
        <w:rPr>
          <w:sz w:val="28"/>
          <w:szCs w:val="28"/>
        </w:rPr>
      </w:pPr>
    </w:p>
    <w:p w14:paraId="5801C53E" w14:textId="77777777" w:rsidR="00EC517F" w:rsidRDefault="00EC517F" w:rsidP="00EC517F">
      <w:pPr>
        <w:jc w:val="right"/>
        <w:rPr>
          <w:sz w:val="28"/>
          <w:szCs w:val="28"/>
        </w:rPr>
      </w:pPr>
    </w:p>
    <w:p w14:paraId="56F8CBC4" w14:textId="77777777" w:rsidR="00EC517F" w:rsidRDefault="00EC517F" w:rsidP="00EC517F">
      <w:pPr>
        <w:jc w:val="right"/>
        <w:rPr>
          <w:sz w:val="28"/>
          <w:szCs w:val="28"/>
        </w:rPr>
      </w:pPr>
    </w:p>
    <w:p w14:paraId="21ADFBCA" w14:textId="77777777" w:rsidR="00EC517F" w:rsidRDefault="00EC517F" w:rsidP="00EC517F">
      <w:pPr>
        <w:jc w:val="right"/>
        <w:rPr>
          <w:sz w:val="28"/>
          <w:szCs w:val="28"/>
        </w:rPr>
      </w:pPr>
    </w:p>
    <w:p w14:paraId="2AA14934" w14:textId="77777777" w:rsidR="00EC517F" w:rsidRDefault="00EC517F" w:rsidP="00EC517F">
      <w:pPr>
        <w:jc w:val="right"/>
        <w:rPr>
          <w:sz w:val="28"/>
          <w:szCs w:val="28"/>
        </w:rPr>
      </w:pPr>
    </w:p>
    <w:p w14:paraId="08821B0C" w14:textId="77777777" w:rsidR="00EC517F" w:rsidRDefault="00EC517F" w:rsidP="00C42831">
      <w:pPr>
        <w:rPr>
          <w:sz w:val="28"/>
          <w:szCs w:val="28"/>
        </w:rPr>
      </w:pPr>
    </w:p>
    <w:p w14:paraId="025455F5" w14:textId="77777777" w:rsidR="00EC517F" w:rsidRDefault="00EC517F" w:rsidP="00EC517F">
      <w:pPr>
        <w:jc w:val="right"/>
        <w:rPr>
          <w:sz w:val="28"/>
          <w:szCs w:val="28"/>
        </w:rPr>
      </w:pPr>
    </w:p>
    <w:p w14:paraId="78724D20" w14:textId="77777777" w:rsidR="00EC517F" w:rsidRDefault="00EC517F" w:rsidP="00EC517F">
      <w:pPr>
        <w:jc w:val="right"/>
        <w:rPr>
          <w:sz w:val="28"/>
          <w:szCs w:val="28"/>
        </w:rPr>
      </w:pPr>
    </w:p>
    <w:p w14:paraId="5405BC83" w14:textId="32C93664" w:rsidR="00EC517F" w:rsidRPr="00E928DB" w:rsidRDefault="00EC517F" w:rsidP="00C42831">
      <w:pPr>
        <w:jc w:val="center"/>
        <w:rPr>
          <w:rFonts w:ascii="Times New Roman" w:hAnsi="Times New Roman"/>
          <w:b/>
          <w:bCs/>
          <w:iCs/>
          <w:sz w:val="24"/>
          <w:szCs w:val="24"/>
        </w:rPr>
      </w:pPr>
      <w:r w:rsidRPr="00E928DB">
        <w:rPr>
          <w:rFonts w:ascii="Times New Roman" w:hAnsi="Times New Roman"/>
          <w:b/>
          <w:bCs/>
          <w:iCs/>
          <w:sz w:val="24"/>
          <w:szCs w:val="24"/>
        </w:rPr>
        <w:t>202</w:t>
      </w:r>
      <w:r w:rsidR="00E928DB" w:rsidRPr="00E928DB">
        <w:rPr>
          <w:rFonts w:ascii="Times New Roman" w:hAnsi="Times New Roman"/>
          <w:b/>
          <w:bCs/>
          <w:iCs/>
          <w:sz w:val="24"/>
          <w:szCs w:val="24"/>
        </w:rPr>
        <w:t xml:space="preserve">2 </w:t>
      </w:r>
      <w:r w:rsidRPr="00E928DB">
        <w:rPr>
          <w:rFonts w:ascii="Times New Roman" w:hAnsi="Times New Roman"/>
          <w:b/>
          <w:bCs/>
          <w:iCs/>
          <w:sz w:val="24"/>
          <w:szCs w:val="24"/>
        </w:rPr>
        <w:t>г.</w:t>
      </w:r>
    </w:p>
    <w:p w14:paraId="7B1DD01E" w14:textId="77777777" w:rsidR="00EC517F" w:rsidRPr="00C42831" w:rsidRDefault="00EC517F" w:rsidP="00EC517F">
      <w:pPr>
        <w:jc w:val="center"/>
        <w:rPr>
          <w:rFonts w:ascii="Times New Roman" w:hAnsi="Times New Roman"/>
          <w:b/>
          <w:sz w:val="24"/>
          <w:szCs w:val="24"/>
        </w:rPr>
      </w:pPr>
      <w:r w:rsidRPr="00C42831">
        <w:rPr>
          <w:rFonts w:ascii="Times New Roman" w:hAnsi="Times New Roman"/>
          <w:b/>
          <w:sz w:val="24"/>
          <w:szCs w:val="24"/>
        </w:rPr>
        <w:lastRenderedPageBreak/>
        <w:t>СОДЕРЖАНИЕ</w:t>
      </w:r>
    </w:p>
    <w:p w14:paraId="41C609A2" w14:textId="77777777" w:rsidR="00EC517F" w:rsidRPr="00C42831" w:rsidRDefault="00EC517F" w:rsidP="00C42831">
      <w:pPr>
        <w:rPr>
          <w:rFonts w:ascii="Times New Roman" w:hAnsi="Times New Roman"/>
          <w:b/>
          <w:sz w:val="24"/>
          <w:szCs w:val="24"/>
        </w:rPr>
      </w:pPr>
    </w:p>
    <w:tbl>
      <w:tblPr>
        <w:tblpPr w:leftFromText="180" w:rightFromText="180" w:vertAnchor="text" w:horzAnchor="margin" w:tblpXSpec="center" w:tblpY="375"/>
        <w:tblW w:w="0" w:type="auto"/>
        <w:tblLook w:val="01E0" w:firstRow="1" w:lastRow="1" w:firstColumn="1" w:lastColumn="1" w:noHBand="0" w:noVBand="0"/>
      </w:tblPr>
      <w:tblGrid>
        <w:gridCol w:w="7054"/>
        <w:gridCol w:w="1024"/>
      </w:tblGrid>
      <w:tr w:rsidR="00C42831" w:rsidRPr="00C42831" w14:paraId="710FCC16" w14:textId="77777777" w:rsidTr="00F43CB2">
        <w:trPr>
          <w:trHeight w:val="800"/>
        </w:trPr>
        <w:tc>
          <w:tcPr>
            <w:tcW w:w="7054" w:type="dxa"/>
          </w:tcPr>
          <w:p w14:paraId="656C53B5" w14:textId="77777777" w:rsidR="00C42831" w:rsidRPr="00C42831" w:rsidRDefault="00C42831" w:rsidP="00C42831">
            <w:pPr>
              <w:suppressAutoHyphens/>
              <w:rPr>
                <w:rFonts w:ascii="Times New Roman" w:hAnsi="Times New Roman"/>
                <w:b/>
                <w:sz w:val="24"/>
                <w:szCs w:val="24"/>
              </w:rPr>
            </w:pPr>
            <w:r>
              <w:rPr>
                <w:rFonts w:ascii="Times New Roman" w:hAnsi="Times New Roman"/>
                <w:b/>
                <w:sz w:val="24"/>
                <w:szCs w:val="24"/>
              </w:rPr>
              <w:t>1.</w:t>
            </w:r>
            <w:r w:rsidRPr="00C42831">
              <w:rPr>
                <w:rFonts w:ascii="Times New Roman" w:hAnsi="Times New Roman"/>
                <w:b/>
                <w:sz w:val="24"/>
                <w:szCs w:val="24"/>
              </w:rPr>
              <w:t xml:space="preserve">ОБЩАЯ ХАРАКТЕРИСТИКА </w:t>
            </w:r>
            <w:r w:rsidRPr="00C42831">
              <w:rPr>
                <w:rFonts w:ascii="Times New Roman" w:hAnsi="Times New Roman"/>
                <w:b/>
                <w:color w:val="000000"/>
                <w:sz w:val="24"/>
                <w:szCs w:val="24"/>
              </w:rPr>
              <w:t>ПРИМЕРНОЙ РАБОЧЕЙ ПРОГРАММЫ</w:t>
            </w:r>
            <w:r w:rsidRPr="00C42831">
              <w:rPr>
                <w:rFonts w:ascii="Times New Roman" w:hAnsi="Times New Roman"/>
                <w:b/>
                <w:sz w:val="24"/>
                <w:szCs w:val="24"/>
              </w:rPr>
              <w:t xml:space="preserve"> УЧЕБНОЙ ДИСЦИПЛИНЫ</w:t>
            </w:r>
          </w:p>
        </w:tc>
        <w:tc>
          <w:tcPr>
            <w:tcW w:w="1024" w:type="dxa"/>
          </w:tcPr>
          <w:p w14:paraId="07D42804" w14:textId="77777777" w:rsidR="00C42831" w:rsidRPr="00C42831" w:rsidRDefault="00C42831" w:rsidP="00C42831">
            <w:pPr>
              <w:jc w:val="center"/>
              <w:rPr>
                <w:rFonts w:ascii="Times New Roman" w:hAnsi="Times New Roman"/>
                <w:b/>
                <w:sz w:val="24"/>
                <w:szCs w:val="24"/>
              </w:rPr>
            </w:pPr>
          </w:p>
        </w:tc>
      </w:tr>
      <w:tr w:rsidR="00C42831" w:rsidRPr="00C42831" w14:paraId="2389A19D" w14:textId="77777777" w:rsidTr="00F43CB2">
        <w:trPr>
          <w:trHeight w:val="979"/>
        </w:trPr>
        <w:tc>
          <w:tcPr>
            <w:tcW w:w="7054" w:type="dxa"/>
          </w:tcPr>
          <w:p w14:paraId="06154F66" w14:textId="77777777" w:rsidR="00C42831" w:rsidRPr="00C42831" w:rsidRDefault="00C42831" w:rsidP="00C42831">
            <w:pPr>
              <w:suppressAutoHyphens/>
              <w:rPr>
                <w:rFonts w:ascii="Times New Roman" w:hAnsi="Times New Roman"/>
                <w:b/>
                <w:sz w:val="24"/>
                <w:szCs w:val="24"/>
              </w:rPr>
            </w:pPr>
            <w:r>
              <w:rPr>
                <w:rFonts w:ascii="Times New Roman" w:hAnsi="Times New Roman"/>
                <w:b/>
                <w:sz w:val="24"/>
                <w:szCs w:val="24"/>
              </w:rPr>
              <w:t>2.</w:t>
            </w:r>
            <w:r w:rsidRPr="00C42831">
              <w:rPr>
                <w:rFonts w:ascii="Times New Roman" w:hAnsi="Times New Roman"/>
                <w:b/>
                <w:sz w:val="24"/>
                <w:szCs w:val="24"/>
              </w:rPr>
              <w:t>СТРУКТУРА И СОДЕРЖАНИЕ УЧЕБНОЙ ДИСЦИПЛИНЫ</w:t>
            </w:r>
          </w:p>
          <w:p w14:paraId="7A93A2A4" w14:textId="77777777" w:rsidR="00C42831" w:rsidRPr="00C42831" w:rsidRDefault="00C42831" w:rsidP="00C42831">
            <w:pPr>
              <w:suppressAutoHyphens/>
              <w:rPr>
                <w:rFonts w:ascii="Times New Roman" w:hAnsi="Times New Roman"/>
                <w:b/>
                <w:sz w:val="24"/>
                <w:szCs w:val="24"/>
              </w:rPr>
            </w:pPr>
            <w:r>
              <w:rPr>
                <w:rFonts w:ascii="Times New Roman" w:hAnsi="Times New Roman"/>
                <w:b/>
                <w:sz w:val="24"/>
                <w:szCs w:val="24"/>
              </w:rPr>
              <w:t>3.</w:t>
            </w:r>
            <w:r w:rsidRPr="00C42831">
              <w:rPr>
                <w:rFonts w:ascii="Times New Roman" w:hAnsi="Times New Roman"/>
                <w:b/>
                <w:sz w:val="24"/>
                <w:szCs w:val="24"/>
              </w:rPr>
              <w:t>УСЛОВИЯ РЕАЛИЗАЦИИ УЧЕБНОЙ ДИСЦИПЛИНЫ</w:t>
            </w:r>
          </w:p>
        </w:tc>
        <w:tc>
          <w:tcPr>
            <w:tcW w:w="1024" w:type="dxa"/>
          </w:tcPr>
          <w:p w14:paraId="0CD35C53" w14:textId="77777777" w:rsidR="00C42831" w:rsidRPr="00C42831" w:rsidRDefault="00C42831" w:rsidP="00C42831">
            <w:pPr>
              <w:jc w:val="center"/>
              <w:rPr>
                <w:rFonts w:ascii="Times New Roman" w:hAnsi="Times New Roman"/>
                <w:b/>
                <w:sz w:val="24"/>
                <w:szCs w:val="24"/>
              </w:rPr>
            </w:pPr>
          </w:p>
        </w:tc>
      </w:tr>
      <w:tr w:rsidR="00C42831" w:rsidRPr="00C42831" w14:paraId="17C62C5E" w14:textId="77777777" w:rsidTr="00F43CB2">
        <w:trPr>
          <w:trHeight w:val="1779"/>
        </w:trPr>
        <w:tc>
          <w:tcPr>
            <w:tcW w:w="7054" w:type="dxa"/>
          </w:tcPr>
          <w:p w14:paraId="7209C61F" w14:textId="77777777" w:rsidR="00C42831" w:rsidRPr="00C42831" w:rsidRDefault="00C42831" w:rsidP="00C42831">
            <w:pPr>
              <w:suppressAutoHyphens/>
              <w:rPr>
                <w:rFonts w:ascii="Times New Roman" w:hAnsi="Times New Roman"/>
                <w:b/>
                <w:sz w:val="24"/>
                <w:szCs w:val="24"/>
              </w:rPr>
            </w:pPr>
            <w:r>
              <w:rPr>
                <w:rFonts w:ascii="Times New Roman" w:hAnsi="Times New Roman"/>
                <w:b/>
                <w:sz w:val="24"/>
                <w:szCs w:val="24"/>
              </w:rPr>
              <w:t>4.</w:t>
            </w:r>
            <w:r w:rsidRPr="00C42831">
              <w:rPr>
                <w:rFonts w:ascii="Times New Roman" w:hAnsi="Times New Roman"/>
                <w:b/>
                <w:sz w:val="24"/>
                <w:szCs w:val="24"/>
              </w:rPr>
              <w:t>КОНТРОЛЬ И ОЦЕНКА РЕЗУЛЬТАТОВ ОСВОЕНИЯ УЧЕБНОЙ ДИСЦИПЛИНЫ</w:t>
            </w:r>
          </w:p>
          <w:p w14:paraId="7C02750A" w14:textId="77777777" w:rsidR="00C42831" w:rsidRPr="00C42831" w:rsidRDefault="00C42831" w:rsidP="00C42831">
            <w:pPr>
              <w:suppressAutoHyphens/>
              <w:rPr>
                <w:rFonts w:ascii="Times New Roman" w:hAnsi="Times New Roman"/>
                <w:b/>
                <w:sz w:val="24"/>
                <w:szCs w:val="24"/>
              </w:rPr>
            </w:pPr>
          </w:p>
          <w:p w14:paraId="0551027D" w14:textId="77777777" w:rsidR="00C42831" w:rsidRPr="00C42831" w:rsidRDefault="00C42831" w:rsidP="00C42831">
            <w:pPr>
              <w:suppressAutoHyphens/>
              <w:rPr>
                <w:rFonts w:ascii="Times New Roman" w:hAnsi="Times New Roman"/>
                <w:b/>
                <w:sz w:val="24"/>
                <w:szCs w:val="24"/>
              </w:rPr>
            </w:pPr>
          </w:p>
        </w:tc>
        <w:tc>
          <w:tcPr>
            <w:tcW w:w="1024" w:type="dxa"/>
          </w:tcPr>
          <w:p w14:paraId="0FD920A6" w14:textId="77777777" w:rsidR="00C42831" w:rsidRPr="00C42831" w:rsidRDefault="00C42831" w:rsidP="00C42831">
            <w:pPr>
              <w:jc w:val="center"/>
              <w:rPr>
                <w:rFonts w:ascii="Times New Roman" w:hAnsi="Times New Roman"/>
                <w:b/>
                <w:sz w:val="24"/>
                <w:szCs w:val="24"/>
              </w:rPr>
            </w:pPr>
          </w:p>
        </w:tc>
      </w:tr>
    </w:tbl>
    <w:p w14:paraId="28A0BE22" w14:textId="77777777" w:rsidR="00EC517F" w:rsidRPr="00C42831" w:rsidRDefault="00EC517F" w:rsidP="00EC517F">
      <w:pPr>
        <w:rPr>
          <w:rFonts w:ascii="Times New Roman" w:hAnsi="Times New Roman"/>
          <w:b/>
          <w:sz w:val="24"/>
          <w:szCs w:val="24"/>
        </w:rPr>
      </w:pPr>
    </w:p>
    <w:p w14:paraId="39AAE9BB" w14:textId="77777777" w:rsidR="00EC517F" w:rsidRPr="00C42831" w:rsidRDefault="00EC517F" w:rsidP="00EC51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i/>
          <w:sz w:val="24"/>
          <w:szCs w:val="24"/>
        </w:rPr>
      </w:pPr>
    </w:p>
    <w:p w14:paraId="6CD57A6E" w14:textId="77777777" w:rsidR="00EC517F" w:rsidRPr="00C42831" w:rsidRDefault="00EC517F" w:rsidP="00EC51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i/>
          <w:sz w:val="24"/>
          <w:szCs w:val="24"/>
        </w:rPr>
      </w:pPr>
    </w:p>
    <w:p w14:paraId="54C6C373" w14:textId="77777777" w:rsidR="00EC517F" w:rsidRPr="00C42831" w:rsidRDefault="00EC517F" w:rsidP="00EC517F">
      <w:pPr>
        <w:widowControl w:val="0"/>
        <w:spacing w:line="360" w:lineRule="auto"/>
        <w:rPr>
          <w:rFonts w:ascii="Times New Roman" w:hAnsi="Times New Roman"/>
          <w:sz w:val="24"/>
          <w:szCs w:val="24"/>
        </w:rPr>
      </w:pPr>
    </w:p>
    <w:p w14:paraId="6844E56C" w14:textId="77777777" w:rsidR="00EC517F" w:rsidRPr="00BA7760" w:rsidRDefault="00EC517F" w:rsidP="00EC517F">
      <w:pPr>
        <w:widowControl w:val="0"/>
        <w:tabs>
          <w:tab w:val="left" w:pos="0"/>
        </w:tabs>
        <w:suppressAutoHyphens/>
        <w:spacing w:line="360" w:lineRule="auto"/>
        <w:rPr>
          <w:sz w:val="28"/>
          <w:szCs w:val="28"/>
          <w:vertAlign w:val="superscript"/>
        </w:rPr>
      </w:pPr>
    </w:p>
    <w:p w14:paraId="3622477D" w14:textId="77777777" w:rsidR="00EC517F" w:rsidRPr="00A97707" w:rsidRDefault="00EC517F" w:rsidP="00EC517F">
      <w:pPr>
        <w:rPr>
          <w:sz w:val="28"/>
          <w:szCs w:val="28"/>
        </w:rPr>
      </w:pPr>
    </w:p>
    <w:p w14:paraId="5C1D456C" w14:textId="77777777" w:rsidR="00EC517F" w:rsidRPr="0001634F" w:rsidRDefault="00EC517F" w:rsidP="00EC517F"/>
    <w:p w14:paraId="69FD3738" w14:textId="77777777" w:rsidR="00EC517F" w:rsidRPr="00A7001E" w:rsidRDefault="00EC517F" w:rsidP="00EC517F">
      <w:pPr>
        <w:rPr>
          <w:i/>
          <w:caps/>
          <w:sz w:val="28"/>
          <w:szCs w:val="28"/>
        </w:rPr>
      </w:pPr>
    </w:p>
    <w:p w14:paraId="323C4A45" w14:textId="77777777" w:rsidR="00EC517F" w:rsidRDefault="00EC517F" w:rsidP="00EC517F">
      <w:pPr>
        <w:jc w:val="center"/>
      </w:pPr>
    </w:p>
    <w:p w14:paraId="4DF9F442" w14:textId="77777777" w:rsidR="00EC517F" w:rsidRDefault="00EC517F" w:rsidP="00EC517F">
      <w:pPr>
        <w:jc w:val="center"/>
      </w:pPr>
    </w:p>
    <w:p w14:paraId="091C74DA" w14:textId="77777777" w:rsidR="00EC517F" w:rsidRDefault="00EC517F" w:rsidP="00EC517F">
      <w:pPr>
        <w:jc w:val="both"/>
      </w:pPr>
    </w:p>
    <w:p w14:paraId="23BB7FC0" w14:textId="77777777" w:rsidR="00EC517F" w:rsidRDefault="00EC517F" w:rsidP="00EC517F">
      <w:pPr>
        <w:jc w:val="both"/>
      </w:pPr>
    </w:p>
    <w:p w14:paraId="6B20B733" w14:textId="77777777" w:rsidR="00EC517F" w:rsidRDefault="00EC517F" w:rsidP="00EC517F">
      <w:pPr>
        <w:jc w:val="both"/>
      </w:pPr>
    </w:p>
    <w:p w14:paraId="6121002F" w14:textId="77777777" w:rsidR="00EC517F" w:rsidRPr="0009397B" w:rsidRDefault="00EC517F" w:rsidP="00343FD9">
      <w:pPr>
        <w:numPr>
          <w:ilvl w:val="1"/>
          <w:numId w:val="21"/>
        </w:numPr>
        <w:tabs>
          <w:tab w:val="clear" w:pos="1440"/>
          <w:tab w:val="left" w:pos="916"/>
          <w:tab w:val="num" w:pos="10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069"/>
        <w:jc w:val="center"/>
        <w:rPr>
          <w:rFonts w:ascii="Times New Roman" w:hAnsi="Times New Roman"/>
          <w:b/>
          <w:sz w:val="24"/>
          <w:szCs w:val="24"/>
        </w:rPr>
      </w:pPr>
      <w:r w:rsidRPr="0009397B">
        <w:rPr>
          <w:sz w:val="28"/>
          <w:szCs w:val="28"/>
        </w:rPr>
        <w:br w:type="page"/>
      </w:r>
      <w:r w:rsidRPr="0009397B">
        <w:rPr>
          <w:rFonts w:ascii="Times New Roman" w:hAnsi="Times New Roman"/>
          <w:b/>
          <w:sz w:val="24"/>
          <w:szCs w:val="24"/>
        </w:rPr>
        <w:lastRenderedPageBreak/>
        <w:t xml:space="preserve">ОБЩАЯ ХАРАКТЕРИСТИКА </w:t>
      </w:r>
      <w:r w:rsidRPr="0009397B">
        <w:rPr>
          <w:rFonts w:ascii="Times New Roman" w:hAnsi="Times New Roman"/>
          <w:b/>
          <w:color w:val="000000"/>
          <w:sz w:val="24"/>
          <w:szCs w:val="24"/>
        </w:rPr>
        <w:t>ПРИМЕРНОЙ РАБОЧЕЙ ПРОГРАММЫ</w:t>
      </w:r>
      <w:r w:rsidRPr="0009397B">
        <w:rPr>
          <w:rFonts w:ascii="Times New Roman" w:hAnsi="Times New Roman"/>
          <w:b/>
          <w:sz w:val="24"/>
          <w:szCs w:val="24"/>
        </w:rPr>
        <w:t xml:space="preserve"> УЧЕБНОЙ ДИСЦИПЛИНЫ</w:t>
      </w:r>
      <w:r w:rsidR="0009397B" w:rsidRPr="0009397B">
        <w:rPr>
          <w:rFonts w:ascii="Times New Roman" w:hAnsi="Times New Roman"/>
          <w:b/>
          <w:sz w:val="24"/>
          <w:szCs w:val="24"/>
        </w:rPr>
        <w:t xml:space="preserve"> « ОСНОВЫ ГЕОДЕЗИИ</w:t>
      </w:r>
      <w:r w:rsidRPr="0009397B">
        <w:rPr>
          <w:rFonts w:ascii="Times New Roman" w:hAnsi="Times New Roman"/>
          <w:b/>
          <w:sz w:val="24"/>
          <w:szCs w:val="24"/>
        </w:rPr>
        <w:t>»</w:t>
      </w:r>
    </w:p>
    <w:p w14:paraId="4A10F134" w14:textId="77777777" w:rsidR="00EC517F" w:rsidRPr="00C42831" w:rsidRDefault="00EC517F" w:rsidP="00C428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14:paraId="07022179" w14:textId="77777777" w:rsidR="00EC517F" w:rsidRPr="00C42831" w:rsidRDefault="00EC517F" w:rsidP="002847A9">
      <w:pPr>
        <w:numPr>
          <w:ilvl w:val="1"/>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C42831">
        <w:rPr>
          <w:rFonts w:ascii="Times New Roman" w:hAnsi="Times New Roman"/>
          <w:b/>
          <w:sz w:val="24"/>
          <w:szCs w:val="24"/>
        </w:rPr>
        <w:t xml:space="preserve">Место дисциплины в структуре основной образовательной программы: </w:t>
      </w:r>
    </w:p>
    <w:p w14:paraId="77CAE0AB" w14:textId="77777777" w:rsidR="00EC517F" w:rsidRPr="00C42831" w:rsidRDefault="00EC517F" w:rsidP="000939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42831">
        <w:rPr>
          <w:rFonts w:ascii="Times New Roman" w:hAnsi="Times New Roman"/>
          <w:sz w:val="24"/>
          <w:szCs w:val="24"/>
        </w:rPr>
        <w:t xml:space="preserve">Учебная дисциплина «Основы геодезии» является обязательной частью общепрофессионального  цикла примерной основной образовательной программы в соответствии с ФГОС СПО по </w:t>
      </w:r>
      <w:r w:rsidRPr="00C42831">
        <w:rPr>
          <w:rFonts w:ascii="Times New Roman" w:hAnsi="Times New Roman"/>
          <w:color w:val="000000"/>
          <w:sz w:val="24"/>
          <w:szCs w:val="24"/>
        </w:rPr>
        <w:t xml:space="preserve">специальности </w:t>
      </w:r>
      <w:r w:rsidRPr="00C42831">
        <w:rPr>
          <w:rFonts w:ascii="Times New Roman" w:hAnsi="Times New Roman"/>
          <w:i/>
          <w:sz w:val="24"/>
          <w:szCs w:val="24"/>
        </w:rPr>
        <w:t>05.02.03 Метеорология</w:t>
      </w:r>
    </w:p>
    <w:p w14:paraId="3D19E56D" w14:textId="77777777" w:rsidR="00EC517F" w:rsidRPr="00C42831" w:rsidRDefault="00EC517F" w:rsidP="000939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42831">
        <w:rPr>
          <w:rFonts w:ascii="Times New Roman" w:hAnsi="Times New Roman"/>
          <w:sz w:val="24"/>
          <w:szCs w:val="24"/>
        </w:rPr>
        <w:t>Особое значение дисциплина имеет при формировании и развитии ОК1, ОК2, ОК4, ОК5, ОК 7, ОК9,  ПК  1.1, ПК 1.2, ПК 1.3</w:t>
      </w:r>
    </w:p>
    <w:p w14:paraId="25835041" w14:textId="77777777" w:rsidR="00EC517F" w:rsidRPr="00C42831" w:rsidRDefault="00EC517F" w:rsidP="00EC517F">
      <w:pPr>
        <w:ind w:firstLine="709"/>
        <w:rPr>
          <w:rFonts w:ascii="Times New Roman" w:hAnsi="Times New Roman"/>
          <w:b/>
          <w:sz w:val="24"/>
          <w:szCs w:val="24"/>
        </w:rPr>
      </w:pPr>
      <w:r w:rsidRPr="00C42831">
        <w:rPr>
          <w:rFonts w:ascii="Times New Roman" w:hAnsi="Times New Roman"/>
          <w:b/>
          <w:sz w:val="24"/>
          <w:szCs w:val="24"/>
        </w:rPr>
        <w:t>1.2. Цель и планируемые результаты освоения дисциплины:</w:t>
      </w:r>
    </w:p>
    <w:p w14:paraId="39AA964B" w14:textId="77777777" w:rsidR="00EC517F" w:rsidRPr="00C42831" w:rsidRDefault="00EC517F" w:rsidP="00EC517F">
      <w:pPr>
        <w:suppressAutoHyphens/>
        <w:ind w:firstLine="709"/>
        <w:jc w:val="both"/>
        <w:rPr>
          <w:rFonts w:ascii="Times New Roman" w:hAnsi="Times New Roman"/>
          <w:sz w:val="24"/>
          <w:szCs w:val="24"/>
        </w:rPr>
      </w:pPr>
      <w:r w:rsidRPr="00C42831">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3753"/>
      </w:tblGrid>
      <w:tr w:rsidR="00EC517F" w:rsidRPr="00C42831" w14:paraId="14B051D3" w14:textId="77777777" w:rsidTr="00EC517F">
        <w:trPr>
          <w:trHeight w:val="649"/>
        </w:trPr>
        <w:tc>
          <w:tcPr>
            <w:tcW w:w="1589" w:type="dxa"/>
            <w:hideMark/>
          </w:tcPr>
          <w:p w14:paraId="60549C6D"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Код</w:t>
            </w:r>
          </w:p>
          <w:p w14:paraId="2901F1FE"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ОК</w:t>
            </w:r>
          </w:p>
        </w:tc>
        <w:tc>
          <w:tcPr>
            <w:tcW w:w="3906" w:type="dxa"/>
            <w:hideMark/>
          </w:tcPr>
          <w:p w14:paraId="4AAD626F"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Умения</w:t>
            </w:r>
          </w:p>
        </w:tc>
        <w:tc>
          <w:tcPr>
            <w:tcW w:w="3753" w:type="dxa"/>
            <w:hideMark/>
          </w:tcPr>
          <w:p w14:paraId="78A608E6"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Знания</w:t>
            </w:r>
          </w:p>
        </w:tc>
      </w:tr>
      <w:tr w:rsidR="00EC517F" w:rsidRPr="00C42831" w14:paraId="10B13A67" w14:textId="77777777" w:rsidTr="00EC517F">
        <w:trPr>
          <w:trHeight w:val="1691"/>
        </w:trPr>
        <w:tc>
          <w:tcPr>
            <w:tcW w:w="1589" w:type="dxa"/>
          </w:tcPr>
          <w:p w14:paraId="4B3FBF47"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01</w:t>
            </w:r>
          </w:p>
          <w:p w14:paraId="6799E666"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02</w:t>
            </w:r>
          </w:p>
          <w:p w14:paraId="1628CE91"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04</w:t>
            </w:r>
          </w:p>
          <w:p w14:paraId="36895FA7"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05</w:t>
            </w:r>
          </w:p>
          <w:p w14:paraId="4F274E60"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07</w:t>
            </w:r>
          </w:p>
          <w:p w14:paraId="31F6A85F"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09</w:t>
            </w:r>
          </w:p>
          <w:p w14:paraId="5EA602C7"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1.1</w:t>
            </w:r>
          </w:p>
          <w:p w14:paraId="21C563F6"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ПК.1.2</w:t>
            </w:r>
          </w:p>
          <w:p w14:paraId="2C989BC6"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ПК.1.3</w:t>
            </w:r>
          </w:p>
          <w:p w14:paraId="759CD8BD"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1.7</w:t>
            </w:r>
          </w:p>
          <w:p w14:paraId="1D33B463" w14:textId="77777777" w:rsidR="00EC517F" w:rsidRPr="00C42831" w:rsidRDefault="00EC517F" w:rsidP="00EC517F">
            <w:pPr>
              <w:suppressAutoHyphens/>
              <w:jc w:val="center"/>
              <w:rPr>
                <w:rFonts w:ascii="Times New Roman" w:hAnsi="Times New Roman"/>
                <w:sz w:val="24"/>
                <w:szCs w:val="24"/>
              </w:rPr>
            </w:pPr>
          </w:p>
          <w:p w14:paraId="639BF8D4" w14:textId="77777777" w:rsidR="00EC517F" w:rsidRPr="00C42831" w:rsidRDefault="00EC517F" w:rsidP="00EC517F">
            <w:pPr>
              <w:suppressAutoHyphens/>
              <w:jc w:val="center"/>
              <w:rPr>
                <w:rFonts w:ascii="Times New Roman" w:hAnsi="Times New Roman"/>
                <w:sz w:val="24"/>
                <w:szCs w:val="24"/>
              </w:rPr>
            </w:pPr>
          </w:p>
          <w:p w14:paraId="71A5C610" w14:textId="77777777" w:rsidR="00EC517F" w:rsidRPr="00C42831" w:rsidRDefault="00EC517F" w:rsidP="00EC517F">
            <w:pPr>
              <w:suppressAutoHyphens/>
              <w:jc w:val="center"/>
              <w:rPr>
                <w:rFonts w:ascii="Times New Roman" w:hAnsi="Times New Roman"/>
                <w:sz w:val="24"/>
                <w:szCs w:val="24"/>
              </w:rPr>
            </w:pPr>
          </w:p>
        </w:tc>
        <w:tc>
          <w:tcPr>
            <w:tcW w:w="3906" w:type="dxa"/>
          </w:tcPr>
          <w:p w14:paraId="7FAC46F9" w14:textId="77777777" w:rsidR="00EC517F" w:rsidRPr="00C42831" w:rsidRDefault="00EC517F" w:rsidP="00EC517F">
            <w:pPr>
              <w:rPr>
                <w:rFonts w:ascii="Times New Roman" w:hAnsi="Times New Roman"/>
                <w:sz w:val="24"/>
                <w:szCs w:val="24"/>
                <w:u w:val="single"/>
              </w:rPr>
            </w:pPr>
            <w:r w:rsidRPr="00C42831">
              <w:rPr>
                <w:rFonts w:ascii="Times New Roman" w:hAnsi="Times New Roman"/>
                <w:sz w:val="24"/>
                <w:szCs w:val="24"/>
                <w:u w:val="single"/>
              </w:rPr>
              <w:t>Уметь:</w:t>
            </w:r>
          </w:p>
          <w:p w14:paraId="0F2BC5B5" w14:textId="77777777" w:rsidR="00EC517F" w:rsidRPr="00C42831" w:rsidRDefault="00EC517F" w:rsidP="00EC517F">
            <w:pPr>
              <w:suppressAutoHyphens/>
              <w:rPr>
                <w:rFonts w:ascii="Times New Roman" w:hAnsi="Times New Roman"/>
                <w:bCs/>
                <w:sz w:val="24"/>
                <w:szCs w:val="24"/>
              </w:rPr>
            </w:pPr>
            <w:r w:rsidRPr="00C42831">
              <w:rPr>
                <w:rFonts w:ascii="Times New Roman" w:hAnsi="Times New Roman"/>
                <w:sz w:val="24"/>
                <w:szCs w:val="24"/>
              </w:rPr>
              <w:t xml:space="preserve">- работать с </w:t>
            </w:r>
            <w:r w:rsidRPr="00C42831">
              <w:rPr>
                <w:rFonts w:ascii="Times New Roman" w:hAnsi="Times New Roman"/>
                <w:bCs/>
                <w:sz w:val="24"/>
                <w:szCs w:val="24"/>
              </w:rPr>
              <w:t xml:space="preserve"> геодезическими приборами, проводить установку, поверку и юстировку геодезических приборов, приводить их в рабочее положение, выполнять измерения геодезическими приборами;</w:t>
            </w:r>
          </w:p>
          <w:p w14:paraId="1D4C5EFD" w14:textId="77777777" w:rsidR="00EC517F" w:rsidRPr="00C42831" w:rsidRDefault="00EC517F" w:rsidP="00EC517F">
            <w:pPr>
              <w:suppressAutoHyphens/>
              <w:rPr>
                <w:rFonts w:ascii="Times New Roman" w:hAnsi="Times New Roman"/>
                <w:sz w:val="24"/>
                <w:szCs w:val="24"/>
              </w:rPr>
            </w:pPr>
            <w:r w:rsidRPr="00C42831">
              <w:rPr>
                <w:rFonts w:ascii="Times New Roman" w:hAnsi="Times New Roman"/>
                <w:sz w:val="24"/>
                <w:szCs w:val="24"/>
              </w:rPr>
              <w:t xml:space="preserve">- проводить простейшие измерения на местности, проводить измерения теодолитом и буссолью, проводить глазомерную съемку, геометрическое нивелирование, привязку нуля барометра к реперу </w:t>
            </w:r>
            <w:proofErr w:type="spellStart"/>
            <w:r w:rsidRPr="00C42831">
              <w:rPr>
                <w:rFonts w:ascii="Times New Roman" w:hAnsi="Times New Roman"/>
                <w:sz w:val="24"/>
                <w:szCs w:val="24"/>
              </w:rPr>
              <w:t>Госсети</w:t>
            </w:r>
            <w:proofErr w:type="spellEnd"/>
            <w:r w:rsidRPr="00C42831">
              <w:rPr>
                <w:rFonts w:ascii="Times New Roman" w:hAnsi="Times New Roman"/>
                <w:sz w:val="24"/>
                <w:szCs w:val="24"/>
              </w:rPr>
              <w:t>;</w:t>
            </w:r>
          </w:p>
          <w:p w14:paraId="15E4C629" w14:textId="77777777" w:rsidR="00EC517F" w:rsidRPr="00C42831" w:rsidRDefault="00EC517F" w:rsidP="00EC517F">
            <w:pPr>
              <w:suppressAutoHyphens/>
              <w:rPr>
                <w:rFonts w:ascii="Times New Roman" w:hAnsi="Times New Roman"/>
                <w:sz w:val="24"/>
                <w:szCs w:val="24"/>
              </w:rPr>
            </w:pPr>
            <w:r w:rsidRPr="00C42831">
              <w:rPr>
                <w:rFonts w:ascii="Times New Roman" w:hAnsi="Times New Roman"/>
                <w:sz w:val="24"/>
                <w:szCs w:val="24"/>
              </w:rPr>
              <w:t>-  обрабатывать результаты геодезических работ и измерений, оформлять результаты обработки;</w:t>
            </w:r>
          </w:p>
          <w:p w14:paraId="0492D9DB" w14:textId="77777777" w:rsidR="00EC517F" w:rsidRPr="00C42831" w:rsidRDefault="00EC517F" w:rsidP="00EC517F">
            <w:pPr>
              <w:suppressAutoHyphens/>
              <w:rPr>
                <w:rFonts w:ascii="Times New Roman" w:hAnsi="Times New Roman"/>
                <w:sz w:val="24"/>
                <w:szCs w:val="24"/>
              </w:rPr>
            </w:pPr>
            <w:r w:rsidRPr="00C42831">
              <w:rPr>
                <w:rFonts w:ascii="Times New Roman" w:hAnsi="Times New Roman"/>
                <w:sz w:val="24"/>
                <w:szCs w:val="24"/>
              </w:rPr>
              <w:t>- применять правила техники безопасности при проведении геодезических работ;</w:t>
            </w:r>
          </w:p>
          <w:p w14:paraId="10BC5A90" w14:textId="77777777" w:rsidR="00EC517F" w:rsidRPr="00C42831" w:rsidRDefault="00EC517F" w:rsidP="00EC517F">
            <w:pPr>
              <w:spacing w:line="274" w:lineRule="exact"/>
              <w:jc w:val="both"/>
              <w:rPr>
                <w:rFonts w:ascii="Times New Roman" w:hAnsi="Times New Roman"/>
                <w:sz w:val="24"/>
                <w:szCs w:val="24"/>
              </w:rPr>
            </w:pPr>
            <w:r w:rsidRPr="00C42831">
              <w:rPr>
                <w:rFonts w:ascii="Times New Roman" w:hAnsi="Times New Roman"/>
                <w:sz w:val="24"/>
                <w:szCs w:val="24"/>
              </w:rPr>
              <w:t>- применять нормативно-техническую документацию при выполнении геодезических работ, обработке результатов и оформлении отчетной документации;</w:t>
            </w:r>
          </w:p>
          <w:p w14:paraId="24EAFC0A" w14:textId="77777777" w:rsidR="00EC517F" w:rsidRPr="00C42831" w:rsidRDefault="00EC517F" w:rsidP="00EC517F">
            <w:pPr>
              <w:spacing w:line="274" w:lineRule="exact"/>
              <w:jc w:val="both"/>
              <w:rPr>
                <w:rFonts w:ascii="Times New Roman" w:hAnsi="Times New Roman"/>
                <w:sz w:val="24"/>
                <w:szCs w:val="24"/>
              </w:rPr>
            </w:pPr>
            <w:r w:rsidRPr="00C42831">
              <w:rPr>
                <w:rFonts w:ascii="Times New Roman" w:hAnsi="Times New Roman"/>
                <w:sz w:val="24"/>
                <w:szCs w:val="24"/>
              </w:rPr>
              <w:lastRenderedPageBreak/>
              <w:t>- определять географические координаты  по карте и плану, проводить горизонтали по точкам с заданными значениями, переводить азимуты в румбы, решать задачи с применением масштабов.</w:t>
            </w:r>
          </w:p>
        </w:tc>
        <w:tc>
          <w:tcPr>
            <w:tcW w:w="3753" w:type="dxa"/>
          </w:tcPr>
          <w:p w14:paraId="65D3C82C" w14:textId="77777777" w:rsidR="00EC517F" w:rsidRPr="00C42831" w:rsidRDefault="00EC517F" w:rsidP="00EC517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4" w:lineRule="exact"/>
              <w:rPr>
                <w:rFonts w:ascii="Times New Roman" w:hAnsi="Times New Roman"/>
                <w:sz w:val="24"/>
                <w:szCs w:val="24"/>
                <w:u w:val="single"/>
              </w:rPr>
            </w:pPr>
            <w:r w:rsidRPr="00C42831">
              <w:rPr>
                <w:rFonts w:ascii="Times New Roman" w:hAnsi="Times New Roman"/>
                <w:sz w:val="24"/>
                <w:szCs w:val="24"/>
                <w:u w:val="single"/>
              </w:rPr>
              <w:lastRenderedPageBreak/>
              <w:t>Знать:</w:t>
            </w:r>
          </w:p>
          <w:p w14:paraId="08B33733" w14:textId="77777777" w:rsidR="00EC517F" w:rsidRPr="00C42831" w:rsidRDefault="00EC517F" w:rsidP="00EC517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4" w:lineRule="exact"/>
              <w:rPr>
                <w:rFonts w:ascii="Times New Roman" w:hAnsi="Times New Roman"/>
                <w:sz w:val="24"/>
                <w:szCs w:val="24"/>
              </w:rPr>
            </w:pPr>
            <w:r w:rsidRPr="00C42831">
              <w:rPr>
                <w:rFonts w:ascii="Times New Roman" w:hAnsi="Times New Roman"/>
                <w:sz w:val="24"/>
                <w:szCs w:val="24"/>
              </w:rPr>
              <w:t>-назначение, устройство и правила эксплуатации геодезических приборов;</w:t>
            </w:r>
          </w:p>
          <w:p w14:paraId="5E5952A0" w14:textId="77777777" w:rsidR="00EC517F" w:rsidRPr="00C42831" w:rsidRDefault="00EC517F" w:rsidP="00EC517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4" w:lineRule="exact"/>
              <w:rPr>
                <w:rFonts w:ascii="Times New Roman" w:hAnsi="Times New Roman"/>
                <w:sz w:val="24"/>
                <w:szCs w:val="24"/>
              </w:rPr>
            </w:pPr>
            <w:r w:rsidRPr="00C42831">
              <w:rPr>
                <w:rFonts w:ascii="Times New Roman" w:hAnsi="Times New Roman"/>
                <w:sz w:val="24"/>
                <w:szCs w:val="24"/>
              </w:rPr>
              <w:t>-методику проведения геодезических работ и измерений;</w:t>
            </w:r>
          </w:p>
          <w:p w14:paraId="23C3BFAF" w14:textId="77777777" w:rsidR="00EC517F" w:rsidRPr="00C42831" w:rsidRDefault="00EC517F" w:rsidP="00EC517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4" w:lineRule="exact"/>
              <w:rPr>
                <w:rFonts w:ascii="Times New Roman" w:hAnsi="Times New Roman"/>
                <w:sz w:val="24"/>
                <w:szCs w:val="24"/>
              </w:rPr>
            </w:pPr>
            <w:r w:rsidRPr="00C42831">
              <w:rPr>
                <w:rFonts w:ascii="Times New Roman" w:hAnsi="Times New Roman"/>
                <w:sz w:val="24"/>
                <w:szCs w:val="24"/>
              </w:rPr>
              <w:t>- методику обработки и оформления результатов геодезических работ и измерений;</w:t>
            </w:r>
          </w:p>
          <w:p w14:paraId="279D6435" w14:textId="77777777" w:rsidR="00EC517F" w:rsidRPr="00C42831" w:rsidRDefault="00EC517F" w:rsidP="00EC517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4" w:lineRule="exact"/>
              <w:rPr>
                <w:rFonts w:ascii="Times New Roman" w:hAnsi="Times New Roman"/>
                <w:sz w:val="24"/>
                <w:szCs w:val="24"/>
              </w:rPr>
            </w:pPr>
            <w:r w:rsidRPr="00C42831">
              <w:rPr>
                <w:rFonts w:ascii="Times New Roman" w:hAnsi="Times New Roman"/>
                <w:sz w:val="24"/>
                <w:szCs w:val="24"/>
              </w:rPr>
              <w:t>- нормативно-техническую документацию при выполнении геодезических работ, обработки результатов и оформления отчетной документации;</w:t>
            </w:r>
          </w:p>
          <w:p w14:paraId="5C1A119B" w14:textId="77777777" w:rsidR="00EC517F" w:rsidRPr="00C42831" w:rsidRDefault="00EC517F" w:rsidP="00EC517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4" w:lineRule="exact"/>
              <w:rPr>
                <w:rFonts w:ascii="Times New Roman" w:hAnsi="Times New Roman"/>
                <w:sz w:val="24"/>
                <w:szCs w:val="24"/>
              </w:rPr>
            </w:pPr>
            <w:r w:rsidRPr="00C42831">
              <w:rPr>
                <w:rFonts w:ascii="Times New Roman" w:hAnsi="Times New Roman"/>
                <w:sz w:val="24"/>
                <w:szCs w:val="24"/>
              </w:rPr>
              <w:t>- правила техники безопасности при проведении геодезических работ;</w:t>
            </w:r>
          </w:p>
          <w:p w14:paraId="6F2244AB" w14:textId="77777777" w:rsidR="00EC517F" w:rsidRPr="00C42831" w:rsidRDefault="00EC517F" w:rsidP="00EC517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4" w:lineRule="exact"/>
              <w:rPr>
                <w:rFonts w:ascii="Times New Roman" w:hAnsi="Times New Roman"/>
                <w:sz w:val="24"/>
                <w:szCs w:val="24"/>
              </w:rPr>
            </w:pPr>
            <w:r w:rsidRPr="00C42831">
              <w:rPr>
                <w:rFonts w:ascii="Times New Roman" w:hAnsi="Times New Roman"/>
                <w:sz w:val="24"/>
                <w:szCs w:val="24"/>
              </w:rPr>
              <w:t>- общие сведения по геодезии (единицы измерения, системы координат и высот, применяемые в геодезии, виды масштабов, карты, планы и др.)</w:t>
            </w:r>
          </w:p>
        </w:tc>
      </w:tr>
    </w:tbl>
    <w:p w14:paraId="7A1A32A5" w14:textId="77777777" w:rsidR="00EC517F" w:rsidRPr="00C4283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9"/>
        <w:jc w:val="both"/>
        <w:rPr>
          <w:rFonts w:ascii="Times New Roman" w:hAnsi="Times New Roman"/>
          <w:color w:val="000000"/>
          <w:sz w:val="24"/>
          <w:szCs w:val="24"/>
        </w:rPr>
      </w:pPr>
    </w:p>
    <w:p w14:paraId="5A15CABE" w14:textId="77777777" w:rsidR="00EC517F" w:rsidRPr="00C42831" w:rsidRDefault="00EC517F" w:rsidP="00EC517F">
      <w:pPr>
        <w:suppressAutoHyphens/>
        <w:spacing w:after="240"/>
        <w:jc w:val="center"/>
        <w:rPr>
          <w:rFonts w:ascii="Times New Roman" w:hAnsi="Times New Roman"/>
          <w:b/>
          <w:sz w:val="24"/>
          <w:szCs w:val="24"/>
        </w:rPr>
      </w:pPr>
      <w:r w:rsidRPr="00C42831">
        <w:rPr>
          <w:rFonts w:ascii="Times New Roman" w:hAnsi="Times New Roman"/>
          <w:b/>
          <w:sz w:val="24"/>
          <w:szCs w:val="24"/>
        </w:rPr>
        <w:t>2. СТРУКТУРА И СОДЕРЖАНИЕ УЧЕБНОЙ ДИСЦИПЛИНЫ</w:t>
      </w:r>
    </w:p>
    <w:p w14:paraId="110FBCF5" w14:textId="77777777" w:rsidR="00EC517F" w:rsidRPr="00C42831" w:rsidRDefault="00EC517F" w:rsidP="00EC517F">
      <w:pPr>
        <w:suppressAutoHyphens/>
        <w:spacing w:after="240"/>
        <w:ind w:firstLine="709"/>
        <w:rPr>
          <w:rFonts w:ascii="Times New Roman" w:hAnsi="Times New Roman"/>
          <w:b/>
          <w:sz w:val="24"/>
          <w:szCs w:val="24"/>
        </w:rPr>
      </w:pPr>
      <w:r w:rsidRPr="00C42831">
        <w:rPr>
          <w:rFonts w:ascii="Times New Roman" w:hAnsi="Times New Roman"/>
          <w:b/>
          <w:sz w:val="24"/>
          <w:szCs w:val="24"/>
        </w:rPr>
        <w:t>2.1. Объем учебной дисциплины и виды учебной работы</w:t>
      </w:r>
    </w:p>
    <w:tbl>
      <w:tblPr>
        <w:tblW w:w="962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0"/>
        <w:gridCol w:w="1549"/>
      </w:tblGrid>
      <w:tr w:rsidR="00EC517F" w:rsidRPr="00C42831" w14:paraId="432141D1" w14:textId="77777777" w:rsidTr="00EC517F">
        <w:trPr>
          <w:trHeight w:val="641"/>
        </w:trPr>
        <w:tc>
          <w:tcPr>
            <w:tcW w:w="8080" w:type="dxa"/>
            <w:shd w:val="clear" w:color="auto" w:fill="auto"/>
            <w:vAlign w:val="center"/>
          </w:tcPr>
          <w:p w14:paraId="23D0C5FE" w14:textId="77777777" w:rsidR="00EC517F" w:rsidRPr="00C42831" w:rsidRDefault="00EC517F" w:rsidP="00C42831">
            <w:pPr>
              <w:spacing w:after="0" w:line="240" w:lineRule="auto"/>
              <w:rPr>
                <w:rFonts w:ascii="Times New Roman" w:hAnsi="Times New Roman"/>
                <w:sz w:val="24"/>
                <w:szCs w:val="24"/>
              </w:rPr>
            </w:pPr>
            <w:r w:rsidRPr="00C42831">
              <w:rPr>
                <w:rFonts w:ascii="Times New Roman" w:hAnsi="Times New Roman"/>
                <w:b/>
                <w:sz w:val="24"/>
                <w:szCs w:val="24"/>
              </w:rPr>
              <w:t>Вид учебной работы</w:t>
            </w:r>
          </w:p>
        </w:tc>
        <w:tc>
          <w:tcPr>
            <w:tcW w:w="1549" w:type="dxa"/>
            <w:shd w:val="clear" w:color="auto" w:fill="auto"/>
            <w:vAlign w:val="center"/>
          </w:tcPr>
          <w:p w14:paraId="1B486396" w14:textId="77777777" w:rsidR="00EC517F" w:rsidRPr="00C42831" w:rsidRDefault="00EC517F" w:rsidP="00C42831">
            <w:pPr>
              <w:spacing w:after="0" w:line="240" w:lineRule="auto"/>
              <w:jc w:val="center"/>
              <w:rPr>
                <w:rFonts w:ascii="Times New Roman" w:hAnsi="Times New Roman"/>
                <w:iCs/>
                <w:sz w:val="24"/>
                <w:szCs w:val="24"/>
              </w:rPr>
            </w:pPr>
            <w:r w:rsidRPr="00C42831">
              <w:rPr>
                <w:rFonts w:ascii="Times New Roman" w:hAnsi="Times New Roman"/>
                <w:b/>
                <w:iCs/>
                <w:sz w:val="24"/>
                <w:szCs w:val="24"/>
              </w:rPr>
              <w:t>Объем часов</w:t>
            </w:r>
          </w:p>
        </w:tc>
      </w:tr>
      <w:tr w:rsidR="00EC517F" w:rsidRPr="00C42831" w14:paraId="18E152A9" w14:textId="77777777" w:rsidTr="00EC517F">
        <w:trPr>
          <w:trHeight w:val="397"/>
        </w:trPr>
        <w:tc>
          <w:tcPr>
            <w:tcW w:w="8080" w:type="dxa"/>
            <w:shd w:val="clear" w:color="auto" w:fill="auto"/>
          </w:tcPr>
          <w:p w14:paraId="6DE6BDF9" w14:textId="77777777" w:rsidR="00EC517F" w:rsidRPr="00C42831" w:rsidRDefault="00EC517F" w:rsidP="00C42831">
            <w:pPr>
              <w:spacing w:after="0" w:line="240" w:lineRule="auto"/>
              <w:rPr>
                <w:rFonts w:ascii="Times New Roman" w:hAnsi="Times New Roman"/>
                <w:b/>
                <w:sz w:val="24"/>
                <w:szCs w:val="24"/>
              </w:rPr>
            </w:pPr>
            <w:r w:rsidRPr="00C42831">
              <w:rPr>
                <w:rFonts w:ascii="Times New Roman" w:hAnsi="Times New Roman"/>
                <w:b/>
                <w:sz w:val="24"/>
                <w:szCs w:val="24"/>
              </w:rPr>
              <w:t>Объем образовательной программы учебной дисциплины</w:t>
            </w:r>
          </w:p>
        </w:tc>
        <w:tc>
          <w:tcPr>
            <w:tcW w:w="1549" w:type="dxa"/>
            <w:shd w:val="clear" w:color="auto" w:fill="auto"/>
          </w:tcPr>
          <w:p w14:paraId="4812EB7F" w14:textId="77777777" w:rsidR="00EC517F" w:rsidRPr="00C42831" w:rsidRDefault="00EC517F" w:rsidP="00C42831">
            <w:pPr>
              <w:spacing w:after="0" w:line="240" w:lineRule="auto"/>
              <w:jc w:val="center"/>
              <w:rPr>
                <w:rFonts w:ascii="Times New Roman" w:hAnsi="Times New Roman"/>
                <w:b/>
                <w:iCs/>
                <w:sz w:val="24"/>
                <w:szCs w:val="24"/>
              </w:rPr>
            </w:pPr>
            <w:r w:rsidRPr="00C42831">
              <w:rPr>
                <w:rFonts w:ascii="Times New Roman" w:hAnsi="Times New Roman"/>
                <w:b/>
                <w:iCs/>
                <w:sz w:val="24"/>
                <w:szCs w:val="24"/>
              </w:rPr>
              <w:t>48</w:t>
            </w:r>
          </w:p>
        </w:tc>
      </w:tr>
      <w:tr w:rsidR="00EC517F" w:rsidRPr="00C42831" w14:paraId="1DBEC057" w14:textId="77777777" w:rsidTr="00EC517F">
        <w:trPr>
          <w:trHeight w:val="338"/>
        </w:trPr>
        <w:tc>
          <w:tcPr>
            <w:tcW w:w="8080" w:type="dxa"/>
            <w:shd w:val="clear" w:color="auto" w:fill="auto"/>
            <w:vAlign w:val="center"/>
          </w:tcPr>
          <w:p w14:paraId="172CE9F9" w14:textId="77777777" w:rsidR="00EC517F" w:rsidRPr="00C42831" w:rsidRDefault="00EC517F" w:rsidP="00C42831">
            <w:pPr>
              <w:suppressAutoHyphens/>
              <w:spacing w:after="0" w:line="240" w:lineRule="auto"/>
              <w:rPr>
                <w:rFonts w:ascii="Times New Roman" w:hAnsi="Times New Roman"/>
                <w:b/>
                <w:sz w:val="24"/>
                <w:szCs w:val="24"/>
              </w:rPr>
            </w:pPr>
            <w:r w:rsidRPr="00C42831">
              <w:rPr>
                <w:rFonts w:ascii="Times New Roman" w:hAnsi="Times New Roman"/>
                <w:b/>
                <w:sz w:val="24"/>
                <w:szCs w:val="24"/>
              </w:rPr>
              <w:t>в т.ч. в форме практической подготовки</w:t>
            </w:r>
          </w:p>
        </w:tc>
        <w:tc>
          <w:tcPr>
            <w:tcW w:w="1549" w:type="dxa"/>
            <w:shd w:val="clear" w:color="auto" w:fill="auto"/>
          </w:tcPr>
          <w:p w14:paraId="3118C15C" w14:textId="77777777" w:rsidR="00EC517F" w:rsidRPr="00C42831" w:rsidRDefault="00EC517F" w:rsidP="00C42831">
            <w:pPr>
              <w:spacing w:after="0" w:line="240" w:lineRule="auto"/>
              <w:jc w:val="center"/>
              <w:rPr>
                <w:rFonts w:ascii="Times New Roman" w:hAnsi="Times New Roman"/>
                <w:b/>
                <w:iCs/>
                <w:sz w:val="24"/>
                <w:szCs w:val="24"/>
              </w:rPr>
            </w:pPr>
            <w:r w:rsidRPr="00C42831">
              <w:rPr>
                <w:rFonts w:ascii="Times New Roman" w:hAnsi="Times New Roman"/>
                <w:b/>
                <w:iCs/>
                <w:sz w:val="24"/>
                <w:szCs w:val="24"/>
              </w:rPr>
              <w:t>14</w:t>
            </w:r>
          </w:p>
        </w:tc>
      </w:tr>
      <w:tr w:rsidR="00EC517F" w:rsidRPr="00C42831" w14:paraId="0FA0A51D" w14:textId="77777777" w:rsidTr="00EC517F">
        <w:trPr>
          <w:trHeight w:val="338"/>
        </w:trPr>
        <w:tc>
          <w:tcPr>
            <w:tcW w:w="8080" w:type="dxa"/>
            <w:shd w:val="clear" w:color="auto" w:fill="auto"/>
            <w:vAlign w:val="center"/>
          </w:tcPr>
          <w:p w14:paraId="39E57BE2" w14:textId="77777777" w:rsidR="00EC517F" w:rsidRPr="00C42831" w:rsidRDefault="00EC517F" w:rsidP="00C42831">
            <w:pPr>
              <w:suppressAutoHyphens/>
              <w:spacing w:after="0" w:line="240" w:lineRule="auto"/>
              <w:rPr>
                <w:rFonts w:ascii="Times New Roman" w:hAnsi="Times New Roman"/>
                <w:iCs/>
                <w:sz w:val="24"/>
                <w:szCs w:val="24"/>
              </w:rPr>
            </w:pPr>
            <w:r w:rsidRPr="00C42831">
              <w:rPr>
                <w:rFonts w:ascii="Times New Roman" w:hAnsi="Times New Roman"/>
                <w:sz w:val="24"/>
                <w:szCs w:val="24"/>
              </w:rPr>
              <w:t>в т. ч.:</w:t>
            </w:r>
          </w:p>
        </w:tc>
        <w:tc>
          <w:tcPr>
            <w:tcW w:w="1549" w:type="dxa"/>
            <w:shd w:val="clear" w:color="auto" w:fill="auto"/>
          </w:tcPr>
          <w:p w14:paraId="33CE625F" w14:textId="77777777" w:rsidR="00EC517F" w:rsidRPr="00C42831" w:rsidRDefault="00EC517F" w:rsidP="00C42831">
            <w:pPr>
              <w:spacing w:after="0" w:line="240" w:lineRule="auto"/>
              <w:jc w:val="center"/>
              <w:rPr>
                <w:rFonts w:ascii="Times New Roman" w:hAnsi="Times New Roman"/>
                <w:iCs/>
                <w:sz w:val="24"/>
                <w:szCs w:val="24"/>
              </w:rPr>
            </w:pPr>
          </w:p>
        </w:tc>
      </w:tr>
      <w:tr w:rsidR="00EC517F" w:rsidRPr="00C42831" w14:paraId="518DFEF1" w14:textId="77777777" w:rsidTr="00EC517F">
        <w:trPr>
          <w:trHeight w:val="365"/>
        </w:trPr>
        <w:tc>
          <w:tcPr>
            <w:tcW w:w="8080" w:type="dxa"/>
            <w:shd w:val="clear" w:color="auto" w:fill="auto"/>
          </w:tcPr>
          <w:p w14:paraId="20EB11C5"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 xml:space="preserve">     теоретическое обучение</w:t>
            </w:r>
          </w:p>
        </w:tc>
        <w:tc>
          <w:tcPr>
            <w:tcW w:w="1549" w:type="dxa"/>
            <w:shd w:val="clear" w:color="auto" w:fill="auto"/>
          </w:tcPr>
          <w:p w14:paraId="751569EF" w14:textId="77777777" w:rsidR="00EC517F" w:rsidRPr="00C42831" w:rsidRDefault="00EC517F" w:rsidP="00C42831">
            <w:pPr>
              <w:spacing w:after="0" w:line="240" w:lineRule="auto"/>
              <w:jc w:val="center"/>
              <w:rPr>
                <w:rFonts w:ascii="Times New Roman" w:hAnsi="Times New Roman"/>
                <w:iCs/>
                <w:sz w:val="24"/>
                <w:szCs w:val="24"/>
                <w:lang w:val="en-GB"/>
              </w:rPr>
            </w:pPr>
            <w:r w:rsidRPr="00C42831">
              <w:rPr>
                <w:rFonts w:ascii="Times New Roman" w:hAnsi="Times New Roman"/>
                <w:iCs/>
                <w:sz w:val="24"/>
                <w:szCs w:val="24"/>
              </w:rPr>
              <w:t>34</w:t>
            </w:r>
          </w:p>
        </w:tc>
      </w:tr>
      <w:tr w:rsidR="00EC517F" w:rsidRPr="00C42831" w14:paraId="56F39DA5" w14:textId="77777777" w:rsidTr="00EC517F">
        <w:trPr>
          <w:trHeight w:val="338"/>
        </w:trPr>
        <w:tc>
          <w:tcPr>
            <w:tcW w:w="8080" w:type="dxa"/>
            <w:shd w:val="clear" w:color="auto" w:fill="auto"/>
          </w:tcPr>
          <w:p w14:paraId="4F7A4CF9"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 xml:space="preserve">     практические занятия</w:t>
            </w:r>
          </w:p>
        </w:tc>
        <w:tc>
          <w:tcPr>
            <w:tcW w:w="1549" w:type="dxa"/>
            <w:shd w:val="clear" w:color="auto" w:fill="auto"/>
          </w:tcPr>
          <w:p w14:paraId="21E7DC1A" w14:textId="77777777" w:rsidR="00EC517F" w:rsidRPr="00C42831" w:rsidRDefault="00EC517F" w:rsidP="00C42831">
            <w:pPr>
              <w:spacing w:after="0" w:line="240" w:lineRule="auto"/>
              <w:jc w:val="center"/>
              <w:rPr>
                <w:rFonts w:ascii="Times New Roman" w:hAnsi="Times New Roman"/>
                <w:iCs/>
                <w:sz w:val="24"/>
                <w:szCs w:val="24"/>
              </w:rPr>
            </w:pPr>
            <w:r w:rsidRPr="00C42831">
              <w:rPr>
                <w:rFonts w:ascii="Times New Roman" w:hAnsi="Times New Roman"/>
                <w:iCs/>
                <w:sz w:val="24"/>
                <w:szCs w:val="24"/>
              </w:rPr>
              <w:t>14</w:t>
            </w:r>
          </w:p>
        </w:tc>
      </w:tr>
      <w:tr w:rsidR="00EC517F" w:rsidRPr="00C42831" w14:paraId="27AA9720" w14:textId="77777777" w:rsidTr="00EC517F">
        <w:trPr>
          <w:trHeight w:val="338"/>
        </w:trPr>
        <w:tc>
          <w:tcPr>
            <w:tcW w:w="8080" w:type="dxa"/>
            <w:shd w:val="clear" w:color="auto" w:fill="auto"/>
          </w:tcPr>
          <w:p w14:paraId="5AF3B8BA" w14:textId="77777777" w:rsidR="00EC517F" w:rsidRPr="00C42831" w:rsidRDefault="00EC517F" w:rsidP="00C42831">
            <w:pPr>
              <w:spacing w:after="0" w:line="240" w:lineRule="auto"/>
              <w:jc w:val="both"/>
              <w:rPr>
                <w:rFonts w:ascii="Times New Roman" w:hAnsi="Times New Roman"/>
                <w:b/>
                <w:sz w:val="24"/>
                <w:szCs w:val="24"/>
              </w:rPr>
            </w:pPr>
            <w:r w:rsidRPr="00C42831">
              <w:rPr>
                <w:rFonts w:ascii="Times New Roman" w:hAnsi="Times New Roman"/>
                <w:b/>
                <w:sz w:val="24"/>
                <w:szCs w:val="24"/>
              </w:rPr>
              <w:t>Самостоятельная работа обучающегося(всего)</w:t>
            </w:r>
          </w:p>
        </w:tc>
        <w:tc>
          <w:tcPr>
            <w:tcW w:w="1549" w:type="dxa"/>
            <w:shd w:val="clear" w:color="auto" w:fill="auto"/>
          </w:tcPr>
          <w:p w14:paraId="5302A617" w14:textId="77777777" w:rsidR="00EC517F" w:rsidRPr="00C42831" w:rsidRDefault="00EC517F" w:rsidP="00C42831">
            <w:pPr>
              <w:spacing w:after="0" w:line="240" w:lineRule="auto"/>
              <w:jc w:val="center"/>
              <w:rPr>
                <w:rFonts w:ascii="Times New Roman" w:hAnsi="Times New Roman"/>
                <w:b/>
                <w:iCs/>
                <w:sz w:val="24"/>
                <w:szCs w:val="24"/>
              </w:rPr>
            </w:pPr>
            <w:r w:rsidRPr="00C42831">
              <w:rPr>
                <w:rFonts w:ascii="Times New Roman" w:hAnsi="Times New Roman"/>
                <w:b/>
                <w:iCs/>
                <w:sz w:val="24"/>
                <w:szCs w:val="24"/>
              </w:rPr>
              <w:t>-</w:t>
            </w:r>
          </w:p>
        </w:tc>
      </w:tr>
      <w:tr w:rsidR="00EC517F" w:rsidRPr="00C42831" w14:paraId="4CF67643" w14:textId="77777777" w:rsidTr="00EC517F">
        <w:trPr>
          <w:trHeight w:val="365"/>
        </w:trPr>
        <w:tc>
          <w:tcPr>
            <w:tcW w:w="8080" w:type="dxa"/>
            <w:shd w:val="clear" w:color="auto" w:fill="auto"/>
          </w:tcPr>
          <w:p w14:paraId="56746723" w14:textId="77777777" w:rsidR="00EC517F" w:rsidRPr="00C42831" w:rsidRDefault="00EC517F" w:rsidP="00C42831">
            <w:pPr>
              <w:tabs>
                <w:tab w:val="right" w:pos="9413"/>
              </w:tabs>
              <w:spacing w:after="0" w:line="240" w:lineRule="auto"/>
              <w:rPr>
                <w:rFonts w:ascii="Times New Roman" w:hAnsi="Times New Roman"/>
                <w:iCs/>
                <w:sz w:val="24"/>
                <w:szCs w:val="24"/>
              </w:rPr>
            </w:pPr>
            <w:r w:rsidRPr="00C42831">
              <w:rPr>
                <w:rFonts w:ascii="Times New Roman" w:hAnsi="Times New Roman"/>
                <w:b/>
                <w:iCs/>
                <w:sz w:val="24"/>
                <w:szCs w:val="24"/>
              </w:rPr>
              <w:t>Промежуточная аттестация</w:t>
            </w:r>
            <w:r w:rsidRPr="00C42831">
              <w:rPr>
                <w:rFonts w:ascii="Times New Roman" w:hAnsi="Times New Roman"/>
                <w:b/>
                <w:iCs/>
                <w:sz w:val="24"/>
                <w:szCs w:val="24"/>
              </w:rPr>
              <w:tab/>
            </w:r>
          </w:p>
        </w:tc>
        <w:tc>
          <w:tcPr>
            <w:tcW w:w="1549" w:type="dxa"/>
            <w:shd w:val="clear" w:color="auto" w:fill="auto"/>
          </w:tcPr>
          <w:p w14:paraId="4AA5929D" w14:textId="77777777" w:rsidR="00EC517F" w:rsidRPr="00C42831" w:rsidRDefault="00EC517F" w:rsidP="00C42831">
            <w:pPr>
              <w:tabs>
                <w:tab w:val="right" w:pos="9413"/>
              </w:tabs>
              <w:spacing w:after="0" w:line="240" w:lineRule="auto"/>
              <w:jc w:val="center"/>
              <w:rPr>
                <w:rFonts w:ascii="Times New Roman" w:hAnsi="Times New Roman"/>
                <w:b/>
                <w:iCs/>
                <w:sz w:val="24"/>
                <w:szCs w:val="24"/>
              </w:rPr>
            </w:pPr>
            <w:r w:rsidRPr="00C42831">
              <w:rPr>
                <w:rFonts w:ascii="Times New Roman" w:hAnsi="Times New Roman"/>
                <w:b/>
                <w:iCs/>
                <w:sz w:val="24"/>
                <w:szCs w:val="24"/>
              </w:rPr>
              <w:t>**</w:t>
            </w:r>
          </w:p>
        </w:tc>
      </w:tr>
    </w:tbl>
    <w:p w14:paraId="2623D164" w14:textId="77777777" w:rsidR="00EC517F" w:rsidRPr="00C42831" w:rsidRDefault="00EC517F" w:rsidP="00EC517F">
      <w:pPr>
        <w:rPr>
          <w:rFonts w:ascii="Times New Roman" w:hAnsi="Times New Roman"/>
          <w:sz w:val="24"/>
          <w:szCs w:val="24"/>
        </w:rPr>
      </w:pPr>
    </w:p>
    <w:p w14:paraId="4724B621" w14:textId="77777777" w:rsidR="00EC517F" w:rsidRPr="00C42831"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9"/>
        <w:jc w:val="both"/>
        <w:rPr>
          <w:rFonts w:ascii="Times New Roman" w:hAnsi="Times New Roman"/>
          <w:color w:val="000000"/>
          <w:sz w:val="24"/>
          <w:szCs w:val="24"/>
        </w:rPr>
      </w:pPr>
    </w:p>
    <w:p w14:paraId="666BF0CB" w14:textId="77777777" w:rsidR="00EC517F" w:rsidRPr="001B685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EC517F" w:rsidRPr="001B685C" w:rsidSect="00EC517F">
          <w:footerReference w:type="even" r:id="rId159"/>
          <w:footerReference w:type="default" r:id="rId160"/>
          <w:pgSz w:w="11906" w:h="16838"/>
          <w:pgMar w:top="1134" w:right="850" w:bottom="1134" w:left="1701" w:header="708" w:footer="708" w:gutter="0"/>
          <w:cols w:space="720"/>
          <w:titlePg/>
        </w:sectPr>
      </w:pPr>
    </w:p>
    <w:p w14:paraId="56018FA9"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2831">
        <w:rPr>
          <w:rFonts w:ascii="Times New Roman" w:hAnsi="Times New Roman"/>
          <w:b/>
          <w:caps/>
          <w:sz w:val="24"/>
          <w:szCs w:val="24"/>
        </w:rPr>
        <w:lastRenderedPageBreak/>
        <w:t xml:space="preserve">2.2. </w:t>
      </w:r>
      <w:bookmarkStart w:id="26" w:name="OLE_LINK6"/>
      <w:bookmarkStart w:id="27" w:name="OLE_LINK7"/>
      <w:r w:rsidRPr="00C42831">
        <w:rPr>
          <w:rFonts w:ascii="Times New Roman" w:hAnsi="Times New Roman"/>
          <w:b/>
          <w:caps/>
          <w:sz w:val="24"/>
          <w:szCs w:val="24"/>
        </w:rPr>
        <w:t>Т</w:t>
      </w:r>
      <w:r w:rsidRPr="00C42831">
        <w:rPr>
          <w:rFonts w:ascii="Times New Roman" w:hAnsi="Times New Roman"/>
          <w:b/>
          <w:sz w:val="24"/>
          <w:szCs w:val="24"/>
        </w:rPr>
        <w:t>ематический план и содержание учебной дисциплины «Основы геодезии».</w:t>
      </w:r>
    </w:p>
    <w:p w14:paraId="14F12029"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7831"/>
        <w:gridCol w:w="1748"/>
        <w:gridCol w:w="1901"/>
      </w:tblGrid>
      <w:tr w:rsidR="00EC517F" w:rsidRPr="00C42831" w14:paraId="325DD5D5" w14:textId="77777777" w:rsidTr="00EC517F">
        <w:trPr>
          <w:trHeight w:val="650"/>
        </w:trPr>
        <w:tc>
          <w:tcPr>
            <w:tcW w:w="3450" w:type="dxa"/>
          </w:tcPr>
          <w:p w14:paraId="016B8F9A"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
                <w:bCs/>
                <w:sz w:val="24"/>
                <w:szCs w:val="24"/>
              </w:rPr>
              <w:t>Наименование разделов и тем</w:t>
            </w:r>
          </w:p>
        </w:tc>
        <w:tc>
          <w:tcPr>
            <w:tcW w:w="7831" w:type="dxa"/>
          </w:tcPr>
          <w:p w14:paraId="1670BE18"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
                <w:bCs/>
                <w:sz w:val="24"/>
                <w:szCs w:val="24"/>
              </w:rPr>
              <w:t>Содержание учебного материала и формы организации деятельности обучающихся</w:t>
            </w:r>
          </w:p>
        </w:tc>
        <w:tc>
          <w:tcPr>
            <w:tcW w:w="1748" w:type="dxa"/>
          </w:tcPr>
          <w:p w14:paraId="7E396C91"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
                <w:bCs/>
                <w:sz w:val="24"/>
                <w:szCs w:val="24"/>
              </w:rPr>
              <w:t>Объем, акад. ч / в том числе в форме практической подготовки, акад. ч</w:t>
            </w:r>
          </w:p>
        </w:tc>
        <w:tc>
          <w:tcPr>
            <w:tcW w:w="1901" w:type="dxa"/>
            <w:shd w:val="clear" w:color="auto" w:fill="auto"/>
          </w:tcPr>
          <w:p w14:paraId="7C06F7D0"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
                <w:bCs/>
                <w:sz w:val="24"/>
                <w:szCs w:val="24"/>
              </w:rPr>
              <w:t>Коды компетенций, формированию которых способствует элемент программы</w:t>
            </w:r>
          </w:p>
        </w:tc>
      </w:tr>
      <w:tr w:rsidR="00EC517F" w:rsidRPr="00C42831" w14:paraId="2D544EF9" w14:textId="77777777" w:rsidTr="00EC517F">
        <w:tc>
          <w:tcPr>
            <w:tcW w:w="3450" w:type="dxa"/>
          </w:tcPr>
          <w:p w14:paraId="54E11C2D"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42831">
              <w:rPr>
                <w:rFonts w:ascii="Times New Roman" w:hAnsi="Times New Roman"/>
                <w:bCs/>
                <w:i/>
                <w:sz w:val="24"/>
                <w:szCs w:val="24"/>
              </w:rPr>
              <w:t>1</w:t>
            </w:r>
          </w:p>
        </w:tc>
        <w:tc>
          <w:tcPr>
            <w:tcW w:w="7831" w:type="dxa"/>
          </w:tcPr>
          <w:p w14:paraId="5B02D558"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42831">
              <w:rPr>
                <w:rFonts w:ascii="Times New Roman" w:hAnsi="Times New Roman"/>
                <w:bCs/>
                <w:i/>
                <w:sz w:val="24"/>
                <w:szCs w:val="24"/>
              </w:rPr>
              <w:t>2</w:t>
            </w:r>
          </w:p>
        </w:tc>
        <w:tc>
          <w:tcPr>
            <w:tcW w:w="1748" w:type="dxa"/>
          </w:tcPr>
          <w:p w14:paraId="16BF797F"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42831">
              <w:rPr>
                <w:rFonts w:ascii="Times New Roman" w:hAnsi="Times New Roman"/>
                <w:bCs/>
                <w:i/>
                <w:sz w:val="24"/>
                <w:szCs w:val="24"/>
              </w:rPr>
              <w:t>3</w:t>
            </w:r>
          </w:p>
        </w:tc>
        <w:tc>
          <w:tcPr>
            <w:tcW w:w="1901" w:type="dxa"/>
            <w:shd w:val="clear" w:color="auto" w:fill="auto"/>
          </w:tcPr>
          <w:p w14:paraId="4AA4BF86"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42831">
              <w:rPr>
                <w:rFonts w:ascii="Times New Roman" w:hAnsi="Times New Roman"/>
                <w:bCs/>
                <w:i/>
                <w:sz w:val="24"/>
                <w:szCs w:val="24"/>
              </w:rPr>
              <w:t>4</w:t>
            </w:r>
          </w:p>
        </w:tc>
      </w:tr>
      <w:tr w:rsidR="00EC517F" w:rsidRPr="00C42831" w14:paraId="6D24F7AA" w14:textId="77777777" w:rsidTr="00EC517F">
        <w:tc>
          <w:tcPr>
            <w:tcW w:w="3450" w:type="dxa"/>
            <w:vMerge w:val="restart"/>
          </w:tcPr>
          <w:p w14:paraId="16667163"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rPr>
            </w:pPr>
            <w:r w:rsidRPr="00C42831">
              <w:rPr>
                <w:rFonts w:ascii="Times New Roman" w:eastAsia="Calibri" w:hAnsi="Times New Roman"/>
                <w:b/>
                <w:bCs/>
                <w:sz w:val="24"/>
                <w:szCs w:val="24"/>
              </w:rPr>
              <w:t>Введение.</w:t>
            </w:r>
          </w:p>
          <w:p w14:paraId="7318AF04"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42831">
              <w:rPr>
                <w:rFonts w:ascii="Times New Roman" w:hAnsi="Times New Roman"/>
                <w:b/>
                <w:bCs/>
                <w:sz w:val="24"/>
                <w:szCs w:val="24"/>
              </w:rPr>
              <w:t xml:space="preserve"> Общие сведения. Определение положения точки на земной поверхности</w:t>
            </w:r>
          </w:p>
        </w:tc>
        <w:tc>
          <w:tcPr>
            <w:tcW w:w="7831" w:type="dxa"/>
          </w:tcPr>
          <w:p w14:paraId="14FF144F" w14:textId="77777777" w:rsidR="00EC517F" w:rsidRPr="00C42831" w:rsidRDefault="00EC517F" w:rsidP="00C42831">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42831">
              <w:rPr>
                <w:rFonts w:ascii="Times New Roman" w:hAnsi="Times New Roman"/>
                <w:b/>
                <w:bCs/>
                <w:sz w:val="24"/>
                <w:szCs w:val="24"/>
              </w:rPr>
              <w:t>Содержание учебного материала</w:t>
            </w:r>
            <w:r w:rsidRPr="00C42831">
              <w:rPr>
                <w:rFonts w:ascii="Times New Roman" w:hAnsi="Times New Roman"/>
                <w:bCs/>
                <w:i/>
                <w:sz w:val="24"/>
                <w:szCs w:val="24"/>
              </w:rPr>
              <w:tab/>
            </w:r>
            <w:r w:rsidRPr="00C42831">
              <w:rPr>
                <w:rFonts w:ascii="Times New Roman" w:hAnsi="Times New Roman"/>
                <w:bCs/>
                <w:i/>
                <w:sz w:val="24"/>
                <w:szCs w:val="24"/>
              </w:rPr>
              <w:tab/>
            </w:r>
            <w:r w:rsidRPr="00C42831">
              <w:rPr>
                <w:rFonts w:ascii="Times New Roman" w:hAnsi="Times New Roman"/>
                <w:bCs/>
                <w:i/>
                <w:sz w:val="24"/>
                <w:szCs w:val="24"/>
              </w:rPr>
              <w:tab/>
            </w:r>
            <w:r w:rsidRPr="00C42831">
              <w:rPr>
                <w:rFonts w:ascii="Times New Roman" w:hAnsi="Times New Roman"/>
                <w:bCs/>
                <w:i/>
                <w:sz w:val="24"/>
                <w:szCs w:val="24"/>
              </w:rPr>
              <w:tab/>
            </w:r>
          </w:p>
        </w:tc>
        <w:tc>
          <w:tcPr>
            <w:tcW w:w="1748" w:type="dxa"/>
          </w:tcPr>
          <w:p w14:paraId="18BAC4E3"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
                <w:bCs/>
                <w:sz w:val="24"/>
                <w:szCs w:val="24"/>
              </w:rPr>
              <w:t>2/0</w:t>
            </w:r>
          </w:p>
        </w:tc>
        <w:tc>
          <w:tcPr>
            <w:tcW w:w="1901" w:type="dxa"/>
            <w:vMerge w:val="restart"/>
            <w:shd w:val="clear" w:color="auto" w:fill="auto"/>
          </w:tcPr>
          <w:p w14:paraId="501FF60E"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01-02</w:t>
            </w:r>
          </w:p>
          <w:p w14:paraId="752F5CC3"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04-05</w:t>
            </w:r>
          </w:p>
          <w:p w14:paraId="35069156"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07</w:t>
            </w:r>
          </w:p>
          <w:p w14:paraId="58026AAE"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09</w:t>
            </w:r>
          </w:p>
          <w:p w14:paraId="6FC37843"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1.1-1.3</w:t>
            </w:r>
          </w:p>
          <w:p w14:paraId="38E9A77D"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1.7</w:t>
            </w:r>
          </w:p>
          <w:p w14:paraId="76CB37B4" w14:textId="77777777" w:rsidR="00EC517F" w:rsidRPr="00C42831" w:rsidRDefault="00EC517F" w:rsidP="00C42831">
            <w:pPr>
              <w:suppressAutoHyphens/>
              <w:spacing w:after="0" w:line="240" w:lineRule="auto"/>
              <w:jc w:val="center"/>
              <w:rPr>
                <w:rFonts w:ascii="Times New Roman" w:hAnsi="Times New Roman"/>
                <w:sz w:val="24"/>
                <w:szCs w:val="24"/>
              </w:rPr>
            </w:pPr>
          </w:p>
        </w:tc>
      </w:tr>
      <w:tr w:rsidR="00EC517F" w:rsidRPr="00C42831" w14:paraId="7F34CCD4" w14:textId="77777777" w:rsidTr="00EC517F">
        <w:tc>
          <w:tcPr>
            <w:tcW w:w="3450" w:type="dxa"/>
            <w:vMerge/>
          </w:tcPr>
          <w:p w14:paraId="3E3E1797"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831" w:type="dxa"/>
          </w:tcPr>
          <w:p w14:paraId="6F1BC5CF"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FF"/>
                <w:sz w:val="24"/>
                <w:szCs w:val="24"/>
              </w:rPr>
            </w:pPr>
            <w:r w:rsidRPr="00C42831">
              <w:rPr>
                <w:rFonts w:ascii="Times New Roman" w:hAnsi="Times New Roman"/>
                <w:sz w:val="24"/>
                <w:szCs w:val="24"/>
              </w:rPr>
              <w:t>Предмет и содержание геодезии. Краткая история развития геодезии в России. Области применения геодезии. Роль геодезии в гидрометеорологических исследованиях.</w:t>
            </w:r>
            <w:r w:rsidRPr="00C42831">
              <w:rPr>
                <w:rFonts w:ascii="Times New Roman" w:hAnsi="Times New Roman"/>
                <w:bCs/>
                <w:sz w:val="24"/>
                <w:szCs w:val="24"/>
              </w:rPr>
              <w:t xml:space="preserve"> Определение положения точки на поверхности Земли: плановое и высотное</w:t>
            </w:r>
          </w:p>
        </w:tc>
        <w:tc>
          <w:tcPr>
            <w:tcW w:w="1748" w:type="dxa"/>
          </w:tcPr>
          <w:p w14:paraId="17807AC1"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2831">
              <w:rPr>
                <w:rFonts w:ascii="Times New Roman" w:hAnsi="Times New Roman"/>
                <w:bCs/>
                <w:sz w:val="24"/>
                <w:szCs w:val="24"/>
              </w:rPr>
              <w:t>2</w:t>
            </w:r>
          </w:p>
        </w:tc>
        <w:tc>
          <w:tcPr>
            <w:tcW w:w="1901" w:type="dxa"/>
            <w:vMerge/>
            <w:shd w:val="clear" w:color="auto" w:fill="auto"/>
          </w:tcPr>
          <w:p w14:paraId="36F20EF6"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7043DCBD" w14:textId="77777777" w:rsidTr="00EC517F">
        <w:tc>
          <w:tcPr>
            <w:tcW w:w="3450" w:type="dxa"/>
            <w:vMerge/>
          </w:tcPr>
          <w:p w14:paraId="27A2DC93"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rPr>
            </w:pPr>
          </w:p>
        </w:tc>
        <w:tc>
          <w:tcPr>
            <w:tcW w:w="7831" w:type="dxa"/>
          </w:tcPr>
          <w:p w14:paraId="2DF4BB1C"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2831">
              <w:rPr>
                <w:rFonts w:ascii="Times New Roman" w:hAnsi="Times New Roman"/>
                <w:b/>
                <w:sz w:val="24"/>
                <w:szCs w:val="24"/>
              </w:rPr>
              <w:t>В том числе практических занятий</w:t>
            </w:r>
          </w:p>
        </w:tc>
        <w:tc>
          <w:tcPr>
            <w:tcW w:w="1748" w:type="dxa"/>
          </w:tcPr>
          <w:p w14:paraId="20BAF47F"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2831">
              <w:rPr>
                <w:rFonts w:ascii="Times New Roman" w:hAnsi="Times New Roman"/>
                <w:bCs/>
                <w:sz w:val="24"/>
                <w:szCs w:val="24"/>
              </w:rPr>
              <w:t>-</w:t>
            </w:r>
          </w:p>
        </w:tc>
        <w:tc>
          <w:tcPr>
            <w:tcW w:w="1901" w:type="dxa"/>
            <w:vMerge/>
            <w:shd w:val="clear" w:color="auto" w:fill="auto"/>
          </w:tcPr>
          <w:p w14:paraId="3F425F03"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287E874F" w14:textId="77777777" w:rsidTr="00EC517F">
        <w:tc>
          <w:tcPr>
            <w:tcW w:w="3450" w:type="dxa"/>
            <w:vMerge/>
          </w:tcPr>
          <w:p w14:paraId="76783904"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rPr>
            </w:pPr>
          </w:p>
        </w:tc>
        <w:tc>
          <w:tcPr>
            <w:tcW w:w="7831" w:type="dxa"/>
          </w:tcPr>
          <w:p w14:paraId="7D30401E"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2831">
              <w:rPr>
                <w:rFonts w:ascii="Times New Roman" w:hAnsi="Times New Roman"/>
                <w:b/>
                <w:bCs/>
                <w:sz w:val="24"/>
                <w:szCs w:val="24"/>
              </w:rPr>
              <w:t xml:space="preserve">Самостоятельная работа </w:t>
            </w:r>
            <w:r w:rsidRPr="00C42831">
              <w:rPr>
                <w:rStyle w:val="ab"/>
                <w:rFonts w:ascii="Times New Roman" w:hAnsi="Times New Roman"/>
                <w:sz w:val="24"/>
                <w:szCs w:val="24"/>
              </w:rPr>
              <w:t>2</w:t>
            </w:r>
          </w:p>
        </w:tc>
        <w:tc>
          <w:tcPr>
            <w:tcW w:w="1748" w:type="dxa"/>
          </w:tcPr>
          <w:p w14:paraId="3F18ADDE"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2831">
              <w:rPr>
                <w:rFonts w:ascii="Times New Roman" w:hAnsi="Times New Roman"/>
                <w:bCs/>
                <w:sz w:val="24"/>
                <w:szCs w:val="24"/>
              </w:rPr>
              <w:t>-</w:t>
            </w:r>
          </w:p>
        </w:tc>
        <w:tc>
          <w:tcPr>
            <w:tcW w:w="1901" w:type="dxa"/>
            <w:vMerge/>
            <w:shd w:val="clear" w:color="auto" w:fill="auto"/>
          </w:tcPr>
          <w:p w14:paraId="30D2F7F0"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324E6151" w14:textId="77777777" w:rsidTr="00EC517F">
        <w:tc>
          <w:tcPr>
            <w:tcW w:w="11281" w:type="dxa"/>
            <w:gridSpan w:val="2"/>
            <w:shd w:val="clear" w:color="auto" w:fill="F2F2F2"/>
          </w:tcPr>
          <w:p w14:paraId="1919A25D" w14:textId="77777777" w:rsidR="00EC517F" w:rsidRPr="00C42831" w:rsidRDefault="00EC517F" w:rsidP="00C42831">
            <w:pPr>
              <w:spacing w:after="0" w:line="240" w:lineRule="auto"/>
              <w:jc w:val="both"/>
              <w:rPr>
                <w:rFonts w:ascii="Times New Roman" w:hAnsi="Times New Roman"/>
                <w:b/>
                <w:bCs/>
                <w:sz w:val="24"/>
                <w:szCs w:val="24"/>
              </w:rPr>
            </w:pPr>
            <w:r w:rsidRPr="00C42831">
              <w:rPr>
                <w:rFonts w:ascii="Times New Roman" w:eastAsia="Calibri" w:hAnsi="Times New Roman"/>
                <w:b/>
                <w:bCs/>
                <w:sz w:val="24"/>
                <w:szCs w:val="24"/>
              </w:rPr>
              <w:t>Раздел 1. Основные геодезические измерения</w:t>
            </w:r>
          </w:p>
        </w:tc>
        <w:tc>
          <w:tcPr>
            <w:tcW w:w="1748" w:type="dxa"/>
            <w:shd w:val="clear" w:color="auto" w:fill="F2F2F2"/>
          </w:tcPr>
          <w:p w14:paraId="07769A43" w14:textId="77777777" w:rsidR="00EC517F" w:rsidRPr="00C42831" w:rsidRDefault="00EC517F" w:rsidP="00C42831">
            <w:pPr>
              <w:spacing w:after="0" w:line="240" w:lineRule="auto"/>
              <w:jc w:val="center"/>
              <w:rPr>
                <w:rFonts w:ascii="Times New Roman" w:hAnsi="Times New Roman"/>
                <w:b/>
                <w:bCs/>
                <w:sz w:val="24"/>
                <w:szCs w:val="24"/>
              </w:rPr>
            </w:pPr>
            <w:r w:rsidRPr="00C42831">
              <w:rPr>
                <w:rFonts w:ascii="Times New Roman" w:hAnsi="Times New Roman"/>
                <w:b/>
                <w:bCs/>
                <w:sz w:val="24"/>
                <w:szCs w:val="24"/>
              </w:rPr>
              <w:t>32/14</w:t>
            </w:r>
          </w:p>
        </w:tc>
        <w:tc>
          <w:tcPr>
            <w:tcW w:w="1901" w:type="dxa"/>
            <w:vMerge w:val="restart"/>
            <w:shd w:val="clear" w:color="auto" w:fill="auto"/>
          </w:tcPr>
          <w:p w14:paraId="6C08B2F6" w14:textId="77777777" w:rsidR="00EC517F" w:rsidRPr="00C42831" w:rsidRDefault="00EC517F" w:rsidP="00C42831">
            <w:pPr>
              <w:suppressAutoHyphens/>
              <w:spacing w:after="0" w:line="240" w:lineRule="auto"/>
              <w:jc w:val="center"/>
              <w:rPr>
                <w:rFonts w:ascii="Times New Roman" w:hAnsi="Times New Roman"/>
                <w:sz w:val="24"/>
                <w:szCs w:val="24"/>
              </w:rPr>
            </w:pPr>
          </w:p>
          <w:p w14:paraId="24C6712B"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01-02</w:t>
            </w:r>
          </w:p>
          <w:p w14:paraId="6BF04461"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04-05</w:t>
            </w:r>
          </w:p>
          <w:p w14:paraId="7B7C1B32"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07</w:t>
            </w:r>
          </w:p>
          <w:p w14:paraId="632C44F9"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09</w:t>
            </w:r>
          </w:p>
          <w:p w14:paraId="345EEF61"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1.1-1.3</w:t>
            </w:r>
          </w:p>
          <w:p w14:paraId="39123DCC"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1.7</w:t>
            </w:r>
          </w:p>
          <w:p w14:paraId="0BD9819F"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36741C2E" w14:textId="77777777" w:rsidTr="00EC517F">
        <w:trPr>
          <w:trHeight w:val="257"/>
        </w:trPr>
        <w:tc>
          <w:tcPr>
            <w:tcW w:w="3450" w:type="dxa"/>
            <w:vMerge w:val="restart"/>
          </w:tcPr>
          <w:p w14:paraId="03F82EE1"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2831">
              <w:rPr>
                <w:rFonts w:ascii="Times New Roman" w:hAnsi="Times New Roman"/>
                <w:bCs/>
                <w:sz w:val="24"/>
                <w:szCs w:val="24"/>
              </w:rPr>
              <w:t>Тема 1.1.</w:t>
            </w:r>
            <w:r w:rsidRPr="00C42831">
              <w:rPr>
                <w:rFonts w:ascii="Times New Roman" w:hAnsi="Times New Roman"/>
                <w:sz w:val="24"/>
                <w:szCs w:val="24"/>
              </w:rPr>
              <w:t xml:space="preserve"> План и карта </w:t>
            </w:r>
          </w:p>
          <w:p w14:paraId="632B2808"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831" w:type="dxa"/>
          </w:tcPr>
          <w:p w14:paraId="09ABA0E3"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b/>
                <w:bCs/>
                <w:sz w:val="24"/>
                <w:szCs w:val="24"/>
              </w:rPr>
              <w:t>Содержание учебного материала</w:t>
            </w:r>
            <w:r w:rsidRPr="00C42831">
              <w:rPr>
                <w:rFonts w:ascii="Times New Roman" w:hAnsi="Times New Roman"/>
                <w:bCs/>
                <w:i/>
                <w:sz w:val="24"/>
                <w:szCs w:val="24"/>
              </w:rPr>
              <w:tab/>
            </w:r>
          </w:p>
        </w:tc>
        <w:tc>
          <w:tcPr>
            <w:tcW w:w="1748" w:type="dxa"/>
          </w:tcPr>
          <w:p w14:paraId="1847E01C" w14:textId="77777777" w:rsidR="00EC517F" w:rsidRPr="00C42831" w:rsidRDefault="00EC517F" w:rsidP="00C42831">
            <w:pPr>
              <w:spacing w:after="0" w:line="240" w:lineRule="auto"/>
              <w:jc w:val="center"/>
              <w:rPr>
                <w:rFonts w:ascii="Times New Roman" w:hAnsi="Times New Roman"/>
                <w:b/>
                <w:bCs/>
                <w:sz w:val="24"/>
                <w:szCs w:val="24"/>
              </w:rPr>
            </w:pPr>
            <w:r w:rsidRPr="00C42831">
              <w:rPr>
                <w:rFonts w:ascii="Times New Roman" w:hAnsi="Times New Roman"/>
                <w:b/>
                <w:bCs/>
                <w:sz w:val="24"/>
                <w:szCs w:val="24"/>
              </w:rPr>
              <w:t>18/4</w:t>
            </w:r>
          </w:p>
        </w:tc>
        <w:tc>
          <w:tcPr>
            <w:tcW w:w="1901" w:type="dxa"/>
            <w:vMerge/>
            <w:shd w:val="clear" w:color="auto" w:fill="auto"/>
          </w:tcPr>
          <w:p w14:paraId="186D5C21"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5B1AED2C" w14:textId="77777777" w:rsidTr="00EC517F">
        <w:trPr>
          <w:trHeight w:val="465"/>
        </w:trPr>
        <w:tc>
          <w:tcPr>
            <w:tcW w:w="3450" w:type="dxa"/>
            <w:vMerge/>
          </w:tcPr>
          <w:p w14:paraId="1F69E169"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831" w:type="dxa"/>
          </w:tcPr>
          <w:p w14:paraId="3BF944AC" w14:textId="77777777" w:rsidR="00EC517F" w:rsidRPr="00C42831" w:rsidRDefault="00EC517F" w:rsidP="00C42831">
            <w:pPr>
              <w:spacing w:after="0" w:line="240" w:lineRule="auto"/>
              <w:jc w:val="both"/>
              <w:rPr>
                <w:rFonts w:ascii="Times New Roman" w:hAnsi="Times New Roman"/>
                <w:bCs/>
                <w:sz w:val="24"/>
                <w:szCs w:val="24"/>
              </w:rPr>
            </w:pPr>
            <w:r w:rsidRPr="00C42831">
              <w:rPr>
                <w:rFonts w:ascii="Times New Roman" w:hAnsi="Times New Roman"/>
                <w:sz w:val="24"/>
                <w:szCs w:val="24"/>
              </w:rPr>
              <w:t>Единицы измерения, применяемые в геодезии. Форма и размеры Земли.</w:t>
            </w:r>
          </w:p>
          <w:p w14:paraId="64CC57EB"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Системы координат и высот, применяемые в геодезии.</w:t>
            </w:r>
          </w:p>
        </w:tc>
        <w:tc>
          <w:tcPr>
            <w:tcW w:w="1748" w:type="dxa"/>
          </w:tcPr>
          <w:p w14:paraId="0E55BF9F" w14:textId="77777777" w:rsidR="00EC517F" w:rsidRPr="00C42831" w:rsidRDefault="00EC517F" w:rsidP="00C42831">
            <w:pPr>
              <w:spacing w:after="0" w:line="240" w:lineRule="auto"/>
              <w:jc w:val="center"/>
              <w:rPr>
                <w:rFonts w:ascii="Times New Roman" w:hAnsi="Times New Roman"/>
                <w:bCs/>
                <w:sz w:val="24"/>
                <w:szCs w:val="24"/>
              </w:rPr>
            </w:pPr>
          </w:p>
          <w:p w14:paraId="0AA4E3CC"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4</w:t>
            </w:r>
          </w:p>
        </w:tc>
        <w:tc>
          <w:tcPr>
            <w:tcW w:w="1901" w:type="dxa"/>
            <w:vMerge/>
            <w:shd w:val="clear" w:color="auto" w:fill="auto"/>
          </w:tcPr>
          <w:p w14:paraId="72C3C2F4"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30CB9D15" w14:textId="77777777" w:rsidTr="00EC517F">
        <w:trPr>
          <w:trHeight w:val="240"/>
        </w:trPr>
        <w:tc>
          <w:tcPr>
            <w:tcW w:w="3450" w:type="dxa"/>
            <w:vMerge/>
          </w:tcPr>
          <w:p w14:paraId="3309856E"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831" w:type="dxa"/>
          </w:tcPr>
          <w:p w14:paraId="0F509BA4"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Изображение земной поверхности на плоскости. Масштабы, применяемые в геодезии. План, карта, профиль. Виды карт.</w:t>
            </w:r>
          </w:p>
        </w:tc>
        <w:tc>
          <w:tcPr>
            <w:tcW w:w="1748" w:type="dxa"/>
          </w:tcPr>
          <w:p w14:paraId="226F8B6B" w14:textId="77777777" w:rsidR="00EC517F" w:rsidRPr="00C42831" w:rsidRDefault="00EC517F" w:rsidP="00C42831">
            <w:pPr>
              <w:spacing w:after="0" w:line="240" w:lineRule="auto"/>
              <w:jc w:val="center"/>
              <w:rPr>
                <w:rFonts w:ascii="Times New Roman" w:hAnsi="Times New Roman"/>
                <w:bCs/>
                <w:sz w:val="24"/>
                <w:szCs w:val="24"/>
              </w:rPr>
            </w:pPr>
          </w:p>
          <w:p w14:paraId="2C443B20"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4</w:t>
            </w:r>
          </w:p>
        </w:tc>
        <w:tc>
          <w:tcPr>
            <w:tcW w:w="1901" w:type="dxa"/>
            <w:vMerge/>
            <w:shd w:val="clear" w:color="auto" w:fill="auto"/>
          </w:tcPr>
          <w:p w14:paraId="509CF764"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162A7BF1" w14:textId="77777777" w:rsidTr="00EC517F">
        <w:trPr>
          <w:trHeight w:val="181"/>
        </w:trPr>
        <w:tc>
          <w:tcPr>
            <w:tcW w:w="3450" w:type="dxa"/>
            <w:vMerge/>
          </w:tcPr>
          <w:p w14:paraId="0E55FBBC"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831" w:type="dxa"/>
          </w:tcPr>
          <w:p w14:paraId="13A70B41"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Понятие о рельефе, формы рельефа. Способы изображение рельефа на планах и картах. Условные знаки планов и карт.</w:t>
            </w:r>
          </w:p>
        </w:tc>
        <w:tc>
          <w:tcPr>
            <w:tcW w:w="1748" w:type="dxa"/>
          </w:tcPr>
          <w:p w14:paraId="0A6779AF"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4</w:t>
            </w:r>
          </w:p>
        </w:tc>
        <w:tc>
          <w:tcPr>
            <w:tcW w:w="1901" w:type="dxa"/>
            <w:vMerge/>
            <w:shd w:val="clear" w:color="auto" w:fill="auto"/>
          </w:tcPr>
          <w:p w14:paraId="3EB3E379"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50A05857" w14:textId="77777777" w:rsidTr="00EC517F">
        <w:trPr>
          <w:trHeight w:val="181"/>
        </w:trPr>
        <w:tc>
          <w:tcPr>
            <w:tcW w:w="3450" w:type="dxa"/>
            <w:vMerge/>
          </w:tcPr>
          <w:p w14:paraId="76E17E00"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831" w:type="dxa"/>
          </w:tcPr>
          <w:p w14:paraId="43ABC1B5"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Понятие об ориентировании. Углы ориентирования. Связь между ними.</w:t>
            </w:r>
          </w:p>
        </w:tc>
        <w:tc>
          <w:tcPr>
            <w:tcW w:w="1748" w:type="dxa"/>
          </w:tcPr>
          <w:p w14:paraId="2F331266"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2</w:t>
            </w:r>
          </w:p>
        </w:tc>
        <w:tc>
          <w:tcPr>
            <w:tcW w:w="1901" w:type="dxa"/>
            <w:vMerge/>
            <w:shd w:val="clear" w:color="auto" w:fill="auto"/>
          </w:tcPr>
          <w:p w14:paraId="55559E22"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35AC1C2F" w14:textId="77777777" w:rsidTr="00EC517F">
        <w:trPr>
          <w:trHeight w:val="181"/>
        </w:trPr>
        <w:tc>
          <w:tcPr>
            <w:tcW w:w="3450" w:type="dxa"/>
            <w:vMerge/>
          </w:tcPr>
          <w:p w14:paraId="3269E137"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831" w:type="dxa"/>
          </w:tcPr>
          <w:p w14:paraId="22F1CC21"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b/>
                <w:sz w:val="24"/>
                <w:szCs w:val="24"/>
              </w:rPr>
              <w:t>В том числе практических занятий</w:t>
            </w:r>
          </w:p>
        </w:tc>
        <w:tc>
          <w:tcPr>
            <w:tcW w:w="1748" w:type="dxa"/>
            <w:shd w:val="clear" w:color="auto" w:fill="F2F2F2"/>
          </w:tcPr>
          <w:p w14:paraId="3130DCF7" w14:textId="77777777" w:rsidR="00EC517F" w:rsidRPr="00C42831" w:rsidRDefault="00EC517F" w:rsidP="00C42831">
            <w:pPr>
              <w:spacing w:after="0" w:line="240" w:lineRule="auto"/>
              <w:jc w:val="center"/>
              <w:rPr>
                <w:rFonts w:ascii="Times New Roman" w:hAnsi="Times New Roman"/>
                <w:b/>
                <w:bCs/>
                <w:sz w:val="24"/>
                <w:szCs w:val="24"/>
              </w:rPr>
            </w:pPr>
            <w:r w:rsidRPr="00C42831">
              <w:rPr>
                <w:rFonts w:ascii="Times New Roman" w:hAnsi="Times New Roman"/>
                <w:b/>
                <w:bCs/>
                <w:sz w:val="24"/>
                <w:szCs w:val="24"/>
              </w:rPr>
              <w:t>4</w:t>
            </w:r>
          </w:p>
        </w:tc>
        <w:tc>
          <w:tcPr>
            <w:tcW w:w="1901" w:type="dxa"/>
            <w:vMerge/>
            <w:shd w:val="clear" w:color="auto" w:fill="auto"/>
          </w:tcPr>
          <w:p w14:paraId="3A99B471"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549F8BD1" w14:textId="77777777" w:rsidTr="00EC517F">
        <w:trPr>
          <w:trHeight w:val="181"/>
        </w:trPr>
        <w:tc>
          <w:tcPr>
            <w:tcW w:w="3450" w:type="dxa"/>
            <w:vMerge/>
          </w:tcPr>
          <w:p w14:paraId="26C1F557"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831" w:type="dxa"/>
          </w:tcPr>
          <w:p w14:paraId="79EDE245" w14:textId="77777777" w:rsidR="00EC517F" w:rsidRPr="00C42831" w:rsidRDefault="00EC517F" w:rsidP="00C42831">
            <w:pPr>
              <w:spacing w:after="0" w:line="240" w:lineRule="auto"/>
              <w:jc w:val="both"/>
              <w:rPr>
                <w:rFonts w:ascii="Times New Roman" w:hAnsi="Times New Roman"/>
                <w:b/>
                <w:sz w:val="24"/>
                <w:szCs w:val="24"/>
              </w:rPr>
            </w:pPr>
            <w:r w:rsidRPr="00C42831">
              <w:rPr>
                <w:rFonts w:ascii="Times New Roman" w:hAnsi="Times New Roman"/>
                <w:i/>
                <w:sz w:val="24"/>
                <w:szCs w:val="24"/>
              </w:rPr>
              <w:t>Практическое занятие 1.</w:t>
            </w:r>
            <w:r w:rsidRPr="00C42831">
              <w:rPr>
                <w:rFonts w:ascii="Times New Roman" w:hAnsi="Times New Roman"/>
                <w:sz w:val="24"/>
                <w:szCs w:val="24"/>
              </w:rPr>
              <w:t xml:space="preserve"> Определение по карте географических и прямоугольных координат объектов местности.</w:t>
            </w:r>
          </w:p>
        </w:tc>
        <w:tc>
          <w:tcPr>
            <w:tcW w:w="1748" w:type="dxa"/>
            <w:shd w:val="clear" w:color="auto" w:fill="FFFFFF"/>
          </w:tcPr>
          <w:p w14:paraId="360E5ED6" w14:textId="77777777" w:rsidR="00EC517F" w:rsidRPr="00C42831" w:rsidRDefault="00EC517F" w:rsidP="00C42831">
            <w:pPr>
              <w:spacing w:after="0" w:line="240" w:lineRule="auto"/>
              <w:jc w:val="center"/>
              <w:rPr>
                <w:rFonts w:ascii="Times New Roman" w:hAnsi="Times New Roman"/>
                <w:bCs/>
                <w:i/>
                <w:sz w:val="24"/>
                <w:szCs w:val="24"/>
              </w:rPr>
            </w:pPr>
            <w:r w:rsidRPr="00C42831">
              <w:rPr>
                <w:rFonts w:ascii="Times New Roman" w:hAnsi="Times New Roman"/>
                <w:bCs/>
                <w:i/>
                <w:sz w:val="24"/>
                <w:szCs w:val="24"/>
              </w:rPr>
              <w:t>2</w:t>
            </w:r>
          </w:p>
        </w:tc>
        <w:tc>
          <w:tcPr>
            <w:tcW w:w="1901" w:type="dxa"/>
            <w:vMerge/>
            <w:shd w:val="clear" w:color="auto" w:fill="auto"/>
          </w:tcPr>
          <w:p w14:paraId="605915A0"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479B3815" w14:textId="77777777" w:rsidTr="00EC517F">
        <w:trPr>
          <w:trHeight w:val="285"/>
        </w:trPr>
        <w:tc>
          <w:tcPr>
            <w:tcW w:w="3450" w:type="dxa"/>
            <w:vMerge/>
          </w:tcPr>
          <w:p w14:paraId="07C3B1F6"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831" w:type="dxa"/>
          </w:tcPr>
          <w:p w14:paraId="798EE675"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2831">
              <w:rPr>
                <w:rFonts w:ascii="Times New Roman" w:hAnsi="Times New Roman"/>
                <w:i/>
                <w:sz w:val="24"/>
                <w:szCs w:val="24"/>
              </w:rPr>
              <w:t>Практическое занятие 2.</w:t>
            </w:r>
            <w:r w:rsidRPr="00C42831">
              <w:rPr>
                <w:rFonts w:ascii="Times New Roman" w:hAnsi="Times New Roman"/>
                <w:sz w:val="24"/>
                <w:szCs w:val="24"/>
              </w:rPr>
              <w:t xml:space="preserve"> Решение практических  задач с использованием численного и линейного масштабов. Решение задач на связь между азимутами и румбами.</w:t>
            </w:r>
          </w:p>
        </w:tc>
        <w:tc>
          <w:tcPr>
            <w:tcW w:w="1748" w:type="dxa"/>
            <w:shd w:val="clear" w:color="auto" w:fill="FFFFFF"/>
          </w:tcPr>
          <w:p w14:paraId="7A2C0A44" w14:textId="77777777" w:rsidR="00EC517F" w:rsidRPr="00C42831" w:rsidRDefault="00EC517F" w:rsidP="00C42831">
            <w:pPr>
              <w:spacing w:after="0" w:line="240" w:lineRule="auto"/>
              <w:jc w:val="center"/>
              <w:rPr>
                <w:rFonts w:ascii="Times New Roman" w:hAnsi="Times New Roman"/>
                <w:bCs/>
                <w:i/>
                <w:sz w:val="24"/>
                <w:szCs w:val="24"/>
              </w:rPr>
            </w:pPr>
            <w:r w:rsidRPr="00C42831">
              <w:rPr>
                <w:rFonts w:ascii="Times New Roman" w:hAnsi="Times New Roman"/>
                <w:bCs/>
                <w:i/>
                <w:sz w:val="24"/>
                <w:szCs w:val="24"/>
              </w:rPr>
              <w:t>2</w:t>
            </w:r>
          </w:p>
        </w:tc>
        <w:tc>
          <w:tcPr>
            <w:tcW w:w="1901" w:type="dxa"/>
            <w:vMerge/>
            <w:shd w:val="clear" w:color="auto" w:fill="auto"/>
          </w:tcPr>
          <w:p w14:paraId="0692C4F9"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6960C714" w14:textId="77777777" w:rsidTr="00EC517F">
        <w:trPr>
          <w:trHeight w:val="247"/>
        </w:trPr>
        <w:tc>
          <w:tcPr>
            <w:tcW w:w="3450" w:type="dxa"/>
            <w:vMerge/>
          </w:tcPr>
          <w:p w14:paraId="28C35D3D"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831" w:type="dxa"/>
          </w:tcPr>
          <w:p w14:paraId="69DCBE4E"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2831">
              <w:rPr>
                <w:rFonts w:ascii="Times New Roman" w:hAnsi="Times New Roman"/>
                <w:b/>
                <w:bCs/>
                <w:sz w:val="24"/>
                <w:szCs w:val="24"/>
              </w:rPr>
              <w:t xml:space="preserve">Самостоятельная работа </w:t>
            </w:r>
            <w:r w:rsidRPr="00C42831">
              <w:rPr>
                <w:rStyle w:val="ab"/>
                <w:rFonts w:ascii="Times New Roman" w:hAnsi="Times New Roman"/>
                <w:sz w:val="24"/>
                <w:szCs w:val="24"/>
              </w:rPr>
              <w:t>2</w:t>
            </w:r>
          </w:p>
        </w:tc>
        <w:tc>
          <w:tcPr>
            <w:tcW w:w="1748" w:type="dxa"/>
          </w:tcPr>
          <w:p w14:paraId="547DABAC"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w:t>
            </w:r>
          </w:p>
        </w:tc>
        <w:tc>
          <w:tcPr>
            <w:tcW w:w="1901" w:type="dxa"/>
            <w:vMerge/>
            <w:shd w:val="clear" w:color="auto" w:fill="auto"/>
          </w:tcPr>
          <w:p w14:paraId="742FD08E"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2CB973AE" w14:textId="77777777" w:rsidTr="00EC517F">
        <w:trPr>
          <w:trHeight w:val="247"/>
        </w:trPr>
        <w:tc>
          <w:tcPr>
            <w:tcW w:w="3450" w:type="dxa"/>
            <w:vMerge w:val="restart"/>
          </w:tcPr>
          <w:p w14:paraId="40C22EE5" w14:textId="77777777" w:rsidR="00EC517F" w:rsidRPr="00C42831" w:rsidRDefault="00EC517F" w:rsidP="00C42831">
            <w:pPr>
              <w:pStyle w:val="af4"/>
              <w:rPr>
                <w:rFonts w:ascii="Times New Roman" w:hAnsi="Times New Roman"/>
                <w:sz w:val="24"/>
                <w:szCs w:val="24"/>
              </w:rPr>
            </w:pPr>
            <w:r w:rsidRPr="00C42831">
              <w:rPr>
                <w:rFonts w:ascii="Times New Roman" w:hAnsi="Times New Roman"/>
                <w:bCs/>
                <w:sz w:val="24"/>
                <w:szCs w:val="24"/>
              </w:rPr>
              <w:t>Тема 1.2. Основные измерения на местности</w:t>
            </w:r>
          </w:p>
        </w:tc>
        <w:tc>
          <w:tcPr>
            <w:tcW w:w="7831" w:type="dxa"/>
          </w:tcPr>
          <w:p w14:paraId="748DDEDB"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42831">
              <w:rPr>
                <w:rFonts w:ascii="Times New Roman" w:hAnsi="Times New Roman"/>
                <w:b/>
                <w:bCs/>
                <w:sz w:val="24"/>
                <w:szCs w:val="24"/>
              </w:rPr>
              <w:t>Содержание учебного материала</w:t>
            </w:r>
          </w:p>
        </w:tc>
        <w:tc>
          <w:tcPr>
            <w:tcW w:w="1748" w:type="dxa"/>
          </w:tcPr>
          <w:p w14:paraId="01AB6555" w14:textId="77777777" w:rsidR="00EC517F" w:rsidRPr="00C42831" w:rsidRDefault="00EC517F" w:rsidP="00C42831">
            <w:pPr>
              <w:spacing w:after="0" w:line="240" w:lineRule="auto"/>
              <w:jc w:val="center"/>
              <w:rPr>
                <w:rFonts w:ascii="Times New Roman" w:hAnsi="Times New Roman"/>
                <w:b/>
                <w:bCs/>
                <w:sz w:val="24"/>
                <w:szCs w:val="24"/>
              </w:rPr>
            </w:pPr>
            <w:r w:rsidRPr="00C42831">
              <w:rPr>
                <w:rFonts w:ascii="Times New Roman" w:hAnsi="Times New Roman"/>
                <w:b/>
                <w:bCs/>
                <w:sz w:val="24"/>
                <w:szCs w:val="24"/>
              </w:rPr>
              <w:t>16/6</w:t>
            </w:r>
          </w:p>
        </w:tc>
        <w:tc>
          <w:tcPr>
            <w:tcW w:w="1901" w:type="dxa"/>
            <w:vMerge w:val="restart"/>
            <w:shd w:val="clear" w:color="auto" w:fill="auto"/>
          </w:tcPr>
          <w:p w14:paraId="275B2567"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01-02</w:t>
            </w:r>
          </w:p>
          <w:p w14:paraId="6EB6AABF"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04-05</w:t>
            </w:r>
          </w:p>
          <w:p w14:paraId="70C1596B"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07</w:t>
            </w:r>
          </w:p>
          <w:p w14:paraId="44905DC6"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09</w:t>
            </w:r>
          </w:p>
          <w:p w14:paraId="716A512A"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1.1-1.3</w:t>
            </w:r>
          </w:p>
          <w:p w14:paraId="16B8A91A"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1.7</w:t>
            </w:r>
          </w:p>
          <w:p w14:paraId="453C1333"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12A16BAC" w14:textId="77777777" w:rsidTr="00EC517F">
        <w:trPr>
          <w:trHeight w:val="560"/>
        </w:trPr>
        <w:tc>
          <w:tcPr>
            <w:tcW w:w="3450" w:type="dxa"/>
            <w:vMerge/>
          </w:tcPr>
          <w:p w14:paraId="6197A01E" w14:textId="77777777" w:rsidR="00EC517F" w:rsidRPr="00C42831" w:rsidRDefault="00EC517F" w:rsidP="00C42831">
            <w:pPr>
              <w:pStyle w:val="af4"/>
              <w:rPr>
                <w:rFonts w:ascii="Times New Roman" w:hAnsi="Times New Roman"/>
                <w:b/>
                <w:sz w:val="24"/>
                <w:szCs w:val="24"/>
              </w:rPr>
            </w:pPr>
          </w:p>
        </w:tc>
        <w:tc>
          <w:tcPr>
            <w:tcW w:w="7831" w:type="dxa"/>
          </w:tcPr>
          <w:p w14:paraId="10E68ACC"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Закрепление точек на местности. Геодезические знаки.</w:t>
            </w:r>
          </w:p>
          <w:p w14:paraId="77677D29"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Способы, приборы и точность измерения длин линий на местности.</w:t>
            </w:r>
          </w:p>
        </w:tc>
        <w:tc>
          <w:tcPr>
            <w:tcW w:w="1748" w:type="dxa"/>
          </w:tcPr>
          <w:p w14:paraId="583991EB"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4</w:t>
            </w:r>
          </w:p>
        </w:tc>
        <w:tc>
          <w:tcPr>
            <w:tcW w:w="1901" w:type="dxa"/>
            <w:vMerge/>
            <w:shd w:val="clear" w:color="auto" w:fill="auto"/>
          </w:tcPr>
          <w:p w14:paraId="339FC04F"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514B7FD8" w14:textId="77777777" w:rsidTr="00EC517F">
        <w:trPr>
          <w:trHeight w:val="556"/>
        </w:trPr>
        <w:tc>
          <w:tcPr>
            <w:tcW w:w="3450" w:type="dxa"/>
            <w:vMerge/>
          </w:tcPr>
          <w:p w14:paraId="55AC5836" w14:textId="77777777" w:rsidR="00EC517F" w:rsidRPr="00C42831" w:rsidRDefault="00EC517F" w:rsidP="00C42831">
            <w:pPr>
              <w:pStyle w:val="af4"/>
              <w:rPr>
                <w:rFonts w:ascii="Times New Roman" w:hAnsi="Times New Roman"/>
                <w:sz w:val="24"/>
                <w:szCs w:val="24"/>
              </w:rPr>
            </w:pPr>
          </w:p>
        </w:tc>
        <w:tc>
          <w:tcPr>
            <w:tcW w:w="7831" w:type="dxa"/>
          </w:tcPr>
          <w:p w14:paraId="4FC0E855"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Приборы для измерения горизонтальных углов, устройство, точность измерения,  поверки и юстировки.</w:t>
            </w:r>
          </w:p>
        </w:tc>
        <w:tc>
          <w:tcPr>
            <w:tcW w:w="1748" w:type="dxa"/>
          </w:tcPr>
          <w:p w14:paraId="369DE11E"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4</w:t>
            </w:r>
          </w:p>
        </w:tc>
        <w:tc>
          <w:tcPr>
            <w:tcW w:w="1901" w:type="dxa"/>
            <w:vMerge/>
            <w:shd w:val="clear" w:color="auto" w:fill="auto"/>
          </w:tcPr>
          <w:p w14:paraId="61D20660"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40461A0A" w14:textId="77777777" w:rsidTr="00EC517F">
        <w:trPr>
          <w:trHeight w:val="422"/>
        </w:trPr>
        <w:tc>
          <w:tcPr>
            <w:tcW w:w="3450" w:type="dxa"/>
            <w:vMerge/>
          </w:tcPr>
          <w:p w14:paraId="58745BAE" w14:textId="77777777" w:rsidR="00EC517F" w:rsidRPr="00C42831" w:rsidRDefault="00EC517F" w:rsidP="00C42831">
            <w:pPr>
              <w:pStyle w:val="af4"/>
              <w:rPr>
                <w:rFonts w:ascii="Times New Roman" w:hAnsi="Times New Roman"/>
                <w:sz w:val="24"/>
                <w:szCs w:val="24"/>
              </w:rPr>
            </w:pPr>
          </w:p>
        </w:tc>
        <w:tc>
          <w:tcPr>
            <w:tcW w:w="7831" w:type="dxa"/>
          </w:tcPr>
          <w:p w14:paraId="02EE16BA"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Глазомерная углоначертательная съемка. Приборы и принадлежности, применяемые при съемке.</w:t>
            </w:r>
          </w:p>
        </w:tc>
        <w:tc>
          <w:tcPr>
            <w:tcW w:w="1748" w:type="dxa"/>
          </w:tcPr>
          <w:p w14:paraId="02EAA25C"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2</w:t>
            </w:r>
          </w:p>
          <w:p w14:paraId="7E634D28" w14:textId="77777777" w:rsidR="00EC517F" w:rsidRPr="00C42831" w:rsidRDefault="00EC517F" w:rsidP="00C42831">
            <w:pPr>
              <w:spacing w:after="0" w:line="240" w:lineRule="auto"/>
              <w:rPr>
                <w:rFonts w:ascii="Times New Roman" w:hAnsi="Times New Roman"/>
                <w:bCs/>
                <w:sz w:val="24"/>
                <w:szCs w:val="24"/>
              </w:rPr>
            </w:pPr>
          </w:p>
        </w:tc>
        <w:tc>
          <w:tcPr>
            <w:tcW w:w="1901" w:type="dxa"/>
            <w:vMerge/>
            <w:shd w:val="clear" w:color="auto" w:fill="auto"/>
          </w:tcPr>
          <w:p w14:paraId="4293EF0A"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47F5B20A" w14:textId="77777777" w:rsidTr="00EC517F">
        <w:trPr>
          <w:trHeight w:val="287"/>
        </w:trPr>
        <w:tc>
          <w:tcPr>
            <w:tcW w:w="3450" w:type="dxa"/>
            <w:vMerge/>
          </w:tcPr>
          <w:p w14:paraId="5C61CF71" w14:textId="77777777" w:rsidR="00EC517F" w:rsidRPr="00C42831" w:rsidRDefault="00EC517F" w:rsidP="00C42831">
            <w:pPr>
              <w:pStyle w:val="af4"/>
              <w:rPr>
                <w:rFonts w:ascii="Times New Roman" w:hAnsi="Times New Roman"/>
                <w:sz w:val="24"/>
                <w:szCs w:val="24"/>
              </w:rPr>
            </w:pPr>
          </w:p>
        </w:tc>
        <w:tc>
          <w:tcPr>
            <w:tcW w:w="7831" w:type="dxa"/>
          </w:tcPr>
          <w:p w14:paraId="2F600BC7"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b/>
                <w:sz w:val="24"/>
                <w:szCs w:val="24"/>
              </w:rPr>
              <w:t>В том числе практических занятий</w:t>
            </w:r>
          </w:p>
        </w:tc>
        <w:tc>
          <w:tcPr>
            <w:tcW w:w="1748" w:type="dxa"/>
            <w:shd w:val="clear" w:color="auto" w:fill="F2F2F2"/>
          </w:tcPr>
          <w:p w14:paraId="12B09016" w14:textId="77777777" w:rsidR="00EC517F" w:rsidRPr="00C42831" w:rsidRDefault="00EC517F" w:rsidP="00C42831">
            <w:pPr>
              <w:spacing w:after="0" w:line="240" w:lineRule="auto"/>
              <w:jc w:val="center"/>
              <w:rPr>
                <w:rFonts w:ascii="Times New Roman" w:hAnsi="Times New Roman"/>
                <w:b/>
                <w:bCs/>
                <w:sz w:val="24"/>
                <w:szCs w:val="24"/>
              </w:rPr>
            </w:pPr>
            <w:r w:rsidRPr="00C42831">
              <w:rPr>
                <w:rFonts w:ascii="Times New Roman" w:hAnsi="Times New Roman"/>
                <w:b/>
                <w:bCs/>
                <w:sz w:val="24"/>
                <w:szCs w:val="24"/>
              </w:rPr>
              <w:t>6</w:t>
            </w:r>
          </w:p>
        </w:tc>
        <w:tc>
          <w:tcPr>
            <w:tcW w:w="1901" w:type="dxa"/>
            <w:vMerge/>
            <w:shd w:val="clear" w:color="auto" w:fill="auto"/>
          </w:tcPr>
          <w:p w14:paraId="1A9457B6"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1122DBF5" w14:textId="77777777" w:rsidTr="00EC517F">
        <w:trPr>
          <w:trHeight w:val="287"/>
        </w:trPr>
        <w:tc>
          <w:tcPr>
            <w:tcW w:w="3450" w:type="dxa"/>
            <w:vMerge/>
          </w:tcPr>
          <w:p w14:paraId="37BC0A11" w14:textId="77777777" w:rsidR="00EC517F" w:rsidRPr="00C42831" w:rsidRDefault="00EC517F" w:rsidP="00C42831">
            <w:pPr>
              <w:pStyle w:val="af4"/>
              <w:rPr>
                <w:rFonts w:ascii="Times New Roman" w:hAnsi="Times New Roman"/>
                <w:sz w:val="24"/>
                <w:szCs w:val="24"/>
              </w:rPr>
            </w:pPr>
          </w:p>
        </w:tc>
        <w:tc>
          <w:tcPr>
            <w:tcW w:w="7831" w:type="dxa"/>
          </w:tcPr>
          <w:p w14:paraId="43DAFF40" w14:textId="77777777" w:rsidR="00EC517F" w:rsidRPr="00C42831" w:rsidRDefault="00EC517F" w:rsidP="00C42831">
            <w:pPr>
              <w:spacing w:after="0" w:line="240" w:lineRule="auto"/>
              <w:jc w:val="both"/>
              <w:rPr>
                <w:rFonts w:ascii="Times New Roman" w:hAnsi="Times New Roman"/>
                <w:b/>
                <w:sz w:val="24"/>
                <w:szCs w:val="24"/>
              </w:rPr>
            </w:pPr>
            <w:r w:rsidRPr="00C42831">
              <w:rPr>
                <w:rFonts w:ascii="Times New Roman" w:hAnsi="Times New Roman"/>
                <w:i/>
                <w:sz w:val="24"/>
                <w:szCs w:val="24"/>
              </w:rPr>
              <w:t>Практическое занятие 3.</w:t>
            </w:r>
            <w:r w:rsidRPr="00C42831">
              <w:rPr>
                <w:rFonts w:ascii="Times New Roman" w:hAnsi="Times New Roman"/>
                <w:sz w:val="24"/>
                <w:szCs w:val="24"/>
              </w:rPr>
              <w:t xml:space="preserve"> Измерение горизонтальных и вертикальных углов, магнитных азимутов теодолитом. Вычисление истинного азимута. Измерение и вычисление «места нуля» и угла наклона.</w:t>
            </w:r>
          </w:p>
        </w:tc>
        <w:tc>
          <w:tcPr>
            <w:tcW w:w="1748" w:type="dxa"/>
          </w:tcPr>
          <w:p w14:paraId="437F0242" w14:textId="77777777" w:rsidR="00EC517F" w:rsidRPr="00C42831" w:rsidRDefault="00EC517F" w:rsidP="00C42831">
            <w:pPr>
              <w:spacing w:after="0" w:line="240" w:lineRule="auto"/>
              <w:jc w:val="center"/>
              <w:rPr>
                <w:rFonts w:ascii="Times New Roman" w:hAnsi="Times New Roman"/>
                <w:bCs/>
                <w:i/>
                <w:sz w:val="24"/>
                <w:szCs w:val="24"/>
              </w:rPr>
            </w:pPr>
            <w:r w:rsidRPr="00C42831">
              <w:rPr>
                <w:rFonts w:ascii="Times New Roman" w:hAnsi="Times New Roman"/>
                <w:bCs/>
                <w:i/>
                <w:sz w:val="24"/>
                <w:szCs w:val="24"/>
              </w:rPr>
              <w:t>2</w:t>
            </w:r>
          </w:p>
        </w:tc>
        <w:tc>
          <w:tcPr>
            <w:tcW w:w="1901" w:type="dxa"/>
            <w:vMerge/>
            <w:shd w:val="clear" w:color="auto" w:fill="auto"/>
          </w:tcPr>
          <w:p w14:paraId="7A8666CE"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14D5CC2E" w14:textId="77777777" w:rsidTr="00EC517F">
        <w:trPr>
          <w:trHeight w:val="287"/>
        </w:trPr>
        <w:tc>
          <w:tcPr>
            <w:tcW w:w="3450" w:type="dxa"/>
            <w:vMerge/>
          </w:tcPr>
          <w:p w14:paraId="015D07DF" w14:textId="77777777" w:rsidR="00EC517F" w:rsidRPr="00C42831" w:rsidRDefault="00EC517F" w:rsidP="00C42831">
            <w:pPr>
              <w:pStyle w:val="af4"/>
              <w:rPr>
                <w:rFonts w:ascii="Times New Roman" w:hAnsi="Times New Roman"/>
                <w:sz w:val="24"/>
                <w:szCs w:val="24"/>
              </w:rPr>
            </w:pPr>
          </w:p>
        </w:tc>
        <w:tc>
          <w:tcPr>
            <w:tcW w:w="7831" w:type="dxa"/>
          </w:tcPr>
          <w:p w14:paraId="69039C86" w14:textId="77777777" w:rsidR="00EC517F" w:rsidRPr="00C42831" w:rsidRDefault="00EC517F" w:rsidP="00C42831">
            <w:pPr>
              <w:spacing w:after="0" w:line="240" w:lineRule="auto"/>
              <w:jc w:val="both"/>
              <w:rPr>
                <w:rFonts w:ascii="Times New Roman" w:hAnsi="Times New Roman"/>
                <w:b/>
                <w:sz w:val="24"/>
                <w:szCs w:val="24"/>
              </w:rPr>
            </w:pPr>
            <w:r w:rsidRPr="00C42831">
              <w:rPr>
                <w:rFonts w:ascii="Times New Roman" w:hAnsi="Times New Roman"/>
                <w:i/>
                <w:sz w:val="24"/>
                <w:szCs w:val="24"/>
              </w:rPr>
              <w:t>Практическое занятие 4.</w:t>
            </w:r>
            <w:r w:rsidRPr="00C42831">
              <w:rPr>
                <w:rFonts w:ascii="Times New Roman" w:hAnsi="Times New Roman"/>
                <w:sz w:val="24"/>
                <w:szCs w:val="24"/>
              </w:rPr>
              <w:t xml:space="preserve"> Глазомерная углоначертательная съемка. Обработка результатов съемки.</w:t>
            </w:r>
          </w:p>
        </w:tc>
        <w:tc>
          <w:tcPr>
            <w:tcW w:w="1748" w:type="dxa"/>
          </w:tcPr>
          <w:p w14:paraId="4A98A875" w14:textId="77777777" w:rsidR="00EC517F" w:rsidRPr="00C42831" w:rsidRDefault="00EC517F" w:rsidP="00C42831">
            <w:pPr>
              <w:spacing w:after="0" w:line="240" w:lineRule="auto"/>
              <w:jc w:val="center"/>
              <w:rPr>
                <w:rFonts w:ascii="Times New Roman" w:hAnsi="Times New Roman"/>
                <w:bCs/>
                <w:i/>
                <w:sz w:val="24"/>
                <w:szCs w:val="24"/>
              </w:rPr>
            </w:pPr>
            <w:r w:rsidRPr="00C42831">
              <w:rPr>
                <w:rFonts w:ascii="Times New Roman" w:hAnsi="Times New Roman"/>
                <w:bCs/>
                <w:i/>
                <w:sz w:val="24"/>
                <w:szCs w:val="24"/>
              </w:rPr>
              <w:t>2</w:t>
            </w:r>
          </w:p>
        </w:tc>
        <w:tc>
          <w:tcPr>
            <w:tcW w:w="1901" w:type="dxa"/>
            <w:vMerge/>
            <w:shd w:val="clear" w:color="auto" w:fill="auto"/>
          </w:tcPr>
          <w:p w14:paraId="5D836565"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386E60A5" w14:textId="77777777" w:rsidTr="00EC517F">
        <w:trPr>
          <w:trHeight w:val="287"/>
        </w:trPr>
        <w:tc>
          <w:tcPr>
            <w:tcW w:w="3450" w:type="dxa"/>
            <w:vMerge/>
          </w:tcPr>
          <w:p w14:paraId="6906B72E" w14:textId="77777777" w:rsidR="00EC517F" w:rsidRPr="00C42831" w:rsidRDefault="00EC517F" w:rsidP="00C42831">
            <w:pPr>
              <w:pStyle w:val="af4"/>
              <w:rPr>
                <w:rFonts w:ascii="Times New Roman" w:hAnsi="Times New Roman"/>
                <w:sz w:val="24"/>
                <w:szCs w:val="24"/>
              </w:rPr>
            </w:pPr>
          </w:p>
        </w:tc>
        <w:tc>
          <w:tcPr>
            <w:tcW w:w="7831" w:type="dxa"/>
          </w:tcPr>
          <w:p w14:paraId="41AE61F0"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i/>
                <w:sz w:val="24"/>
                <w:szCs w:val="24"/>
              </w:rPr>
              <w:t>Практическое занятие 5.</w:t>
            </w:r>
            <w:r w:rsidRPr="00C42831">
              <w:rPr>
                <w:rFonts w:ascii="Times New Roman" w:hAnsi="Times New Roman"/>
                <w:sz w:val="24"/>
                <w:szCs w:val="24"/>
              </w:rPr>
              <w:t xml:space="preserve"> Установка,  поверка и юстировка, приведение в рабочее положение теодолита. Измерение горизонтальных углов и азимутов теодолитом, обработка результатов измерений.</w:t>
            </w:r>
          </w:p>
        </w:tc>
        <w:tc>
          <w:tcPr>
            <w:tcW w:w="1748" w:type="dxa"/>
          </w:tcPr>
          <w:p w14:paraId="59F00230" w14:textId="77777777" w:rsidR="00EC517F" w:rsidRPr="00C42831" w:rsidRDefault="00EC517F" w:rsidP="00C42831">
            <w:pPr>
              <w:spacing w:after="0" w:line="240" w:lineRule="auto"/>
              <w:jc w:val="center"/>
              <w:rPr>
                <w:rFonts w:ascii="Times New Roman" w:hAnsi="Times New Roman"/>
                <w:bCs/>
                <w:i/>
                <w:sz w:val="24"/>
                <w:szCs w:val="24"/>
              </w:rPr>
            </w:pPr>
            <w:r w:rsidRPr="00C42831">
              <w:rPr>
                <w:rFonts w:ascii="Times New Roman" w:hAnsi="Times New Roman"/>
                <w:bCs/>
                <w:i/>
                <w:sz w:val="24"/>
                <w:szCs w:val="24"/>
              </w:rPr>
              <w:t>2</w:t>
            </w:r>
          </w:p>
        </w:tc>
        <w:tc>
          <w:tcPr>
            <w:tcW w:w="1901" w:type="dxa"/>
            <w:vMerge/>
            <w:shd w:val="clear" w:color="auto" w:fill="auto"/>
          </w:tcPr>
          <w:p w14:paraId="6790C8A5"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0C120CE5" w14:textId="77777777" w:rsidTr="00EC517F">
        <w:tc>
          <w:tcPr>
            <w:tcW w:w="3450" w:type="dxa"/>
            <w:vMerge/>
          </w:tcPr>
          <w:p w14:paraId="7D7E79B2" w14:textId="77777777" w:rsidR="00EC517F" w:rsidRPr="00C42831" w:rsidRDefault="00EC517F" w:rsidP="00C42831">
            <w:pPr>
              <w:pStyle w:val="af4"/>
              <w:rPr>
                <w:rFonts w:ascii="Times New Roman" w:hAnsi="Times New Roman"/>
                <w:b/>
                <w:sz w:val="24"/>
                <w:szCs w:val="24"/>
              </w:rPr>
            </w:pPr>
          </w:p>
        </w:tc>
        <w:tc>
          <w:tcPr>
            <w:tcW w:w="7831" w:type="dxa"/>
          </w:tcPr>
          <w:p w14:paraId="780FA71C"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b/>
                <w:bCs/>
                <w:sz w:val="24"/>
                <w:szCs w:val="24"/>
              </w:rPr>
              <w:t>Самостоятельная работа</w:t>
            </w:r>
            <w:r w:rsidRPr="00C42831">
              <w:rPr>
                <w:rStyle w:val="ab"/>
                <w:rFonts w:ascii="Times New Roman" w:hAnsi="Times New Roman"/>
                <w:sz w:val="24"/>
                <w:szCs w:val="24"/>
              </w:rPr>
              <w:t>2</w:t>
            </w:r>
          </w:p>
        </w:tc>
        <w:tc>
          <w:tcPr>
            <w:tcW w:w="1748" w:type="dxa"/>
          </w:tcPr>
          <w:p w14:paraId="0B8ACA59"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w:t>
            </w:r>
          </w:p>
        </w:tc>
        <w:tc>
          <w:tcPr>
            <w:tcW w:w="1901" w:type="dxa"/>
            <w:vMerge/>
            <w:shd w:val="clear" w:color="auto" w:fill="auto"/>
          </w:tcPr>
          <w:p w14:paraId="66815E78"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06DDBA79" w14:textId="77777777" w:rsidTr="00EC517F">
        <w:tc>
          <w:tcPr>
            <w:tcW w:w="3450" w:type="dxa"/>
            <w:vMerge w:val="restart"/>
          </w:tcPr>
          <w:p w14:paraId="2B8564DD" w14:textId="77777777" w:rsidR="00EC517F" w:rsidRPr="00C42831" w:rsidRDefault="00EC517F" w:rsidP="00C42831">
            <w:pPr>
              <w:pStyle w:val="af4"/>
              <w:rPr>
                <w:rFonts w:ascii="Times New Roman" w:hAnsi="Times New Roman"/>
                <w:b/>
                <w:sz w:val="24"/>
                <w:szCs w:val="24"/>
              </w:rPr>
            </w:pPr>
            <w:r w:rsidRPr="00C42831">
              <w:rPr>
                <w:rFonts w:ascii="Times New Roman" w:hAnsi="Times New Roman"/>
                <w:bCs/>
                <w:sz w:val="24"/>
                <w:szCs w:val="24"/>
              </w:rPr>
              <w:t>Тема 1.3. Геометрическое нивелирование</w:t>
            </w:r>
          </w:p>
        </w:tc>
        <w:tc>
          <w:tcPr>
            <w:tcW w:w="7831" w:type="dxa"/>
          </w:tcPr>
          <w:p w14:paraId="377B4A8D" w14:textId="77777777" w:rsidR="00EC517F" w:rsidRPr="00C42831" w:rsidRDefault="00EC517F" w:rsidP="00C42831">
            <w:pPr>
              <w:spacing w:after="0" w:line="240" w:lineRule="auto"/>
              <w:jc w:val="both"/>
              <w:rPr>
                <w:rFonts w:ascii="Times New Roman" w:hAnsi="Times New Roman"/>
                <w:b/>
                <w:sz w:val="24"/>
                <w:szCs w:val="24"/>
              </w:rPr>
            </w:pPr>
            <w:r w:rsidRPr="00C42831">
              <w:rPr>
                <w:rFonts w:ascii="Times New Roman" w:hAnsi="Times New Roman"/>
                <w:b/>
                <w:bCs/>
                <w:sz w:val="24"/>
                <w:szCs w:val="24"/>
              </w:rPr>
              <w:t>Содержание учебного материала</w:t>
            </w:r>
          </w:p>
        </w:tc>
        <w:tc>
          <w:tcPr>
            <w:tcW w:w="1748" w:type="dxa"/>
          </w:tcPr>
          <w:p w14:paraId="0FE7DC04" w14:textId="77777777" w:rsidR="00EC517F" w:rsidRPr="00C42831" w:rsidRDefault="00EC517F" w:rsidP="00C42831">
            <w:pPr>
              <w:spacing w:after="0" w:line="240" w:lineRule="auto"/>
              <w:jc w:val="center"/>
              <w:rPr>
                <w:rFonts w:ascii="Times New Roman" w:hAnsi="Times New Roman"/>
                <w:b/>
                <w:bCs/>
                <w:sz w:val="24"/>
                <w:szCs w:val="24"/>
              </w:rPr>
            </w:pPr>
            <w:r w:rsidRPr="00C42831">
              <w:rPr>
                <w:rFonts w:ascii="Times New Roman" w:hAnsi="Times New Roman"/>
                <w:b/>
                <w:bCs/>
                <w:sz w:val="24"/>
                <w:szCs w:val="24"/>
              </w:rPr>
              <w:t>10/4</w:t>
            </w:r>
          </w:p>
        </w:tc>
        <w:tc>
          <w:tcPr>
            <w:tcW w:w="1901" w:type="dxa"/>
            <w:vMerge w:val="restart"/>
            <w:shd w:val="clear" w:color="auto" w:fill="auto"/>
          </w:tcPr>
          <w:p w14:paraId="4CF0424B"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01-02</w:t>
            </w:r>
          </w:p>
          <w:p w14:paraId="382C23F8"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04-05</w:t>
            </w:r>
          </w:p>
          <w:p w14:paraId="106CAA14"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07</w:t>
            </w:r>
          </w:p>
          <w:p w14:paraId="33C57198"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09</w:t>
            </w:r>
          </w:p>
          <w:p w14:paraId="38A3B421"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1.1-1.3</w:t>
            </w:r>
          </w:p>
          <w:p w14:paraId="7B421CA4"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1.7</w:t>
            </w:r>
          </w:p>
          <w:p w14:paraId="3251CACC"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45B29798" w14:textId="77777777" w:rsidTr="00EC517F">
        <w:trPr>
          <w:trHeight w:val="746"/>
        </w:trPr>
        <w:tc>
          <w:tcPr>
            <w:tcW w:w="3450" w:type="dxa"/>
            <w:vMerge/>
          </w:tcPr>
          <w:p w14:paraId="03475694" w14:textId="77777777" w:rsidR="00EC517F" w:rsidRPr="00C42831" w:rsidRDefault="00EC517F" w:rsidP="00C42831">
            <w:pPr>
              <w:pStyle w:val="af4"/>
              <w:rPr>
                <w:rFonts w:ascii="Times New Roman" w:hAnsi="Times New Roman"/>
                <w:b/>
                <w:sz w:val="24"/>
                <w:szCs w:val="24"/>
              </w:rPr>
            </w:pPr>
          </w:p>
        </w:tc>
        <w:tc>
          <w:tcPr>
            <w:tcW w:w="7831" w:type="dxa"/>
          </w:tcPr>
          <w:p w14:paraId="62D11C18" w14:textId="77777777" w:rsidR="00EC517F" w:rsidRPr="00C42831" w:rsidRDefault="00EC517F" w:rsidP="00C42831">
            <w:pPr>
              <w:spacing w:after="0" w:line="240" w:lineRule="auto"/>
              <w:jc w:val="both"/>
              <w:rPr>
                <w:rFonts w:ascii="Times New Roman" w:hAnsi="Times New Roman"/>
                <w:sz w:val="24"/>
                <w:szCs w:val="24"/>
              </w:rPr>
            </w:pPr>
            <w:r w:rsidRPr="00C42831">
              <w:rPr>
                <w:rFonts w:ascii="Times New Roman" w:hAnsi="Times New Roman"/>
                <w:sz w:val="24"/>
                <w:szCs w:val="24"/>
              </w:rPr>
              <w:t xml:space="preserve">Сущность,  виды и способы нивелирования. Высотная геодезическая сеть, типы реперов. Приборы, применяемые при нивелировании, устройство, назначение, поверки, точность отсчетов. </w:t>
            </w:r>
          </w:p>
        </w:tc>
        <w:tc>
          <w:tcPr>
            <w:tcW w:w="1748" w:type="dxa"/>
          </w:tcPr>
          <w:p w14:paraId="0B2FA4A2"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4</w:t>
            </w:r>
          </w:p>
        </w:tc>
        <w:tc>
          <w:tcPr>
            <w:tcW w:w="1901" w:type="dxa"/>
            <w:vMerge/>
            <w:shd w:val="clear" w:color="auto" w:fill="auto"/>
          </w:tcPr>
          <w:p w14:paraId="3DCB9226"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6D67C016" w14:textId="77777777" w:rsidTr="00EC517F">
        <w:trPr>
          <w:trHeight w:val="275"/>
        </w:trPr>
        <w:tc>
          <w:tcPr>
            <w:tcW w:w="3450" w:type="dxa"/>
            <w:vMerge/>
          </w:tcPr>
          <w:p w14:paraId="6F6E6940" w14:textId="77777777" w:rsidR="00EC517F" w:rsidRPr="00C42831" w:rsidRDefault="00EC517F" w:rsidP="00C42831">
            <w:pPr>
              <w:pStyle w:val="af4"/>
              <w:rPr>
                <w:rFonts w:ascii="Times New Roman" w:hAnsi="Times New Roman"/>
                <w:sz w:val="24"/>
                <w:szCs w:val="24"/>
              </w:rPr>
            </w:pPr>
          </w:p>
        </w:tc>
        <w:tc>
          <w:tcPr>
            <w:tcW w:w="7831" w:type="dxa"/>
          </w:tcPr>
          <w:p w14:paraId="79C89D94" w14:textId="77777777" w:rsidR="00EC517F" w:rsidRPr="00C42831" w:rsidRDefault="00EC517F" w:rsidP="00C42831">
            <w:pPr>
              <w:spacing w:after="0" w:line="240" w:lineRule="auto"/>
              <w:jc w:val="both"/>
              <w:rPr>
                <w:rFonts w:ascii="Times New Roman" w:hAnsi="Times New Roman"/>
                <w:b/>
                <w:sz w:val="24"/>
                <w:szCs w:val="24"/>
              </w:rPr>
            </w:pPr>
            <w:r w:rsidRPr="00C42831">
              <w:rPr>
                <w:rFonts w:ascii="Times New Roman" w:hAnsi="Times New Roman"/>
                <w:sz w:val="24"/>
                <w:szCs w:val="24"/>
              </w:rPr>
              <w:t xml:space="preserve">Определение отметки репера и привязка нуля барометра к реперу </w:t>
            </w:r>
            <w:proofErr w:type="spellStart"/>
            <w:r w:rsidRPr="00C42831">
              <w:rPr>
                <w:rFonts w:ascii="Times New Roman" w:hAnsi="Times New Roman"/>
                <w:sz w:val="24"/>
                <w:szCs w:val="24"/>
              </w:rPr>
              <w:t>Госсети</w:t>
            </w:r>
            <w:proofErr w:type="spellEnd"/>
            <w:r w:rsidRPr="00C42831">
              <w:rPr>
                <w:rFonts w:ascii="Times New Roman" w:hAnsi="Times New Roman"/>
                <w:sz w:val="24"/>
                <w:szCs w:val="24"/>
              </w:rPr>
              <w:t>. Порядок заполнения и обработки журналов нивелирования.</w:t>
            </w:r>
          </w:p>
        </w:tc>
        <w:tc>
          <w:tcPr>
            <w:tcW w:w="1748" w:type="dxa"/>
          </w:tcPr>
          <w:p w14:paraId="2052352C" w14:textId="77777777" w:rsidR="00EC517F" w:rsidRPr="00C42831" w:rsidRDefault="00EC517F" w:rsidP="00C42831">
            <w:pPr>
              <w:spacing w:after="0" w:line="240" w:lineRule="auto"/>
              <w:jc w:val="center"/>
              <w:rPr>
                <w:rFonts w:ascii="Times New Roman" w:hAnsi="Times New Roman"/>
                <w:bCs/>
                <w:sz w:val="24"/>
                <w:szCs w:val="24"/>
              </w:rPr>
            </w:pPr>
            <w:r w:rsidRPr="00C42831">
              <w:rPr>
                <w:rFonts w:ascii="Times New Roman" w:hAnsi="Times New Roman"/>
                <w:bCs/>
                <w:sz w:val="24"/>
                <w:szCs w:val="24"/>
              </w:rPr>
              <w:t>2</w:t>
            </w:r>
          </w:p>
        </w:tc>
        <w:tc>
          <w:tcPr>
            <w:tcW w:w="1901" w:type="dxa"/>
            <w:vMerge/>
            <w:shd w:val="clear" w:color="auto" w:fill="auto"/>
          </w:tcPr>
          <w:p w14:paraId="0CCE9CF3" w14:textId="77777777" w:rsidR="00EC517F" w:rsidRPr="00C42831" w:rsidRDefault="00EC517F" w:rsidP="00C42831">
            <w:pPr>
              <w:spacing w:after="0" w:line="240" w:lineRule="auto"/>
              <w:jc w:val="center"/>
              <w:rPr>
                <w:rFonts w:ascii="Times New Roman" w:eastAsia="Calibri" w:hAnsi="Times New Roman"/>
                <w:bCs/>
                <w:sz w:val="24"/>
                <w:szCs w:val="24"/>
              </w:rPr>
            </w:pPr>
          </w:p>
        </w:tc>
      </w:tr>
      <w:tr w:rsidR="00EC517F" w:rsidRPr="00C42831" w14:paraId="088E11F5" w14:textId="77777777" w:rsidTr="00EC517F">
        <w:trPr>
          <w:trHeight w:val="273"/>
        </w:trPr>
        <w:tc>
          <w:tcPr>
            <w:tcW w:w="3450" w:type="dxa"/>
            <w:vMerge/>
          </w:tcPr>
          <w:p w14:paraId="4040F378" w14:textId="77777777" w:rsidR="00EC517F" w:rsidRPr="00C42831" w:rsidRDefault="00EC517F" w:rsidP="00C42831">
            <w:pPr>
              <w:pStyle w:val="af4"/>
              <w:rPr>
                <w:rFonts w:ascii="Times New Roman" w:hAnsi="Times New Roman"/>
                <w:sz w:val="24"/>
                <w:szCs w:val="24"/>
              </w:rPr>
            </w:pPr>
          </w:p>
        </w:tc>
        <w:tc>
          <w:tcPr>
            <w:tcW w:w="7831" w:type="dxa"/>
          </w:tcPr>
          <w:p w14:paraId="16C91697"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2831">
              <w:rPr>
                <w:rFonts w:ascii="Times New Roman" w:hAnsi="Times New Roman"/>
                <w:b/>
                <w:sz w:val="24"/>
                <w:szCs w:val="24"/>
              </w:rPr>
              <w:t>Практические занятия</w:t>
            </w:r>
          </w:p>
        </w:tc>
        <w:tc>
          <w:tcPr>
            <w:tcW w:w="1748" w:type="dxa"/>
            <w:shd w:val="clear" w:color="auto" w:fill="F2F2F2"/>
          </w:tcPr>
          <w:p w14:paraId="3B746A16"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
                <w:bCs/>
                <w:sz w:val="24"/>
                <w:szCs w:val="24"/>
              </w:rPr>
              <w:t>4</w:t>
            </w:r>
          </w:p>
        </w:tc>
        <w:tc>
          <w:tcPr>
            <w:tcW w:w="1901" w:type="dxa"/>
            <w:vMerge/>
            <w:shd w:val="clear" w:color="auto" w:fill="auto"/>
          </w:tcPr>
          <w:p w14:paraId="7C168F8D"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4"/>
                <w:szCs w:val="24"/>
              </w:rPr>
            </w:pPr>
          </w:p>
        </w:tc>
      </w:tr>
      <w:tr w:rsidR="00EC517F" w:rsidRPr="00C42831" w14:paraId="670DF8BD" w14:textId="77777777" w:rsidTr="00EC517F">
        <w:trPr>
          <w:trHeight w:val="574"/>
        </w:trPr>
        <w:tc>
          <w:tcPr>
            <w:tcW w:w="3450" w:type="dxa"/>
            <w:vMerge/>
          </w:tcPr>
          <w:p w14:paraId="4D538FB0" w14:textId="77777777" w:rsidR="00EC517F" w:rsidRPr="00C42831" w:rsidRDefault="00EC517F" w:rsidP="00C42831">
            <w:pPr>
              <w:pStyle w:val="af4"/>
              <w:rPr>
                <w:rFonts w:ascii="Times New Roman" w:hAnsi="Times New Roman"/>
                <w:sz w:val="24"/>
                <w:szCs w:val="24"/>
              </w:rPr>
            </w:pPr>
          </w:p>
        </w:tc>
        <w:tc>
          <w:tcPr>
            <w:tcW w:w="7831" w:type="dxa"/>
          </w:tcPr>
          <w:p w14:paraId="19BC28CF"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2831">
              <w:rPr>
                <w:rFonts w:ascii="Times New Roman" w:hAnsi="Times New Roman"/>
                <w:i/>
                <w:sz w:val="24"/>
                <w:szCs w:val="24"/>
              </w:rPr>
              <w:t>Практическое занятие 6.</w:t>
            </w:r>
            <w:r w:rsidRPr="00C42831">
              <w:rPr>
                <w:rFonts w:ascii="Times New Roman" w:hAnsi="Times New Roman"/>
                <w:sz w:val="24"/>
                <w:szCs w:val="24"/>
              </w:rPr>
              <w:t xml:space="preserve">  Установка, поверка и юстировка, приведение в рабочее положение нивелира на станции. Определение цены деления нивелирной рейки. Нивелирование способом «вперед» и «из середины».</w:t>
            </w:r>
          </w:p>
        </w:tc>
        <w:tc>
          <w:tcPr>
            <w:tcW w:w="1748" w:type="dxa"/>
          </w:tcPr>
          <w:p w14:paraId="627646D1"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42831">
              <w:rPr>
                <w:rFonts w:ascii="Times New Roman" w:hAnsi="Times New Roman"/>
                <w:bCs/>
                <w:i/>
                <w:sz w:val="24"/>
                <w:szCs w:val="24"/>
              </w:rPr>
              <w:t>2</w:t>
            </w:r>
          </w:p>
        </w:tc>
        <w:tc>
          <w:tcPr>
            <w:tcW w:w="1901" w:type="dxa"/>
            <w:vMerge/>
            <w:shd w:val="clear" w:color="auto" w:fill="auto"/>
          </w:tcPr>
          <w:p w14:paraId="6E87B3EA"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08BF19AA" w14:textId="77777777" w:rsidTr="00EC517F">
        <w:trPr>
          <w:trHeight w:val="1072"/>
        </w:trPr>
        <w:tc>
          <w:tcPr>
            <w:tcW w:w="3450" w:type="dxa"/>
            <w:vMerge/>
          </w:tcPr>
          <w:p w14:paraId="1E0C57AF" w14:textId="77777777" w:rsidR="00EC517F" w:rsidRPr="00C42831" w:rsidRDefault="00EC517F" w:rsidP="00C42831">
            <w:pPr>
              <w:pStyle w:val="af4"/>
              <w:rPr>
                <w:rFonts w:ascii="Times New Roman" w:hAnsi="Times New Roman"/>
                <w:sz w:val="24"/>
                <w:szCs w:val="24"/>
              </w:rPr>
            </w:pPr>
          </w:p>
        </w:tc>
        <w:tc>
          <w:tcPr>
            <w:tcW w:w="7831" w:type="dxa"/>
          </w:tcPr>
          <w:p w14:paraId="5A8C9310"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2831">
              <w:rPr>
                <w:rFonts w:ascii="Times New Roman" w:hAnsi="Times New Roman"/>
                <w:i/>
                <w:sz w:val="24"/>
                <w:szCs w:val="24"/>
              </w:rPr>
              <w:t>Практическое занятие 7</w:t>
            </w:r>
            <w:r w:rsidRPr="00C42831">
              <w:rPr>
                <w:rFonts w:ascii="Times New Roman" w:hAnsi="Times New Roman"/>
                <w:sz w:val="24"/>
                <w:szCs w:val="24"/>
              </w:rPr>
              <w:t xml:space="preserve">.  </w:t>
            </w:r>
            <w:r w:rsidRPr="00C42831">
              <w:rPr>
                <w:rFonts w:ascii="Times New Roman" w:hAnsi="Times New Roman"/>
                <w:bCs/>
                <w:sz w:val="24"/>
                <w:szCs w:val="24"/>
              </w:rPr>
              <w:t xml:space="preserve">Практическое изучение нивелира. Определение превышений и расстояний на станции. </w:t>
            </w:r>
            <w:r w:rsidRPr="00C42831">
              <w:rPr>
                <w:rFonts w:ascii="Times New Roman" w:hAnsi="Times New Roman"/>
                <w:sz w:val="24"/>
                <w:szCs w:val="24"/>
              </w:rPr>
              <w:t xml:space="preserve">Обработка результатов нивелирования </w:t>
            </w:r>
            <w:r w:rsidRPr="00C42831">
              <w:rPr>
                <w:rFonts w:ascii="Times New Roman" w:hAnsi="Times New Roman"/>
                <w:sz w:val="24"/>
                <w:szCs w:val="24"/>
                <w:lang w:val="en-US"/>
              </w:rPr>
              <w:t>IV</w:t>
            </w:r>
            <w:r w:rsidRPr="00C42831">
              <w:rPr>
                <w:rFonts w:ascii="Times New Roman" w:hAnsi="Times New Roman"/>
                <w:sz w:val="24"/>
                <w:szCs w:val="24"/>
              </w:rPr>
              <w:t xml:space="preserve"> класса. Построение поперечного профиля по результатам нивелирования.</w:t>
            </w:r>
          </w:p>
        </w:tc>
        <w:tc>
          <w:tcPr>
            <w:tcW w:w="1748" w:type="dxa"/>
          </w:tcPr>
          <w:p w14:paraId="5DF2B962"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42831">
              <w:rPr>
                <w:rFonts w:ascii="Times New Roman" w:hAnsi="Times New Roman"/>
                <w:bCs/>
                <w:i/>
                <w:sz w:val="24"/>
                <w:szCs w:val="24"/>
              </w:rPr>
              <w:t>2</w:t>
            </w:r>
          </w:p>
        </w:tc>
        <w:tc>
          <w:tcPr>
            <w:tcW w:w="1901" w:type="dxa"/>
            <w:vMerge/>
            <w:shd w:val="clear" w:color="auto" w:fill="auto"/>
          </w:tcPr>
          <w:p w14:paraId="43BEC602"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501440E1" w14:textId="77777777" w:rsidTr="00EC517F">
        <w:trPr>
          <w:trHeight w:val="210"/>
        </w:trPr>
        <w:tc>
          <w:tcPr>
            <w:tcW w:w="3450" w:type="dxa"/>
            <w:vMerge/>
          </w:tcPr>
          <w:p w14:paraId="2648478E" w14:textId="77777777" w:rsidR="00EC517F" w:rsidRPr="00C42831" w:rsidRDefault="00EC517F" w:rsidP="00C42831">
            <w:pPr>
              <w:pStyle w:val="af4"/>
              <w:rPr>
                <w:rFonts w:ascii="Times New Roman" w:hAnsi="Times New Roman"/>
                <w:sz w:val="24"/>
                <w:szCs w:val="24"/>
              </w:rPr>
            </w:pPr>
          </w:p>
        </w:tc>
        <w:tc>
          <w:tcPr>
            <w:tcW w:w="7831" w:type="dxa"/>
          </w:tcPr>
          <w:p w14:paraId="3DEDE049"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2831">
              <w:rPr>
                <w:rFonts w:ascii="Times New Roman" w:hAnsi="Times New Roman"/>
                <w:b/>
                <w:bCs/>
                <w:sz w:val="24"/>
                <w:szCs w:val="24"/>
              </w:rPr>
              <w:t>Самостоятельная работа</w:t>
            </w:r>
            <w:r w:rsidRPr="00C42831">
              <w:rPr>
                <w:rStyle w:val="ab"/>
                <w:rFonts w:ascii="Times New Roman" w:hAnsi="Times New Roman"/>
                <w:sz w:val="24"/>
                <w:szCs w:val="24"/>
              </w:rPr>
              <w:t>2</w:t>
            </w:r>
          </w:p>
        </w:tc>
        <w:tc>
          <w:tcPr>
            <w:tcW w:w="1748" w:type="dxa"/>
          </w:tcPr>
          <w:p w14:paraId="69C23838"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901" w:type="dxa"/>
            <w:vMerge/>
            <w:shd w:val="clear" w:color="auto" w:fill="auto"/>
          </w:tcPr>
          <w:p w14:paraId="5AF3A52B"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2E4E5CC1" w14:textId="77777777" w:rsidTr="00EC517F">
        <w:trPr>
          <w:trHeight w:val="369"/>
        </w:trPr>
        <w:tc>
          <w:tcPr>
            <w:tcW w:w="3450" w:type="dxa"/>
            <w:vMerge w:val="restart"/>
          </w:tcPr>
          <w:p w14:paraId="3409E4E9" w14:textId="77777777" w:rsidR="00EC517F" w:rsidRPr="00C42831" w:rsidRDefault="00EC517F" w:rsidP="00C42831">
            <w:pPr>
              <w:pStyle w:val="af4"/>
              <w:rPr>
                <w:rFonts w:ascii="Times New Roman" w:hAnsi="Times New Roman"/>
                <w:sz w:val="24"/>
                <w:szCs w:val="24"/>
              </w:rPr>
            </w:pPr>
            <w:r w:rsidRPr="00C42831">
              <w:rPr>
                <w:rFonts w:ascii="Times New Roman" w:hAnsi="Times New Roman"/>
                <w:bCs/>
                <w:sz w:val="24"/>
                <w:szCs w:val="24"/>
              </w:rPr>
              <w:t>Тема 1.4. Барометрическое нивелирование</w:t>
            </w:r>
          </w:p>
        </w:tc>
        <w:tc>
          <w:tcPr>
            <w:tcW w:w="7831" w:type="dxa"/>
          </w:tcPr>
          <w:p w14:paraId="7A9F8B11"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2831">
              <w:rPr>
                <w:rFonts w:ascii="Times New Roman" w:hAnsi="Times New Roman"/>
                <w:b/>
                <w:bCs/>
                <w:sz w:val="24"/>
                <w:szCs w:val="24"/>
              </w:rPr>
              <w:t>Содержание учебного материала</w:t>
            </w:r>
          </w:p>
        </w:tc>
        <w:tc>
          <w:tcPr>
            <w:tcW w:w="1748" w:type="dxa"/>
          </w:tcPr>
          <w:p w14:paraId="55A715DE"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
                <w:bCs/>
                <w:sz w:val="24"/>
                <w:szCs w:val="24"/>
              </w:rPr>
              <w:t>2/0</w:t>
            </w:r>
          </w:p>
        </w:tc>
        <w:tc>
          <w:tcPr>
            <w:tcW w:w="1901" w:type="dxa"/>
            <w:vMerge w:val="restart"/>
            <w:shd w:val="clear" w:color="auto" w:fill="auto"/>
          </w:tcPr>
          <w:p w14:paraId="05FEC7E2"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01-02</w:t>
            </w:r>
          </w:p>
          <w:p w14:paraId="1A46E19A"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04-05</w:t>
            </w:r>
          </w:p>
          <w:p w14:paraId="2C4982C6"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07</w:t>
            </w:r>
          </w:p>
          <w:p w14:paraId="1B2AB7C1"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ОК 09</w:t>
            </w:r>
          </w:p>
          <w:p w14:paraId="50D82813"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1.1-1.3</w:t>
            </w:r>
          </w:p>
          <w:p w14:paraId="0F864D40" w14:textId="77777777" w:rsidR="00EC517F" w:rsidRPr="00C42831" w:rsidRDefault="00EC517F" w:rsidP="00C42831">
            <w:pPr>
              <w:suppressAutoHyphens/>
              <w:spacing w:after="0" w:line="240" w:lineRule="auto"/>
              <w:jc w:val="center"/>
              <w:rPr>
                <w:rFonts w:ascii="Times New Roman" w:hAnsi="Times New Roman"/>
                <w:sz w:val="24"/>
                <w:szCs w:val="24"/>
              </w:rPr>
            </w:pPr>
            <w:r w:rsidRPr="00C42831">
              <w:rPr>
                <w:rFonts w:ascii="Times New Roman" w:hAnsi="Times New Roman"/>
                <w:sz w:val="24"/>
                <w:szCs w:val="24"/>
              </w:rPr>
              <w:t>ПК 1.7</w:t>
            </w:r>
          </w:p>
        </w:tc>
      </w:tr>
      <w:tr w:rsidR="00EC517F" w:rsidRPr="00C42831" w14:paraId="6D64A1F4" w14:textId="77777777" w:rsidTr="00EC517F">
        <w:trPr>
          <w:trHeight w:val="542"/>
        </w:trPr>
        <w:tc>
          <w:tcPr>
            <w:tcW w:w="3450" w:type="dxa"/>
            <w:vMerge/>
          </w:tcPr>
          <w:p w14:paraId="0F491D0D" w14:textId="77777777" w:rsidR="00EC517F" w:rsidRPr="00C42831" w:rsidRDefault="00EC517F" w:rsidP="00C42831">
            <w:pPr>
              <w:pStyle w:val="af4"/>
              <w:rPr>
                <w:rFonts w:ascii="Times New Roman" w:hAnsi="Times New Roman"/>
                <w:sz w:val="24"/>
                <w:szCs w:val="24"/>
              </w:rPr>
            </w:pPr>
          </w:p>
        </w:tc>
        <w:tc>
          <w:tcPr>
            <w:tcW w:w="7831" w:type="dxa"/>
          </w:tcPr>
          <w:p w14:paraId="02EC3366"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2831">
              <w:rPr>
                <w:rFonts w:ascii="Times New Roman" w:hAnsi="Times New Roman"/>
                <w:sz w:val="24"/>
                <w:szCs w:val="24"/>
              </w:rPr>
              <w:t>Сущность барометрического нивелирования. Приборы, применяемые при барометрическом нивелировании. Барическая ступень и ее вычисление.</w:t>
            </w:r>
          </w:p>
        </w:tc>
        <w:tc>
          <w:tcPr>
            <w:tcW w:w="1748" w:type="dxa"/>
          </w:tcPr>
          <w:p w14:paraId="3A7C81F5"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Cs/>
                <w:sz w:val="24"/>
                <w:szCs w:val="24"/>
              </w:rPr>
              <w:t>2</w:t>
            </w:r>
          </w:p>
        </w:tc>
        <w:tc>
          <w:tcPr>
            <w:tcW w:w="1901" w:type="dxa"/>
            <w:vMerge/>
            <w:shd w:val="clear" w:color="auto" w:fill="auto"/>
          </w:tcPr>
          <w:p w14:paraId="55926CCC"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4FAF9CDC" w14:textId="77777777" w:rsidTr="00EC517F">
        <w:trPr>
          <w:trHeight w:val="283"/>
        </w:trPr>
        <w:tc>
          <w:tcPr>
            <w:tcW w:w="3450" w:type="dxa"/>
            <w:vMerge/>
          </w:tcPr>
          <w:p w14:paraId="48A5F14C" w14:textId="77777777" w:rsidR="00EC517F" w:rsidRPr="00C42831" w:rsidRDefault="00EC517F" w:rsidP="00C42831">
            <w:pPr>
              <w:pStyle w:val="af4"/>
              <w:rPr>
                <w:rFonts w:ascii="Times New Roman" w:hAnsi="Times New Roman"/>
                <w:sz w:val="24"/>
                <w:szCs w:val="24"/>
              </w:rPr>
            </w:pPr>
          </w:p>
        </w:tc>
        <w:tc>
          <w:tcPr>
            <w:tcW w:w="7831" w:type="dxa"/>
          </w:tcPr>
          <w:p w14:paraId="2126BA91"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2831">
              <w:rPr>
                <w:rFonts w:ascii="Times New Roman" w:hAnsi="Times New Roman"/>
                <w:b/>
                <w:sz w:val="24"/>
                <w:szCs w:val="24"/>
              </w:rPr>
              <w:t>В том числе практических занятий</w:t>
            </w:r>
          </w:p>
        </w:tc>
        <w:tc>
          <w:tcPr>
            <w:tcW w:w="1748" w:type="dxa"/>
          </w:tcPr>
          <w:p w14:paraId="65D00ADD"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2831">
              <w:rPr>
                <w:rFonts w:ascii="Times New Roman" w:hAnsi="Times New Roman"/>
                <w:bCs/>
                <w:sz w:val="24"/>
                <w:szCs w:val="24"/>
              </w:rPr>
              <w:t>-</w:t>
            </w:r>
          </w:p>
        </w:tc>
        <w:tc>
          <w:tcPr>
            <w:tcW w:w="1901" w:type="dxa"/>
            <w:vMerge/>
            <w:shd w:val="clear" w:color="auto" w:fill="auto"/>
          </w:tcPr>
          <w:p w14:paraId="793DB758"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244DD19C" w14:textId="77777777" w:rsidTr="00EC517F">
        <w:trPr>
          <w:trHeight w:val="104"/>
        </w:trPr>
        <w:tc>
          <w:tcPr>
            <w:tcW w:w="3450" w:type="dxa"/>
            <w:vMerge/>
          </w:tcPr>
          <w:p w14:paraId="1F21815C" w14:textId="77777777" w:rsidR="00EC517F" w:rsidRPr="00C42831" w:rsidRDefault="00EC517F" w:rsidP="00C42831">
            <w:pPr>
              <w:pStyle w:val="af4"/>
              <w:rPr>
                <w:rFonts w:ascii="Times New Roman" w:hAnsi="Times New Roman"/>
                <w:sz w:val="24"/>
                <w:szCs w:val="24"/>
              </w:rPr>
            </w:pPr>
          </w:p>
        </w:tc>
        <w:tc>
          <w:tcPr>
            <w:tcW w:w="7831" w:type="dxa"/>
          </w:tcPr>
          <w:p w14:paraId="636C6D4D"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2831">
              <w:rPr>
                <w:rFonts w:ascii="Times New Roman" w:hAnsi="Times New Roman"/>
                <w:b/>
                <w:bCs/>
                <w:sz w:val="24"/>
                <w:szCs w:val="24"/>
              </w:rPr>
              <w:t>Самостоятельная работа</w:t>
            </w:r>
            <w:r w:rsidRPr="00C42831">
              <w:rPr>
                <w:rStyle w:val="ab"/>
                <w:rFonts w:ascii="Times New Roman" w:hAnsi="Times New Roman"/>
                <w:sz w:val="24"/>
                <w:szCs w:val="24"/>
              </w:rPr>
              <w:t>2</w:t>
            </w:r>
          </w:p>
        </w:tc>
        <w:tc>
          <w:tcPr>
            <w:tcW w:w="1748" w:type="dxa"/>
          </w:tcPr>
          <w:p w14:paraId="51AA1CBB"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42831">
              <w:rPr>
                <w:rFonts w:ascii="Times New Roman" w:hAnsi="Times New Roman"/>
                <w:bCs/>
                <w:i/>
                <w:sz w:val="24"/>
                <w:szCs w:val="24"/>
              </w:rPr>
              <w:t>-</w:t>
            </w:r>
          </w:p>
        </w:tc>
        <w:tc>
          <w:tcPr>
            <w:tcW w:w="1901" w:type="dxa"/>
            <w:vMerge/>
            <w:shd w:val="clear" w:color="auto" w:fill="auto"/>
          </w:tcPr>
          <w:p w14:paraId="061D1225"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C42831" w14:paraId="21FBDBCA" w14:textId="77777777" w:rsidTr="00EC517F">
        <w:tc>
          <w:tcPr>
            <w:tcW w:w="3450" w:type="dxa"/>
          </w:tcPr>
          <w:p w14:paraId="586F220A" w14:textId="77777777" w:rsidR="00EC517F" w:rsidRPr="00C42831" w:rsidRDefault="00EC517F" w:rsidP="00C42831">
            <w:pPr>
              <w:pStyle w:val="af4"/>
              <w:rPr>
                <w:rFonts w:ascii="Times New Roman" w:hAnsi="Times New Roman"/>
                <w:sz w:val="24"/>
                <w:szCs w:val="24"/>
              </w:rPr>
            </w:pPr>
          </w:p>
        </w:tc>
        <w:tc>
          <w:tcPr>
            <w:tcW w:w="7831" w:type="dxa"/>
          </w:tcPr>
          <w:p w14:paraId="3A79C7B4" w14:textId="77777777" w:rsidR="00EC517F" w:rsidRPr="00C42831" w:rsidRDefault="00EC517F" w:rsidP="00C42831">
            <w:pPr>
              <w:spacing w:after="0" w:line="240" w:lineRule="auto"/>
              <w:jc w:val="right"/>
              <w:rPr>
                <w:rFonts w:ascii="Times New Roman" w:hAnsi="Times New Roman"/>
                <w:b/>
                <w:bCs/>
                <w:sz w:val="24"/>
                <w:szCs w:val="24"/>
              </w:rPr>
            </w:pPr>
            <w:r w:rsidRPr="00C42831">
              <w:rPr>
                <w:rFonts w:ascii="Times New Roman" w:hAnsi="Times New Roman"/>
                <w:b/>
                <w:bCs/>
                <w:sz w:val="24"/>
                <w:szCs w:val="24"/>
              </w:rPr>
              <w:t>ИТОГО</w:t>
            </w:r>
          </w:p>
        </w:tc>
        <w:tc>
          <w:tcPr>
            <w:tcW w:w="1748" w:type="dxa"/>
          </w:tcPr>
          <w:p w14:paraId="6CEF17B5"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2831">
              <w:rPr>
                <w:rFonts w:ascii="Times New Roman" w:hAnsi="Times New Roman"/>
                <w:b/>
                <w:bCs/>
                <w:sz w:val="24"/>
                <w:szCs w:val="24"/>
              </w:rPr>
              <w:t>48/34/14</w:t>
            </w:r>
          </w:p>
        </w:tc>
        <w:tc>
          <w:tcPr>
            <w:tcW w:w="1901" w:type="dxa"/>
            <w:shd w:val="clear" w:color="auto" w:fill="auto"/>
          </w:tcPr>
          <w:p w14:paraId="2B6D7A5C"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14:paraId="562B88FB" w14:textId="77777777" w:rsidR="00EC517F" w:rsidRPr="00C42831" w:rsidRDefault="00EC517F" w:rsidP="00C42831">
      <w:pPr>
        <w:spacing w:after="0" w:line="240" w:lineRule="auto"/>
        <w:rPr>
          <w:rFonts w:ascii="Times New Roman" w:hAnsi="Times New Roman"/>
          <w:b/>
          <w:i/>
          <w:position w:val="-1"/>
          <w:sz w:val="24"/>
          <w:szCs w:val="24"/>
        </w:rPr>
      </w:pPr>
    </w:p>
    <w:p w14:paraId="5F32F2A7" w14:textId="77777777" w:rsidR="00EC517F" w:rsidRPr="00C42831" w:rsidRDefault="00EC517F" w:rsidP="00C428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sectPr w:rsidR="00EC517F" w:rsidRPr="00C42831" w:rsidSect="00EC517F">
          <w:pgSz w:w="16838" w:h="11906" w:orient="landscape"/>
          <w:pgMar w:top="1701" w:right="1134" w:bottom="850" w:left="1134" w:header="708" w:footer="708" w:gutter="0"/>
          <w:cols w:space="720"/>
          <w:docGrid w:linePitch="326"/>
        </w:sectPr>
      </w:pPr>
    </w:p>
    <w:p w14:paraId="4093D8F8" w14:textId="77777777" w:rsidR="00EC517F" w:rsidRPr="00C42831" w:rsidRDefault="00EC517F" w:rsidP="00C42831">
      <w:pPr>
        <w:suppressAutoHyphens/>
        <w:spacing w:after="0" w:line="240" w:lineRule="auto"/>
        <w:ind w:left="2" w:hangingChars="1" w:hanging="2"/>
        <w:jc w:val="center"/>
        <w:outlineLvl w:val="0"/>
        <w:rPr>
          <w:rFonts w:ascii="Times New Roman" w:hAnsi="Times New Roman"/>
          <w:b/>
          <w:position w:val="-1"/>
          <w:sz w:val="24"/>
          <w:szCs w:val="24"/>
        </w:rPr>
      </w:pPr>
      <w:r w:rsidRPr="00C42831">
        <w:rPr>
          <w:rFonts w:ascii="Times New Roman" w:hAnsi="Times New Roman"/>
          <w:b/>
          <w:position w:val="-1"/>
          <w:sz w:val="24"/>
          <w:szCs w:val="24"/>
        </w:rPr>
        <w:lastRenderedPageBreak/>
        <w:t>3. УСЛОВИЯ РЕАЛИЗАЦИИ ПРОГРАММЫ УЧЕБНОЙ ДИСЦИПЛИНЫ</w:t>
      </w:r>
    </w:p>
    <w:p w14:paraId="02F775F1" w14:textId="77777777" w:rsidR="00EC517F" w:rsidRPr="00C42831" w:rsidRDefault="00EC517F" w:rsidP="00C42831">
      <w:pPr>
        <w:tabs>
          <w:tab w:val="left" w:pos="709"/>
        </w:tabs>
        <w:suppressAutoHyphens/>
        <w:spacing w:after="0" w:line="240" w:lineRule="auto"/>
        <w:ind w:left="-2" w:firstLineChars="296" w:firstLine="713"/>
        <w:jc w:val="both"/>
        <w:outlineLvl w:val="0"/>
        <w:rPr>
          <w:rFonts w:ascii="Times New Roman" w:hAnsi="Times New Roman"/>
          <w:position w:val="-1"/>
          <w:sz w:val="24"/>
          <w:szCs w:val="24"/>
        </w:rPr>
      </w:pPr>
      <w:r w:rsidRPr="00C42831">
        <w:rPr>
          <w:rFonts w:ascii="Times New Roman" w:hAnsi="Times New Roman"/>
          <w:b/>
          <w:position w:val="-1"/>
          <w:sz w:val="24"/>
          <w:szCs w:val="24"/>
        </w:rPr>
        <w:t>3.1. Для реализации программы учебной дисциплины должны быть предусмотрены следующие специальные помещения</w:t>
      </w:r>
      <w:r w:rsidRPr="00C42831">
        <w:rPr>
          <w:rFonts w:ascii="Times New Roman" w:hAnsi="Times New Roman"/>
          <w:position w:val="-1"/>
          <w:sz w:val="24"/>
          <w:szCs w:val="24"/>
        </w:rPr>
        <w:t>:</w:t>
      </w:r>
    </w:p>
    <w:p w14:paraId="6A745BD7"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C42831">
        <w:rPr>
          <w:rFonts w:ascii="Times New Roman" w:hAnsi="Times New Roman"/>
          <w:position w:val="-1"/>
          <w:sz w:val="24"/>
          <w:szCs w:val="24"/>
        </w:rPr>
        <w:t xml:space="preserve">Кабинет « Основ геодезии» оснащенный оборудованием: </w:t>
      </w:r>
    </w:p>
    <w:p w14:paraId="0CF43747"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C42831">
        <w:rPr>
          <w:rFonts w:ascii="Times New Roman" w:hAnsi="Times New Roman"/>
          <w:position w:val="-1"/>
          <w:sz w:val="24"/>
          <w:szCs w:val="24"/>
        </w:rPr>
        <w:t>- посадочные места по количеству обучающихся</w:t>
      </w:r>
    </w:p>
    <w:p w14:paraId="0FF9660E"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C42831">
        <w:rPr>
          <w:rFonts w:ascii="Times New Roman" w:hAnsi="Times New Roman"/>
          <w:position w:val="-1"/>
          <w:sz w:val="24"/>
          <w:szCs w:val="24"/>
        </w:rPr>
        <w:t>- рабочее место преподавателя</w:t>
      </w:r>
    </w:p>
    <w:p w14:paraId="6DCCD098"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C42831">
        <w:rPr>
          <w:rFonts w:ascii="Times New Roman" w:hAnsi="Times New Roman"/>
          <w:position w:val="-1"/>
          <w:sz w:val="24"/>
          <w:szCs w:val="24"/>
        </w:rPr>
        <w:t>- комплект учебно-наглядных пособий</w:t>
      </w:r>
    </w:p>
    <w:p w14:paraId="656B492F"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bCs/>
          <w:position w:val="-1"/>
          <w:sz w:val="24"/>
          <w:szCs w:val="24"/>
        </w:rPr>
      </w:pPr>
      <w:r w:rsidRPr="00C42831">
        <w:rPr>
          <w:rFonts w:ascii="Times New Roman" w:hAnsi="Times New Roman"/>
          <w:bCs/>
          <w:position w:val="-1"/>
          <w:sz w:val="24"/>
          <w:szCs w:val="24"/>
        </w:rPr>
        <w:t xml:space="preserve">- приборы (макеты приборов) и оборудование, применяемые при  геодезических </w:t>
      </w:r>
    </w:p>
    <w:p w14:paraId="5FE3748D"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bCs/>
          <w:position w:val="-1"/>
          <w:sz w:val="24"/>
          <w:szCs w:val="24"/>
        </w:rPr>
      </w:pPr>
      <w:r w:rsidRPr="00C42831">
        <w:rPr>
          <w:rFonts w:ascii="Times New Roman" w:hAnsi="Times New Roman"/>
          <w:bCs/>
          <w:position w:val="-1"/>
          <w:sz w:val="24"/>
          <w:szCs w:val="24"/>
        </w:rPr>
        <w:t xml:space="preserve">  работах;</w:t>
      </w:r>
    </w:p>
    <w:p w14:paraId="33FB3551"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C42831">
        <w:rPr>
          <w:rFonts w:ascii="Times New Roman" w:hAnsi="Times New Roman"/>
          <w:bCs/>
          <w:position w:val="-1"/>
          <w:sz w:val="24"/>
          <w:szCs w:val="24"/>
        </w:rPr>
        <w:t>- бланки полевых книжек и таблиц;</w:t>
      </w:r>
    </w:p>
    <w:p w14:paraId="47393413"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bCs/>
          <w:position w:val="-1"/>
          <w:sz w:val="24"/>
          <w:szCs w:val="24"/>
        </w:rPr>
      </w:pPr>
      <w:r w:rsidRPr="00C42831">
        <w:rPr>
          <w:rFonts w:ascii="Times New Roman" w:hAnsi="Times New Roman"/>
          <w:bCs/>
          <w:position w:val="-1"/>
          <w:sz w:val="24"/>
          <w:szCs w:val="24"/>
        </w:rPr>
        <w:t>- методические указания к выполнению лабораторно-практических занятий;</w:t>
      </w:r>
    </w:p>
    <w:p w14:paraId="788F99F6"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bCs/>
          <w:position w:val="-1"/>
          <w:sz w:val="24"/>
          <w:szCs w:val="24"/>
        </w:rPr>
      </w:pPr>
      <w:r w:rsidRPr="00C42831">
        <w:rPr>
          <w:rFonts w:ascii="Times New Roman" w:hAnsi="Times New Roman"/>
          <w:bCs/>
          <w:position w:val="-1"/>
          <w:sz w:val="24"/>
          <w:szCs w:val="24"/>
        </w:rPr>
        <w:t>- индивидуальные задания для выполнения практических занятий;</w:t>
      </w:r>
    </w:p>
    <w:p w14:paraId="38126323"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bCs/>
          <w:position w:val="-1"/>
          <w:sz w:val="24"/>
          <w:szCs w:val="24"/>
        </w:rPr>
      </w:pPr>
      <w:r w:rsidRPr="00C42831">
        <w:rPr>
          <w:rFonts w:ascii="Times New Roman" w:hAnsi="Times New Roman"/>
          <w:bCs/>
          <w:position w:val="-1"/>
          <w:sz w:val="24"/>
          <w:szCs w:val="24"/>
        </w:rPr>
        <w:t>- учебная и справочная литература;</w:t>
      </w:r>
    </w:p>
    <w:p w14:paraId="3471F76E"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bCs/>
          <w:position w:val="-1"/>
          <w:sz w:val="24"/>
          <w:szCs w:val="24"/>
        </w:rPr>
      </w:pPr>
      <w:r w:rsidRPr="00C42831">
        <w:rPr>
          <w:rFonts w:ascii="Times New Roman" w:hAnsi="Times New Roman"/>
          <w:bCs/>
          <w:position w:val="-1"/>
          <w:sz w:val="24"/>
          <w:szCs w:val="24"/>
        </w:rPr>
        <w:t>- нормативно-техническая документация.</w:t>
      </w:r>
    </w:p>
    <w:p w14:paraId="132DF5E7"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C42831">
        <w:rPr>
          <w:rFonts w:ascii="Times New Roman" w:hAnsi="Times New Roman"/>
          <w:position w:val="-1"/>
          <w:sz w:val="24"/>
          <w:szCs w:val="24"/>
        </w:rPr>
        <w:t>- техническими средствами обучения:</w:t>
      </w:r>
    </w:p>
    <w:p w14:paraId="653F6892" w14:textId="77777777" w:rsidR="00EC517F" w:rsidRPr="00C42831" w:rsidRDefault="00EC517F" w:rsidP="00C42831">
      <w:pPr>
        <w:tabs>
          <w:tab w:val="left" w:pos="709"/>
        </w:tabs>
        <w:suppressAutoHyphens/>
        <w:spacing w:after="0" w:line="240" w:lineRule="auto"/>
        <w:ind w:left="-2" w:firstLineChars="296" w:firstLine="710"/>
        <w:jc w:val="both"/>
        <w:outlineLvl w:val="0"/>
        <w:rPr>
          <w:rFonts w:ascii="Times New Roman" w:hAnsi="Times New Roman"/>
          <w:iCs/>
          <w:color w:val="000000"/>
          <w:sz w:val="24"/>
          <w:szCs w:val="24"/>
        </w:rPr>
      </w:pPr>
      <w:r w:rsidRPr="00C42831">
        <w:rPr>
          <w:rFonts w:ascii="Times New Roman" w:hAnsi="Times New Roman"/>
          <w:position w:val="-1"/>
          <w:sz w:val="24"/>
          <w:szCs w:val="24"/>
        </w:rPr>
        <w:t xml:space="preserve"> персональный компьютер, мультимедийное оборудование</w:t>
      </w:r>
    </w:p>
    <w:p w14:paraId="4C9B9815" w14:textId="77777777" w:rsidR="00EC517F" w:rsidRPr="00C42831" w:rsidRDefault="00EC517F" w:rsidP="00C42831">
      <w:pPr>
        <w:suppressAutoHyphens/>
        <w:spacing w:after="0" w:line="240" w:lineRule="auto"/>
        <w:ind w:firstLine="709"/>
        <w:jc w:val="both"/>
        <w:rPr>
          <w:rFonts w:ascii="Times New Roman" w:hAnsi="Times New Roman"/>
          <w:b/>
          <w:bCs/>
          <w:sz w:val="24"/>
          <w:szCs w:val="24"/>
        </w:rPr>
      </w:pPr>
    </w:p>
    <w:p w14:paraId="08263ED1" w14:textId="77777777" w:rsidR="00EC517F" w:rsidRPr="00C42831" w:rsidRDefault="00EC517F" w:rsidP="00C42831">
      <w:pPr>
        <w:suppressAutoHyphens/>
        <w:spacing w:after="0" w:line="240" w:lineRule="auto"/>
        <w:ind w:firstLine="709"/>
        <w:jc w:val="both"/>
        <w:rPr>
          <w:rFonts w:ascii="Times New Roman" w:hAnsi="Times New Roman"/>
          <w:b/>
          <w:bCs/>
          <w:sz w:val="24"/>
          <w:szCs w:val="24"/>
        </w:rPr>
      </w:pPr>
      <w:r w:rsidRPr="00C42831">
        <w:rPr>
          <w:rFonts w:ascii="Times New Roman" w:hAnsi="Times New Roman"/>
          <w:b/>
          <w:bCs/>
          <w:sz w:val="24"/>
          <w:szCs w:val="24"/>
        </w:rPr>
        <w:t>3.2. Информационное обеспечение реализации программы</w:t>
      </w:r>
    </w:p>
    <w:p w14:paraId="3E447B98" w14:textId="77777777" w:rsidR="00EC517F" w:rsidRPr="00C42831" w:rsidRDefault="00EC517F" w:rsidP="00C42831">
      <w:pPr>
        <w:suppressAutoHyphens/>
        <w:spacing w:after="0" w:line="240" w:lineRule="auto"/>
        <w:ind w:firstLine="709"/>
        <w:jc w:val="both"/>
        <w:rPr>
          <w:rFonts w:ascii="Times New Roman" w:hAnsi="Times New Roman"/>
          <w:bCs/>
          <w:sz w:val="24"/>
          <w:szCs w:val="24"/>
        </w:rPr>
      </w:pPr>
      <w:r w:rsidRPr="00C42831">
        <w:rPr>
          <w:rFonts w:ascii="Times New Roman" w:hAnsi="Times New Roman"/>
          <w:bCs/>
          <w:sz w:val="24"/>
          <w:szCs w:val="24"/>
        </w:rPr>
        <w:t>Для реализации программы библиотечный фонд образовательной организации должен иметь п</w:t>
      </w:r>
      <w:r w:rsidRPr="00C4283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4283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4463B60" w14:textId="77777777" w:rsidR="00EC517F" w:rsidRPr="00C42831" w:rsidRDefault="00EC517F" w:rsidP="00C4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14:paraId="7560C4D0" w14:textId="77777777" w:rsidR="00EC517F" w:rsidRPr="00E959F4" w:rsidRDefault="00EC517F" w:rsidP="00C42831">
      <w:pPr>
        <w:suppressAutoHyphens/>
        <w:spacing w:after="0" w:line="240" w:lineRule="auto"/>
        <w:ind w:firstLine="284"/>
        <w:jc w:val="both"/>
        <w:rPr>
          <w:rFonts w:ascii="Times New Roman" w:hAnsi="Times New Roman"/>
          <w:b/>
          <w:sz w:val="24"/>
          <w:szCs w:val="24"/>
        </w:rPr>
      </w:pPr>
      <w:r w:rsidRPr="00E959F4">
        <w:rPr>
          <w:rFonts w:ascii="Times New Roman" w:hAnsi="Times New Roman"/>
          <w:b/>
          <w:sz w:val="24"/>
          <w:szCs w:val="24"/>
        </w:rPr>
        <w:t xml:space="preserve">3.2.1. </w:t>
      </w:r>
      <w:r w:rsidR="006A2AFF">
        <w:rPr>
          <w:rFonts w:ascii="Times New Roman" w:hAnsi="Times New Roman"/>
          <w:b/>
          <w:sz w:val="24"/>
          <w:szCs w:val="24"/>
        </w:rPr>
        <w:t>Основные печатные издания</w:t>
      </w:r>
    </w:p>
    <w:p w14:paraId="1C6B51D5" w14:textId="7A855C66" w:rsidR="006C03FB" w:rsidRPr="00E959F4" w:rsidRDefault="006C03FB" w:rsidP="002847A9">
      <w:pPr>
        <w:pStyle w:val="1"/>
        <w:keepNext w:val="0"/>
        <w:numPr>
          <w:ilvl w:val="0"/>
          <w:numId w:val="140"/>
        </w:numPr>
        <w:tabs>
          <w:tab w:val="num" w:pos="709"/>
        </w:tabs>
        <w:spacing w:before="0" w:after="0"/>
        <w:ind w:left="0" w:firstLine="284"/>
        <w:jc w:val="both"/>
        <w:rPr>
          <w:rFonts w:ascii="Times New Roman" w:hAnsi="Times New Roman"/>
          <w:b w:val="0"/>
          <w:sz w:val="24"/>
          <w:szCs w:val="24"/>
        </w:rPr>
      </w:pPr>
      <w:r w:rsidRPr="00E959F4">
        <w:rPr>
          <w:rFonts w:ascii="Times New Roman" w:hAnsi="Times New Roman"/>
          <w:b w:val="0"/>
          <w:sz w:val="24"/>
          <w:szCs w:val="24"/>
        </w:rPr>
        <w:t xml:space="preserve">Азаров, Б. Ф. Геодезическая </w:t>
      </w:r>
      <w:proofErr w:type="gramStart"/>
      <w:r w:rsidRPr="00E959F4">
        <w:rPr>
          <w:rFonts w:ascii="Times New Roman" w:hAnsi="Times New Roman"/>
          <w:b w:val="0"/>
          <w:sz w:val="24"/>
          <w:szCs w:val="24"/>
        </w:rPr>
        <w:t>практика :</w:t>
      </w:r>
      <w:proofErr w:type="gramEnd"/>
      <w:r w:rsidRPr="00E959F4">
        <w:rPr>
          <w:rFonts w:ascii="Times New Roman" w:hAnsi="Times New Roman"/>
          <w:b w:val="0"/>
          <w:sz w:val="24"/>
          <w:szCs w:val="24"/>
        </w:rPr>
        <w:t xml:space="preserve"> учебное пособие для </w:t>
      </w:r>
      <w:r w:rsidR="001419E3">
        <w:rPr>
          <w:rFonts w:ascii="Times New Roman" w:hAnsi="Times New Roman"/>
          <w:b w:val="0"/>
          <w:sz w:val="24"/>
          <w:szCs w:val="24"/>
        </w:rPr>
        <w:t>СПО</w:t>
      </w:r>
      <w:r w:rsidRPr="00E959F4">
        <w:rPr>
          <w:rFonts w:ascii="Times New Roman" w:hAnsi="Times New Roman"/>
          <w:b w:val="0"/>
          <w:sz w:val="24"/>
          <w:szCs w:val="24"/>
        </w:rPr>
        <w:t xml:space="preserve"> / Б. Ф. Азаров, И. В. Карелина. — 2-е изд., стер. — Санкт-Петербург : Лань, 2022. — 300 с. — ISBN 978-5-8114-9472-9. </w:t>
      </w:r>
    </w:p>
    <w:p w14:paraId="5C2F0C01" w14:textId="4340B285" w:rsidR="006C03FB" w:rsidRPr="00E959F4" w:rsidRDefault="006C03FB" w:rsidP="002847A9">
      <w:pPr>
        <w:pStyle w:val="1"/>
        <w:keepNext w:val="0"/>
        <w:numPr>
          <w:ilvl w:val="0"/>
          <w:numId w:val="140"/>
        </w:numPr>
        <w:tabs>
          <w:tab w:val="num" w:pos="709"/>
        </w:tabs>
        <w:spacing w:before="0" w:after="0"/>
        <w:ind w:left="0" w:firstLine="284"/>
        <w:jc w:val="both"/>
        <w:rPr>
          <w:rFonts w:ascii="Times New Roman" w:hAnsi="Times New Roman"/>
          <w:b w:val="0"/>
          <w:sz w:val="24"/>
          <w:szCs w:val="24"/>
        </w:rPr>
      </w:pPr>
      <w:r w:rsidRPr="00E959F4">
        <w:rPr>
          <w:rFonts w:ascii="Times New Roman" w:hAnsi="Times New Roman"/>
          <w:b w:val="0"/>
          <w:sz w:val="24"/>
          <w:szCs w:val="24"/>
        </w:rPr>
        <w:t xml:space="preserve">Голованов, В. А. Маркшейдерские и геодезические </w:t>
      </w:r>
      <w:proofErr w:type="gramStart"/>
      <w:r w:rsidRPr="00E959F4">
        <w:rPr>
          <w:rFonts w:ascii="Times New Roman" w:hAnsi="Times New Roman"/>
          <w:b w:val="0"/>
          <w:sz w:val="24"/>
          <w:szCs w:val="24"/>
        </w:rPr>
        <w:t>приборы :</w:t>
      </w:r>
      <w:proofErr w:type="gramEnd"/>
      <w:r w:rsidRPr="00E959F4">
        <w:rPr>
          <w:rFonts w:ascii="Times New Roman" w:hAnsi="Times New Roman"/>
          <w:b w:val="0"/>
          <w:sz w:val="24"/>
          <w:szCs w:val="24"/>
        </w:rPr>
        <w:t xml:space="preserve"> учебное пособие для </w:t>
      </w:r>
      <w:r w:rsidR="001419E3">
        <w:rPr>
          <w:rFonts w:ascii="Times New Roman" w:hAnsi="Times New Roman"/>
          <w:b w:val="0"/>
          <w:sz w:val="24"/>
          <w:szCs w:val="24"/>
        </w:rPr>
        <w:t>СПО</w:t>
      </w:r>
      <w:r w:rsidRPr="00E959F4">
        <w:rPr>
          <w:rFonts w:ascii="Times New Roman" w:hAnsi="Times New Roman"/>
          <w:b w:val="0"/>
          <w:sz w:val="24"/>
          <w:szCs w:val="24"/>
        </w:rPr>
        <w:t xml:space="preserve"> / В. А. Голованов. — 2-е изд., стер. — Санкт-Петербург : Лань, 2021. — 140 с. — ISBN 978-5-8114-7964-1. </w:t>
      </w:r>
    </w:p>
    <w:p w14:paraId="13EC61FA" w14:textId="2D8A5AE1" w:rsidR="006C03FB" w:rsidRPr="00E959F4" w:rsidRDefault="006C03FB" w:rsidP="002847A9">
      <w:pPr>
        <w:pStyle w:val="1"/>
        <w:keepNext w:val="0"/>
        <w:numPr>
          <w:ilvl w:val="0"/>
          <w:numId w:val="140"/>
        </w:numPr>
        <w:tabs>
          <w:tab w:val="num" w:pos="709"/>
        </w:tabs>
        <w:spacing w:before="0" w:after="0"/>
        <w:ind w:left="0" w:firstLine="284"/>
        <w:jc w:val="both"/>
        <w:rPr>
          <w:rFonts w:ascii="Times New Roman" w:hAnsi="Times New Roman"/>
          <w:b w:val="0"/>
          <w:sz w:val="24"/>
          <w:szCs w:val="24"/>
        </w:rPr>
      </w:pPr>
      <w:r w:rsidRPr="00E959F4">
        <w:rPr>
          <w:rFonts w:ascii="Times New Roman" w:hAnsi="Times New Roman"/>
          <w:b w:val="0"/>
          <w:sz w:val="24"/>
          <w:szCs w:val="24"/>
        </w:rPr>
        <w:t xml:space="preserve">Дьяков, Б. Н. </w:t>
      </w:r>
      <w:proofErr w:type="gramStart"/>
      <w:r w:rsidRPr="00E959F4">
        <w:rPr>
          <w:rFonts w:ascii="Times New Roman" w:hAnsi="Times New Roman"/>
          <w:b w:val="0"/>
          <w:sz w:val="24"/>
          <w:szCs w:val="24"/>
        </w:rPr>
        <w:t>Геодезия :</w:t>
      </w:r>
      <w:proofErr w:type="gramEnd"/>
      <w:r w:rsidRPr="00E959F4">
        <w:rPr>
          <w:rFonts w:ascii="Times New Roman" w:hAnsi="Times New Roman"/>
          <w:b w:val="0"/>
          <w:sz w:val="24"/>
          <w:szCs w:val="24"/>
        </w:rPr>
        <w:t xml:space="preserve"> учебник для </w:t>
      </w:r>
      <w:r w:rsidR="001419E3">
        <w:rPr>
          <w:rFonts w:ascii="Times New Roman" w:hAnsi="Times New Roman"/>
          <w:b w:val="0"/>
          <w:sz w:val="24"/>
          <w:szCs w:val="24"/>
        </w:rPr>
        <w:t>СПО</w:t>
      </w:r>
      <w:r w:rsidRPr="00E959F4">
        <w:rPr>
          <w:rFonts w:ascii="Times New Roman" w:hAnsi="Times New Roman"/>
          <w:b w:val="0"/>
          <w:sz w:val="24"/>
          <w:szCs w:val="24"/>
        </w:rPr>
        <w:t xml:space="preserve"> / Б. Н. Дьяков, А. А. Кузин, В. А. Вальков. — Санкт-Петербург : Лань, 2020. — 296 с. — ISBN 978-5-8114-4499-1.</w:t>
      </w:r>
    </w:p>
    <w:p w14:paraId="6E775E9A" w14:textId="77777777" w:rsidR="006C03FB" w:rsidRPr="00C42831" w:rsidRDefault="006C03FB" w:rsidP="002847A9">
      <w:pPr>
        <w:pStyle w:val="1"/>
        <w:keepNext w:val="0"/>
        <w:numPr>
          <w:ilvl w:val="0"/>
          <w:numId w:val="140"/>
        </w:numPr>
        <w:tabs>
          <w:tab w:val="num" w:pos="709"/>
        </w:tabs>
        <w:spacing w:before="0" w:after="0"/>
        <w:ind w:left="0" w:firstLine="284"/>
        <w:jc w:val="both"/>
        <w:rPr>
          <w:rFonts w:ascii="Times New Roman" w:hAnsi="Times New Roman"/>
          <w:b w:val="0"/>
          <w:sz w:val="24"/>
          <w:szCs w:val="24"/>
        </w:rPr>
      </w:pPr>
      <w:r w:rsidRPr="00C42831">
        <w:rPr>
          <w:rFonts w:ascii="Times New Roman" w:hAnsi="Times New Roman"/>
          <w:b w:val="0"/>
          <w:sz w:val="24"/>
          <w:szCs w:val="24"/>
        </w:rPr>
        <w:t xml:space="preserve">Левитская, Т. И. Основы геодезии : учеб. пособие / Т. И. Левитская ; М-во образования и науки Рос. Федерации, Урал. </w:t>
      </w:r>
      <w:proofErr w:type="spellStart"/>
      <w:r w:rsidRPr="00C42831">
        <w:rPr>
          <w:rFonts w:ascii="Times New Roman" w:hAnsi="Times New Roman"/>
          <w:b w:val="0"/>
          <w:sz w:val="24"/>
          <w:szCs w:val="24"/>
        </w:rPr>
        <w:t>федер</w:t>
      </w:r>
      <w:proofErr w:type="spellEnd"/>
      <w:r w:rsidRPr="00C42831">
        <w:rPr>
          <w:rFonts w:ascii="Times New Roman" w:hAnsi="Times New Roman"/>
          <w:b w:val="0"/>
          <w:sz w:val="24"/>
          <w:szCs w:val="24"/>
        </w:rPr>
        <w:t xml:space="preserve">. ун-т. — 2-е изд., </w:t>
      </w:r>
      <w:proofErr w:type="spellStart"/>
      <w:r w:rsidRPr="00C42831">
        <w:rPr>
          <w:rFonts w:ascii="Times New Roman" w:hAnsi="Times New Roman"/>
          <w:b w:val="0"/>
          <w:sz w:val="24"/>
          <w:szCs w:val="24"/>
        </w:rPr>
        <w:t>перераб</w:t>
      </w:r>
      <w:proofErr w:type="spellEnd"/>
      <w:r w:rsidRPr="00C42831">
        <w:rPr>
          <w:rFonts w:ascii="Times New Roman" w:hAnsi="Times New Roman"/>
          <w:b w:val="0"/>
          <w:sz w:val="24"/>
          <w:szCs w:val="24"/>
        </w:rPr>
        <w:t>. — Екатеринбург : Изд-во Урал. ун-та, 2017. — 88 с. ISBN 978-5-7996-2199-5</w:t>
      </w:r>
    </w:p>
    <w:p w14:paraId="74752F48" w14:textId="600F2A6B" w:rsidR="006C03FB" w:rsidRPr="00E959F4" w:rsidRDefault="006C03FB" w:rsidP="002847A9">
      <w:pPr>
        <w:pStyle w:val="1"/>
        <w:keepNext w:val="0"/>
        <w:numPr>
          <w:ilvl w:val="0"/>
          <w:numId w:val="140"/>
        </w:numPr>
        <w:tabs>
          <w:tab w:val="num" w:pos="709"/>
        </w:tabs>
        <w:spacing w:before="0" w:after="0"/>
        <w:ind w:left="0" w:firstLine="284"/>
        <w:jc w:val="both"/>
        <w:rPr>
          <w:rFonts w:ascii="Times New Roman" w:hAnsi="Times New Roman"/>
          <w:b w:val="0"/>
          <w:sz w:val="24"/>
          <w:szCs w:val="24"/>
        </w:rPr>
      </w:pPr>
      <w:r w:rsidRPr="002C5331">
        <w:rPr>
          <w:rFonts w:ascii="Times New Roman" w:hAnsi="Times New Roman"/>
          <w:b w:val="0"/>
          <w:sz w:val="24"/>
          <w:szCs w:val="24"/>
        </w:rPr>
        <w:t xml:space="preserve">Соловьев, А. Н. Основы геодезии и </w:t>
      </w:r>
      <w:proofErr w:type="gramStart"/>
      <w:r w:rsidRPr="002C5331">
        <w:rPr>
          <w:rFonts w:ascii="Times New Roman" w:hAnsi="Times New Roman"/>
          <w:b w:val="0"/>
          <w:sz w:val="24"/>
          <w:szCs w:val="24"/>
        </w:rPr>
        <w:t>топографии :</w:t>
      </w:r>
      <w:proofErr w:type="gramEnd"/>
      <w:r w:rsidRPr="002C5331">
        <w:rPr>
          <w:rFonts w:ascii="Times New Roman" w:hAnsi="Times New Roman"/>
          <w:b w:val="0"/>
          <w:sz w:val="24"/>
          <w:szCs w:val="24"/>
        </w:rPr>
        <w:t xml:space="preserve"> учебник для </w:t>
      </w:r>
      <w:r w:rsidR="001419E3">
        <w:rPr>
          <w:rFonts w:ascii="Times New Roman" w:hAnsi="Times New Roman"/>
          <w:b w:val="0"/>
          <w:sz w:val="24"/>
          <w:szCs w:val="24"/>
        </w:rPr>
        <w:t>СПО</w:t>
      </w:r>
      <w:r w:rsidRPr="002C5331">
        <w:rPr>
          <w:rFonts w:ascii="Times New Roman" w:hAnsi="Times New Roman"/>
          <w:b w:val="0"/>
          <w:sz w:val="24"/>
          <w:szCs w:val="24"/>
        </w:rPr>
        <w:t xml:space="preserve"> / А. Н. Соловьев. — </w:t>
      </w:r>
      <w:r w:rsidRPr="00E959F4">
        <w:rPr>
          <w:rFonts w:ascii="Times New Roman" w:hAnsi="Times New Roman"/>
          <w:b w:val="0"/>
          <w:sz w:val="24"/>
          <w:szCs w:val="24"/>
        </w:rPr>
        <w:t>2-е изд., стер. — Санкт-Петербург : Лань, 2021. — 240 с. — ISBN 978-5-8114-8063-0. </w:t>
      </w:r>
    </w:p>
    <w:p w14:paraId="4EA3C861" w14:textId="46C358A3" w:rsidR="006C03FB" w:rsidRPr="00E959F4" w:rsidRDefault="006C03FB" w:rsidP="002847A9">
      <w:pPr>
        <w:pStyle w:val="1"/>
        <w:keepNext w:val="0"/>
        <w:numPr>
          <w:ilvl w:val="0"/>
          <w:numId w:val="140"/>
        </w:numPr>
        <w:tabs>
          <w:tab w:val="num" w:pos="709"/>
        </w:tabs>
        <w:spacing w:before="0" w:after="0"/>
        <w:ind w:left="0" w:firstLine="284"/>
        <w:jc w:val="both"/>
        <w:rPr>
          <w:rFonts w:ascii="Times New Roman" w:hAnsi="Times New Roman"/>
          <w:b w:val="0"/>
          <w:sz w:val="24"/>
          <w:szCs w:val="24"/>
        </w:rPr>
      </w:pPr>
      <w:r w:rsidRPr="00E959F4">
        <w:rPr>
          <w:rFonts w:ascii="Times New Roman" w:hAnsi="Times New Roman"/>
          <w:b w:val="0"/>
          <w:sz w:val="24"/>
          <w:szCs w:val="24"/>
        </w:rPr>
        <w:t xml:space="preserve">Стародубцев, В. И. Инженерная </w:t>
      </w:r>
      <w:proofErr w:type="gramStart"/>
      <w:r w:rsidRPr="00E959F4">
        <w:rPr>
          <w:rFonts w:ascii="Times New Roman" w:hAnsi="Times New Roman"/>
          <w:b w:val="0"/>
          <w:sz w:val="24"/>
          <w:szCs w:val="24"/>
        </w:rPr>
        <w:t>геодезия :</w:t>
      </w:r>
      <w:proofErr w:type="gramEnd"/>
      <w:r w:rsidRPr="00E959F4">
        <w:rPr>
          <w:rFonts w:ascii="Times New Roman" w:hAnsi="Times New Roman"/>
          <w:b w:val="0"/>
          <w:sz w:val="24"/>
          <w:szCs w:val="24"/>
        </w:rPr>
        <w:t xml:space="preserve"> учебное пособие для </w:t>
      </w:r>
      <w:r w:rsidR="001419E3">
        <w:rPr>
          <w:rFonts w:ascii="Times New Roman" w:hAnsi="Times New Roman"/>
          <w:b w:val="0"/>
          <w:sz w:val="24"/>
          <w:szCs w:val="24"/>
        </w:rPr>
        <w:t>СПО</w:t>
      </w:r>
      <w:r w:rsidRPr="00E959F4">
        <w:rPr>
          <w:rFonts w:ascii="Times New Roman" w:hAnsi="Times New Roman"/>
          <w:b w:val="0"/>
          <w:sz w:val="24"/>
          <w:szCs w:val="24"/>
        </w:rPr>
        <w:t xml:space="preserve"> / В. И. Стародубцев, Е. Б. Михаленко, Н. Д. Беляев. — 2-е изд., стер. — Санкт-Петербург : Лань, 2021. — 240 с. — ISBN 978-5-8114-8176-7. </w:t>
      </w:r>
    </w:p>
    <w:p w14:paraId="7C4B0860" w14:textId="767A74B7" w:rsidR="006C03FB" w:rsidRPr="00E959F4" w:rsidRDefault="006C03FB" w:rsidP="002847A9">
      <w:pPr>
        <w:pStyle w:val="1"/>
        <w:keepNext w:val="0"/>
        <w:numPr>
          <w:ilvl w:val="0"/>
          <w:numId w:val="140"/>
        </w:numPr>
        <w:tabs>
          <w:tab w:val="num" w:pos="709"/>
        </w:tabs>
        <w:spacing w:before="0" w:after="0"/>
        <w:ind w:left="0" w:firstLine="284"/>
        <w:jc w:val="both"/>
        <w:rPr>
          <w:rFonts w:ascii="Times New Roman" w:hAnsi="Times New Roman"/>
          <w:b w:val="0"/>
          <w:sz w:val="24"/>
          <w:szCs w:val="24"/>
        </w:rPr>
      </w:pPr>
      <w:r w:rsidRPr="00E959F4">
        <w:rPr>
          <w:rFonts w:ascii="Times New Roman" w:hAnsi="Times New Roman"/>
          <w:b w:val="0"/>
          <w:sz w:val="24"/>
          <w:szCs w:val="24"/>
        </w:rPr>
        <w:t xml:space="preserve">Стародубцев, В. И. Практическое руководство по инженерной </w:t>
      </w:r>
      <w:proofErr w:type="gramStart"/>
      <w:r w:rsidRPr="00E959F4">
        <w:rPr>
          <w:rFonts w:ascii="Times New Roman" w:hAnsi="Times New Roman"/>
          <w:b w:val="0"/>
          <w:sz w:val="24"/>
          <w:szCs w:val="24"/>
        </w:rPr>
        <w:t>геодезии :</w:t>
      </w:r>
      <w:proofErr w:type="gramEnd"/>
      <w:r w:rsidRPr="00E959F4">
        <w:rPr>
          <w:rFonts w:ascii="Times New Roman" w:hAnsi="Times New Roman"/>
          <w:b w:val="0"/>
          <w:sz w:val="24"/>
          <w:szCs w:val="24"/>
        </w:rPr>
        <w:t xml:space="preserve"> учебное пособие для </w:t>
      </w:r>
      <w:r w:rsidR="001419E3">
        <w:rPr>
          <w:rFonts w:ascii="Times New Roman" w:hAnsi="Times New Roman"/>
          <w:b w:val="0"/>
          <w:sz w:val="24"/>
          <w:szCs w:val="24"/>
        </w:rPr>
        <w:t>СПО</w:t>
      </w:r>
      <w:r w:rsidRPr="00E959F4">
        <w:rPr>
          <w:rFonts w:ascii="Times New Roman" w:hAnsi="Times New Roman"/>
          <w:b w:val="0"/>
          <w:sz w:val="24"/>
          <w:szCs w:val="24"/>
        </w:rPr>
        <w:t xml:space="preserve"> / В. И. Стародубцев. — 2-е изд., стер. — Санкт-Петербург : Лань, 2022. — 136 с. — ISBN 978-5-8114-9099-8. </w:t>
      </w:r>
    </w:p>
    <w:p w14:paraId="658D5497" w14:textId="77777777" w:rsidR="00EC517F" w:rsidRPr="00E959F4" w:rsidRDefault="00EC517F" w:rsidP="00614E7E">
      <w:pPr>
        <w:spacing w:after="0"/>
        <w:jc w:val="both"/>
        <w:rPr>
          <w:rFonts w:ascii="Times New Roman" w:hAnsi="Times New Roman"/>
          <w:sz w:val="24"/>
          <w:szCs w:val="24"/>
        </w:rPr>
      </w:pPr>
    </w:p>
    <w:p w14:paraId="79F31FA9" w14:textId="77777777" w:rsidR="00EC517F" w:rsidRPr="00E959F4" w:rsidRDefault="00EC517F" w:rsidP="002847A9">
      <w:pPr>
        <w:numPr>
          <w:ilvl w:val="2"/>
          <w:numId w:val="97"/>
        </w:numPr>
        <w:suppressAutoHyphens/>
        <w:spacing w:after="0" w:line="240" w:lineRule="auto"/>
        <w:jc w:val="both"/>
        <w:rPr>
          <w:rFonts w:ascii="Times New Roman" w:hAnsi="Times New Roman"/>
          <w:b/>
          <w:sz w:val="24"/>
          <w:szCs w:val="24"/>
        </w:rPr>
      </w:pPr>
      <w:r w:rsidRPr="00E959F4">
        <w:rPr>
          <w:rFonts w:ascii="Times New Roman" w:hAnsi="Times New Roman"/>
          <w:b/>
          <w:sz w:val="24"/>
          <w:szCs w:val="24"/>
        </w:rPr>
        <w:t>Электронные издания</w:t>
      </w:r>
    </w:p>
    <w:p w14:paraId="7F128B6E" w14:textId="600C6E2C" w:rsidR="004C2416" w:rsidRPr="00E959F4" w:rsidRDefault="004C2416" w:rsidP="002847A9">
      <w:pPr>
        <w:numPr>
          <w:ilvl w:val="0"/>
          <w:numId w:val="96"/>
        </w:numPr>
        <w:spacing w:after="0" w:line="240" w:lineRule="auto"/>
        <w:ind w:left="0" w:firstLine="360"/>
        <w:jc w:val="both"/>
        <w:rPr>
          <w:rFonts w:ascii="Times New Roman" w:eastAsia="Calibri" w:hAnsi="Times New Roman"/>
          <w:sz w:val="24"/>
          <w:szCs w:val="24"/>
          <w:lang w:eastAsia="en-US"/>
        </w:rPr>
      </w:pPr>
      <w:r w:rsidRPr="00E959F4">
        <w:rPr>
          <w:rFonts w:ascii="Times New Roman" w:eastAsia="Calibri" w:hAnsi="Times New Roman"/>
          <w:sz w:val="24"/>
          <w:szCs w:val="24"/>
          <w:lang w:eastAsia="en-US"/>
        </w:rPr>
        <w:t xml:space="preserve">Азаров, Б. Ф. Геодезическая </w:t>
      </w:r>
      <w:proofErr w:type="gramStart"/>
      <w:r w:rsidRPr="00E959F4">
        <w:rPr>
          <w:rFonts w:ascii="Times New Roman" w:eastAsia="Calibri" w:hAnsi="Times New Roman"/>
          <w:sz w:val="24"/>
          <w:szCs w:val="24"/>
          <w:lang w:eastAsia="en-US"/>
        </w:rPr>
        <w:t>практика :</w:t>
      </w:r>
      <w:proofErr w:type="gramEnd"/>
      <w:r w:rsidRPr="00E959F4">
        <w:rPr>
          <w:rFonts w:ascii="Times New Roman" w:eastAsia="Calibri" w:hAnsi="Times New Roman"/>
          <w:sz w:val="24"/>
          <w:szCs w:val="24"/>
          <w:lang w:eastAsia="en-US"/>
        </w:rPr>
        <w:t xml:space="preserve"> учебное пособие для </w:t>
      </w:r>
      <w:r w:rsidR="001419E3">
        <w:rPr>
          <w:rFonts w:ascii="Times New Roman" w:eastAsia="Calibri" w:hAnsi="Times New Roman"/>
          <w:sz w:val="24"/>
          <w:szCs w:val="24"/>
          <w:lang w:eastAsia="en-US"/>
        </w:rPr>
        <w:t>СПО</w:t>
      </w:r>
      <w:r w:rsidRPr="00E959F4">
        <w:rPr>
          <w:rFonts w:ascii="Times New Roman" w:eastAsia="Calibri" w:hAnsi="Times New Roman"/>
          <w:sz w:val="24"/>
          <w:szCs w:val="24"/>
          <w:lang w:eastAsia="en-US"/>
        </w:rPr>
        <w:t xml:space="preserve"> / Б. Ф. Азаров, И. В. Карелина. — 2-е изд., стер. — Санкт-Петербург : Лань, 2022. — 300 с. — ISBN 978-5-8114-9472-9. — Текст : электронный // Лань : электронно-библиотечная система. — URL: </w:t>
      </w:r>
      <w:hyperlink r:id="rId161" w:history="1">
        <w:r w:rsidR="00614E7E" w:rsidRPr="00E959F4">
          <w:rPr>
            <w:rStyle w:val="ac"/>
            <w:rFonts w:ascii="Times New Roman" w:eastAsia="Calibri" w:hAnsi="Times New Roman"/>
            <w:sz w:val="24"/>
            <w:szCs w:val="24"/>
            <w:lang w:eastAsia="en-US"/>
          </w:rPr>
          <w:t>https://e.lanbook.com/book/195477</w:t>
        </w:r>
      </w:hyperlink>
      <w:r w:rsidRPr="00E959F4">
        <w:rPr>
          <w:rFonts w:ascii="Times New Roman" w:eastAsia="Calibri" w:hAnsi="Times New Roman"/>
          <w:sz w:val="24"/>
          <w:szCs w:val="24"/>
          <w:lang w:eastAsia="en-US"/>
        </w:rPr>
        <w:t xml:space="preserve"> (дата обращения: 13.01.2022). — Режим доступа: для </w:t>
      </w:r>
      <w:proofErr w:type="spellStart"/>
      <w:r w:rsidRPr="00E959F4">
        <w:rPr>
          <w:rFonts w:ascii="Times New Roman" w:eastAsia="Calibri" w:hAnsi="Times New Roman"/>
          <w:sz w:val="24"/>
          <w:szCs w:val="24"/>
          <w:lang w:eastAsia="en-US"/>
        </w:rPr>
        <w:t>авториз</w:t>
      </w:r>
      <w:proofErr w:type="spellEnd"/>
      <w:r w:rsidRPr="00E959F4">
        <w:rPr>
          <w:rFonts w:ascii="Times New Roman" w:eastAsia="Calibri" w:hAnsi="Times New Roman"/>
          <w:sz w:val="24"/>
          <w:szCs w:val="24"/>
          <w:lang w:eastAsia="en-US"/>
        </w:rPr>
        <w:t>. пользователей.</w:t>
      </w:r>
    </w:p>
    <w:p w14:paraId="057BF0AD" w14:textId="214BA9A7" w:rsidR="004C2416" w:rsidRPr="00E959F4" w:rsidRDefault="004C2416" w:rsidP="002847A9">
      <w:pPr>
        <w:numPr>
          <w:ilvl w:val="0"/>
          <w:numId w:val="96"/>
        </w:numPr>
        <w:spacing w:after="0" w:line="240" w:lineRule="auto"/>
        <w:ind w:left="0" w:firstLine="360"/>
        <w:jc w:val="both"/>
        <w:rPr>
          <w:rFonts w:ascii="Times New Roman" w:eastAsia="Calibri" w:hAnsi="Times New Roman"/>
          <w:sz w:val="24"/>
          <w:szCs w:val="24"/>
          <w:lang w:eastAsia="en-US"/>
        </w:rPr>
      </w:pPr>
      <w:r w:rsidRPr="00E959F4">
        <w:rPr>
          <w:rFonts w:ascii="Times New Roman" w:eastAsia="Calibri" w:hAnsi="Times New Roman"/>
          <w:sz w:val="24"/>
          <w:szCs w:val="24"/>
          <w:lang w:eastAsia="en-US"/>
        </w:rPr>
        <w:lastRenderedPageBreak/>
        <w:t xml:space="preserve">Голованов, В. А. Маркшейдерские и геодезические </w:t>
      </w:r>
      <w:proofErr w:type="gramStart"/>
      <w:r w:rsidRPr="00E959F4">
        <w:rPr>
          <w:rFonts w:ascii="Times New Roman" w:eastAsia="Calibri" w:hAnsi="Times New Roman"/>
          <w:sz w:val="24"/>
          <w:szCs w:val="24"/>
          <w:lang w:eastAsia="en-US"/>
        </w:rPr>
        <w:t>приборы :</w:t>
      </w:r>
      <w:proofErr w:type="gramEnd"/>
      <w:r w:rsidRPr="00E959F4">
        <w:rPr>
          <w:rFonts w:ascii="Times New Roman" w:eastAsia="Calibri" w:hAnsi="Times New Roman"/>
          <w:sz w:val="24"/>
          <w:szCs w:val="24"/>
          <w:lang w:eastAsia="en-US"/>
        </w:rPr>
        <w:t xml:space="preserve"> учебное пособие для </w:t>
      </w:r>
      <w:r w:rsidR="001419E3">
        <w:rPr>
          <w:rFonts w:ascii="Times New Roman" w:eastAsia="Calibri" w:hAnsi="Times New Roman"/>
          <w:sz w:val="24"/>
          <w:szCs w:val="24"/>
          <w:lang w:eastAsia="en-US"/>
        </w:rPr>
        <w:t>СПО</w:t>
      </w:r>
      <w:r w:rsidRPr="00E959F4">
        <w:rPr>
          <w:rFonts w:ascii="Times New Roman" w:eastAsia="Calibri" w:hAnsi="Times New Roman"/>
          <w:sz w:val="24"/>
          <w:szCs w:val="24"/>
          <w:lang w:eastAsia="en-US"/>
        </w:rPr>
        <w:t xml:space="preserve"> / В. А. Голованов. — 2-е изд., стер. — Санкт-Петербург : Лань, 2021. — 140 с. — ISBN 978-5-8114-7964-1. — Текст : электронный // Лань : электронно-библиотечная система. — URL: </w:t>
      </w:r>
      <w:hyperlink r:id="rId162" w:history="1">
        <w:r w:rsidR="00614E7E" w:rsidRPr="00E959F4">
          <w:rPr>
            <w:rStyle w:val="ac"/>
            <w:rFonts w:ascii="Times New Roman" w:eastAsia="Calibri" w:hAnsi="Times New Roman"/>
            <w:sz w:val="24"/>
            <w:szCs w:val="24"/>
            <w:lang w:eastAsia="en-US"/>
          </w:rPr>
          <w:t>https://e.lanbook.com/book/169811</w:t>
        </w:r>
      </w:hyperlink>
      <w:r w:rsidRPr="00E959F4">
        <w:rPr>
          <w:rFonts w:ascii="Times New Roman" w:eastAsia="Calibri" w:hAnsi="Times New Roman"/>
          <w:sz w:val="24"/>
          <w:szCs w:val="24"/>
          <w:lang w:eastAsia="en-US"/>
        </w:rPr>
        <w:t xml:space="preserve"> (дата обращения: 13.01.2022). — Режим доступа: для </w:t>
      </w:r>
      <w:proofErr w:type="spellStart"/>
      <w:r w:rsidRPr="00E959F4">
        <w:rPr>
          <w:rFonts w:ascii="Times New Roman" w:eastAsia="Calibri" w:hAnsi="Times New Roman"/>
          <w:sz w:val="24"/>
          <w:szCs w:val="24"/>
          <w:lang w:eastAsia="en-US"/>
        </w:rPr>
        <w:t>авториз</w:t>
      </w:r>
      <w:proofErr w:type="spellEnd"/>
      <w:r w:rsidRPr="00E959F4">
        <w:rPr>
          <w:rFonts w:ascii="Times New Roman" w:eastAsia="Calibri" w:hAnsi="Times New Roman"/>
          <w:sz w:val="24"/>
          <w:szCs w:val="24"/>
          <w:lang w:eastAsia="en-US"/>
        </w:rPr>
        <w:t>. пользователей.</w:t>
      </w:r>
    </w:p>
    <w:p w14:paraId="7ECCDE1B" w14:textId="27567C4F" w:rsidR="004C2416" w:rsidRPr="00E959F4" w:rsidRDefault="004C2416" w:rsidP="002847A9">
      <w:pPr>
        <w:numPr>
          <w:ilvl w:val="0"/>
          <w:numId w:val="96"/>
        </w:numPr>
        <w:spacing w:after="0" w:line="240" w:lineRule="auto"/>
        <w:ind w:left="0" w:firstLine="360"/>
        <w:jc w:val="both"/>
        <w:rPr>
          <w:rFonts w:ascii="Times New Roman" w:eastAsia="Calibri" w:hAnsi="Times New Roman"/>
          <w:sz w:val="24"/>
          <w:szCs w:val="24"/>
          <w:lang w:eastAsia="en-US"/>
        </w:rPr>
      </w:pPr>
      <w:r w:rsidRPr="00E959F4">
        <w:rPr>
          <w:rFonts w:ascii="Times New Roman" w:eastAsia="Calibri" w:hAnsi="Times New Roman"/>
          <w:sz w:val="24"/>
          <w:szCs w:val="24"/>
          <w:lang w:eastAsia="en-US"/>
        </w:rPr>
        <w:t xml:space="preserve">Дьяков, Б. Н. </w:t>
      </w:r>
      <w:proofErr w:type="gramStart"/>
      <w:r w:rsidRPr="00E959F4">
        <w:rPr>
          <w:rFonts w:ascii="Times New Roman" w:eastAsia="Calibri" w:hAnsi="Times New Roman"/>
          <w:sz w:val="24"/>
          <w:szCs w:val="24"/>
          <w:lang w:eastAsia="en-US"/>
        </w:rPr>
        <w:t>Геодезия :</w:t>
      </w:r>
      <w:proofErr w:type="gramEnd"/>
      <w:r w:rsidRPr="00E959F4">
        <w:rPr>
          <w:rFonts w:ascii="Times New Roman" w:eastAsia="Calibri" w:hAnsi="Times New Roman"/>
          <w:sz w:val="24"/>
          <w:szCs w:val="24"/>
          <w:lang w:eastAsia="en-US"/>
        </w:rPr>
        <w:t xml:space="preserve"> учебник для </w:t>
      </w:r>
      <w:r w:rsidR="001419E3">
        <w:rPr>
          <w:rFonts w:ascii="Times New Roman" w:eastAsia="Calibri" w:hAnsi="Times New Roman"/>
          <w:sz w:val="24"/>
          <w:szCs w:val="24"/>
          <w:lang w:eastAsia="en-US"/>
        </w:rPr>
        <w:t>СПО</w:t>
      </w:r>
      <w:r w:rsidRPr="00E959F4">
        <w:rPr>
          <w:rFonts w:ascii="Times New Roman" w:eastAsia="Calibri" w:hAnsi="Times New Roman"/>
          <w:sz w:val="24"/>
          <w:szCs w:val="24"/>
          <w:lang w:eastAsia="en-US"/>
        </w:rPr>
        <w:t xml:space="preserve"> / Б. Н. Дьяков, А. А. Кузин, В. А. Вальков. — Санкт-Петербург : Лань, 2020. — 296 с. — ISBN 978-5-8114-4499-1. — Текст : электронный // Лань : электронно-библиотечная система. — URL: https://e.lanbook.com/book/148270 (дата обращения: 13.01.2022). — Режим доступа: для </w:t>
      </w:r>
      <w:proofErr w:type="spellStart"/>
      <w:r w:rsidRPr="00E959F4">
        <w:rPr>
          <w:rFonts w:ascii="Times New Roman" w:eastAsia="Calibri" w:hAnsi="Times New Roman"/>
          <w:sz w:val="24"/>
          <w:szCs w:val="24"/>
          <w:lang w:eastAsia="en-US"/>
        </w:rPr>
        <w:t>авториз</w:t>
      </w:r>
      <w:proofErr w:type="spellEnd"/>
      <w:r w:rsidRPr="00E959F4">
        <w:rPr>
          <w:rFonts w:ascii="Times New Roman" w:eastAsia="Calibri" w:hAnsi="Times New Roman"/>
          <w:sz w:val="24"/>
          <w:szCs w:val="24"/>
          <w:lang w:eastAsia="en-US"/>
        </w:rPr>
        <w:t>. пользователей.</w:t>
      </w:r>
    </w:p>
    <w:p w14:paraId="1471BA08" w14:textId="6EB81EC4" w:rsidR="002C5331" w:rsidRPr="0009397B" w:rsidRDefault="002C5331" w:rsidP="002847A9">
      <w:pPr>
        <w:numPr>
          <w:ilvl w:val="0"/>
          <w:numId w:val="96"/>
        </w:numPr>
        <w:spacing w:after="0" w:line="240" w:lineRule="auto"/>
        <w:ind w:left="0" w:firstLine="360"/>
        <w:jc w:val="both"/>
        <w:rPr>
          <w:rFonts w:ascii="Times New Roman" w:eastAsia="Calibri" w:hAnsi="Times New Roman"/>
          <w:sz w:val="24"/>
          <w:szCs w:val="24"/>
          <w:lang w:eastAsia="en-US"/>
        </w:rPr>
      </w:pPr>
      <w:r w:rsidRPr="001419E3">
        <w:rPr>
          <w:rFonts w:ascii="Times New Roman" w:eastAsia="Calibri" w:hAnsi="Times New Roman"/>
          <w:sz w:val="24"/>
          <w:szCs w:val="24"/>
          <w:lang w:eastAsia="en-US"/>
        </w:rPr>
        <w:t xml:space="preserve">Левитская, Т. И. </w:t>
      </w:r>
      <w:proofErr w:type="gramStart"/>
      <w:r w:rsidRPr="001419E3">
        <w:rPr>
          <w:rFonts w:ascii="Times New Roman" w:eastAsia="Calibri" w:hAnsi="Times New Roman"/>
          <w:sz w:val="24"/>
          <w:szCs w:val="24"/>
          <w:lang w:eastAsia="en-US"/>
        </w:rPr>
        <w:t>Геодезия :</w:t>
      </w:r>
      <w:proofErr w:type="gramEnd"/>
      <w:r w:rsidRPr="001419E3">
        <w:rPr>
          <w:rFonts w:ascii="Times New Roman" w:eastAsia="Calibri" w:hAnsi="Times New Roman"/>
          <w:sz w:val="24"/>
          <w:szCs w:val="24"/>
          <w:lang w:eastAsia="en-US"/>
        </w:rPr>
        <w:t xml:space="preserve"> учебное пособие для СПО / Т. И. Левитская; под</w:t>
      </w:r>
      <w:r w:rsidRPr="0009397B">
        <w:rPr>
          <w:rFonts w:ascii="Times New Roman" w:eastAsia="Calibri" w:hAnsi="Times New Roman"/>
          <w:sz w:val="24"/>
          <w:szCs w:val="24"/>
          <w:lang w:eastAsia="en-US"/>
        </w:rPr>
        <w:t xml:space="preserve"> редакцией Э. Д. Кузнецова. — 2-е изд. — Саратов : Профобразование, 2021. — 87 c. — ISBN 978-5-4488-1127-2. — Текст : электронный // Электронный ресурс цифровой образовательной среды СПО </w:t>
      </w:r>
      <w:proofErr w:type="spellStart"/>
      <w:r w:rsidRPr="0009397B">
        <w:rPr>
          <w:rFonts w:ascii="Times New Roman" w:eastAsia="Calibri" w:hAnsi="Times New Roman"/>
          <w:sz w:val="24"/>
          <w:szCs w:val="24"/>
          <w:lang w:eastAsia="en-US"/>
        </w:rPr>
        <w:t>PROFобразование</w:t>
      </w:r>
      <w:proofErr w:type="spellEnd"/>
      <w:r w:rsidRPr="0009397B">
        <w:rPr>
          <w:rFonts w:ascii="Times New Roman" w:eastAsia="Calibri" w:hAnsi="Times New Roman"/>
          <w:sz w:val="24"/>
          <w:szCs w:val="24"/>
          <w:lang w:eastAsia="en-US"/>
        </w:rPr>
        <w:t xml:space="preserve"> : [сайт]. — URL: </w:t>
      </w:r>
      <w:hyperlink r:id="rId163" w:history="1">
        <w:r w:rsidRPr="0009397B">
          <w:rPr>
            <w:rStyle w:val="ac"/>
            <w:rFonts w:ascii="Times New Roman" w:eastAsia="Calibri" w:hAnsi="Times New Roman"/>
            <w:sz w:val="24"/>
            <w:szCs w:val="24"/>
            <w:lang w:eastAsia="en-US"/>
          </w:rPr>
          <w:t>https://profspo.ru/books/104897</w:t>
        </w:r>
      </w:hyperlink>
      <w:r w:rsidR="00A5602F">
        <w:rPr>
          <w:rStyle w:val="ac"/>
          <w:rFonts w:ascii="Times New Roman" w:eastAsia="Calibri" w:hAnsi="Times New Roman"/>
          <w:sz w:val="24"/>
          <w:szCs w:val="24"/>
          <w:lang w:eastAsia="en-US"/>
        </w:rPr>
        <w:t xml:space="preserve"> </w:t>
      </w:r>
      <w:r w:rsidR="00A5602F" w:rsidRPr="00A5602F">
        <w:rPr>
          <w:rStyle w:val="ac"/>
          <w:rFonts w:ascii="Times New Roman" w:eastAsia="Calibri" w:hAnsi="Times New Roman"/>
          <w:color w:val="auto"/>
          <w:sz w:val="24"/>
          <w:szCs w:val="24"/>
          <w:u w:val="none"/>
          <w:lang w:eastAsia="en-US"/>
        </w:rPr>
        <w:t>(дата обращения 31.01.2022)</w:t>
      </w:r>
    </w:p>
    <w:p w14:paraId="69FA8112" w14:textId="77777777" w:rsidR="00FD370B" w:rsidRPr="00E959F4" w:rsidRDefault="00FD370B" w:rsidP="002847A9">
      <w:pPr>
        <w:numPr>
          <w:ilvl w:val="0"/>
          <w:numId w:val="96"/>
        </w:numPr>
        <w:spacing w:after="0" w:line="240" w:lineRule="auto"/>
        <w:ind w:left="0" w:firstLine="360"/>
        <w:jc w:val="both"/>
        <w:rPr>
          <w:rFonts w:ascii="Times New Roman" w:eastAsia="Calibri" w:hAnsi="Times New Roman"/>
          <w:sz w:val="24"/>
          <w:szCs w:val="24"/>
          <w:lang w:eastAsia="en-US"/>
        </w:rPr>
      </w:pPr>
      <w:r w:rsidRPr="0009397B">
        <w:rPr>
          <w:rFonts w:ascii="Times New Roman" w:eastAsia="Calibri" w:hAnsi="Times New Roman"/>
          <w:sz w:val="24"/>
          <w:szCs w:val="24"/>
          <w:lang w:eastAsia="en-US"/>
        </w:rPr>
        <w:t xml:space="preserve">Дуюнов, П. К. Геодезия : практикум для СПО / П. К. Дуюнов, О. Н. Поздышева. — Саратов : Профобразование, 2022. — 83 c. — ISBN 978-5-4488-1375-7. — Текст : </w:t>
      </w:r>
      <w:r w:rsidRPr="00E959F4">
        <w:rPr>
          <w:rFonts w:ascii="Times New Roman" w:eastAsia="Calibri" w:hAnsi="Times New Roman"/>
          <w:sz w:val="24"/>
          <w:szCs w:val="24"/>
          <w:lang w:eastAsia="en-US"/>
        </w:rPr>
        <w:t xml:space="preserve">электронный // ЭБС </w:t>
      </w:r>
      <w:proofErr w:type="spellStart"/>
      <w:r w:rsidRPr="00E959F4">
        <w:rPr>
          <w:rFonts w:ascii="Times New Roman" w:eastAsia="Calibri" w:hAnsi="Times New Roman"/>
          <w:sz w:val="24"/>
          <w:szCs w:val="24"/>
          <w:lang w:eastAsia="en-US"/>
        </w:rPr>
        <w:t>PROFобразование</w:t>
      </w:r>
      <w:proofErr w:type="spellEnd"/>
      <w:r w:rsidRPr="00E959F4">
        <w:rPr>
          <w:rFonts w:ascii="Times New Roman" w:eastAsia="Calibri" w:hAnsi="Times New Roman"/>
          <w:sz w:val="24"/>
          <w:szCs w:val="24"/>
          <w:lang w:eastAsia="en-US"/>
        </w:rPr>
        <w:t xml:space="preserve"> : [сайт]. — URL: https://profspo.ru/books/116257</w:t>
      </w:r>
    </w:p>
    <w:p w14:paraId="4A368A45" w14:textId="60477591" w:rsidR="004C2416" w:rsidRPr="00E959F4" w:rsidRDefault="004C2416" w:rsidP="002847A9">
      <w:pPr>
        <w:numPr>
          <w:ilvl w:val="0"/>
          <w:numId w:val="96"/>
        </w:numPr>
        <w:spacing w:after="0" w:line="240" w:lineRule="auto"/>
        <w:ind w:left="0" w:firstLine="360"/>
        <w:jc w:val="both"/>
        <w:rPr>
          <w:rFonts w:ascii="Times New Roman" w:eastAsia="Calibri" w:hAnsi="Times New Roman"/>
          <w:sz w:val="24"/>
          <w:szCs w:val="24"/>
          <w:lang w:eastAsia="en-US"/>
        </w:rPr>
      </w:pPr>
      <w:r w:rsidRPr="00E959F4">
        <w:rPr>
          <w:rFonts w:ascii="Times New Roman" w:eastAsia="Calibri" w:hAnsi="Times New Roman"/>
          <w:sz w:val="24"/>
          <w:szCs w:val="24"/>
          <w:lang w:eastAsia="en-US"/>
        </w:rPr>
        <w:t xml:space="preserve">Соловьев, А. Н. Основы геодезии и </w:t>
      </w:r>
      <w:proofErr w:type="gramStart"/>
      <w:r w:rsidRPr="00E959F4">
        <w:rPr>
          <w:rFonts w:ascii="Times New Roman" w:eastAsia="Calibri" w:hAnsi="Times New Roman"/>
          <w:sz w:val="24"/>
          <w:szCs w:val="24"/>
          <w:lang w:eastAsia="en-US"/>
        </w:rPr>
        <w:t>топографии :</w:t>
      </w:r>
      <w:proofErr w:type="gramEnd"/>
      <w:r w:rsidRPr="00E959F4">
        <w:rPr>
          <w:rFonts w:ascii="Times New Roman" w:eastAsia="Calibri" w:hAnsi="Times New Roman"/>
          <w:sz w:val="24"/>
          <w:szCs w:val="24"/>
          <w:lang w:eastAsia="en-US"/>
        </w:rPr>
        <w:t xml:space="preserve"> учебник для </w:t>
      </w:r>
      <w:r w:rsidR="001419E3">
        <w:rPr>
          <w:rFonts w:ascii="Times New Roman" w:eastAsia="Calibri" w:hAnsi="Times New Roman"/>
          <w:sz w:val="24"/>
          <w:szCs w:val="24"/>
          <w:lang w:eastAsia="en-US"/>
        </w:rPr>
        <w:t>СПО</w:t>
      </w:r>
      <w:r w:rsidRPr="00E959F4">
        <w:rPr>
          <w:rFonts w:ascii="Times New Roman" w:eastAsia="Calibri" w:hAnsi="Times New Roman"/>
          <w:sz w:val="24"/>
          <w:szCs w:val="24"/>
          <w:lang w:eastAsia="en-US"/>
        </w:rPr>
        <w:t xml:space="preserve"> / А. Н. Соловьев. — 2-е изд., стер. — Санкт-Петербург : Лань, 2021. — 240 с. — ISBN 978-5-8114-8063-0. — Текст : электронный // Лань : электронно-библиотечная система. — URL: </w:t>
      </w:r>
      <w:hyperlink r:id="rId164" w:history="1">
        <w:r w:rsidR="00614E7E" w:rsidRPr="00E959F4">
          <w:rPr>
            <w:rStyle w:val="ac"/>
            <w:rFonts w:ascii="Times New Roman" w:eastAsia="Calibri" w:hAnsi="Times New Roman"/>
            <w:sz w:val="24"/>
            <w:szCs w:val="24"/>
            <w:lang w:eastAsia="en-US"/>
          </w:rPr>
          <w:t>https://e.lanbook.com/book/171423</w:t>
        </w:r>
      </w:hyperlink>
      <w:r w:rsidRPr="00E959F4">
        <w:rPr>
          <w:rFonts w:ascii="Times New Roman" w:eastAsia="Calibri" w:hAnsi="Times New Roman"/>
          <w:sz w:val="24"/>
          <w:szCs w:val="24"/>
          <w:lang w:eastAsia="en-US"/>
        </w:rPr>
        <w:t xml:space="preserve"> (дата обращения: 13.01.2022). — Режим доступа: для </w:t>
      </w:r>
      <w:proofErr w:type="spellStart"/>
      <w:r w:rsidRPr="00E959F4">
        <w:rPr>
          <w:rFonts w:ascii="Times New Roman" w:eastAsia="Calibri" w:hAnsi="Times New Roman"/>
          <w:sz w:val="24"/>
          <w:szCs w:val="24"/>
          <w:lang w:eastAsia="en-US"/>
        </w:rPr>
        <w:t>авториз</w:t>
      </w:r>
      <w:proofErr w:type="spellEnd"/>
      <w:r w:rsidRPr="00E959F4">
        <w:rPr>
          <w:rFonts w:ascii="Times New Roman" w:eastAsia="Calibri" w:hAnsi="Times New Roman"/>
          <w:sz w:val="24"/>
          <w:szCs w:val="24"/>
          <w:lang w:eastAsia="en-US"/>
        </w:rPr>
        <w:t>. пользователей.</w:t>
      </w:r>
    </w:p>
    <w:p w14:paraId="29636723" w14:textId="3E300A56" w:rsidR="004C2416" w:rsidRPr="00E959F4" w:rsidRDefault="004C2416" w:rsidP="002847A9">
      <w:pPr>
        <w:numPr>
          <w:ilvl w:val="0"/>
          <w:numId w:val="96"/>
        </w:numPr>
        <w:spacing w:after="0" w:line="240" w:lineRule="auto"/>
        <w:ind w:left="0" w:firstLine="360"/>
        <w:jc w:val="both"/>
        <w:rPr>
          <w:rFonts w:ascii="Times New Roman" w:eastAsia="Calibri" w:hAnsi="Times New Roman"/>
          <w:sz w:val="24"/>
          <w:szCs w:val="24"/>
          <w:lang w:eastAsia="en-US"/>
        </w:rPr>
      </w:pPr>
      <w:r w:rsidRPr="00E959F4">
        <w:rPr>
          <w:rFonts w:ascii="Times New Roman" w:eastAsia="Calibri" w:hAnsi="Times New Roman"/>
          <w:sz w:val="24"/>
          <w:szCs w:val="24"/>
          <w:lang w:eastAsia="en-US"/>
        </w:rPr>
        <w:t xml:space="preserve">Стародубцев, В. И. Инженерная </w:t>
      </w:r>
      <w:proofErr w:type="gramStart"/>
      <w:r w:rsidRPr="00E959F4">
        <w:rPr>
          <w:rFonts w:ascii="Times New Roman" w:eastAsia="Calibri" w:hAnsi="Times New Roman"/>
          <w:sz w:val="24"/>
          <w:szCs w:val="24"/>
          <w:lang w:eastAsia="en-US"/>
        </w:rPr>
        <w:t>геодезия :</w:t>
      </w:r>
      <w:proofErr w:type="gramEnd"/>
      <w:r w:rsidRPr="00E959F4">
        <w:rPr>
          <w:rFonts w:ascii="Times New Roman" w:eastAsia="Calibri" w:hAnsi="Times New Roman"/>
          <w:sz w:val="24"/>
          <w:szCs w:val="24"/>
          <w:lang w:eastAsia="en-US"/>
        </w:rPr>
        <w:t xml:space="preserve"> учебное пособие для </w:t>
      </w:r>
      <w:r w:rsidR="001419E3">
        <w:rPr>
          <w:rFonts w:ascii="Times New Roman" w:eastAsia="Calibri" w:hAnsi="Times New Roman"/>
          <w:sz w:val="24"/>
          <w:szCs w:val="24"/>
          <w:lang w:eastAsia="en-US"/>
        </w:rPr>
        <w:t>СПО</w:t>
      </w:r>
      <w:r w:rsidRPr="00E959F4">
        <w:rPr>
          <w:rFonts w:ascii="Times New Roman" w:eastAsia="Calibri" w:hAnsi="Times New Roman"/>
          <w:sz w:val="24"/>
          <w:szCs w:val="24"/>
          <w:lang w:eastAsia="en-US"/>
        </w:rPr>
        <w:t xml:space="preserve"> / В. И. Стародубцев, Е. Б. Михаленко, Н. Д. Беляев. — 2-е изд., стер. — Санкт-Петербург : Лань, 2021. — 240 с. — ISBN 978-5-8114-8176-7. — Текст : электронный // Лань : электронно-библиотечная система. — URL: </w:t>
      </w:r>
      <w:hyperlink r:id="rId165" w:history="1">
        <w:r w:rsidR="00614E7E" w:rsidRPr="00E959F4">
          <w:rPr>
            <w:rStyle w:val="ac"/>
            <w:rFonts w:ascii="Times New Roman" w:eastAsia="Calibri" w:hAnsi="Times New Roman"/>
            <w:sz w:val="24"/>
            <w:szCs w:val="24"/>
            <w:lang w:eastAsia="en-US"/>
          </w:rPr>
          <w:t>https://e.lanbook.com/book/173098</w:t>
        </w:r>
      </w:hyperlink>
      <w:r w:rsidRPr="00E959F4">
        <w:rPr>
          <w:rFonts w:ascii="Times New Roman" w:eastAsia="Calibri" w:hAnsi="Times New Roman"/>
          <w:sz w:val="24"/>
          <w:szCs w:val="24"/>
          <w:lang w:eastAsia="en-US"/>
        </w:rPr>
        <w:t xml:space="preserve"> (дата обращения: 13.01.2022). — Режим доступа: для </w:t>
      </w:r>
      <w:proofErr w:type="spellStart"/>
      <w:r w:rsidRPr="00E959F4">
        <w:rPr>
          <w:rFonts w:ascii="Times New Roman" w:eastAsia="Calibri" w:hAnsi="Times New Roman"/>
          <w:sz w:val="24"/>
          <w:szCs w:val="24"/>
          <w:lang w:eastAsia="en-US"/>
        </w:rPr>
        <w:t>авториз</w:t>
      </w:r>
      <w:proofErr w:type="spellEnd"/>
      <w:r w:rsidRPr="00E959F4">
        <w:rPr>
          <w:rFonts w:ascii="Times New Roman" w:eastAsia="Calibri" w:hAnsi="Times New Roman"/>
          <w:sz w:val="24"/>
          <w:szCs w:val="24"/>
          <w:lang w:eastAsia="en-US"/>
        </w:rPr>
        <w:t>. пользователей.</w:t>
      </w:r>
    </w:p>
    <w:p w14:paraId="65787D08" w14:textId="31E3D5C6" w:rsidR="004C2416" w:rsidRPr="00E959F4" w:rsidRDefault="004C2416" w:rsidP="002847A9">
      <w:pPr>
        <w:numPr>
          <w:ilvl w:val="0"/>
          <w:numId w:val="96"/>
        </w:numPr>
        <w:spacing w:after="0" w:line="240" w:lineRule="auto"/>
        <w:ind w:left="0" w:firstLine="360"/>
        <w:jc w:val="both"/>
        <w:rPr>
          <w:rFonts w:ascii="Times New Roman" w:eastAsia="Calibri" w:hAnsi="Times New Roman"/>
          <w:sz w:val="24"/>
          <w:szCs w:val="24"/>
          <w:lang w:eastAsia="en-US"/>
        </w:rPr>
      </w:pPr>
      <w:r w:rsidRPr="00E959F4">
        <w:rPr>
          <w:rFonts w:ascii="Times New Roman" w:eastAsia="Calibri" w:hAnsi="Times New Roman"/>
          <w:sz w:val="24"/>
          <w:szCs w:val="24"/>
          <w:lang w:eastAsia="en-US"/>
        </w:rPr>
        <w:t xml:space="preserve">Стародубцев, В. И. Практическое руководство по инженерной </w:t>
      </w:r>
      <w:proofErr w:type="gramStart"/>
      <w:r w:rsidRPr="00E959F4">
        <w:rPr>
          <w:rFonts w:ascii="Times New Roman" w:eastAsia="Calibri" w:hAnsi="Times New Roman"/>
          <w:sz w:val="24"/>
          <w:szCs w:val="24"/>
          <w:lang w:eastAsia="en-US"/>
        </w:rPr>
        <w:t>геодезии :</w:t>
      </w:r>
      <w:proofErr w:type="gramEnd"/>
      <w:r w:rsidRPr="00E959F4">
        <w:rPr>
          <w:rFonts w:ascii="Times New Roman" w:eastAsia="Calibri" w:hAnsi="Times New Roman"/>
          <w:sz w:val="24"/>
          <w:szCs w:val="24"/>
          <w:lang w:eastAsia="en-US"/>
        </w:rPr>
        <w:t xml:space="preserve"> учебное пособие для </w:t>
      </w:r>
      <w:r w:rsidR="001419E3">
        <w:rPr>
          <w:rFonts w:ascii="Times New Roman" w:eastAsia="Calibri" w:hAnsi="Times New Roman"/>
          <w:sz w:val="24"/>
          <w:szCs w:val="24"/>
          <w:lang w:eastAsia="en-US"/>
        </w:rPr>
        <w:t>СПО</w:t>
      </w:r>
      <w:r w:rsidRPr="00E959F4">
        <w:rPr>
          <w:rFonts w:ascii="Times New Roman" w:eastAsia="Calibri" w:hAnsi="Times New Roman"/>
          <w:sz w:val="24"/>
          <w:szCs w:val="24"/>
          <w:lang w:eastAsia="en-US"/>
        </w:rPr>
        <w:t xml:space="preserve"> / В. И. Стародубцев. — 2-е изд., стер. — Санкт-Петербург : Лань, 2022. — 136 с. — ISBN 978-5-8114-9099-8. — Текст : электронный // Лань : электронно-библиотечная система. — URL: </w:t>
      </w:r>
      <w:hyperlink r:id="rId166" w:history="1">
        <w:r w:rsidR="00614E7E" w:rsidRPr="00E959F4">
          <w:rPr>
            <w:rStyle w:val="ac"/>
            <w:rFonts w:ascii="Times New Roman" w:eastAsia="Calibri" w:hAnsi="Times New Roman"/>
            <w:sz w:val="24"/>
            <w:szCs w:val="24"/>
            <w:lang w:eastAsia="en-US"/>
          </w:rPr>
          <w:t>https://e.lanbook.com/book/184177</w:t>
        </w:r>
      </w:hyperlink>
      <w:r w:rsidRPr="00E959F4">
        <w:rPr>
          <w:rFonts w:ascii="Times New Roman" w:eastAsia="Calibri" w:hAnsi="Times New Roman"/>
          <w:sz w:val="24"/>
          <w:szCs w:val="24"/>
          <w:lang w:eastAsia="en-US"/>
        </w:rPr>
        <w:t xml:space="preserve"> (дата обращения: 13.01.2022). — Режим доступа: для </w:t>
      </w:r>
      <w:proofErr w:type="spellStart"/>
      <w:r w:rsidRPr="00E959F4">
        <w:rPr>
          <w:rFonts w:ascii="Times New Roman" w:eastAsia="Calibri" w:hAnsi="Times New Roman"/>
          <w:sz w:val="24"/>
          <w:szCs w:val="24"/>
          <w:lang w:eastAsia="en-US"/>
        </w:rPr>
        <w:t>авториз</w:t>
      </w:r>
      <w:proofErr w:type="spellEnd"/>
      <w:r w:rsidRPr="00E959F4">
        <w:rPr>
          <w:rFonts w:ascii="Times New Roman" w:eastAsia="Calibri" w:hAnsi="Times New Roman"/>
          <w:sz w:val="24"/>
          <w:szCs w:val="24"/>
          <w:lang w:eastAsia="en-US"/>
        </w:rPr>
        <w:t>. пользователей.</w:t>
      </w:r>
    </w:p>
    <w:p w14:paraId="5A619B82" w14:textId="77777777" w:rsidR="006C03FB" w:rsidRDefault="006C03FB" w:rsidP="00EC517F">
      <w:pPr>
        <w:pStyle w:val="a8"/>
        <w:rPr>
          <w:b/>
          <w:lang w:val="ru-RU"/>
        </w:rPr>
      </w:pPr>
    </w:p>
    <w:p w14:paraId="6D97B0E0" w14:textId="77777777" w:rsidR="00EC517F" w:rsidRDefault="00EC517F" w:rsidP="008C2579">
      <w:pPr>
        <w:pStyle w:val="a8"/>
        <w:numPr>
          <w:ilvl w:val="2"/>
          <w:numId w:val="174"/>
        </w:numPr>
        <w:rPr>
          <w:b/>
          <w:bCs/>
          <w:lang w:val="ru-RU"/>
        </w:rPr>
      </w:pPr>
      <w:proofErr w:type="spellStart"/>
      <w:r w:rsidRPr="00E959F4">
        <w:rPr>
          <w:b/>
          <w:bCs/>
        </w:rPr>
        <w:t>Дополнительные</w:t>
      </w:r>
      <w:proofErr w:type="spellEnd"/>
      <w:r w:rsidR="008C2579">
        <w:rPr>
          <w:b/>
          <w:bCs/>
          <w:lang w:val="ru-RU"/>
        </w:rPr>
        <w:t xml:space="preserve"> </w:t>
      </w:r>
      <w:r w:rsidRPr="00E959F4">
        <w:rPr>
          <w:b/>
          <w:bCs/>
        </w:rPr>
        <w:t xml:space="preserve"> </w:t>
      </w:r>
      <w:proofErr w:type="spellStart"/>
      <w:r w:rsidRPr="00E959F4">
        <w:rPr>
          <w:b/>
          <w:bCs/>
        </w:rPr>
        <w:t>источники</w:t>
      </w:r>
      <w:proofErr w:type="spellEnd"/>
    </w:p>
    <w:p w14:paraId="6F697BBB" w14:textId="77777777" w:rsidR="008C2579" w:rsidRPr="008C2579" w:rsidRDefault="008C2579" w:rsidP="008C2579">
      <w:pPr>
        <w:pStyle w:val="a8"/>
        <w:ind w:left="708"/>
        <w:rPr>
          <w:b/>
          <w:bCs/>
          <w:lang w:val="ru-RU"/>
        </w:rPr>
      </w:pPr>
    </w:p>
    <w:p w14:paraId="3CBCA69A" w14:textId="4F870DD5" w:rsidR="00EC517F" w:rsidRPr="008C2579" w:rsidRDefault="003B5C5A" w:rsidP="008C2579">
      <w:pPr>
        <w:pStyle w:val="ad"/>
        <w:numPr>
          <w:ilvl w:val="1"/>
          <w:numId w:val="140"/>
        </w:numPr>
        <w:tabs>
          <w:tab w:val="clear" w:pos="1440"/>
        </w:tabs>
        <w:spacing w:after="0"/>
        <w:ind w:left="426"/>
      </w:pPr>
      <w:r w:rsidRPr="008C2579">
        <w:t>Захаров, М. С. Картографический мето</w:t>
      </w:r>
      <w:r w:rsidR="00E959F4" w:rsidRPr="008C2579">
        <w:t xml:space="preserve">д и геоинформационные системы в </w:t>
      </w:r>
      <w:r w:rsidRPr="008C2579">
        <w:t xml:space="preserve">инженерной </w:t>
      </w:r>
      <w:proofErr w:type="gramStart"/>
      <w:r w:rsidRPr="008C2579">
        <w:t>геологии :</w:t>
      </w:r>
      <w:proofErr w:type="gramEnd"/>
      <w:r w:rsidRPr="008C2579">
        <w:t xml:space="preserve"> учебное пособие для </w:t>
      </w:r>
      <w:r w:rsidR="001419E3">
        <w:t>СПО</w:t>
      </w:r>
      <w:r w:rsidRPr="008C2579">
        <w:t xml:space="preserve"> / М. С. Захаров, А. Г. Кобзев. — Санкт-Петербург : Лань, 2021. — 116 с. — ISBN 978-5-8114-6701-3. — Текст : электронный // Лань : электронно-библиотечная система. — URL: https://e.lanbook.com/book/151681 (дата обращения: 13.01.2022). — Режим доступа: для </w:t>
      </w:r>
      <w:proofErr w:type="spellStart"/>
      <w:r w:rsidRPr="008C2579">
        <w:t>авториз</w:t>
      </w:r>
      <w:proofErr w:type="spellEnd"/>
      <w:r w:rsidRPr="008C2579">
        <w:t>. пользователей</w:t>
      </w:r>
      <w:r w:rsidRPr="00E959F4">
        <w:t>.</w:t>
      </w:r>
      <w:r w:rsidR="008C2579">
        <w:br w:type="page"/>
      </w:r>
    </w:p>
    <w:p w14:paraId="2C502A8D" w14:textId="77777777" w:rsidR="008C2579" w:rsidRPr="00E959F4" w:rsidRDefault="008C2579" w:rsidP="008C2579">
      <w:pPr>
        <w:pStyle w:val="ad"/>
        <w:tabs>
          <w:tab w:val="left" w:pos="1134"/>
        </w:tabs>
        <w:spacing w:before="0" w:after="0"/>
        <w:ind w:left="0"/>
        <w:jc w:val="both"/>
      </w:pPr>
    </w:p>
    <w:bookmarkEnd w:id="26"/>
    <w:bookmarkEnd w:id="27"/>
    <w:p w14:paraId="1A7D3D70" w14:textId="77777777" w:rsidR="00EC517F" w:rsidRPr="00A61AEF" w:rsidRDefault="00EC517F" w:rsidP="008C2579">
      <w:pPr>
        <w:spacing w:after="0" w:line="240" w:lineRule="auto"/>
        <w:ind w:left="644"/>
        <w:contextualSpacing/>
        <w:jc w:val="center"/>
        <w:rPr>
          <w:rFonts w:ascii="Times New Roman" w:hAnsi="Times New Roman"/>
          <w:b/>
          <w:sz w:val="24"/>
          <w:szCs w:val="24"/>
        </w:rPr>
      </w:pPr>
      <w:r w:rsidRPr="00A61AEF">
        <w:rPr>
          <w:rFonts w:ascii="Times New Roman" w:hAnsi="Times New Roman"/>
          <w:b/>
          <w:bCs/>
          <w:sz w:val="24"/>
          <w:szCs w:val="24"/>
        </w:rPr>
        <w:t xml:space="preserve">4. </w:t>
      </w:r>
      <w:r w:rsidRPr="00A61AEF">
        <w:rPr>
          <w:rFonts w:ascii="Times New Roman" w:hAnsi="Times New Roman"/>
          <w:b/>
          <w:sz w:val="24"/>
          <w:szCs w:val="24"/>
        </w:rPr>
        <w:t>КОНТРОЛЬ И ОЦЕНКА РЕЗУЛЬТАТОВ ОСВОЕНИЯ УЧЕБНОЙ  ДИСЦИПЛИНЫ</w:t>
      </w:r>
    </w:p>
    <w:p w14:paraId="51AABFD6" w14:textId="77777777" w:rsidR="00EC517F" w:rsidRPr="00A61AEF" w:rsidRDefault="00EC517F" w:rsidP="00A61AEF">
      <w:pPr>
        <w:spacing w:after="0" w:line="240" w:lineRule="auto"/>
        <w:ind w:left="644"/>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3495"/>
        <w:gridCol w:w="2252"/>
      </w:tblGrid>
      <w:tr w:rsidR="00EC517F" w:rsidRPr="00A61AEF" w14:paraId="57048B59" w14:textId="77777777" w:rsidTr="00EC517F">
        <w:tc>
          <w:tcPr>
            <w:tcW w:w="1925" w:type="pct"/>
          </w:tcPr>
          <w:p w14:paraId="1E8E5FE4" w14:textId="77777777" w:rsidR="00EC517F" w:rsidRPr="00A61AEF" w:rsidRDefault="00EC517F" w:rsidP="00A61AEF">
            <w:pPr>
              <w:spacing w:after="0" w:line="240" w:lineRule="auto"/>
              <w:rPr>
                <w:rFonts w:ascii="Times New Roman" w:hAnsi="Times New Roman"/>
                <w:b/>
                <w:bCs/>
                <w:i/>
                <w:sz w:val="24"/>
                <w:szCs w:val="24"/>
              </w:rPr>
            </w:pPr>
            <w:r w:rsidRPr="00A61AEF">
              <w:rPr>
                <w:rFonts w:ascii="Times New Roman" w:hAnsi="Times New Roman"/>
                <w:b/>
                <w:bCs/>
                <w:i/>
                <w:sz w:val="24"/>
                <w:szCs w:val="24"/>
              </w:rPr>
              <w:t>Результаты обучения</w:t>
            </w:r>
          </w:p>
        </w:tc>
        <w:tc>
          <w:tcPr>
            <w:tcW w:w="1870" w:type="pct"/>
          </w:tcPr>
          <w:p w14:paraId="57017DED" w14:textId="77777777" w:rsidR="00EC517F" w:rsidRPr="00A61AEF" w:rsidRDefault="00EC517F" w:rsidP="00A61AEF">
            <w:pPr>
              <w:spacing w:after="0" w:line="240" w:lineRule="auto"/>
              <w:jc w:val="center"/>
              <w:rPr>
                <w:rFonts w:ascii="Times New Roman" w:hAnsi="Times New Roman"/>
                <w:b/>
                <w:bCs/>
                <w:i/>
                <w:sz w:val="24"/>
                <w:szCs w:val="24"/>
              </w:rPr>
            </w:pPr>
            <w:r w:rsidRPr="00A61AEF">
              <w:rPr>
                <w:rFonts w:ascii="Times New Roman" w:hAnsi="Times New Roman"/>
                <w:b/>
                <w:bCs/>
                <w:i/>
                <w:sz w:val="24"/>
                <w:szCs w:val="24"/>
              </w:rPr>
              <w:t>Критерии оценки</w:t>
            </w:r>
          </w:p>
        </w:tc>
        <w:tc>
          <w:tcPr>
            <w:tcW w:w="1205" w:type="pct"/>
          </w:tcPr>
          <w:p w14:paraId="6F48CD9A" w14:textId="77777777" w:rsidR="00EC517F" w:rsidRPr="00A61AEF" w:rsidRDefault="00EC517F" w:rsidP="00A61AEF">
            <w:pPr>
              <w:spacing w:after="0" w:line="240" w:lineRule="auto"/>
              <w:jc w:val="center"/>
              <w:rPr>
                <w:rFonts w:ascii="Times New Roman" w:hAnsi="Times New Roman"/>
                <w:b/>
                <w:bCs/>
                <w:i/>
                <w:sz w:val="24"/>
                <w:szCs w:val="24"/>
              </w:rPr>
            </w:pPr>
            <w:r w:rsidRPr="00A61AEF">
              <w:rPr>
                <w:rFonts w:ascii="Times New Roman" w:hAnsi="Times New Roman"/>
                <w:b/>
                <w:bCs/>
                <w:i/>
                <w:sz w:val="24"/>
                <w:szCs w:val="24"/>
              </w:rPr>
              <w:t>Методы оценки</w:t>
            </w:r>
          </w:p>
        </w:tc>
      </w:tr>
      <w:tr w:rsidR="00EC517F" w:rsidRPr="00A61AEF" w14:paraId="2BCDF412" w14:textId="77777777" w:rsidTr="00EC517F">
        <w:tc>
          <w:tcPr>
            <w:tcW w:w="1925" w:type="pct"/>
          </w:tcPr>
          <w:p w14:paraId="6462BFA7" w14:textId="77777777" w:rsidR="00EC517F" w:rsidRPr="00A61AEF" w:rsidRDefault="00EC517F" w:rsidP="00A61AEF">
            <w:pPr>
              <w:pStyle w:val="ad"/>
              <w:tabs>
                <w:tab w:val="left" w:pos="255"/>
                <w:tab w:val="left" w:pos="1134"/>
              </w:tabs>
              <w:spacing w:before="0" w:after="0"/>
              <w:ind w:left="0"/>
              <w:jc w:val="both"/>
              <w:rPr>
                <w:b/>
                <w:bCs/>
              </w:rPr>
            </w:pPr>
            <w:r w:rsidRPr="00A61AEF">
              <w:rPr>
                <w:b/>
                <w:bCs/>
              </w:rPr>
              <w:t>Знания:</w:t>
            </w:r>
          </w:p>
        </w:tc>
        <w:tc>
          <w:tcPr>
            <w:tcW w:w="1870" w:type="pct"/>
          </w:tcPr>
          <w:p w14:paraId="3B5F6035" w14:textId="77777777" w:rsidR="00EC517F" w:rsidRPr="00A61AEF" w:rsidRDefault="00EC517F" w:rsidP="00A61AEF">
            <w:pPr>
              <w:spacing w:after="0" w:line="240" w:lineRule="auto"/>
              <w:jc w:val="center"/>
              <w:rPr>
                <w:rFonts w:ascii="Times New Roman" w:hAnsi="Times New Roman"/>
                <w:b/>
                <w:bCs/>
                <w:i/>
                <w:sz w:val="24"/>
                <w:szCs w:val="24"/>
              </w:rPr>
            </w:pPr>
          </w:p>
        </w:tc>
        <w:tc>
          <w:tcPr>
            <w:tcW w:w="1205" w:type="pct"/>
          </w:tcPr>
          <w:p w14:paraId="54FA925E" w14:textId="77777777" w:rsidR="00EC517F" w:rsidRPr="00A61AEF" w:rsidRDefault="00EC517F" w:rsidP="00A61AEF">
            <w:pPr>
              <w:spacing w:after="0" w:line="240" w:lineRule="auto"/>
              <w:jc w:val="center"/>
              <w:rPr>
                <w:rFonts w:ascii="Times New Roman" w:hAnsi="Times New Roman"/>
                <w:b/>
                <w:bCs/>
                <w:i/>
                <w:sz w:val="24"/>
                <w:szCs w:val="24"/>
              </w:rPr>
            </w:pPr>
          </w:p>
        </w:tc>
      </w:tr>
      <w:tr w:rsidR="00EC517F" w:rsidRPr="00A61AEF" w14:paraId="02AAFED0" w14:textId="77777777" w:rsidTr="00EC517F">
        <w:trPr>
          <w:trHeight w:val="1690"/>
        </w:trPr>
        <w:tc>
          <w:tcPr>
            <w:tcW w:w="1925" w:type="pct"/>
          </w:tcPr>
          <w:p w14:paraId="17191ACD" w14:textId="77777777" w:rsidR="00EC517F" w:rsidRPr="00A61AEF" w:rsidRDefault="00EC517F" w:rsidP="00A61AEF">
            <w:pPr>
              <w:spacing w:after="0" w:line="240" w:lineRule="auto"/>
              <w:jc w:val="both"/>
              <w:rPr>
                <w:rFonts w:ascii="Times New Roman" w:hAnsi="Times New Roman"/>
                <w:spacing w:val="-6"/>
                <w:sz w:val="24"/>
                <w:szCs w:val="24"/>
                <w:lang w:eastAsia="zh-CN"/>
              </w:rPr>
            </w:pPr>
            <w:r w:rsidRPr="00A61AEF">
              <w:rPr>
                <w:rFonts w:ascii="Times New Roman" w:hAnsi="Times New Roman"/>
                <w:spacing w:val="-6"/>
                <w:sz w:val="24"/>
                <w:szCs w:val="24"/>
                <w:lang w:eastAsia="zh-CN"/>
              </w:rPr>
              <w:t>методов самоанализа и коррекции своей деятельности на основании достигнутых результатов;</w:t>
            </w:r>
          </w:p>
          <w:p w14:paraId="3925F028" w14:textId="77777777" w:rsidR="00EC517F" w:rsidRPr="00A61AEF" w:rsidRDefault="00EC517F" w:rsidP="00A61AEF">
            <w:pPr>
              <w:autoSpaceDE w:val="0"/>
              <w:autoSpaceDN w:val="0"/>
              <w:adjustRightInd w:val="0"/>
              <w:spacing w:after="0" w:line="240" w:lineRule="auto"/>
              <w:rPr>
                <w:rFonts w:ascii="Times New Roman" w:hAnsi="Times New Roman"/>
                <w:sz w:val="24"/>
                <w:szCs w:val="24"/>
              </w:rPr>
            </w:pPr>
            <w:r w:rsidRPr="00A61AEF">
              <w:rPr>
                <w:rFonts w:ascii="Times New Roman" w:hAnsi="Times New Roman"/>
                <w:sz w:val="24"/>
                <w:szCs w:val="24"/>
              </w:rPr>
              <w:t>назначение опорных геодезических сетей;</w:t>
            </w:r>
          </w:p>
          <w:p w14:paraId="7F7B0585" w14:textId="77777777" w:rsidR="00EC517F" w:rsidRPr="00A61AEF" w:rsidRDefault="00EC517F" w:rsidP="00A61AEF">
            <w:pPr>
              <w:autoSpaceDE w:val="0"/>
              <w:autoSpaceDN w:val="0"/>
              <w:adjustRightInd w:val="0"/>
              <w:spacing w:after="0" w:line="240" w:lineRule="auto"/>
              <w:rPr>
                <w:rFonts w:ascii="Times New Roman" w:hAnsi="Times New Roman"/>
                <w:sz w:val="24"/>
                <w:szCs w:val="24"/>
              </w:rPr>
            </w:pPr>
            <w:r w:rsidRPr="00A61AEF">
              <w:rPr>
                <w:rFonts w:ascii="Times New Roman" w:hAnsi="Times New Roman"/>
                <w:sz w:val="24"/>
                <w:szCs w:val="24"/>
              </w:rPr>
              <w:t>масштабы, условные топографические знаки, точность масштаба;</w:t>
            </w:r>
          </w:p>
          <w:p w14:paraId="2D8FBB19" w14:textId="77777777" w:rsidR="00EC517F" w:rsidRPr="00A61AEF" w:rsidRDefault="00EC517F" w:rsidP="00A61AEF">
            <w:pPr>
              <w:autoSpaceDE w:val="0"/>
              <w:autoSpaceDN w:val="0"/>
              <w:adjustRightInd w:val="0"/>
              <w:spacing w:after="0" w:line="240" w:lineRule="auto"/>
              <w:rPr>
                <w:rFonts w:ascii="Times New Roman" w:hAnsi="Times New Roman"/>
                <w:sz w:val="24"/>
                <w:szCs w:val="24"/>
              </w:rPr>
            </w:pPr>
            <w:r w:rsidRPr="00A61AEF">
              <w:rPr>
                <w:rFonts w:ascii="Times New Roman" w:hAnsi="Times New Roman"/>
                <w:sz w:val="24"/>
                <w:szCs w:val="24"/>
              </w:rPr>
              <w:t>систему плоских прямоугольных координат;</w:t>
            </w:r>
          </w:p>
          <w:p w14:paraId="7E098A9D" w14:textId="77777777" w:rsidR="00EC517F" w:rsidRPr="00A61AEF" w:rsidRDefault="00EC517F" w:rsidP="00A61AEF">
            <w:pPr>
              <w:autoSpaceDE w:val="0"/>
              <w:autoSpaceDN w:val="0"/>
              <w:adjustRightInd w:val="0"/>
              <w:spacing w:after="0" w:line="240" w:lineRule="auto"/>
              <w:rPr>
                <w:rFonts w:ascii="Times New Roman" w:hAnsi="Times New Roman"/>
                <w:sz w:val="24"/>
                <w:szCs w:val="24"/>
              </w:rPr>
            </w:pPr>
            <w:r w:rsidRPr="00A61AEF">
              <w:rPr>
                <w:rFonts w:ascii="Times New Roman" w:hAnsi="Times New Roman"/>
                <w:sz w:val="24"/>
                <w:szCs w:val="24"/>
              </w:rPr>
              <w:t>приборы и инструменты для измерений: линий, углов и определения превышений;</w:t>
            </w:r>
          </w:p>
          <w:p w14:paraId="4F17B5C0"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виды геодезических измерений.</w:t>
            </w:r>
          </w:p>
        </w:tc>
        <w:tc>
          <w:tcPr>
            <w:tcW w:w="1870" w:type="pct"/>
          </w:tcPr>
          <w:p w14:paraId="5BA46562" w14:textId="77777777" w:rsidR="00EC517F" w:rsidRPr="00A61AEF" w:rsidRDefault="00E959F4" w:rsidP="00A61A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zh-CN"/>
              </w:rPr>
              <w:t>-демонстрация</w:t>
            </w:r>
            <w:r w:rsidR="00EC517F" w:rsidRPr="00A61AEF">
              <w:rPr>
                <w:rFonts w:ascii="Times New Roman" w:hAnsi="Times New Roman"/>
                <w:sz w:val="24"/>
                <w:szCs w:val="24"/>
                <w:lang w:eastAsia="zh-CN"/>
              </w:rPr>
              <w:t xml:space="preserve"> знания </w:t>
            </w:r>
            <w:r w:rsidR="00EC517F" w:rsidRPr="00A61AEF">
              <w:rPr>
                <w:rFonts w:ascii="Times New Roman" w:hAnsi="Times New Roman"/>
                <w:sz w:val="24"/>
                <w:szCs w:val="24"/>
              </w:rPr>
              <w:t>масштабов, условных топографических знаков, точность масштаба;</w:t>
            </w:r>
          </w:p>
          <w:p w14:paraId="4CD24A40" w14:textId="77777777" w:rsidR="00EC517F" w:rsidRPr="00A61AEF" w:rsidRDefault="00E959F4" w:rsidP="00A61A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zh-CN"/>
              </w:rPr>
              <w:t>-демонстрация</w:t>
            </w:r>
            <w:r w:rsidR="00342638">
              <w:rPr>
                <w:rFonts w:ascii="Times New Roman" w:hAnsi="Times New Roman"/>
                <w:sz w:val="24"/>
                <w:szCs w:val="24"/>
                <w:lang w:eastAsia="zh-CN"/>
              </w:rPr>
              <w:t xml:space="preserve"> знания</w:t>
            </w:r>
            <w:r w:rsidR="00EC517F" w:rsidRPr="00A61AEF">
              <w:rPr>
                <w:rFonts w:ascii="Times New Roman" w:hAnsi="Times New Roman"/>
                <w:sz w:val="24"/>
                <w:szCs w:val="24"/>
                <w:lang w:eastAsia="zh-CN"/>
              </w:rPr>
              <w:t xml:space="preserve"> назначения опорных геодезических сетей;</w:t>
            </w:r>
          </w:p>
          <w:p w14:paraId="3A77576F" w14:textId="77777777" w:rsidR="00EC517F" w:rsidRPr="00A61AEF" w:rsidRDefault="00342638" w:rsidP="00A61A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-демонстрация системы</w:t>
            </w:r>
            <w:r w:rsidR="00EC517F" w:rsidRPr="00A61AEF">
              <w:rPr>
                <w:rFonts w:ascii="Times New Roman" w:hAnsi="Times New Roman"/>
                <w:sz w:val="24"/>
                <w:szCs w:val="24"/>
              </w:rPr>
              <w:t xml:space="preserve"> плоских прямоугольных координат;</w:t>
            </w:r>
          </w:p>
          <w:p w14:paraId="0F622388" w14:textId="77777777" w:rsidR="00EC517F" w:rsidRPr="00A61AEF" w:rsidRDefault="00342638" w:rsidP="00A61A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zh-CN"/>
              </w:rPr>
              <w:t>-демонстрация</w:t>
            </w:r>
            <w:r w:rsidR="00EC517F" w:rsidRPr="00A61AEF">
              <w:rPr>
                <w:rFonts w:ascii="Times New Roman" w:hAnsi="Times New Roman"/>
                <w:sz w:val="24"/>
                <w:szCs w:val="24"/>
                <w:lang w:eastAsia="zh-CN"/>
              </w:rPr>
              <w:t xml:space="preserve"> знания </w:t>
            </w:r>
            <w:r w:rsidR="00EC517F" w:rsidRPr="00A61AEF">
              <w:rPr>
                <w:rFonts w:ascii="Times New Roman" w:hAnsi="Times New Roman"/>
                <w:sz w:val="24"/>
                <w:szCs w:val="24"/>
              </w:rPr>
              <w:t>приборов и инструментов для измерений: линий, углов и определения превышений и видов геодезических измерений.</w:t>
            </w:r>
          </w:p>
        </w:tc>
        <w:tc>
          <w:tcPr>
            <w:tcW w:w="1205" w:type="pct"/>
          </w:tcPr>
          <w:p w14:paraId="42F9C297" w14:textId="77777777" w:rsidR="00EC517F" w:rsidRPr="00A61AEF" w:rsidRDefault="00EC517F" w:rsidP="00A61AEF">
            <w:pPr>
              <w:spacing w:after="0" w:line="240" w:lineRule="auto"/>
              <w:rPr>
                <w:rFonts w:ascii="Times New Roman" w:hAnsi="Times New Roman"/>
                <w:iCs/>
                <w:sz w:val="24"/>
                <w:szCs w:val="24"/>
              </w:rPr>
            </w:pPr>
            <w:r w:rsidRPr="00A61AEF">
              <w:rPr>
                <w:rFonts w:ascii="Times New Roman" w:hAnsi="Times New Roman"/>
                <w:bCs/>
                <w:sz w:val="24"/>
                <w:szCs w:val="24"/>
                <w:lang w:eastAsia="en-US"/>
              </w:rPr>
              <w:t>тестирование, устный опрос</w:t>
            </w:r>
            <w:r w:rsidRPr="00A61AEF">
              <w:rPr>
                <w:rFonts w:ascii="Times New Roman" w:hAnsi="Times New Roman"/>
                <w:iCs/>
                <w:sz w:val="24"/>
                <w:szCs w:val="24"/>
              </w:rPr>
              <w:t xml:space="preserve">, </w:t>
            </w:r>
            <w:r w:rsidRPr="00A61AEF">
              <w:rPr>
                <w:rFonts w:ascii="Times New Roman" w:hAnsi="Times New Roman"/>
                <w:bCs/>
                <w:sz w:val="24"/>
                <w:szCs w:val="24"/>
                <w:lang w:eastAsia="en-US"/>
              </w:rPr>
              <w:t xml:space="preserve">экспертная оценка по результатам наблюдения за деятельностью студента в процессе освоения учебной дисциплины  </w:t>
            </w:r>
          </w:p>
        </w:tc>
      </w:tr>
      <w:tr w:rsidR="00EC517F" w:rsidRPr="00A61AEF" w14:paraId="37E09D00" w14:textId="77777777" w:rsidTr="00EC517F">
        <w:tc>
          <w:tcPr>
            <w:tcW w:w="1925" w:type="pct"/>
            <w:shd w:val="clear" w:color="auto" w:fill="auto"/>
          </w:tcPr>
          <w:p w14:paraId="74FE30E0" w14:textId="77777777" w:rsidR="00EC517F" w:rsidRPr="00A61AEF" w:rsidRDefault="00EC517F" w:rsidP="00A61AEF">
            <w:pPr>
              <w:pStyle w:val="ad"/>
              <w:tabs>
                <w:tab w:val="left" w:pos="255"/>
                <w:tab w:val="left" w:pos="1134"/>
              </w:tabs>
              <w:spacing w:before="0" w:after="0"/>
              <w:ind w:left="0"/>
              <w:jc w:val="both"/>
              <w:rPr>
                <w:b/>
                <w:bCs/>
              </w:rPr>
            </w:pPr>
            <w:r w:rsidRPr="00A61AEF">
              <w:rPr>
                <w:b/>
                <w:bCs/>
              </w:rPr>
              <w:t>Умения:</w:t>
            </w:r>
          </w:p>
        </w:tc>
        <w:tc>
          <w:tcPr>
            <w:tcW w:w="1870" w:type="pct"/>
          </w:tcPr>
          <w:p w14:paraId="56A5EDDF" w14:textId="77777777" w:rsidR="00EC517F" w:rsidRPr="00A61AEF" w:rsidRDefault="00EC517F" w:rsidP="00A61AEF">
            <w:pPr>
              <w:spacing w:after="0" w:line="240" w:lineRule="auto"/>
              <w:rPr>
                <w:rFonts w:ascii="Times New Roman" w:hAnsi="Times New Roman"/>
                <w:bCs/>
                <w:i/>
                <w:sz w:val="24"/>
                <w:szCs w:val="24"/>
                <w:highlight w:val="yellow"/>
              </w:rPr>
            </w:pPr>
          </w:p>
        </w:tc>
        <w:tc>
          <w:tcPr>
            <w:tcW w:w="1205" w:type="pct"/>
          </w:tcPr>
          <w:p w14:paraId="36A37587" w14:textId="77777777" w:rsidR="00EC517F" w:rsidRPr="00A61AEF" w:rsidRDefault="00EC517F" w:rsidP="00A61AEF">
            <w:pPr>
              <w:spacing w:after="0" w:line="240" w:lineRule="auto"/>
              <w:rPr>
                <w:rFonts w:ascii="Times New Roman" w:hAnsi="Times New Roman"/>
                <w:bCs/>
                <w:i/>
                <w:sz w:val="24"/>
                <w:szCs w:val="24"/>
                <w:highlight w:val="yellow"/>
              </w:rPr>
            </w:pPr>
          </w:p>
        </w:tc>
      </w:tr>
      <w:tr w:rsidR="00EC517F" w:rsidRPr="00A61AEF" w14:paraId="3DA970BE" w14:textId="77777777" w:rsidTr="00EC517F">
        <w:trPr>
          <w:trHeight w:val="273"/>
        </w:trPr>
        <w:tc>
          <w:tcPr>
            <w:tcW w:w="1925" w:type="pct"/>
            <w:shd w:val="clear" w:color="auto" w:fill="auto"/>
          </w:tcPr>
          <w:p w14:paraId="3EF3E47D" w14:textId="77777777" w:rsidR="00EC517F" w:rsidRPr="00A61AEF" w:rsidRDefault="00EC517F" w:rsidP="00A61AEF">
            <w:pPr>
              <w:suppressAutoHyphens/>
              <w:spacing w:after="0" w:line="240" w:lineRule="auto"/>
              <w:jc w:val="both"/>
              <w:rPr>
                <w:rFonts w:ascii="Times New Roman" w:hAnsi="Times New Roman"/>
                <w:sz w:val="24"/>
                <w:szCs w:val="24"/>
              </w:rPr>
            </w:pPr>
            <w:r w:rsidRPr="00A61AEF">
              <w:rPr>
                <w:rFonts w:ascii="Times New Roman" w:hAnsi="Times New Roman"/>
                <w:sz w:val="24"/>
                <w:szCs w:val="24"/>
              </w:rPr>
              <w:t>определять этапы решения задач;</w:t>
            </w:r>
          </w:p>
          <w:p w14:paraId="2D9160E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читать ситуации на планах и картах;</w:t>
            </w:r>
          </w:p>
          <w:p w14:paraId="3D407C47" w14:textId="77777777" w:rsidR="00EC517F" w:rsidRPr="00A61AEF" w:rsidRDefault="00EC517F" w:rsidP="00A61AEF">
            <w:pPr>
              <w:autoSpaceDE w:val="0"/>
              <w:autoSpaceDN w:val="0"/>
              <w:adjustRightInd w:val="0"/>
              <w:spacing w:after="0" w:line="240" w:lineRule="auto"/>
              <w:rPr>
                <w:rFonts w:ascii="Times New Roman" w:hAnsi="Times New Roman"/>
                <w:sz w:val="24"/>
                <w:szCs w:val="24"/>
              </w:rPr>
            </w:pPr>
            <w:r w:rsidRPr="00A61AEF">
              <w:rPr>
                <w:rFonts w:ascii="Times New Roman" w:hAnsi="Times New Roman"/>
                <w:sz w:val="24"/>
                <w:szCs w:val="24"/>
              </w:rPr>
              <w:t>определять положение линий на местности;</w:t>
            </w:r>
          </w:p>
          <w:p w14:paraId="6DEC8642" w14:textId="77777777" w:rsidR="00EC517F" w:rsidRPr="00A61AEF" w:rsidRDefault="00EC517F" w:rsidP="00A61AEF">
            <w:pPr>
              <w:autoSpaceDE w:val="0"/>
              <w:autoSpaceDN w:val="0"/>
              <w:adjustRightInd w:val="0"/>
              <w:spacing w:after="0" w:line="240" w:lineRule="auto"/>
              <w:rPr>
                <w:rFonts w:ascii="Times New Roman" w:hAnsi="Times New Roman"/>
                <w:sz w:val="24"/>
                <w:szCs w:val="24"/>
              </w:rPr>
            </w:pPr>
            <w:r w:rsidRPr="00A61AEF">
              <w:rPr>
                <w:rFonts w:ascii="Times New Roman" w:hAnsi="Times New Roman"/>
                <w:sz w:val="24"/>
                <w:szCs w:val="24"/>
              </w:rPr>
              <w:t>решать задачи на масштабы;</w:t>
            </w:r>
          </w:p>
          <w:p w14:paraId="25E78358" w14:textId="77777777" w:rsidR="00EC517F" w:rsidRPr="00A61AEF" w:rsidRDefault="00EC517F" w:rsidP="00A61AEF">
            <w:pPr>
              <w:autoSpaceDE w:val="0"/>
              <w:autoSpaceDN w:val="0"/>
              <w:adjustRightInd w:val="0"/>
              <w:spacing w:after="0" w:line="240" w:lineRule="auto"/>
              <w:rPr>
                <w:rFonts w:ascii="Times New Roman" w:hAnsi="Times New Roman"/>
                <w:sz w:val="24"/>
                <w:szCs w:val="24"/>
              </w:rPr>
            </w:pPr>
            <w:r w:rsidRPr="00A61AEF">
              <w:rPr>
                <w:rFonts w:ascii="Times New Roman" w:hAnsi="Times New Roman"/>
                <w:sz w:val="24"/>
                <w:szCs w:val="24"/>
              </w:rPr>
              <w:t>решать прямую и обратную геодезическую задачу;</w:t>
            </w:r>
          </w:p>
          <w:p w14:paraId="3DA69A11"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пользоваться приборами и инструментами, используемых при измерении линий, углов и</w:t>
            </w:r>
          </w:p>
          <w:p w14:paraId="3B714283" w14:textId="77777777" w:rsidR="00EC517F" w:rsidRPr="00A61AEF" w:rsidRDefault="00EC517F" w:rsidP="00A61AEF">
            <w:pPr>
              <w:suppressAutoHyphens/>
              <w:spacing w:after="0" w:line="240" w:lineRule="auto"/>
              <w:jc w:val="both"/>
              <w:rPr>
                <w:rFonts w:ascii="Times New Roman" w:hAnsi="Times New Roman"/>
                <w:sz w:val="24"/>
                <w:szCs w:val="24"/>
              </w:rPr>
            </w:pPr>
            <w:r w:rsidRPr="00A61AEF">
              <w:rPr>
                <w:rFonts w:ascii="Times New Roman" w:hAnsi="Times New Roman"/>
                <w:sz w:val="24"/>
                <w:szCs w:val="24"/>
              </w:rPr>
              <w:t>определения превышений.</w:t>
            </w:r>
          </w:p>
        </w:tc>
        <w:tc>
          <w:tcPr>
            <w:tcW w:w="1870" w:type="pct"/>
          </w:tcPr>
          <w:p w14:paraId="0311683F" w14:textId="77777777" w:rsidR="00EC517F" w:rsidRPr="00A61AEF" w:rsidRDefault="00EC517F" w:rsidP="00A61AEF">
            <w:pPr>
              <w:spacing w:after="0" w:line="240" w:lineRule="auto"/>
              <w:rPr>
                <w:rFonts w:ascii="Times New Roman" w:hAnsi="Times New Roman"/>
                <w:sz w:val="24"/>
                <w:szCs w:val="24"/>
                <w:lang w:eastAsia="zh-CN"/>
              </w:rPr>
            </w:pPr>
            <w:r w:rsidRPr="00A61AEF">
              <w:rPr>
                <w:rFonts w:ascii="Times New Roman" w:hAnsi="Times New Roman"/>
                <w:sz w:val="24"/>
                <w:szCs w:val="24"/>
                <w:lang w:eastAsia="zh-CN"/>
              </w:rPr>
              <w:t>определяет положение линий на местности;</w:t>
            </w:r>
          </w:p>
          <w:p w14:paraId="4DD8E565" w14:textId="77777777" w:rsidR="00EC517F" w:rsidRPr="00A61AEF" w:rsidRDefault="00EC517F" w:rsidP="00A61AEF">
            <w:pPr>
              <w:spacing w:after="0" w:line="240" w:lineRule="auto"/>
              <w:rPr>
                <w:rFonts w:ascii="Times New Roman" w:hAnsi="Times New Roman"/>
                <w:sz w:val="24"/>
                <w:szCs w:val="24"/>
                <w:lang w:eastAsia="zh-CN"/>
              </w:rPr>
            </w:pPr>
            <w:r w:rsidRPr="00A61AEF">
              <w:rPr>
                <w:rFonts w:ascii="Times New Roman" w:hAnsi="Times New Roman"/>
                <w:sz w:val="24"/>
                <w:szCs w:val="24"/>
                <w:lang w:eastAsia="zh-CN"/>
              </w:rPr>
              <w:t>решает задачи на масштабы, прямую и обратную геодезическую задачу;</w:t>
            </w:r>
          </w:p>
          <w:p w14:paraId="14E5297D"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lang w:eastAsia="zh-CN"/>
              </w:rPr>
              <w:t xml:space="preserve">использует необходимые </w:t>
            </w:r>
            <w:r w:rsidRPr="00A61AEF">
              <w:rPr>
                <w:rFonts w:ascii="Times New Roman" w:hAnsi="Times New Roman"/>
                <w:sz w:val="24"/>
                <w:szCs w:val="24"/>
              </w:rPr>
              <w:t>приборы и инструменты, используемые при измерении линий, углов и</w:t>
            </w:r>
          </w:p>
          <w:p w14:paraId="36756A11" w14:textId="77777777" w:rsidR="00EC517F" w:rsidRPr="00A61AEF" w:rsidRDefault="00EC517F" w:rsidP="00A61AEF">
            <w:pPr>
              <w:spacing w:after="0" w:line="240" w:lineRule="auto"/>
              <w:rPr>
                <w:rFonts w:ascii="Times New Roman" w:hAnsi="Times New Roman"/>
                <w:sz w:val="24"/>
                <w:szCs w:val="24"/>
                <w:highlight w:val="yellow"/>
                <w:lang w:eastAsia="zh-CN"/>
              </w:rPr>
            </w:pPr>
            <w:r w:rsidRPr="00A61AEF">
              <w:rPr>
                <w:rFonts w:ascii="Times New Roman" w:hAnsi="Times New Roman"/>
                <w:sz w:val="24"/>
                <w:szCs w:val="24"/>
              </w:rPr>
              <w:t>определения превышений.</w:t>
            </w:r>
          </w:p>
        </w:tc>
        <w:tc>
          <w:tcPr>
            <w:tcW w:w="1205" w:type="pct"/>
          </w:tcPr>
          <w:p w14:paraId="5172D6DB" w14:textId="77777777" w:rsidR="00EC517F" w:rsidRPr="00A61AEF" w:rsidRDefault="00EC517F" w:rsidP="00A61AEF">
            <w:pPr>
              <w:spacing w:after="0" w:line="240" w:lineRule="auto"/>
              <w:rPr>
                <w:rFonts w:ascii="Times New Roman" w:hAnsi="Times New Roman"/>
                <w:bCs/>
                <w:iCs/>
                <w:sz w:val="24"/>
                <w:szCs w:val="24"/>
              </w:rPr>
            </w:pPr>
            <w:r w:rsidRPr="00A61AEF">
              <w:rPr>
                <w:rFonts w:ascii="Times New Roman" w:hAnsi="Times New Roman"/>
                <w:bCs/>
                <w:sz w:val="24"/>
                <w:szCs w:val="24"/>
                <w:lang w:eastAsia="en-US"/>
              </w:rPr>
              <w:t xml:space="preserve">экспертная оценка по результатам наблюдения за деятельностью студента в процессе выполнения практических и лабораторных работ </w:t>
            </w:r>
          </w:p>
        </w:tc>
      </w:tr>
    </w:tbl>
    <w:p w14:paraId="2856F30E" w14:textId="77777777" w:rsidR="00EC517F" w:rsidRPr="00A61AEF" w:rsidRDefault="00EC517F" w:rsidP="00A61AEF">
      <w:pPr>
        <w:spacing w:after="0" w:line="240" w:lineRule="auto"/>
        <w:jc w:val="both"/>
        <w:rPr>
          <w:rFonts w:ascii="Times New Roman" w:hAnsi="Times New Roman"/>
          <w:b/>
          <w:sz w:val="24"/>
          <w:szCs w:val="24"/>
        </w:rPr>
      </w:pPr>
    </w:p>
    <w:p w14:paraId="2AB7253F" w14:textId="77777777" w:rsidR="00EC517F" w:rsidRPr="00A61AEF" w:rsidRDefault="00EC517F" w:rsidP="00A61AEF">
      <w:pPr>
        <w:spacing w:after="0" w:line="240" w:lineRule="auto"/>
        <w:ind w:left="782" w:right="493" w:hanging="357"/>
        <w:jc w:val="both"/>
        <w:rPr>
          <w:rFonts w:ascii="Times New Roman" w:hAnsi="Times New Roman"/>
          <w:color w:val="0000FF"/>
          <w:sz w:val="24"/>
          <w:szCs w:val="24"/>
        </w:rPr>
      </w:pPr>
    </w:p>
    <w:p w14:paraId="4F1CAE76" w14:textId="77777777" w:rsidR="00EC517F" w:rsidRPr="00A61AEF" w:rsidRDefault="00EC517F" w:rsidP="00A61AEF">
      <w:pPr>
        <w:spacing w:after="0" w:line="240" w:lineRule="auto"/>
        <w:jc w:val="right"/>
        <w:rPr>
          <w:rFonts w:ascii="Times New Roman" w:hAnsi="Times New Roman"/>
          <w:sz w:val="24"/>
          <w:szCs w:val="24"/>
        </w:rPr>
      </w:pPr>
    </w:p>
    <w:p w14:paraId="1A5DD723" w14:textId="77777777" w:rsidR="00EC517F" w:rsidRDefault="00EC517F" w:rsidP="009D66E9">
      <w:pPr>
        <w:jc w:val="right"/>
        <w:rPr>
          <w:rFonts w:ascii="Times New Roman" w:hAnsi="Times New Roman"/>
          <w:sz w:val="24"/>
          <w:szCs w:val="24"/>
        </w:rPr>
      </w:pPr>
    </w:p>
    <w:p w14:paraId="1D130D45" w14:textId="77777777" w:rsidR="00A61AEF" w:rsidRDefault="00A61AEF" w:rsidP="009D66E9">
      <w:pPr>
        <w:jc w:val="right"/>
        <w:rPr>
          <w:rFonts w:ascii="Times New Roman" w:hAnsi="Times New Roman"/>
          <w:sz w:val="24"/>
          <w:szCs w:val="24"/>
        </w:rPr>
      </w:pPr>
    </w:p>
    <w:p w14:paraId="7EF0C257" w14:textId="77777777" w:rsidR="008C2579" w:rsidRDefault="008C2579">
      <w:pPr>
        <w:spacing w:after="0" w:line="240" w:lineRule="auto"/>
        <w:rPr>
          <w:rFonts w:ascii="Times New Roman" w:hAnsi="Times New Roman"/>
          <w:sz w:val="24"/>
          <w:szCs w:val="24"/>
        </w:rPr>
      </w:pPr>
      <w:r>
        <w:rPr>
          <w:rFonts w:ascii="Times New Roman" w:hAnsi="Times New Roman"/>
          <w:sz w:val="24"/>
          <w:szCs w:val="24"/>
        </w:rPr>
        <w:br w:type="page"/>
      </w:r>
    </w:p>
    <w:p w14:paraId="755C7F3C" w14:textId="77777777" w:rsidR="00EC517F" w:rsidRPr="00A61AEF" w:rsidRDefault="00EC517F" w:rsidP="00A61AEF">
      <w:pPr>
        <w:spacing w:after="0" w:line="240" w:lineRule="auto"/>
        <w:jc w:val="right"/>
        <w:outlineLvl w:val="0"/>
        <w:rPr>
          <w:rFonts w:ascii="Times New Roman" w:hAnsi="Times New Roman"/>
          <w:b/>
          <w:sz w:val="24"/>
          <w:szCs w:val="24"/>
        </w:rPr>
      </w:pPr>
      <w:r w:rsidRPr="00A61AEF">
        <w:rPr>
          <w:rFonts w:ascii="Times New Roman" w:hAnsi="Times New Roman"/>
          <w:b/>
          <w:sz w:val="24"/>
          <w:szCs w:val="24"/>
        </w:rPr>
        <w:lastRenderedPageBreak/>
        <w:t>Приложение 2.13.</w:t>
      </w:r>
    </w:p>
    <w:p w14:paraId="788A15E8" w14:textId="77777777" w:rsidR="00EC517F" w:rsidRPr="00A61AEF" w:rsidRDefault="00EC517F" w:rsidP="00A61AEF">
      <w:pPr>
        <w:spacing w:after="0" w:line="240" w:lineRule="auto"/>
        <w:jc w:val="right"/>
        <w:rPr>
          <w:rFonts w:ascii="Times New Roman" w:hAnsi="Times New Roman"/>
          <w:b/>
          <w:i/>
          <w:sz w:val="24"/>
          <w:szCs w:val="24"/>
        </w:rPr>
      </w:pPr>
      <w:r w:rsidRPr="00A61AEF">
        <w:rPr>
          <w:rFonts w:ascii="Times New Roman" w:hAnsi="Times New Roman"/>
          <w:b/>
          <w:sz w:val="24"/>
          <w:szCs w:val="24"/>
        </w:rPr>
        <w:t>к ПООП по специальности</w:t>
      </w:r>
    </w:p>
    <w:p w14:paraId="647761E3" w14:textId="77777777" w:rsidR="00EC517F" w:rsidRPr="00A61AEF" w:rsidRDefault="00EC517F" w:rsidP="00A61AEF">
      <w:pPr>
        <w:spacing w:after="0" w:line="240" w:lineRule="auto"/>
        <w:jc w:val="right"/>
        <w:outlineLvl w:val="0"/>
        <w:rPr>
          <w:rFonts w:ascii="Times New Roman" w:hAnsi="Times New Roman"/>
          <w:b/>
          <w:i/>
          <w:sz w:val="24"/>
          <w:szCs w:val="24"/>
          <w:u w:val="single"/>
          <w:vertAlign w:val="superscript"/>
        </w:rPr>
      </w:pPr>
      <w:r w:rsidRPr="00A61AEF">
        <w:rPr>
          <w:rFonts w:ascii="Times New Roman" w:hAnsi="Times New Roman"/>
          <w:b/>
          <w:i/>
          <w:sz w:val="24"/>
          <w:szCs w:val="24"/>
          <w:u w:val="single"/>
        </w:rPr>
        <w:t>05.02.03 Метеорология</w:t>
      </w:r>
    </w:p>
    <w:p w14:paraId="52F31E00" w14:textId="77777777" w:rsidR="00EC517F" w:rsidRPr="00A61AEF" w:rsidRDefault="00EC517F" w:rsidP="00A61AEF">
      <w:pPr>
        <w:spacing w:after="0" w:line="240" w:lineRule="auto"/>
        <w:jc w:val="right"/>
        <w:outlineLvl w:val="0"/>
        <w:rPr>
          <w:rFonts w:ascii="Times New Roman" w:hAnsi="Times New Roman"/>
          <w:i/>
          <w:sz w:val="24"/>
          <w:szCs w:val="24"/>
          <w:vertAlign w:val="superscript"/>
        </w:rPr>
      </w:pPr>
      <w:r w:rsidRPr="00A61AEF">
        <w:rPr>
          <w:rFonts w:ascii="Times New Roman" w:hAnsi="Times New Roman"/>
          <w:i/>
          <w:sz w:val="24"/>
          <w:szCs w:val="24"/>
          <w:vertAlign w:val="superscript"/>
        </w:rPr>
        <w:t>Код и наименование профессии/специальности</w:t>
      </w:r>
    </w:p>
    <w:p w14:paraId="53D2CC5A" w14:textId="77777777" w:rsidR="00EC517F" w:rsidRPr="00A61AEF" w:rsidRDefault="00EC517F" w:rsidP="00A61AEF">
      <w:pPr>
        <w:spacing w:after="0" w:line="240" w:lineRule="auto"/>
        <w:jc w:val="center"/>
        <w:rPr>
          <w:rFonts w:ascii="Times New Roman" w:hAnsi="Times New Roman"/>
          <w:b/>
          <w:i/>
          <w:sz w:val="24"/>
          <w:szCs w:val="24"/>
        </w:rPr>
      </w:pPr>
    </w:p>
    <w:p w14:paraId="58F6772E" w14:textId="77777777" w:rsidR="00EC517F" w:rsidRDefault="00EC517F" w:rsidP="00EC517F">
      <w:pPr>
        <w:jc w:val="center"/>
        <w:rPr>
          <w:b/>
          <w:i/>
        </w:rPr>
      </w:pPr>
    </w:p>
    <w:p w14:paraId="0246FB6D" w14:textId="77777777" w:rsidR="00EC517F" w:rsidRDefault="00EC517F" w:rsidP="00EC517F">
      <w:pPr>
        <w:jc w:val="center"/>
        <w:rPr>
          <w:b/>
          <w:i/>
        </w:rPr>
      </w:pPr>
    </w:p>
    <w:p w14:paraId="782844A9" w14:textId="77777777" w:rsidR="00EC517F" w:rsidRDefault="00EC517F" w:rsidP="00EC517F">
      <w:pPr>
        <w:jc w:val="center"/>
        <w:rPr>
          <w:b/>
          <w:i/>
        </w:rPr>
      </w:pPr>
    </w:p>
    <w:p w14:paraId="3BDEECDA" w14:textId="77777777" w:rsidR="00EC517F" w:rsidRDefault="00EC517F" w:rsidP="00EC517F">
      <w:pPr>
        <w:jc w:val="center"/>
        <w:rPr>
          <w:b/>
          <w:i/>
        </w:rPr>
      </w:pPr>
    </w:p>
    <w:p w14:paraId="72312F80" w14:textId="77777777" w:rsidR="00EC517F" w:rsidRDefault="00EC517F" w:rsidP="00EC517F">
      <w:pPr>
        <w:jc w:val="center"/>
        <w:rPr>
          <w:b/>
          <w:i/>
        </w:rPr>
      </w:pPr>
    </w:p>
    <w:p w14:paraId="63F82634" w14:textId="77777777" w:rsidR="00EC517F" w:rsidRPr="003E4B8C" w:rsidRDefault="00EC517F" w:rsidP="00EC517F">
      <w:pPr>
        <w:jc w:val="center"/>
        <w:rPr>
          <w:b/>
          <w:i/>
        </w:rPr>
      </w:pPr>
    </w:p>
    <w:p w14:paraId="41DE7786" w14:textId="77777777" w:rsidR="00EC517F" w:rsidRPr="003E4B8C" w:rsidRDefault="00EC517F" w:rsidP="00EC517F">
      <w:pPr>
        <w:jc w:val="center"/>
        <w:rPr>
          <w:b/>
          <w:i/>
        </w:rPr>
      </w:pPr>
    </w:p>
    <w:p w14:paraId="0E9C3955" w14:textId="77777777" w:rsidR="00EC517F" w:rsidRPr="00A61AEF" w:rsidRDefault="00EC517F" w:rsidP="00EC517F">
      <w:pPr>
        <w:jc w:val="center"/>
        <w:rPr>
          <w:rFonts w:ascii="Times New Roman" w:hAnsi="Times New Roman"/>
          <w:b/>
          <w:i/>
          <w:sz w:val="24"/>
          <w:szCs w:val="24"/>
        </w:rPr>
      </w:pPr>
    </w:p>
    <w:p w14:paraId="1A5029B4" w14:textId="77777777" w:rsidR="00C467BC" w:rsidRDefault="00EC517F" w:rsidP="00EC517F">
      <w:pPr>
        <w:jc w:val="center"/>
        <w:rPr>
          <w:rFonts w:ascii="Times New Roman" w:hAnsi="Times New Roman"/>
          <w:b/>
          <w:sz w:val="24"/>
          <w:szCs w:val="24"/>
        </w:rPr>
      </w:pPr>
      <w:r w:rsidRPr="00A61AEF">
        <w:rPr>
          <w:rFonts w:ascii="Times New Roman" w:hAnsi="Times New Roman"/>
          <w:b/>
          <w:sz w:val="24"/>
          <w:szCs w:val="24"/>
        </w:rPr>
        <w:t>ПРИМЕРНАЯ РАБОЧАЯ ПРОГРАММА УЧЕБНОЙ ДИСЦИПЛИНЫ</w:t>
      </w:r>
    </w:p>
    <w:p w14:paraId="105C9E3C" w14:textId="77777777" w:rsidR="00EC517F" w:rsidRPr="00A61AEF" w:rsidRDefault="00EC517F" w:rsidP="00EC517F">
      <w:pPr>
        <w:jc w:val="center"/>
        <w:rPr>
          <w:rFonts w:ascii="Times New Roman" w:hAnsi="Times New Roman"/>
          <w:b/>
          <w:sz w:val="24"/>
          <w:szCs w:val="24"/>
          <w:u w:val="single"/>
        </w:rPr>
      </w:pPr>
      <w:r w:rsidRPr="00A61AEF">
        <w:rPr>
          <w:rFonts w:ascii="Times New Roman" w:hAnsi="Times New Roman"/>
          <w:b/>
          <w:i/>
          <w:sz w:val="24"/>
          <w:szCs w:val="24"/>
        </w:rPr>
        <w:t>«</w:t>
      </w:r>
      <w:r w:rsidRPr="00A61AEF">
        <w:rPr>
          <w:rFonts w:ascii="Times New Roman" w:hAnsi="Times New Roman"/>
          <w:b/>
          <w:sz w:val="24"/>
          <w:szCs w:val="24"/>
          <w:u w:val="single"/>
        </w:rPr>
        <w:t>ОП</w:t>
      </w:r>
      <w:r w:rsidR="00C467BC">
        <w:rPr>
          <w:rFonts w:ascii="Times New Roman" w:hAnsi="Times New Roman"/>
          <w:b/>
          <w:sz w:val="24"/>
          <w:szCs w:val="24"/>
          <w:u w:val="single"/>
        </w:rPr>
        <w:t xml:space="preserve">. 05 </w:t>
      </w:r>
      <w:r w:rsidRPr="00A61AEF">
        <w:rPr>
          <w:rFonts w:ascii="Times New Roman" w:hAnsi="Times New Roman"/>
          <w:b/>
          <w:sz w:val="24"/>
          <w:szCs w:val="24"/>
          <w:u w:val="single"/>
        </w:rPr>
        <w:t>Основы гидрологии»</w:t>
      </w:r>
    </w:p>
    <w:p w14:paraId="4C2F0DFB" w14:textId="77777777" w:rsidR="00EC517F" w:rsidRPr="00A61AEF" w:rsidRDefault="00EC517F" w:rsidP="00EC517F">
      <w:pPr>
        <w:jc w:val="center"/>
        <w:rPr>
          <w:rFonts w:ascii="Times New Roman" w:hAnsi="Times New Roman"/>
          <w:i/>
          <w:sz w:val="24"/>
          <w:szCs w:val="24"/>
          <w:vertAlign w:val="superscript"/>
        </w:rPr>
      </w:pPr>
      <w:r w:rsidRPr="00A61AEF">
        <w:rPr>
          <w:rFonts w:ascii="Times New Roman" w:hAnsi="Times New Roman"/>
          <w:i/>
          <w:sz w:val="24"/>
          <w:szCs w:val="24"/>
          <w:vertAlign w:val="superscript"/>
        </w:rPr>
        <w:t>Индекс и наименование учебной дисциплины</w:t>
      </w:r>
    </w:p>
    <w:p w14:paraId="44383A23" w14:textId="77777777" w:rsidR="00EC517F" w:rsidRPr="003E4B8C" w:rsidRDefault="00EC517F" w:rsidP="00EC517F">
      <w:pPr>
        <w:jc w:val="center"/>
        <w:rPr>
          <w:b/>
          <w:i/>
        </w:rPr>
      </w:pPr>
    </w:p>
    <w:p w14:paraId="3C1B3665" w14:textId="77777777" w:rsidR="00EC517F" w:rsidRPr="003E4B8C" w:rsidRDefault="00EC517F" w:rsidP="00EC517F">
      <w:pPr>
        <w:rPr>
          <w:b/>
          <w:i/>
        </w:rPr>
      </w:pPr>
    </w:p>
    <w:p w14:paraId="7B0286D2" w14:textId="77777777" w:rsidR="00EC517F" w:rsidRPr="003E4B8C" w:rsidRDefault="00EC517F" w:rsidP="00EC517F">
      <w:pPr>
        <w:rPr>
          <w:b/>
          <w:i/>
        </w:rPr>
      </w:pPr>
    </w:p>
    <w:p w14:paraId="2AFB2718" w14:textId="77777777" w:rsidR="00EC517F" w:rsidRDefault="00EC517F" w:rsidP="00EC517F">
      <w:pPr>
        <w:jc w:val="right"/>
        <w:rPr>
          <w:sz w:val="28"/>
          <w:szCs w:val="28"/>
        </w:rPr>
      </w:pPr>
    </w:p>
    <w:p w14:paraId="0017807D" w14:textId="77777777" w:rsidR="00EC517F" w:rsidRDefault="00EC517F" w:rsidP="00EC517F">
      <w:pPr>
        <w:jc w:val="right"/>
        <w:rPr>
          <w:sz w:val="28"/>
          <w:szCs w:val="28"/>
        </w:rPr>
      </w:pPr>
    </w:p>
    <w:p w14:paraId="20A8FACD" w14:textId="77777777" w:rsidR="00EC517F" w:rsidRDefault="00EC517F" w:rsidP="00EC517F">
      <w:pPr>
        <w:jc w:val="right"/>
        <w:rPr>
          <w:sz w:val="28"/>
          <w:szCs w:val="28"/>
        </w:rPr>
      </w:pPr>
    </w:p>
    <w:p w14:paraId="0DAA5794" w14:textId="77777777" w:rsidR="00EC517F" w:rsidRDefault="00EC517F" w:rsidP="00EC517F">
      <w:pPr>
        <w:jc w:val="right"/>
        <w:rPr>
          <w:sz w:val="28"/>
          <w:szCs w:val="28"/>
        </w:rPr>
      </w:pPr>
    </w:p>
    <w:p w14:paraId="5AEE865B" w14:textId="77777777" w:rsidR="00EC517F" w:rsidRDefault="00EC517F" w:rsidP="00EC517F">
      <w:pPr>
        <w:jc w:val="right"/>
        <w:rPr>
          <w:sz w:val="28"/>
          <w:szCs w:val="28"/>
        </w:rPr>
      </w:pPr>
    </w:p>
    <w:p w14:paraId="0BA536BD" w14:textId="77777777" w:rsidR="00EC517F" w:rsidRDefault="00EC517F" w:rsidP="00EC517F">
      <w:pPr>
        <w:jc w:val="right"/>
        <w:rPr>
          <w:sz w:val="28"/>
          <w:szCs w:val="28"/>
        </w:rPr>
      </w:pPr>
    </w:p>
    <w:p w14:paraId="5C31B6CB" w14:textId="77777777" w:rsidR="00EC517F" w:rsidRDefault="00EC517F" w:rsidP="00EC517F">
      <w:pPr>
        <w:jc w:val="right"/>
        <w:rPr>
          <w:sz w:val="28"/>
          <w:szCs w:val="28"/>
        </w:rPr>
      </w:pPr>
    </w:p>
    <w:p w14:paraId="7A3E642E" w14:textId="77777777" w:rsidR="00EC517F" w:rsidRDefault="00EC517F" w:rsidP="00EC517F">
      <w:pPr>
        <w:jc w:val="right"/>
        <w:rPr>
          <w:sz w:val="28"/>
          <w:szCs w:val="28"/>
        </w:rPr>
      </w:pPr>
    </w:p>
    <w:p w14:paraId="46964221" w14:textId="77777777" w:rsidR="00EC517F" w:rsidRDefault="00EC517F" w:rsidP="00EC517F">
      <w:pPr>
        <w:jc w:val="right"/>
        <w:rPr>
          <w:sz w:val="28"/>
          <w:szCs w:val="28"/>
        </w:rPr>
      </w:pPr>
    </w:p>
    <w:p w14:paraId="0D73CAED" w14:textId="097D976A" w:rsidR="00EC517F" w:rsidRPr="00A61AEF" w:rsidRDefault="00EC517F" w:rsidP="00EC517F">
      <w:pPr>
        <w:jc w:val="center"/>
        <w:rPr>
          <w:rFonts w:ascii="Times New Roman" w:hAnsi="Times New Roman"/>
          <w:b/>
          <w:bCs/>
          <w:i/>
          <w:sz w:val="24"/>
          <w:szCs w:val="24"/>
        </w:rPr>
      </w:pPr>
      <w:r w:rsidRPr="00123B4F">
        <w:rPr>
          <w:rFonts w:ascii="Times New Roman" w:hAnsi="Times New Roman"/>
          <w:b/>
          <w:bCs/>
          <w:iCs/>
          <w:sz w:val="24"/>
          <w:szCs w:val="24"/>
        </w:rPr>
        <w:t>202</w:t>
      </w:r>
      <w:r w:rsidR="00123B4F" w:rsidRPr="00123B4F">
        <w:rPr>
          <w:rFonts w:ascii="Times New Roman" w:hAnsi="Times New Roman"/>
          <w:b/>
          <w:bCs/>
          <w:iCs/>
          <w:sz w:val="24"/>
          <w:szCs w:val="24"/>
        </w:rPr>
        <w:t>2</w:t>
      </w:r>
      <w:r w:rsidRPr="00123B4F">
        <w:rPr>
          <w:rFonts w:ascii="Times New Roman" w:hAnsi="Times New Roman"/>
          <w:b/>
          <w:bCs/>
          <w:iCs/>
          <w:sz w:val="24"/>
          <w:szCs w:val="24"/>
        </w:rPr>
        <w:t xml:space="preserve"> г</w:t>
      </w:r>
      <w:r w:rsidRPr="00A61AEF">
        <w:rPr>
          <w:rFonts w:ascii="Times New Roman" w:hAnsi="Times New Roman"/>
          <w:b/>
          <w:bCs/>
          <w:i/>
          <w:sz w:val="24"/>
          <w:szCs w:val="24"/>
        </w:rPr>
        <w:t>.</w:t>
      </w:r>
    </w:p>
    <w:p w14:paraId="2E3C9EE5" w14:textId="77777777" w:rsidR="00EC517F" w:rsidRPr="00A61AEF" w:rsidRDefault="00EC517F" w:rsidP="00EC517F">
      <w:pPr>
        <w:jc w:val="right"/>
        <w:rPr>
          <w:rFonts w:ascii="Times New Roman" w:hAnsi="Times New Roman"/>
          <w:sz w:val="24"/>
          <w:szCs w:val="24"/>
        </w:rPr>
      </w:pPr>
    </w:p>
    <w:p w14:paraId="66A884E4" w14:textId="77777777" w:rsidR="00EC517F" w:rsidRPr="00A61AEF" w:rsidRDefault="00EC517F" w:rsidP="00EC517F">
      <w:pPr>
        <w:ind w:firstLine="709"/>
        <w:jc w:val="right"/>
        <w:rPr>
          <w:rFonts w:ascii="Times New Roman" w:hAnsi="Times New Roman"/>
          <w:sz w:val="24"/>
          <w:szCs w:val="24"/>
        </w:rPr>
      </w:pPr>
    </w:p>
    <w:p w14:paraId="69FF0687" w14:textId="77777777" w:rsidR="00EC517F" w:rsidRPr="00A61AEF" w:rsidRDefault="00EC517F" w:rsidP="00EC517F">
      <w:pPr>
        <w:jc w:val="center"/>
        <w:rPr>
          <w:rFonts w:ascii="Times New Roman" w:hAnsi="Times New Roman"/>
          <w:b/>
          <w:sz w:val="24"/>
          <w:szCs w:val="24"/>
        </w:rPr>
      </w:pPr>
      <w:r w:rsidRPr="00A61AEF">
        <w:rPr>
          <w:rFonts w:ascii="Times New Roman" w:hAnsi="Times New Roman"/>
          <w:b/>
          <w:sz w:val="24"/>
          <w:szCs w:val="24"/>
        </w:rPr>
        <w:t>СОДЕРЖАНИЕ</w:t>
      </w:r>
    </w:p>
    <w:p w14:paraId="77AA51DD" w14:textId="77777777" w:rsidR="00EC517F" w:rsidRPr="00A61AEF" w:rsidRDefault="00EC517F" w:rsidP="00EC517F">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EC517F" w:rsidRPr="00A61AEF" w14:paraId="7CAB824E" w14:textId="77777777" w:rsidTr="00EC517F">
        <w:tc>
          <w:tcPr>
            <w:tcW w:w="7501" w:type="dxa"/>
          </w:tcPr>
          <w:p w14:paraId="5C138FE8" w14:textId="77777777" w:rsidR="00EC517F" w:rsidRPr="00A61AEF" w:rsidRDefault="00A61AEF" w:rsidP="00A61AEF">
            <w:pPr>
              <w:suppressAutoHyphens/>
              <w:rPr>
                <w:rFonts w:ascii="Times New Roman" w:hAnsi="Times New Roman"/>
                <w:b/>
                <w:sz w:val="24"/>
                <w:szCs w:val="24"/>
              </w:rPr>
            </w:pPr>
            <w:r>
              <w:rPr>
                <w:rFonts w:ascii="Times New Roman" w:hAnsi="Times New Roman"/>
                <w:b/>
                <w:sz w:val="24"/>
                <w:szCs w:val="24"/>
              </w:rPr>
              <w:t>1.</w:t>
            </w:r>
            <w:r w:rsidR="00EC517F" w:rsidRPr="00A61AEF">
              <w:rPr>
                <w:rFonts w:ascii="Times New Roman" w:hAnsi="Times New Roman"/>
                <w:b/>
                <w:sz w:val="24"/>
                <w:szCs w:val="24"/>
              </w:rPr>
              <w:t xml:space="preserve">ОБЩАЯ ХАРАКТЕРИСТИКА </w:t>
            </w:r>
            <w:r w:rsidR="00EC517F" w:rsidRPr="00A61AEF">
              <w:rPr>
                <w:rFonts w:ascii="Times New Roman" w:hAnsi="Times New Roman"/>
                <w:b/>
                <w:color w:val="000000"/>
                <w:sz w:val="24"/>
                <w:szCs w:val="24"/>
              </w:rPr>
              <w:t>ПРИМЕРНОЙ РАБОЧЕЙ ПРОГРАММЫ</w:t>
            </w:r>
            <w:r w:rsidR="00EC517F" w:rsidRPr="00A61AEF">
              <w:rPr>
                <w:rFonts w:ascii="Times New Roman" w:hAnsi="Times New Roman"/>
                <w:b/>
                <w:sz w:val="24"/>
                <w:szCs w:val="24"/>
              </w:rPr>
              <w:t xml:space="preserve"> УЧЕБНОЙ ДИСЦИПЛИНЫ</w:t>
            </w:r>
          </w:p>
        </w:tc>
        <w:tc>
          <w:tcPr>
            <w:tcW w:w="1854" w:type="dxa"/>
          </w:tcPr>
          <w:p w14:paraId="7584A499" w14:textId="77777777" w:rsidR="00EC517F" w:rsidRPr="00A61AEF" w:rsidRDefault="00EC517F" w:rsidP="00EC517F">
            <w:pPr>
              <w:jc w:val="center"/>
              <w:rPr>
                <w:rFonts w:ascii="Times New Roman" w:hAnsi="Times New Roman"/>
                <w:b/>
                <w:sz w:val="24"/>
                <w:szCs w:val="24"/>
              </w:rPr>
            </w:pPr>
          </w:p>
        </w:tc>
      </w:tr>
      <w:tr w:rsidR="00EC517F" w:rsidRPr="00A61AEF" w14:paraId="027610AE" w14:textId="77777777" w:rsidTr="00EC517F">
        <w:tc>
          <w:tcPr>
            <w:tcW w:w="7501" w:type="dxa"/>
          </w:tcPr>
          <w:p w14:paraId="5AB2ECEF" w14:textId="77777777" w:rsidR="00EC517F" w:rsidRPr="00A61AEF" w:rsidRDefault="00A61AEF" w:rsidP="00A61AEF">
            <w:pPr>
              <w:suppressAutoHyphens/>
              <w:rPr>
                <w:rFonts w:ascii="Times New Roman" w:hAnsi="Times New Roman"/>
                <w:b/>
                <w:sz w:val="24"/>
                <w:szCs w:val="24"/>
              </w:rPr>
            </w:pPr>
            <w:r>
              <w:rPr>
                <w:rFonts w:ascii="Times New Roman" w:hAnsi="Times New Roman"/>
                <w:b/>
                <w:sz w:val="24"/>
                <w:szCs w:val="24"/>
              </w:rPr>
              <w:t xml:space="preserve">2. </w:t>
            </w:r>
            <w:r w:rsidR="00EC517F" w:rsidRPr="00A61AEF">
              <w:rPr>
                <w:rFonts w:ascii="Times New Roman" w:hAnsi="Times New Roman"/>
                <w:b/>
                <w:sz w:val="24"/>
                <w:szCs w:val="24"/>
              </w:rPr>
              <w:t>СТРУКТУРА И СОДЕРЖАНИЕ УЧЕБНОЙ ДИСЦИПЛИНЫ</w:t>
            </w:r>
          </w:p>
          <w:p w14:paraId="1D387DBE" w14:textId="77777777" w:rsidR="00EC517F" w:rsidRPr="00A61AEF" w:rsidRDefault="00A61AEF" w:rsidP="00A61AEF">
            <w:pPr>
              <w:suppressAutoHyphens/>
              <w:rPr>
                <w:rFonts w:ascii="Times New Roman" w:hAnsi="Times New Roman"/>
                <w:b/>
                <w:sz w:val="24"/>
                <w:szCs w:val="24"/>
              </w:rPr>
            </w:pPr>
            <w:r>
              <w:rPr>
                <w:rFonts w:ascii="Times New Roman" w:hAnsi="Times New Roman"/>
                <w:b/>
                <w:sz w:val="24"/>
                <w:szCs w:val="24"/>
              </w:rPr>
              <w:t>3.</w:t>
            </w:r>
            <w:r w:rsidR="00EC517F" w:rsidRPr="00A61AEF">
              <w:rPr>
                <w:rFonts w:ascii="Times New Roman" w:hAnsi="Times New Roman"/>
                <w:b/>
                <w:sz w:val="24"/>
                <w:szCs w:val="24"/>
              </w:rPr>
              <w:t>УСЛОВИЯ РЕАЛИЗАЦИИ УЧЕБНОЙ ДИСЦИПЛИНЫ</w:t>
            </w:r>
          </w:p>
        </w:tc>
        <w:tc>
          <w:tcPr>
            <w:tcW w:w="1854" w:type="dxa"/>
          </w:tcPr>
          <w:p w14:paraId="1B3CB19A" w14:textId="77777777" w:rsidR="00EC517F" w:rsidRPr="00A61AEF" w:rsidRDefault="00EC517F" w:rsidP="00EC517F">
            <w:pPr>
              <w:jc w:val="center"/>
              <w:rPr>
                <w:rFonts w:ascii="Times New Roman" w:hAnsi="Times New Roman"/>
                <w:b/>
                <w:sz w:val="24"/>
                <w:szCs w:val="24"/>
              </w:rPr>
            </w:pPr>
          </w:p>
        </w:tc>
      </w:tr>
      <w:tr w:rsidR="00EC517F" w:rsidRPr="00A61AEF" w14:paraId="35C236EA" w14:textId="77777777" w:rsidTr="00EC517F">
        <w:tc>
          <w:tcPr>
            <w:tcW w:w="7501" w:type="dxa"/>
          </w:tcPr>
          <w:p w14:paraId="066A8B60" w14:textId="77777777" w:rsidR="00EC517F" w:rsidRPr="00A61AEF" w:rsidRDefault="00A61AEF" w:rsidP="00A61AEF">
            <w:pPr>
              <w:suppressAutoHyphens/>
              <w:rPr>
                <w:rFonts w:ascii="Times New Roman" w:hAnsi="Times New Roman"/>
                <w:b/>
                <w:sz w:val="24"/>
                <w:szCs w:val="24"/>
              </w:rPr>
            </w:pPr>
            <w:r>
              <w:rPr>
                <w:rFonts w:ascii="Times New Roman" w:hAnsi="Times New Roman"/>
                <w:b/>
                <w:sz w:val="24"/>
                <w:szCs w:val="24"/>
              </w:rPr>
              <w:t>4.</w:t>
            </w:r>
            <w:r w:rsidR="00EC517F" w:rsidRPr="00A61AEF">
              <w:rPr>
                <w:rFonts w:ascii="Times New Roman" w:hAnsi="Times New Roman"/>
                <w:b/>
                <w:sz w:val="24"/>
                <w:szCs w:val="24"/>
              </w:rPr>
              <w:t>КОНТРОЛЬ И ОЦЕНКА РЕЗУЛЬТАТОВ ОСВОЕНИЯ УЧЕБНОЙ ДИСЦИПЛИНЫ</w:t>
            </w:r>
          </w:p>
          <w:p w14:paraId="4071A324" w14:textId="77777777" w:rsidR="00EC517F" w:rsidRPr="00A61AEF" w:rsidRDefault="00EC517F" w:rsidP="00EC517F">
            <w:pPr>
              <w:suppressAutoHyphens/>
              <w:rPr>
                <w:rFonts w:ascii="Times New Roman" w:hAnsi="Times New Roman"/>
                <w:b/>
                <w:sz w:val="24"/>
                <w:szCs w:val="24"/>
              </w:rPr>
            </w:pPr>
          </w:p>
          <w:p w14:paraId="628C6E90" w14:textId="77777777" w:rsidR="00EC517F" w:rsidRPr="00A61AEF" w:rsidRDefault="00EC517F" w:rsidP="00EC517F">
            <w:pPr>
              <w:suppressAutoHyphens/>
              <w:rPr>
                <w:rFonts w:ascii="Times New Roman" w:hAnsi="Times New Roman"/>
                <w:b/>
                <w:sz w:val="24"/>
                <w:szCs w:val="24"/>
              </w:rPr>
            </w:pPr>
          </w:p>
        </w:tc>
        <w:tc>
          <w:tcPr>
            <w:tcW w:w="1854" w:type="dxa"/>
          </w:tcPr>
          <w:p w14:paraId="407A7AB5" w14:textId="77777777" w:rsidR="00EC517F" w:rsidRPr="00A61AEF" w:rsidRDefault="00EC517F" w:rsidP="00EC517F">
            <w:pPr>
              <w:jc w:val="center"/>
              <w:rPr>
                <w:rFonts w:ascii="Times New Roman" w:hAnsi="Times New Roman"/>
                <w:b/>
                <w:sz w:val="24"/>
                <w:szCs w:val="24"/>
              </w:rPr>
            </w:pPr>
          </w:p>
        </w:tc>
      </w:tr>
    </w:tbl>
    <w:p w14:paraId="76C17B95" w14:textId="77777777" w:rsidR="00EC517F" w:rsidRPr="0001634F" w:rsidRDefault="00EC517F" w:rsidP="00EC51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i/>
        </w:rPr>
      </w:pPr>
    </w:p>
    <w:p w14:paraId="77AEF564" w14:textId="77777777" w:rsidR="00EC517F" w:rsidRPr="0001634F" w:rsidRDefault="00EC517F" w:rsidP="00EC51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i/>
        </w:rPr>
      </w:pPr>
    </w:p>
    <w:p w14:paraId="0E08FDAF" w14:textId="77777777" w:rsidR="00EC517F" w:rsidRPr="00BA7760" w:rsidRDefault="00EC517F" w:rsidP="00EC517F">
      <w:pPr>
        <w:widowControl w:val="0"/>
        <w:spacing w:line="360" w:lineRule="auto"/>
        <w:rPr>
          <w:sz w:val="28"/>
          <w:szCs w:val="28"/>
        </w:rPr>
      </w:pPr>
    </w:p>
    <w:p w14:paraId="09F8DBE6" w14:textId="77777777" w:rsidR="00EC517F" w:rsidRPr="00BA7760" w:rsidRDefault="00EC517F" w:rsidP="00EC517F">
      <w:pPr>
        <w:widowControl w:val="0"/>
        <w:tabs>
          <w:tab w:val="left" w:pos="0"/>
        </w:tabs>
        <w:suppressAutoHyphens/>
        <w:spacing w:line="360" w:lineRule="auto"/>
        <w:rPr>
          <w:sz w:val="28"/>
          <w:szCs w:val="28"/>
          <w:vertAlign w:val="superscript"/>
        </w:rPr>
      </w:pPr>
    </w:p>
    <w:p w14:paraId="2B18B84F" w14:textId="77777777" w:rsidR="00EC517F" w:rsidRPr="00A97707" w:rsidRDefault="00EC517F" w:rsidP="00EC517F">
      <w:pPr>
        <w:rPr>
          <w:sz w:val="28"/>
          <w:szCs w:val="28"/>
        </w:rPr>
      </w:pPr>
    </w:p>
    <w:p w14:paraId="6E63798D" w14:textId="77777777" w:rsidR="00EC517F" w:rsidRPr="0001634F" w:rsidRDefault="00EC517F" w:rsidP="00EC517F"/>
    <w:p w14:paraId="793B01AB" w14:textId="77777777" w:rsidR="00EC517F" w:rsidRPr="00A7001E" w:rsidRDefault="00EC517F" w:rsidP="00EC517F">
      <w:pPr>
        <w:rPr>
          <w:i/>
          <w:caps/>
          <w:sz w:val="28"/>
          <w:szCs w:val="28"/>
        </w:rPr>
      </w:pPr>
    </w:p>
    <w:p w14:paraId="67BBE93E" w14:textId="77777777" w:rsidR="00EC517F" w:rsidRDefault="00EC517F" w:rsidP="00EC517F">
      <w:pPr>
        <w:jc w:val="center"/>
      </w:pPr>
    </w:p>
    <w:p w14:paraId="2EEFCD8F" w14:textId="77777777" w:rsidR="00EC517F" w:rsidRDefault="00EC517F" w:rsidP="00EC517F">
      <w:pPr>
        <w:jc w:val="center"/>
      </w:pPr>
    </w:p>
    <w:p w14:paraId="40ADBF37" w14:textId="77777777" w:rsidR="00EC517F" w:rsidRDefault="00EC517F" w:rsidP="00EC517F">
      <w:pPr>
        <w:jc w:val="both"/>
      </w:pPr>
    </w:p>
    <w:p w14:paraId="648D79C5" w14:textId="77777777" w:rsidR="00EC517F" w:rsidRDefault="00EC517F" w:rsidP="00EC517F">
      <w:pPr>
        <w:jc w:val="both"/>
      </w:pPr>
    </w:p>
    <w:p w14:paraId="22855DC6" w14:textId="77777777" w:rsidR="00EC517F" w:rsidRDefault="00EC517F" w:rsidP="00EC517F">
      <w:pPr>
        <w:jc w:val="both"/>
      </w:pPr>
    </w:p>
    <w:p w14:paraId="716B3B49" w14:textId="0877E3F6" w:rsidR="00EC517F" w:rsidRDefault="00EC517F" w:rsidP="00C467BC">
      <w:pPr>
        <w:suppressAutoHyphens/>
        <w:spacing w:after="0" w:line="240" w:lineRule="auto"/>
        <w:ind w:left="720"/>
        <w:rPr>
          <w:rFonts w:ascii="Times New Roman" w:hAnsi="Times New Roman"/>
          <w:b/>
          <w:sz w:val="24"/>
          <w:szCs w:val="24"/>
        </w:rPr>
      </w:pPr>
      <w:r>
        <w:rPr>
          <w:b/>
          <w:sz w:val="28"/>
          <w:szCs w:val="28"/>
        </w:rPr>
        <w:br w:type="page"/>
      </w:r>
      <w:r w:rsidR="007F1977" w:rsidRPr="008C2579">
        <w:rPr>
          <w:rFonts w:ascii="Times New Roman" w:hAnsi="Times New Roman"/>
          <w:b/>
          <w:sz w:val="24"/>
          <w:szCs w:val="24"/>
        </w:rPr>
        <w:lastRenderedPageBreak/>
        <w:t>1.</w:t>
      </w:r>
      <w:r w:rsidRPr="008C2579">
        <w:rPr>
          <w:rFonts w:ascii="Times New Roman" w:hAnsi="Times New Roman"/>
          <w:b/>
          <w:sz w:val="24"/>
          <w:szCs w:val="24"/>
        </w:rPr>
        <w:t>ОБЩАЯ</w:t>
      </w:r>
      <w:r w:rsidRPr="00A61AEF">
        <w:rPr>
          <w:rFonts w:ascii="Times New Roman" w:hAnsi="Times New Roman"/>
          <w:b/>
          <w:sz w:val="24"/>
          <w:szCs w:val="24"/>
        </w:rPr>
        <w:t xml:space="preserve"> ХАРАКТЕРИСТИКА </w:t>
      </w:r>
      <w:r w:rsidRPr="00A61AEF">
        <w:rPr>
          <w:rFonts w:ascii="Times New Roman" w:hAnsi="Times New Roman"/>
          <w:b/>
          <w:color w:val="000000"/>
          <w:sz w:val="24"/>
          <w:szCs w:val="24"/>
        </w:rPr>
        <w:t>ПРИМЕРНОЙ РАБОЧЕЙ ПРОГРАММЫ</w:t>
      </w:r>
      <w:r w:rsidRPr="00A61AEF">
        <w:rPr>
          <w:rFonts w:ascii="Times New Roman" w:hAnsi="Times New Roman"/>
          <w:b/>
          <w:sz w:val="24"/>
          <w:szCs w:val="24"/>
        </w:rPr>
        <w:t xml:space="preserve"> УЧЕБНОЙ ДИСЦИПЛИНЫ</w:t>
      </w:r>
      <w:r w:rsidR="009B50E1">
        <w:rPr>
          <w:rFonts w:ascii="Times New Roman" w:hAnsi="Times New Roman"/>
          <w:b/>
          <w:sz w:val="24"/>
          <w:szCs w:val="24"/>
        </w:rPr>
        <w:t xml:space="preserve"> </w:t>
      </w:r>
      <w:r w:rsidRPr="00A61AEF">
        <w:rPr>
          <w:rFonts w:ascii="Times New Roman" w:hAnsi="Times New Roman"/>
          <w:b/>
          <w:sz w:val="24"/>
          <w:szCs w:val="24"/>
        </w:rPr>
        <w:t>«Основы гидрологии»</w:t>
      </w:r>
    </w:p>
    <w:p w14:paraId="39CE4EDD" w14:textId="77777777" w:rsidR="008A6DCA" w:rsidRPr="00A61AEF" w:rsidRDefault="008A6DCA" w:rsidP="00C467BC">
      <w:pPr>
        <w:suppressAutoHyphens/>
        <w:spacing w:after="0" w:line="240" w:lineRule="auto"/>
        <w:ind w:left="720"/>
        <w:rPr>
          <w:rFonts w:ascii="Times New Roman" w:hAnsi="Times New Roman"/>
          <w:b/>
          <w:sz w:val="24"/>
          <w:szCs w:val="24"/>
        </w:rPr>
      </w:pPr>
    </w:p>
    <w:p w14:paraId="3AB44B21" w14:textId="77777777" w:rsidR="00EC517F" w:rsidRPr="008C2579" w:rsidRDefault="00EC517F" w:rsidP="008C2579">
      <w:pPr>
        <w:pStyle w:val="ad"/>
        <w:numPr>
          <w:ilvl w:val="1"/>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8C2579">
        <w:rPr>
          <w:b/>
        </w:rPr>
        <w:t xml:space="preserve">Место дисциплины в структуре основной образовательной программы: </w:t>
      </w:r>
    </w:p>
    <w:p w14:paraId="31B2F879" w14:textId="77777777" w:rsidR="00EC517F" w:rsidRPr="00A61AEF" w:rsidRDefault="00EC517F" w:rsidP="00C46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61AEF">
        <w:rPr>
          <w:rFonts w:ascii="Times New Roman" w:hAnsi="Times New Roman"/>
          <w:sz w:val="24"/>
          <w:szCs w:val="24"/>
        </w:rPr>
        <w:t xml:space="preserve">Учебная дисциплина «Основы гидрологии» является обязательной частью Общепрофессионального профессионального цикла примерной основной образовательной программы в соответствии с ФГОС СПО по </w:t>
      </w:r>
      <w:r w:rsidRPr="00A61AEF">
        <w:rPr>
          <w:rFonts w:ascii="Times New Roman" w:hAnsi="Times New Roman"/>
          <w:color w:val="000000"/>
          <w:sz w:val="24"/>
          <w:szCs w:val="24"/>
        </w:rPr>
        <w:t xml:space="preserve">специальности </w:t>
      </w:r>
      <w:r w:rsidRPr="00A61AEF">
        <w:rPr>
          <w:rFonts w:ascii="Times New Roman" w:hAnsi="Times New Roman"/>
          <w:i/>
          <w:sz w:val="24"/>
          <w:szCs w:val="24"/>
        </w:rPr>
        <w:t>05.02.03 Метеорология</w:t>
      </w:r>
    </w:p>
    <w:p w14:paraId="39F2F85F" w14:textId="77777777" w:rsidR="00EC517F" w:rsidRDefault="00EC517F" w:rsidP="00C46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61AEF">
        <w:rPr>
          <w:rFonts w:ascii="Times New Roman" w:hAnsi="Times New Roman"/>
          <w:sz w:val="24"/>
          <w:szCs w:val="24"/>
        </w:rPr>
        <w:t>Особое значение дисциплина имеет при формировании и развитии ОК1, ОК2, ОК4, ОК5, ОК 7, ОК9,  ПК  1.1, ПК 1.2, ПК 1.3</w:t>
      </w:r>
    </w:p>
    <w:p w14:paraId="392F3A1D" w14:textId="77777777" w:rsidR="00EC517F" w:rsidRPr="00A61AEF" w:rsidRDefault="00EC517F" w:rsidP="00A61AEF">
      <w:pPr>
        <w:spacing w:after="0" w:line="240" w:lineRule="auto"/>
        <w:ind w:firstLine="709"/>
        <w:rPr>
          <w:rFonts w:ascii="Times New Roman" w:hAnsi="Times New Roman"/>
          <w:b/>
          <w:sz w:val="24"/>
          <w:szCs w:val="24"/>
        </w:rPr>
      </w:pPr>
      <w:r w:rsidRPr="00A61AEF">
        <w:rPr>
          <w:rFonts w:ascii="Times New Roman" w:hAnsi="Times New Roman"/>
          <w:b/>
          <w:sz w:val="24"/>
          <w:szCs w:val="24"/>
        </w:rPr>
        <w:t>1.2. Цель и планируемые результаты освоения дисциплины:</w:t>
      </w:r>
    </w:p>
    <w:p w14:paraId="63D55010" w14:textId="77777777" w:rsidR="00EC517F" w:rsidRPr="00A61AEF" w:rsidRDefault="00EC517F" w:rsidP="00A61AEF">
      <w:pPr>
        <w:suppressAutoHyphens/>
        <w:spacing w:after="0" w:line="240" w:lineRule="auto"/>
        <w:ind w:firstLine="709"/>
        <w:jc w:val="both"/>
        <w:rPr>
          <w:rFonts w:ascii="Times New Roman" w:hAnsi="Times New Roman"/>
          <w:sz w:val="24"/>
          <w:szCs w:val="24"/>
        </w:rPr>
      </w:pPr>
      <w:r w:rsidRPr="00A61AEF">
        <w:rPr>
          <w:rFonts w:ascii="Times New Roman" w:hAnsi="Times New Roman"/>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473"/>
        <w:gridCol w:w="3544"/>
      </w:tblGrid>
      <w:tr w:rsidR="00EC517F" w:rsidRPr="00A61AEF" w14:paraId="5F938748" w14:textId="77777777" w:rsidTr="00307C26">
        <w:trPr>
          <w:trHeight w:val="649"/>
        </w:trPr>
        <w:tc>
          <w:tcPr>
            <w:tcW w:w="1589" w:type="dxa"/>
            <w:hideMark/>
          </w:tcPr>
          <w:p w14:paraId="096D5460"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Код</w:t>
            </w:r>
          </w:p>
          <w:p w14:paraId="424AA331"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ОК</w:t>
            </w:r>
          </w:p>
        </w:tc>
        <w:tc>
          <w:tcPr>
            <w:tcW w:w="4473" w:type="dxa"/>
            <w:hideMark/>
          </w:tcPr>
          <w:p w14:paraId="4463711B"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Умения</w:t>
            </w:r>
          </w:p>
        </w:tc>
        <w:tc>
          <w:tcPr>
            <w:tcW w:w="3544" w:type="dxa"/>
            <w:hideMark/>
          </w:tcPr>
          <w:p w14:paraId="35F6FEA3"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Знания</w:t>
            </w:r>
          </w:p>
        </w:tc>
      </w:tr>
      <w:tr w:rsidR="00EC517F" w:rsidRPr="00A61AEF" w14:paraId="1E690F3B" w14:textId="77777777" w:rsidTr="00307C26">
        <w:trPr>
          <w:trHeight w:val="1691"/>
        </w:trPr>
        <w:tc>
          <w:tcPr>
            <w:tcW w:w="1589" w:type="dxa"/>
          </w:tcPr>
          <w:p w14:paraId="39B9CDB7"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01</w:t>
            </w:r>
          </w:p>
          <w:p w14:paraId="2815C949"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02</w:t>
            </w:r>
          </w:p>
          <w:p w14:paraId="66D7CD42"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04</w:t>
            </w:r>
          </w:p>
          <w:p w14:paraId="7FEA51B6"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05</w:t>
            </w:r>
          </w:p>
          <w:p w14:paraId="5B4DB32B"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07</w:t>
            </w:r>
          </w:p>
          <w:p w14:paraId="4EDF62CB"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09</w:t>
            </w:r>
          </w:p>
          <w:p w14:paraId="6ADDEE58"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1.1</w:t>
            </w:r>
          </w:p>
          <w:p w14:paraId="5F0D95AF"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ПК.1.2</w:t>
            </w:r>
          </w:p>
          <w:p w14:paraId="2734542F"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ПК.1.3</w:t>
            </w:r>
          </w:p>
          <w:p w14:paraId="1D8E6159"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1.7</w:t>
            </w:r>
          </w:p>
          <w:p w14:paraId="7A3957BD"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3.1</w:t>
            </w:r>
          </w:p>
          <w:p w14:paraId="04E7E7A6" w14:textId="77777777" w:rsidR="00EC517F" w:rsidRPr="00A61AEF" w:rsidRDefault="00EC517F" w:rsidP="00A61AEF">
            <w:pPr>
              <w:suppressAutoHyphens/>
              <w:spacing w:after="0" w:line="240" w:lineRule="auto"/>
              <w:jc w:val="center"/>
              <w:rPr>
                <w:rFonts w:ascii="Times New Roman" w:hAnsi="Times New Roman"/>
                <w:sz w:val="24"/>
                <w:szCs w:val="24"/>
              </w:rPr>
            </w:pPr>
          </w:p>
          <w:p w14:paraId="4FAE73B1" w14:textId="77777777" w:rsidR="00EC517F" w:rsidRPr="00A61AEF" w:rsidRDefault="00EC517F" w:rsidP="00A61AEF">
            <w:pPr>
              <w:suppressAutoHyphens/>
              <w:spacing w:after="0" w:line="240" w:lineRule="auto"/>
              <w:jc w:val="center"/>
              <w:rPr>
                <w:rFonts w:ascii="Times New Roman" w:hAnsi="Times New Roman"/>
                <w:sz w:val="24"/>
                <w:szCs w:val="24"/>
              </w:rPr>
            </w:pPr>
          </w:p>
          <w:p w14:paraId="72992377" w14:textId="77777777" w:rsidR="00EC517F" w:rsidRPr="00A61AEF" w:rsidRDefault="00EC517F" w:rsidP="00A61AEF">
            <w:pPr>
              <w:suppressAutoHyphens/>
              <w:spacing w:after="0" w:line="240" w:lineRule="auto"/>
              <w:jc w:val="center"/>
              <w:rPr>
                <w:rFonts w:ascii="Times New Roman" w:hAnsi="Times New Roman"/>
                <w:sz w:val="24"/>
                <w:szCs w:val="24"/>
              </w:rPr>
            </w:pPr>
          </w:p>
        </w:tc>
        <w:tc>
          <w:tcPr>
            <w:tcW w:w="4473" w:type="dxa"/>
          </w:tcPr>
          <w:p w14:paraId="77F28815" w14:textId="77777777" w:rsidR="00EC517F" w:rsidRPr="00A61AEF" w:rsidRDefault="00EC517F" w:rsidP="00A61AEF">
            <w:pPr>
              <w:spacing w:after="0" w:line="240" w:lineRule="auto"/>
              <w:rPr>
                <w:rFonts w:ascii="Times New Roman" w:hAnsi="Times New Roman"/>
                <w:sz w:val="24"/>
                <w:szCs w:val="24"/>
                <w:u w:val="single"/>
              </w:rPr>
            </w:pPr>
            <w:r w:rsidRPr="00A61AEF">
              <w:rPr>
                <w:rFonts w:ascii="Times New Roman" w:hAnsi="Times New Roman"/>
                <w:sz w:val="24"/>
                <w:szCs w:val="24"/>
                <w:u w:val="single"/>
              </w:rPr>
              <w:t>Уметь:</w:t>
            </w:r>
          </w:p>
          <w:p w14:paraId="2E5B9793" w14:textId="77777777" w:rsidR="00EC517F" w:rsidRPr="00A61AEF" w:rsidRDefault="00EC517F" w:rsidP="00A61AEF">
            <w:pPr>
              <w:suppressAutoHyphens/>
              <w:spacing w:after="0" w:line="240" w:lineRule="auto"/>
              <w:rPr>
                <w:rFonts w:ascii="Times New Roman" w:hAnsi="Times New Roman"/>
                <w:bCs/>
                <w:sz w:val="24"/>
                <w:szCs w:val="24"/>
              </w:rPr>
            </w:pPr>
            <w:r w:rsidRPr="00A61AEF">
              <w:rPr>
                <w:rFonts w:ascii="Times New Roman" w:hAnsi="Times New Roman"/>
                <w:sz w:val="24"/>
                <w:szCs w:val="24"/>
              </w:rPr>
              <w:t xml:space="preserve">- работать с </w:t>
            </w:r>
            <w:r w:rsidRPr="00A61AEF">
              <w:rPr>
                <w:rFonts w:ascii="Times New Roman" w:hAnsi="Times New Roman"/>
                <w:bCs/>
                <w:sz w:val="24"/>
                <w:szCs w:val="24"/>
              </w:rPr>
              <w:t xml:space="preserve"> гидрометрическими приборами, </w:t>
            </w:r>
          </w:p>
          <w:p w14:paraId="0AD2A551" w14:textId="77777777" w:rsidR="00EC517F" w:rsidRPr="00A61AEF" w:rsidRDefault="00EC517F" w:rsidP="00A61AEF">
            <w:pPr>
              <w:suppressAutoHyphens/>
              <w:spacing w:after="0" w:line="240" w:lineRule="auto"/>
              <w:rPr>
                <w:rFonts w:ascii="Times New Roman" w:hAnsi="Times New Roman"/>
                <w:bCs/>
                <w:sz w:val="24"/>
                <w:szCs w:val="24"/>
              </w:rPr>
            </w:pPr>
            <w:r w:rsidRPr="00A61AEF">
              <w:rPr>
                <w:rFonts w:ascii="Times New Roman" w:hAnsi="Times New Roman"/>
                <w:bCs/>
                <w:sz w:val="24"/>
                <w:szCs w:val="24"/>
              </w:rPr>
              <w:t xml:space="preserve">-проводить измерения на гидрологическом посту, выполнять </w:t>
            </w:r>
            <w:proofErr w:type="spellStart"/>
            <w:r w:rsidRPr="00A61AEF">
              <w:rPr>
                <w:rFonts w:ascii="Times New Roman" w:hAnsi="Times New Roman"/>
                <w:bCs/>
                <w:sz w:val="24"/>
                <w:szCs w:val="24"/>
              </w:rPr>
              <w:t>промерочные</w:t>
            </w:r>
            <w:proofErr w:type="spellEnd"/>
            <w:r w:rsidRPr="00A61AEF">
              <w:rPr>
                <w:rFonts w:ascii="Times New Roman" w:hAnsi="Times New Roman"/>
                <w:bCs/>
                <w:sz w:val="24"/>
                <w:szCs w:val="24"/>
              </w:rPr>
              <w:t xml:space="preserve"> работы на гидрологическом створе, измерять скорость течения, расход воды;</w:t>
            </w:r>
          </w:p>
          <w:p w14:paraId="4E1CCFC5" w14:textId="77777777" w:rsidR="00EC517F" w:rsidRPr="00A61AEF" w:rsidRDefault="00EC517F" w:rsidP="00A61AEF">
            <w:pPr>
              <w:suppressAutoHyphens/>
              <w:spacing w:after="0" w:line="240" w:lineRule="auto"/>
              <w:rPr>
                <w:rFonts w:ascii="Times New Roman" w:hAnsi="Times New Roman"/>
                <w:sz w:val="24"/>
                <w:szCs w:val="24"/>
              </w:rPr>
            </w:pPr>
            <w:r w:rsidRPr="00A61AEF">
              <w:rPr>
                <w:rFonts w:ascii="Times New Roman" w:hAnsi="Times New Roman"/>
                <w:sz w:val="24"/>
                <w:szCs w:val="24"/>
              </w:rPr>
              <w:t>-обрабатывать результаты измерений, вычислять скорость течения, расход воды;</w:t>
            </w:r>
          </w:p>
          <w:p w14:paraId="425B8D03" w14:textId="77777777" w:rsidR="00EC517F" w:rsidRPr="00A61AEF" w:rsidRDefault="00EC517F" w:rsidP="00A61AEF">
            <w:pPr>
              <w:suppressAutoHyphens/>
              <w:spacing w:after="0" w:line="240" w:lineRule="auto"/>
              <w:rPr>
                <w:rFonts w:ascii="Times New Roman" w:hAnsi="Times New Roman"/>
                <w:sz w:val="24"/>
                <w:szCs w:val="24"/>
              </w:rPr>
            </w:pPr>
            <w:r w:rsidRPr="00A61AEF">
              <w:rPr>
                <w:rFonts w:ascii="Times New Roman" w:hAnsi="Times New Roman"/>
                <w:sz w:val="24"/>
                <w:szCs w:val="24"/>
              </w:rPr>
              <w:t>- организовывать гидрологические работы и наблюдения, выбирать участок реки для организации водомерного поста;</w:t>
            </w:r>
          </w:p>
          <w:p w14:paraId="4D3D7AC4" w14:textId="77777777" w:rsidR="00EC517F" w:rsidRPr="00A61AEF" w:rsidRDefault="00EC517F" w:rsidP="00A61AEF">
            <w:pPr>
              <w:suppressAutoHyphens/>
              <w:spacing w:after="0" w:line="240" w:lineRule="auto"/>
              <w:rPr>
                <w:rFonts w:ascii="Times New Roman" w:hAnsi="Times New Roman"/>
                <w:sz w:val="24"/>
                <w:szCs w:val="24"/>
              </w:rPr>
            </w:pPr>
            <w:r w:rsidRPr="00A61AEF">
              <w:rPr>
                <w:rFonts w:ascii="Times New Roman" w:hAnsi="Times New Roman"/>
                <w:sz w:val="24"/>
                <w:szCs w:val="24"/>
              </w:rPr>
              <w:t>- определять по карте способы образования рек, порядок притоков, по гидрографу определять границы фаз водного режима;</w:t>
            </w:r>
          </w:p>
          <w:p w14:paraId="4A9B8067" w14:textId="77777777" w:rsidR="00EC517F" w:rsidRPr="00A61AEF" w:rsidRDefault="00EC517F" w:rsidP="00307C26">
            <w:pPr>
              <w:suppressAutoHyphens/>
              <w:spacing w:after="0" w:line="240" w:lineRule="auto"/>
              <w:rPr>
                <w:rFonts w:ascii="Times New Roman" w:hAnsi="Times New Roman"/>
                <w:sz w:val="24"/>
                <w:szCs w:val="24"/>
                <w:u w:val="single"/>
              </w:rPr>
            </w:pPr>
            <w:r w:rsidRPr="00A61AEF">
              <w:rPr>
                <w:rFonts w:ascii="Times New Roman" w:hAnsi="Times New Roman"/>
                <w:sz w:val="24"/>
                <w:szCs w:val="24"/>
              </w:rPr>
              <w:t>-применять правила техники безопасности при проведении гидрологических работ.</w:t>
            </w:r>
          </w:p>
        </w:tc>
        <w:tc>
          <w:tcPr>
            <w:tcW w:w="3544" w:type="dxa"/>
          </w:tcPr>
          <w:p w14:paraId="4A99C908" w14:textId="77777777" w:rsidR="00EC517F" w:rsidRPr="00A61AEF" w:rsidRDefault="00EC517F" w:rsidP="00A61AE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r w:rsidRPr="00A61AEF">
              <w:rPr>
                <w:rFonts w:ascii="Times New Roman" w:hAnsi="Times New Roman"/>
                <w:sz w:val="24"/>
                <w:szCs w:val="24"/>
                <w:u w:val="single"/>
              </w:rPr>
              <w:t>Знать:</w:t>
            </w:r>
          </w:p>
          <w:p w14:paraId="08C21B0A" w14:textId="77777777" w:rsidR="00EC517F" w:rsidRPr="00A61AEF" w:rsidRDefault="00EC517F" w:rsidP="00A61AE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-физическую сущность процессов и явлений, происходящих в водной среде;</w:t>
            </w:r>
          </w:p>
          <w:p w14:paraId="19940E06" w14:textId="77777777" w:rsidR="00EC517F" w:rsidRPr="00A61AEF" w:rsidRDefault="00EC517F" w:rsidP="00A61AE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-назначение, устройство, правила эксплуатации гидрометеорологических приборов;</w:t>
            </w:r>
          </w:p>
          <w:p w14:paraId="5FEAC947" w14:textId="77777777" w:rsidR="00EC517F" w:rsidRPr="00A61AEF" w:rsidRDefault="00EC517F" w:rsidP="00A61AE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 проведение измерений на гидрологическом посту, программы, сроки и порядок наблюдений;</w:t>
            </w:r>
          </w:p>
          <w:p w14:paraId="4D38A579" w14:textId="77777777" w:rsidR="00EC517F" w:rsidRPr="00A61AEF" w:rsidRDefault="00EC517F" w:rsidP="00A61AE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 методику обработки результатов измерений на гидрологическом посту;</w:t>
            </w:r>
          </w:p>
          <w:p w14:paraId="1130F664" w14:textId="77777777" w:rsidR="00EC517F" w:rsidRPr="00A61AEF" w:rsidRDefault="00EC517F" w:rsidP="00A61AEF">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 правила техники безопасности при проведении гидрологических работ</w:t>
            </w:r>
          </w:p>
        </w:tc>
      </w:tr>
    </w:tbl>
    <w:p w14:paraId="3F7A070D" w14:textId="77777777" w:rsidR="008A6DCA" w:rsidRDefault="008A6DCA" w:rsidP="00A61AEF">
      <w:pPr>
        <w:suppressAutoHyphens/>
        <w:spacing w:after="0" w:line="240" w:lineRule="auto"/>
        <w:jc w:val="center"/>
        <w:rPr>
          <w:rFonts w:ascii="Times New Roman" w:hAnsi="Times New Roman"/>
          <w:b/>
          <w:sz w:val="24"/>
          <w:szCs w:val="24"/>
        </w:rPr>
      </w:pPr>
    </w:p>
    <w:p w14:paraId="476D558A" w14:textId="77777777" w:rsidR="00EC517F" w:rsidRPr="00A61AEF" w:rsidRDefault="00EC517F" w:rsidP="00A61AEF">
      <w:pPr>
        <w:suppressAutoHyphens/>
        <w:spacing w:after="0" w:line="240" w:lineRule="auto"/>
        <w:jc w:val="center"/>
        <w:rPr>
          <w:rFonts w:ascii="Times New Roman" w:hAnsi="Times New Roman"/>
          <w:b/>
          <w:sz w:val="24"/>
          <w:szCs w:val="24"/>
        </w:rPr>
      </w:pPr>
      <w:r w:rsidRPr="00A61AEF">
        <w:rPr>
          <w:rFonts w:ascii="Times New Roman" w:hAnsi="Times New Roman"/>
          <w:b/>
          <w:sz w:val="24"/>
          <w:szCs w:val="24"/>
        </w:rPr>
        <w:t>2. СТРУКТУРА И СОДЕРЖАНИЕ УЧЕБНОЙ ДИСЦИПЛИНЫ</w:t>
      </w:r>
    </w:p>
    <w:p w14:paraId="4877647A" w14:textId="77777777" w:rsidR="00EC517F" w:rsidRPr="00A61AEF" w:rsidRDefault="00EC517F" w:rsidP="00A61AEF">
      <w:pPr>
        <w:suppressAutoHyphens/>
        <w:spacing w:after="0" w:line="240" w:lineRule="auto"/>
        <w:ind w:firstLine="709"/>
        <w:rPr>
          <w:rFonts w:ascii="Times New Roman" w:hAnsi="Times New Roman"/>
          <w:b/>
          <w:sz w:val="24"/>
          <w:szCs w:val="24"/>
        </w:rPr>
      </w:pPr>
      <w:r w:rsidRPr="00A61AEF">
        <w:rPr>
          <w:rFonts w:ascii="Times New Roman" w:hAnsi="Times New Roman"/>
          <w:b/>
          <w:sz w:val="24"/>
          <w:szCs w:val="24"/>
        </w:rPr>
        <w:t>2.1. Объем учебной дисциплины и виды учебной работы</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0"/>
        <w:gridCol w:w="1418"/>
      </w:tblGrid>
      <w:tr w:rsidR="00EC517F" w:rsidRPr="00A61AEF" w14:paraId="75DD044B" w14:textId="77777777" w:rsidTr="00307C26">
        <w:trPr>
          <w:trHeight w:val="641"/>
        </w:trPr>
        <w:tc>
          <w:tcPr>
            <w:tcW w:w="8080" w:type="dxa"/>
            <w:shd w:val="clear" w:color="auto" w:fill="auto"/>
            <w:vAlign w:val="center"/>
          </w:tcPr>
          <w:p w14:paraId="275671E4" w14:textId="77777777" w:rsidR="00EC517F" w:rsidRPr="00A61AEF" w:rsidRDefault="00EC517F" w:rsidP="00A61AEF">
            <w:pPr>
              <w:spacing w:after="0" w:line="240" w:lineRule="auto"/>
              <w:rPr>
                <w:rFonts w:ascii="Times New Roman" w:hAnsi="Times New Roman"/>
                <w:sz w:val="24"/>
                <w:szCs w:val="24"/>
              </w:rPr>
            </w:pPr>
            <w:r w:rsidRPr="00A61AEF">
              <w:rPr>
                <w:rFonts w:ascii="Times New Roman" w:hAnsi="Times New Roman"/>
                <w:b/>
                <w:sz w:val="24"/>
                <w:szCs w:val="24"/>
              </w:rPr>
              <w:t>Вид учебной работы</w:t>
            </w:r>
          </w:p>
        </w:tc>
        <w:tc>
          <w:tcPr>
            <w:tcW w:w="1418" w:type="dxa"/>
            <w:shd w:val="clear" w:color="auto" w:fill="auto"/>
            <w:vAlign w:val="center"/>
          </w:tcPr>
          <w:p w14:paraId="3A5BFBF0" w14:textId="77777777" w:rsidR="00EC517F" w:rsidRPr="00A61AEF" w:rsidRDefault="00EC517F" w:rsidP="00A61AEF">
            <w:pPr>
              <w:spacing w:after="0" w:line="240" w:lineRule="auto"/>
              <w:jc w:val="center"/>
              <w:rPr>
                <w:rFonts w:ascii="Times New Roman" w:hAnsi="Times New Roman"/>
                <w:iCs/>
                <w:sz w:val="24"/>
                <w:szCs w:val="24"/>
              </w:rPr>
            </w:pPr>
            <w:r w:rsidRPr="00A61AEF">
              <w:rPr>
                <w:rFonts w:ascii="Times New Roman" w:hAnsi="Times New Roman"/>
                <w:b/>
                <w:iCs/>
                <w:sz w:val="24"/>
                <w:szCs w:val="24"/>
              </w:rPr>
              <w:t>Объем часов</w:t>
            </w:r>
          </w:p>
        </w:tc>
      </w:tr>
      <w:tr w:rsidR="00EC517F" w:rsidRPr="00A61AEF" w14:paraId="61496F2A" w14:textId="77777777" w:rsidTr="00307C26">
        <w:trPr>
          <w:trHeight w:val="397"/>
        </w:trPr>
        <w:tc>
          <w:tcPr>
            <w:tcW w:w="8080" w:type="dxa"/>
            <w:shd w:val="clear" w:color="auto" w:fill="auto"/>
          </w:tcPr>
          <w:p w14:paraId="3AFAB6D8" w14:textId="77777777" w:rsidR="00EC517F" w:rsidRPr="00A61AEF" w:rsidRDefault="00EC517F" w:rsidP="00A61AEF">
            <w:pPr>
              <w:spacing w:after="0" w:line="240" w:lineRule="auto"/>
              <w:rPr>
                <w:rFonts w:ascii="Times New Roman" w:hAnsi="Times New Roman"/>
                <w:b/>
                <w:sz w:val="24"/>
                <w:szCs w:val="24"/>
              </w:rPr>
            </w:pPr>
            <w:r w:rsidRPr="00A61AEF">
              <w:rPr>
                <w:rFonts w:ascii="Times New Roman" w:hAnsi="Times New Roman"/>
                <w:b/>
                <w:sz w:val="24"/>
                <w:szCs w:val="24"/>
              </w:rPr>
              <w:t>Объем образовательной программы учебной дисциплины</w:t>
            </w:r>
          </w:p>
        </w:tc>
        <w:tc>
          <w:tcPr>
            <w:tcW w:w="1418" w:type="dxa"/>
            <w:shd w:val="clear" w:color="auto" w:fill="auto"/>
          </w:tcPr>
          <w:p w14:paraId="3F455137" w14:textId="77777777" w:rsidR="00EC517F" w:rsidRPr="00A61AEF" w:rsidRDefault="00EC517F" w:rsidP="00A61AEF">
            <w:pPr>
              <w:spacing w:after="0" w:line="240" w:lineRule="auto"/>
              <w:jc w:val="center"/>
              <w:rPr>
                <w:rFonts w:ascii="Times New Roman" w:hAnsi="Times New Roman"/>
                <w:b/>
                <w:iCs/>
                <w:sz w:val="24"/>
                <w:szCs w:val="24"/>
              </w:rPr>
            </w:pPr>
            <w:r w:rsidRPr="00A61AEF">
              <w:rPr>
                <w:rFonts w:ascii="Times New Roman" w:hAnsi="Times New Roman"/>
                <w:b/>
                <w:iCs/>
                <w:sz w:val="24"/>
                <w:szCs w:val="24"/>
              </w:rPr>
              <w:t>48</w:t>
            </w:r>
          </w:p>
        </w:tc>
      </w:tr>
      <w:tr w:rsidR="00EC517F" w:rsidRPr="00A61AEF" w14:paraId="4450591A" w14:textId="77777777" w:rsidTr="00307C26">
        <w:trPr>
          <w:trHeight w:val="338"/>
        </w:trPr>
        <w:tc>
          <w:tcPr>
            <w:tcW w:w="8080" w:type="dxa"/>
            <w:shd w:val="clear" w:color="auto" w:fill="auto"/>
            <w:vAlign w:val="center"/>
          </w:tcPr>
          <w:p w14:paraId="593A8356" w14:textId="77777777" w:rsidR="00EC517F" w:rsidRPr="00A61AEF" w:rsidRDefault="00EC517F" w:rsidP="00A61AEF">
            <w:pPr>
              <w:suppressAutoHyphens/>
              <w:spacing w:after="0" w:line="240" w:lineRule="auto"/>
              <w:rPr>
                <w:rFonts w:ascii="Times New Roman" w:hAnsi="Times New Roman"/>
                <w:b/>
                <w:sz w:val="24"/>
                <w:szCs w:val="24"/>
              </w:rPr>
            </w:pPr>
            <w:r w:rsidRPr="00A61AEF">
              <w:rPr>
                <w:rFonts w:ascii="Times New Roman" w:hAnsi="Times New Roman"/>
                <w:b/>
                <w:sz w:val="24"/>
                <w:szCs w:val="24"/>
              </w:rPr>
              <w:t>в т.ч. в форме практической подготовки</w:t>
            </w:r>
          </w:p>
        </w:tc>
        <w:tc>
          <w:tcPr>
            <w:tcW w:w="1418" w:type="dxa"/>
            <w:shd w:val="clear" w:color="auto" w:fill="auto"/>
          </w:tcPr>
          <w:p w14:paraId="34CD555B" w14:textId="77777777" w:rsidR="00EC517F" w:rsidRPr="00A61AEF" w:rsidRDefault="00EC517F" w:rsidP="00A61AEF">
            <w:pPr>
              <w:spacing w:after="0" w:line="240" w:lineRule="auto"/>
              <w:jc w:val="center"/>
              <w:rPr>
                <w:rFonts w:ascii="Times New Roman" w:hAnsi="Times New Roman"/>
                <w:b/>
                <w:iCs/>
                <w:sz w:val="24"/>
                <w:szCs w:val="24"/>
              </w:rPr>
            </w:pPr>
            <w:r w:rsidRPr="00A61AEF">
              <w:rPr>
                <w:rFonts w:ascii="Times New Roman" w:hAnsi="Times New Roman"/>
                <w:b/>
                <w:iCs/>
                <w:sz w:val="24"/>
                <w:szCs w:val="24"/>
              </w:rPr>
              <w:t>16</w:t>
            </w:r>
          </w:p>
        </w:tc>
      </w:tr>
      <w:tr w:rsidR="00EC517F" w:rsidRPr="00A61AEF" w14:paraId="4E98B41D" w14:textId="77777777" w:rsidTr="00307C26">
        <w:trPr>
          <w:trHeight w:val="338"/>
        </w:trPr>
        <w:tc>
          <w:tcPr>
            <w:tcW w:w="8080" w:type="dxa"/>
            <w:shd w:val="clear" w:color="auto" w:fill="auto"/>
            <w:vAlign w:val="center"/>
          </w:tcPr>
          <w:p w14:paraId="59771A81" w14:textId="77777777" w:rsidR="00EC517F" w:rsidRPr="00A61AEF" w:rsidRDefault="00EC517F" w:rsidP="00A61AEF">
            <w:pPr>
              <w:suppressAutoHyphens/>
              <w:spacing w:after="0" w:line="240" w:lineRule="auto"/>
              <w:rPr>
                <w:rFonts w:ascii="Times New Roman" w:hAnsi="Times New Roman"/>
                <w:iCs/>
                <w:sz w:val="24"/>
                <w:szCs w:val="24"/>
              </w:rPr>
            </w:pPr>
            <w:r w:rsidRPr="00A61AEF">
              <w:rPr>
                <w:rFonts w:ascii="Times New Roman" w:hAnsi="Times New Roman"/>
                <w:sz w:val="24"/>
                <w:szCs w:val="24"/>
              </w:rPr>
              <w:t>в т. ч.:</w:t>
            </w:r>
          </w:p>
        </w:tc>
        <w:tc>
          <w:tcPr>
            <w:tcW w:w="1418" w:type="dxa"/>
            <w:shd w:val="clear" w:color="auto" w:fill="auto"/>
          </w:tcPr>
          <w:p w14:paraId="49409B75" w14:textId="77777777" w:rsidR="00EC517F" w:rsidRPr="00A61AEF" w:rsidRDefault="00EC517F" w:rsidP="00A61AEF">
            <w:pPr>
              <w:spacing w:after="0" w:line="240" w:lineRule="auto"/>
              <w:jc w:val="center"/>
              <w:rPr>
                <w:rFonts w:ascii="Times New Roman" w:hAnsi="Times New Roman"/>
                <w:iCs/>
                <w:sz w:val="24"/>
                <w:szCs w:val="24"/>
              </w:rPr>
            </w:pPr>
          </w:p>
        </w:tc>
      </w:tr>
      <w:tr w:rsidR="00EC517F" w:rsidRPr="00A61AEF" w14:paraId="6F4509D2" w14:textId="77777777" w:rsidTr="00307C26">
        <w:trPr>
          <w:trHeight w:val="365"/>
        </w:trPr>
        <w:tc>
          <w:tcPr>
            <w:tcW w:w="8080" w:type="dxa"/>
            <w:shd w:val="clear" w:color="auto" w:fill="auto"/>
          </w:tcPr>
          <w:p w14:paraId="5342A9DB"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 xml:space="preserve">     теоретическое обучение</w:t>
            </w:r>
          </w:p>
        </w:tc>
        <w:tc>
          <w:tcPr>
            <w:tcW w:w="1418" w:type="dxa"/>
            <w:shd w:val="clear" w:color="auto" w:fill="auto"/>
          </w:tcPr>
          <w:p w14:paraId="3F7B10EC" w14:textId="77777777" w:rsidR="00EC517F" w:rsidRPr="00A61AEF" w:rsidRDefault="00EC517F" w:rsidP="00A61AEF">
            <w:pPr>
              <w:spacing w:after="0" w:line="240" w:lineRule="auto"/>
              <w:jc w:val="center"/>
              <w:rPr>
                <w:rFonts w:ascii="Times New Roman" w:hAnsi="Times New Roman"/>
                <w:iCs/>
                <w:sz w:val="24"/>
                <w:szCs w:val="24"/>
                <w:lang w:val="en-GB"/>
              </w:rPr>
            </w:pPr>
            <w:r w:rsidRPr="00A61AEF">
              <w:rPr>
                <w:rFonts w:ascii="Times New Roman" w:hAnsi="Times New Roman"/>
                <w:iCs/>
                <w:sz w:val="24"/>
                <w:szCs w:val="24"/>
              </w:rPr>
              <w:t>32</w:t>
            </w:r>
          </w:p>
        </w:tc>
      </w:tr>
      <w:tr w:rsidR="00EC517F" w:rsidRPr="00A61AEF" w14:paraId="758B9F8D" w14:textId="77777777" w:rsidTr="00307C26">
        <w:trPr>
          <w:trHeight w:val="338"/>
        </w:trPr>
        <w:tc>
          <w:tcPr>
            <w:tcW w:w="8080" w:type="dxa"/>
            <w:shd w:val="clear" w:color="auto" w:fill="auto"/>
          </w:tcPr>
          <w:p w14:paraId="4696A032"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 xml:space="preserve">     практические занятия</w:t>
            </w:r>
          </w:p>
        </w:tc>
        <w:tc>
          <w:tcPr>
            <w:tcW w:w="1418" w:type="dxa"/>
            <w:shd w:val="clear" w:color="auto" w:fill="auto"/>
          </w:tcPr>
          <w:p w14:paraId="1B8C6F04" w14:textId="77777777" w:rsidR="00EC517F" w:rsidRPr="00A61AEF" w:rsidRDefault="00EC517F" w:rsidP="00A61AEF">
            <w:pPr>
              <w:spacing w:after="0" w:line="240" w:lineRule="auto"/>
              <w:jc w:val="center"/>
              <w:rPr>
                <w:rFonts w:ascii="Times New Roman" w:hAnsi="Times New Roman"/>
                <w:iCs/>
                <w:sz w:val="24"/>
                <w:szCs w:val="24"/>
              </w:rPr>
            </w:pPr>
            <w:r w:rsidRPr="00A61AEF">
              <w:rPr>
                <w:rFonts w:ascii="Times New Roman" w:hAnsi="Times New Roman"/>
                <w:iCs/>
                <w:sz w:val="24"/>
                <w:szCs w:val="24"/>
              </w:rPr>
              <w:t>16</w:t>
            </w:r>
          </w:p>
        </w:tc>
      </w:tr>
      <w:tr w:rsidR="00EC517F" w:rsidRPr="00A61AEF" w14:paraId="1F889A1C" w14:textId="77777777" w:rsidTr="00307C26">
        <w:trPr>
          <w:trHeight w:val="338"/>
        </w:trPr>
        <w:tc>
          <w:tcPr>
            <w:tcW w:w="8080" w:type="dxa"/>
            <w:shd w:val="clear" w:color="auto" w:fill="auto"/>
          </w:tcPr>
          <w:p w14:paraId="0874DFC8" w14:textId="77777777" w:rsidR="00EC517F" w:rsidRPr="00A61AEF" w:rsidRDefault="00EC517F" w:rsidP="00A61AEF">
            <w:pPr>
              <w:spacing w:after="0" w:line="240" w:lineRule="auto"/>
              <w:jc w:val="both"/>
              <w:rPr>
                <w:rFonts w:ascii="Times New Roman" w:hAnsi="Times New Roman"/>
                <w:b/>
                <w:sz w:val="24"/>
                <w:szCs w:val="24"/>
              </w:rPr>
            </w:pPr>
            <w:r w:rsidRPr="00A61AEF">
              <w:rPr>
                <w:rFonts w:ascii="Times New Roman" w:hAnsi="Times New Roman"/>
                <w:b/>
                <w:sz w:val="24"/>
                <w:szCs w:val="24"/>
              </w:rPr>
              <w:t>Самостоятельная работа обучающегося(всего)</w:t>
            </w:r>
          </w:p>
        </w:tc>
        <w:tc>
          <w:tcPr>
            <w:tcW w:w="1418" w:type="dxa"/>
            <w:shd w:val="clear" w:color="auto" w:fill="auto"/>
          </w:tcPr>
          <w:p w14:paraId="06B9C35E" w14:textId="77777777" w:rsidR="00EC517F" w:rsidRPr="00A61AEF" w:rsidRDefault="00EC517F" w:rsidP="00A61AEF">
            <w:pPr>
              <w:spacing w:after="0" w:line="240" w:lineRule="auto"/>
              <w:jc w:val="center"/>
              <w:rPr>
                <w:rFonts w:ascii="Times New Roman" w:hAnsi="Times New Roman"/>
                <w:b/>
                <w:iCs/>
                <w:sz w:val="24"/>
                <w:szCs w:val="24"/>
              </w:rPr>
            </w:pPr>
            <w:r w:rsidRPr="00A61AEF">
              <w:rPr>
                <w:rFonts w:ascii="Times New Roman" w:hAnsi="Times New Roman"/>
                <w:b/>
                <w:iCs/>
                <w:sz w:val="24"/>
                <w:szCs w:val="24"/>
              </w:rPr>
              <w:t>-</w:t>
            </w:r>
          </w:p>
        </w:tc>
      </w:tr>
      <w:tr w:rsidR="00EC517F" w:rsidRPr="00A61AEF" w14:paraId="76461D15" w14:textId="77777777" w:rsidTr="00307C26">
        <w:trPr>
          <w:trHeight w:val="365"/>
        </w:trPr>
        <w:tc>
          <w:tcPr>
            <w:tcW w:w="8080" w:type="dxa"/>
            <w:shd w:val="clear" w:color="auto" w:fill="auto"/>
          </w:tcPr>
          <w:p w14:paraId="568CD70C" w14:textId="77777777" w:rsidR="00EC517F" w:rsidRPr="00A61AEF" w:rsidRDefault="00EC517F" w:rsidP="00A61AEF">
            <w:pPr>
              <w:tabs>
                <w:tab w:val="right" w:pos="9413"/>
              </w:tabs>
              <w:spacing w:after="0" w:line="240" w:lineRule="auto"/>
              <w:rPr>
                <w:rFonts w:ascii="Times New Roman" w:hAnsi="Times New Roman"/>
                <w:iCs/>
                <w:sz w:val="24"/>
                <w:szCs w:val="24"/>
              </w:rPr>
            </w:pPr>
            <w:r w:rsidRPr="00A61AEF">
              <w:rPr>
                <w:rFonts w:ascii="Times New Roman" w:hAnsi="Times New Roman"/>
                <w:b/>
                <w:iCs/>
                <w:sz w:val="24"/>
                <w:szCs w:val="24"/>
              </w:rPr>
              <w:t>Промежуточная аттестация</w:t>
            </w:r>
            <w:r w:rsidRPr="00A61AEF">
              <w:rPr>
                <w:rFonts w:ascii="Times New Roman" w:hAnsi="Times New Roman"/>
                <w:b/>
                <w:iCs/>
                <w:sz w:val="24"/>
                <w:szCs w:val="24"/>
              </w:rPr>
              <w:tab/>
            </w:r>
          </w:p>
        </w:tc>
        <w:tc>
          <w:tcPr>
            <w:tcW w:w="1418" w:type="dxa"/>
            <w:shd w:val="clear" w:color="auto" w:fill="auto"/>
          </w:tcPr>
          <w:p w14:paraId="7422CE02" w14:textId="77777777" w:rsidR="00EC517F" w:rsidRPr="00A61AEF" w:rsidRDefault="00EC517F" w:rsidP="00A61AEF">
            <w:pPr>
              <w:tabs>
                <w:tab w:val="right" w:pos="9413"/>
              </w:tabs>
              <w:spacing w:after="0" w:line="240" w:lineRule="auto"/>
              <w:jc w:val="center"/>
              <w:rPr>
                <w:rFonts w:ascii="Times New Roman" w:hAnsi="Times New Roman"/>
                <w:b/>
                <w:iCs/>
                <w:sz w:val="24"/>
                <w:szCs w:val="24"/>
              </w:rPr>
            </w:pPr>
            <w:r w:rsidRPr="00A61AEF">
              <w:rPr>
                <w:rFonts w:ascii="Times New Roman" w:hAnsi="Times New Roman"/>
                <w:b/>
                <w:iCs/>
                <w:sz w:val="24"/>
                <w:szCs w:val="24"/>
              </w:rPr>
              <w:t>**</w:t>
            </w:r>
          </w:p>
        </w:tc>
      </w:tr>
    </w:tbl>
    <w:p w14:paraId="7AD6A04B"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29"/>
        <w:jc w:val="both"/>
        <w:rPr>
          <w:rFonts w:ascii="Times New Roman" w:hAnsi="Times New Roman"/>
          <w:color w:val="000000"/>
          <w:sz w:val="24"/>
          <w:szCs w:val="24"/>
        </w:rPr>
      </w:pPr>
    </w:p>
    <w:p w14:paraId="16D04C38" w14:textId="77777777" w:rsidR="00EC517F" w:rsidRPr="001B685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EC517F" w:rsidRPr="001B685C" w:rsidSect="00EC517F">
          <w:footerReference w:type="even" r:id="rId167"/>
          <w:footerReference w:type="default" r:id="rId168"/>
          <w:pgSz w:w="11906" w:h="16838"/>
          <w:pgMar w:top="1134" w:right="850" w:bottom="1134" w:left="1701" w:header="708" w:footer="708" w:gutter="0"/>
          <w:cols w:space="720"/>
          <w:titlePg/>
        </w:sectPr>
      </w:pPr>
    </w:p>
    <w:p w14:paraId="5008B445"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61AEF">
        <w:rPr>
          <w:rFonts w:ascii="Times New Roman" w:hAnsi="Times New Roman"/>
          <w:b/>
          <w:caps/>
          <w:sz w:val="24"/>
          <w:szCs w:val="24"/>
        </w:rPr>
        <w:lastRenderedPageBreak/>
        <w:t>2.2. Т</w:t>
      </w:r>
      <w:r w:rsidRPr="00A61AEF">
        <w:rPr>
          <w:rFonts w:ascii="Times New Roman" w:hAnsi="Times New Roman"/>
          <w:b/>
          <w:sz w:val="24"/>
          <w:szCs w:val="24"/>
        </w:rPr>
        <w:t>ематический план и содержание учебной дисциплины «Основы гидрологии».</w:t>
      </w:r>
    </w:p>
    <w:p w14:paraId="78F8902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905"/>
        <w:gridCol w:w="1748"/>
        <w:gridCol w:w="1901"/>
      </w:tblGrid>
      <w:tr w:rsidR="00EC517F" w:rsidRPr="00A61AEF" w14:paraId="26F072C7" w14:textId="77777777" w:rsidTr="00307C26">
        <w:trPr>
          <w:trHeight w:val="650"/>
        </w:trPr>
        <w:tc>
          <w:tcPr>
            <w:tcW w:w="2376" w:type="dxa"/>
          </w:tcPr>
          <w:p w14:paraId="72C0421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Наименование разделов и тем</w:t>
            </w:r>
          </w:p>
        </w:tc>
        <w:tc>
          <w:tcPr>
            <w:tcW w:w="8905" w:type="dxa"/>
          </w:tcPr>
          <w:p w14:paraId="54B4AFFE"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Содержание учебного материала и формы организации деятельности обучающихся</w:t>
            </w:r>
          </w:p>
        </w:tc>
        <w:tc>
          <w:tcPr>
            <w:tcW w:w="1748" w:type="dxa"/>
          </w:tcPr>
          <w:p w14:paraId="32D0874E"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Объем, акад. ч / в том числе в форме практической подготовки, акад. ч</w:t>
            </w:r>
          </w:p>
        </w:tc>
        <w:tc>
          <w:tcPr>
            <w:tcW w:w="1901" w:type="dxa"/>
            <w:shd w:val="clear" w:color="auto" w:fill="auto"/>
          </w:tcPr>
          <w:p w14:paraId="04E3819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Коды компетенций, формированию которых способствует элемент программы</w:t>
            </w:r>
          </w:p>
        </w:tc>
      </w:tr>
      <w:tr w:rsidR="00EC517F" w:rsidRPr="00A61AEF" w14:paraId="5DC38B16" w14:textId="77777777" w:rsidTr="00307C26">
        <w:tc>
          <w:tcPr>
            <w:tcW w:w="2376" w:type="dxa"/>
          </w:tcPr>
          <w:p w14:paraId="716FF0BD"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1</w:t>
            </w:r>
          </w:p>
        </w:tc>
        <w:tc>
          <w:tcPr>
            <w:tcW w:w="8905" w:type="dxa"/>
          </w:tcPr>
          <w:p w14:paraId="6E73888E"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748" w:type="dxa"/>
          </w:tcPr>
          <w:p w14:paraId="614AA034"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3</w:t>
            </w:r>
          </w:p>
        </w:tc>
        <w:tc>
          <w:tcPr>
            <w:tcW w:w="1901" w:type="dxa"/>
            <w:shd w:val="clear" w:color="auto" w:fill="auto"/>
          </w:tcPr>
          <w:p w14:paraId="06F0C50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4</w:t>
            </w:r>
          </w:p>
        </w:tc>
      </w:tr>
      <w:tr w:rsidR="00EC517F" w:rsidRPr="00A61AEF" w14:paraId="154BC7DE" w14:textId="77777777" w:rsidTr="00307C26">
        <w:tc>
          <w:tcPr>
            <w:tcW w:w="2376" w:type="dxa"/>
            <w:vMerge w:val="restart"/>
          </w:tcPr>
          <w:p w14:paraId="31BBBA4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A61AEF">
              <w:rPr>
                <w:rFonts w:ascii="Times New Roman" w:eastAsia="Calibri" w:hAnsi="Times New Roman"/>
                <w:b/>
                <w:bCs/>
                <w:sz w:val="24"/>
                <w:szCs w:val="24"/>
              </w:rPr>
              <w:t>Введение</w:t>
            </w:r>
          </w:p>
        </w:tc>
        <w:tc>
          <w:tcPr>
            <w:tcW w:w="8905" w:type="dxa"/>
          </w:tcPr>
          <w:p w14:paraId="09E56C11" w14:textId="77777777" w:rsidR="00EC517F" w:rsidRPr="00A61AEF" w:rsidRDefault="00EC517F" w:rsidP="00A61AEF">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A61AEF">
              <w:rPr>
                <w:rFonts w:ascii="Times New Roman" w:hAnsi="Times New Roman"/>
                <w:b/>
                <w:bCs/>
                <w:sz w:val="24"/>
                <w:szCs w:val="24"/>
              </w:rPr>
              <w:t>Содержание учебного материала</w:t>
            </w:r>
            <w:r w:rsidRPr="00A61AEF">
              <w:rPr>
                <w:rFonts w:ascii="Times New Roman" w:hAnsi="Times New Roman"/>
                <w:bCs/>
                <w:i/>
                <w:sz w:val="24"/>
                <w:szCs w:val="24"/>
              </w:rPr>
              <w:tab/>
            </w:r>
            <w:r w:rsidRPr="00A61AEF">
              <w:rPr>
                <w:rFonts w:ascii="Times New Roman" w:hAnsi="Times New Roman"/>
                <w:bCs/>
                <w:i/>
                <w:sz w:val="24"/>
                <w:szCs w:val="24"/>
              </w:rPr>
              <w:tab/>
            </w:r>
            <w:r w:rsidRPr="00A61AEF">
              <w:rPr>
                <w:rFonts w:ascii="Times New Roman" w:hAnsi="Times New Roman"/>
                <w:bCs/>
                <w:i/>
                <w:sz w:val="24"/>
                <w:szCs w:val="24"/>
              </w:rPr>
              <w:tab/>
            </w:r>
            <w:r w:rsidRPr="00A61AEF">
              <w:rPr>
                <w:rFonts w:ascii="Times New Roman" w:hAnsi="Times New Roman"/>
                <w:bCs/>
                <w:i/>
                <w:sz w:val="24"/>
                <w:szCs w:val="24"/>
              </w:rPr>
              <w:tab/>
            </w:r>
          </w:p>
        </w:tc>
        <w:tc>
          <w:tcPr>
            <w:tcW w:w="1748" w:type="dxa"/>
          </w:tcPr>
          <w:p w14:paraId="416F85D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2/0</w:t>
            </w:r>
          </w:p>
        </w:tc>
        <w:tc>
          <w:tcPr>
            <w:tcW w:w="1901" w:type="dxa"/>
            <w:vMerge w:val="restart"/>
            <w:shd w:val="clear" w:color="auto" w:fill="auto"/>
          </w:tcPr>
          <w:p w14:paraId="6E6E75C0"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01-02</w:t>
            </w:r>
          </w:p>
          <w:p w14:paraId="1EA82F21"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04-05</w:t>
            </w:r>
          </w:p>
          <w:p w14:paraId="3524B984"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07</w:t>
            </w:r>
          </w:p>
          <w:p w14:paraId="5CEDBD17"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09</w:t>
            </w:r>
          </w:p>
          <w:p w14:paraId="277C07C7"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1.1-1.3</w:t>
            </w:r>
          </w:p>
          <w:p w14:paraId="5C4330C3"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1.7</w:t>
            </w:r>
          </w:p>
          <w:p w14:paraId="18B29005"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3.1</w:t>
            </w:r>
          </w:p>
        </w:tc>
      </w:tr>
      <w:tr w:rsidR="00EC517F" w:rsidRPr="00A61AEF" w14:paraId="4045A69A" w14:textId="77777777" w:rsidTr="00307C26">
        <w:tc>
          <w:tcPr>
            <w:tcW w:w="2376" w:type="dxa"/>
            <w:vMerge/>
          </w:tcPr>
          <w:p w14:paraId="173F3E0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905" w:type="dxa"/>
          </w:tcPr>
          <w:p w14:paraId="703B7D17"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FF"/>
                <w:sz w:val="24"/>
                <w:szCs w:val="24"/>
              </w:rPr>
            </w:pPr>
            <w:r w:rsidRPr="00A61AEF">
              <w:rPr>
                <w:rFonts w:ascii="Times New Roman" w:hAnsi="Times New Roman"/>
                <w:sz w:val="24"/>
                <w:szCs w:val="24"/>
              </w:rPr>
              <w:t>Объекты изучения и  области применения гидрологии. Краткая история развития  гидрологии в России. Роль гидрологии в гидрометеорологических исследованиях.</w:t>
            </w:r>
          </w:p>
        </w:tc>
        <w:tc>
          <w:tcPr>
            <w:tcW w:w="1748" w:type="dxa"/>
          </w:tcPr>
          <w:p w14:paraId="353AC06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bCs/>
                <w:sz w:val="24"/>
                <w:szCs w:val="24"/>
              </w:rPr>
              <w:t>2</w:t>
            </w:r>
          </w:p>
        </w:tc>
        <w:tc>
          <w:tcPr>
            <w:tcW w:w="1901" w:type="dxa"/>
            <w:vMerge/>
            <w:shd w:val="clear" w:color="auto" w:fill="auto"/>
          </w:tcPr>
          <w:p w14:paraId="29F53D8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66EF8B20" w14:textId="77777777" w:rsidTr="00307C26">
        <w:tc>
          <w:tcPr>
            <w:tcW w:w="2376" w:type="dxa"/>
            <w:vMerge/>
          </w:tcPr>
          <w:p w14:paraId="4B153DE2"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rPr>
            </w:pPr>
          </w:p>
        </w:tc>
        <w:tc>
          <w:tcPr>
            <w:tcW w:w="8905" w:type="dxa"/>
          </w:tcPr>
          <w:p w14:paraId="08F3DC1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b/>
                <w:sz w:val="24"/>
                <w:szCs w:val="24"/>
              </w:rPr>
              <w:t>В том числе практических занятий</w:t>
            </w:r>
          </w:p>
        </w:tc>
        <w:tc>
          <w:tcPr>
            <w:tcW w:w="1748" w:type="dxa"/>
          </w:tcPr>
          <w:p w14:paraId="0E4E77A2"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bCs/>
                <w:sz w:val="24"/>
                <w:szCs w:val="24"/>
              </w:rPr>
              <w:t>-</w:t>
            </w:r>
          </w:p>
        </w:tc>
        <w:tc>
          <w:tcPr>
            <w:tcW w:w="1901" w:type="dxa"/>
            <w:vMerge/>
            <w:shd w:val="clear" w:color="auto" w:fill="auto"/>
          </w:tcPr>
          <w:p w14:paraId="7350343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0F0CF260" w14:textId="77777777" w:rsidTr="00307C26">
        <w:tc>
          <w:tcPr>
            <w:tcW w:w="2376" w:type="dxa"/>
            <w:vMerge/>
          </w:tcPr>
          <w:p w14:paraId="0EB93B8C"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rPr>
            </w:pPr>
          </w:p>
        </w:tc>
        <w:tc>
          <w:tcPr>
            <w:tcW w:w="8905" w:type="dxa"/>
          </w:tcPr>
          <w:p w14:paraId="732E1311"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b/>
                <w:bCs/>
                <w:sz w:val="24"/>
                <w:szCs w:val="24"/>
              </w:rPr>
              <w:t xml:space="preserve">Самостоятельная работа </w:t>
            </w:r>
            <w:r w:rsidRPr="00A61AEF">
              <w:rPr>
                <w:rStyle w:val="ab"/>
                <w:rFonts w:ascii="Times New Roman" w:hAnsi="Times New Roman"/>
                <w:sz w:val="24"/>
                <w:szCs w:val="24"/>
              </w:rPr>
              <w:t>2</w:t>
            </w:r>
          </w:p>
        </w:tc>
        <w:tc>
          <w:tcPr>
            <w:tcW w:w="1748" w:type="dxa"/>
          </w:tcPr>
          <w:p w14:paraId="499E6FA2"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bCs/>
                <w:sz w:val="24"/>
                <w:szCs w:val="24"/>
              </w:rPr>
              <w:t>-</w:t>
            </w:r>
          </w:p>
        </w:tc>
        <w:tc>
          <w:tcPr>
            <w:tcW w:w="1901" w:type="dxa"/>
            <w:vMerge/>
            <w:shd w:val="clear" w:color="auto" w:fill="auto"/>
          </w:tcPr>
          <w:p w14:paraId="5E2D687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47CB92EE" w14:textId="77777777" w:rsidTr="00EC517F">
        <w:tc>
          <w:tcPr>
            <w:tcW w:w="11281" w:type="dxa"/>
            <w:gridSpan w:val="2"/>
            <w:shd w:val="clear" w:color="auto" w:fill="F2F2F2"/>
          </w:tcPr>
          <w:p w14:paraId="7EBB043E" w14:textId="77777777" w:rsidR="00EC517F" w:rsidRPr="00A61AEF" w:rsidRDefault="00EC517F" w:rsidP="00A61AEF">
            <w:pPr>
              <w:spacing w:after="0" w:line="240" w:lineRule="auto"/>
              <w:jc w:val="both"/>
              <w:rPr>
                <w:rFonts w:ascii="Times New Roman" w:hAnsi="Times New Roman"/>
                <w:b/>
                <w:bCs/>
                <w:sz w:val="24"/>
                <w:szCs w:val="24"/>
              </w:rPr>
            </w:pPr>
            <w:r w:rsidRPr="00A61AEF">
              <w:rPr>
                <w:rFonts w:ascii="Times New Roman" w:eastAsia="Calibri" w:hAnsi="Times New Roman"/>
                <w:b/>
                <w:bCs/>
                <w:sz w:val="24"/>
                <w:szCs w:val="24"/>
              </w:rPr>
              <w:t>Раздел 1. Основы гидрологии</w:t>
            </w:r>
          </w:p>
        </w:tc>
        <w:tc>
          <w:tcPr>
            <w:tcW w:w="1748" w:type="dxa"/>
            <w:shd w:val="clear" w:color="auto" w:fill="F2F2F2"/>
          </w:tcPr>
          <w:p w14:paraId="679EC7A4" w14:textId="77777777" w:rsidR="00EC517F" w:rsidRPr="00A61AEF" w:rsidRDefault="00EC517F" w:rsidP="00A61AEF">
            <w:pPr>
              <w:spacing w:after="0" w:line="240" w:lineRule="auto"/>
              <w:jc w:val="center"/>
              <w:rPr>
                <w:rFonts w:ascii="Times New Roman" w:hAnsi="Times New Roman"/>
                <w:b/>
                <w:bCs/>
                <w:sz w:val="24"/>
                <w:szCs w:val="24"/>
              </w:rPr>
            </w:pPr>
            <w:r w:rsidRPr="00A61AEF">
              <w:rPr>
                <w:rFonts w:ascii="Times New Roman" w:hAnsi="Times New Roman"/>
                <w:b/>
                <w:bCs/>
                <w:sz w:val="24"/>
                <w:szCs w:val="24"/>
              </w:rPr>
              <w:t>12/0</w:t>
            </w:r>
          </w:p>
        </w:tc>
        <w:tc>
          <w:tcPr>
            <w:tcW w:w="1901" w:type="dxa"/>
            <w:vMerge w:val="restart"/>
            <w:shd w:val="clear" w:color="auto" w:fill="auto"/>
          </w:tcPr>
          <w:p w14:paraId="515DC800"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01-02</w:t>
            </w:r>
          </w:p>
          <w:p w14:paraId="15CE97A5"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04-05</w:t>
            </w:r>
          </w:p>
          <w:p w14:paraId="319C6125"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07</w:t>
            </w:r>
          </w:p>
          <w:p w14:paraId="574797DD"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09</w:t>
            </w:r>
          </w:p>
          <w:p w14:paraId="7099E7CD"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1.1-1.3</w:t>
            </w:r>
          </w:p>
          <w:p w14:paraId="5B5EA09A"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1.7</w:t>
            </w:r>
          </w:p>
          <w:p w14:paraId="58441AF8" w14:textId="77777777" w:rsidR="00EC517F" w:rsidRPr="00A61AEF" w:rsidRDefault="00EC517F" w:rsidP="00A61AEF">
            <w:pPr>
              <w:spacing w:after="0" w:line="240" w:lineRule="auto"/>
              <w:jc w:val="center"/>
              <w:rPr>
                <w:rFonts w:ascii="Times New Roman" w:eastAsia="Calibri" w:hAnsi="Times New Roman"/>
                <w:bCs/>
                <w:sz w:val="24"/>
                <w:szCs w:val="24"/>
              </w:rPr>
            </w:pPr>
            <w:r w:rsidRPr="00A61AEF">
              <w:rPr>
                <w:rFonts w:ascii="Times New Roman" w:hAnsi="Times New Roman"/>
                <w:sz w:val="24"/>
                <w:szCs w:val="24"/>
              </w:rPr>
              <w:t>ПК 3.1</w:t>
            </w:r>
          </w:p>
        </w:tc>
      </w:tr>
      <w:tr w:rsidR="00EC517F" w:rsidRPr="00A61AEF" w14:paraId="3E380441" w14:textId="77777777" w:rsidTr="00307C26">
        <w:trPr>
          <w:trHeight w:val="257"/>
        </w:trPr>
        <w:tc>
          <w:tcPr>
            <w:tcW w:w="2376" w:type="dxa"/>
            <w:vMerge w:val="restart"/>
          </w:tcPr>
          <w:p w14:paraId="67D09172"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61AEF">
              <w:rPr>
                <w:rFonts w:ascii="Times New Roman" w:hAnsi="Times New Roman"/>
                <w:sz w:val="24"/>
                <w:szCs w:val="24"/>
              </w:rPr>
              <w:t>Тема 1.1. Общие сведения о гидрологии</w:t>
            </w:r>
          </w:p>
          <w:p w14:paraId="4768AC36"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5A37FBE"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8905" w:type="dxa"/>
          </w:tcPr>
          <w:p w14:paraId="3C68539F"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b/>
                <w:bCs/>
                <w:sz w:val="24"/>
                <w:szCs w:val="24"/>
              </w:rPr>
              <w:t>Содержание учебного материала</w:t>
            </w:r>
            <w:r w:rsidRPr="00A61AEF">
              <w:rPr>
                <w:rFonts w:ascii="Times New Roman" w:hAnsi="Times New Roman"/>
                <w:bCs/>
                <w:i/>
                <w:sz w:val="24"/>
                <w:szCs w:val="24"/>
              </w:rPr>
              <w:tab/>
            </w:r>
          </w:p>
        </w:tc>
        <w:tc>
          <w:tcPr>
            <w:tcW w:w="1748" w:type="dxa"/>
          </w:tcPr>
          <w:p w14:paraId="095CCC10" w14:textId="77777777" w:rsidR="00EC517F" w:rsidRPr="00A61AEF" w:rsidRDefault="00EC517F" w:rsidP="00A61AEF">
            <w:pPr>
              <w:spacing w:after="0" w:line="240" w:lineRule="auto"/>
              <w:jc w:val="center"/>
              <w:rPr>
                <w:rFonts w:ascii="Times New Roman" w:hAnsi="Times New Roman"/>
                <w:b/>
                <w:bCs/>
                <w:sz w:val="24"/>
                <w:szCs w:val="24"/>
              </w:rPr>
            </w:pPr>
            <w:r w:rsidRPr="00A61AEF">
              <w:rPr>
                <w:rFonts w:ascii="Times New Roman" w:hAnsi="Times New Roman"/>
                <w:b/>
                <w:bCs/>
                <w:sz w:val="24"/>
                <w:szCs w:val="24"/>
              </w:rPr>
              <w:t>4/0</w:t>
            </w:r>
          </w:p>
        </w:tc>
        <w:tc>
          <w:tcPr>
            <w:tcW w:w="1901" w:type="dxa"/>
            <w:vMerge/>
            <w:shd w:val="clear" w:color="auto" w:fill="auto"/>
          </w:tcPr>
          <w:p w14:paraId="480D385C"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4E2E22CE" w14:textId="77777777" w:rsidTr="00307C26">
        <w:trPr>
          <w:trHeight w:val="916"/>
        </w:trPr>
        <w:tc>
          <w:tcPr>
            <w:tcW w:w="2376" w:type="dxa"/>
            <w:vMerge/>
          </w:tcPr>
          <w:p w14:paraId="0607FB7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905" w:type="dxa"/>
          </w:tcPr>
          <w:p w14:paraId="7B47EE5B"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Разделы гидрологии, принципы организации гидрологических работ и наблюдений. Распределение воды и суши на Земном шаре. Круговорот воды в природе. Схема малого и большого круговорота воды на Земном шаре.</w:t>
            </w:r>
          </w:p>
        </w:tc>
        <w:tc>
          <w:tcPr>
            <w:tcW w:w="1748" w:type="dxa"/>
          </w:tcPr>
          <w:p w14:paraId="1190143E"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4</w:t>
            </w:r>
          </w:p>
        </w:tc>
        <w:tc>
          <w:tcPr>
            <w:tcW w:w="1901" w:type="dxa"/>
            <w:vMerge/>
            <w:shd w:val="clear" w:color="auto" w:fill="auto"/>
          </w:tcPr>
          <w:p w14:paraId="5F6559AD"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79F3AB0D" w14:textId="77777777" w:rsidTr="00307C26">
        <w:trPr>
          <w:trHeight w:val="285"/>
        </w:trPr>
        <w:tc>
          <w:tcPr>
            <w:tcW w:w="2376" w:type="dxa"/>
            <w:vMerge/>
          </w:tcPr>
          <w:p w14:paraId="5AFA1452"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905" w:type="dxa"/>
          </w:tcPr>
          <w:p w14:paraId="46EA85AD"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b/>
                <w:sz w:val="24"/>
                <w:szCs w:val="24"/>
              </w:rPr>
              <w:t>В том числе практических занятий</w:t>
            </w:r>
          </w:p>
        </w:tc>
        <w:tc>
          <w:tcPr>
            <w:tcW w:w="1748" w:type="dxa"/>
          </w:tcPr>
          <w:p w14:paraId="2E17094D"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w:t>
            </w:r>
          </w:p>
        </w:tc>
        <w:tc>
          <w:tcPr>
            <w:tcW w:w="1901" w:type="dxa"/>
            <w:vMerge/>
            <w:shd w:val="clear" w:color="auto" w:fill="auto"/>
          </w:tcPr>
          <w:p w14:paraId="44CCA571"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7E62BDAE" w14:textId="77777777" w:rsidTr="00307C26">
        <w:trPr>
          <w:trHeight w:val="247"/>
        </w:trPr>
        <w:tc>
          <w:tcPr>
            <w:tcW w:w="2376" w:type="dxa"/>
            <w:vMerge/>
          </w:tcPr>
          <w:p w14:paraId="13F60B1C"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905" w:type="dxa"/>
          </w:tcPr>
          <w:p w14:paraId="6114EE8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b/>
                <w:bCs/>
                <w:sz w:val="24"/>
                <w:szCs w:val="24"/>
              </w:rPr>
              <w:t xml:space="preserve">Самостоятельная работа </w:t>
            </w:r>
            <w:r w:rsidRPr="00A61AEF">
              <w:rPr>
                <w:rStyle w:val="ab"/>
                <w:rFonts w:ascii="Times New Roman" w:hAnsi="Times New Roman"/>
                <w:sz w:val="24"/>
                <w:szCs w:val="24"/>
              </w:rPr>
              <w:t>2</w:t>
            </w:r>
          </w:p>
        </w:tc>
        <w:tc>
          <w:tcPr>
            <w:tcW w:w="1748" w:type="dxa"/>
          </w:tcPr>
          <w:p w14:paraId="7B0FF4E7"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w:t>
            </w:r>
          </w:p>
        </w:tc>
        <w:tc>
          <w:tcPr>
            <w:tcW w:w="1901" w:type="dxa"/>
            <w:vMerge/>
            <w:shd w:val="clear" w:color="auto" w:fill="auto"/>
          </w:tcPr>
          <w:p w14:paraId="2E333AC7"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6CB3B640" w14:textId="77777777" w:rsidTr="00307C26">
        <w:trPr>
          <w:trHeight w:val="247"/>
        </w:trPr>
        <w:tc>
          <w:tcPr>
            <w:tcW w:w="2376" w:type="dxa"/>
            <w:vMerge w:val="restart"/>
          </w:tcPr>
          <w:p w14:paraId="2D13B0CD" w14:textId="77777777" w:rsidR="00EC517F" w:rsidRPr="00A61AEF" w:rsidRDefault="00EC517F" w:rsidP="00A61AEF">
            <w:pPr>
              <w:pStyle w:val="af4"/>
              <w:rPr>
                <w:rFonts w:ascii="Times New Roman" w:hAnsi="Times New Roman"/>
                <w:sz w:val="24"/>
                <w:szCs w:val="24"/>
              </w:rPr>
            </w:pPr>
            <w:r w:rsidRPr="00A61AEF">
              <w:rPr>
                <w:rFonts w:ascii="Times New Roman" w:hAnsi="Times New Roman"/>
                <w:sz w:val="24"/>
                <w:szCs w:val="24"/>
              </w:rPr>
              <w:t>Тема 1.2. Общие сведения о реках</w:t>
            </w:r>
          </w:p>
        </w:tc>
        <w:tc>
          <w:tcPr>
            <w:tcW w:w="8905" w:type="dxa"/>
          </w:tcPr>
          <w:p w14:paraId="6772743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61AEF">
              <w:rPr>
                <w:rFonts w:ascii="Times New Roman" w:hAnsi="Times New Roman"/>
                <w:b/>
                <w:bCs/>
                <w:sz w:val="24"/>
                <w:szCs w:val="24"/>
              </w:rPr>
              <w:t>Содержание учебного материала</w:t>
            </w:r>
          </w:p>
        </w:tc>
        <w:tc>
          <w:tcPr>
            <w:tcW w:w="1748" w:type="dxa"/>
          </w:tcPr>
          <w:p w14:paraId="2CE1A10D" w14:textId="77777777" w:rsidR="00EC517F" w:rsidRPr="00A61AEF" w:rsidRDefault="00EC517F" w:rsidP="00A61AEF">
            <w:pPr>
              <w:spacing w:after="0" w:line="240" w:lineRule="auto"/>
              <w:jc w:val="center"/>
              <w:rPr>
                <w:rFonts w:ascii="Times New Roman" w:hAnsi="Times New Roman"/>
                <w:b/>
                <w:bCs/>
                <w:sz w:val="24"/>
                <w:szCs w:val="24"/>
              </w:rPr>
            </w:pPr>
            <w:r w:rsidRPr="00A61AEF">
              <w:rPr>
                <w:rFonts w:ascii="Times New Roman" w:hAnsi="Times New Roman"/>
                <w:b/>
                <w:bCs/>
                <w:sz w:val="24"/>
                <w:szCs w:val="24"/>
              </w:rPr>
              <w:t>8/0</w:t>
            </w:r>
          </w:p>
        </w:tc>
        <w:tc>
          <w:tcPr>
            <w:tcW w:w="1901" w:type="dxa"/>
            <w:vMerge w:val="restart"/>
            <w:shd w:val="clear" w:color="auto" w:fill="auto"/>
          </w:tcPr>
          <w:p w14:paraId="66EC2A3D"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01-02</w:t>
            </w:r>
          </w:p>
          <w:p w14:paraId="0D1D610C"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04-05</w:t>
            </w:r>
          </w:p>
          <w:p w14:paraId="3B20B8A4"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07</w:t>
            </w:r>
          </w:p>
          <w:p w14:paraId="715836A7"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09</w:t>
            </w:r>
          </w:p>
          <w:p w14:paraId="6035A505"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1.1-1.3</w:t>
            </w:r>
          </w:p>
          <w:p w14:paraId="05089081"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1.7</w:t>
            </w:r>
          </w:p>
          <w:p w14:paraId="349C569E" w14:textId="77777777" w:rsidR="00EC517F" w:rsidRPr="00A61AEF" w:rsidRDefault="00EC517F" w:rsidP="00A61AEF">
            <w:pPr>
              <w:spacing w:after="0" w:line="240" w:lineRule="auto"/>
              <w:jc w:val="center"/>
              <w:rPr>
                <w:rFonts w:ascii="Times New Roman" w:eastAsia="Calibri" w:hAnsi="Times New Roman"/>
                <w:bCs/>
                <w:sz w:val="24"/>
                <w:szCs w:val="24"/>
              </w:rPr>
            </w:pPr>
            <w:r w:rsidRPr="00A61AEF">
              <w:rPr>
                <w:rFonts w:ascii="Times New Roman" w:hAnsi="Times New Roman"/>
                <w:sz w:val="24"/>
                <w:szCs w:val="24"/>
              </w:rPr>
              <w:t>ПК 3.1</w:t>
            </w:r>
          </w:p>
        </w:tc>
      </w:tr>
      <w:tr w:rsidR="00EC517F" w:rsidRPr="00A61AEF" w14:paraId="07CCB599" w14:textId="77777777" w:rsidTr="00307C26">
        <w:trPr>
          <w:trHeight w:val="560"/>
        </w:trPr>
        <w:tc>
          <w:tcPr>
            <w:tcW w:w="2376" w:type="dxa"/>
            <w:vMerge/>
          </w:tcPr>
          <w:p w14:paraId="4563A0B2" w14:textId="77777777" w:rsidR="00EC517F" w:rsidRPr="00A61AEF" w:rsidRDefault="00EC517F" w:rsidP="00A61AEF">
            <w:pPr>
              <w:pStyle w:val="af4"/>
              <w:rPr>
                <w:rFonts w:ascii="Times New Roman" w:hAnsi="Times New Roman"/>
                <w:b/>
                <w:sz w:val="24"/>
                <w:szCs w:val="24"/>
              </w:rPr>
            </w:pPr>
          </w:p>
        </w:tc>
        <w:tc>
          <w:tcPr>
            <w:tcW w:w="8905" w:type="dxa"/>
          </w:tcPr>
          <w:p w14:paraId="1A18B8CA"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Образование рек. Речная система, речная и гидрографическая сеть.  Главная река и ее притоки. Виды истоков и устьев рек.</w:t>
            </w:r>
          </w:p>
        </w:tc>
        <w:tc>
          <w:tcPr>
            <w:tcW w:w="1748" w:type="dxa"/>
          </w:tcPr>
          <w:p w14:paraId="4175D4FB"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2</w:t>
            </w:r>
          </w:p>
        </w:tc>
        <w:tc>
          <w:tcPr>
            <w:tcW w:w="1901" w:type="dxa"/>
            <w:vMerge/>
            <w:shd w:val="clear" w:color="auto" w:fill="auto"/>
          </w:tcPr>
          <w:p w14:paraId="6078727B"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5E6C5A39" w14:textId="77777777" w:rsidTr="00307C26">
        <w:trPr>
          <w:trHeight w:val="556"/>
        </w:trPr>
        <w:tc>
          <w:tcPr>
            <w:tcW w:w="2376" w:type="dxa"/>
            <w:vMerge/>
          </w:tcPr>
          <w:p w14:paraId="535F6B0C" w14:textId="77777777" w:rsidR="00EC517F" w:rsidRPr="00A61AEF" w:rsidRDefault="00EC517F" w:rsidP="00A61AEF">
            <w:pPr>
              <w:pStyle w:val="af4"/>
              <w:rPr>
                <w:rFonts w:ascii="Times New Roman" w:hAnsi="Times New Roman"/>
                <w:sz w:val="24"/>
                <w:szCs w:val="24"/>
              </w:rPr>
            </w:pPr>
          </w:p>
        </w:tc>
        <w:tc>
          <w:tcPr>
            <w:tcW w:w="8905" w:type="dxa"/>
          </w:tcPr>
          <w:p w14:paraId="0E9A9B9B"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Речной бассейн и его характеристики. Речная долина. Русло реки, формы русел в поперечном сечении.</w:t>
            </w:r>
          </w:p>
        </w:tc>
        <w:tc>
          <w:tcPr>
            <w:tcW w:w="1748" w:type="dxa"/>
          </w:tcPr>
          <w:p w14:paraId="5C504088"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2</w:t>
            </w:r>
          </w:p>
        </w:tc>
        <w:tc>
          <w:tcPr>
            <w:tcW w:w="1901" w:type="dxa"/>
            <w:vMerge/>
            <w:shd w:val="clear" w:color="auto" w:fill="auto"/>
          </w:tcPr>
          <w:p w14:paraId="0DC8763A"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1A04A992" w14:textId="77777777" w:rsidTr="00307C26">
        <w:trPr>
          <w:trHeight w:val="550"/>
        </w:trPr>
        <w:tc>
          <w:tcPr>
            <w:tcW w:w="2376" w:type="dxa"/>
            <w:vMerge/>
          </w:tcPr>
          <w:p w14:paraId="7DCE1DA9" w14:textId="77777777" w:rsidR="00EC517F" w:rsidRPr="00A61AEF" w:rsidRDefault="00EC517F" w:rsidP="00A61AEF">
            <w:pPr>
              <w:pStyle w:val="af4"/>
              <w:rPr>
                <w:rFonts w:ascii="Times New Roman" w:hAnsi="Times New Roman"/>
                <w:sz w:val="24"/>
                <w:szCs w:val="24"/>
              </w:rPr>
            </w:pPr>
          </w:p>
        </w:tc>
        <w:tc>
          <w:tcPr>
            <w:tcW w:w="8905" w:type="dxa"/>
          </w:tcPr>
          <w:p w14:paraId="6754DE3E"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Термический и ледовый режим рек. Формы ледовых образований.</w:t>
            </w:r>
          </w:p>
          <w:p w14:paraId="3DDEE87C"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Уровень воды, колебания уровня, причины их обуславливающие.</w:t>
            </w:r>
          </w:p>
        </w:tc>
        <w:tc>
          <w:tcPr>
            <w:tcW w:w="1748" w:type="dxa"/>
            <w:vMerge w:val="restart"/>
          </w:tcPr>
          <w:p w14:paraId="2B89AF78"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2</w:t>
            </w:r>
          </w:p>
          <w:p w14:paraId="5C1D60F0" w14:textId="77777777" w:rsidR="00EC517F" w:rsidRPr="00A61AEF" w:rsidRDefault="00EC517F" w:rsidP="00A61AEF">
            <w:pPr>
              <w:spacing w:after="0" w:line="240" w:lineRule="auto"/>
              <w:jc w:val="center"/>
              <w:rPr>
                <w:rFonts w:ascii="Times New Roman" w:hAnsi="Times New Roman"/>
                <w:bCs/>
                <w:sz w:val="24"/>
                <w:szCs w:val="24"/>
              </w:rPr>
            </w:pPr>
          </w:p>
          <w:p w14:paraId="6E1CC8ED"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lastRenderedPageBreak/>
              <w:t>2</w:t>
            </w:r>
          </w:p>
        </w:tc>
        <w:tc>
          <w:tcPr>
            <w:tcW w:w="1901" w:type="dxa"/>
            <w:vMerge/>
            <w:shd w:val="clear" w:color="auto" w:fill="auto"/>
          </w:tcPr>
          <w:p w14:paraId="615521F5"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305A995C" w14:textId="77777777" w:rsidTr="00307C26">
        <w:trPr>
          <w:trHeight w:val="824"/>
        </w:trPr>
        <w:tc>
          <w:tcPr>
            <w:tcW w:w="2376" w:type="dxa"/>
            <w:vMerge/>
          </w:tcPr>
          <w:p w14:paraId="3FE9F94A" w14:textId="77777777" w:rsidR="00EC517F" w:rsidRPr="00A61AEF" w:rsidRDefault="00EC517F" w:rsidP="00A61AEF">
            <w:pPr>
              <w:pStyle w:val="af4"/>
              <w:rPr>
                <w:rFonts w:ascii="Times New Roman" w:hAnsi="Times New Roman"/>
                <w:sz w:val="24"/>
                <w:szCs w:val="24"/>
              </w:rPr>
            </w:pPr>
          </w:p>
        </w:tc>
        <w:tc>
          <w:tcPr>
            <w:tcW w:w="8905" w:type="dxa"/>
          </w:tcPr>
          <w:p w14:paraId="0E0D6F04"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Водный режим рек, фазы водного режима Скорости течения и их распределение в потоке. Понятие о расходе воды. Изменение расхода воды во времени и по длине реки. Гидрограф стока.</w:t>
            </w:r>
          </w:p>
        </w:tc>
        <w:tc>
          <w:tcPr>
            <w:tcW w:w="1748" w:type="dxa"/>
            <w:vMerge/>
          </w:tcPr>
          <w:p w14:paraId="3468ABD8" w14:textId="77777777" w:rsidR="00EC517F" w:rsidRPr="00A61AEF" w:rsidRDefault="00EC517F" w:rsidP="00A61AEF">
            <w:pPr>
              <w:spacing w:after="0" w:line="240" w:lineRule="auto"/>
              <w:jc w:val="center"/>
              <w:rPr>
                <w:rFonts w:ascii="Times New Roman" w:hAnsi="Times New Roman"/>
                <w:bCs/>
                <w:sz w:val="24"/>
                <w:szCs w:val="24"/>
              </w:rPr>
            </w:pPr>
          </w:p>
        </w:tc>
        <w:tc>
          <w:tcPr>
            <w:tcW w:w="1901" w:type="dxa"/>
            <w:vMerge/>
            <w:shd w:val="clear" w:color="auto" w:fill="auto"/>
          </w:tcPr>
          <w:p w14:paraId="2E954A92"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239C24B4" w14:textId="77777777" w:rsidTr="00307C26">
        <w:trPr>
          <w:trHeight w:val="287"/>
        </w:trPr>
        <w:tc>
          <w:tcPr>
            <w:tcW w:w="2376" w:type="dxa"/>
            <w:vMerge/>
          </w:tcPr>
          <w:p w14:paraId="1EBA1B7E" w14:textId="77777777" w:rsidR="00EC517F" w:rsidRPr="00A61AEF" w:rsidRDefault="00EC517F" w:rsidP="00A61AEF">
            <w:pPr>
              <w:pStyle w:val="af4"/>
              <w:rPr>
                <w:rFonts w:ascii="Times New Roman" w:hAnsi="Times New Roman"/>
                <w:sz w:val="24"/>
                <w:szCs w:val="24"/>
              </w:rPr>
            </w:pPr>
          </w:p>
        </w:tc>
        <w:tc>
          <w:tcPr>
            <w:tcW w:w="8905" w:type="dxa"/>
          </w:tcPr>
          <w:p w14:paraId="64BD65AC"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b/>
                <w:sz w:val="24"/>
                <w:szCs w:val="24"/>
              </w:rPr>
              <w:t>В том числе практических занятий</w:t>
            </w:r>
          </w:p>
        </w:tc>
        <w:tc>
          <w:tcPr>
            <w:tcW w:w="1748" w:type="dxa"/>
          </w:tcPr>
          <w:p w14:paraId="50F25A77"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w:t>
            </w:r>
          </w:p>
        </w:tc>
        <w:tc>
          <w:tcPr>
            <w:tcW w:w="1901" w:type="dxa"/>
            <w:vMerge/>
            <w:shd w:val="clear" w:color="auto" w:fill="auto"/>
          </w:tcPr>
          <w:p w14:paraId="7C855F0B"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05859614" w14:textId="77777777" w:rsidTr="00307C26">
        <w:tc>
          <w:tcPr>
            <w:tcW w:w="2376" w:type="dxa"/>
            <w:vMerge/>
          </w:tcPr>
          <w:p w14:paraId="3838E309" w14:textId="77777777" w:rsidR="00EC517F" w:rsidRPr="00A61AEF" w:rsidRDefault="00EC517F" w:rsidP="00A61AEF">
            <w:pPr>
              <w:pStyle w:val="af4"/>
              <w:rPr>
                <w:rFonts w:ascii="Times New Roman" w:hAnsi="Times New Roman"/>
                <w:b/>
                <w:sz w:val="24"/>
                <w:szCs w:val="24"/>
              </w:rPr>
            </w:pPr>
          </w:p>
        </w:tc>
        <w:tc>
          <w:tcPr>
            <w:tcW w:w="8905" w:type="dxa"/>
          </w:tcPr>
          <w:p w14:paraId="796A9B58"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b/>
                <w:bCs/>
                <w:sz w:val="24"/>
                <w:szCs w:val="24"/>
              </w:rPr>
              <w:t>Самостоятельная работа</w:t>
            </w:r>
            <w:r w:rsidRPr="00A61AEF">
              <w:rPr>
                <w:rStyle w:val="ab"/>
                <w:rFonts w:ascii="Times New Roman" w:hAnsi="Times New Roman"/>
                <w:sz w:val="24"/>
                <w:szCs w:val="24"/>
              </w:rPr>
              <w:t>2</w:t>
            </w:r>
          </w:p>
        </w:tc>
        <w:tc>
          <w:tcPr>
            <w:tcW w:w="1748" w:type="dxa"/>
          </w:tcPr>
          <w:p w14:paraId="09D67F53"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w:t>
            </w:r>
          </w:p>
        </w:tc>
        <w:tc>
          <w:tcPr>
            <w:tcW w:w="1901" w:type="dxa"/>
            <w:vMerge/>
            <w:shd w:val="clear" w:color="auto" w:fill="auto"/>
          </w:tcPr>
          <w:p w14:paraId="04DF4C7A"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75278C49" w14:textId="77777777" w:rsidTr="00EC517F">
        <w:tc>
          <w:tcPr>
            <w:tcW w:w="11281" w:type="dxa"/>
            <w:gridSpan w:val="2"/>
            <w:shd w:val="clear" w:color="auto" w:fill="F2F2F2"/>
          </w:tcPr>
          <w:p w14:paraId="70DB21C1"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eastAsia="Calibri" w:hAnsi="Times New Roman"/>
                <w:b/>
                <w:bCs/>
                <w:sz w:val="24"/>
                <w:szCs w:val="24"/>
              </w:rPr>
              <w:t>Раздел 1. Основы гидрологии</w:t>
            </w:r>
          </w:p>
        </w:tc>
        <w:tc>
          <w:tcPr>
            <w:tcW w:w="1748" w:type="dxa"/>
            <w:shd w:val="clear" w:color="auto" w:fill="F2F2F2"/>
          </w:tcPr>
          <w:p w14:paraId="21AAD490" w14:textId="77777777" w:rsidR="00EC517F" w:rsidRPr="00A61AEF" w:rsidRDefault="00EC517F" w:rsidP="00A61AEF">
            <w:pPr>
              <w:spacing w:after="0" w:line="240" w:lineRule="auto"/>
              <w:jc w:val="center"/>
              <w:rPr>
                <w:rFonts w:ascii="Times New Roman" w:hAnsi="Times New Roman"/>
                <w:b/>
                <w:bCs/>
                <w:sz w:val="24"/>
                <w:szCs w:val="24"/>
              </w:rPr>
            </w:pPr>
            <w:r w:rsidRPr="00A61AEF">
              <w:rPr>
                <w:rFonts w:ascii="Times New Roman" w:hAnsi="Times New Roman"/>
                <w:b/>
                <w:bCs/>
                <w:sz w:val="24"/>
                <w:szCs w:val="24"/>
              </w:rPr>
              <w:t>34/16</w:t>
            </w:r>
          </w:p>
        </w:tc>
        <w:tc>
          <w:tcPr>
            <w:tcW w:w="1901" w:type="dxa"/>
            <w:vMerge w:val="restart"/>
            <w:shd w:val="clear" w:color="auto" w:fill="auto"/>
          </w:tcPr>
          <w:p w14:paraId="31A95E12"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01-02</w:t>
            </w:r>
          </w:p>
          <w:p w14:paraId="498AB680"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04-05</w:t>
            </w:r>
          </w:p>
          <w:p w14:paraId="69881DCC"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07</w:t>
            </w:r>
          </w:p>
          <w:p w14:paraId="25EBF806"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09</w:t>
            </w:r>
          </w:p>
          <w:p w14:paraId="6896BAA5"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1.1-1.3</w:t>
            </w:r>
          </w:p>
          <w:p w14:paraId="79833C2E"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1.7</w:t>
            </w:r>
          </w:p>
          <w:p w14:paraId="3AA8B4A9" w14:textId="77777777" w:rsidR="00EC517F" w:rsidRPr="00A61AEF" w:rsidRDefault="00EC517F" w:rsidP="00A61AEF">
            <w:pPr>
              <w:spacing w:after="0" w:line="240" w:lineRule="auto"/>
              <w:jc w:val="center"/>
              <w:rPr>
                <w:rFonts w:ascii="Times New Roman" w:eastAsia="Calibri" w:hAnsi="Times New Roman"/>
                <w:bCs/>
                <w:sz w:val="24"/>
                <w:szCs w:val="24"/>
              </w:rPr>
            </w:pPr>
            <w:r w:rsidRPr="00A61AEF">
              <w:rPr>
                <w:rFonts w:ascii="Times New Roman" w:hAnsi="Times New Roman"/>
                <w:sz w:val="24"/>
                <w:szCs w:val="24"/>
              </w:rPr>
              <w:t>ПК 3.1</w:t>
            </w:r>
          </w:p>
        </w:tc>
      </w:tr>
      <w:tr w:rsidR="00EC517F" w:rsidRPr="00A61AEF" w14:paraId="2A1039BA" w14:textId="77777777" w:rsidTr="00307C26">
        <w:tc>
          <w:tcPr>
            <w:tcW w:w="2376" w:type="dxa"/>
            <w:vMerge w:val="restart"/>
          </w:tcPr>
          <w:p w14:paraId="093DC502" w14:textId="77777777" w:rsidR="00EC517F" w:rsidRPr="00A61AEF" w:rsidRDefault="00EC517F" w:rsidP="00A61AEF">
            <w:pPr>
              <w:pStyle w:val="af4"/>
              <w:rPr>
                <w:rFonts w:ascii="Times New Roman" w:hAnsi="Times New Roman"/>
                <w:b/>
                <w:sz w:val="24"/>
                <w:szCs w:val="24"/>
              </w:rPr>
            </w:pPr>
            <w:r w:rsidRPr="00A61AEF">
              <w:rPr>
                <w:rFonts w:ascii="Times New Roman" w:hAnsi="Times New Roman"/>
                <w:sz w:val="24"/>
                <w:szCs w:val="24"/>
              </w:rPr>
              <w:t>Тема 2.1. Наблюдения на гидрологическом посту</w:t>
            </w:r>
          </w:p>
        </w:tc>
        <w:tc>
          <w:tcPr>
            <w:tcW w:w="8905" w:type="dxa"/>
          </w:tcPr>
          <w:p w14:paraId="21BB9434" w14:textId="77777777" w:rsidR="00EC517F" w:rsidRPr="00A61AEF" w:rsidRDefault="00EC517F" w:rsidP="00A61AEF">
            <w:pPr>
              <w:spacing w:after="0" w:line="240" w:lineRule="auto"/>
              <w:jc w:val="both"/>
              <w:rPr>
                <w:rFonts w:ascii="Times New Roman" w:hAnsi="Times New Roman"/>
                <w:b/>
                <w:sz w:val="24"/>
                <w:szCs w:val="24"/>
              </w:rPr>
            </w:pPr>
            <w:r w:rsidRPr="00A61AEF">
              <w:rPr>
                <w:rFonts w:ascii="Times New Roman" w:hAnsi="Times New Roman"/>
                <w:b/>
                <w:bCs/>
                <w:sz w:val="24"/>
                <w:szCs w:val="24"/>
              </w:rPr>
              <w:t>Содержание учебного материала</w:t>
            </w:r>
          </w:p>
        </w:tc>
        <w:tc>
          <w:tcPr>
            <w:tcW w:w="1748" w:type="dxa"/>
          </w:tcPr>
          <w:p w14:paraId="34314464" w14:textId="77777777" w:rsidR="00EC517F" w:rsidRPr="00A61AEF" w:rsidRDefault="00EC517F" w:rsidP="00A61AEF">
            <w:pPr>
              <w:spacing w:after="0" w:line="240" w:lineRule="auto"/>
              <w:jc w:val="center"/>
              <w:rPr>
                <w:rFonts w:ascii="Times New Roman" w:hAnsi="Times New Roman"/>
                <w:b/>
                <w:bCs/>
                <w:sz w:val="24"/>
                <w:szCs w:val="24"/>
              </w:rPr>
            </w:pPr>
            <w:r w:rsidRPr="00A61AEF">
              <w:rPr>
                <w:rFonts w:ascii="Times New Roman" w:hAnsi="Times New Roman"/>
                <w:b/>
                <w:bCs/>
                <w:sz w:val="24"/>
                <w:szCs w:val="24"/>
              </w:rPr>
              <w:t>12/4</w:t>
            </w:r>
          </w:p>
        </w:tc>
        <w:tc>
          <w:tcPr>
            <w:tcW w:w="1901" w:type="dxa"/>
            <w:vMerge/>
            <w:shd w:val="clear" w:color="auto" w:fill="auto"/>
          </w:tcPr>
          <w:p w14:paraId="61197E54"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577F0E15" w14:textId="77777777" w:rsidTr="00307C26">
        <w:trPr>
          <w:trHeight w:val="1098"/>
        </w:trPr>
        <w:tc>
          <w:tcPr>
            <w:tcW w:w="2376" w:type="dxa"/>
            <w:vMerge/>
          </w:tcPr>
          <w:p w14:paraId="4B836CE9" w14:textId="77777777" w:rsidR="00EC517F" w:rsidRPr="00A61AEF" w:rsidRDefault="00EC517F" w:rsidP="00A61AEF">
            <w:pPr>
              <w:pStyle w:val="af4"/>
              <w:rPr>
                <w:rFonts w:ascii="Times New Roman" w:hAnsi="Times New Roman"/>
                <w:b/>
                <w:sz w:val="24"/>
                <w:szCs w:val="24"/>
              </w:rPr>
            </w:pPr>
          </w:p>
        </w:tc>
        <w:tc>
          <w:tcPr>
            <w:tcW w:w="8905" w:type="dxa"/>
          </w:tcPr>
          <w:p w14:paraId="0BF60668"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Цели и виды гидрометрических работ и наблюдений. Техника безопасности при выполнении гидрометрических работ и наблюдений.</w:t>
            </w:r>
          </w:p>
          <w:p w14:paraId="78607C80" w14:textId="77777777" w:rsidR="00EC517F" w:rsidRPr="00A61AEF" w:rsidRDefault="00EC517F" w:rsidP="00A61AEF">
            <w:pPr>
              <w:spacing w:after="0" w:line="240" w:lineRule="auto"/>
              <w:jc w:val="both"/>
              <w:rPr>
                <w:rFonts w:ascii="Times New Roman" w:hAnsi="Times New Roman"/>
                <w:sz w:val="24"/>
                <w:szCs w:val="24"/>
              </w:rPr>
            </w:pPr>
            <w:r w:rsidRPr="00A61AEF">
              <w:rPr>
                <w:rFonts w:ascii="Times New Roman" w:hAnsi="Times New Roman"/>
                <w:sz w:val="24"/>
                <w:szCs w:val="24"/>
              </w:rPr>
              <w:t>Типы гидрологических постов. Выбор участка реки для организации поста, его устройство и оборудование. Система отметок и отсчетов на посту.</w:t>
            </w:r>
          </w:p>
        </w:tc>
        <w:tc>
          <w:tcPr>
            <w:tcW w:w="1748" w:type="dxa"/>
          </w:tcPr>
          <w:p w14:paraId="28952799"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4</w:t>
            </w:r>
          </w:p>
        </w:tc>
        <w:tc>
          <w:tcPr>
            <w:tcW w:w="1901" w:type="dxa"/>
            <w:vMerge/>
            <w:shd w:val="clear" w:color="auto" w:fill="auto"/>
          </w:tcPr>
          <w:p w14:paraId="7D1CDE0A"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31EFF985" w14:textId="77777777" w:rsidTr="00307C26">
        <w:trPr>
          <w:trHeight w:val="275"/>
        </w:trPr>
        <w:tc>
          <w:tcPr>
            <w:tcW w:w="2376" w:type="dxa"/>
            <w:vMerge/>
          </w:tcPr>
          <w:p w14:paraId="404C1D8F" w14:textId="77777777" w:rsidR="00EC517F" w:rsidRPr="00A61AEF" w:rsidRDefault="00EC517F" w:rsidP="00A61AEF">
            <w:pPr>
              <w:pStyle w:val="af4"/>
              <w:rPr>
                <w:rFonts w:ascii="Times New Roman" w:hAnsi="Times New Roman"/>
                <w:sz w:val="24"/>
                <w:szCs w:val="24"/>
              </w:rPr>
            </w:pPr>
          </w:p>
        </w:tc>
        <w:tc>
          <w:tcPr>
            <w:tcW w:w="8905" w:type="dxa"/>
          </w:tcPr>
          <w:p w14:paraId="4316E04C" w14:textId="77777777" w:rsidR="00EC517F" w:rsidRPr="00A61AEF" w:rsidRDefault="00EC517F" w:rsidP="00A61AEF">
            <w:pPr>
              <w:spacing w:after="0" w:line="240" w:lineRule="auto"/>
              <w:jc w:val="both"/>
              <w:rPr>
                <w:rFonts w:ascii="Times New Roman" w:hAnsi="Times New Roman"/>
                <w:b/>
                <w:sz w:val="24"/>
                <w:szCs w:val="24"/>
              </w:rPr>
            </w:pPr>
            <w:r w:rsidRPr="00A61AEF">
              <w:rPr>
                <w:rFonts w:ascii="Times New Roman" w:hAnsi="Times New Roman"/>
                <w:sz w:val="24"/>
                <w:szCs w:val="24"/>
              </w:rPr>
              <w:t>Состав и сроки наблюдения на гидрологических постах. Приборы, применяемые при измерениях. Запись и обработка результатов наблюдений. Комплексный график гидрометеорологических наблюдений.</w:t>
            </w:r>
          </w:p>
        </w:tc>
        <w:tc>
          <w:tcPr>
            <w:tcW w:w="1748" w:type="dxa"/>
          </w:tcPr>
          <w:p w14:paraId="5FA7AC48" w14:textId="77777777" w:rsidR="00EC517F" w:rsidRPr="00A61AEF" w:rsidRDefault="00EC517F" w:rsidP="00A61AEF">
            <w:pPr>
              <w:spacing w:after="0" w:line="240" w:lineRule="auto"/>
              <w:jc w:val="center"/>
              <w:rPr>
                <w:rFonts w:ascii="Times New Roman" w:hAnsi="Times New Roman"/>
                <w:bCs/>
                <w:sz w:val="24"/>
                <w:szCs w:val="24"/>
              </w:rPr>
            </w:pPr>
            <w:r w:rsidRPr="00A61AEF">
              <w:rPr>
                <w:rFonts w:ascii="Times New Roman" w:hAnsi="Times New Roman"/>
                <w:bCs/>
                <w:sz w:val="24"/>
                <w:szCs w:val="24"/>
              </w:rPr>
              <w:t>4</w:t>
            </w:r>
          </w:p>
        </w:tc>
        <w:tc>
          <w:tcPr>
            <w:tcW w:w="1901" w:type="dxa"/>
            <w:vMerge/>
            <w:shd w:val="clear" w:color="auto" w:fill="auto"/>
          </w:tcPr>
          <w:p w14:paraId="3E893CD8" w14:textId="77777777" w:rsidR="00EC517F" w:rsidRPr="00A61AEF" w:rsidRDefault="00EC517F" w:rsidP="00A61AEF">
            <w:pPr>
              <w:spacing w:after="0" w:line="240" w:lineRule="auto"/>
              <w:jc w:val="center"/>
              <w:rPr>
                <w:rFonts w:ascii="Times New Roman" w:eastAsia="Calibri" w:hAnsi="Times New Roman"/>
                <w:bCs/>
                <w:sz w:val="24"/>
                <w:szCs w:val="24"/>
              </w:rPr>
            </w:pPr>
          </w:p>
        </w:tc>
      </w:tr>
      <w:tr w:rsidR="00EC517F" w:rsidRPr="00A61AEF" w14:paraId="1EE6539E" w14:textId="77777777" w:rsidTr="00307C26">
        <w:trPr>
          <w:trHeight w:val="273"/>
        </w:trPr>
        <w:tc>
          <w:tcPr>
            <w:tcW w:w="2376" w:type="dxa"/>
            <w:vMerge/>
          </w:tcPr>
          <w:p w14:paraId="5E442EFE" w14:textId="77777777" w:rsidR="00EC517F" w:rsidRPr="00A61AEF" w:rsidRDefault="00EC517F" w:rsidP="00A61AEF">
            <w:pPr>
              <w:pStyle w:val="af4"/>
              <w:rPr>
                <w:rFonts w:ascii="Times New Roman" w:hAnsi="Times New Roman"/>
                <w:sz w:val="24"/>
                <w:szCs w:val="24"/>
              </w:rPr>
            </w:pPr>
          </w:p>
        </w:tc>
        <w:tc>
          <w:tcPr>
            <w:tcW w:w="8905" w:type="dxa"/>
          </w:tcPr>
          <w:p w14:paraId="78CBB1A4"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b/>
                <w:sz w:val="24"/>
                <w:szCs w:val="24"/>
              </w:rPr>
              <w:t>Практические занятия</w:t>
            </w:r>
          </w:p>
        </w:tc>
        <w:tc>
          <w:tcPr>
            <w:tcW w:w="1748" w:type="dxa"/>
            <w:shd w:val="clear" w:color="auto" w:fill="F2F2F2"/>
          </w:tcPr>
          <w:p w14:paraId="396AEBF2"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4</w:t>
            </w:r>
          </w:p>
        </w:tc>
        <w:tc>
          <w:tcPr>
            <w:tcW w:w="1901" w:type="dxa"/>
            <w:vMerge/>
            <w:shd w:val="clear" w:color="auto" w:fill="auto"/>
          </w:tcPr>
          <w:p w14:paraId="55EA770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 w:val="24"/>
                <w:szCs w:val="24"/>
              </w:rPr>
            </w:pPr>
          </w:p>
        </w:tc>
      </w:tr>
      <w:tr w:rsidR="00EC517F" w:rsidRPr="00A61AEF" w14:paraId="2731FB5B" w14:textId="77777777" w:rsidTr="00307C26">
        <w:trPr>
          <w:trHeight w:val="574"/>
        </w:trPr>
        <w:tc>
          <w:tcPr>
            <w:tcW w:w="2376" w:type="dxa"/>
            <w:vMerge/>
          </w:tcPr>
          <w:p w14:paraId="05228DB9" w14:textId="77777777" w:rsidR="00EC517F" w:rsidRPr="00A61AEF" w:rsidRDefault="00EC517F" w:rsidP="00A61AEF">
            <w:pPr>
              <w:pStyle w:val="af4"/>
              <w:rPr>
                <w:rFonts w:ascii="Times New Roman" w:hAnsi="Times New Roman"/>
                <w:sz w:val="24"/>
                <w:szCs w:val="24"/>
              </w:rPr>
            </w:pPr>
          </w:p>
        </w:tc>
        <w:tc>
          <w:tcPr>
            <w:tcW w:w="8905" w:type="dxa"/>
          </w:tcPr>
          <w:p w14:paraId="19A3A3F6"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Практическое занятие 1.Наблюдения на гидрологическом посту. Изучение приборов и оборудования гидрологического поста.</w:t>
            </w:r>
          </w:p>
        </w:tc>
        <w:tc>
          <w:tcPr>
            <w:tcW w:w="1748" w:type="dxa"/>
          </w:tcPr>
          <w:p w14:paraId="35D5DF3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901" w:type="dxa"/>
            <w:vMerge/>
            <w:shd w:val="clear" w:color="auto" w:fill="auto"/>
          </w:tcPr>
          <w:p w14:paraId="68E152CA"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3C3FFA22" w14:textId="77777777" w:rsidTr="00307C26">
        <w:trPr>
          <w:trHeight w:val="1072"/>
        </w:trPr>
        <w:tc>
          <w:tcPr>
            <w:tcW w:w="2376" w:type="dxa"/>
            <w:vMerge/>
          </w:tcPr>
          <w:p w14:paraId="4384A215" w14:textId="77777777" w:rsidR="00EC517F" w:rsidRPr="00A61AEF" w:rsidRDefault="00EC517F" w:rsidP="00A61AEF">
            <w:pPr>
              <w:pStyle w:val="af4"/>
              <w:rPr>
                <w:rFonts w:ascii="Times New Roman" w:hAnsi="Times New Roman"/>
                <w:sz w:val="24"/>
                <w:szCs w:val="24"/>
              </w:rPr>
            </w:pPr>
          </w:p>
        </w:tc>
        <w:tc>
          <w:tcPr>
            <w:tcW w:w="8905" w:type="dxa"/>
          </w:tcPr>
          <w:p w14:paraId="524AD92B"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Практическое занятие 2. Проведение наблюдений на гидрологическом посту, запись результатов наблюдений в водомерную книжку, обработка результатов наблюдений, подготовка  материалов наблюдений к автоматизированной обработке.</w:t>
            </w:r>
          </w:p>
        </w:tc>
        <w:tc>
          <w:tcPr>
            <w:tcW w:w="1748" w:type="dxa"/>
          </w:tcPr>
          <w:p w14:paraId="1C7A22C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901" w:type="dxa"/>
            <w:vMerge/>
            <w:shd w:val="clear" w:color="auto" w:fill="auto"/>
          </w:tcPr>
          <w:p w14:paraId="14953C8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746C057B" w14:textId="77777777" w:rsidTr="00307C26">
        <w:trPr>
          <w:trHeight w:val="379"/>
        </w:trPr>
        <w:tc>
          <w:tcPr>
            <w:tcW w:w="2376" w:type="dxa"/>
            <w:vMerge/>
          </w:tcPr>
          <w:p w14:paraId="7D6BC430" w14:textId="77777777" w:rsidR="00EC517F" w:rsidRPr="00A61AEF" w:rsidRDefault="00EC517F" w:rsidP="00A61AEF">
            <w:pPr>
              <w:pStyle w:val="af4"/>
              <w:rPr>
                <w:rFonts w:ascii="Times New Roman" w:hAnsi="Times New Roman"/>
                <w:sz w:val="24"/>
                <w:szCs w:val="24"/>
              </w:rPr>
            </w:pPr>
          </w:p>
        </w:tc>
        <w:tc>
          <w:tcPr>
            <w:tcW w:w="8905" w:type="dxa"/>
          </w:tcPr>
          <w:p w14:paraId="2A525D7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b/>
                <w:bCs/>
                <w:sz w:val="24"/>
                <w:szCs w:val="24"/>
              </w:rPr>
              <w:t>Самостоятельная работа</w:t>
            </w:r>
            <w:r w:rsidRPr="00A61AEF">
              <w:rPr>
                <w:rStyle w:val="ab"/>
                <w:rFonts w:ascii="Times New Roman" w:hAnsi="Times New Roman"/>
                <w:sz w:val="24"/>
                <w:szCs w:val="24"/>
              </w:rPr>
              <w:t>2</w:t>
            </w:r>
          </w:p>
        </w:tc>
        <w:tc>
          <w:tcPr>
            <w:tcW w:w="1748" w:type="dxa"/>
          </w:tcPr>
          <w:p w14:paraId="34D8C47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901" w:type="dxa"/>
            <w:shd w:val="clear" w:color="auto" w:fill="auto"/>
          </w:tcPr>
          <w:p w14:paraId="7AF7184C"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2D96DA26" w14:textId="77777777" w:rsidTr="00307C26">
        <w:trPr>
          <w:trHeight w:val="237"/>
        </w:trPr>
        <w:tc>
          <w:tcPr>
            <w:tcW w:w="2376" w:type="dxa"/>
            <w:vMerge w:val="restart"/>
          </w:tcPr>
          <w:p w14:paraId="6F1B32D9" w14:textId="77777777" w:rsidR="00EC517F" w:rsidRPr="00A61AEF" w:rsidRDefault="00EC517F" w:rsidP="00A61AEF">
            <w:pPr>
              <w:pStyle w:val="af4"/>
              <w:rPr>
                <w:rFonts w:ascii="Times New Roman" w:hAnsi="Times New Roman"/>
                <w:sz w:val="24"/>
                <w:szCs w:val="24"/>
              </w:rPr>
            </w:pPr>
            <w:r w:rsidRPr="00A61AEF">
              <w:rPr>
                <w:rFonts w:ascii="Times New Roman" w:hAnsi="Times New Roman"/>
                <w:bCs/>
                <w:sz w:val="24"/>
                <w:szCs w:val="24"/>
              </w:rPr>
              <w:t>Тема 2.2. Промеры глубин. Измерение скоростей течения воды в реке вертушкой.</w:t>
            </w:r>
          </w:p>
        </w:tc>
        <w:tc>
          <w:tcPr>
            <w:tcW w:w="8905" w:type="dxa"/>
          </w:tcPr>
          <w:p w14:paraId="017A8FB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b/>
                <w:bCs/>
                <w:sz w:val="24"/>
                <w:szCs w:val="24"/>
              </w:rPr>
              <w:t>Содержание учебного материала</w:t>
            </w:r>
          </w:p>
        </w:tc>
        <w:tc>
          <w:tcPr>
            <w:tcW w:w="1748" w:type="dxa"/>
          </w:tcPr>
          <w:p w14:paraId="55E8341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14/8</w:t>
            </w:r>
          </w:p>
        </w:tc>
        <w:tc>
          <w:tcPr>
            <w:tcW w:w="1901" w:type="dxa"/>
            <w:vMerge w:val="restart"/>
            <w:shd w:val="clear" w:color="auto" w:fill="auto"/>
          </w:tcPr>
          <w:p w14:paraId="48229984"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01-02</w:t>
            </w:r>
          </w:p>
          <w:p w14:paraId="72682F5F"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04-05</w:t>
            </w:r>
          </w:p>
          <w:p w14:paraId="21EE4839"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07</w:t>
            </w:r>
          </w:p>
          <w:p w14:paraId="4D557E29"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09</w:t>
            </w:r>
          </w:p>
          <w:p w14:paraId="63D5C15C"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1.1-1.3</w:t>
            </w:r>
          </w:p>
          <w:p w14:paraId="1A67D7CA"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1.7</w:t>
            </w:r>
          </w:p>
          <w:p w14:paraId="1CCE336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sz w:val="24"/>
                <w:szCs w:val="24"/>
              </w:rPr>
              <w:t>ПК 3.1</w:t>
            </w:r>
          </w:p>
        </w:tc>
      </w:tr>
      <w:tr w:rsidR="00EC517F" w:rsidRPr="00A61AEF" w14:paraId="7681C55E" w14:textId="77777777" w:rsidTr="00307C26">
        <w:trPr>
          <w:trHeight w:val="539"/>
        </w:trPr>
        <w:tc>
          <w:tcPr>
            <w:tcW w:w="2376" w:type="dxa"/>
            <w:vMerge/>
          </w:tcPr>
          <w:p w14:paraId="0F3BB495" w14:textId="77777777" w:rsidR="00EC517F" w:rsidRPr="00A61AEF" w:rsidRDefault="00EC517F" w:rsidP="00A61AEF">
            <w:pPr>
              <w:pStyle w:val="af4"/>
              <w:rPr>
                <w:rFonts w:ascii="Times New Roman" w:hAnsi="Times New Roman"/>
                <w:sz w:val="24"/>
                <w:szCs w:val="24"/>
              </w:rPr>
            </w:pPr>
          </w:p>
        </w:tc>
        <w:tc>
          <w:tcPr>
            <w:tcW w:w="8905" w:type="dxa"/>
          </w:tcPr>
          <w:p w14:paraId="008B6444"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 xml:space="preserve">Цели промерных работ, приборы для измерения глубин, условия их применения.  Разбивка, закрепление  и оборудование гидрометрического створа. </w:t>
            </w:r>
          </w:p>
        </w:tc>
        <w:tc>
          <w:tcPr>
            <w:tcW w:w="1748" w:type="dxa"/>
          </w:tcPr>
          <w:p w14:paraId="7E9237A7"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Cs/>
                <w:sz w:val="24"/>
                <w:szCs w:val="24"/>
              </w:rPr>
              <w:t>2</w:t>
            </w:r>
          </w:p>
        </w:tc>
        <w:tc>
          <w:tcPr>
            <w:tcW w:w="1901" w:type="dxa"/>
            <w:vMerge/>
            <w:shd w:val="clear" w:color="auto" w:fill="auto"/>
          </w:tcPr>
          <w:p w14:paraId="4A6DEF4A"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07082D1C" w14:textId="77777777" w:rsidTr="00307C26">
        <w:trPr>
          <w:trHeight w:val="549"/>
        </w:trPr>
        <w:tc>
          <w:tcPr>
            <w:tcW w:w="2376" w:type="dxa"/>
            <w:vMerge/>
          </w:tcPr>
          <w:p w14:paraId="6B7D9F08" w14:textId="77777777" w:rsidR="00EC517F" w:rsidRPr="00A61AEF" w:rsidRDefault="00EC517F" w:rsidP="00A61AEF">
            <w:pPr>
              <w:pStyle w:val="af4"/>
              <w:rPr>
                <w:rFonts w:ascii="Times New Roman" w:hAnsi="Times New Roman"/>
                <w:sz w:val="24"/>
                <w:szCs w:val="24"/>
              </w:rPr>
            </w:pPr>
          </w:p>
        </w:tc>
        <w:tc>
          <w:tcPr>
            <w:tcW w:w="8905" w:type="dxa"/>
          </w:tcPr>
          <w:p w14:paraId="4D4AE7B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Назначение промерных вертикалей. Промеры глубин по поперечным профилям, способы промеров, запись результатов в полевую книжку, обработка результатов промеров. Морфометрические характеристики русла, их вычисление.</w:t>
            </w:r>
          </w:p>
        </w:tc>
        <w:tc>
          <w:tcPr>
            <w:tcW w:w="1748" w:type="dxa"/>
          </w:tcPr>
          <w:p w14:paraId="4DA87AC0"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bCs/>
                <w:sz w:val="24"/>
                <w:szCs w:val="24"/>
              </w:rPr>
              <w:t>2</w:t>
            </w:r>
          </w:p>
        </w:tc>
        <w:tc>
          <w:tcPr>
            <w:tcW w:w="1901" w:type="dxa"/>
            <w:vMerge/>
            <w:shd w:val="clear" w:color="auto" w:fill="auto"/>
          </w:tcPr>
          <w:p w14:paraId="5379E9B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19F7DB9F" w14:textId="77777777" w:rsidTr="00307C26">
        <w:trPr>
          <w:trHeight w:val="291"/>
        </w:trPr>
        <w:tc>
          <w:tcPr>
            <w:tcW w:w="2376" w:type="dxa"/>
            <w:vMerge/>
          </w:tcPr>
          <w:p w14:paraId="5FB748E9" w14:textId="77777777" w:rsidR="00EC517F" w:rsidRPr="00A61AEF" w:rsidRDefault="00EC517F" w:rsidP="00A61AEF">
            <w:pPr>
              <w:pStyle w:val="af4"/>
              <w:rPr>
                <w:rFonts w:ascii="Times New Roman" w:hAnsi="Times New Roman"/>
                <w:sz w:val="24"/>
                <w:szCs w:val="24"/>
              </w:rPr>
            </w:pPr>
          </w:p>
        </w:tc>
        <w:tc>
          <w:tcPr>
            <w:tcW w:w="8905" w:type="dxa"/>
          </w:tcPr>
          <w:p w14:paraId="1575064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Назначение и закрепление скоростных вертикалей.</w:t>
            </w:r>
          </w:p>
          <w:p w14:paraId="457DF63B"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 xml:space="preserve">Способы измерения скоростей течения. Приборы для измерения скоростей течения, их устройство, условия применения. </w:t>
            </w:r>
          </w:p>
          <w:p w14:paraId="0C5C10A0"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61AEF">
              <w:rPr>
                <w:rFonts w:ascii="Times New Roman" w:hAnsi="Times New Roman"/>
                <w:sz w:val="24"/>
                <w:szCs w:val="24"/>
              </w:rPr>
              <w:lastRenderedPageBreak/>
              <w:t>Порядок измерения скоростей течения гидрометрическими вертушками, запись и обработка  результатов измерения.</w:t>
            </w:r>
          </w:p>
        </w:tc>
        <w:tc>
          <w:tcPr>
            <w:tcW w:w="1748" w:type="dxa"/>
          </w:tcPr>
          <w:p w14:paraId="42F67FC6"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bCs/>
                <w:sz w:val="24"/>
                <w:szCs w:val="24"/>
              </w:rPr>
              <w:lastRenderedPageBreak/>
              <w:t>2</w:t>
            </w:r>
          </w:p>
        </w:tc>
        <w:tc>
          <w:tcPr>
            <w:tcW w:w="1901" w:type="dxa"/>
            <w:vMerge/>
            <w:shd w:val="clear" w:color="auto" w:fill="auto"/>
          </w:tcPr>
          <w:p w14:paraId="0590AAD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60B197CF" w14:textId="77777777" w:rsidTr="00307C26">
        <w:trPr>
          <w:trHeight w:val="276"/>
        </w:trPr>
        <w:tc>
          <w:tcPr>
            <w:tcW w:w="2376" w:type="dxa"/>
            <w:vMerge/>
          </w:tcPr>
          <w:p w14:paraId="54B1157D" w14:textId="77777777" w:rsidR="00EC517F" w:rsidRPr="00A61AEF" w:rsidRDefault="00EC517F" w:rsidP="00A61AEF">
            <w:pPr>
              <w:pStyle w:val="af4"/>
              <w:rPr>
                <w:rFonts w:ascii="Times New Roman" w:hAnsi="Times New Roman"/>
                <w:sz w:val="24"/>
                <w:szCs w:val="24"/>
              </w:rPr>
            </w:pPr>
          </w:p>
        </w:tc>
        <w:tc>
          <w:tcPr>
            <w:tcW w:w="8905" w:type="dxa"/>
          </w:tcPr>
          <w:p w14:paraId="28923521"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b/>
                <w:sz w:val="24"/>
                <w:szCs w:val="24"/>
              </w:rPr>
              <w:t>Практические занятия</w:t>
            </w:r>
          </w:p>
        </w:tc>
        <w:tc>
          <w:tcPr>
            <w:tcW w:w="1748" w:type="dxa"/>
            <w:shd w:val="clear" w:color="auto" w:fill="F2F2F2"/>
          </w:tcPr>
          <w:p w14:paraId="0C0CE8DD"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8</w:t>
            </w:r>
          </w:p>
        </w:tc>
        <w:tc>
          <w:tcPr>
            <w:tcW w:w="1901" w:type="dxa"/>
            <w:vMerge/>
            <w:shd w:val="clear" w:color="auto" w:fill="auto"/>
          </w:tcPr>
          <w:p w14:paraId="664E30C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7897D6CB" w14:textId="77777777" w:rsidTr="00307C26">
        <w:trPr>
          <w:trHeight w:val="555"/>
        </w:trPr>
        <w:tc>
          <w:tcPr>
            <w:tcW w:w="2376" w:type="dxa"/>
            <w:vMerge/>
          </w:tcPr>
          <w:p w14:paraId="1819BA6A" w14:textId="77777777" w:rsidR="00EC517F" w:rsidRPr="00A61AEF" w:rsidRDefault="00EC517F" w:rsidP="00A61AEF">
            <w:pPr>
              <w:pStyle w:val="af4"/>
              <w:rPr>
                <w:rFonts w:ascii="Times New Roman" w:hAnsi="Times New Roman"/>
                <w:sz w:val="24"/>
                <w:szCs w:val="24"/>
              </w:rPr>
            </w:pPr>
          </w:p>
        </w:tc>
        <w:tc>
          <w:tcPr>
            <w:tcW w:w="8905" w:type="dxa"/>
          </w:tcPr>
          <w:p w14:paraId="2E1142A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Практическое занятие 3. Промеры глубин по поперечным профилям, запись результатов в полевую книжку.</w:t>
            </w:r>
          </w:p>
        </w:tc>
        <w:tc>
          <w:tcPr>
            <w:tcW w:w="1748" w:type="dxa"/>
          </w:tcPr>
          <w:p w14:paraId="6737122D"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p w14:paraId="46C13EC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901" w:type="dxa"/>
            <w:vMerge/>
            <w:shd w:val="clear" w:color="auto" w:fill="auto"/>
          </w:tcPr>
          <w:p w14:paraId="7E936BB4"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02EC656F" w14:textId="77777777" w:rsidTr="00307C26">
        <w:trPr>
          <w:trHeight w:val="915"/>
        </w:trPr>
        <w:tc>
          <w:tcPr>
            <w:tcW w:w="2376" w:type="dxa"/>
            <w:vMerge/>
          </w:tcPr>
          <w:p w14:paraId="74181411" w14:textId="77777777" w:rsidR="00EC517F" w:rsidRPr="00A61AEF" w:rsidRDefault="00EC517F" w:rsidP="00A61AEF">
            <w:pPr>
              <w:pStyle w:val="af4"/>
              <w:rPr>
                <w:rFonts w:ascii="Times New Roman" w:hAnsi="Times New Roman"/>
                <w:sz w:val="24"/>
                <w:szCs w:val="24"/>
              </w:rPr>
            </w:pPr>
          </w:p>
        </w:tc>
        <w:tc>
          <w:tcPr>
            <w:tcW w:w="8905" w:type="dxa"/>
          </w:tcPr>
          <w:p w14:paraId="5AC6C6C9"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Практическое занятие 4. Измерение скорости течения на вертикали гидрометрической вертушкой многоточечным способом, запись результатов измерений.</w:t>
            </w:r>
          </w:p>
        </w:tc>
        <w:tc>
          <w:tcPr>
            <w:tcW w:w="1748" w:type="dxa"/>
          </w:tcPr>
          <w:p w14:paraId="16C4FB8B"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901" w:type="dxa"/>
            <w:vMerge/>
            <w:shd w:val="clear" w:color="auto" w:fill="auto"/>
          </w:tcPr>
          <w:p w14:paraId="1DF2B3E7"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60F0B7CB" w14:textId="77777777" w:rsidTr="00307C26">
        <w:trPr>
          <w:trHeight w:val="806"/>
        </w:trPr>
        <w:tc>
          <w:tcPr>
            <w:tcW w:w="2376" w:type="dxa"/>
            <w:vMerge/>
          </w:tcPr>
          <w:p w14:paraId="41FC15DC" w14:textId="77777777" w:rsidR="00EC517F" w:rsidRPr="00A61AEF" w:rsidRDefault="00EC517F" w:rsidP="00A61AEF">
            <w:pPr>
              <w:pStyle w:val="af4"/>
              <w:rPr>
                <w:rFonts w:ascii="Times New Roman" w:hAnsi="Times New Roman"/>
                <w:sz w:val="24"/>
                <w:szCs w:val="24"/>
              </w:rPr>
            </w:pPr>
          </w:p>
        </w:tc>
        <w:tc>
          <w:tcPr>
            <w:tcW w:w="8905" w:type="dxa"/>
          </w:tcPr>
          <w:p w14:paraId="7EDF7E26"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Практическое занятие 5. Обработка материалов промеров глубин.</w:t>
            </w:r>
          </w:p>
          <w:p w14:paraId="5EF777DB"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Построение профиля поперечного сечения русла, вычисление морфометрических характеристик русла.</w:t>
            </w:r>
          </w:p>
        </w:tc>
        <w:tc>
          <w:tcPr>
            <w:tcW w:w="1748" w:type="dxa"/>
          </w:tcPr>
          <w:p w14:paraId="56BDF6BB"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p w14:paraId="50AF4C8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901" w:type="dxa"/>
            <w:vMerge/>
            <w:shd w:val="clear" w:color="auto" w:fill="auto"/>
          </w:tcPr>
          <w:p w14:paraId="7017ED1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75B2193C" w14:textId="77777777" w:rsidTr="00307C26">
        <w:trPr>
          <w:trHeight w:val="564"/>
        </w:trPr>
        <w:tc>
          <w:tcPr>
            <w:tcW w:w="2376" w:type="dxa"/>
            <w:vMerge/>
          </w:tcPr>
          <w:p w14:paraId="0DC7D891" w14:textId="77777777" w:rsidR="00EC517F" w:rsidRPr="00A61AEF" w:rsidRDefault="00EC517F" w:rsidP="00A61AEF">
            <w:pPr>
              <w:pStyle w:val="af4"/>
              <w:rPr>
                <w:rFonts w:ascii="Times New Roman" w:hAnsi="Times New Roman"/>
                <w:sz w:val="24"/>
                <w:szCs w:val="24"/>
              </w:rPr>
            </w:pPr>
          </w:p>
        </w:tc>
        <w:tc>
          <w:tcPr>
            <w:tcW w:w="8905" w:type="dxa"/>
          </w:tcPr>
          <w:p w14:paraId="46CBE2C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Практическое занятие 6. Вычисление скоростей течения  в точках и средней скорости на вертикали аналитическим способом.</w:t>
            </w:r>
          </w:p>
        </w:tc>
        <w:tc>
          <w:tcPr>
            <w:tcW w:w="1748" w:type="dxa"/>
          </w:tcPr>
          <w:p w14:paraId="16C7DDAA"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901" w:type="dxa"/>
            <w:vMerge/>
            <w:shd w:val="clear" w:color="auto" w:fill="auto"/>
          </w:tcPr>
          <w:p w14:paraId="0C8F6F6B"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794AA674" w14:textId="77777777" w:rsidTr="00307C26">
        <w:trPr>
          <w:trHeight w:val="104"/>
        </w:trPr>
        <w:tc>
          <w:tcPr>
            <w:tcW w:w="2376" w:type="dxa"/>
            <w:vMerge/>
          </w:tcPr>
          <w:p w14:paraId="4C7F09EF" w14:textId="77777777" w:rsidR="00EC517F" w:rsidRPr="00A61AEF" w:rsidRDefault="00EC517F" w:rsidP="00A61AEF">
            <w:pPr>
              <w:pStyle w:val="af4"/>
              <w:rPr>
                <w:rFonts w:ascii="Times New Roman" w:hAnsi="Times New Roman"/>
                <w:sz w:val="24"/>
                <w:szCs w:val="24"/>
              </w:rPr>
            </w:pPr>
          </w:p>
        </w:tc>
        <w:tc>
          <w:tcPr>
            <w:tcW w:w="8905" w:type="dxa"/>
          </w:tcPr>
          <w:p w14:paraId="40ACE87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b/>
                <w:bCs/>
                <w:sz w:val="24"/>
                <w:szCs w:val="24"/>
              </w:rPr>
              <w:t>Самостоятельная работа</w:t>
            </w:r>
            <w:r w:rsidRPr="00A61AEF">
              <w:rPr>
                <w:rStyle w:val="ab"/>
                <w:rFonts w:ascii="Times New Roman" w:hAnsi="Times New Roman"/>
                <w:sz w:val="24"/>
                <w:szCs w:val="24"/>
              </w:rPr>
              <w:t>2</w:t>
            </w:r>
          </w:p>
        </w:tc>
        <w:tc>
          <w:tcPr>
            <w:tcW w:w="1748" w:type="dxa"/>
          </w:tcPr>
          <w:p w14:paraId="445F2AD8"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901" w:type="dxa"/>
            <w:shd w:val="clear" w:color="auto" w:fill="auto"/>
          </w:tcPr>
          <w:p w14:paraId="11FB85DA"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0F333FF6" w14:textId="77777777" w:rsidTr="00307C26">
        <w:trPr>
          <w:trHeight w:val="233"/>
        </w:trPr>
        <w:tc>
          <w:tcPr>
            <w:tcW w:w="2376" w:type="dxa"/>
            <w:vMerge w:val="restart"/>
          </w:tcPr>
          <w:p w14:paraId="3FE09B10" w14:textId="77777777" w:rsidR="00EC517F" w:rsidRPr="00A61AEF" w:rsidRDefault="00EC517F" w:rsidP="00A61AEF">
            <w:pPr>
              <w:pStyle w:val="af4"/>
              <w:rPr>
                <w:rFonts w:ascii="Times New Roman" w:hAnsi="Times New Roman"/>
                <w:sz w:val="24"/>
                <w:szCs w:val="24"/>
              </w:rPr>
            </w:pPr>
            <w:r w:rsidRPr="00A61AEF">
              <w:rPr>
                <w:rFonts w:ascii="Times New Roman" w:hAnsi="Times New Roman"/>
                <w:bCs/>
                <w:sz w:val="24"/>
                <w:szCs w:val="24"/>
              </w:rPr>
              <w:t>Тема 2.3. Измерение расхода воды вертушкой. Вычисление расхода воды аналитическим способом.</w:t>
            </w:r>
          </w:p>
        </w:tc>
        <w:tc>
          <w:tcPr>
            <w:tcW w:w="8905" w:type="dxa"/>
          </w:tcPr>
          <w:p w14:paraId="26A99672"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b/>
                <w:bCs/>
                <w:sz w:val="24"/>
                <w:szCs w:val="24"/>
              </w:rPr>
              <w:t>Содержание учебного материала</w:t>
            </w:r>
          </w:p>
        </w:tc>
        <w:tc>
          <w:tcPr>
            <w:tcW w:w="1748" w:type="dxa"/>
          </w:tcPr>
          <w:p w14:paraId="52FD60E4"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8/4</w:t>
            </w:r>
          </w:p>
        </w:tc>
        <w:tc>
          <w:tcPr>
            <w:tcW w:w="1901" w:type="dxa"/>
            <w:vMerge w:val="restart"/>
            <w:shd w:val="clear" w:color="auto" w:fill="auto"/>
          </w:tcPr>
          <w:p w14:paraId="5D7ADD9F"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01-02</w:t>
            </w:r>
          </w:p>
          <w:p w14:paraId="4D9511F3"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04-05</w:t>
            </w:r>
          </w:p>
          <w:p w14:paraId="6ADE7469"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07</w:t>
            </w:r>
          </w:p>
          <w:p w14:paraId="7324D7E1"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ОК 09</w:t>
            </w:r>
          </w:p>
          <w:p w14:paraId="677AB6C4"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1.1-1.3</w:t>
            </w:r>
          </w:p>
          <w:p w14:paraId="69C269EC" w14:textId="77777777" w:rsidR="00EC517F" w:rsidRPr="00A61AEF" w:rsidRDefault="00EC517F" w:rsidP="00A61AEF">
            <w:pPr>
              <w:suppressAutoHyphens/>
              <w:spacing w:after="0" w:line="240" w:lineRule="auto"/>
              <w:jc w:val="center"/>
              <w:rPr>
                <w:rFonts w:ascii="Times New Roman" w:hAnsi="Times New Roman"/>
                <w:sz w:val="24"/>
                <w:szCs w:val="24"/>
              </w:rPr>
            </w:pPr>
            <w:r w:rsidRPr="00A61AEF">
              <w:rPr>
                <w:rFonts w:ascii="Times New Roman" w:hAnsi="Times New Roman"/>
                <w:sz w:val="24"/>
                <w:szCs w:val="24"/>
              </w:rPr>
              <w:t>ПК 1.7</w:t>
            </w:r>
          </w:p>
          <w:p w14:paraId="6266721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sz w:val="24"/>
                <w:szCs w:val="24"/>
              </w:rPr>
              <w:t>ПК 3.1</w:t>
            </w:r>
          </w:p>
        </w:tc>
      </w:tr>
      <w:tr w:rsidR="00EC517F" w:rsidRPr="00A61AEF" w14:paraId="2BABEEEF" w14:textId="77777777" w:rsidTr="00307C26">
        <w:tc>
          <w:tcPr>
            <w:tcW w:w="2376" w:type="dxa"/>
            <w:vMerge/>
          </w:tcPr>
          <w:p w14:paraId="3C2979EA" w14:textId="77777777" w:rsidR="00EC517F" w:rsidRPr="00A61AEF" w:rsidRDefault="00EC517F" w:rsidP="00A61AEF">
            <w:pPr>
              <w:pStyle w:val="af4"/>
              <w:rPr>
                <w:rFonts w:ascii="Times New Roman" w:hAnsi="Times New Roman"/>
                <w:sz w:val="24"/>
                <w:szCs w:val="24"/>
              </w:rPr>
            </w:pPr>
          </w:p>
        </w:tc>
        <w:tc>
          <w:tcPr>
            <w:tcW w:w="8905" w:type="dxa"/>
          </w:tcPr>
          <w:p w14:paraId="1E36CCAB" w14:textId="77777777" w:rsidR="00EC517F" w:rsidRPr="00A61AEF" w:rsidRDefault="00EC517F" w:rsidP="00A61AEF">
            <w:pPr>
              <w:tabs>
                <w:tab w:val="left" w:pos="4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A61AEF">
              <w:rPr>
                <w:rFonts w:ascii="Times New Roman" w:hAnsi="Times New Roman"/>
                <w:sz w:val="24"/>
                <w:szCs w:val="24"/>
              </w:rPr>
              <w:t>Состав и порядок работ при измерении расхода воды гидрометрической вертушкой, запись и обработка результатов измерения, подготовка материалов измерений к автоматизированной обработке.</w:t>
            </w:r>
          </w:p>
        </w:tc>
        <w:tc>
          <w:tcPr>
            <w:tcW w:w="1748" w:type="dxa"/>
          </w:tcPr>
          <w:p w14:paraId="37567A9D"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bCs/>
                <w:sz w:val="24"/>
                <w:szCs w:val="24"/>
              </w:rPr>
              <w:t>2</w:t>
            </w:r>
          </w:p>
        </w:tc>
        <w:tc>
          <w:tcPr>
            <w:tcW w:w="1901" w:type="dxa"/>
            <w:vMerge/>
            <w:shd w:val="clear" w:color="auto" w:fill="auto"/>
          </w:tcPr>
          <w:p w14:paraId="0BAA9F3F"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54878B4E" w14:textId="77777777" w:rsidTr="00307C26">
        <w:tc>
          <w:tcPr>
            <w:tcW w:w="2376" w:type="dxa"/>
            <w:vMerge/>
          </w:tcPr>
          <w:p w14:paraId="7DF9FF64" w14:textId="77777777" w:rsidR="00EC517F" w:rsidRPr="00A61AEF" w:rsidRDefault="00EC517F" w:rsidP="00A61AEF">
            <w:pPr>
              <w:pStyle w:val="af4"/>
              <w:rPr>
                <w:rFonts w:ascii="Times New Roman" w:hAnsi="Times New Roman"/>
                <w:bCs/>
                <w:sz w:val="24"/>
                <w:szCs w:val="24"/>
              </w:rPr>
            </w:pPr>
          </w:p>
        </w:tc>
        <w:tc>
          <w:tcPr>
            <w:tcW w:w="8905" w:type="dxa"/>
          </w:tcPr>
          <w:p w14:paraId="7AC7A4D9" w14:textId="77777777" w:rsidR="00EC517F" w:rsidRPr="00A61AEF" w:rsidRDefault="00EC517F" w:rsidP="00A61AEF">
            <w:pPr>
              <w:tabs>
                <w:tab w:val="left" w:pos="4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A61AEF">
              <w:rPr>
                <w:rFonts w:ascii="Times New Roman" w:hAnsi="Times New Roman"/>
                <w:sz w:val="24"/>
                <w:szCs w:val="24"/>
              </w:rPr>
              <w:t>Запись и обработка результатов измерения, подготовка материалов измерений к автоматизированной обработке.</w:t>
            </w:r>
            <w:r w:rsidRPr="00A61AEF">
              <w:rPr>
                <w:rFonts w:ascii="Times New Roman" w:eastAsia="Calibri" w:hAnsi="Times New Roman"/>
                <w:bCs/>
                <w:sz w:val="24"/>
                <w:szCs w:val="24"/>
              </w:rPr>
              <w:t xml:space="preserve"> Проведение анализа комплексного графика гидрометеорологических наблюдений. </w:t>
            </w:r>
          </w:p>
        </w:tc>
        <w:tc>
          <w:tcPr>
            <w:tcW w:w="1748" w:type="dxa"/>
          </w:tcPr>
          <w:p w14:paraId="580C0D0B"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bCs/>
                <w:sz w:val="24"/>
                <w:szCs w:val="24"/>
              </w:rPr>
              <w:t>2</w:t>
            </w:r>
          </w:p>
        </w:tc>
        <w:tc>
          <w:tcPr>
            <w:tcW w:w="1901" w:type="dxa"/>
            <w:vMerge/>
            <w:shd w:val="clear" w:color="auto" w:fill="auto"/>
          </w:tcPr>
          <w:p w14:paraId="615D54B5"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5570AE9A" w14:textId="77777777" w:rsidTr="00307C26">
        <w:trPr>
          <w:trHeight w:val="333"/>
        </w:trPr>
        <w:tc>
          <w:tcPr>
            <w:tcW w:w="2376" w:type="dxa"/>
            <w:vMerge/>
          </w:tcPr>
          <w:p w14:paraId="6EF80A39" w14:textId="77777777" w:rsidR="00EC517F" w:rsidRPr="00A61AEF" w:rsidRDefault="00EC517F" w:rsidP="00A61AEF">
            <w:pPr>
              <w:pStyle w:val="af4"/>
              <w:rPr>
                <w:rFonts w:ascii="Times New Roman" w:hAnsi="Times New Roman"/>
                <w:sz w:val="24"/>
                <w:szCs w:val="24"/>
              </w:rPr>
            </w:pPr>
          </w:p>
        </w:tc>
        <w:tc>
          <w:tcPr>
            <w:tcW w:w="8905" w:type="dxa"/>
          </w:tcPr>
          <w:p w14:paraId="3CAD1336"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b/>
                <w:sz w:val="24"/>
                <w:szCs w:val="24"/>
              </w:rPr>
              <w:t>Практические занятия</w:t>
            </w:r>
          </w:p>
        </w:tc>
        <w:tc>
          <w:tcPr>
            <w:tcW w:w="1748" w:type="dxa"/>
            <w:shd w:val="clear" w:color="auto" w:fill="F2F2F2"/>
          </w:tcPr>
          <w:p w14:paraId="56C6C4AD"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4</w:t>
            </w:r>
          </w:p>
        </w:tc>
        <w:tc>
          <w:tcPr>
            <w:tcW w:w="1901" w:type="dxa"/>
            <w:vMerge/>
            <w:shd w:val="clear" w:color="auto" w:fill="auto"/>
          </w:tcPr>
          <w:p w14:paraId="2273F452"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6461B64D" w14:textId="77777777" w:rsidTr="00307C26">
        <w:trPr>
          <w:trHeight w:val="531"/>
        </w:trPr>
        <w:tc>
          <w:tcPr>
            <w:tcW w:w="2376" w:type="dxa"/>
            <w:vMerge/>
          </w:tcPr>
          <w:p w14:paraId="5EE7285A" w14:textId="77777777" w:rsidR="00EC517F" w:rsidRPr="00A61AEF" w:rsidRDefault="00EC517F" w:rsidP="00A61AEF">
            <w:pPr>
              <w:pStyle w:val="af4"/>
              <w:rPr>
                <w:rFonts w:ascii="Times New Roman" w:hAnsi="Times New Roman"/>
                <w:sz w:val="24"/>
                <w:szCs w:val="24"/>
              </w:rPr>
            </w:pPr>
          </w:p>
        </w:tc>
        <w:tc>
          <w:tcPr>
            <w:tcW w:w="8905" w:type="dxa"/>
          </w:tcPr>
          <w:p w14:paraId="6503FFCD"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61AEF">
              <w:rPr>
                <w:rFonts w:ascii="Times New Roman" w:hAnsi="Times New Roman"/>
                <w:sz w:val="24"/>
                <w:szCs w:val="24"/>
              </w:rPr>
              <w:t>Практическое занятие 7. Измерение расхода воды гидрометрической вертушкой основным способом, запись результатов измерений.</w:t>
            </w:r>
          </w:p>
        </w:tc>
        <w:tc>
          <w:tcPr>
            <w:tcW w:w="1748" w:type="dxa"/>
          </w:tcPr>
          <w:p w14:paraId="65794605"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901" w:type="dxa"/>
            <w:vMerge/>
            <w:shd w:val="clear" w:color="auto" w:fill="auto"/>
          </w:tcPr>
          <w:p w14:paraId="788012E4"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75FCF8A6" w14:textId="77777777" w:rsidTr="00307C26">
        <w:trPr>
          <w:trHeight w:val="845"/>
        </w:trPr>
        <w:tc>
          <w:tcPr>
            <w:tcW w:w="2376" w:type="dxa"/>
            <w:vMerge/>
          </w:tcPr>
          <w:p w14:paraId="139BA362" w14:textId="77777777" w:rsidR="00EC517F" w:rsidRPr="00A61AEF" w:rsidRDefault="00EC517F" w:rsidP="00A61AEF">
            <w:pPr>
              <w:pStyle w:val="af4"/>
              <w:rPr>
                <w:rFonts w:ascii="Times New Roman" w:hAnsi="Times New Roman"/>
                <w:sz w:val="24"/>
                <w:szCs w:val="24"/>
              </w:rPr>
            </w:pPr>
          </w:p>
        </w:tc>
        <w:tc>
          <w:tcPr>
            <w:tcW w:w="8905" w:type="dxa"/>
          </w:tcPr>
          <w:p w14:paraId="54D7A04C"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Практическое занятие 8. Вычисление расхода воды, измеренного гидрометрической вертушкой, аналитическим способом.</w:t>
            </w:r>
          </w:p>
          <w:p w14:paraId="6F2D583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AEF">
              <w:rPr>
                <w:rFonts w:ascii="Times New Roman" w:hAnsi="Times New Roman"/>
                <w:sz w:val="24"/>
                <w:szCs w:val="24"/>
              </w:rPr>
              <w:t xml:space="preserve">Подготовка результатов измерений к автоматизированной обработке. </w:t>
            </w:r>
          </w:p>
        </w:tc>
        <w:tc>
          <w:tcPr>
            <w:tcW w:w="1748" w:type="dxa"/>
          </w:tcPr>
          <w:p w14:paraId="399D9F81"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1AEF">
              <w:rPr>
                <w:rFonts w:ascii="Times New Roman" w:hAnsi="Times New Roman"/>
                <w:bCs/>
                <w:i/>
                <w:sz w:val="24"/>
                <w:szCs w:val="24"/>
              </w:rPr>
              <w:t>2</w:t>
            </w:r>
          </w:p>
        </w:tc>
        <w:tc>
          <w:tcPr>
            <w:tcW w:w="1901" w:type="dxa"/>
            <w:vMerge/>
            <w:shd w:val="clear" w:color="auto" w:fill="auto"/>
          </w:tcPr>
          <w:p w14:paraId="6EFCDED1"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718DBAD7" w14:textId="77777777" w:rsidTr="00307C26">
        <w:tc>
          <w:tcPr>
            <w:tcW w:w="2376" w:type="dxa"/>
            <w:vMerge/>
          </w:tcPr>
          <w:p w14:paraId="04DBFAE9" w14:textId="77777777" w:rsidR="00EC517F" w:rsidRPr="00A61AEF" w:rsidRDefault="00EC517F" w:rsidP="00A61AEF">
            <w:pPr>
              <w:pStyle w:val="af4"/>
              <w:rPr>
                <w:rFonts w:ascii="Times New Roman" w:hAnsi="Times New Roman"/>
                <w:sz w:val="24"/>
                <w:szCs w:val="24"/>
              </w:rPr>
            </w:pPr>
          </w:p>
        </w:tc>
        <w:tc>
          <w:tcPr>
            <w:tcW w:w="8905" w:type="dxa"/>
          </w:tcPr>
          <w:p w14:paraId="063560D7" w14:textId="77777777" w:rsidR="00EC517F" w:rsidRPr="00A61AEF" w:rsidRDefault="00EC517F" w:rsidP="00A61AEF">
            <w:pPr>
              <w:spacing w:after="0" w:line="240" w:lineRule="auto"/>
              <w:jc w:val="both"/>
              <w:rPr>
                <w:rFonts w:ascii="Times New Roman" w:hAnsi="Times New Roman"/>
                <w:b/>
                <w:bCs/>
                <w:sz w:val="24"/>
                <w:szCs w:val="24"/>
              </w:rPr>
            </w:pPr>
            <w:r w:rsidRPr="00A61AEF">
              <w:rPr>
                <w:rFonts w:ascii="Times New Roman" w:hAnsi="Times New Roman"/>
                <w:b/>
                <w:bCs/>
                <w:sz w:val="24"/>
                <w:szCs w:val="24"/>
              </w:rPr>
              <w:t>Самостоятельная работа</w:t>
            </w:r>
            <w:r w:rsidRPr="00A61AEF">
              <w:rPr>
                <w:rStyle w:val="ab"/>
                <w:rFonts w:ascii="Times New Roman" w:hAnsi="Times New Roman"/>
                <w:sz w:val="24"/>
                <w:szCs w:val="24"/>
              </w:rPr>
              <w:t>2</w:t>
            </w:r>
          </w:p>
        </w:tc>
        <w:tc>
          <w:tcPr>
            <w:tcW w:w="1748" w:type="dxa"/>
          </w:tcPr>
          <w:p w14:paraId="48D0C151"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61AEF">
              <w:rPr>
                <w:rFonts w:ascii="Times New Roman" w:hAnsi="Times New Roman"/>
                <w:bCs/>
                <w:sz w:val="24"/>
                <w:szCs w:val="24"/>
              </w:rPr>
              <w:t>-</w:t>
            </w:r>
          </w:p>
        </w:tc>
        <w:tc>
          <w:tcPr>
            <w:tcW w:w="1901" w:type="dxa"/>
            <w:shd w:val="clear" w:color="auto" w:fill="auto"/>
          </w:tcPr>
          <w:p w14:paraId="0B951686"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C517F" w:rsidRPr="00A61AEF" w14:paraId="414CA15E" w14:textId="77777777" w:rsidTr="00307C26">
        <w:tc>
          <w:tcPr>
            <w:tcW w:w="2376" w:type="dxa"/>
          </w:tcPr>
          <w:p w14:paraId="6545B1BB" w14:textId="77777777" w:rsidR="00EC517F" w:rsidRPr="00A61AEF" w:rsidRDefault="00EC517F" w:rsidP="00A61AEF">
            <w:pPr>
              <w:pStyle w:val="af4"/>
              <w:rPr>
                <w:rFonts w:ascii="Times New Roman" w:hAnsi="Times New Roman"/>
                <w:sz w:val="24"/>
                <w:szCs w:val="24"/>
              </w:rPr>
            </w:pPr>
          </w:p>
        </w:tc>
        <w:tc>
          <w:tcPr>
            <w:tcW w:w="8905" w:type="dxa"/>
          </w:tcPr>
          <w:p w14:paraId="3DC034DE" w14:textId="77777777" w:rsidR="00EC517F" w:rsidRPr="00A61AEF" w:rsidRDefault="00EC517F" w:rsidP="00A61AEF">
            <w:pPr>
              <w:spacing w:after="0" w:line="240" w:lineRule="auto"/>
              <w:jc w:val="right"/>
              <w:rPr>
                <w:rFonts w:ascii="Times New Roman" w:hAnsi="Times New Roman"/>
                <w:b/>
                <w:bCs/>
                <w:sz w:val="24"/>
                <w:szCs w:val="24"/>
              </w:rPr>
            </w:pPr>
            <w:r w:rsidRPr="00A61AEF">
              <w:rPr>
                <w:rFonts w:ascii="Times New Roman" w:hAnsi="Times New Roman"/>
                <w:b/>
                <w:bCs/>
                <w:sz w:val="24"/>
                <w:szCs w:val="24"/>
              </w:rPr>
              <w:t>ИТОГО</w:t>
            </w:r>
          </w:p>
        </w:tc>
        <w:tc>
          <w:tcPr>
            <w:tcW w:w="1748" w:type="dxa"/>
          </w:tcPr>
          <w:p w14:paraId="11B8EBA3"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61AEF">
              <w:rPr>
                <w:rFonts w:ascii="Times New Roman" w:hAnsi="Times New Roman"/>
                <w:b/>
                <w:bCs/>
                <w:sz w:val="24"/>
                <w:szCs w:val="24"/>
              </w:rPr>
              <w:t>48/32/16</w:t>
            </w:r>
          </w:p>
        </w:tc>
        <w:tc>
          <w:tcPr>
            <w:tcW w:w="1901" w:type="dxa"/>
            <w:shd w:val="clear" w:color="auto" w:fill="auto"/>
          </w:tcPr>
          <w:p w14:paraId="7E348E86"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14:paraId="33D76233" w14:textId="77777777" w:rsidR="00EC517F" w:rsidRPr="00A61AEF" w:rsidRDefault="00EC517F" w:rsidP="00A61AEF">
      <w:pPr>
        <w:spacing w:after="0" w:line="240" w:lineRule="auto"/>
        <w:rPr>
          <w:rFonts w:ascii="Times New Roman" w:hAnsi="Times New Roman"/>
          <w:b/>
          <w:i/>
          <w:position w:val="-1"/>
          <w:sz w:val="24"/>
          <w:szCs w:val="24"/>
        </w:rPr>
      </w:pPr>
    </w:p>
    <w:p w14:paraId="68DF0A34" w14:textId="77777777" w:rsidR="00EC517F" w:rsidRPr="00A61AEF" w:rsidRDefault="00EC517F" w:rsidP="00A61AEF">
      <w:pPr>
        <w:pStyle w:val="a9"/>
        <w:jc w:val="both"/>
        <w:rPr>
          <w:sz w:val="24"/>
          <w:szCs w:val="24"/>
          <w:lang w:val="ru-RU"/>
        </w:rPr>
      </w:pPr>
      <w:r w:rsidRPr="00A61AEF">
        <w:rPr>
          <w:sz w:val="24"/>
          <w:szCs w:val="24"/>
          <w:lang w:val="ru-RU"/>
        </w:rPr>
        <w:t>.</w:t>
      </w:r>
    </w:p>
    <w:p w14:paraId="4F975843" w14:textId="77777777" w:rsidR="00EC517F" w:rsidRPr="00A61AEF" w:rsidRDefault="00EC517F" w:rsidP="00A61A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sectPr w:rsidR="00EC517F" w:rsidRPr="00A61AEF" w:rsidSect="00EC517F">
          <w:pgSz w:w="16838" w:h="11906" w:orient="landscape"/>
          <w:pgMar w:top="1701" w:right="1134" w:bottom="850" w:left="1134" w:header="708" w:footer="708" w:gutter="0"/>
          <w:cols w:space="720"/>
          <w:docGrid w:linePitch="326"/>
        </w:sectPr>
      </w:pPr>
    </w:p>
    <w:p w14:paraId="7C21E757" w14:textId="77777777" w:rsidR="00EC517F" w:rsidRPr="00A61AEF" w:rsidRDefault="00EC517F" w:rsidP="00A61AEF">
      <w:pPr>
        <w:suppressAutoHyphens/>
        <w:spacing w:after="0" w:line="240" w:lineRule="auto"/>
        <w:ind w:left="2" w:hangingChars="1" w:hanging="2"/>
        <w:jc w:val="center"/>
        <w:outlineLvl w:val="0"/>
        <w:rPr>
          <w:rFonts w:ascii="Times New Roman" w:hAnsi="Times New Roman"/>
          <w:b/>
          <w:position w:val="-1"/>
          <w:sz w:val="24"/>
          <w:szCs w:val="24"/>
        </w:rPr>
      </w:pPr>
      <w:r w:rsidRPr="00A61AEF">
        <w:rPr>
          <w:rFonts w:ascii="Times New Roman" w:hAnsi="Times New Roman"/>
          <w:b/>
          <w:position w:val="-1"/>
          <w:sz w:val="24"/>
          <w:szCs w:val="24"/>
        </w:rPr>
        <w:lastRenderedPageBreak/>
        <w:t>3. УСЛОВИЯ РЕАЛИЗАЦИИ ПРОГРАММЫ УЧЕБНОЙ ДИСЦИПЛИНЫ</w:t>
      </w:r>
    </w:p>
    <w:p w14:paraId="3BB4EF1D" w14:textId="77777777" w:rsidR="00EC517F" w:rsidRPr="00A61AEF" w:rsidRDefault="00EC517F" w:rsidP="00A61AEF">
      <w:pPr>
        <w:tabs>
          <w:tab w:val="left" w:pos="709"/>
        </w:tabs>
        <w:suppressAutoHyphens/>
        <w:spacing w:after="0" w:line="240" w:lineRule="auto"/>
        <w:ind w:left="-2" w:firstLineChars="296" w:firstLine="713"/>
        <w:jc w:val="both"/>
        <w:outlineLvl w:val="0"/>
        <w:rPr>
          <w:rFonts w:ascii="Times New Roman" w:hAnsi="Times New Roman"/>
          <w:position w:val="-1"/>
          <w:sz w:val="24"/>
          <w:szCs w:val="24"/>
        </w:rPr>
      </w:pPr>
      <w:r w:rsidRPr="00A61AEF">
        <w:rPr>
          <w:rFonts w:ascii="Times New Roman" w:hAnsi="Times New Roman"/>
          <w:b/>
          <w:position w:val="-1"/>
          <w:sz w:val="24"/>
          <w:szCs w:val="24"/>
        </w:rPr>
        <w:t>3.1. Для реализации программы учебной дисциплины должны быть предусмотрены следующие специальные помещения</w:t>
      </w:r>
      <w:r w:rsidRPr="00A61AEF">
        <w:rPr>
          <w:rFonts w:ascii="Times New Roman" w:hAnsi="Times New Roman"/>
          <w:position w:val="-1"/>
          <w:sz w:val="24"/>
          <w:szCs w:val="24"/>
        </w:rPr>
        <w:t>:</w:t>
      </w:r>
    </w:p>
    <w:p w14:paraId="274604C7"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 xml:space="preserve">Кабинет «Гидрологии» оснащенный оборудованием: </w:t>
      </w:r>
    </w:p>
    <w:p w14:paraId="44320695"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 посадочные места по количеству обучающихся</w:t>
      </w:r>
    </w:p>
    <w:p w14:paraId="4E33561F"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-рабочее место преподавателя</w:t>
      </w:r>
    </w:p>
    <w:p w14:paraId="227BD4DB"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-комплект учебно-наглядных пособий</w:t>
      </w:r>
    </w:p>
    <w:p w14:paraId="03A19720" w14:textId="7A7119E6"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-комплект материалов к практическим раб</w:t>
      </w:r>
      <w:r w:rsidR="009B50E1">
        <w:rPr>
          <w:rFonts w:ascii="Times New Roman" w:hAnsi="Times New Roman"/>
          <w:position w:val="-1"/>
          <w:sz w:val="24"/>
          <w:szCs w:val="24"/>
        </w:rPr>
        <w:t>о</w:t>
      </w:r>
      <w:r w:rsidRPr="00A61AEF">
        <w:rPr>
          <w:rFonts w:ascii="Times New Roman" w:hAnsi="Times New Roman"/>
          <w:position w:val="-1"/>
          <w:sz w:val="24"/>
          <w:szCs w:val="24"/>
        </w:rPr>
        <w:t>там</w:t>
      </w:r>
    </w:p>
    <w:p w14:paraId="692F57A0"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 xml:space="preserve">-методические указания по выполнению лабораторно-практических работ </w:t>
      </w:r>
    </w:p>
    <w:p w14:paraId="58418D62"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-физические карты полушарий, материков, океанов</w:t>
      </w:r>
    </w:p>
    <w:p w14:paraId="65D9D6E5"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-Наставления гидрометеорологическим станциям и постам, руководящие документы (РД)</w:t>
      </w:r>
    </w:p>
    <w:p w14:paraId="7115F76A"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-градуированные таблицы гидрометеорологических вертушек</w:t>
      </w:r>
    </w:p>
    <w:p w14:paraId="72C190BF"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position w:val="-1"/>
          <w:sz w:val="24"/>
          <w:szCs w:val="24"/>
        </w:rPr>
      </w:pPr>
      <w:r w:rsidRPr="00A61AEF">
        <w:rPr>
          <w:rFonts w:ascii="Times New Roman" w:hAnsi="Times New Roman"/>
          <w:position w:val="-1"/>
          <w:sz w:val="24"/>
          <w:szCs w:val="24"/>
        </w:rPr>
        <w:t>- техническими средствами обучения:</w:t>
      </w:r>
    </w:p>
    <w:p w14:paraId="06DAD751" w14:textId="77777777" w:rsidR="00EC517F" w:rsidRPr="00A61AEF" w:rsidRDefault="00EC517F" w:rsidP="00A61AEF">
      <w:pPr>
        <w:tabs>
          <w:tab w:val="left" w:pos="709"/>
        </w:tabs>
        <w:suppressAutoHyphens/>
        <w:spacing w:after="0" w:line="240" w:lineRule="auto"/>
        <w:ind w:left="-2" w:firstLineChars="296" w:firstLine="710"/>
        <w:jc w:val="both"/>
        <w:outlineLvl w:val="0"/>
        <w:rPr>
          <w:rFonts w:ascii="Times New Roman" w:hAnsi="Times New Roman"/>
          <w:iCs/>
          <w:color w:val="000000"/>
          <w:sz w:val="24"/>
          <w:szCs w:val="24"/>
        </w:rPr>
      </w:pPr>
      <w:r w:rsidRPr="00A61AEF">
        <w:rPr>
          <w:rFonts w:ascii="Times New Roman" w:hAnsi="Times New Roman"/>
          <w:position w:val="-1"/>
          <w:sz w:val="24"/>
          <w:szCs w:val="24"/>
        </w:rPr>
        <w:t xml:space="preserve"> персональный компьютер, мультимедийное оборудование</w:t>
      </w:r>
    </w:p>
    <w:p w14:paraId="7E2B00BA" w14:textId="77777777" w:rsidR="00EC517F" w:rsidRPr="00A61AEF" w:rsidRDefault="00EC517F" w:rsidP="00A61AEF">
      <w:pPr>
        <w:suppressAutoHyphens/>
        <w:spacing w:after="0" w:line="240" w:lineRule="auto"/>
        <w:ind w:firstLine="709"/>
        <w:jc w:val="both"/>
        <w:rPr>
          <w:rFonts w:ascii="Times New Roman" w:hAnsi="Times New Roman"/>
          <w:bCs/>
          <w:sz w:val="24"/>
          <w:szCs w:val="24"/>
        </w:rPr>
      </w:pPr>
      <w:r w:rsidRPr="00A61AEF">
        <w:rPr>
          <w:rFonts w:ascii="Times New Roman" w:hAnsi="Times New Roman"/>
          <w:bCs/>
          <w:sz w:val="24"/>
          <w:szCs w:val="24"/>
        </w:rPr>
        <w:t>Оборудование учебной гидрологической станции:</w:t>
      </w:r>
    </w:p>
    <w:p w14:paraId="52C7C9BE"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посадочные места по количеству обучающихся;</w:t>
      </w:r>
    </w:p>
    <w:p w14:paraId="559366B3"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рабочее место преподавателя;</w:t>
      </w:r>
    </w:p>
    <w:p w14:paraId="12D7B15B"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приборы, установки и оборудование, применяемые при гидрометрических работах и  наблюдениях;</w:t>
      </w:r>
    </w:p>
    <w:p w14:paraId="77BB98BE"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приборы и оборудование, применяемые при выполнении геодезических работ;</w:t>
      </w:r>
    </w:p>
    <w:p w14:paraId="72DFA310"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приборы, применяемые при выполнении метеорологических наблюдений;</w:t>
      </w:r>
    </w:p>
    <w:p w14:paraId="087F8857"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бланки полевых книжек и таблиц;</w:t>
      </w:r>
    </w:p>
    <w:p w14:paraId="1F9E17E5"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 xml:space="preserve">методические указания по выполнению гидрометеорологических  работ и наблюдений; </w:t>
      </w:r>
    </w:p>
    <w:p w14:paraId="0F077F11"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proofErr w:type="spellStart"/>
      <w:r w:rsidRPr="00A61AEF">
        <w:rPr>
          <w:rFonts w:ascii="Times New Roman" w:hAnsi="Times New Roman"/>
          <w:bCs/>
          <w:sz w:val="24"/>
          <w:szCs w:val="24"/>
        </w:rPr>
        <w:t>градуировочные</w:t>
      </w:r>
      <w:proofErr w:type="spellEnd"/>
      <w:r w:rsidRPr="00A61AEF">
        <w:rPr>
          <w:rFonts w:ascii="Times New Roman" w:hAnsi="Times New Roman"/>
          <w:bCs/>
          <w:sz w:val="24"/>
          <w:szCs w:val="24"/>
        </w:rPr>
        <w:t xml:space="preserve"> таблицы гидрометрических вертушек;</w:t>
      </w:r>
    </w:p>
    <w:p w14:paraId="2DA25E9B"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сертификаты к водным термометрам;</w:t>
      </w:r>
    </w:p>
    <w:p w14:paraId="49143953"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плавсредства (лодки);</w:t>
      </w:r>
    </w:p>
    <w:p w14:paraId="27E7F6E7"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спасательные средства;</w:t>
      </w:r>
    </w:p>
    <w:p w14:paraId="08F7B5EB"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Наставления гидрометеорологическим станциям и постам, руководящие   документы (РД);</w:t>
      </w:r>
    </w:p>
    <w:p w14:paraId="220A9C1D"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учебная и справочная литература.</w:t>
      </w:r>
    </w:p>
    <w:p w14:paraId="0C13D0AA"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Технические средства обучения:</w:t>
      </w:r>
    </w:p>
    <w:p w14:paraId="6F38D236" w14:textId="77777777" w:rsidR="00EC517F" w:rsidRPr="00A61AEF" w:rsidRDefault="00EC517F" w:rsidP="002847A9">
      <w:pPr>
        <w:numPr>
          <w:ilvl w:val="0"/>
          <w:numId w:val="99"/>
        </w:numPr>
        <w:suppressAutoHyphens/>
        <w:spacing w:after="0" w:line="240" w:lineRule="auto"/>
        <w:jc w:val="both"/>
        <w:rPr>
          <w:rFonts w:ascii="Times New Roman" w:hAnsi="Times New Roman"/>
          <w:bCs/>
          <w:sz w:val="24"/>
          <w:szCs w:val="24"/>
        </w:rPr>
      </w:pPr>
      <w:r w:rsidRPr="00A61AEF">
        <w:rPr>
          <w:rFonts w:ascii="Times New Roman" w:hAnsi="Times New Roman"/>
          <w:bCs/>
          <w:sz w:val="24"/>
          <w:szCs w:val="24"/>
        </w:rPr>
        <w:t>компьютер с лицензионным программным обеспечением и мультимедиапроектор.</w:t>
      </w:r>
    </w:p>
    <w:p w14:paraId="71E55441" w14:textId="77777777" w:rsidR="00EC517F" w:rsidRPr="00A61AEF" w:rsidRDefault="00EC517F" w:rsidP="00A61AEF">
      <w:pPr>
        <w:suppressAutoHyphens/>
        <w:spacing w:after="0" w:line="240" w:lineRule="auto"/>
        <w:ind w:left="720"/>
        <w:jc w:val="both"/>
        <w:rPr>
          <w:rFonts w:ascii="Times New Roman" w:hAnsi="Times New Roman"/>
          <w:bCs/>
          <w:sz w:val="24"/>
          <w:szCs w:val="24"/>
        </w:rPr>
      </w:pPr>
    </w:p>
    <w:p w14:paraId="05DE3E86" w14:textId="77777777" w:rsidR="00EC517F" w:rsidRPr="00A61AEF" w:rsidRDefault="00EC517F" w:rsidP="00A61AEF">
      <w:pPr>
        <w:suppressAutoHyphens/>
        <w:spacing w:after="0" w:line="240" w:lineRule="auto"/>
        <w:ind w:firstLine="709"/>
        <w:jc w:val="both"/>
        <w:rPr>
          <w:rFonts w:ascii="Times New Roman" w:hAnsi="Times New Roman"/>
          <w:b/>
          <w:bCs/>
          <w:sz w:val="24"/>
          <w:szCs w:val="24"/>
        </w:rPr>
      </w:pPr>
      <w:r w:rsidRPr="00A61AEF">
        <w:rPr>
          <w:rFonts w:ascii="Times New Roman" w:hAnsi="Times New Roman"/>
          <w:b/>
          <w:bCs/>
          <w:sz w:val="24"/>
          <w:szCs w:val="24"/>
        </w:rPr>
        <w:t>3.2. Информационное обеспечение реализации программы</w:t>
      </w:r>
    </w:p>
    <w:p w14:paraId="3A11465D" w14:textId="77777777" w:rsidR="00EC517F" w:rsidRPr="00A61AEF" w:rsidRDefault="00EC517F" w:rsidP="00A61AEF">
      <w:pPr>
        <w:suppressAutoHyphens/>
        <w:spacing w:after="0" w:line="240" w:lineRule="auto"/>
        <w:ind w:firstLine="709"/>
        <w:jc w:val="both"/>
        <w:rPr>
          <w:rFonts w:ascii="Times New Roman" w:hAnsi="Times New Roman"/>
          <w:bCs/>
          <w:sz w:val="24"/>
          <w:szCs w:val="24"/>
        </w:rPr>
      </w:pPr>
      <w:r w:rsidRPr="00A61AEF">
        <w:rPr>
          <w:rFonts w:ascii="Times New Roman" w:hAnsi="Times New Roman"/>
          <w:bCs/>
          <w:sz w:val="24"/>
          <w:szCs w:val="24"/>
        </w:rPr>
        <w:t>Для реализации программы библиотечный фонд образовательной организации должен иметь п</w:t>
      </w:r>
      <w:r w:rsidRPr="00A61AE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61A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C533A7" w14:textId="77777777" w:rsidR="00EC517F" w:rsidRPr="00A61AEF" w:rsidRDefault="00EC517F" w:rsidP="00A6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14:paraId="7F5B6DA6" w14:textId="77777777" w:rsidR="00EC517F" w:rsidRPr="00A61AEF" w:rsidRDefault="00EC517F" w:rsidP="00A61AEF">
      <w:pPr>
        <w:suppressAutoHyphens/>
        <w:spacing w:after="0" w:line="240" w:lineRule="auto"/>
        <w:ind w:firstLine="284"/>
        <w:jc w:val="both"/>
        <w:rPr>
          <w:rFonts w:ascii="Times New Roman" w:hAnsi="Times New Roman"/>
          <w:b/>
          <w:sz w:val="24"/>
          <w:szCs w:val="24"/>
        </w:rPr>
      </w:pPr>
      <w:r w:rsidRPr="00A61AEF">
        <w:rPr>
          <w:rFonts w:ascii="Times New Roman" w:hAnsi="Times New Roman"/>
          <w:b/>
          <w:sz w:val="24"/>
          <w:szCs w:val="24"/>
        </w:rPr>
        <w:t xml:space="preserve">3.2.1. </w:t>
      </w:r>
      <w:r w:rsidR="006A2AFF">
        <w:rPr>
          <w:rFonts w:ascii="Times New Roman" w:hAnsi="Times New Roman"/>
          <w:b/>
          <w:sz w:val="24"/>
          <w:szCs w:val="24"/>
        </w:rPr>
        <w:t>Основные печатные издания</w:t>
      </w:r>
    </w:p>
    <w:p w14:paraId="718A6D4A" w14:textId="77777777" w:rsidR="00EC517F" w:rsidRPr="008A6DCA" w:rsidRDefault="005261CE" w:rsidP="002847A9">
      <w:pPr>
        <w:pStyle w:val="ad"/>
        <w:numPr>
          <w:ilvl w:val="0"/>
          <w:numId w:val="142"/>
        </w:numPr>
        <w:tabs>
          <w:tab w:val="num" w:pos="709"/>
        </w:tabs>
        <w:spacing w:after="0"/>
        <w:ind w:left="0" w:firstLine="284"/>
        <w:jc w:val="both"/>
      </w:pPr>
      <w:r w:rsidRPr="008A6DCA">
        <w:t>Берникова, Т. А. Гидрология с основами метеорологии и климатологии : учебник для вузов / Т. А. Берникова. — 3-е изд., стер. — Санкт-Петербург : Лань, 2021. — 428 с. — ISBN 978-5-8114-7876-7. </w:t>
      </w:r>
    </w:p>
    <w:p w14:paraId="668FB6FA" w14:textId="77777777" w:rsidR="00EC517F" w:rsidRPr="00A61AEF" w:rsidRDefault="001B40C9" w:rsidP="002847A9">
      <w:pPr>
        <w:pStyle w:val="ad"/>
        <w:numPr>
          <w:ilvl w:val="0"/>
          <w:numId w:val="142"/>
        </w:numPr>
        <w:tabs>
          <w:tab w:val="num" w:pos="709"/>
        </w:tabs>
        <w:spacing w:after="0"/>
        <w:ind w:left="0" w:firstLine="284"/>
        <w:jc w:val="both"/>
      </w:pPr>
      <w:hyperlink r:id="rId169" w:history="1">
        <w:r w:rsidR="00EC517F" w:rsidRPr="00601915">
          <w:t>Михайлов, В.Н. Гидрология : учебник для вузов / В.Н. Михайлов, С.А. Добролюбов. – Москва ; Берлин : Директ-Медиа, 2017. – 753 с. : ил., схем., табл. – Режим доступа: по подписке.</w:t>
        </w:r>
      </w:hyperlink>
    </w:p>
    <w:p w14:paraId="326B81D8" w14:textId="77777777" w:rsidR="00EC517F" w:rsidRPr="00601915" w:rsidRDefault="001B40C9" w:rsidP="002847A9">
      <w:pPr>
        <w:pStyle w:val="ad"/>
        <w:numPr>
          <w:ilvl w:val="0"/>
          <w:numId w:val="142"/>
        </w:numPr>
        <w:tabs>
          <w:tab w:val="num" w:pos="709"/>
        </w:tabs>
        <w:spacing w:after="0"/>
        <w:ind w:left="0" w:firstLine="284"/>
        <w:jc w:val="both"/>
      </w:pPr>
      <w:hyperlink r:id="rId170" w:history="1">
        <w:r w:rsidR="00EC517F" w:rsidRPr="00601915">
          <w:t>Седых, В. А. Основы гидрологии : учебник / В. А. Седых. — Новосибирск : СГУВТ, 2020. — 164 с. — ISBN 978-5-8119-0831-8. — Текст : электронный // Лань : электронно-библиотечная система.</w:t>
        </w:r>
      </w:hyperlink>
    </w:p>
    <w:p w14:paraId="6160F9F5" w14:textId="77777777" w:rsidR="00EC517F" w:rsidRPr="008A6DCA" w:rsidRDefault="00EC517F" w:rsidP="002847A9">
      <w:pPr>
        <w:pStyle w:val="ad"/>
        <w:numPr>
          <w:ilvl w:val="0"/>
          <w:numId w:val="142"/>
        </w:numPr>
        <w:tabs>
          <w:tab w:val="num" w:pos="709"/>
        </w:tabs>
        <w:spacing w:after="0"/>
        <w:ind w:left="0" w:firstLine="284"/>
        <w:jc w:val="both"/>
      </w:pPr>
      <w:proofErr w:type="spellStart"/>
      <w:r w:rsidRPr="008A6DCA">
        <w:t>Нагалевский</w:t>
      </w:r>
      <w:proofErr w:type="spellEnd"/>
      <w:r w:rsidRPr="008A6DCA">
        <w:t xml:space="preserve">, Ю. Я. Гидрология : учебное пособие для </w:t>
      </w:r>
      <w:proofErr w:type="spellStart"/>
      <w:r w:rsidRPr="008A6DCA">
        <w:t>спо</w:t>
      </w:r>
      <w:proofErr w:type="spellEnd"/>
      <w:r w:rsidRPr="008A6DCA">
        <w:t xml:space="preserve"> / Ю. Я. </w:t>
      </w:r>
      <w:proofErr w:type="spellStart"/>
      <w:r w:rsidRPr="008A6DCA">
        <w:t>Нагалевский</w:t>
      </w:r>
      <w:proofErr w:type="spellEnd"/>
      <w:r w:rsidRPr="008A6DCA">
        <w:t>, И. Н</w:t>
      </w:r>
      <w:r w:rsidR="00601915" w:rsidRPr="008A6DCA">
        <w:t xml:space="preserve">. </w:t>
      </w:r>
      <w:proofErr w:type="spellStart"/>
      <w:r w:rsidRPr="008A6DCA">
        <w:t>Папенко</w:t>
      </w:r>
      <w:proofErr w:type="spellEnd"/>
      <w:r w:rsidRPr="008A6DCA">
        <w:t xml:space="preserve">, Э.  Ю. </w:t>
      </w:r>
      <w:proofErr w:type="spellStart"/>
      <w:r w:rsidRPr="008A6DCA">
        <w:t>Нагалевский</w:t>
      </w:r>
      <w:proofErr w:type="spellEnd"/>
      <w:r w:rsidRPr="008A6DCA">
        <w:t xml:space="preserve">. — 2-е изд., стер. — Санкт-Петербург : Лань, 2022. — 380 с. — ISBN 978-5-8114-9324-1.  </w:t>
      </w:r>
    </w:p>
    <w:p w14:paraId="60621893" w14:textId="77777777" w:rsidR="00EC517F" w:rsidRPr="00601915" w:rsidRDefault="001B40C9" w:rsidP="002847A9">
      <w:pPr>
        <w:pStyle w:val="ad"/>
        <w:numPr>
          <w:ilvl w:val="0"/>
          <w:numId w:val="142"/>
        </w:numPr>
        <w:tabs>
          <w:tab w:val="num" w:pos="709"/>
        </w:tabs>
        <w:spacing w:after="0"/>
        <w:ind w:left="0" w:firstLine="284"/>
        <w:jc w:val="both"/>
      </w:pPr>
      <w:hyperlink r:id="rId171" w:history="1">
        <w:proofErr w:type="spellStart"/>
        <w:r w:rsidR="00EC517F" w:rsidRPr="00601915">
          <w:t>Турлов</w:t>
        </w:r>
        <w:proofErr w:type="spellEnd"/>
        <w:r w:rsidR="00EC517F" w:rsidRPr="00601915">
          <w:t xml:space="preserve">, А.Г. Гидрология : </w:t>
        </w:r>
        <w:proofErr w:type="spellStart"/>
        <w:r w:rsidR="00EC517F" w:rsidRPr="00601915">
          <w:t>учебно-методическое</w:t>
        </w:r>
        <w:proofErr w:type="spellEnd"/>
        <w:r w:rsidR="00EC517F" w:rsidRPr="00601915">
          <w:t xml:space="preserve"> пособие / А.Г. </w:t>
        </w:r>
        <w:proofErr w:type="spellStart"/>
        <w:r w:rsidR="00EC517F" w:rsidRPr="00601915">
          <w:t>Турлов</w:t>
        </w:r>
        <w:proofErr w:type="spellEnd"/>
        <w:r w:rsidR="00EC517F" w:rsidRPr="00601915">
          <w:t xml:space="preserve"> ; Поволжский государственный технологический университет. – Йошкар-Ола : ПГТУ, 2018. – 72 с. : ил. – Режим доступа: по подписке.</w:t>
        </w:r>
      </w:hyperlink>
    </w:p>
    <w:p w14:paraId="2E55A0CF" w14:textId="77777777" w:rsidR="00EC517F" w:rsidRPr="00A61AEF" w:rsidRDefault="00EC517F" w:rsidP="00A61AEF">
      <w:pPr>
        <w:shd w:val="clear" w:color="auto" w:fill="FFFFFF"/>
        <w:spacing w:after="0" w:line="240" w:lineRule="auto"/>
        <w:ind w:left="714" w:hanging="357"/>
        <w:jc w:val="both"/>
        <w:rPr>
          <w:rFonts w:ascii="Times New Roman" w:hAnsi="Times New Roman"/>
          <w:b/>
          <w:sz w:val="24"/>
          <w:szCs w:val="24"/>
        </w:rPr>
      </w:pPr>
    </w:p>
    <w:p w14:paraId="26070423" w14:textId="77777777" w:rsidR="00EC517F" w:rsidRPr="00A61AEF" w:rsidRDefault="00EC517F" w:rsidP="00A61AEF">
      <w:pPr>
        <w:shd w:val="clear" w:color="auto" w:fill="FFFFFF"/>
        <w:spacing w:after="0" w:line="240" w:lineRule="auto"/>
        <w:ind w:left="714" w:hanging="357"/>
        <w:jc w:val="both"/>
        <w:rPr>
          <w:rFonts w:ascii="Times New Roman" w:hAnsi="Times New Roman"/>
          <w:iCs/>
          <w:color w:val="000000"/>
          <w:sz w:val="24"/>
          <w:szCs w:val="24"/>
        </w:rPr>
      </w:pPr>
      <w:r w:rsidRPr="00A61AEF">
        <w:rPr>
          <w:rFonts w:ascii="Times New Roman" w:hAnsi="Times New Roman"/>
          <w:b/>
          <w:sz w:val="24"/>
          <w:szCs w:val="24"/>
        </w:rPr>
        <w:t>3.2.2. Основные электронные издания</w:t>
      </w:r>
    </w:p>
    <w:p w14:paraId="76366B82" w14:textId="77777777" w:rsidR="00EC517F" w:rsidRPr="0018278F" w:rsidRDefault="001B40C9" w:rsidP="00307C26">
      <w:pPr>
        <w:numPr>
          <w:ilvl w:val="0"/>
          <w:numId w:val="143"/>
        </w:numPr>
        <w:spacing w:after="0" w:line="240" w:lineRule="auto"/>
        <w:ind w:left="57" w:right="113" w:firstLine="0"/>
        <w:jc w:val="both"/>
        <w:rPr>
          <w:rFonts w:ascii="Times New Roman" w:hAnsi="Times New Roman"/>
        </w:rPr>
      </w:pPr>
      <w:hyperlink r:id="rId172" w:history="1">
        <w:r w:rsidR="00EC517F" w:rsidRPr="0018278F">
          <w:rPr>
            <w:rFonts w:ascii="Times New Roman" w:hAnsi="Times New Roman"/>
          </w:rPr>
          <w:t>http://www.meteorf.ru/</w:t>
        </w:r>
      </w:hyperlink>
      <w:r w:rsidR="00EC517F" w:rsidRPr="0018278F">
        <w:rPr>
          <w:rFonts w:ascii="Times New Roman" w:hAnsi="Times New Roman"/>
        </w:rPr>
        <w:t xml:space="preserve"> - Федеральная служба России по гидрометеорологии и мониторингу окружающей среды (Росгидромет);</w:t>
      </w:r>
    </w:p>
    <w:p w14:paraId="20C74E4B"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73" w:tgtFrame="_blank" w:history="1">
        <w:r w:rsidR="00EC517F" w:rsidRPr="00A61AEF">
          <w:rPr>
            <w:rFonts w:ascii="Times New Roman" w:hAnsi="Times New Roman"/>
            <w:bCs/>
            <w:sz w:val="24"/>
            <w:szCs w:val="24"/>
          </w:rPr>
          <w:t>http://meteoinfo.ru/</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 xml:space="preserve">Гидрометеорологический научно-исследовательский Центр РФ (Гидрометцентр России); </w:t>
      </w:r>
    </w:p>
    <w:p w14:paraId="191354A9"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74" w:history="1">
        <w:r w:rsidR="00EC517F" w:rsidRPr="00A61AEF">
          <w:rPr>
            <w:rFonts w:ascii="Times New Roman" w:hAnsi="Times New Roman"/>
            <w:bCs/>
            <w:sz w:val="24"/>
            <w:szCs w:val="24"/>
          </w:rPr>
          <w:t>http://planet.rssi.ru/</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ГУ «Научно-исследовательский центр космической гидрометеорологии Планета»;</w:t>
      </w:r>
    </w:p>
    <w:p w14:paraId="15A3A0D4"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75" w:tgtFrame="_blank" w:history="1">
        <w:r w:rsidR="00EC517F" w:rsidRPr="00A61AEF">
          <w:rPr>
            <w:rFonts w:ascii="Times New Roman" w:hAnsi="Times New Roman"/>
            <w:bCs/>
            <w:sz w:val="24"/>
            <w:szCs w:val="24"/>
          </w:rPr>
          <w:t>http://www.roscosmos.ru/</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Федеральное космическое агентство (Роскосмос);</w:t>
      </w:r>
    </w:p>
    <w:p w14:paraId="415D98CB"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76" w:tgtFrame="_blank" w:history="1">
        <w:r w:rsidR="00EC517F" w:rsidRPr="00A61AEF">
          <w:rPr>
            <w:rFonts w:ascii="Times New Roman" w:hAnsi="Times New Roman"/>
            <w:bCs/>
            <w:sz w:val="24"/>
            <w:szCs w:val="24"/>
          </w:rPr>
          <w:t>http://www.mgo.rssi.ru/</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 xml:space="preserve">ГУ "Главная геофизическая обсерватория им. </w:t>
      </w:r>
      <w:proofErr w:type="spellStart"/>
      <w:r w:rsidR="00EC517F" w:rsidRPr="00A61AEF">
        <w:rPr>
          <w:rFonts w:ascii="Times New Roman" w:hAnsi="Times New Roman"/>
          <w:bCs/>
          <w:sz w:val="24"/>
          <w:szCs w:val="24"/>
        </w:rPr>
        <w:t>А.И.Воейкова</w:t>
      </w:r>
      <w:proofErr w:type="spellEnd"/>
      <w:r w:rsidR="00EC517F" w:rsidRPr="00A61AEF">
        <w:rPr>
          <w:rFonts w:ascii="Times New Roman" w:hAnsi="Times New Roman"/>
          <w:bCs/>
          <w:sz w:val="24"/>
          <w:szCs w:val="24"/>
        </w:rPr>
        <w:t>" (ГУ "ГГО");</w:t>
      </w:r>
    </w:p>
    <w:p w14:paraId="3EBB6AEE"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77" w:history="1">
        <w:r w:rsidR="00EC517F" w:rsidRPr="00A61AEF">
          <w:rPr>
            <w:rFonts w:ascii="Times New Roman" w:hAnsi="Times New Roman"/>
            <w:bCs/>
            <w:sz w:val="24"/>
            <w:szCs w:val="24"/>
          </w:rPr>
          <w:t>http://cxm.obninsk.org/</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ГУ "Всероссийский научно-исследовательский институт сельскохозяйственной метеорологии (ГУ "ВНИИСХМ");</w:t>
      </w:r>
    </w:p>
    <w:p w14:paraId="3701F55E"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78" w:tgtFrame="_blank" w:history="1">
        <w:r w:rsidR="00EC517F" w:rsidRPr="00A61AEF">
          <w:rPr>
            <w:rFonts w:ascii="Times New Roman" w:hAnsi="Times New Roman"/>
            <w:bCs/>
            <w:sz w:val="24"/>
            <w:szCs w:val="24"/>
          </w:rPr>
          <w:t>http://www.typhoon.obninsk.ru/</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Научно-производственное объединение "Тайфун" (НПО "Тайфун");</w:t>
      </w:r>
    </w:p>
    <w:p w14:paraId="612EE6DF"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79" w:history="1">
        <w:r w:rsidR="00EC517F" w:rsidRPr="00A61AEF">
          <w:rPr>
            <w:rFonts w:ascii="Times New Roman" w:hAnsi="Times New Roman"/>
            <w:bCs/>
            <w:sz w:val="24"/>
            <w:szCs w:val="24"/>
          </w:rPr>
          <w:t>http://www.scanex.ru/</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Инженерно-технологический центр «</w:t>
      </w:r>
      <w:proofErr w:type="spellStart"/>
      <w:r w:rsidR="00EC517F" w:rsidRPr="00A61AEF">
        <w:rPr>
          <w:rFonts w:ascii="Times New Roman" w:hAnsi="Times New Roman"/>
          <w:bCs/>
          <w:sz w:val="24"/>
          <w:szCs w:val="24"/>
        </w:rPr>
        <w:t>СканЭкс</w:t>
      </w:r>
      <w:proofErr w:type="spellEnd"/>
      <w:r w:rsidR="00EC517F" w:rsidRPr="00A61AEF">
        <w:rPr>
          <w:rFonts w:ascii="Times New Roman" w:hAnsi="Times New Roman"/>
          <w:bCs/>
          <w:sz w:val="24"/>
          <w:szCs w:val="24"/>
        </w:rPr>
        <w:t xml:space="preserve">» (ИТЦ </w:t>
      </w:r>
      <w:proofErr w:type="spellStart"/>
      <w:r w:rsidR="00EC517F" w:rsidRPr="00A61AEF">
        <w:rPr>
          <w:rFonts w:ascii="Times New Roman" w:hAnsi="Times New Roman"/>
          <w:bCs/>
          <w:sz w:val="24"/>
          <w:szCs w:val="24"/>
        </w:rPr>
        <w:t>СканЭкс</w:t>
      </w:r>
      <w:proofErr w:type="spellEnd"/>
      <w:r w:rsidR="00EC517F" w:rsidRPr="00A61AEF">
        <w:rPr>
          <w:rFonts w:ascii="Times New Roman" w:hAnsi="Times New Roman"/>
          <w:bCs/>
          <w:sz w:val="24"/>
          <w:szCs w:val="24"/>
        </w:rPr>
        <w:t xml:space="preserve">); </w:t>
      </w:r>
    </w:p>
    <w:p w14:paraId="5F5BDD0A"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80" w:tgtFrame="_blank" w:history="1">
        <w:r w:rsidR="00EC517F" w:rsidRPr="00A61AEF">
          <w:rPr>
            <w:rFonts w:ascii="Times New Roman" w:hAnsi="Times New Roman"/>
            <w:bCs/>
            <w:sz w:val="24"/>
            <w:szCs w:val="24"/>
          </w:rPr>
          <w:t>http://arc.iki.rssi.ru/</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Институт космических исследований (ИКИ РАН);</w:t>
      </w:r>
    </w:p>
    <w:p w14:paraId="623BB547" w14:textId="77777777" w:rsidR="00EC517F" w:rsidRPr="00A61AEF"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81" w:tgtFrame="_blank" w:history="1">
        <w:r w:rsidR="00EC517F" w:rsidRPr="00A61AEF">
          <w:rPr>
            <w:rFonts w:ascii="Times New Roman" w:hAnsi="Times New Roman"/>
            <w:bCs/>
            <w:sz w:val="24"/>
            <w:szCs w:val="24"/>
          </w:rPr>
          <w:t>http://www.igce.comcor.ru/</w:t>
        </w:r>
      </w:hyperlink>
      <w:r w:rsidR="00EC517F" w:rsidRPr="00A61AEF">
        <w:rPr>
          <w:rFonts w:ascii="Times New Roman" w:hAnsi="Times New Roman"/>
          <w:sz w:val="24"/>
          <w:szCs w:val="24"/>
        </w:rPr>
        <w:t xml:space="preserve">  - </w:t>
      </w:r>
      <w:r w:rsidR="00EC517F" w:rsidRPr="00A61AEF">
        <w:rPr>
          <w:rFonts w:ascii="Times New Roman" w:hAnsi="Times New Roman"/>
          <w:bCs/>
          <w:sz w:val="24"/>
          <w:szCs w:val="24"/>
        </w:rPr>
        <w:t>Институт глобального климата и экологии федеральной службы России по гидрометеорологии и мониторингу окружающей среды и российской академии наук (ИГКЭ).</w:t>
      </w:r>
    </w:p>
    <w:p w14:paraId="27A64D2B" w14:textId="77777777" w:rsidR="00EC517F" w:rsidRPr="00FD370B" w:rsidRDefault="001B40C9" w:rsidP="00307C26">
      <w:pPr>
        <w:numPr>
          <w:ilvl w:val="0"/>
          <w:numId w:val="143"/>
        </w:numPr>
        <w:spacing w:after="0" w:line="240" w:lineRule="auto"/>
        <w:ind w:left="57" w:right="113" w:firstLine="0"/>
        <w:jc w:val="both"/>
        <w:rPr>
          <w:rFonts w:ascii="Times New Roman" w:hAnsi="Times New Roman"/>
          <w:sz w:val="24"/>
          <w:szCs w:val="24"/>
        </w:rPr>
      </w:pPr>
      <w:hyperlink r:id="rId182" w:history="1">
        <w:r w:rsidR="00EC517F" w:rsidRPr="00A61AEF">
          <w:rPr>
            <w:rFonts w:ascii="Times New Roman" w:hAnsi="Times New Roman"/>
            <w:sz w:val="24"/>
            <w:szCs w:val="24"/>
          </w:rPr>
          <w:t>http://www.ipk.meteorf.ru/</w:t>
        </w:r>
      </w:hyperlink>
      <w:r w:rsidR="00EC517F" w:rsidRPr="00A61AEF">
        <w:rPr>
          <w:rFonts w:ascii="Times New Roman" w:hAnsi="Times New Roman"/>
          <w:bCs/>
          <w:sz w:val="24"/>
          <w:szCs w:val="24"/>
        </w:rPr>
        <w:t xml:space="preserve"> - институт повышения квалификации Росгидромета.</w:t>
      </w:r>
    </w:p>
    <w:p w14:paraId="31EB456F" w14:textId="432A8B78" w:rsidR="00FD370B" w:rsidRPr="008A6DCA" w:rsidRDefault="00FD370B" w:rsidP="00307C26">
      <w:pPr>
        <w:numPr>
          <w:ilvl w:val="0"/>
          <w:numId w:val="143"/>
        </w:numPr>
        <w:spacing w:after="0" w:line="240" w:lineRule="auto"/>
        <w:ind w:left="57" w:right="113" w:firstLine="0"/>
        <w:jc w:val="both"/>
        <w:rPr>
          <w:rFonts w:ascii="Times New Roman" w:hAnsi="Times New Roman"/>
          <w:sz w:val="24"/>
          <w:szCs w:val="24"/>
        </w:rPr>
      </w:pPr>
      <w:r w:rsidRPr="008A6DCA">
        <w:rPr>
          <w:rFonts w:ascii="Times New Roman" w:hAnsi="Times New Roman"/>
          <w:sz w:val="24"/>
          <w:szCs w:val="24"/>
        </w:rPr>
        <w:t xml:space="preserve">Селиверстов, В. А. Основы гидрологии : учебное пособие для СПО / В. А. Селиверстов, М. В. Родионов, А. А. </w:t>
      </w:r>
      <w:proofErr w:type="spellStart"/>
      <w:r w:rsidRPr="008A6DCA">
        <w:rPr>
          <w:rFonts w:ascii="Times New Roman" w:hAnsi="Times New Roman"/>
          <w:sz w:val="24"/>
          <w:szCs w:val="24"/>
        </w:rPr>
        <w:t>Михасек</w:t>
      </w:r>
      <w:proofErr w:type="spellEnd"/>
      <w:r w:rsidRPr="008A6DCA">
        <w:rPr>
          <w:rFonts w:ascii="Times New Roman" w:hAnsi="Times New Roman"/>
          <w:sz w:val="24"/>
          <w:szCs w:val="24"/>
        </w:rPr>
        <w:t xml:space="preserve">. — Саратов : Профобразование, 2021. — 120 c. — ISBN 978-5-4488-1220-0. — Текст : электронный // Электронный ресурс цифровой образовательной среды СПО </w:t>
      </w:r>
      <w:proofErr w:type="spellStart"/>
      <w:r w:rsidRPr="008A6DCA">
        <w:rPr>
          <w:rFonts w:ascii="Times New Roman" w:hAnsi="Times New Roman"/>
          <w:sz w:val="24"/>
          <w:szCs w:val="24"/>
        </w:rPr>
        <w:t>PROFобразование</w:t>
      </w:r>
      <w:proofErr w:type="spellEnd"/>
      <w:r w:rsidRPr="008A6DCA">
        <w:rPr>
          <w:rFonts w:ascii="Times New Roman" w:hAnsi="Times New Roman"/>
          <w:sz w:val="24"/>
          <w:szCs w:val="24"/>
        </w:rPr>
        <w:t xml:space="preserve"> : [сайт]. — URL: </w:t>
      </w:r>
      <w:hyperlink r:id="rId183" w:history="1">
        <w:r w:rsidRPr="008A6DCA">
          <w:rPr>
            <w:rStyle w:val="ac"/>
            <w:rFonts w:ascii="Times New Roman" w:hAnsi="Times New Roman"/>
            <w:sz w:val="24"/>
            <w:szCs w:val="24"/>
          </w:rPr>
          <w:t>https://profspo.ru/books/106840</w:t>
        </w:r>
      </w:hyperlink>
      <w:r w:rsidR="00A5602F">
        <w:rPr>
          <w:rStyle w:val="ac"/>
          <w:rFonts w:ascii="Times New Roman" w:hAnsi="Times New Roman"/>
          <w:sz w:val="24"/>
          <w:szCs w:val="24"/>
        </w:rPr>
        <w:t xml:space="preserve"> </w:t>
      </w:r>
      <w:r w:rsidR="00A5602F" w:rsidRPr="00A5602F">
        <w:rPr>
          <w:rStyle w:val="ac"/>
          <w:rFonts w:ascii="Times New Roman" w:hAnsi="Times New Roman"/>
          <w:color w:val="auto"/>
          <w:sz w:val="24"/>
          <w:szCs w:val="24"/>
          <w:u w:val="none"/>
        </w:rPr>
        <w:t>(дата обращения 31.12.2022)</w:t>
      </w:r>
    </w:p>
    <w:p w14:paraId="29D392DC" w14:textId="77777777" w:rsidR="00FD370B" w:rsidRPr="008A6DCA" w:rsidRDefault="00FD370B" w:rsidP="00307C26">
      <w:pPr>
        <w:numPr>
          <w:ilvl w:val="0"/>
          <w:numId w:val="143"/>
        </w:numPr>
        <w:spacing w:after="0" w:line="240" w:lineRule="auto"/>
        <w:ind w:left="57" w:right="113" w:firstLine="0"/>
        <w:jc w:val="both"/>
        <w:rPr>
          <w:rFonts w:ascii="Times New Roman" w:hAnsi="Times New Roman"/>
          <w:sz w:val="24"/>
          <w:szCs w:val="24"/>
        </w:rPr>
      </w:pPr>
      <w:proofErr w:type="spellStart"/>
      <w:r w:rsidRPr="008A6DCA">
        <w:rPr>
          <w:rFonts w:ascii="Times New Roman" w:hAnsi="Times New Roman"/>
          <w:sz w:val="24"/>
          <w:szCs w:val="24"/>
        </w:rPr>
        <w:t>Копачев</w:t>
      </w:r>
      <w:proofErr w:type="spellEnd"/>
      <w:r w:rsidRPr="008A6DCA">
        <w:rPr>
          <w:rFonts w:ascii="Times New Roman" w:hAnsi="Times New Roman"/>
          <w:sz w:val="24"/>
          <w:szCs w:val="24"/>
        </w:rPr>
        <w:t xml:space="preserve">, В. Ф. Основы гидрологии и гидрометрии : учебное пособие для СПО / В. Ф. </w:t>
      </w:r>
      <w:proofErr w:type="spellStart"/>
      <w:r w:rsidRPr="008A6DCA">
        <w:rPr>
          <w:rFonts w:ascii="Times New Roman" w:hAnsi="Times New Roman"/>
          <w:sz w:val="24"/>
          <w:szCs w:val="24"/>
        </w:rPr>
        <w:t>Копачев</w:t>
      </w:r>
      <w:proofErr w:type="spellEnd"/>
      <w:r w:rsidRPr="008A6DCA">
        <w:rPr>
          <w:rFonts w:ascii="Times New Roman" w:hAnsi="Times New Roman"/>
          <w:sz w:val="24"/>
          <w:szCs w:val="24"/>
        </w:rPr>
        <w:t xml:space="preserve">, Е. А. </w:t>
      </w:r>
      <w:proofErr w:type="spellStart"/>
      <w:r w:rsidRPr="008A6DCA">
        <w:rPr>
          <w:rFonts w:ascii="Times New Roman" w:hAnsi="Times New Roman"/>
          <w:sz w:val="24"/>
          <w:szCs w:val="24"/>
        </w:rPr>
        <w:t>Копачева</w:t>
      </w:r>
      <w:proofErr w:type="spellEnd"/>
      <w:r w:rsidRPr="008A6DCA">
        <w:rPr>
          <w:rFonts w:ascii="Times New Roman" w:hAnsi="Times New Roman"/>
          <w:sz w:val="24"/>
          <w:szCs w:val="24"/>
        </w:rPr>
        <w:t xml:space="preserve">. — Саратов, Москва : Профобразование, Ай Пи Ар Медиа, 2021. — 83 c. — ISBN 978-5-4488-1365-8, 978-5-4497-1522-7. — Текст : электронный // ЭБС </w:t>
      </w:r>
      <w:proofErr w:type="spellStart"/>
      <w:r w:rsidRPr="008A6DCA">
        <w:rPr>
          <w:rFonts w:ascii="Times New Roman" w:hAnsi="Times New Roman"/>
          <w:sz w:val="24"/>
          <w:szCs w:val="24"/>
        </w:rPr>
        <w:t>PROFобразование</w:t>
      </w:r>
      <w:proofErr w:type="spellEnd"/>
      <w:r w:rsidRPr="008A6DCA">
        <w:rPr>
          <w:rFonts w:ascii="Times New Roman" w:hAnsi="Times New Roman"/>
          <w:sz w:val="24"/>
          <w:szCs w:val="24"/>
        </w:rPr>
        <w:t xml:space="preserve"> : [сайт]. — URL: https://profspo.ru/books/117036</w:t>
      </w:r>
    </w:p>
    <w:p w14:paraId="34B5CC1A" w14:textId="77777777" w:rsidR="005261CE" w:rsidRPr="008A6DCA" w:rsidRDefault="005261CE" w:rsidP="00307C26">
      <w:pPr>
        <w:pStyle w:val="ad"/>
        <w:numPr>
          <w:ilvl w:val="0"/>
          <w:numId w:val="143"/>
        </w:numPr>
        <w:tabs>
          <w:tab w:val="num" w:pos="709"/>
        </w:tabs>
        <w:spacing w:before="0" w:after="0"/>
        <w:ind w:left="57" w:right="113" w:firstLine="0"/>
        <w:jc w:val="both"/>
      </w:pPr>
      <w:r w:rsidRPr="008A6DCA">
        <w:t xml:space="preserve">Берникова, Т. А. Гидрология с основами метеорологии и климатологии : учебник для вузов / Т. А. Берникова. — 3-е изд., стер. — Санкт-Петербург : Лань, 2021. — 428 с. — ISBN 978-5-8114-7876-7. — Текст : электронный // Лань : электронно-библиотечная система. — URL: </w:t>
      </w:r>
      <w:hyperlink r:id="rId184" w:history="1">
        <w:r w:rsidR="00614E7E" w:rsidRPr="008A6DCA">
          <w:rPr>
            <w:rStyle w:val="ac"/>
          </w:rPr>
          <w:t>https://e.lanbook.com/book/166926</w:t>
        </w:r>
      </w:hyperlink>
      <w:r w:rsidRPr="008A6DCA">
        <w:t xml:space="preserve"> (дата обращения: 17.01.2022). — Режим доступа: для </w:t>
      </w:r>
      <w:proofErr w:type="spellStart"/>
      <w:r w:rsidRPr="008A6DCA">
        <w:t>авториз</w:t>
      </w:r>
      <w:proofErr w:type="spellEnd"/>
      <w:r w:rsidRPr="008A6DCA">
        <w:t>. пользователей.</w:t>
      </w:r>
    </w:p>
    <w:p w14:paraId="3D63D48B" w14:textId="4B1BC3A7" w:rsidR="005261CE" w:rsidRPr="00A5602F" w:rsidRDefault="005261CE" w:rsidP="00307C26">
      <w:pPr>
        <w:pStyle w:val="ad"/>
        <w:numPr>
          <w:ilvl w:val="0"/>
          <w:numId w:val="143"/>
        </w:numPr>
        <w:tabs>
          <w:tab w:val="num" w:pos="709"/>
        </w:tabs>
        <w:spacing w:before="0" w:after="0"/>
        <w:ind w:left="57" w:right="113" w:firstLine="0"/>
        <w:jc w:val="both"/>
      </w:pPr>
      <w:proofErr w:type="spellStart"/>
      <w:r w:rsidRPr="008A6DCA">
        <w:t>Нагалевский</w:t>
      </w:r>
      <w:proofErr w:type="spellEnd"/>
      <w:r w:rsidRPr="008A6DCA">
        <w:t xml:space="preserve">, Ю. Я. Гидрология : учебное пособие для </w:t>
      </w:r>
      <w:proofErr w:type="spellStart"/>
      <w:r w:rsidRPr="008A6DCA">
        <w:t>спо</w:t>
      </w:r>
      <w:proofErr w:type="spellEnd"/>
      <w:r w:rsidRPr="008A6DCA">
        <w:t xml:space="preserve"> / Ю. Я. </w:t>
      </w:r>
      <w:proofErr w:type="spellStart"/>
      <w:r w:rsidRPr="008A6DCA">
        <w:t>Нагалевский</w:t>
      </w:r>
      <w:proofErr w:type="spellEnd"/>
      <w:r w:rsidRPr="008A6DCA">
        <w:t xml:space="preserve">, И. Н. </w:t>
      </w:r>
      <w:proofErr w:type="spellStart"/>
      <w:r w:rsidRPr="008A6DCA">
        <w:t>Папенко</w:t>
      </w:r>
      <w:proofErr w:type="spellEnd"/>
      <w:r w:rsidRPr="008A6DCA">
        <w:t xml:space="preserve">, Э.  Ю. </w:t>
      </w:r>
      <w:proofErr w:type="spellStart"/>
      <w:r w:rsidRPr="008A6DCA">
        <w:t>Нагалевский</w:t>
      </w:r>
      <w:proofErr w:type="spellEnd"/>
      <w:r w:rsidRPr="008A6DCA">
        <w:t xml:space="preserve">. — 2-е изд., стер. — Санкт-Петербург : Лань, 2022. — 380 с. — ISBN 978-5-8114-9324-1. — Текст : электронный // Лань : электронно-библиотечная система. — URL: </w:t>
      </w:r>
      <w:hyperlink r:id="rId185" w:history="1">
        <w:r w:rsidR="00614E7E" w:rsidRPr="008A6DCA">
          <w:rPr>
            <w:rStyle w:val="ac"/>
          </w:rPr>
          <w:t>https://e.lanbook.com/book/189476</w:t>
        </w:r>
      </w:hyperlink>
      <w:r w:rsidR="00A5602F">
        <w:rPr>
          <w:rStyle w:val="ac"/>
        </w:rPr>
        <w:t xml:space="preserve"> </w:t>
      </w:r>
      <w:r w:rsidR="00A5602F" w:rsidRPr="00A5602F">
        <w:rPr>
          <w:rStyle w:val="ac"/>
          <w:color w:val="auto"/>
          <w:u w:val="none"/>
        </w:rPr>
        <w:t>(дата обращения 17.01.2022)</w:t>
      </w:r>
    </w:p>
    <w:p w14:paraId="39DD9CD5" w14:textId="77777777" w:rsidR="00FD370B" w:rsidRPr="00A5602F" w:rsidRDefault="00FD370B" w:rsidP="00307C26">
      <w:pPr>
        <w:pStyle w:val="a8"/>
        <w:ind w:left="57" w:right="113"/>
        <w:rPr>
          <w:b/>
          <w:lang w:val="ru-RU"/>
        </w:rPr>
      </w:pPr>
    </w:p>
    <w:p w14:paraId="34286752" w14:textId="77777777" w:rsidR="00E84FC3" w:rsidRDefault="00E84FC3" w:rsidP="00FD370B">
      <w:pPr>
        <w:spacing w:after="0" w:line="240" w:lineRule="auto"/>
        <w:ind w:left="782" w:right="493" w:hanging="357"/>
        <w:jc w:val="center"/>
        <w:rPr>
          <w:rFonts w:ascii="Times New Roman" w:hAnsi="Times New Roman"/>
          <w:b/>
          <w:sz w:val="24"/>
          <w:szCs w:val="24"/>
        </w:rPr>
      </w:pPr>
    </w:p>
    <w:p w14:paraId="4C45AA4D" w14:textId="77777777" w:rsidR="00E84FC3" w:rsidRDefault="00E84FC3" w:rsidP="00FD370B">
      <w:pPr>
        <w:spacing w:after="0" w:line="240" w:lineRule="auto"/>
        <w:ind w:left="782" w:right="493" w:hanging="357"/>
        <w:jc w:val="center"/>
        <w:rPr>
          <w:rFonts w:ascii="Times New Roman" w:hAnsi="Times New Roman"/>
          <w:b/>
          <w:sz w:val="24"/>
          <w:szCs w:val="24"/>
        </w:rPr>
      </w:pPr>
    </w:p>
    <w:p w14:paraId="05D66409" w14:textId="0D107ADA" w:rsidR="00A61AEF" w:rsidRPr="00A61AEF" w:rsidRDefault="00A61AEF" w:rsidP="00FD370B">
      <w:pPr>
        <w:spacing w:after="0" w:line="240" w:lineRule="auto"/>
        <w:ind w:left="782" w:right="493" w:hanging="357"/>
        <w:jc w:val="center"/>
        <w:rPr>
          <w:rFonts w:ascii="Times New Roman" w:hAnsi="Times New Roman"/>
          <w:b/>
          <w:sz w:val="24"/>
          <w:szCs w:val="24"/>
        </w:rPr>
      </w:pPr>
      <w:r w:rsidRPr="00A61AEF">
        <w:rPr>
          <w:rFonts w:ascii="Times New Roman" w:hAnsi="Times New Roman"/>
          <w:b/>
          <w:sz w:val="24"/>
          <w:szCs w:val="24"/>
        </w:rPr>
        <w:lastRenderedPageBreak/>
        <w:t>4. КОНТРОЛЬ И ОЦЕНКА РЕЗУЛЬТАТОВ ОСВОЕНИЯ</w:t>
      </w:r>
    </w:p>
    <w:p w14:paraId="0CC859C8" w14:textId="77777777" w:rsidR="00A61AEF" w:rsidRDefault="00A61AEF" w:rsidP="00FD370B">
      <w:pPr>
        <w:jc w:val="center"/>
      </w:pPr>
      <w:r w:rsidRPr="00A61AEF">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2961"/>
        <w:gridCol w:w="3186"/>
      </w:tblGrid>
      <w:tr w:rsidR="00A61AEF" w:rsidRPr="00A61AEF" w14:paraId="25C9E651" w14:textId="77777777" w:rsidTr="00B24737">
        <w:tc>
          <w:tcPr>
            <w:tcW w:w="1730" w:type="pct"/>
          </w:tcPr>
          <w:p w14:paraId="7D28FD15" w14:textId="77777777" w:rsidR="00A61AEF" w:rsidRPr="00A61AEF" w:rsidRDefault="00A61AEF" w:rsidP="00B24737">
            <w:pPr>
              <w:spacing w:after="0" w:line="240" w:lineRule="auto"/>
              <w:jc w:val="center"/>
              <w:rPr>
                <w:rFonts w:ascii="Times New Roman" w:hAnsi="Times New Roman"/>
                <w:b/>
                <w:bCs/>
                <w:i/>
                <w:sz w:val="24"/>
                <w:szCs w:val="24"/>
              </w:rPr>
            </w:pPr>
            <w:r w:rsidRPr="00A61AEF">
              <w:rPr>
                <w:rFonts w:ascii="Times New Roman" w:hAnsi="Times New Roman"/>
                <w:b/>
                <w:bCs/>
                <w:i/>
                <w:sz w:val="24"/>
                <w:szCs w:val="24"/>
              </w:rPr>
              <w:t>Результаты обучения</w:t>
            </w:r>
          </w:p>
        </w:tc>
        <w:tc>
          <w:tcPr>
            <w:tcW w:w="1547" w:type="pct"/>
          </w:tcPr>
          <w:p w14:paraId="28820E02" w14:textId="77777777" w:rsidR="00A61AEF" w:rsidRPr="00A61AEF" w:rsidRDefault="00A61AEF" w:rsidP="00B24737">
            <w:pPr>
              <w:spacing w:after="0" w:line="240" w:lineRule="auto"/>
              <w:jc w:val="center"/>
              <w:rPr>
                <w:rFonts w:ascii="Times New Roman" w:hAnsi="Times New Roman"/>
                <w:b/>
                <w:bCs/>
                <w:i/>
                <w:sz w:val="24"/>
                <w:szCs w:val="24"/>
              </w:rPr>
            </w:pPr>
            <w:r w:rsidRPr="00A61AEF">
              <w:rPr>
                <w:rFonts w:ascii="Times New Roman" w:hAnsi="Times New Roman"/>
                <w:b/>
                <w:bCs/>
                <w:i/>
                <w:sz w:val="24"/>
                <w:szCs w:val="24"/>
              </w:rPr>
              <w:t>Критерии оценки</w:t>
            </w:r>
          </w:p>
        </w:tc>
        <w:tc>
          <w:tcPr>
            <w:tcW w:w="1723" w:type="pct"/>
          </w:tcPr>
          <w:p w14:paraId="2060347A" w14:textId="77777777" w:rsidR="00A61AEF" w:rsidRPr="00A61AEF" w:rsidRDefault="00A61AEF" w:rsidP="00B24737">
            <w:pPr>
              <w:spacing w:after="0" w:line="240" w:lineRule="auto"/>
              <w:jc w:val="center"/>
              <w:rPr>
                <w:rFonts w:ascii="Times New Roman" w:hAnsi="Times New Roman"/>
                <w:b/>
                <w:bCs/>
                <w:i/>
                <w:sz w:val="24"/>
                <w:szCs w:val="24"/>
              </w:rPr>
            </w:pPr>
            <w:r w:rsidRPr="00A61AEF">
              <w:rPr>
                <w:rFonts w:ascii="Times New Roman" w:hAnsi="Times New Roman"/>
                <w:b/>
                <w:bCs/>
                <w:i/>
                <w:sz w:val="24"/>
                <w:szCs w:val="24"/>
              </w:rPr>
              <w:t>Методы оценки</w:t>
            </w:r>
          </w:p>
        </w:tc>
      </w:tr>
      <w:tr w:rsidR="00A61AEF" w:rsidRPr="00A61AEF" w14:paraId="7AB0DC88" w14:textId="77777777" w:rsidTr="00B24737">
        <w:tc>
          <w:tcPr>
            <w:tcW w:w="5000" w:type="pct"/>
            <w:gridSpan w:val="3"/>
            <w:vAlign w:val="center"/>
          </w:tcPr>
          <w:p w14:paraId="4D957B88" w14:textId="77777777" w:rsidR="00A61AEF" w:rsidRPr="00A61AEF" w:rsidRDefault="00A61AEF" w:rsidP="00B24737">
            <w:pPr>
              <w:spacing w:after="0" w:line="240" w:lineRule="auto"/>
              <w:jc w:val="center"/>
              <w:rPr>
                <w:rFonts w:ascii="Times New Roman" w:hAnsi="Times New Roman"/>
                <w:b/>
                <w:bCs/>
                <w:i/>
                <w:sz w:val="24"/>
                <w:szCs w:val="24"/>
              </w:rPr>
            </w:pPr>
            <w:r w:rsidRPr="00A61AEF">
              <w:rPr>
                <w:rFonts w:ascii="Times New Roman" w:hAnsi="Times New Roman"/>
                <w:b/>
                <w:bCs/>
                <w:sz w:val="24"/>
                <w:szCs w:val="24"/>
              </w:rPr>
              <w:t>Перечень знаний, осваиваемых в рамках дисциплины</w:t>
            </w:r>
          </w:p>
        </w:tc>
      </w:tr>
      <w:tr w:rsidR="008A6DCA" w:rsidRPr="00A61AEF" w14:paraId="2C14E0A9" w14:textId="77777777" w:rsidTr="004F5961">
        <w:trPr>
          <w:trHeight w:val="3958"/>
        </w:trPr>
        <w:tc>
          <w:tcPr>
            <w:tcW w:w="1730" w:type="pct"/>
          </w:tcPr>
          <w:p w14:paraId="6E093C39" w14:textId="77777777" w:rsidR="008A6DCA" w:rsidRPr="00A61AEF" w:rsidRDefault="008A6DCA" w:rsidP="00B24737">
            <w:pPr>
              <w:spacing w:after="0" w:line="240" w:lineRule="auto"/>
              <w:rPr>
                <w:rFonts w:ascii="Times New Roman" w:hAnsi="Times New Roman"/>
                <w:color w:val="000000"/>
                <w:sz w:val="24"/>
                <w:szCs w:val="24"/>
                <w:u w:val="single"/>
              </w:rPr>
            </w:pPr>
            <w:r w:rsidRPr="00A61AEF">
              <w:rPr>
                <w:rFonts w:ascii="Times New Roman" w:hAnsi="Times New Roman"/>
                <w:color w:val="000000"/>
                <w:sz w:val="24"/>
                <w:szCs w:val="24"/>
                <w:u w:val="single"/>
              </w:rPr>
              <w:t>Знать:</w:t>
            </w:r>
          </w:p>
          <w:p w14:paraId="7358496B" w14:textId="77777777" w:rsidR="008A6DCA" w:rsidRPr="00A61AEF" w:rsidRDefault="008A6DCA" w:rsidP="00B24737">
            <w:pPr>
              <w:tabs>
                <w:tab w:val="left" w:pos="0"/>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физическую сущность процессов и явлений, происходящих в водной среде;</w:t>
            </w:r>
          </w:p>
          <w:p w14:paraId="1D0591AC" w14:textId="77777777" w:rsidR="008A6DCA" w:rsidRPr="00A61AEF" w:rsidRDefault="008A6DCA" w:rsidP="00B24737">
            <w:pPr>
              <w:tabs>
                <w:tab w:val="left" w:pos="0"/>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 xml:space="preserve">назначение, устройство, правила эксплуатации гидрометрических приборов и проведение измерений на гидрологическом посту; </w:t>
            </w:r>
          </w:p>
          <w:p w14:paraId="79B23A70" w14:textId="77777777" w:rsidR="008A6DCA" w:rsidRPr="00A61AEF" w:rsidRDefault="008A6DCA"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проведение измерений на гидрологическом посту, программа, сроки и порядок наблюдений</w:t>
            </w:r>
          </w:p>
          <w:p w14:paraId="4578DB6A" w14:textId="77777777" w:rsidR="008A6DCA" w:rsidRPr="00A61AEF" w:rsidRDefault="008A6DCA"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методику обработки результатов измерений на гидрологическом посту</w:t>
            </w:r>
          </w:p>
          <w:p w14:paraId="48864DBF" w14:textId="77777777" w:rsidR="008A6DCA" w:rsidRDefault="008A6DCA"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61AEF">
              <w:rPr>
                <w:rFonts w:ascii="Times New Roman" w:hAnsi="Times New Roman"/>
                <w:sz w:val="24"/>
                <w:szCs w:val="24"/>
              </w:rPr>
              <w:t>правила техники безопасности при проведении гидрологических работ</w:t>
            </w:r>
          </w:p>
          <w:p w14:paraId="636162DD" w14:textId="77777777" w:rsidR="008A6DCA" w:rsidRDefault="008A6DCA"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A1AA741" w14:textId="77777777" w:rsidR="008A6DCA" w:rsidRDefault="008A6DCA"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B8F42D3" w14:textId="77777777" w:rsidR="008A6DCA" w:rsidRDefault="008A6DCA" w:rsidP="008A6DCA">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r w:rsidRPr="008A6DCA">
              <w:rPr>
                <w:rFonts w:ascii="Times New Roman" w:hAnsi="Times New Roman"/>
                <w:sz w:val="24"/>
                <w:szCs w:val="24"/>
                <w:u w:val="single"/>
              </w:rPr>
              <w:t>Уметь:</w:t>
            </w:r>
          </w:p>
          <w:p w14:paraId="22038D2B" w14:textId="77777777" w:rsidR="008A6DCA" w:rsidRPr="008A6DCA" w:rsidRDefault="008A6DCA" w:rsidP="008A6DCA">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A6DCA">
              <w:rPr>
                <w:rFonts w:ascii="Times New Roman" w:hAnsi="Times New Roman"/>
                <w:sz w:val="24"/>
                <w:szCs w:val="24"/>
              </w:rPr>
              <w:t xml:space="preserve">- работать с </w:t>
            </w:r>
            <w:r w:rsidRPr="008A6DCA">
              <w:rPr>
                <w:rFonts w:ascii="Times New Roman" w:hAnsi="Times New Roman"/>
                <w:bCs/>
                <w:sz w:val="24"/>
                <w:szCs w:val="24"/>
              </w:rPr>
              <w:t xml:space="preserve"> гидрометрическими приборами, </w:t>
            </w:r>
          </w:p>
          <w:p w14:paraId="7D4B6F67" w14:textId="77777777" w:rsidR="008A6DCA" w:rsidRPr="008A6DCA" w:rsidRDefault="008A6DCA" w:rsidP="008A6DCA">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A6DCA">
              <w:rPr>
                <w:rFonts w:ascii="Times New Roman" w:hAnsi="Times New Roman"/>
                <w:bCs/>
                <w:sz w:val="24"/>
                <w:szCs w:val="24"/>
              </w:rPr>
              <w:t xml:space="preserve">-проводить измерения на гидрологическом посту, выполнять </w:t>
            </w:r>
            <w:proofErr w:type="spellStart"/>
            <w:r w:rsidRPr="008A6DCA">
              <w:rPr>
                <w:rFonts w:ascii="Times New Roman" w:hAnsi="Times New Roman"/>
                <w:bCs/>
                <w:sz w:val="24"/>
                <w:szCs w:val="24"/>
              </w:rPr>
              <w:t>промерочные</w:t>
            </w:r>
            <w:proofErr w:type="spellEnd"/>
            <w:r w:rsidRPr="008A6DCA">
              <w:rPr>
                <w:rFonts w:ascii="Times New Roman" w:hAnsi="Times New Roman"/>
                <w:bCs/>
                <w:sz w:val="24"/>
                <w:szCs w:val="24"/>
              </w:rPr>
              <w:t xml:space="preserve"> работы на гидрологическом створе, измерять скорость течения, расход воды;</w:t>
            </w:r>
          </w:p>
          <w:p w14:paraId="51FDB8E1" w14:textId="77777777" w:rsidR="008A6DCA" w:rsidRPr="008A6DCA" w:rsidRDefault="008A6DCA" w:rsidP="008A6DCA">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6DCA">
              <w:rPr>
                <w:rFonts w:ascii="Times New Roman" w:hAnsi="Times New Roman"/>
                <w:sz w:val="24"/>
                <w:szCs w:val="24"/>
              </w:rPr>
              <w:t>-обрабатывать результаты измерений, вычислять скорость течения, расход воды;</w:t>
            </w:r>
          </w:p>
          <w:p w14:paraId="0DAA7053" w14:textId="77777777" w:rsidR="008A6DCA" w:rsidRPr="008A6DCA" w:rsidRDefault="008A6DCA" w:rsidP="008A6DCA">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6DCA">
              <w:rPr>
                <w:rFonts w:ascii="Times New Roman" w:hAnsi="Times New Roman"/>
                <w:sz w:val="24"/>
                <w:szCs w:val="24"/>
              </w:rPr>
              <w:t>- организовывать гидрологические работы и наблюдения, выбирать участок реки для организации водомерного поста;</w:t>
            </w:r>
          </w:p>
          <w:p w14:paraId="5EA3D8CC" w14:textId="77777777" w:rsidR="008A6DCA" w:rsidRPr="008A6DCA" w:rsidRDefault="008A6DCA" w:rsidP="008A6DCA">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6DCA">
              <w:rPr>
                <w:rFonts w:ascii="Times New Roman" w:hAnsi="Times New Roman"/>
                <w:sz w:val="24"/>
                <w:szCs w:val="24"/>
              </w:rPr>
              <w:t xml:space="preserve">- определять по карте способы образования рек, порядок притоков, по гидрографу определять </w:t>
            </w:r>
            <w:r w:rsidRPr="008A6DCA">
              <w:rPr>
                <w:rFonts w:ascii="Times New Roman" w:hAnsi="Times New Roman"/>
                <w:sz w:val="24"/>
                <w:szCs w:val="24"/>
              </w:rPr>
              <w:lastRenderedPageBreak/>
              <w:t>границы фаз водного режима;</w:t>
            </w:r>
          </w:p>
          <w:p w14:paraId="4EC0F03C" w14:textId="77777777" w:rsidR="008A6DCA" w:rsidRPr="008A6DCA" w:rsidRDefault="008A6DCA" w:rsidP="008A6DCA">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6DCA">
              <w:rPr>
                <w:rFonts w:ascii="Times New Roman" w:hAnsi="Times New Roman"/>
                <w:sz w:val="24"/>
                <w:szCs w:val="24"/>
              </w:rPr>
              <w:t>-применять правила техники безопасности при проведении гидрологических работ.</w:t>
            </w:r>
          </w:p>
          <w:p w14:paraId="5ACD1DBD" w14:textId="77777777" w:rsidR="008A6DCA" w:rsidRPr="00A61AEF" w:rsidRDefault="008A6DCA"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9FAC3BD" w14:textId="77777777" w:rsidR="008A6DCA" w:rsidRPr="00A61AEF" w:rsidRDefault="008A6DCA" w:rsidP="00B24737">
            <w:pPr>
              <w:spacing w:after="0" w:line="240" w:lineRule="auto"/>
              <w:rPr>
                <w:rFonts w:ascii="Times New Roman" w:hAnsi="Times New Roman"/>
                <w:sz w:val="24"/>
                <w:szCs w:val="24"/>
              </w:rPr>
            </w:pPr>
          </w:p>
        </w:tc>
        <w:tc>
          <w:tcPr>
            <w:tcW w:w="1547" w:type="pct"/>
          </w:tcPr>
          <w:p w14:paraId="7433E899" w14:textId="77777777" w:rsidR="008A6DCA" w:rsidRPr="00A61AEF" w:rsidRDefault="008A6DCA" w:rsidP="00B24737">
            <w:pPr>
              <w:tabs>
                <w:tab w:val="left" w:pos="0"/>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Cs/>
                <w:sz w:val="24"/>
                <w:szCs w:val="24"/>
              </w:rPr>
              <w:lastRenderedPageBreak/>
              <w:t>демонстрация</w:t>
            </w:r>
            <w:r w:rsidRPr="00A61AEF">
              <w:rPr>
                <w:rFonts w:ascii="Times New Roman" w:hAnsi="Times New Roman"/>
                <w:bCs/>
                <w:sz w:val="24"/>
                <w:szCs w:val="24"/>
              </w:rPr>
              <w:t xml:space="preserve"> знания организации гидрологических работ и наблюдений, </w:t>
            </w:r>
            <w:r w:rsidRPr="00A61AEF">
              <w:rPr>
                <w:rFonts w:ascii="Times New Roman" w:hAnsi="Times New Roman"/>
                <w:sz w:val="24"/>
                <w:szCs w:val="24"/>
              </w:rPr>
              <w:t>физическую сущность процессов и явлений, происходящих в водной среде;</w:t>
            </w:r>
          </w:p>
          <w:p w14:paraId="066F259B" w14:textId="77777777" w:rsidR="008A6DCA" w:rsidRPr="00A61AEF" w:rsidRDefault="008A6DCA" w:rsidP="00B24737">
            <w:pPr>
              <w:spacing w:after="0" w:line="240" w:lineRule="auto"/>
              <w:rPr>
                <w:rFonts w:ascii="Times New Roman" w:hAnsi="Times New Roman"/>
                <w:bCs/>
                <w:sz w:val="24"/>
                <w:szCs w:val="24"/>
              </w:rPr>
            </w:pPr>
            <w:r>
              <w:rPr>
                <w:rFonts w:ascii="Times New Roman" w:hAnsi="Times New Roman"/>
                <w:bCs/>
                <w:sz w:val="24"/>
                <w:szCs w:val="24"/>
              </w:rPr>
              <w:t xml:space="preserve">демонстрация </w:t>
            </w:r>
            <w:r w:rsidRPr="00A61AEF">
              <w:rPr>
                <w:rFonts w:ascii="Times New Roman" w:hAnsi="Times New Roman"/>
                <w:bCs/>
                <w:sz w:val="24"/>
                <w:szCs w:val="24"/>
              </w:rPr>
              <w:t>знания работы с гидрометеорологическими приборами;</w:t>
            </w:r>
          </w:p>
          <w:p w14:paraId="71024DB3" w14:textId="77777777" w:rsidR="008A6DCA" w:rsidRPr="00A61AEF" w:rsidRDefault="008A6DCA" w:rsidP="00B24737">
            <w:pPr>
              <w:spacing w:after="0" w:line="240" w:lineRule="auto"/>
              <w:rPr>
                <w:rFonts w:ascii="Times New Roman" w:hAnsi="Times New Roman"/>
                <w:bCs/>
                <w:sz w:val="24"/>
                <w:szCs w:val="24"/>
              </w:rPr>
            </w:pPr>
            <w:r w:rsidRPr="00A61AEF">
              <w:rPr>
                <w:rFonts w:ascii="Times New Roman" w:hAnsi="Times New Roman"/>
                <w:bCs/>
                <w:sz w:val="24"/>
                <w:szCs w:val="24"/>
              </w:rPr>
              <w:t xml:space="preserve">выбор участка реки для организации водомерного поста </w:t>
            </w:r>
          </w:p>
          <w:p w14:paraId="006BB42F" w14:textId="77777777" w:rsidR="008A6DCA" w:rsidRPr="00A61AEF" w:rsidRDefault="008A6DCA"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Cs/>
                <w:sz w:val="24"/>
                <w:szCs w:val="24"/>
              </w:rPr>
              <w:t>демонстрация</w:t>
            </w:r>
            <w:r w:rsidRPr="00A61AEF">
              <w:rPr>
                <w:rFonts w:ascii="Times New Roman" w:hAnsi="Times New Roman"/>
                <w:bCs/>
                <w:sz w:val="24"/>
                <w:szCs w:val="24"/>
              </w:rPr>
              <w:t xml:space="preserve"> знания правил проведение измерений на гидрологическом посту, выполнение промерных работ на гидрологическом створе, измерение скорости течения, расхода воды,</w:t>
            </w:r>
            <w:r w:rsidRPr="00A61AEF">
              <w:rPr>
                <w:rFonts w:ascii="Times New Roman" w:hAnsi="Times New Roman"/>
                <w:sz w:val="24"/>
                <w:szCs w:val="24"/>
              </w:rPr>
              <w:t xml:space="preserve"> сроки и порядок наблюдений</w:t>
            </w:r>
          </w:p>
          <w:p w14:paraId="3EEC0EC5" w14:textId="77777777" w:rsidR="008A6DCA" w:rsidRPr="00A61AEF" w:rsidRDefault="008A6DCA" w:rsidP="00B24737">
            <w:pPr>
              <w:spacing w:after="0" w:line="240" w:lineRule="auto"/>
              <w:rPr>
                <w:rFonts w:ascii="Times New Roman" w:hAnsi="Times New Roman"/>
                <w:bCs/>
                <w:sz w:val="24"/>
                <w:szCs w:val="24"/>
              </w:rPr>
            </w:pPr>
            <w:r>
              <w:rPr>
                <w:rFonts w:ascii="Times New Roman" w:hAnsi="Times New Roman"/>
                <w:bCs/>
                <w:sz w:val="24"/>
                <w:szCs w:val="24"/>
              </w:rPr>
              <w:t>демонстрация</w:t>
            </w:r>
            <w:r w:rsidRPr="00A61AEF">
              <w:rPr>
                <w:rFonts w:ascii="Times New Roman" w:hAnsi="Times New Roman"/>
                <w:bCs/>
                <w:sz w:val="24"/>
                <w:szCs w:val="24"/>
              </w:rPr>
              <w:t xml:space="preserve"> обработки результатов измерений, вычисление скорости течения, расхода воды</w:t>
            </w:r>
          </w:p>
          <w:p w14:paraId="00FF6F0B" w14:textId="77777777" w:rsidR="008A6DCA" w:rsidRDefault="008A6DCA"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Cs/>
                <w:sz w:val="24"/>
                <w:szCs w:val="24"/>
              </w:rPr>
              <w:t>демонстрация</w:t>
            </w:r>
            <w:r w:rsidRPr="00A61AEF">
              <w:rPr>
                <w:rFonts w:ascii="Times New Roman" w:hAnsi="Times New Roman"/>
                <w:bCs/>
                <w:sz w:val="24"/>
                <w:szCs w:val="24"/>
              </w:rPr>
              <w:t xml:space="preserve"> знания </w:t>
            </w:r>
            <w:r w:rsidRPr="00A61AEF">
              <w:rPr>
                <w:rFonts w:ascii="Times New Roman" w:hAnsi="Times New Roman"/>
                <w:sz w:val="24"/>
                <w:szCs w:val="24"/>
              </w:rPr>
              <w:t>применения правил техники безопасности при проведении гидрологических работ</w:t>
            </w:r>
          </w:p>
          <w:p w14:paraId="62539EE8" w14:textId="77777777" w:rsidR="00A52E06" w:rsidRDefault="00A52E06"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D04270A" w14:textId="27A33327" w:rsidR="008A6DCA" w:rsidRDefault="00A52E06"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демонстрировать</w:t>
            </w:r>
            <w:r w:rsidR="00E84FC3">
              <w:rPr>
                <w:rFonts w:ascii="Times New Roman" w:hAnsi="Times New Roman"/>
                <w:sz w:val="24"/>
                <w:szCs w:val="24"/>
              </w:rPr>
              <w:t xml:space="preserve"> </w:t>
            </w:r>
            <w:r>
              <w:rPr>
                <w:rFonts w:ascii="Times New Roman" w:hAnsi="Times New Roman"/>
                <w:sz w:val="24"/>
                <w:szCs w:val="24"/>
              </w:rPr>
              <w:t>гидрометрические приборы,</w:t>
            </w:r>
          </w:p>
          <w:p w14:paraId="635A7A21" w14:textId="77777777" w:rsidR="00A52E06" w:rsidRDefault="00A52E06"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демонстрировать </w:t>
            </w:r>
            <w:proofErr w:type="spellStart"/>
            <w:r w:rsidRPr="00A52E06">
              <w:rPr>
                <w:rFonts w:ascii="Times New Roman" w:hAnsi="Times New Roman"/>
                <w:sz w:val="24"/>
                <w:szCs w:val="24"/>
              </w:rPr>
              <w:t>промерочные</w:t>
            </w:r>
            <w:proofErr w:type="spellEnd"/>
            <w:r w:rsidRPr="00A52E06">
              <w:rPr>
                <w:rFonts w:ascii="Times New Roman" w:hAnsi="Times New Roman"/>
                <w:sz w:val="24"/>
                <w:szCs w:val="24"/>
              </w:rPr>
              <w:t xml:space="preserve"> работы на гидрологическом створе,</w:t>
            </w:r>
          </w:p>
          <w:p w14:paraId="210C397A" w14:textId="47673CC1" w:rsidR="00A52E06" w:rsidRDefault="00A52E06"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демонстрировать</w:t>
            </w:r>
            <w:r w:rsidR="00E84FC3">
              <w:rPr>
                <w:rFonts w:ascii="Times New Roman" w:hAnsi="Times New Roman"/>
                <w:bCs/>
                <w:sz w:val="24"/>
                <w:szCs w:val="24"/>
              </w:rPr>
              <w:t xml:space="preserve"> </w:t>
            </w:r>
            <w:r>
              <w:rPr>
                <w:rFonts w:ascii="Times New Roman" w:hAnsi="Times New Roman"/>
                <w:bCs/>
                <w:sz w:val="24"/>
                <w:szCs w:val="24"/>
              </w:rPr>
              <w:t>результаты измерений, с вычислением скорости</w:t>
            </w:r>
            <w:r w:rsidRPr="00A52E06">
              <w:rPr>
                <w:rFonts w:ascii="Times New Roman" w:hAnsi="Times New Roman"/>
                <w:bCs/>
                <w:sz w:val="24"/>
                <w:szCs w:val="24"/>
              </w:rPr>
              <w:t xml:space="preserve"> течения, </w:t>
            </w:r>
            <w:proofErr w:type="gramStart"/>
            <w:r w:rsidRPr="00A52E06">
              <w:rPr>
                <w:rFonts w:ascii="Times New Roman" w:hAnsi="Times New Roman"/>
                <w:bCs/>
                <w:sz w:val="24"/>
                <w:szCs w:val="24"/>
              </w:rPr>
              <w:t>расход</w:t>
            </w:r>
            <w:r>
              <w:rPr>
                <w:rFonts w:ascii="Times New Roman" w:hAnsi="Times New Roman"/>
                <w:bCs/>
                <w:sz w:val="24"/>
                <w:szCs w:val="24"/>
              </w:rPr>
              <w:t>а  воды</w:t>
            </w:r>
            <w:proofErr w:type="gramEnd"/>
            <w:r>
              <w:rPr>
                <w:rFonts w:ascii="Times New Roman" w:hAnsi="Times New Roman"/>
                <w:bCs/>
                <w:sz w:val="24"/>
                <w:szCs w:val="24"/>
              </w:rPr>
              <w:t>,</w:t>
            </w:r>
          </w:p>
          <w:p w14:paraId="6D05CFF7" w14:textId="5E929D31" w:rsidR="00A52E06" w:rsidRDefault="00A52E06" w:rsidP="00A52E06">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демонстрировать</w:t>
            </w:r>
            <w:r w:rsidR="00E84FC3">
              <w:rPr>
                <w:rFonts w:ascii="Times New Roman" w:hAnsi="Times New Roman"/>
                <w:bCs/>
                <w:sz w:val="24"/>
                <w:szCs w:val="24"/>
              </w:rPr>
              <w:t xml:space="preserve"> </w:t>
            </w:r>
            <w:r w:rsidRPr="00A52E06">
              <w:rPr>
                <w:rFonts w:ascii="Times New Roman" w:hAnsi="Times New Roman"/>
                <w:bCs/>
                <w:sz w:val="24"/>
                <w:szCs w:val="24"/>
              </w:rPr>
              <w:t>гидрологическ</w:t>
            </w:r>
            <w:r>
              <w:rPr>
                <w:rFonts w:ascii="Times New Roman" w:hAnsi="Times New Roman"/>
                <w:bCs/>
                <w:sz w:val="24"/>
                <w:szCs w:val="24"/>
              </w:rPr>
              <w:t xml:space="preserve">ие работы и наблюдения, выбор </w:t>
            </w:r>
            <w:r>
              <w:rPr>
                <w:rFonts w:ascii="Times New Roman" w:hAnsi="Times New Roman"/>
                <w:bCs/>
                <w:sz w:val="24"/>
                <w:szCs w:val="24"/>
              </w:rPr>
              <w:lastRenderedPageBreak/>
              <w:t>участка</w:t>
            </w:r>
            <w:r w:rsidRPr="00A52E06">
              <w:rPr>
                <w:rFonts w:ascii="Times New Roman" w:hAnsi="Times New Roman"/>
                <w:bCs/>
                <w:sz w:val="24"/>
                <w:szCs w:val="24"/>
              </w:rPr>
              <w:t xml:space="preserve"> реки дл</w:t>
            </w:r>
            <w:r>
              <w:rPr>
                <w:rFonts w:ascii="Times New Roman" w:hAnsi="Times New Roman"/>
                <w:bCs/>
                <w:sz w:val="24"/>
                <w:szCs w:val="24"/>
              </w:rPr>
              <w:t>я организации водомерного поста,</w:t>
            </w:r>
          </w:p>
          <w:p w14:paraId="13081DFC" w14:textId="39A53BEA" w:rsidR="00A52E06" w:rsidRPr="00A52E06" w:rsidRDefault="00A52E06" w:rsidP="00A52E06">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демонстрировать</w:t>
            </w:r>
            <w:r w:rsidR="00E84FC3">
              <w:rPr>
                <w:rFonts w:ascii="Times New Roman" w:hAnsi="Times New Roman"/>
                <w:bCs/>
                <w:sz w:val="24"/>
                <w:szCs w:val="24"/>
              </w:rPr>
              <w:t xml:space="preserve"> </w:t>
            </w:r>
            <w:r w:rsidRPr="00A52E06">
              <w:rPr>
                <w:rFonts w:ascii="Times New Roman" w:hAnsi="Times New Roman"/>
                <w:bCs/>
                <w:sz w:val="24"/>
                <w:szCs w:val="24"/>
              </w:rPr>
              <w:t>правила техники безопасности при проведении гидрологических работ.</w:t>
            </w:r>
          </w:p>
          <w:p w14:paraId="39730BB6" w14:textId="77777777" w:rsidR="00A52E06" w:rsidRPr="00A52E06" w:rsidRDefault="00A52E06" w:rsidP="00A52E06">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14:paraId="0D9523AE" w14:textId="77777777" w:rsidR="00A52E06" w:rsidRPr="00A61AEF" w:rsidRDefault="00A52E06" w:rsidP="00B24737">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723" w:type="pct"/>
          </w:tcPr>
          <w:p w14:paraId="2D868688" w14:textId="77777777" w:rsidR="008A6DCA" w:rsidRPr="00A61AEF" w:rsidRDefault="008A6DCA" w:rsidP="00B24737">
            <w:pPr>
              <w:spacing w:after="0" w:line="240" w:lineRule="auto"/>
              <w:rPr>
                <w:rFonts w:ascii="Times New Roman" w:hAnsi="Times New Roman"/>
                <w:sz w:val="24"/>
                <w:szCs w:val="24"/>
              </w:rPr>
            </w:pPr>
            <w:r>
              <w:rPr>
                <w:rFonts w:ascii="Times New Roman" w:hAnsi="Times New Roman"/>
                <w:sz w:val="24"/>
                <w:szCs w:val="24"/>
              </w:rPr>
              <w:lastRenderedPageBreak/>
              <w:t>у</w:t>
            </w:r>
            <w:r w:rsidRPr="00A61AEF">
              <w:rPr>
                <w:rFonts w:ascii="Times New Roman" w:hAnsi="Times New Roman"/>
                <w:sz w:val="24"/>
                <w:szCs w:val="24"/>
              </w:rPr>
              <w:t>стный опрос.</w:t>
            </w:r>
          </w:p>
          <w:p w14:paraId="1CE3CB5A" w14:textId="77777777" w:rsidR="008A6DCA" w:rsidRPr="00A61AEF" w:rsidRDefault="008A6DCA" w:rsidP="00B24737">
            <w:pPr>
              <w:spacing w:after="0" w:line="240" w:lineRule="auto"/>
              <w:rPr>
                <w:rFonts w:ascii="Times New Roman" w:hAnsi="Times New Roman"/>
                <w:sz w:val="24"/>
                <w:szCs w:val="24"/>
              </w:rPr>
            </w:pPr>
            <w:r>
              <w:rPr>
                <w:rFonts w:ascii="Times New Roman" w:hAnsi="Times New Roman"/>
                <w:sz w:val="24"/>
                <w:szCs w:val="24"/>
              </w:rPr>
              <w:t>п</w:t>
            </w:r>
            <w:r w:rsidRPr="00A61AEF">
              <w:rPr>
                <w:rFonts w:ascii="Times New Roman" w:hAnsi="Times New Roman"/>
                <w:sz w:val="24"/>
                <w:szCs w:val="24"/>
              </w:rPr>
              <w:t>исьменный опрос.</w:t>
            </w:r>
          </w:p>
          <w:p w14:paraId="69FCFB28" w14:textId="77777777" w:rsidR="008A6DCA" w:rsidRPr="00A61AEF" w:rsidRDefault="008A6DCA" w:rsidP="00B24737">
            <w:pPr>
              <w:spacing w:after="0" w:line="240" w:lineRule="auto"/>
              <w:rPr>
                <w:rFonts w:ascii="Times New Roman" w:hAnsi="Times New Roman"/>
                <w:sz w:val="24"/>
                <w:szCs w:val="24"/>
              </w:rPr>
            </w:pPr>
            <w:r>
              <w:rPr>
                <w:rFonts w:ascii="Times New Roman" w:hAnsi="Times New Roman"/>
                <w:sz w:val="24"/>
                <w:szCs w:val="24"/>
              </w:rPr>
              <w:t>т</w:t>
            </w:r>
            <w:r w:rsidRPr="00A61AEF">
              <w:rPr>
                <w:rFonts w:ascii="Times New Roman" w:hAnsi="Times New Roman"/>
                <w:sz w:val="24"/>
                <w:szCs w:val="24"/>
              </w:rPr>
              <w:t>естирование.</w:t>
            </w:r>
          </w:p>
          <w:p w14:paraId="293C27F7" w14:textId="77777777" w:rsidR="008A6DCA" w:rsidRPr="00A61AEF" w:rsidRDefault="008A6DCA" w:rsidP="00B24737">
            <w:pPr>
              <w:spacing w:after="0" w:line="240" w:lineRule="auto"/>
              <w:rPr>
                <w:rFonts w:ascii="Times New Roman" w:hAnsi="Times New Roman"/>
                <w:sz w:val="24"/>
                <w:szCs w:val="24"/>
              </w:rPr>
            </w:pPr>
            <w:r>
              <w:rPr>
                <w:rFonts w:ascii="Times New Roman" w:hAnsi="Times New Roman"/>
                <w:sz w:val="24"/>
                <w:szCs w:val="24"/>
              </w:rPr>
              <w:t>наблюдение</w:t>
            </w:r>
            <w:r w:rsidRPr="00A61AEF">
              <w:rPr>
                <w:rFonts w:ascii="Times New Roman" w:hAnsi="Times New Roman"/>
                <w:sz w:val="24"/>
                <w:szCs w:val="24"/>
              </w:rPr>
              <w:t xml:space="preserve"> выполнения </w:t>
            </w:r>
          </w:p>
          <w:p w14:paraId="03D600EE" w14:textId="77777777" w:rsidR="008A6DCA" w:rsidRPr="00A61AEF" w:rsidRDefault="008A6DCA" w:rsidP="00B24737">
            <w:pPr>
              <w:spacing w:after="0" w:line="240" w:lineRule="auto"/>
              <w:rPr>
                <w:rFonts w:ascii="Times New Roman" w:hAnsi="Times New Roman"/>
                <w:sz w:val="24"/>
                <w:szCs w:val="24"/>
              </w:rPr>
            </w:pPr>
            <w:r w:rsidRPr="00A61AEF">
              <w:rPr>
                <w:rFonts w:ascii="Times New Roman" w:hAnsi="Times New Roman"/>
                <w:sz w:val="24"/>
                <w:szCs w:val="24"/>
              </w:rPr>
              <w:t xml:space="preserve">практического задания. </w:t>
            </w:r>
          </w:p>
          <w:p w14:paraId="43EE67E7" w14:textId="77777777" w:rsidR="008A6DCA" w:rsidRPr="00A61AEF" w:rsidRDefault="008A6DCA" w:rsidP="00B24737">
            <w:pPr>
              <w:spacing w:after="0" w:line="240" w:lineRule="auto"/>
              <w:rPr>
                <w:rFonts w:ascii="Times New Roman" w:hAnsi="Times New Roman"/>
                <w:bCs/>
                <w:i/>
                <w:sz w:val="24"/>
                <w:szCs w:val="24"/>
              </w:rPr>
            </w:pPr>
            <w:r>
              <w:rPr>
                <w:rFonts w:ascii="Times New Roman" w:hAnsi="Times New Roman"/>
                <w:sz w:val="24"/>
                <w:szCs w:val="24"/>
              </w:rPr>
              <w:t xml:space="preserve">экспертное наблюдение </w:t>
            </w:r>
            <w:r w:rsidRPr="00A61AEF">
              <w:rPr>
                <w:rFonts w:ascii="Times New Roman" w:hAnsi="Times New Roman"/>
                <w:sz w:val="24"/>
                <w:szCs w:val="24"/>
              </w:rPr>
              <w:t>выступления с сообщением, докладом, презентацией.</w:t>
            </w:r>
          </w:p>
        </w:tc>
      </w:tr>
    </w:tbl>
    <w:p w14:paraId="37FB81C5" w14:textId="77777777" w:rsidR="00A61AEF" w:rsidRDefault="00A61AEF" w:rsidP="00A61AEF">
      <w:pPr>
        <w:spacing w:after="0" w:line="240" w:lineRule="auto"/>
        <w:rPr>
          <w:rFonts w:ascii="Times New Roman" w:hAnsi="Times New Roman"/>
          <w:color w:val="0000FF"/>
          <w:sz w:val="24"/>
          <w:szCs w:val="24"/>
        </w:rPr>
      </w:pPr>
    </w:p>
    <w:p w14:paraId="46AE3C41" w14:textId="77777777" w:rsidR="00A61AEF" w:rsidRDefault="00A61AEF" w:rsidP="00A61AEF"/>
    <w:p w14:paraId="254A73B7" w14:textId="77777777" w:rsidR="00FD370B" w:rsidRDefault="00FD370B" w:rsidP="00A61AEF"/>
    <w:p w14:paraId="3445EEC0" w14:textId="77777777" w:rsidR="00FD370B" w:rsidRDefault="00FD370B" w:rsidP="00A61AEF"/>
    <w:p w14:paraId="79E50939" w14:textId="77777777" w:rsidR="00FD370B" w:rsidRDefault="00FD370B" w:rsidP="00A61AEF"/>
    <w:p w14:paraId="629FC8DD" w14:textId="77777777" w:rsidR="00FD370B" w:rsidRDefault="00FD370B" w:rsidP="00A61AEF"/>
    <w:p w14:paraId="26E9BB8D" w14:textId="77777777" w:rsidR="00FD370B" w:rsidRDefault="00FD370B" w:rsidP="00A61AEF"/>
    <w:p w14:paraId="6FCCCDF6" w14:textId="77777777" w:rsidR="004F5961" w:rsidRDefault="004F5961">
      <w:pPr>
        <w:spacing w:after="0" w:line="240" w:lineRule="auto"/>
        <w:rPr>
          <w:rFonts w:ascii="Times New Roman" w:hAnsi="Times New Roman"/>
          <w:b/>
          <w:sz w:val="24"/>
          <w:szCs w:val="24"/>
        </w:rPr>
      </w:pPr>
      <w:r>
        <w:rPr>
          <w:rFonts w:ascii="Times New Roman" w:hAnsi="Times New Roman"/>
          <w:b/>
          <w:sz w:val="24"/>
          <w:szCs w:val="24"/>
        </w:rPr>
        <w:br w:type="page"/>
      </w:r>
    </w:p>
    <w:p w14:paraId="1F0649FC" w14:textId="77777777" w:rsidR="00EC517F" w:rsidRPr="00A61AEF" w:rsidRDefault="00EC517F" w:rsidP="00A61AEF">
      <w:pPr>
        <w:spacing w:after="0" w:line="240" w:lineRule="auto"/>
        <w:jc w:val="right"/>
        <w:rPr>
          <w:rFonts w:ascii="Times New Roman" w:hAnsi="Times New Roman"/>
          <w:b/>
          <w:sz w:val="24"/>
          <w:szCs w:val="24"/>
        </w:rPr>
      </w:pPr>
      <w:r w:rsidRPr="00A61AEF">
        <w:rPr>
          <w:rFonts w:ascii="Times New Roman" w:hAnsi="Times New Roman"/>
          <w:b/>
          <w:sz w:val="24"/>
          <w:szCs w:val="24"/>
        </w:rPr>
        <w:lastRenderedPageBreak/>
        <w:t>Приложение 2.14.</w:t>
      </w:r>
    </w:p>
    <w:p w14:paraId="4F510683" w14:textId="77777777" w:rsidR="00EC517F" w:rsidRPr="002B0E1C" w:rsidRDefault="00EC517F" w:rsidP="00EC517F">
      <w:pPr>
        <w:spacing w:after="0" w:line="240" w:lineRule="auto"/>
        <w:jc w:val="right"/>
        <w:rPr>
          <w:rFonts w:ascii="Times New Roman" w:hAnsi="Times New Roman"/>
          <w:b/>
          <w:i/>
          <w:sz w:val="24"/>
          <w:szCs w:val="24"/>
        </w:rPr>
      </w:pPr>
      <w:r w:rsidRPr="002B0E1C">
        <w:rPr>
          <w:rFonts w:ascii="Times New Roman" w:hAnsi="Times New Roman"/>
          <w:b/>
          <w:sz w:val="24"/>
          <w:szCs w:val="24"/>
        </w:rPr>
        <w:t>к ПООП по специальности</w:t>
      </w:r>
    </w:p>
    <w:p w14:paraId="7273B1BE" w14:textId="77777777" w:rsidR="00EC517F" w:rsidRPr="002B0E1C" w:rsidRDefault="00EC517F" w:rsidP="00EC517F">
      <w:pPr>
        <w:spacing w:after="0" w:line="240" w:lineRule="auto"/>
        <w:jc w:val="right"/>
        <w:rPr>
          <w:rFonts w:ascii="Times New Roman" w:hAnsi="Times New Roman"/>
          <w:b/>
          <w:i/>
          <w:sz w:val="24"/>
          <w:szCs w:val="24"/>
          <w:u w:val="single"/>
        </w:rPr>
      </w:pPr>
      <w:r w:rsidRPr="002B0E1C">
        <w:rPr>
          <w:rFonts w:ascii="Times New Roman" w:hAnsi="Times New Roman"/>
          <w:b/>
          <w:i/>
          <w:sz w:val="24"/>
          <w:szCs w:val="24"/>
          <w:u w:val="single"/>
        </w:rPr>
        <w:t>05.02.03 Метеорология</w:t>
      </w:r>
    </w:p>
    <w:p w14:paraId="5B76C447" w14:textId="77777777" w:rsidR="00EC517F" w:rsidRPr="002B0E1C" w:rsidRDefault="00EC517F" w:rsidP="00EC517F">
      <w:pPr>
        <w:spacing w:after="0" w:line="240" w:lineRule="auto"/>
        <w:jc w:val="right"/>
        <w:rPr>
          <w:rFonts w:ascii="Times New Roman" w:hAnsi="Times New Roman"/>
          <w:i/>
          <w:sz w:val="24"/>
          <w:szCs w:val="24"/>
          <w:vertAlign w:val="superscript"/>
        </w:rPr>
      </w:pPr>
      <w:r w:rsidRPr="002B0E1C">
        <w:rPr>
          <w:rFonts w:ascii="Times New Roman" w:hAnsi="Times New Roman"/>
          <w:i/>
          <w:sz w:val="24"/>
          <w:szCs w:val="24"/>
          <w:vertAlign w:val="superscript"/>
        </w:rPr>
        <w:t>Код и наименование профессии/специальности</w:t>
      </w:r>
    </w:p>
    <w:p w14:paraId="7654B42D" w14:textId="77777777" w:rsidR="00EC517F" w:rsidRPr="00313C5F" w:rsidRDefault="00EC517F" w:rsidP="00EC517F">
      <w:pPr>
        <w:jc w:val="center"/>
        <w:rPr>
          <w:rFonts w:ascii="Times New Roman" w:hAnsi="Times New Roman"/>
          <w:b/>
          <w:i/>
          <w:sz w:val="24"/>
          <w:szCs w:val="24"/>
        </w:rPr>
      </w:pPr>
    </w:p>
    <w:p w14:paraId="2A912121" w14:textId="77777777" w:rsidR="00EC517F" w:rsidRPr="00313C5F" w:rsidRDefault="00EC517F" w:rsidP="00EC517F">
      <w:pPr>
        <w:jc w:val="center"/>
        <w:rPr>
          <w:rFonts w:ascii="Times New Roman" w:hAnsi="Times New Roman"/>
          <w:b/>
          <w:i/>
          <w:sz w:val="24"/>
          <w:szCs w:val="24"/>
        </w:rPr>
      </w:pPr>
    </w:p>
    <w:p w14:paraId="1CB0AF5B" w14:textId="77777777" w:rsidR="00EC517F" w:rsidRPr="00313C5F" w:rsidRDefault="00EC517F" w:rsidP="00EC517F">
      <w:pPr>
        <w:jc w:val="center"/>
        <w:rPr>
          <w:rFonts w:ascii="Times New Roman" w:hAnsi="Times New Roman"/>
          <w:b/>
          <w:i/>
          <w:sz w:val="24"/>
          <w:szCs w:val="24"/>
        </w:rPr>
      </w:pPr>
    </w:p>
    <w:p w14:paraId="4143EAA9" w14:textId="77777777" w:rsidR="00EC517F" w:rsidRDefault="00EC517F" w:rsidP="00EC517F">
      <w:pPr>
        <w:jc w:val="center"/>
        <w:rPr>
          <w:rFonts w:ascii="Times New Roman" w:hAnsi="Times New Roman"/>
          <w:b/>
          <w:i/>
          <w:sz w:val="24"/>
          <w:szCs w:val="24"/>
        </w:rPr>
      </w:pPr>
    </w:p>
    <w:p w14:paraId="658E1C80" w14:textId="77777777" w:rsidR="00EC517F" w:rsidRPr="00313C5F" w:rsidRDefault="00EC517F" w:rsidP="00EC517F">
      <w:pPr>
        <w:jc w:val="center"/>
        <w:rPr>
          <w:rFonts w:ascii="Times New Roman" w:hAnsi="Times New Roman"/>
          <w:b/>
          <w:i/>
          <w:sz w:val="24"/>
          <w:szCs w:val="24"/>
        </w:rPr>
      </w:pPr>
    </w:p>
    <w:p w14:paraId="17E842CE" w14:textId="77777777" w:rsidR="00EC517F" w:rsidRPr="004823CA" w:rsidRDefault="00EC517F" w:rsidP="00EC517F">
      <w:pPr>
        <w:jc w:val="center"/>
        <w:rPr>
          <w:rFonts w:ascii="Times New Roman" w:hAnsi="Times New Roman"/>
          <w:b/>
          <w:sz w:val="24"/>
          <w:szCs w:val="24"/>
        </w:rPr>
      </w:pPr>
      <w:r w:rsidRPr="004823CA">
        <w:rPr>
          <w:rFonts w:ascii="Times New Roman" w:hAnsi="Times New Roman"/>
          <w:b/>
          <w:sz w:val="24"/>
          <w:szCs w:val="24"/>
        </w:rPr>
        <w:t>ПРИМЕРНАЯ РАБОЧАЯ ПРОГРАММА УЧЕБНОЙ ДИСЦИПЛИНЫ</w:t>
      </w:r>
    </w:p>
    <w:p w14:paraId="44578651" w14:textId="77777777" w:rsidR="00EC517F" w:rsidRPr="004823CA" w:rsidRDefault="00EC517F" w:rsidP="00EC517F">
      <w:pPr>
        <w:spacing w:after="0"/>
        <w:jc w:val="center"/>
        <w:rPr>
          <w:rFonts w:ascii="Times New Roman" w:hAnsi="Times New Roman"/>
          <w:b/>
          <w:i/>
          <w:sz w:val="24"/>
          <w:szCs w:val="24"/>
        </w:rPr>
      </w:pPr>
      <w:r w:rsidRPr="004823CA">
        <w:rPr>
          <w:rFonts w:ascii="Times New Roman" w:hAnsi="Times New Roman"/>
          <w:b/>
          <w:i/>
          <w:sz w:val="24"/>
          <w:szCs w:val="24"/>
        </w:rPr>
        <w:t>«ОП.06 БЕЗОПАСНОСТЬ ЖИЗНЕДЕЯТЕЛЬНОСТИ»</w:t>
      </w:r>
    </w:p>
    <w:p w14:paraId="6CC8B514" w14:textId="77777777" w:rsidR="00EC517F" w:rsidRPr="004823CA" w:rsidRDefault="00EC517F" w:rsidP="00EC517F">
      <w:pPr>
        <w:jc w:val="center"/>
        <w:rPr>
          <w:rFonts w:ascii="Times New Roman" w:hAnsi="Times New Roman"/>
          <w:b/>
          <w:i/>
          <w:sz w:val="24"/>
          <w:szCs w:val="24"/>
        </w:rPr>
      </w:pPr>
    </w:p>
    <w:p w14:paraId="6AD7B06E" w14:textId="77777777" w:rsidR="00EC517F" w:rsidRPr="004823CA" w:rsidRDefault="00EC517F" w:rsidP="00EC517F">
      <w:pPr>
        <w:rPr>
          <w:rFonts w:ascii="Times New Roman" w:hAnsi="Times New Roman"/>
          <w:b/>
          <w:i/>
          <w:sz w:val="24"/>
          <w:szCs w:val="24"/>
        </w:rPr>
      </w:pPr>
    </w:p>
    <w:p w14:paraId="6F986904" w14:textId="77777777" w:rsidR="00EC517F" w:rsidRPr="00123B4F" w:rsidRDefault="00EC517F" w:rsidP="00EC517F">
      <w:pPr>
        <w:rPr>
          <w:rFonts w:ascii="Times New Roman" w:hAnsi="Times New Roman"/>
          <w:bCs/>
          <w:iCs/>
          <w:sz w:val="24"/>
          <w:szCs w:val="24"/>
        </w:rPr>
      </w:pPr>
    </w:p>
    <w:p w14:paraId="45019E70" w14:textId="77777777" w:rsidR="00EC517F" w:rsidRPr="00313C5F" w:rsidRDefault="00EC517F" w:rsidP="00EC517F">
      <w:pPr>
        <w:rPr>
          <w:rFonts w:ascii="Times New Roman" w:hAnsi="Times New Roman"/>
          <w:b/>
          <w:i/>
          <w:sz w:val="24"/>
          <w:szCs w:val="24"/>
        </w:rPr>
      </w:pPr>
    </w:p>
    <w:p w14:paraId="6A27FC63" w14:textId="77777777" w:rsidR="00EC517F" w:rsidRPr="00313C5F" w:rsidRDefault="00EC517F" w:rsidP="00EC517F">
      <w:pPr>
        <w:rPr>
          <w:rFonts w:ascii="Times New Roman" w:hAnsi="Times New Roman"/>
          <w:b/>
          <w:i/>
          <w:sz w:val="24"/>
          <w:szCs w:val="24"/>
        </w:rPr>
      </w:pPr>
    </w:p>
    <w:p w14:paraId="1B0A49AB" w14:textId="77777777" w:rsidR="00EC517F" w:rsidRPr="00313C5F" w:rsidRDefault="00EC517F" w:rsidP="00EC517F">
      <w:pPr>
        <w:rPr>
          <w:rFonts w:ascii="Times New Roman" w:hAnsi="Times New Roman"/>
          <w:b/>
          <w:i/>
          <w:sz w:val="24"/>
          <w:szCs w:val="24"/>
        </w:rPr>
      </w:pPr>
    </w:p>
    <w:p w14:paraId="74B8E794" w14:textId="77777777" w:rsidR="00EC517F" w:rsidRPr="00313C5F" w:rsidRDefault="00EC517F" w:rsidP="00EC517F">
      <w:pPr>
        <w:rPr>
          <w:rFonts w:ascii="Times New Roman" w:hAnsi="Times New Roman"/>
          <w:b/>
          <w:i/>
          <w:sz w:val="24"/>
          <w:szCs w:val="24"/>
        </w:rPr>
      </w:pPr>
    </w:p>
    <w:p w14:paraId="74991D63" w14:textId="77777777" w:rsidR="00EC517F" w:rsidRPr="00313C5F" w:rsidRDefault="00EC517F" w:rsidP="00EC517F">
      <w:pPr>
        <w:rPr>
          <w:rFonts w:ascii="Times New Roman" w:hAnsi="Times New Roman"/>
          <w:b/>
          <w:i/>
          <w:sz w:val="24"/>
          <w:szCs w:val="24"/>
        </w:rPr>
      </w:pPr>
    </w:p>
    <w:p w14:paraId="31094C49" w14:textId="77777777" w:rsidR="00EC517F" w:rsidRPr="00313C5F" w:rsidRDefault="00EC517F" w:rsidP="00EC517F">
      <w:pPr>
        <w:rPr>
          <w:rFonts w:ascii="Times New Roman" w:hAnsi="Times New Roman"/>
          <w:b/>
          <w:i/>
          <w:sz w:val="24"/>
          <w:szCs w:val="24"/>
        </w:rPr>
      </w:pPr>
    </w:p>
    <w:p w14:paraId="4CC066F5" w14:textId="77777777" w:rsidR="00EC517F" w:rsidRPr="00313C5F" w:rsidRDefault="00EC517F" w:rsidP="00EC517F">
      <w:pPr>
        <w:rPr>
          <w:rFonts w:ascii="Times New Roman" w:hAnsi="Times New Roman"/>
          <w:b/>
          <w:i/>
          <w:sz w:val="24"/>
          <w:szCs w:val="24"/>
        </w:rPr>
      </w:pPr>
    </w:p>
    <w:p w14:paraId="0C3AA810" w14:textId="77777777" w:rsidR="00EC517F" w:rsidRPr="00313C5F" w:rsidRDefault="00EC517F" w:rsidP="00EC517F">
      <w:pPr>
        <w:rPr>
          <w:rFonts w:ascii="Times New Roman" w:hAnsi="Times New Roman"/>
          <w:b/>
          <w:i/>
          <w:sz w:val="24"/>
          <w:szCs w:val="24"/>
        </w:rPr>
      </w:pPr>
    </w:p>
    <w:p w14:paraId="414E263C" w14:textId="77777777" w:rsidR="00EC517F" w:rsidRPr="00313C5F" w:rsidRDefault="00EC517F" w:rsidP="00EC517F">
      <w:pPr>
        <w:rPr>
          <w:rFonts w:ascii="Times New Roman" w:hAnsi="Times New Roman"/>
          <w:b/>
          <w:i/>
          <w:sz w:val="24"/>
          <w:szCs w:val="24"/>
        </w:rPr>
      </w:pPr>
    </w:p>
    <w:p w14:paraId="6E1D9D04" w14:textId="77777777" w:rsidR="00EC517F" w:rsidRPr="007A7982" w:rsidRDefault="00EC517F" w:rsidP="00EC517F">
      <w:pPr>
        <w:rPr>
          <w:rFonts w:ascii="Times New Roman" w:hAnsi="Times New Roman"/>
          <w:bCs/>
          <w:iCs/>
          <w:sz w:val="24"/>
          <w:szCs w:val="24"/>
        </w:rPr>
      </w:pPr>
    </w:p>
    <w:p w14:paraId="011D9EC3" w14:textId="77777777" w:rsidR="00EC517F" w:rsidRPr="00313C5F" w:rsidRDefault="00EC517F" w:rsidP="00EC517F">
      <w:pPr>
        <w:rPr>
          <w:rFonts w:ascii="Times New Roman" w:hAnsi="Times New Roman"/>
          <w:b/>
          <w:i/>
          <w:sz w:val="24"/>
          <w:szCs w:val="24"/>
        </w:rPr>
      </w:pPr>
    </w:p>
    <w:p w14:paraId="68605F80" w14:textId="77777777" w:rsidR="00EC517F" w:rsidRPr="00313C5F" w:rsidRDefault="00EC517F" w:rsidP="00EC517F">
      <w:pPr>
        <w:rPr>
          <w:rFonts w:ascii="Times New Roman" w:hAnsi="Times New Roman"/>
          <w:b/>
          <w:i/>
          <w:sz w:val="24"/>
          <w:szCs w:val="24"/>
        </w:rPr>
      </w:pPr>
    </w:p>
    <w:p w14:paraId="543CA856" w14:textId="77777777" w:rsidR="00EC517F" w:rsidRPr="00313C5F" w:rsidRDefault="00EC517F" w:rsidP="00EC517F">
      <w:pPr>
        <w:rPr>
          <w:rFonts w:ascii="Times New Roman" w:hAnsi="Times New Roman"/>
          <w:b/>
          <w:i/>
          <w:sz w:val="24"/>
          <w:szCs w:val="24"/>
        </w:rPr>
      </w:pPr>
    </w:p>
    <w:p w14:paraId="3612D3B1" w14:textId="77777777" w:rsidR="00EC517F" w:rsidRPr="007A7982" w:rsidRDefault="00EC517F" w:rsidP="00EC517F">
      <w:pPr>
        <w:rPr>
          <w:rFonts w:ascii="Times New Roman" w:hAnsi="Times New Roman"/>
          <w:b/>
          <w:bCs/>
          <w:i/>
          <w:sz w:val="24"/>
          <w:szCs w:val="24"/>
        </w:rPr>
      </w:pPr>
    </w:p>
    <w:p w14:paraId="0B500F16" w14:textId="5FFB7BF9" w:rsidR="00EC517F" w:rsidRPr="00313C5F" w:rsidRDefault="00EC517F" w:rsidP="00EC517F">
      <w:pPr>
        <w:jc w:val="center"/>
        <w:rPr>
          <w:rFonts w:ascii="Times New Roman" w:hAnsi="Times New Roman"/>
          <w:b/>
          <w:i/>
          <w:sz w:val="24"/>
          <w:szCs w:val="24"/>
          <w:vertAlign w:val="superscript"/>
        </w:rPr>
      </w:pPr>
      <w:r w:rsidRPr="007A7982">
        <w:rPr>
          <w:rFonts w:ascii="Times New Roman" w:hAnsi="Times New Roman"/>
          <w:b/>
          <w:bCs/>
          <w:iCs/>
          <w:sz w:val="24"/>
          <w:szCs w:val="24"/>
        </w:rPr>
        <w:t>202</w:t>
      </w:r>
      <w:r w:rsidR="00123B4F" w:rsidRPr="007A7982">
        <w:rPr>
          <w:rFonts w:ascii="Times New Roman" w:hAnsi="Times New Roman"/>
          <w:b/>
          <w:bCs/>
          <w:iCs/>
          <w:sz w:val="24"/>
          <w:szCs w:val="24"/>
        </w:rPr>
        <w:t>2</w:t>
      </w:r>
      <w:r w:rsidR="00123B4F" w:rsidRPr="007A7982">
        <w:rPr>
          <w:rFonts w:ascii="Times New Roman" w:hAnsi="Times New Roman"/>
          <w:b/>
          <w:bCs/>
          <w:i/>
          <w:sz w:val="24"/>
          <w:szCs w:val="24"/>
        </w:rPr>
        <w:t xml:space="preserve"> </w:t>
      </w:r>
      <w:r w:rsidRPr="007A7982">
        <w:rPr>
          <w:rFonts w:ascii="Times New Roman" w:hAnsi="Times New Roman"/>
          <w:b/>
          <w:bCs/>
          <w:iCs/>
          <w:sz w:val="24"/>
          <w:szCs w:val="24"/>
        </w:rPr>
        <w:t>г.</w:t>
      </w:r>
      <w:r w:rsidRPr="00313C5F">
        <w:rPr>
          <w:rFonts w:ascii="Times New Roman" w:hAnsi="Times New Roman"/>
          <w:b/>
          <w:bCs/>
          <w:i/>
          <w:sz w:val="24"/>
          <w:szCs w:val="24"/>
        </w:rPr>
        <w:br w:type="page"/>
      </w:r>
    </w:p>
    <w:p w14:paraId="195F740B" w14:textId="77777777" w:rsidR="00EC517F" w:rsidRPr="00313C5F" w:rsidRDefault="00EC517F" w:rsidP="00EC517F">
      <w:pPr>
        <w:jc w:val="center"/>
        <w:rPr>
          <w:rFonts w:ascii="Times New Roman" w:hAnsi="Times New Roman"/>
          <w:b/>
          <w:i/>
          <w:sz w:val="24"/>
          <w:szCs w:val="24"/>
        </w:rPr>
      </w:pPr>
      <w:r w:rsidRPr="00313C5F">
        <w:rPr>
          <w:rFonts w:ascii="Times New Roman" w:hAnsi="Times New Roman"/>
          <w:b/>
          <w:i/>
          <w:sz w:val="24"/>
          <w:szCs w:val="24"/>
        </w:rPr>
        <w:lastRenderedPageBreak/>
        <w:t>СОДЕРЖАНИЕ</w:t>
      </w:r>
    </w:p>
    <w:p w14:paraId="7DF3948C" w14:textId="77777777" w:rsidR="00EC517F" w:rsidRPr="00313C5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313C5F" w14:paraId="14867529" w14:textId="77777777" w:rsidTr="00EC517F">
        <w:tc>
          <w:tcPr>
            <w:tcW w:w="7501" w:type="dxa"/>
          </w:tcPr>
          <w:p w14:paraId="0496B4CD" w14:textId="77777777" w:rsidR="00EC517F" w:rsidRPr="00313C5F" w:rsidRDefault="00A61AEF" w:rsidP="00A61AEF">
            <w:pPr>
              <w:suppressAutoHyphens/>
              <w:ind w:left="360"/>
              <w:rPr>
                <w:rFonts w:ascii="Times New Roman" w:hAnsi="Times New Roman"/>
                <w:b/>
                <w:sz w:val="24"/>
                <w:szCs w:val="24"/>
              </w:rPr>
            </w:pPr>
            <w:r>
              <w:rPr>
                <w:rFonts w:ascii="Times New Roman" w:hAnsi="Times New Roman"/>
                <w:b/>
                <w:sz w:val="24"/>
                <w:szCs w:val="24"/>
              </w:rPr>
              <w:t>1.</w:t>
            </w:r>
            <w:r w:rsidR="00EC517F" w:rsidRPr="00313C5F">
              <w:rPr>
                <w:rFonts w:ascii="Times New Roman" w:hAnsi="Times New Roman"/>
                <w:b/>
                <w:sz w:val="24"/>
                <w:szCs w:val="24"/>
              </w:rPr>
              <w:t xml:space="preserve">ОБЩАЯ ХАРАКТЕРИСТИКА </w:t>
            </w:r>
            <w:r w:rsidR="00EC517F" w:rsidRPr="00313C5F">
              <w:rPr>
                <w:rFonts w:ascii="Times New Roman" w:hAnsi="Times New Roman"/>
                <w:b/>
                <w:color w:val="000000"/>
                <w:sz w:val="24"/>
                <w:szCs w:val="24"/>
              </w:rPr>
              <w:t>ПРИМЕРНОЙ РАБОЧЕЙ ПРОГРАММЫ</w:t>
            </w:r>
            <w:r w:rsidR="00EC517F" w:rsidRPr="00313C5F">
              <w:rPr>
                <w:rFonts w:ascii="Times New Roman" w:hAnsi="Times New Roman"/>
                <w:b/>
                <w:sz w:val="24"/>
                <w:szCs w:val="24"/>
              </w:rPr>
              <w:t xml:space="preserve"> УЧЕБНОЙ ДИСЦИПЛИНЫ</w:t>
            </w:r>
          </w:p>
        </w:tc>
        <w:tc>
          <w:tcPr>
            <w:tcW w:w="1854" w:type="dxa"/>
          </w:tcPr>
          <w:p w14:paraId="24A2CC5B" w14:textId="77777777" w:rsidR="00EC517F" w:rsidRPr="00313C5F" w:rsidRDefault="00EC517F" w:rsidP="00EC517F">
            <w:pPr>
              <w:rPr>
                <w:rFonts w:ascii="Times New Roman" w:hAnsi="Times New Roman"/>
                <w:b/>
                <w:sz w:val="24"/>
                <w:szCs w:val="24"/>
              </w:rPr>
            </w:pPr>
          </w:p>
        </w:tc>
      </w:tr>
      <w:tr w:rsidR="00EC517F" w:rsidRPr="00313C5F" w14:paraId="4FCA6189" w14:textId="77777777" w:rsidTr="00EC517F">
        <w:tc>
          <w:tcPr>
            <w:tcW w:w="7501" w:type="dxa"/>
          </w:tcPr>
          <w:p w14:paraId="05495EEB" w14:textId="77777777" w:rsidR="00EC517F" w:rsidRPr="00313C5F" w:rsidRDefault="00A61AEF" w:rsidP="00A61AEF">
            <w:pPr>
              <w:suppressAutoHyphens/>
              <w:ind w:left="360"/>
              <w:rPr>
                <w:rFonts w:ascii="Times New Roman" w:hAnsi="Times New Roman"/>
                <w:b/>
                <w:sz w:val="24"/>
                <w:szCs w:val="24"/>
              </w:rPr>
            </w:pPr>
            <w:r>
              <w:rPr>
                <w:rFonts w:ascii="Times New Roman" w:hAnsi="Times New Roman"/>
                <w:b/>
                <w:sz w:val="24"/>
                <w:szCs w:val="24"/>
              </w:rPr>
              <w:t>2.</w:t>
            </w:r>
            <w:r w:rsidR="00EC517F" w:rsidRPr="00313C5F">
              <w:rPr>
                <w:rFonts w:ascii="Times New Roman" w:hAnsi="Times New Roman"/>
                <w:b/>
                <w:sz w:val="24"/>
                <w:szCs w:val="24"/>
              </w:rPr>
              <w:t>СТРУКТУРА И СОДЕРЖАНИЕ УЧЕБНОЙ ДИСЦИПЛИНЫ</w:t>
            </w:r>
          </w:p>
          <w:p w14:paraId="6ACB199C" w14:textId="77777777" w:rsidR="00EC517F" w:rsidRPr="00313C5F" w:rsidRDefault="00A61AEF" w:rsidP="00A61AEF">
            <w:pPr>
              <w:suppressAutoHyphens/>
              <w:ind w:left="360"/>
              <w:rPr>
                <w:rFonts w:ascii="Times New Roman" w:hAnsi="Times New Roman"/>
                <w:b/>
                <w:sz w:val="24"/>
                <w:szCs w:val="24"/>
              </w:rPr>
            </w:pPr>
            <w:r>
              <w:rPr>
                <w:rFonts w:ascii="Times New Roman" w:hAnsi="Times New Roman"/>
                <w:b/>
                <w:sz w:val="24"/>
                <w:szCs w:val="24"/>
              </w:rPr>
              <w:t>3.</w:t>
            </w:r>
            <w:r w:rsidR="00EC517F" w:rsidRPr="00313C5F">
              <w:rPr>
                <w:rFonts w:ascii="Times New Roman" w:hAnsi="Times New Roman"/>
                <w:b/>
                <w:sz w:val="24"/>
                <w:szCs w:val="24"/>
              </w:rPr>
              <w:t>УСЛОВИЯ РЕАЛИЗАЦИИ УЧЕБНОЙ ДИСЦИПЛИНЫ</w:t>
            </w:r>
          </w:p>
        </w:tc>
        <w:tc>
          <w:tcPr>
            <w:tcW w:w="1854" w:type="dxa"/>
          </w:tcPr>
          <w:p w14:paraId="0CA27760" w14:textId="77777777" w:rsidR="00EC517F" w:rsidRPr="00313C5F" w:rsidRDefault="00EC517F" w:rsidP="00EC517F">
            <w:pPr>
              <w:ind w:left="644"/>
              <w:rPr>
                <w:rFonts w:ascii="Times New Roman" w:hAnsi="Times New Roman"/>
                <w:b/>
                <w:sz w:val="24"/>
                <w:szCs w:val="24"/>
              </w:rPr>
            </w:pPr>
          </w:p>
        </w:tc>
      </w:tr>
      <w:tr w:rsidR="00EC517F" w:rsidRPr="00313C5F" w14:paraId="0B31A6E2" w14:textId="77777777" w:rsidTr="00EC517F">
        <w:tc>
          <w:tcPr>
            <w:tcW w:w="7501" w:type="dxa"/>
          </w:tcPr>
          <w:p w14:paraId="220C9F6F" w14:textId="77777777" w:rsidR="00EC517F" w:rsidRPr="00313C5F" w:rsidRDefault="00A61AEF" w:rsidP="00A61AEF">
            <w:pPr>
              <w:suppressAutoHyphens/>
              <w:ind w:left="360"/>
              <w:rPr>
                <w:rFonts w:ascii="Times New Roman" w:hAnsi="Times New Roman"/>
                <w:b/>
                <w:sz w:val="24"/>
                <w:szCs w:val="24"/>
              </w:rPr>
            </w:pPr>
            <w:r>
              <w:rPr>
                <w:rFonts w:ascii="Times New Roman" w:hAnsi="Times New Roman"/>
                <w:b/>
                <w:sz w:val="24"/>
                <w:szCs w:val="24"/>
              </w:rPr>
              <w:t>4.</w:t>
            </w:r>
            <w:r w:rsidR="00EC517F" w:rsidRPr="00313C5F">
              <w:rPr>
                <w:rFonts w:ascii="Times New Roman" w:hAnsi="Times New Roman"/>
                <w:b/>
                <w:sz w:val="24"/>
                <w:szCs w:val="24"/>
              </w:rPr>
              <w:t>КОНТРОЛЬ И ОЦЕНКА РЕЗУЛЬТАТОВ ОСВОЕНИЯ УЧЕБНОЙ ДИСЦИПЛИНЫ</w:t>
            </w:r>
          </w:p>
          <w:p w14:paraId="594D36EB" w14:textId="77777777" w:rsidR="00EC517F" w:rsidRPr="00313C5F" w:rsidRDefault="00EC517F" w:rsidP="00EC517F">
            <w:pPr>
              <w:suppressAutoHyphens/>
              <w:rPr>
                <w:rFonts w:ascii="Times New Roman" w:hAnsi="Times New Roman"/>
                <w:b/>
                <w:sz w:val="24"/>
                <w:szCs w:val="24"/>
              </w:rPr>
            </w:pPr>
          </w:p>
        </w:tc>
        <w:tc>
          <w:tcPr>
            <w:tcW w:w="1854" w:type="dxa"/>
          </w:tcPr>
          <w:p w14:paraId="0240CE29" w14:textId="77777777" w:rsidR="00EC517F" w:rsidRPr="00313C5F" w:rsidRDefault="00EC517F" w:rsidP="00EC517F">
            <w:pPr>
              <w:rPr>
                <w:rFonts w:ascii="Times New Roman" w:hAnsi="Times New Roman"/>
                <w:b/>
                <w:sz w:val="24"/>
                <w:szCs w:val="24"/>
              </w:rPr>
            </w:pPr>
          </w:p>
        </w:tc>
      </w:tr>
    </w:tbl>
    <w:p w14:paraId="0ADBD11F" w14:textId="77777777" w:rsidR="00EC517F" w:rsidRPr="00313C5F" w:rsidRDefault="00EC517F" w:rsidP="00A61AEF">
      <w:pPr>
        <w:suppressAutoHyphens/>
        <w:spacing w:after="0"/>
        <w:ind w:left="720"/>
        <w:jc w:val="center"/>
        <w:rPr>
          <w:rFonts w:ascii="Times New Roman" w:hAnsi="Times New Roman"/>
          <w:b/>
          <w:sz w:val="24"/>
          <w:szCs w:val="24"/>
        </w:rPr>
      </w:pPr>
      <w:r w:rsidRPr="00313C5F">
        <w:rPr>
          <w:rFonts w:ascii="Times New Roman" w:hAnsi="Times New Roman"/>
          <w:b/>
          <w:i/>
          <w:sz w:val="24"/>
          <w:szCs w:val="24"/>
          <w:u w:val="single"/>
        </w:rPr>
        <w:br w:type="page"/>
      </w:r>
      <w:r w:rsidR="00A61AEF" w:rsidRPr="00A61AEF">
        <w:rPr>
          <w:rFonts w:ascii="Times New Roman" w:hAnsi="Times New Roman"/>
          <w:b/>
          <w:sz w:val="24"/>
          <w:szCs w:val="24"/>
        </w:rPr>
        <w:lastRenderedPageBreak/>
        <w:t>1.</w:t>
      </w:r>
      <w:r w:rsidRPr="00313C5F">
        <w:rPr>
          <w:rFonts w:ascii="Times New Roman" w:hAnsi="Times New Roman"/>
          <w:b/>
          <w:sz w:val="24"/>
          <w:szCs w:val="24"/>
        </w:rPr>
        <w:t xml:space="preserve">ОБЩАЯ ХАРАКТЕРИСТИКА </w:t>
      </w:r>
      <w:r w:rsidRPr="00313C5F">
        <w:rPr>
          <w:rFonts w:ascii="Times New Roman" w:hAnsi="Times New Roman"/>
          <w:b/>
          <w:color w:val="000000"/>
          <w:sz w:val="24"/>
          <w:szCs w:val="24"/>
        </w:rPr>
        <w:t>ПРИМЕРНОЙ РАБОЧЕЙ ПРОГРАММЫ</w:t>
      </w:r>
      <w:r w:rsidRPr="00313C5F">
        <w:rPr>
          <w:rFonts w:ascii="Times New Roman" w:hAnsi="Times New Roman"/>
          <w:b/>
          <w:sz w:val="24"/>
          <w:szCs w:val="24"/>
        </w:rPr>
        <w:t xml:space="preserve"> УЧЕБНОЙ ДИСЦИПЛИНЫ</w:t>
      </w:r>
    </w:p>
    <w:p w14:paraId="2DF25264" w14:textId="77777777" w:rsidR="00EC517F" w:rsidRPr="00313C5F" w:rsidRDefault="00EC517F" w:rsidP="00A61AEF">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w:t>
      </w:r>
      <w:r w:rsidRPr="00313C5F">
        <w:rPr>
          <w:rFonts w:ascii="Times New Roman" w:hAnsi="Times New Roman"/>
          <w:b/>
          <w:sz w:val="24"/>
          <w:szCs w:val="24"/>
        </w:rPr>
        <w:t>БЕЗОПАСНОСТЬ ЖИЗНЕДЕЯТЕЛЬНОСТИ»</w:t>
      </w:r>
    </w:p>
    <w:p w14:paraId="444FA37E" w14:textId="77777777" w:rsidR="00EC517F" w:rsidRPr="00313C5F" w:rsidRDefault="00EC517F" w:rsidP="00EC517F">
      <w:pPr>
        <w:spacing w:after="0"/>
        <w:ind w:firstLine="709"/>
        <w:jc w:val="center"/>
        <w:rPr>
          <w:rFonts w:ascii="Times New Roman" w:hAnsi="Times New Roman"/>
          <w:sz w:val="24"/>
          <w:szCs w:val="24"/>
          <w:vertAlign w:val="superscript"/>
        </w:rPr>
      </w:pPr>
    </w:p>
    <w:p w14:paraId="3E3FF190" w14:textId="77777777" w:rsidR="00EC517F" w:rsidRPr="00313C5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3C5F">
        <w:rPr>
          <w:rFonts w:ascii="Times New Roman" w:hAnsi="Times New Roman"/>
          <w:b/>
          <w:sz w:val="24"/>
          <w:szCs w:val="24"/>
        </w:rPr>
        <w:t xml:space="preserve">1.1. Место дисциплины в структуре основной образовательной программы: </w:t>
      </w:r>
    </w:p>
    <w:p w14:paraId="36230485" w14:textId="4E341C8A" w:rsidR="00EC517F" w:rsidRPr="00313C5F" w:rsidRDefault="00EC517F" w:rsidP="00EC51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3C5F">
        <w:rPr>
          <w:rFonts w:ascii="Times New Roman" w:hAnsi="Times New Roman"/>
          <w:sz w:val="24"/>
          <w:szCs w:val="24"/>
        </w:rPr>
        <w:t xml:space="preserve">Учебная дисциплина «Безопасность жизнедеятельности» является обязательной частью </w:t>
      </w:r>
      <w:r>
        <w:rPr>
          <w:rFonts w:ascii="Times New Roman" w:hAnsi="Times New Roman"/>
          <w:sz w:val="24"/>
          <w:szCs w:val="24"/>
        </w:rPr>
        <w:t>о</w:t>
      </w:r>
      <w:r w:rsidRPr="00DB70A0">
        <w:rPr>
          <w:rFonts w:ascii="Times New Roman" w:hAnsi="Times New Roman"/>
          <w:sz w:val="24"/>
          <w:szCs w:val="24"/>
        </w:rPr>
        <w:t>бщепрофессионального цикла</w:t>
      </w:r>
      <w:r w:rsidR="00E84FC3">
        <w:rPr>
          <w:rFonts w:ascii="Times New Roman" w:hAnsi="Times New Roman"/>
          <w:sz w:val="24"/>
          <w:szCs w:val="24"/>
        </w:rPr>
        <w:t xml:space="preserve"> </w:t>
      </w:r>
      <w:r w:rsidRPr="00313C5F">
        <w:rPr>
          <w:rFonts w:ascii="Times New Roman" w:hAnsi="Times New Roman"/>
          <w:sz w:val="24"/>
          <w:szCs w:val="24"/>
        </w:rPr>
        <w:t>примерной основной образовательной програ</w:t>
      </w:r>
      <w:r>
        <w:rPr>
          <w:rFonts w:ascii="Times New Roman" w:hAnsi="Times New Roman"/>
          <w:sz w:val="24"/>
          <w:szCs w:val="24"/>
        </w:rPr>
        <w:t>ммы в соответствии с ФГОС СПО</w:t>
      </w:r>
      <w:r w:rsidR="00E84FC3">
        <w:rPr>
          <w:rFonts w:ascii="Times New Roman" w:hAnsi="Times New Roman"/>
          <w:sz w:val="24"/>
          <w:szCs w:val="24"/>
        </w:rPr>
        <w:t xml:space="preserve"> </w:t>
      </w:r>
      <w:r w:rsidRPr="002B0E1C">
        <w:rPr>
          <w:rFonts w:ascii="Times New Roman" w:hAnsi="Times New Roman"/>
          <w:i/>
          <w:sz w:val="24"/>
          <w:szCs w:val="24"/>
        </w:rPr>
        <w:t>по специальности 05.02.03 «Метеорология».</w:t>
      </w:r>
    </w:p>
    <w:p w14:paraId="787128AC" w14:textId="77777777" w:rsidR="00EC517F" w:rsidRPr="00313C5F" w:rsidRDefault="00EC517F" w:rsidP="00EC51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3C5F">
        <w:rPr>
          <w:rFonts w:ascii="Times New Roman" w:hAnsi="Times New Roman"/>
          <w:sz w:val="24"/>
          <w:szCs w:val="24"/>
        </w:rPr>
        <w:t>Особое значение дисциплина имеет при формировании и развитии ОК 01, 02, 04, 07.</w:t>
      </w:r>
    </w:p>
    <w:p w14:paraId="28323DD4" w14:textId="77777777" w:rsidR="00EC517F" w:rsidRPr="00313C5F" w:rsidRDefault="00EC517F" w:rsidP="00EC517F">
      <w:pPr>
        <w:spacing w:after="0"/>
        <w:ind w:firstLine="709"/>
        <w:rPr>
          <w:rFonts w:ascii="Times New Roman" w:hAnsi="Times New Roman"/>
          <w:b/>
          <w:sz w:val="24"/>
          <w:szCs w:val="24"/>
        </w:rPr>
      </w:pPr>
      <w:r w:rsidRPr="00313C5F">
        <w:rPr>
          <w:rFonts w:ascii="Times New Roman" w:hAnsi="Times New Roman"/>
          <w:b/>
          <w:sz w:val="24"/>
          <w:szCs w:val="24"/>
        </w:rPr>
        <w:t>1.2. Цель и планируемые результаты освоения дисциплины:</w:t>
      </w:r>
    </w:p>
    <w:p w14:paraId="2A7AC4DC" w14:textId="77777777" w:rsidR="00EC517F" w:rsidRPr="00313C5F" w:rsidRDefault="00EC517F" w:rsidP="00EC517F">
      <w:pPr>
        <w:suppressAutoHyphens/>
        <w:spacing w:after="0" w:line="240" w:lineRule="auto"/>
        <w:ind w:firstLine="709"/>
        <w:jc w:val="both"/>
        <w:rPr>
          <w:rFonts w:ascii="Times New Roman" w:hAnsi="Times New Roman"/>
          <w:sz w:val="24"/>
          <w:szCs w:val="24"/>
          <w:lang w:eastAsia="en-US"/>
        </w:rPr>
      </w:pPr>
      <w:r w:rsidRPr="00313C5F">
        <w:rPr>
          <w:rFonts w:ascii="Times New Roman" w:hAnsi="Times New Roman"/>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4395"/>
      </w:tblGrid>
      <w:tr w:rsidR="00EC517F" w:rsidRPr="00313C5F" w14:paraId="7DAB5A7D" w14:textId="77777777" w:rsidTr="004F5961">
        <w:trPr>
          <w:trHeight w:val="649"/>
        </w:trPr>
        <w:tc>
          <w:tcPr>
            <w:tcW w:w="1668" w:type="dxa"/>
            <w:hideMark/>
          </w:tcPr>
          <w:p w14:paraId="42DEF367"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Код</w:t>
            </w:r>
          </w:p>
          <w:p w14:paraId="7E2C9B31"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ПК, ОК</w:t>
            </w:r>
          </w:p>
        </w:tc>
        <w:tc>
          <w:tcPr>
            <w:tcW w:w="3543" w:type="dxa"/>
            <w:hideMark/>
          </w:tcPr>
          <w:p w14:paraId="104AB2C5"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Умения</w:t>
            </w:r>
          </w:p>
        </w:tc>
        <w:tc>
          <w:tcPr>
            <w:tcW w:w="4395" w:type="dxa"/>
            <w:hideMark/>
          </w:tcPr>
          <w:p w14:paraId="1CB8EEBC"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Знания</w:t>
            </w:r>
          </w:p>
        </w:tc>
      </w:tr>
      <w:tr w:rsidR="00EC517F" w:rsidRPr="00313C5F" w14:paraId="6B8123E3" w14:textId="77777777" w:rsidTr="004F5961">
        <w:trPr>
          <w:trHeight w:val="649"/>
        </w:trPr>
        <w:tc>
          <w:tcPr>
            <w:tcW w:w="1668" w:type="dxa"/>
          </w:tcPr>
          <w:p w14:paraId="31BB7675"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01</w:t>
            </w:r>
          </w:p>
          <w:p w14:paraId="7FBC2285"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6F85351C"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6453697B"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07</w:t>
            </w:r>
          </w:p>
          <w:p w14:paraId="6F028CB1"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p>
        </w:tc>
        <w:tc>
          <w:tcPr>
            <w:tcW w:w="3543" w:type="dxa"/>
          </w:tcPr>
          <w:p w14:paraId="4FDC498D" w14:textId="77777777" w:rsidR="00EC517F" w:rsidRPr="00313C5F" w:rsidRDefault="00EC517F" w:rsidP="00EC517F">
            <w:pPr>
              <w:suppressAutoHyphens/>
              <w:spacing w:after="0" w:line="240" w:lineRule="auto"/>
              <w:jc w:val="both"/>
              <w:rPr>
                <w:rFonts w:ascii="Times New Roman" w:hAnsi="Times New Roman"/>
                <w:bCs/>
                <w:iCs/>
                <w:sz w:val="24"/>
                <w:szCs w:val="24"/>
                <w:u w:val="single"/>
              </w:rPr>
            </w:pPr>
            <w:r w:rsidRPr="00313C5F">
              <w:rPr>
                <w:rFonts w:ascii="Times New Roman" w:hAnsi="Times New Roman"/>
                <w:bCs/>
                <w:iCs/>
                <w:sz w:val="24"/>
                <w:szCs w:val="24"/>
                <w:u w:val="single"/>
              </w:rPr>
              <w:t>Уметь:</w:t>
            </w:r>
          </w:p>
          <w:p w14:paraId="50FE8BC0" w14:textId="77777777" w:rsidR="00EC517F" w:rsidRPr="00313C5F" w:rsidRDefault="00EC517F" w:rsidP="00EC517F">
            <w:pPr>
              <w:suppressAutoHyphens/>
              <w:spacing w:after="0" w:line="240" w:lineRule="auto"/>
              <w:ind w:firstLine="313"/>
              <w:jc w:val="both"/>
              <w:rPr>
                <w:rFonts w:ascii="Times New Roman" w:hAnsi="Times New Roman"/>
                <w:bCs/>
                <w:iCs/>
                <w:sz w:val="24"/>
                <w:szCs w:val="24"/>
              </w:rPr>
            </w:pPr>
            <w:r w:rsidRPr="00313C5F">
              <w:rPr>
                <w:rFonts w:ascii="Times New Roman" w:hAnsi="Times New Roman"/>
                <w:bCs/>
                <w:iCs/>
                <w:sz w:val="24"/>
                <w:szCs w:val="24"/>
              </w:rPr>
              <w:t>пользоваться первичными средствами пожаротушения;</w:t>
            </w:r>
          </w:p>
          <w:p w14:paraId="5044234F" w14:textId="77777777" w:rsidR="00EC517F" w:rsidRPr="00313C5F" w:rsidRDefault="00EC517F" w:rsidP="00EC517F">
            <w:pPr>
              <w:suppressAutoHyphens/>
              <w:spacing w:after="0" w:line="240" w:lineRule="auto"/>
              <w:ind w:firstLine="313"/>
              <w:jc w:val="both"/>
              <w:rPr>
                <w:rFonts w:ascii="Times New Roman" w:hAnsi="Times New Roman"/>
                <w:bCs/>
                <w:iCs/>
                <w:sz w:val="24"/>
                <w:szCs w:val="24"/>
              </w:rPr>
            </w:pPr>
            <w:r w:rsidRPr="00313C5F">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610B7061"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обеспечивать устойчивость объектов экономики;</w:t>
            </w:r>
          </w:p>
          <w:p w14:paraId="0EE31B8C"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39A48953"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применять правила поведения и действия по сигналам гражданской обороны;</w:t>
            </w:r>
          </w:p>
          <w:p w14:paraId="78350938" w14:textId="77777777" w:rsidR="00EC517F" w:rsidRPr="00313C5F" w:rsidRDefault="00EC517F" w:rsidP="00EC517F">
            <w:pPr>
              <w:suppressAutoHyphens/>
              <w:spacing w:after="0" w:line="240" w:lineRule="auto"/>
              <w:ind w:firstLine="313"/>
              <w:jc w:val="both"/>
              <w:rPr>
                <w:rFonts w:ascii="Times New Roman" w:hAnsi="Times New Roman"/>
                <w:bCs/>
                <w:iCs/>
                <w:sz w:val="24"/>
                <w:szCs w:val="24"/>
              </w:rPr>
            </w:pPr>
            <w:r w:rsidRPr="00313C5F">
              <w:rPr>
                <w:rFonts w:ascii="Times New Roman" w:hAnsi="Times New Roman"/>
                <w:bCs/>
                <w:iCs/>
                <w:sz w:val="24"/>
                <w:szCs w:val="24"/>
              </w:rPr>
              <w:t>соблюдать нормы экологической безопасности;</w:t>
            </w:r>
          </w:p>
          <w:p w14:paraId="25AFA1E8" w14:textId="77777777" w:rsidR="00EC517F" w:rsidRPr="00313C5F" w:rsidRDefault="00EC517F" w:rsidP="00EC517F">
            <w:pPr>
              <w:suppressAutoHyphens/>
              <w:spacing w:after="0" w:line="240" w:lineRule="auto"/>
              <w:ind w:firstLine="313"/>
              <w:jc w:val="both"/>
              <w:rPr>
                <w:rFonts w:ascii="Times New Roman" w:hAnsi="Times New Roman"/>
                <w:sz w:val="24"/>
                <w:szCs w:val="24"/>
              </w:rPr>
            </w:pPr>
            <w:r w:rsidRPr="00313C5F">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313C5F">
              <w:rPr>
                <w:rFonts w:ascii="Times New Roman" w:hAnsi="Times New Roman"/>
                <w:bCs/>
                <w:sz w:val="24"/>
                <w:szCs w:val="24"/>
              </w:rPr>
              <w:t>специальности</w:t>
            </w:r>
          </w:p>
        </w:tc>
        <w:tc>
          <w:tcPr>
            <w:tcW w:w="4395" w:type="dxa"/>
          </w:tcPr>
          <w:p w14:paraId="5DE2FECC" w14:textId="77777777" w:rsidR="00EC517F" w:rsidRPr="00313C5F" w:rsidRDefault="00EC517F" w:rsidP="00EC517F">
            <w:pPr>
              <w:spacing w:after="0" w:line="240" w:lineRule="auto"/>
              <w:jc w:val="both"/>
              <w:rPr>
                <w:rFonts w:ascii="Times New Roman" w:hAnsi="Times New Roman"/>
                <w:bCs/>
                <w:iCs/>
                <w:sz w:val="24"/>
                <w:szCs w:val="24"/>
                <w:u w:val="single"/>
              </w:rPr>
            </w:pPr>
            <w:r w:rsidRPr="00313C5F">
              <w:rPr>
                <w:rFonts w:ascii="Times New Roman" w:hAnsi="Times New Roman"/>
                <w:bCs/>
                <w:iCs/>
                <w:sz w:val="24"/>
                <w:szCs w:val="24"/>
                <w:u w:val="single"/>
              </w:rPr>
              <w:t>Знать:</w:t>
            </w:r>
          </w:p>
          <w:p w14:paraId="6855B6D1" w14:textId="77777777" w:rsidR="00EC517F" w:rsidRPr="00313C5F" w:rsidRDefault="00EC517F" w:rsidP="00EC517F">
            <w:pPr>
              <w:spacing w:after="0" w:line="240" w:lineRule="auto"/>
              <w:ind w:firstLine="203"/>
              <w:jc w:val="both"/>
              <w:rPr>
                <w:rFonts w:ascii="Times New Roman" w:hAnsi="Times New Roman"/>
                <w:bCs/>
                <w:iCs/>
                <w:sz w:val="24"/>
                <w:szCs w:val="24"/>
              </w:rPr>
            </w:pPr>
            <w:r w:rsidRPr="00313C5F">
              <w:rPr>
                <w:rFonts w:ascii="Times New Roman" w:hAnsi="Times New Roman"/>
                <w:bCs/>
                <w:iCs/>
                <w:sz w:val="24"/>
                <w:szCs w:val="24"/>
              </w:rPr>
              <w:t>основы пожаробезопасности и электробезопасности;</w:t>
            </w:r>
          </w:p>
          <w:p w14:paraId="3B53608B" w14:textId="77777777" w:rsidR="00EC517F" w:rsidRPr="00313C5F" w:rsidRDefault="00EC517F" w:rsidP="00EC517F">
            <w:pPr>
              <w:spacing w:after="0" w:line="240" w:lineRule="auto"/>
              <w:ind w:firstLine="203"/>
              <w:jc w:val="both"/>
              <w:rPr>
                <w:rFonts w:ascii="Times New Roman" w:hAnsi="Times New Roman"/>
                <w:bCs/>
                <w:iCs/>
                <w:sz w:val="24"/>
                <w:szCs w:val="24"/>
              </w:rPr>
            </w:pPr>
            <w:r w:rsidRPr="00313C5F">
              <w:rPr>
                <w:rFonts w:ascii="Times New Roman" w:hAnsi="Times New Roman"/>
                <w:bCs/>
                <w:iCs/>
                <w:sz w:val="24"/>
                <w:szCs w:val="24"/>
              </w:rPr>
              <w:t>меры пожарной безопасности и правила безопасного поведения при пожарах;</w:t>
            </w:r>
          </w:p>
          <w:p w14:paraId="08AB8E90" w14:textId="77777777" w:rsidR="00EC517F" w:rsidRPr="00313C5F" w:rsidRDefault="00EC517F" w:rsidP="00EC517F">
            <w:pPr>
              <w:spacing w:after="0" w:line="240" w:lineRule="auto"/>
              <w:ind w:firstLine="203"/>
              <w:jc w:val="both"/>
              <w:rPr>
                <w:rFonts w:ascii="Times New Roman" w:hAnsi="Times New Roman"/>
                <w:bCs/>
                <w:sz w:val="24"/>
                <w:szCs w:val="24"/>
              </w:rPr>
            </w:pPr>
            <w:r w:rsidRPr="00313C5F">
              <w:rPr>
                <w:rFonts w:ascii="Times New Roman" w:hAnsi="Times New Roman"/>
                <w:bCs/>
                <w:sz w:val="24"/>
                <w:szCs w:val="24"/>
              </w:rPr>
              <w:t>способы защиты населения от оружия массового поражения;</w:t>
            </w:r>
          </w:p>
          <w:p w14:paraId="3888EA87" w14:textId="77777777" w:rsidR="00EC517F" w:rsidRPr="00313C5F" w:rsidRDefault="00EC517F" w:rsidP="00EC517F">
            <w:pPr>
              <w:suppressAutoHyphens/>
              <w:spacing w:after="0" w:line="240" w:lineRule="auto"/>
              <w:ind w:firstLine="203"/>
              <w:jc w:val="both"/>
              <w:rPr>
                <w:rFonts w:ascii="Times New Roman" w:hAnsi="Times New Roman"/>
                <w:iCs/>
                <w:sz w:val="24"/>
                <w:szCs w:val="24"/>
              </w:rPr>
            </w:pPr>
            <w:r w:rsidRPr="00313C5F">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779A0A11" w14:textId="77777777" w:rsidR="00EC517F" w:rsidRPr="00313C5F" w:rsidRDefault="00EC517F" w:rsidP="00EC517F">
            <w:pPr>
              <w:suppressAutoHyphens/>
              <w:spacing w:after="0" w:line="240" w:lineRule="auto"/>
              <w:ind w:firstLine="203"/>
              <w:jc w:val="both"/>
              <w:rPr>
                <w:rFonts w:ascii="Times New Roman" w:hAnsi="Times New Roman"/>
                <w:sz w:val="24"/>
                <w:szCs w:val="24"/>
              </w:rPr>
            </w:pPr>
            <w:r w:rsidRPr="00313C5F">
              <w:rPr>
                <w:rFonts w:ascii="Times New Roman" w:hAnsi="Times New Roman"/>
                <w:iCs/>
                <w:sz w:val="24"/>
                <w:szCs w:val="24"/>
              </w:rPr>
              <w:t>задачи и основные мероприятия гражданской обороны</w:t>
            </w:r>
          </w:p>
        </w:tc>
      </w:tr>
      <w:tr w:rsidR="00EC517F" w:rsidRPr="00313C5F" w14:paraId="1B502DEA" w14:textId="77777777" w:rsidTr="004F5961">
        <w:trPr>
          <w:trHeight w:val="649"/>
        </w:trPr>
        <w:tc>
          <w:tcPr>
            <w:tcW w:w="1668" w:type="dxa"/>
          </w:tcPr>
          <w:p w14:paraId="544AA317"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01</w:t>
            </w:r>
          </w:p>
          <w:p w14:paraId="4E5F8B49"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426F58DE"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44B12553"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07</w:t>
            </w:r>
          </w:p>
          <w:p w14:paraId="5AF1B179" w14:textId="77777777" w:rsidR="00EC517F" w:rsidRPr="00313C5F" w:rsidRDefault="00EC517F" w:rsidP="00EC517F">
            <w:pPr>
              <w:suppressAutoHyphens/>
              <w:spacing w:after="0" w:line="240" w:lineRule="auto"/>
              <w:jc w:val="center"/>
              <w:rPr>
                <w:rFonts w:ascii="Times New Roman" w:hAnsi="Times New Roman"/>
                <w:sz w:val="24"/>
                <w:szCs w:val="24"/>
              </w:rPr>
            </w:pPr>
          </w:p>
        </w:tc>
        <w:tc>
          <w:tcPr>
            <w:tcW w:w="3543" w:type="dxa"/>
          </w:tcPr>
          <w:p w14:paraId="05326460" w14:textId="77777777" w:rsidR="00EC517F" w:rsidRPr="00313C5F" w:rsidRDefault="00EC517F" w:rsidP="00EC517F">
            <w:pPr>
              <w:suppressAutoHyphens/>
              <w:spacing w:after="0" w:line="240" w:lineRule="auto"/>
              <w:ind w:firstLine="313"/>
              <w:jc w:val="both"/>
              <w:rPr>
                <w:rFonts w:ascii="Times New Roman" w:hAnsi="Times New Roman"/>
                <w:iCs/>
                <w:sz w:val="24"/>
                <w:szCs w:val="24"/>
                <w:u w:val="single"/>
              </w:rPr>
            </w:pPr>
            <w:r w:rsidRPr="00313C5F">
              <w:rPr>
                <w:rFonts w:ascii="Times New Roman" w:hAnsi="Times New Roman"/>
                <w:iCs/>
                <w:sz w:val="24"/>
                <w:szCs w:val="24"/>
                <w:u w:val="single"/>
              </w:rPr>
              <w:t>Уметь:</w:t>
            </w:r>
          </w:p>
          <w:p w14:paraId="79415C30"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определять виды Вооруженных Сил, рода войск;</w:t>
            </w:r>
          </w:p>
          <w:p w14:paraId="5B7A88CF"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ориентироваться в воинских званиях военнослужащих Вооруженных Сил Российской Федерации;</w:t>
            </w:r>
          </w:p>
          <w:p w14:paraId="06DF5248"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владеть общей физической и строевой подготовкой;</w:t>
            </w:r>
          </w:p>
          <w:p w14:paraId="406448E8"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 xml:space="preserve">пользоваться знаниями в области обязательной </w:t>
            </w:r>
            <w:r w:rsidRPr="00313C5F">
              <w:rPr>
                <w:rFonts w:ascii="Times New Roman" w:hAnsi="Times New Roman"/>
                <w:iCs/>
                <w:sz w:val="24"/>
                <w:szCs w:val="24"/>
              </w:rPr>
              <w:lastRenderedPageBreak/>
              <w:t>подготовки граждан к военной службе;</w:t>
            </w:r>
          </w:p>
          <w:p w14:paraId="624DC153" w14:textId="77777777" w:rsidR="00EC517F" w:rsidRPr="00313C5F" w:rsidRDefault="00EC517F" w:rsidP="00EC517F">
            <w:pPr>
              <w:suppressAutoHyphens/>
              <w:spacing w:after="0" w:line="240" w:lineRule="auto"/>
              <w:ind w:firstLine="313"/>
              <w:jc w:val="both"/>
              <w:rPr>
                <w:rFonts w:ascii="Times New Roman" w:hAnsi="Times New Roman"/>
                <w:sz w:val="24"/>
                <w:szCs w:val="24"/>
              </w:rPr>
            </w:pPr>
            <w:r w:rsidRPr="00313C5F">
              <w:rPr>
                <w:rFonts w:ascii="Times New Roman" w:hAnsi="Times New Roman"/>
                <w:iCs/>
                <w:sz w:val="24"/>
                <w:szCs w:val="24"/>
              </w:rPr>
              <w:t>демонстрировать основы оказания первой доврачебной помощи пострадавшим</w:t>
            </w:r>
          </w:p>
        </w:tc>
        <w:tc>
          <w:tcPr>
            <w:tcW w:w="4395" w:type="dxa"/>
          </w:tcPr>
          <w:p w14:paraId="5BFE6D36" w14:textId="77777777" w:rsidR="00EC517F" w:rsidRPr="00313C5F" w:rsidRDefault="00EC517F" w:rsidP="00EC517F">
            <w:pPr>
              <w:suppressAutoHyphens/>
              <w:spacing w:after="0" w:line="240" w:lineRule="auto"/>
              <w:ind w:firstLine="313"/>
              <w:jc w:val="both"/>
              <w:rPr>
                <w:rFonts w:ascii="Times New Roman" w:hAnsi="Times New Roman"/>
                <w:iCs/>
                <w:sz w:val="24"/>
                <w:szCs w:val="24"/>
                <w:u w:val="single"/>
              </w:rPr>
            </w:pPr>
            <w:r w:rsidRPr="00313C5F">
              <w:rPr>
                <w:rFonts w:ascii="Times New Roman" w:hAnsi="Times New Roman"/>
                <w:iCs/>
                <w:sz w:val="24"/>
                <w:szCs w:val="24"/>
                <w:u w:val="single"/>
              </w:rPr>
              <w:lastRenderedPageBreak/>
              <w:t>Знать:</w:t>
            </w:r>
          </w:p>
          <w:p w14:paraId="4AB08536"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основы военной службы и обороны государства;</w:t>
            </w:r>
          </w:p>
          <w:p w14:paraId="70F3453A"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3FB3AF64"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lastRenderedPageBreak/>
              <w:t>организацию и порядок призыва граждан на военную службу и поступления на нее в добровольном порядке;</w:t>
            </w:r>
          </w:p>
          <w:p w14:paraId="6B5C69C4"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53526742" w14:textId="77777777" w:rsidR="00EC517F" w:rsidRPr="00313C5F" w:rsidRDefault="00EC517F" w:rsidP="00EC517F">
            <w:pPr>
              <w:suppressAutoHyphens/>
              <w:spacing w:after="0" w:line="240" w:lineRule="auto"/>
              <w:ind w:firstLine="313"/>
              <w:jc w:val="both"/>
              <w:rPr>
                <w:rFonts w:ascii="Times New Roman" w:hAnsi="Times New Roman"/>
                <w:sz w:val="24"/>
                <w:szCs w:val="24"/>
              </w:rPr>
            </w:pPr>
            <w:r w:rsidRPr="00313C5F">
              <w:rPr>
                <w:rFonts w:ascii="Times New Roman" w:hAnsi="Times New Roman"/>
                <w:iCs/>
                <w:sz w:val="24"/>
                <w:szCs w:val="24"/>
              </w:rPr>
              <w:t>основы оказания первой доврачебной помощи пострадавшим</w:t>
            </w:r>
          </w:p>
        </w:tc>
      </w:tr>
      <w:tr w:rsidR="00EC517F" w:rsidRPr="00313C5F" w14:paraId="49AE457A" w14:textId="77777777" w:rsidTr="004F5961">
        <w:trPr>
          <w:trHeight w:val="212"/>
        </w:trPr>
        <w:tc>
          <w:tcPr>
            <w:tcW w:w="1668" w:type="dxa"/>
          </w:tcPr>
          <w:p w14:paraId="6DFE22CD"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lastRenderedPageBreak/>
              <w:t>ОК 01</w:t>
            </w:r>
          </w:p>
          <w:p w14:paraId="498A0689"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4F299D8B"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0A8DCD4B"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07</w:t>
            </w:r>
          </w:p>
          <w:p w14:paraId="7D096A05" w14:textId="77777777" w:rsidR="00EC517F" w:rsidRPr="00313C5F" w:rsidRDefault="00EC517F" w:rsidP="00EC517F">
            <w:pPr>
              <w:suppressAutoHyphens/>
              <w:spacing w:after="0" w:line="240" w:lineRule="auto"/>
              <w:jc w:val="center"/>
              <w:rPr>
                <w:rFonts w:ascii="Times New Roman" w:hAnsi="Times New Roman"/>
                <w:iCs/>
                <w:sz w:val="24"/>
                <w:szCs w:val="24"/>
              </w:rPr>
            </w:pPr>
          </w:p>
        </w:tc>
        <w:tc>
          <w:tcPr>
            <w:tcW w:w="3543" w:type="dxa"/>
          </w:tcPr>
          <w:p w14:paraId="6D352F5C" w14:textId="77777777" w:rsidR="00EC517F" w:rsidRPr="00313C5F" w:rsidRDefault="00EC517F" w:rsidP="00EC517F">
            <w:pPr>
              <w:spacing w:after="0" w:line="240" w:lineRule="auto"/>
              <w:ind w:firstLine="313"/>
              <w:jc w:val="both"/>
              <w:rPr>
                <w:rFonts w:ascii="Times New Roman" w:hAnsi="Times New Roman"/>
                <w:iCs/>
                <w:sz w:val="24"/>
                <w:szCs w:val="24"/>
                <w:u w:val="single"/>
              </w:rPr>
            </w:pPr>
            <w:r w:rsidRPr="00313C5F">
              <w:rPr>
                <w:rFonts w:ascii="Times New Roman" w:hAnsi="Times New Roman"/>
                <w:iCs/>
                <w:sz w:val="24"/>
                <w:szCs w:val="24"/>
                <w:u w:val="single"/>
              </w:rPr>
              <w:t>Уметь:</w:t>
            </w:r>
          </w:p>
          <w:p w14:paraId="2C66CBD7" w14:textId="77777777" w:rsidR="00EC517F" w:rsidRPr="00313C5F" w:rsidRDefault="00EC517F" w:rsidP="00EC517F">
            <w:pPr>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оказывать первую медицинскую помощь в различных ситуациях;</w:t>
            </w:r>
          </w:p>
          <w:p w14:paraId="7EA6D4D6" w14:textId="77777777" w:rsidR="00EC517F" w:rsidRPr="00313C5F" w:rsidRDefault="00EC517F" w:rsidP="00EC517F">
            <w:pPr>
              <w:spacing w:after="0" w:line="240" w:lineRule="auto"/>
              <w:ind w:firstLine="313"/>
              <w:jc w:val="both"/>
              <w:rPr>
                <w:rFonts w:ascii="Times New Roman" w:hAnsi="Times New Roman"/>
                <w:bCs/>
                <w:iCs/>
                <w:sz w:val="24"/>
                <w:szCs w:val="24"/>
              </w:rPr>
            </w:pPr>
            <w:r w:rsidRPr="00313C5F">
              <w:rPr>
                <w:rFonts w:ascii="Times New Roman" w:hAnsi="Times New Roman"/>
                <w:bCs/>
                <w:iCs/>
                <w:sz w:val="24"/>
                <w:szCs w:val="24"/>
              </w:rPr>
              <w:t>осуществлять профилактику инфекционных заболеваний;</w:t>
            </w:r>
          </w:p>
          <w:p w14:paraId="61401EDC" w14:textId="77777777" w:rsidR="00EC517F" w:rsidRPr="00313C5F" w:rsidRDefault="00EC517F" w:rsidP="00EC517F">
            <w:pPr>
              <w:spacing w:after="0" w:line="240" w:lineRule="auto"/>
              <w:ind w:firstLine="313"/>
              <w:jc w:val="both"/>
              <w:rPr>
                <w:rFonts w:ascii="Times New Roman" w:hAnsi="Times New Roman"/>
                <w:bCs/>
                <w:iCs/>
                <w:sz w:val="24"/>
                <w:szCs w:val="24"/>
              </w:rPr>
            </w:pPr>
            <w:r w:rsidRPr="00313C5F">
              <w:rPr>
                <w:rFonts w:ascii="Times New Roman" w:hAnsi="Times New Roman"/>
                <w:bCs/>
                <w:iCs/>
                <w:sz w:val="24"/>
                <w:szCs w:val="24"/>
              </w:rPr>
              <w:t>определять показатели здоровья и оценивать физическое состояние;</w:t>
            </w:r>
          </w:p>
          <w:p w14:paraId="73ECC758" w14:textId="77777777" w:rsidR="00EC517F" w:rsidRPr="00313C5F" w:rsidRDefault="00EC517F" w:rsidP="00EC517F">
            <w:pPr>
              <w:suppressAutoHyphens/>
              <w:spacing w:after="0" w:line="240" w:lineRule="auto"/>
              <w:ind w:firstLine="313"/>
              <w:jc w:val="both"/>
              <w:rPr>
                <w:rFonts w:ascii="Times New Roman" w:hAnsi="Times New Roman"/>
                <w:i/>
                <w:sz w:val="24"/>
                <w:szCs w:val="24"/>
              </w:rPr>
            </w:pPr>
            <w:r w:rsidRPr="00313C5F">
              <w:rPr>
                <w:rFonts w:ascii="Times New Roman" w:hAnsi="Times New Roman"/>
                <w:bCs/>
                <w:iCs/>
                <w:sz w:val="24"/>
                <w:szCs w:val="24"/>
              </w:rPr>
              <w:t>составлять индивидуальные карты здоровья с режимом дня, графиком питания</w:t>
            </w:r>
          </w:p>
        </w:tc>
        <w:tc>
          <w:tcPr>
            <w:tcW w:w="4395" w:type="dxa"/>
          </w:tcPr>
          <w:p w14:paraId="5DA86A9C" w14:textId="77777777" w:rsidR="00EC517F" w:rsidRPr="00313C5F" w:rsidRDefault="00EC517F" w:rsidP="00EC517F">
            <w:pPr>
              <w:suppressAutoHyphens/>
              <w:spacing w:after="0" w:line="240" w:lineRule="auto"/>
              <w:ind w:firstLine="313"/>
              <w:jc w:val="both"/>
              <w:rPr>
                <w:rFonts w:ascii="Times New Roman" w:hAnsi="Times New Roman"/>
                <w:iCs/>
                <w:sz w:val="24"/>
                <w:szCs w:val="24"/>
                <w:u w:val="single"/>
              </w:rPr>
            </w:pPr>
            <w:r w:rsidRPr="00313C5F">
              <w:rPr>
                <w:rFonts w:ascii="Times New Roman" w:hAnsi="Times New Roman"/>
                <w:iCs/>
                <w:sz w:val="24"/>
                <w:szCs w:val="24"/>
                <w:u w:val="single"/>
              </w:rPr>
              <w:t>Знать:</w:t>
            </w:r>
          </w:p>
          <w:p w14:paraId="210ED564"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общие характеристики поражений организма человека от воздействия опасных факторов;</w:t>
            </w:r>
          </w:p>
          <w:p w14:paraId="511D1453" w14:textId="77777777" w:rsidR="00EC517F" w:rsidRPr="00313C5F" w:rsidRDefault="00EC517F" w:rsidP="00EC517F">
            <w:pPr>
              <w:suppressAutoHyphens/>
              <w:spacing w:after="0" w:line="240" w:lineRule="auto"/>
              <w:ind w:firstLine="313"/>
              <w:jc w:val="both"/>
              <w:rPr>
                <w:rFonts w:ascii="Times New Roman" w:hAnsi="Times New Roman"/>
                <w:iCs/>
                <w:sz w:val="24"/>
                <w:szCs w:val="24"/>
              </w:rPr>
            </w:pPr>
            <w:r w:rsidRPr="00313C5F">
              <w:rPr>
                <w:rFonts w:ascii="Times New Roman" w:hAnsi="Times New Roman"/>
                <w:iCs/>
                <w:sz w:val="24"/>
                <w:szCs w:val="24"/>
              </w:rPr>
              <w:t>классификация и общие признаки инфекционных заболеваний;</w:t>
            </w:r>
          </w:p>
          <w:p w14:paraId="63A19A6D" w14:textId="77777777" w:rsidR="00EC517F" w:rsidRPr="00313C5F" w:rsidRDefault="00EC517F" w:rsidP="00EC517F">
            <w:pPr>
              <w:suppressAutoHyphens/>
              <w:spacing w:after="0" w:line="240" w:lineRule="auto"/>
              <w:ind w:firstLine="313"/>
              <w:jc w:val="both"/>
              <w:rPr>
                <w:rFonts w:ascii="Times New Roman" w:hAnsi="Times New Roman"/>
                <w:i/>
                <w:sz w:val="24"/>
                <w:szCs w:val="24"/>
              </w:rPr>
            </w:pPr>
            <w:r w:rsidRPr="00313C5F">
              <w:rPr>
                <w:rFonts w:ascii="Times New Roman" w:hAnsi="Times New Roman"/>
                <w:iCs/>
                <w:sz w:val="24"/>
                <w:szCs w:val="24"/>
              </w:rPr>
              <w:t>основы здорового образа жизни</w:t>
            </w:r>
          </w:p>
        </w:tc>
      </w:tr>
    </w:tbl>
    <w:p w14:paraId="3DAC3927" w14:textId="77777777" w:rsidR="00EC517F" w:rsidRPr="00313C5F" w:rsidRDefault="00EC517F" w:rsidP="00EC517F">
      <w:pPr>
        <w:suppressAutoHyphens/>
        <w:spacing w:after="240" w:line="240" w:lineRule="auto"/>
        <w:ind w:firstLine="709"/>
        <w:rPr>
          <w:rFonts w:ascii="Times New Roman" w:hAnsi="Times New Roman"/>
          <w:b/>
          <w:sz w:val="24"/>
          <w:szCs w:val="24"/>
        </w:rPr>
      </w:pPr>
    </w:p>
    <w:p w14:paraId="13197339" w14:textId="77777777" w:rsidR="00EC517F" w:rsidRPr="00313C5F" w:rsidRDefault="00EC517F" w:rsidP="00EC517F">
      <w:pPr>
        <w:suppressAutoHyphens/>
        <w:spacing w:after="240" w:line="240" w:lineRule="auto"/>
        <w:jc w:val="center"/>
        <w:rPr>
          <w:rFonts w:ascii="Times New Roman" w:hAnsi="Times New Roman"/>
          <w:b/>
          <w:sz w:val="24"/>
          <w:szCs w:val="24"/>
        </w:rPr>
      </w:pPr>
      <w:r w:rsidRPr="00313C5F">
        <w:rPr>
          <w:rFonts w:ascii="Times New Roman" w:hAnsi="Times New Roman"/>
          <w:b/>
          <w:sz w:val="24"/>
          <w:szCs w:val="24"/>
        </w:rPr>
        <w:t>2. СТРУКТУРА И СОДЕРЖАНИЕ УЧЕБНОЙ ДИСЦИПЛИНЫ</w:t>
      </w:r>
    </w:p>
    <w:p w14:paraId="52661451" w14:textId="77777777" w:rsidR="00EC517F" w:rsidRPr="00313C5F" w:rsidRDefault="00EC517F" w:rsidP="00EC517F">
      <w:pPr>
        <w:suppressAutoHyphens/>
        <w:spacing w:after="240" w:line="240" w:lineRule="auto"/>
        <w:ind w:firstLine="709"/>
        <w:rPr>
          <w:rFonts w:ascii="Times New Roman" w:hAnsi="Times New Roman"/>
          <w:b/>
          <w:sz w:val="24"/>
          <w:szCs w:val="24"/>
        </w:rPr>
      </w:pPr>
      <w:r w:rsidRPr="00313C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C517F" w:rsidRPr="00313C5F" w14:paraId="3A2C567A" w14:textId="77777777" w:rsidTr="00EC517F">
        <w:trPr>
          <w:trHeight w:val="490"/>
        </w:trPr>
        <w:tc>
          <w:tcPr>
            <w:tcW w:w="3685" w:type="pct"/>
            <w:vAlign w:val="center"/>
          </w:tcPr>
          <w:p w14:paraId="312653A0" w14:textId="77777777" w:rsidR="00EC517F" w:rsidRPr="00313C5F" w:rsidRDefault="00EC517F" w:rsidP="00EC517F">
            <w:pPr>
              <w:suppressAutoHyphens/>
              <w:rPr>
                <w:rFonts w:ascii="Times New Roman" w:hAnsi="Times New Roman"/>
                <w:b/>
                <w:sz w:val="24"/>
                <w:szCs w:val="24"/>
              </w:rPr>
            </w:pPr>
            <w:r w:rsidRPr="00313C5F">
              <w:rPr>
                <w:rFonts w:ascii="Times New Roman" w:hAnsi="Times New Roman"/>
                <w:b/>
                <w:sz w:val="24"/>
                <w:szCs w:val="24"/>
              </w:rPr>
              <w:t>Вид учебной работы</w:t>
            </w:r>
          </w:p>
        </w:tc>
        <w:tc>
          <w:tcPr>
            <w:tcW w:w="1315" w:type="pct"/>
            <w:vAlign w:val="center"/>
          </w:tcPr>
          <w:p w14:paraId="2662DFB1" w14:textId="77777777" w:rsidR="00EC517F" w:rsidRPr="00313C5F" w:rsidRDefault="00EC517F" w:rsidP="00EC517F">
            <w:pPr>
              <w:suppressAutoHyphens/>
              <w:rPr>
                <w:rFonts w:ascii="Times New Roman" w:hAnsi="Times New Roman"/>
                <w:b/>
                <w:iCs/>
                <w:sz w:val="24"/>
                <w:szCs w:val="24"/>
              </w:rPr>
            </w:pPr>
            <w:r w:rsidRPr="00313C5F">
              <w:rPr>
                <w:rFonts w:ascii="Times New Roman" w:hAnsi="Times New Roman"/>
                <w:b/>
                <w:iCs/>
                <w:sz w:val="24"/>
                <w:szCs w:val="24"/>
              </w:rPr>
              <w:t>Объем в часах</w:t>
            </w:r>
          </w:p>
        </w:tc>
      </w:tr>
      <w:tr w:rsidR="00EC517F" w:rsidRPr="00313C5F" w14:paraId="5FCA5909" w14:textId="77777777" w:rsidTr="00EC517F">
        <w:trPr>
          <w:trHeight w:val="490"/>
        </w:trPr>
        <w:tc>
          <w:tcPr>
            <w:tcW w:w="3685" w:type="pct"/>
            <w:vAlign w:val="center"/>
          </w:tcPr>
          <w:p w14:paraId="51FE639B" w14:textId="77777777" w:rsidR="00EC517F" w:rsidRPr="00313C5F" w:rsidRDefault="00EC517F" w:rsidP="00EC517F">
            <w:pPr>
              <w:suppressAutoHyphens/>
              <w:spacing w:after="0"/>
              <w:rPr>
                <w:rFonts w:ascii="Times New Roman" w:hAnsi="Times New Roman"/>
                <w:b/>
                <w:sz w:val="24"/>
                <w:szCs w:val="24"/>
              </w:rPr>
            </w:pPr>
            <w:r w:rsidRPr="00313C5F">
              <w:rPr>
                <w:rFonts w:ascii="Times New Roman" w:hAnsi="Times New Roman"/>
                <w:b/>
                <w:sz w:val="24"/>
                <w:szCs w:val="24"/>
              </w:rPr>
              <w:t>Объем образовательной программы учебной дисциплины</w:t>
            </w:r>
          </w:p>
        </w:tc>
        <w:tc>
          <w:tcPr>
            <w:tcW w:w="1315" w:type="pct"/>
            <w:vAlign w:val="center"/>
          </w:tcPr>
          <w:p w14:paraId="2740109F" w14:textId="77777777" w:rsidR="00EC517F" w:rsidRPr="00BF4649" w:rsidRDefault="00EC517F" w:rsidP="00EC517F">
            <w:pPr>
              <w:suppressAutoHyphens/>
              <w:spacing w:after="0"/>
              <w:jc w:val="center"/>
              <w:rPr>
                <w:rFonts w:ascii="Times New Roman" w:hAnsi="Times New Roman"/>
                <w:b/>
                <w:iCs/>
                <w:sz w:val="24"/>
                <w:szCs w:val="24"/>
              </w:rPr>
            </w:pPr>
            <w:r w:rsidRPr="00BF4649">
              <w:rPr>
                <w:rFonts w:ascii="Times New Roman" w:hAnsi="Times New Roman"/>
                <w:b/>
                <w:iCs/>
                <w:sz w:val="24"/>
                <w:szCs w:val="24"/>
              </w:rPr>
              <w:t>68</w:t>
            </w:r>
          </w:p>
        </w:tc>
      </w:tr>
      <w:tr w:rsidR="00EC517F" w:rsidRPr="00313C5F" w14:paraId="5BB71CBB" w14:textId="77777777" w:rsidTr="00EC517F">
        <w:trPr>
          <w:trHeight w:val="490"/>
        </w:trPr>
        <w:tc>
          <w:tcPr>
            <w:tcW w:w="3685" w:type="pct"/>
            <w:shd w:val="clear" w:color="auto" w:fill="auto"/>
            <w:vAlign w:val="center"/>
          </w:tcPr>
          <w:p w14:paraId="70C68DBA" w14:textId="77777777" w:rsidR="00EC517F" w:rsidRPr="00313C5F" w:rsidRDefault="00EC517F" w:rsidP="00EC517F">
            <w:pPr>
              <w:suppressAutoHyphens/>
              <w:spacing w:after="0"/>
              <w:rPr>
                <w:rFonts w:ascii="Times New Roman" w:hAnsi="Times New Roman"/>
                <w:b/>
                <w:sz w:val="24"/>
                <w:szCs w:val="24"/>
              </w:rPr>
            </w:pPr>
            <w:r w:rsidRPr="00313C5F">
              <w:rPr>
                <w:rFonts w:ascii="Times New Roman" w:hAnsi="Times New Roman"/>
                <w:b/>
                <w:sz w:val="24"/>
                <w:szCs w:val="24"/>
              </w:rPr>
              <w:t>в т.ч. в форме практической подготовки</w:t>
            </w:r>
          </w:p>
        </w:tc>
        <w:tc>
          <w:tcPr>
            <w:tcW w:w="1315" w:type="pct"/>
            <w:shd w:val="clear" w:color="auto" w:fill="auto"/>
            <w:vAlign w:val="center"/>
          </w:tcPr>
          <w:p w14:paraId="0C380226" w14:textId="77777777" w:rsidR="00EC517F" w:rsidRPr="00BF4649" w:rsidRDefault="00EC517F" w:rsidP="00EC517F">
            <w:pPr>
              <w:suppressAutoHyphens/>
              <w:spacing w:after="0"/>
              <w:jc w:val="center"/>
              <w:rPr>
                <w:rFonts w:ascii="Times New Roman" w:hAnsi="Times New Roman"/>
                <w:b/>
                <w:iCs/>
                <w:sz w:val="24"/>
                <w:szCs w:val="24"/>
              </w:rPr>
            </w:pPr>
            <w:r>
              <w:rPr>
                <w:rFonts w:ascii="Times New Roman" w:hAnsi="Times New Roman"/>
                <w:b/>
                <w:iCs/>
                <w:sz w:val="24"/>
                <w:szCs w:val="24"/>
              </w:rPr>
              <w:t>48</w:t>
            </w:r>
          </w:p>
        </w:tc>
      </w:tr>
      <w:tr w:rsidR="00EC517F" w:rsidRPr="00313C5F" w14:paraId="24123420" w14:textId="77777777" w:rsidTr="00EC517F">
        <w:trPr>
          <w:trHeight w:val="336"/>
        </w:trPr>
        <w:tc>
          <w:tcPr>
            <w:tcW w:w="5000" w:type="pct"/>
            <w:gridSpan w:val="2"/>
            <w:vAlign w:val="center"/>
          </w:tcPr>
          <w:p w14:paraId="1AD6233A" w14:textId="77777777" w:rsidR="00EC517F" w:rsidRPr="00313C5F" w:rsidRDefault="00EC517F" w:rsidP="00EC517F">
            <w:pPr>
              <w:suppressAutoHyphens/>
              <w:spacing w:after="0"/>
              <w:rPr>
                <w:rFonts w:ascii="Times New Roman" w:hAnsi="Times New Roman"/>
                <w:iCs/>
                <w:sz w:val="24"/>
                <w:szCs w:val="24"/>
              </w:rPr>
            </w:pPr>
            <w:r w:rsidRPr="00313C5F">
              <w:rPr>
                <w:rFonts w:ascii="Times New Roman" w:hAnsi="Times New Roman"/>
                <w:sz w:val="24"/>
                <w:szCs w:val="24"/>
              </w:rPr>
              <w:t>в т. ч.:</w:t>
            </w:r>
          </w:p>
        </w:tc>
      </w:tr>
      <w:tr w:rsidR="00EC517F" w:rsidRPr="00313C5F" w14:paraId="2E37E7D8" w14:textId="77777777" w:rsidTr="00EC517F">
        <w:trPr>
          <w:trHeight w:val="490"/>
        </w:trPr>
        <w:tc>
          <w:tcPr>
            <w:tcW w:w="3685" w:type="pct"/>
            <w:vAlign w:val="center"/>
          </w:tcPr>
          <w:p w14:paraId="6966711C" w14:textId="77777777" w:rsidR="00EC517F" w:rsidRPr="00313C5F" w:rsidRDefault="00EC517F" w:rsidP="00EC517F">
            <w:pPr>
              <w:suppressAutoHyphens/>
              <w:spacing w:after="0"/>
              <w:rPr>
                <w:rFonts w:ascii="Times New Roman" w:hAnsi="Times New Roman"/>
                <w:sz w:val="24"/>
                <w:szCs w:val="24"/>
              </w:rPr>
            </w:pPr>
            <w:r w:rsidRPr="00313C5F">
              <w:rPr>
                <w:rFonts w:ascii="Times New Roman" w:hAnsi="Times New Roman"/>
                <w:sz w:val="24"/>
                <w:szCs w:val="24"/>
              </w:rPr>
              <w:t>теоретическое обучение</w:t>
            </w:r>
          </w:p>
        </w:tc>
        <w:tc>
          <w:tcPr>
            <w:tcW w:w="1315" w:type="pct"/>
            <w:vAlign w:val="center"/>
          </w:tcPr>
          <w:p w14:paraId="1A0E35F0" w14:textId="77777777" w:rsidR="00EC517F" w:rsidRPr="00313C5F" w:rsidRDefault="00EC517F" w:rsidP="00EC517F">
            <w:pPr>
              <w:suppressAutoHyphens/>
              <w:spacing w:after="0"/>
              <w:jc w:val="center"/>
              <w:rPr>
                <w:rFonts w:ascii="Times New Roman" w:hAnsi="Times New Roman"/>
                <w:iCs/>
                <w:sz w:val="24"/>
                <w:szCs w:val="24"/>
              </w:rPr>
            </w:pPr>
            <w:r>
              <w:rPr>
                <w:rFonts w:ascii="Times New Roman" w:hAnsi="Times New Roman"/>
                <w:iCs/>
                <w:sz w:val="24"/>
                <w:szCs w:val="24"/>
              </w:rPr>
              <w:t>20</w:t>
            </w:r>
          </w:p>
        </w:tc>
      </w:tr>
      <w:tr w:rsidR="00EC517F" w:rsidRPr="00313C5F" w14:paraId="7A4BAB93" w14:textId="77777777" w:rsidTr="00EC517F">
        <w:trPr>
          <w:trHeight w:val="490"/>
        </w:trPr>
        <w:tc>
          <w:tcPr>
            <w:tcW w:w="3685" w:type="pct"/>
            <w:vAlign w:val="center"/>
          </w:tcPr>
          <w:p w14:paraId="31C61107" w14:textId="77777777" w:rsidR="00EC517F" w:rsidRPr="00313C5F" w:rsidRDefault="00EC517F" w:rsidP="00EC517F">
            <w:pPr>
              <w:suppressAutoHyphens/>
              <w:spacing w:after="0"/>
              <w:rPr>
                <w:rFonts w:ascii="Times New Roman" w:hAnsi="Times New Roman"/>
                <w:sz w:val="24"/>
                <w:szCs w:val="24"/>
              </w:rPr>
            </w:pPr>
            <w:r w:rsidRPr="00313C5F">
              <w:rPr>
                <w:rFonts w:ascii="Times New Roman" w:hAnsi="Times New Roman"/>
                <w:sz w:val="24"/>
                <w:szCs w:val="24"/>
              </w:rPr>
              <w:t>практические занятия</w:t>
            </w:r>
          </w:p>
        </w:tc>
        <w:tc>
          <w:tcPr>
            <w:tcW w:w="1315" w:type="pct"/>
            <w:vAlign w:val="center"/>
          </w:tcPr>
          <w:p w14:paraId="1687FEEE" w14:textId="77777777" w:rsidR="00EC517F" w:rsidRPr="00313C5F" w:rsidRDefault="00EC517F" w:rsidP="00EC517F">
            <w:pPr>
              <w:suppressAutoHyphens/>
              <w:spacing w:after="0"/>
              <w:jc w:val="center"/>
              <w:rPr>
                <w:rFonts w:ascii="Times New Roman" w:hAnsi="Times New Roman"/>
                <w:iCs/>
                <w:sz w:val="24"/>
                <w:szCs w:val="24"/>
              </w:rPr>
            </w:pPr>
            <w:r>
              <w:rPr>
                <w:rFonts w:ascii="Times New Roman" w:hAnsi="Times New Roman"/>
                <w:iCs/>
                <w:sz w:val="24"/>
                <w:szCs w:val="24"/>
              </w:rPr>
              <w:t>48</w:t>
            </w:r>
          </w:p>
        </w:tc>
      </w:tr>
      <w:tr w:rsidR="00EC517F" w:rsidRPr="00313C5F" w14:paraId="00F2E3F9" w14:textId="77777777" w:rsidTr="00EC517F">
        <w:trPr>
          <w:trHeight w:val="267"/>
        </w:trPr>
        <w:tc>
          <w:tcPr>
            <w:tcW w:w="3685" w:type="pct"/>
            <w:vAlign w:val="center"/>
          </w:tcPr>
          <w:p w14:paraId="440232AB" w14:textId="77777777" w:rsidR="00EC517F" w:rsidRPr="00313C5F" w:rsidRDefault="00EC517F" w:rsidP="00EC517F">
            <w:pPr>
              <w:suppressAutoHyphens/>
              <w:spacing w:after="0"/>
              <w:rPr>
                <w:rFonts w:ascii="Times New Roman" w:hAnsi="Times New Roman"/>
                <w:i/>
                <w:sz w:val="24"/>
                <w:szCs w:val="24"/>
              </w:rPr>
            </w:pPr>
            <w:r w:rsidRPr="00313C5F">
              <w:rPr>
                <w:rFonts w:ascii="Times New Roman" w:hAnsi="Times New Roman"/>
                <w:i/>
                <w:sz w:val="24"/>
                <w:szCs w:val="24"/>
              </w:rPr>
              <w:t>Самостоятельная работа</w:t>
            </w:r>
            <w:r>
              <w:rPr>
                <w:rFonts w:ascii="Times New Roman" w:hAnsi="Times New Roman"/>
                <w:i/>
                <w:sz w:val="24"/>
                <w:szCs w:val="24"/>
              </w:rPr>
              <w:t>*</w:t>
            </w:r>
          </w:p>
        </w:tc>
        <w:tc>
          <w:tcPr>
            <w:tcW w:w="1315" w:type="pct"/>
            <w:vAlign w:val="center"/>
          </w:tcPr>
          <w:p w14:paraId="235EA529" w14:textId="77777777" w:rsidR="00EC517F" w:rsidRPr="00313C5F" w:rsidRDefault="00EC517F" w:rsidP="00EC517F">
            <w:pPr>
              <w:suppressAutoHyphens/>
              <w:spacing w:after="0"/>
              <w:jc w:val="center"/>
              <w:rPr>
                <w:rFonts w:ascii="Times New Roman" w:hAnsi="Times New Roman"/>
                <w:iCs/>
                <w:sz w:val="24"/>
                <w:szCs w:val="24"/>
              </w:rPr>
            </w:pPr>
            <w:r w:rsidRPr="00313C5F">
              <w:rPr>
                <w:rFonts w:ascii="Times New Roman" w:hAnsi="Times New Roman"/>
                <w:iCs/>
                <w:sz w:val="24"/>
                <w:szCs w:val="24"/>
              </w:rPr>
              <w:t>-</w:t>
            </w:r>
          </w:p>
        </w:tc>
      </w:tr>
      <w:tr w:rsidR="00EC517F" w:rsidRPr="00313C5F" w14:paraId="085DA5F1" w14:textId="77777777" w:rsidTr="00EC517F">
        <w:trPr>
          <w:trHeight w:val="331"/>
        </w:trPr>
        <w:tc>
          <w:tcPr>
            <w:tcW w:w="3685" w:type="pct"/>
            <w:vAlign w:val="center"/>
          </w:tcPr>
          <w:p w14:paraId="01208547" w14:textId="77777777" w:rsidR="00EC517F" w:rsidRPr="00313C5F" w:rsidRDefault="00EC517F" w:rsidP="00EC517F">
            <w:pPr>
              <w:suppressAutoHyphens/>
              <w:spacing w:after="0"/>
              <w:rPr>
                <w:rFonts w:ascii="Times New Roman" w:hAnsi="Times New Roman"/>
                <w:i/>
                <w:sz w:val="24"/>
                <w:szCs w:val="24"/>
              </w:rPr>
            </w:pPr>
            <w:r w:rsidRPr="00313C5F">
              <w:rPr>
                <w:rFonts w:ascii="Times New Roman" w:hAnsi="Times New Roman"/>
                <w:b/>
                <w:iCs/>
                <w:sz w:val="24"/>
                <w:szCs w:val="24"/>
              </w:rPr>
              <w:t>Промежуточная аттестация</w:t>
            </w:r>
          </w:p>
        </w:tc>
        <w:tc>
          <w:tcPr>
            <w:tcW w:w="1315" w:type="pct"/>
            <w:vAlign w:val="center"/>
          </w:tcPr>
          <w:p w14:paraId="57A5A2A6" w14:textId="77777777" w:rsidR="00EC517F" w:rsidRPr="00313C5F" w:rsidRDefault="00EC517F" w:rsidP="00EC517F">
            <w:pPr>
              <w:suppressAutoHyphens/>
              <w:spacing w:after="0"/>
              <w:jc w:val="center"/>
              <w:rPr>
                <w:rFonts w:ascii="Times New Roman" w:hAnsi="Times New Roman"/>
                <w:iCs/>
                <w:sz w:val="24"/>
                <w:szCs w:val="24"/>
              </w:rPr>
            </w:pPr>
            <w:r w:rsidRPr="00313C5F">
              <w:rPr>
                <w:rFonts w:ascii="Times New Roman" w:hAnsi="Times New Roman"/>
                <w:iCs/>
                <w:sz w:val="24"/>
                <w:szCs w:val="24"/>
              </w:rPr>
              <w:t>*</w:t>
            </w:r>
            <w:r>
              <w:rPr>
                <w:rFonts w:ascii="Times New Roman" w:hAnsi="Times New Roman"/>
                <w:iCs/>
                <w:sz w:val="24"/>
                <w:szCs w:val="24"/>
              </w:rPr>
              <w:t>*</w:t>
            </w:r>
          </w:p>
        </w:tc>
      </w:tr>
    </w:tbl>
    <w:p w14:paraId="0BB3BB70" w14:textId="77777777" w:rsidR="00EC517F" w:rsidRPr="00313C5F" w:rsidRDefault="00EC517F" w:rsidP="00EC517F">
      <w:pPr>
        <w:suppressAutoHyphens/>
        <w:spacing w:after="120"/>
        <w:rPr>
          <w:rFonts w:ascii="Times New Roman" w:hAnsi="Times New Roman"/>
          <w:b/>
          <w:i/>
          <w:sz w:val="24"/>
          <w:szCs w:val="24"/>
        </w:rPr>
      </w:pPr>
    </w:p>
    <w:p w14:paraId="092A6399" w14:textId="77777777" w:rsidR="00EC517F" w:rsidRPr="00313C5F" w:rsidRDefault="00EC517F" w:rsidP="00EC517F">
      <w:pPr>
        <w:rPr>
          <w:rFonts w:ascii="Times New Roman" w:hAnsi="Times New Roman"/>
          <w:b/>
          <w:i/>
          <w:sz w:val="24"/>
          <w:szCs w:val="24"/>
        </w:rPr>
        <w:sectPr w:rsidR="00EC517F" w:rsidRPr="00313C5F" w:rsidSect="00307C26">
          <w:pgSz w:w="11906" w:h="16838"/>
          <w:pgMar w:top="1134" w:right="850" w:bottom="1134" w:left="1701" w:header="709" w:footer="709" w:gutter="0"/>
          <w:cols w:space="720"/>
          <w:docGrid w:linePitch="299"/>
        </w:sectPr>
      </w:pPr>
    </w:p>
    <w:p w14:paraId="3A3BA8FE" w14:textId="77777777" w:rsidR="00EC517F" w:rsidRPr="008C2579" w:rsidRDefault="00EC517F" w:rsidP="00EC517F">
      <w:pPr>
        <w:ind w:firstLine="709"/>
        <w:rPr>
          <w:rFonts w:ascii="Times New Roman" w:hAnsi="Times New Roman"/>
          <w:b/>
          <w:bCs/>
          <w:sz w:val="24"/>
          <w:szCs w:val="24"/>
        </w:rPr>
      </w:pPr>
      <w:r w:rsidRPr="00313C5F">
        <w:rPr>
          <w:rFonts w:ascii="Times New Roman" w:hAnsi="Times New Roman"/>
          <w:b/>
          <w:sz w:val="24"/>
          <w:szCs w:val="24"/>
        </w:rPr>
        <w:lastRenderedPageBreak/>
        <w:t xml:space="preserve">2.2. Тематический план и содержание учебной </w:t>
      </w:r>
      <w:r w:rsidRPr="008C2579">
        <w:rPr>
          <w:rFonts w:ascii="Times New Roman" w:hAnsi="Times New Roman"/>
          <w:b/>
          <w:sz w:val="24"/>
          <w:szCs w:val="24"/>
        </w:rPr>
        <w:t xml:space="preserve">дисциплины </w:t>
      </w:r>
      <w:r w:rsidR="008C2579" w:rsidRPr="008C2579">
        <w:rPr>
          <w:rFonts w:ascii="Times New Roman" w:hAnsi="Times New Roman"/>
          <w:b/>
          <w:sz w:val="24"/>
          <w:szCs w:val="24"/>
        </w:rPr>
        <w:t>«Безопасность жизнедеятельности</w:t>
      </w:r>
      <w:r w:rsidR="008C2579">
        <w:rPr>
          <w:rFonts w:ascii="Times New Roman" w:hAnsi="Times New Roman"/>
          <w:b/>
          <w:sz w:val="24"/>
          <w:szCs w:val="24"/>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8544"/>
        <w:gridCol w:w="1751"/>
        <w:gridCol w:w="2322"/>
      </w:tblGrid>
      <w:tr w:rsidR="00EC517F" w:rsidRPr="007A79DB" w14:paraId="1DABCFD3" w14:textId="77777777" w:rsidTr="00EC517F">
        <w:trPr>
          <w:trHeight w:val="20"/>
        </w:trPr>
        <w:tc>
          <w:tcPr>
            <w:tcW w:w="800" w:type="pct"/>
            <w:vAlign w:val="center"/>
          </w:tcPr>
          <w:p w14:paraId="1DCEEBE5" w14:textId="77777777" w:rsidR="00EC517F" w:rsidRPr="007A79DB" w:rsidRDefault="00EC517F" w:rsidP="00EC517F">
            <w:pPr>
              <w:suppressAutoHyphens/>
              <w:spacing w:after="0" w:line="240" w:lineRule="auto"/>
              <w:jc w:val="center"/>
              <w:rPr>
                <w:rFonts w:ascii="Times New Roman" w:hAnsi="Times New Roman"/>
                <w:b/>
                <w:bCs/>
                <w:sz w:val="24"/>
                <w:szCs w:val="24"/>
              </w:rPr>
            </w:pPr>
            <w:r w:rsidRPr="007A79DB">
              <w:rPr>
                <w:rFonts w:ascii="Times New Roman" w:hAnsi="Times New Roman"/>
                <w:b/>
                <w:bCs/>
                <w:sz w:val="24"/>
                <w:szCs w:val="24"/>
              </w:rPr>
              <w:t>Наименование разделов и тем</w:t>
            </w:r>
          </w:p>
        </w:tc>
        <w:tc>
          <w:tcPr>
            <w:tcW w:w="2844" w:type="pct"/>
            <w:vAlign w:val="center"/>
          </w:tcPr>
          <w:p w14:paraId="263C7EF1" w14:textId="77777777" w:rsidR="00EC517F" w:rsidRPr="007A79DB" w:rsidRDefault="00EC517F" w:rsidP="00EC517F">
            <w:pPr>
              <w:suppressAutoHyphens/>
              <w:spacing w:after="0" w:line="240" w:lineRule="auto"/>
              <w:jc w:val="center"/>
              <w:rPr>
                <w:rFonts w:ascii="Times New Roman" w:hAnsi="Times New Roman"/>
                <w:b/>
                <w:bCs/>
                <w:sz w:val="24"/>
                <w:szCs w:val="24"/>
              </w:rPr>
            </w:pPr>
            <w:r w:rsidRPr="007A79DB">
              <w:rPr>
                <w:rFonts w:ascii="Times New Roman" w:hAnsi="Times New Roman"/>
                <w:b/>
                <w:bCs/>
                <w:sz w:val="24"/>
                <w:szCs w:val="24"/>
              </w:rPr>
              <w:t>Содержание учебного материала и формы организации деятельности обучающихся</w:t>
            </w:r>
          </w:p>
        </w:tc>
        <w:tc>
          <w:tcPr>
            <w:tcW w:w="583" w:type="pct"/>
            <w:vAlign w:val="center"/>
          </w:tcPr>
          <w:p w14:paraId="79DEB9B7" w14:textId="77777777" w:rsidR="00EC517F" w:rsidRPr="007A79DB" w:rsidRDefault="00EC517F" w:rsidP="00EC517F">
            <w:pPr>
              <w:suppressAutoHyphens/>
              <w:spacing w:after="0" w:line="240" w:lineRule="auto"/>
              <w:jc w:val="center"/>
              <w:rPr>
                <w:rFonts w:ascii="Times New Roman" w:hAnsi="Times New Roman"/>
                <w:b/>
                <w:bCs/>
                <w:sz w:val="24"/>
                <w:szCs w:val="24"/>
              </w:rPr>
            </w:pPr>
            <w:r w:rsidRPr="007A79DB">
              <w:rPr>
                <w:rFonts w:ascii="Times New Roman" w:hAnsi="Times New Roman"/>
                <w:b/>
                <w:bCs/>
                <w:sz w:val="24"/>
                <w:szCs w:val="24"/>
              </w:rPr>
              <w:t xml:space="preserve">Объем, </w:t>
            </w:r>
            <w:proofErr w:type="spellStart"/>
            <w:r w:rsidRPr="007A79DB">
              <w:rPr>
                <w:rFonts w:ascii="Times New Roman" w:hAnsi="Times New Roman"/>
                <w:b/>
                <w:bCs/>
                <w:sz w:val="24"/>
                <w:szCs w:val="24"/>
              </w:rPr>
              <w:t>ак</w:t>
            </w:r>
            <w:proofErr w:type="spellEnd"/>
            <w:r w:rsidRPr="007A79DB">
              <w:rPr>
                <w:rFonts w:ascii="Times New Roman" w:hAnsi="Times New Roman"/>
                <w:b/>
                <w:bCs/>
                <w:sz w:val="24"/>
                <w:szCs w:val="24"/>
              </w:rPr>
              <w:t xml:space="preserve">. ч / </w:t>
            </w:r>
            <w:r w:rsidRPr="007A79DB">
              <w:rPr>
                <w:rFonts w:ascii="Times New Roman" w:hAnsi="Times New Roman"/>
                <w:b/>
                <w:bCs/>
                <w:sz w:val="24"/>
                <w:szCs w:val="24"/>
              </w:rPr>
              <w:br/>
              <w:t xml:space="preserve">в т. ч. в форме практической подготовки, </w:t>
            </w:r>
            <w:proofErr w:type="spellStart"/>
            <w:r w:rsidRPr="007A79DB">
              <w:rPr>
                <w:rFonts w:ascii="Times New Roman" w:hAnsi="Times New Roman"/>
                <w:b/>
                <w:bCs/>
                <w:sz w:val="24"/>
                <w:szCs w:val="24"/>
              </w:rPr>
              <w:t>ак</w:t>
            </w:r>
            <w:proofErr w:type="spellEnd"/>
            <w:r w:rsidRPr="007A79DB">
              <w:rPr>
                <w:rFonts w:ascii="Times New Roman" w:hAnsi="Times New Roman"/>
                <w:b/>
                <w:bCs/>
                <w:sz w:val="24"/>
                <w:szCs w:val="24"/>
              </w:rPr>
              <w:t>. ч</w:t>
            </w:r>
          </w:p>
        </w:tc>
        <w:tc>
          <w:tcPr>
            <w:tcW w:w="773" w:type="pct"/>
            <w:vAlign w:val="center"/>
          </w:tcPr>
          <w:p w14:paraId="70879D56" w14:textId="77777777" w:rsidR="00EC517F" w:rsidRPr="007A79DB" w:rsidRDefault="00EC517F" w:rsidP="00EC517F">
            <w:pPr>
              <w:suppressAutoHyphens/>
              <w:spacing w:after="0" w:line="240" w:lineRule="auto"/>
              <w:jc w:val="center"/>
              <w:rPr>
                <w:rFonts w:ascii="Times New Roman" w:hAnsi="Times New Roman"/>
                <w:b/>
                <w:bCs/>
                <w:sz w:val="24"/>
                <w:szCs w:val="24"/>
              </w:rPr>
            </w:pPr>
            <w:r w:rsidRPr="007A79DB">
              <w:rPr>
                <w:rFonts w:ascii="Times New Roman" w:hAnsi="Times New Roman"/>
                <w:b/>
                <w:bCs/>
                <w:sz w:val="24"/>
                <w:szCs w:val="24"/>
              </w:rPr>
              <w:t>Коды компетенций, формированию которых способствует элемент программы</w:t>
            </w:r>
          </w:p>
        </w:tc>
      </w:tr>
      <w:tr w:rsidR="00EC517F" w:rsidRPr="007A79DB" w14:paraId="3CAE93CD" w14:textId="77777777" w:rsidTr="00EC517F">
        <w:trPr>
          <w:trHeight w:val="371"/>
        </w:trPr>
        <w:tc>
          <w:tcPr>
            <w:tcW w:w="800" w:type="pct"/>
          </w:tcPr>
          <w:p w14:paraId="63509490" w14:textId="77777777" w:rsidR="00EC517F" w:rsidRPr="007A79DB" w:rsidRDefault="00EC517F" w:rsidP="00EC517F">
            <w:pPr>
              <w:spacing w:after="0" w:line="240" w:lineRule="auto"/>
              <w:jc w:val="center"/>
              <w:rPr>
                <w:rFonts w:ascii="Times New Roman" w:hAnsi="Times New Roman"/>
                <w:b/>
                <w:bCs/>
                <w:i/>
                <w:iCs/>
                <w:sz w:val="24"/>
                <w:szCs w:val="24"/>
              </w:rPr>
            </w:pPr>
            <w:r w:rsidRPr="007A79DB">
              <w:rPr>
                <w:rFonts w:ascii="Times New Roman" w:hAnsi="Times New Roman"/>
                <w:b/>
                <w:bCs/>
                <w:i/>
                <w:iCs/>
                <w:sz w:val="24"/>
                <w:szCs w:val="24"/>
              </w:rPr>
              <w:t>1</w:t>
            </w:r>
          </w:p>
        </w:tc>
        <w:tc>
          <w:tcPr>
            <w:tcW w:w="2844" w:type="pct"/>
          </w:tcPr>
          <w:p w14:paraId="25603A05" w14:textId="77777777" w:rsidR="00EC517F" w:rsidRPr="007A79DB" w:rsidRDefault="00EC517F" w:rsidP="00EC517F">
            <w:pPr>
              <w:spacing w:after="0" w:line="240" w:lineRule="auto"/>
              <w:jc w:val="center"/>
              <w:rPr>
                <w:rFonts w:ascii="Times New Roman" w:hAnsi="Times New Roman"/>
                <w:b/>
                <w:bCs/>
                <w:i/>
                <w:iCs/>
                <w:sz w:val="24"/>
                <w:szCs w:val="24"/>
              </w:rPr>
            </w:pPr>
            <w:r w:rsidRPr="007A79DB">
              <w:rPr>
                <w:rFonts w:ascii="Times New Roman" w:hAnsi="Times New Roman"/>
                <w:b/>
                <w:bCs/>
                <w:i/>
                <w:iCs/>
                <w:sz w:val="24"/>
                <w:szCs w:val="24"/>
              </w:rPr>
              <w:t>2</w:t>
            </w:r>
          </w:p>
        </w:tc>
        <w:tc>
          <w:tcPr>
            <w:tcW w:w="583" w:type="pct"/>
          </w:tcPr>
          <w:p w14:paraId="779EA642" w14:textId="77777777" w:rsidR="00EC517F" w:rsidRPr="007A79DB" w:rsidRDefault="00EC517F" w:rsidP="00EC517F">
            <w:pPr>
              <w:spacing w:after="0" w:line="240" w:lineRule="auto"/>
              <w:jc w:val="center"/>
              <w:rPr>
                <w:rFonts w:ascii="Times New Roman" w:hAnsi="Times New Roman"/>
                <w:b/>
                <w:bCs/>
                <w:i/>
                <w:iCs/>
                <w:sz w:val="24"/>
                <w:szCs w:val="24"/>
              </w:rPr>
            </w:pPr>
            <w:r w:rsidRPr="007A79DB">
              <w:rPr>
                <w:rFonts w:ascii="Times New Roman" w:hAnsi="Times New Roman"/>
                <w:b/>
                <w:bCs/>
                <w:i/>
                <w:iCs/>
                <w:sz w:val="24"/>
                <w:szCs w:val="24"/>
              </w:rPr>
              <w:t>3</w:t>
            </w:r>
          </w:p>
        </w:tc>
        <w:tc>
          <w:tcPr>
            <w:tcW w:w="773" w:type="pct"/>
          </w:tcPr>
          <w:p w14:paraId="1C5D2704" w14:textId="77777777" w:rsidR="00EC517F" w:rsidRPr="007A79DB" w:rsidRDefault="00EC517F" w:rsidP="00EC517F">
            <w:pPr>
              <w:spacing w:after="0" w:line="240" w:lineRule="auto"/>
              <w:jc w:val="center"/>
              <w:rPr>
                <w:rFonts w:ascii="Times New Roman" w:hAnsi="Times New Roman"/>
                <w:b/>
                <w:bCs/>
                <w:i/>
                <w:iCs/>
                <w:sz w:val="24"/>
                <w:szCs w:val="24"/>
              </w:rPr>
            </w:pPr>
            <w:r w:rsidRPr="007A79DB">
              <w:rPr>
                <w:rFonts w:ascii="Times New Roman" w:hAnsi="Times New Roman"/>
                <w:b/>
                <w:bCs/>
                <w:i/>
                <w:iCs/>
                <w:sz w:val="24"/>
                <w:szCs w:val="24"/>
              </w:rPr>
              <w:t>4</w:t>
            </w:r>
          </w:p>
        </w:tc>
      </w:tr>
      <w:tr w:rsidR="00EC517F" w:rsidRPr="007A79DB" w14:paraId="437DEF45" w14:textId="77777777" w:rsidTr="00EC517F">
        <w:trPr>
          <w:trHeight w:val="371"/>
        </w:trPr>
        <w:tc>
          <w:tcPr>
            <w:tcW w:w="3644" w:type="pct"/>
            <w:gridSpan w:val="2"/>
          </w:tcPr>
          <w:p w14:paraId="10690707"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Раздел 1. Безопасность жизнедеятельности в чрезвычайных ситуациях</w:t>
            </w:r>
          </w:p>
        </w:tc>
        <w:tc>
          <w:tcPr>
            <w:tcW w:w="583" w:type="pct"/>
          </w:tcPr>
          <w:p w14:paraId="283F4C12" w14:textId="77777777" w:rsidR="00EC517F" w:rsidRPr="007A79DB" w:rsidRDefault="00C84838" w:rsidP="00EC517F">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w:t>
            </w:r>
            <w:r w:rsidR="00EC517F">
              <w:rPr>
                <w:rFonts w:ascii="Times New Roman" w:hAnsi="Times New Roman"/>
                <w:b/>
                <w:bCs/>
                <w:iCs/>
                <w:sz w:val="24"/>
                <w:szCs w:val="24"/>
              </w:rPr>
              <w:t>6</w:t>
            </w:r>
            <w:r w:rsidR="00EC517F" w:rsidRPr="007A79DB">
              <w:rPr>
                <w:rFonts w:ascii="Times New Roman" w:hAnsi="Times New Roman"/>
                <w:b/>
                <w:bCs/>
                <w:iCs/>
                <w:sz w:val="24"/>
                <w:szCs w:val="24"/>
              </w:rPr>
              <w:t>/10</w:t>
            </w:r>
          </w:p>
        </w:tc>
        <w:tc>
          <w:tcPr>
            <w:tcW w:w="773" w:type="pct"/>
          </w:tcPr>
          <w:p w14:paraId="1F560EAE" w14:textId="77777777" w:rsidR="00EC517F" w:rsidRPr="007A79DB" w:rsidRDefault="00EC517F" w:rsidP="00EC517F">
            <w:pPr>
              <w:spacing w:after="0" w:line="240" w:lineRule="auto"/>
              <w:jc w:val="center"/>
              <w:rPr>
                <w:rFonts w:ascii="Times New Roman" w:hAnsi="Times New Roman"/>
                <w:b/>
                <w:bCs/>
                <w:i/>
                <w:iCs/>
                <w:sz w:val="24"/>
                <w:szCs w:val="24"/>
              </w:rPr>
            </w:pPr>
          </w:p>
        </w:tc>
      </w:tr>
      <w:tr w:rsidR="00EC517F" w:rsidRPr="007A79DB" w14:paraId="4B81032E" w14:textId="77777777" w:rsidTr="00EC517F">
        <w:trPr>
          <w:trHeight w:val="20"/>
        </w:trPr>
        <w:tc>
          <w:tcPr>
            <w:tcW w:w="800" w:type="pct"/>
            <w:vMerge w:val="restart"/>
          </w:tcPr>
          <w:p w14:paraId="5150FD89"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Тема 1.1.</w:t>
            </w:r>
          </w:p>
          <w:p w14:paraId="2B1B57F3" w14:textId="77777777" w:rsidR="00EC517F" w:rsidRPr="007A79DB" w:rsidRDefault="00EC517F" w:rsidP="00EC517F">
            <w:pPr>
              <w:spacing w:after="0" w:line="240" w:lineRule="auto"/>
              <w:rPr>
                <w:rFonts w:ascii="Times New Roman" w:hAnsi="Times New Roman"/>
                <w:bCs/>
                <w:sz w:val="24"/>
                <w:szCs w:val="24"/>
              </w:rPr>
            </w:pPr>
          </w:p>
          <w:p w14:paraId="5309BD53"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sz w:val="24"/>
                <w:szCs w:val="24"/>
              </w:rPr>
              <w:t>Чрезвычайные ситуации мирного времени и защита от них</w:t>
            </w:r>
          </w:p>
        </w:tc>
        <w:tc>
          <w:tcPr>
            <w:tcW w:w="2844" w:type="pct"/>
          </w:tcPr>
          <w:p w14:paraId="37B0EDE6" w14:textId="77777777" w:rsidR="00EC517F" w:rsidRPr="007A79DB" w:rsidRDefault="00EC517F" w:rsidP="00EC517F">
            <w:pPr>
              <w:spacing w:after="0" w:line="240" w:lineRule="auto"/>
              <w:rPr>
                <w:rFonts w:ascii="Times New Roman" w:hAnsi="Times New Roman"/>
                <w:b/>
                <w:bCs/>
                <w:i/>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19A354BE" w14:textId="77777777" w:rsidR="00EC517F" w:rsidRPr="007A79DB" w:rsidRDefault="00C84838" w:rsidP="00EC517F">
            <w:pPr>
              <w:suppressAutoHyphens/>
              <w:spacing w:after="0" w:line="240" w:lineRule="auto"/>
              <w:jc w:val="center"/>
              <w:rPr>
                <w:rFonts w:ascii="Times New Roman" w:hAnsi="Times New Roman"/>
                <w:i/>
                <w:iCs/>
                <w:sz w:val="24"/>
                <w:szCs w:val="24"/>
              </w:rPr>
            </w:pPr>
            <w:r>
              <w:rPr>
                <w:rFonts w:ascii="Times New Roman" w:hAnsi="Times New Roman"/>
                <w:b/>
                <w:bCs/>
                <w:iCs/>
                <w:sz w:val="24"/>
                <w:szCs w:val="24"/>
              </w:rPr>
              <w:t>2/4</w:t>
            </w:r>
          </w:p>
        </w:tc>
        <w:tc>
          <w:tcPr>
            <w:tcW w:w="773" w:type="pct"/>
            <w:vMerge w:val="restart"/>
          </w:tcPr>
          <w:p w14:paraId="29F6BBBD" w14:textId="77777777" w:rsidR="00EC517F" w:rsidRPr="007A79DB" w:rsidRDefault="00EC517F" w:rsidP="00EC517F">
            <w:pPr>
              <w:suppressAutoHyphens/>
              <w:spacing w:after="0" w:line="240" w:lineRule="auto"/>
              <w:jc w:val="center"/>
              <w:rPr>
                <w:rFonts w:ascii="Times New Roman" w:hAnsi="Times New Roman"/>
                <w:sz w:val="24"/>
                <w:szCs w:val="24"/>
              </w:rPr>
            </w:pPr>
          </w:p>
          <w:p w14:paraId="798D1CC5" w14:textId="77777777" w:rsidR="00EC517F" w:rsidRPr="007A79DB" w:rsidRDefault="00EC517F" w:rsidP="00EC517F">
            <w:pPr>
              <w:suppressAutoHyphens/>
              <w:spacing w:after="0" w:line="240" w:lineRule="auto"/>
              <w:jc w:val="center"/>
              <w:rPr>
                <w:rFonts w:ascii="Times New Roman" w:hAnsi="Times New Roman"/>
                <w:sz w:val="24"/>
                <w:szCs w:val="24"/>
              </w:rPr>
            </w:pPr>
          </w:p>
          <w:p w14:paraId="3595ACF9" w14:textId="77777777" w:rsidR="00EC517F" w:rsidRPr="007A79DB" w:rsidRDefault="00EC517F" w:rsidP="00EC517F">
            <w:pPr>
              <w:suppressAutoHyphens/>
              <w:spacing w:after="0" w:line="240" w:lineRule="auto"/>
              <w:jc w:val="center"/>
              <w:rPr>
                <w:rFonts w:ascii="Times New Roman" w:hAnsi="Times New Roman"/>
                <w:sz w:val="24"/>
                <w:szCs w:val="24"/>
              </w:rPr>
            </w:pPr>
          </w:p>
          <w:p w14:paraId="4A19AC97" w14:textId="77777777" w:rsidR="00EC517F" w:rsidRPr="007A79DB" w:rsidRDefault="00EC517F" w:rsidP="00EC517F">
            <w:pPr>
              <w:suppressAutoHyphens/>
              <w:spacing w:after="0" w:line="240" w:lineRule="auto"/>
              <w:jc w:val="center"/>
              <w:rPr>
                <w:rFonts w:ascii="Times New Roman" w:hAnsi="Times New Roman"/>
                <w:sz w:val="24"/>
                <w:szCs w:val="24"/>
              </w:rPr>
            </w:pPr>
          </w:p>
          <w:p w14:paraId="55FEF86B" w14:textId="77777777" w:rsidR="00EC517F" w:rsidRPr="007A79DB" w:rsidRDefault="00EC517F" w:rsidP="00EC517F">
            <w:pPr>
              <w:suppressAutoHyphens/>
              <w:spacing w:after="0" w:line="240" w:lineRule="auto"/>
              <w:jc w:val="center"/>
              <w:rPr>
                <w:rFonts w:ascii="Times New Roman" w:hAnsi="Times New Roman"/>
                <w:sz w:val="24"/>
                <w:szCs w:val="24"/>
              </w:rPr>
            </w:pPr>
          </w:p>
          <w:p w14:paraId="318CF95D"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08472C1F"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2D7451BE"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6270AD81"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17BD12A5"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35E49F60" w14:textId="77777777" w:rsidTr="00EC517F">
        <w:trPr>
          <w:trHeight w:val="1205"/>
        </w:trPr>
        <w:tc>
          <w:tcPr>
            <w:tcW w:w="800" w:type="pct"/>
            <w:vMerge/>
          </w:tcPr>
          <w:p w14:paraId="2F63E13D"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25C4BFB9" w14:textId="77777777" w:rsidR="00EC517F" w:rsidRPr="007A79DB" w:rsidRDefault="00EC517F" w:rsidP="00EC517F">
            <w:pPr>
              <w:spacing w:after="0" w:line="240" w:lineRule="auto"/>
              <w:ind w:firstLine="290"/>
              <w:jc w:val="both"/>
              <w:rPr>
                <w:rFonts w:ascii="Times New Roman" w:hAnsi="Times New Roman"/>
                <w:b/>
                <w:bCs/>
                <w:sz w:val="24"/>
                <w:szCs w:val="24"/>
              </w:rPr>
            </w:pPr>
            <w:r w:rsidRPr="007A79DB">
              <w:rPr>
                <w:rFonts w:ascii="Times New Roman" w:hAnsi="Times New Roman"/>
                <w:bCs/>
                <w:i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583" w:type="pct"/>
            <w:vAlign w:val="center"/>
          </w:tcPr>
          <w:p w14:paraId="07FBD887" w14:textId="77777777" w:rsidR="00EC517F" w:rsidRPr="007A79DB" w:rsidRDefault="00EC517F" w:rsidP="00EC517F">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73" w:type="pct"/>
            <w:vMerge/>
          </w:tcPr>
          <w:p w14:paraId="63AE6EFC" w14:textId="77777777" w:rsidR="00EC517F" w:rsidRPr="007A79DB" w:rsidRDefault="00EC517F" w:rsidP="00EC517F">
            <w:pPr>
              <w:spacing w:after="0" w:line="240" w:lineRule="auto"/>
              <w:jc w:val="center"/>
              <w:rPr>
                <w:rFonts w:ascii="Times New Roman" w:hAnsi="Times New Roman"/>
                <w:b/>
                <w:bCs/>
                <w:i/>
                <w:sz w:val="24"/>
                <w:szCs w:val="24"/>
              </w:rPr>
            </w:pPr>
          </w:p>
        </w:tc>
      </w:tr>
      <w:tr w:rsidR="00EC517F" w:rsidRPr="007A79DB" w14:paraId="2E68ECB0" w14:textId="77777777" w:rsidTr="00EC517F">
        <w:trPr>
          <w:trHeight w:val="20"/>
        </w:trPr>
        <w:tc>
          <w:tcPr>
            <w:tcW w:w="800" w:type="pct"/>
            <w:vMerge/>
          </w:tcPr>
          <w:p w14:paraId="1EC2F9F2"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38FB8B1C" w14:textId="77777777" w:rsidR="00EC517F" w:rsidRPr="007A79DB" w:rsidRDefault="00EC517F" w:rsidP="00EC517F">
            <w:pPr>
              <w:spacing w:after="0" w:line="240" w:lineRule="auto"/>
              <w:jc w:val="both"/>
              <w:rPr>
                <w:rFonts w:ascii="Times New Roman" w:hAnsi="Times New Roman"/>
                <w:b/>
                <w:i/>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251494FA" w14:textId="77777777" w:rsidR="00EC517F" w:rsidRPr="007A79DB" w:rsidRDefault="00EC517F" w:rsidP="00EC517F">
            <w:pPr>
              <w:suppressAutoHyphens/>
              <w:spacing w:after="0" w:line="240" w:lineRule="auto"/>
              <w:jc w:val="center"/>
              <w:rPr>
                <w:rFonts w:ascii="Times New Roman" w:hAnsi="Times New Roman"/>
                <w:b/>
                <w:bCs/>
                <w:iCs/>
                <w:sz w:val="24"/>
                <w:szCs w:val="24"/>
              </w:rPr>
            </w:pPr>
            <w:r w:rsidRPr="007A79DB">
              <w:rPr>
                <w:rFonts w:ascii="Times New Roman" w:hAnsi="Times New Roman"/>
                <w:b/>
                <w:bCs/>
                <w:iCs/>
                <w:sz w:val="24"/>
                <w:szCs w:val="24"/>
              </w:rPr>
              <w:t>4</w:t>
            </w:r>
          </w:p>
        </w:tc>
        <w:tc>
          <w:tcPr>
            <w:tcW w:w="773" w:type="pct"/>
            <w:vMerge/>
          </w:tcPr>
          <w:p w14:paraId="21A41290"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372A586D" w14:textId="77777777" w:rsidTr="00EC517F">
        <w:trPr>
          <w:trHeight w:val="20"/>
        </w:trPr>
        <w:tc>
          <w:tcPr>
            <w:tcW w:w="800" w:type="pct"/>
            <w:vMerge/>
          </w:tcPr>
          <w:p w14:paraId="0A4CF5A1"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4577E539" w14:textId="77777777" w:rsidR="00EC517F" w:rsidRPr="007A79DB" w:rsidRDefault="00EC517F" w:rsidP="00EC517F">
            <w:pPr>
              <w:spacing w:after="0" w:line="240" w:lineRule="auto"/>
              <w:jc w:val="both"/>
              <w:rPr>
                <w:rFonts w:ascii="Times New Roman" w:hAnsi="Times New Roman"/>
                <w:bCs/>
                <w:iCs/>
                <w:sz w:val="24"/>
                <w:szCs w:val="24"/>
              </w:rPr>
            </w:pPr>
            <w:r w:rsidRPr="007A79DB">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w:t>
            </w:r>
          </w:p>
        </w:tc>
        <w:tc>
          <w:tcPr>
            <w:tcW w:w="583" w:type="pct"/>
            <w:vAlign w:val="bottom"/>
          </w:tcPr>
          <w:p w14:paraId="23A19D57" w14:textId="77777777" w:rsidR="00EC517F" w:rsidRPr="007A79DB" w:rsidRDefault="00EC517F" w:rsidP="00EC517F">
            <w:pPr>
              <w:suppressAutoHyphens/>
              <w:spacing w:after="0" w:line="240" w:lineRule="auto"/>
              <w:jc w:val="center"/>
              <w:rPr>
                <w:rFonts w:ascii="Times New Roman" w:hAnsi="Times New Roman"/>
                <w:bCs/>
                <w:iCs/>
                <w:sz w:val="24"/>
                <w:szCs w:val="24"/>
              </w:rPr>
            </w:pPr>
            <w:r w:rsidRPr="007A79DB">
              <w:rPr>
                <w:rFonts w:ascii="Times New Roman" w:hAnsi="Times New Roman"/>
                <w:bCs/>
                <w:iCs/>
                <w:sz w:val="24"/>
                <w:szCs w:val="24"/>
              </w:rPr>
              <w:t>2</w:t>
            </w:r>
          </w:p>
        </w:tc>
        <w:tc>
          <w:tcPr>
            <w:tcW w:w="773" w:type="pct"/>
            <w:vMerge/>
          </w:tcPr>
          <w:p w14:paraId="0A1DE016"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41FC66C9" w14:textId="77777777" w:rsidTr="00EC517F">
        <w:trPr>
          <w:trHeight w:val="20"/>
        </w:trPr>
        <w:tc>
          <w:tcPr>
            <w:tcW w:w="800" w:type="pct"/>
            <w:vMerge/>
          </w:tcPr>
          <w:p w14:paraId="6E8F1C6B"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03423860" w14:textId="77777777" w:rsidR="00EC517F" w:rsidRPr="007A79DB" w:rsidRDefault="00EC517F" w:rsidP="00EC517F">
            <w:pPr>
              <w:spacing w:after="0" w:line="240" w:lineRule="auto"/>
              <w:rPr>
                <w:rFonts w:ascii="Times New Roman" w:hAnsi="Times New Roman"/>
                <w:bCs/>
                <w:iCs/>
                <w:sz w:val="24"/>
                <w:szCs w:val="24"/>
              </w:rPr>
            </w:pPr>
            <w:r w:rsidRPr="007A79DB">
              <w:rPr>
                <w:rFonts w:ascii="Times New Roman" w:hAnsi="Times New Roman"/>
                <w:bCs/>
                <w:iCs/>
                <w:sz w:val="24"/>
                <w:szCs w:val="24"/>
              </w:rPr>
              <w:t>Практическое занятие № 2. Правила безопасного поведения при угрозе террористического акта</w:t>
            </w:r>
          </w:p>
        </w:tc>
        <w:tc>
          <w:tcPr>
            <w:tcW w:w="583" w:type="pct"/>
            <w:vAlign w:val="bottom"/>
          </w:tcPr>
          <w:p w14:paraId="1E7965F6" w14:textId="77777777" w:rsidR="00EC517F" w:rsidRPr="007A79DB" w:rsidRDefault="00EC517F" w:rsidP="00EC517F">
            <w:pPr>
              <w:suppressAutoHyphens/>
              <w:spacing w:after="0" w:line="240" w:lineRule="auto"/>
              <w:jc w:val="center"/>
              <w:rPr>
                <w:rFonts w:ascii="Times New Roman" w:hAnsi="Times New Roman"/>
                <w:bCs/>
                <w:iCs/>
                <w:sz w:val="24"/>
                <w:szCs w:val="24"/>
              </w:rPr>
            </w:pPr>
            <w:r w:rsidRPr="007A79DB">
              <w:rPr>
                <w:rFonts w:ascii="Times New Roman" w:hAnsi="Times New Roman"/>
                <w:bCs/>
                <w:iCs/>
                <w:sz w:val="24"/>
                <w:szCs w:val="24"/>
              </w:rPr>
              <w:t>2</w:t>
            </w:r>
          </w:p>
        </w:tc>
        <w:tc>
          <w:tcPr>
            <w:tcW w:w="773" w:type="pct"/>
            <w:vMerge/>
          </w:tcPr>
          <w:p w14:paraId="324952DB"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65BA95AD" w14:textId="77777777" w:rsidTr="00EC517F">
        <w:trPr>
          <w:trHeight w:val="20"/>
        </w:trPr>
        <w:tc>
          <w:tcPr>
            <w:tcW w:w="800" w:type="pct"/>
            <w:vMerge/>
          </w:tcPr>
          <w:p w14:paraId="0B0014F3"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D305F48"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t>*</w:t>
            </w:r>
          </w:p>
        </w:tc>
        <w:tc>
          <w:tcPr>
            <w:tcW w:w="583" w:type="pct"/>
            <w:vAlign w:val="center"/>
          </w:tcPr>
          <w:p w14:paraId="63C41F0D" w14:textId="77777777" w:rsidR="00EC517F" w:rsidRPr="007A79DB" w:rsidRDefault="00EC517F" w:rsidP="00EC517F">
            <w:pPr>
              <w:suppressAutoHyphens/>
              <w:spacing w:after="0" w:line="240" w:lineRule="auto"/>
              <w:jc w:val="center"/>
              <w:rPr>
                <w:rFonts w:ascii="Times New Roman" w:hAnsi="Times New Roman"/>
                <w:b/>
                <w:bCs/>
                <w:i/>
                <w:iCs/>
                <w:sz w:val="24"/>
                <w:szCs w:val="24"/>
              </w:rPr>
            </w:pPr>
            <w:r w:rsidRPr="007A79DB">
              <w:rPr>
                <w:rFonts w:ascii="Times New Roman" w:hAnsi="Times New Roman"/>
                <w:b/>
                <w:i/>
                <w:iCs/>
                <w:sz w:val="24"/>
                <w:szCs w:val="24"/>
              </w:rPr>
              <w:t>–</w:t>
            </w:r>
          </w:p>
        </w:tc>
        <w:tc>
          <w:tcPr>
            <w:tcW w:w="773" w:type="pct"/>
            <w:vMerge/>
          </w:tcPr>
          <w:p w14:paraId="75E82404" w14:textId="77777777" w:rsidR="00EC517F" w:rsidRPr="007A79DB" w:rsidRDefault="00EC517F" w:rsidP="00EC517F">
            <w:pPr>
              <w:spacing w:after="0" w:line="240" w:lineRule="auto"/>
              <w:jc w:val="center"/>
              <w:rPr>
                <w:rFonts w:ascii="Times New Roman" w:hAnsi="Times New Roman"/>
                <w:b/>
                <w:sz w:val="24"/>
                <w:szCs w:val="24"/>
              </w:rPr>
            </w:pPr>
          </w:p>
        </w:tc>
      </w:tr>
      <w:tr w:rsidR="00EC517F" w:rsidRPr="007A79DB" w14:paraId="313E3771" w14:textId="77777777" w:rsidTr="00EC517F">
        <w:trPr>
          <w:trHeight w:val="20"/>
        </w:trPr>
        <w:tc>
          <w:tcPr>
            <w:tcW w:w="800" w:type="pct"/>
            <w:vMerge w:val="restart"/>
          </w:tcPr>
          <w:p w14:paraId="420D012A"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1.2. </w:t>
            </w:r>
          </w:p>
          <w:p w14:paraId="07F270A4" w14:textId="77777777" w:rsidR="00EC517F" w:rsidRPr="007A79DB" w:rsidRDefault="00EC517F" w:rsidP="00EC517F">
            <w:pPr>
              <w:spacing w:after="0" w:line="240" w:lineRule="auto"/>
              <w:rPr>
                <w:rFonts w:ascii="Times New Roman" w:hAnsi="Times New Roman"/>
                <w:b/>
                <w:bCs/>
                <w:sz w:val="24"/>
                <w:szCs w:val="24"/>
              </w:rPr>
            </w:pPr>
          </w:p>
          <w:p w14:paraId="7AD808E2" w14:textId="77777777" w:rsidR="00EC517F" w:rsidRPr="007A79DB" w:rsidRDefault="00EC517F" w:rsidP="00EC517F">
            <w:pPr>
              <w:spacing w:after="0" w:line="240" w:lineRule="auto"/>
              <w:rPr>
                <w:rFonts w:ascii="Times New Roman" w:hAnsi="Times New Roman"/>
                <w:sz w:val="24"/>
                <w:szCs w:val="24"/>
              </w:rPr>
            </w:pPr>
            <w:r w:rsidRPr="007A79DB">
              <w:rPr>
                <w:rFonts w:ascii="Times New Roman" w:hAnsi="Times New Roman"/>
                <w:sz w:val="24"/>
                <w:szCs w:val="24"/>
              </w:rPr>
              <w:t>Способы защиты населения от оружия массового поражения</w:t>
            </w:r>
          </w:p>
        </w:tc>
        <w:tc>
          <w:tcPr>
            <w:tcW w:w="2844" w:type="pct"/>
          </w:tcPr>
          <w:p w14:paraId="4CD9C6FA"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Содержание учебного материала </w:t>
            </w:r>
          </w:p>
        </w:tc>
        <w:tc>
          <w:tcPr>
            <w:tcW w:w="583" w:type="pct"/>
            <w:vAlign w:val="center"/>
          </w:tcPr>
          <w:p w14:paraId="59B34ED8" w14:textId="77777777" w:rsidR="00EC517F" w:rsidRPr="007A79DB" w:rsidRDefault="00C84838" w:rsidP="00EC517F">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773" w:type="pct"/>
            <w:vMerge w:val="restart"/>
          </w:tcPr>
          <w:p w14:paraId="4EE48F22" w14:textId="77777777" w:rsidR="00EC517F" w:rsidRPr="007A79DB" w:rsidRDefault="00EC517F" w:rsidP="00EC517F">
            <w:pPr>
              <w:suppressAutoHyphens/>
              <w:spacing w:after="0" w:line="240" w:lineRule="auto"/>
              <w:jc w:val="center"/>
              <w:rPr>
                <w:rFonts w:ascii="Times New Roman" w:hAnsi="Times New Roman"/>
                <w:sz w:val="24"/>
                <w:szCs w:val="24"/>
              </w:rPr>
            </w:pPr>
          </w:p>
          <w:p w14:paraId="3153DCF3" w14:textId="77777777" w:rsidR="00EC517F" w:rsidRPr="007A79DB" w:rsidRDefault="00EC517F" w:rsidP="00EC517F">
            <w:pPr>
              <w:suppressAutoHyphens/>
              <w:spacing w:after="0" w:line="240" w:lineRule="auto"/>
              <w:jc w:val="center"/>
              <w:rPr>
                <w:rFonts w:ascii="Times New Roman" w:hAnsi="Times New Roman"/>
                <w:sz w:val="24"/>
                <w:szCs w:val="24"/>
              </w:rPr>
            </w:pPr>
          </w:p>
          <w:p w14:paraId="795028B2" w14:textId="77777777" w:rsidR="00EC517F" w:rsidRPr="007A79DB" w:rsidRDefault="00EC517F" w:rsidP="00EC517F">
            <w:pPr>
              <w:suppressAutoHyphens/>
              <w:spacing w:after="0" w:line="240" w:lineRule="auto"/>
              <w:jc w:val="center"/>
              <w:rPr>
                <w:rFonts w:ascii="Times New Roman" w:hAnsi="Times New Roman"/>
                <w:sz w:val="24"/>
                <w:szCs w:val="24"/>
              </w:rPr>
            </w:pPr>
          </w:p>
          <w:p w14:paraId="13362D60" w14:textId="77777777" w:rsidR="00EC517F" w:rsidRDefault="00EC517F" w:rsidP="00EC517F">
            <w:pPr>
              <w:suppressAutoHyphens/>
              <w:spacing w:after="0" w:line="240" w:lineRule="auto"/>
              <w:jc w:val="center"/>
              <w:rPr>
                <w:rFonts w:ascii="Times New Roman" w:hAnsi="Times New Roman"/>
                <w:sz w:val="24"/>
                <w:szCs w:val="24"/>
              </w:rPr>
            </w:pPr>
          </w:p>
          <w:p w14:paraId="20778754" w14:textId="77777777" w:rsidR="00EC517F" w:rsidRDefault="00EC517F" w:rsidP="00EC517F">
            <w:pPr>
              <w:suppressAutoHyphens/>
              <w:spacing w:after="0" w:line="240" w:lineRule="auto"/>
              <w:jc w:val="center"/>
              <w:rPr>
                <w:rFonts w:ascii="Times New Roman" w:hAnsi="Times New Roman"/>
                <w:sz w:val="24"/>
                <w:szCs w:val="24"/>
              </w:rPr>
            </w:pPr>
          </w:p>
          <w:p w14:paraId="248F77FC" w14:textId="77777777" w:rsidR="00EC517F" w:rsidRDefault="00EC517F" w:rsidP="00EC517F">
            <w:pPr>
              <w:suppressAutoHyphens/>
              <w:spacing w:after="0" w:line="240" w:lineRule="auto"/>
              <w:jc w:val="center"/>
              <w:rPr>
                <w:rFonts w:ascii="Times New Roman" w:hAnsi="Times New Roman"/>
                <w:sz w:val="24"/>
                <w:szCs w:val="24"/>
              </w:rPr>
            </w:pPr>
          </w:p>
          <w:p w14:paraId="2EFAC98D" w14:textId="77777777" w:rsidR="00EC517F" w:rsidRPr="007A79DB" w:rsidRDefault="00EC517F" w:rsidP="00EC517F">
            <w:pPr>
              <w:suppressAutoHyphens/>
              <w:spacing w:after="0" w:line="240" w:lineRule="auto"/>
              <w:jc w:val="center"/>
              <w:rPr>
                <w:rFonts w:ascii="Times New Roman" w:hAnsi="Times New Roman"/>
                <w:sz w:val="24"/>
                <w:szCs w:val="24"/>
              </w:rPr>
            </w:pPr>
          </w:p>
          <w:p w14:paraId="6612F93E"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00F0A342"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2AB3C563"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lastRenderedPageBreak/>
              <w:t>ОК 04</w:t>
            </w:r>
          </w:p>
          <w:p w14:paraId="4DA83976"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49B148AF" w14:textId="77777777" w:rsidR="00EC517F" w:rsidRPr="007A79DB" w:rsidRDefault="00EC517F" w:rsidP="00EC517F">
            <w:pPr>
              <w:spacing w:after="0" w:line="240" w:lineRule="auto"/>
              <w:jc w:val="center"/>
              <w:rPr>
                <w:rFonts w:ascii="Times New Roman" w:hAnsi="Times New Roman"/>
                <w:b/>
                <w:sz w:val="24"/>
                <w:szCs w:val="24"/>
              </w:rPr>
            </w:pPr>
          </w:p>
        </w:tc>
      </w:tr>
      <w:tr w:rsidR="00EC517F" w:rsidRPr="007A79DB" w14:paraId="767B0B19" w14:textId="77777777" w:rsidTr="00EC517F">
        <w:trPr>
          <w:trHeight w:val="20"/>
        </w:trPr>
        <w:tc>
          <w:tcPr>
            <w:tcW w:w="800" w:type="pct"/>
            <w:vMerge/>
          </w:tcPr>
          <w:p w14:paraId="3AE1CA09"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031088E6"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583" w:type="pct"/>
            <w:vMerge w:val="restart"/>
            <w:vAlign w:val="center"/>
          </w:tcPr>
          <w:p w14:paraId="2C6099ED"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Cs/>
                <w:iCs/>
                <w:sz w:val="24"/>
                <w:szCs w:val="24"/>
              </w:rPr>
              <w:t>2</w:t>
            </w:r>
          </w:p>
        </w:tc>
        <w:tc>
          <w:tcPr>
            <w:tcW w:w="773" w:type="pct"/>
            <w:vMerge/>
          </w:tcPr>
          <w:p w14:paraId="10FDDFB0"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66D22635" w14:textId="77777777" w:rsidTr="00EC517F">
        <w:trPr>
          <w:trHeight w:val="20"/>
        </w:trPr>
        <w:tc>
          <w:tcPr>
            <w:tcW w:w="800" w:type="pct"/>
            <w:vMerge/>
          </w:tcPr>
          <w:p w14:paraId="6965A5B5"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7B92F2AF"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583" w:type="pct"/>
            <w:vMerge/>
            <w:vAlign w:val="center"/>
          </w:tcPr>
          <w:p w14:paraId="4F750CEC" w14:textId="77777777" w:rsidR="00EC517F" w:rsidRPr="007A79DB" w:rsidRDefault="00EC517F" w:rsidP="00EC517F">
            <w:pPr>
              <w:spacing w:after="0" w:line="240" w:lineRule="auto"/>
              <w:rPr>
                <w:rFonts w:ascii="Times New Roman" w:hAnsi="Times New Roman"/>
                <w:b/>
                <w:bCs/>
                <w:sz w:val="24"/>
                <w:szCs w:val="24"/>
              </w:rPr>
            </w:pPr>
          </w:p>
        </w:tc>
        <w:tc>
          <w:tcPr>
            <w:tcW w:w="773" w:type="pct"/>
            <w:vMerge/>
          </w:tcPr>
          <w:p w14:paraId="587DA28F"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F93007E" w14:textId="77777777" w:rsidTr="00EC517F">
        <w:trPr>
          <w:trHeight w:val="20"/>
        </w:trPr>
        <w:tc>
          <w:tcPr>
            <w:tcW w:w="800" w:type="pct"/>
            <w:vMerge/>
          </w:tcPr>
          <w:p w14:paraId="2710AC6D"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45B39E06" w14:textId="77777777" w:rsidR="00EC517F" w:rsidRPr="007A79DB" w:rsidRDefault="00EC517F" w:rsidP="00EC517F">
            <w:pPr>
              <w:spacing w:after="0" w:line="240" w:lineRule="auto"/>
              <w:jc w:val="both"/>
              <w:rPr>
                <w:rFonts w:ascii="Times New Roman" w:hAnsi="Times New Roman"/>
                <w:b/>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16C23083"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
                <w:bCs/>
                <w:sz w:val="24"/>
                <w:szCs w:val="24"/>
              </w:rPr>
              <w:t>4</w:t>
            </w:r>
          </w:p>
        </w:tc>
        <w:tc>
          <w:tcPr>
            <w:tcW w:w="773" w:type="pct"/>
            <w:vMerge/>
          </w:tcPr>
          <w:p w14:paraId="32CBCD62"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7DAB680C" w14:textId="77777777" w:rsidTr="00EC517F">
        <w:trPr>
          <w:trHeight w:val="20"/>
        </w:trPr>
        <w:tc>
          <w:tcPr>
            <w:tcW w:w="800" w:type="pct"/>
            <w:vMerge/>
          </w:tcPr>
          <w:p w14:paraId="5586BE16"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D372371" w14:textId="77777777" w:rsidR="00EC517F" w:rsidRPr="007A79DB" w:rsidRDefault="00EC517F" w:rsidP="00EC517F">
            <w:pPr>
              <w:spacing w:after="0" w:line="240" w:lineRule="auto"/>
              <w:jc w:val="both"/>
              <w:rPr>
                <w:rFonts w:ascii="Times New Roman" w:hAnsi="Times New Roman"/>
                <w:b/>
                <w:sz w:val="24"/>
                <w:szCs w:val="24"/>
              </w:rPr>
            </w:pPr>
            <w:r w:rsidRPr="007A79DB">
              <w:rPr>
                <w:rFonts w:ascii="Times New Roman" w:hAnsi="Times New Roman"/>
                <w:bCs/>
                <w:iCs/>
                <w:sz w:val="24"/>
                <w:szCs w:val="24"/>
              </w:rPr>
              <w:t>Практическое занятие № 3. Правила поведения и действия в очаге химического и биологического поражения</w:t>
            </w:r>
          </w:p>
        </w:tc>
        <w:tc>
          <w:tcPr>
            <w:tcW w:w="583" w:type="pct"/>
            <w:vAlign w:val="bottom"/>
          </w:tcPr>
          <w:p w14:paraId="37576A89"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Cs/>
                <w:iCs/>
                <w:sz w:val="24"/>
                <w:szCs w:val="24"/>
              </w:rPr>
              <w:t>2</w:t>
            </w:r>
          </w:p>
        </w:tc>
        <w:tc>
          <w:tcPr>
            <w:tcW w:w="773" w:type="pct"/>
            <w:vMerge/>
          </w:tcPr>
          <w:p w14:paraId="2F9EE45C"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D7393F8" w14:textId="77777777" w:rsidTr="00EC517F">
        <w:trPr>
          <w:trHeight w:val="20"/>
        </w:trPr>
        <w:tc>
          <w:tcPr>
            <w:tcW w:w="800" w:type="pct"/>
            <w:vMerge/>
          </w:tcPr>
          <w:p w14:paraId="33C39144" w14:textId="77777777" w:rsidR="00EC517F" w:rsidRPr="007A79DB" w:rsidRDefault="00EC517F" w:rsidP="00EC517F">
            <w:pPr>
              <w:spacing w:after="0" w:line="240" w:lineRule="auto"/>
              <w:rPr>
                <w:rFonts w:ascii="Times New Roman" w:hAnsi="Times New Roman"/>
                <w:b/>
                <w:bCs/>
                <w:sz w:val="24"/>
                <w:szCs w:val="24"/>
              </w:rPr>
            </w:pPr>
          </w:p>
        </w:tc>
        <w:tc>
          <w:tcPr>
            <w:tcW w:w="2844" w:type="pct"/>
            <w:vAlign w:val="bottom"/>
          </w:tcPr>
          <w:p w14:paraId="70A8AFBF" w14:textId="77777777" w:rsidR="00EC517F" w:rsidRPr="007A79DB" w:rsidRDefault="00EC517F" w:rsidP="00EC517F">
            <w:pPr>
              <w:spacing w:after="0" w:line="240" w:lineRule="auto"/>
              <w:jc w:val="both"/>
              <w:rPr>
                <w:rFonts w:ascii="Times New Roman" w:hAnsi="Times New Roman"/>
                <w:bCs/>
                <w:sz w:val="24"/>
                <w:szCs w:val="24"/>
              </w:rPr>
            </w:pPr>
            <w:r w:rsidRPr="007A79DB">
              <w:rPr>
                <w:rFonts w:ascii="Times New Roman" w:hAnsi="Times New Roman"/>
                <w:bCs/>
                <w:sz w:val="24"/>
                <w:szCs w:val="24"/>
              </w:rPr>
              <w:t>Практическое занятие № 4. Использование средств индивидуальной защиты от поражающих факторов при ЧС</w:t>
            </w:r>
          </w:p>
        </w:tc>
        <w:tc>
          <w:tcPr>
            <w:tcW w:w="583" w:type="pct"/>
            <w:vAlign w:val="bottom"/>
          </w:tcPr>
          <w:p w14:paraId="126B2E9F" w14:textId="77777777" w:rsidR="00EC517F" w:rsidRPr="007A79DB" w:rsidRDefault="00EC517F" w:rsidP="00EC517F">
            <w:pPr>
              <w:spacing w:after="0" w:line="240" w:lineRule="auto"/>
              <w:jc w:val="center"/>
              <w:rPr>
                <w:rFonts w:ascii="Times New Roman" w:hAnsi="Times New Roman"/>
                <w:b/>
                <w:sz w:val="24"/>
                <w:szCs w:val="24"/>
              </w:rPr>
            </w:pPr>
            <w:r w:rsidRPr="007A79DB">
              <w:rPr>
                <w:rFonts w:ascii="Times New Roman" w:hAnsi="Times New Roman"/>
                <w:bCs/>
                <w:iCs/>
                <w:sz w:val="24"/>
                <w:szCs w:val="24"/>
              </w:rPr>
              <w:t>2</w:t>
            </w:r>
          </w:p>
        </w:tc>
        <w:tc>
          <w:tcPr>
            <w:tcW w:w="773" w:type="pct"/>
            <w:vMerge/>
          </w:tcPr>
          <w:p w14:paraId="34E84388"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57C2A053" w14:textId="77777777" w:rsidTr="00EC517F">
        <w:trPr>
          <w:trHeight w:val="20"/>
        </w:trPr>
        <w:tc>
          <w:tcPr>
            <w:tcW w:w="800" w:type="pct"/>
            <w:vMerge/>
          </w:tcPr>
          <w:p w14:paraId="66006995"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38DF66D3"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7A79DB">
              <w:rPr>
                <w:rFonts w:ascii="Times New Roman" w:hAnsi="Times New Roman"/>
                <w:bCs/>
                <w:sz w:val="24"/>
                <w:szCs w:val="24"/>
              </w:rPr>
              <w:t>*</w:t>
            </w:r>
          </w:p>
        </w:tc>
        <w:tc>
          <w:tcPr>
            <w:tcW w:w="583" w:type="pct"/>
            <w:vAlign w:val="center"/>
          </w:tcPr>
          <w:p w14:paraId="6D78837E"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
                <w:bCs/>
                <w:sz w:val="24"/>
                <w:szCs w:val="24"/>
              </w:rPr>
              <w:t>–</w:t>
            </w:r>
          </w:p>
        </w:tc>
        <w:tc>
          <w:tcPr>
            <w:tcW w:w="773" w:type="pct"/>
            <w:vMerge/>
          </w:tcPr>
          <w:p w14:paraId="4359669E"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2394345" w14:textId="77777777" w:rsidTr="00EC517F">
        <w:trPr>
          <w:trHeight w:val="20"/>
        </w:trPr>
        <w:tc>
          <w:tcPr>
            <w:tcW w:w="800" w:type="pct"/>
            <w:vMerge w:val="restart"/>
          </w:tcPr>
          <w:p w14:paraId="608D83B1"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1.3. </w:t>
            </w:r>
          </w:p>
          <w:p w14:paraId="3001FA96" w14:textId="77777777" w:rsidR="00EC517F" w:rsidRPr="007A79DB" w:rsidRDefault="00EC517F" w:rsidP="00EC517F">
            <w:pPr>
              <w:spacing w:after="0" w:line="240" w:lineRule="auto"/>
              <w:rPr>
                <w:rFonts w:ascii="Times New Roman" w:hAnsi="Times New Roman"/>
                <w:bCs/>
                <w:sz w:val="24"/>
                <w:szCs w:val="24"/>
              </w:rPr>
            </w:pPr>
          </w:p>
          <w:p w14:paraId="56F72BCD"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sz w:val="24"/>
                <w:szCs w:val="24"/>
              </w:rPr>
              <w:t>Организационные и правовые основы обеспечения безопасности жизнедеятельности в чрезвычайных ситуациях</w:t>
            </w:r>
          </w:p>
        </w:tc>
        <w:tc>
          <w:tcPr>
            <w:tcW w:w="2844" w:type="pct"/>
          </w:tcPr>
          <w:p w14:paraId="6358331C"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Содержание учебного материала </w:t>
            </w:r>
          </w:p>
        </w:tc>
        <w:tc>
          <w:tcPr>
            <w:tcW w:w="583" w:type="pct"/>
            <w:vAlign w:val="center"/>
          </w:tcPr>
          <w:p w14:paraId="49AD98A1" w14:textId="77777777" w:rsidR="00EC517F" w:rsidRPr="007A79DB" w:rsidRDefault="00C84838" w:rsidP="00EC517F">
            <w:pPr>
              <w:spacing w:after="0" w:line="240" w:lineRule="auto"/>
              <w:jc w:val="center"/>
              <w:rPr>
                <w:rFonts w:ascii="Times New Roman" w:hAnsi="Times New Roman"/>
                <w:b/>
                <w:bCs/>
                <w:sz w:val="24"/>
                <w:szCs w:val="24"/>
              </w:rPr>
            </w:pPr>
            <w:r>
              <w:rPr>
                <w:rFonts w:ascii="Times New Roman" w:hAnsi="Times New Roman"/>
                <w:b/>
                <w:bCs/>
                <w:sz w:val="24"/>
                <w:szCs w:val="24"/>
              </w:rPr>
              <w:t>2/2</w:t>
            </w:r>
          </w:p>
        </w:tc>
        <w:tc>
          <w:tcPr>
            <w:tcW w:w="773" w:type="pct"/>
            <w:vMerge w:val="restart"/>
          </w:tcPr>
          <w:p w14:paraId="23C54210" w14:textId="77777777" w:rsidR="00EC517F" w:rsidRPr="007A79DB" w:rsidRDefault="00EC517F" w:rsidP="00EC517F">
            <w:pPr>
              <w:suppressAutoHyphens/>
              <w:spacing w:after="0" w:line="240" w:lineRule="auto"/>
              <w:jc w:val="center"/>
              <w:rPr>
                <w:rFonts w:ascii="Times New Roman" w:hAnsi="Times New Roman"/>
                <w:sz w:val="24"/>
                <w:szCs w:val="24"/>
              </w:rPr>
            </w:pPr>
          </w:p>
          <w:p w14:paraId="61843707" w14:textId="77777777" w:rsidR="00EC517F" w:rsidRPr="007A79DB" w:rsidRDefault="00EC517F" w:rsidP="00EC517F">
            <w:pPr>
              <w:suppressAutoHyphens/>
              <w:spacing w:after="0" w:line="240" w:lineRule="auto"/>
              <w:jc w:val="center"/>
              <w:rPr>
                <w:rFonts w:ascii="Times New Roman" w:hAnsi="Times New Roman"/>
                <w:sz w:val="24"/>
                <w:szCs w:val="24"/>
              </w:rPr>
            </w:pPr>
          </w:p>
          <w:p w14:paraId="283FF1DE" w14:textId="77777777" w:rsidR="00EC517F" w:rsidRPr="007A79DB" w:rsidRDefault="00EC517F" w:rsidP="00EC517F">
            <w:pPr>
              <w:suppressAutoHyphens/>
              <w:spacing w:after="0" w:line="240" w:lineRule="auto"/>
              <w:jc w:val="center"/>
              <w:rPr>
                <w:rFonts w:ascii="Times New Roman" w:hAnsi="Times New Roman"/>
                <w:sz w:val="24"/>
                <w:szCs w:val="24"/>
              </w:rPr>
            </w:pPr>
          </w:p>
          <w:p w14:paraId="382EA1D3" w14:textId="77777777" w:rsidR="00EC517F" w:rsidRPr="007A79DB" w:rsidRDefault="00EC517F" w:rsidP="00EC517F">
            <w:pPr>
              <w:suppressAutoHyphens/>
              <w:spacing w:after="0" w:line="240" w:lineRule="auto"/>
              <w:jc w:val="center"/>
              <w:rPr>
                <w:rFonts w:ascii="Times New Roman" w:hAnsi="Times New Roman"/>
                <w:sz w:val="24"/>
                <w:szCs w:val="24"/>
              </w:rPr>
            </w:pPr>
          </w:p>
          <w:p w14:paraId="7002DCC3"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38DC1F20"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6FA2D2E2"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54811426"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76EECCF1"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6CEB0889" w14:textId="77777777" w:rsidTr="00EC517F">
        <w:trPr>
          <w:trHeight w:val="20"/>
        </w:trPr>
        <w:tc>
          <w:tcPr>
            <w:tcW w:w="800" w:type="pct"/>
            <w:vMerge/>
          </w:tcPr>
          <w:p w14:paraId="29D68283"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559AA44"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583" w:type="pct"/>
            <w:vMerge w:val="restart"/>
            <w:vAlign w:val="center"/>
          </w:tcPr>
          <w:p w14:paraId="7BE5C1E6" w14:textId="77777777" w:rsidR="00EC517F" w:rsidRPr="007A79DB" w:rsidRDefault="00EC517F" w:rsidP="00EC517F">
            <w:pPr>
              <w:spacing w:after="0" w:line="240" w:lineRule="auto"/>
              <w:jc w:val="center"/>
              <w:rPr>
                <w:rFonts w:ascii="Times New Roman" w:hAnsi="Times New Roman"/>
                <w:sz w:val="24"/>
                <w:szCs w:val="24"/>
              </w:rPr>
            </w:pPr>
            <w:r w:rsidRPr="003527CA">
              <w:rPr>
                <w:rFonts w:ascii="Times New Roman" w:hAnsi="Times New Roman"/>
                <w:sz w:val="24"/>
                <w:szCs w:val="24"/>
              </w:rPr>
              <w:t>2</w:t>
            </w:r>
          </w:p>
        </w:tc>
        <w:tc>
          <w:tcPr>
            <w:tcW w:w="773" w:type="pct"/>
            <w:vMerge/>
          </w:tcPr>
          <w:p w14:paraId="384C9488"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5A554EF3" w14:textId="77777777" w:rsidTr="00EC517F">
        <w:trPr>
          <w:trHeight w:val="20"/>
        </w:trPr>
        <w:tc>
          <w:tcPr>
            <w:tcW w:w="800" w:type="pct"/>
            <w:vMerge/>
          </w:tcPr>
          <w:p w14:paraId="0FB35587"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6DE4C2EE"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583" w:type="pct"/>
            <w:vMerge/>
            <w:vAlign w:val="center"/>
          </w:tcPr>
          <w:p w14:paraId="7C1708B6" w14:textId="77777777" w:rsidR="00EC517F" w:rsidRPr="007A79DB" w:rsidRDefault="00EC517F" w:rsidP="00EC517F">
            <w:pPr>
              <w:spacing w:after="0" w:line="240" w:lineRule="auto"/>
              <w:jc w:val="center"/>
              <w:rPr>
                <w:rFonts w:ascii="Times New Roman" w:hAnsi="Times New Roman"/>
                <w:sz w:val="24"/>
                <w:szCs w:val="24"/>
              </w:rPr>
            </w:pPr>
          </w:p>
        </w:tc>
        <w:tc>
          <w:tcPr>
            <w:tcW w:w="773" w:type="pct"/>
            <w:vMerge/>
          </w:tcPr>
          <w:p w14:paraId="1AB62FD2"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1BDF7440" w14:textId="77777777" w:rsidTr="00EC517F">
        <w:trPr>
          <w:trHeight w:val="20"/>
        </w:trPr>
        <w:tc>
          <w:tcPr>
            <w:tcW w:w="800" w:type="pct"/>
            <w:vMerge/>
          </w:tcPr>
          <w:p w14:paraId="15C29AF2"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65BEE125"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66D04139"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
                <w:bCs/>
                <w:sz w:val="24"/>
                <w:szCs w:val="24"/>
              </w:rPr>
              <w:t>2</w:t>
            </w:r>
          </w:p>
        </w:tc>
        <w:tc>
          <w:tcPr>
            <w:tcW w:w="773" w:type="pct"/>
            <w:vMerge/>
          </w:tcPr>
          <w:p w14:paraId="5E63206A"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7E12E8E" w14:textId="77777777" w:rsidTr="00EC517F">
        <w:trPr>
          <w:trHeight w:val="20"/>
        </w:trPr>
        <w:tc>
          <w:tcPr>
            <w:tcW w:w="800" w:type="pct"/>
            <w:vMerge/>
          </w:tcPr>
          <w:p w14:paraId="667B8ABF"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C86B6E0" w14:textId="77777777" w:rsidR="00EC517F" w:rsidRPr="007A79DB" w:rsidRDefault="00EC517F" w:rsidP="00EC517F">
            <w:pPr>
              <w:spacing w:after="0" w:line="240" w:lineRule="auto"/>
              <w:jc w:val="both"/>
              <w:rPr>
                <w:rFonts w:ascii="Times New Roman" w:hAnsi="Times New Roman"/>
                <w:sz w:val="24"/>
                <w:szCs w:val="24"/>
              </w:rPr>
            </w:pPr>
            <w:r w:rsidRPr="007A79DB">
              <w:rPr>
                <w:rFonts w:ascii="Times New Roman" w:hAnsi="Times New Roman"/>
                <w:sz w:val="24"/>
                <w:szCs w:val="24"/>
              </w:rPr>
              <w:t>Практическое занятие № 5. Правила поведения и действия по сигналам гражданской обороны</w:t>
            </w:r>
          </w:p>
        </w:tc>
        <w:tc>
          <w:tcPr>
            <w:tcW w:w="583" w:type="pct"/>
            <w:vAlign w:val="bottom"/>
          </w:tcPr>
          <w:p w14:paraId="47228205"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Cs/>
                <w:iCs/>
                <w:sz w:val="24"/>
                <w:szCs w:val="24"/>
              </w:rPr>
              <w:t>2</w:t>
            </w:r>
          </w:p>
        </w:tc>
        <w:tc>
          <w:tcPr>
            <w:tcW w:w="773" w:type="pct"/>
            <w:vMerge/>
          </w:tcPr>
          <w:p w14:paraId="11E2E112"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1CBC8F4D" w14:textId="77777777" w:rsidTr="00EC517F">
        <w:trPr>
          <w:trHeight w:val="20"/>
        </w:trPr>
        <w:tc>
          <w:tcPr>
            <w:tcW w:w="800" w:type="pct"/>
            <w:vMerge/>
          </w:tcPr>
          <w:p w14:paraId="24C3CE36"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06CAB22E"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t>*</w:t>
            </w:r>
          </w:p>
        </w:tc>
        <w:tc>
          <w:tcPr>
            <w:tcW w:w="583" w:type="pct"/>
            <w:vAlign w:val="center"/>
          </w:tcPr>
          <w:p w14:paraId="292249E8"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
                <w:bCs/>
                <w:sz w:val="24"/>
                <w:szCs w:val="24"/>
              </w:rPr>
              <w:t>–</w:t>
            </w:r>
          </w:p>
        </w:tc>
        <w:tc>
          <w:tcPr>
            <w:tcW w:w="773" w:type="pct"/>
            <w:vMerge/>
          </w:tcPr>
          <w:p w14:paraId="237A0FCA"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2E3BCED8" w14:textId="77777777" w:rsidTr="00EC517F">
        <w:trPr>
          <w:trHeight w:val="371"/>
        </w:trPr>
        <w:tc>
          <w:tcPr>
            <w:tcW w:w="3644" w:type="pct"/>
            <w:gridSpan w:val="2"/>
          </w:tcPr>
          <w:p w14:paraId="08D24B6D"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Раздел 2. Основы военной службы и медицинской подготовки</w:t>
            </w:r>
          </w:p>
        </w:tc>
        <w:tc>
          <w:tcPr>
            <w:tcW w:w="583" w:type="pct"/>
          </w:tcPr>
          <w:p w14:paraId="06A44EE5"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52</w:t>
            </w:r>
            <w:r w:rsidRPr="007A79DB">
              <w:rPr>
                <w:rFonts w:ascii="Times New Roman" w:hAnsi="Times New Roman"/>
                <w:b/>
                <w:bCs/>
                <w:sz w:val="24"/>
                <w:szCs w:val="24"/>
              </w:rPr>
              <w:t>/</w:t>
            </w:r>
            <w:r>
              <w:rPr>
                <w:rFonts w:ascii="Times New Roman" w:hAnsi="Times New Roman"/>
                <w:b/>
                <w:bCs/>
                <w:sz w:val="24"/>
                <w:szCs w:val="24"/>
              </w:rPr>
              <w:t>38</w:t>
            </w:r>
          </w:p>
        </w:tc>
        <w:tc>
          <w:tcPr>
            <w:tcW w:w="773" w:type="pct"/>
          </w:tcPr>
          <w:p w14:paraId="687366CE" w14:textId="77777777" w:rsidR="00EC517F" w:rsidRPr="007A79DB" w:rsidRDefault="00EC517F" w:rsidP="00EC517F">
            <w:pPr>
              <w:spacing w:after="0" w:line="240" w:lineRule="auto"/>
              <w:jc w:val="center"/>
              <w:rPr>
                <w:rFonts w:ascii="Times New Roman" w:hAnsi="Times New Roman"/>
                <w:b/>
                <w:bCs/>
                <w:i/>
                <w:iCs/>
                <w:sz w:val="24"/>
                <w:szCs w:val="24"/>
              </w:rPr>
            </w:pPr>
          </w:p>
        </w:tc>
      </w:tr>
      <w:tr w:rsidR="00EC517F" w:rsidRPr="007A79DB" w14:paraId="22ACD029" w14:textId="77777777" w:rsidTr="00EC517F">
        <w:trPr>
          <w:trHeight w:val="371"/>
        </w:trPr>
        <w:tc>
          <w:tcPr>
            <w:tcW w:w="3644" w:type="pct"/>
            <w:gridSpan w:val="2"/>
          </w:tcPr>
          <w:p w14:paraId="477AFE6C"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Модуль «Основы военной службы» (для юношей)</w:t>
            </w:r>
          </w:p>
        </w:tc>
        <w:tc>
          <w:tcPr>
            <w:tcW w:w="583" w:type="pct"/>
          </w:tcPr>
          <w:p w14:paraId="547F59CA" w14:textId="77777777" w:rsidR="00EC517F" w:rsidRPr="007A79DB" w:rsidRDefault="00EC517F" w:rsidP="00EC517F">
            <w:pPr>
              <w:spacing w:after="0" w:line="240" w:lineRule="auto"/>
              <w:jc w:val="center"/>
              <w:rPr>
                <w:rFonts w:ascii="Times New Roman" w:hAnsi="Times New Roman"/>
                <w:i/>
                <w:iCs/>
                <w:sz w:val="24"/>
                <w:szCs w:val="24"/>
              </w:rPr>
            </w:pPr>
            <w:r>
              <w:rPr>
                <w:rFonts w:ascii="Times New Roman" w:hAnsi="Times New Roman"/>
                <w:b/>
                <w:bCs/>
                <w:sz w:val="24"/>
                <w:szCs w:val="24"/>
              </w:rPr>
              <w:t>52</w:t>
            </w:r>
            <w:r w:rsidRPr="007A79DB">
              <w:rPr>
                <w:rFonts w:ascii="Times New Roman" w:hAnsi="Times New Roman"/>
                <w:b/>
                <w:bCs/>
                <w:sz w:val="24"/>
                <w:szCs w:val="24"/>
              </w:rPr>
              <w:t>/</w:t>
            </w:r>
            <w:r>
              <w:rPr>
                <w:rFonts w:ascii="Times New Roman" w:hAnsi="Times New Roman"/>
                <w:b/>
                <w:bCs/>
                <w:sz w:val="24"/>
                <w:szCs w:val="24"/>
              </w:rPr>
              <w:t>38</w:t>
            </w:r>
          </w:p>
        </w:tc>
        <w:tc>
          <w:tcPr>
            <w:tcW w:w="773" w:type="pct"/>
          </w:tcPr>
          <w:p w14:paraId="34A46B15" w14:textId="77777777" w:rsidR="00EC517F" w:rsidRPr="007A79DB" w:rsidRDefault="00EC517F" w:rsidP="00EC517F">
            <w:pPr>
              <w:spacing w:after="0" w:line="240" w:lineRule="auto"/>
              <w:jc w:val="center"/>
              <w:rPr>
                <w:rFonts w:ascii="Times New Roman" w:hAnsi="Times New Roman"/>
                <w:b/>
                <w:bCs/>
                <w:i/>
                <w:iCs/>
                <w:sz w:val="24"/>
                <w:szCs w:val="24"/>
              </w:rPr>
            </w:pPr>
          </w:p>
        </w:tc>
      </w:tr>
      <w:tr w:rsidR="00EC517F" w:rsidRPr="007A79DB" w14:paraId="2D2B047E" w14:textId="77777777" w:rsidTr="00EC517F">
        <w:trPr>
          <w:trHeight w:val="20"/>
        </w:trPr>
        <w:tc>
          <w:tcPr>
            <w:tcW w:w="800" w:type="pct"/>
            <w:vMerge w:val="restart"/>
          </w:tcPr>
          <w:p w14:paraId="5ABA6BF7" w14:textId="77777777" w:rsidR="00EC517F"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Тема 2.1</w:t>
            </w:r>
            <w:r w:rsidRPr="007A79DB">
              <w:rPr>
                <w:rFonts w:ascii="Times New Roman" w:hAnsi="Times New Roman"/>
                <w:sz w:val="24"/>
                <w:szCs w:val="24"/>
              </w:rPr>
              <w:t>.</w:t>
            </w:r>
          </w:p>
          <w:p w14:paraId="3CCCCFFA" w14:textId="77777777" w:rsidR="00EC517F" w:rsidRPr="007A79DB" w:rsidRDefault="00EC517F" w:rsidP="00EC517F">
            <w:pPr>
              <w:spacing w:after="0" w:line="240" w:lineRule="auto"/>
              <w:rPr>
                <w:rFonts w:ascii="Times New Roman" w:hAnsi="Times New Roman"/>
                <w:b/>
                <w:bCs/>
                <w:sz w:val="24"/>
                <w:szCs w:val="24"/>
              </w:rPr>
            </w:pPr>
          </w:p>
          <w:p w14:paraId="18537D38" w14:textId="77777777" w:rsidR="00EC517F" w:rsidRPr="007A79DB" w:rsidRDefault="00EC517F" w:rsidP="00EC517F">
            <w:pPr>
              <w:spacing w:after="0" w:line="240" w:lineRule="auto"/>
              <w:rPr>
                <w:rFonts w:ascii="Times New Roman" w:hAnsi="Times New Roman"/>
                <w:sz w:val="24"/>
                <w:szCs w:val="24"/>
              </w:rPr>
            </w:pPr>
            <w:r w:rsidRPr="007A79DB">
              <w:rPr>
                <w:rFonts w:ascii="Times New Roman" w:hAnsi="Times New Roman"/>
                <w:sz w:val="24"/>
                <w:szCs w:val="24"/>
              </w:rPr>
              <w:t>Основы военной безопасности Российской Федерации</w:t>
            </w:r>
          </w:p>
        </w:tc>
        <w:tc>
          <w:tcPr>
            <w:tcW w:w="2844" w:type="pct"/>
          </w:tcPr>
          <w:p w14:paraId="55F78730" w14:textId="77777777" w:rsidR="00EC517F" w:rsidRPr="007A79DB" w:rsidRDefault="00EC517F" w:rsidP="00EC517F">
            <w:pPr>
              <w:spacing w:after="0" w:line="240" w:lineRule="auto"/>
              <w:rPr>
                <w:rFonts w:ascii="Times New Roman" w:hAnsi="Times New Roman"/>
                <w:b/>
                <w:bCs/>
                <w:i/>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140A1EF9" w14:textId="77777777" w:rsidR="00EC517F" w:rsidRPr="007A79DB" w:rsidRDefault="00EC517F" w:rsidP="00EC517F">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3" w:type="pct"/>
            <w:vMerge w:val="restart"/>
          </w:tcPr>
          <w:p w14:paraId="6352E476" w14:textId="77777777" w:rsidR="00EC517F" w:rsidRPr="007A79DB" w:rsidRDefault="00EC517F" w:rsidP="00EC517F">
            <w:pPr>
              <w:suppressAutoHyphens/>
              <w:spacing w:after="0" w:line="240" w:lineRule="auto"/>
              <w:jc w:val="center"/>
              <w:rPr>
                <w:rFonts w:ascii="Times New Roman" w:hAnsi="Times New Roman"/>
                <w:sz w:val="24"/>
                <w:szCs w:val="24"/>
              </w:rPr>
            </w:pPr>
          </w:p>
          <w:p w14:paraId="7E1370EF" w14:textId="77777777" w:rsidR="00EC517F" w:rsidRPr="007A79DB" w:rsidRDefault="00EC517F" w:rsidP="00EC517F">
            <w:pPr>
              <w:suppressAutoHyphens/>
              <w:spacing w:after="0" w:line="240" w:lineRule="auto"/>
              <w:jc w:val="center"/>
              <w:rPr>
                <w:rFonts w:ascii="Times New Roman" w:hAnsi="Times New Roman"/>
                <w:sz w:val="24"/>
                <w:szCs w:val="24"/>
              </w:rPr>
            </w:pPr>
          </w:p>
          <w:p w14:paraId="4AE07A82" w14:textId="77777777" w:rsidR="00EC517F" w:rsidRPr="007A79DB" w:rsidRDefault="00EC517F" w:rsidP="00EC517F">
            <w:pPr>
              <w:suppressAutoHyphens/>
              <w:spacing w:after="0" w:line="240" w:lineRule="auto"/>
              <w:jc w:val="center"/>
              <w:rPr>
                <w:rFonts w:ascii="Times New Roman" w:hAnsi="Times New Roman"/>
                <w:sz w:val="24"/>
                <w:szCs w:val="24"/>
              </w:rPr>
            </w:pPr>
          </w:p>
          <w:p w14:paraId="20C8A678"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4CA709E2"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3F32F719"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213E4550"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6CF5CF9F"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7243DA7F" w14:textId="77777777" w:rsidTr="00EC517F">
        <w:trPr>
          <w:trHeight w:val="20"/>
        </w:trPr>
        <w:tc>
          <w:tcPr>
            <w:tcW w:w="800" w:type="pct"/>
            <w:vMerge/>
          </w:tcPr>
          <w:p w14:paraId="665827D1"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5EFC7928"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bCs/>
                <w:iCs/>
                <w:sz w:val="24"/>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583" w:type="pct"/>
            <w:vMerge w:val="restart"/>
            <w:vAlign w:val="center"/>
          </w:tcPr>
          <w:p w14:paraId="16C0D384" w14:textId="77777777" w:rsidR="00EC517F" w:rsidRPr="007A79DB" w:rsidRDefault="00EC517F" w:rsidP="00EC517F">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73" w:type="pct"/>
            <w:vMerge/>
          </w:tcPr>
          <w:p w14:paraId="7E7F3C93" w14:textId="77777777" w:rsidR="00EC517F" w:rsidRPr="007A79DB" w:rsidRDefault="00EC517F" w:rsidP="00EC517F">
            <w:pPr>
              <w:spacing w:after="0" w:line="240" w:lineRule="auto"/>
              <w:jc w:val="center"/>
              <w:rPr>
                <w:rFonts w:ascii="Times New Roman" w:hAnsi="Times New Roman"/>
                <w:b/>
                <w:bCs/>
                <w:i/>
                <w:sz w:val="24"/>
                <w:szCs w:val="24"/>
              </w:rPr>
            </w:pPr>
          </w:p>
        </w:tc>
      </w:tr>
      <w:tr w:rsidR="00EC517F" w:rsidRPr="007A79DB" w14:paraId="3293E277" w14:textId="77777777" w:rsidTr="00EC517F">
        <w:trPr>
          <w:trHeight w:val="20"/>
        </w:trPr>
        <w:tc>
          <w:tcPr>
            <w:tcW w:w="800" w:type="pct"/>
            <w:vMerge/>
          </w:tcPr>
          <w:p w14:paraId="30222729"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29450E76" w14:textId="77777777" w:rsidR="00EC517F" w:rsidRPr="007020D5" w:rsidRDefault="00EC517F" w:rsidP="00EC517F">
            <w:pPr>
              <w:spacing w:after="0" w:line="240" w:lineRule="auto"/>
              <w:ind w:firstLine="290"/>
              <w:jc w:val="both"/>
              <w:rPr>
                <w:rFonts w:ascii="Times New Roman" w:hAnsi="Times New Roman"/>
                <w:bCs/>
                <w:i/>
                <w:sz w:val="24"/>
                <w:szCs w:val="24"/>
              </w:rPr>
            </w:pPr>
            <w:r w:rsidRPr="007020D5">
              <w:rPr>
                <w:rFonts w:ascii="Times New Roman" w:hAnsi="Times New Roman"/>
                <w:bCs/>
                <w:sz w:val="24"/>
                <w:szCs w:val="24"/>
              </w:rPr>
              <w:t xml:space="preserve">2. </w:t>
            </w:r>
            <w:r w:rsidRPr="007020D5">
              <w:rPr>
                <w:rFonts w:ascii="Times New Roman" w:hAnsi="Times New Roman"/>
                <w:bCs/>
                <w:iCs/>
                <w:sz w:val="24"/>
                <w:szCs w:val="24"/>
              </w:rPr>
              <w:t>Организация обороны Российской Федерации</w:t>
            </w:r>
          </w:p>
        </w:tc>
        <w:tc>
          <w:tcPr>
            <w:tcW w:w="583" w:type="pct"/>
            <w:vMerge/>
            <w:vAlign w:val="center"/>
          </w:tcPr>
          <w:p w14:paraId="5948920B" w14:textId="77777777" w:rsidR="00EC517F" w:rsidRPr="007A79DB" w:rsidRDefault="00EC517F" w:rsidP="00EC517F">
            <w:pPr>
              <w:suppressAutoHyphens/>
              <w:spacing w:after="0" w:line="240" w:lineRule="auto"/>
              <w:jc w:val="center"/>
              <w:rPr>
                <w:rFonts w:ascii="Times New Roman" w:hAnsi="Times New Roman"/>
                <w:bCs/>
                <w:sz w:val="24"/>
                <w:szCs w:val="24"/>
              </w:rPr>
            </w:pPr>
          </w:p>
        </w:tc>
        <w:tc>
          <w:tcPr>
            <w:tcW w:w="773" w:type="pct"/>
            <w:vMerge/>
          </w:tcPr>
          <w:p w14:paraId="50178D48" w14:textId="77777777" w:rsidR="00EC517F" w:rsidRPr="007A79DB" w:rsidRDefault="00EC517F" w:rsidP="00EC517F">
            <w:pPr>
              <w:spacing w:after="0" w:line="240" w:lineRule="auto"/>
              <w:jc w:val="center"/>
              <w:rPr>
                <w:rFonts w:ascii="Times New Roman" w:hAnsi="Times New Roman"/>
                <w:b/>
                <w:bCs/>
                <w:i/>
                <w:sz w:val="24"/>
                <w:szCs w:val="24"/>
              </w:rPr>
            </w:pPr>
          </w:p>
        </w:tc>
      </w:tr>
      <w:tr w:rsidR="00EC517F" w:rsidRPr="007A79DB" w14:paraId="3C92B908" w14:textId="77777777" w:rsidTr="00EC517F">
        <w:trPr>
          <w:trHeight w:val="20"/>
        </w:trPr>
        <w:tc>
          <w:tcPr>
            <w:tcW w:w="800" w:type="pct"/>
            <w:vMerge/>
          </w:tcPr>
          <w:p w14:paraId="6E63CADE"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056A861C" w14:textId="77777777" w:rsidR="00EC517F" w:rsidRPr="007A79DB" w:rsidRDefault="00EC517F" w:rsidP="00EC517F">
            <w:pPr>
              <w:spacing w:after="0" w:line="240" w:lineRule="auto"/>
              <w:jc w:val="both"/>
              <w:rPr>
                <w:rFonts w:ascii="Times New Roman" w:hAnsi="Times New Roman"/>
                <w:b/>
                <w:i/>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62A7A388" w14:textId="77777777" w:rsidR="00EC517F" w:rsidRPr="007A79DB" w:rsidRDefault="00EC517F" w:rsidP="00EC517F">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773" w:type="pct"/>
            <w:vMerge/>
          </w:tcPr>
          <w:p w14:paraId="54397D8F"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3A407777" w14:textId="77777777" w:rsidTr="00EC517F">
        <w:trPr>
          <w:trHeight w:val="559"/>
        </w:trPr>
        <w:tc>
          <w:tcPr>
            <w:tcW w:w="800" w:type="pct"/>
            <w:vMerge/>
          </w:tcPr>
          <w:p w14:paraId="63D138D4"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6C7DFD72" w14:textId="77777777" w:rsidR="00EC517F" w:rsidRPr="007A79DB" w:rsidRDefault="00EC517F" w:rsidP="00EC517F">
            <w:pPr>
              <w:spacing w:after="0" w:line="240" w:lineRule="auto"/>
              <w:jc w:val="both"/>
              <w:rPr>
                <w:rFonts w:ascii="Times New Roman" w:hAnsi="Times New Roman"/>
                <w:bCs/>
                <w:iCs/>
                <w:sz w:val="24"/>
                <w:szCs w:val="24"/>
              </w:rPr>
            </w:pPr>
            <w:r w:rsidRPr="007A79DB">
              <w:rPr>
                <w:rFonts w:ascii="Times New Roman" w:hAnsi="Times New Roman"/>
                <w:bCs/>
                <w:iCs/>
                <w:sz w:val="24"/>
                <w:szCs w:val="24"/>
              </w:rPr>
              <w:t>Практическое занятие № 6. Виды Вооруженных Сил, рода войск, история их создания, их основные задачи</w:t>
            </w:r>
          </w:p>
        </w:tc>
        <w:tc>
          <w:tcPr>
            <w:tcW w:w="583" w:type="pct"/>
            <w:vAlign w:val="center"/>
          </w:tcPr>
          <w:p w14:paraId="3870F5DA"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2</w:t>
            </w:r>
          </w:p>
        </w:tc>
        <w:tc>
          <w:tcPr>
            <w:tcW w:w="773" w:type="pct"/>
            <w:vMerge/>
          </w:tcPr>
          <w:p w14:paraId="60947459"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1EC74AAD" w14:textId="77777777" w:rsidTr="00EC517F">
        <w:trPr>
          <w:trHeight w:val="20"/>
        </w:trPr>
        <w:tc>
          <w:tcPr>
            <w:tcW w:w="800" w:type="pct"/>
            <w:vMerge/>
          </w:tcPr>
          <w:p w14:paraId="5633D0BE"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CDBF1ED"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7. Общая физическая и строевая подготовка</w:t>
            </w:r>
          </w:p>
        </w:tc>
        <w:tc>
          <w:tcPr>
            <w:tcW w:w="583" w:type="pct"/>
            <w:vAlign w:val="center"/>
          </w:tcPr>
          <w:p w14:paraId="3CDCCFF7" w14:textId="77777777" w:rsidR="00EC517F" w:rsidRPr="007A79DB" w:rsidRDefault="00EC517F" w:rsidP="00EC517F">
            <w:pPr>
              <w:suppressAutoHyphen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773" w:type="pct"/>
            <w:vMerge/>
          </w:tcPr>
          <w:p w14:paraId="7E22F96A" w14:textId="77777777" w:rsidR="00EC517F" w:rsidRPr="007A79DB" w:rsidRDefault="00EC517F" w:rsidP="00EC517F">
            <w:pPr>
              <w:spacing w:after="0" w:line="240" w:lineRule="auto"/>
              <w:jc w:val="center"/>
              <w:rPr>
                <w:rFonts w:ascii="Times New Roman" w:hAnsi="Times New Roman"/>
                <w:b/>
                <w:sz w:val="24"/>
                <w:szCs w:val="24"/>
              </w:rPr>
            </w:pPr>
          </w:p>
        </w:tc>
      </w:tr>
      <w:tr w:rsidR="00EC517F" w:rsidRPr="007A79DB" w14:paraId="65252E25" w14:textId="77777777" w:rsidTr="00EC517F">
        <w:trPr>
          <w:trHeight w:val="20"/>
        </w:trPr>
        <w:tc>
          <w:tcPr>
            <w:tcW w:w="800" w:type="pct"/>
            <w:vMerge/>
          </w:tcPr>
          <w:p w14:paraId="5E88895D"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370AAFAB"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7A79DB">
              <w:rPr>
                <w:rFonts w:ascii="Times New Roman" w:hAnsi="Times New Roman"/>
              </w:rPr>
              <w:t>*</w:t>
            </w:r>
          </w:p>
        </w:tc>
        <w:tc>
          <w:tcPr>
            <w:tcW w:w="583" w:type="pct"/>
            <w:vAlign w:val="center"/>
          </w:tcPr>
          <w:p w14:paraId="300208C4" w14:textId="77777777" w:rsidR="00EC517F" w:rsidRPr="007A79DB" w:rsidRDefault="00EC517F" w:rsidP="00EC517F">
            <w:pPr>
              <w:suppressAutoHyphens/>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59171248" w14:textId="77777777" w:rsidR="00EC517F" w:rsidRPr="007A79DB" w:rsidRDefault="00EC517F" w:rsidP="00EC517F">
            <w:pPr>
              <w:spacing w:after="0" w:line="240" w:lineRule="auto"/>
              <w:jc w:val="center"/>
              <w:rPr>
                <w:rFonts w:ascii="Times New Roman" w:hAnsi="Times New Roman"/>
                <w:b/>
                <w:sz w:val="24"/>
                <w:szCs w:val="24"/>
              </w:rPr>
            </w:pPr>
          </w:p>
        </w:tc>
      </w:tr>
      <w:tr w:rsidR="00EC517F" w:rsidRPr="007A79DB" w14:paraId="272AC5DB" w14:textId="77777777" w:rsidTr="00EC517F">
        <w:trPr>
          <w:trHeight w:val="20"/>
        </w:trPr>
        <w:tc>
          <w:tcPr>
            <w:tcW w:w="800" w:type="pct"/>
            <w:vMerge w:val="restart"/>
          </w:tcPr>
          <w:p w14:paraId="5E68210C"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2.2. </w:t>
            </w:r>
          </w:p>
          <w:p w14:paraId="5BC8C0DE" w14:textId="77777777" w:rsidR="00EC517F" w:rsidRPr="007A79DB" w:rsidRDefault="00EC517F" w:rsidP="00EC517F">
            <w:pPr>
              <w:spacing w:after="0" w:line="240" w:lineRule="auto"/>
              <w:rPr>
                <w:rFonts w:ascii="Times New Roman" w:hAnsi="Times New Roman"/>
                <w:sz w:val="24"/>
                <w:szCs w:val="24"/>
              </w:rPr>
            </w:pPr>
          </w:p>
          <w:p w14:paraId="3F9BF9FD"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sz w:val="24"/>
                <w:szCs w:val="24"/>
              </w:rPr>
              <w:t>Вооруженные Силы Российской Федерации</w:t>
            </w:r>
          </w:p>
        </w:tc>
        <w:tc>
          <w:tcPr>
            <w:tcW w:w="2844" w:type="pct"/>
          </w:tcPr>
          <w:p w14:paraId="5DD2239E" w14:textId="77777777" w:rsidR="00EC517F" w:rsidRPr="007A79DB" w:rsidRDefault="00EC517F" w:rsidP="00EC517F">
            <w:pPr>
              <w:spacing w:after="0" w:line="240" w:lineRule="auto"/>
              <w:rPr>
                <w:rFonts w:ascii="Times New Roman" w:hAnsi="Times New Roman"/>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61AD53E4"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
                <w:bCs/>
                <w:sz w:val="24"/>
                <w:szCs w:val="24"/>
              </w:rPr>
              <w:t>1</w:t>
            </w:r>
            <w:r>
              <w:rPr>
                <w:rFonts w:ascii="Times New Roman" w:hAnsi="Times New Roman"/>
                <w:b/>
                <w:bCs/>
                <w:sz w:val="24"/>
                <w:szCs w:val="24"/>
              </w:rPr>
              <w:t>0</w:t>
            </w:r>
          </w:p>
        </w:tc>
        <w:tc>
          <w:tcPr>
            <w:tcW w:w="773" w:type="pct"/>
            <w:vMerge w:val="restart"/>
          </w:tcPr>
          <w:p w14:paraId="51783675" w14:textId="77777777" w:rsidR="00EC517F" w:rsidRPr="007A79DB" w:rsidRDefault="00EC517F" w:rsidP="00EC517F">
            <w:pPr>
              <w:suppressAutoHyphens/>
              <w:spacing w:after="0" w:line="240" w:lineRule="auto"/>
              <w:jc w:val="center"/>
              <w:rPr>
                <w:rFonts w:ascii="Times New Roman" w:hAnsi="Times New Roman"/>
                <w:sz w:val="24"/>
                <w:szCs w:val="24"/>
              </w:rPr>
            </w:pPr>
          </w:p>
          <w:p w14:paraId="0BCDFE2C" w14:textId="77777777" w:rsidR="00EC517F" w:rsidRPr="007A79DB" w:rsidRDefault="00EC517F" w:rsidP="00EC517F">
            <w:pPr>
              <w:suppressAutoHyphens/>
              <w:spacing w:after="0" w:line="240" w:lineRule="auto"/>
              <w:jc w:val="center"/>
              <w:rPr>
                <w:rFonts w:ascii="Times New Roman" w:hAnsi="Times New Roman"/>
                <w:sz w:val="24"/>
                <w:szCs w:val="24"/>
              </w:rPr>
            </w:pPr>
          </w:p>
          <w:p w14:paraId="789CA563" w14:textId="77777777" w:rsidR="00EC517F" w:rsidRPr="007A79DB" w:rsidRDefault="00EC517F" w:rsidP="00EC517F">
            <w:pPr>
              <w:suppressAutoHyphens/>
              <w:spacing w:after="0" w:line="240" w:lineRule="auto"/>
              <w:jc w:val="center"/>
              <w:rPr>
                <w:rFonts w:ascii="Times New Roman" w:hAnsi="Times New Roman"/>
                <w:sz w:val="24"/>
                <w:szCs w:val="24"/>
              </w:rPr>
            </w:pPr>
          </w:p>
          <w:p w14:paraId="2C81CB24"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0A5AE771"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5C6D98D7"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lastRenderedPageBreak/>
              <w:t>ОК 04</w:t>
            </w:r>
          </w:p>
          <w:p w14:paraId="738D522F"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0F96CC5D"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6A1539CC" w14:textId="77777777" w:rsidTr="00EC517F">
        <w:trPr>
          <w:trHeight w:val="20"/>
        </w:trPr>
        <w:tc>
          <w:tcPr>
            <w:tcW w:w="800" w:type="pct"/>
            <w:vMerge/>
          </w:tcPr>
          <w:p w14:paraId="2EF533A2"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0FCA95DC" w14:textId="77777777" w:rsidR="00EC517F" w:rsidRPr="007020D5" w:rsidRDefault="00EC517F" w:rsidP="00EC517F">
            <w:pPr>
              <w:tabs>
                <w:tab w:val="left" w:pos="290"/>
              </w:tabs>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w:t>
            </w:r>
          </w:p>
        </w:tc>
        <w:tc>
          <w:tcPr>
            <w:tcW w:w="583" w:type="pct"/>
            <w:vMerge w:val="restart"/>
            <w:vAlign w:val="center"/>
          </w:tcPr>
          <w:p w14:paraId="69E3E1C0"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Cs/>
                <w:sz w:val="24"/>
                <w:szCs w:val="24"/>
              </w:rPr>
              <w:t>2</w:t>
            </w:r>
          </w:p>
        </w:tc>
        <w:tc>
          <w:tcPr>
            <w:tcW w:w="773" w:type="pct"/>
            <w:vMerge/>
          </w:tcPr>
          <w:p w14:paraId="665871DE"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6F29CEBA" w14:textId="77777777" w:rsidTr="00EC517F">
        <w:trPr>
          <w:trHeight w:val="20"/>
        </w:trPr>
        <w:tc>
          <w:tcPr>
            <w:tcW w:w="800" w:type="pct"/>
            <w:vMerge/>
          </w:tcPr>
          <w:p w14:paraId="4B573361"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6B5AFC22" w14:textId="77777777" w:rsidR="00EC517F" w:rsidRPr="007020D5" w:rsidRDefault="00EC517F" w:rsidP="00EC517F">
            <w:pPr>
              <w:tabs>
                <w:tab w:val="left" w:pos="290"/>
              </w:tabs>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Состав Вооруженных Сил. Руководство и управление Вооруженными Силами</w:t>
            </w:r>
          </w:p>
        </w:tc>
        <w:tc>
          <w:tcPr>
            <w:tcW w:w="583" w:type="pct"/>
            <w:vMerge/>
            <w:vAlign w:val="center"/>
          </w:tcPr>
          <w:p w14:paraId="1C8793C6" w14:textId="77777777" w:rsidR="00EC517F" w:rsidRPr="007A79DB" w:rsidRDefault="00EC517F" w:rsidP="00EC517F">
            <w:pPr>
              <w:spacing w:after="0" w:line="240" w:lineRule="auto"/>
              <w:jc w:val="center"/>
              <w:rPr>
                <w:rFonts w:ascii="Times New Roman" w:hAnsi="Times New Roman"/>
                <w:b/>
                <w:bCs/>
                <w:sz w:val="24"/>
                <w:szCs w:val="24"/>
              </w:rPr>
            </w:pPr>
          </w:p>
        </w:tc>
        <w:tc>
          <w:tcPr>
            <w:tcW w:w="773" w:type="pct"/>
            <w:vMerge/>
          </w:tcPr>
          <w:p w14:paraId="183CCA4E"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628240B6" w14:textId="77777777" w:rsidTr="00EC517F">
        <w:trPr>
          <w:trHeight w:val="20"/>
        </w:trPr>
        <w:tc>
          <w:tcPr>
            <w:tcW w:w="800" w:type="pct"/>
            <w:vMerge/>
          </w:tcPr>
          <w:p w14:paraId="31EC9ED9"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5D96A640" w14:textId="77777777" w:rsidR="00EC517F" w:rsidRPr="007020D5" w:rsidRDefault="00EC517F" w:rsidP="00EC517F">
            <w:pPr>
              <w:tabs>
                <w:tab w:val="left" w:pos="290"/>
              </w:tabs>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3. </w:t>
            </w:r>
            <w:r w:rsidRPr="007020D5">
              <w:rPr>
                <w:rFonts w:ascii="Times New Roman" w:hAnsi="Times New Roman"/>
                <w:sz w:val="24"/>
                <w:szCs w:val="24"/>
              </w:rPr>
              <w:t xml:space="preserve">Реформа Вооруженных Сил Российской Федерации 2008-2020 </w:t>
            </w:r>
            <w:proofErr w:type="spellStart"/>
            <w:r w:rsidRPr="007020D5">
              <w:rPr>
                <w:rFonts w:ascii="Times New Roman" w:hAnsi="Times New Roman"/>
                <w:sz w:val="24"/>
                <w:szCs w:val="24"/>
              </w:rPr>
              <w:t>гг</w:t>
            </w:r>
            <w:proofErr w:type="spellEnd"/>
          </w:p>
        </w:tc>
        <w:tc>
          <w:tcPr>
            <w:tcW w:w="583" w:type="pct"/>
            <w:vMerge/>
            <w:vAlign w:val="center"/>
          </w:tcPr>
          <w:p w14:paraId="7774C0A9" w14:textId="77777777" w:rsidR="00EC517F" w:rsidRPr="007A79DB" w:rsidRDefault="00EC517F" w:rsidP="00EC517F">
            <w:pPr>
              <w:spacing w:after="0" w:line="240" w:lineRule="auto"/>
              <w:jc w:val="center"/>
              <w:rPr>
                <w:rFonts w:ascii="Times New Roman" w:hAnsi="Times New Roman"/>
                <w:b/>
                <w:bCs/>
                <w:sz w:val="24"/>
                <w:szCs w:val="24"/>
              </w:rPr>
            </w:pPr>
          </w:p>
        </w:tc>
        <w:tc>
          <w:tcPr>
            <w:tcW w:w="773" w:type="pct"/>
            <w:vMerge/>
          </w:tcPr>
          <w:p w14:paraId="5510044F"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58AB6595" w14:textId="77777777" w:rsidTr="00EC517F">
        <w:trPr>
          <w:trHeight w:val="20"/>
        </w:trPr>
        <w:tc>
          <w:tcPr>
            <w:tcW w:w="800" w:type="pct"/>
            <w:vMerge/>
          </w:tcPr>
          <w:p w14:paraId="39F9632E"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F5EA61E"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5D178E89"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773" w:type="pct"/>
            <w:vMerge/>
          </w:tcPr>
          <w:p w14:paraId="6BC3FC1A"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54FAE7C" w14:textId="77777777" w:rsidTr="00EC517F">
        <w:trPr>
          <w:trHeight w:val="20"/>
        </w:trPr>
        <w:tc>
          <w:tcPr>
            <w:tcW w:w="800" w:type="pct"/>
            <w:vMerge/>
          </w:tcPr>
          <w:p w14:paraId="4264F3F3"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35EF7D8E" w14:textId="77777777" w:rsidR="00EC517F" w:rsidRPr="007A79DB" w:rsidRDefault="00EC517F" w:rsidP="00EC517F">
            <w:pPr>
              <w:spacing w:after="0" w:line="240" w:lineRule="auto"/>
              <w:jc w:val="both"/>
              <w:rPr>
                <w:rFonts w:ascii="Times New Roman" w:hAnsi="Times New Roman"/>
                <w:sz w:val="24"/>
                <w:szCs w:val="24"/>
              </w:rPr>
            </w:pPr>
            <w:r w:rsidRPr="007A79DB">
              <w:rPr>
                <w:rFonts w:ascii="Times New Roman" w:hAnsi="Times New Roman"/>
                <w:sz w:val="24"/>
                <w:szCs w:val="24"/>
              </w:rPr>
              <w:t>Практическое занятие № 8. Виды Вооруженных Сил, рода войск, история их создания, их основные задачи</w:t>
            </w:r>
          </w:p>
        </w:tc>
        <w:tc>
          <w:tcPr>
            <w:tcW w:w="583" w:type="pct"/>
            <w:vAlign w:val="center"/>
          </w:tcPr>
          <w:p w14:paraId="3FB086FB"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sz w:val="24"/>
                <w:szCs w:val="24"/>
              </w:rPr>
              <w:t>2</w:t>
            </w:r>
          </w:p>
        </w:tc>
        <w:tc>
          <w:tcPr>
            <w:tcW w:w="773" w:type="pct"/>
            <w:vMerge/>
          </w:tcPr>
          <w:p w14:paraId="72370F37"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372F041" w14:textId="77777777" w:rsidTr="00EC517F">
        <w:trPr>
          <w:trHeight w:val="20"/>
        </w:trPr>
        <w:tc>
          <w:tcPr>
            <w:tcW w:w="800" w:type="pct"/>
            <w:vMerge/>
          </w:tcPr>
          <w:p w14:paraId="1CE5AE7B"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32635996"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9. Общая физическая и строевая подготовка</w:t>
            </w:r>
          </w:p>
        </w:tc>
        <w:tc>
          <w:tcPr>
            <w:tcW w:w="583" w:type="pct"/>
            <w:vAlign w:val="center"/>
          </w:tcPr>
          <w:p w14:paraId="28708C1C" w14:textId="77777777" w:rsidR="00EC517F" w:rsidRPr="007A79DB" w:rsidRDefault="00EC517F" w:rsidP="00EC517F">
            <w:pPr>
              <w:spacing w:after="0" w:line="240" w:lineRule="auto"/>
              <w:jc w:val="center"/>
              <w:rPr>
                <w:rFonts w:ascii="Times New Roman" w:hAnsi="Times New Roman"/>
                <w:sz w:val="24"/>
                <w:szCs w:val="24"/>
              </w:rPr>
            </w:pPr>
            <w:r>
              <w:rPr>
                <w:rFonts w:ascii="Times New Roman" w:hAnsi="Times New Roman"/>
                <w:sz w:val="24"/>
                <w:szCs w:val="24"/>
              </w:rPr>
              <w:t>6</w:t>
            </w:r>
          </w:p>
        </w:tc>
        <w:tc>
          <w:tcPr>
            <w:tcW w:w="773" w:type="pct"/>
            <w:vMerge/>
          </w:tcPr>
          <w:p w14:paraId="00BBE5FE"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55A9CB64" w14:textId="77777777" w:rsidTr="00EC517F">
        <w:trPr>
          <w:trHeight w:val="20"/>
        </w:trPr>
        <w:tc>
          <w:tcPr>
            <w:tcW w:w="800" w:type="pct"/>
            <w:vMerge/>
          </w:tcPr>
          <w:p w14:paraId="2B77C32F"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C87B1A6"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7A79DB">
              <w:rPr>
                <w:rFonts w:ascii="Times New Roman" w:hAnsi="Times New Roman"/>
                <w:sz w:val="24"/>
                <w:szCs w:val="24"/>
              </w:rPr>
              <w:t>*</w:t>
            </w:r>
          </w:p>
        </w:tc>
        <w:tc>
          <w:tcPr>
            <w:tcW w:w="583" w:type="pct"/>
            <w:vAlign w:val="center"/>
          </w:tcPr>
          <w:p w14:paraId="6CB70365" w14:textId="77777777" w:rsidR="00EC517F" w:rsidRPr="007A79DB" w:rsidRDefault="00EC517F" w:rsidP="00EC517F">
            <w:pPr>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440A2E94"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58E28F86" w14:textId="77777777" w:rsidTr="00EC517F">
        <w:trPr>
          <w:trHeight w:val="20"/>
        </w:trPr>
        <w:tc>
          <w:tcPr>
            <w:tcW w:w="800" w:type="pct"/>
            <w:vMerge w:val="restart"/>
          </w:tcPr>
          <w:p w14:paraId="6DEC9D2F"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2.3. </w:t>
            </w:r>
          </w:p>
          <w:p w14:paraId="2956F675" w14:textId="77777777" w:rsidR="00EC517F" w:rsidRPr="007A79DB" w:rsidRDefault="00EC517F" w:rsidP="00EC517F">
            <w:pPr>
              <w:spacing w:after="0" w:line="240" w:lineRule="auto"/>
              <w:rPr>
                <w:rFonts w:ascii="Times New Roman" w:hAnsi="Times New Roman"/>
                <w:b/>
                <w:bCs/>
                <w:sz w:val="24"/>
                <w:szCs w:val="24"/>
              </w:rPr>
            </w:pPr>
          </w:p>
          <w:p w14:paraId="0839AD04" w14:textId="77777777" w:rsidR="00EC517F" w:rsidRPr="007A79DB" w:rsidRDefault="00EC517F" w:rsidP="00EC517F">
            <w:pPr>
              <w:spacing w:after="0" w:line="240" w:lineRule="auto"/>
              <w:rPr>
                <w:rFonts w:ascii="Times New Roman" w:hAnsi="Times New Roman"/>
                <w:sz w:val="24"/>
                <w:szCs w:val="24"/>
              </w:rPr>
            </w:pPr>
            <w:r w:rsidRPr="007A79DB">
              <w:rPr>
                <w:rFonts w:ascii="Times New Roman" w:hAnsi="Times New Roman"/>
                <w:sz w:val="24"/>
                <w:szCs w:val="24"/>
              </w:rPr>
              <w:t>Воинская обязанность в Российской Федерации</w:t>
            </w:r>
          </w:p>
        </w:tc>
        <w:tc>
          <w:tcPr>
            <w:tcW w:w="2844" w:type="pct"/>
          </w:tcPr>
          <w:p w14:paraId="27AF2302"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04DED22E"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3" w:type="pct"/>
            <w:vMerge w:val="restart"/>
          </w:tcPr>
          <w:p w14:paraId="7331E901" w14:textId="77777777" w:rsidR="00EC517F" w:rsidRPr="007A79DB" w:rsidRDefault="00EC517F" w:rsidP="00EC517F">
            <w:pPr>
              <w:suppressAutoHyphens/>
              <w:spacing w:after="0" w:line="240" w:lineRule="auto"/>
              <w:jc w:val="center"/>
              <w:rPr>
                <w:rFonts w:ascii="Times New Roman" w:hAnsi="Times New Roman"/>
                <w:sz w:val="24"/>
                <w:szCs w:val="24"/>
              </w:rPr>
            </w:pPr>
          </w:p>
          <w:p w14:paraId="5CC4B157" w14:textId="77777777" w:rsidR="00EC517F" w:rsidRPr="007A79DB" w:rsidRDefault="00EC517F" w:rsidP="00EC517F">
            <w:pPr>
              <w:suppressAutoHyphens/>
              <w:spacing w:after="0" w:line="240" w:lineRule="auto"/>
              <w:jc w:val="center"/>
              <w:rPr>
                <w:rFonts w:ascii="Times New Roman" w:hAnsi="Times New Roman"/>
                <w:sz w:val="24"/>
                <w:szCs w:val="24"/>
              </w:rPr>
            </w:pPr>
          </w:p>
          <w:p w14:paraId="00D438B1"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688F88DC"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6582405B"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50EBBF98"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7F221091"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1A66CEE0" w14:textId="77777777" w:rsidTr="00EC517F">
        <w:trPr>
          <w:trHeight w:val="20"/>
        </w:trPr>
        <w:tc>
          <w:tcPr>
            <w:tcW w:w="800" w:type="pct"/>
            <w:vMerge/>
          </w:tcPr>
          <w:p w14:paraId="06A8E378"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82B39A1" w14:textId="77777777" w:rsidR="00EC517F" w:rsidRPr="007020D5" w:rsidRDefault="00EC517F" w:rsidP="00EC517F">
            <w:pPr>
              <w:spacing w:after="0" w:line="240" w:lineRule="auto"/>
              <w:ind w:firstLine="290"/>
              <w:jc w:val="both"/>
              <w:rPr>
                <w:rFonts w:ascii="Times New Roman" w:hAnsi="Times New Roman"/>
                <w:color w:val="000000"/>
                <w:sz w:val="24"/>
                <w:szCs w:val="24"/>
              </w:rPr>
            </w:pPr>
            <w:r w:rsidRPr="007020D5">
              <w:rPr>
                <w:rFonts w:ascii="Times New Roman" w:hAnsi="Times New Roman"/>
                <w:bCs/>
                <w:color w:val="000000"/>
                <w:sz w:val="24"/>
                <w:szCs w:val="24"/>
              </w:rPr>
              <w:t>1.</w:t>
            </w:r>
            <w:r w:rsidRPr="007020D5">
              <w:rPr>
                <w:rFonts w:ascii="Times New Roman" w:hAnsi="Times New Roman"/>
                <w:color w:val="000000"/>
                <w:sz w:val="24"/>
                <w:szCs w:val="24"/>
              </w:rPr>
              <w:t xml:space="preserve"> Понятие и сущность воинской обязанности. Воинский учет граждан. Призыв граждан на военную служб</w:t>
            </w:r>
            <w:r>
              <w:rPr>
                <w:rFonts w:ascii="Times New Roman" w:hAnsi="Times New Roman"/>
                <w:color w:val="000000"/>
                <w:sz w:val="24"/>
                <w:szCs w:val="24"/>
              </w:rPr>
              <w:t>у</w:t>
            </w:r>
          </w:p>
        </w:tc>
        <w:tc>
          <w:tcPr>
            <w:tcW w:w="583" w:type="pct"/>
            <w:vMerge w:val="restart"/>
            <w:vAlign w:val="center"/>
          </w:tcPr>
          <w:p w14:paraId="4D4E9075" w14:textId="77777777" w:rsidR="00EC517F" w:rsidRPr="00F9708C"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773" w:type="pct"/>
            <w:vMerge/>
          </w:tcPr>
          <w:p w14:paraId="5A08B078"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388B98DF" w14:textId="77777777" w:rsidTr="00EC517F">
        <w:trPr>
          <w:trHeight w:val="20"/>
        </w:trPr>
        <w:tc>
          <w:tcPr>
            <w:tcW w:w="800" w:type="pct"/>
            <w:vMerge/>
          </w:tcPr>
          <w:p w14:paraId="751B34B3"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FC1A240"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color w:val="000000"/>
                <w:sz w:val="24"/>
                <w:szCs w:val="24"/>
              </w:rPr>
              <w:t>2.</w:t>
            </w:r>
            <w:r w:rsidRPr="007020D5">
              <w:rPr>
                <w:rFonts w:ascii="Times New Roman" w:hAnsi="Times New Roman"/>
                <w:color w:val="000000"/>
                <w:sz w:val="24"/>
                <w:szCs w:val="24"/>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583" w:type="pct"/>
            <w:vMerge/>
            <w:vAlign w:val="center"/>
          </w:tcPr>
          <w:p w14:paraId="327A4865" w14:textId="77777777" w:rsidR="00EC517F" w:rsidRPr="007A79DB" w:rsidRDefault="00EC517F" w:rsidP="00EC517F">
            <w:pPr>
              <w:spacing w:after="0" w:line="240" w:lineRule="auto"/>
              <w:jc w:val="center"/>
              <w:rPr>
                <w:rFonts w:ascii="Times New Roman" w:hAnsi="Times New Roman"/>
                <w:b/>
                <w:bCs/>
                <w:sz w:val="24"/>
                <w:szCs w:val="24"/>
              </w:rPr>
            </w:pPr>
          </w:p>
        </w:tc>
        <w:tc>
          <w:tcPr>
            <w:tcW w:w="773" w:type="pct"/>
            <w:vMerge/>
          </w:tcPr>
          <w:p w14:paraId="183807B0"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67701E0F" w14:textId="77777777" w:rsidTr="00EC517F">
        <w:trPr>
          <w:trHeight w:val="20"/>
        </w:trPr>
        <w:tc>
          <w:tcPr>
            <w:tcW w:w="800" w:type="pct"/>
            <w:vMerge/>
          </w:tcPr>
          <w:p w14:paraId="5E7463C0"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32239431" w14:textId="77777777" w:rsidR="00EC517F" w:rsidRPr="007020D5" w:rsidRDefault="00EC517F" w:rsidP="00EC517F">
            <w:pPr>
              <w:spacing w:after="0" w:line="240" w:lineRule="auto"/>
              <w:ind w:firstLine="290"/>
              <w:jc w:val="both"/>
              <w:rPr>
                <w:rFonts w:ascii="Times New Roman" w:hAnsi="Times New Roman"/>
                <w:bCs/>
                <w:color w:val="000000"/>
                <w:sz w:val="24"/>
                <w:szCs w:val="24"/>
              </w:rPr>
            </w:pPr>
            <w:r w:rsidRPr="007020D5">
              <w:rPr>
                <w:rFonts w:ascii="Times New Roman" w:hAnsi="Times New Roman"/>
                <w:bCs/>
                <w:color w:val="000000"/>
                <w:sz w:val="24"/>
                <w:szCs w:val="24"/>
              </w:rPr>
              <w:t xml:space="preserve">3. </w:t>
            </w:r>
            <w:r w:rsidRPr="007020D5">
              <w:rPr>
                <w:rFonts w:ascii="Times New Roman" w:hAnsi="Times New Roman"/>
                <w:sz w:val="24"/>
                <w:szCs w:val="24"/>
              </w:rPr>
              <w:t>Обязательная и добровольная подготовка граждан к военной службе</w:t>
            </w:r>
          </w:p>
        </w:tc>
        <w:tc>
          <w:tcPr>
            <w:tcW w:w="583" w:type="pct"/>
            <w:vMerge/>
            <w:vAlign w:val="center"/>
          </w:tcPr>
          <w:p w14:paraId="19F8F4AB" w14:textId="77777777" w:rsidR="00EC517F" w:rsidRPr="007A79DB" w:rsidRDefault="00EC517F" w:rsidP="00EC517F">
            <w:pPr>
              <w:spacing w:after="0" w:line="240" w:lineRule="auto"/>
              <w:jc w:val="center"/>
              <w:rPr>
                <w:rFonts w:ascii="Times New Roman" w:hAnsi="Times New Roman"/>
                <w:b/>
                <w:bCs/>
                <w:sz w:val="24"/>
                <w:szCs w:val="24"/>
              </w:rPr>
            </w:pPr>
          </w:p>
        </w:tc>
        <w:tc>
          <w:tcPr>
            <w:tcW w:w="773" w:type="pct"/>
            <w:vMerge/>
          </w:tcPr>
          <w:p w14:paraId="7ECF07ED"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155E27DD" w14:textId="77777777" w:rsidTr="00EC517F">
        <w:trPr>
          <w:trHeight w:val="20"/>
        </w:trPr>
        <w:tc>
          <w:tcPr>
            <w:tcW w:w="800" w:type="pct"/>
            <w:vMerge/>
          </w:tcPr>
          <w:p w14:paraId="533E152B"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0FBEE5CB"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2982680D"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73" w:type="pct"/>
            <w:vMerge/>
          </w:tcPr>
          <w:p w14:paraId="0ADE8342"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735B26B3" w14:textId="77777777" w:rsidTr="00EC517F">
        <w:trPr>
          <w:trHeight w:val="20"/>
        </w:trPr>
        <w:tc>
          <w:tcPr>
            <w:tcW w:w="800" w:type="pct"/>
            <w:vMerge/>
          </w:tcPr>
          <w:p w14:paraId="582BF531"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96A4393"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10. Обязательная подготовка граждан к военной службе</w:t>
            </w:r>
          </w:p>
        </w:tc>
        <w:tc>
          <w:tcPr>
            <w:tcW w:w="583" w:type="pct"/>
            <w:vAlign w:val="center"/>
          </w:tcPr>
          <w:p w14:paraId="6CAF3205"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sz w:val="24"/>
                <w:szCs w:val="24"/>
              </w:rPr>
              <w:t>6</w:t>
            </w:r>
          </w:p>
        </w:tc>
        <w:tc>
          <w:tcPr>
            <w:tcW w:w="773" w:type="pct"/>
            <w:vMerge/>
          </w:tcPr>
          <w:p w14:paraId="181EDEEF"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5C94BF2F" w14:textId="77777777" w:rsidTr="00EC517F">
        <w:trPr>
          <w:trHeight w:val="20"/>
        </w:trPr>
        <w:tc>
          <w:tcPr>
            <w:tcW w:w="800" w:type="pct"/>
            <w:vMerge/>
          </w:tcPr>
          <w:p w14:paraId="0AE8A3DB"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9E2C1BB"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2B2EED1D"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
                <w:sz w:val="24"/>
                <w:szCs w:val="24"/>
              </w:rPr>
              <w:t>–</w:t>
            </w:r>
          </w:p>
        </w:tc>
        <w:tc>
          <w:tcPr>
            <w:tcW w:w="773" w:type="pct"/>
            <w:vMerge/>
          </w:tcPr>
          <w:p w14:paraId="424B44A1"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302A3329" w14:textId="77777777" w:rsidTr="00EC517F">
        <w:trPr>
          <w:trHeight w:val="20"/>
        </w:trPr>
        <w:tc>
          <w:tcPr>
            <w:tcW w:w="800" w:type="pct"/>
            <w:vMerge w:val="restart"/>
          </w:tcPr>
          <w:p w14:paraId="51776117" w14:textId="77777777" w:rsidR="00EC517F" w:rsidRPr="007A79DB" w:rsidRDefault="00EC517F" w:rsidP="00EC517F">
            <w:pPr>
              <w:spacing w:after="0" w:line="240" w:lineRule="auto"/>
              <w:rPr>
                <w:rFonts w:ascii="Times New Roman" w:hAnsi="Times New Roman"/>
                <w:sz w:val="24"/>
                <w:szCs w:val="24"/>
              </w:rPr>
            </w:pPr>
            <w:r w:rsidRPr="007A79DB">
              <w:rPr>
                <w:rFonts w:ascii="Times New Roman" w:hAnsi="Times New Roman"/>
                <w:b/>
                <w:bCs/>
                <w:sz w:val="24"/>
                <w:szCs w:val="24"/>
              </w:rPr>
              <w:t>Тема 2.4.</w:t>
            </w:r>
          </w:p>
          <w:p w14:paraId="6BD48239" w14:textId="77777777" w:rsidR="00EC517F" w:rsidRPr="007A79DB" w:rsidRDefault="00EC517F" w:rsidP="00EC517F">
            <w:pPr>
              <w:spacing w:after="0" w:line="240" w:lineRule="auto"/>
              <w:rPr>
                <w:rFonts w:ascii="Times New Roman" w:hAnsi="Times New Roman"/>
                <w:sz w:val="24"/>
                <w:szCs w:val="24"/>
              </w:rPr>
            </w:pPr>
          </w:p>
          <w:p w14:paraId="5294C0DD" w14:textId="77777777" w:rsidR="00EC517F" w:rsidRPr="007A79DB" w:rsidRDefault="00EC517F" w:rsidP="00EC517F">
            <w:pPr>
              <w:spacing w:after="0" w:line="240" w:lineRule="auto"/>
              <w:rPr>
                <w:rFonts w:ascii="Times New Roman" w:hAnsi="Times New Roman"/>
                <w:sz w:val="24"/>
                <w:szCs w:val="24"/>
              </w:rPr>
            </w:pPr>
            <w:r w:rsidRPr="007A79DB">
              <w:rPr>
                <w:rFonts w:ascii="Times New Roman" w:hAnsi="Times New Roman"/>
                <w:sz w:val="24"/>
                <w:szCs w:val="24"/>
              </w:rPr>
              <w:t>Символы воинской чести. Боевые традиции Вооруженных Сил России</w:t>
            </w:r>
          </w:p>
        </w:tc>
        <w:tc>
          <w:tcPr>
            <w:tcW w:w="2844" w:type="pct"/>
          </w:tcPr>
          <w:p w14:paraId="2FB7B760"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3602B697" w14:textId="77777777" w:rsidR="00EC517F" w:rsidRPr="007A79DB" w:rsidRDefault="00EC517F" w:rsidP="00EC517F">
            <w:pPr>
              <w:spacing w:after="0" w:line="240" w:lineRule="auto"/>
              <w:jc w:val="center"/>
              <w:rPr>
                <w:rFonts w:ascii="Times New Roman" w:hAnsi="Times New Roman"/>
                <w:b/>
                <w:sz w:val="24"/>
                <w:szCs w:val="24"/>
              </w:rPr>
            </w:pPr>
            <w:r w:rsidRPr="007A79DB">
              <w:rPr>
                <w:rFonts w:ascii="Times New Roman" w:hAnsi="Times New Roman"/>
                <w:b/>
                <w:sz w:val="24"/>
                <w:szCs w:val="24"/>
              </w:rPr>
              <w:t>1</w:t>
            </w:r>
            <w:r>
              <w:rPr>
                <w:rFonts w:ascii="Times New Roman" w:hAnsi="Times New Roman"/>
                <w:b/>
                <w:sz w:val="24"/>
                <w:szCs w:val="24"/>
              </w:rPr>
              <w:t>0</w:t>
            </w:r>
          </w:p>
        </w:tc>
        <w:tc>
          <w:tcPr>
            <w:tcW w:w="773" w:type="pct"/>
            <w:vMerge w:val="restart"/>
          </w:tcPr>
          <w:p w14:paraId="21239B18" w14:textId="77777777" w:rsidR="00EC517F" w:rsidRPr="007A79DB" w:rsidRDefault="00EC517F" w:rsidP="00EC517F">
            <w:pPr>
              <w:suppressAutoHyphens/>
              <w:spacing w:after="0" w:line="240" w:lineRule="auto"/>
              <w:jc w:val="center"/>
              <w:rPr>
                <w:rFonts w:ascii="Times New Roman" w:hAnsi="Times New Roman"/>
                <w:sz w:val="24"/>
                <w:szCs w:val="24"/>
              </w:rPr>
            </w:pPr>
          </w:p>
          <w:p w14:paraId="6E01B232" w14:textId="77777777" w:rsidR="00EC517F" w:rsidRPr="007A79DB" w:rsidRDefault="00EC517F" w:rsidP="00EC517F">
            <w:pPr>
              <w:suppressAutoHyphens/>
              <w:spacing w:after="0" w:line="240" w:lineRule="auto"/>
              <w:jc w:val="center"/>
              <w:rPr>
                <w:rFonts w:ascii="Times New Roman" w:hAnsi="Times New Roman"/>
                <w:sz w:val="24"/>
                <w:szCs w:val="24"/>
              </w:rPr>
            </w:pPr>
          </w:p>
          <w:p w14:paraId="521E1722" w14:textId="77777777" w:rsidR="00EC517F" w:rsidRPr="007A79DB" w:rsidRDefault="00EC517F" w:rsidP="00EC517F">
            <w:pPr>
              <w:suppressAutoHyphens/>
              <w:spacing w:after="0" w:line="240" w:lineRule="auto"/>
              <w:jc w:val="center"/>
              <w:rPr>
                <w:rFonts w:ascii="Times New Roman" w:hAnsi="Times New Roman"/>
                <w:sz w:val="24"/>
                <w:szCs w:val="24"/>
              </w:rPr>
            </w:pPr>
          </w:p>
          <w:p w14:paraId="676A4DA3" w14:textId="77777777" w:rsidR="00EC517F" w:rsidRPr="007A79DB" w:rsidRDefault="00EC517F" w:rsidP="00EC517F">
            <w:pPr>
              <w:suppressAutoHyphens/>
              <w:spacing w:after="0" w:line="240" w:lineRule="auto"/>
              <w:jc w:val="center"/>
              <w:rPr>
                <w:rFonts w:ascii="Times New Roman" w:hAnsi="Times New Roman"/>
                <w:sz w:val="24"/>
                <w:szCs w:val="24"/>
              </w:rPr>
            </w:pPr>
          </w:p>
          <w:p w14:paraId="743161B2"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257DD0B1"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66BBE6D9"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5193F6C9"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346F62B3"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285FDC23" w14:textId="77777777" w:rsidTr="00EC517F">
        <w:trPr>
          <w:trHeight w:val="20"/>
        </w:trPr>
        <w:tc>
          <w:tcPr>
            <w:tcW w:w="800" w:type="pct"/>
            <w:vMerge/>
          </w:tcPr>
          <w:p w14:paraId="5DF98655"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48A34DEF" w14:textId="77777777" w:rsidR="00EC517F" w:rsidRPr="007020D5" w:rsidRDefault="00EC517F" w:rsidP="00EC517F">
            <w:pPr>
              <w:spacing w:after="0" w:line="240" w:lineRule="auto"/>
              <w:ind w:firstLine="290"/>
              <w:jc w:val="both"/>
              <w:rPr>
                <w:rFonts w:ascii="Times New Roman" w:hAnsi="Times New Roman"/>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Боевое Знамя части – символ воинской чести, доблести и славы. Боевые традиции Вооруженных сил РФ</w:t>
            </w:r>
          </w:p>
        </w:tc>
        <w:tc>
          <w:tcPr>
            <w:tcW w:w="583" w:type="pct"/>
            <w:vMerge w:val="restart"/>
            <w:vAlign w:val="center"/>
          </w:tcPr>
          <w:p w14:paraId="3BF1A89C" w14:textId="77777777" w:rsidR="00EC517F" w:rsidRPr="007A79DB"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73" w:type="pct"/>
            <w:vMerge/>
          </w:tcPr>
          <w:p w14:paraId="40DE39E5"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106717D" w14:textId="77777777" w:rsidTr="00EC517F">
        <w:trPr>
          <w:trHeight w:val="20"/>
        </w:trPr>
        <w:tc>
          <w:tcPr>
            <w:tcW w:w="800" w:type="pct"/>
            <w:vMerge/>
          </w:tcPr>
          <w:p w14:paraId="008CEB4F"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392BD8D7"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tc>
        <w:tc>
          <w:tcPr>
            <w:tcW w:w="583" w:type="pct"/>
            <w:vMerge/>
            <w:vAlign w:val="center"/>
          </w:tcPr>
          <w:p w14:paraId="622A9136" w14:textId="77777777" w:rsidR="00EC517F" w:rsidRPr="007A79DB" w:rsidRDefault="00EC517F" w:rsidP="00EC517F">
            <w:pPr>
              <w:spacing w:after="0" w:line="240" w:lineRule="auto"/>
              <w:jc w:val="center"/>
              <w:rPr>
                <w:rFonts w:ascii="Times New Roman" w:hAnsi="Times New Roman"/>
                <w:b/>
                <w:sz w:val="24"/>
                <w:szCs w:val="24"/>
              </w:rPr>
            </w:pPr>
          </w:p>
        </w:tc>
        <w:tc>
          <w:tcPr>
            <w:tcW w:w="773" w:type="pct"/>
            <w:vMerge/>
          </w:tcPr>
          <w:p w14:paraId="1611B982"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356896E" w14:textId="77777777" w:rsidTr="00EC517F">
        <w:trPr>
          <w:trHeight w:val="20"/>
        </w:trPr>
        <w:tc>
          <w:tcPr>
            <w:tcW w:w="800" w:type="pct"/>
            <w:vMerge/>
          </w:tcPr>
          <w:p w14:paraId="2F3CAA45"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455CD515"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3. </w:t>
            </w:r>
            <w:r w:rsidRPr="007020D5">
              <w:rPr>
                <w:rFonts w:ascii="Times New Roman" w:hAnsi="Times New Roman"/>
                <w:sz w:val="24"/>
                <w:szCs w:val="24"/>
              </w:rPr>
              <w:t>Патриотизм и верность воинскому долгу. Дружба, войсковое товарищество</w:t>
            </w:r>
          </w:p>
        </w:tc>
        <w:tc>
          <w:tcPr>
            <w:tcW w:w="583" w:type="pct"/>
            <w:vMerge/>
            <w:vAlign w:val="center"/>
          </w:tcPr>
          <w:p w14:paraId="1567736D" w14:textId="77777777" w:rsidR="00EC517F" w:rsidRPr="007A79DB" w:rsidRDefault="00EC517F" w:rsidP="00EC517F">
            <w:pPr>
              <w:spacing w:after="0" w:line="240" w:lineRule="auto"/>
              <w:jc w:val="center"/>
              <w:rPr>
                <w:rFonts w:ascii="Times New Roman" w:hAnsi="Times New Roman"/>
                <w:b/>
                <w:sz w:val="24"/>
                <w:szCs w:val="24"/>
              </w:rPr>
            </w:pPr>
          </w:p>
        </w:tc>
        <w:tc>
          <w:tcPr>
            <w:tcW w:w="773" w:type="pct"/>
            <w:vMerge/>
          </w:tcPr>
          <w:p w14:paraId="3CC3EC8C"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24AE04CC" w14:textId="77777777" w:rsidTr="00EC517F">
        <w:trPr>
          <w:trHeight w:val="20"/>
        </w:trPr>
        <w:tc>
          <w:tcPr>
            <w:tcW w:w="800" w:type="pct"/>
            <w:vMerge/>
          </w:tcPr>
          <w:p w14:paraId="69E3213E"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497F3106"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2F88836E" w14:textId="77777777" w:rsidR="00EC517F" w:rsidRPr="007A79DB"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73" w:type="pct"/>
            <w:vMerge/>
          </w:tcPr>
          <w:p w14:paraId="2326DB0B"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2B51D3A9" w14:textId="77777777" w:rsidTr="00EC517F">
        <w:trPr>
          <w:trHeight w:val="20"/>
        </w:trPr>
        <w:tc>
          <w:tcPr>
            <w:tcW w:w="800" w:type="pct"/>
            <w:vMerge/>
          </w:tcPr>
          <w:p w14:paraId="42FACABE"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A40C38D"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11. Воинские звания и военная форма одежды военнослужащих Вооруженных Сил Российской Федерации</w:t>
            </w:r>
          </w:p>
        </w:tc>
        <w:tc>
          <w:tcPr>
            <w:tcW w:w="583" w:type="pct"/>
            <w:vAlign w:val="center"/>
          </w:tcPr>
          <w:p w14:paraId="119ABA9D" w14:textId="77777777" w:rsidR="00EC517F" w:rsidRPr="007A79DB" w:rsidRDefault="00EC517F" w:rsidP="00EC517F">
            <w:pPr>
              <w:spacing w:after="0" w:line="240" w:lineRule="auto"/>
              <w:jc w:val="center"/>
              <w:rPr>
                <w:rFonts w:ascii="Times New Roman" w:hAnsi="Times New Roman"/>
                <w:bCs/>
                <w:sz w:val="24"/>
                <w:szCs w:val="24"/>
              </w:rPr>
            </w:pPr>
            <w:r w:rsidRPr="007A79DB">
              <w:rPr>
                <w:rFonts w:ascii="Times New Roman" w:hAnsi="Times New Roman"/>
                <w:bCs/>
                <w:sz w:val="24"/>
                <w:szCs w:val="24"/>
              </w:rPr>
              <w:t>2</w:t>
            </w:r>
          </w:p>
        </w:tc>
        <w:tc>
          <w:tcPr>
            <w:tcW w:w="773" w:type="pct"/>
            <w:vMerge/>
          </w:tcPr>
          <w:p w14:paraId="77F5C9F6"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0DB9F70" w14:textId="77777777" w:rsidTr="00EC517F">
        <w:trPr>
          <w:trHeight w:val="20"/>
        </w:trPr>
        <w:tc>
          <w:tcPr>
            <w:tcW w:w="800" w:type="pct"/>
            <w:vMerge/>
          </w:tcPr>
          <w:p w14:paraId="7D31C671"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7996EB43"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12. Общая физическая и строевая подготовка</w:t>
            </w:r>
          </w:p>
        </w:tc>
        <w:tc>
          <w:tcPr>
            <w:tcW w:w="583" w:type="pct"/>
            <w:vAlign w:val="center"/>
          </w:tcPr>
          <w:p w14:paraId="2DCC6041" w14:textId="77777777" w:rsidR="00EC517F" w:rsidRPr="007A79DB"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773" w:type="pct"/>
            <w:vMerge/>
          </w:tcPr>
          <w:p w14:paraId="14955B48"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5843B87F" w14:textId="77777777" w:rsidTr="00EC517F">
        <w:trPr>
          <w:trHeight w:val="20"/>
        </w:trPr>
        <w:tc>
          <w:tcPr>
            <w:tcW w:w="800" w:type="pct"/>
            <w:vMerge/>
          </w:tcPr>
          <w:p w14:paraId="44807410"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0EF164A1"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5DAE2DA8" w14:textId="77777777" w:rsidR="00EC517F" w:rsidRPr="007A79DB" w:rsidRDefault="00EC517F" w:rsidP="00EC517F">
            <w:pPr>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7E1A7692"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2BB1EA3A" w14:textId="77777777" w:rsidTr="00EC517F">
        <w:trPr>
          <w:trHeight w:val="20"/>
        </w:trPr>
        <w:tc>
          <w:tcPr>
            <w:tcW w:w="800" w:type="pct"/>
            <w:vMerge w:val="restart"/>
          </w:tcPr>
          <w:p w14:paraId="3909CAE9"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2.5. </w:t>
            </w:r>
          </w:p>
          <w:p w14:paraId="47BA2044" w14:textId="77777777" w:rsidR="00EC517F" w:rsidRPr="007A79DB" w:rsidRDefault="00EC517F" w:rsidP="00EC517F">
            <w:pPr>
              <w:spacing w:after="0" w:line="240" w:lineRule="auto"/>
              <w:rPr>
                <w:rFonts w:ascii="Times New Roman" w:hAnsi="Times New Roman"/>
                <w:sz w:val="24"/>
                <w:szCs w:val="24"/>
              </w:rPr>
            </w:pPr>
          </w:p>
          <w:p w14:paraId="4A749F74"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sz w:val="24"/>
                <w:szCs w:val="24"/>
              </w:rPr>
              <w:t>Организационные и правовые основы военной службы в Российской Федерации</w:t>
            </w:r>
          </w:p>
        </w:tc>
        <w:tc>
          <w:tcPr>
            <w:tcW w:w="2844" w:type="pct"/>
          </w:tcPr>
          <w:p w14:paraId="7715FB4E"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2156DB32" w14:textId="77777777" w:rsidR="00EC517F" w:rsidRPr="007A79DB"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73" w:type="pct"/>
            <w:vMerge w:val="restart"/>
          </w:tcPr>
          <w:p w14:paraId="1C23CA62" w14:textId="77777777" w:rsidR="00EC517F" w:rsidRPr="007A79DB" w:rsidRDefault="00EC517F" w:rsidP="00EC517F">
            <w:pPr>
              <w:suppressAutoHyphens/>
              <w:spacing w:after="0" w:line="240" w:lineRule="auto"/>
              <w:jc w:val="center"/>
              <w:rPr>
                <w:rFonts w:ascii="Times New Roman" w:hAnsi="Times New Roman"/>
                <w:sz w:val="24"/>
                <w:szCs w:val="24"/>
              </w:rPr>
            </w:pPr>
          </w:p>
          <w:p w14:paraId="2417D471" w14:textId="77777777" w:rsidR="00EC517F" w:rsidRPr="007A79DB" w:rsidRDefault="00EC517F" w:rsidP="00EC517F">
            <w:pPr>
              <w:suppressAutoHyphens/>
              <w:spacing w:after="0" w:line="240" w:lineRule="auto"/>
              <w:jc w:val="center"/>
              <w:rPr>
                <w:rFonts w:ascii="Times New Roman" w:hAnsi="Times New Roman"/>
                <w:sz w:val="24"/>
                <w:szCs w:val="24"/>
              </w:rPr>
            </w:pPr>
          </w:p>
          <w:p w14:paraId="413DA76D" w14:textId="77777777" w:rsidR="00EC517F" w:rsidRPr="007A79DB" w:rsidRDefault="00EC517F" w:rsidP="00EC517F">
            <w:pPr>
              <w:suppressAutoHyphens/>
              <w:spacing w:after="0" w:line="240" w:lineRule="auto"/>
              <w:jc w:val="center"/>
              <w:rPr>
                <w:rFonts w:ascii="Times New Roman" w:hAnsi="Times New Roman"/>
                <w:sz w:val="24"/>
                <w:szCs w:val="24"/>
              </w:rPr>
            </w:pPr>
          </w:p>
          <w:p w14:paraId="754CD929" w14:textId="77777777" w:rsidR="00EC517F" w:rsidRPr="007A79DB" w:rsidRDefault="00EC517F" w:rsidP="00EC517F">
            <w:pPr>
              <w:suppressAutoHyphens/>
              <w:spacing w:after="0" w:line="240" w:lineRule="auto"/>
              <w:jc w:val="center"/>
              <w:rPr>
                <w:rFonts w:ascii="Times New Roman" w:hAnsi="Times New Roman"/>
                <w:sz w:val="24"/>
                <w:szCs w:val="24"/>
              </w:rPr>
            </w:pPr>
          </w:p>
          <w:p w14:paraId="2033EE8F"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0353B6C0"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3D968C36"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538DD0C1"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028E647E"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63917949" w14:textId="77777777" w:rsidTr="00EC517F">
        <w:trPr>
          <w:trHeight w:val="20"/>
        </w:trPr>
        <w:tc>
          <w:tcPr>
            <w:tcW w:w="800" w:type="pct"/>
            <w:vMerge/>
          </w:tcPr>
          <w:p w14:paraId="63736C3E"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5E0C67B4"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p>
        </w:tc>
        <w:tc>
          <w:tcPr>
            <w:tcW w:w="583" w:type="pct"/>
            <w:vMerge w:val="restart"/>
            <w:vAlign w:val="center"/>
          </w:tcPr>
          <w:p w14:paraId="1CF354C9" w14:textId="77777777" w:rsidR="00EC517F" w:rsidRPr="00F9708C" w:rsidRDefault="00EC517F" w:rsidP="00EC517F">
            <w:pPr>
              <w:spacing w:after="0" w:line="240" w:lineRule="auto"/>
              <w:jc w:val="center"/>
              <w:rPr>
                <w:rFonts w:ascii="Times New Roman" w:hAnsi="Times New Roman"/>
                <w:sz w:val="24"/>
                <w:szCs w:val="24"/>
              </w:rPr>
            </w:pPr>
            <w:r>
              <w:rPr>
                <w:rFonts w:ascii="Times New Roman" w:hAnsi="Times New Roman"/>
                <w:sz w:val="24"/>
                <w:szCs w:val="24"/>
              </w:rPr>
              <w:t>4</w:t>
            </w:r>
          </w:p>
        </w:tc>
        <w:tc>
          <w:tcPr>
            <w:tcW w:w="773" w:type="pct"/>
            <w:vMerge/>
          </w:tcPr>
          <w:p w14:paraId="3E08682E"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1C06CF1A" w14:textId="77777777" w:rsidTr="00EC517F">
        <w:trPr>
          <w:trHeight w:val="20"/>
        </w:trPr>
        <w:tc>
          <w:tcPr>
            <w:tcW w:w="800" w:type="pct"/>
            <w:vMerge/>
          </w:tcPr>
          <w:p w14:paraId="5EE6D7C9"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58F113EF"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583" w:type="pct"/>
            <w:vMerge/>
            <w:vAlign w:val="center"/>
          </w:tcPr>
          <w:p w14:paraId="33969077" w14:textId="77777777" w:rsidR="00EC517F" w:rsidRPr="007A79DB" w:rsidRDefault="00EC517F" w:rsidP="00EC517F">
            <w:pPr>
              <w:spacing w:after="0" w:line="240" w:lineRule="auto"/>
              <w:jc w:val="center"/>
              <w:rPr>
                <w:rFonts w:ascii="Times New Roman" w:hAnsi="Times New Roman"/>
                <w:b/>
                <w:sz w:val="24"/>
                <w:szCs w:val="24"/>
              </w:rPr>
            </w:pPr>
          </w:p>
        </w:tc>
        <w:tc>
          <w:tcPr>
            <w:tcW w:w="773" w:type="pct"/>
            <w:vMerge/>
          </w:tcPr>
          <w:p w14:paraId="3230FA80"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6A42C794" w14:textId="77777777" w:rsidTr="00EC517F">
        <w:trPr>
          <w:trHeight w:val="20"/>
        </w:trPr>
        <w:tc>
          <w:tcPr>
            <w:tcW w:w="800" w:type="pct"/>
            <w:vMerge/>
          </w:tcPr>
          <w:p w14:paraId="4C43E0AD"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630F2A95"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3. </w:t>
            </w:r>
            <w:r w:rsidRPr="007020D5">
              <w:rPr>
                <w:rFonts w:ascii="Times New Roman" w:hAnsi="Times New Roman"/>
                <w:sz w:val="24"/>
                <w:szCs w:val="24"/>
              </w:rPr>
              <w:t>Прохождение военной службы по призыву. Военная служба по контракту. Альтернативная гражданская служба</w:t>
            </w:r>
          </w:p>
        </w:tc>
        <w:tc>
          <w:tcPr>
            <w:tcW w:w="583" w:type="pct"/>
            <w:vMerge/>
            <w:vAlign w:val="center"/>
          </w:tcPr>
          <w:p w14:paraId="57E178E2" w14:textId="77777777" w:rsidR="00EC517F" w:rsidRPr="007A79DB" w:rsidRDefault="00EC517F" w:rsidP="00EC517F">
            <w:pPr>
              <w:spacing w:after="0" w:line="240" w:lineRule="auto"/>
              <w:jc w:val="center"/>
              <w:rPr>
                <w:rFonts w:ascii="Times New Roman" w:hAnsi="Times New Roman"/>
                <w:b/>
                <w:sz w:val="24"/>
                <w:szCs w:val="24"/>
              </w:rPr>
            </w:pPr>
          </w:p>
        </w:tc>
        <w:tc>
          <w:tcPr>
            <w:tcW w:w="773" w:type="pct"/>
            <w:vMerge/>
          </w:tcPr>
          <w:p w14:paraId="7FE75F5F"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3945469A" w14:textId="77777777" w:rsidTr="00EC517F">
        <w:trPr>
          <w:trHeight w:val="20"/>
        </w:trPr>
        <w:tc>
          <w:tcPr>
            <w:tcW w:w="800" w:type="pct"/>
            <w:vMerge/>
          </w:tcPr>
          <w:p w14:paraId="1EEF7393"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63319D13"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0163D778" w14:textId="77777777" w:rsidR="00EC517F" w:rsidRPr="007A79DB" w:rsidRDefault="00EC517F" w:rsidP="00EC517F">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73" w:type="pct"/>
            <w:vMerge/>
          </w:tcPr>
          <w:p w14:paraId="6E4DC9D8"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0B1889BD" w14:textId="77777777" w:rsidTr="00EC517F">
        <w:trPr>
          <w:trHeight w:val="20"/>
        </w:trPr>
        <w:tc>
          <w:tcPr>
            <w:tcW w:w="800" w:type="pct"/>
            <w:vMerge/>
          </w:tcPr>
          <w:p w14:paraId="31B24CF3"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03ED94D"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13. Ответственность военнослужащих. Общевоинские уставы Вооруженных Сил Российской Федерации</w:t>
            </w:r>
          </w:p>
        </w:tc>
        <w:tc>
          <w:tcPr>
            <w:tcW w:w="583" w:type="pct"/>
            <w:vAlign w:val="center"/>
          </w:tcPr>
          <w:p w14:paraId="26231C57" w14:textId="77777777" w:rsidR="00EC517F" w:rsidRPr="007A79DB" w:rsidRDefault="00EC517F" w:rsidP="00EC517F">
            <w:pPr>
              <w:spacing w:after="0" w:line="240" w:lineRule="auto"/>
              <w:jc w:val="center"/>
              <w:rPr>
                <w:rFonts w:ascii="Times New Roman" w:hAnsi="Times New Roman"/>
                <w:bCs/>
                <w:sz w:val="24"/>
                <w:szCs w:val="24"/>
              </w:rPr>
            </w:pPr>
            <w:r w:rsidRPr="007A79DB">
              <w:rPr>
                <w:rFonts w:ascii="Times New Roman" w:hAnsi="Times New Roman"/>
                <w:bCs/>
                <w:sz w:val="24"/>
                <w:szCs w:val="24"/>
              </w:rPr>
              <w:t>2</w:t>
            </w:r>
          </w:p>
        </w:tc>
        <w:tc>
          <w:tcPr>
            <w:tcW w:w="773" w:type="pct"/>
            <w:vMerge/>
          </w:tcPr>
          <w:p w14:paraId="2C030661"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261757C4" w14:textId="77777777" w:rsidTr="00EC517F">
        <w:trPr>
          <w:trHeight w:val="20"/>
        </w:trPr>
        <w:tc>
          <w:tcPr>
            <w:tcW w:w="800" w:type="pct"/>
            <w:vMerge/>
          </w:tcPr>
          <w:p w14:paraId="4768CA9C"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A31B04B"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w:t>
            </w:r>
            <w:r>
              <w:rPr>
                <w:rFonts w:ascii="Times New Roman" w:hAnsi="Times New Roman"/>
                <w:sz w:val="24"/>
                <w:szCs w:val="24"/>
              </w:rPr>
              <w:t xml:space="preserve"> № 14</w:t>
            </w:r>
            <w:r w:rsidRPr="007A79DB">
              <w:rPr>
                <w:rFonts w:ascii="Times New Roman" w:hAnsi="Times New Roman"/>
                <w:sz w:val="24"/>
                <w:szCs w:val="24"/>
              </w:rPr>
              <w:t>. Общая физическая и строевая подготовка</w:t>
            </w:r>
          </w:p>
        </w:tc>
        <w:tc>
          <w:tcPr>
            <w:tcW w:w="583" w:type="pct"/>
            <w:vAlign w:val="center"/>
          </w:tcPr>
          <w:p w14:paraId="7F44FD1E" w14:textId="77777777" w:rsidR="00EC517F" w:rsidRPr="007A79DB" w:rsidRDefault="00EC517F" w:rsidP="00EC517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773" w:type="pct"/>
            <w:vMerge/>
          </w:tcPr>
          <w:p w14:paraId="14AF59DE"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720AF857" w14:textId="77777777" w:rsidTr="00EC517F">
        <w:trPr>
          <w:trHeight w:val="20"/>
        </w:trPr>
        <w:tc>
          <w:tcPr>
            <w:tcW w:w="800" w:type="pct"/>
            <w:vMerge/>
          </w:tcPr>
          <w:p w14:paraId="688EC3EE"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47FF7779"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2E973A05" w14:textId="77777777" w:rsidR="00EC517F" w:rsidRPr="007A79DB" w:rsidRDefault="00EC517F" w:rsidP="00EC517F">
            <w:pPr>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7A999C38"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37DBD2DA" w14:textId="77777777" w:rsidTr="00EC517F">
        <w:trPr>
          <w:trHeight w:val="371"/>
        </w:trPr>
        <w:tc>
          <w:tcPr>
            <w:tcW w:w="3644" w:type="pct"/>
            <w:gridSpan w:val="2"/>
          </w:tcPr>
          <w:p w14:paraId="29E6264E"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Модуль «Основы медицинских знаний» (для девушек)</w:t>
            </w:r>
          </w:p>
        </w:tc>
        <w:tc>
          <w:tcPr>
            <w:tcW w:w="583" w:type="pct"/>
          </w:tcPr>
          <w:p w14:paraId="7D584C2F" w14:textId="77777777" w:rsidR="00EC517F" w:rsidRPr="007A79DB" w:rsidRDefault="00EC517F" w:rsidP="00EC517F">
            <w:pPr>
              <w:spacing w:after="0" w:line="240" w:lineRule="auto"/>
              <w:jc w:val="center"/>
              <w:rPr>
                <w:rFonts w:ascii="Times New Roman" w:hAnsi="Times New Roman"/>
                <w:i/>
                <w:iCs/>
                <w:sz w:val="24"/>
                <w:szCs w:val="24"/>
              </w:rPr>
            </w:pPr>
            <w:r>
              <w:rPr>
                <w:rFonts w:ascii="Times New Roman" w:hAnsi="Times New Roman"/>
                <w:b/>
                <w:bCs/>
                <w:sz w:val="24"/>
                <w:szCs w:val="24"/>
              </w:rPr>
              <w:t>52</w:t>
            </w:r>
            <w:r w:rsidRPr="007A79DB">
              <w:rPr>
                <w:rFonts w:ascii="Times New Roman" w:hAnsi="Times New Roman"/>
                <w:b/>
                <w:bCs/>
                <w:sz w:val="24"/>
                <w:szCs w:val="24"/>
              </w:rPr>
              <w:t>/</w:t>
            </w:r>
            <w:r>
              <w:rPr>
                <w:rFonts w:ascii="Times New Roman" w:hAnsi="Times New Roman"/>
                <w:b/>
                <w:bCs/>
                <w:sz w:val="24"/>
                <w:szCs w:val="24"/>
              </w:rPr>
              <w:t>3</w:t>
            </w:r>
            <w:r w:rsidRPr="007A79DB">
              <w:rPr>
                <w:rFonts w:ascii="Times New Roman" w:hAnsi="Times New Roman"/>
                <w:b/>
                <w:bCs/>
                <w:sz w:val="24"/>
                <w:szCs w:val="24"/>
              </w:rPr>
              <w:t>8</w:t>
            </w:r>
          </w:p>
        </w:tc>
        <w:tc>
          <w:tcPr>
            <w:tcW w:w="773" w:type="pct"/>
          </w:tcPr>
          <w:p w14:paraId="3F6F9CB6" w14:textId="77777777" w:rsidR="00EC517F" w:rsidRPr="007A79DB" w:rsidRDefault="00EC517F" w:rsidP="00EC517F">
            <w:pPr>
              <w:spacing w:after="0" w:line="240" w:lineRule="auto"/>
              <w:jc w:val="center"/>
              <w:rPr>
                <w:rFonts w:ascii="Times New Roman" w:hAnsi="Times New Roman"/>
                <w:b/>
                <w:bCs/>
                <w:i/>
                <w:iCs/>
                <w:sz w:val="24"/>
                <w:szCs w:val="24"/>
              </w:rPr>
            </w:pPr>
          </w:p>
        </w:tc>
      </w:tr>
      <w:tr w:rsidR="00EC517F" w:rsidRPr="007A79DB" w14:paraId="294E2301" w14:textId="77777777" w:rsidTr="00EC517F">
        <w:trPr>
          <w:trHeight w:val="20"/>
        </w:trPr>
        <w:tc>
          <w:tcPr>
            <w:tcW w:w="800" w:type="pct"/>
            <w:vMerge w:val="restart"/>
          </w:tcPr>
          <w:p w14:paraId="0734BBC8" w14:textId="77777777" w:rsidR="00EC517F" w:rsidRPr="007A79DB" w:rsidRDefault="00EC517F" w:rsidP="00EC517F">
            <w:pPr>
              <w:spacing w:after="0" w:line="240" w:lineRule="auto"/>
              <w:rPr>
                <w:rFonts w:ascii="Times New Roman" w:hAnsi="Times New Roman"/>
                <w:sz w:val="24"/>
                <w:szCs w:val="24"/>
              </w:rPr>
            </w:pPr>
            <w:r w:rsidRPr="007A79DB">
              <w:rPr>
                <w:rFonts w:ascii="Times New Roman" w:hAnsi="Times New Roman"/>
                <w:b/>
                <w:bCs/>
                <w:sz w:val="24"/>
                <w:szCs w:val="24"/>
              </w:rPr>
              <w:t>Тема 2.1</w:t>
            </w:r>
            <w:r w:rsidRPr="007A79DB">
              <w:rPr>
                <w:rFonts w:ascii="Times New Roman" w:hAnsi="Times New Roman"/>
                <w:sz w:val="24"/>
                <w:szCs w:val="24"/>
              </w:rPr>
              <w:t xml:space="preserve">. </w:t>
            </w:r>
          </w:p>
          <w:p w14:paraId="0D149F2E" w14:textId="77777777" w:rsidR="00EC517F" w:rsidRPr="007A79DB" w:rsidRDefault="00EC517F" w:rsidP="00EC517F">
            <w:pPr>
              <w:spacing w:after="0" w:line="240" w:lineRule="auto"/>
              <w:rPr>
                <w:rFonts w:ascii="Times New Roman" w:hAnsi="Times New Roman"/>
                <w:sz w:val="24"/>
                <w:szCs w:val="24"/>
              </w:rPr>
            </w:pPr>
          </w:p>
          <w:p w14:paraId="6B2B720A"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sz w:val="24"/>
                <w:szCs w:val="24"/>
              </w:rPr>
              <w:t>Общие правила оказания первой помощи</w:t>
            </w:r>
          </w:p>
        </w:tc>
        <w:tc>
          <w:tcPr>
            <w:tcW w:w="2844" w:type="pct"/>
          </w:tcPr>
          <w:p w14:paraId="7CC2CAA9" w14:textId="77777777" w:rsidR="00EC517F" w:rsidRPr="007A79DB" w:rsidRDefault="00EC517F" w:rsidP="00EC517F">
            <w:pPr>
              <w:spacing w:after="0" w:line="240" w:lineRule="auto"/>
              <w:jc w:val="both"/>
              <w:rPr>
                <w:rFonts w:ascii="Times New Roman" w:hAnsi="Times New Roman"/>
                <w:b/>
                <w:bCs/>
                <w:i/>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57E5BE4A" w14:textId="77777777" w:rsidR="00EC517F" w:rsidRPr="007A79DB" w:rsidRDefault="00EC517F" w:rsidP="00EC517F">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30</w:t>
            </w:r>
          </w:p>
        </w:tc>
        <w:tc>
          <w:tcPr>
            <w:tcW w:w="773" w:type="pct"/>
            <w:vMerge w:val="restart"/>
          </w:tcPr>
          <w:p w14:paraId="23C1F154" w14:textId="77777777" w:rsidR="00EC517F" w:rsidRPr="007A79DB" w:rsidRDefault="00EC517F" w:rsidP="00EC517F">
            <w:pPr>
              <w:suppressAutoHyphens/>
              <w:spacing w:after="0" w:line="240" w:lineRule="auto"/>
              <w:jc w:val="center"/>
              <w:rPr>
                <w:rFonts w:ascii="Times New Roman" w:hAnsi="Times New Roman"/>
                <w:sz w:val="24"/>
                <w:szCs w:val="24"/>
              </w:rPr>
            </w:pPr>
          </w:p>
          <w:p w14:paraId="6253F230" w14:textId="77777777" w:rsidR="00EC517F" w:rsidRPr="007A79DB" w:rsidRDefault="00EC517F" w:rsidP="00EC517F">
            <w:pPr>
              <w:suppressAutoHyphens/>
              <w:spacing w:after="0" w:line="240" w:lineRule="auto"/>
              <w:jc w:val="center"/>
              <w:rPr>
                <w:rFonts w:ascii="Times New Roman" w:hAnsi="Times New Roman"/>
                <w:sz w:val="24"/>
                <w:szCs w:val="24"/>
              </w:rPr>
            </w:pPr>
          </w:p>
          <w:p w14:paraId="497F1100" w14:textId="77777777" w:rsidR="00EC517F" w:rsidRPr="007A79DB" w:rsidRDefault="00EC517F" w:rsidP="00EC517F">
            <w:pPr>
              <w:suppressAutoHyphens/>
              <w:spacing w:after="0" w:line="240" w:lineRule="auto"/>
              <w:jc w:val="center"/>
              <w:rPr>
                <w:rFonts w:ascii="Times New Roman" w:hAnsi="Times New Roman"/>
                <w:sz w:val="24"/>
                <w:szCs w:val="24"/>
              </w:rPr>
            </w:pPr>
          </w:p>
          <w:p w14:paraId="2ABC069E" w14:textId="77777777" w:rsidR="00EC517F" w:rsidRPr="007A79DB" w:rsidRDefault="00EC517F" w:rsidP="00EC517F">
            <w:pPr>
              <w:suppressAutoHyphens/>
              <w:spacing w:after="0" w:line="240" w:lineRule="auto"/>
              <w:jc w:val="center"/>
              <w:rPr>
                <w:rFonts w:ascii="Times New Roman" w:hAnsi="Times New Roman"/>
                <w:sz w:val="24"/>
                <w:szCs w:val="24"/>
              </w:rPr>
            </w:pPr>
          </w:p>
          <w:p w14:paraId="0A56982B" w14:textId="77777777" w:rsidR="00EC517F" w:rsidRPr="007A79DB" w:rsidRDefault="00EC517F" w:rsidP="00EC517F">
            <w:pPr>
              <w:suppressAutoHyphens/>
              <w:spacing w:after="0" w:line="240" w:lineRule="auto"/>
              <w:jc w:val="center"/>
              <w:rPr>
                <w:rFonts w:ascii="Times New Roman" w:hAnsi="Times New Roman"/>
                <w:sz w:val="24"/>
                <w:szCs w:val="24"/>
              </w:rPr>
            </w:pPr>
          </w:p>
          <w:p w14:paraId="37186903" w14:textId="77777777" w:rsidR="00EC517F" w:rsidRPr="007A79DB" w:rsidRDefault="00EC517F" w:rsidP="00EC517F">
            <w:pPr>
              <w:suppressAutoHyphens/>
              <w:spacing w:after="0" w:line="240" w:lineRule="auto"/>
              <w:jc w:val="center"/>
              <w:rPr>
                <w:rFonts w:ascii="Times New Roman" w:hAnsi="Times New Roman"/>
                <w:sz w:val="24"/>
                <w:szCs w:val="24"/>
              </w:rPr>
            </w:pPr>
          </w:p>
          <w:p w14:paraId="3E816531" w14:textId="77777777" w:rsidR="00EC517F" w:rsidRPr="007A79DB" w:rsidRDefault="00EC517F" w:rsidP="00EC517F">
            <w:pPr>
              <w:suppressAutoHyphens/>
              <w:spacing w:after="0" w:line="240" w:lineRule="auto"/>
              <w:jc w:val="center"/>
              <w:rPr>
                <w:rFonts w:ascii="Times New Roman" w:hAnsi="Times New Roman"/>
                <w:sz w:val="24"/>
                <w:szCs w:val="24"/>
              </w:rPr>
            </w:pPr>
          </w:p>
          <w:p w14:paraId="0513DF1F" w14:textId="77777777" w:rsidR="00EC517F" w:rsidRPr="007A79DB" w:rsidRDefault="00EC517F" w:rsidP="00EC517F">
            <w:pPr>
              <w:suppressAutoHyphens/>
              <w:spacing w:after="0" w:line="240" w:lineRule="auto"/>
              <w:jc w:val="center"/>
              <w:rPr>
                <w:rFonts w:ascii="Times New Roman" w:hAnsi="Times New Roman"/>
                <w:sz w:val="24"/>
                <w:szCs w:val="24"/>
              </w:rPr>
            </w:pPr>
          </w:p>
          <w:p w14:paraId="66636554"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0E3322C8"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5ACA0F46"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14B8C840"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0FE6EE3C"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585CD324" w14:textId="77777777" w:rsidTr="00EC517F">
        <w:trPr>
          <w:trHeight w:val="20"/>
        </w:trPr>
        <w:tc>
          <w:tcPr>
            <w:tcW w:w="800" w:type="pct"/>
            <w:vMerge/>
          </w:tcPr>
          <w:p w14:paraId="35A1A179"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14BC7D12"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bCs/>
                <w:i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83" w:type="pct"/>
            <w:vMerge w:val="restart"/>
            <w:vAlign w:val="center"/>
          </w:tcPr>
          <w:p w14:paraId="1E16D469" w14:textId="77777777" w:rsidR="00EC517F" w:rsidRPr="007A79DB" w:rsidRDefault="00EC517F" w:rsidP="00EC517F">
            <w:pPr>
              <w:suppressAutoHyphen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773" w:type="pct"/>
            <w:vMerge/>
          </w:tcPr>
          <w:p w14:paraId="6CDF94D0" w14:textId="77777777" w:rsidR="00EC517F" w:rsidRPr="007A79DB" w:rsidRDefault="00EC517F" w:rsidP="00EC517F">
            <w:pPr>
              <w:spacing w:after="0" w:line="240" w:lineRule="auto"/>
              <w:jc w:val="center"/>
              <w:rPr>
                <w:rFonts w:ascii="Times New Roman" w:hAnsi="Times New Roman"/>
                <w:b/>
                <w:bCs/>
                <w:i/>
                <w:sz w:val="24"/>
                <w:szCs w:val="24"/>
              </w:rPr>
            </w:pPr>
          </w:p>
        </w:tc>
      </w:tr>
      <w:tr w:rsidR="00EC517F" w:rsidRPr="007A79DB" w14:paraId="24BDBE84" w14:textId="77777777" w:rsidTr="00EC517F">
        <w:trPr>
          <w:trHeight w:val="20"/>
        </w:trPr>
        <w:tc>
          <w:tcPr>
            <w:tcW w:w="800" w:type="pct"/>
            <w:vMerge/>
          </w:tcPr>
          <w:p w14:paraId="7C1CF559"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7DFD5F66" w14:textId="77777777" w:rsidR="00EC517F" w:rsidRPr="007020D5" w:rsidRDefault="00EC517F" w:rsidP="00EC517F">
            <w:pPr>
              <w:spacing w:after="0" w:line="240" w:lineRule="auto"/>
              <w:ind w:firstLine="290"/>
              <w:jc w:val="both"/>
              <w:rPr>
                <w:rFonts w:ascii="Times New Roman" w:hAnsi="Times New Roman"/>
                <w:bCs/>
                <w:i/>
                <w:sz w:val="24"/>
                <w:szCs w:val="24"/>
              </w:rPr>
            </w:pPr>
            <w:r w:rsidRPr="007020D5">
              <w:rPr>
                <w:rFonts w:ascii="Times New Roman" w:hAnsi="Times New Roman"/>
                <w:bCs/>
                <w:sz w:val="24"/>
                <w:szCs w:val="24"/>
              </w:rPr>
              <w:t xml:space="preserve">2. </w:t>
            </w:r>
            <w:r w:rsidRPr="007020D5">
              <w:rPr>
                <w:rFonts w:ascii="Times New Roman" w:hAnsi="Times New Roman"/>
                <w:bCs/>
                <w:iCs/>
                <w:sz w:val="24"/>
                <w:szCs w:val="24"/>
              </w:rPr>
              <w:t>Первая помощь при различных повреждениях и состояниях организма</w:t>
            </w:r>
          </w:p>
        </w:tc>
        <w:tc>
          <w:tcPr>
            <w:tcW w:w="583" w:type="pct"/>
            <w:vMerge/>
            <w:vAlign w:val="center"/>
          </w:tcPr>
          <w:p w14:paraId="7C41C6DC" w14:textId="77777777" w:rsidR="00EC517F" w:rsidRPr="007A79DB" w:rsidRDefault="00EC517F" w:rsidP="00EC517F">
            <w:pPr>
              <w:suppressAutoHyphens/>
              <w:spacing w:after="0" w:line="240" w:lineRule="auto"/>
              <w:jc w:val="center"/>
              <w:rPr>
                <w:rFonts w:ascii="Times New Roman" w:hAnsi="Times New Roman"/>
                <w:bCs/>
                <w:sz w:val="24"/>
                <w:szCs w:val="24"/>
              </w:rPr>
            </w:pPr>
          </w:p>
        </w:tc>
        <w:tc>
          <w:tcPr>
            <w:tcW w:w="773" w:type="pct"/>
            <w:vMerge/>
          </w:tcPr>
          <w:p w14:paraId="0276DB0A" w14:textId="77777777" w:rsidR="00EC517F" w:rsidRPr="007A79DB" w:rsidRDefault="00EC517F" w:rsidP="00EC517F">
            <w:pPr>
              <w:spacing w:after="0" w:line="240" w:lineRule="auto"/>
              <w:jc w:val="center"/>
              <w:rPr>
                <w:rFonts w:ascii="Times New Roman" w:hAnsi="Times New Roman"/>
                <w:b/>
                <w:bCs/>
                <w:i/>
                <w:sz w:val="24"/>
                <w:szCs w:val="24"/>
              </w:rPr>
            </w:pPr>
          </w:p>
        </w:tc>
      </w:tr>
      <w:tr w:rsidR="00EC517F" w:rsidRPr="007A79DB" w14:paraId="27F7BB9D" w14:textId="77777777" w:rsidTr="00EC517F">
        <w:trPr>
          <w:trHeight w:val="20"/>
        </w:trPr>
        <w:tc>
          <w:tcPr>
            <w:tcW w:w="800" w:type="pct"/>
            <w:vMerge/>
          </w:tcPr>
          <w:p w14:paraId="1E42840E"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78D0DD1B" w14:textId="77777777" w:rsidR="00EC517F" w:rsidRPr="007020D5" w:rsidRDefault="00EC517F" w:rsidP="00EC517F">
            <w:pPr>
              <w:spacing w:after="0" w:line="240" w:lineRule="auto"/>
              <w:ind w:firstLine="290"/>
              <w:jc w:val="both"/>
              <w:rPr>
                <w:rFonts w:ascii="Times New Roman" w:hAnsi="Times New Roman"/>
                <w:i/>
                <w:sz w:val="24"/>
                <w:szCs w:val="24"/>
              </w:rPr>
            </w:pPr>
            <w:r w:rsidRPr="007020D5">
              <w:rPr>
                <w:rFonts w:ascii="Times New Roman" w:hAnsi="Times New Roman"/>
                <w:iCs/>
                <w:sz w:val="24"/>
                <w:szCs w:val="24"/>
              </w:rPr>
              <w:t>3.</w:t>
            </w:r>
            <w:r w:rsidRPr="007020D5">
              <w:rPr>
                <w:rFonts w:ascii="Times New Roman" w:hAnsi="Times New Roman"/>
                <w:bCs/>
                <w:iCs/>
                <w:sz w:val="24"/>
                <w:szCs w:val="24"/>
              </w:rPr>
              <w:t xml:space="preserve"> Транспортная иммобилизация и транспортирование пострадавших при различных повреждениях</w:t>
            </w:r>
          </w:p>
        </w:tc>
        <w:tc>
          <w:tcPr>
            <w:tcW w:w="583" w:type="pct"/>
            <w:vMerge/>
            <w:vAlign w:val="center"/>
          </w:tcPr>
          <w:p w14:paraId="7FBF54B5" w14:textId="77777777" w:rsidR="00EC517F" w:rsidRPr="007A79DB" w:rsidRDefault="00EC517F" w:rsidP="00EC517F">
            <w:pPr>
              <w:suppressAutoHyphens/>
              <w:spacing w:after="0" w:line="240" w:lineRule="auto"/>
              <w:jc w:val="center"/>
              <w:rPr>
                <w:rFonts w:ascii="Times New Roman" w:hAnsi="Times New Roman"/>
                <w:b/>
                <w:bCs/>
                <w:sz w:val="24"/>
                <w:szCs w:val="24"/>
              </w:rPr>
            </w:pPr>
          </w:p>
        </w:tc>
        <w:tc>
          <w:tcPr>
            <w:tcW w:w="773" w:type="pct"/>
            <w:vMerge/>
          </w:tcPr>
          <w:p w14:paraId="6A21A65A"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739A6305" w14:textId="77777777" w:rsidTr="00EC517F">
        <w:trPr>
          <w:trHeight w:val="20"/>
        </w:trPr>
        <w:tc>
          <w:tcPr>
            <w:tcW w:w="800" w:type="pct"/>
            <w:vMerge/>
          </w:tcPr>
          <w:p w14:paraId="65E5459B"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27AC47C4"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1749F8BB" w14:textId="77777777" w:rsidR="00EC517F" w:rsidRPr="007A79DB" w:rsidRDefault="00EC517F" w:rsidP="00EC517F">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773" w:type="pct"/>
            <w:vMerge/>
          </w:tcPr>
          <w:p w14:paraId="0BD7DF33"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1FCF3820" w14:textId="77777777" w:rsidTr="00EC517F">
        <w:trPr>
          <w:trHeight w:val="275"/>
        </w:trPr>
        <w:tc>
          <w:tcPr>
            <w:tcW w:w="800" w:type="pct"/>
            <w:vMerge/>
          </w:tcPr>
          <w:p w14:paraId="04D59934"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1163000A" w14:textId="77777777" w:rsidR="00EC517F" w:rsidRPr="007A79DB" w:rsidRDefault="00EC517F" w:rsidP="00EC517F">
            <w:pPr>
              <w:spacing w:after="0" w:line="240" w:lineRule="auto"/>
              <w:jc w:val="both"/>
              <w:rPr>
                <w:rFonts w:ascii="Times New Roman" w:hAnsi="Times New Roman"/>
                <w:bCs/>
                <w:iCs/>
                <w:sz w:val="24"/>
                <w:szCs w:val="24"/>
              </w:rPr>
            </w:pPr>
            <w:r w:rsidRPr="007A79DB">
              <w:rPr>
                <w:rFonts w:ascii="Times New Roman" w:hAnsi="Times New Roman"/>
                <w:bCs/>
                <w:iCs/>
                <w:sz w:val="24"/>
                <w:szCs w:val="24"/>
              </w:rPr>
              <w:t>Практическое занятие № 6. Общие принципы оказания первой медицинской помощи</w:t>
            </w:r>
          </w:p>
        </w:tc>
        <w:tc>
          <w:tcPr>
            <w:tcW w:w="583" w:type="pct"/>
            <w:vAlign w:val="center"/>
          </w:tcPr>
          <w:p w14:paraId="1E053030"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2</w:t>
            </w:r>
          </w:p>
        </w:tc>
        <w:tc>
          <w:tcPr>
            <w:tcW w:w="773" w:type="pct"/>
            <w:vMerge/>
          </w:tcPr>
          <w:p w14:paraId="48166FE3"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05BFAAB5" w14:textId="77777777" w:rsidTr="00EC517F">
        <w:trPr>
          <w:trHeight w:val="275"/>
        </w:trPr>
        <w:tc>
          <w:tcPr>
            <w:tcW w:w="800" w:type="pct"/>
            <w:vMerge/>
          </w:tcPr>
          <w:p w14:paraId="6BA8E33D"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49227D2B" w14:textId="77777777" w:rsidR="00EC517F" w:rsidRPr="00DC5312" w:rsidRDefault="00EC517F" w:rsidP="00EC517F">
            <w:pPr>
              <w:spacing w:after="0" w:line="240" w:lineRule="auto"/>
              <w:jc w:val="both"/>
              <w:rPr>
                <w:rFonts w:ascii="Times New Roman" w:hAnsi="Times New Roman"/>
                <w:b/>
                <w:bCs/>
                <w:iCs/>
                <w:sz w:val="24"/>
                <w:szCs w:val="24"/>
              </w:rPr>
            </w:pPr>
            <w:r w:rsidRPr="007A79DB">
              <w:rPr>
                <w:rFonts w:ascii="Times New Roman" w:hAnsi="Times New Roman"/>
                <w:bCs/>
                <w:iCs/>
                <w:sz w:val="24"/>
                <w:szCs w:val="24"/>
              </w:rPr>
              <w:t xml:space="preserve">Практическое занятие № </w:t>
            </w:r>
            <w:r>
              <w:rPr>
                <w:rFonts w:ascii="Times New Roman" w:hAnsi="Times New Roman"/>
                <w:bCs/>
                <w:iCs/>
                <w:sz w:val="24"/>
                <w:szCs w:val="24"/>
              </w:rPr>
              <w:t>7 Первая (доврачебная) помощь при ожогах., помощь при поражении электрических током.</w:t>
            </w:r>
          </w:p>
        </w:tc>
        <w:tc>
          <w:tcPr>
            <w:tcW w:w="583" w:type="pct"/>
            <w:vAlign w:val="center"/>
          </w:tcPr>
          <w:p w14:paraId="4B28A493" w14:textId="77777777" w:rsidR="00EC517F" w:rsidRPr="007A79DB"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773" w:type="pct"/>
            <w:vMerge/>
          </w:tcPr>
          <w:p w14:paraId="713E7FF4"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129D08E9" w14:textId="77777777" w:rsidTr="00EC517F">
        <w:trPr>
          <w:trHeight w:val="275"/>
        </w:trPr>
        <w:tc>
          <w:tcPr>
            <w:tcW w:w="800" w:type="pct"/>
            <w:vMerge/>
          </w:tcPr>
          <w:p w14:paraId="250486FF"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39BBA2AE" w14:textId="77777777" w:rsidR="00EC517F" w:rsidRPr="00DC5312" w:rsidRDefault="00EC517F" w:rsidP="00EC517F">
            <w:pPr>
              <w:spacing w:after="0" w:line="240" w:lineRule="auto"/>
              <w:jc w:val="both"/>
              <w:rPr>
                <w:rFonts w:ascii="Times New Roman" w:hAnsi="Times New Roman"/>
                <w:b/>
                <w:bCs/>
                <w:iCs/>
                <w:sz w:val="24"/>
                <w:szCs w:val="24"/>
              </w:rPr>
            </w:pPr>
            <w:r w:rsidRPr="007A79DB">
              <w:rPr>
                <w:rFonts w:ascii="Times New Roman" w:hAnsi="Times New Roman"/>
                <w:bCs/>
                <w:iCs/>
                <w:sz w:val="24"/>
                <w:szCs w:val="24"/>
              </w:rPr>
              <w:t xml:space="preserve">Практическое занятие № </w:t>
            </w:r>
            <w:r>
              <w:rPr>
                <w:rFonts w:ascii="Times New Roman" w:hAnsi="Times New Roman"/>
                <w:bCs/>
                <w:iCs/>
                <w:sz w:val="24"/>
                <w:szCs w:val="24"/>
              </w:rPr>
              <w:t xml:space="preserve">8 Первая (доврачебная) помощь при утоплении </w:t>
            </w:r>
          </w:p>
        </w:tc>
        <w:tc>
          <w:tcPr>
            <w:tcW w:w="583" w:type="pct"/>
            <w:vAlign w:val="center"/>
          </w:tcPr>
          <w:p w14:paraId="6E5CAFF8"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773" w:type="pct"/>
            <w:vMerge/>
          </w:tcPr>
          <w:p w14:paraId="74D7B739"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6D0AD556" w14:textId="77777777" w:rsidTr="00EC517F">
        <w:trPr>
          <w:trHeight w:val="275"/>
        </w:trPr>
        <w:tc>
          <w:tcPr>
            <w:tcW w:w="800" w:type="pct"/>
            <w:vMerge/>
          </w:tcPr>
          <w:p w14:paraId="2D6B8838"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1155A151" w14:textId="77777777" w:rsidR="00EC517F" w:rsidRPr="007A79DB" w:rsidRDefault="00EC517F" w:rsidP="00EC517F">
            <w:pPr>
              <w:spacing w:after="0" w:line="240" w:lineRule="auto"/>
              <w:jc w:val="both"/>
              <w:rPr>
                <w:rFonts w:ascii="Times New Roman" w:hAnsi="Times New Roman"/>
                <w:bCs/>
                <w:iCs/>
                <w:sz w:val="24"/>
                <w:szCs w:val="24"/>
              </w:rPr>
            </w:pPr>
            <w:r w:rsidRPr="007A79DB">
              <w:rPr>
                <w:rFonts w:ascii="Times New Roman" w:hAnsi="Times New Roman"/>
                <w:bCs/>
                <w:iCs/>
                <w:sz w:val="24"/>
                <w:szCs w:val="24"/>
              </w:rPr>
              <w:t xml:space="preserve">Практическое занятие № </w:t>
            </w:r>
            <w:r>
              <w:rPr>
                <w:rFonts w:ascii="Times New Roman" w:hAnsi="Times New Roman"/>
                <w:bCs/>
                <w:iCs/>
                <w:sz w:val="24"/>
                <w:szCs w:val="24"/>
              </w:rPr>
              <w:t>9</w:t>
            </w:r>
            <w:r w:rsidRPr="007A79DB">
              <w:rPr>
                <w:rFonts w:ascii="Times New Roman" w:hAnsi="Times New Roman"/>
                <w:bCs/>
                <w:iCs/>
                <w:sz w:val="24"/>
                <w:szCs w:val="24"/>
              </w:rPr>
              <w:t>. Первая помощь при отсутствии сознания, при остановке дыхания и отсутствии кровообращения (остановке сердца)</w:t>
            </w:r>
          </w:p>
        </w:tc>
        <w:tc>
          <w:tcPr>
            <w:tcW w:w="583" w:type="pct"/>
            <w:vAlign w:val="center"/>
          </w:tcPr>
          <w:p w14:paraId="1D1A5328" w14:textId="77777777" w:rsidR="00EC517F"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773" w:type="pct"/>
            <w:vMerge/>
          </w:tcPr>
          <w:p w14:paraId="15F4D7E3"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6779379A" w14:textId="77777777" w:rsidTr="00EC517F">
        <w:trPr>
          <w:trHeight w:val="275"/>
        </w:trPr>
        <w:tc>
          <w:tcPr>
            <w:tcW w:w="800" w:type="pct"/>
            <w:vMerge/>
          </w:tcPr>
          <w:p w14:paraId="53A73515"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50AC55BF" w14:textId="77777777" w:rsidR="00EC517F" w:rsidRPr="007A79DB" w:rsidRDefault="00EC517F" w:rsidP="00EC517F">
            <w:pPr>
              <w:spacing w:after="0" w:line="240" w:lineRule="auto"/>
              <w:jc w:val="both"/>
              <w:rPr>
                <w:rFonts w:ascii="Times New Roman" w:hAnsi="Times New Roman"/>
                <w:b/>
                <w:iCs/>
                <w:sz w:val="24"/>
                <w:szCs w:val="24"/>
              </w:rPr>
            </w:pPr>
            <w:r w:rsidRPr="007A79DB">
              <w:rPr>
                <w:rFonts w:ascii="Times New Roman" w:hAnsi="Times New Roman"/>
                <w:bCs/>
                <w:iCs/>
                <w:sz w:val="24"/>
                <w:szCs w:val="24"/>
              </w:rPr>
              <w:t xml:space="preserve">Практическое занятие № </w:t>
            </w:r>
            <w:r>
              <w:rPr>
                <w:rFonts w:ascii="Times New Roman" w:hAnsi="Times New Roman"/>
                <w:bCs/>
                <w:iCs/>
                <w:sz w:val="24"/>
                <w:szCs w:val="24"/>
              </w:rPr>
              <w:t>10</w:t>
            </w:r>
            <w:r w:rsidRPr="007A79DB">
              <w:rPr>
                <w:rFonts w:ascii="Times New Roman" w:hAnsi="Times New Roman"/>
                <w:bCs/>
                <w:iCs/>
                <w:sz w:val="24"/>
                <w:szCs w:val="24"/>
              </w:rPr>
              <w:t xml:space="preserve">. Первая помощь при </w:t>
            </w:r>
            <w:r w:rsidRPr="007A79DB">
              <w:rPr>
                <w:rFonts w:ascii="Times New Roman" w:hAnsi="Times New Roman"/>
                <w:sz w:val="24"/>
                <w:szCs w:val="24"/>
              </w:rPr>
              <w:t>отравлениях</w:t>
            </w:r>
          </w:p>
        </w:tc>
        <w:tc>
          <w:tcPr>
            <w:tcW w:w="583" w:type="pct"/>
            <w:vAlign w:val="center"/>
          </w:tcPr>
          <w:p w14:paraId="7E626889" w14:textId="77777777" w:rsidR="00EC517F" w:rsidRPr="007A79DB"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773" w:type="pct"/>
            <w:vMerge/>
          </w:tcPr>
          <w:p w14:paraId="20513C0B"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41F1C162" w14:textId="77777777" w:rsidTr="00EC517F">
        <w:trPr>
          <w:trHeight w:val="275"/>
        </w:trPr>
        <w:tc>
          <w:tcPr>
            <w:tcW w:w="800" w:type="pct"/>
            <w:vMerge/>
          </w:tcPr>
          <w:p w14:paraId="30570555"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1574676C" w14:textId="77777777" w:rsidR="00EC517F" w:rsidRPr="007A79DB" w:rsidRDefault="00EC517F" w:rsidP="00EC517F">
            <w:pPr>
              <w:spacing w:after="0" w:line="240" w:lineRule="auto"/>
              <w:jc w:val="both"/>
              <w:rPr>
                <w:rFonts w:ascii="Times New Roman" w:hAnsi="Times New Roman"/>
                <w:b/>
                <w:iCs/>
                <w:sz w:val="24"/>
                <w:szCs w:val="24"/>
              </w:rPr>
            </w:pPr>
            <w:r w:rsidRPr="007A79DB">
              <w:rPr>
                <w:rFonts w:ascii="Times New Roman" w:hAnsi="Times New Roman"/>
                <w:bCs/>
                <w:iCs/>
                <w:sz w:val="24"/>
                <w:szCs w:val="24"/>
              </w:rPr>
              <w:t xml:space="preserve">Практическое занятие № </w:t>
            </w:r>
            <w:r>
              <w:rPr>
                <w:rFonts w:ascii="Times New Roman" w:hAnsi="Times New Roman"/>
                <w:bCs/>
                <w:iCs/>
                <w:sz w:val="24"/>
                <w:szCs w:val="24"/>
              </w:rPr>
              <w:t>11</w:t>
            </w:r>
            <w:r w:rsidRPr="007A79DB">
              <w:rPr>
                <w:rFonts w:ascii="Times New Roman" w:hAnsi="Times New Roman"/>
                <w:bCs/>
                <w:iCs/>
                <w:sz w:val="24"/>
                <w:szCs w:val="24"/>
              </w:rPr>
              <w:t>. Первая помощь при наружных кровотечениях, при травмах различных областей тела</w:t>
            </w:r>
          </w:p>
        </w:tc>
        <w:tc>
          <w:tcPr>
            <w:tcW w:w="583" w:type="pct"/>
            <w:vAlign w:val="center"/>
          </w:tcPr>
          <w:p w14:paraId="2DB05009" w14:textId="77777777" w:rsidR="00EC517F" w:rsidRPr="007A79DB"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773" w:type="pct"/>
            <w:vMerge/>
          </w:tcPr>
          <w:p w14:paraId="5FFB2CC7"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75D47BE1" w14:textId="77777777" w:rsidTr="00EC517F">
        <w:trPr>
          <w:trHeight w:val="275"/>
        </w:trPr>
        <w:tc>
          <w:tcPr>
            <w:tcW w:w="800" w:type="pct"/>
            <w:vMerge/>
          </w:tcPr>
          <w:p w14:paraId="7294A670" w14:textId="77777777" w:rsidR="00EC517F" w:rsidRPr="007A79DB" w:rsidRDefault="00EC517F" w:rsidP="00EC517F">
            <w:pPr>
              <w:spacing w:after="0" w:line="240" w:lineRule="auto"/>
              <w:rPr>
                <w:rFonts w:ascii="Times New Roman" w:hAnsi="Times New Roman"/>
                <w:b/>
                <w:bCs/>
                <w:i/>
                <w:sz w:val="24"/>
                <w:szCs w:val="24"/>
              </w:rPr>
            </w:pPr>
          </w:p>
        </w:tc>
        <w:tc>
          <w:tcPr>
            <w:tcW w:w="2844" w:type="pct"/>
          </w:tcPr>
          <w:p w14:paraId="4BC20EB9" w14:textId="77777777" w:rsidR="00EC517F" w:rsidRPr="007A79DB" w:rsidRDefault="00EC517F" w:rsidP="00EC517F">
            <w:pPr>
              <w:spacing w:after="0" w:line="240" w:lineRule="auto"/>
              <w:jc w:val="both"/>
              <w:rPr>
                <w:rFonts w:ascii="Times New Roman" w:hAnsi="Times New Roman"/>
                <w:b/>
                <w:iCs/>
                <w:sz w:val="24"/>
                <w:szCs w:val="24"/>
              </w:rPr>
            </w:pPr>
            <w:r w:rsidRPr="007A79DB">
              <w:rPr>
                <w:rFonts w:ascii="Times New Roman" w:hAnsi="Times New Roman"/>
                <w:sz w:val="24"/>
                <w:szCs w:val="24"/>
              </w:rPr>
              <w:t xml:space="preserve">Практическое занятие № </w:t>
            </w:r>
            <w:r>
              <w:rPr>
                <w:rFonts w:ascii="Times New Roman" w:hAnsi="Times New Roman"/>
                <w:sz w:val="24"/>
                <w:szCs w:val="24"/>
              </w:rPr>
              <w:t>12</w:t>
            </w:r>
            <w:r w:rsidRPr="007A79DB">
              <w:rPr>
                <w:rFonts w:ascii="Times New Roman" w:hAnsi="Times New Roman"/>
                <w:sz w:val="24"/>
                <w:szCs w:val="24"/>
              </w:rPr>
              <w:t>. Первая помощь при ожогах и воздействии высоких температур, при воздействии низких температур</w:t>
            </w:r>
          </w:p>
        </w:tc>
        <w:tc>
          <w:tcPr>
            <w:tcW w:w="583" w:type="pct"/>
            <w:vAlign w:val="center"/>
          </w:tcPr>
          <w:p w14:paraId="6EBBA8BE" w14:textId="77777777" w:rsidR="00EC517F" w:rsidRPr="007A79DB" w:rsidRDefault="00EC517F" w:rsidP="00EC517F">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773" w:type="pct"/>
            <w:vMerge/>
          </w:tcPr>
          <w:p w14:paraId="3045838D" w14:textId="77777777" w:rsidR="00EC517F" w:rsidRPr="007A79DB" w:rsidRDefault="00EC517F" w:rsidP="00EC517F">
            <w:pPr>
              <w:spacing w:after="0" w:line="240" w:lineRule="auto"/>
              <w:jc w:val="center"/>
              <w:rPr>
                <w:rFonts w:ascii="Times New Roman" w:hAnsi="Times New Roman"/>
                <w:b/>
                <w:i/>
                <w:sz w:val="24"/>
                <w:szCs w:val="24"/>
              </w:rPr>
            </w:pPr>
          </w:p>
        </w:tc>
      </w:tr>
      <w:tr w:rsidR="00EC517F" w:rsidRPr="007A79DB" w14:paraId="23EC9BCF" w14:textId="77777777" w:rsidTr="00EC517F">
        <w:trPr>
          <w:trHeight w:val="20"/>
        </w:trPr>
        <w:tc>
          <w:tcPr>
            <w:tcW w:w="800" w:type="pct"/>
            <w:vMerge/>
          </w:tcPr>
          <w:p w14:paraId="73A167C3"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2169BF4"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w:t>
            </w:r>
            <w:r>
              <w:rPr>
                <w:rFonts w:ascii="Times New Roman" w:hAnsi="Times New Roman"/>
                <w:sz w:val="24"/>
                <w:szCs w:val="24"/>
              </w:rPr>
              <w:t>3</w:t>
            </w:r>
            <w:r w:rsidRPr="007A79DB">
              <w:rPr>
                <w:rFonts w:ascii="Times New Roman" w:hAnsi="Times New Roman"/>
                <w:sz w:val="24"/>
                <w:szCs w:val="24"/>
              </w:rPr>
              <w:t xml:space="preserve">. Первая помощь при попадании инородных тел в верхние дыхательные пути, </w:t>
            </w:r>
          </w:p>
        </w:tc>
        <w:tc>
          <w:tcPr>
            <w:tcW w:w="583" w:type="pct"/>
            <w:vAlign w:val="center"/>
          </w:tcPr>
          <w:p w14:paraId="086999B7" w14:textId="77777777" w:rsidR="00EC517F" w:rsidRPr="007A79DB" w:rsidRDefault="00EC517F" w:rsidP="00EC517F">
            <w:pPr>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773" w:type="pct"/>
            <w:vMerge/>
          </w:tcPr>
          <w:p w14:paraId="563AAC30" w14:textId="77777777" w:rsidR="00EC517F" w:rsidRPr="007A79DB" w:rsidRDefault="00EC517F" w:rsidP="00EC517F">
            <w:pPr>
              <w:spacing w:after="0" w:line="240" w:lineRule="auto"/>
              <w:jc w:val="center"/>
              <w:rPr>
                <w:rFonts w:ascii="Times New Roman" w:hAnsi="Times New Roman"/>
                <w:b/>
                <w:sz w:val="24"/>
                <w:szCs w:val="24"/>
              </w:rPr>
            </w:pPr>
          </w:p>
        </w:tc>
      </w:tr>
      <w:tr w:rsidR="00EC517F" w:rsidRPr="007A79DB" w14:paraId="4963091A" w14:textId="77777777" w:rsidTr="00EC517F">
        <w:trPr>
          <w:trHeight w:val="20"/>
        </w:trPr>
        <w:tc>
          <w:tcPr>
            <w:tcW w:w="800" w:type="pct"/>
            <w:vMerge/>
          </w:tcPr>
          <w:p w14:paraId="47221D08"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02C084AA"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2EAE2F8C" w14:textId="77777777" w:rsidR="00EC517F" w:rsidRPr="007A79DB" w:rsidRDefault="00EC517F" w:rsidP="00EC517F">
            <w:pPr>
              <w:suppressAutoHyphens/>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6B62D3C4" w14:textId="77777777" w:rsidR="00EC517F" w:rsidRPr="007A79DB" w:rsidRDefault="00EC517F" w:rsidP="00EC517F">
            <w:pPr>
              <w:spacing w:after="0" w:line="240" w:lineRule="auto"/>
              <w:jc w:val="center"/>
              <w:rPr>
                <w:rFonts w:ascii="Times New Roman" w:hAnsi="Times New Roman"/>
                <w:b/>
                <w:sz w:val="24"/>
                <w:szCs w:val="24"/>
              </w:rPr>
            </w:pPr>
          </w:p>
        </w:tc>
      </w:tr>
      <w:tr w:rsidR="00EC517F" w:rsidRPr="007A79DB" w14:paraId="48CE9212" w14:textId="77777777" w:rsidTr="00EC517F">
        <w:trPr>
          <w:trHeight w:val="20"/>
        </w:trPr>
        <w:tc>
          <w:tcPr>
            <w:tcW w:w="800" w:type="pct"/>
            <w:vMerge w:val="restart"/>
          </w:tcPr>
          <w:p w14:paraId="776110DF"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2.2. </w:t>
            </w:r>
          </w:p>
          <w:p w14:paraId="61D12077" w14:textId="77777777" w:rsidR="00EC517F" w:rsidRPr="007A79DB" w:rsidRDefault="00EC517F" w:rsidP="00EC517F">
            <w:pPr>
              <w:spacing w:after="0" w:line="240" w:lineRule="auto"/>
              <w:rPr>
                <w:rFonts w:ascii="Times New Roman" w:hAnsi="Times New Roman"/>
                <w:sz w:val="24"/>
                <w:szCs w:val="24"/>
              </w:rPr>
            </w:pPr>
          </w:p>
          <w:p w14:paraId="2ED74CF9" w14:textId="6374C7DC" w:rsidR="00EC517F" w:rsidRPr="007A79DB" w:rsidRDefault="00EC517F" w:rsidP="00EC517F">
            <w:pPr>
              <w:spacing w:after="0" w:line="240" w:lineRule="auto"/>
              <w:rPr>
                <w:rFonts w:ascii="Times New Roman" w:hAnsi="Times New Roman"/>
                <w:b/>
                <w:bCs/>
                <w:sz w:val="24"/>
                <w:szCs w:val="24"/>
              </w:rPr>
            </w:pPr>
            <w:r w:rsidRPr="00F80F6A">
              <w:rPr>
                <w:rFonts w:ascii="Times New Roman" w:hAnsi="Times New Roman"/>
                <w:bCs/>
                <w:color w:val="181818"/>
                <w:sz w:val="24"/>
                <w:szCs w:val="24"/>
                <w:shd w:val="clear" w:color="auto" w:fill="FFFFFF"/>
              </w:rPr>
              <w:t xml:space="preserve">Обеспечение личной безопасности и </w:t>
            </w:r>
            <w:r w:rsidRPr="00F80F6A">
              <w:rPr>
                <w:rFonts w:ascii="Times New Roman" w:hAnsi="Times New Roman"/>
                <w:bCs/>
                <w:color w:val="181818"/>
                <w:sz w:val="24"/>
                <w:szCs w:val="24"/>
                <w:shd w:val="clear" w:color="auto" w:fill="FFFFFF"/>
              </w:rPr>
              <w:lastRenderedPageBreak/>
              <w:t>сохранение</w:t>
            </w:r>
            <w:r w:rsidR="009B50E1">
              <w:rPr>
                <w:rFonts w:ascii="Times New Roman" w:hAnsi="Times New Roman"/>
                <w:bCs/>
                <w:color w:val="181818"/>
                <w:sz w:val="24"/>
                <w:szCs w:val="24"/>
                <w:shd w:val="clear" w:color="auto" w:fill="FFFFFF"/>
              </w:rPr>
              <w:t xml:space="preserve"> </w:t>
            </w:r>
            <w:r w:rsidRPr="00F80F6A">
              <w:rPr>
                <w:rFonts w:ascii="Times New Roman" w:hAnsi="Times New Roman"/>
                <w:bCs/>
                <w:color w:val="181818"/>
                <w:sz w:val="24"/>
                <w:szCs w:val="24"/>
                <w:shd w:val="clear" w:color="auto" w:fill="FFFFFF"/>
              </w:rPr>
              <w:t>здоровья</w:t>
            </w:r>
            <w:r>
              <w:rPr>
                <w:rFonts w:ascii="Times New Roman" w:hAnsi="Times New Roman"/>
                <w:bCs/>
                <w:color w:val="181818"/>
                <w:sz w:val="24"/>
                <w:szCs w:val="24"/>
                <w:shd w:val="clear" w:color="auto" w:fill="FFFFFF"/>
              </w:rPr>
              <w:t xml:space="preserve">. </w:t>
            </w:r>
            <w:r w:rsidRPr="007A79DB">
              <w:rPr>
                <w:rFonts w:ascii="Times New Roman" w:hAnsi="Times New Roman"/>
                <w:sz w:val="24"/>
                <w:szCs w:val="24"/>
              </w:rPr>
              <w:t>Профилактика инфекционных заболеваний</w:t>
            </w:r>
          </w:p>
        </w:tc>
        <w:tc>
          <w:tcPr>
            <w:tcW w:w="2844" w:type="pct"/>
          </w:tcPr>
          <w:p w14:paraId="14B0BAD6" w14:textId="77777777" w:rsidR="00EC517F" w:rsidRPr="007A79DB" w:rsidRDefault="00EC517F" w:rsidP="00EC517F">
            <w:pPr>
              <w:spacing w:after="0" w:line="240" w:lineRule="auto"/>
              <w:jc w:val="both"/>
              <w:rPr>
                <w:rFonts w:ascii="Times New Roman" w:hAnsi="Times New Roman"/>
                <w:sz w:val="24"/>
                <w:szCs w:val="24"/>
              </w:rPr>
            </w:pPr>
            <w:r w:rsidRPr="007A79DB">
              <w:rPr>
                <w:rFonts w:ascii="Times New Roman" w:hAnsi="Times New Roman"/>
                <w:b/>
                <w:bCs/>
                <w:sz w:val="24"/>
                <w:szCs w:val="24"/>
              </w:rPr>
              <w:lastRenderedPageBreak/>
              <w:t>Содержание учебного материала</w:t>
            </w:r>
          </w:p>
        </w:tc>
        <w:tc>
          <w:tcPr>
            <w:tcW w:w="583" w:type="pct"/>
            <w:vAlign w:val="center"/>
          </w:tcPr>
          <w:p w14:paraId="5AFC5711"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773" w:type="pct"/>
            <w:vMerge w:val="restart"/>
          </w:tcPr>
          <w:p w14:paraId="1DA51147" w14:textId="77777777" w:rsidR="00EC517F" w:rsidRPr="007A79DB" w:rsidRDefault="00EC517F" w:rsidP="00EC517F">
            <w:pPr>
              <w:suppressAutoHyphens/>
              <w:spacing w:after="0" w:line="240" w:lineRule="auto"/>
              <w:jc w:val="center"/>
              <w:rPr>
                <w:rFonts w:ascii="Times New Roman" w:hAnsi="Times New Roman"/>
                <w:sz w:val="24"/>
                <w:szCs w:val="24"/>
              </w:rPr>
            </w:pPr>
          </w:p>
          <w:p w14:paraId="60948C0F" w14:textId="77777777" w:rsidR="00EC517F" w:rsidRPr="007A79DB" w:rsidRDefault="00EC517F" w:rsidP="00EC517F">
            <w:pPr>
              <w:suppressAutoHyphens/>
              <w:spacing w:after="0" w:line="240" w:lineRule="auto"/>
              <w:jc w:val="center"/>
              <w:rPr>
                <w:rFonts w:ascii="Times New Roman" w:hAnsi="Times New Roman"/>
                <w:sz w:val="24"/>
                <w:szCs w:val="24"/>
              </w:rPr>
            </w:pPr>
          </w:p>
          <w:p w14:paraId="3DCE0F4A" w14:textId="77777777" w:rsidR="00EC517F" w:rsidRPr="007A79DB" w:rsidRDefault="00EC517F" w:rsidP="00EC517F">
            <w:pPr>
              <w:suppressAutoHyphens/>
              <w:spacing w:after="0" w:line="240" w:lineRule="auto"/>
              <w:jc w:val="center"/>
              <w:rPr>
                <w:rFonts w:ascii="Times New Roman" w:hAnsi="Times New Roman"/>
                <w:sz w:val="24"/>
                <w:szCs w:val="24"/>
              </w:rPr>
            </w:pPr>
          </w:p>
          <w:p w14:paraId="252D5CAE"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58494E09"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lastRenderedPageBreak/>
              <w:t>ОК 02</w:t>
            </w:r>
          </w:p>
          <w:p w14:paraId="0F438C69"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2D6E4328"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7A13130B"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1E71E23" w14:textId="77777777" w:rsidTr="00EC517F">
        <w:trPr>
          <w:trHeight w:val="20"/>
        </w:trPr>
        <w:tc>
          <w:tcPr>
            <w:tcW w:w="800" w:type="pct"/>
            <w:vMerge/>
          </w:tcPr>
          <w:p w14:paraId="37C686CB"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562DF3CF"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Pr>
                <w:rFonts w:ascii="Times New Roman" w:hAnsi="Times New Roman"/>
                <w:bCs/>
                <w:sz w:val="24"/>
                <w:szCs w:val="24"/>
              </w:rPr>
              <w:t>Особенности организации правильного питания, как залог здоровья</w:t>
            </w:r>
          </w:p>
        </w:tc>
        <w:tc>
          <w:tcPr>
            <w:tcW w:w="583" w:type="pct"/>
            <w:vMerge w:val="restart"/>
            <w:vAlign w:val="center"/>
          </w:tcPr>
          <w:p w14:paraId="3BEF32C7"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Cs/>
                <w:sz w:val="24"/>
                <w:szCs w:val="24"/>
              </w:rPr>
              <w:t>4</w:t>
            </w:r>
          </w:p>
        </w:tc>
        <w:tc>
          <w:tcPr>
            <w:tcW w:w="773" w:type="pct"/>
            <w:vMerge/>
          </w:tcPr>
          <w:p w14:paraId="627BC951"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08B4373B" w14:textId="77777777" w:rsidTr="00EC517F">
        <w:trPr>
          <w:trHeight w:val="20"/>
        </w:trPr>
        <w:tc>
          <w:tcPr>
            <w:tcW w:w="800" w:type="pct"/>
            <w:vMerge/>
          </w:tcPr>
          <w:p w14:paraId="5A7C0C44"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63EF6797" w14:textId="3A65838F"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Из истории инфекционных болезней.</w:t>
            </w:r>
            <w:r w:rsidR="009B50E1">
              <w:rPr>
                <w:rFonts w:ascii="Times New Roman" w:hAnsi="Times New Roman"/>
                <w:sz w:val="24"/>
                <w:szCs w:val="24"/>
              </w:rPr>
              <w:t xml:space="preserve"> </w:t>
            </w:r>
            <w:r w:rsidRPr="007020D5">
              <w:rPr>
                <w:rFonts w:ascii="Times New Roman" w:hAnsi="Times New Roman"/>
                <w:sz w:val="24"/>
                <w:szCs w:val="24"/>
              </w:rPr>
              <w:t>Классификация инфекционных заболеваний.</w:t>
            </w:r>
            <w:r w:rsidR="009B50E1">
              <w:rPr>
                <w:rFonts w:ascii="Times New Roman" w:hAnsi="Times New Roman"/>
                <w:sz w:val="24"/>
                <w:szCs w:val="24"/>
              </w:rPr>
              <w:t xml:space="preserve"> </w:t>
            </w:r>
            <w:r w:rsidRPr="007020D5">
              <w:rPr>
                <w:rFonts w:ascii="Times New Roman" w:hAnsi="Times New Roman"/>
                <w:sz w:val="24"/>
                <w:szCs w:val="24"/>
              </w:rPr>
              <w:t xml:space="preserve">Общие признаки инфекционных заболеваний Воздушно-капельные </w:t>
            </w:r>
            <w:r w:rsidRPr="007020D5">
              <w:rPr>
                <w:rFonts w:ascii="Times New Roman" w:hAnsi="Times New Roman"/>
                <w:sz w:val="24"/>
                <w:szCs w:val="24"/>
              </w:rPr>
              <w:lastRenderedPageBreak/>
              <w:t>инфекции. Желудочно-кишечные инфекции. Пищевые отравления бактериальными токсинами</w:t>
            </w:r>
          </w:p>
        </w:tc>
        <w:tc>
          <w:tcPr>
            <w:tcW w:w="583" w:type="pct"/>
            <w:vMerge/>
            <w:vAlign w:val="center"/>
          </w:tcPr>
          <w:p w14:paraId="7265F25B" w14:textId="77777777" w:rsidR="00EC517F" w:rsidRPr="007A79DB" w:rsidRDefault="00EC517F" w:rsidP="00EC517F">
            <w:pPr>
              <w:spacing w:after="0" w:line="240" w:lineRule="auto"/>
              <w:jc w:val="center"/>
              <w:rPr>
                <w:rFonts w:ascii="Times New Roman" w:hAnsi="Times New Roman"/>
                <w:b/>
                <w:bCs/>
                <w:sz w:val="24"/>
                <w:szCs w:val="24"/>
              </w:rPr>
            </w:pPr>
          </w:p>
        </w:tc>
        <w:tc>
          <w:tcPr>
            <w:tcW w:w="773" w:type="pct"/>
            <w:vMerge/>
          </w:tcPr>
          <w:p w14:paraId="4C0F797B"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5EED5DEB" w14:textId="77777777" w:rsidTr="00EC517F">
        <w:trPr>
          <w:trHeight w:val="20"/>
        </w:trPr>
        <w:tc>
          <w:tcPr>
            <w:tcW w:w="800" w:type="pct"/>
            <w:vMerge/>
          </w:tcPr>
          <w:p w14:paraId="04B79A38"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2A40A46"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 xml:space="preserve">3. </w:t>
            </w:r>
            <w:r w:rsidRPr="007A79DB">
              <w:rPr>
                <w:rFonts w:ascii="Times New Roman" w:hAnsi="Times New Roman"/>
                <w:sz w:val="24"/>
                <w:szCs w:val="24"/>
              </w:rPr>
              <w:t>Общие принципы профилактики инфекционных заболеваний</w:t>
            </w:r>
          </w:p>
        </w:tc>
        <w:tc>
          <w:tcPr>
            <w:tcW w:w="583" w:type="pct"/>
            <w:vMerge/>
            <w:vAlign w:val="center"/>
          </w:tcPr>
          <w:p w14:paraId="3A2ACE30" w14:textId="77777777" w:rsidR="00EC517F" w:rsidRPr="007A79DB" w:rsidRDefault="00EC517F" w:rsidP="00EC517F">
            <w:pPr>
              <w:spacing w:after="0" w:line="240" w:lineRule="auto"/>
              <w:jc w:val="center"/>
              <w:rPr>
                <w:rFonts w:ascii="Times New Roman" w:hAnsi="Times New Roman"/>
                <w:b/>
                <w:bCs/>
                <w:sz w:val="24"/>
                <w:szCs w:val="24"/>
              </w:rPr>
            </w:pPr>
          </w:p>
        </w:tc>
        <w:tc>
          <w:tcPr>
            <w:tcW w:w="773" w:type="pct"/>
            <w:vMerge/>
          </w:tcPr>
          <w:p w14:paraId="1734C81A"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79AD8447" w14:textId="77777777" w:rsidTr="00EC517F">
        <w:trPr>
          <w:trHeight w:val="20"/>
        </w:trPr>
        <w:tc>
          <w:tcPr>
            <w:tcW w:w="800" w:type="pct"/>
            <w:vMerge/>
          </w:tcPr>
          <w:p w14:paraId="5338DD5B"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4790D5DB"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1A691EAF"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3" w:type="pct"/>
            <w:vMerge/>
          </w:tcPr>
          <w:p w14:paraId="4DCAD72C"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03527D04" w14:textId="77777777" w:rsidTr="00EC517F">
        <w:trPr>
          <w:trHeight w:val="20"/>
        </w:trPr>
        <w:tc>
          <w:tcPr>
            <w:tcW w:w="800" w:type="pct"/>
            <w:vMerge/>
          </w:tcPr>
          <w:p w14:paraId="10B89B12"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521BE02" w14:textId="77777777" w:rsidR="00EC517F" w:rsidRPr="00F80F6A" w:rsidRDefault="00EC517F" w:rsidP="00EC517F">
            <w:pPr>
              <w:spacing w:after="0" w:line="240" w:lineRule="auto"/>
              <w:jc w:val="both"/>
              <w:rPr>
                <w:rFonts w:ascii="Times New Roman" w:hAnsi="Times New Roman"/>
                <w:sz w:val="24"/>
                <w:szCs w:val="24"/>
              </w:rPr>
            </w:pPr>
            <w:r w:rsidRPr="007A79DB">
              <w:rPr>
                <w:rFonts w:ascii="Times New Roman" w:hAnsi="Times New Roman"/>
                <w:sz w:val="24"/>
                <w:szCs w:val="24"/>
              </w:rPr>
              <w:t>Практическое занятие № 1</w:t>
            </w:r>
            <w:r>
              <w:rPr>
                <w:rFonts w:ascii="Times New Roman" w:hAnsi="Times New Roman"/>
                <w:sz w:val="24"/>
                <w:szCs w:val="24"/>
              </w:rPr>
              <w:t>4</w:t>
            </w:r>
            <w:r w:rsidRPr="007A79DB">
              <w:rPr>
                <w:rFonts w:ascii="Times New Roman" w:hAnsi="Times New Roman"/>
                <w:sz w:val="24"/>
                <w:szCs w:val="24"/>
              </w:rPr>
              <w:t xml:space="preserve">. </w:t>
            </w:r>
            <w:r w:rsidRPr="00F80F6A">
              <w:rPr>
                <w:rFonts w:ascii="Times New Roman" w:hAnsi="Times New Roman"/>
                <w:color w:val="181818"/>
                <w:sz w:val="24"/>
                <w:szCs w:val="24"/>
                <w:shd w:val="clear" w:color="auto" w:fill="FFFFFF"/>
              </w:rPr>
              <w:t>Изучение основных положений организации рационального питания</w:t>
            </w:r>
          </w:p>
        </w:tc>
        <w:tc>
          <w:tcPr>
            <w:tcW w:w="583" w:type="pct"/>
            <w:vAlign w:val="center"/>
          </w:tcPr>
          <w:p w14:paraId="4A831C9B"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sz w:val="24"/>
                <w:szCs w:val="24"/>
              </w:rPr>
              <w:t>2</w:t>
            </w:r>
          </w:p>
        </w:tc>
        <w:tc>
          <w:tcPr>
            <w:tcW w:w="773" w:type="pct"/>
            <w:vMerge/>
          </w:tcPr>
          <w:p w14:paraId="22ED43E5"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3D59B01D" w14:textId="77777777" w:rsidTr="00EC517F">
        <w:trPr>
          <w:trHeight w:val="20"/>
        </w:trPr>
        <w:tc>
          <w:tcPr>
            <w:tcW w:w="800" w:type="pct"/>
            <w:vMerge/>
          </w:tcPr>
          <w:p w14:paraId="0E92A73F"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B26D67C" w14:textId="77777777" w:rsidR="00EC517F" w:rsidRPr="007A79DB" w:rsidRDefault="00EC517F" w:rsidP="00EC517F">
            <w:pPr>
              <w:spacing w:after="0" w:line="240" w:lineRule="auto"/>
              <w:jc w:val="both"/>
              <w:rPr>
                <w:rFonts w:ascii="Times New Roman" w:hAnsi="Times New Roman"/>
                <w:sz w:val="24"/>
                <w:szCs w:val="24"/>
              </w:rPr>
            </w:pPr>
            <w:r w:rsidRPr="007A79DB">
              <w:rPr>
                <w:rFonts w:ascii="Times New Roman" w:hAnsi="Times New Roman"/>
                <w:sz w:val="24"/>
                <w:szCs w:val="24"/>
              </w:rPr>
              <w:t>Практическое занятие № 1</w:t>
            </w:r>
            <w:r>
              <w:rPr>
                <w:rFonts w:ascii="Times New Roman" w:hAnsi="Times New Roman"/>
                <w:sz w:val="24"/>
                <w:szCs w:val="24"/>
              </w:rPr>
              <w:t>5</w:t>
            </w:r>
            <w:r w:rsidRPr="007A79DB">
              <w:rPr>
                <w:rFonts w:ascii="Times New Roman" w:hAnsi="Times New Roman"/>
                <w:sz w:val="24"/>
                <w:szCs w:val="24"/>
              </w:rPr>
              <w:t xml:space="preserve"> Правила госпитализации инфекционных больных</w:t>
            </w:r>
          </w:p>
        </w:tc>
        <w:tc>
          <w:tcPr>
            <w:tcW w:w="583" w:type="pct"/>
            <w:vAlign w:val="center"/>
          </w:tcPr>
          <w:p w14:paraId="0BFF1F2D" w14:textId="77777777" w:rsidR="00EC517F" w:rsidRPr="007A79DB" w:rsidRDefault="00EC517F" w:rsidP="00EC517F">
            <w:pPr>
              <w:spacing w:after="0" w:line="240" w:lineRule="auto"/>
              <w:jc w:val="center"/>
              <w:rPr>
                <w:rFonts w:ascii="Times New Roman" w:hAnsi="Times New Roman"/>
                <w:sz w:val="24"/>
                <w:szCs w:val="24"/>
              </w:rPr>
            </w:pPr>
            <w:r>
              <w:rPr>
                <w:rFonts w:ascii="Times New Roman" w:hAnsi="Times New Roman"/>
                <w:sz w:val="24"/>
                <w:szCs w:val="24"/>
              </w:rPr>
              <w:t>2</w:t>
            </w:r>
          </w:p>
        </w:tc>
        <w:tc>
          <w:tcPr>
            <w:tcW w:w="773" w:type="pct"/>
            <w:vMerge/>
          </w:tcPr>
          <w:p w14:paraId="555BC9CD"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39044C1A" w14:textId="77777777" w:rsidTr="00EC517F">
        <w:trPr>
          <w:trHeight w:val="20"/>
        </w:trPr>
        <w:tc>
          <w:tcPr>
            <w:tcW w:w="800" w:type="pct"/>
            <w:vMerge/>
          </w:tcPr>
          <w:p w14:paraId="34C61EEE"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F9D547F"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41BF6347" w14:textId="77777777" w:rsidR="00EC517F" w:rsidRPr="007A79DB" w:rsidRDefault="00EC517F" w:rsidP="00EC517F">
            <w:pPr>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66507E25"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35A6E2F5" w14:textId="77777777" w:rsidTr="00EC517F">
        <w:trPr>
          <w:trHeight w:val="20"/>
        </w:trPr>
        <w:tc>
          <w:tcPr>
            <w:tcW w:w="800" w:type="pct"/>
            <w:vMerge w:val="restart"/>
          </w:tcPr>
          <w:p w14:paraId="74E8422E"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2.3. </w:t>
            </w:r>
          </w:p>
          <w:p w14:paraId="0D3FDC85" w14:textId="77777777" w:rsidR="00EC517F" w:rsidRPr="007A79DB" w:rsidRDefault="00EC517F" w:rsidP="00EC517F">
            <w:pPr>
              <w:spacing w:after="0" w:line="240" w:lineRule="auto"/>
              <w:rPr>
                <w:rFonts w:ascii="Times New Roman" w:hAnsi="Times New Roman"/>
                <w:b/>
                <w:bCs/>
                <w:sz w:val="24"/>
                <w:szCs w:val="24"/>
              </w:rPr>
            </w:pPr>
          </w:p>
          <w:p w14:paraId="65FB8CE4" w14:textId="77777777" w:rsidR="00EC517F" w:rsidRPr="007A79DB" w:rsidRDefault="00EC517F" w:rsidP="00EC517F">
            <w:pPr>
              <w:spacing w:after="0" w:line="240" w:lineRule="auto"/>
              <w:rPr>
                <w:rFonts w:ascii="Times New Roman" w:hAnsi="Times New Roman"/>
                <w:sz w:val="24"/>
                <w:szCs w:val="24"/>
              </w:rPr>
            </w:pPr>
            <w:r w:rsidRPr="007A79DB">
              <w:rPr>
                <w:rFonts w:ascii="Times New Roman" w:hAnsi="Times New Roman"/>
                <w:sz w:val="24"/>
                <w:szCs w:val="24"/>
              </w:rPr>
              <w:t>Обеспечение здорового образа жизни</w:t>
            </w:r>
          </w:p>
        </w:tc>
        <w:tc>
          <w:tcPr>
            <w:tcW w:w="2844" w:type="pct"/>
          </w:tcPr>
          <w:p w14:paraId="7E58F7F7"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362DC993"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
                <w:bCs/>
                <w:sz w:val="24"/>
                <w:szCs w:val="24"/>
              </w:rPr>
              <w:t>1</w:t>
            </w:r>
            <w:r>
              <w:rPr>
                <w:rFonts w:ascii="Times New Roman" w:hAnsi="Times New Roman"/>
                <w:b/>
                <w:bCs/>
                <w:sz w:val="24"/>
                <w:szCs w:val="24"/>
              </w:rPr>
              <w:t>4</w:t>
            </w:r>
          </w:p>
        </w:tc>
        <w:tc>
          <w:tcPr>
            <w:tcW w:w="773" w:type="pct"/>
            <w:vMerge w:val="restart"/>
          </w:tcPr>
          <w:p w14:paraId="159AD636" w14:textId="77777777" w:rsidR="00EC517F" w:rsidRPr="007A79DB" w:rsidRDefault="00EC517F" w:rsidP="00EC517F">
            <w:pPr>
              <w:suppressAutoHyphens/>
              <w:spacing w:after="0" w:line="240" w:lineRule="auto"/>
              <w:jc w:val="center"/>
              <w:rPr>
                <w:rFonts w:ascii="Times New Roman" w:hAnsi="Times New Roman"/>
                <w:sz w:val="24"/>
                <w:szCs w:val="24"/>
              </w:rPr>
            </w:pPr>
          </w:p>
          <w:p w14:paraId="701885DE" w14:textId="77777777" w:rsidR="00EC517F" w:rsidRPr="007A79DB" w:rsidRDefault="00EC517F" w:rsidP="00EC517F">
            <w:pPr>
              <w:suppressAutoHyphens/>
              <w:spacing w:after="0" w:line="240" w:lineRule="auto"/>
              <w:jc w:val="center"/>
              <w:rPr>
                <w:rFonts w:ascii="Times New Roman" w:hAnsi="Times New Roman"/>
                <w:sz w:val="24"/>
                <w:szCs w:val="24"/>
              </w:rPr>
            </w:pPr>
          </w:p>
          <w:p w14:paraId="77D494F3" w14:textId="77777777" w:rsidR="00EC517F" w:rsidRPr="007A79DB" w:rsidRDefault="00EC517F" w:rsidP="00EC517F">
            <w:pPr>
              <w:suppressAutoHyphens/>
              <w:spacing w:after="0" w:line="240" w:lineRule="auto"/>
              <w:jc w:val="center"/>
              <w:rPr>
                <w:rFonts w:ascii="Times New Roman" w:hAnsi="Times New Roman"/>
                <w:sz w:val="24"/>
                <w:szCs w:val="24"/>
              </w:rPr>
            </w:pPr>
          </w:p>
          <w:p w14:paraId="31631F7F"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42BC104C"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43CA0030"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3775FD57" w14:textId="77777777" w:rsidR="00EC517F" w:rsidRPr="007A79DB" w:rsidRDefault="00EC517F" w:rsidP="00EC517F">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4484CC85" w14:textId="77777777" w:rsidR="00EC517F" w:rsidRPr="007A79DB" w:rsidRDefault="00EC517F" w:rsidP="00EC517F">
            <w:pPr>
              <w:spacing w:after="0" w:line="240" w:lineRule="auto"/>
              <w:jc w:val="center"/>
              <w:rPr>
                <w:rFonts w:ascii="Times New Roman" w:hAnsi="Times New Roman"/>
                <w:b/>
                <w:bCs/>
                <w:sz w:val="24"/>
                <w:szCs w:val="24"/>
              </w:rPr>
            </w:pPr>
          </w:p>
        </w:tc>
      </w:tr>
      <w:tr w:rsidR="00EC517F" w:rsidRPr="007A79DB" w14:paraId="4D365F9B" w14:textId="77777777" w:rsidTr="00EC517F">
        <w:trPr>
          <w:trHeight w:val="20"/>
        </w:trPr>
        <w:tc>
          <w:tcPr>
            <w:tcW w:w="800" w:type="pct"/>
            <w:vMerge/>
          </w:tcPr>
          <w:p w14:paraId="5E5DA645"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49C09A07" w14:textId="77777777" w:rsidR="00EC517F" w:rsidRPr="007020D5" w:rsidRDefault="00EC517F" w:rsidP="00EC517F">
            <w:pPr>
              <w:spacing w:after="0" w:line="240" w:lineRule="auto"/>
              <w:ind w:firstLine="290"/>
              <w:jc w:val="both"/>
              <w:rPr>
                <w:rFonts w:ascii="Times New Roman" w:hAnsi="Times New Roman"/>
                <w:color w:val="000000"/>
                <w:sz w:val="24"/>
                <w:szCs w:val="24"/>
              </w:rPr>
            </w:pPr>
            <w:r w:rsidRPr="007020D5">
              <w:rPr>
                <w:rFonts w:ascii="Times New Roman" w:hAnsi="Times New Roman"/>
                <w:bCs/>
                <w:color w:val="000000"/>
                <w:sz w:val="24"/>
                <w:szCs w:val="24"/>
              </w:rPr>
              <w:t>1.</w:t>
            </w:r>
            <w:r w:rsidRPr="007020D5">
              <w:rPr>
                <w:rFonts w:ascii="Times New Roman" w:hAnsi="Times New Roman"/>
                <w:color w:val="000000"/>
                <w:sz w:val="24"/>
                <w:szCs w:val="24"/>
              </w:rPr>
              <w:t xml:space="preserve"> Здоровье и факторы его формирования. Здоровый образ жизни и его составляющие</w:t>
            </w:r>
          </w:p>
        </w:tc>
        <w:tc>
          <w:tcPr>
            <w:tcW w:w="583" w:type="pct"/>
            <w:vMerge w:val="restart"/>
            <w:vAlign w:val="center"/>
          </w:tcPr>
          <w:p w14:paraId="7CE1ED22" w14:textId="77777777" w:rsidR="00EC517F" w:rsidRPr="007A79DB" w:rsidRDefault="00EC517F" w:rsidP="00EC517F">
            <w:pPr>
              <w:spacing w:after="0" w:line="240" w:lineRule="auto"/>
              <w:jc w:val="center"/>
              <w:rPr>
                <w:rFonts w:ascii="Times New Roman" w:hAnsi="Times New Roman"/>
                <w:sz w:val="24"/>
                <w:szCs w:val="24"/>
              </w:rPr>
            </w:pPr>
            <w:r>
              <w:rPr>
                <w:rFonts w:ascii="Times New Roman" w:hAnsi="Times New Roman"/>
                <w:sz w:val="24"/>
                <w:szCs w:val="24"/>
              </w:rPr>
              <w:t>4</w:t>
            </w:r>
          </w:p>
        </w:tc>
        <w:tc>
          <w:tcPr>
            <w:tcW w:w="773" w:type="pct"/>
            <w:vMerge/>
          </w:tcPr>
          <w:p w14:paraId="02533574" w14:textId="77777777" w:rsidR="00EC517F" w:rsidRPr="007A79DB" w:rsidRDefault="00EC517F" w:rsidP="00EC517F">
            <w:pPr>
              <w:spacing w:after="0" w:line="240" w:lineRule="auto"/>
              <w:rPr>
                <w:rFonts w:ascii="Times New Roman" w:hAnsi="Times New Roman"/>
                <w:b/>
                <w:bCs/>
                <w:sz w:val="24"/>
                <w:szCs w:val="24"/>
              </w:rPr>
            </w:pPr>
          </w:p>
        </w:tc>
      </w:tr>
      <w:tr w:rsidR="00EC517F" w:rsidRPr="007A79DB" w14:paraId="2220982C" w14:textId="77777777" w:rsidTr="00EC517F">
        <w:trPr>
          <w:trHeight w:val="20"/>
        </w:trPr>
        <w:tc>
          <w:tcPr>
            <w:tcW w:w="800" w:type="pct"/>
            <w:vMerge/>
          </w:tcPr>
          <w:p w14:paraId="39FEAD8E"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7A54EECF" w14:textId="77777777" w:rsidR="00EC517F" w:rsidRPr="007020D5" w:rsidRDefault="00EC517F" w:rsidP="00EC517F">
            <w:pPr>
              <w:spacing w:after="0" w:line="240" w:lineRule="auto"/>
              <w:ind w:firstLine="290"/>
              <w:jc w:val="both"/>
              <w:rPr>
                <w:rFonts w:ascii="Times New Roman" w:hAnsi="Times New Roman"/>
                <w:bCs/>
                <w:sz w:val="24"/>
                <w:szCs w:val="24"/>
              </w:rPr>
            </w:pPr>
            <w:r w:rsidRPr="007020D5">
              <w:rPr>
                <w:rFonts w:ascii="Times New Roman" w:hAnsi="Times New Roman"/>
                <w:bCs/>
                <w:color w:val="000000"/>
                <w:sz w:val="24"/>
                <w:szCs w:val="24"/>
              </w:rPr>
              <w:t>2.</w:t>
            </w:r>
            <w:r w:rsidRPr="007020D5">
              <w:rPr>
                <w:rFonts w:ascii="Times New Roman" w:hAnsi="Times New Roman"/>
                <w:color w:val="000000"/>
                <w:sz w:val="24"/>
                <w:szCs w:val="24"/>
              </w:rPr>
              <w:t>Двигательная активность и здоровье. Питание и здоровье. Вредные привычки. Факторы риска. Понятие об иммунитете и его видах</w:t>
            </w:r>
          </w:p>
        </w:tc>
        <w:tc>
          <w:tcPr>
            <w:tcW w:w="583" w:type="pct"/>
            <w:vMerge/>
            <w:vAlign w:val="center"/>
          </w:tcPr>
          <w:p w14:paraId="275A6D51" w14:textId="77777777" w:rsidR="00EC517F" w:rsidRPr="007A79DB" w:rsidRDefault="00EC517F" w:rsidP="00EC517F">
            <w:pPr>
              <w:spacing w:after="0" w:line="240" w:lineRule="auto"/>
              <w:jc w:val="center"/>
              <w:rPr>
                <w:rFonts w:ascii="Times New Roman" w:hAnsi="Times New Roman"/>
                <w:b/>
                <w:bCs/>
                <w:sz w:val="24"/>
                <w:szCs w:val="24"/>
              </w:rPr>
            </w:pPr>
          </w:p>
        </w:tc>
        <w:tc>
          <w:tcPr>
            <w:tcW w:w="773" w:type="pct"/>
            <w:vMerge/>
          </w:tcPr>
          <w:p w14:paraId="5320887A" w14:textId="77777777" w:rsidR="00EC517F" w:rsidRPr="007A79DB" w:rsidRDefault="00EC517F" w:rsidP="00EC517F">
            <w:pPr>
              <w:spacing w:after="0" w:line="240" w:lineRule="auto"/>
              <w:rPr>
                <w:rFonts w:ascii="Times New Roman" w:hAnsi="Times New Roman"/>
                <w:b/>
                <w:bCs/>
                <w:sz w:val="24"/>
                <w:szCs w:val="24"/>
              </w:rPr>
            </w:pPr>
          </w:p>
        </w:tc>
      </w:tr>
      <w:tr w:rsidR="00EC517F" w:rsidRPr="007A79DB" w14:paraId="0E82D878" w14:textId="77777777" w:rsidTr="00EC517F">
        <w:trPr>
          <w:trHeight w:val="20"/>
        </w:trPr>
        <w:tc>
          <w:tcPr>
            <w:tcW w:w="800" w:type="pct"/>
            <w:vMerge/>
          </w:tcPr>
          <w:p w14:paraId="577AA062"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1667A59F"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21498C52" w14:textId="77777777" w:rsidR="00EC517F" w:rsidRPr="007A79DB" w:rsidRDefault="00EC517F" w:rsidP="00EC517F">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3" w:type="pct"/>
            <w:vMerge/>
          </w:tcPr>
          <w:p w14:paraId="1D98EB2D" w14:textId="77777777" w:rsidR="00EC517F" w:rsidRPr="007A79DB" w:rsidRDefault="00EC517F" w:rsidP="00EC517F">
            <w:pPr>
              <w:spacing w:after="0" w:line="240" w:lineRule="auto"/>
              <w:rPr>
                <w:rFonts w:ascii="Times New Roman" w:hAnsi="Times New Roman"/>
                <w:b/>
                <w:bCs/>
                <w:sz w:val="24"/>
                <w:szCs w:val="24"/>
              </w:rPr>
            </w:pPr>
          </w:p>
        </w:tc>
      </w:tr>
      <w:tr w:rsidR="00EC517F" w:rsidRPr="007A79DB" w14:paraId="38FAE4CD" w14:textId="77777777" w:rsidTr="00EC517F">
        <w:trPr>
          <w:trHeight w:val="289"/>
        </w:trPr>
        <w:tc>
          <w:tcPr>
            <w:tcW w:w="800" w:type="pct"/>
            <w:vMerge/>
          </w:tcPr>
          <w:p w14:paraId="4CB73322"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2B317A64"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12. Показатели здоровья и факторы, их определяющие</w:t>
            </w:r>
          </w:p>
        </w:tc>
        <w:tc>
          <w:tcPr>
            <w:tcW w:w="583" w:type="pct"/>
            <w:vAlign w:val="center"/>
          </w:tcPr>
          <w:p w14:paraId="24311C68"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sz w:val="24"/>
                <w:szCs w:val="24"/>
              </w:rPr>
              <w:t>2</w:t>
            </w:r>
          </w:p>
        </w:tc>
        <w:tc>
          <w:tcPr>
            <w:tcW w:w="773" w:type="pct"/>
            <w:vMerge/>
          </w:tcPr>
          <w:p w14:paraId="0B1B7F9A" w14:textId="77777777" w:rsidR="00EC517F" w:rsidRPr="007A79DB" w:rsidRDefault="00EC517F" w:rsidP="00EC517F">
            <w:pPr>
              <w:spacing w:after="0" w:line="240" w:lineRule="auto"/>
              <w:rPr>
                <w:rFonts w:ascii="Times New Roman" w:hAnsi="Times New Roman"/>
                <w:b/>
                <w:bCs/>
                <w:sz w:val="24"/>
                <w:szCs w:val="24"/>
              </w:rPr>
            </w:pPr>
          </w:p>
        </w:tc>
      </w:tr>
      <w:tr w:rsidR="00EC517F" w:rsidRPr="007A79DB" w14:paraId="6D40B101" w14:textId="77777777" w:rsidTr="00EC517F">
        <w:trPr>
          <w:trHeight w:val="20"/>
        </w:trPr>
        <w:tc>
          <w:tcPr>
            <w:tcW w:w="800" w:type="pct"/>
            <w:vMerge/>
          </w:tcPr>
          <w:p w14:paraId="0C286C9C"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05DB51E0"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13. Оценка физического состояния</w:t>
            </w:r>
          </w:p>
        </w:tc>
        <w:tc>
          <w:tcPr>
            <w:tcW w:w="583" w:type="pct"/>
            <w:vAlign w:val="center"/>
          </w:tcPr>
          <w:p w14:paraId="49E0B080" w14:textId="77777777" w:rsidR="00EC517F" w:rsidRPr="007A79DB" w:rsidRDefault="00EC517F" w:rsidP="00EC517F">
            <w:pPr>
              <w:spacing w:after="0" w:line="240" w:lineRule="auto"/>
              <w:jc w:val="center"/>
              <w:rPr>
                <w:rFonts w:ascii="Times New Roman" w:hAnsi="Times New Roman"/>
                <w:sz w:val="24"/>
                <w:szCs w:val="24"/>
              </w:rPr>
            </w:pPr>
            <w:r>
              <w:rPr>
                <w:rFonts w:ascii="Times New Roman" w:hAnsi="Times New Roman"/>
                <w:sz w:val="24"/>
                <w:szCs w:val="24"/>
              </w:rPr>
              <w:t>4</w:t>
            </w:r>
          </w:p>
        </w:tc>
        <w:tc>
          <w:tcPr>
            <w:tcW w:w="773" w:type="pct"/>
            <w:vMerge/>
          </w:tcPr>
          <w:p w14:paraId="4BE00C32" w14:textId="77777777" w:rsidR="00EC517F" w:rsidRPr="007A79DB" w:rsidRDefault="00EC517F" w:rsidP="00EC517F">
            <w:pPr>
              <w:spacing w:after="0" w:line="240" w:lineRule="auto"/>
              <w:rPr>
                <w:rFonts w:ascii="Times New Roman" w:hAnsi="Times New Roman"/>
                <w:b/>
                <w:bCs/>
                <w:sz w:val="24"/>
                <w:szCs w:val="24"/>
              </w:rPr>
            </w:pPr>
          </w:p>
        </w:tc>
      </w:tr>
      <w:tr w:rsidR="00EC517F" w:rsidRPr="007A79DB" w14:paraId="56C541D2" w14:textId="77777777" w:rsidTr="00EC517F">
        <w:trPr>
          <w:trHeight w:val="20"/>
        </w:trPr>
        <w:tc>
          <w:tcPr>
            <w:tcW w:w="800" w:type="pct"/>
            <w:vMerge/>
          </w:tcPr>
          <w:p w14:paraId="65D36135"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7945132E" w14:textId="77777777" w:rsidR="00EC517F" w:rsidRPr="007A79DB" w:rsidRDefault="00EC517F" w:rsidP="00EC517F">
            <w:pPr>
              <w:spacing w:after="0" w:line="240" w:lineRule="auto"/>
              <w:jc w:val="both"/>
              <w:rPr>
                <w:rFonts w:ascii="Times New Roman" w:hAnsi="Times New Roman"/>
                <w:b/>
                <w:bCs/>
                <w:sz w:val="24"/>
                <w:szCs w:val="24"/>
              </w:rPr>
            </w:pPr>
            <w:r w:rsidRPr="007A79DB">
              <w:rPr>
                <w:rFonts w:ascii="Times New Roman" w:hAnsi="Times New Roman"/>
                <w:sz w:val="24"/>
                <w:szCs w:val="24"/>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p>
        </w:tc>
        <w:tc>
          <w:tcPr>
            <w:tcW w:w="583" w:type="pct"/>
            <w:vAlign w:val="center"/>
          </w:tcPr>
          <w:p w14:paraId="69FDBF40" w14:textId="77777777" w:rsidR="00EC517F" w:rsidRPr="007A79DB" w:rsidRDefault="00EC517F" w:rsidP="00EC517F">
            <w:pPr>
              <w:spacing w:after="0" w:line="240" w:lineRule="auto"/>
              <w:jc w:val="center"/>
              <w:rPr>
                <w:rFonts w:ascii="Times New Roman" w:hAnsi="Times New Roman"/>
                <w:sz w:val="24"/>
                <w:szCs w:val="24"/>
              </w:rPr>
            </w:pPr>
            <w:r>
              <w:rPr>
                <w:rFonts w:ascii="Times New Roman" w:hAnsi="Times New Roman"/>
                <w:sz w:val="24"/>
                <w:szCs w:val="24"/>
              </w:rPr>
              <w:t>4</w:t>
            </w:r>
          </w:p>
        </w:tc>
        <w:tc>
          <w:tcPr>
            <w:tcW w:w="773" w:type="pct"/>
            <w:vMerge/>
          </w:tcPr>
          <w:p w14:paraId="469ED7AF" w14:textId="77777777" w:rsidR="00EC517F" w:rsidRPr="007A79DB" w:rsidRDefault="00EC517F" w:rsidP="00EC517F">
            <w:pPr>
              <w:spacing w:after="0" w:line="240" w:lineRule="auto"/>
              <w:rPr>
                <w:rFonts w:ascii="Times New Roman" w:hAnsi="Times New Roman"/>
                <w:b/>
                <w:bCs/>
                <w:sz w:val="24"/>
                <w:szCs w:val="24"/>
              </w:rPr>
            </w:pPr>
          </w:p>
        </w:tc>
      </w:tr>
      <w:tr w:rsidR="00EC517F" w:rsidRPr="007A79DB" w14:paraId="357F75E8" w14:textId="77777777" w:rsidTr="00EC517F">
        <w:trPr>
          <w:trHeight w:val="20"/>
        </w:trPr>
        <w:tc>
          <w:tcPr>
            <w:tcW w:w="800" w:type="pct"/>
            <w:vMerge/>
          </w:tcPr>
          <w:p w14:paraId="687AE8AF" w14:textId="77777777" w:rsidR="00EC517F" w:rsidRPr="007A79DB" w:rsidRDefault="00EC517F" w:rsidP="00EC517F">
            <w:pPr>
              <w:spacing w:after="0" w:line="240" w:lineRule="auto"/>
              <w:rPr>
                <w:rFonts w:ascii="Times New Roman" w:hAnsi="Times New Roman"/>
                <w:b/>
                <w:bCs/>
                <w:sz w:val="24"/>
                <w:szCs w:val="24"/>
              </w:rPr>
            </w:pPr>
          </w:p>
        </w:tc>
        <w:tc>
          <w:tcPr>
            <w:tcW w:w="2844" w:type="pct"/>
          </w:tcPr>
          <w:p w14:paraId="4E3D61C8"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23DD1830" w14:textId="77777777" w:rsidR="00EC517F" w:rsidRPr="007A79DB" w:rsidRDefault="00EC517F" w:rsidP="00EC517F">
            <w:pPr>
              <w:spacing w:after="0" w:line="240" w:lineRule="auto"/>
              <w:jc w:val="center"/>
              <w:rPr>
                <w:rFonts w:ascii="Times New Roman" w:hAnsi="Times New Roman"/>
                <w:b/>
                <w:bCs/>
                <w:sz w:val="24"/>
                <w:szCs w:val="24"/>
              </w:rPr>
            </w:pPr>
            <w:r w:rsidRPr="007A79DB">
              <w:rPr>
                <w:rFonts w:ascii="Times New Roman" w:hAnsi="Times New Roman"/>
                <w:b/>
                <w:sz w:val="24"/>
                <w:szCs w:val="24"/>
              </w:rPr>
              <w:t>–</w:t>
            </w:r>
          </w:p>
        </w:tc>
        <w:tc>
          <w:tcPr>
            <w:tcW w:w="773" w:type="pct"/>
            <w:vMerge/>
          </w:tcPr>
          <w:p w14:paraId="73F5BDCE" w14:textId="77777777" w:rsidR="00EC517F" w:rsidRPr="007A79DB" w:rsidRDefault="00EC517F" w:rsidP="00EC517F">
            <w:pPr>
              <w:spacing w:after="0" w:line="240" w:lineRule="auto"/>
              <w:rPr>
                <w:rFonts w:ascii="Times New Roman" w:hAnsi="Times New Roman"/>
                <w:b/>
                <w:bCs/>
                <w:sz w:val="24"/>
                <w:szCs w:val="24"/>
              </w:rPr>
            </w:pPr>
          </w:p>
        </w:tc>
      </w:tr>
      <w:tr w:rsidR="00EC517F" w:rsidRPr="007A79DB" w14:paraId="52AF1DD8" w14:textId="77777777" w:rsidTr="00EC517F">
        <w:tc>
          <w:tcPr>
            <w:tcW w:w="3644" w:type="pct"/>
            <w:gridSpan w:val="2"/>
          </w:tcPr>
          <w:p w14:paraId="75DB18AC" w14:textId="77777777" w:rsidR="00EC517F" w:rsidRPr="007A79DB" w:rsidRDefault="00EC517F" w:rsidP="00EC517F">
            <w:pPr>
              <w:suppressAutoHyphens/>
              <w:spacing w:after="0" w:line="240" w:lineRule="auto"/>
              <w:rPr>
                <w:rFonts w:ascii="Times New Roman" w:hAnsi="Times New Roman"/>
                <w:b/>
                <w:sz w:val="24"/>
                <w:szCs w:val="24"/>
              </w:rPr>
            </w:pPr>
            <w:r w:rsidRPr="007A79DB">
              <w:rPr>
                <w:rFonts w:ascii="Times New Roman" w:hAnsi="Times New Roman"/>
                <w:b/>
                <w:sz w:val="24"/>
                <w:szCs w:val="24"/>
              </w:rPr>
              <w:t>Промежуточная аттестация</w:t>
            </w:r>
          </w:p>
        </w:tc>
        <w:tc>
          <w:tcPr>
            <w:tcW w:w="583" w:type="pct"/>
            <w:vAlign w:val="center"/>
          </w:tcPr>
          <w:p w14:paraId="714E850E" w14:textId="77777777" w:rsidR="00EC517F" w:rsidRPr="00F9708C" w:rsidRDefault="00EC517F" w:rsidP="00EC517F">
            <w:pPr>
              <w:spacing w:after="0" w:line="240" w:lineRule="auto"/>
              <w:jc w:val="center"/>
              <w:rPr>
                <w:rFonts w:ascii="Times New Roman" w:hAnsi="Times New Roman"/>
                <w:i/>
                <w:sz w:val="24"/>
                <w:szCs w:val="24"/>
              </w:rPr>
            </w:pPr>
            <w:r w:rsidRPr="00F9708C">
              <w:rPr>
                <w:rFonts w:ascii="Times New Roman" w:hAnsi="Times New Roman"/>
                <w:iCs/>
                <w:sz w:val="24"/>
                <w:szCs w:val="24"/>
              </w:rPr>
              <w:t>**</w:t>
            </w:r>
          </w:p>
        </w:tc>
        <w:tc>
          <w:tcPr>
            <w:tcW w:w="773" w:type="pct"/>
          </w:tcPr>
          <w:p w14:paraId="6C534C9D" w14:textId="77777777" w:rsidR="00EC517F" w:rsidRPr="007A79DB" w:rsidRDefault="00EC517F" w:rsidP="00EC517F">
            <w:pPr>
              <w:spacing w:after="0" w:line="240" w:lineRule="auto"/>
              <w:rPr>
                <w:rFonts w:ascii="Times New Roman" w:hAnsi="Times New Roman"/>
                <w:b/>
                <w:i/>
                <w:sz w:val="24"/>
                <w:szCs w:val="24"/>
              </w:rPr>
            </w:pPr>
          </w:p>
        </w:tc>
      </w:tr>
      <w:tr w:rsidR="00EC517F" w:rsidRPr="007A79DB" w14:paraId="7CAD5C21" w14:textId="77777777" w:rsidTr="00EC517F">
        <w:trPr>
          <w:trHeight w:val="20"/>
        </w:trPr>
        <w:tc>
          <w:tcPr>
            <w:tcW w:w="3644" w:type="pct"/>
            <w:gridSpan w:val="2"/>
          </w:tcPr>
          <w:p w14:paraId="2318B638" w14:textId="77777777" w:rsidR="00EC517F" w:rsidRPr="007A79DB" w:rsidRDefault="00EC517F" w:rsidP="00EC517F">
            <w:pPr>
              <w:spacing w:after="0" w:line="240" w:lineRule="auto"/>
              <w:rPr>
                <w:rFonts w:ascii="Times New Roman" w:hAnsi="Times New Roman"/>
                <w:b/>
                <w:bCs/>
                <w:sz w:val="24"/>
                <w:szCs w:val="24"/>
              </w:rPr>
            </w:pPr>
            <w:r w:rsidRPr="007A79DB">
              <w:rPr>
                <w:rFonts w:ascii="Times New Roman" w:hAnsi="Times New Roman"/>
                <w:b/>
                <w:bCs/>
                <w:sz w:val="24"/>
                <w:szCs w:val="24"/>
              </w:rPr>
              <w:t>Всего:</w:t>
            </w:r>
          </w:p>
        </w:tc>
        <w:tc>
          <w:tcPr>
            <w:tcW w:w="583" w:type="pct"/>
            <w:vAlign w:val="center"/>
          </w:tcPr>
          <w:p w14:paraId="06135884" w14:textId="77777777" w:rsidR="00EC517F" w:rsidRPr="007A79DB" w:rsidRDefault="00EC517F" w:rsidP="00EC517F">
            <w:pPr>
              <w:spacing w:after="0" w:line="240" w:lineRule="auto"/>
              <w:jc w:val="center"/>
              <w:rPr>
                <w:rFonts w:ascii="Times New Roman" w:hAnsi="Times New Roman"/>
                <w:b/>
                <w:bCs/>
                <w:iCs/>
                <w:sz w:val="24"/>
                <w:szCs w:val="24"/>
              </w:rPr>
            </w:pPr>
            <w:r w:rsidRPr="007A79DB">
              <w:rPr>
                <w:rFonts w:ascii="Times New Roman" w:hAnsi="Times New Roman"/>
                <w:b/>
                <w:bCs/>
                <w:iCs/>
                <w:sz w:val="24"/>
                <w:szCs w:val="24"/>
              </w:rPr>
              <w:t>68</w:t>
            </w:r>
            <w:r>
              <w:rPr>
                <w:rFonts w:ascii="Times New Roman" w:hAnsi="Times New Roman"/>
                <w:b/>
                <w:bCs/>
                <w:iCs/>
                <w:sz w:val="24"/>
                <w:szCs w:val="24"/>
              </w:rPr>
              <w:t>/48</w:t>
            </w:r>
          </w:p>
        </w:tc>
        <w:tc>
          <w:tcPr>
            <w:tcW w:w="773" w:type="pct"/>
          </w:tcPr>
          <w:p w14:paraId="2F376F16" w14:textId="77777777" w:rsidR="00EC517F" w:rsidRPr="007A79DB" w:rsidRDefault="00EC517F" w:rsidP="00EC517F">
            <w:pPr>
              <w:spacing w:after="0" w:line="240" w:lineRule="auto"/>
              <w:rPr>
                <w:rFonts w:ascii="Times New Roman" w:hAnsi="Times New Roman"/>
                <w:b/>
                <w:bCs/>
                <w:i/>
                <w:sz w:val="24"/>
                <w:szCs w:val="24"/>
              </w:rPr>
            </w:pPr>
          </w:p>
        </w:tc>
      </w:tr>
    </w:tbl>
    <w:p w14:paraId="20D04111" w14:textId="77777777" w:rsidR="00EC517F" w:rsidRPr="007A56F5" w:rsidRDefault="00EC517F" w:rsidP="00EC517F">
      <w:pPr>
        <w:spacing w:after="0" w:line="240" w:lineRule="auto"/>
        <w:rPr>
          <w:rFonts w:ascii="Times New Roman" w:hAnsi="Times New Roman"/>
          <w:sz w:val="20"/>
          <w:szCs w:val="20"/>
        </w:rPr>
      </w:pPr>
    </w:p>
    <w:p w14:paraId="705CE1F8" w14:textId="77777777" w:rsidR="00EC517F" w:rsidRPr="007A56F5" w:rsidRDefault="00EC517F" w:rsidP="00EC517F">
      <w:pPr>
        <w:spacing w:after="0" w:line="240" w:lineRule="auto"/>
        <w:jc w:val="both"/>
        <w:rPr>
          <w:rFonts w:ascii="Times New Roman" w:hAnsi="Times New Roman"/>
          <w:sz w:val="20"/>
          <w:szCs w:val="20"/>
        </w:rPr>
      </w:pPr>
      <w:r w:rsidRPr="007A56F5">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3655DB29" w14:textId="77777777" w:rsidR="00EC517F" w:rsidRPr="007A56F5" w:rsidRDefault="00EC517F" w:rsidP="00EC517F">
      <w:pPr>
        <w:spacing w:after="0" w:line="240" w:lineRule="auto"/>
        <w:jc w:val="both"/>
        <w:rPr>
          <w:rFonts w:ascii="Times New Roman" w:hAnsi="Times New Roman"/>
          <w:sz w:val="20"/>
          <w:szCs w:val="20"/>
        </w:rPr>
        <w:sectPr w:rsidR="00EC517F" w:rsidRPr="007A56F5" w:rsidSect="00EC517F">
          <w:pgSz w:w="16838" w:h="11906" w:orient="landscape"/>
          <w:pgMar w:top="1134" w:right="567" w:bottom="1134" w:left="1134" w:header="709" w:footer="709" w:gutter="0"/>
          <w:cols w:space="708"/>
          <w:docGrid w:linePitch="360"/>
        </w:sectPr>
      </w:pPr>
      <w:r w:rsidRPr="007A56F5">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r>
        <w:rPr>
          <w:rFonts w:ascii="Times New Roman" w:hAnsi="Times New Roman"/>
          <w:sz w:val="20"/>
          <w:szCs w:val="20"/>
        </w:rPr>
        <w:t>………………………………………………………………………...</w:t>
      </w:r>
    </w:p>
    <w:p w14:paraId="16C5754F" w14:textId="77777777" w:rsidR="00EC517F" w:rsidRDefault="00EC517F" w:rsidP="00EC517F">
      <w:pPr>
        <w:tabs>
          <w:tab w:val="left" w:pos="709"/>
        </w:tabs>
        <w:spacing w:after="0" w:line="240" w:lineRule="auto"/>
        <w:ind w:left="-567" w:right="-284" w:firstLine="709"/>
        <w:jc w:val="both"/>
        <w:rPr>
          <w:rFonts w:ascii="Times New Roman" w:hAnsi="Times New Roman"/>
          <w:b/>
          <w:bCs/>
          <w:sz w:val="24"/>
          <w:szCs w:val="24"/>
        </w:rPr>
      </w:pPr>
      <w:r w:rsidRPr="00413D51">
        <w:rPr>
          <w:rFonts w:ascii="Times New Roman" w:hAnsi="Times New Roman"/>
          <w:b/>
          <w:bCs/>
          <w:sz w:val="24"/>
          <w:szCs w:val="24"/>
        </w:rPr>
        <w:lastRenderedPageBreak/>
        <w:t>3. УСЛОВИЯ РЕАЛИЗАЦИИ ПРОГРАММЫ УЧЕБНОЙ ДИСЦИПЛИНЫ</w:t>
      </w:r>
    </w:p>
    <w:p w14:paraId="30322121" w14:textId="77777777" w:rsidR="00EC517F" w:rsidRPr="00413D51" w:rsidRDefault="00EC517F" w:rsidP="00EC517F">
      <w:pPr>
        <w:tabs>
          <w:tab w:val="left" w:pos="709"/>
        </w:tabs>
        <w:spacing w:after="0" w:line="240" w:lineRule="auto"/>
        <w:ind w:left="-567" w:right="-284"/>
        <w:jc w:val="both"/>
        <w:rPr>
          <w:rFonts w:ascii="Times New Roman" w:hAnsi="Times New Roman"/>
          <w:b/>
          <w:bCs/>
          <w:sz w:val="24"/>
          <w:szCs w:val="24"/>
        </w:rPr>
      </w:pPr>
    </w:p>
    <w:p w14:paraId="0E2DC921" w14:textId="77777777" w:rsidR="00EC517F" w:rsidRDefault="00EC517F" w:rsidP="00DA4187">
      <w:pPr>
        <w:tabs>
          <w:tab w:val="left" w:pos="709"/>
        </w:tabs>
        <w:spacing w:after="0" w:line="240" w:lineRule="auto"/>
        <w:ind w:right="-284" w:firstLine="709"/>
        <w:jc w:val="both"/>
        <w:rPr>
          <w:rFonts w:ascii="Times New Roman" w:hAnsi="Times New Roman"/>
          <w:b/>
          <w:sz w:val="24"/>
          <w:szCs w:val="24"/>
        </w:rPr>
      </w:pPr>
      <w:r w:rsidRPr="004D621D">
        <w:rPr>
          <w:rFonts w:ascii="Times New Roman" w:hAnsi="Times New Roman"/>
          <w:b/>
          <w:sz w:val="24"/>
          <w:szCs w:val="24"/>
        </w:rPr>
        <w:t>3.1. Для реализации программы учебной дисциплины должен быть предусмотрен кабинет «Безопасность жизнедеятельности и охраны труда», оснащенный</w:t>
      </w:r>
      <w:r>
        <w:rPr>
          <w:rFonts w:ascii="Times New Roman" w:hAnsi="Times New Roman"/>
          <w:b/>
          <w:sz w:val="24"/>
          <w:szCs w:val="24"/>
        </w:rPr>
        <w:t>:</w:t>
      </w:r>
    </w:p>
    <w:p w14:paraId="0D89BE2C" w14:textId="77777777" w:rsidR="00EC517F" w:rsidRPr="00E9103A" w:rsidRDefault="00EC517F" w:rsidP="00DA4187">
      <w:pPr>
        <w:tabs>
          <w:tab w:val="left" w:pos="709"/>
        </w:tabs>
        <w:spacing w:after="0" w:line="240" w:lineRule="auto"/>
        <w:ind w:right="-284"/>
        <w:jc w:val="both"/>
        <w:rPr>
          <w:rFonts w:ascii="Times New Roman" w:hAnsi="Times New Roman"/>
          <w:i/>
          <w:sz w:val="24"/>
          <w:szCs w:val="24"/>
        </w:rPr>
      </w:pPr>
      <w:r w:rsidRPr="00E9103A">
        <w:rPr>
          <w:rFonts w:ascii="Times New Roman" w:hAnsi="Times New Roman"/>
          <w:i/>
          <w:sz w:val="24"/>
          <w:szCs w:val="24"/>
        </w:rPr>
        <w:t>˗ оборудованием:</w:t>
      </w:r>
    </w:p>
    <w:p w14:paraId="785166E3"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рабочее место преподавателя;</w:t>
      </w:r>
    </w:p>
    <w:p w14:paraId="65E5088D"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рабочие места по количеству обучающихся;</w:t>
      </w:r>
    </w:p>
    <w:p w14:paraId="1E85ED41"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комплект учебно-наглядных пособий;</w:t>
      </w:r>
    </w:p>
    <w:p w14:paraId="12EB9CE6"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комплекты индивидуальных средств защиты;</w:t>
      </w:r>
    </w:p>
    <w:p w14:paraId="73EEE590"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робот-тренажёр для отработки навыков первой доврачебной помощи;</w:t>
      </w:r>
    </w:p>
    <w:p w14:paraId="2EE9C67E"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контрольно-измерительные приборы и приборы безопасности;</w:t>
      </w:r>
    </w:p>
    <w:p w14:paraId="597088F1"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огнетушители порошковые (учебные);</w:t>
      </w:r>
    </w:p>
    <w:p w14:paraId="4D427618"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огнетушители пенные (учебные);</w:t>
      </w:r>
    </w:p>
    <w:p w14:paraId="09B949D1"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огнетушители углекислотные (учебные);</w:t>
      </w:r>
    </w:p>
    <w:p w14:paraId="24519B43"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устройство отработки прицеливания;</w:t>
      </w:r>
    </w:p>
    <w:p w14:paraId="69BE25FD"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учебные автоматы АК-74;</w:t>
      </w:r>
    </w:p>
    <w:p w14:paraId="3EC45425"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винтовки пневматические;</w:t>
      </w:r>
    </w:p>
    <w:p w14:paraId="0CDCE53D"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 xml:space="preserve">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413D51">
        <w:rPr>
          <w:rFonts w:ascii="Times New Roman" w:hAnsi="Times New Roman"/>
          <w:sz w:val="24"/>
          <w:szCs w:val="24"/>
        </w:rPr>
        <w:t>Дитерихса</w:t>
      </w:r>
      <w:proofErr w:type="spellEnd"/>
      <w:r w:rsidRPr="00413D51">
        <w:rPr>
          <w:rFonts w:ascii="Times New Roman" w:hAnsi="Times New Roman"/>
          <w:sz w:val="24"/>
          <w:szCs w:val="24"/>
        </w:rPr>
        <w:t>))</w:t>
      </w:r>
      <w:r>
        <w:rPr>
          <w:rFonts w:ascii="Times New Roman" w:hAnsi="Times New Roman"/>
          <w:sz w:val="24"/>
          <w:szCs w:val="24"/>
        </w:rPr>
        <w:t>;</w:t>
      </w:r>
    </w:p>
    <w:p w14:paraId="115307D1" w14:textId="77777777" w:rsidR="00EC517F" w:rsidRPr="00E9103A" w:rsidRDefault="00EC517F" w:rsidP="00DA4187">
      <w:pPr>
        <w:tabs>
          <w:tab w:val="left" w:pos="709"/>
        </w:tabs>
        <w:spacing w:after="0" w:line="240" w:lineRule="auto"/>
        <w:ind w:right="-284"/>
        <w:jc w:val="both"/>
        <w:rPr>
          <w:rFonts w:ascii="Times New Roman" w:hAnsi="Times New Roman"/>
          <w:bCs/>
          <w:i/>
          <w:sz w:val="24"/>
          <w:szCs w:val="24"/>
        </w:rPr>
      </w:pPr>
      <w:r w:rsidRPr="00E9103A">
        <w:rPr>
          <w:rFonts w:ascii="Times New Roman" w:hAnsi="Times New Roman"/>
          <w:bCs/>
          <w:i/>
          <w:sz w:val="24"/>
          <w:szCs w:val="24"/>
        </w:rPr>
        <w:t>˗ техническими средствами обучения:</w:t>
      </w:r>
    </w:p>
    <w:p w14:paraId="395F884F"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компьютер с лицензионным программным обеспечением;</w:t>
      </w:r>
    </w:p>
    <w:p w14:paraId="20FD1F0F" w14:textId="77777777" w:rsidR="00EC517F" w:rsidRDefault="00EC517F" w:rsidP="00DA4187">
      <w:pPr>
        <w:tabs>
          <w:tab w:val="left" w:pos="709"/>
        </w:tabs>
        <w:spacing w:after="0" w:line="240" w:lineRule="auto"/>
        <w:ind w:right="-284" w:firstLine="709"/>
        <w:jc w:val="both"/>
        <w:rPr>
          <w:rFonts w:ascii="Times New Roman" w:hAnsi="Times New Roman"/>
          <w:sz w:val="24"/>
          <w:szCs w:val="24"/>
        </w:rPr>
      </w:pPr>
      <w:r>
        <w:rPr>
          <w:rFonts w:ascii="Times New Roman" w:hAnsi="Times New Roman"/>
          <w:sz w:val="24"/>
          <w:szCs w:val="24"/>
        </w:rPr>
        <w:t>мультимедийный проектор;</w:t>
      </w:r>
    </w:p>
    <w:p w14:paraId="299D4C8E"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Pr>
          <w:rFonts w:ascii="Times New Roman" w:hAnsi="Times New Roman"/>
          <w:sz w:val="24"/>
          <w:szCs w:val="24"/>
        </w:rPr>
        <w:t>мультимедийный</w:t>
      </w:r>
      <w:r w:rsidRPr="00413D51">
        <w:rPr>
          <w:rFonts w:ascii="Times New Roman" w:hAnsi="Times New Roman"/>
          <w:sz w:val="24"/>
          <w:szCs w:val="24"/>
        </w:rPr>
        <w:t xml:space="preserve"> экран;</w:t>
      </w:r>
    </w:p>
    <w:p w14:paraId="128EAFB7" w14:textId="77777777" w:rsidR="00EC517F" w:rsidRPr="00413D51" w:rsidRDefault="00EC517F" w:rsidP="00DA4187">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комплект видеофильмов и видео-инструктажей.</w:t>
      </w:r>
    </w:p>
    <w:p w14:paraId="06F7C7F1" w14:textId="77777777" w:rsidR="00EC517F" w:rsidRDefault="00EC517F" w:rsidP="00DA4187">
      <w:pPr>
        <w:tabs>
          <w:tab w:val="left" w:pos="709"/>
        </w:tabs>
        <w:suppressAutoHyphens/>
        <w:spacing w:after="0" w:line="240" w:lineRule="auto"/>
        <w:ind w:right="-284" w:firstLine="709"/>
        <w:jc w:val="both"/>
        <w:rPr>
          <w:rFonts w:ascii="Times New Roman" w:hAnsi="Times New Roman"/>
          <w:bCs/>
          <w:sz w:val="24"/>
          <w:szCs w:val="24"/>
        </w:rPr>
      </w:pPr>
    </w:p>
    <w:p w14:paraId="6ABE0E76" w14:textId="77777777" w:rsidR="00EC517F" w:rsidRPr="00380247" w:rsidRDefault="00EC517F" w:rsidP="00DA4187">
      <w:pPr>
        <w:tabs>
          <w:tab w:val="left" w:pos="709"/>
        </w:tabs>
        <w:suppressAutoHyphens/>
        <w:spacing w:after="0" w:line="240" w:lineRule="auto"/>
        <w:ind w:right="-284" w:firstLine="709"/>
        <w:jc w:val="both"/>
        <w:rPr>
          <w:rFonts w:ascii="Times New Roman" w:hAnsi="Times New Roman"/>
          <w:b/>
          <w:bCs/>
          <w:sz w:val="24"/>
          <w:szCs w:val="24"/>
        </w:rPr>
      </w:pPr>
      <w:r w:rsidRPr="00380247">
        <w:rPr>
          <w:rFonts w:ascii="Times New Roman" w:hAnsi="Times New Roman"/>
          <w:b/>
          <w:bCs/>
          <w:sz w:val="24"/>
          <w:szCs w:val="24"/>
        </w:rPr>
        <w:t>3.2. Информационное обеспечение реализации программы</w:t>
      </w:r>
    </w:p>
    <w:p w14:paraId="183DC1A0" w14:textId="77777777" w:rsidR="00EC517F" w:rsidRPr="00380247" w:rsidRDefault="00EC517F" w:rsidP="00DA4187">
      <w:pPr>
        <w:suppressAutoHyphens/>
        <w:spacing w:after="0" w:line="240" w:lineRule="auto"/>
        <w:ind w:right="-284" w:firstLine="709"/>
        <w:jc w:val="both"/>
        <w:rPr>
          <w:rFonts w:ascii="Times New Roman" w:hAnsi="Times New Roman"/>
          <w:bCs/>
          <w:sz w:val="24"/>
          <w:szCs w:val="24"/>
        </w:rPr>
      </w:pPr>
      <w:r w:rsidRPr="00380247">
        <w:rPr>
          <w:rFonts w:ascii="Times New Roman" w:hAnsi="Times New Roman"/>
          <w:bCs/>
          <w:sz w:val="24"/>
          <w:szCs w:val="24"/>
        </w:rPr>
        <w:t>Для реализации программы библиотечный фонд образовательной организации должен иметь п</w:t>
      </w:r>
      <w:r w:rsidRPr="0038024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8024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439DB2A" w14:textId="77777777" w:rsidR="00EC517F" w:rsidRPr="00380247" w:rsidRDefault="00EC517F" w:rsidP="00DA4187">
      <w:pPr>
        <w:tabs>
          <w:tab w:val="left" w:pos="709"/>
        </w:tabs>
        <w:suppressAutoHyphens/>
        <w:spacing w:after="0" w:line="240" w:lineRule="auto"/>
        <w:ind w:right="-284" w:firstLine="709"/>
        <w:jc w:val="both"/>
        <w:rPr>
          <w:rFonts w:ascii="Times New Roman" w:hAnsi="Times New Roman"/>
          <w:sz w:val="24"/>
          <w:szCs w:val="24"/>
        </w:rPr>
      </w:pPr>
    </w:p>
    <w:p w14:paraId="0A998B0A" w14:textId="77777777" w:rsidR="00EC517F" w:rsidRPr="005769D7" w:rsidRDefault="00EC517F" w:rsidP="00DA4187">
      <w:pPr>
        <w:tabs>
          <w:tab w:val="left" w:pos="709"/>
        </w:tabs>
        <w:suppressAutoHyphens/>
        <w:spacing w:after="0" w:line="240" w:lineRule="auto"/>
        <w:ind w:right="-284" w:firstLine="709"/>
        <w:jc w:val="both"/>
        <w:rPr>
          <w:rFonts w:ascii="Times New Roman" w:hAnsi="Times New Roman"/>
          <w:b/>
          <w:sz w:val="24"/>
          <w:szCs w:val="24"/>
        </w:rPr>
      </w:pPr>
      <w:r w:rsidRPr="005769D7">
        <w:rPr>
          <w:rFonts w:ascii="Times New Roman" w:hAnsi="Times New Roman"/>
          <w:b/>
          <w:sz w:val="24"/>
          <w:szCs w:val="24"/>
        </w:rPr>
        <w:t>3.2.1. Основные печатные издания</w:t>
      </w:r>
    </w:p>
    <w:p w14:paraId="3F77BBA0" w14:textId="77777777" w:rsidR="00B25959" w:rsidRPr="008C7149" w:rsidRDefault="00B25959" w:rsidP="00DA4187">
      <w:pPr>
        <w:pStyle w:val="ad"/>
        <w:numPr>
          <w:ilvl w:val="1"/>
          <w:numId w:val="20"/>
        </w:numPr>
        <w:tabs>
          <w:tab w:val="clear" w:pos="1440"/>
        </w:tabs>
        <w:spacing w:after="0"/>
        <w:ind w:left="0" w:right="-284" w:firstLine="142"/>
        <w:contextualSpacing/>
        <w:jc w:val="both"/>
      </w:pPr>
      <w:r w:rsidRPr="008C7149">
        <w:t xml:space="preserve">Безопасность жизнедеятельности : учебник для </w:t>
      </w:r>
      <w:proofErr w:type="spellStart"/>
      <w:r w:rsidRPr="008C7149">
        <w:t>спо</w:t>
      </w:r>
      <w:proofErr w:type="spellEnd"/>
      <w:r w:rsidRPr="008C7149">
        <w:t xml:space="preserve"> / Н. В. Горькова, А. Г. Фетисов, Е. М. </w:t>
      </w:r>
      <w:proofErr w:type="spellStart"/>
      <w:r w:rsidRPr="008C7149">
        <w:t>Мессинева</w:t>
      </w:r>
      <w:proofErr w:type="spellEnd"/>
      <w:r w:rsidRPr="008C7149">
        <w:t>, Н. Б. Мануйлова. — 2-е изд., стер. — Санкт-Петербург : Лань, 2022. — 220 с. — ISBN 978-5-8114-9372-2. </w:t>
      </w:r>
    </w:p>
    <w:p w14:paraId="6F65BD6B" w14:textId="77777777" w:rsidR="00EC517F" w:rsidRPr="00B25959" w:rsidRDefault="00EC517F" w:rsidP="00DA4187">
      <w:pPr>
        <w:pStyle w:val="ad"/>
        <w:numPr>
          <w:ilvl w:val="1"/>
          <w:numId w:val="20"/>
        </w:numPr>
        <w:tabs>
          <w:tab w:val="clear" w:pos="1440"/>
        </w:tabs>
        <w:spacing w:after="0"/>
        <w:ind w:left="0" w:right="-284" w:firstLine="142"/>
        <w:contextualSpacing/>
        <w:jc w:val="both"/>
      </w:pPr>
      <w:r w:rsidRPr="008C7149">
        <w:t>Безопасность жизнедеятельности</w:t>
      </w:r>
      <w:r w:rsidRPr="00B25959">
        <w:t xml:space="preserve"> : учебник и практикум для среднего профессионального образования / С. В. Абрамова [и др.] ; под общей редакцией В. П. Соломина. – Москва : </w:t>
      </w:r>
      <w:proofErr w:type="spellStart"/>
      <w:r w:rsidRPr="00B25959">
        <w:t>Юрайт</w:t>
      </w:r>
      <w:proofErr w:type="spellEnd"/>
      <w:r w:rsidRPr="00B25959">
        <w:t xml:space="preserve">, 2021. – 399 с. – (Профессиональное образование). – ISBN 978-5-534-02041-0. – Текст : непосредственный. </w:t>
      </w:r>
    </w:p>
    <w:p w14:paraId="2D2098F9" w14:textId="77777777" w:rsidR="00EC517F" w:rsidRPr="00B25959" w:rsidRDefault="00EC517F" w:rsidP="00DA4187">
      <w:pPr>
        <w:pStyle w:val="ad"/>
        <w:numPr>
          <w:ilvl w:val="1"/>
          <w:numId w:val="20"/>
        </w:numPr>
        <w:tabs>
          <w:tab w:val="clear" w:pos="1440"/>
        </w:tabs>
        <w:spacing w:after="0"/>
        <w:ind w:left="0" w:right="-284" w:firstLine="142"/>
        <w:contextualSpacing/>
        <w:jc w:val="both"/>
      </w:pPr>
      <w:r w:rsidRPr="00B25959">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B25959">
        <w:t>перераб</w:t>
      </w:r>
      <w:proofErr w:type="spellEnd"/>
      <w:r w:rsidRPr="00B25959">
        <w:t xml:space="preserve">. и доп. – Москва : </w:t>
      </w:r>
      <w:proofErr w:type="spellStart"/>
      <w:r w:rsidRPr="00B25959">
        <w:t>Юрайт</w:t>
      </w:r>
      <w:proofErr w:type="spellEnd"/>
      <w:r w:rsidRPr="00B25959">
        <w:t>, 2020. — 350 с. – (Профессиональное образование). – ISBN 978-5-9916-9962-4. – Текст : непосредственный.</w:t>
      </w:r>
    </w:p>
    <w:p w14:paraId="56995FE6" w14:textId="77777777" w:rsidR="00B25959" w:rsidRPr="008C7149" w:rsidRDefault="00B25959" w:rsidP="00DA4187">
      <w:pPr>
        <w:pStyle w:val="ad"/>
        <w:numPr>
          <w:ilvl w:val="1"/>
          <w:numId w:val="20"/>
        </w:numPr>
        <w:tabs>
          <w:tab w:val="clear" w:pos="1440"/>
        </w:tabs>
        <w:spacing w:after="0"/>
        <w:ind w:left="0" w:right="-284" w:firstLine="142"/>
        <w:contextualSpacing/>
        <w:jc w:val="both"/>
      </w:pPr>
      <w:r w:rsidRPr="008C7149">
        <w:t xml:space="preserve">Долгов В. С. Основы безопасности жизнедеятельности : учебник для СПО / В. С, Долгов. – 2-е изд., стер. — Санкт-Петербург : Лань, 2021. — 188 с. — ISBN 978-5-8114-8888-9. </w:t>
      </w:r>
    </w:p>
    <w:p w14:paraId="5500D36B" w14:textId="77777777" w:rsidR="00EC517F" w:rsidRPr="00B25959" w:rsidRDefault="00EC517F" w:rsidP="00DA4187">
      <w:pPr>
        <w:pStyle w:val="ad"/>
        <w:numPr>
          <w:ilvl w:val="1"/>
          <w:numId w:val="20"/>
        </w:numPr>
        <w:tabs>
          <w:tab w:val="clear" w:pos="1440"/>
          <w:tab w:val="left" w:pos="284"/>
          <w:tab w:val="left" w:pos="567"/>
          <w:tab w:val="num" w:pos="1701"/>
        </w:tabs>
        <w:spacing w:after="0"/>
        <w:ind w:left="0" w:right="-284" w:firstLine="142"/>
        <w:contextualSpacing/>
        <w:jc w:val="both"/>
      </w:pPr>
      <w:r w:rsidRPr="00B25959">
        <w:lastRenderedPageBreak/>
        <w:t xml:space="preserve">Косолапова, Н. В. Безопасность жизнедеятельности. Практикум : учебное пособие / Н. В. Косолапова, Н. А. Прокопенко. – Москва: </w:t>
      </w:r>
      <w:proofErr w:type="spellStart"/>
      <w:r w:rsidRPr="00B25959">
        <w:t>КноРус</w:t>
      </w:r>
      <w:proofErr w:type="spellEnd"/>
      <w:r w:rsidRPr="00B25959">
        <w:t xml:space="preserve">, 2021. – 156 с. – (Профессиональное образование). – ISBN : 978-5-406-08196-9. – Текст : непосредственный. </w:t>
      </w:r>
    </w:p>
    <w:p w14:paraId="1BBB9A0C" w14:textId="77777777" w:rsidR="00EC517F" w:rsidRPr="00B25959" w:rsidRDefault="00EC517F" w:rsidP="00DA4187">
      <w:pPr>
        <w:pStyle w:val="ad"/>
        <w:numPr>
          <w:ilvl w:val="1"/>
          <w:numId w:val="20"/>
        </w:numPr>
        <w:tabs>
          <w:tab w:val="clear" w:pos="1440"/>
          <w:tab w:val="left" w:pos="284"/>
          <w:tab w:val="left" w:pos="567"/>
          <w:tab w:val="num" w:pos="1701"/>
        </w:tabs>
        <w:spacing w:after="0"/>
        <w:ind w:left="0" w:right="-284" w:firstLine="142"/>
        <w:contextualSpacing/>
        <w:jc w:val="both"/>
      </w:pPr>
      <w:proofErr w:type="spellStart"/>
      <w:r w:rsidRPr="00B25959">
        <w:t>Мисюк</w:t>
      </w:r>
      <w:proofErr w:type="spellEnd"/>
      <w:r w:rsidRPr="00B25959">
        <w:t xml:space="preserve">, М. Н.  Основы медицинских знаний : учебник и практикум для среднего профессионального образования / М. Н. </w:t>
      </w:r>
      <w:proofErr w:type="spellStart"/>
      <w:r w:rsidRPr="00B25959">
        <w:t>Мисюк</w:t>
      </w:r>
      <w:proofErr w:type="spellEnd"/>
      <w:r w:rsidRPr="00B25959">
        <w:t xml:space="preserve">. – 3-е изд., </w:t>
      </w:r>
      <w:proofErr w:type="spellStart"/>
      <w:r w:rsidRPr="00B25959">
        <w:t>перераб</w:t>
      </w:r>
      <w:proofErr w:type="spellEnd"/>
      <w:r w:rsidRPr="00B25959">
        <w:t xml:space="preserve">. и доп. – Москва : </w:t>
      </w:r>
      <w:proofErr w:type="spellStart"/>
      <w:r w:rsidRPr="00B25959">
        <w:t>Юрайт</w:t>
      </w:r>
      <w:proofErr w:type="spellEnd"/>
      <w:r w:rsidRPr="00B25959">
        <w:t xml:space="preserve">, 2019. – 499 с. – (Профессиональное образование). – ISBN 978-5-534-00398-7. – Текст : непосредственный. </w:t>
      </w:r>
    </w:p>
    <w:p w14:paraId="0711809A" w14:textId="77777777" w:rsidR="00EC517F" w:rsidRPr="00B25959" w:rsidRDefault="00EC517F" w:rsidP="00DA4187">
      <w:pPr>
        <w:pStyle w:val="ad"/>
        <w:numPr>
          <w:ilvl w:val="1"/>
          <w:numId w:val="20"/>
        </w:numPr>
        <w:tabs>
          <w:tab w:val="clear" w:pos="1440"/>
          <w:tab w:val="left" w:pos="284"/>
          <w:tab w:val="left" w:pos="567"/>
          <w:tab w:val="num" w:pos="1701"/>
        </w:tabs>
        <w:spacing w:after="0"/>
        <w:ind w:left="0" w:right="-284" w:firstLine="142"/>
        <w:contextualSpacing/>
        <w:jc w:val="both"/>
      </w:pPr>
      <w:r w:rsidRPr="00B25959">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w:t>
      </w:r>
      <w:proofErr w:type="spellStart"/>
      <w:r w:rsidRPr="00B25959">
        <w:t>Ничипорук</w:t>
      </w:r>
      <w:proofErr w:type="spellEnd"/>
      <w:r w:rsidRPr="00B25959">
        <w:t xml:space="preserve">, А. И. Гайворонский, С. В. Виноградов — 3е изд., </w:t>
      </w:r>
      <w:proofErr w:type="spellStart"/>
      <w:r w:rsidRPr="00B25959">
        <w:t>испр</w:t>
      </w:r>
      <w:proofErr w:type="spellEnd"/>
      <w:r w:rsidRPr="00B25959">
        <w:t xml:space="preserve">. и доп. – Санкт-Петербург : </w:t>
      </w:r>
      <w:proofErr w:type="spellStart"/>
      <w:r w:rsidRPr="00B25959">
        <w:t>СпецЛит</w:t>
      </w:r>
      <w:proofErr w:type="spellEnd"/>
      <w:r w:rsidRPr="00B25959">
        <w:t>, 2021. — 311 с. – (Профессиональное образование). – ISBN 978-5-299-01110-4. – Текст : непосредственный.</w:t>
      </w:r>
    </w:p>
    <w:p w14:paraId="457F36F0" w14:textId="77777777" w:rsidR="00EC517F" w:rsidRPr="00987D65" w:rsidRDefault="00EC517F" w:rsidP="00DA4187">
      <w:pPr>
        <w:tabs>
          <w:tab w:val="left" w:pos="284"/>
        </w:tabs>
        <w:spacing w:after="0" w:line="240" w:lineRule="auto"/>
        <w:ind w:right="-284" w:firstLine="709"/>
        <w:contextualSpacing/>
        <w:jc w:val="both"/>
        <w:rPr>
          <w:rFonts w:ascii="Times New Roman" w:hAnsi="Times New Roman"/>
          <w:b/>
          <w:sz w:val="24"/>
          <w:szCs w:val="24"/>
          <w:highlight w:val="yellow"/>
        </w:rPr>
      </w:pPr>
    </w:p>
    <w:p w14:paraId="3C6B685C" w14:textId="77777777" w:rsidR="00EC517F" w:rsidRPr="008E042E" w:rsidRDefault="006A2AFF" w:rsidP="00DA4187">
      <w:pPr>
        <w:tabs>
          <w:tab w:val="left" w:pos="284"/>
        </w:tabs>
        <w:spacing w:after="0" w:line="240" w:lineRule="auto"/>
        <w:ind w:right="-284" w:firstLine="709"/>
        <w:contextualSpacing/>
        <w:jc w:val="both"/>
        <w:rPr>
          <w:rFonts w:ascii="Times New Roman" w:hAnsi="Times New Roman"/>
          <w:b/>
          <w:sz w:val="24"/>
          <w:szCs w:val="24"/>
        </w:rPr>
      </w:pPr>
      <w:r>
        <w:rPr>
          <w:rFonts w:ascii="Times New Roman" w:hAnsi="Times New Roman"/>
          <w:b/>
          <w:sz w:val="24"/>
          <w:szCs w:val="24"/>
        </w:rPr>
        <w:t>3.2.2. Основные электронные издания</w:t>
      </w:r>
    </w:p>
    <w:p w14:paraId="7F8F5CB9" w14:textId="5E76081C" w:rsidR="00FD370B" w:rsidRPr="004061F4" w:rsidRDefault="00FD370B" w:rsidP="00DA4187">
      <w:pPr>
        <w:pStyle w:val="ad"/>
        <w:numPr>
          <w:ilvl w:val="1"/>
          <w:numId w:val="138"/>
        </w:numPr>
        <w:tabs>
          <w:tab w:val="left" w:pos="284"/>
          <w:tab w:val="left" w:pos="567"/>
        </w:tabs>
        <w:spacing w:after="0"/>
        <w:ind w:left="0" w:right="-284" w:firstLine="142"/>
        <w:contextualSpacing/>
        <w:jc w:val="both"/>
        <w:rPr>
          <w:bCs/>
          <w:color w:val="000000" w:themeColor="text1"/>
        </w:rPr>
      </w:pPr>
      <w:r w:rsidRPr="004823CA">
        <w:rPr>
          <w:bCs/>
        </w:rPr>
        <w:t xml:space="preserve">Курбатов, В. А. Безопасность жизнедеятельности. Основы чрезвычайных ситуаций : учебное пособие для СПО /В. А. Курбатов, Ю. С. Рысин, С. Л. Яблочников. — Саратов : Профобразование, 2020. — 121 c. — ISBN 978-5-4488-0820-3. — Текст : электронный // Электронный ресурс цифровой образовательной среды СПО </w:t>
      </w:r>
      <w:proofErr w:type="spellStart"/>
      <w:r w:rsidRPr="004823CA">
        <w:rPr>
          <w:bCs/>
        </w:rPr>
        <w:t>PROFобразование</w:t>
      </w:r>
      <w:proofErr w:type="spellEnd"/>
      <w:r w:rsidRPr="004823CA">
        <w:rPr>
          <w:bCs/>
        </w:rPr>
        <w:t xml:space="preserve"> : [сайт]. — URL: </w:t>
      </w:r>
      <w:hyperlink r:id="rId186" w:history="1">
        <w:r w:rsidRPr="004823CA">
          <w:rPr>
            <w:rStyle w:val="ac"/>
            <w:bCs/>
          </w:rPr>
          <w:t>https://profspo.ru/books/93574</w:t>
        </w:r>
      </w:hyperlink>
      <w:r w:rsidR="004061F4">
        <w:rPr>
          <w:rStyle w:val="ac"/>
          <w:bCs/>
        </w:rPr>
        <w:t xml:space="preserve"> </w:t>
      </w:r>
      <w:bookmarkStart w:id="28" w:name="_Hlk98258919"/>
      <w:bookmarkStart w:id="29" w:name="_Hlk98258893"/>
      <w:r w:rsidR="004061F4">
        <w:rPr>
          <w:rStyle w:val="ac"/>
          <w:bCs/>
        </w:rPr>
        <w:t>(</w:t>
      </w:r>
      <w:r w:rsidR="004061F4" w:rsidRPr="004061F4">
        <w:rPr>
          <w:rStyle w:val="ac"/>
          <w:bCs/>
          <w:color w:val="000000" w:themeColor="text1"/>
          <w:u w:val="none"/>
        </w:rPr>
        <w:t>дата обращения 31.01.2022)</w:t>
      </w:r>
      <w:bookmarkEnd w:id="28"/>
    </w:p>
    <w:bookmarkEnd w:id="29"/>
    <w:p w14:paraId="39E5141A" w14:textId="008219E1" w:rsidR="00FD370B" w:rsidRPr="004603CF" w:rsidRDefault="00FD370B" w:rsidP="00DA4187">
      <w:pPr>
        <w:pStyle w:val="ad"/>
        <w:numPr>
          <w:ilvl w:val="1"/>
          <w:numId w:val="138"/>
        </w:numPr>
        <w:tabs>
          <w:tab w:val="left" w:pos="284"/>
          <w:tab w:val="left" w:pos="567"/>
        </w:tabs>
        <w:spacing w:after="0"/>
        <w:ind w:left="0" w:right="-284" w:firstLine="142"/>
        <w:contextualSpacing/>
        <w:jc w:val="both"/>
        <w:rPr>
          <w:bCs/>
          <w:color w:val="000000" w:themeColor="text1"/>
        </w:rPr>
      </w:pPr>
      <w:r w:rsidRPr="004823CA">
        <w:rPr>
          <w:bCs/>
        </w:rPr>
        <w:t xml:space="preserve">Безопасность </w:t>
      </w:r>
      <w:proofErr w:type="gramStart"/>
      <w:r w:rsidRPr="004823CA">
        <w:rPr>
          <w:bCs/>
        </w:rPr>
        <w:t>жизнедеятельности :</w:t>
      </w:r>
      <w:proofErr w:type="gramEnd"/>
      <w:r w:rsidRPr="004823CA">
        <w:rPr>
          <w:bCs/>
        </w:rPr>
        <w:t xml:space="preserve"> учебное пособие для СПО /Г. В. Тягунов, А. А. Волкова, В. Г. </w:t>
      </w:r>
      <w:proofErr w:type="spellStart"/>
      <w:r w:rsidRPr="004823CA">
        <w:rPr>
          <w:bCs/>
        </w:rPr>
        <w:t>Шишкунов</w:t>
      </w:r>
      <w:proofErr w:type="spellEnd"/>
      <w:r w:rsidRPr="004823CA">
        <w:rPr>
          <w:bCs/>
        </w:rPr>
        <w:t xml:space="preserve">, Е. Е. Барышев ; под редакцией В. С. </w:t>
      </w:r>
      <w:proofErr w:type="spellStart"/>
      <w:r w:rsidRPr="004823CA">
        <w:rPr>
          <w:bCs/>
        </w:rPr>
        <w:t>Цепелева</w:t>
      </w:r>
      <w:proofErr w:type="spellEnd"/>
      <w:r w:rsidRPr="004823CA">
        <w:rPr>
          <w:bCs/>
        </w:rPr>
        <w:t xml:space="preserve">. — 2-е изд. — Саратов, Екатеринбург : Профобразование, Уральский федеральный университет, 2019. — 235 c. — ISBN 978-5-4488-0368-0, 978-5-7996-2790-4. — Текст : электронный // Электронный ресурс цифровой образовательной среды СПО </w:t>
      </w:r>
      <w:proofErr w:type="spellStart"/>
      <w:r w:rsidRPr="004823CA">
        <w:rPr>
          <w:bCs/>
        </w:rPr>
        <w:t>PROFобразование</w:t>
      </w:r>
      <w:proofErr w:type="spellEnd"/>
      <w:r w:rsidRPr="004823CA">
        <w:rPr>
          <w:bCs/>
        </w:rPr>
        <w:t xml:space="preserve"> : [сайт]. — URL</w:t>
      </w:r>
      <w:hyperlink r:id="rId187" w:history="1">
        <w:r w:rsidRPr="004823CA">
          <w:rPr>
            <w:rStyle w:val="ac"/>
            <w:bCs/>
          </w:rPr>
          <w:t xml:space="preserve">: </w:t>
        </w:r>
      </w:hyperlink>
      <w:hyperlink r:id="rId188" w:history="1">
        <w:r w:rsidRPr="004823CA">
          <w:rPr>
            <w:rStyle w:val="ac"/>
            <w:bCs/>
          </w:rPr>
          <w:t>https://profspo.ru/books/87788</w:t>
        </w:r>
      </w:hyperlink>
      <w:r w:rsidR="004603CF" w:rsidRPr="004603CF">
        <w:rPr>
          <w:rStyle w:val="ac"/>
          <w:bCs/>
          <w:color w:val="000000" w:themeColor="text1"/>
          <w:u w:val="none"/>
        </w:rPr>
        <w:t xml:space="preserve"> </w:t>
      </w:r>
      <w:r w:rsidR="004603CF" w:rsidRPr="004603CF">
        <w:rPr>
          <w:bCs/>
          <w:color w:val="000000" w:themeColor="text1"/>
        </w:rPr>
        <w:t>(дата обращения 31.01.2022)</w:t>
      </w:r>
    </w:p>
    <w:p w14:paraId="2440FCB1" w14:textId="16C2E02F" w:rsidR="00FD370B" w:rsidRPr="004603CF" w:rsidRDefault="00FD370B" w:rsidP="00DA4187">
      <w:pPr>
        <w:pStyle w:val="ad"/>
        <w:numPr>
          <w:ilvl w:val="1"/>
          <w:numId w:val="138"/>
        </w:numPr>
        <w:tabs>
          <w:tab w:val="left" w:pos="284"/>
          <w:tab w:val="left" w:pos="567"/>
        </w:tabs>
        <w:spacing w:after="0"/>
        <w:ind w:left="0" w:right="-284" w:firstLine="142"/>
        <w:contextualSpacing/>
        <w:jc w:val="both"/>
        <w:rPr>
          <w:bCs/>
          <w:color w:val="000000" w:themeColor="text1"/>
        </w:rPr>
      </w:pPr>
      <w:r w:rsidRPr="004823CA">
        <w:rPr>
          <w:bCs/>
        </w:rPr>
        <w:t xml:space="preserve">Основы безопасности жизнедеятельности. Государственная система обеспечения безопасности населения : учебное пособие для СПО /А. Н. </w:t>
      </w:r>
      <w:proofErr w:type="spellStart"/>
      <w:r w:rsidRPr="004823CA">
        <w:rPr>
          <w:bCs/>
        </w:rPr>
        <w:t>Приешкина</w:t>
      </w:r>
      <w:proofErr w:type="spellEnd"/>
      <w:r w:rsidRPr="004823CA">
        <w:rPr>
          <w:bCs/>
        </w:rPr>
        <w:t xml:space="preserve">, М. А. Огородников, Е. Ю. Голубь, А. В. </w:t>
      </w:r>
      <w:proofErr w:type="spellStart"/>
      <w:r w:rsidRPr="004823CA">
        <w:rPr>
          <w:bCs/>
        </w:rPr>
        <w:t>Седымов</w:t>
      </w:r>
      <w:proofErr w:type="spellEnd"/>
      <w:r w:rsidRPr="004823CA">
        <w:rPr>
          <w:bCs/>
        </w:rPr>
        <w:t xml:space="preserve">. — Саратов : Профобразование, 2020. — 76 c. — ISBN 978-5-4488-0743-5. — Текст : электронный // Электронный ресурс цифровой образовательной среды СПО </w:t>
      </w:r>
      <w:proofErr w:type="spellStart"/>
      <w:r w:rsidRPr="004823CA">
        <w:rPr>
          <w:bCs/>
        </w:rPr>
        <w:t>PROFобразование</w:t>
      </w:r>
      <w:proofErr w:type="spellEnd"/>
      <w:r w:rsidRPr="004823CA">
        <w:rPr>
          <w:bCs/>
        </w:rPr>
        <w:t xml:space="preserve"> : [сайт]. — URL: </w:t>
      </w:r>
      <w:hyperlink r:id="rId189" w:history="1">
        <w:r w:rsidRPr="004823CA">
          <w:rPr>
            <w:rStyle w:val="ac"/>
            <w:bCs/>
          </w:rPr>
          <w:t>https://profspo.ru/books/92323</w:t>
        </w:r>
      </w:hyperlink>
      <w:r w:rsidR="004603CF">
        <w:rPr>
          <w:rStyle w:val="ac"/>
          <w:bCs/>
        </w:rPr>
        <w:t xml:space="preserve"> </w:t>
      </w:r>
      <w:r w:rsidR="004603CF" w:rsidRPr="004603CF">
        <w:rPr>
          <w:bCs/>
          <w:color w:val="000000" w:themeColor="text1"/>
        </w:rPr>
        <w:t>(дата обращения 31.01.2022)</w:t>
      </w:r>
    </w:p>
    <w:p w14:paraId="6C2AE492" w14:textId="4AEB78E0" w:rsidR="002269DE" w:rsidRPr="004823CA" w:rsidRDefault="009F3711" w:rsidP="00DA4187">
      <w:pPr>
        <w:pStyle w:val="ad"/>
        <w:numPr>
          <w:ilvl w:val="1"/>
          <w:numId w:val="138"/>
        </w:numPr>
        <w:tabs>
          <w:tab w:val="left" w:pos="284"/>
          <w:tab w:val="left" w:pos="567"/>
        </w:tabs>
        <w:spacing w:after="0"/>
        <w:ind w:left="0" w:right="-284" w:firstLine="142"/>
        <w:contextualSpacing/>
        <w:jc w:val="both"/>
        <w:rPr>
          <w:bCs/>
        </w:rPr>
      </w:pPr>
      <w:r w:rsidRPr="004823CA">
        <w:rPr>
          <w:bCs/>
        </w:rPr>
        <w:t xml:space="preserve">Безопасность </w:t>
      </w:r>
      <w:proofErr w:type="gramStart"/>
      <w:r w:rsidRPr="004823CA">
        <w:rPr>
          <w:bCs/>
        </w:rPr>
        <w:t>жизнедеятельности :</w:t>
      </w:r>
      <w:proofErr w:type="gramEnd"/>
      <w:r w:rsidRPr="004823CA">
        <w:rPr>
          <w:bCs/>
        </w:rPr>
        <w:t xml:space="preserve"> учебник для </w:t>
      </w:r>
      <w:proofErr w:type="spellStart"/>
      <w:r w:rsidRPr="004823CA">
        <w:rPr>
          <w:bCs/>
        </w:rPr>
        <w:t>спо</w:t>
      </w:r>
      <w:proofErr w:type="spellEnd"/>
      <w:r w:rsidRPr="004823CA">
        <w:rPr>
          <w:bCs/>
        </w:rPr>
        <w:t xml:space="preserve"> / Н. В. Горькова, А. Г. Фетисов, Е. М. </w:t>
      </w:r>
      <w:proofErr w:type="spellStart"/>
      <w:r w:rsidRPr="004823CA">
        <w:rPr>
          <w:bCs/>
        </w:rPr>
        <w:t>Мессинева</w:t>
      </w:r>
      <w:proofErr w:type="spellEnd"/>
      <w:r w:rsidRPr="004823CA">
        <w:rPr>
          <w:bCs/>
        </w:rPr>
        <w:t xml:space="preserve">, Н. Б. Мануйлова. — 2-е изд., стер. — Санкт-Петербург : Лань, 2022. — 220 с. — ISBN 978-5-8114-9372-2. — Текст : электронный // Лань : электронно-библиотечная система. — URL: </w:t>
      </w:r>
      <w:hyperlink r:id="rId190" w:history="1">
        <w:r w:rsidR="00614E7E" w:rsidRPr="004823CA">
          <w:rPr>
            <w:rStyle w:val="ac"/>
            <w:bCs/>
          </w:rPr>
          <w:t>https://e.lanbook.com/book/193389</w:t>
        </w:r>
      </w:hyperlink>
      <w:r w:rsidRPr="004823CA">
        <w:rPr>
          <w:bCs/>
        </w:rPr>
        <w:t xml:space="preserve"> (дата обращения: 13.01.2022). — Режим доступа: для </w:t>
      </w:r>
      <w:proofErr w:type="spellStart"/>
      <w:r w:rsidRPr="004823CA">
        <w:rPr>
          <w:bCs/>
        </w:rPr>
        <w:t>авториз</w:t>
      </w:r>
      <w:proofErr w:type="spellEnd"/>
      <w:r w:rsidRPr="004823CA">
        <w:rPr>
          <w:bCs/>
        </w:rPr>
        <w:t>. пользователей.</w:t>
      </w:r>
      <w:r w:rsidR="004603CF">
        <w:rPr>
          <w:bCs/>
        </w:rPr>
        <w:t xml:space="preserve"> </w:t>
      </w:r>
    </w:p>
    <w:p w14:paraId="448F9FD0" w14:textId="2F48C080" w:rsidR="00EC517F" w:rsidRPr="002269DE" w:rsidRDefault="00EC517F" w:rsidP="00DA4187">
      <w:pPr>
        <w:pStyle w:val="ad"/>
        <w:numPr>
          <w:ilvl w:val="1"/>
          <w:numId w:val="138"/>
        </w:numPr>
        <w:tabs>
          <w:tab w:val="left" w:pos="284"/>
          <w:tab w:val="left" w:pos="567"/>
          <w:tab w:val="num" w:pos="1701"/>
        </w:tabs>
        <w:spacing w:after="0"/>
        <w:ind w:left="0" w:right="-284" w:firstLine="142"/>
        <w:contextualSpacing/>
        <w:jc w:val="both"/>
        <w:rPr>
          <w:bCs/>
        </w:rPr>
      </w:pPr>
      <w:r w:rsidRPr="002269DE">
        <w:rPr>
          <w:bCs/>
        </w:rPr>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2269DE">
        <w:rPr>
          <w:bCs/>
        </w:rPr>
        <w:t>перераб</w:t>
      </w:r>
      <w:proofErr w:type="spellEnd"/>
      <w:r w:rsidRPr="002269DE">
        <w:rPr>
          <w:bCs/>
        </w:rPr>
        <w:t xml:space="preserve">. и доп. – Москва : Издательство </w:t>
      </w:r>
      <w:proofErr w:type="spellStart"/>
      <w:r w:rsidRPr="002269DE">
        <w:rPr>
          <w:bCs/>
        </w:rPr>
        <w:t>Юрайт</w:t>
      </w:r>
      <w:proofErr w:type="spellEnd"/>
      <w:r w:rsidRPr="002269DE">
        <w:rPr>
          <w:bCs/>
        </w:rPr>
        <w:t xml:space="preserve">, 2020. – 350 с. – (Профессиональное образование). – ISBN 978-5-9916-9962-4. – Текст : электронный // Электронная библиотечная система </w:t>
      </w:r>
      <w:proofErr w:type="spellStart"/>
      <w:r w:rsidRPr="002269DE">
        <w:rPr>
          <w:bCs/>
        </w:rPr>
        <w:t>Юрайт</w:t>
      </w:r>
      <w:proofErr w:type="spellEnd"/>
      <w:r w:rsidRPr="002269DE">
        <w:rPr>
          <w:bCs/>
        </w:rPr>
        <w:t xml:space="preserve"> [сайт]. – URL: https://urait.ru/bcode/453161 (дата обращения: 10.08.2021).</w:t>
      </w:r>
      <w:r w:rsidR="004603CF">
        <w:rPr>
          <w:bCs/>
        </w:rPr>
        <w:t xml:space="preserve"> </w:t>
      </w:r>
    </w:p>
    <w:p w14:paraId="54F2C242" w14:textId="77777777" w:rsidR="002269DE" w:rsidRPr="004823CA" w:rsidRDefault="002269DE" w:rsidP="00DA4187">
      <w:pPr>
        <w:pStyle w:val="ad"/>
        <w:numPr>
          <w:ilvl w:val="1"/>
          <w:numId w:val="138"/>
        </w:numPr>
        <w:tabs>
          <w:tab w:val="left" w:pos="284"/>
          <w:tab w:val="left" w:pos="567"/>
          <w:tab w:val="num" w:pos="1701"/>
        </w:tabs>
        <w:spacing w:after="0"/>
        <w:ind w:left="0" w:right="-284" w:firstLine="142"/>
        <w:contextualSpacing/>
        <w:jc w:val="both"/>
        <w:rPr>
          <w:bCs/>
        </w:rPr>
      </w:pPr>
      <w:r w:rsidRPr="004823CA">
        <w:rPr>
          <w:bCs/>
        </w:rPr>
        <w:t xml:space="preserve">Долгов В. С. Основы безопасности жизнедеятельности : учебник для СПО / В. С, Долгов. – 2-е изд., стер. — Санкт-Петербург : Лань, 2021. — 188 с. — ISBN 978-5-8114-8888-9. — Текст : электронный // Лань : электронно-библиотечная система. — URL: </w:t>
      </w:r>
      <w:hyperlink r:id="rId191" w:history="1">
        <w:r w:rsidR="00614E7E" w:rsidRPr="004823CA">
          <w:rPr>
            <w:rStyle w:val="ac"/>
            <w:bCs/>
          </w:rPr>
          <w:t>https://e.lanbook.com/book/183084</w:t>
        </w:r>
      </w:hyperlink>
      <w:r w:rsidRPr="004823CA">
        <w:rPr>
          <w:bCs/>
        </w:rPr>
        <w:t xml:space="preserve"> (дата обращения: 13.01.2022). — Режим доступа: для </w:t>
      </w:r>
      <w:proofErr w:type="spellStart"/>
      <w:r w:rsidRPr="004823CA">
        <w:rPr>
          <w:bCs/>
        </w:rPr>
        <w:t>авториз</w:t>
      </w:r>
      <w:proofErr w:type="spellEnd"/>
      <w:r w:rsidRPr="004823CA">
        <w:rPr>
          <w:bCs/>
        </w:rPr>
        <w:t>. пользователей.</w:t>
      </w:r>
    </w:p>
    <w:p w14:paraId="001333B3" w14:textId="77777777" w:rsidR="00EC517F" w:rsidRPr="002269DE" w:rsidRDefault="00EC517F" w:rsidP="00DA4187">
      <w:pPr>
        <w:pStyle w:val="ad"/>
        <w:numPr>
          <w:ilvl w:val="1"/>
          <w:numId w:val="138"/>
        </w:numPr>
        <w:tabs>
          <w:tab w:val="left" w:pos="284"/>
          <w:tab w:val="left" w:pos="567"/>
          <w:tab w:val="num" w:pos="1701"/>
        </w:tabs>
        <w:spacing w:after="0"/>
        <w:ind w:left="0" w:right="-284" w:firstLine="142"/>
        <w:contextualSpacing/>
        <w:jc w:val="both"/>
        <w:rPr>
          <w:bCs/>
        </w:rPr>
      </w:pPr>
      <w:proofErr w:type="spellStart"/>
      <w:r w:rsidRPr="002269DE">
        <w:rPr>
          <w:bCs/>
        </w:rPr>
        <w:t>Мисюк</w:t>
      </w:r>
      <w:proofErr w:type="spellEnd"/>
      <w:r w:rsidRPr="002269DE">
        <w:rPr>
          <w:bCs/>
        </w:rPr>
        <w:t xml:space="preserve">, М. Н.  Основы медицинских знаний : учебник и практикум для среднего профессионального образования / М. Н. </w:t>
      </w:r>
      <w:proofErr w:type="spellStart"/>
      <w:r w:rsidRPr="002269DE">
        <w:rPr>
          <w:bCs/>
        </w:rPr>
        <w:t>Мисюк</w:t>
      </w:r>
      <w:proofErr w:type="spellEnd"/>
      <w:r w:rsidRPr="002269DE">
        <w:rPr>
          <w:bCs/>
        </w:rPr>
        <w:t xml:space="preserve">. – 3-е изд., </w:t>
      </w:r>
      <w:proofErr w:type="spellStart"/>
      <w:r w:rsidRPr="002269DE">
        <w:rPr>
          <w:bCs/>
        </w:rPr>
        <w:t>перераб</w:t>
      </w:r>
      <w:proofErr w:type="spellEnd"/>
      <w:r w:rsidRPr="002269DE">
        <w:rPr>
          <w:bCs/>
        </w:rPr>
        <w:t xml:space="preserve">. и доп. – Москва : </w:t>
      </w:r>
      <w:proofErr w:type="spellStart"/>
      <w:r w:rsidRPr="002269DE">
        <w:rPr>
          <w:bCs/>
        </w:rPr>
        <w:t>Юрайт</w:t>
      </w:r>
      <w:proofErr w:type="spellEnd"/>
      <w:r w:rsidRPr="002269DE">
        <w:rPr>
          <w:bCs/>
        </w:rPr>
        <w:t xml:space="preserve">, 2019. – 499 с. – (Профессиональное образование). – ISBN 978-5-534-00398-7. – Текст : электронный // Электронная библиотечная система </w:t>
      </w:r>
      <w:proofErr w:type="spellStart"/>
      <w:r w:rsidRPr="002269DE">
        <w:rPr>
          <w:bCs/>
        </w:rPr>
        <w:t>Юрайт</w:t>
      </w:r>
      <w:proofErr w:type="spellEnd"/>
      <w:r w:rsidRPr="002269DE">
        <w:rPr>
          <w:bCs/>
        </w:rPr>
        <w:t xml:space="preserve"> [сайт]. – URL: https://urait.ru/bcode/433458 (дата обращения: 10.08.2021).</w:t>
      </w:r>
    </w:p>
    <w:p w14:paraId="7BB305B5" w14:textId="77777777" w:rsidR="00EC517F" w:rsidRPr="002269DE" w:rsidRDefault="00EC517F" w:rsidP="00DA4187">
      <w:pPr>
        <w:pStyle w:val="ad"/>
        <w:numPr>
          <w:ilvl w:val="1"/>
          <w:numId w:val="138"/>
        </w:numPr>
        <w:tabs>
          <w:tab w:val="left" w:pos="284"/>
          <w:tab w:val="left" w:pos="567"/>
          <w:tab w:val="num" w:pos="1701"/>
        </w:tabs>
        <w:spacing w:after="0"/>
        <w:ind w:left="0" w:right="-284" w:firstLine="142"/>
        <w:contextualSpacing/>
        <w:jc w:val="both"/>
        <w:rPr>
          <w:bCs/>
        </w:rPr>
      </w:pPr>
      <w:r w:rsidRPr="002269DE">
        <w:rPr>
          <w:bCs/>
        </w:rPr>
        <w:lastRenderedPageBreak/>
        <w:t xml:space="preserve">Безопасность жизнедеятельности. Практикум : учебное пособие / В. А. Бондаренко, С. И. Евтушенко, В. А. </w:t>
      </w:r>
      <w:proofErr w:type="spellStart"/>
      <w:r w:rsidRPr="002269DE">
        <w:rPr>
          <w:bCs/>
        </w:rPr>
        <w:t>Лепихова</w:t>
      </w:r>
      <w:proofErr w:type="spellEnd"/>
      <w:r w:rsidRPr="002269DE">
        <w:rPr>
          <w:bCs/>
        </w:rPr>
        <w:t xml:space="preserve"> – Москва : ИЦ РИОР, НИЦ ИНФРА-М, 2019. – 150 с. – Текст: электронный. – ISBN 978-5-16-107123-6. – URL: https://znanium.com/catalog/product/995045 (дата обращения: 02.07.2021).</w:t>
      </w:r>
    </w:p>
    <w:p w14:paraId="1DEEECFD" w14:textId="77777777" w:rsidR="00EC517F" w:rsidRDefault="00EC517F" w:rsidP="00DA4187">
      <w:pPr>
        <w:pStyle w:val="ad"/>
        <w:numPr>
          <w:ilvl w:val="1"/>
          <w:numId w:val="138"/>
        </w:numPr>
        <w:tabs>
          <w:tab w:val="left" w:pos="284"/>
          <w:tab w:val="left" w:pos="567"/>
          <w:tab w:val="num" w:pos="1701"/>
        </w:tabs>
        <w:spacing w:after="0"/>
        <w:ind w:left="0" w:right="-284" w:firstLine="142"/>
        <w:contextualSpacing/>
        <w:jc w:val="both"/>
        <w:rPr>
          <w:bCs/>
        </w:rPr>
      </w:pPr>
      <w:proofErr w:type="spellStart"/>
      <w:r w:rsidRPr="002269DE">
        <w:rPr>
          <w:bCs/>
        </w:rPr>
        <w:t>Михаилиди</w:t>
      </w:r>
      <w:proofErr w:type="spellEnd"/>
      <w:r w:rsidRPr="002269DE">
        <w:rPr>
          <w:bCs/>
        </w:rPr>
        <w:t xml:space="preserve">, А. М. Безопасность жизнедеятельности и охрана труда на производстве : учебное пособие для СПО / А. М. </w:t>
      </w:r>
      <w:proofErr w:type="spellStart"/>
      <w:r w:rsidRPr="002269DE">
        <w:rPr>
          <w:bCs/>
        </w:rPr>
        <w:t>Михаилиди</w:t>
      </w:r>
      <w:proofErr w:type="spellEnd"/>
      <w:r w:rsidRPr="002269DE">
        <w:rPr>
          <w:bCs/>
        </w:rPr>
        <w:t xml:space="preserve">.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w:t>
      </w:r>
      <w:proofErr w:type="spellStart"/>
      <w:r w:rsidRPr="002269DE">
        <w:rPr>
          <w:bCs/>
        </w:rPr>
        <w:t>авторизир</w:t>
      </w:r>
      <w:proofErr w:type="spellEnd"/>
      <w:r w:rsidRPr="002269DE">
        <w:rPr>
          <w:bCs/>
        </w:rPr>
        <w:t xml:space="preserve">. пользователей. - DOI: </w:t>
      </w:r>
      <w:hyperlink r:id="rId192" w:history="1">
        <w:r w:rsidRPr="002269DE">
          <w:rPr>
            <w:bCs/>
          </w:rPr>
          <w:t>https://doi.org/10.23682/100492</w:t>
        </w:r>
      </w:hyperlink>
    </w:p>
    <w:p w14:paraId="72066D50" w14:textId="77777777" w:rsidR="008C7149" w:rsidRPr="002269DE" w:rsidRDefault="008C7149" w:rsidP="00DA4187">
      <w:pPr>
        <w:pStyle w:val="ad"/>
        <w:numPr>
          <w:ilvl w:val="1"/>
          <w:numId w:val="138"/>
        </w:numPr>
        <w:tabs>
          <w:tab w:val="left" w:pos="284"/>
          <w:tab w:val="left" w:pos="567"/>
          <w:tab w:val="num" w:pos="1701"/>
        </w:tabs>
        <w:spacing w:before="0" w:after="0"/>
        <w:ind w:left="0" w:firstLine="0"/>
        <w:contextualSpacing/>
        <w:jc w:val="both"/>
        <w:rPr>
          <w:bCs/>
        </w:rPr>
      </w:pPr>
      <w:r w:rsidRPr="008C7149">
        <w:rPr>
          <w:bCs/>
        </w:rPr>
        <w:t>Безопасность жизнедеятельности : учебник и практикум</w:t>
      </w:r>
      <w:r>
        <w:rPr>
          <w:bCs/>
        </w:rPr>
        <w:t xml:space="preserve"> для среднего профессионального </w:t>
      </w:r>
      <w:r w:rsidRPr="008C7149">
        <w:rPr>
          <w:bCs/>
        </w:rPr>
        <w:t xml:space="preserve">образования / С. В. Абрамова [и др.] ; под общей редакцией В. П. Соломина. – Москва : </w:t>
      </w:r>
      <w:proofErr w:type="spellStart"/>
      <w:r w:rsidRPr="008C7149">
        <w:rPr>
          <w:bCs/>
        </w:rPr>
        <w:t>Юрайт</w:t>
      </w:r>
      <w:proofErr w:type="spellEnd"/>
      <w:r w:rsidRPr="008C7149">
        <w:rPr>
          <w:bCs/>
        </w:rPr>
        <w:t xml:space="preserve">, 2021. – 399 с. – (Профессиональное образование). – ISBN 978-5-534-02041-0. – Текст : электронный // Электронная библиотечная система </w:t>
      </w:r>
      <w:proofErr w:type="spellStart"/>
      <w:r w:rsidRPr="008C7149">
        <w:rPr>
          <w:bCs/>
        </w:rPr>
        <w:t>Юрайт</w:t>
      </w:r>
      <w:proofErr w:type="spellEnd"/>
      <w:r w:rsidRPr="008C7149">
        <w:rPr>
          <w:bCs/>
        </w:rPr>
        <w:t xml:space="preserve"> [сайт]. – URL: https://urait.ru/bcode/469524 (дата обращения: 10.08.2021).</w:t>
      </w:r>
    </w:p>
    <w:p w14:paraId="7B9C9A3C" w14:textId="77777777" w:rsidR="00EC517F" w:rsidRPr="008E042E" w:rsidRDefault="00EC517F" w:rsidP="00DA4187">
      <w:pPr>
        <w:tabs>
          <w:tab w:val="left" w:pos="284"/>
        </w:tabs>
        <w:spacing w:after="0" w:line="240" w:lineRule="auto"/>
        <w:contextualSpacing/>
        <w:jc w:val="both"/>
        <w:rPr>
          <w:rFonts w:ascii="Times New Roman" w:hAnsi="Times New Roman"/>
          <w:bCs/>
          <w:sz w:val="24"/>
          <w:szCs w:val="24"/>
          <w:highlight w:val="yellow"/>
        </w:rPr>
      </w:pPr>
    </w:p>
    <w:p w14:paraId="41D5D985" w14:textId="77777777" w:rsidR="00EC517F" w:rsidRPr="00A148D2" w:rsidRDefault="00EC517F" w:rsidP="00DA4187">
      <w:pPr>
        <w:tabs>
          <w:tab w:val="left" w:pos="284"/>
        </w:tabs>
        <w:spacing w:after="0" w:line="240" w:lineRule="auto"/>
        <w:ind w:right="-284" w:firstLine="709"/>
        <w:contextualSpacing/>
        <w:jc w:val="both"/>
        <w:rPr>
          <w:rFonts w:ascii="Times New Roman" w:hAnsi="Times New Roman"/>
          <w:bCs/>
          <w:i/>
          <w:sz w:val="24"/>
          <w:szCs w:val="24"/>
        </w:rPr>
      </w:pPr>
      <w:r w:rsidRPr="00A148D2">
        <w:rPr>
          <w:rFonts w:ascii="Times New Roman" w:hAnsi="Times New Roman"/>
          <w:b/>
          <w:bCs/>
          <w:sz w:val="24"/>
          <w:szCs w:val="24"/>
        </w:rPr>
        <w:t>3.2.3. Дополнительные источники</w:t>
      </w:r>
    </w:p>
    <w:p w14:paraId="4406A88B" w14:textId="77777777" w:rsidR="00EC517F" w:rsidRPr="009D569B" w:rsidRDefault="00EC517F" w:rsidP="00DA4187">
      <w:pPr>
        <w:pStyle w:val="ad"/>
        <w:numPr>
          <w:ilvl w:val="0"/>
          <w:numId w:val="100"/>
        </w:numPr>
        <w:tabs>
          <w:tab w:val="left" w:pos="284"/>
        </w:tabs>
        <w:spacing w:before="0" w:after="0"/>
        <w:ind w:left="0" w:firstLine="0"/>
        <w:contextualSpacing/>
        <w:jc w:val="both"/>
      </w:pPr>
      <w:proofErr w:type="spellStart"/>
      <w:r w:rsidRPr="00A148D2">
        <w:t>Айзман</w:t>
      </w:r>
      <w:proofErr w:type="spellEnd"/>
      <w:r w:rsidRPr="00A148D2">
        <w:t xml:space="preserve">, Р. И. Основы медицинских знаний и здорового образа жизни: учебное пособие / Р.И. </w:t>
      </w:r>
      <w:proofErr w:type="spellStart"/>
      <w:r w:rsidRPr="00A148D2">
        <w:t>Айзман</w:t>
      </w:r>
      <w:proofErr w:type="spellEnd"/>
      <w:r w:rsidRPr="00A148D2">
        <w:t xml:space="preserve">, В.Б. </w:t>
      </w:r>
      <w:proofErr w:type="spellStart"/>
      <w:r w:rsidRPr="00A148D2">
        <w:t>Рубанович</w:t>
      </w:r>
      <w:proofErr w:type="spellEnd"/>
      <w:r w:rsidRPr="00A148D2">
        <w:t xml:space="preserve">, М.А. </w:t>
      </w:r>
      <w:proofErr w:type="spellStart"/>
      <w:r w:rsidRPr="00A148D2">
        <w:t>Суботялов</w:t>
      </w:r>
      <w:proofErr w:type="spellEnd"/>
      <w:r w:rsidRPr="00A148D2">
        <w:t xml:space="preserve">. – Новосибирск: Сибирское университетское </w:t>
      </w:r>
      <w:r w:rsidRPr="009D569B">
        <w:t>издательство, 2017. – 214 c.</w:t>
      </w:r>
    </w:p>
    <w:p w14:paraId="4E7CC58C" w14:textId="77777777" w:rsidR="00EC517F" w:rsidRPr="009D569B" w:rsidRDefault="00EC517F" w:rsidP="00DA4187">
      <w:pPr>
        <w:pStyle w:val="ad"/>
        <w:numPr>
          <w:ilvl w:val="0"/>
          <w:numId w:val="100"/>
        </w:numPr>
        <w:tabs>
          <w:tab w:val="left" w:pos="284"/>
        </w:tabs>
        <w:spacing w:before="0" w:after="0"/>
        <w:ind w:left="0" w:firstLine="0"/>
        <w:jc w:val="both"/>
      </w:pPr>
      <w:r w:rsidRPr="009D569B">
        <w:t xml:space="preserve">Безопасность в техносфере: Всероссийский научно-методический и информационный журнал. Режим доступа: </w:t>
      </w:r>
      <w:hyperlink r:id="rId193" w:history="1">
        <w:r w:rsidRPr="009D569B">
          <w:rPr>
            <w:color w:val="0000CC"/>
            <w:u w:val="single"/>
          </w:rPr>
          <w:t>http://www.magbvt.ru</w:t>
        </w:r>
      </w:hyperlink>
      <w:r w:rsidRPr="009D569B">
        <w:rPr>
          <w:color w:val="0000CC"/>
        </w:rPr>
        <w:t>.</w:t>
      </w:r>
    </w:p>
    <w:p w14:paraId="23B358AA" w14:textId="77777777" w:rsidR="00EC517F" w:rsidRPr="009D569B" w:rsidRDefault="00EC517F" w:rsidP="00DA4187">
      <w:pPr>
        <w:pStyle w:val="ad"/>
        <w:numPr>
          <w:ilvl w:val="0"/>
          <w:numId w:val="100"/>
        </w:numPr>
        <w:tabs>
          <w:tab w:val="left" w:pos="284"/>
        </w:tabs>
        <w:spacing w:before="0" w:after="0"/>
        <w:ind w:left="0" w:firstLine="0"/>
        <w:contextualSpacing/>
        <w:jc w:val="both"/>
      </w:pPr>
      <w:r w:rsidRPr="009D569B">
        <w:t xml:space="preserve">Безопасность жизнедеятельности. Практикум: Учебное пособие / Бондаренко В.А., Евтушенко С.И., </w:t>
      </w:r>
      <w:proofErr w:type="spellStart"/>
      <w:r w:rsidRPr="009D569B">
        <w:t>Лепихова</w:t>
      </w:r>
      <w:proofErr w:type="spellEnd"/>
      <w:r w:rsidRPr="009D569B">
        <w:t xml:space="preserve"> В.А. - Москва: ИЦ РИОР, НИЦ ИНФРА-М, 2019. – 150 с.</w:t>
      </w:r>
    </w:p>
    <w:p w14:paraId="325D2C34" w14:textId="77777777" w:rsidR="00256CCE" w:rsidRPr="009D569B" w:rsidRDefault="00256CCE" w:rsidP="00DA4187">
      <w:pPr>
        <w:pStyle w:val="ad"/>
        <w:numPr>
          <w:ilvl w:val="0"/>
          <w:numId w:val="100"/>
        </w:numPr>
        <w:tabs>
          <w:tab w:val="left" w:pos="284"/>
        </w:tabs>
        <w:spacing w:before="0" w:after="0"/>
        <w:ind w:left="0" w:firstLine="0"/>
        <w:contextualSpacing/>
        <w:jc w:val="both"/>
      </w:pPr>
      <w:r w:rsidRPr="009D569B">
        <w:t xml:space="preserve">Горькова Н. В. Охрана труда : учебное пособие для СПО / Н. В. Горькова, А. Г. Фетисов, Е. М. </w:t>
      </w:r>
      <w:proofErr w:type="spellStart"/>
      <w:r w:rsidRPr="009D569B">
        <w:t>Мессинева</w:t>
      </w:r>
      <w:proofErr w:type="spellEnd"/>
      <w:r w:rsidRPr="009D569B">
        <w:t xml:space="preserve">. – 2-е изд., стер. — Санкт-Петербург : Лань, 2022. — 220 с. — ISBN 978-5-8114-8957-2. — Текст : электронный // Лань : электронно-библиотечная система. — URL: </w:t>
      </w:r>
      <w:hyperlink r:id="rId194" w:history="1">
        <w:r w:rsidR="00614E7E" w:rsidRPr="009D569B">
          <w:rPr>
            <w:rStyle w:val="ac"/>
          </w:rPr>
          <w:t>https://e.lanbook.com/book/185929</w:t>
        </w:r>
      </w:hyperlink>
      <w:r w:rsidRPr="009D569B">
        <w:t xml:space="preserve"> (дата обращения: 13.01.2022). — Режим доступа: для </w:t>
      </w:r>
      <w:proofErr w:type="spellStart"/>
      <w:r w:rsidRPr="009D569B">
        <w:t>авториз</w:t>
      </w:r>
      <w:proofErr w:type="spellEnd"/>
      <w:r w:rsidRPr="009D569B">
        <w:t>. пользователей.</w:t>
      </w:r>
    </w:p>
    <w:p w14:paraId="3B759471" w14:textId="77777777" w:rsidR="00EC517F" w:rsidRPr="009D569B" w:rsidRDefault="00EC517F" w:rsidP="00DA4187">
      <w:pPr>
        <w:pStyle w:val="ad"/>
        <w:numPr>
          <w:ilvl w:val="0"/>
          <w:numId w:val="100"/>
        </w:numPr>
        <w:tabs>
          <w:tab w:val="left" w:pos="284"/>
        </w:tabs>
        <w:spacing w:before="0" w:after="0"/>
        <w:ind w:left="0" w:firstLine="0"/>
        <w:jc w:val="both"/>
      </w:pPr>
      <w:r w:rsidRPr="009D569B">
        <w:t xml:space="preserve">Официальный сайт МЧС РФ. Режим доступа:  </w:t>
      </w:r>
      <w:hyperlink r:id="rId195" w:history="1">
        <w:r w:rsidRPr="009D569B">
          <w:rPr>
            <w:rStyle w:val="ac"/>
            <w:color w:val="0000CC"/>
          </w:rPr>
          <w:t>http://www.mchs.gov.ru</w:t>
        </w:r>
      </w:hyperlink>
      <w:r w:rsidRPr="009D569B">
        <w:rPr>
          <w:color w:val="0000CC"/>
          <w:u w:val="single"/>
        </w:rPr>
        <w:t>.</w:t>
      </w:r>
    </w:p>
    <w:p w14:paraId="28CC8CD1" w14:textId="77777777" w:rsidR="00256CCE" w:rsidRPr="009D569B" w:rsidRDefault="00256CCE" w:rsidP="00DA4187">
      <w:pPr>
        <w:pStyle w:val="ad"/>
        <w:numPr>
          <w:ilvl w:val="0"/>
          <w:numId w:val="100"/>
        </w:numPr>
        <w:tabs>
          <w:tab w:val="left" w:pos="284"/>
        </w:tabs>
        <w:spacing w:before="0" w:after="0"/>
        <w:ind w:left="0" w:firstLine="0"/>
        <w:contextualSpacing/>
        <w:jc w:val="both"/>
      </w:pPr>
      <w:r w:rsidRPr="009D569B">
        <w:t xml:space="preserve">Профилактика и практика расследования несчастных случаев на производстве : учебное пособие для СПО / Г. В. </w:t>
      </w:r>
      <w:proofErr w:type="spellStart"/>
      <w:r w:rsidRPr="009D569B">
        <w:t>Пачурин</w:t>
      </w:r>
      <w:proofErr w:type="spellEnd"/>
      <w:r w:rsidRPr="009D569B">
        <w:t xml:space="preserve">, Н. И. </w:t>
      </w:r>
      <w:proofErr w:type="spellStart"/>
      <w:r w:rsidRPr="009D569B">
        <w:t>Щенников</w:t>
      </w:r>
      <w:proofErr w:type="spellEnd"/>
      <w:r w:rsidRPr="009D569B">
        <w:t xml:space="preserve">, Т. И. Курагина, А. А. Филиппов ; под общей редакцией Г. В. </w:t>
      </w:r>
      <w:proofErr w:type="spellStart"/>
      <w:r w:rsidRPr="009D569B">
        <w:t>Пачурина</w:t>
      </w:r>
      <w:proofErr w:type="spellEnd"/>
      <w:r w:rsidRPr="009D569B">
        <w:t xml:space="preserve">. — Санкт-Петербург : Лань, 2021. — 380 с. — ISBN 978-5-8114-6908-6. — Текст : электронный // Лань : электронно-библиотечная система. — URL: </w:t>
      </w:r>
      <w:hyperlink r:id="rId196" w:history="1">
        <w:r w:rsidR="00614E7E" w:rsidRPr="009D569B">
          <w:rPr>
            <w:rStyle w:val="ac"/>
          </w:rPr>
          <w:t>https://e.lanbook.com/book/153664</w:t>
        </w:r>
      </w:hyperlink>
      <w:r w:rsidRPr="009D569B">
        <w:t xml:space="preserve"> (дата обращения: 13.01.2022). — Режим доступа: для </w:t>
      </w:r>
      <w:proofErr w:type="spellStart"/>
      <w:r w:rsidRPr="009D569B">
        <w:t>авториз</w:t>
      </w:r>
      <w:proofErr w:type="spellEnd"/>
      <w:r w:rsidRPr="009D569B">
        <w:t>. пользователей.</w:t>
      </w:r>
    </w:p>
    <w:p w14:paraId="4A42F8A1" w14:textId="77777777" w:rsidR="00EC517F" w:rsidRPr="009D569B" w:rsidRDefault="00EC517F" w:rsidP="00DA4187">
      <w:pPr>
        <w:pStyle w:val="ad"/>
        <w:numPr>
          <w:ilvl w:val="0"/>
          <w:numId w:val="100"/>
        </w:numPr>
        <w:tabs>
          <w:tab w:val="left" w:pos="284"/>
        </w:tabs>
        <w:spacing w:before="0" w:after="0"/>
        <w:ind w:left="0" w:firstLine="0"/>
        <w:contextualSpacing/>
        <w:jc w:val="both"/>
      </w:pPr>
      <w:r w:rsidRPr="009D569B">
        <w:t>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9D569B">
        <w:t>Горичева</w:t>
      </w:r>
      <w:proofErr w:type="spellEnd"/>
      <w:r w:rsidRPr="009D569B">
        <w:t xml:space="preserve">. – 2-е изд., </w:t>
      </w:r>
      <w:proofErr w:type="spellStart"/>
      <w:r w:rsidRPr="009D569B">
        <w:t>испр</w:t>
      </w:r>
      <w:proofErr w:type="spellEnd"/>
      <w:r w:rsidRPr="009D569B">
        <w:t xml:space="preserve">. и доп. – Москва: </w:t>
      </w:r>
      <w:proofErr w:type="spellStart"/>
      <w:r w:rsidRPr="009D569B">
        <w:t>Юрайт</w:t>
      </w:r>
      <w:proofErr w:type="spellEnd"/>
      <w:r w:rsidRPr="009D569B">
        <w:t xml:space="preserve">, 2021. – 212 с. – Текст: электронный // ЭБС </w:t>
      </w:r>
      <w:proofErr w:type="spellStart"/>
      <w:r w:rsidRPr="009D569B">
        <w:t>Юрайт</w:t>
      </w:r>
      <w:proofErr w:type="spellEnd"/>
      <w:r w:rsidRPr="009D569B">
        <w:t xml:space="preserve"> [сайт]. – URL: </w:t>
      </w:r>
      <w:hyperlink r:id="rId197" w:tgtFrame="_blank" w:history="1">
        <w:r w:rsidRPr="009D569B">
          <w:t>https://urait.ru/bcode/471671</w:t>
        </w:r>
      </w:hyperlink>
      <w:r w:rsidRPr="009D569B">
        <w:t> (дата обращения: 02.07.2021).</w:t>
      </w:r>
    </w:p>
    <w:p w14:paraId="06491601" w14:textId="77777777" w:rsidR="00256CCE" w:rsidRPr="008C7149" w:rsidRDefault="00256CCE" w:rsidP="00DA4187">
      <w:pPr>
        <w:pStyle w:val="ad"/>
        <w:numPr>
          <w:ilvl w:val="0"/>
          <w:numId w:val="100"/>
        </w:numPr>
        <w:tabs>
          <w:tab w:val="left" w:pos="284"/>
        </w:tabs>
        <w:spacing w:before="0" w:after="0"/>
        <w:ind w:left="0" w:firstLine="0"/>
        <w:contextualSpacing/>
        <w:jc w:val="both"/>
      </w:pPr>
      <w:r w:rsidRPr="009D569B">
        <w:t xml:space="preserve">Специальная оценка условий труда : учебное пособие для СПО / Г. И. </w:t>
      </w:r>
      <w:proofErr w:type="spellStart"/>
      <w:r w:rsidRPr="009D569B">
        <w:t>Харачих</w:t>
      </w:r>
      <w:proofErr w:type="spellEnd"/>
      <w:r w:rsidRPr="009D569B">
        <w:t xml:space="preserve">, Э. Н. </w:t>
      </w:r>
      <w:proofErr w:type="spellStart"/>
      <w:r w:rsidRPr="009D569B">
        <w:t>Абильтарова</w:t>
      </w:r>
      <w:proofErr w:type="spellEnd"/>
      <w:r w:rsidRPr="009D569B">
        <w:t xml:space="preserve">, Ш. Ю. </w:t>
      </w:r>
      <w:proofErr w:type="spellStart"/>
      <w:r w:rsidRPr="009D569B">
        <w:t>Абитова</w:t>
      </w:r>
      <w:proofErr w:type="spellEnd"/>
      <w:r w:rsidRPr="009D569B">
        <w:t xml:space="preserve">. — Санкт-Петербург : Лань, 2022. — 220 с. — ISBN 978-5-8114-5879-0. — Текст : электронный // Лань : электронно-библиотечная система. — URL: </w:t>
      </w:r>
      <w:hyperlink r:id="rId198" w:history="1">
        <w:r w:rsidR="00614E7E" w:rsidRPr="009D569B">
          <w:rPr>
            <w:rStyle w:val="ac"/>
          </w:rPr>
          <w:t>https://e.lanbook.com/book/146630</w:t>
        </w:r>
      </w:hyperlink>
      <w:r w:rsidRPr="009D569B">
        <w:t xml:space="preserve"> (дата обращения: 13.01.2022). — Режим доступа: для </w:t>
      </w:r>
      <w:proofErr w:type="spellStart"/>
      <w:r w:rsidRPr="009D569B">
        <w:t>авториз</w:t>
      </w:r>
      <w:proofErr w:type="spellEnd"/>
      <w:r w:rsidRPr="009D569B">
        <w:t xml:space="preserve">. </w:t>
      </w:r>
      <w:r w:rsidRPr="008C7149">
        <w:t>пользователей.</w:t>
      </w:r>
    </w:p>
    <w:p w14:paraId="3CDDCBDA" w14:textId="77777777" w:rsidR="00EC517F" w:rsidRPr="00380247" w:rsidRDefault="00EC517F" w:rsidP="007F1977">
      <w:pPr>
        <w:pStyle w:val="ad"/>
        <w:tabs>
          <w:tab w:val="left" w:pos="284"/>
        </w:tabs>
        <w:spacing w:before="0" w:after="0"/>
        <w:ind w:left="0" w:right="-284" w:firstLine="709"/>
        <w:contextualSpacing/>
        <w:jc w:val="center"/>
        <w:rPr>
          <w:b/>
        </w:rPr>
      </w:pPr>
      <w:r w:rsidRPr="00380247">
        <w:rPr>
          <w:b/>
        </w:rPr>
        <w:br w:type="page"/>
      </w:r>
      <w:r w:rsidRPr="00380247">
        <w:rPr>
          <w:b/>
        </w:rPr>
        <w:lastRenderedPageBreak/>
        <w:t>4. КОНТРОЛЬ И ОЦЕНКА РЕЗУЛЬТАТОВ ОСВОЕНИЯ УЧЕБНОЙ ДИСЦИПЛИНЫ</w:t>
      </w:r>
    </w:p>
    <w:tbl>
      <w:tblPr>
        <w:tblW w:w="532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2"/>
        <w:gridCol w:w="3876"/>
        <w:gridCol w:w="1930"/>
      </w:tblGrid>
      <w:tr w:rsidR="00EC517F" w:rsidRPr="00380247" w14:paraId="7D226B2F" w14:textId="77777777" w:rsidTr="008C2579">
        <w:tc>
          <w:tcPr>
            <w:tcW w:w="2085" w:type="pct"/>
          </w:tcPr>
          <w:p w14:paraId="23E23979" w14:textId="77777777" w:rsidR="00EC517F" w:rsidRPr="00380247" w:rsidRDefault="00EC517F" w:rsidP="00EC517F">
            <w:pPr>
              <w:spacing w:after="0" w:line="240" w:lineRule="auto"/>
              <w:jc w:val="center"/>
              <w:rPr>
                <w:rFonts w:ascii="Times New Roman" w:hAnsi="Times New Roman"/>
                <w:b/>
                <w:bCs/>
                <w:i/>
                <w:sz w:val="24"/>
                <w:szCs w:val="24"/>
              </w:rPr>
            </w:pPr>
            <w:r w:rsidRPr="00380247">
              <w:rPr>
                <w:rFonts w:ascii="Times New Roman" w:hAnsi="Times New Roman"/>
                <w:b/>
                <w:bCs/>
                <w:i/>
                <w:sz w:val="24"/>
                <w:szCs w:val="24"/>
              </w:rPr>
              <w:t>Результаты обучения</w:t>
            </w:r>
          </w:p>
        </w:tc>
        <w:tc>
          <w:tcPr>
            <w:tcW w:w="1946" w:type="pct"/>
          </w:tcPr>
          <w:p w14:paraId="38C3912D" w14:textId="77777777" w:rsidR="00EC517F" w:rsidRPr="00380247" w:rsidRDefault="00EC517F" w:rsidP="00EC517F">
            <w:pPr>
              <w:spacing w:after="0" w:line="240" w:lineRule="auto"/>
              <w:jc w:val="center"/>
              <w:rPr>
                <w:rFonts w:ascii="Times New Roman" w:hAnsi="Times New Roman"/>
                <w:b/>
                <w:bCs/>
                <w:i/>
                <w:sz w:val="24"/>
                <w:szCs w:val="24"/>
              </w:rPr>
            </w:pPr>
            <w:r w:rsidRPr="00380247">
              <w:rPr>
                <w:rFonts w:ascii="Times New Roman" w:hAnsi="Times New Roman"/>
                <w:b/>
                <w:bCs/>
                <w:i/>
                <w:sz w:val="24"/>
                <w:szCs w:val="24"/>
              </w:rPr>
              <w:t>Критерии оценки</w:t>
            </w:r>
          </w:p>
        </w:tc>
        <w:tc>
          <w:tcPr>
            <w:tcW w:w="969" w:type="pct"/>
          </w:tcPr>
          <w:p w14:paraId="41A54A5B" w14:textId="77777777" w:rsidR="00EC517F" w:rsidRPr="00380247" w:rsidRDefault="00EC517F" w:rsidP="00EC517F">
            <w:pPr>
              <w:spacing w:after="0" w:line="240" w:lineRule="auto"/>
              <w:jc w:val="center"/>
              <w:rPr>
                <w:rFonts w:ascii="Times New Roman" w:hAnsi="Times New Roman"/>
                <w:b/>
                <w:bCs/>
                <w:i/>
                <w:sz w:val="24"/>
                <w:szCs w:val="24"/>
              </w:rPr>
            </w:pPr>
            <w:r w:rsidRPr="00380247">
              <w:rPr>
                <w:rFonts w:ascii="Times New Roman" w:hAnsi="Times New Roman"/>
                <w:b/>
                <w:bCs/>
                <w:i/>
                <w:sz w:val="24"/>
                <w:szCs w:val="24"/>
              </w:rPr>
              <w:t>Методы оценки</w:t>
            </w:r>
          </w:p>
        </w:tc>
      </w:tr>
      <w:tr w:rsidR="00343FD9" w:rsidRPr="004D5297" w14:paraId="67FEEBED" w14:textId="77777777" w:rsidTr="008C2579">
        <w:trPr>
          <w:trHeight w:val="12695"/>
        </w:trPr>
        <w:tc>
          <w:tcPr>
            <w:tcW w:w="2085" w:type="pct"/>
          </w:tcPr>
          <w:p w14:paraId="3E77E716" w14:textId="77777777" w:rsidR="00343FD9" w:rsidRPr="00AE4A63" w:rsidRDefault="00343FD9" w:rsidP="00EC517F">
            <w:pPr>
              <w:spacing w:after="0" w:line="240" w:lineRule="auto"/>
              <w:jc w:val="both"/>
              <w:rPr>
                <w:rFonts w:ascii="Times New Roman" w:hAnsi="Times New Roman"/>
                <w:bCs/>
                <w:iCs/>
                <w:sz w:val="24"/>
                <w:szCs w:val="24"/>
                <w:u w:val="single"/>
              </w:rPr>
            </w:pPr>
            <w:r w:rsidRPr="00AE4A63">
              <w:rPr>
                <w:rFonts w:ascii="Times New Roman" w:hAnsi="Times New Roman"/>
                <w:bCs/>
                <w:iCs/>
                <w:sz w:val="24"/>
                <w:szCs w:val="24"/>
                <w:u w:val="single"/>
              </w:rPr>
              <w:t>Знать:</w:t>
            </w:r>
          </w:p>
          <w:p w14:paraId="18E91EC5" w14:textId="77777777" w:rsidR="00343FD9" w:rsidRPr="00AE4A63" w:rsidRDefault="00343FD9" w:rsidP="00343FD9">
            <w:pPr>
              <w:spacing w:after="0" w:line="240" w:lineRule="auto"/>
              <w:rPr>
                <w:rFonts w:ascii="Times New Roman" w:hAnsi="Times New Roman"/>
                <w:bCs/>
                <w:iCs/>
                <w:sz w:val="24"/>
                <w:szCs w:val="24"/>
              </w:rPr>
            </w:pPr>
            <w:r w:rsidRPr="00AE4A63">
              <w:rPr>
                <w:rFonts w:ascii="Times New Roman" w:hAnsi="Times New Roman"/>
                <w:bCs/>
                <w:iCs/>
                <w:sz w:val="24"/>
                <w:szCs w:val="24"/>
              </w:rPr>
              <w:t>основы пожаробезопасности и электробезопасности;</w:t>
            </w:r>
          </w:p>
          <w:p w14:paraId="424E34FF" w14:textId="77777777" w:rsidR="00343FD9" w:rsidRPr="00AE4A63" w:rsidRDefault="00343FD9" w:rsidP="00343FD9">
            <w:pPr>
              <w:spacing w:after="0" w:line="240" w:lineRule="auto"/>
              <w:rPr>
                <w:rFonts w:ascii="Times New Roman" w:hAnsi="Times New Roman"/>
                <w:bCs/>
                <w:iCs/>
                <w:sz w:val="24"/>
                <w:szCs w:val="24"/>
              </w:rPr>
            </w:pPr>
            <w:r w:rsidRPr="00AE4A63">
              <w:rPr>
                <w:rFonts w:ascii="Times New Roman" w:hAnsi="Times New Roman"/>
                <w:bCs/>
                <w:iCs/>
                <w:sz w:val="24"/>
                <w:szCs w:val="24"/>
              </w:rPr>
              <w:t>меры пожарной безопасности и правила безопасного поведения при пожарах;</w:t>
            </w:r>
          </w:p>
          <w:p w14:paraId="4D53F4C6" w14:textId="77777777" w:rsidR="00343FD9" w:rsidRPr="00AE4A63" w:rsidRDefault="00343FD9" w:rsidP="00343FD9">
            <w:pPr>
              <w:spacing w:after="0" w:line="240" w:lineRule="auto"/>
              <w:rPr>
                <w:rFonts w:ascii="Times New Roman" w:hAnsi="Times New Roman"/>
                <w:bCs/>
                <w:sz w:val="24"/>
                <w:szCs w:val="24"/>
              </w:rPr>
            </w:pPr>
            <w:r w:rsidRPr="00AE4A63">
              <w:rPr>
                <w:rFonts w:ascii="Times New Roman" w:hAnsi="Times New Roman"/>
                <w:bCs/>
                <w:sz w:val="24"/>
                <w:szCs w:val="24"/>
              </w:rPr>
              <w:t>способы защиты населения от оружия массового поражения;</w:t>
            </w:r>
          </w:p>
          <w:p w14:paraId="28E23D7A" w14:textId="77777777" w:rsidR="00343FD9" w:rsidRPr="00AE4A63" w:rsidRDefault="00343FD9" w:rsidP="00343FD9">
            <w:pPr>
              <w:suppressAutoHyphens/>
              <w:spacing w:after="0" w:line="240" w:lineRule="auto"/>
              <w:rPr>
                <w:rFonts w:ascii="Times New Roman" w:hAnsi="Times New Roman"/>
                <w:iCs/>
                <w:sz w:val="24"/>
                <w:szCs w:val="24"/>
              </w:rPr>
            </w:pPr>
            <w:r w:rsidRPr="00AE4A63">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A5D3A3B" w14:textId="77777777" w:rsidR="00343FD9" w:rsidRPr="00AE4A63" w:rsidRDefault="00343FD9" w:rsidP="00343FD9">
            <w:pPr>
              <w:spacing w:after="0" w:line="240" w:lineRule="auto"/>
              <w:rPr>
                <w:rFonts w:ascii="Times New Roman" w:hAnsi="Times New Roman"/>
                <w:bCs/>
                <w:i/>
                <w:sz w:val="24"/>
                <w:szCs w:val="24"/>
              </w:rPr>
            </w:pPr>
            <w:r w:rsidRPr="00AE4A63">
              <w:rPr>
                <w:rFonts w:ascii="Times New Roman" w:hAnsi="Times New Roman"/>
                <w:iCs/>
                <w:sz w:val="24"/>
                <w:szCs w:val="24"/>
              </w:rPr>
              <w:t>задачи и основные мероприятия гражданской обороны</w:t>
            </w:r>
          </w:p>
          <w:p w14:paraId="358F92CC" w14:textId="77777777" w:rsidR="00343FD9" w:rsidRPr="00AE4A63" w:rsidRDefault="00343FD9" w:rsidP="00EC517F">
            <w:pPr>
              <w:suppressAutoHyphens/>
              <w:spacing w:after="0" w:line="240" w:lineRule="auto"/>
              <w:jc w:val="both"/>
              <w:rPr>
                <w:rFonts w:ascii="Times New Roman" w:hAnsi="Times New Roman"/>
                <w:iCs/>
                <w:sz w:val="24"/>
                <w:szCs w:val="24"/>
                <w:u w:val="single"/>
              </w:rPr>
            </w:pPr>
            <w:r w:rsidRPr="00AE4A63">
              <w:rPr>
                <w:rFonts w:ascii="Times New Roman" w:hAnsi="Times New Roman"/>
                <w:iCs/>
                <w:sz w:val="24"/>
                <w:szCs w:val="24"/>
                <w:u w:val="single"/>
              </w:rPr>
              <w:t>Знать:</w:t>
            </w:r>
          </w:p>
          <w:p w14:paraId="5FFF59C6" w14:textId="77777777" w:rsidR="00343FD9" w:rsidRPr="00AE4A63" w:rsidRDefault="00343FD9" w:rsidP="00343FD9">
            <w:pPr>
              <w:suppressAutoHyphens/>
              <w:spacing w:after="0" w:line="240" w:lineRule="auto"/>
              <w:rPr>
                <w:rFonts w:ascii="Times New Roman" w:hAnsi="Times New Roman"/>
                <w:iCs/>
                <w:sz w:val="24"/>
                <w:szCs w:val="24"/>
              </w:rPr>
            </w:pPr>
            <w:r w:rsidRPr="00AE4A63">
              <w:rPr>
                <w:rFonts w:ascii="Times New Roman" w:hAnsi="Times New Roman"/>
                <w:iCs/>
                <w:sz w:val="24"/>
                <w:szCs w:val="24"/>
              </w:rPr>
              <w:t>основы военной службы и обороны государства;</w:t>
            </w:r>
          </w:p>
          <w:p w14:paraId="6223ED93" w14:textId="77777777" w:rsidR="00343FD9" w:rsidRPr="00AE4A63" w:rsidRDefault="00343FD9" w:rsidP="00343FD9">
            <w:pPr>
              <w:suppressAutoHyphens/>
              <w:spacing w:after="0" w:line="240" w:lineRule="auto"/>
              <w:rPr>
                <w:rFonts w:ascii="Times New Roman" w:hAnsi="Times New Roman"/>
                <w:iCs/>
                <w:sz w:val="24"/>
                <w:szCs w:val="24"/>
              </w:rPr>
            </w:pPr>
            <w:r w:rsidRPr="00AE4A63">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175E08C8" w14:textId="77777777" w:rsidR="00343FD9" w:rsidRPr="00AE4A63" w:rsidRDefault="00343FD9" w:rsidP="00343FD9">
            <w:pPr>
              <w:suppressAutoHyphens/>
              <w:spacing w:after="0" w:line="240" w:lineRule="auto"/>
              <w:rPr>
                <w:rFonts w:ascii="Times New Roman" w:hAnsi="Times New Roman"/>
                <w:iCs/>
                <w:sz w:val="24"/>
                <w:szCs w:val="24"/>
              </w:rPr>
            </w:pPr>
            <w:r w:rsidRPr="00AE4A63">
              <w:rPr>
                <w:rFonts w:ascii="Times New Roman" w:hAnsi="Times New Roman"/>
                <w:iCs/>
                <w:sz w:val="24"/>
                <w:szCs w:val="24"/>
              </w:rPr>
              <w:t>организация и порядок призыва граждан на военную службу и поступления на нее в добровольном порядке;</w:t>
            </w:r>
          </w:p>
          <w:p w14:paraId="0D83951C" w14:textId="77777777" w:rsidR="00343FD9" w:rsidRPr="00AE4A63" w:rsidRDefault="00343FD9" w:rsidP="00343FD9">
            <w:pPr>
              <w:suppressAutoHyphens/>
              <w:spacing w:after="0" w:line="240" w:lineRule="auto"/>
              <w:rPr>
                <w:rFonts w:ascii="Times New Roman" w:hAnsi="Times New Roman"/>
                <w:iCs/>
                <w:sz w:val="24"/>
                <w:szCs w:val="24"/>
              </w:rPr>
            </w:pPr>
            <w:r w:rsidRPr="00AE4A63">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0BFC0C58" w14:textId="77777777" w:rsidR="00343FD9" w:rsidRPr="00AE4A63" w:rsidRDefault="00343FD9" w:rsidP="00343FD9">
            <w:pPr>
              <w:suppressAutoHyphens/>
              <w:spacing w:after="0" w:line="240" w:lineRule="auto"/>
              <w:rPr>
                <w:rFonts w:ascii="Times New Roman" w:hAnsi="Times New Roman"/>
                <w:bCs/>
                <w:i/>
                <w:sz w:val="24"/>
                <w:szCs w:val="24"/>
              </w:rPr>
            </w:pPr>
            <w:r w:rsidRPr="00AE4A63">
              <w:rPr>
                <w:rFonts w:ascii="Times New Roman" w:hAnsi="Times New Roman"/>
                <w:iCs/>
                <w:sz w:val="24"/>
                <w:szCs w:val="24"/>
              </w:rPr>
              <w:t>основы оказания первой доврачебной помощи пострадавшим</w:t>
            </w:r>
          </w:p>
        </w:tc>
        <w:tc>
          <w:tcPr>
            <w:tcW w:w="1946" w:type="pct"/>
          </w:tcPr>
          <w:p w14:paraId="5F725625" w14:textId="77777777" w:rsidR="00343FD9" w:rsidRPr="00AE4A63" w:rsidRDefault="00343FD9" w:rsidP="008446B1">
            <w:pPr>
              <w:pStyle w:val="afffffb"/>
              <w:keepNext/>
              <w:rPr>
                <w:rFonts w:ascii="Times New Roman" w:hAnsi="Times New Roman"/>
                <w:color w:val="000000"/>
                <w:sz w:val="24"/>
                <w:szCs w:val="24"/>
              </w:rPr>
            </w:pPr>
            <w:r>
              <w:rPr>
                <w:rFonts w:ascii="Times New Roman" w:hAnsi="Times New Roman"/>
                <w:color w:val="000000"/>
                <w:sz w:val="24"/>
                <w:szCs w:val="24"/>
              </w:rPr>
              <w:t>определение угроз по</w:t>
            </w:r>
            <w:r w:rsidRPr="00AE4A63">
              <w:rPr>
                <w:rFonts w:ascii="Times New Roman" w:hAnsi="Times New Roman"/>
                <w:color w:val="000000"/>
                <w:sz w:val="24"/>
                <w:szCs w:val="24"/>
              </w:rPr>
              <w:t xml:space="preserve"> пожарной безопасности;</w:t>
            </w:r>
          </w:p>
          <w:p w14:paraId="405FC2E7" w14:textId="77777777" w:rsidR="00343FD9" w:rsidRPr="00AE4A63" w:rsidRDefault="00343FD9" w:rsidP="008446B1">
            <w:pPr>
              <w:pStyle w:val="afffffb"/>
              <w:keepNext/>
              <w:rPr>
                <w:rFonts w:ascii="Times New Roman" w:hAnsi="Times New Roman"/>
                <w:color w:val="000000"/>
                <w:sz w:val="24"/>
                <w:szCs w:val="24"/>
              </w:rPr>
            </w:pPr>
            <w:r>
              <w:rPr>
                <w:rFonts w:ascii="Times New Roman" w:hAnsi="Times New Roman"/>
                <w:color w:val="000000"/>
                <w:sz w:val="24"/>
                <w:szCs w:val="24"/>
              </w:rPr>
              <w:t>демонстрация</w:t>
            </w:r>
            <w:r w:rsidRPr="00AE4A63">
              <w:rPr>
                <w:rFonts w:ascii="Times New Roman" w:hAnsi="Times New Roman"/>
                <w:color w:val="000000"/>
                <w:sz w:val="24"/>
                <w:szCs w:val="24"/>
              </w:rPr>
              <w:t xml:space="preserve"> знания эффективных превентивных мер для предот</w:t>
            </w:r>
            <w:r>
              <w:rPr>
                <w:rFonts w:ascii="Times New Roman" w:hAnsi="Times New Roman"/>
                <w:color w:val="000000"/>
                <w:sz w:val="24"/>
                <w:szCs w:val="24"/>
              </w:rPr>
              <w:t>вращения пожароопасных ситуаций,</w:t>
            </w:r>
          </w:p>
          <w:p w14:paraId="34C4DC41" w14:textId="77777777" w:rsidR="00343FD9" w:rsidRPr="00AE4A63" w:rsidRDefault="00343FD9" w:rsidP="008446B1">
            <w:pPr>
              <w:pStyle w:val="afffffb"/>
              <w:keepNext/>
              <w:rPr>
                <w:rFonts w:ascii="Times New Roman" w:hAnsi="Times New Roman"/>
                <w:color w:val="000000"/>
                <w:sz w:val="24"/>
                <w:szCs w:val="24"/>
              </w:rPr>
            </w:pPr>
            <w:r>
              <w:rPr>
                <w:rFonts w:ascii="Times New Roman" w:hAnsi="Times New Roman"/>
                <w:color w:val="000000"/>
                <w:sz w:val="24"/>
                <w:szCs w:val="24"/>
              </w:rPr>
              <w:t>демонстрация</w:t>
            </w:r>
            <w:r w:rsidRPr="00AE4A63">
              <w:rPr>
                <w:rFonts w:ascii="Times New Roman" w:hAnsi="Times New Roman"/>
                <w:color w:val="000000"/>
                <w:sz w:val="24"/>
                <w:szCs w:val="24"/>
              </w:rPr>
              <w:t xml:space="preserve"> знания нормативных документов в своей профессио</w:t>
            </w:r>
            <w:r>
              <w:rPr>
                <w:rFonts w:ascii="Times New Roman" w:hAnsi="Times New Roman"/>
                <w:color w:val="000000"/>
                <w:sz w:val="24"/>
                <w:szCs w:val="24"/>
              </w:rPr>
              <w:t>нальной деятельности, готовности</w:t>
            </w:r>
            <w:r w:rsidRPr="00AE4A63">
              <w:rPr>
                <w:rFonts w:ascii="Times New Roman" w:hAnsi="Times New Roman"/>
                <w:color w:val="000000"/>
                <w:sz w:val="24"/>
                <w:szCs w:val="24"/>
              </w:rPr>
              <w:t xml:space="preserve"> к соблюдению действующего законодательства и требований нормативных документов, в том числе в условиях противодействия т</w:t>
            </w:r>
            <w:r>
              <w:rPr>
                <w:rFonts w:ascii="Times New Roman" w:hAnsi="Times New Roman"/>
                <w:color w:val="000000"/>
                <w:sz w:val="24"/>
                <w:szCs w:val="24"/>
              </w:rPr>
              <w:t>ерроризму,</w:t>
            </w:r>
          </w:p>
          <w:p w14:paraId="7F427643" w14:textId="77777777" w:rsidR="00343FD9" w:rsidRPr="00AE4A63" w:rsidRDefault="00343FD9" w:rsidP="008446B1">
            <w:pPr>
              <w:pStyle w:val="afffffb"/>
              <w:keepNext/>
              <w:rPr>
                <w:rFonts w:ascii="Times New Roman" w:hAnsi="Times New Roman"/>
                <w:color w:val="000000"/>
                <w:sz w:val="24"/>
                <w:szCs w:val="24"/>
              </w:rPr>
            </w:pPr>
            <w:r>
              <w:rPr>
                <w:rFonts w:ascii="Times New Roman" w:hAnsi="Times New Roman"/>
                <w:color w:val="000000"/>
                <w:sz w:val="24"/>
                <w:szCs w:val="24"/>
              </w:rPr>
              <w:t xml:space="preserve"> характеристика различных видов</w:t>
            </w:r>
            <w:r w:rsidRPr="00AE4A63">
              <w:rPr>
                <w:rFonts w:ascii="Times New Roman" w:hAnsi="Times New Roman"/>
                <w:color w:val="000000"/>
                <w:sz w:val="24"/>
                <w:szCs w:val="24"/>
              </w:rPr>
              <w:t xml:space="preserve"> потенц</w:t>
            </w:r>
            <w:r>
              <w:rPr>
                <w:rFonts w:ascii="Times New Roman" w:hAnsi="Times New Roman"/>
                <w:color w:val="000000"/>
                <w:sz w:val="24"/>
                <w:szCs w:val="24"/>
              </w:rPr>
              <w:t>иальных опасностей и перечисление их последствия,</w:t>
            </w:r>
          </w:p>
          <w:p w14:paraId="33BFE193" w14:textId="77777777" w:rsidR="00343FD9" w:rsidRPr="00AE4A63" w:rsidRDefault="00343FD9" w:rsidP="008446B1">
            <w:pPr>
              <w:pStyle w:val="afffffb"/>
              <w:keepNext/>
              <w:rPr>
                <w:rFonts w:ascii="Times New Roman" w:hAnsi="Times New Roman"/>
                <w:bCs/>
                <w:i/>
                <w:sz w:val="24"/>
                <w:szCs w:val="24"/>
              </w:rPr>
            </w:pPr>
            <w:r>
              <w:rPr>
                <w:rFonts w:ascii="Times New Roman" w:hAnsi="Times New Roman"/>
                <w:color w:val="000000"/>
                <w:sz w:val="24"/>
                <w:szCs w:val="24"/>
              </w:rPr>
              <w:t>формулирование задач и основных мероприятий</w:t>
            </w:r>
            <w:r w:rsidR="008C2579">
              <w:rPr>
                <w:rFonts w:ascii="Times New Roman" w:hAnsi="Times New Roman"/>
                <w:color w:val="000000"/>
                <w:sz w:val="24"/>
                <w:szCs w:val="24"/>
              </w:rPr>
              <w:t xml:space="preserve"> </w:t>
            </w:r>
            <w:r>
              <w:rPr>
                <w:rFonts w:ascii="Times New Roman" w:hAnsi="Times New Roman"/>
                <w:color w:val="000000"/>
                <w:sz w:val="24"/>
                <w:szCs w:val="24"/>
              </w:rPr>
              <w:t>гражданской обороны, перечисление способов</w:t>
            </w:r>
            <w:r w:rsidRPr="00AE4A63">
              <w:rPr>
                <w:rFonts w:ascii="Times New Roman" w:hAnsi="Times New Roman"/>
                <w:color w:val="000000"/>
                <w:sz w:val="24"/>
                <w:szCs w:val="24"/>
              </w:rPr>
              <w:t xml:space="preserve"> защиты населения от оружия массового поражения</w:t>
            </w:r>
          </w:p>
          <w:p w14:paraId="633D9A58" w14:textId="77777777" w:rsidR="00343FD9" w:rsidRPr="00AE4A63" w:rsidRDefault="00343FD9" w:rsidP="008446B1">
            <w:pPr>
              <w:pStyle w:val="afffffb"/>
              <w:keepNext/>
              <w:rPr>
                <w:rFonts w:ascii="Times New Roman" w:hAnsi="Times New Roman"/>
                <w:color w:val="000000"/>
                <w:sz w:val="24"/>
                <w:szCs w:val="24"/>
              </w:rPr>
            </w:pPr>
            <w:r w:rsidRPr="00AE4A63">
              <w:rPr>
                <w:rFonts w:ascii="Times New Roman" w:hAnsi="Times New Roman"/>
                <w:color w:val="000000"/>
                <w:sz w:val="24"/>
                <w:szCs w:val="24"/>
              </w:rPr>
              <w:t>владеет знаниями об организации и порядке призыва граждан на военную службу;</w:t>
            </w:r>
          </w:p>
          <w:p w14:paraId="4D5708EB" w14:textId="77777777" w:rsidR="00343FD9" w:rsidRPr="00AE4A63" w:rsidRDefault="00343FD9" w:rsidP="008446B1">
            <w:pPr>
              <w:pStyle w:val="afffffb"/>
              <w:keepNext/>
              <w:rPr>
                <w:rFonts w:ascii="Times New Roman" w:hAnsi="Times New Roman"/>
                <w:color w:val="000000"/>
                <w:sz w:val="24"/>
                <w:szCs w:val="24"/>
              </w:rPr>
            </w:pPr>
            <w:r w:rsidRPr="00AE4A63">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w:t>
            </w:r>
            <w:r>
              <w:rPr>
                <w:rFonts w:ascii="Times New Roman" w:hAnsi="Times New Roman"/>
                <w:color w:val="000000"/>
                <w:sz w:val="24"/>
                <w:szCs w:val="24"/>
              </w:rPr>
              <w:t xml:space="preserve"> родственные специальностям СПО,</w:t>
            </w:r>
          </w:p>
          <w:p w14:paraId="1EFE0F3E" w14:textId="77777777" w:rsidR="00343FD9" w:rsidRPr="00AE4A63" w:rsidRDefault="00343FD9" w:rsidP="008446B1">
            <w:pPr>
              <w:pStyle w:val="afffffb"/>
              <w:keepNext/>
              <w:rPr>
                <w:rFonts w:ascii="Times New Roman" w:hAnsi="Times New Roman"/>
                <w:color w:val="000000"/>
                <w:sz w:val="24"/>
                <w:szCs w:val="24"/>
              </w:rPr>
            </w:pPr>
            <w:r w:rsidRPr="00AE4A63">
              <w:rPr>
                <w:rFonts w:ascii="Times New Roman" w:hAnsi="Times New Roman"/>
                <w:color w:val="000000"/>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14:paraId="139B7845" w14:textId="77777777" w:rsidR="00343FD9" w:rsidRPr="00AE4A63" w:rsidRDefault="00343FD9" w:rsidP="008446B1">
            <w:pPr>
              <w:spacing w:after="0" w:line="240" w:lineRule="auto"/>
              <w:rPr>
                <w:rFonts w:ascii="Times New Roman" w:hAnsi="Times New Roman"/>
                <w:bCs/>
                <w:i/>
                <w:sz w:val="24"/>
                <w:szCs w:val="24"/>
              </w:rPr>
            </w:pPr>
            <w:r>
              <w:rPr>
                <w:rFonts w:ascii="Times New Roman" w:hAnsi="Times New Roman"/>
                <w:color w:val="000000"/>
                <w:sz w:val="24"/>
                <w:szCs w:val="24"/>
              </w:rPr>
              <w:t>демонстрация</w:t>
            </w:r>
            <w:r w:rsidRPr="00AE4A63">
              <w:rPr>
                <w:rFonts w:ascii="Times New Roman" w:hAnsi="Times New Roman"/>
                <w:color w:val="000000"/>
                <w:sz w:val="24"/>
                <w:szCs w:val="24"/>
              </w:rPr>
              <w:t xml:space="preserve"> знания порядка и правил оказания первой помощи пострадавшим, в том числе при транспортировке</w:t>
            </w:r>
          </w:p>
        </w:tc>
        <w:tc>
          <w:tcPr>
            <w:tcW w:w="969" w:type="pct"/>
          </w:tcPr>
          <w:p w14:paraId="4E61B220" w14:textId="77777777" w:rsidR="00343FD9" w:rsidRPr="00AE4A63" w:rsidRDefault="00343FD9" w:rsidP="008446B1">
            <w:pPr>
              <w:spacing w:after="0" w:line="240" w:lineRule="auto"/>
              <w:rPr>
                <w:rFonts w:ascii="Times New Roman" w:hAnsi="Times New Roman"/>
                <w:bCs/>
                <w:iCs/>
                <w:sz w:val="24"/>
                <w:szCs w:val="24"/>
              </w:rPr>
            </w:pPr>
            <w:r>
              <w:rPr>
                <w:rFonts w:ascii="Times New Roman" w:hAnsi="Times New Roman"/>
                <w:bCs/>
                <w:iCs/>
                <w:sz w:val="24"/>
                <w:szCs w:val="24"/>
              </w:rPr>
              <w:t>п</w:t>
            </w:r>
            <w:r w:rsidRPr="00AE4A63">
              <w:rPr>
                <w:rFonts w:ascii="Times New Roman" w:hAnsi="Times New Roman"/>
                <w:bCs/>
                <w:iCs/>
                <w:sz w:val="24"/>
                <w:szCs w:val="24"/>
              </w:rPr>
              <w:t>исьменный и у</w:t>
            </w:r>
            <w:r>
              <w:rPr>
                <w:rFonts w:ascii="Times New Roman" w:hAnsi="Times New Roman"/>
                <w:bCs/>
                <w:iCs/>
                <w:sz w:val="24"/>
                <w:szCs w:val="24"/>
              </w:rPr>
              <w:t>стный опрос,</w:t>
            </w:r>
          </w:p>
          <w:p w14:paraId="14FB6545" w14:textId="77777777" w:rsidR="00343FD9" w:rsidRPr="00AE4A63" w:rsidRDefault="00343FD9" w:rsidP="008446B1">
            <w:pPr>
              <w:spacing w:after="0" w:line="240" w:lineRule="auto"/>
              <w:rPr>
                <w:rFonts w:ascii="Times New Roman" w:hAnsi="Times New Roman"/>
                <w:bCs/>
                <w:iCs/>
                <w:sz w:val="24"/>
                <w:szCs w:val="24"/>
              </w:rPr>
            </w:pPr>
            <w:r>
              <w:rPr>
                <w:rFonts w:ascii="Times New Roman" w:hAnsi="Times New Roman"/>
                <w:bCs/>
                <w:iCs/>
                <w:sz w:val="24"/>
                <w:szCs w:val="24"/>
              </w:rPr>
              <w:t>т</w:t>
            </w:r>
            <w:r w:rsidRPr="00AE4A63">
              <w:rPr>
                <w:rFonts w:ascii="Times New Roman" w:hAnsi="Times New Roman"/>
                <w:bCs/>
                <w:iCs/>
                <w:sz w:val="24"/>
                <w:szCs w:val="24"/>
              </w:rPr>
              <w:t>естирование.</w:t>
            </w:r>
          </w:p>
          <w:p w14:paraId="0B68D446" w14:textId="77777777" w:rsidR="00343FD9" w:rsidRPr="00AE4A63" w:rsidRDefault="00343FD9" w:rsidP="008446B1">
            <w:pPr>
              <w:spacing w:after="0" w:line="240" w:lineRule="auto"/>
              <w:rPr>
                <w:rFonts w:ascii="Times New Roman" w:hAnsi="Times New Roman"/>
                <w:bCs/>
                <w:i/>
                <w:sz w:val="24"/>
                <w:szCs w:val="24"/>
              </w:rPr>
            </w:pPr>
            <w:r>
              <w:rPr>
                <w:rFonts w:ascii="Times New Roman" w:hAnsi="Times New Roman"/>
                <w:bCs/>
                <w:iCs/>
                <w:sz w:val="24"/>
                <w:szCs w:val="24"/>
              </w:rPr>
              <w:t>экспертное наблюдение</w:t>
            </w:r>
            <w:r w:rsidRPr="00AE4A63">
              <w:rPr>
                <w:rFonts w:ascii="Times New Roman" w:hAnsi="Times New Roman"/>
                <w:bCs/>
                <w:iCs/>
                <w:sz w:val="24"/>
                <w:szCs w:val="24"/>
              </w:rPr>
              <w:t xml:space="preserve"> выполнения практической работы</w:t>
            </w:r>
          </w:p>
          <w:p w14:paraId="4FA42A7D" w14:textId="77777777" w:rsidR="00343FD9" w:rsidRPr="00AE4A63" w:rsidRDefault="00343FD9" w:rsidP="008C2579">
            <w:pPr>
              <w:spacing w:after="0" w:line="240" w:lineRule="auto"/>
              <w:rPr>
                <w:rFonts w:ascii="Times New Roman" w:hAnsi="Times New Roman"/>
                <w:bCs/>
                <w:i/>
                <w:sz w:val="24"/>
                <w:szCs w:val="24"/>
              </w:rPr>
            </w:pPr>
          </w:p>
        </w:tc>
      </w:tr>
      <w:tr w:rsidR="00EC517F" w:rsidRPr="004D5297" w14:paraId="0463FB66" w14:textId="77777777" w:rsidTr="008C2579">
        <w:tc>
          <w:tcPr>
            <w:tcW w:w="2085" w:type="pct"/>
          </w:tcPr>
          <w:p w14:paraId="39ADE03B" w14:textId="77777777" w:rsidR="00EC517F" w:rsidRPr="00AE4A63" w:rsidRDefault="00EC517F" w:rsidP="00EC517F">
            <w:pPr>
              <w:suppressAutoHyphens/>
              <w:spacing w:after="0" w:line="240" w:lineRule="auto"/>
              <w:jc w:val="both"/>
              <w:rPr>
                <w:rFonts w:ascii="Times New Roman" w:hAnsi="Times New Roman"/>
                <w:iCs/>
                <w:sz w:val="24"/>
                <w:szCs w:val="24"/>
                <w:u w:val="single"/>
              </w:rPr>
            </w:pPr>
            <w:r w:rsidRPr="00AE4A63">
              <w:rPr>
                <w:rFonts w:ascii="Times New Roman" w:hAnsi="Times New Roman"/>
                <w:iCs/>
                <w:sz w:val="24"/>
                <w:szCs w:val="24"/>
                <w:u w:val="single"/>
              </w:rPr>
              <w:lastRenderedPageBreak/>
              <w:t>Знать:</w:t>
            </w:r>
          </w:p>
          <w:p w14:paraId="5E7FF7F2" w14:textId="77777777" w:rsidR="00EC517F" w:rsidRPr="00AE4A63" w:rsidRDefault="00EC517F" w:rsidP="00343FD9">
            <w:pPr>
              <w:suppressAutoHyphens/>
              <w:spacing w:after="0" w:line="240" w:lineRule="auto"/>
              <w:rPr>
                <w:rFonts w:ascii="Times New Roman" w:hAnsi="Times New Roman"/>
                <w:iCs/>
                <w:sz w:val="24"/>
                <w:szCs w:val="24"/>
              </w:rPr>
            </w:pPr>
            <w:r w:rsidRPr="00AE4A63">
              <w:rPr>
                <w:rFonts w:ascii="Times New Roman" w:hAnsi="Times New Roman"/>
                <w:iCs/>
                <w:sz w:val="24"/>
                <w:szCs w:val="24"/>
              </w:rPr>
              <w:t>общие характеристики поражений организма человека от воздействия опасных факторов;</w:t>
            </w:r>
          </w:p>
          <w:p w14:paraId="6E57E7D0" w14:textId="77777777" w:rsidR="00EC517F" w:rsidRPr="00AE4A63" w:rsidRDefault="00EC517F" w:rsidP="00343FD9">
            <w:pPr>
              <w:suppressAutoHyphens/>
              <w:spacing w:after="0" w:line="240" w:lineRule="auto"/>
              <w:rPr>
                <w:rFonts w:ascii="Times New Roman" w:hAnsi="Times New Roman"/>
                <w:iCs/>
                <w:sz w:val="24"/>
                <w:szCs w:val="24"/>
              </w:rPr>
            </w:pPr>
            <w:r w:rsidRPr="00AE4A63">
              <w:rPr>
                <w:rFonts w:ascii="Times New Roman" w:hAnsi="Times New Roman"/>
                <w:iCs/>
                <w:sz w:val="24"/>
                <w:szCs w:val="24"/>
              </w:rPr>
              <w:t>классификация и общие признаки инфекционных заболеваний;</w:t>
            </w:r>
          </w:p>
          <w:p w14:paraId="3D64FBCB" w14:textId="77777777" w:rsidR="00EC517F" w:rsidRPr="00AE4A63" w:rsidRDefault="00EC517F" w:rsidP="00343FD9">
            <w:pPr>
              <w:suppressAutoHyphens/>
              <w:spacing w:after="0" w:line="240" w:lineRule="auto"/>
              <w:rPr>
                <w:rFonts w:ascii="Times New Roman" w:hAnsi="Times New Roman"/>
                <w:iCs/>
                <w:sz w:val="24"/>
                <w:szCs w:val="24"/>
              </w:rPr>
            </w:pPr>
            <w:r w:rsidRPr="00AE4A63">
              <w:rPr>
                <w:rFonts w:ascii="Times New Roman" w:hAnsi="Times New Roman"/>
                <w:iCs/>
                <w:sz w:val="24"/>
                <w:szCs w:val="24"/>
              </w:rPr>
              <w:t>основы здорового образа жизни</w:t>
            </w:r>
          </w:p>
        </w:tc>
        <w:tc>
          <w:tcPr>
            <w:tcW w:w="1946" w:type="pct"/>
          </w:tcPr>
          <w:p w14:paraId="661C5D81" w14:textId="77777777" w:rsidR="00EC517F" w:rsidRPr="00AE4A63" w:rsidRDefault="00343FD9" w:rsidP="008446B1">
            <w:pPr>
              <w:suppressAutoHyphens/>
              <w:spacing w:after="0" w:line="240" w:lineRule="auto"/>
              <w:rPr>
                <w:rFonts w:ascii="Times New Roman" w:hAnsi="Times New Roman"/>
                <w:iCs/>
                <w:sz w:val="24"/>
                <w:szCs w:val="24"/>
              </w:rPr>
            </w:pPr>
            <w:r>
              <w:rPr>
                <w:rFonts w:ascii="Times New Roman" w:hAnsi="Times New Roman"/>
                <w:color w:val="000000"/>
                <w:sz w:val="24"/>
                <w:szCs w:val="24"/>
              </w:rPr>
              <w:t>демонст</w:t>
            </w:r>
            <w:r w:rsidR="008446B1">
              <w:rPr>
                <w:rFonts w:ascii="Times New Roman" w:hAnsi="Times New Roman"/>
                <w:color w:val="000000"/>
                <w:sz w:val="24"/>
                <w:szCs w:val="24"/>
              </w:rPr>
              <w:t>рация</w:t>
            </w:r>
            <w:r w:rsidR="00EC517F" w:rsidRPr="00AE4A63">
              <w:rPr>
                <w:rFonts w:ascii="Times New Roman" w:hAnsi="Times New Roman"/>
                <w:color w:val="000000"/>
                <w:sz w:val="24"/>
                <w:szCs w:val="24"/>
              </w:rPr>
              <w:t xml:space="preserve"> знания </w:t>
            </w:r>
            <w:r w:rsidR="00EC517F" w:rsidRPr="00AE4A63">
              <w:rPr>
                <w:rFonts w:ascii="Times New Roman" w:hAnsi="Times New Roman"/>
                <w:iCs/>
                <w:sz w:val="24"/>
                <w:szCs w:val="24"/>
              </w:rPr>
              <w:t>общих характеристик поражений организма человека от воздействия опасных факторов;</w:t>
            </w:r>
          </w:p>
          <w:p w14:paraId="693C17FF" w14:textId="77777777" w:rsidR="00EC517F" w:rsidRPr="00AE4A63" w:rsidRDefault="00EC517F" w:rsidP="008446B1">
            <w:pPr>
              <w:suppressAutoHyphens/>
              <w:spacing w:after="0" w:line="240" w:lineRule="auto"/>
              <w:rPr>
                <w:rFonts w:ascii="Times New Roman" w:hAnsi="Times New Roman"/>
                <w:iCs/>
                <w:sz w:val="24"/>
                <w:szCs w:val="24"/>
              </w:rPr>
            </w:pPr>
            <w:r>
              <w:rPr>
                <w:rFonts w:ascii="Times New Roman" w:hAnsi="Times New Roman"/>
                <w:iCs/>
                <w:sz w:val="24"/>
                <w:szCs w:val="24"/>
              </w:rPr>
              <w:t xml:space="preserve">классифицирует </w:t>
            </w:r>
            <w:r w:rsidRPr="00AE4A63">
              <w:rPr>
                <w:rFonts w:ascii="Times New Roman" w:hAnsi="Times New Roman"/>
                <w:iCs/>
                <w:sz w:val="24"/>
                <w:szCs w:val="24"/>
              </w:rPr>
              <w:t>инфекционные заболевания и формулирует их общие признаки;</w:t>
            </w:r>
          </w:p>
          <w:p w14:paraId="41716E53" w14:textId="77777777" w:rsidR="00EC517F" w:rsidRPr="00AE4A63" w:rsidRDefault="008446B1" w:rsidP="008446B1">
            <w:pPr>
              <w:spacing w:after="0" w:line="240" w:lineRule="auto"/>
              <w:rPr>
                <w:rFonts w:ascii="Times New Roman" w:hAnsi="Times New Roman"/>
                <w:bCs/>
                <w:iCs/>
                <w:sz w:val="24"/>
                <w:szCs w:val="24"/>
              </w:rPr>
            </w:pPr>
            <w:r>
              <w:rPr>
                <w:rFonts w:ascii="Times New Roman" w:hAnsi="Times New Roman"/>
                <w:iCs/>
                <w:sz w:val="24"/>
                <w:szCs w:val="24"/>
              </w:rPr>
              <w:t>демонстрация</w:t>
            </w:r>
            <w:r w:rsidR="00343FD9">
              <w:rPr>
                <w:rFonts w:ascii="Times New Roman" w:hAnsi="Times New Roman"/>
                <w:iCs/>
                <w:sz w:val="24"/>
                <w:szCs w:val="24"/>
              </w:rPr>
              <w:t xml:space="preserve"> знания</w:t>
            </w:r>
            <w:r w:rsidR="00EC517F" w:rsidRPr="00AE4A63">
              <w:rPr>
                <w:rFonts w:ascii="Times New Roman" w:hAnsi="Times New Roman"/>
                <w:iCs/>
                <w:sz w:val="24"/>
                <w:szCs w:val="24"/>
              </w:rPr>
              <w:t xml:space="preserve"> основ здорового образа жизни</w:t>
            </w:r>
          </w:p>
        </w:tc>
        <w:tc>
          <w:tcPr>
            <w:tcW w:w="969" w:type="pct"/>
          </w:tcPr>
          <w:p w14:paraId="37A23414" w14:textId="77777777" w:rsidR="00EC517F" w:rsidRPr="00AE4A63" w:rsidRDefault="00343FD9" w:rsidP="00240699">
            <w:pPr>
              <w:spacing w:after="0" w:line="240" w:lineRule="auto"/>
              <w:rPr>
                <w:rFonts w:ascii="Times New Roman" w:hAnsi="Times New Roman"/>
                <w:bCs/>
                <w:iCs/>
                <w:sz w:val="24"/>
                <w:szCs w:val="24"/>
              </w:rPr>
            </w:pPr>
            <w:r>
              <w:rPr>
                <w:rFonts w:ascii="Times New Roman" w:hAnsi="Times New Roman"/>
                <w:bCs/>
                <w:iCs/>
                <w:sz w:val="24"/>
                <w:szCs w:val="24"/>
              </w:rPr>
              <w:t>п</w:t>
            </w:r>
            <w:r w:rsidR="00EC517F" w:rsidRPr="00AE4A63">
              <w:rPr>
                <w:rFonts w:ascii="Times New Roman" w:hAnsi="Times New Roman"/>
                <w:bCs/>
                <w:iCs/>
                <w:sz w:val="24"/>
                <w:szCs w:val="24"/>
              </w:rPr>
              <w:t>исьменный и устный опрос.</w:t>
            </w:r>
          </w:p>
          <w:p w14:paraId="64B4B982" w14:textId="77777777" w:rsidR="00EC517F" w:rsidRPr="00AE4A63" w:rsidRDefault="00343FD9" w:rsidP="00343FD9">
            <w:pPr>
              <w:spacing w:after="0" w:line="240" w:lineRule="auto"/>
              <w:rPr>
                <w:rFonts w:ascii="Times New Roman" w:hAnsi="Times New Roman"/>
                <w:bCs/>
                <w:iCs/>
                <w:sz w:val="24"/>
                <w:szCs w:val="24"/>
              </w:rPr>
            </w:pPr>
            <w:r>
              <w:rPr>
                <w:rFonts w:ascii="Times New Roman" w:hAnsi="Times New Roman"/>
                <w:bCs/>
                <w:iCs/>
                <w:sz w:val="24"/>
                <w:szCs w:val="24"/>
              </w:rPr>
              <w:t>т</w:t>
            </w:r>
            <w:r w:rsidR="00EC517F" w:rsidRPr="00AE4A63">
              <w:rPr>
                <w:rFonts w:ascii="Times New Roman" w:hAnsi="Times New Roman"/>
                <w:bCs/>
                <w:iCs/>
                <w:sz w:val="24"/>
                <w:szCs w:val="24"/>
              </w:rPr>
              <w:t>естирование.</w:t>
            </w:r>
          </w:p>
          <w:p w14:paraId="043D8CB1" w14:textId="77777777" w:rsidR="00EC517F" w:rsidRPr="00AE4A63" w:rsidRDefault="00343FD9" w:rsidP="00343FD9">
            <w:pPr>
              <w:spacing w:after="0" w:line="240" w:lineRule="auto"/>
              <w:rPr>
                <w:rFonts w:ascii="Times New Roman" w:hAnsi="Times New Roman"/>
                <w:bCs/>
                <w:i/>
                <w:sz w:val="24"/>
                <w:szCs w:val="24"/>
              </w:rPr>
            </w:pPr>
            <w:r>
              <w:rPr>
                <w:rFonts w:ascii="Times New Roman" w:hAnsi="Times New Roman"/>
                <w:bCs/>
                <w:iCs/>
                <w:sz w:val="24"/>
                <w:szCs w:val="24"/>
              </w:rPr>
              <w:t>экспертное наблюдение за выполнением</w:t>
            </w:r>
            <w:r w:rsidR="00EC517F" w:rsidRPr="00AE4A63">
              <w:rPr>
                <w:rFonts w:ascii="Times New Roman" w:hAnsi="Times New Roman"/>
                <w:bCs/>
                <w:iCs/>
                <w:sz w:val="24"/>
                <w:szCs w:val="24"/>
              </w:rPr>
              <w:t xml:space="preserve"> практической работы</w:t>
            </w:r>
          </w:p>
          <w:p w14:paraId="484B1B52" w14:textId="77777777" w:rsidR="00EC517F" w:rsidRPr="00AE4A63" w:rsidRDefault="00EC517F" w:rsidP="00EC517F">
            <w:pPr>
              <w:spacing w:after="0" w:line="240" w:lineRule="auto"/>
              <w:jc w:val="both"/>
              <w:rPr>
                <w:rFonts w:ascii="Times New Roman" w:hAnsi="Times New Roman"/>
                <w:bCs/>
                <w:i/>
                <w:sz w:val="24"/>
                <w:szCs w:val="24"/>
              </w:rPr>
            </w:pPr>
          </w:p>
        </w:tc>
      </w:tr>
      <w:tr w:rsidR="008C2579" w:rsidRPr="004D5297" w14:paraId="23BC4F7E" w14:textId="77777777" w:rsidTr="008C2579">
        <w:tc>
          <w:tcPr>
            <w:tcW w:w="5000" w:type="pct"/>
            <w:gridSpan w:val="3"/>
          </w:tcPr>
          <w:p w14:paraId="0AB02D08" w14:textId="77777777" w:rsidR="008C2579" w:rsidRDefault="008C2579" w:rsidP="00240699">
            <w:pPr>
              <w:spacing w:after="0" w:line="240" w:lineRule="auto"/>
              <w:rPr>
                <w:rFonts w:ascii="Times New Roman" w:hAnsi="Times New Roman"/>
                <w:bCs/>
                <w:iCs/>
                <w:sz w:val="24"/>
                <w:szCs w:val="24"/>
              </w:rPr>
            </w:pPr>
            <w:r w:rsidRPr="004D5297">
              <w:rPr>
                <w:rFonts w:ascii="Times New Roman" w:hAnsi="Times New Roman"/>
                <w:b/>
                <w:iCs/>
                <w:sz w:val="24"/>
                <w:szCs w:val="24"/>
              </w:rPr>
              <w:t xml:space="preserve">Перечень </w:t>
            </w:r>
            <w:r w:rsidRPr="00A708F7">
              <w:rPr>
                <w:rFonts w:ascii="Times New Roman" w:hAnsi="Times New Roman"/>
                <w:b/>
                <w:iCs/>
                <w:sz w:val="24"/>
                <w:szCs w:val="24"/>
              </w:rPr>
              <w:t>умений,</w:t>
            </w:r>
            <w:r w:rsidRPr="004D5297">
              <w:rPr>
                <w:rFonts w:ascii="Times New Roman" w:hAnsi="Times New Roman"/>
                <w:b/>
                <w:iCs/>
                <w:sz w:val="24"/>
                <w:szCs w:val="24"/>
              </w:rPr>
              <w:t xml:space="preserve"> осваиваемых в рамках дисциплины</w:t>
            </w:r>
          </w:p>
        </w:tc>
      </w:tr>
      <w:tr w:rsidR="008C2579" w:rsidRPr="004D5297" w14:paraId="0819F07D" w14:textId="77777777" w:rsidTr="008C2579">
        <w:tc>
          <w:tcPr>
            <w:tcW w:w="2085" w:type="pct"/>
          </w:tcPr>
          <w:p w14:paraId="0A426879" w14:textId="77777777" w:rsidR="008C2579" w:rsidRPr="00AE4A63" w:rsidRDefault="008C2579" w:rsidP="008C2579">
            <w:pPr>
              <w:suppressAutoHyphens/>
              <w:spacing w:after="0" w:line="240" w:lineRule="auto"/>
              <w:jc w:val="both"/>
              <w:rPr>
                <w:rFonts w:ascii="Times New Roman" w:hAnsi="Times New Roman"/>
                <w:bCs/>
                <w:iCs/>
                <w:sz w:val="24"/>
                <w:szCs w:val="24"/>
                <w:u w:val="single"/>
              </w:rPr>
            </w:pPr>
            <w:r w:rsidRPr="00AE4A63">
              <w:rPr>
                <w:rFonts w:ascii="Times New Roman" w:hAnsi="Times New Roman"/>
                <w:bCs/>
                <w:iCs/>
                <w:sz w:val="24"/>
                <w:szCs w:val="24"/>
                <w:u w:val="single"/>
              </w:rPr>
              <w:t>Уметь:</w:t>
            </w:r>
          </w:p>
          <w:p w14:paraId="30AE9950" w14:textId="77777777" w:rsidR="008C2579" w:rsidRPr="00AE4A63" w:rsidRDefault="008C2579" w:rsidP="008C2579">
            <w:pPr>
              <w:suppressAutoHyphens/>
              <w:spacing w:after="0" w:line="240" w:lineRule="auto"/>
              <w:rPr>
                <w:rFonts w:ascii="Times New Roman" w:hAnsi="Times New Roman"/>
                <w:bCs/>
                <w:iCs/>
                <w:sz w:val="24"/>
                <w:szCs w:val="24"/>
              </w:rPr>
            </w:pPr>
            <w:r w:rsidRPr="00AE4A63">
              <w:rPr>
                <w:rFonts w:ascii="Times New Roman" w:hAnsi="Times New Roman"/>
                <w:bCs/>
                <w:iCs/>
                <w:sz w:val="24"/>
                <w:szCs w:val="24"/>
              </w:rPr>
              <w:t>пользоваться первичными средствами пожаротушения;</w:t>
            </w:r>
          </w:p>
          <w:p w14:paraId="353C641C" w14:textId="77777777" w:rsidR="008C2579" w:rsidRPr="00AE4A63" w:rsidRDefault="008C2579" w:rsidP="008C2579">
            <w:pPr>
              <w:suppressAutoHyphens/>
              <w:spacing w:after="0" w:line="240" w:lineRule="auto"/>
              <w:rPr>
                <w:rFonts w:ascii="Times New Roman" w:hAnsi="Times New Roman"/>
                <w:bCs/>
                <w:iCs/>
                <w:sz w:val="24"/>
                <w:szCs w:val="24"/>
              </w:rPr>
            </w:pPr>
            <w:r w:rsidRPr="00AE4A63">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68D95C0A" w14:textId="77777777" w:rsidR="008C2579" w:rsidRPr="00AE4A63" w:rsidRDefault="008C2579" w:rsidP="008C2579">
            <w:pPr>
              <w:suppressAutoHyphens/>
              <w:spacing w:after="0" w:line="240" w:lineRule="auto"/>
              <w:rPr>
                <w:rFonts w:ascii="Times New Roman" w:hAnsi="Times New Roman"/>
                <w:iCs/>
                <w:sz w:val="24"/>
                <w:szCs w:val="24"/>
              </w:rPr>
            </w:pPr>
            <w:r w:rsidRPr="00AE4A63">
              <w:rPr>
                <w:rFonts w:ascii="Times New Roman" w:hAnsi="Times New Roman"/>
                <w:iCs/>
                <w:sz w:val="24"/>
                <w:szCs w:val="24"/>
              </w:rPr>
              <w:t>обеспечивать устойчивость объектов экономики;</w:t>
            </w:r>
          </w:p>
          <w:p w14:paraId="75ACCB9D" w14:textId="77777777" w:rsidR="008C2579" w:rsidRPr="00AE4A63" w:rsidRDefault="008C2579" w:rsidP="008C2579">
            <w:pPr>
              <w:suppressAutoHyphens/>
              <w:spacing w:after="0" w:line="240" w:lineRule="auto"/>
              <w:rPr>
                <w:rFonts w:ascii="Times New Roman" w:hAnsi="Times New Roman"/>
                <w:iCs/>
                <w:sz w:val="24"/>
                <w:szCs w:val="24"/>
              </w:rPr>
            </w:pPr>
            <w:r w:rsidRPr="00AE4A63">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010C3A07" w14:textId="77777777" w:rsidR="008C2579" w:rsidRPr="00AE4A63" w:rsidRDefault="008C2579" w:rsidP="008C2579">
            <w:pPr>
              <w:suppressAutoHyphens/>
              <w:spacing w:after="0" w:line="240" w:lineRule="auto"/>
              <w:rPr>
                <w:rFonts w:ascii="Times New Roman" w:hAnsi="Times New Roman"/>
                <w:iCs/>
                <w:sz w:val="24"/>
                <w:szCs w:val="24"/>
              </w:rPr>
            </w:pPr>
            <w:r w:rsidRPr="00AE4A63">
              <w:rPr>
                <w:rFonts w:ascii="Times New Roman" w:hAnsi="Times New Roman"/>
                <w:iCs/>
                <w:sz w:val="24"/>
                <w:szCs w:val="24"/>
              </w:rPr>
              <w:t>применять правила поведения и действия по сигналам гражданской обороны;</w:t>
            </w:r>
          </w:p>
          <w:p w14:paraId="4D1AD8E9" w14:textId="77777777" w:rsidR="008C2579" w:rsidRPr="00AE4A63" w:rsidRDefault="008C2579" w:rsidP="008C2579">
            <w:pPr>
              <w:suppressAutoHyphens/>
              <w:spacing w:after="0" w:line="240" w:lineRule="auto"/>
              <w:rPr>
                <w:rFonts w:ascii="Times New Roman" w:hAnsi="Times New Roman"/>
                <w:bCs/>
                <w:iCs/>
                <w:sz w:val="24"/>
                <w:szCs w:val="24"/>
              </w:rPr>
            </w:pPr>
            <w:r w:rsidRPr="00AE4A63">
              <w:rPr>
                <w:rFonts w:ascii="Times New Roman" w:hAnsi="Times New Roman"/>
                <w:bCs/>
                <w:iCs/>
                <w:sz w:val="24"/>
                <w:szCs w:val="24"/>
              </w:rPr>
              <w:t>соблюдать нормы экологической безопасности;</w:t>
            </w:r>
          </w:p>
          <w:p w14:paraId="1A004F98" w14:textId="77777777" w:rsidR="008C2579" w:rsidRPr="00AE4A63" w:rsidRDefault="008C2579" w:rsidP="008C2579">
            <w:pPr>
              <w:suppressAutoHyphens/>
              <w:spacing w:after="0" w:line="240" w:lineRule="auto"/>
              <w:rPr>
                <w:rFonts w:ascii="Times New Roman" w:hAnsi="Times New Roman"/>
                <w:iCs/>
                <w:sz w:val="24"/>
                <w:szCs w:val="24"/>
              </w:rPr>
            </w:pPr>
            <w:r w:rsidRPr="00AE4A63">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AE4A63">
              <w:rPr>
                <w:rFonts w:ascii="Times New Roman" w:hAnsi="Times New Roman"/>
                <w:bCs/>
                <w:sz w:val="24"/>
                <w:szCs w:val="24"/>
              </w:rPr>
              <w:t>специальности</w:t>
            </w:r>
          </w:p>
          <w:p w14:paraId="18FA3D35" w14:textId="77777777" w:rsidR="008C2579" w:rsidRPr="00AE4A63" w:rsidRDefault="008C2579" w:rsidP="008C2579">
            <w:pPr>
              <w:suppressAutoHyphens/>
              <w:spacing w:after="0" w:line="240" w:lineRule="auto"/>
              <w:jc w:val="both"/>
              <w:rPr>
                <w:rFonts w:ascii="Times New Roman" w:hAnsi="Times New Roman"/>
                <w:iCs/>
                <w:sz w:val="24"/>
                <w:szCs w:val="24"/>
                <w:u w:val="single"/>
              </w:rPr>
            </w:pPr>
            <w:r w:rsidRPr="00AE4A63">
              <w:rPr>
                <w:rFonts w:ascii="Times New Roman" w:hAnsi="Times New Roman"/>
                <w:iCs/>
                <w:sz w:val="24"/>
                <w:szCs w:val="24"/>
                <w:u w:val="single"/>
              </w:rPr>
              <w:t>Уметь:</w:t>
            </w:r>
          </w:p>
          <w:p w14:paraId="530ADC91" w14:textId="77777777" w:rsidR="008C2579" w:rsidRPr="00D236A6" w:rsidRDefault="008C2579" w:rsidP="008C2579">
            <w:pPr>
              <w:suppressAutoHyphens/>
              <w:spacing w:after="0" w:line="240" w:lineRule="auto"/>
              <w:rPr>
                <w:rFonts w:ascii="Times New Roman" w:hAnsi="Times New Roman"/>
                <w:iCs/>
                <w:sz w:val="24"/>
                <w:szCs w:val="24"/>
              </w:rPr>
            </w:pPr>
            <w:r w:rsidRPr="00D236A6">
              <w:rPr>
                <w:rFonts w:ascii="Times New Roman" w:hAnsi="Times New Roman"/>
                <w:iCs/>
                <w:sz w:val="24"/>
                <w:szCs w:val="24"/>
              </w:rPr>
              <w:t>определять виды Вооруженных Сил, рода войск;</w:t>
            </w:r>
          </w:p>
          <w:p w14:paraId="62BC76FF" w14:textId="77777777" w:rsidR="008C2579" w:rsidRPr="00D236A6" w:rsidRDefault="008C2579" w:rsidP="008C2579">
            <w:pPr>
              <w:suppressAutoHyphens/>
              <w:spacing w:after="0" w:line="240" w:lineRule="auto"/>
              <w:rPr>
                <w:rFonts w:ascii="Times New Roman" w:hAnsi="Times New Roman"/>
                <w:iCs/>
                <w:sz w:val="24"/>
                <w:szCs w:val="24"/>
              </w:rPr>
            </w:pPr>
            <w:r w:rsidRPr="00D236A6">
              <w:rPr>
                <w:rFonts w:ascii="Times New Roman" w:hAnsi="Times New Roman"/>
                <w:iCs/>
                <w:sz w:val="24"/>
                <w:szCs w:val="24"/>
              </w:rPr>
              <w:t>ориентироваться в воинских званиях военнослужащих Вооруженных Сил Российской Федерации;</w:t>
            </w:r>
          </w:p>
          <w:p w14:paraId="732E0A0C" w14:textId="77777777" w:rsidR="008C2579" w:rsidRPr="00D236A6" w:rsidRDefault="008C2579" w:rsidP="008C2579">
            <w:pPr>
              <w:suppressAutoHyphens/>
              <w:spacing w:after="0" w:line="240" w:lineRule="auto"/>
              <w:rPr>
                <w:rFonts w:ascii="Times New Roman" w:hAnsi="Times New Roman"/>
                <w:iCs/>
                <w:sz w:val="24"/>
                <w:szCs w:val="24"/>
              </w:rPr>
            </w:pPr>
            <w:r w:rsidRPr="00D236A6">
              <w:rPr>
                <w:rFonts w:ascii="Times New Roman" w:hAnsi="Times New Roman"/>
                <w:iCs/>
                <w:sz w:val="24"/>
                <w:szCs w:val="24"/>
              </w:rPr>
              <w:t>владеть общей физической и строевой подготовкой;</w:t>
            </w:r>
          </w:p>
          <w:p w14:paraId="48446066" w14:textId="77777777" w:rsidR="008C2579" w:rsidRPr="00AE4A63" w:rsidRDefault="008C2579" w:rsidP="008C2579">
            <w:pPr>
              <w:suppressAutoHyphens/>
              <w:spacing w:after="0" w:line="240" w:lineRule="auto"/>
              <w:rPr>
                <w:rFonts w:ascii="Times New Roman" w:hAnsi="Times New Roman"/>
                <w:iCs/>
                <w:sz w:val="24"/>
                <w:szCs w:val="24"/>
              </w:rPr>
            </w:pPr>
            <w:r w:rsidRPr="00D236A6">
              <w:rPr>
                <w:rFonts w:ascii="Times New Roman" w:hAnsi="Times New Roman"/>
                <w:iCs/>
                <w:sz w:val="24"/>
                <w:szCs w:val="24"/>
              </w:rPr>
              <w:t>демонстрировать основы оказания первой доврачебной помощи пострадавшим</w:t>
            </w:r>
          </w:p>
          <w:p w14:paraId="02331495" w14:textId="77777777" w:rsidR="008C2579" w:rsidRPr="00AE4A63" w:rsidRDefault="008C2579" w:rsidP="008C2579">
            <w:pPr>
              <w:spacing w:after="0" w:line="240" w:lineRule="auto"/>
              <w:jc w:val="both"/>
              <w:rPr>
                <w:rFonts w:ascii="Times New Roman" w:hAnsi="Times New Roman"/>
                <w:iCs/>
                <w:sz w:val="24"/>
                <w:szCs w:val="24"/>
                <w:u w:val="single"/>
              </w:rPr>
            </w:pPr>
            <w:r w:rsidRPr="00AE4A63">
              <w:rPr>
                <w:rFonts w:ascii="Times New Roman" w:hAnsi="Times New Roman"/>
                <w:iCs/>
                <w:sz w:val="24"/>
                <w:szCs w:val="24"/>
                <w:u w:val="single"/>
              </w:rPr>
              <w:t>Уметь:</w:t>
            </w:r>
          </w:p>
          <w:p w14:paraId="7CA93E57" w14:textId="77777777" w:rsidR="008C2579" w:rsidRPr="00D236A6" w:rsidRDefault="008C2579" w:rsidP="008C2579">
            <w:pPr>
              <w:spacing w:after="0" w:line="240" w:lineRule="auto"/>
              <w:rPr>
                <w:rFonts w:ascii="Times New Roman" w:hAnsi="Times New Roman"/>
                <w:iCs/>
                <w:sz w:val="24"/>
                <w:szCs w:val="24"/>
              </w:rPr>
            </w:pPr>
            <w:r w:rsidRPr="00D236A6">
              <w:rPr>
                <w:rFonts w:ascii="Times New Roman" w:hAnsi="Times New Roman"/>
                <w:iCs/>
                <w:sz w:val="24"/>
                <w:szCs w:val="24"/>
              </w:rPr>
              <w:t>оказывать первую медицинскую помощь в различных ситуациях;</w:t>
            </w:r>
          </w:p>
          <w:p w14:paraId="03C981E1" w14:textId="77777777" w:rsidR="008C2579" w:rsidRPr="00D236A6" w:rsidRDefault="008C2579" w:rsidP="008C2579">
            <w:pPr>
              <w:spacing w:after="0" w:line="240" w:lineRule="auto"/>
              <w:rPr>
                <w:rFonts w:ascii="Times New Roman" w:hAnsi="Times New Roman"/>
                <w:bCs/>
                <w:iCs/>
                <w:sz w:val="24"/>
                <w:szCs w:val="24"/>
              </w:rPr>
            </w:pPr>
            <w:r w:rsidRPr="00D236A6">
              <w:rPr>
                <w:rFonts w:ascii="Times New Roman" w:hAnsi="Times New Roman"/>
                <w:bCs/>
                <w:iCs/>
                <w:sz w:val="24"/>
                <w:szCs w:val="24"/>
              </w:rPr>
              <w:t>осуществлять профилактику инфекционных заболеваний;</w:t>
            </w:r>
          </w:p>
          <w:p w14:paraId="648838ED" w14:textId="77777777" w:rsidR="008C2579" w:rsidRPr="00D236A6" w:rsidRDefault="008C2579" w:rsidP="008C2579">
            <w:pPr>
              <w:spacing w:after="0" w:line="240" w:lineRule="auto"/>
              <w:rPr>
                <w:rFonts w:ascii="Times New Roman" w:hAnsi="Times New Roman"/>
                <w:bCs/>
                <w:iCs/>
                <w:sz w:val="24"/>
                <w:szCs w:val="24"/>
              </w:rPr>
            </w:pPr>
            <w:r w:rsidRPr="00D236A6">
              <w:rPr>
                <w:rFonts w:ascii="Times New Roman" w:hAnsi="Times New Roman"/>
                <w:bCs/>
                <w:iCs/>
                <w:sz w:val="24"/>
                <w:szCs w:val="24"/>
              </w:rPr>
              <w:lastRenderedPageBreak/>
              <w:t>определять показатели здоровья и оценивать физическое состояние;</w:t>
            </w:r>
          </w:p>
          <w:p w14:paraId="58FCD209" w14:textId="77777777" w:rsidR="008C2579" w:rsidRPr="00AE4A63" w:rsidRDefault="008C2579" w:rsidP="008C2579">
            <w:pPr>
              <w:suppressAutoHyphens/>
              <w:spacing w:after="0" w:line="240" w:lineRule="auto"/>
              <w:jc w:val="both"/>
              <w:rPr>
                <w:rFonts w:ascii="Times New Roman" w:hAnsi="Times New Roman"/>
                <w:iCs/>
                <w:sz w:val="24"/>
                <w:szCs w:val="24"/>
                <w:u w:val="single"/>
              </w:rPr>
            </w:pPr>
            <w:r w:rsidRPr="00D236A6">
              <w:rPr>
                <w:rFonts w:ascii="Times New Roman" w:hAnsi="Times New Roman"/>
                <w:bCs/>
                <w:iCs/>
                <w:sz w:val="24"/>
                <w:szCs w:val="24"/>
              </w:rPr>
              <w:t>составлять индивидуальные карты здоровья с режимом дня, графиком питания</w:t>
            </w:r>
          </w:p>
        </w:tc>
        <w:tc>
          <w:tcPr>
            <w:tcW w:w="1946" w:type="pct"/>
          </w:tcPr>
          <w:p w14:paraId="7612795C" w14:textId="77777777" w:rsidR="008C2579" w:rsidRPr="00AE4A63" w:rsidRDefault="008C2579" w:rsidP="008C2579">
            <w:pPr>
              <w:spacing w:after="0" w:line="240" w:lineRule="auto"/>
              <w:rPr>
                <w:rFonts w:ascii="Times New Roman" w:hAnsi="Times New Roman"/>
                <w:bCs/>
                <w:i/>
                <w:sz w:val="24"/>
                <w:szCs w:val="24"/>
              </w:rPr>
            </w:pPr>
            <w:r w:rsidRPr="00AE4A63">
              <w:rPr>
                <w:rFonts w:ascii="Times New Roman" w:hAnsi="Times New Roman"/>
                <w:bCs/>
                <w:iCs/>
                <w:sz w:val="24"/>
                <w:szCs w:val="24"/>
              </w:rPr>
              <w:lastRenderedPageBreak/>
              <w:t>демонстрирует умение</w:t>
            </w:r>
            <w:r>
              <w:rPr>
                <w:rFonts w:ascii="Times New Roman" w:hAnsi="Times New Roman"/>
                <w:bCs/>
                <w:iCs/>
                <w:sz w:val="24"/>
                <w:szCs w:val="24"/>
              </w:rPr>
              <w:t xml:space="preserve"> </w:t>
            </w:r>
            <w:r w:rsidRPr="00AE4A63">
              <w:rPr>
                <w:rFonts w:ascii="Times New Roman" w:hAnsi="Times New Roman"/>
                <w:bCs/>
                <w:iCs/>
                <w:sz w:val="24"/>
                <w:szCs w:val="24"/>
              </w:rPr>
              <w:t>пользоваться первичными средствами пожаротушения;</w:t>
            </w:r>
          </w:p>
          <w:p w14:paraId="3DC6B34F" w14:textId="77777777" w:rsidR="008C2579" w:rsidRPr="00AE4A63" w:rsidRDefault="008C2579" w:rsidP="008C2579">
            <w:pPr>
              <w:spacing w:after="0" w:line="240" w:lineRule="auto"/>
              <w:rPr>
                <w:rFonts w:ascii="Times New Roman" w:hAnsi="Times New Roman"/>
                <w:bCs/>
                <w:iCs/>
                <w:sz w:val="24"/>
                <w:szCs w:val="24"/>
              </w:rPr>
            </w:pPr>
            <w:r w:rsidRPr="00AE4A63">
              <w:rPr>
                <w:rFonts w:ascii="Times New Roman" w:hAnsi="Times New Roman"/>
                <w:color w:val="000000"/>
                <w:sz w:val="24"/>
                <w:szCs w:val="24"/>
              </w:rPr>
              <w:t xml:space="preserve">формулирует </w:t>
            </w:r>
            <w:r w:rsidRPr="00AE4A63">
              <w:rPr>
                <w:rFonts w:ascii="Times New Roman" w:hAnsi="Times New Roman"/>
                <w:bCs/>
                <w:iCs/>
                <w:sz w:val="24"/>
                <w:szCs w:val="24"/>
              </w:rPr>
              <w:t>правила поведения в чрезвычайных ситуациях природного и техногенного характера и при угрозе</w:t>
            </w:r>
            <w:r>
              <w:rPr>
                <w:rFonts w:ascii="Times New Roman" w:hAnsi="Times New Roman"/>
                <w:bCs/>
                <w:iCs/>
                <w:sz w:val="24"/>
                <w:szCs w:val="24"/>
              </w:rPr>
              <w:t xml:space="preserve"> </w:t>
            </w:r>
            <w:r w:rsidRPr="00AE4A63">
              <w:rPr>
                <w:rFonts w:ascii="Times New Roman" w:hAnsi="Times New Roman"/>
                <w:bCs/>
                <w:iCs/>
                <w:sz w:val="24"/>
                <w:szCs w:val="24"/>
              </w:rPr>
              <w:t>террористического акта;</w:t>
            </w:r>
          </w:p>
          <w:p w14:paraId="0AD9C554" w14:textId="77777777" w:rsidR="008C2579" w:rsidRPr="00AE4A63" w:rsidRDefault="008C2579" w:rsidP="008C2579">
            <w:pPr>
              <w:spacing w:after="0" w:line="240" w:lineRule="auto"/>
              <w:rPr>
                <w:rFonts w:ascii="Times New Roman" w:hAnsi="Times New Roman"/>
                <w:color w:val="000000"/>
                <w:sz w:val="24"/>
                <w:szCs w:val="24"/>
              </w:rPr>
            </w:pPr>
            <w:r w:rsidRPr="00AE4A63">
              <w:rPr>
                <w:rFonts w:ascii="Times New Roman" w:hAnsi="Times New Roman"/>
                <w:iCs/>
                <w:sz w:val="24"/>
                <w:szCs w:val="24"/>
              </w:rPr>
              <w:t>демонстрирует умение применять правила поведения и ориентируется в действиях по сигналам гражданской обороны</w:t>
            </w:r>
          </w:p>
          <w:p w14:paraId="5F73E302" w14:textId="77777777" w:rsidR="008C2579" w:rsidRPr="00AE4A63" w:rsidRDefault="008C2579" w:rsidP="008C2579">
            <w:pPr>
              <w:suppressAutoHyphens/>
              <w:spacing w:after="0" w:line="240" w:lineRule="auto"/>
              <w:rPr>
                <w:rFonts w:ascii="Times New Roman" w:hAnsi="Times New Roman"/>
                <w:iCs/>
                <w:sz w:val="24"/>
                <w:szCs w:val="24"/>
              </w:rPr>
            </w:pPr>
            <w:r w:rsidRPr="00AE4A63">
              <w:rPr>
                <w:rFonts w:ascii="Times New Roman" w:hAnsi="Times New Roman"/>
                <w:iCs/>
                <w:sz w:val="24"/>
                <w:szCs w:val="24"/>
              </w:rPr>
              <w:t>определяет виды вооруженных сил, рода войск;</w:t>
            </w:r>
          </w:p>
          <w:p w14:paraId="7BD8A61B" w14:textId="77777777" w:rsidR="008C2579" w:rsidRPr="00AE4A63" w:rsidRDefault="008C2579" w:rsidP="008C2579">
            <w:pPr>
              <w:suppressAutoHyphens/>
              <w:spacing w:after="0" w:line="240" w:lineRule="auto"/>
              <w:rPr>
                <w:rFonts w:ascii="Times New Roman" w:hAnsi="Times New Roman"/>
                <w:iCs/>
                <w:sz w:val="24"/>
                <w:szCs w:val="24"/>
              </w:rPr>
            </w:pPr>
            <w:r w:rsidRPr="00AE4A63">
              <w:rPr>
                <w:rFonts w:ascii="Times New Roman" w:hAnsi="Times New Roman"/>
                <w:iCs/>
                <w:sz w:val="24"/>
                <w:szCs w:val="24"/>
              </w:rPr>
              <w:t>ориентируется в воинских званиях военнослужащих вооруженных сил российской федерации;</w:t>
            </w:r>
          </w:p>
          <w:p w14:paraId="4169469B" w14:textId="77777777" w:rsidR="008C2579" w:rsidRPr="00AE4A63" w:rsidRDefault="008C2579" w:rsidP="008C2579">
            <w:pPr>
              <w:suppressAutoHyphens/>
              <w:spacing w:after="0" w:line="240" w:lineRule="auto"/>
              <w:rPr>
                <w:rFonts w:ascii="Times New Roman" w:hAnsi="Times New Roman"/>
                <w:bCs/>
                <w:i/>
                <w:sz w:val="24"/>
                <w:szCs w:val="24"/>
              </w:rPr>
            </w:pPr>
            <w:r w:rsidRPr="00AE4A63">
              <w:rPr>
                <w:rFonts w:ascii="Times New Roman" w:hAnsi="Times New Roman"/>
                <w:iCs/>
                <w:sz w:val="24"/>
                <w:szCs w:val="24"/>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p w14:paraId="7EC67841" w14:textId="77777777" w:rsidR="008C2579" w:rsidRPr="00AE4A63" w:rsidRDefault="008C2579" w:rsidP="008C2579">
            <w:pPr>
              <w:spacing w:after="0" w:line="240" w:lineRule="auto"/>
              <w:rPr>
                <w:rFonts w:ascii="Times New Roman" w:hAnsi="Times New Roman"/>
                <w:iCs/>
                <w:sz w:val="24"/>
                <w:szCs w:val="24"/>
              </w:rPr>
            </w:pPr>
            <w:r w:rsidRPr="00AE4A63">
              <w:rPr>
                <w:rFonts w:ascii="Times New Roman" w:hAnsi="Times New Roman"/>
                <w:iCs/>
                <w:sz w:val="24"/>
                <w:szCs w:val="24"/>
              </w:rPr>
              <w:t>демонстрирует умение оказать первую медицинскую помощь в различных ситуациях;</w:t>
            </w:r>
          </w:p>
          <w:p w14:paraId="1F004E8D" w14:textId="77777777" w:rsidR="008C2579" w:rsidRPr="00AE4A63" w:rsidRDefault="008C2579" w:rsidP="008C2579">
            <w:pPr>
              <w:spacing w:after="0" w:line="240" w:lineRule="auto"/>
              <w:rPr>
                <w:rFonts w:ascii="Times New Roman" w:hAnsi="Times New Roman"/>
                <w:bCs/>
                <w:iCs/>
                <w:sz w:val="24"/>
                <w:szCs w:val="24"/>
              </w:rPr>
            </w:pPr>
            <w:r w:rsidRPr="00AE4A63">
              <w:rPr>
                <w:rFonts w:ascii="Times New Roman" w:hAnsi="Times New Roman"/>
                <w:bCs/>
                <w:iCs/>
                <w:sz w:val="24"/>
                <w:szCs w:val="24"/>
              </w:rPr>
              <w:t>владеет принципами профилактики инфекционных заболеваний;</w:t>
            </w:r>
          </w:p>
          <w:p w14:paraId="69D2314A" w14:textId="77777777" w:rsidR="008C2579" w:rsidRPr="00AE4A63" w:rsidRDefault="008C2579" w:rsidP="008C2579">
            <w:pPr>
              <w:spacing w:after="0" w:line="240" w:lineRule="auto"/>
              <w:rPr>
                <w:rFonts w:ascii="Times New Roman" w:hAnsi="Times New Roman"/>
                <w:bCs/>
                <w:iCs/>
                <w:sz w:val="24"/>
                <w:szCs w:val="24"/>
              </w:rPr>
            </w:pPr>
            <w:r w:rsidRPr="00AE4A63">
              <w:rPr>
                <w:rFonts w:ascii="Times New Roman" w:hAnsi="Times New Roman"/>
                <w:bCs/>
                <w:iCs/>
                <w:sz w:val="24"/>
                <w:szCs w:val="24"/>
              </w:rPr>
              <w:t>определяет показатели здоровья и оценива</w:t>
            </w:r>
            <w:r>
              <w:rPr>
                <w:rFonts w:ascii="Times New Roman" w:hAnsi="Times New Roman"/>
                <w:bCs/>
                <w:iCs/>
                <w:sz w:val="24"/>
                <w:szCs w:val="24"/>
              </w:rPr>
              <w:t>ет</w:t>
            </w:r>
            <w:r w:rsidRPr="00AE4A63">
              <w:rPr>
                <w:rFonts w:ascii="Times New Roman" w:hAnsi="Times New Roman"/>
                <w:bCs/>
                <w:iCs/>
                <w:sz w:val="24"/>
                <w:szCs w:val="24"/>
              </w:rPr>
              <w:t xml:space="preserve"> физическое состояние;</w:t>
            </w:r>
          </w:p>
          <w:p w14:paraId="3FB9DB52" w14:textId="77777777" w:rsidR="008C2579" w:rsidRDefault="008C2579" w:rsidP="008C2579">
            <w:pPr>
              <w:suppressAutoHyphens/>
              <w:spacing w:after="0" w:line="240" w:lineRule="auto"/>
              <w:rPr>
                <w:rFonts w:ascii="Times New Roman" w:hAnsi="Times New Roman"/>
                <w:color w:val="000000"/>
                <w:sz w:val="24"/>
                <w:szCs w:val="24"/>
              </w:rPr>
            </w:pPr>
            <w:r w:rsidRPr="00AE4A63">
              <w:rPr>
                <w:rFonts w:ascii="Times New Roman" w:hAnsi="Times New Roman"/>
                <w:bCs/>
                <w:iCs/>
                <w:sz w:val="24"/>
                <w:szCs w:val="24"/>
              </w:rPr>
              <w:t>составляет индивидуальные карты здоровья с режимом дня, графиком питания</w:t>
            </w:r>
          </w:p>
        </w:tc>
        <w:tc>
          <w:tcPr>
            <w:tcW w:w="969" w:type="pct"/>
          </w:tcPr>
          <w:p w14:paraId="581FA0CB" w14:textId="77777777" w:rsidR="008C2579" w:rsidRPr="00AE4A63" w:rsidRDefault="008C2579" w:rsidP="008C2579">
            <w:pPr>
              <w:spacing w:after="0" w:line="240" w:lineRule="auto"/>
              <w:rPr>
                <w:rFonts w:ascii="Times New Roman" w:hAnsi="Times New Roman"/>
                <w:bCs/>
                <w:iCs/>
                <w:sz w:val="24"/>
                <w:szCs w:val="24"/>
              </w:rPr>
            </w:pPr>
            <w:r>
              <w:rPr>
                <w:rFonts w:ascii="Times New Roman" w:hAnsi="Times New Roman"/>
                <w:bCs/>
                <w:iCs/>
                <w:sz w:val="24"/>
                <w:szCs w:val="24"/>
              </w:rPr>
              <w:t>э</w:t>
            </w:r>
            <w:r w:rsidRPr="00AE4A63">
              <w:rPr>
                <w:rFonts w:ascii="Times New Roman" w:hAnsi="Times New Roman"/>
                <w:bCs/>
                <w:iCs/>
                <w:sz w:val="24"/>
                <w:szCs w:val="24"/>
              </w:rPr>
              <w:t>кспертное наблюдение за ходом выполнения практической работы.</w:t>
            </w:r>
          </w:p>
          <w:p w14:paraId="50687AF0" w14:textId="77777777" w:rsidR="008C2579" w:rsidRPr="00AE4A63" w:rsidRDefault="008C2579" w:rsidP="008C2579">
            <w:pPr>
              <w:spacing w:after="0" w:line="240" w:lineRule="auto"/>
              <w:rPr>
                <w:rFonts w:ascii="Times New Roman" w:hAnsi="Times New Roman"/>
                <w:bCs/>
                <w:iCs/>
                <w:sz w:val="24"/>
                <w:szCs w:val="24"/>
              </w:rPr>
            </w:pPr>
            <w:r>
              <w:rPr>
                <w:rFonts w:ascii="Times New Roman" w:hAnsi="Times New Roman"/>
                <w:bCs/>
                <w:iCs/>
                <w:sz w:val="24"/>
                <w:szCs w:val="24"/>
              </w:rPr>
              <w:t>наблюдение</w:t>
            </w:r>
            <w:r w:rsidRPr="00AE4A63">
              <w:rPr>
                <w:rFonts w:ascii="Times New Roman" w:hAnsi="Times New Roman"/>
                <w:bCs/>
                <w:iCs/>
                <w:sz w:val="24"/>
                <w:szCs w:val="24"/>
              </w:rPr>
              <w:t xml:space="preserve"> выполнения практической работы</w:t>
            </w:r>
          </w:p>
          <w:p w14:paraId="5341384E" w14:textId="77777777" w:rsidR="008C2579" w:rsidRDefault="008C2579" w:rsidP="008C2579">
            <w:pPr>
              <w:spacing w:after="0" w:line="240" w:lineRule="auto"/>
              <w:rPr>
                <w:rFonts w:ascii="Times New Roman" w:hAnsi="Times New Roman"/>
                <w:bCs/>
                <w:iCs/>
                <w:sz w:val="24"/>
                <w:szCs w:val="24"/>
              </w:rPr>
            </w:pPr>
          </w:p>
        </w:tc>
      </w:tr>
    </w:tbl>
    <w:p w14:paraId="662BB151" w14:textId="77777777" w:rsidR="004F5961" w:rsidRDefault="004F5961">
      <w:pPr>
        <w:spacing w:after="0" w:line="240" w:lineRule="auto"/>
        <w:rPr>
          <w:rFonts w:ascii="Times New Roman" w:hAnsi="Times New Roman"/>
          <w:sz w:val="24"/>
          <w:szCs w:val="24"/>
        </w:rPr>
      </w:pPr>
    </w:p>
    <w:p w14:paraId="59836C53" w14:textId="77777777" w:rsidR="00E84FC3" w:rsidRDefault="00E84FC3" w:rsidP="00A708F7">
      <w:pPr>
        <w:spacing w:after="0" w:line="240" w:lineRule="auto"/>
        <w:jc w:val="right"/>
        <w:outlineLvl w:val="0"/>
        <w:rPr>
          <w:rFonts w:ascii="Times New Roman" w:hAnsi="Times New Roman"/>
          <w:b/>
          <w:sz w:val="24"/>
          <w:szCs w:val="24"/>
        </w:rPr>
      </w:pPr>
    </w:p>
    <w:p w14:paraId="18CABFF0" w14:textId="77777777" w:rsidR="00E84FC3" w:rsidRDefault="00E84FC3" w:rsidP="00A708F7">
      <w:pPr>
        <w:spacing w:after="0" w:line="240" w:lineRule="auto"/>
        <w:jc w:val="right"/>
        <w:outlineLvl w:val="0"/>
        <w:rPr>
          <w:rFonts w:ascii="Times New Roman" w:hAnsi="Times New Roman"/>
          <w:b/>
          <w:sz w:val="24"/>
          <w:szCs w:val="24"/>
        </w:rPr>
      </w:pPr>
    </w:p>
    <w:p w14:paraId="5D65575E" w14:textId="77777777" w:rsidR="00E84FC3" w:rsidRDefault="00E84FC3" w:rsidP="00A708F7">
      <w:pPr>
        <w:spacing w:after="0" w:line="240" w:lineRule="auto"/>
        <w:jc w:val="right"/>
        <w:outlineLvl w:val="0"/>
        <w:rPr>
          <w:rFonts w:ascii="Times New Roman" w:hAnsi="Times New Roman"/>
          <w:b/>
          <w:sz w:val="24"/>
          <w:szCs w:val="24"/>
        </w:rPr>
      </w:pPr>
    </w:p>
    <w:p w14:paraId="030DF467" w14:textId="77777777" w:rsidR="00E84FC3" w:rsidRDefault="00E84FC3" w:rsidP="00A708F7">
      <w:pPr>
        <w:spacing w:after="0" w:line="240" w:lineRule="auto"/>
        <w:jc w:val="right"/>
        <w:outlineLvl w:val="0"/>
        <w:rPr>
          <w:rFonts w:ascii="Times New Roman" w:hAnsi="Times New Roman"/>
          <w:b/>
          <w:sz w:val="24"/>
          <w:szCs w:val="24"/>
        </w:rPr>
      </w:pPr>
    </w:p>
    <w:p w14:paraId="629FD8F0" w14:textId="77777777" w:rsidR="00E84FC3" w:rsidRDefault="00E84FC3" w:rsidP="00A708F7">
      <w:pPr>
        <w:spacing w:after="0" w:line="240" w:lineRule="auto"/>
        <w:jc w:val="right"/>
        <w:outlineLvl w:val="0"/>
        <w:rPr>
          <w:rFonts w:ascii="Times New Roman" w:hAnsi="Times New Roman"/>
          <w:b/>
          <w:sz w:val="24"/>
          <w:szCs w:val="24"/>
        </w:rPr>
      </w:pPr>
    </w:p>
    <w:p w14:paraId="58E473E1" w14:textId="77777777" w:rsidR="00E84FC3" w:rsidRDefault="00E84FC3" w:rsidP="00A708F7">
      <w:pPr>
        <w:spacing w:after="0" w:line="240" w:lineRule="auto"/>
        <w:jc w:val="right"/>
        <w:outlineLvl w:val="0"/>
        <w:rPr>
          <w:rFonts w:ascii="Times New Roman" w:hAnsi="Times New Roman"/>
          <w:b/>
          <w:sz w:val="24"/>
          <w:szCs w:val="24"/>
        </w:rPr>
      </w:pPr>
    </w:p>
    <w:p w14:paraId="29B5CAF3" w14:textId="77777777" w:rsidR="00E84FC3" w:rsidRDefault="00E84FC3" w:rsidP="00A708F7">
      <w:pPr>
        <w:spacing w:after="0" w:line="240" w:lineRule="auto"/>
        <w:jc w:val="right"/>
        <w:outlineLvl w:val="0"/>
        <w:rPr>
          <w:rFonts w:ascii="Times New Roman" w:hAnsi="Times New Roman"/>
          <w:b/>
          <w:sz w:val="24"/>
          <w:szCs w:val="24"/>
        </w:rPr>
      </w:pPr>
    </w:p>
    <w:p w14:paraId="78205C3D" w14:textId="77777777" w:rsidR="00E84FC3" w:rsidRDefault="00E84FC3" w:rsidP="00A708F7">
      <w:pPr>
        <w:spacing w:after="0" w:line="240" w:lineRule="auto"/>
        <w:jc w:val="right"/>
        <w:outlineLvl w:val="0"/>
        <w:rPr>
          <w:rFonts w:ascii="Times New Roman" w:hAnsi="Times New Roman"/>
          <w:b/>
          <w:sz w:val="24"/>
          <w:szCs w:val="24"/>
        </w:rPr>
      </w:pPr>
    </w:p>
    <w:p w14:paraId="15228DEA" w14:textId="77777777" w:rsidR="00E84FC3" w:rsidRDefault="00E84FC3" w:rsidP="00A708F7">
      <w:pPr>
        <w:spacing w:after="0" w:line="240" w:lineRule="auto"/>
        <w:jc w:val="right"/>
        <w:outlineLvl w:val="0"/>
        <w:rPr>
          <w:rFonts w:ascii="Times New Roman" w:hAnsi="Times New Roman"/>
          <w:b/>
          <w:sz w:val="24"/>
          <w:szCs w:val="24"/>
        </w:rPr>
      </w:pPr>
    </w:p>
    <w:p w14:paraId="60B9E4FC" w14:textId="77777777" w:rsidR="00E84FC3" w:rsidRDefault="00E84FC3" w:rsidP="00A708F7">
      <w:pPr>
        <w:spacing w:after="0" w:line="240" w:lineRule="auto"/>
        <w:jc w:val="right"/>
        <w:outlineLvl w:val="0"/>
        <w:rPr>
          <w:rFonts w:ascii="Times New Roman" w:hAnsi="Times New Roman"/>
          <w:b/>
          <w:sz w:val="24"/>
          <w:szCs w:val="24"/>
        </w:rPr>
      </w:pPr>
    </w:p>
    <w:p w14:paraId="4B7F0FDA" w14:textId="77777777" w:rsidR="00E84FC3" w:rsidRDefault="00E84FC3" w:rsidP="00A708F7">
      <w:pPr>
        <w:spacing w:after="0" w:line="240" w:lineRule="auto"/>
        <w:jc w:val="right"/>
        <w:outlineLvl w:val="0"/>
        <w:rPr>
          <w:rFonts w:ascii="Times New Roman" w:hAnsi="Times New Roman"/>
          <w:b/>
          <w:sz w:val="24"/>
          <w:szCs w:val="24"/>
        </w:rPr>
      </w:pPr>
    </w:p>
    <w:p w14:paraId="023F620A" w14:textId="77777777" w:rsidR="00E84FC3" w:rsidRDefault="00E84FC3" w:rsidP="00A708F7">
      <w:pPr>
        <w:spacing w:after="0" w:line="240" w:lineRule="auto"/>
        <w:jc w:val="right"/>
        <w:outlineLvl w:val="0"/>
        <w:rPr>
          <w:rFonts w:ascii="Times New Roman" w:hAnsi="Times New Roman"/>
          <w:b/>
          <w:sz w:val="24"/>
          <w:szCs w:val="24"/>
        </w:rPr>
      </w:pPr>
    </w:p>
    <w:p w14:paraId="39454D33" w14:textId="77777777" w:rsidR="00E84FC3" w:rsidRDefault="00E84FC3" w:rsidP="00A708F7">
      <w:pPr>
        <w:spacing w:after="0" w:line="240" w:lineRule="auto"/>
        <w:jc w:val="right"/>
        <w:outlineLvl w:val="0"/>
        <w:rPr>
          <w:rFonts w:ascii="Times New Roman" w:hAnsi="Times New Roman"/>
          <w:b/>
          <w:sz w:val="24"/>
          <w:szCs w:val="24"/>
        </w:rPr>
      </w:pPr>
    </w:p>
    <w:p w14:paraId="0E277DFB" w14:textId="77777777" w:rsidR="00E84FC3" w:rsidRDefault="00E84FC3" w:rsidP="00A708F7">
      <w:pPr>
        <w:spacing w:after="0" w:line="240" w:lineRule="auto"/>
        <w:jc w:val="right"/>
        <w:outlineLvl w:val="0"/>
        <w:rPr>
          <w:rFonts w:ascii="Times New Roman" w:hAnsi="Times New Roman"/>
          <w:b/>
          <w:sz w:val="24"/>
          <w:szCs w:val="24"/>
        </w:rPr>
      </w:pPr>
    </w:p>
    <w:p w14:paraId="7EBC35DA" w14:textId="77777777" w:rsidR="00E84FC3" w:rsidRDefault="00E84FC3" w:rsidP="00A708F7">
      <w:pPr>
        <w:spacing w:after="0" w:line="240" w:lineRule="auto"/>
        <w:jc w:val="right"/>
        <w:outlineLvl w:val="0"/>
        <w:rPr>
          <w:rFonts w:ascii="Times New Roman" w:hAnsi="Times New Roman"/>
          <w:b/>
          <w:sz w:val="24"/>
          <w:szCs w:val="24"/>
        </w:rPr>
      </w:pPr>
    </w:p>
    <w:p w14:paraId="41779CC0" w14:textId="77777777" w:rsidR="00E84FC3" w:rsidRDefault="00E84FC3" w:rsidP="00A708F7">
      <w:pPr>
        <w:spacing w:after="0" w:line="240" w:lineRule="auto"/>
        <w:jc w:val="right"/>
        <w:outlineLvl w:val="0"/>
        <w:rPr>
          <w:rFonts w:ascii="Times New Roman" w:hAnsi="Times New Roman"/>
          <w:b/>
          <w:sz w:val="24"/>
          <w:szCs w:val="24"/>
        </w:rPr>
      </w:pPr>
    </w:p>
    <w:p w14:paraId="40958A28" w14:textId="77777777" w:rsidR="00E84FC3" w:rsidRDefault="00E84FC3" w:rsidP="00A708F7">
      <w:pPr>
        <w:spacing w:after="0" w:line="240" w:lineRule="auto"/>
        <w:jc w:val="right"/>
        <w:outlineLvl w:val="0"/>
        <w:rPr>
          <w:rFonts w:ascii="Times New Roman" w:hAnsi="Times New Roman"/>
          <w:b/>
          <w:sz w:val="24"/>
          <w:szCs w:val="24"/>
        </w:rPr>
      </w:pPr>
    </w:p>
    <w:p w14:paraId="4E88891B" w14:textId="77777777" w:rsidR="00E84FC3" w:rsidRDefault="00E84FC3" w:rsidP="00A708F7">
      <w:pPr>
        <w:spacing w:after="0" w:line="240" w:lineRule="auto"/>
        <w:jc w:val="right"/>
        <w:outlineLvl w:val="0"/>
        <w:rPr>
          <w:rFonts w:ascii="Times New Roman" w:hAnsi="Times New Roman"/>
          <w:b/>
          <w:sz w:val="24"/>
          <w:szCs w:val="24"/>
        </w:rPr>
      </w:pPr>
    </w:p>
    <w:p w14:paraId="21ECB978" w14:textId="77777777" w:rsidR="00E84FC3" w:rsidRDefault="00E84FC3" w:rsidP="00A708F7">
      <w:pPr>
        <w:spacing w:after="0" w:line="240" w:lineRule="auto"/>
        <w:jc w:val="right"/>
        <w:outlineLvl w:val="0"/>
        <w:rPr>
          <w:rFonts w:ascii="Times New Roman" w:hAnsi="Times New Roman"/>
          <w:b/>
          <w:sz w:val="24"/>
          <w:szCs w:val="24"/>
        </w:rPr>
      </w:pPr>
    </w:p>
    <w:p w14:paraId="71707A68" w14:textId="77777777" w:rsidR="00E84FC3" w:rsidRDefault="00E84FC3" w:rsidP="00A708F7">
      <w:pPr>
        <w:spacing w:after="0" w:line="240" w:lineRule="auto"/>
        <w:jc w:val="right"/>
        <w:outlineLvl w:val="0"/>
        <w:rPr>
          <w:rFonts w:ascii="Times New Roman" w:hAnsi="Times New Roman"/>
          <w:b/>
          <w:sz w:val="24"/>
          <w:szCs w:val="24"/>
        </w:rPr>
      </w:pPr>
    </w:p>
    <w:p w14:paraId="53036C81" w14:textId="77777777" w:rsidR="00E84FC3" w:rsidRDefault="00E84FC3" w:rsidP="00A708F7">
      <w:pPr>
        <w:spacing w:after="0" w:line="240" w:lineRule="auto"/>
        <w:jc w:val="right"/>
        <w:outlineLvl w:val="0"/>
        <w:rPr>
          <w:rFonts w:ascii="Times New Roman" w:hAnsi="Times New Roman"/>
          <w:b/>
          <w:sz w:val="24"/>
          <w:szCs w:val="24"/>
        </w:rPr>
      </w:pPr>
    </w:p>
    <w:p w14:paraId="0634F744" w14:textId="77777777" w:rsidR="00E84FC3" w:rsidRDefault="00E84FC3" w:rsidP="00A708F7">
      <w:pPr>
        <w:spacing w:after="0" w:line="240" w:lineRule="auto"/>
        <w:jc w:val="right"/>
        <w:outlineLvl w:val="0"/>
        <w:rPr>
          <w:rFonts w:ascii="Times New Roman" w:hAnsi="Times New Roman"/>
          <w:b/>
          <w:sz w:val="24"/>
          <w:szCs w:val="24"/>
        </w:rPr>
      </w:pPr>
    </w:p>
    <w:p w14:paraId="1BD9F1A0" w14:textId="77777777" w:rsidR="00E84FC3" w:rsidRDefault="00E84FC3" w:rsidP="00A708F7">
      <w:pPr>
        <w:spacing w:after="0" w:line="240" w:lineRule="auto"/>
        <w:jc w:val="right"/>
        <w:outlineLvl w:val="0"/>
        <w:rPr>
          <w:rFonts w:ascii="Times New Roman" w:hAnsi="Times New Roman"/>
          <w:b/>
          <w:sz w:val="24"/>
          <w:szCs w:val="24"/>
        </w:rPr>
      </w:pPr>
    </w:p>
    <w:p w14:paraId="004F13AB" w14:textId="77777777" w:rsidR="00E84FC3" w:rsidRDefault="00E84FC3" w:rsidP="00A708F7">
      <w:pPr>
        <w:spacing w:after="0" w:line="240" w:lineRule="auto"/>
        <w:jc w:val="right"/>
        <w:outlineLvl w:val="0"/>
        <w:rPr>
          <w:rFonts w:ascii="Times New Roman" w:hAnsi="Times New Roman"/>
          <w:b/>
          <w:sz w:val="24"/>
          <w:szCs w:val="24"/>
        </w:rPr>
      </w:pPr>
    </w:p>
    <w:p w14:paraId="7536C8FA" w14:textId="77777777" w:rsidR="00E84FC3" w:rsidRDefault="00E84FC3" w:rsidP="00A708F7">
      <w:pPr>
        <w:spacing w:after="0" w:line="240" w:lineRule="auto"/>
        <w:jc w:val="right"/>
        <w:outlineLvl w:val="0"/>
        <w:rPr>
          <w:rFonts w:ascii="Times New Roman" w:hAnsi="Times New Roman"/>
          <w:b/>
          <w:sz w:val="24"/>
          <w:szCs w:val="24"/>
        </w:rPr>
      </w:pPr>
    </w:p>
    <w:p w14:paraId="28C6DCD0" w14:textId="77777777" w:rsidR="00E84FC3" w:rsidRDefault="00E84FC3" w:rsidP="00A708F7">
      <w:pPr>
        <w:spacing w:after="0" w:line="240" w:lineRule="auto"/>
        <w:jc w:val="right"/>
        <w:outlineLvl w:val="0"/>
        <w:rPr>
          <w:rFonts w:ascii="Times New Roman" w:hAnsi="Times New Roman"/>
          <w:b/>
          <w:sz w:val="24"/>
          <w:szCs w:val="24"/>
        </w:rPr>
      </w:pPr>
    </w:p>
    <w:p w14:paraId="7775DB7B" w14:textId="77777777" w:rsidR="00E84FC3" w:rsidRDefault="00E84FC3" w:rsidP="00A708F7">
      <w:pPr>
        <w:spacing w:after="0" w:line="240" w:lineRule="auto"/>
        <w:jc w:val="right"/>
        <w:outlineLvl w:val="0"/>
        <w:rPr>
          <w:rFonts w:ascii="Times New Roman" w:hAnsi="Times New Roman"/>
          <w:b/>
          <w:sz w:val="24"/>
          <w:szCs w:val="24"/>
        </w:rPr>
      </w:pPr>
    </w:p>
    <w:p w14:paraId="51655363" w14:textId="77777777" w:rsidR="00E84FC3" w:rsidRDefault="00E84FC3" w:rsidP="00A708F7">
      <w:pPr>
        <w:spacing w:after="0" w:line="240" w:lineRule="auto"/>
        <w:jc w:val="right"/>
        <w:outlineLvl w:val="0"/>
        <w:rPr>
          <w:rFonts w:ascii="Times New Roman" w:hAnsi="Times New Roman"/>
          <w:b/>
          <w:sz w:val="24"/>
          <w:szCs w:val="24"/>
        </w:rPr>
      </w:pPr>
    </w:p>
    <w:p w14:paraId="33A1F32A" w14:textId="77777777" w:rsidR="00E84FC3" w:rsidRDefault="00E84FC3" w:rsidP="00A708F7">
      <w:pPr>
        <w:spacing w:after="0" w:line="240" w:lineRule="auto"/>
        <w:jc w:val="right"/>
        <w:outlineLvl w:val="0"/>
        <w:rPr>
          <w:rFonts w:ascii="Times New Roman" w:hAnsi="Times New Roman"/>
          <w:b/>
          <w:sz w:val="24"/>
          <w:szCs w:val="24"/>
        </w:rPr>
      </w:pPr>
    </w:p>
    <w:p w14:paraId="2F3D1653" w14:textId="77777777" w:rsidR="00E84FC3" w:rsidRDefault="00E84FC3" w:rsidP="00A708F7">
      <w:pPr>
        <w:spacing w:after="0" w:line="240" w:lineRule="auto"/>
        <w:jc w:val="right"/>
        <w:outlineLvl w:val="0"/>
        <w:rPr>
          <w:rFonts w:ascii="Times New Roman" w:hAnsi="Times New Roman"/>
          <w:b/>
          <w:sz w:val="24"/>
          <w:szCs w:val="24"/>
        </w:rPr>
      </w:pPr>
    </w:p>
    <w:p w14:paraId="4E10B115" w14:textId="77777777" w:rsidR="00E84FC3" w:rsidRDefault="00E84FC3" w:rsidP="00A708F7">
      <w:pPr>
        <w:spacing w:after="0" w:line="240" w:lineRule="auto"/>
        <w:jc w:val="right"/>
        <w:outlineLvl w:val="0"/>
        <w:rPr>
          <w:rFonts w:ascii="Times New Roman" w:hAnsi="Times New Roman"/>
          <w:b/>
          <w:sz w:val="24"/>
          <w:szCs w:val="24"/>
        </w:rPr>
      </w:pPr>
    </w:p>
    <w:p w14:paraId="7F030D12" w14:textId="77777777" w:rsidR="00E84FC3" w:rsidRDefault="00E84FC3" w:rsidP="00A708F7">
      <w:pPr>
        <w:spacing w:after="0" w:line="240" w:lineRule="auto"/>
        <w:jc w:val="right"/>
        <w:outlineLvl w:val="0"/>
        <w:rPr>
          <w:rFonts w:ascii="Times New Roman" w:hAnsi="Times New Roman"/>
          <w:b/>
          <w:sz w:val="24"/>
          <w:szCs w:val="24"/>
        </w:rPr>
      </w:pPr>
    </w:p>
    <w:p w14:paraId="6ECEC638" w14:textId="77777777" w:rsidR="00E84FC3" w:rsidRDefault="00E84FC3" w:rsidP="00A708F7">
      <w:pPr>
        <w:spacing w:after="0" w:line="240" w:lineRule="auto"/>
        <w:jc w:val="right"/>
        <w:outlineLvl w:val="0"/>
        <w:rPr>
          <w:rFonts w:ascii="Times New Roman" w:hAnsi="Times New Roman"/>
          <w:b/>
          <w:sz w:val="24"/>
          <w:szCs w:val="24"/>
        </w:rPr>
      </w:pPr>
    </w:p>
    <w:p w14:paraId="002443BF" w14:textId="77777777" w:rsidR="00E84FC3" w:rsidRDefault="00E84FC3" w:rsidP="00A708F7">
      <w:pPr>
        <w:spacing w:after="0" w:line="240" w:lineRule="auto"/>
        <w:jc w:val="right"/>
        <w:outlineLvl w:val="0"/>
        <w:rPr>
          <w:rFonts w:ascii="Times New Roman" w:hAnsi="Times New Roman"/>
          <w:b/>
          <w:sz w:val="24"/>
          <w:szCs w:val="24"/>
        </w:rPr>
      </w:pPr>
    </w:p>
    <w:p w14:paraId="7B7467A2" w14:textId="77777777" w:rsidR="00E84FC3" w:rsidRDefault="00E84FC3" w:rsidP="00A708F7">
      <w:pPr>
        <w:spacing w:after="0" w:line="240" w:lineRule="auto"/>
        <w:jc w:val="right"/>
        <w:outlineLvl w:val="0"/>
        <w:rPr>
          <w:rFonts w:ascii="Times New Roman" w:hAnsi="Times New Roman"/>
          <w:b/>
          <w:sz w:val="24"/>
          <w:szCs w:val="24"/>
        </w:rPr>
      </w:pPr>
    </w:p>
    <w:p w14:paraId="394B051C" w14:textId="77777777" w:rsidR="00E84FC3" w:rsidRDefault="00E84FC3" w:rsidP="00A708F7">
      <w:pPr>
        <w:spacing w:after="0" w:line="240" w:lineRule="auto"/>
        <w:jc w:val="right"/>
        <w:outlineLvl w:val="0"/>
        <w:rPr>
          <w:rFonts w:ascii="Times New Roman" w:hAnsi="Times New Roman"/>
          <w:b/>
          <w:sz w:val="24"/>
          <w:szCs w:val="24"/>
        </w:rPr>
      </w:pPr>
    </w:p>
    <w:p w14:paraId="10D276F2" w14:textId="77777777" w:rsidR="00E84FC3" w:rsidRDefault="00E84FC3" w:rsidP="00A708F7">
      <w:pPr>
        <w:spacing w:after="0" w:line="240" w:lineRule="auto"/>
        <w:jc w:val="right"/>
        <w:outlineLvl w:val="0"/>
        <w:rPr>
          <w:rFonts w:ascii="Times New Roman" w:hAnsi="Times New Roman"/>
          <w:b/>
          <w:sz w:val="24"/>
          <w:szCs w:val="24"/>
        </w:rPr>
      </w:pPr>
    </w:p>
    <w:p w14:paraId="6475A643" w14:textId="77777777" w:rsidR="00E84FC3" w:rsidRDefault="00E84FC3" w:rsidP="00A708F7">
      <w:pPr>
        <w:spacing w:after="0" w:line="240" w:lineRule="auto"/>
        <w:jc w:val="right"/>
        <w:outlineLvl w:val="0"/>
        <w:rPr>
          <w:rFonts w:ascii="Times New Roman" w:hAnsi="Times New Roman"/>
          <w:b/>
          <w:sz w:val="24"/>
          <w:szCs w:val="24"/>
        </w:rPr>
      </w:pPr>
    </w:p>
    <w:p w14:paraId="6F0A164B" w14:textId="77777777" w:rsidR="00E84FC3" w:rsidRDefault="00E84FC3" w:rsidP="00A708F7">
      <w:pPr>
        <w:spacing w:after="0" w:line="240" w:lineRule="auto"/>
        <w:jc w:val="right"/>
        <w:outlineLvl w:val="0"/>
        <w:rPr>
          <w:rFonts w:ascii="Times New Roman" w:hAnsi="Times New Roman"/>
          <w:b/>
          <w:sz w:val="24"/>
          <w:szCs w:val="24"/>
        </w:rPr>
      </w:pPr>
    </w:p>
    <w:p w14:paraId="14E49664" w14:textId="77777777" w:rsidR="00E84FC3" w:rsidRDefault="00E84FC3" w:rsidP="00A708F7">
      <w:pPr>
        <w:spacing w:after="0" w:line="240" w:lineRule="auto"/>
        <w:jc w:val="right"/>
        <w:outlineLvl w:val="0"/>
        <w:rPr>
          <w:rFonts w:ascii="Times New Roman" w:hAnsi="Times New Roman"/>
          <w:b/>
          <w:sz w:val="24"/>
          <w:szCs w:val="24"/>
        </w:rPr>
      </w:pPr>
    </w:p>
    <w:p w14:paraId="2831DE0E" w14:textId="77777777" w:rsidR="00E84FC3" w:rsidRDefault="00E84FC3" w:rsidP="00A708F7">
      <w:pPr>
        <w:spacing w:after="0" w:line="240" w:lineRule="auto"/>
        <w:jc w:val="right"/>
        <w:outlineLvl w:val="0"/>
        <w:rPr>
          <w:rFonts w:ascii="Times New Roman" w:hAnsi="Times New Roman"/>
          <w:b/>
          <w:sz w:val="24"/>
          <w:szCs w:val="24"/>
        </w:rPr>
      </w:pPr>
    </w:p>
    <w:p w14:paraId="28FC54C1" w14:textId="77777777" w:rsidR="00E84FC3" w:rsidRDefault="00E84FC3" w:rsidP="00A708F7">
      <w:pPr>
        <w:spacing w:after="0" w:line="240" w:lineRule="auto"/>
        <w:jc w:val="right"/>
        <w:outlineLvl w:val="0"/>
        <w:rPr>
          <w:rFonts w:ascii="Times New Roman" w:hAnsi="Times New Roman"/>
          <w:b/>
          <w:sz w:val="24"/>
          <w:szCs w:val="24"/>
        </w:rPr>
      </w:pPr>
    </w:p>
    <w:p w14:paraId="4F877547" w14:textId="77777777" w:rsidR="00E84FC3" w:rsidRDefault="00E84FC3" w:rsidP="00A708F7">
      <w:pPr>
        <w:spacing w:after="0" w:line="240" w:lineRule="auto"/>
        <w:jc w:val="right"/>
        <w:outlineLvl w:val="0"/>
        <w:rPr>
          <w:rFonts w:ascii="Times New Roman" w:hAnsi="Times New Roman"/>
          <w:b/>
          <w:sz w:val="24"/>
          <w:szCs w:val="24"/>
        </w:rPr>
      </w:pPr>
    </w:p>
    <w:p w14:paraId="30613736" w14:textId="77777777" w:rsidR="00E84FC3" w:rsidRDefault="00E84FC3" w:rsidP="00A708F7">
      <w:pPr>
        <w:spacing w:after="0" w:line="240" w:lineRule="auto"/>
        <w:jc w:val="right"/>
        <w:outlineLvl w:val="0"/>
        <w:rPr>
          <w:rFonts w:ascii="Times New Roman" w:hAnsi="Times New Roman"/>
          <w:b/>
          <w:sz w:val="24"/>
          <w:szCs w:val="24"/>
        </w:rPr>
      </w:pPr>
    </w:p>
    <w:p w14:paraId="54980267" w14:textId="77777777" w:rsidR="00E84FC3" w:rsidRDefault="00E84FC3" w:rsidP="00A708F7">
      <w:pPr>
        <w:spacing w:after="0" w:line="240" w:lineRule="auto"/>
        <w:jc w:val="right"/>
        <w:outlineLvl w:val="0"/>
        <w:rPr>
          <w:rFonts w:ascii="Times New Roman" w:hAnsi="Times New Roman"/>
          <w:b/>
          <w:sz w:val="24"/>
          <w:szCs w:val="24"/>
        </w:rPr>
      </w:pPr>
    </w:p>
    <w:p w14:paraId="353E5C53" w14:textId="1C8FD2D5" w:rsidR="00EC517F" w:rsidRPr="003E4B8C" w:rsidRDefault="00EC517F" w:rsidP="00A708F7">
      <w:pPr>
        <w:spacing w:after="0" w:line="240" w:lineRule="auto"/>
        <w:jc w:val="right"/>
        <w:outlineLvl w:val="0"/>
        <w:rPr>
          <w:rFonts w:ascii="Times New Roman" w:hAnsi="Times New Roman"/>
          <w:b/>
          <w:sz w:val="24"/>
          <w:szCs w:val="24"/>
        </w:rPr>
      </w:pPr>
      <w:r w:rsidRPr="003E4B8C">
        <w:rPr>
          <w:rFonts w:ascii="Times New Roman" w:hAnsi="Times New Roman"/>
          <w:b/>
          <w:sz w:val="24"/>
          <w:szCs w:val="24"/>
        </w:rPr>
        <w:t>Приложение 2</w:t>
      </w:r>
      <w:r>
        <w:rPr>
          <w:rFonts w:ascii="Times New Roman" w:hAnsi="Times New Roman"/>
          <w:b/>
          <w:sz w:val="24"/>
          <w:szCs w:val="24"/>
        </w:rPr>
        <w:t>.15.</w:t>
      </w:r>
    </w:p>
    <w:p w14:paraId="3468A535" w14:textId="77777777" w:rsidR="00EC517F" w:rsidRPr="00C143CB" w:rsidRDefault="00EC517F" w:rsidP="00EC517F">
      <w:pPr>
        <w:spacing w:after="0" w:line="240" w:lineRule="auto"/>
        <w:jc w:val="right"/>
        <w:rPr>
          <w:rFonts w:ascii="Times New Roman" w:hAnsi="Times New Roman"/>
          <w:b/>
          <w:i/>
          <w:sz w:val="24"/>
          <w:szCs w:val="24"/>
        </w:rPr>
      </w:pPr>
      <w:r w:rsidRPr="00C143CB">
        <w:rPr>
          <w:rFonts w:ascii="Times New Roman" w:hAnsi="Times New Roman"/>
          <w:b/>
          <w:sz w:val="24"/>
          <w:szCs w:val="24"/>
        </w:rPr>
        <w:t>к ПООП по специальности</w:t>
      </w:r>
    </w:p>
    <w:p w14:paraId="2D96BFEA" w14:textId="77777777" w:rsidR="00EC517F" w:rsidRPr="00E627A8" w:rsidRDefault="00EC517F" w:rsidP="00EC517F">
      <w:pPr>
        <w:spacing w:after="0" w:line="240" w:lineRule="auto"/>
        <w:jc w:val="right"/>
        <w:outlineLvl w:val="0"/>
        <w:rPr>
          <w:rFonts w:ascii="Times New Roman" w:hAnsi="Times New Roman"/>
          <w:b/>
          <w:i/>
          <w:sz w:val="28"/>
          <w:szCs w:val="28"/>
          <w:u w:val="single"/>
          <w:vertAlign w:val="superscript"/>
        </w:rPr>
      </w:pPr>
      <w:r w:rsidRPr="00E627A8">
        <w:rPr>
          <w:rFonts w:ascii="Times New Roman" w:hAnsi="Times New Roman"/>
          <w:b/>
          <w:i/>
          <w:sz w:val="24"/>
          <w:szCs w:val="24"/>
          <w:u w:val="single"/>
        </w:rPr>
        <w:t>05.02.03 Метеорология</w:t>
      </w:r>
    </w:p>
    <w:p w14:paraId="0B4D4FCC" w14:textId="77777777" w:rsidR="00EC517F" w:rsidRPr="003E4B8C" w:rsidRDefault="00EC517F" w:rsidP="00EC517F">
      <w:pPr>
        <w:spacing w:after="0" w:line="240" w:lineRule="auto"/>
        <w:jc w:val="right"/>
        <w:outlineLvl w:val="0"/>
        <w:rPr>
          <w:rFonts w:ascii="Times New Roman" w:hAnsi="Times New Roman"/>
          <w:i/>
          <w:sz w:val="28"/>
          <w:szCs w:val="28"/>
          <w:vertAlign w:val="superscript"/>
        </w:rPr>
      </w:pPr>
      <w:r w:rsidRPr="003E4B8C">
        <w:rPr>
          <w:rFonts w:ascii="Times New Roman" w:hAnsi="Times New Roman"/>
          <w:i/>
          <w:sz w:val="28"/>
          <w:szCs w:val="28"/>
          <w:vertAlign w:val="superscript"/>
        </w:rPr>
        <w:t>Код и наименование профессии/специальности</w:t>
      </w:r>
    </w:p>
    <w:p w14:paraId="2FFB0C25" w14:textId="77777777" w:rsidR="00EC517F" w:rsidRDefault="00EC517F" w:rsidP="00EC517F">
      <w:pPr>
        <w:jc w:val="center"/>
        <w:rPr>
          <w:rFonts w:ascii="Times New Roman" w:hAnsi="Times New Roman"/>
          <w:b/>
          <w:i/>
        </w:rPr>
      </w:pPr>
    </w:p>
    <w:p w14:paraId="4D0DA269" w14:textId="77777777" w:rsidR="00EC517F" w:rsidRDefault="00EC517F" w:rsidP="00EC517F">
      <w:pPr>
        <w:jc w:val="center"/>
        <w:rPr>
          <w:rFonts w:ascii="Times New Roman" w:hAnsi="Times New Roman"/>
          <w:b/>
          <w:i/>
        </w:rPr>
      </w:pPr>
    </w:p>
    <w:p w14:paraId="1F1C6E1D" w14:textId="77777777" w:rsidR="00EC517F" w:rsidRPr="00322AAD" w:rsidRDefault="00EC517F" w:rsidP="00EC517F">
      <w:pPr>
        <w:jc w:val="center"/>
        <w:rPr>
          <w:rFonts w:ascii="Times New Roman" w:hAnsi="Times New Roman"/>
          <w:b/>
          <w:i/>
        </w:rPr>
      </w:pPr>
    </w:p>
    <w:p w14:paraId="20B90B74" w14:textId="77777777" w:rsidR="00EC517F" w:rsidRDefault="00EC517F" w:rsidP="00EC517F">
      <w:pPr>
        <w:jc w:val="center"/>
        <w:rPr>
          <w:rFonts w:ascii="Times New Roman" w:hAnsi="Times New Roman"/>
          <w:b/>
          <w:i/>
        </w:rPr>
      </w:pPr>
    </w:p>
    <w:p w14:paraId="75F92E77" w14:textId="77777777" w:rsidR="00EC517F" w:rsidRDefault="00EC517F" w:rsidP="00EC517F">
      <w:pPr>
        <w:jc w:val="center"/>
        <w:rPr>
          <w:rFonts w:ascii="Times New Roman" w:hAnsi="Times New Roman"/>
          <w:b/>
          <w:i/>
        </w:rPr>
      </w:pPr>
    </w:p>
    <w:p w14:paraId="73787673" w14:textId="77777777" w:rsidR="00EC517F" w:rsidRDefault="00EC517F" w:rsidP="00EC517F">
      <w:pPr>
        <w:jc w:val="center"/>
        <w:rPr>
          <w:rFonts w:ascii="Times New Roman" w:hAnsi="Times New Roman"/>
          <w:b/>
          <w:i/>
        </w:rPr>
      </w:pPr>
    </w:p>
    <w:p w14:paraId="6F651748" w14:textId="77777777" w:rsidR="00EC517F" w:rsidRPr="00322AAD" w:rsidRDefault="00EC517F" w:rsidP="00EC517F">
      <w:pPr>
        <w:jc w:val="center"/>
        <w:rPr>
          <w:rFonts w:ascii="Times New Roman" w:hAnsi="Times New Roman"/>
          <w:b/>
          <w:i/>
        </w:rPr>
      </w:pPr>
    </w:p>
    <w:p w14:paraId="143B0897" w14:textId="77777777" w:rsidR="00EC517F" w:rsidRPr="00050ACF" w:rsidRDefault="00EC517F" w:rsidP="00EC517F">
      <w:pPr>
        <w:jc w:val="center"/>
        <w:rPr>
          <w:rFonts w:ascii="Times New Roman" w:hAnsi="Times New Roman"/>
          <w:b/>
          <w:sz w:val="24"/>
          <w:szCs w:val="24"/>
        </w:rPr>
      </w:pPr>
      <w:r w:rsidRPr="00050ACF">
        <w:rPr>
          <w:rFonts w:ascii="Times New Roman" w:hAnsi="Times New Roman"/>
          <w:b/>
          <w:sz w:val="24"/>
          <w:szCs w:val="24"/>
        </w:rPr>
        <w:t>ПРИМЕРНАЯ РАБОЧАЯ ПРОГРАММА УЧЕБНОЙ ДИСЦИПЛИНЫ</w:t>
      </w:r>
    </w:p>
    <w:p w14:paraId="37C53DD5" w14:textId="77777777" w:rsidR="00EC517F" w:rsidRPr="00FB5B7D" w:rsidRDefault="00EC517F" w:rsidP="00EC517F">
      <w:pPr>
        <w:jc w:val="center"/>
        <w:rPr>
          <w:rFonts w:ascii="Times New Roman" w:hAnsi="Times New Roman"/>
          <w:b/>
          <w:i/>
          <w:sz w:val="24"/>
          <w:szCs w:val="24"/>
        </w:rPr>
      </w:pPr>
      <w:r w:rsidRPr="00FB5B7D">
        <w:rPr>
          <w:rFonts w:ascii="Times New Roman" w:hAnsi="Times New Roman"/>
          <w:b/>
          <w:i/>
          <w:sz w:val="24"/>
          <w:szCs w:val="24"/>
        </w:rPr>
        <w:t xml:space="preserve">ОП 07. </w:t>
      </w:r>
      <w:r>
        <w:rPr>
          <w:rFonts w:ascii="Times New Roman" w:hAnsi="Times New Roman"/>
          <w:b/>
          <w:i/>
          <w:sz w:val="24"/>
          <w:szCs w:val="24"/>
        </w:rPr>
        <w:t>«</w:t>
      </w:r>
      <w:r w:rsidRPr="00FB5B7D">
        <w:rPr>
          <w:rFonts w:ascii="Times New Roman" w:hAnsi="Times New Roman"/>
          <w:b/>
          <w:i/>
          <w:sz w:val="24"/>
          <w:szCs w:val="24"/>
        </w:rPr>
        <w:t>Правовое обеспечение профессиональной деятельности»</w:t>
      </w:r>
    </w:p>
    <w:p w14:paraId="24E1D7F7" w14:textId="77777777" w:rsidR="00EC517F" w:rsidRPr="00921BEF" w:rsidRDefault="00EC517F" w:rsidP="00EC517F">
      <w:pPr>
        <w:jc w:val="center"/>
        <w:rPr>
          <w:rFonts w:ascii="Times New Roman" w:hAnsi="Times New Roman"/>
          <w:b/>
          <w:i/>
        </w:rPr>
      </w:pPr>
    </w:p>
    <w:p w14:paraId="0726F26E" w14:textId="77777777" w:rsidR="00EC517F" w:rsidRPr="00322AAD" w:rsidRDefault="00EC517F" w:rsidP="00EC517F">
      <w:pPr>
        <w:jc w:val="center"/>
        <w:rPr>
          <w:rFonts w:ascii="Times New Roman" w:hAnsi="Times New Roman"/>
          <w:b/>
          <w:i/>
        </w:rPr>
      </w:pPr>
    </w:p>
    <w:p w14:paraId="7C2F1550" w14:textId="77777777" w:rsidR="00EC517F" w:rsidRPr="00322AAD" w:rsidRDefault="00EC517F" w:rsidP="00EC517F">
      <w:pPr>
        <w:rPr>
          <w:rFonts w:ascii="Times New Roman" w:hAnsi="Times New Roman"/>
          <w:b/>
          <w:i/>
        </w:rPr>
      </w:pPr>
    </w:p>
    <w:p w14:paraId="35519679" w14:textId="77777777" w:rsidR="00EC517F" w:rsidRDefault="00EC517F" w:rsidP="00EC517F">
      <w:pPr>
        <w:rPr>
          <w:rFonts w:ascii="Times New Roman" w:hAnsi="Times New Roman"/>
          <w:b/>
          <w:i/>
        </w:rPr>
      </w:pPr>
    </w:p>
    <w:p w14:paraId="160675E7" w14:textId="77777777" w:rsidR="00EC517F" w:rsidRDefault="00EC517F" w:rsidP="00EC517F">
      <w:pPr>
        <w:rPr>
          <w:rFonts w:ascii="Times New Roman" w:hAnsi="Times New Roman"/>
          <w:b/>
          <w:i/>
        </w:rPr>
      </w:pPr>
    </w:p>
    <w:p w14:paraId="10E5DF82" w14:textId="77777777" w:rsidR="00EC517F" w:rsidRDefault="00EC517F" w:rsidP="00EC517F">
      <w:pPr>
        <w:rPr>
          <w:rFonts w:ascii="Times New Roman" w:hAnsi="Times New Roman"/>
          <w:b/>
          <w:i/>
        </w:rPr>
      </w:pPr>
    </w:p>
    <w:p w14:paraId="5DBC47BB" w14:textId="77777777" w:rsidR="00EC517F" w:rsidRDefault="00EC517F" w:rsidP="00EC517F">
      <w:pPr>
        <w:rPr>
          <w:rFonts w:ascii="Times New Roman" w:hAnsi="Times New Roman"/>
          <w:b/>
          <w:i/>
        </w:rPr>
      </w:pPr>
    </w:p>
    <w:p w14:paraId="1B18B20B" w14:textId="77777777" w:rsidR="00EC517F" w:rsidRPr="00123B4F" w:rsidRDefault="00EC517F" w:rsidP="00EC517F">
      <w:pPr>
        <w:rPr>
          <w:rFonts w:ascii="Times New Roman" w:hAnsi="Times New Roman"/>
          <w:bCs/>
          <w:iCs/>
        </w:rPr>
      </w:pPr>
    </w:p>
    <w:p w14:paraId="1D73130F" w14:textId="77777777" w:rsidR="00EC517F" w:rsidRDefault="00EC517F" w:rsidP="00EC517F">
      <w:pPr>
        <w:rPr>
          <w:rFonts w:ascii="Times New Roman" w:hAnsi="Times New Roman"/>
          <w:b/>
          <w:i/>
        </w:rPr>
      </w:pPr>
    </w:p>
    <w:p w14:paraId="62AEEFBA" w14:textId="77777777" w:rsidR="00EC517F" w:rsidRDefault="00EC517F" w:rsidP="00EC517F">
      <w:pPr>
        <w:rPr>
          <w:rFonts w:ascii="Times New Roman" w:hAnsi="Times New Roman"/>
          <w:b/>
          <w:i/>
        </w:rPr>
      </w:pPr>
    </w:p>
    <w:p w14:paraId="6C2FA522" w14:textId="77777777" w:rsidR="00EC517F" w:rsidRDefault="00EC517F" w:rsidP="00EC517F">
      <w:pPr>
        <w:rPr>
          <w:rFonts w:ascii="Times New Roman" w:hAnsi="Times New Roman"/>
          <w:b/>
          <w:i/>
        </w:rPr>
      </w:pPr>
    </w:p>
    <w:p w14:paraId="7ADEFF23" w14:textId="77777777" w:rsidR="00EC517F" w:rsidRDefault="00EC517F" w:rsidP="00EC517F">
      <w:pPr>
        <w:rPr>
          <w:rFonts w:ascii="Times New Roman" w:hAnsi="Times New Roman"/>
          <w:b/>
          <w:i/>
        </w:rPr>
      </w:pPr>
    </w:p>
    <w:p w14:paraId="57EED03C" w14:textId="77777777" w:rsidR="00EC517F" w:rsidRDefault="00EC517F" w:rsidP="00EC517F">
      <w:pPr>
        <w:rPr>
          <w:rFonts w:ascii="Times New Roman" w:hAnsi="Times New Roman"/>
          <w:b/>
          <w:i/>
        </w:rPr>
      </w:pPr>
    </w:p>
    <w:p w14:paraId="399CAF0F" w14:textId="77777777" w:rsidR="00EC517F" w:rsidRPr="00123B4F" w:rsidRDefault="00EC517F" w:rsidP="00EC517F">
      <w:pPr>
        <w:rPr>
          <w:rFonts w:ascii="Times New Roman" w:hAnsi="Times New Roman"/>
          <w:b/>
          <w:bCs/>
          <w:iCs/>
        </w:rPr>
      </w:pPr>
    </w:p>
    <w:p w14:paraId="4AF4B761" w14:textId="3D0A1D03" w:rsidR="00EC517F" w:rsidRPr="00050ACF" w:rsidRDefault="00EC517F" w:rsidP="00EC517F">
      <w:pPr>
        <w:jc w:val="center"/>
        <w:rPr>
          <w:rFonts w:ascii="Times New Roman" w:hAnsi="Times New Roman"/>
          <w:b/>
          <w:i/>
          <w:sz w:val="24"/>
          <w:szCs w:val="24"/>
          <w:vertAlign w:val="superscript"/>
        </w:rPr>
      </w:pPr>
      <w:r w:rsidRPr="00123B4F">
        <w:rPr>
          <w:rFonts w:ascii="Times New Roman" w:hAnsi="Times New Roman"/>
          <w:b/>
          <w:bCs/>
          <w:iCs/>
        </w:rPr>
        <w:t>202</w:t>
      </w:r>
      <w:r w:rsidR="00123B4F" w:rsidRPr="00123B4F">
        <w:rPr>
          <w:rFonts w:ascii="Times New Roman" w:hAnsi="Times New Roman"/>
          <w:b/>
          <w:bCs/>
          <w:iCs/>
        </w:rPr>
        <w:t xml:space="preserve">2 </w:t>
      </w:r>
      <w:r w:rsidRPr="00123B4F">
        <w:rPr>
          <w:rFonts w:ascii="Times New Roman" w:hAnsi="Times New Roman"/>
          <w:b/>
          <w:bCs/>
          <w:iCs/>
        </w:rPr>
        <w:t>г</w:t>
      </w:r>
      <w:r w:rsidRPr="00123B4F">
        <w:rPr>
          <w:rFonts w:ascii="Times New Roman" w:hAnsi="Times New Roman"/>
          <w:b/>
          <w:bCs/>
          <w:i/>
        </w:rPr>
        <w:t>.</w:t>
      </w:r>
      <w:r w:rsidRPr="00322AAD">
        <w:rPr>
          <w:rFonts w:ascii="Times New Roman" w:hAnsi="Times New Roman"/>
          <w:b/>
          <w:bCs/>
          <w:i/>
        </w:rPr>
        <w:br w:type="page"/>
      </w:r>
    </w:p>
    <w:p w14:paraId="292BD16B" w14:textId="77777777" w:rsidR="00EC517F" w:rsidRPr="00240699" w:rsidRDefault="00EC517F" w:rsidP="00EC517F">
      <w:pPr>
        <w:jc w:val="center"/>
        <w:rPr>
          <w:rFonts w:ascii="Times New Roman" w:hAnsi="Times New Roman"/>
          <w:b/>
          <w:sz w:val="24"/>
          <w:szCs w:val="24"/>
        </w:rPr>
      </w:pPr>
      <w:r w:rsidRPr="00240699">
        <w:rPr>
          <w:rFonts w:ascii="Times New Roman" w:hAnsi="Times New Roman"/>
          <w:b/>
          <w:sz w:val="24"/>
          <w:szCs w:val="24"/>
        </w:rPr>
        <w:lastRenderedPageBreak/>
        <w:t>СОДЕРЖАНИЕ</w:t>
      </w:r>
    </w:p>
    <w:p w14:paraId="110DACCC" w14:textId="77777777" w:rsidR="00EC517F" w:rsidRPr="00050AC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050ACF" w14:paraId="2FD07BAB" w14:textId="77777777" w:rsidTr="00EC517F">
        <w:tc>
          <w:tcPr>
            <w:tcW w:w="7501" w:type="dxa"/>
          </w:tcPr>
          <w:p w14:paraId="54AAC70E" w14:textId="77777777" w:rsidR="00EC517F" w:rsidRPr="00050ACF" w:rsidRDefault="00240699" w:rsidP="00240699">
            <w:pPr>
              <w:suppressAutoHyphens/>
              <w:ind w:left="360"/>
              <w:rPr>
                <w:rFonts w:ascii="Times New Roman" w:hAnsi="Times New Roman"/>
                <w:b/>
                <w:sz w:val="24"/>
                <w:szCs w:val="24"/>
              </w:rPr>
            </w:pPr>
            <w:r>
              <w:rPr>
                <w:rFonts w:ascii="Times New Roman" w:hAnsi="Times New Roman"/>
                <w:b/>
                <w:sz w:val="24"/>
                <w:szCs w:val="24"/>
              </w:rPr>
              <w:t>1.</w:t>
            </w:r>
            <w:r w:rsidR="00EC517F" w:rsidRPr="00050ACF">
              <w:rPr>
                <w:rFonts w:ascii="Times New Roman" w:hAnsi="Times New Roman"/>
                <w:b/>
                <w:sz w:val="24"/>
                <w:szCs w:val="24"/>
              </w:rPr>
              <w:t xml:space="preserve">ОБЩАЯ ХАРАКТЕРИСТИКА </w:t>
            </w:r>
            <w:r w:rsidR="00EC517F" w:rsidRPr="00050ACF">
              <w:rPr>
                <w:rFonts w:ascii="Times New Roman" w:hAnsi="Times New Roman"/>
                <w:b/>
                <w:color w:val="000000"/>
                <w:sz w:val="24"/>
                <w:szCs w:val="24"/>
              </w:rPr>
              <w:t>ПРИМЕРНОЙ РАБОЧЕЙ</w:t>
            </w:r>
            <w:r w:rsidR="00EC517F" w:rsidRPr="00050ACF">
              <w:rPr>
                <w:rFonts w:ascii="Times New Roman" w:hAnsi="Times New Roman"/>
                <w:b/>
                <w:sz w:val="24"/>
                <w:szCs w:val="24"/>
              </w:rPr>
              <w:t xml:space="preserve"> ПРОГРАММЫ УЧЕБНОЙ ДИСЦИПЛИНЫ</w:t>
            </w:r>
          </w:p>
        </w:tc>
        <w:tc>
          <w:tcPr>
            <w:tcW w:w="1854" w:type="dxa"/>
          </w:tcPr>
          <w:p w14:paraId="36A33FB9" w14:textId="77777777" w:rsidR="00EC517F" w:rsidRPr="00050ACF" w:rsidRDefault="00EC517F" w:rsidP="00EC517F">
            <w:pPr>
              <w:rPr>
                <w:rFonts w:ascii="Times New Roman" w:hAnsi="Times New Roman"/>
                <w:b/>
                <w:sz w:val="24"/>
                <w:szCs w:val="24"/>
              </w:rPr>
            </w:pPr>
          </w:p>
        </w:tc>
      </w:tr>
      <w:tr w:rsidR="00EC517F" w:rsidRPr="00050ACF" w14:paraId="61A29B2B" w14:textId="77777777" w:rsidTr="00EC517F">
        <w:tc>
          <w:tcPr>
            <w:tcW w:w="7501" w:type="dxa"/>
          </w:tcPr>
          <w:p w14:paraId="6C251254" w14:textId="77777777" w:rsidR="00EC517F" w:rsidRPr="00050ACF" w:rsidRDefault="00240699" w:rsidP="00240699">
            <w:pPr>
              <w:suppressAutoHyphens/>
              <w:ind w:left="360"/>
              <w:rPr>
                <w:rFonts w:ascii="Times New Roman" w:hAnsi="Times New Roman"/>
                <w:b/>
                <w:sz w:val="24"/>
                <w:szCs w:val="24"/>
              </w:rPr>
            </w:pPr>
            <w:r>
              <w:rPr>
                <w:rFonts w:ascii="Times New Roman" w:hAnsi="Times New Roman"/>
                <w:b/>
                <w:sz w:val="24"/>
                <w:szCs w:val="24"/>
              </w:rPr>
              <w:t>2.</w:t>
            </w:r>
            <w:r w:rsidR="00EC517F" w:rsidRPr="00050ACF">
              <w:rPr>
                <w:rFonts w:ascii="Times New Roman" w:hAnsi="Times New Roman"/>
                <w:b/>
                <w:sz w:val="24"/>
                <w:szCs w:val="24"/>
              </w:rPr>
              <w:t>СТРУКТУРА И СОДЕРЖАНИЕ УЧЕБНОЙ ДИСЦИПЛИНЫ</w:t>
            </w:r>
          </w:p>
          <w:p w14:paraId="653D1E18" w14:textId="77777777" w:rsidR="00EC517F" w:rsidRPr="00050ACF" w:rsidRDefault="00240699" w:rsidP="00240699">
            <w:pPr>
              <w:suppressAutoHyphens/>
              <w:ind w:left="360"/>
              <w:rPr>
                <w:rFonts w:ascii="Times New Roman" w:hAnsi="Times New Roman"/>
                <w:b/>
                <w:sz w:val="24"/>
                <w:szCs w:val="24"/>
              </w:rPr>
            </w:pPr>
            <w:r>
              <w:rPr>
                <w:rFonts w:ascii="Times New Roman" w:hAnsi="Times New Roman"/>
                <w:b/>
                <w:sz w:val="24"/>
                <w:szCs w:val="24"/>
              </w:rPr>
              <w:t>3.</w:t>
            </w:r>
            <w:r w:rsidR="00EC517F" w:rsidRPr="00050ACF">
              <w:rPr>
                <w:rFonts w:ascii="Times New Roman" w:hAnsi="Times New Roman"/>
                <w:b/>
                <w:sz w:val="24"/>
                <w:szCs w:val="24"/>
              </w:rPr>
              <w:t>УСЛОВИЯ РЕАЛИЗАЦИИ УЧЕБНОЙ ДИСЦИПЛИНЫ</w:t>
            </w:r>
          </w:p>
        </w:tc>
        <w:tc>
          <w:tcPr>
            <w:tcW w:w="1854" w:type="dxa"/>
          </w:tcPr>
          <w:p w14:paraId="74B8690A" w14:textId="77777777" w:rsidR="00EC517F" w:rsidRPr="00050ACF" w:rsidRDefault="00EC517F" w:rsidP="00EC517F">
            <w:pPr>
              <w:ind w:left="644"/>
              <w:rPr>
                <w:rFonts w:ascii="Times New Roman" w:hAnsi="Times New Roman"/>
                <w:b/>
                <w:sz w:val="24"/>
                <w:szCs w:val="24"/>
              </w:rPr>
            </w:pPr>
          </w:p>
        </w:tc>
      </w:tr>
      <w:tr w:rsidR="00EC517F" w:rsidRPr="00050ACF" w14:paraId="0BBB1538" w14:textId="77777777" w:rsidTr="00EC517F">
        <w:tc>
          <w:tcPr>
            <w:tcW w:w="7501" w:type="dxa"/>
          </w:tcPr>
          <w:p w14:paraId="3627A83F" w14:textId="77777777" w:rsidR="00EC517F" w:rsidRPr="00050ACF" w:rsidRDefault="00240699" w:rsidP="00240699">
            <w:pPr>
              <w:suppressAutoHyphens/>
              <w:ind w:left="360"/>
              <w:rPr>
                <w:rFonts w:ascii="Times New Roman" w:hAnsi="Times New Roman"/>
                <w:b/>
                <w:sz w:val="24"/>
                <w:szCs w:val="24"/>
              </w:rPr>
            </w:pPr>
            <w:r>
              <w:rPr>
                <w:rFonts w:ascii="Times New Roman" w:hAnsi="Times New Roman"/>
                <w:b/>
                <w:sz w:val="24"/>
                <w:szCs w:val="24"/>
              </w:rPr>
              <w:t>4.</w:t>
            </w:r>
            <w:r w:rsidR="00EC517F" w:rsidRPr="00050ACF">
              <w:rPr>
                <w:rFonts w:ascii="Times New Roman" w:hAnsi="Times New Roman"/>
                <w:b/>
                <w:sz w:val="24"/>
                <w:szCs w:val="24"/>
              </w:rPr>
              <w:t>КОНТРОЛЬ И ОЦЕНКА РЕЗУЛЬТАТОВ ОСВОЕНИЯ УЧЕБНОЙ ДИСЦИПЛИНЫ</w:t>
            </w:r>
          </w:p>
          <w:p w14:paraId="2A6E5ABF" w14:textId="77777777" w:rsidR="00EC517F" w:rsidRPr="00050ACF" w:rsidRDefault="00EC517F" w:rsidP="00EC517F">
            <w:pPr>
              <w:suppressAutoHyphens/>
              <w:rPr>
                <w:rFonts w:ascii="Times New Roman" w:hAnsi="Times New Roman"/>
                <w:b/>
                <w:sz w:val="24"/>
                <w:szCs w:val="24"/>
              </w:rPr>
            </w:pPr>
          </w:p>
        </w:tc>
        <w:tc>
          <w:tcPr>
            <w:tcW w:w="1854" w:type="dxa"/>
          </w:tcPr>
          <w:p w14:paraId="669C0D67" w14:textId="77777777" w:rsidR="00EC517F" w:rsidRPr="00050ACF" w:rsidRDefault="00EC517F" w:rsidP="00EC517F">
            <w:pPr>
              <w:rPr>
                <w:rFonts w:ascii="Times New Roman" w:hAnsi="Times New Roman"/>
                <w:b/>
                <w:sz w:val="24"/>
                <w:szCs w:val="24"/>
              </w:rPr>
            </w:pPr>
          </w:p>
        </w:tc>
      </w:tr>
    </w:tbl>
    <w:p w14:paraId="2329AEEE" w14:textId="77777777" w:rsidR="00EC517F" w:rsidRDefault="00EC517F" w:rsidP="007F1977">
      <w:pPr>
        <w:pStyle w:val="ad"/>
        <w:suppressAutoHyphens/>
        <w:spacing w:after="0"/>
        <w:ind w:left="720"/>
        <w:jc w:val="center"/>
        <w:rPr>
          <w:b/>
        </w:rPr>
      </w:pPr>
      <w:r w:rsidRPr="00E1071B">
        <w:rPr>
          <w:b/>
          <w:i/>
          <w:u w:val="single"/>
        </w:rPr>
        <w:br w:type="page"/>
      </w:r>
      <w:r w:rsidR="007F1977" w:rsidRPr="007F1977">
        <w:rPr>
          <w:b/>
        </w:rPr>
        <w:lastRenderedPageBreak/>
        <w:t>1.</w:t>
      </w:r>
      <w:r w:rsidRPr="00E1071B">
        <w:rPr>
          <w:b/>
        </w:rPr>
        <w:t xml:space="preserve">ОБЩАЯ ХАРАКТЕРИСТИКА </w:t>
      </w:r>
      <w:r w:rsidRPr="00E1071B">
        <w:rPr>
          <w:b/>
          <w:color w:val="000000"/>
        </w:rPr>
        <w:t>ПРИМЕРНОЙ РАБОЧЕЙ</w:t>
      </w:r>
      <w:r w:rsidRPr="00E1071B">
        <w:rPr>
          <w:b/>
        </w:rPr>
        <w:t xml:space="preserve"> ПРОГРАММЫ УЧЕБНОЙ ДИСЦИПЛИНЫ</w:t>
      </w:r>
    </w:p>
    <w:p w14:paraId="1128B309" w14:textId="77777777" w:rsidR="00EC517F" w:rsidRPr="00E1071B" w:rsidRDefault="00EC517F" w:rsidP="007F1977">
      <w:pPr>
        <w:pStyle w:val="ad"/>
        <w:suppressAutoHyphens/>
        <w:spacing w:after="0"/>
        <w:ind w:left="720"/>
        <w:jc w:val="center"/>
        <w:rPr>
          <w:b/>
        </w:rPr>
      </w:pPr>
      <w:r w:rsidRPr="00E1071B">
        <w:rPr>
          <w:b/>
        </w:rPr>
        <w:t>«</w:t>
      </w:r>
      <w:r>
        <w:rPr>
          <w:b/>
        </w:rPr>
        <w:t>ПРАВОВОЕ ОБЕСПЕЧЕНИЕ ПРОФЕССИОНАЛЬНОЙ ДЕЯТЕЛЬНОСТИ</w:t>
      </w:r>
      <w:r w:rsidRPr="00E1071B">
        <w:rPr>
          <w:b/>
        </w:rPr>
        <w:t>»</w:t>
      </w:r>
    </w:p>
    <w:p w14:paraId="61691A30" w14:textId="77777777" w:rsidR="00EC517F" w:rsidRPr="00050ACF"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050ACF">
        <w:rPr>
          <w:rFonts w:ascii="Times New Roman" w:hAnsi="Times New Roman"/>
          <w:b/>
          <w:sz w:val="24"/>
          <w:szCs w:val="24"/>
        </w:rPr>
        <w:t xml:space="preserve">1.1. Место дисциплины в структуре основной образовательной программы: </w:t>
      </w:r>
      <w:r w:rsidRPr="00050ACF">
        <w:rPr>
          <w:rFonts w:ascii="Times New Roman" w:hAnsi="Times New Roman"/>
          <w:color w:val="000000"/>
          <w:sz w:val="24"/>
          <w:szCs w:val="24"/>
        </w:rPr>
        <w:tab/>
      </w:r>
    </w:p>
    <w:p w14:paraId="181E8CF0" w14:textId="77777777" w:rsidR="00EC517F" w:rsidRPr="00B5225D" w:rsidRDefault="00EC517F" w:rsidP="00EC517F">
      <w:pPr>
        <w:spacing w:after="0"/>
        <w:ind w:left="-2" w:firstLineChars="294" w:firstLine="706"/>
        <w:jc w:val="both"/>
        <w:rPr>
          <w:rFonts w:ascii="Times New Roman" w:hAnsi="Times New Roman"/>
          <w:sz w:val="24"/>
          <w:szCs w:val="24"/>
        </w:rPr>
      </w:pPr>
      <w:r>
        <w:rPr>
          <w:rFonts w:ascii="Times New Roman" w:hAnsi="Times New Roman"/>
          <w:sz w:val="24"/>
          <w:szCs w:val="24"/>
        </w:rPr>
        <w:t>Учебная дисциплина «</w:t>
      </w:r>
      <w:r w:rsidRPr="00B5225D">
        <w:rPr>
          <w:rFonts w:ascii="Times New Roman" w:hAnsi="Times New Roman"/>
          <w:sz w:val="24"/>
          <w:szCs w:val="24"/>
        </w:rPr>
        <w:t xml:space="preserve">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w:t>
      </w:r>
      <w:r w:rsidRPr="00BE452A">
        <w:rPr>
          <w:rFonts w:ascii="Times New Roman" w:hAnsi="Times New Roman"/>
          <w:i/>
          <w:sz w:val="24"/>
          <w:szCs w:val="24"/>
        </w:rPr>
        <w:t>по специальности 05.02.03 Метеорология.</w:t>
      </w:r>
    </w:p>
    <w:p w14:paraId="6711A36F" w14:textId="77777777" w:rsidR="00EC517F" w:rsidRPr="00BE452A" w:rsidRDefault="00EC517F" w:rsidP="00EC517F">
      <w:pPr>
        <w:spacing w:after="0"/>
        <w:ind w:left="-2" w:firstLineChars="294" w:firstLine="706"/>
        <w:jc w:val="both"/>
        <w:rPr>
          <w:rFonts w:ascii="Times New Roman" w:hAnsi="Times New Roman"/>
          <w:i/>
          <w:sz w:val="24"/>
          <w:szCs w:val="24"/>
        </w:rPr>
      </w:pPr>
      <w:r w:rsidRPr="00064ABA">
        <w:rPr>
          <w:rFonts w:ascii="Times New Roman" w:hAnsi="Times New Roman"/>
          <w:sz w:val="24"/>
          <w:szCs w:val="24"/>
        </w:rPr>
        <w:t xml:space="preserve">Особое значение дисциплина имеет при формировании и развитии ОК 01, </w:t>
      </w:r>
      <w:r>
        <w:rPr>
          <w:rFonts w:ascii="Times New Roman" w:hAnsi="Times New Roman"/>
          <w:sz w:val="24"/>
          <w:szCs w:val="24"/>
        </w:rPr>
        <w:t xml:space="preserve">ОК 02, </w:t>
      </w:r>
      <w:r w:rsidRPr="00064ABA">
        <w:rPr>
          <w:rFonts w:ascii="Times New Roman" w:hAnsi="Times New Roman"/>
          <w:sz w:val="24"/>
          <w:szCs w:val="24"/>
        </w:rPr>
        <w:t xml:space="preserve">ОК 03, ОК 04, </w:t>
      </w:r>
      <w:r>
        <w:rPr>
          <w:rFonts w:ascii="Times New Roman" w:hAnsi="Times New Roman"/>
          <w:sz w:val="24"/>
          <w:szCs w:val="24"/>
        </w:rPr>
        <w:t xml:space="preserve">ОК 05, </w:t>
      </w:r>
      <w:r w:rsidRPr="00064ABA">
        <w:rPr>
          <w:rFonts w:ascii="Times New Roman" w:hAnsi="Times New Roman"/>
          <w:sz w:val="24"/>
          <w:szCs w:val="24"/>
        </w:rPr>
        <w:t>ОК 06</w:t>
      </w:r>
      <w:r>
        <w:rPr>
          <w:rFonts w:ascii="Times New Roman" w:hAnsi="Times New Roman"/>
          <w:sz w:val="24"/>
          <w:szCs w:val="24"/>
        </w:rPr>
        <w:t>, ОК 10, ОК 11, ПК 1.1</w:t>
      </w:r>
      <w:r w:rsidRPr="00064ABA">
        <w:rPr>
          <w:rFonts w:ascii="Times New Roman" w:hAnsi="Times New Roman"/>
          <w:sz w:val="24"/>
          <w:szCs w:val="24"/>
        </w:rPr>
        <w:t>.</w:t>
      </w:r>
    </w:p>
    <w:p w14:paraId="2AB7C7C5" w14:textId="77777777" w:rsidR="00EC517F" w:rsidRPr="00050ACF" w:rsidRDefault="00EC517F" w:rsidP="00EC517F">
      <w:pPr>
        <w:spacing w:after="0"/>
        <w:ind w:firstLine="709"/>
        <w:rPr>
          <w:rFonts w:ascii="Times New Roman" w:hAnsi="Times New Roman"/>
          <w:b/>
          <w:sz w:val="24"/>
          <w:szCs w:val="24"/>
        </w:rPr>
      </w:pPr>
      <w:r w:rsidRPr="00050ACF">
        <w:rPr>
          <w:rFonts w:ascii="Times New Roman" w:hAnsi="Times New Roman"/>
          <w:b/>
          <w:sz w:val="24"/>
          <w:szCs w:val="24"/>
        </w:rPr>
        <w:t>1.2. Цель и планируемые результаты освоения дисциплины:</w:t>
      </w:r>
    </w:p>
    <w:p w14:paraId="6777A05D" w14:textId="77777777" w:rsidR="00EC517F" w:rsidRDefault="00EC517F" w:rsidP="00EC517F">
      <w:pPr>
        <w:suppressAutoHyphens/>
        <w:spacing w:after="0" w:line="240" w:lineRule="auto"/>
        <w:ind w:firstLine="709"/>
        <w:jc w:val="both"/>
        <w:rPr>
          <w:rFonts w:ascii="Times New Roman" w:hAnsi="Times New Roman"/>
          <w:sz w:val="24"/>
          <w:szCs w:val="24"/>
        </w:rPr>
      </w:pPr>
      <w:r w:rsidRPr="00050ACF">
        <w:rPr>
          <w:rFonts w:ascii="Times New Roman" w:hAnsi="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1376"/>
        <w:gridCol w:w="3686"/>
        <w:gridCol w:w="4394"/>
      </w:tblGrid>
      <w:tr w:rsidR="00EC517F" w:rsidRPr="00240699" w14:paraId="4BB87BDD" w14:textId="77777777" w:rsidTr="00240699">
        <w:trPr>
          <w:trHeight w:val="670"/>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FFAC8" w14:textId="77777777" w:rsidR="00EC517F" w:rsidRPr="00240699" w:rsidRDefault="00EC517F" w:rsidP="00240699">
            <w:pPr>
              <w:spacing w:after="0" w:line="240" w:lineRule="auto"/>
              <w:ind w:hanging="2"/>
              <w:jc w:val="center"/>
              <w:rPr>
                <w:rFonts w:ascii="Times New Roman" w:hAnsi="Times New Roman"/>
                <w:sz w:val="24"/>
                <w:szCs w:val="24"/>
              </w:rPr>
            </w:pPr>
            <w:r w:rsidRPr="00240699">
              <w:rPr>
                <w:rFonts w:ascii="Times New Roman" w:hAnsi="Times New Roman"/>
                <w:sz w:val="24"/>
                <w:szCs w:val="24"/>
              </w:rPr>
              <w:t xml:space="preserve">Код </w:t>
            </w:r>
          </w:p>
          <w:p w14:paraId="5E54B32E" w14:textId="77777777" w:rsidR="00EC517F" w:rsidRPr="00240699" w:rsidRDefault="00EC517F" w:rsidP="00240699">
            <w:pPr>
              <w:spacing w:after="0" w:line="240" w:lineRule="auto"/>
              <w:ind w:hanging="2"/>
              <w:jc w:val="center"/>
              <w:rPr>
                <w:rFonts w:ascii="Times New Roman" w:hAnsi="Times New Roman"/>
                <w:sz w:val="24"/>
                <w:szCs w:val="24"/>
              </w:rPr>
            </w:pPr>
            <w:r w:rsidRPr="00240699">
              <w:rPr>
                <w:rFonts w:ascii="Times New Roman" w:hAnsi="Times New Roman"/>
                <w:sz w:val="24"/>
                <w:szCs w:val="24"/>
              </w:rPr>
              <w:t>ПК, ОК</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6AD488" w14:textId="77777777" w:rsidR="00EC517F" w:rsidRPr="00240699" w:rsidRDefault="00EC517F" w:rsidP="00240699">
            <w:pPr>
              <w:spacing w:after="0" w:line="240" w:lineRule="auto"/>
              <w:ind w:hanging="2"/>
              <w:jc w:val="center"/>
              <w:rPr>
                <w:rFonts w:ascii="Times New Roman" w:hAnsi="Times New Roman"/>
                <w:sz w:val="24"/>
                <w:szCs w:val="24"/>
              </w:rPr>
            </w:pPr>
            <w:r w:rsidRPr="00240699">
              <w:rPr>
                <w:rFonts w:ascii="Times New Roman" w:hAnsi="Times New Roman"/>
                <w:sz w:val="24"/>
                <w:szCs w:val="24"/>
              </w:rPr>
              <w:t>Умения</w:t>
            </w:r>
          </w:p>
        </w:tc>
        <w:tc>
          <w:tcPr>
            <w:tcW w:w="43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686A08" w14:textId="77777777" w:rsidR="00EC517F" w:rsidRPr="00240699" w:rsidRDefault="00EC517F" w:rsidP="00240699">
            <w:pPr>
              <w:spacing w:after="0" w:line="240" w:lineRule="auto"/>
              <w:ind w:hanging="2"/>
              <w:jc w:val="center"/>
              <w:rPr>
                <w:rFonts w:ascii="Times New Roman" w:hAnsi="Times New Roman"/>
                <w:sz w:val="24"/>
                <w:szCs w:val="24"/>
              </w:rPr>
            </w:pPr>
            <w:r w:rsidRPr="00240699">
              <w:rPr>
                <w:rFonts w:ascii="Times New Roman" w:hAnsi="Times New Roman"/>
                <w:sz w:val="24"/>
                <w:szCs w:val="24"/>
              </w:rPr>
              <w:t>Знания</w:t>
            </w:r>
          </w:p>
        </w:tc>
      </w:tr>
      <w:tr w:rsidR="00EC517F" w:rsidRPr="00240699" w14:paraId="48DA066E" w14:textId="77777777" w:rsidTr="00EC517F">
        <w:trPr>
          <w:trHeight w:val="1298"/>
        </w:trPr>
        <w:tc>
          <w:tcPr>
            <w:tcW w:w="1376"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F74A7A5" w14:textId="77777777" w:rsidR="00EC517F" w:rsidRPr="00240699" w:rsidRDefault="00EC517F" w:rsidP="00240699">
            <w:pPr>
              <w:pBdr>
                <w:top w:val="nil"/>
                <w:left w:val="nil"/>
                <w:bottom w:val="nil"/>
                <w:right w:val="nil"/>
                <w:between w:val="nil"/>
              </w:pBdr>
              <w:spacing w:after="0" w:line="240" w:lineRule="auto"/>
              <w:ind w:hanging="2"/>
              <w:rPr>
                <w:rFonts w:ascii="Times New Roman" w:hAnsi="Times New Roman"/>
                <w:color w:val="000000"/>
                <w:sz w:val="24"/>
                <w:szCs w:val="24"/>
              </w:rPr>
            </w:pPr>
            <w:r w:rsidRPr="00240699">
              <w:rPr>
                <w:rFonts w:ascii="Times New Roman" w:hAnsi="Times New Roman"/>
                <w:color w:val="000000"/>
                <w:sz w:val="24"/>
                <w:szCs w:val="24"/>
              </w:rPr>
              <w:t>ОК 01</w:t>
            </w:r>
          </w:p>
          <w:p w14:paraId="39506764" w14:textId="77777777" w:rsidR="00EC517F" w:rsidRPr="00240699" w:rsidRDefault="00EC517F" w:rsidP="00240699">
            <w:pPr>
              <w:pBdr>
                <w:top w:val="nil"/>
                <w:left w:val="nil"/>
                <w:bottom w:val="nil"/>
                <w:right w:val="nil"/>
                <w:between w:val="nil"/>
              </w:pBdr>
              <w:spacing w:after="0" w:line="240" w:lineRule="auto"/>
              <w:ind w:hanging="2"/>
              <w:rPr>
                <w:rFonts w:ascii="Times New Roman" w:hAnsi="Times New Roman"/>
                <w:sz w:val="24"/>
                <w:szCs w:val="24"/>
              </w:rPr>
            </w:pPr>
            <w:r w:rsidRPr="00240699">
              <w:rPr>
                <w:rFonts w:ascii="Times New Roman" w:hAnsi="Times New Roman"/>
                <w:sz w:val="24"/>
                <w:szCs w:val="24"/>
              </w:rPr>
              <w:t>ОК 02</w:t>
            </w:r>
          </w:p>
          <w:p w14:paraId="5C9B4A4F" w14:textId="77777777" w:rsidR="00EC517F" w:rsidRPr="00240699" w:rsidRDefault="00EC517F" w:rsidP="00240699">
            <w:pPr>
              <w:pBdr>
                <w:top w:val="nil"/>
                <w:left w:val="nil"/>
                <w:bottom w:val="nil"/>
                <w:right w:val="nil"/>
                <w:between w:val="nil"/>
              </w:pBdr>
              <w:spacing w:after="0" w:line="240" w:lineRule="auto"/>
              <w:ind w:hanging="2"/>
              <w:rPr>
                <w:rFonts w:ascii="Times New Roman" w:hAnsi="Times New Roman"/>
                <w:color w:val="000000"/>
                <w:sz w:val="24"/>
                <w:szCs w:val="24"/>
              </w:rPr>
            </w:pPr>
            <w:r w:rsidRPr="00240699">
              <w:rPr>
                <w:rFonts w:ascii="Times New Roman" w:hAnsi="Times New Roman"/>
                <w:color w:val="000000"/>
                <w:sz w:val="24"/>
                <w:szCs w:val="24"/>
              </w:rPr>
              <w:t xml:space="preserve">ОК 03 </w:t>
            </w:r>
          </w:p>
          <w:p w14:paraId="4C7E9084" w14:textId="77777777" w:rsidR="00EC517F" w:rsidRPr="00240699" w:rsidRDefault="00EC517F" w:rsidP="00240699">
            <w:pPr>
              <w:pBdr>
                <w:top w:val="nil"/>
                <w:left w:val="nil"/>
                <w:bottom w:val="nil"/>
                <w:right w:val="nil"/>
                <w:between w:val="nil"/>
              </w:pBdr>
              <w:spacing w:after="0" w:line="240" w:lineRule="auto"/>
              <w:ind w:hanging="2"/>
              <w:rPr>
                <w:rFonts w:ascii="Times New Roman" w:hAnsi="Times New Roman"/>
                <w:color w:val="000000"/>
                <w:sz w:val="24"/>
                <w:szCs w:val="24"/>
              </w:rPr>
            </w:pPr>
            <w:r w:rsidRPr="00240699">
              <w:rPr>
                <w:rFonts w:ascii="Times New Roman" w:hAnsi="Times New Roman"/>
                <w:color w:val="000000"/>
                <w:sz w:val="24"/>
                <w:szCs w:val="24"/>
              </w:rPr>
              <w:t>ОК 04</w:t>
            </w:r>
          </w:p>
          <w:p w14:paraId="2E7AED4C"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ОК 05</w:t>
            </w:r>
          </w:p>
          <w:p w14:paraId="3CEE522E"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ОК 06</w:t>
            </w:r>
          </w:p>
          <w:p w14:paraId="1DD372D3"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ОК 10</w:t>
            </w:r>
          </w:p>
          <w:p w14:paraId="53E8C066"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ОК 11</w:t>
            </w:r>
          </w:p>
          <w:p w14:paraId="2329E84A"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 xml:space="preserve">ПК 1.1 </w:t>
            </w:r>
          </w:p>
          <w:p w14:paraId="19C1338E" w14:textId="77777777" w:rsidR="00EC517F" w:rsidRPr="00240699" w:rsidRDefault="00EC517F" w:rsidP="00240699">
            <w:pPr>
              <w:spacing w:after="0" w:line="240" w:lineRule="auto"/>
              <w:ind w:hanging="2"/>
              <w:rPr>
                <w:rFonts w:ascii="Times New Roman" w:hAnsi="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38BCE"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использовать нормативно-правовые акты, регламентирующие  правоотношения в профессиональной деятельности;</w:t>
            </w:r>
          </w:p>
          <w:p w14:paraId="6B7720AB"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соблюдать требования действующего законодательства</w:t>
            </w:r>
          </w:p>
          <w:p w14:paraId="542D4139"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работать с нормативно-правовыми документами, использовать их в профессиональной деятельности;</w:t>
            </w:r>
          </w:p>
          <w:p w14:paraId="672C0058"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защищать свои права в соответствии с гражданским, гражданско-процессуальным и трудовым законодательством;</w:t>
            </w:r>
          </w:p>
          <w:p w14:paraId="1E162B9A"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анализировать и оценивать результаты и последствия  действия (бездействия) с правовой точки зрения.</w:t>
            </w:r>
          </w:p>
          <w:p w14:paraId="5393818B" w14:textId="77777777" w:rsidR="00EC517F" w:rsidRPr="00240699" w:rsidRDefault="00EC517F" w:rsidP="00240699">
            <w:pPr>
              <w:spacing w:after="0" w:line="240" w:lineRule="auto"/>
              <w:ind w:hanging="2"/>
              <w:jc w:val="both"/>
              <w:rPr>
                <w:rFonts w:ascii="Times New Roman" w:hAnsi="Times New Roman"/>
                <w:sz w:val="24"/>
                <w:szCs w:val="24"/>
              </w:rPr>
            </w:pPr>
          </w:p>
          <w:p w14:paraId="5CDDA017" w14:textId="77777777" w:rsidR="00EC517F" w:rsidRPr="00240699" w:rsidRDefault="00EC517F" w:rsidP="00240699">
            <w:pPr>
              <w:pBdr>
                <w:top w:val="nil"/>
                <w:left w:val="nil"/>
                <w:bottom w:val="nil"/>
                <w:right w:val="nil"/>
                <w:between w:val="nil"/>
              </w:pBdr>
              <w:spacing w:after="0" w:line="240" w:lineRule="auto"/>
              <w:ind w:hanging="2"/>
              <w:jc w:val="both"/>
              <w:rPr>
                <w:rFonts w:ascii="Times New Roman" w:hAnsi="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37017"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основные положения Конституции Российской Федерации;</w:t>
            </w:r>
          </w:p>
          <w:p w14:paraId="4500051C"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понятие и основы правового регулирования в области гидрометеорологии и смежных с ней областях;</w:t>
            </w:r>
          </w:p>
          <w:p w14:paraId="2CD0EC73"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законодательные и иные нормативно-правовые акты, регулирующие правоотношения в процессе профессиональной деятельности;</w:t>
            </w:r>
          </w:p>
          <w:p w14:paraId="660BB31E"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-права и обязанности работников в сфере профессиональной деятельности;</w:t>
            </w:r>
          </w:p>
          <w:p w14:paraId="69E380B4"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-порядок заключения трудового договора и основания для его прекращения</w:t>
            </w:r>
          </w:p>
          <w:p w14:paraId="57CD6E6D"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правила оплаты труда;</w:t>
            </w:r>
          </w:p>
          <w:p w14:paraId="7F124128"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xml:space="preserve">-понятие дисциплинарной и материальной ответственности работника; </w:t>
            </w:r>
          </w:p>
          <w:p w14:paraId="7A5A9B81"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-роль государственного регулирования в обеспечении занятости населения</w:t>
            </w:r>
          </w:p>
          <w:p w14:paraId="010CAD5C"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-основы права социальной защиты граждан;</w:t>
            </w:r>
          </w:p>
          <w:p w14:paraId="5E6361E2"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-нормы защиты нарушенных прав и судебный порядок разрешения споров;</w:t>
            </w:r>
          </w:p>
          <w:p w14:paraId="25AF158A" w14:textId="77777777" w:rsidR="00EC517F" w:rsidRPr="00240699" w:rsidRDefault="00EC517F" w:rsidP="00240699">
            <w:pPr>
              <w:spacing w:after="0" w:line="240" w:lineRule="auto"/>
              <w:ind w:hanging="2"/>
              <w:jc w:val="both"/>
              <w:rPr>
                <w:rFonts w:ascii="Times New Roman" w:hAnsi="Times New Roman"/>
                <w:sz w:val="24"/>
                <w:szCs w:val="24"/>
              </w:rPr>
            </w:pPr>
            <w:r w:rsidRPr="00240699">
              <w:rPr>
                <w:rFonts w:ascii="Times New Roman" w:hAnsi="Times New Roman"/>
                <w:sz w:val="24"/>
                <w:szCs w:val="24"/>
              </w:rPr>
              <w:t>- структура предпринимательских правоотношений, субъекты предпринимательской деятельности</w:t>
            </w:r>
          </w:p>
        </w:tc>
      </w:tr>
    </w:tbl>
    <w:p w14:paraId="6F3585BF" w14:textId="77777777" w:rsidR="00EC517F" w:rsidRPr="00240699" w:rsidRDefault="00EC517F" w:rsidP="00240699">
      <w:pPr>
        <w:suppressAutoHyphens/>
        <w:spacing w:after="0" w:line="240" w:lineRule="auto"/>
        <w:ind w:firstLine="709"/>
        <w:jc w:val="both"/>
        <w:rPr>
          <w:rFonts w:ascii="Times New Roman" w:hAnsi="Times New Roman"/>
          <w:sz w:val="24"/>
          <w:szCs w:val="24"/>
          <w:lang w:eastAsia="en-US"/>
        </w:rPr>
      </w:pPr>
    </w:p>
    <w:p w14:paraId="7358DDC7" w14:textId="77777777" w:rsidR="00EC517F" w:rsidRDefault="00EC517F" w:rsidP="00240699">
      <w:pPr>
        <w:suppressAutoHyphens/>
        <w:spacing w:after="0" w:line="240" w:lineRule="auto"/>
        <w:ind w:firstLine="709"/>
        <w:jc w:val="both"/>
        <w:rPr>
          <w:rFonts w:ascii="Times New Roman" w:hAnsi="Times New Roman"/>
          <w:sz w:val="24"/>
          <w:szCs w:val="24"/>
          <w:lang w:eastAsia="en-US"/>
        </w:rPr>
      </w:pPr>
    </w:p>
    <w:p w14:paraId="334122FD" w14:textId="77777777" w:rsidR="004F5961" w:rsidRDefault="004F5961" w:rsidP="00240699">
      <w:pPr>
        <w:suppressAutoHyphens/>
        <w:spacing w:after="0" w:line="240" w:lineRule="auto"/>
        <w:ind w:firstLine="709"/>
        <w:jc w:val="both"/>
        <w:rPr>
          <w:rFonts w:ascii="Times New Roman" w:hAnsi="Times New Roman"/>
          <w:sz w:val="24"/>
          <w:szCs w:val="24"/>
          <w:lang w:eastAsia="en-US"/>
        </w:rPr>
      </w:pPr>
    </w:p>
    <w:p w14:paraId="64E81BF3" w14:textId="77777777" w:rsidR="004F5961" w:rsidRDefault="004F5961" w:rsidP="00240699">
      <w:pPr>
        <w:suppressAutoHyphens/>
        <w:spacing w:after="0" w:line="240" w:lineRule="auto"/>
        <w:ind w:firstLine="709"/>
        <w:jc w:val="both"/>
        <w:rPr>
          <w:rFonts w:ascii="Times New Roman" w:hAnsi="Times New Roman"/>
          <w:sz w:val="24"/>
          <w:szCs w:val="24"/>
          <w:lang w:eastAsia="en-US"/>
        </w:rPr>
      </w:pPr>
    </w:p>
    <w:p w14:paraId="37852387" w14:textId="77777777" w:rsidR="004F5961" w:rsidRPr="00240699" w:rsidRDefault="004F5961" w:rsidP="00240699">
      <w:pPr>
        <w:suppressAutoHyphens/>
        <w:spacing w:after="0" w:line="240" w:lineRule="auto"/>
        <w:ind w:firstLine="709"/>
        <w:jc w:val="both"/>
        <w:rPr>
          <w:rFonts w:ascii="Times New Roman" w:hAnsi="Times New Roman"/>
          <w:sz w:val="24"/>
          <w:szCs w:val="24"/>
          <w:lang w:eastAsia="en-US"/>
        </w:rPr>
      </w:pPr>
    </w:p>
    <w:p w14:paraId="09B0BB40" w14:textId="77777777" w:rsidR="00EC517F" w:rsidRPr="00240699" w:rsidRDefault="00EC517F" w:rsidP="00240699">
      <w:pPr>
        <w:suppressAutoHyphens/>
        <w:spacing w:after="0" w:line="240" w:lineRule="auto"/>
        <w:jc w:val="center"/>
        <w:rPr>
          <w:rFonts w:ascii="Times New Roman" w:hAnsi="Times New Roman"/>
          <w:b/>
          <w:sz w:val="24"/>
          <w:szCs w:val="24"/>
        </w:rPr>
      </w:pPr>
      <w:r w:rsidRPr="00240699">
        <w:rPr>
          <w:rFonts w:ascii="Times New Roman" w:hAnsi="Times New Roman"/>
          <w:b/>
          <w:sz w:val="24"/>
          <w:szCs w:val="24"/>
        </w:rPr>
        <w:t>2. СТРУКТУРА И СОДЕРЖАНИЕ УЧЕБНОЙ ДИСЦИПЛИНЫ</w:t>
      </w:r>
    </w:p>
    <w:p w14:paraId="5C0C4B7B" w14:textId="77777777" w:rsidR="00EC517F" w:rsidRPr="00240699" w:rsidRDefault="00EC517F" w:rsidP="00240699">
      <w:pPr>
        <w:suppressAutoHyphens/>
        <w:spacing w:after="0" w:line="240" w:lineRule="auto"/>
        <w:ind w:firstLine="709"/>
        <w:rPr>
          <w:rFonts w:ascii="Times New Roman" w:hAnsi="Times New Roman"/>
          <w:b/>
          <w:sz w:val="24"/>
          <w:szCs w:val="24"/>
        </w:rPr>
      </w:pPr>
      <w:r w:rsidRPr="00240699">
        <w:rPr>
          <w:rFonts w:ascii="Times New Roman" w:hAnsi="Times New Roman"/>
          <w:b/>
          <w:sz w:val="24"/>
          <w:szCs w:val="24"/>
        </w:rPr>
        <w:t>2.1. Объем учебной дисциплины и виды учебной работы</w:t>
      </w:r>
    </w:p>
    <w:tbl>
      <w:tblPr>
        <w:tblW w:w="8363" w:type="dxa"/>
        <w:tblInd w:w="384" w:type="dxa"/>
        <w:tblBorders>
          <w:top w:val="nil"/>
          <w:left w:val="nil"/>
          <w:bottom w:val="nil"/>
          <w:right w:val="nil"/>
          <w:insideH w:val="nil"/>
          <w:insideV w:val="nil"/>
        </w:tblBorders>
        <w:tblLayout w:type="fixed"/>
        <w:tblLook w:val="0600" w:firstRow="0" w:lastRow="0" w:firstColumn="0" w:lastColumn="0" w:noHBand="1" w:noVBand="1"/>
      </w:tblPr>
      <w:tblGrid>
        <w:gridCol w:w="6634"/>
        <w:gridCol w:w="1729"/>
      </w:tblGrid>
      <w:tr w:rsidR="00EC517F" w:rsidRPr="00240699" w14:paraId="0977EC4B" w14:textId="77777777" w:rsidTr="00EC517F">
        <w:trPr>
          <w:trHeight w:val="20"/>
        </w:trPr>
        <w:tc>
          <w:tcPr>
            <w:tcW w:w="66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8A797" w14:textId="77777777" w:rsidR="00EC517F" w:rsidRPr="00240699" w:rsidRDefault="00EC517F" w:rsidP="00240699">
            <w:pPr>
              <w:spacing w:after="0" w:line="240" w:lineRule="auto"/>
              <w:ind w:hanging="2"/>
              <w:rPr>
                <w:rFonts w:ascii="Times New Roman" w:hAnsi="Times New Roman"/>
                <w:b/>
                <w:sz w:val="24"/>
                <w:szCs w:val="24"/>
              </w:rPr>
            </w:pPr>
            <w:r w:rsidRPr="00240699">
              <w:rPr>
                <w:rFonts w:ascii="Times New Roman" w:hAnsi="Times New Roman"/>
                <w:b/>
                <w:sz w:val="24"/>
                <w:szCs w:val="24"/>
              </w:rPr>
              <w:t>Вид учебной работы</w:t>
            </w:r>
          </w:p>
        </w:tc>
        <w:tc>
          <w:tcPr>
            <w:tcW w:w="17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0239FF" w14:textId="77777777" w:rsidR="00EC517F" w:rsidRPr="00240699" w:rsidRDefault="00EC517F" w:rsidP="00240699">
            <w:pPr>
              <w:spacing w:after="0" w:line="240" w:lineRule="auto"/>
              <w:ind w:hanging="2"/>
              <w:rPr>
                <w:rFonts w:ascii="Times New Roman" w:hAnsi="Times New Roman"/>
                <w:b/>
                <w:sz w:val="24"/>
                <w:szCs w:val="24"/>
              </w:rPr>
            </w:pPr>
            <w:r w:rsidRPr="00240699">
              <w:rPr>
                <w:rFonts w:ascii="Times New Roman" w:hAnsi="Times New Roman"/>
                <w:b/>
                <w:sz w:val="24"/>
                <w:szCs w:val="24"/>
              </w:rPr>
              <w:t>Объем в часах</w:t>
            </w:r>
          </w:p>
        </w:tc>
      </w:tr>
      <w:tr w:rsidR="00EC517F" w:rsidRPr="00240699" w14:paraId="2E0A19E8" w14:textId="77777777" w:rsidTr="00EC517F">
        <w:trPr>
          <w:trHeight w:val="20"/>
        </w:trPr>
        <w:tc>
          <w:tcPr>
            <w:tcW w:w="66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B0A813" w14:textId="77777777" w:rsidR="00EC517F" w:rsidRPr="00240699" w:rsidRDefault="00EC517F" w:rsidP="00240699">
            <w:pPr>
              <w:spacing w:after="0" w:line="240" w:lineRule="auto"/>
              <w:ind w:hanging="2"/>
              <w:rPr>
                <w:rFonts w:ascii="Times New Roman" w:hAnsi="Times New Roman"/>
                <w:b/>
                <w:sz w:val="24"/>
                <w:szCs w:val="24"/>
              </w:rPr>
            </w:pPr>
            <w:r w:rsidRPr="00240699">
              <w:rPr>
                <w:rFonts w:ascii="Times New Roman" w:hAnsi="Times New Roman"/>
                <w:b/>
                <w:sz w:val="24"/>
                <w:szCs w:val="24"/>
              </w:rPr>
              <w:t>Объем образовательной программы учебной дисциплины</w:t>
            </w:r>
          </w:p>
        </w:tc>
        <w:tc>
          <w:tcPr>
            <w:tcW w:w="1729" w:type="dxa"/>
            <w:tcBorders>
              <w:top w:val="nil"/>
              <w:left w:val="nil"/>
              <w:bottom w:val="single" w:sz="8" w:space="0" w:color="000000"/>
              <w:right w:val="single" w:sz="8" w:space="0" w:color="000000"/>
            </w:tcBorders>
            <w:tcMar>
              <w:top w:w="100" w:type="dxa"/>
              <w:left w:w="100" w:type="dxa"/>
              <w:bottom w:w="100" w:type="dxa"/>
              <w:right w:w="100" w:type="dxa"/>
            </w:tcMar>
          </w:tcPr>
          <w:p w14:paraId="0C2CCEE7" w14:textId="77777777" w:rsidR="00EC517F" w:rsidRPr="00240699" w:rsidRDefault="00EC517F" w:rsidP="00240699">
            <w:pPr>
              <w:spacing w:after="0" w:line="240" w:lineRule="auto"/>
              <w:ind w:hanging="2"/>
              <w:rPr>
                <w:rFonts w:ascii="Times New Roman" w:hAnsi="Times New Roman"/>
                <w:b/>
                <w:sz w:val="24"/>
                <w:szCs w:val="24"/>
              </w:rPr>
            </w:pPr>
            <w:r w:rsidRPr="00240699">
              <w:rPr>
                <w:rFonts w:ascii="Times New Roman" w:hAnsi="Times New Roman"/>
                <w:b/>
                <w:sz w:val="24"/>
                <w:szCs w:val="24"/>
              </w:rPr>
              <w:t>48</w:t>
            </w:r>
          </w:p>
        </w:tc>
      </w:tr>
      <w:tr w:rsidR="00EC517F" w:rsidRPr="00240699" w14:paraId="0DBD8414" w14:textId="77777777" w:rsidTr="00EC517F">
        <w:trPr>
          <w:trHeight w:val="20"/>
        </w:trPr>
        <w:tc>
          <w:tcPr>
            <w:tcW w:w="66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90B6A4" w14:textId="77777777" w:rsidR="00EC517F" w:rsidRPr="00240699" w:rsidRDefault="00EC517F" w:rsidP="00240699">
            <w:pPr>
              <w:spacing w:after="0" w:line="240" w:lineRule="auto"/>
              <w:ind w:hanging="2"/>
              <w:rPr>
                <w:rFonts w:ascii="Times New Roman" w:hAnsi="Times New Roman"/>
                <w:b/>
                <w:sz w:val="24"/>
                <w:szCs w:val="24"/>
              </w:rPr>
            </w:pPr>
            <w:r w:rsidRPr="00240699">
              <w:rPr>
                <w:rFonts w:ascii="Times New Roman" w:hAnsi="Times New Roman"/>
                <w:b/>
                <w:sz w:val="24"/>
                <w:szCs w:val="24"/>
              </w:rPr>
              <w:t>в т.ч. в форме практической подготовки</w:t>
            </w:r>
          </w:p>
        </w:tc>
        <w:tc>
          <w:tcPr>
            <w:tcW w:w="1729" w:type="dxa"/>
            <w:tcBorders>
              <w:top w:val="nil"/>
              <w:left w:val="nil"/>
              <w:bottom w:val="single" w:sz="8" w:space="0" w:color="000000"/>
              <w:right w:val="single" w:sz="8" w:space="0" w:color="000000"/>
            </w:tcBorders>
            <w:tcMar>
              <w:top w:w="100" w:type="dxa"/>
              <w:left w:w="100" w:type="dxa"/>
              <w:bottom w:w="100" w:type="dxa"/>
              <w:right w:w="100" w:type="dxa"/>
            </w:tcMar>
          </w:tcPr>
          <w:p w14:paraId="4EBB97DB" w14:textId="77777777" w:rsidR="00EC517F" w:rsidRPr="00240699" w:rsidRDefault="00EC517F" w:rsidP="00240699">
            <w:pPr>
              <w:spacing w:after="0" w:line="240" w:lineRule="auto"/>
              <w:ind w:hanging="2"/>
              <w:rPr>
                <w:rFonts w:ascii="Times New Roman" w:hAnsi="Times New Roman"/>
                <w:b/>
                <w:sz w:val="24"/>
                <w:szCs w:val="24"/>
              </w:rPr>
            </w:pPr>
            <w:r w:rsidRPr="00240699">
              <w:rPr>
                <w:rFonts w:ascii="Times New Roman" w:hAnsi="Times New Roman"/>
                <w:b/>
                <w:sz w:val="24"/>
                <w:szCs w:val="24"/>
              </w:rPr>
              <w:t>16</w:t>
            </w:r>
          </w:p>
        </w:tc>
      </w:tr>
      <w:tr w:rsidR="00EC517F" w:rsidRPr="00240699" w14:paraId="756F8E59" w14:textId="77777777" w:rsidTr="00EC517F">
        <w:trPr>
          <w:trHeight w:val="20"/>
        </w:trPr>
        <w:tc>
          <w:tcPr>
            <w:tcW w:w="8363"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0ACBC"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в т. ч.:</w:t>
            </w:r>
          </w:p>
        </w:tc>
      </w:tr>
      <w:tr w:rsidR="00EC517F" w:rsidRPr="00240699" w14:paraId="3F790F35" w14:textId="77777777" w:rsidTr="00EC517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4D54E"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теоретическое обучение</w:t>
            </w:r>
          </w:p>
        </w:tc>
        <w:tc>
          <w:tcPr>
            <w:tcW w:w="17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7FD9B"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32</w:t>
            </w:r>
          </w:p>
        </w:tc>
      </w:tr>
      <w:tr w:rsidR="00EC517F" w:rsidRPr="00240699" w14:paraId="22795E36" w14:textId="77777777" w:rsidTr="00EC517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92D50" w14:textId="77777777" w:rsidR="00EC517F" w:rsidRPr="00240699" w:rsidRDefault="00EC517F" w:rsidP="00240699">
            <w:pPr>
              <w:spacing w:after="0" w:line="240" w:lineRule="auto"/>
              <w:ind w:hanging="2"/>
              <w:rPr>
                <w:rFonts w:ascii="Times New Roman" w:hAnsi="Times New Roman"/>
                <w:i/>
                <w:color w:val="FF0000"/>
                <w:sz w:val="24"/>
                <w:szCs w:val="24"/>
              </w:rPr>
            </w:pPr>
            <w:r w:rsidRPr="00240699">
              <w:rPr>
                <w:rFonts w:ascii="Times New Roman" w:hAnsi="Times New Roman"/>
                <w:sz w:val="24"/>
                <w:szCs w:val="24"/>
              </w:rPr>
              <w:t>практические занятия</w:t>
            </w:r>
          </w:p>
        </w:tc>
        <w:tc>
          <w:tcPr>
            <w:tcW w:w="17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5C0D5B"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16</w:t>
            </w:r>
          </w:p>
        </w:tc>
      </w:tr>
      <w:tr w:rsidR="00EC517F" w:rsidRPr="00240699" w14:paraId="45DFF012" w14:textId="77777777" w:rsidTr="00EC517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004BA" w14:textId="77777777" w:rsidR="00EC517F" w:rsidRPr="00240699" w:rsidRDefault="00EC517F" w:rsidP="00240699">
            <w:pPr>
              <w:spacing w:after="0" w:line="240" w:lineRule="auto"/>
              <w:ind w:hanging="2"/>
              <w:rPr>
                <w:rFonts w:ascii="Times New Roman" w:hAnsi="Times New Roman"/>
                <w:i/>
                <w:color w:val="FF0000"/>
                <w:sz w:val="24"/>
                <w:szCs w:val="24"/>
              </w:rPr>
            </w:pPr>
            <w:r w:rsidRPr="00240699">
              <w:rPr>
                <w:rFonts w:ascii="Times New Roman" w:hAnsi="Times New Roman"/>
                <w:sz w:val="24"/>
                <w:szCs w:val="24"/>
              </w:rPr>
              <w:t>Самостоятельная  работа</w:t>
            </w:r>
          </w:p>
        </w:tc>
        <w:tc>
          <w:tcPr>
            <w:tcW w:w="17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21582"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w:t>
            </w:r>
          </w:p>
        </w:tc>
      </w:tr>
      <w:tr w:rsidR="00EC517F" w:rsidRPr="00240699" w14:paraId="3FF441B6" w14:textId="77777777" w:rsidTr="00EC517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9C632" w14:textId="77777777" w:rsidR="00EC517F" w:rsidRPr="00240699" w:rsidRDefault="00EC517F" w:rsidP="00240699">
            <w:pPr>
              <w:spacing w:after="0" w:line="240" w:lineRule="auto"/>
              <w:ind w:hanging="2"/>
              <w:rPr>
                <w:rFonts w:ascii="Times New Roman" w:hAnsi="Times New Roman"/>
                <w:b/>
                <w:sz w:val="24"/>
                <w:szCs w:val="24"/>
              </w:rPr>
            </w:pPr>
            <w:r w:rsidRPr="00240699">
              <w:rPr>
                <w:rFonts w:ascii="Times New Roman" w:hAnsi="Times New Roman"/>
                <w:b/>
                <w:sz w:val="24"/>
                <w:szCs w:val="24"/>
              </w:rPr>
              <w:t>Промежуточная аттестация</w:t>
            </w:r>
          </w:p>
        </w:tc>
        <w:tc>
          <w:tcPr>
            <w:tcW w:w="17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0535F9" w14:textId="77777777" w:rsidR="00EC517F" w:rsidRPr="00240699" w:rsidRDefault="00EC517F" w:rsidP="00240699">
            <w:pPr>
              <w:spacing w:after="0" w:line="240" w:lineRule="auto"/>
              <w:ind w:hanging="2"/>
              <w:rPr>
                <w:rFonts w:ascii="Times New Roman" w:hAnsi="Times New Roman"/>
                <w:sz w:val="24"/>
                <w:szCs w:val="24"/>
              </w:rPr>
            </w:pPr>
            <w:r w:rsidRPr="00240699">
              <w:rPr>
                <w:rFonts w:ascii="Times New Roman" w:hAnsi="Times New Roman"/>
                <w:sz w:val="24"/>
                <w:szCs w:val="24"/>
              </w:rPr>
              <w:t>**</w:t>
            </w:r>
          </w:p>
        </w:tc>
      </w:tr>
    </w:tbl>
    <w:p w14:paraId="1889BC10" w14:textId="77777777" w:rsidR="00EC517F" w:rsidRPr="00240699" w:rsidRDefault="00EC517F" w:rsidP="00240699">
      <w:pPr>
        <w:spacing w:after="0" w:line="240" w:lineRule="auto"/>
        <w:rPr>
          <w:rFonts w:ascii="Times New Roman" w:hAnsi="Times New Roman"/>
          <w:b/>
          <w:i/>
          <w:sz w:val="24"/>
          <w:szCs w:val="24"/>
        </w:rPr>
        <w:sectPr w:rsidR="00EC517F" w:rsidRPr="00240699" w:rsidSect="00DA4187">
          <w:footerReference w:type="even" r:id="rId199"/>
          <w:footerReference w:type="default" r:id="rId200"/>
          <w:pgSz w:w="11906" w:h="16838"/>
          <w:pgMar w:top="1134" w:right="850" w:bottom="1134" w:left="1701" w:header="708" w:footer="708" w:gutter="0"/>
          <w:cols w:space="720"/>
          <w:docGrid w:linePitch="299"/>
        </w:sectPr>
      </w:pPr>
    </w:p>
    <w:p w14:paraId="770061B0" w14:textId="77777777" w:rsidR="00EC517F" w:rsidRPr="00BE452A" w:rsidRDefault="00EC517F" w:rsidP="00240699">
      <w:pPr>
        <w:spacing w:after="0" w:line="240" w:lineRule="auto"/>
        <w:ind w:firstLine="709"/>
        <w:rPr>
          <w:rFonts w:ascii="Times New Roman" w:hAnsi="Times New Roman"/>
          <w:b/>
        </w:rPr>
      </w:pPr>
      <w:r w:rsidRPr="00322AAD">
        <w:rPr>
          <w:rFonts w:ascii="Times New Roman" w:hAnsi="Times New Roman"/>
          <w:b/>
        </w:rPr>
        <w:lastRenderedPageBreak/>
        <w:t xml:space="preserve">2.2. Тематический план и содержание учебной дисциплины </w:t>
      </w:r>
      <w:r w:rsidRPr="00BE452A">
        <w:rPr>
          <w:rFonts w:ascii="Times New Roman" w:hAnsi="Times New Roman"/>
          <w:b/>
          <w:sz w:val="24"/>
          <w:szCs w:val="24"/>
        </w:rPr>
        <w:t>«Правовое обеспечение профессиональной деятельности»</w:t>
      </w:r>
    </w:p>
    <w:tbl>
      <w:tblPr>
        <w:tblW w:w="5021" w:type="pct"/>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299"/>
        <w:gridCol w:w="7378"/>
        <w:gridCol w:w="2064"/>
        <w:gridCol w:w="2015"/>
      </w:tblGrid>
      <w:tr w:rsidR="00EC517F" w:rsidRPr="00EC28B2" w14:paraId="2DF8B3CC" w14:textId="77777777" w:rsidTr="00EC517F">
        <w:trPr>
          <w:trHeight w:val="170"/>
        </w:trPr>
        <w:tc>
          <w:tcPr>
            <w:tcW w:w="1122" w:type="pct"/>
          </w:tcPr>
          <w:p w14:paraId="64B09FC3" w14:textId="77777777" w:rsidR="00EC517F" w:rsidRPr="00EC28B2" w:rsidRDefault="00EC517F" w:rsidP="00240699">
            <w:pPr>
              <w:suppressAutoHyphens/>
              <w:spacing w:after="0" w:line="240" w:lineRule="auto"/>
              <w:ind w:left="57" w:right="57"/>
              <w:contextualSpacing/>
              <w:jc w:val="center"/>
              <w:rPr>
                <w:rFonts w:ascii="Times New Roman" w:hAnsi="Times New Roman"/>
                <w:b/>
                <w:bCs/>
                <w:sz w:val="24"/>
                <w:szCs w:val="24"/>
              </w:rPr>
            </w:pPr>
            <w:r w:rsidRPr="00EC28B2">
              <w:rPr>
                <w:rFonts w:ascii="Times New Roman" w:hAnsi="Times New Roman"/>
                <w:b/>
                <w:bCs/>
                <w:sz w:val="24"/>
                <w:szCs w:val="24"/>
              </w:rPr>
              <w:t>Наименование разделов и тем</w:t>
            </w:r>
          </w:p>
        </w:tc>
        <w:tc>
          <w:tcPr>
            <w:tcW w:w="2504" w:type="pct"/>
          </w:tcPr>
          <w:p w14:paraId="66EDDB5F" w14:textId="77777777" w:rsidR="00EC517F" w:rsidRPr="00EC28B2" w:rsidRDefault="00EC517F" w:rsidP="00240699">
            <w:pPr>
              <w:suppressAutoHyphens/>
              <w:spacing w:after="0" w:line="240" w:lineRule="auto"/>
              <w:ind w:left="57" w:right="57"/>
              <w:contextualSpacing/>
              <w:jc w:val="center"/>
              <w:rPr>
                <w:rFonts w:ascii="Times New Roman" w:hAnsi="Times New Roman"/>
                <w:b/>
                <w:bCs/>
                <w:sz w:val="24"/>
                <w:szCs w:val="24"/>
              </w:rPr>
            </w:pPr>
            <w:r w:rsidRPr="00EC28B2">
              <w:rPr>
                <w:rFonts w:ascii="Times New Roman" w:hAnsi="Times New Roman"/>
                <w:b/>
                <w:bCs/>
                <w:sz w:val="24"/>
                <w:szCs w:val="24"/>
              </w:rPr>
              <w:t>Содержание учебного материала и формы организации деятельности обучающихся</w:t>
            </w:r>
          </w:p>
        </w:tc>
        <w:tc>
          <w:tcPr>
            <w:tcW w:w="703" w:type="pct"/>
          </w:tcPr>
          <w:p w14:paraId="4E05BC0E" w14:textId="77777777" w:rsidR="00EC517F" w:rsidRPr="00EC28B2" w:rsidRDefault="00EC517F" w:rsidP="00240699">
            <w:pPr>
              <w:suppressAutoHyphens/>
              <w:spacing w:after="0" w:line="240" w:lineRule="auto"/>
              <w:ind w:left="57" w:right="57"/>
              <w:contextualSpacing/>
              <w:jc w:val="center"/>
              <w:rPr>
                <w:rFonts w:ascii="Times New Roman" w:hAnsi="Times New Roman"/>
                <w:b/>
                <w:bCs/>
                <w:sz w:val="24"/>
                <w:szCs w:val="24"/>
              </w:rPr>
            </w:pPr>
            <w:r w:rsidRPr="00EC28B2">
              <w:rPr>
                <w:rFonts w:ascii="Times New Roman" w:hAnsi="Times New Roman"/>
                <w:b/>
                <w:bCs/>
                <w:sz w:val="24"/>
                <w:szCs w:val="24"/>
              </w:rPr>
              <w:t xml:space="preserve">Объем </w:t>
            </w:r>
          </w:p>
          <w:p w14:paraId="4D0C382E" w14:textId="77777777" w:rsidR="00EC517F" w:rsidRPr="00EC28B2" w:rsidRDefault="00EC517F" w:rsidP="00240699">
            <w:pPr>
              <w:suppressAutoHyphens/>
              <w:spacing w:after="0" w:line="240" w:lineRule="auto"/>
              <w:ind w:left="57" w:right="57"/>
              <w:contextualSpacing/>
              <w:jc w:val="center"/>
              <w:rPr>
                <w:rFonts w:ascii="Times New Roman" w:hAnsi="Times New Roman"/>
                <w:b/>
                <w:bCs/>
                <w:sz w:val="24"/>
                <w:szCs w:val="24"/>
              </w:rPr>
            </w:pPr>
            <w:r w:rsidRPr="00EC28B2">
              <w:rPr>
                <w:rFonts w:ascii="Times New Roman" w:hAnsi="Times New Roman"/>
                <w:b/>
                <w:bCs/>
                <w:sz w:val="24"/>
                <w:szCs w:val="24"/>
              </w:rPr>
              <w:t>в часах</w:t>
            </w:r>
          </w:p>
        </w:tc>
        <w:tc>
          <w:tcPr>
            <w:tcW w:w="672" w:type="pct"/>
          </w:tcPr>
          <w:p w14:paraId="68D42768" w14:textId="77777777" w:rsidR="00EC517F" w:rsidRPr="00EC28B2" w:rsidRDefault="00EC517F" w:rsidP="00240699">
            <w:pPr>
              <w:suppressAutoHyphens/>
              <w:spacing w:after="0" w:line="240" w:lineRule="auto"/>
              <w:ind w:left="57" w:right="57"/>
              <w:contextualSpacing/>
              <w:jc w:val="center"/>
              <w:rPr>
                <w:rFonts w:ascii="Times New Roman" w:hAnsi="Times New Roman"/>
                <w:b/>
                <w:bCs/>
                <w:sz w:val="24"/>
                <w:szCs w:val="24"/>
              </w:rPr>
            </w:pPr>
            <w:r w:rsidRPr="00EC28B2">
              <w:rPr>
                <w:rFonts w:ascii="Times New Roman" w:hAnsi="Times New Roman"/>
                <w:b/>
                <w:bCs/>
                <w:sz w:val="24"/>
                <w:szCs w:val="24"/>
              </w:rPr>
              <w:t>Коды компетенций, формированию которых способствует элемент программы</w:t>
            </w:r>
          </w:p>
        </w:tc>
      </w:tr>
      <w:tr w:rsidR="00EC517F" w:rsidRPr="00EC28B2" w14:paraId="7B59AEC4" w14:textId="77777777" w:rsidTr="008C2579">
        <w:tblPrEx>
          <w:tblLook w:val="0600" w:firstRow="0" w:lastRow="0" w:firstColumn="0" w:lastColumn="0" w:noHBand="1" w:noVBand="1"/>
        </w:tblPrEx>
        <w:trPr>
          <w:trHeight w:val="211"/>
        </w:trPr>
        <w:tc>
          <w:tcPr>
            <w:tcW w:w="1122" w:type="pct"/>
            <w:shd w:val="clear" w:color="auto" w:fill="auto"/>
            <w:tcMar>
              <w:top w:w="100" w:type="dxa"/>
              <w:left w:w="100" w:type="dxa"/>
              <w:bottom w:w="100" w:type="dxa"/>
              <w:right w:w="100" w:type="dxa"/>
            </w:tcMar>
          </w:tcPr>
          <w:p w14:paraId="39166BF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i/>
                <w:color w:val="000000"/>
                <w:sz w:val="24"/>
                <w:szCs w:val="24"/>
              </w:rPr>
            </w:pPr>
            <w:r w:rsidRPr="00EC28B2">
              <w:rPr>
                <w:rFonts w:ascii="Times New Roman" w:hAnsi="Times New Roman"/>
                <w:b/>
                <w:i/>
                <w:color w:val="000000"/>
                <w:sz w:val="24"/>
                <w:szCs w:val="24"/>
              </w:rPr>
              <w:t>1</w:t>
            </w:r>
          </w:p>
        </w:tc>
        <w:tc>
          <w:tcPr>
            <w:tcW w:w="2504" w:type="pct"/>
            <w:shd w:val="clear" w:color="auto" w:fill="auto"/>
            <w:tcMar>
              <w:top w:w="100" w:type="dxa"/>
              <w:left w:w="100" w:type="dxa"/>
              <w:bottom w:w="100" w:type="dxa"/>
              <w:right w:w="100" w:type="dxa"/>
            </w:tcMar>
          </w:tcPr>
          <w:p w14:paraId="2C3951FA"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i/>
                <w:color w:val="000000"/>
                <w:sz w:val="24"/>
                <w:szCs w:val="24"/>
              </w:rPr>
            </w:pPr>
            <w:r w:rsidRPr="00EC28B2">
              <w:rPr>
                <w:rFonts w:ascii="Times New Roman" w:hAnsi="Times New Roman"/>
                <w:b/>
                <w:i/>
                <w:color w:val="000000"/>
                <w:sz w:val="24"/>
                <w:szCs w:val="24"/>
              </w:rPr>
              <w:t>2</w:t>
            </w:r>
          </w:p>
        </w:tc>
        <w:tc>
          <w:tcPr>
            <w:tcW w:w="703" w:type="pct"/>
            <w:shd w:val="clear" w:color="auto" w:fill="auto"/>
            <w:tcMar>
              <w:top w:w="100" w:type="dxa"/>
              <w:left w:w="100" w:type="dxa"/>
              <w:bottom w:w="100" w:type="dxa"/>
              <w:right w:w="100" w:type="dxa"/>
            </w:tcMar>
          </w:tcPr>
          <w:p w14:paraId="2E0ABCD6"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i/>
                <w:color w:val="000000"/>
                <w:sz w:val="24"/>
                <w:szCs w:val="24"/>
              </w:rPr>
            </w:pPr>
            <w:r w:rsidRPr="00EC28B2">
              <w:rPr>
                <w:rFonts w:ascii="Times New Roman" w:hAnsi="Times New Roman"/>
                <w:b/>
                <w:i/>
                <w:color w:val="000000"/>
                <w:sz w:val="24"/>
                <w:szCs w:val="24"/>
              </w:rPr>
              <w:t>3</w:t>
            </w:r>
          </w:p>
        </w:tc>
        <w:tc>
          <w:tcPr>
            <w:tcW w:w="672" w:type="pct"/>
            <w:shd w:val="clear" w:color="auto" w:fill="auto"/>
            <w:tcMar>
              <w:top w:w="100" w:type="dxa"/>
              <w:left w:w="100" w:type="dxa"/>
              <w:bottom w:w="100" w:type="dxa"/>
              <w:right w:w="100" w:type="dxa"/>
            </w:tcMar>
          </w:tcPr>
          <w:p w14:paraId="6CFB2F7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i/>
                <w:color w:val="000000"/>
                <w:sz w:val="24"/>
                <w:szCs w:val="24"/>
              </w:rPr>
            </w:pPr>
            <w:r w:rsidRPr="00EC28B2">
              <w:rPr>
                <w:rFonts w:ascii="Times New Roman" w:hAnsi="Times New Roman"/>
                <w:b/>
                <w:i/>
                <w:color w:val="000000"/>
                <w:sz w:val="24"/>
                <w:szCs w:val="24"/>
              </w:rPr>
              <w:t>4</w:t>
            </w:r>
          </w:p>
        </w:tc>
      </w:tr>
      <w:tr w:rsidR="00EC517F" w:rsidRPr="00EC28B2" w14:paraId="44C0A659" w14:textId="77777777" w:rsidTr="00EC517F">
        <w:tblPrEx>
          <w:tblLook w:val="0600" w:firstRow="0" w:lastRow="0" w:firstColumn="0" w:lastColumn="0" w:noHBand="1" w:noVBand="1"/>
        </w:tblPrEx>
        <w:trPr>
          <w:trHeight w:val="170"/>
        </w:trPr>
        <w:tc>
          <w:tcPr>
            <w:tcW w:w="3625" w:type="pct"/>
            <w:gridSpan w:val="2"/>
            <w:shd w:val="clear" w:color="auto" w:fill="auto"/>
            <w:tcMar>
              <w:top w:w="100" w:type="dxa"/>
              <w:left w:w="100" w:type="dxa"/>
              <w:bottom w:w="100" w:type="dxa"/>
              <w:right w:w="100" w:type="dxa"/>
            </w:tcMar>
          </w:tcPr>
          <w:p w14:paraId="3A9285D2"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sz w:val="24"/>
                <w:szCs w:val="24"/>
              </w:rPr>
              <w:t xml:space="preserve">Раздел </w:t>
            </w:r>
            <w:r w:rsidRPr="00EC28B2">
              <w:rPr>
                <w:rFonts w:ascii="Times New Roman" w:hAnsi="Times New Roman"/>
                <w:b/>
                <w:sz w:val="24"/>
                <w:szCs w:val="24"/>
                <w:lang w:val="en-US"/>
              </w:rPr>
              <w:t>I</w:t>
            </w:r>
            <w:r w:rsidRPr="00EC28B2">
              <w:rPr>
                <w:rFonts w:ascii="Times New Roman" w:hAnsi="Times New Roman"/>
                <w:b/>
                <w:sz w:val="24"/>
                <w:szCs w:val="24"/>
              </w:rPr>
              <w:t>. Право и законодательство</w:t>
            </w:r>
          </w:p>
        </w:tc>
        <w:tc>
          <w:tcPr>
            <w:tcW w:w="703" w:type="pct"/>
            <w:shd w:val="clear" w:color="auto" w:fill="auto"/>
            <w:tcMar>
              <w:top w:w="100" w:type="dxa"/>
              <w:left w:w="100" w:type="dxa"/>
              <w:bottom w:w="100" w:type="dxa"/>
              <w:right w:w="100" w:type="dxa"/>
            </w:tcMar>
          </w:tcPr>
          <w:p w14:paraId="2224A36E"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4/-</w:t>
            </w:r>
          </w:p>
        </w:tc>
        <w:tc>
          <w:tcPr>
            <w:tcW w:w="672" w:type="pct"/>
            <w:shd w:val="clear" w:color="auto" w:fill="auto"/>
            <w:tcMar>
              <w:top w:w="100" w:type="dxa"/>
              <w:left w:w="100" w:type="dxa"/>
              <w:bottom w:w="100" w:type="dxa"/>
              <w:right w:w="100" w:type="dxa"/>
            </w:tcMar>
          </w:tcPr>
          <w:p w14:paraId="729E7A2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p>
        </w:tc>
      </w:tr>
      <w:tr w:rsidR="00EC517F" w:rsidRPr="00EC28B2" w14:paraId="7D2E314B"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2DBA7422"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Тема 1.1.</w:t>
            </w:r>
          </w:p>
          <w:p w14:paraId="650600FC"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Право в системе социальных норм. Система права</w:t>
            </w:r>
          </w:p>
        </w:tc>
        <w:tc>
          <w:tcPr>
            <w:tcW w:w="2504" w:type="pct"/>
            <w:shd w:val="clear" w:color="auto" w:fill="auto"/>
            <w:tcMar>
              <w:top w:w="100" w:type="dxa"/>
              <w:left w:w="100" w:type="dxa"/>
              <w:bottom w:w="100" w:type="dxa"/>
              <w:right w:w="100" w:type="dxa"/>
            </w:tcMar>
          </w:tcPr>
          <w:p w14:paraId="3260AC13"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41B6174A"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2</w:t>
            </w:r>
          </w:p>
        </w:tc>
        <w:tc>
          <w:tcPr>
            <w:tcW w:w="672" w:type="pct"/>
            <w:vMerge w:val="restart"/>
            <w:shd w:val="clear" w:color="auto" w:fill="auto"/>
            <w:tcMar>
              <w:top w:w="100" w:type="dxa"/>
              <w:left w:w="100" w:type="dxa"/>
              <w:bottom w:w="100" w:type="dxa"/>
              <w:right w:w="100" w:type="dxa"/>
            </w:tcMar>
          </w:tcPr>
          <w:p w14:paraId="01A8492E"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300C0E47"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598C85D8"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7EF7A2D1"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11, ПК 1.1</w:t>
            </w:r>
          </w:p>
        </w:tc>
      </w:tr>
      <w:tr w:rsidR="00EC517F" w:rsidRPr="00EC28B2" w14:paraId="418A7738"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02616BC" w14:textId="77777777" w:rsidR="00EC517F" w:rsidRPr="00EC28B2" w:rsidRDefault="00EC517F" w:rsidP="00240699">
            <w:pPr>
              <w:spacing w:after="0" w:line="240" w:lineRule="auto"/>
              <w:ind w:left="57" w:right="57"/>
              <w:contextualSpacing/>
              <w:rPr>
                <w:rFonts w:ascii="Times New Roman" w:hAnsi="Times New Roman"/>
                <w:sz w:val="24"/>
                <w:szCs w:val="24"/>
              </w:rPr>
            </w:pPr>
          </w:p>
        </w:tc>
        <w:tc>
          <w:tcPr>
            <w:tcW w:w="2504" w:type="pct"/>
            <w:shd w:val="clear" w:color="auto" w:fill="auto"/>
            <w:tcMar>
              <w:top w:w="100" w:type="dxa"/>
              <w:left w:w="100" w:type="dxa"/>
              <w:bottom w:w="100" w:type="dxa"/>
              <w:right w:w="100" w:type="dxa"/>
            </w:tcMar>
          </w:tcPr>
          <w:p w14:paraId="00431A52"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1. Социальные нормы. Право в системе социальных норм. </w:t>
            </w:r>
          </w:p>
          <w:p w14:paraId="29555E2F"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2. Система права. </w:t>
            </w:r>
          </w:p>
          <w:p w14:paraId="4B0AF2DD"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3. Отрасли права.</w:t>
            </w:r>
          </w:p>
          <w:p w14:paraId="7E13DC93"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4. Формы (источники) права</w:t>
            </w:r>
          </w:p>
        </w:tc>
        <w:tc>
          <w:tcPr>
            <w:tcW w:w="703" w:type="pct"/>
            <w:shd w:val="clear" w:color="auto" w:fill="auto"/>
            <w:tcMar>
              <w:top w:w="100" w:type="dxa"/>
              <w:left w:w="100" w:type="dxa"/>
              <w:bottom w:w="100" w:type="dxa"/>
              <w:right w:w="100" w:type="dxa"/>
            </w:tcMar>
          </w:tcPr>
          <w:p w14:paraId="5B0200DE"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2</w:t>
            </w:r>
          </w:p>
        </w:tc>
        <w:tc>
          <w:tcPr>
            <w:tcW w:w="672" w:type="pct"/>
            <w:vMerge/>
            <w:shd w:val="clear" w:color="auto" w:fill="auto"/>
            <w:tcMar>
              <w:top w:w="100" w:type="dxa"/>
              <w:left w:w="100" w:type="dxa"/>
              <w:bottom w:w="100" w:type="dxa"/>
              <w:right w:w="100" w:type="dxa"/>
            </w:tcMar>
          </w:tcPr>
          <w:p w14:paraId="76E81C16"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p>
        </w:tc>
      </w:tr>
      <w:tr w:rsidR="00EC517F" w:rsidRPr="00EC28B2" w14:paraId="5B6B1007"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80C89AA" w14:textId="77777777" w:rsidR="00EC517F" w:rsidRPr="00EC28B2" w:rsidRDefault="00EC517F" w:rsidP="00240699">
            <w:pPr>
              <w:spacing w:after="0" w:line="240" w:lineRule="auto"/>
              <w:ind w:left="57" w:right="57"/>
              <w:contextualSpacing/>
              <w:rPr>
                <w:rFonts w:ascii="Times New Roman" w:hAnsi="Times New Roman"/>
                <w:sz w:val="24"/>
                <w:szCs w:val="24"/>
              </w:rPr>
            </w:pPr>
          </w:p>
        </w:tc>
        <w:tc>
          <w:tcPr>
            <w:tcW w:w="2504" w:type="pct"/>
            <w:shd w:val="clear" w:color="auto" w:fill="auto"/>
            <w:tcMar>
              <w:top w:w="100" w:type="dxa"/>
              <w:left w:w="100" w:type="dxa"/>
              <w:bottom w:w="100" w:type="dxa"/>
              <w:right w:w="100" w:type="dxa"/>
            </w:tcMar>
          </w:tcPr>
          <w:p w14:paraId="140A354C"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66AB65DF"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586FFDDE"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p>
        </w:tc>
      </w:tr>
      <w:tr w:rsidR="00EC517F" w:rsidRPr="00EC28B2" w14:paraId="2A717B10"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3552C957" w14:textId="77777777" w:rsidR="00EC517F" w:rsidRPr="00EC28B2" w:rsidRDefault="00EC517F" w:rsidP="00240699">
            <w:pPr>
              <w:spacing w:after="0" w:line="240" w:lineRule="auto"/>
              <w:ind w:left="57" w:right="57"/>
              <w:contextualSpacing/>
              <w:rPr>
                <w:rFonts w:ascii="Times New Roman" w:hAnsi="Times New Roman"/>
                <w:sz w:val="24"/>
                <w:szCs w:val="24"/>
              </w:rPr>
            </w:pPr>
          </w:p>
        </w:tc>
        <w:tc>
          <w:tcPr>
            <w:tcW w:w="2504" w:type="pct"/>
            <w:shd w:val="clear" w:color="auto" w:fill="auto"/>
            <w:tcMar>
              <w:top w:w="100" w:type="dxa"/>
              <w:left w:w="100" w:type="dxa"/>
              <w:bottom w:w="100" w:type="dxa"/>
              <w:right w:w="100" w:type="dxa"/>
            </w:tcMar>
          </w:tcPr>
          <w:p w14:paraId="4402DE8E"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3D20C028"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2C789ED1"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p>
        </w:tc>
      </w:tr>
      <w:tr w:rsidR="00EC517F" w:rsidRPr="00EC28B2" w14:paraId="552EC75E"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5E8AE50F"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 xml:space="preserve">Тема 1.2. </w:t>
            </w:r>
          </w:p>
          <w:p w14:paraId="11825EE6"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Правовые отношения</w:t>
            </w:r>
          </w:p>
        </w:tc>
        <w:tc>
          <w:tcPr>
            <w:tcW w:w="2504" w:type="pct"/>
            <w:shd w:val="clear" w:color="auto" w:fill="auto"/>
            <w:tcMar>
              <w:top w:w="100" w:type="dxa"/>
              <w:left w:w="100" w:type="dxa"/>
              <w:bottom w:w="100" w:type="dxa"/>
              <w:right w:w="100" w:type="dxa"/>
            </w:tcMar>
          </w:tcPr>
          <w:p w14:paraId="517F46FD"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1AD342E9"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2</w:t>
            </w:r>
          </w:p>
        </w:tc>
        <w:tc>
          <w:tcPr>
            <w:tcW w:w="672" w:type="pct"/>
            <w:vMerge w:val="restart"/>
            <w:shd w:val="clear" w:color="auto" w:fill="auto"/>
            <w:tcMar>
              <w:top w:w="100" w:type="dxa"/>
              <w:left w:w="100" w:type="dxa"/>
              <w:bottom w:w="100" w:type="dxa"/>
              <w:right w:w="100" w:type="dxa"/>
            </w:tcMar>
          </w:tcPr>
          <w:p w14:paraId="35BAA6CF"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549E1596"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4FAEF2C8"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05A4D3F4"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10,ОК 11,</w:t>
            </w:r>
          </w:p>
          <w:p w14:paraId="1F63DD55"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sz w:val="24"/>
                <w:szCs w:val="24"/>
              </w:rPr>
              <w:t>ПК 1.1</w:t>
            </w:r>
          </w:p>
        </w:tc>
      </w:tr>
      <w:tr w:rsidR="00EC517F" w:rsidRPr="00EC28B2" w14:paraId="34E9B242"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EA3318B" w14:textId="77777777" w:rsidR="00EC517F" w:rsidRPr="00EC28B2" w:rsidRDefault="00EC517F" w:rsidP="00240699">
            <w:pPr>
              <w:spacing w:after="0" w:line="240" w:lineRule="auto"/>
              <w:ind w:left="57" w:right="57"/>
              <w:contextualSpacing/>
              <w:rPr>
                <w:rFonts w:ascii="Times New Roman" w:hAnsi="Times New Roman"/>
                <w:sz w:val="24"/>
                <w:szCs w:val="24"/>
              </w:rPr>
            </w:pPr>
          </w:p>
        </w:tc>
        <w:tc>
          <w:tcPr>
            <w:tcW w:w="2504" w:type="pct"/>
            <w:shd w:val="clear" w:color="auto" w:fill="auto"/>
            <w:tcMar>
              <w:top w:w="100" w:type="dxa"/>
              <w:left w:w="100" w:type="dxa"/>
              <w:bottom w:w="100" w:type="dxa"/>
              <w:right w:w="100" w:type="dxa"/>
            </w:tcMar>
          </w:tcPr>
          <w:p w14:paraId="55B09DE0"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1. Правовые отношения. Понятие, признаки, структура и виды правоотношений. </w:t>
            </w:r>
          </w:p>
          <w:p w14:paraId="73A5884B"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2. Правомерное поведение. </w:t>
            </w:r>
          </w:p>
          <w:p w14:paraId="306A90FF"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3. Понятие и признаки правонарушения. </w:t>
            </w:r>
          </w:p>
          <w:p w14:paraId="034941E9"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4. Юридическая ответственность: понятие, принципы, виды и функции юридической ответственности. </w:t>
            </w:r>
          </w:p>
        </w:tc>
        <w:tc>
          <w:tcPr>
            <w:tcW w:w="703" w:type="pct"/>
            <w:shd w:val="clear" w:color="auto" w:fill="auto"/>
            <w:tcMar>
              <w:top w:w="100" w:type="dxa"/>
              <w:left w:w="100" w:type="dxa"/>
              <w:bottom w:w="100" w:type="dxa"/>
              <w:right w:w="100" w:type="dxa"/>
            </w:tcMar>
          </w:tcPr>
          <w:p w14:paraId="2C722EC2"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2</w:t>
            </w:r>
          </w:p>
        </w:tc>
        <w:tc>
          <w:tcPr>
            <w:tcW w:w="672" w:type="pct"/>
            <w:vMerge/>
            <w:shd w:val="clear" w:color="auto" w:fill="auto"/>
            <w:tcMar>
              <w:top w:w="100" w:type="dxa"/>
              <w:left w:w="100" w:type="dxa"/>
              <w:bottom w:w="100" w:type="dxa"/>
              <w:right w:w="100" w:type="dxa"/>
            </w:tcMar>
          </w:tcPr>
          <w:p w14:paraId="33789B47"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p>
        </w:tc>
      </w:tr>
      <w:tr w:rsidR="00EC517F" w:rsidRPr="00EC28B2" w14:paraId="37955FEA"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0468620D" w14:textId="77777777" w:rsidR="00EC517F" w:rsidRPr="00EC28B2" w:rsidRDefault="00EC517F" w:rsidP="00240699">
            <w:pPr>
              <w:spacing w:after="0" w:line="240" w:lineRule="auto"/>
              <w:ind w:left="57" w:right="57"/>
              <w:contextualSpacing/>
              <w:rPr>
                <w:rFonts w:ascii="Times New Roman" w:hAnsi="Times New Roman"/>
                <w:sz w:val="24"/>
                <w:szCs w:val="24"/>
              </w:rPr>
            </w:pPr>
          </w:p>
        </w:tc>
        <w:tc>
          <w:tcPr>
            <w:tcW w:w="2504" w:type="pct"/>
            <w:shd w:val="clear" w:color="auto" w:fill="auto"/>
            <w:tcMar>
              <w:top w:w="100" w:type="dxa"/>
              <w:left w:w="100" w:type="dxa"/>
              <w:bottom w:w="100" w:type="dxa"/>
              <w:right w:w="100" w:type="dxa"/>
            </w:tcMar>
          </w:tcPr>
          <w:p w14:paraId="3386388F"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3F348364"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5CA16B11"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p>
        </w:tc>
      </w:tr>
      <w:tr w:rsidR="00EC517F" w:rsidRPr="00EC28B2" w14:paraId="655B9D1E"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88D6DB2" w14:textId="77777777" w:rsidR="00EC517F" w:rsidRPr="00EC28B2" w:rsidRDefault="00EC517F" w:rsidP="00240699">
            <w:pPr>
              <w:spacing w:after="0" w:line="240" w:lineRule="auto"/>
              <w:ind w:left="57" w:right="57"/>
              <w:contextualSpacing/>
              <w:rPr>
                <w:rFonts w:ascii="Times New Roman" w:hAnsi="Times New Roman"/>
                <w:sz w:val="24"/>
                <w:szCs w:val="24"/>
              </w:rPr>
            </w:pPr>
          </w:p>
        </w:tc>
        <w:tc>
          <w:tcPr>
            <w:tcW w:w="2504" w:type="pct"/>
            <w:shd w:val="clear" w:color="auto" w:fill="auto"/>
            <w:tcMar>
              <w:top w:w="100" w:type="dxa"/>
              <w:left w:w="100" w:type="dxa"/>
              <w:bottom w:w="100" w:type="dxa"/>
              <w:right w:w="100" w:type="dxa"/>
            </w:tcMar>
          </w:tcPr>
          <w:p w14:paraId="64B62FC3"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3C532D79"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5E04486E"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p>
        </w:tc>
      </w:tr>
      <w:tr w:rsidR="00EC517F" w:rsidRPr="00EC28B2" w14:paraId="5A63264D" w14:textId="77777777" w:rsidTr="00EC517F">
        <w:tblPrEx>
          <w:tblLook w:val="0600" w:firstRow="0" w:lastRow="0" w:firstColumn="0" w:lastColumn="0" w:noHBand="1" w:noVBand="1"/>
        </w:tblPrEx>
        <w:trPr>
          <w:trHeight w:val="170"/>
        </w:trPr>
        <w:tc>
          <w:tcPr>
            <w:tcW w:w="3625" w:type="pct"/>
            <w:gridSpan w:val="2"/>
            <w:shd w:val="clear" w:color="auto" w:fill="auto"/>
            <w:tcMar>
              <w:top w:w="100" w:type="dxa"/>
              <w:left w:w="100" w:type="dxa"/>
              <w:bottom w:w="100" w:type="dxa"/>
              <w:right w:w="100" w:type="dxa"/>
            </w:tcMar>
          </w:tcPr>
          <w:p w14:paraId="06A77D17"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sz w:val="24"/>
                <w:szCs w:val="24"/>
              </w:rPr>
              <w:lastRenderedPageBreak/>
              <w:t xml:space="preserve">Раздел </w:t>
            </w:r>
            <w:r w:rsidRPr="00EC28B2">
              <w:rPr>
                <w:rFonts w:ascii="Times New Roman" w:hAnsi="Times New Roman"/>
                <w:b/>
                <w:sz w:val="24"/>
                <w:szCs w:val="24"/>
                <w:lang w:val="en-US"/>
              </w:rPr>
              <w:t>II</w:t>
            </w:r>
            <w:r w:rsidRPr="00EC28B2">
              <w:rPr>
                <w:rFonts w:ascii="Times New Roman" w:hAnsi="Times New Roman"/>
                <w:b/>
                <w:sz w:val="24"/>
                <w:szCs w:val="24"/>
              </w:rPr>
              <w:t>. Конституция Российской Федерации в системе источников права</w:t>
            </w:r>
          </w:p>
        </w:tc>
        <w:tc>
          <w:tcPr>
            <w:tcW w:w="703" w:type="pct"/>
            <w:shd w:val="clear" w:color="auto" w:fill="auto"/>
            <w:tcMar>
              <w:top w:w="100" w:type="dxa"/>
              <w:left w:w="100" w:type="dxa"/>
              <w:bottom w:w="100" w:type="dxa"/>
              <w:right w:w="100" w:type="dxa"/>
            </w:tcMar>
          </w:tcPr>
          <w:p w14:paraId="62769220"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4/2</w:t>
            </w:r>
          </w:p>
        </w:tc>
        <w:tc>
          <w:tcPr>
            <w:tcW w:w="672" w:type="pct"/>
            <w:shd w:val="clear" w:color="auto" w:fill="auto"/>
            <w:tcMar>
              <w:top w:w="100" w:type="dxa"/>
              <w:left w:w="100" w:type="dxa"/>
              <w:bottom w:w="100" w:type="dxa"/>
              <w:right w:w="100" w:type="dxa"/>
            </w:tcMar>
          </w:tcPr>
          <w:p w14:paraId="79D0CD5B"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p>
        </w:tc>
      </w:tr>
      <w:tr w:rsidR="00EC517F" w:rsidRPr="00EC28B2" w14:paraId="58A79E5B"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28C136C2"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Тема 2.1.</w:t>
            </w:r>
          </w:p>
          <w:p w14:paraId="175E81B4"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Конституция РФ - основной закон государства</w:t>
            </w:r>
          </w:p>
        </w:tc>
        <w:tc>
          <w:tcPr>
            <w:tcW w:w="2504" w:type="pct"/>
            <w:shd w:val="clear" w:color="auto" w:fill="auto"/>
            <w:tcMar>
              <w:top w:w="100" w:type="dxa"/>
              <w:left w:w="100" w:type="dxa"/>
              <w:bottom w:w="100" w:type="dxa"/>
              <w:right w:w="100" w:type="dxa"/>
            </w:tcMar>
          </w:tcPr>
          <w:p w14:paraId="1FA285F9" w14:textId="77777777" w:rsidR="00EC517F" w:rsidRPr="00EC28B2" w:rsidRDefault="00EC517F" w:rsidP="00240699">
            <w:pPr>
              <w:spacing w:after="0" w:line="240" w:lineRule="auto"/>
              <w:ind w:left="57" w:right="57"/>
              <w:contextualSpacing/>
              <w:rPr>
                <w:rFonts w:ascii="Times New Roman" w:hAnsi="Times New Roman"/>
                <w:b/>
                <w:i/>
                <w:sz w:val="24"/>
                <w:szCs w:val="24"/>
              </w:rPr>
            </w:pPr>
            <w:r w:rsidRPr="00EC28B2">
              <w:rPr>
                <w:rFonts w:ascii="Times New Roman" w:hAnsi="Times New Roman"/>
                <w:b/>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38FA620C"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4</w:t>
            </w:r>
          </w:p>
        </w:tc>
        <w:tc>
          <w:tcPr>
            <w:tcW w:w="672" w:type="pct"/>
            <w:vMerge w:val="restart"/>
            <w:shd w:val="clear" w:color="auto" w:fill="auto"/>
            <w:tcMar>
              <w:top w:w="100" w:type="dxa"/>
              <w:left w:w="100" w:type="dxa"/>
              <w:bottom w:w="100" w:type="dxa"/>
              <w:right w:w="100" w:type="dxa"/>
            </w:tcMar>
          </w:tcPr>
          <w:p w14:paraId="78902FDC"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4E891264"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7B936FC0"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62330864"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10,ОК 11,</w:t>
            </w:r>
          </w:p>
          <w:p w14:paraId="5AD5D70B"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sz w:val="24"/>
                <w:szCs w:val="24"/>
              </w:rPr>
              <w:t>ПК 1.1</w:t>
            </w:r>
          </w:p>
        </w:tc>
      </w:tr>
      <w:tr w:rsidR="00EC517F" w:rsidRPr="00EC28B2" w14:paraId="6AAE51A4"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3172EF56"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21548DC3"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1.     Конституция Российской Федерации – основной закон государства. </w:t>
            </w:r>
          </w:p>
          <w:p w14:paraId="43CF2B4F"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2. Понятие, значение, функции Конституции. </w:t>
            </w:r>
          </w:p>
          <w:p w14:paraId="7DBD5BC0"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3. Структура Конституции. </w:t>
            </w:r>
          </w:p>
          <w:p w14:paraId="6475BDB9"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4. Содержание Конституции. </w:t>
            </w:r>
          </w:p>
          <w:p w14:paraId="13FC4E7B"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5. Гарантии реализации Конституции и ее прямое действие. </w:t>
            </w:r>
          </w:p>
          <w:p w14:paraId="515B8A37"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5. Понятие, принципы конституционного строя. </w:t>
            </w:r>
          </w:p>
          <w:p w14:paraId="3FD24F66"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6. Права и свободы человека и гражданина, механизмы их реализации. Конституционные обязанности граждан. </w:t>
            </w:r>
          </w:p>
          <w:p w14:paraId="023CD9B8"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7. Виды правовой защиты прав и свобод человека и гражданина. </w:t>
            </w:r>
          </w:p>
          <w:p w14:paraId="73791D44"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8. Гарантии конституционных прав и свобод. </w:t>
            </w:r>
          </w:p>
        </w:tc>
        <w:tc>
          <w:tcPr>
            <w:tcW w:w="703" w:type="pct"/>
            <w:shd w:val="clear" w:color="auto" w:fill="auto"/>
            <w:tcMar>
              <w:top w:w="100" w:type="dxa"/>
              <w:left w:w="100" w:type="dxa"/>
              <w:bottom w:w="100" w:type="dxa"/>
              <w:right w:w="100" w:type="dxa"/>
            </w:tcMar>
          </w:tcPr>
          <w:p w14:paraId="0864A71B"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2</w:t>
            </w:r>
          </w:p>
        </w:tc>
        <w:tc>
          <w:tcPr>
            <w:tcW w:w="672" w:type="pct"/>
            <w:vMerge/>
            <w:shd w:val="clear" w:color="auto" w:fill="auto"/>
            <w:tcMar>
              <w:top w:w="100" w:type="dxa"/>
              <w:left w:w="100" w:type="dxa"/>
              <w:bottom w:w="100" w:type="dxa"/>
              <w:right w:w="100" w:type="dxa"/>
            </w:tcMar>
          </w:tcPr>
          <w:p w14:paraId="186B627F"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382AA950"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3C7EE090"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6A79C1F0"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5C11F4EB"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2</w:t>
            </w:r>
          </w:p>
        </w:tc>
        <w:tc>
          <w:tcPr>
            <w:tcW w:w="672" w:type="pct"/>
            <w:vMerge/>
            <w:shd w:val="clear" w:color="auto" w:fill="auto"/>
            <w:tcMar>
              <w:top w:w="100" w:type="dxa"/>
              <w:left w:w="100" w:type="dxa"/>
              <w:bottom w:w="100" w:type="dxa"/>
              <w:right w:w="100" w:type="dxa"/>
            </w:tcMar>
          </w:tcPr>
          <w:p w14:paraId="37EDC851"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0BFF01E9"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7AE2C64"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4FE9D95C"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 xml:space="preserve">Практическое занятие 1. Классификация прав и свобод человека и гражданина. </w:t>
            </w:r>
          </w:p>
        </w:tc>
        <w:tc>
          <w:tcPr>
            <w:tcW w:w="703" w:type="pct"/>
            <w:shd w:val="clear" w:color="auto" w:fill="auto"/>
            <w:tcMar>
              <w:top w:w="100" w:type="dxa"/>
              <w:left w:w="100" w:type="dxa"/>
              <w:bottom w:w="100" w:type="dxa"/>
              <w:right w:w="100" w:type="dxa"/>
            </w:tcMar>
          </w:tcPr>
          <w:p w14:paraId="594480E0"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2</w:t>
            </w:r>
          </w:p>
        </w:tc>
        <w:tc>
          <w:tcPr>
            <w:tcW w:w="672" w:type="pct"/>
            <w:vMerge/>
            <w:shd w:val="clear" w:color="auto" w:fill="auto"/>
            <w:tcMar>
              <w:top w:w="100" w:type="dxa"/>
              <w:left w:w="100" w:type="dxa"/>
              <w:bottom w:w="100" w:type="dxa"/>
              <w:right w:w="100" w:type="dxa"/>
            </w:tcMar>
          </w:tcPr>
          <w:p w14:paraId="34110524"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623845ED"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0F8F43A"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79BE31D4"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108A8D47"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2E5A88A1"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044D886E" w14:textId="77777777" w:rsidTr="00EC517F">
        <w:tblPrEx>
          <w:tblLook w:val="0600" w:firstRow="0" w:lastRow="0" w:firstColumn="0" w:lastColumn="0" w:noHBand="1" w:noVBand="1"/>
        </w:tblPrEx>
        <w:trPr>
          <w:trHeight w:val="170"/>
        </w:trPr>
        <w:tc>
          <w:tcPr>
            <w:tcW w:w="3625" w:type="pct"/>
            <w:gridSpan w:val="2"/>
            <w:shd w:val="clear" w:color="auto" w:fill="auto"/>
            <w:tcMar>
              <w:top w:w="100" w:type="dxa"/>
              <w:left w:w="100" w:type="dxa"/>
              <w:bottom w:w="100" w:type="dxa"/>
              <w:right w:w="100" w:type="dxa"/>
            </w:tcMar>
          </w:tcPr>
          <w:p w14:paraId="23DF9334"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sz w:val="24"/>
                <w:szCs w:val="24"/>
              </w:rPr>
              <w:t xml:space="preserve">Раздел </w:t>
            </w:r>
            <w:r w:rsidRPr="00EC28B2">
              <w:rPr>
                <w:rFonts w:ascii="Times New Roman" w:hAnsi="Times New Roman"/>
                <w:b/>
                <w:sz w:val="24"/>
                <w:szCs w:val="24"/>
                <w:lang w:val="en-US"/>
              </w:rPr>
              <w:t>III</w:t>
            </w:r>
            <w:r w:rsidRPr="00EC28B2">
              <w:rPr>
                <w:rFonts w:ascii="Times New Roman" w:hAnsi="Times New Roman"/>
                <w:b/>
                <w:sz w:val="24"/>
                <w:szCs w:val="24"/>
              </w:rPr>
              <w:t>. Правовое регулирование деятельности в области гидрометеорологии и смежных с ней областях</w:t>
            </w:r>
          </w:p>
        </w:tc>
        <w:tc>
          <w:tcPr>
            <w:tcW w:w="703" w:type="pct"/>
            <w:shd w:val="clear" w:color="auto" w:fill="auto"/>
            <w:tcMar>
              <w:top w:w="100" w:type="dxa"/>
              <w:left w:w="100" w:type="dxa"/>
              <w:bottom w:w="100" w:type="dxa"/>
              <w:right w:w="100" w:type="dxa"/>
            </w:tcMar>
          </w:tcPr>
          <w:p w14:paraId="531F0044"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6/2</w:t>
            </w:r>
          </w:p>
        </w:tc>
        <w:tc>
          <w:tcPr>
            <w:tcW w:w="672" w:type="pct"/>
            <w:shd w:val="clear" w:color="auto" w:fill="auto"/>
            <w:tcMar>
              <w:top w:w="100" w:type="dxa"/>
              <w:left w:w="100" w:type="dxa"/>
              <w:bottom w:w="100" w:type="dxa"/>
              <w:right w:w="100" w:type="dxa"/>
            </w:tcMar>
          </w:tcPr>
          <w:p w14:paraId="675A0A64"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09B4DCD7"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2D779F3B"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 xml:space="preserve">Тема 3.1. </w:t>
            </w:r>
          </w:p>
          <w:p w14:paraId="612467E8"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Правовые основы деятельности в области гидрометеорологии и смежных с ней областях</w:t>
            </w:r>
          </w:p>
        </w:tc>
        <w:tc>
          <w:tcPr>
            <w:tcW w:w="2504" w:type="pct"/>
            <w:shd w:val="clear" w:color="auto" w:fill="auto"/>
            <w:tcMar>
              <w:top w:w="100" w:type="dxa"/>
              <w:left w:w="100" w:type="dxa"/>
              <w:bottom w:w="100" w:type="dxa"/>
              <w:right w:w="100" w:type="dxa"/>
            </w:tcMar>
          </w:tcPr>
          <w:p w14:paraId="4CB32871" w14:textId="77777777" w:rsidR="00EC517F" w:rsidRPr="00EC28B2" w:rsidRDefault="00EC517F" w:rsidP="00240699">
            <w:pPr>
              <w:spacing w:after="0" w:line="240" w:lineRule="auto"/>
              <w:ind w:left="57" w:right="57"/>
              <w:contextualSpacing/>
              <w:rPr>
                <w:rFonts w:ascii="Times New Roman" w:hAnsi="Times New Roman"/>
                <w:b/>
                <w:i/>
                <w:sz w:val="24"/>
                <w:szCs w:val="24"/>
              </w:rPr>
            </w:pPr>
            <w:r w:rsidRPr="00EC28B2">
              <w:rPr>
                <w:rFonts w:ascii="Times New Roman" w:hAnsi="Times New Roman"/>
                <w:b/>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102345E1"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4</w:t>
            </w:r>
          </w:p>
        </w:tc>
        <w:tc>
          <w:tcPr>
            <w:tcW w:w="672" w:type="pct"/>
            <w:vMerge w:val="restart"/>
            <w:shd w:val="clear" w:color="auto" w:fill="auto"/>
            <w:tcMar>
              <w:top w:w="100" w:type="dxa"/>
              <w:left w:w="100" w:type="dxa"/>
              <w:bottom w:w="100" w:type="dxa"/>
              <w:right w:w="100" w:type="dxa"/>
            </w:tcMar>
          </w:tcPr>
          <w:p w14:paraId="343C7F83"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0FF495F7"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3529E23F"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22D96999"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10, ПК 1.1</w:t>
            </w:r>
          </w:p>
        </w:tc>
      </w:tr>
      <w:tr w:rsidR="00EC517F" w:rsidRPr="00EC28B2" w14:paraId="09ED8DE9"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A88D7CE"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6ECBE069" w14:textId="77777777" w:rsidR="00EC517F" w:rsidRPr="00EC28B2" w:rsidRDefault="00EC517F" w:rsidP="00240699">
            <w:pPr>
              <w:spacing w:after="0" w:line="240" w:lineRule="auto"/>
              <w:ind w:left="57" w:right="57"/>
              <w:contextualSpacing/>
              <w:jc w:val="both"/>
              <w:rPr>
                <w:rFonts w:ascii="Times New Roman" w:hAnsi="Times New Roman"/>
                <w:sz w:val="24"/>
                <w:szCs w:val="24"/>
              </w:rPr>
            </w:pPr>
            <w:r w:rsidRPr="00EC28B2">
              <w:rPr>
                <w:rFonts w:ascii="Times New Roman" w:hAnsi="Times New Roman"/>
                <w:color w:val="000000"/>
                <w:sz w:val="24"/>
                <w:szCs w:val="24"/>
              </w:rPr>
              <w:t xml:space="preserve">1. </w:t>
            </w:r>
            <w:r w:rsidRPr="00EC28B2">
              <w:rPr>
                <w:rFonts w:ascii="Times New Roman" w:hAnsi="Times New Roman"/>
                <w:sz w:val="24"/>
                <w:szCs w:val="24"/>
              </w:rPr>
              <w:t xml:space="preserve">Экономическая деятельность, общая характеристика. </w:t>
            </w:r>
          </w:p>
          <w:p w14:paraId="1E6D0F9D" w14:textId="77777777" w:rsidR="00EC517F" w:rsidRPr="00EC28B2" w:rsidRDefault="00EC517F" w:rsidP="00240699">
            <w:pPr>
              <w:spacing w:after="0" w:line="240" w:lineRule="auto"/>
              <w:ind w:left="57" w:right="57"/>
              <w:contextualSpacing/>
              <w:jc w:val="both"/>
              <w:rPr>
                <w:rFonts w:ascii="Times New Roman" w:hAnsi="Times New Roman"/>
                <w:sz w:val="24"/>
                <w:szCs w:val="24"/>
              </w:rPr>
            </w:pPr>
            <w:r w:rsidRPr="00EC28B2">
              <w:rPr>
                <w:rFonts w:ascii="Times New Roman" w:hAnsi="Times New Roman"/>
                <w:sz w:val="24"/>
                <w:szCs w:val="24"/>
              </w:rPr>
              <w:t>2. Правовые основы деятельности в области гидрометеорологии и смежных с ней областях</w:t>
            </w:r>
          </w:p>
          <w:p w14:paraId="58FCAA10" w14:textId="77777777" w:rsidR="00EC517F" w:rsidRPr="00EC28B2" w:rsidRDefault="00EC517F" w:rsidP="00240699">
            <w:pPr>
              <w:spacing w:after="0" w:line="240" w:lineRule="auto"/>
              <w:ind w:left="57" w:right="57"/>
              <w:contextualSpacing/>
              <w:jc w:val="both"/>
              <w:rPr>
                <w:rFonts w:ascii="Times New Roman" w:hAnsi="Times New Roman"/>
                <w:sz w:val="24"/>
                <w:szCs w:val="24"/>
              </w:rPr>
            </w:pPr>
            <w:r w:rsidRPr="00EC28B2">
              <w:rPr>
                <w:rFonts w:ascii="Times New Roman" w:hAnsi="Times New Roman"/>
                <w:sz w:val="24"/>
                <w:szCs w:val="24"/>
              </w:rPr>
              <w:t xml:space="preserve">3. Анализ законодательства РФ в сфере деятельности в области гидрометеорологии и смежных с ней областях. Федеральный закон «О Гидрометеорологической службе» №113-ФЗ.  Федеральный закон </w:t>
            </w:r>
            <w:r w:rsidRPr="00EC28B2">
              <w:rPr>
                <w:rFonts w:ascii="Times New Roman" w:hAnsi="Times New Roman"/>
                <w:sz w:val="24"/>
                <w:szCs w:val="24"/>
              </w:rPr>
              <w:lastRenderedPageBreak/>
              <w:t xml:space="preserve">«Об охране окружающей среды» № 7-ФЗ. Федеральный закон «Об охране атмосферного воздуха» №96-ФЗ. Федеральный закон «О регулировании деятельности российских граждан и российских юридических лиц в Антарктике» № 50-ФЗ. </w:t>
            </w:r>
          </w:p>
        </w:tc>
        <w:tc>
          <w:tcPr>
            <w:tcW w:w="703" w:type="pct"/>
            <w:shd w:val="clear" w:color="auto" w:fill="auto"/>
            <w:tcMar>
              <w:top w:w="100" w:type="dxa"/>
              <w:left w:w="100" w:type="dxa"/>
              <w:bottom w:w="100" w:type="dxa"/>
              <w:right w:w="100" w:type="dxa"/>
            </w:tcMar>
          </w:tcPr>
          <w:p w14:paraId="70151235"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lastRenderedPageBreak/>
              <w:t>2</w:t>
            </w:r>
          </w:p>
        </w:tc>
        <w:tc>
          <w:tcPr>
            <w:tcW w:w="672" w:type="pct"/>
            <w:vMerge/>
            <w:shd w:val="clear" w:color="auto" w:fill="auto"/>
            <w:tcMar>
              <w:top w:w="100" w:type="dxa"/>
              <w:left w:w="100" w:type="dxa"/>
              <w:bottom w:w="100" w:type="dxa"/>
              <w:right w:w="100" w:type="dxa"/>
            </w:tcMar>
          </w:tcPr>
          <w:p w14:paraId="736878C2"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11CAEF0B"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969D89E"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6CA80F58"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06619D2E"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2</w:t>
            </w:r>
          </w:p>
        </w:tc>
        <w:tc>
          <w:tcPr>
            <w:tcW w:w="672" w:type="pct"/>
            <w:vMerge/>
            <w:shd w:val="clear" w:color="auto" w:fill="auto"/>
            <w:tcMar>
              <w:top w:w="100" w:type="dxa"/>
              <w:left w:w="100" w:type="dxa"/>
              <w:bottom w:w="100" w:type="dxa"/>
              <w:right w:w="100" w:type="dxa"/>
            </w:tcMar>
          </w:tcPr>
          <w:p w14:paraId="69D7AB13"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297BDA79"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31412521"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2B3A3C4E"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Практическое занятие 2. Анализ действующих федеральных законов в сфере деятельности в области гидрометеорологии и смежных с ней областях.</w:t>
            </w:r>
          </w:p>
        </w:tc>
        <w:tc>
          <w:tcPr>
            <w:tcW w:w="703" w:type="pct"/>
            <w:shd w:val="clear" w:color="auto" w:fill="auto"/>
            <w:tcMar>
              <w:top w:w="100" w:type="dxa"/>
              <w:left w:w="100" w:type="dxa"/>
              <w:bottom w:w="100" w:type="dxa"/>
              <w:right w:w="100" w:type="dxa"/>
            </w:tcMar>
          </w:tcPr>
          <w:p w14:paraId="74284397"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2</w:t>
            </w:r>
          </w:p>
        </w:tc>
        <w:tc>
          <w:tcPr>
            <w:tcW w:w="672" w:type="pct"/>
            <w:vMerge/>
            <w:shd w:val="clear" w:color="auto" w:fill="auto"/>
            <w:tcMar>
              <w:top w:w="100" w:type="dxa"/>
              <w:left w:w="100" w:type="dxa"/>
              <w:bottom w:w="100" w:type="dxa"/>
              <w:right w:w="100" w:type="dxa"/>
            </w:tcMar>
          </w:tcPr>
          <w:p w14:paraId="47B5EE18"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78F422FA"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0F791FF0"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34CAF4B5"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691A9845"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3C508B13"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0CAF533A"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48EED12C"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 xml:space="preserve">Тема 3.2. </w:t>
            </w:r>
          </w:p>
          <w:p w14:paraId="0CDB64AC" w14:textId="77777777" w:rsidR="00EC517F" w:rsidRPr="00EC28B2" w:rsidRDefault="00EC517F" w:rsidP="00240699">
            <w:pPr>
              <w:spacing w:after="0" w:line="240" w:lineRule="auto"/>
              <w:ind w:left="57" w:right="57"/>
              <w:contextualSpacing/>
              <w:rPr>
                <w:rFonts w:ascii="Times New Roman" w:hAnsi="Times New Roman"/>
                <w:b/>
                <w:sz w:val="24"/>
                <w:szCs w:val="24"/>
              </w:rPr>
            </w:pPr>
            <w:r w:rsidRPr="00EC28B2">
              <w:rPr>
                <w:rFonts w:ascii="Times New Roman" w:hAnsi="Times New Roman"/>
                <w:b/>
                <w:sz w:val="24"/>
                <w:szCs w:val="24"/>
              </w:rPr>
              <w:t>Государственное регулирование деятельности в области гидрометеорологии и смежных с ней областях</w:t>
            </w:r>
          </w:p>
        </w:tc>
        <w:tc>
          <w:tcPr>
            <w:tcW w:w="2504" w:type="pct"/>
            <w:shd w:val="clear" w:color="auto" w:fill="auto"/>
            <w:tcMar>
              <w:top w:w="100" w:type="dxa"/>
              <w:left w:w="100" w:type="dxa"/>
              <w:bottom w:w="100" w:type="dxa"/>
              <w:right w:w="100" w:type="dxa"/>
            </w:tcMar>
          </w:tcPr>
          <w:p w14:paraId="57B1CC3C" w14:textId="77777777" w:rsidR="00EC517F" w:rsidRPr="00EC28B2" w:rsidRDefault="00EC517F" w:rsidP="00240699">
            <w:pPr>
              <w:spacing w:after="0" w:line="240" w:lineRule="auto"/>
              <w:ind w:left="57" w:right="57"/>
              <w:contextualSpacing/>
              <w:rPr>
                <w:rFonts w:ascii="Times New Roman" w:hAnsi="Times New Roman"/>
                <w:b/>
                <w:i/>
                <w:sz w:val="24"/>
                <w:szCs w:val="24"/>
              </w:rPr>
            </w:pPr>
            <w:r w:rsidRPr="00EC28B2">
              <w:rPr>
                <w:rFonts w:ascii="Times New Roman" w:hAnsi="Times New Roman"/>
                <w:b/>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5AF50B03" w14:textId="77777777" w:rsidR="00EC517F" w:rsidRPr="00EC28B2" w:rsidRDefault="00EC517F" w:rsidP="00240699">
            <w:pPr>
              <w:spacing w:after="0" w:line="240" w:lineRule="auto"/>
              <w:ind w:left="57" w:right="57"/>
              <w:contextualSpacing/>
              <w:jc w:val="center"/>
              <w:rPr>
                <w:rFonts w:ascii="Times New Roman" w:hAnsi="Times New Roman"/>
                <w:b/>
                <w:sz w:val="24"/>
                <w:szCs w:val="24"/>
              </w:rPr>
            </w:pPr>
            <w:r w:rsidRPr="00EC28B2">
              <w:rPr>
                <w:rFonts w:ascii="Times New Roman" w:hAnsi="Times New Roman"/>
                <w:b/>
                <w:sz w:val="24"/>
                <w:szCs w:val="24"/>
              </w:rPr>
              <w:t>2</w:t>
            </w:r>
          </w:p>
        </w:tc>
        <w:tc>
          <w:tcPr>
            <w:tcW w:w="672" w:type="pct"/>
            <w:vMerge w:val="restart"/>
            <w:shd w:val="clear" w:color="auto" w:fill="auto"/>
            <w:tcMar>
              <w:top w:w="100" w:type="dxa"/>
              <w:left w:w="100" w:type="dxa"/>
              <w:bottom w:w="100" w:type="dxa"/>
              <w:right w:w="100" w:type="dxa"/>
            </w:tcMar>
          </w:tcPr>
          <w:p w14:paraId="05B45D8A"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73753CBD"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73A8150B"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123C46E7"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10,ОК 11,</w:t>
            </w:r>
          </w:p>
          <w:p w14:paraId="2D78C1CB"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ПК 1.1</w:t>
            </w:r>
          </w:p>
        </w:tc>
      </w:tr>
      <w:tr w:rsidR="00EC517F" w:rsidRPr="00EC28B2" w14:paraId="3C84246B"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3D18A0AD"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74D8E70F" w14:textId="77777777" w:rsidR="00EC517F" w:rsidRPr="00EC28B2" w:rsidRDefault="00EC517F" w:rsidP="00240699">
            <w:pPr>
              <w:spacing w:after="0" w:line="240" w:lineRule="auto"/>
              <w:ind w:left="57" w:right="57"/>
              <w:contextualSpacing/>
              <w:jc w:val="both"/>
              <w:rPr>
                <w:rFonts w:ascii="Times New Roman" w:hAnsi="Times New Roman"/>
                <w:sz w:val="24"/>
                <w:szCs w:val="24"/>
              </w:rPr>
            </w:pPr>
            <w:r w:rsidRPr="00EC28B2">
              <w:rPr>
                <w:rFonts w:ascii="Times New Roman" w:hAnsi="Times New Roman"/>
                <w:sz w:val="24"/>
                <w:szCs w:val="24"/>
              </w:rPr>
              <w:t xml:space="preserve">1. Основные направления государственного регулирования деятельности в области гидрометеорологии и смежных с ней областях. </w:t>
            </w:r>
          </w:p>
          <w:p w14:paraId="40251EF7" w14:textId="77777777" w:rsidR="00EC517F" w:rsidRPr="00EC28B2" w:rsidRDefault="00EC517F" w:rsidP="00240699">
            <w:pPr>
              <w:spacing w:after="0" w:line="240" w:lineRule="auto"/>
              <w:ind w:left="57" w:right="57"/>
              <w:contextualSpacing/>
              <w:jc w:val="both"/>
              <w:rPr>
                <w:rFonts w:ascii="Times New Roman" w:hAnsi="Times New Roman"/>
                <w:sz w:val="24"/>
                <w:szCs w:val="24"/>
              </w:rPr>
            </w:pPr>
            <w:r w:rsidRPr="00EC28B2">
              <w:rPr>
                <w:rFonts w:ascii="Times New Roman" w:hAnsi="Times New Roman"/>
                <w:sz w:val="24"/>
                <w:szCs w:val="24"/>
              </w:rPr>
              <w:t>2. Полномочия, задачи, функции и структура Федеральной службы по гидрометеорологии и мониторингу окружающей среды.</w:t>
            </w:r>
          </w:p>
          <w:p w14:paraId="6B21AE96"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sz w:val="24"/>
                <w:szCs w:val="24"/>
              </w:rPr>
              <w:t>3. Лицензирование деятельности в области гидрометеорологии и в смежных с ней областях, а также работ по активному воздействию на гидрометеорологические и геофизические процессы и явления.</w:t>
            </w:r>
          </w:p>
        </w:tc>
        <w:tc>
          <w:tcPr>
            <w:tcW w:w="703" w:type="pct"/>
            <w:shd w:val="clear" w:color="auto" w:fill="auto"/>
            <w:tcMar>
              <w:top w:w="100" w:type="dxa"/>
              <w:left w:w="100" w:type="dxa"/>
              <w:bottom w:w="100" w:type="dxa"/>
              <w:right w:w="100" w:type="dxa"/>
            </w:tcMar>
          </w:tcPr>
          <w:p w14:paraId="0633ADED"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2</w:t>
            </w:r>
          </w:p>
        </w:tc>
        <w:tc>
          <w:tcPr>
            <w:tcW w:w="672" w:type="pct"/>
            <w:vMerge/>
            <w:shd w:val="clear" w:color="auto" w:fill="auto"/>
            <w:tcMar>
              <w:top w:w="100" w:type="dxa"/>
              <w:left w:w="100" w:type="dxa"/>
              <w:bottom w:w="100" w:type="dxa"/>
              <w:right w:w="100" w:type="dxa"/>
            </w:tcMar>
          </w:tcPr>
          <w:p w14:paraId="07A41346"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479A1C50"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3475FB5B"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2D38ADC6"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726F44FE"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31B6A9BA"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2CD450B9"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E3CF76F" w14:textId="77777777" w:rsidR="00EC517F" w:rsidRPr="00EC28B2" w:rsidRDefault="00EC517F" w:rsidP="00240699">
            <w:pPr>
              <w:spacing w:after="0" w:line="240" w:lineRule="auto"/>
              <w:ind w:left="57" w:right="57"/>
              <w:contextualSpacing/>
              <w:rPr>
                <w:rFonts w:ascii="Times New Roman" w:hAnsi="Times New Roman"/>
                <w:b/>
                <w:sz w:val="24"/>
                <w:szCs w:val="24"/>
              </w:rPr>
            </w:pPr>
          </w:p>
        </w:tc>
        <w:tc>
          <w:tcPr>
            <w:tcW w:w="2504" w:type="pct"/>
            <w:shd w:val="clear" w:color="auto" w:fill="auto"/>
            <w:tcMar>
              <w:top w:w="100" w:type="dxa"/>
              <w:left w:w="100" w:type="dxa"/>
              <w:bottom w:w="100" w:type="dxa"/>
              <w:right w:w="100" w:type="dxa"/>
            </w:tcMar>
          </w:tcPr>
          <w:p w14:paraId="03ED5D61"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4424160C"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376EB2F6"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p>
        </w:tc>
      </w:tr>
      <w:tr w:rsidR="00EC517F" w:rsidRPr="00EC28B2" w14:paraId="33BAE8CA" w14:textId="77777777" w:rsidTr="00EC517F">
        <w:tblPrEx>
          <w:tblLook w:val="0600" w:firstRow="0" w:lastRow="0" w:firstColumn="0" w:lastColumn="0" w:noHBand="1" w:noVBand="1"/>
        </w:tblPrEx>
        <w:trPr>
          <w:trHeight w:val="170"/>
        </w:trPr>
        <w:tc>
          <w:tcPr>
            <w:tcW w:w="3625" w:type="pct"/>
            <w:gridSpan w:val="2"/>
            <w:shd w:val="clear" w:color="auto" w:fill="auto"/>
            <w:tcMar>
              <w:top w:w="100" w:type="dxa"/>
              <w:left w:w="100" w:type="dxa"/>
              <w:bottom w:w="100" w:type="dxa"/>
              <w:right w:w="100" w:type="dxa"/>
            </w:tcMar>
          </w:tcPr>
          <w:p w14:paraId="68299C60"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 xml:space="preserve">Раздел </w:t>
            </w:r>
            <w:r w:rsidRPr="00EC28B2">
              <w:rPr>
                <w:rFonts w:ascii="Times New Roman" w:hAnsi="Times New Roman"/>
                <w:b/>
                <w:color w:val="000000"/>
                <w:sz w:val="24"/>
                <w:szCs w:val="24"/>
                <w:lang w:val="en-US"/>
              </w:rPr>
              <w:t>IV</w:t>
            </w:r>
            <w:r w:rsidRPr="00EC28B2">
              <w:rPr>
                <w:rFonts w:ascii="Times New Roman" w:hAnsi="Times New Roman"/>
                <w:b/>
                <w:color w:val="000000"/>
                <w:sz w:val="24"/>
                <w:szCs w:val="24"/>
              </w:rPr>
              <w:t>. Правовое регулирование экономических отношений</w:t>
            </w:r>
          </w:p>
        </w:tc>
        <w:tc>
          <w:tcPr>
            <w:tcW w:w="703" w:type="pct"/>
            <w:shd w:val="clear" w:color="auto" w:fill="auto"/>
            <w:tcMar>
              <w:top w:w="100" w:type="dxa"/>
              <w:left w:w="100" w:type="dxa"/>
              <w:bottom w:w="100" w:type="dxa"/>
              <w:right w:w="100" w:type="dxa"/>
            </w:tcMar>
          </w:tcPr>
          <w:p w14:paraId="1F61008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6/2</w:t>
            </w:r>
          </w:p>
        </w:tc>
        <w:tc>
          <w:tcPr>
            <w:tcW w:w="672" w:type="pct"/>
            <w:shd w:val="clear" w:color="auto" w:fill="auto"/>
            <w:tcMar>
              <w:top w:w="100" w:type="dxa"/>
              <w:left w:w="100" w:type="dxa"/>
              <w:bottom w:w="100" w:type="dxa"/>
              <w:right w:w="100" w:type="dxa"/>
            </w:tcMar>
          </w:tcPr>
          <w:p w14:paraId="675E9D06"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p>
        </w:tc>
      </w:tr>
      <w:tr w:rsidR="00EC517F" w:rsidRPr="00EC28B2" w14:paraId="3C479E98"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24815FA8"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4.1.</w:t>
            </w:r>
          </w:p>
          <w:p w14:paraId="123F7472"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lastRenderedPageBreak/>
              <w:t>Правовое регулирование предпринимательской деятельности</w:t>
            </w:r>
          </w:p>
        </w:tc>
        <w:tc>
          <w:tcPr>
            <w:tcW w:w="2504" w:type="pct"/>
            <w:shd w:val="clear" w:color="auto" w:fill="auto"/>
            <w:tcMar>
              <w:top w:w="100" w:type="dxa"/>
              <w:left w:w="100" w:type="dxa"/>
              <w:bottom w:w="100" w:type="dxa"/>
              <w:right w:w="100" w:type="dxa"/>
            </w:tcMar>
          </w:tcPr>
          <w:p w14:paraId="2762E6A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lastRenderedPageBreak/>
              <w:t>Содержание учебного материала</w:t>
            </w:r>
          </w:p>
        </w:tc>
        <w:tc>
          <w:tcPr>
            <w:tcW w:w="703" w:type="pct"/>
            <w:shd w:val="clear" w:color="auto" w:fill="auto"/>
            <w:tcMar>
              <w:top w:w="100" w:type="dxa"/>
              <w:left w:w="100" w:type="dxa"/>
              <w:bottom w:w="100" w:type="dxa"/>
              <w:right w:w="100" w:type="dxa"/>
            </w:tcMar>
          </w:tcPr>
          <w:p w14:paraId="1838233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4</w:t>
            </w:r>
          </w:p>
        </w:tc>
        <w:tc>
          <w:tcPr>
            <w:tcW w:w="672" w:type="pct"/>
            <w:vMerge w:val="restart"/>
            <w:shd w:val="clear" w:color="auto" w:fill="auto"/>
            <w:tcMar>
              <w:top w:w="100" w:type="dxa"/>
              <w:left w:w="100" w:type="dxa"/>
              <w:bottom w:w="100" w:type="dxa"/>
              <w:right w:w="100" w:type="dxa"/>
            </w:tcMar>
          </w:tcPr>
          <w:p w14:paraId="3CAC8AF7"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 ОК 01,  ОК 02, </w:t>
            </w:r>
          </w:p>
          <w:p w14:paraId="425BFB39"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5DC19D36"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67B902D9"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lastRenderedPageBreak/>
              <w:t>ОК 10,ОК 11,</w:t>
            </w:r>
          </w:p>
          <w:p w14:paraId="3FAF1DB1"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ПК 1.1</w:t>
            </w:r>
          </w:p>
          <w:p w14:paraId="3C12E77E" w14:textId="77777777" w:rsidR="00EC517F" w:rsidRPr="00EC28B2" w:rsidRDefault="00EC517F" w:rsidP="00240699">
            <w:pPr>
              <w:spacing w:after="0" w:line="240" w:lineRule="auto"/>
              <w:ind w:left="57" w:right="57" w:hanging="2"/>
              <w:contextualSpacing/>
              <w:jc w:val="center"/>
              <w:rPr>
                <w:rFonts w:ascii="Times New Roman" w:hAnsi="Times New Roman"/>
                <w:i/>
                <w:color w:val="FF0000"/>
                <w:sz w:val="24"/>
                <w:szCs w:val="24"/>
              </w:rPr>
            </w:pPr>
          </w:p>
        </w:tc>
      </w:tr>
      <w:tr w:rsidR="00EC517F" w:rsidRPr="00EC28B2" w14:paraId="3EA87E41"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229C148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58CD04D7" w14:textId="77777777" w:rsidR="00EC517F" w:rsidRPr="00EC28B2" w:rsidRDefault="00EC517F" w:rsidP="00240699">
            <w:pPr>
              <w:spacing w:after="0" w:line="240" w:lineRule="auto"/>
              <w:ind w:left="57" w:right="57"/>
              <w:contextualSpacing/>
              <w:rPr>
                <w:rFonts w:ascii="Times New Roman" w:hAnsi="Times New Roman"/>
                <w:bCs/>
                <w:sz w:val="24"/>
                <w:szCs w:val="24"/>
              </w:rPr>
            </w:pPr>
            <w:r w:rsidRPr="00EC28B2">
              <w:rPr>
                <w:rFonts w:ascii="Times New Roman" w:hAnsi="Times New Roman"/>
                <w:color w:val="000000"/>
                <w:sz w:val="24"/>
                <w:szCs w:val="24"/>
              </w:rPr>
              <w:t xml:space="preserve">1. </w:t>
            </w:r>
            <w:r w:rsidRPr="00EC28B2">
              <w:rPr>
                <w:rFonts w:ascii="Times New Roman" w:hAnsi="Times New Roman"/>
                <w:bCs/>
                <w:sz w:val="24"/>
                <w:szCs w:val="24"/>
              </w:rPr>
              <w:t xml:space="preserve">Понятие предпринимательской деятельности. </w:t>
            </w:r>
          </w:p>
          <w:p w14:paraId="4C3F9EF8" w14:textId="77777777" w:rsidR="00EC517F" w:rsidRPr="00EC28B2" w:rsidRDefault="00EC517F" w:rsidP="00240699">
            <w:pPr>
              <w:spacing w:after="0" w:line="240" w:lineRule="auto"/>
              <w:ind w:left="57" w:right="57"/>
              <w:contextualSpacing/>
              <w:rPr>
                <w:rFonts w:ascii="Times New Roman" w:hAnsi="Times New Roman"/>
                <w:bCs/>
                <w:sz w:val="24"/>
                <w:szCs w:val="24"/>
              </w:rPr>
            </w:pPr>
            <w:r w:rsidRPr="00EC28B2">
              <w:rPr>
                <w:rFonts w:ascii="Times New Roman" w:hAnsi="Times New Roman"/>
                <w:bCs/>
                <w:sz w:val="24"/>
                <w:szCs w:val="24"/>
              </w:rPr>
              <w:t xml:space="preserve">2. Предпринимательские правоотношения. </w:t>
            </w:r>
          </w:p>
          <w:p w14:paraId="3FC27B64" w14:textId="77777777" w:rsidR="00EC517F" w:rsidRPr="00EC28B2" w:rsidRDefault="00EC517F" w:rsidP="00240699">
            <w:pPr>
              <w:spacing w:after="0" w:line="240" w:lineRule="auto"/>
              <w:ind w:left="57" w:right="57"/>
              <w:contextualSpacing/>
              <w:rPr>
                <w:rFonts w:ascii="Times New Roman" w:hAnsi="Times New Roman"/>
                <w:bCs/>
                <w:sz w:val="24"/>
                <w:szCs w:val="24"/>
              </w:rPr>
            </w:pPr>
            <w:r w:rsidRPr="00EC28B2">
              <w:rPr>
                <w:rFonts w:ascii="Times New Roman" w:hAnsi="Times New Roman"/>
                <w:bCs/>
                <w:sz w:val="24"/>
                <w:szCs w:val="24"/>
              </w:rPr>
              <w:lastRenderedPageBreak/>
              <w:t xml:space="preserve">3. Индивидуальные предприниматели и юридические лица как субъекты предпринимательской деятельности. </w:t>
            </w:r>
          </w:p>
          <w:p w14:paraId="2304895D" w14:textId="77777777" w:rsidR="00EC517F" w:rsidRPr="00EC28B2" w:rsidRDefault="00EC517F" w:rsidP="00240699">
            <w:pPr>
              <w:spacing w:after="0" w:line="240" w:lineRule="auto"/>
              <w:ind w:left="57" w:right="57"/>
              <w:contextualSpacing/>
              <w:rPr>
                <w:rFonts w:ascii="Times New Roman" w:hAnsi="Times New Roman"/>
                <w:bCs/>
                <w:sz w:val="24"/>
                <w:szCs w:val="24"/>
              </w:rPr>
            </w:pPr>
            <w:r w:rsidRPr="00EC28B2">
              <w:rPr>
                <w:rFonts w:ascii="Times New Roman" w:hAnsi="Times New Roman"/>
                <w:bCs/>
                <w:sz w:val="24"/>
                <w:szCs w:val="24"/>
              </w:rPr>
              <w:t>4. Правовой статус индивидуальных предпринимателей.</w:t>
            </w:r>
          </w:p>
          <w:p w14:paraId="00168D0E" w14:textId="77777777" w:rsidR="00EC517F" w:rsidRPr="00EC28B2" w:rsidRDefault="00EC517F" w:rsidP="00240699">
            <w:pPr>
              <w:widowControl w:val="0"/>
              <w:pBdr>
                <w:top w:val="nil"/>
                <w:left w:val="nil"/>
                <w:bottom w:val="nil"/>
                <w:right w:val="nil"/>
                <w:between w:val="nil"/>
              </w:pBdr>
              <w:spacing w:after="0" w:line="240" w:lineRule="auto"/>
              <w:ind w:left="57" w:right="57"/>
              <w:contextualSpacing/>
              <w:rPr>
                <w:rFonts w:ascii="Times New Roman" w:hAnsi="Times New Roman"/>
                <w:color w:val="000000"/>
                <w:sz w:val="24"/>
                <w:szCs w:val="24"/>
              </w:rPr>
            </w:pPr>
            <w:r w:rsidRPr="00EC28B2">
              <w:rPr>
                <w:rFonts w:ascii="Times New Roman" w:hAnsi="Times New Roman"/>
                <w:bCs/>
                <w:sz w:val="24"/>
                <w:szCs w:val="24"/>
              </w:rPr>
              <w:t>5. Создание, реорганизация, ликвидация юридических лиц. Банкротство юридических лиц.</w:t>
            </w:r>
          </w:p>
        </w:tc>
        <w:tc>
          <w:tcPr>
            <w:tcW w:w="703" w:type="pct"/>
            <w:shd w:val="clear" w:color="auto" w:fill="auto"/>
            <w:tcMar>
              <w:top w:w="100" w:type="dxa"/>
              <w:left w:w="100" w:type="dxa"/>
              <w:bottom w:w="100" w:type="dxa"/>
              <w:right w:w="100" w:type="dxa"/>
            </w:tcMar>
          </w:tcPr>
          <w:p w14:paraId="7C2E0482"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lastRenderedPageBreak/>
              <w:t>2</w:t>
            </w:r>
          </w:p>
        </w:tc>
        <w:tc>
          <w:tcPr>
            <w:tcW w:w="672" w:type="pct"/>
            <w:vMerge/>
            <w:shd w:val="clear" w:color="auto" w:fill="auto"/>
            <w:tcMar>
              <w:top w:w="100" w:type="dxa"/>
              <w:left w:w="100" w:type="dxa"/>
              <w:bottom w:w="100" w:type="dxa"/>
              <w:right w:w="100" w:type="dxa"/>
            </w:tcMar>
          </w:tcPr>
          <w:p w14:paraId="0C6FF8C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0412B415"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61005CC7"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p>
        </w:tc>
        <w:tc>
          <w:tcPr>
            <w:tcW w:w="2504" w:type="pct"/>
            <w:shd w:val="clear" w:color="auto" w:fill="auto"/>
            <w:tcMar>
              <w:top w:w="100" w:type="dxa"/>
              <w:left w:w="100" w:type="dxa"/>
              <w:bottom w:w="100" w:type="dxa"/>
              <w:right w:w="100" w:type="dxa"/>
            </w:tcMar>
          </w:tcPr>
          <w:p w14:paraId="65F41DF9"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612ED7EF"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w:t>
            </w:r>
          </w:p>
        </w:tc>
        <w:tc>
          <w:tcPr>
            <w:tcW w:w="672" w:type="pct"/>
            <w:vMerge/>
            <w:shd w:val="clear" w:color="auto" w:fill="auto"/>
            <w:tcMar>
              <w:top w:w="100" w:type="dxa"/>
              <w:left w:w="100" w:type="dxa"/>
              <w:bottom w:w="100" w:type="dxa"/>
              <w:right w:w="100" w:type="dxa"/>
            </w:tcMar>
          </w:tcPr>
          <w:p w14:paraId="5D1EDD0A"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i/>
                <w:color w:val="FF0000"/>
                <w:sz w:val="24"/>
                <w:szCs w:val="24"/>
              </w:rPr>
            </w:pPr>
          </w:p>
        </w:tc>
      </w:tr>
      <w:tr w:rsidR="00EC517F" w:rsidRPr="00EC28B2" w14:paraId="6F0AA609"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C934F3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1A53A730" w14:textId="77777777" w:rsidR="00EC517F" w:rsidRPr="00EC28B2" w:rsidRDefault="00EC517F" w:rsidP="00240699">
            <w:pPr>
              <w:widowControl w:val="0"/>
              <w:pBdr>
                <w:top w:val="nil"/>
                <w:left w:val="nil"/>
                <w:bottom w:val="nil"/>
                <w:right w:val="nil"/>
                <w:between w:val="nil"/>
              </w:pBdr>
              <w:spacing w:after="0" w:line="240" w:lineRule="auto"/>
              <w:ind w:left="57" w:right="57"/>
              <w:contextualSpacing/>
              <w:rPr>
                <w:rFonts w:ascii="Times New Roman" w:hAnsi="Times New Roman"/>
                <w:color w:val="000000"/>
                <w:sz w:val="24"/>
                <w:szCs w:val="24"/>
              </w:rPr>
            </w:pPr>
            <w:r w:rsidRPr="00EC28B2">
              <w:rPr>
                <w:rFonts w:ascii="Times New Roman" w:hAnsi="Times New Roman"/>
                <w:color w:val="000000"/>
                <w:sz w:val="24"/>
                <w:szCs w:val="24"/>
              </w:rPr>
              <w:t xml:space="preserve">Практическое занятие 3. Регистрация юридических лиц и индивидуальных предпринимателей </w:t>
            </w:r>
          </w:p>
        </w:tc>
        <w:tc>
          <w:tcPr>
            <w:tcW w:w="703" w:type="pct"/>
            <w:shd w:val="clear" w:color="auto" w:fill="auto"/>
            <w:tcMar>
              <w:top w:w="100" w:type="dxa"/>
              <w:left w:w="100" w:type="dxa"/>
              <w:bottom w:w="100" w:type="dxa"/>
              <w:right w:w="100" w:type="dxa"/>
            </w:tcMar>
          </w:tcPr>
          <w:p w14:paraId="16418F9E"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6C2F5632"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3568A57B"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06909A70"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74817534"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257A46C6"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5EF9EF92"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4909993E"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0AA139AD"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4.2.</w:t>
            </w:r>
          </w:p>
          <w:p w14:paraId="662E5B17"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r w:rsidRPr="00EC28B2">
              <w:rPr>
                <w:rFonts w:ascii="Times New Roman" w:hAnsi="Times New Roman"/>
                <w:b/>
                <w:color w:val="000000"/>
                <w:sz w:val="24"/>
                <w:szCs w:val="24"/>
              </w:rPr>
              <w:t>Гражданско-правовые договоры</w:t>
            </w:r>
          </w:p>
        </w:tc>
        <w:tc>
          <w:tcPr>
            <w:tcW w:w="2504" w:type="pct"/>
            <w:shd w:val="clear" w:color="auto" w:fill="auto"/>
            <w:tcMar>
              <w:top w:w="100" w:type="dxa"/>
              <w:left w:w="100" w:type="dxa"/>
              <w:bottom w:w="100" w:type="dxa"/>
              <w:right w:w="100" w:type="dxa"/>
            </w:tcMar>
          </w:tcPr>
          <w:p w14:paraId="1B6978DE" w14:textId="77777777" w:rsidR="00EC517F" w:rsidRPr="00EC28B2" w:rsidRDefault="00EC517F" w:rsidP="00240699">
            <w:pPr>
              <w:widowControl w:val="0"/>
              <w:pBdr>
                <w:top w:val="nil"/>
                <w:left w:val="nil"/>
                <w:bottom w:val="nil"/>
                <w:right w:val="nil"/>
                <w:between w:val="nil"/>
              </w:pBdr>
              <w:spacing w:after="0" w:line="240" w:lineRule="auto"/>
              <w:ind w:left="57" w:right="57"/>
              <w:contextualSpacing/>
              <w:rPr>
                <w:rFonts w:ascii="Times New Roman" w:hAnsi="Times New Roman"/>
                <w:color w:val="000000"/>
                <w:sz w:val="24"/>
                <w:szCs w:val="24"/>
              </w:rPr>
            </w:pPr>
            <w:r w:rsidRPr="00EC28B2">
              <w:rPr>
                <w:rFonts w:ascii="Times New Roman" w:hAnsi="Times New Roman"/>
                <w:b/>
                <w:color w:val="000000"/>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384EABA0"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w:t>
            </w:r>
          </w:p>
        </w:tc>
        <w:tc>
          <w:tcPr>
            <w:tcW w:w="672" w:type="pct"/>
            <w:vMerge w:val="restart"/>
            <w:shd w:val="clear" w:color="auto" w:fill="auto"/>
            <w:tcMar>
              <w:top w:w="100" w:type="dxa"/>
              <w:left w:w="100" w:type="dxa"/>
              <w:bottom w:w="100" w:type="dxa"/>
              <w:right w:w="100" w:type="dxa"/>
            </w:tcMar>
          </w:tcPr>
          <w:p w14:paraId="3D1ADDD6"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4ABD23DF"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04, ОК 05, ОК 06, ОК 10,</w:t>
            </w:r>
          </w:p>
          <w:p w14:paraId="551606A4" w14:textId="77777777" w:rsidR="00EC517F" w:rsidRPr="00EC28B2" w:rsidRDefault="00EC517F" w:rsidP="00240699">
            <w:pP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sz w:val="24"/>
                <w:szCs w:val="24"/>
              </w:rPr>
              <w:t>ОК 11, ПК 1.1</w:t>
            </w:r>
          </w:p>
        </w:tc>
      </w:tr>
      <w:tr w:rsidR="00EC517F" w:rsidRPr="00EC28B2" w14:paraId="638D4DC2"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1048CD4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p>
        </w:tc>
        <w:tc>
          <w:tcPr>
            <w:tcW w:w="2504" w:type="pct"/>
            <w:shd w:val="clear" w:color="auto" w:fill="auto"/>
            <w:tcMar>
              <w:top w:w="100" w:type="dxa"/>
              <w:left w:w="100" w:type="dxa"/>
              <w:bottom w:w="100" w:type="dxa"/>
              <w:right w:w="100" w:type="dxa"/>
            </w:tcMar>
          </w:tcPr>
          <w:p w14:paraId="53F8940E" w14:textId="77777777" w:rsidR="00EC517F" w:rsidRPr="00EC28B2" w:rsidRDefault="00EC517F" w:rsidP="00240699">
            <w:pPr>
              <w:spacing w:after="0" w:line="240" w:lineRule="auto"/>
              <w:ind w:left="57" w:right="57"/>
              <w:contextualSpacing/>
              <w:rPr>
                <w:rFonts w:ascii="Times New Roman" w:hAnsi="Times New Roman"/>
                <w:bCs/>
                <w:sz w:val="24"/>
                <w:szCs w:val="24"/>
              </w:rPr>
            </w:pPr>
            <w:r w:rsidRPr="00EC28B2">
              <w:rPr>
                <w:rFonts w:ascii="Times New Roman" w:hAnsi="Times New Roman"/>
                <w:bCs/>
                <w:sz w:val="24"/>
                <w:szCs w:val="24"/>
              </w:rPr>
              <w:t xml:space="preserve">1. Гражданско-правовые договоры: понятие, формы, условия, порядок заключения. </w:t>
            </w:r>
          </w:p>
          <w:p w14:paraId="0254C6D0" w14:textId="77777777" w:rsidR="00EC517F" w:rsidRPr="00EC28B2" w:rsidRDefault="00EC517F" w:rsidP="00240699">
            <w:pPr>
              <w:spacing w:after="0" w:line="240" w:lineRule="auto"/>
              <w:ind w:left="57" w:right="57"/>
              <w:contextualSpacing/>
              <w:rPr>
                <w:rFonts w:ascii="Times New Roman" w:hAnsi="Times New Roman"/>
                <w:bCs/>
                <w:sz w:val="24"/>
                <w:szCs w:val="24"/>
              </w:rPr>
            </w:pPr>
            <w:r w:rsidRPr="00EC28B2">
              <w:rPr>
                <w:rFonts w:ascii="Times New Roman" w:hAnsi="Times New Roman"/>
                <w:bCs/>
                <w:sz w:val="24"/>
                <w:szCs w:val="24"/>
              </w:rPr>
              <w:t xml:space="preserve">2. Виды договоров. </w:t>
            </w:r>
          </w:p>
          <w:p w14:paraId="095BD85B" w14:textId="77777777" w:rsidR="00EC517F" w:rsidRPr="00EC28B2" w:rsidRDefault="00EC517F" w:rsidP="00240699">
            <w:pPr>
              <w:spacing w:after="0" w:line="240" w:lineRule="auto"/>
              <w:ind w:left="57" w:right="57"/>
              <w:contextualSpacing/>
              <w:rPr>
                <w:rFonts w:ascii="Times New Roman" w:hAnsi="Times New Roman"/>
                <w:bCs/>
                <w:sz w:val="24"/>
                <w:szCs w:val="24"/>
              </w:rPr>
            </w:pPr>
            <w:r w:rsidRPr="00EC28B2">
              <w:rPr>
                <w:rFonts w:ascii="Times New Roman" w:hAnsi="Times New Roman"/>
                <w:bCs/>
                <w:sz w:val="24"/>
                <w:szCs w:val="24"/>
              </w:rPr>
              <w:t>3. Исполнение договоров, ответственность за неисполнение договоров.</w:t>
            </w:r>
          </w:p>
          <w:p w14:paraId="2387D6C8" w14:textId="77777777" w:rsidR="00EC517F" w:rsidRPr="00EC28B2" w:rsidRDefault="00EC517F" w:rsidP="00240699">
            <w:pPr>
              <w:spacing w:after="0" w:line="240" w:lineRule="auto"/>
              <w:ind w:left="57" w:right="57"/>
              <w:contextualSpacing/>
              <w:rPr>
                <w:rFonts w:ascii="Times New Roman" w:hAnsi="Times New Roman"/>
                <w:bCs/>
                <w:sz w:val="24"/>
                <w:szCs w:val="24"/>
              </w:rPr>
            </w:pPr>
            <w:r w:rsidRPr="00EC28B2">
              <w:rPr>
                <w:rFonts w:ascii="Times New Roman" w:hAnsi="Times New Roman"/>
                <w:bCs/>
                <w:sz w:val="24"/>
                <w:szCs w:val="24"/>
              </w:rPr>
              <w:t>4. Рассмотрение и разрешение экономических споров</w:t>
            </w:r>
          </w:p>
        </w:tc>
        <w:tc>
          <w:tcPr>
            <w:tcW w:w="703" w:type="pct"/>
            <w:shd w:val="clear" w:color="auto" w:fill="auto"/>
            <w:tcMar>
              <w:top w:w="100" w:type="dxa"/>
              <w:left w:w="100" w:type="dxa"/>
              <w:bottom w:w="100" w:type="dxa"/>
              <w:right w:w="100" w:type="dxa"/>
            </w:tcMar>
          </w:tcPr>
          <w:p w14:paraId="2D477836"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29DB77B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54B6283E"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3EED0798"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p>
        </w:tc>
        <w:tc>
          <w:tcPr>
            <w:tcW w:w="2504" w:type="pct"/>
            <w:shd w:val="clear" w:color="auto" w:fill="auto"/>
            <w:tcMar>
              <w:top w:w="100" w:type="dxa"/>
              <w:left w:w="100" w:type="dxa"/>
              <w:bottom w:w="100" w:type="dxa"/>
              <w:right w:w="100" w:type="dxa"/>
            </w:tcMar>
          </w:tcPr>
          <w:p w14:paraId="26493AF8"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62681362"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4DBC87E5"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3FF02D84"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6B32BA5F"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p>
        </w:tc>
        <w:tc>
          <w:tcPr>
            <w:tcW w:w="2504" w:type="pct"/>
            <w:shd w:val="clear" w:color="auto" w:fill="auto"/>
            <w:tcMar>
              <w:top w:w="100" w:type="dxa"/>
              <w:left w:w="100" w:type="dxa"/>
              <w:bottom w:w="100" w:type="dxa"/>
              <w:right w:w="100" w:type="dxa"/>
            </w:tcMar>
          </w:tcPr>
          <w:p w14:paraId="1424C547"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61B0E485"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5A3BB73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10A01F23" w14:textId="77777777" w:rsidTr="00EC517F">
        <w:tblPrEx>
          <w:tblLook w:val="0600" w:firstRow="0" w:lastRow="0" w:firstColumn="0" w:lastColumn="0" w:noHBand="1" w:noVBand="1"/>
        </w:tblPrEx>
        <w:trPr>
          <w:trHeight w:val="170"/>
        </w:trPr>
        <w:tc>
          <w:tcPr>
            <w:tcW w:w="3625" w:type="pct"/>
            <w:gridSpan w:val="2"/>
            <w:shd w:val="clear" w:color="auto" w:fill="auto"/>
            <w:tcMar>
              <w:top w:w="100" w:type="dxa"/>
              <w:left w:w="100" w:type="dxa"/>
              <w:bottom w:w="100" w:type="dxa"/>
              <w:right w:w="100" w:type="dxa"/>
            </w:tcMar>
          </w:tcPr>
          <w:p w14:paraId="7C0F02CE"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 xml:space="preserve">Раздел </w:t>
            </w:r>
            <w:r w:rsidRPr="00EC28B2">
              <w:rPr>
                <w:rFonts w:ascii="Times New Roman" w:hAnsi="Times New Roman"/>
                <w:b/>
                <w:color w:val="000000"/>
                <w:sz w:val="24"/>
                <w:szCs w:val="24"/>
                <w:lang w:val="en-US"/>
              </w:rPr>
              <w:t>V</w:t>
            </w:r>
            <w:r w:rsidRPr="00EC28B2">
              <w:rPr>
                <w:rFonts w:ascii="Times New Roman" w:hAnsi="Times New Roman"/>
                <w:b/>
                <w:color w:val="000000"/>
                <w:sz w:val="24"/>
                <w:szCs w:val="24"/>
              </w:rPr>
              <w:t>. Правовое регулирование трудовых отношений</w:t>
            </w:r>
          </w:p>
        </w:tc>
        <w:tc>
          <w:tcPr>
            <w:tcW w:w="703" w:type="pct"/>
            <w:shd w:val="clear" w:color="auto" w:fill="auto"/>
            <w:tcMar>
              <w:top w:w="100" w:type="dxa"/>
              <w:left w:w="100" w:type="dxa"/>
              <w:bottom w:w="100" w:type="dxa"/>
              <w:right w:w="100" w:type="dxa"/>
            </w:tcMar>
          </w:tcPr>
          <w:p w14:paraId="66EBA19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28/</w:t>
            </w:r>
            <w:r>
              <w:rPr>
                <w:rFonts w:ascii="Times New Roman" w:hAnsi="Times New Roman"/>
                <w:b/>
                <w:color w:val="000000"/>
                <w:sz w:val="24"/>
                <w:szCs w:val="24"/>
              </w:rPr>
              <w:t>10</w:t>
            </w:r>
          </w:p>
        </w:tc>
        <w:tc>
          <w:tcPr>
            <w:tcW w:w="672" w:type="pct"/>
            <w:shd w:val="clear" w:color="auto" w:fill="auto"/>
            <w:tcMar>
              <w:top w:w="100" w:type="dxa"/>
              <w:left w:w="100" w:type="dxa"/>
              <w:bottom w:w="100" w:type="dxa"/>
              <w:right w:w="100" w:type="dxa"/>
            </w:tcMar>
          </w:tcPr>
          <w:p w14:paraId="78A297A2"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i/>
                <w:color w:val="FF0000"/>
                <w:sz w:val="24"/>
                <w:szCs w:val="24"/>
              </w:rPr>
            </w:pPr>
          </w:p>
        </w:tc>
      </w:tr>
      <w:tr w:rsidR="00EC517F" w:rsidRPr="00EC28B2" w14:paraId="6E87BF59"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69D729CD"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5.1.</w:t>
            </w:r>
          </w:p>
          <w:p w14:paraId="7E6B7E20"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Трудовое право в системе социального регулирования</w:t>
            </w:r>
          </w:p>
        </w:tc>
        <w:tc>
          <w:tcPr>
            <w:tcW w:w="2504" w:type="pct"/>
            <w:shd w:val="clear" w:color="auto" w:fill="auto"/>
            <w:tcMar>
              <w:top w:w="100" w:type="dxa"/>
              <w:left w:w="100" w:type="dxa"/>
              <w:bottom w:w="100" w:type="dxa"/>
              <w:right w:w="100" w:type="dxa"/>
            </w:tcMar>
          </w:tcPr>
          <w:p w14:paraId="7CD29DF6"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3702EED0"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w:t>
            </w:r>
          </w:p>
        </w:tc>
        <w:tc>
          <w:tcPr>
            <w:tcW w:w="672" w:type="pct"/>
            <w:vMerge w:val="restart"/>
            <w:shd w:val="clear" w:color="auto" w:fill="auto"/>
            <w:tcMar>
              <w:top w:w="100" w:type="dxa"/>
              <w:left w:w="100" w:type="dxa"/>
              <w:bottom w:w="100" w:type="dxa"/>
              <w:right w:w="100" w:type="dxa"/>
            </w:tcMar>
          </w:tcPr>
          <w:p w14:paraId="06907290"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ОК 02, ОК 03, ОК 04, ОК 05, ОК 06,   ПК 1.1</w:t>
            </w:r>
          </w:p>
        </w:tc>
      </w:tr>
      <w:tr w:rsidR="00EC517F" w:rsidRPr="00EC28B2" w14:paraId="646A9EF6"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68C4ACA5"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5C2024C2"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 xml:space="preserve">1. Трудовое право. Степень значимости трудового права. </w:t>
            </w:r>
          </w:p>
          <w:p w14:paraId="582F191E"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 xml:space="preserve">2. Источники трудового права. Трудовой кодекс Российской Федерации. Структура, характеристики Трудового кодекса.  </w:t>
            </w:r>
          </w:p>
          <w:p w14:paraId="21E36A4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3. Трудовые правоотношения. Субъекты трудовых правоотношений</w:t>
            </w:r>
          </w:p>
        </w:tc>
        <w:tc>
          <w:tcPr>
            <w:tcW w:w="703" w:type="pct"/>
            <w:shd w:val="clear" w:color="auto" w:fill="auto"/>
            <w:tcMar>
              <w:top w:w="100" w:type="dxa"/>
              <w:left w:w="100" w:type="dxa"/>
              <w:bottom w:w="100" w:type="dxa"/>
              <w:right w:w="100" w:type="dxa"/>
            </w:tcMar>
          </w:tcPr>
          <w:p w14:paraId="2C718348"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19C6384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4BADF596"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69613E06"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52955348"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45A8C899"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77246E72"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2298BF28"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6BB3642A"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5C1695F1"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698333F6"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696D5668"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30DE8C75"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58EA202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5.2.</w:t>
            </w:r>
          </w:p>
          <w:p w14:paraId="28E10C21"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Правовое регулирование занятости и трудоустройства</w:t>
            </w:r>
          </w:p>
        </w:tc>
        <w:tc>
          <w:tcPr>
            <w:tcW w:w="2504" w:type="pct"/>
            <w:shd w:val="clear" w:color="auto" w:fill="auto"/>
            <w:tcMar>
              <w:top w:w="100" w:type="dxa"/>
              <w:left w:w="100" w:type="dxa"/>
              <w:bottom w:w="100" w:type="dxa"/>
              <w:right w:w="100" w:type="dxa"/>
            </w:tcMar>
          </w:tcPr>
          <w:p w14:paraId="5C9B2727"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4739E2DA"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6</w:t>
            </w:r>
          </w:p>
        </w:tc>
        <w:tc>
          <w:tcPr>
            <w:tcW w:w="672" w:type="pct"/>
            <w:vMerge w:val="restart"/>
            <w:shd w:val="clear" w:color="auto" w:fill="auto"/>
            <w:tcMar>
              <w:top w:w="100" w:type="dxa"/>
              <w:left w:w="100" w:type="dxa"/>
              <w:bottom w:w="100" w:type="dxa"/>
              <w:right w:w="100" w:type="dxa"/>
            </w:tcMar>
          </w:tcPr>
          <w:p w14:paraId="12C09D50"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025FD0EC" w14:textId="77777777" w:rsidR="00EC517F" w:rsidRPr="00EC28B2" w:rsidRDefault="00EC517F" w:rsidP="00240699">
            <w:pP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sz w:val="24"/>
                <w:szCs w:val="24"/>
              </w:rPr>
              <w:t>ОК 03, ОК 05, ОК 06, ОК 10, ПК 1.1</w:t>
            </w:r>
          </w:p>
        </w:tc>
      </w:tr>
      <w:tr w:rsidR="00EC517F" w:rsidRPr="00EC28B2" w14:paraId="6B9F3169"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64BF2A1D"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14BF8191"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 xml:space="preserve">1. Понятие и формы занятости. </w:t>
            </w:r>
          </w:p>
          <w:p w14:paraId="11DA41CA"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2. Безработные и их правовой статус.</w:t>
            </w:r>
          </w:p>
          <w:p w14:paraId="7D1A9901"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3. Социальная поддержка безработных и правовые основы государственного содействия трудоустройству.</w:t>
            </w:r>
          </w:p>
        </w:tc>
        <w:tc>
          <w:tcPr>
            <w:tcW w:w="703" w:type="pct"/>
            <w:shd w:val="clear" w:color="auto" w:fill="auto"/>
            <w:tcMar>
              <w:top w:w="100" w:type="dxa"/>
              <w:left w:w="100" w:type="dxa"/>
              <w:bottom w:w="100" w:type="dxa"/>
              <w:right w:w="100" w:type="dxa"/>
            </w:tcMar>
          </w:tcPr>
          <w:p w14:paraId="006CA52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6309020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43A7AF28"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5378C45"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4F0D081C"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b/>
                <w:color w:val="000000"/>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41FCFA3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4</w:t>
            </w:r>
          </w:p>
        </w:tc>
        <w:tc>
          <w:tcPr>
            <w:tcW w:w="672" w:type="pct"/>
            <w:vMerge/>
            <w:shd w:val="clear" w:color="auto" w:fill="auto"/>
            <w:tcMar>
              <w:top w:w="100" w:type="dxa"/>
              <w:left w:w="100" w:type="dxa"/>
              <w:bottom w:w="100" w:type="dxa"/>
              <w:right w:w="100" w:type="dxa"/>
            </w:tcMar>
          </w:tcPr>
          <w:p w14:paraId="21187E08"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25922F45"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12F7587E"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360A8DC6"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sz w:val="24"/>
                <w:szCs w:val="24"/>
              </w:rPr>
            </w:pPr>
            <w:r w:rsidRPr="00EC28B2">
              <w:rPr>
                <w:rFonts w:ascii="Times New Roman" w:hAnsi="Times New Roman"/>
                <w:sz w:val="24"/>
                <w:szCs w:val="24"/>
              </w:rPr>
              <w:t>Практическое занятие 4. Составление резюме</w:t>
            </w:r>
          </w:p>
        </w:tc>
        <w:tc>
          <w:tcPr>
            <w:tcW w:w="703" w:type="pct"/>
            <w:shd w:val="clear" w:color="auto" w:fill="auto"/>
            <w:tcMar>
              <w:top w:w="100" w:type="dxa"/>
              <w:left w:w="100" w:type="dxa"/>
              <w:bottom w:w="100" w:type="dxa"/>
              <w:right w:w="100" w:type="dxa"/>
            </w:tcMar>
          </w:tcPr>
          <w:p w14:paraId="4DEDC10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3512995C"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45EC4C26"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42C4387"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61278D99"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sz w:val="24"/>
                <w:szCs w:val="24"/>
              </w:rPr>
            </w:pPr>
            <w:r w:rsidRPr="00EC28B2">
              <w:rPr>
                <w:rFonts w:ascii="Times New Roman" w:hAnsi="Times New Roman"/>
                <w:sz w:val="24"/>
                <w:szCs w:val="24"/>
              </w:rPr>
              <w:t>Практическое занятие 5. Определение правового статуса безработного</w:t>
            </w:r>
          </w:p>
        </w:tc>
        <w:tc>
          <w:tcPr>
            <w:tcW w:w="703" w:type="pct"/>
            <w:shd w:val="clear" w:color="auto" w:fill="auto"/>
            <w:tcMar>
              <w:top w:w="100" w:type="dxa"/>
              <w:left w:w="100" w:type="dxa"/>
              <w:bottom w:w="100" w:type="dxa"/>
              <w:right w:w="100" w:type="dxa"/>
            </w:tcMar>
          </w:tcPr>
          <w:p w14:paraId="457014A7"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77D51DFC"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4F6AC2DF"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15323489"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4216205F"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65E4A39E"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0F65CCB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13D49838"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4DC2C8AA"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5.3. Трудовой договор</w:t>
            </w:r>
          </w:p>
        </w:tc>
        <w:tc>
          <w:tcPr>
            <w:tcW w:w="2504" w:type="pct"/>
            <w:shd w:val="clear" w:color="auto" w:fill="auto"/>
            <w:tcMar>
              <w:top w:w="100" w:type="dxa"/>
              <w:left w:w="100" w:type="dxa"/>
              <w:bottom w:w="100" w:type="dxa"/>
              <w:right w:w="100" w:type="dxa"/>
            </w:tcMar>
          </w:tcPr>
          <w:p w14:paraId="449911ED"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3F5187B7"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 xml:space="preserve">8 </w:t>
            </w:r>
          </w:p>
        </w:tc>
        <w:tc>
          <w:tcPr>
            <w:tcW w:w="672" w:type="pct"/>
            <w:vMerge w:val="restart"/>
            <w:shd w:val="clear" w:color="auto" w:fill="auto"/>
            <w:tcMar>
              <w:top w:w="100" w:type="dxa"/>
              <w:left w:w="100" w:type="dxa"/>
              <w:bottom w:w="100" w:type="dxa"/>
              <w:right w:w="100" w:type="dxa"/>
            </w:tcMar>
          </w:tcPr>
          <w:p w14:paraId="35D0506C"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13AA0A04"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7D4EF991"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59C91FC4" w14:textId="77777777" w:rsidR="00EC517F" w:rsidRPr="00EC28B2" w:rsidRDefault="00EC517F" w:rsidP="00240699">
            <w:pP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sz w:val="24"/>
                <w:szCs w:val="24"/>
              </w:rPr>
              <w:t>ОК 10, ПК 1.1</w:t>
            </w:r>
          </w:p>
        </w:tc>
      </w:tr>
      <w:tr w:rsidR="00EC517F" w:rsidRPr="00EC28B2" w14:paraId="611EC193"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DE0530A"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p>
        </w:tc>
        <w:tc>
          <w:tcPr>
            <w:tcW w:w="2504" w:type="pct"/>
            <w:shd w:val="clear" w:color="auto" w:fill="auto"/>
            <w:tcMar>
              <w:top w:w="100" w:type="dxa"/>
              <w:left w:w="100" w:type="dxa"/>
              <w:bottom w:w="100" w:type="dxa"/>
              <w:right w:w="100" w:type="dxa"/>
            </w:tcMar>
          </w:tcPr>
          <w:p w14:paraId="01DE9767"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1. Трудовой договор: понятие и виды.</w:t>
            </w:r>
          </w:p>
          <w:p w14:paraId="53630C0E"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2. Содержание трудового договора.</w:t>
            </w:r>
          </w:p>
          <w:p w14:paraId="19D2536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3. Заключение, изменение, прекращение трудового договора.</w:t>
            </w:r>
          </w:p>
          <w:p w14:paraId="34D73B0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4. Права и обязанности сторон по трудовому договору.</w:t>
            </w:r>
          </w:p>
        </w:tc>
        <w:tc>
          <w:tcPr>
            <w:tcW w:w="703" w:type="pct"/>
            <w:shd w:val="clear" w:color="auto" w:fill="auto"/>
            <w:tcMar>
              <w:top w:w="100" w:type="dxa"/>
              <w:left w:w="100" w:type="dxa"/>
              <w:bottom w:w="100" w:type="dxa"/>
              <w:right w:w="100" w:type="dxa"/>
            </w:tcMar>
          </w:tcPr>
          <w:p w14:paraId="3FFFC7B1"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4</w:t>
            </w:r>
          </w:p>
        </w:tc>
        <w:tc>
          <w:tcPr>
            <w:tcW w:w="672" w:type="pct"/>
            <w:vMerge/>
            <w:shd w:val="clear" w:color="auto" w:fill="auto"/>
            <w:tcMar>
              <w:top w:w="100" w:type="dxa"/>
              <w:left w:w="100" w:type="dxa"/>
              <w:bottom w:w="100" w:type="dxa"/>
              <w:right w:w="100" w:type="dxa"/>
            </w:tcMar>
          </w:tcPr>
          <w:p w14:paraId="529CB6D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p>
        </w:tc>
      </w:tr>
      <w:tr w:rsidR="00EC517F" w:rsidRPr="00EC28B2" w14:paraId="22861702"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3F50714"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p>
        </w:tc>
        <w:tc>
          <w:tcPr>
            <w:tcW w:w="2504" w:type="pct"/>
            <w:shd w:val="clear" w:color="auto" w:fill="auto"/>
            <w:tcMar>
              <w:top w:w="100" w:type="dxa"/>
              <w:left w:w="100" w:type="dxa"/>
              <w:bottom w:w="100" w:type="dxa"/>
              <w:right w:w="100" w:type="dxa"/>
            </w:tcMar>
          </w:tcPr>
          <w:p w14:paraId="1A1D92F0"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sz w:val="24"/>
                <w:szCs w:val="24"/>
              </w:rPr>
            </w:pPr>
            <w:r w:rsidRPr="00EC28B2">
              <w:rPr>
                <w:rFonts w:ascii="Times New Roman" w:hAnsi="Times New Roman"/>
                <w:b/>
                <w:color w:val="000000"/>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7B9AC0A6"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4</w:t>
            </w:r>
          </w:p>
        </w:tc>
        <w:tc>
          <w:tcPr>
            <w:tcW w:w="672" w:type="pct"/>
            <w:vMerge/>
            <w:shd w:val="clear" w:color="auto" w:fill="auto"/>
            <w:tcMar>
              <w:top w:w="100" w:type="dxa"/>
              <w:left w:w="100" w:type="dxa"/>
              <w:bottom w:w="100" w:type="dxa"/>
              <w:right w:w="100" w:type="dxa"/>
            </w:tcMar>
          </w:tcPr>
          <w:p w14:paraId="7ADD9ABC"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4B9AE63B"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0D2D732F"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p>
        </w:tc>
        <w:tc>
          <w:tcPr>
            <w:tcW w:w="2504" w:type="pct"/>
            <w:shd w:val="clear" w:color="auto" w:fill="auto"/>
            <w:tcMar>
              <w:top w:w="100" w:type="dxa"/>
              <w:left w:w="100" w:type="dxa"/>
              <w:bottom w:w="100" w:type="dxa"/>
              <w:right w:w="100" w:type="dxa"/>
            </w:tcMar>
          </w:tcPr>
          <w:p w14:paraId="23A8822E"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sz w:val="24"/>
                <w:szCs w:val="24"/>
              </w:rPr>
            </w:pPr>
            <w:r w:rsidRPr="00EC28B2">
              <w:rPr>
                <w:rFonts w:ascii="Times New Roman" w:hAnsi="Times New Roman"/>
                <w:sz w:val="24"/>
                <w:szCs w:val="24"/>
              </w:rPr>
              <w:t xml:space="preserve">Практическое занятие 6. Составление проекта трудового договора </w:t>
            </w:r>
          </w:p>
        </w:tc>
        <w:tc>
          <w:tcPr>
            <w:tcW w:w="703" w:type="pct"/>
            <w:shd w:val="clear" w:color="auto" w:fill="auto"/>
            <w:tcMar>
              <w:top w:w="100" w:type="dxa"/>
              <w:left w:w="100" w:type="dxa"/>
              <w:bottom w:w="100" w:type="dxa"/>
              <w:right w:w="100" w:type="dxa"/>
            </w:tcMar>
          </w:tcPr>
          <w:p w14:paraId="1296E9B8"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4290E480"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i/>
                <w:color w:val="FF0000"/>
                <w:sz w:val="24"/>
                <w:szCs w:val="24"/>
              </w:rPr>
            </w:pPr>
          </w:p>
        </w:tc>
      </w:tr>
      <w:tr w:rsidR="00EC517F" w:rsidRPr="00EC28B2" w14:paraId="44665533"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107F3636"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7B4F61BF"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sz w:val="24"/>
                <w:szCs w:val="24"/>
              </w:rPr>
            </w:pPr>
            <w:r w:rsidRPr="00EC28B2">
              <w:rPr>
                <w:rFonts w:ascii="Times New Roman" w:hAnsi="Times New Roman"/>
                <w:sz w:val="24"/>
                <w:szCs w:val="24"/>
              </w:rPr>
              <w:t>Практическое занятие 7. Оформление приема на работу</w:t>
            </w:r>
          </w:p>
        </w:tc>
        <w:tc>
          <w:tcPr>
            <w:tcW w:w="703" w:type="pct"/>
            <w:shd w:val="clear" w:color="auto" w:fill="auto"/>
            <w:tcMar>
              <w:top w:w="100" w:type="dxa"/>
              <w:left w:w="100" w:type="dxa"/>
              <w:bottom w:w="100" w:type="dxa"/>
              <w:right w:w="100" w:type="dxa"/>
            </w:tcMar>
          </w:tcPr>
          <w:p w14:paraId="2F65DC11"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71B83F6E"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i/>
                <w:color w:val="FF0000"/>
                <w:sz w:val="24"/>
                <w:szCs w:val="24"/>
              </w:rPr>
            </w:pPr>
          </w:p>
        </w:tc>
      </w:tr>
      <w:tr w:rsidR="00EC517F" w:rsidRPr="00EC28B2" w14:paraId="26B1D312"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24DF5148"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263E0323"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340B103C"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277AA251"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i/>
                <w:color w:val="FF0000"/>
                <w:sz w:val="24"/>
                <w:szCs w:val="24"/>
              </w:rPr>
            </w:pPr>
          </w:p>
        </w:tc>
      </w:tr>
      <w:tr w:rsidR="00EC517F" w:rsidRPr="00EC28B2" w14:paraId="303CEDA0"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0EFB249F"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5.4.</w:t>
            </w:r>
          </w:p>
          <w:p w14:paraId="53B89B63"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lastRenderedPageBreak/>
              <w:t xml:space="preserve"> Рабочее время и время отдыха</w:t>
            </w:r>
          </w:p>
        </w:tc>
        <w:tc>
          <w:tcPr>
            <w:tcW w:w="2504" w:type="pct"/>
            <w:shd w:val="clear" w:color="auto" w:fill="auto"/>
            <w:tcMar>
              <w:top w:w="100" w:type="dxa"/>
              <w:left w:w="100" w:type="dxa"/>
              <w:bottom w:w="100" w:type="dxa"/>
              <w:right w:w="100" w:type="dxa"/>
            </w:tcMar>
          </w:tcPr>
          <w:p w14:paraId="6C2E0492"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lastRenderedPageBreak/>
              <w:t>Содержание учебного материала</w:t>
            </w:r>
          </w:p>
        </w:tc>
        <w:tc>
          <w:tcPr>
            <w:tcW w:w="703" w:type="pct"/>
            <w:shd w:val="clear" w:color="auto" w:fill="auto"/>
            <w:tcMar>
              <w:top w:w="100" w:type="dxa"/>
              <w:left w:w="100" w:type="dxa"/>
              <w:bottom w:w="100" w:type="dxa"/>
              <w:right w:w="100" w:type="dxa"/>
            </w:tcMar>
          </w:tcPr>
          <w:p w14:paraId="3C724C8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w:t>
            </w:r>
          </w:p>
        </w:tc>
        <w:tc>
          <w:tcPr>
            <w:tcW w:w="672" w:type="pct"/>
            <w:vMerge w:val="restart"/>
            <w:shd w:val="clear" w:color="auto" w:fill="auto"/>
            <w:tcMar>
              <w:top w:w="100" w:type="dxa"/>
              <w:left w:w="100" w:type="dxa"/>
              <w:bottom w:w="100" w:type="dxa"/>
              <w:right w:w="100" w:type="dxa"/>
            </w:tcMar>
          </w:tcPr>
          <w:p w14:paraId="07EF8C47"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0BE5251C"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lastRenderedPageBreak/>
              <w:t xml:space="preserve">ОК 03, ОК 04, </w:t>
            </w:r>
          </w:p>
          <w:p w14:paraId="70CD682E"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132291B8"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10, ПК 1.1 </w:t>
            </w:r>
          </w:p>
        </w:tc>
      </w:tr>
      <w:tr w:rsidR="00EC517F" w:rsidRPr="00EC28B2" w14:paraId="205F1B0E"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2C74EC4B"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1C99B292"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color w:val="000000"/>
                <w:sz w:val="24"/>
                <w:szCs w:val="24"/>
              </w:rPr>
              <w:t>1. Понятие рабочего времени, его виды и правовое регулирование.</w:t>
            </w:r>
          </w:p>
          <w:p w14:paraId="4F643CCA"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color w:val="000000"/>
                <w:sz w:val="24"/>
                <w:szCs w:val="24"/>
              </w:rPr>
              <w:t>2. Понятие времени отдыха, его виды и правовое регулирование</w:t>
            </w:r>
          </w:p>
          <w:p w14:paraId="537D0299"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color w:val="000000"/>
                <w:sz w:val="24"/>
                <w:szCs w:val="24"/>
              </w:rPr>
              <w:t>3. Трудовая дисциплина</w:t>
            </w:r>
          </w:p>
        </w:tc>
        <w:tc>
          <w:tcPr>
            <w:tcW w:w="703" w:type="pct"/>
            <w:shd w:val="clear" w:color="auto" w:fill="auto"/>
            <w:tcMar>
              <w:top w:w="100" w:type="dxa"/>
              <w:left w:w="100" w:type="dxa"/>
              <w:bottom w:w="100" w:type="dxa"/>
              <w:right w:w="100" w:type="dxa"/>
            </w:tcMar>
          </w:tcPr>
          <w:p w14:paraId="7DD99307"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1EEA5F8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6BC88924"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B9DA23A"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69658979"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7757D147"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7F048753"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66D43A9B"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07420C03"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0BD39227"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4E9AAB73"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1EB026F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7C5312D4"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76D93AD3"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5.5.</w:t>
            </w:r>
          </w:p>
          <w:p w14:paraId="06B2ADC9"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Оплата труда</w:t>
            </w:r>
          </w:p>
        </w:tc>
        <w:tc>
          <w:tcPr>
            <w:tcW w:w="2504" w:type="pct"/>
            <w:shd w:val="clear" w:color="auto" w:fill="auto"/>
            <w:tcMar>
              <w:top w:w="100" w:type="dxa"/>
              <w:left w:w="100" w:type="dxa"/>
              <w:bottom w:w="100" w:type="dxa"/>
              <w:right w:w="100" w:type="dxa"/>
            </w:tcMar>
          </w:tcPr>
          <w:p w14:paraId="0FC1B8B0"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15D6E20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w:t>
            </w:r>
          </w:p>
        </w:tc>
        <w:tc>
          <w:tcPr>
            <w:tcW w:w="672" w:type="pct"/>
            <w:vMerge w:val="restart"/>
            <w:shd w:val="clear" w:color="auto" w:fill="auto"/>
            <w:tcMar>
              <w:top w:w="100" w:type="dxa"/>
              <w:left w:w="100" w:type="dxa"/>
              <w:bottom w:w="100" w:type="dxa"/>
              <w:right w:w="100" w:type="dxa"/>
            </w:tcMar>
          </w:tcPr>
          <w:p w14:paraId="6FAAC358"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0514F0C5"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0F657B54"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4338FD1D"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10, ПК 1.1</w:t>
            </w:r>
          </w:p>
        </w:tc>
      </w:tr>
      <w:tr w:rsidR="00EC517F" w:rsidRPr="00EC28B2" w14:paraId="1C5DF6CC"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1A06524B"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7F8FC3B6"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1. Оплата труда по трудовому законодательству: понятие, формы, порядок выплаты. Системы оплаты труда. Особенности начисления и удержаний.</w:t>
            </w:r>
          </w:p>
          <w:p w14:paraId="49540D5C" w14:textId="77777777" w:rsidR="00EC517F" w:rsidRPr="00EC28B2" w:rsidRDefault="00EC517F" w:rsidP="00240699">
            <w:pPr>
              <w:pBdr>
                <w:top w:val="nil"/>
                <w:left w:val="nil"/>
                <w:bottom w:val="nil"/>
                <w:right w:val="nil"/>
                <w:between w:val="nil"/>
              </w:pBdr>
              <w:spacing w:after="0" w:line="240" w:lineRule="auto"/>
              <w:ind w:left="57" w:right="57" w:hanging="2"/>
              <w:contextualSpacing/>
              <w:jc w:val="both"/>
              <w:rPr>
                <w:rFonts w:ascii="Times New Roman" w:hAnsi="Times New Roman"/>
                <w:color w:val="000000"/>
                <w:sz w:val="24"/>
                <w:szCs w:val="24"/>
              </w:rPr>
            </w:pPr>
            <w:r w:rsidRPr="00EC28B2">
              <w:rPr>
                <w:rFonts w:ascii="Times New Roman" w:hAnsi="Times New Roman"/>
                <w:color w:val="000000"/>
                <w:sz w:val="24"/>
                <w:szCs w:val="24"/>
              </w:rPr>
              <w:t xml:space="preserve">2. Ответственность работодателя в области оплаты труда </w:t>
            </w:r>
          </w:p>
        </w:tc>
        <w:tc>
          <w:tcPr>
            <w:tcW w:w="703" w:type="pct"/>
            <w:shd w:val="clear" w:color="auto" w:fill="auto"/>
            <w:tcMar>
              <w:top w:w="100" w:type="dxa"/>
              <w:left w:w="100" w:type="dxa"/>
              <w:bottom w:w="100" w:type="dxa"/>
              <w:right w:w="100" w:type="dxa"/>
            </w:tcMar>
          </w:tcPr>
          <w:p w14:paraId="38916028"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3C22C14A"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75048BE6"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BD1AB74"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15AB5596"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68FF2A2A"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200182D3"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530732C8"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4A78000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78A6B22F"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2E0EAF82"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046FE09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0C272867"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5633F227"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5.6.</w:t>
            </w:r>
          </w:p>
          <w:p w14:paraId="21DDB7A8"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Материальная, дисциплинарная ответственность</w:t>
            </w:r>
          </w:p>
        </w:tc>
        <w:tc>
          <w:tcPr>
            <w:tcW w:w="2504" w:type="pct"/>
            <w:shd w:val="clear" w:color="auto" w:fill="auto"/>
            <w:tcMar>
              <w:top w:w="100" w:type="dxa"/>
              <w:left w:w="100" w:type="dxa"/>
              <w:bottom w:w="100" w:type="dxa"/>
              <w:right w:w="100" w:type="dxa"/>
            </w:tcMar>
          </w:tcPr>
          <w:p w14:paraId="51DB7AAD"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6BFE2619"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w:t>
            </w:r>
          </w:p>
        </w:tc>
        <w:tc>
          <w:tcPr>
            <w:tcW w:w="672" w:type="pct"/>
            <w:vMerge w:val="restart"/>
            <w:shd w:val="clear" w:color="auto" w:fill="auto"/>
            <w:tcMar>
              <w:top w:w="100" w:type="dxa"/>
              <w:left w:w="100" w:type="dxa"/>
              <w:bottom w:w="100" w:type="dxa"/>
              <w:right w:w="100" w:type="dxa"/>
            </w:tcMar>
          </w:tcPr>
          <w:p w14:paraId="10087277"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2F1BE991"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5CDC2B34"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05724755"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10, ПК 1.1</w:t>
            </w:r>
          </w:p>
        </w:tc>
      </w:tr>
      <w:tr w:rsidR="00EC517F" w:rsidRPr="00EC28B2" w14:paraId="09C78B88"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545A473"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6BC2AFF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color w:val="000000"/>
                <w:sz w:val="24"/>
                <w:szCs w:val="24"/>
              </w:rPr>
              <w:t>1. Понятие материальной и дисциплинарной ответственности, и их формы</w:t>
            </w:r>
          </w:p>
          <w:p w14:paraId="26E63914"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color w:val="000000"/>
                <w:sz w:val="24"/>
                <w:szCs w:val="24"/>
              </w:rPr>
              <w:t>2. Порядок возмещения ущерба по трудовому законодательству</w:t>
            </w:r>
          </w:p>
          <w:p w14:paraId="692888B5"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color w:val="000000"/>
                <w:sz w:val="24"/>
                <w:szCs w:val="24"/>
              </w:rPr>
              <w:t>3. Порядок наложения дисциплинарных взысканий</w:t>
            </w:r>
          </w:p>
        </w:tc>
        <w:tc>
          <w:tcPr>
            <w:tcW w:w="703" w:type="pct"/>
            <w:shd w:val="clear" w:color="auto" w:fill="auto"/>
            <w:tcMar>
              <w:top w:w="100" w:type="dxa"/>
              <w:left w:w="100" w:type="dxa"/>
              <w:bottom w:w="100" w:type="dxa"/>
              <w:right w:w="100" w:type="dxa"/>
            </w:tcMar>
          </w:tcPr>
          <w:p w14:paraId="53117CC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60ED46F2"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1AB549F7"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47409D2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14DA86BD"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1E6FCDC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w:t>
            </w:r>
          </w:p>
        </w:tc>
        <w:tc>
          <w:tcPr>
            <w:tcW w:w="672" w:type="pct"/>
            <w:vMerge/>
            <w:shd w:val="clear" w:color="auto" w:fill="auto"/>
            <w:tcMar>
              <w:top w:w="100" w:type="dxa"/>
              <w:left w:w="100" w:type="dxa"/>
              <w:bottom w:w="100" w:type="dxa"/>
              <w:right w:w="100" w:type="dxa"/>
            </w:tcMar>
          </w:tcPr>
          <w:p w14:paraId="42358828"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4521C4FA"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37E33DA1"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23C02C78"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1E76CF69"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w:t>
            </w:r>
          </w:p>
        </w:tc>
        <w:tc>
          <w:tcPr>
            <w:tcW w:w="672" w:type="pct"/>
            <w:vMerge/>
            <w:shd w:val="clear" w:color="auto" w:fill="auto"/>
            <w:tcMar>
              <w:top w:w="100" w:type="dxa"/>
              <w:left w:w="100" w:type="dxa"/>
              <w:bottom w:w="100" w:type="dxa"/>
              <w:right w:w="100" w:type="dxa"/>
            </w:tcMar>
          </w:tcPr>
          <w:p w14:paraId="4EFFC47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5C376207"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3B8E954B"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5.7.</w:t>
            </w:r>
          </w:p>
          <w:p w14:paraId="68023C5B"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Трудовые споры</w:t>
            </w:r>
          </w:p>
        </w:tc>
        <w:tc>
          <w:tcPr>
            <w:tcW w:w="2504" w:type="pct"/>
            <w:shd w:val="clear" w:color="auto" w:fill="auto"/>
            <w:tcMar>
              <w:top w:w="100" w:type="dxa"/>
              <w:left w:w="100" w:type="dxa"/>
              <w:bottom w:w="100" w:type="dxa"/>
              <w:right w:w="100" w:type="dxa"/>
            </w:tcMar>
          </w:tcPr>
          <w:p w14:paraId="38D24E4B"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771267E9"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4</w:t>
            </w:r>
          </w:p>
        </w:tc>
        <w:tc>
          <w:tcPr>
            <w:tcW w:w="672" w:type="pct"/>
            <w:vMerge w:val="restart"/>
            <w:shd w:val="clear" w:color="auto" w:fill="auto"/>
            <w:tcMar>
              <w:top w:w="100" w:type="dxa"/>
              <w:left w:w="100" w:type="dxa"/>
              <w:bottom w:w="100" w:type="dxa"/>
              <w:right w:w="100" w:type="dxa"/>
            </w:tcMar>
          </w:tcPr>
          <w:p w14:paraId="18295F97"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0644E6C5"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1C55CEEA"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22EF9517"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ОК 10, ПК 1.1</w:t>
            </w:r>
          </w:p>
        </w:tc>
      </w:tr>
      <w:tr w:rsidR="00EC517F" w:rsidRPr="00EC28B2" w14:paraId="735B3B2A"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3B89C1B"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6C49916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sz w:val="24"/>
                <w:szCs w:val="24"/>
              </w:rPr>
              <w:t xml:space="preserve">1. Понятие и виды трудовых споров </w:t>
            </w:r>
          </w:p>
          <w:p w14:paraId="5D5CBF5D"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sz w:val="24"/>
                <w:szCs w:val="24"/>
              </w:rPr>
            </w:pPr>
            <w:r w:rsidRPr="00EC28B2">
              <w:rPr>
                <w:rFonts w:ascii="Times New Roman" w:hAnsi="Times New Roman"/>
                <w:color w:val="000000"/>
                <w:sz w:val="24"/>
                <w:szCs w:val="24"/>
              </w:rPr>
              <w:t xml:space="preserve">2.Индивидуальные трудовые споры </w:t>
            </w:r>
            <w:r w:rsidRPr="00EC28B2">
              <w:rPr>
                <w:rFonts w:ascii="Times New Roman" w:hAnsi="Times New Roman"/>
                <w:sz w:val="24"/>
                <w:szCs w:val="24"/>
              </w:rPr>
              <w:t>и порядок их рассмотрения</w:t>
            </w:r>
          </w:p>
          <w:p w14:paraId="4A26389D"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sz w:val="24"/>
                <w:szCs w:val="24"/>
              </w:rPr>
              <w:t>3.</w:t>
            </w:r>
            <w:r w:rsidRPr="00EC28B2">
              <w:rPr>
                <w:rFonts w:ascii="Times New Roman" w:hAnsi="Times New Roman"/>
                <w:color w:val="000000"/>
                <w:sz w:val="24"/>
                <w:szCs w:val="24"/>
              </w:rPr>
              <w:t xml:space="preserve"> Коллективные споры и порядок их разрешения</w:t>
            </w:r>
          </w:p>
        </w:tc>
        <w:tc>
          <w:tcPr>
            <w:tcW w:w="703" w:type="pct"/>
            <w:shd w:val="clear" w:color="auto" w:fill="auto"/>
            <w:tcMar>
              <w:top w:w="100" w:type="dxa"/>
              <w:left w:w="100" w:type="dxa"/>
              <w:bottom w:w="100" w:type="dxa"/>
              <w:right w:w="100" w:type="dxa"/>
            </w:tcMar>
          </w:tcPr>
          <w:p w14:paraId="3756B31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1421E502"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66AFC4E7"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0DF9B85E"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p>
        </w:tc>
        <w:tc>
          <w:tcPr>
            <w:tcW w:w="2504" w:type="pct"/>
            <w:shd w:val="clear" w:color="auto" w:fill="auto"/>
            <w:tcMar>
              <w:top w:w="100" w:type="dxa"/>
              <w:left w:w="100" w:type="dxa"/>
              <w:bottom w:w="100" w:type="dxa"/>
              <w:right w:w="100" w:type="dxa"/>
            </w:tcMar>
          </w:tcPr>
          <w:p w14:paraId="4022963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b/>
                <w:color w:val="000000"/>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09EA5C75"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w:t>
            </w:r>
          </w:p>
        </w:tc>
        <w:tc>
          <w:tcPr>
            <w:tcW w:w="672" w:type="pct"/>
            <w:vMerge/>
            <w:shd w:val="clear" w:color="auto" w:fill="auto"/>
            <w:tcMar>
              <w:top w:w="100" w:type="dxa"/>
              <w:left w:w="100" w:type="dxa"/>
              <w:bottom w:w="100" w:type="dxa"/>
              <w:right w:w="100" w:type="dxa"/>
            </w:tcMar>
          </w:tcPr>
          <w:p w14:paraId="7EE9B41D"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17D0DFF4"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0021C23D"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p>
        </w:tc>
        <w:tc>
          <w:tcPr>
            <w:tcW w:w="2504" w:type="pct"/>
            <w:shd w:val="clear" w:color="auto" w:fill="auto"/>
            <w:tcMar>
              <w:top w:w="100" w:type="dxa"/>
              <w:left w:w="100" w:type="dxa"/>
              <w:bottom w:w="100" w:type="dxa"/>
              <w:right w:w="100" w:type="dxa"/>
            </w:tcMar>
          </w:tcPr>
          <w:p w14:paraId="2A255C5A"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FF0000"/>
                <w:sz w:val="24"/>
                <w:szCs w:val="24"/>
              </w:rPr>
            </w:pPr>
            <w:r w:rsidRPr="00EC28B2">
              <w:rPr>
                <w:rFonts w:ascii="Times New Roman" w:hAnsi="Times New Roman"/>
                <w:sz w:val="24"/>
                <w:szCs w:val="24"/>
              </w:rPr>
              <w:t>Практическое занятие 8. Составление заявления в комиссию по трудовым спорам</w:t>
            </w:r>
          </w:p>
        </w:tc>
        <w:tc>
          <w:tcPr>
            <w:tcW w:w="703" w:type="pct"/>
            <w:shd w:val="clear" w:color="auto" w:fill="auto"/>
            <w:tcMar>
              <w:top w:w="100" w:type="dxa"/>
              <w:left w:w="100" w:type="dxa"/>
              <w:bottom w:w="100" w:type="dxa"/>
              <w:right w:w="100" w:type="dxa"/>
            </w:tcMar>
          </w:tcPr>
          <w:p w14:paraId="7654B964"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2B59319B"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i/>
                <w:color w:val="FF0000"/>
                <w:sz w:val="24"/>
                <w:szCs w:val="24"/>
              </w:rPr>
            </w:pPr>
          </w:p>
        </w:tc>
      </w:tr>
      <w:tr w:rsidR="00EC517F" w:rsidRPr="00EC28B2" w14:paraId="76841EAE"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432C428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p>
        </w:tc>
        <w:tc>
          <w:tcPr>
            <w:tcW w:w="2504" w:type="pct"/>
            <w:shd w:val="clear" w:color="auto" w:fill="auto"/>
            <w:tcMar>
              <w:top w:w="100" w:type="dxa"/>
              <w:left w:w="100" w:type="dxa"/>
              <w:bottom w:w="100" w:type="dxa"/>
              <w:right w:w="100" w:type="dxa"/>
            </w:tcMar>
          </w:tcPr>
          <w:p w14:paraId="1401C376"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22B44E1A" w14:textId="77777777" w:rsidR="00EC517F" w:rsidRPr="00EC28B2" w:rsidRDefault="00EC517F" w:rsidP="00240699">
            <w:pPr>
              <w:spacing w:after="0" w:line="240" w:lineRule="auto"/>
              <w:ind w:left="57" w:right="57"/>
              <w:contextualSpacing/>
              <w:jc w:val="center"/>
              <w:rPr>
                <w:rFonts w:ascii="Times New Roman" w:hAnsi="Times New Roman"/>
                <w:sz w:val="24"/>
                <w:szCs w:val="24"/>
              </w:rPr>
            </w:pPr>
            <w:r w:rsidRPr="00EC28B2">
              <w:rPr>
                <w:rFonts w:ascii="Times New Roman" w:hAnsi="Times New Roman"/>
                <w:sz w:val="24"/>
                <w:szCs w:val="24"/>
              </w:rPr>
              <w:t>-</w:t>
            </w:r>
          </w:p>
        </w:tc>
        <w:tc>
          <w:tcPr>
            <w:tcW w:w="672" w:type="pct"/>
            <w:vMerge/>
            <w:shd w:val="clear" w:color="auto" w:fill="auto"/>
            <w:tcMar>
              <w:top w:w="100" w:type="dxa"/>
              <w:left w:w="100" w:type="dxa"/>
              <w:bottom w:w="100" w:type="dxa"/>
              <w:right w:w="100" w:type="dxa"/>
            </w:tcMar>
          </w:tcPr>
          <w:p w14:paraId="7A24F2D0"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i/>
                <w:color w:val="FF0000"/>
                <w:sz w:val="24"/>
                <w:szCs w:val="24"/>
              </w:rPr>
            </w:pPr>
          </w:p>
        </w:tc>
      </w:tr>
      <w:tr w:rsidR="00EC517F" w:rsidRPr="00EC28B2" w14:paraId="06EADA7A" w14:textId="77777777" w:rsidTr="00EC517F">
        <w:tblPrEx>
          <w:tblLook w:val="0600" w:firstRow="0" w:lastRow="0" w:firstColumn="0" w:lastColumn="0" w:noHBand="1" w:noVBand="1"/>
        </w:tblPrEx>
        <w:trPr>
          <w:trHeight w:val="170"/>
        </w:trPr>
        <w:tc>
          <w:tcPr>
            <w:tcW w:w="1122" w:type="pct"/>
            <w:vMerge w:val="restart"/>
            <w:shd w:val="clear" w:color="auto" w:fill="auto"/>
            <w:tcMar>
              <w:top w:w="100" w:type="dxa"/>
              <w:left w:w="100" w:type="dxa"/>
              <w:bottom w:w="100" w:type="dxa"/>
              <w:right w:w="100" w:type="dxa"/>
            </w:tcMar>
          </w:tcPr>
          <w:p w14:paraId="4599E2A3"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Тема 5.8.</w:t>
            </w:r>
          </w:p>
          <w:p w14:paraId="3B985092"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color w:val="000000"/>
                <w:sz w:val="24"/>
                <w:szCs w:val="24"/>
              </w:rPr>
            </w:pPr>
            <w:r w:rsidRPr="00EC28B2">
              <w:rPr>
                <w:rFonts w:ascii="Times New Roman" w:hAnsi="Times New Roman"/>
                <w:b/>
                <w:color w:val="000000"/>
                <w:sz w:val="24"/>
                <w:szCs w:val="24"/>
              </w:rPr>
              <w:t>Социальное обеспечение в Российской Федерации</w:t>
            </w:r>
          </w:p>
        </w:tc>
        <w:tc>
          <w:tcPr>
            <w:tcW w:w="2504" w:type="pct"/>
            <w:shd w:val="clear" w:color="auto" w:fill="auto"/>
            <w:tcMar>
              <w:top w:w="100" w:type="dxa"/>
              <w:left w:w="100" w:type="dxa"/>
              <w:bottom w:w="100" w:type="dxa"/>
              <w:right w:w="100" w:type="dxa"/>
            </w:tcMar>
          </w:tcPr>
          <w:p w14:paraId="5D57C435"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Содержание учебного материала</w:t>
            </w:r>
          </w:p>
        </w:tc>
        <w:tc>
          <w:tcPr>
            <w:tcW w:w="703" w:type="pct"/>
            <w:shd w:val="clear" w:color="auto" w:fill="auto"/>
            <w:tcMar>
              <w:top w:w="100" w:type="dxa"/>
              <w:left w:w="100" w:type="dxa"/>
              <w:bottom w:w="100" w:type="dxa"/>
              <w:right w:w="100" w:type="dxa"/>
            </w:tcMar>
          </w:tcPr>
          <w:p w14:paraId="0B0F16EC"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2</w:t>
            </w:r>
          </w:p>
        </w:tc>
        <w:tc>
          <w:tcPr>
            <w:tcW w:w="672" w:type="pct"/>
            <w:vMerge w:val="restart"/>
            <w:shd w:val="clear" w:color="auto" w:fill="auto"/>
            <w:tcMar>
              <w:top w:w="100" w:type="dxa"/>
              <w:left w:w="100" w:type="dxa"/>
              <w:bottom w:w="100" w:type="dxa"/>
              <w:right w:w="100" w:type="dxa"/>
            </w:tcMar>
          </w:tcPr>
          <w:p w14:paraId="5CEF2443"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01,  ОК 02, </w:t>
            </w:r>
          </w:p>
          <w:p w14:paraId="5D4F17F2"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03, ОК 04, </w:t>
            </w:r>
          </w:p>
          <w:p w14:paraId="3E56978D"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 xml:space="preserve">ОК 05, ОК 06, </w:t>
            </w:r>
          </w:p>
          <w:p w14:paraId="1B00C0A3" w14:textId="77777777" w:rsidR="00EC517F" w:rsidRPr="00EC28B2" w:rsidRDefault="00EC517F" w:rsidP="00240699">
            <w:pPr>
              <w:spacing w:after="0" w:line="240" w:lineRule="auto"/>
              <w:ind w:left="57" w:right="57" w:hanging="2"/>
              <w:contextualSpacing/>
              <w:jc w:val="center"/>
              <w:rPr>
                <w:rFonts w:ascii="Times New Roman" w:hAnsi="Times New Roman"/>
                <w:sz w:val="24"/>
                <w:szCs w:val="24"/>
              </w:rPr>
            </w:pPr>
            <w:r w:rsidRPr="00EC28B2">
              <w:rPr>
                <w:rFonts w:ascii="Times New Roman" w:hAnsi="Times New Roman"/>
                <w:sz w:val="24"/>
                <w:szCs w:val="24"/>
              </w:rPr>
              <w:t>ПК 1.1</w:t>
            </w:r>
          </w:p>
        </w:tc>
      </w:tr>
      <w:tr w:rsidR="00EC517F" w:rsidRPr="00EC28B2" w14:paraId="16261D1F"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7ACC22B4"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045C4FED" w14:textId="77777777" w:rsidR="00EC517F" w:rsidRPr="00EC28B2" w:rsidRDefault="00EC517F" w:rsidP="00240699">
            <w:pPr>
              <w:widowControl w:val="0"/>
              <w:pBdr>
                <w:top w:val="nil"/>
                <w:left w:val="nil"/>
                <w:bottom w:val="nil"/>
                <w:right w:val="nil"/>
                <w:between w:val="nil"/>
              </w:pBdr>
              <w:spacing w:after="0" w:line="240" w:lineRule="auto"/>
              <w:ind w:left="57" w:right="57"/>
              <w:contextualSpacing/>
              <w:rPr>
                <w:rFonts w:ascii="Times New Roman" w:hAnsi="Times New Roman"/>
                <w:color w:val="000000"/>
                <w:sz w:val="24"/>
                <w:szCs w:val="24"/>
              </w:rPr>
            </w:pPr>
            <w:r w:rsidRPr="00EC28B2">
              <w:rPr>
                <w:rFonts w:ascii="Times New Roman" w:hAnsi="Times New Roman"/>
                <w:color w:val="000000"/>
                <w:sz w:val="24"/>
                <w:szCs w:val="24"/>
              </w:rPr>
              <w:t xml:space="preserve">1. Понятие и виды социального обеспечения. </w:t>
            </w:r>
          </w:p>
          <w:p w14:paraId="6472E660" w14:textId="77777777" w:rsidR="00EC517F" w:rsidRPr="00EC28B2" w:rsidRDefault="00EC517F" w:rsidP="00240699">
            <w:pPr>
              <w:widowControl w:val="0"/>
              <w:pBdr>
                <w:top w:val="nil"/>
                <w:left w:val="nil"/>
                <w:bottom w:val="nil"/>
                <w:right w:val="nil"/>
                <w:between w:val="nil"/>
              </w:pBdr>
              <w:spacing w:after="0" w:line="240" w:lineRule="auto"/>
              <w:ind w:left="57" w:right="57"/>
              <w:contextualSpacing/>
              <w:rPr>
                <w:rFonts w:ascii="Times New Roman" w:hAnsi="Times New Roman"/>
                <w:color w:val="000000"/>
                <w:sz w:val="24"/>
                <w:szCs w:val="24"/>
              </w:rPr>
            </w:pPr>
            <w:r w:rsidRPr="00EC28B2">
              <w:rPr>
                <w:rFonts w:ascii="Times New Roman" w:hAnsi="Times New Roman"/>
                <w:color w:val="000000"/>
                <w:sz w:val="24"/>
                <w:szCs w:val="24"/>
              </w:rPr>
              <w:t>2. Пенсия, понятие, виды.</w:t>
            </w:r>
          </w:p>
        </w:tc>
        <w:tc>
          <w:tcPr>
            <w:tcW w:w="703" w:type="pct"/>
            <w:shd w:val="clear" w:color="auto" w:fill="auto"/>
            <w:tcMar>
              <w:top w:w="100" w:type="dxa"/>
              <w:left w:w="100" w:type="dxa"/>
              <w:bottom w:w="100" w:type="dxa"/>
              <w:right w:w="100" w:type="dxa"/>
            </w:tcMar>
          </w:tcPr>
          <w:p w14:paraId="26FCE251"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2</w:t>
            </w:r>
          </w:p>
        </w:tc>
        <w:tc>
          <w:tcPr>
            <w:tcW w:w="672" w:type="pct"/>
            <w:vMerge/>
            <w:shd w:val="clear" w:color="auto" w:fill="auto"/>
            <w:tcMar>
              <w:top w:w="100" w:type="dxa"/>
              <w:left w:w="100" w:type="dxa"/>
              <w:bottom w:w="100" w:type="dxa"/>
              <w:right w:w="100" w:type="dxa"/>
            </w:tcMar>
          </w:tcPr>
          <w:p w14:paraId="4E83176A"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16050E33"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4F37D90C"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2C8E7056"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В том числе практических занятий</w:t>
            </w:r>
          </w:p>
        </w:tc>
        <w:tc>
          <w:tcPr>
            <w:tcW w:w="703" w:type="pct"/>
            <w:shd w:val="clear" w:color="auto" w:fill="auto"/>
            <w:tcMar>
              <w:top w:w="100" w:type="dxa"/>
              <w:left w:w="100" w:type="dxa"/>
              <w:bottom w:w="100" w:type="dxa"/>
              <w:right w:w="100" w:type="dxa"/>
            </w:tcMar>
          </w:tcPr>
          <w:p w14:paraId="6F7857F3"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w:t>
            </w:r>
          </w:p>
        </w:tc>
        <w:tc>
          <w:tcPr>
            <w:tcW w:w="672" w:type="pct"/>
            <w:vMerge/>
            <w:shd w:val="clear" w:color="auto" w:fill="auto"/>
            <w:tcMar>
              <w:top w:w="100" w:type="dxa"/>
              <w:left w:w="100" w:type="dxa"/>
              <w:bottom w:w="100" w:type="dxa"/>
              <w:right w:w="100" w:type="dxa"/>
            </w:tcMar>
          </w:tcPr>
          <w:p w14:paraId="76D2F4C5"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6759D60D" w14:textId="77777777" w:rsidTr="00EC517F">
        <w:tblPrEx>
          <w:tblLook w:val="0600" w:firstRow="0" w:lastRow="0" w:firstColumn="0" w:lastColumn="0" w:noHBand="1" w:noVBand="1"/>
        </w:tblPrEx>
        <w:trPr>
          <w:trHeight w:val="170"/>
        </w:trPr>
        <w:tc>
          <w:tcPr>
            <w:tcW w:w="1122" w:type="pct"/>
            <w:vMerge/>
            <w:shd w:val="clear" w:color="auto" w:fill="auto"/>
            <w:tcMar>
              <w:top w:w="100" w:type="dxa"/>
              <w:left w:w="100" w:type="dxa"/>
              <w:bottom w:w="100" w:type="dxa"/>
              <w:right w:w="100" w:type="dxa"/>
            </w:tcMar>
          </w:tcPr>
          <w:p w14:paraId="5AFE6BE7"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FF0000"/>
                <w:sz w:val="24"/>
                <w:szCs w:val="24"/>
              </w:rPr>
            </w:pPr>
          </w:p>
        </w:tc>
        <w:tc>
          <w:tcPr>
            <w:tcW w:w="2504" w:type="pct"/>
            <w:shd w:val="clear" w:color="auto" w:fill="auto"/>
            <w:tcMar>
              <w:top w:w="100" w:type="dxa"/>
              <w:left w:w="100" w:type="dxa"/>
              <w:bottom w:w="100" w:type="dxa"/>
              <w:right w:w="100" w:type="dxa"/>
            </w:tcMar>
          </w:tcPr>
          <w:p w14:paraId="6D7E71A7" w14:textId="77777777" w:rsidR="00EC517F" w:rsidRPr="00EC28B2" w:rsidRDefault="00EC517F" w:rsidP="00240699">
            <w:pPr>
              <w:spacing w:after="0" w:line="240" w:lineRule="auto"/>
              <w:ind w:left="57" w:right="57"/>
              <w:contextualSpacing/>
              <w:rPr>
                <w:rFonts w:ascii="Times New Roman" w:hAnsi="Times New Roman"/>
                <w:sz w:val="24"/>
                <w:szCs w:val="24"/>
              </w:rPr>
            </w:pPr>
            <w:r w:rsidRPr="00EC28B2">
              <w:rPr>
                <w:rFonts w:ascii="Times New Roman" w:hAnsi="Times New Roman"/>
                <w:b/>
                <w:bCs/>
                <w:sz w:val="24"/>
                <w:szCs w:val="24"/>
              </w:rPr>
              <w:t>Самостоятельная работа обучающихся</w:t>
            </w:r>
          </w:p>
        </w:tc>
        <w:tc>
          <w:tcPr>
            <w:tcW w:w="703" w:type="pct"/>
            <w:shd w:val="clear" w:color="auto" w:fill="auto"/>
            <w:tcMar>
              <w:top w:w="100" w:type="dxa"/>
              <w:left w:w="100" w:type="dxa"/>
              <w:bottom w:w="100" w:type="dxa"/>
              <w:right w:w="100" w:type="dxa"/>
            </w:tcMar>
          </w:tcPr>
          <w:p w14:paraId="26DB13B9"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r w:rsidRPr="00EC28B2">
              <w:rPr>
                <w:rFonts w:ascii="Times New Roman" w:hAnsi="Times New Roman"/>
                <w:color w:val="000000"/>
                <w:sz w:val="24"/>
                <w:szCs w:val="24"/>
              </w:rPr>
              <w:t>-</w:t>
            </w:r>
          </w:p>
        </w:tc>
        <w:tc>
          <w:tcPr>
            <w:tcW w:w="672" w:type="pct"/>
            <w:vMerge/>
            <w:shd w:val="clear" w:color="auto" w:fill="auto"/>
            <w:tcMar>
              <w:top w:w="100" w:type="dxa"/>
              <w:left w:w="100" w:type="dxa"/>
              <w:bottom w:w="100" w:type="dxa"/>
              <w:right w:w="100" w:type="dxa"/>
            </w:tcMar>
          </w:tcPr>
          <w:p w14:paraId="3D906405"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color w:val="000000"/>
                <w:sz w:val="24"/>
                <w:szCs w:val="24"/>
              </w:rPr>
            </w:pPr>
          </w:p>
        </w:tc>
      </w:tr>
      <w:tr w:rsidR="00EC517F" w:rsidRPr="00EC28B2" w14:paraId="507AAB5C" w14:textId="77777777" w:rsidTr="00EC517F">
        <w:tblPrEx>
          <w:tblLook w:val="0600" w:firstRow="0" w:lastRow="0" w:firstColumn="0" w:lastColumn="0" w:noHBand="1" w:noVBand="1"/>
        </w:tblPrEx>
        <w:trPr>
          <w:trHeight w:val="170"/>
        </w:trPr>
        <w:tc>
          <w:tcPr>
            <w:tcW w:w="3625" w:type="pct"/>
            <w:gridSpan w:val="2"/>
            <w:shd w:val="clear" w:color="auto" w:fill="auto"/>
            <w:tcMar>
              <w:top w:w="100" w:type="dxa"/>
              <w:left w:w="100" w:type="dxa"/>
              <w:bottom w:w="100" w:type="dxa"/>
              <w:right w:w="100" w:type="dxa"/>
            </w:tcMar>
          </w:tcPr>
          <w:p w14:paraId="7C75A070"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Промежуточная аттестация</w:t>
            </w:r>
            <w:r>
              <w:rPr>
                <w:rFonts w:ascii="Times New Roman" w:hAnsi="Times New Roman"/>
                <w:b/>
                <w:color w:val="000000"/>
                <w:sz w:val="24"/>
                <w:szCs w:val="24"/>
              </w:rPr>
              <w:t>¹</w:t>
            </w:r>
          </w:p>
        </w:tc>
        <w:tc>
          <w:tcPr>
            <w:tcW w:w="703" w:type="pct"/>
            <w:shd w:val="clear" w:color="auto" w:fill="auto"/>
            <w:tcMar>
              <w:top w:w="100" w:type="dxa"/>
              <w:left w:w="100" w:type="dxa"/>
              <w:bottom w:w="100" w:type="dxa"/>
              <w:right w:w="100" w:type="dxa"/>
            </w:tcMar>
          </w:tcPr>
          <w:p w14:paraId="4798E239"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w:t>
            </w:r>
          </w:p>
        </w:tc>
        <w:tc>
          <w:tcPr>
            <w:tcW w:w="672" w:type="pct"/>
            <w:shd w:val="clear" w:color="auto" w:fill="auto"/>
            <w:tcMar>
              <w:top w:w="100" w:type="dxa"/>
              <w:left w:w="100" w:type="dxa"/>
              <w:bottom w:w="100" w:type="dxa"/>
              <w:right w:w="100" w:type="dxa"/>
            </w:tcMar>
          </w:tcPr>
          <w:p w14:paraId="4F2B7029"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000000"/>
                <w:sz w:val="24"/>
                <w:szCs w:val="24"/>
              </w:rPr>
            </w:pPr>
          </w:p>
        </w:tc>
      </w:tr>
      <w:tr w:rsidR="00EC517F" w:rsidRPr="00EC28B2" w14:paraId="5C04BE93" w14:textId="77777777" w:rsidTr="00EC517F">
        <w:tblPrEx>
          <w:tblLook w:val="0600" w:firstRow="0" w:lastRow="0" w:firstColumn="0" w:lastColumn="0" w:noHBand="1" w:noVBand="1"/>
        </w:tblPrEx>
        <w:trPr>
          <w:trHeight w:val="170"/>
        </w:trPr>
        <w:tc>
          <w:tcPr>
            <w:tcW w:w="3625" w:type="pct"/>
            <w:gridSpan w:val="2"/>
            <w:shd w:val="clear" w:color="auto" w:fill="auto"/>
            <w:tcMar>
              <w:top w:w="100" w:type="dxa"/>
              <w:left w:w="100" w:type="dxa"/>
              <w:bottom w:w="100" w:type="dxa"/>
              <w:right w:w="100" w:type="dxa"/>
            </w:tcMar>
          </w:tcPr>
          <w:p w14:paraId="0D0CD9CB"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b/>
                <w:color w:val="000000"/>
                <w:sz w:val="24"/>
                <w:szCs w:val="24"/>
              </w:rPr>
            </w:pPr>
            <w:r w:rsidRPr="00EC28B2">
              <w:rPr>
                <w:rFonts w:ascii="Times New Roman" w:hAnsi="Times New Roman"/>
                <w:b/>
                <w:color w:val="000000"/>
                <w:sz w:val="24"/>
                <w:szCs w:val="24"/>
              </w:rPr>
              <w:t>Всего:</w:t>
            </w:r>
          </w:p>
        </w:tc>
        <w:tc>
          <w:tcPr>
            <w:tcW w:w="703" w:type="pct"/>
            <w:shd w:val="clear" w:color="auto" w:fill="auto"/>
            <w:tcMar>
              <w:top w:w="100" w:type="dxa"/>
              <w:left w:w="100" w:type="dxa"/>
              <w:bottom w:w="100" w:type="dxa"/>
              <w:right w:w="100" w:type="dxa"/>
            </w:tcMar>
          </w:tcPr>
          <w:p w14:paraId="410BED67" w14:textId="77777777" w:rsidR="00EC517F" w:rsidRPr="00EC28B2" w:rsidRDefault="00EC517F" w:rsidP="00240699">
            <w:pPr>
              <w:pBdr>
                <w:top w:val="nil"/>
                <w:left w:val="nil"/>
                <w:bottom w:val="nil"/>
                <w:right w:val="nil"/>
                <w:between w:val="nil"/>
              </w:pBdr>
              <w:spacing w:after="0" w:line="240" w:lineRule="auto"/>
              <w:ind w:left="57" w:right="57" w:hanging="2"/>
              <w:contextualSpacing/>
              <w:jc w:val="center"/>
              <w:rPr>
                <w:rFonts w:ascii="Times New Roman" w:hAnsi="Times New Roman"/>
                <w:b/>
                <w:color w:val="000000"/>
                <w:sz w:val="24"/>
                <w:szCs w:val="24"/>
              </w:rPr>
            </w:pPr>
            <w:r w:rsidRPr="00EC28B2">
              <w:rPr>
                <w:rFonts w:ascii="Times New Roman" w:hAnsi="Times New Roman"/>
                <w:b/>
                <w:color w:val="000000"/>
                <w:sz w:val="24"/>
                <w:szCs w:val="24"/>
              </w:rPr>
              <w:t>48/</w:t>
            </w:r>
            <w:r>
              <w:rPr>
                <w:rFonts w:ascii="Times New Roman" w:hAnsi="Times New Roman"/>
                <w:b/>
                <w:color w:val="000000"/>
                <w:sz w:val="24"/>
                <w:szCs w:val="24"/>
              </w:rPr>
              <w:t>16</w:t>
            </w:r>
          </w:p>
        </w:tc>
        <w:tc>
          <w:tcPr>
            <w:tcW w:w="672" w:type="pct"/>
            <w:shd w:val="clear" w:color="auto" w:fill="auto"/>
            <w:tcMar>
              <w:top w:w="100" w:type="dxa"/>
              <w:left w:w="100" w:type="dxa"/>
              <w:bottom w:w="100" w:type="dxa"/>
              <w:right w:w="100" w:type="dxa"/>
            </w:tcMar>
          </w:tcPr>
          <w:p w14:paraId="019F6C27" w14:textId="77777777" w:rsidR="00EC517F" w:rsidRPr="00EC28B2" w:rsidRDefault="00EC517F" w:rsidP="00240699">
            <w:pPr>
              <w:pBdr>
                <w:top w:val="nil"/>
                <w:left w:val="nil"/>
                <w:bottom w:val="nil"/>
                <w:right w:val="nil"/>
                <w:between w:val="nil"/>
              </w:pBdr>
              <w:spacing w:after="0" w:line="240" w:lineRule="auto"/>
              <w:ind w:left="57" w:right="57" w:hanging="2"/>
              <w:contextualSpacing/>
              <w:rPr>
                <w:rFonts w:ascii="Times New Roman" w:hAnsi="Times New Roman"/>
                <w:i/>
                <w:color w:val="000000"/>
                <w:sz w:val="24"/>
                <w:szCs w:val="24"/>
              </w:rPr>
            </w:pPr>
          </w:p>
        </w:tc>
      </w:tr>
    </w:tbl>
    <w:p w14:paraId="3D100643" w14:textId="77777777" w:rsidR="00EC517F" w:rsidRDefault="00EC517F" w:rsidP="00EC517F">
      <w:pPr>
        <w:ind w:firstLine="709"/>
        <w:rPr>
          <w:rFonts w:ascii="Times New Roman" w:hAnsi="Times New Roman"/>
          <w:b/>
        </w:rPr>
      </w:pPr>
    </w:p>
    <w:p w14:paraId="2ACD1D1F" w14:textId="77777777" w:rsidR="00EC517F" w:rsidRDefault="00EC517F" w:rsidP="00EC517F">
      <w:pPr>
        <w:ind w:firstLine="709"/>
        <w:rPr>
          <w:rFonts w:ascii="Times New Roman" w:hAnsi="Times New Roman"/>
          <w:b/>
        </w:rPr>
      </w:pPr>
    </w:p>
    <w:p w14:paraId="19E2ED81" w14:textId="77777777" w:rsidR="00EC517F" w:rsidRPr="002A6981" w:rsidRDefault="00EC517F" w:rsidP="00EC517F">
      <w:pPr>
        <w:pStyle w:val="a9"/>
        <w:jc w:val="both"/>
        <w:rPr>
          <w:lang w:val="ru-RU"/>
        </w:rPr>
      </w:pPr>
      <w:r>
        <w:rPr>
          <w:lang w:val="ru-RU"/>
        </w:rPr>
        <w:t>¹</w:t>
      </w:r>
      <w:r w:rsidRPr="00777526">
        <w:rPr>
          <w:lang w:val="ru-RU"/>
        </w:rPr>
        <w:t>Выбор формы промежуточной аттестации в основных образовательных программах определяется образовательной организацией.</w:t>
      </w:r>
    </w:p>
    <w:p w14:paraId="31BE2D07" w14:textId="77777777" w:rsidR="00EC517F" w:rsidRPr="00322AAD" w:rsidRDefault="00EC517F" w:rsidP="00EC517F">
      <w:pPr>
        <w:ind w:firstLine="709"/>
        <w:rPr>
          <w:rFonts w:ascii="Times New Roman" w:hAnsi="Times New Roman"/>
          <w:i/>
        </w:rPr>
        <w:sectPr w:rsidR="00EC517F" w:rsidRPr="00322AAD" w:rsidSect="00733AEF">
          <w:pgSz w:w="16840" w:h="11907" w:orient="landscape"/>
          <w:pgMar w:top="851" w:right="1134" w:bottom="851" w:left="992" w:header="709" w:footer="709" w:gutter="0"/>
          <w:cols w:space="720"/>
        </w:sectPr>
      </w:pPr>
    </w:p>
    <w:p w14:paraId="67D2441A" w14:textId="77777777" w:rsidR="00EC517F" w:rsidRPr="00531143" w:rsidRDefault="00EC517F" w:rsidP="00EC517F">
      <w:pPr>
        <w:ind w:left="1353"/>
        <w:rPr>
          <w:rFonts w:ascii="Times New Roman" w:hAnsi="Times New Roman"/>
          <w:b/>
          <w:bCs/>
        </w:rPr>
      </w:pPr>
      <w:r w:rsidRPr="00531143">
        <w:rPr>
          <w:rFonts w:ascii="Times New Roman" w:hAnsi="Times New Roman"/>
          <w:b/>
          <w:bCs/>
        </w:rPr>
        <w:lastRenderedPageBreak/>
        <w:t>3. УСЛОВИЯ РЕАЛИЗАЦИИ ПРОГРАММЫ УЧЕБНОЙ ДИСЦИПЛИНЫ</w:t>
      </w:r>
    </w:p>
    <w:p w14:paraId="088B7C21" w14:textId="77777777" w:rsidR="00EC517F" w:rsidRPr="00570513" w:rsidRDefault="00EC517F" w:rsidP="00EC517F">
      <w:pPr>
        <w:suppressAutoHyphens/>
        <w:spacing w:after="0"/>
        <w:ind w:firstLine="709"/>
        <w:jc w:val="both"/>
        <w:rPr>
          <w:rFonts w:ascii="Times New Roman" w:hAnsi="Times New Roman"/>
          <w:b/>
          <w:bCs/>
          <w:sz w:val="24"/>
          <w:szCs w:val="24"/>
        </w:rPr>
      </w:pPr>
      <w:r w:rsidRPr="0057051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A25B9EE" w14:textId="77777777" w:rsidR="00EC517F" w:rsidRPr="00447DEF" w:rsidRDefault="00EC517F" w:rsidP="00EC517F">
      <w:pPr>
        <w:suppressAutoHyphens/>
        <w:autoSpaceDE w:val="0"/>
        <w:autoSpaceDN w:val="0"/>
        <w:adjustRightInd w:val="0"/>
        <w:spacing w:after="0"/>
        <w:ind w:firstLine="709"/>
        <w:jc w:val="both"/>
        <w:rPr>
          <w:rFonts w:ascii="Times New Roman" w:hAnsi="Times New Roman"/>
          <w:sz w:val="24"/>
          <w:szCs w:val="24"/>
          <w:lang w:eastAsia="en-US"/>
        </w:rPr>
      </w:pPr>
      <w:proofErr w:type="spellStart"/>
      <w:r w:rsidRPr="00447DEF">
        <w:rPr>
          <w:rFonts w:ascii="Times New Roman" w:hAnsi="Times New Roman"/>
          <w:bCs/>
          <w:sz w:val="24"/>
          <w:szCs w:val="24"/>
        </w:rPr>
        <w:t>Кабинет</w:t>
      </w:r>
      <w:r w:rsidRPr="00570513">
        <w:rPr>
          <w:rFonts w:ascii="Times New Roman" w:hAnsi="Times New Roman"/>
          <w:bCs/>
          <w:sz w:val="24"/>
          <w:szCs w:val="24"/>
          <w:lang w:eastAsia="en-US"/>
        </w:rPr>
        <w:t>«социально</w:t>
      </w:r>
      <w:proofErr w:type="spellEnd"/>
      <w:r w:rsidRPr="00570513">
        <w:rPr>
          <w:rFonts w:ascii="Times New Roman" w:hAnsi="Times New Roman"/>
          <w:bCs/>
          <w:sz w:val="24"/>
          <w:szCs w:val="24"/>
          <w:lang w:eastAsia="en-US"/>
        </w:rPr>
        <w:t xml:space="preserve">-экономических и гуманитарных </w:t>
      </w:r>
      <w:proofErr w:type="spellStart"/>
      <w:r w:rsidRPr="00570513">
        <w:rPr>
          <w:rFonts w:ascii="Times New Roman" w:hAnsi="Times New Roman"/>
          <w:bCs/>
          <w:sz w:val="24"/>
          <w:szCs w:val="24"/>
          <w:lang w:eastAsia="en-US"/>
        </w:rPr>
        <w:t>дисциплин»,</w:t>
      </w:r>
      <w:r w:rsidRPr="00447DEF">
        <w:rPr>
          <w:rFonts w:ascii="Times New Roman" w:hAnsi="Times New Roman"/>
          <w:sz w:val="24"/>
          <w:szCs w:val="24"/>
          <w:lang w:eastAsia="en-US"/>
        </w:rPr>
        <w:t>оснащенный</w:t>
      </w:r>
      <w:proofErr w:type="spellEnd"/>
      <w:r w:rsidRPr="00447DEF">
        <w:rPr>
          <w:rFonts w:ascii="Times New Roman" w:hAnsi="Times New Roman"/>
          <w:sz w:val="24"/>
          <w:szCs w:val="24"/>
          <w:lang w:eastAsia="en-US"/>
        </w:rPr>
        <w:t xml:space="preserve"> о</w:t>
      </w:r>
      <w:r w:rsidRPr="00447DEF">
        <w:rPr>
          <w:rFonts w:ascii="Times New Roman" w:hAnsi="Times New Roman"/>
          <w:bCs/>
          <w:sz w:val="24"/>
          <w:szCs w:val="24"/>
          <w:lang w:eastAsia="en-US"/>
        </w:rPr>
        <w:t xml:space="preserve">борудованием: </w:t>
      </w:r>
      <w:r>
        <w:rPr>
          <w:rFonts w:ascii="Times New Roman" w:hAnsi="Times New Roman"/>
          <w:bCs/>
          <w:sz w:val="24"/>
          <w:szCs w:val="24"/>
          <w:lang w:eastAsia="en-US"/>
        </w:rPr>
        <w:t xml:space="preserve">рабочее место преподавателя, столы и стулья обучающихся, доска, </w:t>
      </w:r>
      <w:r w:rsidRPr="00447DEF">
        <w:rPr>
          <w:rFonts w:ascii="Times New Roman" w:hAnsi="Times New Roman"/>
          <w:sz w:val="24"/>
          <w:szCs w:val="24"/>
          <w:lang w:eastAsia="en-US"/>
        </w:rPr>
        <w:t>т</w:t>
      </w:r>
      <w:r w:rsidRPr="00447DEF">
        <w:rPr>
          <w:rFonts w:ascii="Times New Roman" w:hAnsi="Times New Roman"/>
          <w:bCs/>
          <w:sz w:val="24"/>
          <w:szCs w:val="24"/>
          <w:lang w:eastAsia="en-US"/>
        </w:rPr>
        <w:t xml:space="preserve">ехническими средствами обучения: </w:t>
      </w:r>
      <w:r>
        <w:rPr>
          <w:rFonts w:ascii="Times New Roman" w:hAnsi="Times New Roman"/>
          <w:sz w:val="24"/>
          <w:szCs w:val="24"/>
          <w:lang w:eastAsia="en-US"/>
        </w:rPr>
        <w:t>персональный компьютер, мультимедийное оборудование (проектор и экран).</w:t>
      </w:r>
    </w:p>
    <w:p w14:paraId="445AC54A" w14:textId="77777777" w:rsidR="00EC517F" w:rsidRPr="00447DEF" w:rsidRDefault="00EC517F" w:rsidP="00EC517F">
      <w:pPr>
        <w:suppressAutoHyphens/>
        <w:spacing w:after="0"/>
        <w:ind w:firstLine="709"/>
        <w:jc w:val="both"/>
        <w:rPr>
          <w:rFonts w:ascii="Times New Roman" w:hAnsi="Times New Roman"/>
          <w:bCs/>
          <w:sz w:val="24"/>
          <w:szCs w:val="24"/>
        </w:rPr>
      </w:pPr>
    </w:p>
    <w:p w14:paraId="694F7BF3" w14:textId="77777777" w:rsidR="00EC517F" w:rsidRPr="00447DEF" w:rsidRDefault="00EC517F" w:rsidP="00EC517F">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295311D7" w14:textId="77777777" w:rsidR="00EC517F" w:rsidRDefault="00EC517F" w:rsidP="00EC517F">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2E0228B" w14:textId="77777777" w:rsidR="00EC517F" w:rsidRPr="00447DEF" w:rsidRDefault="00EC517F" w:rsidP="00EC517F">
      <w:pPr>
        <w:suppressAutoHyphens/>
        <w:spacing w:after="0"/>
        <w:ind w:firstLine="709"/>
        <w:jc w:val="both"/>
        <w:rPr>
          <w:rFonts w:ascii="Times New Roman" w:hAnsi="Times New Roman"/>
          <w:sz w:val="24"/>
          <w:szCs w:val="24"/>
        </w:rPr>
      </w:pPr>
    </w:p>
    <w:p w14:paraId="1B9A2C9A" w14:textId="77777777" w:rsidR="00EC517F" w:rsidRDefault="00EC517F" w:rsidP="00EC517F">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6A2AFF">
        <w:rPr>
          <w:rFonts w:ascii="Times New Roman" w:hAnsi="Times New Roman"/>
          <w:b/>
          <w:sz w:val="24"/>
          <w:szCs w:val="24"/>
        </w:rPr>
        <w:t>Основные печатные издания</w:t>
      </w:r>
    </w:p>
    <w:p w14:paraId="04ADDE66" w14:textId="77777777" w:rsidR="00EC517F" w:rsidRPr="009704C4" w:rsidRDefault="00EC517F" w:rsidP="002847A9">
      <w:pPr>
        <w:pStyle w:val="ad"/>
        <w:numPr>
          <w:ilvl w:val="0"/>
          <w:numId w:val="101"/>
        </w:numPr>
        <w:rPr>
          <w:color w:val="333333"/>
        </w:rPr>
      </w:pPr>
      <w:proofErr w:type="spellStart"/>
      <w:r w:rsidRPr="009704C4">
        <w:t>Румынина</w:t>
      </w:r>
      <w:proofErr w:type="spellEnd"/>
      <w:r w:rsidRPr="009704C4">
        <w:t xml:space="preserve"> В.В. Правовое обеспечение профессиональной деятельности : учебник для студентов учреждений среднего профессионального образования / В. В. </w:t>
      </w:r>
      <w:proofErr w:type="spellStart"/>
      <w:r w:rsidRPr="009704C4">
        <w:t>Румынина</w:t>
      </w:r>
      <w:proofErr w:type="spellEnd"/>
      <w:r w:rsidRPr="009704C4">
        <w:t xml:space="preserve">. – Москва : Академия, 2021. – 224 с. ISBN </w:t>
      </w:r>
      <w:r w:rsidRPr="009704C4">
        <w:rPr>
          <w:color w:val="333333"/>
        </w:rPr>
        <w:t>978-5-4468-9193-1</w:t>
      </w:r>
    </w:p>
    <w:p w14:paraId="1D39A95A" w14:textId="77777777" w:rsidR="00EC517F" w:rsidRPr="00570513" w:rsidRDefault="00EC517F" w:rsidP="00EC517F">
      <w:pPr>
        <w:spacing w:after="0"/>
        <w:ind w:firstLine="709"/>
        <w:contextualSpacing/>
        <w:rPr>
          <w:rFonts w:ascii="Times New Roman" w:hAnsi="Times New Roman"/>
          <w:sz w:val="24"/>
          <w:szCs w:val="24"/>
        </w:rPr>
      </w:pPr>
    </w:p>
    <w:p w14:paraId="4822A14F" w14:textId="77777777" w:rsidR="00EC517F" w:rsidRPr="00447DEF" w:rsidRDefault="006A2AFF" w:rsidP="00EC517F">
      <w:pPr>
        <w:spacing w:after="0"/>
        <w:ind w:firstLine="709"/>
        <w:contextualSpacing/>
        <w:rPr>
          <w:rFonts w:ascii="Times New Roman" w:hAnsi="Times New Roman"/>
          <w:b/>
          <w:sz w:val="24"/>
          <w:szCs w:val="24"/>
        </w:rPr>
      </w:pPr>
      <w:r>
        <w:rPr>
          <w:rFonts w:ascii="Times New Roman" w:hAnsi="Times New Roman"/>
          <w:b/>
          <w:sz w:val="24"/>
          <w:szCs w:val="24"/>
        </w:rPr>
        <w:t>3.2.2. Основные электронные издания</w:t>
      </w:r>
    </w:p>
    <w:p w14:paraId="739335B4" w14:textId="77777777" w:rsidR="00EC517F" w:rsidRDefault="00EC517F" w:rsidP="002847A9">
      <w:pPr>
        <w:pStyle w:val="ad"/>
        <w:numPr>
          <w:ilvl w:val="0"/>
          <w:numId w:val="102"/>
        </w:numPr>
        <w:spacing w:after="0"/>
      </w:pPr>
      <w:proofErr w:type="spellStart"/>
      <w:r w:rsidRPr="009321B1">
        <w:t>Румынина</w:t>
      </w:r>
      <w:proofErr w:type="spellEnd"/>
      <w:r w:rsidRPr="009321B1">
        <w:t xml:space="preserve"> В.В. Правовое обеспечение профессиональной деятельности : электронное учебное издание / В. В. </w:t>
      </w:r>
      <w:proofErr w:type="spellStart"/>
      <w:r w:rsidRPr="009321B1">
        <w:t>Румынина</w:t>
      </w:r>
      <w:proofErr w:type="spellEnd"/>
      <w:r w:rsidRPr="009321B1">
        <w:t xml:space="preserve">. – Москва : Академия, 2021. – </w:t>
      </w:r>
      <w:r w:rsidRPr="009321B1">
        <w:rPr>
          <w:lang w:val="en-US"/>
        </w:rPr>
        <w:t>URL</w:t>
      </w:r>
      <w:r w:rsidRPr="009321B1">
        <w:t xml:space="preserve">: </w:t>
      </w:r>
      <w:hyperlink r:id="rId201" w:history="1">
        <w:r w:rsidRPr="009321B1">
          <w:rPr>
            <w:rStyle w:val="ac"/>
          </w:rPr>
          <w:t>https://www.academia-moscow.ru/catalogue/5411/525840/</w:t>
        </w:r>
      </w:hyperlink>
      <w:r w:rsidRPr="009321B1">
        <w:t xml:space="preserve"> (дата обращения 13.09.2021). – Текст : электронный.</w:t>
      </w:r>
    </w:p>
    <w:p w14:paraId="71802AB5" w14:textId="77777777" w:rsidR="00FD370B" w:rsidRPr="00A708F7" w:rsidRDefault="00FD370B" w:rsidP="002847A9">
      <w:pPr>
        <w:pStyle w:val="ad"/>
        <w:numPr>
          <w:ilvl w:val="0"/>
          <w:numId w:val="102"/>
        </w:numPr>
        <w:spacing w:after="0"/>
      </w:pPr>
      <w:r w:rsidRPr="00A708F7">
        <w:rPr>
          <w:bCs/>
        </w:rPr>
        <w:t>Кухаренко, Т. А. Правовое обеспечение профессиональной деятельности : учебник для СПО /</w:t>
      </w:r>
      <w:r w:rsidRPr="00A708F7">
        <w:t xml:space="preserve"> Т. А. Кухаренко. — Саратов : Профобразование, 2021. — 199 c. — ISBN 978-5-4488-1017-6. — Текст : электронный // Электронный ресурс цифровой образовательной среды СПО </w:t>
      </w:r>
      <w:proofErr w:type="spellStart"/>
      <w:r w:rsidRPr="00A708F7">
        <w:t>PROFобразование</w:t>
      </w:r>
      <w:proofErr w:type="spellEnd"/>
      <w:r w:rsidRPr="00A708F7">
        <w:t xml:space="preserve"> : [сайт]. — URL: </w:t>
      </w:r>
      <w:hyperlink r:id="rId202" w:history="1">
        <w:r w:rsidRPr="00A708F7">
          <w:rPr>
            <w:rStyle w:val="ac"/>
          </w:rPr>
          <w:t>https://profspo.ru/books/102330</w:t>
        </w:r>
      </w:hyperlink>
    </w:p>
    <w:p w14:paraId="5CF34662" w14:textId="77777777" w:rsidR="00EC517F" w:rsidRDefault="00EC517F" w:rsidP="00EC517F">
      <w:pPr>
        <w:contextualSpacing/>
        <w:rPr>
          <w:rFonts w:ascii="Times New Roman" w:hAnsi="Times New Roman"/>
          <w:b/>
          <w:i/>
          <w:sz w:val="24"/>
          <w:szCs w:val="24"/>
        </w:rPr>
      </w:pPr>
    </w:p>
    <w:p w14:paraId="7BDFF557" w14:textId="77777777" w:rsidR="00FD370B" w:rsidRDefault="00FD370B" w:rsidP="00EC517F">
      <w:pPr>
        <w:contextualSpacing/>
        <w:rPr>
          <w:rFonts w:ascii="Times New Roman" w:hAnsi="Times New Roman"/>
          <w:b/>
          <w:i/>
          <w:sz w:val="24"/>
          <w:szCs w:val="24"/>
        </w:rPr>
      </w:pPr>
    </w:p>
    <w:p w14:paraId="59D3FF58" w14:textId="77777777" w:rsidR="00FD370B" w:rsidRDefault="00FD370B" w:rsidP="00EC517F">
      <w:pPr>
        <w:contextualSpacing/>
        <w:rPr>
          <w:rFonts w:ascii="Times New Roman" w:hAnsi="Times New Roman"/>
          <w:b/>
          <w:i/>
          <w:sz w:val="24"/>
          <w:szCs w:val="24"/>
        </w:rPr>
      </w:pPr>
    </w:p>
    <w:p w14:paraId="34F7ACCF" w14:textId="77777777" w:rsidR="00FD370B" w:rsidRDefault="00FD370B" w:rsidP="00EC517F">
      <w:pPr>
        <w:contextualSpacing/>
        <w:rPr>
          <w:rFonts w:ascii="Times New Roman" w:hAnsi="Times New Roman"/>
          <w:b/>
          <w:i/>
          <w:sz w:val="24"/>
          <w:szCs w:val="24"/>
        </w:rPr>
      </w:pPr>
    </w:p>
    <w:p w14:paraId="1CAD52E0" w14:textId="77777777" w:rsidR="00FD370B" w:rsidRDefault="00FD370B" w:rsidP="00EC517F">
      <w:pPr>
        <w:contextualSpacing/>
        <w:rPr>
          <w:rFonts w:ascii="Times New Roman" w:hAnsi="Times New Roman"/>
          <w:b/>
          <w:i/>
          <w:sz w:val="24"/>
          <w:szCs w:val="24"/>
        </w:rPr>
      </w:pPr>
    </w:p>
    <w:p w14:paraId="40510E67" w14:textId="77777777" w:rsidR="00FD370B" w:rsidRDefault="00FD370B" w:rsidP="00EC517F">
      <w:pPr>
        <w:contextualSpacing/>
        <w:rPr>
          <w:rFonts w:ascii="Times New Roman" w:hAnsi="Times New Roman"/>
          <w:b/>
          <w:i/>
          <w:sz w:val="24"/>
          <w:szCs w:val="24"/>
        </w:rPr>
      </w:pPr>
    </w:p>
    <w:p w14:paraId="00A253A6" w14:textId="77777777" w:rsidR="00FD370B" w:rsidRDefault="00FD370B" w:rsidP="00EC517F">
      <w:pPr>
        <w:contextualSpacing/>
        <w:rPr>
          <w:rFonts w:ascii="Times New Roman" w:hAnsi="Times New Roman"/>
          <w:b/>
          <w:i/>
          <w:sz w:val="24"/>
          <w:szCs w:val="24"/>
        </w:rPr>
      </w:pPr>
    </w:p>
    <w:p w14:paraId="6E6FACB1" w14:textId="77777777" w:rsidR="00FD370B" w:rsidRDefault="00FD370B" w:rsidP="00EC517F">
      <w:pPr>
        <w:contextualSpacing/>
        <w:rPr>
          <w:rFonts w:ascii="Times New Roman" w:hAnsi="Times New Roman"/>
          <w:b/>
          <w:i/>
          <w:sz w:val="24"/>
          <w:szCs w:val="24"/>
        </w:rPr>
      </w:pPr>
    </w:p>
    <w:p w14:paraId="4D40F4A4" w14:textId="77777777" w:rsidR="00FD370B" w:rsidRDefault="00FD370B" w:rsidP="00EC517F">
      <w:pPr>
        <w:contextualSpacing/>
        <w:rPr>
          <w:rFonts w:ascii="Times New Roman" w:hAnsi="Times New Roman"/>
          <w:b/>
          <w:i/>
          <w:sz w:val="24"/>
          <w:szCs w:val="24"/>
        </w:rPr>
      </w:pPr>
    </w:p>
    <w:p w14:paraId="4FF62400" w14:textId="77777777" w:rsidR="00FD370B" w:rsidRDefault="00FD370B" w:rsidP="00EC517F">
      <w:pPr>
        <w:contextualSpacing/>
        <w:rPr>
          <w:rFonts w:ascii="Times New Roman" w:hAnsi="Times New Roman"/>
          <w:b/>
          <w:i/>
          <w:sz w:val="24"/>
          <w:szCs w:val="24"/>
        </w:rPr>
      </w:pPr>
    </w:p>
    <w:p w14:paraId="30CFE779" w14:textId="77777777" w:rsidR="00FD370B" w:rsidRDefault="00FD370B" w:rsidP="00EC517F">
      <w:pPr>
        <w:contextualSpacing/>
        <w:rPr>
          <w:rFonts w:ascii="Times New Roman" w:hAnsi="Times New Roman"/>
          <w:b/>
          <w:i/>
          <w:sz w:val="24"/>
          <w:szCs w:val="24"/>
        </w:rPr>
      </w:pPr>
    </w:p>
    <w:p w14:paraId="32EFCDC5" w14:textId="77777777" w:rsidR="00FD370B" w:rsidRDefault="00FD370B" w:rsidP="00EC517F">
      <w:pPr>
        <w:contextualSpacing/>
        <w:rPr>
          <w:rFonts w:ascii="Times New Roman" w:hAnsi="Times New Roman"/>
          <w:b/>
          <w:i/>
          <w:sz w:val="24"/>
          <w:szCs w:val="24"/>
        </w:rPr>
      </w:pPr>
    </w:p>
    <w:p w14:paraId="34B5DCFA" w14:textId="77777777" w:rsidR="00FD370B" w:rsidRDefault="00FD370B" w:rsidP="00EC517F">
      <w:pPr>
        <w:contextualSpacing/>
        <w:rPr>
          <w:rFonts w:ascii="Times New Roman" w:hAnsi="Times New Roman"/>
          <w:b/>
          <w:i/>
          <w:sz w:val="24"/>
          <w:szCs w:val="24"/>
        </w:rPr>
      </w:pPr>
    </w:p>
    <w:p w14:paraId="3FEB3791" w14:textId="77777777" w:rsidR="00FD370B" w:rsidRDefault="00FD370B" w:rsidP="00EC517F">
      <w:pPr>
        <w:contextualSpacing/>
        <w:rPr>
          <w:rFonts w:ascii="Times New Roman" w:hAnsi="Times New Roman"/>
          <w:b/>
          <w:i/>
          <w:sz w:val="24"/>
          <w:szCs w:val="24"/>
        </w:rPr>
      </w:pPr>
    </w:p>
    <w:p w14:paraId="3DBF79DC" w14:textId="77777777" w:rsidR="00EC517F" w:rsidRDefault="00EC517F" w:rsidP="00EC517F">
      <w:pPr>
        <w:contextualSpacing/>
        <w:jc w:val="center"/>
        <w:rPr>
          <w:rFonts w:ascii="Times New Roman" w:hAnsi="Times New Roman"/>
          <w:b/>
          <w:sz w:val="24"/>
          <w:szCs w:val="24"/>
        </w:rPr>
      </w:pPr>
      <w:r w:rsidRPr="00447DEF">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447DEF">
        <w:rPr>
          <w:rFonts w:ascii="Times New Roman" w:hAnsi="Times New Roman"/>
          <w:b/>
          <w:sz w:val="24"/>
          <w:szCs w:val="24"/>
        </w:rPr>
        <w:t>УЧЕБНОЙ ДИСЦИПЛИНЫ</w:t>
      </w:r>
    </w:p>
    <w:p w14:paraId="75B2D1FF" w14:textId="77777777" w:rsidR="00EC517F" w:rsidRDefault="00EC517F" w:rsidP="00EC517F">
      <w:pPr>
        <w:spacing w:after="0" w:line="240" w:lineRule="auto"/>
        <w:rPr>
          <w:rFonts w:ascii="Times New Roman" w:hAnsi="Times New Roman"/>
          <w:b/>
          <w:sz w:val="24"/>
          <w:szCs w:val="24"/>
        </w:rPr>
      </w:pPr>
    </w:p>
    <w:tbl>
      <w:tblPr>
        <w:tblW w:w="929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3570"/>
        <w:gridCol w:w="2955"/>
        <w:gridCol w:w="2774"/>
      </w:tblGrid>
      <w:tr w:rsidR="00EC517F" w:rsidRPr="00183295" w14:paraId="095F3A66" w14:textId="77777777" w:rsidTr="00A708F7">
        <w:trPr>
          <w:trHeight w:val="671"/>
        </w:trPr>
        <w:tc>
          <w:tcPr>
            <w:tcW w:w="3570"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82F251C" w14:textId="77777777" w:rsidR="00EC517F" w:rsidRPr="00183295" w:rsidRDefault="00EC517F" w:rsidP="00240699">
            <w:pPr>
              <w:spacing w:after="0" w:line="240" w:lineRule="auto"/>
              <w:ind w:hanging="2"/>
              <w:jc w:val="center"/>
              <w:rPr>
                <w:rFonts w:ascii="Times New Roman" w:hAnsi="Times New Roman"/>
                <w:b/>
                <w:sz w:val="24"/>
                <w:szCs w:val="24"/>
              </w:rPr>
            </w:pPr>
            <w:r w:rsidRPr="00183295">
              <w:rPr>
                <w:rFonts w:ascii="Times New Roman" w:hAnsi="Times New Roman"/>
                <w:b/>
                <w:sz w:val="24"/>
                <w:szCs w:val="24"/>
              </w:rPr>
              <w:t>Результаты обучения</w:t>
            </w:r>
          </w:p>
        </w:tc>
        <w:tc>
          <w:tcPr>
            <w:tcW w:w="2955"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73AF9E93" w14:textId="77777777" w:rsidR="00EC517F" w:rsidRPr="00183295" w:rsidRDefault="00EC517F" w:rsidP="00240699">
            <w:pPr>
              <w:spacing w:after="0" w:line="240" w:lineRule="auto"/>
              <w:ind w:hanging="2"/>
              <w:jc w:val="center"/>
              <w:rPr>
                <w:rFonts w:ascii="Times New Roman" w:hAnsi="Times New Roman"/>
                <w:b/>
                <w:sz w:val="24"/>
                <w:szCs w:val="24"/>
              </w:rPr>
            </w:pPr>
            <w:r w:rsidRPr="00183295">
              <w:rPr>
                <w:rFonts w:ascii="Times New Roman" w:hAnsi="Times New Roman"/>
                <w:b/>
                <w:sz w:val="24"/>
                <w:szCs w:val="24"/>
              </w:rPr>
              <w:t>Критерии оценки</w:t>
            </w:r>
          </w:p>
        </w:tc>
        <w:tc>
          <w:tcPr>
            <w:tcW w:w="277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36373D3" w14:textId="77777777" w:rsidR="00EC517F" w:rsidRPr="00183295" w:rsidRDefault="00EC517F" w:rsidP="00240699">
            <w:pPr>
              <w:spacing w:after="0" w:line="240" w:lineRule="auto"/>
              <w:ind w:hanging="2"/>
              <w:jc w:val="center"/>
              <w:rPr>
                <w:rFonts w:ascii="Times New Roman" w:hAnsi="Times New Roman"/>
                <w:b/>
                <w:sz w:val="24"/>
                <w:szCs w:val="24"/>
              </w:rPr>
            </w:pPr>
            <w:r w:rsidRPr="00183295">
              <w:rPr>
                <w:rFonts w:ascii="Times New Roman" w:hAnsi="Times New Roman"/>
                <w:b/>
                <w:sz w:val="24"/>
                <w:szCs w:val="24"/>
              </w:rPr>
              <w:t>Методы оценки</w:t>
            </w:r>
          </w:p>
        </w:tc>
      </w:tr>
      <w:tr w:rsidR="00EC517F" w:rsidRPr="00064ABA" w14:paraId="71674321" w14:textId="77777777" w:rsidTr="00EC517F">
        <w:trPr>
          <w:trHeight w:val="1295"/>
        </w:trPr>
        <w:tc>
          <w:tcPr>
            <w:tcW w:w="357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5501F3E" w14:textId="77777777" w:rsidR="00EC517F" w:rsidRDefault="00EC517F" w:rsidP="00240699">
            <w:pPr>
              <w:pBdr>
                <w:top w:val="nil"/>
                <w:left w:val="nil"/>
                <w:bottom w:val="nil"/>
                <w:right w:val="nil"/>
                <w:between w:val="nil"/>
              </w:pBdr>
              <w:spacing w:after="0" w:line="240" w:lineRule="auto"/>
              <w:ind w:hanging="2"/>
              <w:rPr>
                <w:rFonts w:ascii="Times New Roman" w:hAnsi="Times New Roman"/>
                <w:color w:val="000000"/>
                <w:sz w:val="24"/>
                <w:szCs w:val="24"/>
              </w:rPr>
            </w:pPr>
            <w:r w:rsidRPr="00064ABA">
              <w:rPr>
                <w:rFonts w:ascii="Times New Roman" w:hAnsi="Times New Roman"/>
                <w:b/>
                <w:color w:val="000000"/>
                <w:sz w:val="24"/>
                <w:szCs w:val="24"/>
              </w:rPr>
              <w:t>Зн</w:t>
            </w:r>
            <w:r w:rsidRPr="00064ABA">
              <w:rPr>
                <w:rFonts w:ascii="Times New Roman" w:hAnsi="Times New Roman"/>
                <w:b/>
                <w:sz w:val="24"/>
                <w:szCs w:val="24"/>
              </w:rPr>
              <w:t>ание</w:t>
            </w:r>
            <w:r w:rsidRPr="00064ABA">
              <w:rPr>
                <w:rFonts w:ascii="Times New Roman" w:hAnsi="Times New Roman"/>
                <w:color w:val="000000"/>
                <w:sz w:val="24"/>
                <w:szCs w:val="24"/>
              </w:rPr>
              <w:t>:</w:t>
            </w:r>
          </w:p>
          <w:p w14:paraId="0DCB4C3E" w14:textId="77777777" w:rsidR="00EC517F" w:rsidRDefault="00EC517F" w:rsidP="00240699">
            <w:pPr>
              <w:spacing w:after="0" w:line="240" w:lineRule="auto"/>
              <w:ind w:hanging="2"/>
              <w:rPr>
                <w:rFonts w:ascii="Times New Roman" w:hAnsi="Times New Roman"/>
                <w:sz w:val="24"/>
                <w:szCs w:val="24"/>
              </w:rPr>
            </w:pPr>
            <w:r w:rsidRPr="00064ABA">
              <w:rPr>
                <w:rFonts w:ascii="Times New Roman" w:hAnsi="Times New Roman"/>
                <w:sz w:val="24"/>
                <w:szCs w:val="24"/>
              </w:rPr>
              <w:t>-</w:t>
            </w:r>
            <w:r>
              <w:rPr>
                <w:rFonts w:ascii="Times New Roman" w:hAnsi="Times New Roman"/>
                <w:sz w:val="24"/>
                <w:szCs w:val="24"/>
              </w:rPr>
              <w:t xml:space="preserve"> основные положения Конституции Российской Федерации;</w:t>
            </w:r>
          </w:p>
          <w:p w14:paraId="4B389B46" w14:textId="77777777" w:rsidR="00EC517F"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 понятие и основы правового регулирования в области гидрометеорологии и смежных с ней областях;</w:t>
            </w:r>
          </w:p>
          <w:p w14:paraId="55A9A179" w14:textId="77777777" w:rsidR="00EC517F" w:rsidRPr="00064ABA"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 xml:space="preserve">- </w:t>
            </w:r>
            <w:r w:rsidRPr="00064ABA">
              <w:rPr>
                <w:rFonts w:ascii="Times New Roman" w:hAnsi="Times New Roman"/>
                <w:sz w:val="24"/>
                <w:szCs w:val="24"/>
              </w:rPr>
              <w:t>законодательные и иные нормативно-правовые акты, регулирующие правоотношения в процессе профессиональной деятельности;</w:t>
            </w:r>
          </w:p>
          <w:p w14:paraId="67A47F03" w14:textId="77777777" w:rsidR="00EC517F" w:rsidRPr="00064ABA"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 xml:space="preserve">- </w:t>
            </w:r>
            <w:r w:rsidRPr="00064ABA">
              <w:rPr>
                <w:rFonts w:ascii="Times New Roman" w:hAnsi="Times New Roman"/>
                <w:sz w:val="24"/>
                <w:szCs w:val="24"/>
              </w:rPr>
              <w:t>права и обязанности работников в сфере профессиональной деятельности;</w:t>
            </w:r>
          </w:p>
          <w:p w14:paraId="2CA9910C" w14:textId="77777777" w:rsidR="00EC517F" w:rsidRPr="00064ABA"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 xml:space="preserve">- </w:t>
            </w:r>
            <w:r w:rsidRPr="00064ABA">
              <w:rPr>
                <w:rFonts w:ascii="Times New Roman" w:hAnsi="Times New Roman"/>
                <w:sz w:val="24"/>
                <w:szCs w:val="24"/>
              </w:rPr>
              <w:t>порядок заключения трудового договора и основания для его прекращения</w:t>
            </w:r>
          </w:p>
          <w:p w14:paraId="002E55FA" w14:textId="77777777" w:rsidR="00EC517F" w:rsidRDefault="00EC517F" w:rsidP="00240699">
            <w:pPr>
              <w:spacing w:after="0" w:line="240" w:lineRule="auto"/>
              <w:ind w:hanging="2"/>
              <w:rPr>
                <w:rFonts w:ascii="Times New Roman" w:hAnsi="Times New Roman"/>
                <w:sz w:val="24"/>
                <w:szCs w:val="24"/>
              </w:rPr>
            </w:pPr>
            <w:r w:rsidRPr="00064ABA">
              <w:rPr>
                <w:rFonts w:ascii="Times New Roman" w:hAnsi="Times New Roman"/>
                <w:sz w:val="24"/>
                <w:szCs w:val="24"/>
              </w:rPr>
              <w:t>правила оплаты труда;</w:t>
            </w:r>
          </w:p>
          <w:p w14:paraId="0CA4F86B" w14:textId="77777777" w:rsidR="00EC517F" w:rsidRDefault="00EC517F" w:rsidP="00240699">
            <w:pPr>
              <w:spacing w:after="0" w:line="240" w:lineRule="auto"/>
              <w:ind w:hanging="2"/>
              <w:rPr>
                <w:rFonts w:ascii="Times New Roman" w:hAnsi="Times New Roman"/>
                <w:sz w:val="24"/>
                <w:szCs w:val="24"/>
              </w:rPr>
            </w:pPr>
            <w:r w:rsidRPr="00064ABA">
              <w:rPr>
                <w:rFonts w:ascii="Times New Roman" w:hAnsi="Times New Roman"/>
                <w:sz w:val="24"/>
                <w:szCs w:val="24"/>
              </w:rPr>
              <w:t>-понятие дисциплинарной и материальной ответственности работника;</w:t>
            </w:r>
          </w:p>
          <w:p w14:paraId="2FDAD4E0" w14:textId="77777777" w:rsidR="00EC517F" w:rsidRPr="00064ABA"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w:t>
            </w:r>
            <w:r w:rsidRPr="00064ABA">
              <w:rPr>
                <w:rFonts w:ascii="Times New Roman" w:hAnsi="Times New Roman"/>
                <w:sz w:val="24"/>
                <w:szCs w:val="24"/>
              </w:rPr>
              <w:t>роль государственного регулирования в обеспечении занятости населения</w:t>
            </w:r>
          </w:p>
          <w:p w14:paraId="79255979" w14:textId="77777777" w:rsidR="00EC517F" w:rsidRPr="00064ABA"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w:t>
            </w:r>
            <w:r w:rsidRPr="00064ABA">
              <w:rPr>
                <w:rFonts w:ascii="Times New Roman" w:hAnsi="Times New Roman"/>
                <w:sz w:val="24"/>
                <w:szCs w:val="24"/>
              </w:rPr>
              <w:t>основы права социальной защиты граждан;</w:t>
            </w:r>
          </w:p>
          <w:p w14:paraId="28E66C2F" w14:textId="77777777" w:rsidR="00EC517F"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w:t>
            </w:r>
            <w:r w:rsidRPr="00064ABA">
              <w:rPr>
                <w:rFonts w:ascii="Times New Roman" w:hAnsi="Times New Roman"/>
                <w:sz w:val="24"/>
                <w:szCs w:val="24"/>
              </w:rPr>
              <w:t>нормы защиты нарушенных прав и суде</w:t>
            </w:r>
            <w:r>
              <w:rPr>
                <w:rFonts w:ascii="Times New Roman" w:hAnsi="Times New Roman"/>
                <w:sz w:val="24"/>
                <w:szCs w:val="24"/>
              </w:rPr>
              <w:t>бный порядок разрешения споров;</w:t>
            </w:r>
          </w:p>
          <w:p w14:paraId="2AD114A0" w14:textId="77777777" w:rsidR="00EC517F" w:rsidRPr="00401E8F"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 структура предпринимательских правоотношений, субъекты предпринимательской деятельности.</w:t>
            </w:r>
          </w:p>
        </w:tc>
        <w:tc>
          <w:tcPr>
            <w:tcW w:w="295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321117E4" w14:textId="0D76C1B7" w:rsidR="00EC517F" w:rsidRDefault="00EC517F" w:rsidP="00240699">
            <w:pPr>
              <w:pBdr>
                <w:top w:val="nil"/>
                <w:left w:val="nil"/>
                <w:bottom w:val="nil"/>
                <w:right w:val="nil"/>
                <w:between w:val="nil"/>
              </w:pBdr>
              <w:spacing w:after="0" w:line="240" w:lineRule="auto"/>
              <w:ind w:hanging="2"/>
              <w:jc w:val="both"/>
              <w:rPr>
                <w:rFonts w:ascii="Times New Roman" w:hAnsi="Times New Roman"/>
                <w:color w:val="000000"/>
                <w:sz w:val="24"/>
                <w:szCs w:val="24"/>
              </w:rPr>
            </w:pPr>
            <w:r w:rsidRPr="00064ABA">
              <w:rPr>
                <w:rFonts w:ascii="Times New Roman" w:hAnsi="Times New Roman"/>
                <w:color w:val="000000"/>
                <w:sz w:val="24"/>
                <w:szCs w:val="24"/>
              </w:rPr>
              <w:t>-</w:t>
            </w:r>
            <w:r w:rsidR="00A708F7">
              <w:rPr>
                <w:rFonts w:ascii="Times New Roman" w:hAnsi="Times New Roman"/>
                <w:color w:val="000000"/>
                <w:sz w:val="24"/>
                <w:szCs w:val="24"/>
              </w:rPr>
              <w:t>демонстрация</w:t>
            </w:r>
            <w:r w:rsidR="009A28AC">
              <w:rPr>
                <w:rFonts w:ascii="Times New Roman" w:hAnsi="Times New Roman"/>
                <w:color w:val="000000"/>
                <w:sz w:val="24"/>
                <w:szCs w:val="24"/>
              </w:rPr>
              <w:t xml:space="preserve"> </w:t>
            </w:r>
            <w:r w:rsidR="00A708F7">
              <w:rPr>
                <w:rFonts w:ascii="Times New Roman" w:hAnsi="Times New Roman"/>
                <w:color w:val="000000"/>
                <w:sz w:val="24"/>
                <w:szCs w:val="24"/>
              </w:rPr>
              <w:t>знания</w:t>
            </w:r>
            <w:r>
              <w:rPr>
                <w:rFonts w:ascii="Times New Roman" w:hAnsi="Times New Roman"/>
                <w:color w:val="000000"/>
                <w:sz w:val="24"/>
                <w:szCs w:val="24"/>
              </w:rPr>
              <w:t xml:space="preserve"> правовых норм Конституции РФ и норм, регулирующих профессиональную деятельность;</w:t>
            </w:r>
          </w:p>
          <w:p w14:paraId="54CE5088" w14:textId="1D2D7B98" w:rsidR="00EC517F" w:rsidRPr="00064ABA" w:rsidRDefault="00A708F7" w:rsidP="00240699">
            <w:pPr>
              <w:pBdr>
                <w:top w:val="nil"/>
                <w:left w:val="nil"/>
                <w:bottom w:val="nil"/>
                <w:right w:val="nil"/>
                <w:between w:val="nil"/>
              </w:pBdr>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rPr>
              <w:t>-</w:t>
            </w:r>
            <w:r w:rsidR="003B3924">
              <w:rPr>
                <w:rFonts w:ascii="Times New Roman" w:hAnsi="Times New Roman"/>
                <w:color w:val="000000"/>
                <w:sz w:val="24"/>
                <w:szCs w:val="24"/>
              </w:rPr>
              <w:t>демонстрация</w:t>
            </w:r>
            <w:r w:rsidR="00A04B89">
              <w:rPr>
                <w:rFonts w:ascii="Times New Roman" w:hAnsi="Times New Roman"/>
                <w:color w:val="000000"/>
                <w:sz w:val="24"/>
                <w:szCs w:val="24"/>
              </w:rPr>
              <w:t xml:space="preserve"> </w:t>
            </w:r>
            <w:r w:rsidR="003B3924">
              <w:rPr>
                <w:rFonts w:ascii="Times New Roman" w:hAnsi="Times New Roman"/>
                <w:color w:val="000000"/>
                <w:sz w:val="24"/>
                <w:szCs w:val="24"/>
              </w:rPr>
              <w:t xml:space="preserve">применения </w:t>
            </w:r>
            <w:r w:rsidR="00EC517F" w:rsidRPr="00064ABA">
              <w:rPr>
                <w:rFonts w:ascii="Times New Roman" w:hAnsi="Times New Roman"/>
                <w:color w:val="000000"/>
                <w:sz w:val="24"/>
                <w:szCs w:val="24"/>
              </w:rPr>
              <w:t>законодательных и ины</w:t>
            </w:r>
            <w:r w:rsidR="00EC517F">
              <w:rPr>
                <w:rFonts w:ascii="Times New Roman" w:hAnsi="Times New Roman"/>
                <w:color w:val="000000"/>
                <w:sz w:val="24"/>
                <w:szCs w:val="24"/>
              </w:rPr>
              <w:t>х</w:t>
            </w:r>
            <w:r w:rsidR="00EC517F" w:rsidRPr="00064ABA">
              <w:rPr>
                <w:rFonts w:ascii="Times New Roman" w:hAnsi="Times New Roman"/>
                <w:color w:val="000000"/>
                <w:sz w:val="24"/>
                <w:szCs w:val="24"/>
              </w:rPr>
              <w:t xml:space="preserve"> нормативно-</w:t>
            </w:r>
            <w:proofErr w:type="gramStart"/>
            <w:r w:rsidR="00EC517F" w:rsidRPr="00064ABA">
              <w:rPr>
                <w:rFonts w:ascii="Times New Roman" w:hAnsi="Times New Roman"/>
                <w:color w:val="000000"/>
                <w:sz w:val="24"/>
                <w:szCs w:val="24"/>
              </w:rPr>
              <w:t>правовых  актов</w:t>
            </w:r>
            <w:proofErr w:type="gramEnd"/>
            <w:r w:rsidR="00EC517F" w:rsidRPr="00064ABA">
              <w:rPr>
                <w:rFonts w:ascii="Times New Roman" w:hAnsi="Times New Roman"/>
                <w:color w:val="000000"/>
                <w:sz w:val="24"/>
                <w:szCs w:val="24"/>
              </w:rPr>
              <w:t xml:space="preserve"> для решения профессиональных задач;</w:t>
            </w:r>
          </w:p>
          <w:p w14:paraId="09F44EEC" w14:textId="77777777" w:rsidR="00EC517F" w:rsidRDefault="003B3924" w:rsidP="00240699">
            <w:pPr>
              <w:pBdr>
                <w:top w:val="nil"/>
                <w:left w:val="nil"/>
                <w:bottom w:val="nil"/>
                <w:right w:val="nil"/>
                <w:between w:val="nil"/>
              </w:pBdr>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rPr>
              <w:t>-демонстрация</w:t>
            </w:r>
            <w:r w:rsidR="00EC517F" w:rsidRPr="00064ABA">
              <w:rPr>
                <w:rFonts w:ascii="Times New Roman" w:hAnsi="Times New Roman"/>
                <w:color w:val="000000"/>
                <w:sz w:val="24"/>
                <w:szCs w:val="24"/>
              </w:rPr>
              <w:t xml:space="preserve"> знания </w:t>
            </w:r>
            <w:r w:rsidR="00EC517F">
              <w:rPr>
                <w:rFonts w:ascii="Times New Roman" w:hAnsi="Times New Roman"/>
                <w:color w:val="000000"/>
                <w:sz w:val="24"/>
                <w:szCs w:val="24"/>
              </w:rPr>
              <w:t>прав и обязанностей работников, порядка заключения и прекращения трудового договора, правил оплаты труда, ответственности сторон трудового договора</w:t>
            </w:r>
          </w:p>
          <w:p w14:paraId="7C845B38" w14:textId="77777777" w:rsidR="00EC517F" w:rsidRPr="00584B82" w:rsidRDefault="003B3924" w:rsidP="00240699">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-определение структуры</w:t>
            </w:r>
            <w:r w:rsidR="00EC517F" w:rsidRPr="00584B82">
              <w:rPr>
                <w:rFonts w:ascii="Times New Roman" w:hAnsi="Times New Roman"/>
                <w:color w:val="000000"/>
                <w:sz w:val="24"/>
                <w:szCs w:val="24"/>
              </w:rPr>
              <w:t xml:space="preserve"> предпринимат</w:t>
            </w:r>
            <w:r>
              <w:rPr>
                <w:rFonts w:ascii="Times New Roman" w:hAnsi="Times New Roman"/>
                <w:color w:val="000000"/>
                <w:sz w:val="24"/>
                <w:szCs w:val="24"/>
              </w:rPr>
              <w:t>ельских правоотношений, правового</w:t>
            </w:r>
            <w:r w:rsidR="00EC517F" w:rsidRPr="00584B82">
              <w:rPr>
                <w:rFonts w:ascii="Times New Roman" w:hAnsi="Times New Roman"/>
                <w:color w:val="000000"/>
                <w:sz w:val="24"/>
                <w:szCs w:val="24"/>
              </w:rPr>
              <w:t xml:space="preserve"> статус</w:t>
            </w:r>
            <w:r>
              <w:rPr>
                <w:rFonts w:ascii="Times New Roman" w:hAnsi="Times New Roman"/>
                <w:color w:val="000000"/>
                <w:sz w:val="24"/>
                <w:szCs w:val="24"/>
              </w:rPr>
              <w:t>а</w:t>
            </w:r>
            <w:r w:rsidR="00EC517F" w:rsidRPr="00584B82">
              <w:rPr>
                <w:rFonts w:ascii="Times New Roman" w:hAnsi="Times New Roman"/>
                <w:color w:val="000000"/>
                <w:sz w:val="24"/>
                <w:szCs w:val="24"/>
              </w:rPr>
              <w:t xml:space="preserve"> индивидуальных предпринимателей и юридических лиц как субъектов предпринимательской деятельности;</w:t>
            </w:r>
          </w:p>
          <w:p w14:paraId="7CAC68FA" w14:textId="77777777" w:rsidR="00EC517F" w:rsidRPr="00584B82" w:rsidRDefault="003B3924" w:rsidP="00240699">
            <w:pPr>
              <w:spacing w:after="0" w:line="240" w:lineRule="auto"/>
              <w:contextualSpacing/>
              <w:jc w:val="both"/>
              <w:rPr>
                <w:rFonts w:ascii="Times New Roman" w:hAnsi="Times New Roman"/>
                <w:b/>
                <w:sz w:val="24"/>
                <w:szCs w:val="24"/>
              </w:rPr>
            </w:pPr>
            <w:r>
              <w:rPr>
                <w:rFonts w:ascii="Times New Roman" w:hAnsi="Times New Roman"/>
                <w:color w:val="000000"/>
                <w:sz w:val="24"/>
                <w:szCs w:val="24"/>
              </w:rPr>
              <w:t>-демонстрация поряд</w:t>
            </w:r>
            <w:r w:rsidR="00EC517F" w:rsidRPr="00584B82">
              <w:rPr>
                <w:rFonts w:ascii="Times New Roman" w:hAnsi="Times New Roman"/>
                <w:color w:val="000000"/>
                <w:sz w:val="24"/>
                <w:szCs w:val="24"/>
              </w:rPr>
              <w:t>к</w:t>
            </w:r>
            <w:r>
              <w:rPr>
                <w:rFonts w:ascii="Times New Roman" w:hAnsi="Times New Roman"/>
                <w:color w:val="000000"/>
                <w:sz w:val="24"/>
                <w:szCs w:val="24"/>
              </w:rPr>
              <w:t>а</w:t>
            </w:r>
            <w:r w:rsidR="00EC517F" w:rsidRPr="00584B82">
              <w:rPr>
                <w:rFonts w:ascii="Times New Roman" w:hAnsi="Times New Roman"/>
                <w:color w:val="000000"/>
                <w:sz w:val="24"/>
                <w:szCs w:val="24"/>
              </w:rPr>
              <w:t xml:space="preserve"> регистрации юридических лиц и индив</w:t>
            </w:r>
            <w:r>
              <w:rPr>
                <w:rFonts w:ascii="Times New Roman" w:hAnsi="Times New Roman"/>
                <w:color w:val="000000"/>
                <w:sz w:val="24"/>
                <w:szCs w:val="24"/>
              </w:rPr>
              <w:t>идуальных предпринимателей, видов</w:t>
            </w:r>
            <w:r w:rsidR="00EC517F" w:rsidRPr="00584B82">
              <w:rPr>
                <w:rFonts w:ascii="Times New Roman" w:hAnsi="Times New Roman"/>
                <w:color w:val="000000"/>
                <w:sz w:val="24"/>
                <w:szCs w:val="24"/>
              </w:rPr>
              <w:t xml:space="preserve"> юридических лиц в зависимости от различных критериев.</w:t>
            </w:r>
          </w:p>
        </w:tc>
        <w:tc>
          <w:tcPr>
            <w:tcW w:w="2774"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D4445EA" w14:textId="77777777" w:rsidR="00A708F7" w:rsidRDefault="00A708F7" w:rsidP="00240699">
            <w:pPr>
              <w:spacing w:after="0" w:line="240" w:lineRule="auto"/>
              <w:rPr>
                <w:rFonts w:ascii="Times New Roman" w:hAnsi="Times New Roman"/>
                <w:sz w:val="24"/>
                <w:szCs w:val="24"/>
              </w:rPr>
            </w:pPr>
            <w:r>
              <w:rPr>
                <w:rFonts w:ascii="Times New Roman" w:hAnsi="Times New Roman"/>
                <w:sz w:val="24"/>
                <w:szCs w:val="24"/>
              </w:rPr>
              <w:t>практические</w:t>
            </w:r>
            <w:r w:rsidR="00EC517F" w:rsidRPr="00B1032E">
              <w:rPr>
                <w:rFonts w:ascii="Times New Roman" w:hAnsi="Times New Roman"/>
                <w:sz w:val="24"/>
                <w:szCs w:val="24"/>
              </w:rPr>
              <w:t xml:space="preserve"> работ</w:t>
            </w:r>
            <w:r>
              <w:rPr>
                <w:rFonts w:ascii="Times New Roman" w:hAnsi="Times New Roman"/>
                <w:sz w:val="24"/>
                <w:szCs w:val="24"/>
              </w:rPr>
              <w:t>ы</w:t>
            </w:r>
            <w:r w:rsidR="00EC517F" w:rsidRPr="00B1032E">
              <w:rPr>
                <w:rFonts w:ascii="Times New Roman" w:hAnsi="Times New Roman"/>
                <w:sz w:val="24"/>
                <w:szCs w:val="24"/>
              </w:rPr>
              <w:t>, тестирование, письменный и устный опрос,</w:t>
            </w:r>
          </w:p>
          <w:p w14:paraId="3F3B0F07" w14:textId="77777777" w:rsidR="00EC517F" w:rsidRPr="00B1032E" w:rsidRDefault="00EC517F" w:rsidP="00240699">
            <w:pPr>
              <w:spacing w:after="0" w:line="240" w:lineRule="auto"/>
              <w:rPr>
                <w:rFonts w:ascii="Times New Roman" w:hAnsi="Times New Roman"/>
                <w:bCs/>
                <w:sz w:val="24"/>
                <w:szCs w:val="24"/>
              </w:rPr>
            </w:pPr>
            <w:r w:rsidRPr="00B1032E">
              <w:rPr>
                <w:rFonts w:ascii="Times New Roman" w:hAnsi="Times New Roman"/>
                <w:sz w:val="24"/>
                <w:szCs w:val="24"/>
              </w:rPr>
              <w:t xml:space="preserve"> выполнение практических заданий.</w:t>
            </w:r>
          </w:p>
          <w:p w14:paraId="57BC6478" w14:textId="77777777" w:rsidR="00EC517F" w:rsidRPr="00064ABA" w:rsidRDefault="00EC517F" w:rsidP="00240699">
            <w:pPr>
              <w:spacing w:after="0" w:line="240" w:lineRule="auto"/>
              <w:ind w:hanging="2"/>
              <w:jc w:val="both"/>
              <w:rPr>
                <w:rFonts w:ascii="Times New Roman" w:hAnsi="Times New Roman"/>
                <w:color w:val="000000"/>
                <w:sz w:val="24"/>
                <w:szCs w:val="24"/>
              </w:rPr>
            </w:pPr>
          </w:p>
        </w:tc>
      </w:tr>
      <w:tr w:rsidR="00EC517F" w:rsidRPr="00064ABA" w14:paraId="412A2D9D" w14:textId="77777777" w:rsidTr="00EC517F">
        <w:trPr>
          <w:trHeight w:val="750"/>
        </w:trPr>
        <w:tc>
          <w:tcPr>
            <w:tcW w:w="357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74CA4" w14:textId="77777777" w:rsidR="00EC517F" w:rsidRPr="00064ABA" w:rsidRDefault="00EC517F" w:rsidP="00240699">
            <w:pPr>
              <w:pBdr>
                <w:top w:val="nil"/>
                <w:left w:val="nil"/>
                <w:bottom w:val="nil"/>
                <w:right w:val="nil"/>
                <w:between w:val="nil"/>
              </w:pBdr>
              <w:spacing w:after="0" w:line="240" w:lineRule="auto"/>
              <w:ind w:hanging="2"/>
              <w:rPr>
                <w:rFonts w:ascii="Times New Roman" w:hAnsi="Times New Roman"/>
                <w:color w:val="000000"/>
                <w:sz w:val="24"/>
                <w:szCs w:val="24"/>
              </w:rPr>
            </w:pPr>
            <w:r w:rsidRPr="00064ABA">
              <w:rPr>
                <w:rFonts w:ascii="Times New Roman" w:hAnsi="Times New Roman"/>
                <w:b/>
                <w:color w:val="000000"/>
                <w:sz w:val="24"/>
                <w:szCs w:val="24"/>
              </w:rPr>
              <w:t>Уме</w:t>
            </w:r>
            <w:r w:rsidRPr="00064ABA">
              <w:rPr>
                <w:rFonts w:ascii="Times New Roman" w:hAnsi="Times New Roman"/>
                <w:b/>
                <w:sz w:val="24"/>
                <w:szCs w:val="24"/>
              </w:rPr>
              <w:t>ние:</w:t>
            </w:r>
          </w:p>
          <w:p w14:paraId="5E93E899" w14:textId="77777777" w:rsidR="00EC517F" w:rsidRDefault="00EC517F" w:rsidP="00240699">
            <w:pPr>
              <w:spacing w:after="0" w:line="240" w:lineRule="auto"/>
              <w:ind w:hanging="2"/>
              <w:rPr>
                <w:rFonts w:ascii="Times New Roman" w:hAnsi="Times New Roman"/>
                <w:sz w:val="24"/>
                <w:szCs w:val="24"/>
              </w:rPr>
            </w:pPr>
            <w:r w:rsidRPr="00064ABA">
              <w:rPr>
                <w:rFonts w:ascii="Times New Roman" w:hAnsi="Times New Roman"/>
                <w:sz w:val="24"/>
                <w:szCs w:val="24"/>
              </w:rPr>
              <w:t>-</w:t>
            </w:r>
            <w:r>
              <w:rPr>
                <w:rFonts w:ascii="Times New Roman" w:hAnsi="Times New Roman"/>
                <w:sz w:val="24"/>
                <w:szCs w:val="24"/>
              </w:rPr>
              <w:t xml:space="preserve"> использовать нормативно-правовые акты, </w:t>
            </w:r>
            <w:r>
              <w:rPr>
                <w:rFonts w:ascii="Times New Roman" w:hAnsi="Times New Roman"/>
                <w:sz w:val="24"/>
                <w:szCs w:val="24"/>
              </w:rPr>
              <w:lastRenderedPageBreak/>
              <w:t>регламентирующие  правоотношения в профессиональной деятельности;</w:t>
            </w:r>
          </w:p>
          <w:p w14:paraId="6B4F182F" w14:textId="77777777" w:rsidR="00EC517F" w:rsidRPr="00064ABA" w:rsidRDefault="00EC517F" w:rsidP="00240699">
            <w:pPr>
              <w:spacing w:after="0" w:line="240" w:lineRule="auto"/>
              <w:ind w:hanging="2"/>
              <w:rPr>
                <w:rFonts w:ascii="Times New Roman" w:hAnsi="Times New Roman"/>
                <w:sz w:val="24"/>
                <w:szCs w:val="24"/>
              </w:rPr>
            </w:pPr>
            <w:r w:rsidRPr="00064ABA">
              <w:rPr>
                <w:rFonts w:ascii="Times New Roman" w:hAnsi="Times New Roman"/>
                <w:sz w:val="24"/>
                <w:szCs w:val="24"/>
              </w:rPr>
              <w:t>-соблюдать требования действующего законодательства</w:t>
            </w:r>
          </w:p>
          <w:p w14:paraId="545FC4C6" w14:textId="77777777" w:rsidR="00EC517F" w:rsidRPr="00064ABA" w:rsidRDefault="00EC517F" w:rsidP="00240699">
            <w:pPr>
              <w:spacing w:after="0" w:line="240" w:lineRule="auto"/>
              <w:ind w:hanging="2"/>
              <w:rPr>
                <w:rFonts w:ascii="Times New Roman" w:hAnsi="Times New Roman"/>
                <w:sz w:val="24"/>
                <w:szCs w:val="24"/>
              </w:rPr>
            </w:pPr>
            <w:r w:rsidRPr="00064ABA">
              <w:rPr>
                <w:rFonts w:ascii="Times New Roman" w:hAnsi="Times New Roman"/>
                <w:sz w:val="24"/>
                <w:szCs w:val="24"/>
              </w:rPr>
              <w:t>работать с нормативно-правовыми документами, использовать их в профессиональной деятельности;</w:t>
            </w:r>
          </w:p>
          <w:p w14:paraId="790CC9F3" w14:textId="77777777" w:rsidR="00EC517F"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 xml:space="preserve">- </w:t>
            </w:r>
            <w:r w:rsidRPr="00064ABA">
              <w:rPr>
                <w:rFonts w:ascii="Times New Roman" w:hAnsi="Times New Roman"/>
                <w:sz w:val="24"/>
                <w:szCs w:val="24"/>
              </w:rPr>
              <w:t>защищать свои права в соответствии с гражданским, гражданско-процессуальным и трудовым законодательством</w:t>
            </w:r>
            <w:r>
              <w:rPr>
                <w:rFonts w:ascii="Times New Roman" w:hAnsi="Times New Roman"/>
                <w:sz w:val="24"/>
                <w:szCs w:val="24"/>
              </w:rPr>
              <w:t>;</w:t>
            </w:r>
          </w:p>
          <w:p w14:paraId="7AAC704D" w14:textId="77777777" w:rsidR="00EC517F" w:rsidRPr="00064ABA" w:rsidRDefault="00EC517F" w:rsidP="00240699">
            <w:pPr>
              <w:spacing w:after="0" w:line="240" w:lineRule="auto"/>
              <w:ind w:hanging="2"/>
              <w:rPr>
                <w:rFonts w:ascii="Times New Roman" w:hAnsi="Times New Roman"/>
                <w:sz w:val="24"/>
                <w:szCs w:val="24"/>
              </w:rPr>
            </w:pPr>
            <w:r>
              <w:rPr>
                <w:rFonts w:ascii="Times New Roman" w:hAnsi="Times New Roman"/>
                <w:sz w:val="24"/>
                <w:szCs w:val="24"/>
              </w:rPr>
              <w:t>- анализировать и оценивать результаты и последствия  действия (бездействия) с правовой точки зрения.</w:t>
            </w:r>
          </w:p>
          <w:p w14:paraId="445D3215" w14:textId="77777777" w:rsidR="00EC517F" w:rsidRDefault="00EC517F" w:rsidP="00240699">
            <w:pPr>
              <w:pBdr>
                <w:top w:val="nil"/>
                <w:left w:val="nil"/>
                <w:bottom w:val="nil"/>
                <w:right w:val="nil"/>
                <w:between w:val="nil"/>
              </w:pBdr>
              <w:spacing w:after="0" w:line="240" w:lineRule="auto"/>
              <w:ind w:hanging="2"/>
              <w:rPr>
                <w:rFonts w:ascii="Times New Roman" w:hAnsi="Times New Roman"/>
                <w:color w:val="000000"/>
                <w:sz w:val="24"/>
                <w:szCs w:val="24"/>
              </w:rPr>
            </w:pPr>
          </w:p>
          <w:p w14:paraId="46573010" w14:textId="77777777" w:rsidR="00EC517F" w:rsidRPr="00064ABA" w:rsidRDefault="00EC517F" w:rsidP="00240699">
            <w:pPr>
              <w:pBdr>
                <w:top w:val="nil"/>
                <w:left w:val="nil"/>
                <w:bottom w:val="nil"/>
                <w:right w:val="nil"/>
                <w:between w:val="nil"/>
              </w:pBdr>
              <w:spacing w:after="0" w:line="240" w:lineRule="auto"/>
              <w:ind w:hanging="2"/>
              <w:rPr>
                <w:rFonts w:ascii="Times New Roman" w:hAnsi="Times New Roman"/>
                <w:color w:val="000000"/>
                <w:sz w:val="24"/>
                <w:szCs w:val="24"/>
              </w:rPr>
            </w:pPr>
          </w:p>
        </w:tc>
        <w:tc>
          <w:tcPr>
            <w:tcW w:w="29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9DBA6E3" w14:textId="77777777" w:rsidR="00EC517F" w:rsidRDefault="00EC517F" w:rsidP="00240699">
            <w:pPr>
              <w:spacing w:after="0" w:line="240" w:lineRule="auto"/>
              <w:ind w:hanging="2"/>
              <w:jc w:val="both"/>
              <w:rPr>
                <w:rFonts w:ascii="Times New Roman" w:hAnsi="Times New Roman"/>
                <w:color w:val="000000"/>
                <w:sz w:val="24"/>
                <w:szCs w:val="24"/>
              </w:rPr>
            </w:pPr>
            <w:r w:rsidRPr="00064ABA">
              <w:rPr>
                <w:rFonts w:ascii="Times New Roman" w:hAnsi="Times New Roman"/>
                <w:sz w:val="24"/>
                <w:szCs w:val="24"/>
              </w:rPr>
              <w:lastRenderedPageBreak/>
              <w:t>-</w:t>
            </w:r>
            <w:r w:rsidR="003B3924">
              <w:rPr>
                <w:rFonts w:ascii="Times New Roman" w:hAnsi="Times New Roman"/>
                <w:color w:val="000000"/>
                <w:sz w:val="24"/>
                <w:szCs w:val="24"/>
              </w:rPr>
              <w:t>определять</w:t>
            </w:r>
            <w:r w:rsidRPr="00B67EFA">
              <w:rPr>
                <w:rFonts w:ascii="Times New Roman" w:hAnsi="Times New Roman"/>
                <w:color w:val="000000"/>
                <w:sz w:val="24"/>
                <w:szCs w:val="24"/>
              </w:rPr>
              <w:t xml:space="preserve"> иерархию нормативно–правовых </w:t>
            </w:r>
            <w:r w:rsidRPr="00B67EFA">
              <w:rPr>
                <w:rFonts w:ascii="Times New Roman" w:hAnsi="Times New Roman"/>
                <w:color w:val="000000"/>
                <w:sz w:val="24"/>
                <w:szCs w:val="24"/>
              </w:rPr>
              <w:lastRenderedPageBreak/>
              <w:t>актов по их юридической силе;</w:t>
            </w:r>
          </w:p>
          <w:p w14:paraId="1A9E1A79" w14:textId="77777777" w:rsidR="00EC517F" w:rsidRPr="00B67EFA" w:rsidRDefault="003B3924" w:rsidP="00240699">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-использовать</w:t>
            </w:r>
            <w:r w:rsidR="00EC517F" w:rsidRPr="00B67EFA">
              <w:rPr>
                <w:rFonts w:ascii="Times New Roman" w:hAnsi="Times New Roman"/>
                <w:color w:val="000000"/>
                <w:sz w:val="24"/>
                <w:szCs w:val="24"/>
              </w:rPr>
              <w:t xml:space="preserve"> актуальную информацию из нормативно-правовых актов, регулирующих профессиональную деятельность;</w:t>
            </w:r>
          </w:p>
          <w:p w14:paraId="3E6A5CCA" w14:textId="77777777" w:rsidR="00EC517F" w:rsidRPr="00064ABA" w:rsidRDefault="003B3924" w:rsidP="00240699">
            <w:pPr>
              <w:pBdr>
                <w:top w:val="nil"/>
                <w:left w:val="nil"/>
                <w:bottom w:val="nil"/>
                <w:right w:val="nil"/>
                <w:between w:val="nil"/>
              </w:pBdr>
              <w:spacing w:after="0" w:line="240" w:lineRule="auto"/>
              <w:ind w:hanging="2"/>
              <w:jc w:val="both"/>
              <w:rPr>
                <w:rFonts w:ascii="Times New Roman" w:hAnsi="Times New Roman"/>
                <w:color w:val="000000"/>
                <w:sz w:val="24"/>
                <w:szCs w:val="24"/>
              </w:rPr>
            </w:pPr>
            <w:r>
              <w:rPr>
                <w:rFonts w:ascii="Times New Roman" w:hAnsi="Times New Roman"/>
                <w:color w:val="000000"/>
                <w:sz w:val="24"/>
                <w:szCs w:val="24"/>
              </w:rPr>
              <w:t>-защищать</w:t>
            </w:r>
            <w:r w:rsidR="00EC517F" w:rsidRPr="00064ABA">
              <w:rPr>
                <w:rFonts w:ascii="Times New Roman" w:hAnsi="Times New Roman"/>
                <w:color w:val="000000"/>
                <w:sz w:val="24"/>
                <w:szCs w:val="24"/>
              </w:rPr>
              <w:t xml:space="preserve"> свои права в соответствии с гражданским, гражданско-процессуальным и трудовым законодательством в профессиональной деятельности;</w:t>
            </w:r>
          </w:p>
          <w:p w14:paraId="11767A24" w14:textId="77777777" w:rsidR="00EC517F" w:rsidRPr="00064ABA" w:rsidRDefault="003B3924" w:rsidP="00240699">
            <w:pPr>
              <w:pBdr>
                <w:top w:val="nil"/>
                <w:left w:val="nil"/>
                <w:bottom w:val="nil"/>
                <w:right w:val="nil"/>
                <w:between w:val="nil"/>
              </w:pBdr>
              <w:spacing w:after="0" w:line="240" w:lineRule="auto"/>
              <w:ind w:hanging="2"/>
              <w:jc w:val="both"/>
              <w:rPr>
                <w:rFonts w:ascii="Times New Roman" w:hAnsi="Times New Roman"/>
                <w:sz w:val="24"/>
                <w:szCs w:val="24"/>
              </w:rPr>
            </w:pPr>
            <w:r>
              <w:rPr>
                <w:rFonts w:ascii="Times New Roman" w:hAnsi="Times New Roman"/>
                <w:color w:val="000000"/>
                <w:sz w:val="24"/>
                <w:szCs w:val="24"/>
              </w:rPr>
              <w:t>-демонстрировать применение актуальной информации</w:t>
            </w:r>
            <w:r w:rsidR="00EC517F" w:rsidRPr="00B67EFA">
              <w:rPr>
                <w:rFonts w:ascii="Times New Roman" w:hAnsi="Times New Roman"/>
                <w:color w:val="000000"/>
                <w:sz w:val="24"/>
                <w:szCs w:val="24"/>
              </w:rPr>
              <w:t xml:space="preserve"> по правовому регулированию профессиональной деятельности и для решения профессиональных задач</w:t>
            </w:r>
            <w:r w:rsidR="00EC517F">
              <w:rPr>
                <w:rFonts w:ascii="Times New Roman" w:hAnsi="Times New Roman"/>
                <w:color w:val="000000"/>
                <w:sz w:val="24"/>
                <w:szCs w:val="24"/>
              </w:rPr>
              <w:t>.</w:t>
            </w:r>
          </w:p>
        </w:tc>
        <w:tc>
          <w:tcPr>
            <w:tcW w:w="277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93878DE" w14:textId="77777777" w:rsidR="00EC517F" w:rsidRPr="00872356" w:rsidRDefault="00A708F7" w:rsidP="00240699">
            <w:pPr>
              <w:tabs>
                <w:tab w:val="num" w:pos="720"/>
              </w:tabs>
              <w:spacing w:after="0" w:line="240" w:lineRule="auto"/>
              <w:jc w:val="both"/>
              <w:rPr>
                <w:rFonts w:ascii="Times New Roman" w:hAnsi="Times New Roman"/>
                <w:sz w:val="24"/>
                <w:szCs w:val="24"/>
              </w:rPr>
            </w:pPr>
            <w:r>
              <w:rPr>
                <w:rFonts w:ascii="Times New Roman" w:hAnsi="Times New Roman"/>
                <w:sz w:val="24"/>
                <w:szCs w:val="24"/>
              </w:rPr>
              <w:lastRenderedPageBreak/>
              <w:t>э</w:t>
            </w:r>
            <w:r w:rsidR="00EC517F" w:rsidRPr="00872356">
              <w:rPr>
                <w:rFonts w:ascii="Times New Roman" w:hAnsi="Times New Roman"/>
                <w:sz w:val="24"/>
                <w:szCs w:val="24"/>
              </w:rPr>
              <w:t>кспертное наблюдение за ходом выполнения практической работы..</w:t>
            </w:r>
          </w:p>
          <w:p w14:paraId="5681A28E" w14:textId="77777777" w:rsidR="00EC517F" w:rsidRDefault="00A708F7" w:rsidP="00240699">
            <w:pPr>
              <w:spacing w:after="0" w:line="240" w:lineRule="auto"/>
              <w:ind w:hanging="2"/>
              <w:jc w:val="both"/>
              <w:rPr>
                <w:rFonts w:ascii="Times New Roman" w:hAnsi="Times New Roman"/>
                <w:sz w:val="24"/>
                <w:szCs w:val="24"/>
              </w:rPr>
            </w:pPr>
            <w:r>
              <w:rPr>
                <w:rFonts w:ascii="Times New Roman" w:hAnsi="Times New Roman"/>
                <w:sz w:val="24"/>
                <w:szCs w:val="24"/>
              </w:rPr>
              <w:lastRenderedPageBreak/>
              <w:t xml:space="preserve"> решение</w:t>
            </w:r>
            <w:r w:rsidR="00EC517F" w:rsidRPr="00872356">
              <w:rPr>
                <w:rFonts w:ascii="Times New Roman" w:hAnsi="Times New Roman"/>
                <w:sz w:val="24"/>
                <w:szCs w:val="24"/>
              </w:rPr>
              <w:t xml:space="preserve"> ситуационных задач</w:t>
            </w:r>
          </w:p>
          <w:p w14:paraId="46460D7C" w14:textId="77777777" w:rsidR="00A708F7" w:rsidRDefault="00A708F7" w:rsidP="00240699">
            <w:pPr>
              <w:spacing w:after="0" w:line="240" w:lineRule="auto"/>
              <w:ind w:hanging="2"/>
              <w:jc w:val="both"/>
              <w:rPr>
                <w:rFonts w:ascii="Times New Roman" w:hAnsi="Times New Roman"/>
                <w:sz w:val="24"/>
                <w:szCs w:val="24"/>
              </w:rPr>
            </w:pPr>
          </w:p>
          <w:p w14:paraId="0880171B" w14:textId="77777777" w:rsidR="00A708F7" w:rsidRDefault="00A708F7" w:rsidP="00240699">
            <w:pPr>
              <w:spacing w:after="0" w:line="240" w:lineRule="auto"/>
              <w:ind w:hanging="2"/>
              <w:jc w:val="both"/>
              <w:rPr>
                <w:rFonts w:ascii="Times New Roman" w:hAnsi="Times New Roman"/>
                <w:sz w:val="24"/>
                <w:szCs w:val="24"/>
              </w:rPr>
            </w:pPr>
          </w:p>
          <w:p w14:paraId="35031E1B" w14:textId="77777777" w:rsidR="00A708F7" w:rsidRPr="00A708F7" w:rsidRDefault="00A708F7" w:rsidP="00A708F7">
            <w:pPr>
              <w:spacing w:after="0" w:line="240" w:lineRule="auto"/>
              <w:ind w:hanging="2"/>
              <w:jc w:val="both"/>
              <w:rPr>
                <w:rFonts w:ascii="Times New Roman" w:hAnsi="Times New Roman"/>
                <w:color w:val="000000"/>
                <w:sz w:val="24"/>
                <w:szCs w:val="24"/>
              </w:rPr>
            </w:pPr>
            <w:r w:rsidRPr="00A708F7">
              <w:rPr>
                <w:rFonts w:ascii="Times New Roman" w:hAnsi="Times New Roman"/>
                <w:color w:val="000000"/>
                <w:sz w:val="24"/>
                <w:szCs w:val="24"/>
              </w:rPr>
              <w:t>экспертное наблюдение за ходом выполнения практической работы..</w:t>
            </w:r>
          </w:p>
          <w:p w14:paraId="53A6CD98" w14:textId="77777777" w:rsidR="00A708F7" w:rsidRPr="00064ABA" w:rsidRDefault="00A708F7" w:rsidP="00A708F7">
            <w:pPr>
              <w:spacing w:after="0" w:line="240" w:lineRule="auto"/>
              <w:ind w:hanging="2"/>
              <w:jc w:val="both"/>
              <w:rPr>
                <w:rFonts w:ascii="Times New Roman" w:hAnsi="Times New Roman"/>
                <w:color w:val="000000"/>
                <w:sz w:val="24"/>
                <w:szCs w:val="24"/>
              </w:rPr>
            </w:pPr>
            <w:r w:rsidRPr="00A708F7">
              <w:rPr>
                <w:rFonts w:ascii="Times New Roman" w:hAnsi="Times New Roman"/>
                <w:color w:val="000000"/>
                <w:sz w:val="24"/>
                <w:szCs w:val="24"/>
              </w:rPr>
              <w:t xml:space="preserve"> решение ситуационных задач</w:t>
            </w:r>
          </w:p>
        </w:tc>
      </w:tr>
    </w:tbl>
    <w:p w14:paraId="0A24C15F" w14:textId="77777777" w:rsidR="00EC517F" w:rsidRDefault="00EC517F" w:rsidP="00EC517F">
      <w:pPr>
        <w:contextualSpacing/>
        <w:jc w:val="center"/>
        <w:rPr>
          <w:rFonts w:ascii="Times New Roman" w:hAnsi="Times New Roman"/>
          <w:b/>
          <w:sz w:val="24"/>
          <w:szCs w:val="24"/>
        </w:rPr>
      </w:pPr>
    </w:p>
    <w:p w14:paraId="3F1B0B1D" w14:textId="77777777" w:rsidR="00EC517F" w:rsidRDefault="00EC517F" w:rsidP="009D66E9">
      <w:pPr>
        <w:jc w:val="right"/>
        <w:rPr>
          <w:rFonts w:ascii="Times New Roman" w:hAnsi="Times New Roman"/>
          <w:sz w:val="24"/>
          <w:szCs w:val="24"/>
        </w:rPr>
      </w:pPr>
    </w:p>
    <w:p w14:paraId="0B863AD2" w14:textId="77777777" w:rsidR="00EC517F" w:rsidRDefault="00EC517F" w:rsidP="007F1977">
      <w:pPr>
        <w:rPr>
          <w:rFonts w:ascii="Times New Roman" w:hAnsi="Times New Roman"/>
          <w:sz w:val="24"/>
          <w:szCs w:val="24"/>
        </w:rPr>
      </w:pPr>
    </w:p>
    <w:p w14:paraId="378B3141" w14:textId="77777777" w:rsidR="00FD370B" w:rsidRDefault="00FD370B" w:rsidP="007F1977">
      <w:pPr>
        <w:rPr>
          <w:rFonts w:ascii="Times New Roman" w:hAnsi="Times New Roman"/>
          <w:sz w:val="24"/>
          <w:szCs w:val="24"/>
        </w:rPr>
      </w:pPr>
    </w:p>
    <w:p w14:paraId="71ED4F78" w14:textId="77777777" w:rsidR="00FD370B" w:rsidRDefault="00FD370B" w:rsidP="007F1977">
      <w:pPr>
        <w:rPr>
          <w:rFonts w:ascii="Times New Roman" w:hAnsi="Times New Roman"/>
          <w:sz w:val="24"/>
          <w:szCs w:val="24"/>
        </w:rPr>
      </w:pPr>
    </w:p>
    <w:p w14:paraId="380EAC06" w14:textId="77777777" w:rsidR="00FD370B" w:rsidRDefault="00FD370B" w:rsidP="007F1977">
      <w:pPr>
        <w:rPr>
          <w:rFonts w:ascii="Times New Roman" w:hAnsi="Times New Roman"/>
          <w:sz w:val="24"/>
          <w:szCs w:val="24"/>
        </w:rPr>
      </w:pPr>
    </w:p>
    <w:p w14:paraId="25EA3EB8" w14:textId="77777777" w:rsidR="00FD370B" w:rsidRDefault="00FD370B" w:rsidP="007F1977">
      <w:pPr>
        <w:rPr>
          <w:rFonts w:ascii="Times New Roman" w:hAnsi="Times New Roman"/>
          <w:sz w:val="24"/>
          <w:szCs w:val="24"/>
        </w:rPr>
      </w:pPr>
    </w:p>
    <w:p w14:paraId="2674D8D6" w14:textId="77777777" w:rsidR="00FD370B" w:rsidRDefault="00FD370B" w:rsidP="007F1977">
      <w:pPr>
        <w:rPr>
          <w:rFonts w:ascii="Times New Roman" w:hAnsi="Times New Roman"/>
          <w:sz w:val="24"/>
          <w:szCs w:val="24"/>
        </w:rPr>
      </w:pPr>
    </w:p>
    <w:p w14:paraId="6BAF41DC" w14:textId="77777777" w:rsidR="00FD370B" w:rsidRDefault="00FD370B" w:rsidP="007F1977">
      <w:pPr>
        <w:rPr>
          <w:rFonts w:ascii="Times New Roman" w:hAnsi="Times New Roman"/>
          <w:sz w:val="24"/>
          <w:szCs w:val="24"/>
        </w:rPr>
      </w:pPr>
    </w:p>
    <w:p w14:paraId="3D7E96FF" w14:textId="77777777" w:rsidR="00FD370B" w:rsidRDefault="00FD370B" w:rsidP="007F1977">
      <w:pPr>
        <w:rPr>
          <w:rFonts w:ascii="Times New Roman" w:hAnsi="Times New Roman"/>
          <w:sz w:val="24"/>
          <w:szCs w:val="24"/>
        </w:rPr>
      </w:pPr>
    </w:p>
    <w:p w14:paraId="3C739B10" w14:textId="77777777" w:rsidR="00FD370B" w:rsidRDefault="00FD370B" w:rsidP="007F1977">
      <w:pPr>
        <w:rPr>
          <w:rFonts w:ascii="Times New Roman" w:hAnsi="Times New Roman"/>
          <w:sz w:val="24"/>
          <w:szCs w:val="24"/>
        </w:rPr>
      </w:pPr>
    </w:p>
    <w:p w14:paraId="3A109A44" w14:textId="77777777" w:rsidR="00FD370B" w:rsidRDefault="00FD370B" w:rsidP="007F1977">
      <w:pPr>
        <w:rPr>
          <w:rFonts w:ascii="Times New Roman" w:hAnsi="Times New Roman"/>
          <w:sz w:val="24"/>
          <w:szCs w:val="24"/>
        </w:rPr>
      </w:pPr>
    </w:p>
    <w:p w14:paraId="29FAFA4C" w14:textId="77777777" w:rsidR="00FD370B" w:rsidRDefault="00FD370B" w:rsidP="007F1977">
      <w:pPr>
        <w:rPr>
          <w:rFonts w:ascii="Times New Roman" w:hAnsi="Times New Roman"/>
          <w:sz w:val="24"/>
          <w:szCs w:val="24"/>
        </w:rPr>
      </w:pPr>
    </w:p>
    <w:p w14:paraId="4ECC0C4A" w14:textId="77777777" w:rsidR="00FD370B" w:rsidRDefault="00FD370B" w:rsidP="007F1977">
      <w:pPr>
        <w:rPr>
          <w:rFonts w:ascii="Times New Roman" w:hAnsi="Times New Roman"/>
          <w:sz w:val="24"/>
          <w:szCs w:val="24"/>
        </w:rPr>
      </w:pPr>
    </w:p>
    <w:p w14:paraId="01ABFE80" w14:textId="77777777" w:rsidR="00E67B15" w:rsidRDefault="00E67B15" w:rsidP="00EC517F">
      <w:pPr>
        <w:spacing w:after="0" w:line="240" w:lineRule="auto"/>
        <w:jc w:val="right"/>
        <w:rPr>
          <w:rFonts w:ascii="Times New Roman" w:hAnsi="Times New Roman"/>
          <w:b/>
          <w:bCs/>
          <w:sz w:val="24"/>
          <w:szCs w:val="24"/>
        </w:rPr>
      </w:pPr>
    </w:p>
    <w:p w14:paraId="3E4F1D30" w14:textId="77777777" w:rsidR="00EC517F" w:rsidRPr="00C7498D" w:rsidRDefault="00EC517F" w:rsidP="00EC517F">
      <w:pPr>
        <w:spacing w:after="0" w:line="240" w:lineRule="auto"/>
        <w:jc w:val="right"/>
        <w:rPr>
          <w:rFonts w:ascii="Times New Roman" w:hAnsi="Times New Roman"/>
          <w:b/>
          <w:bCs/>
          <w:sz w:val="24"/>
          <w:szCs w:val="24"/>
        </w:rPr>
      </w:pPr>
      <w:r w:rsidRPr="00C7498D">
        <w:rPr>
          <w:rFonts w:ascii="Times New Roman" w:hAnsi="Times New Roman"/>
          <w:b/>
          <w:bCs/>
          <w:sz w:val="24"/>
          <w:szCs w:val="24"/>
        </w:rPr>
        <w:t>Приложение 2</w:t>
      </w:r>
      <w:r>
        <w:rPr>
          <w:rFonts w:ascii="Times New Roman" w:hAnsi="Times New Roman"/>
          <w:b/>
          <w:bCs/>
          <w:sz w:val="24"/>
          <w:szCs w:val="24"/>
        </w:rPr>
        <w:t>.16</w:t>
      </w:r>
    </w:p>
    <w:p w14:paraId="7C1F861D" w14:textId="77777777" w:rsidR="00EC517F" w:rsidRPr="00C7498D" w:rsidRDefault="00EC517F" w:rsidP="00EC517F">
      <w:pPr>
        <w:tabs>
          <w:tab w:val="left" w:pos="9781"/>
          <w:tab w:val="left" w:pos="9923"/>
        </w:tabs>
        <w:spacing w:after="0" w:line="240" w:lineRule="auto"/>
        <w:jc w:val="right"/>
        <w:rPr>
          <w:rFonts w:ascii="Times New Roman" w:hAnsi="Times New Roman"/>
          <w:b/>
          <w:bCs/>
          <w:sz w:val="24"/>
          <w:szCs w:val="24"/>
        </w:rPr>
      </w:pPr>
      <w:r w:rsidRPr="00C7498D">
        <w:rPr>
          <w:rFonts w:ascii="Times New Roman" w:hAnsi="Times New Roman"/>
          <w:b/>
          <w:bCs/>
          <w:sz w:val="24"/>
          <w:szCs w:val="24"/>
        </w:rPr>
        <w:t>к ПООП по специальности</w:t>
      </w:r>
    </w:p>
    <w:p w14:paraId="606908E9" w14:textId="77777777" w:rsidR="00EC517F" w:rsidRPr="00C7498D" w:rsidRDefault="00EC517F" w:rsidP="00EC517F">
      <w:pPr>
        <w:spacing w:after="0" w:line="240" w:lineRule="auto"/>
        <w:jc w:val="right"/>
        <w:rPr>
          <w:rFonts w:ascii="Times New Roman" w:hAnsi="Times New Roman"/>
          <w:b/>
          <w:i/>
          <w:color w:val="000000"/>
          <w:sz w:val="24"/>
          <w:szCs w:val="24"/>
          <w:u w:val="single"/>
        </w:rPr>
      </w:pPr>
      <w:r w:rsidRPr="00C7498D">
        <w:rPr>
          <w:rFonts w:ascii="Times New Roman" w:hAnsi="Times New Roman"/>
          <w:b/>
          <w:i/>
          <w:color w:val="000000"/>
          <w:sz w:val="24"/>
          <w:szCs w:val="24"/>
          <w:u w:val="single"/>
        </w:rPr>
        <w:t>05.02.03 Метеорология</w:t>
      </w:r>
    </w:p>
    <w:p w14:paraId="3887AE95" w14:textId="77777777" w:rsidR="00EC517F" w:rsidRPr="00C7498D" w:rsidRDefault="00EC517F" w:rsidP="00EC517F">
      <w:pPr>
        <w:spacing w:after="0" w:line="240" w:lineRule="auto"/>
        <w:jc w:val="right"/>
        <w:rPr>
          <w:rFonts w:ascii="Times New Roman" w:hAnsi="Times New Roman"/>
          <w:i/>
          <w:iCs/>
          <w:sz w:val="18"/>
          <w:szCs w:val="18"/>
        </w:rPr>
      </w:pPr>
      <w:r w:rsidRPr="00C7498D">
        <w:rPr>
          <w:rFonts w:ascii="Times New Roman" w:hAnsi="Times New Roman"/>
          <w:i/>
          <w:iCs/>
          <w:sz w:val="18"/>
          <w:szCs w:val="18"/>
        </w:rPr>
        <w:t>Код и наименование специальности</w:t>
      </w:r>
    </w:p>
    <w:p w14:paraId="48415F19" w14:textId="77777777" w:rsidR="00EC517F" w:rsidRPr="00C7498D" w:rsidRDefault="00EC517F" w:rsidP="00EC517F">
      <w:pPr>
        <w:spacing w:before="120" w:after="0" w:line="240" w:lineRule="auto"/>
        <w:jc w:val="right"/>
        <w:rPr>
          <w:rFonts w:ascii="Times New Roman" w:hAnsi="Times New Roman"/>
          <w:b/>
          <w:bCs/>
          <w:sz w:val="24"/>
          <w:szCs w:val="24"/>
        </w:rPr>
      </w:pPr>
    </w:p>
    <w:p w14:paraId="0EEA1B2D" w14:textId="77777777" w:rsidR="00EC517F" w:rsidRPr="00C7498D" w:rsidRDefault="00EC517F" w:rsidP="00EC517F">
      <w:pPr>
        <w:spacing w:before="120" w:after="0" w:line="240" w:lineRule="auto"/>
        <w:jc w:val="right"/>
        <w:rPr>
          <w:rFonts w:ascii="Times New Roman" w:hAnsi="Times New Roman"/>
          <w:b/>
          <w:bCs/>
          <w:i/>
          <w:sz w:val="24"/>
          <w:szCs w:val="24"/>
        </w:rPr>
      </w:pPr>
    </w:p>
    <w:p w14:paraId="46213FB3" w14:textId="77777777" w:rsidR="00EC517F" w:rsidRPr="00C7498D" w:rsidRDefault="00EC517F" w:rsidP="00EC517F">
      <w:pPr>
        <w:spacing w:before="120" w:after="0" w:line="240" w:lineRule="auto"/>
        <w:jc w:val="right"/>
        <w:rPr>
          <w:rFonts w:ascii="Times New Roman" w:hAnsi="Times New Roman"/>
          <w:b/>
          <w:bCs/>
          <w:i/>
          <w:sz w:val="24"/>
          <w:szCs w:val="24"/>
        </w:rPr>
      </w:pPr>
    </w:p>
    <w:p w14:paraId="04959245" w14:textId="77777777" w:rsidR="00EC517F" w:rsidRDefault="00EC517F" w:rsidP="00EC517F">
      <w:pPr>
        <w:spacing w:before="120" w:after="0" w:line="240" w:lineRule="auto"/>
        <w:jc w:val="center"/>
        <w:rPr>
          <w:rFonts w:ascii="Times New Roman" w:hAnsi="Times New Roman"/>
          <w:b/>
          <w:i/>
          <w:sz w:val="24"/>
          <w:szCs w:val="24"/>
        </w:rPr>
      </w:pPr>
    </w:p>
    <w:p w14:paraId="7919052E" w14:textId="77777777" w:rsidR="00EC517F" w:rsidRDefault="00EC517F" w:rsidP="00EC517F">
      <w:pPr>
        <w:spacing w:before="120" w:after="0" w:line="240" w:lineRule="auto"/>
        <w:jc w:val="center"/>
        <w:rPr>
          <w:rFonts w:ascii="Times New Roman" w:hAnsi="Times New Roman"/>
          <w:b/>
          <w:i/>
          <w:sz w:val="24"/>
          <w:szCs w:val="24"/>
        </w:rPr>
      </w:pPr>
    </w:p>
    <w:p w14:paraId="4FE8A4AE" w14:textId="77777777" w:rsidR="00EC517F" w:rsidRPr="00C7498D" w:rsidRDefault="00EC517F" w:rsidP="00EC517F">
      <w:pPr>
        <w:spacing w:before="120" w:after="0" w:line="240" w:lineRule="auto"/>
        <w:jc w:val="center"/>
        <w:rPr>
          <w:rFonts w:ascii="Times New Roman" w:hAnsi="Times New Roman"/>
          <w:b/>
          <w:i/>
          <w:sz w:val="24"/>
          <w:szCs w:val="24"/>
        </w:rPr>
      </w:pPr>
    </w:p>
    <w:p w14:paraId="2B028180" w14:textId="77777777" w:rsidR="00EC517F" w:rsidRPr="00C7498D" w:rsidRDefault="00EC517F" w:rsidP="00EC517F">
      <w:pPr>
        <w:spacing w:before="120" w:after="0" w:line="240" w:lineRule="auto"/>
        <w:jc w:val="center"/>
        <w:rPr>
          <w:rFonts w:ascii="Times New Roman" w:hAnsi="Times New Roman"/>
          <w:b/>
          <w:i/>
          <w:sz w:val="24"/>
          <w:szCs w:val="24"/>
        </w:rPr>
      </w:pPr>
    </w:p>
    <w:p w14:paraId="1A2EE09F" w14:textId="77777777" w:rsidR="00EC517F" w:rsidRPr="00C7498D" w:rsidRDefault="00EC517F" w:rsidP="00EC517F">
      <w:pPr>
        <w:spacing w:before="120" w:after="0" w:line="240" w:lineRule="auto"/>
        <w:jc w:val="center"/>
        <w:rPr>
          <w:rFonts w:ascii="Times New Roman" w:hAnsi="Times New Roman"/>
          <w:b/>
          <w:i/>
          <w:sz w:val="24"/>
          <w:szCs w:val="24"/>
        </w:rPr>
      </w:pPr>
    </w:p>
    <w:p w14:paraId="136BF46E" w14:textId="77777777" w:rsidR="00EC517F" w:rsidRPr="00C7498D" w:rsidRDefault="00EC517F" w:rsidP="00EC517F">
      <w:pPr>
        <w:spacing w:before="120" w:after="0" w:line="240" w:lineRule="auto"/>
        <w:jc w:val="center"/>
        <w:rPr>
          <w:rFonts w:ascii="Times New Roman" w:hAnsi="Times New Roman"/>
          <w:b/>
          <w:i/>
          <w:sz w:val="24"/>
          <w:szCs w:val="24"/>
        </w:rPr>
      </w:pPr>
    </w:p>
    <w:p w14:paraId="2F8CCA12" w14:textId="77777777" w:rsidR="00EC517F" w:rsidRPr="00C7498D" w:rsidRDefault="00EC517F" w:rsidP="00EC517F">
      <w:pPr>
        <w:spacing w:before="120" w:after="0" w:line="240" w:lineRule="auto"/>
        <w:jc w:val="center"/>
        <w:rPr>
          <w:rFonts w:ascii="Times New Roman" w:hAnsi="Times New Roman"/>
          <w:b/>
          <w:sz w:val="24"/>
          <w:szCs w:val="24"/>
        </w:rPr>
      </w:pPr>
      <w:r w:rsidRPr="00C7498D">
        <w:rPr>
          <w:rFonts w:ascii="Times New Roman" w:hAnsi="Times New Roman"/>
          <w:b/>
          <w:color w:val="000000"/>
          <w:sz w:val="24"/>
          <w:szCs w:val="24"/>
        </w:rPr>
        <w:t xml:space="preserve">ПРИМЕРНАЯ РАБОЧАЯ </w:t>
      </w:r>
      <w:r w:rsidRPr="00C7498D">
        <w:rPr>
          <w:rFonts w:ascii="Times New Roman" w:hAnsi="Times New Roman"/>
          <w:b/>
          <w:sz w:val="24"/>
          <w:szCs w:val="24"/>
        </w:rPr>
        <w:t>ПРОГРАММА УЧЕБНОЙ ДИСЦИПЛИНЫ</w:t>
      </w:r>
    </w:p>
    <w:p w14:paraId="4730F186" w14:textId="77777777" w:rsidR="00EC517F" w:rsidRPr="00C7498D" w:rsidRDefault="00EC517F" w:rsidP="00EC517F">
      <w:pPr>
        <w:suppressAutoHyphens/>
        <w:ind w:left="3" w:hangingChars="1" w:hanging="3"/>
        <w:jc w:val="center"/>
        <w:outlineLvl w:val="0"/>
        <w:rPr>
          <w:rFonts w:ascii="Times New Roman" w:hAnsi="Times New Roman"/>
          <w:b/>
          <w:i/>
          <w:position w:val="-1"/>
          <w:sz w:val="28"/>
          <w:szCs w:val="28"/>
        </w:rPr>
      </w:pPr>
      <w:r w:rsidRPr="00E67B15">
        <w:rPr>
          <w:rFonts w:ascii="Times New Roman" w:hAnsi="Times New Roman"/>
          <w:b/>
          <w:position w:val="-1"/>
          <w:sz w:val="28"/>
          <w:szCs w:val="28"/>
        </w:rPr>
        <w:t>«ОП.08 Основы экономики и финансовой грамотности</w:t>
      </w:r>
      <w:r w:rsidRPr="00C7498D">
        <w:rPr>
          <w:rFonts w:ascii="Times New Roman" w:hAnsi="Times New Roman"/>
          <w:b/>
          <w:i/>
          <w:position w:val="-1"/>
          <w:sz w:val="28"/>
          <w:szCs w:val="28"/>
        </w:rPr>
        <w:t>»</w:t>
      </w:r>
    </w:p>
    <w:p w14:paraId="3BAE8B7B" w14:textId="77777777" w:rsidR="00EC517F" w:rsidRPr="00C7498D" w:rsidRDefault="00EC517F" w:rsidP="00EC517F">
      <w:pPr>
        <w:spacing w:before="120" w:after="0" w:line="240" w:lineRule="auto"/>
        <w:jc w:val="both"/>
        <w:rPr>
          <w:rFonts w:ascii="Times New Roman" w:hAnsi="Times New Roman"/>
          <w:b/>
          <w:i/>
          <w:sz w:val="24"/>
          <w:szCs w:val="24"/>
        </w:rPr>
      </w:pPr>
    </w:p>
    <w:p w14:paraId="3229B371" w14:textId="77777777" w:rsidR="00EC517F" w:rsidRPr="00C7498D" w:rsidRDefault="00EC517F" w:rsidP="00EC517F">
      <w:pPr>
        <w:spacing w:before="120" w:after="0" w:line="240" w:lineRule="auto"/>
        <w:jc w:val="both"/>
        <w:rPr>
          <w:rFonts w:ascii="Times New Roman" w:hAnsi="Times New Roman"/>
          <w:b/>
          <w:i/>
          <w:sz w:val="24"/>
          <w:szCs w:val="24"/>
        </w:rPr>
      </w:pPr>
    </w:p>
    <w:p w14:paraId="04D5D404" w14:textId="77777777" w:rsidR="00EC517F" w:rsidRPr="00C7498D" w:rsidRDefault="00EC517F" w:rsidP="00EC517F">
      <w:pPr>
        <w:spacing w:before="120" w:after="0" w:line="240" w:lineRule="auto"/>
        <w:jc w:val="both"/>
        <w:rPr>
          <w:rFonts w:ascii="Times New Roman" w:hAnsi="Times New Roman"/>
          <w:b/>
          <w:i/>
          <w:sz w:val="24"/>
          <w:szCs w:val="24"/>
        </w:rPr>
      </w:pPr>
    </w:p>
    <w:p w14:paraId="1A334864" w14:textId="77777777" w:rsidR="00EC517F" w:rsidRPr="00E67B15" w:rsidRDefault="00EC517F" w:rsidP="00EC517F">
      <w:pPr>
        <w:spacing w:before="120" w:after="0" w:line="240" w:lineRule="auto"/>
        <w:jc w:val="both"/>
        <w:rPr>
          <w:rFonts w:ascii="Times New Roman" w:hAnsi="Times New Roman"/>
          <w:sz w:val="24"/>
          <w:szCs w:val="24"/>
        </w:rPr>
      </w:pPr>
    </w:p>
    <w:p w14:paraId="3C6CDAE0" w14:textId="77777777" w:rsidR="00EC517F" w:rsidRPr="00C7498D" w:rsidRDefault="00EC517F" w:rsidP="00EC517F">
      <w:pPr>
        <w:spacing w:before="120" w:after="0" w:line="240" w:lineRule="auto"/>
        <w:jc w:val="both"/>
        <w:rPr>
          <w:rFonts w:ascii="Times New Roman" w:hAnsi="Times New Roman"/>
          <w:b/>
          <w:i/>
          <w:sz w:val="24"/>
          <w:szCs w:val="24"/>
        </w:rPr>
      </w:pPr>
    </w:p>
    <w:p w14:paraId="3715A635" w14:textId="77777777" w:rsidR="00EC517F" w:rsidRPr="00C7498D" w:rsidRDefault="00EC517F" w:rsidP="00EC517F">
      <w:pPr>
        <w:spacing w:before="120" w:after="0" w:line="240" w:lineRule="auto"/>
        <w:jc w:val="both"/>
        <w:rPr>
          <w:rFonts w:ascii="Times New Roman" w:hAnsi="Times New Roman"/>
          <w:b/>
          <w:i/>
          <w:sz w:val="24"/>
          <w:szCs w:val="24"/>
        </w:rPr>
      </w:pPr>
    </w:p>
    <w:p w14:paraId="54960922" w14:textId="77777777" w:rsidR="00EC517F" w:rsidRPr="00C7498D" w:rsidRDefault="00EC517F" w:rsidP="00EC517F">
      <w:pPr>
        <w:spacing w:before="120" w:after="0" w:line="240" w:lineRule="auto"/>
        <w:jc w:val="both"/>
        <w:rPr>
          <w:rFonts w:ascii="Times New Roman" w:hAnsi="Times New Roman"/>
          <w:b/>
          <w:i/>
          <w:sz w:val="24"/>
          <w:szCs w:val="24"/>
        </w:rPr>
      </w:pPr>
    </w:p>
    <w:p w14:paraId="1AE93AF1" w14:textId="77777777" w:rsidR="00EC517F" w:rsidRPr="00C7498D" w:rsidRDefault="00EC517F" w:rsidP="00EC517F">
      <w:pPr>
        <w:spacing w:before="120" w:after="0" w:line="240" w:lineRule="auto"/>
        <w:jc w:val="both"/>
        <w:rPr>
          <w:rFonts w:ascii="Times New Roman" w:hAnsi="Times New Roman"/>
          <w:b/>
          <w:i/>
          <w:sz w:val="24"/>
          <w:szCs w:val="24"/>
        </w:rPr>
      </w:pPr>
    </w:p>
    <w:p w14:paraId="0086DE03" w14:textId="77777777" w:rsidR="00EC517F" w:rsidRPr="00C7498D" w:rsidRDefault="00EC517F" w:rsidP="00EC517F">
      <w:pPr>
        <w:spacing w:before="120" w:after="0" w:line="240" w:lineRule="auto"/>
        <w:jc w:val="both"/>
        <w:rPr>
          <w:rFonts w:ascii="Times New Roman" w:hAnsi="Times New Roman"/>
          <w:b/>
          <w:i/>
          <w:sz w:val="24"/>
          <w:szCs w:val="24"/>
        </w:rPr>
      </w:pPr>
    </w:p>
    <w:p w14:paraId="50FFBDE1" w14:textId="77777777" w:rsidR="00EC517F" w:rsidRDefault="00EC517F" w:rsidP="00EC517F">
      <w:pPr>
        <w:spacing w:before="120" w:after="0" w:line="240" w:lineRule="auto"/>
        <w:jc w:val="both"/>
        <w:rPr>
          <w:rFonts w:ascii="Times New Roman" w:hAnsi="Times New Roman"/>
          <w:b/>
          <w:i/>
          <w:sz w:val="24"/>
          <w:szCs w:val="24"/>
        </w:rPr>
      </w:pPr>
    </w:p>
    <w:p w14:paraId="7E2441B1" w14:textId="77777777" w:rsidR="00EC517F" w:rsidRDefault="00EC517F" w:rsidP="00EC517F">
      <w:pPr>
        <w:spacing w:before="120" w:after="0" w:line="240" w:lineRule="auto"/>
        <w:jc w:val="both"/>
        <w:rPr>
          <w:rFonts w:ascii="Times New Roman" w:hAnsi="Times New Roman"/>
          <w:b/>
          <w:i/>
          <w:sz w:val="24"/>
          <w:szCs w:val="24"/>
        </w:rPr>
      </w:pPr>
    </w:p>
    <w:p w14:paraId="4FF9309D" w14:textId="77777777" w:rsidR="00EC517F" w:rsidRDefault="00EC517F" w:rsidP="00EC517F">
      <w:pPr>
        <w:spacing w:before="120" w:after="0" w:line="240" w:lineRule="auto"/>
        <w:jc w:val="both"/>
        <w:rPr>
          <w:rFonts w:ascii="Times New Roman" w:hAnsi="Times New Roman"/>
          <w:b/>
          <w:i/>
          <w:sz w:val="24"/>
          <w:szCs w:val="24"/>
        </w:rPr>
      </w:pPr>
    </w:p>
    <w:p w14:paraId="25CAE70E" w14:textId="77777777" w:rsidR="00EC517F" w:rsidRDefault="00EC517F" w:rsidP="00EC517F">
      <w:pPr>
        <w:spacing w:before="120" w:after="0" w:line="240" w:lineRule="auto"/>
        <w:jc w:val="both"/>
        <w:rPr>
          <w:rFonts w:ascii="Times New Roman" w:hAnsi="Times New Roman"/>
          <w:b/>
          <w:i/>
          <w:sz w:val="24"/>
          <w:szCs w:val="24"/>
        </w:rPr>
      </w:pPr>
    </w:p>
    <w:p w14:paraId="740ECCC3" w14:textId="77777777" w:rsidR="00EC517F" w:rsidRPr="00C7498D" w:rsidRDefault="00EC517F" w:rsidP="00EC517F">
      <w:pPr>
        <w:spacing w:before="120" w:after="0" w:line="240" w:lineRule="auto"/>
        <w:jc w:val="both"/>
        <w:rPr>
          <w:rFonts w:ascii="Times New Roman" w:hAnsi="Times New Roman"/>
          <w:b/>
          <w:i/>
          <w:sz w:val="24"/>
          <w:szCs w:val="24"/>
        </w:rPr>
      </w:pPr>
    </w:p>
    <w:p w14:paraId="76D25C62" w14:textId="77777777" w:rsidR="00EC517F" w:rsidRPr="00C7498D" w:rsidRDefault="00EC517F" w:rsidP="00EC517F">
      <w:pPr>
        <w:spacing w:before="120" w:after="0" w:line="240" w:lineRule="auto"/>
        <w:jc w:val="both"/>
        <w:rPr>
          <w:rFonts w:ascii="Times New Roman" w:hAnsi="Times New Roman"/>
          <w:b/>
          <w:iCs/>
          <w:sz w:val="24"/>
          <w:szCs w:val="24"/>
        </w:rPr>
      </w:pPr>
    </w:p>
    <w:p w14:paraId="4AEEDABE" w14:textId="77777777" w:rsidR="00EC517F" w:rsidRPr="00C7498D" w:rsidRDefault="00EC517F" w:rsidP="00EC517F">
      <w:pPr>
        <w:spacing w:before="120" w:after="0" w:line="240" w:lineRule="auto"/>
        <w:jc w:val="both"/>
        <w:rPr>
          <w:rFonts w:ascii="Times New Roman" w:hAnsi="Times New Roman"/>
          <w:b/>
          <w:iCs/>
          <w:sz w:val="24"/>
          <w:szCs w:val="24"/>
        </w:rPr>
      </w:pPr>
    </w:p>
    <w:p w14:paraId="484A7A86" w14:textId="08F49B8F" w:rsidR="00EC517F" w:rsidRPr="00123B4F" w:rsidRDefault="00EC517F" w:rsidP="00EC517F">
      <w:pPr>
        <w:spacing w:before="120" w:after="0" w:line="240" w:lineRule="auto"/>
        <w:jc w:val="center"/>
        <w:rPr>
          <w:rFonts w:ascii="Times New Roman" w:hAnsi="Times New Roman"/>
          <w:b/>
          <w:iCs/>
          <w:sz w:val="24"/>
          <w:szCs w:val="24"/>
        </w:rPr>
      </w:pPr>
      <w:r w:rsidRPr="00123B4F">
        <w:rPr>
          <w:rFonts w:ascii="Times New Roman" w:hAnsi="Times New Roman"/>
          <w:b/>
          <w:iCs/>
          <w:sz w:val="24"/>
          <w:szCs w:val="24"/>
        </w:rPr>
        <w:t>20</w:t>
      </w:r>
      <w:r w:rsidR="00123B4F" w:rsidRPr="00123B4F">
        <w:rPr>
          <w:rFonts w:ascii="Times New Roman" w:hAnsi="Times New Roman"/>
          <w:b/>
          <w:iCs/>
          <w:sz w:val="24"/>
          <w:szCs w:val="24"/>
        </w:rPr>
        <w:t xml:space="preserve">22 </w:t>
      </w:r>
      <w:r w:rsidRPr="00123B4F">
        <w:rPr>
          <w:rFonts w:ascii="Times New Roman" w:hAnsi="Times New Roman"/>
          <w:b/>
          <w:iCs/>
          <w:sz w:val="24"/>
          <w:szCs w:val="24"/>
        </w:rPr>
        <w:t>г.</w:t>
      </w:r>
      <w:r w:rsidRPr="00123B4F">
        <w:rPr>
          <w:rFonts w:ascii="Times New Roman" w:hAnsi="Times New Roman"/>
          <w:b/>
          <w:bCs/>
          <w:iCs/>
          <w:sz w:val="24"/>
          <w:szCs w:val="24"/>
        </w:rPr>
        <w:br w:type="page"/>
      </w:r>
    </w:p>
    <w:p w14:paraId="6C4B35CD" w14:textId="77777777" w:rsidR="00EC517F" w:rsidRPr="00C7498D" w:rsidRDefault="00EC517F" w:rsidP="00EC517F">
      <w:pPr>
        <w:spacing w:before="120" w:after="0" w:line="240" w:lineRule="auto"/>
        <w:jc w:val="both"/>
        <w:rPr>
          <w:rFonts w:ascii="Times New Roman" w:hAnsi="Times New Roman"/>
          <w:b/>
          <w:i/>
          <w:sz w:val="24"/>
          <w:szCs w:val="24"/>
        </w:rPr>
      </w:pPr>
    </w:p>
    <w:p w14:paraId="1C5BF27C" w14:textId="77777777" w:rsidR="00EC517F" w:rsidRPr="00C7498D" w:rsidRDefault="00EC517F" w:rsidP="00EC517F">
      <w:pPr>
        <w:spacing w:before="120" w:after="0" w:line="240" w:lineRule="auto"/>
        <w:jc w:val="both"/>
        <w:rPr>
          <w:rFonts w:ascii="Times New Roman" w:hAnsi="Times New Roman"/>
          <w:b/>
          <w:i/>
          <w:sz w:val="24"/>
          <w:szCs w:val="24"/>
        </w:rPr>
      </w:pPr>
    </w:p>
    <w:p w14:paraId="0E724003" w14:textId="77777777" w:rsidR="00EC517F" w:rsidRPr="00C7498D" w:rsidRDefault="00EC517F" w:rsidP="00EC517F">
      <w:pPr>
        <w:spacing w:before="120" w:after="0" w:line="240" w:lineRule="auto"/>
        <w:jc w:val="center"/>
        <w:rPr>
          <w:rFonts w:ascii="Times New Roman" w:hAnsi="Times New Roman"/>
          <w:b/>
          <w:i/>
          <w:sz w:val="24"/>
          <w:szCs w:val="24"/>
        </w:rPr>
      </w:pPr>
      <w:r w:rsidRPr="00C7498D">
        <w:rPr>
          <w:rFonts w:ascii="Times New Roman" w:hAnsi="Times New Roman"/>
          <w:b/>
          <w:i/>
          <w:sz w:val="24"/>
          <w:szCs w:val="24"/>
        </w:rPr>
        <w:t>СОДЕРЖАНИЕ</w:t>
      </w:r>
    </w:p>
    <w:p w14:paraId="500E7912" w14:textId="77777777" w:rsidR="00EC517F" w:rsidRPr="00C7498D" w:rsidRDefault="00EC517F" w:rsidP="00EC517F">
      <w:pPr>
        <w:spacing w:before="120" w:after="0" w:line="240" w:lineRule="auto"/>
        <w:jc w:val="both"/>
        <w:rPr>
          <w:rFonts w:ascii="Times New Roman" w:hAnsi="Times New Roman"/>
          <w:b/>
          <w:i/>
          <w:sz w:val="24"/>
          <w:szCs w:val="24"/>
        </w:rPr>
      </w:pPr>
    </w:p>
    <w:tbl>
      <w:tblPr>
        <w:tblW w:w="0" w:type="auto"/>
        <w:tblLook w:val="01E0" w:firstRow="1" w:lastRow="1" w:firstColumn="1" w:lastColumn="1" w:noHBand="0" w:noVBand="0"/>
      </w:tblPr>
      <w:tblGrid>
        <w:gridCol w:w="7209"/>
        <w:gridCol w:w="2146"/>
      </w:tblGrid>
      <w:tr w:rsidR="00EC517F" w:rsidRPr="00C7498D" w14:paraId="41440B38" w14:textId="77777777" w:rsidTr="00EC517F">
        <w:tc>
          <w:tcPr>
            <w:tcW w:w="7501" w:type="dxa"/>
          </w:tcPr>
          <w:tbl>
            <w:tblPr>
              <w:tblW w:w="0" w:type="auto"/>
              <w:tblLook w:val="01E0" w:firstRow="1" w:lastRow="1" w:firstColumn="1" w:lastColumn="1" w:noHBand="0" w:noVBand="0"/>
            </w:tblPr>
            <w:tblGrid>
              <w:gridCol w:w="6993"/>
            </w:tblGrid>
            <w:tr w:rsidR="00EC517F" w:rsidRPr="00C7498D" w14:paraId="12DA4157" w14:textId="77777777" w:rsidTr="00EC517F">
              <w:tc>
                <w:tcPr>
                  <w:tcW w:w="7285" w:type="dxa"/>
                </w:tcPr>
                <w:tbl>
                  <w:tblPr>
                    <w:tblW w:w="0" w:type="auto"/>
                    <w:tblLook w:val="01E0" w:firstRow="1" w:lastRow="1" w:firstColumn="1" w:lastColumn="1" w:noHBand="0" w:noVBand="0"/>
                  </w:tblPr>
                  <w:tblGrid>
                    <w:gridCol w:w="6777"/>
                  </w:tblGrid>
                  <w:tr w:rsidR="00EC517F" w:rsidRPr="00C7498D" w14:paraId="13FB4CB8" w14:textId="77777777" w:rsidTr="00EC517F">
                    <w:tc>
                      <w:tcPr>
                        <w:tcW w:w="7501" w:type="dxa"/>
                      </w:tcPr>
                      <w:p w14:paraId="56479A67" w14:textId="77777777" w:rsidR="00EC517F" w:rsidRPr="00C7498D" w:rsidRDefault="001A1998" w:rsidP="001A1998">
                        <w:pPr>
                          <w:suppressAutoHyphens/>
                          <w:spacing w:before="120" w:after="0" w:line="240" w:lineRule="auto"/>
                          <w:jc w:val="both"/>
                          <w:rPr>
                            <w:rFonts w:ascii="Times New Roman" w:hAnsi="Times New Roman"/>
                            <w:b/>
                            <w:sz w:val="24"/>
                            <w:szCs w:val="24"/>
                          </w:rPr>
                        </w:pPr>
                        <w:r>
                          <w:rPr>
                            <w:rFonts w:ascii="Times New Roman" w:hAnsi="Times New Roman"/>
                            <w:b/>
                            <w:sz w:val="24"/>
                            <w:szCs w:val="24"/>
                          </w:rPr>
                          <w:t>1.</w:t>
                        </w:r>
                        <w:r w:rsidR="00EC517F" w:rsidRPr="00C7498D">
                          <w:rPr>
                            <w:rFonts w:ascii="Times New Roman" w:hAnsi="Times New Roman"/>
                            <w:b/>
                            <w:sz w:val="24"/>
                            <w:szCs w:val="24"/>
                          </w:rPr>
                          <w:t xml:space="preserve">ОБЩАЯ ХАРАКТЕРИСТИКА </w:t>
                        </w:r>
                        <w:r w:rsidR="00EC517F" w:rsidRPr="00C7498D">
                          <w:rPr>
                            <w:rFonts w:ascii="Times New Roman" w:hAnsi="Times New Roman"/>
                            <w:b/>
                            <w:color w:val="000000"/>
                            <w:sz w:val="24"/>
                            <w:szCs w:val="24"/>
                          </w:rPr>
                          <w:t>ПРИМЕРНОЙ РАБОЧЕЙ ПРОГРАММЫ</w:t>
                        </w:r>
                        <w:r w:rsidR="00EC517F" w:rsidRPr="00C7498D">
                          <w:rPr>
                            <w:rFonts w:ascii="Times New Roman" w:hAnsi="Times New Roman"/>
                            <w:b/>
                            <w:sz w:val="24"/>
                            <w:szCs w:val="24"/>
                          </w:rPr>
                          <w:t xml:space="preserve"> УЧЕБНОЙ ДИСЦИПЛИНЫ</w:t>
                        </w:r>
                      </w:p>
                    </w:tc>
                  </w:tr>
                  <w:tr w:rsidR="00EC517F" w:rsidRPr="00C7498D" w14:paraId="703BF322" w14:textId="77777777" w:rsidTr="00EC517F">
                    <w:tc>
                      <w:tcPr>
                        <w:tcW w:w="7501" w:type="dxa"/>
                      </w:tcPr>
                      <w:p w14:paraId="2ABAE684" w14:textId="77777777" w:rsidR="00EC517F" w:rsidRPr="00C7498D" w:rsidRDefault="001A1998" w:rsidP="001A1998">
                        <w:pPr>
                          <w:suppressAutoHyphens/>
                          <w:spacing w:before="120" w:after="0" w:line="240" w:lineRule="auto"/>
                          <w:jc w:val="both"/>
                          <w:rPr>
                            <w:rFonts w:ascii="Times New Roman" w:hAnsi="Times New Roman"/>
                            <w:b/>
                            <w:sz w:val="24"/>
                            <w:szCs w:val="24"/>
                          </w:rPr>
                        </w:pPr>
                        <w:r>
                          <w:rPr>
                            <w:rFonts w:ascii="Times New Roman" w:hAnsi="Times New Roman"/>
                            <w:b/>
                            <w:sz w:val="24"/>
                            <w:szCs w:val="24"/>
                          </w:rPr>
                          <w:t>2.</w:t>
                        </w:r>
                        <w:r w:rsidR="00EC517F" w:rsidRPr="00C7498D">
                          <w:rPr>
                            <w:rFonts w:ascii="Times New Roman" w:hAnsi="Times New Roman"/>
                            <w:b/>
                            <w:sz w:val="24"/>
                            <w:szCs w:val="24"/>
                          </w:rPr>
                          <w:t>СТРУКТУРА И СОДЕРЖАНИЕ УЧЕБНОЙ ДИСЦИПЛИНЫ</w:t>
                        </w:r>
                      </w:p>
                      <w:p w14:paraId="5F2A2E38" w14:textId="77777777" w:rsidR="00EC517F" w:rsidRPr="00C7498D" w:rsidRDefault="001A1998" w:rsidP="001A1998">
                        <w:pPr>
                          <w:suppressAutoHyphens/>
                          <w:spacing w:before="120" w:after="0" w:line="240" w:lineRule="auto"/>
                          <w:jc w:val="both"/>
                          <w:rPr>
                            <w:rFonts w:ascii="Times New Roman" w:hAnsi="Times New Roman"/>
                            <w:b/>
                            <w:sz w:val="24"/>
                            <w:szCs w:val="24"/>
                          </w:rPr>
                        </w:pPr>
                        <w:r>
                          <w:rPr>
                            <w:rFonts w:ascii="Times New Roman" w:hAnsi="Times New Roman"/>
                            <w:b/>
                            <w:sz w:val="24"/>
                            <w:szCs w:val="24"/>
                          </w:rPr>
                          <w:t>3.</w:t>
                        </w:r>
                        <w:r w:rsidR="00EC517F" w:rsidRPr="00C7498D">
                          <w:rPr>
                            <w:rFonts w:ascii="Times New Roman" w:hAnsi="Times New Roman"/>
                            <w:b/>
                            <w:sz w:val="24"/>
                            <w:szCs w:val="24"/>
                          </w:rPr>
                          <w:t>УСЛОВИЯ РЕАЛИЗАЦИИ УЧЕБНОЙ ДИСЦИПЛИНЫ</w:t>
                        </w:r>
                      </w:p>
                    </w:tc>
                  </w:tr>
                  <w:tr w:rsidR="00EC517F" w:rsidRPr="00C7498D" w14:paraId="3D89DFD4" w14:textId="77777777" w:rsidTr="00EC517F">
                    <w:tc>
                      <w:tcPr>
                        <w:tcW w:w="7501" w:type="dxa"/>
                      </w:tcPr>
                      <w:p w14:paraId="46EB428E" w14:textId="77777777" w:rsidR="00EC517F" w:rsidRPr="00C7498D" w:rsidRDefault="001A1998" w:rsidP="001A1998">
                        <w:pPr>
                          <w:suppressAutoHyphens/>
                          <w:spacing w:before="120" w:after="0" w:line="240" w:lineRule="auto"/>
                          <w:jc w:val="both"/>
                          <w:rPr>
                            <w:rFonts w:ascii="Times New Roman" w:hAnsi="Times New Roman"/>
                            <w:b/>
                            <w:sz w:val="24"/>
                            <w:szCs w:val="24"/>
                          </w:rPr>
                        </w:pPr>
                        <w:r>
                          <w:rPr>
                            <w:rFonts w:ascii="Times New Roman" w:hAnsi="Times New Roman"/>
                            <w:b/>
                            <w:sz w:val="24"/>
                            <w:szCs w:val="24"/>
                          </w:rPr>
                          <w:t>4.</w:t>
                        </w:r>
                        <w:r w:rsidR="00EC517F" w:rsidRPr="00C7498D">
                          <w:rPr>
                            <w:rFonts w:ascii="Times New Roman" w:hAnsi="Times New Roman"/>
                            <w:b/>
                            <w:sz w:val="24"/>
                            <w:szCs w:val="24"/>
                          </w:rPr>
                          <w:t>КОНТРОЛЬ И ОЦЕНКА РЕЗУЛЬТАТОВ ОСВОЕНИЯ УЧЕБНОЙ ДИСЦИПЛИНЫ</w:t>
                        </w:r>
                      </w:p>
                      <w:p w14:paraId="4A652E4E" w14:textId="77777777" w:rsidR="00EC517F" w:rsidRPr="00C7498D" w:rsidRDefault="00EC517F" w:rsidP="00EC517F">
                        <w:pPr>
                          <w:tabs>
                            <w:tab w:val="num" w:pos="644"/>
                          </w:tabs>
                          <w:suppressAutoHyphens/>
                          <w:spacing w:before="120"/>
                          <w:ind w:hanging="360"/>
                          <w:jc w:val="both"/>
                          <w:rPr>
                            <w:rFonts w:ascii="Times New Roman" w:hAnsi="Times New Roman"/>
                            <w:b/>
                            <w:sz w:val="24"/>
                            <w:szCs w:val="24"/>
                          </w:rPr>
                        </w:pPr>
                      </w:p>
                      <w:p w14:paraId="26AE55AE" w14:textId="77777777" w:rsidR="00EC517F" w:rsidRPr="00C7498D" w:rsidRDefault="00EC517F" w:rsidP="00EC517F">
                        <w:pPr>
                          <w:tabs>
                            <w:tab w:val="num" w:pos="644"/>
                          </w:tabs>
                          <w:suppressAutoHyphens/>
                          <w:spacing w:before="120"/>
                          <w:ind w:hanging="360"/>
                          <w:jc w:val="both"/>
                          <w:rPr>
                            <w:rFonts w:ascii="Times New Roman" w:hAnsi="Times New Roman"/>
                            <w:b/>
                            <w:sz w:val="24"/>
                            <w:szCs w:val="24"/>
                          </w:rPr>
                        </w:pPr>
                      </w:p>
                      <w:p w14:paraId="0919CAE8" w14:textId="77777777" w:rsidR="00EC517F" w:rsidRPr="00C7498D" w:rsidRDefault="00EC517F" w:rsidP="00EC517F">
                        <w:pPr>
                          <w:tabs>
                            <w:tab w:val="num" w:pos="644"/>
                          </w:tabs>
                          <w:suppressAutoHyphens/>
                          <w:spacing w:before="120"/>
                          <w:ind w:hanging="360"/>
                          <w:jc w:val="both"/>
                          <w:rPr>
                            <w:rFonts w:ascii="Times New Roman" w:hAnsi="Times New Roman"/>
                            <w:b/>
                            <w:sz w:val="24"/>
                            <w:szCs w:val="24"/>
                          </w:rPr>
                        </w:pPr>
                      </w:p>
                    </w:tc>
                  </w:tr>
                </w:tbl>
                <w:p w14:paraId="6D5C8EAC" w14:textId="77777777" w:rsidR="00EC517F" w:rsidRPr="00C7498D" w:rsidRDefault="00EC517F" w:rsidP="002847A9">
                  <w:pPr>
                    <w:numPr>
                      <w:ilvl w:val="0"/>
                      <w:numId w:val="143"/>
                    </w:numPr>
                    <w:suppressAutoHyphens/>
                    <w:spacing w:before="120" w:after="0" w:line="240" w:lineRule="auto"/>
                    <w:ind w:left="0"/>
                    <w:jc w:val="both"/>
                    <w:rPr>
                      <w:rFonts w:ascii="Times New Roman" w:hAnsi="Times New Roman"/>
                      <w:b/>
                      <w:sz w:val="24"/>
                      <w:szCs w:val="24"/>
                    </w:rPr>
                  </w:pPr>
                </w:p>
              </w:tc>
            </w:tr>
            <w:tr w:rsidR="00EC517F" w:rsidRPr="00C7498D" w14:paraId="36A608B6" w14:textId="77777777" w:rsidTr="00EC517F">
              <w:tc>
                <w:tcPr>
                  <w:tcW w:w="7285" w:type="dxa"/>
                </w:tcPr>
                <w:p w14:paraId="5A096CF6" w14:textId="77777777" w:rsidR="00EC517F" w:rsidRPr="00C7498D" w:rsidRDefault="00EC517F" w:rsidP="002847A9">
                  <w:pPr>
                    <w:numPr>
                      <w:ilvl w:val="0"/>
                      <w:numId w:val="143"/>
                    </w:numPr>
                    <w:suppressAutoHyphens/>
                    <w:spacing w:before="120" w:after="0" w:line="240" w:lineRule="auto"/>
                    <w:ind w:left="0"/>
                    <w:jc w:val="both"/>
                    <w:rPr>
                      <w:rFonts w:ascii="Times New Roman" w:hAnsi="Times New Roman"/>
                      <w:b/>
                      <w:sz w:val="24"/>
                      <w:szCs w:val="24"/>
                    </w:rPr>
                  </w:pPr>
                </w:p>
              </w:tc>
            </w:tr>
            <w:tr w:rsidR="00EC517F" w:rsidRPr="00C7498D" w14:paraId="612A591B" w14:textId="77777777" w:rsidTr="00EC517F">
              <w:tc>
                <w:tcPr>
                  <w:tcW w:w="7285" w:type="dxa"/>
                </w:tcPr>
                <w:p w14:paraId="1AA904D0" w14:textId="77777777" w:rsidR="00EC517F" w:rsidRPr="00C7498D" w:rsidRDefault="00EC517F" w:rsidP="00EC517F">
                  <w:pPr>
                    <w:suppressAutoHyphens/>
                    <w:spacing w:before="120" w:after="0" w:line="240" w:lineRule="auto"/>
                    <w:jc w:val="both"/>
                    <w:rPr>
                      <w:rFonts w:ascii="Times New Roman" w:hAnsi="Times New Roman"/>
                      <w:b/>
                      <w:sz w:val="24"/>
                      <w:szCs w:val="24"/>
                    </w:rPr>
                  </w:pPr>
                </w:p>
              </w:tc>
            </w:tr>
          </w:tbl>
          <w:p w14:paraId="30A94DD5" w14:textId="77777777" w:rsidR="00EC517F" w:rsidRPr="00C7498D" w:rsidRDefault="00EC517F" w:rsidP="00EC517F">
            <w:pPr>
              <w:suppressAutoHyphens/>
              <w:spacing w:before="120" w:after="0" w:line="240" w:lineRule="auto"/>
              <w:jc w:val="both"/>
              <w:rPr>
                <w:rFonts w:ascii="Times New Roman" w:hAnsi="Times New Roman"/>
                <w:b/>
                <w:sz w:val="24"/>
                <w:szCs w:val="24"/>
              </w:rPr>
            </w:pPr>
          </w:p>
        </w:tc>
        <w:tc>
          <w:tcPr>
            <w:tcW w:w="2280" w:type="dxa"/>
          </w:tcPr>
          <w:p w14:paraId="6A1BA2DE" w14:textId="77777777" w:rsidR="00EC517F" w:rsidRPr="00C7498D" w:rsidRDefault="00EC517F" w:rsidP="00EC517F">
            <w:pPr>
              <w:spacing w:before="120" w:after="0" w:line="240" w:lineRule="auto"/>
              <w:jc w:val="both"/>
              <w:rPr>
                <w:rFonts w:ascii="Times New Roman" w:hAnsi="Times New Roman"/>
                <w:b/>
                <w:sz w:val="24"/>
                <w:szCs w:val="24"/>
              </w:rPr>
            </w:pPr>
          </w:p>
        </w:tc>
      </w:tr>
    </w:tbl>
    <w:p w14:paraId="6A6F44C0" w14:textId="77777777" w:rsidR="00EC517F" w:rsidRPr="00C7498D" w:rsidRDefault="00EC517F" w:rsidP="00EC517F">
      <w:pPr>
        <w:suppressAutoHyphens/>
        <w:ind w:left="2" w:hangingChars="1" w:hanging="2"/>
        <w:jc w:val="center"/>
        <w:outlineLvl w:val="0"/>
        <w:rPr>
          <w:rFonts w:ascii="Times New Roman" w:hAnsi="Times New Roman"/>
          <w:b/>
          <w:i/>
          <w:position w:val="-1"/>
          <w:sz w:val="24"/>
          <w:szCs w:val="24"/>
        </w:rPr>
      </w:pPr>
    </w:p>
    <w:p w14:paraId="49AD58AF" w14:textId="77777777" w:rsidR="00EC517F" w:rsidRPr="00C7498D" w:rsidRDefault="00EC517F" w:rsidP="00EC517F">
      <w:pPr>
        <w:suppressAutoHyphens/>
        <w:ind w:left="2" w:hangingChars="1" w:hanging="2"/>
        <w:jc w:val="center"/>
        <w:outlineLvl w:val="0"/>
        <w:rPr>
          <w:rFonts w:ascii="Times New Roman" w:hAnsi="Times New Roman"/>
          <w:b/>
          <w:i/>
          <w:position w:val="-1"/>
          <w:sz w:val="24"/>
          <w:szCs w:val="24"/>
        </w:rPr>
      </w:pPr>
    </w:p>
    <w:p w14:paraId="1A3010BC"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40FEC9FF"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09982357"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2C908312"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3F010170"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24A0EC7F"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4C9D9090"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53BFC8A4"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7F811DBB"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175E8D31"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215B46D4"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45B8E511" w14:textId="77777777" w:rsidR="00EC517F" w:rsidRPr="00C7498D" w:rsidRDefault="00EC517F" w:rsidP="00EF1FA5">
      <w:pPr>
        <w:suppressAutoHyphens/>
        <w:outlineLvl w:val="0"/>
        <w:rPr>
          <w:rFonts w:ascii="Times New Roman" w:hAnsi="Times New Roman"/>
          <w:b/>
          <w:position w:val="-1"/>
          <w:sz w:val="24"/>
          <w:szCs w:val="24"/>
        </w:rPr>
      </w:pPr>
    </w:p>
    <w:p w14:paraId="6138A3E7" w14:textId="77777777" w:rsidR="00EC517F" w:rsidRPr="00C7498D" w:rsidRDefault="00EC517F" w:rsidP="00EC517F">
      <w:pPr>
        <w:suppressAutoHyphens/>
        <w:ind w:left="2" w:hangingChars="1" w:hanging="2"/>
        <w:jc w:val="center"/>
        <w:outlineLvl w:val="0"/>
        <w:rPr>
          <w:rFonts w:ascii="Times New Roman" w:hAnsi="Times New Roman"/>
          <w:b/>
          <w:position w:val="-1"/>
          <w:sz w:val="24"/>
          <w:szCs w:val="24"/>
        </w:rPr>
      </w:pPr>
      <w:r w:rsidRPr="00C7498D">
        <w:rPr>
          <w:rFonts w:ascii="Times New Roman" w:hAnsi="Times New Roman"/>
          <w:b/>
          <w:position w:val="-1"/>
          <w:sz w:val="24"/>
          <w:szCs w:val="24"/>
        </w:rPr>
        <w:lastRenderedPageBreak/>
        <w:t>1. ОБЩАЯ ХАРАКТЕРИСТИКА ПРИМЕРНОЙ РАБОЧЕЙ ПРОГРАММЫ УЧЕБНОЙ ДИСЦИПЛИНЫ «</w:t>
      </w:r>
      <w:r w:rsidRPr="00C7498D">
        <w:rPr>
          <w:rFonts w:ascii="Times New Roman" w:hAnsi="Times New Roman"/>
          <w:b/>
          <w:i/>
          <w:position w:val="-1"/>
          <w:sz w:val="24"/>
          <w:szCs w:val="24"/>
        </w:rPr>
        <w:t>ОП.0</w:t>
      </w:r>
      <w:r>
        <w:rPr>
          <w:rFonts w:ascii="Times New Roman" w:hAnsi="Times New Roman"/>
          <w:b/>
          <w:i/>
          <w:position w:val="-1"/>
          <w:sz w:val="24"/>
          <w:szCs w:val="24"/>
        </w:rPr>
        <w:t>8</w:t>
      </w:r>
      <w:r w:rsidRPr="00C7498D">
        <w:rPr>
          <w:rFonts w:ascii="Times New Roman" w:hAnsi="Times New Roman"/>
          <w:b/>
          <w:i/>
          <w:position w:val="-1"/>
          <w:sz w:val="24"/>
          <w:szCs w:val="24"/>
        </w:rPr>
        <w:t xml:space="preserve"> Основы экономики и финансовой грамотности</w:t>
      </w:r>
      <w:r w:rsidRPr="00C7498D">
        <w:rPr>
          <w:rFonts w:ascii="Times New Roman" w:hAnsi="Times New Roman"/>
          <w:b/>
          <w:position w:val="-1"/>
          <w:sz w:val="24"/>
          <w:szCs w:val="24"/>
        </w:rPr>
        <w:t>»</w:t>
      </w:r>
    </w:p>
    <w:p w14:paraId="54F4AFE1" w14:textId="77777777" w:rsidR="00EC517F" w:rsidRPr="00C7498D" w:rsidRDefault="00EC517F" w:rsidP="004F5961">
      <w:pPr>
        <w:suppressAutoHyphens/>
        <w:spacing w:after="0" w:line="240" w:lineRule="auto"/>
        <w:ind w:firstLineChars="295" w:firstLine="711"/>
        <w:jc w:val="both"/>
        <w:outlineLvl w:val="0"/>
        <w:rPr>
          <w:rFonts w:ascii="Times New Roman" w:hAnsi="Times New Roman"/>
          <w:position w:val="-1"/>
          <w:sz w:val="24"/>
          <w:szCs w:val="24"/>
        </w:rPr>
      </w:pPr>
      <w:r w:rsidRPr="00C7498D">
        <w:rPr>
          <w:rFonts w:ascii="Times New Roman" w:hAnsi="Times New Roman"/>
          <w:b/>
          <w:position w:val="-1"/>
          <w:sz w:val="24"/>
          <w:szCs w:val="24"/>
        </w:rPr>
        <w:t xml:space="preserve">1.1. Место дисциплины в структуре основной образовательной программы: </w:t>
      </w:r>
    </w:p>
    <w:p w14:paraId="4A0C3835" w14:textId="77777777" w:rsidR="00EC517F" w:rsidRPr="00C7498D" w:rsidRDefault="00EC517F" w:rsidP="004F5961">
      <w:pPr>
        <w:suppressAutoHyphens/>
        <w:spacing w:after="0" w:line="240" w:lineRule="auto"/>
        <w:ind w:firstLineChars="295" w:firstLine="708"/>
        <w:jc w:val="both"/>
        <w:outlineLvl w:val="0"/>
        <w:rPr>
          <w:rFonts w:ascii="Times New Roman" w:hAnsi="Times New Roman"/>
          <w:position w:val="-1"/>
          <w:sz w:val="24"/>
          <w:szCs w:val="24"/>
        </w:rPr>
      </w:pPr>
      <w:r w:rsidRPr="00C7498D">
        <w:rPr>
          <w:rFonts w:ascii="Times New Roman" w:hAnsi="Times New Roman"/>
          <w:position w:val="-1"/>
          <w:sz w:val="24"/>
          <w:szCs w:val="24"/>
        </w:rPr>
        <w:t>Учебная дисциплина «ОП.0</w:t>
      </w:r>
      <w:r>
        <w:rPr>
          <w:rFonts w:ascii="Times New Roman" w:hAnsi="Times New Roman"/>
          <w:position w:val="-1"/>
          <w:sz w:val="24"/>
          <w:szCs w:val="24"/>
        </w:rPr>
        <w:t>8</w:t>
      </w:r>
      <w:r w:rsidRPr="00C7498D">
        <w:rPr>
          <w:rFonts w:ascii="Times New Roman" w:hAnsi="Times New Roman"/>
          <w:position w:val="-1"/>
          <w:sz w:val="24"/>
          <w:szCs w:val="24"/>
        </w:rPr>
        <w:t xml:space="preserve"> Основы экономики и финансовой грамотности» является обязательной частью общепрофессионального цикла примерной программы в соответствии с ФГОС по специальности 05.02.0</w:t>
      </w:r>
      <w:r>
        <w:rPr>
          <w:rFonts w:ascii="Times New Roman" w:hAnsi="Times New Roman"/>
          <w:position w:val="-1"/>
          <w:sz w:val="24"/>
          <w:szCs w:val="24"/>
        </w:rPr>
        <w:t>3Метеорология</w:t>
      </w:r>
    </w:p>
    <w:p w14:paraId="51D5318E" w14:textId="77777777" w:rsidR="00EC517F" w:rsidRPr="00C7498D" w:rsidRDefault="00EC517F" w:rsidP="004F5961">
      <w:pPr>
        <w:suppressAutoHyphens/>
        <w:spacing w:after="0" w:line="240" w:lineRule="auto"/>
        <w:ind w:firstLineChars="295" w:firstLine="708"/>
        <w:jc w:val="both"/>
        <w:outlineLvl w:val="0"/>
        <w:rPr>
          <w:rFonts w:ascii="Times New Roman" w:hAnsi="Times New Roman"/>
          <w:color w:val="FF0000"/>
          <w:position w:val="-1"/>
          <w:sz w:val="24"/>
          <w:szCs w:val="24"/>
        </w:rPr>
      </w:pPr>
      <w:r w:rsidRPr="00C7498D">
        <w:rPr>
          <w:rFonts w:ascii="Times New Roman" w:hAnsi="Times New Roman"/>
          <w:position w:val="-1"/>
          <w:sz w:val="24"/>
          <w:szCs w:val="24"/>
        </w:rPr>
        <w:t>Особое значение дисциплина имеет при формировании и развитии ОК 01, ОК 02, ОК 03, ОК 04, ОК 09, ОК 11.</w:t>
      </w:r>
    </w:p>
    <w:p w14:paraId="7ADAE86D" w14:textId="77777777" w:rsidR="00EC517F" w:rsidRPr="00C7498D" w:rsidRDefault="00EC517F" w:rsidP="004F5961">
      <w:pPr>
        <w:suppressAutoHyphens/>
        <w:ind w:firstLineChars="295" w:firstLine="711"/>
        <w:jc w:val="both"/>
        <w:outlineLvl w:val="0"/>
        <w:rPr>
          <w:rFonts w:ascii="Times New Roman" w:hAnsi="Times New Roman"/>
          <w:b/>
          <w:position w:val="-1"/>
          <w:sz w:val="24"/>
          <w:szCs w:val="24"/>
        </w:rPr>
      </w:pPr>
      <w:r w:rsidRPr="00C7498D">
        <w:rPr>
          <w:rFonts w:ascii="Times New Roman" w:hAnsi="Times New Roman"/>
          <w:b/>
          <w:position w:val="-1"/>
          <w:sz w:val="24"/>
          <w:szCs w:val="24"/>
        </w:rPr>
        <w:t xml:space="preserve"> 1.2. Цель и планируемые результаты освоения дисциплины: </w:t>
      </w:r>
    </w:p>
    <w:p w14:paraId="3B13A79E" w14:textId="77777777" w:rsidR="00EC517F" w:rsidRPr="00C7498D" w:rsidRDefault="00EC517F" w:rsidP="004F5961">
      <w:pPr>
        <w:suppressAutoHyphens/>
        <w:ind w:firstLineChars="295" w:firstLine="708"/>
        <w:jc w:val="both"/>
        <w:outlineLvl w:val="0"/>
        <w:rPr>
          <w:rFonts w:ascii="Times New Roman" w:hAnsi="Times New Roman"/>
          <w:position w:val="-1"/>
          <w:sz w:val="24"/>
          <w:szCs w:val="24"/>
        </w:rPr>
      </w:pPr>
      <w:r w:rsidRPr="00C7498D">
        <w:rPr>
          <w:rFonts w:ascii="Times New Roman" w:hAnsi="Times New Roman"/>
          <w:position w:val="-1"/>
          <w:sz w:val="24"/>
          <w:szCs w:val="24"/>
        </w:rPr>
        <w:t>В рамках программы учебной дисциплины обучающимися осваиваются умения и знания</w:t>
      </w:r>
    </w:p>
    <w:tbl>
      <w:tblPr>
        <w:tblW w:w="9923" w:type="dxa"/>
        <w:tblInd w:w="-609" w:type="dxa"/>
        <w:tblBorders>
          <w:insideH w:val="nil"/>
          <w:insideV w:val="nil"/>
        </w:tblBorders>
        <w:tblLayout w:type="fixed"/>
        <w:tblLook w:val="0600" w:firstRow="0" w:lastRow="0" w:firstColumn="0" w:lastColumn="0" w:noHBand="1" w:noVBand="1"/>
      </w:tblPr>
      <w:tblGrid>
        <w:gridCol w:w="2836"/>
        <w:gridCol w:w="3934"/>
        <w:gridCol w:w="3153"/>
      </w:tblGrid>
      <w:tr w:rsidR="00EC517F" w:rsidRPr="001668C3" w14:paraId="3AE0570E" w14:textId="77777777" w:rsidTr="00EC517F">
        <w:trPr>
          <w:trHeight w:val="445"/>
        </w:trPr>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122259" w14:textId="77777777" w:rsidR="00EC517F" w:rsidRPr="001668C3" w:rsidRDefault="00EC517F" w:rsidP="001A1998">
            <w:pPr>
              <w:suppressAutoHyphens/>
              <w:spacing w:after="0" w:line="240" w:lineRule="auto"/>
              <w:ind w:left="2" w:hangingChars="1" w:hanging="2"/>
              <w:jc w:val="center"/>
              <w:outlineLvl w:val="0"/>
              <w:rPr>
                <w:rFonts w:ascii="Times New Roman" w:hAnsi="Times New Roman"/>
                <w:b/>
                <w:position w:val="-1"/>
                <w:sz w:val="24"/>
                <w:szCs w:val="24"/>
              </w:rPr>
            </w:pPr>
            <w:r w:rsidRPr="001668C3">
              <w:rPr>
                <w:rFonts w:ascii="Times New Roman" w:hAnsi="Times New Roman"/>
                <w:b/>
                <w:position w:val="-1"/>
                <w:sz w:val="24"/>
                <w:szCs w:val="24"/>
              </w:rPr>
              <w:t>Код</w:t>
            </w:r>
            <w:r>
              <w:rPr>
                <w:rFonts w:ascii="Times New Roman" w:hAnsi="Times New Roman"/>
                <w:b/>
                <w:bCs/>
                <w:sz w:val="24"/>
                <w:szCs w:val="24"/>
                <w:vertAlign w:val="superscript"/>
              </w:rPr>
              <w:t>1</w:t>
            </w:r>
          </w:p>
          <w:p w14:paraId="5EBCBB3F" w14:textId="77777777" w:rsidR="00EC517F" w:rsidRPr="001668C3" w:rsidRDefault="00EC517F" w:rsidP="001A1998">
            <w:pPr>
              <w:suppressAutoHyphens/>
              <w:spacing w:after="0" w:line="240" w:lineRule="auto"/>
              <w:ind w:left="2" w:hangingChars="1" w:hanging="2"/>
              <w:jc w:val="center"/>
              <w:outlineLvl w:val="0"/>
              <w:rPr>
                <w:rFonts w:ascii="Times New Roman" w:hAnsi="Times New Roman"/>
                <w:b/>
                <w:position w:val="-1"/>
                <w:sz w:val="24"/>
                <w:szCs w:val="24"/>
              </w:rPr>
            </w:pPr>
            <w:r w:rsidRPr="001668C3">
              <w:rPr>
                <w:rFonts w:ascii="Times New Roman" w:hAnsi="Times New Roman"/>
                <w:b/>
                <w:position w:val="-1"/>
                <w:sz w:val="24"/>
                <w:szCs w:val="24"/>
              </w:rPr>
              <w:t>ПК, ОК</w:t>
            </w:r>
          </w:p>
        </w:tc>
        <w:tc>
          <w:tcPr>
            <w:tcW w:w="39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0968571A" w14:textId="77777777" w:rsidR="00EC517F" w:rsidRPr="001668C3" w:rsidRDefault="00EC517F" w:rsidP="001A1998">
            <w:pPr>
              <w:suppressAutoHyphens/>
              <w:spacing w:after="0" w:line="240" w:lineRule="auto"/>
              <w:ind w:left="2" w:hangingChars="1" w:hanging="2"/>
              <w:jc w:val="center"/>
              <w:outlineLvl w:val="0"/>
              <w:rPr>
                <w:rFonts w:ascii="Times New Roman" w:hAnsi="Times New Roman"/>
                <w:b/>
                <w:position w:val="-1"/>
                <w:sz w:val="24"/>
                <w:szCs w:val="24"/>
              </w:rPr>
            </w:pPr>
            <w:r w:rsidRPr="001668C3">
              <w:rPr>
                <w:rFonts w:ascii="Times New Roman" w:hAnsi="Times New Roman"/>
                <w:b/>
                <w:position w:val="-1"/>
                <w:sz w:val="24"/>
                <w:szCs w:val="24"/>
              </w:rPr>
              <w:t>Умения</w:t>
            </w:r>
          </w:p>
        </w:tc>
        <w:tc>
          <w:tcPr>
            <w:tcW w:w="31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02E2338D" w14:textId="77777777" w:rsidR="00EC517F" w:rsidRPr="001668C3" w:rsidRDefault="00EC517F" w:rsidP="001A1998">
            <w:pPr>
              <w:suppressAutoHyphens/>
              <w:spacing w:after="0" w:line="240" w:lineRule="auto"/>
              <w:ind w:left="2" w:hangingChars="1" w:hanging="2"/>
              <w:jc w:val="center"/>
              <w:outlineLvl w:val="0"/>
              <w:rPr>
                <w:rFonts w:ascii="Times New Roman" w:hAnsi="Times New Roman"/>
                <w:b/>
                <w:position w:val="-1"/>
                <w:sz w:val="24"/>
                <w:szCs w:val="24"/>
              </w:rPr>
            </w:pPr>
            <w:r w:rsidRPr="001668C3">
              <w:rPr>
                <w:rFonts w:ascii="Times New Roman" w:hAnsi="Times New Roman"/>
                <w:b/>
                <w:position w:val="-1"/>
                <w:sz w:val="24"/>
                <w:szCs w:val="24"/>
              </w:rPr>
              <w:t>Знания</w:t>
            </w:r>
          </w:p>
        </w:tc>
      </w:tr>
      <w:tr w:rsidR="00EC517F" w:rsidRPr="00C7498D" w14:paraId="184037E0" w14:textId="77777777" w:rsidTr="00EC517F">
        <w:trPr>
          <w:trHeight w:val="2877"/>
        </w:trPr>
        <w:tc>
          <w:tcPr>
            <w:tcW w:w="283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787BB8" w14:textId="77777777" w:rsidR="00EC517F" w:rsidRPr="001668C3" w:rsidRDefault="00EC517F" w:rsidP="001A1998">
            <w:pPr>
              <w:spacing w:after="0" w:line="240" w:lineRule="auto"/>
              <w:rPr>
                <w:rFonts w:ascii="Times New Roman" w:hAnsi="Times New Roman"/>
                <w:sz w:val="24"/>
                <w:szCs w:val="24"/>
              </w:rPr>
            </w:pPr>
            <w:r w:rsidRPr="001668C3">
              <w:rPr>
                <w:rFonts w:ascii="Times New Roman" w:hAnsi="Times New Roman"/>
                <w:sz w:val="24"/>
                <w:szCs w:val="24"/>
              </w:rPr>
              <w:t xml:space="preserve">ОК 1- </w:t>
            </w:r>
            <w:r w:rsidRPr="001668C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r w:rsidRPr="001668C3">
              <w:rPr>
                <w:rFonts w:ascii="Times New Roman" w:hAnsi="Times New Roman"/>
                <w:sz w:val="24"/>
                <w:szCs w:val="24"/>
              </w:rPr>
              <w:t>;</w:t>
            </w:r>
          </w:p>
          <w:p w14:paraId="682F2532" w14:textId="77777777" w:rsidR="00EC517F" w:rsidRPr="008461B9" w:rsidRDefault="00EC517F" w:rsidP="001A1998">
            <w:pPr>
              <w:spacing w:after="0" w:line="240" w:lineRule="auto"/>
              <w:rPr>
                <w:rFonts w:ascii="Times New Roman" w:hAnsi="Times New Roman"/>
                <w:sz w:val="28"/>
                <w:szCs w:val="28"/>
              </w:rPr>
            </w:pPr>
          </w:p>
          <w:p w14:paraId="73B2E9D2" w14:textId="77777777" w:rsidR="00EC517F" w:rsidRPr="001668C3" w:rsidRDefault="00EC517F" w:rsidP="001A1998">
            <w:pPr>
              <w:spacing w:after="0" w:line="240" w:lineRule="auto"/>
              <w:rPr>
                <w:rFonts w:ascii="Times New Roman" w:hAnsi="Times New Roman"/>
                <w:sz w:val="24"/>
                <w:szCs w:val="24"/>
              </w:rPr>
            </w:pPr>
            <w:r w:rsidRPr="001668C3">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31C10464" w14:textId="77777777" w:rsidR="00EC517F" w:rsidRPr="001668C3" w:rsidRDefault="00EC517F" w:rsidP="001A1998">
            <w:pPr>
              <w:spacing w:after="0" w:line="240" w:lineRule="auto"/>
              <w:rPr>
                <w:rFonts w:ascii="Times New Roman" w:hAnsi="Times New Roman"/>
                <w:sz w:val="24"/>
                <w:szCs w:val="24"/>
              </w:rPr>
            </w:pPr>
          </w:p>
          <w:p w14:paraId="54D247C5" w14:textId="77777777" w:rsidR="00EC517F" w:rsidRPr="001668C3" w:rsidRDefault="00EC517F" w:rsidP="001A1998">
            <w:pPr>
              <w:spacing w:after="0" w:line="240" w:lineRule="auto"/>
              <w:rPr>
                <w:rFonts w:ascii="Times New Roman" w:hAnsi="Times New Roman"/>
                <w:sz w:val="24"/>
                <w:szCs w:val="24"/>
              </w:rPr>
            </w:pPr>
            <w:r w:rsidRPr="001668C3">
              <w:rPr>
                <w:rFonts w:ascii="Times New Roman" w:hAnsi="Times New Roman"/>
                <w:sz w:val="24"/>
                <w:szCs w:val="24"/>
              </w:rPr>
              <w:t>ОК 3 – Планировать и реализовывать собственное профессиональное и личностное развитие;</w:t>
            </w:r>
          </w:p>
          <w:p w14:paraId="2218296F" w14:textId="77777777" w:rsidR="00EC517F" w:rsidRPr="001668C3" w:rsidRDefault="00EC517F" w:rsidP="001A1998">
            <w:pPr>
              <w:spacing w:after="0" w:line="240" w:lineRule="auto"/>
              <w:rPr>
                <w:rFonts w:ascii="Times New Roman" w:hAnsi="Times New Roman"/>
                <w:sz w:val="24"/>
                <w:szCs w:val="24"/>
              </w:rPr>
            </w:pPr>
          </w:p>
          <w:p w14:paraId="13FA4B23" w14:textId="77777777" w:rsidR="00EC517F" w:rsidRPr="001668C3" w:rsidRDefault="00EC517F" w:rsidP="001A1998">
            <w:pPr>
              <w:spacing w:after="0" w:line="240" w:lineRule="auto"/>
              <w:rPr>
                <w:rFonts w:ascii="Times New Roman" w:hAnsi="Times New Roman"/>
                <w:sz w:val="24"/>
                <w:szCs w:val="24"/>
              </w:rPr>
            </w:pPr>
            <w:r w:rsidRPr="001668C3">
              <w:rPr>
                <w:rFonts w:ascii="Times New Roman" w:hAnsi="Times New Roman"/>
                <w:sz w:val="24"/>
                <w:szCs w:val="24"/>
              </w:rPr>
              <w:t>ОК 4 – Работать в коллективе и команде, эффективно взаимодействовать с коллегами, руководством, клиентами;</w:t>
            </w:r>
          </w:p>
          <w:p w14:paraId="04213FF5" w14:textId="77777777" w:rsidR="00EC517F" w:rsidRPr="001668C3" w:rsidRDefault="00EC517F" w:rsidP="001A1998">
            <w:pPr>
              <w:spacing w:after="0" w:line="240" w:lineRule="auto"/>
              <w:rPr>
                <w:rFonts w:ascii="Times New Roman" w:hAnsi="Times New Roman"/>
                <w:sz w:val="24"/>
                <w:szCs w:val="24"/>
              </w:rPr>
            </w:pPr>
            <w:r w:rsidRPr="001668C3">
              <w:rPr>
                <w:rFonts w:ascii="Times New Roman" w:hAnsi="Times New Roman"/>
                <w:sz w:val="24"/>
                <w:szCs w:val="24"/>
              </w:rPr>
              <w:t xml:space="preserve"> ОК 5 – Осуществлять устную и письменную коммуникацию на государственном языке  </w:t>
            </w:r>
            <w:r w:rsidRPr="001668C3">
              <w:rPr>
                <w:rFonts w:ascii="Times New Roman" w:hAnsi="Times New Roman"/>
                <w:sz w:val="24"/>
                <w:szCs w:val="24"/>
              </w:rPr>
              <w:lastRenderedPageBreak/>
              <w:t>Российской Федерации с учетом особенностей социального и культурного контекста;</w:t>
            </w:r>
          </w:p>
          <w:p w14:paraId="0A9F3D00" w14:textId="77777777" w:rsidR="00EC517F" w:rsidRPr="001668C3" w:rsidRDefault="00EC517F" w:rsidP="001A1998">
            <w:pPr>
              <w:spacing w:after="0" w:line="240" w:lineRule="auto"/>
              <w:rPr>
                <w:rFonts w:ascii="Times New Roman" w:hAnsi="Times New Roman"/>
                <w:sz w:val="24"/>
                <w:szCs w:val="24"/>
              </w:rPr>
            </w:pPr>
          </w:p>
          <w:p w14:paraId="19F3D5CF" w14:textId="77777777" w:rsidR="00EC517F" w:rsidRPr="001668C3" w:rsidRDefault="00EC517F" w:rsidP="001A1998">
            <w:pPr>
              <w:spacing w:after="0" w:line="240" w:lineRule="auto"/>
              <w:rPr>
                <w:rFonts w:ascii="Times New Roman" w:hAnsi="Times New Roman"/>
                <w:sz w:val="24"/>
                <w:szCs w:val="24"/>
              </w:rPr>
            </w:pPr>
            <w:r w:rsidRPr="001668C3">
              <w:rPr>
                <w:rFonts w:ascii="Times New Roman" w:hAnsi="Times New Roman"/>
                <w:sz w:val="24"/>
                <w:szCs w:val="24"/>
              </w:rPr>
              <w:t xml:space="preserve"> ОК 9- Использовать информационные технологии в профессиональной деятельности;</w:t>
            </w:r>
          </w:p>
          <w:p w14:paraId="3A5E3181" w14:textId="77777777" w:rsidR="00EC517F" w:rsidRPr="001668C3" w:rsidRDefault="00EC517F" w:rsidP="001A1998">
            <w:pPr>
              <w:spacing w:after="0" w:line="240" w:lineRule="auto"/>
              <w:rPr>
                <w:rFonts w:ascii="Times New Roman" w:hAnsi="Times New Roman"/>
                <w:sz w:val="24"/>
                <w:szCs w:val="24"/>
              </w:rPr>
            </w:pPr>
          </w:p>
          <w:p w14:paraId="4A9DEA65" w14:textId="77777777" w:rsidR="00EC517F" w:rsidRPr="001668C3" w:rsidRDefault="00EC517F" w:rsidP="001A1998">
            <w:pPr>
              <w:spacing w:after="0" w:line="240" w:lineRule="auto"/>
              <w:rPr>
                <w:rFonts w:ascii="Times New Roman" w:hAnsi="Times New Roman"/>
                <w:sz w:val="24"/>
                <w:szCs w:val="24"/>
              </w:rPr>
            </w:pPr>
            <w:r w:rsidRPr="001668C3">
              <w:rPr>
                <w:rFonts w:ascii="Times New Roman"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p w14:paraId="2735F7F0" w14:textId="77777777" w:rsidR="00EC517F" w:rsidRPr="001668C3" w:rsidRDefault="00EC517F" w:rsidP="001A1998">
            <w:pPr>
              <w:spacing w:after="0" w:line="240" w:lineRule="auto"/>
              <w:rPr>
                <w:rFonts w:ascii="Times New Roman" w:hAnsi="Times New Roman"/>
                <w:sz w:val="24"/>
                <w:szCs w:val="24"/>
              </w:rPr>
            </w:pPr>
          </w:p>
          <w:p w14:paraId="5C758475" w14:textId="77777777" w:rsidR="00EC517F" w:rsidRPr="00C90F8D" w:rsidRDefault="00EC517F" w:rsidP="001A1998">
            <w:pPr>
              <w:suppressAutoHyphens/>
              <w:spacing w:after="0" w:line="240" w:lineRule="auto"/>
              <w:ind w:left="2" w:hangingChars="1" w:hanging="2"/>
              <w:outlineLvl w:val="0"/>
              <w:rPr>
                <w:rFonts w:ascii="Times New Roman" w:hAnsi="Times New Roman"/>
                <w:sz w:val="24"/>
                <w:szCs w:val="24"/>
              </w:rPr>
            </w:pPr>
            <w:r w:rsidRPr="001668C3">
              <w:rPr>
                <w:rFonts w:ascii="Times New Roman" w:hAnsi="Times New Roman"/>
                <w:sz w:val="24"/>
                <w:szCs w:val="24"/>
              </w:rPr>
              <w:t>ПК 1.1. Планировать и организовывать производственные работы небольшого трудового коллектива исполн</w:t>
            </w:r>
            <w:r>
              <w:rPr>
                <w:rFonts w:ascii="Times New Roman" w:hAnsi="Times New Roman"/>
                <w:sz w:val="24"/>
                <w:szCs w:val="24"/>
              </w:rPr>
              <w:t>ителей.</w:t>
            </w:r>
          </w:p>
        </w:tc>
        <w:tc>
          <w:tcPr>
            <w:tcW w:w="3934" w:type="dxa"/>
            <w:tcBorders>
              <w:top w:val="nil"/>
              <w:left w:val="nil"/>
              <w:bottom w:val="single" w:sz="8" w:space="0" w:color="000000"/>
              <w:right w:val="single" w:sz="8" w:space="0" w:color="000000"/>
            </w:tcBorders>
            <w:tcMar>
              <w:top w:w="100" w:type="dxa"/>
              <w:left w:w="100" w:type="dxa"/>
              <w:bottom w:w="100" w:type="dxa"/>
              <w:right w:w="100" w:type="dxa"/>
            </w:tcMar>
          </w:tcPr>
          <w:p w14:paraId="23676747" w14:textId="77777777" w:rsidR="00EC517F" w:rsidRPr="007B6AE5" w:rsidRDefault="00EC517F" w:rsidP="001A1998">
            <w:pPr>
              <w:spacing w:after="0" w:line="240" w:lineRule="auto"/>
              <w:ind w:left="33"/>
              <w:contextualSpacing/>
              <w:jc w:val="both"/>
              <w:rPr>
                <w:rFonts w:ascii="Times New Roman" w:hAnsi="Times New Roman"/>
                <w:sz w:val="28"/>
                <w:szCs w:val="28"/>
              </w:rPr>
            </w:pPr>
            <w:r w:rsidRPr="00C7498D">
              <w:rPr>
                <w:rFonts w:ascii="Times New Roman" w:hAnsi="Times New Roman"/>
                <w:position w:val="-1"/>
                <w:sz w:val="24"/>
                <w:szCs w:val="24"/>
              </w:rPr>
              <w:lastRenderedPageBreak/>
              <w:t>-</w:t>
            </w:r>
            <w:r w:rsidRPr="007B6AE5">
              <w:rPr>
                <w:rFonts w:ascii="Times New Roman" w:hAnsi="Times New Roman"/>
                <w:sz w:val="24"/>
                <w:szCs w:val="24"/>
              </w:rPr>
              <w:t>Находить и использовать экономическую информацию в целях обеспечения собственной конкурентоспособности на рынке труда.</w:t>
            </w:r>
          </w:p>
          <w:p w14:paraId="50F1E26A" w14:textId="77777777" w:rsidR="00EC517F" w:rsidRPr="00C7498D" w:rsidRDefault="00EC517F" w:rsidP="001A1998">
            <w:pPr>
              <w:suppressAutoHyphens/>
              <w:spacing w:after="0" w:line="240" w:lineRule="auto"/>
              <w:ind w:left="2" w:right="13"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w:t>
            </w:r>
            <w:r>
              <w:rPr>
                <w:rFonts w:ascii="Times New Roman" w:hAnsi="Times New Roman"/>
                <w:position w:val="-1"/>
                <w:sz w:val="24"/>
                <w:szCs w:val="24"/>
              </w:rPr>
              <w:t xml:space="preserve"> О</w:t>
            </w:r>
            <w:r w:rsidRPr="00C7498D">
              <w:rPr>
                <w:rFonts w:ascii="Times New Roman" w:hAnsi="Times New Roman"/>
                <w:position w:val="-1"/>
                <w:sz w:val="24"/>
                <w:szCs w:val="24"/>
              </w:rPr>
              <w:t>пределять организационно-правовые формы организаций;</w:t>
            </w:r>
          </w:p>
          <w:p w14:paraId="6A87CB41" w14:textId="77777777" w:rsidR="00EC517F" w:rsidRPr="00C7498D" w:rsidRDefault="00EC517F" w:rsidP="001A1998">
            <w:pPr>
              <w:suppressAutoHyphens/>
              <w:spacing w:after="0" w:line="240" w:lineRule="auto"/>
              <w:ind w:left="2" w:right="13"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w:t>
            </w:r>
            <w:r>
              <w:rPr>
                <w:rFonts w:ascii="Times New Roman" w:hAnsi="Times New Roman"/>
                <w:position w:val="-1"/>
                <w:sz w:val="24"/>
                <w:szCs w:val="24"/>
              </w:rPr>
              <w:t xml:space="preserve"> О</w:t>
            </w:r>
            <w:r w:rsidRPr="00C7498D">
              <w:rPr>
                <w:rFonts w:ascii="Times New Roman" w:hAnsi="Times New Roman"/>
                <w:position w:val="-1"/>
                <w:sz w:val="24"/>
                <w:szCs w:val="24"/>
              </w:rPr>
              <w:t>пределять состав материальных, трудовых и финансовых ресурсов организации;</w:t>
            </w:r>
          </w:p>
          <w:p w14:paraId="768D7924" w14:textId="77777777" w:rsidR="00EC517F" w:rsidRPr="00C7498D" w:rsidRDefault="00EC517F" w:rsidP="001A1998">
            <w:pPr>
              <w:suppressAutoHyphens/>
              <w:spacing w:after="0" w:line="240" w:lineRule="auto"/>
              <w:ind w:left="2" w:right="13"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 xml:space="preserve"> -</w:t>
            </w:r>
            <w:r>
              <w:rPr>
                <w:rFonts w:ascii="Times New Roman" w:hAnsi="Times New Roman"/>
                <w:position w:val="-1"/>
                <w:sz w:val="24"/>
                <w:szCs w:val="24"/>
              </w:rPr>
              <w:t xml:space="preserve"> О</w:t>
            </w:r>
            <w:r w:rsidRPr="00C7498D">
              <w:rPr>
                <w:rFonts w:ascii="Times New Roman" w:hAnsi="Times New Roman"/>
                <w:position w:val="-1"/>
                <w:sz w:val="24"/>
                <w:szCs w:val="24"/>
              </w:rPr>
              <w:t>формлять первичные документы по учету рабочего времени, выработки, заработной платы, простоев;</w:t>
            </w:r>
          </w:p>
          <w:p w14:paraId="2C6D55F0" w14:textId="77777777" w:rsidR="00EC517F" w:rsidRPr="00C7498D" w:rsidRDefault="00EC517F" w:rsidP="001A1998">
            <w:pPr>
              <w:suppressAutoHyphens/>
              <w:spacing w:after="0" w:line="240" w:lineRule="auto"/>
              <w:ind w:left="2" w:right="13"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w:t>
            </w:r>
            <w:r>
              <w:rPr>
                <w:rFonts w:ascii="Times New Roman" w:hAnsi="Times New Roman"/>
                <w:position w:val="-1"/>
                <w:sz w:val="24"/>
                <w:szCs w:val="24"/>
              </w:rPr>
              <w:t xml:space="preserve"> Р</w:t>
            </w:r>
            <w:r w:rsidRPr="00C7498D">
              <w:rPr>
                <w:rFonts w:ascii="Times New Roman" w:hAnsi="Times New Roman"/>
                <w:position w:val="-1"/>
                <w:sz w:val="24"/>
                <w:szCs w:val="24"/>
              </w:rPr>
              <w:t>ассчитывать основные технико-экономические показатели деятельности подразделения (организации);</w:t>
            </w:r>
          </w:p>
          <w:p w14:paraId="79869567" w14:textId="77777777" w:rsidR="00EC517F" w:rsidRPr="00C7498D" w:rsidRDefault="00EC517F" w:rsidP="001A1998">
            <w:pPr>
              <w:suppressAutoHyphens/>
              <w:spacing w:after="0" w:line="240" w:lineRule="auto"/>
              <w:ind w:left="2" w:right="13"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w:t>
            </w:r>
            <w:r>
              <w:rPr>
                <w:rFonts w:ascii="Times New Roman" w:hAnsi="Times New Roman"/>
                <w:position w:val="-1"/>
                <w:sz w:val="24"/>
                <w:szCs w:val="24"/>
              </w:rPr>
              <w:t xml:space="preserve"> Р</w:t>
            </w:r>
            <w:r w:rsidRPr="00C7498D">
              <w:rPr>
                <w:rFonts w:ascii="Times New Roman" w:hAnsi="Times New Roman"/>
                <w:position w:val="-1"/>
                <w:sz w:val="24"/>
                <w:szCs w:val="24"/>
              </w:rPr>
              <w:t>аботать в коллективе и команде, эффективно взаимодействовать с коллегами, руководством, клиентами;</w:t>
            </w:r>
          </w:p>
          <w:p w14:paraId="3B1E799E" w14:textId="77777777" w:rsidR="00EC517F" w:rsidRPr="00C7498D" w:rsidRDefault="00EC517F" w:rsidP="001A1998">
            <w:pPr>
              <w:suppressAutoHyphens/>
              <w:spacing w:after="0" w:line="240" w:lineRule="auto"/>
              <w:ind w:left="2" w:right="13"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w:t>
            </w:r>
            <w:r>
              <w:rPr>
                <w:rFonts w:ascii="Times New Roman" w:hAnsi="Times New Roman"/>
                <w:position w:val="-1"/>
                <w:sz w:val="24"/>
                <w:szCs w:val="24"/>
              </w:rPr>
              <w:t xml:space="preserve"> П</w:t>
            </w:r>
            <w:r w:rsidRPr="00C7498D">
              <w:rPr>
                <w:rFonts w:ascii="Times New Roman" w:hAnsi="Times New Roman"/>
                <w:position w:val="-1"/>
                <w:sz w:val="24"/>
                <w:szCs w:val="24"/>
              </w:rPr>
              <w:t>рименять полученные знания о страховании и выбирать выгодные условия;</w:t>
            </w:r>
          </w:p>
          <w:p w14:paraId="1B2C7D24" w14:textId="77777777" w:rsidR="00EC517F" w:rsidRPr="00C7498D" w:rsidRDefault="00EC517F" w:rsidP="001A1998">
            <w:pPr>
              <w:suppressAutoHyphens/>
              <w:spacing w:after="0" w:line="240" w:lineRule="auto"/>
              <w:ind w:left="2" w:right="13"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w:t>
            </w:r>
            <w:r>
              <w:rPr>
                <w:rFonts w:ascii="Times New Roman" w:hAnsi="Times New Roman"/>
                <w:position w:val="-1"/>
                <w:sz w:val="24"/>
                <w:szCs w:val="24"/>
              </w:rPr>
              <w:t xml:space="preserve"> О</w:t>
            </w:r>
            <w:r w:rsidRPr="00C7498D">
              <w:rPr>
                <w:rFonts w:ascii="Times New Roman" w:hAnsi="Times New Roman"/>
                <w:position w:val="-1"/>
                <w:sz w:val="24"/>
                <w:szCs w:val="24"/>
              </w:rPr>
              <w:t>пределять назначение видов налогов, знать права и обязанности налогоплательщиков, применять налоговые вычеты, заполнять налоговую декларацию; использовать информационно- коммуникативных технологий в профессиональной деятельности;</w:t>
            </w:r>
          </w:p>
          <w:p w14:paraId="14C98048" w14:textId="77777777" w:rsidR="00EC517F" w:rsidRPr="00C7498D" w:rsidRDefault="00EC517F" w:rsidP="001A1998">
            <w:pPr>
              <w:suppressAutoHyphens/>
              <w:spacing w:after="0" w:line="240" w:lineRule="auto"/>
              <w:ind w:left="2" w:right="13" w:hangingChars="1" w:hanging="2"/>
              <w:jc w:val="both"/>
              <w:outlineLvl w:val="0"/>
              <w:rPr>
                <w:rFonts w:ascii="Times New Roman" w:hAnsi="Times New Roman"/>
                <w:position w:val="-1"/>
                <w:sz w:val="24"/>
                <w:szCs w:val="24"/>
              </w:rPr>
            </w:pPr>
            <w:r>
              <w:rPr>
                <w:rFonts w:ascii="Times New Roman" w:hAnsi="Times New Roman"/>
                <w:position w:val="-1"/>
                <w:sz w:val="24"/>
                <w:szCs w:val="24"/>
              </w:rPr>
              <w:lastRenderedPageBreak/>
              <w:t>- И</w:t>
            </w:r>
            <w:r w:rsidRPr="00C7498D">
              <w:rPr>
                <w:rFonts w:ascii="Times New Roman" w:hAnsi="Times New Roman"/>
                <w:position w:val="-1"/>
                <w:sz w:val="24"/>
                <w:szCs w:val="24"/>
              </w:rPr>
              <w:t>спользовать знания по финансовой грамотности, планировать предпринимательскую деятельность в профессиональной сфере для практической деятельности</w:t>
            </w:r>
            <w:r>
              <w:rPr>
                <w:rFonts w:ascii="Times New Roman" w:hAnsi="Times New Roman"/>
                <w:position w:val="-1"/>
                <w:sz w:val="24"/>
                <w:szCs w:val="24"/>
              </w:rPr>
              <w:t>:</w:t>
            </w:r>
          </w:p>
          <w:p w14:paraId="114B1876" w14:textId="77777777" w:rsidR="00EC517F" w:rsidRPr="0031544F" w:rsidRDefault="00EC517F" w:rsidP="001A1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31544F">
              <w:rPr>
                <w:rFonts w:ascii="Times New Roman" w:hAnsi="Times New Roman"/>
                <w:sz w:val="24"/>
                <w:szCs w:val="24"/>
              </w:rPr>
              <w:t>- пользоваться разнообразными финансовыми услугами, предоставляемыми банками, для достижения финансовых целей;</w:t>
            </w:r>
          </w:p>
          <w:p w14:paraId="08F6133A" w14:textId="77777777" w:rsidR="00EC517F" w:rsidRPr="0031544F" w:rsidRDefault="00EC517F" w:rsidP="001A1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31544F">
              <w:rPr>
                <w:rFonts w:ascii="Times New Roman" w:hAnsi="Times New Roman"/>
                <w:sz w:val="24"/>
                <w:szCs w:val="24"/>
              </w:rPr>
              <w:t>- оценивать возможные преимущества и риски при осуществлении операций с ценными бумагами и выбирать наиболее оптимальный вариант инвестирования в конкретных экономических ситуациях;</w:t>
            </w:r>
          </w:p>
          <w:p w14:paraId="634C5FED" w14:textId="77777777" w:rsidR="00EC517F" w:rsidRPr="0031544F" w:rsidRDefault="00EC517F" w:rsidP="001A1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31544F">
              <w:rPr>
                <w:rFonts w:ascii="Times New Roman" w:hAnsi="Times New Roman"/>
                <w:sz w:val="24"/>
                <w:szCs w:val="24"/>
              </w:rPr>
              <w:t>- рассчитывать налог на доходы физических лиц;</w:t>
            </w:r>
          </w:p>
          <w:p w14:paraId="0408E85C" w14:textId="77777777" w:rsidR="00EC517F" w:rsidRPr="0031544F" w:rsidRDefault="00EC517F" w:rsidP="001A1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31544F">
              <w:rPr>
                <w:rFonts w:ascii="Times New Roman" w:hAnsi="Times New Roman"/>
                <w:sz w:val="24"/>
                <w:szCs w:val="24"/>
              </w:rPr>
              <w:t>- использовать льготы и налоговые вычеты с целью снижения налоговой нагрузки;</w:t>
            </w:r>
          </w:p>
          <w:p w14:paraId="64C6BC0E" w14:textId="77777777" w:rsidR="00EC517F" w:rsidRPr="0031544F" w:rsidRDefault="00EC517F" w:rsidP="001A1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31544F">
              <w:rPr>
                <w:rFonts w:ascii="Times New Roman" w:hAnsi="Times New Roman"/>
                <w:sz w:val="24"/>
                <w:szCs w:val="24"/>
              </w:rPr>
              <w:t>- снижать риски с помощью услуг страховых организаций;</w:t>
            </w:r>
          </w:p>
          <w:p w14:paraId="37294C7D" w14:textId="77777777" w:rsidR="00EC517F" w:rsidRPr="0031544F" w:rsidRDefault="00EC517F" w:rsidP="001A19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31544F">
              <w:rPr>
                <w:rFonts w:ascii="Times New Roman" w:hAnsi="Times New Roman"/>
                <w:sz w:val="24"/>
                <w:szCs w:val="24"/>
              </w:rPr>
              <w:t>- распознавать различные виды финансового мошенничества;</w:t>
            </w:r>
          </w:p>
          <w:p w14:paraId="4668245D" w14:textId="77777777" w:rsidR="00EC517F" w:rsidRPr="00C7498D" w:rsidRDefault="00EC517F" w:rsidP="001A1998">
            <w:pPr>
              <w:suppressAutoHyphens/>
              <w:spacing w:after="0" w:line="240" w:lineRule="auto"/>
              <w:ind w:left="2" w:hangingChars="1" w:hanging="2"/>
              <w:jc w:val="both"/>
              <w:outlineLvl w:val="0"/>
              <w:rPr>
                <w:rFonts w:ascii="Times New Roman" w:hAnsi="Times New Roman"/>
                <w:position w:val="-1"/>
                <w:sz w:val="24"/>
                <w:szCs w:val="24"/>
              </w:rPr>
            </w:pPr>
            <w:r w:rsidRPr="0031544F">
              <w:rPr>
                <w:rFonts w:ascii="Times New Roman" w:hAnsi="Times New Roman"/>
                <w:sz w:val="24"/>
                <w:szCs w:val="24"/>
              </w:rPr>
              <w:t>- критически относиться к рекламным предложениям из различных источников.</w:t>
            </w:r>
          </w:p>
        </w:tc>
        <w:tc>
          <w:tcPr>
            <w:tcW w:w="3153" w:type="dxa"/>
            <w:tcBorders>
              <w:top w:val="nil"/>
              <w:left w:val="nil"/>
              <w:bottom w:val="single" w:sz="8" w:space="0" w:color="000000"/>
              <w:right w:val="single" w:sz="8" w:space="0" w:color="000000"/>
            </w:tcBorders>
            <w:tcMar>
              <w:top w:w="100" w:type="dxa"/>
              <w:left w:w="100" w:type="dxa"/>
              <w:bottom w:w="100" w:type="dxa"/>
              <w:right w:w="100" w:type="dxa"/>
            </w:tcMar>
            <w:hideMark/>
          </w:tcPr>
          <w:p w14:paraId="2447CC2B" w14:textId="77777777" w:rsidR="00EC517F" w:rsidRDefault="00EC517F" w:rsidP="001A1998">
            <w:pPr>
              <w:suppressAutoHyphens/>
              <w:spacing w:after="0" w:line="240" w:lineRule="auto"/>
              <w:ind w:left="2" w:right="6" w:hangingChars="1" w:hanging="2"/>
              <w:outlineLvl w:val="0"/>
              <w:rPr>
                <w:rFonts w:ascii="Times New Roman" w:hAnsi="Times New Roman"/>
                <w:position w:val="-1"/>
                <w:sz w:val="24"/>
                <w:szCs w:val="24"/>
              </w:rPr>
            </w:pPr>
            <w:r>
              <w:rPr>
                <w:rFonts w:ascii="Times New Roman" w:hAnsi="Times New Roman"/>
                <w:position w:val="-1"/>
                <w:sz w:val="24"/>
                <w:szCs w:val="24"/>
              </w:rPr>
              <w:lastRenderedPageBreak/>
              <w:t xml:space="preserve">- </w:t>
            </w:r>
            <w:r w:rsidRPr="001668C3">
              <w:rPr>
                <w:rFonts w:ascii="Times New Roman" w:hAnsi="Times New Roman"/>
                <w:position w:val="-1"/>
                <w:sz w:val="24"/>
                <w:szCs w:val="24"/>
              </w:rPr>
              <w:t>Общие принципы организации производственного и технологического процесса</w:t>
            </w:r>
          </w:p>
          <w:p w14:paraId="717052ED" w14:textId="77777777" w:rsidR="00EC517F" w:rsidRPr="00C7498D" w:rsidRDefault="00EC517F" w:rsidP="001A1998">
            <w:pPr>
              <w:suppressAutoHyphens/>
              <w:spacing w:after="0" w:line="240" w:lineRule="auto"/>
              <w:ind w:left="2" w:right="6" w:hangingChars="1" w:hanging="2"/>
              <w:outlineLvl w:val="0"/>
              <w:rPr>
                <w:rFonts w:ascii="Times New Roman" w:hAnsi="Times New Roman"/>
                <w:position w:val="-1"/>
                <w:sz w:val="24"/>
                <w:szCs w:val="24"/>
              </w:rPr>
            </w:pPr>
            <w:r w:rsidRPr="00C7498D">
              <w:rPr>
                <w:rFonts w:ascii="Times New Roman" w:hAnsi="Times New Roman"/>
                <w:position w:val="-1"/>
                <w:sz w:val="24"/>
                <w:szCs w:val="24"/>
              </w:rPr>
              <w:t>-</w:t>
            </w:r>
            <w:r>
              <w:rPr>
                <w:rFonts w:ascii="Times New Roman" w:hAnsi="Times New Roman"/>
                <w:position w:val="-1"/>
                <w:sz w:val="24"/>
                <w:szCs w:val="24"/>
              </w:rPr>
              <w:t xml:space="preserve">  Д</w:t>
            </w:r>
            <w:r w:rsidRPr="00C7498D">
              <w:rPr>
                <w:rFonts w:ascii="Times New Roman" w:hAnsi="Times New Roman"/>
                <w:position w:val="-1"/>
                <w:sz w:val="24"/>
                <w:szCs w:val="24"/>
              </w:rPr>
              <w:t>ействующие законодательные акты Российской Федерации, регулирующие производственно-хозяйственную деятельность;</w:t>
            </w:r>
          </w:p>
          <w:p w14:paraId="7D2A4EF9"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w:t>
            </w:r>
            <w:r>
              <w:rPr>
                <w:rFonts w:ascii="Times New Roman" w:hAnsi="Times New Roman"/>
                <w:position w:val="-1"/>
                <w:sz w:val="24"/>
                <w:szCs w:val="24"/>
              </w:rPr>
              <w:t xml:space="preserve"> О</w:t>
            </w:r>
            <w:r w:rsidRPr="00C7498D">
              <w:rPr>
                <w:rFonts w:ascii="Times New Roman" w:hAnsi="Times New Roman"/>
                <w:position w:val="-1"/>
                <w:sz w:val="24"/>
                <w:szCs w:val="24"/>
              </w:rPr>
              <w:t>сновные технико-экономические показатели деятельности организации;</w:t>
            </w:r>
          </w:p>
          <w:p w14:paraId="5B24907B" w14:textId="74EB27E5"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w:t>
            </w:r>
            <w:r w:rsidRPr="0031544F">
              <w:rPr>
                <w:rFonts w:ascii="Times New Roman" w:hAnsi="Times New Roman"/>
                <w:position w:val="-1"/>
                <w:sz w:val="24"/>
                <w:szCs w:val="24"/>
              </w:rPr>
              <w:t>Цели и задачи структурного подразделения, структуру организации, основы экономических знаний, необходимых в отрасли</w:t>
            </w:r>
            <w:r w:rsidRPr="00C7498D">
              <w:rPr>
                <w:rFonts w:ascii="Times New Roman" w:hAnsi="Times New Roman"/>
                <w:position w:val="-1"/>
                <w:sz w:val="24"/>
                <w:szCs w:val="24"/>
              </w:rPr>
              <w:t>;</w:t>
            </w:r>
          </w:p>
          <w:p w14:paraId="24C7996C"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 xml:space="preserve"> -состав материальных, трудовых и финансовых ресурсов организации, показатели их эффективного использования;</w:t>
            </w:r>
          </w:p>
          <w:p w14:paraId="18559CCD" w14:textId="77777777" w:rsidR="00EC517F" w:rsidRPr="00C7498D" w:rsidRDefault="00EC517F" w:rsidP="001A1998">
            <w:pPr>
              <w:suppressAutoHyphens/>
              <w:spacing w:after="0" w:line="240" w:lineRule="auto"/>
              <w:ind w:left="2" w:right="6" w:hangingChars="1" w:hanging="2"/>
              <w:outlineLvl w:val="0"/>
              <w:rPr>
                <w:rFonts w:ascii="Times New Roman" w:hAnsi="Times New Roman"/>
                <w:position w:val="-1"/>
                <w:sz w:val="24"/>
                <w:szCs w:val="24"/>
              </w:rPr>
            </w:pPr>
            <w:r>
              <w:rPr>
                <w:rFonts w:ascii="Times New Roman" w:hAnsi="Times New Roman"/>
                <w:position w:val="-1"/>
                <w:sz w:val="24"/>
                <w:szCs w:val="24"/>
              </w:rPr>
              <w:t>-</w:t>
            </w:r>
            <w:r w:rsidRPr="00C7498D">
              <w:rPr>
                <w:rFonts w:ascii="Times New Roman" w:hAnsi="Times New Roman"/>
                <w:position w:val="-1"/>
                <w:sz w:val="24"/>
                <w:szCs w:val="24"/>
              </w:rPr>
              <w:t xml:space="preserve"> механизмы ценообразования на продукцию (услуги), формы оплаты труда в современных условиях;</w:t>
            </w:r>
          </w:p>
          <w:p w14:paraId="276D32C6"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-основные принципы построения экономической системы организации;</w:t>
            </w:r>
          </w:p>
          <w:p w14:paraId="2341A8A7"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lastRenderedPageBreak/>
              <w:t xml:space="preserve"> -основы организации работы коллектива исполнителей;</w:t>
            </w:r>
          </w:p>
          <w:p w14:paraId="28EFD687"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-основы планирования, финансирования и кредитования организации;</w:t>
            </w:r>
          </w:p>
          <w:p w14:paraId="1405B3F1"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 xml:space="preserve"> -способы экономии ресурсов, </w:t>
            </w:r>
          </w:p>
          <w:p w14:paraId="39D4CF30"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основные виды налогов в современных условиях</w:t>
            </w:r>
          </w:p>
          <w:p w14:paraId="341D257A"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-страхование и его виды;</w:t>
            </w:r>
          </w:p>
          <w:p w14:paraId="5D338645"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пенсионное обеспечение, формирование личных пенсионных накоплений;</w:t>
            </w:r>
          </w:p>
          <w:p w14:paraId="1CB2F3D0" w14:textId="77777777" w:rsidR="00EC517F" w:rsidRPr="00C7498D" w:rsidRDefault="00EC517F" w:rsidP="001A1998">
            <w:pPr>
              <w:suppressAutoHyphens/>
              <w:spacing w:after="0" w:line="240" w:lineRule="auto"/>
              <w:ind w:left="2" w:right="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-процессы создания и развития предпринимательской деятельности.</w:t>
            </w:r>
          </w:p>
        </w:tc>
      </w:tr>
    </w:tbl>
    <w:p w14:paraId="72AC4086" w14:textId="77777777" w:rsidR="00EC517F" w:rsidRPr="00C7498D" w:rsidRDefault="00EC517F" w:rsidP="00EC517F">
      <w:pPr>
        <w:suppressAutoHyphens/>
        <w:ind w:left="2" w:hangingChars="1" w:hanging="2"/>
        <w:jc w:val="center"/>
        <w:outlineLvl w:val="0"/>
        <w:rPr>
          <w:rFonts w:ascii="Times New Roman" w:hAnsi="Times New Roman"/>
          <w:b/>
          <w:position w:val="-1"/>
          <w:sz w:val="24"/>
          <w:szCs w:val="24"/>
        </w:rPr>
      </w:pPr>
    </w:p>
    <w:p w14:paraId="55343EB4" w14:textId="77777777" w:rsidR="00EC517F" w:rsidRPr="00C7498D" w:rsidRDefault="00EC517F" w:rsidP="00EC517F">
      <w:pPr>
        <w:suppressAutoHyphens/>
        <w:ind w:left="2" w:hangingChars="1" w:hanging="2"/>
        <w:jc w:val="center"/>
        <w:outlineLvl w:val="0"/>
        <w:rPr>
          <w:rFonts w:ascii="Times New Roman" w:hAnsi="Times New Roman"/>
          <w:b/>
          <w:position w:val="-1"/>
          <w:sz w:val="24"/>
          <w:szCs w:val="24"/>
        </w:rPr>
      </w:pPr>
      <w:r w:rsidRPr="00C7498D">
        <w:rPr>
          <w:rFonts w:ascii="Times New Roman" w:hAnsi="Times New Roman"/>
          <w:b/>
          <w:position w:val="-1"/>
          <w:sz w:val="24"/>
          <w:szCs w:val="24"/>
        </w:rPr>
        <w:t>2. СТРУКТУРА И СОДЕРЖАНИЕ УЧЕБНОЙ ДИСЦИПЛИНЫ</w:t>
      </w:r>
    </w:p>
    <w:p w14:paraId="50565A21" w14:textId="77777777" w:rsidR="00EC517F" w:rsidRPr="00C7498D" w:rsidRDefault="00EC517F" w:rsidP="00EC517F">
      <w:pPr>
        <w:suppressAutoHyphens/>
        <w:ind w:left="-2" w:firstLineChars="294" w:firstLine="708"/>
        <w:outlineLvl w:val="0"/>
        <w:rPr>
          <w:rFonts w:ascii="Times New Roman" w:hAnsi="Times New Roman"/>
          <w:b/>
          <w:position w:val="-1"/>
          <w:sz w:val="24"/>
          <w:szCs w:val="24"/>
        </w:rPr>
      </w:pPr>
      <w:r w:rsidRPr="00C7498D">
        <w:rPr>
          <w:rFonts w:ascii="Times New Roman" w:hAnsi="Times New Roman"/>
          <w:b/>
          <w:position w:val="-1"/>
          <w:sz w:val="24"/>
          <w:szCs w:val="24"/>
        </w:rPr>
        <w:t>2.1. Объем учебной дисциплины и виды учебной работы</w:t>
      </w:r>
    </w:p>
    <w:tbl>
      <w:tblPr>
        <w:tblW w:w="9215" w:type="dxa"/>
        <w:tblInd w:w="100" w:type="dxa"/>
        <w:tblBorders>
          <w:insideH w:val="nil"/>
          <w:insideV w:val="nil"/>
        </w:tblBorders>
        <w:tblLayout w:type="fixed"/>
        <w:tblLook w:val="0600" w:firstRow="0" w:lastRow="0" w:firstColumn="0" w:lastColumn="0" w:noHBand="1" w:noVBand="1"/>
      </w:tblPr>
      <w:tblGrid>
        <w:gridCol w:w="7386"/>
        <w:gridCol w:w="1829"/>
      </w:tblGrid>
      <w:tr w:rsidR="00EC517F" w:rsidRPr="00C7498D" w14:paraId="54C7D42F" w14:textId="77777777" w:rsidTr="00EC517F">
        <w:trPr>
          <w:trHeight w:val="20"/>
        </w:trPr>
        <w:tc>
          <w:tcPr>
            <w:tcW w:w="7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C7C8E" w14:textId="77777777" w:rsidR="00EC517F" w:rsidRPr="00C7498D" w:rsidRDefault="00EC517F" w:rsidP="00EF1FA5">
            <w:pPr>
              <w:suppressAutoHyphens/>
              <w:spacing w:after="0" w:line="240" w:lineRule="auto"/>
              <w:ind w:left="2" w:hangingChars="1" w:hanging="2"/>
              <w:outlineLvl w:val="0"/>
              <w:rPr>
                <w:rFonts w:ascii="Times New Roman" w:hAnsi="Times New Roman"/>
                <w:b/>
                <w:position w:val="-1"/>
                <w:sz w:val="24"/>
                <w:szCs w:val="24"/>
              </w:rPr>
            </w:pPr>
            <w:r w:rsidRPr="00C7498D">
              <w:rPr>
                <w:rFonts w:ascii="Times New Roman" w:hAnsi="Times New Roman"/>
                <w:b/>
                <w:position w:val="-1"/>
                <w:sz w:val="24"/>
                <w:szCs w:val="24"/>
              </w:rPr>
              <w:t>Вид учебной работы</w:t>
            </w:r>
          </w:p>
        </w:tc>
        <w:tc>
          <w:tcPr>
            <w:tcW w:w="18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ED321E4" w14:textId="77777777" w:rsidR="00EC517F" w:rsidRPr="00C7498D" w:rsidRDefault="00EC517F" w:rsidP="00EF1FA5">
            <w:pPr>
              <w:suppressAutoHyphens/>
              <w:spacing w:after="0" w:line="240" w:lineRule="auto"/>
              <w:ind w:left="2" w:hangingChars="1" w:hanging="2"/>
              <w:outlineLvl w:val="0"/>
              <w:rPr>
                <w:rFonts w:ascii="Times New Roman" w:hAnsi="Times New Roman"/>
                <w:b/>
                <w:position w:val="-1"/>
                <w:sz w:val="24"/>
                <w:szCs w:val="24"/>
              </w:rPr>
            </w:pPr>
            <w:r w:rsidRPr="00C7498D">
              <w:rPr>
                <w:rFonts w:ascii="Times New Roman" w:hAnsi="Times New Roman"/>
                <w:b/>
                <w:position w:val="-1"/>
                <w:sz w:val="24"/>
                <w:szCs w:val="24"/>
              </w:rPr>
              <w:t>Объем в часах</w:t>
            </w:r>
          </w:p>
        </w:tc>
      </w:tr>
      <w:tr w:rsidR="00EC517F" w:rsidRPr="00C7498D" w14:paraId="5161B0DC" w14:textId="77777777" w:rsidTr="00EC517F">
        <w:trPr>
          <w:trHeight w:val="20"/>
        </w:trPr>
        <w:tc>
          <w:tcPr>
            <w:tcW w:w="73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123FD4C" w14:textId="77777777" w:rsidR="00EC517F" w:rsidRPr="00C7498D" w:rsidRDefault="00EC517F" w:rsidP="00EF1FA5">
            <w:pPr>
              <w:suppressAutoHyphens/>
              <w:spacing w:after="0" w:line="240" w:lineRule="auto"/>
              <w:ind w:left="2" w:hangingChars="1" w:hanging="2"/>
              <w:outlineLvl w:val="0"/>
              <w:rPr>
                <w:rFonts w:ascii="Times New Roman" w:hAnsi="Times New Roman"/>
                <w:b/>
                <w:position w:val="-1"/>
                <w:sz w:val="24"/>
                <w:szCs w:val="24"/>
              </w:rPr>
            </w:pPr>
            <w:r w:rsidRPr="00C7498D">
              <w:rPr>
                <w:rFonts w:ascii="Times New Roman" w:hAnsi="Times New Roman"/>
                <w:b/>
                <w:position w:val="-1"/>
                <w:sz w:val="24"/>
                <w:szCs w:val="24"/>
              </w:rPr>
              <w:t>Объем образовательной программы учебной дисциплины</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hideMark/>
          </w:tcPr>
          <w:p w14:paraId="2CB90781" w14:textId="77777777" w:rsidR="00EC517F" w:rsidRPr="00C7498D" w:rsidRDefault="00EC517F" w:rsidP="00EF1FA5">
            <w:pPr>
              <w:suppressAutoHyphens/>
              <w:spacing w:after="0" w:line="240" w:lineRule="auto"/>
              <w:ind w:left="2" w:hangingChars="1" w:hanging="2"/>
              <w:outlineLvl w:val="0"/>
              <w:rPr>
                <w:rFonts w:ascii="Times New Roman" w:hAnsi="Times New Roman"/>
                <w:position w:val="-1"/>
                <w:sz w:val="24"/>
                <w:szCs w:val="24"/>
              </w:rPr>
            </w:pPr>
            <w:r>
              <w:rPr>
                <w:rFonts w:ascii="Times New Roman" w:hAnsi="Times New Roman"/>
                <w:position w:val="-1"/>
                <w:sz w:val="24"/>
                <w:szCs w:val="24"/>
              </w:rPr>
              <w:t>51</w:t>
            </w:r>
          </w:p>
        </w:tc>
      </w:tr>
      <w:tr w:rsidR="00EC517F" w:rsidRPr="00C7498D" w14:paraId="40598431" w14:textId="77777777" w:rsidTr="00EC517F">
        <w:trPr>
          <w:trHeight w:val="20"/>
        </w:trPr>
        <w:tc>
          <w:tcPr>
            <w:tcW w:w="73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BCACF53" w14:textId="77777777" w:rsidR="00EC517F" w:rsidRPr="00C7498D" w:rsidRDefault="00EC517F" w:rsidP="00EF1FA5">
            <w:pPr>
              <w:suppressAutoHyphens/>
              <w:spacing w:after="0" w:line="240" w:lineRule="auto"/>
              <w:ind w:left="2" w:hangingChars="1" w:hanging="2"/>
              <w:outlineLvl w:val="0"/>
              <w:rPr>
                <w:rFonts w:ascii="Times New Roman" w:hAnsi="Times New Roman"/>
                <w:b/>
                <w:position w:val="-1"/>
                <w:sz w:val="24"/>
                <w:szCs w:val="24"/>
              </w:rPr>
            </w:pPr>
            <w:r w:rsidRPr="00C7498D">
              <w:rPr>
                <w:rFonts w:ascii="Times New Roman" w:hAnsi="Times New Roman"/>
                <w:b/>
                <w:position w:val="-1"/>
                <w:sz w:val="24"/>
                <w:szCs w:val="24"/>
              </w:rPr>
              <w:t>в т.ч. в форме практической подготовки</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hideMark/>
          </w:tcPr>
          <w:p w14:paraId="1E80701B" w14:textId="77777777" w:rsidR="00EC517F" w:rsidRPr="00C7498D" w:rsidRDefault="00EC517F" w:rsidP="00EF1FA5">
            <w:pPr>
              <w:suppressAutoHyphens/>
              <w:spacing w:after="0" w:line="240" w:lineRule="auto"/>
              <w:ind w:left="2" w:hangingChars="1" w:hanging="2"/>
              <w:outlineLvl w:val="0"/>
              <w:rPr>
                <w:rFonts w:ascii="Times New Roman" w:hAnsi="Times New Roman"/>
                <w:position w:val="-1"/>
                <w:sz w:val="24"/>
                <w:szCs w:val="24"/>
              </w:rPr>
            </w:pPr>
            <w:r>
              <w:rPr>
                <w:rFonts w:ascii="Times New Roman" w:hAnsi="Times New Roman"/>
                <w:position w:val="-1"/>
                <w:sz w:val="24"/>
                <w:szCs w:val="24"/>
              </w:rPr>
              <w:t>15</w:t>
            </w:r>
          </w:p>
        </w:tc>
      </w:tr>
      <w:tr w:rsidR="00EC517F" w:rsidRPr="00C7498D" w14:paraId="066A39B0" w14:textId="77777777" w:rsidTr="00EC517F">
        <w:trPr>
          <w:trHeight w:val="20"/>
        </w:trPr>
        <w:tc>
          <w:tcPr>
            <w:tcW w:w="921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531111C" w14:textId="77777777" w:rsidR="00EC517F" w:rsidRPr="00C7498D" w:rsidRDefault="00EC517F" w:rsidP="00EF1FA5">
            <w:pPr>
              <w:suppressAutoHyphens/>
              <w:spacing w:after="0" w:line="240" w:lineRule="auto"/>
              <w:ind w:left="2" w:hangingChars="1" w:hanging="2"/>
              <w:outlineLvl w:val="0"/>
              <w:rPr>
                <w:rFonts w:ascii="Times New Roman" w:hAnsi="Times New Roman"/>
                <w:position w:val="-1"/>
                <w:sz w:val="24"/>
                <w:szCs w:val="24"/>
              </w:rPr>
            </w:pPr>
            <w:r w:rsidRPr="00C7498D">
              <w:rPr>
                <w:rFonts w:ascii="Times New Roman" w:hAnsi="Times New Roman"/>
                <w:position w:val="-1"/>
                <w:sz w:val="24"/>
                <w:szCs w:val="24"/>
              </w:rPr>
              <w:t>в т. ч.:</w:t>
            </w:r>
          </w:p>
        </w:tc>
      </w:tr>
      <w:tr w:rsidR="00EC517F" w:rsidRPr="00C7498D" w14:paraId="31F2827C" w14:textId="77777777" w:rsidTr="00EC517F">
        <w:trPr>
          <w:trHeight w:val="20"/>
        </w:trPr>
        <w:tc>
          <w:tcPr>
            <w:tcW w:w="73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433D899" w14:textId="77777777" w:rsidR="00EC517F" w:rsidRPr="00C7498D" w:rsidRDefault="00EC517F" w:rsidP="00EF1FA5">
            <w:pPr>
              <w:suppressAutoHyphens/>
              <w:spacing w:after="0" w:line="240" w:lineRule="auto"/>
              <w:ind w:left="2" w:hangingChars="1" w:hanging="2"/>
              <w:outlineLvl w:val="0"/>
              <w:rPr>
                <w:rFonts w:ascii="Times New Roman" w:hAnsi="Times New Roman"/>
                <w:position w:val="-1"/>
                <w:sz w:val="24"/>
                <w:szCs w:val="24"/>
              </w:rPr>
            </w:pPr>
            <w:r w:rsidRPr="00C7498D">
              <w:rPr>
                <w:rFonts w:ascii="Times New Roman" w:hAnsi="Times New Roman"/>
                <w:position w:val="-1"/>
                <w:sz w:val="24"/>
                <w:szCs w:val="24"/>
              </w:rPr>
              <w:t>теоретическое обучение</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hideMark/>
          </w:tcPr>
          <w:p w14:paraId="4409403F" w14:textId="77777777" w:rsidR="00EC517F" w:rsidRPr="00C7498D" w:rsidRDefault="00EC517F" w:rsidP="00EF1FA5">
            <w:pPr>
              <w:suppressAutoHyphens/>
              <w:spacing w:after="0" w:line="240" w:lineRule="auto"/>
              <w:ind w:left="2" w:hangingChars="1" w:hanging="2"/>
              <w:outlineLvl w:val="0"/>
              <w:rPr>
                <w:rFonts w:ascii="Times New Roman" w:hAnsi="Times New Roman"/>
                <w:position w:val="-1"/>
                <w:sz w:val="24"/>
                <w:szCs w:val="24"/>
              </w:rPr>
            </w:pPr>
            <w:r w:rsidRPr="00C7498D">
              <w:rPr>
                <w:rFonts w:ascii="Times New Roman" w:hAnsi="Times New Roman"/>
                <w:position w:val="-1"/>
                <w:sz w:val="24"/>
                <w:szCs w:val="24"/>
              </w:rPr>
              <w:t>3</w:t>
            </w:r>
            <w:r>
              <w:rPr>
                <w:rFonts w:ascii="Times New Roman" w:hAnsi="Times New Roman"/>
                <w:position w:val="-1"/>
                <w:sz w:val="24"/>
                <w:szCs w:val="24"/>
              </w:rPr>
              <w:t>6</w:t>
            </w:r>
          </w:p>
        </w:tc>
      </w:tr>
      <w:tr w:rsidR="00EC517F" w:rsidRPr="00C7498D" w14:paraId="70CECAED" w14:textId="77777777" w:rsidTr="00EC517F">
        <w:trPr>
          <w:trHeight w:val="20"/>
        </w:trPr>
        <w:tc>
          <w:tcPr>
            <w:tcW w:w="73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F84A178" w14:textId="77777777" w:rsidR="00EC517F" w:rsidRPr="00C7498D" w:rsidRDefault="00EC517F" w:rsidP="00EF1FA5">
            <w:pPr>
              <w:suppressAutoHyphens/>
              <w:spacing w:after="0" w:line="240" w:lineRule="auto"/>
              <w:ind w:left="2" w:hangingChars="1" w:hanging="2"/>
              <w:outlineLvl w:val="0"/>
              <w:rPr>
                <w:rFonts w:ascii="Times New Roman" w:hAnsi="Times New Roman"/>
                <w:i/>
                <w:color w:val="FF0000"/>
                <w:position w:val="-1"/>
                <w:sz w:val="24"/>
                <w:szCs w:val="24"/>
              </w:rPr>
            </w:pPr>
            <w:r w:rsidRPr="00C7498D">
              <w:rPr>
                <w:rFonts w:ascii="Times New Roman" w:hAnsi="Times New Roman"/>
                <w:position w:val="-1"/>
                <w:sz w:val="24"/>
                <w:szCs w:val="24"/>
              </w:rPr>
              <w:t>практические занятия</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hideMark/>
          </w:tcPr>
          <w:p w14:paraId="5E334AF0" w14:textId="77777777" w:rsidR="00EC517F" w:rsidRPr="00C7498D" w:rsidRDefault="00EC517F" w:rsidP="00EF1FA5">
            <w:pPr>
              <w:suppressAutoHyphens/>
              <w:spacing w:after="0" w:line="240" w:lineRule="auto"/>
              <w:ind w:left="2" w:hangingChars="1" w:hanging="2"/>
              <w:outlineLvl w:val="0"/>
              <w:rPr>
                <w:rFonts w:ascii="Times New Roman" w:hAnsi="Times New Roman"/>
                <w:position w:val="-1"/>
                <w:sz w:val="24"/>
                <w:szCs w:val="24"/>
              </w:rPr>
            </w:pPr>
            <w:r>
              <w:rPr>
                <w:rFonts w:ascii="Times New Roman" w:hAnsi="Times New Roman"/>
                <w:position w:val="-1"/>
                <w:sz w:val="24"/>
                <w:szCs w:val="24"/>
              </w:rPr>
              <w:t>15</w:t>
            </w:r>
          </w:p>
        </w:tc>
      </w:tr>
      <w:tr w:rsidR="00EC517F" w:rsidRPr="00C7498D" w14:paraId="04F4034B" w14:textId="77777777" w:rsidTr="00EC517F">
        <w:trPr>
          <w:trHeight w:val="20"/>
        </w:trPr>
        <w:tc>
          <w:tcPr>
            <w:tcW w:w="73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84BDBF6" w14:textId="77777777" w:rsidR="00EC517F" w:rsidRPr="00C7498D" w:rsidRDefault="00EC517F" w:rsidP="00EF1FA5">
            <w:pPr>
              <w:suppressAutoHyphens/>
              <w:spacing w:after="0" w:line="240" w:lineRule="auto"/>
              <w:ind w:left="2" w:hangingChars="1" w:hanging="2"/>
              <w:outlineLvl w:val="0"/>
              <w:rPr>
                <w:rFonts w:ascii="Times New Roman" w:hAnsi="Times New Roman"/>
                <w:b/>
                <w:i/>
                <w:position w:val="-1"/>
                <w:sz w:val="24"/>
                <w:szCs w:val="24"/>
                <w:vertAlign w:val="superscript"/>
              </w:rPr>
            </w:pPr>
            <w:r w:rsidRPr="00C7498D">
              <w:rPr>
                <w:rFonts w:ascii="Times New Roman" w:hAnsi="Times New Roman"/>
                <w:i/>
                <w:position w:val="-1"/>
                <w:sz w:val="24"/>
                <w:szCs w:val="24"/>
              </w:rPr>
              <w:t xml:space="preserve">Самостоятельная работа </w:t>
            </w:r>
            <w:r>
              <w:rPr>
                <w:rFonts w:ascii="Times New Roman" w:hAnsi="Times New Roman"/>
                <w:b/>
                <w:bCs/>
                <w:sz w:val="24"/>
                <w:szCs w:val="24"/>
                <w:vertAlign w:val="superscript"/>
              </w:rPr>
              <w:t>2</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hideMark/>
          </w:tcPr>
          <w:p w14:paraId="21423B92" w14:textId="77777777" w:rsidR="00EC517F" w:rsidRPr="00C7498D" w:rsidRDefault="00EC517F" w:rsidP="00EF1FA5">
            <w:pPr>
              <w:suppressAutoHyphens/>
              <w:spacing w:after="0" w:line="240" w:lineRule="auto"/>
              <w:ind w:left="2" w:hangingChars="1" w:hanging="2"/>
              <w:outlineLvl w:val="0"/>
              <w:rPr>
                <w:rFonts w:ascii="Times New Roman" w:hAnsi="Times New Roman"/>
                <w:position w:val="-1"/>
                <w:sz w:val="24"/>
                <w:szCs w:val="24"/>
              </w:rPr>
            </w:pPr>
            <w:r w:rsidRPr="00C7498D">
              <w:rPr>
                <w:rFonts w:ascii="Times New Roman" w:hAnsi="Times New Roman"/>
                <w:position w:val="-1"/>
                <w:sz w:val="24"/>
                <w:szCs w:val="24"/>
              </w:rPr>
              <w:t>-</w:t>
            </w:r>
          </w:p>
        </w:tc>
      </w:tr>
      <w:tr w:rsidR="00EC517F" w:rsidRPr="00C7498D" w14:paraId="1D977C93" w14:textId="77777777" w:rsidTr="00EC517F">
        <w:trPr>
          <w:trHeight w:val="20"/>
        </w:trPr>
        <w:tc>
          <w:tcPr>
            <w:tcW w:w="73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02F1104" w14:textId="77777777" w:rsidR="00EC517F" w:rsidRPr="00C7498D" w:rsidRDefault="00EC517F" w:rsidP="00EF1FA5">
            <w:pPr>
              <w:suppressAutoHyphens/>
              <w:spacing w:after="0" w:line="240" w:lineRule="auto"/>
              <w:ind w:left="2" w:hangingChars="1" w:hanging="2"/>
              <w:outlineLvl w:val="0"/>
              <w:rPr>
                <w:rFonts w:ascii="Times New Roman" w:hAnsi="Times New Roman"/>
                <w:b/>
                <w:position w:val="-1"/>
                <w:sz w:val="24"/>
                <w:szCs w:val="24"/>
              </w:rPr>
            </w:pPr>
            <w:r w:rsidRPr="00C7498D">
              <w:rPr>
                <w:rFonts w:ascii="Times New Roman" w:hAnsi="Times New Roman"/>
                <w:b/>
                <w:position w:val="-1"/>
                <w:sz w:val="24"/>
                <w:szCs w:val="24"/>
              </w:rPr>
              <w:t>Промежуточная аттестация</w:t>
            </w:r>
            <w:r>
              <w:rPr>
                <w:rFonts w:ascii="Times New Roman" w:hAnsi="Times New Roman"/>
                <w:b/>
                <w:bCs/>
                <w:sz w:val="24"/>
                <w:szCs w:val="24"/>
                <w:vertAlign w:val="superscript"/>
              </w:rPr>
              <w:t>3</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hideMark/>
          </w:tcPr>
          <w:p w14:paraId="48AC85D8" w14:textId="77777777" w:rsidR="00EC517F" w:rsidRPr="00C7498D" w:rsidRDefault="00EC517F" w:rsidP="00EF1FA5">
            <w:pPr>
              <w:suppressAutoHyphens/>
              <w:spacing w:after="0" w:line="240" w:lineRule="auto"/>
              <w:ind w:left="2" w:hangingChars="1" w:hanging="2"/>
              <w:outlineLvl w:val="0"/>
              <w:rPr>
                <w:rFonts w:ascii="Times New Roman" w:hAnsi="Times New Roman"/>
                <w:position w:val="-1"/>
                <w:sz w:val="24"/>
                <w:szCs w:val="24"/>
              </w:rPr>
            </w:pPr>
          </w:p>
        </w:tc>
      </w:tr>
    </w:tbl>
    <w:p w14:paraId="5792C35B" w14:textId="77777777" w:rsidR="00EC517F" w:rsidRPr="00C7498D" w:rsidRDefault="00EC517F" w:rsidP="00EC517F">
      <w:pPr>
        <w:suppressAutoHyphens/>
        <w:ind w:left="2" w:hangingChars="1" w:hanging="2"/>
        <w:outlineLvl w:val="0"/>
        <w:rPr>
          <w:rFonts w:ascii="Times New Roman" w:hAnsi="Times New Roman"/>
          <w:b/>
          <w:i/>
          <w:color w:val="FF0000"/>
          <w:position w:val="-1"/>
          <w:sz w:val="24"/>
          <w:szCs w:val="24"/>
        </w:rPr>
      </w:pPr>
      <w:r w:rsidRPr="00C7498D">
        <w:rPr>
          <w:rFonts w:ascii="Times New Roman" w:hAnsi="Times New Roman"/>
          <w:b/>
          <w:i/>
          <w:color w:val="FF0000"/>
          <w:position w:val="-1"/>
          <w:sz w:val="24"/>
          <w:szCs w:val="24"/>
        </w:rPr>
        <w:t>.</w:t>
      </w:r>
    </w:p>
    <w:p w14:paraId="5A45A91F" w14:textId="77777777" w:rsidR="004F5961" w:rsidRDefault="004F5961" w:rsidP="00EC517F">
      <w:pPr>
        <w:pStyle w:val="a9"/>
        <w:jc w:val="both"/>
        <w:rPr>
          <w:lang w:val="ru-RU"/>
        </w:rPr>
        <w:sectPr w:rsidR="004F5961" w:rsidSect="004F5961">
          <w:pgSz w:w="11906" w:h="16838"/>
          <w:pgMar w:top="1134" w:right="850" w:bottom="1134" w:left="1701" w:header="720" w:footer="720" w:gutter="0"/>
          <w:cols w:space="720"/>
          <w:docGrid w:linePitch="299"/>
        </w:sectPr>
      </w:pPr>
    </w:p>
    <w:tbl>
      <w:tblPr>
        <w:tblpPr w:leftFromText="180" w:rightFromText="180" w:vertAnchor="text" w:horzAnchor="page" w:tblpX="1003" w:tblpY="353"/>
        <w:tblW w:w="15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8504"/>
        <w:gridCol w:w="1985"/>
        <w:gridCol w:w="1843"/>
        <w:gridCol w:w="35"/>
      </w:tblGrid>
      <w:tr w:rsidR="004F5961" w:rsidRPr="005D14BF" w14:paraId="6F1B66D9" w14:textId="77777777" w:rsidTr="004F5961">
        <w:trPr>
          <w:gridAfter w:val="1"/>
          <w:wAfter w:w="35" w:type="dxa"/>
          <w:trHeight w:val="650"/>
        </w:trPr>
        <w:tc>
          <w:tcPr>
            <w:tcW w:w="15559" w:type="dxa"/>
            <w:gridSpan w:val="4"/>
            <w:tcBorders>
              <w:top w:val="nil"/>
              <w:left w:val="nil"/>
              <w:bottom w:val="single" w:sz="4" w:space="0" w:color="auto"/>
              <w:right w:val="nil"/>
            </w:tcBorders>
            <w:shd w:val="clear" w:color="auto" w:fill="auto"/>
          </w:tcPr>
          <w:p w14:paraId="3D75E693"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F5961">
              <w:rPr>
                <w:rFonts w:ascii="Times New Roman" w:hAnsi="Times New Roman"/>
                <w:b/>
              </w:rPr>
              <w:lastRenderedPageBreak/>
              <w:t>2.2. Тематический план и содержание учебной дисциплины</w:t>
            </w:r>
            <w:r w:rsidR="008C2579">
              <w:rPr>
                <w:rFonts w:ascii="Times New Roman" w:hAnsi="Times New Roman"/>
                <w:b/>
              </w:rPr>
              <w:t xml:space="preserve"> </w:t>
            </w:r>
            <w:r w:rsidR="008C2579" w:rsidRPr="00C7498D">
              <w:rPr>
                <w:rFonts w:ascii="Times New Roman" w:hAnsi="Times New Roman"/>
                <w:b/>
                <w:i/>
                <w:position w:val="-1"/>
                <w:sz w:val="24"/>
                <w:szCs w:val="24"/>
              </w:rPr>
              <w:t xml:space="preserve"> </w:t>
            </w:r>
            <w:r w:rsidR="008C2579">
              <w:rPr>
                <w:rFonts w:ascii="Times New Roman" w:hAnsi="Times New Roman"/>
                <w:b/>
                <w:i/>
                <w:position w:val="-1"/>
                <w:sz w:val="24"/>
                <w:szCs w:val="24"/>
              </w:rPr>
              <w:t>«</w:t>
            </w:r>
            <w:r w:rsidR="008C2579" w:rsidRPr="00C7498D">
              <w:rPr>
                <w:rFonts w:ascii="Times New Roman" w:hAnsi="Times New Roman"/>
                <w:b/>
                <w:i/>
                <w:position w:val="-1"/>
                <w:sz w:val="24"/>
                <w:szCs w:val="24"/>
              </w:rPr>
              <w:t>ОП.0</w:t>
            </w:r>
            <w:r w:rsidR="008C2579">
              <w:rPr>
                <w:rFonts w:ascii="Times New Roman" w:hAnsi="Times New Roman"/>
                <w:b/>
                <w:i/>
                <w:position w:val="-1"/>
                <w:sz w:val="24"/>
                <w:szCs w:val="24"/>
              </w:rPr>
              <w:t>8</w:t>
            </w:r>
            <w:r w:rsidR="008C2579" w:rsidRPr="00C7498D">
              <w:rPr>
                <w:rFonts w:ascii="Times New Roman" w:hAnsi="Times New Roman"/>
                <w:b/>
                <w:i/>
                <w:position w:val="-1"/>
                <w:sz w:val="24"/>
                <w:szCs w:val="24"/>
              </w:rPr>
              <w:t xml:space="preserve"> Основы экономики и финансовой грамотности</w:t>
            </w:r>
          </w:p>
        </w:tc>
      </w:tr>
      <w:tr w:rsidR="004F5961" w:rsidRPr="005D14BF" w14:paraId="3746E2BD" w14:textId="77777777" w:rsidTr="004F5961">
        <w:trPr>
          <w:gridAfter w:val="1"/>
          <w:wAfter w:w="35" w:type="dxa"/>
          <w:trHeight w:val="650"/>
        </w:trPr>
        <w:tc>
          <w:tcPr>
            <w:tcW w:w="3227" w:type="dxa"/>
            <w:tcBorders>
              <w:top w:val="single" w:sz="4" w:space="0" w:color="auto"/>
            </w:tcBorders>
            <w:shd w:val="clear" w:color="auto" w:fill="auto"/>
          </w:tcPr>
          <w:p w14:paraId="09457DAF"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D14BF">
              <w:rPr>
                <w:rFonts w:ascii="Times New Roman" w:hAnsi="Times New Roman"/>
                <w:b/>
                <w:bCs/>
                <w:sz w:val="24"/>
                <w:szCs w:val="24"/>
              </w:rPr>
              <w:t xml:space="preserve">Наименование разделов </w:t>
            </w:r>
          </w:p>
          <w:p w14:paraId="49F356F3"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D14BF">
              <w:rPr>
                <w:rFonts w:ascii="Times New Roman" w:hAnsi="Times New Roman"/>
                <w:b/>
                <w:bCs/>
                <w:sz w:val="24"/>
                <w:szCs w:val="24"/>
              </w:rPr>
              <w:t>и тем</w:t>
            </w:r>
          </w:p>
        </w:tc>
        <w:tc>
          <w:tcPr>
            <w:tcW w:w="8504" w:type="dxa"/>
            <w:tcBorders>
              <w:top w:val="single" w:sz="4" w:space="0" w:color="auto"/>
            </w:tcBorders>
            <w:shd w:val="clear" w:color="auto" w:fill="auto"/>
          </w:tcPr>
          <w:p w14:paraId="175B80D8"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D14BF">
              <w:rPr>
                <w:rFonts w:ascii="Times New Roman" w:hAnsi="Times New Roman"/>
                <w:b/>
                <w:bCs/>
                <w:sz w:val="24"/>
                <w:szCs w:val="24"/>
              </w:rPr>
              <w:t>Содержание учебного материала и формы организации деятельности обучающихся</w:t>
            </w:r>
          </w:p>
        </w:tc>
        <w:tc>
          <w:tcPr>
            <w:tcW w:w="1985" w:type="dxa"/>
            <w:tcBorders>
              <w:top w:val="single" w:sz="4" w:space="0" w:color="auto"/>
            </w:tcBorders>
            <w:shd w:val="clear" w:color="auto" w:fill="auto"/>
          </w:tcPr>
          <w:p w14:paraId="2C6AACC5"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D14BF">
              <w:rPr>
                <w:rFonts w:ascii="Times New Roman" w:hAnsi="Times New Roman"/>
                <w:b/>
                <w:bCs/>
                <w:sz w:val="24"/>
                <w:szCs w:val="24"/>
              </w:rPr>
              <w:t xml:space="preserve">Объем, акад. ч / в том числе в форме практической подготовки, </w:t>
            </w:r>
            <w:proofErr w:type="spellStart"/>
            <w:r w:rsidRPr="005D14BF">
              <w:rPr>
                <w:rFonts w:ascii="Times New Roman" w:hAnsi="Times New Roman"/>
                <w:b/>
                <w:bCs/>
                <w:sz w:val="24"/>
                <w:szCs w:val="24"/>
              </w:rPr>
              <w:t>акад</w:t>
            </w:r>
            <w:proofErr w:type="spellEnd"/>
            <w:r w:rsidRPr="005D14BF">
              <w:rPr>
                <w:rFonts w:ascii="Times New Roman" w:hAnsi="Times New Roman"/>
                <w:b/>
                <w:bCs/>
                <w:sz w:val="24"/>
                <w:szCs w:val="24"/>
              </w:rPr>
              <w:t xml:space="preserve"> ч</w:t>
            </w:r>
          </w:p>
        </w:tc>
        <w:tc>
          <w:tcPr>
            <w:tcW w:w="1843" w:type="dxa"/>
            <w:tcBorders>
              <w:top w:val="single" w:sz="4" w:space="0" w:color="auto"/>
            </w:tcBorders>
            <w:shd w:val="clear" w:color="auto" w:fill="auto"/>
          </w:tcPr>
          <w:p w14:paraId="1372D44A"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D14BF">
              <w:rPr>
                <w:rFonts w:ascii="Times New Roman" w:hAnsi="Times New Roman"/>
                <w:b/>
                <w:bCs/>
                <w:sz w:val="24"/>
                <w:szCs w:val="24"/>
              </w:rPr>
              <w:t>Коды компетенций, формированию которых способствует элемент программы</w:t>
            </w:r>
          </w:p>
        </w:tc>
      </w:tr>
      <w:tr w:rsidR="004F5961" w:rsidRPr="005D14BF" w14:paraId="14A3A6BB" w14:textId="77777777" w:rsidTr="00EC517F">
        <w:tc>
          <w:tcPr>
            <w:tcW w:w="3227" w:type="dxa"/>
            <w:shd w:val="clear" w:color="auto" w:fill="auto"/>
          </w:tcPr>
          <w:p w14:paraId="35754DEB"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5D14BF">
              <w:rPr>
                <w:rFonts w:ascii="Times New Roman" w:hAnsi="Times New Roman"/>
                <w:b/>
                <w:bCs/>
                <w:i/>
                <w:sz w:val="24"/>
                <w:szCs w:val="24"/>
              </w:rPr>
              <w:t>1</w:t>
            </w:r>
          </w:p>
        </w:tc>
        <w:tc>
          <w:tcPr>
            <w:tcW w:w="8504" w:type="dxa"/>
            <w:shd w:val="clear" w:color="auto" w:fill="auto"/>
          </w:tcPr>
          <w:p w14:paraId="703B015E"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5D14BF">
              <w:rPr>
                <w:rFonts w:ascii="Times New Roman" w:hAnsi="Times New Roman"/>
                <w:b/>
                <w:bCs/>
                <w:i/>
                <w:sz w:val="24"/>
                <w:szCs w:val="24"/>
              </w:rPr>
              <w:t>2</w:t>
            </w:r>
          </w:p>
        </w:tc>
        <w:tc>
          <w:tcPr>
            <w:tcW w:w="1985" w:type="dxa"/>
            <w:shd w:val="clear" w:color="auto" w:fill="auto"/>
          </w:tcPr>
          <w:p w14:paraId="22B05A8D"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5D14BF">
              <w:rPr>
                <w:rFonts w:ascii="Times New Roman" w:hAnsi="Times New Roman"/>
                <w:b/>
                <w:bCs/>
                <w:i/>
                <w:sz w:val="24"/>
                <w:szCs w:val="24"/>
              </w:rPr>
              <w:t>3</w:t>
            </w:r>
          </w:p>
        </w:tc>
        <w:tc>
          <w:tcPr>
            <w:tcW w:w="1878" w:type="dxa"/>
            <w:gridSpan w:val="2"/>
            <w:shd w:val="clear" w:color="auto" w:fill="auto"/>
          </w:tcPr>
          <w:p w14:paraId="628EA02C"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5D14BF">
              <w:rPr>
                <w:rFonts w:ascii="Times New Roman" w:hAnsi="Times New Roman"/>
                <w:b/>
                <w:bCs/>
                <w:i/>
                <w:sz w:val="24"/>
                <w:szCs w:val="24"/>
              </w:rPr>
              <w:t>4</w:t>
            </w:r>
          </w:p>
        </w:tc>
      </w:tr>
      <w:tr w:rsidR="004F5961" w:rsidRPr="005D14BF" w14:paraId="6EB4F8E8" w14:textId="77777777" w:rsidTr="00EC517F">
        <w:trPr>
          <w:trHeight w:val="444"/>
        </w:trPr>
        <w:tc>
          <w:tcPr>
            <w:tcW w:w="11731" w:type="dxa"/>
            <w:gridSpan w:val="2"/>
            <w:shd w:val="clear" w:color="auto" w:fill="auto"/>
          </w:tcPr>
          <w:p w14:paraId="6540193E" w14:textId="77777777" w:rsidR="004F5961" w:rsidRPr="005D14BF" w:rsidRDefault="004F5961" w:rsidP="004F5961">
            <w:pPr>
              <w:spacing w:after="0" w:line="240" w:lineRule="auto"/>
              <w:jc w:val="both"/>
              <w:rPr>
                <w:rFonts w:ascii="Times New Roman" w:hAnsi="Times New Roman"/>
                <w:b/>
                <w:bCs/>
                <w:sz w:val="24"/>
                <w:szCs w:val="24"/>
              </w:rPr>
            </w:pPr>
            <w:r w:rsidRPr="003264D4">
              <w:rPr>
                <w:rFonts w:ascii="Times New Roman" w:hAnsi="Times New Roman"/>
                <w:b/>
                <w:position w:val="-1"/>
                <w:sz w:val="24"/>
                <w:szCs w:val="24"/>
              </w:rPr>
              <w:t>Раздел 1. Общие вопросы экономики в отрасли</w:t>
            </w:r>
          </w:p>
        </w:tc>
        <w:tc>
          <w:tcPr>
            <w:tcW w:w="1985" w:type="dxa"/>
            <w:shd w:val="clear" w:color="auto" w:fill="auto"/>
          </w:tcPr>
          <w:p w14:paraId="67153A09" w14:textId="77777777" w:rsidR="004F5961" w:rsidRPr="005D14BF" w:rsidRDefault="004F5961" w:rsidP="004F5961">
            <w:pPr>
              <w:spacing w:after="0" w:line="240" w:lineRule="auto"/>
              <w:jc w:val="center"/>
              <w:rPr>
                <w:rFonts w:ascii="Times New Roman" w:hAnsi="Times New Roman"/>
                <w:b/>
                <w:sz w:val="24"/>
                <w:szCs w:val="24"/>
              </w:rPr>
            </w:pPr>
            <w:r>
              <w:rPr>
                <w:rFonts w:ascii="Times New Roman" w:hAnsi="Times New Roman"/>
                <w:b/>
                <w:sz w:val="24"/>
                <w:szCs w:val="24"/>
              </w:rPr>
              <w:t>22</w:t>
            </w:r>
            <w:r w:rsidRPr="005D14BF">
              <w:rPr>
                <w:rFonts w:ascii="Times New Roman" w:hAnsi="Times New Roman"/>
                <w:b/>
                <w:sz w:val="24"/>
                <w:szCs w:val="24"/>
                <w:lang w:val="en-GB"/>
              </w:rPr>
              <w:t>/</w:t>
            </w:r>
            <w:r>
              <w:rPr>
                <w:rFonts w:ascii="Times New Roman" w:hAnsi="Times New Roman"/>
                <w:b/>
                <w:sz w:val="24"/>
                <w:szCs w:val="24"/>
              </w:rPr>
              <w:t>2</w:t>
            </w:r>
          </w:p>
        </w:tc>
        <w:tc>
          <w:tcPr>
            <w:tcW w:w="1878" w:type="dxa"/>
            <w:gridSpan w:val="2"/>
            <w:shd w:val="clear" w:color="auto" w:fill="auto"/>
          </w:tcPr>
          <w:p w14:paraId="3460554B" w14:textId="77777777" w:rsidR="004F5961" w:rsidRPr="005D14BF" w:rsidRDefault="004F5961" w:rsidP="004F5961">
            <w:pPr>
              <w:widowControl w:val="0"/>
              <w:autoSpaceDE w:val="0"/>
              <w:autoSpaceDN w:val="0"/>
              <w:adjustRightInd w:val="0"/>
              <w:spacing w:after="0"/>
              <w:jc w:val="center"/>
              <w:rPr>
                <w:rFonts w:ascii="Arial" w:hAnsi="Arial" w:cs="Arial"/>
                <w:bCs/>
                <w:sz w:val="20"/>
                <w:szCs w:val="20"/>
              </w:rPr>
            </w:pPr>
          </w:p>
        </w:tc>
      </w:tr>
      <w:tr w:rsidR="004F5961" w:rsidRPr="005D14BF" w14:paraId="15B80D62" w14:textId="77777777" w:rsidTr="00EC517F">
        <w:trPr>
          <w:trHeight w:val="315"/>
        </w:trPr>
        <w:tc>
          <w:tcPr>
            <w:tcW w:w="3227" w:type="dxa"/>
            <w:vMerge w:val="restart"/>
            <w:shd w:val="clear" w:color="auto" w:fill="auto"/>
          </w:tcPr>
          <w:p w14:paraId="2FBDD43E" w14:textId="77777777" w:rsidR="004F5961" w:rsidRPr="00C7498D" w:rsidRDefault="004F5961" w:rsidP="004F5961">
            <w:pPr>
              <w:suppressAutoHyphens/>
              <w:spacing w:after="0" w:line="240" w:lineRule="auto"/>
              <w:ind w:left="2" w:hangingChars="1" w:hanging="2"/>
              <w:outlineLvl w:val="0"/>
              <w:rPr>
                <w:rFonts w:ascii="Times New Roman" w:hAnsi="Times New Roman"/>
                <w:b/>
                <w:color w:val="000000"/>
                <w:position w:val="-1"/>
                <w:sz w:val="24"/>
                <w:szCs w:val="24"/>
              </w:rPr>
            </w:pPr>
            <w:r w:rsidRPr="00C7498D">
              <w:rPr>
                <w:rFonts w:ascii="Times New Roman" w:hAnsi="Times New Roman"/>
                <w:b/>
                <w:color w:val="000000"/>
                <w:position w:val="-1"/>
                <w:sz w:val="24"/>
                <w:szCs w:val="24"/>
              </w:rPr>
              <w:t xml:space="preserve">Тема 1.1. </w:t>
            </w:r>
            <w:r w:rsidRPr="003264D4">
              <w:rPr>
                <w:rFonts w:ascii="Times New Roman" w:hAnsi="Times New Roman"/>
                <w:b/>
                <w:color w:val="000000"/>
                <w:position w:val="-1"/>
                <w:sz w:val="24"/>
                <w:szCs w:val="24"/>
              </w:rPr>
              <w:t>Рыночная организация хозяйства</w:t>
            </w:r>
          </w:p>
          <w:p w14:paraId="20842106"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8504" w:type="dxa"/>
            <w:shd w:val="clear" w:color="auto" w:fill="F2F2F2"/>
          </w:tcPr>
          <w:p w14:paraId="07F39622" w14:textId="77777777" w:rsidR="004F5961" w:rsidRPr="005D14BF" w:rsidRDefault="004F5961" w:rsidP="004F5961">
            <w:pPr>
              <w:spacing w:after="0" w:line="240" w:lineRule="auto"/>
              <w:jc w:val="both"/>
              <w:rPr>
                <w:rFonts w:ascii="Times New Roman" w:eastAsia="Calibri" w:hAnsi="Times New Roman"/>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26D35D9C" w14:textId="77777777" w:rsidR="004F5961" w:rsidRPr="005D14BF" w:rsidRDefault="004F5961" w:rsidP="004F5961">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1878" w:type="dxa"/>
            <w:gridSpan w:val="2"/>
            <w:vMerge w:val="restart"/>
            <w:shd w:val="clear" w:color="auto" w:fill="auto"/>
          </w:tcPr>
          <w:p w14:paraId="15BAF98C"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41043B76"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5A6A0245"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2FE5FA31"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24BBFD93"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5AFBA6B9"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0337FB80" w14:textId="77777777" w:rsidR="004F5961" w:rsidRPr="005D14BF" w:rsidRDefault="004F5961" w:rsidP="004F5961">
            <w:pPr>
              <w:widowControl w:val="0"/>
              <w:autoSpaceDE w:val="0"/>
              <w:autoSpaceDN w:val="0"/>
              <w:adjustRightInd w:val="0"/>
              <w:spacing w:after="0"/>
              <w:jc w:val="center"/>
              <w:rPr>
                <w:rFonts w:ascii="Times New Roman" w:hAnsi="Times New Roman"/>
                <w:iCs/>
                <w:sz w:val="24"/>
                <w:szCs w:val="24"/>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0A7EE732" w14:textId="77777777" w:rsidTr="00EC517F">
        <w:trPr>
          <w:trHeight w:val="886"/>
        </w:trPr>
        <w:tc>
          <w:tcPr>
            <w:tcW w:w="3227" w:type="dxa"/>
            <w:vMerge/>
            <w:shd w:val="clear" w:color="auto" w:fill="auto"/>
          </w:tcPr>
          <w:p w14:paraId="50E61EB4"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rPr>
            </w:pPr>
          </w:p>
        </w:tc>
        <w:tc>
          <w:tcPr>
            <w:tcW w:w="8504" w:type="dxa"/>
            <w:shd w:val="clear" w:color="auto" w:fill="auto"/>
          </w:tcPr>
          <w:p w14:paraId="2734AF6A" w14:textId="77777777" w:rsidR="004F5961" w:rsidRPr="005D14BF" w:rsidRDefault="004F5961" w:rsidP="004F5961">
            <w:pPr>
              <w:numPr>
                <w:ilvl w:val="0"/>
                <w:numId w:val="1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jc w:val="both"/>
              <w:rPr>
                <w:rFonts w:ascii="Times New Roman" w:hAnsi="Times New Roman"/>
                <w:b/>
                <w:bCs/>
                <w:sz w:val="24"/>
                <w:szCs w:val="24"/>
              </w:rPr>
            </w:pPr>
            <w:r w:rsidRPr="00526434">
              <w:rPr>
                <w:rFonts w:ascii="Times New Roman" w:hAnsi="Times New Roman"/>
                <w:b/>
                <w:color w:val="000000"/>
                <w:position w:val="-1"/>
                <w:sz w:val="24"/>
                <w:szCs w:val="24"/>
              </w:rPr>
              <w:t>Основные экономические понятия.</w:t>
            </w:r>
            <w:r w:rsidRPr="00C7498D">
              <w:rPr>
                <w:rFonts w:ascii="Times New Roman" w:hAnsi="Times New Roman"/>
                <w:color w:val="000000"/>
                <w:position w:val="-1"/>
                <w:sz w:val="24"/>
                <w:szCs w:val="24"/>
              </w:rPr>
              <w:t xml:space="preserve"> Роль экономики в жизни человека и общества. </w:t>
            </w:r>
            <w:r w:rsidRPr="003264D4">
              <w:rPr>
                <w:rFonts w:ascii="Times New Roman" w:hAnsi="Times New Roman"/>
                <w:color w:val="000000"/>
                <w:position w:val="-1"/>
                <w:sz w:val="24"/>
                <w:szCs w:val="24"/>
              </w:rPr>
              <w:t>Функционирование рынка с учетом трех элементов (частная собственность, свободные ц</w:t>
            </w:r>
            <w:r>
              <w:rPr>
                <w:rFonts w:ascii="Times New Roman" w:hAnsi="Times New Roman"/>
                <w:color w:val="000000"/>
                <w:position w:val="-1"/>
                <w:sz w:val="24"/>
                <w:szCs w:val="24"/>
              </w:rPr>
              <w:t>ены, конкуренция), плюсы и мину</w:t>
            </w:r>
            <w:r w:rsidRPr="003264D4">
              <w:rPr>
                <w:rFonts w:ascii="Times New Roman" w:hAnsi="Times New Roman"/>
                <w:color w:val="000000"/>
                <w:position w:val="-1"/>
                <w:sz w:val="24"/>
                <w:szCs w:val="24"/>
              </w:rPr>
              <w:t>сы рынка</w:t>
            </w:r>
            <w:r>
              <w:rPr>
                <w:rFonts w:ascii="Times New Roman" w:hAnsi="Times New Roman"/>
                <w:color w:val="000000"/>
                <w:position w:val="-1"/>
                <w:sz w:val="24"/>
                <w:szCs w:val="24"/>
              </w:rPr>
              <w:t>. Микроэкономика и макроэкономика</w:t>
            </w:r>
          </w:p>
        </w:tc>
        <w:tc>
          <w:tcPr>
            <w:tcW w:w="1985" w:type="dxa"/>
            <w:shd w:val="clear" w:color="auto" w:fill="auto"/>
            <w:vAlign w:val="center"/>
          </w:tcPr>
          <w:p w14:paraId="2B3A4F0C"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D14BF">
              <w:rPr>
                <w:rFonts w:ascii="Times New Roman" w:hAnsi="Times New Roman"/>
                <w:bCs/>
                <w:sz w:val="24"/>
                <w:szCs w:val="24"/>
              </w:rPr>
              <w:t>2</w:t>
            </w:r>
          </w:p>
        </w:tc>
        <w:tc>
          <w:tcPr>
            <w:tcW w:w="1878" w:type="dxa"/>
            <w:gridSpan w:val="2"/>
            <w:vMerge/>
            <w:shd w:val="clear" w:color="auto" w:fill="auto"/>
          </w:tcPr>
          <w:p w14:paraId="76F75B85"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5961" w:rsidRPr="005D14BF" w14:paraId="2C174A62" w14:textId="77777777" w:rsidTr="00EC517F">
        <w:trPr>
          <w:trHeight w:val="800"/>
        </w:trPr>
        <w:tc>
          <w:tcPr>
            <w:tcW w:w="3227" w:type="dxa"/>
            <w:vMerge/>
            <w:shd w:val="clear" w:color="auto" w:fill="auto"/>
          </w:tcPr>
          <w:p w14:paraId="41780F9A"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sz w:val="24"/>
                <w:szCs w:val="24"/>
              </w:rPr>
            </w:pPr>
          </w:p>
        </w:tc>
        <w:tc>
          <w:tcPr>
            <w:tcW w:w="8504" w:type="dxa"/>
            <w:shd w:val="clear" w:color="auto" w:fill="auto"/>
          </w:tcPr>
          <w:p w14:paraId="35FB67C1" w14:textId="77777777" w:rsidR="004F5961" w:rsidRDefault="004F5961" w:rsidP="004F5961">
            <w:pPr>
              <w:numPr>
                <w:ilvl w:val="0"/>
                <w:numId w:val="1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jc w:val="both"/>
              <w:rPr>
                <w:rFonts w:ascii="Times New Roman" w:hAnsi="Times New Roman"/>
                <w:color w:val="000000"/>
                <w:position w:val="-1"/>
                <w:sz w:val="24"/>
                <w:szCs w:val="24"/>
              </w:rPr>
            </w:pPr>
            <w:r w:rsidRPr="00526434">
              <w:rPr>
                <w:rFonts w:ascii="Times New Roman" w:hAnsi="Times New Roman"/>
                <w:b/>
              </w:rPr>
              <w:t>Структура рыночного хозяйства</w:t>
            </w:r>
            <w:r>
              <w:rPr>
                <w:rFonts w:ascii="Times New Roman" w:hAnsi="Times New Roman"/>
              </w:rPr>
              <w:t>.</w:t>
            </w:r>
            <w:r w:rsidRPr="00B1345E">
              <w:rPr>
                <w:rFonts w:ascii="Times New Roman" w:hAnsi="Times New Roman"/>
              </w:rPr>
              <w:t xml:space="preserve"> Субъективно-объективная структура рыночного хозяйства, их взаимодействие. Типы рынков, модели рыночного хозяйства, деятельность государства в условиях рыночной экономики</w:t>
            </w:r>
            <w:r>
              <w:rPr>
                <w:rFonts w:ascii="Times New Roman" w:hAnsi="Times New Roman"/>
              </w:rPr>
              <w:t>. Классификация рынков</w:t>
            </w:r>
          </w:p>
        </w:tc>
        <w:tc>
          <w:tcPr>
            <w:tcW w:w="1985" w:type="dxa"/>
            <w:shd w:val="clear" w:color="auto" w:fill="auto"/>
            <w:vAlign w:val="center"/>
          </w:tcPr>
          <w:p w14:paraId="08C824AB"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78" w:type="dxa"/>
            <w:gridSpan w:val="2"/>
            <w:vMerge/>
            <w:shd w:val="clear" w:color="auto" w:fill="auto"/>
          </w:tcPr>
          <w:p w14:paraId="01336787"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5961" w:rsidRPr="005D14BF" w14:paraId="0BAECD33" w14:textId="77777777" w:rsidTr="00EC517F">
        <w:tc>
          <w:tcPr>
            <w:tcW w:w="3227" w:type="dxa"/>
            <w:vMerge/>
            <w:shd w:val="clear" w:color="auto" w:fill="auto"/>
          </w:tcPr>
          <w:p w14:paraId="148D6F1E"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p>
        </w:tc>
        <w:tc>
          <w:tcPr>
            <w:tcW w:w="8504" w:type="dxa"/>
            <w:shd w:val="clear" w:color="auto" w:fill="auto"/>
          </w:tcPr>
          <w:p w14:paraId="10EC84E4" w14:textId="77777777" w:rsidR="004F5961" w:rsidRPr="005D14BF" w:rsidRDefault="004F5961" w:rsidP="004F5961">
            <w:pPr>
              <w:spacing w:after="0" w:line="240" w:lineRule="auto"/>
              <w:jc w:val="both"/>
              <w:rPr>
                <w:rFonts w:ascii="Times New Roman" w:eastAsia="Calibri"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auto"/>
            <w:vAlign w:val="center"/>
          </w:tcPr>
          <w:p w14:paraId="5CB2D663"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D14BF">
              <w:rPr>
                <w:rFonts w:ascii="Times New Roman" w:hAnsi="Times New Roman"/>
                <w:b/>
                <w:bCs/>
                <w:sz w:val="24"/>
                <w:szCs w:val="24"/>
              </w:rPr>
              <w:t>-</w:t>
            </w:r>
          </w:p>
        </w:tc>
        <w:tc>
          <w:tcPr>
            <w:tcW w:w="1878" w:type="dxa"/>
            <w:gridSpan w:val="2"/>
            <w:vMerge/>
            <w:shd w:val="clear" w:color="auto" w:fill="auto"/>
          </w:tcPr>
          <w:p w14:paraId="53D774F5"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5961" w:rsidRPr="005D14BF" w14:paraId="278AF192" w14:textId="77777777" w:rsidTr="00EC517F">
        <w:trPr>
          <w:trHeight w:val="310"/>
        </w:trPr>
        <w:tc>
          <w:tcPr>
            <w:tcW w:w="3227" w:type="dxa"/>
            <w:vMerge/>
            <w:shd w:val="clear" w:color="auto" w:fill="auto"/>
          </w:tcPr>
          <w:p w14:paraId="4C02CA1C"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p>
        </w:tc>
        <w:tc>
          <w:tcPr>
            <w:tcW w:w="8504" w:type="dxa"/>
            <w:shd w:val="clear" w:color="auto" w:fill="auto"/>
          </w:tcPr>
          <w:p w14:paraId="221070EF"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2</w:t>
            </w:r>
          </w:p>
        </w:tc>
        <w:tc>
          <w:tcPr>
            <w:tcW w:w="1985" w:type="dxa"/>
            <w:shd w:val="clear" w:color="auto" w:fill="auto"/>
            <w:vAlign w:val="center"/>
          </w:tcPr>
          <w:p w14:paraId="6BC955B7"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D14BF">
              <w:rPr>
                <w:rFonts w:ascii="Times New Roman" w:hAnsi="Times New Roman"/>
                <w:b/>
                <w:bCs/>
                <w:sz w:val="24"/>
                <w:szCs w:val="24"/>
              </w:rPr>
              <w:t>-</w:t>
            </w:r>
          </w:p>
        </w:tc>
        <w:tc>
          <w:tcPr>
            <w:tcW w:w="1878" w:type="dxa"/>
            <w:gridSpan w:val="2"/>
            <w:vMerge/>
            <w:shd w:val="clear" w:color="auto" w:fill="auto"/>
          </w:tcPr>
          <w:p w14:paraId="25EA45F8"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F5961" w:rsidRPr="005D14BF" w14:paraId="4A5DC89E" w14:textId="77777777" w:rsidTr="00EC517F">
        <w:trPr>
          <w:trHeight w:val="244"/>
        </w:trPr>
        <w:tc>
          <w:tcPr>
            <w:tcW w:w="3227" w:type="dxa"/>
            <w:vMerge w:val="restart"/>
            <w:shd w:val="clear" w:color="auto" w:fill="auto"/>
          </w:tcPr>
          <w:p w14:paraId="1862238A" w14:textId="77777777" w:rsidR="004F5961" w:rsidRPr="0077491D" w:rsidRDefault="004F5961" w:rsidP="004F5961">
            <w:pPr>
              <w:spacing w:after="0" w:line="240" w:lineRule="auto"/>
              <w:rPr>
                <w:rFonts w:ascii="Times New Roman" w:hAnsi="Times New Roman"/>
                <w:b/>
                <w:sz w:val="24"/>
                <w:szCs w:val="24"/>
              </w:rPr>
            </w:pPr>
            <w:r w:rsidRPr="005D14BF">
              <w:rPr>
                <w:rFonts w:ascii="Times New Roman" w:hAnsi="Times New Roman"/>
                <w:b/>
                <w:bCs/>
                <w:color w:val="000000"/>
                <w:sz w:val="24"/>
                <w:szCs w:val="24"/>
              </w:rPr>
              <w:t xml:space="preserve">Тема 1.2. </w:t>
            </w:r>
          </w:p>
          <w:p w14:paraId="07FA3323" w14:textId="77777777" w:rsidR="004F5961" w:rsidRPr="0077491D" w:rsidRDefault="004F5961" w:rsidP="004F5961">
            <w:pPr>
              <w:suppressAutoHyphens/>
              <w:spacing w:after="0" w:line="240" w:lineRule="auto"/>
              <w:rPr>
                <w:rFonts w:ascii="Times New Roman" w:hAnsi="Times New Roman"/>
                <w:b/>
                <w:sz w:val="24"/>
                <w:szCs w:val="24"/>
                <w:lang w:eastAsia="ar-SA"/>
              </w:rPr>
            </w:pPr>
            <w:r>
              <w:rPr>
                <w:rFonts w:ascii="Times New Roman" w:hAnsi="Times New Roman"/>
                <w:b/>
                <w:bCs/>
                <w:sz w:val="24"/>
                <w:szCs w:val="24"/>
              </w:rPr>
              <w:t>Основные организационно-правовые формы организаций</w:t>
            </w:r>
          </w:p>
          <w:p w14:paraId="24887C90" w14:textId="77777777" w:rsidR="004F5961" w:rsidRPr="005D14BF" w:rsidRDefault="004F5961" w:rsidP="004F5961">
            <w:pPr>
              <w:spacing w:after="0" w:line="240" w:lineRule="auto"/>
              <w:jc w:val="both"/>
              <w:rPr>
                <w:rFonts w:ascii="Times New Roman" w:eastAsia="Calibri" w:hAnsi="Times New Roman"/>
                <w:b/>
                <w:bCs/>
                <w:sz w:val="24"/>
                <w:szCs w:val="24"/>
              </w:rPr>
            </w:pPr>
          </w:p>
        </w:tc>
        <w:tc>
          <w:tcPr>
            <w:tcW w:w="8504" w:type="dxa"/>
            <w:shd w:val="clear" w:color="auto" w:fill="F2F2F2"/>
          </w:tcPr>
          <w:p w14:paraId="231F78A8" w14:textId="77777777" w:rsidR="004F5961" w:rsidRPr="005D14BF" w:rsidRDefault="004F5961" w:rsidP="004F5961">
            <w:pPr>
              <w:spacing w:after="0" w:line="240" w:lineRule="auto"/>
              <w:jc w:val="both"/>
              <w:rPr>
                <w:rFonts w:ascii="Times New Roman" w:eastAsia="Calibri" w:hAnsi="Times New Roman"/>
                <w:b/>
                <w:bCs/>
                <w:sz w:val="24"/>
                <w:szCs w:val="24"/>
              </w:rPr>
            </w:pPr>
            <w:r w:rsidRPr="00F97FEF">
              <w:rPr>
                <w:rFonts w:ascii="Times New Roman" w:hAnsi="Times New Roman"/>
                <w:b/>
                <w:bCs/>
                <w:sz w:val="24"/>
                <w:szCs w:val="24"/>
                <w:shd w:val="clear" w:color="auto" w:fill="F2F2F2"/>
              </w:rPr>
              <w:t>Содержание учебного</w:t>
            </w:r>
            <w:r w:rsidRPr="005D14BF">
              <w:rPr>
                <w:rFonts w:ascii="Times New Roman" w:hAnsi="Times New Roman"/>
                <w:b/>
                <w:bCs/>
                <w:sz w:val="24"/>
                <w:szCs w:val="24"/>
              </w:rPr>
              <w:t xml:space="preserve"> материала</w:t>
            </w:r>
          </w:p>
        </w:tc>
        <w:tc>
          <w:tcPr>
            <w:tcW w:w="1985" w:type="dxa"/>
            <w:shd w:val="clear" w:color="auto" w:fill="F2F2F2"/>
          </w:tcPr>
          <w:p w14:paraId="09647E6E" w14:textId="77777777" w:rsidR="004F5961" w:rsidRPr="005D14B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4/0</w:t>
            </w:r>
          </w:p>
        </w:tc>
        <w:tc>
          <w:tcPr>
            <w:tcW w:w="1878" w:type="dxa"/>
            <w:gridSpan w:val="2"/>
            <w:vMerge w:val="restart"/>
            <w:shd w:val="clear" w:color="auto" w:fill="auto"/>
          </w:tcPr>
          <w:p w14:paraId="6F52FAAE"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5D67D24E"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72FBE628"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44B974FB"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19C9A31E"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678378E2"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39C15EC7" w14:textId="77777777" w:rsidR="004F5961" w:rsidRPr="005D14BF" w:rsidRDefault="004F5961" w:rsidP="004F5961">
            <w:pPr>
              <w:suppressAutoHyphens/>
              <w:spacing w:after="0" w:line="240" w:lineRule="auto"/>
              <w:jc w:val="center"/>
              <w:rPr>
                <w:rFonts w:ascii="Times New Roman" w:hAnsi="Times New Roman"/>
                <w:sz w:val="24"/>
                <w:szCs w:val="24"/>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26E9455D" w14:textId="77777777" w:rsidTr="00EC517F">
        <w:trPr>
          <w:trHeight w:val="244"/>
        </w:trPr>
        <w:tc>
          <w:tcPr>
            <w:tcW w:w="3227" w:type="dxa"/>
            <w:vMerge/>
            <w:shd w:val="clear" w:color="auto" w:fill="auto"/>
          </w:tcPr>
          <w:p w14:paraId="0AE62474"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A111B75" w14:textId="77777777" w:rsidR="004F5961" w:rsidRPr="005D14BF" w:rsidRDefault="004F5961" w:rsidP="004F5961">
            <w:pPr>
              <w:spacing w:after="0" w:line="240" w:lineRule="auto"/>
              <w:jc w:val="both"/>
              <w:rPr>
                <w:rFonts w:ascii="Times New Roman" w:hAnsi="Times New Roman"/>
                <w:b/>
                <w:bCs/>
                <w:sz w:val="24"/>
                <w:szCs w:val="24"/>
              </w:rPr>
            </w:pPr>
            <w:r w:rsidRPr="002544F9">
              <w:rPr>
                <w:rFonts w:ascii="Times New Roman" w:hAnsi="Times New Roman"/>
                <w:color w:val="000000"/>
                <w:position w:val="-1"/>
                <w:sz w:val="24"/>
                <w:szCs w:val="24"/>
              </w:rPr>
              <w:t>3.</w:t>
            </w:r>
            <w:r w:rsidRPr="00EC6F11">
              <w:rPr>
                <w:rFonts w:ascii="Times New Roman" w:hAnsi="Times New Roman"/>
                <w:b/>
                <w:color w:val="000000"/>
                <w:position w:val="-1"/>
                <w:sz w:val="24"/>
                <w:szCs w:val="24"/>
              </w:rPr>
              <w:t>Отраслевые особенности предприятия.</w:t>
            </w:r>
            <w:r w:rsidRPr="00C7498D">
              <w:rPr>
                <w:rFonts w:ascii="Times New Roman" w:hAnsi="Times New Roman"/>
                <w:color w:val="000000"/>
                <w:position w:val="-1"/>
                <w:sz w:val="24"/>
                <w:szCs w:val="24"/>
              </w:rPr>
              <w:t xml:space="preserve"> Организационно-правовые формы организаций. Внутренняя и внешняя среда организаций. Производственная и организационная структура предприятия. Производственный процесс и принципы его организации. Механизм функционирования и производственная структура организаций Росгидромета.</w:t>
            </w:r>
          </w:p>
        </w:tc>
        <w:tc>
          <w:tcPr>
            <w:tcW w:w="1985" w:type="dxa"/>
            <w:shd w:val="clear" w:color="auto" w:fill="FFFFFF"/>
          </w:tcPr>
          <w:p w14:paraId="3D571C83" w14:textId="77777777" w:rsidR="004F5961" w:rsidRPr="002544F9" w:rsidRDefault="004F5961" w:rsidP="004F5961">
            <w:pPr>
              <w:spacing w:after="0" w:line="240" w:lineRule="auto"/>
              <w:jc w:val="center"/>
              <w:rPr>
                <w:rFonts w:ascii="Times New Roman" w:hAnsi="Times New Roman"/>
                <w:bCs/>
                <w:sz w:val="24"/>
                <w:szCs w:val="24"/>
              </w:rPr>
            </w:pPr>
            <w:r w:rsidRPr="002544F9">
              <w:rPr>
                <w:rFonts w:ascii="Times New Roman" w:hAnsi="Times New Roman"/>
                <w:bCs/>
                <w:sz w:val="24"/>
                <w:szCs w:val="24"/>
              </w:rPr>
              <w:t>2</w:t>
            </w:r>
          </w:p>
        </w:tc>
        <w:tc>
          <w:tcPr>
            <w:tcW w:w="1878" w:type="dxa"/>
            <w:gridSpan w:val="2"/>
            <w:vMerge/>
            <w:shd w:val="clear" w:color="auto" w:fill="auto"/>
          </w:tcPr>
          <w:p w14:paraId="51EDB298"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0B4B9915" w14:textId="77777777" w:rsidTr="00EC517F">
        <w:trPr>
          <w:trHeight w:val="244"/>
        </w:trPr>
        <w:tc>
          <w:tcPr>
            <w:tcW w:w="3227" w:type="dxa"/>
            <w:vMerge/>
            <w:shd w:val="clear" w:color="auto" w:fill="auto"/>
          </w:tcPr>
          <w:p w14:paraId="5E16D9F3"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2DB41EF6" w14:textId="77777777" w:rsidR="004F5961" w:rsidRPr="00EC6F11" w:rsidRDefault="004F5961" w:rsidP="004F5961">
            <w:pPr>
              <w:spacing w:after="0" w:line="240" w:lineRule="auto"/>
              <w:jc w:val="both"/>
              <w:rPr>
                <w:rFonts w:ascii="Times New Roman" w:hAnsi="Times New Roman"/>
                <w:b/>
                <w:color w:val="000000"/>
                <w:position w:val="-1"/>
                <w:sz w:val="24"/>
                <w:szCs w:val="24"/>
              </w:rPr>
            </w:pPr>
            <w:r>
              <w:rPr>
                <w:rFonts w:ascii="Times New Roman" w:hAnsi="Times New Roman"/>
                <w:position w:val="-1"/>
                <w:sz w:val="24"/>
                <w:szCs w:val="24"/>
              </w:rPr>
              <w:t xml:space="preserve"> 4. </w:t>
            </w:r>
            <w:r w:rsidRPr="002544F9">
              <w:rPr>
                <w:rFonts w:ascii="Times New Roman" w:hAnsi="Times New Roman"/>
                <w:b/>
                <w:position w:val="-1"/>
                <w:sz w:val="24"/>
                <w:szCs w:val="24"/>
              </w:rPr>
              <w:t xml:space="preserve">Производственная структура </w:t>
            </w:r>
            <w:proofErr w:type="spellStart"/>
            <w:r w:rsidRPr="002544F9">
              <w:rPr>
                <w:rFonts w:ascii="Times New Roman" w:hAnsi="Times New Roman"/>
                <w:b/>
                <w:position w:val="-1"/>
                <w:sz w:val="24"/>
                <w:szCs w:val="24"/>
              </w:rPr>
              <w:t>предприятия</w:t>
            </w:r>
            <w:r>
              <w:rPr>
                <w:rFonts w:ascii="Times New Roman" w:hAnsi="Times New Roman"/>
                <w:b/>
                <w:position w:val="-1"/>
                <w:sz w:val="24"/>
                <w:szCs w:val="24"/>
              </w:rPr>
              <w:t>.</w:t>
            </w:r>
            <w:r w:rsidRPr="00C7498D">
              <w:rPr>
                <w:rFonts w:ascii="Times New Roman" w:hAnsi="Times New Roman"/>
                <w:position w:val="-1"/>
                <w:sz w:val="24"/>
                <w:szCs w:val="24"/>
              </w:rPr>
              <w:t>Имущество</w:t>
            </w:r>
            <w:proofErr w:type="spellEnd"/>
            <w:r w:rsidRPr="00C7498D">
              <w:rPr>
                <w:rFonts w:ascii="Times New Roman" w:hAnsi="Times New Roman"/>
                <w:position w:val="-1"/>
                <w:sz w:val="24"/>
                <w:szCs w:val="24"/>
              </w:rPr>
              <w:t xml:space="preserve"> предприятия. Основные средства (фонды). Состав и структура основных производственных фондов</w:t>
            </w:r>
            <w:r>
              <w:rPr>
                <w:rFonts w:ascii="Times New Roman" w:hAnsi="Times New Roman"/>
                <w:position w:val="-1"/>
                <w:sz w:val="24"/>
                <w:szCs w:val="24"/>
              </w:rPr>
              <w:t>. Реорганизация организации. Ликвидация организации.</w:t>
            </w:r>
          </w:p>
        </w:tc>
        <w:tc>
          <w:tcPr>
            <w:tcW w:w="1985" w:type="dxa"/>
            <w:shd w:val="clear" w:color="auto" w:fill="FFFFFF"/>
          </w:tcPr>
          <w:p w14:paraId="72149B7B" w14:textId="77777777" w:rsidR="004F5961" w:rsidRPr="002544F9" w:rsidRDefault="004F5961" w:rsidP="004F5961">
            <w:pPr>
              <w:spacing w:after="0" w:line="240" w:lineRule="auto"/>
              <w:jc w:val="center"/>
              <w:rPr>
                <w:rFonts w:ascii="Times New Roman" w:hAnsi="Times New Roman"/>
                <w:bCs/>
                <w:sz w:val="24"/>
                <w:szCs w:val="24"/>
              </w:rPr>
            </w:pPr>
            <w:r w:rsidRPr="002544F9">
              <w:rPr>
                <w:rFonts w:ascii="Times New Roman" w:hAnsi="Times New Roman"/>
                <w:bCs/>
                <w:sz w:val="24"/>
                <w:szCs w:val="24"/>
              </w:rPr>
              <w:t>2</w:t>
            </w:r>
          </w:p>
        </w:tc>
        <w:tc>
          <w:tcPr>
            <w:tcW w:w="1878" w:type="dxa"/>
            <w:gridSpan w:val="2"/>
            <w:vMerge/>
            <w:shd w:val="clear" w:color="auto" w:fill="auto"/>
          </w:tcPr>
          <w:p w14:paraId="1B9DAEE7"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1E89152" w14:textId="77777777" w:rsidTr="00EC517F">
        <w:trPr>
          <w:trHeight w:val="244"/>
        </w:trPr>
        <w:tc>
          <w:tcPr>
            <w:tcW w:w="3227" w:type="dxa"/>
            <w:vMerge/>
            <w:shd w:val="clear" w:color="auto" w:fill="auto"/>
          </w:tcPr>
          <w:p w14:paraId="6E3C60D7"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1D5C0A60" w14:textId="77777777" w:rsidR="004F5961" w:rsidRPr="005D14BF" w:rsidRDefault="004F5961" w:rsidP="004F5961">
            <w:pPr>
              <w:spacing w:after="0" w:line="240" w:lineRule="auto"/>
              <w:jc w:val="both"/>
              <w:rPr>
                <w:rFonts w:ascii="Times New Roman" w:eastAsia="Calibri"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6F06B880" w14:textId="77777777" w:rsidR="004F5961" w:rsidRPr="005D14BF" w:rsidRDefault="004F5961" w:rsidP="004F5961">
            <w:pPr>
              <w:spacing w:after="0" w:line="240" w:lineRule="auto"/>
              <w:jc w:val="center"/>
              <w:rPr>
                <w:rFonts w:ascii="Times New Roman" w:hAnsi="Times New Roman"/>
                <w:b/>
                <w:bCs/>
                <w:sz w:val="24"/>
                <w:szCs w:val="24"/>
              </w:rPr>
            </w:pPr>
          </w:p>
        </w:tc>
        <w:tc>
          <w:tcPr>
            <w:tcW w:w="1878" w:type="dxa"/>
            <w:gridSpan w:val="2"/>
            <w:vMerge/>
            <w:shd w:val="clear" w:color="auto" w:fill="auto"/>
          </w:tcPr>
          <w:p w14:paraId="6FE0E61B"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18AE17CA" w14:textId="77777777" w:rsidTr="00EC517F">
        <w:trPr>
          <w:trHeight w:val="244"/>
        </w:trPr>
        <w:tc>
          <w:tcPr>
            <w:tcW w:w="3227" w:type="dxa"/>
            <w:vMerge/>
            <w:shd w:val="clear" w:color="auto" w:fill="auto"/>
          </w:tcPr>
          <w:p w14:paraId="721BC5D6"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2E8194C9"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r w:rsidRPr="005D14BF">
              <w:rPr>
                <w:rFonts w:ascii="Times New Roman" w:hAnsi="Times New Roman"/>
                <w:b/>
                <w:bCs/>
                <w:sz w:val="24"/>
                <w:szCs w:val="24"/>
              </w:rPr>
              <w:t>Самостоятельная работа обучающихся</w:t>
            </w:r>
            <w:r w:rsidRPr="005D14BF">
              <w:rPr>
                <w:rFonts w:ascii="Times New Roman" w:hAnsi="Times New Roman"/>
                <w:b/>
                <w:bCs/>
                <w:sz w:val="24"/>
                <w:szCs w:val="24"/>
                <w:vertAlign w:val="superscript"/>
              </w:rPr>
              <w:footnoteReference w:id="20"/>
            </w:r>
          </w:p>
        </w:tc>
        <w:tc>
          <w:tcPr>
            <w:tcW w:w="1985" w:type="dxa"/>
            <w:shd w:val="clear" w:color="auto" w:fill="FFFFFF"/>
          </w:tcPr>
          <w:p w14:paraId="3C35A82E" w14:textId="77777777" w:rsidR="004F5961" w:rsidRPr="005D14BF" w:rsidRDefault="004F5961" w:rsidP="004F5961">
            <w:pPr>
              <w:spacing w:after="0" w:line="240" w:lineRule="auto"/>
              <w:jc w:val="center"/>
              <w:rPr>
                <w:rFonts w:ascii="Times New Roman" w:hAnsi="Times New Roman"/>
                <w:b/>
                <w:bCs/>
                <w:sz w:val="24"/>
                <w:szCs w:val="24"/>
              </w:rPr>
            </w:pPr>
          </w:p>
        </w:tc>
        <w:tc>
          <w:tcPr>
            <w:tcW w:w="1878" w:type="dxa"/>
            <w:gridSpan w:val="2"/>
            <w:vMerge/>
            <w:shd w:val="clear" w:color="auto" w:fill="auto"/>
          </w:tcPr>
          <w:p w14:paraId="7181B949"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043B0EE5" w14:textId="77777777" w:rsidTr="00EC517F">
        <w:trPr>
          <w:trHeight w:val="244"/>
        </w:trPr>
        <w:tc>
          <w:tcPr>
            <w:tcW w:w="3227" w:type="dxa"/>
            <w:vMerge w:val="restart"/>
            <w:shd w:val="clear" w:color="auto" w:fill="auto"/>
          </w:tcPr>
          <w:p w14:paraId="69D35402" w14:textId="77777777" w:rsidR="004F5961" w:rsidRPr="002544F9" w:rsidRDefault="004F5961" w:rsidP="004F5961">
            <w:pPr>
              <w:spacing w:after="0" w:line="240" w:lineRule="auto"/>
              <w:jc w:val="center"/>
              <w:rPr>
                <w:rFonts w:ascii="Times New Roman" w:hAnsi="Times New Roman"/>
                <w:b/>
                <w:sz w:val="24"/>
                <w:szCs w:val="24"/>
              </w:rPr>
            </w:pPr>
            <w:r w:rsidRPr="002544F9">
              <w:rPr>
                <w:rFonts w:ascii="Times New Roman" w:hAnsi="Times New Roman"/>
                <w:b/>
                <w:sz w:val="24"/>
                <w:szCs w:val="24"/>
              </w:rPr>
              <w:t>Тема 1.3.</w:t>
            </w:r>
          </w:p>
          <w:p w14:paraId="6B4AB055" w14:textId="77777777" w:rsidR="004F5961" w:rsidRPr="005D14BF" w:rsidRDefault="004F5961" w:rsidP="004F5961">
            <w:pPr>
              <w:spacing w:after="0" w:line="240" w:lineRule="auto"/>
              <w:rPr>
                <w:rFonts w:ascii="Times New Roman" w:hAnsi="Times New Roman"/>
                <w:b/>
                <w:bCs/>
                <w:color w:val="000000"/>
                <w:sz w:val="24"/>
                <w:szCs w:val="24"/>
              </w:rPr>
            </w:pPr>
            <w:r>
              <w:rPr>
                <w:rFonts w:ascii="Times New Roman" w:hAnsi="Times New Roman"/>
                <w:b/>
                <w:bCs/>
                <w:sz w:val="24"/>
                <w:szCs w:val="24"/>
              </w:rPr>
              <w:t>Материально-техническая база организации</w:t>
            </w:r>
          </w:p>
        </w:tc>
        <w:tc>
          <w:tcPr>
            <w:tcW w:w="8504" w:type="dxa"/>
            <w:shd w:val="clear" w:color="auto" w:fill="F2F2F2"/>
          </w:tcPr>
          <w:p w14:paraId="2B5BA464"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75BE5F60" w14:textId="77777777" w:rsidR="004F5961" w:rsidRPr="005D14B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4/0</w:t>
            </w:r>
          </w:p>
        </w:tc>
        <w:tc>
          <w:tcPr>
            <w:tcW w:w="1878" w:type="dxa"/>
            <w:gridSpan w:val="2"/>
            <w:vMerge w:val="restart"/>
            <w:shd w:val="clear" w:color="auto" w:fill="auto"/>
          </w:tcPr>
          <w:p w14:paraId="235DD7EB"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62311787"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106088FC"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6273F773"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15E8D0B2"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1F9AEEF1"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15CD68D2"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66C62D96" w14:textId="77777777" w:rsidTr="00EC517F">
        <w:trPr>
          <w:trHeight w:val="244"/>
        </w:trPr>
        <w:tc>
          <w:tcPr>
            <w:tcW w:w="3227" w:type="dxa"/>
            <w:vMerge/>
            <w:shd w:val="clear" w:color="auto" w:fill="auto"/>
          </w:tcPr>
          <w:p w14:paraId="68B7090F"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50E3622F" w14:textId="77777777" w:rsidR="004F5961" w:rsidRPr="005D14BF" w:rsidRDefault="004F5961" w:rsidP="004F5961">
            <w:pPr>
              <w:spacing w:after="0" w:line="240" w:lineRule="auto"/>
              <w:jc w:val="both"/>
              <w:rPr>
                <w:rFonts w:ascii="Times New Roman" w:hAnsi="Times New Roman"/>
                <w:b/>
                <w:bCs/>
                <w:sz w:val="24"/>
                <w:szCs w:val="24"/>
              </w:rPr>
            </w:pPr>
            <w:r w:rsidRPr="00BC099B">
              <w:rPr>
                <w:rFonts w:ascii="Times New Roman" w:hAnsi="Times New Roman"/>
                <w:bCs/>
                <w:sz w:val="24"/>
                <w:szCs w:val="24"/>
              </w:rPr>
              <w:t xml:space="preserve"> 5.</w:t>
            </w:r>
            <w:r>
              <w:rPr>
                <w:rFonts w:ascii="Times New Roman" w:hAnsi="Times New Roman"/>
                <w:b/>
                <w:bCs/>
                <w:sz w:val="24"/>
                <w:szCs w:val="24"/>
              </w:rPr>
              <w:t xml:space="preserve">   Производственные фонды </w:t>
            </w:r>
            <w:proofErr w:type="spellStart"/>
            <w:r>
              <w:rPr>
                <w:rFonts w:ascii="Times New Roman" w:hAnsi="Times New Roman"/>
                <w:b/>
                <w:bCs/>
                <w:sz w:val="24"/>
                <w:szCs w:val="24"/>
              </w:rPr>
              <w:t>предприятия.</w:t>
            </w:r>
            <w:r>
              <w:rPr>
                <w:rFonts w:ascii="Times New Roman" w:hAnsi="Times New Roman"/>
                <w:bCs/>
                <w:sz w:val="24"/>
                <w:szCs w:val="24"/>
              </w:rPr>
              <w:t>Понятия</w:t>
            </w:r>
            <w:proofErr w:type="spellEnd"/>
            <w:r>
              <w:rPr>
                <w:rFonts w:ascii="Times New Roman" w:hAnsi="Times New Roman"/>
                <w:bCs/>
                <w:sz w:val="24"/>
                <w:szCs w:val="24"/>
              </w:rPr>
              <w:t xml:space="preserve"> о производственных фондах. Сущность и основные типы. Классификация и структура основных производственных фондов.  Учет и оценка основных фондов. </w:t>
            </w:r>
          </w:p>
        </w:tc>
        <w:tc>
          <w:tcPr>
            <w:tcW w:w="1985" w:type="dxa"/>
            <w:shd w:val="clear" w:color="auto" w:fill="FFFFFF"/>
          </w:tcPr>
          <w:p w14:paraId="3E3A87D5" w14:textId="77777777" w:rsidR="004F5961" w:rsidRPr="00BC099B" w:rsidRDefault="004F5961" w:rsidP="004F5961">
            <w:pPr>
              <w:spacing w:after="0" w:line="240" w:lineRule="auto"/>
              <w:jc w:val="center"/>
              <w:rPr>
                <w:rFonts w:ascii="Times New Roman" w:hAnsi="Times New Roman"/>
                <w:bCs/>
                <w:sz w:val="24"/>
                <w:szCs w:val="24"/>
              </w:rPr>
            </w:pPr>
            <w:r w:rsidRPr="00BC099B">
              <w:rPr>
                <w:rFonts w:ascii="Times New Roman" w:hAnsi="Times New Roman"/>
                <w:bCs/>
                <w:sz w:val="24"/>
                <w:szCs w:val="24"/>
              </w:rPr>
              <w:t>2</w:t>
            </w:r>
          </w:p>
        </w:tc>
        <w:tc>
          <w:tcPr>
            <w:tcW w:w="1878" w:type="dxa"/>
            <w:gridSpan w:val="2"/>
            <w:vMerge/>
            <w:shd w:val="clear" w:color="auto" w:fill="auto"/>
          </w:tcPr>
          <w:p w14:paraId="6679B94A"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5302E73" w14:textId="77777777" w:rsidTr="00EC517F">
        <w:trPr>
          <w:trHeight w:val="244"/>
        </w:trPr>
        <w:tc>
          <w:tcPr>
            <w:tcW w:w="3227" w:type="dxa"/>
            <w:vMerge/>
            <w:shd w:val="clear" w:color="auto" w:fill="auto"/>
          </w:tcPr>
          <w:p w14:paraId="5BCFCE4C"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4E2A2EA6"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bCs/>
                <w:sz w:val="24"/>
                <w:szCs w:val="24"/>
              </w:rPr>
              <w:t xml:space="preserve">6. </w:t>
            </w:r>
            <w:r>
              <w:rPr>
                <w:rFonts w:ascii="Times New Roman" w:hAnsi="Times New Roman"/>
                <w:b/>
                <w:bCs/>
                <w:sz w:val="24"/>
                <w:szCs w:val="24"/>
              </w:rPr>
              <w:t>Производственные фонды предприятия</w:t>
            </w:r>
            <w:r>
              <w:rPr>
                <w:rFonts w:ascii="Times New Roman" w:hAnsi="Times New Roman"/>
                <w:bCs/>
                <w:sz w:val="24"/>
                <w:szCs w:val="24"/>
              </w:rPr>
              <w:t xml:space="preserve"> Износ основных производственных фондов. Амортизационные отчисления. Аренда, арендные отношения. Лизинг. Нематериальные активы.</w:t>
            </w:r>
          </w:p>
        </w:tc>
        <w:tc>
          <w:tcPr>
            <w:tcW w:w="1985" w:type="dxa"/>
            <w:shd w:val="clear" w:color="auto" w:fill="FFFFFF"/>
          </w:tcPr>
          <w:p w14:paraId="434C6581" w14:textId="77777777" w:rsidR="004F5961" w:rsidRPr="00BC099B" w:rsidRDefault="004F5961" w:rsidP="004F5961">
            <w:pPr>
              <w:spacing w:after="0" w:line="240" w:lineRule="auto"/>
              <w:jc w:val="center"/>
              <w:rPr>
                <w:rFonts w:ascii="Times New Roman" w:hAnsi="Times New Roman"/>
                <w:bCs/>
                <w:sz w:val="24"/>
                <w:szCs w:val="24"/>
              </w:rPr>
            </w:pPr>
            <w:r w:rsidRPr="00BC099B">
              <w:rPr>
                <w:rFonts w:ascii="Times New Roman" w:hAnsi="Times New Roman"/>
                <w:bCs/>
                <w:sz w:val="24"/>
                <w:szCs w:val="24"/>
              </w:rPr>
              <w:t>2</w:t>
            </w:r>
          </w:p>
        </w:tc>
        <w:tc>
          <w:tcPr>
            <w:tcW w:w="1878" w:type="dxa"/>
            <w:gridSpan w:val="2"/>
            <w:vMerge/>
            <w:shd w:val="clear" w:color="auto" w:fill="auto"/>
          </w:tcPr>
          <w:p w14:paraId="64DEDF7A"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29EE05C" w14:textId="77777777" w:rsidTr="00EC517F">
        <w:trPr>
          <w:trHeight w:val="244"/>
        </w:trPr>
        <w:tc>
          <w:tcPr>
            <w:tcW w:w="3227" w:type="dxa"/>
            <w:vMerge/>
            <w:shd w:val="clear" w:color="auto" w:fill="auto"/>
          </w:tcPr>
          <w:p w14:paraId="3472D788"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4C34982" w14:textId="77777777" w:rsidR="004F5961" w:rsidRPr="005D14BF" w:rsidRDefault="004F5961" w:rsidP="004F5961">
            <w:pPr>
              <w:spacing w:after="0" w:line="240" w:lineRule="auto"/>
              <w:jc w:val="both"/>
              <w:rPr>
                <w:rFonts w:ascii="Times New Roman" w:eastAsia="Calibri"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42E7D68B" w14:textId="77777777" w:rsidR="004F5961" w:rsidRPr="005D14B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1878" w:type="dxa"/>
            <w:gridSpan w:val="2"/>
            <w:vMerge/>
            <w:shd w:val="clear" w:color="auto" w:fill="auto"/>
          </w:tcPr>
          <w:p w14:paraId="531E75ED"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CDF906A" w14:textId="77777777" w:rsidTr="00EC517F">
        <w:trPr>
          <w:trHeight w:val="244"/>
        </w:trPr>
        <w:tc>
          <w:tcPr>
            <w:tcW w:w="3227" w:type="dxa"/>
            <w:vMerge/>
            <w:shd w:val="clear" w:color="auto" w:fill="auto"/>
          </w:tcPr>
          <w:p w14:paraId="34120C67"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372A33C"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2</w:t>
            </w:r>
          </w:p>
        </w:tc>
        <w:tc>
          <w:tcPr>
            <w:tcW w:w="1985" w:type="dxa"/>
            <w:shd w:val="clear" w:color="auto" w:fill="FFFFFF"/>
          </w:tcPr>
          <w:p w14:paraId="4FED0A24" w14:textId="77777777" w:rsidR="004F5961" w:rsidRPr="005D14B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1878" w:type="dxa"/>
            <w:gridSpan w:val="2"/>
            <w:vMerge/>
            <w:shd w:val="clear" w:color="auto" w:fill="auto"/>
          </w:tcPr>
          <w:p w14:paraId="53AADCA5"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45FA511" w14:textId="77777777" w:rsidTr="00EC517F">
        <w:trPr>
          <w:trHeight w:val="244"/>
        </w:trPr>
        <w:tc>
          <w:tcPr>
            <w:tcW w:w="3227" w:type="dxa"/>
            <w:vMerge w:val="restart"/>
            <w:shd w:val="clear" w:color="auto" w:fill="auto"/>
          </w:tcPr>
          <w:p w14:paraId="07B4109F" w14:textId="77777777" w:rsidR="004F5961" w:rsidRPr="002544F9" w:rsidRDefault="004F5961" w:rsidP="004F5961">
            <w:pPr>
              <w:spacing w:after="0" w:line="240" w:lineRule="auto"/>
              <w:jc w:val="center"/>
              <w:rPr>
                <w:rFonts w:ascii="Times New Roman" w:hAnsi="Times New Roman"/>
                <w:b/>
                <w:sz w:val="24"/>
                <w:szCs w:val="24"/>
              </w:rPr>
            </w:pPr>
            <w:r w:rsidRPr="002544F9">
              <w:rPr>
                <w:rFonts w:ascii="Times New Roman" w:hAnsi="Times New Roman"/>
                <w:b/>
                <w:sz w:val="24"/>
                <w:szCs w:val="24"/>
              </w:rPr>
              <w:t>Тема 1.</w:t>
            </w:r>
            <w:r>
              <w:rPr>
                <w:rFonts w:ascii="Times New Roman" w:hAnsi="Times New Roman"/>
                <w:b/>
                <w:sz w:val="24"/>
                <w:szCs w:val="24"/>
              </w:rPr>
              <w:t>4</w:t>
            </w:r>
            <w:r w:rsidRPr="002544F9">
              <w:rPr>
                <w:rFonts w:ascii="Times New Roman" w:hAnsi="Times New Roman"/>
                <w:b/>
                <w:sz w:val="24"/>
                <w:szCs w:val="24"/>
              </w:rPr>
              <w:t>.</w:t>
            </w:r>
          </w:p>
          <w:p w14:paraId="21EE5CA2" w14:textId="77777777" w:rsidR="004F5961" w:rsidRPr="005D14BF" w:rsidRDefault="004F5961" w:rsidP="004F5961">
            <w:pPr>
              <w:spacing w:after="0" w:line="240" w:lineRule="auto"/>
              <w:rPr>
                <w:rFonts w:ascii="Times New Roman" w:hAnsi="Times New Roman"/>
                <w:b/>
                <w:bCs/>
                <w:color w:val="000000"/>
                <w:sz w:val="24"/>
                <w:szCs w:val="24"/>
              </w:rPr>
            </w:pPr>
            <w:r>
              <w:rPr>
                <w:rFonts w:ascii="Times New Roman" w:hAnsi="Times New Roman"/>
                <w:b/>
                <w:bCs/>
                <w:sz w:val="24"/>
                <w:szCs w:val="24"/>
              </w:rPr>
              <w:t>Инвестиционная политика в Российской Федерации</w:t>
            </w:r>
          </w:p>
        </w:tc>
        <w:tc>
          <w:tcPr>
            <w:tcW w:w="8504" w:type="dxa"/>
            <w:shd w:val="clear" w:color="auto" w:fill="F2F2F2"/>
          </w:tcPr>
          <w:p w14:paraId="50648785"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3BAFDCE6" w14:textId="77777777" w:rsidR="004F5961" w:rsidRPr="005D14B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4/0</w:t>
            </w:r>
          </w:p>
        </w:tc>
        <w:tc>
          <w:tcPr>
            <w:tcW w:w="1878" w:type="dxa"/>
            <w:gridSpan w:val="2"/>
            <w:shd w:val="clear" w:color="auto" w:fill="auto"/>
          </w:tcPr>
          <w:p w14:paraId="64BA2664"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9DEA77B" w14:textId="77777777" w:rsidTr="00EC517F">
        <w:trPr>
          <w:trHeight w:val="244"/>
        </w:trPr>
        <w:tc>
          <w:tcPr>
            <w:tcW w:w="3227" w:type="dxa"/>
            <w:vMerge/>
            <w:shd w:val="clear" w:color="auto" w:fill="auto"/>
          </w:tcPr>
          <w:p w14:paraId="744C55BD"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2F822853" w14:textId="77777777" w:rsidR="004F5961" w:rsidRPr="005D14BF" w:rsidRDefault="004F5961" w:rsidP="004F5961">
            <w:pPr>
              <w:spacing w:after="0" w:line="240" w:lineRule="auto"/>
              <w:jc w:val="both"/>
              <w:rPr>
                <w:rFonts w:ascii="Times New Roman" w:hAnsi="Times New Roman"/>
                <w:b/>
                <w:bCs/>
                <w:sz w:val="24"/>
                <w:szCs w:val="24"/>
              </w:rPr>
            </w:pPr>
            <w:r w:rsidRPr="00C61133">
              <w:rPr>
                <w:rFonts w:ascii="Times New Roman" w:hAnsi="Times New Roman"/>
                <w:bCs/>
                <w:sz w:val="24"/>
                <w:szCs w:val="24"/>
              </w:rPr>
              <w:t>7</w:t>
            </w:r>
            <w:r>
              <w:rPr>
                <w:rFonts w:ascii="Times New Roman" w:hAnsi="Times New Roman"/>
                <w:b/>
                <w:bCs/>
                <w:sz w:val="24"/>
                <w:szCs w:val="24"/>
              </w:rPr>
              <w:t xml:space="preserve">. Экономическое содержание капиталовложений, инвестиций. </w:t>
            </w:r>
            <w:r w:rsidRPr="00C61133">
              <w:rPr>
                <w:rFonts w:ascii="Times New Roman" w:hAnsi="Times New Roman"/>
                <w:bCs/>
                <w:sz w:val="24"/>
                <w:szCs w:val="24"/>
              </w:rPr>
              <w:t>Самофинансирование. Прямые заимствования в банковской системе. Привлечение капиталов со стороны</w:t>
            </w:r>
            <w:r>
              <w:rPr>
                <w:rFonts w:ascii="Times New Roman" w:hAnsi="Times New Roman"/>
                <w:bCs/>
                <w:sz w:val="24"/>
                <w:szCs w:val="24"/>
              </w:rPr>
              <w:t>.</w:t>
            </w:r>
          </w:p>
        </w:tc>
        <w:tc>
          <w:tcPr>
            <w:tcW w:w="1985" w:type="dxa"/>
            <w:shd w:val="clear" w:color="auto" w:fill="FFFFFF"/>
          </w:tcPr>
          <w:p w14:paraId="2F51CAF3" w14:textId="77777777" w:rsidR="004F5961" w:rsidRPr="00C61133" w:rsidRDefault="004F5961" w:rsidP="004F5961">
            <w:pPr>
              <w:spacing w:after="0" w:line="240" w:lineRule="auto"/>
              <w:jc w:val="center"/>
              <w:rPr>
                <w:rFonts w:ascii="Times New Roman" w:hAnsi="Times New Roman"/>
                <w:bCs/>
                <w:sz w:val="24"/>
                <w:szCs w:val="24"/>
              </w:rPr>
            </w:pPr>
            <w:r w:rsidRPr="00C61133">
              <w:rPr>
                <w:rFonts w:ascii="Times New Roman" w:hAnsi="Times New Roman"/>
                <w:bCs/>
                <w:sz w:val="24"/>
                <w:szCs w:val="24"/>
              </w:rPr>
              <w:t>2</w:t>
            </w:r>
          </w:p>
        </w:tc>
        <w:tc>
          <w:tcPr>
            <w:tcW w:w="1878" w:type="dxa"/>
            <w:gridSpan w:val="2"/>
            <w:vMerge w:val="restart"/>
            <w:shd w:val="clear" w:color="auto" w:fill="auto"/>
          </w:tcPr>
          <w:p w14:paraId="6FE39B19"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09C21196"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75295293"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4D51BC40"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53AFBDFD"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18186B7A"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7BDFF59E"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0175DD78" w14:textId="77777777" w:rsidTr="00EC517F">
        <w:trPr>
          <w:trHeight w:val="244"/>
        </w:trPr>
        <w:tc>
          <w:tcPr>
            <w:tcW w:w="3227" w:type="dxa"/>
            <w:vMerge/>
            <w:shd w:val="clear" w:color="auto" w:fill="auto"/>
          </w:tcPr>
          <w:p w14:paraId="4DCC07E7"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27580A2D" w14:textId="77777777" w:rsidR="004F5961" w:rsidRPr="005D14BF" w:rsidRDefault="004F5961" w:rsidP="004F5961">
            <w:pPr>
              <w:spacing w:after="0" w:line="240" w:lineRule="auto"/>
              <w:jc w:val="both"/>
              <w:rPr>
                <w:rFonts w:ascii="Times New Roman" w:hAnsi="Times New Roman"/>
                <w:b/>
                <w:bCs/>
                <w:sz w:val="24"/>
                <w:szCs w:val="24"/>
              </w:rPr>
            </w:pPr>
            <w:r w:rsidRPr="00C61133">
              <w:rPr>
                <w:rFonts w:ascii="Times New Roman" w:hAnsi="Times New Roman"/>
                <w:bCs/>
                <w:sz w:val="24"/>
                <w:szCs w:val="24"/>
              </w:rPr>
              <w:t>8</w:t>
            </w:r>
            <w:r>
              <w:rPr>
                <w:rFonts w:ascii="Times New Roman" w:hAnsi="Times New Roman"/>
                <w:b/>
                <w:bCs/>
                <w:sz w:val="24"/>
                <w:szCs w:val="24"/>
              </w:rPr>
              <w:t xml:space="preserve">. Инвестиционная деятельность. </w:t>
            </w:r>
            <w:r w:rsidRPr="00C61133">
              <w:rPr>
                <w:rFonts w:ascii="Times New Roman" w:hAnsi="Times New Roman"/>
                <w:bCs/>
                <w:sz w:val="24"/>
                <w:szCs w:val="24"/>
              </w:rPr>
              <w:t>Формы капитала</w:t>
            </w:r>
            <w:r>
              <w:rPr>
                <w:rFonts w:ascii="Times New Roman" w:hAnsi="Times New Roman"/>
                <w:bCs/>
                <w:sz w:val="24"/>
                <w:szCs w:val="24"/>
              </w:rPr>
              <w:t>. Положение в инвестиционной сфере. Условия роста инвестиционной активности. Источники финансирования</w:t>
            </w:r>
          </w:p>
        </w:tc>
        <w:tc>
          <w:tcPr>
            <w:tcW w:w="1985" w:type="dxa"/>
            <w:shd w:val="clear" w:color="auto" w:fill="FFFFFF"/>
          </w:tcPr>
          <w:p w14:paraId="778B3158" w14:textId="77777777" w:rsidR="004F5961" w:rsidRPr="00C61133" w:rsidRDefault="004F5961" w:rsidP="004F5961">
            <w:pPr>
              <w:spacing w:after="0" w:line="240" w:lineRule="auto"/>
              <w:jc w:val="center"/>
              <w:rPr>
                <w:rFonts w:ascii="Times New Roman" w:hAnsi="Times New Roman"/>
                <w:bCs/>
                <w:sz w:val="24"/>
                <w:szCs w:val="24"/>
              </w:rPr>
            </w:pPr>
            <w:r w:rsidRPr="00C61133">
              <w:rPr>
                <w:rFonts w:ascii="Times New Roman" w:hAnsi="Times New Roman"/>
                <w:bCs/>
                <w:sz w:val="24"/>
                <w:szCs w:val="24"/>
              </w:rPr>
              <w:t>2</w:t>
            </w:r>
          </w:p>
        </w:tc>
        <w:tc>
          <w:tcPr>
            <w:tcW w:w="1878" w:type="dxa"/>
            <w:gridSpan w:val="2"/>
            <w:vMerge/>
            <w:shd w:val="clear" w:color="auto" w:fill="auto"/>
          </w:tcPr>
          <w:p w14:paraId="31F0E45F"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6D4F8CA2" w14:textId="77777777" w:rsidTr="00EC517F">
        <w:trPr>
          <w:trHeight w:val="244"/>
        </w:trPr>
        <w:tc>
          <w:tcPr>
            <w:tcW w:w="3227" w:type="dxa"/>
            <w:vMerge/>
            <w:shd w:val="clear" w:color="auto" w:fill="auto"/>
          </w:tcPr>
          <w:p w14:paraId="21BDE69D"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0D44DA59" w14:textId="77777777" w:rsidR="004F5961" w:rsidRPr="005D14BF" w:rsidRDefault="004F5961" w:rsidP="004F5961">
            <w:pPr>
              <w:spacing w:after="0" w:line="240" w:lineRule="auto"/>
              <w:jc w:val="both"/>
              <w:rPr>
                <w:rFonts w:ascii="Times New Roman" w:eastAsia="Calibri"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257947FC" w14:textId="77777777" w:rsidR="004F5961" w:rsidRPr="005D14B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1878" w:type="dxa"/>
            <w:gridSpan w:val="2"/>
            <w:shd w:val="clear" w:color="auto" w:fill="auto"/>
          </w:tcPr>
          <w:p w14:paraId="38CB60DB"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46FF8E73" w14:textId="77777777" w:rsidTr="00EC517F">
        <w:trPr>
          <w:trHeight w:val="244"/>
        </w:trPr>
        <w:tc>
          <w:tcPr>
            <w:tcW w:w="3227" w:type="dxa"/>
            <w:vMerge/>
            <w:shd w:val="clear" w:color="auto" w:fill="auto"/>
          </w:tcPr>
          <w:p w14:paraId="1FD3078F"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7DD5B138" w14:textId="39F33BB2"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r w:rsidRPr="005D14BF">
              <w:rPr>
                <w:rFonts w:ascii="Times New Roman" w:hAnsi="Times New Roman"/>
                <w:b/>
                <w:bCs/>
                <w:sz w:val="24"/>
                <w:szCs w:val="24"/>
              </w:rPr>
              <w:t>Самостоятельная работа обучающихся</w:t>
            </w:r>
          </w:p>
        </w:tc>
        <w:tc>
          <w:tcPr>
            <w:tcW w:w="1985" w:type="dxa"/>
            <w:shd w:val="clear" w:color="auto" w:fill="FFFFFF"/>
          </w:tcPr>
          <w:p w14:paraId="09FC9AFF" w14:textId="77777777" w:rsidR="004F5961" w:rsidRPr="005D14B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1878" w:type="dxa"/>
            <w:gridSpan w:val="2"/>
            <w:shd w:val="clear" w:color="auto" w:fill="auto"/>
          </w:tcPr>
          <w:p w14:paraId="3AD2E09C"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7A0DBA0B" w14:textId="77777777" w:rsidTr="00EC517F">
        <w:trPr>
          <w:trHeight w:val="244"/>
        </w:trPr>
        <w:tc>
          <w:tcPr>
            <w:tcW w:w="3227" w:type="dxa"/>
            <w:vMerge w:val="restart"/>
            <w:shd w:val="clear" w:color="auto" w:fill="auto"/>
          </w:tcPr>
          <w:p w14:paraId="55089A15" w14:textId="77777777" w:rsidR="004F5961" w:rsidRDefault="004F5961" w:rsidP="004F5961">
            <w:pPr>
              <w:spacing w:after="0" w:line="240" w:lineRule="auto"/>
              <w:jc w:val="center"/>
              <w:rPr>
                <w:rFonts w:ascii="Times New Roman" w:hAnsi="Times New Roman"/>
                <w:b/>
                <w:sz w:val="24"/>
                <w:szCs w:val="24"/>
              </w:rPr>
            </w:pPr>
            <w:r w:rsidRPr="002544F9">
              <w:rPr>
                <w:rFonts w:ascii="Times New Roman" w:hAnsi="Times New Roman"/>
                <w:b/>
                <w:sz w:val="24"/>
                <w:szCs w:val="24"/>
              </w:rPr>
              <w:t>Тема 1.</w:t>
            </w:r>
            <w:r>
              <w:rPr>
                <w:rFonts w:ascii="Times New Roman" w:hAnsi="Times New Roman"/>
                <w:b/>
                <w:sz w:val="24"/>
                <w:szCs w:val="24"/>
              </w:rPr>
              <w:t>5</w:t>
            </w:r>
            <w:r w:rsidRPr="002544F9">
              <w:rPr>
                <w:rFonts w:ascii="Times New Roman" w:hAnsi="Times New Roman"/>
                <w:b/>
                <w:sz w:val="24"/>
                <w:szCs w:val="24"/>
              </w:rPr>
              <w:t>.</w:t>
            </w:r>
          </w:p>
          <w:p w14:paraId="460BFC55" w14:textId="77777777" w:rsidR="004F5961" w:rsidRPr="002544F9" w:rsidRDefault="004F5961" w:rsidP="004F5961">
            <w:pPr>
              <w:spacing w:after="0" w:line="240" w:lineRule="auto"/>
              <w:jc w:val="center"/>
              <w:rPr>
                <w:rFonts w:ascii="Times New Roman" w:hAnsi="Times New Roman"/>
                <w:b/>
                <w:sz w:val="24"/>
                <w:szCs w:val="24"/>
              </w:rPr>
            </w:pPr>
            <w:r>
              <w:rPr>
                <w:rFonts w:ascii="Times New Roman" w:hAnsi="Times New Roman"/>
                <w:b/>
                <w:sz w:val="24"/>
                <w:szCs w:val="24"/>
              </w:rPr>
              <w:t>Кадры, организация труда, заработная плата</w:t>
            </w:r>
          </w:p>
          <w:p w14:paraId="54DC2783"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2F2F2"/>
          </w:tcPr>
          <w:p w14:paraId="1CE4B63E"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0D302059" w14:textId="77777777" w:rsidR="004F5961" w:rsidRPr="005D14B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6/2</w:t>
            </w:r>
          </w:p>
        </w:tc>
        <w:tc>
          <w:tcPr>
            <w:tcW w:w="1878" w:type="dxa"/>
            <w:gridSpan w:val="2"/>
            <w:vMerge w:val="restart"/>
            <w:shd w:val="clear" w:color="auto" w:fill="auto"/>
          </w:tcPr>
          <w:p w14:paraId="0A55B62D"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153A8689"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0147F35D"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404FF61A"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56A10994"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7AF958AA"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4ACB7329"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71A858F1" w14:textId="77777777" w:rsidTr="00EC517F">
        <w:trPr>
          <w:trHeight w:val="244"/>
        </w:trPr>
        <w:tc>
          <w:tcPr>
            <w:tcW w:w="3227" w:type="dxa"/>
            <w:vMerge/>
            <w:shd w:val="clear" w:color="auto" w:fill="auto"/>
          </w:tcPr>
          <w:p w14:paraId="7BA72324"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55FC12B0" w14:textId="77777777" w:rsidR="004F5961" w:rsidRPr="005D14BF" w:rsidRDefault="004F5961" w:rsidP="004F5961">
            <w:pPr>
              <w:spacing w:after="0" w:line="240" w:lineRule="auto"/>
              <w:jc w:val="both"/>
              <w:rPr>
                <w:rFonts w:ascii="Times New Roman" w:hAnsi="Times New Roman"/>
                <w:b/>
                <w:bCs/>
                <w:sz w:val="24"/>
                <w:szCs w:val="24"/>
              </w:rPr>
            </w:pPr>
            <w:r w:rsidRPr="008F3C41">
              <w:rPr>
                <w:rFonts w:ascii="Times New Roman" w:hAnsi="Times New Roman"/>
                <w:bCs/>
                <w:sz w:val="24"/>
                <w:szCs w:val="24"/>
              </w:rPr>
              <w:t>9.</w:t>
            </w:r>
            <w:r>
              <w:rPr>
                <w:rFonts w:ascii="Times New Roman" w:hAnsi="Times New Roman"/>
                <w:b/>
                <w:bCs/>
                <w:sz w:val="24"/>
                <w:szCs w:val="24"/>
              </w:rPr>
              <w:t xml:space="preserve"> Трудовые ресурсы организации и производительность труда. </w:t>
            </w:r>
            <w:r w:rsidRPr="00C61133">
              <w:rPr>
                <w:rFonts w:ascii="Times New Roman" w:hAnsi="Times New Roman"/>
                <w:bCs/>
                <w:sz w:val="24"/>
                <w:szCs w:val="24"/>
              </w:rPr>
              <w:t>Рынок труда. Кадровая политика</w:t>
            </w:r>
            <w:r>
              <w:rPr>
                <w:rFonts w:ascii="Times New Roman" w:hAnsi="Times New Roman"/>
                <w:bCs/>
                <w:sz w:val="24"/>
                <w:szCs w:val="24"/>
              </w:rPr>
              <w:t xml:space="preserve"> организации</w:t>
            </w:r>
            <w:r w:rsidRPr="00C61133">
              <w:rPr>
                <w:rFonts w:ascii="Times New Roman" w:hAnsi="Times New Roman"/>
                <w:bCs/>
                <w:sz w:val="24"/>
                <w:szCs w:val="24"/>
              </w:rPr>
              <w:t>. Экономическая сущность</w:t>
            </w:r>
            <w:r>
              <w:rPr>
                <w:rFonts w:ascii="Times New Roman" w:hAnsi="Times New Roman"/>
                <w:bCs/>
                <w:sz w:val="24"/>
                <w:szCs w:val="24"/>
              </w:rPr>
              <w:t xml:space="preserve"> производительности труда. Факторы производительности труда.</w:t>
            </w:r>
          </w:p>
        </w:tc>
        <w:tc>
          <w:tcPr>
            <w:tcW w:w="1985" w:type="dxa"/>
            <w:shd w:val="clear" w:color="auto" w:fill="FFFFFF"/>
          </w:tcPr>
          <w:p w14:paraId="4265D875" w14:textId="77777777" w:rsidR="004F5961" w:rsidRPr="008F3C41" w:rsidRDefault="004F5961" w:rsidP="004F5961">
            <w:pPr>
              <w:spacing w:after="0" w:line="240" w:lineRule="auto"/>
              <w:jc w:val="center"/>
              <w:rPr>
                <w:rFonts w:ascii="Times New Roman" w:hAnsi="Times New Roman"/>
                <w:bCs/>
                <w:sz w:val="24"/>
                <w:szCs w:val="24"/>
              </w:rPr>
            </w:pPr>
            <w:r w:rsidRPr="008F3C41">
              <w:rPr>
                <w:rFonts w:ascii="Times New Roman" w:hAnsi="Times New Roman"/>
                <w:bCs/>
                <w:sz w:val="24"/>
                <w:szCs w:val="24"/>
              </w:rPr>
              <w:t>2</w:t>
            </w:r>
          </w:p>
        </w:tc>
        <w:tc>
          <w:tcPr>
            <w:tcW w:w="1878" w:type="dxa"/>
            <w:gridSpan w:val="2"/>
            <w:vMerge/>
            <w:shd w:val="clear" w:color="auto" w:fill="auto"/>
          </w:tcPr>
          <w:p w14:paraId="582DD745"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631FD43F" w14:textId="77777777" w:rsidTr="00EC517F">
        <w:trPr>
          <w:trHeight w:val="244"/>
        </w:trPr>
        <w:tc>
          <w:tcPr>
            <w:tcW w:w="3227" w:type="dxa"/>
            <w:vMerge/>
            <w:shd w:val="clear" w:color="auto" w:fill="auto"/>
          </w:tcPr>
          <w:p w14:paraId="6268FE73"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70F66701" w14:textId="77777777" w:rsidR="004F5961" w:rsidRPr="005D14BF" w:rsidRDefault="004F5961" w:rsidP="004F5961">
            <w:pPr>
              <w:spacing w:after="0" w:line="240" w:lineRule="auto"/>
              <w:jc w:val="both"/>
              <w:rPr>
                <w:rFonts w:ascii="Times New Roman" w:hAnsi="Times New Roman"/>
                <w:b/>
                <w:bCs/>
                <w:sz w:val="24"/>
                <w:szCs w:val="24"/>
              </w:rPr>
            </w:pPr>
            <w:r w:rsidRPr="008F3C41">
              <w:rPr>
                <w:rFonts w:ascii="Times New Roman" w:hAnsi="Times New Roman"/>
                <w:bCs/>
                <w:sz w:val="24"/>
                <w:szCs w:val="24"/>
              </w:rPr>
              <w:t>10.</w:t>
            </w:r>
            <w:r>
              <w:rPr>
                <w:rFonts w:ascii="Times New Roman" w:hAnsi="Times New Roman"/>
                <w:b/>
                <w:bCs/>
                <w:sz w:val="24"/>
                <w:szCs w:val="24"/>
              </w:rPr>
              <w:t xml:space="preserve"> Организация заработной платы. </w:t>
            </w:r>
            <w:r w:rsidRPr="008F3C41">
              <w:rPr>
                <w:rFonts w:ascii="Times New Roman" w:hAnsi="Times New Roman"/>
                <w:bCs/>
                <w:sz w:val="24"/>
                <w:szCs w:val="24"/>
              </w:rPr>
              <w:t>Понятие заработной платы. Система оплаты труда. Фо</w:t>
            </w:r>
            <w:r>
              <w:rPr>
                <w:rFonts w:ascii="Times New Roman" w:hAnsi="Times New Roman"/>
                <w:bCs/>
                <w:sz w:val="24"/>
                <w:szCs w:val="24"/>
              </w:rPr>
              <w:t>нд оплаты труда, его структура.</w:t>
            </w:r>
            <w:r w:rsidRPr="008F3C41">
              <w:rPr>
                <w:rFonts w:ascii="Times New Roman" w:hAnsi="Times New Roman"/>
                <w:bCs/>
                <w:sz w:val="24"/>
                <w:szCs w:val="24"/>
              </w:rPr>
              <w:t xml:space="preserve"> Основные виды и формы оплаты труда, Номинальная и реальная зар</w:t>
            </w:r>
            <w:r>
              <w:rPr>
                <w:rFonts w:ascii="Times New Roman" w:hAnsi="Times New Roman"/>
                <w:bCs/>
                <w:sz w:val="24"/>
                <w:szCs w:val="24"/>
              </w:rPr>
              <w:t xml:space="preserve">аботная </w:t>
            </w:r>
            <w:proofErr w:type="spellStart"/>
            <w:r>
              <w:rPr>
                <w:rFonts w:ascii="Times New Roman" w:hAnsi="Times New Roman"/>
                <w:bCs/>
                <w:sz w:val="24"/>
                <w:szCs w:val="24"/>
              </w:rPr>
              <w:t>плата.</w:t>
            </w:r>
            <w:r w:rsidRPr="008F3C41">
              <w:rPr>
                <w:rFonts w:ascii="Times New Roman" w:hAnsi="Times New Roman"/>
                <w:bCs/>
                <w:sz w:val="24"/>
                <w:szCs w:val="24"/>
              </w:rPr>
              <w:t>Трудовой</w:t>
            </w:r>
            <w:proofErr w:type="spellEnd"/>
            <w:r w:rsidRPr="008F3C41">
              <w:rPr>
                <w:rFonts w:ascii="Times New Roman" w:hAnsi="Times New Roman"/>
                <w:bCs/>
                <w:sz w:val="24"/>
                <w:szCs w:val="24"/>
              </w:rPr>
              <w:t xml:space="preserve"> договор и контрактная система найма. Индексация заработной платы.</w:t>
            </w:r>
          </w:p>
        </w:tc>
        <w:tc>
          <w:tcPr>
            <w:tcW w:w="1985" w:type="dxa"/>
            <w:shd w:val="clear" w:color="auto" w:fill="FFFFFF"/>
          </w:tcPr>
          <w:p w14:paraId="37DA7A6A" w14:textId="77777777" w:rsidR="004F5961" w:rsidRPr="008F3C41" w:rsidRDefault="004F5961" w:rsidP="004F5961">
            <w:pPr>
              <w:spacing w:after="0" w:line="240" w:lineRule="auto"/>
              <w:jc w:val="center"/>
              <w:rPr>
                <w:rFonts w:ascii="Times New Roman" w:hAnsi="Times New Roman"/>
                <w:bCs/>
                <w:sz w:val="24"/>
                <w:szCs w:val="24"/>
              </w:rPr>
            </w:pPr>
            <w:r w:rsidRPr="008F3C41">
              <w:rPr>
                <w:rFonts w:ascii="Times New Roman" w:hAnsi="Times New Roman"/>
                <w:bCs/>
                <w:sz w:val="24"/>
                <w:szCs w:val="24"/>
              </w:rPr>
              <w:t>2</w:t>
            </w:r>
          </w:p>
        </w:tc>
        <w:tc>
          <w:tcPr>
            <w:tcW w:w="1878" w:type="dxa"/>
            <w:gridSpan w:val="2"/>
            <w:vMerge/>
            <w:shd w:val="clear" w:color="auto" w:fill="auto"/>
          </w:tcPr>
          <w:p w14:paraId="53970175"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3F87A45F" w14:textId="77777777" w:rsidTr="00EC517F">
        <w:trPr>
          <w:trHeight w:val="244"/>
        </w:trPr>
        <w:tc>
          <w:tcPr>
            <w:tcW w:w="3227" w:type="dxa"/>
            <w:vMerge/>
            <w:shd w:val="clear" w:color="auto" w:fill="auto"/>
          </w:tcPr>
          <w:p w14:paraId="571E608F"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436B2876" w14:textId="77777777" w:rsidR="004F5961" w:rsidRPr="005D14BF" w:rsidRDefault="004F5961" w:rsidP="004F5961">
            <w:pPr>
              <w:spacing w:after="0" w:line="240" w:lineRule="auto"/>
              <w:jc w:val="both"/>
              <w:rPr>
                <w:rFonts w:ascii="Times New Roman" w:eastAsia="Calibri"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00FC20E5" w14:textId="77777777" w:rsidR="004F5961" w:rsidRPr="008F3C41" w:rsidRDefault="004F5961" w:rsidP="004F5961">
            <w:pPr>
              <w:spacing w:after="0" w:line="240" w:lineRule="auto"/>
              <w:jc w:val="center"/>
              <w:rPr>
                <w:rFonts w:ascii="Times New Roman" w:hAnsi="Times New Roman"/>
                <w:b/>
                <w:bCs/>
                <w:i/>
                <w:sz w:val="24"/>
                <w:szCs w:val="24"/>
              </w:rPr>
            </w:pPr>
            <w:r w:rsidRPr="008F3C41">
              <w:rPr>
                <w:rFonts w:ascii="Times New Roman" w:hAnsi="Times New Roman"/>
                <w:b/>
                <w:bCs/>
                <w:i/>
                <w:sz w:val="24"/>
                <w:szCs w:val="24"/>
              </w:rPr>
              <w:t>2</w:t>
            </w:r>
          </w:p>
        </w:tc>
        <w:tc>
          <w:tcPr>
            <w:tcW w:w="1878" w:type="dxa"/>
            <w:gridSpan w:val="2"/>
            <w:vMerge/>
            <w:shd w:val="clear" w:color="auto" w:fill="auto"/>
          </w:tcPr>
          <w:p w14:paraId="6386A57D"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AA00619" w14:textId="77777777" w:rsidTr="00EC517F">
        <w:trPr>
          <w:trHeight w:val="244"/>
        </w:trPr>
        <w:tc>
          <w:tcPr>
            <w:tcW w:w="3227" w:type="dxa"/>
            <w:vMerge/>
            <w:shd w:val="clear" w:color="auto" w:fill="auto"/>
          </w:tcPr>
          <w:p w14:paraId="51B9AE65"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5B644962"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position w:val="-1"/>
                <w:sz w:val="24"/>
                <w:szCs w:val="24"/>
              </w:rPr>
              <w:t xml:space="preserve">  11. </w:t>
            </w:r>
            <w:r w:rsidRPr="007F1977">
              <w:rPr>
                <w:rFonts w:ascii="Times New Roman" w:hAnsi="Times New Roman"/>
                <w:i/>
                <w:position w:val="-1"/>
                <w:sz w:val="24"/>
                <w:szCs w:val="24"/>
              </w:rPr>
              <w:t>Практическая работа 1</w:t>
            </w:r>
            <w:r w:rsidRPr="00C7498D">
              <w:rPr>
                <w:rFonts w:ascii="Times New Roman" w:hAnsi="Times New Roman"/>
                <w:position w:val="-1"/>
                <w:sz w:val="24"/>
                <w:szCs w:val="24"/>
              </w:rPr>
              <w:t>. Расчет заработной платы</w:t>
            </w:r>
          </w:p>
        </w:tc>
        <w:tc>
          <w:tcPr>
            <w:tcW w:w="1985" w:type="dxa"/>
            <w:shd w:val="clear" w:color="auto" w:fill="FFFFFF"/>
          </w:tcPr>
          <w:p w14:paraId="316015A3"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78" w:type="dxa"/>
            <w:gridSpan w:val="2"/>
            <w:vMerge/>
            <w:shd w:val="clear" w:color="auto" w:fill="auto"/>
          </w:tcPr>
          <w:p w14:paraId="4E2ACA4F"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02A7144C" w14:textId="77777777" w:rsidTr="00EC517F">
        <w:trPr>
          <w:trHeight w:val="244"/>
        </w:trPr>
        <w:tc>
          <w:tcPr>
            <w:tcW w:w="3227" w:type="dxa"/>
            <w:shd w:val="clear" w:color="auto" w:fill="auto"/>
          </w:tcPr>
          <w:p w14:paraId="4816DF46"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0805360" w14:textId="77777777" w:rsidR="004F5961" w:rsidRPr="005D14BF" w:rsidRDefault="004F5961" w:rsidP="004F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1</w:t>
            </w:r>
          </w:p>
        </w:tc>
        <w:tc>
          <w:tcPr>
            <w:tcW w:w="1985" w:type="dxa"/>
            <w:shd w:val="clear" w:color="auto" w:fill="FFFFFF"/>
          </w:tcPr>
          <w:p w14:paraId="460B66A3" w14:textId="77777777" w:rsidR="004F5961" w:rsidRPr="008F3C41" w:rsidRDefault="004F5961" w:rsidP="004F5961">
            <w:pPr>
              <w:spacing w:after="0" w:line="240" w:lineRule="auto"/>
              <w:jc w:val="center"/>
              <w:rPr>
                <w:rFonts w:ascii="Times New Roman" w:hAnsi="Times New Roman"/>
                <w:bCs/>
                <w:sz w:val="24"/>
                <w:szCs w:val="24"/>
              </w:rPr>
            </w:pPr>
          </w:p>
        </w:tc>
        <w:tc>
          <w:tcPr>
            <w:tcW w:w="1878" w:type="dxa"/>
            <w:gridSpan w:val="2"/>
            <w:shd w:val="clear" w:color="auto" w:fill="auto"/>
          </w:tcPr>
          <w:p w14:paraId="3E6D501C"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63EEDC68" w14:textId="77777777" w:rsidTr="00EC517F">
        <w:trPr>
          <w:trHeight w:val="244"/>
        </w:trPr>
        <w:tc>
          <w:tcPr>
            <w:tcW w:w="11731" w:type="dxa"/>
            <w:gridSpan w:val="2"/>
            <w:shd w:val="clear" w:color="auto" w:fill="auto"/>
          </w:tcPr>
          <w:p w14:paraId="5EC25E15" w14:textId="77777777" w:rsidR="004F5961" w:rsidRPr="008F3C41" w:rsidRDefault="004F5961" w:rsidP="004F5961">
            <w:pPr>
              <w:spacing w:after="0" w:line="240" w:lineRule="auto"/>
              <w:jc w:val="both"/>
              <w:rPr>
                <w:rFonts w:ascii="Times New Roman" w:hAnsi="Times New Roman"/>
                <w:bCs/>
                <w:sz w:val="24"/>
                <w:szCs w:val="24"/>
              </w:rPr>
            </w:pPr>
            <w:r w:rsidRPr="003264D4">
              <w:rPr>
                <w:rFonts w:ascii="Times New Roman" w:hAnsi="Times New Roman"/>
                <w:b/>
                <w:position w:val="-1"/>
                <w:sz w:val="24"/>
                <w:szCs w:val="24"/>
              </w:rPr>
              <w:t xml:space="preserve">Раздел </w:t>
            </w:r>
            <w:r>
              <w:rPr>
                <w:rFonts w:ascii="Times New Roman" w:hAnsi="Times New Roman"/>
                <w:b/>
                <w:position w:val="-1"/>
                <w:sz w:val="24"/>
                <w:szCs w:val="24"/>
              </w:rPr>
              <w:t>2</w:t>
            </w:r>
            <w:r w:rsidRPr="003264D4">
              <w:rPr>
                <w:rFonts w:ascii="Times New Roman" w:hAnsi="Times New Roman"/>
                <w:b/>
                <w:position w:val="-1"/>
                <w:sz w:val="24"/>
                <w:szCs w:val="24"/>
              </w:rPr>
              <w:t xml:space="preserve">. </w:t>
            </w:r>
            <w:r w:rsidRPr="00C7498D">
              <w:rPr>
                <w:rFonts w:ascii="Times New Roman" w:hAnsi="Times New Roman"/>
                <w:b/>
                <w:position w:val="-1"/>
                <w:sz w:val="24"/>
                <w:szCs w:val="24"/>
              </w:rPr>
              <w:t xml:space="preserve"> Основы финансовой грамотности</w:t>
            </w:r>
          </w:p>
        </w:tc>
        <w:tc>
          <w:tcPr>
            <w:tcW w:w="1985" w:type="dxa"/>
            <w:shd w:val="clear" w:color="auto" w:fill="FFFFFF"/>
          </w:tcPr>
          <w:p w14:paraId="61A0277E" w14:textId="77777777" w:rsidR="004F5961" w:rsidRPr="00D118D1"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29/13</w:t>
            </w:r>
          </w:p>
        </w:tc>
        <w:tc>
          <w:tcPr>
            <w:tcW w:w="1878" w:type="dxa"/>
            <w:gridSpan w:val="2"/>
            <w:vMerge w:val="restart"/>
            <w:shd w:val="clear" w:color="auto" w:fill="auto"/>
          </w:tcPr>
          <w:p w14:paraId="5817F1C7" w14:textId="77777777" w:rsidR="004F5961" w:rsidRDefault="004F5961" w:rsidP="004F5961">
            <w:pPr>
              <w:suppressAutoHyphens/>
              <w:spacing w:after="0" w:line="240" w:lineRule="auto"/>
              <w:jc w:val="center"/>
              <w:rPr>
                <w:rFonts w:ascii="Times New Roman" w:hAnsi="Times New Roman"/>
                <w:sz w:val="24"/>
                <w:szCs w:val="28"/>
              </w:rPr>
            </w:pPr>
          </w:p>
          <w:p w14:paraId="29A33370"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74F928D9"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15A112E2"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5F5E19ED"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38159149"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2E735E7C"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1AFC8108"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0C450EC4" w14:textId="77777777" w:rsidTr="00EC517F">
        <w:trPr>
          <w:trHeight w:val="244"/>
        </w:trPr>
        <w:tc>
          <w:tcPr>
            <w:tcW w:w="3227" w:type="dxa"/>
            <w:vMerge w:val="restart"/>
            <w:shd w:val="clear" w:color="auto" w:fill="auto"/>
          </w:tcPr>
          <w:p w14:paraId="5D8A6D14" w14:textId="77777777" w:rsidR="004F5961" w:rsidRDefault="004F5961" w:rsidP="004F5961">
            <w:pPr>
              <w:spacing w:after="0" w:line="240" w:lineRule="auto"/>
              <w:rPr>
                <w:rFonts w:ascii="Times New Roman" w:hAnsi="Times New Roman"/>
                <w:bCs/>
                <w:sz w:val="24"/>
                <w:szCs w:val="24"/>
              </w:rPr>
            </w:pPr>
            <w:r>
              <w:rPr>
                <w:rFonts w:ascii="Times New Roman" w:hAnsi="Times New Roman"/>
                <w:bCs/>
                <w:sz w:val="24"/>
                <w:szCs w:val="24"/>
              </w:rPr>
              <w:t>Введение.</w:t>
            </w:r>
          </w:p>
          <w:p w14:paraId="2287764E" w14:textId="77777777" w:rsidR="004F5961" w:rsidRPr="00D118D1" w:rsidRDefault="004F5961" w:rsidP="004F5961">
            <w:pPr>
              <w:spacing w:after="0" w:line="240" w:lineRule="auto"/>
              <w:jc w:val="both"/>
              <w:rPr>
                <w:rFonts w:ascii="Times New Roman" w:hAnsi="Times New Roman"/>
                <w:b/>
                <w:bCs/>
                <w:sz w:val="24"/>
                <w:szCs w:val="24"/>
              </w:rPr>
            </w:pPr>
            <w:r w:rsidRPr="00D118D1">
              <w:rPr>
                <w:rFonts w:ascii="Times New Roman" w:hAnsi="Times New Roman"/>
                <w:b/>
                <w:bCs/>
                <w:sz w:val="24"/>
                <w:szCs w:val="24"/>
              </w:rPr>
              <w:t xml:space="preserve">Тема 2.1. </w:t>
            </w:r>
          </w:p>
          <w:p w14:paraId="41D2403D" w14:textId="77777777" w:rsidR="004F5961" w:rsidRPr="003264D4" w:rsidRDefault="004F5961" w:rsidP="004F5961">
            <w:pPr>
              <w:spacing w:after="0" w:line="240" w:lineRule="auto"/>
              <w:rPr>
                <w:rFonts w:ascii="Times New Roman" w:hAnsi="Times New Roman"/>
                <w:b/>
                <w:position w:val="-1"/>
                <w:sz w:val="24"/>
                <w:szCs w:val="24"/>
              </w:rPr>
            </w:pPr>
            <w:r w:rsidRPr="00D118D1">
              <w:rPr>
                <w:rFonts w:ascii="Times New Roman" w:hAnsi="Times New Roman"/>
                <w:b/>
                <w:bCs/>
                <w:sz w:val="24"/>
                <w:szCs w:val="24"/>
              </w:rPr>
              <w:t>Человеческий капитал.</w:t>
            </w:r>
          </w:p>
        </w:tc>
        <w:tc>
          <w:tcPr>
            <w:tcW w:w="8504" w:type="dxa"/>
            <w:shd w:val="clear" w:color="auto" w:fill="F2F2F2"/>
          </w:tcPr>
          <w:p w14:paraId="39F73CF3"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5CEA197B" w14:textId="77777777" w:rsidR="004F5961"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4/2</w:t>
            </w:r>
          </w:p>
        </w:tc>
        <w:tc>
          <w:tcPr>
            <w:tcW w:w="1878" w:type="dxa"/>
            <w:gridSpan w:val="2"/>
            <w:vMerge/>
            <w:shd w:val="clear" w:color="auto" w:fill="auto"/>
          </w:tcPr>
          <w:p w14:paraId="1BE07068" w14:textId="77777777" w:rsidR="004F5961" w:rsidRDefault="004F5961" w:rsidP="004F5961">
            <w:pPr>
              <w:suppressAutoHyphens/>
              <w:spacing w:after="0" w:line="240" w:lineRule="auto"/>
              <w:jc w:val="center"/>
              <w:rPr>
                <w:rFonts w:ascii="Times New Roman" w:hAnsi="Times New Roman"/>
                <w:sz w:val="24"/>
                <w:szCs w:val="28"/>
              </w:rPr>
            </w:pPr>
          </w:p>
        </w:tc>
      </w:tr>
      <w:tr w:rsidR="004F5961" w:rsidRPr="005D14BF" w14:paraId="37C43141" w14:textId="77777777" w:rsidTr="00EC517F">
        <w:trPr>
          <w:trHeight w:val="244"/>
        </w:trPr>
        <w:tc>
          <w:tcPr>
            <w:tcW w:w="3227" w:type="dxa"/>
            <w:vMerge/>
            <w:shd w:val="clear" w:color="auto" w:fill="auto"/>
          </w:tcPr>
          <w:p w14:paraId="50542588" w14:textId="77777777" w:rsidR="004F5961" w:rsidRPr="00D118D1"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4730B250" w14:textId="77777777" w:rsidR="004F5961" w:rsidRPr="008F3C41" w:rsidRDefault="004F5961" w:rsidP="004F5961">
            <w:pPr>
              <w:spacing w:after="0" w:line="240" w:lineRule="auto"/>
              <w:jc w:val="both"/>
              <w:rPr>
                <w:rFonts w:ascii="Times New Roman" w:hAnsi="Times New Roman"/>
                <w:bCs/>
                <w:sz w:val="24"/>
                <w:szCs w:val="24"/>
              </w:rPr>
            </w:pPr>
            <w:r>
              <w:rPr>
                <w:rFonts w:ascii="Times New Roman" w:hAnsi="Times New Roman"/>
                <w:bCs/>
                <w:sz w:val="24"/>
                <w:szCs w:val="24"/>
              </w:rPr>
              <w:t xml:space="preserve">12. </w:t>
            </w:r>
            <w:r w:rsidRPr="00D118D1">
              <w:rPr>
                <w:rFonts w:ascii="Times New Roman" w:hAnsi="Times New Roman"/>
                <w:bCs/>
                <w:sz w:val="24"/>
                <w:szCs w:val="24"/>
              </w:rPr>
              <w:t xml:space="preserve">Актуальность изучения основ финансовой грамотности при освоении </w:t>
            </w:r>
            <w:r>
              <w:rPr>
                <w:rFonts w:ascii="Times New Roman" w:hAnsi="Times New Roman"/>
                <w:bCs/>
                <w:sz w:val="24"/>
                <w:szCs w:val="24"/>
              </w:rPr>
              <w:t>специальности</w:t>
            </w:r>
            <w:r w:rsidRPr="00D118D1">
              <w:rPr>
                <w:rFonts w:ascii="Times New Roman" w:hAnsi="Times New Roman"/>
                <w:bCs/>
                <w:sz w:val="24"/>
                <w:szCs w:val="24"/>
              </w:rPr>
              <w:t xml:space="preserve"> СПО</w:t>
            </w:r>
            <w:r>
              <w:rPr>
                <w:rFonts w:ascii="Times New Roman" w:hAnsi="Times New Roman"/>
                <w:bCs/>
                <w:sz w:val="24"/>
                <w:szCs w:val="24"/>
              </w:rPr>
              <w:t>.</w:t>
            </w:r>
            <w:r w:rsidRPr="00D118D1">
              <w:rPr>
                <w:rFonts w:ascii="Times New Roman" w:hAnsi="Times New Roman"/>
                <w:bCs/>
                <w:sz w:val="24"/>
                <w:szCs w:val="24"/>
              </w:rPr>
              <w:t xml:space="preserve"> Цели и задачи</w:t>
            </w:r>
            <w:r>
              <w:rPr>
                <w:rFonts w:ascii="Times New Roman" w:hAnsi="Times New Roman"/>
                <w:bCs/>
                <w:sz w:val="24"/>
                <w:szCs w:val="24"/>
              </w:rPr>
              <w:t xml:space="preserve">. </w:t>
            </w:r>
            <w:r w:rsidRPr="00D118D1">
              <w:rPr>
                <w:rFonts w:ascii="Times New Roman" w:hAnsi="Times New Roman"/>
                <w:bCs/>
                <w:sz w:val="24"/>
                <w:szCs w:val="24"/>
              </w:rPr>
              <w:t>Человеческий капитал. Способы принятия решений в условиях ограниченности ресурсов. SWOT- анализ как один из способов принятия решения. Домашняя бухгалтерия. Личный бюджет. Структура, способы составления и планирования личного  бюджета. Личный финансовый план: финансовые цели, стратегии и способы их достижения</w:t>
            </w:r>
          </w:p>
        </w:tc>
        <w:tc>
          <w:tcPr>
            <w:tcW w:w="1985" w:type="dxa"/>
            <w:shd w:val="clear" w:color="auto" w:fill="FFFFFF"/>
          </w:tcPr>
          <w:p w14:paraId="32359416"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78" w:type="dxa"/>
            <w:gridSpan w:val="2"/>
            <w:vMerge/>
            <w:shd w:val="clear" w:color="auto" w:fill="auto"/>
          </w:tcPr>
          <w:p w14:paraId="4C7ECE7B"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6B913F6E" w14:textId="77777777" w:rsidTr="00EC517F">
        <w:trPr>
          <w:trHeight w:val="244"/>
        </w:trPr>
        <w:tc>
          <w:tcPr>
            <w:tcW w:w="3227" w:type="dxa"/>
            <w:vMerge/>
            <w:shd w:val="clear" w:color="auto" w:fill="auto"/>
          </w:tcPr>
          <w:p w14:paraId="7CA26C04"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7E16DABF" w14:textId="77777777" w:rsidR="004F5961" w:rsidRPr="008F3C41" w:rsidRDefault="004F5961" w:rsidP="004F5961">
            <w:pPr>
              <w:spacing w:after="0" w:line="240" w:lineRule="auto"/>
              <w:jc w:val="both"/>
              <w:rPr>
                <w:rFonts w:ascii="Times New Roman" w:hAnsi="Times New Roman"/>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4DD2D6FC" w14:textId="77777777" w:rsidR="004F5961" w:rsidRPr="0096438F" w:rsidRDefault="004F5961" w:rsidP="004F5961">
            <w:pPr>
              <w:spacing w:after="0" w:line="240" w:lineRule="auto"/>
              <w:jc w:val="center"/>
              <w:rPr>
                <w:rFonts w:ascii="Times New Roman" w:hAnsi="Times New Roman"/>
                <w:bCs/>
                <w:i/>
                <w:sz w:val="24"/>
                <w:szCs w:val="24"/>
              </w:rPr>
            </w:pPr>
            <w:r w:rsidRPr="0096438F">
              <w:rPr>
                <w:rFonts w:ascii="Times New Roman" w:hAnsi="Times New Roman"/>
                <w:bCs/>
                <w:i/>
                <w:sz w:val="24"/>
                <w:szCs w:val="24"/>
              </w:rPr>
              <w:t>2</w:t>
            </w:r>
          </w:p>
        </w:tc>
        <w:tc>
          <w:tcPr>
            <w:tcW w:w="1878" w:type="dxa"/>
            <w:gridSpan w:val="2"/>
            <w:vMerge/>
            <w:shd w:val="clear" w:color="auto" w:fill="auto"/>
          </w:tcPr>
          <w:p w14:paraId="2C8E564B"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6032C19D" w14:textId="77777777" w:rsidTr="00EC517F">
        <w:trPr>
          <w:trHeight w:val="244"/>
        </w:trPr>
        <w:tc>
          <w:tcPr>
            <w:tcW w:w="3227" w:type="dxa"/>
            <w:vMerge/>
            <w:shd w:val="clear" w:color="auto" w:fill="auto"/>
          </w:tcPr>
          <w:p w14:paraId="3E3B440A"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02AE0ED3"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position w:val="-1"/>
                <w:sz w:val="24"/>
                <w:szCs w:val="24"/>
              </w:rPr>
              <w:t xml:space="preserve">13. </w:t>
            </w:r>
            <w:r w:rsidRPr="007F1977">
              <w:rPr>
                <w:rFonts w:ascii="Times New Roman" w:hAnsi="Times New Roman"/>
                <w:i/>
                <w:position w:val="-1"/>
                <w:sz w:val="24"/>
                <w:szCs w:val="24"/>
              </w:rPr>
              <w:t>Практическая работа 2.</w:t>
            </w:r>
            <w:r>
              <w:rPr>
                <w:rFonts w:ascii="Times New Roman" w:hAnsi="Times New Roman"/>
                <w:color w:val="000000"/>
                <w:sz w:val="24"/>
                <w:szCs w:val="24"/>
              </w:rPr>
              <w:t>Составить  личный финансовый  план и бюджет семьи</w:t>
            </w:r>
          </w:p>
        </w:tc>
        <w:tc>
          <w:tcPr>
            <w:tcW w:w="1985" w:type="dxa"/>
            <w:shd w:val="clear" w:color="auto" w:fill="FFFFFF"/>
          </w:tcPr>
          <w:p w14:paraId="6A7B6A4C" w14:textId="77777777" w:rsidR="004F5961" w:rsidRPr="0096438F" w:rsidRDefault="004F5961" w:rsidP="004F5961">
            <w:pPr>
              <w:spacing w:after="0" w:line="240" w:lineRule="auto"/>
              <w:jc w:val="center"/>
              <w:rPr>
                <w:rFonts w:ascii="Times New Roman" w:hAnsi="Times New Roman"/>
                <w:bCs/>
                <w:i/>
                <w:sz w:val="24"/>
                <w:szCs w:val="24"/>
              </w:rPr>
            </w:pPr>
            <w:r w:rsidRPr="0096438F">
              <w:rPr>
                <w:rFonts w:ascii="Times New Roman" w:hAnsi="Times New Roman"/>
                <w:bCs/>
                <w:i/>
                <w:sz w:val="24"/>
                <w:szCs w:val="24"/>
              </w:rPr>
              <w:t>2</w:t>
            </w:r>
          </w:p>
        </w:tc>
        <w:tc>
          <w:tcPr>
            <w:tcW w:w="1878" w:type="dxa"/>
            <w:gridSpan w:val="2"/>
            <w:vMerge/>
            <w:shd w:val="clear" w:color="auto" w:fill="auto"/>
          </w:tcPr>
          <w:p w14:paraId="1BA9E7EA"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81ABA29" w14:textId="77777777" w:rsidTr="00EC517F">
        <w:trPr>
          <w:trHeight w:val="244"/>
        </w:trPr>
        <w:tc>
          <w:tcPr>
            <w:tcW w:w="3227" w:type="dxa"/>
            <w:vMerge/>
            <w:shd w:val="clear" w:color="auto" w:fill="auto"/>
          </w:tcPr>
          <w:p w14:paraId="163A9A6D"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6142FAC6" w14:textId="77777777" w:rsidR="004F5961" w:rsidRPr="008F3C41" w:rsidRDefault="004F5961" w:rsidP="004F5961">
            <w:pPr>
              <w:spacing w:after="0" w:line="240" w:lineRule="auto"/>
              <w:jc w:val="both"/>
              <w:rPr>
                <w:rFonts w:ascii="Times New Roman" w:hAnsi="Times New Roman"/>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2</w:t>
            </w:r>
          </w:p>
        </w:tc>
        <w:tc>
          <w:tcPr>
            <w:tcW w:w="1985" w:type="dxa"/>
            <w:shd w:val="clear" w:color="auto" w:fill="FFFFFF"/>
          </w:tcPr>
          <w:p w14:paraId="619B5A17"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1878" w:type="dxa"/>
            <w:gridSpan w:val="2"/>
            <w:vMerge/>
            <w:shd w:val="clear" w:color="auto" w:fill="auto"/>
          </w:tcPr>
          <w:p w14:paraId="1FDC0E3B"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42CDB844" w14:textId="77777777" w:rsidTr="00EC517F">
        <w:trPr>
          <w:trHeight w:val="244"/>
        </w:trPr>
        <w:tc>
          <w:tcPr>
            <w:tcW w:w="3227" w:type="dxa"/>
            <w:vMerge w:val="restart"/>
            <w:shd w:val="clear" w:color="auto" w:fill="auto"/>
          </w:tcPr>
          <w:p w14:paraId="146490BD" w14:textId="77777777" w:rsidR="004F5961" w:rsidRPr="00D118D1" w:rsidRDefault="004F5961" w:rsidP="004F5961">
            <w:pPr>
              <w:spacing w:after="0" w:line="240" w:lineRule="auto"/>
              <w:jc w:val="both"/>
              <w:rPr>
                <w:rFonts w:ascii="Times New Roman" w:hAnsi="Times New Roman"/>
                <w:bCs/>
                <w:sz w:val="24"/>
                <w:szCs w:val="24"/>
              </w:rPr>
            </w:pPr>
            <w:r w:rsidRPr="00D118D1">
              <w:rPr>
                <w:rFonts w:ascii="Times New Roman" w:hAnsi="Times New Roman"/>
                <w:b/>
                <w:bCs/>
                <w:sz w:val="24"/>
                <w:szCs w:val="24"/>
              </w:rPr>
              <w:t>Тема 2.2.</w:t>
            </w:r>
            <w:r>
              <w:rPr>
                <w:rFonts w:ascii="Times New Roman" w:hAnsi="Times New Roman"/>
                <w:b/>
                <w:bCs/>
                <w:color w:val="000000"/>
                <w:sz w:val="24"/>
                <w:szCs w:val="24"/>
              </w:rPr>
              <w:t xml:space="preserve"> Депозит.</w:t>
            </w:r>
          </w:p>
          <w:p w14:paraId="71114DF7"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2F2F2"/>
          </w:tcPr>
          <w:p w14:paraId="3FE8FC7C" w14:textId="77777777" w:rsidR="004F5961" w:rsidRPr="008F3C41" w:rsidRDefault="004F5961" w:rsidP="004F5961">
            <w:pPr>
              <w:spacing w:after="0" w:line="240" w:lineRule="auto"/>
              <w:jc w:val="both"/>
              <w:rPr>
                <w:rFonts w:ascii="Times New Roman" w:hAnsi="Times New Roman"/>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682AEF58" w14:textId="77777777" w:rsidR="004F5961" w:rsidRPr="00ED6A70" w:rsidRDefault="004F5961" w:rsidP="004F5961">
            <w:pPr>
              <w:spacing w:after="0" w:line="240" w:lineRule="auto"/>
              <w:jc w:val="center"/>
              <w:rPr>
                <w:rFonts w:ascii="Times New Roman" w:hAnsi="Times New Roman"/>
                <w:b/>
                <w:bCs/>
                <w:sz w:val="24"/>
                <w:szCs w:val="24"/>
              </w:rPr>
            </w:pPr>
            <w:r w:rsidRPr="00ED6A70">
              <w:rPr>
                <w:rFonts w:ascii="Times New Roman" w:hAnsi="Times New Roman"/>
                <w:b/>
                <w:bCs/>
                <w:sz w:val="24"/>
                <w:szCs w:val="24"/>
              </w:rPr>
              <w:t>2</w:t>
            </w:r>
            <w:r>
              <w:rPr>
                <w:rFonts w:ascii="Times New Roman" w:hAnsi="Times New Roman"/>
                <w:b/>
                <w:bCs/>
                <w:sz w:val="24"/>
                <w:szCs w:val="24"/>
              </w:rPr>
              <w:t>/0</w:t>
            </w:r>
          </w:p>
        </w:tc>
        <w:tc>
          <w:tcPr>
            <w:tcW w:w="1878" w:type="dxa"/>
            <w:gridSpan w:val="2"/>
            <w:vMerge w:val="restart"/>
            <w:shd w:val="clear" w:color="auto" w:fill="auto"/>
          </w:tcPr>
          <w:p w14:paraId="522CFC0D"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22CE6CF2"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64363ACE"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0F7AE833"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792AAD90"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755160A0"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4DF4C8F2"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555CB985" w14:textId="77777777" w:rsidTr="00EC517F">
        <w:trPr>
          <w:trHeight w:val="244"/>
        </w:trPr>
        <w:tc>
          <w:tcPr>
            <w:tcW w:w="3227" w:type="dxa"/>
            <w:vMerge/>
            <w:shd w:val="clear" w:color="auto" w:fill="auto"/>
          </w:tcPr>
          <w:p w14:paraId="6922E610"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7AE0DA16" w14:textId="77777777" w:rsidR="004F5961" w:rsidRPr="008F3C41" w:rsidRDefault="004F5961" w:rsidP="004F5961">
            <w:pPr>
              <w:spacing w:after="0" w:line="240" w:lineRule="auto"/>
              <w:jc w:val="both"/>
              <w:rPr>
                <w:rFonts w:ascii="Times New Roman" w:hAnsi="Times New Roman"/>
                <w:bCs/>
                <w:sz w:val="24"/>
                <w:szCs w:val="24"/>
              </w:rPr>
            </w:pPr>
            <w:r>
              <w:rPr>
                <w:rFonts w:ascii="Times New Roman" w:hAnsi="Times New Roman"/>
                <w:bCs/>
                <w:sz w:val="24"/>
                <w:szCs w:val="24"/>
              </w:rPr>
              <w:t xml:space="preserve">14. </w:t>
            </w:r>
            <w:r w:rsidRPr="00ED6A70">
              <w:rPr>
                <w:rFonts w:ascii="Times New Roman" w:hAnsi="Times New Roman"/>
                <w:b/>
                <w:bCs/>
                <w:sz w:val="24"/>
                <w:szCs w:val="24"/>
              </w:rPr>
              <w:t>Банковские депозиты и договора</w:t>
            </w:r>
            <w:r>
              <w:rPr>
                <w:rFonts w:ascii="Times New Roman" w:hAnsi="Times New Roman"/>
                <w:b/>
                <w:bCs/>
                <w:sz w:val="24"/>
                <w:szCs w:val="24"/>
              </w:rPr>
              <w:t>.</w:t>
            </w:r>
            <w:r>
              <w:rPr>
                <w:rFonts w:ascii="Times New Roman" w:hAnsi="Times New Roman"/>
                <w:sz w:val="24"/>
                <w:szCs w:val="24"/>
              </w:rPr>
              <w:t xml:space="preserve"> Банк и банковские депозиты. Влияние  инфляции на стоимость активов. Как собирать и анализировать информацию о банке и банковских продуктах. Как читать и заключать договор с банком. Управление рисками по депозиту.</w:t>
            </w:r>
          </w:p>
        </w:tc>
        <w:tc>
          <w:tcPr>
            <w:tcW w:w="1985" w:type="dxa"/>
            <w:shd w:val="clear" w:color="auto" w:fill="FFFFFF"/>
          </w:tcPr>
          <w:p w14:paraId="1F1B7BE0"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78" w:type="dxa"/>
            <w:gridSpan w:val="2"/>
            <w:vMerge/>
            <w:shd w:val="clear" w:color="auto" w:fill="auto"/>
          </w:tcPr>
          <w:p w14:paraId="7C6BF9D7"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747EB3A0" w14:textId="77777777" w:rsidTr="00EC517F">
        <w:trPr>
          <w:trHeight w:val="244"/>
        </w:trPr>
        <w:tc>
          <w:tcPr>
            <w:tcW w:w="3227" w:type="dxa"/>
            <w:vMerge/>
            <w:shd w:val="clear" w:color="auto" w:fill="auto"/>
          </w:tcPr>
          <w:p w14:paraId="61460C70"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57581ED2" w14:textId="77777777" w:rsidR="004F5961" w:rsidRPr="008F3C41" w:rsidRDefault="004F5961" w:rsidP="004F5961">
            <w:pPr>
              <w:spacing w:after="0" w:line="240" w:lineRule="auto"/>
              <w:jc w:val="both"/>
              <w:rPr>
                <w:rFonts w:ascii="Times New Roman" w:hAnsi="Times New Roman"/>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6AA33AF9"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1878" w:type="dxa"/>
            <w:gridSpan w:val="2"/>
            <w:vMerge/>
            <w:shd w:val="clear" w:color="auto" w:fill="auto"/>
          </w:tcPr>
          <w:p w14:paraId="131A56C0"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7C124298" w14:textId="77777777" w:rsidTr="00EC517F">
        <w:trPr>
          <w:trHeight w:val="244"/>
        </w:trPr>
        <w:tc>
          <w:tcPr>
            <w:tcW w:w="3227" w:type="dxa"/>
            <w:vMerge/>
            <w:shd w:val="clear" w:color="auto" w:fill="auto"/>
          </w:tcPr>
          <w:p w14:paraId="3BBE03F3"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03AA60D1" w14:textId="77777777" w:rsidR="004F5961" w:rsidRPr="008F3C41" w:rsidRDefault="004F5961" w:rsidP="004F5961">
            <w:pPr>
              <w:spacing w:after="0" w:line="240" w:lineRule="auto"/>
              <w:jc w:val="both"/>
              <w:rPr>
                <w:rFonts w:ascii="Times New Roman" w:hAnsi="Times New Roman"/>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2</w:t>
            </w:r>
          </w:p>
        </w:tc>
        <w:tc>
          <w:tcPr>
            <w:tcW w:w="1985" w:type="dxa"/>
            <w:shd w:val="clear" w:color="auto" w:fill="FFFFFF"/>
          </w:tcPr>
          <w:p w14:paraId="3A50D5BE"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1878" w:type="dxa"/>
            <w:gridSpan w:val="2"/>
            <w:vMerge/>
            <w:shd w:val="clear" w:color="auto" w:fill="auto"/>
          </w:tcPr>
          <w:p w14:paraId="4A24AD1E"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3C1821B9" w14:textId="77777777" w:rsidTr="00EC517F">
        <w:trPr>
          <w:trHeight w:val="244"/>
        </w:trPr>
        <w:tc>
          <w:tcPr>
            <w:tcW w:w="3227" w:type="dxa"/>
            <w:vMerge w:val="restart"/>
            <w:shd w:val="clear" w:color="auto" w:fill="auto"/>
          </w:tcPr>
          <w:p w14:paraId="6391B43B" w14:textId="77777777" w:rsidR="004F5961" w:rsidRDefault="004F5961" w:rsidP="004F5961">
            <w:pPr>
              <w:pStyle w:val="afffffb"/>
              <w:jc w:val="both"/>
              <w:rPr>
                <w:rFonts w:ascii="Times New Roman" w:hAnsi="Times New Roman"/>
                <w:bCs/>
                <w:sz w:val="24"/>
                <w:szCs w:val="24"/>
              </w:rPr>
            </w:pPr>
            <w:r w:rsidRPr="00D118D1">
              <w:rPr>
                <w:rFonts w:ascii="Times New Roman" w:hAnsi="Times New Roman"/>
                <w:b/>
                <w:bCs/>
                <w:sz w:val="24"/>
                <w:szCs w:val="24"/>
              </w:rPr>
              <w:t>Тема 2.</w:t>
            </w:r>
            <w:r>
              <w:rPr>
                <w:rFonts w:ascii="Times New Roman" w:hAnsi="Times New Roman"/>
                <w:b/>
                <w:bCs/>
                <w:sz w:val="24"/>
                <w:szCs w:val="24"/>
              </w:rPr>
              <w:t>3</w:t>
            </w:r>
            <w:r w:rsidRPr="00D118D1">
              <w:rPr>
                <w:rFonts w:ascii="Times New Roman" w:hAnsi="Times New Roman"/>
                <w:b/>
                <w:bCs/>
                <w:sz w:val="24"/>
                <w:szCs w:val="24"/>
              </w:rPr>
              <w:t>.</w:t>
            </w:r>
            <w:r>
              <w:rPr>
                <w:rFonts w:ascii="Times New Roman" w:hAnsi="Times New Roman"/>
                <w:bCs/>
                <w:sz w:val="24"/>
                <w:szCs w:val="24"/>
              </w:rPr>
              <w:t xml:space="preserve"> Виды банковских  кредитов.</w:t>
            </w:r>
          </w:p>
          <w:p w14:paraId="67BC34BE" w14:textId="77777777" w:rsidR="004F5961" w:rsidRPr="00ED6A70" w:rsidRDefault="004F5961" w:rsidP="004F5961">
            <w:pPr>
              <w:pStyle w:val="afffffb"/>
              <w:jc w:val="both"/>
              <w:rPr>
                <w:rFonts w:ascii="Times New Roman" w:hAnsi="Times New Roman"/>
                <w:bCs/>
                <w:sz w:val="24"/>
                <w:szCs w:val="24"/>
              </w:rPr>
            </w:pPr>
            <w:r w:rsidRPr="00ED6A70">
              <w:rPr>
                <w:rFonts w:ascii="Times New Roman" w:hAnsi="Times New Roman"/>
                <w:bCs/>
                <w:sz w:val="24"/>
                <w:szCs w:val="24"/>
              </w:rPr>
              <w:t xml:space="preserve"> Кредитный договор. </w:t>
            </w:r>
          </w:p>
          <w:p w14:paraId="3A4039C9" w14:textId="77777777" w:rsidR="004F5961" w:rsidRPr="005D14BF" w:rsidRDefault="004F5961" w:rsidP="004F5961">
            <w:pPr>
              <w:spacing w:after="0" w:line="240" w:lineRule="auto"/>
              <w:rPr>
                <w:rFonts w:ascii="Times New Roman" w:hAnsi="Times New Roman"/>
                <w:b/>
                <w:bCs/>
                <w:color w:val="000000"/>
                <w:sz w:val="24"/>
                <w:szCs w:val="24"/>
              </w:rPr>
            </w:pPr>
            <w:r w:rsidRPr="00ED6A70">
              <w:rPr>
                <w:rFonts w:ascii="Times New Roman" w:hAnsi="Times New Roman"/>
                <w:bCs/>
                <w:sz w:val="24"/>
                <w:szCs w:val="24"/>
              </w:rPr>
              <w:t>Права и обязанности коллекторских агентств</w:t>
            </w:r>
          </w:p>
        </w:tc>
        <w:tc>
          <w:tcPr>
            <w:tcW w:w="8504" w:type="dxa"/>
            <w:shd w:val="clear" w:color="auto" w:fill="F2F2F2"/>
          </w:tcPr>
          <w:p w14:paraId="4CF5A8EA" w14:textId="77777777" w:rsidR="004F5961" w:rsidRPr="008F3C41" w:rsidRDefault="004F5961" w:rsidP="004F5961">
            <w:pPr>
              <w:spacing w:after="0" w:line="240" w:lineRule="auto"/>
              <w:jc w:val="both"/>
              <w:rPr>
                <w:rFonts w:ascii="Times New Roman" w:hAnsi="Times New Roman"/>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075DEB22" w14:textId="77777777" w:rsidR="004F5961" w:rsidRPr="00ED6A70"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4</w:t>
            </w:r>
            <w:r w:rsidRPr="00ED6A70">
              <w:rPr>
                <w:rFonts w:ascii="Times New Roman" w:hAnsi="Times New Roman"/>
                <w:b/>
                <w:bCs/>
                <w:sz w:val="24"/>
                <w:szCs w:val="24"/>
              </w:rPr>
              <w:t>/</w:t>
            </w:r>
            <w:r>
              <w:rPr>
                <w:rFonts w:ascii="Times New Roman" w:hAnsi="Times New Roman"/>
                <w:b/>
                <w:bCs/>
                <w:sz w:val="24"/>
                <w:szCs w:val="24"/>
              </w:rPr>
              <w:t>2</w:t>
            </w:r>
          </w:p>
        </w:tc>
        <w:tc>
          <w:tcPr>
            <w:tcW w:w="1878" w:type="dxa"/>
            <w:gridSpan w:val="2"/>
            <w:vMerge w:val="restart"/>
            <w:shd w:val="clear" w:color="auto" w:fill="auto"/>
          </w:tcPr>
          <w:p w14:paraId="39122DD3"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0974D385"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61E33CF4"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65A639D9"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35063889"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4AB3BF87"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6CC77D20"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7D95098F" w14:textId="77777777" w:rsidTr="00EC517F">
        <w:trPr>
          <w:trHeight w:val="244"/>
        </w:trPr>
        <w:tc>
          <w:tcPr>
            <w:tcW w:w="3227" w:type="dxa"/>
            <w:vMerge/>
            <w:shd w:val="clear" w:color="auto" w:fill="auto"/>
          </w:tcPr>
          <w:p w14:paraId="04D27BAB" w14:textId="77777777" w:rsidR="004F5961" w:rsidRPr="00D118D1" w:rsidRDefault="004F5961" w:rsidP="004F5961">
            <w:pPr>
              <w:pStyle w:val="afffffb"/>
              <w:jc w:val="both"/>
              <w:rPr>
                <w:rFonts w:ascii="Times New Roman" w:hAnsi="Times New Roman"/>
                <w:b/>
                <w:bCs/>
                <w:sz w:val="24"/>
                <w:szCs w:val="24"/>
              </w:rPr>
            </w:pPr>
          </w:p>
        </w:tc>
        <w:tc>
          <w:tcPr>
            <w:tcW w:w="8504" w:type="dxa"/>
            <w:shd w:val="clear" w:color="auto" w:fill="FFFFFF"/>
          </w:tcPr>
          <w:p w14:paraId="19DF1136" w14:textId="77777777" w:rsidR="004F5961" w:rsidRPr="00ED6A70" w:rsidRDefault="004F5961" w:rsidP="004F5961">
            <w:pPr>
              <w:pStyle w:val="afffffb"/>
              <w:jc w:val="both"/>
              <w:rPr>
                <w:rFonts w:ascii="Times New Roman" w:hAnsi="Times New Roman"/>
                <w:sz w:val="24"/>
                <w:szCs w:val="24"/>
              </w:rPr>
            </w:pPr>
            <w:r>
              <w:rPr>
                <w:rFonts w:ascii="Times New Roman" w:hAnsi="Times New Roman"/>
                <w:bCs/>
                <w:sz w:val="24"/>
                <w:szCs w:val="24"/>
              </w:rPr>
              <w:t>15.</w:t>
            </w:r>
            <w:r w:rsidRPr="00ED6A70">
              <w:rPr>
                <w:rFonts w:ascii="Times New Roman" w:hAnsi="Times New Roman"/>
                <w:b/>
                <w:sz w:val="24"/>
                <w:szCs w:val="24"/>
              </w:rPr>
              <w:t>Кредиты.</w:t>
            </w:r>
            <w:r w:rsidRPr="00ED6A70">
              <w:rPr>
                <w:rFonts w:ascii="Times New Roman" w:hAnsi="Times New Roman"/>
                <w:sz w:val="24"/>
                <w:szCs w:val="24"/>
              </w:rPr>
              <w:t xml:space="preserve"> Виды банковских кредитов  для физических лиц. Принципы кредитования (платность, срочность, возвратность)</w:t>
            </w:r>
          </w:p>
          <w:p w14:paraId="1DA4000A" w14:textId="77777777" w:rsidR="004F5961" w:rsidRPr="008F3C41" w:rsidRDefault="004F5961" w:rsidP="004F5961">
            <w:pPr>
              <w:spacing w:after="0" w:line="240" w:lineRule="auto"/>
              <w:jc w:val="both"/>
              <w:rPr>
                <w:rFonts w:ascii="Times New Roman" w:hAnsi="Times New Roman"/>
                <w:bCs/>
                <w:sz w:val="24"/>
                <w:szCs w:val="24"/>
              </w:rPr>
            </w:pPr>
            <w:r w:rsidRPr="00ED6A70">
              <w:rPr>
                <w:rFonts w:ascii="Times New Roman" w:hAnsi="Times New Roman"/>
                <w:sz w:val="24"/>
                <w:szCs w:val="24"/>
              </w:rPr>
              <w:t>Из чего складывается кредит. Как собирать и анализировать информацию о кредитных продуктах.</w:t>
            </w:r>
            <w:r>
              <w:rPr>
                <w:rFonts w:ascii="Times New Roman" w:hAnsi="Times New Roman"/>
                <w:sz w:val="24"/>
                <w:szCs w:val="24"/>
              </w:rPr>
              <w:t xml:space="preserve"> Как  уменьшить стоимость кредита. Как читать и анализировать кредитный договор. Кредитная история. Коллекторские агентства, их права и обязанности.  Кредит как часть личного финансового плана. Типичные ошибки при использовании кредита.</w:t>
            </w:r>
          </w:p>
        </w:tc>
        <w:tc>
          <w:tcPr>
            <w:tcW w:w="1985" w:type="dxa"/>
            <w:shd w:val="clear" w:color="auto" w:fill="FFFFFF"/>
          </w:tcPr>
          <w:p w14:paraId="37A234AF"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78" w:type="dxa"/>
            <w:gridSpan w:val="2"/>
            <w:vMerge/>
            <w:shd w:val="clear" w:color="auto" w:fill="auto"/>
          </w:tcPr>
          <w:p w14:paraId="64CBE820"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D99824B" w14:textId="77777777" w:rsidTr="00EC517F">
        <w:trPr>
          <w:trHeight w:val="244"/>
        </w:trPr>
        <w:tc>
          <w:tcPr>
            <w:tcW w:w="3227" w:type="dxa"/>
            <w:vMerge/>
            <w:shd w:val="clear" w:color="auto" w:fill="auto"/>
          </w:tcPr>
          <w:p w14:paraId="599CAF67" w14:textId="77777777" w:rsidR="004F5961" w:rsidRPr="00D118D1" w:rsidRDefault="004F5961" w:rsidP="004F5961">
            <w:pPr>
              <w:pStyle w:val="afffffb"/>
              <w:jc w:val="both"/>
              <w:rPr>
                <w:rFonts w:ascii="Times New Roman" w:hAnsi="Times New Roman"/>
                <w:b/>
                <w:bCs/>
                <w:sz w:val="24"/>
                <w:szCs w:val="24"/>
              </w:rPr>
            </w:pPr>
          </w:p>
        </w:tc>
        <w:tc>
          <w:tcPr>
            <w:tcW w:w="8504" w:type="dxa"/>
            <w:shd w:val="clear" w:color="auto" w:fill="FFFFFF"/>
          </w:tcPr>
          <w:p w14:paraId="6B01F761" w14:textId="77777777" w:rsidR="004F5961" w:rsidRPr="008F3C41" w:rsidRDefault="004F5961" w:rsidP="004F5961">
            <w:pPr>
              <w:spacing w:after="0" w:line="240" w:lineRule="auto"/>
              <w:jc w:val="both"/>
              <w:rPr>
                <w:rFonts w:ascii="Times New Roman" w:hAnsi="Times New Roman"/>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457C32D5" w14:textId="77777777" w:rsidR="004F5961" w:rsidRPr="00ED6A70" w:rsidRDefault="004F5961" w:rsidP="004F5961">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1878" w:type="dxa"/>
            <w:gridSpan w:val="2"/>
            <w:vMerge/>
            <w:shd w:val="clear" w:color="auto" w:fill="auto"/>
          </w:tcPr>
          <w:p w14:paraId="48B6F31D"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05CECBF" w14:textId="77777777" w:rsidTr="00EC517F">
        <w:trPr>
          <w:trHeight w:val="244"/>
        </w:trPr>
        <w:tc>
          <w:tcPr>
            <w:tcW w:w="3227" w:type="dxa"/>
            <w:vMerge/>
            <w:shd w:val="clear" w:color="auto" w:fill="auto"/>
          </w:tcPr>
          <w:p w14:paraId="75283A27" w14:textId="77777777" w:rsidR="004F5961" w:rsidRPr="00D118D1" w:rsidRDefault="004F5961" w:rsidP="004F5961">
            <w:pPr>
              <w:pStyle w:val="afffffb"/>
              <w:jc w:val="both"/>
              <w:rPr>
                <w:rFonts w:ascii="Times New Roman" w:hAnsi="Times New Roman"/>
                <w:b/>
                <w:bCs/>
                <w:sz w:val="24"/>
                <w:szCs w:val="24"/>
              </w:rPr>
            </w:pPr>
          </w:p>
        </w:tc>
        <w:tc>
          <w:tcPr>
            <w:tcW w:w="8504" w:type="dxa"/>
            <w:shd w:val="clear" w:color="auto" w:fill="FFFFFF"/>
          </w:tcPr>
          <w:p w14:paraId="234BF23D" w14:textId="77777777" w:rsidR="004F5961" w:rsidRPr="0096438F" w:rsidRDefault="004F5961" w:rsidP="004F5961">
            <w:pPr>
              <w:spacing w:after="0" w:line="240" w:lineRule="auto"/>
              <w:jc w:val="both"/>
              <w:rPr>
                <w:rFonts w:ascii="Times New Roman" w:hAnsi="Times New Roman"/>
                <w:sz w:val="24"/>
                <w:szCs w:val="24"/>
              </w:rPr>
            </w:pPr>
            <w:r>
              <w:rPr>
                <w:rFonts w:ascii="Times New Roman" w:hAnsi="Times New Roman"/>
                <w:sz w:val="24"/>
                <w:szCs w:val="24"/>
              </w:rPr>
              <w:t xml:space="preserve">16. </w:t>
            </w:r>
            <w:r w:rsidRPr="007F1977">
              <w:rPr>
                <w:rFonts w:ascii="Times New Roman" w:hAnsi="Times New Roman"/>
                <w:i/>
                <w:sz w:val="24"/>
                <w:szCs w:val="24"/>
              </w:rPr>
              <w:t>Практическое занятие №3</w:t>
            </w:r>
            <w:r>
              <w:rPr>
                <w:rFonts w:ascii="Times New Roman" w:hAnsi="Times New Roman"/>
                <w:sz w:val="24"/>
                <w:szCs w:val="24"/>
              </w:rPr>
              <w:t>Решение кейса «Оформляем кредит»</w:t>
            </w:r>
          </w:p>
        </w:tc>
        <w:tc>
          <w:tcPr>
            <w:tcW w:w="1985" w:type="dxa"/>
            <w:shd w:val="clear" w:color="auto" w:fill="FFFFFF"/>
          </w:tcPr>
          <w:p w14:paraId="3398E29B" w14:textId="77777777" w:rsidR="004F5961" w:rsidRPr="00ED6A70" w:rsidRDefault="004F5961" w:rsidP="004F5961">
            <w:pPr>
              <w:spacing w:after="0" w:line="240" w:lineRule="auto"/>
              <w:jc w:val="center"/>
              <w:rPr>
                <w:rFonts w:ascii="Times New Roman" w:hAnsi="Times New Roman"/>
                <w:bCs/>
                <w:i/>
                <w:sz w:val="24"/>
                <w:szCs w:val="24"/>
              </w:rPr>
            </w:pPr>
            <w:r w:rsidRPr="00ED6A70">
              <w:rPr>
                <w:rFonts w:ascii="Times New Roman" w:hAnsi="Times New Roman"/>
                <w:bCs/>
                <w:i/>
                <w:sz w:val="24"/>
                <w:szCs w:val="24"/>
              </w:rPr>
              <w:t>2</w:t>
            </w:r>
          </w:p>
        </w:tc>
        <w:tc>
          <w:tcPr>
            <w:tcW w:w="1878" w:type="dxa"/>
            <w:gridSpan w:val="2"/>
            <w:vMerge/>
            <w:shd w:val="clear" w:color="auto" w:fill="auto"/>
          </w:tcPr>
          <w:p w14:paraId="0B3A22FD"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8AA92F2" w14:textId="77777777" w:rsidTr="00EC517F">
        <w:trPr>
          <w:trHeight w:val="244"/>
        </w:trPr>
        <w:tc>
          <w:tcPr>
            <w:tcW w:w="3227" w:type="dxa"/>
            <w:vMerge/>
            <w:shd w:val="clear" w:color="auto" w:fill="auto"/>
          </w:tcPr>
          <w:p w14:paraId="17F33501"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68452421" w14:textId="77777777" w:rsidR="004F5961" w:rsidRPr="008F3C41" w:rsidRDefault="004F5961" w:rsidP="004F5961">
            <w:pPr>
              <w:spacing w:after="0" w:line="240" w:lineRule="auto"/>
              <w:jc w:val="both"/>
              <w:rPr>
                <w:rFonts w:ascii="Times New Roman" w:hAnsi="Times New Roman"/>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1</w:t>
            </w:r>
          </w:p>
        </w:tc>
        <w:tc>
          <w:tcPr>
            <w:tcW w:w="1985" w:type="dxa"/>
            <w:shd w:val="clear" w:color="auto" w:fill="FFFFFF"/>
          </w:tcPr>
          <w:p w14:paraId="3F87EBBE"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1878" w:type="dxa"/>
            <w:gridSpan w:val="2"/>
            <w:vMerge/>
            <w:shd w:val="clear" w:color="auto" w:fill="auto"/>
          </w:tcPr>
          <w:p w14:paraId="5C6BA520"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AFD63EA" w14:textId="77777777" w:rsidTr="00EC517F">
        <w:trPr>
          <w:trHeight w:val="244"/>
        </w:trPr>
        <w:tc>
          <w:tcPr>
            <w:tcW w:w="3227" w:type="dxa"/>
            <w:vMerge w:val="restart"/>
            <w:shd w:val="clear" w:color="auto" w:fill="auto"/>
          </w:tcPr>
          <w:p w14:paraId="32D40AFB" w14:textId="77777777" w:rsidR="004F5961" w:rsidRPr="005D14BF" w:rsidRDefault="004F5961" w:rsidP="004F5961">
            <w:pPr>
              <w:spacing w:after="0" w:line="240" w:lineRule="auto"/>
              <w:rPr>
                <w:rFonts w:ascii="Times New Roman" w:hAnsi="Times New Roman"/>
                <w:b/>
                <w:bCs/>
                <w:color w:val="000000"/>
                <w:sz w:val="24"/>
                <w:szCs w:val="24"/>
              </w:rPr>
            </w:pPr>
            <w:r w:rsidRPr="00D118D1">
              <w:rPr>
                <w:rFonts w:ascii="Times New Roman" w:hAnsi="Times New Roman"/>
                <w:b/>
                <w:bCs/>
                <w:sz w:val="24"/>
                <w:szCs w:val="24"/>
              </w:rPr>
              <w:t>Тема 2.</w:t>
            </w:r>
            <w:r>
              <w:rPr>
                <w:rFonts w:ascii="Times New Roman" w:hAnsi="Times New Roman"/>
                <w:b/>
                <w:bCs/>
                <w:sz w:val="24"/>
                <w:szCs w:val="24"/>
              </w:rPr>
              <w:t>4</w:t>
            </w:r>
            <w:r w:rsidRPr="00D118D1">
              <w:rPr>
                <w:rFonts w:ascii="Times New Roman" w:hAnsi="Times New Roman"/>
                <w:b/>
                <w:bCs/>
                <w:sz w:val="24"/>
                <w:szCs w:val="24"/>
              </w:rPr>
              <w:t>.</w:t>
            </w:r>
            <w:r>
              <w:rPr>
                <w:rFonts w:ascii="Times New Roman" w:hAnsi="Times New Roman"/>
                <w:b/>
                <w:sz w:val="24"/>
                <w:szCs w:val="24"/>
              </w:rPr>
              <w:t xml:space="preserve"> </w:t>
            </w:r>
            <w:proofErr w:type="spellStart"/>
            <w:r>
              <w:rPr>
                <w:rFonts w:ascii="Times New Roman" w:hAnsi="Times New Roman"/>
                <w:b/>
                <w:sz w:val="24"/>
                <w:szCs w:val="24"/>
              </w:rPr>
              <w:t>Расчетно</w:t>
            </w:r>
            <w:proofErr w:type="spellEnd"/>
            <w:r>
              <w:rPr>
                <w:rFonts w:ascii="Times New Roman" w:hAnsi="Times New Roman"/>
                <w:b/>
                <w:sz w:val="24"/>
                <w:szCs w:val="24"/>
              </w:rPr>
              <w:t xml:space="preserve"> – кассовые операции</w:t>
            </w:r>
          </w:p>
        </w:tc>
        <w:tc>
          <w:tcPr>
            <w:tcW w:w="8504" w:type="dxa"/>
            <w:shd w:val="clear" w:color="auto" w:fill="F2F2F2"/>
          </w:tcPr>
          <w:p w14:paraId="0BB61A73"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64216A64" w14:textId="77777777" w:rsidR="004F5961" w:rsidRPr="0096438F"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4</w:t>
            </w:r>
            <w:r w:rsidRPr="0096438F">
              <w:rPr>
                <w:rFonts w:ascii="Times New Roman" w:hAnsi="Times New Roman"/>
                <w:b/>
                <w:bCs/>
                <w:sz w:val="24"/>
                <w:szCs w:val="24"/>
              </w:rPr>
              <w:t>/2</w:t>
            </w:r>
          </w:p>
        </w:tc>
        <w:tc>
          <w:tcPr>
            <w:tcW w:w="1878" w:type="dxa"/>
            <w:gridSpan w:val="2"/>
            <w:vMerge w:val="restart"/>
            <w:shd w:val="clear" w:color="auto" w:fill="auto"/>
          </w:tcPr>
          <w:p w14:paraId="70FB7C81"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7AE45C91"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lastRenderedPageBreak/>
              <w:t>ОК 02,</w:t>
            </w:r>
          </w:p>
          <w:p w14:paraId="25C022AF"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56FF5EBA"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1DE1E688"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7E55A487"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3695C6EE"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39E2A41C" w14:textId="77777777" w:rsidTr="00EC517F">
        <w:trPr>
          <w:trHeight w:val="244"/>
        </w:trPr>
        <w:tc>
          <w:tcPr>
            <w:tcW w:w="3227" w:type="dxa"/>
            <w:vMerge/>
            <w:shd w:val="clear" w:color="auto" w:fill="auto"/>
          </w:tcPr>
          <w:p w14:paraId="55EEDE79"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47D9B953" w14:textId="77777777" w:rsidR="004F5961" w:rsidRPr="0096438F" w:rsidRDefault="004F5961" w:rsidP="004F5961">
            <w:pPr>
              <w:pStyle w:val="afffffb"/>
              <w:jc w:val="both"/>
              <w:rPr>
                <w:rFonts w:ascii="Times New Roman" w:hAnsi="Times New Roman"/>
                <w:sz w:val="24"/>
                <w:szCs w:val="24"/>
              </w:rPr>
            </w:pPr>
            <w:r>
              <w:rPr>
                <w:rFonts w:ascii="Times New Roman" w:hAnsi="Times New Roman"/>
                <w:bCs/>
                <w:sz w:val="24"/>
                <w:szCs w:val="24"/>
              </w:rPr>
              <w:t xml:space="preserve">17. </w:t>
            </w:r>
            <w:r w:rsidRPr="0096438F">
              <w:rPr>
                <w:rFonts w:ascii="Times New Roman" w:hAnsi="Times New Roman"/>
                <w:b/>
                <w:bCs/>
                <w:sz w:val="24"/>
                <w:szCs w:val="24"/>
              </w:rPr>
              <w:t xml:space="preserve">Банковские  </w:t>
            </w:r>
            <w:proofErr w:type="spellStart"/>
            <w:r w:rsidRPr="0096438F">
              <w:rPr>
                <w:rFonts w:ascii="Times New Roman" w:hAnsi="Times New Roman"/>
                <w:b/>
                <w:bCs/>
                <w:sz w:val="24"/>
                <w:szCs w:val="24"/>
              </w:rPr>
              <w:t>операции</w:t>
            </w:r>
            <w:r>
              <w:rPr>
                <w:rFonts w:ascii="Times New Roman" w:hAnsi="Times New Roman"/>
                <w:b/>
                <w:bCs/>
                <w:sz w:val="24"/>
                <w:szCs w:val="24"/>
              </w:rPr>
              <w:t>.</w:t>
            </w:r>
            <w:r>
              <w:rPr>
                <w:rFonts w:ascii="Times New Roman" w:hAnsi="Times New Roman"/>
                <w:sz w:val="24"/>
                <w:szCs w:val="24"/>
              </w:rPr>
              <w:t>Хранение</w:t>
            </w:r>
            <w:proofErr w:type="spellEnd"/>
            <w:r>
              <w:rPr>
                <w:rFonts w:ascii="Times New Roman" w:hAnsi="Times New Roman"/>
                <w:sz w:val="24"/>
                <w:szCs w:val="24"/>
              </w:rPr>
              <w:t xml:space="preserve">, обмен и перевод денег – банковские операции для физических лиц. </w:t>
            </w:r>
            <w:r>
              <w:rPr>
                <w:rFonts w:ascii="Times New Roman" w:hAnsi="Times New Roman"/>
                <w:bCs/>
                <w:sz w:val="24"/>
                <w:szCs w:val="24"/>
              </w:rPr>
              <w:t xml:space="preserve"> Виды  платежных средств. Чеки, дебетовые карты, кредитные  карты, электронные деньги инструменты денежного рынка. Правила безопасности при использовании банкоматом.</w:t>
            </w:r>
            <w:r w:rsidRPr="0096438F">
              <w:rPr>
                <w:rFonts w:ascii="Times New Roman" w:hAnsi="Times New Roman"/>
                <w:sz w:val="24"/>
                <w:szCs w:val="24"/>
              </w:rPr>
              <w:t xml:space="preserve"> Формы дистанционного банковского обслуживания – правила  безопасного поведения при использовании интернет – банкингом.</w:t>
            </w:r>
          </w:p>
          <w:p w14:paraId="06A7782D" w14:textId="77777777" w:rsidR="004F5961" w:rsidRPr="005D14BF" w:rsidRDefault="004F5961" w:rsidP="004F5961">
            <w:pPr>
              <w:spacing w:after="0" w:line="240" w:lineRule="auto"/>
              <w:jc w:val="both"/>
              <w:rPr>
                <w:rFonts w:ascii="Times New Roman" w:hAnsi="Times New Roman"/>
                <w:b/>
                <w:bCs/>
                <w:sz w:val="24"/>
                <w:szCs w:val="24"/>
              </w:rPr>
            </w:pPr>
          </w:p>
        </w:tc>
        <w:tc>
          <w:tcPr>
            <w:tcW w:w="1985" w:type="dxa"/>
            <w:shd w:val="clear" w:color="auto" w:fill="FFFFFF"/>
          </w:tcPr>
          <w:p w14:paraId="61BA13B6"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78" w:type="dxa"/>
            <w:gridSpan w:val="2"/>
            <w:vMerge/>
            <w:shd w:val="clear" w:color="auto" w:fill="auto"/>
          </w:tcPr>
          <w:p w14:paraId="3A932441"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FD04291" w14:textId="77777777" w:rsidTr="00EC517F">
        <w:trPr>
          <w:trHeight w:val="244"/>
        </w:trPr>
        <w:tc>
          <w:tcPr>
            <w:tcW w:w="3227" w:type="dxa"/>
            <w:vMerge/>
            <w:shd w:val="clear" w:color="auto" w:fill="auto"/>
          </w:tcPr>
          <w:p w14:paraId="46BE9F7C"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19F945AB"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0AF28100" w14:textId="77777777" w:rsidR="004F5961" w:rsidRPr="0096438F" w:rsidRDefault="004F5961" w:rsidP="004F5961">
            <w:pPr>
              <w:spacing w:after="0" w:line="240" w:lineRule="auto"/>
              <w:jc w:val="center"/>
              <w:rPr>
                <w:rFonts w:ascii="Times New Roman" w:hAnsi="Times New Roman"/>
                <w:b/>
                <w:bCs/>
                <w:i/>
                <w:sz w:val="24"/>
                <w:szCs w:val="24"/>
              </w:rPr>
            </w:pPr>
            <w:r w:rsidRPr="0096438F">
              <w:rPr>
                <w:rFonts w:ascii="Times New Roman" w:hAnsi="Times New Roman"/>
                <w:b/>
                <w:bCs/>
                <w:i/>
                <w:sz w:val="24"/>
                <w:szCs w:val="24"/>
              </w:rPr>
              <w:t>2</w:t>
            </w:r>
          </w:p>
        </w:tc>
        <w:tc>
          <w:tcPr>
            <w:tcW w:w="1878" w:type="dxa"/>
            <w:gridSpan w:val="2"/>
            <w:vMerge/>
            <w:shd w:val="clear" w:color="auto" w:fill="auto"/>
          </w:tcPr>
          <w:p w14:paraId="144B823E"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7A92A6CF" w14:textId="77777777" w:rsidTr="00EC517F">
        <w:trPr>
          <w:trHeight w:val="244"/>
        </w:trPr>
        <w:tc>
          <w:tcPr>
            <w:tcW w:w="3227" w:type="dxa"/>
            <w:vMerge/>
            <w:shd w:val="clear" w:color="auto" w:fill="auto"/>
          </w:tcPr>
          <w:p w14:paraId="6396776F"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1E70D776" w14:textId="77777777" w:rsidR="004F5961" w:rsidRPr="0096438F" w:rsidRDefault="004F5961" w:rsidP="004F5961">
            <w:pPr>
              <w:spacing w:after="0" w:line="240" w:lineRule="auto"/>
              <w:jc w:val="both"/>
              <w:rPr>
                <w:rFonts w:ascii="Times New Roman" w:hAnsi="Times New Roman"/>
                <w:sz w:val="24"/>
                <w:szCs w:val="24"/>
              </w:rPr>
            </w:pPr>
            <w:r>
              <w:rPr>
                <w:rFonts w:ascii="Times New Roman" w:hAnsi="Times New Roman"/>
                <w:sz w:val="24"/>
                <w:szCs w:val="24"/>
              </w:rPr>
              <w:t xml:space="preserve">18. </w:t>
            </w:r>
            <w:r w:rsidRPr="007F1977">
              <w:rPr>
                <w:rFonts w:ascii="Times New Roman" w:hAnsi="Times New Roman"/>
                <w:i/>
                <w:sz w:val="24"/>
                <w:szCs w:val="24"/>
              </w:rPr>
              <w:t>Практическое занятие №</w:t>
            </w:r>
            <w:r>
              <w:rPr>
                <w:rFonts w:ascii="Times New Roman" w:hAnsi="Times New Roman"/>
                <w:i/>
                <w:sz w:val="24"/>
                <w:szCs w:val="24"/>
              </w:rPr>
              <w:t>4</w:t>
            </w:r>
            <w:r w:rsidRPr="0096438F">
              <w:rPr>
                <w:rFonts w:ascii="Times New Roman" w:hAnsi="Times New Roman"/>
                <w:sz w:val="24"/>
                <w:szCs w:val="24"/>
              </w:rPr>
              <w:t>Личный кабинет пользователя СБЕР</w:t>
            </w:r>
          </w:p>
        </w:tc>
        <w:tc>
          <w:tcPr>
            <w:tcW w:w="1985" w:type="dxa"/>
            <w:shd w:val="clear" w:color="auto" w:fill="FFFFFF"/>
          </w:tcPr>
          <w:p w14:paraId="6A068030" w14:textId="77777777" w:rsidR="004F5961" w:rsidRPr="0096438F" w:rsidRDefault="004F5961" w:rsidP="004F5961">
            <w:pPr>
              <w:spacing w:after="0" w:line="240" w:lineRule="auto"/>
              <w:jc w:val="center"/>
              <w:rPr>
                <w:rFonts w:ascii="Times New Roman" w:hAnsi="Times New Roman"/>
                <w:bCs/>
                <w:i/>
                <w:sz w:val="24"/>
                <w:szCs w:val="24"/>
              </w:rPr>
            </w:pPr>
            <w:r w:rsidRPr="0096438F">
              <w:rPr>
                <w:rFonts w:ascii="Times New Roman" w:hAnsi="Times New Roman"/>
                <w:bCs/>
                <w:i/>
                <w:sz w:val="24"/>
                <w:szCs w:val="24"/>
              </w:rPr>
              <w:t>2</w:t>
            </w:r>
          </w:p>
        </w:tc>
        <w:tc>
          <w:tcPr>
            <w:tcW w:w="1878" w:type="dxa"/>
            <w:gridSpan w:val="2"/>
            <w:vMerge/>
            <w:shd w:val="clear" w:color="auto" w:fill="auto"/>
          </w:tcPr>
          <w:p w14:paraId="1670A5BB"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7C12E91B" w14:textId="77777777" w:rsidTr="00EC517F">
        <w:trPr>
          <w:trHeight w:val="244"/>
        </w:trPr>
        <w:tc>
          <w:tcPr>
            <w:tcW w:w="3227" w:type="dxa"/>
            <w:vMerge/>
            <w:shd w:val="clear" w:color="auto" w:fill="auto"/>
          </w:tcPr>
          <w:p w14:paraId="67165606"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5EEF03B6"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1</w:t>
            </w:r>
          </w:p>
        </w:tc>
        <w:tc>
          <w:tcPr>
            <w:tcW w:w="1985" w:type="dxa"/>
            <w:shd w:val="clear" w:color="auto" w:fill="FFFFFF"/>
          </w:tcPr>
          <w:p w14:paraId="126E4DAA"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1878" w:type="dxa"/>
            <w:gridSpan w:val="2"/>
            <w:vMerge/>
            <w:shd w:val="clear" w:color="auto" w:fill="auto"/>
          </w:tcPr>
          <w:p w14:paraId="2CA61F7E"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79971511" w14:textId="77777777" w:rsidTr="00EC517F">
        <w:trPr>
          <w:trHeight w:val="244"/>
        </w:trPr>
        <w:tc>
          <w:tcPr>
            <w:tcW w:w="3227" w:type="dxa"/>
            <w:vMerge w:val="restart"/>
            <w:shd w:val="clear" w:color="auto" w:fill="auto"/>
          </w:tcPr>
          <w:p w14:paraId="7C85A3D2" w14:textId="77777777" w:rsidR="004F5961" w:rsidRPr="00DE57C7" w:rsidRDefault="004F5961" w:rsidP="004F5961">
            <w:pPr>
              <w:spacing w:after="0" w:line="240" w:lineRule="auto"/>
              <w:jc w:val="both"/>
              <w:rPr>
                <w:rFonts w:ascii="Times New Roman" w:hAnsi="Times New Roman"/>
                <w:b/>
                <w:bCs/>
                <w:color w:val="000000"/>
                <w:sz w:val="24"/>
                <w:szCs w:val="24"/>
                <w:shd w:val="clear" w:color="auto" w:fill="FFFFFF"/>
              </w:rPr>
            </w:pPr>
            <w:r w:rsidRPr="00DE57C7">
              <w:rPr>
                <w:rFonts w:ascii="Times New Roman" w:hAnsi="Times New Roman"/>
                <w:b/>
                <w:bCs/>
                <w:color w:val="000000"/>
                <w:sz w:val="24"/>
                <w:szCs w:val="24"/>
                <w:shd w:val="clear" w:color="auto" w:fill="FFFFFF"/>
              </w:rPr>
              <w:t>Тема 2.</w:t>
            </w:r>
            <w:r>
              <w:rPr>
                <w:rFonts w:ascii="Times New Roman" w:hAnsi="Times New Roman"/>
                <w:b/>
                <w:bCs/>
                <w:color w:val="000000"/>
                <w:sz w:val="24"/>
                <w:szCs w:val="24"/>
                <w:shd w:val="clear" w:color="auto" w:fill="FFFFFF"/>
              </w:rPr>
              <w:t>5</w:t>
            </w:r>
            <w:r w:rsidRPr="00DE57C7">
              <w:rPr>
                <w:rFonts w:ascii="Times New Roman" w:hAnsi="Times New Roman"/>
                <w:b/>
                <w:bCs/>
                <w:color w:val="000000"/>
                <w:sz w:val="24"/>
                <w:szCs w:val="24"/>
                <w:shd w:val="clear" w:color="auto" w:fill="FFFFFF"/>
              </w:rPr>
              <w:t xml:space="preserve">. </w:t>
            </w:r>
          </w:p>
          <w:p w14:paraId="2DEAA899" w14:textId="77777777" w:rsidR="004F5961" w:rsidRPr="005D14BF" w:rsidRDefault="004F5961" w:rsidP="004F5961">
            <w:pPr>
              <w:spacing w:after="0" w:line="240" w:lineRule="auto"/>
              <w:rPr>
                <w:rFonts w:ascii="Times New Roman" w:hAnsi="Times New Roman"/>
                <w:b/>
                <w:bCs/>
                <w:color w:val="000000"/>
                <w:sz w:val="24"/>
                <w:szCs w:val="24"/>
              </w:rPr>
            </w:pPr>
            <w:r w:rsidRPr="00DE57C7">
              <w:rPr>
                <w:rFonts w:ascii="Times New Roman" w:hAnsi="Times New Roman"/>
                <w:b/>
                <w:bCs/>
                <w:color w:val="000000"/>
                <w:sz w:val="24"/>
                <w:szCs w:val="24"/>
                <w:shd w:val="clear" w:color="auto" w:fill="FFFFFF"/>
              </w:rPr>
              <w:t>Страхование и страховые услуги.</w:t>
            </w:r>
            <w:r w:rsidRPr="00DE57C7">
              <w:rPr>
                <w:rFonts w:ascii="Times New Roman" w:hAnsi="Times New Roman"/>
                <w:b/>
                <w:bCs/>
                <w:sz w:val="24"/>
                <w:szCs w:val="24"/>
              </w:rPr>
              <w:t xml:space="preserve"> Страховые  компании</w:t>
            </w:r>
          </w:p>
        </w:tc>
        <w:tc>
          <w:tcPr>
            <w:tcW w:w="8504" w:type="dxa"/>
            <w:shd w:val="clear" w:color="auto" w:fill="F2F2F2"/>
          </w:tcPr>
          <w:p w14:paraId="1E52D26C"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6A5F2EBB" w14:textId="77777777" w:rsidR="004F5961" w:rsidRPr="00557D3B"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2</w:t>
            </w:r>
            <w:r w:rsidRPr="00557D3B">
              <w:rPr>
                <w:rFonts w:ascii="Times New Roman" w:hAnsi="Times New Roman"/>
                <w:b/>
                <w:bCs/>
                <w:sz w:val="24"/>
                <w:szCs w:val="24"/>
              </w:rPr>
              <w:t>/</w:t>
            </w:r>
            <w:r>
              <w:rPr>
                <w:rFonts w:ascii="Times New Roman" w:hAnsi="Times New Roman"/>
                <w:b/>
                <w:bCs/>
                <w:sz w:val="24"/>
                <w:szCs w:val="24"/>
              </w:rPr>
              <w:t>1</w:t>
            </w:r>
          </w:p>
        </w:tc>
        <w:tc>
          <w:tcPr>
            <w:tcW w:w="1878" w:type="dxa"/>
            <w:gridSpan w:val="2"/>
            <w:vMerge w:val="restart"/>
            <w:shd w:val="clear" w:color="auto" w:fill="auto"/>
          </w:tcPr>
          <w:p w14:paraId="6090B04C"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29C830D2"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0005C0A2"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77BBC03E"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78CB0FF8"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2130980E"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60460768"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5D95101F" w14:textId="77777777" w:rsidTr="00EC517F">
        <w:trPr>
          <w:trHeight w:val="244"/>
        </w:trPr>
        <w:tc>
          <w:tcPr>
            <w:tcW w:w="3227" w:type="dxa"/>
            <w:vMerge/>
            <w:shd w:val="clear" w:color="auto" w:fill="auto"/>
          </w:tcPr>
          <w:p w14:paraId="341029C8"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6B1FBA31"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bCs/>
                <w:sz w:val="24"/>
                <w:szCs w:val="24"/>
              </w:rPr>
              <w:t xml:space="preserve">19. </w:t>
            </w:r>
            <w:r w:rsidRPr="00DE57C7">
              <w:rPr>
                <w:rFonts w:ascii="Times New Roman" w:hAnsi="Times New Roman"/>
                <w:b/>
                <w:bCs/>
                <w:sz w:val="24"/>
                <w:szCs w:val="24"/>
              </w:rPr>
              <w:t>Страхование.</w:t>
            </w:r>
            <w:r>
              <w:rPr>
                <w:rFonts w:ascii="Times New Roman" w:hAnsi="Times New Roman"/>
                <w:bCs/>
                <w:sz w:val="24"/>
                <w:szCs w:val="24"/>
              </w:rPr>
              <w:t xml:space="preserve"> Страховые услуги, страховые  риски, участники  договора страхования. Учимся понимать договор страхования.</w:t>
            </w:r>
            <w:r>
              <w:rPr>
                <w:rFonts w:ascii="Times New Roman" w:hAnsi="Times New Roman"/>
                <w:color w:val="000000"/>
                <w:sz w:val="24"/>
                <w:szCs w:val="24"/>
                <w:shd w:val="clear" w:color="auto" w:fill="FFFFFF"/>
              </w:rPr>
              <w:t xml:space="preserve"> Виды  страхования в России. Страховые компании, услуги для физических лиц. Как использовать страхование в повседневной жизни.</w:t>
            </w:r>
          </w:p>
        </w:tc>
        <w:tc>
          <w:tcPr>
            <w:tcW w:w="1985" w:type="dxa"/>
            <w:shd w:val="clear" w:color="auto" w:fill="FFFFFF"/>
          </w:tcPr>
          <w:p w14:paraId="3B36D027"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78" w:type="dxa"/>
            <w:gridSpan w:val="2"/>
            <w:vMerge/>
            <w:shd w:val="clear" w:color="auto" w:fill="auto"/>
          </w:tcPr>
          <w:p w14:paraId="40DC46CD"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1F312FCB" w14:textId="77777777" w:rsidTr="00EC517F">
        <w:trPr>
          <w:trHeight w:val="244"/>
        </w:trPr>
        <w:tc>
          <w:tcPr>
            <w:tcW w:w="3227" w:type="dxa"/>
            <w:vMerge/>
            <w:shd w:val="clear" w:color="auto" w:fill="auto"/>
          </w:tcPr>
          <w:p w14:paraId="3A985372"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00C6229F"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4C2AD7F2" w14:textId="77777777" w:rsidR="004F5961" w:rsidRPr="00DE57C7" w:rsidRDefault="004F5961" w:rsidP="004F5961">
            <w:pPr>
              <w:spacing w:after="0" w:line="240" w:lineRule="auto"/>
              <w:jc w:val="center"/>
              <w:rPr>
                <w:rFonts w:ascii="Times New Roman" w:hAnsi="Times New Roman"/>
                <w:b/>
                <w:bCs/>
                <w:i/>
                <w:sz w:val="24"/>
                <w:szCs w:val="24"/>
              </w:rPr>
            </w:pPr>
            <w:r>
              <w:rPr>
                <w:rFonts w:ascii="Times New Roman" w:hAnsi="Times New Roman"/>
                <w:b/>
                <w:bCs/>
                <w:i/>
                <w:sz w:val="24"/>
                <w:szCs w:val="24"/>
              </w:rPr>
              <w:t>1</w:t>
            </w:r>
          </w:p>
        </w:tc>
        <w:tc>
          <w:tcPr>
            <w:tcW w:w="1878" w:type="dxa"/>
            <w:gridSpan w:val="2"/>
            <w:vMerge/>
            <w:shd w:val="clear" w:color="auto" w:fill="auto"/>
          </w:tcPr>
          <w:p w14:paraId="22AB42DF"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1FCB4A2" w14:textId="77777777" w:rsidTr="00EC517F">
        <w:trPr>
          <w:trHeight w:val="244"/>
        </w:trPr>
        <w:tc>
          <w:tcPr>
            <w:tcW w:w="3227" w:type="dxa"/>
            <w:vMerge/>
            <w:shd w:val="clear" w:color="auto" w:fill="auto"/>
          </w:tcPr>
          <w:p w14:paraId="3D033CDD"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4042B404"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sz w:val="24"/>
                <w:szCs w:val="24"/>
              </w:rPr>
              <w:t xml:space="preserve">18. </w:t>
            </w:r>
            <w:r w:rsidRPr="007F1977">
              <w:rPr>
                <w:rFonts w:ascii="Times New Roman" w:hAnsi="Times New Roman"/>
                <w:i/>
                <w:sz w:val="24"/>
                <w:szCs w:val="24"/>
              </w:rPr>
              <w:t>Практическое занятие №</w:t>
            </w:r>
            <w:r>
              <w:rPr>
                <w:rFonts w:ascii="Times New Roman" w:hAnsi="Times New Roman"/>
                <w:i/>
                <w:sz w:val="24"/>
                <w:szCs w:val="24"/>
              </w:rPr>
              <w:t>5</w:t>
            </w:r>
            <w:r>
              <w:rPr>
                <w:rFonts w:ascii="Times New Roman" w:hAnsi="Times New Roman"/>
                <w:bCs/>
                <w:sz w:val="24"/>
                <w:szCs w:val="24"/>
              </w:rPr>
              <w:t xml:space="preserve"> Кейс  - «Страхование  жизни»</w:t>
            </w:r>
          </w:p>
        </w:tc>
        <w:tc>
          <w:tcPr>
            <w:tcW w:w="1985" w:type="dxa"/>
            <w:shd w:val="clear" w:color="auto" w:fill="FFFFFF"/>
          </w:tcPr>
          <w:p w14:paraId="5A00CD1A" w14:textId="77777777" w:rsidR="004F5961" w:rsidRPr="00DE57C7" w:rsidRDefault="004F5961" w:rsidP="004F5961">
            <w:pPr>
              <w:spacing w:after="0" w:line="240" w:lineRule="auto"/>
              <w:jc w:val="center"/>
              <w:rPr>
                <w:rFonts w:ascii="Times New Roman" w:hAnsi="Times New Roman"/>
                <w:bCs/>
                <w:i/>
                <w:sz w:val="24"/>
                <w:szCs w:val="24"/>
              </w:rPr>
            </w:pPr>
            <w:r>
              <w:rPr>
                <w:rFonts w:ascii="Times New Roman" w:hAnsi="Times New Roman"/>
                <w:bCs/>
                <w:i/>
                <w:sz w:val="24"/>
                <w:szCs w:val="24"/>
              </w:rPr>
              <w:t>1</w:t>
            </w:r>
          </w:p>
        </w:tc>
        <w:tc>
          <w:tcPr>
            <w:tcW w:w="1878" w:type="dxa"/>
            <w:gridSpan w:val="2"/>
            <w:vMerge/>
            <w:shd w:val="clear" w:color="auto" w:fill="auto"/>
          </w:tcPr>
          <w:p w14:paraId="6BC93B81"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4D3F0C63" w14:textId="77777777" w:rsidTr="00EC517F">
        <w:trPr>
          <w:trHeight w:val="244"/>
        </w:trPr>
        <w:tc>
          <w:tcPr>
            <w:tcW w:w="3227" w:type="dxa"/>
            <w:vMerge/>
            <w:shd w:val="clear" w:color="auto" w:fill="auto"/>
          </w:tcPr>
          <w:p w14:paraId="76AA6C90"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0313B59F"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1</w:t>
            </w:r>
          </w:p>
        </w:tc>
        <w:tc>
          <w:tcPr>
            <w:tcW w:w="1985" w:type="dxa"/>
            <w:shd w:val="clear" w:color="auto" w:fill="FFFFFF"/>
          </w:tcPr>
          <w:p w14:paraId="262B380E"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1878" w:type="dxa"/>
            <w:gridSpan w:val="2"/>
            <w:vMerge/>
            <w:shd w:val="clear" w:color="auto" w:fill="auto"/>
          </w:tcPr>
          <w:p w14:paraId="631239C4"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779DF6C0" w14:textId="77777777" w:rsidTr="00EC517F">
        <w:trPr>
          <w:trHeight w:val="244"/>
        </w:trPr>
        <w:tc>
          <w:tcPr>
            <w:tcW w:w="3227" w:type="dxa"/>
            <w:vMerge w:val="restart"/>
            <w:shd w:val="clear" w:color="auto" w:fill="auto"/>
          </w:tcPr>
          <w:p w14:paraId="06CB194B" w14:textId="77777777" w:rsidR="004F5961" w:rsidRPr="00DE57C7" w:rsidRDefault="004F5961" w:rsidP="004F5961">
            <w:pPr>
              <w:spacing w:after="0" w:line="240" w:lineRule="auto"/>
              <w:jc w:val="both"/>
              <w:rPr>
                <w:rFonts w:ascii="Times New Roman" w:hAnsi="Times New Roman"/>
                <w:b/>
                <w:bCs/>
                <w:color w:val="000000"/>
                <w:sz w:val="24"/>
                <w:szCs w:val="24"/>
                <w:shd w:val="clear" w:color="auto" w:fill="FFFFFF"/>
              </w:rPr>
            </w:pPr>
            <w:r w:rsidRPr="00DE57C7">
              <w:rPr>
                <w:rFonts w:ascii="Times New Roman" w:hAnsi="Times New Roman"/>
                <w:b/>
                <w:bCs/>
                <w:color w:val="000000"/>
                <w:sz w:val="24"/>
                <w:szCs w:val="24"/>
                <w:shd w:val="clear" w:color="auto" w:fill="FFFFFF"/>
              </w:rPr>
              <w:t>Тема 2.</w:t>
            </w:r>
            <w:r>
              <w:rPr>
                <w:rFonts w:ascii="Times New Roman" w:hAnsi="Times New Roman"/>
                <w:b/>
                <w:bCs/>
                <w:color w:val="000000"/>
                <w:sz w:val="24"/>
                <w:szCs w:val="24"/>
                <w:shd w:val="clear" w:color="auto" w:fill="FFFFFF"/>
              </w:rPr>
              <w:t>6</w:t>
            </w:r>
            <w:r w:rsidRPr="00DE57C7">
              <w:rPr>
                <w:rFonts w:ascii="Times New Roman" w:hAnsi="Times New Roman"/>
                <w:b/>
                <w:bCs/>
                <w:color w:val="000000"/>
                <w:sz w:val="24"/>
                <w:szCs w:val="24"/>
                <w:shd w:val="clear" w:color="auto" w:fill="FFFFFF"/>
              </w:rPr>
              <w:t xml:space="preserve">. </w:t>
            </w:r>
          </w:p>
          <w:p w14:paraId="3896183B" w14:textId="77777777" w:rsidR="004F5961" w:rsidRPr="005D14BF" w:rsidRDefault="004F5961" w:rsidP="004F5961">
            <w:pPr>
              <w:spacing w:after="0" w:line="240" w:lineRule="auto"/>
              <w:rPr>
                <w:rFonts w:ascii="Times New Roman" w:hAnsi="Times New Roman"/>
                <w:b/>
                <w:bCs/>
                <w:color w:val="000000"/>
                <w:sz w:val="24"/>
                <w:szCs w:val="24"/>
              </w:rPr>
            </w:pPr>
            <w:r>
              <w:rPr>
                <w:rFonts w:ascii="Times New Roman" w:hAnsi="Times New Roman"/>
                <w:b/>
                <w:bCs/>
                <w:sz w:val="24"/>
                <w:szCs w:val="24"/>
              </w:rPr>
              <w:t>Инвестиции</w:t>
            </w:r>
          </w:p>
        </w:tc>
        <w:tc>
          <w:tcPr>
            <w:tcW w:w="8504" w:type="dxa"/>
            <w:shd w:val="clear" w:color="auto" w:fill="F2F2F2"/>
          </w:tcPr>
          <w:p w14:paraId="712C5BEF"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4DCFCB1F" w14:textId="77777777" w:rsidR="004F5961" w:rsidRPr="00DE57C7" w:rsidRDefault="004F5961" w:rsidP="004F5961">
            <w:pPr>
              <w:spacing w:after="0" w:line="240" w:lineRule="auto"/>
              <w:jc w:val="center"/>
              <w:rPr>
                <w:rFonts w:ascii="Times New Roman" w:hAnsi="Times New Roman"/>
                <w:b/>
                <w:bCs/>
                <w:sz w:val="24"/>
                <w:szCs w:val="24"/>
              </w:rPr>
            </w:pPr>
            <w:r w:rsidRPr="00DE57C7">
              <w:rPr>
                <w:rFonts w:ascii="Times New Roman" w:hAnsi="Times New Roman"/>
                <w:b/>
                <w:bCs/>
                <w:sz w:val="24"/>
                <w:szCs w:val="24"/>
              </w:rPr>
              <w:t>4/2</w:t>
            </w:r>
          </w:p>
        </w:tc>
        <w:tc>
          <w:tcPr>
            <w:tcW w:w="1878" w:type="dxa"/>
            <w:gridSpan w:val="2"/>
            <w:vMerge w:val="restart"/>
            <w:shd w:val="clear" w:color="auto" w:fill="auto"/>
          </w:tcPr>
          <w:p w14:paraId="37B0424C"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7FEC35DF"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23DBAB2B"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3D424D8A"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33A57476"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6D7197B9"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39D691A3"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3E6EEE6C" w14:textId="77777777" w:rsidTr="00EC517F">
        <w:trPr>
          <w:trHeight w:val="244"/>
        </w:trPr>
        <w:tc>
          <w:tcPr>
            <w:tcW w:w="3227" w:type="dxa"/>
            <w:vMerge/>
            <w:shd w:val="clear" w:color="auto" w:fill="auto"/>
          </w:tcPr>
          <w:p w14:paraId="02100A1B"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C606615" w14:textId="77777777" w:rsidR="004F5961" w:rsidRPr="00DE57C7" w:rsidRDefault="004F5961" w:rsidP="004F5961">
            <w:pPr>
              <w:spacing w:after="0" w:line="240" w:lineRule="auto"/>
              <w:jc w:val="both"/>
              <w:rPr>
                <w:rFonts w:ascii="Times New Roman" w:hAnsi="Times New Roman"/>
                <w:bCs/>
                <w:sz w:val="24"/>
                <w:szCs w:val="24"/>
              </w:rPr>
            </w:pPr>
            <w:r w:rsidRPr="00DE57C7">
              <w:rPr>
                <w:rFonts w:ascii="Times New Roman" w:hAnsi="Times New Roman"/>
                <w:bCs/>
                <w:sz w:val="24"/>
                <w:szCs w:val="24"/>
              </w:rPr>
              <w:t>19.</w:t>
            </w:r>
            <w:r w:rsidRPr="00DE57C7">
              <w:rPr>
                <w:rFonts w:ascii="Times New Roman" w:hAnsi="Times New Roman"/>
                <w:b/>
                <w:bCs/>
                <w:sz w:val="24"/>
                <w:szCs w:val="24"/>
              </w:rPr>
              <w:t xml:space="preserve">Доходность </w:t>
            </w:r>
            <w:proofErr w:type="spellStart"/>
            <w:r w:rsidRPr="00DE57C7">
              <w:rPr>
                <w:rFonts w:ascii="Times New Roman" w:hAnsi="Times New Roman"/>
                <w:b/>
                <w:bCs/>
                <w:sz w:val="24"/>
                <w:szCs w:val="24"/>
              </w:rPr>
              <w:t>инвестиций</w:t>
            </w:r>
            <w:r>
              <w:rPr>
                <w:rFonts w:ascii="Times New Roman" w:hAnsi="Times New Roman"/>
                <w:b/>
                <w:bCs/>
                <w:sz w:val="24"/>
                <w:szCs w:val="24"/>
              </w:rPr>
              <w:t>.</w:t>
            </w:r>
            <w:r w:rsidRPr="00DE57C7">
              <w:rPr>
                <w:rFonts w:ascii="Times New Roman" w:hAnsi="Times New Roman"/>
                <w:bCs/>
                <w:sz w:val="24"/>
                <w:szCs w:val="24"/>
              </w:rPr>
              <w:t>Что</w:t>
            </w:r>
            <w:proofErr w:type="spellEnd"/>
            <w:r w:rsidRPr="00DE57C7">
              <w:rPr>
                <w:rFonts w:ascii="Times New Roman" w:hAnsi="Times New Roman"/>
                <w:bCs/>
                <w:sz w:val="24"/>
                <w:szCs w:val="24"/>
              </w:rPr>
              <w:t xml:space="preserve"> такое инвестиции, способы  инвестирования  доступные физическим  лицам. Сроки  и  доходность  инвестиций. Виды  финансовых  продуктов для различных финансовых целей.  Как выбрать финансовый продукт  в  зависимости  от  доходности, ликвидации  и риска. Как управлять инвестиционными рисками. Диверсификация  активов как способ снижения рисков. Фондовый рынок и его инструменты. Как делать инвестиции. Как анализировать информацию об инвестировании  денежных средств, предоставляемую  различными  информационными  источниками и структурами  финансового  рынка (финансовые  публикации, проспекты, интернет – ресурсы  и пр.) </w:t>
            </w:r>
          </w:p>
          <w:p w14:paraId="5938F6EA" w14:textId="77777777" w:rsidR="004F5961" w:rsidRPr="005D14BF" w:rsidRDefault="004F5961" w:rsidP="004F5961">
            <w:pPr>
              <w:spacing w:after="0" w:line="240" w:lineRule="auto"/>
              <w:jc w:val="both"/>
              <w:rPr>
                <w:rFonts w:ascii="Times New Roman" w:hAnsi="Times New Roman"/>
                <w:b/>
                <w:bCs/>
                <w:sz w:val="24"/>
                <w:szCs w:val="24"/>
              </w:rPr>
            </w:pPr>
            <w:r w:rsidRPr="00DE57C7">
              <w:rPr>
                <w:rFonts w:ascii="Times New Roman" w:hAnsi="Times New Roman"/>
                <w:bCs/>
                <w:sz w:val="24"/>
                <w:szCs w:val="24"/>
              </w:rPr>
              <w:t>Как  сформировать  инвестиционный  портфель</w:t>
            </w:r>
            <w:r w:rsidRPr="00DE57C7">
              <w:rPr>
                <w:rFonts w:ascii="Times New Roman" w:hAnsi="Times New Roman"/>
                <w:bCs/>
                <w:sz w:val="24"/>
                <w:szCs w:val="24"/>
              </w:rPr>
              <w:tab/>
            </w:r>
            <w:r w:rsidRPr="00DE57C7">
              <w:rPr>
                <w:rFonts w:ascii="Times New Roman" w:hAnsi="Times New Roman"/>
                <w:b/>
                <w:bCs/>
                <w:sz w:val="24"/>
                <w:szCs w:val="24"/>
              </w:rPr>
              <w:tab/>
            </w:r>
          </w:p>
        </w:tc>
        <w:tc>
          <w:tcPr>
            <w:tcW w:w="1985" w:type="dxa"/>
            <w:shd w:val="clear" w:color="auto" w:fill="FFFFFF"/>
          </w:tcPr>
          <w:p w14:paraId="79656431"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78" w:type="dxa"/>
            <w:gridSpan w:val="2"/>
            <w:vMerge/>
            <w:shd w:val="clear" w:color="auto" w:fill="auto"/>
          </w:tcPr>
          <w:p w14:paraId="41C1AF4D"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0BF9EE20" w14:textId="77777777" w:rsidTr="00EC517F">
        <w:trPr>
          <w:trHeight w:val="244"/>
        </w:trPr>
        <w:tc>
          <w:tcPr>
            <w:tcW w:w="3227" w:type="dxa"/>
            <w:vMerge/>
            <w:shd w:val="clear" w:color="auto" w:fill="auto"/>
          </w:tcPr>
          <w:p w14:paraId="40BD69B8"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D8D926F"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7B3776F3" w14:textId="77777777" w:rsidR="004F5961" w:rsidRPr="00DE57C7" w:rsidRDefault="004F5961" w:rsidP="004F5961">
            <w:pPr>
              <w:spacing w:after="0" w:line="240" w:lineRule="auto"/>
              <w:jc w:val="center"/>
              <w:rPr>
                <w:rFonts w:ascii="Times New Roman" w:hAnsi="Times New Roman"/>
                <w:b/>
                <w:bCs/>
                <w:i/>
                <w:sz w:val="24"/>
                <w:szCs w:val="24"/>
              </w:rPr>
            </w:pPr>
            <w:r w:rsidRPr="00DE57C7">
              <w:rPr>
                <w:rFonts w:ascii="Times New Roman" w:hAnsi="Times New Roman"/>
                <w:b/>
                <w:bCs/>
                <w:i/>
                <w:sz w:val="24"/>
                <w:szCs w:val="24"/>
              </w:rPr>
              <w:t>2</w:t>
            </w:r>
          </w:p>
        </w:tc>
        <w:tc>
          <w:tcPr>
            <w:tcW w:w="1878" w:type="dxa"/>
            <w:gridSpan w:val="2"/>
            <w:vMerge/>
            <w:shd w:val="clear" w:color="auto" w:fill="auto"/>
          </w:tcPr>
          <w:p w14:paraId="19DB452F"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9DD485F" w14:textId="77777777" w:rsidTr="00EC517F">
        <w:trPr>
          <w:trHeight w:val="244"/>
        </w:trPr>
        <w:tc>
          <w:tcPr>
            <w:tcW w:w="3227" w:type="dxa"/>
            <w:vMerge/>
            <w:shd w:val="clear" w:color="auto" w:fill="auto"/>
          </w:tcPr>
          <w:p w14:paraId="0E30F122"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069F5EFA"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sz w:val="24"/>
                <w:szCs w:val="24"/>
              </w:rPr>
              <w:t xml:space="preserve">20. </w:t>
            </w:r>
            <w:r w:rsidRPr="007F1977">
              <w:rPr>
                <w:rFonts w:ascii="Times New Roman" w:hAnsi="Times New Roman"/>
                <w:i/>
                <w:sz w:val="24"/>
                <w:szCs w:val="24"/>
              </w:rPr>
              <w:t>Практическое занятие №</w:t>
            </w:r>
            <w:r>
              <w:rPr>
                <w:rFonts w:ascii="Times New Roman" w:hAnsi="Times New Roman"/>
                <w:i/>
                <w:sz w:val="24"/>
                <w:szCs w:val="24"/>
              </w:rPr>
              <w:t>6</w:t>
            </w:r>
            <w:r>
              <w:rPr>
                <w:rFonts w:ascii="Times New Roman" w:hAnsi="Times New Roman"/>
                <w:bCs/>
                <w:sz w:val="24"/>
                <w:szCs w:val="24"/>
              </w:rPr>
              <w:t xml:space="preserve"> Кейс – «Куда  вложить деньги»</w:t>
            </w:r>
          </w:p>
        </w:tc>
        <w:tc>
          <w:tcPr>
            <w:tcW w:w="1985" w:type="dxa"/>
            <w:shd w:val="clear" w:color="auto" w:fill="FFFFFF"/>
          </w:tcPr>
          <w:p w14:paraId="2B0B4416" w14:textId="77777777" w:rsidR="004F5961" w:rsidRPr="00DE57C7" w:rsidRDefault="004F5961" w:rsidP="004F5961">
            <w:pPr>
              <w:spacing w:after="0" w:line="240" w:lineRule="auto"/>
              <w:jc w:val="center"/>
              <w:rPr>
                <w:rFonts w:ascii="Times New Roman" w:hAnsi="Times New Roman"/>
                <w:bCs/>
                <w:i/>
                <w:sz w:val="24"/>
                <w:szCs w:val="24"/>
              </w:rPr>
            </w:pPr>
            <w:r w:rsidRPr="00DE57C7">
              <w:rPr>
                <w:rFonts w:ascii="Times New Roman" w:hAnsi="Times New Roman"/>
                <w:bCs/>
                <w:i/>
                <w:sz w:val="24"/>
                <w:szCs w:val="24"/>
              </w:rPr>
              <w:t>2</w:t>
            </w:r>
          </w:p>
        </w:tc>
        <w:tc>
          <w:tcPr>
            <w:tcW w:w="1878" w:type="dxa"/>
            <w:gridSpan w:val="2"/>
            <w:vMerge/>
            <w:shd w:val="clear" w:color="auto" w:fill="auto"/>
          </w:tcPr>
          <w:p w14:paraId="6A3FBA5C"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66AA1D2C" w14:textId="77777777" w:rsidTr="00EC517F">
        <w:trPr>
          <w:trHeight w:val="244"/>
        </w:trPr>
        <w:tc>
          <w:tcPr>
            <w:tcW w:w="3227" w:type="dxa"/>
            <w:vMerge/>
            <w:shd w:val="clear" w:color="auto" w:fill="auto"/>
          </w:tcPr>
          <w:p w14:paraId="292E1C09"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68F64F99"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2</w:t>
            </w:r>
          </w:p>
        </w:tc>
        <w:tc>
          <w:tcPr>
            <w:tcW w:w="1985" w:type="dxa"/>
            <w:shd w:val="clear" w:color="auto" w:fill="FFFFFF"/>
          </w:tcPr>
          <w:p w14:paraId="4C58819D"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1878" w:type="dxa"/>
            <w:gridSpan w:val="2"/>
            <w:vMerge/>
            <w:shd w:val="clear" w:color="auto" w:fill="auto"/>
          </w:tcPr>
          <w:p w14:paraId="7A71467D"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6DED9A46" w14:textId="77777777" w:rsidTr="00EC517F">
        <w:trPr>
          <w:trHeight w:val="244"/>
        </w:trPr>
        <w:tc>
          <w:tcPr>
            <w:tcW w:w="3227" w:type="dxa"/>
            <w:vMerge w:val="restart"/>
            <w:shd w:val="clear" w:color="auto" w:fill="auto"/>
          </w:tcPr>
          <w:p w14:paraId="272E1340" w14:textId="77777777" w:rsidR="004F5961" w:rsidRPr="00DE57C7" w:rsidRDefault="004F5961" w:rsidP="004F5961">
            <w:pPr>
              <w:spacing w:after="0" w:line="240" w:lineRule="auto"/>
              <w:jc w:val="both"/>
              <w:rPr>
                <w:rFonts w:ascii="Times New Roman" w:hAnsi="Times New Roman"/>
                <w:b/>
                <w:bCs/>
                <w:color w:val="000000"/>
                <w:sz w:val="24"/>
                <w:szCs w:val="24"/>
                <w:shd w:val="clear" w:color="auto" w:fill="FFFFFF"/>
              </w:rPr>
            </w:pPr>
            <w:r w:rsidRPr="00DE57C7">
              <w:rPr>
                <w:rFonts w:ascii="Times New Roman" w:hAnsi="Times New Roman"/>
                <w:b/>
                <w:bCs/>
                <w:color w:val="000000"/>
                <w:sz w:val="24"/>
                <w:szCs w:val="24"/>
                <w:shd w:val="clear" w:color="auto" w:fill="FFFFFF"/>
              </w:rPr>
              <w:t>Тема 2.</w:t>
            </w:r>
            <w:r>
              <w:rPr>
                <w:rFonts w:ascii="Times New Roman" w:hAnsi="Times New Roman"/>
                <w:b/>
                <w:bCs/>
                <w:color w:val="000000"/>
                <w:sz w:val="24"/>
                <w:szCs w:val="24"/>
                <w:shd w:val="clear" w:color="auto" w:fill="FFFFFF"/>
              </w:rPr>
              <w:t>7</w:t>
            </w:r>
            <w:r w:rsidRPr="00DE57C7">
              <w:rPr>
                <w:rFonts w:ascii="Times New Roman" w:hAnsi="Times New Roman"/>
                <w:b/>
                <w:bCs/>
                <w:color w:val="000000"/>
                <w:sz w:val="24"/>
                <w:szCs w:val="24"/>
                <w:shd w:val="clear" w:color="auto" w:fill="FFFFFF"/>
              </w:rPr>
              <w:t xml:space="preserve">. </w:t>
            </w:r>
          </w:p>
          <w:p w14:paraId="2DA5582A" w14:textId="77777777" w:rsidR="004F5961" w:rsidRPr="005D14BF" w:rsidRDefault="004F5961" w:rsidP="004F5961">
            <w:pPr>
              <w:spacing w:after="0" w:line="240" w:lineRule="auto"/>
              <w:rPr>
                <w:rFonts w:ascii="Times New Roman" w:hAnsi="Times New Roman"/>
                <w:b/>
                <w:bCs/>
                <w:color w:val="000000"/>
                <w:sz w:val="24"/>
                <w:szCs w:val="24"/>
              </w:rPr>
            </w:pPr>
            <w:r>
              <w:rPr>
                <w:rFonts w:ascii="Times New Roman" w:hAnsi="Times New Roman"/>
                <w:b/>
                <w:bCs/>
                <w:sz w:val="24"/>
                <w:szCs w:val="24"/>
              </w:rPr>
              <w:lastRenderedPageBreak/>
              <w:t>Пенсии</w:t>
            </w:r>
          </w:p>
        </w:tc>
        <w:tc>
          <w:tcPr>
            <w:tcW w:w="8504" w:type="dxa"/>
            <w:shd w:val="clear" w:color="auto" w:fill="F2F2F2"/>
          </w:tcPr>
          <w:p w14:paraId="3B341BE6"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lastRenderedPageBreak/>
              <w:t>Содержание учебного материала</w:t>
            </w:r>
          </w:p>
        </w:tc>
        <w:tc>
          <w:tcPr>
            <w:tcW w:w="1985" w:type="dxa"/>
            <w:shd w:val="clear" w:color="auto" w:fill="F2F2F2"/>
          </w:tcPr>
          <w:p w14:paraId="591F1BD2" w14:textId="77777777" w:rsidR="004F5961" w:rsidRPr="00557D3B" w:rsidRDefault="004F5961" w:rsidP="004F5961">
            <w:pPr>
              <w:spacing w:after="0" w:line="240" w:lineRule="auto"/>
              <w:jc w:val="center"/>
              <w:rPr>
                <w:rFonts w:ascii="Times New Roman" w:hAnsi="Times New Roman"/>
                <w:b/>
                <w:bCs/>
                <w:sz w:val="24"/>
                <w:szCs w:val="24"/>
              </w:rPr>
            </w:pPr>
            <w:r w:rsidRPr="00557D3B">
              <w:rPr>
                <w:rFonts w:ascii="Times New Roman" w:hAnsi="Times New Roman"/>
                <w:b/>
                <w:bCs/>
                <w:sz w:val="24"/>
                <w:szCs w:val="24"/>
              </w:rPr>
              <w:t>2/1</w:t>
            </w:r>
          </w:p>
        </w:tc>
        <w:tc>
          <w:tcPr>
            <w:tcW w:w="1878" w:type="dxa"/>
            <w:gridSpan w:val="2"/>
            <w:vMerge w:val="restart"/>
            <w:shd w:val="clear" w:color="auto" w:fill="auto"/>
          </w:tcPr>
          <w:p w14:paraId="197B3C41"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27C351D9"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lastRenderedPageBreak/>
              <w:t>ОК 02,</w:t>
            </w:r>
          </w:p>
          <w:p w14:paraId="0B27A935"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0B9312A6"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243F2D38"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26B678B0"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4140CC62"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r w:rsidRPr="005D14BF">
              <w:rPr>
                <w:rFonts w:ascii="Times New Roman" w:hAnsi="Times New Roman"/>
                <w:sz w:val="24"/>
                <w:szCs w:val="24"/>
              </w:rPr>
              <w:t>.</w:t>
            </w:r>
          </w:p>
        </w:tc>
      </w:tr>
      <w:tr w:rsidR="004F5961" w:rsidRPr="005D14BF" w14:paraId="2B7279C3" w14:textId="77777777" w:rsidTr="00EC517F">
        <w:trPr>
          <w:trHeight w:val="244"/>
        </w:trPr>
        <w:tc>
          <w:tcPr>
            <w:tcW w:w="3227" w:type="dxa"/>
            <w:vMerge/>
            <w:shd w:val="clear" w:color="auto" w:fill="auto"/>
          </w:tcPr>
          <w:p w14:paraId="4F4464FE"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0DE33DF7"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b/>
                <w:bCs/>
                <w:sz w:val="24"/>
                <w:szCs w:val="24"/>
              </w:rPr>
              <w:t xml:space="preserve">21. </w:t>
            </w:r>
            <w:r w:rsidRPr="00035288">
              <w:rPr>
                <w:rFonts w:ascii="Times New Roman" w:hAnsi="Times New Roman"/>
                <w:b/>
                <w:bCs/>
                <w:sz w:val="24"/>
                <w:szCs w:val="24"/>
              </w:rPr>
              <w:t>Пенсия и пенсионные  накопления и личный бюджет</w:t>
            </w:r>
            <w:r>
              <w:rPr>
                <w:rFonts w:ascii="Times New Roman" w:hAnsi="Times New Roman"/>
                <w:b/>
                <w:bCs/>
                <w:sz w:val="24"/>
                <w:szCs w:val="24"/>
              </w:rPr>
              <w:t>.</w:t>
            </w:r>
            <w:r>
              <w:rPr>
                <w:rFonts w:ascii="Times New Roman" w:hAnsi="Times New Roman"/>
                <w:bCs/>
                <w:sz w:val="24"/>
                <w:szCs w:val="24"/>
              </w:rPr>
              <w:t xml:space="preserve"> Что  такое  пенсия. Как работает  государственная пенсионная система в РФ. Что такое  накопительная и страховая  пенсия. Что такое пенсионные фонды и как  они 1работают. Как  сформировать индивидуальный  пенсионный  капитал. Место пенсионных накоплений в личном бюджете  и личном финансовом  плане.</w:t>
            </w:r>
          </w:p>
        </w:tc>
        <w:tc>
          <w:tcPr>
            <w:tcW w:w="1985" w:type="dxa"/>
            <w:shd w:val="clear" w:color="auto" w:fill="FFFFFF"/>
          </w:tcPr>
          <w:p w14:paraId="61CCF077" w14:textId="77777777" w:rsidR="004F5961" w:rsidRPr="00035288" w:rsidRDefault="004F5961" w:rsidP="004F5961">
            <w:pPr>
              <w:spacing w:after="0" w:line="240" w:lineRule="auto"/>
              <w:jc w:val="center"/>
              <w:rPr>
                <w:rFonts w:ascii="Times New Roman" w:hAnsi="Times New Roman"/>
                <w:bCs/>
                <w:sz w:val="24"/>
                <w:szCs w:val="24"/>
              </w:rPr>
            </w:pPr>
            <w:r w:rsidRPr="00035288">
              <w:rPr>
                <w:rFonts w:ascii="Times New Roman" w:hAnsi="Times New Roman"/>
                <w:bCs/>
                <w:sz w:val="24"/>
                <w:szCs w:val="24"/>
              </w:rPr>
              <w:t>1</w:t>
            </w:r>
          </w:p>
        </w:tc>
        <w:tc>
          <w:tcPr>
            <w:tcW w:w="1878" w:type="dxa"/>
            <w:gridSpan w:val="2"/>
            <w:vMerge/>
            <w:shd w:val="clear" w:color="auto" w:fill="auto"/>
          </w:tcPr>
          <w:p w14:paraId="0E31E6DE"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50B88111" w14:textId="77777777" w:rsidTr="00EC517F">
        <w:trPr>
          <w:trHeight w:val="244"/>
        </w:trPr>
        <w:tc>
          <w:tcPr>
            <w:tcW w:w="3227" w:type="dxa"/>
            <w:vMerge/>
            <w:shd w:val="clear" w:color="auto" w:fill="auto"/>
          </w:tcPr>
          <w:p w14:paraId="61B600A2"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1E433C0B"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146328C6" w14:textId="77777777" w:rsidR="004F5961" w:rsidRPr="00035288" w:rsidRDefault="004F5961" w:rsidP="004F5961">
            <w:pPr>
              <w:spacing w:after="0" w:line="240" w:lineRule="auto"/>
              <w:jc w:val="center"/>
              <w:rPr>
                <w:rFonts w:ascii="Times New Roman" w:hAnsi="Times New Roman"/>
                <w:b/>
                <w:bCs/>
                <w:i/>
                <w:sz w:val="24"/>
                <w:szCs w:val="24"/>
              </w:rPr>
            </w:pPr>
            <w:r w:rsidRPr="00035288">
              <w:rPr>
                <w:rFonts w:ascii="Times New Roman" w:hAnsi="Times New Roman"/>
                <w:b/>
                <w:bCs/>
                <w:i/>
                <w:sz w:val="24"/>
                <w:szCs w:val="24"/>
              </w:rPr>
              <w:t>1</w:t>
            </w:r>
          </w:p>
        </w:tc>
        <w:tc>
          <w:tcPr>
            <w:tcW w:w="1878" w:type="dxa"/>
            <w:gridSpan w:val="2"/>
            <w:vMerge/>
            <w:shd w:val="clear" w:color="auto" w:fill="auto"/>
          </w:tcPr>
          <w:p w14:paraId="3B1FDEF0"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2D44FF3" w14:textId="77777777" w:rsidTr="00EC517F">
        <w:trPr>
          <w:trHeight w:val="244"/>
        </w:trPr>
        <w:tc>
          <w:tcPr>
            <w:tcW w:w="3227" w:type="dxa"/>
            <w:vMerge/>
            <w:shd w:val="clear" w:color="auto" w:fill="auto"/>
          </w:tcPr>
          <w:p w14:paraId="513C47E2"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109E99B9"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sz w:val="24"/>
                <w:szCs w:val="24"/>
              </w:rPr>
              <w:t xml:space="preserve">22. </w:t>
            </w:r>
            <w:r w:rsidRPr="007F1977">
              <w:rPr>
                <w:rFonts w:ascii="Times New Roman" w:hAnsi="Times New Roman"/>
                <w:i/>
                <w:sz w:val="24"/>
                <w:szCs w:val="24"/>
              </w:rPr>
              <w:t>Практическое занятие №</w:t>
            </w:r>
            <w:r>
              <w:rPr>
                <w:rFonts w:ascii="Times New Roman" w:hAnsi="Times New Roman"/>
                <w:i/>
                <w:sz w:val="24"/>
                <w:szCs w:val="24"/>
              </w:rPr>
              <w:t>7</w:t>
            </w:r>
            <w:r>
              <w:rPr>
                <w:rFonts w:ascii="Times New Roman" w:hAnsi="Times New Roman"/>
                <w:bCs/>
                <w:sz w:val="24"/>
                <w:szCs w:val="24"/>
              </w:rPr>
              <w:t>Расчет пенсионных накоплений</w:t>
            </w:r>
          </w:p>
        </w:tc>
        <w:tc>
          <w:tcPr>
            <w:tcW w:w="1985" w:type="dxa"/>
            <w:shd w:val="clear" w:color="auto" w:fill="FFFFFF"/>
          </w:tcPr>
          <w:p w14:paraId="2F7C01E9" w14:textId="77777777" w:rsidR="004F5961" w:rsidRPr="00035288" w:rsidRDefault="004F5961" w:rsidP="004F5961">
            <w:pPr>
              <w:spacing w:after="0" w:line="240" w:lineRule="auto"/>
              <w:jc w:val="center"/>
              <w:rPr>
                <w:rFonts w:ascii="Times New Roman" w:hAnsi="Times New Roman"/>
                <w:bCs/>
                <w:i/>
                <w:sz w:val="24"/>
                <w:szCs w:val="24"/>
              </w:rPr>
            </w:pPr>
            <w:r w:rsidRPr="00035288">
              <w:rPr>
                <w:rFonts w:ascii="Times New Roman" w:hAnsi="Times New Roman"/>
                <w:bCs/>
                <w:i/>
                <w:sz w:val="24"/>
                <w:szCs w:val="24"/>
              </w:rPr>
              <w:t>1</w:t>
            </w:r>
          </w:p>
        </w:tc>
        <w:tc>
          <w:tcPr>
            <w:tcW w:w="1878" w:type="dxa"/>
            <w:gridSpan w:val="2"/>
            <w:vMerge/>
            <w:shd w:val="clear" w:color="auto" w:fill="auto"/>
          </w:tcPr>
          <w:p w14:paraId="436207DC"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43505888" w14:textId="77777777" w:rsidTr="00EC517F">
        <w:trPr>
          <w:trHeight w:val="244"/>
        </w:trPr>
        <w:tc>
          <w:tcPr>
            <w:tcW w:w="3227" w:type="dxa"/>
            <w:vMerge/>
            <w:shd w:val="clear" w:color="auto" w:fill="auto"/>
          </w:tcPr>
          <w:p w14:paraId="460BECA0"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52819DAD"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2</w:t>
            </w:r>
          </w:p>
        </w:tc>
        <w:tc>
          <w:tcPr>
            <w:tcW w:w="1985" w:type="dxa"/>
            <w:shd w:val="clear" w:color="auto" w:fill="FFFFFF"/>
          </w:tcPr>
          <w:p w14:paraId="518AD0BC" w14:textId="77777777" w:rsidR="004F5961" w:rsidRPr="008F3C41" w:rsidRDefault="004F5961" w:rsidP="004F5961">
            <w:pPr>
              <w:spacing w:after="0" w:line="240" w:lineRule="auto"/>
              <w:jc w:val="center"/>
              <w:rPr>
                <w:rFonts w:ascii="Times New Roman" w:hAnsi="Times New Roman"/>
                <w:bCs/>
                <w:sz w:val="24"/>
                <w:szCs w:val="24"/>
              </w:rPr>
            </w:pPr>
          </w:p>
        </w:tc>
        <w:tc>
          <w:tcPr>
            <w:tcW w:w="1878" w:type="dxa"/>
            <w:gridSpan w:val="2"/>
            <w:vMerge/>
            <w:shd w:val="clear" w:color="auto" w:fill="auto"/>
          </w:tcPr>
          <w:p w14:paraId="5576A2CC"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38060AC7" w14:textId="77777777" w:rsidTr="00EC517F">
        <w:trPr>
          <w:trHeight w:val="244"/>
        </w:trPr>
        <w:tc>
          <w:tcPr>
            <w:tcW w:w="3227" w:type="dxa"/>
            <w:vMerge w:val="restart"/>
            <w:shd w:val="clear" w:color="auto" w:fill="auto"/>
          </w:tcPr>
          <w:p w14:paraId="7C612CDF" w14:textId="77777777" w:rsidR="004F5961" w:rsidRPr="00DE57C7" w:rsidRDefault="004F5961" w:rsidP="004F5961">
            <w:pPr>
              <w:spacing w:after="0" w:line="240" w:lineRule="auto"/>
              <w:jc w:val="both"/>
              <w:rPr>
                <w:rFonts w:ascii="Times New Roman" w:hAnsi="Times New Roman"/>
                <w:b/>
                <w:bCs/>
                <w:color w:val="000000"/>
                <w:sz w:val="24"/>
                <w:szCs w:val="24"/>
                <w:shd w:val="clear" w:color="auto" w:fill="FFFFFF"/>
              </w:rPr>
            </w:pPr>
            <w:r w:rsidRPr="00DE57C7">
              <w:rPr>
                <w:rFonts w:ascii="Times New Roman" w:hAnsi="Times New Roman"/>
                <w:b/>
                <w:bCs/>
                <w:color w:val="000000"/>
                <w:sz w:val="24"/>
                <w:szCs w:val="24"/>
                <w:shd w:val="clear" w:color="auto" w:fill="FFFFFF"/>
              </w:rPr>
              <w:t>Тема 2.</w:t>
            </w:r>
            <w:r>
              <w:rPr>
                <w:rFonts w:ascii="Times New Roman" w:hAnsi="Times New Roman"/>
                <w:b/>
                <w:bCs/>
                <w:color w:val="000000"/>
                <w:sz w:val="24"/>
                <w:szCs w:val="24"/>
                <w:shd w:val="clear" w:color="auto" w:fill="FFFFFF"/>
              </w:rPr>
              <w:t>8</w:t>
            </w:r>
            <w:r w:rsidRPr="00DE57C7">
              <w:rPr>
                <w:rFonts w:ascii="Times New Roman" w:hAnsi="Times New Roman"/>
                <w:b/>
                <w:bCs/>
                <w:color w:val="000000"/>
                <w:sz w:val="24"/>
                <w:szCs w:val="24"/>
                <w:shd w:val="clear" w:color="auto" w:fill="FFFFFF"/>
              </w:rPr>
              <w:t xml:space="preserve">. </w:t>
            </w:r>
            <w:r>
              <w:rPr>
                <w:rFonts w:ascii="Times New Roman" w:hAnsi="Times New Roman"/>
                <w:b/>
                <w:bCs/>
                <w:sz w:val="24"/>
                <w:szCs w:val="24"/>
              </w:rPr>
              <w:t xml:space="preserve"> Налоги</w:t>
            </w:r>
          </w:p>
          <w:p w14:paraId="3703748D"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2F2F2"/>
          </w:tcPr>
          <w:p w14:paraId="1A9B23B6"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4CB5B277" w14:textId="77777777" w:rsidR="004F5961" w:rsidRPr="00035288"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4</w:t>
            </w:r>
            <w:r w:rsidRPr="00035288">
              <w:rPr>
                <w:rFonts w:ascii="Times New Roman" w:hAnsi="Times New Roman"/>
                <w:b/>
                <w:bCs/>
                <w:sz w:val="24"/>
                <w:szCs w:val="24"/>
              </w:rPr>
              <w:t>/2</w:t>
            </w:r>
          </w:p>
        </w:tc>
        <w:tc>
          <w:tcPr>
            <w:tcW w:w="1878" w:type="dxa"/>
            <w:gridSpan w:val="2"/>
            <w:vMerge w:val="restart"/>
            <w:shd w:val="clear" w:color="auto" w:fill="auto"/>
          </w:tcPr>
          <w:p w14:paraId="718C65A8"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3224C37C"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476C43CA"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1F716AC3"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5D196E2A"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33A42B5B"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3C2023B1"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688CB1C5" w14:textId="77777777" w:rsidTr="00EC517F">
        <w:trPr>
          <w:trHeight w:val="244"/>
        </w:trPr>
        <w:tc>
          <w:tcPr>
            <w:tcW w:w="3227" w:type="dxa"/>
            <w:vMerge/>
            <w:shd w:val="clear" w:color="auto" w:fill="auto"/>
          </w:tcPr>
          <w:p w14:paraId="5AD84716"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62C0C2E"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bCs/>
                <w:sz w:val="24"/>
                <w:szCs w:val="24"/>
              </w:rPr>
              <w:t>23.</w:t>
            </w:r>
            <w:r w:rsidRPr="00035288">
              <w:rPr>
                <w:rFonts w:ascii="Times New Roman" w:hAnsi="Times New Roman"/>
                <w:b/>
                <w:bCs/>
                <w:sz w:val="24"/>
                <w:szCs w:val="24"/>
              </w:rPr>
              <w:t>Налоговая система</w:t>
            </w:r>
            <w:r>
              <w:rPr>
                <w:rFonts w:ascii="Times New Roman" w:hAnsi="Times New Roman"/>
                <w:b/>
                <w:bCs/>
                <w:sz w:val="24"/>
                <w:szCs w:val="24"/>
              </w:rPr>
              <w:t>.</w:t>
            </w:r>
            <w:r>
              <w:rPr>
                <w:rFonts w:ascii="Times New Roman" w:hAnsi="Times New Roman"/>
                <w:bCs/>
                <w:sz w:val="24"/>
                <w:szCs w:val="24"/>
              </w:rPr>
              <w:t xml:space="preserve"> Для чего платят  налоги. Как  работает налоговая система  в РФ. Пропорциональная, прогрессивная и регрессивная  налоговые  системы. Виды  налогов  для  физических  лиц. Как использовать  налоговые льготы  и налоговые вычеты.</w:t>
            </w:r>
          </w:p>
        </w:tc>
        <w:tc>
          <w:tcPr>
            <w:tcW w:w="1985" w:type="dxa"/>
            <w:shd w:val="clear" w:color="auto" w:fill="FFFFFF"/>
          </w:tcPr>
          <w:p w14:paraId="52DC1DD9"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78" w:type="dxa"/>
            <w:gridSpan w:val="2"/>
            <w:vMerge/>
            <w:shd w:val="clear" w:color="auto" w:fill="auto"/>
          </w:tcPr>
          <w:p w14:paraId="6171DF34"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42A8007B" w14:textId="77777777" w:rsidTr="00EC517F">
        <w:trPr>
          <w:trHeight w:val="244"/>
        </w:trPr>
        <w:tc>
          <w:tcPr>
            <w:tcW w:w="3227" w:type="dxa"/>
            <w:vMerge/>
            <w:shd w:val="clear" w:color="auto" w:fill="auto"/>
          </w:tcPr>
          <w:p w14:paraId="788CB146"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4879BB0C"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01099581" w14:textId="77777777" w:rsidR="004F5961" w:rsidRPr="00035288" w:rsidRDefault="004F5961" w:rsidP="004F5961">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1878" w:type="dxa"/>
            <w:gridSpan w:val="2"/>
            <w:vMerge/>
            <w:shd w:val="clear" w:color="auto" w:fill="auto"/>
          </w:tcPr>
          <w:p w14:paraId="67B916AE"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4B879F44" w14:textId="77777777" w:rsidTr="00EC517F">
        <w:trPr>
          <w:trHeight w:val="244"/>
        </w:trPr>
        <w:tc>
          <w:tcPr>
            <w:tcW w:w="3227" w:type="dxa"/>
            <w:vMerge/>
            <w:shd w:val="clear" w:color="auto" w:fill="auto"/>
          </w:tcPr>
          <w:p w14:paraId="422749DF"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7849CC05" w14:textId="77777777" w:rsidR="004F5961" w:rsidRPr="00035288" w:rsidRDefault="004F5961" w:rsidP="004F5961">
            <w:pPr>
              <w:spacing w:after="0" w:line="240" w:lineRule="auto"/>
              <w:jc w:val="both"/>
              <w:rPr>
                <w:rFonts w:ascii="Times New Roman" w:hAnsi="Times New Roman"/>
                <w:bCs/>
                <w:sz w:val="24"/>
                <w:szCs w:val="24"/>
              </w:rPr>
            </w:pPr>
            <w:r w:rsidRPr="00035288">
              <w:rPr>
                <w:rFonts w:ascii="Times New Roman" w:hAnsi="Times New Roman"/>
                <w:bCs/>
                <w:sz w:val="24"/>
                <w:szCs w:val="24"/>
              </w:rPr>
              <w:t xml:space="preserve">24. </w:t>
            </w:r>
            <w:r w:rsidRPr="007F1977">
              <w:rPr>
                <w:rFonts w:ascii="Times New Roman" w:hAnsi="Times New Roman"/>
                <w:bCs/>
                <w:i/>
                <w:sz w:val="24"/>
                <w:szCs w:val="24"/>
              </w:rPr>
              <w:t xml:space="preserve">Практическая  работа  № </w:t>
            </w:r>
            <w:r>
              <w:rPr>
                <w:rFonts w:ascii="Times New Roman" w:hAnsi="Times New Roman"/>
                <w:bCs/>
                <w:i/>
                <w:sz w:val="24"/>
                <w:szCs w:val="24"/>
              </w:rPr>
              <w:t>8</w:t>
            </w:r>
          </w:p>
          <w:p w14:paraId="4224DE1E" w14:textId="77777777" w:rsidR="004F5961" w:rsidRPr="005D14BF" w:rsidRDefault="004F5961" w:rsidP="004F5961">
            <w:pPr>
              <w:spacing w:after="0" w:line="240" w:lineRule="auto"/>
              <w:jc w:val="both"/>
              <w:rPr>
                <w:rFonts w:ascii="Times New Roman" w:hAnsi="Times New Roman"/>
                <w:b/>
                <w:bCs/>
                <w:sz w:val="24"/>
                <w:szCs w:val="24"/>
              </w:rPr>
            </w:pPr>
            <w:r>
              <w:rPr>
                <w:rFonts w:ascii="Times New Roman" w:hAnsi="Times New Roman"/>
                <w:bCs/>
                <w:sz w:val="24"/>
                <w:szCs w:val="24"/>
              </w:rPr>
              <w:t>Расчет социальных вычетов. Вычисление НДФЛ</w:t>
            </w:r>
          </w:p>
        </w:tc>
        <w:tc>
          <w:tcPr>
            <w:tcW w:w="1985" w:type="dxa"/>
            <w:shd w:val="clear" w:color="auto" w:fill="FFFFFF"/>
          </w:tcPr>
          <w:p w14:paraId="1B69F9F2" w14:textId="77777777" w:rsidR="004F5961" w:rsidRPr="00035288" w:rsidRDefault="004F5961" w:rsidP="004F5961">
            <w:pPr>
              <w:spacing w:after="0" w:line="240" w:lineRule="auto"/>
              <w:jc w:val="center"/>
              <w:rPr>
                <w:rFonts w:ascii="Times New Roman" w:hAnsi="Times New Roman"/>
                <w:bCs/>
                <w:i/>
                <w:sz w:val="24"/>
                <w:szCs w:val="24"/>
              </w:rPr>
            </w:pPr>
            <w:r w:rsidRPr="00035288">
              <w:rPr>
                <w:rFonts w:ascii="Times New Roman" w:hAnsi="Times New Roman"/>
                <w:bCs/>
                <w:i/>
                <w:sz w:val="24"/>
                <w:szCs w:val="24"/>
              </w:rPr>
              <w:t>2</w:t>
            </w:r>
          </w:p>
        </w:tc>
        <w:tc>
          <w:tcPr>
            <w:tcW w:w="1878" w:type="dxa"/>
            <w:gridSpan w:val="2"/>
            <w:vMerge/>
            <w:shd w:val="clear" w:color="auto" w:fill="auto"/>
          </w:tcPr>
          <w:p w14:paraId="4BA6729C"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ED8EA93" w14:textId="77777777" w:rsidTr="00EC517F">
        <w:trPr>
          <w:trHeight w:val="244"/>
        </w:trPr>
        <w:tc>
          <w:tcPr>
            <w:tcW w:w="3227" w:type="dxa"/>
            <w:vMerge/>
            <w:shd w:val="clear" w:color="auto" w:fill="auto"/>
          </w:tcPr>
          <w:p w14:paraId="2CF5D051"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6D457A61"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2</w:t>
            </w:r>
          </w:p>
        </w:tc>
        <w:tc>
          <w:tcPr>
            <w:tcW w:w="1985" w:type="dxa"/>
            <w:shd w:val="clear" w:color="auto" w:fill="FFFFFF"/>
          </w:tcPr>
          <w:p w14:paraId="1D74DBF8"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1878" w:type="dxa"/>
            <w:gridSpan w:val="2"/>
            <w:vMerge/>
            <w:shd w:val="clear" w:color="auto" w:fill="auto"/>
          </w:tcPr>
          <w:p w14:paraId="27276EF8"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3CEBA4C3" w14:textId="77777777" w:rsidTr="00EC517F">
        <w:trPr>
          <w:trHeight w:val="244"/>
        </w:trPr>
        <w:tc>
          <w:tcPr>
            <w:tcW w:w="3227" w:type="dxa"/>
            <w:vMerge w:val="restart"/>
            <w:shd w:val="clear" w:color="auto" w:fill="auto"/>
          </w:tcPr>
          <w:p w14:paraId="52ABD202" w14:textId="77777777" w:rsidR="004F5961" w:rsidRPr="005D14BF" w:rsidRDefault="004F5961" w:rsidP="004F5961">
            <w:pPr>
              <w:spacing w:after="0" w:line="240" w:lineRule="auto"/>
              <w:rPr>
                <w:rFonts w:ascii="Times New Roman" w:hAnsi="Times New Roman"/>
                <w:b/>
                <w:bCs/>
                <w:color w:val="000000"/>
                <w:sz w:val="24"/>
                <w:szCs w:val="24"/>
              </w:rPr>
            </w:pPr>
            <w:r w:rsidRPr="00DE57C7">
              <w:rPr>
                <w:rFonts w:ascii="Times New Roman" w:hAnsi="Times New Roman"/>
                <w:b/>
                <w:bCs/>
                <w:color w:val="000000"/>
                <w:sz w:val="24"/>
                <w:szCs w:val="24"/>
                <w:shd w:val="clear" w:color="auto" w:fill="FFFFFF"/>
              </w:rPr>
              <w:t>Тема 2.</w:t>
            </w:r>
            <w:r>
              <w:rPr>
                <w:rFonts w:ascii="Times New Roman" w:hAnsi="Times New Roman"/>
                <w:b/>
                <w:bCs/>
                <w:color w:val="000000"/>
                <w:sz w:val="24"/>
                <w:szCs w:val="24"/>
                <w:shd w:val="clear" w:color="auto" w:fill="FFFFFF"/>
              </w:rPr>
              <w:t>9</w:t>
            </w:r>
            <w:r w:rsidRPr="00DE57C7">
              <w:rPr>
                <w:rFonts w:ascii="Times New Roman" w:hAnsi="Times New Roman"/>
                <w:b/>
                <w:bCs/>
                <w:color w:val="000000"/>
                <w:sz w:val="24"/>
                <w:szCs w:val="24"/>
                <w:shd w:val="clear" w:color="auto" w:fill="FFFFFF"/>
              </w:rPr>
              <w:t xml:space="preserve">. </w:t>
            </w:r>
            <w:r>
              <w:rPr>
                <w:rFonts w:ascii="Times New Roman" w:hAnsi="Times New Roman"/>
                <w:b/>
                <w:bCs/>
                <w:sz w:val="24"/>
                <w:szCs w:val="24"/>
              </w:rPr>
              <w:t xml:space="preserve"> Защита  от мошеннических действий на финансовом рынке</w:t>
            </w:r>
          </w:p>
        </w:tc>
        <w:tc>
          <w:tcPr>
            <w:tcW w:w="8504" w:type="dxa"/>
            <w:shd w:val="clear" w:color="auto" w:fill="F2F2F2"/>
          </w:tcPr>
          <w:p w14:paraId="24A470F1"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538D9BB3" w14:textId="77777777" w:rsidR="004F5961" w:rsidRPr="00240EE1"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2</w:t>
            </w:r>
            <w:r w:rsidRPr="00240EE1">
              <w:rPr>
                <w:rFonts w:ascii="Times New Roman" w:hAnsi="Times New Roman"/>
                <w:b/>
                <w:bCs/>
                <w:sz w:val="24"/>
                <w:szCs w:val="24"/>
              </w:rPr>
              <w:t>/1</w:t>
            </w:r>
          </w:p>
        </w:tc>
        <w:tc>
          <w:tcPr>
            <w:tcW w:w="1878" w:type="dxa"/>
            <w:gridSpan w:val="2"/>
            <w:vMerge w:val="restart"/>
            <w:shd w:val="clear" w:color="auto" w:fill="auto"/>
          </w:tcPr>
          <w:p w14:paraId="7A9B0D2C"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29554773"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47A2C0FF"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49D2D5A5"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385B0112"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1644D91F"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6A4A3BF9"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r w:rsidRPr="005D14BF">
              <w:rPr>
                <w:rFonts w:ascii="Times New Roman" w:hAnsi="Times New Roman"/>
                <w:iCs/>
                <w:sz w:val="24"/>
                <w:szCs w:val="24"/>
              </w:rPr>
              <w:t>.</w:t>
            </w:r>
          </w:p>
        </w:tc>
      </w:tr>
      <w:tr w:rsidR="004F5961" w:rsidRPr="005D14BF" w14:paraId="0AD2AD0E" w14:textId="77777777" w:rsidTr="00EC517F">
        <w:trPr>
          <w:trHeight w:val="244"/>
        </w:trPr>
        <w:tc>
          <w:tcPr>
            <w:tcW w:w="3227" w:type="dxa"/>
            <w:vMerge/>
            <w:shd w:val="clear" w:color="auto" w:fill="auto"/>
          </w:tcPr>
          <w:p w14:paraId="371C967F"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5EC64ED1" w14:textId="77777777" w:rsidR="004F5961" w:rsidRPr="005D14BF" w:rsidRDefault="004F5961" w:rsidP="004F5961">
            <w:pPr>
              <w:spacing w:after="0" w:line="240" w:lineRule="auto"/>
              <w:jc w:val="both"/>
              <w:rPr>
                <w:rFonts w:ascii="Times New Roman" w:hAnsi="Times New Roman"/>
                <w:b/>
                <w:bCs/>
                <w:sz w:val="24"/>
                <w:szCs w:val="24"/>
              </w:rPr>
            </w:pPr>
            <w:r w:rsidRPr="00035288">
              <w:rPr>
                <w:rFonts w:ascii="Times New Roman" w:hAnsi="Times New Roman"/>
                <w:bCs/>
                <w:sz w:val="24"/>
                <w:szCs w:val="24"/>
              </w:rPr>
              <w:t>25.</w:t>
            </w:r>
            <w:r w:rsidRPr="00035288">
              <w:rPr>
                <w:rFonts w:ascii="Times New Roman" w:hAnsi="Times New Roman"/>
                <w:b/>
                <w:bCs/>
                <w:sz w:val="24"/>
                <w:szCs w:val="24"/>
              </w:rPr>
              <w:t>Виды  финансовых мошенничеств</w:t>
            </w:r>
            <w:r>
              <w:rPr>
                <w:rFonts w:ascii="Times New Roman" w:hAnsi="Times New Roman"/>
                <w:b/>
                <w:bCs/>
                <w:sz w:val="24"/>
                <w:szCs w:val="24"/>
              </w:rPr>
              <w:t>.</w:t>
            </w:r>
            <w:r>
              <w:rPr>
                <w:rFonts w:ascii="Times New Roman" w:hAnsi="Times New Roman"/>
                <w:bCs/>
                <w:sz w:val="24"/>
                <w:szCs w:val="24"/>
              </w:rPr>
              <w:t xml:space="preserve"> 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  Махинации с кредитами.  Мошенничества с инвестиционными  инструментами. Финансовые пирамиды.</w:t>
            </w:r>
          </w:p>
        </w:tc>
        <w:tc>
          <w:tcPr>
            <w:tcW w:w="1985" w:type="dxa"/>
            <w:shd w:val="clear" w:color="auto" w:fill="FFFFFF"/>
          </w:tcPr>
          <w:p w14:paraId="78CA891B"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78" w:type="dxa"/>
            <w:gridSpan w:val="2"/>
            <w:vMerge/>
            <w:shd w:val="clear" w:color="auto" w:fill="auto"/>
          </w:tcPr>
          <w:p w14:paraId="0CFAC134"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429880F3" w14:textId="77777777" w:rsidTr="00EC517F">
        <w:trPr>
          <w:trHeight w:val="244"/>
        </w:trPr>
        <w:tc>
          <w:tcPr>
            <w:tcW w:w="3227" w:type="dxa"/>
            <w:vMerge/>
            <w:shd w:val="clear" w:color="auto" w:fill="auto"/>
          </w:tcPr>
          <w:p w14:paraId="4F45984C"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BF08DE0"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В том числе практических занятий</w:t>
            </w:r>
          </w:p>
        </w:tc>
        <w:tc>
          <w:tcPr>
            <w:tcW w:w="1985" w:type="dxa"/>
            <w:shd w:val="clear" w:color="auto" w:fill="FFFFFF"/>
          </w:tcPr>
          <w:p w14:paraId="167FA44B" w14:textId="77777777" w:rsidR="004F5961" w:rsidRPr="00240EE1" w:rsidRDefault="004F5961" w:rsidP="004F5961">
            <w:pPr>
              <w:spacing w:after="0" w:line="240" w:lineRule="auto"/>
              <w:jc w:val="center"/>
              <w:rPr>
                <w:rFonts w:ascii="Times New Roman" w:hAnsi="Times New Roman"/>
                <w:b/>
                <w:bCs/>
                <w:i/>
                <w:sz w:val="24"/>
                <w:szCs w:val="24"/>
              </w:rPr>
            </w:pPr>
            <w:r w:rsidRPr="00240EE1">
              <w:rPr>
                <w:rFonts w:ascii="Times New Roman" w:hAnsi="Times New Roman"/>
                <w:b/>
                <w:bCs/>
                <w:i/>
                <w:sz w:val="24"/>
                <w:szCs w:val="24"/>
              </w:rPr>
              <w:t>1</w:t>
            </w:r>
          </w:p>
        </w:tc>
        <w:tc>
          <w:tcPr>
            <w:tcW w:w="1878" w:type="dxa"/>
            <w:gridSpan w:val="2"/>
            <w:vMerge/>
            <w:shd w:val="clear" w:color="auto" w:fill="auto"/>
          </w:tcPr>
          <w:p w14:paraId="39CE8386"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1F5B58D0" w14:textId="77777777" w:rsidTr="00EC517F">
        <w:trPr>
          <w:trHeight w:val="244"/>
        </w:trPr>
        <w:tc>
          <w:tcPr>
            <w:tcW w:w="3227" w:type="dxa"/>
            <w:vMerge/>
            <w:shd w:val="clear" w:color="auto" w:fill="auto"/>
          </w:tcPr>
          <w:p w14:paraId="6F97B8E0"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2A9C57F9" w14:textId="77777777" w:rsidR="004F5961" w:rsidRPr="00557D3B" w:rsidRDefault="004F5961" w:rsidP="004F5961">
            <w:pPr>
              <w:spacing w:after="0" w:line="240" w:lineRule="auto"/>
              <w:jc w:val="both"/>
              <w:rPr>
                <w:rFonts w:ascii="Times New Roman" w:hAnsi="Times New Roman"/>
                <w:bCs/>
                <w:sz w:val="24"/>
                <w:szCs w:val="24"/>
              </w:rPr>
            </w:pPr>
            <w:r w:rsidRPr="00557D3B">
              <w:rPr>
                <w:rFonts w:ascii="Times New Roman" w:hAnsi="Times New Roman"/>
                <w:bCs/>
                <w:sz w:val="24"/>
                <w:szCs w:val="24"/>
              </w:rPr>
              <w:t>26.</w:t>
            </w:r>
            <w:r w:rsidRPr="007F1977">
              <w:rPr>
                <w:rFonts w:ascii="Times New Roman" w:hAnsi="Times New Roman"/>
                <w:bCs/>
                <w:i/>
                <w:sz w:val="24"/>
                <w:szCs w:val="24"/>
              </w:rPr>
              <w:t>Практическая  работа №</w:t>
            </w:r>
            <w:r>
              <w:rPr>
                <w:rFonts w:ascii="Times New Roman" w:hAnsi="Times New Roman"/>
                <w:bCs/>
                <w:i/>
                <w:sz w:val="24"/>
                <w:szCs w:val="24"/>
              </w:rPr>
              <w:t>9</w:t>
            </w:r>
          </w:p>
          <w:p w14:paraId="4AE7A2D4" w14:textId="77777777" w:rsidR="004F5961" w:rsidRPr="005D14BF" w:rsidRDefault="004F5961" w:rsidP="004F5961">
            <w:pPr>
              <w:spacing w:after="0" w:line="240" w:lineRule="auto"/>
              <w:jc w:val="both"/>
              <w:rPr>
                <w:rFonts w:ascii="Times New Roman" w:hAnsi="Times New Roman"/>
                <w:b/>
                <w:bCs/>
                <w:sz w:val="24"/>
                <w:szCs w:val="24"/>
              </w:rPr>
            </w:pPr>
            <w:r w:rsidRPr="00557D3B">
              <w:rPr>
                <w:rFonts w:ascii="Times New Roman" w:hAnsi="Times New Roman"/>
                <w:bCs/>
                <w:sz w:val="24"/>
                <w:szCs w:val="24"/>
              </w:rPr>
              <w:t>Кейс «Как распознать  мошенничество».</w:t>
            </w:r>
          </w:p>
        </w:tc>
        <w:tc>
          <w:tcPr>
            <w:tcW w:w="1985" w:type="dxa"/>
            <w:shd w:val="clear" w:color="auto" w:fill="FFFFFF"/>
          </w:tcPr>
          <w:p w14:paraId="335E81C6" w14:textId="77777777" w:rsidR="004F5961" w:rsidRPr="00240EE1" w:rsidRDefault="004F5961" w:rsidP="004F5961">
            <w:pPr>
              <w:spacing w:after="0" w:line="240" w:lineRule="auto"/>
              <w:jc w:val="center"/>
              <w:rPr>
                <w:rFonts w:ascii="Times New Roman" w:hAnsi="Times New Roman"/>
                <w:bCs/>
                <w:i/>
                <w:sz w:val="24"/>
                <w:szCs w:val="24"/>
              </w:rPr>
            </w:pPr>
            <w:r w:rsidRPr="00240EE1">
              <w:rPr>
                <w:rFonts w:ascii="Times New Roman" w:hAnsi="Times New Roman"/>
                <w:bCs/>
                <w:i/>
                <w:sz w:val="24"/>
                <w:szCs w:val="24"/>
              </w:rPr>
              <w:t>1</w:t>
            </w:r>
          </w:p>
        </w:tc>
        <w:tc>
          <w:tcPr>
            <w:tcW w:w="1878" w:type="dxa"/>
            <w:gridSpan w:val="2"/>
            <w:vMerge/>
            <w:shd w:val="clear" w:color="auto" w:fill="auto"/>
          </w:tcPr>
          <w:p w14:paraId="4BA54BD7"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1CC50E39" w14:textId="77777777" w:rsidTr="00EC517F">
        <w:trPr>
          <w:trHeight w:val="244"/>
        </w:trPr>
        <w:tc>
          <w:tcPr>
            <w:tcW w:w="3227" w:type="dxa"/>
            <w:vMerge/>
            <w:shd w:val="clear" w:color="auto" w:fill="auto"/>
          </w:tcPr>
          <w:p w14:paraId="0E6AF803"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38B93367"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t>2</w:t>
            </w:r>
          </w:p>
        </w:tc>
        <w:tc>
          <w:tcPr>
            <w:tcW w:w="1985" w:type="dxa"/>
            <w:shd w:val="clear" w:color="auto" w:fill="FFFFFF"/>
          </w:tcPr>
          <w:p w14:paraId="33F5C59E" w14:textId="77777777" w:rsidR="004F5961" w:rsidRPr="008F3C41" w:rsidRDefault="004F5961" w:rsidP="004F5961">
            <w:pPr>
              <w:spacing w:after="0" w:line="240" w:lineRule="auto"/>
              <w:jc w:val="center"/>
              <w:rPr>
                <w:rFonts w:ascii="Times New Roman" w:hAnsi="Times New Roman"/>
                <w:bCs/>
                <w:sz w:val="24"/>
                <w:szCs w:val="24"/>
              </w:rPr>
            </w:pPr>
          </w:p>
        </w:tc>
        <w:tc>
          <w:tcPr>
            <w:tcW w:w="1878" w:type="dxa"/>
            <w:gridSpan w:val="2"/>
            <w:vMerge/>
            <w:shd w:val="clear" w:color="auto" w:fill="auto"/>
          </w:tcPr>
          <w:p w14:paraId="76AB1802"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2117DF0C" w14:textId="77777777" w:rsidTr="00EC517F">
        <w:trPr>
          <w:trHeight w:val="244"/>
        </w:trPr>
        <w:tc>
          <w:tcPr>
            <w:tcW w:w="3227" w:type="dxa"/>
            <w:vMerge w:val="restart"/>
            <w:shd w:val="clear" w:color="auto" w:fill="auto"/>
          </w:tcPr>
          <w:p w14:paraId="4EBF602C" w14:textId="77777777" w:rsidR="004F5961" w:rsidRPr="005D14BF" w:rsidRDefault="004F5961" w:rsidP="004F5961">
            <w:pPr>
              <w:spacing w:after="0" w:line="240" w:lineRule="auto"/>
              <w:rPr>
                <w:rFonts w:ascii="Times New Roman" w:hAnsi="Times New Roman"/>
                <w:b/>
                <w:bCs/>
                <w:color w:val="000000"/>
                <w:sz w:val="24"/>
                <w:szCs w:val="24"/>
              </w:rPr>
            </w:pPr>
            <w:r w:rsidRPr="00DE57C7">
              <w:rPr>
                <w:rFonts w:ascii="Times New Roman" w:hAnsi="Times New Roman"/>
                <w:b/>
                <w:bCs/>
                <w:color w:val="000000"/>
                <w:sz w:val="24"/>
                <w:szCs w:val="24"/>
                <w:shd w:val="clear" w:color="auto" w:fill="FFFFFF"/>
              </w:rPr>
              <w:t>Тема 2.</w:t>
            </w:r>
            <w:r>
              <w:rPr>
                <w:rFonts w:ascii="Times New Roman" w:hAnsi="Times New Roman"/>
                <w:b/>
                <w:bCs/>
                <w:color w:val="000000"/>
                <w:sz w:val="24"/>
                <w:szCs w:val="24"/>
                <w:shd w:val="clear" w:color="auto" w:fill="FFFFFF"/>
              </w:rPr>
              <w:t>10</w:t>
            </w:r>
            <w:r w:rsidRPr="00DE57C7">
              <w:rPr>
                <w:rFonts w:ascii="Times New Roman" w:hAnsi="Times New Roman"/>
                <w:b/>
                <w:bCs/>
                <w:color w:val="000000"/>
                <w:sz w:val="24"/>
                <w:szCs w:val="24"/>
                <w:shd w:val="clear" w:color="auto" w:fill="FFFFFF"/>
              </w:rPr>
              <w:t xml:space="preserve">. </w:t>
            </w:r>
            <w:r>
              <w:rPr>
                <w:rFonts w:ascii="Times New Roman" w:hAnsi="Times New Roman"/>
                <w:b/>
                <w:bCs/>
                <w:sz w:val="24"/>
                <w:szCs w:val="24"/>
              </w:rPr>
              <w:t xml:space="preserve">  Обобщающие занятие по разделам 1 ,2</w:t>
            </w:r>
          </w:p>
        </w:tc>
        <w:tc>
          <w:tcPr>
            <w:tcW w:w="8504" w:type="dxa"/>
            <w:shd w:val="clear" w:color="auto" w:fill="F2F2F2"/>
          </w:tcPr>
          <w:p w14:paraId="1ED94C0E" w14:textId="77777777" w:rsidR="004F5961" w:rsidRPr="005D14BF" w:rsidRDefault="004F5961" w:rsidP="004F5961">
            <w:pPr>
              <w:spacing w:after="0" w:line="240" w:lineRule="auto"/>
              <w:jc w:val="both"/>
              <w:rPr>
                <w:rFonts w:ascii="Times New Roman" w:hAnsi="Times New Roman"/>
                <w:b/>
                <w:bCs/>
                <w:sz w:val="24"/>
                <w:szCs w:val="24"/>
              </w:rPr>
            </w:pPr>
            <w:r w:rsidRPr="005D14BF">
              <w:rPr>
                <w:rFonts w:ascii="Times New Roman" w:hAnsi="Times New Roman"/>
                <w:b/>
                <w:bCs/>
                <w:sz w:val="24"/>
                <w:szCs w:val="24"/>
              </w:rPr>
              <w:t>Содержание учебного материала</w:t>
            </w:r>
          </w:p>
        </w:tc>
        <w:tc>
          <w:tcPr>
            <w:tcW w:w="1985" w:type="dxa"/>
            <w:shd w:val="clear" w:color="auto" w:fill="F2F2F2"/>
          </w:tcPr>
          <w:p w14:paraId="11478749" w14:textId="77777777" w:rsidR="004F5961" w:rsidRPr="00035288" w:rsidRDefault="004F5961" w:rsidP="004F5961">
            <w:pPr>
              <w:spacing w:after="0" w:line="240" w:lineRule="auto"/>
              <w:jc w:val="center"/>
              <w:rPr>
                <w:rFonts w:ascii="Times New Roman" w:hAnsi="Times New Roman"/>
                <w:b/>
                <w:bCs/>
                <w:sz w:val="24"/>
                <w:szCs w:val="24"/>
              </w:rPr>
            </w:pPr>
            <w:r>
              <w:rPr>
                <w:rFonts w:ascii="Times New Roman" w:hAnsi="Times New Roman"/>
                <w:b/>
                <w:bCs/>
                <w:sz w:val="24"/>
                <w:szCs w:val="24"/>
              </w:rPr>
              <w:t>1</w:t>
            </w:r>
            <w:r w:rsidRPr="00035288">
              <w:rPr>
                <w:rFonts w:ascii="Times New Roman" w:hAnsi="Times New Roman"/>
                <w:b/>
                <w:bCs/>
                <w:sz w:val="24"/>
                <w:szCs w:val="24"/>
              </w:rPr>
              <w:t>/</w:t>
            </w:r>
            <w:r>
              <w:rPr>
                <w:rFonts w:ascii="Times New Roman" w:hAnsi="Times New Roman"/>
                <w:b/>
                <w:bCs/>
                <w:sz w:val="24"/>
                <w:szCs w:val="24"/>
              </w:rPr>
              <w:t>0</w:t>
            </w:r>
          </w:p>
        </w:tc>
        <w:tc>
          <w:tcPr>
            <w:tcW w:w="1878" w:type="dxa"/>
            <w:gridSpan w:val="2"/>
            <w:vMerge w:val="restart"/>
            <w:shd w:val="clear" w:color="auto" w:fill="auto"/>
          </w:tcPr>
          <w:p w14:paraId="001DB8F7"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01,</w:t>
            </w:r>
          </w:p>
          <w:p w14:paraId="0F4D8D1D"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02,</w:t>
            </w:r>
          </w:p>
          <w:p w14:paraId="2D2B398D"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w:t>
            </w:r>
            <w:r>
              <w:rPr>
                <w:rFonts w:ascii="Times New Roman" w:hAnsi="Times New Roman"/>
                <w:position w:val="-1"/>
                <w:sz w:val="24"/>
                <w:szCs w:val="24"/>
              </w:rPr>
              <w:t>3</w:t>
            </w:r>
            <w:r w:rsidRPr="00C7498D">
              <w:rPr>
                <w:rFonts w:ascii="Times New Roman" w:hAnsi="Times New Roman"/>
                <w:position w:val="-1"/>
                <w:sz w:val="24"/>
                <w:szCs w:val="24"/>
              </w:rPr>
              <w:t>,</w:t>
            </w:r>
          </w:p>
          <w:p w14:paraId="6E4B97EA"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04,</w:t>
            </w:r>
          </w:p>
          <w:p w14:paraId="650FD92D" w14:textId="77777777" w:rsidR="004F5961"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09,</w:t>
            </w:r>
          </w:p>
          <w:p w14:paraId="2C0B8637" w14:textId="77777777" w:rsidR="004F5961" w:rsidRPr="00C7498D" w:rsidRDefault="004F5961" w:rsidP="004F5961">
            <w:pPr>
              <w:suppressAutoHyphens/>
              <w:spacing w:after="0" w:line="240" w:lineRule="auto"/>
              <w:ind w:left="2" w:hangingChars="1" w:hanging="2"/>
              <w:jc w:val="center"/>
              <w:outlineLvl w:val="0"/>
              <w:rPr>
                <w:rFonts w:ascii="Times New Roman" w:hAnsi="Times New Roman"/>
                <w:position w:val="-1"/>
                <w:sz w:val="24"/>
                <w:szCs w:val="24"/>
              </w:rPr>
            </w:pPr>
            <w:r w:rsidRPr="00C7498D">
              <w:rPr>
                <w:rFonts w:ascii="Times New Roman" w:hAnsi="Times New Roman"/>
                <w:position w:val="-1"/>
                <w:sz w:val="24"/>
                <w:szCs w:val="24"/>
              </w:rPr>
              <w:t>ОК 11.</w:t>
            </w:r>
          </w:p>
          <w:p w14:paraId="5128B0EA" w14:textId="77777777" w:rsidR="004F5961" w:rsidRPr="005D14BF" w:rsidRDefault="004F5961" w:rsidP="004F5961">
            <w:pPr>
              <w:suppressAutoHyphens/>
              <w:spacing w:after="0" w:line="240" w:lineRule="auto"/>
              <w:jc w:val="center"/>
              <w:rPr>
                <w:rFonts w:ascii="Times New Roman" w:hAnsi="Times New Roman"/>
                <w:sz w:val="24"/>
                <w:szCs w:val="28"/>
              </w:rPr>
            </w:pPr>
            <w:r w:rsidRPr="00C7498D">
              <w:rPr>
                <w:rFonts w:ascii="Times New Roman" w:hAnsi="Times New Roman"/>
                <w:position w:val="-1"/>
                <w:sz w:val="24"/>
                <w:szCs w:val="24"/>
              </w:rPr>
              <w:t>ПК 1.1</w:t>
            </w:r>
          </w:p>
        </w:tc>
      </w:tr>
      <w:tr w:rsidR="004F5961" w:rsidRPr="005D14BF" w14:paraId="34058EA9" w14:textId="77777777" w:rsidTr="00EC517F">
        <w:trPr>
          <w:trHeight w:val="244"/>
        </w:trPr>
        <w:tc>
          <w:tcPr>
            <w:tcW w:w="3227" w:type="dxa"/>
            <w:vMerge/>
            <w:shd w:val="clear" w:color="auto" w:fill="auto"/>
          </w:tcPr>
          <w:p w14:paraId="2BD48143"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126FC022" w14:textId="77777777" w:rsidR="004F5961" w:rsidRDefault="004F5961" w:rsidP="004F5961">
            <w:pPr>
              <w:spacing w:after="0" w:line="240" w:lineRule="auto"/>
              <w:jc w:val="both"/>
              <w:rPr>
                <w:rFonts w:ascii="Times New Roman" w:hAnsi="Times New Roman"/>
                <w:b/>
                <w:bCs/>
                <w:sz w:val="24"/>
                <w:szCs w:val="24"/>
              </w:rPr>
            </w:pPr>
            <w:r>
              <w:rPr>
                <w:rFonts w:ascii="Times New Roman" w:hAnsi="Times New Roman"/>
                <w:b/>
                <w:bCs/>
                <w:sz w:val="24"/>
                <w:szCs w:val="24"/>
              </w:rPr>
              <w:t>Контрольная работа</w:t>
            </w:r>
          </w:p>
        </w:tc>
        <w:tc>
          <w:tcPr>
            <w:tcW w:w="1985" w:type="dxa"/>
            <w:shd w:val="clear" w:color="auto" w:fill="FFFFFF"/>
          </w:tcPr>
          <w:p w14:paraId="642A9531" w14:textId="77777777" w:rsidR="004F5961" w:rsidRPr="008F3C41" w:rsidRDefault="004F5961" w:rsidP="004F596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78" w:type="dxa"/>
            <w:gridSpan w:val="2"/>
            <w:vMerge/>
            <w:shd w:val="clear" w:color="auto" w:fill="auto"/>
          </w:tcPr>
          <w:p w14:paraId="50AA6585" w14:textId="77777777" w:rsidR="004F5961" w:rsidRPr="005D14BF" w:rsidRDefault="004F5961" w:rsidP="004F5961">
            <w:pPr>
              <w:suppressAutoHyphens/>
              <w:spacing w:after="0" w:line="240" w:lineRule="auto"/>
              <w:jc w:val="center"/>
              <w:rPr>
                <w:rFonts w:ascii="Times New Roman" w:hAnsi="Times New Roman"/>
                <w:sz w:val="24"/>
                <w:szCs w:val="28"/>
              </w:rPr>
            </w:pPr>
          </w:p>
        </w:tc>
      </w:tr>
      <w:tr w:rsidR="004F5961" w:rsidRPr="005D14BF" w14:paraId="373B812F" w14:textId="77777777" w:rsidTr="00EC517F">
        <w:trPr>
          <w:trHeight w:val="244"/>
        </w:trPr>
        <w:tc>
          <w:tcPr>
            <w:tcW w:w="3227" w:type="dxa"/>
            <w:shd w:val="clear" w:color="auto" w:fill="auto"/>
          </w:tcPr>
          <w:p w14:paraId="543EC016" w14:textId="77777777" w:rsidR="004F5961" w:rsidRPr="005D14BF" w:rsidRDefault="004F5961" w:rsidP="004F5961">
            <w:pPr>
              <w:spacing w:after="0" w:line="240" w:lineRule="auto"/>
              <w:rPr>
                <w:rFonts w:ascii="Times New Roman" w:hAnsi="Times New Roman"/>
                <w:b/>
                <w:bCs/>
                <w:color w:val="000000"/>
                <w:sz w:val="24"/>
                <w:szCs w:val="24"/>
              </w:rPr>
            </w:pPr>
          </w:p>
        </w:tc>
        <w:tc>
          <w:tcPr>
            <w:tcW w:w="8504" w:type="dxa"/>
            <w:shd w:val="clear" w:color="auto" w:fill="FFFFFF"/>
          </w:tcPr>
          <w:p w14:paraId="065BEBE7" w14:textId="77777777" w:rsidR="004F5961" w:rsidRDefault="004F5961" w:rsidP="004F5961">
            <w:pPr>
              <w:spacing w:after="0" w:line="240" w:lineRule="auto"/>
              <w:jc w:val="both"/>
              <w:rPr>
                <w:rFonts w:ascii="Times New Roman" w:hAnsi="Times New Roman"/>
                <w:b/>
                <w:bCs/>
                <w:sz w:val="24"/>
                <w:szCs w:val="24"/>
              </w:rPr>
            </w:pPr>
            <w:r>
              <w:rPr>
                <w:rFonts w:ascii="Times New Roman" w:hAnsi="Times New Roman"/>
                <w:b/>
                <w:bCs/>
                <w:sz w:val="24"/>
                <w:szCs w:val="24"/>
              </w:rPr>
              <w:t>ИТОГО</w:t>
            </w:r>
          </w:p>
        </w:tc>
        <w:tc>
          <w:tcPr>
            <w:tcW w:w="1985" w:type="dxa"/>
            <w:shd w:val="clear" w:color="auto" w:fill="FFFFFF"/>
          </w:tcPr>
          <w:p w14:paraId="0F75C394" w14:textId="77777777" w:rsidR="004F5961" w:rsidRPr="004C736F" w:rsidRDefault="004F5961" w:rsidP="004F5961">
            <w:pPr>
              <w:spacing w:after="0" w:line="240" w:lineRule="auto"/>
              <w:jc w:val="center"/>
              <w:rPr>
                <w:rFonts w:ascii="Times New Roman" w:hAnsi="Times New Roman"/>
                <w:b/>
                <w:bCs/>
                <w:sz w:val="24"/>
                <w:szCs w:val="24"/>
              </w:rPr>
            </w:pPr>
            <w:r w:rsidRPr="004C736F">
              <w:rPr>
                <w:rFonts w:ascii="Times New Roman" w:hAnsi="Times New Roman"/>
                <w:b/>
                <w:bCs/>
                <w:sz w:val="24"/>
                <w:szCs w:val="24"/>
              </w:rPr>
              <w:t>36/15</w:t>
            </w:r>
          </w:p>
        </w:tc>
        <w:tc>
          <w:tcPr>
            <w:tcW w:w="1878" w:type="dxa"/>
            <w:gridSpan w:val="2"/>
            <w:shd w:val="clear" w:color="auto" w:fill="auto"/>
          </w:tcPr>
          <w:p w14:paraId="33DCC342" w14:textId="77777777" w:rsidR="004F5961" w:rsidRPr="005D14BF" w:rsidRDefault="004F5961" w:rsidP="004F5961">
            <w:pPr>
              <w:suppressAutoHyphens/>
              <w:spacing w:after="0" w:line="240" w:lineRule="auto"/>
              <w:jc w:val="center"/>
              <w:rPr>
                <w:rFonts w:ascii="Times New Roman" w:hAnsi="Times New Roman"/>
                <w:sz w:val="24"/>
                <w:szCs w:val="28"/>
              </w:rPr>
            </w:pPr>
          </w:p>
        </w:tc>
      </w:tr>
    </w:tbl>
    <w:p w14:paraId="00D7C97C" w14:textId="77777777" w:rsidR="004F5961" w:rsidRDefault="004F5961" w:rsidP="00EC517F">
      <w:pPr>
        <w:suppressAutoHyphens/>
        <w:ind w:left="2" w:hangingChars="1" w:hanging="2"/>
        <w:jc w:val="center"/>
        <w:outlineLvl w:val="0"/>
        <w:rPr>
          <w:rFonts w:ascii="Times New Roman" w:hAnsi="Times New Roman"/>
          <w:b/>
          <w:position w:val="-1"/>
          <w:sz w:val="24"/>
          <w:szCs w:val="24"/>
        </w:rPr>
        <w:sectPr w:rsidR="004F5961" w:rsidSect="00EC517F">
          <w:footerReference w:type="default" r:id="rId203"/>
          <w:pgSz w:w="16840" w:h="11907" w:orient="landscape"/>
          <w:pgMar w:top="851" w:right="1134" w:bottom="851" w:left="992" w:header="709" w:footer="709" w:gutter="0"/>
          <w:cols w:space="720"/>
        </w:sectPr>
      </w:pPr>
    </w:p>
    <w:p w14:paraId="7159529D" w14:textId="77777777" w:rsidR="00EC517F" w:rsidRPr="00C7498D" w:rsidRDefault="00EC517F" w:rsidP="00EC517F">
      <w:pPr>
        <w:suppressAutoHyphens/>
        <w:ind w:left="2" w:hangingChars="1" w:hanging="2"/>
        <w:jc w:val="center"/>
        <w:outlineLvl w:val="0"/>
        <w:rPr>
          <w:rFonts w:ascii="Times New Roman" w:hAnsi="Times New Roman"/>
          <w:b/>
          <w:position w:val="-1"/>
          <w:sz w:val="24"/>
          <w:szCs w:val="24"/>
        </w:rPr>
      </w:pPr>
      <w:r w:rsidRPr="00C7498D">
        <w:rPr>
          <w:rFonts w:ascii="Times New Roman" w:hAnsi="Times New Roman"/>
          <w:b/>
          <w:position w:val="-1"/>
          <w:sz w:val="24"/>
          <w:szCs w:val="24"/>
        </w:rPr>
        <w:lastRenderedPageBreak/>
        <w:t>3. УСЛОВИЯ РЕАЛИЗАЦИИ ПРОГРАММЫ УЧЕБНОЙ ДИСЦИПЛИНЫ</w:t>
      </w:r>
    </w:p>
    <w:p w14:paraId="0AC35690" w14:textId="77777777" w:rsidR="00EC517F" w:rsidRPr="00C7498D" w:rsidRDefault="00EC517F" w:rsidP="00EC517F">
      <w:pPr>
        <w:tabs>
          <w:tab w:val="left" w:pos="709"/>
        </w:tabs>
        <w:suppressAutoHyphens/>
        <w:ind w:left="-2" w:firstLineChars="296" w:firstLine="713"/>
        <w:jc w:val="both"/>
        <w:outlineLvl w:val="0"/>
        <w:rPr>
          <w:rFonts w:ascii="Times New Roman" w:hAnsi="Times New Roman"/>
          <w:position w:val="-1"/>
          <w:sz w:val="24"/>
          <w:szCs w:val="24"/>
        </w:rPr>
      </w:pPr>
      <w:r w:rsidRPr="00C7498D">
        <w:rPr>
          <w:rFonts w:ascii="Times New Roman" w:hAnsi="Times New Roman"/>
          <w:b/>
          <w:position w:val="-1"/>
          <w:sz w:val="24"/>
          <w:szCs w:val="24"/>
        </w:rPr>
        <w:t>3.1. Для реализации программы учебной дисциплины должны быть предусмотрены следующие специальные помещения</w:t>
      </w:r>
      <w:r w:rsidRPr="00C7498D">
        <w:rPr>
          <w:rFonts w:ascii="Times New Roman" w:hAnsi="Times New Roman"/>
          <w:position w:val="-1"/>
          <w:sz w:val="24"/>
          <w:szCs w:val="24"/>
        </w:rPr>
        <w:t>:</w:t>
      </w:r>
    </w:p>
    <w:p w14:paraId="02DC8531" w14:textId="77777777" w:rsidR="00EC517F" w:rsidRPr="00C7498D" w:rsidRDefault="00EC517F" w:rsidP="00EC517F">
      <w:pPr>
        <w:tabs>
          <w:tab w:val="left" w:pos="709"/>
        </w:tabs>
        <w:suppressAutoHyphens/>
        <w:ind w:left="-2" w:firstLineChars="296" w:firstLine="710"/>
        <w:jc w:val="both"/>
        <w:outlineLvl w:val="0"/>
        <w:rPr>
          <w:rFonts w:ascii="Times New Roman" w:hAnsi="Times New Roman"/>
          <w:position w:val="-1"/>
          <w:sz w:val="24"/>
          <w:szCs w:val="24"/>
        </w:rPr>
      </w:pPr>
      <w:r w:rsidRPr="00C7498D">
        <w:rPr>
          <w:rFonts w:ascii="Times New Roman" w:hAnsi="Times New Roman"/>
          <w:position w:val="-1"/>
          <w:sz w:val="24"/>
          <w:szCs w:val="24"/>
        </w:rPr>
        <w:t>Кабинет «социально-гуманитарных дисциплин» оснащенный оборудованием: стол и стул преподавателя, доска, кафедра, столы и стулья обучающихся, техническими средствами обучения: персональный компьютер, мультимедийное оборудование.</w:t>
      </w:r>
    </w:p>
    <w:p w14:paraId="60EE6916" w14:textId="77777777" w:rsidR="00EC517F" w:rsidRPr="00C7498D" w:rsidRDefault="00EC517F" w:rsidP="00EC517F">
      <w:pPr>
        <w:tabs>
          <w:tab w:val="left" w:pos="709"/>
        </w:tabs>
        <w:suppressAutoHyphens/>
        <w:ind w:left="-2" w:firstLineChars="296" w:firstLine="713"/>
        <w:jc w:val="both"/>
        <w:outlineLvl w:val="0"/>
        <w:rPr>
          <w:rFonts w:ascii="Times New Roman" w:hAnsi="Times New Roman"/>
          <w:b/>
          <w:position w:val="-1"/>
          <w:sz w:val="24"/>
          <w:szCs w:val="24"/>
        </w:rPr>
      </w:pPr>
      <w:r w:rsidRPr="00C7498D">
        <w:rPr>
          <w:rFonts w:ascii="Times New Roman" w:hAnsi="Times New Roman"/>
          <w:b/>
          <w:position w:val="-1"/>
          <w:sz w:val="24"/>
          <w:szCs w:val="24"/>
        </w:rPr>
        <w:t xml:space="preserve"> 3.2. Информационное обеспечение реализации программы</w:t>
      </w:r>
    </w:p>
    <w:p w14:paraId="35426B5A" w14:textId="77777777" w:rsidR="00EC517F" w:rsidRPr="00C7498D" w:rsidRDefault="00EC517F" w:rsidP="00EC517F">
      <w:pPr>
        <w:tabs>
          <w:tab w:val="left" w:pos="709"/>
        </w:tabs>
        <w:suppressAutoHyphens/>
        <w:ind w:left="-2" w:firstLineChars="296" w:firstLine="710"/>
        <w:jc w:val="both"/>
        <w:outlineLvl w:val="0"/>
        <w:rPr>
          <w:rFonts w:ascii="Times New Roman" w:hAnsi="Times New Roman"/>
          <w:position w:val="-1"/>
          <w:sz w:val="24"/>
          <w:szCs w:val="24"/>
        </w:rPr>
      </w:pPr>
      <w:r w:rsidRPr="00C7498D">
        <w:rPr>
          <w:rFonts w:ascii="Times New Roman" w:hAnsi="Times New Roman"/>
          <w:position w:val="-1"/>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1D3DED" w14:textId="77777777" w:rsidR="00EC517F" w:rsidRPr="00C7498D" w:rsidRDefault="00EC517F" w:rsidP="00EC517F">
      <w:pPr>
        <w:tabs>
          <w:tab w:val="left" w:pos="709"/>
        </w:tabs>
        <w:suppressAutoHyphens/>
        <w:ind w:left="-2" w:firstLineChars="296" w:firstLine="713"/>
        <w:jc w:val="both"/>
        <w:outlineLvl w:val="0"/>
        <w:rPr>
          <w:rFonts w:ascii="Times New Roman" w:hAnsi="Times New Roman"/>
          <w:b/>
          <w:position w:val="-1"/>
          <w:sz w:val="24"/>
          <w:szCs w:val="24"/>
        </w:rPr>
      </w:pPr>
      <w:r w:rsidRPr="00C7498D">
        <w:rPr>
          <w:rFonts w:ascii="Times New Roman" w:hAnsi="Times New Roman"/>
          <w:b/>
          <w:position w:val="-1"/>
          <w:sz w:val="24"/>
          <w:szCs w:val="24"/>
        </w:rPr>
        <w:t xml:space="preserve"> 3.2.1. Основные печатные издания</w:t>
      </w:r>
    </w:p>
    <w:p w14:paraId="0CDD8BF6" w14:textId="77777777" w:rsidR="00EC517F" w:rsidRPr="00C576D6" w:rsidRDefault="00EC517F" w:rsidP="002847A9">
      <w:pPr>
        <w:pStyle w:val="ad"/>
        <w:widowControl w:val="0"/>
        <w:numPr>
          <w:ilvl w:val="0"/>
          <w:numId w:val="139"/>
        </w:numPr>
        <w:tabs>
          <w:tab w:val="clear" w:pos="786"/>
          <w:tab w:val="left" w:pos="426"/>
          <w:tab w:val="left" w:pos="709"/>
          <w:tab w:val="num" w:pos="993"/>
        </w:tabs>
        <w:suppressAutoHyphens/>
        <w:spacing w:after="0"/>
        <w:ind w:left="0" w:firstLine="0"/>
        <w:jc w:val="both"/>
        <w:outlineLvl w:val="0"/>
        <w:rPr>
          <w:color w:val="000000"/>
          <w:position w:val="-1"/>
        </w:rPr>
      </w:pPr>
      <w:r w:rsidRPr="00C576D6">
        <w:rPr>
          <w:color w:val="000000"/>
          <w:position w:val="-1"/>
        </w:rPr>
        <w:t xml:space="preserve">Борисов Е.Ф. Основы экономики: Учебник и практикум для среднего профессионального образования/ </w:t>
      </w:r>
      <w:proofErr w:type="spellStart"/>
      <w:r w:rsidRPr="00C576D6">
        <w:rPr>
          <w:color w:val="000000"/>
          <w:position w:val="-1"/>
        </w:rPr>
        <w:t>Е.Ф.Борисов</w:t>
      </w:r>
      <w:proofErr w:type="spellEnd"/>
      <w:r w:rsidRPr="00C576D6">
        <w:rPr>
          <w:color w:val="000000"/>
          <w:position w:val="-1"/>
        </w:rPr>
        <w:t xml:space="preserve">. – 7-е </w:t>
      </w:r>
      <w:proofErr w:type="spellStart"/>
      <w:r w:rsidRPr="00C576D6">
        <w:rPr>
          <w:color w:val="000000"/>
          <w:position w:val="-1"/>
        </w:rPr>
        <w:t>перераб</w:t>
      </w:r>
      <w:proofErr w:type="spellEnd"/>
      <w:r w:rsidRPr="00C576D6">
        <w:rPr>
          <w:color w:val="000000"/>
          <w:position w:val="-1"/>
        </w:rPr>
        <w:t xml:space="preserve">. и доп.- Москва: </w:t>
      </w:r>
      <w:proofErr w:type="spellStart"/>
      <w:r w:rsidRPr="00C576D6">
        <w:rPr>
          <w:color w:val="000000"/>
          <w:position w:val="-1"/>
        </w:rPr>
        <w:t>Юрайт</w:t>
      </w:r>
      <w:proofErr w:type="spellEnd"/>
      <w:r w:rsidRPr="00C576D6">
        <w:rPr>
          <w:color w:val="000000"/>
          <w:position w:val="-1"/>
        </w:rPr>
        <w:t>. 2018.- 383 с.</w:t>
      </w:r>
    </w:p>
    <w:p w14:paraId="2A4F0E32" w14:textId="77777777" w:rsidR="00C576D6" w:rsidRPr="00E67B15" w:rsidRDefault="00C576D6" w:rsidP="002847A9">
      <w:pPr>
        <w:pStyle w:val="ad"/>
        <w:widowControl w:val="0"/>
        <w:numPr>
          <w:ilvl w:val="0"/>
          <w:numId w:val="139"/>
        </w:numPr>
        <w:tabs>
          <w:tab w:val="clear" w:pos="786"/>
          <w:tab w:val="left" w:pos="426"/>
          <w:tab w:val="left" w:pos="709"/>
          <w:tab w:val="num" w:pos="993"/>
        </w:tabs>
        <w:suppressAutoHyphens/>
        <w:spacing w:after="0"/>
        <w:ind w:left="0" w:firstLine="0"/>
        <w:jc w:val="both"/>
        <w:outlineLvl w:val="0"/>
        <w:rPr>
          <w:color w:val="000000"/>
          <w:position w:val="-1"/>
        </w:rPr>
      </w:pPr>
      <w:proofErr w:type="spellStart"/>
      <w:r w:rsidRPr="00E67B15">
        <w:rPr>
          <w:color w:val="000000"/>
          <w:position w:val="-1"/>
        </w:rPr>
        <w:t>Вазим</w:t>
      </w:r>
      <w:proofErr w:type="spellEnd"/>
      <w:r w:rsidRPr="00E67B15">
        <w:rPr>
          <w:color w:val="000000"/>
          <w:position w:val="-1"/>
        </w:rPr>
        <w:t xml:space="preserve">, А. А. Основы экономики : учебник для </w:t>
      </w:r>
      <w:proofErr w:type="spellStart"/>
      <w:r w:rsidRPr="00E67B15">
        <w:rPr>
          <w:color w:val="000000"/>
          <w:position w:val="-1"/>
        </w:rPr>
        <w:t>спо</w:t>
      </w:r>
      <w:proofErr w:type="spellEnd"/>
      <w:r w:rsidRPr="00E67B15">
        <w:rPr>
          <w:color w:val="000000"/>
          <w:position w:val="-1"/>
        </w:rPr>
        <w:t xml:space="preserve"> / А. А. </w:t>
      </w:r>
      <w:proofErr w:type="spellStart"/>
      <w:r w:rsidRPr="00E67B15">
        <w:rPr>
          <w:color w:val="000000"/>
          <w:position w:val="-1"/>
        </w:rPr>
        <w:t>Вазим</w:t>
      </w:r>
      <w:proofErr w:type="spellEnd"/>
      <w:r w:rsidRPr="00E67B15">
        <w:rPr>
          <w:color w:val="000000"/>
          <w:position w:val="-1"/>
        </w:rPr>
        <w:t>. — 2-е изд., стер. — Санкт-Петербург : Лань, 2022. — 224 с. — ISBN 978-5-8114-8953-4.</w:t>
      </w:r>
    </w:p>
    <w:p w14:paraId="35E065FD" w14:textId="77777777" w:rsidR="00EC517F" w:rsidRPr="00C576D6" w:rsidRDefault="00EC517F" w:rsidP="002847A9">
      <w:pPr>
        <w:pStyle w:val="ad"/>
        <w:numPr>
          <w:ilvl w:val="0"/>
          <w:numId w:val="139"/>
        </w:numPr>
        <w:shd w:val="clear" w:color="auto" w:fill="FFFFFF"/>
        <w:tabs>
          <w:tab w:val="clear" w:pos="786"/>
          <w:tab w:val="left" w:pos="426"/>
          <w:tab w:val="num" w:pos="993"/>
        </w:tabs>
        <w:suppressAutoHyphens/>
        <w:spacing w:after="0"/>
        <w:ind w:left="0" w:firstLine="0"/>
        <w:jc w:val="both"/>
      </w:pPr>
      <w:proofErr w:type="spellStart"/>
      <w:r w:rsidRPr="00E67B15">
        <w:rPr>
          <w:shd w:val="clear" w:color="auto" w:fill="FFFFFF"/>
        </w:rPr>
        <w:t>Пансков</w:t>
      </w:r>
      <w:proofErr w:type="spellEnd"/>
      <w:r w:rsidRPr="00E67B15">
        <w:rPr>
          <w:shd w:val="clear" w:color="auto" w:fill="FFFFFF"/>
        </w:rPr>
        <w:t>, В. Г.  Налоги и налогообложение. Практикум : учебное пособие</w:t>
      </w:r>
      <w:r w:rsidRPr="00C576D6">
        <w:rPr>
          <w:shd w:val="clear" w:color="auto" w:fill="FFFFFF"/>
        </w:rPr>
        <w:t xml:space="preserve"> для среднего профессионального образования / В. Г. </w:t>
      </w:r>
      <w:proofErr w:type="spellStart"/>
      <w:r w:rsidRPr="00C576D6">
        <w:rPr>
          <w:shd w:val="clear" w:color="auto" w:fill="FFFFFF"/>
        </w:rPr>
        <w:t>Пансков</w:t>
      </w:r>
      <w:proofErr w:type="spellEnd"/>
      <w:r w:rsidRPr="00C576D6">
        <w:rPr>
          <w:shd w:val="clear" w:color="auto" w:fill="FFFFFF"/>
        </w:rPr>
        <w:t xml:space="preserve">, Т. А. Левочкина. — Москва : Издательство </w:t>
      </w:r>
      <w:proofErr w:type="spellStart"/>
      <w:r w:rsidRPr="00C576D6">
        <w:rPr>
          <w:shd w:val="clear" w:color="auto" w:fill="FFFFFF"/>
        </w:rPr>
        <w:t>Юрайт</w:t>
      </w:r>
      <w:proofErr w:type="spellEnd"/>
      <w:r w:rsidRPr="00C576D6">
        <w:rPr>
          <w:shd w:val="clear" w:color="auto" w:fill="FFFFFF"/>
        </w:rPr>
        <w:t>, 2021. — 319 с. — (Профессиональное образование). — ISBN 978-5-534-01097-8</w:t>
      </w:r>
      <w:r w:rsidRPr="00C576D6">
        <w:t>.</w:t>
      </w:r>
    </w:p>
    <w:p w14:paraId="7CB55BDF" w14:textId="77777777" w:rsidR="00EC517F" w:rsidRPr="00C576D6" w:rsidRDefault="00EC517F" w:rsidP="002847A9">
      <w:pPr>
        <w:pStyle w:val="ad"/>
        <w:widowControl w:val="0"/>
        <w:numPr>
          <w:ilvl w:val="0"/>
          <w:numId w:val="139"/>
        </w:numPr>
        <w:tabs>
          <w:tab w:val="clear" w:pos="786"/>
          <w:tab w:val="left" w:pos="426"/>
          <w:tab w:val="left" w:pos="709"/>
          <w:tab w:val="num" w:pos="993"/>
        </w:tabs>
        <w:suppressAutoHyphens/>
        <w:spacing w:after="0"/>
        <w:ind w:left="0" w:firstLine="0"/>
        <w:jc w:val="both"/>
        <w:outlineLvl w:val="0"/>
        <w:rPr>
          <w:color w:val="000000"/>
          <w:position w:val="-1"/>
        </w:rPr>
      </w:pPr>
      <w:proofErr w:type="spellStart"/>
      <w:r w:rsidRPr="00C576D6">
        <w:rPr>
          <w:color w:val="000000"/>
          <w:position w:val="-1"/>
        </w:rPr>
        <w:t>Чалдаева</w:t>
      </w:r>
      <w:proofErr w:type="spellEnd"/>
      <w:r w:rsidRPr="00C576D6">
        <w:rPr>
          <w:color w:val="000000"/>
          <w:position w:val="-1"/>
        </w:rPr>
        <w:t xml:space="preserve"> Л.А. Финансы, денежное обращение и кредит: учебник для среднего профессионального образования/ Л.А. </w:t>
      </w:r>
      <w:proofErr w:type="spellStart"/>
      <w:r w:rsidRPr="00C576D6">
        <w:rPr>
          <w:color w:val="000000"/>
          <w:position w:val="-1"/>
        </w:rPr>
        <w:t>Чалдаева</w:t>
      </w:r>
      <w:proofErr w:type="spellEnd"/>
      <w:r w:rsidRPr="00C576D6">
        <w:rPr>
          <w:color w:val="000000"/>
          <w:position w:val="-1"/>
        </w:rPr>
        <w:t xml:space="preserve"> ; под редакцией Л.А. </w:t>
      </w:r>
      <w:proofErr w:type="spellStart"/>
      <w:r w:rsidRPr="00C576D6">
        <w:rPr>
          <w:color w:val="000000"/>
          <w:position w:val="-1"/>
        </w:rPr>
        <w:t>Чалдаевой</w:t>
      </w:r>
      <w:proofErr w:type="spellEnd"/>
      <w:r w:rsidRPr="00C576D6">
        <w:rPr>
          <w:color w:val="000000"/>
          <w:position w:val="-1"/>
        </w:rPr>
        <w:t xml:space="preserve"> – 2-е изд., </w:t>
      </w:r>
      <w:proofErr w:type="spellStart"/>
      <w:r w:rsidRPr="00C576D6">
        <w:rPr>
          <w:color w:val="000000"/>
          <w:position w:val="-1"/>
        </w:rPr>
        <w:t>испр</w:t>
      </w:r>
      <w:proofErr w:type="spellEnd"/>
      <w:r w:rsidRPr="00C576D6">
        <w:rPr>
          <w:color w:val="000000"/>
          <w:position w:val="-1"/>
        </w:rPr>
        <w:t xml:space="preserve">. и доп. – Москва: </w:t>
      </w:r>
      <w:proofErr w:type="spellStart"/>
      <w:r w:rsidRPr="00C576D6">
        <w:rPr>
          <w:color w:val="000000"/>
          <w:position w:val="-1"/>
        </w:rPr>
        <w:t>Юрайт</w:t>
      </w:r>
      <w:proofErr w:type="spellEnd"/>
      <w:r w:rsidRPr="00C576D6">
        <w:rPr>
          <w:color w:val="000000"/>
          <w:position w:val="-1"/>
        </w:rPr>
        <w:t xml:space="preserve">, 2017. – 542 с. </w:t>
      </w:r>
    </w:p>
    <w:p w14:paraId="5492665B" w14:textId="77777777" w:rsidR="00EC517F" w:rsidRPr="00C576D6" w:rsidRDefault="00EC517F" w:rsidP="002847A9">
      <w:pPr>
        <w:pStyle w:val="ad"/>
        <w:numPr>
          <w:ilvl w:val="0"/>
          <w:numId w:val="139"/>
        </w:numPr>
        <w:shd w:val="clear" w:color="auto" w:fill="FFFFFF"/>
        <w:tabs>
          <w:tab w:val="clear" w:pos="786"/>
          <w:tab w:val="left" w:pos="426"/>
          <w:tab w:val="num" w:pos="993"/>
        </w:tabs>
        <w:suppressAutoHyphens/>
        <w:spacing w:after="0"/>
        <w:ind w:left="0" w:firstLine="0"/>
        <w:jc w:val="both"/>
      </w:pPr>
      <w:proofErr w:type="spellStart"/>
      <w:r w:rsidRPr="00C576D6">
        <w:t>Фрицлер</w:t>
      </w:r>
      <w:proofErr w:type="spellEnd"/>
      <w:r w:rsidRPr="00C576D6">
        <w:t>, А. В.  Основы финансовой грамотности : учебное пособие для среднего профессионального образования / А. В. </w:t>
      </w:r>
      <w:proofErr w:type="spellStart"/>
      <w:r w:rsidRPr="00C576D6">
        <w:t>Фрицлер</w:t>
      </w:r>
      <w:proofErr w:type="spellEnd"/>
      <w:r w:rsidRPr="00C576D6">
        <w:t xml:space="preserve">, Е. А. Тарханова. — Москва : Издательство </w:t>
      </w:r>
      <w:proofErr w:type="spellStart"/>
      <w:r w:rsidRPr="00C576D6">
        <w:t>Юрайт</w:t>
      </w:r>
      <w:proofErr w:type="spellEnd"/>
      <w:r w:rsidRPr="00C576D6">
        <w:t>, 2021. — 154 с. — (Профессиональное образование). — ISBN 978-5-534-13794-1.</w:t>
      </w:r>
    </w:p>
    <w:p w14:paraId="0F6DA414" w14:textId="77777777" w:rsidR="00EC517F" w:rsidRPr="00C576D6" w:rsidRDefault="00EC517F" w:rsidP="002847A9">
      <w:pPr>
        <w:pStyle w:val="ad"/>
        <w:numPr>
          <w:ilvl w:val="0"/>
          <w:numId w:val="139"/>
        </w:numPr>
        <w:shd w:val="clear" w:color="auto" w:fill="FFFFFF"/>
        <w:tabs>
          <w:tab w:val="clear" w:pos="786"/>
          <w:tab w:val="left" w:pos="426"/>
          <w:tab w:val="num" w:pos="993"/>
        </w:tabs>
        <w:suppressAutoHyphens/>
        <w:spacing w:after="0"/>
        <w:ind w:left="0" w:firstLine="0"/>
        <w:jc w:val="both"/>
        <w:rPr>
          <w:color w:val="000000"/>
          <w:position w:val="-1"/>
        </w:rPr>
      </w:pPr>
      <w:proofErr w:type="spellStart"/>
      <w:r w:rsidRPr="00C576D6">
        <w:rPr>
          <w:color w:val="000000"/>
          <w:position w:val="-1"/>
        </w:rPr>
        <w:t>Шимко</w:t>
      </w:r>
      <w:proofErr w:type="spellEnd"/>
      <w:r w:rsidRPr="00C576D6">
        <w:rPr>
          <w:color w:val="000000"/>
          <w:position w:val="-1"/>
        </w:rPr>
        <w:t xml:space="preserve"> П.Д. Основы экономики: Учебник и практикум для среднего профессионального образования/ </w:t>
      </w:r>
      <w:proofErr w:type="spellStart"/>
      <w:r w:rsidRPr="00C576D6">
        <w:rPr>
          <w:color w:val="000000"/>
          <w:position w:val="-1"/>
        </w:rPr>
        <w:t>П.Д.Шимко</w:t>
      </w:r>
      <w:proofErr w:type="spellEnd"/>
      <w:r w:rsidRPr="00C576D6">
        <w:rPr>
          <w:color w:val="000000"/>
          <w:position w:val="-1"/>
        </w:rPr>
        <w:t xml:space="preserve"> .- </w:t>
      </w:r>
      <w:r w:rsidRPr="00C576D6">
        <w:t xml:space="preserve">Москва : Издательство </w:t>
      </w:r>
      <w:proofErr w:type="spellStart"/>
      <w:r w:rsidRPr="00C576D6">
        <w:t>Юрайт</w:t>
      </w:r>
      <w:proofErr w:type="spellEnd"/>
      <w:r w:rsidRPr="00C576D6">
        <w:t>, 2021. — 380 с. — (Профессиональное образование). — ISBN 978-5-534-01368-9.</w:t>
      </w:r>
    </w:p>
    <w:p w14:paraId="7C3C3FC5" w14:textId="77777777" w:rsidR="00EC517F" w:rsidRPr="00C7498D" w:rsidRDefault="00EC517F" w:rsidP="00EC517F">
      <w:pPr>
        <w:tabs>
          <w:tab w:val="left" w:pos="709"/>
        </w:tabs>
        <w:suppressAutoHyphens/>
        <w:ind w:left="-2" w:firstLineChars="296" w:firstLine="713"/>
        <w:outlineLvl w:val="0"/>
        <w:rPr>
          <w:rFonts w:ascii="Times New Roman" w:hAnsi="Times New Roman"/>
          <w:b/>
          <w:position w:val="-1"/>
          <w:sz w:val="24"/>
          <w:szCs w:val="24"/>
        </w:rPr>
      </w:pPr>
      <w:r w:rsidRPr="00C7498D">
        <w:rPr>
          <w:rFonts w:ascii="Times New Roman" w:hAnsi="Times New Roman"/>
          <w:b/>
          <w:position w:val="-1"/>
          <w:sz w:val="24"/>
          <w:szCs w:val="24"/>
        </w:rPr>
        <w:t>3.2.2. Основные электронные издания</w:t>
      </w:r>
    </w:p>
    <w:p w14:paraId="2E6764B9" w14:textId="741DC87D" w:rsidR="00EB04A2" w:rsidRPr="00A04B89" w:rsidRDefault="00EB04A2" w:rsidP="002847A9">
      <w:pPr>
        <w:pStyle w:val="ad"/>
        <w:numPr>
          <w:ilvl w:val="0"/>
          <w:numId w:val="104"/>
        </w:numPr>
        <w:tabs>
          <w:tab w:val="left" w:pos="709"/>
        </w:tabs>
        <w:suppressAutoHyphens/>
        <w:spacing w:before="0" w:after="200" w:line="276" w:lineRule="auto"/>
        <w:ind w:left="0" w:firstLine="0"/>
        <w:contextualSpacing/>
        <w:jc w:val="both"/>
        <w:outlineLvl w:val="0"/>
        <w:rPr>
          <w:position w:val="-1"/>
        </w:rPr>
      </w:pPr>
      <w:r w:rsidRPr="00E67B15">
        <w:rPr>
          <w:position w:val="-1"/>
        </w:rPr>
        <w:t xml:space="preserve">Основы экономики : учебное пособие для СПО / Р. А. </w:t>
      </w:r>
      <w:proofErr w:type="spellStart"/>
      <w:r w:rsidRPr="00E67B15">
        <w:rPr>
          <w:position w:val="-1"/>
        </w:rPr>
        <w:t>Галиахметов</w:t>
      </w:r>
      <w:proofErr w:type="spellEnd"/>
      <w:r w:rsidRPr="00E67B15">
        <w:rPr>
          <w:position w:val="-1"/>
        </w:rPr>
        <w:t xml:space="preserve">, Н. Г. Соколова, Э. Н. Тихонова [и др.] ; под редакцией Н. Г. Соколовой. — Саратов, Москва : Профобразование, Ай Пи Ар Медиа, 2021. — 373 c. — ISBN 978-5-4488-0911-8, 978-5-4497-0757-4. — Текст : электронный // Электронный ресурс цифровой образовательной среды СПО </w:t>
      </w:r>
      <w:proofErr w:type="spellStart"/>
      <w:r w:rsidRPr="00E67B15">
        <w:rPr>
          <w:position w:val="-1"/>
        </w:rPr>
        <w:t>PROFобразование</w:t>
      </w:r>
      <w:proofErr w:type="spellEnd"/>
      <w:r w:rsidRPr="00E67B15">
        <w:rPr>
          <w:position w:val="-1"/>
        </w:rPr>
        <w:t xml:space="preserve"> : [сайт]. — URL: </w:t>
      </w:r>
      <w:hyperlink r:id="rId204" w:history="1">
        <w:r w:rsidR="00A04B89" w:rsidRPr="00035267">
          <w:rPr>
            <w:rStyle w:val="ac"/>
            <w:position w:val="-1"/>
          </w:rPr>
          <w:t xml:space="preserve">https://profspo.ru/books/99374 </w:t>
        </w:r>
        <w:r w:rsidR="00A04B89" w:rsidRPr="00A04B89">
          <w:rPr>
            <w:rStyle w:val="ac"/>
            <w:color w:val="auto"/>
            <w:position w:val="-1"/>
            <w:u w:val="none"/>
          </w:rPr>
          <w:t>(дата</w:t>
        </w:r>
      </w:hyperlink>
      <w:r w:rsidR="0096517B" w:rsidRPr="00A04B89">
        <w:rPr>
          <w:rStyle w:val="ac"/>
          <w:color w:val="auto"/>
          <w:position w:val="-1"/>
          <w:u w:val="none"/>
        </w:rPr>
        <w:t xml:space="preserve"> обращения 31.01.2022)</w:t>
      </w:r>
    </w:p>
    <w:p w14:paraId="4F8FE64C" w14:textId="77777777" w:rsidR="00EB04A2" w:rsidRPr="00E67B15" w:rsidRDefault="00EB04A2" w:rsidP="002847A9">
      <w:pPr>
        <w:pStyle w:val="ad"/>
        <w:numPr>
          <w:ilvl w:val="0"/>
          <w:numId w:val="104"/>
        </w:numPr>
        <w:tabs>
          <w:tab w:val="left" w:pos="709"/>
        </w:tabs>
        <w:suppressAutoHyphens/>
        <w:spacing w:before="0" w:after="200" w:line="276" w:lineRule="auto"/>
        <w:ind w:left="0" w:firstLine="0"/>
        <w:contextualSpacing/>
        <w:jc w:val="both"/>
        <w:outlineLvl w:val="0"/>
        <w:rPr>
          <w:position w:val="-1"/>
        </w:rPr>
      </w:pPr>
      <w:proofErr w:type="spellStart"/>
      <w:r w:rsidRPr="00E67B15">
        <w:rPr>
          <w:position w:val="-1"/>
        </w:rPr>
        <w:lastRenderedPageBreak/>
        <w:t>Ашмаров</w:t>
      </w:r>
      <w:proofErr w:type="spellEnd"/>
      <w:r w:rsidRPr="00E67B15">
        <w:rPr>
          <w:position w:val="-1"/>
        </w:rPr>
        <w:t xml:space="preserve">, И. А. Экономика : учебник для СПО / И. А. </w:t>
      </w:r>
      <w:proofErr w:type="spellStart"/>
      <w:r w:rsidRPr="00E67B15">
        <w:rPr>
          <w:position w:val="-1"/>
        </w:rPr>
        <w:t>Ашмаров</w:t>
      </w:r>
      <w:proofErr w:type="spellEnd"/>
      <w:r w:rsidRPr="00E67B15">
        <w:rPr>
          <w:position w:val="-1"/>
        </w:rPr>
        <w:t xml:space="preserve">. — Саратов : Профобразование, Ай Пи Ар Медиа, 2020. — 184 c. — ISBN 978-5-4488-0283-6, 978-5-4497-0280-7. — Текст : электронный // Электронный ресурс цифровой образовательной среды СПО </w:t>
      </w:r>
      <w:proofErr w:type="spellStart"/>
      <w:r w:rsidRPr="00E67B15">
        <w:rPr>
          <w:position w:val="-1"/>
        </w:rPr>
        <w:t>PROFобразование</w:t>
      </w:r>
      <w:proofErr w:type="spellEnd"/>
      <w:r w:rsidRPr="00E67B15">
        <w:rPr>
          <w:position w:val="-1"/>
        </w:rPr>
        <w:t xml:space="preserve"> : [сайт]. — URL: </w:t>
      </w:r>
      <w:hyperlink r:id="rId205" w:history="1">
        <w:r w:rsidR="0096517B" w:rsidRPr="005F60A0">
          <w:rPr>
            <w:rStyle w:val="ac"/>
            <w:position w:val="-1"/>
          </w:rPr>
          <w:t>https://profspo.ru/books/90005(дата</w:t>
        </w:r>
      </w:hyperlink>
      <w:r w:rsidR="0096517B">
        <w:rPr>
          <w:rStyle w:val="ac"/>
          <w:position w:val="-1"/>
        </w:rPr>
        <w:t xml:space="preserve"> обращения 31.01.2022)</w:t>
      </w:r>
    </w:p>
    <w:p w14:paraId="5E82CA53" w14:textId="77777777" w:rsidR="00EB04A2" w:rsidRPr="00E67B15" w:rsidRDefault="00EB04A2" w:rsidP="002847A9">
      <w:pPr>
        <w:pStyle w:val="ad"/>
        <w:numPr>
          <w:ilvl w:val="0"/>
          <w:numId w:val="104"/>
        </w:numPr>
        <w:tabs>
          <w:tab w:val="left" w:pos="709"/>
        </w:tabs>
        <w:suppressAutoHyphens/>
        <w:spacing w:before="0" w:after="200" w:line="276" w:lineRule="auto"/>
        <w:ind w:left="0" w:firstLine="0"/>
        <w:contextualSpacing/>
        <w:jc w:val="both"/>
        <w:outlineLvl w:val="0"/>
        <w:rPr>
          <w:position w:val="-1"/>
        </w:rPr>
      </w:pPr>
      <w:r w:rsidRPr="00E67B15">
        <w:rPr>
          <w:position w:val="-1"/>
        </w:rPr>
        <w:t xml:space="preserve">Иванилова, С. В. Экономика организации : учебное пособие для СПО / С. В. Иванилова. — 2-е изд. — Саратов : Профобразование, Ай Пи Эр Медиа, 2018. — 152 c. — ISBN 978-5-4486-0358-7, 978-5-4488-0204-1. — Текст : электронный // Электронный ресурс цифровой образовательной среды СПО </w:t>
      </w:r>
      <w:proofErr w:type="spellStart"/>
      <w:r w:rsidRPr="00E67B15">
        <w:rPr>
          <w:position w:val="-1"/>
        </w:rPr>
        <w:t>PROFобразование</w:t>
      </w:r>
      <w:proofErr w:type="spellEnd"/>
      <w:r w:rsidRPr="00E67B15">
        <w:rPr>
          <w:position w:val="-1"/>
        </w:rPr>
        <w:t xml:space="preserve"> : [сайт]. — URL: </w:t>
      </w:r>
      <w:hyperlink r:id="rId206" w:history="1">
        <w:r w:rsidR="0096517B" w:rsidRPr="005F60A0">
          <w:rPr>
            <w:rStyle w:val="ac"/>
            <w:position w:val="-1"/>
          </w:rPr>
          <w:t>https://profspo.ru/books/77010(дата</w:t>
        </w:r>
      </w:hyperlink>
      <w:r w:rsidR="0096517B">
        <w:rPr>
          <w:position w:val="-1"/>
        </w:rPr>
        <w:t xml:space="preserve"> обращения 31.01.2022)</w:t>
      </w:r>
    </w:p>
    <w:p w14:paraId="5A98AE63" w14:textId="77777777" w:rsidR="00EC517F" w:rsidRPr="00E67B15" w:rsidRDefault="00EC517F" w:rsidP="002847A9">
      <w:pPr>
        <w:pStyle w:val="ad"/>
        <w:numPr>
          <w:ilvl w:val="0"/>
          <w:numId w:val="104"/>
        </w:numPr>
        <w:tabs>
          <w:tab w:val="left" w:pos="709"/>
        </w:tabs>
        <w:suppressAutoHyphens/>
        <w:spacing w:before="0" w:after="200" w:line="276" w:lineRule="auto"/>
        <w:ind w:left="0" w:firstLine="0"/>
        <w:contextualSpacing/>
        <w:jc w:val="both"/>
        <w:outlineLvl w:val="0"/>
        <w:rPr>
          <w:position w:val="-1"/>
        </w:rPr>
      </w:pPr>
      <w:r w:rsidRPr="00AA2BA4">
        <w:rPr>
          <w:iCs/>
          <w:color w:val="000000"/>
          <w:shd w:val="clear" w:color="auto" w:fill="FFFFFF"/>
        </w:rPr>
        <w:t>Борисов, Е. Ф. </w:t>
      </w:r>
      <w:r w:rsidRPr="00AA2BA4">
        <w:rPr>
          <w:color w:val="000000"/>
          <w:shd w:val="clear" w:color="auto" w:fill="FFFFFF"/>
        </w:rPr>
        <w:t xml:space="preserve"> Основы экономики : учебник и практикум для среднего профессионального образования / Е. Ф. Борисов. — 7-е изд., </w:t>
      </w:r>
      <w:proofErr w:type="spellStart"/>
      <w:r w:rsidRPr="00AA2BA4">
        <w:rPr>
          <w:color w:val="000000"/>
          <w:shd w:val="clear" w:color="auto" w:fill="FFFFFF"/>
        </w:rPr>
        <w:t>перераб</w:t>
      </w:r>
      <w:proofErr w:type="spellEnd"/>
      <w:r w:rsidRPr="00AA2BA4">
        <w:rPr>
          <w:color w:val="000000"/>
          <w:shd w:val="clear" w:color="auto" w:fill="FFFFFF"/>
        </w:rPr>
        <w:t xml:space="preserve">. и доп. — Москва : Издательство </w:t>
      </w:r>
      <w:proofErr w:type="spellStart"/>
      <w:r w:rsidRPr="00AA2BA4">
        <w:rPr>
          <w:color w:val="000000"/>
          <w:shd w:val="clear" w:color="auto" w:fill="FFFFFF"/>
        </w:rPr>
        <w:t>Юрайт</w:t>
      </w:r>
      <w:proofErr w:type="spellEnd"/>
      <w:r w:rsidRPr="00AA2BA4">
        <w:rPr>
          <w:color w:val="000000"/>
          <w:shd w:val="clear" w:color="auto" w:fill="FFFFFF"/>
        </w:rPr>
        <w:t xml:space="preserve">, 2021. — 383 с. — (Профессиональное образование). — ISBN 978-5-534-02043-4. — Текст : электронный // Образовательная платформа </w:t>
      </w:r>
      <w:proofErr w:type="spellStart"/>
      <w:r w:rsidRPr="00AA2BA4">
        <w:rPr>
          <w:color w:val="000000"/>
          <w:shd w:val="clear" w:color="auto" w:fill="FFFFFF"/>
        </w:rPr>
        <w:t>Юрайт</w:t>
      </w:r>
      <w:proofErr w:type="spellEnd"/>
      <w:r w:rsidRPr="00AA2BA4">
        <w:rPr>
          <w:color w:val="000000"/>
          <w:shd w:val="clear" w:color="auto" w:fill="FFFFFF"/>
        </w:rPr>
        <w:t xml:space="preserve"> [сайт]. — </w:t>
      </w:r>
      <w:r w:rsidRPr="00E67B15">
        <w:rPr>
          <w:color w:val="000000"/>
          <w:shd w:val="clear" w:color="auto" w:fill="FFFFFF"/>
        </w:rPr>
        <w:t>URL:</w:t>
      </w:r>
      <w:r w:rsidRPr="00E67B15">
        <w:rPr>
          <w:color w:val="0070C0"/>
          <w:shd w:val="clear" w:color="auto" w:fill="FFFFFF"/>
        </w:rPr>
        <w:t> </w:t>
      </w:r>
      <w:hyperlink r:id="rId207" w:history="1">
        <w:r w:rsidR="0096517B" w:rsidRPr="005F60A0">
          <w:rPr>
            <w:rStyle w:val="ac"/>
            <w:shd w:val="clear" w:color="auto" w:fill="FFFFFF"/>
          </w:rPr>
          <w:t>https://urait.ru/bcode/469422(дата</w:t>
        </w:r>
      </w:hyperlink>
      <w:r w:rsidR="0096517B">
        <w:rPr>
          <w:rStyle w:val="ac"/>
          <w:color w:val="0000CC"/>
          <w:shd w:val="clear" w:color="auto" w:fill="FFFFFF"/>
        </w:rPr>
        <w:t xml:space="preserve"> обращения</w:t>
      </w:r>
      <w:r w:rsidR="00C65F8F">
        <w:rPr>
          <w:rStyle w:val="ac"/>
          <w:color w:val="0000CC"/>
          <w:shd w:val="clear" w:color="auto" w:fill="FFFFFF"/>
        </w:rPr>
        <w:t>(</w:t>
      </w:r>
      <w:r w:rsidR="0096517B">
        <w:rPr>
          <w:rStyle w:val="ac"/>
          <w:color w:val="0000CC"/>
          <w:shd w:val="clear" w:color="auto" w:fill="FFFFFF"/>
        </w:rPr>
        <w:t>21.05.2021)</w:t>
      </w:r>
    </w:p>
    <w:p w14:paraId="2E66FCCF" w14:textId="3DA3797F" w:rsidR="00C576D6" w:rsidRPr="00E67B15" w:rsidRDefault="00C576D6" w:rsidP="002847A9">
      <w:pPr>
        <w:pStyle w:val="ad"/>
        <w:numPr>
          <w:ilvl w:val="0"/>
          <w:numId w:val="104"/>
        </w:numPr>
        <w:tabs>
          <w:tab w:val="left" w:pos="709"/>
        </w:tabs>
        <w:suppressAutoHyphens/>
        <w:spacing w:before="0" w:after="200" w:line="276" w:lineRule="auto"/>
        <w:ind w:left="0" w:firstLine="0"/>
        <w:contextualSpacing/>
        <w:jc w:val="both"/>
        <w:outlineLvl w:val="0"/>
        <w:rPr>
          <w:iCs/>
          <w:color w:val="000000"/>
          <w:shd w:val="clear" w:color="auto" w:fill="FFFFFF"/>
        </w:rPr>
      </w:pPr>
      <w:proofErr w:type="spellStart"/>
      <w:r w:rsidRPr="00E67B15">
        <w:rPr>
          <w:iCs/>
          <w:color w:val="000000"/>
          <w:shd w:val="clear" w:color="auto" w:fill="FFFFFF"/>
        </w:rPr>
        <w:t>Вазим</w:t>
      </w:r>
      <w:proofErr w:type="spellEnd"/>
      <w:r w:rsidRPr="00E67B15">
        <w:rPr>
          <w:iCs/>
          <w:color w:val="000000"/>
          <w:shd w:val="clear" w:color="auto" w:fill="FFFFFF"/>
        </w:rPr>
        <w:t xml:space="preserve">, А. А. Основы </w:t>
      </w:r>
      <w:proofErr w:type="gramStart"/>
      <w:r w:rsidRPr="00E67B15">
        <w:rPr>
          <w:iCs/>
          <w:color w:val="000000"/>
          <w:shd w:val="clear" w:color="auto" w:fill="FFFFFF"/>
        </w:rPr>
        <w:t>экономики :</w:t>
      </w:r>
      <w:proofErr w:type="gramEnd"/>
      <w:r w:rsidRPr="00E67B15">
        <w:rPr>
          <w:iCs/>
          <w:color w:val="000000"/>
          <w:shd w:val="clear" w:color="auto" w:fill="FFFFFF"/>
        </w:rPr>
        <w:t xml:space="preserve"> учебник для </w:t>
      </w:r>
      <w:r w:rsidR="00A04B89">
        <w:rPr>
          <w:iCs/>
          <w:color w:val="000000"/>
          <w:shd w:val="clear" w:color="auto" w:fill="FFFFFF"/>
        </w:rPr>
        <w:t>СПО</w:t>
      </w:r>
      <w:r w:rsidRPr="00E67B15">
        <w:rPr>
          <w:iCs/>
          <w:color w:val="000000"/>
          <w:shd w:val="clear" w:color="auto" w:fill="FFFFFF"/>
        </w:rPr>
        <w:t xml:space="preserve"> / А. А. </w:t>
      </w:r>
      <w:proofErr w:type="spellStart"/>
      <w:r w:rsidRPr="00E67B15">
        <w:rPr>
          <w:iCs/>
          <w:color w:val="000000"/>
          <w:shd w:val="clear" w:color="auto" w:fill="FFFFFF"/>
        </w:rPr>
        <w:t>Вазим</w:t>
      </w:r>
      <w:proofErr w:type="spellEnd"/>
      <w:r w:rsidRPr="00E67B15">
        <w:rPr>
          <w:iCs/>
          <w:color w:val="000000"/>
          <w:shd w:val="clear" w:color="auto" w:fill="FFFFFF"/>
        </w:rPr>
        <w:t xml:space="preserve">. — 2-е изд., стер. — Санкт-Петербург : Лань, 2022. — 224 с. — ISBN 978-5-8114-8953-4. — Текст : электронный // Лань : электронно-библиотечная система. — URL: </w:t>
      </w:r>
      <w:hyperlink r:id="rId208" w:history="1">
        <w:r w:rsidR="00614E7E" w:rsidRPr="00E67B15">
          <w:rPr>
            <w:rStyle w:val="ac"/>
            <w:iCs/>
            <w:shd w:val="clear" w:color="auto" w:fill="FFFFFF"/>
          </w:rPr>
          <w:t>https://e.lanbook.com/book/185907</w:t>
        </w:r>
      </w:hyperlink>
      <w:r w:rsidRPr="00E67B15">
        <w:rPr>
          <w:iCs/>
          <w:color w:val="000000"/>
          <w:shd w:val="clear" w:color="auto" w:fill="FFFFFF"/>
        </w:rPr>
        <w:t xml:space="preserve"> (дата обращения: 13.01.2022). — Режим доступа: для </w:t>
      </w:r>
      <w:proofErr w:type="spellStart"/>
      <w:r w:rsidRPr="00E67B15">
        <w:rPr>
          <w:iCs/>
          <w:color w:val="000000"/>
          <w:shd w:val="clear" w:color="auto" w:fill="FFFFFF"/>
        </w:rPr>
        <w:t>авториз</w:t>
      </w:r>
      <w:proofErr w:type="spellEnd"/>
      <w:r w:rsidRPr="00E67B15">
        <w:rPr>
          <w:iCs/>
          <w:color w:val="000000"/>
          <w:shd w:val="clear" w:color="auto" w:fill="FFFFFF"/>
        </w:rPr>
        <w:t>. пользователей.</w:t>
      </w:r>
    </w:p>
    <w:p w14:paraId="3FFD59CE" w14:textId="77777777" w:rsidR="00EC517F" w:rsidRPr="009E472E" w:rsidRDefault="00EC517F" w:rsidP="002847A9">
      <w:pPr>
        <w:pStyle w:val="ad"/>
        <w:numPr>
          <w:ilvl w:val="0"/>
          <w:numId w:val="104"/>
        </w:numPr>
        <w:tabs>
          <w:tab w:val="left" w:pos="709"/>
        </w:tabs>
        <w:suppressAutoHyphens/>
        <w:spacing w:before="0" w:after="200" w:line="276" w:lineRule="auto"/>
        <w:ind w:left="0" w:firstLine="0"/>
        <w:contextualSpacing/>
        <w:jc w:val="both"/>
        <w:outlineLvl w:val="0"/>
        <w:rPr>
          <w:color w:val="0070C0"/>
          <w:position w:val="-1"/>
        </w:rPr>
      </w:pPr>
      <w:proofErr w:type="spellStart"/>
      <w:r w:rsidRPr="00683327">
        <w:rPr>
          <w:iCs/>
          <w:color w:val="000000"/>
          <w:shd w:val="clear" w:color="auto" w:fill="FFFFFF"/>
        </w:rPr>
        <w:t>Фрицлер</w:t>
      </w:r>
      <w:proofErr w:type="spellEnd"/>
      <w:r w:rsidRPr="00683327">
        <w:rPr>
          <w:iCs/>
          <w:color w:val="000000"/>
          <w:shd w:val="clear" w:color="auto" w:fill="FFFFFF"/>
        </w:rPr>
        <w:t>, А. В.</w:t>
      </w:r>
      <w:r w:rsidRPr="00683327">
        <w:rPr>
          <w:i/>
          <w:iCs/>
          <w:color w:val="000000"/>
          <w:shd w:val="clear" w:color="auto" w:fill="FFFFFF"/>
        </w:rPr>
        <w:t> </w:t>
      </w:r>
      <w:r w:rsidRPr="00683327">
        <w:rPr>
          <w:color w:val="000000"/>
          <w:shd w:val="clear" w:color="auto" w:fill="FFFFFF"/>
        </w:rPr>
        <w:t> Основы финансовой грамотности : учебное пособие для среднего профессионального образования / А. В. </w:t>
      </w:r>
      <w:proofErr w:type="spellStart"/>
      <w:r w:rsidRPr="00683327">
        <w:rPr>
          <w:color w:val="000000"/>
          <w:shd w:val="clear" w:color="auto" w:fill="FFFFFF"/>
        </w:rPr>
        <w:t>Фрицлер</w:t>
      </w:r>
      <w:proofErr w:type="spellEnd"/>
      <w:r w:rsidRPr="00683327">
        <w:rPr>
          <w:color w:val="000000"/>
          <w:shd w:val="clear" w:color="auto" w:fill="FFFFFF"/>
        </w:rPr>
        <w:t xml:space="preserve">, Е. А. Тарханова. — Москва : Издательство </w:t>
      </w:r>
      <w:proofErr w:type="spellStart"/>
      <w:r w:rsidRPr="00683327">
        <w:rPr>
          <w:color w:val="000000"/>
          <w:shd w:val="clear" w:color="auto" w:fill="FFFFFF"/>
        </w:rPr>
        <w:t>Юрайт</w:t>
      </w:r>
      <w:proofErr w:type="spellEnd"/>
      <w:r w:rsidRPr="00683327">
        <w:rPr>
          <w:color w:val="000000"/>
          <w:shd w:val="clear" w:color="auto" w:fill="FFFFFF"/>
        </w:rPr>
        <w:t xml:space="preserve">, 2021. — 154 с. — (Профессиональное образование). — ISBN 978-5-534-13794-1. — Текст : электронный // Образовательная платформа </w:t>
      </w:r>
      <w:proofErr w:type="spellStart"/>
      <w:r w:rsidRPr="00683327">
        <w:rPr>
          <w:color w:val="000000"/>
          <w:shd w:val="clear" w:color="auto" w:fill="FFFFFF"/>
        </w:rPr>
        <w:t>Юрайт</w:t>
      </w:r>
      <w:proofErr w:type="spellEnd"/>
      <w:r w:rsidRPr="00683327">
        <w:rPr>
          <w:color w:val="000000"/>
          <w:shd w:val="clear" w:color="auto" w:fill="FFFFFF"/>
        </w:rPr>
        <w:t xml:space="preserve"> [сайт]. — URL: </w:t>
      </w:r>
      <w:hyperlink r:id="rId209" w:history="1">
        <w:r w:rsidR="00C65F8F" w:rsidRPr="005F60A0">
          <w:rPr>
            <w:rStyle w:val="ac"/>
            <w:shd w:val="clear" w:color="auto" w:fill="FFFFFF"/>
          </w:rPr>
          <w:t>https://urait.ru/bcode/466897(дата</w:t>
        </w:r>
      </w:hyperlink>
      <w:r w:rsidR="00C65F8F">
        <w:rPr>
          <w:rStyle w:val="ac"/>
          <w:color w:val="0000CC"/>
          <w:shd w:val="clear" w:color="auto" w:fill="FFFFFF"/>
        </w:rPr>
        <w:t xml:space="preserve"> обращения (21.05.2021)</w:t>
      </w:r>
    </w:p>
    <w:p w14:paraId="756B0E0C" w14:textId="77777777" w:rsidR="00EC517F" w:rsidRPr="009E472E" w:rsidRDefault="00EC517F" w:rsidP="002847A9">
      <w:pPr>
        <w:pStyle w:val="ad"/>
        <w:numPr>
          <w:ilvl w:val="0"/>
          <w:numId w:val="104"/>
        </w:numPr>
        <w:tabs>
          <w:tab w:val="left" w:pos="709"/>
        </w:tabs>
        <w:suppressAutoHyphens/>
        <w:spacing w:before="0" w:after="200" w:line="276" w:lineRule="auto"/>
        <w:ind w:left="0" w:firstLine="0"/>
        <w:contextualSpacing/>
        <w:jc w:val="both"/>
        <w:outlineLvl w:val="0"/>
        <w:rPr>
          <w:color w:val="0070C0"/>
          <w:position w:val="-1"/>
          <w:u w:val="single"/>
        </w:rPr>
      </w:pPr>
      <w:proofErr w:type="spellStart"/>
      <w:r w:rsidRPr="009E472E">
        <w:t>Шимко</w:t>
      </w:r>
      <w:proofErr w:type="spellEnd"/>
      <w:r w:rsidRPr="009E472E">
        <w:t>, П. Д.  Основы экономики : учебник и практикум для среднего профессионального образования / П. Д. </w:t>
      </w:r>
      <w:proofErr w:type="spellStart"/>
      <w:r w:rsidRPr="009E472E">
        <w:t>Шимко</w:t>
      </w:r>
      <w:proofErr w:type="spellEnd"/>
      <w:r w:rsidRPr="009E472E">
        <w:t xml:space="preserve">. — Москва : Издательство </w:t>
      </w:r>
      <w:proofErr w:type="spellStart"/>
      <w:r w:rsidRPr="009E472E">
        <w:t>Юрайт</w:t>
      </w:r>
      <w:proofErr w:type="spellEnd"/>
      <w:r w:rsidRPr="009E472E">
        <w:t xml:space="preserve">, 2021. — 380 с. — (Профессиональное образование). — ISBN 978-5-534-01368-9. — Текст : электронный // Образовательная платформа </w:t>
      </w:r>
      <w:proofErr w:type="spellStart"/>
      <w:r w:rsidRPr="009E472E">
        <w:t>Юрайт</w:t>
      </w:r>
      <w:proofErr w:type="spellEnd"/>
      <w:r w:rsidRPr="009E472E">
        <w:t xml:space="preserve"> [сайт]. — URL: </w:t>
      </w:r>
      <w:hyperlink r:id="rId210" w:history="1">
        <w:r w:rsidR="00C65F8F" w:rsidRPr="005F60A0">
          <w:rPr>
            <w:rStyle w:val="ac"/>
            <w:shd w:val="clear" w:color="auto" w:fill="FFFFFF"/>
          </w:rPr>
          <w:t>https://urait.ru/bcode/469930(дата</w:t>
        </w:r>
      </w:hyperlink>
      <w:r w:rsidR="00C65F8F">
        <w:rPr>
          <w:color w:val="0000CC"/>
          <w:u w:val="single"/>
          <w:shd w:val="clear" w:color="auto" w:fill="FFFFFF"/>
        </w:rPr>
        <w:t xml:space="preserve"> обращения (21.05.2021)</w:t>
      </w:r>
    </w:p>
    <w:p w14:paraId="2706D6E0" w14:textId="77777777" w:rsidR="00EC517F" w:rsidRPr="009E472E" w:rsidRDefault="00EC517F" w:rsidP="00EC517F">
      <w:pPr>
        <w:pStyle w:val="ad"/>
        <w:shd w:val="clear" w:color="auto" w:fill="FFFFFF"/>
        <w:tabs>
          <w:tab w:val="left" w:pos="709"/>
        </w:tabs>
        <w:suppressAutoHyphens/>
        <w:ind w:left="0"/>
        <w:jc w:val="both"/>
        <w:outlineLvl w:val="0"/>
        <w:rPr>
          <w:color w:val="4F81BD"/>
          <w:position w:val="-1"/>
        </w:rPr>
      </w:pPr>
    </w:p>
    <w:p w14:paraId="4C6E143C" w14:textId="77777777" w:rsidR="00EC517F" w:rsidRPr="00C7498D" w:rsidRDefault="00EC517F" w:rsidP="00EC517F">
      <w:pPr>
        <w:shd w:val="clear" w:color="auto" w:fill="FFFFFF"/>
        <w:tabs>
          <w:tab w:val="left" w:pos="709"/>
        </w:tabs>
        <w:suppressAutoHyphens/>
        <w:ind w:left="-2" w:firstLineChars="296" w:firstLine="713"/>
        <w:jc w:val="both"/>
        <w:outlineLvl w:val="0"/>
        <w:rPr>
          <w:rFonts w:ascii="Times New Roman" w:hAnsi="Times New Roman"/>
          <w:i/>
          <w:position w:val="-1"/>
          <w:sz w:val="24"/>
          <w:szCs w:val="24"/>
        </w:rPr>
      </w:pPr>
      <w:r w:rsidRPr="00C7498D">
        <w:rPr>
          <w:rFonts w:ascii="Times New Roman" w:hAnsi="Times New Roman"/>
          <w:b/>
          <w:position w:val="-1"/>
          <w:sz w:val="24"/>
          <w:szCs w:val="24"/>
        </w:rPr>
        <w:t xml:space="preserve">3.2.3. Дополнительные источники </w:t>
      </w:r>
    </w:p>
    <w:p w14:paraId="360B18DD" w14:textId="77777777" w:rsidR="00EC517F" w:rsidRPr="00C7498D" w:rsidRDefault="00EC517F" w:rsidP="002847A9">
      <w:pPr>
        <w:widowControl w:val="0"/>
        <w:numPr>
          <w:ilvl w:val="1"/>
          <w:numId w:val="103"/>
        </w:numPr>
        <w:suppressAutoHyphens/>
        <w:spacing w:after="0" w:line="240" w:lineRule="auto"/>
        <w:ind w:left="0" w:firstLine="0"/>
        <w:jc w:val="both"/>
        <w:outlineLvl w:val="0"/>
        <w:rPr>
          <w:rFonts w:ascii="Times New Roman" w:hAnsi="Times New Roman"/>
          <w:color w:val="000000"/>
          <w:position w:val="-1"/>
          <w:sz w:val="24"/>
          <w:szCs w:val="24"/>
        </w:rPr>
      </w:pPr>
      <w:r w:rsidRPr="00C7498D">
        <w:rPr>
          <w:rFonts w:ascii="Times New Roman" w:hAnsi="Times New Roman"/>
          <w:color w:val="000000"/>
          <w:position w:val="-1"/>
          <w:sz w:val="24"/>
          <w:szCs w:val="24"/>
        </w:rPr>
        <w:t>Жданова А.О. Финансовая грамотность. Материалы для обучающихся СПО/А. О. Жданова. – М.:ВИТА-ПРЕСС, 2016</w:t>
      </w:r>
    </w:p>
    <w:p w14:paraId="62C5B2AC" w14:textId="77777777" w:rsidR="00EC517F" w:rsidRPr="00C7498D" w:rsidRDefault="00EC517F" w:rsidP="002847A9">
      <w:pPr>
        <w:widowControl w:val="0"/>
        <w:numPr>
          <w:ilvl w:val="1"/>
          <w:numId w:val="103"/>
        </w:numPr>
        <w:tabs>
          <w:tab w:val="left" w:pos="709"/>
        </w:tabs>
        <w:suppressAutoHyphens/>
        <w:spacing w:after="0" w:line="240" w:lineRule="auto"/>
        <w:ind w:left="0" w:firstLine="0"/>
        <w:jc w:val="both"/>
        <w:outlineLvl w:val="0"/>
        <w:rPr>
          <w:rFonts w:ascii="Times New Roman" w:hAnsi="Times New Roman"/>
          <w:color w:val="000000"/>
          <w:position w:val="-1"/>
          <w:sz w:val="24"/>
          <w:szCs w:val="24"/>
        </w:rPr>
      </w:pPr>
      <w:r w:rsidRPr="00C7498D">
        <w:rPr>
          <w:rFonts w:ascii="Times New Roman" w:hAnsi="Times New Roman"/>
          <w:color w:val="000000"/>
          <w:position w:val="-1"/>
          <w:sz w:val="24"/>
          <w:szCs w:val="24"/>
        </w:rPr>
        <w:t>Федеральный закон «О гидрометеорологической службе» от 19 июля 1998 г. N 113-ФЗ.</w:t>
      </w:r>
    </w:p>
    <w:p w14:paraId="556448E6" w14:textId="77777777" w:rsidR="00EC517F" w:rsidRPr="00C7498D" w:rsidRDefault="00EC517F" w:rsidP="002847A9">
      <w:pPr>
        <w:widowControl w:val="0"/>
        <w:numPr>
          <w:ilvl w:val="1"/>
          <w:numId w:val="103"/>
        </w:numPr>
        <w:tabs>
          <w:tab w:val="left" w:pos="709"/>
        </w:tabs>
        <w:suppressAutoHyphens/>
        <w:spacing w:after="0" w:line="240" w:lineRule="auto"/>
        <w:ind w:left="0" w:firstLine="0"/>
        <w:jc w:val="both"/>
        <w:outlineLvl w:val="0"/>
        <w:rPr>
          <w:rFonts w:ascii="Times New Roman" w:hAnsi="Times New Roman"/>
          <w:color w:val="000000"/>
          <w:position w:val="-1"/>
          <w:sz w:val="24"/>
          <w:szCs w:val="24"/>
        </w:rPr>
      </w:pPr>
      <w:r w:rsidRPr="00C7498D">
        <w:rPr>
          <w:rFonts w:ascii="Times New Roman" w:hAnsi="Times New Roman"/>
          <w:color w:val="000000"/>
          <w:position w:val="-1"/>
          <w:sz w:val="24"/>
          <w:szCs w:val="24"/>
        </w:rPr>
        <w:t>Федеральный закон «О контрактной системе в сфере закупок товаров, работ, услуг для обеспечения государственных и муниципальных нужд» от 05.04.2013 N 44-ФЗ.</w:t>
      </w:r>
      <w:r w:rsidR="0096517B">
        <w:rPr>
          <w:rFonts w:ascii="Times New Roman" w:hAnsi="Times New Roman"/>
          <w:color w:val="000000"/>
          <w:position w:val="-1"/>
          <w:sz w:val="24"/>
          <w:szCs w:val="24"/>
        </w:rPr>
        <w:t xml:space="preserve"> ( в ред. 02.07 2021) </w:t>
      </w:r>
    </w:p>
    <w:p w14:paraId="034D8649" w14:textId="77777777" w:rsidR="00EC517F" w:rsidRPr="00C7498D" w:rsidRDefault="00EC517F" w:rsidP="002847A9">
      <w:pPr>
        <w:widowControl w:val="0"/>
        <w:numPr>
          <w:ilvl w:val="1"/>
          <w:numId w:val="103"/>
        </w:numPr>
        <w:tabs>
          <w:tab w:val="left" w:pos="709"/>
        </w:tabs>
        <w:suppressAutoHyphens/>
        <w:spacing w:after="0" w:line="240" w:lineRule="auto"/>
        <w:ind w:left="0" w:firstLine="0"/>
        <w:jc w:val="both"/>
        <w:outlineLvl w:val="0"/>
        <w:rPr>
          <w:rFonts w:ascii="Times New Roman" w:hAnsi="Times New Roman"/>
          <w:color w:val="000000"/>
          <w:position w:val="-1"/>
          <w:sz w:val="24"/>
          <w:szCs w:val="24"/>
        </w:rPr>
      </w:pPr>
      <w:r w:rsidRPr="00C7498D">
        <w:rPr>
          <w:rFonts w:ascii="Times New Roman" w:hAnsi="Times New Roman"/>
          <w:color w:val="000000"/>
          <w:position w:val="-1"/>
          <w:sz w:val="24"/>
          <w:szCs w:val="24"/>
        </w:rPr>
        <w:t>Постановление Правительства РФ от 15 ноября 1997 г. N 1425 «Об информационных услугах в области гидрометеорологии и мониторинга загрязнения окружающей природной среды».</w:t>
      </w:r>
    </w:p>
    <w:p w14:paraId="5025531E" w14:textId="77777777" w:rsidR="00EC517F" w:rsidRPr="00C7498D" w:rsidRDefault="00EC517F" w:rsidP="002847A9">
      <w:pPr>
        <w:widowControl w:val="0"/>
        <w:numPr>
          <w:ilvl w:val="1"/>
          <w:numId w:val="103"/>
        </w:numPr>
        <w:tabs>
          <w:tab w:val="left" w:pos="709"/>
        </w:tabs>
        <w:suppressAutoHyphens/>
        <w:spacing w:after="0" w:line="240" w:lineRule="auto"/>
        <w:ind w:left="0" w:firstLine="0"/>
        <w:jc w:val="both"/>
        <w:outlineLvl w:val="0"/>
        <w:rPr>
          <w:rFonts w:ascii="Times New Roman" w:hAnsi="Times New Roman"/>
          <w:color w:val="000000"/>
          <w:position w:val="-1"/>
          <w:sz w:val="24"/>
          <w:szCs w:val="24"/>
        </w:rPr>
      </w:pPr>
      <w:r w:rsidRPr="00C7498D">
        <w:rPr>
          <w:rFonts w:ascii="Times New Roman" w:hAnsi="Times New Roman"/>
          <w:color w:val="000000"/>
          <w:position w:val="-1"/>
          <w:sz w:val="24"/>
          <w:szCs w:val="24"/>
        </w:rPr>
        <w:t xml:space="preserve">Постановление Правительства Российской Федерации от 5 августа 2008 г. № 583 «О введении новых систем оплаты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w:t>
      </w:r>
      <w:r w:rsidRPr="00C7498D">
        <w:rPr>
          <w:rFonts w:ascii="Times New Roman" w:hAnsi="Times New Roman"/>
          <w:color w:val="000000"/>
          <w:position w:val="-1"/>
          <w:sz w:val="24"/>
          <w:szCs w:val="24"/>
        </w:rPr>
        <w:lastRenderedPageBreak/>
        <w:t>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r w:rsidR="0096517B" w:rsidRPr="0096517B">
        <w:rPr>
          <w:rFonts w:ascii="Times New Roman" w:hAnsi="Times New Roman"/>
          <w:color w:val="000000"/>
          <w:position w:val="-1"/>
          <w:sz w:val="24"/>
          <w:szCs w:val="24"/>
        </w:rPr>
        <w:t>(ред. от 19.01.2019) </w:t>
      </w:r>
    </w:p>
    <w:p w14:paraId="42F2935F" w14:textId="77777777" w:rsidR="00EC517F" w:rsidRPr="00C7498D" w:rsidRDefault="00EC517F" w:rsidP="002847A9">
      <w:pPr>
        <w:widowControl w:val="0"/>
        <w:numPr>
          <w:ilvl w:val="1"/>
          <w:numId w:val="103"/>
        </w:numPr>
        <w:tabs>
          <w:tab w:val="left" w:pos="709"/>
        </w:tabs>
        <w:suppressAutoHyphens/>
        <w:spacing w:after="0" w:line="240" w:lineRule="auto"/>
        <w:ind w:left="0" w:firstLine="0"/>
        <w:jc w:val="both"/>
        <w:outlineLvl w:val="0"/>
        <w:rPr>
          <w:rFonts w:ascii="Times New Roman" w:hAnsi="Times New Roman"/>
          <w:color w:val="000000"/>
          <w:position w:val="-1"/>
          <w:sz w:val="24"/>
          <w:szCs w:val="24"/>
        </w:rPr>
      </w:pPr>
      <w:r w:rsidRPr="00C7498D">
        <w:rPr>
          <w:rFonts w:ascii="Times New Roman" w:hAnsi="Times New Roman"/>
          <w:color w:val="000000"/>
          <w:position w:val="-1"/>
          <w:sz w:val="24"/>
          <w:szCs w:val="24"/>
        </w:rPr>
        <w:t xml:space="preserve">Экономика организации: учебное пособие / Л.Н. </w:t>
      </w:r>
      <w:proofErr w:type="spellStart"/>
      <w:r w:rsidRPr="00C7498D">
        <w:rPr>
          <w:rFonts w:ascii="Times New Roman" w:hAnsi="Times New Roman"/>
          <w:color w:val="000000"/>
          <w:position w:val="-1"/>
          <w:sz w:val="24"/>
          <w:szCs w:val="24"/>
        </w:rPr>
        <w:t>Чечевицына</w:t>
      </w:r>
      <w:proofErr w:type="spellEnd"/>
      <w:r w:rsidRPr="00C7498D">
        <w:rPr>
          <w:rFonts w:ascii="Times New Roman" w:hAnsi="Times New Roman"/>
          <w:color w:val="000000"/>
          <w:position w:val="-1"/>
          <w:sz w:val="24"/>
          <w:szCs w:val="24"/>
        </w:rPr>
        <w:t>, Е.В. </w:t>
      </w:r>
      <w:proofErr w:type="spellStart"/>
      <w:r w:rsidRPr="00C7498D">
        <w:rPr>
          <w:rFonts w:ascii="Times New Roman" w:hAnsi="Times New Roman"/>
          <w:color w:val="000000"/>
          <w:position w:val="-1"/>
          <w:sz w:val="24"/>
          <w:szCs w:val="24"/>
        </w:rPr>
        <w:t>Хачадурова</w:t>
      </w:r>
      <w:proofErr w:type="spellEnd"/>
      <w:r w:rsidRPr="00C7498D">
        <w:rPr>
          <w:rFonts w:ascii="Times New Roman" w:hAnsi="Times New Roman"/>
          <w:color w:val="000000"/>
          <w:position w:val="-1"/>
          <w:sz w:val="24"/>
          <w:szCs w:val="24"/>
        </w:rPr>
        <w:t xml:space="preserve">. – </w:t>
      </w:r>
      <w:proofErr w:type="spellStart"/>
      <w:r w:rsidRPr="00C7498D">
        <w:rPr>
          <w:rFonts w:ascii="Times New Roman" w:hAnsi="Times New Roman"/>
          <w:color w:val="000000"/>
          <w:position w:val="-1"/>
          <w:sz w:val="24"/>
          <w:szCs w:val="24"/>
        </w:rPr>
        <w:t>Ростов</w:t>
      </w:r>
      <w:proofErr w:type="spellEnd"/>
      <w:r w:rsidRPr="00C7498D">
        <w:rPr>
          <w:rFonts w:ascii="Times New Roman" w:hAnsi="Times New Roman"/>
          <w:color w:val="000000"/>
          <w:position w:val="-1"/>
          <w:sz w:val="24"/>
          <w:szCs w:val="24"/>
        </w:rPr>
        <w:t>-на-Дону: Феникс, 2016. – 382 с – (Среднее профессиональное образование).</w:t>
      </w:r>
    </w:p>
    <w:p w14:paraId="6F0C7C73" w14:textId="77777777" w:rsidR="00EC517F" w:rsidRDefault="00EC517F" w:rsidP="002847A9">
      <w:pPr>
        <w:widowControl w:val="0"/>
        <w:numPr>
          <w:ilvl w:val="1"/>
          <w:numId w:val="103"/>
        </w:numPr>
        <w:tabs>
          <w:tab w:val="left" w:pos="709"/>
        </w:tabs>
        <w:suppressAutoHyphens/>
        <w:spacing w:after="0" w:line="240" w:lineRule="auto"/>
        <w:ind w:left="0" w:firstLine="0"/>
        <w:jc w:val="both"/>
        <w:outlineLvl w:val="0"/>
        <w:rPr>
          <w:rFonts w:ascii="Times New Roman" w:hAnsi="Times New Roman"/>
          <w:color w:val="000000"/>
          <w:position w:val="-1"/>
          <w:sz w:val="24"/>
          <w:szCs w:val="24"/>
        </w:rPr>
      </w:pPr>
      <w:r w:rsidRPr="00C7498D">
        <w:rPr>
          <w:rFonts w:ascii="Times New Roman" w:hAnsi="Times New Roman"/>
          <w:color w:val="000000"/>
          <w:position w:val="-1"/>
          <w:sz w:val="24"/>
          <w:szCs w:val="24"/>
        </w:rPr>
        <w:t>Экономика организации (предприятия): Учебник / В.Д. Грибов, В.П. Грузинов, Н.А. Кузьменко. – Москва: КНОРУС, 2016. – 10-е изд., стер. – 416 с. – (Среднее профессиональное образование).</w:t>
      </w:r>
    </w:p>
    <w:p w14:paraId="4D0F38EB" w14:textId="77777777" w:rsidR="00EC517F" w:rsidRPr="00C7498D" w:rsidRDefault="00EC517F" w:rsidP="00EC517F">
      <w:pPr>
        <w:suppressAutoHyphens/>
        <w:ind w:left="2" w:hangingChars="1" w:hanging="2"/>
        <w:outlineLvl w:val="0"/>
        <w:rPr>
          <w:rFonts w:ascii="Times New Roman" w:hAnsi="Times New Roman"/>
          <w:b/>
          <w:i/>
          <w:position w:val="-1"/>
          <w:sz w:val="24"/>
          <w:szCs w:val="24"/>
        </w:rPr>
      </w:pPr>
    </w:p>
    <w:p w14:paraId="5C077400" w14:textId="77777777" w:rsidR="00EC517F" w:rsidRPr="00C7498D" w:rsidRDefault="00EC517F" w:rsidP="00EC517F">
      <w:pPr>
        <w:suppressAutoHyphens/>
        <w:ind w:left="2" w:hangingChars="1" w:hanging="2"/>
        <w:jc w:val="center"/>
        <w:outlineLvl w:val="0"/>
        <w:rPr>
          <w:rFonts w:ascii="Times New Roman" w:hAnsi="Times New Roman"/>
          <w:b/>
          <w:position w:val="-1"/>
          <w:sz w:val="24"/>
          <w:szCs w:val="24"/>
        </w:rPr>
      </w:pPr>
      <w:r w:rsidRPr="00C7498D">
        <w:rPr>
          <w:rFonts w:ascii="Times New Roman" w:hAnsi="Times New Roman"/>
          <w:b/>
          <w:position w:val="-1"/>
          <w:sz w:val="24"/>
          <w:szCs w:val="24"/>
        </w:rPr>
        <w:t>4. КОНТРОЛЬ И ОЦЕНКА РЕЗУЛЬТАТОВ ОСВОЕНИЯ УЧЕБНОЙ ДИСЦИПЛИНЫ</w:t>
      </w:r>
    </w:p>
    <w:tbl>
      <w:tblPr>
        <w:tblW w:w="9075" w:type="dxa"/>
        <w:tblInd w:w="242" w:type="dxa"/>
        <w:tblBorders>
          <w:insideH w:val="nil"/>
          <w:insideV w:val="nil"/>
        </w:tblBorders>
        <w:tblLayout w:type="fixed"/>
        <w:tblLook w:val="0600" w:firstRow="0" w:lastRow="0" w:firstColumn="0" w:lastColumn="0" w:noHBand="1" w:noVBand="1"/>
      </w:tblPr>
      <w:tblGrid>
        <w:gridCol w:w="3501"/>
        <w:gridCol w:w="3022"/>
        <w:gridCol w:w="2552"/>
      </w:tblGrid>
      <w:tr w:rsidR="00EC517F" w:rsidRPr="00C7498D" w14:paraId="49EF12EB" w14:textId="77777777" w:rsidTr="00EC517F">
        <w:trPr>
          <w:trHeight w:val="48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9FBAB" w14:textId="77777777" w:rsidR="00EC517F" w:rsidRPr="00C7498D" w:rsidRDefault="00EC517F" w:rsidP="00EC517F">
            <w:pPr>
              <w:suppressAutoHyphens/>
              <w:ind w:left="2" w:hangingChars="1" w:hanging="2"/>
              <w:jc w:val="center"/>
              <w:outlineLvl w:val="0"/>
              <w:rPr>
                <w:rFonts w:ascii="Times New Roman" w:hAnsi="Times New Roman"/>
                <w:b/>
                <w:position w:val="-1"/>
                <w:sz w:val="24"/>
                <w:szCs w:val="24"/>
              </w:rPr>
            </w:pPr>
            <w:r w:rsidRPr="00C7498D">
              <w:rPr>
                <w:rFonts w:ascii="Times New Roman" w:hAnsi="Times New Roman"/>
                <w:b/>
                <w:position w:val="-1"/>
                <w:sz w:val="24"/>
                <w:szCs w:val="24"/>
              </w:rPr>
              <w:t>Результаты обучения</w:t>
            </w:r>
          </w:p>
        </w:tc>
        <w:tc>
          <w:tcPr>
            <w:tcW w:w="30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5389688" w14:textId="77777777" w:rsidR="00EC517F" w:rsidRPr="00C7498D" w:rsidRDefault="00EC517F" w:rsidP="00EC517F">
            <w:pPr>
              <w:suppressAutoHyphens/>
              <w:ind w:left="2" w:hangingChars="1" w:hanging="2"/>
              <w:jc w:val="center"/>
              <w:outlineLvl w:val="0"/>
              <w:rPr>
                <w:rFonts w:ascii="Times New Roman" w:hAnsi="Times New Roman"/>
                <w:b/>
                <w:position w:val="-1"/>
                <w:sz w:val="24"/>
                <w:szCs w:val="24"/>
              </w:rPr>
            </w:pPr>
            <w:r w:rsidRPr="00C7498D">
              <w:rPr>
                <w:rFonts w:ascii="Times New Roman" w:hAnsi="Times New Roman"/>
                <w:b/>
                <w:position w:val="-1"/>
                <w:sz w:val="24"/>
                <w:szCs w:val="24"/>
              </w:rPr>
              <w:t>Критерии оценки</w:t>
            </w:r>
          </w:p>
        </w:tc>
        <w:tc>
          <w:tcPr>
            <w:tcW w:w="2551" w:type="dxa"/>
            <w:tcBorders>
              <w:top w:val="single" w:sz="8" w:space="0" w:color="000000"/>
              <w:left w:val="nil"/>
              <w:bottom w:val="single" w:sz="4" w:space="0" w:color="auto"/>
              <w:right w:val="single" w:sz="8" w:space="0" w:color="000000"/>
            </w:tcBorders>
            <w:tcMar>
              <w:top w:w="100" w:type="dxa"/>
              <w:left w:w="100" w:type="dxa"/>
              <w:bottom w:w="100" w:type="dxa"/>
              <w:right w:w="100" w:type="dxa"/>
            </w:tcMar>
            <w:hideMark/>
          </w:tcPr>
          <w:p w14:paraId="06F396DB" w14:textId="77777777" w:rsidR="00EC517F" w:rsidRPr="00C7498D" w:rsidRDefault="00EC517F" w:rsidP="00EC517F">
            <w:pPr>
              <w:suppressAutoHyphens/>
              <w:ind w:left="2" w:hangingChars="1" w:hanging="2"/>
              <w:jc w:val="center"/>
              <w:outlineLvl w:val="0"/>
              <w:rPr>
                <w:rFonts w:ascii="Times New Roman" w:hAnsi="Times New Roman"/>
                <w:b/>
                <w:position w:val="-1"/>
                <w:sz w:val="24"/>
                <w:szCs w:val="24"/>
              </w:rPr>
            </w:pPr>
            <w:r w:rsidRPr="00C7498D">
              <w:rPr>
                <w:rFonts w:ascii="Times New Roman" w:hAnsi="Times New Roman"/>
                <w:b/>
                <w:position w:val="-1"/>
                <w:sz w:val="24"/>
                <w:szCs w:val="24"/>
              </w:rPr>
              <w:t>Методы оценки</w:t>
            </w:r>
          </w:p>
        </w:tc>
      </w:tr>
      <w:tr w:rsidR="00EC517F" w:rsidRPr="00C7498D" w14:paraId="5A3A78AE" w14:textId="77777777" w:rsidTr="00EC517F">
        <w:trPr>
          <w:trHeight w:val="1014"/>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3B5A685" w14:textId="77777777" w:rsidR="00EC517F" w:rsidRPr="00C7498D" w:rsidRDefault="00EC517F" w:rsidP="00EC517F">
            <w:pPr>
              <w:suppressAutoHyphens/>
              <w:ind w:left="2" w:right="-6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Знания:</w:t>
            </w:r>
          </w:p>
          <w:p w14:paraId="1AC244C3"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-действующие законодательные акты Российской Федерации, регулирующие производственно-хозяйственную деятельность;</w:t>
            </w:r>
          </w:p>
          <w:p w14:paraId="29D4BDD7"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-основные технико-экономические показатели деятельности организации;</w:t>
            </w:r>
          </w:p>
          <w:p w14:paraId="6183A224"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-общую производственную и организационную структуру организации;</w:t>
            </w:r>
          </w:p>
          <w:p w14:paraId="11F03265"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-состав материальных, трудовых и финансовых ресурсов организации, показатели их эффективного использования;</w:t>
            </w:r>
          </w:p>
          <w:p w14:paraId="46CA1512"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-методы управления основными и оборотными средствами и оценки эффективности их использования;</w:t>
            </w:r>
          </w:p>
          <w:p w14:paraId="51973F36"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-механизмы ценообразования на продукцию (услуги), формы оплаты труда в современных условиях;</w:t>
            </w:r>
          </w:p>
          <w:p w14:paraId="3260D522"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основные принципы построения экономической системы организации;</w:t>
            </w:r>
          </w:p>
          <w:p w14:paraId="47DD3D03"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-основы организации работы коллектива исполнителей;</w:t>
            </w:r>
          </w:p>
          <w:p w14:paraId="0D7A76C2"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основы планирования, финансирования и кредитования организации;</w:t>
            </w:r>
          </w:p>
          <w:p w14:paraId="2E2A9BB6"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 xml:space="preserve">-способы экономии ресурсов, </w:t>
            </w:r>
          </w:p>
          <w:p w14:paraId="33A4678A"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lastRenderedPageBreak/>
              <w:t>основные виды налогов в современных условиях</w:t>
            </w:r>
          </w:p>
          <w:p w14:paraId="4524EB7B"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страхование и его виды;</w:t>
            </w:r>
          </w:p>
          <w:p w14:paraId="346A9910" w14:textId="77777777" w:rsidR="00EC517F" w:rsidRPr="00C7498D" w:rsidRDefault="00EC517F" w:rsidP="00EC517F">
            <w:pPr>
              <w:suppressAutoHyphens/>
              <w:ind w:left="2" w:right="-6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-пенсионное обеспечение, формирование личных пенсионных накоплений;</w:t>
            </w:r>
          </w:p>
          <w:p w14:paraId="787ECA4F" w14:textId="77777777" w:rsidR="00EC517F" w:rsidRPr="00C7498D" w:rsidRDefault="00EC517F" w:rsidP="00EC517F">
            <w:pPr>
              <w:suppressAutoHyphens/>
              <w:ind w:left="2" w:right="-66" w:hangingChars="1" w:hanging="2"/>
              <w:jc w:val="both"/>
              <w:outlineLvl w:val="0"/>
              <w:rPr>
                <w:rFonts w:ascii="Times New Roman" w:hAnsi="Times New Roman"/>
                <w:position w:val="-1"/>
                <w:sz w:val="24"/>
                <w:szCs w:val="24"/>
              </w:rPr>
            </w:pPr>
            <w:r w:rsidRPr="00C7498D">
              <w:rPr>
                <w:rFonts w:ascii="Times New Roman" w:hAnsi="Times New Roman"/>
                <w:position w:val="-1"/>
                <w:sz w:val="24"/>
                <w:szCs w:val="24"/>
              </w:rPr>
              <w:t>процессы создания и развития предпринимательской деятельности</w:t>
            </w:r>
          </w:p>
        </w:tc>
        <w:tc>
          <w:tcPr>
            <w:tcW w:w="302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3242E30" w14:textId="77777777" w:rsidR="00EC517F" w:rsidRPr="00C7498D" w:rsidRDefault="00C65F8F" w:rsidP="00C65F8F">
            <w:pPr>
              <w:suppressAutoHyphens/>
              <w:spacing w:after="0" w:line="240" w:lineRule="auto"/>
              <w:ind w:right="74"/>
              <w:jc w:val="both"/>
              <w:outlineLvl w:val="0"/>
              <w:rPr>
                <w:rFonts w:ascii="Times New Roman" w:hAnsi="Times New Roman"/>
                <w:position w:val="-1"/>
                <w:sz w:val="24"/>
                <w:szCs w:val="24"/>
              </w:rPr>
            </w:pPr>
            <w:r>
              <w:rPr>
                <w:rFonts w:ascii="Times New Roman" w:hAnsi="Times New Roman"/>
                <w:position w:val="-1"/>
                <w:sz w:val="24"/>
                <w:szCs w:val="24"/>
              </w:rPr>
              <w:lastRenderedPageBreak/>
              <w:t>-демонстрация понимания</w:t>
            </w:r>
            <w:r w:rsidR="00EC517F" w:rsidRPr="00C7498D">
              <w:rPr>
                <w:rFonts w:ascii="Times New Roman" w:hAnsi="Times New Roman"/>
                <w:position w:val="-1"/>
                <w:sz w:val="24"/>
                <w:szCs w:val="24"/>
              </w:rPr>
              <w:t xml:space="preserve"> организационной структуры организации;</w:t>
            </w:r>
          </w:p>
          <w:p w14:paraId="0E0CBA16" w14:textId="77777777" w:rsidR="00EC517F" w:rsidRPr="00C7498D" w:rsidRDefault="00C65F8F" w:rsidP="00C65F8F">
            <w:pPr>
              <w:suppressAutoHyphens/>
              <w:spacing w:after="0" w:line="240" w:lineRule="auto"/>
              <w:ind w:right="74"/>
              <w:jc w:val="both"/>
              <w:outlineLvl w:val="0"/>
              <w:rPr>
                <w:rFonts w:ascii="Times New Roman" w:hAnsi="Times New Roman"/>
                <w:position w:val="-1"/>
                <w:sz w:val="24"/>
                <w:szCs w:val="24"/>
              </w:rPr>
            </w:pPr>
            <w:r>
              <w:rPr>
                <w:rFonts w:ascii="Times New Roman" w:hAnsi="Times New Roman"/>
                <w:position w:val="-1"/>
                <w:sz w:val="24"/>
                <w:szCs w:val="24"/>
              </w:rPr>
              <w:t>демонстрация определения факторов</w:t>
            </w:r>
            <w:r w:rsidR="00EC517F" w:rsidRPr="00C7498D">
              <w:rPr>
                <w:rFonts w:ascii="Times New Roman" w:hAnsi="Times New Roman"/>
                <w:position w:val="-1"/>
                <w:sz w:val="24"/>
                <w:szCs w:val="24"/>
              </w:rPr>
              <w:t xml:space="preserve"> внешней и внутренней среды организации;</w:t>
            </w:r>
          </w:p>
          <w:p w14:paraId="194B9EE2" w14:textId="77777777" w:rsidR="00EC517F" w:rsidRPr="00C7498D" w:rsidRDefault="00C65F8F" w:rsidP="00C65F8F">
            <w:pPr>
              <w:suppressAutoHyphens/>
              <w:spacing w:after="0" w:line="240" w:lineRule="auto"/>
              <w:ind w:right="74"/>
              <w:jc w:val="both"/>
              <w:outlineLvl w:val="0"/>
              <w:rPr>
                <w:rFonts w:ascii="Times New Roman" w:hAnsi="Times New Roman"/>
                <w:position w:val="-1"/>
                <w:sz w:val="24"/>
                <w:szCs w:val="24"/>
              </w:rPr>
            </w:pPr>
            <w:r>
              <w:rPr>
                <w:rFonts w:ascii="Times New Roman" w:hAnsi="Times New Roman"/>
                <w:position w:val="-1"/>
                <w:sz w:val="24"/>
                <w:szCs w:val="24"/>
              </w:rPr>
              <w:t>-демонстрация</w:t>
            </w:r>
            <w:r w:rsidR="00EC517F" w:rsidRPr="00C7498D">
              <w:rPr>
                <w:rFonts w:ascii="Times New Roman" w:hAnsi="Times New Roman"/>
                <w:position w:val="-1"/>
                <w:sz w:val="24"/>
                <w:szCs w:val="24"/>
              </w:rPr>
              <w:t xml:space="preserve"> учета основных и оборотных фондов и средств предприятия;</w:t>
            </w:r>
          </w:p>
          <w:p w14:paraId="051B031F" w14:textId="77777777" w:rsidR="00EC517F" w:rsidRPr="00C7498D" w:rsidRDefault="00C65F8F" w:rsidP="00C65F8F">
            <w:pPr>
              <w:suppressAutoHyphens/>
              <w:spacing w:after="0" w:line="240" w:lineRule="auto"/>
              <w:ind w:right="74"/>
              <w:jc w:val="both"/>
              <w:outlineLvl w:val="0"/>
              <w:rPr>
                <w:rFonts w:ascii="Times New Roman" w:hAnsi="Times New Roman"/>
                <w:position w:val="-1"/>
                <w:sz w:val="24"/>
                <w:szCs w:val="24"/>
              </w:rPr>
            </w:pPr>
            <w:r>
              <w:rPr>
                <w:rFonts w:ascii="Times New Roman" w:hAnsi="Times New Roman"/>
                <w:position w:val="-1"/>
                <w:sz w:val="24"/>
                <w:szCs w:val="24"/>
              </w:rPr>
              <w:t>-демонстрация</w:t>
            </w:r>
            <w:r w:rsidR="00EC517F" w:rsidRPr="00C7498D">
              <w:rPr>
                <w:rFonts w:ascii="Times New Roman" w:hAnsi="Times New Roman"/>
                <w:position w:val="-1"/>
                <w:sz w:val="24"/>
                <w:szCs w:val="24"/>
              </w:rPr>
              <w:t xml:space="preserve"> знания схемы планирования в организации; </w:t>
            </w:r>
          </w:p>
          <w:p w14:paraId="78536685" w14:textId="77777777" w:rsidR="00EC517F" w:rsidRPr="00C7498D" w:rsidRDefault="00C65F8F" w:rsidP="00C65F8F">
            <w:pPr>
              <w:suppressAutoHyphens/>
              <w:spacing w:after="0" w:line="240" w:lineRule="auto"/>
              <w:ind w:right="74"/>
              <w:jc w:val="both"/>
              <w:outlineLvl w:val="0"/>
              <w:rPr>
                <w:rFonts w:ascii="Times New Roman" w:hAnsi="Times New Roman"/>
                <w:position w:val="-1"/>
                <w:sz w:val="24"/>
                <w:szCs w:val="24"/>
              </w:rPr>
            </w:pPr>
            <w:r>
              <w:rPr>
                <w:rFonts w:ascii="Times New Roman" w:hAnsi="Times New Roman"/>
                <w:position w:val="-1"/>
                <w:sz w:val="24"/>
                <w:szCs w:val="24"/>
              </w:rPr>
              <w:t>демонстрация представления источников</w:t>
            </w:r>
            <w:r w:rsidR="00EC517F" w:rsidRPr="00C7498D">
              <w:rPr>
                <w:rFonts w:ascii="Times New Roman" w:hAnsi="Times New Roman"/>
                <w:position w:val="-1"/>
                <w:sz w:val="24"/>
                <w:szCs w:val="24"/>
              </w:rPr>
              <w:t xml:space="preserve"> финансирования о</w:t>
            </w:r>
            <w:r>
              <w:rPr>
                <w:rFonts w:ascii="Times New Roman" w:hAnsi="Times New Roman"/>
                <w:position w:val="-1"/>
                <w:sz w:val="24"/>
                <w:szCs w:val="24"/>
              </w:rPr>
              <w:t>рганизации, механизмов</w:t>
            </w:r>
            <w:r w:rsidR="00EC517F" w:rsidRPr="00C7498D">
              <w:rPr>
                <w:rFonts w:ascii="Times New Roman" w:hAnsi="Times New Roman"/>
                <w:position w:val="-1"/>
                <w:sz w:val="24"/>
                <w:szCs w:val="24"/>
              </w:rPr>
              <w:t xml:space="preserve"> ценообразования на продукцию;</w:t>
            </w:r>
          </w:p>
          <w:p w14:paraId="3290E73D" w14:textId="77777777" w:rsidR="00EC517F" w:rsidRPr="00C7498D" w:rsidRDefault="00C65F8F" w:rsidP="00C65F8F">
            <w:pPr>
              <w:suppressAutoHyphens/>
              <w:spacing w:after="0" w:line="240" w:lineRule="auto"/>
              <w:ind w:right="74"/>
              <w:jc w:val="both"/>
              <w:outlineLvl w:val="0"/>
              <w:rPr>
                <w:rFonts w:ascii="Times New Roman" w:hAnsi="Times New Roman"/>
                <w:position w:val="-1"/>
                <w:sz w:val="24"/>
                <w:szCs w:val="24"/>
              </w:rPr>
            </w:pPr>
            <w:r>
              <w:rPr>
                <w:rFonts w:ascii="Times New Roman" w:hAnsi="Times New Roman"/>
                <w:position w:val="-1"/>
                <w:sz w:val="24"/>
                <w:szCs w:val="24"/>
              </w:rPr>
              <w:t>-демонстрирует</w:t>
            </w:r>
            <w:r w:rsidR="00EC517F" w:rsidRPr="00C7498D">
              <w:rPr>
                <w:rFonts w:ascii="Times New Roman" w:hAnsi="Times New Roman"/>
                <w:position w:val="-1"/>
                <w:sz w:val="24"/>
                <w:szCs w:val="24"/>
              </w:rPr>
              <w:t xml:space="preserve"> знание систем налогообложения и страхования физических и юридических лиц;</w:t>
            </w:r>
          </w:p>
          <w:p w14:paraId="7C03F0CA" w14:textId="77777777" w:rsidR="00EC517F" w:rsidRPr="00C7498D" w:rsidRDefault="00EC517F" w:rsidP="00C65F8F">
            <w:pPr>
              <w:suppressAutoHyphens/>
              <w:spacing w:after="0" w:line="240" w:lineRule="auto"/>
              <w:ind w:right="74"/>
              <w:jc w:val="both"/>
              <w:outlineLvl w:val="0"/>
              <w:rPr>
                <w:rFonts w:ascii="Times New Roman" w:hAnsi="Times New Roman"/>
                <w:position w:val="-1"/>
                <w:sz w:val="24"/>
                <w:szCs w:val="24"/>
              </w:rPr>
            </w:pPr>
            <w:r w:rsidRPr="00C7498D">
              <w:rPr>
                <w:rFonts w:ascii="Times New Roman" w:hAnsi="Times New Roman"/>
                <w:position w:val="-1"/>
                <w:sz w:val="24"/>
                <w:szCs w:val="24"/>
              </w:rPr>
              <w:t xml:space="preserve">-представляет возможности предпринимательской инициативы. </w:t>
            </w:r>
          </w:p>
          <w:p w14:paraId="3E396939" w14:textId="77777777" w:rsidR="00EC517F" w:rsidRPr="00C7498D" w:rsidRDefault="00EC517F" w:rsidP="00C65F8F">
            <w:pPr>
              <w:suppressAutoHyphens/>
              <w:spacing w:after="0" w:line="240" w:lineRule="auto"/>
              <w:ind w:right="74"/>
              <w:jc w:val="both"/>
              <w:outlineLvl w:val="0"/>
              <w:rPr>
                <w:rFonts w:ascii="Times New Roman" w:hAnsi="Times New Roman"/>
                <w:position w:val="-1"/>
                <w:sz w:val="24"/>
                <w:szCs w:val="24"/>
              </w:rPr>
            </w:pPr>
          </w:p>
          <w:p w14:paraId="3B8682A7" w14:textId="77777777" w:rsidR="00EC517F" w:rsidRPr="00C7498D" w:rsidRDefault="00EC517F" w:rsidP="00C65F8F">
            <w:pPr>
              <w:suppressAutoHyphens/>
              <w:spacing w:after="0" w:line="240" w:lineRule="auto"/>
              <w:ind w:right="74"/>
              <w:jc w:val="both"/>
              <w:outlineLvl w:val="0"/>
              <w:rPr>
                <w:rFonts w:ascii="Times New Roman" w:hAnsi="Times New Roman"/>
                <w:position w:val="-1"/>
                <w:sz w:val="24"/>
                <w:szCs w:val="24"/>
              </w:rPr>
            </w:pPr>
          </w:p>
          <w:p w14:paraId="324F1D6E" w14:textId="77777777" w:rsidR="00EC517F" w:rsidRPr="00C7498D" w:rsidRDefault="00EC517F" w:rsidP="00C65F8F">
            <w:pPr>
              <w:suppressAutoHyphens/>
              <w:spacing w:after="0" w:line="240" w:lineRule="auto"/>
              <w:ind w:right="74"/>
              <w:jc w:val="both"/>
              <w:outlineLvl w:val="0"/>
              <w:rPr>
                <w:rFonts w:ascii="Times New Roman" w:hAnsi="Times New Roman"/>
                <w:position w:val="-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028D9DB" w14:textId="77777777" w:rsidR="00EC517F" w:rsidRPr="00C7498D" w:rsidRDefault="00C65F8F" w:rsidP="00C65F8F">
            <w:pPr>
              <w:suppressAutoHyphens/>
              <w:ind w:left="2" w:hangingChars="1" w:hanging="2"/>
              <w:jc w:val="both"/>
              <w:outlineLvl w:val="0"/>
              <w:rPr>
                <w:rFonts w:ascii="Times New Roman" w:hAnsi="Times New Roman"/>
                <w:position w:val="-1"/>
                <w:sz w:val="24"/>
                <w:szCs w:val="24"/>
              </w:rPr>
            </w:pPr>
            <w:r>
              <w:rPr>
                <w:rFonts w:ascii="Times New Roman" w:hAnsi="Times New Roman"/>
                <w:position w:val="-1"/>
                <w:sz w:val="24"/>
                <w:szCs w:val="24"/>
              </w:rPr>
              <w:t>экспертный контроль</w:t>
            </w:r>
            <w:r w:rsidR="00EC517F" w:rsidRPr="00C7498D">
              <w:rPr>
                <w:rFonts w:ascii="Times New Roman" w:hAnsi="Times New Roman"/>
                <w:position w:val="-1"/>
                <w:sz w:val="24"/>
                <w:szCs w:val="24"/>
              </w:rPr>
              <w:t xml:space="preserve"> результатов освоения дисциплины </w:t>
            </w:r>
            <w:r>
              <w:rPr>
                <w:rFonts w:ascii="Times New Roman" w:hAnsi="Times New Roman"/>
                <w:position w:val="-1"/>
                <w:sz w:val="24"/>
                <w:szCs w:val="24"/>
              </w:rPr>
              <w:t xml:space="preserve">экспертное наблюдение </w:t>
            </w:r>
            <w:r w:rsidR="00EC517F" w:rsidRPr="00C7498D">
              <w:rPr>
                <w:rFonts w:ascii="Times New Roman" w:hAnsi="Times New Roman"/>
                <w:position w:val="-1"/>
                <w:sz w:val="24"/>
                <w:szCs w:val="24"/>
              </w:rPr>
              <w:t xml:space="preserve">выполнения </w:t>
            </w:r>
            <w:r>
              <w:rPr>
                <w:rFonts w:ascii="Times New Roman" w:hAnsi="Times New Roman"/>
                <w:position w:val="-1"/>
                <w:sz w:val="24"/>
                <w:szCs w:val="24"/>
              </w:rPr>
              <w:t>практических заданий, тестирование, промежуточная</w:t>
            </w:r>
            <w:r w:rsidR="00EC517F" w:rsidRPr="00C7498D">
              <w:rPr>
                <w:rFonts w:ascii="Times New Roman" w:hAnsi="Times New Roman"/>
                <w:position w:val="-1"/>
                <w:sz w:val="24"/>
                <w:szCs w:val="24"/>
              </w:rPr>
              <w:t xml:space="preserve"> аттестации.</w:t>
            </w:r>
          </w:p>
        </w:tc>
      </w:tr>
      <w:tr w:rsidR="00EC517F" w:rsidRPr="00C7498D" w14:paraId="19D82C9C" w14:textId="77777777" w:rsidTr="00EC517F">
        <w:trPr>
          <w:trHeight w:val="1317"/>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034880D" w14:textId="77777777" w:rsidR="00EC517F" w:rsidRPr="00C7498D" w:rsidRDefault="00EC517F" w:rsidP="00EC517F">
            <w:pPr>
              <w:suppressAutoHyphens/>
              <w:ind w:left="2" w:hangingChars="1" w:hanging="2"/>
              <w:outlineLvl w:val="0"/>
              <w:rPr>
                <w:rFonts w:ascii="Times New Roman" w:hAnsi="Times New Roman"/>
                <w:position w:val="-1"/>
                <w:sz w:val="24"/>
                <w:szCs w:val="24"/>
              </w:rPr>
            </w:pPr>
            <w:r w:rsidRPr="00C7498D">
              <w:rPr>
                <w:rFonts w:ascii="Times New Roman" w:hAnsi="Times New Roman"/>
                <w:position w:val="-1"/>
                <w:sz w:val="24"/>
                <w:szCs w:val="24"/>
              </w:rPr>
              <w:t>Умения:</w:t>
            </w:r>
          </w:p>
          <w:p w14:paraId="4A541039"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-находить и использовать необходимую экономическую информацию;</w:t>
            </w:r>
          </w:p>
          <w:p w14:paraId="15FF28B6"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-определять организационно-правовые формы организаций;</w:t>
            </w:r>
          </w:p>
          <w:p w14:paraId="78C984F6"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-определять состав материальных, трудовых и финансовых ресурсов организации;</w:t>
            </w:r>
          </w:p>
          <w:p w14:paraId="65FED012"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 оформлять первичные документы по учету рабочего времени, выработки, заработной платы, простоев;</w:t>
            </w:r>
          </w:p>
          <w:p w14:paraId="7B81225E"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-рассчитывать основные технико-экономические показатели деятельности подразделения (организации).</w:t>
            </w:r>
          </w:p>
          <w:p w14:paraId="24107C91"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-работать в коллективе и команде, эффективно взаимодействовать с коллегами, руководством, клиентами</w:t>
            </w:r>
          </w:p>
          <w:p w14:paraId="27878970"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-применять полученные знания о страховании и выбирать выгодные условия</w:t>
            </w:r>
          </w:p>
          <w:p w14:paraId="15B06176"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-определять назначение видов налогов, знать права и обязанности налогоплательщиков, применять налоговые вычеты, заполнять налоговую декларацию</w:t>
            </w:r>
          </w:p>
          <w:p w14:paraId="2A97A231"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-использовать информационно- коммуникативных технологий в профессиональной деятельности</w:t>
            </w:r>
          </w:p>
          <w:p w14:paraId="1635FFBB"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 xml:space="preserve">-использовать знания по финансовой грамотности, </w:t>
            </w:r>
            <w:r w:rsidRPr="00C7498D">
              <w:rPr>
                <w:rFonts w:ascii="Times New Roman" w:hAnsi="Times New Roman"/>
                <w:position w:val="-1"/>
                <w:sz w:val="24"/>
                <w:szCs w:val="24"/>
              </w:rPr>
              <w:lastRenderedPageBreak/>
              <w:t>планировать предпринимательскую деятельность в профессиональной сфере для практической деятельности</w:t>
            </w:r>
          </w:p>
        </w:tc>
        <w:tc>
          <w:tcPr>
            <w:tcW w:w="3021" w:type="dxa"/>
            <w:tcBorders>
              <w:top w:val="nil"/>
              <w:left w:val="single" w:sz="8" w:space="0" w:color="000000"/>
              <w:bottom w:val="single" w:sz="8" w:space="0" w:color="000000"/>
              <w:right w:val="single" w:sz="4" w:space="0" w:color="auto"/>
            </w:tcBorders>
            <w:tcMar>
              <w:top w:w="100" w:type="dxa"/>
              <w:left w:w="100" w:type="dxa"/>
              <w:bottom w:w="100" w:type="dxa"/>
              <w:right w:w="100" w:type="dxa"/>
            </w:tcMar>
          </w:tcPr>
          <w:p w14:paraId="30A058D0" w14:textId="77777777" w:rsidR="00EC517F" w:rsidRPr="00C7498D" w:rsidRDefault="00C65F8F" w:rsidP="00C64672">
            <w:pPr>
              <w:suppressAutoHyphens/>
              <w:spacing w:after="0" w:line="240" w:lineRule="auto"/>
              <w:jc w:val="both"/>
              <w:outlineLvl w:val="0"/>
              <w:rPr>
                <w:rFonts w:ascii="Times New Roman" w:hAnsi="Times New Roman"/>
                <w:position w:val="-1"/>
                <w:sz w:val="24"/>
                <w:szCs w:val="24"/>
              </w:rPr>
            </w:pPr>
            <w:r>
              <w:rPr>
                <w:rFonts w:ascii="Times New Roman" w:hAnsi="Times New Roman"/>
                <w:position w:val="-1"/>
                <w:sz w:val="24"/>
                <w:szCs w:val="24"/>
              </w:rPr>
              <w:lastRenderedPageBreak/>
              <w:t>-демонстрировать применения экономической информации</w:t>
            </w:r>
            <w:r w:rsidR="00EC517F" w:rsidRPr="00C7498D">
              <w:rPr>
                <w:rFonts w:ascii="Times New Roman" w:hAnsi="Times New Roman"/>
                <w:position w:val="-1"/>
                <w:sz w:val="24"/>
                <w:szCs w:val="24"/>
              </w:rPr>
              <w:t xml:space="preserve"> в профессиональной и бытовой деятельности;</w:t>
            </w:r>
          </w:p>
          <w:p w14:paraId="127C0007" w14:textId="77777777" w:rsidR="00EC517F" w:rsidRPr="00C7498D" w:rsidRDefault="00C64672" w:rsidP="00C64672">
            <w:pPr>
              <w:suppressAutoHyphens/>
              <w:spacing w:after="0" w:line="240" w:lineRule="auto"/>
              <w:jc w:val="both"/>
              <w:outlineLvl w:val="0"/>
              <w:rPr>
                <w:rFonts w:ascii="Times New Roman" w:hAnsi="Times New Roman"/>
                <w:position w:val="-1"/>
                <w:sz w:val="24"/>
                <w:szCs w:val="24"/>
              </w:rPr>
            </w:pPr>
            <w:r>
              <w:rPr>
                <w:rFonts w:ascii="Times New Roman" w:hAnsi="Times New Roman"/>
                <w:position w:val="-1"/>
                <w:sz w:val="24"/>
                <w:szCs w:val="24"/>
              </w:rPr>
              <w:t>-</w:t>
            </w:r>
            <w:proofErr w:type="spellStart"/>
            <w:r w:rsidR="00EC517F" w:rsidRPr="00C7498D">
              <w:rPr>
                <w:rFonts w:ascii="Times New Roman" w:hAnsi="Times New Roman"/>
                <w:position w:val="-1"/>
                <w:sz w:val="24"/>
                <w:szCs w:val="24"/>
              </w:rPr>
              <w:t>определяет</w:t>
            </w:r>
            <w:r w:rsidR="00C65F8F">
              <w:rPr>
                <w:rFonts w:ascii="Times New Roman" w:hAnsi="Times New Roman"/>
                <w:position w:val="-1"/>
                <w:sz w:val="24"/>
                <w:szCs w:val="24"/>
              </w:rPr>
              <w:t>ь</w:t>
            </w:r>
            <w:proofErr w:type="spellEnd"/>
            <w:r w:rsidR="00EC517F" w:rsidRPr="00C7498D">
              <w:rPr>
                <w:rFonts w:ascii="Times New Roman" w:hAnsi="Times New Roman"/>
                <w:position w:val="-1"/>
                <w:sz w:val="24"/>
                <w:szCs w:val="24"/>
              </w:rPr>
              <w:t xml:space="preserve"> организационно-правовые формы организаций;</w:t>
            </w:r>
          </w:p>
          <w:p w14:paraId="3A19C590" w14:textId="77777777" w:rsidR="00EC517F" w:rsidRPr="00C7498D" w:rsidRDefault="00C65F8F" w:rsidP="00C64672">
            <w:pPr>
              <w:suppressAutoHyphens/>
              <w:spacing w:after="0" w:line="240" w:lineRule="auto"/>
              <w:jc w:val="both"/>
              <w:outlineLvl w:val="0"/>
              <w:rPr>
                <w:rFonts w:ascii="Times New Roman" w:hAnsi="Times New Roman"/>
                <w:position w:val="-1"/>
                <w:sz w:val="24"/>
                <w:szCs w:val="24"/>
              </w:rPr>
            </w:pPr>
            <w:r>
              <w:rPr>
                <w:rFonts w:ascii="Times New Roman" w:hAnsi="Times New Roman"/>
                <w:position w:val="-1"/>
                <w:sz w:val="24"/>
                <w:szCs w:val="24"/>
              </w:rPr>
              <w:t>-демонстрировать</w:t>
            </w:r>
            <w:r w:rsidR="00EC517F" w:rsidRPr="00C7498D">
              <w:rPr>
                <w:rFonts w:ascii="Times New Roman" w:hAnsi="Times New Roman"/>
                <w:position w:val="-1"/>
                <w:sz w:val="24"/>
                <w:szCs w:val="24"/>
              </w:rPr>
              <w:t xml:space="preserve"> оформление документов по учету рабочего времени, выработки, заработной платы, простоев;</w:t>
            </w:r>
          </w:p>
          <w:p w14:paraId="09BD07EC" w14:textId="77777777" w:rsidR="00EC517F" w:rsidRPr="00C7498D" w:rsidRDefault="00C65F8F" w:rsidP="00C64672">
            <w:pPr>
              <w:suppressAutoHyphens/>
              <w:spacing w:after="0" w:line="240" w:lineRule="auto"/>
              <w:jc w:val="both"/>
              <w:outlineLvl w:val="0"/>
              <w:rPr>
                <w:rFonts w:ascii="Times New Roman" w:hAnsi="Times New Roman"/>
                <w:position w:val="-1"/>
                <w:sz w:val="24"/>
                <w:szCs w:val="24"/>
              </w:rPr>
            </w:pPr>
            <w:r>
              <w:rPr>
                <w:rFonts w:ascii="Times New Roman" w:hAnsi="Times New Roman"/>
                <w:position w:val="-1"/>
                <w:sz w:val="24"/>
                <w:szCs w:val="24"/>
              </w:rPr>
              <w:t>-демонстрировать</w:t>
            </w:r>
            <w:r w:rsidR="00EC517F" w:rsidRPr="00C7498D">
              <w:rPr>
                <w:rFonts w:ascii="Times New Roman" w:hAnsi="Times New Roman"/>
                <w:position w:val="-1"/>
                <w:sz w:val="24"/>
                <w:szCs w:val="24"/>
              </w:rPr>
              <w:t xml:space="preserve"> расчет основных технико-экономические показателей профессиональной деятельности</w:t>
            </w:r>
          </w:p>
          <w:p w14:paraId="33E59DB6" w14:textId="77777777" w:rsidR="00EC517F" w:rsidRPr="00C7498D" w:rsidRDefault="00C65F8F" w:rsidP="00C64672">
            <w:pPr>
              <w:suppressAutoHyphens/>
              <w:spacing w:after="0" w:line="240" w:lineRule="auto"/>
              <w:jc w:val="both"/>
              <w:outlineLvl w:val="0"/>
              <w:rPr>
                <w:rFonts w:ascii="Times New Roman" w:hAnsi="Times New Roman"/>
                <w:position w:val="-1"/>
                <w:sz w:val="24"/>
                <w:szCs w:val="24"/>
              </w:rPr>
            </w:pPr>
            <w:r>
              <w:rPr>
                <w:rFonts w:ascii="Times New Roman" w:hAnsi="Times New Roman"/>
                <w:position w:val="-1"/>
                <w:sz w:val="24"/>
                <w:szCs w:val="24"/>
              </w:rPr>
              <w:t>-</w:t>
            </w:r>
            <w:r w:rsidR="00EC517F" w:rsidRPr="00C7498D">
              <w:rPr>
                <w:rFonts w:ascii="Times New Roman" w:hAnsi="Times New Roman"/>
                <w:position w:val="-1"/>
                <w:sz w:val="24"/>
                <w:szCs w:val="24"/>
              </w:rPr>
              <w:t xml:space="preserve"> работать в команде;</w:t>
            </w:r>
          </w:p>
          <w:p w14:paraId="0AE012B5" w14:textId="77777777" w:rsidR="00EC517F" w:rsidRPr="00C7498D" w:rsidRDefault="00C64672" w:rsidP="00C64672">
            <w:pPr>
              <w:suppressAutoHyphens/>
              <w:spacing w:after="0" w:line="240" w:lineRule="auto"/>
              <w:jc w:val="both"/>
              <w:outlineLvl w:val="0"/>
              <w:rPr>
                <w:rFonts w:ascii="Times New Roman" w:hAnsi="Times New Roman"/>
                <w:position w:val="-1"/>
                <w:sz w:val="24"/>
                <w:szCs w:val="24"/>
              </w:rPr>
            </w:pPr>
            <w:r>
              <w:rPr>
                <w:rFonts w:ascii="Times New Roman" w:hAnsi="Times New Roman"/>
                <w:position w:val="-1"/>
                <w:sz w:val="24"/>
                <w:szCs w:val="24"/>
              </w:rPr>
              <w:t>-</w:t>
            </w:r>
            <w:r w:rsidR="00C65F8F">
              <w:rPr>
                <w:rFonts w:ascii="Times New Roman" w:hAnsi="Times New Roman"/>
                <w:position w:val="-1"/>
                <w:sz w:val="24"/>
                <w:szCs w:val="24"/>
              </w:rPr>
              <w:t>демонстрировать</w:t>
            </w:r>
            <w:r w:rsidR="00EC517F" w:rsidRPr="00C7498D">
              <w:rPr>
                <w:rFonts w:ascii="Times New Roman" w:hAnsi="Times New Roman"/>
                <w:position w:val="-1"/>
                <w:sz w:val="24"/>
                <w:szCs w:val="24"/>
              </w:rPr>
              <w:t xml:space="preserve"> применение</w:t>
            </w:r>
            <w:r w:rsidR="00C65F8F">
              <w:rPr>
                <w:rFonts w:ascii="Times New Roman" w:hAnsi="Times New Roman"/>
                <w:position w:val="-1"/>
                <w:sz w:val="24"/>
                <w:szCs w:val="24"/>
              </w:rPr>
              <w:t xml:space="preserve"> знаний о страховании и выборе выгодных условий</w:t>
            </w:r>
            <w:r w:rsidR="00EC517F" w:rsidRPr="00C7498D">
              <w:rPr>
                <w:rFonts w:ascii="Times New Roman" w:hAnsi="Times New Roman"/>
                <w:position w:val="-1"/>
                <w:sz w:val="24"/>
                <w:szCs w:val="24"/>
              </w:rPr>
              <w:t>;</w:t>
            </w:r>
          </w:p>
          <w:p w14:paraId="513A5716"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-демонстрирует знания видов налогов и заполняет налоговую декларацию;</w:t>
            </w:r>
          </w:p>
          <w:p w14:paraId="462BBCB6" w14:textId="77777777" w:rsidR="00EC517F" w:rsidRPr="00C7498D" w:rsidRDefault="00EC517F" w:rsidP="00C64672">
            <w:pPr>
              <w:suppressAutoHyphens/>
              <w:spacing w:after="0" w:line="240" w:lineRule="auto"/>
              <w:jc w:val="both"/>
              <w:outlineLvl w:val="0"/>
              <w:rPr>
                <w:rFonts w:ascii="Times New Roman" w:hAnsi="Times New Roman"/>
                <w:position w:val="-1"/>
                <w:sz w:val="24"/>
                <w:szCs w:val="24"/>
              </w:rPr>
            </w:pPr>
            <w:r w:rsidRPr="00C7498D">
              <w:rPr>
                <w:rFonts w:ascii="Times New Roman" w:hAnsi="Times New Roman"/>
                <w:position w:val="-1"/>
                <w:sz w:val="24"/>
                <w:szCs w:val="24"/>
              </w:rPr>
              <w:t>-использует знания финансовой грамотности, планирует предпринимательскую деятельность в профессиональной сфере.</w:t>
            </w:r>
          </w:p>
        </w:tc>
        <w:tc>
          <w:tcPr>
            <w:tcW w:w="2551" w:type="dxa"/>
            <w:tcBorders>
              <w:top w:val="single" w:sz="4" w:space="0" w:color="auto"/>
              <w:left w:val="single" w:sz="4" w:space="0" w:color="auto"/>
              <w:bottom w:val="single" w:sz="4" w:space="0" w:color="auto"/>
              <w:right w:val="single" w:sz="4" w:space="0" w:color="auto"/>
            </w:tcBorders>
          </w:tcPr>
          <w:p w14:paraId="16F3642B" w14:textId="77777777" w:rsidR="00EC517F" w:rsidRPr="00C7498D" w:rsidRDefault="00C65F8F" w:rsidP="00EC517F">
            <w:pPr>
              <w:suppressAutoHyphens/>
              <w:ind w:left="2" w:hangingChars="1" w:hanging="2"/>
              <w:jc w:val="both"/>
              <w:outlineLvl w:val="0"/>
              <w:rPr>
                <w:rFonts w:ascii="Times New Roman" w:hAnsi="Times New Roman"/>
                <w:position w:val="-1"/>
                <w:sz w:val="24"/>
                <w:szCs w:val="24"/>
              </w:rPr>
            </w:pPr>
            <w:r w:rsidRPr="00C65F8F">
              <w:rPr>
                <w:rFonts w:ascii="Times New Roman" w:hAnsi="Times New Roman"/>
                <w:position w:val="-1"/>
                <w:sz w:val="24"/>
                <w:szCs w:val="24"/>
              </w:rPr>
              <w:t>экспертный контроль результатов освоения дисциплины экспертное наблюдение выполнения практических заданий, тестирование, промежуточная аттестации.</w:t>
            </w:r>
          </w:p>
          <w:p w14:paraId="12567521" w14:textId="77777777" w:rsidR="00EC517F" w:rsidRPr="00C7498D" w:rsidRDefault="00EC517F" w:rsidP="00EC517F">
            <w:pPr>
              <w:suppressAutoHyphens/>
              <w:ind w:left="2" w:hangingChars="1" w:hanging="2"/>
              <w:jc w:val="both"/>
              <w:outlineLvl w:val="0"/>
              <w:rPr>
                <w:rFonts w:ascii="Times New Roman" w:hAnsi="Times New Roman"/>
                <w:position w:val="-1"/>
                <w:sz w:val="24"/>
                <w:szCs w:val="24"/>
              </w:rPr>
            </w:pPr>
          </w:p>
        </w:tc>
      </w:tr>
    </w:tbl>
    <w:p w14:paraId="15342A4D" w14:textId="77777777" w:rsidR="00EC517F" w:rsidRPr="00C7498D" w:rsidRDefault="00EC517F" w:rsidP="00526CD3">
      <w:pPr>
        <w:suppressAutoHyphens/>
        <w:ind w:left="2" w:hangingChars="1" w:hanging="2"/>
        <w:jc w:val="both"/>
        <w:outlineLvl w:val="0"/>
        <w:rPr>
          <w:rFonts w:ascii="Times New Roman" w:hAnsi="Times New Roman"/>
          <w:b/>
          <w:position w:val="-1"/>
          <w:sz w:val="24"/>
          <w:szCs w:val="24"/>
        </w:rPr>
      </w:pPr>
      <w:r w:rsidRPr="00C7498D">
        <w:rPr>
          <w:rFonts w:ascii="Times New Roman" w:hAnsi="Times New Roman"/>
          <w:b/>
          <w:position w:val="-1"/>
          <w:sz w:val="24"/>
          <w:szCs w:val="24"/>
        </w:rPr>
        <w:br w:type="page"/>
      </w:r>
    </w:p>
    <w:p w14:paraId="0D478658" w14:textId="77777777" w:rsidR="00EC517F" w:rsidRPr="003E4B8C" w:rsidRDefault="00EC517F" w:rsidP="00EC517F">
      <w:pPr>
        <w:spacing w:after="0" w:line="240" w:lineRule="auto"/>
        <w:jc w:val="right"/>
        <w:rPr>
          <w:rFonts w:ascii="Times New Roman" w:hAnsi="Times New Roman"/>
          <w:b/>
          <w:sz w:val="24"/>
          <w:szCs w:val="24"/>
        </w:rPr>
      </w:pPr>
      <w:r w:rsidRPr="003E4B8C">
        <w:rPr>
          <w:rFonts w:ascii="Times New Roman" w:hAnsi="Times New Roman"/>
          <w:b/>
          <w:sz w:val="24"/>
          <w:szCs w:val="24"/>
        </w:rPr>
        <w:lastRenderedPageBreak/>
        <w:t>Приложение 2</w:t>
      </w:r>
      <w:r>
        <w:rPr>
          <w:rFonts w:ascii="Times New Roman" w:hAnsi="Times New Roman"/>
          <w:b/>
          <w:sz w:val="24"/>
          <w:szCs w:val="24"/>
        </w:rPr>
        <w:t>.17</w:t>
      </w:r>
    </w:p>
    <w:p w14:paraId="0BF9A48E" w14:textId="77777777" w:rsidR="00EC517F" w:rsidRDefault="00EC517F" w:rsidP="00EC517F">
      <w:pPr>
        <w:spacing w:after="0" w:line="240" w:lineRule="auto"/>
        <w:jc w:val="right"/>
        <w:rPr>
          <w:rFonts w:ascii="Times New Roman" w:hAnsi="Times New Roman"/>
          <w:b/>
          <w:i/>
          <w:sz w:val="24"/>
          <w:szCs w:val="24"/>
        </w:rPr>
      </w:pPr>
      <w:r w:rsidRPr="003E4B8C">
        <w:rPr>
          <w:rFonts w:ascii="Times New Roman" w:hAnsi="Times New Roman"/>
          <w:b/>
          <w:sz w:val="24"/>
          <w:szCs w:val="24"/>
        </w:rPr>
        <w:t xml:space="preserve">к ПООП по </w:t>
      </w:r>
      <w:r w:rsidRPr="00F41272">
        <w:rPr>
          <w:rFonts w:ascii="Times New Roman" w:hAnsi="Times New Roman"/>
          <w:b/>
          <w:sz w:val="24"/>
          <w:szCs w:val="24"/>
        </w:rPr>
        <w:t>специальности</w:t>
      </w:r>
    </w:p>
    <w:p w14:paraId="032A931D" w14:textId="77777777" w:rsidR="00EC517F" w:rsidRPr="000D75D6" w:rsidRDefault="00EC517F" w:rsidP="00EC517F">
      <w:pPr>
        <w:spacing w:after="0" w:line="240" w:lineRule="auto"/>
        <w:jc w:val="right"/>
        <w:rPr>
          <w:rFonts w:ascii="Times New Roman" w:hAnsi="Times New Roman"/>
          <w:b/>
          <w:i/>
          <w:sz w:val="24"/>
          <w:szCs w:val="24"/>
          <w:u w:val="single"/>
        </w:rPr>
      </w:pPr>
      <w:r w:rsidRPr="000D75D6">
        <w:rPr>
          <w:rFonts w:ascii="Times New Roman" w:hAnsi="Times New Roman"/>
          <w:b/>
          <w:i/>
          <w:sz w:val="24"/>
          <w:szCs w:val="24"/>
          <w:u w:val="single"/>
          <w:shd w:val="clear" w:color="auto" w:fill="FFFFFF"/>
        </w:rPr>
        <w:t xml:space="preserve">05.02.03 </w:t>
      </w:r>
      <w:r w:rsidRPr="000D75D6">
        <w:rPr>
          <w:rFonts w:ascii="Times New Roman" w:hAnsi="Times New Roman"/>
          <w:b/>
          <w:i/>
          <w:sz w:val="24"/>
          <w:szCs w:val="24"/>
          <w:u w:val="single"/>
        </w:rPr>
        <w:t>Метеорология</w:t>
      </w:r>
    </w:p>
    <w:p w14:paraId="135A6381" w14:textId="77777777" w:rsidR="00EC517F" w:rsidRPr="003E4B8C" w:rsidRDefault="00EC517F" w:rsidP="00EC517F">
      <w:pPr>
        <w:spacing w:after="0" w:line="240" w:lineRule="auto"/>
        <w:jc w:val="right"/>
        <w:rPr>
          <w:rFonts w:ascii="Times New Roman" w:hAnsi="Times New Roman"/>
          <w:i/>
          <w:sz w:val="28"/>
          <w:szCs w:val="28"/>
          <w:vertAlign w:val="superscript"/>
        </w:rPr>
      </w:pPr>
      <w:r w:rsidRPr="003E4B8C">
        <w:rPr>
          <w:rFonts w:ascii="Times New Roman" w:hAnsi="Times New Roman"/>
          <w:i/>
          <w:sz w:val="28"/>
          <w:szCs w:val="28"/>
          <w:vertAlign w:val="superscript"/>
        </w:rPr>
        <w:t>Код и наименование профессии/специальности</w:t>
      </w:r>
    </w:p>
    <w:p w14:paraId="0DA8068A" w14:textId="77777777" w:rsidR="00EC517F" w:rsidRPr="003E4B8C" w:rsidRDefault="00EC517F" w:rsidP="00EC517F">
      <w:pPr>
        <w:spacing w:after="0" w:line="240" w:lineRule="auto"/>
        <w:jc w:val="center"/>
        <w:rPr>
          <w:rFonts w:ascii="Times New Roman" w:hAnsi="Times New Roman"/>
          <w:b/>
          <w:i/>
        </w:rPr>
      </w:pPr>
    </w:p>
    <w:p w14:paraId="020F88DE" w14:textId="77777777" w:rsidR="00EC517F" w:rsidRDefault="00EC517F" w:rsidP="00EC517F">
      <w:pPr>
        <w:jc w:val="center"/>
        <w:rPr>
          <w:rFonts w:ascii="Times New Roman" w:hAnsi="Times New Roman"/>
          <w:b/>
          <w:i/>
        </w:rPr>
      </w:pPr>
    </w:p>
    <w:p w14:paraId="290270FC" w14:textId="77777777" w:rsidR="00EC517F" w:rsidRDefault="00EC517F" w:rsidP="00EC517F">
      <w:pPr>
        <w:jc w:val="center"/>
        <w:rPr>
          <w:rFonts w:ascii="Times New Roman" w:hAnsi="Times New Roman"/>
          <w:b/>
          <w:i/>
        </w:rPr>
      </w:pPr>
    </w:p>
    <w:p w14:paraId="5DB54033" w14:textId="77777777" w:rsidR="00EC517F" w:rsidRDefault="00EC517F" w:rsidP="00EC517F">
      <w:pPr>
        <w:jc w:val="center"/>
        <w:rPr>
          <w:rFonts w:ascii="Times New Roman" w:hAnsi="Times New Roman"/>
          <w:b/>
          <w:i/>
        </w:rPr>
      </w:pPr>
    </w:p>
    <w:p w14:paraId="0D6CCE68" w14:textId="77777777" w:rsidR="00EC517F" w:rsidRDefault="00EC517F" w:rsidP="00EC517F">
      <w:pPr>
        <w:jc w:val="center"/>
        <w:rPr>
          <w:rFonts w:ascii="Times New Roman" w:hAnsi="Times New Roman"/>
          <w:b/>
          <w:i/>
        </w:rPr>
      </w:pPr>
    </w:p>
    <w:p w14:paraId="22371226" w14:textId="77777777" w:rsidR="00EC517F" w:rsidRDefault="00EC517F" w:rsidP="00EC517F">
      <w:pPr>
        <w:jc w:val="center"/>
        <w:rPr>
          <w:rFonts w:ascii="Times New Roman" w:hAnsi="Times New Roman"/>
          <w:b/>
          <w:i/>
        </w:rPr>
      </w:pPr>
    </w:p>
    <w:p w14:paraId="35BFEF48" w14:textId="77777777" w:rsidR="00EC517F" w:rsidRPr="003E4B8C" w:rsidRDefault="00EC517F" w:rsidP="00EC517F">
      <w:pPr>
        <w:jc w:val="center"/>
        <w:rPr>
          <w:rFonts w:ascii="Times New Roman" w:hAnsi="Times New Roman"/>
          <w:b/>
          <w:i/>
        </w:rPr>
      </w:pPr>
    </w:p>
    <w:p w14:paraId="1F4B6ED5" w14:textId="77777777" w:rsidR="00EC517F" w:rsidRPr="003E4B8C" w:rsidRDefault="00EC517F" w:rsidP="00EC517F">
      <w:pPr>
        <w:jc w:val="center"/>
        <w:rPr>
          <w:rFonts w:ascii="Times New Roman" w:hAnsi="Times New Roman"/>
          <w:b/>
          <w:i/>
        </w:rPr>
      </w:pPr>
    </w:p>
    <w:p w14:paraId="2BE79468" w14:textId="77777777" w:rsidR="00EC517F" w:rsidRPr="003E4B8C" w:rsidRDefault="00EC517F" w:rsidP="00EC517F">
      <w:pPr>
        <w:jc w:val="center"/>
        <w:rPr>
          <w:rFonts w:ascii="Times New Roman" w:hAnsi="Times New Roman"/>
          <w:b/>
          <w:i/>
        </w:rPr>
      </w:pPr>
    </w:p>
    <w:p w14:paraId="6E352801" w14:textId="77777777" w:rsidR="00EC517F" w:rsidRPr="003E4B8C" w:rsidRDefault="00EC517F" w:rsidP="00EC517F">
      <w:pPr>
        <w:jc w:val="center"/>
        <w:rPr>
          <w:rFonts w:ascii="Times New Roman" w:hAnsi="Times New Roman"/>
          <w:b/>
          <w:sz w:val="24"/>
          <w:szCs w:val="24"/>
        </w:rPr>
      </w:pPr>
      <w:r w:rsidRPr="003E4B8C">
        <w:rPr>
          <w:rFonts w:ascii="Times New Roman" w:hAnsi="Times New Roman"/>
          <w:b/>
          <w:sz w:val="24"/>
          <w:szCs w:val="24"/>
        </w:rPr>
        <w:t>ПРИМЕРНАЯ РАБОЧАЯ ПРОГРАММА УЧЕБНОЙ ДИСЦИПЛИНЫ</w:t>
      </w:r>
    </w:p>
    <w:p w14:paraId="084CA07C" w14:textId="77777777" w:rsidR="00EC517F" w:rsidRPr="00F41272" w:rsidRDefault="00EC517F" w:rsidP="00EC517F">
      <w:pPr>
        <w:jc w:val="center"/>
        <w:rPr>
          <w:rFonts w:ascii="Times New Roman" w:hAnsi="Times New Roman"/>
          <w:b/>
          <w:sz w:val="24"/>
          <w:szCs w:val="24"/>
          <w:u w:val="single"/>
        </w:rPr>
      </w:pPr>
      <w:r w:rsidRPr="00F41272">
        <w:rPr>
          <w:rFonts w:ascii="Times New Roman" w:hAnsi="Times New Roman"/>
          <w:b/>
          <w:sz w:val="24"/>
          <w:szCs w:val="24"/>
        </w:rPr>
        <w:t xml:space="preserve">«ОП.09 </w:t>
      </w:r>
      <w:r w:rsidR="00C64672">
        <w:rPr>
          <w:rFonts w:ascii="Times New Roman" w:hAnsi="Times New Roman"/>
          <w:b/>
          <w:sz w:val="24"/>
          <w:szCs w:val="24"/>
        </w:rPr>
        <w:t>МЕТРОЛОГИЯ И СТАНДАРТИЗАЦИЯ</w:t>
      </w:r>
      <w:r w:rsidRPr="00F41272">
        <w:rPr>
          <w:rFonts w:ascii="Times New Roman" w:hAnsi="Times New Roman"/>
          <w:b/>
          <w:sz w:val="24"/>
          <w:szCs w:val="24"/>
        </w:rPr>
        <w:t>»</w:t>
      </w:r>
    </w:p>
    <w:p w14:paraId="7EB55ABB" w14:textId="77777777" w:rsidR="00EC517F" w:rsidRPr="003E4B8C" w:rsidRDefault="00EC517F" w:rsidP="00EC517F">
      <w:pPr>
        <w:jc w:val="center"/>
        <w:rPr>
          <w:rFonts w:ascii="Times New Roman" w:hAnsi="Times New Roman"/>
          <w:b/>
          <w:i/>
        </w:rPr>
      </w:pPr>
    </w:p>
    <w:p w14:paraId="0E66C627" w14:textId="77777777" w:rsidR="00EC517F" w:rsidRPr="003E4B8C" w:rsidRDefault="00EC517F" w:rsidP="00EC517F">
      <w:pPr>
        <w:rPr>
          <w:rFonts w:ascii="Times New Roman" w:hAnsi="Times New Roman"/>
          <w:b/>
          <w:i/>
        </w:rPr>
      </w:pPr>
    </w:p>
    <w:p w14:paraId="17CC705B" w14:textId="77777777" w:rsidR="00EC517F" w:rsidRPr="003E4B8C" w:rsidRDefault="00EC517F" w:rsidP="00EC517F">
      <w:pPr>
        <w:rPr>
          <w:rFonts w:ascii="Times New Roman" w:hAnsi="Times New Roman"/>
          <w:b/>
          <w:i/>
        </w:rPr>
      </w:pPr>
    </w:p>
    <w:p w14:paraId="18FF10A7" w14:textId="77777777" w:rsidR="00EC517F" w:rsidRPr="003E4B8C" w:rsidRDefault="00EC517F" w:rsidP="00EC517F">
      <w:pPr>
        <w:rPr>
          <w:rFonts w:ascii="Times New Roman" w:hAnsi="Times New Roman"/>
          <w:b/>
          <w:i/>
        </w:rPr>
      </w:pPr>
    </w:p>
    <w:p w14:paraId="0C2E95FC" w14:textId="77777777" w:rsidR="00EC517F" w:rsidRPr="003E4B8C" w:rsidRDefault="00EC517F" w:rsidP="00EC517F">
      <w:pPr>
        <w:rPr>
          <w:rFonts w:ascii="Times New Roman" w:hAnsi="Times New Roman"/>
          <w:b/>
          <w:i/>
        </w:rPr>
      </w:pPr>
    </w:p>
    <w:p w14:paraId="723CAAAD" w14:textId="77777777" w:rsidR="00EC517F" w:rsidRPr="003E4B8C" w:rsidRDefault="00EC517F" w:rsidP="00EC517F">
      <w:pPr>
        <w:rPr>
          <w:rFonts w:ascii="Times New Roman" w:hAnsi="Times New Roman"/>
          <w:b/>
          <w:i/>
        </w:rPr>
      </w:pPr>
    </w:p>
    <w:p w14:paraId="1C6CAFA7" w14:textId="77777777" w:rsidR="00EC517F" w:rsidRPr="003E4B8C" w:rsidRDefault="00EC517F" w:rsidP="00EC517F">
      <w:pPr>
        <w:rPr>
          <w:rFonts w:ascii="Times New Roman" w:hAnsi="Times New Roman"/>
          <w:b/>
          <w:i/>
        </w:rPr>
      </w:pPr>
    </w:p>
    <w:p w14:paraId="109B5670" w14:textId="77777777" w:rsidR="00EC517F" w:rsidRPr="003E4B8C" w:rsidRDefault="00EC517F" w:rsidP="00EC517F">
      <w:pPr>
        <w:rPr>
          <w:rFonts w:ascii="Times New Roman" w:hAnsi="Times New Roman"/>
          <w:b/>
          <w:i/>
        </w:rPr>
      </w:pPr>
    </w:p>
    <w:p w14:paraId="324FC614" w14:textId="77777777" w:rsidR="00EC517F" w:rsidRPr="003E4B8C" w:rsidRDefault="00EC517F" w:rsidP="00EC517F">
      <w:pPr>
        <w:rPr>
          <w:rFonts w:ascii="Times New Roman" w:hAnsi="Times New Roman"/>
          <w:b/>
          <w:i/>
        </w:rPr>
      </w:pPr>
    </w:p>
    <w:p w14:paraId="396EBA5E" w14:textId="77777777" w:rsidR="00EC517F" w:rsidRPr="00B47C5F" w:rsidRDefault="00EC517F" w:rsidP="00EC517F">
      <w:pPr>
        <w:rPr>
          <w:rFonts w:ascii="Times New Roman" w:hAnsi="Times New Roman"/>
          <w:bCs/>
          <w:iCs/>
        </w:rPr>
      </w:pPr>
    </w:p>
    <w:p w14:paraId="67F07E77" w14:textId="77777777" w:rsidR="00EC517F" w:rsidRPr="003E4B8C" w:rsidRDefault="00EC517F" w:rsidP="00EC517F">
      <w:pPr>
        <w:rPr>
          <w:rFonts w:ascii="Times New Roman" w:hAnsi="Times New Roman"/>
          <w:b/>
          <w:i/>
        </w:rPr>
      </w:pPr>
    </w:p>
    <w:p w14:paraId="10307EAA" w14:textId="77777777" w:rsidR="00EC517F" w:rsidRPr="003E4B8C" w:rsidRDefault="00EC517F" w:rsidP="00EC517F">
      <w:pPr>
        <w:rPr>
          <w:rFonts w:ascii="Times New Roman" w:hAnsi="Times New Roman"/>
          <w:b/>
          <w:i/>
        </w:rPr>
      </w:pPr>
    </w:p>
    <w:p w14:paraId="2F77F4A9" w14:textId="54EA4644" w:rsidR="00EC517F" w:rsidRPr="00B47C5F" w:rsidRDefault="00EC517F" w:rsidP="00EC517F">
      <w:pPr>
        <w:jc w:val="center"/>
        <w:rPr>
          <w:rFonts w:ascii="Times New Roman" w:hAnsi="Times New Roman"/>
          <w:b/>
          <w:bCs/>
          <w:iCs/>
          <w:sz w:val="24"/>
          <w:szCs w:val="24"/>
          <w:vertAlign w:val="superscript"/>
        </w:rPr>
      </w:pPr>
      <w:r w:rsidRPr="00B47C5F">
        <w:rPr>
          <w:rFonts w:ascii="Times New Roman" w:hAnsi="Times New Roman"/>
          <w:b/>
          <w:bCs/>
          <w:iCs/>
          <w:sz w:val="24"/>
          <w:szCs w:val="24"/>
        </w:rPr>
        <w:t>202</w:t>
      </w:r>
      <w:r w:rsidR="00015733" w:rsidRPr="00B47C5F">
        <w:rPr>
          <w:rFonts w:ascii="Times New Roman" w:hAnsi="Times New Roman"/>
          <w:b/>
          <w:bCs/>
          <w:iCs/>
          <w:sz w:val="24"/>
          <w:szCs w:val="24"/>
        </w:rPr>
        <w:t>2</w:t>
      </w:r>
      <w:r w:rsidRPr="00B47C5F">
        <w:rPr>
          <w:rFonts w:ascii="Times New Roman" w:hAnsi="Times New Roman"/>
          <w:b/>
          <w:bCs/>
          <w:iCs/>
          <w:sz w:val="24"/>
          <w:szCs w:val="24"/>
        </w:rPr>
        <w:t xml:space="preserve"> г.</w:t>
      </w:r>
      <w:r w:rsidRPr="00B47C5F">
        <w:rPr>
          <w:rFonts w:ascii="Times New Roman" w:hAnsi="Times New Roman"/>
          <w:b/>
          <w:bCs/>
          <w:iCs/>
          <w:sz w:val="24"/>
          <w:szCs w:val="24"/>
        </w:rPr>
        <w:br w:type="page"/>
      </w:r>
    </w:p>
    <w:p w14:paraId="27F1B403" w14:textId="77777777" w:rsidR="00EC517F" w:rsidRPr="003E4B8C" w:rsidRDefault="00EC517F" w:rsidP="00EC517F">
      <w:pPr>
        <w:jc w:val="center"/>
        <w:rPr>
          <w:rFonts w:ascii="Times New Roman" w:hAnsi="Times New Roman"/>
          <w:b/>
          <w:i/>
          <w:sz w:val="24"/>
          <w:szCs w:val="24"/>
        </w:rPr>
      </w:pPr>
      <w:r w:rsidRPr="003E4B8C">
        <w:rPr>
          <w:rFonts w:ascii="Times New Roman" w:hAnsi="Times New Roman"/>
          <w:b/>
          <w:i/>
          <w:sz w:val="24"/>
          <w:szCs w:val="24"/>
        </w:rPr>
        <w:lastRenderedPageBreak/>
        <w:t>СОДЕРЖАНИЕ</w:t>
      </w:r>
    </w:p>
    <w:p w14:paraId="7E93AEE7" w14:textId="77777777" w:rsidR="00EC517F" w:rsidRPr="003E4B8C"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3E4B8C" w14:paraId="546A0AA5" w14:textId="77777777" w:rsidTr="00EC517F">
        <w:tc>
          <w:tcPr>
            <w:tcW w:w="7501" w:type="dxa"/>
          </w:tcPr>
          <w:p w14:paraId="02A9CFA1" w14:textId="77777777" w:rsidR="00EC517F" w:rsidRPr="003E4B8C" w:rsidRDefault="00EF1FA5" w:rsidP="00EF1FA5">
            <w:pPr>
              <w:suppressAutoHyphens/>
              <w:rPr>
                <w:rFonts w:ascii="Times New Roman" w:hAnsi="Times New Roman"/>
                <w:b/>
                <w:sz w:val="24"/>
                <w:szCs w:val="24"/>
              </w:rPr>
            </w:pPr>
            <w:r>
              <w:rPr>
                <w:rFonts w:ascii="Times New Roman" w:hAnsi="Times New Roman"/>
                <w:b/>
                <w:sz w:val="24"/>
                <w:szCs w:val="24"/>
              </w:rPr>
              <w:t>1.</w:t>
            </w:r>
            <w:r w:rsidR="00EC517F" w:rsidRPr="003E4B8C">
              <w:rPr>
                <w:rFonts w:ascii="Times New Roman" w:hAnsi="Times New Roman"/>
                <w:b/>
                <w:sz w:val="24"/>
                <w:szCs w:val="24"/>
              </w:rPr>
              <w:t xml:space="preserve">ОБЩАЯ ХАРАКТЕРИСТИКА </w:t>
            </w:r>
            <w:r w:rsidR="00EC517F" w:rsidRPr="003E4B8C">
              <w:rPr>
                <w:rFonts w:ascii="Times New Roman" w:hAnsi="Times New Roman"/>
                <w:b/>
                <w:color w:val="000000"/>
                <w:sz w:val="24"/>
                <w:szCs w:val="24"/>
              </w:rPr>
              <w:t>ПРИМЕРНОЙ РАБОЧЕЙ ПРОГРАММЫ</w:t>
            </w:r>
            <w:r w:rsidR="00EC517F" w:rsidRPr="003E4B8C">
              <w:rPr>
                <w:rFonts w:ascii="Times New Roman" w:hAnsi="Times New Roman"/>
                <w:b/>
                <w:sz w:val="24"/>
                <w:szCs w:val="24"/>
              </w:rPr>
              <w:t xml:space="preserve"> УЧЕБНОЙ ДИСЦИПЛИНЫ</w:t>
            </w:r>
          </w:p>
        </w:tc>
        <w:tc>
          <w:tcPr>
            <w:tcW w:w="1854" w:type="dxa"/>
          </w:tcPr>
          <w:p w14:paraId="478F02C5" w14:textId="77777777" w:rsidR="00EC517F" w:rsidRPr="003E4B8C" w:rsidRDefault="00EC517F" w:rsidP="00EC517F">
            <w:pPr>
              <w:jc w:val="center"/>
              <w:rPr>
                <w:rFonts w:ascii="Times New Roman" w:hAnsi="Times New Roman"/>
                <w:b/>
                <w:sz w:val="24"/>
                <w:szCs w:val="24"/>
              </w:rPr>
            </w:pPr>
          </w:p>
        </w:tc>
      </w:tr>
      <w:tr w:rsidR="00EC517F" w:rsidRPr="003E4B8C" w14:paraId="5A911C4B" w14:textId="77777777" w:rsidTr="00EC517F">
        <w:tc>
          <w:tcPr>
            <w:tcW w:w="7501" w:type="dxa"/>
          </w:tcPr>
          <w:p w14:paraId="03274CF0" w14:textId="77777777" w:rsidR="00EC517F" w:rsidRPr="003E4B8C" w:rsidRDefault="00EF1FA5" w:rsidP="00EF1FA5">
            <w:pPr>
              <w:suppressAutoHyphens/>
              <w:rPr>
                <w:rFonts w:ascii="Times New Roman" w:hAnsi="Times New Roman"/>
                <w:b/>
                <w:sz w:val="24"/>
                <w:szCs w:val="24"/>
              </w:rPr>
            </w:pPr>
            <w:r>
              <w:rPr>
                <w:rFonts w:ascii="Times New Roman" w:hAnsi="Times New Roman"/>
                <w:b/>
                <w:sz w:val="24"/>
                <w:szCs w:val="24"/>
              </w:rPr>
              <w:t>2.</w:t>
            </w:r>
            <w:r w:rsidR="00EC517F" w:rsidRPr="003E4B8C">
              <w:rPr>
                <w:rFonts w:ascii="Times New Roman" w:hAnsi="Times New Roman"/>
                <w:b/>
                <w:sz w:val="24"/>
                <w:szCs w:val="24"/>
              </w:rPr>
              <w:t>СТРУКТУРА И СОДЕРЖАНИЕ УЧЕБНОЙ ДИСЦИПЛИНЫ</w:t>
            </w:r>
          </w:p>
          <w:p w14:paraId="15BF435F" w14:textId="77777777" w:rsidR="00EC517F" w:rsidRDefault="00EF1FA5" w:rsidP="00EF1FA5">
            <w:pPr>
              <w:suppressAutoHyphens/>
              <w:rPr>
                <w:rFonts w:ascii="Times New Roman" w:hAnsi="Times New Roman"/>
                <w:b/>
                <w:sz w:val="24"/>
                <w:szCs w:val="24"/>
              </w:rPr>
            </w:pPr>
            <w:r>
              <w:rPr>
                <w:rFonts w:ascii="Times New Roman" w:hAnsi="Times New Roman"/>
                <w:b/>
                <w:sz w:val="24"/>
                <w:szCs w:val="24"/>
              </w:rPr>
              <w:t>3.</w:t>
            </w:r>
            <w:r w:rsidR="00EC517F" w:rsidRPr="003E4B8C">
              <w:rPr>
                <w:rFonts w:ascii="Times New Roman" w:hAnsi="Times New Roman"/>
                <w:b/>
                <w:sz w:val="24"/>
                <w:szCs w:val="24"/>
              </w:rPr>
              <w:t>УСЛОВИЯ РЕАЛИЗАЦИИ УЧЕБНОЙ ДИСЦИПЛИНЫ</w:t>
            </w:r>
          </w:p>
          <w:p w14:paraId="65883F1F" w14:textId="77777777" w:rsidR="00EC517F" w:rsidRPr="003E4B8C" w:rsidRDefault="00EF1FA5" w:rsidP="00EF1FA5">
            <w:pPr>
              <w:suppressAutoHyphens/>
              <w:rPr>
                <w:rFonts w:ascii="Times New Roman" w:hAnsi="Times New Roman"/>
                <w:b/>
                <w:sz w:val="24"/>
                <w:szCs w:val="24"/>
              </w:rPr>
            </w:pPr>
            <w:r>
              <w:rPr>
                <w:rFonts w:ascii="Times New Roman" w:hAnsi="Times New Roman"/>
                <w:b/>
                <w:sz w:val="24"/>
                <w:szCs w:val="24"/>
              </w:rPr>
              <w:t>4.</w:t>
            </w:r>
            <w:r w:rsidR="00EC517F" w:rsidRPr="003E4B8C">
              <w:rPr>
                <w:rFonts w:ascii="Times New Roman" w:hAnsi="Times New Roman"/>
                <w:b/>
                <w:sz w:val="24"/>
                <w:szCs w:val="24"/>
              </w:rPr>
              <w:t>КОНТРОЛЬ И ОЦЕНКА РЕЗУЛЬТАТОВ ОСВОЕНИЯ УЧЕБНОЙ ДИСЦИПЛИНЫ</w:t>
            </w:r>
          </w:p>
        </w:tc>
        <w:tc>
          <w:tcPr>
            <w:tcW w:w="1854" w:type="dxa"/>
          </w:tcPr>
          <w:p w14:paraId="36EA6E2A" w14:textId="77777777" w:rsidR="00EC517F" w:rsidRPr="003E4B8C" w:rsidRDefault="00EC517F" w:rsidP="00EC517F">
            <w:pPr>
              <w:jc w:val="center"/>
              <w:rPr>
                <w:rFonts w:ascii="Times New Roman" w:hAnsi="Times New Roman"/>
                <w:b/>
                <w:sz w:val="24"/>
                <w:szCs w:val="24"/>
              </w:rPr>
            </w:pPr>
          </w:p>
        </w:tc>
      </w:tr>
    </w:tbl>
    <w:p w14:paraId="0BF75DB0" w14:textId="77777777" w:rsidR="00EC517F" w:rsidRPr="00F41272" w:rsidRDefault="00EC517F" w:rsidP="00EF1FA5">
      <w:pPr>
        <w:jc w:val="center"/>
        <w:rPr>
          <w:rFonts w:ascii="Times New Roman" w:hAnsi="Times New Roman"/>
          <w:b/>
          <w:sz w:val="24"/>
          <w:szCs w:val="24"/>
        </w:rPr>
      </w:pPr>
      <w:r>
        <w:br w:type="page"/>
      </w:r>
      <w:r w:rsidR="00EF1FA5" w:rsidRPr="00EF1FA5">
        <w:rPr>
          <w:rFonts w:ascii="Times New Roman" w:hAnsi="Times New Roman"/>
          <w:b/>
        </w:rPr>
        <w:lastRenderedPageBreak/>
        <w:t>1</w:t>
      </w:r>
      <w:r w:rsidR="00EF1FA5">
        <w:t>.</w:t>
      </w:r>
      <w:r w:rsidRPr="00F41272">
        <w:rPr>
          <w:rFonts w:ascii="Times New Roman" w:hAnsi="Times New Roman"/>
          <w:b/>
          <w:sz w:val="24"/>
          <w:szCs w:val="24"/>
        </w:rPr>
        <w:t xml:space="preserve">ОБЩАЯ ХАРАКТЕРИСТИКА </w:t>
      </w:r>
      <w:r w:rsidRPr="00F41272">
        <w:rPr>
          <w:rFonts w:ascii="Times New Roman" w:hAnsi="Times New Roman"/>
          <w:b/>
          <w:color w:val="000000"/>
          <w:sz w:val="24"/>
          <w:szCs w:val="24"/>
        </w:rPr>
        <w:t>ПРИМЕРНОЙ РАБОЧЕЙ ПРОГРАММЫ</w:t>
      </w:r>
      <w:r w:rsidRPr="00F41272">
        <w:rPr>
          <w:rFonts w:ascii="Times New Roman" w:hAnsi="Times New Roman"/>
          <w:b/>
          <w:sz w:val="24"/>
          <w:szCs w:val="24"/>
        </w:rPr>
        <w:t xml:space="preserve"> УЧЕБНОЙ ДИСЦИПЛИНЫ</w:t>
      </w:r>
    </w:p>
    <w:p w14:paraId="2BD1E6C1" w14:textId="77777777" w:rsidR="00EC517F" w:rsidRDefault="00EC517F" w:rsidP="00EC517F">
      <w:pPr>
        <w:spacing w:after="0"/>
        <w:ind w:firstLine="709"/>
        <w:jc w:val="center"/>
        <w:rPr>
          <w:rFonts w:ascii="Times New Roman" w:hAnsi="Times New Roman"/>
          <w:sz w:val="24"/>
          <w:szCs w:val="24"/>
          <w:vertAlign w:val="superscript"/>
        </w:rPr>
      </w:pPr>
      <w:r w:rsidRPr="00F41272">
        <w:rPr>
          <w:rFonts w:ascii="Times New Roman" w:hAnsi="Times New Roman"/>
          <w:b/>
          <w:sz w:val="24"/>
          <w:szCs w:val="24"/>
        </w:rPr>
        <w:t>«ОП.09 МЕТРОЛОГИЯ И СТАНДАРТИЗАЦИЯ»</w:t>
      </w:r>
    </w:p>
    <w:p w14:paraId="2E8E4E56" w14:textId="77777777" w:rsidR="00EC517F" w:rsidRPr="00F41272" w:rsidRDefault="00EC517F" w:rsidP="00EC517F">
      <w:pPr>
        <w:spacing w:after="0"/>
        <w:ind w:firstLine="709"/>
        <w:jc w:val="center"/>
        <w:rPr>
          <w:rFonts w:ascii="Times New Roman" w:hAnsi="Times New Roman"/>
          <w:sz w:val="24"/>
          <w:szCs w:val="24"/>
          <w:vertAlign w:val="superscript"/>
        </w:rPr>
      </w:pPr>
    </w:p>
    <w:p w14:paraId="245FF304" w14:textId="77777777" w:rsidR="00EC517F" w:rsidRPr="003E4B8C" w:rsidRDefault="00EC517F"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4B8C">
        <w:rPr>
          <w:rFonts w:ascii="Times New Roman" w:hAnsi="Times New Roman"/>
          <w:b/>
          <w:sz w:val="24"/>
          <w:szCs w:val="24"/>
        </w:rPr>
        <w:t xml:space="preserve">1.1. Место дисциплины в структуре основной образовательной программы: </w:t>
      </w:r>
    </w:p>
    <w:p w14:paraId="0FFA95A8" w14:textId="77777777" w:rsidR="00EC517F" w:rsidRPr="003E4B8C" w:rsidRDefault="00EC517F" w:rsidP="00EC51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4B8C">
        <w:rPr>
          <w:rFonts w:ascii="Times New Roman" w:hAnsi="Times New Roman"/>
          <w:sz w:val="24"/>
          <w:szCs w:val="24"/>
        </w:rPr>
        <w:t xml:space="preserve">Учебная дисциплина </w:t>
      </w:r>
      <w:r w:rsidRPr="00F41272">
        <w:rPr>
          <w:rFonts w:ascii="Times New Roman" w:hAnsi="Times New Roman"/>
          <w:sz w:val="24"/>
          <w:szCs w:val="24"/>
        </w:rPr>
        <w:t>«Метрология и стандартизация»</w:t>
      </w:r>
      <w:r w:rsidRPr="003E4B8C">
        <w:rPr>
          <w:rFonts w:ascii="Times New Roman" w:hAnsi="Times New Roman"/>
          <w:sz w:val="24"/>
          <w:szCs w:val="24"/>
        </w:rPr>
        <w:t xml:space="preserve"> является обязательной частью</w:t>
      </w:r>
      <w:r w:rsidRPr="00C7498D">
        <w:rPr>
          <w:rFonts w:ascii="Times New Roman" w:hAnsi="Times New Roman"/>
          <w:position w:val="-1"/>
          <w:sz w:val="24"/>
          <w:szCs w:val="24"/>
        </w:rPr>
        <w:t>общепрофессионального цикла</w:t>
      </w:r>
      <w:r w:rsidRPr="003E4B8C">
        <w:rPr>
          <w:rFonts w:ascii="Times New Roman" w:hAnsi="Times New Roman"/>
          <w:sz w:val="24"/>
          <w:szCs w:val="24"/>
        </w:rPr>
        <w:t xml:space="preserve"> примерной основной образовательной программы в соответствии с ФГОС СПО по </w:t>
      </w:r>
      <w:r w:rsidRPr="00F41272">
        <w:rPr>
          <w:rFonts w:ascii="Times New Roman" w:hAnsi="Times New Roman"/>
          <w:i/>
          <w:color w:val="000000"/>
          <w:sz w:val="24"/>
          <w:szCs w:val="24"/>
        </w:rPr>
        <w:t>специальности</w:t>
      </w:r>
      <w:r w:rsidRPr="003E4B8C">
        <w:rPr>
          <w:rFonts w:ascii="Times New Roman" w:hAnsi="Times New Roman"/>
          <w:sz w:val="24"/>
          <w:szCs w:val="24"/>
        </w:rPr>
        <w:t xml:space="preserve">. </w:t>
      </w:r>
      <w:r w:rsidRPr="00F41272">
        <w:rPr>
          <w:rFonts w:ascii="Times New Roman" w:hAnsi="Times New Roman"/>
          <w:i/>
          <w:sz w:val="24"/>
          <w:szCs w:val="24"/>
          <w:shd w:val="clear" w:color="auto" w:fill="FFFFFF"/>
        </w:rPr>
        <w:t xml:space="preserve">05.02.03 </w:t>
      </w:r>
      <w:r w:rsidRPr="00F41272">
        <w:rPr>
          <w:rFonts w:ascii="Times New Roman" w:hAnsi="Times New Roman"/>
          <w:i/>
          <w:sz w:val="24"/>
          <w:szCs w:val="24"/>
        </w:rPr>
        <w:t>Метеорология</w:t>
      </w:r>
    </w:p>
    <w:p w14:paraId="1B4C0029" w14:textId="77777777" w:rsidR="00EC517F" w:rsidRDefault="00EC517F" w:rsidP="00EC51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4B8C">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 xml:space="preserve">общих ОК и профессиональных ПК </w:t>
      </w:r>
      <w:r w:rsidRPr="008D123D">
        <w:rPr>
          <w:rFonts w:ascii="Times New Roman" w:hAnsi="Times New Roman"/>
          <w:sz w:val="24"/>
          <w:szCs w:val="24"/>
        </w:rPr>
        <w:t>компетенций</w:t>
      </w:r>
      <w:r>
        <w:rPr>
          <w:rFonts w:ascii="Times New Roman" w:hAnsi="Times New Roman"/>
          <w:sz w:val="24"/>
          <w:szCs w:val="24"/>
        </w:rPr>
        <w:t>: ОК 09, ПК 1.7.</w:t>
      </w:r>
    </w:p>
    <w:p w14:paraId="4DAEEC3A" w14:textId="77777777" w:rsidR="00EC517F" w:rsidRPr="003E4B8C" w:rsidRDefault="00EC517F" w:rsidP="00EC51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3E4B8C">
        <w:rPr>
          <w:rFonts w:ascii="Times New Roman" w:hAnsi="Times New Roman"/>
          <w:b/>
          <w:sz w:val="24"/>
          <w:szCs w:val="24"/>
        </w:rPr>
        <w:t>1.2. Цель и планируемые результаты освоения дисциплины:</w:t>
      </w:r>
    </w:p>
    <w:p w14:paraId="4AA943E9" w14:textId="77777777" w:rsidR="00EC517F" w:rsidRPr="003E4B8C" w:rsidRDefault="00EC517F" w:rsidP="00EC517F">
      <w:pPr>
        <w:suppressAutoHyphens/>
        <w:spacing w:after="0" w:line="240" w:lineRule="auto"/>
        <w:ind w:firstLine="709"/>
        <w:jc w:val="both"/>
        <w:rPr>
          <w:rFonts w:ascii="Times New Roman" w:hAnsi="Times New Roman"/>
          <w:sz w:val="24"/>
          <w:szCs w:val="24"/>
          <w:lang w:eastAsia="en-US"/>
        </w:rPr>
      </w:pPr>
      <w:r w:rsidRPr="003E4B8C">
        <w:rPr>
          <w:rFonts w:ascii="Times New Roman" w:hAnsi="Times New Roman"/>
          <w:sz w:val="24"/>
          <w:szCs w:val="24"/>
        </w:rPr>
        <w:t xml:space="preserve">В рамках программы учебной дисциплины обучающимися осваиваются </w:t>
      </w:r>
      <w:r>
        <w:rPr>
          <w:rFonts w:ascii="Times New Roman" w:hAnsi="Times New Roman"/>
          <w:sz w:val="24"/>
          <w:szCs w:val="24"/>
        </w:rPr>
        <w:t xml:space="preserve">следующие </w:t>
      </w:r>
      <w:r w:rsidRPr="003E4B8C">
        <w:rPr>
          <w:rFonts w:ascii="Times New Roman" w:hAnsi="Times New Roman"/>
          <w:sz w:val="24"/>
          <w:szCs w:val="24"/>
        </w:rPr>
        <w:t>умения и знания</w:t>
      </w:r>
      <w:r>
        <w:rPr>
          <w:rFonts w:ascii="Times New Roman" w:hAnsi="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53"/>
      </w:tblGrid>
      <w:tr w:rsidR="00EC517F" w:rsidRPr="003E4B8C" w14:paraId="57894274" w14:textId="77777777" w:rsidTr="008C2579">
        <w:trPr>
          <w:trHeight w:val="649"/>
        </w:trPr>
        <w:tc>
          <w:tcPr>
            <w:tcW w:w="1589" w:type="dxa"/>
            <w:hideMark/>
          </w:tcPr>
          <w:p w14:paraId="5A9F2F7D" w14:textId="2DC269D6"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 xml:space="preserve">Код </w:t>
            </w:r>
          </w:p>
          <w:p w14:paraId="27EDB331"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ПК, ОК</w:t>
            </w:r>
          </w:p>
        </w:tc>
        <w:tc>
          <w:tcPr>
            <w:tcW w:w="3764" w:type="dxa"/>
            <w:hideMark/>
          </w:tcPr>
          <w:p w14:paraId="65001E0A"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Умения</w:t>
            </w:r>
          </w:p>
        </w:tc>
        <w:tc>
          <w:tcPr>
            <w:tcW w:w="4253" w:type="dxa"/>
            <w:hideMark/>
          </w:tcPr>
          <w:p w14:paraId="508D4B29" w14:textId="77777777" w:rsidR="00EC517F" w:rsidRPr="003E4B8C" w:rsidRDefault="00EC517F" w:rsidP="00EC51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Знания</w:t>
            </w:r>
          </w:p>
        </w:tc>
      </w:tr>
      <w:tr w:rsidR="00EC517F" w:rsidRPr="003E4B8C" w14:paraId="7148C202" w14:textId="77777777" w:rsidTr="008C2579">
        <w:trPr>
          <w:trHeight w:val="212"/>
        </w:trPr>
        <w:tc>
          <w:tcPr>
            <w:tcW w:w="1589" w:type="dxa"/>
          </w:tcPr>
          <w:p w14:paraId="47C73ED2" w14:textId="77777777" w:rsidR="00EC517F" w:rsidRPr="00071860" w:rsidRDefault="00EC517F" w:rsidP="00EC517F">
            <w:pPr>
              <w:pStyle w:val="2"/>
              <w:keepNext w:val="0"/>
              <w:spacing w:before="0"/>
              <w:rPr>
                <w:rFonts w:ascii="Times New Roman" w:hAnsi="Times New Roman"/>
                <w:sz w:val="22"/>
                <w:szCs w:val="24"/>
              </w:rPr>
            </w:pPr>
            <w:r w:rsidRPr="00071860">
              <w:rPr>
                <w:rFonts w:ascii="Times New Roman" w:hAnsi="Times New Roman"/>
                <w:sz w:val="22"/>
                <w:szCs w:val="24"/>
              </w:rPr>
              <w:t>ОК 01-ОК 02;</w:t>
            </w:r>
          </w:p>
          <w:p w14:paraId="41C1E098" w14:textId="77777777" w:rsidR="00EC517F" w:rsidRDefault="00EC517F" w:rsidP="00EC517F">
            <w:pPr>
              <w:spacing w:after="0"/>
              <w:rPr>
                <w:rFonts w:ascii="Times New Roman" w:hAnsi="Times New Roman"/>
                <w:szCs w:val="24"/>
              </w:rPr>
            </w:pPr>
            <w:r w:rsidRPr="00CE34D7">
              <w:rPr>
                <w:rFonts w:ascii="Times New Roman" w:hAnsi="Times New Roman"/>
                <w:szCs w:val="24"/>
              </w:rPr>
              <w:t>ОК 0</w:t>
            </w:r>
            <w:r>
              <w:rPr>
                <w:rFonts w:ascii="Times New Roman" w:hAnsi="Times New Roman"/>
                <w:szCs w:val="24"/>
              </w:rPr>
              <w:t>4-ОК 06</w:t>
            </w:r>
          </w:p>
          <w:p w14:paraId="45D20D0C" w14:textId="77777777" w:rsidR="00EC517F" w:rsidRPr="007F788A" w:rsidRDefault="00EC517F" w:rsidP="00EC517F">
            <w:pPr>
              <w:spacing w:after="0"/>
            </w:pPr>
            <w:r w:rsidRPr="00CE34D7">
              <w:rPr>
                <w:rFonts w:ascii="Times New Roman" w:hAnsi="Times New Roman"/>
                <w:szCs w:val="24"/>
              </w:rPr>
              <w:t>ОК 0</w:t>
            </w:r>
            <w:r>
              <w:rPr>
                <w:rFonts w:ascii="Times New Roman" w:hAnsi="Times New Roman"/>
                <w:szCs w:val="24"/>
              </w:rPr>
              <w:t>9-ОК 10</w:t>
            </w:r>
          </w:p>
        </w:tc>
        <w:tc>
          <w:tcPr>
            <w:tcW w:w="3764" w:type="dxa"/>
          </w:tcPr>
          <w:p w14:paraId="264B596E" w14:textId="77777777" w:rsidR="00EC517F" w:rsidRPr="00C64672" w:rsidRDefault="00EC517F" w:rsidP="00EC517F">
            <w:pPr>
              <w:pStyle w:val="2"/>
              <w:keepNext w:val="0"/>
              <w:spacing w:before="0"/>
              <w:ind w:hanging="2"/>
              <w:jc w:val="both"/>
              <w:rPr>
                <w:rFonts w:ascii="Times New Roman" w:hAnsi="Times New Roman"/>
                <w:b w:val="0"/>
                <w:i w:val="0"/>
                <w:sz w:val="24"/>
                <w:szCs w:val="24"/>
              </w:rPr>
            </w:pPr>
            <w:r w:rsidRPr="00C64672">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p w14:paraId="33B2A329" w14:textId="77777777" w:rsidR="00EC517F" w:rsidRPr="00C64672" w:rsidRDefault="00EC517F" w:rsidP="00EC517F">
            <w:pPr>
              <w:spacing w:after="60"/>
              <w:rPr>
                <w:rFonts w:ascii="Times New Roman" w:hAnsi="Times New Roman"/>
                <w:sz w:val="24"/>
                <w:szCs w:val="24"/>
              </w:rPr>
            </w:pPr>
            <w:r w:rsidRPr="00C64672">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p w14:paraId="672A1955" w14:textId="77777777" w:rsidR="00EC517F" w:rsidRPr="00C64672" w:rsidRDefault="00EC517F" w:rsidP="00EC517F">
            <w:pPr>
              <w:spacing w:after="60"/>
              <w:rPr>
                <w:rFonts w:ascii="Times New Roman" w:hAnsi="Times New Roman"/>
                <w:sz w:val="24"/>
                <w:szCs w:val="24"/>
              </w:rPr>
            </w:pPr>
            <w:r w:rsidRPr="00C64672">
              <w:rPr>
                <w:rFonts w:ascii="Times New Roman" w:hAnsi="Times New Roman"/>
                <w:sz w:val="24"/>
                <w:szCs w:val="24"/>
              </w:rPr>
              <w:t xml:space="preserve">Работать в коллективе и команде, эффективно взаимодействовать с коллегами, руководством. </w:t>
            </w:r>
          </w:p>
          <w:p w14:paraId="551ACFFB" w14:textId="77777777" w:rsidR="00EC517F" w:rsidRPr="00C64672" w:rsidRDefault="00EC517F" w:rsidP="00EC517F">
            <w:pPr>
              <w:spacing w:after="60"/>
              <w:rPr>
                <w:rFonts w:ascii="Times New Roman" w:hAnsi="Times New Roman"/>
                <w:sz w:val="24"/>
                <w:szCs w:val="24"/>
              </w:rPr>
            </w:pPr>
            <w:r w:rsidRPr="00C64672">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0A9C4ED" w14:textId="77777777" w:rsidR="00EC517F" w:rsidRPr="00C64672" w:rsidRDefault="00EC517F" w:rsidP="00EC517F">
            <w:pPr>
              <w:spacing w:after="60"/>
              <w:rPr>
                <w:rFonts w:ascii="Times New Roman" w:hAnsi="Times New Roman"/>
                <w:sz w:val="24"/>
                <w:szCs w:val="24"/>
              </w:rPr>
            </w:pPr>
            <w:r w:rsidRPr="00C64672">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Использовать информационные технологии в профессиональной деятельности.</w:t>
            </w:r>
          </w:p>
          <w:p w14:paraId="0BF46B6D" w14:textId="77777777" w:rsidR="00EC517F" w:rsidRPr="00C64672" w:rsidRDefault="00EC517F" w:rsidP="00EC517F">
            <w:pPr>
              <w:spacing w:after="60"/>
              <w:rPr>
                <w:sz w:val="24"/>
                <w:szCs w:val="24"/>
              </w:rPr>
            </w:pPr>
            <w:r w:rsidRPr="00C64672">
              <w:rPr>
                <w:rFonts w:ascii="Times New Roman" w:hAnsi="Times New Roman"/>
                <w:sz w:val="24"/>
                <w:szCs w:val="24"/>
              </w:rPr>
              <w:t>Пользоваться профессиональной документацией на государственном и иностранном языках.</w:t>
            </w:r>
          </w:p>
        </w:tc>
        <w:tc>
          <w:tcPr>
            <w:tcW w:w="4253" w:type="dxa"/>
          </w:tcPr>
          <w:p w14:paraId="3AC9F856" w14:textId="77777777" w:rsidR="00EC517F" w:rsidRPr="00C64672" w:rsidRDefault="00EC517F" w:rsidP="00EC517F">
            <w:pPr>
              <w:suppressAutoHyphens/>
              <w:spacing w:after="0"/>
              <w:rPr>
                <w:rFonts w:ascii="Times New Roman" w:hAnsi="Times New Roman"/>
                <w:sz w:val="24"/>
                <w:szCs w:val="24"/>
              </w:rPr>
            </w:pPr>
            <w:r w:rsidRPr="00C64672">
              <w:rPr>
                <w:rFonts w:ascii="Times New Roman" w:hAnsi="Times New Roman"/>
                <w:sz w:val="24"/>
                <w:szCs w:val="24"/>
              </w:rPr>
              <w:t>Историю развития метрологии в России; понятия и определения, используемые в метрологии; общие законы и правила измерений, обеспеченность их единства, требуемой точности и достоверности; основные методы поверки и допуски измерительных средств (метеорологических приборов); принципы  и основные положения Закона РФ «О техническом регулировании»; основы Государственной системы стандартизации; порядок лицензирования услуг и причины отзыва лицензий в области гидрометеорологии, смежных с ней областях; цель государственного и ведомственного контроля, санкции.</w:t>
            </w:r>
          </w:p>
        </w:tc>
      </w:tr>
      <w:tr w:rsidR="00EC517F" w:rsidRPr="003E4B8C" w14:paraId="634941B9" w14:textId="77777777" w:rsidTr="008C2579">
        <w:trPr>
          <w:trHeight w:val="212"/>
        </w:trPr>
        <w:tc>
          <w:tcPr>
            <w:tcW w:w="1589" w:type="dxa"/>
          </w:tcPr>
          <w:p w14:paraId="0F47C941" w14:textId="77777777" w:rsidR="00EC517F" w:rsidRPr="00F23FE2" w:rsidRDefault="00EC517F" w:rsidP="00EC517F">
            <w:pPr>
              <w:pStyle w:val="2"/>
              <w:keepNext w:val="0"/>
              <w:spacing w:before="0"/>
              <w:ind w:hanging="2"/>
              <w:jc w:val="both"/>
              <w:rPr>
                <w:rFonts w:ascii="Times New Roman" w:hAnsi="Times New Roman"/>
                <w:sz w:val="22"/>
                <w:szCs w:val="22"/>
              </w:rPr>
            </w:pPr>
            <w:r w:rsidRPr="00F23FE2">
              <w:rPr>
                <w:rFonts w:ascii="Times New Roman" w:hAnsi="Times New Roman"/>
                <w:sz w:val="22"/>
                <w:szCs w:val="22"/>
              </w:rPr>
              <w:lastRenderedPageBreak/>
              <w:t xml:space="preserve">ПК 1.2. </w:t>
            </w:r>
          </w:p>
          <w:p w14:paraId="50008646" w14:textId="77777777" w:rsidR="00EC517F" w:rsidRPr="00F23FE2" w:rsidRDefault="00EC517F" w:rsidP="00EC517F">
            <w:pPr>
              <w:pStyle w:val="2"/>
              <w:keepNext w:val="0"/>
              <w:spacing w:before="0"/>
              <w:ind w:hanging="2"/>
              <w:jc w:val="both"/>
              <w:rPr>
                <w:rFonts w:ascii="Times New Roman" w:hAnsi="Times New Roman"/>
                <w:sz w:val="22"/>
                <w:szCs w:val="22"/>
              </w:rPr>
            </w:pPr>
            <w:r w:rsidRPr="00F23FE2">
              <w:rPr>
                <w:rFonts w:ascii="Times New Roman" w:hAnsi="Times New Roman"/>
                <w:sz w:val="22"/>
                <w:szCs w:val="22"/>
              </w:rPr>
              <w:t>ПК 1.5.</w:t>
            </w:r>
          </w:p>
          <w:p w14:paraId="3F2C0618" w14:textId="77777777" w:rsidR="00EC517F" w:rsidRPr="00F23FE2" w:rsidRDefault="00EC517F" w:rsidP="00EC517F">
            <w:pPr>
              <w:rPr>
                <w:rFonts w:ascii="Times New Roman" w:hAnsi="Times New Roman"/>
              </w:rPr>
            </w:pPr>
            <w:r w:rsidRPr="00F23FE2">
              <w:rPr>
                <w:rFonts w:ascii="Times New Roman" w:hAnsi="Times New Roman"/>
              </w:rPr>
              <w:t>ПК 1.7.</w:t>
            </w:r>
          </w:p>
        </w:tc>
        <w:tc>
          <w:tcPr>
            <w:tcW w:w="3764" w:type="dxa"/>
          </w:tcPr>
          <w:p w14:paraId="16F29852" w14:textId="77777777" w:rsidR="00EC517F" w:rsidRPr="00C64672" w:rsidRDefault="00EC517F" w:rsidP="00EC517F">
            <w:pPr>
              <w:pStyle w:val="2"/>
              <w:keepNext w:val="0"/>
              <w:spacing w:before="0"/>
              <w:ind w:hanging="2"/>
              <w:jc w:val="both"/>
              <w:rPr>
                <w:rFonts w:ascii="Times New Roman" w:hAnsi="Times New Roman"/>
                <w:b w:val="0"/>
                <w:i w:val="0"/>
                <w:sz w:val="24"/>
                <w:szCs w:val="24"/>
              </w:rPr>
            </w:pPr>
            <w:r w:rsidRPr="00C64672">
              <w:rPr>
                <w:rFonts w:ascii="Times New Roman" w:hAnsi="Times New Roman"/>
                <w:b w:val="0"/>
                <w:i w:val="0"/>
                <w:sz w:val="24"/>
                <w:szCs w:val="24"/>
              </w:rPr>
              <w:t xml:space="preserve">Проводить метеорологические, актинометрические, </w:t>
            </w:r>
            <w:proofErr w:type="spellStart"/>
            <w:r w:rsidRPr="00C64672">
              <w:rPr>
                <w:rFonts w:ascii="Times New Roman" w:hAnsi="Times New Roman"/>
                <w:b w:val="0"/>
                <w:i w:val="0"/>
                <w:sz w:val="24"/>
                <w:szCs w:val="24"/>
              </w:rPr>
              <w:t>теплобалансовые</w:t>
            </w:r>
            <w:proofErr w:type="spellEnd"/>
            <w:r w:rsidRPr="00C64672">
              <w:rPr>
                <w:rFonts w:ascii="Times New Roman" w:hAnsi="Times New Roman"/>
                <w:b w:val="0"/>
                <w:i w:val="0"/>
                <w:sz w:val="24"/>
                <w:szCs w:val="24"/>
              </w:rPr>
              <w:t xml:space="preserve">, </w:t>
            </w:r>
            <w:proofErr w:type="spellStart"/>
            <w:r w:rsidRPr="00C64672">
              <w:rPr>
                <w:rFonts w:ascii="Times New Roman" w:hAnsi="Times New Roman"/>
                <w:b w:val="0"/>
                <w:i w:val="0"/>
                <w:sz w:val="24"/>
                <w:szCs w:val="24"/>
              </w:rPr>
              <w:t>озонометрические</w:t>
            </w:r>
            <w:proofErr w:type="spellEnd"/>
            <w:r w:rsidRPr="00C64672">
              <w:rPr>
                <w:rFonts w:ascii="Times New Roman" w:hAnsi="Times New Roman"/>
                <w:b w:val="0"/>
                <w:i w:val="0"/>
                <w:sz w:val="24"/>
                <w:szCs w:val="24"/>
              </w:rPr>
              <w:t>, радиолокационные, аэрологические, радиометрические и другие наблюдения, обрабатывать, проверять и анализировать материалы наблюдений.</w:t>
            </w:r>
          </w:p>
          <w:p w14:paraId="73CA2DD8" w14:textId="77777777" w:rsidR="00EC517F" w:rsidRPr="00C64672" w:rsidRDefault="00EC517F" w:rsidP="00EC517F">
            <w:pPr>
              <w:spacing w:after="60"/>
              <w:rPr>
                <w:rFonts w:ascii="Times New Roman" w:hAnsi="Times New Roman"/>
                <w:sz w:val="24"/>
                <w:szCs w:val="24"/>
              </w:rPr>
            </w:pPr>
            <w:r w:rsidRPr="00C64672">
              <w:rPr>
                <w:rFonts w:ascii="Times New Roman" w:hAnsi="Times New Roman"/>
                <w:sz w:val="24"/>
                <w:szCs w:val="24"/>
              </w:rPr>
              <w:t>Эксплуатировать технические средства, устройства, применяемые для метеорологических наблюдений и наблюдений за загрязнением атмосферного воздуха и природной среды.</w:t>
            </w:r>
          </w:p>
          <w:p w14:paraId="2E4DB02E" w14:textId="77777777" w:rsidR="00EC517F" w:rsidRPr="00C64672" w:rsidRDefault="00EC517F" w:rsidP="00EC517F">
            <w:pPr>
              <w:spacing w:after="60"/>
              <w:rPr>
                <w:rFonts w:ascii="Times New Roman" w:hAnsi="Times New Roman"/>
                <w:sz w:val="24"/>
                <w:szCs w:val="24"/>
              </w:rPr>
            </w:pPr>
            <w:r w:rsidRPr="00C64672">
              <w:rPr>
                <w:rFonts w:ascii="Times New Roman" w:hAnsi="Times New Roman"/>
                <w:sz w:val="24"/>
                <w:szCs w:val="24"/>
              </w:rPr>
              <w:t>Проводить регламентные работы, текущий ремонт и проверку в условиях пункта наблюдений применяемых средств измерений гидрометеорологического назначения и наблюдений за загрязнением природной среды.</w:t>
            </w:r>
          </w:p>
        </w:tc>
        <w:tc>
          <w:tcPr>
            <w:tcW w:w="4253" w:type="dxa"/>
          </w:tcPr>
          <w:p w14:paraId="756CA029" w14:textId="77777777" w:rsidR="00EC517F" w:rsidRPr="00C64672" w:rsidRDefault="00EC517F" w:rsidP="00EC517F">
            <w:pPr>
              <w:spacing w:after="60"/>
              <w:jc w:val="both"/>
              <w:rPr>
                <w:rFonts w:ascii="Times New Roman" w:hAnsi="Times New Roman"/>
                <w:sz w:val="24"/>
                <w:szCs w:val="24"/>
              </w:rPr>
            </w:pPr>
            <w:r w:rsidRPr="00C64672">
              <w:rPr>
                <w:rFonts w:ascii="Times New Roman" w:hAnsi="Times New Roman"/>
                <w:sz w:val="24"/>
                <w:szCs w:val="24"/>
              </w:rPr>
              <w:t xml:space="preserve">Руководящие документы, наставления, методические указания и иные нормативные акты, устанавливающие правила эксплуатации и контроль качества измерений метеорологическими приборами и оборудованием; нормы контроля и анализа передаваемых потребителю информации; допуски и методики измерений метеорологических величин; когда принимать решения о возможности дальнейшей эксплуатации измерительных приборов. </w:t>
            </w:r>
          </w:p>
        </w:tc>
      </w:tr>
    </w:tbl>
    <w:p w14:paraId="0C6B47BA" w14:textId="77777777" w:rsidR="00EC517F" w:rsidRPr="003E4B8C" w:rsidRDefault="00EC517F" w:rsidP="00EC517F">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14:paraId="0AAB652B" w14:textId="77777777" w:rsidR="00EC517F" w:rsidRPr="003E4B8C" w:rsidRDefault="00EC517F" w:rsidP="00EC517F">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4"/>
        <w:gridCol w:w="2456"/>
      </w:tblGrid>
      <w:tr w:rsidR="00EC517F" w:rsidRPr="003E4B8C" w14:paraId="3A353519" w14:textId="77777777" w:rsidTr="00EC517F">
        <w:trPr>
          <w:trHeight w:val="490"/>
        </w:trPr>
        <w:tc>
          <w:tcPr>
            <w:tcW w:w="3685" w:type="pct"/>
            <w:vAlign w:val="center"/>
          </w:tcPr>
          <w:p w14:paraId="6C54D7BE" w14:textId="77777777" w:rsidR="00EC517F" w:rsidRPr="003E4B8C" w:rsidRDefault="00EC517F" w:rsidP="00EC517F">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14:paraId="0DE58BE9" w14:textId="77777777" w:rsidR="00EC517F" w:rsidRPr="003E4B8C" w:rsidRDefault="00EC517F" w:rsidP="00EC517F">
            <w:pPr>
              <w:suppressAutoHyphens/>
              <w:rPr>
                <w:rFonts w:ascii="Times New Roman" w:hAnsi="Times New Roman"/>
                <w:b/>
                <w:iCs/>
              </w:rPr>
            </w:pPr>
            <w:r w:rsidRPr="003E4B8C">
              <w:rPr>
                <w:rFonts w:ascii="Times New Roman" w:hAnsi="Times New Roman"/>
                <w:b/>
                <w:iCs/>
              </w:rPr>
              <w:t>Объем в часах</w:t>
            </w:r>
          </w:p>
        </w:tc>
      </w:tr>
      <w:tr w:rsidR="00EC517F" w:rsidRPr="003E4B8C" w14:paraId="0BE84618" w14:textId="77777777" w:rsidTr="00EC517F">
        <w:trPr>
          <w:trHeight w:val="490"/>
        </w:trPr>
        <w:tc>
          <w:tcPr>
            <w:tcW w:w="3685" w:type="pct"/>
            <w:vAlign w:val="center"/>
          </w:tcPr>
          <w:p w14:paraId="2642D68D" w14:textId="77777777" w:rsidR="00EC517F" w:rsidRPr="003E4B8C" w:rsidRDefault="00EC517F" w:rsidP="00EC517F">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14:paraId="6D2DAA39" w14:textId="77777777" w:rsidR="00EC517F" w:rsidRPr="00F41272" w:rsidRDefault="00EC517F" w:rsidP="00EC517F">
            <w:pPr>
              <w:suppressAutoHyphens/>
              <w:spacing w:after="0"/>
              <w:rPr>
                <w:rFonts w:ascii="Times New Roman" w:hAnsi="Times New Roman"/>
                <w:b/>
                <w:iCs/>
              </w:rPr>
            </w:pPr>
            <w:r w:rsidRPr="00F41272">
              <w:rPr>
                <w:rFonts w:ascii="Times New Roman" w:hAnsi="Times New Roman"/>
                <w:b/>
                <w:iCs/>
              </w:rPr>
              <w:t>48</w:t>
            </w:r>
          </w:p>
        </w:tc>
      </w:tr>
      <w:tr w:rsidR="00EC517F" w:rsidRPr="003E4B8C" w14:paraId="31B741B3" w14:textId="77777777" w:rsidTr="00EC517F">
        <w:trPr>
          <w:trHeight w:val="490"/>
        </w:trPr>
        <w:tc>
          <w:tcPr>
            <w:tcW w:w="3685" w:type="pct"/>
            <w:shd w:val="clear" w:color="auto" w:fill="auto"/>
            <w:vAlign w:val="center"/>
          </w:tcPr>
          <w:p w14:paraId="68D5C415" w14:textId="77777777" w:rsidR="00EC517F" w:rsidRPr="003E4B8C" w:rsidRDefault="00EC517F" w:rsidP="00EC517F">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14:paraId="6BD050C3" w14:textId="77777777" w:rsidR="00EC517F" w:rsidRPr="00F41272" w:rsidRDefault="00EC517F" w:rsidP="00EC517F">
            <w:pPr>
              <w:suppressAutoHyphens/>
              <w:spacing w:after="0"/>
              <w:rPr>
                <w:rFonts w:ascii="Times New Roman" w:hAnsi="Times New Roman"/>
                <w:b/>
                <w:iCs/>
              </w:rPr>
            </w:pPr>
            <w:r w:rsidRPr="00F41272">
              <w:rPr>
                <w:rFonts w:ascii="Times New Roman" w:hAnsi="Times New Roman"/>
                <w:b/>
                <w:iCs/>
              </w:rPr>
              <w:t>14</w:t>
            </w:r>
          </w:p>
        </w:tc>
      </w:tr>
      <w:tr w:rsidR="00EC517F" w:rsidRPr="003E4B8C" w14:paraId="2EED5C19" w14:textId="77777777" w:rsidTr="00EC517F">
        <w:trPr>
          <w:trHeight w:val="336"/>
        </w:trPr>
        <w:tc>
          <w:tcPr>
            <w:tcW w:w="5000" w:type="pct"/>
            <w:gridSpan w:val="2"/>
            <w:vAlign w:val="center"/>
          </w:tcPr>
          <w:p w14:paraId="5E60496A" w14:textId="77777777" w:rsidR="00EC517F" w:rsidRPr="003E4B8C" w:rsidRDefault="00EC517F" w:rsidP="00EC517F">
            <w:pPr>
              <w:suppressAutoHyphens/>
              <w:spacing w:after="0"/>
              <w:rPr>
                <w:rFonts w:ascii="Times New Roman" w:hAnsi="Times New Roman"/>
                <w:iCs/>
              </w:rPr>
            </w:pPr>
            <w:r w:rsidRPr="003E4B8C">
              <w:rPr>
                <w:rFonts w:ascii="Times New Roman" w:hAnsi="Times New Roman"/>
              </w:rPr>
              <w:t>в т. ч.:</w:t>
            </w:r>
          </w:p>
        </w:tc>
      </w:tr>
      <w:tr w:rsidR="00EC517F" w:rsidRPr="003E4B8C" w14:paraId="3DA3E2BA" w14:textId="77777777" w:rsidTr="00EC517F">
        <w:trPr>
          <w:trHeight w:val="490"/>
        </w:trPr>
        <w:tc>
          <w:tcPr>
            <w:tcW w:w="3685" w:type="pct"/>
            <w:vAlign w:val="center"/>
          </w:tcPr>
          <w:p w14:paraId="62F2F6D5" w14:textId="77777777" w:rsidR="00EC517F" w:rsidRPr="003E4B8C" w:rsidRDefault="00EC517F" w:rsidP="00EC517F">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14:paraId="1DF43BB9" w14:textId="77777777" w:rsidR="00EC517F" w:rsidRPr="003E4B8C" w:rsidRDefault="00EC517F" w:rsidP="00EC517F">
            <w:pPr>
              <w:suppressAutoHyphens/>
              <w:spacing w:after="0"/>
              <w:rPr>
                <w:rFonts w:ascii="Times New Roman" w:hAnsi="Times New Roman"/>
                <w:iCs/>
              </w:rPr>
            </w:pPr>
            <w:r>
              <w:rPr>
                <w:rFonts w:ascii="Times New Roman" w:hAnsi="Times New Roman"/>
                <w:iCs/>
              </w:rPr>
              <w:t>34</w:t>
            </w:r>
            <w:r w:rsidRPr="003E4B8C">
              <w:rPr>
                <w:rFonts w:ascii="Times New Roman" w:hAnsi="Times New Roman"/>
                <w:iCs/>
              </w:rPr>
              <w:t>*</w:t>
            </w:r>
          </w:p>
        </w:tc>
      </w:tr>
      <w:tr w:rsidR="00EC517F" w:rsidRPr="003E4B8C" w14:paraId="0943B115" w14:textId="77777777" w:rsidTr="00EC517F">
        <w:trPr>
          <w:trHeight w:val="490"/>
        </w:trPr>
        <w:tc>
          <w:tcPr>
            <w:tcW w:w="3685" w:type="pct"/>
            <w:vAlign w:val="center"/>
          </w:tcPr>
          <w:p w14:paraId="533DCE17" w14:textId="77777777" w:rsidR="00EC517F" w:rsidRPr="003E4B8C" w:rsidRDefault="00EC517F" w:rsidP="00EC517F">
            <w:pPr>
              <w:suppressAutoHyphens/>
              <w:spacing w:after="0"/>
              <w:rPr>
                <w:rFonts w:ascii="Times New Roman" w:hAnsi="Times New Roman"/>
              </w:rPr>
            </w:pPr>
            <w:r w:rsidRPr="003E4B8C">
              <w:rPr>
                <w:rFonts w:ascii="Times New Roman" w:hAnsi="Times New Roman"/>
              </w:rPr>
              <w:t>практические занятия</w:t>
            </w:r>
          </w:p>
        </w:tc>
        <w:tc>
          <w:tcPr>
            <w:tcW w:w="1315" w:type="pct"/>
            <w:vAlign w:val="center"/>
          </w:tcPr>
          <w:p w14:paraId="05181E01" w14:textId="77777777" w:rsidR="00EC517F" w:rsidRPr="003E4B8C" w:rsidRDefault="00EC517F" w:rsidP="00EC517F">
            <w:pPr>
              <w:suppressAutoHyphens/>
              <w:spacing w:after="0"/>
              <w:rPr>
                <w:rFonts w:ascii="Times New Roman" w:hAnsi="Times New Roman"/>
                <w:iCs/>
              </w:rPr>
            </w:pPr>
            <w:r>
              <w:rPr>
                <w:rFonts w:ascii="Times New Roman" w:hAnsi="Times New Roman"/>
                <w:iCs/>
              </w:rPr>
              <w:t>14</w:t>
            </w:r>
          </w:p>
        </w:tc>
      </w:tr>
      <w:tr w:rsidR="00EC517F" w:rsidRPr="003E4B8C" w14:paraId="1ADB3ADB" w14:textId="77777777" w:rsidTr="00EC517F">
        <w:trPr>
          <w:trHeight w:val="267"/>
        </w:trPr>
        <w:tc>
          <w:tcPr>
            <w:tcW w:w="3685" w:type="pct"/>
            <w:vAlign w:val="center"/>
          </w:tcPr>
          <w:p w14:paraId="04ED2642" w14:textId="0CB74C00" w:rsidR="00EC517F" w:rsidRPr="003E4B8C" w:rsidRDefault="00EC517F" w:rsidP="00EC517F">
            <w:pPr>
              <w:suppressAutoHyphens/>
              <w:spacing w:after="0"/>
              <w:rPr>
                <w:rFonts w:ascii="Times New Roman" w:hAnsi="Times New Roman"/>
                <w:i/>
              </w:rPr>
            </w:pPr>
            <w:r w:rsidRPr="003E4B8C">
              <w:rPr>
                <w:rFonts w:ascii="Times New Roman" w:hAnsi="Times New Roman"/>
                <w:i/>
              </w:rPr>
              <w:t xml:space="preserve">Самостоятельная работа </w:t>
            </w:r>
          </w:p>
        </w:tc>
        <w:tc>
          <w:tcPr>
            <w:tcW w:w="1315" w:type="pct"/>
            <w:vAlign w:val="center"/>
          </w:tcPr>
          <w:p w14:paraId="18E16B39" w14:textId="77777777" w:rsidR="00EC517F" w:rsidRPr="003E4B8C" w:rsidRDefault="00EC517F" w:rsidP="00EC517F">
            <w:pPr>
              <w:suppressAutoHyphens/>
              <w:spacing w:after="0"/>
              <w:rPr>
                <w:rFonts w:ascii="Times New Roman" w:hAnsi="Times New Roman"/>
                <w:iCs/>
              </w:rPr>
            </w:pPr>
            <w:r w:rsidRPr="003E4B8C">
              <w:rPr>
                <w:rFonts w:ascii="Times New Roman" w:hAnsi="Times New Roman"/>
                <w:iCs/>
              </w:rPr>
              <w:t>-</w:t>
            </w:r>
          </w:p>
        </w:tc>
      </w:tr>
      <w:tr w:rsidR="00EC517F" w:rsidRPr="003E4B8C" w14:paraId="670A95D0" w14:textId="77777777" w:rsidTr="00EC517F">
        <w:trPr>
          <w:trHeight w:val="331"/>
        </w:trPr>
        <w:tc>
          <w:tcPr>
            <w:tcW w:w="3685" w:type="pct"/>
            <w:vAlign w:val="center"/>
          </w:tcPr>
          <w:p w14:paraId="676DB288" w14:textId="77777777" w:rsidR="00EC517F" w:rsidRPr="003E4B8C" w:rsidRDefault="00EC517F" w:rsidP="00EC517F">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14:paraId="7666F67A" w14:textId="77777777" w:rsidR="00EC517F" w:rsidRPr="003E4B8C" w:rsidRDefault="00EC517F" w:rsidP="00EC517F">
            <w:pPr>
              <w:suppressAutoHyphens/>
              <w:spacing w:after="0"/>
              <w:rPr>
                <w:rFonts w:ascii="Times New Roman" w:hAnsi="Times New Roman"/>
                <w:iCs/>
              </w:rPr>
            </w:pPr>
            <w:r w:rsidRPr="003E4B8C">
              <w:rPr>
                <w:rFonts w:ascii="Times New Roman" w:hAnsi="Times New Roman"/>
                <w:iCs/>
              </w:rPr>
              <w:t>*</w:t>
            </w:r>
          </w:p>
        </w:tc>
      </w:tr>
    </w:tbl>
    <w:p w14:paraId="1C223132" w14:textId="77777777" w:rsidR="004F5961" w:rsidRDefault="004F5961" w:rsidP="00EC517F">
      <w:pPr>
        <w:rPr>
          <w:rFonts w:ascii="Times New Roman" w:hAnsi="Times New Roman"/>
          <w:b/>
          <w:i/>
        </w:rPr>
        <w:sectPr w:rsidR="004F5961" w:rsidSect="004F5961">
          <w:pgSz w:w="11907" w:h="16840"/>
          <w:pgMar w:top="1134" w:right="850" w:bottom="1134" w:left="1701" w:header="709" w:footer="709" w:gutter="0"/>
          <w:cols w:space="720"/>
          <w:docGrid w:linePitch="299"/>
        </w:sectPr>
      </w:pPr>
    </w:p>
    <w:p w14:paraId="66C5FC77" w14:textId="77777777" w:rsidR="00EC517F" w:rsidRPr="008C2579" w:rsidRDefault="00EC517F" w:rsidP="00EC517F">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r w:rsidR="008C2579" w:rsidRPr="008C2579">
        <w:rPr>
          <w:rFonts w:ascii="Times New Roman" w:hAnsi="Times New Roman"/>
          <w:b/>
          <w:sz w:val="24"/>
          <w:szCs w:val="24"/>
        </w:rPr>
        <w:t>«Метрология и стандартизация»</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858"/>
        <w:gridCol w:w="7"/>
        <w:gridCol w:w="2971"/>
        <w:gridCol w:w="1901"/>
      </w:tblGrid>
      <w:tr w:rsidR="00EC517F" w:rsidRPr="00EF1FA5" w14:paraId="6D8B8E8B" w14:textId="77777777" w:rsidTr="00EC517F">
        <w:trPr>
          <w:trHeight w:val="20"/>
        </w:trPr>
        <w:tc>
          <w:tcPr>
            <w:tcW w:w="2721" w:type="dxa"/>
            <w:tcBorders>
              <w:top w:val="single" w:sz="4" w:space="0" w:color="auto"/>
              <w:left w:val="single" w:sz="4" w:space="0" w:color="auto"/>
              <w:bottom w:val="single" w:sz="4" w:space="0" w:color="auto"/>
              <w:right w:val="single" w:sz="4" w:space="0" w:color="auto"/>
            </w:tcBorders>
            <w:vAlign w:val="center"/>
          </w:tcPr>
          <w:p w14:paraId="54734F00" w14:textId="77777777" w:rsidR="00EC517F" w:rsidRPr="00EF1FA5" w:rsidRDefault="00EC517F" w:rsidP="00EF1FA5">
            <w:pPr>
              <w:suppressAutoHyphens/>
              <w:spacing w:after="0" w:line="240" w:lineRule="auto"/>
              <w:jc w:val="center"/>
              <w:rPr>
                <w:rFonts w:ascii="Times New Roman" w:hAnsi="Times New Roman"/>
                <w:b/>
                <w:bCs/>
                <w:sz w:val="24"/>
                <w:szCs w:val="24"/>
              </w:rPr>
            </w:pPr>
            <w:r w:rsidRPr="00EF1FA5">
              <w:rPr>
                <w:rFonts w:ascii="Times New Roman" w:hAnsi="Times New Roman"/>
                <w:b/>
                <w:bCs/>
                <w:sz w:val="24"/>
                <w:szCs w:val="24"/>
              </w:rPr>
              <w:t>Наименование разделов и тем</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66AA90CF" w14:textId="77777777" w:rsidR="00EC517F" w:rsidRPr="00EF1FA5" w:rsidRDefault="00EC517F" w:rsidP="00EF1FA5">
            <w:pPr>
              <w:suppressAutoHyphens/>
              <w:spacing w:after="0" w:line="240" w:lineRule="auto"/>
              <w:jc w:val="center"/>
              <w:rPr>
                <w:rFonts w:ascii="Times New Roman" w:hAnsi="Times New Roman"/>
                <w:b/>
                <w:bCs/>
                <w:sz w:val="24"/>
                <w:szCs w:val="24"/>
              </w:rPr>
            </w:pPr>
            <w:r w:rsidRPr="00EF1FA5">
              <w:rPr>
                <w:rFonts w:ascii="Times New Roman" w:hAnsi="Times New Roman"/>
                <w:b/>
                <w:bCs/>
                <w:sz w:val="24"/>
                <w:szCs w:val="24"/>
              </w:rPr>
              <w:t>Содержание учебного материала и формы организации деятельности обучающихся</w:t>
            </w:r>
          </w:p>
        </w:tc>
        <w:tc>
          <w:tcPr>
            <w:tcW w:w="2999" w:type="dxa"/>
            <w:tcBorders>
              <w:top w:val="single" w:sz="4" w:space="0" w:color="auto"/>
              <w:left w:val="single" w:sz="4" w:space="0" w:color="auto"/>
              <w:bottom w:val="single" w:sz="4" w:space="0" w:color="auto"/>
              <w:right w:val="single" w:sz="4" w:space="0" w:color="auto"/>
            </w:tcBorders>
            <w:vAlign w:val="center"/>
          </w:tcPr>
          <w:p w14:paraId="38823EEC" w14:textId="77777777" w:rsidR="00EC517F" w:rsidRPr="00EF1FA5" w:rsidRDefault="00EC517F" w:rsidP="00EF1FA5">
            <w:pPr>
              <w:suppressAutoHyphens/>
              <w:spacing w:after="0" w:line="240" w:lineRule="auto"/>
              <w:jc w:val="center"/>
              <w:rPr>
                <w:rFonts w:ascii="Times New Roman" w:hAnsi="Times New Roman"/>
                <w:b/>
                <w:bCs/>
                <w:sz w:val="24"/>
                <w:szCs w:val="24"/>
              </w:rPr>
            </w:pPr>
            <w:r w:rsidRPr="00EF1FA5">
              <w:rPr>
                <w:rFonts w:ascii="Times New Roman" w:hAnsi="Times New Roman"/>
                <w:b/>
                <w:bCs/>
                <w:sz w:val="24"/>
                <w:szCs w:val="24"/>
              </w:rPr>
              <w:t xml:space="preserve">Объем, акад. ч / в том числе в форме практической подготовки, </w:t>
            </w:r>
            <w:proofErr w:type="spellStart"/>
            <w:r w:rsidRPr="00EF1FA5">
              <w:rPr>
                <w:rFonts w:ascii="Times New Roman" w:hAnsi="Times New Roman"/>
                <w:b/>
                <w:bCs/>
                <w:sz w:val="24"/>
                <w:szCs w:val="24"/>
              </w:rPr>
              <w:t>акад</w:t>
            </w:r>
            <w:proofErr w:type="spellEnd"/>
            <w:r w:rsidRPr="00EF1FA5">
              <w:rPr>
                <w:rFonts w:ascii="Times New Roman" w:hAnsi="Times New Roman"/>
                <w:b/>
                <w:bCs/>
                <w:sz w:val="24"/>
                <w:szCs w:val="24"/>
              </w:rPr>
              <w:t xml:space="preserve"> ч</w:t>
            </w:r>
          </w:p>
        </w:tc>
        <w:tc>
          <w:tcPr>
            <w:tcW w:w="1760" w:type="dxa"/>
            <w:tcBorders>
              <w:top w:val="single" w:sz="4" w:space="0" w:color="auto"/>
              <w:left w:val="single" w:sz="4" w:space="0" w:color="auto"/>
              <w:bottom w:val="single" w:sz="4" w:space="0" w:color="auto"/>
              <w:right w:val="single" w:sz="4" w:space="0" w:color="auto"/>
            </w:tcBorders>
            <w:vAlign w:val="center"/>
          </w:tcPr>
          <w:p w14:paraId="77B4C8E2" w14:textId="77777777" w:rsidR="00EC517F" w:rsidRPr="00EF1FA5" w:rsidRDefault="00EC517F" w:rsidP="00EF1FA5">
            <w:pPr>
              <w:suppressAutoHyphens/>
              <w:spacing w:after="0" w:line="240" w:lineRule="auto"/>
              <w:jc w:val="center"/>
              <w:rPr>
                <w:rFonts w:ascii="Times New Roman" w:hAnsi="Times New Roman"/>
                <w:b/>
                <w:bCs/>
                <w:sz w:val="24"/>
                <w:szCs w:val="24"/>
              </w:rPr>
            </w:pPr>
            <w:r w:rsidRPr="00EF1FA5">
              <w:rPr>
                <w:rFonts w:ascii="Times New Roman" w:hAnsi="Times New Roman"/>
                <w:b/>
                <w:bCs/>
                <w:sz w:val="24"/>
                <w:szCs w:val="24"/>
              </w:rPr>
              <w:t>Коды компетенций, формированию которых способствует элемент программы</w:t>
            </w:r>
          </w:p>
        </w:tc>
      </w:tr>
      <w:tr w:rsidR="00EC517F" w:rsidRPr="00EF1FA5" w14:paraId="7B0A7A7E" w14:textId="77777777" w:rsidTr="00EC517F">
        <w:trPr>
          <w:trHeight w:val="288"/>
        </w:trPr>
        <w:tc>
          <w:tcPr>
            <w:tcW w:w="2721" w:type="dxa"/>
            <w:tcBorders>
              <w:top w:val="single" w:sz="4" w:space="0" w:color="auto"/>
              <w:left w:val="single" w:sz="4" w:space="0" w:color="auto"/>
              <w:bottom w:val="single" w:sz="4" w:space="0" w:color="auto"/>
              <w:right w:val="single" w:sz="4" w:space="0" w:color="auto"/>
            </w:tcBorders>
          </w:tcPr>
          <w:p w14:paraId="1DE861D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1</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76FEF60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w:t>
            </w:r>
          </w:p>
        </w:tc>
        <w:tc>
          <w:tcPr>
            <w:tcW w:w="2999" w:type="dxa"/>
            <w:tcBorders>
              <w:top w:val="single" w:sz="4" w:space="0" w:color="auto"/>
              <w:left w:val="single" w:sz="4" w:space="0" w:color="auto"/>
              <w:bottom w:val="single" w:sz="4" w:space="0" w:color="auto"/>
              <w:right w:val="single" w:sz="4" w:space="0" w:color="auto"/>
            </w:tcBorders>
            <w:vAlign w:val="center"/>
          </w:tcPr>
          <w:p w14:paraId="2E318B3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3</w:t>
            </w:r>
          </w:p>
        </w:tc>
        <w:tc>
          <w:tcPr>
            <w:tcW w:w="1760" w:type="dxa"/>
            <w:tcBorders>
              <w:top w:val="single" w:sz="4" w:space="0" w:color="auto"/>
              <w:left w:val="single" w:sz="4" w:space="0" w:color="auto"/>
              <w:bottom w:val="single" w:sz="4" w:space="0" w:color="auto"/>
              <w:right w:val="single" w:sz="4" w:space="0" w:color="auto"/>
            </w:tcBorders>
            <w:vAlign w:val="center"/>
          </w:tcPr>
          <w:p w14:paraId="3DB59B1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4</w:t>
            </w:r>
          </w:p>
        </w:tc>
      </w:tr>
      <w:tr w:rsidR="00EC517F" w:rsidRPr="00EF1FA5" w14:paraId="6DDDFC31" w14:textId="77777777" w:rsidTr="00EC517F">
        <w:trPr>
          <w:trHeight w:val="411"/>
        </w:trPr>
        <w:tc>
          <w:tcPr>
            <w:tcW w:w="2721" w:type="dxa"/>
            <w:vMerge w:val="restart"/>
            <w:tcBorders>
              <w:top w:val="single" w:sz="4" w:space="0" w:color="auto"/>
              <w:left w:val="single" w:sz="4" w:space="0" w:color="auto"/>
              <w:right w:val="single" w:sz="4" w:space="0" w:color="auto"/>
            </w:tcBorders>
          </w:tcPr>
          <w:p w14:paraId="5C0A312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Введение</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0E0B947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6D4C163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2/0</w:t>
            </w:r>
          </w:p>
        </w:tc>
        <w:tc>
          <w:tcPr>
            <w:tcW w:w="1760" w:type="dxa"/>
            <w:vMerge w:val="restart"/>
            <w:tcBorders>
              <w:top w:val="single" w:sz="4" w:space="0" w:color="auto"/>
              <w:left w:val="single" w:sz="4" w:space="0" w:color="auto"/>
              <w:right w:val="single" w:sz="4" w:space="0" w:color="auto"/>
            </w:tcBorders>
            <w:vAlign w:val="center"/>
          </w:tcPr>
          <w:p w14:paraId="1AFC11AC"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02;</w:t>
            </w:r>
          </w:p>
          <w:p w14:paraId="533EAC0E" w14:textId="77777777" w:rsidR="00EC517F" w:rsidRPr="00EF1FA5" w:rsidRDefault="00EC517F" w:rsidP="00EF1FA5">
            <w:pPr>
              <w:spacing w:after="0" w:line="240" w:lineRule="auto"/>
              <w:jc w:val="center"/>
              <w:rPr>
                <w:rFonts w:ascii="Times New Roman" w:hAnsi="Times New Roman"/>
                <w:sz w:val="24"/>
                <w:szCs w:val="24"/>
              </w:rPr>
            </w:pPr>
            <w:r w:rsidRPr="00EF1FA5">
              <w:rPr>
                <w:rFonts w:ascii="Times New Roman" w:hAnsi="Times New Roman"/>
                <w:sz w:val="24"/>
                <w:szCs w:val="24"/>
              </w:rPr>
              <w:t>ОК 04-ОК 06</w:t>
            </w:r>
          </w:p>
          <w:p w14:paraId="265B743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F1FA5">
              <w:rPr>
                <w:rFonts w:ascii="Times New Roman" w:hAnsi="Times New Roman"/>
                <w:sz w:val="24"/>
                <w:szCs w:val="24"/>
              </w:rPr>
              <w:t>ОК 09-ОК 10</w:t>
            </w:r>
          </w:p>
          <w:p w14:paraId="1D876297"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tc>
      </w:tr>
      <w:tr w:rsidR="00EC517F" w:rsidRPr="00EF1FA5" w14:paraId="423962B1" w14:textId="77777777" w:rsidTr="00EC517F">
        <w:trPr>
          <w:trHeight w:val="374"/>
        </w:trPr>
        <w:tc>
          <w:tcPr>
            <w:tcW w:w="2721" w:type="dxa"/>
            <w:vMerge/>
            <w:tcBorders>
              <w:top w:val="single" w:sz="4" w:space="0" w:color="auto"/>
              <w:left w:val="single" w:sz="4" w:space="0" w:color="auto"/>
              <w:right w:val="single" w:sz="4" w:space="0" w:color="auto"/>
            </w:tcBorders>
          </w:tcPr>
          <w:p w14:paraId="7820CC9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1D56F47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 xml:space="preserve">Цели и задачи дисциплины. </w:t>
            </w:r>
          </w:p>
          <w:p w14:paraId="2BED20B8" w14:textId="77777777" w:rsidR="00EC517F" w:rsidRPr="00EF1FA5" w:rsidRDefault="00EC517F" w:rsidP="00EF1FA5">
            <w:pPr>
              <w:spacing w:after="0" w:line="240" w:lineRule="auto"/>
              <w:jc w:val="both"/>
              <w:rPr>
                <w:rFonts w:ascii="Times New Roman" w:hAnsi="Times New Roman"/>
                <w:sz w:val="24"/>
                <w:szCs w:val="24"/>
              </w:rPr>
            </w:pPr>
            <w:r w:rsidRPr="00EF1FA5">
              <w:rPr>
                <w:rStyle w:val="fontstyle01"/>
                <w:sz w:val="24"/>
                <w:szCs w:val="24"/>
              </w:rPr>
              <w:t>Краткая история развития метрологии. Общие понятия и определения метрологии. Физические свойства и величины. Связь между величинами. Разделы метрологии.</w:t>
            </w:r>
          </w:p>
        </w:tc>
        <w:tc>
          <w:tcPr>
            <w:tcW w:w="2999" w:type="dxa"/>
            <w:tcBorders>
              <w:top w:val="single" w:sz="4" w:space="0" w:color="auto"/>
              <w:left w:val="single" w:sz="4" w:space="0" w:color="auto"/>
              <w:bottom w:val="single" w:sz="4" w:space="0" w:color="auto"/>
              <w:right w:val="single" w:sz="4" w:space="0" w:color="auto"/>
            </w:tcBorders>
            <w:vAlign w:val="center"/>
          </w:tcPr>
          <w:p w14:paraId="430D021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vAlign w:val="center"/>
          </w:tcPr>
          <w:p w14:paraId="6517197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67C9FA9A" w14:textId="77777777" w:rsidTr="00EC517F">
        <w:trPr>
          <w:trHeight w:val="374"/>
        </w:trPr>
        <w:tc>
          <w:tcPr>
            <w:tcW w:w="2721" w:type="dxa"/>
            <w:vMerge/>
            <w:tcBorders>
              <w:left w:val="single" w:sz="4" w:space="0" w:color="auto"/>
              <w:bottom w:val="single" w:sz="4" w:space="0" w:color="auto"/>
              <w:right w:val="single" w:sz="4" w:space="0" w:color="auto"/>
            </w:tcBorders>
          </w:tcPr>
          <w:p w14:paraId="2E8C066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4CDF738A"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bottom w:val="single" w:sz="4" w:space="0" w:color="auto"/>
              <w:right w:val="single" w:sz="4" w:space="0" w:color="auto"/>
            </w:tcBorders>
            <w:vAlign w:val="center"/>
          </w:tcPr>
          <w:p w14:paraId="33605D3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c>
          <w:tcPr>
            <w:tcW w:w="1760" w:type="dxa"/>
            <w:vMerge/>
            <w:tcBorders>
              <w:left w:val="single" w:sz="4" w:space="0" w:color="auto"/>
              <w:right w:val="single" w:sz="4" w:space="0" w:color="auto"/>
            </w:tcBorders>
            <w:shd w:val="clear" w:color="auto" w:fill="FFFFFF"/>
            <w:vAlign w:val="center"/>
          </w:tcPr>
          <w:p w14:paraId="12E49F8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5C57D638" w14:textId="77777777" w:rsidTr="00EC517F">
        <w:trPr>
          <w:trHeight w:val="374"/>
        </w:trPr>
        <w:tc>
          <w:tcPr>
            <w:tcW w:w="2721" w:type="dxa"/>
            <w:vMerge/>
            <w:tcBorders>
              <w:left w:val="single" w:sz="4" w:space="0" w:color="auto"/>
              <w:bottom w:val="single" w:sz="4" w:space="0" w:color="auto"/>
              <w:right w:val="single" w:sz="4" w:space="0" w:color="auto"/>
            </w:tcBorders>
          </w:tcPr>
          <w:p w14:paraId="4A9FD4F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70BACF1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Самостоятельная работа</w:t>
            </w:r>
          </w:p>
        </w:tc>
        <w:tc>
          <w:tcPr>
            <w:tcW w:w="2999" w:type="dxa"/>
            <w:tcBorders>
              <w:top w:val="single" w:sz="4" w:space="0" w:color="auto"/>
              <w:left w:val="single" w:sz="4" w:space="0" w:color="auto"/>
              <w:bottom w:val="single" w:sz="4" w:space="0" w:color="auto"/>
              <w:right w:val="single" w:sz="4" w:space="0" w:color="auto"/>
            </w:tcBorders>
            <w:vAlign w:val="center"/>
          </w:tcPr>
          <w:p w14:paraId="49A795B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c>
          <w:tcPr>
            <w:tcW w:w="1760" w:type="dxa"/>
            <w:vMerge/>
            <w:tcBorders>
              <w:left w:val="single" w:sz="4" w:space="0" w:color="auto"/>
              <w:right w:val="single" w:sz="4" w:space="0" w:color="auto"/>
            </w:tcBorders>
            <w:shd w:val="clear" w:color="auto" w:fill="FFFFFF"/>
            <w:vAlign w:val="center"/>
          </w:tcPr>
          <w:p w14:paraId="3D28ABE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18E7029F" w14:textId="77777777" w:rsidTr="00EC517F">
        <w:trPr>
          <w:trHeight w:val="20"/>
        </w:trPr>
        <w:tc>
          <w:tcPr>
            <w:tcW w:w="10682" w:type="dxa"/>
            <w:gridSpan w:val="3"/>
            <w:tcBorders>
              <w:top w:val="single" w:sz="4" w:space="0" w:color="auto"/>
              <w:left w:val="single" w:sz="4" w:space="0" w:color="auto"/>
              <w:bottom w:val="single" w:sz="4" w:space="0" w:color="auto"/>
              <w:right w:val="single" w:sz="4" w:space="0" w:color="auto"/>
            </w:tcBorders>
          </w:tcPr>
          <w:p w14:paraId="30C2149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Раздел 1. Основы метрологии</w:t>
            </w:r>
          </w:p>
        </w:tc>
        <w:tc>
          <w:tcPr>
            <w:tcW w:w="2999" w:type="dxa"/>
            <w:tcBorders>
              <w:top w:val="single" w:sz="4" w:space="0" w:color="auto"/>
              <w:left w:val="single" w:sz="4" w:space="0" w:color="auto"/>
              <w:bottom w:val="single" w:sz="4" w:space="0" w:color="auto"/>
              <w:right w:val="single" w:sz="4" w:space="0" w:color="auto"/>
            </w:tcBorders>
            <w:vAlign w:val="center"/>
          </w:tcPr>
          <w:p w14:paraId="209D7E9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22/8</w:t>
            </w:r>
          </w:p>
        </w:tc>
        <w:tc>
          <w:tcPr>
            <w:tcW w:w="1760" w:type="dxa"/>
            <w:tcBorders>
              <w:left w:val="single" w:sz="4" w:space="0" w:color="auto"/>
              <w:right w:val="single" w:sz="4" w:space="0" w:color="auto"/>
            </w:tcBorders>
            <w:shd w:val="clear" w:color="auto" w:fill="FFFFFF"/>
            <w:vAlign w:val="center"/>
          </w:tcPr>
          <w:p w14:paraId="550E192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5C6AFA73" w14:textId="77777777" w:rsidTr="00EC517F">
        <w:trPr>
          <w:trHeight w:val="214"/>
        </w:trPr>
        <w:tc>
          <w:tcPr>
            <w:tcW w:w="2721" w:type="dxa"/>
            <w:vMerge w:val="restart"/>
            <w:tcBorders>
              <w:top w:val="single" w:sz="4" w:space="0" w:color="auto"/>
              <w:left w:val="single" w:sz="4" w:space="0" w:color="auto"/>
              <w:bottom w:val="single" w:sz="4" w:space="0" w:color="auto"/>
              <w:right w:val="single" w:sz="4" w:space="0" w:color="auto"/>
            </w:tcBorders>
          </w:tcPr>
          <w:p w14:paraId="715C5C5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Тема 1.1.</w:t>
            </w:r>
          </w:p>
          <w:p w14:paraId="7F50240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Cs/>
                <w:sz w:val="24"/>
                <w:szCs w:val="24"/>
                <w:lang w:eastAsia="en-US"/>
              </w:rPr>
              <w:t xml:space="preserve">Основные </w:t>
            </w:r>
            <w:r w:rsidRPr="00EF1FA5">
              <w:rPr>
                <w:rFonts w:ascii="Times New Roman" w:hAnsi="Times New Roman"/>
                <w:bCs/>
                <w:color w:val="000000"/>
                <w:sz w:val="24"/>
                <w:szCs w:val="24"/>
                <w:lang w:eastAsia="en-US"/>
              </w:rPr>
              <w:t>понятия и определения метрологии</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40828B3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right w:val="single" w:sz="4" w:space="0" w:color="auto"/>
            </w:tcBorders>
            <w:vAlign w:val="center"/>
          </w:tcPr>
          <w:p w14:paraId="6B22934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4/0</w:t>
            </w:r>
          </w:p>
        </w:tc>
        <w:tc>
          <w:tcPr>
            <w:tcW w:w="1760" w:type="dxa"/>
            <w:vMerge w:val="restart"/>
            <w:tcBorders>
              <w:left w:val="single" w:sz="4" w:space="0" w:color="auto"/>
              <w:right w:val="single" w:sz="4" w:space="0" w:color="auto"/>
            </w:tcBorders>
            <w:shd w:val="clear" w:color="auto" w:fill="FFFFFF"/>
            <w:vAlign w:val="center"/>
          </w:tcPr>
          <w:p w14:paraId="287887F3"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02;</w:t>
            </w:r>
          </w:p>
          <w:p w14:paraId="33042CA7" w14:textId="77777777" w:rsidR="00EC517F" w:rsidRPr="00EF1FA5" w:rsidRDefault="00EC517F" w:rsidP="00EF1FA5">
            <w:pPr>
              <w:spacing w:after="0" w:line="240" w:lineRule="auto"/>
              <w:jc w:val="center"/>
              <w:rPr>
                <w:rFonts w:ascii="Times New Roman" w:hAnsi="Times New Roman"/>
                <w:sz w:val="24"/>
                <w:szCs w:val="24"/>
              </w:rPr>
            </w:pPr>
            <w:r w:rsidRPr="00EF1FA5">
              <w:rPr>
                <w:rFonts w:ascii="Times New Roman" w:hAnsi="Times New Roman"/>
                <w:sz w:val="24"/>
                <w:szCs w:val="24"/>
              </w:rPr>
              <w:t>ОК 04-ОК 06</w:t>
            </w:r>
          </w:p>
          <w:p w14:paraId="4231BF0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F1FA5">
              <w:rPr>
                <w:rFonts w:ascii="Times New Roman" w:hAnsi="Times New Roman"/>
                <w:sz w:val="24"/>
                <w:szCs w:val="24"/>
              </w:rPr>
              <w:t>ОК 09-ОК 10</w:t>
            </w:r>
          </w:p>
          <w:p w14:paraId="097B8BBA"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63AC19E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sz w:val="24"/>
                <w:szCs w:val="24"/>
              </w:rPr>
              <w:t>ПК 1.7.</w:t>
            </w:r>
          </w:p>
        </w:tc>
      </w:tr>
      <w:tr w:rsidR="00EC517F" w:rsidRPr="00EF1FA5" w14:paraId="2209671A" w14:textId="77777777" w:rsidTr="00EC517F">
        <w:trPr>
          <w:trHeight w:val="497"/>
        </w:trPr>
        <w:tc>
          <w:tcPr>
            <w:tcW w:w="2721" w:type="dxa"/>
            <w:vMerge/>
            <w:tcBorders>
              <w:top w:val="single" w:sz="4" w:space="0" w:color="auto"/>
              <w:left w:val="single" w:sz="4" w:space="0" w:color="auto"/>
              <w:bottom w:val="single" w:sz="4" w:space="0" w:color="auto"/>
              <w:right w:val="single" w:sz="4" w:space="0" w:color="auto"/>
            </w:tcBorders>
          </w:tcPr>
          <w:p w14:paraId="0F1702D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00D3DB21" w14:textId="77777777" w:rsidR="00EC517F" w:rsidRPr="00EF1FA5" w:rsidRDefault="00EC517F" w:rsidP="00EF1FA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color w:val="000000"/>
              </w:rPr>
            </w:pPr>
            <w:r w:rsidRPr="00EF1FA5">
              <w:rPr>
                <w:bCs/>
                <w:lang w:eastAsia="en-US"/>
              </w:rPr>
              <w:t xml:space="preserve">Метрология как наука.  Основные составляющие части метрологии, их цели и задачи. </w:t>
            </w:r>
            <w:r w:rsidRPr="00EF1FA5">
              <w:rPr>
                <w:color w:val="000000"/>
              </w:rPr>
              <w:t>Объекты и виды профессиональной деятельности, связанные с реализацией профессиональных функций по метрологии. Метрологические службы, обеспечивающие единство измерений, государственный метрологический контроль и надзор.</w:t>
            </w:r>
          </w:p>
        </w:tc>
        <w:tc>
          <w:tcPr>
            <w:tcW w:w="2999" w:type="dxa"/>
            <w:tcBorders>
              <w:left w:val="single" w:sz="4" w:space="0" w:color="auto"/>
              <w:bottom w:val="single" w:sz="4" w:space="0" w:color="auto"/>
              <w:right w:val="single" w:sz="4" w:space="0" w:color="auto"/>
            </w:tcBorders>
            <w:vAlign w:val="center"/>
          </w:tcPr>
          <w:p w14:paraId="5A8A343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EF1FA5">
              <w:rPr>
                <w:rFonts w:ascii="Times New Roman" w:hAnsi="Times New Roman"/>
                <w:bCs/>
                <w:sz w:val="24"/>
                <w:szCs w:val="24"/>
                <w:lang w:eastAsia="en-US"/>
              </w:rPr>
              <w:t>4</w:t>
            </w:r>
          </w:p>
        </w:tc>
        <w:tc>
          <w:tcPr>
            <w:tcW w:w="1760" w:type="dxa"/>
            <w:vMerge/>
            <w:tcBorders>
              <w:left w:val="single" w:sz="4" w:space="0" w:color="auto"/>
              <w:right w:val="single" w:sz="4" w:space="0" w:color="auto"/>
            </w:tcBorders>
            <w:vAlign w:val="center"/>
          </w:tcPr>
          <w:p w14:paraId="0302EB4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106D3835" w14:textId="77777777" w:rsidTr="00EC517F">
        <w:trPr>
          <w:trHeight w:val="20"/>
        </w:trPr>
        <w:tc>
          <w:tcPr>
            <w:tcW w:w="2721" w:type="dxa"/>
            <w:vMerge/>
            <w:tcBorders>
              <w:top w:val="single" w:sz="4" w:space="0" w:color="auto"/>
              <w:left w:val="single" w:sz="4" w:space="0" w:color="auto"/>
              <w:bottom w:val="single" w:sz="4" w:space="0" w:color="auto"/>
              <w:right w:val="single" w:sz="4" w:space="0" w:color="auto"/>
            </w:tcBorders>
            <w:vAlign w:val="center"/>
          </w:tcPr>
          <w:p w14:paraId="5DC51588"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6CD7DF04"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bottom w:val="single" w:sz="4" w:space="0" w:color="auto"/>
              <w:right w:val="single" w:sz="4" w:space="0" w:color="auto"/>
            </w:tcBorders>
            <w:vAlign w:val="center"/>
          </w:tcPr>
          <w:p w14:paraId="309389C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760" w:type="dxa"/>
            <w:vMerge/>
            <w:tcBorders>
              <w:left w:val="single" w:sz="4" w:space="0" w:color="auto"/>
              <w:right w:val="single" w:sz="4" w:space="0" w:color="auto"/>
            </w:tcBorders>
            <w:shd w:val="clear" w:color="auto" w:fill="FFFFFF"/>
            <w:vAlign w:val="center"/>
          </w:tcPr>
          <w:p w14:paraId="27194B5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370A66B8" w14:textId="77777777" w:rsidTr="00EC517F">
        <w:trPr>
          <w:trHeight w:val="20"/>
        </w:trPr>
        <w:tc>
          <w:tcPr>
            <w:tcW w:w="2721" w:type="dxa"/>
            <w:vMerge/>
            <w:tcBorders>
              <w:top w:val="single" w:sz="4" w:space="0" w:color="auto"/>
              <w:left w:val="single" w:sz="4" w:space="0" w:color="auto"/>
              <w:bottom w:val="single" w:sz="4" w:space="0" w:color="auto"/>
              <w:right w:val="single" w:sz="4" w:space="0" w:color="auto"/>
            </w:tcBorders>
            <w:vAlign w:val="center"/>
          </w:tcPr>
          <w:p w14:paraId="491201AD"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52D71B1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Самостоятельная работа.</w:t>
            </w:r>
          </w:p>
        </w:tc>
        <w:tc>
          <w:tcPr>
            <w:tcW w:w="2999" w:type="dxa"/>
            <w:tcBorders>
              <w:top w:val="single" w:sz="4" w:space="0" w:color="auto"/>
              <w:left w:val="single" w:sz="4" w:space="0" w:color="auto"/>
              <w:bottom w:val="single" w:sz="4" w:space="0" w:color="auto"/>
              <w:right w:val="single" w:sz="4" w:space="0" w:color="auto"/>
            </w:tcBorders>
            <w:vAlign w:val="center"/>
          </w:tcPr>
          <w:p w14:paraId="2136577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760" w:type="dxa"/>
            <w:vMerge/>
            <w:tcBorders>
              <w:left w:val="single" w:sz="4" w:space="0" w:color="auto"/>
              <w:right w:val="single" w:sz="4" w:space="0" w:color="auto"/>
            </w:tcBorders>
            <w:shd w:val="clear" w:color="auto" w:fill="FFFFFF"/>
            <w:vAlign w:val="center"/>
          </w:tcPr>
          <w:p w14:paraId="3CC6F0A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52A52CC2" w14:textId="77777777" w:rsidTr="00EC517F">
        <w:trPr>
          <w:trHeight w:val="243"/>
        </w:trPr>
        <w:tc>
          <w:tcPr>
            <w:tcW w:w="2721" w:type="dxa"/>
            <w:vMerge w:val="restart"/>
            <w:tcBorders>
              <w:top w:val="single" w:sz="4" w:space="0" w:color="auto"/>
              <w:left w:val="single" w:sz="4" w:space="0" w:color="auto"/>
              <w:right w:val="single" w:sz="4" w:space="0" w:color="auto"/>
            </w:tcBorders>
          </w:tcPr>
          <w:p w14:paraId="251381F4" w14:textId="77777777" w:rsidR="00EC517F" w:rsidRPr="00EF1FA5" w:rsidRDefault="00EC517F" w:rsidP="00EF1F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Тема 1.2.</w:t>
            </w:r>
          </w:p>
          <w:p w14:paraId="786D30B3" w14:textId="77777777" w:rsidR="00EC517F" w:rsidRPr="00EF1FA5" w:rsidRDefault="00EC517F" w:rsidP="00EF1F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Cs/>
                <w:sz w:val="24"/>
                <w:szCs w:val="24"/>
                <w:lang w:eastAsia="en-US"/>
              </w:rPr>
              <w:t>Физические величины и системы единиц</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0FF232A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598EBCD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4/2</w:t>
            </w:r>
          </w:p>
        </w:tc>
        <w:tc>
          <w:tcPr>
            <w:tcW w:w="1760" w:type="dxa"/>
            <w:vMerge w:val="restart"/>
            <w:tcBorders>
              <w:left w:val="single" w:sz="4" w:space="0" w:color="auto"/>
              <w:right w:val="single" w:sz="4" w:space="0" w:color="auto"/>
            </w:tcBorders>
            <w:shd w:val="clear" w:color="auto" w:fill="FFFFFF"/>
            <w:vAlign w:val="center"/>
          </w:tcPr>
          <w:p w14:paraId="53EF3B1A"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1BBB3ABA"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78C8A2B8"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4417730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sz w:val="24"/>
                <w:szCs w:val="24"/>
              </w:rPr>
              <w:lastRenderedPageBreak/>
              <w:t>ПК 1.7.</w:t>
            </w:r>
          </w:p>
        </w:tc>
      </w:tr>
      <w:tr w:rsidR="00EC517F" w:rsidRPr="00EF1FA5" w14:paraId="50D4BDAE" w14:textId="77777777" w:rsidTr="00EC517F">
        <w:trPr>
          <w:trHeight w:val="561"/>
        </w:trPr>
        <w:tc>
          <w:tcPr>
            <w:tcW w:w="2721" w:type="dxa"/>
            <w:vMerge/>
            <w:tcBorders>
              <w:left w:val="single" w:sz="4" w:space="0" w:color="auto"/>
              <w:right w:val="single" w:sz="4" w:space="0" w:color="auto"/>
            </w:tcBorders>
          </w:tcPr>
          <w:p w14:paraId="25B2FE6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5ED736F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 xml:space="preserve">Физическая величина – основа для познания окружающего мира. Виды физических величин, системы физических величин. Международная </w:t>
            </w:r>
            <w:r w:rsidRPr="00EF1FA5">
              <w:rPr>
                <w:rFonts w:ascii="Times New Roman" w:hAnsi="Times New Roman"/>
                <w:bCs/>
                <w:sz w:val="24"/>
                <w:szCs w:val="24"/>
                <w:lang w:eastAsia="en-US"/>
              </w:rPr>
              <w:lastRenderedPageBreak/>
              <w:t>система физических величин СИ. Основные и дополнительные физические величины. Эталоны основных физических величин.</w:t>
            </w:r>
          </w:p>
        </w:tc>
        <w:tc>
          <w:tcPr>
            <w:tcW w:w="2999" w:type="dxa"/>
            <w:tcBorders>
              <w:top w:val="single" w:sz="4" w:space="0" w:color="auto"/>
              <w:left w:val="single" w:sz="4" w:space="0" w:color="auto"/>
              <w:bottom w:val="single" w:sz="4" w:space="0" w:color="auto"/>
              <w:right w:val="single" w:sz="4" w:space="0" w:color="auto"/>
            </w:tcBorders>
            <w:vAlign w:val="center"/>
          </w:tcPr>
          <w:p w14:paraId="0163C73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EF1FA5">
              <w:rPr>
                <w:rFonts w:ascii="Times New Roman" w:hAnsi="Times New Roman"/>
                <w:bCs/>
                <w:sz w:val="24"/>
                <w:szCs w:val="24"/>
                <w:lang w:eastAsia="en-US"/>
              </w:rPr>
              <w:lastRenderedPageBreak/>
              <w:t>2</w:t>
            </w:r>
          </w:p>
        </w:tc>
        <w:tc>
          <w:tcPr>
            <w:tcW w:w="1760" w:type="dxa"/>
            <w:vMerge/>
            <w:tcBorders>
              <w:left w:val="single" w:sz="4" w:space="0" w:color="auto"/>
              <w:right w:val="single" w:sz="4" w:space="0" w:color="auto"/>
            </w:tcBorders>
            <w:vAlign w:val="center"/>
          </w:tcPr>
          <w:p w14:paraId="6BDE78F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60AF0B4C" w14:textId="77777777" w:rsidTr="00EC517F">
        <w:trPr>
          <w:trHeight w:val="340"/>
        </w:trPr>
        <w:tc>
          <w:tcPr>
            <w:tcW w:w="2721" w:type="dxa"/>
            <w:vMerge/>
            <w:tcBorders>
              <w:left w:val="single" w:sz="4" w:space="0" w:color="auto"/>
              <w:right w:val="single" w:sz="4" w:space="0" w:color="auto"/>
            </w:tcBorders>
            <w:vAlign w:val="center"/>
          </w:tcPr>
          <w:p w14:paraId="0C7DA8EF"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4BC6A1CE"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vMerge w:val="restart"/>
            <w:tcBorders>
              <w:top w:val="single" w:sz="4" w:space="0" w:color="auto"/>
              <w:left w:val="single" w:sz="4" w:space="0" w:color="auto"/>
              <w:right w:val="single" w:sz="4" w:space="0" w:color="auto"/>
            </w:tcBorders>
            <w:vAlign w:val="center"/>
          </w:tcPr>
          <w:p w14:paraId="1E3A328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r w:rsidRPr="00EF1FA5">
              <w:rPr>
                <w:rFonts w:ascii="Times New Roman" w:hAnsi="Times New Roman"/>
                <w:b/>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39B144F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063498D5" w14:textId="77777777" w:rsidTr="00EC517F">
        <w:trPr>
          <w:trHeight w:val="259"/>
        </w:trPr>
        <w:tc>
          <w:tcPr>
            <w:tcW w:w="2721" w:type="dxa"/>
            <w:vMerge/>
            <w:tcBorders>
              <w:left w:val="single" w:sz="4" w:space="0" w:color="auto"/>
              <w:right w:val="single" w:sz="4" w:space="0" w:color="auto"/>
            </w:tcBorders>
            <w:vAlign w:val="center"/>
          </w:tcPr>
          <w:p w14:paraId="36514777"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672F667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sz w:val="24"/>
                <w:szCs w:val="24"/>
              </w:rPr>
              <w:t xml:space="preserve">1. </w:t>
            </w:r>
            <w:r w:rsidRPr="00EF1FA5">
              <w:rPr>
                <w:rFonts w:ascii="Times New Roman" w:hAnsi="Times New Roman"/>
                <w:bCs/>
                <w:sz w:val="24"/>
                <w:szCs w:val="24"/>
                <w:lang w:eastAsia="en-US"/>
              </w:rPr>
              <w:t xml:space="preserve">Международная система величин СИ. </w:t>
            </w:r>
          </w:p>
        </w:tc>
        <w:tc>
          <w:tcPr>
            <w:tcW w:w="2999" w:type="dxa"/>
            <w:vMerge/>
            <w:tcBorders>
              <w:left w:val="single" w:sz="4" w:space="0" w:color="auto"/>
              <w:right w:val="single" w:sz="4" w:space="0" w:color="auto"/>
            </w:tcBorders>
            <w:vAlign w:val="center"/>
          </w:tcPr>
          <w:p w14:paraId="2079B81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c>
          <w:tcPr>
            <w:tcW w:w="1760" w:type="dxa"/>
            <w:vMerge/>
            <w:tcBorders>
              <w:left w:val="single" w:sz="4" w:space="0" w:color="auto"/>
              <w:right w:val="single" w:sz="4" w:space="0" w:color="auto"/>
            </w:tcBorders>
            <w:shd w:val="clear" w:color="auto" w:fill="FFFFFF"/>
            <w:vAlign w:val="center"/>
          </w:tcPr>
          <w:p w14:paraId="78984FA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1E563974" w14:textId="77777777" w:rsidTr="00EC517F">
        <w:trPr>
          <w:trHeight w:val="467"/>
        </w:trPr>
        <w:tc>
          <w:tcPr>
            <w:tcW w:w="2721" w:type="dxa"/>
            <w:vMerge/>
            <w:tcBorders>
              <w:left w:val="single" w:sz="4" w:space="0" w:color="auto"/>
              <w:bottom w:val="single" w:sz="4" w:space="0" w:color="auto"/>
              <w:right w:val="single" w:sz="4" w:space="0" w:color="auto"/>
            </w:tcBorders>
            <w:vAlign w:val="center"/>
          </w:tcPr>
          <w:p w14:paraId="2AD7CADE"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54" w:type="dxa"/>
            <w:tcBorders>
              <w:top w:val="single" w:sz="4" w:space="0" w:color="auto"/>
              <w:left w:val="single" w:sz="4" w:space="0" w:color="auto"/>
              <w:right w:val="nil"/>
            </w:tcBorders>
            <w:vAlign w:val="center"/>
          </w:tcPr>
          <w:p w14:paraId="338E75E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 xml:space="preserve">Самостоятельная работа. </w:t>
            </w:r>
          </w:p>
        </w:tc>
        <w:tc>
          <w:tcPr>
            <w:tcW w:w="3006" w:type="dxa"/>
            <w:gridSpan w:val="2"/>
            <w:tcBorders>
              <w:top w:val="single" w:sz="4" w:space="0" w:color="auto"/>
              <w:left w:val="single" w:sz="4" w:space="0" w:color="auto"/>
              <w:right w:val="single" w:sz="4" w:space="0" w:color="auto"/>
            </w:tcBorders>
            <w:vAlign w:val="center"/>
          </w:tcPr>
          <w:p w14:paraId="7B4EBF5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170E657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5DE9C6CF" w14:textId="77777777" w:rsidTr="00EC517F">
        <w:trPr>
          <w:trHeight w:val="212"/>
        </w:trPr>
        <w:tc>
          <w:tcPr>
            <w:tcW w:w="2721" w:type="dxa"/>
            <w:vMerge w:val="restart"/>
            <w:tcBorders>
              <w:top w:val="single" w:sz="4" w:space="0" w:color="auto"/>
              <w:left w:val="single" w:sz="4" w:space="0" w:color="auto"/>
              <w:bottom w:val="single" w:sz="4" w:space="0" w:color="auto"/>
              <w:right w:val="single" w:sz="4" w:space="0" w:color="auto"/>
            </w:tcBorders>
          </w:tcPr>
          <w:p w14:paraId="6CE6E0B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Тема 1.3.</w:t>
            </w:r>
          </w:p>
          <w:p w14:paraId="7047DAE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Виды и методы</w:t>
            </w:r>
          </w:p>
          <w:p w14:paraId="0FA64EC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Cs/>
                <w:sz w:val="24"/>
                <w:szCs w:val="24"/>
                <w:lang w:eastAsia="en-US"/>
              </w:rPr>
              <w:t>измерений</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7A27EC7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68A6C34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8/4</w:t>
            </w:r>
          </w:p>
        </w:tc>
        <w:tc>
          <w:tcPr>
            <w:tcW w:w="1760" w:type="dxa"/>
            <w:tcBorders>
              <w:left w:val="single" w:sz="4" w:space="0" w:color="auto"/>
              <w:bottom w:val="single" w:sz="4" w:space="0" w:color="auto"/>
              <w:right w:val="single" w:sz="4" w:space="0" w:color="auto"/>
            </w:tcBorders>
            <w:shd w:val="clear" w:color="auto" w:fill="FFFFFF"/>
            <w:vAlign w:val="center"/>
          </w:tcPr>
          <w:p w14:paraId="609F64C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3D8264D3" w14:textId="77777777" w:rsidTr="00EC517F">
        <w:trPr>
          <w:trHeight w:val="328"/>
        </w:trPr>
        <w:tc>
          <w:tcPr>
            <w:tcW w:w="2721" w:type="dxa"/>
            <w:vMerge/>
            <w:tcBorders>
              <w:top w:val="single" w:sz="4" w:space="0" w:color="auto"/>
              <w:left w:val="single" w:sz="4" w:space="0" w:color="auto"/>
              <w:bottom w:val="single" w:sz="4" w:space="0" w:color="auto"/>
              <w:right w:val="single" w:sz="4" w:space="0" w:color="auto"/>
            </w:tcBorders>
          </w:tcPr>
          <w:p w14:paraId="6C7CECF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0F9B533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Виды измерений. Прямые измерения. Косвенные измерения. Совокупные и совместные измерения. Погрешность измерений, виды погрешностей. Измерение. Средства измерений. Единство измерений.</w:t>
            </w:r>
          </w:p>
        </w:tc>
        <w:tc>
          <w:tcPr>
            <w:tcW w:w="2999" w:type="dxa"/>
            <w:tcBorders>
              <w:top w:val="single" w:sz="4" w:space="0" w:color="auto"/>
              <w:left w:val="single" w:sz="4" w:space="0" w:color="auto"/>
              <w:bottom w:val="single" w:sz="4" w:space="0" w:color="auto"/>
              <w:right w:val="single" w:sz="4" w:space="0" w:color="auto"/>
            </w:tcBorders>
            <w:vAlign w:val="center"/>
          </w:tcPr>
          <w:p w14:paraId="54D4212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4</w:t>
            </w:r>
          </w:p>
        </w:tc>
        <w:tc>
          <w:tcPr>
            <w:tcW w:w="1760" w:type="dxa"/>
            <w:vMerge w:val="restart"/>
            <w:tcBorders>
              <w:top w:val="single" w:sz="4" w:space="0" w:color="auto"/>
              <w:left w:val="single" w:sz="4" w:space="0" w:color="auto"/>
              <w:right w:val="single" w:sz="4" w:space="0" w:color="auto"/>
            </w:tcBorders>
            <w:shd w:val="clear" w:color="auto" w:fill="FFFFFF"/>
            <w:vAlign w:val="center"/>
          </w:tcPr>
          <w:p w14:paraId="6908832C"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069D1D0F"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54707568"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7954F005"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4A88D678"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7E988DB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sz w:val="24"/>
                <w:szCs w:val="24"/>
              </w:rPr>
              <w:t>ПК 1.7.</w:t>
            </w:r>
          </w:p>
        </w:tc>
      </w:tr>
      <w:tr w:rsidR="00EC517F" w:rsidRPr="00EF1FA5" w14:paraId="10474117" w14:textId="77777777" w:rsidTr="00EC517F">
        <w:trPr>
          <w:trHeight w:val="353"/>
        </w:trPr>
        <w:tc>
          <w:tcPr>
            <w:tcW w:w="2721" w:type="dxa"/>
            <w:vMerge/>
            <w:tcBorders>
              <w:top w:val="single" w:sz="4" w:space="0" w:color="auto"/>
              <w:left w:val="single" w:sz="4" w:space="0" w:color="auto"/>
              <w:bottom w:val="single" w:sz="4" w:space="0" w:color="auto"/>
              <w:right w:val="single" w:sz="4" w:space="0" w:color="auto"/>
            </w:tcBorders>
            <w:vAlign w:val="center"/>
          </w:tcPr>
          <w:p w14:paraId="4E62D27C"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4031C519"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bottom w:val="single" w:sz="4" w:space="0" w:color="auto"/>
              <w:right w:val="single" w:sz="4" w:space="0" w:color="auto"/>
            </w:tcBorders>
            <w:vAlign w:val="center"/>
          </w:tcPr>
          <w:p w14:paraId="5063390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4</w:t>
            </w:r>
          </w:p>
        </w:tc>
        <w:tc>
          <w:tcPr>
            <w:tcW w:w="1760" w:type="dxa"/>
            <w:vMerge/>
            <w:tcBorders>
              <w:left w:val="single" w:sz="4" w:space="0" w:color="auto"/>
              <w:right w:val="single" w:sz="4" w:space="0" w:color="auto"/>
            </w:tcBorders>
            <w:shd w:val="clear" w:color="auto" w:fill="FFFFFF"/>
            <w:vAlign w:val="center"/>
          </w:tcPr>
          <w:p w14:paraId="0990BA4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0860E43C" w14:textId="77777777" w:rsidTr="00EC517F">
        <w:trPr>
          <w:trHeight w:val="359"/>
        </w:trPr>
        <w:tc>
          <w:tcPr>
            <w:tcW w:w="2721" w:type="dxa"/>
            <w:vMerge/>
            <w:tcBorders>
              <w:top w:val="single" w:sz="4" w:space="0" w:color="auto"/>
              <w:left w:val="single" w:sz="4" w:space="0" w:color="auto"/>
              <w:bottom w:val="single" w:sz="4" w:space="0" w:color="auto"/>
              <w:right w:val="single" w:sz="4" w:space="0" w:color="auto"/>
            </w:tcBorders>
            <w:vAlign w:val="center"/>
          </w:tcPr>
          <w:p w14:paraId="1898B62C"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35916CE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2.</w:t>
            </w:r>
            <w:r w:rsidRPr="00EF1FA5">
              <w:rPr>
                <w:rFonts w:ascii="Times New Roman" w:hAnsi="Times New Roman"/>
                <w:bCs/>
                <w:sz w:val="24"/>
                <w:szCs w:val="24"/>
                <w:lang w:eastAsia="en-US"/>
              </w:rPr>
              <w:t>Определение погрешности измерительных приборов</w:t>
            </w:r>
            <w:r w:rsidRPr="00EF1FA5">
              <w:rPr>
                <w:rFonts w:ascii="Times New Roman" w:hAnsi="Times New Roman"/>
                <w:b/>
                <w:bCs/>
                <w:sz w:val="24"/>
                <w:szCs w:val="24"/>
                <w:lang w:eastAsia="en-US"/>
              </w:rPr>
              <w:t xml:space="preserve">. </w:t>
            </w:r>
          </w:p>
        </w:tc>
        <w:tc>
          <w:tcPr>
            <w:tcW w:w="2999" w:type="dxa"/>
            <w:tcBorders>
              <w:top w:val="single" w:sz="4" w:space="0" w:color="auto"/>
              <w:left w:val="single" w:sz="4" w:space="0" w:color="auto"/>
              <w:bottom w:val="single" w:sz="4" w:space="0" w:color="auto"/>
              <w:right w:val="single" w:sz="4" w:space="0" w:color="auto"/>
            </w:tcBorders>
            <w:vAlign w:val="center"/>
          </w:tcPr>
          <w:p w14:paraId="270BDF9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0D8D7F7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2430F27D" w14:textId="77777777" w:rsidTr="00EC517F">
        <w:trPr>
          <w:trHeight w:val="359"/>
        </w:trPr>
        <w:tc>
          <w:tcPr>
            <w:tcW w:w="2721" w:type="dxa"/>
            <w:vMerge/>
            <w:tcBorders>
              <w:top w:val="single" w:sz="4" w:space="0" w:color="auto"/>
              <w:left w:val="single" w:sz="4" w:space="0" w:color="auto"/>
              <w:bottom w:val="single" w:sz="4" w:space="0" w:color="auto"/>
              <w:right w:val="single" w:sz="4" w:space="0" w:color="auto"/>
            </w:tcBorders>
            <w:vAlign w:val="center"/>
          </w:tcPr>
          <w:p w14:paraId="08209503"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650144F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3.</w:t>
            </w:r>
            <w:r w:rsidRPr="00EF1FA5">
              <w:rPr>
                <w:rFonts w:ascii="Times New Roman" w:hAnsi="Times New Roman"/>
                <w:sz w:val="24"/>
                <w:szCs w:val="24"/>
              </w:rPr>
              <w:t xml:space="preserve"> Статические методы обработки экспериментальных данных</w:t>
            </w:r>
          </w:p>
        </w:tc>
        <w:tc>
          <w:tcPr>
            <w:tcW w:w="2999" w:type="dxa"/>
            <w:tcBorders>
              <w:top w:val="single" w:sz="4" w:space="0" w:color="auto"/>
              <w:left w:val="single" w:sz="4" w:space="0" w:color="auto"/>
              <w:bottom w:val="single" w:sz="4" w:space="0" w:color="auto"/>
              <w:right w:val="single" w:sz="4" w:space="0" w:color="auto"/>
            </w:tcBorders>
            <w:vAlign w:val="center"/>
          </w:tcPr>
          <w:p w14:paraId="7CBEBBD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3C3A508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34BD3982" w14:textId="77777777" w:rsidTr="00EC517F">
        <w:trPr>
          <w:trHeight w:val="359"/>
        </w:trPr>
        <w:tc>
          <w:tcPr>
            <w:tcW w:w="2721" w:type="dxa"/>
            <w:vMerge/>
            <w:tcBorders>
              <w:top w:val="single" w:sz="4" w:space="0" w:color="auto"/>
              <w:left w:val="single" w:sz="4" w:space="0" w:color="auto"/>
              <w:bottom w:val="single" w:sz="4" w:space="0" w:color="auto"/>
              <w:right w:val="single" w:sz="4" w:space="0" w:color="auto"/>
            </w:tcBorders>
            <w:vAlign w:val="center"/>
          </w:tcPr>
          <w:p w14:paraId="04D360E8"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3C39604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 xml:space="preserve">Самостоятельная работа. </w:t>
            </w:r>
          </w:p>
        </w:tc>
        <w:tc>
          <w:tcPr>
            <w:tcW w:w="2999" w:type="dxa"/>
            <w:tcBorders>
              <w:top w:val="single" w:sz="4" w:space="0" w:color="auto"/>
              <w:left w:val="single" w:sz="4" w:space="0" w:color="auto"/>
              <w:bottom w:val="single" w:sz="4" w:space="0" w:color="auto"/>
              <w:right w:val="single" w:sz="4" w:space="0" w:color="auto"/>
            </w:tcBorders>
            <w:vAlign w:val="center"/>
          </w:tcPr>
          <w:p w14:paraId="0030306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53BDD5B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0C132FC5" w14:textId="77777777" w:rsidTr="00EC517F">
        <w:trPr>
          <w:trHeight w:val="206"/>
        </w:trPr>
        <w:tc>
          <w:tcPr>
            <w:tcW w:w="2721" w:type="dxa"/>
            <w:vMerge w:val="restart"/>
            <w:tcBorders>
              <w:top w:val="nil"/>
              <w:left w:val="single" w:sz="4" w:space="0" w:color="auto"/>
              <w:right w:val="single" w:sz="4" w:space="0" w:color="auto"/>
            </w:tcBorders>
          </w:tcPr>
          <w:p w14:paraId="5A53F88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EF1FA5">
              <w:rPr>
                <w:rFonts w:ascii="Times New Roman" w:hAnsi="Times New Roman"/>
                <w:b/>
                <w:bCs/>
                <w:sz w:val="24"/>
                <w:szCs w:val="24"/>
                <w:lang w:eastAsia="en-US"/>
              </w:rPr>
              <w:t>Тема 1.4.</w:t>
            </w:r>
          </w:p>
          <w:p w14:paraId="62725E1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EF1FA5">
              <w:rPr>
                <w:rFonts w:ascii="Times New Roman" w:hAnsi="Times New Roman"/>
                <w:bCs/>
                <w:sz w:val="24"/>
                <w:szCs w:val="24"/>
                <w:lang w:eastAsia="en-US"/>
              </w:rPr>
              <w:t>Средства</w:t>
            </w:r>
          </w:p>
          <w:p w14:paraId="589136C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EF1FA5">
              <w:rPr>
                <w:rFonts w:ascii="Times New Roman" w:hAnsi="Times New Roman"/>
                <w:bCs/>
                <w:sz w:val="24"/>
                <w:szCs w:val="24"/>
                <w:lang w:eastAsia="en-US"/>
              </w:rPr>
              <w:t>измерений</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55F0667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0298813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6/2</w:t>
            </w:r>
          </w:p>
        </w:tc>
        <w:tc>
          <w:tcPr>
            <w:tcW w:w="1760" w:type="dxa"/>
            <w:tcBorders>
              <w:left w:val="single" w:sz="4" w:space="0" w:color="auto"/>
              <w:bottom w:val="single" w:sz="4" w:space="0" w:color="auto"/>
              <w:right w:val="single" w:sz="4" w:space="0" w:color="auto"/>
            </w:tcBorders>
            <w:shd w:val="clear" w:color="auto" w:fill="FFFFFF"/>
            <w:vAlign w:val="center"/>
          </w:tcPr>
          <w:p w14:paraId="2FA29AA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3FD0EF33" w14:textId="77777777" w:rsidTr="00EC517F">
        <w:trPr>
          <w:trHeight w:val="1380"/>
        </w:trPr>
        <w:tc>
          <w:tcPr>
            <w:tcW w:w="2721" w:type="dxa"/>
            <w:vMerge/>
            <w:tcBorders>
              <w:left w:val="single" w:sz="4" w:space="0" w:color="auto"/>
              <w:right w:val="single" w:sz="4" w:space="0" w:color="auto"/>
            </w:tcBorders>
          </w:tcPr>
          <w:p w14:paraId="571C46C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right w:val="single" w:sz="4" w:space="0" w:color="auto"/>
            </w:tcBorders>
            <w:vAlign w:val="center"/>
          </w:tcPr>
          <w:p w14:paraId="72D4DCB8" w14:textId="1DFF3C34"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Style w:val="fontstyle01"/>
                <w:sz w:val="24"/>
                <w:szCs w:val="24"/>
              </w:rPr>
              <w:t>Средства измерений, их классификация и свойства. Шкалы средств измерений. Метрологические характеристики средств измерений.</w:t>
            </w:r>
            <w:r w:rsidR="00D158AC">
              <w:rPr>
                <w:rStyle w:val="fontstyle01"/>
                <w:sz w:val="24"/>
                <w:szCs w:val="24"/>
              </w:rPr>
              <w:t xml:space="preserve"> </w:t>
            </w:r>
            <w:r w:rsidRPr="00EF1FA5">
              <w:rPr>
                <w:rStyle w:val="fontstyle01"/>
                <w:sz w:val="24"/>
                <w:szCs w:val="24"/>
              </w:rPr>
              <w:t>Нормирование метрологических характеристик. Методы повышения точности, классы точности средств измерений. Поверка и калибровка средств измерений. Выбор средств измерений. Измерительные приборы и установки. Измерительные системы и измерительно-вычислительные комплексы. Технические измерения</w:t>
            </w:r>
          </w:p>
        </w:tc>
        <w:tc>
          <w:tcPr>
            <w:tcW w:w="2999" w:type="dxa"/>
            <w:tcBorders>
              <w:top w:val="single" w:sz="4" w:space="0" w:color="auto"/>
              <w:left w:val="single" w:sz="4" w:space="0" w:color="auto"/>
              <w:right w:val="single" w:sz="4" w:space="0" w:color="auto"/>
            </w:tcBorders>
            <w:vAlign w:val="center"/>
          </w:tcPr>
          <w:p w14:paraId="6B246C2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4</w:t>
            </w:r>
          </w:p>
        </w:tc>
        <w:tc>
          <w:tcPr>
            <w:tcW w:w="1760" w:type="dxa"/>
            <w:vMerge w:val="restart"/>
            <w:tcBorders>
              <w:top w:val="single" w:sz="4" w:space="0" w:color="auto"/>
              <w:left w:val="single" w:sz="4" w:space="0" w:color="auto"/>
              <w:right w:val="single" w:sz="4" w:space="0" w:color="auto"/>
            </w:tcBorders>
            <w:shd w:val="clear" w:color="auto" w:fill="FFFFFF"/>
            <w:vAlign w:val="center"/>
          </w:tcPr>
          <w:p w14:paraId="6F5661B2"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5FEECCCB"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67336D92"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3AFF7479"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75241827"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04BF73F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sz w:val="24"/>
                <w:szCs w:val="24"/>
              </w:rPr>
              <w:t>ПК 1.7.</w:t>
            </w:r>
          </w:p>
        </w:tc>
      </w:tr>
      <w:tr w:rsidR="00EC517F" w:rsidRPr="00EF1FA5" w14:paraId="4577D6FC" w14:textId="77777777" w:rsidTr="00EC517F">
        <w:trPr>
          <w:trHeight w:val="243"/>
        </w:trPr>
        <w:tc>
          <w:tcPr>
            <w:tcW w:w="2721" w:type="dxa"/>
            <w:vMerge/>
            <w:tcBorders>
              <w:left w:val="single" w:sz="4" w:space="0" w:color="auto"/>
              <w:right w:val="single" w:sz="4" w:space="0" w:color="auto"/>
            </w:tcBorders>
            <w:vAlign w:val="center"/>
          </w:tcPr>
          <w:p w14:paraId="4D7545E7"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2707889C"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right w:val="single" w:sz="4" w:space="0" w:color="auto"/>
            </w:tcBorders>
            <w:vAlign w:val="center"/>
          </w:tcPr>
          <w:p w14:paraId="67108C6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EF1FA5">
              <w:rPr>
                <w:rFonts w:ascii="Times New Roman" w:hAnsi="Times New Roman"/>
                <w:b/>
                <w:bCs/>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00E7536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267F99DD" w14:textId="77777777" w:rsidTr="00EC517F">
        <w:trPr>
          <w:trHeight w:val="180"/>
        </w:trPr>
        <w:tc>
          <w:tcPr>
            <w:tcW w:w="2721" w:type="dxa"/>
            <w:vMerge/>
            <w:tcBorders>
              <w:left w:val="single" w:sz="4" w:space="0" w:color="auto"/>
              <w:right w:val="single" w:sz="4" w:space="0" w:color="auto"/>
            </w:tcBorders>
            <w:vAlign w:val="center"/>
          </w:tcPr>
          <w:p w14:paraId="217F5459"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2CD38E42" w14:textId="77777777" w:rsidR="00EC517F" w:rsidRPr="00EF1FA5" w:rsidRDefault="00EC517F" w:rsidP="00EF1FA5">
            <w:pPr>
              <w:spacing w:after="0" w:line="240" w:lineRule="auto"/>
              <w:jc w:val="both"/>
              <w:rPr>
                <w:rFonts w:ascii="Times New Roman" w:hAnsi="Times New Roman"/>
                <w:sz w:val="24"/>
                <w:szCs w:val="24"/>
              </w:rPr>
            </w:pPr>
            <w:r w:rsidRPr="00EF1FA5">
              <w:rPr>
                <w:rFonts w:ascii="Times New Roman" w:hAnsi="Times New Roman"/>
                <w:sz w:val="24"/>
                <w:szCs w:val="24"/>
              </w:rPr>
              <w:t xml:space="preserve">4. </w:t>
            </w:r>
            <w:r w:rsidRPr="00EF1FA5">
              <w:rPr>
                <w:rFonts w:ascii="Times New Roman" w:hAnsi="Times New Roman"/>
                <w:color w:val="000000"/>
                <w:sz w:val="24"/>
                <w:szCs w:val="24"/>
              </w:rPr>
              <w:t>Измерительные приборы. Цена деления шкалы</w:t>
            </w:r>
            <w:r w:rsidRPr="00EF1FA5">
              <w:rPr>
                <w:rFonts w:ascii="Times New Roman" w:hAnsi="Times New Roman"/>
                <w:sz w:val="24"/>
                <w:szCs w:val="24"/>
              </w:rPr>
              <w:t>.</w:t>
            </w:r>
          </w:p>
        </w:tc>
        <w:tc>
          <w:tcPr>
            <w:tcW w:w="2999" w:type="dxa"/>
            <w:tcBorders>
              <w:left w:val="single" w:sz="4" w:space="0" w:color="auto"/>
              <w:right w:val="single" w:sz="4" w:space="0" w:color="auto"/>
            </w:tcBorders>
            <w:vAlign w:val="center"/>
          </w:tcPr>
          <w:p w14:paraId="4B054F1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25B832B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0EE1FE8C" w14:textId="77777777" w:rsidTr="00EC517F">
        <w:trPr>
          <w:trHeight w:val="354"/>
        </w:trPr>
        <w:tc>
          <w:tcPr>
            <w:tcW w:w="2721" w:type="dxa"/>
            <w:vMerge/>
            <w:tcBorders>
              <w:left w:val="single" w:sz="4" w:space="0" w:color="auto"/>
              <w:bottom w:val="single" w:sz="4" w:space="0" w:color="auto"/>
              <w:right w:val="single" w:sz="4" w:space="0" w:color="auto"/>
            </w:tcBorders>
            <w:vAlign w:val="center"/>
          </w:tcPr>
          <w:p w14:paraId="083E69E9"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5D71D31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lang w:eastAsia="en-US"/>
              </w:rPr>
              <w:t>Самостоятельная работа.</w:t>
            </w:r>
          </w:p>
        </w:tc>
        <w:tc>
          <w:tcPr>
            <w:tcW w:w="2999" w:type="dxa"/>
            <w:tcBorders>
              <w:top w:val="single" w:sz="4" w:space="0" w:color="auto"/>
              <w:left w:val="single" w:sz="4" w:space="0" w:color="auto"/>
              <w:bottom w:val="single" w:sz="4" w:space="0" w:color="auto"/>
              <w:right w:val="single" w:sz="4" w:space="0" w:color="auto"/>
            </w:tcBorders>
            <w:vAlign w:val="center"/>
          </w:tcPr>
          <w:p w14:paraId="72BB926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20EBBDE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27484F50" w14:textId="77777777" w:rsidTr="00EC517F">
        <w:trPr>
          <w:trHeight w:val="314"/>
        </w:trPr>
        <w:tc>
          <w:tcPr>
            <w:tcW w:w="10675" w:type="dxa"/>
            <w:gridSpan w:val="2"/>
            <w:tcBorders>
              <w:top w:val="single" w:sz="4" w:space="0" w:color="auto"/>
              <w:left w:val="single" w:sz="4" w:space="0" w:color="auto"/>
              <w:bottom w:val="single" w:sz="4" w:space="0" w:color="auto"/>
              <w:right w:val="single" w:sz="4" w:space="0" w:color="auto"/>
            </w:tcBorders>
          </w:tcPr>
          <w:p w14:paraId="0EEF055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Раздел 2. Основы технического регулирования</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02ACDB9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6/-</w:t>
            </w:r>
          </w:p>
        </w:tc>
        <w:tc>
          <w:tcPr>
            <w:tcW w:w="1760" w:type="dxa"/>
            <w:tcBorders>
              <w:left w:val="single" w:sz="4" w:space="0" w:color="auto"/>
              <w:right w:val="single" w:sz="4" w:space="0" w:color="auto"/>
            </w:tcBorders>
            <w:shd w:val="clear" w:color="auto" w:fill="FFFFFF"/>
            <w:vAlign w:val="center"/>
          </w:tcPr>
          <w:p w14:paraId="3C6FC79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442E378D" w14:textId="77777777" w:rsidTr="00EC517F">
        <w:trPr>
          <w:trHeight w:val="149"/>
        </w:trPr>
        <w:tc>
          <w:tcPr>
            <w:tcW w:w="2721" w:type="dxa"/>
            <w:vMerge w:val="restart"/>
            <w:tcBorders>
              <w:top w:val="single" w:sz="4" w:space="0" w:color="auto"/>
              <w:left w:val="single" w:sz="4" w:space="0" w:color="auto"/>
              <w:right w:val="single" w:sz="4" w:space="0" w:color="auto"/>
            </w:tcBorders>
          </w:tcPr>
          <w:p w14:paraId="1C1772A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r w:rsidRPr="00EF1FA5">
              <w:rPr>
                <w:rFonts w:ascii="Times New Roman" w:hAnsi="Times New Roman"/>
                <w:b/>
                <w:bCs/>
                <w:sz w:val="24"/>
                <w:szCs w:val="24"/>
                <w:lang w:eastAsia="en-US"/>
              </w:rPr>
              <w:t>Тема 2.1.</w:t>
            </w:r>
          </w:p>
          <w:p w14:paraId="4A971CA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r w:rsidRPr="00EF1FA5">
              <w:rPr>
                <w:rFonts w:ascii="Times New Roman" w:hAnsi="Times New Roman"/>
                <w:bCs/>
                <w:sz w:val="24"/>
                <w:szCs w:val="24"/>
                <w:lang w:eastAsia="en-US"/>
              </w:rPr>
              <w:t>Закон РФ «О техническом регулировании»</w:t>
            </w:r>
          </w:p>
        </w:tc>
        <w:tc>
          <w:tcPr>
            <w:tcW w:w="7954" w:type="dxa"/>
            <w:tcBorders>
              <w:top w:val="single" w:sz="4" w:space="0" w:color="auto"/>
              <w:left w:val="single" w:sz="4" w:space="0" w:color="auto"/>
              <w:bottom w:val="single" w:sz="4" w:space="0" w:color="auto"/>
              <w:right w:val="single" w:sz="4" w:space="0" w:color="auto"/>
            </w:tcBorders>
            <w:vAlign w:val="center"/>
          </w:tcPr>
          <w:p w14:paraId="2234242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455B464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w:t>
            </w:r>
          </w:p>
        </w:tc>
        <w:tc>
          <w:tcPr>
            <w:tcW w:w="1760" w:type="dxa"/>
            <w:vMerge w:val="restart"/>
            <w:tcBorders>
              <w:left w:val="single" w:sz="4" w:space="0" w:color="auto"/>
              <w:right w:val="single" w:sz="4" w:space="0" w:color="auto"/>
            </w:tcBorders>
            <w:shd w:val="clear" w:color="auto" w:fill="FFFFFF"/>
            <w:vAlign w:val="center"/>
          </w:tcPr>
          <w:p w14:paraId="59A308E6"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5E993EDD"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380D7FEC"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78F16031"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5F042160"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lastRenderedPageBreak/>
              <w:t>ПК 1.5.</w:t>
            </w:r>
          </w:p>
          <w:p w14:paraId="3C81372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sz w:val="24"/>
                <w:szCs w:val="24"/>
              </w:rPr>
              <w:t>ПК 1.7.</w:t>
            </w:r>
          </w:p>
        </w:tc>
      </w:tr>
      <w:tr w:rsidR="00EC517F" w:rsidRPr="00EF1FA5" w14:paraId="0AA7D5DE" w14:textId="77777777" w:rsidTr="00EC517F">
        <w:trPr>
          <w:trHeight w:val="486"/>
        </w:trPr>
        <w:tc>
          <w:tcPr>
            <w:tcW w:w="2721" w:type="dxa"/>
            <w:vMerge/>
            <w:tcBorders>
              <w:left w:val="single" w:sz="4" w:space="0" w:color="auto"/>
              <w:right w:val="single" w:sz="4" w:space="0" w:color="auto"/>
            </w:tcBorders>
          </w:tcPr>
          <w:p w14:paraId="3C15E84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vAlign w:val="center"/>
          </w:tcPr>
          <w:p w14:paraId="2F7CAD4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Необходимость появления и цели принятия Закона РФ «О техническом регулировании». Принципы  технического регулирования. Основные положения Закона. Сфера применения Закона.</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5D10738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5B2DE49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77A60E83" w14:textId="77777777" w:rsidTr="00EC517F">
        <w:trPr>
          <w:trHeight w:val="299"/>
        </w:trPr>
        <w:tc>
          <w:tcPr>
            <w:tcW w:w="2721" w:type="dxa"/>
            <w:vMerge/>
            <w:tcBorders>
              <w:left w:val="single" w:sz="4" w:space="0" w:color="auto"/>
              <w:bottom w:val="single" w:sz="4" w:space="0" w:color="auto"/>
              <w:right w:val="single" w:sz="4" w:space="0" w:color="auto"/>
            </w:tcBorders>
          </w:tcPr>
          <w:p w14:paraId="63C46B0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tcPr>
          <w:p w14:paraId="014AF364"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336802D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c>
          <w:tcPr>
            <w:tcW w:w="1760" w:type="dxa"/>
            <w:vMerge/>
            <w:tcBorders>
              <w:left w:val="single" w:sz="4" w:space="0" w:color="auto"/>
              <w:right w:val="single" w:sz="4" w:space="0" w:color="auto"/>
            </w:tcBorders>
            <w:shd w:val="clear" w:color="auto" w:fill="FFFFFF"/>
            <w:vAlign w:val="center"/>
          </w:tcPr>
          <w:p w14:paraId="3842D9B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267D7161" w14:textId="77777777" w:rsidTr="00EC517F">
        <w:trPr>
          <w:trHeight w:val="299"/>
        </w:trPr>
        <w:tc>
          <w:tcPr>
            <w:tcW w:w="2721" w:type="dxa"/>
            <w:vMerge/>
            <w:tcBorders>
              <w:left w:val="single" w:sz="4" w:space="0" w:color="auto"/>
              <w:bottom w:val="single" w:sz="4" w:space="0" w:color="auto"/>
              <w:right w:val="single" w:sz="4" w:space="0" w:color="auto"/>
            </w:tcBorders>
          </w:tcPr>
          <w:p w14:paraId="3887AA6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vAlign w:val="center"/>
          </w:tcPr>
          <w:p w14:paraId="47A02F9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lang w:eastAsia="en-US"/>
              </w:rPr>
              <w:t>Самостоятельная работа</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674DAFD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2A5F564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57E7CD68" w14:textId="77777777" w:rsidTr="00EC517F">
        <w:trPr>
          <w:trHeight w:val="318"/>
        </w:trPr>
        <w:tc>
          <w:tcPr>
            <w:tcW w:w="2721" w:type="dxa"/>
            <w:vMerge w:val="restart"/>
            <w:tcBorders>
              <w:top w:val="single" w:sz="4" w:space="0" w:color="auto"/>
              <w:left w:val="single" w:sz="4" w:space="0" w:color="auto"/>
              <w:right w:val="single" w:sz="4" w:space="0" w:color="auto"/>
            </w:tcBorders>
          </w:tcPr>
          <w:p w14:paraId="357367B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r w:rsidRPr="00EF1FA5">
              <w:rPr>
                <w:rFonts w:ascii="Times New Roman" w:hAnsi="Times New Roman"/>
                <w:b/>
                <w:bCs/>
                <w:sz w:val="24"/>
                <w:szCs w:val="24"/>
                <w:lang w:eastAsia="en-US"/>
              </w:rPr>
              <w:t>Тема 2.2.</w:t>
            </w:r>
          </w:p>
          <w:p w14:paraId="275D8F6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r w:rsidRPr="00EF1FA5">
              <w:rPr>
                <w:rFonts w:ascii="Times New Roman" w:hAnsi="Times New Roman"/>
                <w:bCs/>
                <w:sz w:val="24"/>
                <w:szCs w:val="24"/>
                <w:lang w:eastAsia="en-US"/>
              </w:rPr>
              <w:t>Технический регламент</w:t>
            </w:r>
          </w:p>
        </w:tc>
        <w:tc>
          <w:tcPr>
            <w:tcW w:w="7954" w:type="dxa"/>
            <w:tcBorders>
              <w:top w:val="single" w:sz="4" w:space="0" w:color="auto"/>
              <w:left w:val="single" w:sz="4" w:space="0" w:color="auto"/>
              <w:bottom w:val="single" w:sz="4" w:space="0" w:color="auto"/>
              <w:right w:val="single" w:sz="4" w:space="0" w:color="auto"/>
            </w:tcBorders>
            <w:vAlign w:val="center"/>
          </w:tcPr>
          <w:p w14:paraId="4B53FCD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7016F54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w:t>
            </w:r>
          </w:p>
        </w:tc>
        <w:tc>
          <w:tcPr>
            <w:tcW w:w="1760" w:type="dxa"/>
            <w:vMerge w:val="restart"/>
            <w:tcBorders>
              <w:left w:val="single" w:sz="4" w:space="0" w:color="auto"/>
              <w:right w:val="single" w:sz="4" w:space="0" w:color="auto"/>
            </w:tcBorders>
            <w:shd w:val="clear" w:color="auto" w:fill="FFFFFF"/>
            <w:vAlign w:val="center"/>
          </w:tcPr>
          <w:p w14:paraId="3BCCA1B3"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34642213"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007C08C6"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31694D8D"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2FD0E7DA"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7C5B5C1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r w:rsidRPr="00EF1FA5">
              <w:rPr>
                <w:rFonts w:ascii="Times New Roman" w:hAnsi="Times New Roman"/>
                <w:sz w:val="24"/>
                <w:szCs w:val="24"/>
              </w:rPr>
              <w:t>ПК 1.7.</w:t>
            </w:r>
          </w:p>
        </w:tc>
      </w:tr>
      <w:tr w:rsidR="00EC517F" w:rsidRPr="00EF1FA5" w14:paraId="3B387F6E" w14:textId="77777777" w:rsidTr="00EC517F">
        <w:trPr>
          <w:trHeight w:val="349"/>
        </w:trPr>
        <w:tc>
          <w:tcPr>
            <w:tcW w:w="2721" w:type="dxa"/>
            <w:vMerge/>
            <w:tcBorders>
              <w:left w:val="single" w:sz="4" w:space="0" w:color="auto"/>
              <w:right w:val="single" w:sz="4" w:space="0" w:color="auto"/>
            </w:tcBorders>
          </w:tcPr>
          <w:p w14:paraId="72BFED1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vAlign w:val="center"/>
          </w:tcPr>
          <w:p w14:paraId="47F865A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Технический регламент (ТР) – основной нормативный документ в области технического регулирования. Цели принятии ТР. Основное содержание ТР. Порядок разработки, принятия, изменения и отмены ТР.</w:t>
            </w:r>
          </w:p>
        </w:tc>
        <w:tc>
          <w:tcPr>
            <w:tcW w:w="3006" w:type="dxa"/>
            <w:gridSpan w:val="2"/>
            <w:tcBorders>
              <w:top w:val="single" w:sz="4" w:space="0" w:color="auto"/>
              <w:left w:val="single" w:sz="4" w:space="0" w:color="auto"/>
              <w:right w:val="single" w:sz="4" w:space="0" w:color="auto"/>
            </w:tcBorders>
            <w:vAlign w:val="center"/>
          </w:tcPr>
          <w:p w14:paraId="1F61664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vAlign w:val="center"/>
          </w:tcPr>
          <w:p w14:paraId="769E8A9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0B023C45" w14:textId="77777777" w:rsidTr="00EC517F">
        <w:trPr>
          <w:trHeight w:val="262"/>
        </w:trPr>
        <w:tc>
          <w:tcPr>
            <w:tcW w:w="2721" w:type="dxa"/>
            <w:vMerge/>
            <w:tcBorders>
              <w:left w:val="single" w:sz="4" w:space="0" w:color="auto"/>
              <w:bottom w:val="single" w:sz="4" w:space="0" w:color="auto"/>
              <w:right w:val="single" w:sz="4" w:space="0" w:color="auto"/>
            </w:tcBorders>
          </w:tcPr>
          <w:p w14:paraId="017D631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tcPr>
          <w:p w14:paraId="424E87A6"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3006" w:type="dxa"/>
            <w:gridSpan w:val="2"/>
            <w:tcBorders>
              <w:left w:val="single" w:sz="4" w:space="0" w:color="auto"/>
              <w:bottom w:val="single" w:sz="4" w:space="0" w:color="auto"/>
              <w:right w:val="single" w:sz="4" w:space="0" w:color="auto"/>
            </w:tcBorders>
            <w:vAlign w:val="center"/>
          </w:tcPr>
          <w:p w14:paraId="59B6CA8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5484F04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48171E68" w14:textId="77777777" w:rsidTr="00EC517F">
        <w:trPr>
          <w:trHeight w:val="262"/>
        </w:trPr>
        <w:tc>
          <w:tcPr>
            <w:tcW w:w="2721" w:type="dxa"/>
            <w:vMerge/>
            <w:tcBorders>
              <w:left w:val="single" w:sz="4" w:space="0" w:color="auto"/>
              <w:bottom w:val="single" w:sz="4" w:space="0" w:color="auto"/>
              <w:right w:val="single" w:sz="4" w:space="0" w:color="auto"/>
            </w:tcBorders>
          </w:tcPr>
          <w:p w14:paraId="6FCED53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vAlign w:val="center"/>
          </w:tcPr>
          <w:p w14:paraId="6CD5A67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lang w:eastAsia="en-US"/>
              </w:rPr>
              <w:t>Самостоятельная работа.</w:t>
            </w:r>
          </w:p>
        </w:tc>
        <w:tc>
          <w:tcPr>
            <w:tcW w:w="3006" w:type="dxa"/>
            <w:gridSpan w:val="2"/>
            <w:tcBorders>
              <w:left w:val="single" w:sz="4" w:space="0" w:color="auto"/>
              <w:bottom w:val="single" w:sz="4" w:space="0" w:color="auto"/>
              <w:right w:val="single" w:sz="4" w:space="0" w:color="auto"/>
            </w:tcBorders>
            <w:vAlign w:val="center"/>
          </w:tcPr>
          <w:p w14:paraId="5B612CF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3A0760B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13CFCCAE" w14:textId="77777777" w:rsidTr="00EC517F">
        <w:trPr>
          <w:trHeight w:val="224"/>
        </w:trPr>
        <w:tc>
          <w:tcPr>
            <w:tcW w:w="2721" w:type="dxa"/>
            <w:vMerge w:val="restart"/>
            <w:tcBorders>
              <w:top w:val="single" w:sz="4" w:space="0" w:color="auto"/>
              <w:left w:val="single" w:sz="4" w:space="0" w:color="auto"/>
              <w:right w:val="single" w:sz="4" w:space="0" w:color="auto"/>
            </w:tcBorders>
          </w:tcPr>
          <w:p w14:paraId="39F65D4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lang w:eastAsia="en-US"/>
              </w:rPr>
              <w:t>Тема 2.3</w:t>
            </w:r>
            <w:r w:rsidRPr="00EF1FA5">
              <w:rPr>
                <w:rFonts w:ascii="Times New Roman" w:hAnsi="Times New Roman"/>
                <w:bCs/>
                <w:sz w:val="24"/>
                <w:szCs w:val="24"/>
                <w:lang w:eastAsia="en-US"/>
              </w:rPr>
              <w:t>.</w:t>
            </w:r>
          </w:p>
          <w:p w14:paraId="3B64B93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Cs/>
                <w:sz w:val="24"/>
                <w:szCs w:val="24"/>
                <w:lang w:eastAsia="en-US"/>
              </w:rPr>
              <w:t>Организация контроля за соблюдением требований ТР</w:t>
            </w:r>
          </w:p>
        </w:tc>
        <w:tc>
          <w:tcPr>
            <w:tcW w:w="7954" w:type="dxa"/>
            <w:tcBorders>
              <w:top w:val="single" w:sz="4" w:space="0" w:color="auto"/>
              <w:left w:val="single" w:sz="4" w:space="0" w:color="auto"/>
              <w:bottom w:val="single" w:sz="4" w:space="0" w:color="auto"/>
              <w:right w:val="single" w:sz="4" w:space="0" w:color="auto"/>
            </w:tcBorders>
            <w:vAlign w:val="center"/>
          </w:tcPr>
          <w:p w14:paraId="22235A9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4156146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w:t>
            </w:r>
          </w:p>
        </w:tc>
        <w:tc>
          <w:tcPr>
            <w:tcW w:w="1760" w:type="dxa"/>
            <w:vMerge w:val="restart"/>
            <w:tcBorders>
              <w:left w:val="single" w:sz="4" w:space="0" w:color="auto"/>
              <w:right w:val="single" w:sz="4" w:space="0" w:color="auto"/>
            </w:tcBorders>
            <w:shd w:val="clear" w:color="auto" w:fill="FFFFFF"/>
            <w:vAlign w:val="center"/>
          </w:tcPr>
          <w:p w14:paraId="1E58FE25"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571AA5A9"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34522487"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4E502A9B"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747F54CC"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53E503C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r w:rsidRPr="00EF1FA5">
              <w:rPr>
                <w:rFonts w:ascii="Times New Roman" w:hAnsi="Times New Roman"/>
                <w:sz w:val="24"/>
                <w:szCs w:val="24"/>
              </w:rPr>
              <w:t>ПК 1.7.</w:t>
            </w:r>
          </w:p>
        </w:tc>
      </w:tr>
      <w:tr w:rsidR="00EC517F" w:rsidRPr="00EF1FA5" w14:paraId="797DD9F5" w14:textId="77777777" w:rsidTr="00EC517F">
        <w:trPr>
          <w:trHeight w:val="710"/>
        </w:trPr>
        <w:tc>
          <w:tcPr>
            <w:tcW w:w="2721" w:type="dxa"/>
            <w:vMerge/>
            <w:tcBorders>
              <w:left w:val="single" w:sz="4" w:space="0" w:color="auto"/>
              <w:right w:val="single" w:sz="4" w:space="0" w:color="auto"/>
            </w:tcBorders>
          </w:tcPr>
          <w:p w14:paraId="25EBF6B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vAlign w:val="center"/>
          </w:tcPr>
          <w:p w14:paraId="6863C91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Государственный контроль (надзор) за соблюдением требований ТР. Цели государственного контроля. Органы государственного контроля и их полномочия. Санкции, накладываемые на организации, нарушающие требования ТР.</w:t>
            </w:r>
          </w:p>
          <w:p w14:paraId="5725E9D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Контроль (надзор) за соблюдением требований ТР в области гидрометеорологии.</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6489CF2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15DDCFE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0BE4938F" w14:textId="77777777" w:rsidTr="00EC517F">
        <w:trPr>
          <w:trHeight w:val="262"/>
        </w:trPr>
        <w:tc>
          <w:tcPr>
            <w:tcW w:w="2721" w:type="dxa"/>
            <w:vMerge/>
            <w:tcBorders>
              <w:left w:val="single" w:sz="4" w:space="0" w:color="auto"/>
              <w:bottom w:val="single" w:sz="4" w:space="0" w:color="auto"/>
              <w:right w:val="single" w:sz="4" w:space="0" w:color="auto"/>
            </w:tcBorders>
          </w:tcPr>
          <w:p w14:paraId="6C1F94A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tcPr>
          <w:p w14:paraId="12977051"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56BC813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c>
          <w:tcPr>
            <w:tcW w:w="1760" w:type="dxa"/>
            <w:vMerge/>
            <w:tcBorders>
              <w:left w:val="single" w:sz="4" w:space="0" w:color="auto"/>
              <w:right w:val="single" w:sz="4" w:space="0" w:color="auto"/>
            </w:tcBorders>
            <w:shd w:val="clear" w:color="auto" w:fill="FFFFFF"/>
            <w:vAlign w:val="center"/>
          </w:tcPr>
          <w:p w14:paraId="18B5A76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4EE13146" w14:textId="77777777" w:rsidTr="00EC517F">
        <w:trPr>
          <w:trHeight w:val="262"/>
        </w:trPr>
        <w:tc>
          <w:tcPr>
            <w:tcW w:w="2721" w:type="dxa"/>
            <w:vMerge/>
            <w:tcBorders>
              <w:left w:val="single" w:sz="4" w:space="0" w:color="auto"/>
              <w:bottom w:val="single" w:sz="4" w:space="0" w:color="auto"/>
              <w:right w:val="single" w:sz="4" w:space="0" w:color="auto"/>
            </w:tcBorders>
          </w:tcPr>
          <w:p w14:paraId="5AFD86B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54" w:type="dxa"/>
            <w:tcBorders>
              <w:top w:val="single" w:sz="4" w:space="0" w:color="auto"/>
              <w:left w:val="single" w:sz="4" w:space="0" w:color="auto"/>
              <w:bottom w:val="single" w:sz="4" w:space="0" w:color="auto"/>
              <w:right w:val="single" w:sz="4" w:space="0" w:color="auto"/>
            </w:tcBorders>
            <w:vAlign w:val="center"/>
          </w:tcPr>
          <w:p w14:paraId="4B25723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lang w:eastAsia="en-US"/>
              </w:rPr>
              <w:t>Самостоятельная работа</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769C9FF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c>
          <w:tcPr>
            <w:tcW w:w="1760" w:type="dxa"/>
            <w:vMerge/>
            <w:tcBorders>
              <w:left w:val="single" w:sz="4" w:space="0" w:color="auto"/>
              <w:right w:val="single" w:sz="4" w:space="0" w:color="auto"/>
            </w:tcBorders>
            <w:shd w:val="clear" w:color="auto" w:fill="FFFFFF"/>
            <w:vAlign w:val="center"/>
          </w:tcPr>
          <w:p w14:paraId="71B1D91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0D130B33" w14:textId="77777777" w:rsidTr="00EC517F">
        <w:trPr>
          <w:trHeight w:val="355"/>
        </w:trPr>
        <w:tc>
          <w:tcPr>
            <w:tcW w:w="10682" w:type="dxa"/>
            <w:gridSpan w:val="3"/>
            <w:tcBorders>
              <w:top w:val="single" w:sz="4" w:space="0" w:color="auto"/>
              <w:left w:val="single" w:sz="4" w:space="0" w:color="auto"/>
              <w:bottom w:val="single" w:sz="4" w:space="0" w:color="auto"/>
              <w:right w:val="single" w:sz="4" w:space="0" w:color="auto"/>
            </w:tcBorders>
          </w:tcPr>
          <w:p w14:paraId="302C2B0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Раздел 3. Основы стандартизации</w:t>
            </w:r>
          </w:p>
        </w:tc>
        <w:tc>
          <w:tcPr>
            <w:tcW w:w="2999" w:type="dxa"/>
            <w:tcBorders>
              <w:top w:val="single" w:sz="4" w:space="0" w:color="auto"/>
              <w:left w:val="single" w:sz="4" w:space="0" w:color="auto"/>
              <w:bottom w:val="single" w:sz="4" w:space="0" w:color="auto"/>
              <w:right w:val="single" w:sz="4" w:space="0" w:color="auto"/>
            </w:tcBorders>
            <w:vAlign w:val="center"/>
          </w:tcPr>
          <w:p w14:paraId="297AF11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10/4</w:t>
            </w:r>
          </w:p>
        </w:tc>
        <w:tc>
          <w:tcPr>
            <w:tcW w:w="1760" w:type="dxa"/>
            <w:tcBorders>
              <w:left w:val="single" w:sz="4" w:space="0" w:color="auto"/>
              <w:right w:val="single" w:sz="4" w:space="0" w:color="auto"/>
            </w:tcBorders>
            <w:shd w:val="clear" w:color="auto" w:fill="FFFFFF"/>
            <w:vAlign w:val="center"/>
          </w:tcPr>
          <w:p w14:paraId="6C80323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70E71040" w14:textId="77777777" w:rsidTr="00EC517F">
        <w:trPr>
          <w:trHeight w:val="187"/>
        </w:trPr>
        <w:tc>
          <w:tcPr>
            <w:tcW w:w="2721" w:type="dxa"/>
            <w:vMerge w:val="restart"/>
            <w:tcBorders>
              <w:top w:val="single" w:sz="4" w:space="0" w:color="auto"/>
              <w:left w:val="single" w:sz="4" w:space="0" w:color="auto"/>
              <w:right w:val="single" w:sz="4" w:space="0" w:color="auto"/>
            </w:tcBorders>
          </w:tcPr>
          <w:p w14:paraId="2EA1656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Тема 3.1.</w:t>
            </w:r>
          </w:p>
          <w:p w14:paraId="00BB7A3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Принципы и методы</w:t>
            </w:r>
          </w:p>
          <w:p w14:paraId="334C04A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Cs/>
                <w:sz w:val="24"/>
                <w:szCs w:val="24"/>
                <w:lang w:eastAsia="en-US"/>
              </w:rPr>
              <w:t>стандартизации</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065BDD8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0D4F4FD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6/-</w:t>
            </w:r>
          </w:p>
        </w:tc>
        <w:tc>
          <w:tcPr>
            <w:tcW w:w="1760" w:type="dxa"/>
            <w:vMerge w:val="restart"/>
            <w:tcBorders>
              <w:left w:val="single" w:sz="4" w:space="0" w:color="auto"/>
              <w:right w:val="single" w:sz="4" w:space="0" w:color="auto"/>
            </w:tcBorders>
            <w:shd w:val="clear" w:color="auto" w:fill="FFFFFF"/>
            <w:vAlign w:val="center"/>
          </w:tcPr>
          <w:p w14:paraId="36B7A71E"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3E92F337"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268967E3"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00634051"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7AA71686"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77180E3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sz w:val="24"/>
                <w:szCs w:val="24"/>
              </w:rPr>
              <w:t>ПК 1.7.</w:t>
            </w:r>
          </w:p>
        </w:tc>
      </w:tr>
      <w:tr w:rsidR="00EC517F" w:rsidRPr="00EF1FA5" w14:paraId="0236D905" w14:textId="77777777" w:rsidTr="00EC517F">
        <w:trPr>
          <w:trHeight w:val="1656"/>
        </w:trPr>
        <w:tc>
          <w:tcPr>
            <w:tcW w:w="2721" w:type="dxa"/>
            <w:vMerge/>
            <w:tcBorders>
              <w:left w:val="single" w:sz="4" w:space="0" w:color="auto"/>
              <w:right w:val="single" w:sz="4" w:space="0" w:color="auto"/>
            </w:tcBorders>
          </w:tcPr>
          <w:p w14:paraId="6B675C3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right w:val="single" w:sz="4" w:space="0" w:color="auto"/>
            </w:tcBorders>
            <w:vAlign w:val="center"/>
          </w:tcPr>
          <w:p w14:paraId="77497249" w14:textId="565F3849" w:rsidR="00EC517F" w:rsidRPr="00EF1FA5" w:rsidRDefault="00EC517F" w:rsidP="00EF1FA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color w:val="000000"/>
              </w:rPr>
            </w:pPr>
            <w:r w:rsidRPr="00EF1FA5">
              <w:t>Основные понятия и определения стандартизации</w:t>
            </w:r>
            <w:r w:rsidRPr="00EF1FA5">
              <w:rPr>
                <w:bCs/>
                <w:lang w:eastAsia="en-US"/>
              </w:rPr>
              <w:t>.</w:t>
            </w:r>
            <w:r w:rsidR="00D158AC">
              <w:rPr>
                <w:bCs/>
                <w:lang w:eastAsia="en-US"/>
              </w:rPr>
              <w:t xml:space="preserve"> </w:t>
            </w:r>
            <w:r w:rsidRPr="00EF1FA5">
              <w:rPr>
                <w:bCs/>
                <w:lang w:eastAsia="en-US"/>
              </w:rPr>
              <w:t xml:space="preserve">Место стандартов в общей схеме технического </w:t>
            </w:r>
            <w:proofErr w:type="gramStart"/>
            <w:r w:rsidRPr="00EF1FA5">
              <w:rPr>
                <w:bCs/>
                <w:lang w:eastAsia="en-US"/>
              </w:rPr>
              <w:t>регулирования</w:t>
            </w:r>
            <w:r w:rsidR="00D158AC">
              <w:rPr>
                <w:bCs/>
                <w:lang w:eastAsia="en-US"/>
              </w:rPr>
              <w:t xml:space="preserve"> </w:t>
            </w:r>
            <w:r w:rsidRPr="00EF1FA5">
              <w:rPr>
                <w:bCs/>
                <w:color w:val="FF0000"/>
                <w:lang w:eastAsia="en-US"/>
              </w:rPr>
              <w:t>.</w:t>
            </w:r>
            <w:r w:rsidRPr="00EF1FA5">
              <w:t>Основные</w:t>
            </w:r>
            <w:proofErr w:type="gramEnd"/>
            <w:r w:rsidRPr="00EF1FA5">
              <w:t xml:space="preserve"> положения систем общетехнических и организационно-методических стандартов.</w:t>
            </w:r>
            <w:r w:rsidR="00D158AC">
              <w:t xml:space="preserve"> </w:t>
            </w:r>
            <w:r w:rsidRPr="00EF1FA5">
              <w:rPr>
                <w:bCs/>
                <w:lang w:eastAsia="en-US"/>
              </w:rPr>
              <w:t xml:space="preserve">Связь международных и национальных стандартов. </w:t>
            </w:r>
            <w:r w:rsidRPr="00EF1FA5">
              <w:t xml:space="preserve">Объекты, задачи и виды профессиональной деятельности, связанные с реализацией профессиональных функций по стандартизации. </w:t>
            </w:r>
            <w:r w:rsidRPr="00EF1FA5">
              <w:rPr>
                <w:bCs/>
                <w:lang w:eastAsia="en-US"/>
              </w:rPr>
              <w:t>Основные методы стандартизации. Метод упорядочения (классификаторы). Параметрическая стандартизация (типоразмеры). Унификация и агрегатирование (коэффициент применяемости). Комплексная стандартизация.</w:t>
            </w:r>
          </w:p>
        </w:tc>
        <w:tc>
          <w:tcPr>
            <w:tcW w:w="2999" w:type="dxa"/>
            <w:tcBorders>
              <w:top w:val="single" w:sz="4" w:space="0" w:color="auto"/>
              <w:left w:val="single" w:sz="4" w:space="0" w:color="auto"/>
              <w:right w:val="single" w:sz="4" w:space="0" w:color="auto"/>
            </w:tcBorders>
            <w:vAlign w:val="center"/>
          </w:tcPr>
          <w:p w14:paraId="57B23F4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6</w:t>
            </w:r>
          </w:p>
        </w:tc>
        <w:tc>
          <w:tcPr>
            <w:tcW w:w="1760" w:type="dxa"/>
            <w:vMerge/>
            <w:tcBorders>
              <w:left w:val="single" w:sz="4" w:space="0" w:color="auto"/>
              <w:right w:val="single" w:sz="4" w:space="0" w:color="auto"/>
            </w:tcBorders>
            <w:shd w:val="clear" w:color="auto" w:fill="FFFFFF"/>
            <w:vAlign w:val="center"/>
          </w:tcPr>
          <w:p w14:paraId="6C332C4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6E64C70F" w14:textId="77777777" w:rsidTr="00EC517F">
        <w:trPr>
          <w:trHeight w:val="318"/>
        </w:trPr>
        <w:tc>
          <w:tcPr>
            <w:tcW w:w="2721" w:type="dxa"/>
            <w:vMerge/>
            <w:tcBorders>
              <w:left w:val="single" w:sz="4" w:space="0" w:color="auto"/>
              <w:bottom w:val="single" w:sz="4" w:space="0" w:color="auto"/>
              <w:right w:val="single" w:sz="4" w:space="0" w:color="auto"/>
            </w:tcBorders>
          </w:tcPr>
          <w:p w14:paraId="0D3048E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106935E4"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bottom w:val="single" w:sz="4" w:space="0" w:color="auto"/>
              <w:right w:val="single" w:sz="4" w:space="0" w:color="auto"/>
            </w:tcBorders>
            <w:vAlign w:val="center"/>
          </w:tcPr>
          <w:p w14:paraId="2F4514E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083EDB0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0A68B700" w14:textId="77777777" w:rsidTr="00EC517F">
        <w:trPr>
          <w:trHeight w:val="318"/>
        </w:trPr>
        <w:tc>
          <w:tcPr>
            <w:tcW w:w="2721" w:type="dxa"/>
            <w:vMerge/>
            <w:tcBorders>
              <w:left w:val="single" w:sz="4" w:space="0" w:color="auto"/>
              <w:bottom w:val="single" w:sz="4" w:space="0" w:color="auto"/>
              <w:right w:val="single" w:sz="4" w:space="0" w:color="auto"/>
            </w:tcBorders>
          </w:tcPr>
          <w:p w14:paraId="2B357F2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3E5BBE3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lang w:eastAsia="en-US"/>
              </w:rPr>
              <w:t>Самостоятельная работа.</w:t>
            </w:r>
          </w:p>
        </w:tc>
        <w:tc>
          <w:tcPr>
            <w:tcW w:w="2999" w:type="dxa"/>
            <w:tcBorders>
              <w:top w:val="single" w:sz="4" w:space="0" w:color="auto"/>
              <w:left w:val="single" w:sz="4" w:space="0" w:color="auto"/>
              <w:bottom w:val="single" w:sz="4" w:space="0" w:color="auto"/>
              <w:right w:val="single" w:sz="4" w:space="0" w:color="auto"/>
            </w:tcBorders>
            <w:vAlign w:val="center"/>
          </w:tcPr>
          <w:p w14:paraId="609DA6B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1B1186A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5F863F2E" w14:textId="77777777" w:rsidTr="00EC517F">
        <w:trPr>
          <w:trHeight w:val="131"/>
        </w:trPr>
        <w:tc>
          <w:tcPr>
            <w:tcW w:w="2721" w:type="dxa"/>
            <w:vMerge w:val="restart"/>
            <w:tcBorders>
              <w:top w:val="single" w:sz="4" w:space="0" w:color="auto"/>
              <w:left w:val="single" w:sz="4" w:space="0" w:color="auto"/>
              <w:right w:val="single" w:sz="4" w:space="0" w:color="auto"/>
            </w:tcBorders>
          </w:tcPr>
          <w:p w14:paraId="6E41432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lastRenderedPageBreak/>
              <w:t>Тема 3.2.</w:t>
            </w:r>
          </w:p>
          <w:p w14:paraId="58BA2C4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Государственная система</w:t>
            </w:r>
          </w:p>
          <w:p w14:paraId="794246A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Cs/>
                <w:sz w:val="24"/>
                <w:szCs w:val="24"/>
                <w:lang w:eastAsia="en-US"/>
              </w:rPr>
              <w:t>стандартизации</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7E9CABA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5B735C1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2/4</w:t>
            </w:r>
          </w:p>
        </w:tc>
        <w:tc>
          <w:tcPr>
            <w:tcW w:w="1760" w:type="dxa"/>
            <w:tcBorders>
              <w:left w:val="single" w:sz="4" w:space="0" w:color="auto"/>
              <w:bottom w:val="single" w:sz="4" w:space="0" w:color="auto"/>
              <w:right w:val="single" w:sz="4" w:space="0" w:color="auto"/>
            </w:tcBorders>
            <w:shd w:val="clear" w:color="auto" w:fill="FFFFFF"/>
            <w:vAlign w:val="center"/>
          </w:tcPr>
          <w:p w14:paraId="73A0165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386B40BA" w14:textId="77777777" w:rsidTr="00EC517F">
        <w:trPr>
          <w:trHeight w:val="807"/>
        </w:trPr>
        <w:tc>
          <w:tcPr>
            <w:tcW w:w="2721" w:type="dxa"/>
            <w:vMerge/>
            <w:tcBorders>
              <w:left w:val="single" w:sz="4" w:space="0" w:color="auto"/>
              <w:right w:val="single" w:sz="4" w:space="0" w:color="auto"/>
            </w:tcBorders>
          </w:tcPr>
          <w:p w14:paraId="3C32A27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7D8EEE57" w14:textId="77777777" w:rsidR="00EC517F" w:rsidRPr="00EF1FA5" w:rsidRDefault="00EC517F" w:rsidP="00EF1FA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color w:val="000000"/>
              </w:rPr>
            </w:pPr>
            <w:r w:rsidRPr="00EF1FA5">
              <w:rPr>
                <w:bCs/>
                <w:lang w:eastAsia="en-US"/>
              </w:rPr>
              <w:t xml:space="preserve">Структура государственной системы стандартизации. Виды стандартов, принятых на территории РФ. Обозначение стандартов и комплексов стандартов. </w:t>
            </w:r>
            <w:r w:rsidRPr="00EF1FA5">
              <w:rPr>
                <w:color w:val="000000"/>
              </w:rPr>
              <w:t>Принципы построения отечественных стандартов, правила пользования стандартами, комплексами стандартов и другой нормативной документацией.</w:t>
            </w:r>
          </w:p>
          <w:p w14:paraId="6F5A7444" w14:textId="77777777" w:rsidR="00EC517F" w:rsidRPr="00EF1FA5" w:rsidRDefault="00EC517F" w:rsidP="00EF1FA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pPr>
            <w:r w:rsidRPr="00EF1FA5">
              <w:rPr>
                <w:bCs/>
                <w:lang w:eastAsia="en-US"/>
              </w:rPr>
              <w:t>Порядок разработки, принятия и отмены национальных стандартов.</w:t>
            </w:r>
          </w:p>
        </w:tc>
        <w:tc>
          <w:tcPr>
            <w:tcW w:w="2999" w:type="dxa"/>
            <w:tcBorders>
              <w:top w:val="single" w:sz="4" w:space="0" w:color="auto"/>
              <w:left w:val="single" w:sz="4" w:space="0" w:color="auto"/>
              <w:bottom w:val="single" w:sz="4" w:space="0" w:color="auto"/>
              <w:right w:val="single" w:sz="4" w:space="0" w:color="auto"/>
            </w:tcBorders>
            <w:vAlign w:val="center"/>
          </w:tcPr>
          <w:p w14:paraId="7C2B4DD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val="restart"/>
            <w:tcBorders>
              <w:top w:val="single" w:sz="4" w:space="0" w:color="auto"/>
              <w:left w:val="single" w:sz="4" w:space="0" w:color="auto"/>
              <w:right w:val="single" w:sz="4" w:space="0" w:color="auto"/>
            </w:tcBorders>
            <w:vAlign w:val="center"/>
          </w:tcPr>
          <w:p w14:paraId="2456E630"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34C97D41"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30D6FAD5"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42619D83"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35E48627"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1AFB5EA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sz w:val="24"/>
                <w:szCs w:val="24"/>
              </w:rPr>
              <w:t>ПК 1.7.</w:t>
            </w:r>
          </w:p>
        </w:tc>
      </w:tr>
      <w:tr w:rsidR="00EC517F" w:rsidRPr="00EF1FA5" w14:paraId="5DF585A9" w14:textId="77777777" w:rsidTr="00EC517F">
        <w:trPr>
          <w:trHeight w:val="255"/>
        </w:trPr>
        <w:tc>
          <w:tcPr>
            <w:tcW w:w="2721" w:type="dxa"/>
            <w:vMerge/>
            <w:tcBorders>
              <w:left w:val="single" w:sz="4" w:space="0" w:color="auto"/>
              <w:right w:val="single" w:sz="4" w:space="0" w:color="auto"/>
            </w:tcBorders>
            <w:vAlign w:val="center"/>
          </w:tcPr>
          <w:p w14:paraId="059EF66B"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right w:val="single" w:sz="4" w:space="0" w:color="auto"/>
            </w:tcBorders>
          </w:tcPr>
          <w:p w14:paraId="3E6007FD"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right w:val="single" w:sz="4" w:space="0" w:color="auto"/>
            </w:tcBorders>
            <w:vAlign w:val="center"/>
          </w:tcPr>
          <w:p w14:paraId="051F59B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4</w:t>
            </w:r>
          </w:p>
        </w:tc>
        <w:tc>
          <w:tcPr>
            <w:tcW w:w="1760" w:type="dxa"/>
            <w:vMerge/>
            <w:tcBorders>
              <w:left w:val="single" w:sz="4" w:space="0" w:color="auto"/>
              <w:right w:val="single" w:sz="4" w:space="0" w:color="auto"/>
            </w:tcBorders>
            <w:shd w:val="clear" w:color="auto" w:fill="FFFFFF"/>
            <w:vAlign w:val="center"/>
          </w:tcPr>
          <w:p w14:paraId="1EC09A8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5DBF81ED" w14:textId="77777777" w:rsidTr="00EC517F">
        <w:trPr>
          <w:trHeight w:val="566"/>
        </w:trPr>
        <w:tc>
          <w:tcPr>
            <w:tcW w:w="2721" w:type="dxa"/>
            <w:vMerge/>
            <w:tcBorders>
              <w:left w:val="single" w:sz="4" w:space="0" w:color="auto"/>
              <w:right w:val="single" w:sz="4" w:space="0" w:color="auto"/>
            </w:tcBorders>
            <w:vAlign w:val="center"/>
          </w:tcPr>
          <w:p w14:paraId="2F1582F5"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right w:val="single" w:sz="4" w:space="0" w:color="auto"/>
            </w:tcBorders>
            <w:vAlign w:val="center"/>
          </w:tcPr>
          <w:p w14:paraId="674DAD5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sz w:val="24"/>
                <w:szCs w:val="24"/>
              </w:rPr>
              <w:t xml:space="preserve">5. </w:t>
            </w:r>
            <w:r w:rsidRPr="00EF1FA5">
              <w:rPr>
                <w:rFonts w:ascii="Times New Roman" w:hAnsi="Times New Roman"/>
                <w:bCs/>
                <w:sz w:val="24"/>
                <w:szCs w:val="24"/>
                <w:lang w:eastAsia="en-US"/>
              </w:rPr>
              <w:t>Использование системы стандартов при сертификации деятельности  в природопользовании и охране окружающей среды</w:t>
            </w:r>
          </w:p>
        </w:tc>
        <w:tc>
          <w:tcPr>
            <w:tcW w:w="2999" w:type="dxa"/>
            <w:tcBorders>
              <w:left w:val="single" w:sz="4" w:space="0" w:color="auto"/>
              <w:right w:val="single" w:sz="4" w:space="0" w:color="auto"/>
            </w:tcBorders>
            <w:vAlign w:val="center"/>
          </w:tcPr>
          <w:p w14:paraId="29FF051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37734F8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373EC9CC" w14:textId="77777777" w:rsidTr="00EC517F">
        <w:trPr>
          <w:trHeight w:val="566"/>
        </w:trPr>
        <w:tc>
          <w:tcPr>
            <w:tcW w:w="2721" w:type="dxa"/>
            <w:vMerge/>
            <w:tcBorders>
              <w:left w:val="single" w:sz="4" w:space="0" w:color="auto"/>
              <w:right w:val="single" w:sz="4" w:space="0" w:color="auto"/>
            </w:tcBorders>
            <w:vAlign w:val="center"/>
          </w:tcPr>
          <w:p w14:paraId="16E859A9"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right w:val="single" w:sz="4" w:space="0" w:color="auto"/>
            </w:tcBorders>
            <w:vAlign w:val="center"/>
          </w:tcPr>
          <w:p w14:paraId="6AC465D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1FA5">
              <w:rPr>
                <w:rFonts w:ascii="Times New Roman" w:hAnsi="Times New Roman"/>
                <w:b/>
                <w:sz w:val="24"/>
                <w:szCs w:val="24"/>
              </w:rPr>
              <w:t>6.Сертификации экологической деятельности.</w:t>
            </w:r>
          </w:p>
        </w:tc>
        <w:tc>
          <w:tcPr>
            <w:tcW w:w="2999" w:type="dxa"/>
            <w:tcBorders>
              <w:left w:val="single" w:sz="4" w:space="0" w:color="auto"/>
              <w:right w:val="single" w:sz="4" w:space="0" w:color="auto"/>
            </w:tcBorders>
            <w:vAlign w:val="center"/>
          </w:tcPr>
          <w:p w14:paraId="0B839A7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52CA557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55EBD6EF" w14:textId="77777777" w:rsidTr="00EC517F">
        <w:trPr>
          <w:trHeight w:val="469"/>
        </w:trPr>
        <w:tc>
          <w:tcPr>
            <w:tcW w:w="2721" w:type="dxa"/>
            <w:vMerge/>
            <w:tcBorders>
              <w:left w:val="single" w:sz="4" w:space="0" w:color="auto"/>
              <w:bottom w:val="single" w:sz="4" w:space="0" w:color="auto"/>
              <w:right w:val="single" w:sz="4" w:space="0" w:color="auto"/>
            </w:tcBorders>
            <w:vAlign w:val="center"/>
          </w:tcPr>
          <w:p w14:paraId="7ED056B8" w14:textId="77777777" w:rsidR="00EC517F" w:rsidRPr="00EF1FA5" w:rsidRDefault="00EC517F" w:rsidP="00EF1FA5">
            <w:pPr>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199BD93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lang w:eastAsia="en-US"/>
              </w:rPr>
              <w:t>Самостоятельная работа.</w:t>
            </w:r>
          </w:p>
        </w:tc>
        <w:tc>
          <w:tcPr>
            <w:tcW w:w="2999" w:type="dxa"/>
            <w:tcBorders>
              <w:left w:val="single" w:sz="4" w:space="0" w:color="auto"/>
              <w:bottom w:val="single" w:sz="4" w:space="0" w:color="auto"/>
              <w:right w:val="single" w:sz="4" w:space="0" w:color="auto"/>
            </w:tcBorders>
            <w:vAlign w:val="center"/>
          </w:tcPr>
          <w:p w14:paraId="0AE8DCF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2270A16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44F96B49" w14:textId="77777777" w:rsidTr="00EC517F">
        <w:trPr>
          <w:trHeight w:val="243"/>
        </w:trPr>
        <w:tc>
          <w:tcPr>
            <w:tcW w:w="2721" w:type="dxa"/>
            <w:vMerge w:val="restart"/>
            <w:tcBorders>
              <w:top w:val="single" w:sz="4" w:space="0" w:color="auto"/>
              <w:left w:val="single" w:sz="4" w:space="0" w:color="auto"/>
              <w:right w:val="single" w:sz="4" w:space="0" w:color="auto"/>
            </w:tcBorders>
          </w:tcPr>
          <w:p w14:paraId="53A180B7" w14:textId="77777777" w:rsidR="00EC517F" w:rsidRPr="00EF1FA5" w:rsidRDefault="00EC517F" w:rsidP="00EF1F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EF1FA5">
              <w:rPr>
                <w:rFonts w:ascii="Times New Roman" w:hAnsi="Times New Roman"/>
                <w:b/>
                <w:bCs/>
                <w:sz w:val="24"/>
                <w:szCs w:val="24"/>
                <w:lang w:eastAsia="en-US"/>
              </w:rPr>
              <w:t>Тема 3.3.</w:t>
            </w:r>
          </w:p>
          <w:p w14:paraId="75D3C9EA" w14:textId="77777777" w:rsidR="00EC517F" w:rsidRPr="00EF1FA5" w:rsidRDefault="00EC517F" w:rsidP="00EF1F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EF1FA5">
              <w:rPr>
                <w:rFonts w:ascii="Times New Roman" w:hAnsi="Times New Roman"/>
                <w:bCs/>
                <w:sz w:val="24"/>
                <w:szCs w:val="24"/>
                <w:lang w:eastAsia="en-US"/>
              </w:rPr>
              <w:t>Международные системы стандартизации</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58F6034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70E7A82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w:t>
            </w:r>
          </w:p>
        </w:tc>
        <w:tc>
          <w:tcPr>
            <w:tcW w:w="1760" w:type="dxa"/>
            <w:tcBorders>
              <w:left w:val="single" w:sz="4" w:space="0" w:color="auto"/>
              <w:right w:val="single" w:sz="4" w:space="0" w:color="auto"/>
            </w:tcBorders>
            <w:shd w:val="clear" w:color="auto" w:fill="FFFFFF"/>
            <w:vAlign w:val="center"/>
          </w:tcPr>
          <w:p w14:paraId="022AF4A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621611EC" w14:textId="77777777" w:rsidTr="00EC517F">
        <w:trPr>
          <w:trHeight w:val="276"/>
        </w:trPr>
        <w:tc>
          <w:tcPr>
            <w:tcW w:w="2721" w:type="dxa"/>
            <w:vMerge/>
            <w:tcBorders>
              <w:left w:val="single" w:sz="4" w:space="0" w:color="auto"/>
              <w:right w:val="single" w:sz="4" w:space="0" w:color="auto"/>
            </w:tcBorders>
            <w:vAlign w:val="center"/>
          </w:tcPr>
          <w:p w14:paraId="2F95B29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1CF0A731" w14:textId="77777777" w:rsidR="00EC517F" w:rsidRPr="00EF1FA5" w:rsidRDefault="00EC517F" w:rsidP="00EF1FA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both"/>
              <w:rPr>
                <w:color w:val="000000"/>
              </w:rPr>
            </w:pPr>
            <w:r w:rsidRPr="00EF1FA5">
              <w:rPr>
                <w:bCs/>
                <w:lang w:eastAsia="en-US"/>
              </w:rPr>
              <w:t xml:space="preserve">Межгосударственная система стандартизации (МГСС). Общая характеристика системы. Порядок разработки межгосударственных </w:t>
            </w:r>
            <w:r w:rsidRPr="00EF1FA5">
              <w:rPr>
                <w:bCs/>
                <w:color w:val="000000"/>
                <w:lang w:eastAsia="en-US"/>
              </w:rPr>
              <w:t xml:space="preserve">стандартов. </w:t>
            </w:r>
            <w:r w:rsidRPr="00EF1FA5">
              <w:rPr>
                <w:color w:val="000000"/>
              </w:rPr>
              <w:t>Принципы построения международных стандартов.</w:t>
            </w:r>
          </w:p>
          <w:p w14:paraId="574ACAF5" w14:textId="77777777" w:rsidR="00EC517F" w:rsidRPr="00EF1FA5" w:rsidRDefault="00EC517F" w:rsidP="00EF1FA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 xml:space="preserve"> Международная организация по стандартизации (ИСО). Международные организации, участвующие в работе по стандартизации, метрологии и сертификации.</w:t>
            </w:r>
          </w:p>
        </w:tc>
        <w:tc>
          <w:tcPr>
            <w:tcW w:w="2999" w:type="dxa"/>
            <w:tcBorders>
              <w:top w:val="single" w:sz="4" w:space="0" w:color="auto"/>
              <w:left w:val="single" w:sz="4" w:space="0" w:color="auto"/>
              <w:bottom w:val="single" w:sz="4" w:space="0" w:color="auto"/>
              <w:right w:val="single" w:sz="4" w:space="0" w:color="auto"/>
            </w:tcBorders>
            <w:vAlign w:val="center"/>
          </w:tcPr>
          <w:p w14:paraId="6B58EFC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val="restart"/>
            <w:tcBorders>
              <w:left w:val="single" w:sz="4" w:space="0" w:color="auto"/>
              <w:right w:val="single" w:sz="4" w:space="0" w:color="auto"/>
            </w:tcBorders>
            <w:shd w:val="clear" w:color="auto" w:fill="FFFFFF"/>
            <w:vAlign w:val="center"/>
          </w:tcPr>
          <w:p w14:paraId="4DF33F71"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07D5BB07"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2D74C161"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732B64CD"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62C70003"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0758508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r w:rsidRPr="00EF1FA5">
              <w:rPr>
                <w:rFonts w:ascii="Times New Roman" w:hAnsi="Times New Roman"/>
                <w:sz w:val="24"/>
                <w:szCs w:val="24"/>
              </w:rPr>
              <w:t>ПК 1.7.</w:t>
            </w:r>
          </w:p>
        </w:tc>
      </w:tr>
      <w:tr w:rsidR="00EC517F" w:rsidRPr="00EF1FA5" w14:paraId="557DF2E7" w14:textId="77777777" w:rsidTr="00EC517F">
        <w:trPr>
          <w:trHeight w:val="312"/>
        </w:trPr>
        <w:tc>
          <w:tcPr>
            <w:tcW w:w="2721" w:type="dxa"/>
            <w:vMerge/>
            <w:tcBorders>
              <w:left w:val="single" w:sz="4" w:space="0" w:color="auto"/>
              <w:bottom w:val="single" w:sz="4" w:space="0" w:color="auto"/>
              <w:right w:val="single" w:sz="4" w:space="0" w:color="auto"/>
            </w:tcBorders>
            <w:vAlign w:val="center"/>
          </w:tcPr>
          <w:p w14:paraId="03BA847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2579B5FC"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bottom w:val="single" w:sz="4" w:space="0" w:color="auto"/>
              <w:right w:val="single" w:sz="4" w:space="0" w:color="auto"/>
            </w:tcBorders>
            <w:vAlign w:val="center"/>
          </w:tcPr>
          <w:p w14:paraId="494740B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4D8A80D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532BFAFA" w14:textId="77777777" w:rsidTr="00EC517F">
        <w:trPr>
          <w:trHeight w:val="345"/>
        </w:trPr>
        <w:tc>
          <w:tcPr>
            <w:tcW w:w="2721" w:type="dxa"/>
            <w:vMerge/>
            <w:tcBorders>
              <w:left w:val="single" w:sz="4" w:space="0" w:color="auto"/>
              <w:bottom w:val="single" w:sz="4" w:space="0" w:color="auto"/>
              <w:right w:val="single" w:sz="4" w:space="0" w:color="auto"/>
            </w:tcBorders>
            <w:vAlign w:val="center"/>
          </w:tcPr>
          <w:p w14:paraId="5BDC5B3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2FA50C67" w14:textId="77777777" w:rsidR="00EC517F" w:rsidRPr="00EF1FA5" w:rsidRDefault="00EC517F" w:rsidP="00EF1FA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Самостоятельная работа.</w:t>
            </w:r>
          </w:p>
        </w:tc>
        <w:tc>
          <w:tcPr>
            <w:tcW w:w="2999" w:type="dxa"/>
            <w:tcBorders>
              <w:top w:val="single" w:sz="4" w:space="0" w:color="auto"/>
              <w:left w:val="single" w:sz="4" w:space="0" w:color="auto"/>
              <w:bottom w:val="single" w:sz="4" w:space="0" w:color="auto"/>
              <w:right w:val="single" w:sz="4" w:space="0" w:color="auto"/>
            </w:tcBorders>
            <w:vAlign w:val="center"/>
          </w:tcPr>
          <w:p w14:paraId="69D98BB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59D172B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58FFD705" w14:textId="77777777" w:rsidTr="00EC517F">
        <w:trPr>
          <w:trHeight w:val="370"/>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594830B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Раздел 4. Основы сертификации и лицензирования</w:t>
            </w:r>
          </w:p>
        </w:tc>
        <w:tc>
          <w:tcPr>
            <w:tcW w:w="2999" w:type="dxa"/>
            <w:tcBorders>
              <w:top w:val="single" w:sz="4" w:space="0" w:color="auto"/>
              <w:left w:val="single" w:sz="4" w:space="0" w:color="auto"/>
              <w:bottom w:val="single" w:sz="4" w:space="0" w:color="auto"/>
              <w:right w:val="single" w:sz="4" w:space="0" w:color="auto"/>
            </w:tcBorders>
            <w:vAlign w:val="center"/>
          </w:tcPr>
          <w:p w14:paraId="4182E6C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8/2</w:t>
            </w:r>
          </w:p>
        </w:tc>
        <w:tc>
          <w:tcPr>
            <w:tcW w:w="1760" w:type="dxa"/>
            <w:tcBorders>
              <w:left w:val="single" w:sz="4" w:space="0" w:color="auto"/>
              <w:right w:val="single" w:sz="4" w:space="0" w:color="auto"/>
            </w:tcBorders>
            <w:shd w:val="clear" w:color="auto" w:fill="FFFFFF"/>
            <w:vAlign w:val="center"/>
          </w:tcPr>
          <w:p w14:paraId="55DB4C0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3B39DFD4" w14:textId="77777777" w:rsidTr="00EC517F">
        <w:trPr>
          <w:trHeight w:val="336"/>
        </w:trPr>
        <w:tc>
          <w:tcPr>
            <w:tcW w:w="2721" w:type="dxa"/>
            <w:vMerge w:val="restart"/>
            <w:tcBorders>
              <w:top w:val="single" w:sz="4" w:space="0" w:color="auto"/>
              <w:left w:val="single" w:sz="4" w:space="0" w:color="auto"/>
              <w:right w:val="single" w:sz="4" w:space="0" w:color="auto"/>
            </w:tcBorders>
          </w:tcPr>
          <w:p w14:paraId="69E8C30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EF1FA5">
              <w:rPr>
                <w:rFonts w:ascii="Times New Roman" w:hAnsi="Times New Roman"/>
                <w:b/>
                <w:bCs/>
                <w:sz w:val="24"/>
                <w:szCs w:val="24"/>
                <w:lang w:eastAsia="en-US"/>
              </w:rPr>
              <w:t>Тема 4.1.</w:t>
            </w:r>
          </w:p>
          <w:p w14:paraId="218F49E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EF1FA5">
              <w:rPr>
                <w:rFonts w:ascii="Times New Roman" w:hAnsi="Times New Roman"/>
                <w:bCs/>
                <w:color w:val="000000"/>
                <w:sz w:val="24"/>
                <w:szCs w:val="24"/>
              </w:rPr>
              <w:t>Основы сертификации</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1111D7C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749029C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2/0</w:t>
            </w:r>
          </w:p>
        </w:tc>
        <w:tc>
          <w:tcPr>
            <w:tcW w:w="1760" w:type="dxa"/>
            <w:vMerge w:val="restart"/>
            <w:tcBorders>
              <w:left w:val="single" w:sz="4" w:space="0" w:color="auto"/>
              <w:right w:val="single" w:sz="4" w:space="0" w:color="auto"/>
            </w:tcBorders>
            <w:shd w:val="clear" w:color="auto" w:fill="FFFFFF"/>
            <w:vAlign w:val="center"/>
          </w:tcPr>
          <w:p w14:paraId="59A0EAB3"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0D58C2A7"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21302A2E"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4FCEF250"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5132CB77"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24B47D5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r w:rsidRPr="00EF1FA5">
              <w:rPr>
                <w:rFonts w:ascii="Times New Roman" w:hAnsi="Times New Roman"/>
                <w:sz w:val="24"/>
                <w:szCs w:val="24"/>
              </w:rPr>
              <w:t>ПК 1.7.</w:t>
            </w:r>
          </w:p>
        </w:tc>
      </w:tr>
      <w:tr w:rsidR="00EC517F" w:rsidRPr="00EF1FA5" w14:paraId="76C387A9" w14:textId="77777777" w:rsidTr="00EC517F">
        <w:trPr>
          <w:trHeight w:val="175"/>
        </w:trPr>
        <w:tc>
          <w:tcPr>
            <w:tcW w:w="2721" w:type="dxa"/>
            <w:vMerge/>
            <w:tcBorders>
              <w:left w:val="single" w:sz="4" w:space="0" w:color="auto"/>
              <w:right w:val="single" w:sz="4" w:space="0" w:color="auto"/>
            </w:tcBorders>
          </w:tcPr>
          <w:p w14:paraId="364CA4B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35575B5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Сертификация как форма подтверждения соответствия. Основные понятия в области оценки и подтверждения соответствия. Структура системы  сертификации РФ. З</w:t>
            </w:r>
            <w:r w:rsidRPr="00EF1FA5">
              <w:rPr>
                <w:rStyle w:val="fontstyle01"/>
                <w:sz w:val="24"/>
                <w:szCs w:val="24"/>
              </w:rPr>
              <w:t>аконодательные и организационно-правовые основы подтверждения соответствия. Нормативная база сертификации.</w:t>
            </w:r>
          </w:p>
        </w:tc>
        <w:tc>
          <w:tcPr>
            <w:tcW w:w="2999" w:type="dxa"/>
            <w:tcBorders>
              <w:top w:val="single" w:sz="4" w:space="0" w:color="auto"/>
              <w:left w:val="single" w:sz="4" w:space="0" w:color="auto"/>
              <w:bottom w:val="single" w:sz="4" w:space="0" w:color="auto"/>
              <w:right w:val="single" w:sz="4" w:space="0" w:color="auto"/>
            </w:tcBorders>
            <w:vAlign w:val="center"/>
          </w:tcPr>
          <w:p w14:paraId="735708A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6CF4649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3AAC2BCD" w14:textId="77777777" w:rsidTr="00EC517F">
        <w:trPr>
          <w:trHeight w:val="301"/>
        </w:trPr>
        <w:tc>
          <w:tcPr>
            <w:tcW w:w="2721" w:type="dxa"/>
            <w:vMerge/>
            <w:tcBorders>
              <w:left w:val="single" w:sz="4" w:space="0" w:color="auto"/>
              <w:bottom w:val="single" w:sz="4" w:space="0" w:color="auto"/>
              <w:right w:val="single" w:sz="4" w:space="0" w:color="auto"/>
            </w:tcBorders>
          </w:tcPr>
          <w:p w14:paraId="46384F0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793C003A"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bottom w:val="single" w:sz="4" w:space="0" w:color="auto"/>
              <w:right w:val="single" w:sz="4" w:space="0" w:color="auto"/>
            </w:tcBorders>
            <w:vAlign w:val="center"/>
          </w:tcPr>
          <w:p w14:paraId="0DE19E9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238EDC7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7012A09A" w14:textId="77777777" w:rsidTr="00EC517F">
        <w:trPr>
          <w:trHeight w:val="321"/>
        </w:trPr>
        <w:tc>
          <w:tcPr>
            <w:tcW w:w="2721" w:type="dxa"/>
            <w:vMerge/>
            <w:tcBorders>
              <w:left w:val="single" w:sz="4" w:space="0" w:color="auto"/>
              <w:bottom w:val="single" w:sz="4" w:space="0" w:color="auto"/>
              <w:right w:val="single" w:sz="4" w:space="0" w:color="auto"/>
            </w:tcBorders>
          </w:tcPr>
          <w:p w14:paraId="7A19334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33D0585F" w14:textId="77777777" w:rsidR="00EC517F" w:rsidRPr="00EF1FA5" w:rsidRDefault="00EC517F" w:rsidP="00EF1FA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 xml:space="preserve">Самостоятельная работа. </w:t>
            </w:r>
          </w:p>
        </w:tc>
        <w:tc>
          <w:tcPr>
            <w:tcW w:w="2999" w:type="dxa"/>
            <w:tcBorders>
              <w:top w:val="single" w:sz="4" w:space="0" w:color="auto"/>
              <w:left w:val="single" w:sz="4" w:space="0" w:color="auto"/>
              <w:bottom w:val="single" w:sz="4" w:space="0" w:color="auto"/>
              <w:right w:val="single" w:sz="4" w:space="0" w:color="auto"/>
            </w:tcBorders>
            <w:vAlign w:val="center"/>
          </w:tcPr>
          <w:p w14:paraId="5ADB15D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21E1D77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2A0B5297" w14:textId="77777777" w:rsidTr="00EC517F">
        <w:trPr>
          <w:trHeight w:val="299"/>
        </w:trPr>
        <w:tc>
          <w:tcPr>
            <w:tcW w:w="2721" w:type="dxa"/>
            <w:vMerge w:val="restart"/>
            <w:tcBorders>
              <w:top w:val="single" w:sz="4" w:space="0" w:color="auto"/>
              <w:left w:val="single" w:sz="4" w:space="0" w:color="auto"/>
              <w:right w:val="single" w:sz="4" w:space="0" w:color="auto"/>
            </w:tcBorders>
          </w:tcPr>
          <w:p w14:paraId="15A827A3"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EF1FA5">
              <w:rPr>
                <w:rFonts w:ascii="Times New Roman" w:hAnsi="Times New Roman"/>
                <w:b/>
                <w:bCs/>
                <w:sz w:val="24"/>
                <w:szCs w:val="24"/>
                <w:lang w:eastAsia="en-US"/>
              </w:rPr>
              <w:t>Тема 4.2.</w:t>
            </w:r>
          </w:p>
          <w:p w14:paraId="6F055D1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EF1FA5">
              <w:rPr>
                <w:rFonts w:ascii="Times New Roman" w:hAnsi="Times New Roman"/>
                <w:bCs/>
                <w:sz w:val="24"/>
                <w:szCs w:val="24"/>
                <w:lang w:eastAsia="en-US"/>
              </w:rPr>
              <w:t>Формы подтверждения соответствия</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3BD078F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47BD9EA1"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2/-</w:t>
            </w:r>
          </w:p>
        </w:tc>
        <w:tc>
          <w:tcPr>
            <w:tcW w:w="1760" w:type="dxa"/>
            <w:tcBorders>
              <w:left w:val="single" w:sz="4" w:space="0" w:color="auto"/>
              <w:bottom w:val="single" w:sz="4" w:space="0" w:color="auto"/>
              <w:right w:val="single" w:sz="4" w:space="0" w:color="auto"/>
            </w:tcBorders>
            <w:shd w:val="clear" w:color="auto" w:fill="FFFFFF"/>
            <w:vAlign w:val="center"/>
          </w:tcPr>
          <w:p w14:paraId="507B6CD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r>
      <w:tr w:rsidR="00EC517F" w:rsidRPr="00EF1FA5" w14:paraId="4C45F8E6" w14:textId="77777777" w:rsidTr="00EC517F">
        <w:trPr>
          <w:trHeight w:val="692"/>
        </w:trPr>
        <w:tc>
          <w:tcPr>
            <w:tcW w:w="2721" w:type="dxa"/>
            <w:vMerge/>
            <w:tcBorders>
              <w:left w:val="single" w:sz="4" w:space="0" w:color="auto"/>
              <w:right w:val="single" w:sz="4" w:space="0" w:color="auto"/>
            </w:tcBorders>
            <w:vAlign w:val="center"/>
          </w:tcPr>
          <w:p w14:paraId="0F6C469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47DC0F1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Cs/>
                <w:sz w:val="24"/>
                <w:szCs w:val="24"/>
                <w:lang w:eastAsia="en-US"/>
              </w:rPr>
              <w:t xml:space="preserve"> Обязательная сертификация. Формы обязательной сертификации. Органы по сертификации. Добровольная сертификация. Обязанности лиц, образующих систему добровольного подтверждения соответствия.</w:t>
            </w:r>
          </w:p>
        </w:tc>
        <w:tc>
          <w:tcPr>
            <w:tcW w:w="2999" w:type="dxa"/>
            <w:tcBorders>
              <w:top w:val="single" w:sz="4" w:space="0" w:color="auto"/>
              <w:left w:val="single" w:sz="4" w:space="0" w:color="auto"/>
              <w:bottom w:val="single" w:sz="4" w:space="0" w:color="auto"/>
              <w:right w:val="single" w:sz="4" w:space="0" w:color="auto"/>
            </w:tcBorders>
            <w:vAlign w:val="center"/>
          </w:tcPr>
          <w:p w14:paraId="603C3DE6"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val="restart"/>
            <w:tcBorders>
              <w:top w:val="single" w:sz="4" w:space="0" w:color="auto"/>
              <w:left w:val="single" w:sz="4" w:space="0" w:color="auto"/>
              <w:right w:val="single" w:sz="4" w:space="0" w:color="auto"/>
            </w:tcBorders>
            <w:shd w:val="clear" w:color="auto" w:fill="FFFFFF"/>
            <w:vAlign w:val="center"/>
          </w:tcPr>
          <w:p w14:paraId="021F7826"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0C510A3F"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1C02CE76"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32B7387C"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39FEBD68"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7CB5247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r w:rsidRPr="00EF1FA5">
              <w:rPr>
                <w:rFonts w:ascii="Times New Roman" w:hAnsi="Times New Roman"/>
                <w:sz w:val="24"/>
                <w:szCs w:val="24"/>
              </w:rPr>
              <w:t>ПК 1.7.</w:t>
            </w:r>
          </w:p>
        </w:tc>
      </w:tr>
      <w:tr w:rsidR="00EC517F" w:rsidRPr="00EF1FA5" w14:paraId="1986258B" w14:textId="77777777" w:rsidTr="00EC517F">
        <w:trPr>
          <w:trHeight w:val="357"/>
        </w:trPr>
        <w:tc>
          <w:tcPr>
            <w:tcW w:w="2721" w:type="dxa"/>
            <w:vMerge/>
            <w:tcBorders>
              <w:left w:val="single" w:sz="4" w:space="0" w:color="auto"/>
              <w:bottom w:val="single" w:sz="4" w:space="0" w:color="auto"/>
              <w:right w:val="single" w:sz="4" w:space="0" w:color="auto"/>
            </w:tcBorders>
            <w:vAlign w:val="center"/>
          </w:tcPr>
          <w:p w14:paraId="336A649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13A221A5"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bottom w:val="single" w:sz="4" w:space="0" w:color="auto"/>
              <w:right w:val="single" w:sz="4" w:space="0" w:color="auto"/>
            </w:tcBorders>
            <w:vAlign w:val="center"/>
          </w:tcPr>
          <w:p w14:paraId="4DF1652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40C3259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10CBA492" w14:textId="77777777" w:rsidTr="00EC517F">
        <w:trPr>
          <w:trHeight w:val="235"/>
        </w:trPr>
        <w:tc>
          <w:tcPr>
            <w:tcW w:w="2721" w:type="dxa"/>
            <w:vMerge/>
            <w:tcBorders>
              <w:left w:val="single" w:sz="4" w:space="0" w:color="auto"/>
              <w:bottom w:val="single" w:sz="4" w:space="0" w:color="auto"/>
              <w:right w:val="single" w:sz="4" w:space="0" w:color="auto"/>
            </w:tcBorders>
            <w:vAlign w:val="center"/>
          </w:tcPr>
          <w:p w14:paraId="4A5AF97F"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1F22593A" w14:textId="77777777" w:rsidR="00EC517F" w:rsidRPr="00EF1FA5" w:rsidRDefault="00EC517F" w:rsidP="00EF1FA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Самостоятельная работа.</w:t>
            </w:r>
          </w:p>
        </w:tc>
        <w:tc>
          <w:tcPr>
            <w:tcW w:w="2999" w:type="dxa"/>
            <w:tcBorders>
              <w:top w:val="single" w:sz="4" w:space="0" w:color="auto"/>
              <w:left w:val="single" w:sz="4" w:space="0" w:color="auto"/>
              <w:bottom w:val="single" w:sz="4" w:space="0" w:color="auto"/>
              <w:right w:val="single" w:sz="4" w:space="0" w:color="auto"/>
            </w:tcBorders>
            <w:vAlign w:val="center"/>
          </w:tcPr>
          <w:p w14:paraId="03C5C29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w:t>
            </w:r>
          </w:p>
        </w:tc>
        <w:tc>
          <w:tcPr>
            <w:tcW w:w="1760" w:type="dxa"/>
            <w:vMerge/>
            <w:tcBorders>
              <w:left w:val="single" w:sz="4" w:space="0" w:color="auto"/>
              <w:right w:val="single" w:sz="4" w:space="0" w:color="auto"/>
            </w:tcBorders>
            <w:shd w:val="clear" w:color="auto" w:fill="FFFFFF"/>
            <w:vAlign w:val="center"/>
          </w:tcPr>
          <w:p w14:paraId="54C7D1E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7B3B13AC" w14:textId="77777777" w:rsidTr="00EC517F">
        <w:trPr>
          <w:trHeight w:val="523"/>
        </w:trPr>
        <w:tc>
          <w:tcPr>
            <w:tcW w:w="2721" w:type="dxa"/>
            <w:vMerge w:val="restart"/>
            <w:tcBorders>
              <w:left w:val="single" w:sz="4" w:space="0" w:color="auto"/>
              <w:right w:val="single" w:sz="4" w:space="0" w:color="auto"/>
            </w:tcBorders>
          </w:tcPr>
          <w:p w14:paraId="6F7523D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EF1FA5">
              <w:rPr>
                <w:rFonts w:ascii="Times New Roman" w:hAnsi="Times New Roman"/>
                <w:b/>
                <w:bCs/>
                <w:sz w:val="24"/>
                <w:szCs w:val="24"/>
                <w:lang w:eastAsia="en-US"/>
              </w:rPr>
              <w:t>Тема 4.3.</w:t>
            </w:r>
          </w:p>
          <w:p w14:paraId="7BEDE9A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EF1FA5">
              <w:rPr>
                <w:rFonts w:ascii="Times New Roman" w:hAnsi="Times New Roman"/>
                <w:bCs/>
                <w:sz w:val="24"/>
                <w:szCs w:val="24"/>
                <w:lang w:eastAsia="en-US"/>
              </w:rPr>
              <w:t>Основы лицензирования</w:t>
            </w: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71292B4A"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EF1FA5">
              <w:rPr>
                <w:rFonts w:ascii="Times New Roman" w:hAnsi="Times New Roman"/>
                <w:b/>
                <w:bCs/>
                <w:sz w:val="24"/>
                <w:szCs w:val="24"/>
              </w:rPr>
              <w:t>Содержание учебного материала</w:t>
            </w:r>
          </w:p>
        </w:tc>
        <w:tc>
          <w:tcPr>
            <w:tcW w:w="2999" w:type="dxa"/>
            <w:tcBorders>
              <w:top w:val="single" w:sz="4" w:space="0" w:color="auto"/>
              <w:left w:val="single" w:sz="4" w:space="0" w:color="auto"/>
              <w:bottom w:val="single" w:sz="4" w:space="0" w:color="auto"/>
              <w:right w:val="single" w:sz="4" w:space="0" w:color="auto"/>
            </w:tcBorders>
            <w:vAlign w:val="center"/>
          </w:tcPr>
          <w:p w14:paraId="536EB9AE"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4/2</w:t>
            </w:r>
          </w:p>
        </w:tc>
        <w:tc>
          <w:tcPr>
            <w:tcW w:w="1760" w:type="dxa"/>
            <w:vMerge w:val="restart"/>
            <w:tcBorders>
              <w:top w:val="single" w:sz="4" w:space="0" w:color="auto"/>
              <w:left w:val="single" w:sz="4" w:space="0" w:color="auto"/>
              <w:right w:val="single" w:sz="4" w:space="0" w:color="auto"/>
            </w:tcBorders>
            <w:shd w:val="clear" w:color="auto" w:fill="FFFFFF"/>
            <w:vAlign w:val="center"/>
          </w:tcPr>
          <w:p w14:paraId="59D63588"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01 -ОК 02;</w:t>
            </w:r>
          </w:p>
          <w:p w14:paraId="09D07CC6"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04-ОК 06</w:t>
            </w:r>
          </w:p>
          <w:p w14:paraId="1E4F6DA8" w14:textId="77777777" w:rsidR="00EC517F" w:rsidRPr="00EF1FA5" w:rsidRDefault="00EC517F" w:rsidP="00EF1FA5">
            <w:pPr>
              <w:pStyle w:val="2"/>
              <w:keepNext w:val="0"/>
              <w:spacing w:before="0" w:after="0"/>
              <w:jc w:val="center"/>
              <w:rPr>
                <w:rFonts w:ascii="Times New Roman" w:hAnsi="Times New Roman"/>
                <w:sz w:val="24"/>
                <w:szCs w:val="24"/>
              </w:rPr>
            </w:pPr>
            <w:r w:rsidRPr="00EF1FA5">
              <w:rPr>
                <w:rFonts w:ascii="Times New Roman" w:hAnsi="Times New Roman"/>
                <w:sz w:val="24"/>
                <w:szCs w:val="24"/>
              </w:rPr>
              <w:t>ОК 09-ОК 10</w:t>
            </w:r>
          </w:p>
          <w:p w14:paraId="682E8292"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1.2.</w:t>
            </w:r>
          </w:p>
          <w:p w14:paraId="5B541240" w14:textId="77777777" w:rsidR="00EC517F" w:rsidRPr="00EF1FA5" w:rsidRDefault="00EC517F" w:rsidP="00EF1FA5">
            <w:pPr>
              <w:pStyle w:val="2"/>
              <w:keepNext w:val="0"/>
              <w:spacing w:before="0" w:after="0"/>
              <w:ind w:hanging="2"/>
              <w:jc w:val="center"/>
              <w:rPr>
                <w:rFonts w:ascii="Times New Roman" w:hAnsi="Times New Roman"/>
                <w:sz w:val="24"/>
                <w:szCs w:val="24"/>
              </w:rPr>
            </w:pPr>
            <w:r w:rsidRPr="00EF1FA5">
              <w:rPr>
                <w:rFonts w:ascii="Times New Roman" w:hAnsi="Times New Roman"/>
                <w:sz w:val="24"/>
                <w:szCs w:val="24"/>
              </w:rPr>
              <w:t>ПК 1.5.</w:t>
            </w:r>
          </w:p>
          <w:p w14:paraId="434CFAB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sz w:val="24"/>
                <w:szCs w:val="24"/>
              </w:rPr>
              <w:t>ПК 1.7.</w:t>
            </w:r>
          </w:p>
        </w:tc>
      </w:tr>
      <w:tr w:rsidR="00EC517F" w:rsidRPr="00EF1FA5" w14:paraId="5136651D" w14:textId="77777777" w:rsidTr="00EC517F">
        <w:trPr>
          <w:trHeight w:val="90"/>
        </w:trPr>
        <w:tc>
          <w:tcPr>
            <w:tcW w:w="2721" w:type="dxa"/>
            <w:vMerge/>
            <w:tcBorders>
              <w:left w:val="single" w:sz="4" w:space="0" w:color="auto"/>
              <w:bottom w:val="single" w:sz="4" w:space="0" w:color="auto"/>
              <w:right w:val="single" w:sz="4" w:space="0" w:color="auto"/>
            </w:tcBorders>
            <w:vAlign w:val="center"/>
          </w:tcPr>
          <w:p w14:paraId="246E9B7B"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424F8A09" w14:textId="77777777" w:rsidR="00EC517F" w:rsidRPr="00EF1FA5" w:rsidRDefault="00EC517F" w:rsidP="00EF1FA5">
            <w:pPr>
              <w:pStyle w:val="1"/>
              <w:shd w:val="clear" w:color="auto" w:fill="FFFFFF"/>
              <w:spacing w:before="0" w:after="0"/>
              <w:jc w:val="both"/>
              <w:rPr>
                <w:rFonts w:ascii="Times New Roman" w:hAnsi="Times New Roman"/>
                <w:b w:val="0"/>
                <w:color w:val="000000"/>
                <w:sz w:val="24"/>
                <w:szCs w:val="24"/>
              </w:rPr>
            </w:pPr>
            <w:r w:rsidRPr="00EF1FA5">
              <w:rPr>
                <w:rFonts w:ascii="Times New Roman" w:hAnsi="Times New Roman"/>
                <w:b w:val="0"/>
                <w:bCs w:val="0"/>
                <w:sz w:val="24"/>
                <w:szCs w:val="24"/>
                <w:lang w:eastAsia="en-US"/>
              </w:rPr>
              <w:t>З</w:t>
            </w:r>
            <w:r w:rsidRPr="00EF1FA5">
              <w:rPr>
                <w:rStyle w:val="fontstyle01"/>
                <w:b w:val="0"/>
                <w:sz w:val="24"/>
                <w:szCs w:val="24"/>
              </w:rPr>
              <w:t xml:space="preserve">аконодательные и организационно-правовые основы лицензирования. </w:t>
            </w:r>
            <w:r w:rsidRPr="00EF1FA5">
              <w:rPr>
                <w:rFonts w:ascii="Times New Roman" w:hAnsi="Times New Roman"/>
                <w:b w:val="0"/>
                <w:color w:val="000000"/>
                <w:sz w:val="24"/>
                <w:szCs w:val="24"/>
              </w:rPr>
              <w:t>Нормативные правовые акты, регулирующие предоставление государственной услуги по лицензированию деятельности</w:t>
            </w:r>
          </w:p>
          <w:p w14:paraId="006F58A2" w14:textId="77777777" w:rsidR="00EC517F" w:rsidRPr="00EF1FA5" w:rsidRDefault="00EC517F" w:rsidP="00EF1FA5">
            <w:pPr>
              <w:pStyle w:val="affffff2"/>
              <w:tabs>
                <w:tab w:val="left" w:pos="5220"/>
              </w:tabs>
              <w:spacing w:before="0" w:after="0"/>
              <w:jc w:val="both"/>
              <w:rPr>
                <w:rFonts w:ascii="Times New Roman" w:hAnsi="Times New Roman" w:cs="Times New Roman"/>
                <w:b w:val="0"/>
                <w:bCs/>
                <w:sz w:val="24"/>
                <w:szCs w:val="24"/>
                <w:lang w:eastAsia="en-US"/>
              </w:rPr>
            </w:pPr>
            <w:r w:rsidRPr="00EF1FA5">
              <w:rPr>
                <w:rFonts w:ascii="Times New Roman" w:hAnsi="Times New Roman" w:cs="Times New Roman"/>
                <w:b w:val="0"/>
                <w:sz w:val="24"/>
                <w:szCs w:val="24"/>
              </w:rPr>
              <w:t>Сведения из главного реестра лицензий Росгидромета: на осуществление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на осуществление работ по активному воздействию на гидрометеорологические и геофизические процессы и явления.</w:t>
            </w:r>
          </w:p>
          <w:p w14:paraId="4AA7FEC4" w14:textId="77777777" w:rsidR="00EC517F" w:rsidRPr="00EF1FA5" w:rsidRDefault="00EC517F" w:rsidP="00EF1FA5">
            <w:pPr>
              <w:pStyle w:val="affffff2"/>
              <w:spacing w:before="0" w:after="0"/>
              <w:jc w:val="both"/>
              <w:rPr>
                <w:rFonts w:ascii="Times New Roman" w:hAnsi="Times New Roman" w:cs="Times New Roman"/>
                <w:b w:val="0"/>
                <w:sz w:val="24"/>
                <w:szCs w:val="24"/>
              </w:rPr>
            </w:pPr>
            <w:r w:rsidRPr="00EF1FA5">
              <w:rPr>
                <w:rFonts w:ascii="Times New Roman" w:hAnsi="Times New Roman" w:cs="Times New Roman"/>
                <w:b w:val="0"/>
                <w:sz w:val="24"/>
                <w:szCs w:val="24"/>
              </w:rPr>
              <w:t>Сведения из главного реестра отказов в предоставлении/переоформлении лицензий Росгидромета.</w:t>
            </w:r>
          </w:p>
        </w:tc>
        <w:tc>
          <w:tcPr>
            <w:tcW w:w="2999" w:type="dxa"/>
            <w:tcBorders>
              <w:top w:val="single" w:sz="4" w:space="0" w:color="auto"/>
              <w:left w:val="single" w:sz="4" w:space="0" w:color="auto"/>
              <w:bottom w:val="single" w:sz="4" w:space="0" w:color="auto"/>
              <w:right w:val="single" w:sz="4" w:space="0" w:color="auto"/>
            </w:tcBorders>
            <w:vAlign w:val="center"/>
          </w:tcPr>
          <w:p w14:paraId="29E57CB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r w:rsidRPr="00EF1FA5">
              <w:rPr>
                <w:rFonts w:ascii="Times New Roman" w:hAnsi="Times New Roman"/>
                <w:bCs/>
                <w:i/>
                <w:sz w:val="24"/>
                <w:szCs w:val="24"/>
                <w:lang w:eastAsia="en-US"/>
              </w:rPr>
              <w:t>2</w:t>
            </w:r>
          </w:p>
        </w:tc>
        <w:tc>
          <w:tcPr>
            <w:tcW w:w="1760" w:type="dxa"/>
            <w:vMerge/>
            <w:tcBorders>
              <w:left w:val="single" w:sz="4" w:space="0" w:color="auto"/>
              <w:right w:val="single" w:sz="4" w:space="0" w:color="auto"/>
            </w:tcBorders>
            <w:shd w:val="clear" w:color="auto" w:fill="FFFFFF"/>
            <w:vAlign w:val="center"/>
          </w:tcPr>
          <w:p w14:paraId="63EE8A2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5CF8E553" w14:textId="77777777" w:rsidTr="00EC517F">
        <w:trPr>
          <w:trHeight w:val="90"/>
        </w:trPr>
        <w:tc>
          <w:tcPr>
            <w:tcW w:w="2721" w:type="dxa"/>
            <w:vMerge/>
            <w:tcBorders>
              <w:left w:val="single" w:sz="4" w:space="0" w:color="auto"/>
              <w:bottom w:val="single" w:sz="4" w:space="0" w:color="auto"/>
              <w:right w:val="single" w:sz="4" w:space="0" w:color="auto"/>
            </w:tcBorders>
          </w:tcPr>
          <w:p w14:paraId="2ED1E1CD"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tcPr>
          <w:p w14:paraId="44D04E43" w14:textId="77777777" w:rsidR="00EC517F" w:rsidRPr="00EF1FA5" w:rsidRDefault="00EC517F" w:rsidP="00EF1FA5">
            <w:pPr>
              <w:spacing w:after="0" w:line="240" w:lineRule="auto"/>
              <w:jc w:val="both"/>
              <w:rPr>
                <w:rFonts w:ascii="Times New Roman" w:hAnsi="Times New Roman"/>
                <w:b/>
                <w:i/>
                <w:sz w:val="24"/>
                <w:szCs w:val="24"/>
              </w:rPr>
            </w:pPr>
            <w:r w:rsidRPr="00EF1FA5">
              <w:rPr>
                <w:rFonts w:ascii="Times New Roman" w:hAnsi="Times New Roman"/>
                <w:b/>
                <w:bCs/>
                <w:sz w:val="24"/>
                <w:szCs w:val="24"/>
              </w:rPr>
              <w:t>В том числе практических занятий</w:t>
            </w:r>
          </w:p>
        </w:tc>
        <w:tc>
          <w:tcPr>
            <w:tcW w:w="2999" w:type="dxa"/>
            <w:tcBorders>
              <w:top w:val="single" w:sz="4" w:space="0" w:color="auto"/>
              <w:left w:val="single" w:sz="4" w:space="0" w:color="auto"/>
              <w:bottom w:val="single" w:sz="4" w:space="0" w:color="auto"/>
              <w:right w:val="single" w:sz="4" w:space="0" w:color="auto"/>
            </w:tcBorders>
          </w:tcPr>
          <w:p w14:paraId="0657438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F1FA5">
              <w:rPr>
                <w:rFonts w:ascii="Times New Roman" w:hAnsi="Times New Roman"/>
                <w:b/>
                <w:sz w:val="24"/>
                <w:szCs w:val="24"/>
              </w:rPr>
              <w:t>2</w:t>
            </w:r>
          </w:p>
        </w:tc>
        <w:tc>
          <w:tcPr>
            <w:tcW w:w="1760" w:type="dxa"/>
            <w:vMerge/>
            <w:tcBorders>
              <w:left w:val="single" w:sz="4" w:space="0" w:color="auto"/>
              <w:right w:val="single" w:sz="4" w:space="0" w:color="auto"/>
            </w:tcBorders>
            <w:shd w:val="clear" w:color="auto" w:fill="FFFFFF"/>
          </w:tcPr>
          <w:p w14:paraId="5CC71837"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65B39491" w14:textId="77777777" w:rsidTr="00EC517F">
        <w:trPr>
          <w:trHeight w:val="90"/>
        </w:trPr>
        <w:tc>
          <w:tcPr>
            <w:tcW w:w="2721" w:type="dxa"/>
            <w:vMerge/>
            <w:tcBorders>
              <w:left w:val="single" w:sz="4" w:space="0" w:color="auto"/>
              <w:bottom w:val="single" w:sz="4" w:space="0" w:color="auto"/>
              <w:right w:val="single" w:sz="4" w:space="0" w:color="auto"/>
            </w:tcBorders>
          </w:tcPr>
          <w:p w14:paraId="538277D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4F3C7960" w14:textId="77777777" w:rsidR="00EC517F" w:rsidRPr="00EF1FA5" w:rsidRDefault="00EC517F" w:rsidP="00EF1FA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 xml:space="preserve">7. </w:t>
            </w:r>
            <w:r w:rsidRPr="00EF1FA5">
              <w:rPr>
                <w:rFonts w:ascii="Times New Roman" w:hAnsi="Times New Roman"/>
                <w:bCs/>
                <w:sz w:val="24"/>
                <w:szCs w:val="24"/>
                <w:lang w:eastAsia="en-US"/>
              </w:rPr>
              <w:t xml:space="preserve">Лицензирование деятельности </w:t>
            </w:r>
            <w:r w:rsidRPr="00EF1FA5">
              <w:rPr>
                <w:rFonts w:ascii="Times New Roman" w:hAnsi="Times New Roman"/>
                <w:sz w:val="24"/>
                <w:szCs w:val="24"/>
              </w:rPr>
              <w:t>в области гидрометеорологии и в смежных с ней областях.</w:t>
            </w:r>
          </w:p>
        </w:tc>
        <w:tc>
          <w:tcPr>
            <w:tcW w:w="2999" w:type="dxa"/>
            <w:tcBorders>
              <w:top w:val="single" w:sz="4" w:space="0" w:color="auto"/>
              <w:left w:val="single" w:sz="4" w:space="0" w:color="auto"/>
              <w:bottom w:val="single" w:sz="4" w:space="0" w:color="auto"/>
              <w:right w:val="single" w:sz="4" w:space="0" w:color="auto"/>
            </w:tcBorders>
          </w:tcPr>
          <w:p w14:paraId="5E0944E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F1FA5">
              <w:rPr>
                <w:rFonts w:ascii="Times New Roman" w:hAnsi="Times New Roman"/>
                <w:sz w:val="24"/>
                <w:szCs w:val="24"/>
              </w:rPr>
              <w:t>2</w:t>
            </w:r>
          </w:p>
        </w:tc>
        <w:tc>
          <w:tcPr>
            <w:tcW w:w="1760" w:type="dxa"/>
            <w:vMerge/>
            <w:tcBorders>
              <w:left w:val="single" w:sz="4" w:space="0" w:color="auto"/>
              <w:right w:val="single" w:sz="4" w:space="0" w:color="auto"/>
            </w:tcBorders>
            <w:shd w:val="clear" w:color="auto" w:fill="FFFFFF"/>
          </w:tcPr>
          <w:p w14:paraId="24A4EA0C"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213B667A" w14:textId="77777777" w:rsidTr="00EC517F">
        <w:trPr>
          <w:trHeight w:val="90"/>
        </w:trPr>
        <w:tc>
          <w:tcPr>
            <w:tcW w:w="2721" w:type="dxa"/>
            <w:vMerge/>
            <w:tcBorders>
              <w:left w:val="single" w:sz="4" w:space="0" w:color="auto"/>
              <w:bottom w:val="single" w:sz="4" w:space="0" w:color="auto"/>
              <w:right w:val="single" w:sz="4" w:space="0" w:color="auto"/>
            </w:tcBorders>
          </w:tcPr>
          <w:p w14:paraId="3557601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p>
        </w:tc>
        <w:tc>
          <w:tcPr>
            <w:tcW w:w="7961" w:type="dxa"/>
            <w:gridSpan w:val="2"/>
            <w:tcBorders>
              <w:top w:val="single" w:sz="4" w:space="0" w:color="auto"/>
              <w:left w:val="single" w:sz="4" w:space="0" w:color="auto"/>
              <w:bottom w:val="single" w:sz="4" w:space="0" w:color="auto"/>
              <w:right w:val="single" w:sz="4" w:space="0" w:color="auto"/>
            </w:tcBorders>
            <w:vAlign w:val="center"/>
          </w:tcPr>
          <w:p w14:paraId="740DE48F" w14:textId="77777777" w:rsidR="00EC517F" w:rsidRPr="00EF1FA5" w:rsidRDefault="00EC517F" w:rsidP="00EF1FA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lang w:eastAsia="en-US"/>
              </w:rPr>
              <w:t>Самостоятельная работа.</w:t>
            </w:r>
          </w:p>
        </w:tc>
        <w:tc>
          <w:tcPr>
            <w:tcW w:w="2999" w:type="dxa"/>
            <w:tcBorders>
              <w:top w:val="single" w:sz="4" w:space="0" w:color="auto"/>
              <w:left w:val="single" w:sz="4" w:space="0" w:color="auto"/>
              <w:bottom w:val="single" w:sz="4" w:space="0" w:color="auto"/>
              <w:right w:val="single" w:sz="4" w:space="0" w:color="auto"/>
            </w:tcBorders>
          </w:tcPr>
          <w:p w14:paraId="54064778"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60" w:type="dxa"/>
            <w:vMerge/>
            <w:tcBorders>
              <w:left w:val="single" w:sz="4" w:space="0" w:color="auto"/>
              <w:right w:val="single" w:sz="4" w:space="0" w:color="auto"/>
            </w:tcBorders>
            <w:shd w:val="clear" w:color="auto" w:fill="FFFFFF"/>
          </w:tcPr>
          <w:p w14:paraId="0FF0BAD0"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1BFFFED6" w14:textId="77777777" w:rsidTr="00EC517F">
        <w:trPr>
          <w:trHeight w:val="366"/>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7ED71089"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sz w:val="24"/>
                <w:szCs w:val="24"/>
              </w:rPr>
              <w:t>Промежуточная аттестация</w:t>
            </w:r>
          </w:p>
        </w:tc>
        <w:tc>
          <w:tcPr>
            <w:tcW w:w="2999" w:type="dxa"/>
            <w:tcBorders>
              <w:top w:val="single" w:sz="4" w:space="0" w:color="auto"/>
              <w:left w:val="single" w:sz="4" w:space="0" w:color="auto"/>
              <w:bottom w:val="single" w:sz="4" w:space="0" w:color="auto"/>
              <w:right w:val="single" w:sz="4" w:space="0" w:color="auto"/>
            </w:tcBorders>
            <w:vAlign w:val="center"/>
          </w:tcPr>
          <w:p w14:paraId="1BA25D2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lang w:eastAsia="en-US"/>
              </w:rPr>
            </w:pPr>
          </w:p>
        </w:tc>
        <w:tc>
          <w:tcPr>
            <w:tcW w:w="1760" w:type="dxa"/>
            <w:tcBorders>
              <w:left w:val="single" w:sz="4" w:space="0" w:color="auto"/>
              <w:bottom w:val="single" w:sz="4" w:space="0" w:color="auto"/>
              <w:right w:val="single" w:sz="4" w:space="0" w:color="auto"/>
            </w:tcBorders>
            <w:shd w:val="clear" w:color="auto" w:fill="FFFFFF"/>
            <w:vAlign w:val="center"/>
          </w:tcPr>
          <w:p w14:paraId="3EDC1435"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EC517F" w:rsidRPr="00EF1FA5" w14:paraId="131CBA39" w14:textId="77777777" w:rsidTr="00EC517F">
        <w:trPr>
          <w:trHeight w:val="366"/>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46E01974"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EF1FA5">
              <w:rPr>
                <w:rFonts w:ascii="Times New Roman" w:hAnsi="Times New Roman"/>
                <w:b/>
                <w:bCs/>
                <w:sz w:val="24"/>
                <w:szCs w:val="24"/>
              </w:rPr>
              <w:t>Всего:</w:t>
            </w:r>
          </w:p>
        </w:tc>
        <w:tc>
          <w:tcPr>
            <w:tcW w:w="2999" w:type="dxa"/>
            <w:tcBorders>
              <w:top w:val="single" w:sz="4" w:space="0" w:color="auto"/>
              <w:left w:val="single" w:sz="4" w:space="0" w:color="auto"/>
              <w:bottom w:val="single" w:sz="4" w:space="0" w:color="auto"/>
              <w:right w:val="single" w:sz="4" w:space="0" w:color="auto"/>
            </w:tcBorders>
            <w:vAlign w:val="center"/>
          </w:tcPr>
          <w:p w14:paraId="1E3D5C7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EF1FA5">
              <w:rPr>
                <w:rFonts w:ascii="Times New Roman" w:hAnsi="Times New Roman"/>
                <w:b/>
                <w:bCs/>
                <w:sz w:val="24"/>
                <w:szCs w:val="24"/>
                <w:lang w:eastAsia="en-US"/>
              </w:rPr>
              <w:t>48/14</w:t>
            </w:r>
          </w:p>
        </w:tc>
        <w:tc>
          <w:tcPr>
            <w:tcW w:w="1760" w:type="dxa"/>
            <w:tcBorders>
              <w:left w:val="single" w:sz="4" w:space="0" w:color="auto"/>
              <w:bottom w:val="single" w:sz="4" w:space="0" w:color="auto"/>
              <w:right w:val="single" w:sz="4" w:space="0" w:color="auto"/>
            </w:tcBorders>
            <w:shd w:val="clear" w:color="auto" w:fill="FFFFFF"/>
            <w:vAlign w:val="center"/>
          </w:tcPr>
          <w:p w14:paraId="33104B12" w14:textId="77777777" w:rsidR="00EC517F" w:rsidRPr="00EF1FA5" w:rsidRDefault="00EC517F" w:rsidP="00EF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bl>
    <w:p w14:paraId="5020D786" w14:textId="77777777" w:rsidR="00EC517F" w:rsidRPr="00EF1FA5" w:rsidRDefault="00EC517F" w:rsidP="00EF1FA5">
      <w:pPr>
        <w:spacing w:after="0" w:line="240" w:lineRule="auto"/>
        <w:ind w:left="709"/>
        <w:rPr>
          <w:rFonts w:ascii="Times New Roman" w:hAnsi="Times New Roman"/>
          <w:i/>
          <w:sz w:val="24"/>
          <w:szCs w:val="24"/>
        </w:rPr>
      </w:pPr>
      <w:r w:rsidRPr="00EF1FA5">
        <w:rPr>
          <w:rFonts w:ascii="Times New Roman" w:hAnsi="Times New Roman"/>
          <w:i/>
          <w:sz w:val="24"/>
          <w:szCs w:val="24"/>
        </w:rPr>
        <w:t>.</w:t>
      </w:r>
    </w:p>
    <w:p w14:paraId="16F92013" w14:textId="77777777" w:rsidR="00EC517F" w:rsidRPr="003E4B8C" w:rsidRDefault="00EC517F" w:rsidP="00EC517F">
      <w:pPr>
        <w:ind w:firstLine="709"/>
        <w:rPr>
          <w:rFonts w:ascii="Times New Roman" w:hAnsi="Times New Roman"/>
          <w:i/>
        </w:rPr>
        <w:sectPr w:rsidR="00EC517F" w:rsidRPr="003E4B8C" w:rsidSect="004F5961">
          <w:pgSz w:w="16840" w:h="11907" w:orient="landscape"/>
          <w:pgMar w:top="1701" w:right="1134" w:bottom="850" w:left="1134" w:header="709" w:footer="709" w:gutter="0"/>
          <w:cols w:space="720"/>
          <w:docGrid w:linePitch="299"/>
        </w:sectPr>
      </w:pPr>
    </w:p>
    <w:p w14:paraId="6E503E0F" w14:textId="77777777" w:rsidR="00EC517F" w:rsidRPr="003E4B8C" w:rsidRDefault="00EC517F" w:rsidP="00EC517F">
      <w:pPr>
        <w:ind w:left="1353"/>
        <w:rPr>
          <w:rFonts w:ascii="Times New Roman" w:hAnsi="Times New Roman"/>
          <w:b/>
          <w:bCs/>
        </w:rPr>
      </w:pPr>
      <w:r w:rsidRPr="003E4B8C">
        <w:rPr>
          <w:rFonts w:ascii="Times New Roman" w:hAnsi="Times New Roman"/>
          <w:b/>
          <w:bCs/>
        </w:rPr>
        <w:lastRenderedPageBreak/>
        <w:t>3. УСЛОВИЯ РЕАЛИЗАЦИИ ПРОГРАММЫ УЧЕБНОЙ ДИСЦИПЛИНЫ</w:t>
      </w:r>
    </w:p>
    <w:p w14:paraId="1769B864" w14:textId="77777777" w:rsidR="00EC517F" w:rsidRPr="00CD6902" w:rsidRDefault="00EC517F" w:rsidP="00EC517F">
      <w:pPr>
        <w:suppressAutoHyphens/>
        <w:spacing w:after="0"/>
        <w:ind w:firstLine="709"/>
        <w:jc w:val="both"/>
        <w:rPr>
          <w:rFonts w:ascii="Times New Roman" w:hAnsi="Times New Roman"/>
          <w:bCs/>
          <w:sz w:val="24"/>
          <w:szCs w:val="24"/>
        </w:rPr>
      </w:pPr>
      <w:r w:rsidRPr="00CD6902">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DD3A061" w14:textId="77777777" w:rsidR="00EC517F" w:rsidRPr="008C7EC4" w:rsidRDefault="00EC517F" w:rsidP="00EC517F">
      <w:pPr>
        <w:suppressAutoHyphens/>
        <w:autoSpaceDE w:val="0"/>
        <w:autoSpaceDN w:val="0"/>
        <w:adjustRightInd w:val="0"/>
        <w:spacing w:after="0"/>
        <w:ind w:firstLine="709"/>
        <w:jc w:val="both"/>
        <w:rPr>
          <w:rFonts w:ascii="Times New Roman" w:hAnsi="Times New Roman"/>
          <w:i/>
          <w:sz w:val="24"/>
          <w:szCs w:val="24"/>
          <w:lang w:eastAsia="en-US"/>
        </w:rPr>
      </w:pPr>
      <w:proofErr w:type="spellStart"/>
      <w:r w:rsidRPr="00CD6902">
        <w:rPr>
          <w:rFonts w:ascii="Times New Roman" w:hAnsi="Times New Roman"/>
          <w:bCs/>
          <w:sz w:val="24"/>
          <w:szCs w:val="24"/>
        </w:rPr>
        <w:t>Кабинет</w:t>
      </w:r>
      <w:r w:rsidRPr="008C7EC4">
        <w:rPr>
          <w:rFonts w:ascii="Times New Roman" w:hAnsi="Times New Roman"/>
          <w:bCs/>
          <w:i/>
          <w:sz w:val="24"/>
          <w:szCs w:val="24"/>
        </w:rPr>
        <w:t>«Метрологии</w:t>
      </w:r>
      <w:proofErr w:type="spellEnd"/>
      <w:r w:rsidRPr="008C7EC4">
        <w:rPr>
          <w:rFonts w:ascii="Times New Roman" w:hAnsi="Times New Roman"/>
          <w:bCs/>
          <w:i/>
          <w:sz w:val="24"/>
          <w:szCs w:val="24"/>
        </w:rPr>
        <w:t xml:space="preserve"> и стандартизации»</w:t>
      </w:r>
    </w:p>
    <w:p w14:paraId="4ABC9117" w14:textId="77777777" w:rsidR="00EC517F" w:rsidRPr="00CD6902" w:rsidRDefault="00EC517F" w:rsidP="00EC517F">
      <w:pPr>
        <w:spacing w:after="0"/>
        <w:jc w:val="both"/>
        <w:rPr>
          <w:rFonts w:ascii="Times New Roman" w:hAnsi="Times New Roman"/>
          <w:b/>
          <w:sz w:val="24"/>
          <w:szCs w:val="24"/>
        </w:rPr>
      </w:pPr>
      <w:r w:rsidRPr="00CD6902">
        <w:rPr>
          <w:rFonts w:ascii="Times New Roman" w:hAnsi="Times New Roman"/>
          <w:sz w:val="24"/>
          <w:szCs w:val="24"/>
          <w:lang w:eastAsia="en-US"/>
        </w:rPr>
        <w:t>оснащенный о</w:t>
      </w:r>
      <w:r w:rsidRPr="00CD6902">
        <w:rPr>
          <w:rFonts w:ascii="Times New Roman" w:hAnsi="Times New Roman"/>
          <w:bCs/>
          <w:sz w:val="24"/>
          <w:szCs w:val="24"/>
          <w:lang w:eastAsia="en-US"/>
        </w:rPr>
        <w:t>борудованием</w:t>
      </w:r>
      <w:r w:rsidRPr="00CD6902">
        <w:rPr>
          <w:rFonts w:ascii="Times New Roman" w:hAnsi="Times New Roman"/>
          <w:bCs/>
          <w:sz w:val="24"/>
          <w:szCs w:val="24"/>
        </w:rPr>
        <w:t xml:space="preserve"> необходимым для реализации программы учебной дисциплины, приведенным в п. 6.1.2.2 примерной рабочей программы по данной профессии (специальности) </w:t>
      </w:r>
      <w:r w:rsidRPr="008C7EC4">
        <w:rPr>
          <w:rFonts w:ascii="Times New Roman" w:hAnsi="Times New Roman"/>
          <w:i/>
          <w:sz w:val="24"/>
          <w:szCs w:val="24"/>
          <w:shd w:val="clear" w:color="auto" w:fill="FFFFFF"/>
        </w:rPr>
        <w:t xml:space="preserve">05.02.03 </w:t>
      </w:r>
      <w:r w:rsidRPr="008C7EC4">
        <w:rPr>
          <w:rFonts w:ascii="Times New Roman" w:hAnsi="Times New Roman"/>
          <w:i/>
          <w:sz w:val="24"/>
          <w:szCs w:val="24"/>
        </w:rPr>
        <w:t>Метеорология</w:t>
      </w:r>
      <w:r w:rsidRPr="00CD6902">
        <w:rPr>
          <w:rFonts w:ascii="Times New Roman" w:hAnsi="Times New Roman"/>
          <w:b/>
          <w:sz w:val="24"/>
          <w:szCs w:val="24"/>
        </w:rPr>
        <w:t>:</w:t>
      </w:r>
    </w:p>
    <w:p w14:paraId="3F16EFC1" w14:textId="77777777" w:rsidR="00EC517F" w:rsidRPr="00CD6902" w:rsidRDefault="00EC517F" w:rsidP="00315901">
      <w:pPr>
        <w:pStyle w:val="ad"/>
        <w:numPr>
          <w:ilvl w:val="0"/>
          <w:numId w:val="15"/>
        </w:numPr>
        <w:shd w:val="clear" w:color="auto" w:fill="FFFFFF"/>
        <w:spacing w:before="0" w:after="0" w:line="276" w:lineRule="auto"/>
        <w:jc w:val="both"/>
        <w:rPr>
          <w:color w:val="000000"/>
        </w:rPr>
      </w:pPr>
      <w:r w:rsidRPr="00CD6902">
        <w:rPr>
          <w:color w:val="000000"/>
          <w:shd w:val="clear" w:color="auto" w:fill="FFFFFF"/>
        </w:rPr>
        <w:t>посадочные места по количеству обучающихся;</w:t>
      </w:r>
    </w:p>
    <w:p w14:paraId="6DF89521" w14:textId="77777777" w:rsidR="00EC517F" w:rsidRPr="00CD6902" w:rsidRDefault="00EC517F" w:rsidP="00315901">
      <w:pPr>
        <w:pStyle w:val="ad"/>
        <w:numPr>
          <w:ilvl w:val="0"/>
          <w:numId w:val="15"/>
        </w:numPr>
        <w:shd w:val="clear" w:color="auto" w:fill="FFFFFF"/>
        <w:spacing w:before="0" w:after="0" w:line="276" w:lineRule="auto"/>
        <w:jc w:val="both"/>
        <w:rPr>
          <w:color w:val="000000"/>
          <w:shd w:val="clear" w:color="auto" w:fill="FFFFFF"/>
        </w:rPr>
      </w:pPr>
      <w:r w:rsidRPr="00CD6902">
        <w:rPr>
          <w:color w:val="000000"/>
          <w:shd w:val="clear" w:color="auto" w:fill="FFFFFF"/>
        </w:rPr>
        <w:t>рабочее место преподавателя;</w:t>
      </w:r>
    </w:p>
    <w:p w14:paraId="747E00E8" w14:textId="77777777" w:rsidR="00EC517F" w:rsidRPr="00CD6902" w:rsidRDefault="00EC517F" w:rsidP="00315901">
      <w:pPr>
        <w:pStyle w:val="ad"/>
        <w:numPr>
          <w:ilvl w:val="0"/>
          <w:numId w:val="15"/>
        </w:numPr>
        <w:shd w:val="clear" w:color="auto" w:fill="FFFFFF"/>
        <w:spacing w:before="0" w:after="0" w:line="276" w:lineRule="auto"/>
        <w:jc w:val="both"/>
        <w:rPr>
          <w:color w:val="000000"/>
          <w:shd w:val="clear" w:color="auto" w:fill="FFFFFF"/>
        </w:rPr>
      </w:pPr>
      <w:r w:rsidRPr="00CD6902">
        <w:rPr>
          <w:color w:val="000000"/>
          <w:shd w:val="clear" w:color="auto" w:fill="FFFFFF"/>
        </w:rPr>
        <w:t>измерительные приборы и инструменты метеорологического и общего назначения;</w:t>
      </w:r>
    </w:p>
    <w:p w14:paraId="20F5B01B" w14:textId="77777777" w:rsidR="00EC517F" w:rsidRPr="00CD6902" w:rsidRDefault="00EC517F" w:rsidP="00315901">
      <w:pPr>
        <w:pStyle w:val="ad"/>
        <w:numPr>
          <w:ilvl w:val="0"/>
          <w:numId w:val="15"/>
        </w:numPr>
        <w:shd w:val="clear" w:color="auto" w:fill="FFFFFF"/>
        <w:spacing w:before="0" w:after="0" w:line="276" w:lineRule="auto"/>
        <w:jc w:val="both"/>
        <w:rPr>
          <w:color w:val="000000"/>
          <w:shd w:val="clear" w:color="auto" w:fill="FFFFFF"/>
        </w:rPr>
      </w:pPr>
      <w:r w:rsidRPr="00CD6902">
        <w:rPr>
          <w:color w:val="000000"/>
          <w:shd w:val="clear" w:color="auto" w:fill="FFFFFF"/>
        </w:rPr>
        <w:t>методические указания к выполнению практических заданий;</w:t>
      </w:r>
    </w:p>
    <w:p w14:paraId="0C71BDF9" w14:textId="77777777" w:rsidR="00EC517F" w:rsidRPr="00CD6902" w:rsidRDefault="00EC517F" w:rsidP="00315901">
      <w:pPr>
        <w:pStyle w:val="ad"/>
        <w:numPr>
          <w:ilvl w:val="0"/>
          <w:numId w:val="15"/>
        </w:numPr>
        <w:shd w:val="clear" w:color="auto" w:fill="FFFFFF"/>
        <w:spacing w:before="0" w:after="0" w:line="276" w:lineRule="auto"/>
        <w:jc w:val="both"/>
        <w:rPr>
          <w:color w:val="000000"/>
          <w:shd w:val="clear" w:color="auto" w:fill="FFFFFF"/>
        </w:rPr>
      </w:pPr>
      <w:r w:rsidRPr="00CD6902">
        <w:rPr>
          <w:color w:val="000000"/>
          <w:shd w:val="clear" w:color="auto" w:fill="FFFFFF"/>
        </w:rPr>
        <w:t>комплект исходных материалов к практическим занятиям;</w:t>
      </w:r>
    </w:p>
    <w:p w14:paraId="0291BBD9" w14:textId="77777777" w:rsidR="00EC517F" w:rsidRPr="00CD6902" w:rsidRDefault="00EC517F" w:rsidP="00315901">
      <w:pPr>
        <w:pStyle w:val="ad"/>
        <w:numPr>
          <w:ilvl w:val="0"/>
          <w:numId w:val="15"/>
        </w:numPr>
        <w:shd w:val="clear" w:color="auto" w:fill="FFFFFF"/>
        <w:spacing w:before="0" w:after="0" w:line="276" w:lineRule="auto"/>
        <w:jc w:val="both"/>
        <w:rPr>
          <w:color w:val="000000"/>
          <w:shd w:val="clear" w:color="auto" w:fill="FFFFFF"/>
        </w:rPr>
      </w:pPr>
      <w:r w:rsidRPr="00CD6902">
        <w:rPr>
          <w:color w:val="000000"/>
          <w:shd w:val="clear" w:color="auto" w:fill="FFFFFF"/>
        </w:rPr>
        <w:t>справочная литература.</w:t>
      </w:r>
    </w:p>
    <w:p w14:paraId="2BE024C3" w14:textId="77777777" w:rsidR="00EC517F" w:rsidRPr="00CD6902" w:rsidRDefault="00EC517F" w:rsidP="00315901">
      <w:pPr>
        <w:pStyle w:val="ad"/>
        <w:numPr>
          <w:ilvl w:val="0"/>
          <w:numId w:val="15"/>
        </w:numPr>
        <w:shd w:val="clear" w:color="auto" w:fill="FFFFFF"/>
        <w:spacing w:before="0" w:after="0" w:line="276" w:lineRule="auto"/>
        <w:jc w:val="both"/>
        <w:rPr>
          <w:color w:val="000000"/>
          <w:shd w:val="clear" w:color="auto" w:fill="FFFFFF"/>
        </w:rPr>
      </w:pPr>
      <w:r w:rsidRPr="00CD6902">
        <w:rPr>
          <w:color w:val="000000"/>
          <w:shd w:val="clear" w:color="auto" w:fill="FFFFFF"/>
        </w:rPr>
        <w:t>Технические средства обучения:</w:t>
      </w:r>
    </w:p>
    <w:p w14:paraId="50EF17C5" w14:textId="77777777" w:rsidR="00EC517F" w:rsidRPr="00CD6902" w:rsidRDefault="00EC517F" w:rsidP="002847A9">
      <w:pPr>
        <w:pStyle w:val="ad"/>
        <w:numPr>
          <w:ilvl w:val="0"/>
          <w:numId w:val="105"/>
        </w:numPr>
        <w:shd w:val="clear" w:color="auto" w:fill="FFFFFF"/>
        <w:spacing w:before="0" w:after="0" w:line="276" w:lineRule="auto"/>
        <w:rPr>
          <w:color w:val="000000"/>
        </w:rPr>
      </w:pPr>
      <w:r w:rsidRPr="00CD6902">
        <w:rPr>
          <w:color w:val="000000"/>
        </w:rPr>
        <w:t>компьютер с лицензионным программным обеспечением и мультимедийное оборудование.</w:t>
      </w:r>
    </w:p>
    <w:p w14:paraId="7F6FC39E" w14:textId="77777777" w:rsidR="00EC517F" w:rsidRPr="00CD6902" w:rsidRDefault="00EC517F" w:rsidP="00EC517F">
      <w:pPr>
        <w:suppressAutoHyphens/>
        <w:spacing w:after="0"/>
        <w:ind w:firstLine="709"/>
        <w:jc w:val="both"/>
        <w:rPr>
          <w:rFonts w:ascii="Times New Roman" w:hAnsi="Times New Roman"/>
          <w:bCs/>
          <w:sz w:val="24"/>
          <w:szCs w:val="24"/>
        </w:rPr>
      </w:pPr>
    </w:p>
    <w:p w14:paraId="7DB0898B" w14:textId="77777777" w:rsidR="00EC517F" w:rsidRPr="00CD6902" w:rsidRDefault="00EC517F" w:rsidP="00EC517F">
      <w:pPr>
        <w:suppressAutoHyphens/>
        <w:spacing w:after="0"/>
        <w:ind w:firstLine="709"/>
        <w:jc w:val="both"/>
        <w:rPr>
          <w:rFonts w:ascii="Times New Roman" w:hAnsi="Times New Roman"/>
          <w:b/>
          <w:bCs/>
          <w:sz w:val="24"/>
          <w:szCs w:val="24"/>
        </w:rPr>
      </w:pPr>
      <w:r w:rsidRPr="00CD6902">
        <w:rPr>
          <w:rFonts w:ascii="Times New Roman" w:hAnsi="Times New Roman"/>
          <w:b/>
          <w:bCs/>
          <w:sz w:val="24"/>
          <w:szCs w:val="24"/>
        </w:rPr>
        <w:t>3.2. Информационное обеспечение реализации программы</w:t>
      </w:r>
    </w:p>
    <w:p w14:paraId="78999127" w14:textId="77777777" w:rsidR="00EC517F" w:rsidRPr="00CD6902" w:rsidRDefault="00EC517F" w:rsidP="00EC517F">
      <w:pPr>
        <w:suppressAutoHyphens/>
        <w:spacing w:after="0"/>
        <w:ind w:firstLine="709"/>
        <w:jc w:val="both"/>
        <w:rPr>
          <w:rFonts w:ascii="Times New Roman" w:hAnsi="Times New Roman"/>
          <w:bCs/>
          <w:sz w:val="24"/>
          <w:szCs w:val="24"/>
        </w:rPr>
      </w:pPr>
      <w:r w:rsidRPr="00CD6902">
        <w:rPr>
          <w:rFonts w:ascii="Times New Roman" w:hAnsi="Times New Roman"/>
          <w:bCs/>
          <w:sz w:val="24"/>
          <w:szCs w:val="24"/>
        </w:rPr>
        <w:t>Для реализации программы библиотечный фонд образовательной организации должен иметь п</w:t>
      </w:r>
      <w:r w:rsidRPr="00CD690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D690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6628885" w14:textId="77777777" w:rsidR="00EC517F" w:rsidRPr="00CD6902" w:rsidRDefault="00EC517F" w:rsidP="00EC517F">
      <w:pPr>
        <w:suppressAutoHyphens/>
        <w:spacing w:after="0"/>
        <w:ind w:firstLine="709"/>
        <w:jc w:val="both"/>
        <w:rPr>
          <w:rFonts w:ascii="Times New Roman" w:hAnsi="Times New Roman"/>
          <w:sz w:val="24"/>
          <w:szCs w:val="24"/>
        </w:rPr>
      </w:pPr>
    </w:p>
    <w:p w14:paraId="7D1C19D3" w14:textId="77777777" w:rsidR="00EC517F" w:rsidRPr="00CD6902" w:rsidRDefault="00EC517F" w:rsidP="00EC517F">
      <w:pPr>
        <w:suppressAutoHyphens/>
        <w:spacing w:after="0"/>
        <w:ind w:firstLine="709"/>
        <w:jc w:val="both"/>
        <w:rPr>
          <w:rFonts w:ascii="Times New Roman" w:hAnsi="Times New Roman"/>
          <w:b/>
          <w:sz w:val="24"/>
          <w:szCs w:val="24"/>
        </w:rPr>
      </w:pPr>
      <w:r w:rsidRPr="00CD6902">
        <w:rPr>
          <w:rFonts w:ascii="Times New Roman" w:hAnsi="Times New Roman"/>
          <w:b/>
          <w:sz w:val="24"/>
          <w:szCs w:val="24"/>
        </w:rPr>
        <w:t xml:space="preserve">3.2.1. </w:t>
      </w:r>
      <w:r w:rsidR="006A2AFF">
        <w:rPr>
          <w:rFonts w:ascii="Times New Roman" w:hAnsi="Times New Roman"/>
          <w:b/>
          <w:sz w:val="24"/>
          <w:szCs w:val="24"/>
        </w:rPr>
        <w:t>Основные печатные издания</w:t>
      </w:r>
    </w:p>
    <w:p w14:paraId="3A17A6BE" w14:textId="77777777" w:rsidR="00EC517F" w:rsidRPr="008C7EC4" w:rsidRDefault="00EC517F" w:rsidP="002847A9">
      <w:pPr>
        <w:numPr>
          <w:ilvl w:val="0"/>
          <w:numId w:val="87"/>
        </w:numPr>
        <w:tabs>
          <w:tab w:val="clear" w:pos="0"/>
          <w:tab w:val="num" w:pos="-360"/>
          <w:tab w:val="left" w:pos="-284"/>
        </w:tabs>
        <w:spacing w:after="0"/>
        <w:ind w:left="360"/>
        <w:jc w:val="both"/>
        <w:rPr>
          <w:rFonts w:ascii="Times New Roman" w:hAnsi="Times New Roman"/>
          <w:sz w:val="24"/>
          <w:szCs w:val="24"/>
        </w:rPr>
      </w:pPr>
      <w:proofErr w:type="spellStart"/>
      <w:r w:rsidRPr="008C7EC4">
        <w:rPr>
          <w:rFonts w:ascii="Times New Roman" w:hAnsi="Times New Roman"/>
          <w:sz w:val="24"/>
          <w:szCs w:val="24"/>
        </w:rPr>
        <w:t>Келим</w:t>
      </w:r>
      <w:proofErr w:type="spellEnd"/>
      <w:r w:rsidRPr="008C7EC4">
        <w:rPr>
          <w:rFonts w:ascii="Times New Roman" w:hAnsi="Times New Roman"/>
          <w:sz w:val="24"/>
          <w:szCs w:val="24"/>
        </w:rPr>
        <w:t>, Ю.М. Контроль и метрологическое обеспечение средств и систем автоматизации. Учебник, М.: ИЦ «Академия», 2019 - 352 с. ISBN</w:t>
      </w:r>
      <w:r w:rsidRPr="008C7EC4">
        <w:rPr>
          <w:rFonts w:ascii="Times New Roman" w:hAnsi="Times New Roman"/>
          <w:color w:val="333333"/>
          <w:sz w:val="24"/>
          <w:szCs w:val="24"/>
        </w:rPr>
        <w:t xml:space="preserve"> 978-5-4468-7509-2</w:t>
      </w:r>
    </w:p>
    <w:p w14:paraId="3864A0DD" w14:textId="14C1DA93" w:rsidR="00FC1CE9" w:rsidRPr="00C64672" w:rsidRDefault="00FC1CE9" w:rsidP="002847A9">
      <w:pPr>
        <w:numPr>
          <w:ilvl w:val="0"/>
          <w:numId w:val="87"/>
        </w:numPr>
        <w:tabs>
          <w:tab w:val="clear" w:pos="0"/>
          <w:tab w:val="num" w:pos="-360"/>
          <w:tab w:val="left" w:pos="-284"/>
        </w:tabs>
        <w:spacing w:after="0"/>
        <w:ind w:left="360"/>
        <w:jc w:val="both"/>
        <w:rPr>
          <w:rFonts w:ascii="Times New Roman" w:hAnsi="Times New Roman"/>
          <w:sz w:val="24"/>
          <w:szCs w:val="24"/>
        </w:rPr>
      </w:pPr>
      <w:r w:rsidRPr="00C64672">
        <w:rPr>
          <w:rFonts w:ascii="Times New Roman" w:hAnsi="Times New Roman"/>
          <w:sz w:val="24"/>
          <w:szCs w:val="24"/>
        </w:rPr>
        <w:t xml:space="preserve">Ким, К. К. Средства электрических измерений и их </w:t>
      </w:r>
      <w:proofErr w:type="gramStart"/>
      <w:r w:rsidRPr="00C64672">
        <w:rPr>
          <w:rFonts w:ascii="Times New Roman" w:hAnsi="Times New Roman"/>
          <w:sz w:val="24"/>
          <w:szCs w:val="24"/>
        </w:rPr>
        <w:t>поверка :</w:t>
      </w:r>
      <w:proofErr w:type="gramEnd"/>
      <w:r w:rsidRPr="00C64672">
        <w:rPr>
          <w:rFonts w:ascii="Times New Roman" w:hAnsi="Times New Roman"/>
          <w:sz w:val="24"/>
          <w:szCs w:val="24"/>
        </w:rPr>
        <w:t xml:space="preserve"> учебное пособие для </w:t>
      </w:r>
      <w:r w:rsidR="00A04B89">
        <w:rPr>
          <w:rFonts w:ascii="Times New Roman" w:hAnsi="Times New Roman"/>
          <w:sz w:val="24"/>
          <w:szCs w:val="24"/>
        </w:rPr>
        <w:t>СПО</w:t>
      </w:r>
      <w:r w:rsidRPr="00C64672">
        <w:rPr>
          <w:rFonts w:ascii="Times New Roman" w:hAnsi="Times New Roman"/>
          <w:sz w:val="24"/>
          <w:szCs w:val="24"/>
        </w:rPr>
        <w:t xml:space="preserve"> / К. К. Ким, Г. Н. Анисимов, А. И. </w:t>
      </w:r>
      <w:proofErr w:type="spellStart"/>
      <w:r w:rsidRPr="00C64672">
        <w:rPr>
          <w:rFonts w:ascii="Times New Roman" w:hAnsi="Times New Roman"/>
          <w:sz w:val="24"/>
          <w:szCs w:val="24"/>
        </w:rPr>
        <w:t>Чураков</w:t>
      </w:r>
      <w:proofErr w:type="spellEnd"/>
      <w:r w:rsidRPr="00C64672">
        <w:rPr>
          <w:rFonts w:ascii="Times New Roman" w:hAnsi="Times New Roman"/>
          <w:sz w:val="24"/>
          <w:szCs w:val="24"/>
        </w:rPr>
        <w:t>. — Санкт-Петербург : Лань, 2021. — 316 с. — ISBN 978-5-8114-6981-9. </w:t>
      </w:r>
    </w:p>
    <w:p w14:paraId="077C0FF6" w14:textId="72B0FA99" w:rsidR="00FC1CE9" w:rsidRPr="00C64672" w:rsidRDefault="00FC1CE9" w:rsidP="002847A9">
      <w:pPr>
        <w:numPr>
          <w:ilvl w:val="0"/>
          <w:numId w:val="87"/>
        </w:numPr>
        <w:tabs>
          <w:tab w:val="clear" w:pos="0"/>
          <w:tab w:val="num" w:pos="-360"/>
          <w:tab w:val="left" w:pos="-284"/>
        </w:tabs>
        <w:spacing w:after="0"/>
        <w:ind w:left="360"/>
        <w:jc w:val="both"/>
        <w:rPr>
          <w:rFonts w:ascii="Times New Roman" w:hAnsi="Times New Roman"/>
          <w:sz w:val="24"/>
          <w:szCs w:val="24"/>
        </w:rPr>
      </w:pPr>
      <w:proofErr w:type="spellStart"/>
      <w:r w:rsidRPr="00C64672">
        <w:rPr>
          <w:rFonts w:ascii="Times New Roman" w:hAnsi="Times New Roman"/>
          <w:sz w:val="24"/>
          <w:szCs w:val="24"/>
        </w:rPr>
        <w:t>Кундик</w:t>
      </w:r>
      <w:proofErr w:type="spellEnd"/>
      <w:r w:rsidRPr="00C64672">
        <w:rPr>
          <w:rFonts w:ascii="Times New Roman" w:hAnsi="Times New Roman"/>
          <w:sz w:val="24"/>
          <w:szCs w:val="24"/>
        </w:rPr>
        <w:t xml:space="preserve">, Т. М. Метрология, стандартизация и подтверждение качества. </w:t>
      </w:r>
      <w:proofErr w:type="gramStart"/>
      <w:r w:rsidRPr="00C64672">
        <w:rPr>
          <w:rFonts w:ascii="Times New Roman" w:hAnsi="Times New Roman"/>
          <w:sz w:val="24"/>
          <w:szCs w:val="24"/>
        </w:rPr>
        <w:t>Практикум :</w:t>
      </w:r>
      <w:proofErr w:type="gramEnd"/>
      <w:r w:rsidRPr="00C64672">
        <w:rPr>
          <w:rFonts w:ascii="Times New Roman" w:hAnsi="Times New Roman"/>
          <w:sz w:val="24"/>
          <w:szCs w:val="24"/>
        </w:rPr>
        <w:t xml:space="preserve"> учебное пособие для </w:t>
      </w:r>
      <w:r w:rsidR="00A04B89">
        <w:rPr>
          <w:rFonts w:ascii="Times New Roman" w:hAnsi="Times New Roman"/>
          <w:sz w:val="24"/>
          <w:szCs w:val="24"/>
        </w:rPr>
        <w:t>СПО</w:t>
      </w:r>
      <w:r w:rsidRPr="00C64672">
        <w:rPr>
          <w:rFonts w:ascii="Times New Roman" w:hAnsi="Times New Roman"/>
          <w:sz w:val="24"/>
          <w:szCs w:val="24"/>
        </w:rPr>
        <w:t xml:space="preserve"> / Т. М. </w:t>
      </w:r>
      <w:proofErr w:type="spellStart"/>
      <w:r w:rsidRPr="00C64672">
        <w:rPr>
          <w:rFonts w:ascii="Times New Roman" w:hAnsi="Times New Roman"/>
          <w:sz w:val="24"/>
          <w:szCs w:val="24"/>
        </w:rPr>
        <w:t>Кундик</w:t>
      </w:r>
      <w:proofErr w:type="spellEnd"/>
      <w:r w:rsidRPr="00C64672">
        <w:rPr>
          <w:rFonts w:ascii="Times New Roman" w:hAnsi="Times New Roman"/>
          <w:sz w:val="24"/>
          <w:szCs w:val="24"/>
        </w:rPr>
        <w:t>. — Санкт-Петербург : Лань, 2021. — 60 с. — ISBN 978-5-8114-7666-4. </w:t>
      </w:r>
    </w:p>
    <w:p w14:paraId="3D7D0365" w14:textId="77777777" w:rsidR="00EC517F" w:rsidRPr="00C64672" w:rsidRDefault="00EC517F" w:rsidP="002847A9">
      <w:pPr>
        <w:numPr>
          <w:ilvl w:val="0"/>
          <w:numId w:val="87"/>
        </w:numPr>
        <w:tabs>
          <w:tab w:val="clear" w:pos="0"/>
          <w:tab w:val="left" w:pos="-142"/>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426" w:hanging="426"/>
        <w:jc w:val="both"/>
        <w:rPr>
          <w:rFonts w:ascii="Times New Roman" w:hAnsi="Times New Roman"/>
          <w:sz w:val="24"/>
          <w:szCs w:val="24"/>
        </w:rPr>
      </w:pPr>
      <w:r w:rsidRPr="00C64672">
        <w:rPr>
          <w:rFonts w:ascii="Times New Roman" w:hAnsi="Times New Roman"/>
          <w:sz w:val="24"/>
          <w:szCs w:val="24"/>
        </w:rPr>
        <w:t xml:space="preserve">Шишмарев, В.Ю. Метрология, стандартизация, сертификация и техническое регулирование: Учебник. - М.: ИД «Академия», 2017. – 320с. . ISBN </w:t>
      </w:r>
      <w:r w:rsidRPr="00C64672">
        <w:rPr>
          <w:rFonts w:ascii="Times New Roman" w:hAnsi="Times New Roman"/>
          <w:color w:val="333333"/>
          <w:sz w:val="24"/>
          <w:szCs w:val="24"/>
        </w:rPr>
        <w:t>978-5-906923-15-8</w:t>
      </w:r>
    </w:p>
    <w:p w14:paraId="7FF807EA" w14:textId="77777777" w:rsidR="00EC517F" w:rsidRPr="00C64672" w:rsidRDefault="00EC517F" w:rsidP="00EC517F">
      <w:pPr>
        <w:spacing w:after="0"/>
        <w:ind w:firstLine="709"/>
        <w:contextualSpacing/>
        <w:rPr>
          <w:rFonts w:ascii="Times New Roman" w:hAnsi="Times New Roman"/>
          <w:b/>
          <w:sz w:val="24"/>
          <w:szCs w:val="24"/>
        </w:rPr>
      </w:pPr>
    </w:p>
    <w:p w14:paraId="69548E1F" w14:textId="77777777" w:rsidR="00EC517F" w:rsidRPr="00C64672" w:rsidRDefault="006A2AFF" w:rsidP="00EC517F">
      <w:pPr>
        <w:spacing w:after="0"/>
        <w:ind w:firstLine="709"/>
        <w:contextualSpacing/>
        <w:rPr>
          <w:rFonts w:ascii="Times New Roman" w:hAnsi="Times New Roman"/>
          <w:b/>
          <w:sz w:val="24"/>
          <w:szCs w:val="24"/>
        </w:rPr>
      </w:pPr>
      <w:r>
        <w:rPr>
          <w:rFonts w:ascii="Times New Roman" w:hAnsi="Times New Roman"/>
          <w:b/>
          <w:sz w:val="24"/>
          <w:szCs w:val="24"/>
        </w:rPr>
        <w:t>3.2.2. Основные электронные издания</w:t>
      </w:r>
    </w:p>
    <w:p w14:paraId="6BDD2DAD" w14:textId="13C7474E" w:rsidR="00FC1CE9" w:rsidRPr="00C64672" w:rsidRDefault="00FC1CE9" w:rsidP="002847A9">
      <w:pPr>
        <w:numPr>
          <w:ilvl w:val="0"/>
          <w:numId w:val="106"/>
        </w:numPr>
        <w:spacing w:after="0"/>
        <w:ind w:left="426"/>
        <w:contextualSpacing/>
        <w:jc w:val="both"/>
        <w:rPr>
          <w:rFonts w:ascii="Times New Roman" w:hAnsi="Times New Roman"/>
          <w:iCs/>
          <w:color w:val="000000"/>
          <w:sz w:val="24"/>
          <w:szCs w:val="24"/>
          <w:shd w:val="clear" w:color="auto" w:fill="FFFFFF"/>
        </w:rPr>
      </w:pPr>
      <w:r w:rsidRPr="00C64672">
        <w:rPr>
          <w:rFonts w:ascii="Times New Roman" w:hAnsi="Times New Roman"/>
          <w:iCs/>
          <w:color w:val="000000"/>
          <w:sz w:val="24"/>
          <w:szCs w:val="24"/>
          <w:shd w:val="clear" w:color="auto" w:fill="FFFFFF"/>
        </w:rPr>
        <w:t xml:space="preserve">Ким, К. К. Средства электрических измерений и их </w:t>
      </w:r>
      <w:proofErr w:type="gramStart"/>
      <w:r w:rsidRPr="00C64672">
        <w:rPr>
          <w:rFonts w:ascii="Times New Roman" w:hAnsi="Times New Roman"/>
          <w:iCs/>
          <w:color w:val="000000"/>
          <w:sz w:val="24"/>
          <w:szCs w:val="24"/>
          <w:shd w:val="clear" w:color="auto" w:fill="FFFFFF"/>
        </w:rPr>
        <w:t>поверка :</w:t>
      </w:r>
      <w:proofErr w:type="gramEnd"/>
      <w:r w:rsidRPr="00C64672">
        <w:rPr>
          <w:rFonts w:ascii="Times New Roman" w:hAnsi="Times New Roman"/>
          <w:iCs/>
          <w:color w:val="000000"/>
          <w:sz w:val="24"/>
          <w:szCs w:val="24"/>
          <w:shd w:val="clear" w:color="auto" w:fill="FFFFFF"/>
        </w:rPr>
        <w:t xml:space="preserve"> учебное пособие для </w:t>
      </w:r>
      <w:r w:rsidR="00A04B89">
        <w:rPr>
          <w:rFonts w:ascii="Times New Roman" w:hAnsi="Times New Roman"/>
          <w:iCs/>
          <w:color w:val="000000"/>
          <w:sz w:val="24"/>
          <w:szCs w:val="24"/>
          <w:shd w:val="clear" w:color="auto" w:fill="FFFFFF"/>
        </w:rPr>
        <w:t>СПО</w:t>
      </w:r>
      <w:r w:rsidRPr="00C64672">
        <w:rPr>
          <w:rFonts w:ascii="Times New Roman" w:hAnsi="Times New Roman"/>
          <w:iCs/>
          <w:color w:val="000000"/>
          <w:sz w:val="24"/>
          <w:szCs w:val="24"/>
          <w:shd w:val="clear" w:color="auto" w:fill="FFFFFF"/>
        </w:rPr>
        <w:t xml:space="preserve"> / К. К. Ким, Г. Н. Анисимов, А. И. </w:t>
      </w:r>
      <w:proofErr w:type="spellStart"/>
      <w:r w:rsidRPr="00C64672">
        <w:rPr>
          <w:rFonts w:ascii="Times New Roman" w:hAnsi="Times New Roman"/>
          <w:iCs/>
          <w:color w:val="000000"/>
          <w:sz w:val="24"/>
          <w:szCs w:val="24"/>
          <w:shd w:val="clear" w:color="auto" w:fill="FFFFFF"/>
        </w:rPr>
        <w:t>Чураков</w:t>
      </w:r>
      <w:proofErr w:type="spellEnd"/>
      <w:r w:rsidRPr="00C64672">
        <w:rPr>
          <w:rFonts w:ascii="Times New Roman" w:hAnsi="Times New Roman"/>
          <w:iCs/>
          <w:color w:val="000000"/>
          <w:sz w:val="24"/>
          <w:szCs w:val="24"/>
          <w:shd w:val="clear" w:color="auto" w:fill="FFFFFF"/>
        </w:rPr>
        <w:t xml:space="preserve">. — Санкт-Петербург : Лань, 2021. — 316 с. — ISBN 978-5-8114-6981-9. — Текст : электронный // Лань : электронно-библиотечная система. — URL: </w:t>
      </w:r>
      <w:hyperlink r:id="rId211" w:history="1">
        <w:r w:rsidR="00614E7E" w:rsidRPr="00C64672">
          <w:rPr>
            <w:rStyle w:val="ac"/>
            <w:rFonts w:ascii="Times New Roman" w:hAnsi="Times New Roman"/>
            <w:iCs/>
            <w:sz w:val="24"/>
            <w:szCs w:val="24"/>
            <w:shd w:val="clear" w:color="auto" w:fill="FFFFFF"/>
          </w:rPr>
          <w:t>https://e.lanbook.com/book/153944</w:t>
        </w:r>
      </w:hyperlink>
      <w:r w:rsidRPr="00C64672">
        <w:rPr>
          <w:rFonts w:ascii="Times New Roman" w:hAnsi="Times New Roman"/>
          <w:iCs/>
          <w:color w:val="000000"/>
          <w:sz w:val="24"/>
          <w:szCs w:val="24"/>
          <w:shd w:val="clear" w:color="auto" w:fill="FFFFFF"/>
        </w:rPr>
        <w:t xml:space="preserve"> (дата обращения: 14.01.2022). — Режим доступа: для </w:t>
      </w:r>
      <w:proofErr w:type="spellStart"/>
      <w:r w:rsidRPr="00C64672">
        <w:rPr>
          <w:rFonts w:ascii="Times New Roman" w:hAnsi="Times New Roman"/>
          <w:iCs/>
          <w:color w:val="000000"/>
          <w:sz w:val="24"/>
          <w:szCs w:val="24"/>
          <w:shd w:val="clear" w:color="auto" w:fill="FFFFFF"/>
        </w:rPr>
        <w:t>авториз</w:t>
      </w:r>
      <w:proofErr w:type="spellEnd"/>
      <w:r w:rsidRPr="00C64672">
        <w:rPr>
          <w:rFonts w:ascii="Times New Roman" w:hAnsi="Times New Roman"/>
          <w:iCs/>
          <w:color w:val="000000"/>
          <w:sz w:val="24"/>
          <w:szCs w:val="24"/>
          <w:shd w:val="clear" w:color="auto" w:fill="FFFFFF"/>
        </w:rPr>
        <w:t>. пользователей.</w:t>
      </w:r>
    </w:p>
    <w:p w14:paraId="1F2E2DB3" w14:textId="550B7F6F" w:rsidR="00FC1CE9" w:rsidRPr="00C64672" w:rsidRDefault="00FC1CE9" w:rsidP="002847A9">
      <w:pPr>
        <w:numPr>
          <w:ilvl w:val="0"/>
          <w:numId w:val="106"/>
        </w:numPr>
        <w:spacing w:after="0"/>
        <w:ind w:left="426"/>
        <w:contextualSpacing/>
        <w:jc w:val="both"/>
        <w:rPr>
          <w:rFonts w:ascii="Times New Roman" w:hAnsi="Times New Roman"/>
          <w:iCs/>
          <w:color w:val="000000"/>
          <w:sz w:val="24"/>
          <w:szCs w:val="24"/>
          <w:shd w:val="clear" w:color="auto" w:fill="FFFFFF"/>
        </w:rPr>
      </w:pPr>
      <w:proofErr w:type="spellStart"/>
      <w:r w:rsidRPr="00C64672">
        <w:rPr>
          <w:rFonts w:ascii="Times New Roman" w:hAnsi="Times New Roman"/>
          <w:iCs/>
          <w:color w:val="000000"/>
          <w:sz w:val="24"/>
          <w:szCs w:val="24"/>
          <w:shd w:val="clear" w:color="auto" w:fill="FFFFFF"/>
        </w:rPr>
        <w:lastRenderedPageBreak/>
        <w:t>Кундик</w:t>
      </w:r>
      <w:proofErr w:type="spellEnd"/>
      <w:r w:rsidRPr="00C64672">
        <w:rPr>
          <w:rFonts w:ascii="Times New Roman" w:hAnsi="Times New Roman"/>
          <w:iCs/>
          <w:color w:val="000000"/>
          <w:sz w:val="24"/>
          <w:szCs w:val="24"/>
          <w:shd w:val="clear" w:color="auto" w:fill="FFFFFF"/>
        </w:rPr>
        <w:t xml:space="preserve">, Т. М. Метрология, стандартизация и подтверждение качества. </w:t>
      </w:r>
      <w:proofErr w:type="gramStart"/>
      <w:r w:rsidRPr="00C64672">
        <w:rPr>
          <w:rFonts w:ascii="Times New Roman" w:hAnsi="Times New Roman"/>
          <w:iCs/>
          <w:color w:val="000000"/>
          <w:sz w:val="24"/>
          <w:szCs w:val="24"/>
          <w:shd w:val="clear" w:color="auto" w:fill="FFFFFF"/>
        </w:rPr>
        <w:t>Практикум :</w:t>
      </w:r>
      <w:proofErr w:type="gramEnd"/>
      <w:r w:rsidRPr="00C64672">
        <w:rPr>
          <w:rFonts w:ascii="Times New Roman" w:hAnsi="Times New Roman"/>
          <w:iCs/>
          <w:color w:val="000000"/>
          <w:sz w:val="24"/>
          <w:szCs w:val="24"/>
          <w:shd w:val="clear" w:color="auto" w:fill="FFFFFF"/>
        </w:rPr>
        <w:t xml:space="preserve"> учебное пособие для </w:t>
      </w:r>
      <w:r w:rsidR="00A04B89">
        <w:rPr>
          <w:rFonts w:ascii="Times New Roman" w:hAnsi="Times New Roman"/>
          <w:iCs/>
          <w:color w:val="000000"/>
          <w:sz w:val="24"/>
          <w:szCs w:val="24"/>
          <w:shd w:val="clear" w:color="auto" w:fill="FFFFFF"/>
        </w:rPr>
        <w:t>СПО</w:t>
      </w:r>
      <w:r w:rsidRPr="00C64672">
        <w:rPr>
          <w:rFonts w:ascii="Times New Roman" w:hAnsi="Times New Roman"/>
          <w:iCs/>
          <w:color w:val="000000"/>
          <w:sz w:val="24"/>
          <w:szCs w:val="24"/>
          <w:shd w:val="clear" w:color="auto" w:fill="FFFFFF"/>
        </w:rPr>
        <w:t xml:space="preserve"> / Т. М. </w:t>
      </w:r>
      <w:proofErr w:type="spellStart"/>
      <w:r w:rsidRPr="00C64672">
        <w:rPr>
          <w:rFonts w:ascii="Times New Roman" w:hAnsi="Times New Roman"/>
          <w:iCs/>
          <w:color w:val="000000"/>
          <w:sz w:val="24"/>
          <w:szCs w:val="24"/>
          <w:shd w:val="clear" w:color="auto" w:fill="FFFFFF"/>
        </w:rPr>
        <w:t>Кундик</w:t>
      </w:r>
      <w:proofErr w:type="spellEnd"/>
      <w:r w:rsidRPr="00C64672">
        <w:rPr>
          <w:rFonts w:ascii="Times New Roman" w:hAnsi="Times New Roman"/>
          <w:iCs/>
          <w:color w:val="000000"/>
          <w:sz w:val="24"/>
          <w:szCs w:val="24"/>
          <w:shd w:val="clear" w:color="auto" w:fill="FFFFFF"/>
        </w:rPr>
        <w:t xml:space="preserve">. — Санкт-Петербург : Лань, 2021. — 60 с. — ISBN 978-5-8114-7666-4. — Текст : электронный // Лань : электронно-библиотечная система. — URL: </w:t>
      </w:r>
      <w:hyperlink r:id="rId212" w:history="1">
        <w:r w:rsidR="00614E7E" w:rsidRPr="00C64672">
          <w:rPr>
            <w:rStyle w:val="ac"/>
            <w:rFonts w:ascii="Times New Roman" w:hAnsi="Times New Roman"/>
            <w:iCs/>
            <w:sz w:val="24"/>
            <w:szCs w:val="24"/>
            <w:shd w:val="clear" w:color="auto" w:fill="FFFFFF"/>
          </w:rPr>
          <w:t>https://e.lanbook.com/book/176858</w:t>
        </w:r>
      </w:hyperlink>
      <w:r w:rsidRPr="00C64672">
        <w:rPr>
          <w:rFonts w:ascii="Times New Roman" w:hAnsi="Times New Roman"/>
          <w:iCs/>
          <w:color w:val="000000"/>
          <w:sz w:val="24"/>
          <w:szCs w:val="24"/>
          <w:shd w:val="clear" w:color="auto" w:fill="FFFFFF"/>
        </w:rPr>
        <w:t xml:space="preserve"> (дата обращения: 14.01.2022). — Режим доступа: для </w:t>
      </w:r>
      <w:proofErr w:type="spellStart"/>
      <w:r w:rsidRPr="00C64672">
        <w:rPr>
          <w:rFonts w:ascii="Times New Roman" w:hAnsi="Times New Roman"/>
          <w:iCs/>
          <w:color w:val="000000"/>
          <w:sz w:val="24"/>
          <w:szCs w:val="24"/>
          <w:shd w:val="clear" w:color="auto" w:fill="FFFFFF"/>
        </w:rPr>
        <w:t>авториз</w:t>
      </w:r>
      <w:proofErr w:type="spellEnd"/>
      <w:r w:rsidRPr="00C64672">
        <w:rPr>
          <w:rFonts w:ascii="Times New Roman" w:hAnsi="Times New Roman"/>
          <w:iCs/>
          <w:color w:val="000000"/>
          <w:sz w:val="24"/>
          <w:szCs w:val="24"/>
          <w:shd w:val="clear" w:color="auto" w:fill="FFFFFF"/>
        </w:rPr>
        <w:t>. пользователей.</w:t>
      </w:r>
    </w:p>
    <w:p w14:paraId="499BFC93" w14:textId="6643D51F" w:rsidR="00EB04A2" w:rsidRPr="00C64672" w:rsidRDefault="00EB04A2" w:rsidP="002847A9">
      <w:pPr>
        <w:numPr>
          <w:ilvl w:val="0"/>
          <w:numId w:val="106"/>
        </w:numPr>
        <w:spacing w:after="0"/>
        <w:ind w:left="426"/>
        <w:contextualSpacing/>
        <w:jc w:val="both"/>
        <w:rPr>
          <w:rFonts w:ascii="Times New Roman" w:hAnsi="Times New Roman"/>
          <w:iCs/>
          <w:color w:val="000000"/>
          <w:sz w:val="24"/>
          <w:szCs w:val="24"/>
          <w:shd w:val="clear" w:color="auto" w:fill="FFFFFF"/>
        </w:rPr>
      </w:pPr>
      <w:r w:rsidRPr="00C64672">
        <w:rPr>
          <w:rFonts w:ascii="Times New Roman" w:hAnsi="Times New Roman"/>
          <w:iCs/>
          <w:color w:val="000000"/>
          <w:sz w:val="24"/>
          <w:szCs w:val="24"/>
          <w:shd w:val="clear" w:color="auto" w:fill="FFFFFF"/>
        </w:rPr>
        <w:t xml:space="preserve">Коротков, В. С. Метрология, стандартизация и сертификация : учебное пособие для СПО / В. С. Коротков, А. И. </w:t>
      </w:r>
      <w:proofErr w:type="spellStart"/>
      <w:r w:rsidRPr="00C64672">
        <w:rPr>
          <w:rFonts w:ascii="Times New Roman" w:hAnsi="Times New Roman"/>
          <w:iCs/>
          <w:color w:val="000000"/>
          <w:sz w:val="24"/>
          <w:szCs w:val="24"/>
          <w:shd w:val="clear" w:color="auto" w:fill="FFFFFF"/>
        </w:rPr>
        <w:t>Афонасов</w:t>
      </w:r>
      <w:proofErr w:type="spellEnd"/>
      <w:r w:rsidRPr="00C64672">
        <w:rPr>
          <w:rFonts w:ascii="Times New Roman" w:hAnsi="Times New Roman"/>
          <w:iCs/>
          <w:color w:val="000000"/>
          <w:sz w:val="24"/>
          <w:szCs w:val="24"/>
          <w:shd w:val="clear" w:color="auto" w:fill="FFFFFF"/>
        </w:rPr>
        <w:t xml:space="preserve">. — Саратов : Профобразование, 2017. — 186 c. — ISBN 978-5-4488-0020-7. — Текст : электронный // Электронный ресурс цифровой образовательной среды СПО </w:t>
      </w:r>
      <w:proofErr w:type="spellStart"/>
      <w:r w:rsidRPr="00C64672">
        <w:rPr>
          <w:rFonts w:ascii="Times New Roman" w:hAnsi="Times New Roman"/>
          <w:iCs/>
          <w:color w:val="000000"/>
          <w:sz w:val="24"/>
          <w:szCs w:val="24"/>
          <w:shd w:val="clear" w:color="auto" w:fill="FFFFFF"/>
        </w:rPr>
        <w:t>PROFобразование</w:t>
      </w:r>
      <w:proofErr w:type="spellEnd"/>
      <w:r w:rsidRPr="00C64672">
        <w:rPr>
          <w:rFonts w:ascii="Times New Roman" w:hAnsi="Times New Roman"/>
          <w:iCs/>
          <w:color w:val="000000"/>
          <w:sz w:val="24"/>
          <w:szCs w:val="24"/>
          <w:shd w:val="clear" w:color="auto" w:fill="FFFFFF"/>
        </w:rPr>
        <w:t xml:space="preserve"> : [сайт]. — URL: </w:t>
      </w:r>
      <w:hyperlink r:id="rId213" w:history="1">
        <w:r w:rsidR="00C64672" w:rsidRPr="0040293A">
          <w:rPr>
            <w:rStyle w:val="ac"/>
            <w:rFonts w:ascii="Times New Roman" w:hAnsi="Times New Roman"/>
            <w:iCs/>
            <w:color w:val="auto"/>
            <w:sz w:val="24"/>
            <w:szCs w:val="24"/>
            <w:shd w:val="clear" w:color="auto" w:fill="FFFFFF"/>
          </w:rPr>
          <w:t>https://profspo.ru/books/66391(дата</w:t>
        </w:r>
      </w:hyperlink>
      <w:r w:rsidR="00C64672" w:rsidRPr="0040293A">
        <w:rPr>
          <w:rStyle w:val="ac"/>
          <w:rFonts w:ascii="Times New Roman" w:hAnsi="Times New Roman"/>
          <w:iCs/>
          <w:color w:val="auto"/>
          <w:sz w:val="24"/>
          <w:szCs w:val="24"/>
          <w:shd w:val="clear" w:color="auto" w:fill="FFFFFF"/>
        </w:rPr>
        <w:t xml:space="preserve"> обращения 31.01.2022)</w:t>
      </w:r>
    </w:p>
    <w:p w14:paraId="0035775C" w14:textId="77777777" w:rsidR="00EB04A2" w:rsidRPr="0040293A" w:rsidRDefault="00EB04A2" w:rsidP="002847A9">
      <w:pPr>
        <w:numPr>
          <w:ilvl w:val="0"/>
          <w:numId w:val="106"/>
        </w:numPr>
        <w:spacing w:after="0"/>
        <w:ind w:left="426"/>
        <w:contextualSpacing/>
        <w:jc w:val="both"/>
        <w:rPr>
          <w:rFonts w:ascii="Times New Roman" w:hAnsi="Times New Roman"/>
          <w:iCs/>
          <w:sz w:val="24"/>
          <w:szCs w:val="24"/>
          <w:shd w:val="clear" w:color="auto" w:fill="FFFFFF"/>
        </w:rPr>
      </w:pPr>
      <w:r w:rsidRPr="00C64672">
        <w:rPr>
          <w:rFonts w:ascii="Times New Roman" w:hAnsi="Times New Roman"/>
          <w:iCs/>
          <w:color w:val="000000"/>
          <w:sz w:val="24"/>
          <w:szCs w:val="24"/>
          <w:shd w:val="clear" w:color="auto" w:fill="FFFFFF"/>
        </w:rPr>
        <w:t xml:space="preserve">Метрология, стандартизация и сертификация : практикум для СПО / составители О. Г. </w:t>
      </w:r>
      <w:proofErr w:type="spellStart"/>
      <w:r w:rsidRPr="00C64672">
        <w:rPr>
          <w:rFonts w:ascii="Times New Roman" w:hAnsi="Times New Roman"/>
          <w:iCs/>
          <w:color w:val="000000"/>
          <w:sz w:val="24"/>
          <w:szCs w:val="24"/>
          <w:shd w:val="clear" w:color="auto" w:fill="FFFFFF"/>
        </w:rPr>
        <w:t>Корганова</w:t>
      </w:r>
      <w:proofErr w:type="spellEnd"/>
      <w:r w:rsidRPr="00C64672">
        <w:rPr>
          <w:rFonts w:ascii="Times New Roman" w:hAnsi="Times New Roman"/>
          <w:iCs/>
          <w:color w:val="000000"/>
          <w:sz w:val="24"/>
          <w:szCs w:val="24"/>
          <w:shd w:val="clear" w:color="auto" w:fill="FFFFFF"/>
        </w:rPr>
        <w:t xml:space="preserve">, В. В. Муратова. — Саратов : Профобразование, 2022. — 69 c. — ISBN 978-5-4488-1383-2. — Текст : электронный // ЭБС </w:t>
      </w:r>
      <w:proofErr w:type="spellStart"/>
      <w:r w:rsidRPr="00C64672">
        <w:rPr>
          <w:rFonts w:ascii="Times New Roman" w:hAnsi="Times New Roman"/>
          <w:iCs/>
          <w:color w:val="000000"/>
          <w:sz w:val="24"/>
          <w:szCs w:val="24"/>
          <w:shd w:val="clear" w:color="auto" w:fill="FFFFFF"/>
        </w:rPr>
        <w:t>PROFобразование</w:t>
      </w:r>
      <w:proofErr w:type="spellEnd"/>
      <w:r w:rsidRPr="00C64672">
        <w:rPr>
          <w:rFonts w:ascii="Times New Roman" w:hAnsi="Times New Roman"/>
          <w:iCs/>
          <w:color w:val="000000"/>
          <w:sz w:val="24"/>
          <w:szCs w:val="24"/>
          <w:shd w:val="clear" w:color="auto" w:fill="FFFFFF"/>
        </w:rPr>
        <w:t xml:space="preserve"> : [сайт]. — URL: </w:t>
      </w:r>
      <w:hyperlink r:id="rId214" w:history="1">
        <w:r w:rsidRPr="00C64672">
          <w:rPr>
            <w:rStyle w:val="ac"/>
            <w:rFonts w:ascii="Times New Roman" w:hAnsi="Times New Roman"/>
            <w:iCs/>
            <w:sz w:val="24"/>
            <w:szCs w:val="24"/>
            <w:shd w:val="clear" w:color="auto" w:fill="FFFFFF"/>
          </w:rPr>
          <w:t>https://profspo.ru/books/116266</w:t>
        </w:r>
      </w:hyperlink>
      <w:r w:rsidR="00C64672">
        <w:rPr>
          <w:rStyle w:val="ac"/>
          <w:rFonts w:ascii="Times New Roman" w:hAnsi="Times New Roman"/>
          <w:iCs/>
          <w:sz w:val="24"/>
          <w:szCs w:val="24"/>
          <w:shd w:val="clear" w:color="auto" w:fill="FFFFFF"/>
        </w:rPr>
        <w:t xml:space="preserve"> </w:t>
      </w:r>
      <w:r w:rsidR="00C64672" w:rsidRPr="0040293A">
        <w:rPr>
          <w:rStyle w:val="ac"/>
          <w:rFonts w:ascii="Times New Roman" w:hAnsi="Times New Roman"/>
          <w:iCs/>
          <w:color w:val="auto"/>
          <w:sz w:val="24"/>
          <w:szCs w:val="24"/>
          <w:u w:val="none"/>
          <w:shd w:val="clear" w:color="auto" w:fill="FFFFFF"/>
        </w:rPr>
        <w:t>(дата обращения 31.01.2022)</w:t>
      </w:r>
    </w:p>
    <w:p w14:paraId="1E30C3BD" w14:textId="77777777" w:rsidR="00EB04A2" w:rsidRPr="00C64672" w:rsidRDefault="00EB04A2" w:rsidP="002847A9">
      <w:pPr>
        <w:numPr>
          <w:ilvl w:val="0"/>
          <w:numId w:val="106"/>
        </w:numPr>
        <w:spacing w:after="0"/>
        <w:ind w:left="426"/>
        <w:contextualSpacing/>
        <w:jc w:val="both"/>
        <w:rPr>
          <w:rFonts w:ascii="Times New Roman" w:hAnsi="Times New Roman"/>
          <w:iCs/>
          <w:color w:val="000000"/>
          <w:sz w:val="24"/>
          <w:szCs w:val="24"/>
          <w:shd w:val="clear" w:color="auto" w:fill="FFFFFF"/>
        </w:rPr>
      </w:pPr>
      <w:r w:rsidRPr="00C64672">
        <w:rPr>
          <w:rFonts w:ascii="Times New Roman" w:hAnsi="Times New Roman"/>
          <w:iCs/>
          <w:color w:val="000000"/>
          <w:sz w:val="24"/>
          <w:szCs w:val="24"/>
          <w:shd w:val="clear" w:color="auto" w:fill="FFFFFF"/>
        </w:rPr>
        <w:t xml:space="preserve">Метрология, стандартизация, сертификация и управление качеством : учебное пособие для СПО / А. И. Шарапов, В. Д. </w:t>
      </w:r>
      <w:proofErr w:type="spellStart"/>
      <w:r w:rsidRPr="00C64672">
        <w:rPr>
          <w:rFonts w:ascii="Times New Roman" w:hAnsi="Times New Roman"/>
          <w:iCs/>
          <w:color w:val="000000"/>
          <w:sz w:val="24"/>
          <w:szCs w:val="24"/>
          <w:shd w:val="clear" w:color="auto" w:fill="FFFFFF"/>
        </w:rPr>
        <w:t>Коршиков</w:t>
      </w:r>
      <w:proofErr w:type="spellEnd"/>
      <w:r w:rsidRPr="00C64672">
        <w:rPr>
          <w:rFonts w:ascii="Times New Roman" w:hAnsi="Times New Roman"/>
          <w:iCs/>
          <w:color w:val="000000"/>
          <w:sz w:val="24"/>
          <w:szCs w:val="24"/>
          <w:shd w:val="clear" w:color="auto" w:fill="FFFFFF"/>
        </w:rPr>
        <w:t xml:space="preserve">, О. Н. Ермаков, В. Я. Губарев. — 2-е изд. — Липецк, Саратов : Липецкий государственный технический университет, Профобразование, 2020. — 184 c. — ISBN 978-5-88247-955-7, 978-5-4488-0758-9. — Текст : электронный // Электронный ресурс цифровой образовательной среды СПО </w:t>
      </w:r>
      <w:proofErr w:type="spellStart"/>
      <w:r w:rsidRPr="00C64672">
        <w:rPr>
          <w:rFonts w:ascii="Times New Roman" w:hAnsi="Times New Roman"/>
          <w:iCs/>
          <w:color w:val="000000"/>
          <w:sz w:val="24"/>
          <w:szCs w:val="24"/>
          <w:shd w:val="clear" w:color="auto" w:fill="FFFFFF"/>
        </w:rPr>
        <w:t>PROFобразование</w:t>
      </w:r>
      <w:proofErr w:type="spellEnd"/>
      <w:r w:rsidRPr="00C64672">
        <w:rPr>
          <w:rFonts w:ascii="Times New Roman" w:hAnsi="Times New Roman"/>
          <w:iCs/>
          <w:color w:val="000000"/>
          <w:sz w:val="24"/>
          <w:szCs w:val="24"/>
          <w:shd w:val="clear" w:color="auto" w:fill="FFFFFF"/>
        </w:rPr>
        <w:t xml:space="preserve"> : [сайт]. — URL: </w:t>
      </w:r>
      <w:hyperlink r:id="rId215" w:history="1">
        <w:r w:rsidR="00C64672" w:rsidRPr="005F60A0">
          <w:rPr>
            <w:rStyle w:val="ac"/>
            <w:rFonts w:ascii="Times New Roman" w:hAnsi="Times New Roman"/>
            <w:iCs/>
            <w:sz w:val="24"/>
            <w:szCs w:val="24"/>
            <w:shd w:val="clear" w:color="auto" w:fill="FFFFFF"/>
          </w:rPr>
          <w:t>https://profspo.ru/books/92832</w:t>
        </w:r>
      </w:hyperlink>
      <w:r w:rsidR="00C64672">
        <w:rPr>
          <w:rFonts w:ascii="Times New Roman" w:hAnsi="Times New Roman"/>
          <w:iCs/>
          <w:color w:val="000000"/>
          <w:sz w:val="24"/>
          <w:szCs w:val="24"/>
          <w:shd w:val="clear" w:color="auto" w:fill="FFFFFF"/>
        </w:rPr>
        <w:t xml:space="preserve">  (дата обращения 31.01.2022)</w:t>
      </w:r>
    </w:p>
    <w:p w14:paraId="4FD1EFCB" w14:textId="77777777" w:rsidR="00EC517F" w:rsidRPr="0040293A" w:rsidRDefault="00EC517F" w:rsidP="002847A9">
      <w:pPr>
        <w:numPr>
          <w:ilvl w:val="0"/>
          <w:numId w:val="106"/>
        </w:numPr>
        <w:spacing w:after="0"/>
        <w:ind w:left="426"/>
        <w:contextualSpacing/>
        <w:jc w:val="both"/>
        <w:rPr>
          <w:rFonts w:ascii="Times New Roman" w:hAnsi="Times New Roman"/>
          <w:b/>
          <w:sz w:val="24"/>
          <w:szCs w:val="24"/>
        </w:rPr>
      </w:pPr>
      <w:proofErr w:type="spellStart"/>
      <w:r w:rsidRPr="00C95340">
        <w:rPr>
          <w:rFonts w:ascii="Times New Roman" w:hAnsi="Times New Roman"/>
          <w:iCs/>
          <w:color w:val="000000"/>
          <w:sz w:val="24"/>
          <w:szCs w:val="24"/>
          <w:shd w:val="clear" w:color="auto" w:fill="FFFFFF"/>
        </w:rPr>
        <w:t>Лифиц</w:t>
      </w:r>
      <w:proofErr w:type="spellEnd"/>
      <w:r w:rsidRPr="00C95340">
        <w:rPr>
          <w:rFonts w:ascii="Times New Roman" w:hAnsi="Times New Roman"/>
          <w:iCs/>
          <w:color w:val="000000"/>
          <w:sz w:val="24"/>
          <w:szCs w:val="24"/>
          <w:shd w:val="clear" w:color="auto" w:fill="FFFFFF"/>
        </w:rPr>
        <w:t>, И. М. </w:t>
      </w:r>
      <w:r w:rsidRPr="00C95340">
        <w:rPr>
          <w:rFonts w:ascii="Times New Roman" w:hAnsi="Times New Roman"/>
          <w:color w:val="000000"/>
          <w:sz w:val="24"/>
          <w:szCs w:val="24"/>
          <w:shd w:val="clear" w:color="auto" w:fill="FFFFFF"/>
        </w:rPr>
        <w:t> Стандартизация, метрология и подтверждение соответствия : учебник и практикум для прикладного бакалавриата / И. М. </w:t>
      </w:r>
      <w:proofErr w:type="spellStart"/>
      <w:r w:rsidRPr="00C95340">
        <w:rPr>
          <w:rFonts w:ascii="Times New Roman" w:hAnsi="Times New Roman"/>
          <w:color w:val="000000"/>
          <w:sz w:val="24"/>
          <w:szCs w:val="24"/>
          <w:shd w:val="clear" w:color="auto" w:fill="FFFFFF"/>
        </w:rPr>
        <w:t>Лифиц</w:t>
      </w:r>
      <w:proofErr w:type="spellEnd"/>
      <w:r w:rsidRPr="00C95340">
        <w:rPr>
          <w:rFonts w:ascii="Times New Roman" w:hAnsi="Times New Roman"/>
          <w:color w:val="000000"/>
          <w:sz w:val="24"/>
          <w:szCs w:val="24"/>
          <w:shd w:val="clear" w:color="auto" w:fill="FFFFFF"/>
        </w:rPr>
        <w:t xml:space="preserve">. — 13-е изд., </w:t>
      </w:r>
      <w:proofErr w:type="spellStart"/>
      <w:r w:rsidRPr="00C95340">
        <w:rPr>
          <w:rFonts w:ascii="Times New Roman" w:hAnsi="Times New Roman"/>
          <w:color w:val="000000"/>
          <w:sz w:val="24"/>
          <w:szCs w:val="24"/>
          <w:shd w:val="clear" w:color="auto" w:fill="FFFFFF"/>
        </w:rPr>
        <w:t>перераб</w:t>
      </w:r>
      <w:proofErr w:type="spellEnd"/>
      <w:r w:rsidRPr="00C95340">
        <w:rPr>
          <w:rFonts w:ascii="Times New Roman" w:hAnsi="Times New Roman"/>
          <w:color w:val="000000"/>
          <w:sz w:val="24"/>
          <w:szCs w:val="24"/>
          <w:shd w:val="clear" w:color="auto" w:fill="FFFFFF"/>
        </w:rPr>
        <w:t xml:space="preserve">. и доп. — Москва : Издательство </w:t>
      </w:r>
      <w:proofErr w:type="spellStart"/>
      <w:r w:rsidRPr="00C95340">
        <w:rPr>
          <w:rFonts w:ascii="Times New Roman" w:hAnsi="Times New Roman"/>
          <w:color w:val="000000"/>
          <w:sz w:val="24"/>
          <w:szCs w:val="24"/>
          <w:shd w:val="clear" w:color="auto" w:fill="FFFFFF"/>
        </w:rPr>
        <w:t>Юрайт</w:t>
      </w:r>
      <w:proofErr w:type="spellEnd"/>
      <w:r w:rsidRPr="00C95340">
        <w:rPr>
          <w:rFonts w:ascii="Times New Roman" w:hAnsi="Times New Roman"/>
          <w:color w:val="000000"/>
          <w:sz w:val="24"/>
          <w:szCs w:val="24"/>
          <w:shd w:val="clear" w:color="auto" w:fill="FFFFFF"/>
        </w:rPr>
        <w:t xml:space="preserve">, 2019. — 362 с. — (Бакалавр. Прикладной курс). — ISBN 978-5-534-08669-0. — Текст : электронный // Образовательная платформа </w:t>
      </w:r>
      <w:proofErr w:type="spellStart"/>
      <w:r w:rsidRPr="00C95340">
        <w:rPr>
          <w:rFonts w:ascii="Times New Roman" w:hAnsi="Times New Roman"/>
          <w:color w:val="000000"/>
          <w:sz w:val="24"/>
          <w:szCs w:val="24"/>
          <w:shd w:val="clear" w:color="auto" w:fill="FFFFFF"/>
        </w:rPr>
        <w:t>Юрайт</w:t>
      </w:r>
      <w:proofErr w:type="spellEnd"/>
      <w:r w:rsidRPr="00C95340">
        <w:rPr>
          <w:rFonts w:ascii="Times New Roman" w:hAnsi="Times New Roman"/>
          <w:color w:val="000000"/>
          <w:sz w:val="24"/>
          <w:szCs w:val="24"/>
          <w:shd w:val="clear" w:color="auto" w:fill="FFFFFF"/>
        </w:rPr>
        <w:t xml:space="preserve"> [сайт]. — URL: </w:t>
      </w:r>
      <w:hyperlink r:id="rId216" w:tgtFrame="_blank" w:history="1">
        <w:r w:rsidRPr="0040293A">
          <w:rPr>
            <w:rStyle w:val="ac"/>
            <w:rFonts w:ascii="Times New Roman" w:hAnsi="Times New Roman"/>
            <w:color w:val="auto"/>
            <w:sz w:val="24"/>
            <w:szCs w:val="24"/>
            <w:u w:val="none"/>
            <w:shd w:val="clear" w:color="auto" w:fill="FFFFFF"/>
          </w:rPr>
          <w:t>https://urait.ru/bcode/426015</w:t>
        </w:r>
      </w:hyperlink>
      <w:r w:rsidR="00C64672" w:rsidRPr="0040293A">
        <w:rPr>
          <w:rStyle w:val="ac"/>
          <w:rFonts w:ascii="Times New Roman" w:hAnsi="Times New Roman"/>
          <w:color w:val="auto"/>
          <w:sz w:val="24"/>
          <w:szCs w:val="24"/>
          <w:u w:val="none"/>
          <w:shd w:val="clear" w:color="auto" w:fill="FFFFFF"/>
        </w:rPr>
        <w:t xml:space="preserve">  (дата обращения 21.05.2021)</w:t>
      </w:r>
    </w:p>
    <w:p w14:paraId="43E92792" w14:textId="77777777" w:rsidR="00EC517F" w:rsidRPr="0040293A" w:rsidRDefault="00EC517F" w:rsidP="002847A9">
      <w:pPr>
        <w:numPr>
          <w:ilvl w:val="0"/>
          <w:numId w:val="106"/>
        </w:numPr>
        <w:spacing w:after="0"/>
        <w:ind w:left="426"/>
        <w:contextualSpacing/>
        <w:jc w:val="both"/>
        <w:rPr>
          <w:rFonts w:ascii="Times New Roman" w:hAnsi="Times New Roman"/>
          <w:sz w:val="24"/>
          <w:szCs w:val="24"/>
        </w:rPr>
      </w:pPr>
      <w:r w:rsidRPr="00C95340">
        <w:rPr>
          <w:rFonts w:ascii="Times New Roman" w:hAnsi="Times New Roman"/>
          <w:iCs/>
          <w:color w:val="000000"/>
          <w:sz w:val="24"/>
          <w:szCs w:val="24"/>
          <w:shd w:val="clear" w:color="auto" w:fill="FFFFFF"/>
        </w:rPr>
        <w:t>Сергеев, А. Г. </w:t>
      </w:r>
      <w:r w:rsidRPr="00C95340">
        <w:rPr>
          <w:rFonts w:ascii="Times New Roman" w:hAnsi="Times New Roman"/>
          <w:color w:val="000000"/>
          <w:sz w:val="24"/>
          <w:szCs w:val="24"/>
          <w:shd w:val="clear" w:color="auto" w:fill="FFFFFF"/>
        </w:rPr>
        <w:t> Метрология, стандартизация и сертификация в 2 ч. Часть 2. Стандартизация и сертификация : учебник и практикум для вузов / А. Г. Сергеев, В. В. </w:t>
      </w:r>
      <w:proofErr w:type="spellStart"/>
      <w:r w:rsidRPr="00C95340">
        <w:rPr>
          <w:rFonts w:ascii="Times New Roman" w:hAnsi="Times New Roman"/>
          <w:color w:val="000000"/>
          <w:sz w:val="24"/>
          <w:szCs w:val="24"/>
          <w:shd w:val="clear" w:color="auto" w:fill="FFFFFF"/>
        </w:rPr>
        <w:t>Терегеря</w:t>
      </w:r>
      <w:proofErr w:type="spellEnd"/>
      <w:r w:rsidRPr="00C95340">
        <w:rPr>
          <w:rFonts w:ascii="Times New Roman" w:hAnsi="Times New Roman"/>
          <w:color w:val="000000"/>
          <w:sz w:val="24"/>
          <w:szCs w:val="24"/>
          <w:shd w:val="clear" w:color="auto" w:fill="FFFFFF"/>
        </w:rPr>
        <w:t xml:space="preserve">. — 3-е изд., </w:t>
      </w:r>
      <w:proofErr w:type="spellStart"/>
      <w:r w:rsidRPr="00C95340">
        <w:rPr>
          <w:rFonts w:ascii="Times New Roman" w:hAnsi="Times New Roman"/>
          <w:color w:val="000000"/>
          <w:sz w:val="24"/>
          <w:szCs w:val="24"/>
          <w:shd w:val="clear" w:color="auto" w:fill="FFFFFF"/>
        </w:rPr>
        <w:t>перераб</w:t>
      </w:r>
      <w:proofErr w:type="spellEnd"/>
      <w:r w:rsidRPr="00C95340">
        <w:rPr>
          <w:rFonts w:ascii="Times New Roman" w:hAnsi="Times New Roman"/>
          <w:color w:val="000000"/>
          <w:sz w:val="24"/>
          <w:szCs w:val="24"/>
          <w:shd w:val="clear" w:color="auto" w:fill="FFFFFF"/>
        </w:rPr>
        <w:t xml:space="preserve">. и доп. — Москва : Издательство </w:t>
      </w:r>
      <w:proofErr w:type="spellStart"/>
      <w:r w:rsidRPr="00C95340">
        <w:rPr>
          <w:rFonts w:ascii="Times New Roman" w:hAnsi="Times New Roman"/>
          <w:color w:val="000000"/>
          <w:sz w:val="24"/>
          <w:szCs w:val="24"/>
          <w:shd w:val="clear" w:color="auto" w:fill="FFFFFF"/>
        </w:rPr>
        <w:t>Юрайт</w:t>
      </w:r>
      <w:proofErr w:type="spellEnd"/>
      <w:r w:rsidRPr="00C95340">
        <w:rPr>
          <w:rFonts w:ascii="Times New Roman" w:hAnsi="Times New Roman"/>
          <w:color w:val="000000"/>
          <w:sz w:val="24"/>
          <w:szCs w:val="24"/>
          <w:shd w:val="clear" w:color="auto" w:fill="FFFFFF"/>
        </w:rPr>
        <w:t xml:space="preserve">, 2020. — 325 с. — (Высшее образование). — ISBN 978-5-534-03645-9. — Текст : электронный // Образовательная платформа </w:t>
      </w:r>
      <w:proofErr w:type="spellStart"/>
      <w:r w:rsidRPr="00C95340">
        <w:rPr>
          <w:rFonts w:ascii="Times New Roman" w:hAnsi="Times New Roman"/>
          <w:color w:val="000000"/>
          <w:sz w:val="24"/>
          <w:szCs w:val="24"/>
          <w:shd w:val="clear" w:color="auto" w:fill="FFFFFF"/>
        </w:rPr>
        <w:t>Юрайт</w:t>
      </w:r>
      <w:proofErr w:type="spellEnd"/>
      <w:r w:rsidRPr="00C95340">
        <w:rPr>
          <w:rFonts w:ascii="Times New Roman" w:hAnsi="Times New Roman"/>
          <w:color w:val="000000"/>
          <w:sz w:val="24"/>
          <w:szCs w:val="24"/>
          <w:shd w:val="clear" w:color="auto" w:fill="FFFFFF"/>
        </w:rPr>
        <w:t xml:space="preserve"> [сайт]. — URL</w:t>
      </w:r>
      <w:r w:rsidRPr="0040293A">
        <w:rPr>
          <w:rFonts w:ascii="Times New Roman" w:hAnsi="Times New Roman"/>
          <w:sz w:val="24"/>
          <w:szCs w:val="24"/>
          <w:shd w:val="clear" w:color="auto" w:fill="FFFFFF"/>
        </w:rPr>
        <w:t>: </w:t>
      </w:r>
      <w:hyperlink r:id="rId217" w:tgtFrame="_blank" w:history="1">
        <w:r w:rsidRPr="0040293A">
          <w:rPr>
            <w:rStyle w:val="ac"/>
            <w:rFonts w:ascii="Times New Roman" w:hAnsi="Times New Roman"/>
            <w:color w:val="auto"/>
            <w:sz w:val="24"/>
            <w:szCs w:val="24"/>
            <w:u w:val="none"/>
            <w:shd w:val="clear" w:color="auto" w:fill="FFFFFF"/>
          </w:rPr>
          <w:t>https://urait.ru/bcode/451932</w:t>
        </w:r>
      </w:hyperlink>
      <w:r w:rsidR="00C64672" w:rsidRPr="0040293A">
        <w:rPr>
          <w:rStyle w:val="ac"/>
          <w:rFonts w:ascii="Times New Roman" w:hAnsi="Times New Roman"/>
          <w:color w:val="auto"/>
          <w:sz w:val="24"/>
          <w:szCs w:val="24"/>
          <w:u w:val="none"/>
          <w:shd w:val="clear" w:color="auto" w:fill="FFFFFF"/>
        </w:rPr>
        <w:t xml:space="preserve">  (дата</w:t>
      </w:r>
      <w:r w:rsidR="00C64672" w:rsidRPr="0040293A">
        <w:rPr>
          <w:rStyle w:val="ac"/>
          <w:rFonts w:ascii="Times New Roman" w:hAnsi="Times New Roman"/>
          <w:color w:val="auto"/>
          <w:sz w:val="24"/>
          <w:szCs w:val="24"/>
          <w:shd w:val="clear" w:color="auto" w:fill="FFFFFF"/>
        </w:rPr>
        <w:t xml:space="preserve"> </w:t>
      </w:r>
      <w:r w:rsidR="00C64672" w:rsidRPr="0040293A">
        <w:rPr>
          <w:rStyle w:val="ac"/>
          <w:rFonts w:ascii="Times New Roman" w:hAnsi="Times New Roman"/>
          <w:color w:val="auto"/>
          <w:sz w:val="24"/>
          <w:szCs w:val="24"/>
          <w:u w:val="none"/>
          <w:shd w:val="clear" w:color="auto" w:fill="FFFFFF"/>
        </w:rPr>
        <w:t>обращения 21.05.2022)</w:t>
      </w:r>
    </w:p>
    <w:p w14:paraId="629FEA4C" w14:textId="77777777" w:rsidR="00EC517F" w:rsidRPr="00CD6902" w:rsidRDefault="00EC517F" w:rsidP="00EC517F">
      <w:pPr>
        <w:spacing w:after="0"/>
        <w:contextualSpacing/>
        <w:rPr>
          <w:rFonts w:ascii="Times New Roman" w:hAnsi="Times New Roman"/>
          <w:b/>
          <w:sz w:val="24"/>
          <w:szCs w:val="24"/>
        </w:rPr>
      </w:pPr>
    </w:p>
    <w:p w14:paraId="2BEC52C8" w14:textId="77777777" w:rsidR="00EC517F" w:rsidRPr="00CD6902" w:rsidRDefault="00EC517F" w:rsidP="00EC517F">
      <w:pPr>
        <w:spacing w:after="0"/>
        <w:ind w:firstLine="709"/>
        <w:contextualSpacing/>
        <w:jc w:val="both"/>
        <w:rPr>
          <w:rFonts w:ascii="Times New Roman" w:hAnsi="Times New Roman"/>
          <w:b/>
          <w:bCs/>
          <w:i/>
          <w:sz w:val="24"/>
          <w:szCs w:val="24"/>
        </w:rPr>
      </w:pPr>
    </w:p>
    <w:p w14:paraId="24308F16" w14:textId="77777777" w:rsidR="00EC517F" w:rsidRPr="000B70EC" w:rsidRDefault="00EC517F" w:rsidP="00EC517F">
      <w:pPr>
        <w:contextualSpacing/>
        <w:jc w:val="center"/>
        <w:rPr>
          <w:rFonts w:ascii="Times New Roman" w:hAnsi="Times New Roman"/>
          <w:b/>
        </w:rPr>
      </w:pPr>
    </w:p>
    <w:p w14:paraId="75EDFCF4" w14:textId="77777777" w:rsidR="00EC517F" w:rsidRPr="003E4B8C" w:rsidRDefault="00EC517F" w:rsidP="00EC517F">
      <w:pPr>
        <w:contextualSpacing/>
        <w:jc w:val="center"/>
        <w:rPr>
          <w:rFonts w:ascii="Times New Roman" w:hAnsi="Times New Roman"/>
          <w:b/>
          <w:sz w:val="24"/>
          <w:szCs w:val="24"/>
        </w:rPr>
      </w:pPr>
      <w:r w:rsidRPr="003E4B8C">
        <w:rPr>
          <w:rFonts w:ascii="Times New Roman" w:hAnsi="Times New Roman"/>
          <w:b/>
          <w:sz w:val="24"/>
          <w:szCs w:val="24"/>
        </w:rPr>
        <w:br w:type="page"/>
      </w:r>
      <w:r w:rsidRPr="003E4B8C">
        <w:rPr>
          <w:rFonts w:ascii="Times New Roman" w:hAnsi="Times New Roman"/>
          <w:b/>
          <w:sz w:val="24"/>
          <w:szCs w:val="24"/>
        </w:rPr>
        <w:lastRenderedPageBreak/>
        <w:t xml:space="preserve">4. КОНТРОЛЬ И ОЦЕНКА РЕЗУЛЬТАТОВ ОСВОЕНИЯ  </w:t>
      </w:r>
    </w:p>
    <w:p w14:paraId="460E2529" w14:textId="77777777" w:rsidR="00EC517F" w:rsidRPr="003E4B8C" w:rsidRDefault="00EC517F" w:rsidP="00EC517F">
      <w:pPr>
        <w:contextualSpacing/>
        <w:jc w:val="center"/>
        <w:rPr>
          <w:rFonts w:ascii="Times New Roman" w:hAnsi="Times New Roman"/>
          <w:b/>
          <w:sz w:val="24"/>
          <w:szCs w:val="24"/>
        </w:rPr>
      </w:pPr>
      <w:r w:rsidRPr="003E4B8C">
        <w:rPr>
          <w:rFonts w:ascii="Times New Roman" w:hAnsi="Times New Roman"/>
          <w:b/>
          <w:sz w:val="24"/>
          <w:szCs w:val="24"/>
        </w:rPr>
        <w:t>УЧЕБНОЙ ДИСЦИПЛИНЫ</w:t>
      </w:r>
    </w:p>
    <w:p w14:paraId="27B46DF0" w14:textId="77777777" w:rsidR="00EC517F" w:rsidRPr="003E4B8C" w:rsidRDefault="00EC517F" w:rsidP="00EC517F">
      <w:pPr>
        <w:contextualSpacing/>
        <w:jc w:val="center"/>
        <w:rPr>
          <w:rFonts w:ascii="Times New Roman" w:hAnsi="Times New Roman"/>
          <w:b/>
          <w:sz w:val="24"/>
          <w:szCs w:val="24"/>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2900"/>
        <w:gridCol w:w="3354"/>
      </w:tblGrid>
      <w:tr w:rsidR="00EC517F" w:rsidRPr="003E4B8C" w14:paraId="7A03FA53" w14:textId="77777777" w:rsidTr="00EC517F">
        <w:tc>
          <w:tcPr>
            <w:tcW w:w="1750" w:type="pct"/>
          </w:tcPr>
          <w:p w14:paraId="4FEA5412" w14:textId="77777777" w:rsidR="00EC517F" w:rsidRPr="003E4B8C" w:rsidRDefault="00EC517F" w:rsidP="00EF1FA5">
            <w:pPr>
              <w:spacing w:after="0" w:line="240" w:lineRule="auto"/>
              <w:jc w:val="center"/>
              <w:rPr>
                <w:rFonts w:ascii="Times New Roman" w:hAnsi="Times New Roman"/>
                <w:b/>
                <w:bCs/>
                <w:i/>
              </w:rPr>
            </w:pPr>
            <w:r w:rsidRPr="003E4B8C">
              <w:rPr>
                <w:rFonts w:ascii="Times New Roman" w:hAnsi="Times New Roman"/>
                <w:b/>
                <w:bCs/>
                <w:i/>
              </w:rPr>
              <w:t>Результаты обучения</w:t>
            </w:r>
          </w:p>
        </w:tc>
        <w:tc>
          <w:tcPr>
            <w:tcW w:w="1507" w:type="pct"/>
          </w:tcPr>
          <w:p w14:paraId="6BA8261B" w14:textId="77777777" w:rsidR="00EC517F" w:rsidRPr="003E4B8C" w:rsidRDefault="00EC517F" w:rsidP="00EF1FA5">
            <w:pPr>
              <w:spacing w:after="0" w:line="240" w:lineRule="auto"/>
              <w:jc w:val="center"/>
              <w:rPr>
                <w:rFonts w:ascii="Times New Roman" w:hAnsi="Times New Roman"/>
                <w:b/>
                <w:bCs/>
                <w:i/>
              </w:rPr>
            </w:pPr>
            <w:r w:rsidRPr="003E4B8C">
              <w:rPr>
                <w:rFonts w:ascii="Times New Roman" w:hAnsi="Times New Roman"/>
                <w:b/>
                <w:bCs/>
                <w:i/>
              </w:rPr>
              <w:t>Критерии оценки</w:t>
            </w:r>
          </w:p>
        </w:tc>
        <w:tc>
          <w:tcPr>
            <w:tcW w:w="1743" w:type="pct"/>
          </w:tcPr>
          <w:p w14:paraId="2CCAC568" w14:textId="77777777" w:rsidR="00EC517F" w:rsidRPr="003E4B8C" w:rsidRDefault="00EC517F" w:rsidP="00EF1FA5">
            <w:pPr>
              <w:spacing w:after="0" w:line="240" w:lineRule="auto"/>
              <w:jc w:val="center"/>
              <w:rPr>
                <w:rFonts w:ascii="Times New Roman" w:hAnsi="Times New Roman"/>
                <w:b/>
                <w:bCs/>
                <w:i/>
              </w:rPr>
            </w:pPr>
            <w:r w:rsidRPr="003E4B8C">
              <w:rPr>
                <w:rFonts w:ascii="Times New Roman" w:hAnsi="Times New Roman"/>
                <w:b/>
                <w:bCs/>
                <w:i/>
              </w:rPr>
              <w:t>Методы оценки</w:t>
            </w:r>
          </w:p>
        </w:tc>
      </w:tr>
      <w:tr w:rsidR="00C9654B" w:rsidRPr="003E4B8C" w14:paraId="3865E45D" w14:textId="77777777" w:rsidTr="003D44CD">
        <w:trPr>
          <w:trHeight w:val="12833"/>
        </w:trPr>
        <w:tc>
          <w:tcPr>
            <w:tcW w:w="1750" w:type="pct"/>
            <w:vMerge w:val="restart"/>
          </w:tcPr>
          <w:p w14:paraId="05A7304D" w14:textId="77777777" w:rsidR="00E53097" w:rsidRPr="00915DA7" w:rsidRDefault="00E53097" w:rsidP="00EF1FA5">
            <w:pPr>
              <w:suppressAutoHyphens/>
              <w:spacing w:after="0" w:line="240" w:lineRule="auto"/>
              <w:rPr>
                <w:rFonts w:ascii="Times New Roman" w:hAnsi="Times New Roman"/>
                <w:sz w:val="24"/>
                <w:szCs w:val="24"/>
              </w:rPr>
            </w:pPr>
            <w:r w:rsidRPr="00915DA7">
              <w:rPr>
                <w:rFonts w:ascii="Times New Roman" w:hAnsi="Times New Roman"/>
                <w:sz w:val="24"/>
                <w:szCs w:val="24"/>
              </w:rPr>
              <w:t>Знать</w:t>
            </w:r>
          </w:p>
          <w:p w14:paraId="79F4AE0B" w14:textId="77777777" w:rsidR="00C9654B" w:rsidRPr="00915DA7" w:rsidRDefault="00E53097" w:rsidP="00EF1FA5">
            <w:pPr>
              <w:suppressAutoHyphens/>
              <w:spacing w:after="0" w:line="240" w:lineRule="auto"/>
              <w:rPr>
                <w:rFonts w:ascii="Times New Roman" w:hAnsi="Times New Roman"/>
                <w:bCs/>
                <w:i/>
                <w:sz w:val="24"/>
                <w:szCs w:val="24"/>
              </w:rPr>
            </w:pPr>
            <w:r w:rsidRPr="00915DA7">
              <w:rPr>
                <w:rFonts w:ascii="Times New Roman" w:hAnsi="Times New Roman"/>
                <w:sz w:val="24"/>
                <w:szCs w:val="24"/>
              </w:rPr>
              <w:t>и</w:t>
            </w:r>
            <w:r w:rsidR="00C9654B" w:rsidRPr="00915DA7">
              <w:rPr>
                <w:rFonts w:ascii="Times New Roman" w:hAnsi="Times New Roman"/>
                <w:sz w:val="24"/>
                <w:szCs w:val="24"/>
              </w:rPr>
              <w:t xml:space="preserve">стория развития метрологии; </w:t>
            </w:r>
          </w:p>
          <w:p w14:paraId="3AC5E56A" w14:textId="77777777" w:rsidR="00C9654B" w:rsidRPr="00915DA7" w:rsidRDefault="00C9654B" w:rsidP="00EF1FA5">
            <w:pPr>
              <w:suppressAutoHyphens/>
              <w:spacing w:after="0" w:line="240" w:lineRule="auto"/>
              <w:rPr>
                <w:rFonts w:ascii="Times New Roman" w:hAnsi="Times New Roman"/>
                <w:sz w:val="24"/>
                <w:szCs w:val="24"/>
              </w:rPr>
            </w:pPr>
            <w:r w:rsidRPr="00915DA7">
              <w:rPr>
                <w:rFonts w:ascii="Times New Roman" w:hAnsi="Times New Roman"/>
                <w:sz w:val="24"/>
                <w:szCs w:val="24"/>
              </w:rPr>
              <w:t xml:space="preserve">понятия и определения, используемые в метрологии; </w:t>
            </w:r>
          </w:p>
          <w:p w14:paraId="54FEF271" w14:textId="77777777" w:rsidR="00C9654B" w:rsidRPr="00915DA7" w:rsidRDefault="00C9654B" w:rsidP="00EF1FA5">
            <w:pPr>
              <w:spacing w:after="0" w:line="240" w:lineRule="auto"/>
              <w:rPr>
                <w:rFonts w:ascii="Times New Roman" w:hAnsi="Times New Roman"/>
                <w:sz w:val="24"/>
                <w:szCs w:val="24"/>
              </w:rPr>
            </w:pPr>
            <w:r w:rsidRPr="00915DA7">
              <w:rPr>
                <w:rFonts w:ascii="Times New Roman" w:hAnsi="Times New Roman"/>
                <w:sz w:val="24"/>
                <w:szCs w:val="24"/>
              </w:rPr>
              <w:t xml:space="preserve">общие законы и правила измерений, обеспеченность их единства, требуемой точности и достоверности; </w:t>
            </w:r>
          </w:p>
          <w:p w14:paraId="53A7B835" w14:textId="77777777" w:rsidR="00C9654B" w:rsidRPr="00915DA7" w:rsidRDefault="00C9654B" w:rsidP="00EF1FA5">
            <w:pPr>
              <w:spacing w:after="0" w:line="240" w:lineRule="auto"/>
              <w:rPr>
                <w:rFonts w:ascii="Times New Roman" w:hAnsi="Times New Roman"/>
                <w:sz w:val="24"/>
                <w:szCs w:val="24"/>
              </w:rPr>
            </w:pPr>
            <w:r w:rsidRPr="00915DA7">
              <w:rPr>
                <w:rFonts w:ascii="Times New Roman" w:hAnsi="Times New Roman"/>
                <w:sz w:val="24"/>
                <w:szCs w:val="24"/>
              </w:rPr>
              <w:t>основные методы поверки и допуски измерительных средств (метеорологических приборов);</w:t>
            </w:r>
          </w:p>
          <w:p w14:paraId="6452BD51" w14:textId="77777777" w:rsidR="00C9654B" w:rsidRPr="00915DA7" w:rsidRDefault="00C9654B" w:rsidP="00EF1FA5">
            <w:pPr>
              <w:spacing w:after="0" w:line="240" w:lineRule="auto"/>
              <w:rPr>
                <w:rFonts w:ascii="Times New Roman" w:hAnsi="Times New Roman"/>
                <w:sz w:val="24"/>
                <w:szCs w:val="24"/>
              </w:rPr>
            </w:pPr>
            <w:r w:rsidRPr="00915DA7">
              <w:rPr>
                <w:rFonts w:ascii="Times New Roman" w:hAnsi="Times New Roman"/>
                <w:sz w:val="24"/>
                <w:szCs w:val="24"/>
              </w:rPr>
              <w:t xml:space="preserve"> принципы  и основные положения Закона РФ «О техническом регулировании»; </w:t>
            </w:r>
          </w:p>
          <w:p w14:paraId="5535B420" w14:textId="77777777" w:rsidR="00C9654B" w:rsidRPr="00915DA7" w:rsidRDefault="00C9654B" w:rsidP="00EF1FA5">
            <w:pPr>
              <w:spacing w:after="0" w:line="240" w:lineRule="auto"/>
              <w:rPr>
                <w:rFonts w:ascii="Times New Roman" w:hAnsi="Times New Roman"/>
                <w:sz w:val="24"/>
                <w:szCs w:val="24"/>
              </w:rPr>
            </w:pPr>
            <w:r w:rsidRPr="00915DA7">
              <w:rPr>
                <w:rFonts w:ascii="Times New Roman" w:hAnsi="Times New Roman"/>
                <w:sz w:val="24"/>
                <w:szCs w:val="24"/>
              </w:rPr>
              <w:t xml:space="preserve">основы Государственной системы стандартизации; </w:t>
            </w:r>
          </w:p>
          <w:p w14:paraId="084C1874" w14:textId="77777777" w:rsidR="00C9654B" w:rsidRPr="00915DA7" w:rsidRDefault="00C9654B" w:rsidP="00EF1FA5">
            <w:pPr>
              <w:spacing w:after="0" w:line="240" w:lineRule="auto"/>
              <w:rPr>
                <w:rFonts w:ascii="Times New Roman" w:hAnsi="Times New Roman"/>
                <w:sz w:val="24"/>
                <w:szCs w:val="24"/>
              </w:rPr>
            </w:pPr>
            <w:r w:rsidRPr="00915DA7">
              <w:rPr>
                <w:rFonts w:ascii="Times New Roman" w:hAnsi="Times New Roman"/>
                <w:sz w:val="24"/>
                <w:szCs w:val="24"/>
              </w:rPr>
              <w:t xml:space="preserve">порядок лицензирования услуг и причины отзыва лицензий в области гидрометеорологии, смежных с ней областях; цель </w:t>
            </w:r>
          </w:p>
          <w:p w14:paraId="6A52D209" w14:textId="77777777" w:rsidR="00C9654B" w:rsidRPr="00915DA7" w:rsidRDefault="00C9654B" w:rsidP="00EF1FA5">
            <w:pPr>
              <w:spacing w:after="0" w:line="240" w:lineRule="auto"/>
              <w:rPr>
                <w:rFonts w:ascii="Times New Roman" w:hAnsi="Times New Roman"/>
                <w:bCs/>
                <w:i/>
                <w:sz w:val="24"/>
                <w:szCs w:val="24"/>
              </w:rPr>
            </w:pPr>
            <w:r w:rsidRPr="00915DA7">
              <w:rPr>
                <w:rFonts w:ascii="Times New Roman" w:hAnsi="Times New Roman"/>
                <w:sz w:val="24"/>
                <w:szCs w:val="24"/>
              </w:rPr>
              <w:t>государственного и ведомственного контроля, санкции.</w:t>
            </w:r>
          </w:p>
          <w:p w14:paraId="06509072" w14:textId="77777777" w:rsidR="005A4783" w:rsidRPr="00915DA7" w:rsidRDefault="005A4783" w:rsidP="00EF1FA5">
            <w:pPr>
              <w:spacing w:after="0" w:line="240" w:lineRule="auto"/>
              <w:rPr>
                <w:rFonts w:ascii="Times New Roman" w:hAnsi="Times New Roman"/>
                <w:bCs/>
                <w:sz w:val="24"/>
                <w:szCs w:val="24"/>
              </w:rPr>
            </w:pPr>
          </w:p>
          <w:p w14:paraId="5BC20B7A" w14:textId="77777777" w:rsidR="005A4783" w:rsidRPr="00915DA7" w:rsidRDefault="005A4783" w:rsidP="00EF1FA5">
            <w:pPr>
              <w:spacing w:after="0" w:line="240" w:lineRule="auto"/>
              <w:rPr>
                <w:rFonts w:ascii="Times New Roman" w:hAnsi="Times New Roman"/>
                <w:bCs/>
                <w:sz w:val="24"/>
                <w:szCs w:val="24"/>
              </w:rPr>
            </w:pPr>
          </w:p>
          <w:p w14:paraId="3E3F2BA6" w14:textId="77777777" w:rsidR="005A4783" w:rsidRPr="00915DA7" w:rsidRDefault="005A4783" w:rsidP="00EF1FA5">
            <w:pPr>
              <w:spacing w:after="0" w:line="240" w:lineRule="auto"/>
              <w:rPr>
                <w:rFonts w:ascii="Times New Roman" w:hAnsi="Times New Roman"/>
                <w:bCs/>
                <w:sz w:val="24"/>
                <w:szCs w:val="24"/>
              </w:rPr>
            </w:pPr>
          </w:p>
          <w:p w14:paraId="187A6177" w14:textId="77777777" w:rsidR="005A4783" w:rsidRPr="00915DA7" w:rsidRDefault="005A4783" w:rsidP="00EF1FA5">
            <w:pPr>
              <w:spacing w:after="0" w:line="240" w:lineRule="auto"/>
              <w:rPr>
                <w:rFonts w:ascii="Times New Roman" w:hAnsi="Times New Roman"/>
                <w:bCs/>
                <w:sz w:val="24"/>
                <w:szCs w:val="24"/>
              </w:rPr>
            </w:pPr>
          </w:p>
          <w:p w14:paraId="29F9C3C2" w14:textId="77777777" w:rsidR="005A4783" w:rsidRPr="00915DA7" w:rsidRDefault="005A4783" w:rsidP="00EF1FA5">
            <w:pPr>
              <w:spacing w:after="0" w:line="240" w:lineRule="auto"/>
              <w:rPr>
                <w:rFonts w:ascii="Times New Roman" w:hAnsi="Times New Roman"/>
                <w:bCs/>
                <w:sz w:val="24"/>
                <w:szCs w:val="24"/>
              </w:rPr>
            </w:pPr>
          </w:p>
          <w:p w14:paraId="6DD7C5C9" w14:textId="77777777" w:rsidR="005A4783" w:rsidRPr="00915DA7" w:rsidRDefault="005A4783" w:rsidP="00EF1FA5">
            <w:pPr>
              <w:spacing w:after="0" w:line="240" w:lineRule="auto"/>
              <w:rPr>
                <w:rFonts w:ascii="Times New Roman" w:hAnsi="Times New Roman"/>
                <w:bCs/>
                <w:sz w:val="24"/>
                <w:szCs w:val="24"/>
              </w:rPr>
            </w:pPr>
          </w:p>
          <w:p w14:paraId="09CBA7D5" w14:textId="77777777" w:rsidR="005A4783" w:rsidRPr="00915DA7" w:rsidRDefault="005A4783" w:rsidP="00EF1FA5">
            <w:pPr>
              <w:spacing w:after="0" w:line="240" w:lineRule="auto"/>
              <w:rPr>
                <w:rFonts w:ascii="Times New Roman" w:hAnsi="Times New Roman"/>
                <w:bCs/>
                <w:sz w:val="24"/>
                <w:szCs w:val="24"/>
              </w:rPr>
            </w:pPr>
          </w:p>
          <w:p w14:paraId="64F25AF0" w14:textId="77777777" w:rsidR="005A4783" w:rsidRPr="00915DA7" w:rsidRDefault="005A4783" w:rsidP="00EF1FA5">
            <w:pPr>
              <w:spacing w:after="0" w:line="240" w:lineRule="auto"/>
              <w:rPr>
                <w:rFonts w:ascii="Times New Roman" w:hAnsi="Times New Roman"/>
                <w:bCs/>
                <w:sz w:val="24"/>
                <w:szCs w:val="24"/>
              </w:rPr>
            </w:pPr>
          </w:p>
          <w:p w14:paraId="40978ABF" w14:textId="77777777" w:rsidR="005A4783" w:rsidRPr="00915DA7" w:rsidRDefault="005A4783" w:rsidP="00EF1FA5">
            <w:pPr>
              <w:spacing w:after="0" w:line="240" w:lineRule="auto"/>
              <w:rPr>
                <w:rFonts w:ascii="Times New Roman" w:hAnsi="Times New Roman"/>
                <w:bCs/>
                <w:sz w:val="24"/>
                <w:szCs w:val="24"/>
              </w:rPr>
            </w:pPr>
          </w:p>
          <w:p w14:paraId="10B287E6" w14:textId="77777777" w:rsidR="005A4783" w:rsidRPr="00915DA7" w:rsidRDefault="005A4783" w:rsidP="00EF1FA5">
            <w:pPr>
              <w:spacing w:after="0" w:line="240" w:lineRule="auto"/>
              <w:rPr>
                <w:rFonts w:ascii="Times New Roman" w:hAnsi="Times New Roman"/>
                <w:bCs/>
                <w:sz w:val="24"/>
                <w:szCs w:val="24"/>
              </w:rPr>
            </w:pPr>
          </w:p>
          <w:p w14:paraId="2C14331C" w14:textId="77777777" w:rsidR="005A4783" w:rsidRPr="00915DA7" w:rsidRDefault="005A4783" w:rsidP="00EF1FA5">
            <w:pPr>
              <w:spacing w:after="0" w:line="240" w:lineRule="auto"/>
              <w:rPr>
                <w:rFonts w:ascii="Times New Roman" w:hAnsi="Times New Roman"/>
                <w:bCs/>
                <w:sz w:val="24"/>
                <w:szCs w:val="24"/>
              </w:rPr>
            </w:pPr>
          </w:p>
          <w:p w14:paraId="1DF987A0" w14:textId="77777777" w:rsidR="005A4783" w:rsidRPr="00915DA7" w:rsidRDefault="005A4783" w:rsidP="00EF1FA5">
            <w:pPr>
              <w:spacing w:after="0" w:line="240" w:lineRule="auto"/>
              <w:rPr>
                <w:rFonts w:ascii="Times New Roman" w:hAnsi="Times New Roman"/>
                <w:bCs/>
                <w:sz w:val="24"/>
                <w:szCs w:val="24"/>
              </w:rPr>
            </w:pPr>
          </w:p>
          <w:p w14:paraId="08D4BF6C" w14:textId="77777777" w:rsidR="005A4783" w:rsidRPr="00915DA7" w:rsidRDefault="005A4783" w:rsidP="00EF1FA5">
            <w:pPr>
              <w:spacing w:after="0" w:line="240" w:lineRule="auto"/>
              <w:rPr>
                <w:rFonts w:ascii="Times New Roman" w:hAnsi="Times New Roman"/>
                <w:bCs/>
                <w:sz w:val="24"/>
                <w:szCs w:val="24"/>
              </w:rPr>
            </w:pPr>
          </w:p>
          <w:p w14:paraId="64C051D9" w14:textId="77777777" w:rsidR="005A4783" w:rsidRPr="00915DA7" w:rsidRDefault="005A4783" w:rsidP="00EF1FA5">
            <w:pPr>
              <w:spacing w:after="0" w:line="240" w:lineRule="auto"/>
              <w:rPr>
                <w:rFonts w:ascii="Times New Roman" w:hAnsi="Times New Roman"/>
                <w:bCs/>
                <w:sz w:val="24"/>
                <w:szCs w:val="24"/>
              </w:rPr>
            </w:pPr>
          </w:p>
          <w:p w14:paraId="4110D3D7" w14:textId="77777777" w:rsidR="005A4783" w:rsidRPr="00915DA7" w:rsidRDefault="005A4783" w:rsidP="00EF1FA5">
            <w:pPr>
              <w:spacing w:after="0" w:line="240" w:lineRule="auto"/>
              <w:rPr>
                <w:rFonts w:ascii="Times New Roman" w:hAnsi="Times New Roman"/>
                <w:bCs/>
                <w:sz w:val="24"/>
                <w:szCs w:val="24"/>
              </w:rPr>
            </w:pPr>
          </w:p>
          <w:p w14:paraId="3D9BA90F" w14:textId="77777777" w:rsidR="005A4783" w:rsidRPr="00915DA7" w:rsidRDefault="005A4783" w:rsidP="00EF1FA5">
            <w:pPr>
              <w:spacing w:after="0" w:line="240" w:lineRule="auto"/>
              <w:rPr>
                <w:rFonts w:ascii="Times New Roman" w:hAnsi="Times New Roman"/>
                <w:bCs/>
                <w:sz w:val="24"/>
                <w:szCs w:val="24"/>
              </w:rPr>
            </w:pPr>
          </w:p>
          <w:p w14:paraId="17B18901" w14:textId="77777777" w:rsidR="005A4783" w:rsidRPr="00915DA7" w:rsidRDefault="005A4783" w:rsidP="00EF1FA5">
            <w:pPr>
              <w:spacing w:after="0" w:line="240" w:lineRule="auto"/>
              <w:rPr>
                <w:rFonts w:ascii="Times New Roman" w:hAnsi="Times New Roman"/>
                <w:bCs/>
                <w:sz w:val="24"/>
                <w:szCs w:val="24"/>
              </w:rPr>
            </w:pPr>
          </w:p>
          <w:p w14:paraId="10E1BC10" w14:textId="77777777" w:rsidR="005A4783" w:rsidRPr="00915DA7" w:rsidRDefault="005A4783" w:rsidP="00EF1FA5">
            <w:pPr>
              <w:spacing w:after="0" w:line="240" w:lineRule="auto"/>
              <w:rPr>
                <w:rFonts w:ascii="Times New Roman" w:hAnsi="Times New Roman"/>
                <w:bCs/>
                <w:sz w:val="24"/>
                <w:szCs w:val="24"/>
              </w:rPr>
            </w:pPr>
          </w:p>
          <w:p w14:paraId="3EF87D57" w14:textId="77777777" w:rsidR="007B021F" w:rsidRDefault="007B021F" w:rsidP="00EF1FA5">
            <w:pPr>
              <w:spacing w:after="0" w:line="240" w:lineRule="auto"/>
              <w:rPr>
                <w:rFonts w:ascii="Times New Roman" w:hAnsi="Times New Roman"/>
                <w:bCs/>
                <w:sz w:val="24"/>
                <w:szCs w:val="24"/>
              </w:rPr>
            </w:pPr>
          </w:p>
          <w:p w14:paraId="5DED500A" w14:textId="77777777" w:rsidR="007B021F" w:rsidRDefault="007B021F" w:rsidP="00EF1FA5">
            <w:pPr>
              <w:spacing w:after="0" w:line="240" w:lineRule="auto"/>
              <w:rPr>
                <w:rFonts w:ascii="Times New Roman" w:hAnsi="Times New Roman"/>
                <w:bCs/>
                <w:sz w:val="24"/>
                <w:szCs w:val="24"/>
              </w:rPr>
            </w:pPr>
          </w:p>
          <w:p w14:paraId="74247CE0" w14:textId="77777777" w:rsidR="007B021F" w:rsidRDefault="007B021F" w:rsidP="00EF1FA5">
            <w:pPr>
              <w:spacing w:after="0" w:line="240" w:lineRule="auto"/>
              <w:rPr>
                <w:rFonts w:ascii="Times New Roman" w:hAnsi="Times New Roman"/>
                <w:bCs/>
                <w:sz w:val="24"/>
                <w:szCs w:val="24"/>
              </w:rPr>
            </w:pPr>
          </w:p>
          <w:p w14:paraId="36D79722"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bCs/>
                <w:sz w:val="24"/>
                <w:szCs w:val="24"/>
              </w:rPr>
              <w:lastRenderedPageBreak/>
              <w:t>Уметь</w:t>
            </w:r>
          </w:p>
          <w:p w14:paraId="07CDD3A3" w14:textId="77777777" w:rsidR="00C9654B" w:rsidRPr="00915DA7" w:rsidRDefault="00E53097" w:rsidP="00EF1FA5">
            <w:pPr>
              <w:pStyle w:val="2"/>
              <w:spacing w:before="0" w:after="0"/>
              <w:ind w:hanging="2"/>
              <w:jc w:val="both"/>
              <w:rPr>
                <w:rFonts w:ascii="Times New Roman" w:hAnsi="Times New Roman"/>
                <w:b w:val="0"/>
                <w:bCs w:val="0"/>
                <w:i w:val="0"/>
                <w:sz w:val="24"/>
                <w:szCs w:val="24"/>
              </w:rPr>
            </w:pPr>
            <w:r w:rsidRPr="00915DA7">
              <w:rPr>
                <w:rFonts w:ascii="Times New Roman" w:hAnsi="Times New Roman"/>
                <w:b w:val="0"/>
                <w:i w:val="0"/>
                <w:sz w:val="24"/>
                <w:szCs w:val="24"/>
              </w:rPr>
              <w:t>в</w:t>
            </w:r>
            <w:r w:rsidR="00C9654B" w:rsidRPr="00915DA7">
              <w:rPr>
                <w:rFonts w:ascii="Times New Roman" w:hAnsi="Times New Roman"/>
                <w:b w:val="0"/>
                <w:i w:val="0"/>
                <w:sz w:val="24"/>
                <w:szCs w:val="24"/>
              </w:rPr>
              <w:t>ыбирать способы решения задач профессиональной деятельности применительно к различным контекстам</w:t>
            </w:r>
            <w:r w:rsidR="00C9654B" w:rsidRPr="00915DA7">
              <w:rPr>
                <w:rFonts w:ascii="Times New Roman" w:hAnsi="Times New Roman"/>
                <w:b w:val="0"/>
                <w:sz w:val="24"/>
                <w:szCs w:val="24"/>
              </w:rPr>
              <w:t>.</w:t>
            </w:r>
          </w:p>
          <w:p w14:paraId="7E3CD759" w14:textId="77777777" w:rsidR="00C9654B" w:rsidRPr="00915DA7" w:rsidRDefault="00E53097" w:rsidP="00EF1FA5">
            <w:pPr>
              <w:spacing w:after="0" w:line="240" w:lineRule="auto"/>
              <w:rPr>
                <w:rFonts w:ascii="Times New Roman" w:hAnsi="Times New Roman"/>
                <w:bCs/>
                <w:i/>
                <w:sz w:val="24"/>
                <w:szCs w:val="24"/>
              </w:rPr>
            </w:pPr>
            <w:r w:rsidRPr="00915DA7">
              <w:rPr>
                <w:rFonts w:ascii="Times New Roman" w:hAnsi="Times New Roman"/>
                <w:sz w:val="24"/>
                <w:szCs w:val="24"/>
              </w:rPr>
              <w:t>о</w:t>
            </w:r>
            <w:r w:rsidR="00C9654B" w:rsidRPr="00915DA7">
              <w:rPr>
                <w:rFonts w:ascii="Times New Roman" w:hAnsi="Times New Roman"/>
                <w:sz w:val="24"/>
                <w:szCs w:val="24"/>
              </w:rPr>
              <w:t>существлять поиск, анализ и интерпретацию информации, необходимой для выполнения задач профессиональной деятельности.</w:t>
            </w:r>
          </w:p>
          <w:p w14:paraId="7F1E67F1"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р</w:t>
            </w:r>
            <w:r w:rsidR="00C9654B" w:rsidRPr="00915DA7">
              <w:rPr>
                <w:rFonts w:ascii="Times New Roman" w:hAnsi="Times New Roman"/>
                <w:sz w:val="24"/>
                <w:szCs w:val="24"/>
              </w:rPr>
              <w:t xml:space="preserve">аботать в коллективе и команде, эффективно взаимодействовать с коллегами, руководством. </w:t>
            </w:r>
          </w:p>
          <w:p w14:paraId="4C867712"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о</w:t>
            </w:r>
            <w:r w:rsidR="00C9654B" w:rsidRPr="00915DA7">
              <w:rPr>
                <w:rFonts w:ascii="Times New Roman" w:hAnsi="Times New Roman"/>
                <w:sz w:val="24"/>
                <w:szCs w:val="24"/>
              </w:rPr>
              <w:t>существлять устную и письменную коммуни</w:t>
            </w:r>
            <w:r w:rsidRPr="00915DA7">
              <w:rPr>
                <w:rFonts w:ascii="Times New Roman" w:hAnsi="Times New Roman"/>
                <w:sz w:val="24"/>
                <w:szCs w:val="24"/>
              </w:rPr>
              <w:t>кацию на государственном языке р</w:t>
            </w:r>
            <w:r w:rsidR="00C9654B" w:rsidRPr="00915DA7">
              <w:rPr>
                <w:rFonts w:ascii="Times New Roman" w:hAnsi="Times New Roman"/>
                <w:sz w:val="24"/>
                <w:szCs w:val="24"/>
              </w:rPr>
              <w:t>оссийской Федерации с учетом особенностей социального и культурного контекста.</w:t>
            </w:r>
          </w:p>
          <w:p w14:paraId="5D92C461"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п</w:t>
            </w:r>
            <w:r w:rsidR="00C9654B" w:rsidRPr="00915DA7">
              <w:rPr>
                <w:rFonts w:ascii="Times New Roman" w:hAnsi="Times New Roman"/>
                <w:sz w:val="24"/>
                <w:szCs w:val="24"/>
              </w:rPr>
              <w:t xml:space="preserve">роявлять гражданско-патриотическую позицию, демонстрировать осознанное поведение на основе традиционных общечеловеческих ценностей. </w:t>
            </w:r>
            <w:r w:rsidRPr="00915DA7">
              <w:rPr>
                <w:rFonts w:ascii="Times New Roman" w:hAnsi="Times New Roman"/>
                <w:sz w:val="24"/>
                <w:szCs w:val="24"/>
              </w:rPr>
              <w:t>и</w:t>
            </w:r>
            <w:r w:rsidR="00C9654B" w:rsidRPr="00915DA7">
              <w:rPr>
                <w:rFonts w:ascii="Times New Roman" w:hAnsi="Times New Roman"/>
                <w:sz w:val="24"/>
                <w:szCs w:val="24"/>
              </w:rPr>
              <w:t>спользовать информационные технологии в профессиональной деятельности.</w:t>
            </w:r>
          </w:p>
          <w:p w14:paraId="6284AB15" w14:textId="77777777" w:rsidR="00C9654B" w:rsidRPr="00915DA7" w:rsidRDefault="00E53097" w:rsidP="00EF1FA5">
            <w:pPr>
              <w:spacing w:after="0" w:line="240" w:lineRule="auto"/>
              <w:rPr>
                <w:rFonts w:ascii="Times New Roman" w:hAnsi="Times New Roman"/>
                <w:bCs/>
                <w:i/>
                <w:sz w:val="24"/>
                <w:szCs w:val="24"/>
              </w:rPr>
            </w:pPr>
            <w:r w:rsidRPr="00915DA7">
              <w:rPr>
                <w:rFonts w:ascii="Times New Roman" w:hAnsi="Times New Roman"/>
                <w:sz w:val="24"/>
                <w:szCs w:val="24"/>
              </w:rPr>
              <w:t>п</w:t>
            </w:r>
            <w:r w:rsidR="00C9654B" w:rsidRPr="00915DA7">
              <w:rPr>
                <w:rFonts w:ascii="Times New Roman" w:hAnsi="Times New Roman"/>
                <w:sz w:val="24"/>
                <w:szCs w:val="24"/>
              </w:rPr>
              <w:t>ользоваться профессиональной документацией на государственном и иностранном языках</w:t>
            </w:r>
          </w:p>
        </w:tc>
        <w:tc>
          <w:tcPr>
            <w:tcW w:w="1507" w:type="pct"/>
            <w:vMerge w:val="restart"/>
          </w:tcPr>
          <w:p w14:paraId="16A42969"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lastRenderedPageBreak/>
              <w:t>проявление гражданско-патриотической позиции, демонстрация осознанного</w:t>
            </w:r>
            <w:r w:rsidR="00C9654B" w:rsidRPr="00915DA7">
              <w:rPr>
                <w:rFonts w:ascii="Times New Roman" w:hAnsi="Times New Roman"/>
                <w:sz w:val="24"/>
                <w:szCs w:val="24"/>
              </w:rPr>
              <w:t xml:space="preserve"> повед</w:t>
            </w:r>
            <w:r w:rsidRPr="00915DA7">
              <w:rPr>
                <w:rFonts w:ascii="Times New Roman" w:hAnsi="Times New Roman"/>
                <w:sz w:val="24"/>
                <w:szCs w:val="24"/>
              </w:rPr>
              <w:t>ения</w:t>
            </w:r>
            <w:r w:rsidR="00C9654B" w:rsidRPr="00915DA7">
              <w:rPr>
                <w:rFonts w:ascii="Times New Roman" w:hAnsi="Times New Roman"/>
                <w:sz w:val="24"/>
                <w:szCs w:val="24"/>
              </w:rPr>
              <w:t xml:space="preserve"> на основе традиционных общечеловеческих ценностей,</w:t>
            </w:r>
          </w:p>
          <w:p w14:paraId="32D56063"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осуществление</w:t>
            </w:r>
            <w:r w:rsidR="00C9654B" w:rsidRPr="00915DA7">
              <w:rPr>
                <w:rFonts w:ascii="Times New Roman" w:hAnsi="Times New Roman"/>
                <w:sz w:val="24"/>
                <w:szCs w:val="24"/>
              </w:rPr>
              <w:t xml:space="preserve"> поиск</w:t>
            </w:r>
            <w:r w:rsidRPr="00915DA7">
              <w:rPr>
                <w:rFonts w:ascii="Times New Roman" w:hAnsi="Times New Roman"/>
                <w:sz w:val="24"/>
                <w:szCs w:val="24"/>
              </w:rPr>
              <w:t>а, анализ и интерпретации</w:t>
            </w:r>
            <w:r w:rsidR="00C9654B" w:rsidRPr="00915DA7">
              <w:rPr>
                <w:rFonts w:ascii="Times New Roman" w:hAnsi="Times New Roman"/>
                <w:sz w:val="24"/>
                <w:szCs w:val="24"/>
              </w:rPr>
              <w:t xml:space="preserve"> информации, необходимой для выполнения задач профессиональной деятельности</w:t>
            </w:r>
          </w:p>
          <w:p w14:paraId="3EDF7521"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выбор способа</w:t>
            </w:r>
            <w:r w:rsidR="00C9654B" w:rsidRPr="00915DA7">
              <w:rPr>
                <w:rFonts w:ascii="Times New Roman" w:hAnsi="Times New Roman"/>
                <w:sz w:val="24"/>
                <w:szCs w:val="24"/>
              </w:rPr>
              <w:t xml:space="preserve"> решения задач профессиональной деятельности, применительно к различным контекстам</w:t>
            </w:r>
          </w:p>
          <w:p w14:paraId="1D9D518D"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использование информационных технологий</w:t>
            </w:r>
            <w:r w:rsidR="00C9654B" w:rsidRPr="00915DA7">
              <w:rPr>
                <w:rFonts w:ascii="Times New Roman" w:hAnsi="Times New Roman"/>
                <w:sz w:val="24"/>
                <w:szCs w:val="24"/>
              </w:rPr>
              <w:t xml:space="preserve"> в профессиональной деятельности.</w:t>
            </w:r>
          </w:p>
          <w:p w14:paraId="374E4A8A"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д</w:t>
            </w:r>
            <w:r w:rsidR="005A4783" w:rsidRPr="00915DA7">
              <w:rPr>
                <w:rFonts w:ascii="Times New Roman" w:hAnsi="Times New Roman"/>
                <w:sz w:val="24"/>
                <w:szCs w:val="24"/>
              </w:rPr>
              <w:t>емонстрация</w:t>
            </w:r>
            <w:r w:rsidRPr="00915DA7">
              <w:rPr>
                <w:rFonts w:ascii="Times New Roman" w:hAnsi="Times New Roman"/>
                <w:sz w:val="24"/>
                <w:szCs w:val="24"/>
              </w:rPr>
              <w:t xml:space="preserve"> п</w:t>
            </w:r>
            <w:r w:rsidR="005A4783" w:rsidRPr="00915DA7">
              <w:rPr>
                <w:rFonts w:ascii="Times New Roman" w:hAnsi="Times New Roman"/>
                <w:sz w:val="24"/>
                <w:szCs w:val="24"/>
              </w:rPr>
              <w:t xml:space="preserve">ользования </w:t>
            </w:r>
            <w:r w:rsidR="00C9654B" w:rsidRPr="00915DA7">
              <w:rPr>
                <w:rFonts w:ascii="Times New Roman" w:hAnsi="Times New Roman"/>
                <w:sz w:val="24"/>
                <w:szCs w:val="24"/>
              </w:rPr>
              <w:t>профессиональной документацией на госуд</w:t>
            </w:r>
            <w:r w:rsidR="005A4783" w:rsidRPr="00915DA7">
              <w:rPr>
                <w:rFonts w:ascii="Times New Roman" w:hAnsi="Times New Roman"/>
                <w:sz w:val="24"/>
                <w:szCs w:val="24"/>
              </w:rPr>
              <w:t>арственном и иностранном языках,</w:t>
            </w:r>
          </w:p>
          <w:p w14:paraId="518E7270"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осуществление</w:t>
            </w:r>
            <w:r w:rsidR="00C9654B" w:rsidRPr="00915DA7">
              <w:rPr>
                <w:rFonts w:ascii="Times New Roman" w:hAnsi="Times New Roman"/>
                <w:sz w:val="24"/>
                <w:szCs w:val="24"/>
              </w:rPr>
              <w:t xml:space="preserve"> поиск</w:t>
            </w:r>
            <w:r w:rsidRPr="00915DA7">
              <w:rPr>
                <w:rFonts w:ascii="Times New Roman" w:hAnsi="Times New Roman"/>
                <w:sz w:val="24"/>
                <w:szCs w:val="24"/>
              </w:rPr>
              <w:t>а, анализ и интерпретация</w:t>
            </w:r>
            <w:r w:rsidR="00C9654B" w:rsidRPr="00915DA7">
              <w:rPr>
                <w:rFonts w:ascii="Times New Roman" w:hAnsi="Times New Roman"/>
                <w:sz w:val="24"/>
                <w:szCs w:val="24"/>
              </w:rPr>
              <w:t xml:space="preserve"> информации, необходимой для выполнения задач профессиональной деятельности</w:t>
            </w:r>
          </w:p>
          <w:p w14:paraId="60C91883" w14:textId="77777777" w:rsidR="00C9654B" w:rsidRPr="00915DA7" w:rsidRDefault="00E53097" w:rsidP="00EF1FA5">
            <w:pPr>
              <w:spacing w:after="0" w:line="240" w:lineRule="auto"/>
              <w:rPr>
                <w:rFonts w:ascii="Times New Roman" w:hAnsi="Times New Roman"/>
                <w:sz w:val="24"/>
                <w:szCs w:val="24"/>
              </w:rPr>
            </w:pPr>
            <w:r w:rsidRPr="00915DA7">
              <w:rPr>
                <w:rFonts w:ascii="Times New Roman" w:hAnsi="Times New Roman"/>
                <w:sz w:val="24"/>
                <w:szCs w:val="24"/>
              </w:rPr>
              <w:t>демонстрация гражданско-патриотической позиции</w:t>
            </w:r>
            <w:r w:rsidR="00C9654B" w:rsidRPr="00915DA7">
              <w:rPr>
                <w:rFonts w:ascii="Times New Roman" w:hAnsi="Times New Roman"/>
                <w:sz w:val="24"/>
                <w:szCs w:val="24"/>
              </w:rPr>
              <w:t>, де</w:t>
            </w:r>
            <w:r w:rsidRPr="00915DA7">
              <w:rPr>
                <w:rFonts w:ascii="Times New Roman" w:hAnsi="Times New Roman"/>
                <w:sz w:val="24"/>
                <w:szCs w:val="24"/>
              </w:rPr>
              <w:t>монстрация осознанного поведения</w:t>
            </w:r>
            <w:r w:rsidR="00C9654B" w:rsidRPr="00915DA7">
              <w:rPr>
                <w:rFonts w:ascii="Times New Roman" w:hAnsi="Times New Roman"/>
                <w:sz w:val="24"/>
                <w:szCs w:val="24"/>
              </w:rPr>
              <w:t xml:space="preserve"> на основе традиционных общечеловеческих ценностей,</w:t>
            </w:r>
          </w:p>
          <w:p w14:paraId="1DBE5406" w14:textId="77777777" w:rsidR="00C9654B" w:rsidRPr="00915DA7" w:rsidRDefault="007B021F" w:rsidP="00EF1FA5">
            <w:pPr>
              <w:spacing w:after="0" w:line="240" w:lineRule="auto"/>
              <w:rPr>
                <w:rFonts w:ascii="Times New Roman" w:hAnsi="Times New Roman"/>
                <w:sz w:val="24"/>
                <w:szCs w:val="24"/>
              </w:rPr>
            </w:pPr>
            <w:r>
              <w:rPr>
                <w:rFonts w:ascii="Times New Roman" w:hAnsi="Times New Roman"/>
                <w:sz w:val="24"/>
                <w:szCs w:val="24"/>
              </w:rPr>
              <w:lastRenderedPageBreak/>
              <w:t>и</w:t>
            </w:r>
            <w:r w:rsidR="00C9654B" w:rsidRPr="00915DA7">
              <w:rPr>
                <w:rFonts w:ascii="Times New Roman" w:hAnsi="Times New Roman"/>
                <w:sz w:val="24"/>
                <w:szCs w:val="24"/>
              </w:rPr>
              <w:t>спользовать информационные технологии в профессиональной деятельности.</w:t>
            </w:r>
          </w:p>
          <w:p w14:paraId="29AA3C61" w14:textId="77777777" w:rsidR="00C9654B" w:rsidRPr="00915DA7" w:rsidRDefault="007B021F" w:rsidP="00EF1FA5">
            <w:pPr>
              <w:spacing w:after="0" w:line="240" w:lineRule="auto"/>
              <w:rPr>
                <w:rFonts w:ascii="Times New Roman" w:hAnsi="Times New Roman"/>
                <w:bCs/>
                <w:sz w:val="24"/>
                <w:szCs w:val="24"/>
              </w:rPr>
            </w:pPr>
            <w:r>
              <w:rPr>
                <w:rFonts w:ascii="Times New Roman" w:hAnsi="Times New Roman"/>
                <w:sz w:val="24"/>
                <w:szCs w:val="24"/>
              </w:rPr>
              <w:t>д</w:t>
            </w:r>
            <w:r w:rsidR="00C9654B" w:rsidRPr="00915DA7">
              <w:rPr>
                <w:rFonts w:ascii="Times New Roman" w:hAnsi="Times New Roman"/>
                <w:sz w:val="24"/>
                <w:szCs w:val="24"/>
              </w:rPr>
              <w:t>емонстрировать умения работы с информационной базой.</w:t>
            </w:r>
          </w:p>
          <w:p w14:paraId="02DB12AF" w14:textId="77777777" w:rsidR="00C9654B" w:rsidRPr="00915DA7" w:rsidRDefault="007B021F" w:rsidP="00EF1FA5">
            <w:pPr>
              <w:spacing w:after="0" w:line="240" w:lineRule="auto"/>
              <w:rPr>
                <w:rFonts w:ascii="Times New Roman" w:hAnsi="Times New Roman"/>
                <w:bCs/>
                <w:sz w:val="24"/>
                <w:szCs w:val="24"/>
              </w:rPr>
            </w:pPr>
            <w:r>
              <w:rPr>
                <w:rFonts w:ascii="Times New Roman" w:hAnsi="Times New Roman"/>
                <w:bCs/>
                <w:sz w:val="24"/>
                <w:szCs w:val="24"/>
              </w:rPr>
              <w:t>д</w:t>
            </w:r>
            <w:r w:rsidR="00C9654B" w:rsidRPr="00915DA7">
              <w:rPr>
                <w:rFonts w:ascii="Times New Roman" w:hAnsi="Times New Roman"/>
                <w:bCs/>
                <w:sz w:val="24"/>
                <w:szCs w:val="24"/>
              </w:rPr>
              <w:t xml:space="preserve">емонстрировать умение работы в коллективе. </w:t>
            </w:r>
          </w:p>
          <w:p w14:paraId="296874F4" w14:textId="77777777" w:rsidR="00C9654B" w:rsidRPr="00915DA7" w:rsidRDefault="007B021F" w:rsidP="00EF1FA5">
            <w:pPr>
              <w:spacing w:after="0" w:line="240" w:lineRule="auto"/>
              <w:rPr>
                <w:rFonts w:ascii="Times New Roman" w:hAnsi="Times New Roman"/>
                <w:bCs/>
                <w:sz w:val="24"/>
                <w:szCs w:val="24"/>
              </w:rPr>
            </w:pPr>
            <w:r>
              <w:rPr>
                <w:rFonts w:ascii="Times New Roman" w:hAnsi="Times New Roman"/>
                <w:bCs/>
                <w:sz w:val="24"/>
                <w:szCs w:val="24"/>
              </w:rPr>
              <w:t>д</w:t>
            </w:r>
            <w:r w:rsidR="00C9654B" w:rsidRPr="00915DA7">
              <w:rPr>
                <w:rFonts w:ascii="Times New Roman" w:hAnsi="Times New Roman"/>
                <w:bCs/>
                <w:sz w:val="24"/>
                <w:szCs w:val="24"/>
              </w:rPr>
              <w:t>емонстрировать умение работы в коллективе, осу</w:t>
            </w:r>
            <w:r w:rsidR="00C9654B" w:rsidRPr="00915DA7">
              <w:rPr>
                <w:rFonts w:ascii="Times New Roman" w:hAnsi="Times New Roman"/>
                <w:sz w:val="24"/>
                <w:szCs w:val="24"/>
              </w:rPr>
              <w:t>ществляя устную и письменную коммуникацию.</w:t>
            </w:r>
          </w:p>
          <w:p w14:paraId="275B8305" w14:textId="77777777" w:rsidR="00C9654B" w:rsidRPr="00915DA7" w:rsidRDefault="00C9654B" w:rsidP="00EF1FA5">
            <w:pPr>
              <w:spacing w:after="0" w:line="240" w:lineRule="auto"/>
              <w:rPr>
                <w:rFonts w:ascii="Times New Roman" w:hAnsi="Times New Roman"/>
                <w:bCs/>
                <w:i/>
                <w:sz w:val="24"/>
                <w:szCs w:val="24"/>
              </w:rPr>
            </w:pPr>
            <w:r w:rsidRPr="00915DA7">
              <w:rPr>
                <w:rFonts w:ascii="Times New Roman" w:hAnsi="Times New Roman"/>
                <w:sz w:val="24"/>
                <w:szCs w:val="24"/>
              </w:rPr>
              <w:t>гражданско-патриотическую позицию, демонстрировать осознанное поведение на основе традиционных общечеловеческих ценностей.</w:t>
            </w:r>
          </w:p>
        </w:tc>
        <w:tc>
          <w:tcPr>
            <w:tcW w:w="1743" w:type="pct"/>
          </w:tcPr>
          <w:p w14:paraId="7CBE2124" w14:textId="77777777" w:rsidR="00C9654B" w:rsidRPr="00915DA7" w:rsidRDefault="00C9654B" w:rsidP="00EF1FA5">
            <w:pPr>
              <w:spacing w:after="0" w:line="240" w:lineRule="auto"/>
              <w:ind w:right="-1"/>
              <w:jc w:val="center"/>
              <w:rPr>
                <w:rFonts w:ascii="Times New Roman" w:hAnsi="Times New Roman"/>
                <w:bCs/>
                <w:sz w:val="24"/>
                <w:szCs w:val="24"/>
              </w:rPr>
            </w:pPr>
            <w:r w:rsidRPr="00915DA7">
              <w:rPr>
                <w:rFonts w:ascii="Times New Roman" w:hAnsi="Times New Roman"/>
                <w:bCs/>
                <w:sz w:val="24"/>
                <w:szCs w:val="24"/>
              </w:rPr>
              <w:lastRenderedPageBreak/>
              <w:t>опросы - устный и письменный,</w:t>
            </w:r>
          </w:p>
          <w:p w14:paraId="250A697A" w14:textId="77777777" w:rsidR="00C9654B" w:rsidRPr="00915DA7" w:rsidRDefault="00C9654B" w:rsidP="00C9654B">
            <w:pPr>
              <w:spacing w:after="0" w:line="240" w:lineRule="auto"/>
              <w:ind w:right="-1"/>
              <w:rPr>
                <w:rFonts w:ascii="Times New Roman" w:hAnsi="Times New Roman"/>
                <w:bCs/>
                <w:sz w:val="24"/>
                <w:szCs w:val="24"/>
              </w:rPr>
            </w:pPr>
            <w:r w:rsidRPr="00915DA7">
              <w:rPr>
                <w:rFonts w:ascii="Times New Roman" w:hAnsi="Times New Roman"/>
                <w:bCs/>
                <w:sz w:val="24"/>
                <w:szCs w:val="24"/>
              </w:rPr>
              <w:t>тестирование,</w:t>
            </w:r>
          </w:p>
          <w:p w14:paraId="1B7D297E" w14:textId="77777777" w:rsidR="00C9654B" w:rsidRPr="00915DA7" w:rsidRDefault="00C9654B" w:rsidP="00C9654B">
            <w:pPr>
              <w:spacing w:after="0" w:line="240" w:lineRule="auto"/>
              <w:ind w:right="-1"/>
              <w:rPr>
                <w:rFonts w:ascii="Times New Roman" w:hAnsi="Times New Roman"/>
                <w:bCs/>
                <w:sz w:val="24"/>
                <w:szCs w:val="24"/>
              </w:rPr>
            </w:pPr>
            <w:r w:rsidRPr="00915DA7">
              <w:rPr>
                <w:rFonts w:ascii="Times New Roman" w:hAnsi="Times New Roman"/>
                <w:bCs/>
                <w:sz w:val="24"/>
                <w:szCs w:val="24"/>
              </w:rPr>
              <w:t>подготовка доклада и презентаций по заданным тем</w:t>
            </w:r>
            <w:r w:rsidR="00E53097" w:rsidRPr="00915DA7">
              <w:rPr>
                <w:rFonts w:ascii="Times New Roman" w:hAnsi="Times New Roman"/>
                <w:bCs/>
                <w:sz w:val="24"/>
                <w:szCs w:val="24"/>
              </w:rPr>
              <w:t>ам,</w:t>
            </w:r>
          </w:p>
          <w:p w14:paraId="2BAD74C8" w14:textId="77777777" w:rsidR="00C9654B" w:rsidRPr="00915DA7" w:rsidRDefault="00E53097" w:rsidP="00EF1FA5">
            <w:pPr>
              <w:spacing w:after="0" w:line="240" w:lineRule="auto"/>
              <w:rPr>
                <w:rFonts w:ascii="Times New Roman" w:hAnsi="Times New Roman"/>
                <w:bCs/>
                <w:i/>
                <w:sz w:val="24"/>
                <w:szCs w:val="24"/>
              </w:rPr>
            </w:pPr>
            <w:r w:rsidRPr="00915DA7">
              <w:rPr>
                <w:rFonts w:ascii="Times New Roman" w:hAnsi="Times New Roman"/>
                <w:bCs/>
                <w:sz w:val="24"/>
                <w:szCs w:val="24"/>
              </w:rPr>
              <w:t>э</w:t>
            </w:r>
            <w:r w:rsidR="00C9654B" w:rsidRPr="00915DA7">
              <w:rPr>
                <w:rFonts w:ascii="Times New Roman" w:hAnsi="Times New Roman"/>
                <w:bCs/>
                <w:sz w:val="24"/>
                <w:szCs w:val="24"/>
              </w:rPr>
              <w:t xml:space="preserve">кспертное наблюдение за ходом </w:t>
            </w:r>
            <w:r w:rsidR="00C9654B" w:rsidRPr="00915DA7">
              <w:rPr>
                <w:rFonts w:ascii="Times New Roman" w:hAnsi="Times New Roman"/>
                <w:sz w:val="24"/>
                <w:szCs w:val="24"/>
              </w:rPr>
              <w:t>решения задач профессиональной деятельности</w:t>
            </w:r>
            <w:r w:rsidR="00C9654B" w:rsidRPr="00915DA7">
              <w:rPr>
                <w:rFonts w:ascii="Times New Roman" w:hAnsi="Times New Roman"/>
                <w:bCs/>
                <w:i/>
                <w:sz w:val="24"/>
                <w:szCs w:val="24"/>
              </w:rPr>
              <w:t>.</w:t>
            </w:r>
          </w:p>
        </w:tc>
      </w:tr>
      <w:tr w:rsidR="00C9654B" w:rsidRPr="003E4B8C" w14:paraId="130D1F70" w14:textId="77777777" w:rsidTr="003D44CD">
        <w:trPr>
          <w:trHeight w:val="7538"/>
        </w:trPr>
        <w:tc>
          <w:tcPr>
            <w:tcW w:w="1750" w:type="pct"/>
            <w:vMerge/>
          </w:tcPr>
          <w:p w14:paraId="37F6971B" w14:textId="77777777" w:rsidR="00C9654B" w:rsidRPr="00915DA7" w:rsidRDefault="00C9654B" w:rsidP="00EF1FA5">
            <w:pPr>
              <w:spacing w:after="0" w:line="240" w:lineRule="auto"/>
              <w:rPr>
                <w:rFonts w:ascii="Times New Roman" w:hAnsi="Times New Roman"/>
                <w:bCs/>
                <w:i/>
                <w:sz w:val="24"/>
                <w:szCs w:val="24"/>
              </w:rPr>
            </w:pPr>
          </w:p>
        </w:tc>
        <w:tc>
          <w:tcPr>
            <w:tcW w:w="1507" w:type="pct"/>
            <w:vMerge/>
          </w:tcPr>
          <w:p w14:paraId="0A0FC00D" w14:textId="77777777" w:rsidR="00C9654B" w:rsidRPr="00915DA7" w:rsidRDefault="00C9654B" w:rsidP="00EF1FA5">
            <w:pPr>
              <w:spacing w:after="0" w:line="240" w:lineRule="auto"/>
              <w:rPr>
                <w:rFonts w:ascii="Times New Roman" w:hAnsi="Times New Roman"/>
                <w:bCs/>
                <w:sz w:val="24"/>
                <w:szCs w:val="24"/>
              </w:rPr>
            </w:pPr>
          </w:p>
        </w:tc>
        <w:tc>
          <w:tcPr>
            <w:tcW w:w="1743" w:type="pct"/>
          </w:tcPr>
          <w:p w14:paraId="19477304" w14:textId="77777777" w:rsidR="00C9654B" w:rsidRPr="00915DA7" w:rsidRDefault="00C9654B" w:rsidP="00C9654B">
            <w:pPr>
              <w:spacing w:after="0" w:line="240" w:lineRule="auto"/>
              <w:ind w:right="-1"/>
              <w:jc w:val="both"/>
              <w:rPr>
                <w:rFonts w:ascii="Times New Roman" w:hAnsi="Times New Roman"/>
                <w:bCs/>
                <w:sz w:val="24"/>
                <w:szCs w:val="24"/>
              </w:rPr>
            </w:pPr>
            <w:r w:rsidRPr="00915DA7">
              <w:rPr>
                <w:rFonts w:ascii="Times New Roman" w:hAnsi="Times New Roman"/>
                <w:bCs/>
                <w:sz w:val="24"/>
                <w:szCs w:val="24"/>
              </w:rPr>
              <w:t>опросы - уст</w:t>
            </w:r>
            <w:r w:rsidR="00E53097" w:rsidRPr="00915DA7">
              <w:rPr>
                <w:rFonts w:ascii="Times New Roman" w:hAnsi="Times New Roman"/>
                <w:bCs/>
                <w:sz w:val="24"/>
                <w:szCs w:val="24"/>
              </w:rPr>
              <w:t>ный и письменный,</w:t>
            </w:r>
            <w:r w:rsidRPr="00915DA7">
              <w:rPr>
                <w:rFonts w:ascii="Times New Roman" w:hAnsi="Times New Roman"/>
                <w:bCs/>
                <w:sz w:val="24"/>
                <w:szCs w:val="24"/>
              </w:rPr>
              <w:t xml:space="preserve"> тестирование, </w:t>
            </w:r>
          </w:p>
          <w:p w14:paraId="65140E15" w14:textId="77777777" w:rsidR="00C9654B" w:rsidRPr="00915DA7" w:rsidRDefault="00C9654B" w:rsidP="00C9654B">
            <w:pPr>
              <w:spacing w:after="0" w:line="240" w:lineRule="auto"/>
              <w:ind w:right="-1"/>
              <w:jc w:val="both"/>
              <w:rPr>
                <w:rFonts w:ascii="Times New Roman" w:hAnsi="Times New Roman"/>
                <w:bCs/>
                <w:sz w:val="24"/>
                <w:szCs w:val="24"/>
              </w:rPr>
            </w:pPr>
            <w:r w:rsidRPr="00915DA7">
              <w:rPr>
                <w:rFonts w:ascii="Times New Roman" w:hAnsi="Times New Roman"/>
                <w:bCs/>
                <w:sz w:val="24"/>
                <w:szCs w:val="24"/>
              </w:rPr>
              <w:t>подготовка доклада</w:t>
            </w:r>
            <w:r w:rsidR="00E53097" w:rsidRPr="00915DA7">
              <w:rPr>
                <w:rFonts w:ascii="Times New Roman" w:hAnsi="Times New Roman"/>
                <w:bCs/>
                <w:sz w:val="24"/>
                <w:szCs w:val="24"/>
              </w:rPr>
              <w:t xml:space="preserve"> и презентации по заданной теме,</w:t>
            </w:r>
          </w:p>
          <w:p w14:paraId="4D6D2D38" w14:textId="77777777" w:rsidR="00C9654B" w:rsidRPr="00915DA7" w:rsidRDefault="00C9654B" w:rsidP="00EF1FA5">
            <w:pPr>
              <w:spacing w:after="0" w:line="240" w:lineRule="auto"/>
              <w:rPr>
                <w:rFonts w:ascii="Times New Roman" w:hAnsi="Times New Roman"/>
                <w:bCs/>
                <w:sz w:val="24"/>
                <w:szCs w:val="24"/>
              </w:rPr>
            </w:pPr>
            <w:r w:rsidRPr="00915DA7">
              <w:rPr>
                <w:rFonts w:ascii="Times New Roman" w:hAnsi="Times New Roman"/>
                <w:bCs/>
                <w:sz w:val="24"/>
                <w:szCs w:val="24"/>
              </w:rPr>
              <w:t xml:space="preserve">экспертное наблюдение </w:t>
            </w:r>
            <w:r w:rsidR="00E53097" w:rsidRPr="00915DA7">
              <w:rPr>
                <w:rFonts w:ascii="Times New Roman" w:hAnsi="Times New Roman"/>
                <w:bCs/>
                <w:sz w:val="24"/>
                <w:szCs w:val="24"/>
              </w:rPr>
              <w:t>выполнения практической работы</w:t>
            </w:r>
          </w:p>
          <w:p w14:paraId="706CA544" w14:textId="77777777" w:rsidR="00C9654B" w:rsidRPr="00915DA7" w:rsidRDefault="00C9654B" w:rsidP="00EF1FA5">
            <w:pPr>
              <w:spacing w:after="0" w:line="240" w:lineRule="auto"/>
              <w:rPr>
                <w:rFonts w:ascii="Times New Roman" w:hAnsi="Times New Roman"/>
                <w:bCs/>
                <w:sz w:val="24"/>
                <w:szCs w:val="24"/>
              </w:rPr>
            </w:pPr>
          </w:p>
        </w:tc>
      </w:tr>
    </w:tbl>
    <w:p w14:paraId="797BB75E" w14:textId="77777777" w:rsidR="00EF1FA5" w:rsidRDefault="00EF1FA5" w:rsidP="00EF1FA5">
      <w:pPr>
        <w:spacing w:after="0" w:line="240" w:lineRule="auto"/>
        <w:jc w:val="right"/>
        <w:rPr>
          <w:rFonts w:ascii="Times New Roman" w:hAnsi="Times New Roman"/>
          <w:b/>
          <w:sz w:val="24"/>
          <w:szCs w:val="24"/>
        </w:rPr>
      </w:pPr>
      <w:bookmarkStart w:id="30" w:name="_Hlk75278658"/>
    </w:p>
    <w:p w14:paraId="1A368D62" w14:textId="77777777" w:rsidR="00EF1FA5" w:rsidRDefault="00EF1FA5" w:rsidP="00EF1FA5">
      <w:pPr>
        <w:spacing w:after="0" w:line="240" w:lineRule="auto"/>
        <w:jc w:val="right"/>
        <w:rPr>
          <w:rFonts w:ascii="Times New Roman" w:hAnsi="Times New Roman"/>
          <w:b/>
          <w:sz w:val="24"/>
          <w:szCs w:val="24"/>
        </w:rPr>
      </w:pPr>
    </w:p>
    <w:p w14:paraId="39DAA25F" w14:textId="77777777" w:rsidR="00C9654B" w:rsidRDefault="00C9654B">
      <w:pPr>
        <w:spacing w:after="0" w:line="240" w:lineRule="auto"/>
        <w:rPr>
          <w:rFonts w:ascii="Times New Roman" w:hAnsi="Times New Roman"/>
          <w:b/>
          <w:sz w:val="24"/>
          <w:szCs w:val="24"/>
        </w:rPr>
      </w:pPr>
      <w:r>
        <w:rPr>
          <w:rFonts w:ascii="Times New Roman" w:hAnsi="Times New Roman"/>
          <w:b/>
          <w:sz w:val="24"/>
          <w:szCs w:val="24"/>
        </w:rPr>
        <w:br w:type="page"/>
      </w:r>
    </w:p>
    <w:p w14:paraId="1393F214" w14:textId="77777777" w:rsidR="00EC517F" w:rsidRPr="00B36A92" w:rsidRDefault="00EC517F" w:rsidP="00EF1FA5">
      <w:pPr>
        <w:spacing w:after="0" w:line="240" w:lineRule="auto"/>
        <w:jc w:val="right"/>
        <w:rPr>
          <w:rFonts w:ascii="Times New Roman" w:hAnsi="Times New Roman"/>
          <w:b/>
          <w:sz w:val="24"/>
          <w:szCs w:val="24"/>
        </w:rPr>
      </w:pPr>
      <w:r w:rsidRPr="00B36A92">
        <w:rPr>
          <w:rFonts w:ascii="Times New Roman" w:hAnsi="Times New Roman"/>
          <w:b/>
          <w:sz w:val="24"/>
          <w:szCs w:val="24"/>
        </w:rPr>
        <w:lastRenderedPageBreak/>
        <w:t>Приложение 3</w:t>
      </w:r>
    </w:p>
    <w:p w14:paraId="2DBA9B65" w14:textId="77777777" w:rsidR="00EC517F" w:rsidRPr="00B36A92" w:rsidRDefault="00EC517F" w:rsidP="00EC517F">
      <w:pPr>
        <w:spacing w:after="0" w:line="240" w:lineRule="auto"/>
        <w:jc w:val="right"/>
        <w:rPr>
          <w:rFonts w:ascii="Times New Roman" w:hAnsi="Times New Roman"/>
          <w:b/>
          <w:bCs/>
          <w:sz w:val="24"/>
          <w:szCs w:val="24"/>
        </w:rPr>
      </w:pPr>
      <w:r w:rsidRPr="00B36A92">
        <w:rPr>
          <w:rFonts w:ascii="Times New Roman" w:hAnsi="Times New Roman"/>
          <w:b/>
          <w:bCs/>
          <w:sz w:val="24"/>
          <w:szCs w:val="24"/>
        </w:rPr>
        <w:t>к ПООП по профессии/специальности</w:t>
      </w:r>
    </w:p>
    <w:p w14:paraId="6AE83905" w14:textId="77777777" w:rsidR="00EC517F" w:rsidRPr="00B36A92" w:rsidRDefault="00EC517F" w:rsidP="00EC517F">
      <w:pPr>
        <w:spacing w:after="0" w:line="240" w:lineRule="auto"/>
        <w:jc w:val="right"/>
        <w:rPr>
          <w:rFonts w:ascii="Times New Roman" w:hAnsi="Times New Roman"/>
          <w:b/>
          <w:i/>
        </w:rPr>
      </w:pPr>
      <w:r>
        <w:rPr>
          <w:rFonts w:ascii="Times New Roman" w:hAnsi="Times New Roman"/>
          <w:b/>
          <w:i/>
        </w:rPr>
        <w:t>05.02.03 «Метеорология»</w:t>
      </w:r>
    </w:p>
    <w:p w14:paraId="69E07205" w14:textId="77777777" w:rsidR="00EC517F" w:rsidRPr="00B36A92" w:rsidRDefault="00EC517F" w:rsidP="00EC517F">
      <w:pPr>
        <w:spacing w:after="0" w:line="240" w:lineRule="auto"/>
        <w:jc w:val="right"/>
        <w:rPr>
          <w:rFonts w:ascii="Times New Roman" w:hAnsi="Times New Roman"/>
          <w:i/>
          <w:sz w:val="18"/>
          <w:szCs w:val="18"/>
        </w:rPr>
      </w:pPr>
      <w:r w:rsidRPr="00B36A92">
        <w:rPr>
          <w:rFonts w:ascii="Times New Roman" w:hAnsi="Times New Roman"/>
          <w:i/>
          <w:sz w:val="18"/>
          <w:szCs w:val="18"/>
        </w:rPr>
        <w:t>Код и наименование профессии/специальности</w:t>
      </w:r>
    </w:p>
    <w:p w14:paraId="628317BC" w14:textId="77777777" w:rsidR="00EC517F" w:rsidRPr="00B36A92" w:rsidRDefault="00EC517F" w:rsidP="00EC517F">
      <w:pPr>
        <w:jc w:val="right"/>
        <w:rPr>
          <w:rFonts w:ascii="Times New Roman" w:hAnsi="Times New Roman"/>
          <w:b/>
          <w:i/>
          <w:sz w:val="24"/>
          <w:szCs w:val="24"/>
        </w:rPr>
      </w:pPr>
    </w:p>
    <w:p w14:paraId="5A32730B" w14:textId="77777777" w:rsidR="00EC517F" w:rsidRPr="00B36A92" w:rsidRDefault="00EC517F" w:rsidP="00EC517F">
      <w:pPr>
        <w:jc w:val="center"/>
        <w:rPr>
          <w:rFonts w:ascii="Times New Roman" w:hAnsi="Times New Roman"/>
          <w:b/>
          <w:i/>
          <w:sz w:val="24"/>
          <w:szCs w:val="24"/>
        </w:rPr>
      </w:pPr>
    </w:p>
    <w:p w14:paraId="5C744E7A" w14:textId="77777777" w:rsidR="00EC517F" w:rsidRPr="00B36A92" w:rsidRDefault="00EC517F" w:rsidP="00EC517F">
      <w:pPr>
        <w:jc w:val="center"/>
        <w:rPr>
          <w:rFonts w:ascii="Times New Roman" w:hAnsi="Times New Roman"/>
          <w:b/>
          <w:i/>
          <w:sz w:val="24"/>
          <w:szCs w:val="24"/>
        </w:rPr>
      </w:pPr>
    </w:p>
    <w:p w14:paraId="74F38438" w14:textId="77777777" w:rsidR="00EC517F" w:rsidRPr="00B36A92" w:rsidRDefault="00EC517F" w:rsidP="00EC517F">
      <w:pPr>
        <w:jc w:val="center"/>
        <w:rPr>
          <w:rFonts w:ascii="Times New Roman" w:hAnsi="Times New Roman"/>
          <w:b/>
          <w:i/>
          <w:sz w:val="24"/>
          <w:szCs w:val="24"/>
        </w:rPr>
      </w:pPr>
    </w:p>
    <w:p w14:paraId="3D2459BF" w14:textId="77777777" w:rsidR="00EC517F" w:rsidRPr="00B36A92" w:rsidRDefault="00EC517F" w:rsidP="00EC517F">
      <w:pPr>
        <w:jc w:val="center"/>
        <w:rPr>
          <w:rFonts w:ascii="Times New Roman" w:hAnsi="Times New Roman"/>
          <w:b/>
          <w:i/>
          <w:sz w:val="24"/>
          <w:szCs w:val="24"/>
        </w:rPr>
      </w:pPr>
    </w:p>
    <w:p w14:paraId="3693C28A" w14:textId="77777777" w:rsidR="00EC517F" w:rsidRPr="00B36A92" w:rsidRDefault="00EC517F" w:rsidP="00EC517F">
      <w:pPr>
        <w:jc w:val="center"/>
        <w:rPr>
          <w:rFonts w:ascii="Times New Roman" w:hAnsi="Times New Roman"/>
          <w:b/>
          <w:i/>
          <w:sz w:val="24"/>
          <w:szCs w:val="24"/>
        </w:rPr>
      </w:pPr>
    </w:p>
    <w:p w14:paraId="5D9AECEA" w14:textId="77777777" w:rsidR="00EC517F" w:rsidRPr="00B36A92" w:rsidRDefault="00EC517F" w:rsidP="00EC517F">
      <w:pPr>
        <w:jc w:val="center"/>
        <w:rPr>
          <w:rFonts w:ascii="Times New Roman" w:hAnsi="Times New Roman"/>
          <w:b/>
          <w:i/>
          <w:sz w:val="24"/>
          <w:szCs w:val="24"/>
        </w:rPr>
      </w:pPr>
    </w:p>
    <w:p w14:paraId="1B7FC379" w14:textId="77777777" w:rsidR="00EC517F" w:rsidRPr="00B36A92" w:rsidRDefault="00EC517F" w:rsidP="00EC517F">
      <w:pPr>
        <w:jc w:val="center"/>
        <w:rPr>
          <w:rFonts w:ascii="Times New Roman" w:hAnsi="Times New Roman"/>
          <w:b/>
          <w:i/>
          <w:sz w:val="24"/>
          <w:szCs w:val="24"/>
        </w:rPr>
      </w:pPr>
    </w:p>
    <w:p w14:paraId="0F7AB31B" w14:textId="77777777" w:rsidR="00EC517F" w:rsidRPr="00150D50" w:rsidRDefault="00EC517F" w:rsidP="00EC517F">
      <w:pPr>
        <w:jc w:val="center"/>
        <w:rPr>
          <w:rFonts w:ascii="Times New Roman" w:hAnsi="Times New Roman"/>
          <w:b/>
          <w:sz w:val="24"/>
          <w:szCs w:val="24"/>
        </w:rPr>
      </w:pPr>
      <w:r w:rsidRPr="00150D50">
        <w:rPr>
          <w:rFonts w:ascii="Times New Roman" w:hAnsi="Times New Roman"/>
          <w:b/>
          <w:color w:val="000000"/>
          <w:sz w:val="24"/>
          <w:szCs w:val="24"/>
        </w:rPr>
        <w:t>ПРИМЕРНАЯ РАБОЧАЯ</w:t>
      </w:r>
      <w:r w:rsidRPr="00150D50">
        <w:rPr>
          <w:rFonts w:ascii="Times New Roman" w:hAnsi="Times New Roman"/>
          <w:b/>
          <w:sz w:val="24"/>
          <w:szCs w:val="24"/>
        </w:rPr>
        <w:t xml:space="preserve"> ПРОГРАММА ВОСПИТАНИЯ</w:t>
      </w:r>
    </w:p>
    <w:p w14:paraId="7135C47C" w14:textId="77777777" w:rsidR="00EC517F" w:rsidRPr="00B36A92" w:rsidRDefault="00EC517F" w:rsidP="00EC517F">
      <w:pPr>
        <w:jc w:val="center"/>
        <w:rPr>
          <w:rFonts w:ascii="Times New Roman" w:hAnsi="Times New Roman"/>
          <w:b/>
          <w:sz w:val="24"/>
          <w:szCs w:val="24"/>
        </w:rPr>
      </w:pPr>
    </w:p>
    <w:p w14:paraId="36BFB34C" w14:textId="77777777" w:rsidR="00EC517F" w:rsidRPr="00B36A92" w:rsidRDefault="00EC517F" w:rsidP="00EC517F">
      <w:pPr>
        <w:jc w:val="center"/>
        <w:rPr>
          <w:rFonts w:ascii="Times New Roman" w:hAnsi="Times New Roman"/>
          <w:b/>
          <w:sz w:val="24"/>
          <w:szCs w:val="24"/>
          <w:u w:val="single"/>
        </w:rPr>
      </w:pPr>
    </w:p>
    <w:p w14:paraId="734E33F6" w14:textId="77777777" w:rsidR="00EC517F" w:rsidRPr="00B36A92" w:rsidRDefault="00EC517F" w:rsidP="00EC517F">
      <w:pPr>
        <w:jc w:val="center"/>
        <w:rPr>
          <w:rFonts w:ascii="Times New Roman" w:hAnsi="Times New Roman"/>
          <w:b/>
          <w:i/>
          <w:sz w:val="24"/>
          <w:szCs w:val="24"/>
        </w:rPr>
      </w:pPr>
    </w:p>
    <w:p w14:paraId="1A2C5DE7" w14:textId="77777777" w:rsidR="00EC517F" w:rsidRPr="00B36A92" w:rsidRDefault="00EC517F" w:rsidP="00EC517F">
      <w:pPr>
        <w:jc w:val="center"/>
        <w:rPr>
          <w:rFonts w:ascii="Times New Roman" w:hAnsi="Times New Roman"/>
          <w:b/>
          <w:i/>
          <w:sz w:val="24"/>
          <w:szCs w:val="24"/>
        </w:rPr>
      </w:pPr>
    </w:p>
    <w:p w14:paraId="331B325F" w14:textId="77777777" w:rsidR="00EC517F" w:rsidRDefault="00EC517F" w:rsidP="00EC517F">
      <w:pPr>
        <w:jc w:val="center"/>
        <w:rPr>
          <w:rFonts w:ascii="Times New Roman" w:hAnsi="Times New Roman"/>
          <w:b/>
          <w:i/>
          <w:sz w:val="24"/>
          <w:szCs w:val="24"/>
        </w:rPr>
      </w:pPr>
    </w:p>
    <w:p w14:paraId="35683CFB" w14:textId="77777777" w:rsidR="00EC517F" w:rsidRDefault="00EC517F" w:rsidP="00EC517F">
      <w:pPr>
        <w:jc w:val="center"/>
        <w:rPr>
          <w:rFonts w:ascii="Times New Roman" w:hAnsi="Times New Roman"/>
          <w:b/>
          <w:i/>
          <w:sz w:val="24"/>
          <w:szCs w:val="24"/>
        </w:rPr>
      </w:pPr>
    </w:p>
    <w:p w14:paraId="7AF8342F" w14:textId="77777777" w:rsidR="00EC517F" w:rsidRDefault="00EC517F" w:rsidP="00EC517F">
      <w:pPr>
        <w:jc w:val="center"/>
        <w:rPr>
          <w:rFonts w:ascii="Times New Roman" w:hAnsi="Times New Roman"/>
          <w:b/>
          <w:i/>
          <w:sz w:val="24"/>
          <w:szCs w:val="24"/>
        </w:rPr>
      </w:pPr>
    </w:p>
    <w:p w14:paraId="1EF6E876" w14:textId="77777777" w:rsidR="00EC517F" w:rsidRPr="00B36A92" w:rsidRDefault="00EC517F" w:rsidP="00EC517F">
      <w:pPr>
        <w:jc w:val="center"/>
        <w:rPr>
          <w:rFonts w:ascii="Times New Roman" w:hAnsi="Times New Roman"/>
          <w:b/>
          <w:i/>
          <w:sz w:val="24"/>
          <w:szCs w:val="24"/>
        </w:rPr>
      </w:pPr>
    </w:p>
    <w:p w14:paraId="0140B43D" w14:textId="77777777" w:rsidR="00EC517F" w:rsidRPr="00B36A92" w:rsidRDefault="00EC517F" w:rsidP="00EC517F">
      <w:pPr>
        <w:jc w:val="center"/>
        <w:rPr>
          <w:rFonts w:ascii="Times New Roman" w:hAnsi="Times New Roman"/>
          <w:b/>
          <w:i/>
          <w:sz w:val="24"/>
          <w:szCs w:val="24"/>
        </w:rPr>
      </w:pPr>
    </w:p>
    <w:p w14:paraId="2A4F3292" w14:textId="77777777" w:rsidR="00EC517F" w:rsidRPr="00B36A92" w:rsidRDefault="00EC517F" w:rsidP="00EC517F">
      <w:pPr>
        <w:jc w:val="center"/>
        <w:rPr>
          <w:rFonts w:ascii="Times New Roman" w:hAnsi="Times New Roman"/>
          <w:b/>
          <w:iCs/>
          <w:sz w:val="24"/>
          <w:szCs w:val="24"/>
        </w:rPr>
      </w:pPr>
    </w:p>
    <w:p w14:paraId="3B53DD89" w14:textId="77777777" w:rsidR="00EC517F" w:rsidRPr="00B36A92" w:rsidRDefault="00EC517F" w:rsidP="00EC517F">
      <w:pPr>
        <w:jc w:val="center"/>
        <w:rPr>
          <w:rFonts w:ascii="Times New Roman" w:hAnsi="Times New Roman"/>
          <w:b/>
          <w:iCs/>
          <w:sz w:val="24"/>
          <w:szCs w:val="24"/>
        </w:rPr>
      </w:pPr>
    </w:p>
    <w:p w14:paraId="1B66B597" w14:textId="77777777" w:rsidR="00EC517F" w:rsidRDefault="00EC517F" w:rsidP="00EC517F">
      <w:pPr>
        <w:jc w:val="center"/>
        <w:rPr>
          <w:rFonts w:ascii="Times New Roman" w:hAnsi="Times New Roman"/>
          <w:b/>
          <w:iCs/>
          <w:sz w:val="24"/>
          <w:szCs w:val="24"/>
        </w:rPr>
      </w:pPr>
    </w:p>
    <w:p w14:paraId="4E51115C" w14:textId="5353E2F2" w:rsidR="00EC517F" w:rsidRPr="00EF1FA5" w:rsidRDefault="00EC517F" w:rsidP="00EC517F">
      <w:pPr>
        <w:jc w:val="center"/>
        <w:rPr>
          <w:rFonts w:ascii="Times New Roman" w:hAnsi="Times New Roman"/>
          <w:b/>
          <w:i/>
          <w:iCs/>
          <w:sz w:val="24"/>
          <w:szCs w:val="24"/>
        </w:rPr>
      </w:pPr>
      <w:r w:rsidRPr="0040293A">
        <w:rPr>
          <w:rFonts w:ascii="Times New Roman" w:hAnsi="Times New Roman"/>
          <w:b/>
          <w:sz w:val="24"/>
          <w:szCs w:val="24"/>
        </w:rPr>
        <w:t>202</w:t>
      </w:r>
      <w:r w:rsidR="00D14F98" w:rsidRPr="0040293A">
        <w:rPr>
          <w:rFonts w:ascii="Times New Roman" w:hAnsi="Times New Roman"/>
          <w:b/>
          <w:sz w:val="24"/>
          <w:szCs w:val="24"/>
        </w:rPr>
        <w:t>2</w:t>
      </w:r>
      <w:r w:rsidR="0040293A">
        <w:rPr>
          <w:rFonts w:ascii="Times New Roman" w:hAnsi="Times New Roman"/>
          <w:b/>
          <w:sz w:val="24"/>
          <w:szCs w:val="24"/>
        </w:rPr>
        <w:t xml:space="preserve"> </w:t>
      </w:r>
      <w:r w:rsidRPr="0040293A">
        <w:rPr>
          <w:rFonts w:ascii="Times New Roman" w:hAnsi="Times New Roman"/>
          <w:b/>
          <w:sz w:val="24"/>
          <w:szCs w:val="24"/>
        </w:rPr>
        <w:t>г</w:t>
      </w:r>
      <w:r w:rsidRPr="00EF1FA5">
        <w:rPr>
          <w:rFonts w:ascii="Times New Roman" w:hAnsi="Times New Roman"/>
          <w:b/>
          <w:i/>
          <w:iCs/>
          <w:sz w:val="24"/>
          <w:szCs w:val="24"/>
        </w:rPr>
        <w:t>.</w:t>
      </w:r>
    </w:p>
    <w:p w14:paraId="1713D668" w14:textId="77777777" w:rsidR="00EC517F" w:rsidRPr="00B36A92" w:rsidRDefault="00EC517F" w:rsidP="00EC517F">
      <w:pPr>
        <w:spacing w:before="120" w:after="120"/>
        <w:jc w:val="center"/>
        <w:rPr>
          <w:rFonts w:ascii="Times New Roman" w:hAnsi="Times New Roman"/>
          <w:b/>
          <w:sz w:val="28"/>
          <w:szCs w:val="28"/>
        </w:rPr>
      </w:pPr>
      <w:r w:rsidRPr="00B36A92">
        <w:rPr>
          <w:rFonts w:ascii="Times New Roman" w:hAnsi="Times New Roman"/>
          <w:b/>
          <w:sz w:val="28"/>
          <w:szCs w:val="28"/>
        </w:rPr>
        <w:br w:type="page"/>
      </w:r>
      <w:r w:rsidRPr="00B36A92">
        <w:rPr>
          <w:rFonts w:ascii="Times New Roman" w:hAnsi="Times New Roman"/>
          <w:b/>
          <w:sz w:val="28"/>
          <w:szCs w:val="28"/>
        </w:rPr>
        <w:lastRenderedPageBreak/>
        <w:t>СОДЕРЖАНИЕ</w:t>
      </w:r>
    </w:p>
    <w:tbl>
      <w:tblPr>
        <w:tblW w:w="0" w:type="auto"/>
        <w:tblLook w:val="04A0" w:firstRow="1" w:lastRow="0" w:firstColumn="1" w:lastColumn="0" w:noHBand="0" w:noVBand="1"/>
      </w:tblPr>
      <w:tblGrid>
        <w:gridCol w:w="7997"/>
        <w:gridCol w:w="1357"/>
      </w:tblGrid>
      <w:tr w:rsidR="00EC517F" w14:paraId="1DEF559D" w14:textId="77777777" w:rsidTr="00C22514">
        <w:tc>
          <w:tcPr>
            <w:tcW w:w="7997" w:type="dxa"/>
          </w:tcPr>
          <w:p w14:paraId="6F152168" w14:textId="77777777" w:rsidR="00EC517F" w:rsidRPr="005E70E7" w:rsidRDefault="00EC517F" w:rsidP="00EC517F">
            <w:pPr>
              <w:spacing w:after="0"/>
              <w:rPr>
                <w:rFonts w:ascii="Times New Roman" w:hAnsi="Times New Roman"/>
                <w:b/>
                <w:sz w:val="28"/>
                <w:szCs w:val="28"/>
              </w:rPr>
            </w:pPr>
          </w:p>
        </w:tc>
        <w:tc>
          <w:tcPr>
            <w:tcW w:w="1357" w:type="dxa"/>
          </w:tcPr>
          <w:p w14:paraId="18AF7384" w14:textId="77777777" w:rsidR="00EC517F" w:rsidRPr="005E70E7" w:rsidRDefault="00EC517F" w:rsidP="00EC517F">
            <w:pPr>
              <w:spacing w:after="0"/>
              <w:jc w:val="center"/>
              <w:rPr>
                <w:rFonts w:ascii="Times New Roman" w:hAnsi="Times New Roman"/>
                <w:b/>
                <w:sz w:val="28"/>
                <w:szCs w:val="28"/>
              </w:rPr>
            </w:pPr>
          </w:p>
        </w:tc>
      </w:tr>
      <w:tr w:rsidR="00EC517F" w14:paraId="0CB9ABAA" w14:textId="77777777" w:rsidTr="00C22514">
        <w:tc>
          <w:tcPr>
            <w:tcW w:w="7997" w:type="dxa"/>
          </w:tcPr>
          <w:p w14:paraId="01B42688" w14:textId="77777777" w:rsidR="00EC517F" w:rsidRPr="005E70E7" w:rsidRDefault="00EC517F" w:rsidP="00EC517F">
            <w:pPr>
              <w:keepNext/>
              <w:tabs>
                <w:tab w:val="right" w:leader="dot" w:pos="9356"/>
              </w:tabs>
              <w:spacing w:before="120" w:after="120" w:line="360" w:lineRule="auto"/>
              <w:outlineLvl w:val="0"/>
              <w:rPr>
                <w:rFonts w:ascii="Times New Roman" w:hAnsi="Times New Roman"/>
                <w:b/>
                <w:sz w:val="28"/>
                <w:szCs w:val="28"/>
              </w:rPr>
            </w:pPr>
            <w:r w:rsidRPr="00B36A92">
              <w:rPr>
                <w:rFonts w:ascii="Times New Roman" w:hAnsi="Times New Roman"/>
                <w:b/>
                <w:kern w:val="32"/>
                <w:sz w:val="24"/>
                <w:szCs w:val="24"/>
              </w:rPr>
              <w:t>РАЗДЕЛ 1. ПАСПОРТ ПРИМЕРНОЙ РАБОЧЕЙ ПРОГРАММЫ ВОСПИТАНИЯ</w:t>
            </w:r>
          </w:p>
        </w:tc>
        <w:tc>
          <w:tcPr>
            <w:tcW w:w="1357" w:type="dxa"/>
          </w:tcPr>
          <w:p w14:paraId="7736CF3F" w14:textId="77777777" w:rsidR="00EC517F" w:rsidRPr="005E70E7" w:rsidRDefault="00EC517F" w:rsidP="00EC517F">
            <w:pPr>
              <w:spacing w:after="0"/>
              <w:jc w:val="center"/>
              <w:rPr>
                <w:rFonts w:ascii="Times New Roman" w:hAnsi="Times New Roman"/>
                <w:b/>
                <w:sz w:val="28"/>
                <w:szCs w:val="28"/>
              </w:rPr>
            </w:pPr>
          </w:p>
        </w:tc>
      </w:tr>
      <w:tr w:rsidR="00EC517F" w14:paraId="6AC772DA" w14:textId="77777777" w:rsidTr="00C22514">
        <w:tc>
          <w:tcPr>
            <w:tcW w:w="7997" w:type="dxa"/>
          </w:tcPr>
          <w:p w14:paraId="49FB420B" w14:textId="77777777" w:rsidR="00EC517F" w:rsidRPr="005E70E7" w:rsidRDefault="00EC517F" w:rsidP="00EC517F">
            <w:pPr>
              <w:keepNext/>
              <w:tabs>
                <w:tab w:val="right" w:leader="dot" w:pos="9356"/>
              </w:tabs>
              <w:spacing w:before="120" w:after="120" w:line="360" w:lineRule="auto"/>
              <w:outlineLvl w:val="0"/>
              <w:rPr>
                <w:rFonts w:ascii="Times New Roman" w:hAnsi="Times New Roman"/>
                <w:b/>
                <w:sz w:val="28"/>
                <w:szCs w:val="28"/>
              </w:rPr>
            </w:pPr>
            <w:r w:rsidRPr="00B36A92">
              <w:rPr>
                <w:rFonts w:ascii="Times New Roman" w:hAnsi="Times New Roman"/>
                <w:b/>
                <w:kern w:val="32"/>
                <w:sz w:val="24"/>
                <w:szCs w:val="24"/>
              </w:rPr>
              <w:t xml:space="preserve">РАЗДЕЛ 2. </w:t>
            </w:r>
            <w:r w:rsidRPr="00B36A92">
              <w:rPr>
                <w:rFonts w:ascii="Times New Roman" w:hAnsi="Times New Roman"/>
                <w:b/>
                <w:bCs/>
                <w:iCs/>
                <w:kern w:val="32"/>
                <w:sz w:val="24"/>
                <w:szCs w:val="24"/>
              </w:rPr>
              <w:t xml:space="preserve">ОЦЕНКА ОСВОЕНИЯ ОБУЧАЮЩИМИСЯ ОСНОВНОЙ </w:t>
            </w:r>
            <w:r w:rsidRPr="00B36A92">
              <w:rPr>
                <w:rFonts w:ascii="Times New Roman" w:hAnsi="Times New Roman"/>
                <w:b/>
                <w:bCs/>
                <w:iCs/>
                <w:kern w:val="32"/>
                <w:sz w:val="24"/>
                <w:szCs w:val="24"/>
              </w:rPr>
              <w:br/>
              <w:t xml:space="preserve">ОБРАЗОВАТЕЛЬНОЙ ПРОГРАММЫ В ЧАСТИ ДОСТИЖЕНИЯ </w:t>
            </w:r>
            <w:r w:rsidRPr="00B36A92">
              <w:rPr>
                <w:rFonts w:ascii="Times New Roman" w:hAnsi="Times New Roman"/>
                <w:b/>
                <w:bCs/>
                <w:iCs/>
                <w:kern w:val="32"/>
                <w:sz w:val="24"/>
                <w:szCs w:val="24"/>
              </w:rPr>
              <w:br/>
              <w:t>ЛИЧНОСТНЫХ РЕЗУЛЬТАТОВ</w:t>
            </w:r>
          </w:p>
        </w:tc>
        <w:tc>
          <w:tcPr>
            <w:tcW w:w="1357" w:type="dxa"/>
          </w:tcPr>
          <w:p w14:paraId="47217D0F" w14:textId="77777777" w:rsidR="00EC517F" w:rsidRPr="005E70E7" w:rsidRDefault="00EC517F" w:rsidP="00EC517F">
            <w:pPr>
              <w:spacing w:after="0"/>
              <w:jc w:val="center"/>
              <w:rPr>
                <w:rFonts w:ascii="Times New Roman" w:hAnsi="Times New Roman"/>
                <w:b/>
                <w:sz w:val="28"/>
                <w:szCs w:val="28"/>
              </w:rPr>
            </w:pPr>
          </w:p>
        </w:tc>
      </w:tr>
      <w:tr w:rsidR="00EC517F" w14:paraId="7D720D46" w14:textId="77777777" w:rsidTr="00C22514">
        <w:tc>
          <w:tcPr>
            <w:tcW w:w="7997" w:type="dxa"/>
          </w:tcPr>
          <w:p w14:paraId="008DFD33" w14:textId="77777777" w:rsidR="00EC517F" w:rsidRPr="005E70E7" w:rsidRDefault="00EC517F" w:rsidP="00EC517F">
            <w:pPr>
              <w:keepNext/>
              <w:tabs>
                <w:tab w:val="right" w:leader="dot" w:pos="9356"/>
              </w:tabs>
              <w:spacing w:before="120" w:after="120" w:line="360" w:lineRule="auto"/>
              <w:outlineLvl w:val="0"/>
              <w:rPr>
                <w:rFonts w:ascii="Times New Roman" w:hAnsi="Times New Roman"/>
                <w:b/>
                <w:sz w:val="28"/>
                <w:szCs w:val="28"/>
              </w:rPr>
            </w:pPr>
            <w:r w:rsidRPr="00B36A92">
              <w:rPr>
                <w:rFonts w:ascii="Times New Roman" w:hAnsi="Times New Roman"/>
                <w:b/>
                <w:kern w:val="32"/>
                <w:sz w:val="24"/>
                <w:szCs w:val="24"/>
              </w:rPr>
              <w:t xml:space="preserve">РАЗДЕЛ 3. </w:t>
            </w:r>
            <w:r w:rsidRPr="00B36A92">
              <w:rPr>
                <w:rFonts w:ascii="Times New Roman" w:hAnsi="Times New Roman"/>
                <w:b/>
                <w:bCs/>
                <w:iCs/>
                <w:kern w:val="32"/>
                <w:sz w:val="24"/>
                <w:szCs w:val="24"/>
              </w:rPr>
              <w:t>ТРЕБОВАНИЯ К РЕСУРСНОМУ ОБЕСПЕЧЕНИЮ ВОСПИТАТЕЛЬНОЙ РАБОТЫ</w:t>
            </w:r>
          </w:p>
        </w:tc>
        <w:tc>
          <w:tcPr>
            <w:tcW w:w="1357" w:type="dxa"/>
          </w:tcPr>
          <w:p w14:paraId="6237457F" w14:textId="77777777" w:rsidR="00EC517F" w:rsidRPr="005E70E7" w:rsidRDefault="00EC517F" w:rsidP="00EC517F">
            <w:pPr>
              <w:spacing w:after="0"/>
              <w:jc w:val="center"/>
              <w:rPr>
                <w:rFonts w:ascii="Times New Roman" w:hAnsi="Times New Roman"/>
                <w:b/>
                <w:sz w:val="28"/>
                <w:szCs w:val="28"/>
              </w:rPr>
            </w:pPr>
          </w:p>
        </w:tc>
      </w:tr>
      <w:tr w:rsidR="00EC517F" w14:paraId="39054AAB" w14:textId="77777777" w:rsidTr="00C22514">
        <w:tc>
          <w:tcPr>
            <w:tcW w:w="7997" w:type="dxa"/>
          </w:tcPr>
          <w:p w14:paraId="1B743091" w14:textId="77777777" w:rsidR="00EC517F" w:rsidRPr="005E70E7" w:rsidRDefault="00EC517F" w:rsidP="00EC517F">
            <w:pPr>
              <w:spacing w:after="0"/>
              <w:rPr>
                <w:rFonts w:ascii="Times New Roman" w:hAnsi="Times New Roman"/>
                <w:b/>
                <w:sz w:val="28"/>
                <w:szCs w:val="28"/>
              </w:rPr>
            </w:pPr>
            <w:r w:rsidRPr="00B36A92">
              <w:rPr>
                <w:rFonts w:ascii="Times New Roman" w:hAnsi="Times New Roman"/>
                <w:b/>
                <w:iCs/>
                <w:kern w:val="32"/>
                <w:sz w:val="24"/>
                <w:szCs w:val="24"/>
              </w:rPr>
              <w:t>РАЗДЕЛ 4. КАЛЕНДАРНЫЙ ПЛАН ВОСПИТАТЕЛЬНОЙ РАБОТЫ</w:t>
            </w:r>
          </w:p>
        </w:tc>
        <w:tc>
          <w:tcPr>
            <w:tcW w:w="1357" w:type="dxa"/>
          </w:tcPr>
          <w:p w14:paraId="5377E126" w14:textId="77777777" w:rsidR="00EC517F" w:rsidRPr="005E70E7" w:rsidRDefault="00EC517F" w:rsidP="00EC517F">
            <w:pPr>
              <w:spacing w:after="0"/>
              <w:jc w:val="center"/>
              <w:rPr>
                <w:rFonts w:ascii="Times New Roman" w:hAnsi="Times New Roman"/>
                <w:b/>
                <w:sz w:val="28"/>
                <w:szCs w:val="28"/>
              </w:rPr>
            </w:pPr>
          </w:p>
        </w:tc>
      </w:tr>
    </w:tbl>
    <w:p w14:paraId="1B0E5020" w14:textId="77777777" w:rsidR="006A2AFF" w:rsidRDefault="00EC517F" w:rsidP="00DA4187">
      <w:pPr>
        <w:keepNext/>
        <w:tabs>
          <w:tab w:val="left" w:pos="709"/>
          <w:tab w:val="right" w:leader="dot" w:pos="9356"/>
        </w:tabs>
        <w:spacing w:before="120" w:after="120" w:line="360" w:lineRule="auto"/>
        <w:outlineLvl w:val="0"/>
        <w:rPr>
          <w:rFonts w:ascii="Times New Roman" w:hAnsi="Times New Roman"/>
          <w:b/>
          <w:iCs/>
          <w:kern w:val="32"/>
          <w:sz w:val="24"/>
          <w:szCs w:val="24"/>
        </w:rPr>
      </w:pPr>
      <w:bookmarkStart w:id="31" w:name="_Hlk73028408"/>
      <w:r w:rsidRPr="00B36A92">
        <w:rPr>
          <w:rFonts w:ascii="Times New Roman" w:hAnsi="Times New Roman"/>
          <w:b/>
          <w:iCs/>
          <w:kern w:val="32"/>
          <w:sz w:val="24"/>
          <w:szCs w:val="24"/>
        </w:rPr>
        <w:br/>
      </w:r>
      <w:bookmarkStart w:id="32" w:name="_Hlk73028774"/>
      <w:bookmarkEnd w:id="31"/>
    </w:p>
    <w:p w14:paraId="0F24927A" w14:textId="77777777" w:rsidR="006A2AFF" w:rsidRDefault="006A2AFF" w:rsidP="006A2AFF">
      <w:pPr>
        <w:keepNext/>
        <w:tabs>
          <w:tab w:val="left" w:pos="709"/>
          <w:tab w:val="right" w:leader="dot" w:pos="9356"/>
        </w:tabs>
        <w:spacing w:before="120" w:after="120" w:line="360" w:lineRule="auto"/>
        <w:outlineLvl w:val="0"/>
        <w:rPr>
          <w:rFonts w:ascii="Times New Roman" w:hAnsi="Times New Roman"/>
          <w:b/>
          <w:sz w:val="10"/>
          <w:szCs w:val="28"/>
        </w:rPr>
      </w:pPr>
    </w:p>
    <w:p w14:paraId="0914044D" w14:textId="77777777" w:rsidR="006A2AFF" w:rsidRDefault="006A2AFF" w:rsidP="006A2AFF">
      <w:pPr>
        <w:widowControl w:val="0"/>
        <w:autoSpaceDE w:val="0"/>
        <w:autoSpaceDN w:val="0"/>
        <w:spacing w:before="120" w:after="120" w:line="240" w:lineRule="auto"/>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РАЗДЕЛ 1. ПАСПОРТ ПРИМЕРНОЙ РАБОЧЕЙ ПРОГРАММЫ ВОСПИТАНИЯ</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90"/>
      </w:tblGrid>
      <w:tr w:rsidR="006A2AFF" w14:paraId="3D467488" w14:textId="77777777" w:rsidTr="006A2AFF">
        <w:tc>
          <w:tcPr>
            <w:tcW w:w="1984" w:type="dxa"/>
            <w:tcBorders>
              <w:top w:val="single" w:sz="4" w:space="0" w:color="auto"/>
              <w:left w:val="single" w:sz="4" w:space="0" w:color="auto"/>
              <w:bottom w:val="single" w:sz="4" w:space="0" w:color="auto"/>
              <w:right w:val="single" w:sz="4" w:space="0" w:color="auto"/>
            </w:tcBorders>
            <w:hideMark/>
          </w:tcPr>
          <w:p w14:paraId="5FF5B75E" w14:textId="77777777" w:rsidR="006A2AFF" w:rsidRDefault="006A2AFF">
            <w:pPr>
              <w:widowControl w:val="0"/>
              <w:autoSpaceDE w:val="0"/>
              <w:autoSpaceDN w:val="0"/>
              <w:spacing w:before="120" w:after="120" w:line="240" w:lineRule="auto"/>
              <w:jc w:val="center"/>
              <w:rPr>
                <w:rFonts w:ascii="Times New Roman" w:hAnsi="Times New Roman"/>
                <w:b/>
                <w:sz w:val="24"/>
                <w:szCs w:val="24"/>
              </w:rPr>
            </w:pPr>
            <w:r>
              <w:rPr>
                <w:rFonts w:ascii="Times New Roman" w:hAnsi="Times New Roman"/>
                <w:b/>
                <w:sz w:val="24"/>
                <w:szCs w:val="24"/>
              </w:rPr>
              <w:t xml:space="preserve">Название </w:t>
            </w:r>
          </w:p>
        </w:tc>
        <w:tc>
          <w:tcPr>
            <w:tcW w:w="7088" w:type="dxa"/>
            <w:tcBorders>
              <w:top w:val="single" w:sz="4" w:space="0" w:color="auto"/>
              <w:left w:val="single" w:sz="4" w:space="0" w:color="auto"/>
              <w:bottom w:val="single" w:sz="4" w:space="0" w:color="auto"/>
              <w:right w:val="single" w:sz="4" w:space="0" w:color="auto"/>
            </w:tcBorders>
            <w:hideMark/>
          </w:tcPr>
          <w:p w14:paraId="7088703B" w14:textId="77777777" w:rsidR="006A2AFF" w:rsidRDefault="006A2AFF">
            <w:pPr>
              <w:widowControl w:val="0"/>
              <w:autoSpaceDE w:val="0"/>
              <w:autoSpaceDN w:val="0"/>
              <w:spacing w:before="120" w:after="120" w:line="240" w:lineRule="auto"/>
              <w:jc w:val="center"/>
              <w:rPr>
                <w:rFonts w:ascii="Times New Roman" w:hAnsi="Times New Roman"/>
                <w:b/>
                <w:sz w:val="24"/>
                <w:szCs w:val="24"/>
              </w:rPr>
            </w:pPr>
            <w:r>
              <w:rPr>
                <w:rFonts w:ascii="Times New Roman" w:hAnsi="Times New Roman"/>
                <w:b/>
                <w:sz w:val="24"/>
                <w:szCs w:val="24"/>
              </w:rPr>
              <w:t>Содержание</w:t>
            </w:r>
          </w:p>
        </w:tc>
      </w:tr>
      <w:tr w:rsidR="006A2AFF" w14:paraId="48DA5614" w14:textId="77777777" w:rsidTr="006A2AFF">
        <w:tc>
          <w:tcPr>
            <w:tcW w:w="1984" w:type="dxa"/>
            <w:tcBorders>
              <w:top w:val="single" w:sz="4" w:space="0" w:color="auto"/>
              <w:left w:val="single" w:sz="4" w:space="0" w:color="auto"/>
              <w:bottom w:val="single" w:sz="4" w:space="0" w:color="auto"/>
              <w:right w:val="single" w:sz="4" w:space="0" w:color="auto"/>
            </w:tcBorders>
            <w:hideMark/>
          </w:tcPr>
          <w:p w14:paraId="52F14ADD" w14:textId="77777777" w:rsidR="006A2AFF" w:rsidRDefault="006A2AFF">
            <w:pPr>
              <w:widowControl w:val="0"/>
              <w:autoSpaceDE w:val="0"/>
              <w:autoSpaceDN w:val="0"/>
              <w:spacing w:before="120" w:after="120" w:line="240" w:lineRule="auto"/>
              <w:jc w:val="center"/>
              <w:rPr>
                <w:rFonts w:ascii="Times New Roman" w:hAnsi="Times New Roman"/>
                <w:b/>
                <w:sz w:val="24"/>
                <w:szCs w:val="24"/>
              </w:rPr>
            </w:pPr>
            <w:r>
              <w:rPr>
                <w:rFonts w:ascii="Times New Roman" w:hAnsi="Times New Roman"/>
                <w:sz w:val="24"/>
                <w:szCs w:val="24"/>
              </w:rPr>
              <w:t>Наименование программы</w:t>
            </w:r>
          </w:p>
        </w:tc>
        <w:tc>
          <w:tcPr>
            <w:tcW w:w="7088" w:type="dxa"/>
            <w:tcBorders>
              <w:top w:val="single" w:sz="4" w:space="0" w:color="auto"/>
              <w:left w:val="single" w:sz="4" w:space="0" w:color="auto"/>
              <w:bottom w:val="single" w:sz="4" w:space="0" w:color="auto"/>
              <w:right w:val="single" w:sz="4" w:space="0" w:color="auto"/>
            </w:tcBorders>
            <w:hideMark/>
          </w:tcPr>
          <w:p w14:paraId="0DD1E8BD" w14:textId="77777777" w:rsidR="006A2AFF" w:rsidRDefault="006A2AFF">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Примерная рабочая программа воспитания </w:t>
            </w:r>
            <w:r>
              <w:rPr>
                <w:rFonts w:ascii="Times New Roman" w:hAnsi="Times New Roman"/>
                <w:i/>
                <w:iCs/>
                <w:sz w:val="24"/>
                <w:szCs w:val="24"/>
              </w:rPr>
              <w:t>по профессии / специальности</w:t>
            </w:r>
            <w:r>
              <w:rPr>
                <w:rFonts w:ascii="Times New Roman" w:hAnsi="Times New Roman"/>
                <w:sz w:val="24"/>
                <w:szCs w:val="24"/>
              </w:rPr>
              <w:t xml:space="preserve"> _____________________ </w:t>
            </w:r>
            <w:r>
              <w:rPr>
                <w:rFonts w:ascii="Times New Roman" w:hAnsi="Times New Roman"/>
                <w:i/>
                <w:iCs/>
                <w:sz w:val="24"/>
                <w:szCs w:val="24"/>
              </w:rPr>
              <w:t>(код наименование)</w:t>
            </w:r>
          </w:p>
        </w:tc>
      </w:tr>
      <w:tr w:rsidR="006A2AFF" w14:paraId="73F3AE76" w14:textId="77777777" w:rsidTr="006A2AFF">
        <w:tc>
          <w:tcPr>
            <w:tcW w:w="1984" w:type="dxa"/>
            <w:tcBorders>
              <w:top w:val="single" w:sz="4" w:space="0" w:color="auto"/>
              <w:left w:val="single" w:sz="4" w:space="0" w:color="auto"/>
              <w:bottom w:val="single" w:sz="4" w:space="0" w:color="auto"/>
              <w:right w:val="single" w:sz="4" w:space="0" w:color="auto"/>
            </w:tcBorders>
            <w:hideMark/>
          </w:tcPr>
          <w:p w14:paraId="7B2518AD" w14:textId="77777777" w:rsidR="006A2AFF" w:rsidRDefault="006A2AFF">
            <w:pPr>
              <w:widowControl w:val="0"/>
              <w:autoSpaceDE w:val="0"/>
              <w:autoSpaceDN w:val="0"/>
              <w:spacing w:before="120" w:after="120" w:line="240" w:lineRule="auto"/>
              <w:jc w:val="center"/>
              <w:rPr>
                <w:rFonts w:ascii="Times New Roman" w:hAnsi="Times New Roman"/>
                <w:b/>
                <w:sz w:val="24"/>
                <w:szCs w:val="24"/>
              </w:rPr>
            </w:pPr>
            <w:r>
              <w:rPr>
                <w:rFonts w:ascii="Times New Roman" w:hAnsi="Times New Roman"/>
                <w:sz w:val="24"/>
                <w:szCs w:val="24"/>
              </w:rPr>
              <w:t>Основания для разработки программы</w:t>
            </w:r>
          </w:p>
        </w:tc>
        <w:tc>
          <w:tcPr>
            <w:tcW w:w="7088" w:type="dxa"/>
            <w:tcBorders>
              <w:top w:val="single" w:sz="4" w:space="0" w:color="auto"/>
              <w:left w:val="single" w:sz="4" w:space="0" w:color="auto"/>
              <w:bottom w:val="single" w:sz="4" w:space="0" w:color="auto"/>
              <w:right w:val="single" w:sz="4" w:space="0" w:color="auto"/>
            </w:tcBorders>
            <w:hideMark/>
          </w:tcPr>
          <w:p w14:paraId="593095C3" w14:textId="77777777" w:rsidR="006A2AFF" w:rsidRDefault="006A2AFF">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Настоящая программа разработана на основе следующих нормативных правовых документов:</w:t>
            </w:r>
          </w:p>
          <w:p w14:paraId="37EE4FDA" w14:textId="77777777" w:rsidR="006A2AFF" w:rsidRDefault="006A2AFF">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Конституция Российской Федерации;</w:t>
            </w:r>
          </w:p>
          <w:p w14:paraId="4C7A3B41" w14:textId="77777777" w:rsidR="006A2AFF" w:rsidRDefault="006A2AFF">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14:paraId="08401D62" w14:textId="77777777" w:rsidR="006A2AFF" w:rsidRDefault="006A2AFF">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Федеральный </w:t>
            </w:r>
            <w:r w:rsidR="001274CC">
              <w:rPr>
                <w:rFonts w:ascii="Times New Roman" w:hAnsi="Times New Roman"/>
                <w:sz w:val="24"/>
                <w:szCs w:val="24"/>
              </w:rPr>
              <w:t>з</w:t>
            </w:r>
            <w:r>
              <w:rPr>
                <w:rFonts w:ascii="Times New Roman" w:hAnsi="Times New Roman"/>
                <w:sz w:val="24"/>
                <w:szCs w:val="24"/>
              </w:rPr>
              <w:t>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1EB3FA3E" w14:textId="77777777" w:rsidR="006A2AFF" w:rsidRDefault="006A2AFF">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7993D47E" w14:textId="43D52D80" w:rsidR="006A2AFF" w:rsidRDefault="006A2AFF">
            <w:pPr>
              <w:tabs>
                <w:tab w:val="left" w:pos="1880"/>
              </w:tabs>
              <w:spacing w:after="0"/>
              <w:jc w:val="both"/>
              <w:rPr>
                <w:rFonts w:ascii="Times New Roman" w:hAnsi="Times New Roman"/>
                <w:i/>
                <w:iCs/>
                <w:sz w:val="24"/>
                <w:szCs w:val="24"/>
              </w:rPr>
            </w:pPr>
            <w:r>
              <w:rPr>
                <w:rFonts w:ascii="Times New Roman" w:hAnsi="Times New Roman"/>
                <w:i/>
                <w:iCs/>
                <w:sz w:val="24"/>
                <w:szCs w:val="24"/>
              </w:rPr>
              <w:t>Федеральный государственный образовательный стандарт среднего профессионального</w:t>
            </w:r>
            <w:r w:rsidR="008640DB">
              <w:rPr>
                <w:rFonts w:ascii="Times New Roman" w:hAnsi="Times New Roman"/>
                <w:i/>
                <w:iCs/>
                <w:sz w:val="24"/>
                <w:szCs w:val="24"/>
              </w:rPr>
              <w:t xml:space="preserve"> </w:t>
            </w:r>
            <w:r>
              <w:rPr>
                <w:rFonts w:ascii="Times New Roman" w:hAnsi="Times New Roman"/>
                <w:i/>
                <w:iCs/>
                <w:sz w:val="24"/>
                <w:szCs w:val="24"/>
              </w:rPr>
              <w:t>образовани</w:t>
            </w:r>
            <w:r w:rsidR="008640DB">
              <w:rPr>
                <w:rFonts w:ascii="Times New Roman" w:hAnsi="Times New Roman"/>
                <w:i/>
                <w:iCs/>
                <w:sz w:val="24"/>
                <w:szCs w:val="24"/>
              </w:rPr>
              <w:t xml:space="preserve">я </w:t>
            </w:r>
            <w:r>
              <w:rPr>
                <w:rFonts w:ascii="Times New Roman" w:hAnsi="Times New Roman"/>
                <w:i/>
                <w:iCs/>
                <w:sz w:val="24"/>
                <w:szCs w:val="24"/>
              </w:rPr>
              <w:t>по</w:t>
            </w:r>
            <w:r w:rsidR="008640DB">
              <w:rPr>
                <w:rFonts w:ascii="Times New Roman" w:hAnsi="Times New Roman"/>
                <w:i/>
                <w:iCs/>
                <w:sz w:val="24"/>
                <w:szCs w:val="24"/>
              </w:rPr>
              <w:t xml:space="preserve"> </w:t>
            </w:r>
            <w:r w:rsidR="0087683A">
              <w:rPr>
                <w:rFonts w:ascii="Times New Roman" w:hAnsi="Times New Roman"/>
                <w:i/>
                <w:iCs/>
                <w:spacing w:val="1"/>
                <w:sz w:val="24"/>
                <w:szCs w:val="24"/>
              </w:rPr>
              <w:t>специальности 05.02.03 Метеорология</w:t>
            </w:r>
            <w:r w:rsidR="0087683A">
              <w:rPr>
                <w:rFonts w:ascii="Times New Roman" w:hAnsi="Times New Roman"/>
                <w:i/>
                <w:iCs/>
                <w:sz w:val="24"/>
                <w:szCs w:val="24"/>
              </w:rPr>
              <w:t>, утвержденный</w:t>
            </w:r>
            <w:r w:rsidR="008640DB">
              <w:rPr>
                <w:rFonts w:ascii="Times New Roman" w:hAnsi="Times New Roman"/>
                <w:i/>
                <w:iCs/>
                <w:sz w:val="24"/>
                <w:szCs w:val="24"/>
              </w:rPr>
              <w:t xml:space="preserve"> </w:t>
            </w:r>
            <w:r w:rsidR="0087683A">
              <w:rPr>
                <w:rFonts w:ascii="Times New Roman" w:hAnsi="Times New Roman"/>
                <w:i/>
                <w:iCs/>
                <w:sz w:val="24"/>
                <w:szCs w:val="24"/>
              </w:rPr>
              <w:t>п</w:t>
            </w:r>
            <w:r>
              <w:rPr>
                <w:rFonts w:ascii="Times New Roman" w:hAnsi="Times New Roman"/>
                <w:i/>
                <w:iCs/>
                <w:sz w:val="24"/>
                <w:szCs w:val="24"/>
              </w:rPr>
              <w:t xml:space="preserve">риказом </w:t>
            </w:r>
            <w:r w:rsidR="0087683A" w:rsidRPr="0087683A">
              <w:rPr>
                <w:rFonts w:ascii="Times New Roman" w:hAnsi="Times New Roman"/>
                <w:i/>
                <w:iCs/>
                <w:color w:val="000000" w:themeColor="text1"/>
                <w:sz w:val="24"/>
                <w:szCs w:val="24"/>
              </w:rPr>
              <w:t>Министерства</w:t>
            </w:r>
            <w:r w:rsidR="008640DB">
              <w:rPr>
                <w:rFonts w:ascii="Times New Roman" w:hAnsi="Times New Roman"/>
                <w:i/>
                <w:iCs/>
                <w:color w:val="000000" w:themeColor="text1"/>
                <w:sz w:val="24"/>
                <w:szCs w:val="24"/>
              </w:rPr>
              <w:t xml:space="preserve"> </w:t>
            </w:r>
            <w:r w:rsidR="0087683A" w:rsidRPr="0087683A">
              <w:rPr>
                <w:rFonts w:ascii="Times New Roman" w:hAnsi="Times New Roman"/>
                <w:i/>
                <w:iCs/>
                <w:color w:val="000000" w:themeColor="text1"/>
                <w:sz w:val="24"/>
                <w:szCs w:val="24"/>
              </w:rPr>
              <w:t>просвещения</w:t>
            </w:r>
            <w:r w:rsidR="0087683A">
              <w:rPr>
                <w:rFonts w:ascii="Times New Roman" w:hAnsi="Times New Roman"/>
                <w:i/>
                <w:iCs/>
                <w:sz w:val="24"/>
                <w:szCs w:val="24"/>
              </w:rPr>
              <w:t xml:space="preserve"> Российской Федерации от 4 октября 2021 г. № 693</w:t>
            </w:r>
            <w:r>
              <w:rPr>
                <w:rFonts w:ascii="Times New Roman" w:hAnsi="Times New Roman"/>
                <w:i/>
                <w:iCs/>
                <w:sz w:val="24"/>
                <w:szCs w:val="24"/>
              </w:rPr>
              <w:t>;</w:t>
            </w:r>
          </w:p>
          <w:p w14:paraId="374BD9EA" w14:textId="77777777" w:rsidR="006A2AFF" w:rsidRDefault="001274CC">
            <w:pPr>
              <w:widowControl w:val="0"/>
              <w:autoSpaceDE w:val="0"/>
              <w:autoSpaceDN w:val="0"/>
              <w:spacing w:after="0" w:line="240" w:lineRule="auto"/>
              <w:jc w:val="both"/>
              <w:rPr>
                <w:rFonts w:ascii="Times New Roman" w:hAnsi="Times New Roman"/>
                <w:i/>
                <w:iCs/>
                <w:color w:val="FF0000"/>
                <w:sz w:val="24"/>
                <w:szCs w:val="24"/>
              </w:rPr>
            </w:pPr>
            <w:r w:rsidRPr="001274CC">
              <w:rPr>
                <w:rFonts w:ascii="Times New Roman" w:hAnsi="Times New Roman"/>
                <w:i/>
                <w:iCs/>
                <w:sz w:val="24"/>
                <w:szCs w:val="24"/>
              </w:rPr>
              <w:t xml:space="preserve">Кодекс </w:t>
            </w:r>
            <w:r w:rsidRPr="0087683A">
              <w:rPr>
                <w:rFonts w:ascii="Times New Roman" w:hAnsi="Times New Roman"/>
                <w:iCs/>
                <w:sz w:val="24"/>
                <w:szCs w:val="24"/>
              </w:rPr>
              <w:t>этики</w:t>
            </w:r>
            <w:r w:rsidRPr="001274CC">
              <w:rPr>
                <w:rFonts w:ascii="Times New Roman" w:hAnsi="Times New Roman"/>
                <w:i/>
                <w:iCs/>
                <w:sz w:val="24"/>
                <w:szCs w:val="24"/>
              </w:rPr>
              <w:t xml:space="preserve"> ФГБУ «Центральное управление по гидрометеорологии и мониторингу окружающей среды  Федеральной службы по гидрометеорологии и мониторингу окружающей среды»</w:t>
            </w:r>
          </w:p>
        </w:tc>
      </w:tr>
      <w:tr w:rsidR="006A2AFF" w14:paraId="56899389" w14:textId="77777777" w:rsidTr="006A2AFF">
        <w:tc>
          <w:tcPr>
            <w:tcW w:w="1984" w:type="dxa"/>
            <w:tcBorders>
              <w:top w:val="single" w:sz="4" w:space="0" w:color="auto"/>
              <w:left w:val="single" w:sz="4" w:space="0" w:color="auto"/>
              <w:bottom w:val="single" w:sz="4" w:space="0" w:color="auto"/>
              <w:right w:val="single" w:sz="4" w:space="0" w:color="auto"/>
            </w:tcBorders>
            <w:hideMark/>
          </w:tcPr>
          <w:p w14:paraId="6678D781" w14:textId="77777777" w:rsidR="006A2AFF" w:rsidRDefault="006A2AFF">
            <w:pPr>
              <w:widowControl w:val="0"/>
              <w:autoSpaceDE w:val="0"/>
              <w:autoSpaceDN w:val="0"/>
              <w:spacing w:before="120" w:after="120" w:line="240" w:lineRule="auto"/>
              <w:jc w:val="center"/>
              <w:rPr>
                <w:rFonts w:ascii="Times New Roman" w:hAnsi="Times New Roman"/>
                <w:b/>
                <w:sz w:val="24"/>
                <w:szCs w:val="24"/>
              </w:rPr>
            </w:pPr>
            <w:r>
              <w:rPr>
                <w:rFonts w:ascii="Times New Roman" w:hAnsi="Times New Roman"/>
                <w:sz w:val="24"/>
                <w:szCs w:val="24"/>
              </w:rPr>
              <w:t>Цель программы</w:t>
            </w:r>
          </w:p>
        </w:tc>
        <w:tc>
          <w:tcPr>
            <w:tcW w:w="7088" w:type="dxa"/>
            <w:tcBorders>
              <w:top w:val="single" w:sz="4" w:space="0" w:color="auto"/>
              <w:left w:val="single" w:sz="4" w:space="0" w:color="auto"/>
              <w:bottom w:val="single" w:sz="4" w:space="0" w:color="auto"/>
              <w:right w:val="single" w:sz="4" w:space="0" w:color="auto"/>
            </w:tcBorders>
            <w:hideMark/>
          </w:tcPr>
          <w:p w14:paraId="44F06CC5" w14:textId="77777777" w:rsidR="006A2AFF" w:rsidRDefault="006A2AFF">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6A2AFF" w14:paraId="24B19F58" w14:textId="77777777" w:rsidTr="006A2AFF">
        <w:tc>
          <w:tcPr>
            <w:tcW w:w="1984" w:type="dxa"/>
            <w:tcBorders>
              <w:top w:val="single" w:sz="4" w:space="0" w:color="auto"/>
              <w:left w:val="single" w:sz="4" w:space="0" w:color="auto"/>
              <w:bottom w:val="single" w:sz="4" w:space="0" w:color="auto"/>
              <w:right w:val="single" w:sz="4" w:space="0" w:color="auto"/>
            </w:tcBorders>
            <w:hideMark/>
          </w:tcPr>
          <w:p w14:paraId="76EDE407" w14:textId="77777777" w:rsidR="006A2AFF" w:rsidRDefault="006A2AFF">
            <w:pPr>
              <w:widowControl w:val="0"/>
              <w:autoSpaceDE w:val="0"/>
              <w:autoSpaceDN w:val="0"/>
              <w:spacing w:before="120" w:after="120" w:line="240" w:lineRule="auto"/>
              <w:jc w:val="center"/>
              <w:rPr>
                <w:rFonts w:ascii="Times New Roman" w:hAnsi="Times New Roman"/>
                <w:sz w:val="24"/>
                <w:szCs w:val="24"/>
              </w:rPr>
            </w:pPr>
            <w:r>
              <w:rPr>
                <w:rFonts w:ascii="Times New Roman" w:hAnsi="Times New Roman"/>
                <w:sz w:val="24"/>
                <w:szCs w:val="24"/>
              </w:rPr>
              <w:t>Сроки реализации программы</w:t>
            </w:r>
          </w:p>
        </w:tc>
        <w:tc>
          <w:tcPr>
            <w:tcW w:w="7088" w:type="dxa"/>
            <w:tcBorders>
              <w:top w:val="single" w:sz="4" w:space="0" w:color="auto"/>
              <w:left w:val="single" w:sz="4" w:space="0" w:color="auto"/>
              <w:bottom w:val="single" w:sz="4" w:space="0" w:color="auto"/>
              <w:right w:val="single" w:sz="4" w:space="0" w:color="auto"/>
            </w:tcBorders>
            <w:hideMark/>
          </w:tcPr>
          <w:p w14:paraId="1F51EB03" w14:textId="77777777" w:rsidR="006A2AFF" w:rsidRDefault="001700A9">
            <w:pPr>
              <w:widowControl w:val="0"/>
              <w:autoSpaceDE w:val="0"/>
              <w:autoSpaceDN w:val="0"/>
              <w:spacing w:before="120" w:after="120" w:line="240" w:lineRule="auto"/>
              <w:rPr>
                <w:rFonts w:ascii="Times New Roman" w:hAnsi="Times New Roman"/>
                <w:i/>
                <w:iCs/>
                <w:color w:val="FF0000"/>
                <w:sz w:val="24"/>
                <w:szCs w:val="24"/>
              </w:rPr>
            </w:pPr>
            <w:r>
              <w:rPr>
                <w:rFonts w:ascii="Times New Roman" w:hAnsi="Times New Roman"/>
                <w:i/>
                <w:iCs/>
                <w:color w:val="000000" w:themeColor="text1"/>
                <w:sz w:val="24"/>
                <w:szCs w:val="24"/>
              </w:rPr>
              <w:t>на базе среднего общего образования 2</w:t>
            </w:r>
            <w:r w:rsidR="00526CD3">
              <w:rPr>
                <w:rFonts w:ascii="Times New Roman" w:hAnsi="Times New Roman"/>
                <w:i/>
                <w:iCs/>
                <w:color w:val="000000" w:themeColor="text1"/>
                <w:sz w:val="24"/>
                <w:szCs w:val="24"/>
              </w:rPr>
              <w:t xml:space="preserve"> года  10 месяцев</w:t>
            </w:r>
          </w:p>
        </w:tc>
      </w:tr>
      <w:tr w:rsidR="006A2AFF" w14:paraId="0F0CE530" w14:textId="77777777" w:rsidTr="006A2AFF">
        <w:tc>
          <w:tcPr>
            <w:tcW w:w="1984" w:type="dxa"/>
            <w:tcBorders>
              <w:top w:val="single" w:sz="4" w:space="0" w:color="auto"/>
              <w:left w:val="single" w:sz="4" w:space="0" w:color="auto"/>
              <w:bottom w:val="single" w:sz="4" w:space="0" w:color="auto"/>
              <w:right w:val="single" w:sz="4" w:space="0" w:color="auto"/>
            </w:tcBorders>
            <w:hideMark/>
          </w:tcPr>
          <w:p w14:paraId="4D3AB0DC" w14:textId="77777777" w:rsidR="006A2AFF" w:rsidRDefault="006A2AFF">
            <w:pPr>
              <w:widowControl w:val="0"/>
              <w:autoSpaceDE w:val="0"/>
              <w:autoSpaceDN w:val="0"/>
              <w:spacing w:before="120" w:after="120" w:line="240" w:lineRule="auto"/>
              <w:jc w:val="center"/>
              <w:rPr>
                <w:rFonts w:ascii="Times New Roman" w:hAnsi="Times New Roman"/>
                <w:sz w:val="24"/>
                <w:szCs w:val="24"/>
              </w:rPr>
            </w:pPr>
            <w:r>
              <w:rPr>
                <w:rFonts w:ascii="Times New Roman" w:hAnsi="Times New Roman"/>
                <w:sz w:val="24"/>
                <w:szCs w:val="24"/>
              </w:rPr>
              <w:t xml:space="preserve">Исполнители </w:t>
            </w:r>
            <w:r>
              <w:rPr>
                <w:rFonts w:ascii="Times New Roman" w:hAnsi="Times New Roman"/>
                <w:sz w:val="24"/>
                <w:szCs w:val="24"/>
              </w:rPr>
              <w:br/>
              <w:t>программы</w:t>
            </w:r>
          </w:p>
        </w:tc>
        <w:tc>
          <w:tcPr>
            <w:tcW w:w="7088" w:type="dxa"/>
            <w:tcBorders>
              <w:top w:val="single" w:sz="4" w:space="0" w:color="auto"/>
              <w:left w:val="single" w:sz="4" w:space="0" w:color="auto"/>
              <w:bottom w:val="single" w:sz="4" w:space="0" w:color="auto"/>
              <w:right w:val="single" w:sz="4" w:space="0" w:color="auto"/>
            </w:tcBorders>
            <w:hideMark/>
          </w:tcPr>
          <w:p w14:paraId="5F9FC31C" w14:textId="77777777" w:rsidR="006A2AFF" w:rsidRDefault="006A2AFF">
            <w:pPr>
              <w:widowControl w:val="0"/>
              <w:autoSpaceDE w:val="0"/>
              <w:autoSpaceDN w:val="0"/>
              <w:spacing w:before="120" w:after="120" w:line="240" w:lineRule="auto"/>
              <w:jc w:val="both"/>
              <w:rPr>
                <w:rFonts w:ascii="Times New Roman" w:hAnsi="Times New Roman"/>
                <w:i/>
                <w:iCs/>
                <w:sz w:val="24"/>
                <w:szCs w:val="24"/>
              </w:rPr>
            </w:pPr>
            <w:r>
              <w:rPr>
                <w:rFonts w:ascii="Times New Roman" w:hAnsi="Times New Roman"/>
                <w:i/>
                <w:iCs/>
                <w:sz w:val="24"/>
                <w:szCs w:val="24"/>
              </w:rPr>
              <w:t>Директор, заместитель директора, курирующий воспитательную работу, кураторы, преподаватели, сотрудники учебной части, заведующие отделением, педагог-психолог, тьютор,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14:paraId="7CC11802" w14:textId="77777777" w:rsidR="006A2AFF" w:rsidRDefault="006A2AFF" w:rsidP="006A2AFF">
      <w:pPr>
        <w:widowControl w:val="0"/>
        <w:autoSpaceDE w:val="0"/>
        <w:autoSpaceDN w:val="0"/>
        <w:spacing w:after="0" w:line="240" w:lineRule="auto"/>
        <w:jc w:val="both"/>
        <w:rPr>
          <w:rFonts w:ascii="Times New Roman" w:hAnsi="Times New Roman"/>
          <w:b/>
          <w:bCs/>
          <w:sz w:val="24"/>
          <w:szCs w:val="24"/>
        </w:rPr>
      </w:pPr>
      <w:bookmarkStart w:id="33" w:name="_Hlk73030266"/>
      <w:bookmarkStart w:id="34" w:name="_Hlk73030355"/>
    </w:p>
    <w:bookmarkEnd w:id="33"/>
    <w:bookmarkEnd w:id="34"/>
    <w:p w14:paraId="16C30010" w14:textId="77777777" w:rsidR="006A2AFF" w:rsidRDefault="006A2AFF" w:rsidP="006A2AFF">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w:t>
      </w:r>
      <w:r>
        <w:rPr>
          <w:rFonts w:ascii="Times New Roman" w:hAnsi="Times New Roman"/>
          <w:sz w:val="24"/>
          <w:szCs w:val="24"/>
        </w:rPr>
        <w:lastRenderedPageBreak/>
        <w:t>общему образованию Минпросвещения России № 2/20 от 02.06.2020 г.).</w:t>
      </w:r>
    </w:p>
    <w:p w14:paraId="51E618B0" w14:textId="77777777" w:rsidR="006A2AFF" w:rsidRDefault="006A2AFF" w:rsidP="006A2AFF">
      <w:pPr>
        <w:widowControl w:val="0"/>
        <w:tabs>
          <w:tab w:val="left" w:pos="993"/>
        </w:tabs>
        <w:spacing w:after="0" w:line="240" w:lineRule="auto"/>
        <w:ind w:firstLine="709"/>
        <w:jc w:val="both"/>
        <w:rPr>
          <w:rFonts w:ascii="Times New Roman" w:hAnsi="Times New Roman"/>
          <w:sz w:val="24"/>
          <w:szCs w:val="24"/>
        </w:rPr>
      </w:pPr>
      <w:bookmarkStart w:id="35" w:name="_Hlk75266324"/>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w:t>
      </w:r>
      <w:bookmarkEnd w:id="35"/>
      <w:r>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36"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36"/>
      <w:r>
        <w:rPr>
          <w:rFonts w:ascii="Times New Roman" w:hAnsi="Times New Roman"/>
          <w:sz w:val="24"/>
          <w:szCs w:val="24"/>
        </w:rPr>
        <w:t>».</w:t>
      </w:r>
    </w:p>
    <w:p w14:paraId="034DFE98" w14:textId="77777777" w:rsidR="006A2AFF" w:rsidRDefault="006A2AFF" w:rsidP="006A2AFF">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2114"/>
      </w:tblGrid>
      <w:tr w:rsidR="006A2AFF" w14:paraId="21149BAC"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622CBAD9" w14:textId="77777777" w:rsidR="006A2AFF" w:rsidRDefault="006A2AFF">
            <w:pPr>
              <w:spacing w:after="0" w:line="240" w:lineRule="auto"/>
              <w:ind w:firstLine="33"/>
              <w:jc w:val="center"/>
              <w:rPr>
                <w:rFonts w:ascii="Times New Roman" w:hAnsi="Times New Roman"/>
                <w:b/>
                <w:bCs/>
                <w:sz w:val="24"/>
                <w:szCs w:val="24"/>
              </w:rPr>
            </w:pPr>
            <w:bookmarkStart w:id="37" w:name="_Hlk73632186"/>
            <w:r>
              <w:rPr>
                <w:rFonts w:ascii="Times New Roman" w:hAnsi="Times New Roman"/>
                <w:b/>
                <w:bCs/>
                <w:sz w:val="24"/>
                <w:szCs w:val="24"/>
              </w:rPr>
              <w:t xml:space="preserve">Личностные результаты </w:t>
            </w:r>
          </w:p>
          <w:p w14:paraId="6909086C"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p>
          <w:p w14:paraId="1A95162A"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i/>
                <w:iCs/>
                <w:sz w:val="24"/>
                <w:szCs w:val="24"/>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80178E"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w:t>
            </w:r>
            <w:r>
              <w:rPr>
                <w:rFonts w:ascii="Times New Roman" w:hAnsi="Times New Roman"/>
                <w:b/>
                <w:bCs/>
                <w:sz w:val="24"/>
                <w:szCs w:val="24"/>
              </w:rPr>
              <w:br/>
              <w:t xml:space="preserve">реализации </w:t>
            </w:r>
            <w:r>
              <w:rPr>
                <w:rFonts w:ascii="Times New Roman" w:hAnsi="Times New Roman"/>
                <w:b/>
                <w:bCs/>
                <w:sz w:val="24"/>
                <w:szCs w:val="24"/>
              </w:rPr>
              <w:br/>
              <w:t xml:space="preserve">программы </w:t>
            </w:r>
            <w:r>
              <w:rPr>
                <w:rFonts w:ascii="Times New Roman" w:hAnsi="Times New Roman"/>
                <w:b/>
                <w:bCs/>
                <w:sz w:val="24"/>
                <w:szCs w:val="24"/>
              </w:rPr>
              <w:br/>
              <w:t>воспитания</w:t>
            </w:r>
          </w:p>
        </w:tc>
      </w:tr>
      <w:tr w:rsidR="006A2AFF" w14:paraId="05EE7649"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2EA4DD58" w14:textId="77777777" w:rsidR="006A2AFF" w:rsidRDefault="006A2AFF">
            <w:pPr>
              <w:spacing w:before="120" w:after="0" w:line="240" w:lineRule="auto"/>
              <w:jc w:val="both"/>
              <w:rPr>
                <w:rFonts w:ascii="Times New Roman" w:hAnsi="Times New Roman"/>
                <w:b/>
                <w:bCs/>
                <w:i/>
                <w:iCs/>
                <w:sz w:val="24"/>
                <w:szCs w:val="24"/>
              </w:rPr>
            </w:pPr>
            <w:r>
              <w:rPr>
                <w:rFonts w:ascii="Times New Roman" w:hAnsi="Times New Roman"/>
                <w:sz w:val="24"/>
                <w:szCs w:val="24"/>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CC33DE"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w:t>
            </w:r>
          </w:p>
        </w:tc>
      </w:tr>
      <w:tr w:rsidR="006A2AFF" w14:paraId="0959BF4D"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283C8F8F" w14:textId="77777777" w:rsidR="006A2AFF" w:rsidRDefault="006A2AFF">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5C2DE7"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w:t>
            </w:r>
          </w:p>
        </w:tc>
      </w:tr>
      <w:tr w:rsidR="006A2AFF" w14:paraId="5776E025"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530CB248" w14:textId="77777777" w:rsidR="006A2AFF" w:rsidRDefault="006A2AFF">
            <w:pPr>
              <w:spacing w:after="0" w:line="240" w:lineRule="auto"/>
              <w:ind w:firstLine="33"/>
              <w:jc w:val="both"/>
              <w:rPr>
                <w:rFonts w:ascii="Times New Roman" w:hAnsi="Times New Roman"/>
                <w:b/>
                <w:bCs/>
                <w:sz w:val="24"/>
                <w:szCs w:val="24"/>
              </w:rPr>
            </w:pPr>
            <w:r>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204EAC"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3</w:t>
            </w:r>
          </w:p>
        </w:tc>
      </w:tr>
      <w:tr w:rsidR="006A2AFF" w14:paraId="161D2735"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0681C61C" w14:textId="77777777" w:rsidR="006A2AFF" w:rsidRDefault="006A2AFF">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99CB68"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4</w:t>
            </w:r>
          </w:p>
        </w:tc>
      </w:tr>
      <w:tr w:rsidR="006A2AFF" w14:paraId="2BB558C8"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7775C83C" w14:textId="77777777" w:rsidR="006A2AFF" w:rsidRDefault="006A2AFF">
            <w:pPr>
              <w:spacing w:after="0" w:line="240" w:lineRule="auto"/>
              <w:ind w:firstLine="33"/>
              <w:jc w:val="both"/>
              <w:rPr>
                <w:rFonts w:ascii="Times New Roman" w:hAnsi="Times New Roman"/>
                <w:b/>
                <w:bCs/>
                <w:sz w:val="24"/>
                <w:szCs w:val="24"/>
              </w:rPr>
            </w:pPr>
            <w:r>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8F9789"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5</w:t>
            </w:r>
          </w:p>
        </w:tc>
      </w:tr>
      <w:tr w:rsidR="006A2AFF" w14:paraId="530180C7"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671BCDCA" w14:textId="77777777" w:rsidR="006A2AFF" w:rsidRDefault="006A2AFF">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B2B61F"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6</w:t>
            </w:r>
          </w:p>
        </w:tc>
      </w:tr>
      <w:tr w:rsidR="006A2AFF" w14:paraId="0DB1308A" w14:textId="77777777" w:rsidTr="006A2AFF">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7BB63100" w14:textId="77777777" w:rsidR="006A2AFF" w:rsidRDefault="006A2AFF">
            <w:pPr>
              <w:spacing w:after="0" w:line="240" w:lineRule="auto"/>
              <w:ind w:firstLine="33"/>
              <w:jc w:val="both"/>
              <w:rPr>
                <w:rFonts w:ascii="Times New Roman" w:hAnsi="Times New Roman"/>
                <w:b/>
                <w:bCs/>
                <w:sz w:val="24"/>
                <w:szCs w:val="24"/>
              </w:rPr>
            </w:pPr>
            <w:r>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82BD9F"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7</w:t>
            </w:r>
          </w:p>
        </w:tc>
      </w:tr>
      <w:tr w:rsidR="006A2AFF" w14:paraId="33CB159B"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619FE550" w14:textId="77777777" w:rsidR="006A2AFF" w:rsidRDefault="006A2AFF">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2D1D55"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8</w:t>
            </w:r>
          </w:p>
        </w:tc>
      </w:tr>
      <w:tr w:rsidR="006A2AFF" w14:paraId="11564ED3"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110898FA" w14:textId="77777777" w:rsidR="006A2AFF" w:rsidRDefault="006A2AFF">
            <w:pPr>
              <w:spacing w:after="0" w:line="240" w:lineRule="auto"/>
              <w:ind w:firstLine="33"/>
              <w:jc w:val="both"/>
              <w:rPr>
                <w:rFonts w:ascii="Times New Roman" w:hAnsi="Times New Roman"/>
                <w:b/>
                <w:bCs/>
                <w:sz w:val="24"/>
                <w:szCs w:val="24"/>
              </w:rPr>
            </w:pPr>
            <w:r>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E1751B"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9</w:t>
            </w:r>
          </w:p>
        </w:tc>
      </w:tr>
      <w:tr w:rsidR="006A2AFF" w14:paraId="77154C5C"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371AA91A" w14:textId="77777777" w:rsidR="006A2AFF" w:rsidRDefault="006A2AFF">
            <w:pPr>
              <w:spacing w:after="0" w:line="240" w:lineRule="auto"/>
              <w:jc w:val="both"/>
              <w:rPr>
                <w:rFonts w:ascii="Times New Roman" w:hAnsi="Times New Roman"/>
                <w:b/>
                <w:bCs/>
                <w:sz w:val="24"/>
                <w:szCs w:val="24"/>
              </w:rPr>
            </w:pPr>
            <w:r>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D629FB"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10</w:t>
            </w:r>
          </w:p>
        </w:tc>
      </w:tr>
      <w:tr w:rsidR="006A2AFF" w14:paraId="49241D36"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071F5EE2" w14:textId="77777777" w:rsidR="006A2AFF" w:rsidRDefault="006A2AFF">
            <w:pPr>
              <w:spacing w:after="0" w:line="240" w:lineRule="auto"/>
              <w:jc w:val="both"/>
              <w:rPr>
                <w:rFonts w:ascii="Times New Roman" w:hAnsi="Times New Roman"/>
                <w:b/>
                <w:bCs/>
                <w:sz w:val="24"/>
                <w:szCs w:val="24"/>
              </w:rPr>
            </w:pPr>
            <w:r>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87C883"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11</w:t>
            </w:r>
          </w:p>
        </w:tc>
      </w:tr>
      <w:tr w:rsidR="006A2AFF" w14:paraId="497BDBEB" w14:textId="77777777" w:rsidTr="006A2AFF">
        <w:tc>
          <w:tcPr>
            <w:tcW w:w="7338" w:type="dxa"/>
            <w:tcBorders>
              <w:top w:val="single" w:sz="8" w:space="0" w:color="000000"/>
              <w:left w:val="single" w:sz="8" w:space="0" w:color="000000"/>
              <w:bottom w:val="single" w:sz="8" w:space="0" w:color="000000"/>
              <w:right w:val="single" w:sz="8" w:space="0" w:color="000000"/>
            </w:tcBorders>
            <w:hideMark/>
          </w:tcPr>
          <w:p w14:paraId="09816F5F" w14:textId="77777777" w:rsidR="006A2AFF" w:rsidRDefault="006A2AFF">
            <w:pPr>
              <w:spacing w:after="0" w:line="240" w:lineRule="auto"/>
              <w:jc w:val="both"/>
              <w:rPr>
                <w:rFonts w:ascii="Times New Roman" w:hAnsi="Times New Roman"/>
                <w:b/>
                <w:bCs/>
                <w:sz w:val="24"/>
                <w:szCs w:val="24"/>
              </w:rPr>
            </w:pPr>
            <w:r>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9A3F51"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12</w:t>
            </w:r>
          </w:p>
        </w:tc>
      </w:tr>
      <w:tr w:rsidR="006A2AFF" w14:paraId="558F912B" w14:textId="77777777" w:rsidTr="006A2AFF">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2FB0A9E1" w14:textId="77777777" w:rsidR="006A2AFF" w:rsidRPr="001274CC" w:rsidRDefault="006A2AFF">
            <w:pPr>
              <w:spacing w:after="0" w:line="240" w:lineRule="auto"/>
              <w:ind w:firstLine="33"/>
              <w:jc w:val="center"/>
              <w:rPr>
                <w:rFonts w:ascii="Times New Roman" w:hAnsi="Times New Roman"/>
                <w:b/>
                <w:bCs/>
                <w:sz w:val="24"/>
                <w:szCs w:val="24"/>
              </w:rPr>
            </w:pPr>
            <w:r w:rsidRPr="001274CC">
              <w:rPr>
                <w:rFonts w:ascii="Times New Roman" w:hAnsi="Times New Roman"/>
                <w:b/>
                <w:bCs/>
                <w:sz w:val="24"/>
                <w:szCs w:val="24"/>
              </w:rPr>
              <w:t>Личностные результаты</w:t>
            </w:r>
          </w:p>
          <w:p w14:paraId="2771D89C" w14:textId="77777777" w:rsidR="006A2AFF" w:rsidRDefault="006A2AFF">
            <w:pPr>
              <w:spacing w:after="0" w:line="240" w:lineRule="auto"/>
              <w:ind w:firstLine="33"/>
              <w:jc w:val="center"/>
              <w:rPr>
                <w:rFonts w:ascii="Times New Roman" w:hAnsi="Times New Roman"/>
                <w:b/>
                <w:bCs/>
                <w:sz w:val="24"/>
                <w:szCs w:val="24"/>
              </w:rPr>
            </w:pPr>
            <w:r w:rsidRPr="001274CC">
              <w:rPr>
                <w:rFonts w:ascii="Times New Roman" w:hAnsi="Times New Roman"/>
                <w:b/>
                <w:bCs/>
                <w:sz w:val="24"/>
                <w:szCs w:val="24"/>
              </w:rPr>
              <w:t xml:space="preserve">реализации программы воспитания, </w:t>
            </w:r>
            <w:r w:rsidRPr="001274CC">
              <w:rPr>
                <w:rFonts w:ascii="Times New Roman" w:hAnsi="Times New Roman"/>
                <w:b/>
                <w:bCs/>
                <w:sz w:val="24"/>
                <w:szCs w:val="24"/>
              </w:rPr>
              <w:br/>
              <w:t>определенные отраслевыми требованиями к деловым качествам личности</w:t>
            </w:r>
          </w:p>
        </w:tc>
      </w:tr>
      <w:tr w:rsidR="006A2AFF" w14:paraId="4FC3A5ED"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7FC0F6CF" w14:textId="77777777" w:rsidR="006A2AFF" w:rsidRDefault="006A2AFF">
            <w:pPr>
              <w:spacing w:after="0" w:line="240" w:lineRule="auto"/>
              <w:rPr>
                <w:rFonts w:ascii="Times New Roman" w:hAnsi="Times New Roman"/>
                <w:b/>
                <w:bCs/>
                <w:sz w:val="24"/>
                <w:szCs w:val="24"/>
              </w:rPr>
            </w:pPr>
            <w:r>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C95B63"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13</w:t>
            </w:r>
          </w:p>
        </w:tc>
      </w:tr>
      <w:tr w:rsidR="006A2AFF" w14:paraId="76E2E24D"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1FC16172" w14:textId="77777777" w:rsidR="006A2AFF" w:rsidRDefault="006A2AFF">
            <w:pPr>
              <w:spacing w:after="0" w:line="240" w:lineRule="auto"/>
              <w:rPr>
                <w:rFonts w:ascii="Times New Roman" w:hAnsi="Times New Roman"/>
                <w:b/>
                <w:bCs/>
                <w:sz w:val="24"/>
                <w:szCs w:val="24"/>
              </w:rPr>
            </w:pPr>
            <w:r>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C41EEA"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14</w:t>
            </w:r>
          </w:p>
        </w:tc>
      </w:tr>
      <w:tr w:rsidR="006A2AFF" w14:paraId="2B17B708"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7910A85E" w14:textId="77777777" w:rsidR="006A2AFF" w:rsidRDefault="006A2AFF">
            <w:pPr>
              <w:spacing w:after="0" w:line="240" w:lineRule="auto"/>
              <w:rPr>
                <w:rFonts w:ascii="Times New Roman" w:hAnsi="Times New Roman"/>
                <w:b/>
                <w:bCs/>
                <w:sz w:val="24"/>
                <w:szCs w:val="24"/>
              </w:rPr>
            </w:pPr>
            <w:r>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181CDB" w14:textId="77777777" w:rsidR="006A2AFF" w:rsidRDefault="006A2AFF">
            <w:pPr>
              <w:spacing w:after="0" w:line="240" w:lineRule="auto"/>
              <w:jc w:val="center"/>
              <w:rPr>
                <w:rFonts w:ascii="Times New Roman" w:hAnsi="Times New Roman"/>
                <w:b/>
                <w:bCs/>
                <w:sz w:val="24"/>
                <w:szCs w:val="24"/>
              </w:rPr>
            </w:pPr>
            <w:r>
              <w:rPr>
                <w:rFonts w:ascii="Times New Roman" w:hAnsi="Times New Roman"/>
                <w:b/>
                <w:bCs/>
                <w:sz w:val="24"/>
                <w:szCs w:val="24"/>
              </w:rPr>
              <w:t>ЛР 15</w:t>
            </w:r>
          </w:p>
        </w:tc>
      </w:tr>
      <w:tr w:rsidR="006A2AFF" w14:paraId="0E36C900"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47D56D98" w14:textId="77777777" w:rsidR="006A2AFF" w:rsidRDefault="006A2AFF">
            <w:pPr>
              <w:spacing w:after="0" w:line="240" w:lineRule="auto"/>
              <w:rPr>
                <w:rFonts w:ascii="Times New Roman" w:hAnsi="Times New Roman"/>
                <w:b/>
                <w:bCs/>
                <w:sz w:val="24"/>
                <w:szCs w:val="24"/>
              </w:rPr>
            </w:pPr>
            <w:r>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14:paraId="61DA4931" w14:textId="77777777" w:rsidR="006A2AFF" w:rsidRDefault="006A2AFF">
            <w:pPr>
              <w:spacing w:after="0" w:line="240" w:lineRule="auto"/>
              <w:jc w:val="center"/>
              <w:rPr>
                <w:rFonts w:ascii="Times New Roman" w:hAnsi="Times New Roman"/>
                <w:b/>
                <w:bCs/>
                <w:sz w:val="24"/>
                <w:szCs w:val="24"/>
              </w:rPr>
            </w:pPr>
            <w:r>
              <w:rPr>
                <w:rFonts w:ascii="Times New Roman" w:hAnsi="Times New Roman"/>
                <w:b/>
                <w:bCs/>
                <w:sz w:val="24"/>
                <w:szCs w:val="24"/>
              </w:rPr>
              <w:t>ЛР 16</w:t>
            </w:r>
          </w:p>
        </w:tc>
      </w:tr>
      <w:tr w:rsidR="006A2AFF" w14:paraId="3D23AE7B"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66C9C390" w14:textId="77777777" w:rsidR="006A2AFF" w:rsidRDefault="006A2AFF">
            <w:pPr>
              <w:spacing w:after="0" w:line="240" w:lineRule="auto"/>
              <w:rPr>
                <w:rFonts w:ascii="Times New Roman" w:hAnsi="Times New Roman"/>
                <w:b/>
                <w:bCs/>
                <w:sz w:val="24"/>
                <w:szCs w:val="24"/>
              </w:rPr>
            </w:pPr>
            <w:r>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Borders>
              <w:top w:val="single" w:sz="4" w:space="0" w:color="auto"/>
              <w:left w:val="single" w:sz="4" w:space="0" w:color="auto"/>
              <w:bottom w:val="single" w:sz="4" w:space="0" w:color="auto"/>
              <w:right w:val="single" w:sz="4" w:space="0" w:color="auto"/>
            </w:tcBorders>
            <w:hideMark/>
          </w:tcPr>
          <w:p w14:paraId="65605EDA" w14:textId="77777777" w:rsidR="006A2AFF" w:rsidRDefault="006A2AFF">
            <w:pPr>
              <w:spacing w:after="0" w:line="240" w:lineRule="auto"/>
              <w:jc w:val="center"/>
              <w:rPr>
                <w:rFonts w:ascii="Times New Roman" w:hAnsi="Times New Roman"/>
                <w:b/>
                <w:bCs/>
                <w:sz w:val="24"/>
                <w:szCs w:val="24"/>
              </w:rPr>
            </w:pPr>
            <w:r>
              <w:rPr>
                <w:rFonts w:ascii="Times New Roman" w:hAnsi="Times New Roman"/>
                <w:b/>
                <w:bCs/>
                <w:sz w:val="24"/>
                <w:szCs w:val="24"/>
              </w:rPr>
              <w:t>ЛР 17</w:t>
            </w:r>
          </w:p>
        </w:tc>
      </w:tr>
      <w:tr w:rsidR="006A2AFF" w14:paraId="61A0041A" w14:textId="77777777" w:rsidTr="006A2AFF">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1CE983FF"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457982E9"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субъектом </w:t>
            </w:r>
            <w:r>
              <w:rPr>
                <w:rFonts w:ascii="Times New Roman" w:hAnsi="Times New Roman"/>
                <w:b/>
                <w:bCs/>
                <w:sz w:val="24"/>
                <w:szCs w:val="24"/>
              </w:rPr>
              <w:br/>
              <w:t>Российской Федерации</w:t>
            </w:r>
            <w:r>
              <w:rPr>
                <w:vertAlign w:val="superscript"/>
              </w:rPr>
              <w:footnoteReference w:id="21"/>
            </w:r>
            <w:r>
              <w:rPr>
                <w:rFonts w:ascii="Times New Roman" w:hAnsi="Times New Roman"/>
              </w:rPr>
              <w:t>(при наличии)</w:t>
            </w:r>
          </w:p>
        </w:tc>
      </w:tr>
      <w:tr w:rsidR="006A2AFF" w14:paraId="44AD933B"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52CA4305" w14:textId="77777777" w:rsidR="006A2AFF" w:rsidRDefault="006A2AFF">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79EE09"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6A2AFF" w14:paraId="48B7EDF0" w14:textId="77777777" w:rsidTr="006A2AFF">
        <w:tc>
          <w:tcPr>
            <w:tcW w:w="7338" w:type="dxa"/>
            <w:tcBorders>
              <w:top w:val="single" w:sz="4" w:space="0" w:color="auto"/>
              <w:left w:val="single" w:sz="4" w:space="0" w:color="auto"/>
              <w:bottom w:val="single" w:sz="4" w:space="0" w:color="auto"/>
              <w:right w:val="single" w:sz="4" w:space="0" w:color="auto"/>
            </w:tcBorders>
          </w:tcPr>
          <w:p w14:paraId="51F60E9B" w14:textId="77777777" w:rsidR="006A2AFF" w:rsidRDefault="006A2AFF">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79B37C8"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6A2AFF" w14:paraId="42101EE1" w14:textId="77777777" w:rsidTr="006A2AFF">
        <w:tc>
          <w:tcPr>
            <w:tcW w:w="7338" w:type="dxa"/>
            <w:tcBorders>
              <w:top w:val="single" w:sz="4" w:space="0" w:color="auto"/>
              <w:left w:val="single" w:sz="4" w:space="0" w:color="auto"/>
              <w:bottom w:val="single" w:sz="4" w:space="0" w:color="auto"/>
              <w:right w:val="single" w:sz="4" w:space="0" w:color="auto"/>
            </w:tcBorders>
          </w:tcPr>
          <w:p w14:paraId="532FFACF" w14:textId="77777777" w:rsidR="006A2AFF" w:rsidRDefault="006A2AFF">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2B5C33E"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6A2AFF" w14:paraId="18BE05BC" w14:textId="77777777" w:rsidTr="006A2AFF">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7F7D733A"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0ABA81F1"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ключевыми работодателями</w:t>
            </w:r>
            <w:r>
              <w:rPr>
                <w:vertAlign w:val="superscript"/>
              </w:rPr>
              <w:footnoteReference w:id="22"/>
            </w:r>
          </w:p>
          <w:p w14:paraId="3017B66B"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rPr>
              <w:t>(при наличии)</w:t>
            </w:r>
          </w:p>
        </w:tc>
      </w:tr>
      <w:tr w:rsidR="006A2AFF" w14:paraId="3D6C6CBE"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4CEEAF20" w14:textId="77777777" w:rsidR="006A2AFF" w:rsidRDefault="006A2AFF">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C13072"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6A2AFF" w14:paraId="0237AE43" w14:textId="77777777" w:rsidTr="006A2AFF">
        <w:tc>
          <w:tcPr>
            <w:tcW w:w="7338" w:type="dxa"/>
            <w:tcBorders>
              <w:top w:val="single" w:sz="4" w:space="0" w:color="auto"/>
              <w:left w:val="single" w:sz="4" w:space="0" w:color="auto"/>
              <w:bottom w:val="single" w:sz="4" w:space="0" w:color="auto"/>
              <w:right w:val="single" w:sz="4" w:space="0" w:color="auto"/>
            </w:tcBorders>
          </w:tcPr>
          <w:p w14:paraId="03947B16" w14:textId="77777777" w:rsidR="006A2AFF" w:rsidRDefault="006A2AFF">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242A819"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6A2AFF" w14:paraId="42D60532" w14:textId="77777777" w:rsidTr="006A2AFF">
        <w:tc>
          <w:tcPr>
            <w:tcW w:w="7338" w:type="dxa"/>
            <w:tcBorders>
              <w:top w:val="single" w:sz="4" w:space="0" w:color="auto"/>
              <w:left w:val="single" w:sz="4" w:space="0" w:color="auto"/>
              <w:bottom w:val="single" w:sz="4" w:space="0" w:color="auto"/>
              <w:right w:val="single" w:sz="4" w:space="0" w:color="auto"/>
            </w:tcBorders>
          </w:tcPr>
          <w:p w14:paraId="2D24F876" w14:textId="77777777" w:rsidR="006A2AFF" w:rsidRDefault="006A2AFF">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E5CA294"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6A2AFF" w14:paraId="1A9F17EC" w14:textId="77777777" w:rsidTr="006A2AFF">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27922BB4"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2DA35861"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субъектами</w:t>
            </w:r>
          </w:p>
          <w:p w14:paraId="6E825FB8"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образовательного процесса</w:t>
            </w:r>
            <w:r>
              <w:rPr>
                <w:vertAlign w:val="superscript"/>
              </w:rPr>
              <w:footnoteReference w:id="23"/>
            </w:r>
            <w:r>
              <w:rPr>
                <w:rFonts w:ascii="Times New Roman" w:hAnsi="Times New Roman"/>
              </w:rPr>
              <w:t>(при наличии)</w:t>
            </w:r>
          </w:p>
        </w:tc>
      </w:tr>
      <w:tr w:rsidR="006A2AFF" w14:paraId="32D9DEE8" w14:textId="77777777" w:rsidTr="006A2AFF">
        <w:tc>
          <w:tcPr>
            <w:tcW w:w="7338" w:type="dxa"/>
            <w:tcBorders>
              <w:top w:val="single" w:sz="4" w:space="0" w:color="auto"/>
              <w:left w:val="single" w:sz="4" w:space="0" w:color="auto"/>
              <w:bottom w:val="single" w:sz="4" w:space="0" w:color="auto"/>
              <w:right w:val="single" w:sz="4" w:space="0" w:color="auto"/>
            </w:tcBorders>
            <w:hideMark/>
          </w:tcPr>
          <w:p w14:paraId="646578CC" w14:textId="77777777" w:rsidR="006A2AFF" w:rsidRDefault="006A2AFF">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D80F90"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6A2AFF" w14:paraId="1088B35B" w14:textId="77777777" w:rsidTr="006A2AFF">
        <w:tc>
          <w:tcPr>
            <w:tcW w:w="7338" w:type="dxa"/>
            <w:tcBorders>
              <w:top w:val="single" w:sz="4" w:space="0" w:color="auto"/>
              <w:left w:val="single" w:sz="4" w:space="0" w:color="auto"/>
              <w:bottom w:val="single" w:sz="4" w:space="0" w:color="auto"/>
              <w:right w:val="single" w:sz="4" w:space="0" w:color="auto"/>
            </w:tcBorders>
          </w:tcPr>
          <w:p w14:paraId="6B492AB8" w14:textId="77777777" w:rsidR="006A2AFF" w:rsidRDefault="006A2AFF">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0F8B6C6"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6A2AFF" w14:paraId="3C70EA84" w14:textId="77777777" w:rsidTr="006A2AFF">
        <w:tc>
          <w:tcPr>
            <w:tcW w:w="7338" w:type="dxa"/>
            <w:tcBorders>
              <w:top w:val="single" w:sz="4" w:space="0" w:color="auto"/>
              <w:left w:val="single" w:sz="4" w:space="0" w:color="auto"/>
              <w:bottom w:val="single" w:sz="4" w:space="0" w:color="auto"/>
              <w:right w:val="single" w:sz="4" w:space="0" w:color="auto"/>
            </w:tcBorders>
          </w:tcPr>
          <w:p w14:paraId="67557369" w14:textId="77777777" w:rsidR="006A2AFF" w:rsidRDefault="006A2AFF">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4397CAD"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bookmarkEnd w:id="37"/>
    </w:tbl>
    <w:p w14:paraId="52E1927C" w14:textId="77777777" w:rsidR="006A2AFF" w:rsidRDefault="006A2AFF" w:rsidP="006A2AFF">
      <w:pPr>
        <w:spacing w:after="0"/>
        <w:ind w:firstLine="709"/>
        <w:jc w:val="both"/>
        <w:rPr>
          <w:rFonts w:ascii="Times New Roman" w:hAnsi="Times New Roman"/>
          <w:b/>
          <w:sz w:val="24"/>
          <w:szCs w:val="24"/>
          <w:highlight w:val="yellow"/>
        </w:rPr>
      </w:pPr>
    </w:p>
    <w:p w14:paraId="32BD724B" w14:textId="77777777" w:rsidR="006A2AFF" w:rsidRDefault="006A2AFF" w:rsidP="006A2AFF">
      <w:pPr>
        <w:spacing w:after="0"/>
        <w:ind w:firstLine="709"/>
        <w:jc w:val="both"/>
        <w:rPr>
          <w:rFonts w:ascii="Times New Roman" w:hAnsi="Times New Roman"/>
          <w:b/>
          <w:sz w:val="24"/>
          <w:szCs w:val="24"/>
          <w:highlight w:val="yellow"/>
        </w:rPr>
      </w:pPr>
    </w:p>
    <w:p w14:paraId="28D67985" w14:textId="77777777" w:rsidR="006A2AFF" w:rsidRDefault="006A2AFF" w:rsidP="006A2AFF">
      <w:pPr>
        <w:spacing w:after="0"/>
        <w:jc w:val="center"/>
        <w:rPr>
          <w:rFonts w:ascii="Times New Roman" w:hAnsi="Times New Roman"/>
          <w:b/>
          <w:sz w:val="24"/>
          <w:szCs w:val="24"/>
        </w:rPr>
      </w:pPr>
      <w:bookmarkStart w:id="38" w:name="_Hlk76478488"/>
      <w:r>
        <w:rPr>
          <w:rFonts w:ascii="Times New Roman" w:hAnsi="Times New Roman"/>
          <w:b/>
          <w:sz w:val="24"/>
          <w:szCs w:val="24"/>
        </w:rPr>
        <w:t xml:space="preserve">Планируемые личностные результаты </w:t>
      </w:r>
      <w:r>
        <w:rPr>
          <w:rFonts w:ascii="Times New Roman" w:hAnsi="Times New Roman"/>
          <w:b/>
          <w:sz w:val="24"/>
          <w:szCs w:val="24"/>
        </w:rPr>
        <w:br/>
        <w:t>в ходе реализации образовательной программы</w:t>
      </w:r>
      <w:r>
        <w:rPr>
          <w:rStyle w:val="ab"/>
          <w:b/>
          <w:sz w:val="24"/>
          <w:szCs w:val="24"/>
        </w:rPr>
        <w:footnoteReference w:id="24"/>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1"/>
        <w:gridCol w:w="1934"/>
      </w:tblGrid>
      <w:tr w:rsidR="006A2AFF" w14:paraId="65AE9377" w14:textId="77777777" w:rsidTr="006A2AFF">
        <w:tc>
          <w:tcPr>
            <w:tcW w:w="7238" w:type="dxa"/>
            <w:tcBorders>
              <w:top w:val="single" w:sz="4" w:space="0" w:color="auto"/>
              <w:left w:val="single" w:sz="4" w:space="0" w:color="auto"/>
              <w:bottom w:val="single" w:sz="4" w:space="0" w:color="auto"/>
              <w:right w:val="single" w:sz="4" w:space="0" w:color="auto"/>
            </w:tcBorders>
          </w:tcPr>
          <w:p w14:paraId="4700A7BA"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 xml:space="preserve">учебной дисциплины </w:t>
            </w:r>
          </w:p>
          <w:p w14:paraId="7F2F5E30" w14:textId="77777777" w:rsidR="006A2AFF" w:rsidRDefault="006A2AFF">
            <w:pPr>
              <w:spacing w:after="0" w:line="240" w:lineRule="auto"/>
              <w:ind w:firstLine="33"/>
              <w:jc w:val="center"/>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hideMark/>
          </w:tcPr>
          <w:p w14:paraId="573D4C8D" w14:textId="77777777" w:rsidR="006A2AFF" w:rsidRDefault="006A2AFF">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6A2AFF" w14:paraId="5C7BA541" w14:textId="77777777" w:rsidTr="006A2AFF">
        <w:tc>
          <w:tcPr>
            <w:tcW w:w="7238" w:type="dxa"/>
            <w:tcBorders>
              <w:top w:val="single" w:sz="4" w:space="0" w:color="auto"/>
              <w:left w:val="single" w:sz="4" w:space="0" w:color="auto"/>
              <w:bottom w:val="single" w:sz="4" w:space="0" w:color="auto"/>
              <w:right w:val="single" w:sz="4" w:space="0" w:color="auto"/>
            </w:tcBorders>
          </w:tcPr>
          <w:p w14:paraId="755C18B0" w14:textId="77777777" w:rsidR="006A2AFF" w:rsidRDefault="006A2AFF">
            <w:pPr>
              <w:spacing w:before="120" w:after="0" w:line="240" w:lineRule="auto"/>
              <w:rPr>
                <w:rFonts w:ascii="Times New Roman" w:hAnsi="Times New Roman"/>
                <w:b/>
                <w:bCs/>
                <w:i/>
                <w:i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92C1DAF" w14:textId="77777777" w:rsidR="006A2AFF" w:rsidRDefault="006A2AFF">
            <w:pPr>
              <w:spacing w:after="0" w:line="240" w:lineRule="auto"/>
              <w:ind w:firstLine="33"/>
              <w:rPr>
                <w:rFonts w:ascii="Times New Roman" w:hAnsi="Times New Roman"/>
                <w:b/>
                <w:bCs/>
                <w:sz w:val="24"/>
                <w:szCs w:val="24"/>
                <w:highlight w:val="yellow"/>
              </w:rPr>
            </w:pPr>
          </w:p>
        </w:tc>
      </w:tr>
      <w:tr w:rsidR="006A2AFF" w14:paraId="1F551199" w14:textId="77777777" w:rsidTr="006A2AFF">
        <w:tc>
          <w:tcPr>
            <w:tcW w:w="7238" w:type="dxa"/>
            <w:tcBorders>
              <w:top w:val="single" w:sz="4" w:space="0" w:color="auto"/>
              <w:left w:val="single" w:sz="4" w:space="0" w:color="auto"/>
              <w:bottom w:val="single" w:sz="4" w:space="0" w:color="auto"/>
              <w:right w:val="single" w:sz="4" w:space="0" w:color="auto"/>
            </w:tcBorders>
          </w:tcPr>
          <w:p w14:paraId="0E7F90EC" w14:textId="77777777" w:rsidR="006A2AFF" w:rsidRDefault="006A2AFF">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4EE76D33" w14:textId="77777777" w:rsidR="006A2AFF" w:rsidRDefault="006A2AFF">
            <w:pPr>
              <w:spacing w:after="0" w:line="240" w:lineRule="auto"/>
              <w:ind w:firstLine="33"/>
              <w:rPr>
                <w:rFonts w:ascii="Times New Roman" w:hAnsi="Times New Roman"/>
                <w:b/>
                <w:bCs/>
                <w:sz w:val="24"/>
                <w:szCs w:val="24"/>
                <w:highlight w:val="yellow"/>
              </w:rPr>
            </w:pPr>
          </w:p>
        </w:tc>
      </w:tr>
      <w:tr w:rsidR="006A2AFF" w14:paraId="199E00D3" w14:textId="77777777" w:rsidTr="006A2AFF">
        <w:tc>
          <w:tcPr>
            <w:tcW w:w="7238" w:type="dxa"/>
            <w:tcBorders>
              <w:top w:val="single" w:sz="4" w:space="0" w:color="auto"/>
              <w:left w:val="single" w:sz="4" w:space="0" w:color="auto"/>
              <w:bottom w:val="single" w:sz="4" w:space="0" w:color="auto"/>
              <w:right w:val="single" w:sz="4" w:space="0" w:color="auto"/>
            </w:tcBorders>
          </w:tcPr>
          <w:p w14:paraId="1D90ECC8" w14:textId="77777777" w:rsidR="006A2AFF" w:rsidRDefault="006A2AFF">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5BD87219" w14:textId="77777777" w:rsidR="006A2AFF" w:rsidRDefault="006A2AFF">
            <w:pPr>
              <w:spacing w:after="0" w:line="240" w:lineRule="auto"/>
              <w:ind w:firstLine="33"/>
              <w:rPr>
                <w:rFonts w:ascii="Times New Roman" w:hAnsi="Times New Roman"/>
                <w:b/>
                <w:bCs/>
                <w:sz w:val="24"/>
                <w:szCs w:val="24"/>
                <w:highlight w:val="yellow"/>
              </w:rPr>
            </w:pPr>
          </w:p>
        </w:tc>
      </w:tr>
      <w:tr w:rsidR="006A2AFF" w14:paraId="64B6E488" w14:textId="77777777" w:rsidTr="006A2AFF">
        <w:tc>
          <w:tcPr>
            <w:tcW w:w="7238" w:type="dxa"/>
            <w:tcBorders>
              <w:top w:val="single" w:sz="4" w:space="0" w:color="auto"/>
              <w:left w:val="single" w:sz="4" w:space="0" w:color="auto"/>
              <w:bottom w:val="single" w:sz="4" w:space="0" w:color="auto"/>
              <w:right w:val="single" w:sz="4" w:space="0" w:color="auto"/>
            </w:tcBorders>
          </w:tcPr>
          <w:p w14:paraId="5D926D07" w14:textId="77777777" w:rsidR="006A2AFF" w:rsidRDefault="006A2AFF">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556D7F3B" w14:textId="77777777" w:rsidR="006A2AFF" w:rsidRDefault="006A2AFF">
            <w:pPr>
              <w:spacing w:after="0" w:line="240" w:lineRule="auto"/>
              <w:ind w:firstLine="33"/>
              <w:rPr>
                <w:rFonts w:ascii="Times New Roman" w:hAnsi="Times New Roman"/>
                <w:b/>
                <w:bCs/>
                <w:sz w:val="24"/>
                <w:szCs w:val="24"/>
                <w:highlight w:val="yellow"/>
              </w:rPr>
            </w:pPr>
          </w:p>
        </w:tc>
      </w:tr>
      <w:tr w:rsidR="006A2AFF" w14:paraId="2CF80CF8" w14:textId="77777777" w:rsidTr="006A2AFF">
        <w:tc>
          <w:tcPr>
            <w:tcW w:w="7238" w:type="dxa"/>
            <w:tcBorders>
              <w:top w:val="single" w:sz="4" w:space="0" w:color="auto"/>
              <w:left w:val="single" w:sz="4" w:space="0" w:color="auto"/>
              <w:bottom w:val="single" w:sz="4" w:space="0" w:color="auto"/>
              <w:right w:val="single" w:sz="4" w:space="0" w:color="auto"/>
            </w:tcBorders>
          </w:tcPr>
          <w:p w14:paraId="576A1709" w14:textId="77777777" w:rsidR="006A2AFF" w:rsidRDefault="006A2AFF">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1C02A81C" w14:textId="77777777" w:rsidR="006A2AFF" w:rsidRDefault="006A2AFF">
            <w:pPr>
              <w:spacing w:after="0" w:line="240" w:lineRule="auto"/>
              <w:ind w:firstLine="33"/>
              <w:rPr>
                <w:rFonts w:ascii="Times New Roman" w:hAnsi="Times New Roman"/>
                <w:b/>
                <w:bCs/>
                <w:sz w:val="24"/>
                <w:szCs w:val="24"/>
                <w:highlight w:val="yellow"/>
              </w:rPr>
            </w:pPr>
          </w:p>
        </w:tc>
      </w:tr>
      <w:tr w:rsidR="006A2AFF" w14:paraId="731B8499" w14:textId="77777777" w:rsidTr="006A2AFF">
        <w:tc>
          <w:tcPr>
            <w:tcW w:w="7238" w:type="dxa"/>
            <w:tcBorders>
              <w:top w:val="single" w:sz="4" w:space="0" w:color="auto"/>
              <w:left w:val="single" w:sz="4" w:space="0" w:color="auto"/>
              <w:bottom w:val="single" w:sz="4" w:space="0" w:color="auto"/>
              <w:right w:val="single" w:sz="4" w:space="0" w:color="auto"/>
            </w:tcBorders>
          </w:tcPr>
          <w:p w14:paraId="431654EB" w14:textId="77777777" w:rsidR="006A2AFF" w:rsidRDefault="006A2AFF">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4AC49882" w14:textId="77777777" w:rsidR="006A2AFF" w:rsidRDefault="006A2AFF">
            <w:pPr>
              <w:spacing w:after="0" w:line="240" w:lineRule="auto"/>
              <w:ind w:firstLine="33"/>
              <w:rPr>
                <w:rFonts w:ascii="Times New Roman" w:hAnsi="Times New Roman"/>
                <w:b/>
                <w:bCs/>
                <w:sz w:val="24"/>
                <w:szCs w:val="24"/>
                <w:highlight w:val="yellow"/>
              </w:rPr>
            </w:pPr>
          </w:p>
        </w:tc>
      </w:tr>
      <w:tr w:rsidR="006A2AFF" w14:paraId="3842BDE5" w14:textId="77777777" w:rsidTr="006A2AFF">
        <w:trPr>
          <w:trHeight w:val="268"/>
        </w:trPr>
        <w:tc>
          <w:tcPr>
            <w:tcW w:w="7238" w:type="dxa"/>
            <w:tcBorders>
              <w:top w:val="single" w:sz="4" w:space="0" w:color="auto"/>
              <w:left w:val="single" w:sz="4" w:space="0" w:color="auto"/>
              <w:bottom w:val="single" w:sz="4" w:space="0" w:color="auto"/>
              <w:right w:val="single" w:sz="4" w:space="0" w:color="auto"/>
            </w:tcBorders>
          </w:tcPr>
          <w:p w14:paraId="01BAC577" w14:textId="77777777" w:rsidR="006A2AFF" w:rsidRDefault="006A2AFF">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75361EA6" w14:textId="77777777" w:rsidR="006A2AFF" w:rsidRDefault="006A2AFF">
            <w:pPr>
              <w:spacing w:after="0" w:line="240" w:lineRule="auto"/>
              <w:ind w:firstLine="33"/>
              <w:rPr>
                <w:rFonts w:ascii="Times New Roman" w:hAnsi="Times New Roman"/>
                <w:b/>
                <w:bCs/>
                <w:sz w:val="24"/>
                <w:szCs w:val="24"/>
                <w:highlight w:val="yellow"/>
              </w:rPr>
            </w:pPr>
          </w:p>
        </w:tc>
      </w:tr>
      <w:tr w:rsidR="006A2AFF" w14:paraId="01260B4D" w14:textId="77777777" w:rsidTr="006A2AFF">
        <w:tc>
          <w:tcPr>
            <w:tcW w:w="7238" w:type="dxa"/>
            <w:tcBorders>
              <w:top w:val="single" w:sz="4" w:space="0" w:color="auto"/>
              <w:left w:val="single" w:sz="4" w:space="0" w:color="auto"/>
              <w:bottom w:val="single" w:sz="4" w:space="0" w:color="auto"/>
              <w:right w:val="single" w:sz="4" w:space="0" w:color="auto"/>
            </w:tcBorders>
          </w:tcPr>
          <w:p w14:paraId="737BC0D9" w14:textId="77777777" w:rsidR="006A2AFF" w:rsidRDefault="006A2AFF">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DA229AF" w14:textId="77777777" w:rsidR="006A2AFF" w:rsidRDefault="006A2AFF">
            <w:pPr>
              <w:spacing w:after="0" w:line="240" w:lineRule="auto"/>
              <w:ind w:firstLine="33"/>
              <w:rPr>
                <w:rFonts w:ascii="Times New Roman" w:hAnsi="Times New Roman"/>
                <w:b/>
                <w:bCs/>
                <w:sz w:val="24"/>
                <w:szCs w:val="24"/>
                <w:highlight w:val="yellow"/>
              </w:rPr>
            </w:pPr>
          </w:p>
        </w:tc>
        <w:bookmarkEnd w:id="38"/>
      </w:tr>
      <w:tr w:rsidR="006A2AFF" w14:paraId="6AC14E28" w14:textId="77777777" w:rsidTr="006A2AFF">
        <w:tc>
          <w:tcPr>
            <w:tcW w:w="7238" w:type="dxa"/>
            <w:tcBorders>
              <w:top w:val="single" w:sz="4" w:space="0" w:color="auto"/>
              <w:left w:val="single" w:sz="4" w:space="0" w:color="auto"/>
              <w:bottom w:val="single" w:sz="4" w:space="0" w:color="auto"/>
              <w:right w:val="single" w:sz="4" w:space="0" w:color="auto"/>
            </w:tcBorders>
          </w:tcPr>
          <w:p w14:paraId="2B8C2BAB" w14:textId="77777777" w:rsidR="006A2AFF" w:rsidRDefault="006A2AFF">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3B73F66C" w14:textId="77777777" w:rsidR="006A2AFF" w:rsidRDefault="006A2AFF">
            <w:pPr>
              <w:spacing w:after="0" w:line="240" w:lineRule="auto"/>
              <w:ind w:firstLine="33"/>
              <w:rPr>
                <w:rFonts w:ascii="Times New Roman" w:hAnsi="Times New Roman"/>
                <w:b/>
                <w:bCs/>
                <w:sz w:val="24"/>
                <w:szCs w:val="24"/>
              </w:rPr>
            </w:pPr>
          </w:p>
        </w:tc>
      </w:tr>
    </w:tbl>
    <w:p w14:paraId="14E0509E" w14:textId="77777777" w:rsidR="006A2AFF" w:rsidRDefault="006A2AFF" w:rsidP="006A2AFF">
      <w:pPr>
        <w:spacing w:after="0"/>
        <w:ind w:firstLine="708"/>
        <w:jc w:val="both"/>
        <w:rPr>
          <w:rFonts w:ascii="Times New Roman" w:hAnsi="Times New Roman"/>
          <w:b/>
          <w:bCs/>
          <w:sz w:val="24"/>
          <w:szCs w:val="24"/>
        </w:rPr>
      </w:pPr>
    </w:p>
    <w:p w14:paraId="7C816914" w14:textId="77777777" w:rsidR="006A2AFF" w:rsidRDefault="006A2AFF" w:rsidP="006A2AFF">
      <w:pPr>
        <w:spacing w:after="0"/>
        <w:ind w:firstLine="708"/>
        <w:jc w:val="both"/>
        <w:rPr>
          <w:rFonts w:ascii="Times New Roman" w:hAnsi="Times New Roman"/>
          <w:b/>
          <w:bCs/>
          <w:sz w:val="24"/>
          <w:szCs w:val="24"/>
        </w:rPr>
      </w:pPr>
    </w:p>
    <w:p w14:paraId="0BA92080" w14:textId="77777777" w:rsidR="006A2AFF" w:rsidRDefault="006A2AFF" w:rsidP="006A2AFF">
      <w:pPr>
        <w:spacing w:after="0"/>
        <w:ind w:firstLine="708"/>
        <w:jc w:val="both"/>
        <w:rPr>
          <w:rFonts w:ascii="Times New Roman" w:hAnsi="Times New Roman"/>
          <w:b/>
          <w:bCs/>
          <w:sz w:val="24"/>
          <w:szCs w:val="24"/>
        </w:rPr>
      </w:pPr>
      <w:r>
        <w:rPr>
          <w:rFonts w:ascii="Times New Roman" w:hAnsi="Times New Roman"/>
          <w:b/>
          <w:bCs/>
          <w:sz w:val="24"/>
          <w:szCs w:val="24"/>
        </w:rPr>
        <w:t xml:space="preserve">РАЗДЕЛ 2. ОЦЕНКА ОСВОЕНИЯ ОБУЧАЮЩИМИСЯ ОСНОВНОЙ </w:t>
      </w:r>
      <w:r>
        <w:rPr>
          <w:rFonts w:ascii="Times New Roman" w:hAnsi="Times New Roman"/>
          <w:b/>
          <w:bCs/>
          <w:sz w:val="24"/>
          <w:szCs w:val="24"/>
        </w:rPr>
        <w:br/>
        <w:t xml:space="preserve">ОБРАЗОВАТЕЛЬНОЙ ПРОГРАММЫ В ЧАСТИ ДОСТИЖЕНИЯ ЛИЧНОСТНЫХ РЕЗУЛЬТАТОВ  </w:t>
      </w:r>
    </w:p>
    <w:p w14:paraId="72508844" w14:textId="77777777" w:rsidR="001274CC" w:rsidRPr="001274CC" w:rsidRDefault="001274CC" w:rsidP="001274CC">
      <w:pPr>
        <w:tabs>
          <w:tab w:val="left" w:pos="1134"/>
        </w:tabs>
        <w:spacing w:after="0"/>
        <w:ind w:firstLine="709"/>
        <w:jc w:val="both"/>
        <w:rPr>
          <w:rFonts w:ascii="Times New Roman" w:hAnsi="Times New Roman"/>
          <w:sz w:val="24"/>
          <w:szCs w:val="24"/>
        </w:rPr>
      </w:pPr>
      <w:r w:rsidRPr="001274CC">
        <w:rPr>
          <w:rFonts w:ascii="Times New Roman" w:hAnsi="Times New Roman"/>
          <w:sz w:val="24"/>
          <w:szCs w:val="24"/>
        </w:rPr>
        <w:t>Оценка достижения обучающимися личностных результатов проводится в рамках контрольных и оценочных процедур по профессиональным модулям и учебным дисциплинам, предусмотренным настоящей ПООП</w:t>
      </w:r>
      <w:r w:rsidRPr="001274CC">
        <w:rPr>
          <w:rStyle w:val="ab"/>
          <w:rFonts w:ascii="Times New Roman" w:hAnsi="Times New Roman"/>
          <w:sz w:val="24"/>
          <w:szCs w:val="24"/>
        </w:rPr>
        <w:footnoteReference w:id="25"/>
      </w:r>
      <w:r w:rsidRPr="001274CC">
        <w:rPr>
          <w:rFonts w:ascii="Times New Roman" w:hAnsi="Times New Roman"/>
          <w:sz w:val="24"/>
          <w:szCs w:val="24"/>
        </w:rPr>
        <w:t xml:space="preserve">. </w:t>
      </w:r>
    </w:p>
    <w:p w14:paraId="16889AA2" w14:textId="77777777" w:rsidR="006A2AFF" w:rsidRPr="001274CC" w:rsidRDefault="001274CC" w:rsidP="001274CC">
      <w:pPr>
        <w:widowControl w:val="0"/>
        <w:tabs>
          <w:tab w:val="left" w:pos="1134"/>
        </w:tabs>
        <w:spacing w:after="0"/>
        <w:ind w:firstLine="709"/>
        <w:jc w:val="both"/>
        <w:rPr>
          <w:rFonts w:ascii="Times New Roman" w:hAnsi="Times New Roman"/>
          <w:i/>
          <w:iCs/>
        </w:rPr>
      </w:pPr>
      <w:r w:rsidRPr="00FD3128">
        <w:rPr>
          <w:rFonts w:ascii="Times New Roman" w:hAnsi="Times New Roman"/>
        </w:rPr>
        <w:t>Примерные критерии оценки личностных результатов обучающихся</w:t>
      </w:r>
      <w:r w:rsidRPr="001274CC">
        <w:rPr>
          <w:rStyle w:val="ab"/>
          <w:rFonts w:ascii="Times New Roman" w:hAnsi="Times New Roman"/>
          <w:i/>
          <w:iCs/>
        </w:rPr>
        <w:footnoteReference w:id="26"/>
      </w:r>
      <w:r w:rsidRPr="001274CC">
        <w:rPr>
          <w:rFonts w:ascii="Times New Roman" w:hAnsi="Times New Roman"/>
          <w:i/>
          <w:iCs/>
        </w:rPr>
        <w:t>:</w:t>
      </w:r>
    </w:p>
    <w:p w14:paraId="11A0EB22"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демонстрация интереса к будущей профессии;</w:t>
      </w:r>
    </w:p>
    <w:p w14:paraId="65692641"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оценка собственного продвижения, личностного развития;</w:t>
      </w:r>
    </w:p>
    <w:p w14:paraId="0DED8094"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6B6A75FF"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lastRenderedPageBreak/>
        <w:t>ответственность за результат учебной деятельности и подготовки к профессиональной деятельности;</w:t>
      </w:r>
    </w:p>
    <w:p w14:paraId="6E3D955F"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проявление высокопрофессиональной трудовой активности;</w:t>
      </w:r>
    </w:p>
    <w:p w14:paraId="4B984057"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участие в исследовательской и проектной работе;</w:t>
      </w:r>
    </w:p>
    <w:p w14:paraId="2AE939ED"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участие в конкурсах профессионального мастерства, олимпиадах по профессии, викторинах, в предметных неделях;</w:t>
      </w:r>
    </w:p>
    <w:p w14:paraId="505FF74A"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соблюдение этических норм общения при взаимодействии с обучающимися, преподавателями, мастерами и руководителями практики;</w:t>
      </w:r>
    </w:p>
    <w:p w14:paraId="0C9EA296"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конструктивное взаимодействие в учебном коллективе/бригаде;</w:t>
      </w:r>
    </w:p>
    <w:p w14:paraId="3CCFF9A8"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демонстрация навыков межличностного делового общения, социального имиджа;</w:t>
      </w:r>
    </w:p>
    <w:p w14:paraId="11A97F78"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2E8BE57A"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 xml:space="preserve">сформированность гражданской позиции; участие в волонтерском движении;  </w:t>
      </w:r>
    </w:p>
    <w:p w14:paraId="47EF4CB7"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проявление мировоззренческих установок на готовность молодых людей к работе на благо Отечества;</w:t>
      </w:r>
    </w:p>
    <w:p w14:paraId="425EE8B0"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проявление правовой активности и навыков правомерного поведения, уважения к Закону;</w:t>
      </w:r>
    </w:p>
    <w:p w14:paraId="4E118A78"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отсутствие фактов проявления идеологии терроризма и экстремизма среди обучающихся;</w:t>
      </w:r>
    </w:p>
    <w:p w14:paraId="11F9F1F7"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отсутствие социальных конфликтов среди обучающихся, основанных на межнациональной, межрелигиозной почве;</w:t>
      </w:r>
    </w:p>
    <w:p w14:paraId="3CC45870"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53819402" w14:textId="77777777" w:rsidR="006A2AFF" w:rsidRPr="00FD3128" w:rsidRDefault="006A2AFF" w:rsidP="001274CC">
      <w:pPr>
        <w:widowControl w:val="0"/>
        <w:numPr>
          <w:ilvl w:val="0"/>
          <w:numId w:val="157"/>
        </w:numPr>
        <w:tabs>
          <w:tab w:val="left" w:pos="1134"/>
        </w:tabs>
        <w:spacing w:after="0"/>
        <w:ind w:left="0" w:firstLine="709"/>
        <w:jc w:val="both"/>
        <w:rPr>
          <w:rFonts w:ascii="Times New Roman" w:hAnsi="Times New Roman"/>
        </w:rPr>
      </w:pPr>
      <w:r w:rsidRPr="00FD3128">
        <w:rPr>
          <w:rFonts w:ascii="Times New Roman" w:hAnsi="Times New Roman"/>
        </w:rPr>
        <w:t>добровольческие инициативы по поддержки инвалидов и престарелых граждан;</w:t>
      </w:r>
    </w:p>
    <w:p w14:paraId="2D17E9F8" w14:textId="77777777" w:rsidR="006A2AFF" w:rsidRPr="00FD3128" w:rsidRDefault="006A2AFF" w:rsidP="001274CC">
      <w:pPr>
        <w:widowControl w:val="0"/>
        <w:numPr>
          <w:ilvl w:val="0"/>
          <w:numId w:val="157"/>
        </w:numPr>
        <w:tabs>
          <w:tab w:val="left" w:pos="1134"/>
        </w:tabs>
        <w:spacing w:after="0"/>
        <w:ind w:left="0" w:firstLine="709"/>
        <w:jc w:val="both"/>
        <w:outlineLvl w:val="0"/>
        <w:rPr>
          <w:rFonts w:ascii="Times New Roman" w:hAnsi="Times New Roman"/>
          <w:b/>
          <w:bCs/>
          <w:kern w:val="32"/>
        </w:rPr>
      </w:pPr>
      <w:r w:rsidRPr="00FD3128">
        <w:rPr>
          <w:rFonts w:ascii="Times New Roman" w:hAnsi="Times New Roman"/>
        </w:rPr>
        <w:t>проявление экологической культуры, бережного отношения к родной земле, природным богатствам России и мира;</w:t>
      </w:r>
    </w:p>
    <w:p w14:paraId="09778F63" w14:textId="77777777" w:rsidR="006A2AFF" w:rsidRPr="00FD3128" w:rsidRDefault="006A2AFF" w:rsidP="001274CC">
      <w:pPr>
        <w:widowControl w:val="0"/>
        <w:numPr>
          <w:ilvl w:val="0"/>
          <w:numId w:val="157"/>
        </w:numPr>
        <w:tabs>
          <w:tab w:val="left" w:pos="1134"/>
        </w:tabs>
        <w:spacing w:after="0"/>
        <w:ind w:left="0" w:firstLine="709"/>
        <w:jc w:val="both"/>
        <w:outlineLvl w:val="0"/>
        <w:rPr>
          <w:rFonts w:ascii="Times New Roman" w:hAnsi="Times New Roman"/>
          <w:b/>
          <w:bCs/>
          <w:kern w:val="32"/>
        </w:rPr>
      </w:pPr>
      <w:r w:rsidRPr="00FD3128">
        <w:rPr>
          <w:rFonts w:ascii="Times New Roman" w:hAnsi="Times New Roman"/>
        </w:rPr>
        <w:t>демонстрация умений и навыков разумного природопользования, нетерпимого отношения к действиям, приносящим вред экологии;</w:t>
      </w:r>
    </w:p>
    <w:p w14:paraId="4AC47699" w14:textId="77777777" w:rsidR="006A2AFF" w:rsidRPr="00FD3128" w:rsidRDefault="006A2AFF" w:rsidP="001274CC">
      <w:pPr>
        <w:widowControl w:val="0"/>
        <w:numPr>
          <w:ilvl w:val="0"/>
          <w:numId w:val="157"/>
        </w:numPr>
        <w:tabs>
          <w:tab w:val="left" w:pos="1134"/>
        </w:tabs>
        <w:spacing w:after="0"/>
        <w:ind w:left="0" w:firstLine="709"/>
        <w:jc w:val="both"/>
        <w:outlineLvl w:val="0"/>
        <w:rPr>
          <w:rFonts w:ascii="Times New Roman" w:hAnsi="Times New Roman"/>
          <w:b/>
          <w:bCs/>
          <w:kern w:val="32"/>
        </w:rPr>
      </w:pPr>
      <w:r w:rsidRPr="00FD3128">
        <w:rPr>
          <w:rFonts w:ascii="Times New Roman" w:hAnsi="Times New Roman"/>
        </w:rPr>
        <w:t>демонстрация навыков здорового образа жизни и высокий уровень культуры здоровья обучающихся;</w:t>
      </w:r>
    </w:p>
    <w:p w14:paraId="6E0696CF" w14:textId="77777777" w:rsidR="006A2AFF" w:rsidRPr="00FD3128" w:rsidRDefault="006A2AFF" w:rsidP="001274CC">
      <w:pPr>
        <w:widowControl w:val="0"/>
        <w:numPr>
          <w:ilvl w:val="0"/>
          <w:numId w:val="157"/>
        </w:numPr>
        <w:tabs>
          <w:tab w:val="left" w:pos="1134"/>
        </w:tabs>
        <w:spacing w:after="0"/>
        <w:ind w:left="0" w:firstLine="709"/>
        <w:jc w:val="both"/>
        <w:outlineLvl w:val="0"/>
        <w:rPr>
          <w:rFonts w:ascii="Times New Roman" w:hAnsi="Times New Roman"/>
          <w:b/>
          <w:bCs/>
          <w:kern w:val="32"/>
        </w:rPr>
      </w:pPr>
      <w:r w:rsidRPr="00FD3128">
        <w:rPr>
          <w:rFonts w:ascii="Times New Roman" w:hAnsi="Times New Roman"/>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DD46B21" w14:textId="77777777" w:rsidR="006A2AFF" w:rsidRPr="001274CC" w:rsidRDefault="006A2AFF" w:rsidP="001274CC">
      <w:pPr>
        <w:keepNext/>
        <w:widowControl w:val="0"/>
        <w:numPr>
          <w:ilvl w:val="0"/>
          <w:numId w:val="157"/>
        </w:numPr>
        <w:tabs>
          <w:tab w:val="left" w:pos="1134"/>
        </w:tabs>
        <w:spacing w:after="0"/>
        <w:ind w:left="0" w:firstLine="709"/>
        <w:jc w:val="both"/>
        <w:outlineLvl w:val="0"/>
        <w:rPr>
          <w:rFonts w:ascii="Times New Roman" w:hAnsi="Times New Roman"/>
          <w:b/>
          <w:bCs/>
          <w:i/>
          <w:iCs/>
          <w:kern w:val="32"/>
        </w:rPr>
      </w:pPr>
      <w:r w:rsidRPr="00FD3128">
        <w:rPr>
          <w:rFonts w:ascii="Times New Roman" w:hAnsi="Times New Roman"/>
        </w:rPr>
        <w:t>участие в конкурсах профессионального мастерства и в командных проектах; 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Pr="001274CC">
        <w:rPr>
          <w:rFonts w:ascii="Times New Roman" w:hAnsi="Times New Roman"/>
          <w:i/>
          <w:iCs/>
        </w:rPr>
        <w:t>.</w:t>
      </w:r>
    </w:p>
    <w:p w14:paraId="291E8211" w14:textId="77777777" w:rsidR="006A2AFF" w:rsidRDefault="006A2AFF" w:rsidP="006A2AFF">
      <w:pPr>
        <w:widowControl w:val="0"/>
        <w:spacing w:after="0"/>
        <w:ind w:firstLine="709"/>
      </w:pPr>
    </w:p>
    <w:p w14:paraId="12709F0B" w14:textId="77777777" w:rsidR="006A2AFF" w:rsidRDefault="006A2AFF" w:rsidP="006A2AFF">
      <w:pPr>
        <w:widowControl w:val="0"/>
        <w:spacing w:after="0"/>
        <w:ind w:firstLine="709"/>
        <w:jc w:val="both"/>
        <w:rPr>
          <w:rFonts w:ascii="Times New Roman" w:hAnsi="Times New Roman"/>
          <w:b/>
          <w:bCs/>
          <w:sz w:val="24"/>
          <w:szCs w:val="24"/>
        </w:rPr>
      </w:pPr>
      <w:r>
        <w:rPr>
          <w:rFonts w:ascii="Times New Roman" w:hAnsi="Times New Roman"/>
          <w:b/>
          <w:bCs/>
          <w:sz w:val="24"/>
          <w:szCs w:val="24"/>
        </w:rPr>
        <w:t xml:space="preserve">РАЗДЕЛ 3. </w:t>
      </w:r>
      <w:bookmarkStart w:id="39" w:name="_Hlk73028785"/>
      <w:r>
        <w:rPr>
          <w:rFonts w:ascii="Times New Roman" w:hAnsi="Times New Roman"/>
          <w:b/>
          <w:bCs/>
          <w:sz w:val="24"/>
          <w:szCs w:val="24"/>
        </w:rPr>
        <w:t xml:space="preserve">ТРЕБОВАНИЯ К РЕСУРСНОМУ ОБЕСПЕЧЕНИЮ </w:t>
      </w:r>
      <w:r>
        <w:rPr>
          <w:rFonts w:ascii="Times New Roman" w:hAnsi="Times New Roman"/>
          <w:b/>
          <w:bCs/>
          <w:sz w:val="24"/>
          <w:szCs w:val="24"/>
        </w:rPr>
        <w:br/>
        <w:t>ВОСПИТАТЕЛЬНОЙ РАБОТЫ</w:t>
      </w:r>
      <w:bookmarkEnd w:id="39"/>
    </w:p>
    <w:p w14:paraId="05922CCF" w14:textId="77777777" w:rsidR="006A2AFF" w:rsidRDefault="006A2AFF" w:rsidP="006A2AFF">
      <w:pPr>
        <w:widowControl w:val="0"/>
        <w:spacing w:after="0"/>
        <w:ind w:firstLine="709"/>
        <w:jc w:val="both"/>
        <w:rPr>
          <w:rFonts w:ascii="Times New Roman" w:hAnsi="Times New Roman"/>
          <w:sz w:val="24"/>
          <w:szCs w:val="24"/>
        </w:rPr>
      </w:pPr>
      <w:r>
        <w:rPr>
          <w:rFonts w:ascii="Times New Roman" w:hAnsi="Times New Roman"/>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53CDC36F" w14:textId="77777777" w:rsidR="006A2AFF" w:rsidRDefault="006A2AFF" w:rsidP="006A2AFF">
      <w:pPr>
        <w:widowControl w:val="0"/>
        <w:spacing w:after="0"/>
        <w:ind w:firstLine="709"/>
        <w:jc w:val="both"/>
        <w:rPr>
          <w:rFonts w:ascii="Times New Roman" w:hAnsi="Times New Roman"/>
          <w:b/>
          <w:bCs/>
          <w:kern w:val="32"/>
          <w:sz w:val="24"/>
          <w:szCs w:val="24"/>
        </w:rPr>
      </w:pPr>
      <w:r>
        <w:rPr>
          <w:rFonts w:ascii="Times New Roman" w:hAnsi="Times New Roman"/>
          <w:b/>
          <w:bCs/>
          <w:kern w:val="32"/>
          <w:sz w:val="24"/>
          <w:szCs w:val="24"/>
        </w:rPr>
        <w:t>3.1.Нормативно-правовое обеспечение воспитательной работы</w:t>
      </w:r>
    </w:p>
    <w:p w14:paraId="17CF690C"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 xml:space="preserve">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w:t>
      </w:r>
      <w:r>
        <w:rPr>
          <w:rFonts w:ascii="Times New Roman" w:hAnsi="Times New Roman"/>
          <w:kern w:val="32"/>
          <w:sz w:val="24"/>
          <w:szCs w:val="24"/>
        </w:rPr>
        <w:lastRenderedPageBreak/>
        <w:t>деятельности и имеющимися ресурсами в профессиональной образовательной организации.</w:t>
      </w:r>
    </w:p>
    <w:p w14:paraId="0AFD9E2C" w14:textId="77777777" w:rsidR="006A2AFF" w:rsidRDefault="006A2AFF" w:rsidP="006A2AFF">
      <w:pPr>
        <w:widowControl w:val="0"/>
        <w:tabs>
          <w:tab w:val="left" w:pos="1134"/>
        </w:tabs>
        <w:spacing w:after="0" w:line="240" w:lineRule="auto"/>
        <w:ind w:firstLine="709"/>
        <w:jc w:val="both"/>
        <w:outlineLvl w:val="0"/>
        <w:rPr>
          <w:rFonts w:ascii="Times New Roman" w:hAnsi="Times New Roman"/>
          <w:b/>
          <w:bCs/>
          <w:kern w:val="32"/>
          <w:sz w:val="24"/>
          <w:szCs w:val="24"/>
        </w:rPr>
      </w:pPr>
    </w:p>
    <w:p w14:paraId="3EA9A2ED" w14:textId="77777777" w:rsidR="006A2AFF" w:rsidRDefault="006A2AFF" w:rsidP="006A2AFF">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3.2.Кадровое обеспечение воспитательной работы</w:t>
      </w:r>
    </w:p>
    <w:p w14:paraId="0CDC26A2"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Для реализация рабочей программы воспитания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14:paraId="74C2C1BB"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p>
    <w:p w14:paraId="6E8F1B91" w14:textId="77777777" w:rsidR="006A2AFF" w:rsidRDefault="006A2AFF" w:rsidP="006A2AFF">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 xml:space="preserve">3.3. Материально-техническое </w:t>
      </w:r>
      <w:bookmarkStart w:id="40" w:name="_Hlk73027911"/>
      <w:r>
        <w:rPr>
          <w:rFonts w:ascii="Times New Roman" w:hAnsi="Times New Roman"/>
          <w:b/>
          <w:bCs/>
          <w:kern w:val="32"/>
          <w:sz w:val="24"/>
          <w:szCs w:val="24"/>
        </w:rPr>
        <w:t>обеспечение воспитательной работы</w:t>
      </w:r>
      <w:bookmarkEnd w:id="40"/>
    </w:p>
    <w:p w14:paraId="0321749A"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Содержание материально-технического обеспечения как вида ресурсного обеспечения реализации воспитательной деятельности включает:</w:t>
      </w:r>
    </w:p>
    <w:p w14:paraId="3582F337"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 материально-техническое обеспечение воспитательного процесса, соответствующее требованиям к учебно-методическому обеспечению ООП;</w:t>
      </w:r>
    </w:p>
    <w:p w14:paraId="7BB95275"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0F9D3C4E"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Материально-техническое обеспечение учитывает специфику ООП,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1E1F4219" w14:textId="77777777" w:rsidR="006A2AFF" w:rsidRDefault="006A2AFF" w:rsidP="006A2AFF">
      <w:pPr>
        <w:widowControl w:val="0"/>
        <w:spacing w:after="0" w:line="240" w:lineRule="auto"/>
        <w:ind w:firstLine="709"/>
        <w:jc w:val="both"/>
        <w:rPr>
          <w:rFonts w:ascii="Times New Roman" w:hAnsi="Times New Roman"/>
          <w:sz w:val="24"/>
          <w:szCs w:val="24"/>
        </w:rPr>
      </w:pPr>
    </w:p>
    <w:p w14:paraId="303770AE" w14:textId="77777777" w:rsidR="006A2AFF" w:rsidRDefault="006A2AFF" w:rsidP="006A2AFF">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3.4. Информационное обеспечение воспитательной работы</w:t>
      </w:r>
    </w:p>
    <w:p w14:paraId="59EA9482"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17501C24" w14:textId="77777777" w:rsidR="006A2AFF" w:rsidRDefault="006A2AFF" w:rsidP="006A2AFF">
      <w:pPr>
        <w:widowControl w:val="0"/>
        <w:tabs>
          <w:tab w:val="left" w:pos="1134"/>
        </w:tabs>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 xml:space="preserve">Информационное обеспечение воспитательной работы направлено на: </w:t>
      </w:r>
    </w:p>
    <w:p w14:paraId="77544D8B" w14:textId="77777777" w:rsidR="006A2AFF" w:rsidRDefault="006A2AFF" w:rsidP="006A2AFF">
      <w:pPr>
        <w:widowControl w:val="0"/>
        <w:numPr>
          <w:ilvl w:val="0"/>
          <w:numId w:val="158"/>
        </w:numPr>
        <w:tabs>
          <w:tab w:val="left" w:pos="1134"/>
        </w:tabs>
        <w:autoSpaceDE w:val="0"/>
        <w:autoSpaceDN w:val="0"/>
        <w:spacing w:after="0" w:line="240" w:lineRule="auto"/>
        <w:ind w:left="0" w:firstLine="709"/>
        <w:jc w:val="both"/>
        <w:outlineLvl w:val="0"/>
        <w:rPr>
          <w:rFonts w:ascii="Times New Roman" w:hAnsi="Times New Roman"/>
          <w:kern w:val="32"/>
          <w:sz w:val="24"/>
          <w:szCs w:val="24"/>
        </w:rPr>
      </w:pPr>
      <w:r>
        <w:rPr>
          <w:rFonts w:ascii="Times New Roman" w:hAnsi="Times New Roman"/>
          <w:kern w:val="32"/>
          <w:sz w:val="24"/>
          <w:szCs w:val="24"/>
        </w:rPr>
        <w:t xml:space="preserve">информирование о возможностях для участия обучающихся в социально значимой деятельности; </w:t>
      </w:r>
    </w:p>
    <w:p w14:paraId="782FBDBC" w14:textId="77777777" w:rsidR="006A2AFF" w:rsidRDefault="006A2AFF" w:rsidP="006A2AFF">
      <w:pPr>
        <w:widowControl w:val="0"/>
        <w:numPr>
          <w:ilvl w:val="0"/>
          <w:numId w:val="158"/>
        </w:numPr>
        <w:tabs>
          <w:tab w:val="left" w:pos="1134"/>
        </w:tabs>
        <w:autoSpaceDE w:val="0"/>
        <w:autoSpaceDN w:val="0"/>
        <w:spacing w:after="0" w:line="240" w:lineRule="auto"/>
        <w:ind w:left="0" w:firstLine="709"/>
        <w:jc w:val="both"/>
        <w:outlineLvl w:val="0"/>
        <w:rPr>
          <w:rFonts w:ascii="Times New Roman" w:hAnsi="Times New Roman"/>
          <w:kern w:val="32"/>
          <w:sz w:val="24"/>
          <w:szCs w:val="24"/>
        </w:rPr>
      </w:pPr>
      <w:r>
        <w:rPr>
          <w:rFonts w:ascii="Times New Roman" w:hAnsi="Times New Roman"/>
          <w:kern w:val="32"/>
          <w:sz w:val="24"/>
          <w:szCs w:val="24"/>
        </w:rPr>
        <w:t xml:space="preserve">информационную и методическую поддержку воспитательной работы; </w:t>
      </w:r>
    </w:p>
    <w:p w14:paraId="5A8ED965" w14:textId="77777777" w:rsidR="006A2AFF" w:rsidRDefault="006A2AFF" w:rsidP="006A2AFF">
      <w:pPr>
        <w:widowControl w:val="0"/>
        <w:numPr>
          <w:ilvl w:val="0"/>
          <w:numId w:val="158"/>
        </w:numPr>
        <w:tabs>
          <w:tab w:val="left" w:pos="1134"/>
        </w:tabs>
        <w:autoSpaceDE w:val="0"/>
        <w:autoSpaceDN w:val="0"/>
        <w:spacing w:after="0" w:line="240" w:lineRule="auto"/>
        <w:ind w:left="0" w:firstLine="709"/>
        <w:jc w:val="both"/>
        <w:outlineLvl w:val="0"/>
        <w:rPr>
          <w:rFonts w:ascii="Times New Roman" w:hAnsi="Times New Roman"/>
          <w:kern w:val="32"/>
          <w:sz w:val="24"/>
          <w:szCs w:val="24"/>
        </w:rPr>
      </w:pPr>
      <w:r>
        <w:rPr>
          <w:rFonts w:ascii="Times New Roman" w:hAnsi="Times New Roman"/>
          <w:kern w:val="32"/>
          <w:sz w:val="24"/>
          <w:szCs w:val="24"/>
        </w:rPr>
        <w:t xml:space="preserve">планирование воспитательной работы и её ресурсного обеспечения; </w:t>
      </w:r>
    </w:p>
    <w:p w14:paraId="3536DA86" w14:textId="77777777" w:rsidR="006A2AFF" w:rsidRDefault="006A2AFF" w:rsidP="006A2AFF">
      <w:pPr>
        <w:widowControl w:val="0"/>
        <w:numPr>
          <w:ilvl w:val="0"/>
          <w:numId w:val="158"/>
        </w:numPr>
        <w:tabs>
          <w:tab w:val="left" w:pos="1134"/>
        </w:tabs>
        <w:autoSpaceDE w:val="0"/>
        <w:autoSpaceDN w:val="0"/>
        <w:spacing w:after="0" w:line="240" w:lineRule="auto"/>
        <w:ind w:left="0" w:firstLine="709"/>
        <w:jc w:val="both"/>
        <w:outlineLvl w:val="0"/>
        <w:rPr>
          <w:rFonts w:ascii="Times New Roman" w:hAnsi="Times New Roman"/>
          <w:kern w:val="32"/>
          <w:sz w:val="24"/>
          <w:szCs w:val="24"/>
        </w:rPr>
      </w:pPr>
      <w:r>
        <w:rPr>
          <w:rFonts w:ascii="Times New Roman" w:hAnsi="Times New Roman"/>
          <w:kern w:val="32"/>
          <w:sz w:val="24"/>
          <w:szCs w:val="24"/>
        </w:rPr>
        <w:t xml:space="preserve">мониторинг воспитательной работы; </w:t>
      </w:r>
    </w:p>
    <w:p w14:paraId="146A1090" w14:textId="77777777" w:rsidR="006A2AFF" w:rsidRDefault="006A2AFF" w:rsidP="006A2AFF">
      <w:pPr>
        <w:widowControl w:val="0"/>
        <w:numPr>
          <w:ilvl w:val="0"/>
          <w:numId w:val="158"/>
        </w:numPr>
        <w:tabs>
          <w:tab w:val="left" w:pos="1134"/>
        </w:tabs>
        <w:autoSpaceDE w:val="0"/>
        <w:autoSpaceDN w:val="0"/>
        <w:spacing w:after="0" w:line="240" w:lineRule="auto"/>
        <w:ind w:left="0" w:firstLine="709"/>
        <w:jc w:val="both"/>
        <w:outlineLvl w:val="0"/>
        <w:rPr>
          <w:rFonts w:ascii="Times New Roman" w:hAnsi="Times New Roman"/>
          <w:kern w:val="32"/>
          <w:sz w:val="24"/>
          <w:szCs w:val="24"/>
        </w:rPr>
      </w:pPr>
      <w:r>
        <w:rPr>
          <w:rFonts w:ascii="Times New Roman" w:hAnsi="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440A1B89" w14:textId="77777777" w:rsidR="006A2AFF" w:rsidRDefault="006A2AFF" w:rsidP="006A2AFF">
      <w:pPr>
        <w:widowControl w:val="0"/>
        <w:numPr>
          <w:ilvl w:val="0"/>
          <w:numId w:val="158"/>
        </w:numPr>
        <w:tabs>
          <w:tab w:val="left" w:pos="1134"/>
        </w:tabs>
        <w:autoSpaceDE w:val="0"/>
        <w:autoSpaceDN w:val="0"/>
        <w:spacing w:after="0" w:line="240" w:lineRule="auto"/>
        <w:ind w:left="0" w:firstLine="709"/>
        <w:jc w:val="both"/>
        <w:outlineLvl w:val="0"/>
        <w:rPr>
          <w:rFonts w:ascii="Times New Roman" w:hAnsi="Times New Roman"/>
          <w:kern w:val="32"/>
          <w:sz w:val="24"/>
          <w:szCs w:val="24"/>
        </w:rPr>
      </w:pPr>
      <w:r>
        <w:rPr>
          <w:rFonts w:ascii="Times New Roman" w:hAnsi="Times New Roman"/>
          <w:kern w:val="32"/>
          <w:sz w:val="24"/>
          <w:szCs w:val="24"/>
        </w:rPr>
        <w:t>дистанционное взаимодействие с другими организациями социальной сферы.</w:t>
      </w:r>
    </w:p>
    <w:p w14:paraId="52CF2B96" w14:textId="77777777" w:rsidR="006A2AFF" w:rsidRDefault="006A2AFF" w:rsidP="006A2AFF">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rPr>
      </w:pPr>
      <w:r>
        <w:rPr>
          <w:rFonts w:ascii="Times New Roman" w:hAnsi="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70C80B02" w14:textId="77777777" w:rsidR="00EC517F" w:rsidRPr="00D67021" w:rsidRDefault="006A2AFF" w:rsidP="001274CC">
      <w:pPr>
        <w:spacing w:after="0" w:line="240" w:lineRule="auto"/>
        <w:rPr>
          <w:rFonts w:ascii="Times New Roman" w:hAnsi="Times New Roman"/>
          <w:sz w:val="24"/>
          <w:szCs w:val="24"/>
        </w:rPr>
      </w:pPr>
      <w:r>
        <w:rPr>
          <w:rFonts w:ascii="Times New Roman" w:hAnsi="Times New Roman"/>
          <w:kern w:val="32"/>
          <w:sz w:val="24"/>
          <w:szCs w:val="24"/>
        </w:rPr>
        <w:t>Система воспитательной деятельности образовательной организации должна быть представлена на сайте организации.</w:t>
      </w:r>
      <w:bookmarkEnd w:id="32"/>
    </w:p>
    <w:p w14:paraId="455B2CAF" w14:textId="77777777" w:rsidR="00EC517F" w:rsidRPr="00B36A92" w:rsidRDefault="00EC517F" w:rsidP="00EC517F">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EC517F" w:rsidRPr="00B36A92" w:rsidSect="00CB7946">
          <w:footerReference w:type="even" r:id="rId218"/>
          <w:footerReference w:type="default" r:id="rId219"/>
          <w:pgSz w:w="11906" w:h="16838"/>
          <w:pgMar w:top="1134" w:right="850" w:bottom="1134" w:left="1701" w:header="709" w:footer="709" w:gutter="0"/>
          <w:cols w:space="708"/>
          <w:docGrid w:linePitch="360"/>
        </w:sectPr>
      </w:pPr>
    </w:p>
    <w:p w14:paraId="55CE1136" w14:textId="77777777" w:rsidR="00EC517F" w:rsidRPr="00B36A92" w:rsidRDefault="00EC517F" w:rsidP="00EC517F">
      <w:pPr>
        <w:jc w:val="center"/>
        <w:rPr>
          <w:rFonts w:ascii="Times New Roman" w:hAnsi="Times New Roman"/>
          <w:b/>
          <w:sz w:val="24"/>
          <w:szCs w:val="24"/>
        </w:rPr>
      </w:pPr>
      <w:bookmarkStart w:id="41" w:name="_Hlk73028808"/>
      <w:r>
        <w:rPr>
          <w:rFonts w:ascii="Times New Roman" w:hAnsi="Times New Roman"/>
          <w:b/>
          <w:sz w:val="24"/>
          <w:szCs w:val="24"/>
        </w:rPr>
        <w:lastRenderedPageBreak/>
        <w:t>РАЗДЕЛ 4. ПРИМЕРНЫЙ КАЛЕНДАРНЫЙ ПЛАН ВОСПИТАТЕЛЬНОЙ РАБОТЫ</w:t>
      </w:r>
      <w:r w:rsidRPr="00B36A92">
        <w:rPr>
          <w:rFonts w:ascii="Times New Roman" w:hAnsi="Times New Roman"/>
          <w:b/>
          <w:sz w:val="24"/>
          <w:szCs w:val="24"/>
        </w:rPr>
        <w:br/>
      </w:r>
      <w:bookmarkEnd w:id="41"/>
    </w:p>
    <w:p w14:paraId="5D772413"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EAFD67A" w14:textId="77777777" w:rsidR="00EC517F" w:rsidRPr="00B36A92" w:rsidRDefault="00EC517F" w:rsidP="00EC517F">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7AC3DD89"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716BB18"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E1457F7"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D7F8D2C"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157C726"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F7FC184"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2FAE16" w14:textId="77777777" w:rsidR="00EC517F" w:rsidRPr="00B36A92" w:rsidRDefault="00EC517F" w:rsidP="00EC517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7364041" w14:textId="77777777" w:rsidR="00EC517F" w:rsidRDefault="00EC517F" w:rsidP="00EC517F">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ПРИМЕРНЫЙ КАЛЕНДАРНЫЙ ПЛАН ВОСПИТАТЕЛЬНОЙ РАБОТЫ  </w:t>
      </w:r>
    </w:p>
    <w:p w14:paraId="774BFBA4" w14:textId="1DA094E2" w:rsidR="00EC517F" w:rsidRPr="00A7468D" w:rsidRDefault="00D158AC" w:rsidP="00EC517F">
      <w:pPr>
        <w:widowControl w:val="0"/>
        <w:autoSpaceDE w:val="0"/>
        <w:autoSpaceDN w:val="0"/>
        <w:adjustRightInd w:val="0"/>
        <w:spacing w:after="0" w:line="240" w:lineRule="auto"/>
        <w:ind w:right="-1" w:firstLine="567"/>
        <w:jc w:val="center"/>
        <w:rPr>
          <w:rFonts w:ascii="Times New Roman" w:hAnsi="Times New Roman"/>
          <w:i/>
          <w:kern w:val="2"/>
          <w:lang w:eastAsia="ko-KR"/>
        </w:rPr>
      </w:pPr>
      <w:r>
        <w:rPr>
          <w:rFonts w:ascii="Times New Roman" w:hAnsi="Times New Roman"/>
          <w:i/>
          <w:kern w:val="2"/>
          <w:lang w:eastAsia="ko-KR"/>
        </w:rPr>
        <w:t>УГПС</w:t>
      </w:r>
      <w:r w:rsidR="00EC517F" w:rsidRPr="00A7468D">
        <w:rPr>
          <w:rFonts w:ascii="Times New Roman" w:hAnsi="Times New Roman"/>
          <w:i/>
          <w:kern w:val="2"/>
          <w:lang w:eastAsia="ko-KR"/>
        </w:rPr>
        <w:t xml:space="preserve"> </w:t>
      </w:r>
    </w:p>
    <w:p w14:paraId="3901B080" w14:textId="77777777" w:rsidR="00EC517F" w:rsidRPr="00B36A92" w:rsidRDefault="00EC517F" w:rsidP="00EC517F">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A7468D">
        <w:rPr>
          <w:rFonts w:ascii="Times New Roman" w:hAnsi="Times New Roman"/>
          <w:i/>
          <w:kern w:val="2"/>
          <w:lang w:eastAsia="ko-KR"/>
        </w:rPr>
        <w:t>05.00.00 Науки о Земле</w:t>
      </w:r>
    </w:p>
    <w:p w14:paraId="0AEB9D02" w14:textId="2832D8B3" w:rsidR="00563DAC" w:rsidRDefault="00EC517F" w:rsidP="00EC517F">
      <w:pPr>
        <w:widowControl w:val="0"/>
        <w:autoSpaceDE w:val="0"/>
        <w:autoSpaceDN w:val="0"/>
        <w:adjustRightInd w:val="0"/>
        <w:spacing w:after="0" w:line="240" w:lineRule="auto"/>
        <w:ind w:right="-1" w:firstLine="567"/>
        <w:jc w:val="center"/>
        <w:rPr>
          <w:rFonts w:ascii="Times New Roman" w:hAnsi="Times New Roman"/>
          <w:bCs/>
          <w:sz w:val="24"/>
          <w:szCs w:val="24"/>
        </w:rPr>
      </w:pPr>
      <w:r w:rsidRPr="00B36A92">
        <w:rPr>
          <w:rFonts w:ascii="Times New Roman" w:hAnsi="Times New Roman"/>
          <w:bCs/>
          <w:sz w:val="24"/>
          <w:szCs w:val="24"/>
        </w:rPr>
        <w:t>по образовательной программе среднего профессионального о</w:t>
      </w:r>
      <w:r w:rsidR="007D2E85">
        <w:rPr>
          <w:rFonts w:ascii="Times New Roman" w:hAnsi="Times New Roman"/>
          <w:bCs/>
          <w:sz w:val="24"/>
          <w:szCs w:val="24"/>
        </w:rPr>
        <w:t xml:space="preserve">бразования </w:t>
      </w:r>
      <w:r w:rsidR="007D2E85">
        <w:rPr>
          <w:rFonts w:ascii="Times New Roman" w:hAnsi="Times New Roman"/>
          <w:bCs/>
          <w:sz w:val="24"/>
          <w:szCs w:val="24"/>
        </w:rPr>
        <w:br/>
        <w:t xml:space="preserve">по </w:t>
      </w:r>
      <w:r w:rsidRPr="00B36A92">
        <w:rPr>
          <w:rFonts w:ascii="Times New Roman" w:hAnsi="Times New Roman"/>
          <w:bCs/>
          <w:sz w:val="24"/>
          <w:szCs w:val="24"/>
        </w:rPr>
        <w:t xml:space="preserve">специальности </w:t>
      </w:r>
      <w:r>
        <w:rPr>
          <w:rFonts w:ascii="Times New Roman" w:hAnsi="Times New Roman"/>
          <w:bCs/>
          <w:sz w:val="24"/>
          <w:szCs w:val="24"/>
        </w:rPr>
        <w:t>05.02.03. «Метеорология»</w:t>
      </w:r>
      <w:r w:rsidRPr="00B36A92">
        <w:rPr>
          <w:rFonts w:ascii="Times New Roman" w:hAnsi="Times New Roman"/>
          <w:bCs/>
          <w:sz w:val="24"/>
          <w:szCs w:val="24"/>
        </w:rPr>
        <w:br/>
        <w:t xml:space="preserve">на период </w:t>
      </w:r>
      <w:r w:rsidR="00563DAC">
        <w:rPr>
          <w:rFonts w:ascii="Times New Roman" w:hAnsi="Times New Roman"/>
          <w:bCs/>
          <w:sz w:val="24"/>
          <w:szCs w:val="24"/>
        </w:rPr>
        <w:t>202</w:t>
      </w:r>
      <w:r w:rsidR="00D14F98">
        <w:rPr>
          <w:rFonts w:ascii="Times New Roman" w:hAnsi="Times New Roman"/>
          <w:bCs/>
          <w:sz w:val="24"/>
          <w:szCs w:val="24"/>
        </w:rPr>
        <w:t>2</w:t>
      </w:r>
      <w:r w:rsidR="00563DAC">
        <w:rPr>
          <w:rFonts w:ascii="Times New Roman" w:hAnsi="Times New Roman"/>
          <w:bCs/>
          <w:sz w:val="24"/>
          <w:szCs w:val="24"/>
        </w:rPr>
        <w:t>/202</w:t>
      </w:r>
      <w:r w:rsidR="00D14F98">
        <w:rPr>
          <w:rFonts w:ascii="Times New Roman" w:hAnsi="Times New Roman"/>
          <w:bCs/>
          <w:sz w:val="24"/>
          <w:szCs w:val="24"/>
        </w:rPr>
        <w:t>3</w:t>
      </w:r>
      <w:r w:rsidR="00563DAC">
        <w:rPr>
          <w:rFonts w:ascii="Times New Roman" w:hAnsi="Times New Roman"/>
          <w:bCs/>
          <w:sz w:val="24"/>
          <w:szCs w:val="24"/>
        </w:rPr>
        <w:t xml:space="preserve"> </w:t>
      </w:r>
      <w:proofErr w:type="spellStart"/>
      <w:r w:rsidR="00563DAC">
        <w:rPr>
          <w:rFonts w:ascii="Times New Roman" w:hAnsi="Times New Roman"/>
          <w:bCs/>
          <w:sz w:val="24"/>
          <w:szCs w:val="24"/>
        </w:rPr>
        <w:t>г.г</w:t>
      </w:r>
      <w:proofErr w:type="spellEnd"/>
      <w:r w:rsidR="00563DAC">
        <w:rPr>
          <w:rFonts w:ascii="Times New Roman" w:hAnsi="Times New Roman"/>
          <w:bCs/>
          <w:sz w:val="24"/>
          <w:szCs w:val="24"/>
        </w:rPr>
        <w:t>.</w:t>
      </w:r>
    </w:p>
    <w:p w14:paraId="05221675"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7C441ED"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F21D626"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0213A5C" w14:textId="77777777" w:rsidR="00EC517F" w:rsidRPr="00B36A92" w:rsidRDefault="00EC517F" w:rsidP="00EC51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5C8AAFF" w14:textId="77777777" w:rsidR="00EC517F" w:rsidRPr="00B36A92" w:rsidRDefault="00EC517F" w:rsidP="00EC51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E54CEBA" w14:textId="77777777" w:rsidR="00EC517F" w:rsidRPr="00B36A92" w:rsidRDefault="00EC517F" w:rsidP="00EC51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68BAA75" w14:textId="77777777" w:rsidR="00EC517F" w:rsidRPr="00B36A92" w:rsidRDefault="00EC517F" w:rsidP="00EC51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7173220" w14:textId="77777777" w:rsidR="00EC517F" w:rsidRPr="00B36A92" w:rsidRDefault="00EC517F" w:rsidP="00EC51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FEAFDD8" w14:textId="68A6D3D0" w:rsidR="00EC517F" w:rsidRPr="0040293A" w:rsidRDefault="00EC517F" w:rsidP="00EC517F">
      <w:pPr>
        <w:widowControl w:val="0"/>
        <w:autoSpaceDE w:val="0"/>
        <w:autoSpaceDN w:val="0"/>
        <w:adjustRightInd w:val="0"/>
        <w:spacing w:after="0" w:line="240" w:lineRule="auto"/>
        <w:ind w:right="-1" w:firstLine="567"/>
        <w:jc w:val="center"/>
        <w:rPr>
          <w:rFonts w:ascii="Times New Roman" w:hAnsi="Times New Roman"/>
          <w:b/>
          <w:iCs/>
          <w:kern w:val="2"/>
          <w:sz w:val="24"/>
          <w:szCs w:val="24"/>
          <w:lang w:eastAsia="ko-KR"/>
        </w:rPr>
      </w:pPr>
      <w:r w:rsidRPr="00666776">
        <w:rPr>
          <w:rFonts w:ascii="Times New Roman" w:hAnsi="Times New Roman"/>
          <w:b/>
          <w:i/>
          <w:kern w:val="2"/>
          <w:sz w:val="24"/>
          <w:szCs w:val="24"/>
          <w:lang w:eastAsia="ko-KR"/>
        </w:rPr>
        <w:t xml:space="preserve"> </w:t>
      </w:r>
      <w:r w:rsidRPr="0040293A">
        <w:rPr>
          <w:rFonts w:ascii="Times New Roman" w:hAnsi="Times New Roman"/>
          <w:b/>
          <w:iCs/>
          <w:kern w:val="2"/>
          <w:sz w:val="24"/>
          <w:szCs w:val="24"/>
          <w:lang w:eastAsia="ko-KR"/>
        </w:rPr>
        <w:t>202</w:t>
      </w:r>
      <w:r w:rsidR="00D14F98" w:rsidRPr="0040293A">
        <w:rPr>
          <w:rFonts w:ascii="Times New Roman" w:hAnsi="Times New Roman"/>
          <w:b/>
          <w:iCs/>
          <w:kern w:val="2"/>
          <w:sz w:val="24"/>
          <w:szCs w:val="24"/>
          <w:lang w:eastAsia="ko-KR"/>
        </w:rPr>
        <w:t>2</w:t>
      </w:r>
      <w:r w:rsidR="0040293A">
        <w:rPr>
          <w:rFonts w:ascii="Times New Roman" w:hAnsi="Times New Roman"/>
          <w:b/>
          <w:iCs/>
          <w:kern w:val="2"/>
          <w:sz w:val="24"/>
          <w:szCs w:val="24"/>
          <w:lang w:eastAsia="ko-KR"/>
        </w:rPr>
        <w:t xml:space="preserve"> г.</w:t>
      </w:r>
    </w:p>
    <w:p w14:paraId="05192A01" w14:textId="77777777" w:rsidR="00EC517F" w:rsidRPr="00B36A92" w:rsidRDefault="00EC517F" w:rsidP="00EC51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16D165F" w14:textId="77777777" w:rsidR="00EC517F" w:rsidRPr="00B36A92" w:rsidRDefault="00EC517F" w:rsidP="00EC51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1000238" w14:textId="77777777" w:rsidR="00EC517F" w:rsidRDefault="00EC517F" w:rsidP="00EC517F">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p>
    <w:p w14:paraId="3861F1AA" w14:textId="77777777" w:rsidR="00EC517F" w:rsidRDefault="00EC517F" w:rsidP="00EC517F">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p>
    <w:p w14:paraId="2080E000" w14:textId="77777777" w:rsidR="00EC517F" w:rsidRPr="00B36A92" w:rsidRDefault="00EC517F" w:rsidP="00EC517F">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B36A92">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0B1E204B" w14:textId="77777777" w:rsidR="00EC517F" w:rsidRPr="00B36A92" w:rsidRDefault="00EC517F" w:rsidP="00EC517F">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B36A92">
        <w:rPr>
          <w:rFonts w:ascii="Times New Roman" w:hAnsi="Times New Roman"/>
          <w:b/>
          <w:kern w:val="2"/>
          <w:sz w:val="24"/>
          <w:szCs w:val="24"/>
          <w:lang w:eastAsia="ko-KR"/>
        </w:rPr>
        <w:t>Российской Федерации</w:t>
      </w:r>
      <w:r w:rsidRPr="00B36A92">
        <w:rPr>
          <w:rFonts w:ascii="Times New Roman" w:hAnsi="Times New Roman"/>
          <w:bCs/>
          <w:kern w:val="2"/>
          <w:sz w:val="24"/>
          <w:szCs w:val="24"/>
          <w:lang w:eastAsia="ko-KR"/>
        </w:rPr>
        <w:t xml:space="preserve">, в том числе: </w:t>
      </w:r>
    </w:p>
    <w:p w14:paraId="1DC98AE1" w14:textId="77777777" w:rsidR="00EC517F" w:rsidRPr="00B36A92" w:rsidRDefault="00EC517F" w:rsidP="00EC517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B36A92">
        <w:rPr>
          <w:rFonts w:ascii="Times New Roman" w:hAnsi="Times New Roman"/>
          <w:bCs/>
          <w:kern w:val="2"/>
          <w:sz w:val="24"/>
          <w:szCs w:val="24"/>
          <w:lang w:eastAsia="ko-KR"/>
        </w:rPr>
        <w:t xml:space="preserve">«Россия – страна </w:t>
      </w:r>
      <w:proofErr w:type="spellStart"/>
      <w:r w:rsidRPr="00B36A92">
        <w:rPr>
          <w:rFonts w:ascii="Times New Roman" w:hAnsi="Times New Roman"/>
          <w:bCs/>
          <w:kern w:val="2"/>
          <w:sz w:val="24"/>
          <w:szCs w:val="24"/>
          <w:lang w:eastAsia="ko-KR"/>
        </w:rPr>
        <w:t>возможностей»</w:t>
      </w:r>
      <w:hyperlink r:id="rId220" w:history="1">
        <w:r w:rsidRPr="00B36A92">
          <w:rPr>
            <w:rFonts w:ascii="Times New Roman" w:hAnsi="Times New Roman"/>
            <w:bCs/>
            <w:kern w:val="2"/>
            <w:sz w:val="24"/>
            <w:szCs w:val="24"/>
            <w:u w:val="single"/>
            <w:lang w:eastAsia="ko-KR"/>
          </w:rPr>
          <w:t>https</w:t>
        </w:r>
        <w:proofErr w:type="spellEnd"/>
        <w:r w:rsidRPr="00B36A92">
          <w:rPr>
            <w:rFonts w:ascii="Times New Roman" w:hAnsi="Times New Roman"/>
            <w:bCs/>
            <w:kern w:val="2"/>
            <w:sz w:val="24"/>
            <w:szCs w:val="24"/>
            <w:u w:val="single"/>
            <w:lang w:eastAsia="ko-KR"/>
          </w:rPr>
          <w:t>://rsv.ru/</w:t>
        </w:r>
      </w:hyperlink>
      <w:r w:rsidRPr="00B36A92">
        <w:rPr>
          <w:rFonts w:ascii="Times New Roman" w:hAnsi="Times New Roman"/>
          <w:bCs/>
          <w:kern w:val="2"/>
          <w:sz w:val="24"/>
          <w:szCs w:val="24"/>
          <w:lang w:eastAsia="ko-KR"/>
        </w:rPr>
        <w:t xml:space="preserve">; </w:t>
      </w:r>
    </w:p>
    <w:p w14:paraId="57E1A4F7" w14:textId="77777777" w:rsidR="00EC517F" w:rsidRPr="00B36A92" w:rsidRDefault="00EC517F" w:rsidP="00EC517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B36A92">
        <w:rPr>
          <w:rFonts w:ascii="Times New Roman" w:hAnsi="Times New Roman"/>
          <w:bCs/>
          <w:kern w:val="2"/>
          <w:sz w:val="24"/>
          <w:szCs w:val="24"/>
          <w:lang w:eastAsia="ko-KR"/>
        </w:rPr>
        <w:t xml:space="preserve">«Большая </w:t>
      </w:r>
      <w:proofErr w:type="spellStart"/>
      <w:r w:rsidRPr="00B36A92">
        <w:rPr>
          <w:rFonts w:ascii="Times New Roman" w:hAnsi="Times New Roman"/>
          <w:bCs/>
          <w:kern w:val="2"/>
          <w:sz w:val="24"/>
          <w:szCs w:val="24"/>
          <w:lang w:eastAsia="ko-KR"/>
        </w:rPr>
        <w:t>перемена»</w:t>
      </w:r>
      <w:hyperlink r:id="rId221" w:history="1">
        <w:r w:rsidRPr="00B36A92">
          <w:rPr>
            <w:rFonts w:ascii="Times New Roman" w:hAnsi="Times New Roman"/>
            <w:bCs/>
            <w:kern w:val="2"/>
            <w:sz w:val="24"/>
            <w:szCs w:val="24"/>
            <w:u w:val="single"/>
            <w:lang w:eastAsia="ko-KR"/>
          </w:rPr>
          <w:t>https</w:t>
        </w:r>
        <w:proofErr w:type="spellEnd"/>
        <w:r w:rsidRPr="00B36A92">
          <w:rPr>
            <w:rFonts w:ascii="Times New Roman" w:hAnsi="Times New Roman"/>
            <w:bCs/>
            <w:kern w:val="2"/>
            <w:sz w:val="24"/>
            <w:szCs w:val="24"/>
            <w:u w:val="single"/>
            <w:lang w:eastAsia="ko-KR"/>
          </w:rPr>
          <w:t>://bolshayaperemena.online/</w:t>
        </w:r>
      </w:hyperlink>
      <w:r w:rsidRPr="00B36A92">
        <w:rPr>
          <w:rFonts w:ascii="Times New Roman" w:hAnsi="Times New Roman"/>
          <w:bCs/>
          <w:kern w:val="2"/>
          <w:sz w:val="24"/>
          <w:szCs w:val="24"/>
          <w:lang w:eastAsia="ko-KR"/>
        </w:rPr>
        <w:t xml:space="preserve">; </w:t>
      </w:r>
    </w:p>
    <w:p w14:paraId="06827FA9" w14:textId="77777777" w:rsidR="00EC517F" w:rsidRPr="00B36A92" w:rsidRDefault="00EC517F" w:rsidP="00EC517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B36A92">
        <w:rPr>
          <w:rFonts w:ascii="Times New Roman" w:hAnsi="Times New Roman"/>
          <w:bCs/>
          <w:kern w:val="2"/>
          <w:sz w:val="24"/>
          <w:szCs w:val="24"/>
          <w:lang w:eastAsia="ko-KR"/>
        </w:rPr>
        <w:t xml:space="preserve">«Лидеры </w:t>
      </w:r>
      <w:proofErr w:type="spellStart"/>
      <w:r w:rsidRPr="00B36A92">
        <w:rPr>
          <w:rFonts w:ascii="Times New Roman" w:hAnsi="Times New Roman"/>
          <w:bCs/>
          <w:kern w:val="2"/>
          <w:sz w:val="24"/>
          <w:szCs w:val="24"/>
          <w:lang w:eastAsia="ko-KR"/>
        </w:rPr>
        <w:t>России»</w:t>
      </w:r>
      <w:hyperlink r:id="rId222" w:history="1">
        <w:r w:rsidRPr="00B36A92">
          <w:rPr>
            <w:rFonts w:ascii="Times New Roman" w:hAnsi="Times New Roman"/>
            <w:bCs/>
            <w:kern w:val="2"/>
            <w:sz w:val="24"/>
            <w:szCs w:val="24"/>
            <w:u w:val="single"/>
            <w:lang w:eastAsia="ko-KR"/>
          </w:rPr>
          <w:t>https</w:t>
        </w:r>
        <w:proofErr w:type="spellEnd"/>
        <w:r w:rsidRPr="00B36A92">
          <w:rPr>
            <w:rFonts w:ascii="Times New Roman" w:hAnsi="Times New Roman"/>
            <w:bCs/>
            <w:kern w:val="2"/>
            <w:sz w:val="24"/>
            <w:szCs w:val="24"/>
            <w:u w:val="single"/>
            <w:lang w:eastAsia="ko-KR"/>
          </w:rPr>
          <w:t>://лидерыроссии.рф/</w:t>
        </w:r>
      </w:hyperlink>
      <w:r w:rsidRPr="00B36A92">
        <w:rPr>
          <w:rFonts w:ascii="Times New Roman" w:hAnsi="Times New Roman"/>
          <w:bCs/>
          <w:kern w:val="2"/>
          <w:sz w:val="24"/>
          <w:szCs w:val="24"/>
          <w:lang w:eastAsia="ko-KR"/>
        </w:rPr>
        <w:t>;</w:t>
      </w:r>
    </w:p>
    <w:p w14:paraId="57682766" w14:textId="77777777" w:rsidR="00EC517F" w:rsidRPr="00B36A92" w:rsidRDefault="00EC517F" w:rsidP="00EC517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B36A92">
        <w:rPr>
          <w:rFonts w:ascii="Times New Roman" w:hAnsi="Times New Roman"/>
          <w:bCs/>
          <w:kern w:val="2"/>
          <w:sz w:val="24"/>
          <w:szCs w:val="24"/>
          <w:lang w:eastAsia="ko-KR"/>
        </w:rPr>
        <w:t>«Мы Вместе»</w:t>
      </w:r>
      <w:r w:rsidRPr="00B36A92">
        <w:rPr>
          <w:rFonts w:eastAsia="Calibri"/>
          <w:lang w:eastAsia="en-US"/>
        </w:rPr>
        <w:t xml:space="preserve"> (</w:t>
      </w:r>
      <w:r w:rsidRPr="00B36A92">
        <w:rPr>
          <w:rFonts w:ascii="Times New Roman" w:hAnsi="Times New Roman"/>
          <w:bCs/>
          <w:kern w:val="2"/>
          <w:sz w:val="24"/>
          <w:szCs w:val="24"/>
          <w:lang w:eastAsia="ko-KR"/>
        </w:rPr>
        <w:t xml:space="preserve">волонтерство) </w:t>
      </w:r>
      <w:hyperlink r:id="rId223" w:history="1">
        <w:r w:rsidRPr="00B36A92">
          <w:rPr>
            <w:rFonts w:ascii="Times New Roman" w:hAnsi="Times New Roman"/>
            <w:bCs/>
            <w:kern w:val="2"/>
            <w:sz w:val="24"/>
            <w:szCs w:val="24"/>
            <w:u w:val="single"/>
            <w:lang w:val="en-US" w:eastAsia="ko-KR"/>
          </w:rPr>
          <w:t>https</w:t>
        </w:r>
        <w:r w:rsidRPr="00B36A92">
          <w:rPr>
            <w:rFonts w:ascii="Times New Roman" w:hAnsi="Times New Roman"/>
            <w:bCs/>
            <w:kern w:val="2"/>
            <w:sz w:val="24"/>
            <w:szCs w:val="24"/>
            <w:u w:val="single"/>
            <w:lang w:eastAsia="ko-KR"/>
          </w:rPr>
          <w:t>://</w:t>
        </w:r>
        <w:proofErr w:type="spellStart"/>
        <w:r w:rsidRPr="00B36A92">
          <w:rPr>
            <w:rFonts w:ascii="Times New Roman" w:hAnsi="Times New Roman"/>
            <w:bCs/>
            <w:kern w:val="2"/>
            <w:sz w:val="24"/>
            <w:szCs w:val="24"/>
            <w:u w:val="single"/>
            <w:lang w:val="en-US" w:eastAsia="ko-KR"/>
          </w:rPr>
          <w:t>onf</w:t>
        </w:r>
        <w:proofErr w:type="spellEnd"/>
        <w:r w:rsidRPr="00B36A92">
          <w:rPr>
            <w:rFonts w:ascii="Times New Roman" w:hAnsi="Times New Roman"/>
            <w:bCs/>
            <w:kern w:val="2"/>
            <w:sz w:val="24"/>
            <w:szCs w:val="24"/>
            <w:u w:val="single"/>
            <w:lang w:eastAsia="ko-KR"/>
          </w:rPr>
          <w:t>.</w:t>
        </w:r>
        <w:proofErr w:type="spellStart"/>
        <w:r w:rsidRPr="00B36A92">
          <w:rPr>
            <w:rFonts w:ascii="Times New Roman" w:hAnsi="Times New Roman"/>
            <w:bCs/>
            <w:kern w:val="2"/>
            <w:sz w:val="24"/>
            <w:szCs w:val="24"/>
            <w:u w:val="single"/>
            <w:lang w:val="en-US" w:eastAsia="ko-KR"/>
          </w:rPr>
          <w:t>ru</w:t>
        </w:r>
        <w:proofErr w:type="spellEnd"/>
      </w:hyperlink>
      <w:r w:rsidRPr="00B36A92">
        <w:rPr>
          <w:rFonts w:ascii="Times New Roman" w:hAnsi="Times New Roman"/>
          <w:bCs/>
          <w:kern w:val="2"/>
          <w:sz w:val="24"/>
          <w:szCs w:val="24"/>
          <w:lang w:eastAsia="ko-KR"/>
        </w:rPr>
        <w:t xml:space="preserve">; </w:t>
      </w:r>
    </w:p>
    <w:p w14:paraId="51BC45F3" w14:textId="77777777" w:rsidR="00EC517F" w:rsidRPr="00B36A92" w:rsidRDefault="00EC517F" w:rsidP="00EC517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B36A92">
        <w:rPr>
          <w:rFonts w:ascii="Times New Roman" w:hAnsi="Times New Roman"/>
          <w:bCs/>
          <w:kern w:val="2"/>
          <w:sz w:val="24"/>
          <w:szCs w:val="24"/>
          <w:lang w:eastAsia="ko-KR"/>
        </w:rPr>
        <w:t xml:space="preserve">отраслевые конкурсы профессионального мастерства; </w:t>
      </w:r>
    </w:p>
    <w:p w14:paraId="3ED46992" w14:textId="77777777" w:rsidR="00EC517F" w:rsidRPr="00B36A92" w:rsidRDefault="00EC517F" w:rsidP="00EC517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B36A92">
        <w:rPr>
          <w:rFonts w:ascii="Times New Roman" w:hAnsi="Times New Roman"/>
          <w:bCs/>
          <w:kern w:val="2"/>
          <w:sz w:val="24"/>
          <w:szCs w:val="24"/>
          <w:lang w:eastAsia="ko-KR"/>
        </w:rPr>
        <w:t>движения «</w:t>
      </w:r>
      <w:proofErr w:type="spellStart"/>
      <w:r w:rsidRPr="00B36A92">
        <w:rPr>
          <w:rFonts w:ascii="Times New Roman" w:hAnsi="Times New Roman"/>
          <w:bCs/>
          <w:kern w:val="2"/>
          <w:sz w:val="24"/>
          <w:szCs w:val="24"/>
          <w:lang w:eastAsia="ko-KR"/>
        </w:rPr>
        <w:t>Ворлдскиллс</w:t>
      </w:r>
      <w:proofErr w:type="spellEnd"/>
      <w:r w:rsidRPr="00B36A92">
        <w:rPr>
          <w:rFonts w:ascii="Times New Roman" w:hAnsi="Times New Roman"/>
          <w:bCs/>
          <w:kern w:val="2"/>
          <w:sz w:val="24"/>
          <w:szCs w:val="24"/>
          <w:lang w:eastAsia="ko-KR"/>
        </w:rPr>
        <w:t xml:space="preserve"> Россия»;</w:t>
      </w:r>
    </w:p>
    <w:p w14:paraId="75E2EE43" w14:textId="77777777" w:rsidR="00EC517F" w:rsidRPr="00B36A92" w:rsidRDefault="00EC517F" w:rsidP="00EC517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B36A92">
        <w:rPr>
          <w:rFonts w:ascii="Times New Roman" w:hAnsi="Times New Roman"/>
          <w:bCs/>
          <w:kern w:val="2"/>
          <w:sz w:val="24"/>
          <w:szCs w:val="24"/>
          <w:lang w:eastAsia="ko-KR"/>
        </w:rPr>
        <w:t>движения «</w:t>
      </w:r>
      <w:proofErr w:type="spellStart"/>
      <w:r w:rsidRPr="00B36A92">
        <w:rPr>
          <w:rFonts w:ascii="Times New Roman" w:hAnsi="Times New Roman"/>
          <w:bCs/>
          <w:kern w:val="2"/>
          <w:sz w:val="24"/>
          <w:szCs w:val="24"/>
          <w:lang w:eastAsia="ko-KR"/>
        </w:rPr>
        <w:t>Абилимпикс</w:t>
      </w:r>
      <w:proofErr w:type="spellEnd"/>
      <w:r w:rsidRPr="00B36A92">
        <w:rPr>
          <w:rFonts w:ascii="Times New Roman" w:hAnsi="Times New Roman"/>
          <w:bCs/>
          <w:kern w:val="2"/>
          <w:sz w:val="24"/>
          <w:szCs w:val="24"/>
          <w:lang w:eastAsia="ko-KR"/>
        </w:rPr>
        <w:t>»;</w:t>
      </w:r>
    </w:p>
    <w:p w14:paraId="1DDB7395" w14:textId="77777777" w:rsidR="00EC517F" w:rsidRPr="00B36A92" w:rsidRDefault="00EC517F" w:rsidP="00EC517F">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B36A92">
        <w:rPr>
          <w:rFonts w:ascii="Times New Roman" w:hAnsi="Times New Roman"/>
          <w:b/>
          <w:kern w:val="2"/>
          <w:sz w:val="24"/>
          <w:szCs w:val="24"/>
          <w:lang w:eastAsia="ko-KR"/>
        </w:rPr>
        <w:t>субъектов Российской Федерации</w:t>
      </w:r>
      <w:r w:rsidRPr="00B36A92">
        <w:rPr>
          <w:rFonts w:ascii="Times New Roman" w:hAnsi="Times New Roman"/>
          <w:bCs/>
          <w:kern w:val="2"/>
          <w:sz w:val="24"/>
          <w:szCs w:val="24"/>
          <w:lang w:eastAsia="ko-KR"/>
        </w:rPr>
        <w:t xml:space="preserve"> (</w:t>
      </w:r>
      <w:r w:rsidRPr="00B36A92">
        <w:rPr>
          <w:rFonts w:ascii="Times New Roman" w:hAnsi="Times New Roman"/>
          <w:bCs/>
          <w:i/>
          <w:iCs/>
          <w:kern w:val="2"/>
          <w:sz w:val="24"/>
          <w:szCs w:val="24"/>
          <w:lang w:eastAsia="ko-KR"/>
        </w:rPr>
        <w:t>в соответствии с утвержденном региональном планом значимых мероприятий</w:t>
      </w:r>
      <w:r w:rsidRPr="00B36A92">
        <w:rPr>
          <w:rFonts w:ascii="Times New Roman" w:hAnsi="Times New Roman"/>
          <w:bCs/>
          <w:kern w:val="2"/>
          <w:sz w:val="24"/>
          <w:szCs w:val="24"/>
          <w:lang w:eastAsia="ko-KR"/>
        </w:rPr>
        <w:t>), в том числе «День города» и др.</w:t>
      </w:r>
    </w:p>
    <w:p w14:paraId="06EDDCB2" w14:textId="77777777" w:rsidR="00EC517F" w:rsidRPr="00B36A92" w:rsidRDefault="00EC517F" w:rsidP="00EC517F">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B36A92">
        <w:rPr>
          <w:rFonts w:ascii="Times New Roman" w:hAnsi="Times New Roman"/>
          <w:bCs/>
          <w:kern w:val="2"/>
          <w:sz w:val="24"/>
          <w:szCs w:val="24"/>
          <w:lang w:eastAsia="ko-KR"/>
        </w:rPr>
        <w:t xml:space="preserve">а также </w:t>
      </w:r>
      <w:r w:rsidRPr="00B36A92">
        <w:rPr>
          <w:rFonts w:ascii="Times New Roman" w:hAnsi="Times New Roman"/>
          <w:b/>
          <w:kern w:val="2"/>
          <w:sz w:val="24"/>
          <w:szCs w:val="24"/>
          <w:lang w:eastAsia="ko-KR"/>
        </w:rPr>
        <w:t>отраслевых профессионально значимых событиях и праздниках.</w:t>
      </w:r>
    </w:p>
    <w:p w14:paraId="6E3849AA" w14:textId="77777777" w:rsidR="00EC517F" w:rsidRPr="00B36A92" w:rsidRDefault="00EC517F" w:rsidP="00EC517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745"/>
        <w:gridCol w:w="1840"/>
        <w:gridCol w:w="2917"/>
        <w:gridCol w:w="2207"/>
        <w:gridCol w:w="829"/>
        <w:gridCol w:w="2364"/>
      </w:tblGrid>
      <w:tr w:rsidR="00EC517F" w:rsidRPr="00AB14B8" w14:paraId="4238100B" w14:textId="77777777" w:rsidTr="00EC517F">
        <w:tc>
          <w:tcPr>
            <w:tcW w:w="573" w:type="pct"/>
            <w:shd w:val="clear" w:color="auto" w:fill="auto"/>
          </w:tcPr>
          <w:p w14:paraId="006EF706"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Дата</w:t>
            </w:r>
          </w:p>
        </w:tc>
        <w:tc>
          <w:tcPr>
            <w:tcW w:w="945" w:type="pct"/>
            <w:shd w:val="clear" w:color="auto" w:fill="auto"/>
          </w:tcPr>
          <w:p w14:paraId="3C0742D3"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Содержание и формы деятельности</w:t>
            </w:r>
          </w:p>
          <w:p w14:paraId="7D9B617B" w14:textId="77777777" w:rsidR="00EC517F" w:rsidRPr="00AB14B8" w:rsidRDefault="00EC517F" w:rsidP="00EC517F">
            <w:pPr>
              <w:widowControl w:val="0"/>
              <w:autoSpaceDE w:val="0"/>
              <w:autoSpaceDN w:val="0"/>
              <w:spacing w:after="0" w:line="240" w:lineRule="auto"/>
              <w:jc w:val="center"/>
              <w:rPr>
                <w:rFonts w:ascii="Times New Roman" w:hAnsi="Times New Roman"/>
                <w:b/>
                <w:i/>
                <w:kern w:val="2"/>
                <w:sz w:val="24"/>
                <w:szCs w:val="24"/>
                <w:lang w:eastAsia="ko-KR"/>
              </w:rPr>
            </w:pPr>
          </w:p>
        </w:tc>
        <w:tc>
          <w:tcPr>
            <w:tcW w:w="634" w:type="pct"/>
            <w:shd w:val="clear" w:color="auto" w:fill="auto"/>
          </w:tcPr>
          <w:p w14:paraId="4CF7A644"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Участники</w:t>
            </w:r>
          </w:p>
        </w:tc>
        <w:tc>
          <w:tcPr>
            <w:tcW w:w="1004" w:type="pct"/>
          </w:tcPr>
          <w:p w14:paraId="53B25ED6"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Место проведения</w:t>
            </w:r>
          </w:p>
        </w:tc>
        <w:tc>
          <w:tcPr>
            <w:tcW w:w="760" w:type="pct"/>
            <w:shd w:val="clear" w:color="auto" w:fill="auto"/>
          </w:tcPr>
          <w:p w14:paraId="7CED134D"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Ответственные</w:t>
            </w:r>
          </w:p>
        </w:tc>
        <w:tc>
          <w:tcPr>
            <w:tcW w:w="287" w:type="pct"/>
          </w:tcPr>
          <w:p w14:paraId="2E0A6FD4"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Коды ЛР</w:t>
            </w:r>
          </w:p>
        </w:tc>
        <w:tc>
          <w:tcPr>
            <w:tcW w:w="797" w:type="pct"/>
          </w:tcPr>
          <w:p w14:paraId="6170DF6C" w14:textId="77777777" w:rsidR="00EC517F" w:rsidRPr="00AB14B8" w:rsidRDefault="00EC517F" w:rsidP="001274CC">
            <w:pPr>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Наименование модуля</w:t>
            </w:r>
            <w:r w:rsidR="001274CC">
              <w:rPr>
                <w:rStyle w:val="ab"/>
                <w:b/>
                <w:kern w:val="2"/>
                <w:sz w:val="24"/>
                <w:szCs w:val="24"/>
                <w:lang w:eastAsia="ko-KR"/>
              </w:rPr>
              <w:footnoteReference w:id="27"/>
            </w:r>
          </w:p>
        </w:tc>
      </w:tr>
      <w:tr w:rsidR="00EC517F" w:rsidRPr="00AB14B8" w14:paraId="448C6BFC" w14:textId="77777777" w:rsidTr="00EC517F">
        <w:tc>
          <w:tcPr>
            <w:tcW w:w="573" w:type="pct"/>
            <w:shd w:val="clear" w:color="auto" w:fill="auto"/>
          </w:tcPr>
          <w:p w14:paraId="7BCC5FB7"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6A80FAFF"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Проведение родительского собрания для групп 1-го курса </w:t>
            </w:r>
          </w:p>
        </w:tc>
        <w:tc>
          <w:tcPr>
            <w:tcW w:w="634" w:type="pct"/>
            <w:shd w:val="clear" w:color="auto" w:fill="auto"/>
          </w:tcPr>
          <w:p w14:paraId="7129EAD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7024258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35BFC49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УР, заместитель директора по УВР, классные руководители </w:t>
            </w:r>
          </w:p>
        </w:tc>
        <w:tc>
          <w:tcPr>
            <w:tcW w:w="287" w:type="pct"/>
          </w:tcPr>
          <w:p w14:paraId="18E4CE83"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ЛР 7</w:t>
            </w:r>
          </w:p>
          <w:p w14:paraId="1CD33748"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ЛР 13</w:t>
            </w:r>
          </w:p>
          <w:p w14:paraId="6DFC87C4"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ЛР 12</w:t>
            </w:r>
          </w:p>
        </w:tc>
        <w:tc>
          <w:tcPr>
            <w:tcW w:w="797" w:type="pct"/>
          </w:tcPr>
          <w:p w14:paraId="0BF15667"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«Взаимодействие с родителями», «Кураторство и поддержка» </w:t>
            </w:r>
          </w:p>
        </w:tc>
      </w:tr>
      <w:tr w:rsidR="00EC517F" w:rsidRPr="00AB14B8" w14:paraId="5025E97E" w14:textId="77777777" w:rsidTr="00EC517F">
        <w:tc>
          <w:tcPr>
            <w:tcW w:w="5000" w:type="pct"/>
            <w:gridSpan w:val="7"/>
            <w:shd w:val="clear" w:color="auto" w:fill="auto"/>
          </w:tcPr>
          <w:p w14:paraId="5A176FB9"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СЕНТЯБРЬ</w:t>
            </w:r>
          </w:p>
        </w:tc>
      </w:tr>
      <w:tr w:rsidR="00EC517F" w:rsidRPr="00AB14B8" w14:paraId="1700D027" w14:textId="77777777" w:rsidTr="00EC517F">
        <w:tc>
          <w:tcPr>
            <w:tcW w:w="573" w:type="pct"/>
            <w:shd w:val="clear" w:color="auto" w:fill="auto"/>
          </w:tcPr>
          <w:p w14:paraId="597B6615"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6E080F44"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знаний, торжественная линейка </w:t>
            </w:r>
          </w:p>
        </w:tc>
        <w:tc>
          <w:tcPr>
            <w:tcW w:w="634" w:type="pct"/>
            <w:shd w:val="clear" w:color="auto" w:fill="auto"/>
          </w:tcPr>
          <w:p w14:paraId="463E832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673AA59E"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4FF0838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классные руководители </w:t>
            </w:r>
          </w:p>
        </w:tc>
        <w:tc>
          <w:tcPr>
            <w:tcW w:w="287" w:type="pct"/>
          </w:tcPr>
          <w:p w14:paraId="58F39A4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2</w:t>
            </w:r>
          </w:p>
          <w:p w14:paraId="14737343"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11</w:t>
            </w:r>
          </w:p>
        </w:tc>
        <w:tc>
          <w:tcPr>
            <w:tcW w:w="797" w:type="pct"/>
          </w:tcPr>
          <w:p w14:paraId="2C198B69"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6B060C37"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bCs/>
                <w:kern w:val="2"/>
                <w:sz w:val="24"/>
                <w:szCs w:val="24"/>
                <w:lang w:eastAsia="ko-KR"/>
              </w:rPr>
              <w:t>«Кураторство и поддержка»</w:t>
            </w:r>
          </w:p>
          <w:p w14:paraId="620F8859"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lastRenderedPageBreak/>
              <w:t>«Учебное занятие»</w:t>
            </w:r>
          </w:p>
          <w:p w14:paraId="08EEAD9B"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«Профессиональный выбор»</w:t>
            </w:r>
          </w:p>
          <w:p w14:paraId="4786BCA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«Взаимодействие с родителями»</w:t>
            </w:r>
          </w:p>
        </w:tc>
      </w:tr>
      <w:tr w:rsidR="00EC517F" w:rsidRPr="00AB14B8" w14:paraId="53AA850E" w14:textId="77777777" w:rsidTr="00EC517F">
        <w:tc>
          <w:tcPr>
            <w:tcW w:w="573" w:type="pct"/>
            <w:shd w:val="clear" w:color="auto" w:fill="auto"/>
          </w:tcPr>
          <w:p w14:paraId="153E2E74"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0D88DA28"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окончания Второй мировой войны </w:t>
            </w:r>
          </w:p>
        </w:tc>
        <w:tc>
          <w:tcPr>
            <w:tcW w:w="634" w:type="pct"/>
            <w:shd w:val="clear" w:color="auto" w:fill="auto"/>
          </w:tcPr>
          <w:p w14:paraId="5625E4F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06CE50B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33FB6D0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Преподаватели истории и обществознания, классные руководители </w:t>
            </w:r>
          </w:p>
        </w:tc>
        <w:tc>
          <w:tcPr>
            <w:tcW w:w="287" w:type="pct"/>
          </w:tcPr>
          <w:p w14:paraId="4F92524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w:t>
            </w:r>
          </w:p>
          <w:p w14:paraId="3B6B322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w:t>
            </w:r>
          </w:p>
        </w:tc>
        <w:tc>
          <w:tcPr>
            <w:tcW w:w="797" w:type="pct"/>
          </w:tcPr>
          <w:p w14:paraId="1A6EE8A4"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2BDFAE73"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«Учебное занятие»</w:t>
            </w:r>
          </w:p>
          <w:p w14:paraId="3F344792"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22A8B023" w14:textId="77777777" w:rsidTr="00EC517F">
        <w:tc>
          <w:tcPr>
            <w:tcW w:w="573" w:type="pct"/>
            <w:shd w:val="clear" w:color="auto" w:fill="auto"/>
          </w:tcPr>
          <w:p w14:paraId="4FBF3BD5"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76673ABC"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солидарности в борьбе с терроризмом </w:t>
            </w:r>
          </w:p>
        </w:tc>
        <w:tc>
          <w:tcPr>
            <w:tcW w:w="634" w:type="pct"/>
            <w:shd w:val="clear" w:color="auto" w:fill="auto"/>
          </w:tcPr>
          <w:p w14:paraId="71452EC3"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061FE16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1017224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заместитель директора по безопасности, классные руководители, социально-психологическая служба</w:t>
            </w:r>
          </w:p>
        </w:tc>
        <w:tc>
          <w:tcPr>
            <w:tcW w:w="287" w:type="pct"/>
          </w:tcPr>
          <w:p w14:paraId="628AF34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w:t>
            </w:r>
          </w:p>
          <w:p w14:paraId="07A3E3CE"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2</w:t>
            </w:r>
          </w:p>
          <w:p w14:paraId="356716B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ЛР 3 </w:t>
            </w:r>
          </w:p>
        </w:tc>
        <w:tc>
          <w:tcPr>
            <w:tcW w:w="797" w:type="pct"/>
          </w:tcPr>
          <w:p w14:paraId="4EDF9C96"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7386F71D"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«Учебное занятие»</w:t>
            </w:r>
          </w:p>
          <w:p w14:paraId="1BC2FE76"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6C4860E9" w14:textId="77777777" w:rsidTr="00EC517F">
        <w:tc>
          <w:tcPr>
            <w:tcW w:w="573" w:type="pct"/>
            <w:shd w:val="clear" w:color="auto" w:fill="auto"/>
          </w:tcPr>
          <w:p w14:paraId="3C79FC31"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2ECCB699"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tc>
        <w:tc>
          <w:tcPr>
            <w:tcW w:w="634" w:type="pct"/>
            <w:shd w:val="clear" w:color="auto" w:fill="auto"/>
          </w:tcPr>
          <w:p w14:paraId="7E85DA6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7018A4E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7C7B9CD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Преподаватели истории и обществознания, классные руководители</w:t>
            </w:r>
          </w:p>
        </w:tc>
        <w:tc>
          <w:tcPr>
            <w:tcW w:w="287" w:type="pct"/>
          </w:tcPr>
          <w:p w14:paraId="2D3BE8D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w:t>
            </w:r>
          </w:p>
          <w:p w14:paraId="6E60AE7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2</w:t>
            </w:r>
          </w:p>
          <w:p w14:paraId="0E11D8B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97" w:type="pct"/>
          </w:tcPr>
          <w:p w14:paraId="5DB36AB3"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471131CA"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«Учебное занятие»</w:t>
            </w:r>
          </w:p>
          <w:p w14:paraId="79AFE746"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056873D9" w14:textId="77777777" w:rsidTr="00EC517F">
        <w:tc>
          <w:tcPr>
            <w:tcW w:w="573" w:type="pct"/>
            <w:shd w:val="clear" w:color="auto" w:fill="auto"/>
          </w:tcPr>
          <w:p w14:paraId="2FBACDD8"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2C77B368"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зарождения российской государственности (862 год) </w:t>
            </w:r>
          </w:p>
        </w:tc>
        <w:tc>
          <w:tcPr>
            <w:tcW w:w="634" w:type="pct"/>
            <w:shd w:val="clear" w:color="auto" w:fill="auto"/>
          </w:tcPr>
          <w:p w14:paraId="072A71C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025AABD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6B7F2FD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Преподаватели истории и обществознания, классные </w:t>
            </w:r>
            <w:r w:rsidRPr="00AB14B8">
              <w:rPr>
                <w:rFonts w:ascii="Times New Roman" w:hAnsi="Times New Roman"/>
                <w:kern w:val="2"/>
                <w:sz w:val="24"/>
                <w:szCs w:val="24"/>
                <w:lang w:eastAsia="ko-KR"/>
              </w:rPr>
              <w:lastRenderedPageBreak/>
              <w:t>руководители</w:t>
            </w:r>
          </w:p>
        </w:tc>
        <w:tc>
          <w:tcPr>
            <w:tcW w:w="287" w:type="pct"/>
          </w:tcPr>
          <w:p w14:paraId="095A678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lastRenderedPageBreak/>
              <w:t>ЛР 1</w:t>
            </w:r>
          </w:p>
          <w:p w14:paraId="6C42878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ЛР 3 </w:t>
            </w:r>
          </w:p>
        </w:tc>
        <w:tc>
          <w:tcPr>
            <w:tcW w:w="797" w:type="pct"/>
          </w:tcPr>
          <w:p w14:paraId="4F560595"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3221002B"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«Учебное занятие»</w:t>
            </w:r>
          </w:p>
          <w:p w14:paraId="37103FB2"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«Правовое </w:t>
            </w:r>
            <w:r w:rsidRPr="00AB14B8">
              <w:rPr>
                <w:rFonts w:ascii="Times New Roman" w:hAnsi="Times New Roman"/>
                <w:iCs/>
                <w:kern w:val="2"/>
                <w:sz w:val="24"/>
                <w:szCs w:val="24"/>
                <w:lang w:eastAsia="ko-KR"/>
              </w:rPr>
              <w:lastRenderedPageBreak/>
              <w:t>сознание»</w:t>
            </w:r>
          </w:p>
        </w:tc>
      </w:tr>
      <w:tr w:rsidR="00EC517F" w:rsidRPr="00AB14B8" w14:paraId="58898C2F" w14:textId="77777777" w:rsidTr="00EC517F">
        <w:tc>
          <w:tcPr>
            <w:tcW w:w="573" w:type="pct"/>
            <w:shd w:val="clear" w:color="auto" w:fill="auto"/>
          </w:tcPr>
          <w:p w14:paraId="1330F9B1"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58E7B512"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Всемирный день туризма </w:t>
            </w:r>
          </w:p>
        </w:tc>
        <w:tc>
          <w:tcPr>
            <w:tcW w:w="634" w:type="pct"/>
            <w:shd w:val="clear" w:color="auto" w:fill="auto"/>
          </w:tcPr>
          <w:p w14:paraId="4C1A4F1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285970F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0A4E6E8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преподаватели физической культуры</w:t>
            </w:r>
          </w:p>
        </w:tc>
        <w:tc>
          <w:tcPr>
            <w:tcW w:w="287" w:type="pct"/>
          </w:tcPr>
          <w:p w14:paraId="7DF2BB2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3</w:t>
            </w:r>
          </w:p>
          <w:p w14:paraId="6402DB6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ЛР 9 </w:t>
            </w:r>
          </w:p>
        </w:tc>
        <w:tc>
          <w:tcPr>
            <w:tcW w:w="797" w:type="pct"/>
          </w:tcPr>
          <w:p w14:paraId="5CA6D6CD"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078B6A04"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«Учебное занятие»</w:t>
            </w:r>
          </w:p>
          <w:p w14:paraId="0A6ED261"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p>
        </w:tc>
      </w:tr>
      <w:tr w:rsidR="00EC517F" w:rsidRPr="00AB14B8" w14:paraId="69E19F93" w14:textId="77777777" w:rsidTr="00EC517F">
        <w:tc>
          <w:tcPr>
            <w:tcW w:w="5000" w:type="pct"/>
            <w:gridSpan w:val="7"/>
            <w:shd w:val="clear" w:color="auto" w:fill="auto"/>
          </w:tcPr>
          <w:p w14:paraId="2FD3C2B6"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ОКТЯБРЬ</w:t>
            </w:r>
          </w:p>
        </w:tc>
      </w:tr>
      <w:tr w:rsidR="00EC517F" w:rsidRPr="00AB14B8" w14:paraId="39FE4ACC" w14:textId="77777777" w:rsidTr="00EC517F">
        <w:tc>
          <w:tcPr>
            <w:tcW w:w="573" w:type="pct"/>
            <w:shd w:val="clear" w:color="auto" w:fill="auto"/>
          </w:tcPr>
          <w:p w14:paraId="0FB3B3FB"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7C0C5509"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пожилых людей </w:t>
            </w:r>
          </w:p>
        </w:tc>
        <w:tc>
          <w:tcPr>
            <w:tcW w:w="634" w:type="pct"/>
            <w:shd w:val="clear" w:color="auto" w:fill="auto"/>
          </w:tcPr>
          <w:p w14:paraId="0027249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78B3AB7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1FC5E2AE"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классные руководители, студенческий совет</w:t>
            </w:r>
          </w:p>
        </w:tc>
        <w:tc>
          <w:tcPr>
            <w:tcW w:w="287" w:type="pct"/>
          </w:tcPr>
          <w:p w14:paraId="0595E509"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12</w:t>
            </w:r>
          </w:p>
        </w:tc>
        <w:tc>
          <w:tcPr>
            <w:tcW w:w="797" w:type="pct"/>
          </w:tcPr>
          <w:p w14:paraId="62804A1B"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6EA7E4B8"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p>
        </w:tc>
      </w:tr>
      <w:tr w:rsidR="00EC517F" w:rsidRPr="00AB14B8" w14:paraId="00E1338F" w14:textId="77777777" w:rsidTr="00EC517F">
        <w:tc>
          <w:tcPr>
            <w:tcW w:w="573" w:type="pct"/>
            <w:shd w:val="clear" w:color="auto" w:fill="auto"/>
          </w:tcPr>
          <w:p w14:paraId="6B8859EF"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shd w:val="clear" w:color="auto" w:fill="auto"/>
          </w:tcPr>
          <w:p w14:paraId="68EF2041" w14:textId="77777777" w:rsidR="00EC517F" w:rsidRPr="00AB14B8" w:rsidRDefault="00EC517F" w:rsidP="00EF1FA5">
            <w:pPr>
              <w:widowControl w:val="0"/>
              <w:autoSpaceDE w:val="0"/>
              <w:autoSpaceDN w:val="0"/>
              <w:spacing w:after="0" w:line="240" w:lineRule="auto"/>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День профессионального – технического образования </w:t>
            </w:r>
          </w:p>
        </w:tc>
        <w:tc>
          <w:tcPr>
            <w:tcW w:w="634" w:type="pct"/>
            <w:shd w:val="clear" w:color="auto" w:fill="auto"/>
          </w:tcPr>
          <w:p w14:paraId="38B55653"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1FBD798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42EC25E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классные руководители</w:t>
            </w:r>
          </w:p>
        </w:tc>
        <w:tc>
          <w:tcPr>
            <w:tcW w:w="287" w:type="pct"/>
          </w:tcPr>
          <w:p w14:paraId="78770467"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19</w:t>
            </w:r>
          </w:p>
          <w:p w14:paraId="08F0DC6E"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20</w:t>
            </w:r>
          </w:p>
          <w:p w14:paraId="1B4528ED"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25</w:t>
            </w:r>
          </w:p>
          <w:p w14:paraId="473FD215"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Pr>
          <w:p w14:paraId="766B3C21"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«Учебное занятие»</w:t>
            </w:r>
          </w:p>
          <w:p w14:paraId="0AEEA94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3989E07C" w14:textId="77777777" w:rsidTr="00EC517F">
        <w:tc>
          <w:tcPr>
            <w:tcW w:w="573" w:type="pct"/>
            <w:shd w:val="clear" w:color="auto" w:fill="auto"/>
          </w:tcPr>
          <w:p w14:paraId="5A83A6DA"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shd w:val="clear" w:color="auto" w:fill="auto"/>
          </w:tcPr>
          <w:p w14:paraId="07A4D1FE" w14:textId="77777777" w:rsidR="00EC517F" w:rsidRPr="00AB14B8" w:rsidRDefault="00EC517F" w:rsidP="00EF1FA5">
            <w:pPr>
              <w:widowControl w:val="0"/>
              <w:autoSpaceDE w:val="0"/>
              <w:autoSpaceDN w:val="0"/>
              <w:spacing w:after="0" w:line="240" w:lineRule="auto"/>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День гражданской обороны </w:t>
            </w:r>
          </w:p>
        </w:tc>
        <w:tc>
          <w:tcPr>
            <w:tcW w:w="634" w:type="pct"/>
            <w:shd w:val="clear" w:color="auto" w:fill="auto"/>
          </w:tcPr>
          <w:p w14:paraId="59189F3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20A0E5B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57984935"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безопасности, классные руководители </w:t>
            </w:r>
          </w:p>
        </w:tc>
        <w:tc>
          <w:tcPr>
            <w:tcW w:w="287" w:type="pct"/>
          </w:tcPr>
          <w:p w14:paraId="083D5FE8"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3594FF1B"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13</w:t>
            </w:r>
          </w:p>
        </w:tc>
        <w:tc>
          <w:tcPr>
            <w:tcW w:w="797" w:type="pct"/>
          </w:tcPr>
          <w:p w14:paraId="300B6EA6"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41A0A6DA"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«Учебное занятие»</w:t>
            </w:r>
          </w:p>
          <w:p w14:paraId="4B2DDD2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15411484" w14:textId="77777777" w:rsidTr="00EC517F">
        <w:tc>
          <w:tcPr>
            <w:tcW w:w="573" w:type="pct"/>
            <w:shd w:val="clear" w:color="auto" w:fill="auto"/>
          </w:tcPr>
          <w:p w14:paraId="7975BB2D"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shd w:val="clear" w:color="auto" w:fill="auto"/>
          </w:tcPr>
          <w:p w14:paraId="349AAE27"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Учителя</w:t>
            </w:r>
          </w:p>
        </w:tc>
        <w:tc>
          <w:tcPr>
            <w:tcW w:w="634" w:type="pct"/>
            <w:shd w:val="clear" w:color="auto" w:fill="auto"/>
          </w:tcPr>
          <w:p w14:paraId="2D17CAF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04D11895"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64A8B2D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студенческий совет</w:t>
            </w:r>
          </w:p>
        </w:tc>
        <w:tc>
          <w:tcPr>
            <w:tcW w:w="287" w:type="pct"/>
          </w:tcPr>
          <w:p w14:paraId="36E2C4F7"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11</w:t>
            </w:r>
          </w:p>
        </w:tc>
        <w:tc>
          <w:tcPr>
            <w:tcW w:w="797" w:type="pct"/>
          </w:tcPr>
          <w:p w14:paraId="34AB1B29"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233DCF29"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«Студенческое самоуправление»</w:t>
            </w:r>
          </w:p>
        </w:tc>
      </w:tr>
      <w:tr w:rsidR="00EC517F" w:rsidRPr="00AB14B8" w14:paraId="6FBB141F" w14:textId="77777777" w:rsidTr="00EC517F">
        <w:tc>
          <w:tcPr>
            <w:tcW w:w="5000" w:type="pct"/>
            <w:gridSpan w:val="7"/>
            <w:shd w:val="clear" w:color="auto" w:fill="auto"/>
          </w:tcPr>
          <w:p w14:paraId="7CBCBD67"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НОЯБРЬ</w:t>
            </w:r>
          </w:p>
        </w:tc>
      </w:tr>
      <w:tr w:rsidR="00EC517F" w:rsidRPr="00AB14B8" w14:paraId="6EDB3B92" w14:textId="77777777" w:rsidTr="00EC517F">
        <w:tc>
          <w:tcPr>
            <w:tcW w:w="573" w:type="pct"/>
            <w:shd w:val="clear" w:color="auto" w:fill="auto"/>
          </w:tcPr>
          <w:p w14:paraId="76FFE544"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520B5338"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памяти жертв политических репрессий </w:t>
            </w:r>
          </w:p>
        </w:tc>
        <w:tc>
          <w:tcPr>
            <w:tcW w:w="634" w:type="pct"/>
            <w:shd w:val="clear" w:color="auto" w:fill="auto"/>
          </w:tcPr>
          <w:p w14:paraId="17846C6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4E3E8155"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4EF4674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преподаватели по истории и </w:t>
            </w:r>
            <w:r w:rsidRPr="00AB14B8">
              <w:rPr>
                <w:rFonts w:ascii="Times New Roman" w:hAnsi="Times New Roman"/>
                <w:kern w:val="2"/>
                <w:sz w:val="24"/>
                <w:szCs w:val="24"/>
                <w:lang w:eastAsia="ko-KR"/>
              </w:rPr>
              <w:lastRenderedPageBreak/>
              <w:t>обществознанию, классные руководители</w:t>
            </w:r>
          </w:p>
        </w:tc>
        <w:tc>
          <w:tcPr>
            <w:tcW w:w="287" w:type="pct"/>
          </w:tcPr>
          <w:p w14:paraId="112B00FD"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lastRenderedPageBreak/>
              <w:t>ЛР 1</w:t>
            </w:r>
          </w:p>
          <w:p w14:paraId="39D1967E"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17</w:t>
            </w:r>
          </w:p>
        </w:tc>
        <w:tc>
          <w:tcPr>
            <w:tcW w:w="797" w:type="pct"/>
          </w:tcPr>
          <w:p w14:paraId="38873C89"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372A28AA"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«Учебное занятие»</w:t>
            </w:r>
          </w:p>
          <w:p w14:paraId="6766D3E1"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«Правовое </w:t>
            </w:r>
            <w:r w:rsidRPr="00AB14B8">
              <w:rPr>
                <w:rFonts w:ascii="Times New Roman" w:hAnsi="Times New Roman"/>
                <w:iCs/>
                <w:kern w:val="2"/>
                <w:sz w:val="24"/>
                <w:szCs w:val="24"/>
                <w:lang w:eastAsia="ko-KR"/>
              </w:rPr>
              <w:lastRenderedPageBreak/>
              <w:t>сознание»</w:t>
            </w:r>
          </w:p>
        </w:tc>
      </w:tr>
      <w:tr w:rsidR="00EC517F" w:rsidRPr="00AB14B8" w14:paraId="709DEEA2" w14:textId="77777777" w:rsidTr="00EC517F">
        <w:tc>
          <w:tcPr>
            <w:tcW w:w="573" w:type="pct"/>
            <w:shd w:val="clear" w:color="auto" w:fill="auto"/>
          </w:tcPr>
          <w:p w14:paraId="6B895243"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shd w:val="clear" w:color="auto" w:fill="auto"/>
          </w:tcPr>
          <w:p w14:paraId="0E25C8DB"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народного единства </w:t>
            </w:r>
          </w:p>
        </w:tc>
        <w:tc>
          <w:tcPr>
            <w:tcW w:w="634" w:type="pct"/>
            <w:shd w:val="clear" w:color="auto" w:fill="auto"/>
          </w:tcPr>
          <w:p w14:paraId="5A973E6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774265EF"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494D8493"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педагог-психолог, студенческий совет  </w:t>
            </w:r>
          </w:p>
        </w:tc>
        <w:tc>
          <w:tcPr>
            <w:tcW w:w="287" w:type="pct"/>
          </w:tcPr>
          <w:p w14:paraId="3DE3D3E5"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6844BF85"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4</w:t>
            </w:r>
          </w:p>
          <w:p w14:paraId="30744E86"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17</w:t>
            </w:r>
          </w:p>
        </w:tc>
        <w:tc>
          <w:tcPr>
            <w:tcW w:w="797" w:type="pct"/>
          </w:tcPr>
          <w:p w14:paraId="78F53228"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719233AC" w14:textId="77777777" w:rsidR="00EC517F" w:rsidRPr="00AB14B8" w:rsidRDefault="00EC517F" w:rsidP="00EC517F">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iCs/>
                <w:kern w:val="2"/>
                <w:sz w:val="24"/>
                <w:szCs w:val="24"/>
                <w:lang w:eastAsia="ko-KR"/>
              </w:rPr>
              <w:t xml:space="preserve"> «Правовое сознание»</w:t>
            </w:r>
          </w:p>
          <w:p w14:paraId="10D5332A"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bCs/>
                <w:kern w:val="2"/>
                <w:sz w:val="24"/>
                <w:szCs w:val="24"/>
                <w:lang w:eastAsia="ko-KR"/>
              </w:rPr>
              <w:t>«Кураторство и поддержка»</w:t>
            </w:r>
          </w:p>
          <w:p w14:paraId="5E189877"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«Студенческое самоуправление»</w:t>
            </w:r>
          </w:p>
        </w:tc>
      </w:tr>
      <w:tr w:rsidR="00EC517F" w:rsidRPr="00AB14B8" w14:paraId="299BD98D" w14:textId="77777777" w:rsidTr="00EC517F">
        <w:tc>
          <w:tcPr>
            <w:tcW w:w="573" w:type="pct"/>
            <w:shd w:val="clear" w:color="auto" w:fill="auto"/>
          </w:tcPr>
          <w:p w14:paraId="75D8C225"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shd w:val="clear" w:color="auto" w:fill="auto"/>
          </w:tcPr>
          <w:p w14:paraId="179D0B0B"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матери </w:t>
            </w:r>
          </w:p>
        </w:tc>
        <w:tc>
          <w:tcPr>
            <w:tcW w:w="634" w:type="pct"/>
            <w:shd w:val="clear" w:color="auto" w:fill="auto"/>
          </w:tcPr>
          <w:p w14:paraId="7EBD536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4034746C"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3763387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студенческий совет</w:t>
            </w:r>
          </w:p>
        </w:tc>
        <w:tc>
          <w:tcPr>
            <w:tcW w:w="287" w:type="pct"/>
          </w:tcPr>
          <w:p w14:paraId="7479EFEA"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3</w:t>
            </w:r>
          </w:p>
          <w:p w14:paraId="04F5D72D"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13</w:t>
            </w:r>
          </w:p>
          <w:p w14:paraId="664C93DD"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25</w:t>
            </w:r>
          </w:p>
        </w:tc>
        <w:tc>
          <w:tcPr>
            <w:tcW w:w="797" w:type="pct"/>
          </w:tcPr>
          <w:p w14:paraId="22D1802B"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5A2EC743"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bCs/>
                <w:kern w:val="2"/>
                <w:sz w:val="24"/>
                <w:szCs w:val="24"/>
                <w:lang w:eastAsia="ko-KR"/>
              </w:rPr>
              <w:t>«Кураторство и поддержка»</w:t>
            </w:r>
          </w:p>
          <w:p w14:paraId="4F9F46C8"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«Студенческое самоуправление»</w:t>
            </w:r>
          </w:p>
          <w:p w14:paraId="2C6B40A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21EE567D" w14:textId="77777777" w:rsidTr="00EC517F">
        <w:tc>
          <w:tcPr>
            <w:tcW w:w="5000" w:type="pct"/>
            <w:gridSpan w:val="7"/>
            <w:shd w:val="clear" w:color="auto" w:fill="auto"/>
          </w:tcPr>
          <w:p w14:paraId="5AF5C75E"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ДЕКАБРЬ</w:t>
            </w:r>
          </w:p>
        </w:tc>
      </w:tr>
      <w:tr w:rsidR="00EC517F" w:rsidRPr="00AB14B8" w14:paraId="36307CB0" w14:textId="77777777" w:rsidTr="00EC517F">
        <w:tc>
          <w:tcPr>
            <w:tcW w:w="573" w:type="pct"/>
            <w:shd w:val="clear" w:color="auto" w:fill="auto"/>
          </w:tcPr>
          <w:p w14:paraId="4F78BE1E"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shd w:val="clear" w:color="auto" w:fill="auto"/>
          </w:tcPr>
          <w:p w14:paraId="66227464"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Участие во Всемирном дне борьбы со СПИДом</w:t>
            </w:r>
          </w:p>
        </w:tc>
        <w:tc>
          <w:tcPr>
            <w:tcW w:w="634" w:type="pct"/>
            <w:shd w:val="clear" w:color="auto" w:fill="auto"/>
          </w:tcPr>
          <w:p w14:paraId="52D804F5"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Pr>
          <w:p w14:paraId="444302AC"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shd w:val="clear" w:color="auto" w:fill="auto"/>
          </w:tcPr>
          <w:p w14:paraId="59CA47E4"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w:t>
            </w:r>
          </w:p>
        </w:tc>
        <w:tc>
          <w:tcPr>
            <w:tcW w:w="287" w:type="pct"/>
          </w:tcPr>
          <w:p w14:paraId="4034D3A3"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13</w:t>
            </w:r>
          </w:p>
          <w:p w14:paraId="45A7FDF0"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9</w:t>
            </w:r>
          </w:p>
        </w:tc>
        <w:tc>
          <w:tcPr>
            <w:tcW w:w="797" w:type="pct"/>
          </w:tcPr>
          <w:p w14:paraId="58C5C55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«Ключевые дела ПОО»</w:t>
            </w:r>
          </w:p>
        </w:tc>
      </w:tr>
      <w:tr w:rsidR="00EC517F" w:rsidRPr="00AB14B8" w14:paraId="3EDAB4B4"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7D2C3CDB"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2527A45B" w14:textId="77777777" w:rsidR="00EC517F" w:rsidRPr="00AB14B8" w:rsidRDefault="00EC517F" w:rsidP="00EC517F">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Героев Отечества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7CD90834"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2D1CA83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3F6EA44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преподаватели информатики, истории и обществознания, русского языка и литературы </w:t>
            </w:r>
          </w:p>
        </w:tc>
        <w:tc>
          <w:tcPr>
            <w:tcW w:w="287" w:type="pct"/>
            <w:tcBorders>
              <w:top w:val="single" w:sz="4" w:space="0" w:color="auto"/>
              <w:left w:val="single" w:sz="4" w:space="0" w:color="auto"/>
              <w:bottom w:val="single" w:sz="4" w:space="0" w:color="auto"/>
              <w:right w:val="single" w:sz="4" w:space="0" w:color="auto"/>
            </w:tcBorders>
          </w:tcPr>
          <w:p w14:paraId="12A1A851"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5EC2E173"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3</w:t>
            </w:r>
          </w:p>
          <w:p w14:paraId="754FD131"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13</w:t>
            </w:r>
          </w:p>
        </w:tc>
        <w:tc>
          <w:tcPr>
            <w:tcW w:w="797" w:type="pct"/>
            <w:tcBorders>
              <w:top w:val="single" w:sz="4" w:space="0" w:color="auto"/>
              <w:left w:val="single" w:sz="4" w:space="0" w:color="auto"/>
              <w:bottom w:val="single" w:sz="4" w:space="0" w:color="auto"/>
              <w:right w:val="single" w:sz="4" w:space="0" w:color="auto"/>
            </w:tcBorders>
          </w:tcPr>
          <w:p w14:paraId="12192B88"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«Ключевые дела ПОО» </w:t>
            </w:r>
          </w:p>
          <w:p w14:paraId="6AA7B514"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4D24F66F"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67534191"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0075243"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Конституции </w:t>
            </w:r>
            <w:r w:rsidRPr="00AB14B8">
              <w:rPr>
                <w:rFonts w:ascii="Times New Roman" w:hAnsi="Times New Roman"/>
                <w:bCs/>
                <w:kern w:val="2"/>
                <w:sz w:val="24"/>
                <w:szCs w:val="24"/>
                <w:lang w:eastAsia="ko-KR"/>
              </w:rPr>
              <w:lastRenderedPageBreak/>
              <w:t xml:space="preserve">Российской Федерации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33EB8E1C"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6EB7A3BC"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1611496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w:t>
            </w:r>
            <w:r w:rsidRPr="00AB14B8">
              <w:rPr>
                <w:rFonts w:ascii="Times New Roman" w:hAnsi="Times New Roman"/>
                <w:kern w:val="2"/>
                <w:sz w:val="24"/>
                <w:szCs w:val="24"/>
                <w:lang w:eastAsia="ko-KR"/>
              </w:rPr>
              <w:lastRenderedPageBreak/>
              <w:t xml:space="preserve">директора по УВР, классные руководители </w:t>
            </w:r>
          </w:p>
        </w:tc>
        <w:tc>
          <w:tcPr>
            <w:tcW w:w="287" w:type="pct"/>
            <w:tcBorders>
              <w:top w:val="single" w:sz="4" w:space="0" w:color="auto"/>
              <w:left w:val="single" w:sz="4" w:space="0" w:color="auto"/>
              <w:bottom w:val="single" w:sz="4" w:space="0" w:color="auto"/>
              <w:right w:val="single" w:sz="4" w:space="0" w:color="auto"/>
            </w:tcBorders>
          </w:tcPr>
          <w:p w14:paraId="303AA441"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lastRenderedPageBreak/>
              <w:t>ЛР 1</w:t>
            </w:r>
          </w:p>
          <w:p w14:paraId="54BC1A4B"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lastRenderedPageBreak/>
              <w:t>ЛР 3</w:t>
            </w:r>
          </w:p>
          <w:p w14:paraId="4F49906D"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13</w:t>
            </w:r>
          </w:p>
        </w:tc>
        <w:tc>
          <w:tcPr>
            <w:tcW w:w="797" w:type="pct"/>
            <w:tcBorders>
              <w:top w:val="single" w:sz="4" w:space="0" w:color="auto"/>
              <w:left w:val="single" w:sz="4" w:space="0" w:color="auto"/>
              <w:bottom w:val="single" w:sz="4" w:space="0" w:color="auto"/>
              <w:right w:val="single" w:sz="4" w:space="0" w:color="auto"/>
            </w:tcBorders>
          </w:tcPr>
          <w:p w14:paraId="543695F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lastRenderedPageBreak/>
              <w:t xml:space="preserve">«Правовое </w:t>
            </w:r>
            <w:r w:rsidRPr="00AB14B8">
              <w:rPr>
                <w:rFonts w:ascii="Times New Roman" w:hAnsi="Times New Roman"/>
                <w:iCs/>
                <w:kern w:val="2"/>
                <w:sz w:val="24"/>
                <w:szCs w:val="24"/>
                <w:lang w:eastAsia="ko-KR"/>
              </w:rPr>
              <w:lastRenderedPageBreak/>
              <w:t>сознание»</w:t>
            </w:r>
          </w:p>
        </w:tc>
      </w:tr>
      <w:tr w:rsidR="00EC517F" w:rsidRPr="00AB14B8" w14:paraId="38D785D2" w14:textId="77777777" w:rsidTr="00EC517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1E0ECCE7"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lastRenderedPageBreak/>
              <w:t>ЯНВАРЬ</w:t>
            </w:r>
          </w:p>
        </w:tc>
      </w:tr>
      <w:tr w:rsidR="00EC517F" w:rsidRPr="00AB14B8" w14:paraId="3C344023" w14:textId="77777777" w:rsidTr="00EC517F">
        <w:trPr>
          <w:trHeight w:val="748"/>
        </w:trPr>
        <w:tc>
          <w:tcPr>
            <w:tcW w:w="573" w:type="pct"/>
            <w:tcBorders>
              <w:top w:val="single" w:sz="4" w:space="0" w:color="auto"/>
              <w:left w:val="single" w:sz="4" w:space="0" w:color="auto"/>
              <w:bottom w:val="single" w:sz="4" w:space="0" w:color="auto"/>
              <w:right w:val="single" w:sz="4" w:space="0" w:color="auto"/>
            </w:tcBorders>
            <w:shd w:val="clear" w:color="auto" w:fill="auto"/>
          </w:tcPr>
          <w:p w14:paraId="3F35A334"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7C2DA89" w14:textId="77777777" w:rsidR="00EC517F" w:rsidRPr="00AB14B8" w:rsidRDefault="00EC517F" w:rsidP="00EF1FA5">
            <w:pPr>
              <w:widowControl w:val="0"/>
              <w:autoSpaceDE w:val="0"/>
              <w:autoSpaceDN w:val="0"/>
              <w:spacing w:after="0" w:line="240" w:lineRule="auto"/>
              <w:rPr>
                <w:rFonts w:ascii="Times New Roman" w:hAnsi="Times New Roman"/>
                <w:kern w:val="2"/>
                <w:sz w:val="24"/>
                <w:szCs w:val="24"/>
                <w:lang w:eastAsia="ko-KR"/>
              </w:rPr>
            </w:pPr>
            <w:r w:rsidRPr="00AB14B8">
              <w:rPr>
                <w:rFonts w:ascii="Times New Roman" w:hAnsi="Times New Roman"/>
                <w:bCs/>
                <w:kern w:val="2"/>
                <w:sz w:val="24"/>
                <w:szCs w:val="24"/>
                <w:lang w:eastAsia="ko-KR"/>
              </w:rPr>
              <w:t>«Татьянин день»(праздник студентов)</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594668AC"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7D2A8372"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3019B02"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Студенческий совет </w:t>
            </w:r>
          </w:p>
        </w:tc>
        <w:tc>
          <w:tcPr>
            <w:tcW w:w="287" w:type="pct"/>
            <w:tcBorders>
              <w:top w:val="single" w:sz="4" w:space="0" w:color="auto"/>
              <w:left w:val="single" w:sz="4" w:space="0" w:color="auto"/>
              <w:bottom w:val="single" w:sz="4" w:space="0" w:color="auto"/>
              <w:right w:val="single" w:sz="4" w:space="0" w:color="auto"/>
            </w:tcBorders>
          </w:tcPr>
          <w:p w14:paraId="4FA47976"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73D4869F"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17</w:t>
            </w:r>
          </w:p>
        </w:tc>
        <w:tc>
          <w:tcPr>
            <w:tcW w:w="797" w:type="pct"/>
            <w:tcBorders>
              <w:top w:val="single" w:sz="4" w:space="0" w:color="auto"/>
              <w:left w:val="single" w:sz="4" w:space="0" w:color="auto"/>
              <w:bottom w:val="single" w:sz="4" w:space="0" w:color="auto"/>
              <w:right w:val="single" w:sz="4" w:space="0" w:color="auto"/>
            </w:tcBorders>
          </w:tcPr>
          <w:p w14:paraId="3B3D6B09"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«Студенческое самоуправление»</w:t>
            </w:r>
          </w:p>
          <w:p w14:paraId="3E401A0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2790E111" w14:textId="77777777" w:rsidTr="00EC517F">
        <w:tc>
          <w:tcPr>
            <w:tcW w:w="573" w:type="pct"/>
            <w:vMerge w:val="restart"/>
            <w:tcBorders>
              <w:top w:val="single" w:sz="4" w:space="0" w:color="auto"/>
              <w:left w:val="single" w:sz="4" w:space="0" w:color="auto"/>
              <w:right w:val="single" w:sz="4" w:space="0" w:color="auto"/>
            </w:tcBorders>
            <w:shd w:val="clear" w:color="auto" w:fill="auto"/>
          </w:tcPr>
          <w:p w14:paraId="3B8D4945"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640ABA4" w14:textId="77777777" w:rsidR="00EC517F" w:rsidRPr="00AB14B8" w:rsidRDefault="00EC517F" w:rsidP="00EF1FA5">
            <w:pPr>
              <w:widowControl w:val="0"/>
              <w:autoSpaceDE w:val="0"/>
              <w:autoSpaceDN w:val="0"/>
              <w:spacing w:after="0" w:line="240" w:lineRule="auto"/>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Проведение мероприятия, посвященного дню памяти жертв Холокоста  </w:t>
            </w:r>
          </w:p>
        </w:tc>
        <w:tc>
          <w:tcPr>
            <w:tcW w:w="634" w:type="pct"/>
            <w:vMerge w:val="restart"/>
            <w:tcBorders>
              <w:top w:val="single" w:sz="4" w:space="0" w:color="auto"/>
              <w:left w:val="single" w:sz="4" w:space="0" w:color="auto"/>
              <w:right w:val="single" w:sz="4" w:space="0" w:color="auto"/>
            </w:tcBorders>
            <w:shd w:val="clear" w:color="auto" w:fill="auto"/>
          </w:tcPr>
          <w:p w14:paraId="6A0588A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right w:val="single" w:sz="4" w:space="0" w:color="auto"/>
            </w:tcBorders>
          </w:tcPr>
          <w:p w14:paraId="7158FD02"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7DEF1D5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преподаватели истории и обществознания  </w:t>
            </w:r>
          </w:p>
        </w:tc>
        <w:tc>
          <w:tcPr>
            <w:tcW w:w="287" w:type="pct"/>
            <w:tcBorders>
              <w:top w:val="single" w:sz="4" w:space="0" w:color="auto"/>
              <w:left w:val="single" w:sz="4" w:space="0" w:color="auto"/>
              <w:bottom w:val="single" w:sz="4" w:space="0" w:color="auto"/>
              <w:right w:val="single" w:sz="4" w:space="0" w:color="auto"/>
            </w:tcBorders>
          </w:tcPr>
          <w:p w14:paraId="5945E7A0"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4</w:t>
            </w:r>
          </w:p>
          <w:p w14:paraId="69D3CE8C"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11</w:t>
            </w:r>
          </w:p>
        </w:tc>
        <w:tc>
          <w:tcPr>
            <w:tcW w:w="797" w:type="pct"/>
            <w:tcBorders>
              <w:top w:val="single" w:sz="4" w:space="0" w:color="auto"/>
              <w:left w:val="single" w:sz="4" w:space="0" w:color="auto"/>
              <w:bottom w:val="single" w:sz="4" w:space="0" w:color="auto"/>
              <w:right w:val="single" w:sz="4" w:space="0" w:color="auto"/>
            </w:tcBorders>
          </w:tcPr>
          <w:p w14:paraId="7DA7C08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047349D8" w14:textId="77777777" w:rsidTr="00EC517F">
        <w:tc>
          <w:tcPr>
            <w:tcW w:w="573" w:type="pct"/>
            <w:vMerge/>
            <w:tcBorders>
              <w:left w:val="single" w:sz="4" w:space="0" w:color="auto"/>
              <w:bottom w:val="single" w:sz="4" w:space="0" w:color="auto"/>
              <w:right w:val="single" w:sz="4" w:space="0" w:color="auto"/>
            </w:tcBorders>
            <w:shd w:val="clear" w:color="auto" w:fill="auto"/>
          </w:tcPr>
          <w:p w14:paraId="7C1718AC"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1D1A73F9"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снятия блокады Ленинграда</w:t>
            </w:r>
          </w:p>
        </w:tc>
        <w:tc>
          <w:tcPr>
            <w:tcW w:w="634" w:type="pct"/>
            <w:vMerge/>
            <w:tcBorders>
              <w:left w:val="single" w:sz="4" w:space="0" w:color="auto"/>
              <w:bottom w:val="single" w:sz="4" w:space="0" w:color="auto"/>
              <w:right w:val="single" w:sz="4" w:space="0" w:color="auto"/>
            </w:tcBorders>
            <w:shd w:val="clear" w:color="auto" w:fill="auto"/>
          </w:tcPr>
          <w:p w14:paraId="1ADFEA1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left w:val="single" w:sz="4" w:space="0" w:color="auto"/>
              <w:bottom w:val="single" w:sz="4" w:space="0" w:color="auto"/>
              <w:right w:val="single" w:sz="4" w:space="0" w:color="auto"/>
            </w:tcBorders>
          </w:tcPr>
          <w:p w14:paraId="1B24CEB3"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E1A680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классные руководители</w:t>
            </w:r>
          </w:p>
        </w:tc>
        <w:tc>
          <w:tcPr>
            <w:tcW w:w="287" w:type="pct"/>
            <w:tcBorders>
              <w:top w:val="single" w:sz="4" w:space="0" w:color="auto"/>
              <w:left w:val="single" w:sz="4" w:space="0" w:color="auto"/>
              <w:bottom w:val="single" w:sz="4" w:space="0" w:color="auto"/>
              <w:right w:val="single" w:sz="4" w:space="0" w:color="auto"/>
            </w:tcBorders>
          </w:tcPr>
          <w:p w14:paraId="06163E9F"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1E6D1E53"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13</w:t>
            </w:r>
          </w:p>
        </w:tc>
        <w:tc>
          <w:tcPr>
            <w:tcW w:w="797" w:type="pct"/>
            <w:tcBorders>
              <w:top w:val="single" w:sz="4" w:space="0" w:color="auto"/>
              <w:left w:val="single" w:sz="4" w:space="0" w:color="auto"/>
              <w:bottom w:val="single" w:sz="4" w:space="0" w:color="auto"/>
              <w:right w:val="single" w:sz="4" w:space="0" w:color="auto"/>
            </w:tcBorders>
          </w:tcPr>
          <w:p w14:paraId="5B31115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3D0F78A1" w14:textId="77777777" w:rsidTr="00EC517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5E49405"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ФЕВРАЛЬ</w:t>
            </w:r>
          </w:p>
        </w:tc>
      </w:tr>
      <w:tr w:rsidR="00EC517F" w:rsidRPr="00AB14B8" w14:paraId="51CC571A"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15939926"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A67066B"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воинской славы России</w:t>
            </w:r>
          </w:p>
          <w:p w14:paraId="3D6E18E1"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(Сталинградская битва, 1943) – историческая викторина (В.О.В.)</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43BD39B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4D5B1FD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3BE1E542"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студенческий совет </w:t>
            </w:r>
          </w:p>
        </w:tc>
        <w:tc>
          <w:tcPr>
            <w:tcW w:w="287" w:type="pct"/>
            <w:tcBorders>
              <w:top w:val="single" w:sz="4" w:space="0" w:color="auto"/>
              <w:left w:val="single" w:sz="4" w:space="0" w:color="auto"/>
              <w:bottom w:val="single" w:sz="4" w:space="0" w:color="auto"/>
              <w:right w:val="single" w:sz="4" w:space="0" w:color="auto"/>
            </w:tcBorders>
          </w:tcPr>
          <w:p w14:paraId="6424E081"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75C5924C"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w:t>
            </w:r>
          </w:p>
        </w:tc>
        <w:tc>
          <w:tcPr>
            <w:tcW w:w="797" w:type="pct"/>
            <w:tcBorders>
              <w:top w:val="single" w:sz="4" w:space="0" w:color="auto"/>
              <w:left w:val="single" w:sz="4" w:space="0" w:color="auto"/>
              <w:bottom w:val="single" w:sz="4" w:space="0" w:color="auto"/>
              <w:right w:val="single" w:sz="4" w:space="0" w:color="auto"/>
            </w:tcBorders>
          </w:tcPr>
          <w:p w14:paraId="378A5AD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5354D684"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27366E97"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E3D7124"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защитника отечества</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462A6D8F"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64B9EDF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4BEB604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Заместитель директора по безопасности </w:t>
            </w:r>
          </w:p>
        </w:tc>
        <w:tc>
          <w:tcPr>
            <w:tcW w:w="287" w:type="pct"/>
            <w:tcBorders>
              <w:top w:val="single" w:sz="4" w:space="0" w:color="auto"/>
              <w:left w:val="single" w:sz="4" w:space="0" w:color="auto"/>
              <w:bottom w:val="single" w:sz="4" w:space="0" w:color="auto"/>
              <w:right w:val="single" w:sz="4" w:space="0" w:color="auto"/>
            </w:tcBorders>
          </w:tcPr>
          <w:p w14:paraId="1FD9FA3C"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0861933C"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w:t>
            </w:r>
          </w:p>
          <w:p w14:paraId="225A2A8F"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21</w:t>
            </w:r>
          </w:p>
          <w:p w14:paraId="781F678B"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67D4372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17B8749C"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78B66FC0"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9EA04E0" w14:textId="77777777" w:rsidR="00EC517F" w:rsidRPr="00AB14B8" w:rsidRDefault="00EC517F" w:rsidP="00EC517F">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русской науки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71C9BD0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63664DA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6BCCC1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студенческий совет </w:t>
            </w:r>
          </w:p>
        </w:tc>
        <w:tc>
          <w:tcPr>
            <w:tcW w:w="287" w:type="pct"/>
            <w:tcBorders>
              <w:top w:val="single" w:sz="4" w:space="0" w:color="auto"/>
              <w:left w:val="single" w:sz="4" w:space="0" w:color="auto"/>
              <w:bottom w:val="single" w:sz="4" w:space="0" w:color="auto"/>
              <w:right w:val="single" w:sz="4" w:space="0" w:color="auto"/>
            </w:tcBorders>
          </w:tcPr>
          <w:p w14:paraId="73ED72F4"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4</w:t>
            </w:r>
          </w:p>
          <w:p w14:paraId="775FDF1E"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17</w:t>
            </w:r>
          </w:p>
        </w:tc>
        <w:tc>
          <w:tcPr>
            <w:tcW w:w="797" w:type="pct"/>
            <w:tcBorders>
              <w:top w:val="single" w:sz="4" w:space="0" w:color="auto"/>
              <w:left w:val="single" w:sz="4" w:space="0" w:color="auto"/>
              <w:bottom w:val="single" w:sz="4" w:space="0" w:color="auto"/>
              <w:right w:val="single" w:sz="4" w:space="0" w:color="auto"/>
            </w:tcBorders>
          </w:tcPr>
          <w:p w14:paraId="33FF7211"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«Ключевые дела ПОО» </w:t>
            </w:r>
          </w:p>
          <w:p w14:paraId="69C7CCDE"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«Профессиональный </w:t>
            </w:r>
            <w:r w:rsidRPr="00AB14B8">
              <w:rPr>
                <w:rFonts w:ascii="Times New Roman" w:hAnsi="Times New Roman"/>
                <w:iCs/>
                <w:kern w:val="2"/>
                <w:sz w:val="24"/>
                <w:szCs w:val="24"/>
                <w:lang w:eastAsia="ko-KR"/>
              </w:rPr>
              <w:lastRenderedPageBreak/>
              <w:t>выбор»</w:t>
            </w:r>
          </w:p>
          <w:p w14:paraId="310B408F"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2D436878" w14:textId="77777777" w:rsidTr="00EC517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1A5E432A"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lastRenderedPageBreak/>
              <w:t>МАРТ</w:t>
            </w:r>
          </w:p>
        </w:tc>
      </w:tr>
      <w:tr w:rsidR="00EC517F" w:rsidRPr="00AB14B8" w14:paraId="6EB424AE"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0E0B7EA4"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A061226"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Международный женский день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05F31AF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5A5E436E"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D4DBAA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студенческий совет  </w:t>
            </w:r>
          </w:p>
        </w:tc>
        <w:tc>
          <w:tcPr>
            <w:tcW w:w="287" w:type="pct"/>
            <w:tcBorders>
              <w:top w:val="single" w:sz="4" w:space="0" w:color="auto"/>
              <w:left w:val="single" w:sz="4" w:space="0" w:color="auto"/>
              <w:bottom w:val="single" w:sz="4" w:space="0" w:color="auto"/>
              <w:right w:val="single" w:sz="4" w:space="0" w:color="auto"/>
            </w:tcBorders>
          </w:tcPr>
          <w:p w14:paraId="59FECE38"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7</w:t>
            </w:r>
          </w:p>
          <w:p w14:paraId="1F3A18AE"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11</w:t>
            </w:r>
          </w:p>
        </w:tc>
        <w:tc>
          <w:tcPr>
            <w:tcW w:w="797" w:type="pct"/>
            <w:tcBorders>
              <w:top w:val="single" w:sz="4" w:space="0" w:color="auto"/>
              <w:left w:val="single" w:sz="4" w:space="0" w:color="auto"/>
              <w:bottom w:val="single" w:sz="4" w:space="0" w:color="auto"/>
              <w:right w:val="single" w:sz="4" w:space="0" w:color="auto"/>
            </w:tcBorders>
          </w:tcPr>
          <w:p w14:paraId="12D198FD"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«Ключевые дела ПОО» </w:t>
            </w:r>
          </w:p>
          <w:p w14:paraId="0DE6EA3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71CB0F34"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0FF02C36"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BDCD6FB"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воссоединения Крыма с Россией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323019F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7A61478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01024A0F"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классные руководители</w:t>
            </w:r>
          </w:p>
        </w:tc>
        <w:tc>
          <w:tcPr>
            <w:tcW w:w="287" w:type="pct"/>
            <w:tcBorders>
              <w:top w:val="single" w:sz="4" w:space="0" w:color="auto"/>
              <w:left w:val="single" w:sz="4" w:space="0" w:color="auto"/>
              <w:bottom w:val="single" w:sz="4" w:space="0" w:color="auto"/>
              <w:right w:val="single" w:sz="4" w:space="0" w:color="auto"/>
            </w:tcBorders>
          </w:tcPr>
          <w:p w14:paraId="4FDFDB85"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59F54E64"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17</w:t>
            </w:r>
          </w:p>
          <w:p w14:paraId="32CD25CD"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19</w:t>
            </w:r>
          </w:p>
        </w:tc>
        <w:tc>
          <w:tcPr>
            <w:tcW w:w="797" w:type="pct"/>
            <w:tcBorders>
              <w:top w:val="single" w:sz="4" w:space="0" w:color="auto"/>
              <w:left w:val="single" w:sz="4" w:space="0" w:color="auto"/>
              <w:bottom w:val="single" w:sz="4" w:space="0" w:color="auto"/>
              <w:right w:val="single" w:sz="4" w:space="0" w:color="auto"/>
            </w:tcBorders>
          </w:tcPr>
          <w:p w14:paraId="032FEA4A"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«Ключевые дела ПОО» </w:t>
            </w:r>
          </w:p>
          <w:p w14:paraId="603BD0E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7B75AE22" w14:textId="77777777" w:rsidTr="00EC517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16133F72"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АПРЕЛЬ</w:t>
            </w:r>
          </w:p>
        </w:tc>
      </w:tr>
      <w:tr w:rsidR="00EC517F" w:rsidRPr="00AB14B8" w14:paraId="3150D846"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6CA6579E"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447C3F9C" w14:textId="77777777" w:rsidR="00EC517F" w:rsidRPr="00AB14B8" w:rsidRDefault="00EC517F" w:rsidP="00EC517F">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космонавтики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6DA11D35"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58EA7CC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36C1C85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студенческий совет  </w:t>
            </w:r>
          </w:p>
        </w:tc>
        <w:tc>
          <w:tcPr>
            <w:tcW w:w="287" w:type="pct"/>
            <w:tcBorders>
              <w:top w:val="single" w:sz="4" w:space="0" w:color="auto"/>
              <w:left w:val="single" w:sz="4" w:space="0" w:color="auto"/>
              <w:bottom w:val="single" w:sz="4" w:space="0" w:color="auto"/>
              <w:right w:val="single" w:sz="4" w:space="0" w:color="auto"/>
            </w:tcBorders>
          </w:tcPr>
          <w:p w14:paraId="432EA617"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9</w:t>
            </w:r>
          </w:p>
          <w:p w14:paraId="6FA691F3"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22</w:t>
            </w:r>
          </w:p>
        </w:tc>
        <w:tc>
          <w:tcPr>
            <w:tcW w:w="797" w:type="pct"/>
            <w:tcBorders>
              <w:top w:val="single" w:sz="4" w:space="0" w:color="auto"/>
              <w:left w:val="single" w:sz="4" w:space="0" w:color="auto"/>
              <w:bottom w:val="single" w:sz="4" w:space="0" w:color="auto"/>
              <w:right w:val="single" w:sz="4" w:space="0" w:color="auto"/>
            </w:tcBorders>
          </w:tcPr>
          <w:p w14:paraId="643A100F"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 xml:space="preserve">«Ключевые дела ПОО» </w:t>
            </w:r>
          </w:p>
          <w:p w14:paraId="2287082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77E0AD95" w14:textId="77777777" w:rsidTr="00EC517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585C4EF"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МАЙ</w:t>
            </w:r>
          </w:p>
        </w:tc>
      </w:tr>
      <w:tr w:rsidR="00EC517F" w:rsidRPr="00AB14B8" w14:paraId="118CFEF9"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01702624"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4673F40A" w14:textId="77777777" w:rsidR="00EC517F" w:rsidRPr="00AB14B8" w:rsidRDefault="00EC517F" w:rsidP="00EC517F">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Праздник весны и труда</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69660FF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0B7FE82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44F9DD1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заместитель директора по АХЧ, студенческий совет</w:t>
            </w:r>
          </w:p>
        </w:tc>
        <w:tc>
          <w:tcPr>
            <w:tcW w:w="287" w:type="pct"/>
            <w:tcBorders>
              <w:top w:val="single" w:sz="4" w:space="0" w:color="auto"/>
              <w:left w:val="single" w:sz="4" w:space="0" w:color="auto"/>
              <w:bottom w:val="single" w:sz="4" w:space="0" w:color="auto"/>
              <w:right w:val="single" w:sz="4" w:space="0" w:color="auto"/>
            </w:tcBorders>
          </w:tcPr>
          <w:p w14:paraId="40A36252"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9</w:t>
            </w:r>
          </w:p>
          <w:p w14:paraId="56FFA8A6"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10</w:t>
            </w:r>
          </w:p>
        </w:tc>
        <w:tc>
          <w:tcPr>
            <w:tcW w:w="797" w:type="pct"/>
            <w:tcBorders>
              <w:top w:val="single" w:sz="4" w:space="0" w:color="auto"/>
              <w:left w:val="single" w:sz="4" w:space="0" w:color="auto"/>
              <w:bottom w:val="single" w:sz="4" w:space="0" w:color="auto"/>
              <w:right w:val="single" w:sz="4" w:space="0" w:color="auto"/>
            </w:tcBorders>
          </w:tcPr>
          <w:p w14:paraId="28F5BF60"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76BB7BE5"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6EB9F467"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691E56D1"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4BF59140" w14:textId="77777777" w:rsidR="00EC517F" w:rsidRPr="00AB14B8" w:rsidRDefault="00EC517F" w:rsidP="00EC517F">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победы</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26D231B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68CA4824"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333E874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студенческий совет  </w:t>
            </w:r>
          </w:p>
        </w:tc>
        <w:tc>
          <w:tcPr>
            <w:tcW w:w="287" w:type="pct"/>
            <w:tcBorders>
              <w:top w:val="single" w:sz="4" w:space="0" w:color="auto"/>
              <w:left w:val="single" w:sz="4" w:space="0" w:color="auto"/>
              <w:bottom w:val="single" w:sz="4" w:space="0" w:color="auto"/>
              <w:right w:val="single" w:sz="4" w:space="0" w:color="auto"/>
            </w:tcBorders>
          </w:tcPr>
          <w:p w14:paraId="00D8DF2E"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1AF68B28"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3</w:t>
            </w:r>
          </w:p>
        </w:tc>
        <w:tc>
          <w:tcPr>
            <w:tcW w:w="797" w:type="pct"/>
            <w:tcBorders>
              <w:top w:val="single" w:sz="4" w:space="0" w:color="auto"/>
              <w:left w:val="single" w:sz="4" w:space="0" w:color="auto"/>
              <w:bottom w:val="single" w:sz="4" w:space="0" w:color="auto"/>
              <w:right w:val="single" w:sz="4" w:space="0" w:color="auto"/>
            </w:tcBorders>
          </w:tcPr>
          <w:p w14:paraId="7F452DC8"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1BFA5C7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iCs/>
                <w:kern w:val="2"/>
                <w:sz w:val="24"/>
                <w:szCs w:val="24"/>
                <w:lang w:eastAsia="ko-KR"/>
              </w:rPr>
              <w:t>«Правовое сознание»</w:t>
            </w:r>
          </w:p>
        </w:tc>
      </w:tr>
      <w:tr w:rsidR="00EC517F" w:rsidRPr="00AB14B8" w14:paraId="7B90A343"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6EE215F1"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270A892"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Международный день защиты детей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66FFEA23"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02C63FB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0A874B1E"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классные руководители</w:t>
            </w:r>
          </w:p>
        </w:tc>
        <w:tc>
          <w:tcPr>
            <w:tcW w:w="287" w:type="pct"/>
            <w:tcBorders>
              <w:top w:val="single" w:sz="4" w:space="0" w:color="auto"/>
              <w:left w:val="single" w:sz="4" w:space="0" w:color="auto"/>
              <w:bottom w:val="single" w:sz="4" w:space="0" w:color="auto"/>
              <w:right w:val="single" w:sz="4" w:space="0" w:color="auto"/>
            </w:tcBorders>
          </w:tcPr>
          <w:p w14:paraId="03596624"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24</w:t>
            </w:r>
          </w:p>
        </w:tc>
        <w:tc>
          <w:tcPr>
            <w:tcW w:w="797" w:type="pct"/>
            <w:tcBorders>
              <w:top w:val="single" w:sz="4" w:space="0" w:color="auto"/>
              <w:left w:val="single" w:sz="4" w:space="0" w:color="auto"/>
              <w:bottom w:val="single" w:sz="4" w:space="0" w:color="auto"/>
              <w:right w:val="single" w:sz="4" w:space="0" w:color="auto"/>
            </w:tcBorders>
          </w:tcPr>
          <w:p w14:paraId="17B02BF1"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«Правовое сознание»</w:t>
            </w:r>
          </w:p>
          <w:p w14:paraId="5C9281F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49982F96" w14:textId="77777777" w:rsidTr="00EC517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76D44CEE" w14:textId="77777777" w:rsidR="00EC517F" w:rsidRPr="00AB14B8" w:rsidRDefault="00EC517F" w:rsidP="00EC517F">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ИЮНЬ</w:t>
            </w:r>
          </w:p>
        </w:tc>
      </w:tr>
      <w:tr w:rsidR="00EC517F" w:rsidRPr="00AB14B8" w14:paraId="10961EE3"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6E666156"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8B103E5"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Пушкинский день </w:t>
            </w:r>
            <w:r w:rsidRPr="00AB14B8">
              <w:rPr>
                <w:rFonts w:ascii="Times New Roman" w:hAnsi="Times New Roman"/>
                <w:bCs/>
                <w:kern w:val="2"/>
                <w:sz w:val="24"/>
                <w:szCs w:val="24"/>
                <w:lang w:eastAsia="ko-KR"/>
              </w:rPr>
              <w:lastRenderedPageBreak/>
              <w:t xml:space="preserve">России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69EF5882"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1E2357C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4CEB645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Преподаватели </w:t>
            </w:r>
            <w:r w:rsidRPr="00AB14B8">
              <w:rPr>
                <w:rFonts w:ascii="Times New Roman" w:hAnsi="Times New Roman"/>
                <w:kern w:val="2"/>
                <w:sz w:val="24"/>
                <w:szCs w:val="24"/>
                <w:lang w:eastAsia="ko-KR"/>
              </w:rPr>
              <w:lastRenderedPageBreak/>
              <w:t xml:space="preserve">русского языка и литературы </w:t>
            </w:r>
          </w:p>
        </w:tc>
        <w:tc>
          <w:tcPr>
            <w:tcW w:w="287" w:type="pct"/>
            <w:tcBorders>
              <w:top w:val="single" w:sz="4" w:space="0" w:color="auto"/>
              <w:left w:val="single" w:sz="4" w:space="0" w:color="auto"/>
              <w:bottom w:val="single" w:sz="4" w:space="0" w:color="auto"/>
              <w:right w:val="single" w:sz="4" w:space="0" w:color="auto"/>
            </w:tcBorders>
          </w:tcPr>
          <w:p w14:paraId="7D75C295"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lastRenderedPageBreak/>
              <w:t>ЛР 2</w:t>
            </w:r>
          </w:p>
          <w:p w14:paraId="29B6D1EE"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65A05E6B"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lastRenderedPageBreak/>
              <w:t xml:space="preserve">«Ключевые дела </w:t>
            </w:r>
            <w:r w:rsidRPr="00AB14B8">
              <w:rPr>
                <w:rFonts w:ascii="Times New Roman" w:hAnsi="Times New Roman"/>
                <w:iCs/>
                <w:kern w:val="2"/>
                <w:sz w:val="24"/>
                <w:szCs w:val="24"/>
                <w:lang w:eastAsia="ko-KR"/>
              </w:rPr>
              <w:lastRenderedPageBreak/>
              <w:t>ПОО»</w:t>
            </w:r>
          </w:p>
          <w:p w14:paraId="5453093C"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21BD04A9"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6A2BA701"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27B2C893"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России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10C588DF"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052081D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4B22031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классные руководители</w:t>
            </w:r>
          </w:p>
        </w:tc>
        <w:tc>
          <w:tcPr>
            <w:tcW w:w="287" w:type="pct"/>
            <w:tcBorders>
              <w:top w:val="single" w:sz="4" w:space="0" w:color="auto"/>
              <w:left w:val="single" w:sz="4" w:space="0" w:color="auto"/>
              <w:bottom w:val="single" w:sz="4" w:space="0" w:color="auto"/>
              <w:right w:val="single" w:sz="4" w:space="0" w:color="auto"/>
            </w:tcBorders>
          </w:tcPr>
          <w:p w14:paraId="72DDC8CB"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w:t>
            </w:r>
          </w:p>
          <w:p w14:paraId="416D1778"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19</w:t>
            </w:r>
          </w:p>
        </w:tc>
        <w:tc>
          <w:tcPr>
            <w:tcW w:w="797" w:type="pct"/>
            <w:tcBorders>
              <w:top w:val="single" w:sz="4" w:space="0" w:color="auto"/>
              <w:left w:val="single" w:sz="4" w:space="0" w:color="auto"/>
              <w:bottom w:val="single" w:sz="4" w:space="0" w:color="auto"/>
              <w:right w:val="single" w:sz="4" w:space="0" w:color="auto"/>
            </w:tcBorders>
          </w:tcPr>
          <w:p w14:paraId="112A3D06"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«Правовое сознание»</w:t>
            </w:r>
          </w:p>
          <w:p w14:paraId="1C73CE4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458496BB"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6B6887D5"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242FD850"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памяти и скорби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5A8A381F"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0397ECE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76684C7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w:t>
            </w:r>
          </w:p>
        </w:tc>
        <w:tc>
          <w:tcPr>
            <w:tcW w:w="287" w:type="pct"/>
            <w:tcBorders>
              <w:top w:val="single" w:sz="4" w:space="0" w:color="auto"/>
              <w:left w:val="single" w:sz="4" w:space="0" w:color="auto"/>
              <w:bottom w:val="single" w:sz="4" w:space="0" w:color="auto"/>
              <w:right w:val="single" w:sz="4" w:space="0" w:color="auto"/>
            </w:tcBorders>
          </w:tcPr>
          <w:p w14:paraId="1A4B0079"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w:t>
            </w:r>
          </w:p>
          <w:p w14:paraId="4A5DEA1D"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20</w:t>
            </w:r>
          </w:p>
        </w:tc>
        <w:tc>
          <w:tcPr>
            <w:tcW w:w="797" w:type="pct"/>
            <w:tcBorders>
              <w:top w:val="single" w:sz="4" w:space="0" w:color="auto"/>
              <w:left w:val="single" w:sz="4" w:space="0" w:color="auto"/>
              <w:bottom w:val="single" w:sz="4" w:space="0" w:color="auto"/>
              <w:right w:val="single" w:sz="4" w:space="0" w:color="auto"/>
            </w:tcBorders>
          </w:tcPr>
          <w:p w14:paraId="0FEB314E"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«Правовое сознание»</w:t>
            </w:r>
          </w:p>
          <w:p w14:paraId="4CCF3DD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2BD838E8"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0A97692A"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DAA32F1" w14:textId="77777777" w:rsidR="00EC517F" w:rsidRPr="00AB14B8" w:rsidRDefault="00EC517F" w:rsidP="00EF1FA5">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молодежи </w:t>
            </w: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35713AB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53E65F5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47E5474E"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Студенческий совет </w:t>
            </w:r>
          </w:p>
        </w:tc>
        <w:tc>
          <w:tcPr>
            <w:tcW w:w="287" w:type="pct"/>
            <w:tcBorders>
              <w:top w:val="single" w:sz="4" w:space="0" w:color="auto"/>
              <w:left w:val="single" w:sz="4" w:space="0" w:color="auto"/>
              <w:bottom w:val="single" w:sz="4" w:space="0" w:color="auto"/>
              <w:right w:val="single" w:sz="4" w:space="0" w:color="auto"/>
            </w:tcBorders>
          </w:tcPr>
          <w:p w14:paraId="41ED50FB"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11</w:t>
            </w:r>
          </w:p>
          <w:p w14:paraId="48487843"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16</w:t>
            </w:r>
          </w:p>
          <w:p w14:paraId="1F3A7C55"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21C08220" w14:textId="77777777" w:rsidR="00EC517F" w:rsidRPr="00AB14B8" w:rsidRDefault="00EC517F" w:rsidP="00EC517F">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«Ключевые дела ПОО»</w:t>
            </w:r>
          </w:p>
          <w:p w14:paraId="714CD6C5"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5FC8F925" w14:textId="77777777" w:rsidTr="00EC517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10BE124"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ИЮЛЬ</w:t>
            </w:r>
          </w:p>
        </w:tc>
      </w:tr>
      <w:tr w:rsidR="00EC517F" w:rsidRPr="00AB14B8" w14:paraId="444544B3"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3C0ADCD4"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7C6896F"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669327B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366665E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1160160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287" w:type="pct"/>
            <w:tcBorders>
              <w:top w:val="single" w:sz="4" w:space="0" w:color="auto"/>
              <w:left w:val="single" w:sz="4" w:space="0" w:color="auto"/>
              <w:bottom w:val="single" w:sz="4" w:space="0" w:color="auto"/>
              <w:right w:val="single" w:sz="4" w:space="0" w:color="auto"/>
            </w:tcBorders>
          </w:tcPr>
          <w:p w14:paraId="2E39CC7B"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7A665E8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2B7E6DEC"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306950FC"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35491B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6E67D05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1FB124F4"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9E35BB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287" w:type="pct"/>
            <w:tcBorders>
              <w:top w:val="single" w:sz="4" w:space="0" w:color="auto"/>
              <w:left w:val="single" w:sz="4" w:space="0" w:color="auto"/>
              <w:bottom w:val="single" w:sz="4" w:space="0" w:color="auto"/>
              <w:right w:val="single" w:sz="4" w:space="0" w:color="auto"/>
            </w:tcBorders>
          </w:tcPr>
          <w:p w14:paraId="5242425D"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52F8BD2E"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23B3507D"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2C4BB2E7"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F1B1C4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7E190A96"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21B81641"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2E3A7589"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287" w:type="pct"/>
            <w:tcBorders>
              <w:top w:val="single" w:sz="4" w:space="0" w:color="auto"/>
              <w:left w:val="single" w:sz="4" w:space="0" w:color="auto"/>
              <w:bottom w:val="single" w:sz="4" w:space="0" w:color="auto"/>
              <w:right w:val="single" w:sz="4" w:space="0" w:color="auto"/>
            </w:tcBorders>
          </w:tcPr>
          <w:p w14:paraId="13BBCBE9"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268A538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77A6F7F5"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31239B36"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E062B4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0DB61EC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1EC77AAF"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5BA3C8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287" w:type="pct"/>
            <w:tcBorders>
              <w:top w:val="single" w:sz="4" w:space="0" w:color="auto"/>
              <w:left w:val="single" w:sz="4" w:space="0" w:color="auto"/>
              <w:bottom w:val="single" w:sz="4" w:space="0" w:color="auto"/>
              <w:right w:val="single" w:sz="4" w:space="0" w:color="auto"/>
            </w:tcBorders>
          </w:tcPr>
          <w:p w14:paraId="34AFEBCB"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5BF596CC"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5B56FD4B" w14:textId="77777777" w:rsidTr="00EC517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B8368C4" w14:textId="77777777" w:rsidR="00EC517F" w:rsidRPr="00AB14B8" w:rsidRDefault="00EC517F" w:rsidP="00EC517F">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АВГУСТ</w:t>
            </w:r>
          </w:p>
        </w:tc>
      </w:tr>
      <w:tr w:rsidR="00EC517F" w:rsidRPr="00AB14B8" w14:paraId="3851D274"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33401B23"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D5DCEF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52DA2EA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173D853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2E2CEEDE"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287" w:type="pct"/>
            <w:tcBorders>
              <w:top w:val="single" w:sz="4" w:space="0" w:color="auto"/>
              <w:left w:val="single" w:sz="4" w:space="0" w:color="auto"/>
              <w:bottom w:val="single" w:sz="4" w:space="0" w:color="auto"/>
              <w:right w:val="single" w:sz="4" w:space="0" w:color="auto"/>
            </w:tcBorders>
          </w:tcPr>
          <w:p w14:paraId="0CD48A9A"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50D5E227"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3784F44C"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36036F47" w14:textId="77777777" w:rsidR="00EC517F" w:rsidRPr="00AB14B8" w:rsidRDefault="00EC517F" w:rsidP="00EC517F">
            <w:pPr>
              <w:widowControl w:val="0"/>
              <w:autoSpaceDE w:val="0"/>
              <w:autoSpaceDN w:val="0"/>
              <w:spacing w:after="0" w:line="240" w:lineRule="auto"/>
              <w:jc w:val="both"/>
              <w:rPr>
                <w:rFonts w:ascii="Times New Roman" w:hAnsi="Times New Roman"/>
                <w:b/>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CD0C70B"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3070B914"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6F79041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109DC4D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287" w:type="pct"/>
            <w:tcBorders>
              <w:top w:val="single" w:sz="4" w:space="0" w:color="auto"/>
              <w:left w:val="single" w:sz="4" w:space="0" w:color="auto"/>
              <w:bottom w:val="single" w:sz="4" w:space="0" w:color="auto"/>
              <w:right w:val="single" w:sz="4" w:space="0" w:color="auto"/>
            </w:tcBorders>
          </w:tcPr>
          <w:p w14:paraId="0F9421BA"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40DE9EF5"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3899C32A"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029CD28B"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545C42F" w14:textId="77777777" w:rsidR="00EC517F" w:rsidRPr="00AB14B8" w:rsidRDefault="00EC517F" w:rsidP="00EC517F">
            <w:pPr>
              <w:widowControl w:val="0"/>
              <w:autoSpaceDE w:val="0"/>
              <w:autoSpaceDN w:val="0"/>
              <w:spacing w:after="0" w:line="240" w:lineRule="auto"/>
              <w:jc w:val="both"/>
              <w:rPr>
                <w:rFonts w:ascii="Times New Roman" w:hAnsi="Times New Roman"/>
                <w:bCs/>
                <w:kern w:val="2"/>
                <w:sz w:val="24"/>
                <w:szCs w:val="24"/>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708426E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18D63980"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D68B073"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287" w:type="pct"/>
            <w:tcBorders>
              <w:top w:val="single" w:sz="4" w:space="0" w:color="auto"/>
              <w:left w:val="single" w:sz="4" w:space="0" w:color="auto"/>
              <w:bottom w:val="single" w:sz="4" w:space="0" w:color="auto"/>
              <w:right w:val="single" w:sz="4" w:space="0" w:color="auto"/>
            </w:tcBorders>
          </w:tcPr>
          <w:p w14:paraId="64461A85"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70744C23"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r w:rsidR="00EC517F" w:rsidRPr="00AB14B8" w14:paraId="641A0BF6" w14:textId="77777777" w:rsidTr="00EC517F">
        <w:tc>
          <w:tcPr>
            <w:tcW w:w="573" w:type="pct"/>
            <w:tcBorders>
              <w:top w:val="single" w:sz="4" w:space="0" w:color="auto"/>
              <w:left w:val="single" w:sz="4" w:space="0" w:color="auto"/>
              <w:bottom w:val="single" w:sz="4" w:space="0" w:color="auto"/>
              <w:right w:val="single" w:sz="4" w:space="0" w:color="auto"/>
            </w:tcBorders>
            <w:shd w:val="clear" w:color="auto" w:fill="auto"/>
          </w:tcPr>
          <w:p w14:paraId="7DE10430" w14:textId="77777777" w:rsidR="00EC517F" w:rsidRPr="00AB14B8" w:rsidRDefault="00EC517F" w:rsidP="00EC517F">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C6A8ECA" w14:textId="77777777" w:rsidR="00EC517F" w:rsidRPr="00AB14B8" w:rsidRDefault="00EC517F" w:rsidP="00EC517F">
            <w:pPr>
              <w:widowControl w:val="0"/>
              <w:autoSpaceDE w:val="0"/>
              <w:autoSpaceDN w:val="0"/>
              <w:spacing w:after="0" w:line="240" w:lineRule="auto"/>
              <w:jc w:val="both"/>
              <w:rPr>
                <w:rFonts w:ascii="Times New Roman" w:hAnsi="Times New Roman"/>
                <w:bCs/>
                <w:kern w:val="2"/>
                <w:sz w:val="24"/>
                <w:szCs w:val="24"/>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14:paraId="5EF49DD8"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1004" w:type="pct"/>
            <w:tcBorders>
              <w:top w:val="single" w:sz="4" w:space="0" w:color="auto"/>
              <w:left w:val="single" w:sz="4" w:space="0" w:color="auto"/>
              <w:bottom w:val="single" w:sz="4" w:space="0" w:color="auto"/>
              <w:right w:val="single" w:sz="4" w:space="0" w:color="auto"/>
            </w:tcBorders>
          </w:tcPr>
          <w:p w14:paraId="695845BA"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7A77DDBD"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c>
          <w:tcPr>
            <w:tcW w:w="287" w:type="pct"/>
            <w:tcBorders>
              <w:top w:val="single" w:sz="4" w:space="0" w:color="auto"/>
              <w:left w:val="single" w:sz="4" w:space="0" w:color="auto"/>
              <w:bottom w:val="single" w:sz="4" w:space="0" w:color="auto"/>
              <w:right w:val="single" w:sz="4" w:space="0" w:color="auto"/>
            </w:tcBorders>
          </w:tcPr>
          <w:p w14:paraId="63828E73" w14:textId="77777777" w:rsidR="00EC517F" w:rsidRPr="00AB14B8" w:rsidRDefault="00EC517F" w:rsidP="00EC517F">
            <w:pPr>
              <w:widowControl w:val="0"/>
              <w:autoSpaceDE w:val="0"/>
              <w:autoSpaceDN w:val="0"/>
              <w:spacing w:after="0" w:line="240" w:lineRule="auto"/>
              <w:jc w:val="both"/>
              <w:rPr>
                <w:rFonts w:ascii="Times New Roman" w:hAnsi="Times New Roman"/>
                <w:bCs/>
                <w:iCs/>
                <w:kern w:val="2"/>
                <w:sz w:val="24"/>
                <w:szCs w:val="24"/>
                <w:lang w:eastAsia="ko-KR"/>
              </w:rPr>
            </w:pPr>
          </w:p>
        </w:tc>
        <w:tc>
          <w:tcPr>
            <w:tcW w:w="797" w:type="pct"/>
            <w:tcBorders>
              <w:top w:val="single" w:sz="4" w:space="0" w:color="auto"/>
              <w:left w:val="single" w:sz="4" w:space="0" w:color="auto"/>
              <w:bottom w:val="single" w:sz="4" w:space="0" w:color="auto"/>
              <w:right w:val="single" w:sz="4" w:space="0" w:color="auto"/>
            </w:tcBorders>
          </w:tcPr>
          <w:p w14:paraId="229FB61C" w14:textId="77777777" w:rsidR="00EC517F" w:rsidRPr="00AB14B8"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tc>
      </w:tr>
    </w:tbl>
    <w:p w14:paraId="5649DA9F" w14:textId="77777777" w:rsidR="00EC517F" w:rsidRPr="00B36A92" w:rsidRDefault="00EC517F" w:rsidP="00EC517F">
      <w:pPr>
        <w:widowControl w:val="0"/>
        <w:autoSpaceDE w:val="0"/>
        <w:autoSpaceDN w:val="0"/>
        <w:spacing w:after="0" w:line="240" w:lineRule="auto"/>
        <w:jc w:val="both"/>
        <w:rPr>
          <w:rFonts w:ascii="Times New Roman" w:hAnsi="Times New Roman"/>
          <w:kern w:val="2"/>
          <w:sz w:val="24"/>
          <w:szCs w:val="24"/>
          <w:lang w:eastAsia="ko-KR"/>
        </w:rPr>
      </w:pPr>
    </w:p>
    <w:p w14:paraId="6A54E212" w14:textId="77777777" w:rsidR="00EC517F" w:rsidRPr="00B36A92" w:rsidRDefault="00EC517F" w:rsidP="00EC517F">
      <w:pPr>
        <w:jc w:val="right"/>
        <w:rPr>
          <w:rFonts w:ascii="Times New Roman" w:hAnsi="Times New Roman"/>
          <w:b/>
          <w:sz w:val="20"/>
          <w:szCs w:val="48"/>
        </w:rPr>
      </w:pPr>
    </w:p>
    <w:p w14:paraId="5571C459" w14:textId="77777777" w:rsidR="00EC517F" w:rsidRPr="00B36A92" w:rsidRDefault="00EC517F" w:rsidP="00EC517F">
      <w:pPr>
        <w:spacing w:before="120" w:after="120"/>
        <w:jc w:val="center"/>
        <w:rPr>
          <w:rFonts w:ascii="Times New Roman" w:hAnsi="Times New Roman"/>
          <w:b/>
          <w:szCs w:val="52"/>
        </w:rPr>
        <w:sectPr w:rsidR="00EC517F" w:rsidRPr="00B36A92" w:rsidSect="00EC517F">
          <w:footerReference w:type="even" r:id="rId224"/>
          <w:footerReference w:type="default" r:id="rId225"/>
          <w:pgSz w:w="16838" w:h="11906" w:orient="landscape"/>
          <w:pgMar w:top="1701" w:right="1134" w:bottom="851" w:left="1134" w:header="709" w:footer="709" w:gutter="0"/>
          <w:cols w:space="708"/>
          <w:docGrid w:linePitch="360"/>
        </w:sectPr>
      </w:pPr>
    </w:p>
    <w:bookmarkEnd w:id="30"/>
    <w:p w14:paraId="0886752F" w14:textId="77777777" w:rsidR="00EC517F" w:rsidRPr="00657BB8" w:rsidRDefault="00EC517F" w:rsidP="00DF6508">
      <w:pPr>
        <w:pStyle w:val="21"/>
        <w:pBdr>
          <w:top w:val="nil"/>
          <w:left w:val="nil"/>
          <w:bottom w:val="nil"/>
          <w:right w:val="nil"/>
          <w:between w:val="nil"/>
        </w:pBdr>
        <w:jc w:val="right"/>
        <w:rPr>
          <w:rFonts w:ascii="Times New Roman" w:eastAsia="Times New Roman" w:hAnsi="Times New Roman" w:cs="Times New Roman"/>
          <w:color w:val="000000"/>
          <w:sz w:val="24"/>
          <w:szCs w:val="24"/>
        </w:rPr>
      </w:pPr>
      <w:r w:rsidRPr="00657BB8">
        <w:rPr>
          <w:rFonts w:ascii="Times New Roman" w:eastAsia="Times New Roman" w:hAnsi="Times New Roman" w:cs="Times New Roman"/>
          <w:b/>
          <w:color w:val="000000"/>
          <w:sz w:val="24"/>
          <w:szCs w:val="24"/>
        </w:rPr>
        <w:lastRenderedPageBreak/>
        <w:t>Приложение 4</w:t>
      </w:r>
    </w:p>
    <w:p w14:paraId="294A404D" w14:textId="344FD3FC" w:rsidR="00EC517F" w:rsidRPr="00657BB8" w:rsidRDefault="00EC517F" w:rsidP="00DF6508">
      <w:pPr>
        <w:pStyle w:val="21"/>
        <w:pBdr>
          <w:top w:val="nil"/>
          <w:left w:val="nil"/>
          <w:bottom w:val="nil"/>
          <w:right w:val="nil"/>
          <w:between w:val="nil"/>
        </w:pBdr>
        <w:jc w:val="right"/>
        <w:rPr>
          <w:rFonts w:ascii="Times New Roman" w:eastAsia="Times New Roman" w:hAnsi="Times New Roman" w:cs="Times New Roman"/>
          <w:color w:val="000000"/>
          <w:sz w:val="24"/>
          <w:szCs w:val="24"/>
        </w:rPr>
      </w:pPr>
      <w:r w:rsidRPr="00657BB8">
        <w:rPr>
          <w:rFonts w:ascii="Times New Roman" w:eastAsia="Times New Roman" w:hAnsi="Times New Roman" w:cs="Times New Roman"/>
          <w:color w:val="000000"/>
          <w:sz w:val="24"/>
          <w:szCs w:val="24"/>
        </w:rPr>
        <w:t>к ПООП по</w:t>
      </w:r>
      <w:r w:rsidR="009560BA">
        <w:rPr>
          <w:rFonts w:ascii="Times New Roman" w:eastAsia="Times New Roman" w:hAnsi="Times New Roman" w:cs="Times New Roman"/>
          <w:color w:val="000000"/>
          <w:sz w:val="24"/>
          <w:szCs w:val="24"/>
        </w:rPr>
        <w:t xml:space="preserve"> </w:t>
      </w:r>
      <w:r w:rsidRPr="00657BB8">
        <w:rPr>
          <w:rFonts w:ascii="Times New Roman" w:eastAsia="Times New Roman" w:hAnsi="Times New Roman" w:cs="Times New Roman"/>
          <w:color w:val="000000"/>
          <w:sz w:val="24"/>
          <w:szCs w:val="24"/>
        </w:rPr>
        <w:t>специальности</w:t>
      </w:r>
    </w:p>
    <w:p w14:paraId="2091949A" w14:textId="77777777" w:rsidR="00EC517F" w:rsidRPr="00657BB8" w:rsidRDefault="00EC517F" w:rsidP="00DF6508">
      <w:pPr>
        <w:pStyle w:val="21"/>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05.02.03 «Метеорология»</w:t>
      </w:r>
    </w:p>
    <w:p w14:paraId="0BFEAE7E" w14:textId="77777777" w:rsidR="00EC517F" w:rsidRPr="00657BB8" w:rsidRDefault="00EC517F" w:rsidP="00EC517F">
      <w:pPr>
        <w:pStyle w:val="21"/>
        <w:pBdr>
          <w:top w:val="nil"/>
          <w:left w:val="nil"/>
          <w:bottom w:val="nil"/>
          <w:right w:val="nil"/>
          <w:between w:val="nil"/>
        </w:pBdr>
        <w:spacing w:after="200" w:line="276" w:lineRule="auto"/>
        <w:jc w:val="right"/>
        <w:rPr>
          <w:rFonts w:ascii="Times New Roman" w:hAnsi="Times New Roman" w:cs="Times New Roman"/>
          <w:color w:val="000000"/>
          <w:sz w:val="24"/>
          <w:szCs w:val="24"/>
        </w:rPr>
      </w:pPr>
    </w:p>
    <w:p w14:paraId="4478C362" w14:textId="77777777" w:rsidR="00EC517F" w:rsidRPr="00657BB8" w:rsidRDefault="00EC517F" w:rsidP="00EC517F">
      <w:pPr>
        <w:pStyle w:val="21"/>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67EC5580" w14:textId="77777777" w:rsidR="00EC517F" w:rsidRPr="00657BB8" w:rsidRDefault="00EC517F" w:rsidP="00EC517F">
      <w:pPr>
        <w:pStyle w:val="21"/>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7098F39A" w14:textId="77777777" w:rsidR="00EC517F" w:rsidRPr="00657BB8" w:rsidRDefault="00EC517F" w:rsidP="00EC517F">
      <w:pPr>
        <w:pStyle w:val="21"/>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36C64E90" w14:textId="77777777" w:rsidR="00EC517F" w:rsidRPr="00657BB8" w:rsidRDefault="00EC517F" w:rsidP="00EC517F">
      <w:pPr>
        <w:pStyle w:val="21"/>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70C0A847" w14:textId="77777777" w:rsidR="00EC517F" w:rsidRPr="00657BB8" w:rsidRDefault="00EC517F" w:rsidP="00EC517F">
      <w:pPr>
        <w:pStyle w:val="21"/>
        <w:pBdr>
          <w:top w:val="nil"/>
          <w:left w:val="nil"/>
          <w:bottom w:val="nil"/>
          <w:right w:val="nil"/>
          <w:between w:val="nil"/>
        </w:pBdr>
        <w:spacing w:after="200" w:line="276" w:lineRule="auto"/>
        <w:jc w:val="center"/>
        <w:rPr>
          <w:rFonts w:ascii="Times New Roman" w:hAnsi="Times New Roman" w:cs="Times New Roman"/>
          <w:color w:val="000000"/>
          <w:sz w:val="24"/>
          <w:szCs w:val="24"/>
        </w:rPr>
      </w:pPr>
    </w:p>
    <w:p w14:paraId="2A048DF3" w14:textId="77777777" w:rsidR="00EC517F" w:rsidRPr="00657BB8" w:rsidRDefault="00EC517F" w:rsidP="00EC517F">
      <w:pPr>
        <w:ind w:hanging="2"/>
        <w:jc w:val="center"/>
        <w:rPr>
          <w:rFonts w:ascii="Times New Roman" w:hAnsi="Times New Roman"/>
          <w:sz w:val="24"/>
          <w:szCs w:val="24"/>
        </w:rPr>
      </w:pPr>
      <w:r w:rsidRPr="00657BB8">
        <w:rPr>
          <w:rFonts w:ascii="Times New Roman" w:hAnsi="Times New Roman"/>
          <w:b/>
          <w:bCs/>
          <w:color w:val="000000"/>
          <w:sz w:val="24"/>
          <w:szCs w:val="24"/>
        </w:rPr>
        <w:t>ПРИМЕРНЫ</w:t>
      </w:r>
      <w:r w:rsidR="00CE0755">
        <w:rPr>
          <w:rFonts w:ascii="Times New Roman" w:hAnsi="Times New Roman"/>
          <w:b/>
          <w:bCs/>
          <w:color w:val="000000"/>
          <w:sz w:val="24"/>
          <w:szCs w:val="24"/>
        </w:rPr>
        <w:t>Е</w:t>
      </w:r>
      <w:r w:rsidRPr="00657BB8">
        <w:rPr>
          <w:rFonts w:ascii="Times New Roman" w:hAnsi="Times New Roman"/>
          <w:b/>
          <w:bCs/>
          <w:color w:val="000000"/>
          <w:sz w:val="24"/>
          <w:szCs w:val="24"/>
        </w:rPr>
        <w:t xml:space="preserve"> ОЦЕНОЧНЫХ</w:t>
      </w:r>
      <w:r w:rsidR="00CE0755">
        <w:rPr>
          <w:rFonts w:ascii="Times New Roman" w:hAnsi="Times New Roman"/>
          <w:b/>
          <w:bCs/>
          <w:color w:val="000000"/>
          <w:sz w:val="24"/>
          <w:szCs w:val="24"/>
        </w:rPr>
        <w:t xml:space="preserve">Е </w:t>
      </w:r>
      <w:r w:rsidRPr="00657BB8">
        <w:rPr>
          <w:rFonts w:ascii="Times New Roman" w:hAnsi="Times New Roman"/>
          <w:b/>
          <w:bCs/>
          <w:color w:val="000000"/>
          <w:sz w:val="24"/>
          <w:szCs w:val="24"/>
        </w:rPr>
        <w:t>СРЕДСТВ</w:t>
      </w:r>
      <w:r w:rsidR="00CE0755">
        <w:rPr>
          <w:rFonts w:ascii="Times New Roman" w:hAnsi="Times New Roman"/>
          <w:b/>
          <w:bCs/>
          <w:color w:val="000000"/>
          <w:sz w:val="24"/>
          <w:szCs w:val="24"/>
        </w:rPr>
        <w:t xml:space="preserve">А </w:t>
      </w:r>
      <w:r w:rsidRPr="00657BB8">
        <w:rPr>
          <w:rFonts w:ascii="Times New Roman" w:hAnsi="Times New Roman"/>
          <w:b/>
          <w:bCs/>
          <w:color w:val="000000"/>
          <w:sz w:val="24"/>
          <w:szCs w:val="24"/>
        </w:rPr>
        <w:t xml:space="preserve"> ДЛЯ ГИА</w:t>
      </w:r>
    </w:p>
    <w:p w14:paraId="0BC67B52" w14:textId="77777777" w:rsidR="00EC517F" w:rsidRPr="00657BB8" w:rsidRDefault="00EC517F" w:rsidP="00EC517F">
      <w:pPr>
        <w:jc w:val="center"/>
        <w:rPr>
          <w:rFonts w:ascii="Times New Roman" w:hAnsi="Times New Roman"/>
          <w:sz w:val="24"/>
          <w:szCs w:val="24"/>
        </w:rPr>
      </w:pPr>
      <w:r w:rsidRPr="00657BB8">
        <w:rPr>
          <w:rFonts w:ascii="Times New Roman" w:hAnsi="Times New Roman"/>
          <w:b/>
          <w:bCs/>
          <w:color w:val="000000"/>
          <w:sz w:val="24"/>
          <w:szCs w:val="24"/>
        </w:rPr>
        <w:t>СПЕЦИАЛЬНОСТИ</w:t>
      </w:r>
    </w:p>
    <w:p w14:paraId="5875BCAC" w14:textId="77777777" w:rsidR="00EC517F" w:rsidRPr="00E15626" w:rsidRDefault="00EC517F" w:rsidP="00EC517F">
      <w:pPr>
        <w:spacing w:after="240"/>
        <w:jc w:val="center"/>
        <w:rPr>
          <w:rFonts w:ascii="Times New Roman" w:hAnsi="Times New Roman"/>
          <w:sz w:val="24"/>
          <w:szCs w:val="24"/>
        </w:rPr>
      </w:pPr>
      <w:r w:rsidRPr="00E15626">
        <w:rPr>
          <w:rFonts w:ascii="Times New Roman" w:hAnsi="Times New Roman"/>
          <w:b/>
          <w:i/>
          <w:color w:val="000000"/>
          <w:sz w:val="24"/>
          <w:szCs w:val="24"/>
        </w:rPr>
        <w:t>05.02.03 «Метеорология»</w:t>
      </w:r>
      <w:r w:rsidRPr="00E15626">
        <w:rPr>
          <w:rFonts w:ascii="Times New Roman" w:hAnsi="Times New Roman"/>
          <w:sz w:val="24"/>
          <w:szCs w:val="24"/>
        </w:rPr>
        <w:br/>
      </w:r>
    </w:p>
    <w:p w14:paraId="37D4020E" w14:textId="77777777" w:rsidR="00EC517F" w:rsidRPr="00657BB8" w:rsidRDefault="00EC517F" w:rsidP="00EC517F">
      <w:pPr>
        <w:spacing w:after="240"/>
        <w:jc w:val="both"/>
        <w:rPr>
          <w:rFonts w:ascii="Times New Roman" w:hAnsi="Times New Roman"/>
          <w:sz w:val="24"/>
          <w:szCs w:val="24"/>
        </w:rPr>
      </w:pPr>
    </w:p>
    <w:p w14:paraId="5B5F9851" w14:textId="77777777" w:rsidR="00EC517F" w:rsidRPr="00657BB8" w:rsidRDefault="00EC517F" w:rsidP="00EC517F">
      <w:pPr>
        <w:spacing w:after="240"/>
        <w:jc w:val="both"/>
        <w:rPr>
          <w:rFonts w:ascii="Times New Roman" w:hAnsi="Times New Roman"/>
          <w:sz w:val="24"/>
          <w:szCs w:val="24"/>
        </w:rPr>
      </w:pPr>
    </w:p>
    <w:p w14:paraId="7D635555" w14:textId="77777777" w:rsidR="00EC517F" w:rsidRPr="00657BB8" w:rsidRDefault="00EC517F" w:rsidP="00EC517F">
      <w:pPr>
        <w:spacing w:after="240"/>
        <w:jc w:val="both"/>
        <w:rPr>
          <w:rFonts w:ascii="Times New Roman" w:hAnsi="Times New Roman"/>
          <w:sz w:val="24"/>
          <w:szCs w:val="24"/>
        </w:rPr>
      </w:pPr>
    </w:p>
    <w:p w14:paraId="66CD8C05" w14:textId="77777777" w:rsidR="00EC517F" w:rsidRPr="00657BB8" w:rsidRDefault="00EC517F" w:rsidP="00EC517F">
      <w:pPr>
        <w:spacing w:after="240"/>
        <w:jc w:val="both"/>
        <w:rPr>
          <w:rFonts w:ascii="Times New Roman" w:hAnsi="Times New Roman"/>
          <w:sz w:val="24"/>
          <w:szCs w:val="24"/>
        </w:rPr>
      </w:pPr>
    </w:p>
    <w:p w14:paraId="76819C9D" w14:textId="77777777" w:rsidR="00EC517F" w:rsidRPr="00657BB8" w:rsidRDefault="00EC517F" w:rsidP="00EC517F">
      <w:pPr>
        <w:spacing w:after="240"/>
        <w:jc w:val="both"/>
        <w:rPr>
          <w:rFonts w:ascii="Times New Roman" w:hAnsi="Times New Roman"/>
          <w:sz w:val="24"/>
          <w:szCs w:val="24"/>
        </w:rPr>
      </w:pPr>
    </w:p>
    <w:p w14:paraId="65623C74" w14:textId="77777777" w:rsidR="00EC517F" w:rsidRPr="00657BB8" w:rsidRDefault="00EC517F" w:rsidP="00EC517F">
      <w:pPr>
        <w:spacing w:after="240"/>
        <w:jc w:val="both"/>
        <w:rPr>
          <w:rFonts w:ascii="Times New Roman" w:hAnsi="Times New Roman"/>
          <w:sz w:val="24"/>
          <w:szCs w:val="24"/>
        </w:rPr>
      </w:pPr>
    </w:p>
    <w:p w14:paraId="04B60D14" w14:textId="77777777" w:rsidR="00EC517F" w:rsidRPr="00657BB8" w:rsidRDefault="00EC517F" w:rsidP="00EC517F">
      <w:pPr>
        <w:spacing w:after="240"/>
        <w:jc w:val="both"/>
        <w:rPr>
          <w:rFonts w:ascii="Times New Roman" w:hAnsi="Times New Roman"/>
          <w:sz w:val="24"/>
          <w:szCs w:val="24"/>
        </w:rPr>
      </w:pPr>
    </w:p>
    <w:p w14:paraId="5720710F" w14:textId="77777777" w:rsidR="00EC517F" w:rsidRPr="00657BB8" w:rsidRDefault="00EC517F" w:rsidP="00EC517F">
      <w:pPr>
        <w:spacing w:after="240"/>
        <w:jc w:val="both"/>
        <w:rPr>
          <w:rFonts w:ascii="Times New Roman" w:hAnsi="Times New Roman"/>
          <w:sz w:val="24"/>
          <w:szCs w:val="24"/>
        </w:rPr>
      </w:pPr>
    </w:p>
    <w:p w14:paraId="129E4084" w14:textId="77777777" w:rsidR="00EC517F" w:rsidRPr="00657BB8" w:rsidRDefault="00EC517F" w:rsidP="00EC517F">
      <w:pPr>
        <w:spacing w:after="240"/>
        <w:jc w:val="both"/>
        <w:rPr>
          <w:rFonts w:ascii="Times New Roman" w:hAnsi="Times New Roman"/>
          <w:sz w:val="24"/>
          <w:szCs w:val="24"/>
        </w:rPr>
      </w:pPr>
    </w:p>
    <w:p w14:paraId="5C1DC94A" w14:textId="77777777" w:rsidR="00EC517F" w:rsidRPr="00657BB8" w:rsidRDefault="00EC517F" w:rsidP="00EC517F">
      <w:pPr>
        <w:spacing w:after="240"/>
        <w:jc w:val="both"/>
        <w:rPr>
          <w:rFonts w:ascii="Times New Roman" w:hAnsi="Times New Roman"/>
          <w:sz w:val="24"/>
          <w:szCs w:val="24"/>
        </w:rPr>
      </w:pPr>
    </w:p>
    <w:p w14:paraId="7DC004B4" w14:textId="77777777" w:rsidR="00EC517F" w:rsidRDefault="00EC517F" w:rsidP="00EC517F">
      <w:pPr>
        <w:spacing w:after="240"/>
        <w:jc w:val="both"/>
        <w:rPr>
          <w:rFonts w:ascii="Times New Roman" w:hAnsi="Times New Roman"/>
          <w:sz w:val="24"/>
          <w:szCs w:val="24"/>
        </w:rPr>
      </w:pPr>
    </w:p>
    <w:p w14:paraId="4A817203" w14:textId="77777777" w:rsidR="00DF6508" w:rsidRDefault="00DF6508" w:rsidP="00EC517F">
      <w:pPr>
        <w:spacing w:after="240"/>
        <w:jc w:val="both"/>
        <w:rPr>
          <w:rFonts w:ascii="Times New Roman" w:hAnsi="Times New Roman"/>
          <w:sz w:val="24"/>
          <w:szCs w:val="24"/>
        </w:rPr>
      </w:pPr>
    </w:p>
    <w:p w14:paraId="62FFCA69" w14:textId="77777777" w:rsidR="00DF6508" w:rsidRDefault="00DF6508" w:rsidP="00EC517F">
      <w:pPr>
        <w:spacing w:after="240"/>
        <w:jc w:val="both"/>
        <w:rPr>
          <w:rFonts w:ascii="Times New Roman" w:hAnsi="Times New Roman"/>
          <w:sz w:val="24"/>
          <w:szCs w:val="24"/>
        </w:rPr>
      </w:pPr>
    </w:p>
    <w:p w14:paraId="0A04F883" w14:textId="77777777" w:rsidR="00DF6508" w:rsidRPr="00657BB8" w:rsidRDefault="00DF6508" w:rsidP="00EC517F">
      <w:pPr>
        <w:spacing w:after="240"/>
        <w:jc w:val="both"/>
        <w:rPr>
          <w:rFonts w:ascii="Times New Roman" w:hAnsi="Times New Roman"/>
          <w:sz w:val="24"/>
          <w:szCs w:val="24"/>
        </w:rPr>
      </w:pPr>
    </w:p>
    <w:p w14:paraId="7BBE6F4F" w14:textId="39884809" w:rsidR="00EC517F" w:rsidRPr="0040293A" w:rsidRDefault="00EC517F" w:rsidP="00EC517F">
      <w:pPr>
        <w:jc w:val="center"/>
        <w:rPr>
          <w:rFonts w:ascii="Times New Roman" w:hAnsi="Times New Roman"/>
          <w:sz w:val="24"/>
          <w:szCs w:val="24"/>
        </w:rPr>
      </w:pPr>
      <w:r w:rsidRPr="0040293A">
        <w:rPr>
          <w:rFonts w:ascii="Times New Roman" w:hAnsi="Times New Roman"/>
          <w:b/>
          <w:bCs/>
          <w:color w:val="000000"/>
          <w:sz w:val="24"/>
          <w:szCs w:val="24"/>
        </w:rPr>
        <w:t>202</w:t>
      </w:r>
      <w:r w:rsidR="00D14F98" w:rsidRPr="0040293A">
        <w:rPr>
          <w:rFonts w:ascii="Times New Roman" w:hAnsi="Times New Roman"/>
          <w:b/>
          <w:bCs/>
          <w:color w:val="000000"/>
          <w:sz w:val="24"/>
          <w:szCs w:val="24"/>
        </w:rPr>
        <w:t>2</w:t>
      </w:r>
      <w:r w:rsidRPr="0040293A">
        <w:rPr>
          <w:rFonts w:ascii="Times New Roman" w:hAnsi="Times New Roman"/>
          <w:b/>
          <w:bCs/>
          <w:color w:val="000000"/>
          <w:sz w:val="24"/>
          <w:szCs w:val="24"/>
        </w:rPr>
        <w:t xml:space="preserve"> г.</w:t>
      </w:r>
      <w:r w:rsidRPr="0040293A">
        <w:rPr>
          <w:rFonts w:ascii="Times New Roman" w:hAnsi="Times New Roman"/>
          <w:sz w:val="24"/>
          <w:szCs w:val="24"/>
        </w:rPr>
        <w:br w:type="page"/>
      </w:r>
    </w:p>
    <w:p w14:paraId="53C132F8" w14:textId="77777777" w:rsidR="00EC517F" w:rsidRPr="00657BB8" w:rsidRDefault="00EC517F" w:rsidP="00EC517F">
      <w:pPr>
        <w:jc w:val="center"/>
        <w:rPr>
          <w:rFonts w:ascii="Times New Roman" w:hAnsi="Times New Roman"/>
          <w:sz w:val="24"/>
          <w:szCs w:val="24"/>
        </w:rPr>
      </w:pPr>
      <w:r w:rsidRPr="00657BB8">
        <w:rPr>
          <w:rFonts w:ascii="Times New Roman" w:hAnsi="Times New Roman"/>
          <w:b/>
          <w:bCs/>
          <w:i/>
          <w:iCs/>
          <w:color w:val="000000"/>
          <w:sz w:val="24"/>
          <w:szCs w:val="24"/>
        </w:rPr>
        <w:lastRenderedPageBreak/>
        <w:t>СОДЕРЖАНИЕ</w:t>
      </w:r>
    </w:p>
    <w:p w14:paraId="35CD24F1" w14:textId="77777777" w:rsidR="00EC517F" w:rsidRPr="00657BB8" w:rsidRDefault="00EC517F" w:rsidP="00EC517F">
      <w:pPr>
        <w:spacing w:after="0"/>
        <w:jc w:val="center"/>
        <w:rPr>
          <w:rFonts w:ascii="Times New Roman" w:hAnsi="Times New Roman"/>
          <w:sz w:val="24"/>
          <w:szCs w:val="24"/>
        </w:rPr>
      </w:pPr>
    </w:p>
    <w:p w14:paraId="1A0F0B05" w14:textId="77777777" w:rsidR="00EC517F" w:rsidRPr="00657BB8" w:rsidRDefault="00EC517F" w:rsidP="002847A9">
      <w:pPr>
        <w:numPr>
          <w:ilvl w:val="0"/>
          <w:numId w:val="124"/>
        </w:numPr>
        <w:spacing w:before="240" w:after="0"/>
        <w:jc w:val="both"/>
        <w:rPr>
          <w:rFonts w:ascii="Times New Roman" w:hAnsi="Times New Roman"/>
          <w:sz w:val="24"/>
          <w:szCs w:val="24"/>
        </w:rPr>
      </w:pPr>
      <w:r w:rsidRPr="00657BB8">
        <w:rPr>
          <w:rFonts w:ascii="Times New Roman" w:hAnsi="Times New Roman"/>
          <w:b/>
          <w:bCs/>
          <w:color w:val="000000"/>
          <w:sz w:val="24"/>
          <w:szCs w:val="24"/>
        </w:rPr>
        <w:t>ПАСПОРТ ОЦЕНОЧНЫХ СРЕДСТВ ДЛЯ ГИА</w:t>
      </w:r>
    </w:p>
    <w:p w14:paraId="4E266DA5" w14:textId="77777777" w:rsidR="00EC517F" w:rsidRPr="00657BB8" w:rsidRDefault="00EC517F" w:rsidP="002847A9">
      <w:pPr>
        <w:numPr>
          <w:ilvl w:val="0"/>
          <w:numId w:val="124"/>
        </w:numPr>
        <w:spacing w:before="240" w:after="0"/>
        <w:jc w:val="both"/>
        <w:rPr>
          <w:rFonts w:ascii="Times New Roman" w:hAnsi="Times New Roman"/>
          <w:sz w:val="24"/>
          <w:szCs w:val="24"/>
        </w:rPr>
      </w:pPr>
      <w:r w:rsidRPr="00657BB8">
        <w:rPr>
          <w:rFonts w:ascii="Times New Roman" w:hAnsi="Times New Roman"/>
          <w:b/>
          <w:bCs/>
          <w:color w:val="000000"/>
          <w:sz w:val="24"/>
          <w:szCs w:val="24"/>
        </w:rPr>
        <w:t>СТРУКТУРА ПРОЦЕДУР ГИА И ПОРЯДОК ПРОВЕДЕНИЯ</w:t>
      </w:r>
    </w:p>
    <w:p w14:paraId="334940F0" w14:textId="77777777" w:rsidR="00EC517F" w:rsidRPr="00657BB8" w:rsidRDefault="00EC517F" w:rsidP="002847A9">
      <w:pPr>
        <w:numPr>
          <w:ilvl w:val="0"/>
          <w:numId w:val="124"/>
        </w:numPr>
        <w:spacing w:before="240" w:after="0"/>
        <w:jc w:val="both"/>
        <w:rPr>
          <w:rFonts w:ascii="Times New Roman" w:hAnsi="Times New Roman"/>
          <w:sz w:val="24"/>
          <w:szCs w:val="24"/>
        </w:rPr>
      </w:pPr>
      <w:r w:rsidRPr="00657BB8">
        <w:rPr>
          <w:rFonts w:ascii="Times New Roman" w:hAnsi="Times New Roman"/>
          <w:b/>
          <w:bCs/>
          <w:color w:val="000000"/>
          <w:sz w:val="24"/>
          <w:szCs w:val="24"/>
        </w:rPr>
        <w:t>ТИПОВОЕ ЗАДАНИЕ ДЛЯ ДЕМОНСТРАЦИОННОГО ЭКЗАМЕНА</w:t>
      </w:r>
    </w:p>
    <w:p w14:paraId="1C4D038B" w14:textId="77777777" w:rsidR="00EC517F" w:rsidRPr="00657BB8" w:rsidRDefault="00EC517F" w:rsidP="002847A9">
      <w:pPr>
        <w:numPr>
          <w:ilvl w:val="0"/>
          <w:numId w:val="124"/>
        </w:numPr>
        <w:spacing w:before="240" w:after="0"/>
        <w:jc w:val="both"/>
        <w:rPr>
          <w:rFonts w:ascii="Times New Roman" w:hAnsi="Times New Roman"/>
          <w:sz w:val="24"/>
          <w:szCs w:val="24"/>
        </w:rPr>
      </w:pPr>
      <w:r w:rsidRPr="00657BB8">
        <w:rPr>
          <w:rFonts w:ascii="Times New Roman" w:hAnsi="Times New Roman"/>
          <w:b/>
          <w:bCs/>
          <w:color w:val="000000"/>
          <w:sz w:val="24"/>
          <w:szCs w:val="24"/>
        </w:rPr>
        <w:t>ПОРЯДОК ОРГАНИЗАЦИИ И ПРОВЕДЕНИЯ ЗАЩИТЫ ДИПЛОМНОЙ РАБОТЫ (ДИПЛОМНОГО ПРОЕКТА)</w:t>
      </w:r>
    </w:p>
    <w:p w14:paraId="518DA27E"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sz w:val="24"/>
          <w:szCs w:val="24"/>
        </w:rPr>
        <w:br/>
      </w:r>
      <w:r w:rsidRPr="00657BB8">
        <w:rPr>
          <w:rFonts w:ascii="Times New Roman" w:hAnsi="Times New Roman"/>
          <w:sz w:val="24"/>
          <w:szCs w:val="24"/>
        </w:rPr>
        <w:br w:type="page"/>
      </w:r>
    </w:p>
    <w:p w14:paraId="419FA20D" w14:textId="77777777" w:rsidR="00EC517F" w:rsidRPr="00657BB8" w:rsidRDefault="00EC517F" w:rsidP="002847A9">
      <w:pPr>
        <w:numPr>
          <w:ilvl w:val="0"/>
          <w:numId w:val="125"/>
        </w:numPr>
        <w:spacing w:after="0"/>
        <w:jc w:val="both"/>
        <w:rPr>
          <w:rFonts w:ascii="Times New Roman" w:hAnsi="Times New Roman"/>
          <w:sz w:val="24"/>
          <w:szCs w:val="24"/>
        </w:rPr>
      </w:pPr>
      <w:r w:rsidRPr="00657BB8">
        <w:rPr>
          <w:rFonts w:ascii="Times New Roman" w:hAnsi="Times New Roman"/>
          <w:b/>
          <w:bCs/>
          <w:color w:val="000000"/>
          <w:sz w:val="24"/>
          <w:szCs w:val="24"/>
        </w:rPr>
        <w:lastRenderedPageBreak/>
        <w:t>ПАСПОРТ ОЦЕНОЧНЫХ СРЕДСТВ ДЛЯ ГИА</w:t>
      </w:r>
    </w:p>
    <w:p w14:paraId="2418A43E" w14:textId="77777777" w:rsidR="00EC517F" w:rsidRPr="00657BB8" w:rsidRDefault="00EC517F" w:rsidP="00EC517F">
      <w:pPr>
        <w:spacing w:after="0"/>
        <w:jc w:val="both"/>
        <w:rPr>
          <w:rFonts w:ascii="Times New Roman" w:hAnsi="Times New Roman"/>
          <w:sz w:val="24"/>
          <w:szCs w:val="24"/>
        </w:rPr>
      </w:pPr>
    </w:p>
    <w:p w14:paraId="606197FE" w14:textId="77777777" w:rsidR="00EC517F" w:rsidRPr="00DF6508" w:rsidRDefault="00EC517F" w:rsidP="00EC517F">
      <w:pPr>
        <w:spacing w:after="0"/>
        <w:ind w:left="1069" w:hanging="360"/>
        <w:jc w:val="both"/>
        <w:rPr>
          <w:rFonts w:ascii="Times New Roman" w:hAnsi="Times New Roman"/>
          <w:sz w:val="24"/>
          <w:szCs w:val="24"/>
        </w:rPr>
      </w:pPr>
      <w:r w:rsidRPr="00DF6508">
        <w:rPr>
          <w:rFonts w:ascii="Times New Roman" w:hAnsi="Times New Roman"/>
          <w:b/>
          <w:bCs/>
          <w:color w:val="000000"/>
          <w:sz w:val="24"/>
          <w:szCs w:val="24"/>
          <w:shd w:val="clear" w:color="auto" w:fill="FFFFFF"/>
        </w:rPr>
        <w:t>1.1 Особенности образовательной программы</w:t>
      </w:r>
    </w:p>
    <w:p w14:paraId="1B10D154" w14:textId="77777777" w:rsidR="00EC517F" w:rsidRPr="00DF6508" w:rsidRDefault="00CE0755" w:rsidP="00EC517F">
      <w:pPr>
        <w:spacing w:after="0"/>
        <w:ind w:firstLine="709"/>
        <w:jc w:val="both"/>
        <w:rPr>
          <w:rFonts w:ascii="Times New Roman" w:hAnsi="Times New Roman"/>
          <w:sz w:val="24"/>
          <w:szCs w:val="24"/>
        </w:rPr>
      </w:pPr>
      <w:r>
        <w:rPr>
          <w:rFonts w:ascii="Times New Roman" w:hAnsi="Times New Roman"/>
          <w:color w:val="000000"/>
          <w:sz w:val="24"/>
          <w:szCs w:val="24"/>
          <w:shd w:val="clear" w:color="auto" w:fill="FFFFFF"/>
        </w:rPr>
        <w:t>П</w:t>
      </w:r>
      <w:r w:rsidR="00EC517F" w:rsidRPr="00DF6508">
        <w:rPr>
          <w:rFonts w:ascii="Times New Roman" w:hAnsi="Times New Roman"/>
          <w:color w:val="000000"/>
          <w:sz w:val="24"/>
          <w:szCs w:val="24"/>
          <w:shd w:val="clear" w:color="auto" w:fill="FFFFFF"/>
        </w:rPr>
        <w:t>римерны</w:t>
      </w:r>
      <w:r>
        <w:rPr>
          <w:rFonts w:ascii="Times New Roman" w:hAnsi="Times New Roman"/>
          <w:color w:val="000000"/>
          <w:sz w:val="24"/>
          <w:szCs w:val="24"/>
          <w:shd w:val="clear" w:color="auto" w:fill="FFFFFF"/>
        </w:rPr>
        <w:t>е</w:t>
      </w:r>
      <w:r w:rsidR="00EC517F" w:rsidRPr="00DF6508">
        <w:rPr>
          <w:rFonts w:ascii="Times New Roman" w:hAnsi="Times New Roman"/>
          <w:color w:val="000000"/>
          <w:sz w:val="24"/>
          <w:szCs w:val="24"/>
          <w:shd w:val="clear" w:color="auto" w:fill="FFFFFF"/>
        </w:rPr>
        <w:t xml:space="preserve"> оценочны</w:t>
      </w:r>
      <w:r>
        <w:rPr>
          <w:rFonts w:ascii="Times New Roman" w:hAnsi="Times New Roman"/>
          <w:color w:val="000000"/>
          <w:sz w:val="24"/>
          <w:szCs w:val="24"/>
          <w:shd w:val="clear" w:color="auto" w:fill="FFFFFF"/>
        </w:rPr>
        <w:t>е</w:t>
      </w:r>
      <w:r w:rsidR="00EC517F" w:rsidRPr="00DF6508">
        <w:rPr>
          <w:rFonts w:ascii="Times New Roman" w:hAnsi="Times New Roman"/>
          <w:color w:val="000000"/>
          <w:sz w:val="24"/>
          <w:szCs w:val="24"/>
          <w:shd w:val="clear" w:color="auto" w:fill="FFFFFF"/>
        </w:rPr>
        <w:t xml:space="preserve"> средств</w:t>
      </w:r>
      <w:r>
        <w:rPr>
          <w:rFonts w:ascii="Times New Roman" w:hAnsi="Times New Roman"/>
          <w:color w:val="000000"/>
          <w:sz w:val="24"/>
          <w:szCs w:val="24"/>
          <w:shd w:val="clear" w:color="auto" w:fill="FFFFFF"/>
        </w:rPr>
        <w:t>а</w:t>
      </w:r>
      <w:r w:rsidR="00EC517F" w:rsidRPr="00DF6508">
        <w:rPr>
          <w:rFonts w:ascii="Times New Roman" w:hAnsi="Times New Roman"/>
          <w:color w:val="000000"/>
          <w:sz w:val="24"/>
          <w:szCs w:val="24"/>
          <w:shd w:val="clear" w:color="auto" w:fill="FFFFFF"/>
        </w:rPr>
        <w:t xml:space="preserve"> разработаны для специальности </w:t>
      </w:r>
      <w:r w:rsidR="00EC517F" w:rsidRPr="00DF6508">
        <w:rPr>
          <w:rFonts w:ascii="Times New Roman" w:hAnsi="Times New Roman"/>
          <w:i/>
          <w:iCs/>
          <w:color w:val="000000"/>
          <w:sz w:val="24"/>
          <w:szCs w:val="24"/>
          <w:shd w:val="clear" w:color="auto" w:fill="FFFFFF"/>
        </w:rPr>
        <w:t>05.02.03 Метеорология.</w:t>
      </w:r>
    </w:p>
    <w:p w14:paraId="6F3B4620" w14:textId="77777777" w:rsidR="00EC517F" w:rsidRPr="00DF6508" w:rsidRDefault="00EC517F" w:rsidP="00EC517F">
      <w:pPr>
        <w:spacing w:after="0"/>
        <w:ind w:firstLine="709"/>
        <w:jc w:val="both"/>
        <w:rPr>
          <w:rFonts w:ascii="Times New Roman" w:hAnsi="Times New Roman"/>
          <w:sz w:val="24"/>
          <w:szCs w:val="24"/>
        </w:rPr>
      </w:pPr>
      <w:r w:rsidRPr="00DF6508">
        <w:rPr>
          <w:rFonts w:ascii="Times New Roman" w:hAnsi="Times New Roman"/>
          <w:color w:val="000000"/>
          <w:sz w:val="24"/>
          <w:szCs w:val="24"/>
          <w:shd w:val="clear" w:color="auto" w:fill="FFFFFF"/>
        </w:rPr>
        <w:t xml:space="preserve">В рамках специальности СПО предусмотрено освоение следующей квалификации: </w:t>
      </w:r>
      <w:r w:rsidRPr="00DF6508">
        <w:rPr>
          <w:rFonts w:ascii="Times New Roman" w:hAnsi="Times New Roman"/>
          <w:i/>
          <w:iCs/>
          <w:color w:val="000000"/>
          <w:sz w:val="24"/>
          <w:szCs w:val="24"/>
          <w:shd w:val="clear" w:color="auto" w:fill="FFFFFF"/>
        </w:rPr>
        <w:t>техник - метеоролог.</w:t>
      </w:r>
    </w:p>
    <w:p w14:paraId="4FFE25D2" w14:textId="187C35F7" w:rsidR="00EC517F" w:rsidRPr="00DF6508" w:rsidRDefault="00EC517F" w:rsidP="00EC517F">
      <w:pPr>
        <w:spacing w:before="240" w:after="0"/>
        <w:ind w:firstLine="709"/>
        <w:jc w:val="both"/>
        <w:rPr>
          <w:rFonts w:ascii="Times New Roman" w:hAnsi="Times New Roman"/>
          <w:sz w:val="24"/>
          <w:szCs w:val="24"/>
        </w:rPr>
      </w:pPr>
      <w:r w:rsidRPr="00DF6508">
        <w:rPr>
          <w:rFonts w:ascii="Times New Roman" w:hAnsi="Times New Roman"/>
          <w:b/>
          <w:bCs/>
          <w:color w:val="000000"/>
          <w:sz w:val="24"/>
          <w:szCs w:val="24"/>
        </w:rPr>
        <w:t>1.2. Перечень результатов, демонстрируемых на ГИА</w:t>
      </w:r>
    </w:p>
    <w:p w14:paraId="63FDCE37" w14:textId="77777777" w:rsidR="00EC517F" w:rsidRPr="00DF6508" w:rsidRDefault="00EC517F" w:rsidP="00EC517F">
      <w:pPr>
        <w:spacing w:after="0"/>
        <w:ind w:firstLine="709"/>
        <w:jc w:val="both"/>
        <w:rPr>
          <w:rFonts w:ascii="Times New Roman" w:hAnsi="Times New Roman"/>
          <w:sz w:val="24"/>
          <w:szCs w:val="24"/>
        </w:rPr>
      </w:pPr>
      <w:r w:rsidRPr="00DF6508">
        <w:rPr>
          <w:rFonts w:ascii="Times New Roman" w:hAnsi="Times New Roman"/>
          <w:i/>
          <w:iCs/>
          <w:color w:val="000000"/>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1ADD0786" w14:textId="77777777" w:rsidR="00EC517F" w:rsidRPr="00DF6508" w:rsidRDefault="00EC517F" w:rsidP="00EC517F">
      <w:pPr>
        <w:spacing w:after="0"/>
        <w:jc w:val="both"/>
        <w:rPr>
          <w:rFonts w:ascii="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42"/>
        <w:gridCol w:w="4829"/>
      </w:tblGrid>
      <w:tr w:rsidR="00EC517F" w:rsidRPr="00DF6508" w14:paraId="3D9F6640" w14:textId="77777777" w:rsidTr="00EC517F">
        <w:trPr>
          <w:trHeight w:val="543"/>
        </w:trPr>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76569B" w14:textId="77777777" w:rsidR="00EC517F" w:rsidRPr="00DF6508" w:rsidRDefault="00EC517F" w:rsidP="00EC517F">
            <w:pPr>
              <w:jc w:val="center"/>
              <w:rPr>
                <w:rFonts w:ascii="Times New Roman" w:hAnsi="Times New Roman"/>
                <w:sz w:val="24"/>
                <w:szCs w:val="24"/>
              </w:rPr>
            </w:pPr>
            <w:r w:rsidRPr="00DF6508">
              <w:rPr>
                <w:rFonts w:ascii="Times New Roman" w:hAnsi="Times New Roman"/>
                <w:color w:val="000000"/>
                <w:sz w:val="24"/>
                <w:szCs w:val="24"/>
                <w:shd w:val="clear" w:color="auto" w:fill="FFFFFF"/>
              </w:rPr>
              <w:t>Оцениваемые основные виды деятельности и компетенции по ним</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E53141" w14:textId="77777777" w:rsidR="00EC517F" w:rsidRPr="00DF6508" w:rsidRDefault="00EC517F" w:rsidP="00EC517F">
            <w:pPr>
              <w:spacing w:after="0"/>
              <w:jc w:val="center"/>
              <w:rPr>
                <w:rFonts w:ascii="Times New Roman" w:hAnsi="Times New Roman"/>
                <w:sz w:val="24"/>
                <w:szCs w:val="24"/>
              </w:rPr>
            </w:pPr>
            <w:r w:rsidRPr="00DF6508">
              <w:rPr>
                <w:rFonts w:ascii="Times New Roman" w:hAnsi="Times New Roman"/>
                <w:color w:val="000000"/>
                <w:sz w:val="24"/>
                <w:szCs w:val="24"/>
                <w:shd w:val="clear" w:color="auto" w:fill="FFFFFF"/>
              </w:rPr>
              <w:t>Описание тематики выполняемых в ходе процедур ГИА заданий</w:t>
            </w:r>
          </w:p>
        </w:tc>
      </w:tr>
      <w:tr w:rsidR="00EC517F" w:rsidRPr="00DF6508" w14:paraId="7249FD53" w14:textId="77777777" w:rsidTr="00EC517F">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2284B6" w14:textId="77777777" w:rsidR="00EC517F" w:rsidRPr="00DF6508" w:rsidRDefault="00EC517F" w:rsidP="00EC517F">
            <w:pPr>
              <w:jc w:val="center"/>
              <w:rPr>
                <w:rFonts w:ascii="Times New Roman" w:hAnsi="Times New Roman"/>
                <w:sz w:val="24"/>
                <w:szCs w:val="24"/>
              </w:rPr>
            </w:pPr>
            <w:r w:rsidRPr="00DF6508">
              <w:rPr>
                <w:rFonts w:ascii="Times New Roman" w:hAnsi="Times New Roman"/>
                <w:b/>
                <w:bCs/>
                <w:color w:val="000000"/>
                <w:sz w:val="24"/>
                <w:szCs w:val="24"/>
              </w:rPr>
              <w:t>Демонстрационный экзамен</w:t>
            </w:r>
          </w:p>
        </w:tc>
      </w:tr>
      <w:tr w:rsidR="00EC517F" w:rsidRPr="00DF6508" w14:paraId="1FEDD203" w14:textId="77777777" w:rsidTr="00EC517F">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8856BC" w14:textId="77777777"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Планирование, организация и проведение метеорологических работ и наблюдений на сети станций и постов Федеральной службы гидрометеорологии и мониторинга окружающей среды и на авиаметеорологических станциях</w:t>
            </w:r>
          </w:p>
          <w:p w14:paraId="58742E41"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ПК 1.1. Планировать и организовывать производственные работы небольшого трудового коллектива исполнителей.</w:t>
            </w:r>
          </w:p>
          <w:p w14:paraId="7C1F6A26"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 xml:space="preserve">ПК 1.2. Проводить метеорологические, актинометрические, </w:t>
            </w:r>
            <w:proofErr w:type="spellStart"/>
            <w:r w:rsidRPr="00DF6508">
              <w:rPr>
                <w:rFonts w:ascii="Times New Roman" w:hAnsi="Times New Roman"/>
                <w:color w:val="000000"/>
                <w:sz w:val="24"/>
                <w:szCs w:val="24"/>
              </w:rPr>
              <w:t>теплобалансовые</w:t>
            </w:r>
            <w:proofErr w:type="spellEnd"/>
            <w:r w:rsidRPr="00DF6508">
              <w:rPr>
                <w:rFonts w:ascii="Times New Roman" w:hAnsi="Times New Roman"/>
                <w:color w:val="000000"/>
                <w:sz w:val="24"/>
                <w:szCs w:val="24"/>
              </w:rPr>
              <w:t xml:space="preserve">, </w:t>
            </w:r>
            <w:proofErr w:type="spellStart"/>
            <w:r w:rsidRPr="00DF6508">
              <w:rPr>
                <w:rFonts w:ascii="Times New Roman" w:hAnsi="Times New Roman"/>
                <w:color w:val="000000"/>
                <w:sz w:val="24"/>
                <w:szCs w:val="24"/>
              </w:rPr>
              <w:t>озонометрические</w:t>
            </w:r>
            <w:proofErr w:type="spellEnd"/>
            <w:r w:rsidRPr="00DF6508">
              <w:rPr>
                <w:rFonts w:ascii="Times New Roman" w:hAnsi="Times New Roman"/>
                <w:color w:val="000000"/>
                <w:sz w:val="24"/>
                <w:szCs w:val="24"/>
              </w:rPr>
              <w:t>, радиолокационные, аэрологические, радиометрические и другие наблюдения, обрабатывать, проверять и анализировать материалы наблюдений.</w:t>
            </w:r>
          </w:p>
          <w:p w14:paraId="5C381B47"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ПК 1.3. Отбирать пробы атмосферного воздуха, атмосферных осадков и выпадений радиоактивных аэрозолей с целью определения уровней загрязнения окружающей природной среды.</w:t>
            </w:r>
          </w:p>
          <w:p w14:paraId="6F7B6D26"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ПК 1.4. Проводить наблюдения за метеорологическими условиями на аэродроме, предоставлять сводки погоды, прогнозы и предупреждения по аэродромам и маршрутам полетов авиационным потребителям.</w:t>
            </w:r>
          </w:p>
          <w:p w14:paraId="6D173C65"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ПК 1.5. Эксплуатировать технические средства, устройства, применяемые для метеорологических наблюдений и наблюдений за загрязнением атмосферного воздуха и природной среды.</w:t>
            </w:r>
          </w:p>
          <w:p w14:paraId="2F74D69E"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lastRenderedPageBreak/>
              <w:t>ПК 1.6. Передавать потребителям метеорологические прогнозы, предупреждения об опасных метеорологических явлениях и комплексе неблагоприятных явлений, высоких и экстремально высоких уровнях загрязнения природной среды.</w:t>
            </w:r>
          </w:p>
          <w:p w14:paraId="305A42D7"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ПК 1.7. Проводить регламентные работы, текущий ремонт и проверку в условиях пункта наблюдений применяемых средств измерений гидрометеорологического назначения и наблюдений за загрязнением природной среды.</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C30AF9" w14:textId="77777777"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lastRenderedPageBreak/>
              <w:t>Задание демонстрационного экзамена по компетенции «Гидрометеорологическая безопасность»</w:t>
            </w:r>
          </w:p>
          <w:p w14:paraId="0288B645" w14:textId="77777777" w:rsidR="00EC517F" w:rsidRPr="00DF6508" w:rsidRDefault="00EC517F" w:rsidP="00EC517F">
            <w:pPr>
              <w:spacing w:after="0" w:line="240" w:lineRule="auto"/>
              <w:jc w:val="both"/>
              <w:rPr>
                <w:rFonts w:ascii="Times New Roman" w:hAnsi="Times New Roman"/>
                <w:color w:val="000000"/>
                <w:sz w:val="24"/>
                <w:szCs w:val="24"/>
              </w:rPr>
            </w:pPr>
          </w:p>
          <w:p w14:paraId="51C5374D" w14:textId="77777777" w:rsidR="00EC517F" w:rsidRPr="00DF6508" w:rsidRDefault="00EC517F" w:rsidP="00EC517F">
            <w:pPr>
              <w:spacing w:after="0" w:line="240" w:lineRule="auto"/>
              <w:jc w:val="both"/>
              <w:rPr>
                <w:rFonts w:ascii="Times New Roman" w:hAnsi="Times New Roman"/>
                <w:b/>
                <w:color w:val="000000"/>
                <w:sz w:val="24"/>
                <w:szCs w:val="24"/>
              </w:rPr>
            </w:pPr>
            <w:r w:rsidRPr="00DF6508">
              <w:rPr>
                <w:rFonts w:ascii="Times New Roman" w:hAnsi="Times New Roman"/>
                <w:b/>
                <w:color w:val="000000"/>
                <w:sz w:val="24"/>
                <w:szCs w:val="24"/>
              </w:rPr>
              <w:t>Модуль “А”. Типовое задание 1</w:t>
            </w:r>
          </w:p>
          <w:p w14:paraId="15E774B2" w14:textId="6D30752A"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Анализ закодированных данных, полученных с АМК. Расшифро</w:t>
            </w:r>
            <w:r w:rsidR="00BD2D13">
              <w:rPr>
                <w:rFonts w:ascii="Times New Roman" w:hAnsi="Times New Roman"/>
                <w:color w:val="000000"/>
                <w:sz w:val="24"/>
                <w:szCs w:val="24"/>
              </w:rPr>
              <w:t>в</w:t>
            </w:r>
            <w:r w:rsidRPr="00DF6508">
              <w:rPr>
                <w:rFonts w:ascii="Times New Roman" w:hAnsi="Times New Roman"/>
                <w:color w:val="000000"/>
                <w:sz w:val="24"/>
                <w:szCs w:val="24"/>
              </w:rPr>
              <w:t>ка полученных телеграмм, выявление опасных природных явлений или определенных метеорологических характеристик.</w:t>
            </w:r>
          </w:p>
          <w:p w14:paraId="6B749479" w14:textId="77777777" w:rsidR="00EC517F" w:rsidRPr="00DF6508" w:rsidRDefault="00EC517F" w:rsidP="00EC517F">
            <w:pPr>
              <w:spacing w:after="0" w:line="240" w:lineRule="auto"/>
              <w:jc w:val="both"/>
              <w:rPr>
                <w:rFonts w:ascii="Times New Roman" w:hAnsi="Times New Roman"/>
                <w:color w:val="000000"/>
                <w:sz w:val="24"/>
                <w:szCs w:val="24"/>
              </w:rPr>
            </w:pPr>
          </w:p>
          <w:p w14:paraId="7270CE8E" w14:textId="77777777" w:rsidR="00EC517F" w:rsidRPr="00DF6508" w:rsidRDefault="00EC517F" w:rsidP="00EC517F">
            <w:pPr>
              <w:spacing w:after="0" w:line="240" w:lineRule="auto"/>
              <w:jc w:val="both"/>
              <w:rPr>
                <w:rFonts w:ascii="Times New Roman" w:hAnsi="Times New Roman"/>
                <w:b/>
                <w:color w:val="000000"/>
                <w:sz w:val="24"/>
                <w:szCs w:val="24"/>
              </w:rPr>
            </w:pPr>
            <w:r w:rsidRPr="00DF6508">
              <w:rPr>
                <w:rFonts w:ascii="Times New Roman" w:hAnsi="Times New Roman"/>
                <w:b/>
                <w:color w:val="000000"/>
                <w:sz w:val="24"/>
                <w:szCs w:val="24"/>
              </w:rPr>
              <w:t>Модуль “В”. Типовое задание 2</w:t>
            </w:r>
          </w:p>
          <w:p w14:paraId="6CB10D4D" w14:textId="77777777"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 Работа в программном комплексе ПЕРСОНА МИС</w:t>
            </w:r>
          </w:p>
          <w:p w14:paraId="5F583C94" w14:textId="77777777" w:rsidR="00EC517F" w:rsidRPr="00DF6508" w:rsidRDefault="00EC517F" w:rsidP="00EC517F">
            <w:pPr>
              <w:spacing w:after="0" w:line="240" w:lineRule="auto"/>
              <w:jc w:val="both"/>
              <w:rPr>
                <w:rFonts w:ascii="Times New Roman" w:hAnsi="Times New Roman"/>
                <w:color w:val="000000"/>
                <w:sz w:val="24"/>
                <w:szCs w:val="24"/>
              </w:rPr>
            </w:pPr>
          </w:p>
          <w:p w14:paraId="5718F279" w14:textId="77777777" w:rsidR="00EC517F" w:rsidRPr="00DF6508" w:rsidRDefault="00EC517F" w:rsidP="00EC517F">
            <w:pPr>
              <w:spacing w:after="0" w:line="240" w:lineRule="auto"/>
              <w:jc w:val="both"/>
              <w:rPr>
                <w:rFonts w:ascii="Times New Roman" w:hAnsi="Times New Roman"/>
                <w:b/>
                <w:color w:val="000000"/>
                <w:sz w:val="24"/>
                <w:szCs w:val="24"/>
              </w:rPr>
            </w:pPr>
            <w:r w:rsidRPr="00DF6508">
              <w:rPr>
                <w:rFonts w:ascii="Times New Roman" w:hAnsi="Times New Roman"/>
                <w:b/>
                <w:color w:val="000000"/>
                <w:sz w:val="24"/>
                <w:szCs w:val="24"/>
              </w:rPr>
              <w:t>Модуль “</w:t>
            </w:r>
            <w:r w:rsidRPr="00DF6508">
              <w:rPr>
                <w:rFonts w:ascii="Times New Roman" w:hAnsi="Times New Roman"/>
                <w:b/>
                <w:color w:val="000000"/>
                <w:sz w:val="24"/>
                <w:szCs w:val="24"/>
                <w:lang w:val="en-US"/>
              </w:rPr>
              <w:t>E</w:t>
            </w:r>
            <w:r w:rsidRPr="00DF6508">
              <w:rPr>
                <w:rFonts w:ascii="Times New Roman" w:hAnsi="Times New Roman"/>
                <w:b/>
                <w:color w:val="000000"/>
                <w:sz w:val="24"/>
                <w:szCs w:val="24"/>
              </w:rPr>
              <w:t>”. Типовое задание 3.</w:t>
            </w:r>
          </w:p>
          <w:p w14:paraId="731AFDB2" w14:textId="77777777"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Построение и анализ синоптических карт</w:t>
            </w:r>
          </w:p>
          <w:p w14:paraId="6D838B86" w14:textId="77777777" w:rsidR="00EC517F" w:rsidRPr="00DF6508" w:rsidRDefault="00EC517F" w:rsidP="00EC517F">
            <w:pPr>
              <w:spacing w:after="0" w:line="240" w:lineRule="auto"/>
              <w:jc w:val="both"/>
              <w:rPr>
                <w:rFonts w:ascii="Times New Roman" w:hAnsi="Times New Roman"/>
                <w:color w:val="000000"/>
                <w:sz w:val="24"/>
                <w:szCs w:val="24"/>
              </w:rPr>
            </w:pPr>
          </w:p>
          <w:p w14:paraId="6A8C893D" w14:textId="77777777" w:rsidR="00EC517F" w:rsidRPr="00DF6508" w:rsidRDefault="00EC517F" w:rsidP="00EC517F">
            <w:pPr>
              <w:spacing w:after="0" w:line="240" w:lineRule="auto"/>
              <w:jc w:val="both"/>
              <w:rPr>
                <w:rFonts w:ascii="Times New Roman" w:hAnsi="Times New Roman"/>
                <w:color w:val="000000"/>
                <w:sz w:val="20"/>
                <w:szCs w:val="24"/>
              </w:rPr>
            </w:pPr>
          </w:p>
          <w:p w14:paraId="2C79E937" w14:textId="77777777" w:rsidR="00EC517F" w:rsidRPr="00DF6508" w:rsidRDefault="00EC517F" w:rsidP="00EC517F">
            <w:pPr>
              <w:spacing w:after="0" w:line="240" w:lineRule="auto"/>
              <w:jc w:val="both"/>
              <w:rPr>
                <w:rFonts w:ascii="Times New Roman" w:hAnsi="Times New Roman"/>
                <w:color w:val="000000"/>
                <w:sz w:val="20"/>
                <w:szCs w:val="24"/>
              </w:rPr>
            </w:pPr>
          </w:p>
          <w:p w14:paraId="5BF4A6B7" w14:textId="77777777" w:rsidR="00EC517F" w:rsidRPr="00DF6508" w:rsidRDefault="00EC517F" w:rsidP="00EC517F">
            <w:pPr>
              <w:spacing w:after="0" w:line="240" w:lineRule="auto"/>
              <w:jc w:val="both"/>
              <w:rPr>
                <w:rFonts w:ascii="Times New Roman" w:hAnsi="Times New Roman"/>
                <w:color w:val="000000"/>
                <w:sz w:val="20"/>
                <w:szCs w:val="24"/>
              </w:rPr>
            </w:pPr>
          </w:p>
          <w:p w14:paraId="53AC9C1C" w14:textId="77777777" w:rsidR="00EC517F" w:rsidRPr="00DF6508" w:rsidRDefault="00EC517F" w:rsidP="00EC517F">
            <w:pPr>
              <w:spacing w:after="0" w:line="240" w:lineRule="auto"/>
              <w:jc w:val="both"/>
              <w:rPr>
                <w:rFonts w:ascii="Times New Roman" w:hAnsi="Times New Roman"/>
                <w:sz w:val="24"/>
                <w:szCs w:val="24"/>
              </w:rPr>
            </w:pPr>
          </w:p>
        </w:tc>
      </w:tr>
      <w:tr w:rsidR="00EC517F" w:rsidRPr="00DF6508" w14:paraId="430DC718" w14:textId="77777777" w:rsidTr="00EC517F">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9E8FE4"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Эксплуатация и техническое обслуживание автоматических метеорологических систем, дистанционных приборов и оборудования</w:t>
            </w:r>
          </w:p>
          <w:p w14:paraId="3B02C64A"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ПК 2.1. Эксплуатировать и осуществлять техническое обслуживание автоматизированный метеорологический комплекс, станции, дистанционные приборы и оборудование.</w:t>
            </w:r>
          </w:p>
          <w:p w14:paraId="747DE204" w14:textId="5CA1553C"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DF6508">
              <w:rPr>
                <w:rFonts w:ascii="Times New Roman" w:hAnsi="Times New Roman"/>
                <w:color w:val="000000"/>
                <w:sz w:val="24"/>
                <w:szCs w:val="24"/>
              </w:rPr>
              <w:t xml:space="preserve">ПК 2.2. Проводить монтаж </w:t>
            </w:r>
            <w:proofErr w:type="spellStart"/>
            <w:r w:rsidRPr="00DF6508">
              <w:rPr>
                <w:rFonts w:ascii="Times New Roman" w:hAnsi="Times New Roman"/>
                <w:color w:val="000000"/>
                <w:sz w:val="24"/>
                <w:szCs w:val="24"/>
              </w:rPr>
              <w:t>метеомачт</w:t>
            </w:r>
            <w:proofErr w:type="spellEnd"/>
            <w:r w:rsidRPr="00DF6508">
              <w:rPr>
                <w:rFonts w:ascii="Times New Roman" w:hAnsi="Times New Roman"/>
                <w:color w:val="000000"/>
                <w:sz w:val="24"/>
                <w:szCs w:val="24"/>
              </w:rPr>
              <w:t>, установку и монтаж датчиков приборов на них.</w:t>
            </w:r>
          </w:p>
          <w:p w14:paraId="1C54B6A8"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F0009A" w14:textId="77777777"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Задание демонстрационного экзамена по компетенции «Гидрометеорологическая безопасность»</w:t>
            </w:r>
          </w:p>
          <w:p w14:paraId="2A540F47" w14:textId="77777777" w:rsidR="00EC517F" w:rsidRPr="00DF6508" w:rsidRDefault="00EC517F" w:rsidP="00EC517F">
            <w:pPr>
              <w:spacing w:after="0" w:line="240" w:lineRule="auto"/>
              <w:jc w:val="both"/>
              <w:rPr>
                <w:rFonts w:ascii="Times New Roman" w:hAnsi="Times New Roman"/>
                <w:b/>
                <w:color w:val="000000"/>
                <w:sz w:val="24"/>
                <w:szCs w:val="24"/>
              </w:rPr>
            </w:pPr>
            <w:r w:rsidRPr="00DF6508">
              <w:rPr>
                <w:rFonts w:ascii="Times New Roman" w:hAnsi="Times New Roman"/>
                <w:b/>
                <w:color w:val="000000"/>
                <w:sz w:val="24"/>
                <w:szCs w:val="24"/>
              </w:rPr>
              <w:t>Модуль “А”. Типовое задание 1</w:t>
            </w:r>
          </w:p>
          <w:p w14:paraId="75DAF008" w14:textId="770BBDC5"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Анализ закодированных данных, полученных с АМК. Расшифро</w:t>
            </w:r>
            <w:r w:rsidR="00BD2D13">
              <w:rPr>
                <w:rFonts w:ascii="Times New Roman" w:hAnsi="Times New Roman"/>
                <w:color w:val="000000"/>
                <w:sz w:val="24"/>
                <w:szCs w:val="24"/>
              </w:rPr>
              <w:t>в</w:t>
            </w:r>
            <w:r w:rsidRPr="00DF6508">
              <w:rPr>
                <w:rFonts w:ascii="Times New Roman" w:hAnsi="Times New Roman"/>
                <w:color w:val="000000"/>
                <w:sz w:val="24"/>
                <w:szCs w:val="24"/>
              </w:rPr>
              <w:t>ка полученных телеграмм, выявление опасных природных явлений или определенных метеорологических характеристик.</w:t>
            </w:r>
          </w:p>
          <w:p w14:paraId="6B37498E" w14:textId="77777777" w:rsidR="00EC517F" w:rsidRPr="00DF6508" w:rsidRDefault="00EC517F" w:rsidP="00EC517F">
            <w:pPr>
              <w:jc w:val="both"/>
              <w:rPr>
                <w:rFonts w:ascii="Times New Roman" w:hAnsi="Times New Roman"/>
                <w:sz w:val="24"/>
                <w:szCs w:val="24"/>
              </w:rPr>
            </w:pPr>
          </w:p>
        </w:tc>
      </w:tr>
      <w:tr w:rsidR="00EC517F" w:rsidRPr="00DF6508" w14:paraId="098FEBDA" w14:textId="77777777" w:rsidTr="00EC517F">
        <w:trPr>
          <w:trHeight w:val="5939"/>
        </w:trPr>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9BBCF6" w14:textId="77777777" w:rsidR="00EC517F" w:rsidRPr="00DF6508" w:rsidRDefault="00EC517F" w:rsidP="00DF6508">
            <w:pPr>
              <w:autoSpaceDE w:val="0"/>
              <w:autoSpaceDN w:val="0"/>
              <w:adjustRightInd w:val="0"/>
              <w:spacing w:after="0" w:line="240" w:lineRule="auto"/>
              <w:jc w:val="both"/>
              <w:rPr>
                <w:rFonts w:ascii="Times New Roman" w:hAnsi="Times New Roman"/>
                <w:sz w:val="24"/>
                <w:szCs w:val="24"/>
              </w:rPr>
            </w:pP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ACE9A8" w14:textId="77777777"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Задание демонстрационного экзамена по компетенции «Гидрометеорологическая безопасность»</w:t>
            </w:r>
          </w:p>
          <w:p w14:paraId="238CA608" w14:textId="77777777" w:rsidR="00EC517F" w:rsidRPr="00DF6508" w:rsidRDefault="00EC517F" w:rsidP="00EC517F">
            <w:pPr>
              <w:spacing w:after="0" w:line="240" w:lineRule="auto"/>
              <w:jc w:val="both"/>
              <w:rPr>
                <w:rFonts w:ascii="Times New Roman" w:hAnsi="Times New Roman"/>
                <w:color w:val="000000"/>
                <w:sz w:val="24"/>
                <w:szCs w:val="24"/>
              </w:rPr>
            </w:pPr>
          </w:p>
          <w:p w14:paraId="65CA3CC6" w14:textId="77777777" w:rsidR="00EC517F" w:rsidRPr="00DF6508" w:rsidRDefault="00EC517F" w:rsidP="00EC517F">
            <w:pPr>
              <w:spacing w:after="0" w:line="240" w:lineRule="auto"/>
              <w:jc w:val="both"/>
              <w:rPr>
                <w:rFonts w:ascii="Times New Roman" w:hAnsi="Times New Roman"/>
                <w:b/>
                <w:color w:val="000000"/>
                <w:sz w:val="24"/>
                <w:szCs w:val="24"/>
              </w:rPr>
            </w:pPr>
            <w:r w:rsidRPr="00DF6508">
              <w:rPr>
                <w:rFonts w:ascii="Times New Roman" w:hAnsi="Times New Roman"/>
                <w:b/>
                <w:color w:val="000000"/>
                <w:sz w:val="24"/>
                <w:szCs w:val="24"/>
              </w:rPr>
              <w:t>Модуль “А”. Типовое задание 1.</w:t>
            </w:r>
          </w:p>
          <w:p w14:paraId="1A8A56CB" w14:textId="48678AF4"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Анализ закодированных данных, полученных с АМК. Расшифро</w:t>
            </w:r>
            <w:r w:rsidR="00BD2D13">
              <w:rPr>
                <w:rFonts w:ascii="Times New Roman" w:hAnsi="Times New Roman"/>
                <w:color w:val="000000"/>
                <w:sz w:val="24"/>
                <w:szCs w:val="24"/>
              </w:rPr>
              <w:t>в</w:t>
            </w:r>
            <w:r w:rsidRPr="00DF6508">
              <w:rPr>
                <w:rFonts w:ascii="Times New Roman" w:hAnsi="Times New Roman"/>
                <w:color w:val="000000"/>
                <w:sz w:val="24"/>
                <w:szCs w:val="24"/>
              </w:rPr>
              <w:t>ка полученных телеграмм, выявление опасных природных явлений или определенных метеорологических характеристик.</w:t>
            </w:r>
          </w:p>
          <w:p w14:paraId="48305B93" w14:textId="77777777" w:rsidR="00EC517F" w:rsidRPr="00DF6508" w:rsidRDefault="00EC517F" w:rsidP="00EC517F">
            <w:pPr>
              <w:spacing w:after="0" w:line="240" w:lineRule="auto"/>
              <w:jc w:val="both"/>
              <w:rPr>
                <w:rFonts w:ascii="Times New Roman" w:hAnsi="Times New Roman"/>
                <w:color w:val="000000"/>
                <w:sz w:val="24"/>
                <w:szCs w:val="24"/>
              </w:rPr>
            </w:pPr>
          </w:p>
          <w:p w14:paraId="0235E83A" w14:textId="77777777" w:rsidR="00EC517F" w:rsidRPr="00DF6508" w:rsidRDefault="00EC517F" w:rsidP="00EC517F">
            <w:pPr>
              <w:spacing w:after="0" w:line="240" w:lineRule="auto"/>
              <w:jc w:val="both"/>
              <w:rPr>
                <w:rFonts w:ascii="Times New Roman" w:hAnsi="Times New Roman"/>
                <w:b/>
                <w:color w:val="000000"/>
                <w:sz w:val="24"/>
                <w:szCs w:val="24"/>
              </w:rPr>
            </w:pPr>
            <w:r w:rsidRPr="00DF6508">
              <w:rPr>
                <w:rFonts w:ascii="Times New Roman" w:hAnsi="Times New Roman"/>
                <w:b/>
                <w:color w:val="000000"/>
                <w:sz w:val="24"/>
                <w:szCs w:val="24"/>
              </w:rPr>
              <w:t>Модуль “В”. Типовое задание 2.</w:t>
            </w:r>
          </w:p>
          <w:p w14:paraId="691ABA08" w14:textId="77777777" w:rsidR="00EC517F" w:rsidRPr="00DF6508" w:rsidRDefault="00EC517F" w:rsidP="00EC517F">
            <w:pPr>
              <w:spacing w:after="0" w:line="240" w:lineRule="auto"/>
              <w:jc w:val="both"/>
              <w:rPr>
                <w:rFonts w:ascii="Times New Roman" w:hAnsi="Times New Roman"/>
                <w:color w:val="000000"/>
                <w:sz w:val="24"/>
                <w:szCs w:val="24"/>
              </w:rPr>
            </w:pPr>
            <w:r w:rsidRPr="00DF6508">
              <w:rPr>
                <w:rFonts w:ascii="Times New Roman" w:hAnsi="Times New Roman"/>
                <w:color w:val="000000"/>
                <w:sz w:val="24"/>
                <w:szCs w:val="24"/>
              </w:rPr>
              <w:t> Работа в программном комплексе ПЕРСОНА МИС</w:t>
            </w:r>
          </w:p>
          <w:p w14:paraId="415FB141"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p>
          <w:p w14:paraId="0F1FEE1F"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b/>
                <w:color w:val="000000"/>
                <w:sz w:val="24"/>
                <w:szCs w:val="24"/>
              </w:rPr>
            </w:pPr>
            <w:r w:rsidRPr="00DF6508">
              <w:rPr>
                <w:rFonts w:ascii="Times New Roman" w:hAnsi="Times New Roman"/>
                <w:b/>
                <w:color w:val="000000"/>
                <w:sz w:val="24"/>
                <w:szCs w:val="24"/>
              </w:rPr>
              <w:t>Модуль “С”. Типовое задание 3.</w:t>
            </w:r>
          </w:p>
          <w:p w14:paraId="56FED721"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sz w:val="24"/>
                <w:szCs w:val="24"/>
              </w:rPr>
            </w:pPr>
            <w:r w:rsidRPr="00DF6508">
              <w:rPr>
                <w:rFonts w:ascii="Times New Roman" w:hAnsi="Times New Roman"/>
                <w:color w:val="000000"/>
                <w:sz w:val="24"/>
                <w:szCs w:val="24"/>
              </w:rPr>
              <w:t>Работа в программно-технологическом комплексе ARMAGRO</w:t>
            </w:r>
          </w:p>
        </w:tc>
      </w:tr>
      <w:tr w:rsidR="00EC517F" w:rsidRPr="00DF6508" w14:paraId="6C0C8EA0" w14:textId="77777777" w:rsidTr="00EC517F">
        <w:trPr>
          <w:trHeight w:val="127"/>
        </w:trPr>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7BC05" w14:textId="77777777" w:rsidR="00EC517F" w:rsidRPr="00C61BB5"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C61BB5">
              <w:rPr>
                <w:rFonts w:ascii="Times New Roman" w:hAnsi="Times New Roman"/>
                <w:color w:val="000000"/>
                <w:sz w:val="24"/>
                <w:szCs w:val="24"/>
              </w:rPr>
              <w:t>Обеспечение современных потребностей основных хозяйственных отраслей в климатической продукции и информации</w:t>
            </w:r>
          </w:p>
          <w:p w14:paraId="4DD50400" w14:textId="77777777" w:rsidR="00EC517F" w:rsidRPr="00C61BB5"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C61BB5">
              <w:rPr>
                <w:rFonts w:ascii="Times New Roman" w:hAnsi="Times New Roman"/>
                <w:color w:val="000000"/>
                <w:sz w:val="24"/>
                <w:szCs w:val="24"/>
              </w:rPr>
              <w:t>ПК 4.1. Обрабатывать климатическую информацию.</w:t>
            </w:r>
          </w:p>
          <w:p w14:paraId="00075B55" w14:textId="77777777" w:rsidR="00EC517F" w:rsidRPr="00C61BB5"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C61BB5">
              <w:rPr>
                <w:rFonts w:ascii="Times New Roman" w:hAnsi="Times New Roman"/>
                <w:color w:val="000000"/>
                <w:sz w:val="24"/>
                <w:szCs w:val="24"/>
              </w:rPr>
              <w:lastRenderedPageBreak/>
              <w:t xml:space="preserve">ПК 4.2. Анализировать, обобщать и систематизировать с применением современных компьютерных технологий различные </w:t>
            </w:r>
            <w:proofErr w:type="spellStart"/>
            <w:r w:rsidRPr="00C61BB5">
              <w:rPr>
                <w:rFonts w:ascii="Times New Roman" w:hAnsi="Times New Roman"/>
                <w:color w:val="000000"/>
                <w:sz w:val="24"/>
                <w:szCs w:val="24"/>
              </w:rPr>
              <w:t>метеоэлементы</w:t>
            </w:r>
            <w:proofErr w:type="spellEnd"/>
            <w:r w:rsidRPr="00C61BB5">
              <w:rPr>
                <w:rFonts w:ascii="Times New Roman" w:hAnsi="Times New Roman"/>
                <w:color w:val="000000"/>
                <w:sz w:val="24"/>
                <w:szCs w:val="24"/>
              </w:rPr>
              <w:t>.</w:t>
            </w:r>
          </w:p>
          <w:p w14:paraId="35476B80" w14:textId="77777777" w:rsidR="00EC517F" w:rsidRPr="00DF6508"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C61BB5">
              <w:rPr>
                <w:rFonts w:ascii="Times New Roman" w:hAnsi="Times New Roman"/>
                <w:color w:val="000000"/>
                <w:sz w:val="24"/>
                <w:szCs w:val="24"/>
              </w:rPr>
              <w:t>ПК 4.3. Обслуживать  отрасли экономики климатической информацией,  продукцией и услугами.</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F3DA02" w14:textId="77777777" w:rsidR="00EC517F" w:rsidRPr="00C61BB5" w:rsidRDefault="00EC517F" w:rsidP="00EC517F">
            <w:pPr>
              <w:spacing w:after="0" w:line="240" w:lineRule="auto"/>
              <w:jc w:val="both"/>
              <w:rPr>
                <w:rFonts w:ascii="Times New Roman" w:hAnsi="Times New Roman"/>
                <w:color w:val="000000"/>
                <w:sz w:val="24"/>
                <w:szCs w:val="24"/>
              </w:rPr>
            </w:pPr>
            <w:r w:rsidRPr="00C61BB5">
              <w:rPr>
                <w:rFonts w:ascii="Times New Roman" w:hAnsi="Times New Roman"/>
                <w:color w:val="000000"/>
                <w:sz w:val="24"/>
                <w:szCs w:val="24"/>
              </w:rPr>
              <w:lastRenderedPageBreak/>
              <w:t>Задание демонстрационного экзамена по компетенции «Гидрометеорологическая безопасность»</w:t>
            </w:r>
          </w:p>
          <w:p w14:paraId="18FF2AF0" w14:textId="77777777" w:rsidR="00EC517F" w:rsidRPr="00C61BB5" w:rsidRDefault="00EC517F" w:rsidP="00EC517F">
            <w:pPr>
              <w:spacing w:after="0" w:line="240" w:lineRule="auto"/>
              <w:jc w:val="both"/>
              <w:rPr>
                <w:rFonts w:ascii="Times New Roman" w:hAnsi="Times New Roman"/>
                <w:color w:val="000000"/>
                <w:sz w:val="24"/>
                <w:szCs w:val="24"/>
              </w:rPr>
            </w:pPr>
          </w:p>
          <w:p w14:paraId="101EF31C" w14:textId="77777777" w:rsidR="00EC517F" w:rsidRPr="00C61BB5" w:rsidRDefault="00EC517F" w:rsidP="00EC517F">
            <w:pPr>
              <w:spacing w:after="0" w:line="240" w:lineRule="auto"/>
              <w:jc w:val="both"/>
              <w:rPr>
                <w:rFonts w:ascii="Times New Roman" w:hAnsi="Times New Roman"/>
                <w:b/>
                <w:color w:val="000000"/>
                <w:sz w:val="24"/>
                <w:szCs w:val="24"/>
              </w:rPr>
            </w:pPr>
            <w:r w:rsidRPr="00C61BB5">
              <w:rPr>
                <w:rFonts w:ascii="Times New Roman" w:hAnsi="Times New Roman"/>
                <w:b/>
                <w:color w:val="000000"/>
                <w:sz w:val="24"/>
                <w:szCs w:val="24"/>
              </w:rPr>
              <w:t>Модуль “А”. Типовое задание 1.</w:t>
            </w:r>
          </w:p>
          <w:p w14:paraId="0E613C50" w14:textId="3008160A" w:rsidR="00EC517F" w:rsidRPr="00C61BB5" w:rsidRDefault="00EC517F" w:rsidP="00EC517F">
            <w:pPr>
              <w:spacing w:after="0" w:line="240" w:lineRule="auto"/>
              <w:jc w:val="both"/>
              <w:rPr>
                <w:rFonts w:ascii="Times New Roman" w:hAnsi="Times New Roman"/>
                <w:color w:val="000000"/>
                <w:sz w:val="24"/>
                <w:szCs w:val="24"/>
              </w:rPr>
            </w:pPr>
            <w:r w:rsidRPr="00C61BB5">
              <w:rPr>
                <w:rFonts w:ascii="Times New Roman" w:hAnsi="Times New Roman"/>
                <w:color w:val="000000"/>
                <w:sz w:val="24"/>
                <w:szCs w:val="24"/>
              </w:rPr>
              <w:lastRenderedPageBreak/>
              <w:t>Анализ закодированных данных, полученных с АМК. Расшифро</w:t>
            </w:r>
            <w:r w:rsidR="00BD2D13">
              <w:rPr>
                <w:rFonts w:ascii="Times New Roman" w:hAnsi="Times New Roman"/>
                <w:color w:val="000000"/>
                <w:sz w:val="24"/>
                <w:szCs w:val="24"/>
              </w:rPr>
              <w:t>в</w:t>
            </w:r>
            <w:r w:rsidRPr="00C61BB5">
              <w:rPr>
                <w:rFonts w:ascii="Times New Roman" w:hAnsi="Times New Roman"/>
                <w:color w:val="000000"/>
                <w:sz w:val="24"/>
                <w:szCs w:val="24"/>
              </w:rPr>
              <w:t>ка полученных телеграмм, выявление опасных природных явлений или определенных метеорологических характеристик.</w:t>
            </w:r>
          </w:p>
          <w:p w14:paraId="435372F3" w14:textId="77777777" w:rsidR="00EC517F" w:rsidRPr="00C61BB5" w:rsidRDefault="00EC517F" w:rsidP="00EC517F">
            <w:pPr>
              <w:spacing w:after="0" w:line="240" w:lineRule="auto"/>
              <w:jc w:val="both"/>
              <w:rPr>
                <w:rFonts w:ascii="Times New Roman" w:hAnsi="Times New Roman"/>
                <w:color w:val="000000"/>
                <w:sz w:val="24"/>
                <w:szCs w:val="24"/>
              </w:rPr>
            </w:pPr>
          </w:p>
          <w:p w14:paraId="736D9C5B" w14:textId="77777777" w:rsidR="00EC517F" w:rsidRPr="00C61BB5" w:rsidRDefault="00EC517F" w:rsidP="00EC517F">
            <w:pPr>
              <w:spacing w:after="0" w:line="240" w:lineRule="auto"/>
              <w:jc w:val="both"/>
              <w:rPr>
                <w:rFonts w:ascii="Times New Roman" w:hAnsi="Times New Roman"/>
                <w:b/>
                <w:color w:val="000000"/>
                <w:sz w:val="24"/>
                <w:szCs w:val="24"/>
              </w:rPr>
            </w:pPr>
            <w:r w:rsidRPr="00C61BB5">
              <w:rPr>
                <w:rFonts w:ascii="Times New Roman" w:hAnsi="Times New Roman"/>
                <w:b/>
                <w:color w:val="000000"/>
                <w:sz w:val="24"/>
                <w:szCs w:val="24"/>
              </w:rPr>
              <w:t>Модуль “В”. Типовое задание 2.</w:t>
            </w:r>
          </w:p>
          <w:p w14:paraId="4F144538" w14:textId="77777777" w:rsidR="00EC517F" w:rsidRPr="00DF6508" w:rsidRDefault="00EC517F" w:rsidP="00EC517F">
            <w:pPr>
              <w:spacing w:after="0" w:line="240" w:lineRule="auto"/>
              <w:jc w:val="both"/>
              <w:rPr>
                <w:rFonts w:ascii="Times New Roman" w:hAnsi="Times New Roman"/>
                <w:color w:val="000000"/>
                <w:sz w:val="20"/>
                <w:szCs w:val="24"/>
              </w:rPr>
            </w:pPr>
            <w:r w:rsidRPr="00C61BB5">
              <w:rPr>
                <w:rFonts w:ascii="Times New Roman" w:hAnsi="Times New Roman"/>
                <w:color w:val="000000"/>
                <w:sz w:val="24"/>
                <w:szCs w:val="24"/>
              </w:rPr>
              <w:t> Работа в программном комплексе ПЕРСОНА МИС</w:t>
            </w:r>
          </w:p>
          <w:p w14:paraId="57B0606A" w14:textId="77777777" w:rsidR="00EC517F" w:rsidRPr="00DF6508" w:rsidRDefault="00EC517F" w:rsidP="00EC517F">
            <w:pPr>
              <w:spacing w:after="0" w:line="240" w:lineRule="auto"/>
              <w:jc w:val="both"/>
              <w:rPr>
                <w:rFonts w:ascii="Times New Roman" w:hAnsi="Times New Roman"/>
                <w:b/>
                <w:color w:val="000000"/>
                <w:sz w:val="20"/>
                <w:szCs w:val="24"/>
              </w:rPr>
            </w:pPr>
          </w:p>
          <w:p w14:paraId="246FB201" w14:textId="77777777" w:rsidR="00EC517F" w:rsidRPr="00DF6508" w:rsidRDefault="00EC517F" w:rsidP="00EC517F">
            <w:pPr>
              <w:spacing w:after="0" w:line="240" w:lineRule="auto"/>
              <w:jc w:val="both"/>
              <w:rPr>
                <w:rFonts w:ascii="Times New Roman" w:hAnsi="Times New Roman"/>
                <w:color w:val="000000"/>
                <w:sz w:val="20"/>
                <w:szCs w:val="24"/>
              </w:rPr>
            </w:pPr>
          </w:p>
        </w:tc>
      </w:tr>
      <w:tr w:rsidR="00EC517F" w:rsidRPr="00DF6508" w14:paraId="01025C18" w14:textId="77777777" w:rsidTr="00EC517F">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C88E28" w14:textId="77777777" w:rsidR="00EC517F" w:rsidRPr="00DF6508" w:rsidRDefault="00EC517F" w:rsidP="00EC517F">
            <w:pPr>
              <w:jc w:val="both"/>
              <w:rPr>
                <w:rFonts w:ascii="Times New Roman" w:hAnsi="Times New Roman"/>
                <w:sz w:val="24"/>
                <w:szCs w:val="24"/>
              </w:rPr>
            </w:pPr>
            <w:r w:rsidRPr="00DF6508">
              <w:rPr>
                <w:rFonts w:ascii="Times New Roman" w:hAnsi="Times New Roman"/>
                <w:b/>
                <w:bCs/>
                <w:color w:val="000000"/>
                <w:sz w:val="24"/>
                <w:szCs w:val="24"/>
              </w:rPr>
              <w:lastRenderedPageBreak/>
              <w:t>Защита выпускной квалификационной работы (дипломного проекта)</w:t>
            </w:r>
          </w:p>
        </w:tc>
      </w:tr>
      <w:tr w:rsidR="00EC517F" w:rsidRPr="00DF6508" w14:paraId="09043573" w14:textId="77777777" w:rsidTr="00EC517F">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93A3BD" w14:textId="77777777" w:rsidR="00EC517F" w:rsidRPr="00C61BB5" w:rsidRDefault="00EC517F" w:rsidP="00EC517F">
            <w:pPr>
              <w:spacing w:after="0" w:line="240" w:lineRule="auto"/>
              <w:jc w:val="both"/>
              <w:rPr>
                <w:rFonts w:ascii="Times New Roman" w:hAnsi="Times New Roman"/>
                <w:color w:val="000000"/>
                <w:sz w:val="24"/>
                <w:szCs w:val="24"/>
              </w:rPr>
            </w:pPr>
            <w:r w:rsidRPr="00C61BB5">
              <w:rPr>
                <w:rFonts w:ascii="Times New Roman" w:hAnsi="Times New Roman"/>
                <w:color w:val="000000"/>
                <w:sz w:val="24"/>
                <w:szCs w:val="24"/>
              </w:rPr>
              <w:t>Планирование, организация и проведение метеорологических работ и наблюдений на сети станций и постов Федеральной службы гидрометеорологии и мониторинга окружающей среды и на авиаметеорологических станциях</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FD6B26" w14:textId="77777777" w:rsidR="00EC517F" w:rsidRPr="00C61BB5" w:rsidRDefault="00EC517F" w:rsidP="00C61BB5">
            <w:pPr>
              <w:rPr>
                <w:rFonts w:ascii="Times New Roman" w:hAnsi="Times New Roman"/>
                <w:color w:val="000000"/>
                <w:sz w:val="24"/>
                <w:szCs w:val="24"/>
              </w:rPr>
            </w:pPr>
            <w:r w:rsidRPr="00C61BB5">
              <w:rPr>
                <w:rFonts w:ascii="Times New Roman" w:hAnsi="Times New Roman"/>
                <w:color w:val="000000"/>
                <w:sz w:val="24"/>
                <w:szCs w:val="24"/>
              </w:rPr>
              <w:t>Примерная тематика выпускных квалификационных работ (указаны в п.4.2.)</w:t>
            </w:r>
          </w:p>
        </w:tc>
      </w:tr>
      <w:tr w:rsidR="00EC517F" w:rsidRPr="00DF6508" w14:paraId="72ECC8DB" w14:textId="77777777" w:rsidTr="00EC517F">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832970" w14:textId="77777777" w:rsidR="00EC517F" w:rsidRPr="00C61BB5" w:rsidRDefault="00EC517F" w:rsidP="00EC517F">
            <w:pPr>
              <w:spacing w:after="0" w:line="240" w:lineRule="auto"/>
              <w:jc w:val="both"/>
              <w:rPr>
                <w:rFonts w:ascii="Times New Roman" w:hAnsi="Times New Roman"/>
                <w:color w:val="000000"/>
                <w:sz w:val="24"/>
                <w:szCs w:val="24"/>
              </w:rPr>
            </w:pPr>
            <w:r w:rsidRPr="00C61BB5">
              <w:rPr>
                <w:rFonts w:ascii="Times New Roman" w:hAnsi="Times New Roman"/>
                <w:color w:val="000000"/>
                <w:sz w:val="24"/>
                <w:szCs w:val="24"/>
              </w:rPr>
              <w:t>Эксплуатация и техническое обслуживание автоматических метеорологических систем, дистанционных приборов и оборудования</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D96B0E" w14:textId="77777777" w:rsidR="00EC517F" w:rsidRPr="00C61BB5" w:rsidRDefault="00EC517F" w:rsidP="00C61BB5">
            <w:pPr>
              <w:rPr>
                <w:rFonts w:ascii="Times New Roman" w:hAnsi="Times New Roman"/>
                <w:color w:val="000000"/>
                <w:sz w:val="24"/>
                <w:szCs w:val="24"/>
              </w:rPr>
            </w:pPr>
            <w:r w:rsidRPr="00C61BB5">
              <w:rPr>
                <w:rFonts w:ascii="Times New Roman" w:hAnsi="Times New Roman"/>
                <w:color w:val="000000"/>
                <w:sz w:val="24"/>
                <w:szCs w:val="24"/>
              </w:rPr>
              <w:t>Примерная тематика выпускных квалификационных работ (указаны в п.4.2.)</w:t>
            </w:r>
          </w:p>
        </w:tc>
      </w:tr>
      <w:tr w:rsidR="00EC517F" w:rsidRPr="00DF6508" w14:paraId="4B5062B8" w14:textId="77777777" w:rsidTr="00EC517F">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E27DEC" w14:textId="77777777" w:rsidR="00EC517F" w:rsidRPr="00C61BB5" w:rsidRDefault="00EC517F" w:rsidP="00EC517F">
            <w:pPr>
              <w:spacing w:after="0" w:line="240" w:lineRule="auto"/>
              <w:jc w:val="both"/>
              <w:rPr>
                <w:rFonts w:ascii="Times New Roman" w:hAnsi="Times New Roman"/>
                <w:color w:val="000000"/>
                <w:sz w:val="24"/>
                <w:szCs w:val="24"/>
              </w:rPr>
            </w:pPr>
            <w:r w:rsidRPr="00C61BB5">
              <w:rPr>
                <w:rFonts w:ascii="Times New Roman" w:hAnsi="Times New Roman"/>
                <w:color w:val="000000"/>
                <w:sz w:val="24"/>
                <w:szCs w:val="24"/>
              </w:rPr>
              <w:t>Проведение агрометеорологических наблюдений и работа сети станций и постов Федеральной службы гидрометеорологии и мониторинга окружающей среды</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058873" w14:textId="77777777" w:rsidR="00EC517F" w:rsidRPr="00C61BB5" w:rsidRDefault="00EC517F" w:rsidP="00C61BB5">
            <w:pPr>
              <w:rPr>
                <w:rFonts w:ascii="Times New Roman" w:hAnsi="Times New Roman"/>
                <w:color w:val="000000"/>
                <w:sz w:val="24"/>
                <w:szCs w:val="24"/>
              </w:rPr>
            </w:pPr>
            <w:r w:rsidRPr="00C61BB5">
              <w:rPr>
                <w:rFonts w:ascii="Times New Roman" w:hAnsi="Times New Roman"/>
                <w:color w:val="000000"/>
                <w:sz w:val="24"/>
                <w:szCs w:val="24"/>
              </w:rPr>
              <w:t>Примерная тематика выпускных квалификационных работ (указаны в п.4.2.)</w:t>
            </w:r>
          </w:p>
        </w:tc>
      </w:tr>
      <w:tr w:rsidR="00EC517F" w:rsidRPr="00DF6508" w14:paraId="2152950C" w14:textId="77777777" w:rsidTr="00EC517F">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E801FF" w14:textId="77777777" w:rsidR="00EC517F" w:rsidRPr="00C61BB5" w:rsidRDefault="00EC517F" w:rsidP="00EC517F">
            <w:pPr>
              <w:autoSpaceDE w:val="0"/>
              <w:autoSpaceDN w:val="0"/>
              <w:adjustRightInd w:val="0"/>
              <w:spacing w:after="0" w:line="240" w:lineRule="auto"/>
              <w:ind w:left="2" w:hanging="2"/>
              <w:jc w:val="both"/>
              <w:rPr>
                <w:rFonts w:ascii="Times New Roman" w:hAnsi="Times New Roman"/>
                <w:color w:val="000000"/>
                <w:sz w:val="24"/>
                <w:szCs w:val="24"/>
              </w:rPr>
            </w:pPr>
            <w:r w:rsidRPr="00C61BB5">
              <w:rPr>
                <w:rFonts w:ascii="Times New Roman" w:hAnsi="Times New Roman"/>
                <w:color w:val="000000"/>
                <w:sz w:val="24"/>
                <w:szCs w:val="24"/>
              </w:rPr>
              <w:t>Обеспечение современных потребностей основных хозяйственных отраслей в климатической продукции и информации</w:t>
            </w:r>
          </w:p>
        </w:tc>
        <w:tc>
          <w:tcPr>
            <w:tcW w:w="4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A1915F" w14:textId="77777777" w:rsidR="00EC517F" w:rsidRPr="00C61BB5" w:rsidRDefault="00EC517F" w:rsidP="00C61BB5">
            <w:pPr>
              <w:rPr>
                <w:rFonts w:ascii="Times New Roman" w:hAnsi="Times New Roman"/>
                <w:color w:val="000000"/>
                <w:sz w:val="24"/>
                <w:szCs w:val="24"/>
              </w:rPr>
            </w:pPr>
            <w:r w:rsidRPr="00C61BB5">
              <w:rPr>
                <w:rFonts w:ascii="Times New Roman" w:hAnsi="Times New Roman"/>
                <w:color w:val="000000"/>
                <w:sz w:val="24"/>
                <w:szCs w:val="24"/>
              </w:rPr>
              <w:t>Примерная тематика выпускных квалификационных работ (указаны в п.4.2.)</w:t>
            </w:r>
          </w:p>
        </w:tc>
      </w:tr>
    </w:tbl>
    <w:p w14:paraId="782CB54A" w14:textId="77777777" w:rsidR="00EC517F" w:rsidRPr="00657BB8" w:rsidRDefault="00EC517F" w:rsidP="00EC517F">
      <w:pPr>
        <w:spacing w:after="0"/>
        <w:jc w:val="both"/>
        <w:rPr>
          <w:rFonts w:ascii="Times New Roman" w:hAnsi="Times New Roman"/>
          <w:sz w:val="24"/>
          <w:szCs w:val="24"/>
        </w:rPr>
      </w:pPr>
      <w:r w:rsidRPr="00DF6508">
        <w:rPr>
          <w:rFonts w:ascii="Times New Roman" w:hAnsi="Times New Roman"/>
          <w:sz w:val="24"/>
          <w:szCs w:val="24"/>
        </w:rPr>
        <w:br w:type="page"/>
      </w:r>
    </w:p>
    <w:p w14:paraId="6633C01B"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shd w:val="clear" w:color="auto" w:fill="FFFFFF"/>
        </w:rPr>
        <w:lastRenderedPageBreak/>
        <w:t>2. СТРУКТУРА ПРОЦЕДУР ГИА И ПОРЯДОК ПРОВЕДЕНИЯ</w:t>
      </w:r>
    </w:p>
    <w:p w14:paraId="6A5DBF1F" w14:textId="77777777" w:rsidR="00EC517F" w:rsidRPr="00657BB8" w:rsidRDefault="00EC517F" w:rsidP="00EC517F">
      <w:pPr>
        <w:spacing w:after="0"/>
        <w:jc w:val="both"/>
        <w:rPr>
          <w:rFonts w:ascii="Times New Roman" w:hAnsi="Times New Roman"/>
          <w:sz w:val="24"/>
          <w:szCs w:val="24"/>
        </w:rPr>
      </w:pPr>
    </w:p>
    <w:p w14:paraId="2979F702"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shd w:val="clear" w:color="auto" w:fill="FFFFFF"/>
        </w:rPr>
        <w:t>2.1. Структура задания для процедуры ГИА</w:t>
      </w:r>
    </w:p>
    <w:p w14:paraId="4705CD09"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shd w:val="clear" w:color="auto" w:fill="FFFFFF"/>
        </w:rPr>
        <w:t>Государственная итоговая аттестация (далее ГИА) по специальности 05.02.0</w:t>
      </w:r>
      <w:r>
        <w:rPr>
          <w:rFonts w:ascii="Times New Roman" w:hAnsi="Times New Roman"/>
          <w:color w:val="000000"/>
          <w:sz w:val="24"/>
          <w:szCs w:val="24"/>
          <w:shd w:val="clear" w:color="auto" w:fill="FFFFFF"/>
        </w:rPr>
        <w:t>3Метеорология</w:t>
      </w:r>
      <w:r w:rsidRPr="00657BB8">
        <w:rPr>
          <w:rFonts w:ascii="Times New Roman" w:hAnsi="Times New Roman"/>
          <w:color w:val="000000"/>
          <w:sz w:val="24"/>
          <w:szCs w:val="24"/>
          <w:shd w:val="clear" w:color="auto" w:fill="FFFFFF"/>
        </w:rPr>
        <w:t xml:space="preserve"> проводится в форме защиты выпускной квалификационной работы </w:t>
      </w:r>
      <w:r w:rsidRPr="00657BB8">
        <w:rPr>
          <w:rFonts w:ascii="Times New Roman" w:hAnsi="Times New Roman"/>
          <w:color w:val="000000"/>
          <w:sz w:val="24"/>
          <w:szCs w:val="24"/>
        </w:rPr>
        <w:t>(далее</w:t>
      </w:r>
      <w:r>
        <w:rPr>
          <w:rFonts w:ascii="Times New Roman" w:hAnsi="Times New Roman"/>
          <w:color w:val="000000"/>
          <w:sz w:val="24"/>
          <w:szCs w:val="24"/>
        </w:rPr>
        <w:t xml:space="preserve"> – </w:t>
      </w:r>
      <w:r w:rsidRPr="00657BB8">
        <w:rPr>
          <w:rFonts w:ascii="Times New Roman" w:hAnsi="Times New Roman"/>
          <w:color w:val="000000"/>
          <w:sz w:val="24"/>
          <w:szCs w:val="24"/>
        </w:rPr>
        <w:t>ВКР)</w:t>
      </w:r>
      <w:r w:rsidRPr="00657BB8">
        <w:rPr>
          <w:rFonts w:ascii="Times New Roman" w:hAnsi="Times New Roman"/>
          <w:color w:val="000000"/>
          <w:sz w:val="24"/>
          <w:szCs w:val="24"/>
          <w:shd w:val="clear" w:color="auto" w:fill="FFFFFF"/>
        </w:rPr>
        <w:t>, которая выполняется в виде дипломной работы (дипломного проекта) и демонстрационного экзамена.</w:t>
      </w:r>
    </w:p>
    <w:p w14:paraId="4497ACC8" w14:textId="77777777" w:rsidR="00EC517F" w:rsidRPr="00657BB8" w:rsidRDefault="00EC517F" w:rsidP="00EC517F">
      <w:pPr>
        <w:spacing w:after="0"/>
        <w:ind w:firstLine="705"/>
        <w:jc w:val="both"/>
        <w:rPr>
          <w:rFonts w:ascii="Times New Roman" w:hAnsi="Times New Roman"/>
          <w:color w:val="000000"/>
          <w:sz w:val="24"/>
          <w:szCs w:val="24"/>
        </w:rPr>
      </w:pPr>
      <w:r w:rsidRPr="00657BB8">
        <w:rPr>
          <w:rFonts w:ascii="Times New Roman" w:hAnsi="Times New Roman"/>
          <w:color w:val="000000"/>
          <w:sz w:val="24"/>
          <w:szCs w:val="24"/>
        </w:rPr>
        <w:t>Темы дипломных работ/дипломных проектов определяются образовательной организацией. Студенту предоставляется право выбора темы, в том числе предложения своей тематики с необходимым обоснованием целесообразности ее разработки для практического применения. При этом тематика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05.02.0</w:t>
      </w:r>
      <w:r>
        <w:rPr>
          <w:rFonts w:ascii="Times New Roman" w:hAnsi="Times New Roman"/>
          <w:color w:val="000000"/>
          <w:sz w:val="24"/>
          <w:szCs w:val="24"/>
        </w:rPr>
        <w:t>3Метеорология</w:t>
      </w:r>
      <w:r w:rsidRPr="00657BB8">
        <w:rPr>
          <w:rFonts w:ascii="Times New Roman" w:hAnsi="Times New Roman"/>
          <w:color w:val="000000"/>
          <w:sz w:val="24"/>
          <w:szCs w:val="24"/>
        </w:rPr>
        <w:t>.</w:t>
      </w:r>
    </w:p>
    <w:p w14:paraId="09CC5EAF"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shd w:val="clear" w:color="auto" w:fill="FFFFFF"/>
        </w:rPr>
        <w:t>Варианты заданий демонстрационного экзамена для студентов, участвующих в процедурах государственной итоговой аттестации в образовательной организации, реализующей программы среднего профессионального образования разрабатываются, исходя из материалов и требований, приведенных в разделе 3 «Типовое задание для демонстрационного экзамена». </w:t>
      </w:r>
    </w:p>
    <w:p w14:paraId="005913E1" w14:textId="77777777" w:rsidR="00EC517F" w:rsidRPr="00884DCE"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shd w:val="clear" w:color="auto" w:fill="FFFFFF"/>
        </w:rPr>
        <w:t xml:space="preserve">Задания для демонстрационного экзамена </w:t>
      </w:r>
      <w:r w:rsidRPr="00884DCE">
        <w:rPr>
          <w:rFonts w:ascii="Times New Roman" w:hAnsi="Times New Roman"/>
          <w:sz w:val="24"/>
          <w:szCs w:val="24"/>
          <w:shd w:val="clear" w:color="auto" w:fill="FFFFFF"/>
        </w:rPr>
        <w:t>представлены набором модулей, связанных с выполнением отдельных задач, соответствующих видам деятельности. Предусматривается выполнение студентами заданий по всем предложенным модулям. </w:t>
      </w:r>
    </w:p>
    <w:p w14:paraId="745C49F8" w14:textId="77777777" w:rsidR="00EC517F" w:rsidRPr="00657BB8" w:rsidRDefault="00EC517F" w:rsidP="00EC517F">
      <w:pPr>
        <w:spacing w:after="0"/>
        <w:ind w:firstLine="709"/>
        <w:jc w:val="both"/>
        <w:rPr>
          <w:rFonts w:ascii="Times New Roman" w:hAnsi="Times New Roman"/>
          <w:sz w:val="24"/>
          <w:szCs w:val="24"/>
        </w:rPr>
      </w:pPr>
      <w:r w:rsidRPr="00884DCE">
        <w:rPr>
          <w:rFonts w:ascii="Times New Roman" w:hAnsi="Times New Roman"/>
          <w:sz w:val="24"/>
          <w:szCs w:val="24"/>
          <w:shd w:val="clear" w:color="auto" w:fill="FFFFFF"/>
        </w:rPr>
        <w:t xml:space="preserve">Программа государственной итоговой аттестации, задания, критерии их оценивания, </w:t>
      </w:r>
      <w:r w:rsidRPr="00657BB8">
        <w:rPr>
          <w:rFonts w:ascii="Times New Roman" w:hAnsi="Times New Roman"/>
          <w:color w:val="000000"/>
          <w:sz w:val="24"/>
          <w:szCs w:val="24"/>
          <w:shd w:val="clear" w:color="auto" w:fill="FFFFFF"/>
        </w:rPr>
        <w:t>продолжительность демонстрационного экзамена утверждаются образовательной организацией и доводятся до сведения студентов не позднее чем за шесть месяцев до начала государственной итоговой аттестации. </w:t>
      </w:r>
    </w:p>
    <w:p w14:paraId="138EA7E2" w14:textId="77777777" w:rsidR="00EC517F" w:rsidRPr="00657BB8" w:rsidRDefault="00EC517F" w:rsidP="00EC517F">
      <w:pPr>
        <w:spacing w:before="240" w:after="0"/>
        <w:ind w:firstLine="709"/>
        <w:jc w:val="both"/>
        <w:rPr>
          <w:rFonts w:ascii="Times New Roman" w:hAnsi="Times New Roman"/>
          <w:sz w:val="24"/>
          <w:szCs w:val="24"/>
        </w:rPr>
      </w:pPr>
      <w:r w:rsidRPr="00657BB8">
        <w:rPr>
          <w:rFonts w:ascii="Times New Roman" w:hAnsi="Times New Roman"/>
          <w:i/>
          <w:iCs/>
          <w:color w:val="000000"/>
          <w:sz w:val="24"/>
          <w:szCs w:val="24"/>
          <w:shd w:val="clear" w:color="auto" w:fill="FFFFFF"/>
        </w:rPr>
        <w:t> </w:t>
      </w:r>
      <w:r w:rsidRPr="00657BB8">
        <w:rPr>
          <w:rFonts w:ascii="Times New Roman" w:hAnsi="Times New Roman"/>
          <w:b/>
          <w:bCs/>
          <w:color w:val="000000"/>
          <w:sz w:val="24"/>
          <w:szCs w:val="24"/>
        </w:rPr>
        <w:t>2.2. Порядок проведения процедуры </w:t>
      </w:r>
    </w:p>
    <w:p w14:paraId="62CB4378" w14:textId="77777777" w:rsidR="00EC517F" w:rsidRPr="00657BB8" w:rsidRDefault="00EC517F" w:rsidP="00EC517F">
      <w:pPr>
        <w:spacing w:after="0"/>
        <w:ind w:firstLine="708"/>
        <w:jc w:val="both"/>
        <w:rPr>
          <w:rFonts w:ascii="Times New Roman" w:hAnsi="Times New Roman"/>
          <w:sz w:val="24"/>
          <w:szCs w:val="24"/>
        </w:rPr>
      </w:pPr>
      <w:r w:rsidRPr="00657BB8">
        <w:rPr>
          <w:rFonts w:ascii="Times New Roman" w:hAnsi="Times New Roman"/>
          <w:color w:val="000000"/>
          <w:sz w:val="24"/>
          <w:szCs w:val="24"/>
        </w:rPr>
        <w:t>К ГИА допускается обучающийся, не имеющий академической задолженности и в полном объеме выполнивший учебный план или индивидуальный учебный план.</w:t>
      </w:r>
    </w:p>
    <w:p w14:paraId="2AE83F8B" w14:textId="77777777" w:rsidR="00EC517F" w:rsidRPr="00657BB8" w:rsidRDefault="00EC517F" w:rsidP="00EC517F">
      <w:pPr>
        <w:shd w:val="clear" w:color="auto" w:fill="FFFFFF"/>
        <w:spacing w:after="0"/>
        <w:ind w:firstLine="708"/>
        <w:jc w:val="both"/>
        <w:rPr>
          <w:rFonts w:ascii="Times New Roman" w:hAnsi="Times New Roman"/>
          <w:sz w:val="24"/>
          <w:szCs w:val="24"/>
        </w:rPr>
      </w:pPr>
      <w:r w:rsidRPr="00657BB8">
        <w:rPr>
          <w:rFonts w:ascii="Times New Roman" w:hAnsi="Times New Roman"/>
          <w:color w:val="000000"/>
          <w:sz w:val="24"/>
          <w:szCs w:val="24"/>
        </w:rPr>
        <w:t>Необходимым условием допуска к ГИА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2ADA6F05"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shd w:val="clear" w:color="auto" w:fill="FFFFFF"/>
        </w:rPr>
        <w:t>Для проведения защиты ВКР и демонстрационного экзамена образовательной организацией составляется расписание.</w:t>
      </w:r>
    </w:p>
    <w:p w14:paraId="18E1DD26" w14:textId="77777777" w:rsidR="00EC517F" w:rsidRPr="00657BB8" w:rsidRDefault="00EC517F" w:rsidP="00EC517F">
      <w:pPr>
        <w:shd w:val="clear" w:color="auto" w:fill="FFFFFF"/>
        <w:spacing w:after="0"/>
        <w:ind w:firstLine="360"/>
        <w:jc w:val="both"/>
        <w:rPr>
          <w:rFonts w:ascii="Times New Roman" w:hAnsi="Times New Roman"/>
          <w:sz w:val="24"/>
          <w:szCs w:val="24"/>
        </w:rPr>
      </w:pPr>
      <w:r w:rsidRPr="00657BB8">
        <w:rPr>
          <w:rFonts w:ascii="Times New Roman" w:hAnsi="Times New Roman"/>
          <w:color w:val="000000"/>
          <w:sz w:val="24"/>
          <w:szCs w:val="24"/>
        </w:rPr>
        <w:t>Этапы демонстрационного экзамена:</w:t>
      </w:r>
    </w:p>
    <w:p w14:paraId="2BEDB57A" w14:textId="77777777" w:rsidR="00EC517F" w:rsidRPr="00657BB8" w:rsidRDefault="00EC517F" w:rsidP="002847A9">
      <w:pPr>
        <w:numPr>
          <w:ilvl w:val="0"/>
          <w:numId w:val="126"/>
        </w:numPr>
        <w:shd w:val="clear" w:color="auto" w:fill="FFFFFF"/>
        <w:spacing w:before="120" w:after="0"/>
        <w:jc w:val="both"/>
        <w:rPr>
          <w:rFonts w:ascii="Times New Roman" w:hAnsi="Times New Roman"/>
          <w:sz w:val="24"/>
          <w:szCs w:val="24"/>
        </w:rPr>
      </w:pPr>
      <w:r w:rsidRPr="00657BB8">
        <w:rPr>
          <w:rFonts w:ascii="Times New Roman" w:hAnsi="Times New Roman"/>
          <w:color w:val="000000"/>
          <w:sz w:val="24"/>
          <w:szCs w:val="24"/>
        </w:rPr>
        <w:t>проверка инструментов и оборудования;</w:t>
      </w:r>
    </w:p>
    <w:p w14:paraId="5957C569" w14:textId="77777777" w:rsidR="00EC517F" w:rsidRPr="00657BB8" w:rsidRDefault="00EC517F" w:rsidP="002847A9">
      <w:pPr>
        <w:numPr>
          <w:ilvl w:val="0"/>
          <w:numId w:val="126"/>
        </w:numPr>
        <w:shd w:val="clear" w:color="auto" w:fill="FFFFFF"/>
        <w:spacing w:before="120" w:after="0"/>
        <w:jc w:val="both"/>
        <w:rPr>
          <w:rFonts w:ascii="Times New Roman" w:hAnsi="Times New Roman"/>
          <w:sz w:val="24"/>
          <w:szCs w:val="24"/>
        </w:rPr>
      </w:pPr>
      <w:r w:rsidRPr="00657BB8">
        <w:rPr>
          <w:rFonts w:ascii="Times New Roman" w:hAnsi="Times New Roman"/>
          <w:color w:val="000000"/>
          <w:sz w:val="24"/>
          <w:szCs w:val="24"/>
        </w:rPr>
        <w:t>инструктаж;</w:t>
      </w:r>
    </w:p>
    <w:p w14:paraId="173D40E9" w14:textId="77777777" w:rsidR="00EC517F" w:rsidRPr="00657BB8" w:rsidRDefault="00EC517F" w:rsidP="002847A9">
      <w:pPr>
        <w:numPr>
          <w:ilvl w:val="0"/>
          <w:numId w:val="126"/>
        </w:numPr>
        <w:shd w:val="clear" w:color="auto" w:fill="FFFFFF"/>
        <w:spacing w:before="120" w:after="0"/>
        <w:jc w:val="both"/>
        <w:rPr>
          <w:rFonts w:ascii="Times New Roman" w:hAnsi="Times New Roman"/>
          <w:sz w:val="24"/>
          <w:szCs w:val="24"/>
        </w:rPr>
      </w:pPr>
      <w:r w:rsidRPr="00657BB8">
        <w:rPr>
          <w:rFonts w:ascii="Times New Roman" w:hAnsi="Times New Roman"/>
          <w:color w:val="000000"/>
          <w:sz w:val="24"/>
          <w:szCs w:val="24"/>
        </w:rPr>
        <w:t>демонстрационный экзамен;</w:t>
      </w:r>
    </w:p>
    <w:p w14:paraId="23EFF679" w14:textId="77777777" w:rsidR="00EC517F" w:rsidRPr="00657BB8" w:rsidRDefault="00EC517F" w:rsidP="002847A9">
      <w:pPr>
        <w:numPr>
          <w:ilvl w:val="0"/>
          <w:numId w:val="126"/>
        </w:numPr>
        <w:shd w:val="clear" w:color="auto" w:fill="FFFFFF"/>
        <w:spacing w:before="120" w:after="0"/>
        <w:jc w:val="both"/>
        <w:rPr>
          <w:rFonts w:ascii="Times New Roman" w:hAnsi="Times New Roman"/>
          <w:sz w:val="24"/>
          <w:szCs w:val="24"/>
        </w:rPr>
      </w:pPr>
      <w:r w:rsidRPr="00657BB8">
        <w:rPr>
          <w:rFonts w:ascii="Times New Roman" w:hAnsi="Times New Roman"/>
          <w:color w:val="000000"/>
          <w:sz w:val="24"/>
          <w:szCs w:val="24"/>
        </w:rPr>
        <w:t>подведение итогов.</w:t>
      </w:r>
    </w:p>
    <w:p w14:paraId="47CF52E7" w14:textId="2031C2BA"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 xml:space="preserve">Распределение рабочих мест участников демонстрационного экзамена на площадке в соответствии с жеребьевкой проводится в день, определенный расписанием ГИА. Жеребьевка проводится в присутствии всех участников способом, исключающим спланированное </w:t>
      </w:r>
      <w:r w:rsidRPr="00657BB8">
        <w:rPr>
          <w:rFonts w:ascii="Times New Roman" w:hAnsi="Times New Roman"/>
          <w:color w:val="000000"/>
          <w:sz w:val="24"/>
          <w:szCs w:val="24"/>
        </w:rPr>
        <w:lastRenderedPageBreak/>
        <w:t>распределение рабочих мест или оборудования. Итоги жеребьевки фиксируются отдельным документом. Для участников и членов экспертной группы под подпись проводится Инструктаж по охране труда и технике безопасности (далее</w:t>
      </w:r>
      <w:r w:rsidR="00BD2D13">
        <w:rPr>
          <w:rFonts w:ascii="Times New Roman" w:hAnsi="Times New Roman"/>
          <w:color w:val="000000"/>
          <w:sz w:val="24"/>
          <w:szCs w:val="24"/>
        </w:rPr>
        <w:t xml:space="preserve"> </w:t>
      </w:r>
      <w:r w:rsidRPr="00657BB8">
        <w:rPr>
          <w:rFonts w:ascii="Times New Roman" w:hAnsi="Times New Roman"/>
          <w:color w:val="000000"/>
          <w:sz w:val="24"/>
          <w:szCs w:val="24"/>
        </w:rPr>
        <w:t>ОТ и ТБ).</w:t>
      </w:r>
    </w:p>
    <w:p w14:paraId="77AC44AD"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Участники демонстрационного экзамена должны ознакомиться с подробной информацией о регламенте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 последовать в случае нарушения регламента проведения экзамена. Также участники экзамена должны быть проинформированы о том, что они отвечают за безопасное использование всех инструментов, оборудования, вспомогательных материалов, которые они используют на площадке в соответствии с правилами техники безопасности. </w:t>
      </w:r>
    </w:p>
    <w:p w14:paraId="26D39C1B"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Документация по ОТ и ТБ разрабатывается и утверждается образовательной организацией.</w:t>
      </w:r>
    </w:p>
    <w:p w14:paraId="1F188A02"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Каждому участнику предоставляется время на ознакомление с экзаменационным заданием, письменные инструкции по заданию, а также разъяснения правил поведения.</w:t>
      </w:r>
    </w:p>
    <w:p w14:paraId="0B732C2C"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Экзаменационные задания выдаются участникам непосредственно перед началом экзамена. На изучение материалов и дополнительные вопросы выделяется время, которое не включается в общее время проведения экзамена. Задания выдаются участникам перед каждым модулем. Минимальное время, отводимое в данном случае на ознакомление с информацией, составляет 15 минут, которые не входят в общее время проведения экзамена. Ознакомление происходит перед началом каждого модуля.</w:t>
      </w:r>
    </w:p>
    <w:p w14:paraId="5C72455C" w14:textId="77777777" w:rsidR="00EC517F" w:rsidRPr="00657BB8" w:rsidRDefault="00EC517F" w:rsidP="00EC517F">
      <w:pPr>
        <w:spacing w:after="0"/>
        <w:jc w:val="both"/>
        <w:rPr>
          <w:rFonts w:ascii="Times New Roman" w:hAnsi="Times New Roman"/>
          <w:sz w:val="24"/>
          <w:szCs w:val="24"/>
        </w:rPr>
      </w:pPr>
    </w:p>
    <w:p w14:paraId="26DBCF29"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3. ТИПОВОЕ ЗАДАНИЕ ДЛЯ ДЕМОНСТРАЦИОННОГО ЭКЗАМЕНА</w:t>
      </w:r>
    </w:p>
    <w:p w14:paraId="59A73195" w14:textId="77777777" w:rsidR="00EC517F" w:rsidRPr="00657BB8" w:rsidRDefault="00EC517F" w:rsidP="00EC517F">
      <w:pPr>
        <w:spacing w:after="0"/>
        <w:jc w:val="both"/>
        <w:rPr>
          <w:rFonts w:ascii="Times New Roman" w:hAnsi="Times New Roman"/>
          <w:sz w:val="24"/>
          <w:szCs w:val="24"/>
        </w:rPr>
      </w:pPr>
    </w:p>
    <w:p w14:paraId="7E260B39"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3.1. Структура и содержание типового задания</w:t>
      </w:r>
    </w:p>
    <w:p w14:paraId="148991B4"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tab/>
        <w:t>Структура и содержание демонстрационного экзамена представлены в таблице 1. </w:t>
      </w:r>
    </w:p>
    <w:p w14:paraId="7CA773F0" w14:textId="77777777" w:rsidR="00EC517F" w:rsidRPr="00657BB8" w:rsidRDefault="00EC517F" w:rsidP="00EC517F">
      <w:pPr>
        <w:spacing w:after="0"/>
        <w:jc w:val="both"/>
        <w:rPr>
          <w:rFonts w:ascii="Times New Roman" w:hAnsi="Times New Roman"/>
          <w:sz w:val="24"/>
          <w:szCs w:val="24"/>
        </w:rPr>
      </w:pPr>
    </w:p>
    <w:p w14:paraId="3F17BE51"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569"/>
        <w:gridCol w:w="3573"/>
        <w:gridCol w:w="1984"/>
        <w:gridCol w:w="1623"/>
        <w:gridCol w:w="1873"/>
      </w:tblGrid>
      <w:tr w:rsidR="00EC517F" w:rsidRPr="00657BB8" w14:paraId="3DC80F90"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CECF448"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964333D"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Наименование модуля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140E9723"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Максимальный балл</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EC8C374"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Время на выполнение</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6FEF349"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Время на демонстрацию</w:t>
            </w:r>
          </w:p>
        </w:tc>
      </w:tr>
      <w:tr w:rsidR="00EC517F" w:rsidRPr="00657BB8" w14:paraId="093CC7CD"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F09CB33"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FFFFFF"/>
            </w:tcBorders>
            <w:tcMar>
              <w:top w:w="100" w:type="dxa"/>
              <w:left w:w="100" w:type="dxa"/>
              <w:bottom w:w="100" w:type="dxa"/>
              <w:right w:w="100" w:type="dxa"/>
            </w:tcMar>
            <w:hideMark/>
          </w:tcPr>
          <w:p w14:paraId="75C52CBB" w14:textId="594491B2" w:rsidR="00EC517F" w:rsidRPr="007869A1" w:rsidRDefault="00EC517F" w:rsidP="00EC517F">
            <w:pPr>
              <w:spacing w:after="0"/>
              <w:jc w:val="both"/>
              <w:rPr>
                <w:rFonts w:ascii="Times New Roman" w:hAnsi="Times New Roman"/>
                <w:color w:val="000000"/>
                <w:sz w:val="24"/>
                <w:szCs w:val="24"/>
              </w:rPr>
            </w:pPr>
            <w:r w:rsidRPr="00A67872">
              <w:rPr>
                <w:rFonts w:ascii="Times New Roman" w:hAnsi="Times New Roman"/>
                <w:color w:val="000000"/>
                <w:sz w:val="24"/>
                <w:szCs w:val="24"/>
              </w:rPr>
              <w:t>Анализ закодированных данных, полученных с АМК. Расшифро</w:t>
            </w:r>
            <w:r w:rsidR="00BD2D13">
              <w:rPr>
                <w:rFonts w:ascii="Times New Roman" w:hAnsi="Times New Roman"/>
                <w:color w:val="000000"/>
                <w:sz w:val="24"/>
                <w:szCs w:val="24"/>
              </w:rPr>
              <w:t>в</w:t>
            </w:r>
            <w:r w:rsidRPr="00A67872">
              <w:rPr>
                <w:rFonts w:ascii="Times New Roman" w:hAnsi="Times New Roman"/>
                <w:color w:val="000000"/>
                <w:sz w:val="24"/>
                <w:szCs w:val="24"/>
              </w:rPr>
              <w:t>ка полученных телеграмм, выявление опасных природных явлений или определенных метеорологических характеристик.</w:t>
            </w:r>
          </w:p>
          <w:p w14:paraId="2851ED88"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t>Типовое задание № 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A124DF3"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color w:val="000000"/>
                <w:sz w:val="24"/>
                <w:szCs w:val="24"/>
              </w:rPr>
              <w:t>20</w:t>
            </w:r>
            <w:r>
              <w:rPr>
                <w:rFonts w:ascii="Times New Roman" w:hAnsi="Times New Roman"/>
                <w:color w:val="000000"/>
                <w:sz w:val="24"/>
                <w:szCs w:val="24"/>
              </w:rPr>
              <w:t>,00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5B45516C" w14:textId="77777777" w:rsidR="00EC517F" w:rsidRPr="00657BB8" w:rsidRDefault="00EC517F" w:rsidP="00EC517F">
            <w:pPr>
              <w:spacing w:after="0"/>
              <w:jc w:val="center"/>
              <w:rPr>
                <w:rFonts w:ascii="Times New Roman" w:hAnsi="Times New Roman"/>
                <w:sz w:val="24"/>
                <w:szCs w:val="24"/>
              </w:rPr>
            </w:pPr>
            <w:r>
              <w:rPr>
                <w:rFonts w:ascii="Times New Roman" w:hAnsi="Times New Roman"/>
                <w:color w:val="000000"/>
                <w:sz w:val="24"/>
                <w:szCs w:val="24"/>
              </w:rPr>
              <w:t>90</w:t>
            </w:r>
            <w:r w:rsidRPr="00657BB8">
              <w:rPr>
                <w:rFonts w:ascii="Times New Roman" w:hAnsi="Times New Roman"/>
                <w:color w:val="000000"/>
                <w:sz w:val="24"/>
                <w:szCs w:val="24"/>
              </w:rPr>
              <w:t xml:space="preserve">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D517687" w14:textId="77777777" w:rsidR="00EC517F" w:rsidRPr="00657BB8" w:rsidRDefault="00EC517F" w:rsidP="00EC517F">
            <w:pPr>
              <w:spacing w:after="0"/>
              <w:jc w:val="center"/>
              <w:rPr>
                <w:rFonts w:ascii="Times New Roman" w:hAnsi="Times New Roman"/>
                <w:sz w:val="24"/>
                <w:szCs w:val="24"/>
              </w:rPr>
            </w:pPr>
            <w:r>
              <w:rPr>
                <w:rFonts w:ascii="Times New Roman" w:hAnsi="Times New Roman"/>
                <w:color w:val="000000"/>
                <w:sz w:val="24"/>
                <w:szCs w:val="24"/>
              </w:rPr>
              <w:t>90</w:t>
            </w:r>
            <w:r w:rsidRPr="00657BB8">
              <w:rPr>
                <w:rFonts w:ascii="Times New Roman" w:hAnsi="Times New Roman"/>
                <w:color w:val="000000"/>
                <w:sz w:val="24"/>
                <w:szCs w:val="24"/>
              </w:rPr>
              <w:t xml:space="preserve"> минут</w:t>
            </w:r>
          </w:p>
        </w:tc>
      </w:tr>
      <w:tr w:rsidR="00EC517F" w:rsidRPr="00657BB8" w14:paraId="06629833"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BC9C422"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lastRenderedPageBreak/>
              <w:t>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6764331" w14:textId="77777777" w:rsidR="00EC517F" w:rsidRPr="00A67872" w:rsidRDefault="00EC517F" w:rsidP="00EC517F">
            <w:pPr>
              <w:spacing w:after="0"/>
              <w:jc w:val="both"/>
              <w:rPr>
                <w:rFonts w:ascii="Times New Roman" w:hAnsi="Times New Roman"/>
                <w:color w:val="000000"/>
                <w:sz w:val="24"/>
                <w:szCs w:val="24"/>
              </w:rPr>
            </w:pPr>
            <w:r w:rsidRPr="00A67872">
              <w:rPr>
                <w:rFonts w:ascii="Times New Roman" w:hAnsi="Times New Roman"/>
                <w:color w:val="000000"/>
                <w:sz w:val="24"/>
                <w:szCs w:val="24"/>
              </w:rPr>
              <w:t>Работа в программном комплексе ПЕРСОНА МИС</w:t>
            </w:r>
          </w:p>
          <w:p w14:paraId="01FC6594"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t>Типовое задание № 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AD189C6" w14:textId="77777777" w:rsidR="00EC517F" w:rsidRPr="00657BB8" w:rsidRDefault="00EC517F" w:rsidP="00EC517F">
            <w:pPr>
              <w:spacing w:after="0"/>
              <w:jc w:val="center"/>
              <w:rPr>
                <w:rFonts w:ascii="Times New Roman" w:hAnsi="Times New Roman"/>
                <w:sz w:val="24"/>
                <w:szCs w:val="24"/>
              </w:rPr>
            </w:pPr>
            <w:r>
              <w:rPr>
                <w:rFonts w:ascii="Times New Roman" w:hAnsi="Times New Roman"/>
                <w:color w:val="000000"/>
                <w:sz w:val="24"/>
                <w:szCs w:val="24"/>
              </w:rPr>
              <w:t>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39F54CF"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color w:val="000000"/>
                <w:sz w:val="24"/>
                <w:szCs w:val="24"/>
              </w:rPr>
              <w:t>90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2857EE9" w14:textId="77777777" w:rsidR="00EC517F" w:rsidRPr="00657BB8" w:rsidRDefault="00EC517F" w:rsidP="00EC517F">
            <w:pPr>
              <w:spacing w:after="0"/>
              <w:jc w:val="center"/>
              <w:rPr>
                <w:rFonts w:ascii="Times New Roman" w:hAnsi="Times New Roman"/>
                <w:sz w:val="24"/>
                <w:szCs w:val="24"/>
              </w:rPr>
            </w:pPr>
            <w:r>
              <w:rPr>
                <w:rFonts w:ascii="Times New Roman" w:hAnsi="Times New Roman"/>
                <w:color w:val="000000"/>
                <w:sz w:val="24"/>
                <w:szCs w:val="24"/>
              </w:rPr>
              <w:t>9</w:t>
            </w:r>
            <w:r w:rsidRPr="00657BB8">
              <w:rPr>
                <w:rFonts w:ascii="Times New Roman" w:hAnsi="Times New Roman"/>
                <w:color w:val="000000"/>
                <w:sz w:val="24"/>
                <w:szCs w:val="24"/>
              </w:rPr>
              <w:t>0 минуты</w:t>
            </w:r>
          </w:p>
        </w:tc>
      </w:tr>
      <w:tr w:rsidR="00EC517F" w:rsidRPr="00657BB8" w14:paraId="0122CAB0"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F759135"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t>С</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C5045F8" w14:textId="77777777" w:rsidR="00EC517F" w:rsidRDefault="00EC517F" w:rsidP="00EC517F">
            <w:pPr>
              <w:spacing w:after="0"/>
              <w:jc w:val="center"/>
              <w:rPr>
                <w:rFonts w:ascii="Times New Roman" w:hAnsi="Times New Roman"/>
                <w:color w:val="000000"/>
                <w:sz w:val="24"/>
                <w:szCs w:val="24"/>
              </w:rPr>
            </w:pPr>
            <w:r w:rsidRPr="00A67872">
              <w:rPr>
                <w:rFonts w:ascii="Times New Roman" w:hAnsi="Times New Roman"/>
                <w:color w:val="000000"/>
                <w:sz w:val="24"/>
                <w:szCs w:val="24"/>
              </w:rPr>
              <w:t>Работа в программно-технологическом комплексе ARMAGRO</w:t>
            </w:r>
            <w:r w:rsidRPr="00657BB8">
              <w:rPr>
                <w:rFonts w:ascii="Times New Roman" w:hAnsi="Times New Roman"/>
                <w:color w:val="000000"/>
                <w:sz w:val="24"/>
                <w:szCs w:val="24"/>
              </w:rPr>
              <w:t xml:space="preserve"> Типовое задание </w:t>
            </w:r>
          </w:p>
          <w:p w14:paraId="1E98F8E9"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D91D6DD" w14:textId="77777777" w:rsidR="00EC517F" w:rsidRPr="00657BB8" w:rsidRDefault="00EC517F" w:rsidP="00EC517F">
            <w:pPr>
              <w:spacing w:after="0"/>
              <w:jc w:val="center"/>
              <w:rPr>
                <w:rFonts w:ascii="Times New Roman" w:hAnsi="Times New Roman"/>
                <w:sz w:val="24"/>
                <w:szCs w:val="24"/>
              </w:rPr>
            </w:pPr>
            <w:r>
              <w:rPr>
                <w:rFonts w:ascii="Times New Roman" w:hAnsi="Times New Roman"/>
                <w:color w:val="000000"/>
                <w:sz w:val="24"/>
                <w:szCs w:val="24"/>
              </w:rPr>
              <w:t>15,00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EECBC6C"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color w:val="000000"/>
                <w:sz w:val="24"/>
                <w:szCs w:val="24"/>
              </w:rPr>
              <w:t>90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B053083" w14:textId="77777777" w:rsidR="00EC517F" w:rsidRPr="00657BB8" w:rsidRDefault="00EC517F" w:rsidP="00EC517F">
            <w:pPr>
              <w:spacing w:after="0"/>
              <w:jc w:val="center"/>
              <w:rPr>
                <w:rFonts w:ascii="Times New Roman" w:hAnsi="Times New Roman"/>
                <w:sz w:val="24"/>
                <w:szCs w:val="24"/>
              </w:rPr>
            </w:pPr>
            <w:r>
              <w:rPr>
                <w:rFonts w:ascii="Times New Roman" w:hAnsi="Times New Roman"/>
                <w:color w:val="000000"/>
                <w:sz w:val="24"/>
                <w:szCs w:val="24"/>
              </w:rPr>
              <w:t>90</w:t>
            </w:r>
            <w:r w:rsidRPr="00657BB8">
              <w:rPr>
                <w:rFonts w:ascii="Times New Roman" w:hAnsi="Times New Roman"/>
                <w:color w:val="000000"/>
                <w:sz w:val="24"/>
                <w:szCs w:val="24"/>
              </w:rPr>
              <w:t xml:space="preserve"> минуты</w:t>
            </w:r>
          </w:p>
        </w:tc>
      </w:tr>
      <w:tr w:rsidR="00EC517F" w:rsidRPr="00657BB8" w14:paraId="3F8009AE"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C68526"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0EEDA07"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62EE7A4"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795D66" w14:textId="77777777" w:rsidR="00EC517F" w:rsidRPr="00657BB8" w:rsidRDefault="00EC517F" w:rsidP="00EC517F">
            <w:pPr>
              <w:spacing w:after="0"/>
              <w:jc w:val="center"/>
              <w:rPr>
                <w:rFonts w:ascii="Times New Roman" w:hAnsi="Times New Roman"/>
                <w:sz w:val="24"/>
                <w:szCs w:val="24"/>
              </w:rPr>
            </w:pPr>
            <w:r>
              <w:rPr>
                <w:rFonts w:ascii="Times New Roman" w:hAnsi="Times New Roman"/>
                <w:b/>
                <w:bCs/>
                <w:color w:val="000000"/>
                <w:sz w:val="24"/>
                <w:szCs w:val="24"/>
              </w:rPr>
              <w:t>5</w:t>
            </w:r>
            <w:r w:rsidRPr="00657BB8">
              <w:rPr>
                <w:rFonts w:ascii="Times New Roman" w:hAnsi="Times New Roman"/>
                <w:b/>
                <w:bCs/>
                <w:color w:val="000000"/>
                <w:sz w:val="24"/>
                <w:szCs w:val="24"/>
              </w:rPr>
              <w:t>40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00F9E9" w14:textId="77777777" w:rsidR="00EC517F" w:rsidRPr="00657BB8" w:rsidRDefault="00EC517F" w:rsidP="00EC517F">
            <w:pPr>
              <w:spacing w:after="0"/>
              <w:jc w:val="center"/>
              <w:rPr>
                <w:rFonts w:ascii="Times New Roman" w:hAnsi="Times New Roman"/>
                <w:sz w:val="24"/>
                <w:szCs w:val="24"/>
              </w:rPr>
            </w:pPr>
            <w:r>
              <w:rPr>
                <w:rFonts w:ascii="Times New Roman" w:hAnsi="Times New Roman"/>
                <w:b/>
                <w:bCs/>
                <w:color w:val="000000"/>
                <w:sz w:val="24"/>
                <w:szCs w:val="24"/>
              </w:rPr>
              <w:t>540</w:t>
            </w:r>
          </w:p>
        </w:tc>
      </w:tr>
    </w:tbl>
    <w:p w14:paraId="2E002E3B" w14:textId="77777777" w:rsidR="00EC517F" w:rsidRPr="00657BB8" w:rsidRDefault="00EC517F" w:rsidP="00EC517F">
      <w:pPr>
        <w:spacing w:after="0"/>
        <w:jc w:val="both"/>
        <w:rPr>
          <w:rFonts w:ascii="Times New Roman" w:hAnsi="Times New Roman"/>
          <w:sz w:val="24"/>
          <w:szCs w:val="24"/>
        </w:rPr>
      </w:pPr>
    </w:p>
    <w:p w14:paraId="57FA54FD" w14:textId="670EDBA6"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b/>
          <w:bCs/>
          <w:color w:val="000000"/>
          <w:sz w:val="24"/>
          <w:szCs w:val="24"/>
        </w:rPr>
        <w:t>3.1.</w:t>
      </w:r>
      <w:proofErr w:type="gramStart"/>
      <w:r w:rsidRPr="00657BB8">
        <w:rPr>
          <w:rFonts w:ascii="Times New Roman" w:hAnsi="Times New Roman"/>
          <w:b/>
          <w:bCs/>
          <w:color w:val="000000"/>
          <w:sz w:val="24"/>
          <w:szCs w:val="24"/>
        </w:rPr>
        <w:t>1.Модуль</w:t>
      </w:r>
      <w:proofErr w:type="gramEnd"/>
      <w:r w:rsidRPr="00657BB8">
        <w:rPr>
          <w:rFonts w:ascii="Times New Roman" w:hAnsi="Times New Roman"/>
          <w:color w:val="000000"/>
          <w:sz w:val="24"/>
          <w:szCs w:val="24"/>
        </w:rPr>
        <w:t xml:space="preserve"> “</w:t>
      </w:r>
      <w:r w:rsidRPr="00657BB8">
        <w:rPr>
          <w:rFonts w:ascii="Times New Roman" w:hAnsi="Times New Roman"/>
          <w:b/>
          <w:bCs/>
          <w:color w:val="000000"/>
          <w:sz w:val="24"/>
          <w:szCs w:val="24"/>
        </w:rPr>
        <w:t>А”</w:t>
      </w:r>
      <w:r w:rsidR="009560BA">
        <w:rPr>
          <w:rFonts w:ascii="Times New Roman" w:hAnsi="Times New Roman"/>
          <w:b/>
          <w:bCs/>
          <w:color w:val="000000"/>
          <w:sz w:val="24"/>
          <w:szCs w:val="24"/>
        </w:rPr>
        <w:t xml:space="preserve"> </w:t>
      </w:r>
      <w:r w:rsidRPr="00A67872">
        <w:rPr>
          <w:rFonts w:ascii="Times New Roman" w:hAnsi="Times New Roman"/>
          <w:color w:val="000000"/>
          <w:sz w:val="24"/>
          <w:szCs w:val="24"/>
        </w:rPr>
        <w:t>Анализ закодированных данных, полученных с АМК. Расшифро</w:t>
      </w:r>
      <w:r w:rsidR="00BD2D13">
        <w:rPr>
          <w:rFonts w:ascii="Times New Roman" w:hAnsi="Times New Roman"/>
          <w:color w:val="000000"/>
          <w:sz w:val="24"/>
          <w:szCs w:val="24"/>
        </w:rPr>
        <w:t>в</w:t>
      </w:r>
      <w:r w:rsidRPr="00A67872">
        <w:rPr>
          <w:rFonts w:ascii="Times New Roman" w:hAnsi="Times New Roman"/>
          <w:color w:val="000000"/>
          <w:sz w:val="24"/>
          <w:szCs w:val="24"/>
        </w:rPr>
        <w:t>ка полученных телеграмм, выявление опасных природных явлений или определенных метеорологических характеристик</w:t>
      </w:r>
      <w:r w:rsidRPr="00657BB8">
        <w:rPr>
          <w:rFonts w:ascii="Times New Roman" w:hAnsi="Times New Roman"/>
          <w:b/>
          <w:bCs/>
          <w:color w:val="000000"/>
          <w:sz w:val="24"/>
          <w:szCs w:val="24"/>
        </w:rPr>
        <w:t>.</w:t>
      </w:r>
    </w:p>
    <w:p w14:paraId="399B59A8" w14:textId="77777777" w:rsidR="00EC517F" w:rsidRPr="00657BB8" w:rsidRDefault="00EC517F" w:rsidP="00EC517F">
      <w:pPr>
        <w:spacing w:after="0"/>
        <w:jc w:val="both"/>
        <w:rPr>
          <w:rFonts w:ascii="Times New Roman" w:hAnsi="Times New Roman"/>
          <w:sz w:val="24"/>
          <w:szCs w:val="24"/>
        </w:rPr>
      </w:pPr>
      <w:r w:rsidRPr="00657BB8">
        <w:rPr>
          <w:rFonts w:ascii="Times New Roman" w:hAnsi="Times New Roman"/>
          <w:color w:val="000000"/>
          <w:sz w:val="24"/>
          <w:szCs w:val="24"/>
        </w:rPr>
        <w:t> </w:t>
      </w:r>
    </w:p>
    <w:p w14:paraId="17CB6384" w14:textId="77777777" w:rsidR="00EC517F" w:rsidRDefault="00EC517F" w:rsidP="00EC517F">
      <w:pPr>
        <w:spacing w:after="0"/>
        <w:jc w:val="both"/>
        <w:rPr>
          <w:rFonts w:ascii="Times New Roman" w:hAnsi="Times New Roman"/>
          <w:b/>
          <w:bCs/>
          <w:color w:val="000000"/>
          <w:sz w:val="24"/>
          <w:szCs w:val="24"/>
        </w:rPr>
      </w:pPr>
      <w:r w:rsidRPr="00657BB8">
        <w:rPr>
          <w:rFonts w:ascii="Times New Roman" w:hAnsi="Times New Roman"/>
          <w:b/>
          <w:bCs/>
          <w:color w:val="000000"/>
          <w:sz w:val="24"/>
          <w:szCs w:val="24"/>
        </w:rPr>
        <w:t xml:space="preserve">Типовое задание № 1. </w:t>
      </w:r>
    </w:p>
    <w:p w14:paraId="70B57E7D" w14:textId="501F97C9" w:rsidR="00EC517F" w:rsidRPr="0093776D" w:rsidRDefault="00EC517F" w:rsidP="002847A9">
      <w:pPr>
        <w:pStyle w:val="ad"/>
        <w:widowControl w:val="0"/>
        <w:numPr>
          <w:ilvl w:val="0"/>
          <w:numId w:val="132"/>
        </w:numPr>
        <w:spacing w:before="0" w:after="0"/>
        <w:ind w:left="993" w:right="-20" w:hanging="284"/>
        <w:contextualSpacing/>
        <w:jc w:val="both"/>
        <w:rPr>
          <w:color w:val="000000"/>
        </w:rPr>
      </w:pPr>
      <w:r w:rsidRPr="0093776D">
        <w:rPr>
          <w:color w:val="000000"/>
        </w:rPr>
        <w:t xml:space="preserve">Расшифровка телеграмм КН-01 в АРМ Метеоролога и записать </w:t>
      </w:r>
      <w:proofErr w:type="gramStart"/>
      <w:r w:rsidRPr="0093776D">
        <w:rPr>
          <w:color w:val="000000"/>
        </w:rPr>
        <w:t>метео</w:t>
      </w:r>
      <w:r w:rsidR="009560BA">
        <w:rPr>
          <w:color w:val="000000"/>
        </w:rPr>
        <w:t xml:space="preserve"> </w:t>
      </w:r>
      <w:r w:rsidRPr="0093776D">
        <w:rPr>
          <w:color w:val="000000"/>
        </w:rPr>
        <w:t>характеристики</w:t>
      </w:r>
      <w:proofErr w:type="gramEnd"/>
      <w:r w:rsidRPr="0093776D">
        <w:rPr>
          <w:color w:val="000000"/>
        </w:rPr>
        <w:t xml:space="preserve"> по форме КМ-1</w:t>
      </w:r>
    </w:p>
    <w:p w14:paraId="7DC282CF" w14:textId="77777777" w:rsidR="00EC517F" w:rsidRPr="0093776D" w:rsidRDefault="00EC517F" w:rsidP="002847A9">
      <w:pPr>
        <w:pStyle w:val="ad"/>
        <w:widowControl w:val="0"/>
        <w:numPr>
          <w:ilvl w:val="0"/>
          <w:numId w:val="132"/>
        </w:numPr>
        <w:spacing w:before="0" w:after="0"/>
        <w:ind w:left="993" w:right="-20" w:hanging="284"/>
        <w:contextualSpacing/>
        <w:jc w:val="both"/>
        <w:rPr>
          <w:color w:val="000000"/>
        </w:rPr>
      </w:pPr>
      <w:r w:rsidRPr="0093776D">
        <w:rPr>
          <w:color w:val="000000"/>
        </w:rPr>
        <w:t>Поиск и исправление ошибок в телеграмме КН-01</w:t>
      </w:r>
    </w:p>
    <w:p w14:paraId="2A2133B7" w14:textId="77777777" w:rsidR="00EC517F" w:rsidRPr="0093776D" w:rsidRDefault="00EC517F" w:rsidP="002847A9">
      <w:pPr>
        <w:pStyle w:val="ad"/>
        <w:widowControl w:val="0"/>
        <w:numPr>
          <w:ilvl w:val="0"/>
          <w:numId w:val="132"/>
        </w:numPr>
        <w:spacing w:before="0" w:after="0"/>
        <w:ind w:left="993" w:right="-20" w:hanging="284"/>
        <w:contextualSpacing/>
        <w:jc w:val="both"/>
        <w:rPr>
          <w:color w:val="000000"/>
        </w:rPr>
      </w:pPr>
      <w:r w:rsidRPr="0093776D">
        <w:rPr>
          <w:color w:val="000000"/>
        </w:rPr>
        <w:t>Формирование телеграммы WAREP</w:t>
      </w:r>
    </w:p>
    <w:p w14:paraId="56C9B857" w14:textId="77777777" w:rsidR="00EC517F" w:rsidRPr="0093776D" w:rsidRDefault="00EC517F" w:rsidP="002847A9">
      <w:pPr>
        <w:pStyle w:val="ad"/>
        <w:widowControl w:val="0"/>
        <w:numPr>
          <w:ilvl w:val="0"/>
          <w:numId w:val="132"/>
        </w:numPr>
        <w:spacing w:before="0" w:after="0"/>
        <w:ind w:left="993" w:right="-20" w:hanging="284"/>
        <w:contextualSpacing/>
        <w:jc w:val="both"/>
        <w:rPr>
          <w:color w:val="000000"/>
        </w:rPr>
      </w:pPr>
      <w:r w:rsidRPr="0093776D">
        <w:rPr>
          <w:color w:val="000000"/>
        </w:rPr>
        <w:t>Определить экстремальные значения метеорологических параметров в телеграммах КН-19 за заданный период</w:t>
      </w:r>
    </w:p>
    <w:p w14:paraId="13B1B8AD" w14:textId="77777777" w:rsidR="00EC517F" w:rsidRPr="0093776D" w:rsidRDefault="00EC517F" w:rsidP="002847A9">
      <w:pPr>
        <w:pStyle w:val="ad"/>
        <w:widowControl w:val="0"/>
        <w:numPr>
          <w:ilvl w:val="0"/>
          <w:numId w:val="132"/>
        </w:numPr>
        <w:spacing w:before="0" w:after="0"/>
        <w:ind w:left="993" w:right="-20" w:hanging="284"/>
        <w:contextualSpacing/>
        <w:jc w:val="both"/>
        <w:rPr>
          <w:color w:val="000000"/>
        </w:rPr>
      </w:pPr>
      <w:r w:rsidRPr="0093776D">
        <w:rPr>
          <w:color w:val="000000"/>
        </w:rPr>
        <w:t>Определение характеристик снежного покрова по телеграммам КН-24</w:t>
      </w:r>
    </w:p>
    <w:p w14:paraId="24067ADF"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Цель</w:t>
      </w:r>
      <w:r w:rsidRPr="00657BB8">
        <w:rPr>
          <w:rFonts w:ascii="Times New Roman" w:hAnsi="Times New Roman"/>
          <w:color w:val="000000"/>
          <w:sz w:val="24"/>
          <w:szCs w:val="24"/>
        </w:rPr>
        <w:t xml:space="preserve">: продемонстрировать умение выполнять работы и наблюдения </w:t>
      </w:r>
      <w:r>
        <w:rPr>
          <w:rFonts w:ascii="Times New Roman" w:hAnsi="Times New Roman"/>
          <w:color w:val="000000"/>
          <w:sz w:val="24"/>
          <w:szCs w:val="24"/>
        </w:rPr>
        <w:t>с помощью автоматизированного метеорологического комплекса</w:t>
      </w:r>
    </w:p>
    <w:p w14:paraId="27A4956E"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Объект</w:t>
      </w:r>
      <w:r w:rsidRPr="00657BB8">
        <w:rPr>
          <w:rFonts w:ascii="Times New Roman" w:hAnsi="Times New Roman"/>
          <w:color w:val="000000"/>
          <w:sz w:val="24"/>
          <w:szCs w:val="24"/>
        </w:rPr>
        <w:t xml:space="preserve">: </w:t>
      </w:r>
      <w:r>
        <w:rPr>
          <w:rFonts w:ascii="Times New Roman" w:hAnsi="Times New Roman"/>
          <w:color w:val="000000"/>
          <w:sz w:val="24"/>
          <w:szCs w:val="24"/>
        </w:rPr>
        <w:t>рабочее место техника-метеоролога</w:t>
      </w:r>
    </w:p>
    <w:p w14:paraId="70055D52" w14:textId="36963E72"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Формулировка задания</w:t>
      </w:r>
      <w:r w:rsidRPr="00657BB8">
        <w:rPr>
          <w:rFonts w:ascii="Times New Roman" w:hAnsi="Times New Roman"/>
          <w:color w:val="000000"/>
          <w:sz w:val="24"/>
          <w:szCs w:val="24"/>
        </w:rPr>
        <w:t xml:space="preserve">: </w:t>
      </w:r>
      <w:r>
        <w:rPr>
          <w:rFonts w:ascii="Times New Roman" w:hAnsi="Times New Roman"/>
          <w:color w:val="000000"/>
          <w:sz w:val="24"/>
          <w:szCs w:val="24"/>
        </w:rPr>
        <w:t>а</w:t>
      </w:r>
      <w:r w:rsidRPr="00A67872">
        <w:rPr>
          <w:rFonts w:ascii="Times New Roman" w:hAnsi="Times New Roman"/>
          <w:color w:val="000000"/>
          <w:sz w:val="24"/>
          <w:szCs w:val="24"/>
        </w:rPr>
        <w:t>нализ закодированных данных, полученных с АМК. Расшифро</w:t>
      </w:r>
      <w:r w:rsidR="00BD2D13">
        <w:rPr>
          <w:rFonts w:ascii="Times New Roman" w:hAnsi="Times New Roman"/>
          <w:color w:val="000000"/>
          <w:sz w:val="24"/>
          <w:szCs w:val="24"/>
        </w:rPr>
        <w:t>в</w:t>
      </w:r>
      <w:r w:rsidRPr="00A67872">
        <w:rPr>
          <w:rFonts w:ascii="Times New Roman" w:hAnsi="Times New Roman"/>
          <w:color w:val="000000"/>
          <w:sz w:val="24"/>
          <w:szCs w:val="24"/>
        </w:rPr>
        <w:t>ка полученных телеграмм, выявление опасных природных явлений или определенных метеорологических характеристик</w:t>
      </w:r>
    </w:p>
    <w:p w14:paraId="18DA141E" w14:textId="77777777" w:rsidR="00EC517F" w:rsidRPr="00062663" w:rsidRDefault="00EC517F" w:rsidP="00EC517F">
      <w:pPr>
        <w:spacing w:after="0"/>
        <w:ind w:firstLine="709"/>
        <w:jc w:val="both"/>
        <w:rPr>
          <w:rFonts w:ascii="Times New Roman" w:hAnsi="Times New Roman"/>
          <w:b/>
          <w:color w:val="000000"/>
          <w:sz w:val="24"/>
          <w:szCs w:val="24"/>
        </w:rPr>
      </w:pPr>
      <w:r w:rsidRPr="00657BB8">
        <w:rPr>
          <w:rFonts w:ascii="Times New Roman" w:hAnsi="Times New Roman"/>
          <w:color w:val="000000"/>
          <w:sz w:val="24"/>
          <w:szCs w:val="24"/>
        </w:rPr>
        <w:t> </w:t>
      </w:r>
      <w:r w:rsidRPr="00062663">
        <w:rPr>
          <w:rFonts w:ascii="Times New Roman" w:hAnsi="Times New Roman"/>
          <w:b/>
          <w:color w:val="000000"/>
          <w:sz w:val="24"/>
          <w:szCs w:val="24"/>
        </w:rPr>
        <w:t>Алгоритм выполнения задания:</w:t>
      </w:r>
    </w:p>
    <w:p w14:paraId="01428A29" w14:textId="22812971"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xml:space="preserve">Участнику необходимо воспользоваться расширенным поиском, через пункты меню, выбрать телеграммы за указанный период, раскодировать, записать </w:t>
      </w:r>
      <w:proofErr w:type="gramStart"/>
      <w:r w:rsidRPr="00062663">
        <w:rPr>
          <w:rFonts w:ascii="Times New Roman" w:hAnsi="Times New Roman"/>
          <w:color w:val="000000"/>
          <w:sz w:val="24"/>
          <w:szCs w:val="24"/>
        </w:rPr>
        <w:t>метео</w:t>
      </w:r>
      <w:r w:rsidR="009560BA">
        <w:rPr>
          <w:rFonts w:ascii="Times New Roman" w:hAnsi="Times New Roman"/>
          <w:color w:val="000000"/>
          <w:sz w:val="24"/>
          <w:szCs w:val="24"/>
        </w:rPr>
        <w:t xml:space="preserve"> </w:t>
      </w:r>
      <w:r w:rsidRPr="00062663">
        <w:rPr>
          <w:rFonts w:ascii="Times New Roman" w:hAnsi="Times New Roman"/>
          <w:color w:val="000000"/>
          <w:sz w:val="24"/>
          <w:szCs w:val="24"/>
        </w:rPr>
        <w:t>характеристики</w:t>
      </w:r>
      <w:proofErr w:type="gramEnd"/>
      <w:r w:rsidRPr="00062663">
        <w:rPr>
          <w:rFonts w:ascii="Times New Roman" w:hAnsi="Times New Roman"/>
          <w:color w:val="000000"/>
          <w:sz w:val="24"/>
          <w:szCs w:val="24"/>
        </w:rPr>
        <w:t xml:space="preserve"> по форме КМ-1. </w:t>
      </w:r>
    </w:p>
    <w:p w14:paraId="70BAF067"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Порядок работы:</w:t>
      </w:r>
    </w:p>
    <w:p w14:paraId="4EA59162"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пункт меню Служебное-Поиск в архиве;</w:t>
      </w:r>
    </w:p>
    <w:p w14:paraId="40C74C9F"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выбрать тип телеграмм;</w:t>
      </w:r>
    </w:p>
    <w:p w14:paraId="38D33871"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выбрать период наблюдений;</w:t>
      </w:r>
    </w:p>
    <w:p w14:paraId="1A29283C"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кнопкой Печать распечатать содержимое окна;</w:t>
      </w:r>
    </w:p>
    <w:p w14:paraId="37F94FD4"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раскодировать, записать в бланк КМ-01.</w:t>
      </w:r>
    </w:p>
    <w:p w14:paraId="72783D2C"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Отчётный материал: распечатанные телеграммы архива КН-1, заполненные формы КМ-1.</w:t>
      </w:r>
    </w:p>
    <w:p w14:paraId="09CFB3EE"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xml:space="preserve">Выполнить поиск телеграмм в архиве за предлагаемый период. За этот же период участнику предоставляется КМ-1 заполненная (несколько сроков). Участнику необходимо найти ошибки в кодировке телеграмм за указанные дни месяца. В режиме ручного ввода </w:t>
      </w:r>
      <w:r w:rsidRPr="00062663">
        <w:rPr>
          <w:rFonts w:ascii="Times New Roman" w:hAnsi="Times New Roman"/>
          <w:color w:val="000000"/>
          <w:sz w:val="24"/>
          <w:szCs w:val="24"/>
        </w:rPr>
        <w:lastRenderedPageBreak/>
        <w:t>произвести исправление в правом окне формирования телеграмм. Кнопкой Печать распечатать содержимое окна.</w:t>
      </w:r>
    </w:p>
    <w:p w14:paraId="00365727"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Отчётный материал: распечатанные исправленные телеграммы.</w:t>
      </w:r>
    </w:p>
    <w:p w14:paraId="3FBA34A8"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xml:space="preserve">- Выполнить поиск телеграмм </w:t>
      </w:r>
      <w:proofErr w:type="spellStart"/>
      <w:r w:rsidRPr="00062663">
        <w:rPr>
          <w:rFonts w:ascii="Times New Roman" w:hAnsi="Times New Roman"/>
          <w:color w:val="000000"/>
          <w:sz w:val="24"/>
          <w:szCs w:val="24"/>
        </w:rPr>
        <w:t>Warep</w:t>
      </w:r>
      <w:proofErr w:type="spellEnd"/>
      <w:r w:rsidRPr="00062663">
        <w:rPr>
          <w:rFonts w:ascii="Times New Roman" w:hAnsi="Times New Roman"/>
          <w:color w:val="000000"/>
          <w:sz w:val="24"/>
          <w:szCs w:val="24"/>
        </w:rPr>
        <w:t xml:space="preserve"> в архиве станции за указанный период. Вывести на печать полные случаи ОЯ/НГЯ (с одним и/или несколькими явлениями), описать случаи ОЯ/НГЯ. </w:t>
      </w:r>
    </w:p>
    <w:p w14:paraId="6582E16E" w14:textId="25344FE0"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xml:space="preserve">-  За тот же период (те же сроки) найти телеграммы КН-01, записать </w:t>
      </w:r>
      <w:proofErr w:type="gramStart"/>
      <w:r w:rsidRPr="00062663">
        <w:rPr>
          <w:rFonts w:ascii="Times New Roman" w:hAnsi="Times New Roman"/>
          <w:color w:val="000000"/>
          <w:sz w:val="24"/>
          <w:szCs w:val="24"/>
        </w:rPr>
        <w:t>метео</w:t>
      </w:r>
      <w:r w:rsidR="009560BA">
        <w:rPr>
          <w:rFonts w:ascii="Times New Roman" w:hAnsi="Times New Roman"/>
          <w:color w:val="000000"/>
          <w:sz w:val="24"/>
          <w:szCs w:val="24"/>
        </w:rPr>
        <w:t xml:space="preserve"> </w:t>
      </w:r>
      <w:r w:rsidRPr="00062663">
        <w:rPr>
          <w:rFonts w:ascii="Times New Roman" w:hAnsi="Times New Roman"/>
          <w:color w:val="000000"/>
          <w:sz w:val="24"/>
          <w:szCs w:val="24"/>
        </w:rPr>
        <w:t>характеристики</w:t>
      </w:r>
      <w:proofErr w:type="gramEnd"/>
      <w:r w:rsidRPr="00062663">
        <w:rPr>
          <w:rFonts w:ascii="Times New Roman" w:hAnsi="Times New Roman"/>
          <w:color w:val="000000"/>
          <w:sz w:val="24"/>
          <w:szCs w:val="24"/>
        </w:rPr>
        <w:t xml:space="preserve"> в форму КМ-1.</w:t>
      </w:r>
    </w:p>
    <w:p w14:paraId="690F1D5D"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xml:space="preserve">-  По заданному описанию погодных условий с ОЯ/НГЯ, переходом НГЯ в ОЯ, изменением критериев (возникновение, усиление, окончание) ручным вводом в правом окне сформировать телеграммы </w:t>
      </w:r>
      <w:proofErr w:type="spellStart"/>
      <w:r w:rsidRPr="00062663">
        <w:rPr>
          <w:rFonts w:ascii="Times New Roman" w:hAnsi="Times New Roman"/>
          <w:color w:val="000000"/>
          <w:sz w:val="24"/>
          <w:szCs w:val="24"/>
        </w:rPr>
        <w:t>Warep</w:t>
      </w:r>
      <w:proofErr w:type="spellEnd"/>
      <w:r w:rsidRPr="00062663">
        <w:rPr>
          <w:rFonts w:ascii="Times New Roman" w:hAnsi="Times New Roman"/>
          <w:color w:val="000000"/>
          <w:sz w:val="24"/>
          <w:szCs w:val="24"/>
        </w:rPr>
        <w:t>. Распечатать содержимое окна с выполненным заданием.</w:t>
      </w:r>
    </w:p>
    <w:p w14:paraId="03E661EA"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xml:space="preserve">Отчётный материал: распечатанные телеграммы архива </w:t>
      </w:r>
      <w:proofErr w:type="spellStart"/>
      <w:r w:rsidRPr="00062663">
        <w:rPr>
          <w:rFonts w:ascii="Times New Roman" w:hAnsi="Times New Roman"/>
          <w:color w:val="000000"/>
          <w:sz w:val="24"/>
          <w:szCs w:val="24"/>
        </w:rPr>
        <w:t>Warep</w:t>
      </w:r>
      <w:proofErr w:type="spellEnd"/>
      <w:r w:rsidRPr="00062663">
        <w:rPr>
          <w:rFonts w:ascii="Times New Roman" w:hAnsi="Times New Roman"/>
          <w:color w:val="000000"/>
          <w:sz w:val="24"/>
          <w:szCs w:val="24"/>
        </w:rPr>
        <w:t>, описание их содержимого, заполненные формы КМ-1, распечатанное окно закодированных телеграмм по заданным погодным условиям.</w:t>
      </w:r>
    </w:p>
    <w:p w14:paraId="3846FB6A"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xml:space="preserve">Выполнить поиск телеграмм КН19 Климат в архиве станции. </w:t>
      </w:r>
    </w:p>
    <w:p w14:paraId="1627EE32" w14:textId="62E912C0"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 xml:space="preserve">Раскодировать первый раздел телеграмм за летний и зимний месяцы (январь и июль). Выписать экстремальные значения </w:t>
      </w:r>
      <w:proofErr w:type="gramStart"/>
      <w:r w:rsidRPr="00062663">
        <w:rPr>
          <w:rFonts w:ascii="Times New Roman" w:hAnsi="Times New Roman"/>
          <w:color w:val="000000"/>
          <w:sz w:val="24"/>
          <w:szCs w:val="24"/>
        </w:rPr>
        <w:t>метео</w:t>
      </w:r>
      <w:r w:rsidR="009560BA">
        <w:rPr>
          <w:rFonts w:ascii="Times New Roman" w:hAnsi="Times New Roman"/>
          <w:color w:val="000000"/>
          <w:sz w:val="24"/>
          <w:szCs w:val="24"/>
        </w:rPr>
        <w:t xml:space="preserve"> </w:t>
      </w:r>
      <w:r w:rsidRPr="00062663">
        <w:rPr>
          <w:rFonts w:ascii="Times New Roman" w:hAnsi="Times New Roman"/>
          <w:color w:val="000000"/>
          <w:sz w:val="24"/>
          <w:szCs w:val="24"/>
        </w:rPr>
        <w:t>характеристик</w:t>
      </w:r>
      <w:proofErr w:type="gramEnd"/>
      <w:r w:rsidRPr="00062663">
        <w:rPr>
          <w:rFonts w:ascii="Times New Roman" w:hAnsi="Times New Roman"/>
          <w:color w:val="000000"/>
          <w:sz w:val="24"/>
          <w:szCs w:val="24"/>
        </w:rPr>
        <w:t xml:space="preserve"> указанных месяцев.</w:t>
      </w:r>
    </w:p>
    <w:p w14:paraId="14E9C218"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Отчётный материал: распечатанные телеграммы архива КН19 Климат за указанный период,  раскодированные данные первого раздела и выписанные экстремальные значения четвёртого раздела.</w:t>
      </w:r>
    </w:p>
    <w:p w14:paraId="66C7C299" w14:textId="35C04A1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Выполнить поиск телеграмм КН24 в архиве. Определить, сколько случаев за год наблюдался снежный покров (один или более). Определить дату образования снежного покрова и дату схода снежного покрова (один или более случаев). Записать высоту снега в каждом сл</w:t>
      </w:r>
      <w:r w:rsidR="00BD2D13">
        <w:rPr>
          <w:rFonts w:ascii="Times New Roman" w:hAnsi="Times New Roman"/>
          <w:color w:val="000000"/>
          <w:sz w:val="24"/>
          <w:szCs w:val="24"/>
        </w:rPr>
        <w:t>у</w:t>
      </w:r>
      <w:r w:rsidRPr="00062663">
        <w:rPr>
          <w:rFonts w:ascii="Times New Roman" w:hAnsi="Times New Roman"/>
          <w:color w:val="000000"/>
          <w:sz w:val="24"/>
          <w:szCs w:val="24"/>
        </w:rPr>
        <w:t xml:space="preserve">чае. Определить дату и месяц, когда высота снежного покрова достигала максимального значения (за каждый случай и за весь год). </w:t>
      </w:r>
    </w:p>
    <w:p w14:paraId="1881440C" w14:textId="77777777" w:rsidR="00EC517F" w:rsidRPr="00062663" w:rsidRDefault="00EC517F" w:rsidP="00EC517F">
      <w:pPr>
        <w:spacing w:after="0"/>
        <w:ind w:firstLine="709"/>
        <w:jc w:val="both"/>
        <w:rPr>
          <w:rFonts w:ascii="Times New Roman" w:hAnsi="Times New Roman"/>
          <w:color w:val="000000"/>
          <w:sz w:val="24"/>
          <w:szCs w:val="24"/>
        </w:rPr>
      </w:pPr>
      <w:r w:rsidRPr="00062663">
        <w:rPr>
          <w:rFonts w:ascii="Times New Roman" w:hAnsi="Times New Roman"/>
          <w:color w:val="000000"/>
          <w:sz w:val="24"/>
          <w:szCs w:val="24"/>
        </w:rPr>
        <w:t>Отчётный материал: запись определённых дат и величин, по примеру: число случаев снежного покрова за год-…, дата образования и схода снежного покрова (каждого случая)-…, высота снежного покрова-…, максимальная высота за случай и за год-….</w:t>
      </w:r>
    </w:p>
    <w:p w14:paraId="321C3962" w14:textId="1C6B95C5" w:rsidR="00EC517F" w:rsidRDefault="00EC517F" w:rsidP="00EC517F">
      <w:pPr>
        <w:spacing w:after="0"/>
        <w:ind w:right="6" w:firstLine="709"/>
        <w:jc w:val="both"/>
        <w:rPr>
          <w:rFonts w:ascii="Times New Roman" w:hAnsi="Times New Roman"/>
          <w:b/>
          <w:bCs/>
          <w:color w:val="000000"/>
          <w:sz w:val="24"/>
          <w:szCs w:val="24"/>
        </w:rPr>
      </w:pPr>
      <w:r w:rsidRPr="00657BB8">
        <w:rPr>
          <w:rFonts w:ascii="Times New Roman" w:hAnsi="Times New Roman"/>
          <w:b/>
          <w:bCs/>
          <w:color w:val="000000"/>
          <w:sz w:val="24"/>
          <w:szCs w:val="24"/>
        </w:rPr>
        <w:t>Условия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выполнения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практического</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задания:</w:t>
      </w:r>
    </w:p>
    <w:p w14:paraId="7FD220D7" w14:textId="77777777" w:rsidR="00EC517F" w:rsidRPr="00657BB8" w:rsidRDefault="00EC517F" w:rsidP="00EC517F">
      <w:pPr>
        <w:spacing w:after="0"/>
        <w:ind w:right="6" w:firstLine="709"/>
        <w:jc w:val="both"/>
        <w:rPr>
          <w:rFonts w:ascii="Times New Roman" w:hAnsi="Times New Roman"/>
          <w:sz w:val="24"/>
          <w:szCs w:val="24"/>
        </w:rPr>
      </w:pPr>
      <w:r>
        <w:rPr>
          <w:rFonts w:ascii="Times New Roman" w:hAnsi="Times New Roman"/>
          <w:sz w:val="24"/>
          <w:szCs w:val="24"/>
        </w:rPr>
        <w:t xml:space="preserve">Работа выполняется участником </w:t>
      </w:r>
    </w:p>
    <w:p w14:paraId="3B42D9CF" w14:textId="665D6594" w:rsidR="00EC517F" w:rsidRPr="00657BB8" w:rsidRDefault="00EC517F" w:rsidP="00EC517F">
      <w:pPr>
        <w:spacing w:after="0"/>
        <w:ind w:right="3880" w:firstLine="709"/>
        <w:jc w:val="both"/>
        <w:rPr>
          <w:rFonts w:ascii="Times New Roman" w:hAnsi="Times New Roman"/>
          <w:sz w:val="24"/>
          <w:szCs w:val="24"/>
        </w:rPr>
      </w:pPr>
      <w:r w:rsidRPr="00657BB8">
        <w:rPr>
          <w:rFonts w:ascii="Times New Roman" w:hAnsi="Times New Roman"/>
          <w:color w:val="000000"/>
          <w:sz w:val="24"/>
          <w:szCs w:val="24"/>
        </w:rPr>
        <w:t> </w:t>
      </w:r>
      <w:r w:rsidRPr="00657BB8">
        <w:rPr>
          <w:rFonts w:ascii="Times New Roman" w:hAnsi="Times New Roman"/>
          <w:b/>
          <w:bCs/>
          <w:color w:val="000000"/>
          <w:sz w:val="24"/>
          <w:szCs w:val="24"/>
        </w:rPr>
        <w:t>Время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выполнения:</w:t>
      </w:r>
    </w:p>
    <w:p w14:paraId="0EAA9DDD" w14:textId="77777777" w:rsidR="00EC517F" w:rsidRDefault="00EC517F" w:rsidP="00EC517F">
      <w:pPr>
        <w:spacing w:after="0"/>
        <w:ind w:left="660" w:right="-20"/>
        <w:jc w:val="both"/>
        <w:rPr>
          <w:rFonts w:ascii="Times New Roman" w:hAnsi="Times New Roman"/>
          <w:sz w:val="24"/>
          <w:szCs w:val="24"/>
        </w:rPr>
      </w:pPr>
      <w:r w:rsidRPr="00657BB8">
        <w:rPr>
          <w:rFonts w:ascii="Times New Roman" w:hAnsi="Times New Roman"/>
          <w:color w:val="000000"/>
          <w:sz w:val="24"/>
          <w:szCs w:val="24"/>
        </w:rPr>
        <w:t xml:space="preserve">Лимит времени на выполнение задания: </w:t>
      </w:r>
      <w:r>
        <w:rPr>
          <w:rFonts w:ascii="Times New Roman" w:hAnsi="Times New Roman"/>
          <w:color w:val="000000"/>
          <w:sz w:val="24"/>
          <w:szCs w:val="24"/>
        </w:rPr>
        <w:t>9</w:t>
      </w:r>
      <w:r w:rsidRPr="00657BB8">
        <w:rPr>
          <w:rFonts w:ascii="Times New Roman" w:hAnsi="Times New Roman"/>
          <w:color w:val="000000"/>
          <w:sz w:val="24"/>
          <w:szCs w:val="24"/>
        </w:rPr>
        <w:t>0 минут.</w:t>
      </w:r>
    </w:p>
    <w:p w14:paraId="4276DB96" w14:textId="77777777"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color w:val="000000"/>
          <w:sz w:val="24"/>
          <w:szCs w:val="24"/>
        </w:rPr>
        <w:t>Лимит времени на подготовку площадки, предоставление документации экспертам: 5минуты.</w:t>
      </w:r>
    </w:p>
    <w:p w14:paraId="64D2DB16" w14:textId="77777777" w:rsidR="00EC517F" w:rsidRDefault="00EC517F" w:rsidP="00EC517F">
      <w:pPr>
        <w:spacing w:after="0"/>
        <w:ind w:left="660" w:right="240"/>
        <w:jc w:val="both"/>
        <w:rPr>
          <w:rFonts w:ascii="Times New Roman" w:hAnsi="Times New Roman"/>
          <w:b/>
          <w:bCs/>
          <w:color w:val="000000"/>
          <w:sz w:val="24"/>
          <w:szCs w:val="24"/>
        </w:rPr>
      </w:pPr>
      <w:r w:rsidRPr="00657BB8">
        <w:rPr>
          <w:rFonts w:ascii="Times New Roman" w:hAnsi="Times New Roman"/>
          <w:color w:val="000000"/>
          <w:sz w:val="24"/>
          <w:szCs w:val="24"/>
        </w:rPr>
        <w:t xml:space="preserve">Лимит времени на представление задания, ответы на вопросы экспертов: 5 минут. </w:t>
      </w:r>
      <w:r w:rsidRPr="00657BB8">
        <w:rPr>
          <w:rFonts w:ascii="Times New Roman" w:hAnsi="Times New Roman"/>
          <w:b/>
          <w:bCs/>
          <w:color w:val="000000"/>
          <w:sz w:val="24"/>
          <w:szCs w:val="24"/>
        </w:rPr>
        <w:t>Оснащениерабочегоместадляпроведениядемонстрационногоэкзаменапотиповомузаданию:</w:t>
      </w:r>
    </w:p>
    <w:p w14:paraId="082BD3C8" w14:textId="77777777" w:rsidR="00EC517F" w:rsidRPr="00657BB8" w:rsidRDefault="00EC517F" w:rsidP="00EC517F">
      <w:pPr>
        <w:spacing w:after="0"/>
        <w:ind w:right="-60" w:firstLine="660"/>
        <w:jc w:val="both"/>
        <w:rPr>
          <w:rFonts w:ascii="Times New Roman" w:hAnsi="Times New Roman"/>
          <w:sz w:val="24"/>
          <w:szCs w:val="24"/>
        </w:rPr>
      </w:pPr>
      <w:r w:rsidRPr="00657BB8">
        <w:rPr>
          <w:rFonts w:ascii="Times New Roman" w:hAnsi="Times New Roman"/>
          <w:color w:val="000000"/>
          <w:sz w:val="24"/>
          <w:szCs w:val="24"/>
        </w:rPr>
        <w:t xml:space="preserve">При выполнении задания участники демонстрируют умение выполнять работы и наблюдения </w:t>
      </w:r>
      <w:r>
        <w:rPr>
          <w:rFonts w:ascii="Times New Roman" w:hAnsi="Times New Roman"/>
          <w:color w:val="000000"/>
          <w:sz w:val="24"/>
          <w:szCs w:val="24"/>
        </w:rPr>
        <w:t>с помощью автоматизированного метеорологического комплекса</w:t>
      </w:r>
    </w:p>
    <w:p w14:paraId="14684BA4" w14:textId="77777777" w:rsidR="00EC517F" w:rsidRPr="00657BB8" w:rsidRDefault="00EC517F" w:rsidP="00EC517F">
      <w:pPr>
        <w:spacing w:after="0"/>
        <w:ind w:right="-60" w:firstLine="660"/>
        <w:jc w:val="both"/>
        <w:rPr>
          <w:rFonts w:ascii="Times New Roman" w:hAnsi="Times New Roman"/>
          <w:sz w:val="24"/>
          <w:szCs w:val="24"/>
        </w:rPr>
      </w:pPr>
      <w:r w:rsidRPr="00657BB8">
        <w:rPr>
          <w:rFonts w:ascii="Times New Roman" w:hAnsi="Times New Roman"/>
          <w:color w:val="000000"/>
          <w:sz w:val="24"/>
          <w:szCs w:val="24"/>
        </w:rPr>
        <w:t xml:space="preserve">Участнику разрешается пользоваться бумажной или электронной версией учебно-методической литературы </w:t>
      </w:r>
      <w:r>
        <w:rPr>
          <w:rFonts w:ascii="Times New Roman" w:hAnsi="Times New Roman"/>
          <w:color w:val="000000"/>
          <w:sz w:val="24"/>
          <w:szCs w:val="24"/>
        </w:rPr>
        <w:t>в соответствии с инфраструктурным листом</w:t>
      </w:r>
    </w:p>
    <w:p w14:paraId="002A9DF6" w14:textId="77777777" w:rsidR="00EC517F" w:rsidRPr="00657BB8" w:rsidRDefault="00EC517F" w:rsidP="00EC517F">
      <w:pPr>
        <w:spacing w:after="0"/>
        <w:ind w:left="709"/>
        <w:jc w:val="both"/>
        <w:rPr>
          <w:rFonts w:ascii="Times New Roman" w:hAnsi="Times New Roman"/>
          <w:sz w:val="24"/>
          <w:szCs w:val="24"/>
        </w:rPr>
      </w:pPr>
      <w:r w:rsidRPr="00657BB8">
        <w:rPr>
          <w:rFonts w:ascii="Times New Roman" w:hAnsi="Times New Roman"/>
          <w:i/>
          <w:iCs/>
          <w:color w:val="000000"/>
          <w:sz w:val="24"/>
          <w:szCs w:val="24"/>
        </w:rPr>
        <w:t> </w:t>
      </w:r>
      <w:r w:rsidRPr="00657BB8">
        <w:rPr>
          <w:rFonts w:ascii="Times New Roman" w:hAnsi="Times New Roman"/>
          <w:b/>
          <w:bCs/>
          <w:color w:val="000000"/>
          <w:sz w:val="24"/>
          <w:szCs w:val="24"/>
        </w:rPr>
        <w:t>3.1.2. Модуль В. «</w:t>
      </w:r>
      <w:r w:rsidRPr="00285A4A">
        <w:rPr>
          <w:rFonts w:ascii="Times New Roman" w:hAnsi="Times New Roman"/>
          <w:b/>
          <w:bCs/>
          <w:color w:val="000000"/>
          <w:sz w:val="24"/>
          <w:szCs w:val="24"/>
        </w:rPr>
        <w:t>Работа в программном комплексе ПЕРСОНА МИС»</w:t>
      </w:r>
    </w:p>
    <w:p w14:paraId="7DFA8F80" w14:textId="665D5289" w:rsidR="00EC517F" w:rsidRDefault="00EC517F" w:rsidP="00EC517F">
      <w:pPr>
        <w:spacing w:after="0"/>
        <w:jc w:val="both"/>
        <w:rPr>
          <w:rFonts w:ascii="Times New Roman" w:hAnsi="Times New Roman"/>
          <w:color w:val="000000"/>
          <w:sz w:val="24"/>
          <w:szCs w:val="24"/>
        </w:rPr>
      </w:pPr>
      <w:r w:rsidRPr="00657BB8">
        <w:rPr>
          <w:rFonts w:ascii="Times New Roman" w:hAnsi="Times New Roman"/>
          <w:color w:val="000000"/>
          <w:sz w:val="24"/>
          <w:szCs w:val="24"/>
        </w:rPr>
        <w:t> </w:t>
      </w:r>
      <w:r w:rsidRPr="00657BB8">
        <w:rPr>
          <w:rFonts w:ascii="Times New Roman" w:hAnsi="Times New Roman"/>
          <w:b/>
          <w:bCs/>
          <w:color w:val="000000"/>
          <w:sz w:val="24"/>
          <w:szCs w:val="24"/>
        </w:rPr>
        <w:t>Типовое</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задание№</w:t>
      </w:r>
      <w:r w:rsidRPr="00657BB8">
        <w:rPr>
          <w:rFonts w:ascii="Times New Roman" w:hAnsi="Times New Roman"/>
          <w:color w:val="000000"/>
          <w:sz w:val="24"/>
          <w:szCs w:val="24"/>
        </w:rPr>
        <w:t xml:space="preserve"> 2</w:t>
      </w:r>
      <w:r w:rsidRPr="00657BB8">
        <w:rPr>
          <w:rFonts w:ascii="Times New Roman" w:hAnsi="Times New Roman"/>
          <w:b/>
          <w:bCs/>
          <w:color w:val="000000"/>
          <w:sz w:val="24"/>
          <w:szCs w:val="24"/>
        </w:rPr>
        <w:t>.</w:t>
      </w:r>
    </w:p>
    <w:p w14:paraId="106016FE" w14:textId="77777777" w:rsidR="00EC517F" w:rsidRPr="00285A4A" w:rsidRDefault="00EC517F" w:rsidP="002847A9">
      <w:pPr>
        <w:pStyle w:val="ad"/>
        <w:widowControl w:val="0"/>
        <w:numPr>
          <w:ilvl w:val="0"/>
          <w:numId w:val="133"/>
        </w:numPr>
        <w:spacing w:before="0" w:after="0"/>
        <w:ind w:left="1134" w:right="-60" w:hanging="425"/>
        <w:contextualSpacing/>
        <w:jc w:val="both"/>
        <w:rPr>
          <w:color w:val="000000"/>
        </w:rPr>
      </w:pPr>
      <w:r w:rsidRPr="00285A4A">
        <w:rPr>
          <w:color w:val="000000"/>
        </w:rPr>
        <w:t xml:space="preserve">Выполнить синтаксический и семантический внутристанционный контроль </w:t>
      </w:r>
      <w:r w:rsidRPr="00285A4A">
        <w:rPr>
          <w:color w:val="000000"/>
        </w:rPr>
        <w:lastRenderedPageBreak/>
        <w:t>исходных данных по одной станции за один месяц</w:t>
      </w:r>
    </w:p>
    <w:p w14:paraId="515EC8F1" w14:textId="77777777" w:rsidR="00EC517F" w:rsidRPr="00285A4A" w:rsidRDefault="00EC517F" w:rsidP="002847A9">
      <w:pPr>
        <w:pStyle w:val="ad"/>
        <w:widowControl w:val="0"/>
        <w:numPr>
          <w:ilvl w:val="0"/>
          <w:numId w:val="133"/>
        </w:numPr>
        <w:spacing w:before="0" w:after="0"/>
        <w:ind w:left="1134" w:right="-60" w:hanging="425"/>
        <w:contextualSpacing/>
        <w:jc w:val="both"/>
        <w:rPr>
          <w:color w:val="000000"/>
        </w:rPr>
      </w:pPr>
      <w:r w:rsidRPr="00285A4A">
        <w:rPr>
          <w:color w:val="000000"/>
        </w:rPr>
        <w:t>Выявить и исправить в исходных данных обнаруженные ошибки</w:t>
      </w:r>
    </w:p>
    <w:p w14:paraId="3C4FA802" w14:textId="77777777" w:rsidR="00EC517F" w:rsidRPr="00285A4A" w:rsidRDefault="00EC517F" w:rsidP="002847A9">
      <w:pPr>
        <w:pStyle w:val="ad"/>
        <w:widowControl w:val="0"/>
        <w:numPr>
          <w:ilvl w:val="0"/>
          <w:numId w:val="133"/>
        </w:numPr>
        <w:spacing w:before="0" w:after="0"/>
        <w:ind w:left="1134" w:right="-60" w:hanging="425"/>
        <w:contextualSpacing/>
        <w:jc w:val="both"/>
        <w:rPr>
          <w:color w:val="000000"/>
        </w:rPr>
      </w:pPr>
      <w:r w:rsidRPr="00285A4A">
        <w:rPr>
          <w:color w:val="000000"/>
        </w:rPr>
        <w:t>Дополнить недостающие данные (сроки, сутки)</w:t>
      </w:r>
    </w:p>
    <w:p w14:paraId="56ED2220" w14:textId="77777777" w:rsidR="00EC517F" w:rsidRPr="00285A4A" w:rsidRDefault="00EC517F" w:rsidP="002847A9">
      <w:pPr>
        <w:pStyle w:val="ad"/>
        <w:widowControl w:val="0"/>
        <w:numPr>
          <w:ilvl w:val="0"/>
          <w:numId w:val="133"/>
        </w:numPr>
        <w:spacing w:before="0" w:after="0"/>
        <w:ind w:left="1134" w:right="-60" w:hanging="425"/>
        <w:contextualSpacing/>
        <w:jc w:val="both"/>
        <w:rPr>
          <w:color w:val="000000"/>
        </w:rPr>
      </w:pPr>
      <w:r w:rsidRPr="00285A4A">
        <w:rPr>
          <w:color w:val="000000"/>
        </w:rPr>
        <w:t>Распечатать отчет</w:t>
      </w:r>
    </w:p>
    <w:p w14:paraId="624317D0" w14:textId="77777777"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b/>
          <w:bCs/>
          <w:color w:val="000000"/>
          <w:sz w:val="24"/>
          <w:szCs w:val="24"/>
        </w:rPr>
        <w:t xml:space="preserve">Цель: </w:t>
      </w:r>
      <w:r w:rsidRPr="00657BB8">
        <w:rPr>
          <w:rFonts w:ascii="Times New Roman" w:hAnsi="Times New Roman"/>
          <w:color w:val="000000"/>
          <w:sz w:val="24"/>
          <w:szCs w:val="24"/>
        </w:rPr>
        <w:t xml:space="preserve">продемонстрировать умение выполнять </w:t>
      </w:r>
      <w:r>
        <w:rPr>
          <w:rFonts w:ascii="Times New Roman" w:hAnsi="Times New Roman"/>
          <w:color w:val="000000"/>
          <w:sz w:val="24"/>
          <w:szCs w:val="24"/>
        </w:rPr>
        <w:t>а</w:t>
      </w:r>
      <w:r w:rsidRPr="00285A4A">
        <w:rPr>
          <w:rFonts w:ascii="Times New Roman" w:hAnsi="Times New Roman"/>
          <w:color w:val="000000"/>
          <w:sz w:val="24"/>
          <w:szCs w:val="24"/>
        </w:rPr>
        <w:t>нализ данных за заданный период по метеорологической станции в ПО «Персона МИС»</w:t>
      </w:r>
    </w:p>
    <w:p w14:paraId="42F57FDF" w14:textId="474A93E6"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b/>
          <w:bCs/>
          <w:color w:val="000000"/>
          <w:sz w:val="24"/>
          <w:szCs w:val="24"/>
        </w:rPr>
        <w:t>Объект:</w:t>
      </w:r>
      <w:r w:rsidR="00BD2D13">
        <w:rPr>
          <w:rFonts w:ascii="Times New Roman" w:hAnsi="Times New Roman"/>
          <w:b/>
          <w:bCs/>
          <w:color w:val="000000"/>
          <w:sz w:val="24"/>
          <w:szCs w:val="24"/>
        </w:rPr>
        <w:t xml:space="preserve"> </w:t>
      </w:r>
      <w:r>
        <w:rPr>
          <w:rFonts w:ascii="Times New Roman" w:hAnsi="Times New Roman"/>
          <w:color w:val="000000"/>
          <w:sz w:val="24"/>
          <w:szCs w:val="24"/>
        </w:rPr>
        <w:t>рабочее место техника-метеоролога</w:t>
      </w:r>
    </w:p>
    <w:p w14:paraId="5F376AC5" w14:textId="1318AF8E"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color w:val="000000"/>
          <w:sz w:val="24"/>
          <w:szCs w:val="24"/>
        </w:rPr>
        <w:t> </w:t>
      </w:r>
      <w:r w:rsidRPr="00657BB8">
        <w:rPr>
          <w:rFonts w:ascii="Times New Roman" w:hAnsi="Times New Roman"/>
          <w:b/>
          <w:bCs/>
          <w:color w:val="000000"/>
          <w:sz w:val="24"/>
          <w:szCs w:val="24"/>
        </w:rPr>
        <w:t>Формулировка</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 xml:space="preserve">задания: </w:t>
      </w:r>
      <w:r w:rsidRPr="00657BB8">
        <w:rPr>
          <w:rFonts w:ascii="Times New Roman" w:hAnsi="Times New Roman"/>
          <w:color w:val="000000"/>
          <w:sz w:val="24"/>
          <w:szCs w:val="24"/>
        </w:rPr>
        <w:t xml:space="preserve">выполнять </w:t>
      </w:r>
      <w:r>
        <w:rPr>
          <w:rFonts w:ascii="Times New Roman" w:hAnsi="Times New Roman"/>
          <w:color w:val="000000"/>
          <w:sz w:val="24"/>
          <w:szCs w:val="24"/>
        </w:rPr>
        <w:t>а</w:t>
      </w:r>
      <w:r w:rsidRPr="00285A4A">
        <w:rPr>
          <w:rFonts w:ascii="Times New Roman" w:hAnsi="Times New Roman"/>
          <w:color w:val="000000"/>
          <w:sz w:val="24"/>
          <w:szCs w:val="24"/>
        </w:rPr>
        <w:t>нализ данных за заданный период по метеорологической станции в ПО «Персона МИС»</w:t>
      </w:r>
    </w:p>
    <w:p w14:paraId="6C0802D2" w14:textId="4C461613"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Алгоритм</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выполнения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задания:</w:t>
      </w:r>
    </w:p>
    <w:p w14:paraId="0A612AC7" w14:textId="2BF787E2" w:rsidR="00EC517F" w:rsidRPr="00285A4A" w:rsidRDefault="00EC517F" w:rsidP="00EC517F">
      <w:pPr>
        <w:spacing w:after="0"/>
        <w:ind w:right="-20" w:firstLine="709"/>
        <w:jc w:val="both"/>
        <w:rPr>
          <w:rFonts w:ascii="Times New Roman" w:hAnsi="Times New Roman"/>
          <w:color w:val="000000"/>
          <w:sz w:val="24"/>
          <w:szCs w:val="24"/>
        </w:rPr>
      </w:pPr>
      <w:r w:rsidRPr="00285A4A">
        <w:rPr>
          <w:rFonts w:ascii="Times New Roman" w:hAnsi="Times New Roman"/>
          <w:color w:val="000000"/>
          <w:sz w:val="24"/>
          <w:szCs w:val="24"/>
        </w:rPr>
        <w:t xml:space="preserve">Автоматизированная система </w:t>
      </w:r>
      <w:r w:rsidRPr="00285A4A">
        <w:rPr>
          <w:rFonts w:ascii="Times New Roman" w:hAnsi="Times New Roman"/>
          <w:b/>
          <w:bCs/>
          <w:sz w:val="24"/>
          <w:szCs w:val="24"/>
        </w:rPr>
        <w:t xml:space="preserve">первичной обработки текущей метеорологической информации станций ПЕРСОНА МИС </w:t>
      </w:r>
      <w:r w:rsidRPr="00285A4A">
        <w:rPr>
          <w:rFonts w:ascii="Times New Roman" w:hAnsi="Times New Roman"/>
          <w:color w:val="000000"/>
          <w:sz w:val="24"/>
          <w:szCs w:val="24"/>
        </w:rPr>
        <w:t xml:space="preserve">предназначена для обработки, получения </w:t>
      </w:r>
      <w:proofErr w:type="spellStart"/>
      <w:r w:rsidRPr="00285A4A">
        <w:rPr>
          <w:rFonts w:ascii="Times New Roman" w:hAnsi="Times New Roman"/>
          <w:color w:val="000000"/>
          <w:sz w:val="24"/>
          <w:szCs w:val="24"/>
        </w:rPr>
        <w:t>режим</w:t>
      </w:r>
      <w:r w:rsidR="00BD2D13">
        <w:rPr>
          <w:rFonts w:ascii="Times New Roman" w:hAnsi="Times New Roman"/>
          <w:color w:val="000000"/>
          <w:sz w:val="24"/>
          <w:szCs w:val="24"/>
        </w:rPr>
        <w:t>н</w:t>
      </w:r>
      <w:r w:rsidRPr="00285A4A">
        <w:rPr>
          <w:rFonts w:ascii="Times New Roman" w:hAnsi="Times New Roman"/>
          <w:color w:val="000000"/>
          <w:sz w:val="24"/>
          <w:szCs w:val="24"/>
        </w:rPr>
        <w:t>о</w:t>
      </w:r>
      <w:proofErr w:type="spellEnd"/>
      <w:r w:rsidR="00BD2D13">
        <w:rPr>
          <w:rFonts w:ascii="Times New Roman" w:hAnsi="Times New Roman"/>
          <w:color w:val="000000"/>
          <w:sz w:val="24"/>
          <w:szCs w:val="24"/>
        </w:rPr>
        <w:t>-</w:t>
      </w:r>
      <w:r w:rsidRPr="00285A4A">
        <w:rPr>
          <w:rFonts w:ascii="Times New Roman" w:hAnsi="Times New Roman"/>
          <w:color w:val="000000"/>
          <w:sz w:val="24"/>
          <w:szCs w:val="24"/>
        </w:rPr>
        <w:t>справочных материалов и пополнения Госфонда текущей режимной метеорологической информацией станций.</w:t>
      </w:r>
    </w:p>
    <w:p w14:paraId="4CB2CAC4" w14:textId="77777777" w:rsidR="00EC517F" w:rsidRPr="00285A4A" w:rsidRDefault="00EC517F" w:rsidP="00EC517F">
      <w:pPr>
        <w:spacing w:after="0"/>
        <w:ind w:right="-20" w:firstLine="709"/>
        <w:jc w:val="both"/>
        <w:rPr>
          <w:rFonts w:ascii="Times New Roman" w:hAnsi="Times New Roman"/>
          <w:color w:val="000000"/>
          <w:sz w:val="24"/>
          <w:szCs w:val="24"/>
        </w:rPr>
      </w:pPr>
      <w:r w:rsidRPr="00285A4A">
        <w:rPr>
          <w:rFonts w:ascii="Times New Roman" w:hAnsi="Times New Roman"/>
          <w:color w:val="000000"/>
          <w:sz w:val="24"/>
          <w:szCs w:val="24"/>
        </w:rPr>
        <w:t>Участник получает пакет документов на бумажном носителе (книжки КМ-1, КМ-3, таблицы ежечасных значений температуры  влажности воздуха).</w:t>
      </w:r>
    </w:p>
    <w:p w14:paraId="02199D12" w14:textId="77777777" w:rsidR="00EC517F" w:rsidRPr="00285A4A" w:rsidRDefault="00EC517F" w:rsidP="00EC517F">
      <w:pPr>
        <w:spacing w:after="0"/>
        <w:ind w:right="-20" w:firstLine="709"/>
        <w:jc w:val="both"/>
        <w:rPr>
          <w:rFonts w:ascii="Times New Roman" w:hAnsi="Times New Roman"/>
          <w:color w:val="000000"/>
          <w:sz w:val="24"/>
          <w:szCs w:val="24"/>
        </w:rPr>
      </w:pPr>
      <w:r w:rsidRPr="00285A4A">
        <w:rPr>
          <w:rFonts w:ascii="Times New Roman" w:hAnsi="Times New Roman"/>
          <w:color w:val="000000"/>
          <w:sz w:val="24"/>
          <w:szCs w:val="24"/>
        </w:rPr>
        <w:t>На рабочем столе компьютера открывает Модуль А, программный комплекс ПЕРСОНА МИС.</w:t>
      </w:r>
    </w:p>
    <w:p w14:paraId="2BAB632D" w14:textId="77777777" w:rsidR="00EC517F" w:rsidRPr="00285A4A" w:rsidRDefault="00EC517F" w:rsidP="00EC517F">
      <w:pPr>
        <w:spacing w:after="0"/>
        <w:ind w:right="-20" w:firstLine="709"/>
        <w:jc w:val="both"/>
        <w:rPr>
          <w:rFonts w:ascii="Times New Roman" w:hAnsi="Times New Roman"/>
          <w:color w:val="000000"/>
          <w:sz w:val="24"/>
          <w:szCs w:val="24"/>
        </w:rPr>
      </w:pPr>
      <w:r w:rsidRPr="00285A4A">
        <w:rPr>
          <w:rFonts w:ascii="Times New Roman" w:hAnsi="Times New Roman"/>
          <w:color w:val="000000"/>
          <w:sz w:val="24"/>
          <w:szCs w:val="24"/>
        </w:rPr>
        <w:t>Выполняет внутристанционный синтаксический и семантический контроль, используя паспортные и исходные данные метеорологической станции за один месяц, загруженные в папку ISX.</w:t>
      </w:r>
    </w:p>
    <w:p w14:paraId="6908928F" w14:textId="77777777" w:rsidR="00EC517F" w:rsidRPr="00285A4A" w:rsidRDefault="00EC517F" w:rsidP="00EC517F">
      <w:pPr>
        <w:spacing w:after="0"/>
        <w:ind w:right="-20" w:firstLine="709"/>
        <w:jc w:val="both"/>
        <w:rPr>
          <w:rFonts w:ascii="Times New Roman" w:hAnsi="Times New Roman"/>
          <w:color w:val="000000"/>
          <w:sz w:val="24"/>
          <w:szCs w:val="24"/>
        </w:rPr>
      </w:pPr>
      <w:r w:rsidRPr="00285A4A">
        <w:rPr>
          <w:rFonts w:ascii="Times New Roman" w:hAnsi="Times New Roman"/>
          <w:color w:val="000000"/>
          <w:sz w:val="24"/>
          <w:szCs w:val="24"/>
        </w:rPr>
        <w:t>Выявляет, исправляет ошибочные данные, дополняет недостающие данные (сроки, сутки), использую данные книжек КМ-1, КМ-3 и таблицы.</w:t>
      </w:r>
    </w:p>
    <w:p w14:paraId="08EB674C" w14:textId="77777777" w:rsidR="00EC517F" w:rsidRPr="00285A4A" w:rsidRDefault="00EC517F" w:rsidP="00EC517F">
      <w:pPr>
        <w:spacing w:after="0"/>
        <w:ind w:right="-20" w:firstLine="709"/>
        <w:jc w:val="both"/>
        <w:rPr>
          <w:rFonts w:ascii="Times New Roman" w:hAnsi="Times New Roman"/>
          <w:color w:val="000000"/>
          <w:sz w:val="24"/>
          <w:szCs w:val="24"/>
        </w:rPr>
      </w:pPr>
      <w:r w:rsidRPr="00285A4A">
        <w:rPr>
          <w:rFonts w:ascii="Times New Roman" w:hAnsi="Times New Roman"/>
          <w:color w:val="000000"/>
          <w:sz w:val="24"/>
          <w:szCs w:val="24"/>
        </w:rPr>
        <w:t>Распечатывает отчет об ошибках.</w:t>
      </w:r>
    </w:p>
    <w:p w14:paraId="49E67EF0" w14:textId="5C7315E4"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Условия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выполнения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практического</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задания:</w:t>
      </w:r>
      <w:r w:rsidRPr="00657BB8">
        <w:rPr>
          <w:rFonts w:ascii="Times New Roman" w:hAnsi="Times New Roman"/>
          <w:color w:val="000000"/>
          <w:sz w:val="24"/>
          <w:szCs w:val="24"/>
        </w:rPr>
        <w:t> </w:t>
      </w:r>
    </w:p>
    <w:p w14:paraId="2AA09D19" w14:textId="461BC48A"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Время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выполнения:</w:t>
      </w:r>
    </w:p>
    <w:p w14:paraId="6EB78EBD" w14:textId="77777777"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color w:val="000000"/>
          <w:sz w:val="24"/>
          <w:szCs w:val="24"/>
        </w:rPr>
        <w:t xml:space="preserve">Лимит времени на выполнение задания: </w:t>
      </w:r>
      <w:r>
        <w:rPr>
          <w:rFonts w:ascii="Times New Roman" w:hAnsi="Times New Roman"/>
          <w:color w:val="000000"/>
          <w:sz w:val="24"/>
          <w:szCs w:val="24"/>
        </w:rPr>
        <w:t>9</w:t>
      </w:r>
      <w:r w:rsidRPr="00657BB8">
        <w:rPr>
          <w:rFonts w:ascii="Times New Roman" w:hAnsi="Times New Roman"/>
          <w:color w:val="000000"/>
          <w:sz w:val="24"/>
          <w:szCs w:val="24"/>
        </w:rPr>
        <w:t>0 минут.</w:t>
      </w:r>
    </w:p>
    <w:p w14:paraId="12EBCD84"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Лимит времени на подготовку площадки, предоставление документации экспертам: 5минуты.</w:t>
      </w:r>
    </w:p>
    <w:p w14:paraId="7B38074F" w14:textId="77777777" w:rsidR="00EC517F" w:rsidRDefault="00EC517F" w:rsidP="00EC517F">
      <w:pPr>
        <w:spacing w:after="0"/>
        <w:ind w:right="240" w:firstLine="709"/>
        <w:jc w:val="both"/>
        <w:rPr>
          <w:rFonts w:ascii="Times New Roman" w:hAnsi="Times New Roman"/>
          <w:color w:val="000000"/>
          <w:sz w:val="24"/>
          <w:szCs w:val="24"/>
        </w:rPr>
      </w:pPr>
      <w:r w:rsidRPr="00657BB8">
        <w:rPr>
          <w:rFonts w:ascii="Times New Roman" w:hAnsi="Times New Roman"/>
          <w:color w:val="000000"/>
          <w:sz w:val="24"/>
          <w:szCs w:val="24"/>
        </w:rPr>
        <w:t xml:space="preserve">Лимит времени на представление задания, ответы на вопросы экспертов: 5 минут. </w:t>
      </w:r>
    </w:p>
    <w:p w14:paraId="2F7D510B" w14:textId="2F394351" w:rsidR="00EC517F" w:rsidRPr="00657BB8" w:rsidRDefault="00EC517F" w:rsidP="00EC517F">
      <w:pPr>
        <w:spacing w:after="0"/>
        <w:ind w:right="240" w:firstLine="709"/>
        <w:jc w:val="both"/>
        <w:rPr>
          <w:rFonts w:ascii="Times New Roman" w:hAnsi="Times New Roman"/>
          <w:sz w:val="24"/>
          <w:szCs w:val="24"/>
        </w:rPr>
      </w:pPr>
      <w:r w:rsidRPr="00657BB8">
        <w:rPr>
          <w:rFonts w:ascii="Times New Roman" w:hAnsi="Times New Roman"/>
          <w:b/>
          <w:bCs/>
          <w:color w:val="000000"/>
          <w:sz w:val="24"/>
          <w:szCs w:val="24"/>
        </w:rPr>
        <w:t>Оснащение</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рабочего</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места</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для</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проведения</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демонстрационного</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экзамена</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по типовому</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заданию:</w:t>
      </w:r>
    </w:p>
    <w:p w14:paraId="759AE9D6" w14:textId="77777777"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color w:val="000000"/>
          <w:sz w:val="24"/>
          <w:szCs w:val="24"/>
        </w:rPr>
        <w:t xml:space="preserve">При выполнении задания участники демонстрируют умение выполнять работы </w:t>
      </w:r>
      <w:r>
        <w:rPr>
          <w:rFonts w:ascii="Times New Roman" w:hAnsi="Times New Roman"/>
          <w:color w:val="000000"/>
          <w:sz w:val="24"/>
          <w:szCs w:val="24"/>
        </w:rPr>
        <w:t>по а</w:t>
      </w:r>
      <w:r w:rsidRPr="00285A4A">
        <w:rPr>
          <w:rFonts w:ascii="Times New Roman" w:hAnsi="Times New Roman"/>
          <w:color w:val="000000"/>
          <w:sz w:val="24"/>
          <w:szCs w:val="24"/>
        </w:rPr>
        <w:t>нализ</w:t>
      </w:r>
      <w:r>
        <w:rPr>
          <w:rFonts w:ascii="Times New Roman" w:hAnsi="Times New Roman"/>
          <w:color w:val="000000"/>
          <w:sz w:val="24"/>
          <w:szCs w:val="24"/>
        </w:rPr>
        <w:t>у</w:t>
      </w:r>
      <w:r w:rsidRPr="00285A4A">
        <w:rPr>
          <w:rFonts w:ascii="Times New Roman" w:hAnsi="Times New Roman"/>
          <w:color w:val="000000"/>
          <w:sz w:val="24"/>
          <w:szCs w:val="24"/>
        </w:rPr>
        <w:t xml:space="preserve"> данных за заданный период по метеорологической станции в ПО «Персона МИС»</w:t>
      </w:r>
    </w:p>
    <w:p w14:paraId="5309A496" w14:textId="77777777" w:rsidR="00EC517F" w:rsidRPr="00657BB8" w:rsidRDefault="00EC517F" w:rsidP="00EC517F">
      <w:pPr>
        <w:spacing w:after="0"/>
        <w:ind w:right="-60" w:firstLine="660"/>
        <w:jc w:val="both"/>
        <w:rPr>
          <w:rFonts w:ascii="Times New Roman" w:hAnsi="Times New Roman"/>
          <w:sz w:val="24"/>
          <w:szCs w:val="24"/>
        </w:rPr>
      </w:pPr>
      <w:r w:rsidRPr="00657BB8">
        <w:rPr>
          <w:rFonts w:ascii="Times New Roman" w:hAnsi="Times New Roman"/>
          <w:color w:val="000000"/>
          <w:sz w:val="24"/>
          <w:szCs w:val="24"/>
        </w:rPr>
        <w:t xml:space="preserve">Участнику разрешается пользоваться бумажной или электронной версией учебно-методической литературы </w:t>
      </w:r>
      <w:r>
        <w:rPr>
          <w:rFonts w:ascii="Times New Roman" w:hAnsi="Times New Roman"/>
          <w:color w:val="000000"/>
          <w:sz w:val="24"/>
          <w:szCs w:val="24"/>
        </w:rPr>
        <w:t>в соответствии с инфраструктурным листом</w:t>
      </w:r>
    </w:p>
    <w:p w14:paraId="33FBF36C" w14:textId="42D850BE"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b/>
          <w:bCs/>
          <w:color w:val="000000"/>
          <w:sz w:val="24"/>
          <w:szCs w:val="24"/>
        </w:rPr>
        <w:t>  3.1.3. Модуль</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С. «</w:t>
      </w:r>
      <w:r w:rsidRPr="00DD08E4">
        <w:rPr>
          <w:rFonts w:ascii="Times New Roman" w:hAnsi="Times New Roman"/>
          <w:b/>
          <w:bCs/>
          <w:color w:val="000000"/>
          <w:sz w:val="24"/>
          <w:szCs w:val="24"/>
        </w:rPr>
        <w:t>Работа в программно-технологическом комплексе ARMAGRO</w:t>
      </w:r>
      <w:r w:rsidRPr="00657BB8">
        <w:rPr>
          <w:rFonts w:ascii="Times New Roman" w:hAnsi="Times New Roman"/>
          <w:b/>
          <w:bCs/>
          <w:color w:val="000000"/>
          <w:sz w:val="24"/>
          <w:szCs w:val="24"/>
        </w:rPr>
        <w:t>»</w:t>
      </w:r>
    </w:p>
    <w:p w14:paraId="63B64369" w14:textId="7F9E6C73" w:rsidR="00EC517F" w:rsidRDefault="00EC517F" w:rsidP="00EC517F">
      <w:pPr>
        <w:spacing w:after="0"/>
        <w:ind w:right="-20" w:firstLine="709"/>
        <w:jc w:val="both"/>
        <w:rPr>
          <w:rFonts w:ascii="Times New Roman" w:hAnsi="Times New Roman"/>
          <w:color w:val="000000"/>
          <w:sz w:val="24"/>
          <w:szCs w:val="24"/>
        </w:rPr>
      </w:pPr>
      <w:r w:rsidRPr="00657BB8">
        <w:rPr>
          <w:rFonts w:ascii="Times New Roman" w:hAnsi="Times New Roman"/>
          <w:b/>
          <w:bCs/>
          <w:color w:val="000000"/>
          <w:sz w:val="24"/>
          <w:szCs w:val="24"/>
        </w:rPr>
        <w:t>Типовое</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задание№</w:t>
      </w:r>
      <w:r w:rsidRPr="00657BB8">
        <w:rPr>
          <w:rFonts w:ascii="Times New Roman" w:hAnsi="Times New Roman"/>
          <w:color w:val="000000"/>
          <w:sz w:val="24"/>
          <w:szCs w:val="24"/>
        </w:rPr>
        <w:t xml:space="preserve"> 3</w:t>
      </w:r>
      <w:r w:rsidRPr="00657BB8">
        <w:rPr>
          <w:rFonts w:ascii="Times New Roman" w:hAnsi="Times New Roman"/>
          <w:b/>
          <w:bCs/>
          <w:color w:val="000000"/>
          <w:sz w:val="24"/>
          <w:szCs w:val="24"/>
        </w:rPr>
        <w:t>.</w:t>
      </w:r>
    </w:p>
    <w:p w14:paraId="6244F06E" w14:textId="77777777" w:rsidR="00EC517F" w:rsidRPr="00DD08E4" w:rsidRDefault="00EC517F" w:rsidP="002847A9">
      <w:pPr>
        <w:pStyle w:val="ad"/>
        <w:widowControl w:val="0"/>
        <w:numPr>
          <w:ilvl w:val="0"/>
          <w:numId w:val="134"/>
        </w:numPr>
        <w:spacing w:before="0" w:after="0"/>
        <w:ind w:left="1134" w:right="-20" w:hanging="425"/>
        <w:contextualSpacing/>
        <w:jc w:val="both"/>
        <w:rPr>
          <w:color w:val="000000"/>
        </w:rPr>
      </w:pPr>
      <w:r w:rsidRPr="00DD08E4">
        <w:rPr>
          <w:color w:val="000000"/>
        </w:rPr>
        <w:t>Работа с дистрибутивом комплекса ARMAGRO. Настройка комплекса</w:t>
      </w:r>
    </w:p>
    <w:p w14:paraId="09C88B46" w14:textId="77777777" w:rsidR="00EC517F" w:rsidRPr="00DD08E4" w:rsidRDefault="00EC517F" w:rsidP="002847A9">
      <w:pPr>
        <w:pStyle w:val="ad"/>
        <w:widowControl w:val="0"/>
        <w:numPr>
          <w:ilvl w:val="0"/>
          <w:numId w:val="134"/>
        </w:numPr>
        <w:spacing w:before="0" w:after="0"/>
        <w:ind w:left="1134" w:right="-20" w:hanging="425"/>
        <w:contextualSpacing/>
        <w:jc w:val="both"/>
        <w:rPr>
          <w:color w:val="000000"/>
        </w:rPr>
      </w:pPr>
      <w:r w:rsidRPr="00DD08E4">
        <w:rPr>
          <w:color w:val="000000"/>
        </w:rPr>
        <w:t>Занесение данных агрометеорологических фенологических наблюдений по форме книжки КСХ-1м за декаду по одной основной зерновой культуре.</w:t>
      </w:r>
    </w:p>
    <w:p w14:paraId="6D93B1B4" w14:textId="77777777" w:rsidR="00EC517F" w:rsidRPr="00DD08E4" w:rsidRDefault="00EC517F" w:rsidP="002847A9">
      <w:pPr>
        <w:pStyle w:val="ad"/>
        <w:widowControl w:val="0"/>
        <w:numPr>
          <w:ilvl w:val="0"/>
          <w:numId w:val="134"/>
        </w:numPr>
        <w:spacing w:before="0" w:after="0"/>
        <w:ind w:left="1134" w:right="-20" w:hanging="425"/>
        <w:contextualSpacing/>
        <w:jc w:val="both"/>
        <w:rPr>
          <w:color w:val="000000"/>
        </w:rPr>
      </w:pPr>
      <w:r w:rsidRPr="00DD08E4">
        <w:rPr>
          <w:color w:val="000000"/>
        </w:rPr>
        <w:t>Занесение данных наблюдений за влажностью почвы по форме книжки КСХ-3 и таблиц первичной записи наблюдений ТСХ-4, ТСХ-5.</w:t>
      </w:r>
    </w:p>
    <w:p w14:paraId="561525D9" w14:textId="77777777" w:rsidR="00EC517F" w:rsidRPr="00DD08E4" w:rsidRDefault="00EC517F" w:rsidP="002847A9">
      <w:pPr>
        <w:pStyle w:val="ad"/>
        <w:widowControl w:val="0"/>
        <w:numPr>
          <w:ilvl w:val="0"/>
          <w:numId w:val="134"/>
        </w:numPr>
        <w:spacing w:before="0" w:after="0"/>
        <w:ind w:left="1134" w:right="-20" w:hanging="425"/>
        <w:contextualSpacing/>
        <w:jc w:val="both"/>
        <w:rPr>
          <w:color w:val="000000"/>
        </w:rPr>
      </w:pPr>
      <w:r w:rsidRPr="00DD08E4">
        <w:rPr>
          <w:color w:val="000000"/>
        </w:rPr>
        <w:t>Формирование базы первичных данных (БПД). Редактирование базы данных</w:t>
      </w:r>
    </w:p>
    <w:p w14:paraId="0459DF8F" w14:textId="77777777" w:rsidR="00EC517F" w:rsidRPr="00DD08E4" w:rsidRDefault="00EC517F" w:rsidP="002847A9">
      <w:pPr>
        <w:pStyle w:val="ad"/>
        <w:widowControl w:val="0"/>
        <w:numPr>
          <w:ilvl w:val="0"/>
          <w:numId w:val="134"/>
        </w:numPr>
        <w:spacing w:before="0" w:after="0"/>
        <w:ind w:left="1134" w:right="-20" w:hanging="425"/>
        <w:contextualSpacing/>
        <w:jc w:val="both"/>
        <w:rPr>
          <w:color w:val="000000"/>
        </w:rPr>
      </w:pPr>
      <w:r w:rsidRPr="00DD08E4">
        <w:rPr>
          <w:color w:val="000000"/>
        </w:rPr>
        <w:t>Формирование и распечатка отчётных таблиц ТСХ-1м, ТСХ-4м,      ТСХ-5м, ТСХ-</w:t>
      </w:r>
      <w:r w:rsidRPr="00DD08E4">
        <w:rPr>
          <w:color w:val="000000"/>
        </w:rPr>
        <w:lastRenderedPageBreak/>
        <w:t>6м</w:t>
      </w:r>
    </w:p>
    <w:p w14:paraId="06E22FBE" w14:textId="77777777" w:rsidR="00EC517F" w:rsidRPr="00DD08E4" w:rsidRDefault="00EC517F" w:rsidP="002847A9">
      <w:pPr>
        <w:pStyle w:val="ad"/>
        <w:widowControl w:val="0"/>
        <w:numPr>
          <w:ilvl w:val="0"/>
          <w:numId w:val="134"/>
        </w:numPr>
        <w:spacing w:before="0" w:after="0"/>
        <w:ind w:left="1134" w:right="-20" w:hanging="425"/>
        <w:contextualSpacing/>
        <w:jc w:val="both"/>
        <w:rPr>
          <w:color w:val="000000"/>
        </w:rPr>
      </w:pPr>
      <w:r w:rsidRPr="00DD08E4">
        <w:rPr>
          <w:color w:val="000000"/>
        </w:rPr>
        <w:t>Формирование оперативной агрометеорологической телеграммы по коду КН-21</w:t>
      </w:r>
    </w:p>
    <w:p w14:paraId="2E4E47BE" w14:textId="77777777" w:rsidR="00EC517F" w:rsidRPr="00DD08E4" w:rsidRDefault="00EC517F" w:rsidP="002847A9">
      <w:pPr>
        <w:pStyle w:val="ad"/>
        <w:widowControl w:val="0"/>
        <w:numPr>
          <w:ilvl w:val="0"/>
          <w:numId w:val="134"/>
        </w:numPr>
        <w:spacing w:before="0" w:after="0"/>
        <w:ind w:left="1134" w:right="-20" w:hanging="425"/>
        <w:contextualSpacing/>
        <w:jc w:val="both"/>
        <w:rPr>
          <w:color w:val="000000"/>
        </w:rPr>
      </w:pPr>
      <w:r w:rsidRPr="00DD08E4">
        <w:rPr>
          <w:color w:val="000000"/>
        </w:rPr>
        <w:t>Составление агрометеорологического обзора за декаду по зоне станции о сложившихся условий для сельскохозяйственной культуры</w:t>
      </w:r>
    </w:p>
    <w:p w14:paraId="0C2314F3"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 </w:t>
      </w:r>
      <w:r w:rsidRPr="00657BB8">
        <w:rPr>
          <w:rFonts w:ascii="Times New Roman" w:hAnsi="Times New Roman"/>
          <w:b/>
          <w:bCs/>
          <w:color w:val="000000"/>
          <w:sz w:val="24"/>
          <w:szCs w:val="24"/>
        </w:rPr>
        <w:t>Цель:</w:t>
      </w:r>
      <w:r w:rsidRPr="00657BB8">
        <w:rPr>
          <w:rFonts w:ascii="Times New Roman" w:hAnsi="Times New Roman"/>
          <w:color w:val="000000"/>
          <w:sz w:val="24"/>
          <w:szCs w:val="24"/>
        </w:rPr>
        <w:t xml:space="preserve"> продемонстрировать умение </w:t>
      </w:r>
      <w:r>
        <w:rPr>
          <w:rFonts w:ascii="Times New Roman" w:hAnsi="Times New Roman"/>
          <w:color w:val="000000"/>
          <w:sz w:val="24"/>
          <w:szCs w:val="24"/>
        </w:rPr>
        <w:t>выполнять работы</w:t>
      </w:r>
      <w:r w:rsidRPr="00DD08E4">
        <w:rPr>
          <w:rFonts w:ascii="Times New Roman" w:hAnsi="Times New Roman"/>
          <w:color w:val="000000"/>
          <w:sz w:val="24"/>
          <w:szCs w:val="24"/>
        </w:rPr>
        <w:t xml:space="preserve"> в </w:t>
      </w:r>
      <w:r w:rsidRPr="00DD08E4">
        <w:rPr>
          <w:rFonts w:ascii="Times New Roman" w:hAnsi="Times New Roman"/>
          <w:bCs/>
          <w:color w:val="000000"/>
          <w:sz w:val="24"/>
          <w:szCs w:val="24"/>
        </w:rPr>
        <w:t>программно-технологическом комплексе ARMAGRO</w:t>
      </w:r>
    </w:p>
    <w:p w14:paraId="38E76859" w14:textId="6AE1D2BB"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b/>
          <w:bCs/>
          <w:color w:val="000000"/>
          <w:sz w:val="24"/>
          <w:szCs w:val="24"/>
        </w:rPr>
        <w:t>Объект:</w:t>
      </w:r>
      <w:r w:rsidR="00BD2D13">
        <w:rPr>
          <w:rFonts w:ascii="Times New Roman" w:hAnsi="Times New Roman"/>
          <w:b/>
          <w:bCs/>
          <w:color w:val="000000"/>
          <w:sz w:val="24"/>
          <w:szCs w:val="24"/>
        </w:rPr>
        <w:t xml:space="preserve"> </w:t>
      </w:r>
      <w:r>
        <w:rPr>
          <w:rFonts w:ascii="Times New Roman" w:hAnsi="Times New Roman"/>
          <w:color w:val="000000"/>
          <w:sz w:val="24"/>
          <w:szCs w:val="24"/>
        </w:rPr>
        <w:t>рабочее место техника-метеоролога</w:t>
      </w:r>
    </w:p>
    <w:p w14:paraId="209AEF68" w14:textId="745E378E"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b/>
          <w:bCs/>
          <w:color w:val="000000"/>
          <w:sz w:val="24"/>
          <w:szCs w:val="24"/>
        </w:rPr>
        <w:t>Формулировка</w:t>
      </w:r>
      <w:r w:rsidR="004D3F27">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задания</w:t>
      </w:r>
      <w:proofErr w:type="gramStart"/>
      <w:r w:rsidRPr="00657BB8">
        <w:rPr>
          <w:rFonts w:ascii="Times New Roman" w:hAnsi="Times New Roman"/>
          <w:b/>
          <w:bCs/>
          <w:color w:val="000000"/>
          <w:sz w:val="24"/>
          <w:szCs w:val="24"/>
        </w:rPr>
        <w:t xml:space="preserve">: </w:t>
      </w:r>
      <w:r w:rsidRPr="00DD08E4">
        <w:rPr>
          <w:rFonts w:ascii="Times New Roman" w:hAnsi="Times New Roman"/>
          <w:bCs/>
          <w:color w:val="000000"/>
          <w:sz w:val="24"/>
          <w:szCs w:val="24"/>
        </w:rPr>
        <w:t>Выполнить</w:t>
      </w:r>
      <w:proofErr w:type="gramEnd"/>
      <w:r w:rsidRPr="00DD08E4">
        <w:rPr>
          <w:rFonts w:ascii="Times New Roman" w:hAnsi="Times New Roman"/>
          <w:bCs/>
          <w:color w:val="000000"/>
          <w:sz w:val="24"/>
          <w:szCs w:val="24"/>
        </w:rPr>
        <w:t xml:space="preserve"> работы по</w:t>
      </w:r>
      <w:r w:rsidR="00BD2D13">
        <w:rPr>
          <w:rFonts w:ascii="Times New Roman" w:hAnsi="Times New Roman"/>
          <w:bCs/>
          <w:color w:val="000000"/>
          <w:sz w:val="24"/>
          <w:szCs w:val="24"/>
        </w:rPr>
        <w:t xml:space="preserve"> </w:t>
      </w:r>
      <w:r>
        <w:rPr>
          <w:rFonts w:ascii="Times New Roman" w:hAnsi="Times New Roman"/>
          <w:noProof/>
          <w:sz w:val="24"/>
          <w:szCs w:val="24"/>
        </w:rPr>
        <w:t>з</w:t>
      </w:r>
      <w:r w:rsidRPr="00F7242F">
        <w:rPr>
          <w:rFonts w:ascii="Times New Roman" w:hAnsi="Times New Roman"/>
          <w:noProof/>
          <w:sz w:val="24"/>
          <w:szCs w:val="24"/>
        </w:rPr>
        <w:t>анесени</w:t>
      </w:r>
      <w:r>
        <w:rPr>
          <w:rFonts w:ascii="Times New Roman" w:hAnsi="Times New Roman"/>
          <w:noProof/>
          <w:sz w:val="24"/>
          <w:szCs w:val="24"/>
        </w:rPr>
        <w:t>ю</w:t>
      </w:r>
      <w:r w:rsidRPr="00F7242F">
        <w:rPr>
          <w:rFonts w:ascii="Times New Roman" w:hAnsi="Times New Roman"/>
          <w:noProof/>
          <w:sz w:val="24"/>
          <w:szCs w:val="24"/>
        </w:rPr>
        <w:t xml:space="preserve"> данных агрометеорологических фенологических наблюдений</w:t>
      </w:r>
      <w:r>
        <w:rPr>
          <w:rFonts w:ascii="Times New Roman" w:hAnsi="Times New Roman"/>
          <w:noProof/>
          <w:sz w:val="24"/>
          <w:szCs w:val="24"/>
        </w:rPr>
        <w:t xml:space="preserve">, </w:t>
      </w:r>
      <w:r w:rsidRPr="00F7242F">
        <w:rPr>
          <w:rFonts w:ascii="Times New Roman" w:hAnsi="Times New Roman"/>
          <w:noProof/>
          <w:sz w:val="24"/>
          <w:szCs w:val="24"/>
        </w:rPr>
        <w:t xml:space="preserve"> данных наблюдений за влажностью почвы</w:t>
      </w:r>
      <w:r>
        <w:rPr>
          <w:rFonts w:ascii="Times New Roman" w:hAnsi="Times New Roman"/>
          <w:noProof/>
          <w:sz w:val="24"/>
          <w:szCs w:val="24"/>
        </w:rPr>
        <w:t>, ф</w:t>
      </w:r>
      <w:r w:rsidRPr="00F7242F">
        <w:rPr>
          <w:rFonts w:ascii="Times New Roman" w:hAnsi="Times New Roman"/>
          <w:noProof/>
          <w:sz w:val="24"/>
          <w:szCs w:val="24"/>
        </w:rPr>
        <w:t>ормировани</w:t>
      </w:r>
      <w:r>
        <w:rPr>
          <w:rFonts w:ascii="Times New Roman" w:hAnsi="Times New Roman"/>
          <w:noProof/>
          <w:sz w:val="24"/>
          <w:szCs w:val="24"/>
        </w:rPr>
        <w:t>ю</w:t>
      </w:r>
      <w:r w:rsidRPr="00F7242F">
        <w:rPr>
          <w:rFonts w:ascii="Times New Roman" w:hAnsi="Times New Roman"/>
          <w:noProof/>
          <w:sz w:val="24"/>
          <w:szCs w:val="24"/>
        </w:rPr>
        <w:t xml:space="preserve"> базы первичных данных</w:t>
      </w:r>
      <w:r>
        <w:rPr>
          <w:rFonts w:ascii="Times New Roman" w:hAnsi="Times New Roman"/>
          <w:noProof/>
          <w:sz w:val="24"/>
          <w:szCs w:val="24"/>
        </w:rPr>
        <w:t>, ф</w:t>
      </w:r>
      <w:r w:rsidRPr="00F7242F">
        <w:rPr>
          <w:rFonts w:ascii="Times New Roman" w:hAnsi="Times New Roman"/>
          <w:noProof/>
          <w:sz w:val="24"/>
          <w:szCs w:val="24"/>
        </w:rPr>
        <w:t>ормировани</w:t>
      </w:r>
      <w:r>
        <w:rPr>
          <w:rFonts w:ascii="Times New Roman" w:hAnsi="Times New Roman"/>
          <w:noProof/>
          <w:sz w:val="24"/>
          <w:szCs w:val="24"/>
        </w:rPr>
        <w:t>ю</w:t>
      </w:r>
      <w:r w:rsidRPr="00F7242F">
        <w:rPr>
          <w:rFonts w:ascii="Times New Roman" w:hAnsi="Times New Roman"/>
          <w:noProof/>
          <w:sz w:val="24"/>
          <w:szCs w:val="24"/>
        </w:rPr>
        <w:t xml:space="preserve"> и распечатк</w:t>
      </w:r>
      <w:r>
        <w:rPr>
          <w:rFonts w:ascii="Times New Roman" w:hAnsi="Times New Roman"/>
          <w:noProof/>
          <w:sz w:val="24"/>
          <w:szCs w:val="24"/>
        </w:rPr>
        <w:t>е</w:t>
      </w:r>
      <w:r w:rsidRPr="00F7242F">
        <w:rPr>
          <w:rFonts w:ascii="Times New Roman" w:hAnsi="Times New Roman"/>
          <w:noProof/>
          <w:sz w:val="24"/>
          <w:szCs w:val="24"/>
        </w:rPr>
        <w:t xml:space="preserve"> отчёт</w:t>
      </w:r>
      <w:r>
        <w:rPr>
          <w:rFonts w:ascii="Times New Roman" w:hAnsi="Times New Roman"/>
          <w:noProof/>
          <w:sz w:val="24"/>
          <w:szCs w:val="24"/>
        </w:rPr>
        <w:t>ных таблиц, ф</w:t>
      </w:r>
      <w:r w:rsidRPr="00F7242F">
        <w:rPr>
          <w:rFonts w:ascii="Times New Roman" w:hAnsi="Times New Roman"/>
          <w:noProof/>
          <w:sz w:val="24"/>
          <w:szCs w:val="24"/>
        </w:rPr>
        <w:t>ормировани</w:t>
      </w:r>
      <w:r>
        <w:rPr>
          <w:rFonts w:ascii="Times New Roman" w:hAnsi="Times New Roman"/>
          <w:noProof/>
          <w:sz w:val="24"/>
          <w:szCs w:val="24"/>
        </w:rPr>
        <w:t>ю</w:t>
      </w:r>
      <w:r w:rsidRPr="00F7242F">
        <w:rPr>
          <w:rFonts w:ascii="Times New Roman" w:hAnsi="Times New Roman"/>
          <w:noProof/>
          <w:sz w:val="24"/>
          <w:szCs w:val="24"/>
        </w:rPr>
        <w:t xml:space="preserve"> оперативной агрометеорологической телеграммы</w:t>
      </w:r>
      <w:r>
        <w:rPr>
          <w:rFonts w:ascii="Times New Roman" w:hAnsi="Times New Roman"/>
          <w:noProof/>
          <w:sz w:val="24"/>
          <w:szCs w:val="24"/>
        </w:rPr>
        <w:t>, с</w:t>
      </w:r>
      <w:r w:rsidRPr="00F7242F">
        <w:rPr>
          <w:rFonts w:ascii="Times New Roman" w:hAnsi="Times New Roman"/>
          <w:noProof/>
          <w:sz w:val="24"/>
          <w:szCs w:val="24"/>
        </w:rPr>
        <w:t>оставлени</w:t>
      </w:r>
      <w:r>
        <w:rPr>
          <w:rFonts w:ascii="Times New Roman" w:hAnsi="Times New Roman"/>
          <w:noProof/>
          <w:sz w:val="24"/>
          <w:szCs w:val="24"/>
        </w:rPr>
        <w:t xml:space="preserve">ю </w:t>
      </w:r>
      <w:r w:rsidRPr="00F7242F">
        <w:rPr>
          <w:rFonts w:ascii="Times New Roman" w:hAnsi="Times New Roman"/>
          <w:noProof/>
          <w:sz w:val="24"/>
          <w:szCs w:val="24"/>
        </w:rPr>
        <w:t>агрометеорологического обзора</w:t>
      </w:r>
    </w:p>
    <w:p w14:paraId="72DF30C9" w14:textId="5D864AE1" w:rsidR="00EC517F" w:rsidRPr="00657BB8" w:rsidRDefault="00EC517F" w:rsidP="00EC517F">
      <w:pPr>
        <w:spacing w:after="0"/>
        <w:ind w:right="-60" w:firstLine="709"/>
        <w:jc w:val="both"/>
        <w:rPr>
          <w:rFonts w:ascii="Times New Roman" w:hAnsi="Times New Roman"/>
          <w:sz w:val="24"/>
          <w:szCs w:val="24"/>
        </w:rPr>
      </w:pPr>
      <w:r w:rsidRPr="00657BB8">
        <w:rPr>
          <w:rFonts w:ascii="Times New Roman" w:hAnsi="Times New Roman"/>
          <w:b/>
          <w:bCs/>
          <w:color w:val="000000"/>
          <w:sz w:val="24"/>
          <w:szCs w:val="24"/>
        </w:rPr>
        <w:t>Исходные</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данные:</w:t>
      </w:r>
      <w:r w:rsidR="004D3F27">
        <w:rPr>
          <w:rFonts w:ascii="Times New Roman" w:hAnsi="Times New Roman"/>
          <w:b/>
          <w:bCs/>
          <w:color w:val="000000"/>
          <w:sz w:val="24"/>
          <w:szCs w:val="24"/>
        </w:rPr>
        <w:t xml:space="preserve"> </w:t>
      </w:r>
      <w:r>
        <w:rPr>
          <w:rFonts w:ascii="Times New Roman" w:hAnsi="Times New Roman"/>
          <w:color w:val="000000"/>
          <w:sz w:val="24"/>
          <w:szCs w:val="24"/>
        </w:rPr>
        <w:t>материалы метеорологических наблюдений</w:t>
      </w:r>
    </w:p>
    <w:p w14:paraId="775F7E36" w14:textId="2FFBAB8A" w:rsidR="00EC517F" w:rsidRPr="00657BB8" w:rsidRDefault="00EC517F" w:rsidP="00EC517F">
      <w:pPr>
        <w:spacing w:after="0"/>
        <w:ind w:right="4680" w:firstLine="709"/>
        <w:jc w:val="both"/>
        <w:rPr>
          <w:rFonts w:ascii="Times New Roman" w:hAnsi="Times New Roman"/>
          <w:sz w:val="24"/>
          <w:szCs w:val="24"/>
        </w:rPr>
      </w:pPr>
      <w:r w:rsidRPr="00657BB8">
        <w:rPr>
          <w:rFonts w:ascii="Times New Roman" w:hAnsi="Times New Roman"/>
          <w:b/>
          <w:bCs/>
          <w:color w:val="000000"/>
          <w:sz w:val="24"/>
          <w:szCs w:val="24"/>
        </w:rPr>
        <w:t>Алгоритм</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выполнения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задания:</w:t>
      </w:r>
    </w:p>
    <w:p w14:paraId="2579CCBD"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1. Участник чемпионата получает архивные книжки КСХ-1, КСХ-3 и таблицы ТСХ-4, ТСХ-5</w:t>
      </w:r>
    </w:p>
    <w:p w14:paraId="4CB03086"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2.Участник занимает рабочее место за персональным компьютером, открывает на рабочем столе папку Чемпионат, Модуль «С», и входит в корневой каталог ARMAGRO, station.exe.</w:t>
      </w:r>
    </w:p>
    <w:p w14:paraId="1E42518F"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3. Выбирает из представленного списка метеорологическую станцию, год наблюдений за который будет заноситься информация.</w:t>
      </w:r>
    </w:p>
    <w:p w14:paraId="713F9C5C"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 xml:space="preserve">4. Участник заполняет основные формы книжки КСХ-1 за декаду, содержащие фенологическую информацию: 1,2,3, 103,104,106,107,112,118,119К, 123, 135, 136, 158, 218, 401-405  </w:t>
      </w:r>
    </w:p>
    <w:p w14:paraId="305E6537"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5. Участник заносит данные наблюдений за влажностью почвы по форме книжки КСХ-3 и таблиц ТСХ-4, ТСХ-5, предварительно заполняет формы 56 («Агрогидрологические свойства почвы») и 57 («Параметры степени увлажнения почвы»).</w:t>
      </w:r>
    </w:p>
    <w:p w14:paraId="305DC91F"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6. Участник формирует базы первичных данных (БПД).</w:t>
      </w:r>
    </w:p>
    <w:p w14:paraId="18F97172"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7.Участник формирует отчётные таблицы ТСХ-1м, ТСХ-6м, распечатывает и представляет членам экспертной комиссии.</w:t>
      </w:r>
    </w:p>
    <w:p w14:paraId="3481EB52"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8. Участник проверяет сформированную декадную телеграмму и при необходимости вносит исправления. Представляет членам экспертной комиссии.</w:t>
      </w:r>
    </w:p>
    <w:p w14:paraId="772D7882" w14:textId="77777777" w:rsidR="00EC517F" w:rsidRPr="00DD08E4" w:rsidRDefault="00EC517F" w:rsidP="00EC517F">
      <w:pPr>
        <w:spacing w:after="0"/>
        <w:ind w:left="1134" w:right="-20" w:hanging="425"/>
        <w:jc w:val="both"/>
        <w:rPr>
          <w:rFonts w:ascii="Times New Roman" w:hAnsi="Times New Roman"/>
          <w:noProof/>
          <w:sz w:val="24"/>
          <w:szCs w:val="24"/>
        </w:rPr>
      </w:pPr>
      <w:r w:rsidRPr="00DD08E4">
        <w:rPr>
          <w:rFonts w:ascii="Times New Roman" w:hAnsi="Times New Roman"/>
          <w:noProof/>
          <w:sz w:val="24"/>
          <w:szCs w:val="24"/>
        </w:rPr>
        <w:t>9. Завершается работа составлением агрометеорологического обзора за декаду по зоне станции о сложившихся условиях для данной сельхозкультуры. Обзор представляет членам экспертной комиссии</w:t>
      </w:r>
    </w:p>
    <w:p w14:paraId="26751D9F" w14:textId="4CC5334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 </w:t>
      </w:r>
      <w:r w:rsidRPr="00657BB8">
        <w:rPr>
          <w:rFonts w:ascii="Times New Roman" w:hAnsi="Times New Roman"/>
          <w:b/>
          <w:bCs/>
          <w:color w:val="000000"/>
          <w:sz w:val="24"/>
          <w:szCs w:val="24"/>
        </w:rPr>
        <w:t>Условия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выполнения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практического</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задания:</w:t>
      </w:r>
      <w:r w:rsidRPr="00657BB8">
        <w:rPr>
          <w:rFonts w:ascii="Times New Roman" w:hAnsi="Times New Roman"/>
          <w:color w:val="000000"/>
          <w:sz w:val="24"/>
          <w:szCs w:val="24"/>
        </w:rPr>
        <w:t> </w:t>
      </w:r>
    </w:p>
    <w:p w14:paraId="75FE231E" w14:textId="444D01A3"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Время</w:t>
      </w:r>
      <w:r w:rsidR="00BD2D13">
        <w:rPr>
          <w:rFonts w:ascii="Times New Roman" w:hAnsi="Times New Roman"/>
          <w:b/>
          <w:bCs/>
          <w:color w:val="000000"/>
          <w:sz w:val="24"/>
          <w:szCs w:val="24"/>
        </w:rPr>
        <w:t xml:space="preserve"> </w:t>
      </w:r>
      <w:r w:rsidRPr="00657BB8">
        <w:rPr>
          <w:rFonts w:ascii="Times New Roman" w:hAnsi="Times New Roman"/>
          <w:b/>
          <w:bCs/>
          <w:color w:val="000000"/>
          <w:sz w:val="24"/>
          <w:szCs w:val="24"/>
        </w:rPr>
        <w:t>выполнения:</w:t>
      </w:r>
    </w:p>
    <w:p w14:paraId="3196253E" w14:textId="77777777"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color w:val="000000"/>
          <w:sz w:val="24"/>
          <w:szCs w:val="24"/>
        </w:rPr>
        <w:t>Лимит времени на выполнение задания: 90 минут.</w:t>
      </w:r>
    </w:p>
    <w:p w14:paraId="681F925D" w14:textId="77777777" w:rsidR="00EC517F" w:rsidRPr="00657BB8" w:rsidRDefault="00EC517F" w:rsidP="00C61BB5">
      <w:pPr>
        <w:spacing w:after="0"/>
        <w:jc w:val="both"/>
        <w:rPr>
          <w:rFonts w:ascii="Times New Roman" w:hAnsi="Times New Roman"/>
          <w:sz w:val="24"/>
          <w:szCs w:val="24"/>
        </w:rPr>
      </w:pPr>
      <w:r w:rsidRPr="00657BB8">
        <w:rPr>
          <w:rFonts w:ascii="Times New Roman" w:hAnsi="Times New Roman"/>
          <w:color w:val="000000"/>
          <w:sz w:val="24"/>
          <w:szCs w:val="24"/>
        </w:rPr>
        <w:t xml:space="preserve"> Лимит времени на представление задания (предоставление документации экспертам): </w:t>
      </w:r>
      <w:r>
        <w:rPr>
          <w:rFonts w:ascii="Times New Roman" w:hAnsi="Times New Roman"/>
          <w:color w:val="000000"/>
          <w:sz w:val="24"/>
          <w:szCs w:val="24"/>
        </w:rPr>
        <w:t>5</w:t>
      </w:r>
      <w:r w:rsidRPr="00657BB8">
        <w:rPr>
          <w:rFonts w:ascii="Times New Roman" w:hAnsi="Times New Roman"/>
          <w:color w:val="000000"/>
          <w:sz w:val="24"/>
          <w:szCs w:val="24"/>
        </w:rPr>
        <w:t xml:space="preserve"> минуты.</w:t>
      </w:r>
    </w:p>
    <w:p w14:paraId="1E3EE7A2" w14:textId="77777777" w:rsidR="00EC517F" w:rsidRPr="00657BB8" w:rsidRDefault="00EC517F" w:rsidP="00EC517F">
      <w:pPr>
        <w:spacing w:after="0"/>
        <w:ind w:right="-60" w:firstLine="709"/>
        <w:jc w:val="both"/>
        <w:rPr>
          <w:rFonts w:ascii="Times New Roman" w:hAnsi="Times New Roman"/>
          <w:sz w:val="24"/>
          <w:szCs w:val="24"/>
        </w:rPr>
      </w:pPr>
      <w:r w:rsidRPr="00657BB8">
        <w:rPr>
          <w:rFonts w:ascii="Times New Roman" w:hAnsi="Times New Roman"/>
          <w:b/>
          <w:bCs/>
          <w:color w:val="000000"/>
          <w:sz w:val="24"/>
          <w:szCs w:val="24"/>
        </w:rPr>
        <w:t>Оснащениерабочегоместадляпроведениядемонстрационногоэкзаменапотиповомузаданию:</w:t>
      </w:r>
    </w:p>
    <w:p w14:paraId="6E48F044" w14:textId="77777777" w:rsidR="00EC517F" w:rsidRPr="00657BB8" w:rsidRDefault="00EC517F" w:rsidP="00EC517F">
      <w:pPr>
        <w:spacing w:after="0"/>
        <w:ind w:right="-20" w:firstLine="709"/>
        <w:jc w:val="both"/>
        <w:rPr>
          <w:rFonts w:ascii="Times New Roman" w:hAnsi="Times New Roman"/>
          <w:sz w:val="24"/>
          <w:szCs w:val="24"/>
        </w:rPr>
      </w:pPr>
      <w:r w:rsidRPr="00657BB8">
        <w:rPr>
          <w:rFonts w:ascii="Times New Roman" w:hAnsi="Times New Roman"/>
          <w:color w:val="000000"/>
          <w:sz w:val="24"/>
          <w:szCs w:val="24"/>
        </w:rPr>
        <w:t xml:space="preserve">При выполнении задания участники демонстрируют умение </w:t>
      </w:r>
      <w:r>
        <w:rPr>
          <w:rFonts w:ascii="Times New Roman" w:hAnsi="Times New Roman"/>
          <w:color w:val="000000"/>
          <w:sz w:val="24"/>
          <w:szCs w:val="24"/>
        </w:rPr>
        <w:t>выполнять работы</w:t>
      </w:r>
      <w:r w:rsidRPr="00DD08E4">
        <w:rPr>
          <w:rFonts w:ascii="Times New Roman" w:hAnsi="Times New Roman"/>
          <w:color w:val="000000"/>
          <w:sz w:val="24"/>
          <w:szCs w:val="24"/>
        </w:rPr>
        <w:t xml:space="preserve"> в </w:t>
      </w:r>
      <w:r w:rsidRPr="00DD08E4">
        <w:rPr>
          <w:rFonts w:ascii="Times New Roman" w:hAnsi="Times New Roman"/>
          <w:bCs/>
          <w:color w:val="000000"/>
          <w:sz w:val="24"/>
          <w:szCs w:val="24"/>
        </w:rPr>
        <w:t>программно-технологическом комплексе ARMAGRO</w:t>
      </w:r>
    </w:p>
    <w:p w14:paraId="7F36464D" w14:textId="77777777" w:rsidR="00EC517F" w:rsidRPr="00657BB8" w:rsidRDefault="00EC517F" w:rsidP="00EC517F">
      <w:pPr>
        <w:spacing w:after="0"/>
        <w:ind w:right="-60" w:firstLine="660"/>
        <w:jc w:val="both"/>
        <w:rPr>
          <w:rFonts w:ascii="Times New Roman" w:hAnsi="Times New Roman"/>
          <w:sz w:val="24"/>
          <w:szCs w:val="24"/>
        </w:rPr>
      </w:pPr>
      <w:r w:rsidRPr="00657BB8">
        <w:rPr>
          <w:rFonts w:ascii="Times New Roman" w:hAnsi="Times New Roman"/>
          <w:color w:val="000000"/>
          <w:sz w:val="24"/>
          <w:szCs w:val="24"/>
        </w:rPr>
        <w:lastRenderedPageBreak/>
        <w:t xml:space="preserve">Участнику разрешается пользоваться бумажной или электронной версией учебно-методической литературы </w:t>
      </w:r>
      <w:r>
        <w:rPr>
          <w:rFonts w:ascii="Times New Roman" w:hAnsi="Times New Roman"/>
          <w:color w:val="000000"/>
          <w:sz w:val="24"/>
          <w:szCs w:val="24"/>
        </w:rPr>
        <w:t>в соответствии с инфраструктурным листом</w:t>
      </w:r>
    </w:p>
    <w:p w14:paraId="603403DD"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i/>
          <w:iCs/>
          <w:color w:val="000000"/>
          <w:sz w:val="24"/>
          <w:szCs w:val="24"/>
        </w:rPr>
        <w:t>Для проведения экзамена приглашаются представители работодателей, организуется видеотрансляция</w:t>
      </w:r>
      <w:r>
        <w:rPr>
          <w:rFonts w:ascii="Times New Roman" w:hAnsi="Times New Roman"/>
          <w:i/>
          <w:iCs/>
          <w:color w:val="000000"/>
          <w:sz w:val="24"/>
          <w:szCs w:val="24"/>
        </w:rPr>
        <w:t>, эксперты демонстрационного экзамена, сертифицированные эксперты и мастер-эксперты</w:t>
      </w:r>
    </w:p>
    <w:p w14:paraId="468513EB" w14:textId="77777777" w:rsidR="00EC517F" w:rsidRPr="00657BB8" w:rsidRDefault="00EC517F" w:rsidP="00EC517F">
      <w:pPr>
        <w:spacing w:after="0"/>
        <w:jc w:val="both"/>
        <w:rPr>
          <w:rFonts w:ascii="Times New Roman" w:hAnsi="Times New Roman"/>
          <w:sz w:val="24"/>
          <w:szCs w:val="24"/>
        </w:rPr>
      </w:pPr>
    </w:p>
    <w:p w14:paraId="7A5A0804"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3.2. Критерии оценки выполнения задания демонстрационного экзамена</w:t>
      </w:r>
    </w:p>
    <w:p w14:paraId="6AF28600" w14:textId="77777777" w:rsidR="00EC517F" w:rsidRPr="00657BB8" w:rsidRDefault="00EC517F" w:rsidP="00EC517F">
      <w:pPr>
        <w:spacing w:before="200"/>
        <w:ind w:firstLine="709"/>
        <w:jc w:val="both"/>
        <w:rPr>
          <w:rFonts w:ascii="Times New Roman" w:hAnsi="Times New Roman"/>
          <w:sz w:val="24"/>
          <w:szCs w:val="24"/>
        </w:rPr>
      </w:pPr>
      <w:r w:rsidRPr="00657BB8">
        <w:rPr>
          <w:rFonts w:ascii="Times New Roman" w:hAnsi="Times New Roman"/>
          <w:b/>
          <w:bCs/>
          <w:color w:val="000000"/>
          <w:sz w:val="24"/>
          <w:szCs w:val="24"/>
        </w:rPr>
        <w:t>3.2.1. Порядок оценки</w:t>
      </w:r>
    </w:p>
    <w:p w14:paraId="750B9446" w14:textId="77777777" w:rsidR="00EC517F" w:rsidRPr="00657BB8" w:rsidRDefault="00EC517F" w:rsidP="00EC517F">
      <w:pPr>
        <w:spacing w:after="0"/>
        <w:ind w:right="-40" w:firstLine="709"/>
        <w:jc w:val="both"/>
        <w:rPr>
          <w:rFonts w:ascii="Times New Roman" w:hAnsi="Times New Roman"/>
          <w:sz w:val="24"/>
          <w:szCs w:val="24"/>
        </w:rPr>
      </w:pPr>
      <w:r w:rsidRPr="00657BB8">
        <w:rPr>
          <w:rFonts w:ascii="Times New Roman" w:hAnsi="Times New Roman"/>
          <w:color w:val="000000"/>
          <w:sz w:val="24"/>
          <w:szCs w:val="24"/>
        </w:rPr>
        <w:t xml:space="preserve">Демонстрация выполнения практического задания осуществляется </w:t>
      </w:r>
      <w:r>
        <w:rPr>
          <w:rFonts w:ascii="Times New Roman" w:hAnsi="Times New Roman"/>
          <w:color w:val="000000"/>
          <w:sz w:val="24"/>
          <w:szCs w:val="24"/>
        </w:rPr>
        <w:t xml:space="preserve">при </w:t>
      </w:r>
      <w:r w:rsidRPr="00657BB8">
        <w:rPr>
          <w:rFonts w:ascii="Times New Roman" w:hAnsi="Times New Roman"/>
          <w:color w:val="000000"/>
          <w:sz w:val="24"/>
          <w:szCs w:val="24"/>
        </w:rPr>
        <w:t>выполнени</w:t>
      </w:r>
      <w:r>
        <w:rPr>
          <w:rFonts w:ascii="Times New Roman" w:hAnsi="Times New Roman"/>
          <w:color w:val="000000"/>
          <w:sz w:val="24"/>
          <w:szCs w:val="24"/>
        </w:rPr>
        <w:t xml:space="preserve">и </w:t>
      </w:r>
      <w:r w:rsidRPr="00657BB8">
        <w:rPr>
          <w:rFonts w:ascii="Times New Roman" w:hAnsi="Times New Roman"/>
          <w:color w:val="000000"/>
          <w:sz w:val="24"/>
          <w:szCs w:val="24"/>
        </w:rPr>
        <w:t>практического задания, при этом в период выполнения студентами практического задания государственная экзаменационная комиссия осуществляет формализованное наблюдение.</w:t>
      </w:r>
    </w:p>
    <w:p w14:paraId="58443F62" w14:textId="77777777" w:rsidR="00EC517F" w:rsidRDefault="00EC517F" w:rsidP="00EC517F">
      <w:pPr>
        <w:spacing w:after="0"/>
        <w:ind w:firstLine="709"/>
        <w:jc w:val="both"/>
        <w:rPr>
          <w:rFonts w:ascii="Times New Roman" w:hAnsi="Times New Roman"/>
          <w:color w:val="000000"/>
          <w:sz w:val="24"/>
          <w:szCs w:val="24"/>
        </w:rPr>
      </w:pPr>
      <w:r w:rsidRPr="00657BB8">
        <w:rPr>
          <w:rFonts w:ascii="Times New Roman" w:hAnsi="Times New Roman"/>
          <w:color w:val="000000"/>
          <w:sz w:val="24"/>
          <w:szCs w:val="24"/>
        </w:rPr>
        <w:t>Выполненные экзаменационные задания оцениваются в соответствии со схемой начисления баллов. Оценка не должна выставляться в присутствии участника демонстрационного экзамена.</w:t>
      </w:r>
    </w:p>
    <w:p w14:paraId="4D40797A" w14:textId="77777777" w:rsidR="00EC517F" w:rsidRDefault="00EC517F" w:rsidP="00EC517F">
      <w:pPr>
        <w:spacing w:after="0"/>
        <w:ind w:left="700" w:right="-20"/>
        <w:jc w:val="both"/>
        <w:rPr>
          <w:rFonts w:ascii="Times New Roman" w:hAnsi="Times New Roman"/>
          <w:b/>
          <w:bCs/>
          <w:color w:val="000000"/>
          <w:sz w:val="24"/>
          <w:szCs w:val="24"/>
        </w:rPr>
      </w:pPr>
      <w:r w:rsidRPr="00657BB8">
        <w:rPr>
          <w:rFonts w:ascii="Times New Roman" w:hAnsi="Times New Roman"/>
          <w:b/>
          <w:bCs/>
          <w:color w:val="000000"/>
          <w:sz w:val="24"/>
          <w:szCs w:val="24"/>
        </w:rPr>
        <w:t>Критерииоценкавыполнениязаданийпомодулямдемонстрационногоэкзамена</w:t>
      </w:r>
    </w:p>
    <w:p w14:paraId="3D812638" w14:textId="77777777" w:rsidR="00EC517F" w:rsidRPr="00666CEA" w:rsidRDefault="00EC517F" w:rsidP="00EC517F">
      <w:pPr>
        <w:spacing w:after="0"/>
        <w:ind w:left="700" w:right="-20"/>
        <w:jc w:val="both"/>
        <w:rPr>
          <w:rFonts w:ascii="Times New Roman" w:hAnsi="Times New Roman"/>
          <w:sz w:val="24"/>
          <w:szCs w:val="24"/>
        </w:rPr>
      </w:pPr>
      <w:r w:rsidRPr="00666CEA">
        <w:rPr>
          <w:rFonts w:ascii="Times New Roman" w:hAnsi="Times New Roman"/>
          <w:bCs/>
          <w:color w:val="000000"/>
          <w:sz w:val="24"/>
          <w:szCs w:val="24"/>
        </w:rPr>
        <w:t>К</w:t>
      </w:r>
      <w:r>
        <w:rPr>
          <w:rFonts w:ascii="Times New Roman" w:hAnsi="Times New Roman"/>
          <w:bCs/>
          <w:color w:val="000000"/>
          <w:sz w:val="24"/>
          <w:szCs w:val="24"/>
        </w:rPr>
        <w:t>ритерии оценивания могут быть изменены в соответствии с документацией к компетенции «Гидрометеорологическая безопасность»</w:t>
      </w:r>
    </w:p>
    <w:tbl>
      <w:tblPr>
        <w:tblW w:w="9366" w:type="dxa"/>
        <w:tblInd w:w="98" w:type="dxa"/>
        <w:tblLayout w:type="fixed"/>
        <w:tblLook w:val="04A0" w:firstRow="1" w:lastRow="0" w:firstColumn="1" w:lastColumn="0" w:noHBand="0" w:noVBand="1"/>
      </w:tblPr>
      <w:tblGrid>
        <w:gridCol w:w="644"/>
        <w:gridCol w:w="1918"/>
        <w:gridCol w:w="709"/>
        <w:gridCol w:w="2126"/>
        <w:gridCol w:w="567"/>
        <w:gridCol w:w="2551"/>
        <w:gridCol w:w="851"/>
      </w:tblGrid>
      <w:tr w:rsidR="00EC517F" w:rsidRPr="007869A1" w14:paraId="2CF65A93" w14:textId="77777777" w:rsidTr="00EC517F">
        <w:trPr>
          <w:trHeight w:val="671"/>
        </w:trPr>
        <w:tc>
          <w:tcPr>
            <w:tcW w:w="644" w:type="dxa"/>
            <w:tcBorders>
              <w:top w:val="single" w:sz="8" w:space="0" w:color="auto"/>
              <w:left w:val="single" w:sz="8" w:space="0" w:color="auto"/>
              <w:bottom w:val="nil"/>
              <w:right w:val="single" w:sz="8" w:space="0" w:color="auto"/>
            </w:tcBorders>
            <w:shd w:val="clear" w:color="000000" w:fill="969696"/>
            <w:vAlign w:val="center"/>
            <w:hideMark/>
          </w:tcPr>
          <w:p w14:paraId="1EA41793" w14:textId="77777777" w:rsidR="00EC517F" w:rsidRPr="007869A1" w:rsidRDefault="00EC517F" w:rsidP="00EC517F">
            <w:pPr>
              <w:spacing w:after="0" w:line="240" w:lineRule="auto"/>
              <w:ind w:hanging="2"/>
              <w:rPr>
                <w:rFonts w:ascii="Times New Roman" w:hAnsi="Times New Roman"/>
                <w:color w:val="FFFFFF"/>
                <w:sz w:val="14"/>
                <w:szCs w:val="16"/>
              </w:rPr>
            </w:pPr>
            <w:r w:rsidRPr="007869A1">
              <w:rPr>
                <w:rFonts w:ascii="Times New Roman" w:hAnsi="Times New Roman"/>
                <w:color w:val="FFFFFF"/>
                <w:sz w:val="14"/>
                <w:szCs w:val="16"/>
              </w:rPr>
              <w:t>Sub</w:t>
            </w:r>
            <w:r w:rsidRPr="007869A1">
              <w:rPr>
                <w:rFonts w:ascii="Times New Roman" w:hAnsi="Times New Roman"/>
                <w:color w:val="FFFFFF"/>
                <w:sz w:val="14"/>
                <w:szCs w:val="16"/>
              </w:rPr>
              <w:br/>
            </w:r>
            <w:proofErr w:type="spellStart"/>
            <w:r w:rsidRPr="007869A1">
              <w:rPr>
                <w:rFonts w:ascii="Times New Roman" w:hAnsi="Times New Roman"/>
                <w:color w:val="FFFFFF"/>
                <w:sz w:val="14"/>
                <w:szCs w:val="16"/>
              </w:rPr>
              <w:t>Criteria</w:t>
            </w:r>
            <w:proofErr w:type="spellEnd"/>
            <w:r w:rsidRPr="007869A1">
              <w:rPr>
                <w:rFonts w:ascii="Times New Roman" w:hAnsi="Times New Roman"/>
                <w:color w:val="FFFFFF"/>
                <w:sz w:val="14"/>
                <w:szCs w:val="16"/>
              </w:rPr>
              <w:br/>
              <w:t>ID</w:t>
            </w:r>
          </w:p>
        </w:tc>
        <w:tc>
          <w:tcPr>
            <w:tcW w:w="1918" w:type="dxa"/>
            <w:tcBorders>
              <w:top w:val="single" w:sz="8" w:space="0" w:color="auto"/>
              <w:left w:val="nil"/>
              <w:bottom w:val="nil"/>
              <w:right w:val="single" w:sz="8" w:space="0" w:color="auto"/>
            </w:tcBorders>
            <w:shd w:val="clear" w:color="000000" w:fill="969696"/>
            <w:vAlign w:val="center"/>
            <w:hideMark/>
          </w:tcPr>
          <w:p w14:paraId="18292517" w14:textId="77777777" w:rsidR="00EC517F" w:rsidRPr="007869A1" w:rsidRDefault="00EC517F" w:rsidP="00EC517F">
            <w:pPr>
              <w:spacing w:after="0" w:line="240" w:lineRule="auto"/>
              <w:ind w:firstLine="171"/>
              <w:rPr>
                <w:rFonts w:ascii="Times New Roman" w:hAnsi="Times New Roman"/>
                <w:color w:val="FFFFFF"/>
                <w:sz w:val="14"/>
                <w:szCs w:val="16"/>
                <w:lang w:val="en-US"/>
              </w:rPr>
            </w:pPr>
            <w:r w:rsidRPr="007869A1">
              <w:rPr>
                <w:rFonts w:ascii="Times New Roman" w:hAnsi="Times New Roman"/>
                <w:color w:val="FFFFFF"/>
                <w:sz w:val="14"/>
                <w:szCs w:val="16"/>
                <w:lang w:val="en-US"/>
              </w:rPr>
              <w:t>Sub Criteria</w:t>
            </w:r>
            <w:r w:rsidRPr="007869A1">
              <w:rPr>
                <w:rFonts w:ascii="Times New Roman" w:hAnsi="Times New Roman"/>
                <w:color w:val="FFFFFF"/>
                <w:sz w:val="14"/>
                <w:szCs w:val="16"/>
                <w:lang w:val="en-US"/>
              </w:rPr>
              <w:br/>
            </w:r>
            <w:r w:rsidRPr="007869A1">
              <w:rPr>
                <w:rFonts w:ascii="Times New Roman" w:hAnsi="Times New Roman"/>
                <w:color w:val="FFFFFF"/>
                <w:sz w:val="14"/>
                <w:szCs w:val="16"/>
                <w:lang w:val="en-US"/>
              </w:rPr>
              <w:br/>
              <w:t>Name or Description</w:t>
            </w:r>
          </w:p>
        </w:tc>
        <w:tc>
          <w:tcPr>
            <w:tcW w:w="709" w:type="dxa"/>
            <w:tcBorders>
              <w:top w:val="single" w:sz="8" w:space="0" w:color="auto"/>
              <w:left w:val="nil"/>
              <w:bottom w:val="nil"/>
              <w:right w:val="single" w:sz="8" w:space="0" w:color="auto"/>
            </w:tcBorders>
            <w:shd w:val="clear" w:color="000000" w:fill="969696"/>
            <w:vAlign w:val="center"/>
            <w:hideMark/>
          </w:tcPr>
          <w:p w14:paraId="7D80B027" w14:textId="77777777" w:rsidR="00EC517F" w:rsidRPr="007869A1" w:rsidRDefault="00EC517F" w:rsidP="00EC517F">
            <w:pPr>
              <w:spacing w:after="0" w:line="240" w:lineRule="auto"/>
              <w:rPr>
                <w:rFonts w:ascii="Times New Roman" w:hAnsi="Times New Roman"/>
                <w:color w:val="FFFFFF"/>
                <w:sz w:val="14"/>
                <w:szCs w:val="16"/>
                <w:lang w:val="en-US"/>
              </w:rPr>
            </w:pPr>
            <w:r w:rsidRPr="007869A1">
              <w:rPr>
                <w:rFonts w:ascii="Times New Roman" w:hAnsi="Times New Roman"/>
                <w:color w:val="FFFFFF"/>
                <w:sz w:val="14"/>
                <w:szCs w:val="16"/>
                <w:lang w:val="en-US"/>
              </w:rPr>
              <w:t>Aspect</w:t>
            </w:r>
            <w:r w:rsidRPr="007869A1">
              <w:rPr>
                <w:rFonts w:ascii="Times New Roman" w:hAnsi="Times New Roman"/>
                <w:color w:val="FFFFFF"/>
                <w:sz w:val="14"/>
                <w:szCs w:val="16"/>
                <w:lang w:val="en-US"/>
              </w:rPr>
              <w:br/>
              <w:t>Type</w:t>
            </w:r>
            <w:r w:rsidRPr="007869A1">
              <w:rPr>
                <w:rFonts w:ascii="Times New Roman" w:hAnsi="Times New Roman"/>
                <w:color w:val="FFFFFF"/>
                <w:sz w:val="14"/>
                <w:szCs w:val="16"/>
                <w:lang w:val="en-US"/>
              </w:rPr>
              <w:br/>
              <w:t>O = Obj</w:t>
            </w:r>
            <w:r w:rsidRPr="007869A1">
              <w:rPr>
                <w:rFonts w:ascii="Times New Roman" w:hAnsi="Times New Roman"/>
                <w:color w:val="FFFFFF"/>
                <w:sz w:val="14"/>
                <w:szCs w:val="16"/>
                <w:lang w:val="en-US"/>
              </w:rPr>
              <w:br/>
              <w:t>S = Sub</w:t>
            </w:r>
            <w:r w:rsidRPr="007869A1">
              <w:rPr>
                <w:rFonts w:ascii="Times New Roman" w:hAnsi="Times New Roman"/>
                <w:color w:val="FFFFFF"/>
                <w:sz w:val="14"/>
                <w:szCs w:val="16"/>
                <w:lang w:val="en-US"/>
              </w:rPr>
              <w:br/>
              <w:t xml:space="preserve">J = </w:t>
            </w:r>
            <w:proofErr w:type="spellStart"/>
            <w:r w:rsidRPr="007869A1">
              <w:rPr>
                <w:rFonts w:ascii="Times New Roman" w:hAnsi="Times New Roman"/>
                <w:color w:val="FFFFFF"/>
                <w:sz w:val="14"/>
                <w:szCs w:val="16"/>
                <w:lang w:val="en-US"/>
              </w:rPr>
              <w:t>Judg</w:t>
            </w:r>
            <w:proofErr w:type="spellEnd"/>
          </w:p>
        </w:tc>
        <w:tc>
          <w:tcPr>
            <w:tcW w:w="2126" w:type="dxa"/>
            <w:tcBorders>
              <w:top w:val="single" w:sz="8" w:space="0" w:color="auto"/>
              <w:left w:val="nil"/>
              <w:bottom w:val="nil"/>
              <w:right w:val="single" w:sz="8" w:space="0" w:color="auto"/>
            </w:tcBorders>
            <w:shd w:val="clear" w:color="000000" w:fill="969696"/>
            <w:vAlign w:val="center"/>
            <w:hideMark/>
          </w:tcPr>
          <w:p w14:paraId="4CF2CF57" w14:textId="77777777" w:rsidR="00EC517F" w:rsidRPr="007869A1" w:rsidRDefault="00EC517F" w:rsidP="00EC517F">
            <w:pPr>
              <w:spacing w:after="0" w:line="240" w:lineRule="auto"/>
              <w:rPr>
                <w:rFonts w:ascii="Times New Roman" w:hAnsi="Times New Roman"/>
                <w:color w:val="FFFFFF"/>
                <w:sz w:val="14"/>
                <w:szCs w:val="16"/>
              </w:rPr>
            </w:pPr>
            <w:proofErr w:type="spellStart"/>
            <w:r w:rsidRPr="007869A1">
              <w:rPr>
                <w:rFonts w:ascii="Times New Roman" w:hAnsi="Times New Roman"/>
                <w:color w:val="FFFFFF"/>
                <w:sz w:val="14"/>
                <w:szCs w:val="16"/>
              </w:rPr>
              <w:t>Aspect</w:t>
            </w:r>
            <w:proofErr w:type="spellEnd"/>
            <w:r w:rsidRPr="007869A1">
              <w:rPr>
                <w:rFonts w:ascii="Times New Roman" w:hAnsi="Times New Roman"/>
                <w:color w:val="FFFFFF"/>
                <w:sz w:val="14"/>
                <w:szCs w:val="16"/>
              </w:rPr>
              <w:t xml:space="preserve"> - </w:t>
            </w:r>
            <w:proofErr w:type="spellStart"/>
            <w:r w:rsidRPr="007869A1">
              <w:rPr>
                <w:rFonts w:ascii="Times New Roman" w:hAnsi="Times New Roman"/>
                <w:color w:val="FFFFFF"/>
                <w:sz w:val="14"/>
                <w:szCs w:val="16"/>
              </w:rPr>
              <w:t>Description</w:t>
            </w:r>
            <w:proofErr w:type="spellEnd"/>
          </w:p>
        </w:tc>
        <w:tc>
          <w:tcPr>
            <w:tcW w:w="567" w:type="dxa"/>
            <w:tcBorders>
              <w:top w:val="single" w:sz="8" w:space="0" w:color="auto"/>
              <w:left w:val="nil"/>
              <w:bottom w:val="nil"/>
              <w:right w:val="single" w:sz="8" w:space="0" w:color="auto"/>
            </w:tcBorders>
            <w:shd w:val="clear" w:color="000000" w:fill="969696"/>
            <w:vAlign w:val="center"/>
            <w:hideMark/>
          </w:tcPr>
          <w:p w14:paraId="1A090A29" w14:textId="77777777" w:rsidR="00EC517F" w:rsidRPr="007869A1" w:rsidRDefault="00EC517F" w:rsidP="00EC517F">
            <w:pPr>
              <w:spacing w:after="0" w:line="240" w:lineRule="auto"/>
              <w:rPr>
                <w:rFonts w:ascii="Times New Roman" w:hAnsi="Times New Roman"/>
                <w:color w:val="FFFFFF"/>
                <w:sz w:val="14"/>
                <w:szCs w:val="16"/>
              </w:rPr>
            </w:pPr>
            <w:proofErr w:type="spellStart"/>
            <w:r w:rsidRPr="007869A1">
              <w:rPr>
                <w:rFonts w:ascii="Times New Roman" w:hAnsi="Times New Roman"/>
                <w:color w:val="FFFFFF"/>
                <w:sz w:val="14"/>
                <w:szCs w:val="16"/>
              </w:rPr>
              <w:t>Judg</w:t>
            </w:r>
            <w:proofErr w:type="spellEnd"/>
            <w:r w:rsidRPr="007869A1">
              <w:rPr>
                <w:rFonts w:ascii="Times New Roman" w:hAnsi="Times New Roman"/>
                <w:color w:val="FFFFFF"/>
                <w:sz w:val="14"/>
                <w:szCs w:val="16"/>
              </w:rPr>
              <w:t xml:space="preserve"> </w:t>
            </w:r>
            <w:proofErr w:type="spellStart"/>
            <w:r w:rsidRPr="007869A1">
              <w:rPr>
                <w:rFonts w:ascii="Times New Roman" w:hAnsi="Times New Roman"/>
                <w:color w:val="FFFFFF"/>
                <w:sz w:val="14"/>
                <w:szCs w:val="16"/>
              </w:rPr>
              <w:t>Score</w:t>
            </w:r>
            <w:proofErr w:type="spellEnd"/>
          </w:p>
        </w:tc>
        <w:tc>
          <w:tcPr>
            <w:tcW w:w="2551" w:type="dxa"/>
            <w:tcBorders>
              <w:top w:val="single" w:sz="8" w:space="0" w:color="auto"/>
              <w:left w:val="nil"/>
              <w:bottom w:val="nil"/>
              <w:right w:val="single" w:sz="8" w:space="0" w:color="auto"/>
            </w:tcBorders>
            <w:shd w:val="clear" w:color="000000" w:fill="969696"/>
            <w:vAlign w:val="center"/>
            <w:hideMark/>
          </w:tcPr>
          <w:p w14:paraId="67D77A4B" w14:textId="77777777" w:rsidR="00EC517F" w:rsidRPr="007869A1" w:rsidRDefault="00EC517F" w:rsidP="00EC517F">
            <w:pPr>
              <w:spacing w:after="0" w:line="240" w:lineRule="auto"/>
              <w:rPr>
                <w:rFonts w:ascii="Times New Roman" w:hAnsi="Times New Roman"/>
                <w:color w:val="FFFFFF"/>
                <w:sz w:val="14"/>
                <w:szCs w:val="16"/>
                <w:lang w:val="en-US"/>
              </w:rPr>
            </w:pPr>
            <w:r w:rsidRPr="007869A1">
              <w:rPr>
                <w:rFonts w:ascii="Times New Roman" w:hAnsi="Times New Roman"/>
                <w:color w:val="FFFFFF"/>
                <w:sz w:val="14"/>
                <w:szCs w:val="16"/>
                <w:lang w:val="en-US"/>
              </w:rPr>
              <w:t>Extra Aspect Description (Obj or Subj)</w:t>
            </w:r>
            <w:r w:rsidRPr="007869A1">
              <w:rPr>
                <w:rFonts w:ascii="Times New Roman" w:hAnsi="Times New Roman"/>
                <w:color w:val="FFFFFF"/>
                <w:sz w:val="14"/>
                <w:szCs w:val="16"/>
                <w:lang w:val="en-US"/>
              </w:rPr>
              <w:br/>
              <w:t>OR</w:t>
            </w:r>
            <w:r w:rsidRPr="007869A1">
              <w:rPr>
                <w:rFonts w:ascii="Times New Roman" w:hAnsi="Times New Roman"/>
                <w:color w:val="FFFFFF"/>
                <w:sz w:val="14"/>
                <w:szCs w:val="16"/>
                <w:lang w:val="en-US"/>
              </w:rPr>
              <w:br/>
              <w:t>Judgement Score Description (</w:t>
            </w:r>
            <w:proofErr w:type="spellStart"/>
            <w:r w:rsidRPr="007869A1">
              <w:rPr>
                <w:rFonts w:ascii="Times New Roman" w:hAnsi="Times New Roman"/>
                <w:color w:val="FFFFFF"/>
                <w:sz w:val="14"/>
                <w:szCs w:val="16"/>
                <w:lang w:val="en-US"/>
              </w:rPr>
              <w:t>Judg</w:t>
            </w:r>
            <w:proofErr w:type="spellEnd"/>
            <w:r w:rsidRPr="007869A1">
              <w:rPr>
                <w:rFonts w:ascii="Times New Roman" w:hAnsi="Times New Roman"/>
                <w:color w:val="FFFFFF"/>
                <w:sz w:val="14"/>
                <w:szCs w:val="16"/>
                <w:lang w:val="en-US"/>
              </w:rPr>
              <w:t xml:space="preserve"> only)</w:t>
            </w:r>
          </w:p>
        </w:tc>
        <w:tc>
          <w:tcPr>
            <w:tcW w:w="851" w:type="dxa"/>
            <w:tcBorders>
              <w:top w:val="single" w:sz="8" w:space="0" w:color="auto"/>
              <w:left w:val="nil"/>
              <w:bottom w:val="nil"/>
              <w:right w:val="nil"/>
            </w:tcBorders>
            <w:shd w:val="clear" w:color="000000" w:fill="969696"/>
            <w:vAlign w:val="center"/>
            <w:hideMark/>
          </w:tcPr>
          <w:p w14:paraId="507B8050" w14:textId="77777777" w:rsidR="00EC517F" w:rsidRPr="007869A1" w:rsidRDefault="00EC517F" w:rsidP="00EC517F">
            <w:pPr>
              <w:spacing w:after="0" w:line="240" w:lineRule="auto"/>
              <w:rPr>
                <w:rFonts w:ascii="Times New Roman" w:hAnsi="Times New Roman"/>
                <w:color w:val="FFFFFF"/>
                <w:sz w:val="14"/>
                <w:szCs w:val="16"/>
              </w:rPr>
            </w:pPr>
            <w:r w:rsidRPr="007869A1">
              <w:rPr>
                <w:rFonts w:ascii="Times New Roman" w:hAnsi="Times New Roman"/>
                <w:color w:val="FFFFFF"/>
                <w:sz w:val="14"/>
                <w:szCs w:val="16"/>
              </w:rPr>
              <w:t>Max</w:t>
            </w:r>
            <w:r w:rsidRPr="007869A1">
              <w:rPr>
                <w:rFonts w:ascii="Times New Roman" w:hAnsi="Times New Roman"/>
                <w:color w:val="FFFFFF"/>
                <w:sz w:val="14"/>
                <w:szCs w:val="16"/>
              </w:rPr>
              <w:br/>
              <w:t>Mark</w:t>
            </w:r>
          </w:p>
        </w:tc>
      </w:tr>
      <w:tr w:rsidR="00EC517F" w:rsidRPr="007869A1" w14:paraId="5A4675F2" w14:textId="77777777" w:rsidTr="00EC517F">
        <w:trPr>
          <w:trHeight w:val="64"/>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D8742"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A1</w:t>
            </w:r>
          </w:p>
        </w:tc>
        <w:tc>
          <w:tcPr>
            <w:tcW w:w="1918" w:type="dxa"/>
            <w:tcBorders>
              <w:top w:val="single" w:sz="4" w:space="0" w:color="auto"/>
              <w:left w:val="nil"/>
              <w:bottom w:val="single" w:sz="4" w:space="0" w:color="auto"/>
              <w:right w:val="single" w:sz="4" w:space="0" w:color="auto"/>
            </w:tcBorders>
            <w:shd w:val="clear" w:color="000000" w:fill="FFFF00"/>
            <w:vAlign w:val="center"/>
            <w:hideMark/>
          </w:tcPr>
          <w:p w14:paraId="763A97E2"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Организация работы и безопасность</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14:paraId="40E1C00D"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single" w:sz="4" w:space="0" w:color="auto"/>
              <w:left w:val="nil"/>
              <w:bottom w:val="single" w:sz="4" w:space="0" w:color="auto"/>
              <w:right w:val="single" w:sz="4" w:space="0" w:color="auto"/>
            </w:tcBorders>
            <w:shd w:val="clear" w:color="000000" w:fill="FFFF00"/>
            <w:noWrap/>
            <w:vAlign w:val="center"/>
            <w:hideMark/>
          </w:tcPr>
          <w:p w14:paraId="2F91825F"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single" w:sz="4" w:space="0" w:color="auto"/>
              <w:left w:val="nil"/>
              <w:bottom w:val="single" w:sz="4" w:space="0" w:color="auto"/>
              <w:right w:val="single" w:sz="4" w:space="0" w:color="auto"/>
            </w:tcBorders>
            <w:shd w:val="clear" w:color="000000" w:fill="FFFF00"/>
            <w:noWrap/>
            <w:vAlign w:val="center"/>
            <w:hideMark/>
          </w:tcPr>
          <w:p w14:paraId="7C435392"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single" w:sz="4" w:space="0" w:color="auto"/>
              <w:left w:val="nil"/>
              <w:bottom w:val="single" w:sz="4" w:space="0" w:color="auto"/>
              <w:right w:val="single" w:sz="4" w:space="0" w:color="auto"/>
            </w:tcBorders>
            <w:shd w:val="clear" w:color="000000" w:fill="FFFF00"/>
            <w:noWrap/>
            <w:vAlign w:val="center"/>
            <w:hideMark/>
          </w:tcPr>
          <w:p w14:paraId="3DE9F8CE"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53FADEE9"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3D6E8AD9"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C27B4EE"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7A54FD80"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98E1F0C"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auto" w:fill="auto"/>
            <w:noWrap/>
            <w:vAlign w:val="center"/>
            <w:hideMark/>
          </w:tcPr>
          <w:p w14:paraId="4C49D97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Проверка исправности ПК</w:t>
            </w:r>
          </w:p>
        </w:tc>
        <w:tc>
          <w:tcPr>
            <w:tcW w:w="567" w:type="dxa"/>
            <w:tcBorders>
              <w:top w:val="nil"/>
              <w:left w:val="nil"/>
              <w:bottom w:val="single" w:sz="4" w:space="0" w:color="auto"/>
              <w:right w:val="single" w:sz="4" w:space="0" w:color="auto"/>
            </w:tcBorders>
            <w:shd w:val="clear" w:color="auto" w:fill="auto"/>
            <w:noWrap/>
            <w:vAlign w:val="center"/>
            <w:hideMark/>
          </w:tcPr>
          <w:p w14:paraId="4828765C"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53516FE0"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проведена визуальная проверка исправности</w:t>
            </w:r>
          </w:p>
        </w:tc>
        <w:tc>
          <w:tcPr>
            <w:tcW w:w="851" w:type="dxa"/>
            <w:tcBorders>
              <w:top w:val="nil"/>
              <w:left w:val="nil"/>
              <w:bottom w:val="single" w:sz="4" w:space="0" w:color="auto"/>
              <w:right w:val="single" w:sz="4" w:space="0" w:color="auto"/>
            </w:tcBorders>
            <w:shd w:val="clear" w:color="auto" w:fill="auto"/>
            <w:noWrap/>
            <w:vAlign w:val="center"/>
            <w:hideMark/>
          </w:tcPr>
          <w:p w14:paraId="763DD703"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0,40</w:t>
            </w:r>
          </w:p>
        </w:tc>
      </w:tr>
      <w:tr w:rsidR="00EC517F" w:rsidRPr="007869A1" w14:paraId="0A5502FB" w14:textId="77777777" w:rsidTr="00EC517F">
        <w:trPr>
          <w:trHeight w:val="277"/>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4D16AF1"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01007DAA"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vAlign w:val="center"/>
            <w:hideMark/>
          </w:tcPr>
          <w:p w14:paraId="0AE19BA2"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0C1C442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Проверка наличия необходимых материалов для выполнения задания</w:t>
            </w:r>
          </w:p>
        </w:tc>
        <w:tc>
          <w:tcPr>
            <w:tcW w:w="567" w:type="dxa"/>
            <w:tcBorders>
              <w:top w:val="nil"/>
              <w:left w:val="nil"/>
              <w:bottom w:val="single" w:sz="4" w:space="0" w:color="auto"/>
              <w:right w:val="single" w:sz="4" w:space="0" w:color="auto"/>
            </w:tcBorders>
            <w:shd w:val="clear" w:color="auto" w:fill="auto"/>
            <w:vAlign w:val="center"/>
            <w:hideMark/>
          </w:tcPr>
          <w:p w14:paraId="336FA19D"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5C97D585"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выполнено  до начала работы</w:t>
            </w:r>
          </w:p>
        </w:tc>
        <w:tc>
          <w:tcPr>
            <w:tcW w:w="851" w:type="dxa"/>
            <w:tcBorders>
              <w:top w:val="nil"/>
              <w:left w:val="nil"/>
              <w:bottom w:val="single" w:sz="4" w:space="0" w:color="auto"/>
              <w:right w:val="single" w:sz="4" w:space="0" w:color="auto"/>
            </w:tcBorders>
            <w:shd w:val="clear" w:color="auto" w:fill="auto"/>
            <w:noWrap/>
            <w:vAlign w:val="center"/>
            <w:hideMark/>
          </w:tcPr>
          <w:p w14:paraId="47E72A7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0,60</w:t>
            </w:r>
          </w:p>
        </w:tc>
      </w:tr>
      <w:tr w:rsidR="00EC517F" w:rsidRPr="007869A1" w14:paraId="54DA1A6D" w14:textId="77777777" w:rsidTr="00EC517F">
        <w:trPr>
          <w:trHeight w:val="129"/>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A60124C"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A2</w:t>
            </w:r>
          </w:p>
        </w:tc>
        <w:tc>
          <w:tcPr>
            <w:tcW w:w="1918" w:type="dxa"/>
            <w:tcBorders>
              <w:top w:val="nil"/>
              <w:left w:val="nil"/>
              <w:bottom w:val="single" w:sz="4" w:space="0" w:color="auto"/>
              <w:right w:val="single" w:sz="4" w:space="0" w:color="auto"/>
            </w:tcBorders>
            <w:shd w:val="clear" w:color="000000" w:fill="FFFF00"/>
            <w:noWrap/>
            <w:vAlign w:val="center"/>
            <w:hideMark/>
          </w:tcPr>
          <w:p w14:paraId="52AAF9E0"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Техника выполнения задания</w:t>
            </w:r>
          </w:p>
        </w:tc>
        <w:tc>
          <w:tcPr>
            <w:tcW w:w="709" w:type="dxa"/>
            <w:tcBorders>
              <w:top w:val="nil"/>
              <w:left w:val="nil"/>
              <w:bottom w:val="single" w:sz="4" w:space="0" w:color="auto"/>
              <w:right w:val="single" w:sz="4" w:space="0" w:color="auto"/>
            </w:tcBorders>
            <w:shd w:val="clear" w:color="000000" w:fill="FFFF00"/>
            <w:noWrap/>
            <w:vAlign w:val="center"/>
            <w:hideMark/>
          </w:tcPr>
          <w:p w14:paraId="0440E16B"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nil"/>
              <w:left w:val="nil"/>
              <w:bottom w:val="single" w:sz="4" w:space="0" w:color="auto"/>
              <w:right w:val="single" w:sz="4" w:space="0" w:color="auto"/>
            </w:tcBorders>
            <w:shd w:val="clear" w:color="000000" w:fill="FFFF00"/>
            <w:noWrap/>
            <w:vAlign w:val="center"/>
            <w:hideMark/>
          </w:tcPr>
          <w:p w14:paraId="48146D95"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000000" w:fill="FFFF00"/>
            <w:noWrap/>
            <w:vAlign w:val="center"/>
            <w:hideMark/>
          </w:tcPr>
          <w:p w14:paraId="52BCD14F"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000000" w:fill="FFFF00"/>
            <w:noWrap/>
            <w:vAlign w:val="center"/>
            <w:hideMark/>
          </w:tcPr>
          <w:p w14:paraId="30B697EB"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nil"/>
              <w:left w:val="nil"/>
              <w:bottom w:val="single" w:sz="4" w:space="0" w:color="auto"/>
              <w:right w:val="single" w:sz="4" w:space="0" w:color="auto"/>
            </w:tcBorders>
            <w:shd w:val="clear" w:color="000000" w:fill="FFFF00"/>
            <w:noWrap/>
            <w:vAlign w:val="center"/>
            <w:hideMark/>
          </w:tcPr>
          <w:p w14:paraId="67EEF281"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69917375" w14:textId="77777777" w:rsidTr="00EC517F">
        <w:trPr>
          <w:trHeight w:val="177"/>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E34A016"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53EE59B0"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79F38BC7"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0F463F24"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Заполнение граф КМ-1</w:t>
            </w:r>
          </w:p>
        </w:tc>
        <w:tc>
          <w:tcPr>
            <w:tcW w:w="567" w:type="dxa"/>
            <w:tcBorders>
              <w:top w:val="nil"/>
              <w:left w:val="nil"/>
              <w:bottom w:val="single" w:sz="4" w:space="0" w:color="auto"/>
              <w:right w:val="single" w:sz="4" w:space="0" w:color="auto"/>
            </w:tcBorders>
            <w:shd w:val="clear" w:color="auto" w:fill="auto"/>
            <w:noWrap/>
            <w:vAlign w:val="center"/>
            <w:hideMark/>
          </w:tcPr>
          <w:p w14:paraId="14F106A5"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7D98B51D"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если не заполнена хотя бы одна графа</w:t>
            </w:r>
          </w:p>
        </w:tc>
        <w:tc>
          <w:tcPr>
            <w:tcW w:w="851" w:type="dxa"/>
            <w:tcBorders>
              <w:top w:val="nil"/>
              <w:left w:val="nil"/>
              <w:bottom w:val="single" w:sz="4" w:space="0" w:color="auto"/>
              <w:right w:val="single" w:sz="4" w:space="0" w:color="auto"/>
            </w:tcBorders>
            <w:shd w:val="clear" w:color="auto" w:fill="auto"/>
            <w:noWrap/>
            <w:vAlign w:val="center"/>
            <w:hideMark/>
          </w:tcPr>
          <w:p w14:paraId="66691D2F"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1E75A180"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0C07321D"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0B1A3783"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7D0602E"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6006720A"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Заполнение граф КМ-1</w:t>
            </w:r>
          </w:p>
        </w:tc>
        <w:tc>
          <w:tcPr>
            <w:tcW w:w="567" w:type="dxa"/>
            <w:tcBorders>
              <w:top w:val="nil"/>
              <w:left w:val="nil"/>
              <w:bottom w:val="single" w:sz="4" w:space="0" w:color="auto"/>
              <w:right w:val="single" w:sz="4" w:space="0" w:color="auto"/>
            </w:tcBorders>
            <w:shd w:val="clear" w:color="auto" w:fill="auto"/>
            <w:noWrap/>
            <w:vAlign w:val="center"/>
            <w:hideMark/>
          </w:tcPr>
          <w:p w14:paraId="7251E5B6"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4AE66F87"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если хотя бы одна графа заполнена не правильно</w:t>
            </w:r>
          </w:p>
        </w:tc>
        <w:tc>
          <w:tcPr>
            <w:tcW w:w="851" w:type="dxa"/>
            <w:tcBorders>
              <w:top w:val="nil"/>
              <w:left w:val="nil"/>
              <w:bottom w:val="single" w:sz="4" w:space="0" w:color="auto"/>
              <w:right w:val="single" w:sz="4" w:space="0" w:color="auto"/>
            </w:tcBorders>
            <w:shd w:val="clear" w:color="auto" w:fill="auto"/>
            <w:noWrap/>
            <w:vAlign w:val="center"/>
            <w:hideMark/>
          </w:tcPr>
          <w:p w14:paraId="055163FD"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0CB555B7" w14:textId="77777777" w:rsidTr="00EC517F">
        <w:trPr>
          <w:trHeight w:val="92"/>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1C17502"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15B28879"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7D2A4D04"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5AD98218"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Исправление ошибок в телеграмме</w:t>
            </w:r>
          </w:p>
        </w:tc>
        <w:tc>
          <w:tcPr>
            <w:tcW w:w="567" w:type="dxa"/>
            <w:tcBorders>
              <w:top w:val="nil"/>
              <w:left w:val="nil"/>
              <w:bottom w:val="single" w:sz="4" w:space="0" w:color="auto"/>
              <w:right w:val="single" w:sz="4" w:space="0" w:color="auto"/>
            </w:tcBorders>
            <w:shd w:val="clear" w:color="auto" w:fill="auto"/>
            <w:noWrap/>
            <w:vAlign w:val="center"/>
            <w:hideMark/>
          </w:tcPr>
          <w:p w14:paraId="6560C56F"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4C8310AF"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исправлена хотя бы одна ошибка</w:t>
            </w:r>
          </w:p>
        </w:tc>
        <w:tc>
          <w:tcPr>
            <w:tcW w:w="851" w:type="dxa"/>
            <w:tcBorders>
              <w:top w:val="nil"/>
              <w:left w:val="nil"/>
              <w:bottom w:val="single" w:sz="4" w:space="0" w:color="auto"/>
              <w:right w:val="single" w:sz="4" w:space="0" w:color="auto"/>
            </w:tcBorders>
            <w:shd w:val="clear" w:color="auto" w:fill="auto"/>
            <w:noWrap/>
            <w:vAlign w:val="center"/>
            <w:hideMark/>
          </w:tcPr>
          <w:p w14:paraId="5B23EFDA"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2D3FE65A"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3A606F4"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33657E55"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7AC457D"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06F2B89C"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 xml:space="preserve">Исправление ошибок в </w:t>
            </w:r>
            <w:proofErr w:type="spellStart"/>
            <w:r w:rsidRPr="007869A1">
              <w:rPr>
                <w:rFonts w:ascii="Times New Roman" w:hAnsi="Times New Roman"/>
                <w:color w:val="000000"/>
                <w:sz w:val="14"/>
                <w:szCs w:val="16"/>
              </w:rPr>
              <w:t>теллеграмме</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8A0F73D"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4239AC56"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если хотя бы одна ошибка была исправлена не верно</w:t>
            </w:r>
          </w:p>
        </w:tc>
        <w:tc>
          <w:tcPr>
            <w:tcW w:w="851" w:type="dxa"/>
            <w:tcBorders>
              <w:top w:val="nil"/>
              <w:left w:val="nil"/>
              <w:bottom w:val="single" w:sz="4" w:space="0" w:color="auto"/>
              <w:right w:val="single" w:sz="4" w:space="0" w:color="auto"/>
            </w:tcBorders>
            <w:shd w:val="clear" w:color="auto" w:fill="auto"/>
            <w:noWrap/>
            <w:vAlign w:val="center"/>
            <w:hideMark/>
          </w:tcPr>
          <w:p w14:paraId="39953C8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0676663C"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0774E656"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2AB52A57"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3260ED2"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nil"/>
              <w:right w:val="nil"/>
            </w:tcBorders>
            <w:shd w:val="clear" w:color="auto" w:fill="auto"/>
            <w:noWrap/>
            <w:vAlign w:val="center"/>
            <w:hideMark/>
          </w:tcPr>
          <w:p w14:paraId="66133F24"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 xml:space="preserve">Формирование телеграмм </w:t>
            </w:r>
            <w:proofErr w:type="spellStart"/>
            <w:r w:rsidRPr="007869A1">
              <w:rPr>
                <w:rFonts w:ascii="Times New Roman" w:hAnsi="Times New Roman"/>
                <w:color w:val="000000"/>
                <w:sz w:val="14"/>
                <w:szCs w:val="16"/>
              </w:rPr>
              <w:t>Warep</w:t>
            </w:r>
            <w:proofErr w:type="spellEnd"/>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6A3268"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041C809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 xml:space="preserve">Вычесть все баллы, если </w:t>
            </w:r>
            <w:proofErr w:type="spellStart"/>
            <w:r w:rsidRPr="007869A1">
              <w:rPr>
                <w:rFonts w:ascii="Times New Roman" w:hAnsi="Times New Roman"/>
                <w:color w:val="000000"/>
                <w:sz w:val="14"/>
                <w:szCs w:val="16"/>
              </w:rPr>
              <w:t>елеграмма</w:t>
            </w:r>
            <w:proofErr w:type="spellEnd"/>
            <w:r w:rsidRPr="007869A1">
              <w:rPr>
                <w:rFonts w:ascii="Times New Roman" w:hAnsi="Times New Roman"/>
                <w:color w:val="000000"/>
                <w:sz w:val="14"/>
                <w:szCs w:val="16"/>
              </w:rPr>
              <w:t xml:space="preserve"> не сформирована или сформирована не верно</w:t>
            </w:r>
          </w:p>
        </w:tc>
        <w:tc>
          <w:tcPr>
            <w:tcW w:w="851" w:type="dxa"/>
            <w:tcBorders>
              <w:top w:val="nil"/>
              <w:left w:val="nil"/>
              <w:bottom w:val="single" w:sz="4" w:space="0" w:color="auto"/>
              <w:right w:val="single" w:sz="4" w:space="0" w:color="auto"/>
            </w:tcBorders>
            <w:shd w:val="clear" w:color="auto" w:fill="auto"/>
            <w:noWrap/>
            <w:vAlign w:val="center"/>
            <w:hideMark/>
          </w:tcPr>
          <w:p w14:paraId="547E25A1"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21698502" w14:textId="77777777" w:rsidTr="00EC517F">
        <w:trPr>
          <w:trHeight w:val="15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073CCFFC"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303B543"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04DA675"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DF7852F"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Заполнение форм КМ-1</w:t>
            </w:r>
          </w:p>
        </w:tc>
        <w:tc>
          <w:tcPr>
            <w:tcW w:w="567" w:type="dxa"/>
            <w:tcBorders>
              <w:top w:val="nil"/>
              <w:left w:val="nil"/>
              <w:bottom w:val="single" w:sz="4" w:space="0" w:color="auto"/>
              <w:right w:val="single" w:sz="4" w:space="0" w:color="auto"/>
            </w:tcBorders>
            <w:shd w:val="clear" w:color="auto" w:fill="auto"/>
            <w:noWrap/>
            <w:vAlign w:val="center"/>
            <w:hideMark/>
          </w:tcPr>
          <w:p w14:paraId="5BBD3C22"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05B8C756"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форма не заполнена или заполнена не верно</w:t>
            </w:r>
          </w:p>
        </w:tc>
        <w:tc>
          <w:tcPr>
            <w:tcW w:w="851" w:type="dxa"/>
            <w:tcBorders>
              <w:top w:val="nil"/>
              <w:left w:val="nil"/>
              <w:bottom w:val="single" w:sz="4" w:space="0" w:color="auto"/>
              <w:right w:val="single" w:sz="4" w:space="0" w:color="auto"/>
            </w:tcBorders>
            <w:shd w:val="clear" w:color="auto" w:fill="auto"/>
            <w:noWrap/>
            <w:vAlign w:val="center"/>
            <w:hideMark/>
          </w:tcPr>
          <w:p w14:paraId="1CC3DFB3"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34823AAF"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820734B"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3FF3EEB8"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vAlign w:val="center"/>
            <w:hideMark/>
          </w:tcPr>
          <w:p w14:paraId="0C19E6F5"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nil"/>
              <w:right w:val="nil"/>
            </w:tcBorders>
            <w:shd w:val="clear" w:color="auto" w:fill="auto"/>
            <w:noWrap/>
            <w:vAlign w:val="center"/>
            <w:hideMark/>
          </w:tcPr>
          <w:p w14:paraId="58BDFDE0"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Описание случаев ОЯ/НГЯ</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C14F0C"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12023C94"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описание не полное</w:t>
            </w:r>
          </w:p>
        </w:tc>
        <w:tc>
          <w:tcPr>
            <w:tcW w:w="851" w:type="dxa"/>
            <w:tcBorders>
              <w:top w:val="nil"/>
              <w:left w:val="nil"/>
              <w:bottom w:val="single" w:sz="4" w:space="0" w:color="auto"/>
              <w:right w:val="single" w:sz="4" w:space="0" w:color="auto"/>
            </w:tcBorders>
            <w:shd w:val="clear" w:color="auto" w:fill="auto"/>
            <w:noWrap/>
            <w:vAlign w:val="center"/>
            <w:hideMark/>
          </w:tcPr>
          <w:p w14:paraId="7ADABC9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1,00</w:t>
            </w:r>
          </w:p>
        </w:tc>
      </w:tr>
      <w:tr w:rsidR="00EC517F" w:rsidRPr="007869A1" w14:paraId="24E06C9D"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03122438"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6A04273F"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vAlign w:val="center"/>
            <w:hideMark/>
          </w:tcPr>
          <w:p w14:paraId="3C6290DA"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5BDA6E"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Декодировка телеграмм</w:t>
            </w:r>
          </w:p>
        </w:tc>
        <w:tc>
          <w:tcPr>
            <w:tcW w:w="567" w:type="dxa"/>
            <w:tcBorders>
              <w:top w:val="nil"/>
              <w:left w:val="nil"/>
              <w:bottom w:val="single" w:sz="4" w:space="0" w:color="auto"/>
              <w:right w:val="single" w:sz="4" w:space="0" w:color="auto"/>
            </w:tcBorders>
            <w:shd w:val="clear" w:color="auto" w:fill="auto"/>
            <w:noWrap/>
            <w:vAlign w:val="center"/>
            <w:hideMark/>
          </w:tcPr>
          <w:p w14:paraId="5AD782A1"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18BB3E12"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раскодированы не все периоды или хотя бы один период раскодирован не верно</w:t>
            </w:r>
          </w:p>
        </w:tc>
        <w:tc>
          <w:tcPr>
            <w:tcW w:w="851" w:type="dxa"/>
            <w:tcBorders>
              <w:top w:val="nil"/>
              <w:left w:val="nil"/>
              <w:bottom w:val="single" w:sz="4" w:space="0" w:color="auto"/>
              <w:right w:val="single" w:sz="4" w:space="0" w:color="auto"/>
            </w:tcBorders>
            <w:shd w:val="clear" w:color="auto" w:fill="auto"/>
            <w:noWrap/>
            <w:vAlign w:val="center"/>
            <w:hideMark/>
          </w:tcPr>
          <w:p w14:paraId="6248FB60"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3A0AB017" w14:textId="77777777" w:rsidTr="00EC517F">
        <w:trPr>
          <w:trHeight w:val="16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0B39B9A"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15653140"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vAlign w:val="center"/>
            <w:hideMark/>
          </w:tcPr>
          <w:p w14:paraId="661F109B"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auto" w:fill="auto"/>
            <w:noWrap/>
            <w:vAlign w:val="center"/>
            <w:hideMark/>
          </w:tcPr>
          <w:p w14:paraId="50CCF88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Экстремальные значения четвёртого раздела</w:t>
            </w:r>
          </w:p>
        </w:tc>
        <w:tc>
          <w:tcPr>
            <w:tcW w:w="567" w:type="dxa"/>
            <w:tcBorders>
              <w:top w:val="nil"/>
              <w:left w:val="nil"/>
              <w:bottom w:val="single" w:sz="4" w:space="0" w:color="auto"/>
              <w:right w:val="single" w:sz="4" w:space="0" w:color="auto"/>
            </w:tcBorders>
            <w:shd w:val="clear" w:color="auto" w:fill="auto"/>
            <w:noWrap/>
            <w:vAlign w:val="center"/>
            <w:hideMark/>
          </w:tcPr>
          <w:p w14:paraId="6267344C"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2C4E3EF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выписаны не все значения</w:t>
            </w:r>
          </w:p>
        </w:tc>
        <w:tc>
          <w:tcPr>
            <w:tcW w:w="851" w:type="dxa"/>
            <w:tcBorders>
              <w:top w:val="nil"/>
              <w:left w:val="nil"/>
              <w:bottom w:val="single" w:sz="4" w:space="0" w:color="auto"/>
              <w:right w:val="single" w:sz="4" w:space="0" w:color="auto"/>
            </w:tcBorders>
            <w:shd w:val="clear" w:color="auto" w:fill="auto"/>
            <w:noWrap/>
            <w:vAlign w:val="center"/>
            <w:hideMark/>
          </w:tcPr>
          <w:p w14:paraId="50D2977E"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754AFC34"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7122ABC"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1EFE59F9"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ECE599C"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nil"/>
              <w:right w:val="nil"/>
            </w:tcBorders>
            <w:shd w:val="clear" w:color="auto" w:fill="auto"/>
            <w:noWrap/>
            <w:vAlign w:val="center"/>
            <w:hideMark/>
          </w:tcPr>
          <w:p w14:paraId="6D507954"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Определение дат и величин</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4B8C8B"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445B823E"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выписаны не все значения</w:t>
            </w:r>
          </w:p>
        </w:tc>
        <w:tc>
          <w:tcPr>
            <w:tcW w:w="851" w:type="dxa"/>
            <w:tcBorders>
              <w:top w:val="nil"/>
              <w:left w:val="nil"/>
              <w:bottom w:val="single" w:sz="4" w:space="0" w:color="auto"/>
              <w:right w:val="single" w:sz="4" w:space="0" w:color="auto"/>
            </w:tcBorders>
            <w:shd w:val="clear" w:color="auto" w:fill="auto"/>
            <w:noWrap/>
            <w:vAlign w:val="center"/>
            <w:hideMark/>
          </w:tcPr>
          <w:p w14:paraId="05A064E3"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6B29AC0E" w14:textId="77777777" w:rsidTr="00EC517F">
        <w:trPr>
          <w:trHeight w:val="1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8BA4961"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7D9DFD0E"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101F4BA"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nil"/>
              <w:right w:val="nil"/>
            </w:tcBorders>
            <w:shd w:val="clear" w:color="auto" w:fill="auto"/>
            <w:noWrap/>
            <w:vAlign w:val="center"/>
            <w:hideMark/>
          </w:tcPr>
          <w:p w14:paraId="33165A1D"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Описание каждого случая</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8BDC81"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3F973620"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описан хотя бы один критерий</w:t>
            </w:r>
          </w:p>
        </w:tc>
        <w:tc>
          <w:tcPr>
            <w:tcW w:w="851" w:type="dxa"/>
            <w:tcBorders>
              <w:top w:val="nil"/>
              <w:left w:val="nil"/>
              <w:bottom w:val="single" w:sz="4" w:space="0" w:color="auto"/>
              <w:right w:val="single" w:sz="4" w:space="0" w:color="auto"/>
            </w:tcBorders>
            <w:shd w:val="clear" w:color="auto" w:fill="auto"/>
            <w:noWrap/>
            <w:vAlign w:val="center"/>
            <w:hideMark/>
          </w:tcPr>
          <w:p w14:paraId="27044DCE"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112FE78C" w14:textId="77777777" w:rsidTr="00EC517F">
        <w:trPr>
          <w:trHeight w:val="167"/>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8BA7538"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А3</w:t>
            </w:r>
          </w:p>
        </w:tc>
        <w:tc>
          <w:tcPr>
            <w:tcW w:w="1918" w:type="dxa"/>
            <w:tcBorders>
              <w:top w:val="nil"/>
              <w:left w:val="nil"/>
              <w:bottom w:val="single" w:sz="4" w:space="0" w:color="auto"/>
              <w:right w:val="single" w:sz="4" w:space="0" w:color="auto"/>
            </w:tcBorders>
            <w:shd w:val="clear" w:color="000000" w:fill="FFFF00"/>
            <w:vAlign w:val="center"/>
            <w:hideMark/>
          </w:tcPr>
          <w:p w14:paraId="642FC0FB"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Обработка, анализ и оформление полученных результатов</w:t>
            </w:r>
          </w:p>
        </w:tc>
        <w:tc>
          <w:tcPr>
            <w:tcW w:w="709" w:type="dxa"/>
            <w:tcBorders>
              <w:top w:val="nil"/>
              <w:left w:val="nil"/>
              <w:bottom w:val="single" w:sz="4" w:space="0" w:color="auto"/>
              <w:right w:val="single" w:sz="4" w:space="0" w:color="auto"/>
            </w:tcBorders>
            <w:shd w:val="clear" w:color="000000" w:fill="FFFF00"/>
            <w:noWrap/>
            <w:vAlign w:val="center"/>
            <w:hideMark/>
          </w:tcPr>
          <w:p w14:paraId="170B3CA5"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single" w:sz="4" w:space="0" w:color="auto"/>
              <w:left w:val="nil"/>
              <w:bottom w:val="single" w:sz="4" w:space="0" w:color="auto"/>
              <w:right w:val="single" w:sz="4" w:space="0" w:color="auto"/>
            </w:tcBorders>
            <w:shd w:val="clear" w:color="000000" w:fill="FFFF00"/>
            <w:noWrap/>
            <w:vAlign w:val="center"/>
            <w:hideMark/>
          </w:tcPr>
          <w:p w14:paraId="25224927"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000000" w:fill="FFFF00"/>
            <w:noWrap/>
            <w:vAlign w:val="center"/>
            <w:hideMark/>
          </w:tcPr>
          <w:p w14:paraId="2F5D3463"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000000" w:fill="FFFF00"/>
            <w:noWrap/>
            <w:vAlign w:val="center"/>
            <w:hideMark/>
          </w:tcPr>
          <w:p w14:paraId="25AF7DED"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nil"/>
              <w:left w:val="nil"/>
              <w:bottom w:val="single" w:sz="4" w:space="0" w:color="auto"/>
              <w:right w:val="single" w:sz="4" w:space="0" w:color="auto"/>
            </w:tcBorders>
            <w:shd w:val="clear" w:color="000000" w:fill="FFFF00"/>
            <w:noWrap/>
            <w:vAlign w:val="center"/>
            <w:hideMark/>
          </w:tcPr>
          <w:p w14:paraId="587EBD45"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11183172" w14:textId="77777777" w:rsidTr="00EC517F">
        <w:trPr>
          <w:trHeight w:val="27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5D2936A"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000000" w:fill="FFFFFF"/>
            <w:vAlign w:val="center"/>
            <w:hideMark/>
          </w:tcPr>
          <w:p w14:paraId="2A6E3422"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14:paraId="60D2C21C"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000000" w:fill="FFFFFF"/>
            <w:noWrap/>
            <w:vAlign w:val="center"/>
            <w:hideMark/>
          </w:tcPr>
          <w:p w14:paraId="106D8A23"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Печать материалов</w:t>
            </w:r>
          </w:p>
        </w:tc>
        <w:tc>
          <w:tcPr>
            <w:tcW w:w="567" w:type="dxa"/>
            <w:tcBorders>
              <w:top w:val="nil"/>
              <w:left w:val="nil"/>
              <w:bottom w:val="single" w:sz="4" w:space="0" w:color="auto"/>
              <w:right w:val="single" w:sz="4" w:space="0" w:color="auto"/>
            </w:tcBorders>
            <w:shd w:val="clear" w:color="000000" w:fill="FFFFFF"/>
            <w:noWrap/>
            <w:vAlign w:val="center"/>
            <w:hideMark/>
          </w:tcPr>
          <w:p w14:paraId="55590BA6"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000000" w:fill="FFFFFF"/>
            <w:noWrap/>
            <w:vAlign w:val="center"/>
            <w:hideMark/>
          </w:tcPr>
          <w:p w14:paraId="5420BC3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распечатан хотя бы один документ</w:t>
            </w:r>
          </w:p>
        </w:tc>
        <w:tc>
          <w:tcPr>
            <w:tcW w:w="851" w:type="dxa"/>
            <w:tcBorders>
              <w:top w:val="nil"/>
              <w:left w:val="nil"/>
              <w:bottom w:val="single" w:sz="4" w:space="0" w:color="auto"/>
              <w:right w:val="single" w:sz="4" w:space="0" w:color="auto"/>
            </w:tcBorders>
            <w:shd w:val="clear" w:color="auto" w:fill="auto"/>
            <w:noWrap/>
            <w:vAlign w:val="center"/>
            <w:hideMark/>
          </w:tcPr>
          <w:p w14:paraId="06E16CD1"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2,00</w:t>
            </w:r>
          </w:p>
        </w:tc>
      </w:tr>
      <w:tr w:rsidR="00EC517F" w:rsidRPr="007869A1" w14:paraId="15FE9B44" w14:textId="77777777" w:rsidTr="00EC517F">
        <w:trPr>
          <w:trHeight w:val="291"/>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82D99A2"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000000" w:fill="FFFFFF"/>
            <w:vAlign w:val="center"/>
            <w:hideMark/>
          </w:tcPr>
          <w:p w14:paraId="386BD709"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000000" w:fill="FFFFFF"/>
            <w:noWrap/>
            <w:vAlign w:val="center"/>
            <w:hideMark/>
          </w:tcPr>
          <w:p w14:paraId="1C253F6D" w14:textId="77777777" w:rsidR="00EC517F" w:rsidRPr="007869A1" w:rsidRDefault="00EC517F" w:rsidP="00EC517F">
            <w:pPr>
              <w:spacing w:after="0" w:line="240" w:lineRule="auto"/>
              <w:jc w:val="center"/>
              <w:rPr>
                <w:rFonts w:ascii="Times New Roman" w:hAnsi="Times New Roman"/>
                <w:color w:val="000000"/>
                <w:sz w:val="14"/>
                <w:szCs w:val="16"/>
              </w:rPr>
            </w:pPr>
            <w:r w:rsidRPr="007869A1">
              <w:rPr>
                <w:rFonts w:ascii="Times New Roman" w:hAnsi="Times New Roman"/>
                <w:color w:val="000000"/>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5BFEF331"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Сохранение всех материалов на компьютер</w:t>
            </w:r>
          </w:p>
        </w:tc>
        <w:tc>
          <w:tcPr>
            <w:tcW w:w="567" w:type="dxa"/>
            <w:tcBorders>
              <w:top w:val="nil"/>
              <w:left w:val="nil"/>
              <w:bottom w:val="single" w:sz="4" w:space="0" w:color="auto"/>
              <w:right w:val="single" w:sz="4" w:space="0" w:color="auto"/>
            </w:tcBorders>
            <w:shd w:val="clear" w:color="auto" w:fill="auto"/>
            <w:noWrap/>
            <w:vAlign w:val="center"/>
            <w:hideMark/>
          </w:tcPr>
          <w:p w14:paraId="5EC47A49"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32943A68"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выполнено</w:t>
            </w:r>
          </w:p>
        </w:tc>
        <w:tc>
          <w:tcPr>
            <w:tcW w:w="851" w:type="dxa"/>
            <w:tcBorders>
              <w:top w:val="nil"/>
              <w:left w:val="nil"/>
              <w:bottom w:val="single" w:sz="4" w:space="0" w:color="auto"/>
              <w:right w:val="single" w:sz="4" w:space="0" w:color="auto"/>
            </w:tcBorders>
            <w:shd w:val="clear" w:color="auto" w:fill="auto"/>
            <w:noWrap/>
            <w:vAlign w:val="center"/>
            <w:hideMark/>
          </w:tcPr>
          <w:p w14:paraId="7B91733B"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1,00</w:t>
            </w:r>
          </w:p>
        </w:tc>
      </w:tr>
      <w:tr w:rsidR="00EC517F" w:rsidRPr="007869A1" w14:paraId="4A7C05F4" w14:textId="77777777" w:rsidTr="00EC517F">
        <w:trPr>
          <w:trHeight w:val="754"/>
        </w:trPr>
        <w:tc>
          <w:tcPr>
            <w:tcW w:w="644" w:type="dxa"/>
            <w:tcBorders>
              <w:top w:val="single" w:sz="8" w:space="0" w:color="auto"/>
              <w:left w:val="single" w:sz="8" w:space="0" w:color="auto"/>
              <w:bottom w:val="nil"/>
              <w:right w:val="single" w:sz="8" w:space="0" w:color="auto"/>
            </w:tcBorders>
            <w:shd w:val="clear" w:color="000000" w:fill="969696"/>
            <w:vAlign w:val="center"/>
            <w:hideMark/>
          </w:tcPr>
          <w:p w14:paraId="63974ADB" w14:textId="77777777" w:rsidR="00EC517F" w:rsidRPr="007869A1" w:rsidRDefault="00EC517F" w:rsidP="00EC517F">
            <w:pPr>
              <w:spacing w:after="0" w:line="240" w:lineRule="auto"/>
              <w:rPr>
                <w:rFonts w:ascii="Times New Roman" w:hAnsi="Times New Roman"/>
                <w:color w:val="FFFFFF"/>
                <w:sz w:val="14"/>
                <w:szCs w:val="16"/>
              </w:rPr>
            </w:pPr>
            <w:r w:rsidRPr="007869A1">
              <w:rPr>
                <w:rFonts w:ascii="Times New Roman" w:hAnsi="Times New Roman"/>
                <w:color w:val="FFFFFF"/>
                <w:sz w:val="14"/>
                <w:szCs w:val="16"/>
              </w:rPr>
              <w:lastRenderedPageBreak/>
              <w:t>Sub</w:t>
            </w:r>
            <w:r w:rsidRPr="007869A1">
              <w:rPr>
                <w:rFonts w:ascii="Times New Roman" w:hAnsi="Times New Roman"/>
                <w:color w:val="FFFFFF"/>
                <w:sz w:val="14"/>
                <w:szCs w:val="16"/>
              </w:rPr>
              <w:br/>
            </w:r>
            <w:proofErr w:type="spellStart"/>
            <w:r w:rsidRPr="007869A1">
              <w:rPr>
                <w:rFonts w:ascii="Times New Roman" w:hAnsi="Times New Roman"/>
                <w:color w:val="FFFFFF"/>
                <w:sz w:val="14"/>
                <w:szCs w:val="16"/>
              </w:rPr>
              <w:t>Criteria</w:t>
            </w:r>
            <w:proofErr w:type="spellEnd"/>
            <w:r w:rsidRPr="007869A1">
              <w:rPr>
                <w:rFonts w:ascii="Times New Roman" w:hAnsi="Times New Roman"/>
                <w:color w:val="FFFFFF"/>
                <w:sz w:val="14"/>
                <w:szCs w:val="16"/>
              </w:rPr>
              <w:br/>
              <w:t>ID</w:t>
            </w:r>
          </w:p>
        </w:tc>
        <w:tc>
          <w:tcPr>
            <w:tcW w:w="1918" w:type="dxa"/>
            <w:tcBorders>
              <w:top w:val="single" w:sz="8" w:space="0" w:color="auto"/>
              <w:left w:val="nil"/>
              <w:bottom w:val="nil"/>
              <w:right w:val="single" w:sz="8" w:space="0" w:color="auto"/>
            </w:tcBorders>
            <w:shd w:val="clear" w:color="000000" w:fill="969696"/>
            <w:vAlign w:val="center"/>
            <w:hideMark/>
          </w:tcPr>
          <w:p w14:paraId="3E1F9484" w14:textId="77777777" w:rsidR="00EC517F" w:rsidRPr="007869A1" w:rsidRDefault="00EC517F" w:rsidP="00EC517F">
            <w:pPr>
              <w:spacing w:after="0" w:line="240" w:lineRule="auto"/>
              <w:rPr>
                <w:rFonts w:ascii="Times New Roman" w:hAnsi="Times New Roman"/>
                <w:color w:val="FFFFFF"/>
                <w:sz w:val="14"/>
                <w:szCs w:val="16"/>
                <w:lang w:val="en-US"/>
              </w:rPr>
            </w:pPr>
            <w:r w:rsidRPr="007869A1">
              <w:rPr>
                <w:rFonts w:ascii="Times New Roman" w:hAnsi="Times New Roman"/>
                <w:color w:val="FFFFFF"/>
                <w:sz w:val="14"/>
                <w:szCs w:val="16"/>
                <w:lang w:val="en-US"/>
              </w:rPr>
              <w:t>Sub Criteria</w:t>
            </w:r>
            <w:r w:rsidRPr="007869A1">
              <w:rPr>
                <w:rFonts w:ascii="Times New Roman" w:hAnsi="Times New Roman"/>
                <w:color w:val="FFFFFF"/>
                <w:sz w:val="14"/>
                <w:szCs w:val="16"/>
                <w:lang w:val="en-US"/>
              </w:rPr>
              <w:br/>
            </w:r>
            <w:r w:rsidRPr="007869A1">
              <w:rPr>
                <w:rFonts w:ascii="Times New Roman" w:hAnsi="Times New Roman"/>
                <w:color w:val="FFFFFF"/>
                <w:sz w:val="14"/>
                <w:szCs w:val="16"/>
                <w:lang w:val="en-US"/>
              </w:rPr>
              <w:br/>
              <w:t>Name or Description</w:t>
            </w:r>
          </w:p>
        </w:tc>
        <w:tc>
          <w:tcPr>
            <w:tcW w:w="709" w:type="dxa"/>
            <w:tcBorders>
              <w:top w:val="single" w:sz="8" w:space="0" w:color="auto"/>
              <w:left w:val="nil"/>
              <w:bottom w:val="nil"/>
              <w:right w:val="single" w:sz="8" w:space="0" w:color="auto"/>
            </w:tcBorders>
            <w:shd w:val="clear" w:color="000000" w:fill="969696"/>
            <w:vAlign w:val="center"/>
            <w:hideMark/>
          </w:tcPr>
          <w:p w14:paraId="5C916770" w14:textId="77777777" w:rsidR="00EC517F" w:rsidRPr="007869A1" w:rsidRDefault="00EC517F" w:rsidP="00EC517F">
            <w:pPr>
              <w:spacing w:after="0" w:line="240" w:lineRule="auto"/>
              <w:rPr>
                <w:rFonts w:ascii="Times New Roman" w:hAnsi="Times New Roman"/>
                <w:color w:val="FFFFFF"/>
                <w:sz w:val="14"/>
                <w:szCs w:val="16"/>
                <w:lang w:val="en-US"/>
              </w:rPr>
            </w:pPr>
            <w:r w:rsidRPr="007869A1">
              <w:rPr>
                <w:rFonts w:ascii="Times New Roman" w:hAnsi="Times New Roman"/>
                <w:color w:val="FFFFFF"/>
                <w:sz w:val="14"/>
                <w:szCs w:val="16"/>
                <w:lang w:val="en-US"/>
              </w:rPr>
              <w:t>Aspect</w:t>
            </w:r>
            <w:r w:rsidRPr="007869A1">
              <w:rPr>
                <w:rFonts w:ascii="Times New Roman" w:hAnsi="Times New Roman"/>
                <w:color w:val="FFFFFF"/>
                <w:sz w:val="14"/>
                <w:szCs w:val="16"/>
                <w:lang w:val="en-US"/>
              </w:rPr>
              <w:br/>
              <w:t>Type</w:t>
            </w:r>
            <w:r w:rsidRPr="007869A1">
              <w:rPr>
                <w:rFonts w:ascii="Times New Roman" w:hAnsi="Times New Roman"/>
                <w:color w:val="FFFFFF"/>
                <w:sz w:val="14"/>
                <w:szCs w:val="16"/>
                <w:lang w:val="en-US"/>
              </w:rPr>
              <w:br/>
              <w:t>O = Obj</w:t>
            </w:r>
            <w:r w:rsidRPr="007869A1">
              <w:rPr>
                <w:rFonts w:ascii="Times New Roman" w:hAnsi="Times New Roman"/>
                <w:color w:val="FFFFFF"/>
                <w:sz w:val="14"/>
                <w:szCs w:val="16"/>
                <w:lang w:val="en-US"/>
              </w:rPr>
              <w:br/>
              <w:t>S = Sub</w:t>
            </w:r>
            <w:r w:rsidRPr="007869A1">
              <w:rPr>
                <w:rFonts w:ascii="Times New Roman" w:hAnsi="Times New Roman"/>
                <w:color w:val="FFFFFF"/>
                <w:sz w:val="14"/>
                <w:szCs w:val="16"/>
                <w:lang w:val="en-US"/>
              </w:rPr>
              <w:br/>
              <w:t xml:space="preserve">J = </w:t>
            </w:r>
            <w:proofErr w:type="spellStart"/>
            <w:r w:rsidRPr="007869A1">
              <w:rPr>
                <w:rFonts w:ascii="Times New Roman" w:hAnsi="Times New Roman"/>
                <w:color w:val="FFFFFF"/>
                <w:sz w:val="14"/>
                <w:szCs w:val="16"/>
                <w:lang w:val="en-US"/>
              </w:rPr>
              <w:t>Judg</w:t>
            </w:r>
            <w:proofErr w:type="spellEnd"/>
          </w:p>
        </w:tc>
        <w:tc>
          <w:tcPr>
            <w:tcW w:w="2126" w:type="dxa"/>
            <w:tcBorders>
              <w:top w:val="single" w:sz="8" w:space="0" w:color="auto"/>
              <w:left w:val="nil"/>
              <w:bottom w:val="nil"/>
              <w:right w:val="single" w:sz="8" w:space="0" w:color="auto"/>
            </w:tcBorders>
            <w:shd w:val="clear" w:color="000000" w:fill="969696"/>
            <w:vAlign w:val="center"/>
            <w:hideMark/>
          </w:tcPr>
          <w:p w14:paraId="513A2B92" w14:textId="77777777" w:rsidR="00EC517F" w:rsidRPr="007869A1" w:rsidRDefault="00EC517F" w:rsidP="00EC517F">
            <w:pPr>
              <w:spacing w:after="0" w:line="240" w:lineRule="auto"/>
              <w:rPr>
                <w:rFonts w:ascii="Times New Roman" w:hAnsi="Times New Roman"/>
                <w:color w:val="FFFFFF"/>
                <w:sz w:val="14"/>
                <w:szCs w:val="16"/>
              </w:rPr>
            </w:pPr>
            <w:proofErr w:type="spellStart"/>
            <w:r w:rsidRPr="007869A1">
              <w:rPr>
                <w:rFonts w:ascii="Times New Roman" w:hAnsi="Times New Roman"/>
                <w:color w:val="FFFFFF"/>
                <w:sz w:val="14"/>
                <w:szCs w:val="16"/>
              </w:rPr>
              <w:t>Aspect</w:t>
            </w:r>
            <w:proofErr w:type="spellEnd"/>
            <w:r w:rsidRPr="007869A1">
              <w:rPr>
                <w:rFonts w:ascii="Times New Roman" w:hAnsi="Times New Roman"/>
                <w:color w:val="FFFFFF"/>
                <w:sz w:val="14"/>
                <w:szCs w:val="16"/>
              </w:rPr>
              <w:t xml:space="preserve"> - </w:t>
            </w:r>
            <w:proofErr w:type="spellStart"/>
            <w:r w:rsidRPr="007869A1">
              <w:rPr>
                <w:rFonts w:ascii="Times New Roman" w:hAnsi="Times New Roman"/>
                <w:color w:val="FFFFFF"/>
                <w:sz w:val="14"/>
                <w:szCs w:val="16"/>
              </w:rPr>
              <w:t>Description</w:t>
            </w:r>
            <w:proofErr w:type="spellEnd"/>
          </w:p>
        </w:tc>
        <w:tc>
          <w:tcPr>
            <w:tcW w:w="567" w:type="dxa"/>
            <w:tcBorders>
              <w:top w:val="single" w:sz="8" w:space="0" w:color="auto"/>
              <w:left w:val="nil"/>
              <w:bottom w:val="nil"/>
              <w:right w:val="single" w:sz="8" w:space="0" w:color="auto"/>
            </w:tcBorders>
            <w:shd w:val="clear" w:color="000000" w:fill="969696"/>
            <w:vAlign w:val="center"/>
            <w:hideMark/>
          </w:tcPr>
          <w:p w14:paraId="3FA671DB" w14:textId="77777777" w:rsidR="00EC517F" w:rsidRPr="007869A1" w:rsidRDefault="00EC517F" w:rsidP="00EC517F">
            <w:pPr>
              <w:spacing w:after="0" w:line="240" w:lineRule="auto"/>
              <w:rPr>
                <w:rFonts w:ascii="Times New Roman" w:hAnsi="Times New Roman"/>
                <w:color w:val="FFFFFF"/>
                <w:sz w:val="14"/>
                <w:szCs w:val="16"/>
              </w:rPr>
            </w:pPr>
            <w:proofErr w:type="spellStart"/>
            <w:r w:rsidRPr="007869A1">
              <w:rPr>
                <w:rFonts w:ascii="Times New Roman" w:hAnsi="Times New Roman"/>
                <w:color w:val="FFFFFF"/>
                <w:sz w:val="14"/>
                <w:szCs w:val="16"/>
              </w:rPr>
              <w:t>Judg</w:t>
            </w:r>
            <w:proofErr w:type="spellEnd"/>
            <w:r w:rsidRPr="007869A1">
              <w:rPr>
                <w:rFonts w:ascii="Times New Roman" w:hAnsi="Times New Roman"/>
                <w:color w:val="FFFFFF"/>
                <w:sz w:val="14"/>
                <w:szCs w:val="16"/>
              </w:rPr>
              <w:t xml:space="preserve"> </w:t>
            </w:r>
            <w:proofErr w:type="spellStart"/>
            <w:r w:rsidRPr="007869A1">
              <w:rPr>
                <w:rFonts w:ascii="Times New Roman" w:hAnsi="Times New Roman"/>
                <w:color w:val="FFFFFF"/>
                <w:sz w:val="14"/>
                <w:szCs w:val="16"/>
              </w:rPr>
              <w:t>Score</w:t>
            </w:r>
            <w:proofErr w:type="spellEnd"/>
          </w:p>
        </w:tc>
        <w:tc>
          <w:tcPr>
            <w:tcW w:w="2551" w:type="dxa"/>
            <w:tcBorders>
              <w:top w:val="single" w:sz="8" w:space="0" w:color="auto"/>
              <w:left w:val="nil"/>
              <w:bottom w:val="nil"/>
              <w:right w:val="single" w:sz="8" w:space="0" w:color="auto"/>
            </w:tcBorders>
            <w:shd w:val="clear" w:color="000000" w:fill="969696"/>
            <w:vAlign w:val="center"/>
            <w:hideMark/>
          </w:tcPr>
          <w:p w14:paraId="6F6AB506" w14:textId="77777777" w:rsidR="00EC517F" w:rsidRPr="007869A1" w:rsidRDefault="00EC517F" w:rsidP="00EC517F">
            <w:pPr>
              <w:spacing w:after="0" w:line="240" w:lineRule="auto"/>
              <w:rPr>
                <w:rFonts w:ascii="Times New Roman" w:hAnsi="Times New Roman"/>
                <w:color w:val="FFFFFF"/>
                <w:sz w:val="14"/>
                <w:szCs w:val="16"/>
                <w:lang w:val="en-US"/>
              </w:rPr>
            </w:pPr>
            <w:r w:rsidRPr="007869A1">
              <w:rPr>
                <w:rFonts w:ascii="Times New Roman" w:hAnsi="Times New Roman"/>
                <w:color w:val="FFFFFF"/>
                <w:sz w:val="14"/>
                <w:szCs w:val="16"/>
                <w:lang w:val="en-US"/>
              </w:rPr>
              <w:t>Extra Aspect Description (Obj or Subj)</w:t>
            </w:r>
            <w:r w:rsidRPr="007869A1">
              <w:rPr>
                <w:rFonts w:ascii="Times New Roman" w:hAnsi="Times New Roman"/>
                <w:color w:val="FFFFFF"/>
                <w:sz w:val="14"/>
                <w:szCs w:val="16"/>
                <w:lang w:val="en-US"/>
              </w:rPr>
              <w:br/>
              <w:t>OR</w:t>
            </w:r>
            <w:r w:rsidRPr="007869A1">
              <w:rPr>
                <w:rFonts w:ascii="Times New Roman" w:hAnsi="Times New Roman"/>
                <w:color w:val="FFFFFF"/>
                <w:sz w:val="14"/>
                <w:szCs w:val="16"/>
                <w:lang w:val="en-US"/>
              </w:rPr>
              <w:br/>
              <w:t>Judgement Score Description (</w:t>
            </w:r>
            <w:proofErr w:type="spellStart"/>
            <w:r w:rsidRPr="007869A1">
              <w:rPr>
                <w:rFonts w:ascii="Times New Roman" w:hAnsi="Times New Roman"/>
                <w:color w:val="FFFFFF"/>
                <w:sz w:val="14"/>
                <w:szCs w:val="16"/>
                <w:lang w:val="en-US"/>
              </w:rPr>
              <w:t>Judg</w:t>
            </w:r>
            <w:proofErr w:type="spellEnd"/>
            <w:r w:rsidRPr="007869A1">
              <w:rPr>
                <w:rFonts w:ascii="Times New Roman" w:hAnsi="Times New Roman"/>
                <w:color w:val="FFFFFF"/>
                <w:sz w:val="14"/>
                <w:szCs w:val="16"/>
                <w:lang w:val="en-US"/>
              </w:rPr>
              <w:t xml:space="preserve"> only)</w:t>
            </w:r>
          </w:p>
        </w:tc>
        <w:tc>
          <w:tcPr>
            <w:tcW w:w="851" w:type="dxa"/>
            <w:tcBorders>
              <w:top w:val="single" w:sz="8" w:space="0" w:color="auto"/>
              <w:left w:val="nil"/>
              <w:bottom w:val="nil"/>
              <w:right w:val="nil"/>
            </w:tcBorders>
            <w:shd w:val="clear" w:color="000000" w:fill="969696"/>
            <w:vAlign w:val="center"/>
            <w:hideMark/>
          </w:tcPr>
          <w:p w14:paraId="6BAF988B" w14:textId="77777777" w:rsidR="00EC517F" w:rsidRPr="007869A1" w:rsidRDefault="00EC517F" w:rsidP="00EC517F">
            <w:pPr>
              <w:spacing w:after="0" w:line="240" w:lineRule="auto"/>
              <w:rPr>
                <w:rFonts w:ascii="Times New Roman" w:hAnsi="Times New Roman"/>
                <w:color w:val="FFFFFF"/>
                <w:sz w:val="14"/>
                <w:szCs w:val="16"/>
              </w:rPr>
            </w:pPr>
            <w:r w:rsidRPr="007869A1">
              <w:rPr>
                <w:rFonts w:ascii="Times New Roman" w:hAnsi="Times New Roman"/>
                <w:color w:val="FFFFFF"/>
                <w:sz w:val="14"/>
                <w:szCs w:val="16"/>
              </w:rPr>
              <w:t>Max</w:t>
            </w:r>
            <w:r w:rsidRPr="007869A1">
              <w:rPr>
                <w:rFonts w:ascii="Times New Roman" w:hAnsi="Times New Roman"/>
                <w:color w:val="FFFFFF"/>
                <w:sz w:val="14"/>
                <w:szCs w:val="16"/>
              </w:rPr>
              <w:br/>
              <w:t>Mark</w:t>
            </w:r>
          </w:p>
        </w:tc>
      </w:tr>
      <w:tr w:rsidR="00EC517F" w:rsidRPr="007869A1" w14:paraId="4267AC31" w14:textId="77777777" w:rsidTr="00EC517F">
        <w:trPr>
          <w:trHeight w:val="53"/>
        </w:trPr>
        <w:tc>
          <w:tcPr>
            <w:tcW w:w="6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FD4C6B"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В1</w:t>
            </w:r>
          </w:p>
        </w:tc>
        <w:tc>
          <w:tcPr>
            <w:tcW w:w="1918" w:type="dxa"/>
            <w:tcBorders>
              <w:top w:val="single" w:sz="4" w:space="0" w:color="auto"/>
              <w:left w:val="nil"/>
              <w:bottom w:val="single" w:sz="4" w:space="0" w:color="auto"/>
              <w:right w:val="single" w:sz="4" w:space="0" w:color="auto"/>
            </w:tcBorders>
            <w:shd w:val="clear" w:color="000000" w:fill="FFFF00"/>
            <w:vAlign w:val="center"/>
            <w:hideMark/>
          </w:tcPr>
          <w:p w14:paraId="1A695221"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Организация работы и безопасность</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14:paraId="55808ABD"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single" w:sz="4" w:space="0" w:color="auto"/>
              <w:left w:val="nil"/>
              <w:bottom w:val="single" w:sz="4" w:space="0" w:color="auto"/>
              <w:right w:val="single" w:sz="4" w:space="0" w:color="auto"/>
            </w:tcBorders>
            <w:shd w:val="clear" w:color="000000" w:fill="FFFF00"/>
            <w:noWrap/>
            <w:vAlign w:val="center"/>
            <w:hideMark/>
          </w:tcPr>
          <w:p w14:paraId="3F574AD4"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single" w:sz="4" w:space="0" w:color="auto"/>
              <w:left w:val="nil"/>
              <w:bottom w:val="single" w:sz="4" w:space="0" w:color="auto"/>
              <w:right w:val="single" w:sz="4" w:space="0" w:color="auto"/>
            </w:tcBorders>
            <w:shd w:val="clear" w:color="000000" w:fill="FFFF00"/>
            <w:noWrap/>
            <w:vAlign w:val="center"/>
            <w:hideMark/>
          </w:tcPr>
          <w:p w14:paraId="12DE7C83"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single" w:sz="4" w:space="0" w:color="auto"/>
              <w:left w:val="nil"/>
              <w:bottom w:val="single" w:sz="4" w:space="0" w:color="auto"/>
              <w:right w:val="single" w:sz="4" w:space="0" w:color="auto"/>
            </w:tcBorders>
            <w:shd w:val="clear" w:color="000000" w:fill="FFFF00"/>
            <w:noWrap/>
            <w:vAlign w:val="center"/>
            <w:hideMark/>
          </w:tcPr>
          <w:p w14:paraId="7C5B6ABA"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5A1A6A2A"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3D95FD66" w14:textId="77777777" w:rsidTr="00EC517F">
        <w:trPr>
          <w:trHeight w:val="126"/>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1E45B2F6"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72EF5511"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29F54E0"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1587FE34"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Выполнение требований охраны труда при  выполнении заданий Модуля</w:t>
            </w:r>
          </w:p>
        </w:tc>
        <w:tc>
          <w:tcPr>
            <w:tcW w:w="567" w:type="dxa"/>
            <w:tcBorders>
              <w:top w:val="nil"/>
              <w:left w:val="nil"/>
              <w:bottom w:val="single" w:sz="4" w:space="0" w:color="auto"/>
              <w:right w:val="single" w:sz="4" w:space="0" w:color="auto"/>
            </w:tcBorders>
            <w:shd w:val="clear" w:color="auto" w:fill="auto"/>
            <w:noWrap/>
            <w:vAlign w:val="center"/>
            <w:hideMark/>
          </w:tcPr>
          <w:p w14:paraId="1D2FC8CA"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4D36B431"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если требования охраны труда не выполняются</w:t>
            </w:r>
          </w:p>
        </w:tc>
        <w:tc>
          <w:tcPr>
            <w:tcW w:w="851" w:type="dxa"/>
            <w:tcBorders>
              <w:top w:val="nil"/>
              <w:left w:val="nil"/>
              <w:bottom w:val="single" w:sz="4" w:space="0" w:color="auto"/>
              <w:right w:val="single" w:sz="4" w:space="0" w:color="auto"/>
            </w:tcBorders>
            <w:shd w:val="clear" w:color="auto" w:fill="auto"/>
            <w:vAlign w:val="center"/>
            <w:hideMark/>
          </w:tcPr>
          <w:p w14:paraId="46AB883A"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0,50</w:t>
            </w:r>
          </w:p>
        </w:tc>
      </w:tr>
      <w:tr w:rsidR="00EC517F" w:rsidRPr="007869A1" w14:paraId="2B1BCCA8" w14:textId="77777777" w:rsidTr="00EC517F">
        <w:trPr>
          <w:trHeight w:val="53"/>
        </w:trPr>
        <w:tc>
          <w:tcPr>
            <w:tcW w:w="644" w:type="dxa"/>
            <w:tcBorders>
              <w:top w:val="nil"/>
              <w:left w:val="single" w:sz="4" w:space="0" w:color="auto"/>
              <w:bottom w:val="single" w:sz="4" w:space="0" w:color="auto"/>
              <w:right w:val="single" w:sz="4" w:space="0" w:color="auto"/>
            </w:tcBorders>
            <w:shd w:val="clear" w:color="000000" w:fill="FFFF00"/>
            <w:noWrap/>
            <w:vAlign w:val="center"/>
            <w:hideMark/>
          </w:tcPr>
          <w:p w14:paraId="3E271436"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В2</w:t>
            </w:r>
          </w:p>
        </w:tc>
        <w:tc>
          <w:tcPr>
            <w:tcW w:w="1918" w:type="dxa"/>
            <w:tcBorders>
              <w:top w:val="nil"/>
              <w:left w:val="nil"/>
              <w:bottom w:val="single" w:sz="4" w:space="0" w:color="auto"/>
              <w:right w:val="single" w:sz="4" w:space="0" w:color="auto"/>
            </w:tcBorders>
            <w:shd w:val="clear" w:color="000000" w:fill="FFFF00"/>
            <w:noWrap/>
            <w:vAlign w:val="center"/>
            <w:hideMark/>
          </w:tcPr>
          <w:p w14:paraId="7C3F3381"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Техника выполнения задания</w:t>
            </w:r>
          </w:p>
        </w:tc>
        <w:tc>
          <w:tcPr>
            <w:tcW w:w="709" w:type="dxa"/>
            <w:tcBorders>
              <w:top w:val="nil"/>
              <w:left w:val="nil"/>
              <w:bottom w:val="single" w:sz="4" w:space="0" w:color="auto"/>
              <w:right w:val="single" w:sz="4" w:space="0" w:color="auto"/>
            </w:tcBorders>
            <w:shd w:val="clear" w:color="000000" w:fill="FFFF00"/>
            <w:noWrap/>
            <w:vAlign w:val="center"/>
            <w:hideMark/>
          </w:tcPr>
          <w:p w14:paraId="1FA7DE8A"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nil"/>
              <w:left w:val="nil"/>
              <w:bottom w:val="single" w:sz="4" w:space="0" w:color="auto"/>
              <w:right w:val="single" w:sz="4" w:space="0" w:color="auto"/>
            </w:tcBorders>
            <w:shd w:val="clear" w:color="000000" w:fill="FFFF00"/>
            <w:noWrap/>
            <w:vAlign w:val="center"/>
            <w:hideMark/>
          </w:tcPr>
          <w:p w14:paraId="06112595"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000000" w:fill="FFFF00"/>
            <w:noWrap/>
            <w:vAlign w:val="center"/>
            <w:hideMark/>
          </w:tcPr>
          <w:p w14:paraId="5ADB899D"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000000" w:fill="FFFF00"/>
            <w:noWrap/>
            <w:vAlign w:val="center"/>
            <w:hideMark/>
          </w:tcPr>
          <w:p w14:paraId="333B26A0"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nil"/>
              <w:left w:val="nil"/>
              <w:bottom w:val="single" w:sz="4" w:space="0" w:color="auto"/>
              <w:right w:val="single" w:sz="4" w:space="0" w:color="auto"/>
            </w:tcBorders>
            <w:shd w:val="clear" w:color="000000" w:fill="FFFF00"/>
            <w:noWrap/>
            <w:vAlign w:val="center"/>
            <w:hideMark/>
          </w:tcPr>
          <w:p w14:paraId="7F4592C0"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74EA9AB1" w14:textId="77777777" w:rsidTr="00EC517F">
        <w:trPr>
          <w:trHeight w:val="148"/>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4871B13"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2E26A423"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B738C56"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3ADB8CD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13B80162" w14:textId="77777777" w:rsidR="00EC517F" w:rsidRPr="007869A1" w:rsidRDefault="00EC517F" w:rsidP="00EC517F">
            <w:pPr>
              <w:spacing w:after="0" w:line="240" w:lineRule="auto"/>
              <w:rPr>
                <w:rFonts w:ascii="Times New Roman" w:hAnsi="Times New Roman"/>
                <w:color w:val="FF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1519D330"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01</w:t>
            </w:r>
          </w:p>
        </w:tc>
        <w:tc>
          <w:tcPr>
            <w:tcW w:w="851" w:type="dxa"/>
            <w:tcBorders>
              <w:top w:val="nil"/>
              <w:left w:val="nil"/>
              <w:bottom w:val="single" w:sz="4" w:space="0" w:color="auto"/>
              <w:right w:val="single" w:sz="4" w:space="0" w:color="auto"/>
            </w:tcBorders>
            <w:shd w:val="clear" w:color="auto" w:fill="auto"/>
            <w:vAlign w:val="center"/>
            <w:hideMark/>
          </w:tcPr>
          <w:p w14:paraId="1AC78FF6"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54A077E9" w14:textId="77777777" w:rsidTr="00EC517F">
        <w:trPr>
          <w:trHeight w:val="158"/>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73D7FB2"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3D58B232"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EB8FC89"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69BCDB79"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vAlign w:val="center"/>
            <w:hideMark/>
          </w:tcPr>
          <w:p w14:paraId="0D3CAAA5"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B6B2ED1"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02</w:t>
            </w:r>
          </w:p>
        </w:tc>
        <w:tc>
          <w:tcPr>
            <w:tcW w:w="851" w:type="dxa"/>
            <w:tcBorders>
              <w:top w:val="nil"/>
              <w:left w:val="nil"/>
              <w:bottom w:val="single" w:sz="4" w:space="0" w:color="auto"/>
              <w:right w:val="single" w:sz="4" w:space="0" w:color="auto"/>
            </w:tcBorders>
            <w:shd w:val="clear" w:color="auto" w:fill="auto"/>
            <w:vAlign w:val="center"/>
            <w:hideMark/>
          </w:tcPr>
          <w:p w14:paraId="09EFEE95"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45435245"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B24FED0"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5502AE2"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F89F838"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5B044732"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vAlign w:val="center"/>
            <w:hideMark/>
          </w:tcPr>
          <w:p w14:paraId="4E2C349C"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10EB30A6"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03</w:t>
            </w:r>
          </w:p>
        </w:tc>
        <w:tc>
          <w:tcPr>
            <w:tcW w:w="851" w:type="dxa"/>
            <w:tcBorders>
              <w:top w:val="nil"/>
              <w:left w:val="nil"/>
              <w:bottom w:val="single" w:sz="4" w:space="0" w:color="auto"/>
              <w:right w:val="single" w:sz="4" w:space="0" w:color="auto"/>
            </w:tcBorders>
            <w:shd w:val="clear" w:color="auto" w:fill="auto"/>
            <w:vAlign w:val="center"/>
            <w:hideMark/>
          </w:tcPr>
          <w:p w14:paraId="29B5F9F7"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28EAFEC8"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2B7FD3A"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277A83F2"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224A7A5"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7340186A"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vAlign w:val="center"/>
            <w:hideMark/>
          </w:tcPr>
          <w:p w14:paraId="7CF5928A"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7403B808"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04</w:t>
            </w:r>
          </w:p>
        </w:tc>
        <w:tc>
          <w:tcPr>
            <w:tcW w:w="851" w:type="dxa"/>
            <w:tcBorders>
              <w:top w:val="nil"/>
              <w:left w:val="nil"/>
              <w:bottom w:val="single" w:sz="4" w:space="0" w:color="auto"/>
              <w:right w:val="single" w:sz="4" w:space="0" w:color="auto"/>
            </w:tcBorders>
            <w:shd w:val="clear" w:color="auto" w:fill="auto"/>
            <w:vAlign w:val="center"/>
            <w:hideMark/>
          </w:tcPr>
          <w:p w14:paraId="4DB80D81"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069ED65D"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A3D0E3B"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7357C386"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8F4E092"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3558024D"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vAlign w:val="center"/>
            <w:hideMark/>
          </w:tcPr>
          <w:p w14:paraId="0C5D25D5"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C811865"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05</w:t>
            </w:r>
          </w:p>
        </w:tc>
        <w:tc>
          <w:tcPr>
            <w:tcW w:w="851" w:type="dxa"/>
            <w:tcBorders>
              <w:top w:val="nil"/>
              <w:left w:val="nil"/>
              <w:bottom w:val="single" w:sz="4" w:space="0" w:color="auto"/>
              <w:right w:val="single" w:sz="4" w:space="0" w:color="auto"/>
            </w:tcBorders>
            <w:shd w:val="clear" w:color="auto" w:fill="auto"/>
            <w:vAlign w:val="center"/>
            <w:hideMark/>
          </w:tcPr>
          <w:p w14:paraId="2F91C77D"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4B856670"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169259FF"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0793458F"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7E04216"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3154163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01E6109C"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7217DA1B"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06</w:t>
            </w:r>
          </w:p>
        </w:tc>
        <w:tc>
          <w:tcPr>
            <w:tcW w:w="851" w:type="dxa"/>
            <w:tcBorders>
              <w:top w:val="nil"/>
              <w:left w:val="nil"/>
              <w:bottom w:val="single" w:sz="4" w:space="0" w:color="auto"/>
              <w:right w:val="single" w:sz="4" w:space="0" w:color="auto"/>
            </w:tcBorders>
            <w:shd w:val="clear" w:color="auto" w:fill="auto"/>
            <w:vAlign w:val="center"/>
            <w:hideMark/>
          </w:tcPr>
          <w:p w14:paraId="181728D0"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4173D355"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7B7BD57"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3EE7869A"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3238D2C"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15EBB8EA"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0F219A04"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171E36FD"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07</w:t>
            </w:r>
          </w:p>
        </w:tc>
        <w:tc>
          <w:tcPr>
            <w:tcW w:w="851" w:type="dxa"/>
            <w:tcBorders>
              <w:top w:val="nil"/>
              <w:left w:val="nil"/>
              <w:bottom w:val="single" w:sz="4" w:space="0" w:color="auto"/>
              <w:right w:val="single" w:sz="4" w:space="0" w:color="auto"/>
            </w:tcBorders>
            <w:shd w:val="clear" w:color="auto" w:fill="auto"/>
            <w:vAlign w:val="center"/>
            <w:hideMark/>
          </w:tcPr>
          <w:p w14:paraId="7D304FD7"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1CE3D6BA"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137F30D5"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118123C3"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245B527"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67434D51"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1BFA0674"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1D64470"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08</w:t>
            </w:r>
          </w:p>
        </w:tc>
        <w:tc>
          <w:tcPr>
            <w:tcW w:w="851" w:type="dxa"/>
            <w:tcBorders>
              <w:top w:val="nil"/>
              <w:left w:val="nil"/>
              <w:bottom w:val="single" w:sz="4" w:space="0" w:color="auto"/>
              <w:right w:val="single" w:sz="4" w:space="0" w:color="auto"/>
            </w:tcBorders>
            <w:shd w:val="clear" w:color="auto" w:fill="auto"/>
            <w:vAlign w:val="center"/>
            <w:hideMark/>
          </w:tcPr>
          <w:p w14:paraId="740C74A5"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3E1DFA01" w14:textId="77777777" w:rsidTr="00EC517F">
        <w:trPr>
          <w:trHeight w:val="141"/>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BB16FEA"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111F55C1"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7A297665"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23B0041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329ABD74"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7562DAB6"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каждый отсутствующий информационный блок 09</w:t>
            </w:r>
          </w:p>
        </w:tc>
        <w:tc>
          <w:tcPr>
            <w:tcW w:w="851" w:type="dxa"/>
            <w:tcBorders>
              <w:top w:val="nil"/>
              <w:left w:val="nil"/>
              <w:bottom w:val="single" w:sz="4" w:space="0" w:color="auto"/>
              <w:right w:val="single" w:sz="4" w:space="0" w:color="auto"/>
            </w:tcBorders>
            <w:shd w:val="clear" w:color="auto" w:fill="auto"/>
            <w:vAlign w:val="center"/>
            <w:hideMark/>
          </w:tcPr>
          <w:p w14:paraId="6C6D7492"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2C8767BE"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1F0CC0AC"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74844D3"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A85314A"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22C0A72C"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53D9FACE"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C779709"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0,2 балла за каждый отсутствующий информационный блок 10</w:t>
            </w:r>
          </w:p>
        </w:tc>
        <w:tc>
          <w:tcPr>
            <w:tcW w:w="851" w:type="dxa"/>
            <w:tcBorders>
              <w:top w:val="nil"/>
              <w:left w:val="nil"/>
              <w:bottom w:val="single" w:sz="4" w:space="0" w:color="auto"/>
              <w:right w:val="single" w:sz="4" w:space="0" w:color="auto"/>
            </w:tcBorders>
            <w:shd w:val="clear" w:color="auto" w:fill="auto"/>
            <w:vAlign w:val="center"/>
            <w:hideMark/>
          </w:tcPr>
          <w:p w14:paraId="42EA2B2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33C6F6CF"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1A3AA4E"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5EC95AB6"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DA9D2EE"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270DD3FF"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Синтаксический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588AA7E4"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5A57AFE4"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по 0,1 балла за не исправленную ошибку  в каждом  блоке</w:t>
            </w:r>
          </w:p>
        </w:tc>
        <w:tc>
          <w:tcPr>
            <w:tcW w:w="851" w:type="dxa"/>
            <w:tcBorders>
              <w:top w:val="nil"/>
              <w:left w:val="nil"/>
              <w:bottom w:val="single" w:sz="4" w:space="0" w:color="auto"/>
              <w:right w:val="single" w:sz="4" w:space="0" w:color="auto"/>
            </w:tcBorders>
            <w:shd w:val="clear" w:color="auto" w:fill="auto"/>
            <w:vAlign w:val="center"/>
            <w:hideMark/>
          </w:tcPr>
          <w:p w14:paraId="7103A467"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374839CE" w14:textId="77777777" w:rsidTr="00EC517F">
        <w:trPr>
          <w:trHeight w:val="156"/>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2F7328C"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105B0C6A"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FF7F330"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36392027"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489335FC"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528AD8C4"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информационном блоке 01</w:t>
            </w:r>
          </w:p>
        </w:tc>
        <w:tc>
          <w:tcPr>
            <w:tcW w:w="851" w:type="dxa"/>
            <w:tcBorders>
              <w:top w:val="nil"/>
              <w:left w:val="nil"/>
              <w:bottom w:val="single" w:sz="4" w:space="0" w:color="auto"/>
              <w:right w:val="single" w:sz="4" w:space="0" w:color="auto"/>
            </w:tcBorders>
            <w:shd w:val="clear" w:color="auto" w:fill="auto"/>
            <w:vAlign w:val="center"/>
            <w:hideMark/>
          </w:tcPr>
          <w:p w14:paraId="33AAB756"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0,70</w:t>
            </w:r>
          </w:p>
        </w:tc>
      </w:tr>
      <w:tr w:rsidR="00EC517F" w:rsidRPr="007869A1" w14:paraId="4AB3D0DF"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8DE6C53"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37EE99D9"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790F0AC"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6E6DE454"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08DD4F4C"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2D37D5ED"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информационном блоке 02</w:t>
            </w:r>
          </w:p>
        </w:tc>
        <w:tc>
          <w:tcPr>
            <w:tcW w:w="851" w:type="dxa"/>
            <w:tcBorders>
              <w:top w:val="nil"/>
              <w:left w:val="nil"/>
              <w:bottom w:val="single" w:sz="4" w:space="0" w:color="auto"/>
              <w:right w:val="single" w:sz="4" w:space="0" w:color="auto"/>
            </w:tcBorders>
            <w:shd w:val="clear" w:color="auto" w:fill="auto"/>
            <w:vAlign w:val="center"/>
            <w:hideMark/>
          </w:tcPr>
          <w:p w14:paraId="5216AB3B"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0,70</w:t>
            </w:r>
          </w:p>
        </w:tc>
      </w:tr>
      <w:tr w:rsidR="00EC517F" w:rsidRPr="007869A1" w14:paraId="1520191C"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F60DE10"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723410F5"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27B7EAA"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66B71CB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19D68ED3"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5731FA69"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информационном блоке 03</w:t>
            </w:r>
          </w:p>
        </w:tc>
        <w:tc>
          <w:tcPr>
            <w:tcW w:w="851" w:type="dxa"/>
            <w:tcBorders>
              <w:top w:val="nil"/>
              <w:left w:val="nil"/>
              <w:bottom w:val="single" w:sz="4" w:space="0" w:color="auto"/>
              <w:right w:val="single" w:sz="4" w:space="0" w:color="auto"/>
            </w:tcBorders>
            <w:shd w:val="clear" w:color="auto" w:fill="auto"/>
            <w:vAlign w:val="center"/>
            <w:hideMark/>
          </w:tcPr>
          <w:p w14:paraId="33606C1B"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0,70</w:t>
            </w:r>
          </w:p>
        </w:tc>
      </w:tr>
      <w:tr w:rsidR="00EC517F" w:rsidRPr="007869A1" w14:paraId="46FBA8DF"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0B6FFDB9"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62655EAC"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5EDDCBA"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7139A927"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4C1B385A"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4B4D9FD9"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информационном блоке 04</w:t>
            </w:r>
          </w:p>
        </w:tc>
        <w:tc>
          <w:tcPr>
            <w:tcW w:w="851" w:type="dxa"/>
            <w:tcBorders>
              <w:top w:val="nil"/>
              <w:left w:val="nil"/>
              <w:bottom w:val="single" w:sz="4" w:space="0" w:color="auto"/>
              <w:right w:val="single" w:sz="4" w:space="0" w:color="auto"/>
            </w:tcBorders>
            <w:shd w:val="clear" w:color="auto" w:fill="auto"/>
            <w:vAlign w:val="center"/>
            <w:hideMark/>
          </w:tcPr>
          <w:p w14:paraId="7BFA28C9"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0,70</w:t>
            </w:r>
          </w:p>
        </w:tc>
      </w:tr>
      <w:tr w:rsidR="00EC517F" w:rsidRPr="007869A1" w14:paraId="544373BF" w14:textId="77777777" w:rsidTr="00EC517F">
        <w:trPr>
          <w:trHeight w:val="94"/>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F8A449C"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3676E718"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A8C5612"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44CE958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444C3816"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3B10731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информационном блоке 05</w:t>
            </w:r>
          </w:p>
        </w:tc>
        <w:tc>
          <w:tcPr>
            <w:tcW w:w="851" w:type="dxa"/>
            <w:tcBorders>
              <w:top w:val="nil"/>
              <w:left w:val="nil"/>
              <w:bottom w:val="single" w:sz="4" w:space="0" w:color="auto"/>
              <w:right w:val="single" w:sz="4" w:space="0" w:color="auto"/>
            </w:tcBorders>
            <w:shd w:val="clear" w:color="auto" w:fill="auto"/>
            <w:vAlign w:val="center"/>
            <w:hideMark/>
          </w:tcPr>
          <w:p w14:paraId="011D188C"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0,70</w:t>
            </w:r>
          </w:p>
        </w:tc>
      </w:tr>
      <w:tr w:rsidR="00EC517F" w:rsidRPr="007869A1" w14:paraId="610835F4"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ABC4BC4"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64B37A4A"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4674BCA"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19D3553C"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5B7991E6"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1DEF9BF"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информационном блоке 06</w:t>
            </w:r>
          </w:p>
        </w:tc>
        <w:tc>
          <w:tcPr>
            <w:tcW w:w="851" w:type="dxa"/>
            <w:tcBorders>
              <w:top w:val="nil"/>
              <w:left w:val="nil"/>
              <w:bottom w:val="single" w:sz="4" w:space="0" w:color="auto"/>
              <w:right w:val="single" w:sz="4" w:space="0" w:color="auto"/>
            </w:tcBorders>
            <w:shd w:val="clear" w:color="auto" w:fill="auto"/>
            <w:vAlign w:val="center"/>
            <w:hideMark/>
          </w:tcPr>
          <w:p w14:paraId="42200262"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0,70</w:t>
            </w:r>
          </w:p>
        </w:tc>
      </w:tr>
      <w:tr w:rsidR="00EC517F" w:rsidRPr="007869A1" w14:paraId="6D1BF2E1" w14:textId="77777777" w:rsidTr="00EC517F">
        <w:trPr>
          <w:trHeight w:val="27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130AAF01"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1BE87948"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4081704F"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40BE6688"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63705575"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78B527A"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информационном блоке 07</w:t>
            </w:r>
          </w:p>
        </w:tc>
        <w:tc>
          <w:tcPr>
            <w:tcW w:w="851" w:type="dxa"/>
            <w:tcBorders>
              <w:top w:val="nil"/>
              <w:left w:val="nil"/>
              <w:bottom w:val="single" w:sz="4" w:space="0" w:color="auto"/>
              <w:right w:val="single" w:sz="4" w:space="0" w:color="auto"/>
            </w:tcBorders>
            <w:shd w:val="clear" w:color="auto" w:fill="auto"/>
            <w:vAlign w:val="center"/>
            <w:hideMark/>
          </w:tcPr>
          <w:p w14:paraId="66E7FE84"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0,70</w:t>
            </w:r>
          </w:p>
        </w:tc>
      </w:tr>
      <w:tr w:rsidR="00EC517F" w:rsidRPr="007869A1" w14:paraId="4E9C2D7B" w14:textId="77777777" w:rsidTr="00EC517F">
        <w:trPr>
          <w:trHeight w:val="197"/>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4419547"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308A23B"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D447851"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06C88ED3"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571BEE7F"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59960AA"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информационных блоках с 08 по 10</w:t>
            </w:r>
          </w:p>
        </w:tc>
        <w:tc>
          <w:tcPr>
            <w:tcW w:w="851" w:type="dxa"/>
            <w:tcBorders>
              <w:top w:val="nil"/>
              <w:left w:val="nil"/>
              <w:bottom w:val="single" w:sz="4" w:space="0" w:color="auto"/>
              <w:right w:val="single" w:sz="4" w:space="0" w:color="auto"/>
            </w:tcBorders>
            <w:shd w:val="clear" w:color="auto" w:fill="auto"/>
            <w:vAlign w:val="center"/>
            <w:hideMark/>
          </w:tcPr>
          <w:p w14:paraId="481E547D"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1,00</w:t>
            </w:r>
          </w:p>
        </w:tc>
      </w:tr>
      <w:tr w:rsidR="00EC517F" w:rsidRPr="007869A1" w14:paraId="4CBF0316" w14:textId="77777777" w:rsidTr="00EC517F">
        <w:trPr>
          <w:trHeight w:val="106"/>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8899B01"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320C4E9B"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D305099"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6190D193"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0BC4E5FF"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1BB82934"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информационных блоках с 17 по 20</w:t>
            </w:r>
          </w:p>
        </w:tc>
        <w:tc>
          <w:tcPr>
            <w:tcW w:w="851" w:type="dxa"/>
            <w:tcBorders>
              <w:top w:val="nil"/>
              <w:left w:val="nil"/>
              <w:bottom w:val="single" w:sz="4" w:space="0" w:color="auto"/>
              <w:right w:val="single" w:sz="4" w:space="0" w:color="auto"/>
            </w:tcBorders>
            <w:shd w:val="clear" w:color="auto" w:fill="auto"/>
            <w:vAlign w:val="center"/>
            <w:hideMark/>
          </w:tcPr>
          <w:p w14:paraId="031160E6"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0,40</w:t>
            </w:r>
          </w:p>
        </w:tc>
      </w:tr>
      <w:tr w:rsidR="00EC517F" w:rsidRPr="007869A1" w14:paraId="34B2BD61" w14:textId="77777777" w:rsidTr="00EC517F">
        <w:trPr>
          <w:trHeight w:val="314"/>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6E6514A"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5CC95CBF"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3F7F590"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4A94578C"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37EF8594"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7AE451EF"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информационных блоках с 21 по 24</w:t>
            </w:r>
          </w:p>
        </w:tc>
        <w:tc>
          <w:tcPr>
            <w:tcW w:w="851" w:type="dxa"/>
            <w:tcBorders>
              <w:top w:val="nil"/>
              <w:left w:val="nil"/>
              <w:bottom w:val="single" w:sz="4" w:space="0" w:color="auto"/>
              <w:right w:val="single" w:sz="4" w:space="0" w:color="auto"/>
            </w:tcBorders>
            <w:shd w:val="clear" w:color="auto" w:fill="auto"/>
            <w:vAlign w:val="center"/>
            <w:hideMark/>
          </w:tcPr>
          <w:p w14:paraId="24282F7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0,20</w:t>
            </w:r>
          </w:p>
        </w:tc>
      </w:tr>
      <w:tr w:rsidR="00EC517F" w:rsidRPr="007869A1" w14:paraId="64F1B7CF" w14:textId="77777777" w:rsidTr="00EC517F">
        <w:trPr>
          <w:trHeight w:val="224"/>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8180C74"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5DA28C4A"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FECDE08"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7D0EA900"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Семантический  контроль  одной станции за один месяц</w:t>
            </w:r>
          </w:p>
        </w:tc>
        <w:tc>
          <w:tcPr>
            <w:tcW w:w="567" w:type="dxa"/>
            <w:tcBorders>
              <w:top w:val="nil"/>
              <w:left w:val="nil"/>
              <w:bottom w:val="single" w:sz="4" w:space="0" w:color="auto"/>
              <w:right w:val="single" w:sz="4" w:space="0" w:color="auto"/>
            </w:tcBorders>
            <w:shd w:val="clear" w:color="auto" w:fill="auto"/>
            <w:noWrap/>
            <w:vAlign w:val="center"/>
            <w:hideMark/>
          </w:tcPr>
          <w:p w14:paraId="36766BDF"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7815220D"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за ошибки в информационном блоке 71</w:t>
            </w:r>
          </w:p>
        </w:tc>
        <w:tc>
          <w:tcPr>
            <w:tcW w:w="851" w:type="dxa"/>
            <w:tcBorders>
              <w:top w:val="nil"/>
              <w:left w:val="nil"/>
              <w:bottom w:val="single" w:sz="4" w:space="0" w:color="auto"/>
              <w:right w:val="single" w:sz="4" w:space="0" w:color="auto"/>
            </w:tcBorders>
            <w:shd w:val="clear" w:color="auto" w:fill="auto"/>
            <w:vAlign w:val="center"/>
            <w:hideMark/>
          </w:tcPr>
          <w:p w14:paraId="5DC836F8"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0,50</w:t>
            </w:r>
          </w:p>
        </w:tc>
      </w:tr>
      <w:tr w:rsidR="00EC517F" w:rsidRPr="007869A1" w14:paraId="2E3D347B" w14:textId="77777777" w:rsidTr="00EC517F">
        <w:trPr>
          <w:trHeight w:val="275"/>
        </w:trPr>
        <w:tc>
          <w:tcPr>
            <w:tcW w:w="644" w:type="dxa"/>
            <w:tcBorders>
              <w:top w:val="nil"/>
              <w:left w:val="single" w:sz="4" w:space="0" w:color="auto"/>
              <w:bottom w:val="single" w:sz="4" w:space="0" w:color="auto"/>
              <w:right w:val="single" w:sz="4" w:space="0" w:color="auto"/>
            </w:tcBorders>
            <w:shd w:val="clear" w:color="000000" w:fill="FFFF00"/>
            <w:noWrap/>
            <w:vAlign w:val="center"/>
            <w:hideMark/>
          </w:tcPr>
          <w:p w14:paraId="282579BC"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В3</w:t>
            </w:r>
          </w:p>
        </w:tc>
        <w:tc>
          <w:tcPr>
            <w:tcW w:w="1918" w:type="dxa"/>
            <w:tcBorders>
              <w:top w:val="nil"/>
              <w:left w:val="nil"/>
              <w:bottom w:val="single" w:sz="4" w:space="0" w:color="auto"/>
              <w:right w:val="single" w:sz="4" w:space="0" w:color="auto"/>
            </w:tcBorders>
            <w:shd w:val="clear" w:color="000000" w:fill="FFFF00"/>
            <w:vAlign w:val="center"/>
            <w:hideMark/>
          </w:tcPr>
          <w:p w14:paraId="40BBEC9A"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Обработка, анализ и оформление полученных результатов</w:t>
            </w:r>
          </w:p>
        </w:tc>
        <w:tc>
          <w:tcPr>
            <w:tcW w:w="709" w:type="dxa"/>
            <w:tcBorders>
              <w:top w:val="nil"/>
              <w:left w:val="nil"/>
              <w:bottom w:val="single" w:sz="4" w:space="0" w:color="auto"/>
              <w:right w:val="single" w:sz="4" w:space="0" w:color="auto"/>
            </w:tcBorders>
            <w:shd w:val="clear" w:color="000000" w:fill="FFFF00"/>
            <w:noWrap/>
            <w:vAlign w:val="center"/>
            <w:hideMark/>
          </w:tcPr>
          <w:p w14:paraId="0470987B"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nil"/>
              <w:left w:val="nil"/>
              <w:bottom w:val="single" w:sz="4" w:space="0" w:color="auto"/>
              <w:right w:val="single" w:sz="4" w:space="0" w:color="auto"/>
            </w:tcBorders>
            <w:shd w:val="clear" w:color="000000" w:fill="FFFF00"/>
            <w:noWrap/>
            <w:vAlign w:val="center"/>
            <w:hideMark/>
          </w:tcPr>
          <w:p w14:paraId="6E965390"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000000" w:fill="FFFF00"/>
            <w:noWrap/>
            <w:vAlign w:val="center"/>
            <w:hideMark/>
          </w:tcPr>
          <w:p w14:paraId="1810B3F3"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000000" w:fill="FFFF00"/>
            <w:noWrap/>
            <w:vAlign w:val="center"/>
            <w:hideMark/>
          </w:tcPr>
          <w:p w14:paraId="53D435D6"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nil"/>
              <w:left w:val="nil"/>
              <w:bottom w:val="single" w:sz="4" w:space="0" w:color="auto"/>
              <w:right w:val="single" w:sz="4" w:space="0" w:color="auto"/>
            </w:tcBorders>
            <w:shd w:val="clear" w:color="000000" w:fill="FFFF00"/>
            <w:noWrap/>
            <w:vAlign w:val="center"/>
            <w:hideMark/>
          </w:tcPr>
          <w:p w14:paraId="0F22344D"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1943194F"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D132999"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632FC765"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B014E6D"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000000" w:fill="FFFFFF"/>
            <w:vAlign w:val="center"/>
            <w:hideMark/>
          </w:tcPr>
          <w:p w14:paraId="3C2A722E"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Распечатать отчет об ошибках</w:t>
            </w:r>
          </w:p>
        </w:tc>
        <w:tc>
          <w:tcPr>
            <w:tcW w:w="567" w:type="dxa"/>
            <w:tcBorders>
              <w:top w:val="nil"/>
              <w:left w:val="nil"/>
              <w:bottom w:val="single" w:sz="4" w:space="0" w:color="auto"/>
              <w:right w:val="single" w:sz="4" w:space="0" w:color="auto"/>
            </w:tcBorders>
            <w:shd w:val="clear" w:color="000000" w:fill="FFFFFF"/>
            <w:vAlign w:val="center"/>
            <w:hideMark/>
          </w:tcPr>
          <w:p w14:paraId="436B2C99" w14:textId="77777777" w:rsidR="00EC517F" w:rsidRPr="007869A1" w:rsidRDefault="00EC517F" w:rsidP="00EC517F">
            <w:pPr>
              <w:spacing w:after="0" w:line="240" w:lineRule="auto"/>
              <w:rPr>
                <w:rFonts w:ascii="Times New Roman" w:hAnsi="Times New Roman"/>
                <w:sz w:val="14"/>
                <w:szCs w:val="16"/>
              </w:rPr>
            </w:pPr>
          </w:p>
        </w:tc>
        <w:tc>
          <w:tcPr>
            <w:tcW w:w="2551" w:type="dxa"/>
            <w:tcBorders>
              <w:top w:val="nil"/>
              <w:left w:val="nil"/>
              <w:bottom w:val="single" w:sz="4" w:space="0" w:color="auto"/>
              <w:right w:val="single" w:sz="4" w:space="0" w:color="auto"/>
            </w:tcBorders>
            <w:shd w:val="clear" w:color="000000" w:fill="FFFFFF"/>
            <w:vAlign w:val="center"/>
            <w:hideMark/>
          </w:tcPr>
          <w:p w14:paraId="019AB3EA"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все баллы, если отчет не распечатан</w:t>
            </w:r>
          </w:p>
        </w:tc>
        <w:tc>
          <w:tcPr>
            <w:tcW w:w="851" w:type="dxa"/>
            <w:tcBorders>
              <w:top w:val="nil"/>
              <w:left w:val="nil"/>
              <w:bottom w:val="single" w:sz="4" w:space="0" w:color="auto"/>
              <w:right w:val="single" w:sz="4" w:space="0" w:color="auto"/>
            </w:tcBorders>
            <w:shd w:val="clear" w:color="auto" w:fill="auto"/>
            <w:vAlign w:val="center"/>
            <w:hideMark/>
          </w:tcPr>
          <w:p w14:paraId="26F4D2AE"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1,50</w:t>
            </w:r>
          </w:p>
        </w:tc>
      </w:tr>
      <w:tr w:rsidR="00EC517F" w:rsidRPr="007869A1" w14:paraId="13EB0C1C" w14:textId="77777777" w:rsidTr="00EC517F">
        <w:trPr>
          <w:trHeight w:val="795"/>
        </w:trPr>
        <w:tc>
          <w:tcPr>
            <w:tcW w:w="644" w:type="dxa"/>
            <w:tcBorders>
              <w:top w:val="single" w:sz="8" w:space="0" w:color="auto"/>
              <w:left w:val="single" w:sz="8" w:space="0" w:color="auto"/>
              <w:bottom w:val="nil"/>
              <w:right w:val="single" w:sz="8" w:space="0" w:color="auto"/>
            </w:tcBorders>
            <w:shd w:val="clear" w:color="000000" w:fill="969696"/>
            <w:vAlign w:val="center"/>
            <w:hideMark/>
          </w:tcPr>
          <w:p w14:paraId="3E2E9E3D" w14:textId="77777777" w:rsidR="00EC517F" w:rsidRPr="007869A1" w:rsidRDefault="00EC517F" w:rsidP="00EC517F">
            <w:pPr>
              <w:spacing w:after="0" w:line="240" w:lineRule="auto"/>
              <w:rPr>
                <w:rFonts w:ascii="Times New Roman" w:hAnsi="Times New Roman"/>
                <w:color w:val="FFFFFF"/>
                <w:sz w:val="14"/>
                <w:szCs w:val="16"/>
              </w:rPr>
            </w:pPr>
            <w:r w:rsidRPr="007869A1">
              <w:rPr>
                <w:rFonts w:ascii="Times New Roman" w:hAnsi="Times New Roman"/>
                <w:color w:val="FFFFFF"/>
                <w:sz w:val="14"/>
                <w:szCs w:val="16"/>
              </w:rPr>
              <w:t>Sub</w:t>
            </w:r>
            <w:r w:rsidRPr="007869A1">
              <w:rPr>
                <w:rFonts w:ascii="Times New Roman" w:hAnsi="Times New Roman"/>
                <w:color w:val="FFFFFF"/>
                <w:sz w:val="14"/>
                <w:szCs w:val="16"/>
              </w:rPr>
              <w:br/>
            </w:r>
            <w:proofErr w:type="spellStart"/>
            <w:r w:rsidRPr="007869A1">
              <w:rPr>
                <w:rFonts w:ascii="Times New Roman" w:hAnsi="Times New Roman"/>
                <w:color w:val="FFFFFF"/>
                <w:sz w:val="14"/>
                <w:szCs w:val="16"/>
              </w:rPr>
              <w:t>Criteria</w:t>
            </w:r>
            <w:proofErr w:type="spellEnd"/>
            <w:r w:rsidRPr="007869A1">
              <w:rPr>
                <w:rFonts w:ascii="Times New Roman" w:hAnsi="Times New Roman"/>
                <w:color w:val="FFFFFF"/>
                <w:sz w:val="14"/>
                <w:szCs w:val="16"/>
              </w:rPr>
              <w:br/>
              <w:t>ID</w:t>
            </w:r>
          </w:p>
        </w:tc>
        <w:tc>
          <w:tcPr>
            <w:tcW w:w="1918" w:type="dxa"/>
            <w:tcBorders>
              <w:top w:val="single" w:sz="8" w:space="0" w:color="auto"/>
              <w:left w:val="nil"/>
              <w:bottom w:val="nil"/>
              <w:right w:val="single" w:sz="8" w:space="0" w:color="auto"/>
            </w:tcBorders>
            <w:shd w:val="clear" w:color="000000" w:fill="969696"/>
            <w:vAlign w:val="center"/>
            <w:hideMark/>
          </w:tcPr>
          <w:p w14:paraId="1D7964A3" w14:textId="77777777" w:rsidR="00EC517F" w:rsidRPr="007869A1" w:rsidRDefault="00EC517F" w:rsidP="00EC517F">
            <w:pPr>
              <w:spacing w:after="0" w:line="240" w:lineRule="auto"/>
              <w:rPr>
                <w:rFonts w:ascii="Times New Roman" w:hAnsi="Times New Roman"/>
                <w:color w:val="FFFFFF"/>
                <w:sz w:val="14"/>
                <w:szCs w:val="16"/>
                <w:lang w:val="en-US"/>
              </w:rPr>
            </w:pPr>
            <w:r w:rsidRPr="007869A1">
              <w:rPr>
                <w:rFonts w:ascii="Times New Roman" w:hAnsi="Times New Roman"/>
                <w:color w:val="FFFFFF"/>
                <w:sz w:val="14"/>
                <w:szCs w:val="16"/>
                <w:lang w:val="en-US"/>
              </w:rPr>
              <w:t>Sub Criteria</w:t>
            </w:r>
            <w:r w:rsidRPr="007869A1">
              <w:rPr>
                <w:rFonts w:ascii="Times New Roman" w:hAnsi="Times New Roman"/>
                <w:color w:val="FFFFFF"/>
                <w:sz w:val="14"/>
                <w:szCs w:val="16"/>
                <w:lang w:val="en-US"/>
              </w:rPr>
              <w:br/>
            </w:r>
            <w:r w:rsidRPr="007869A1">
              <w:rPr>
                <w:rFonts w:ascii="Times New Roman" w:hAnsi="Times New Roman"/>
                <w:color w:val="FFFFFF"/>
                <w:sz w:val="14"/>
                <w:szCs w:val="16"/>
                <w:lang w:val="en-US"/>
              </w:rPr>
              <w:br/>
              <w:t>Name or Description</w:t>
            </w:r>
          </w:p>
        </w:tc>
        <w:tc>
          <w:tcPr>
            <w:tcW w:w="709" w:type="dxa"/>
            <w:tcBorders>
              <w:top w:val="single" w:sz="8" w:space="0" w:color="auto"/>
              <w:left w:val="nil"/>
              <w:bottom w:val="nil"/>
              <w:right w:val="single" w:sz="8" w:space="0" w:color="auto"/>
            </w:tcBorders>
            <w:shd w:val="clear" w:color="000000" w:fill="969696"/>
            <w:vAlign w:val="center"/>
            <w:hideMark/>
          </w:tcPr>
          <w:p w14:paraId="55169489" w14:textId="77777777" w:rsidR="00EC517F" w:rsidRPr="007869A1" w:rsidRDefault="00EC517F" w:rsidP="00EC517F">
            <w:pPr>
              <w:spacing w:after="0" w:line="240" w:lineRule="auto"/>
              <w:rPr>
                <w:rFonts w:ascii="Times New Roman" w:hAnsi="Times New Roman"/>
                <w:color w:val="FFFFFF"/>
                <w:sz w:val="14"/>
                <w:szCs w:val="16"/>
                <w:lang w:val="en-US"/>
              </w:rPr>
            </w:pPr>
            <w:r w:rsidRPr="007869A1">
              <w:rPr>
                <w:rFonts w:ascii="Times New Roman" w:hAnsi="Times New Roman"/>
                <w:color w:val="FFFFFF"/>
                <w:sz w:val="14"/>
                <w:szCs w:val="16"/>
                <w:lang w:val="en-US"/>
              </w:rPr>
              <w:t>Aspect</w:t>
            </w:r>
            <w:r w:rsidRPr="007869A1">
              <w:rPr>
                <w:rFonts w:ascii="Times New Roman" w:hAnsi="Times New Roman"/>
                <w:color w:val="FFFFFF"/>
                <w:sz w:val="14"/>
                <w:szCs w:val="16"/>
                <w:lang w:val="en-US"/>
              </w:rPr>
              <w:br/>
              <w:t>Type</w:t>
            </w:r>
            <w:r w:rsidRPr="007869A1">
              <w:rPr>
                <w:rFonts w:ascii="Times New Roman" w:hAnsi="Times New Roman"/>
                <w:color w:val="FFFFFF"/>
                <w:sz w:val="14"/>
                <w:szCs w:val="16"/>
                <w:lang w:val="en-US"/>
              </w:rPr>
              <w:br/>
              <w:t>O = Obj</w:t>
            </w:r>
            <w:r w:rsidRPr="007869A1">
              <w:rPr>
                <w:rFonts w:ascii="Times New Roman" w:hAnsi="Times New Roman"/>
                <w:color w:val="FFFFFF"/>
                <w:sz w:val="14"/>
                <w:szCs w:val="16"/>
                <w:lang w:val="en-US"/>
              </w:rPr>
              <w:br/>
              <w:t>S = Sub</w:t>
            </w:r>
            <w:r w:rsidRPr="007869A1">
              <w:rPr>
                <w:rFonts w:ascii="Times New Roman" w:hAnsi="Times New Roman"/>
                <w:color w:val="FFFFFF"/>
                <w:sz w:val="14"/>
                <w:szCs w:val="16"/>
                <w:lang w:val="en-US"/>
              </w:rPr>
              <w:br/>
              <w:t xml:space="preserve">J = </w:t>
            </w:r>
            <w:proofErr w:type="spellStart"/>
            <w:r w:rsidRPr="007869A1">
              <w:rPr>
                <w:rFonts w:ascii="Times New Roman" w:hAnsi="Times New Roman"/>
                <w:color w:val="FFFFFF"/>
                <w:sz w:val="14"/>
                <w:szCs w:val="16"/>
                <w:lang w:val="en-US"/>
              </w:rPr>
              <w:t>Judg</w:t>
            </w:r>
            <w:proofErr w:type="spellEnd"/>
          </w:p>
        </w:tc>
        <w:tc>
          <w:tcPr>
            <w:tcW w:w="2126" w:type="dxa"/>
            <w:tcBorders>
              <w:top w:val="single" w:sz="8" w:space="0" w:color="auto"/>
              <w:left w:val="nil"/>
              <w:bottom w:val="nil"/>
              <w:right w:val="single" w:sz="8" w:space="0" w:color="auto"/>
            </w:tcBorders>
            <w:shd w:val="clear" w:color="000000" w:fill="969696"/>
            <w:vAlign w:val="center"/>
            <w:hideMark/>
          </w:tcPr>
          <w:p w14:paraId="5E4D2502" w14:textId="77777777" w:rsidR="00EC517F" w:rsidRPr="007869A1" w:rsidRDefault="00EC517F" w:rsidP="00EC517F">
            <w:pPr>
              <w:spacing w:after="0" w:line="240" w:lineRule="auto"/>
              <w:rPr>
                <w:rFonts w:ascii="Times New Roman" w:hAnsi="Times New Roman"/>
                <w:color w:val="FFFFFF"/>
                <w:sz w:val="14"/>
                <w:szCs w:val="16"/>
              </w:rPr>
            </w:pPr>
            <w:proofErr w:type="spellStart"/>
            <w:r w:rsidRPr="007869A1">
              <w:rPr>
                <w:rFonts w:ascii="Times New Roman" w:hAnsi="Times New Roman"/>
                <w:color w:val="FFFFFF"/>
                <w:sz w:val="14"/>
                <w:szCs w:val="16"/>
              </w:rPr>
              <w:t>Aspect</w:t>
            </w:r>
            <w:proofErr w:type="spellEnd"/>
            <w:r w:rsidRPr="007869A1">
              <w:rPr>
                <w:rFonts w:ascii="Times New Roman" w:hAnsi="Times New Roman"/>
                <w:color w:val="FFFFFF"/>
                <w:sz w:val="14"/>
                <w:szCs w:val="16"/>
              </w:rPr>
              <w:t xml:space="preserve"> - </w:t>
            </w:r>
            <w:proofErr w:type="spellStart"/>
            <w:r w:rsidRPr="007869A1">
              <w:rPr>
                <w:rFonts w:ascii="Times New Roman" w:hAnsi="Times New Roman"/>
                <w:color w:val="FFFFFF"/>
                <w:sz w:val="14"/>
                <w:szCs w:val="16"/>
              </w:rPr>
              <w:t>Description</w:t>
            </w:r>
            <w:proofErr w:type="spellEnd"/>
          </w:p>
        </w:tc>
        <w:tc>
          <w:tcPr>
            <w:tcW w:w="567" w:type="dxa"/>
            <w:tcBorders>
              <w:top w:val="single" w:sz="8" w:space="0" w:color="auto"/>
              <w:left w:val="nil"/>
              <w:bottom w:val="nil"/>
              <w:right w:val="single" w:sz="8" w:space="0" w:color="auto"/>
            </w:tcBorders>
            <w:shd w:val="clear" w:color="000000" w:fill="969696"/>
            <w:vAlign w:val="center"/>
            <w:hideMark/>
          </w:tcPr>
          <w:p w14:paraId="5091A461" w14:textId="77777777" w:rsidR="00EC517F" w:rsidRPr="007869A1" w:rsidRDefault="00EC517F" w:rsidP="00EC517F">
            <w:pPr>
              <w:spacing w:after="0" w:line="240" w:lineRule="auto"/>
              <w:rPr>
                <w:rFonts w:ascii="Times New Roman" w:hAnsi="Times New Roman"/>
                <w:color w:val="FFFFFF"/>
                <w:sz w:val="14"/>
                <w:szCs w:val="16"/>
              </w:rPr>
            </w:pPr>
            <w:proofErr w:type="spellStart"/>
            <w:r w:rsidRPr="007869A1">
              <w:rPr>
                <w:rFonts w:ascii="Times New Roman" w:hAnsi="Times New Roman"/>
                <w:color w:val="FFFFFF"/>
                <w:sz w:val="14"/>
                <w:szCs w:val="16"/>
              </w:rPr>
              <w:t>Judg</w:t>
            </w:r>
            <w:proofErr w:type="spellEnd"/>
            <w:r w:rsidRPr="007869A1">
              <w:rPr>
                <w:rFonts w:ascii="Times New Roman" w:hAnsi="Times New Roman"/>
                <w:color w:val="FFFFFF"/>
                <w:sz w:val="14"/>
                <w:szCs w:val="16"/>
              </w:rPr>
              <w:t xml:space="preserve"> </w:t>
            </w:r>
            <w:proofErr w:type="spellStart"/>
            <w:r w:rsidRPr="007869A1">
              <w:rPr>
                <w:rFonts w:ascii="Times New Roman" w:hAnsi="Times New Roman"/>
                <w:color w:val="FFFFFF"/>
                <w:sz w:val="14"/>
                <w:szCs w:val="16"/>
              </w:rPr>
              <w:t>Score</w:t>
            </w:r>
            <w:proofErr w:type="spellEnd"/>
          </w:p>
        </w:tc>
        <w:tc>
          <w:tcPr>
            <w:tcW w:w="2551" w:type="dxa"/>
            <w:tcBorders>
              <w:top w:val="single" w:sz="8" w:space="0" w:color="auto"/>
              <w:left w:val="nil"/>
              <w:bottom w:val="nil"/>
              <w:right w:val="single" w:sz="8" w:space="0" w:color="auto"/>
            </w:tcBorders>
            <w:shd w:val="clear" w:color="000000" w:fill="969696"/>
            <w:vAlign w:val="center"/>
            <w:hideMark/>
          </w:tcPr>
          <w:p w14:paraId="7E5BF13B" w14:textId="77777777" w:rsidR="00EC517F" w:rsidRPr="007869A1" w:rsidRDefault="00EC517F" w:rsidP="00EC517F">
            <w:pPr>
              <w:spacing w:after="0" w:line="240" w:lineRule="auto"/>
              <w:rPr>
                <w:rFonts w:ascii="Times New Roman" w:hAnsi="Times New Roman"/>
                <w:color w:val="FFFFFF"/>
                <w:sz w:val="14"/>
                <w:szCs w:val="16"/>
                <w:lang w:val="en-US"/>
              </w:rPr>
            </w:pPr>
            <w:r w:rsidRPr="007869A1">
              <w:rPr>
                <w:rFonts w:ascii="Times New Roman" w:hAnsi="Times New Roman"/>
                <w:color w:val="FFFFFF"/>
                <w:sz w:val="14"/>
                <w:szCs w:val="16"/>
                <w:lang w:val="en-US"/>
              </w:rPr>
              <w:t>Extra Aspect Description (Obj or Subj)</w:t>
            </w:r>
            <w:r w:rsidRPr="007869A1">
              <w:rPr>
                <w:rFonts w:ascii="Times New Roman" w:hAnsi="Times New Roman"/>
                <w:color w:val="FFFFFF"/>
                <w:sz w:val="14"/>
                <w:szCs w:val="16"/>
                <w:lang w:val="en-US"/>
              </w:rPr>
              <w:br/>
              <w:t>OR</w:t>
            </w:r>
            <w:r w:rsidRPr="007869A1">
              <w:rPr>
                <w:rFonts w:ascii="Times New Roman" w:hAnsi="Times New Roman"/>
                <w:color w:val="FFFFFF"/>
                <w:sz w:val="14"/>
                <w:szCs w:val="16"/>
                <w:lang w:val="en-US"/>
              </w:rPr>
              <w:br/>
              <w:t>Judgement Score Description (</w:t>
            </w:r>
            <w:proofErr w:type="spellStart"/>
            <w:r w:rsidRPr="007869A1">
              <w:rPr>
                <w:rFonts w:ascii="Times New Roman" w:hAnsi="Times New Roman"/>
                <w:color w:val="FFFFFF"/>
                <w:sz w:val="14"/>
                <w:szCs w:val="16"/>
                <w:lang w:val="en-US"/>
              </w:rPr>
              <w:t>Judg</w:t>
            </w:r>
            <w:proofErr w:type="spellEnd"/>
            <w:r w:rsidRPr="007869A1">
              <w:rPr>
                <w:rFonts w:ascii="Times New Roman" w:hAnsi="Times New Roman"/>
                <w:color w:val="FFFFFF"/>
                <w:sz w:val="14"/>
                <w:szCs w:val="16"/>
                <w:lang w:val="en-US"/>
              </w:rPr>
              <w:t xml:space="preserve"> only)</w:t>
            </w:r>
          </w:p>
        </w:tc>
        <w:tc>
          <w:tcPr>
            <w:tcW w:w="851" w:type="dxa"/>
            <w:tcBorders>
              <w:top w:val="single" w:sz="8" w:space="0" w:color="auto"/>
              <w:left w:val="nil"/>
              <w:bottom w:val="nil"/>
              <w:right w:val="nil"/>
            </w:tcBorders>
            <w:shd w:val="clear" w:color="000000" w:fill="969696"/>
            <w:vAlign w:val="center"/>
            <w:hideMark/>
          </w:tcPr>
          <w:p w14:paraId="28425607" w14:textId="77777777" w:rsidR="00EC517F" w:rsidRPr="007869A1" w:rsidRDefault="00EC517F" w:rsidP="00EC517F">
            <w:pPr>
              <w:spacing w:after="0" w:line="240" w:lineRule="auto"/>
              <w:rPr>
                <w:rFonts w:ascii="Times New Roman" w:hAnsi="Times New Roman"/>
                <w:color w:val="FFFFFF"/>
                <w:sz w:val="14"/>
                <w:szCs w:val="16"/>
              </w:rPr>
            </w:pPr>
            <w:r w:rsidRPr="007869A1">
              <w:rPr>
                <w:rFonts w:ascii="Times New Roman" w:hAnsi="Times New Roman"/>
                <w:color w:val="FFFFFF"/>
                <w:sz w:val="14"/>
                <w:szCs w:val="16"/>
              </w:rPr>
              <w:t>Max</w:t>
            </w:r>
            <w:r w:rsidRPr="007869A1">
              <w:rPr>
                <w:rFonts w:ascii="Times New Roman" w:hAnsi="Times New Roman"/>
                <w:color w:val="FFFFFF"/>
                <w:sz w:val="14"/>
                <w:szCs w:val="16"/>
              </w:rPr>
              <w:br/>
              <w:t>Mark</w:t>
            </w:r>
          </w:p>
        </w:tc>
      </w:tr>
      <w:tr w:rsidR="00EC517F" w:rsidRPr="007869A1" w14:paraId="0A215F6F" w14:textId="77777777" w:rsidTr="00EC517F">
        <w:trPr>
          <w:trHeight w:val="58"/>
        </w:trPr>
        <w:tc>
          <w:tcPr>
            <w:tcW w:w="6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3C3F2D"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С1</w:t>
            </w:r>
          </w:p>
        </w:tc>
        <w:tc>
          <w:tcPr>
            <w:tcW w:w="1918" w:type="dxa"/>
            <w:tcBorders>
              <w:top w:val="single" w:sz="4" w:space="0" w:color="auto"/>
              <w:left w:val="nil"/>
              <w:bottom w:val="single" w:sz="4" w:space="0" w:color="auto"/>
              <w:right w:val="single" w:sz="4" w:space="0" w:color="auto"/>
            </w:tcBorders>
            <w:shd w:val="clear" w:color="000000" w:fill="FFFF00"/>
            <w:vAlign w:val="center"/>
            <w:hideMark/>
          </w:tcPr>
          <w:p w14:paraId="1150733F"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Организация работы и безопасность</w:t>
            </w:r>
          </w:p>
        </w:tc>
        <w:tc>
          <w:tcPr>
            <w:tcW w:w="709" w:type="dxa"/>
            <w:tcBorders>
              <w:top w:val="single" w:sz="4" w:space="0" w:color="auto"/>
              <w:left w:val="nil"/>
              <w:bottom w:val="single" w:sz="4" w:space="0" w:color="auto"/>
              <w:right w:val="single" w:sz="4" w:space="0" w:color="auto"/>
            </w:tcBorders>
            <w:shd w:val="clear" w:color="000000" w:fill="FFFF00"/>
            <w:noWrap/>
            <w:vAlign w:val="center"/>
            <w:hideMark/>
          </w:tcPr>
          <w:p w14:paraId="5661FFD1"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single" w:sz="4" w:space="0" w:color="auto"/>
              <w:left w:val="nil"/>
              <w:bottom w:val="single" w:sz="4" w:space="0" w:color="auto"/>
              <w:right w:val="single" w:sz="4" w:space="0" w:color="auto"/>
            </w:tcBorders>
            <w:shd w:val="clear" w:color="000000" w:fill="FFFF00"/>
            <w:noWrap/>
            <w:vAlign w:val="center"/>
            <w:hideMark/>
          </w:tcPr>
          <w:p w14:paraId="089FDD28"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single" w:sz="4" w:space="0" w:color="auto"/>
              <w:left w:val="nil"/>
              <w:bottom w:val="single" w:sz="4" w:space="0" w:color="auto"/>
              <w:right w:val="single" w:sz="4" w:space="0" w:color="auto"/>
            </w:tcBorders>
            <w:shd w:val="clear" w:color="000000" w:fill="FFFF00"/>
            <w:noWrap/>
            <w:vAlign w:val="center"/>
            <w:hideMark/>
          </w:tcPr>
          <w:p w14:paraId="77F3EE0B"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single" w:sz="4" w:space="0" w:color="auto"/>
              <w:left w:val="nil"/>
              <w:bottom w:val="single" w:sz="4" w:space="0" w:color="auto"/>
              <w:right w:val="single" w:sz="4" w:space="0" w:color="auto"/>
            </w:tcBorders>
            <w:shd w:val="clear" w:color="000000" w:fill="FFFF00"/>
            <w:noWrap/>
            <w:vAlign w:val="center"/>
            <w:hideMark/>
          </w:tcPr>
          <w:p w14:paraId="640003C5"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6F9D8C6F"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6733B93A" w14:textId="77777777" w:rsidTr="00EC517F">
        <w:trPr>
          <w:trHeight w:val="134"/>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D56E863"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A1DE73F"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783D2816"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noWrap/>
            <w:vAlign w:val="center"/>
            <w:hideMark/>
          </w:tcPr>
          <w:p w14:paraId="5D37C9C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Проверка исправности ПК</w:t>
            </w:r>
          </w:p>
        </w:tc>
        <w:tc>
          <w:tcPr>
            <w:tcW w:w="567" w:type="dxa"/>
            <w:tcBorders>
              <w:top w:val="nil"/>
              <w:left w:val="nil"/>
              <w:bottom w:val="single" w:sz="4" w:space="0" w:color="auto"/>
              <w:right w:val="single" w:sz="4" w:space="0" w:color="auto"/>
            </w:tcBorders>
            <w:shd w:val="clear" w:color="auto" w:fill="auto"/>
            <w:noWrap/>
            <w:vAlign w:val="center"/>
            <w:hideMark/>
          </w:tcPr>
          <w:p w14:paraId="4044C5D0"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29659355"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проведена визуальная проверка исправности</w:t>
            </w:r>
          </w:p>
        </w:tc>
        <w:tc>
          <w:tcPr>
            <w:tcW w:w="851" w:type="dxa"/>
            <w:tcBorders>
              <w:top w:val="nil"/>
              <w:left w:val="nil"/>
              <w:bottom w:val="single" w:sz="4" w:space="0" w:color="auto"/>
              <w:right w:val="single" w:sz="4" w:space="0" w:color="auto"/>
            </w:tcBorders>
            <w:shd w:val="clear" w:color="auto" w:fill="auto"/>
            <w:noWrap/>
            <w:vAlign w:val="center"/>
            <w:hideMark/>
          </w:tcPr>
          <w:p w14:paraId="38D1E465"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0,20</w:t>
            </w:r>
          </w:p>
        </w:tc>
      </w:tr>
      <w:tr w:rsidR="00EC517F" w:rsidRPr="007869A1" w14:paraId="6C007ED4" w14:textId="77777777" w:rsidTr="00EC517F">
        <w:trPr>
          <w:trHeight w:val="366"/>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655CB4C"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64650BA8"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37D1F33"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4222A1F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Проверка наличия необходимых материалов для выполнения задания</w:t>
            </w:r>
          </w:p>
        </w:tc>
        <w:tc>
          <w:tcPr>
            <w:tcW w:w="567" w:type="dxa"/>
            <w:tcBorders>
              <w:top w:val="nil"/>
              <w:left w:val="nil"/>
              <w:bottom w:val="single" w:sz="4" w:space="0" w:color="auto"/>
              <w:right w:val="single" w:sz="4" w:space="0" w:color="auto"/>
            </w:tcBorders>
            <w:shd w:val="clear" w:color="auto" w:fill="auto"/>
            <w:vAlign w:val="center"/>
            <w:hideMark/>
          </w:tcPr>
          <w:p w14:paraId="45AC9B02"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09C3757F"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выполнено  до начала работы</w:t>
            </w:r>
          </w:p>
        </w:tc>
        <w:tc>
          <w:tcPr>
            <w:tcW w:w="851" w:type="dxa"/>
            <w:tcBorders>
              <w:top w:val="nil"/>
              <w:left w:val="nil"/>
              <w:bottom w:val="single" w:sz="4" w:space="0" w:color="auto"/>
              <w:right w:val="single" w:sz="4" w:space="0" w:color="auto"/>
            </w:tcBorders>
            <w:shd w:val="clear" w:color="auto" w:fill="auto"/>
            <w:noWrap/>
            <w:vAlign w:val="center"/>
            <w:hideMark/>
          </w:tcPr>
          <w:p w14:paraId="2A7F2D7B"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0,10</w:t>
            </w:r>
          </w:p>
        </w:tc>
      </w:tr>
      <w:tr w:rsidR="00EC517F" w:rsidRPr="007869A1" w14:paraId="32D305C1" w14:textId="77777777" w:rsidTr="00EC517F">
        <w:trPr>
          <w:trHeight w:val="16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A0E7F3A"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933C9C8"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2D0E535"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02F5FD25"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Вывод материалов на печать в необходимом размере</w:t>
            </w:r>
          </w:p>
        </w:tc>
        <w:tc>
          <w:tcPr>
            <w:tcW w:w="567" w:type="dxa"/>
            <w:tcBorders>
              <w:top w:val="nil"/>
              <w:left w:val="nil"/>
              <w:bottom w:val="single" w:sz="4" w:space="0" w:color="auto"/>
              <w:right w:val="single" w:sz="4" w:space="0" w:color="auto"/>
            </w:tcBorders>
            <w:shd w:val="clear" w:color="auto" w:fill="auto"/>
            <w:noWrap/>
            <w:vAlign w:val="center"/>
            <w:hideMark/>
          </w:tcPr>
          <w:p w14:paraId="31FD3495"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noWrap/>
            <w:vAlign w:val="center"/>
            <w:hideMark/>
          </w:tcPr>
          <w:p w14:paraId="59D6FE30"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не выполнено</w:t>
            </w:r>
          </w:p>
        </w:tc>
        <w:tc>
          <w:tcPr>
            <w:tcW w:w="851" w:type="dxa"/>
            <w:tcBorders>
              <w:top w:val="nil"/>
              <w:left w:val="nil"/>
              <w:bottom w:val="single" w:sz="4" w:space="0" w:color="auto"/>
              <w:right w:val="single" w:sz="4" w:space="0" w:color="auto"/>
            </w:tcBorders>
            <w:shd w:val="clear" w:color="auto" w:fill="auto"/>
            <w:noWrap/>
            <w:vAlign w:val="center"/>
            <w:hideMark/>
          </w:tcPr>
          <w:p w14:paraId="27E261EA"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0,20</w:t>
            </w:r>
          </w:p>
        </w:tc>
      </w:tr>
      <w:tr w:rsidR="00EC517F" w:rsidRPr="007869A1" w14:paraId="62D03DA0" w14:textId="77777777" w:rsidTr="00EC517F">
        <w:trPr>
          <w:trHeight w:val="192"/>
        </w:trPr>
        <w:tc>
          <w:tcPr>
            <w:tcW w:w="644" w:type="dxa"/>
            <w:tcBorders>
              <w:top w:val="nil"/>
              <w:left w:val="single" w:sz="4" w:space="0" w:color="auto"/>
              <w:bottom w:val="single" w:sz="4" w:space="0" w:color="auto"/>
              <w:right w:val="single" w:sz="4" w:space="0" w:color="auto"/>
            </w:tcBorders>
            <w:shd w:val="clear" w:color="000000" w:fill="FFFF00"/>
            <w:noWrap/>
            <w:vAlign w:val="center"/>
            <w:hideMark/>
          </w:tcPr>
          <w:p w14:paraId="64909C58"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С2</w:t>
            </w:r>
          </w:p>
        </w:tc>
        <w:tc>
          <w:tcPr>
            <w:tcW w:w="1918" w:type="dxa"/>
            <w:tcBorders>
              <w:top w:val="nil"/>
              <w:left w:val="nil"/>
              <w:bottom w:val="single" w:sz="4" w:space="0" w:color="auto"/>
              <w:right w:val="single" w:sz="4" w:space="0" w:color="auto"/>
            </w:tcBorders>
            <w:shd w:val="clear" w:color="000000" w:fill="FFFF00"/>
            <w:noWrap/>
            <w:vAlign w:val="center"/>
            <w:hideMark/>
          </w:tcPr>
          <w:p w14:paraId="1ACAD701"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Техника выполнения задания</w:t>
            </w:r>
          </w:p>
        </w:tc>
        <w:tc>
          <w:tcPr>
            <w:tcW w:w="709" w:type="dxa"/>
            <w:tcBorders>
              <w:top w:val="nil"/>
              <w:left w:val="nil"/>
              <w:bottom w:val="single" w:sz="4" w:space="0" w:color="auto"/>
              <w:right w:val="single" w:sz="4" w:space="0" w:color="auto"/>
            </w:tcBorders>
            <w:shd w:val="clear" w:color="000000" w:fill="FFFF00"/>
            <w:noWrap/>
            <w:vAlign w:val="center"/>
            <w:hideMark/>
          </w:tcPr>
          <w:p w14:paraId="72A6FE94"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nil"/>
              <w:left w:val="nil"/>
              <w:bottom w:val="single" w:sz="4" w:space="0" w:color="auto"/>
              <w:right w:val="single" w:sz="4" w:space="0" w:color="auto"/>
            </w:tcBorders>
            <w:shd w:val="clear" w:color="000000" w:fill="FFFF00"/>
            <w:noWrap/>
            <w:vAlign w:val="center"/>
            <w:hideMark/>
          </w:tcPr>
          <w:p w14:paraId="0B815CF8"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000000" w:fill="FFFF00"/>
            <w:noWrap/>
            <w:vAlign w:val="center"/>
            <w:hideMark/>
          </w:tcPr>
          <w:p w14:paraId="7CD84A77"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000000" w:fill="FFFF00"/>
            <w:noWrap/>
            <w:vAlign w:val="center"/>
            <w:hideMark/>
          </w:tcPr>
          <w:p w14:paraId="10ADB62A"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nil"/>
              <w:left w:val="nil"/>
              <w:bottom w:val="single" w:sz="4" w:space="0" w:color="auto"/>
              <w:right w:val="single" w:sz="4" w:space="0" w:color="auto"/>
            </w:tcBorders>
            <w:shd w:val="clear" w:color="000000" w:fill="FFFF00"/>
            <w:noWrap/>
            <w:vAlign w:val="center"/>
            <w:hideMark/>
          </w:tcPr>
          <w:p w14:paraId="73321157"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1F57EE0F" w14:textId="77777777" w:rsidTr="00EC517F">
        <w:trPr>
          <w:trHeight w:val="6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9D90940"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644CC31"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85A5BE0"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1D8385AE"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Ввод данных в ПК   полевых книжек наблюдений КСХ-1м,</w:t>
            </w:r>
          </w:p>
        </w:tc>
        <w:tc>
          <w:tcPr>
            <w:tcW w:w="567" w:type="dxa"/>
            <w:tcBorders>
              <w:top w:val="nil"/>
              <w:left w:val="nil"/>
              <w:bottom w:val="single" w:sz="4" w:space="0" w:color="auto"/>
              <w:right w:val="single" w:sz="4" w:space="0" w:color="auto"/>
            </w:tcBorders>
            <w:shd w:val="clear" w:color="auto" w:fill="auto"/>
            <w:noWrap/>
            <w:vAlign w:val="center"/>
            <w:hideMark/>
          </w:tcPr>
          <w:p w14:paraId="59AC2DDD"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3D686654"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0,5 балла, если не заполнены все формы книжки</w:t>
            </w:r>
          </w:p>
        </w:tc>
        <w:tc>
          <w:tcPr>
            <w:tcW w:w="851" w:type="dxa"/>
            <w:tcBorders>
              <w:top w:val="nil"/>
              <w:left w:val="nil"/>
              <w:bottom w:val="single" w:sz="4" w:space="0" w:color="auto"/>
              <w:right w:val="single" w:sz="4" w:space="0" w:color="auto"/>
            </w:tcBorders>
            <w:shd w:val="clear" w:color="auto" w:fill="auto"/>
            <w:noWrap/>
            <w:vAlign w:val="center"/>
            <w:hideMark/>
          </w:tcPr>
          <w:p w14:paraId="692A85B2"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2,00</w:t>
            </w:r>
          </w:p>
        </w:tc>
      </w:tr>
      <w:tr w:rsidR="00EC517F" w:rsidRPr="007869A1" w14:paraId="723155B2" w14:textId="77777777" w:rsidTr="00EC517F">
        <w:trPr>
          <w:trHeight w:val="67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0B547A9D"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2F07F40"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F4E8628"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227D6016"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Заполнение формы 56 («</w:t>
            </w:r>
            <w:proofErr w:type="spellStart"/>
            <w:r w:rsidRPr="007869A1">
              <w:rPr>
                <w:rFonts w:ascii="Times New Roman" w:hAnsi="Times New Roman"/>
                <w:color w:val="000000"/>
                <w:sz w:val="14"/>
                <w:szCs w:val="16"/>
              </w:rPr>
              <w:t>Агрогидрологические</w:t>
            </w:r>
            <w:proofErr w:type="spellEnd"/>
            <w:r w:rsidRPr="007869A1">
              <w:rPr>
                <w:rFonts w:ascii="Times New Roman" w:hAnsi="Times New Roman"/>
                <w:color w:val="000000"/>
                <w:sz w:val="14"/>
                <w:szCs w:val="16"/>
              </w:rPr>
              <w:t xml:space="preserve"> свойства почвы») и 57 («Параметры степени увлажнения почвы»).</w:t>
            </w:r>
          </w:p>
        </w:tc>
        <w:tc>
          <w:tcPr>
            <w:tcW w:w="567" w:type="dxa"/>
            <w:tcBorders>
              <w:top w:val="nil"/>
              <w:left w:val="nil"/>
              <w:bottom w:val="single" w:sz="4" w:space="0" w:color="auto"/>
              <w:right w:val="single" w:sz="4" w:space="0" w:color="auto"/>
            </w:tcBorders>
            <w:shd w:val="clear" w:color="auto" w:fill="auto"/>
            <w:noWrap/>
            <w:vAlign w:val="center"/>
            <w:hideMark/>
          </w:tcPr>
          <w:p w14:paraId="3EDBDE45"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13EAD256"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формы  не заполнены</w:t>
            </w:r>
          </w:p>
        </w:tc>
        <w:tc>
          <w:tcPr>
            <w:tcW w:w="851" w:type="dxa"/>
            <w:tcBorders>
              <w:top w:val="nil"/>
              <w:left w:val="nil"/>
              <w:bottom w:val="single" w:sz="4" w:space="0" w:color="auto"/>
              <w:right w:val="single" w:sz="4" w:space="0" w:color="auto"/>
            </w:tcBorders>
            <w:shd w:val="clear" w:color="auto" w:fill="auto"/>
            <w:noWrap/>
            <w:vAlign w:val="center"/>
            <w:hideMark/>
          </w:tcPr>
          <w:p w14:paraId="3293FBD8"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1,00</w:t>
            </w:r>
          </w:p>
        </w:tc>
      </w:tr>
      <w:tr w:rsidR="00EC517F" w:rsidRPr="007869A1" w14:paraId="0AD882FB" w14:textId="77777777" w:rsidTr="00EC517F">
        <w:trPr>
          <w:trHeight w:val="322"/>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9B191C3"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5C31C8AB"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7CEC385C"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0D3B2560"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Ввод данных наблюдений за влажностью почвы по форме книжки КСХ-3</w:t>
            </w:r>
          </w:p>
        </w:tc>
        <w:tc>
          <w:tcPr>
            <w:tcW w:w="567" w:type="dxa"/>
            <w:tcBorders>
              <w:top w:val="nil"/>
              <w:left w:val="nil"/>
              <w:bottom w:val="single" w:sz="4" w:space="0" w:color="auto"/>
              <w:right w:val="single" w:sz="4" w:space="0" w:color="auto"/>
            </w:tcBorders>
            <w:shd w:val="clear" w:color="auto" w:fill="auto"/>
            <w:noWrap/>
            <w:vAlign w:val="center"/>
            <w:hideMark/>
          </w:tcPr>
          <w:p w14:paraId="31158268"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2138A1E8" w14:textId="77777777" w:rsidR="00EC517F" w:rsidRPr="007869A1" w:rsidRDefault="00EC517F" w:rsidP="00EC517F">
            <w:pPr>
              <w:spacing w:after="0" w:line="240" w:lineRule="auto"/>
              <w:rPr>
                <w:rFonts w:ascii="Times New Roman" w:hAnsi="Times New Roman"/>
                <w:sz w:val="14"/>
                <w:szCs w:val="16"/>
              </w:rPr>
            </w:pPr>
            <w:r w:rsidRPr="007869A1">
              <w:rPr>
                <w:rFonts w:ascii="Times New Roman" w:hAnsi="Times New Roman"/>
                <w:sz w:val="14"/>
                <w:szCs w:val="16"/>
              </w:rPr>
              <w:t>Вычесть 0,5 балла, если не заполнены все формы книжки</w:t>
            </w:r>
          </w:p>
        </w:tc>
        <w:tc>
          <w:tcPr>
            <w:tcW w:w="851" w:type="dxa"/>
            <w:tcBorders>
              <w:top w:val="nil"/>
              <w:left w:val="nil"/>
              <w:bottom w:val="single" w:sz="4" w:space="0" w:color="auto"/>
              <w:right w:val="single" w:sz="4" w:space="0" w:color="auto"/>
            </w:tcBorders>
            <w:shd w:val="clear" w:color="auto" w:fill="auto"/>
            <w:noWrap/>
            <w:vAlign w:val="center"/>
            <w:hideMark/>
          </w:tcPr>
          <w:p w14:paraId="14A7F7C2"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1,00</w:t>
            </w:r>
          </w:p>
        </w:tc>
      </w:tr>
      <w:tr w:rsidR="00EC517F" w:rsidRPr="007869A1" w14:paraId="5FA1FA6B"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F257ED2"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4C7F1B80"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434ED5D7"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426E78DD"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Формирование таблиц ТСХ-4</w:t>
            </w:r>
          </w:p>
        </w:tc>
        <w:tc>
          <w:tcPr>
            <w:tcW w:w="567" w:type="dxa"/>
            <w:tcBorders>
              <w:top w:val="nil"/>
              <w:left w:val="nil"/>
              <w:bottom w:val="single" w:sz="4" w:space="0" w:color="auto"/>
              <w:right w:val="single" w:sz="4" w:space="0" w:color="auto"/>
            </w:tcBorders>
            <w:shd w:val="clear" w:color="auto" w:fill="auto"/>
            <w:noWrap/>
            <w:vAlign w:val="center"/>
            <w:hideMark/>
          </w:tcPr>
          <w:p w14:paraId="231F955F"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0DB2243F"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таблица не сформирована</w:t>
            </w:r>
          </w:p>
        </w:tc>
        <w:tc>
          <w:tcPr>
            <w:tcW w:w="851" w:type="dxa"/>
            <w:tcBorders>
              <w:top w:val="nil"/>
              <w:left w:val="nil"/>
              <w:bottom w:val="single" w:sz="4" w:space="0" w:color="auto"/>
              <w:right w:val="single" w:sz="4" w:space="0" w:color="auto"/>
            </w:tcBorders>
            <w:shd w:val="clear" w:color="auto" w:fill="auto"/>
            <w:noWrap/>
            <w:vAlign w:val="center"/>
            <w:hideMark/>
          </w:tcPr>
          <w:p w14:paraId="06254A5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1,00</w:t>
            </w:r>
          </w:p>
        </w:tc>
      </w:tr>
      <w:tr w:rsidR="00EC517F" w:rsidRPr="007869A1" w14:paraId="53319B8D" w14:textId="77777777" w:rsidTr="00EC517F">
        <w:trPr>
          <w:trHeight w:val="58"/>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410BCA7"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71222E14"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474EA62F"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noWrap/>
            <w:vAlign w:val="center"/>
            <w:hideMark/>
          </w:tcPr>
          <w:p w14:paraId="2F4A28B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Формирование таблицы ТСХ-5</w:t>
            </w:r>
          </w:p>
        </w:tc>
        <w:tc>
          <w:tcPr>
            <w:tcW w:w="567" w:type="dxa"/>
            <w:tcBorders>
              <w:top w:val="nil"/>
              <w:left w:val="nil"/>
              <w:bottom w:val="single" w:sz="4" w:space="0" w:color="auto"/>
              <w:right w:val="single" w:sz="4" w:space="0" w:color="auto"/>
            </w:tcBorders>
            <w:shd w:val="clear" w:color="auto" w:fill="auto"/>
            <w:noWrap/>
            <w:vAlign w:val="center"/>
            <w:hideMark/>
          </w:tcPr>
          <w:p w14:paraId="4B091E45"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37DB077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таблица не сформирована</w:t>
            </w:r>
          </w:p>
        </w:tc>
        <w:tc>
          <w:tcPr>
            <w:tcW w:w="851" w:type="dxa"/>
            <w:tcBorders>
              <w:top w:val="nil"/>
              <w:left w:val="nil"/>
              <w:bottom w:val="single" w:sz="4" w:space="0" w:color="auto"/>
              <w:right w:val="single" w:sz="4" w:space="0" w:color="auto"/>
            </w:tcBorders>
            <w:shd w:val="clear" w:color="auto" w:fill="auto"/>
            <w:noWrap/>
            <w:vAlign w:val="center"/>
            <w:hideMark/>
          </w:tcPr>
          <w:p w14:paraId="68BA6E98"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22AC48BB" w14:textId="77777777" w:rsidTr="00EC517F">
        <w:trPr>
          <w:trHeight w:val="148"/>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129645D"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1BFC0C18"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F68B30F"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5EAA2515"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Формирование полной  базы первичных данных</w:t>
            </w:r>
          </w:p>
        </w:tc>
        <w:tc>
          <w:tcPr>
            <w:tcW w:w="567" w:type="dxa"/>
            <w:tcBorders>
              <w:top w:val="nil"/>
              <w:left w:val="nil"/>
              <w:bottom w:val="single" w:sz="4" w:space="0" w:color="auto"/>
              <w:right w:val="single" w:sz="4" w:space="0" w:color="auto"/>
            </w:tcBorders>
            <w:shd w:val="clear" w:color="auto" w:fill="auto"/>
            <w:noWrap/>
            <w:vAlign w:val="center"/>
            <w:hideMark/>
          </w:tcPr>
          <w:p w14:paraId="405D8047"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5E0F01FA"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база данных  не сформирована</w:t>
            </w:r>
          </w:p>
        </w:tc>
        <w:tc>
          <w:tcPr>
            <w:tcW w:w="851" w:type="dxa"/>
            <w:tcBorders>
              <w:top w:val="nil"/>
              <w:left w:val="nil"/>
              <w:bottom w:val="single" w:sz="4" w:space="0" w:color="auto"/>
              <w:right w:val="single" w:sz="4" w:space="0" w:color="auto"/>
            </w:tcBorders>
            <w:shd w:val="clear" w:color="auto" w:fill="auto"/>
            <w:noWrap/>
            <w:vAlign w:val="center"/>
            <w:hideMark/>
          </w:tcPr>
          <w:p w14:paraId="00CBBA0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64809BCC"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66EEB87"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284E64DC"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28020BD"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6874E42D"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Формирование  и печать отчетной таблицы ТСХ-1м</w:t>
            </w:r>
          </w:p>
        </w:tc>
        <w:tc>
          <w:tcPr>
            <w:tcW w:w="567" w:type="dxa"/>
            <w:tcBorders>
              <w:top w:val="nil"/>
              <w:left w:val="nil"/>
              <w:bottom w:val="single" w:sz="4" w:space="0" w:color="auto"/>
              <w:right w:val="single" w:sz="4" w:space="0" w:color="auto"/>
            </w:tcBorders>
            <w:shd w:val="clear" w:color="auto" w:fill="auto"/>
            <w:noWrap/>
            <w:vAlign w:val="center"/>
            <w:hideMark/>
          </w:tcPr>
          <w:p w14:paraId="6762734E"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46EE52D3"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таблица не сформирована</w:t>
            </w:r>
          </w:p>
        </w:tc>
        <w:tc>
          <w:tcPr>
            <w:tcW w:w="851" w:type="dxa"/>
            <w:tcBorders>
              <w:top w:val="nil"/>
              <w:left w:val="nil"/>
              <w:bottom w:val="single" w:sz="4" w:space="0" w:color="auto"/>
              <w:right w:val="single" w:sz="4" w:space="0" w:color="auto"/>
            </w:tcBorders>
            <w:shd w:val="clear" w:color="auto" w:fill="auto"/>
            <w:noWrap/>
            <w:vAlign w:val="center"/>
            <w:hideMark/>
          </w:tcPr>
          <w:p w14:paraId="3FEC3A2D"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6794D34C" w14:textId="77777777" w:rsidTr="00EC517F">
        <w:trPr>
          <w:trHeight w:val="311"/>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4E5DDF1"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7180318D"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DF9E79B"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5737090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Формирование и печать отчетной таблицы  ТСХ-6м</w:t>
            </w:r>
          </w:p>
        </w:tc>
        <w:tc>
          <w:tcPr>
            <w:tcW w:w="567" w:type="dxa"/>
            <w:tcBorders>
              <w:top w:val="nil"/>
              <w:left w:val="nil"/>
              <w:bottom w:val="single" w:sz="4" w:space="0" w:color="auto"/>
              <w:right w:val="single" w:sz="4" w:space="0" w:color="auto"/>
            </w:tcBorders>
            <w:shd w:val="clear" w:color="auto" w:fill="auto"/>
            <w:noWrap/>
            <w:vAlign w:val="center"/>
            <w:hideMark/>
          </w:tcPr>
          <w:p w14:paraId="75629567"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20A894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таблица не сформирована</w:t>
            </w:r>
          </w:p>
        </w:tc>
        <w:tc>
          <w:tcPr>
            <w:tcW w:w="851" w:type="dxa"/>
            <w:tcBorders>
              <w:top w:val="nil"/>
              <w:left w:val="nil"/>
              <w:bottom w:val="single" w:sz="4" w:space="0" w:color="auto"/>
              <w:right w:val="single" w:sz="4" w:space="0" w:color="auto"/>
            </w:tcBorders>
            <w:shd w:val="clear" w:color="auto" w:fill="auto"/>
            <w:noWrap/>
            <w:vAlign w:val="center"/>
            <w:hideMark/>
          </w:tcPr>
          <w:p w14:paraId="4941422F"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43DB42ED" w14:textId="77777777" w:rsidTr="00EC517F">
        <w:trPr>
          <w:trHeight w:val="15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37AFCB9"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auto" w:fill="auto"/>
            <w:noWrap/>
            <w:vAlign w:val="center"/>
            <w:hideMark/>
          </w:tcPr>
          <w:p w14:paraId="303E378D"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DE5D6BD"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556C0B8B"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Проверка сформированной декадной телеграммы, внесение исправлений, печать.</w:t>
            </w:r>
          </w:p>
        </w:tc>
        <w:tc>
          <w:tcPr>
            <w:tcW w:w="567" w:type="dxa"/>
            <w:tcBorders>
              <w:top w:val="nil"/>
              <w:left w:val="nil"/>
              <w:bottom w:val="single" w:sz="4" w:space="0" w:color="auto"/>
              <w:right w:val="single" w:sz="4" w:space="0" w:color="auto"/>
            </w:tcBorders>
            <w:shd w:val="clear" w:color="auto" w:fill="auto"/>
            <w:noWrap/>
            <w:vAlign w:val="center"/>
            <w:hideMark/>
          </w:tcPr>
          <w:p w14:paraId="2D03A924"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007C9529"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0,20 баллов, если телеграмма  сформирована с ошибками</w:t>
            </w:r>
          </w:p>
        </w:tc>
        <w:tc>
          <w:tcPr>
            <w:tcW w:w="851" w:type="dxa"/>
            <w:tcBorders>
              <w:top w:val="nil"/>
              <w:left w:val="nil"/>
              <w:bottom w:val="single" w:sz="4" w:space="0" w:color="auto"/>
              <w:right w:val="single" w:sz="4" w:space="0" w:color="auto"/>
            </w:tcBorders>
            <w:shd w:val="clear" w:color="auto" w:fill="auto"/>
            <w:noWrap/>
            <w:vAlign w:val="center"/>
            <w:hideMark/>
          </w:tcPr>
          <w:p w14:paraId="4672F985"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1,50</w:t>
            </w:r>
          </w:p>
        </w:tc>
      </w:tr>
      <w:tr w:rsidR="00EC517F" w:rsidRPr="007869A1" w14:paraId="61BD723F" w14:textId="77777777" w:rsidTr="00EC517F">
        <w:trPr>
          <w:trHeight w:val="429"/>
        </w:trPr>
        <w:tc>
          <w:tcPr>
            <w:tcW w:w="644" w:type="dxa"/>
            <w:tcBorders>
              <w:top w:val="nil"/>
              <w:left w:val="single" w:sz="4" w:space="0" w:color="auto"/>
              <w:bottom w:val="single" w:sz="4" w:space="0" w:color="auto"/>
              <w:right w:val="single" w:sz="4" w:space="0" w:color="auto"/>
            </w:tcBorders>
            <w:shd w:val="clear" w:color="000000" w:fill="FFFF00"/>
            <w:noWrap/>
            <w:vAlign w:val="center"/>
            <w:hideMark/>
          </w:tcPr>
          <w:p w14:paraId="4DA35AB5"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С3</w:t>
            </w:r>
          </w:p>
        </w:tc>
        <w:tc>
          <w:tcPr>
            <w:tcW w:w="1918" w:type="dxa"/>
            <w:tcBorders>
              <w:top w:val="nil"/>
              <w:left w:val="nil"/>
              <w:bottom w:val="single" w:sz="4" w:space="0" w:color="auto"/>
              <w:right w:val="single" w:sz="4" w:space="0" w:color="auto"/>
            </w:tcBorders>
            <w:shd w:val="clear" w:color="000000" w:fill="FFFF00"/>
            <w:vAlign w:val="center"/>
            <w:hideMark/>
          </w:tcPr>
          <w:p w14:paraId="0EDBBF14"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Обработка, анализ и оформление полученных результатов</w:t>
            </w:r>
          </w:p>
        </w:tc>
        <w:tc>
          <w:tcPr>
            <w:tcW w:w="709" w:type="dxa"/>
            <w:tcBorders>
              <w:top w:val="nil"/>
              <w:left w:val="nil"/>
              <w:bottom w:val="single" w:sz="4" w:space="0" w:color="auto"/>
              <w:right w:val="single" w:sz="4" w:space="0" w:color="auto"/>
            </w:tcBorders>
            <w:shd w:val="clear" w:color="000000" w:fill="FFFF00"/>
            <w:noWrap/>
            <w:vAlign w:val="center"/>
            <w:hideMark/>
          </w:tcPr>
          <w:p w14:paraId="1F3E1645" w14:textId="77777777" w:rsidR="00EC517F" w:rsidRPr="007869A1" w:rsidRDefault="00EC517F" w:rsidP="00EC517F">
            <w:pPr>
              <w:spacing w:after="0" w:line="240" w:lineRule="auto"/>
              <w:rPr>
                <w:rFonts w:ascii="Times New Roman" w:hAnsi="Times New Roman"/>
                <w:color w:val="000000"/>
                <w:sz w:val="14"/>
                <w:szCs w:val="16"/>
              </w:rPr>
            </w:pPr>
          </w:p>
        </w:tc>
        <w:tc>
          <w:tcPr>
            <w:tcW w:w="2126" w:type="dxa"/>
            <w:tcBorders>
              <w:top w:val="nil"/>
              <w:left w:val="nil"/>
              <w:bottom w:val="single" w:sz="4" w:space="0" w:color="auto"/>
              <w:right w:val="single" w:sz="4" w:space="0" w:color="auto"/>
            </w:tcBorders>
            <w:shd w:val="clear" w:color="000000" w:fill="FFFF00"/>
            <w:noWrap/>
            <w:vAlign w:val="center"/>
            <w:hideMark/>
          </w:tcPr>
          <w:p w14:paraId="2BE90ACB"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000000" w:fill="FFFF00"/>
            <w:noWrap/>
            <w:vAlign w:val="center"/>
            <w:hideMark/>
          </w:tcPr>
          <w:p w14:paraId="264FCA4A"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000000" w:fill="FFFF00"/>
            <w:noWrap/>
            <w:vAlign w:val="center"/>
            <w:hideMark/>
          </w:tcPr>
          <w:p w14:paraId="5E1049BB" w14:textId="77777777" w:rsidR="00EC517F" w:rsidRPr="007869A1" w:rsidRDefault="00EC517F" w:rsidP="00EC517F">
            <w:pPr>
              <w:spacing w:after="0" w:line="240" w:lineRule="auto"/>
              <w:rPr>
                <w:rFonts w:ascii="Times New Roman" w:hAnsi="Times New Roman"/>
                <w:color w:val="000000"/>
                <w:sz w:val="14"/>
                <w:szCs w:val="16"/>
              </w:rPr>
            </w:pPr>
          </w:p>
        </w:tc>
        <w:tc>
          <w:tcPr>
            <w:tcW w:w="851" w:type="dxa"/>
            <w:tcBorders>
              <w:top w:val="nil"/>
              <w:left w:val="nil"/>
              <w:bottom w:val="single" w:sz="4" w:space="0" w:color="auto"/>
              <w:right w:val="single" w:sz="4" w:space="0" w:color="auto"/>
            </w:tcBorders>
            <w:shd w:val="clear" w:color="000000" w:fill="FFFF00"/>
            <w:noWrap/>
            <w:vAlign w:val="center"/>
            <w:hideMark/>
          </w:tcPr>
          <w:p w14:paraId="31E96466"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79E2C9B7" w14:textId="77777777" w:rsidTr="00EC517F">
        <w:trPr>
          <w:trHeight w:val="28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BD4C8E2"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000000" w:fill="FFFFFF"/>
            <w:vAlign w:val="center"/>
            <w:hideMark/>
          </w:tcPr>
          <w:p w14:paraId="6D2B5273"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2070981"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530459ED"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Составление агрометеорологического обзора</w:t>
            </w:r>
          </w:p>
        </w:tc>
        <w:tc>
          <w:tcPr>
            <w:tcW w:w="567" w:type="dxa"/>
            <w:tcBorders>
              <w:top w:val="nil"/>
              <w:left w:val="nil"/>
              <w:bottom w:val="single" w:sz="4" w:space="0" w:color="auto"/>
              <w:right w:val="single" w:sz="4" w:space="0" w:color="auto"/>
            </w:tcBorders>
            <w:shd w:val="clear" w:color="000000" w:fill="FFFFFF"/>
            <w:noWrap/>
            <w:vAlign w:val="center"/>
            <w:hideMark/>
          </w:tcPr>
          <w:p w14:paraId="68FABE8C"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766CFED0"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все баллы, если обзор не составлен</w:t>
            </w:r>
          </w:p>
        </w:tc>
        <w:tc>
          <w:tcPr>
            <w:tcW w:w="851" w:type="dxa"/>
            <w:tcBorders>
              <w:top w:val="nil"/>
              <w:left w:val="nil"/>
              <w:bottom w:val="single" w:sz="4" w:space="0" w:color="auto"/>
              <w:right w:val="single" w:sz="4" w:space="0" w:color="auto"/>
            </w:tcBorders>
            <w:shd w:val="clear" w:color="auto" w:fill="auto"/>
            <w:noWrap/>
            <w:vAlign w:val="center"/>
            <w:hideMark/>
          </w:tcPr>
          <w:p w14:paraId="4E78585D"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2,00</w:t>
            </w:r>
          </w:p>
        </w:tc>
      </w:tr>
      <w:tr w:rsidR="00EC517F" w:rsidRPr="007869A1" w14:paraId="56FFFC86" w14:textId="77777777" w:rsidTr="00EC517F">
        <w:trPr>
          <w:trHeight w:val="5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0C615AD5"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000000" w:fill="FFFFFF"/>
            <w:vAlign w:val="center"/>
            <w:hideMark/>
          </w:tcPr>
          <w:p w14:paraId="0DE65FD8"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59F7995D"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0AC371F6"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06F7906F"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26CB04A"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0,20 баллов если  в обзоре не проведен анализ температурного режима за декаду в сравнении с многолетними данными</w:t>
            </w:r>
          </w:p>
        </w:tc>
        <w:tc>
          <w:tcPr>
            <w:tcW w:w="851" w:type="dxa"/>
            <w:tcBorders>
              <w:top w:val="nil"/>
              <w:left w:val="nil"/>
              <w:bottom w:val="single" w:sz="4" w:space="0" w:color="auto"/>
              <w:right w:val="single" w:sz="4" w:space="0" w:color="auto"/>
            </w:tcBorders>
            <w:shd w:val="clear" w:color="auto" w:fill="auto"/>
            <w:noWrap/>
            <w:vAlign w:val="center"/>
            <w:hideMark/>
          </w:tcPr>
          <w:p w14:paraId="7EB3E909"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14713CB4" w14:textId="77777777" w:rsidTr="00EC517F">
        <w:trPr>
          <w:trHeight w:val="234"/>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5877D11"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000000" w:fill="FFFFFF"/>
            <w:vAlign w:val="center"/>
            <w:hideMark/>
          </w:tcPr>
          <w:p w14:paraId="29D5CD98"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A3D0096"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614C2F17"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42B772D3"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12BCF0F5"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0,20 баллов если  в обзоре не проведен анализ осадков за декаду в сравнении с многолетними данными</w:t>
            </w:r>
          </w:p>
        </w:tc>
        <w:tc>
          <w:tcPr>
            <w:tcW w:w="851" w:type="dxa"/>
            <w:tcBorders>
              <w:top w:val="nil"/>
              <w:left w:val="nil"/>
              <w:bottom w:val="single" w:sz="4" w:space="0" w:color="auto"/>
              <w:right w:val="single" w:sz="4" w:space="0" w:color="auto"/>
            </w:tcBorders>
            <w:shd w:val="clear" w:color="auto" w:fill="auto"/>
            <w:noWrap/>
            <w:vAlign w:val="center"/>
            <w:hideMark/>
          </w:tcPr>
          <w:p w14:paraId="7574947C" w14:textId="77777777" w:rsidR="00EC517F" w:rsidRPr="007869A1" w:rsidRDefault="00EC517F" w:rsidP="00EC517F">
            <w:pPr>
              <w:spacing w:after="0" w:line="240" w:lineRule="auto"/>
              <w:rPr>
                <w:rFonts w:ascii="Times New Roman" w:hAnsi="Times New Roman"/>
                <w:color w:val="000000"/>
                <w:sz w:val="14"/>
                <w:szCs w:val="16"/>
              </w:rPr>
            </w:pPr>
          </w:p>
        </w:tc>
      </w:tr>
      <w:tr w:rsidR="00EC517F" w:rsidRPr="007869A1" w14:paraId="07BF3E8D" w14:textId="77777777" w:rsidTr="00EC517F">
        <w:trPr>
          <w:trHeight w:val="67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7328F58" w14:textId="77777777" w:rsidR="00EC517F" w:rsidRPr="007869A1" w:rsidRDefault="00EC517F" w:rsidP="00EC517F">
            <w:pPr>
              <w:spacing w:after="0" w:line="240" w:lineRule="auto"/>
              <w:rPr>
                <w:rFonts w:ascii="Times New Roman" w:hAnsi="Times New Roman"/>
                <w:color w:val="000000"/>
                <w:sz w:val="14"/>
                <w:szCs w:val="16"/>
              </w:rPr>
            </w:pPr>
          </w:p>
        </w:tc>
        <w:tc>
          <w:tcPr>
            <w:tcW w:w="1918" w:type="dxa"/>
            <w:tcBorders>
              <w:top w:val="nil"/>
              <w:left w:val="nil"/>
              <w:bottom w:val="single" w:sz="4" w:space="0" w:color="auto"/>
              <w:right w:val="single" w:sz="4" w:space="0" w:color="auto"/>
            </w:tcBorders>
            <w:shd w:val="clear" w:color="000000" w:fill="FFFFFF"/>
            <w:vAlign w:val="center"/>
            <w:hideMark/>
          </w:tcPr>
          <w:p w14:paraId="49B20786" w14:textId="77777777" w:rsidR="00EC517F" w:rsidRPr="007869A1" w:rsidRDefault="00EC517F" w:rsidP="00EC517F">
            <w:pPr>
              <w:spacing w:after="0" w:line="240" w:lineRule="auto"/>
              <w:rPr>
                <w:rFonts w:ascii="Times New Roman" w:hAnsi="Times New Roman"/>
                <w:color w:val="000000"/>
                <w:sz w:val="14"/>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4DD77060" w14:textId="77777777" w:rsidR="00EC517F" w:rsidRPr="007869A1" w:rsidRDefault="00EC517F" w:rsidP="00EC517F">
            <w:pPr>
              <w:spacing w:after="0" w:line="240" w:lineRule="auto"/>
              <w:jc w:val="center"/>
              <w:rPr>
                <w:rFonts w:ascii="Times New Roman" w:hAnsi="Times New Roman"/>
                <w:sz w:val="14"/>
                <w:szCs w:val="16"/>
              </w:rPr>
            </w:pPr>
            <w:r w:rsidRPr="007869A1">
              <w:rPr>
                <w:rFonts w:ascii="Times New Roman" w:hAnsi="Times New Roman"/>
                <w:sz w:val="14"/>
                <w:szCs w:val="16"/>
              </w:rPr>
              <w:t>O</w:t>
            </w:r>
          </w:p>
        </w:tc>
        <w:tc>
          <w:tcPr>
            <w:tcW w:w="2126" w:type="dxa"/>
            <w:tcBorders>
              <w:top w:val="nil"/>
              <w:left w:val="nil"/>
              <w:bottom w:val="single" w:sz="4" w:space="0" w:color="auto"/>
              <w:right w:val="single" w:sz="4" w:space="0" w:color="auto"/>
            </w:tcBorders>
            <w:shd w:val="clear" w:color="auto" w:fill="auto"/>
            <w:vAlign w:val="center"/>
            <w:hideMark/>
          </w:tcPr>
          <w:p w14:paraId="5CFF04C4" w14:textId="77777777" w:rsidR="00EC517F" w:rsidRPr="007869A1" w:rsidRDefault="00EC517F" w:rsidP="00EC517F">
            <w:pPr>
              <w:spacing w:after="0" w:line="240" w:lineRule="auto"/>
              <w:rPr>
                <w:rFonts w:ascii="Times New Roman" w:hAnsi="Times New Roman"/>
                <w:color w:val="000000"/>
                <w:sz w:val="14"/>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3E66B0A4" w14:textId="77777777" w:rsidR="00EC517F" w:rsidRPr="007869A1" w:rsidRDefault="00EC517F" w:rsidP="00EC517F">
            <w:pPr>
              <w:spacing w:after="0" w:line="240" w:lineRule="auto"/>
              <w:rPr>
                <w:rFonts w:ascii="Times New Roman" w:hAnsi="Times New Roman"/>
                <w:color w:val="000000"/>
                <w:sz w:val="14"/>
                <w:szCs w:val="16"/>
              </w:rPr>
            </w:pPr>
          </w:p>
        </w:tc>
        <w:tc>
          <w:tcPr>
            <w:tcW w:w="2551" w:type="dxa"/>
            <w:tcBorders>
              <w:top w:val="nil"/>
              <w:left w:val="nil"/>
              <w:bottom w:val="single" w:sz="4" w:space="0" w:color="auto"/>
              <w:right w:val="single" w:sz="4" w:space="0" w:color="auto"/>
            </w:tcBorders>
            <w:shd w:val="clear" w:color="auto" w:fill="auto"/>
            <w:vAlign w:val="center"/>
            <w:hideMark/>
          </w:tcPr>
          <w:p w14:paraId="04934A77" w14:textId="77777777" w:rsidR="00EC517F" w:rsidRPr="007869A1" w:rsidRDefault="00EC517F" w:rsidP="00EC517F">
            <w:pPr>
              <w:spacing w:after="0" w:line="240" w:lineRule="auto"/>
              <w:rPr>
                <w:rFonts w:ascii="Times New Roman" w:hAnsi="Times New Roman"/>
                <w:color w:val="000000"/>
                <w:sz w:val="14"/>
                <w:szCs w:val="16"/>
              </w:rPr>
            </w:pPr>
            <w:r w:rsidRPr="007869A1">
              <w:rPr>
                <w:rFonts w:ascii="Times New Roman" w:hAnsi="Times New Roman"/>
                <w:color w:val="000000"/>
                <w:sz w:val="14"/>
                <w:szCs w:val="16"/>
              </w:rPr>
              <w:t>Вычесть 0,5 балла если не описаны сложившиеся метеорологические условия для роста и развития сельхозкультуры</w:t>
            </w:r>
          </w:p>
        </w:tc>
        <w:tc>
          <w:tcPr>
            <w:tcW w:w="851" w:type="dxa"/>
            <w:tcBorders>
              <w:top w:val="nil"/>
              <w:left w:val="nil"/>
              <w:bottom w:val="single" w:sz="4" w:space="0" w:color="auto"/>
              <w:right w:val="single" w:sz="4" w:space="0" w:color="auto"/>
            </w:tcBorders>
            <w:shd w:val="clear" w:color="auto" w:fill="auto"/>
            <w:noWrap/>
            <w:vAlign w:val="center"/>
            <w:hideMark/>
          </w:tcPr>
          <w:p w14:paraId="219C6444" w14:textId="77777777" w:rsidR="00EC517F" w:rsidRPr="007869A1" w:rsidRDefault="00EC517F" w:rsidP="00EC517F">
            <w:pPr>
              <w:spacing w:after="0" w:line="240" w:lineRule="auto"/>
              <w:rPr>
                <w:rFonts w:ascii="Times New Roman" w:hAnsi="Times New Roman"/>
                <w:color w:val="000000"/>
                <w:sz w:val="14"/>
                <w:szCs w:val="16"/>
              </w:rPr>
            </w:pPr>
          </w:p>
        </w:tc>
      </w:tr>
    </w:tbl>
    <w:p w14:paraId="4ECF6364" w14:textId="77777777" w:rsidR="00EC517F" w:rsidRDefault="00EC517F" w:rsidP="00EC517F">
      <w:pPr>
        <w:spacing w:after="0"/>
        <w:ind w:firstLine="709"/>
        <w:jc w:val="both"/>
        <w:rPr>
          <w:rFonts w:ascii="Times New Roman" w:hAnsi="Times New Roman"/>
          <w:sz w:val="24"/>
          <w:szCs w:val="24"/>
        </w:rPr>
      </w:pPr>
    </w:p>
    <w:p w14:paraId="0524C7B4" w14:textId="77777777" w:rsidR="00EC517F" w:rsidRPr="00657BB8" w:rsidRDefault="00EC517F" w:rsidP="00EC517F">
      <w:pPr>
        <w:spacing w:before="240" w:after="240"/>
        <w:ind w:firstLine="709"/>
        <w:jc w:val="both"/>
        <w:rPr>
          <w:rFonts w:ascii="Times New Roman" w:hAnsi="Times New Roman"/>
          <w:sz w:val="24"/>
          <w:szCs w:val="24"/>
        </w:rPr>
      </w:pPr>
      <w:r w:rsidRPr="00657BB8">
        <w:rPr>
          <w:rFonts w:ascii="Times New Roman" w:hAnsi="Times New Roman"/>
          <w:b/>
          <w:bCs/>
          <w:color w:val="000000"/>
          <w:sz w:val="24"/>
          <w:szCs w:val="24"/>
        </w:rPr>
        <w:t>3.2.2. Порядок перевода баллов в систему оценивания</w:t>
      </w:r>
    </w:p>
    <w:p w14:paraId="6F0DE5BB" w14:textId="77777777" w:rsidR="00EC517F" w:rsidRPr="00657BB8" w:rsidRDefault="00EC517F" w:rsidP="00EC517F">
      <w:pPr>
        <w:spacing w:after="0"/>
        <w:ind w:left="100" w:right="-20" w:firstLine="709"/>
        <w:jc w:val="both"/>
        <w:rPr>
          <w:rFonts w:ascii="Times New Roman" w:hAnsi="Times New Roman"/>
          <w:sz w:val="24"/>
          <w:szCs w:val="24"/>
        </w:rPr>
      </w:pPr>
      <w:r w:rsidRPr="00657BB8">
        <w:rPr>
          <w:rFonts w:ascii="Times New Roman" w:hAnsi="Times New Roman"/>
          <w:color w:val="000000"/>
          <w:sz w:val="24"/>
          <w:szCs w:val="24"/>
        </w:rPr>
        <w:t xml:space="preserve">При определении итоговой оценки применяется </w:t>
      </w:r>
      <w:r>
        <w:rPr>
          <w:rFonts w:ascii="Times New Roman" w:hAnsi="Times New Roman"/>
          <w:color w:val="000000"/>
          <w:sz w:val="24"/>
          <w:szCs w:val="24"/>
        </w:rPr>
        <w:t>55</w:t>
      </w:r>
      <w:r w:rsidRPr="00657BB8">
        <w:rPr>
          <w:rFonts w:ascii="Times New Roman" w:hAnsi="Times New Roman"/>
          <w:color w:val="000000"/>
          <w:sz w:val="24"/>
          <w:szCs w:val="24"/>
        </w:rPr>
        <w:t xml:space="preserve"> – балльная шкала.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14"/>
        <w:gridCol w:w="2473"/>
        <w:gridCol w:w="5167"/>
      </w:tblGrid>
      <w:tr w:rsidR="00EC517F" w:rsidRPr="00657BB8" w14:paraId="602A7CA5" w14:textId="77777777" w:rsidTr="001700A9">
        <w:tc>
          <w:tcPr>
            <w:tcW w:w="19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33309F" w14:textId="7BB37966" w:rsidR="00EC517F" w:rsidRPr="00657BB8" w:rsidRDefault="00EC517F" w:rsidP="001700A9">
            <w:pPr>
              <w:spacing w:after="0"/>
              <w:jc w:val="center"/>
              <w:rPr>
                <w:rFonts w:ascii="Times New Roman" w:hAnsi="Times New Roman"/>
                <w:sz w:val="24"/>
                <w:szCs w:val="24"/>
              </w:rPr>
            </w:pPr>
            <w:r w:rsidRPr="00657BB8">
              <w:rPr>
                <w:rFonts w:ascii="Times New Roman" w:hAnsi="Times New Roman"/>
                <w:b/>
                <w:bCs/>
                <w:color w:val="000000"/>
                <w:sz w:val="24"/>
                <w:szCs w:val="24"/>
              </w:rPr>
              <w:t>Количество набранных</w:t>
            </w:r>
            <w:r w:rsidR="009560BA">
              <w:rPr>
                <w:rFonts w:ascii="Times New Roman" w:hAnsi="Times New Roman"/>
                <w:b/>
                <w:bCs/>
                <w:color w:val="000000"/>
                <w:sz w:val="24"/>
                <w:szCs w:val="24"/>
              </w:rPr>
              <w:t xml:space="preserve"> </w:t>
            </w:r>
            <w:r w:rsidRPr="00657BB8">
              <w:rPr>
                <w:rFonts w:ascii="Times New Roman" w:hAnsi="Times New Roman"/>
                <w:b/>
                <w:bCs/>
                <w:color w:val="000000"/>
                <w:sz w:val="24"/>
                <w:szCs w:val="24"/>
              </w:rPr>
              <w:t>баллов</w:t>
            </w:r>
          </w:p>
        </w:tc>
        <w:tc>
          <w:tcPr>
            <w:tcW w:w="24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DDCF6A3" w14:textId="77777777" w:rsidR="00EC517F" w:rsidRPr="00657BB8" w:rsidRDefault="00EC517F" w:rsidP="001700A9">
            <w:pPr>
              <w:spacing w:after="0"/>
              <w:jc w:val="center"/>
              <w:rPr>
                <w:rFonts w:ascii="Times New Roman" w:hAnsi="Times New Roman"/>
                <w:sz w:val="24"/>
                <w:szCs w:val="24"/>
              </w:rPr>
            </w:pPr>
            <w:r w:rsidRPr="00657BB8">
              <w:rPr>
                <w:rFonts w:ascii="Times New Roman" w:hAnsi="Times New Roman"/>
                <w:b/>
                <w:bCs/>
                <w:color w:val="000000"/>
                <w:sz w:val="24"/>
                <w:szCs w:val="24"/>
              </w:rPr>
              <w:t>Отметка</w:t>
            </w:r>
          </w:p>
        </w:tc>
        <w:tc>
          <w:tcPr>
            <w:tcW w:w="51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EEB1E0" w14:textId="77777777" w:rsidR="00EC517F" w:rsidRPr="00657BB8" w:rsidRDefault="00EC517F" w:rsidP="00EC517F">
            <w:pPr>
              <w:spacing w:before="240" w:after="240"/>
              <w:jc w:val="center"/>
              <w:rPr>
                <w:rFonts w:ascii="Times New Roman" w:hAnsi="Times New Roman"/>
                <w:sz w:val="24"/>
                <w:szCs w:val="24"/>
              </w:rPr>
            </w:pPr>
            <w:r w:rsidRPr="00657BB8">
              <w:rPr>
                <w:rFonts w:ascii="Times New Roman" w:hAnsi="Times New Roman"/>
                <w:b/>
                <w:bCs/>
                <w:color w:val="000000"/>
                <w:sz w:val="24"/>
                <w:szCs w:val="24"/>
              </w:rPr>
              <w:t>Характеристика</w:t>
            </w:r>
          </w:p>
        </w:tc>
      </w:tr>
      <w:tr w:rsidR="00EC517F" w:rsidRPr="00657BB8" w14:paraId="704B4BAB" w14:textId="77777777" w:rsidTr="001700A9">
        <w:tc>
          <w:tcPr>
            <w:tcW w:w="19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8FCAE77" w14:textId="77777777" w:rsidR="00EC517F" w:rsidRPr="00657BB8" w:rsidRDefault="00EC517F" w:rsidP="001700A9">
            <w:pPr>
              <w:spacing w:after="0"/>
              <w:jc w:val="both"/>
              <w:rPr>
                <w:rFonts w:ascii="Times New Roman" w:hAnsi="Times New Roman"/>
                <w:sz w:val="24"/>
                <w:szCs w:val="24"/>
              </w:rPr>
            </w:pPr>
            <w:r w:rsidRPr="00657BB8">
              <w:rPr>
                <w:rFonts w:ascii="Times New Roman" w:hAnsi="Times New Roman"/>
                <w:color w:val="000000"/>
                <w:sz w:val="24"/>
                <w:szCs w:val="24"/>
              </w:rPr>
              <w:t xml:space="preserve">от </w:t>
            </w:r>
            <w:r>
              <w:rPr>
                <w:rFonts w:ascii="Times New Roman" w:hAnsi="Times New Roman"/>
                <w:color w:val="000000"/>
                <w:sz w:val="24"/>
                <w:szCs w:val="24"/>
              </w:rPr>
              <w:t>47</w:t>
            </w:r>
            <w:r w:rsidRPr="00657BB8">
              <w:rPr>
                <w:rFonts w:ascii="Times New Roman" w:hAnsi="Times New Roman"/>
                <w:color w:val="000000"/>
                <w:sz w:val="24"/>
                <w:szCs w:val="24"/>
              </w:rPr>
              <w:t xml:space="preserve"> до </w:t>
            </w:r>
            <w:r>
              <w:rPr>
                <w:rFonts w:ascii="Times New Roman" w:hAnsi="Times New Roman"/>
                <w:color w:val="000000"/>
                <w:sz w:val="24"/>
                <w:szCs w:val="24"/>
              </w:rPr>
              <w:t>55</w:t>
            </w:r>
            <w:r w:rsidRPr="00657BB8">
              <w:rPr>
                <w:rFonts w:ascii="Times New Roman" w:hAnsi="Times New Roman"/>
                <w:color w:val="000000"/>
                <w:sz w:val="24"/>
                <w:szCs w:val="24"/>
              </w:rPr>
              <w:t xml:space="preserve"> баллов</w:t>
            </w:r>
          </w:p>
        </w:tc>
        <w:tc>
          <w:tcPr>
            <w:tcW w:w="24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BDFF71" w14:textId="77777777" w:rsidR="00EC517F" w:rsidRPr="00657BB8" w:rsidRDefault="00EC517F" w:rsidP="001700A9">
            <w:pPr>
              <w:spacing w:after="0"/>
              <w:jc w:val="both"/>
              <w:rPr>
                <w:rFonts w:ascii="Times New Roman" w:hAnsi="Times New Roman"/>
                <w:sz w:val="24"/>
                <w:szCs w:val="24"/>
              </w:rPr>
            </w:pPr>
            <w:r w:rsidRPr="00657BB8">
              <w:rPr>
                <w:rFonts w:ascii="Times New Roman" w:hAnsi="Times New Roman"/>
                <w:color w:val="000000"/>
                <w:sz w:val="24"/>
                <w:szCs w:val="24"/>
              </w:rPr>
              <w:t>Отлично</w:t>
            </w:r>
          </w:p>
        </w:tc>
        <w:tc>
          <w:tcPr>
            <w:tcW w:w="51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FD87B0" w14:textId="77777777" w:rsidR="00EC517F" w:rsidRPr="00657BB8" w:rsidRDefault="00EC517F" w:rsidP="00EC517F">
            <w:pPr>
              <w:spacing w:after="0"/>
              <w:ind w:left="100" w:right="80"/>
              <w:jc w:val="both"/>
              <w:rPr>
                <w:rFonts w:ascii="Times New Roman" w:hAnsi="Times New Roman"/>
                <w:sz w:val="24"/>
                <w:szCs w:val="24"/>
              </w:rPr>
            </w:pPr>
            <w:r w:rsidRPr="00657BB8">
              <w:rPr>
                <w:rFonts w:ascii="Times New Roman" w:hAnsi="Times New Roman"/>
                <w:color w:val="000000"/>
                <w:sz w:val="24"/>
                <w:szCs w:val="24"/>
              </w:rPr>
              <w:t>Обучающийся продемонстрировал высокий уровень освоения теоретических знаний и владения профессиональными компетенциями, соответствующими виду профессиональной деятельности; высокий уровень специальной подготовки, способность и умение применять теоретические знания при выполнении конкретного практического задания сферы профессиональной деятельности; четкое выполнение практического задания; аргументированность при обозначении профессиональных выводов.</w:t>
            </w:r>
          </w:p>
        </w:tc>
      </w:tr>
      <w:tr w:rsidR="00EC517F" w:rsidRPr="00657BB8" w14:paraId="792DBFE3" w14:textId="77777777" w:rsidTr="001700A9">
        <w:tc>
          <w:tcPr>
            <w:tcW w:w="19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A2CC12" w14:textId="77777777" w:rsidR="00EC517F" w:rsidRPr="00657BB8" w:rsidRDefault="00EC517F" w:rsidP="001700A9">
            <w:pPr>
              <w:spacing w:after="0"/>
              <w:jc w:val="both"/>
              <w:rPr>
                <w:rFonts w:ascii="Times New Roman" w:hAnsi="Times New Roman"/>
                <w:sz w:val="24"/>
                <w:szCs w:val="24"/>
              </w:rPr>
            </w:pPr>
            <w:r w:rsidRPr="00657BB8">
              <w:rPr>
                <w:rFonts w:ascii="Times New Roman" w:hAnsi="Times New Roman"/>
                <w:color w:val="000000"/>
                <w:sz w:val="24"/>
                <w:szCs w:val="24"/>
              </w:rPr>
              <w:lastRenderedPageBreak/>
              <w:t xml:space="preserve">от </w:t>
            </w:r>
            <w:r>
              <w:rPr>
                <w:rFonts w:ascii="Times New Roman" w:hAnsi="Times New Roman"/>
                <w:color w:val="000000"/>
                <w:sz w:val="24"/>
                <w:szCs w:val="24"/>
              </w:rPr>
              <w:t>38</w:t>
            </w:r>
            <w:r w:rsidRPr="00657BB8">
              <w:rPr>
                <w:rFonts w:ascii="Times New Roman" w:hAnsi="Times New Roman"/>
                <w:color w:val="000000"/>
                <w:sz w:val="24"/>
                <w:szCs w:val="24"/>
              </w:rPr>
              <w:t xml:space="preserve"> до </w:t>
            </w:r>
            <w:r>
              <w:rPr>
                <w:rFonts w:ascii="Times New Roman" w:hAnsi="Times New Roman"/>
                <w:color w:val="000000"/>
                <w:sz w:val="24"/>
                <w:szCs w:val="24"/>
              </w:rPr>
              <w:t>46</w:t>
            </w:r>
            <w:r w:rsidRPr="00657BB8">
              <w:rPr>
                <w:rFonts w:ascii="Times New Roman" w:hAnsi="Times New Roman"/>
                <w:color w:val="000000"/>
                <w:sz w:val="24"/>
                <w:szCs w:val="24"/>
              </w:rPr>
              <w:t xml:space="preserve"> баллов</w:t>
            </w:r>
          </w:p>
        </w:tc>
        <w:tc>
          <w:tcPr>
            <w:tcW w:w="24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77B8635" w14:textId="77777777" w:rsidR="00EC517F" w:rsidRPr="00657BB8" w:rsidRDefault="00EC517F" w:rsidP="001700A9">
            <w:pPr>
              <w:spacing w:after="0"/>
              <w:jc w:val="both"/>
              <w:rPr>
                <w:rFonts w:ascii="Times New Roman" w:hAnsi="Times New Roman"/>
                <w:sz w:val="24"/>
                <w:szCs w:val="24"/>
              </w:rPr>
            </w:pPr>
            <w:r w:rsidRPr="00657BB8">
              <w:rPr>
                <w:rFonts w:ascii="Times New Roman" w:hAnsi="Times New Roman"/>
                <w:color w:val="000000"/>
                <w:sz w:val="24"/>
                <w:szCs w:val="24"/>
              </w:rPr>
              <w:t>Хорошо</w:t>
            </w:r>
          </w:p>
        </w:tc>
        <w:tc>
          <w:tcPr>
            <w:tcW w:w="51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D89DE3" w14:textId="77777777" w:rsidR="00EC517F" w:rsidRPr="00657BB8" w:rsidRDefault="00EC517F" w:rsidP="00EC517F">
            <w:pPr>
              <w:spacing w:after="0"/>
              <w:ind w:left="100" w:right="80"/>
              <w:jc w:val="both"/>
              <w:rPr>
                <w:rFonts w:ascii="Times New Roman" w:hAnsi="Times New Roman"/>
                <w:sz w:val="24"/>
                <w:szCs w:val="24"/>
              </w:rPr>
            </w:pPr>
            <w:r w:rsidRPr="00657BB8">
              <w:rPr>
                <w:rFonts w:ascii="Times New Roman" w:hAnsi="Times New Roman"/>
                <w:color w:val="000000"/>
                <w:sz w:val="24"/>
                <w:szCs w:val="24"/>
              </w:rPr>
              <w:t>Обучающийся продемонстрировал достаточный уровень освоения теоретических знаний и владения профессиональными компетенциями, соответствующими виду профессиональной деятельности; способность и умение в целом применять теоретические знания при выполнении конкретного практического задания сферы профессиональной деятельности с допущением незначительных неточностей, не влияющих на результат выполнения практического задания; частичную аргументированность при обозначении профессиональных выводов.</w:t>
            </w:r>
          </w:p>
        </w:tc>
      </w:tr>
      <w:tr w:rsidR="00EC517F" w:rsidRPr="00657BB8" w14:paraId="4926E328" w14:textId="77777777" w:rsidTr="001700A9">
        <w:tc>
          <w:tcPr>
            <w:tcW w:w="19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B277108" w14:textId="77777777" w:rsidR="00EC517F" w:rsidRPr="00657BB8" w:rsidRDefault="00EC517F" w:rsidP="001700A9">
            <w:pPr>
              <w:spacing w:after="0"/>
              <w:jc w:val="both"/>
              <w:rPr>
                <w:rFonts w:ascii="Times New Roman" w:hAnsi="Times New Roman"/>
                <w:sz w:val="24"/>
                <w:szCs w:val="24"/>
              </w:rPr>
            </w:pPr>
            <w:r w:rsidRPr="00657BB8">
              <w:rPr>
                <w:rFonts w:ascii="Times New Roman" w:hAnsi="Times New Roman"/>
                <w:color w:val="000000"/>
                <w:sz w:val="24"/>
                <w:szCs w:val="24"/>
              </w:rPr>
              <w:t xml:space="preserve">от </w:t>
            </w:r>
            <w:r>
              <w:rPr>
                <w:rFonts w:ascii="Times New Roman" w:hAnsi="Times New Roman"/>
                <w:color w:val="000000"/>
                <w:sz w:val="24"/>
                <w:szCs w:val="24"/>
              </w:rPr>
              <w:t>24</w:t>
            </w:r>
            <w:r w:rsidRPr="00657BB8">
              <w:rPr>
                <w:rFonts w:ascii="Times New Roman" w:hAnsi="Times New Roman"/>
                <w:color w:val="000000"/>
                <w:sz w:val="24"/>
                <w:szCs w:val="24"/>
              </w:rPr>
              <w:t xml:space="preserve"> до </w:t>
            </w:r>
            <w:r>
              <w:rPr>
                <w:rFonts w:ascii="Times New Roman" w:hAnsi="Times New Roman"/>
                <w:color w:val="000000"/>
                <w:sz w:val="24"/>
                <w:szCs w:val="24"/>
              </w:rPr>
              <w:t>45</w:t>
            </w:r>
            <w:r w:rsidRPr="00657BB8">
              <w:rPr>
                <w:rFonts w:ascii="Times New Roman" w:hAnsi="Times New Roman"/>
                <w:color w:val="000000"/>
                <w:sz w:val="24"/>
                <w:szCs w:val="24"/>
              </w:rPr>
              <w:t xml:space="preserve"> баллов</w:t>
            </w:r>
          </w:p>
        </w:tc>
        <w:tc>
          <w:tcPr>
            <w:tcW w:w="24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3282CA0" w14:textId="77777777" w:rsidR="00EC517F" w:rsidRPr="00657BB8" w:rsidRDefault="00EC517F" w:rsidP="001700A9">
            <w:pPr>
              <w:spacing w:after="0"/>
              <w:jc w:val="both"/>
              <w:rPr>
                <w:rFonts w:ascii="Times New Roman" w:hAnsi="Times New Roman"/>
                <w:sz w:val="24"/>
                <w:szCs w:val="24"/>
              </w:rPr>
            </w:pPr>
            <w:r w:rsidRPr="00657BB8">
              <w:rPr>
                <w:rFonts w:ascii="Times New Roman" w:hAnsi="Times New Roman"/>
                <w:color w:val="000000"/>
                <w:sz w:val="24"/>
                <w:szCs w:val="24"/>
              </w:rPr>
              <w:t>Удовлетворительно</w:t>
            </w:r>
          </w:p>
        </w:tc>
        <w:tc>
          <w:tcPr>
            <w:tcW w:w="51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744E58C" w14:textId="77777777" w:rsidR="00EC517F" w:rsidRPr="00657BB8" w:rsidRDefault="00EC517F" w:rsidP="00EC517F">
            <w:pPr>
              <w:spacing w:after="0"/>
              <w:ind w:left="100" w:right="-20"/>
              <w:jc w:val="both"/>
              <w:rPr>
                <w:rFonts w:ascii="Times New Roman" w:hAnsi="Times New Roman"/>
                <w:sz w:val="24"/>
                <w:szCs w:val="24"/>
              </w:rPr>
            </w:pPr>
            <w:r w:rsidRPr="00657BB8">
              <w:rPr>
                <w:rFonts w:ascii="Times New Roman" w:hAnsi="Times New Roman"/>
                <w:color w:val="000000"/>
                <w:sz w:val="24"/>
                <w:szCs w:val="24"/>
              </w:rPr>
              <w:t>Обучающийся продемонстрировал необходимый уровень освоения теоретических знаний и владения профессиональными компетенциями, соответствующими виду профессиональной деятельности; недостаточно высокий уровень специальной подготовки, способности применять теоретические знания при выполнении практического задания сферы профессиональной деятельности; недостаточную аргументированность профессиональных выводов; а также допустил ряд ошибок при выполнении практического задания.</w:t>
            </w:r>
          </w:p>
        </w:tc>
      </w:tr>
      <w:tr w:rsidR="00EC517F" w:rsidRPr="00657BB8" w14:paraId="74B725BA" w14:textId="77777777" w:rsidTr="001700A9">
        <w:tc>
          <w:tcPr>
            <w:tcW w:w="19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3E55151" w14:textId="77777777" w:rsidR="00EC517F" w:rsidRPr="00657BB8" w:rsidRDefault="00EC517F" w:rsidP="001700A9">
            <w:pPr>
              <w:spacing w:after="0"/>
              <w:jc w:val="both"/>
              <w:rPr>
                <w:rFonts w:ascii="Times New Roman" w:hAnsi="Times New Roman"/>
                <w:sz w:val="24"/>
                <w:szCs w:val="24"/>
              </w:rPr>
            </w:pPr>
            <w:r w:rsidRPr="00657BB8">
              <w:rPr>
                <w:rFonts w:ascii="Times New Roman" w:hAnsi="Times New Roman"/>
                <w:color w:val="000000"/>
                <w:sz w:val="24"/>
                <w:szCs w:val="24"/>
              </w:rPr>
              <w:t xml:space="preserve">менее </w:t>
            </w:r>
            <w:r>
              <w:rPr>
                <w:rFonts w:ascii="Times New Roman" w:hAnsi="Times New Roman"/>
                <w:color w:val="000000"/>
                <w:sz w:val="24"/>
                <w:szCs w:val="24"/>
              </w:rPr>
              <w:t>24</w:t>
            </w:r>
            <w:r w:rsidRPr="00657BB8">
              <w:rPr>
                <w:rFonts w:ascii="Times New Roman" w:hAnsi="Times New Roman"/>
                <w:color w:val="000000"/>
                <w:sz w:val="24"/>
                <w:szCs w:val="24"/>
              </w:rPr>
              <w:t xml:space="preserve"> баллов</w:t>
            </w:r>
          </w:p>
        </w:tc>
        <w:tc>
          <w:tcPr>
            <w:tcW w:w="24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F6D7DD2" w14:textId="77777777" w:rsidR="00EC517F" w:rsidRPr="00657BB8" w:rsidRDefault="00EC517F" w:rsidP="001700A9">
            <w:pPr>
              <w:spacing w:after="0"/>
              <w:jc w:val="both"/>
              <w:rPr>
                <w:rFonts w:ascii="Times New Roman" w:hAnsi="Times New Roman"/>
                <w:sz w:val="24"/>
                <w:szCs w:val="24"/>
              </w:rPr>
            </w:pPr>
            <w:r w:rsidRPr="00657BB8">
              <w:rPr>
                <w:rFonts w:ascii="Times New Roman" w:hAnsi="Times New Roman"/>
                <w:color w:val="000000"/>
                <w:sz w:val="24"/>
                <w:szCs w:val="24"/>
              </w:rPr>
              <w:t>Неудовлетворительно</w:t>
            </w:r>
          </w:p>
        </w:tc>
        <w:tc>
          <w:tcPr>
            <w:tcW w:w="51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680C29E" w14:textId="77777777" w:rsidR="00EC517F" w:rsidRPr="00657BB8" w:rsidRDefault="00EC517F" w:rsidP="00EC517F">
            <w:pPr>
              <w:spacing w:after="0"/>
              <w:ind w:left="100" w:right="80"/>
              <w:jc w:val="both"/>
              <w:rPr>
                <w:rFonts w:ascii="Times New Roman" w:hAnsi="Times New Roman"/>
                <w:sz w:val="24"/>
                <w:szCs w:val="24"/>
              </w:rPr>
            </w:pPr>
            <w:r w:rsidRPr="00657BB8">
              <w:rPr>
                <w:rFonts w:ascii="Times New Roman" w:hAnsi="Times New Roman"/>
                <w:color w:val="000000"/>
                <w:sz w:val="24"/>
                <w:szCs w:val="24"/>
              </w:rPr>
              <w:t>Обучающийся не продемонстрировал необходимый уровень освоения теоретических знаний и владения профессиональными компетенциями, соответствующими виду профессиональной деятельности; способность и умение применять теоретические знания при выполнении практического задания сферы профессиональной деятельности; допустил принципиальные ошибки, влияющие на результат выполнения практического задания; не сформулировал или не аргументировал профессиональные выводы.</w:t>
            </w:r>
          </w:p>
        </w:tc>
      </w:tr>
    </w:tbl>
    <w:p w14:paraId="312F33DA" w14:textId="77777777" w:rsidR="00EC517F" w:rsidRDefault="00EC517F" w:rsidP="00EC517F">
      <w:pPr>
        <w:spacing w:after="240"/>
        <w:jc w:val="both"/>
        <w:rPr>
          <w:rFonts w:ascii="Times New Roman" w:hAnsi="Times New Roman"/>
          <w:sz w:val="24"/>
          <w:szCs w:val="24"/>
        </w:rPr>
      </w:pPr>
    </w:p>
    <w:p w14:paraId="7AE4FF98" w14:textId="77777777" w:rsidR="001700A9" w:rsidRPr="00657BB8" w:rsidRDefault="001700A9" w:rsidP="00EC517F">
      <w:pPr>
        <w:spacing w:after="240"/>
        <w:jc w:val="both"/>
        <w:rPr>
          <w:rFonts w:ascii="Times New Roman" w:hAnsi="Times New Roman"/>
          <w:sz w:val="24"/>
          <w:szCs w:val="24"/>
        </w:rPr>
      </w:pPr>
    </w:p>
    <w:p w14:paraId="3E2E5C69" w14:textId="77777777" w:rsidR="00EC517F" w:rsidRPr="0014395A" w:rsidRDefault="00EC517F" w:rsidP="00EC517F">
      <w:pPr>
        <w:spacing w:after="0"/>
        <w:ind w:left="360"/>
        <w:jc w:val="center"/>
        <w:rPr>
          <w:rFonts w:ascii="Times New Roman" w:hAnsi="Times New Roman"/>
          <w:b/>
          <w:bCs/>
          <w:color w:val="000000"/>
        </w:rPr>
      </w:pPr>
      <w:r>
        <w:rPr>
          <w:rFonts w:ascii="Times New Roman" w:hAnsi="Times New Roman"/>
          <w:b/>
          <w:bCs/>
          <w:color w:val="000000"/>
        </w:rPr>
        <w:lastRenderedPageBreak/>
        <w:t xml:space="preserve">4. </w:t>
      </w:r>
      <w:r w:rsidRPr="0014395A">
        <w:rPr>
          <w:rFonts w:ascii="Times New Roman" w:hAnsi="Times New Roman"/>
          <w:b/>
          <w:bCs/>
          <w:color w:val="000000"/>
        </w:rPr>
        <w:t>ПОРЯДОК ОРГАНИЗАЦИИ И ПРОВЕДЕНИЯ ЗАЩИТЫ</w:t>
      </w:r>
    </w:p>
    <w:p w14:paraId="139BFB18" w14:textId="77777777" w:rsidR="00EC517F" w:rsidRPr="00657BB8" w:rsidRDefault="00EC517F" w:rsidP="00EC517F">
      <w:pPr>
        <w:pStyle w:val="ad"/>
        <w:spacing w:line="276" w:lineRule="auto"/>
        <w:jc w:val="center"/>
      </w:pPr>
      <w:r w:rsidRPr="00657BB8">
        <w:rPr>
          <w:b/>
          <w:bCs/>
          <w:color w:val="000000"/>
        </w:rPr>
        <w:t>ДИПЛОМНОЙ РАБОТЫ/ДИПЛОМНОГО ПРОЕКТА</w:t>
      </w:r>
    </w:p>
    <w:p w14:paraId="61FC7E1D" w14:textId="77777777" w:rsidR="00EC517F" w:rsidRPr="00657BB8" w:rsidRDefault="00EC517F" w:rsidP="002847A9">
      <w:pPr>
        <w:numPr>
          <w:ilvl w:val="1"/>
          <w:numId w:val="127"/>
        </w:numPr>
        <w:tabs>
          <w:tab w:val="clear" w:pos="1440"/>
          <w:tab w:val="num" w:pos="142"/>
        </w:tabs>
        <w:spacing w:before="120" w:after="120"/>
        <w:ind w:left="0" w:firstLine="709"/>
        <w:jc w:val="both"/>
        <w:rPr>
          <w:rFonts w:ascii="Times New Roman" w:hAnsi="Times New Roman"/>
          <w:sz w:val="24"/>
          <w:szCs w:val="24"/>
        </w:rPr>
      </w:pPr>
      <w:r w:rsidRPr="00657BB8">
        <w:rPr>
          <w:rFonts w:ascii="Times New Roman" w:hAnsi="Times New Roman"/>
          <w:b/>
          <w:bCs/>
          <w:color w:val="000000"/>
          <w:sz w:val="24"/>
          <w:szCs w:val="24"/>
        </w:rPr>
        <w:t>Общие положения </w:t>
      </w:r>
    </w:p>
    <w:p w14:paraId="2E7F19CB"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 xml:space="preserve">Дипломная работа/ дипломный проект является обязательной частью государственной итоговой аттестации. </w:t>
      </w:r>
    </w:p>
    <w:p w14:paraId="5D0D52DE" w14:textId="77777777" w:rsidR="00EC517F" w:rsidRPr="00657BB8" w:rsidRDefault="00EC517F" w:rsidP="00EC517F">
      <w:pPr>
        <w:spacing w:after="0"/>
        <w:ind w:firstLine="705"/>
        <w:jc w:val="both"/>
        <w:rPr>
          <w:rFonts w:ascii="Times New Roman" w:hAnsi="Times New Roman"/>
          <w:sz w:val="24"/>
          <w:szCs w:val="24"/>
        </w:rPr>
      </w:pPr>
      <w:r w:rsidRPr="00657BB8">
        <w:rPr>
          <w:rFonts w:ascii="Times New Roman" w:hAnsi="Times New Roman"/>
          <w:color w:val="000000"/>
          <w:sz w:val="24"/>
          <w:szCs w:val="24"/>
        </w:rPr>
        <w:t>Для подготовки дипломной работы/ дипломного проекта студенту назначается руководитель и, при необходимости, консультанты, выдается задание на выпускную квалификационную работу.</w:t>
      </w:r>
    </w:p>
    <w:p w14:paraId="6330EB7C" w14:textId="77777777" w:rsidR="00EC517F" w:rsidRPr="00657BB8" w:rsidRDefault="00EC517F" w:rsidP="00EC517F">
      <w:pPr>
        <w:spacing w:after="0"/>
        <w:ind w:firstLine="705"/>
        <w:jc w:val="both"/>
        <w:rPr>
          <w:rFonts w:ascii="Times New Roman" w:hAnsi="Times New Roman"/>
          <w:sz w:val="24"/>
          <w:szCs w:val="24"/>
        </w:rPr>
      </w:pPr>
      <w:r w:rsidRPr="00657BB8">
        <w:rPr>
          <w:rFonts w:ascii="Times New Roman" w:hAnsi="Times New Roman"/>
          <w:color w:val="000000"/>
          <w:sz w:val="24"/>
          <w:szCs w:val="24"/>
        </w:rPr>
        <w:t>Закрепление за студентами тем выпускных квалификационных работ, назначение руководителей и консультантов осуществляется распорядительным актом образовательной организации.</w:t>
      </w:r>
    </w:p>
    <w:p w14:paraId="66C6CFE8" w14:textId="77777777" w:rsidR="00EC517F" w:rsidRPr="00657BB8" w:rsidRDefault="00EC517F" w:rsidP="00EC517F">
      <w:pPr>
        <w:spacing w:after="0"/>
        <w:ind w:firstLine="705"/>
        <w:jc w:val="both"/>
        <w:rPr>
          <w:rFonts w:ascii="Times New Roman" w:hAnsi="Times New Roman"/>
          <w:sz w:val="24"/>
          <w:szCs w:val="24"/>
        </w:rPr>
      </w:pPr>
      <w:r w:rsidRPr="00657BB8">
        <w:rPr>
          <w:rFonts w:ascii="Times New Roman" w:hAnsi="Times New Roman"/>
          <w:color w:val="000000"/>
          <w:sz w:val="24"/>
          <w:szCs w:val="24"/>
        </w:rPr>
        <w:t>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7422EBA4" w14:textId="77777777" w:rsidR="00EC517F" w:rsidRPr="00657BB8" w:rsidRDefault="00EC517F" w:rsidP="00EC517F">
      <w:pPr>
        <w:spacing w:after="0"/>
        <w:ind w:firstLine="705"/>
        <w:jc w:val="both"/>
        <w:rPr>
          <w:rFonts w:ascii="Times New Roman" w:hAnsi="Times New Roman"/>
          <w:sz w:val="24"/>
          <w:szCs w:val="24"/>
        </w:rPr>
      </w:pPr>
      <w:r w:rsidRPr="00657BB8">
        <w:rPr>
          <w:rFonts w:ascii="Times New Roman" w:hAnsi="Times New Roman"/>
          <w:color w:val="000000"/>
          <w:sz w:val="24"/>
          <w:szCs w:val="24"/>
        </w:rPr>
        <w:t>Допуск студента к защите выпускной квалификационной работы оформляется распорядительным актом образовательной организации.</w:t>
      </w:r>
    </w:p>
    <w:p w14:paraId="7AB6F626" w14:textId="77777777" w:rsidR="00EC517F" w:rsidRPr="00657BB8" w:rsidRDefault="00EC517F" w:rsidP="00EC517F">
      <w:pPr>
        <w:spacing w:after="0"/>
        <w:ind w:firstLine="705"/>
        <w:jc w:val="both"/>
        <w:rPr>
          <w:rFonts w:ascii="Times New Roman" w:hAnsi="Times New Roman"/>
          <w:sz w:val="24"/>
          <w:szCs w:val="24"/>
        </w:rPr>
      </w:pPr>
      <w:r w:rsidRPr="00657BB8">
        <w:rPr>
          <w:rFonts w:ascii="Times New Roman" w:hAnsi="Times New Roman"/>
          <w:color w:val="000000"/>
          <w:sz w:val="24"/>
          <w:szCs w:val="24"/>
        </w:rPr>
        <w:t xml:space="preserve">По завершении подготовки выпускной квалификационной работы руководитель оформляет отзыв. </w:t>
      </w:r>
    </w:p>
    <w:p w14:paraId="580E0E82" w14:textId="77777777" w:rsidR="00EC517F" w:rsidRPr="00657BB8" w:rsidRDefault="00EC517F" w:rsidP="00EC517F">
      <w:pPr>
        <w:spacing w:after="0"/>
        <w:ind w:firstLine="705"/>
        <w:jc w:val="both"/>
        <w:rPr>
          <w:rFonts w:ascii="Times New Roman" w:hAnsi="Times New Roman"/>
          <w:sz w:val="24"/>
          <w:szCs w:val="24"/>
        </w:rPr>
      </w:pPr>
      <w:r w:rsidRPr="00657BB8">
        <w:rPr>
          <w:rFonts w:ascii="Times New Roman" w:hAnsi="Times New Roman"/>
          <w:color w:val="000000"/>
          <w:sz w:val="24"/>
          <w:szCs w:val="24"/>
        </w:rPr>
        <w:t>Выпускные квалификационные работы подлежат обязательному рецензированию. Рецензирование выпускной квалификационной работы проводится, с целью обеспечения объективности оценки труда выпускника, специалистами по ее тематике из числа педагогических работников образовательной организации, работников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2E4F7110"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p>
    <w:p w14:paraId="38B13281" w14:textId="39855302" w:rsidR="00EC517F" w:rsidRPr="00657BB8" w:rsidRDefault="00EC517F" w:rsidP="00EC517F">
      <w:pPr>
        <w:spacing w:after="160"/>
        <w:ind w:firstLine="709"/>
        <w:jc w:val="both"/>
        <w:rPr>
          <w:rFonts w:ascii="Times New Roman" w:hAnsi="Times New Roman"/>
          <w:sz w:val="24"/>
          <w:szCs w:val="24"/>
        </w:rPr>
      </w:pPr>
      <w:r w:rsidRPr="00657BB8">
        <w:rPr>
          <w:rFonts w:ascii="Times New Roman" w:hAnsi="Times New Roman"/>
          <w:color w:val="000000"/>
          <w:sz w:val="24"/>
          <w:szCs w:val="24"/>
        </w:rPr>
        <w:t xml:space="preserve">Защита дипломной работы/дипломного проекта проходит на заседании государственной экзаменационной </w:t>
      </w:r>
      <w:proofErr w:type="gramStart"/>
      <w:r w:rsidRPr="00657BB8">
        <w:rPr>
          <w:rFonts w:ascii="Times New Roman" w:hAnsi="Times New Roman"/>
          <w:color w:val="000000"/>
          <w:sz w:val="24"/>
          <w:szCs w:val="24"/>
        </w:rPr>
        <w:t>комиссии</w:t>
      </w:r>
      <w:r w:rsidR="009560BA">
        <w:rPr>
          <w:rFonts w:ascii="Times New Roman" w:hAnsi="Times New Roman"/>
          <w:color w:val="000000"/>
          <w:sz w:val="24"/>
          <w:szCs w:val="24"/>
        </w:rPr>
        <w:t xml:space="preserve"> </w:t>
      </w:r>
      <w:r w:rsidRPr="00657BB8">
        <w:rPr>
          <w:rFonts w:ascii="Times New Roman" w:hAnsi="Times New Roman"/>
          <w:color w:val="000000"/>
          <w:sz w:val="24"/>
          <w:szCs w:val="24"/>
        </w:rPr>
        <w:t>.</w:t>
      </w:r>
      <w:r w:rsidR="009560BA">
        <w:rPr>
          <w:rFonts w:ascii="Times New Roman" w:hAnsi="Times New Roman"/>
          <w:color w:val="000000"/>
          <w:sz w:val="24"/>
          <w:szCs w:val="24"/>
        </w:rPr>
        <w:t>н</w:t>
      </w:r>
      <w:r w:rsidRPr="00657BB8">
        <w:rPr>
          <w:rFonts w:ascii="Times New Roman" w:hAnsi="Times New Roman"/>
          <w:color w:val="000000"/>
          <w:sz w:val="24"/>
          <w:szCs w:val="24"/>
        </w:rPr>
        <w:t>а</w:t>
      </w:r>
      <w:proofErr w:type="gramEnd"/>
      <w:r w:rsidRPr="00657BB8">
        <w:rPr>
          <w:rFonts w:ascii="Times New Roman" w:hAnsi="Times New Roman"/>
          <w:color w:val="000000"/>
          <w:sz w:val="24"/>
          <w:szCs w:val="24"/>
        </w:rPr>
        <w:t xml:space="preserve"> защиту отводится до 45 минут. Защита включает доклад (не более 10-15 минут), чтение отзыва и рецензии, вопросы членов экзаменационной комиссии, ответы на вопросы.</w:t>
      </w:r>
    </w:p>
    <w:p w14:paraId="00EB417B"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b/>
          <w:bCs/>
          <w:color w:val="000000"/>
          <w:sz w:val="24"/>
          <w:szCs w:val="24"/>
        </w:rPr>
        <w:t>1.2 Примерная тематика дипломных работ/проектов по специальности</w:t>
      </w:r>
    </w:p>
    <w:tbl>
      <w:tblPr>
        <w:tblW w:w="0" w:type="auto"/>
        <w:tblCellMar>
          <w:top w:w="15" w:type="dxa"/>
          <w:left w:w="15" w:type="dxa"/>
          <w:bottom w:w="15" w:type="dxa"/>
          <w:right w:w="15" w:type="dxa"/>
        </w:tblCellMar>
        <w:tblLook w:val="04A0" w:firstRow="1" w:lastRow="0" w:firstColumn="1" w:lastColumn="0" w:noHBand="0" w:noVBand="1"/>
      </w:tblPr>
      <w:tblGrid>
        <w:gridCol w:w="5952"/>
        <w:gridCol w:w="3670"/>
      </w:tblGrid>
      <w:tr w:rsidR="00EC517F" w:rsidRPr="00657BB8" w14:paraId="460583B9"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C3BAB27"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Наименование профессионального модуля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821DC18" w14:textId="77777777" w:rsidR="00EC517F" w:rsidRPr="00657BB8" w:rsidRDefault="00EC517F" w:rsidP="00EC517F">
            <w:pPr>
              <w:spacing w:after="0"/>
              <w:jc w:val="center"/>
              <w:rPr>
                <w:rFonts w:ascii="Times New Roman" w:hAnsi="Times New Roman"/>
                <w:sz w:val="24"/>
                <w:szCs w:val="24"/>
              </w:rPr>
            </w:pPr>
            <w:r w:rsidRPr="00657BB8">
              <w:rPr>
                <w:rFonts w:ascii="Times New Roman" w:hAnsi="Times New Roman"/>
                <w:b/>
                <w:bCs/>
                <w:color w:val="000000"/>
                <w:sz w:val="24"/>
                <w:szCs w:val="24"/>
              </w:rPr>
              <w:t>Примерная тематика выпускных квалификационных работ</w:t>
            </w:r>
          </w:p>
        </w:tc>
      </w:tr>
      <w:tr w:rsidR="00EC517F" w:rsidRPr="00657BB8" w14:paraId="5882DA27"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C9B258D" w14:textId="77777777" w:rsidR="00EC517F" w:rsidRPr="00666CEA"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666CEA">
              <w:rPr>
                <w:rFonts w:ascii="Times New Roman" w:hAnsi="Times New Roman"/>
                <w:color w:val="000000"/>
                <w:sz w:val="20"/>
                <w:szCs w:val="24"/>
              </w:rPr>
              <w:t xml:space="preserve">ПМ. 01 </w:t>
            </w:r>
            <w:r w:rsidRPr="007B6059">
              <w:rPr>
                <w:rFonts w:ascii="Times New Roman" w:hAnsi="Times New Roman"/>
                <w:color w:val="000000"/>
                <w:sz w:val="20"/>
                <w:szCs w:val="24"/>
              </w:rPr>
              <w:t>Планирование, организация и проведение метеорологических работ и наблюдений на сети станций и постов Федеральной службы гидрометеорологии и мониторинга окружающей среды и на авиаметеорологических станциях</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FC67CA"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Влияние бокового  сдвига ветра на взлет и посадку судов ГА</w:t>
            </w:r>
          </w:p>
          <w:p w14:paraId="5C269ADB"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 xml:space="preserve">Программное обеспечение автоматизированного метеорологического комплекса АМК </w:t>
            </w:r>
            <w:proofErr w:type="spellStart"/>
            <w:r w:rsidRPr="000A5482">
              <w:rPr>
                <w:rFonts w:ascii="Times New Roman" w:hAnsi="Times New Roman"/>
                <w:color w:val="000000"/>
                <w:sz w:val="20"/>
                <w:szCs w:val="24"/>
              </w:rPr>
              <w:t>Almeta</w:t>
            </w:r>
            <w:proofErr w:type="spellEnd"/>
          </w:p>
          <w:p w14:paraId="500FA1AB"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Влияние метеорологический явлений на полет судов ГА.</w:t>
            </w:r>
          </w:p>
          <w:p w14:paraId="02B9FC5C"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lastRenderedPageBreak/>
              <w:t>Промерзание почвы в различных районах</w:t>
            </w:r>
          </w:p>
          <w:p w14:paraId="341303BB"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Неблагоприятные и опасные явления  погоды на отдельных метеостанциях</w:t>
            </w:r>
          </w:p>
        </w:tc>
      </w:tr>
      <w:tr w:rsidR="00EC517F" w:rsidRPr="00657BB8" w14:paraId="70CC3FB6"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F7E402" w14:textId="77777777" w:rsidR="00EC517F" w:rsidRPr="00666CEA"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666CEA">
              <w:rPr>
                <w:rFonts w:ascii="Times New Roman" w:hAnsi="Times New Roman"/>
                <w:color w:val="000000"/>
                <w:sz w:val="20"/>
                <w:szCs w:val="24"/>
              </w:rPr>
              <w:lastRenderedPageBreak/>
              <w:t xml:space="preserve">ПМ.02 </w:t>
            </w:r>
            <w:r w:rsidRPr="007B6059">
              <w:rPr>
                <w:rFonts w:ascii="Times New Roman" w:hAnsi="Times New Roman"/>
                <w:color w:val="000000"/>
                <w:sz w:val="20"/>
                <w:szCs w:val="24"/>
              </w:rPr>
              <w:t>Эксплуатация и техническое обслуживание автоматических метеорологических систем, дистанционных приборов и оборудования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F2F265"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Автоматизированный актинометрический комплекс ААК</w:t>
            </w:r>
          </w:p>
          <w:p w14:paraId="614A0C71"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Системы прогнозирования и обнаружения грозовых явлений</w:t>
            </w:r>
          </w:p>
        </w:tc>
      </w:tr>
      <w:tr w:rsidR="00EC517F" w:rsidRPr="00657BB8" w14:paraId="6B6B1C96" w14:textId="77777777" w:rsidTr="00EC517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6B52233" w14:textId="77777777" w:rsidR="00EC517F" w:rsidRPr="00666CEA"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666CEA">
              <w:rPr>
                <w:rFonts w:ascii="Times New Roman" w:hAnsi="Times New Roman"/>
                <w:color w:val="000000"/>
                <w:sz w:val="20"/>
                <w:szCs w:val="24"/>
              </w:rPr>
              <w:t xml:space="preserve">ПМ. 03 </w:t>
            </w:r>
            <w:r w:rsidRPr="00EA3565">
              <w:rPr>
                <w:rFonts w:ascii="Times New Roman" w:hAnsi="Times New Roman"/>
                <w:color w:val="000000"/>
                <w:sz w:val="20"/>
                <w:szCs w:val="24"/>
              </w:rPr>
              <w:t xml:space="preserve">Проведение агрометеорологических наблюдений и работа сети станций и постов Федеральной службы гидрометеорологии </w:t>
            </w:r>
            <w:proofErr w:type="spellStart"/>
            <w:r w:rsidRPr="00EA3565">
              <w:rPr>
                <w:rFonts w:ascii="Times New Roman" w:hAnsi="Times New Roman"/>
                <w:color w:val="000000"/>
                <w:sz w:val="20"/>
                <w:szCs w:val="24"/>
              </w:rPr>
              <w:t>имониторинга</w:t>
            </w:r>
            <w:proofErr w:type="spellEnd"/>
            <w:r w:rsidRPr="00EA3565">
              <w:rPr>
                <w:rFonts w:ascii="Times New Roman" w:hAnsi="Times New Roman"/>
                <w:color w:val="000000"/>
                <w:sz w:val="20"/>
                <w:szCs w:val="24"/>
              </w:rPr>
              <w:t xml:space="preserve"> окружающей среды</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EDECBF"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Использование спутниковой информации для мониторинга оценки сельскохозяйственных культур</w:t>
            </w:r>
          </w:p>
          <w:p w14:paraId="3BA03CA5"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Анализ условий произрастания фруктовых деревьев</w:t>
            </w:r>
          </w:p>
          <w:p w14:paraId="0D4356F1"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Анализ неблагоприятных агрометеорологических условий для вегетации</w:t>
            </w:r>
          </w:p>
        </w:tc>
      </w:tr>
      <w:tr w:rsidR="00EC517F" w:rsidRPr="00657BB8" w14:paraId="1FDDA0C2" w14:textId="77777777" w:rsidTr="00EC517F">
        <w:trPr>
          <w:trHeight w:val="1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73499D0" w14:textId="77777777" w:rsidR="00EC517F"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666CEA">
              <w:rPr>
                <w:rFonts w:ascii="Times New Roman" w:hAnsi="Times New Roman"/>
                <w:color w:val="000000"/>
                <w:sz w:val="20"/>
                <w:szCs w:val="24"/>
              </w:rPr>
              <w:t xml:space="preserve">ПМ. 04 </w:t>
            </w:r>
            <w:r w:rsidRPr="00EA3565">
              <w:rPr>
                <w:rFonts w:ascii="Times New Roman" w:hAnsi="Times New Roman"/>
                <w:color w:val="000000"/>
                <w:sz w:val="20"/>
                <w:szCs w:val="24"/>
              </w:rPr>
              <w:t>Обеспечение современных потребностей основных хозяйственных отраслей в климатической продукции и информации</w:t>
            </w:r>
          </w:p>
          <w:p w14:paraId="07FD62A9" w14:textId="77777777" w:rsidR="00EC517F" w:rsidRPr="00666CEA" w:rsidRDefault="00EC517F" w:rsidP="00EC517F">
            <w:pPr>
              <w:spacing w:after="0"/>
              <w:jc w:val="both"/>
              <w:rPr>
                <w:rFonts w:ascii="Times New Roman" w:hAnsi="Times New Roman"/>
                <w:color w:val="000000"/>
                <w:sz w:val="20"/>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BE9350"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Анализ облачности и атмосферных явлений</w:t>
            </w:r>
          </w:p>
          <w:p w14:paraId="10261418" w14:textId="77777777" w:rsidR="00EC517F" w:rsidRPr="000A5482" w:rsidRDefault="00EC517F" w:rsidP="00EC517F">
            <w:pPr>
              <w:autoSpaceDE w:val="0"/>
              <w:autoSpaceDN w:val="0"/>
              <w:adjustRightInd w:val="0"/>
              <w:spacing w:after="0" w:line="240" w:lineRule="auto"/>
              <w:ind w:left="2" w:hanging="2"/>
              <w:jc w:val="both"/>
              <w:rPr>
                <w:rFonts w:ascii="Times New Roman" w:hAnsi="Times New Roman"/>
                <w:color w:val="000000"/>
                <w:sz w:val="20"/>
                <w:szCs w:val="24"/>
              </w:rPr>
            </w:pPr>
            <w:r w:rsidRPr="000A5482">
              <w:rPr>
                <w:rFonts w:ascii="Times New Roman" w:hAnsi="Times New Roman"/>
                <w:color w:val="000000"/>
                <w:sz w:val="20"/>
                <w:szCs w:val="24"/>
              </w:rPr>
              <w:t>Метеорологическое обеспечение автомобильного транспорта</w:t>
            </w:r>
          </w:p>
        </w:tc>
      </w:tr>
    </w:tbl>
    <w:p w14:paraId="146CE342" w14:textId="77777777" w:rsidR="00EC517F" w:rsidRPr="00657BB8" w:rsidRDefault="00EC517F" w:rsidP="00EC517F">
      <w:pPr>
        <w:spacing w:after="0"/>
        <w:jc w:val="both"/>
        <w:rPr>
          <w:rFonts w:ascii="Times New Roman" w:hAnsi="Times New Roman"/>
          <w:sz w:val="24"/>
          <w:szCs w:val="24"/>
        </w:rPr>
      </w:pPr>
    </w:p>
    <w:p w14:paraId="305717F8" w14:textId="77777777" w:rsidR="00EC517F" w:rsidRPr="00657BB8" w:rsidRDefault="00EC517F" w:rsidP="00EC517F">
      <w:pPr>
        <w:ind w:firstLine="709"/>
        <w:jc w:val="both"/>
        <w:rPr>
          <w:rFonts w:ascii="Times New Roman" w:hAnsi="Times New Roman"/>
          <w:sz w:val="24"/>
          <w:szCs w:val="24"/>
        </w:rPr>
      </w:pPr>
      <w:r w:rsidRPr="00657BB8">
        <w:rPr>
          <w:rFonts w:ascii="Times New Roman" w:hAnsi="Times New Roman"/>
          <w:b/>
          <w:bCs/>
          <w:color w:val="000000"/>
          <w:sz w:val="24"/>
          <w:szCs w:val="24"/>
        </w:rPr>
        <w:t>1.3 Структура и содержание выпускной квалификационной работы</w:t>
      </w:r>
    </w:p>
    <w:p w14:paraId="183F5964"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 xml:space="preserve">Требования к содержанию, объему и структуре ВКР определяется программой ГИА по специальности. </w:t>
      </w:r>
    </w:p>
    <w:p w14:paraId="51551211"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 xml:space="preserve">Дипломная работа/дипломный проект каждого студента имеет свои отличительные особенности, определяемые своеобразием проблемы исследования, объекта и предмета исследования, наличием и полнотой источников информации, глубиной знаний обучающегося (его умением отражать теоретические и практические вопросы). </w:t>
      </w:r>
    </w:p>
    <w:p w14:paraId="47A2ED9E" w14:textId="77777777" w:rsidR="00EC517F" w:rsidRDefault="00EC517F" w:rsidP="00EC517F">
      <w:pPr>
        <w:spacing w:after="0"/>
        <w:ind w:firstLine="709"/>
        <w:jc w:val="both"/>
        <w:rPr>
          <w:rFonts w:ascii="Times New Roman" w:hAnsi="Times New Roman"/>
          <w:color w:val="000000"/>
          <w:sz w:val="24"/>
          <w:szCs w:val="24"/>
        </w:rPr>
      </w:pPr>
      <w:r w:rsidRPr="00657BB8">
        <w:rPr>
          <w:rFonts w:ascii="Times New Roman" w:hAnsi="Times New Roman"/>
          <w:color w:val="000000"/>
          <w:sz w:val="24"/>
          <w:szCs w:val="24"/>
        </w:rPr>
        <w:t xml:space="preserve">Дипломная работа/дипломный проект должны иметь актуальность и практическую значимость. Каждая работа должна быть построена по общей схеме на основе единых методических рекомендаций, отражающих современный уровень требований к выполнению учебно-исследовательской работы. </w:t>
      </w:r>
    </w:p>
    <w:p w14:paraId="50829F43"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Типовая структура дипломной работы должна включать:</w:t>
      </w:r>
    </w:p>
    <w:p w14:paraId="3E24B783" w14:textId="77777777" w:rsidR="00EC517F" w:rsidRPr="000A5482" w:rsidRDefault="00EC517F" w:rsidP="002847A9">
      <w:pPr>
        <w:pStyle w:val="ad"/>
        <w:widowControl w:val="0"/>
        <w:numPr>
          <w:ilvl w:val="0"/>
          <w:numId w:val="135"/>
        </w:numPr>
        <w:spacing w:before="0" w:after="0"/>
        <w:contextualSpacing/>
        <w:jc w:val="both"/>
        <w:rPr>
          <w:color w:val="000000"/>
        </w:rPr>
      </w:pPr>
      <w:r w:rsidRPr="000A5482">
        <w:rPr>
          <w:color w:val="000000"/>
        </w:rPr>
        <w:t>титульный лист (Приложение 1);</w:t>
      </w:r>
    </w:p>
    <w:p w14:paraId="21A10531" w14:textId="77777777" w:rsidR="00EC517F" w:rsidRPr="000A5482" w:rsidRDefault="00EC517F" w:rsidP="002847A9">
      <w:pPr>
        <w:pStyle w:val="ad"/>
        <w:widowControl w:val="0"/>
        <w:numPr>
          <w:ilvl w:val="0"/>
          <w:numId w:val="135"/>
        </w:numPr>
        <w:spacing w:before="0" w:after="0"/>
        <w:contextualSpacing/>
        <w:jc w:val="both"/>
        <w:rPr>
          <w:color w:val="000000"/>
        </w:rPr>
      </w:pPr>
      <w:r w:rsidRPr="000A5482">
        <w:rPr>
          <w:color w:val="000000"/>
        </w:rPr>
        <w:t>содержание;</w:t>
      </w:r>
    </w:p>
    <w:p w14:paraId="3950F228" w14:textId="77777777" w:rsidR="00EC517F" w:rsidRPr="000A5482" w:rsidRDefault="00EC517F" w:rsidP="002847A9">
      <w:pPr>
        <w:pStyle w:val="ad"/>
        <w:widowControl w:val="0"/>
        <w:numPr>
          <w:ilvl w:val="0"/>
          <w:numId w:val="135"/>
        </w:numPr>
        <w:spacing w:before="0" w:after="0"/>
        <w:contextualSpacing/>
        <w:jc w:val="both"/>
        <w:rPr>
          <w:color w:val="000000"/>
        </w:rPr>
      </w:pPr>
      <w:r w:rsidRPr="000A5482">
        <w:rPr>
          <w:color w:val="000000"/>
        </w:rPr>
        <w:t>введение;</w:t>
      </w:r>
    </w:p>
    <w:p w14:paraId="7166BBB3" w14:textId="77777777" w:rsidR="00EC517F" w:rsidRPr="000A5482" w:rsidRDefault="00EC517F" w:rsidP="002847A9">
      <w:pPr>
        <w:pStyle w:val="ad"/>
        <w:widowControl w:val="0"/>
        <w:numPr>
          <w:ilvl w:val="0"/>
          <w:numId w:val="135"/>
        </w:numPr>
        <w:spacing w:before="0" w:after="0"/>
        <w:contextualSpacing/>
        <w:jc w:val="both"/>
        <w:rPr>
          <w:color w:val="000000"/>
        </w:rPr>
      </w:pPr>
      <w:r w:rsidRPr="000A5482">
        <w:rPr>
          <w:color w:val="000000"/>
        </w:rPr>
        <w:t>теоретическая часть;</w:t>
      </w:r>
    </w:p>
    <w:p w14:paraId="0D3BB3B2" w14:textId="77777777" w:rsidR="00EC517F" w:rsidRPr="000A5482" w:rsidRDefault="00EC517F" w:rsidP="002847A9">
      <w:pPr>
        <w:pStyle w:val="ad"/>
        <w:widowControl w:val="0"/>
        <w:numPr>
          <w:ilvl w:val="0"/>
          <w:numId w:val="135"/>
        </w:numPr>
        <w:spacing w:before="0" w:after="0"/>
        <w:contextualSpacing/>
        <w:jc w:val="both"/>
        <w:rPr>
          <w:color w:val="000000"/>
        </w:rPr>
      </w:pPr>
      <w:r w:rsidRPr="000A5482">
        <w:rPr>
          <w:color w:val="000000"/>
        </w:rPr>
        <w:t>практическая часть;</w:t>
      </w:r>
    </w:p>
    <w:p w14:paraId="46697C45" w14:textId="77777777" w:rsidR="00EC517F" w:rsidRPr="000A5482" w:rsidRDefault="00EC517F" w:rsidP="002847A9">
      <w:pPr>
        <w:pStyle w:val="ad"/>
        <w:widowControl w:val="0"/>
        <w:numPr>
          <w:ilvl w:val="0"/>
          <w:numId w:val="135"/>
        </w:numPr>
        <w:spacing w:before="0" w:after="0"/>
        <w:contextualSpacing/>
        <w:jc w:val="both"/>
        <w:rPr>
          <w:color w:val="000000"/>
        </w:rPr>
      </w:pPr>
      <w:r w:rsidRPr="000A5482">
        <w:rPr>
          <w:color w:val="000000"/>
        </w:rPr>
        <w:t>заключение;</w:t>
      </w:r>
    </w:p>
    <w:p w14:paraId="57D13D47" w14:textId="77777777" w:rsidR="00EC517F" w:rsidRPr="000A5482" w:rsidRDefault="00EC517F" w:rsidP="002847A9">
      <w:pPr>
        <w:pStyle w:val="ad"/>
        <w:widowControl w:val="0"/>
        <w:numPr>
          <w:ilvl w:val="0"/>
          <w:numId w:val="135"/>
        </w:numPr>
        <w:spacing w:before="0" w:after="0"/>
        <w:contextualSpacing/>
        <w:jc w:val="both"/>
        <w:rPr>
          <w:color w:val="000000"/>
        </w:rPr>
      </w:pPr>
      <w:r w:rsidRPr="000A5482">
        <w:rPr>
          <w:color w:val="000000"/>
        </w:rPr>
        <w:t>список литературы (не менее 25-30 источников);</w:t>
      </w:r>
    </w:p>
    <w:p w14:paraId="1128C14F" w14:textId="77777777" w:rsidR="00EC517F" w:rsidRPr="000A5482" w:rsidRDefault="00EC517F" w:rsidP="002847A9">
      <w:pPr>
        <w:pStyle w:val="ad"/>
        <w:widowControl w:val="0"/>
        <w:numPr>
          <w:ilvl w:val="0"/>
          <w:numId w:val="135"/>
        </w:numPr>
        <w:spacing w:before="0" w:after="0"/>
        <w:contextualSpacing/>
        <w:jc w:val="both"/>
        <w:rPr>
          <w:color w:val="000000"/>
        </w:rPr>
      </w:pPr>
      <w:r w:rsidRPr="000A5482">
        <w:rPr>
          <w:color w:val="000000"/>
        </w:rPr>
        <w:t>приложения.</w:t>
      </w:r>
    </w:p>
    <w:p w14:paraId="638CB87B"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(Структура каждой работы может уточняться студентом вместе с научным руководителем, исходя из научных интересов студента, степени проработанности данной темы в литературе, наличия информации и т.п.)</w:t>
      </w:r>
    </w:p>
    <w:p w14:paraId="288E3D26"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Введение отражает актуальность и значение темы, цель, задачи, объект и предмет исследования, разработанность проблемы в теоретических и практических исследованиях, теоретическую и практическую значимость, методы исследования, структуру работы:</w:t>
      </w:r>
    </w:p>
    <w:p w14:paraId="73CC94F2"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lastRenderedPageBreak/>
        <w:t>Актуальность исследования. Обосновать актуальность, значит, проанализировать, почему данную проблему нужно в настоящее время изучать.</w:t>
      </w:r>
    </w:p>
    <w:p w14:paraId="0A7B0652"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Объект исследования - это процесс или явление, порождающие проблемную ситуацию. Например, объектом исследования может быть атмосфера Земли.</w:t>
      </w:r>
    </w:p>
    <w:p w14:paraId="2CAE3BC0"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Предмет исследования - это то, что находится в границах объекта, определенные свойства объекта и их соотношения, зависимость объекта от каких-либо условий. Предметом исследования могут быть явления в целом, их отдельные стороны, аспекты и отношения между отдельными сторонами и целым. Например, предметом исследования может быть температура воздуха и ее изменение в атмосфере.</w:t>
      </w:r>
    </w:p>
    <w:p w14:paraId="333704ED"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Цель исследования (ЦЕЛЬ РАБОТЫ МОЖЕТ БЫТЬ ТОЛЬКО ОДНА) — это желаемый конечный результат исследования. Наиболее типичны следующие цели:</w:t>
      </w:r>
    </w:p>
    <w:p w14:paraId="60C4B935" w14:textId="77777777" w:rsidR="00EC517F" w:rsidRPr="000A5482" w:rsidRDefault="00EC517F" w:rsidP="002847A9">
      <w:pPr>
        <w:pStyle w:val="ad"/>
        <w:widowControl w:val="0"/>
        <w:numPr>
          <w:ilvl w:val="0"/>
          <w:numId w:val="136"/>
        </w:numPr>
        <w:spacing w:before="0" w:after="0"/>
        <w:contextualSpacing/>
        <w:jc w:val="both"/>
        <w:rPr>
          <w:color w:val="000000"/>
        </w:rPr>
      </w:pPr>
      <w:r w:rsidRPr="000A5482">
        <w:rPr>
          <w:color w:val="000000"/>
        </w:rPr>
        <w:t>определение характеристики явлений не изученных ранее, мало изученных, противоречиво изученных;</w:t>
      </w:r>
    </w:p>
    <w:p w14:paraId="76022089" w14:textId="77777777" w:rsidR="00EC517F" w:rsidRPr="000A5482" w:rsidRDefault="00EC517F" w:rsidP="002847A9">
      <w:pPr>
        <w:pStyle w:val="ad"/>
        <w:widowControl w:val="0"/>
        <w:numPr>
          <w:ilvl w:val="0"/>
          <w:numId w:val="136"/>
        </w:numPr>
        <w:spacing w:before="0" w:after="0"/>
        <w:contextualSpacing/>
        <w:jc w:val="both"/>
        <w:rPr>
          <w:color w:val="000000"/>
        </w:rPr>
      </w:pPr>
      <w:r w:rsidRPr="000A5482">
        <w:rPr>
          <w:color w:val="000000"/>
        </w:rPr>
        <w:t>выявление взаимосвязи явлений;</w:t>
      </w:r>
    </w:p>
    <w:p w14:paraId="4AA71264" w14:textId="77777777" w:rsidR="00EC517F" w:rsidRPr="000A5482" w:rsidRDefault="00EC517F" w:rsidP="002847A9">
      <w:pPr>
        <w:pStyle w:val="ad"/>
        <w:widowControl w:val="0"/>
        <w:numPr>
          <w:ilvl w:val="0"/>
          <w:numId w:val="136"/>
        </w:numPr>
        <w:spacing w:before="0" w:after="0"/>
        <w:contextualSpacing/>
        <w:jc w:val="both"/>
        <w:rPr>
          <w:color w:val="000000"/>
        </w:rPr>
      </w:pPr>
      <w:r w:rsidRPr="000A5482">
        <w:rPr>
          <w:color w:val="000000"/>
        </w:rPr>
        <w:t>изучение динамики явлений;</w:t>
      </w:r>
    </w:p>
    <w:p w14:paraId="06797274" w14:textId="77777777" w:rsidR="00EC517F" w:rsidRPr="000A5482" w:rsidRDefault="00EC517F" w:rsidP="002847A9">
      <w:pPr>
        <w:pStyle w:val="ad"/>
        <w:widowControl w:val="0"/>
        <w:numPr>
          <w:ilvl w:val="0"/>
          <w:numId w:val="136"/>
        </w:numPr>
        <w:spacing w:before="0" w:after="0"/>
        <w:contextualSpacing/>
        <w:jc w:val="both"/>
        <w:rPr>
          <w:color w:val="000000"/>
        </w:rPr>
      </w:pPr>
      <w:r w:rsidRPr="000A5482">
        <w:rPr>
          <w:color w:val="000000"/>
        </w:rPr>
        <w:t>обобщение, выявление общих закономерностей;</w:t>
      </w:r>
    </w:p>
    <w:p w14:paraId="7C2883BC" w14:textId="77777777" w:rsidR="00EC517F" w:rsidRPr="000A5482" w:rsidRDefault="00EC517F" w:rsidP="002847A9">
      <w:pPr>
        <w:pStyle w:val="ad"/>
        <w:widowControl w:val="0"/>
        <w:numPr>
          <w:ilvl w:val="0"/>
          <w:numId w:val="136"/>
        </w:numPr>
        <w:spacing w:before="0" w:after="0"/>
        <w:contextualSpacing/>
        <w:jc w:val="both"/>
        <w:rPr>
          <w:color w:val="000000"/>
        </w:rPr>
      </w:pPr>
      <w:r w:rsidRPr="000A5482">
        <w:rPr>
          <w:color w:val="000000"/>
        </w:rPr>
        <w:t>создание классификаций, типологий, схем устройств;</w:t>
      </w:r>
    </w:p>
    <w:p w14:paraId="3952BAF5" w14:textId="77777777" w:rsidR="00EC517F" w:rsidRPr="000A5482" w:rsidRDefault="00EC517F" w:rsidP="002847A9">
      <w:pPr>
        <w:pStyle w:val="ad"/>
        <w:widowControl w:val="0"/>
        <w:numPr>
          <w:ilvl w:val="0"/>
          <w:numId w:val="136"/>
        </w:numPr>
        <w:spacing w:before="0" w:after="0"/>
        <w:contextualSpacing/>
        <w:jc w:val="both"/>
        <w:rPr>
          <w:color w:val="000000"/>
        </w:rPr>
      </w:pPr>
      <w:r w:rsidRPr="000A5482">
        <w:rPr>
          <w:color w:val="000000"/>
        </w:rPr>
        <w:t>создание методик;</w:t>
      </w:r>
    </w:p>
    <w:p w14:paraId="35DB25FE" w14:textId="77777777" w:rsidR="00EC517F" w:rsidRPr="000A5482" w:rsidRDefault="00EC517F" w:rsidP="002847A9">
      <w:pPr>
        <w:pStyle w:val="ad"/>
        <w:widowControl w:val="0"/>
        <w:numPr>
          <w:ilvl w:val="0"/>
          <w:numId w:val="136"/>
        </w:numPr>
        <w:spacing w:before="0" w:after="0"/>
        <w:contextualSpacing/>
        <w:jc w:val="both"/>
        <w:rPr>
          <w:color w:val="000000"/>
        </w:rPr>
      </w:pPr>
      <w:r w:rsidRPr="000A5482">
        <w:rPr>
          <w:color w:val="000000"/>
        </w:rPr>
        <w:t>адаптация методик и др.</w:t>
      </w:r>
    </w:p>
    <w:p w14:paraId="334D44B6"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Задачи исследования - это выбор путей и средств достижения цели. Постановка задач основывается на дроблении цели исследования на подцели. В работе может быть поставлено несколько задач.</w:t>
      </w:r>
    </w:p>
    <w:p w14:paraId="3651BFE0"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Основные методы исследования - перечисляются методы, с помощью которых проводилось исследование.</w:t>
      </w:r>
    </w:p>
    <w:p w14:paraId="793AD255"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Структура исследования - указываются количество глав, параграфов, таблиц, исследуемых источников, приложения.</w:t>
      </w:r>
    </w:p>
    <w:p w14:paraId="60A3FE8A"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Теоретическая и практическая значимость - на какую область специальности могут оказать влияние полученные теоретические выводы, каковы перспективы прикладных работ.</w:t>
      </w:r>
    </w:p>
    <w:p w14:paraId="0E68D11F"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Рекомендуемый объем введения – 2÷3 страницы.</w:t>
      </w:r>
    </w:p>
    <w:p w14:paraId="662B55B2"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Теоретическая часть. В ней дается теоретическое освещение темы на основе анализа имеющейся литературы. В ней следует:</w:t>
      </w:r>
    </w:p>
    <w:p w14:paraId="278379CA" w14:textId="77777777" w:rsidR="00EC517F" w:rsidRPr="000A5482" w:rsidRDefault="00EC517F" w:rsidP="00EC517F">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0A5482">
        <w:rPr>
          <w:rFonts w:ascii="Times New Roman" w:hAnsi="Times New Roman"/>
          <w:color w:val="000000"/>
          <w:sz w:val="24"/>
          <w:szCs w:val="24"/>
        </w:rPr>
        <w:t xml:space="preserve">определить сущность исследуемой проблемы, изучить опыт её реализации на практике; </w:t>
      </w:r>
    </w:p>
    <w:p w14:paraId="79E3F1FA" w14:textId="77777777" w:rsidR="00EC517F" w:rsidRPr="000A5482" w:rsidRDefault="00EC517F" w:rsidP="00EC517F">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0A5482">
        <w:rPr>
          <w:rFonts w:ascii="Times New Roman" w:hAnsi="Times New Roman"/>
          <w:color w:val="000000"/>
          <w:sz w:val="24"/>
          <w:szCs w:val="24"/>
        </w:rPr>
        <w:t>дать характеристику степени проработанности проблемы в литературных источниках (книгах, журналах, монографиях, газетных статьях, материалах конференций и т.д.);</w:t>
      </w:r>
    </w:p>
    <w:p w14:paraId="38C6FB7B" w14:textId="77777777" w:rsidR="00EC517F" w:rsidRPr="000A5482" w:rsidRDefault="00EC517F" w:rsidP="00EC517F">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0A5482">
        <w:rPr>
          <w:rFonts w:ascii="Times New Roman" w:hAnsi="Times New Roman"/>
          <w:color w:val="000000"/>
          <w:sz w:val="24"/>
          <w:szCs w:val="24"/>
        </w:rPr>
        <w:t xml:space="preserve">наметить пути решения проблемы; </w:t>
      </w:r>
    </w:p>
    <w:p w14:paraId="44AA7AAB" w14:textId="77777777" w:rsidR="00EC517F" w:rsidRPr="000A5482" w:rsidRDefault="00EC517F" w:rsidP="00EC517F">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0A5482">
        <w:rPr>
          <w:rFonts w:ascii="Times New Roman" w:hAnsi="Times New Roman"/>
          <w:color w:val="000000"/>
          <w:sz w:val="24"/>
          <w:szCs w:val="24"/>
        </w:rPr>
        <w:t>увязать проблематику исследования с общетеоретическими положениями, дополняя и развивая их;</w:t>
      </w:r>
    </w:p>
    <w:p w14:paraId="5B30DBEB" w14:textId="77777777" w:rsidR="00EC517F" w:rsidRDefault="00EC517F" w:rsidP="00EC517F">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0A5482">
        <w:rPr>
          <w:rFonts w:ascii="Times New Roman" w:hAnsi="Times New Roman"/>
          <w:color w:val="000000"/>
          <w:sz w:val="24"/>
          <w:szCs w:val="24"/>
        </w:rPr>
        <w:t xml:space="preserve">создать основу для  практической части, в которой будут конкретизированы теоретические положения выпускной квалификационной работы. </w:t>
      </w:r>
    </w:p>
    <w:p w14:paraId="7C71B27D"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 xml:space="preserve">Практическая часть. В ней должны быть представлены результаты проделанных исследований. Если для получения результатов использовалась уже имеющаяся методика, то необходимо сделать на неё соответствующую ссылку. Если автор предлагает свою методику, то в тексте кратко излагается её содержание. </w:t>
      </w:r>
    </w:p>
    <w:p w14:paraId="30D969BC"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lastRenderedPageBreak/>
        <w:t>Практическая часть может быть представлена в виде исследований и анализа аэрологической информации и метеорологической радиолокационной информации, математической обработки данных наблюдений, расчета вероятностей, повторяемостей и корреляционной зависимости метеорологических элементов.</w:t>
      </w:r>
    </w:p>
    <w:p w14:paraId="1FBA22BF"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Также может проводиться исследование эксплуатационных особенностей, схемных решений и конструкций радиолокационных станций и их элементов или отдельных датчиков метеопараметров.</w:t>
      </w:r>
    </w:p>
    <w:p w14:paraId="42D3BDDF"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В заключение исследования раскрывается значимость рассмотренных вопросов для научной теории и практики, делаются выводы по всей проделанной работе, которые могут оформляться в виде тезисов, рекомендаций, предложений.</w:t>
      </w:r>
    </w:p>
    <w:p w14:paraId="5027EE99"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Список используемых источников отражает всю литературу, проработанную автором, независимо от того, имеются ли в тексте ссылки на нее или нет. ВКР должна иметь не менее 25-30 источников.</w:t>
      </w:r>
    </w:p>
    <w:p w14:paraId="26F95493" w14:textId="77777777" w:rsidR="00EC517F" w:rsidRPr="000A5482" w:rsidRDefault="00EC517F" w:rsidP="00EC517F">
      <w:pPr>
        <w:spacing w:after="0"/>
        <w:ind w:firstLine="709"/>
        <w:jc w:val="both"/>
        <w:rPr>
          <w:rFonts w:ascii="Times New Roman" w:hAnsi="Times New Roman"/>
          <w:color w:val="000000"/>
          <w:sz w:val="24"/>
          <w:szCs w:val="24"/>
        </w:rPr>
      </w:pPr>
      <w:r w:rsidRPr="000A5482">
        <w:rPr>
          <w:rFonts w:ascii="Times New Roman" w:hAnsi="Times New Roman"/>
          <w:color w:val="000000"/>
          <w:sz w:val="24"/>
          <w:szCs w:val="24"/>
        </w:rPr>
        <w:t xml:space="preserve">Приложения призваны облегчить восприятие содержания работы, и могут включать дополнительные материалы,  иллюстрации вспомогательного характера, анкеты, методики, документы, материалы, содержащие первичную информацию для анализа, таблицы статистических данных и т.д.  </w:t>
      </w:r>
    </w:p>
    <w:p w14:paraId="462E61F2" w14:textId="77777777" w:rsidR="00EC517F" w:rsidRPr="00657BB8" w:rsidRDefault="00EC517F" w:rsidP="00EC517F">
      <w:pPr>
        <w:spacing w:before="240"/>
        <w:ind w:firstLine="709"/>
        <w:jc w:val="both"/>
        <w:rPr>
          <w:rFonts w:ascii="Times New Roman" w:hAnsi="Times New Roman"/>
          <w:sz w:val="24"/>
          <w:szCs w:val="24"/>
        </w:rPr>
      </w:pPr>
      <w:r w:rsidRPr="00657BB8">
        <w:rPr>
          <w:rFonts w:ascii="Times New Roman" w:hAnsi="Times New Roman"/>
          <w:b/>
          <w:bCs/>
          <w:color w:val="000000"/>
          <w:sz w:val="24"/>
          <w:szCs w:val="24"/>
        </w:rPr>
        <w:t>1.4 Порядок оценки результатов дипломной работы/дипломного проекта</w:t>
      </w:r>
    </w:p>
    <w:p w14:paraId="7C7052E2"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Результаты защиты дипломной работы/дипломного проекта, определяются оценками "отлично", "хорошо", "удовлетворительно", "неудовлетворительно".</w:t>
      </w:r>
    </w:p>
    <w:p w14:paraId="7C289D5C"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При определении оценки учитываются: качество устного доклада, свободное владение материалом, глубина и точность ответов на вопросы, отзыв руководителя и рецензия.</w:t>
      </w:r>
    </w:p>
    <w:p w14:paraId="3D29DCF7"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Результаты оценивают по следующим показателям:</w:t>
      </w:r>
    </w:p>
    <w:p w14:paraId="0A0EC407" w14:textId="77777777" w:rsidR="00F549A0" w:rsidRDefault="00EC517F" w:rsidP="00EC517F">
      <w:pPr>
        <w:spacing w:after="0"/>
        <w:ind w:firstLine="709"/>
        <w:jc w:val="both"/>
        <w:rPr>
          <w:rFonts w:ascii="Times New Roman" w:hAnsi="Times New Roman"/>
          <w:color w:val="000000"/>
          <w:sz w:val="24"/>
          <w:szCs w:val="24"/>
        </w:rPr>
      </w:pPr>
      <w:r w:rsidRPr="00657BB8">
        <w:rPr>
          <w:rFonts w:ascii="Times New Roman" w:hAnsi="Times New Roman"/>
          <w:color w:val="000000"/>
          <w:sz w:val="24"/>
          <w:szCs w:val="24"/>
        </w:rPr>
        <w:t>1) соответствие результатов освоения студентом образовательной программы среднего профессионального образования требованиям ФГОС СПО по</w:t>
      </w:r>
      <w:r w:rsidR="00F549A0">
        <w:rPr>
          <w:rFonts w:ascii="Times New Roman" w:hAnsi="Times New Roman"/>
          <w:color w:val="000000"/>
          <w:sz w:val="24"/>
          <w:szCs w:val="24"/>
        </w:rPr>
        <w:t xml:space="preserve"> специальности </w:t>
      </w:r>
    </w:p>
    <w:p w14:paraId="73830147" w14:textId="77777777" w:rsidR="00EC517F" w:rsidRPr="00657BB8" w:rsidRDefault="00EC517F" w:rsidP="00F549A0">
      <w:pPr>
        <w:spacing w:after="0"/>
        <w:jc w:val="both"/>
        <w:rPr>
          <w:rFonts w:ascii="Times New Roman" w:hAnsi="Times New Roman"/>
          <w:sz w:val="24"/>
          <w:szCs w:val="24"/>
        </w:rPr>
      </w:pPr>
      <w:r>
        <w:rPr>
          <w:rFonts w:ascii="Times New Roman" w:hAnsi="Times New Roman"/>
          <w:color w:val="000000"/>
          <w:sz w:val="24"/>
          <w:szCs w:val="24"/>
        </w:rPr>
        <w:t>05.02.0</w:t>
      </w:r>
      <w:r w:rsidR="00F549A0">
        <w:rPr>
          <w:rFonts w:ascii="Times New Roman" w:hAnsi="Times New Roman"/>
          <w:color w:val="000000"/>
          <w:sz w:val="24"/>
          <w:szCs w:val="24"/>
        </w:rPr>
        <w:t>3</w:t>
      </w:r>
      <w:r>
        <w:rPr>
          <w:rFonts w:ascii="Times New Roman" w:hAnsi="Times New Roman"/>
          <w:color w:val="000000"/>
          <w:sz w:val="24"/>
          <w:szCs w:val="24"/>
        </w:rPr>
        <w:t xml:space="preserve"> Метеоролог</w:t>
      </w:r>
      <w:r w:rsidRPr="00657BB8">
        <w:rPr>
          <w:rFonts w:ascii="Times New Roman" w:hAnsi="Times New Roman"/>
          <w:color w:val="000000"/>
          <w:sz w:val="24"/>
          <w:szCs w:val="24"/>
        </w:rPr>
        <w:t>ия:</w:t>
      </w:r>
    </w:p>
    <w:p w14:paraId="03D4FE9A" w14:textId="77777777" w:rsidR="00EC517F" w:rsidRPr="00657BB8" w:rsidRDefault="00EC517F" w:rsidP="002847A9">
      <w:pPr>
        <w:numPr>
          <w:ilvl w:val="0"/>
          <w:numId w:val="128"/>
        </w:numPr>
        <w:spacing w:after="0"/>
        <w:jc w:val="both"/>
        <w:rPr>
          <w:rFonts w:ascii="Times New Roman" w:hAnsi="Times New Roman"/>
          <w:sz w:val="24"/>
          <w:szCs w:val="24"/>
        </w:rPr>
      </w:pPr>
      <w:r w:rsidRPr="00657BB8">
        <w:rPr>
          <w:rFonts w:ascii="Times New Roman" w:hAnsi="Times New Roman"/>
          <w:color w:val="000000"/>
          <w:sz w:val="24"/>
          <w:szCs w:val="24"/>
        </w:rPr>
        <w:t>умение организовывать собственную профессиональную деятельность, определять цели и задачи работы;</w:t>
      </w:r>
    </w:p>
    <w:p w14:paraId="1D380C86" w14:textId="77777777" w:rsidR="00EC517F" w:rsidRPr="00657BB8" w:rsidRDefault="00EC517F" w:rsidP="002847A9">
      <w:pPr>
        <w:numPr>
          <w:ilvl w:val="0"/>
          <w:numId w:val="128"/>
        </w:numPr>
        <w:spacing w:after="0"/>
        <w:jc w:val="both"/>
        <w:rPr>
          <w:rFonts w:ascii="Times New Roman" w:hAnsi="Times New Roman"/>
          <w:sz w:val="24"/>
          <w:szCs w:val="24"/>
        </w:rPr>
      </w:pPr>
      <w:r w:rsidRPr="00657BB8">
        <w:rPr>
          <w:rFonts w:ascii="Times New Roman" w:hAnsi="Times New Roman"/>
          <w:color w:val="000000"/>
          <w:sz w:val="24"/>
          <w:szCs w:val="24"/>
        </w:rPr>
        <w:t>умение отбирать методы решения поставленных задач;</w:t>
      </w:r>
    </w:p>
    <w:p w14:paraId="0A453B76" w14:textId="77777777" w:rsidR="00EC517F" w:rsidRPr="00657BB8" w:rsidRDefault="00EC517F" w:rsidP="002847A9">
      <w:pPr>
        <w:numPr>
          <w:ilvl w:val="0"/>
          <w:numId w:val="128"/>
        </w:numPr>
        <w:spacing w:after="0"/>
        <w:jc w:val="both"/>
        <w:rPr>
          <w:rFonts w:ascii="Times New Roman" w:hAnsi="Times New Roman"/>
          <w:sz w:val="24"/>
          <w:szCs w:val="24"/>
        </w:rPr>
      </w:pPr>
      <w:r w:rsidRPr="00657BB8">
        <w:rPr>
          <w:rFonts w:ascii="Times New Roman" w:hAnsi="Times New Roman"/>
          <w:color w:val="000000"/>
          <w:sz w:val="24"/>
          <w:szCs w:val="24"/>
        </w:rPr>
        <w:t>умение использовать информационно-коммуникационные технологии для решения профессиональных задач;</w:t>
      </w:r>
    </w:p>
    <w:p w14:paraId="1D06DBFC" w14:textId="77777777" w:rsidR="00EC517F" w:rsidRPr="00657BB8" w:rsidRDefault="00EC517F" w:rsidP="002847A9">
      <w:pPr>
        <w:numPr>
          <w:ilvl w:val="0"/>
          <w:numId w:val="128"/>
        </w:numPr>
        <w:spacing w:after="0"/>
        <w:jc w:val="both"/>
        <w:rPr>
          <w:rFonts w:ascii="Times New Roman" w:hAnsi="Times New Roman"/>
          <w:sz w:val="24"/>
          <w:szCs w:val="24"/>
        </w:rPr>
      </w:pPr>
      <w:r w:rsidRPr="00657BB8">
        <w:rPr>
          <w:rFonts w:ascii="Times New Roman" w:hAnsi="Times New Roman"/>
          <w:color w:val="000000"/>
          <w:sz w:val="24"/>
          <w:szCs w:val="24"/>
        </w:rPr>
        <w:t>умение рационально планировать время выполнения работы, определять последовательность и объём операций;</w:t>
      </w:r>
    </w:p>
    <w:p w14:paraId="2B321C47" w14:textId="77777777" w:rsidR="00EC517F" w:rsidRPr="00657BB8" w:rsidRDefault="00EC517F" w:rsidP="002847A9">
      <w:pPr>
        <w:numPr>
          <w:ilvl w:val="0"/>
          <w:numId w:val="128"/>
        </w:numPr>
        <w:spacing w:after="0"/>
        <w:jc w:val="both"/>
        <w:rPr>
          <w:rFonts w:ascii="Times New Roman" w:hAnsi="Times New Roman"/>
          <w:sz w:val="24"/>
          <w:szCs w:val="24"/>
        </w:rPr>
      </w:pPr>
      <w:r w:rsidRPr="00657BB8">
        <w:rPr>
          <w:rFonts w:ascii="Times New Roman" w:hAnsi="Times New Roman"/>
          <w:color w:val="000000"/>
          <w:sz w:val="24"/>
          <w:szCs w:val="24"/>
        </w:rPr>
        <w:t>умение осуществлять поиск, анализ и оценку необходимой информации;</w:t>
      </w:r>
    </w:p>
    <w:p w14:paraId="3C739F71" w14:textId="77777777" w:rsidR="00EC517F" w:rsidRPr="00657BB8" w:rsidRDefault="00EC517F" w:rsidP="002847A9">
      <w:pPr>
        <w:numPr>
          <w:ilvl w:val="0"/>
          <w:numId w:val="128"/>
        </w:numPr>
        <w:spacing w:after="0"/>
        <w:jc w:val="both"/>
        <w:rPr>
          <w:rFonts w:ascii="Times New Roman" w:hAnsi="Times New Roman"/>
          <w:sz w:val="24"/>
          <w:szCs w:val="24"/>
        </w:rPr>
      </w:pPr>
      <w:r w:rsidRPr="00657BB8">
        <w:rPr>
          <w:rFonts w:ascii="Times New Roman" w:hAnsi="Times New Roman"/>
          <w:color w:val="000000"/>
          <w:sz w:val="24"/>
          <w:szCs w:val="24"/>
        </w:rPr>
        <w:t>умение взаимодействовать в процессе решения задач исследования;</w:t>
      </w:r>
    </w:p>
    <w:p w14:paraId="3AB88F1D" w14:textId="77777777" w:rsidR="00EC517F" w:rsidRPr="00657BB8" w:rsidRDefault="00EC517F" w:rsidP="002847A9">
      <w:pPr>
        <w:numPr>
          <w:ilvl w:val="0"/>
          <w:numId w:val="128"/>
        </w:numPr>
        <w:spacing w:after="0"/>
        <w:jc w:val="both"/>
        <w:rPr>
          <w:rFonts w:ascii="Times New Roman" w:hAnsi="Times New Roman"/>
          <w:sz w:val="24"/>
          <w:szCs w:val="24"/>
        </w:rPr>
      </w:pPr>
      <w:r w:rsidRPr="00657BB8">
        <w:rPr>
          <w:rFonts w:ascii="Times New Roman" w:hAnsi="Times New Roman"/>
          <w:color w:val="000000"/>
          <w:sz w:val="24"/>
          <w:szCs w:val="24"/>
        </w:rPr>
        <w:t>умение самостоятельно делать выводы по результатам исследования и обосновывать их;</w:t>
      </w:r>
    </w:p>
    <w:p w14:paraId="555715F0"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2) характерные особенности работы, достоинства и недостатки дипломной работы/дипломного проекта, личный вклад студента в раскрытие проблемы и разработку предложений по ее решению:</w:t>
      </w:r>
    </w:p>
    <w:p w14:paraId="08F18031" w14:textId="77777777"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t>актуальность проблемы исследования, аргументированное обоснование актуальности;</w:t>
      </w:r>
    </w:p>
    <w:p w14:paraId="33CF8FC6" w14:textId="77777777"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t>полнота и глубина теоретического обзора состояния проблемы исследования;</w:t>
      </w:r>
    </w:p>
    <w:p w14:paraId="3CCB6CB5" w14:textId="77777777"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t>корректность постановки задач исследования;</w:t>
      </w:r>
    </w:p>
    <w:p w14:paraId="6316240F" w14:textId="77777777"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lastRenderedPageBreak/>
        <w:t>соответствие методов исследования задачам работы;</w:t>
      </w:r>
    </w:p>
    <w:p w14:paraId="63723827" w14:textId="4ACE45EC"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t>комплексность работы, демонстрация освоения</w:t>
      </w:r>
      <w:r w:rsidR="009560BA">
        <w:rPr>
          <w:rFonts w:ascii="Times New Roman" w:hAnsi="Times New Roman"/>
          <w:color w:val="000000"/>
          <w:sz w:val="24"/>
          <w:szCs w:val="24"/>
        </w:rPr>
        <w:t xml:space="preserve"> </w:t>
      </w:r>
      <w:r w:rsidRPr="00657BB8">
        <w:rPr>
          <w:rFonts w:ascii="Times New Roman" w:hAnsi="Times New Roman"/>
          <w:color w:val="000000"/>
          <w:sz w:val="24"/>
          <w:szCs w:val="24"/>
        </w:rPr>
        <w:t>общих и профессиональных компетенций при решении задач;</w:t>
      </w:r>
    </w:p>
    <w:p w14:paraId="2FE10ECE" w14:textId="77777777"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t>ясность, последовательность и обоснованность изложения практической части исследования;</w:t>
      </w:r>
    </w:p>
    <w:p w14:paraId="6801B81F" w14:textId="77777777"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t>качество оформления (общий уровень грамотности, стиль изложения, соответствие требованиям к структуре, содержанию и оформлению ВКР);</w:t>
      </w:r>
    </w:p>
    <w:p w14:paraId="25015B73" w14:textId="77777777"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t>наличие и качество приведённых в работе иллюстрированных материалов (графиков, рисунков, таблиц, схем, диаграмм и др.), их соответствие тексту;</w:t>
      </w:r>
    </w:p>
    <w:p w14:paraId="401E0A9E" w14:textId="77777777" w:rsidR="00EC517F" w:rsidRPr="00657BB8" w:rsidRDefault="00EC517F" w:rsidP="002847A9">
      <w:pPr>
        <w:numPr>
          <w:ilvl w:val="0"/>
          <w:numId w:val="129"/>
        </w:numPr>
        <w:spacing w:after="0"/>
        <w:jc w:val="both"/>
        <w:rPr>
          <w:rFonts w:ascii="Times New Roman" w:hAnsi="Times New Roman"/>
          <w:sz w:val="24"/>
          <w:szCs w:val="24"/>
        </w:rPr>
      </w:pPr>
      <w:r w:rsidRPr="00657BB8">
        <w:rPr>
          <w:rFonts w:ascii="Times New Roman" w:hAnsi="Times New Roman"/>
          <w:color w:val="000000"/>
          <w:sz w:val="24"/>
          <w:szCs w:val="24"/>
        </w:rPr>
        <w:t>обоснованность и доказательность выводов работы, практическая значимость работы;</w:t>
      </w:r>
    </w:p>
    <w:p w14:paraId="5B8A1FF2" w14:textId="77777777" w:rsidR="00EC517F" w:rsidRPr="00657BB8" w:rsidRDefault="00EC517F" w:rsidP="00EC517F">
      <w:pPr>
        <w:spacing w:after="0"/>
        <w:ind w:firstLine="709"/>
        <w:jc w:val="both"/>
        <w:rPr>
          <w:rFonts w:ascii="Times New Roman" w:hAnsi="Times New Roman"/>
          <w:sz w:val="24"/>
          <w:szCs w:val="24"/>
        </w:rPr>
      </w:pPr>
      <w:r w:rsidRPr="00657BB8">
        <w:rPr>
          <w:rFonts w:ascii="Times New Roman" w:hAnsi="Times New Roman"/>
          <w:color w:val="000000"/>
          <w:sz w:val="24"/>
          <w:szCs w:val="24"/>
        </w:rPr>
        <w:t>3) защита ВКР:</w:t>
      </w:r>
    </w:p>
    <w:p w14:paraId="5CF86ADE" w14:textId="77777777" w:rsidR="00EC517F" w:rsidRPr="00657BB8" w:rsidRDefault="00EC517F" w:rsidP="002847A9">
      <w:pPr>
        <w:numPr>
          <w:ilvl w:val="0"/>
          <w:numId w:val="130"/>
        </w:numPr>
        <w:spacing w:after="0"/>
        <w:jc w:val="both"/>
        <w:rPr>
          <w:rFonts w:ascii="Times New Roman" w:hAnsi="Times New Roman"/>
          <w:sz w:val="24"/>
          <w:szCs w:val="24"/>
        </w:rPr>
      </w:pPr>
      <w:r w:rsidRPr="00657BB8">
        <w:rPr>
          <w:rFonts w:ascii="Times New Roman" w:hAnsi="Times New Roman"/>
          <w:color w:val="000000"/>
          <w:sz w:val="24"/>
          <w:szCs w:val="24"/>
        </w:rPr>
        <w:t>обоснование актуальности проблемы;</w:t>
      </w:r>
    </w:p>
    <w:p w14:paraId="4128AC54" w14:textId="77777777" w:rsidR="00EC517F" w:rsidRPr="00657BB8" w:rsidRDefault="00EC517F" w:rsidP="002847A9">
      <w:pPr>
        <w:numPr>
          <w:ilvl w:val="0"/>
          <w:numId w:val="131"/>
        </w:numPr>
        <w:spacing w:after="0"/>
        <w:jc w:val="both"/>
        <w:rPr>
          <w:rFonts w:ascii="Times New Roman" w:hAnsi="Times New Roman"/>
          <w:sz w:val="24"/>
          <w:szCs w:val="24"/>
        </w:rPr>
      </w:pPr>
      <w:r w:rsidRPr="00657BB8">
        <w:rPr>
          <w:rFonts w:ascii="Times New Roman" w:hAnsi="Times New Roman"/>
          <w:color w:val="000000"/>
          <w:sz w:val="24"/>
          <w:szCs w:val="24"/>
        </w:rPr>
        <w:t>владение методологическим аппаратом;</w:t>
      </w:r>
    </w:p>
    <w:p w14:paraId="5067D8A6" w14:textId="77777777" w:rsidR="00EC517F" w:rsidRPr="00657BB8" w:rsidRDefault="00EC517F" w:rsidP="002847A9">
      <w:pPr>
        <w:numPr>
          <w:ilvl w:val="0"/>
          <w:numId w:val="131"/>
        </w:numPr>
        <w:spacing w:after="0"/>
        <w:jc w:val="both"/>
        <w:rPr>
          <w:rFonts w:ascii="Times New Roman" w:hAnsi="Times New Roman"/>
          <w:sz w:val="24"/>
          <w:szCs w:val="24"/>
        </w:rPr>
      </w:pPr>
      <w:r w:rsidRPr="00657BB8">
        <w:rPr>
          <w:rFonts w:ascii="Times New Roman" w:hAnsi="Times New Roman"/>
          <w:color w:val="000000"/>
          <w:sz w:val="24"/>
          <w:szCs w:val="24"/>
        </w:rPr>
        <w:t>владение содержанием работы;</w:t>
      </w:r>
    </w:p>
    <w:p w14:paraId="3AEF32BE" w14:textId="77777777" w:rsidR="00EC517F" w:rsidRPr="00657BB8" w:rsidRDefault="00EC517F" w:rsidP="002847A9">
      <w:pPr>
        <w:numPr>
          <w:ilvl w:val="0"/>
          <w:numId w:val="131"/>
        </w:numPr>
        <w:spacing w:after="0"/>
        <w:jc w:val="both"/>
        <w:rPr>
          <w:rFonts w:ascii="Times New Roman" w:hAnsi="Times New Roman"/>
          <w:sz w:val="24"/>
          <w:szCs w:val="24"/>
        </w:rPr>
      </w:pPr>
      <w:r w:rsidRPr="00657BB8">
        <w:rPr>
          <w:rFonts w:ascii="Times New Roman" w:hAnsi="Times New Roman"/>
          <w:color w:val="000000"/>
          <w:sz w:val="24"/>
          <w:szCs w:val="24"/>
        </w:rPr>
        <w:t>качество научной дискуссии (логичность, последовательность, грамотность, использование научной терминологии) и культура докладчика;</w:t>
      </w:r>
    </w:p>
    <w:p w14:paraId="057A8615" w14:textId="77777777" w:rsidR="00EC517F" w:rsidRPr="00657BB8" w:rsidRDefault="00EC517F" w:rsidP="002847A9">
      <w:pPr>
        <w:numPr>
          <w:ilvl w:val="0"/>
          <w:numId w:val="131"/>
        </w:numPr>
        <w:spacing w:after="0"/>
        <w:jc w:val="both"/>
        <w:rPr>
          <w:rFonts w:ascii="Times New Roman" w:hAnsi="Times New Roman"/>
          <w:sz w:val="24"/>
          <w:szCs w:val="24"/>
        </w:rPr>
      </w:pPr>
      <w:r w:rsidRPr="00657BB8">
        <w:rPr>
          <w:rFonts w:ascii="Times New Roman" w:hAnsi="Times New Roman"/>
          <w:color w:val="000000"/>
          <w:sz w:val="24"/>
          <w:szCs w:val="24"/>
        </w:rPr>
        <w:t>представление наглядного материала.</w:t>
      </w:r>
    </w:p>
    <w:p w14:paraId="48768C0D" w14:textId="77777777" w:rsidR="00EC517F" w:rsidRPr="00657BB8" w:rsidRDefault="00EC517F" w:rsidP="00EC517F">
      <w:pPr>
        <w:spacing w:after="0"/>
        <w:jc w:val="both"/>
        <w:rPr>
          <w:rFonts w:ascii="Times New Roman" w:hAnsi="Times New Roman"/>
          <w:sz w:val="24"/>
          <w:szCs w:val="24"/>
        </w:rPr>
      </w:pPr>
    </w:p>
    <w:p w14:paraId="06E79FF3" w14:textId="77777777" w:rsidR="00EC517F" w:rsidRPr="00657BB8" w:rsidRDefault="00EC517F" w:rsidP="00EC517F">
      <w:pPr>
        <w:ind w:firstLine="709"/>
        <w:jc w:val="both"/>
        <w:rPr>
          <w:rFonts w:ascii="Times New Roman" w:hAnsi="Times New Roman"/>
          <w:sz w:val="24"/>
          <w:szCs w:val="24"/>
        </w:rPr>
      </w:pPr>
      <w:r w:rsidRPr="00657BB8">
        <w:rPr>
          <w:rFonts w:ascii="Times New Roman" w:hAnsi="Times New Roman"/>
          <w:b/>
          <w:bCs/>
          <w:color w:val="000000"/>
          <w:sz w:val="24"/>
          <w:szCs w:val="24"/>
        </w:rPr>
        <w:t>1.5 Порядок оценки защиты дипл</w:t>
      </w:r>
      <w:r>
        <w:rPr>
          <w:rFonts w:ascii="Times New Roman" w:hAnsi="Times New Roman"/>
          <w:b/>
          <w:bCs/>
          <w:color w:val="000000"/>
          <w:sz w:val="24"/>
          <w:szCs w:val="24"/>
        </w:rPr>
        <w:t>омного проекта/дипломной работы</w:t>
      </w:r>
    </w:p>
    <w:p w14:paraId="7EEFDCDA" w14:textId="77777777" w:rsidR="00EC517F" w:rsidRPr="00657BB8" w:rsidRDefault="00EC517F" w:rsidP="00EC517F">
      <w:pPr>
        <w:ind w:firstLine="709"/>
        <w:jc w:val="both"/>
        <w:rPr>
          <w:rFonts w:ascii="Times New Roman" w:hAnsi="Times New Roman"/>
          <w:sz w:val="24"/>
          <w:szCs w:val="24"/>
        </w:rPr>
      </w:pPr>
      <w:r w:rsidRPr="00657BB8">
        <w:rPr>
          <w:rFonts w:ascii="Times New Roman" w:hAnsi="Times New Roman"/>
          <w:color w:val="000000"/>
          <w:sz w:val="24"/>
          <w:szCs w:val="24"/>
        </w:rPr>
        <w:t>Защита выпускной квалификационной работы/проекта включает доклад (не более 10-15 минут), чтение отзыва и рецензии, вопросы членов комиссии, ответы на вопросы. Может быть предусмотрено выступление руководителей выпускных квалификационных работ, а также рецензентов, если они присутствуют на заседании комиссии. При определении итоговой оценки при защите выпускной квалификационной работы учитываются: доклад по каждому разделу выпускной работы, ответы на вопросы, оценка рецензента, отзыв руководителя.</w:t>
      </w:r>
    </w:p>
    <w:p w14:paraId="52F8A482" w14:textId="77777777" w:rsidR="00EC517F" w:rsidRDefault="00EC517F" w:rsidP="00EC517F">
      <w:pPr>
        <w:ind w:hanging="2"/>
      </w:pPr>
    </w:p>
    <w:p w14:paraId="27CBFF3F" w14:textId="77777777" w:rsidR="00EC517F" w:rsidRPr="002E1024" w:rsidRDefault="00EC517F" w:rsidP="00EC517F">
      <w:pPr>
        <w:jc w:val="both"/>
        <w:rPr>
          <w:rFonts w:ascii="Times New Roman" w:hAnsi="Times New Roman"/>
          <w:bCs/>
          <w:sz w:val="28"/>
          <w:szCs w:val="28"/>
        </w:rPr>
      </w:pPr>
    </w:p>
    <w:p w14:paraId="580BDC91" w14:textId="77777777" w:rsidR="00EC517F" w:rsidRDefault="00EC517F" w:rsidP="00EC517F"/>
    <w:p w14:paraId="5A1987DB" w14:textId="77777777" w:rsidR="00EC517F" w:rsidRPr="00A64F30" w:rsidRDefault="00EC517F" w:rsidP="009D66E9">
      <w:pPr>
        <w:jc w:val="right"/>
        <w:rPr>
          <w:rFonts w:ascii="Times New Roman" w:hAnsi="Times New Roman"/>
          <w:sz w:val="24"/>
          <w:szCs w:val="24"/>
        </w:rPr>
      </w:pPr>
    </w:p>
    <w:p w14:paraId="207DCCF4" w14:textId="77777777" w:rsidR="003D44CD" w:rsidRDefault="003D44CD"/>
    <w:sectPr w:rsidR="003D44CD" w:rsidSect="009D66E9">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EFC16" w14:textId="77777777" w:rsidR="006E732C" w:rsidRDefault="006E732C">
      <w:pPr>
        <w:spacing w:after="0" w:line="240" w:lineRule="auto"/>
      </w:pPr>
      <w:r>
        <w:separator/>
      </w:r>
    </w:p>
  </w:endnote>
  <w:endnote w:type="continuationSeparator" w:id="0">
    <w:p w14:paraId="78A155CD" w14:textId="77777777" w:rsidR="006E732C" w:rsidRDefault="006E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Helvetica">
    <w:panose1 w:val="020B0604020202020204"/>
    <w:charset w:val="CC"/>
    <w:family w:val="swiss"/>
    <w:pitch w:val="variable"/>
    <w:sig w:usb0="20002A87" w:usb1="00000000" w:usb2="00000000"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14"/>
      <w:docPartObj>
        <w:docPartGallery w:val="Page Numbers (Bottom of Page)"/>
        <w:docPartUnique/>
      </w:docPartObj>
    </w:sdtPr>
    <w:sdtEndPr/>
    <w:sdtContent>
      <w:p w14:paraId="60AE3DA7" w14:textId="77777777" w:rsidR="00B06CC2" w:rsidRDefault="006E732C">
        <w:pPr>
          <w:pStyle w:val="a5"/>
          <w:jc w:val="right"/>
        </w:pPr>
        <w:r>
          <w:fldChar w:fldCharType="begin"/>
        </w:r>
        <w:r>
          <w:instrText xml:space="preserve"> PAGE   \* MERGEFORMAT </w:instrText>
        </w:r>
        <w:r>
          <w:fldChar w:fldCharType="separate"/>
        </w:r>
        <w:r w:rsidR="00B06CC2">
          <w:rPr>
            <w:noProof/>
          </w:rPr>
          <w:t>36</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0236" w14:textId="77777777" w:rsidR="00DA4187" w:rsidRDefault="00DA4187" w:rsidP="00EC51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06CC2">
      <w:rPr>
        <w:rStyle w:val="a7"/>
        <w:noProof/>
      </w:rPr>
      <w:t>328</w:t>
    </w:r>
    <w:r>
      <w:rPr>
        <w:rStyle w:val="a7"/>
      </w:rPr>
      <w:fldChar w:fldCharType="end"/>
    </w:r>
  </w:p>
  <w:p w14:paraId="423D9EB8" w14:textId="77777777" w:rsidR="00DA4187" w:rsidRDefault="00DA4187" w:rsidP="00EC517F">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3B53" w14:textId="77777777" w:rsidR="00DA4187" w:rsidRDefault="00DA4187" w:rsidP="00EC51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C16BA6A" w14:textId="77777777" w:rsidR="00DA4187" w:rsidRDefault="00DA4187" w:rsidP="00EC517F">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2E4E" w14:textId="77777777" w:rsidR="00DA4187" w:rsidRDefault="00DA4187" w:rsidP="00EC51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06CC2">
      <w:rPr>
        <w:rStyle w:val="a7"/>
        <w:noProof/>
      </w:rPr>
      <w:t>350</w:t>
    </w:r>
    <w:r>
      <w:rPr>
        <w:rStyle w:val="a7"/>
      </w:rPr>
      <w:fldChar w:fldCharType="end"/>
    </w:r>
  </w:p>
  <w:p w14:paraId="532C1C49" w14:textId="77777777" w:rsidR="00DA4187" w:rsidRDefault="00DA4187" w:rsidP="00EC517F">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0794" w14:textId="77777777" w:rsidR="00DA4187" w:rsidRDefault="00DA418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D7A935A" w14:textId="77777777" w:rsidR="00DA4187" w:rsidRDefault="00DA4187" w:rsidP="00733AEF">
    <w:pPr>
      <w:pStyle w:val="a5"/>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09"/>
      <w:docPartObj>
        <w:docPartGallery w:val="Page Numbers (Bottom of Page)"/>
        <w:docPartUnique/>
      </w:docPartObj>
    </w:sdtPr>
    <w:sdtEndPr/>
    <w:sdtContent>
      <w:p w14:paraId="70B33A7A" w14:textId="77777777" w:rsidR="00DA4187" w:rsidRDefault="006E732C">
        <w:pPr>
          <w:pStyle w:val="a5"/>
          <w:jc w:val="right"/>
        </w:pPr>
        <w:r>
          <w:fldChar w:fldCharType="begin"/>
        </w:r>
        <w:r>
          <w:instrText xml:space="preserve"> PAGE   \* MERGEFORMAT </w:instrText>
        </w:r>
        <w:r>
          <w:fldChar w:fldCharType="separate"/>
        </w:r>
        <w:r w:rsidR="00B06CC2">
          <w:rPr>
            <w:noProof/>
          </w:rPr>
          <w:t>375</w:t>
        </w:r>
        <w:r>
          <w:rPr>
            <w:noProof/>
          </w:rPr>
          <w:fldChar w:fldCharType="end"/>
        </w:r>
      </w:p>
    </w:sdtContent>
  </w:sdt>
  <w:p w14:paraId="26D752A8" w14:textId="77777777" w:rsidR="00DA4187" w:rsidRDefault="00DA4187" w:rsidP="00733AEF">
    <w:pPr>
      <w:pStyle w:val="a5"/>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DF4F" w14:textId="77777777" w:rsidR="00DA4187" w:rsidRDefault="00DA4187">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6AC1" w14:textId="77777777" w:rsidR="00DA4187" w:rsidRDefault="00DA418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199689F" w14:textId="77777777" w:rsidR="00DA4187" w:rsidRDefault="00DA4187" w:rsidP="00733AEF">
    <w:pPr>
      <w:pStyle w:val="a5"/>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67A6" w14:textId="77777777" w:rsidR="00DA4187" w:rsidRDefault="00DA4187">
    <w:pPr>
      <w:pStyle w:val="a5"/>
      <w:jc w:val="right"/>
    </w:pPr>
    <w:r>
      <w:rPr>
        <w:noProof/>
      </w:rPr>
      <w:fldChar w:fldCharType="begin"/>
    </w:r>
    <w:r>
      <w:rPr>
        <w:noProof/>
      </w:rPr>
      <w:instrText>PAGE   \* MERGEFORMAT</w:instrText>
    </w:r>
    <w:r>
      <w:rPr>
        <w:noProof/>
      </w:rPr>
      <w:fldChar w:fldCharType="separate"/>
    </w:r>
    <w:r w:rsidR="00B06CC2">
      <w:rPr>
        <w:noProof/>
      </w:rPr>
      <w:t>406</w:t>
    </w:r>
    <w:r>
      <w:rPr>
        <w:noProof/>
      </w:rPr>
      <w:fldChar w:fldCharType="end"/>
    </w:r>
  </w:p>
  <w:p w14:paraId="48BD45AA" w14:textId="77777777" w:rsidR="00DA4187" w:rsidRDefault="00DA4187" w:rsidP="00733AEF">
    <w:pPr>
      <w:pStyle w:val="a5"/>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8C78" w14:textId="77777777" w:rsidR="00DA4187" w:rsidRDefault="00DA418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7C2D552" w14:textId="77777777" w:rsidR="00DA4187" w:rsidRDefault="00DA4187" w:rsidP="00733AEF">
    <w:pPr>
      <w:pStyle w:val="a5"/>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B177" w14:textId="77777777" w:rsidR="00DA4187" w:rsidRDefault="00DA4187">
    <w:pPr>
      <w:pStyle w:val="a5"/>
      <w:jc w:val="right"/>
    </w:pPr>
    <w:r>
      <w:rPr>
        <w:noProof/>
      </w:rPr>
      <w:fldChar w:fldCharType="begin"/>
    </w:r>
    <w:r>
      <w:rPr>
        <w:noProof/>
      </w:rPr>
      <w:instrText>PAGE   \* MERGEFORMAT</w:instrText>
    </w:r>
    <w:r>
      <w:rPr>
        <w:noProof/>
      </w:rPr>
      <w:fldChar w:fldCharType="separate"/>
    </w:r>
    <w:r w:rsidR="00B06CC2">
      <w:rPr>
        <w:noProof/>
      </w:rPr>
      <w:t>433</w:t>
    </w:r>
    <w:r>
      <w:rPr>
        <w:noProof/>
      </w:rPr>
      <w:fldChar w:fldCharType="end"/>
    </w:r>
  </w:p>
  <w:p w14:paraId="42702F8C" w14:textId="77777777" w:rsidR="00DA4187" w:rsidRDefault="00DA4187"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19"/>
      <w:docPartObj>
        <w:docPartGallery w:val="Page Numbers (Bottom of Page)"/>
        <w:docPartUnique/>
      </w:docPartObj>
    </w:sdtPr>
    <w:sdtEndPr/>
    <w:sdtContent>
      <w:p w14:paraId="276C6138" w14:textId="77777777" w:rsidR="00B06CC2" w:rsidRDefault="006E732C">
        <w:pPr>
          <w:pStyle w:val="a5"/>
          <w:jc w:val="right"/>
        </w:pPr>
        <w:r>
          <w:fldChar w:fldCharType="begin"/>
        </w:r>
        <w:r>
          <w:instrText xml:space="preserve"> PAGE   \* MERGEFORMAT </w:instrText>
        </w:r>
        <w:r>
          <w:fldChar w:fldCharType="separate"/>
        </w:r>
        <w:r w:rsidR="00B06CC2">
          <w:rPr>
            <w:noProof/>
          </w:rPr>
          <w:t>329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654B" w14:textId="77777777" w:rsidR="00DA4187" w:rsidRDefault="00DA4187"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BFBE66E" w14:textId="77777777" w:rsidR="00DA4187" w:rsidRDefault="00DA4187" w:rsidP="00764A6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69DF" w14:textId="77777777" w:rsidR="00DA4187" w:rsidRDefault="00DA4187" w:rsidP="00F47E40">
    <w:pPr>
      <w:pStyle w:val="a5"/>
      <w:jc w:val="right"/>
    </w:pPr>
    <w:r>
      <w:rPr>
        <w:noProof/>
      </w:rPr>
      <w:fldChar w:fldCharType="begin"/>
    </w:r>
    <w:r>
      <w:rPr>
        <w:noProof/>
      </w:rPr>
      <w:instrText>PAGE   \* MERGEFORMAT</w:instrText>
    </w:r>
    <w:r>
      <w:rPr>
        <w:noProof/>
      </w:rPr>
      <w:fldChar w:fldCharType="separate"/>
    </w:r>
    <w:r w:rsidR="00B06CC2">
      <w:rPr>
        <w:noProof/>
      </w:rPr>
      <w:t>177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3B1B" w14:textId="77777777" w:rsidR="00DA4187" w:rsidRDefault="00DA418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B20327B" w14:textId="77777777" w:rsidR="00DA4187" w:rsidRDefault="00DA4187"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06"/>
      <w:docPartObj>
        <w:docPartGallery w:val="Page Numbers (Bottom of Page)"/>
        <w:docPartUnique/>
      </w:docPartObj>
    </w:sdtPr>
    <w:sdtEndPr/>
    <w:sdtContent>
      <w:p w14:paraId="1922F312" w14:textId="77777777" w:rsidR="00DA4187" w:rsidRDefault="006E732C">
        <w:pPr>
          <w:pStyle w:val="a5"/>
          <w:jc w:val="right"/>
        </w:pPr>
        <w:r>
          <w:fldChar w:fldCharType="begin"/>
        </w:r>
        <w:r>
          <w:instrText xml:space="preserve"> PAGE   \* MERGEFORMAT </w:instrText>
        </w:r>
        <w:r>
          <w:fldChar w:fldCharType="separate"/>
        </w:r>
        <w:r w:rsidR="00B06CC2">
          <w:rPr>
            <w:noProof/>
          </w:rPr>
          <w:t>209</w:t>
        </w:r>
        <w:r>
          <w:rPr>
            <w:noProof/>
          </w:rPr>
          <w:fldChar w:fldCharType="end"/>
        </w:r>
      </w:p>
    </w:sdtContent>
  </w:sdt>
  <w:p w14:paraId="6CD3B661" w14:textId="77777777" w:rsidR="00DA4187" w:rsidRDefault="00DA4187"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07"/>
      <w:docPartObj>
        <w:docPartGallery w:val="Page Numbers (Bottom of Page)"/>
        <w:docPartUnique/>
      </w:docPartObj>
    </w:sdtPr>
    <w:sdtEndPr/>
    <w:sdtContent>
      <w:p w14:paraId="11210D6D" w14:textId="77777777" w:rsidR="00DA4187" w:rsidRDefault="006E732C">
        <w:pPr>
          <w:pStyle w:val="a5"/>
          <w:jc w:val="right"/>
        </w:pPr>
        <w:r>
          <w:fldChar w:fldCharType="begin"/>
        </w:r>
        <w:r>
          <w:instrText xml:space="preserve"> PAGE   \* MERGEFORMAT </w:instrText>
        </w:r>
        <w:r>
          <w:fldChar w:fldCharType="separate"/>
        </w:r>
        <w:r w:rsidR="00B06CC2">
          <w:rPr>
            <w:noProof/>
          </w:rPr>
          <w:t>300</w:t>
        </w:r>
        <w:r>
          <w:rPr>
            <w:noProof/>
          </w:rPr>
          <w:fldChar w:fldCharType="end"/>
        </w:r>
      </w:p>
    </w:sdtContent>
  </w:sdt>
  <w:p w14:paraId="3C0CC5E5" w14:textId="77777777" w:rsidR="00DA4187" w:rsidRDefault="00DA4187">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08"/>
      <w:docPartObj>
        <w:docPartGallery w:val="Page Numbers (Bottom of Page)"/>
        <w:docPartUnique/>
      </w:docPartObj>
    </w:sdtPr>
    <w:sdtEndPr/>
    <w:sdtContent>
      <w:p w14:paraId="0A550D38" w14:textId="77777777" w:rsidR="00DA4187" w:rsidRDefault="006E732C">
        <w:pPr>
          <w:pStyle w:val="a5"/>
          <w:jc w:val="right"/>
        </w:pPr>
        <w:r>
          <w:fldChar w:fldCharType="begin"/>
        </w:r>
        <w:r>
          <w:instrText xml:space="preserve"> PAGE   \* MERGEFORMAT </w:instrText>
        </w:r>
        <w:r>
          <w:fldChar w:fldCharType="separate"/>
        </w:r>
        <w:r w:rsidR="00B06CC2">
          <w:rPr>
            <w:noProof/>
          </w:rPr>
          <w:t>316</w:t>
        </w:r>
        <w:r>
          <w:rPr>
            <w:noProof/>
          </w:rPr>
          <w:fldChar w:fldCharType="end"/>
        </w:r>
      </w:p>
    </w:sdtContent>
  </w:sdt>
  <w:p w14:paraId="7BE8D84F" w14:textId="77777777" w:rsidR="00DA4187" w:rsidRDefault="00DA4187">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E8F8" w14:textId="77777777" w:rsidR="00DA4187" w:rsidRDefault="00DA4187" w:rsidP="00EC51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3C873B8" w14:textId="77777777" w:rsidR="00DA4187" w:rsidRDefault="00DA4187" w:rsidP="00EC517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D3DA" w14:textId="77777777" w:rsidR="006E732C" w:rsidRDefault="006E732C">
      <w:pPr>
        <w:spacing w:after="0" w:line="240" w:lineRule="auto"/>
      </w:pPr>
      <w:r>
        <w:separator/>
      </w:r>
    </w:p>
  </w:footnote>
  <w:footnote w:type="continuationSeparator" w:id="0">
    <w:p w14:paraId="5DC23DB4" w14:textId="77777777" w:rsidR="006E732C" w:rsidRDefault="006E732C">
      <w:pPr>
        <w:spacing w:after="0" w:line="240" w:lineRule="auto"/>
      </w:pPr>
      <w:r>
        <w:continuationSeparator/>
      </w:r>
    </w:p>
  </w:footnote>
  <w:footnote w:id="1">
    <w:p w14:paraId="70794708" w14:textId="77777777" w:rsidR="00DA4187" w:rsidRPr="005855F1" w:rsidRDefault="00DA4187" w:rsidP="00FC0A77">
      <w:pPr>
        <w:pStyle w:val="a9"/>
        <w:jc w:val="both"/>
        <w:rPr>
          <w:lang w:val="ru-RU"/>
        </w:rPr>
      </w:pPr>
      <w:r w:rsidRPr="005855F1">
        <w:rPr>
          <w:rStyle w:val="ab"/>
        </w:rPr>
        <w:footnoteRef/>
      </w:r>
      <w:r w:rsidRPr="005855F1">
        <w:rPr>
          <w:bCs/>
          <w:lang w:val="ru-RU"/>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77A6EE4C" w14:textId="0F67C927" w:rsidR="00DA4187" w:rsidRPr="007C2A41" w:rsidRDefault="00DA4187" w:rsidP="00B41008">
      <w:pPr>
        <w:pStyle w:val="a9"/>
        <w:jc w:val="both"/>
        <w:rPr>
          <w:lang w:val="ru-RU"/>
        </w:rPr>
      </w:pPr>
      <w:r w:rsidRPr="007C2A41">
        <w:rPr>
          <w:rStyle w:val="ab"/>
        </w:rPr>
        <w:footnoteRef/>
      </w:r>
      <w:r w:rsidRPr="007C2A41">
        <w:rPr>
          <w:lang w:val="ru-RU"/>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w:t>
      </w:r>
      <w:r w:rsidRPr="001A2BEC">
        <w:rPr>
          <w:i/>
          <w:lang w:val="ru-RU"/>
        </w:rPr>
        <w:t xml:space="preserve">образовательной программы в количестве часов, необходимом </w:t>
      </w:r>
      <w:r w:rsidRPr="001A2BEC">
        <w:rPr>
          <w:rStyle w:val="af"/>
          <w:i w:val="0"/>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00F33B52">
        <w:rPr>
          <w:rStyle w:val="af"/>
          <w:i w:val="0"/>
          <w:lang w:val="ru-RU"/>
        </w:rPr>
        <w:t xml:space="preserve"> </w:t>
      </w:r>
      <w:r w:rsidRPr="001A2BEC">
        <w:rPr>
          <w:rStyle w:val="af"/>
          <w:i w:val="0"/>
          <w:lang w:val="ru-RU"/>
        </w:rPr>
        <w:t>и реализуется за счет вариативной части образовательной программы.</w:t>
      </w:r>
    </w:p>
  </w:footnote>
  <w:footnote w:id="3">
    <w:p w14:paraId="5A10C521" w14:textId="77777777" w:rsidR="00DA4187" w:rsidRPr="0090549D" w:rsidRDefault="00DA4187" w:rsidP="00B41008">
      <w:pPr>
        <w:pStyle w:val="a9"/>
        <w:jc w:val="both"/>
        <w:rPr>
          <w:lang w:val="ru-RU"/>
        </w:rPr>
      </w:pPr>
      <w:r w:rsidRPr="0090549D">
        <w:rPr>
          <w:rStyle w:val="ab"/>
        </w:rPr>
        <w:footnoteRef/>
      </w:r>
      <w:r w:rsidRPr="0090549D">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Pr>
          <w:lang w:val="ru-RU"/>
        </w:rPr>
        <w:t xml:space="preserve">1, 2 </w:t>
      </w:r>
      <w:r w:rsidRPr="0090549D">
        <w:rPr>
          <w:lang w:val="ru-RU"/>
        </w:rPr>
        <w:t xml:space="preserve">к </w:t>
      </w:r>
      <w:r>
        <w:rPr>
          <w:lang w:val="ru-RU"/>
        </w:rPr>
        <w:br/>
      </w:r>
      <w:r w:rsidRPr="0090549D">
        <w:rPr>
          <w:lang w:val="ru-RU"/>
        </w:rPr>
        <w:t>ПООП СПО</w:t>
      </w:r>
      <w:r>
        <w:rPr>
          <w:lang w:val="ru-RU"/>
        </w:rPr>
        <w:t>.</w:t>
      </w:r>
    </w:p>
  </w:footnote>
  <w:footnote w:id="4">
    <w:p w14:paraId="50677601" w14:textId="14D37623" w:rsidR="00DA4187" w:rsidRPr="009160D2" w:rsidRDefault="00DA4187" w:rsidP="00B41008">
      <w:pPr>
        <w:pStyle w:val="a9"/>
        <w:jc w:val="both"/>
        <w:rPr>
          <w:lang w:val="ru-RU"/>
        </w:rPr>
      </w:pPr>
      <w:r w:rsidRPr="009160D2">
        <w:rPr>
          <w:rStyle w:val="ab"/>
        </w:rPr>
        <w:footnoteRef/>
      </w:r>
      <w:r>
        <w:rPr>
          <w:lang w:val="ru-RU"/>
        </w:rPr>
        <w:t>Промежуточная аттестация</w:t>
      </w:r>
      <w:r w:rsidR="00F33B52">
        <w:rPr>
          <w:lang w:val="ru-RU"/>
        </w:rPr>
        <w:t xml:space="preserve"> </w:t>
      </w:r>
      <w:r>
        <w:rPr>
          <w:lang w:val="ru-RU"/>
        </w:rPr>
        <w:t>п</w:t>
      </w:r>
      <w:r w:rsidRPr="00DF11EC">
        <w:rPr>
          <w:lang w:val="ru-RU"/>
        </w:rPr>
        <w:t>роводится за счет вариативной части образовательной программы</w:t>
      </w:r>
    </w:p>
  </w:footnote>
  <w:footnote w:id="5">
    <w:p w14:paraId="2C26D73C" w14:textId="77777777" w:rsidR="00DA4187" w:rsidRPr="009160D2" w:rsidRDefault="00DA4187" w:rsidP="00B41008">
      <w:pPr>
        <w:pStyle w:val="a9"/>
        <w:jc w:val="both"/>
        <w:rPr>
          <w:lang w:val="ru-RU"/>
        </w:rPr>
      </w:pPr>
      <w:r w:rsidRPr="009160D2">
        <w:rPr>
          <w:rStyle w:val="ab"/>
        </w:rPr>
        <w:footnoteRef/>
      </w:r>
      <w:r w:rsidRPr="009160D2">
        <w:rPr>
          <w:lang w:val="ru-RU"/>
        </w:rPr>
        <w:t xml:space="preserve"> Государственная итоговая аттестация проводится в форме защиты выпускной квалификационной работы (дипломной работы (дипломного проекта) и демонстрационного экзамена</w:t>
      </w:r>
      <w:r>
        <w:rPr>
          <w:lang w:val="ru-RU"/>
        </w:rPr>
        <w:t>)</w:t>
      </w:r>
      <w:r w:rsidRPr="009160D2">
        <w:rPr>
          <w:lang w:val="ru-RU"/>
        </w:rPr>
        <w:t xml:space="preserve">. </w:t>
      </w:r>
    </w:p>
  </w:footnote>
  <w:footnote w:id="6">
    <w:p w14:paraId="691BEE96" w14:textId="77777777" w:rsidR="00DA4187" w:rsidRPr="005855F1" w:rsidRDefault="00DA4187">
      <w:pPr>
        <w:rPr>
          <w:rFonts w:ascii="Times New Roman" w:hAnsi="Times New Roman"/>
          <w:sz w:val="20"/>
          <w:szCs w:val="20"/>
        </w:rPr>
      </w:pPr>
      <w:r w:rsidRPr="005855F1">
        <w:rPr>
          <w:rFonts w:ascii="Times New Roman" w:hAnsi="Times New Roman"/>
          <w:bCs/>
          <w:sz w:val="20"/>
          <w:szCs w:val="20"/>
          <w:vertAlign w:val="superscript"/>
        </w:rPr>
        <w:footnoteRef/>
      </w:r>
      <w:r w:rsidRPr="005855F1">
        <w:rPr>
          <w:rFonts w:ascii="Times New Roman" w:hAnsi="Times New Roman"/>
          <w:sz w:val="20"/>
          <w:szCs w:val="20"/>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7">
    <w:p w14:paraId="6F9CEFDE" w14:textId="77777777" w:rsidR="00DA4187" w:rsidRPr="00F17472" w:rsidRDefault="00DA4187" w:rsidP="00DA049D">
      <w:pPr>
        <w:pStyle w:val="a9"/>
        <w:jc w:val="both"/>
        <w:rPr>
          <w:lang w:val="ru-RU"/>
        </w:rPr>
      </w:pPr>
      <w:r>
        <w:rPr>
          <w:rStyle w:val="ab"/>
        </w:rPr>
        <w:footnoteRef/>
      </w:r>
      <w:r w:rsidRPr="009A3645">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9A3645">
        <w:rPr>
          <w:rStyle w:val="af"/>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8">
    <w:p w14:paraId="72AB0FC1" w14:textId="77777777" w:rsidR="00DA4187" w:rsidRPr="00A86B0F" w:rsidRDefault="00DA4187" w:rsidP="00DA049D">
      <w:pPr>
        <w:pStyle w:val="a9"/>
        <w:jc w:val="both"/>
        <w:rPr>
          <w:lang w:val="ru-RU"/>
        </w:rPr>
      </w:pPr>
      <w:r>
        <w:rPr>
          <w:rStyle w:val="ab"/>
        </w:rPr>
        <w:footnoteRef/>
      </w:r>
      <w:r>
        <w:rPr>
          <w:lang w:val="ru-RU"/>
        </w:rPr>
        <w:t>Консультации вставляются в случае отсутствия в учебном плане недель на промежуточную аттестацию по модулю.</w:t>
      </w:r>
    </w:p>
  </w:footnote>
  <w:footnote w:id="9">
    <w:p w14:paraId="278865E9" w14:textId="77777777" w:rsidR="00DA4187" w:rsidRPr="00645845" w:rsidRDefault="00DA4187" w:rsidP="00DA049D">
      <w:pPr>
        <w:pStyle w:val="a9"/>
        <w:jc w:val="both"/>
        <w:rPr>
          <w:i/>
          <w:lang w:val="ru-RU"/>
        </w:rPr>
      </w:pPr>
      <w:r w:rsidRPr="00645845">
        <w:rPr>
          <w:rStyle w:val="ab"/>
          <w:i/>
        </w:rPr>
        <w:footnoteRef/>
      </w:r>
      <w:r w:rsidRPr="00645845">
        <w:rPr>
          <w:i/>
          <w:lang w:val="ru-RU"/>
        </w:rPr>
        <w:t xml:space="preserve"> Данная колонка указывается только для специальностей СПО.</w:t>
      </w:r>
    </w:p>
  </w:footnote>
  <w:footnote w:id="10">
    <w:p w14:paraId="36BA6CCB" w14:textId="77777777" w:rsidR="00DA4187" w:rsidRPr="005855F1" w:rsidRDefault="00DA4187">
      <w:pPr>
        <w:rPr>
          <w:rFonts w:ascii="Times New Roman" w:hAnsi="Times New Roman"/>
          <w:sz w:val="20"/>
          <w:szCs w:val="20"/>
        </w:rPr>
      </w:pPr>
    </w:p>
    <w:p w14:paraId="28EC76B9" w14:textId="77777777" w:rsidR="00DA4187" w:rsidRPr="005855F1" w:rsidRDefault="00DA4187">
      <w:pPr>
        <w:rPr>
          <w:rFonts w:ascii="Times New Roman" w:hAnsi="Times New Roman"/>
          <w:sz w:val="20"/>
          <w:szCs w:val="20"/>
        </w:rPr>
      </w:pPr>
    </w:p>
  </w:footnote>
  <w:footnote w:id="11">
    <w:p w14:paraId="724A2A42" w14:textId="77777777" w:rsidR="00DA4187" w:rsidRPr="00BB468F" w:rsidRDefault="00DA4187" w:rsidP="00917EA6">
      <w:pPr>
        <w:pStyle w:val="a9"/>
        <w:jc w:val="both"/>
        <w:rPr>
          <w:color w:val="000000" w:themeColor="text1"/>
          <w:lang w:val="ru-RU"/>
        </w:rPr>
      </w:pPr>
      <w:r w:rsidRPr="00BB468F">
        <w:rPr>
          <w:rStyle w:val="ab"/>
          <w:color w:val="000000" w:themeColor="text1"/>
        </w:rPr>
        <w:footnoteRef/>
      </w:r>
      <w:r w:rsidRPr="00BB468F">
        <w:rPr>
          <w:color w:val="000000" w:themeColor="text1"/>
          <w:lang w:val="ru-RU"/>
        </w:rPr>
        <w:t xml:space="preserve"> </w:t>
      </w:r>
      <w:r w:rsidRPr="00BB468F">
        <w:rPr>
          <w:rStyle w:val="af"/>
          <w:color w:val="000000" w:themeColor="text1"/>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2">
    <w:p w14:paraId="224420B6" w14:textId="77777777" w:rsidR="00DA4187" w:rsidRPr="00BB468F" w:rsidRDefault="00DA4187" w:rsidP="00917EA6">
      <w:pPr>
        <w:pStyle w:val="a9"/>
        <w:jc w:val="both"/>
        <w:rPr>
          <w:color w:val="000000" w:themeColor="text1"/>
          <w:lang w:val="ru-RU"/>
        </w:rPr>
      </w:pPr>
      <w:r w:rsidRPr="00BB468F">
        <w:rPr>
          <w:rStyle w:val="ab"/>
          <w:color w:val="000000" w:themeColor="text1"/>
        </w:rPr>
        <w:footnoteRef/>
      </w:r>
      <w:r w:rsidRPr="00BB468F">
        <w:rPr>
          <w:color w:val="000000" w:themeColor="text1"/>
          <w:lang w:val="ru-RU"/>
        </w:rPr>
        <w:t xml:space="preserve"> Консультации вставляются в случае отсутствия в учебном плане недель на промежуточную аттестацию по модулю.</w:t>
      </w:r>
    </w:p>
  </w:footnote>
  <w:footnote w:id="13">
    <w:p w14:paraId="2AA7ADFA" w14:textId="77777777" w:rsidR="00DA4187" w:rsidRPr="00BB468F" w:rsidRDefault="00DA4187" w:rsidP="00917EA6">
      <w:pPr>
        <w:pStyle w:val="a9"/>
        <w:jc w:val="both"/>
        <w:rPr>
          <w:i/>
          <w:color w:val="000000" w:themeColor="text1"/>
          <w:lang w:val="ru-RU"/>
        </w:rPr>
      </w:pPr>
      <w:r w:rsidRPr="00BB468F">
        <w:rPr>
          <w:rStyle w:val="ab"/>
          <w:i/>
          <w:color w:val="000000" w:themeColor="text1"/>
        </w:rPr>
        <w:footnoteRef/>
      </w:r>
      <w:r w:rsidRPr="00BB468F">
        <w:rPr>
          <w:i/>
          <w:color w:val="000000" w:themeColor="text1"/>
          <w:lang w:val="ru-RU"/>
        </w:rPr>
        <w:t xml:space="preserve"> Данная колонка указывается только для специальностей СПО.</w:t>
      </w:r>
    </w:p>
  </w:footnote>
  <w:footnote w:id="14">
    <w:p w14:paraId="7DCA0AB6" w14:textId="77777777" w:rsidR="00DA4187" w:rsidRPr="00F17472" w:rsidRDefault="00DA4187" w:rsidP="00917EA6">
      <w:pPr>
        <w:pStyle w:val="a9"/>
        <w:jc w:val="both"/>
        <w:rPr>
          <w:lang w:val="ru-RU"/>
        </w:rPr>
      </w:pPr>
      <w:r>
        <w:rPr>
          <w:rStyle w:val="ab"/>
        </w:rPr>
        <w:footnoteRef/>
      </w:r>
      <w:r w:rsidRPr="007459D5">
        <w:rPr>
          <w:lang w:val="ru-RU"/>
        </w:rPr>
        <w:t xml:space="preserve"> </w:t>
      </w:r>
      <w:r w:rsidRPr="009A3645">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9A3645">
        <w:rPr>
          <w:rStyle w:val="af"/>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4B09DF7A" w14:textId="77777777" w:rsidR="00DA4187" w:rsidRPr="00A86B0F" w:rsidRDefault="00DA4187" w:rsidP="00917EA6">
      <w:pPr>
        <w:pStyle w:val="a9"/>
        <w:jc w:val="both"/>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16">
    <w:p w14:paraId="54CF32CC" w14:textId="77777777" w:rsidR="00DA4187" w:rsidRPr="00645845" w:rsidRDefault="00DA4187" w:rsidP="00917EA6">
      <w:pPr>
        <w:pStyle w:val="a9"/>
        <w:jc w:val="both"/>
        <w:rPr>
          <w:i/>
          <w:lang w:val="ru-RU"/>
        </w:rPr>
      </w:pPr>
      <w:r w:rsidRPr="00645845">
        <w:rPr>
          <w:rStyle w:val="ab"/>
          <w:i/>
        </w:rPr>
        <w:footnoteRef/>
      </w:r>
      <w:r w:rsidRPr="00645845">
        <w:rPr>
          <w:i/>
          <w:lang w:val="ru-RU"/>
        </w:rPr>
        <w:t xml:space="preserve"> Данная колонка указывается только для специальностей СПО.</w:t>
      </w:r>
    </w:p>
  </w:footnote>
  <w:footnote w:id="17">
    <w:p w14:paraId="03B8BAC6" w14:textId="77777777" w:rsidR="00DA4187" w:rsidRPr="005855F1" w:rsidRDefault="00DA4187">
      <w:pPr>
        <w:rPr>
          <w:rFonts w:ascii="Times New Roman" w:hAnsi="Times New Roman"/>
          <w:sz w:val="20"/>
          <w:szCs w:val="20"/>
        </w:rPr>
      </w:pPr>
    </w:p>
    <w:p w14:paraId="60E1FD05" w14:textId="77777777" w:rsidR="00DA4187" w:rsidRPr="005855F1" w:rsidRDefault="00DA4187">
      <w:pPr>
        <w:rPr>
          <w:rFonts w:ascii="Times New Roman" w:hAnsi="Times New Roman"/>
          <w:sz w:val="20"/>
          <w:szCs w:val="20"/>
        </w:rPr>
      </w:pPr>
    </w:p>
  </w:footnote>
  <w:footnote w:id="18">
    <w:p w14:paraId="58B48068" w14:textId="77777777" w:rsidR="00DA4187" w:rsidRPr="005855F1" w:rsidRDefault="00DA4187">
      <w:pPr>
        <w:rPr>
          <w:rFonts w:ascii="Times New Roman" w:hAnsi="Times New Roman"/>
          <w:sz w:val="20"/>
          <w:szCs w:val="20"/>
        </w:rPr>
      </w:pPr>
    </w:p>
  </w:footnote>
  <w:footnote w:id="19">
    <w:p w14:paraId="1FAEFC96" w14:textId="77777777" w:rsidR="00DA4187" w:rsidRPr="005855F1" w:rsidRDefault="00DA4187">
      <w:pPr>
        <w:rPr>
          <w:rFonts w:ascii="Times New Roman" w:hAnsi="Times New Roman"/>
          <w:sz w:val="20"/>
          <w:szCs w:val="20"/>
        </w:rPr>
      </w:pPr>
    </w:p>
    <w:p w14:paraId="171CC210" w14:textId="77777777" w:rsidR="00DA4187" w:rsidRPr="005855F1" w:rsidRDefault="00DA4187">
      <w:pPr>
        <w:rPr>
          <w:rFonts w:ascii="Times New Roman" w:hAnsi="Times New Roman"/>
          <w:sz w:val="20"/>
          <w:szCs w:val="20"/>
        </w:rPr>
      </w:pPr>
    </w:p>
  </w:footnote>
  <w:footnote w:id="20">
    <w:p w14:paraId="454DA2CC" w14:textId="461FDF42" w:rsidR="00DA4187" w:rsidRPr="00015733" w:rsidRDefault="00B47C5F">
      <w:pPr>
        <w:rPr>
          <w:rFonts w:ascii="Times New Roman" w:hAnsi="Times New Roman"/>
          <w:sz w:val="20"/>
          <w:szCs w:val="20"/>
        </w:rPr>
      </w:pPr>
      <w:r w:rsidRPr="005D14BF">
        <w:rPr>
          <w:rFonts w:ascii="Times New Roman" w:hAnsi="Times New Roman"/>
          <w:b/>
          <w:bCs/>
          <w:sz w:val="24"/>
          <w:szCs w:val="24"/>
          <w:vertAlign w:val="superscript"/>
        </w:rPr>
        <w:footnoteRef/>
      </w:r>
      <w:r w:rsidR="00015733">
        <w:rPr>
          <w:rFonts w:ascii="Times New Roman" w:hAnsi="Times New Roman"/>
          <w:b/>
          <w:bCs/>
          <w:sz w:val="24"/>
          <w:szCs w:val="24"/>
          <w:vertAlign w:val="superscript"/>
        </w:rPr>
        <w:t xml:space="preserve"> </w:t>
      </w:r>
      <w:r w:rsidR="00B817DE">
        <w:rPr>
          <w:rFonts w:ascii="Times New Roman" w:hAnsi="Times New Roman"/>
          <w:b/>
          <w:bCs/>
          <w:sz w:val="20"/>
          <w:szCs w:val="20"/>
        </w:rPr>
        <w:t xml:space="preserve">Самостоятельная работа в рамках образовательной программы планируется образовательной организацией в соответствии с требованиями ФГОС </w:t>
      </w:r>
      <w:proofErr w:type="gramStart"/>
      <w:r w:rsidR="00B817DE">
        <w:rPr>
          <w:rFonts w:ascii="Times New Roman" w:hAnsi="Times New Roman"/>
          <w:b/>
          <w:bCs/>
          <w:sz w:val="20"/>
          <w:szCs w:val="20"/>
        </w:rPr>
        <w:t xml:space="preserve">СПО </w:t>
      </w:r>
      <w:r w:rsidR="00015733" w:rsidRPr="00015733">
        <w:rPr>
          <w:rFonts w:ascii="Times New Roman" w:hAnsi="Times New Roman"/>
          <w:b/>
          <w:bCs/>
          <w:sz w:val="20"/>
          <w:szCs w:val="20"/>
          <w:vertAlign w:val="superscript"/>
        </w:rPr>
        <w:t xml:space="preserve"> </w:t>
      </w:r>
      <w:r w:rsidR="00B817DE">
        <w:rPr>
          <w:rFonts w:ascii="Times New Roman" w:hAnsi="Times New Roman"/>
          <w:b/>
          <w:bCs/>
          <w:sz w:val="20"/>
          <w:szCs w:val="20"/>
        </w:rPr>
        <w:t>в</w:t>
      </w:r>
      <w:proofErr w:type="gramEnd"/>
      <w:r w:rsidR="00B817DE">
        <w:rPr>
          <w:rFonts w:ascii="Times New Roman" w:hAnsi="Times New Roman"/>
          <w:b/>
          <w:bCs/>
          <w:sz w:val="20"/>
          <w:szCs w:val="20"/>
        </w:rPr>
        <w:t xml:space="preserve"> </w:t>
      </w:r>
      <w:r w:rsidR="00B817DE" w:rsidRPr="00B817DE">
        <w:rPr>
          <w:rFonts w:ascii="Times New Roman" w:hAnsi="Times New Roman"/>
          <w:b/>
          <w:bCs/>
          <w:sz w:val="20"/>
          <w:szCs w:val="20"/>
        </w:rPr>
        <w:t>пределах</w:t>
      </w:r>
      <w:r w:rsidR="00B817DE">
        <w:rPr>
          <w:rFonts w:ascii="Times New Roman" w:hAnsi="Times New Roman"/>
          <w:b/>
          <w:bCs/>
          <w:sz w:val="20"/>
          <w:szCs w:val="20"/>
        </w:rPr>
        <w:t xml:space="preserve"> </w:t>
      </w:r>
      <w:r w:rsidR="00B817DE">
        <w:rPr>
          <w:rFonts w:ascii="Times New Roman" w:hAnsi="Times New Roman"/>
          <w:sz w:val="20"/>
          <w:szCs w:val="20"/>
        </w:rPr>
        <w:t xml:space="preserve">объема учебной дисциплины в  </w:t>
      </w:r>
      <w:r w:rsidR="00015733" w:rsidRPr="00015733">
        <w:rPr>
          <w:rFonts w:ascii="Times New Roman" w:hAnsi="Times New Roman"/>
          <w:sz w:val="20"/>
          <w:szCs w:val="20"/>
        </w:rPr>
        <w:t>количестве часов</w:t>
      </w:r>
      <w:r w:rsidR="00B817DE">
        <w:rPr>
          <w:rFonts w:ascii="Times New Roman" w:hAnsi="Times New Roman"/>
          <w:sz w:val="20"/>
          <w:szCs w:val="20"/>
        </w:rPr>
        <w:t xml:space="preserve">, </w:t>
      </w:r>
      <w:r w:rsidR="00015733" w:rsidRPr="00015733">
        <w:rPr>
          <w:rFonts w:ascii="Times New Roman" w:hAnsi="Times New Roman"/>
          <w:sz w:val="20"/>
          <w:szCs w:val="20"/>
        </w:rPr>
        <w:t xml:space="preserve"> необходимом для выполнения заданий самостоятельной работы обучающихся</w:t>
      </w:r>
      <w:r w:rsidR="00B817DE">
        <w:rPr>
          <w:rFonts w:ascii="Times New Roman" w:hAnsi="Times New Roman"/>
          <w:sz w:val="20"/>
          <w:szCs w:val="20"/>
        </w:rPr>
        <w:t>, предусмотренных тематическим планом и содержанием учебной дисциплины.</w:t>
      </w:r>
    </w:p>
    <w:p w14:paraId="4E6B54C9" w14:textId="77777777" w:rsidR="00DA4187" w:rsidRPr="005855F1" w:rsidRDefault="00DA4187">
      <w:pPr>
        <w:rPr>
          <w:rFonts w:ascii="Times New Roman" w:hAnsi="Times New Roman"/>
          <w:sz w:val="20"/>
          <w:szCs w:val="20"/>
        </w:rPr>
      </w:pPr>
    </w:p>
  </w:footnote>
  <w:footnote w:id="21">
    <w:p w14:paraId="6F53C225" w14:textId="77777777" w:rsidR="00DA4187" w:rsidRPr="005855F1" w:rsidRDefault="00DA4187" w:rsidP="006A2AFF">
      <w:pPr>
        <w:pStyle w:val="a9"/>
        <w:jc w:val="both"/>
        <w:rPr>
          <w:lang w:val="ru-RU"/>
        </w:rPr>
      </w:pPr>
      <w:r w:rsidRPr="005855F1">
        <w:rPr>
          <w:rStyle w:val="ab"/>
        </w:rPr>
        <w:footnoteRef/>
      </w:r>
      <w:r w:rsidRPr="005855F1">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2">
    <w:p w14:paraId="7B4BEA71" w14:textId="77777777" w:rsidR="00DA4187" w:rsidRPr="005855F1" w:rsidRDefault="00DA4187" w:rsidP="006A2AFF">
      <w:pPr>
        <w:pStyle w:val="a9"/>
        <w:jc w:val="both"/>
        <w:rPr>
          <w:lang w:val="ru-RU"/>
        </w:rPr>
      </w:pPr>
      <w:r w:rsidRPr="005855F1">
        <w:rPr>
          <w:rStyle w:val="ab"/>
        </w:rPr>
        <w:footnoteRef/>
      </w:r>
      <w:r w:rsidRPr="005855F1">
        <w:rPr>
          <w:lang w:val="ru-RU"/>
        </w:rPr>
        <w:t xml:space="preserve"> Блок заполняется при разработке рабочей программы воспитания профессиональной образовательной организации.</w:t>
      </w:r>
    </w:p>
  </w:footnote>
  <w:footnote w:id="23">
    <w:p w14:paraId="2A6DEB8F" w14:textId="77777777" w:rsidR="00DA4187" w:rsidRPr="005855F1" w:rsidRDefault="00DA4187" w:rsidP="006A2AFF">
      <w:pPr>
        <w:pStyle w:val="a9"/>
        <w:jc w:val="both"/>
        <w:rPr>
          <w:lang w:val="ru-RU"/>
        </w:rPr>
      </w:pPr>
      <w:r w:rsidRPr="005855F1">
        <w:rPr>
          <w:rStyle w:val="ab"/>
        </w:rPr>
        <w:footnoteRef/>
      </w:r>
      <w:r w:rsidRPr="005855F1">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4">
    <w:p w14:paraId="55F2A630" w14:textId="77777777" w:rsidR="00DA4187" w:rsidRPr="005855F1" w:rsidRDefault="00DA4187" w:rsidP="006A2AFF">
      <w:pPr>
        <w:pStyle w:val="a9"/>
        <w:rPr>
          <w:lang w:val="ru-RU"/>
        </w:rPr>
      </w:pPr>
      <w:r w:rsidRPr="005855F1">
        <w:rPr>
          <w:rStyle w:val="ab"/>
        </w:rPr>
        <w:footnoteRef/>
      </w:r>
      <w:r w:rsidRPr="005855F1">
        <w:rPr>
          <w:lang w:val="ru-RU"/>
        </w:rPr>
        <w:t xml:space="preserve"> Таблицу образовательная организация заполняет самостоятельно в соответствии с учебным планом.</w:t>
      </w:r>
    </w:p>
  </w:footnote>
  <w:footnote w:id="25">
    <w:p w14:paraId="58DE6617" w14:textId="77777777" w:rsidR="00DA4187" w:rsidRPr="005855F1" w:rsidRDefault="00DA4187" w:rsidP="001274CC">
      <w:pPr>
        <w:pStyle w:val="a9"/>
        <w:rPr>
          <w:i/>
          <w:iCs/>
          <w:lang w:val="ru-RU"/>
        </w:rPr>
      </w:pPr>
      <w:r w:rsidRPr="005855F1">
        <w:rPr>
          <w:rStyle w:val="ab"/>
          <w:i/>
          <w:iCs/>
        </w:rPr>
        <w:footnoteRef/>
      </w:r>
      <w:r w:rsidRPr="005855F1">
        <w:rPr>
          <w:i/>
          <w:iCs/>
          <w:lang w:val="ru-RU"/>
        </w:rPr>
        <w:t xml:space="preserve"> Личностные результаты освоения образовательной программы не подлежат персонифицированной оценке. Контроль их достижения реализуется в процессе мониторинговых исследований, проводимых специалистами, фиксации достижений способами, определенными образовательной организацией (например, портфолио, в т.ч. цифровое, стена (карта и др.) достижений и др.).</w:t>
      </w:r>
    </w:p>
  </w:footnote>
  <w:footnote w:id="26">
    <w:p w14:paraId="66FF5459" w14:textId="59AD57DA" w:rsidR="00DA4187" w:rsidRPr="005855F1" w:rsidRDefault="00DA4187" w:rsidP="001274CC">
      <w:pPr>
        <w:pStyle w:val="a9"/>
        <w:rPr>
          <w:lang w:val="ru-RU"/>
        </w:rPr>
      </w:pPr>
      <w:r w:rsidRPr="005855F1">
        <w:rPr>
          <w:i/>
          <w:iCs/>
          <w:lang w:val="ru-RU"/>
        </w:rPr>
        <w:t>воспитания.</w:t>
      </w:r>
    </w:p>
  </w:footnote>
  <w:footnote w:id="27">
    <w:p w14:paraId="6C53CBEC" w14:textId="77777777" w:rsidR="00DA4187" w:rsidRPr="005855F1" w:rsidRDefault="00DA4187" w:rsidP="001274CC">
      <w:pPr>
        <w:pStyle w:val="a9"/>
        <w:rPr>
          <w:i/>
          <w:iCs/>
          <w:lang w:val="ru-RU"/>
        </w:rPr>
      </w:pPr>
      <w:r w:rsidRPr="005855F1">
        <w:rPr>
          <w:rStyle w:val="ab"/>
        </w:rPr>
        <w:footnoteRef/>
      </w:r>
      <w:r w:rsidRPr="005855F1">
        <w:rPr>
          <w:i/>
          <w:iCs/>
          <w:lang w:val="ru-RU"/>
        </w:rPr>
        <w:t>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cs="Times New Roman" w:hint="default"/>
      </w:rPr>
    </w:lvl>
    <w:lvl w:ilvl="2" w:tentative="1">
      <w:start w:val="1"/>
      <w:numFmt w:val="lowerRoman"/>
      <w:lvlText w:val="%3."/>
      <w:lvlJc w:val="right"/>
      <w:pPr>
        <w:ind w:left="2205" w:hanging="180"/>
      </w:pPr>
      <w:rPr>
        <w:rFonts w:cs="Times New Roman"/>
      </w:rPr>
    </w:lvl>
    <w:lvl w:ilvl="3" w:tentative="1">
      <w:start w:val="1"/>
      <w:numFmt w:val="decimal"/>
      <w:lvlText w:val="%4."/>
      <w:lvlJc w:val="left"/>
      <w:pPr>
        <w:ind w:left="2925" w:hanging="360"/>
      </w:pPr>
      <w:rPr>
        <w:rFonts w:cs="Times New Roman"/>
      </w:rPr>
    </w:lvl>
    <w:lvl w:ilvl="4" w:tentative="1">
      <w:start w:val="1"/>
      <w:numFmt w:val="lowerLetter"/>
      <w:lvlText w:val="%5."/>
      <w:lvlJc w:val="left"/>
      <w:pPr>
        <w:ind w:left="3645" w:hanging="360"/>
      </w:pPr>
      <w:rPr>
        <w:rFonts w:cs="Times New Roman"/>
      </w:rPr>
    </w:lvl>
    <w:lvl w:ilvl="5" w:tentative="1">
      <w:start w:val="1"/>
      <w:numFmt w:val="lowerRoman"/>
      <w:lvlText w:val="%6."/>
      <w:lvlJc w:val="right"/>
      <w:pPr>
        <w:ind w:left="4365" w:hanging="180"/>
      </w:pPr>
      <w:rPr>
        <w:rFonts w:cs="Times New Roman"/>
      </w:rPr>
    </w:lvl>
    <w:lvl w:ilvl="6" w:tentative="1">
      <w:start w:val="1"/>
      <w:numFmt w:val="decimal"/>
      <w:lvlText w:val="%7."/>
      <w:lvlJc w:val="left"/>
      <w:pPr>
        <w:ind w:left="5085" w:hanging="360"/>
      </w:pPr>
      <w:rPr>
        <w:rFonts w:cs="Times New Roman"/>
      </w:rPr>
    </w:lvl>
    <w:lvl w:ilvl="7" w:tentative="1">
      <w:start w:val="1"/>
      <w:numFmt w:val="lowerLetter"/>
      <w:lvlText w:val="%8."/>
      <w:lvlJc w:val="left"/>
      <w:pPr>
        <w:ind w:left="5805" w:hanging="360"/>
      </w:pPr>
      <w:rPr>
        <w:rFonts w:cs="Times New Roman"/>
      </w:rPr>
    </w:lvl>
    <w:lvl w:ilvl="8" w:tentative="1">
      <w:start w:val="1"/>
      <w:numFmt w:val="lowerRoman"/>
      <w:lvlText w:val="%9."/>
      <w:lvlJc w:val="right"/>
      <w:pPr>
        <w:ind w:left="6525" w:hanging="180"/>
      </w:pPr>
      <w:rPr>
        <w:rFonts w:cs="Times New Roman"/>
      </w:rPr>
    </w:lvl>
  </w:abstractNum>
  <w:abstractNum w:abstractNumId="1" w15:restartNumberingAfterBreak="0">
    <w:nsid w:val="00000004"/>
    <w:multiLevelType w:val="singleLevel"/>
    <w:tmpl w:val="00000004"/>
    <w:name w:val="WW8Num4"/>
    <w:lvl w:ilvl="0">
      <w:start w:val="1"/>
      <w:numFmt w:val="decimal"/>
      <w:lvlText w:val="%1."/>
      <w:lvlJc w:val="left"/>
      <w:pPr>
        <w:tabs>
          <w:tab w:val="num" w:pos="644"/>
        </w:tabs>
        <w:ind w:left="644" w:hanging="360"/>
      </w:pPr>
      <w:rPr>
        <w:rFonts w:cs="Times New Roman" w:hint="default"/>
        <w:b/>
      </w:rPr>
    </w:lvl>
  </w:abstractNum>
  <w:abstractNum w:abstractNumId="2" w15:restartNumberingAfterBreak="0">
    <w:nsid w:val="00DC2841"/>
    <w:multiLevelType w:val="hybridMultilevel"/>
    <w:tmpl w:val="FB3CBFE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8C7A6A"/>
    <w:multiLevelType w:val="hybridMultilevel"/>
    <w:tmpl w:val="0504CB1A"/>
    <w:lvl w:ilvl="0" w:tplc="4C304AC2">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94318B"/>
    <w:multiLevelType w:val="hybridMultilevel"/>
    <w:tmpl w:val="E7A2B722"/>
    <w:lvl w:ilvl="0" w:tplc="0419000F">
      <w:start w:val="1"/>
      <w:numFmt w:val="decimal"/>
      <w:lvlText w:val="%1."/>
      <w:lvlJc w:val="left"/>
      <w:pPr>
        <w:ind w:left="761"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5" w15:restartNumberingAfterBreak="0">
    <w:nsid w:val="025067D8"/>
    <w:multiLevelType w:val="hybridMultilevel"/>
    <w:tmpl w:val="51A44FD6"/>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E941E0"/>
    <w:multiLevelType w:val="hybridMultilevel"/>
    <w:tmpl w:val="C8B6A77E"/>
    <w:lvl w:ilvl="0" w:tplc="74B847B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032F55EA"/>
    <w:multiLevelType w:val="hybridMultilevel"/>
    <w:tmpl w:val="9224DE72"/>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DD5F7E"/>
    <w:multiLevelType w:val="hybridMultilevel"/>
    <w:tmpl w:val="03182D7C"/>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C352C5"/>
    <w:multiLevelType w:val="hybridMultilevel"/>
    <w:tmpl w:val="0B24D3F4"/>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6151231"/>
    <w:multiLevelType w:val="hybridMultilevel"/>
    <w:tmpl w:val="251AE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2C5984"/>
    <w:multiLevelType w:val="multilevel"/>
    <w:tmpl w:val="DBE22B4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07416811"/>
    <w:multiLevelType w:val="multilevel"/>
    <w:tmpl w:val="401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EB7A0D"/>
    <w:multiLevelType w:val="hybridMultilevel"/>
    <w:tmpl w:val="6C9E581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F20E91"/>
    <w:multiLevelType w:val="hybridMultilevel"/>
    <w:tmpl w:val="3F8C6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FC0CD9"/>
    <w:multiLevelType w:val="hybridMultilevel"/>
    <w:tmpl w:val="2AB25B44"/>
    <w:lvl w:ilvl="0" w:tplc="01A8D17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9303A3E"/>
    <w:multiLevelType w:val="hybridMultilevel"/>
    <w:tmpl w:val="5D1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09AB0A51"/>
    <w:multiLevelType w:val="multilevel"/>
    <w:tmpl w:val="2D743516"/>
    <w:lvl w:ilvl="0">
      <w:start w:val="6"/>
      <w:numFmt w:val="decimal"/>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0A5B0307"/>
    <w:multiLevelType w:val="hybridMultilevel"/>
    <w:tmpl w:val="C944CA1A"/>
    <w:lvl w:ilvl="0" w:tplc="EBAA6536">
      <w:start w:val="1"/>
      <w:numFmt w:val="bullet"/>
      <w:lvlText w:val=""/>
      <w:lvlJc w:val="left"/>
      <w:pPr>
        <w:ind w:left="686" w:hanging="360"/>
      </w:pPr>
      <w:rPr>
        <w:rFonts w:ascii="Symbol" w:hAnsi="Symbol" w:hint="default"/>
      </w:rPr>
    </w:lvl>
    <w:lvl w:ilvl="1" w:tplc="04190003" w:tentative="1">
      <w:start w:val="1"/>
      <w:numFmt w:val="bullet"/>
      <w:lvlText w:val="o"/>
      <w:lvlJc w:val="left"/>
      <w:pPr>
        <w:ind w:left="1406" w:hanging="360"/>
      </w:pPr>
      <w:rPr>
        <w:rFonts w:ascii="Courier New" w:hAnsi="Courier New" w:cs="Courier New" w:hint="default"/>
      </w:rPr>
    </w:lvl>
    <w:lvl w:ilvl="2" w:tplc="04190005" w:tentative="1">
      <w:start w:val="1"/>
      <w:numFmt w:val="bullet"/>
      <w:lvlText w:val=""/>
      <w:lvlJc w:val="left"/>
      <w:pPr>
        <w:ind w:left="2126" w:hanging="360"/>
      </w:pPr>
      <w:rPr>
        <w:rFonts w:ascii="Wingdings" w:hAnsi="Wingdings" w:hint="default"/>
      </w:rPr>
    </w:lvl>
    <w:lvl w:ilvl="3" w:tplc="04190001" w:tentative="1">
      <w:start w:val="1"/>
      <w:numFmt w:val="bullet"/>
      <w:lvlText w:val=""/>
      <w:lvlJc w:val="left"/>
      <w:pPr>
        <w:ind w:left="2846" w:hanging="360"/>
      </w:pPr>
      <w:rPr>
        <w:rFonts w:ascii="Symbol" w:hAnsi="Symbol" w:hint="default"/>
      </w:rPr>
    </w:lvl>
    <w:lvl w:ilvl="4" w:tplc="04190003" w:tentative="1">
      <w:start w:val="1"/>
      <w:numFmt w:val="bullet"/>
      <w:lvlText w:val="o"/>
      <w:lvlJc w:val="left"/>
      <w:pPr>
        <w:ind w:left="3566" w:hanging="360"/>
      </w:pPr>
      <w:rPr>
        <w:rFonts w:ascii="Courier New" w:hAnsi="Courier New" w:cs="Courier New" w:hint="default"/>
      </w:rPr>
    </w:lvl>
    <w:lvl w:ilvl="5" w:tplc="04190005" w:tentative="1">
      <w:start w:val="1"/>
      <w:numFmt w:val="bullet"/>
      <w:lvlText w:val=""/>
      <w:lvlJc w:val="left"/>
      <w:pPr>
        <w:ind w:left="4286" w:hanging="360"/>
      </w:pPr>
      <w:rPr>
        <w:rFonts w:ascii="Wingdings" w:hAnsi="Wingdings" w:hint="default"/>
      </w:rPr>
    </w:lvl>
    <w:lvl w:ilvl="6" w:tplc="04190001" w:tentative="1">
      <w:start w:val="1"/>
      <w:numFmt w:val="bullet"/>
      <w:lvlText w:val=""/>
      <w:lvlJc w:val="left"/>
      <w:pPr>
        <w:ind w:left="5006" w:hanging="360"/>
      </w:pPr>
      <w:rPr>
        <w:rFonts w:ascii="Symbol" w:hAnsi="Symbol" w:hint="default"/>
      </w:rPr>
    </w:lvl>
    <w:lvl w:ilvl="7" w:tplc="04190003" w:tentative="1">
      <w:start w:val="1"/>
      <w:numFmt w:val="bullet"/>
      <w:lvlText w:val="o"/>
      <w:lvlJc w:val="left"/>
      <w:pPr>
        <w:ind w:left="5726" w:hanging="360"/>
      </w:pPr>
      <w:rPr>
        <w:rFonts w:ascii="Courier New" w:hAnsi="Courier New" w:cs="Courier New" w:hint="default"/>
      </w:rPr>
    </w:lvl>
    <w:lvl w:ilvl="8" w:tplc="04190005" w:tentative="1">
      <w:start w:val="1"/>
      <w:numFmt w:val="bullet"/>
      <w:lvlText w:val=""/>
      <w:lvlJc w:val="left"/>
      <w:pPr>
        <w:ind w:left="6446" w:hanging="360"/>
      </w:pPr>
      <w:rPr>
        <w:rFonts w:ascii="Wingdings" w:hAnsi="Wingdings" w:hint="default"/>
      </w:rPr>
    </w:lvl>
  </w:abstractNum>
  <w:abstractNum w:abstractNumId="21" w15:restartNumberingAfterBreak="0">
    <w:nsid w:val="0B783871"/>
    <w:multiLevelType w:val="hybridMultilevel"/>
    <w:tmpl w:val="F0E64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15:restartNumberingAfterBreak="0">
    <w:nsid w:val="0C537FFD"/>
    <w:multiLevelType w:val="multilevel"/>
    <w:tmpl w:val="CBAE7D56"/>
    <w:lvl w:ilvl="0">
      <w:start w:val="1"/>
      <w:numFmt w:val="decimal"/>
      <w:lvlText w:val="%1."/>
      <w:lvlJc w:val="left"/>
      <w:pPr>
        <w:ind w:left="35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1084" w:hanging="108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448" w:hanging="1440"/>
      </w:pPr>
      <w:rPr>
        <w:rFonts w:hint="default"/>
      </w:rPr>
    </w:lvl>
    <w:lvl w:ilvl="6">
      <w:start w:val="1"/>
      <w:numFmt w:val="decimal"/>
      <w:isLgl/>
      <w:lvlText w:val="%1.%2.%3.%4.%5.%6.%7."/>
      <w:lvlJc w:val="left"/>
      <w:pPr>
        <w:ind w:left="1810" w:hanging="1800"/>
      </w:pPr>
      <w:rPr>
        <w:rFonts w:hint="default"/>
      </w:rPr>
    </w:lvl>
    <w:lvl w:ilvl="7">
      <w:start w:val="1"/>
      <w:numFmt w:val="decimal"/>
      <w:isLgl/>
      <w:lvlText w:val="%1.%2.%3.%4.%5.%6.%7.%8."/>
      <w:lvlJc w:val="left"/>
      <w:pPr>
        <w:ind w:left="1812" w:hanging="1800"/>
      </w:pPr>
      <w:rPr>
        <w:rFonts w:hint="default"/>
      </w:rPr>
    </w:lvl>
    <w:lvl w:ilvl="8">
      <w:start w:val="1"/>
      <w:numFmt w:val="decimal"/>
      <w:isLgl/>
      <w:lvlText w:val="%1.%2.%3.%4.%5.%6.%7.%8.%9."/>
      <w:lvlJc w:val="left"/>
      <w:pPr>
        <w:ind w:left="2174" w:hanging="2160"/>
      </w:pPr>
      <w:rPr>
        <w:rFonts w:hint="default"/>
      </w:rPr>
    </w:lvl>
  </w:abstractNum>
  <w:abstractNum w:abstractNumId="24"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CAA7F26"/>
    <w:multiLevelType w:val="hybridMultilevel"/>
    <w:tmpl w:val="DFF2DC8E"/>
    <w:lvl w:ilvl="0" w:tplc="E5E2D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D4D6D0B"/>
    <w:multiLevelType w:val="multilevel"/>
    <w:tmpl w:val="331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7565C1"/>
    <w:multiLevelType w:val="hybridMultilevel"/>
    <w:tmpl w:val="B71ADDA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DF06848"/>
    <w:multiLevelType w:val="multilevel"/>
    <w:tmpl w:val="6E7AAD98"/>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0EAC09B5"/>
    <w:multiLevelType w:val="hybridMultilevel"/>
    <w:tmpl w:val="41D616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F345DC0"/>
    <w:multiLevelType w:val="multilevel"/>
    <w:tmpl w:val="A19ECB32"/>
    <w:lvl w:ilvl="0">
      <w:start w:val="1"/>
      <w:numFmt w:val="decimal"/>
      <w:lvlText w:val="%1."/>
      <w:lvlJc w:val="left"/>
      <w:pPr>
        <w:ind w:left="540" w:hanging="360"/>
      </w:pPr>
      <w:rPr>
        <w:rFonts w:cs="Times New Roman" w:hint="default"/>
      </w:rPr>
    </w:lvl>
    <w:lvl w:ilvl="1">
      <w:start w:val="4"/>
      <w:numFmt w:val="decimal"/>
      <w:isLgl/>
      <w:lvlText w:val="%1.%2."/>
      <w:lvlJc w:val="left"/>
      <w:pPr>
        <w:ind w:left="900" w:hanging="720"/>
      </w:pPr>
      <w:rPr>
        <w:rFonts w:cs="Times New Roman" w:hint="default"/>
        <w:i/>
      </w:rPr>
    </w:lvl>
    <w:lvl w:ilvl="2">
      <w:start w:val="1"/>
      <w:numFmt w:val="decimal"/>
      <w:isLgl/>
      <w:lvlText w:val="%1.%2.%3."/>
      <w:lvlJc w:val="left"/>
      <w:pPr>
        <w:ind w:left="900" w:hanging="720"/>
      </w:pPr>
      <w:rPr>
        <w:rFonts w:cs="Times New Roman" w:hint="default"/>
        <w:i/>
      </w:rPr>
    </w:lvl>
    <w:lvl w:ilvl="3">
      <w:start w:val="1"/>
      <w:numFmt w:val="decimal"/>
      <w:isLgl/>
      <w:lvlText w:val="%1.%2.%3.%4."/>
      <w:lvlJc w:val="left"/>
      <w:pPr>
        <w:ind w:left="1260" w:hanging="1080"/>
      </w:pPr>
      <w:rPr>
        <w:rFonts w:cs="Times New Roman" w:hint="default"/>
        <w:i/>
      </w:rPr>
    </w:lvl>
    <w:lvl w:ilvl="4">
      <w:start w:val="1"/>
      <w:numFmt w:val="decimal"/>
      <w:isLgl/>
      <w:lvlText w:val="%1.%2.%3.%4.%5."/>
      <w:lvlJc w:val="left"/>
      <w:pPr>
        <w:ind w:left="1260" w:hanging="1080"/>
      </w:pPr>
      <w:rPr>
        <w:rFonts w:cs="Times New Roman" w:hint="default"/>
        <w:i/>
      </w:rPr>
    </w:lvl>
    <w:lvl w:ilvl="5">
      <w:start w:val="1"/>
      <w:numFmt w:val="decimal"/>
      <w:isLgl/>
      <w:lvlText w:val="%1.%2.%3.%4.%5.%6."/>
      <w:lvlJc w:val="left"/>
      <w:pPr>
        <w:ind w:left="1620" w:hanging="1440"/>
      </w:pPr>
      <w:rPr>
        <w:rFonts w:cs="Times New Roman" w:hint="default"/>
        <w:i/>
      </w:rPr>
    </w:lvl>
    <w:lvl w:ilvl="6">
      <w:start w:val="1"/>
      <w:numFmt w:val="decimal"/>
      <w:isLgl/>
      <w:lvlText w:val="%1.%2.%3.%4.%5.%6.%7."/>
      <w:lvlJc w:val="left"/>
      <w:pPr>
        <w:ind w:left="1980" w:hanging="1800"/>
      </w:pPr>
      <w:rPr>
        <w:rFonts w:cs="Times New Roman" w:hint="default"/>
        <w:i/>
      </w:rPr>
    </w:lvl>
    <w:lvl w:ilvl="7">
      <w:start w:val="1"/>
      <w:numFmt w:val="decimal"/>
      <w:isLgl/>
      <w:lvlText w:val="%1.%2.%3.%4.%5.%6.%7.%8."/>
      <w:lvlJc w:val="left"/>
      <w:pPr>
        <w:ind w:left="1980" w:hanging="1800"/>
      </w:pPr>
      <w:rPr>
        <w:rFonts w:cs="Times New Roman" w:hint="default"/>
        <w:i/>
      </w:rPr>
    </w:lvl>
    <w:lvl w:ilvl="8">
      <w:start w:val="1"/>
      <w:numFmt w:val="decimal"/>
      <w:isLgl/>
      <w:lvlText w:val="%1.%2.%3.%4.%5.%6.%7.%8.%9."/>
      <w:lvlJc w:val="left"/>
      <w:pPr>
        <w:ind w:left="2340" w:hanging="2160"/>
      </w:pPr>
      <w:rPr>
        <w:rFonts w:cs="Times New Roman" w:hint="default"/>
        <w:i/>
      </w:rPr>
    </w:lvl>
  </w:abstractNum>
  <w:abstractNum w:abstractNumId="31" w15:restartNumberingAfterBreak="0">
    <w:nsid w:val="0F671136"/>
    <w:multiLevelType w:val="hybridMultilevel"/>
    <w:tmpl w:val="0C543800"/>
    <w:lvl w:ilvl="0" w:tplc="4C304AC2">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0FFE3DF7"/>
    <w:multiLevelType w:val="hybridMultilevel"/>
    <w:tmpl w:val="D0969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0720D20"/>
    <w:multiLevelType w:val="hybridMultilevel"/>
    <w:tmpl w:val="6E08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11011652"/>
    <w:multiLevelType w:val="hybridMultilevel"/>
    <w:tmpl w:val="FE1870EC"/>
    <w:lvl w:ilvl="0" w:tplc="EBAA653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7" w15:restartNumberingAfterBreak="0">
    <w:nsid w:val="126449AA"/>
    <w:multiLevelType w:val="hybridMultilevel"/>
    <w:tmpl w:val="86EEE8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127C3FB2"/>
    <w:multiLevelType w:val="hybridMultilevel"/>
    <w:tmpl w:val="903E38D6"/>
    <w:lvl w:ilvl="0" w:tplc="464EB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4F40466"/>
    <w:multiLevelType w:val="hybridMultilevel"/>
    <w:tmpl w:val="E226741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55346C0"/>
    <w:multiLevelType w:val="hybridMultilevel"/>
    <w:tmpl w:val="404C1F72"/>
    <w:lvl w:ilvl="0" w:tplc="CEC25C9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15941668"/>
    <w:multiLevelType w:val="multilevel"/>
    <w:tmpl w:val="72F0EF54"/>
    <w:lvl w:ilvl="0">
      <w:start w:val="3"/>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2" w15:restartNumberingAfterBreak="0">
    <w:nsid w:val="165F7767"/>
    <w:multiLevelType w:val="hybridMultilevel"/>
    <w:tmpl w:val="2AFA2D6E"/>
    <w:lvl w:ilvl="0" w:tplc="43A8E27E">
      <w:start w:val="1"/>
      <w:numFmt w:val="decimal"/>
      <w:lvlText w:val="%1."/>
      <w:lvlJc w:val="left"/>
      <w:pPr>
        <w:ind w:left="752" w:hanging="360"/>
      </w:pPr>
      <w:rPr>
        <w:b w:val="0"/>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3" w15:restartNumberingAfterBreak="0">
    <w:nsid w:val="16FB4D44"/>
    <w:multiLevelType w:val="hybridMultilevel"/>
    <w:tmpl w:val="031C9EA4"/>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7BE0470"/>
    <w:multiLevelType w:val="hybridMultilevel"/>
    <w:tmpl w:val="A91E5D86"/>
    <w:lvl w:ilvl="0" w:tplc="0419000F">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89128B5"/>
    <w:multiLevelType w:val="multilevel"/>
    <w:tmpl w:val="B986C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19447898"/>
    <w:multiLevelType w:val="multilevel"/>
    <w:tmpl w:val="66928B2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9731985"/>
    <w:multiLevelType w:val="hybridMultilevel"/>
    <w:tmpl w:val="53EA9D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19D95CD3"/>
    <w:multiLevelType w:val="hybridMultilevel"/>
    <w:tmpl w:val="C7246078"/>
    <w:lvl w:ilvl="0" w:tplc="4144237E">
      <w:start w:val="1"/>
      <w:numFmt w:val="decimal"/>
      <w:lvlText w:val="%1."/>
      <w:lvlJc w:val="left"/>
      <w:pPr>
        <w:ind w:left="720" w:hanging="360"/>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A9B6979"/>
    <w:multiLevelType w:val="hybridMultilevel"/>
    <w:tmpl w:val="336AE1F2"/>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AB2679A"/>
    <w:multiLevelType w:val="hybridMultilevel"/>
    <w:tmpl w:val="78E44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B210401"/>
    <w:multiLevelType w:val="hybridMultilevel"/>
    <w:tmpl w:val="84923B24"/>
    <w:lvl w:ilvl="0" w:tplc="EBAA6536">
      <w:start w:val="1"/>
      <w:numFmt w:val="bullet"/>
      <w:lvlText w:val=""/>
      <w:lvlJc w:val="left"/>
      <w:pPr>
        <w:ind w:left="2160" w:hanging="360"/>
      </w:pPr>
      <w:rPr>
        <w:rFonts w:ascii="Symbol" w:hAnsi="Symbol" w:hint="default"/>
      </w:rPr>
    </w:lvl>
    <w:lvl w:ilvl="1" w:tplc="EBAA6536">
      <w:start w:val="1"/>
      <w:numFmt w:val="bullet"/>
      <w:lvlText w:val=""/>
      <w:lvlJc w:val="left"/>
      <w:pPr>
        <w:ind w:left="2880" w:hanging="360"/>
      </w:pPr>
      <w:rPr>
        <w:rFonts w:ascii="Symbol" w:hAnsi="Symbol"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2" w15:restartNumberingAfterBreak="0">
    <w:nsid w:val="1DE214A3"/>
    <w:multiLevelType w:val="hybridMultilevel"/>
    <w:tmpl w:val="C0283C7C"/>
    <w:lvl w:ilvl="0" w:tplc="01A8D17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1F774689"/>
    <w:multiLevelType w:val="multilevel"/>
    <w:tmpl w:val="FB467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F9845EE"/>
    <w:multiLevelType w:val="multilevel"/>
    <w:tmpl w:val="4B0A5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05649E7"/>
    <w:multiLevelType w:val="multilevel"/>
    <w:tmpl w:val="77E071CC"/>
    <w:lvl w:ilvl="0">
      <w:start w:val="2"/>
      <w:numFmt w:val="decimal"/>
      <w:lvlText w:val="%1."/>
      <w:lvlJc w:val="left"/>
      <w:pPr>
        <w:ind w:left="720" w:hanging="360"/>
      </w:pPr>
      <w:rPr>
        <w:rFonts w:hint="default"/>
      </w:rPr>
    </w:lvl>
    <w:lvl w:ilvl="1">
      <w:start w:val="2"/>
      <w:numFmt w:val="decimal"/>
      <w:isLgl/>
      <w:lvlText w:val="%1.%2."/>
      <w:lvlJc w:val="left"/>
      <w:pPr>
        <w:ind w:left="1346" w:hanging="49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6" w15:restartNumberingAfterBreak="0">
    <w:nsid w:val="20EE15AB"/>
    <w:multiLevelType w:val="multilevel"/>
    <w:tmpl w:val="0C74262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214A3922"/>
    <w:multiLevelType w:val="hybridMultilevel"/>
    <w:tmpl w:val="3B8A975A"/>
    <w:lvl w:ilvl="0" w:tplc="EBAA6536">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8" w15:restartNumberingAfterBreak="0">
    <w:nsid w:val="21E46A37"/>
    <w:multiLevelType w:val="hybridMultilevel"/>
    <w:tmpl w:val="06C05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2A37878"/>
    <w:multiLevelType w:val="hybridMultilevel"/>
    <w:tmpl w:val="B00A0AE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37E47DB"/>
    <w:multiLevelType w:val="multilevel"/>
    <w:tmpl w:val="C48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7C63D3"/>
    <w:multiLevelType w:val="hybridMultilevel"/>
    <w:tmpl w:val="D2AE1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4B329B2"/>
    <w:multiLevelType w:val="hybridMultilevel"/>
    <w:tmpl w:val="BD6C56C0"/>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4CA058C"/>
    <w:multiLevelType w:val="multilevel"/>
    <w:tmpl w:val="F52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3462A3"/>
    <w:multiLevelType w:val="hybridMultilevel"/>
    <w:tmpl w:val="BEE4EBAA"/>
    <w:lvl w:ilvl="0" w:tplc="FAD2D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7384AE1"/>
    <w:multiLevelType w:val="hybridMultilevel"/>
    <w:tmpl w:val="073CF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7FC3916"/>
    <w:multiLevelType w:val="hybridMultilevel"/>
    <w:tmpl w:val="6824B814"/>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29893AA1"/>
    <w:multiLevelType w:val="hybridMultilevel"/>
    <w:tmpl w:val="7050153C"/>
    <w:lvl w:ilvl="0" w:tplc="0419000F">
      <w:start w:val="1"/>
      <w:numFmt w:val="decimal"/>
      <w:lvlText w:val="%1."/>
      <w:lvlJc w:val="left"/>
      <w:pPr>
        <w:tabs>
          <w:tab w:val="num" w:pos="2061"/>
        </w:tabs>
        <w:ind w:left="2061"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2ABC369B"/>
    <w:multiLevelType w:val="hybridMultilevel"/>
    <w:tmpl w:val="4A10C0C0"/>
    <w:lvl w:ilvl="0" w:tplc="A74A6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AC80316"/>
    <w:multiLevelType w:val="multilevel"/>
    <w:tmpl w:val="2AD22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2AD61F1B"/>
    <w:multiLevelType w:val="hybridMultilevel"/>
    <w:tmpl w:val="F9F619A6"/>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AF52840"/>
    <w:multiLevelType w:val="hybridMultilevel"/>
    <w:tmpl w:val="C3982606"/>
    <w:lvl w:ilvl="0" w:tplc="4C7CB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B406903"/>
    <w:multiLevelType w:val="multilevel"/>
    <w:tmpl w:val="E228B12E"/>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15:restartNumberingAfterBreak="0">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BA21E71"/>
    <w:multiLevelType w:val="hybridMultilevel"/>
    <w:tmpl w:val="1986B3EA"/>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BB1598D"/>
    <w:multiLevelType w:val="multilevel"/>
    <w:tmpl w:val="76A03790"/>
    <w:lvl w:ilvl="0">
      <w:start w:val="1"/>
      <w:numFmt w:val="decimal"/>
      <w:lvlText w:val="%1."/>
      <w:lvlJc w:val="left"/>
      <w:pPr>
        <w:tabs>
          <w:tab w:val="num" w:pos="786"/>
        </w:tabs>
        <w:ind w:left="786" w:hanging="360"/>
      </w:pPr>
      <w:rPr>
        <w:b w:val="0"/>
      </w:rPr>
    </w:lvl>
    <w:lvl w:ilvl="1">
      <w:start w:val="1"/>
      <w:numFmt w:val="decimal"/>
      <w:lvlText w:val="%2."/>
      <w:lvlJc w:val="left"/>
      <w:pPr>
        <w:tabs>
          <w:tab w:val="num" w:pos="360"/>
        </w:tabs>
        <w:ind w:left="360" w:hanging="360"/>
      </w:pPr>
      <w:rPr>
        <w:rFonts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3279AB"/>
    <w:multiLevelType w:val="hybridMultilevel"/>
    <w:tmpl w:val="4E92A4EC"/>
    <w:lvl w:ilvl="0" w:tplc="A5DC78E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326F0A22"/>
    <w:multiLevelType w:val="hybridMultilevel"/>
    <w:tmpl w:val="EC900AEC"/>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27D27F8"/>
    <w:multiLevelType w:val="multilevel"/>
    <w:tmpl w:val="9BE2BC56"/>
    <w:lvl w:ilvl="0">
      <w:start w:val="1"/>
      <w:numFmt w:val="decimal"/>
      <w:lvlText w:val="%1."/>
      <w:lvlJc w:val="left"/>
      <w:pPr>
        <w:ind w:left="768" w:hanging="360"/>
      </w:pPr>
      <w:rPr>
        <w:rFonts w:cs="Times New Roman" w:hint="default"/>
      </w:rPr>
    </w:lvl>
    <w:lvl w:ilvl="1">
      <w:start w:val="2"/>
      <w:numFmt w:val="decimal"/>
      <w:isLgl/>
      <w:lvlText w:val="%1.%2."/>
      <w:lvlJc w:val="left"/>
      <w:pPr>
        <w:ind w:left="1229" w:hanging="600"/>
      </w:pPr>
      <w:rPr>
        <w:rFonts w:cs="Times New Roman" w:hint="default"/>
        <w:b/>
      </w:rPr>
    </w:lvl>
    <w:lvl w:ilvl="2">
      <w:start w:val="3"/>
      <w:numFmt w:val="decimal"/>
      <w:isLgl/>
      <w:lvlText w:val="%1.%2.%3."/>
      <w:lvlJc w:val="left"/>
      <w:pPr>
        <w:ind w:left="1570" w:hanging="720"/>
      </w:pPr>
      <w:rPr>
        <w:rFonts w:cs="Times New Roman" w:hint="default"/>
        <w:b/>
      </w:rPr>
    </w:lvl>
    <w:lvl w:ilvl="3">
      <w:start w:val="1"/>
      <w:numFmt w:val="decimal"/>
      <w:isLgl/>
      <w:lvlText w:val="%1.%2.%3.%4."/>
      <w:lvlJc w:val="left"/>
      <w:pPr>
        <w:ind w:left="1791" w:hanging="720"/>
      </w:pPr>
      <w:rPr>
        <w:rFonts w:cs="Times New Roman" w:hint="default"/>
        <w:b/>
      </w:rPr>
    </w:lvl>
    <w:lvl w:ilvl="4">
      <w:start w:val="1"/>
      <w:numFmt w:val="decimal"/>
      <w:isLgl/>
      <w:lvlText w:val="%1.%2.%3.%4.%5."/>
      <w:lvlJc w:val="left"/>
      <w:pPr>
        <w:ind w:left="2372" w:hanging="1080"/>
      </w:pPr>
      <w:rPr>
        <w:rFonts w:cs="Times New Roman" w:hint="default"/>
        <w:b/>
      </w:rPr>
    </w:lvl>
    <w:lvl w:ilvl="5">
      <w:start w:val="1"/>
      <w:numFmt w:val="decimal"/>
      <w:isLgl/>
      <w:lvlText w:val="%1.%2.%3.%4.%5.%6."/>
      <w:lvlJc w:val="left"/>
      <w:pPr>
        <w:ind w:left="2593" w:hanging="1080"/>
      </w:pPr>
      <w:rPr>
        <w:rFonts w:cs="Times New Roman" w:hint="default"/>
        <w:b/>
      </w:rPr>
    </w:lvl>
    <w:lvl w:ilvl="6">
      <w:start w:val="1"/>
      <w:numFmt w:val="decimal"/>
      <w:isLgl/>
      <w:lvlText w:val="%1.%2.%3.%4.%5.%6.%7."/>
      <w:lvlJc w:val="left"/>
      <w:pPr>
        <w:ind w:left="3174" w:hanging="1440"/>
      </w:pPr>
      <w:rPr>
        <w:rFonts w:cs="Times New Roman" w:hint="default"/>
        <w:b/>
      </w:rPr>
    </w:lvl>
    <w:lvl w:ilvl="7">
      <w:start w:val="1"/>
      <w:numFmt w:val="decimal"/>
      <w:isLgl/>
      <w:lvlText w:val="%1.%2.%3.%4.%5.%6.%7.%8."/>
      <w:lvlJc w:val="left"/>
      <w:pPr>
        <w:ind w:left="3395" w:hanging="1440"/>
      </w:pPr>
      <w:rPr>
        <w:rFonts w:cs="Times New Roman" w:hint="default"/>
        <w:b/>
      </w:rPr>
    </w:lvl>
    <w:lvl w:ilvl="8">
      <w:start w:val="1"/>
      <w:numFmt w:val="decimal"/>
      <w:isLgl/>
      <w:lvlText w:val="%1.%2.%3.%4.%5.%6.%7.%8.%9."/>
      <w:lvlJc w:val="left"/>
      <w:pPr>
        <w:ind w:left="3976" w:hanging="1800"/>
      </w:pPr>
      <w:rPr>
        <w:rFonts w:cs="Times New Roman" w:hint="default"/>
        <w:b/>
      </w:rPr>
    </w:lvl>
  </w:abstractNum>
  <w:abstractNum w:abstractNumId="79" w15:restartNumberingAfterBreak="0">
    <w:nsid w:val="331728A0"/>
    <w:multiLevelType w:val="hybridMultilevel"/>
    <w:tmpl w:val="68C0E5C8"/>
    <w:lvl w:ilvl="0" w:tplc="A74A6AFC">
      <w:start w:val="1"/>
      <w:numFmt w:val="bullet"/>
      <w:lvlText w:val=""/>
      <w:lvlJc w:val="left"/>
      <w:pPr>
        <w:ind w:left="50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37C58D4"/>
    <w:multiLevelType w:val="hybridMultilevel"/>
    <w:tmpl w:val="E93EAA9C"/>
    <w:lvl w:ilvl="0" w:tplc="EBAA6536">
      <w:start w:val="1"/>
      <w:numFmt w:val="bullet"/>
      <w:lvlText w:val=""/>
      <w:lvlJc w:val="left"/>
      <w:pPr>
        <w:ind w:left="44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47A66A9"/>
    <w:multiLevelType w:val="hybridMultilevel"/>
    <w:tmpl w:val="81006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6A81B5B"/>
    <w:multiLevelType w:val="multilevel"/>
    <w:tmpl w:val="3A8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3B62CE"/>
    <w:multiLevelType w:val="hybridMultilevel"/>
    <w:tmpl w:val="F1527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892051B"/>
    <w:multiLevelType w:val="hybridMultilevel"/>
    <w:tmpl w:val="3ED83118"/>
    <w:lvl w:ilvl="0" w:tplc="66E00B26">
      <w:start w:val="1"/>
      <w:numFmt w:val="decimal"/>
      <w:lvlText w:val="%1."/>
      <w:lvlJc w:val="left"/>
      <w:pPr>
        <w:ind w:left="2160" w:hanging="360"/>
      </w:pPr>
      <w:rPr>
        <w:rFonts w:hint="default"/>
        <w:b w:val="0"/>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89C7BA9"/>
    <w:multiLevelType w:val="hybridMultilevel"/>
    <w:tmpl w:val="86C825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6" w15:restartNumberingAfterBreak="0">
    <w:nsid w:val="3A97649E"/>
    <w:multiLevelType w:val="hybridMultilevel"/>
    <w:tmpl w:val="347A72AC"/>
    <w:lvl w:ilvl="0" w:tplc="0419000F">
      <w:start w:val="1"/>
      <w:numFmt w:val="decimal"/>
      <w:lvlText w:val="%1."/>
      <w:lvlJc w:val="left"/>
      <w:pPr>
        <w:tabs>
          <w:tab w:val="num" w:pos="540"/>
        </w:tabs>
        <w:ind w:left="540" w:hanging="360"/>
      </w:pPr>
    </w:lvl>
    <w:lvl w:ilvl="1" w:tplc="B74AFFC2">
      <w:start w:val="1"/>
      <w:numFmt w:val="decimal"/>
      <w:lvlText w:val="%2."/>
      <w:lvlJc w:val="left"/>
      <w:pPr>
        <w:tabs>
          <w:tab w:val="num" w:pos="720"/>
        </w:tabs>
        <w:ind w:left="720" w:hanging="360"/>
      </w:pPr>
      <w:rPr>
        <w:rFonts w:hint="default"/>
        <w:b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7" w15:restartNumberingAfterBreak="0">
    <w:nsid w:val="3B450B9C"/>
    <w:multiLevelType w:val="hybridMultilevel"/>
    <w:tmpl w:val="59686A1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BBC4F93"/>
    <w:multiLevelType w:val="hybridMultilevel"/>
    <w:tmpl w:val="12B639FE"/>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BBE1817"/>
    <w:multiLevelType w:val="hybridMultilevel"/>
    <w:tmpl w:val="BF5E282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BC95461"/>
    <w:multiLevelType w:val="hybridMultilevel"/>
    <w:tmpl w:val="6660DE88"/>
    <w:lvl w:ilvl="0" w:tplc="04ACB4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CC111B"/>
    <w:multiLevelType w:val="hybridMultilevel"/>
    <w:tmpl w:val="B8A87EAE"/>
    <w:lvl w:ilvl="0" w:tplc="FAD2DE5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3D791428"/>
    <w:multiLevelType w:val="hybridMultilevel"/>
    <w:tmpl w:val="1366809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3" w15:restartNumberingAfterBreak="0">
    <w:nsid w:val="3DB87C03"/>
    <w:multiLevelType w:val="hybridMultilevel"/>
    <w:tmpl w:val="EB3AA11C"/>
    <w:lvl w:ilvl="0" w:tplc="464EB53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43F766F"/>
    <w:multiLevelType w:val="multilevel"/>
    <w:tmpl w:val="9562401C"/>
    <w:lvl w:ilvl="0">
      <w:start w:val="3"/>
      <w:numFmt w:val="decimal"/>
      <w:lvlText w:val="%1."/>
      <w:lvlJc w:val="left"/>
      <w:pPr>
        <w:ind w:left="495" w:hanging="495"/>
      </w:pPr>
      <w:rPr>
        <w:rFonts w:hint="default"/>
        <w:b/>
      </w:rPr>
    </w:lvl>
    <w:lvl w:ilvl="1">
      <w:start w:val="2"/>
      <w:numFmt w:val="decimal"/>
      <w:lvlText w:val="%1.%2."/>
      <w:lvlJc w:val="left"/>
      <w:pPr>
        <w:ind w:left="849" w:hanging="495"/>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6" w15:restartNumberingAfterBreak="0">
    <w:nsid w:val="45340EDA"/>
    <w:multiLevelType w:val="hybridMultilevel"/>
    <w:tmpl w:val="0652EAD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58C50E1"/>
    <w:multiLevelType w:val="multilevel"/>
    <w:tmpl w:val="2AD22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460B44F9"/>
    <w:multiLevelType w:val="hybridMultilevel"/>
    <w:tmpl w:val="72C46D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6B12E01"/>
    <w:multiLevelType w:val="hybridMultilevel"/>
    <w:tmpl w:val="41A4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6B852A7"/>
    <w:multiLevelType w:val="multilevel"/>
    <w:tmpl w:val="227C4F22"/>
    <w:lvl w:ilvl="0">
      <w:start w:val="3"/>
      <w:numFmt w:val="decimal"/>
      <w:lvlText w:val="%1."/>
      <w:lvlJc w:val="left"/>
      <w:pPr>
        <w:ind w:left="495" w:hanging="495"/>
      </w:pPr>
      <w:rPr>
        <w:rFonts w:hint="default"/>
      </w:rPr>
    </w:lvl>
    <w:lvl w:ilvl="1">
      <w:start w:val="2"/>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15:restartNumberingAfterBreak="0">
    <w:nsid w:val="46D46EDC"/>
    <w:multiLevelType w:val="hybridMultilevel"/>
    <w:tmpl w:val="9A64901A"/>
    <w:lvl w:ilvl="0" w:tplc="C8C85CDC">
      <w:start w:val="1"/>
      <w:numFmt w:val="decimal"/>
      <w:lvlText w:val="%1."/>
      <w:lvlJc w:val="left"/>
      <w:pPr>
        <w:ind w:left="644"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757149F"/>
    <w:multiLevelType w:val="hybridMultilevel"/>
    <w:tmpl w:val="A56EFA4A"/>
    <w:lvl w:ilvl="0" w:tplc="EBAA65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03" w15:restartNumberingAfterBreak="0">
    <w:nsid w:val="477D4D6A"/>
    <w:multiLevelType w:val="hybridMultilevel"/>
    <w:tmpl w:val="A91E5D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7BE0AE4"/>
    <w:multiLevelType w:val="hybridMultilevel"/>
    <w:tmpl w:val="0B366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8F46E69"/>
    <w:multiLevelType w:val="hybridMultilevel"/>
    <w:tmpl w:val="FAD6A0E0"/>
    <w:lvl w:ilvl="0" w:tplc="EBAA6536">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06" w15:restartNumberingAfterBreak="0">
    <w:nsid w:val="4A712872"/>
    <w:multiLevelType w:val="multilevel"/>
    <w:tmpl w:val="6DA006AE"/>
    <w:lvl w:ilvl="0">
      <w:start w:val="1"/>
      <w:numFmt w:val="decimal"/>
      <w:lvlText w:val="%1."/>
      <w:lvlJc w:val="left"/>
      <w:pPr>
        <w:tabs>
          <w:tab w:val="num" w:pos="786"/>
        </w:tabs>
        <w:ind w:left="786"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ADF233C"/>
    <w:multiLevelType w:val="hybridMultilevel"/>
    <w:tmpl w:val="C9F0B1AC"/>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08" w15:restartNumberingAfterBreak="0">
    <w:nsid w:val="4BB22FF8"/>
    <w:multiLevelType w:val="hybridMultilevel"/>
    <w:tmpl w:val="01DCA15E"/>
    <w:lvl w:ilvl="0" w:tplc="EBAA6536">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09" w15:restartNumberingAfterBreak="0">
    <w:nsid w:val="4C3C6F00"/>
    <w:multiLevelType w:val="hybridMultilevel"/>
    <w:tmpl w:val="D7C687D0"/>
    <w:lvl w:ilvl="0" w:tplc="EBAA6536">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110" w15:restartNumberingAfterBreak="0">
    <w:nsid w:val="4CA35D8B"/>
    <w:multiLevelType w:val="hybridMultilevel"/>
    <w:tmpl w:val="C2327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CE94F64"/>
    <w:multiLevelType w:val="multilevel"/>
    <w:tmpl w:val="F920E30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2" w15:restartNumberingAfterBreak="0">
    <w:nsid w:val="4D200343"/>
    <w:multiLevelType w:val="multilevel"/>
    <w:tmpl w:val="C1BA6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03D7118"/>
    <w:multiLevelType w:val="hybridMultilevel"/>
    <w:tmpl w:val="DE9EFB76"/>
    <w:lvl w:ilvl="0" w:tplc="EBAA6536">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14" w15:restartNumberingAfterBreak="0">
    <w:nsid w:val="50603321"/>
    <w:multiLevelType w:val="hybridMultilevel"/>
    <w:tmpl w:val="5CBCF880"/>
    <w:lvl w:ilvl="0" w:tplc="83AE3006">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0AC0CDF"/>
    <w:multiLevelType w:val="hybridMultilevel"/>
    <w:tmpl w:val="0234CFAA"/>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10153A4"/>
    <w:multiLevelType w:val="hybridMultilevel"/>
    <w:tmpl w:val="EA28BF52"/>
    <w:lvl w:ilvl="0" w:tplc="F7F636F8">
      <w:numFmt w:val="bullet"/>
      <w:lvlText w:val="-"/>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15:restartNumberingAfterBreak="0">
    <w:nsid w:val="521117E6"/>
    <w:multiLevelType w:val="hybridMultilevel"/>
    <w:tmpl w:val="C5DC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3A4746F"/>
    <w:multiLevelType w:val="multilevel"/>
    <w:tmpl w:val="62D64B78"/>
    <w:lvl w:ilvl="0">
      <w:start w:val="4"/>
      <w:numFmt w:val="decimal"/>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3D254BC"/>
    <w:multiLevelType w:val="multilevel"/>
    <w:tmpl w:val="122A2138"/>
    <w:lvl w:ilvl="0">
      <w:start w:val="1"/>
      <w:numFmt w:val="decimal"/>
      <w:lvlText w:val="%1."/>
      <w:lvlJc w:val="left"/>
      <w:pPr>
        <w:ind w:left="720" w:hanging="360"/>
      </w:pPr>
      <w:rPr>
        <w:strike w:val="0"/>
        <w:dstrike w:val="0"/>
        <w:u w:val="none"/>
        <w:effect w:val="none"/>
      </w:rPr>
    </w:lvl>
    <w:lvl w:ilvl="1">
      <w:start w:val="1"/>
      <w:numFmt w:val="decimal"/>
      <w:lvlText w:val="%2."/>
      <w:lvlJc w:val="left"/>
      <w:pPr>
        <w:ind w:left="36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0" w15:restartNumberingAfterBreak="0">
    <w:nsid w:val="544C1E8C"/>
    <w:multiLevelType w:val="hybridMultilevel"/>
    <w:tmpl w:val="1D6868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546C7AA0"/>
    <w:multiLevelType w:val="multilevel"/>
    <w:tmpl w:val="19CE5F8C"/>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2" w15:restartNumberingAfterBreak="0">
    <w:nsid w:val="56F54311"/>
    <w:multiLevelType w:val="hybridMultilevel"/>
    <w:tmpl w:val="42D2EC0C"/>
    <w:lvl w:ilvl="0" w:tplc="83AE3006">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9850787"/>
    <w:multiLevelType w:val="hybridMultilevel"/>
    <w:tmpl w:val="F4D071EE"/>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BC433B7"/>
    <w:multiLevelType w:val="hybridMultilevel"/>
    <w:tmpl w:val="00F40102"/>
    <w:lvl w:ilvl="0" w:tplc="A74A6AFC">
      <w:start w:val="1"/>
      <w:numFmt w:val="bullet"/>
      <w:lvlText w:val=""/>
      <w:lvlJc w:val="left"/>
      <w:pPr>
        <w:ind w:left="1869" w:hanging="360"/>
      </w:pPr>
      <w:rPr>
        <w:rFonts w:ascii="Symbol" w:hAnsi="Symbol" w:cs="Symbol" w:hint="default"/>
      </w:rPr>
    </w:lvl>
    <w:lvl w:ilvl="1" w:tplc="04190003">
      <w:start w:val="1"/>
      <w:numFmt w:val="bullet"/>
      <w:lvlText w:val="o"/>
      <w:lvlJc w:val="left"/>
      <w:pPr>
        <w:ind w:left="2589" w:hanging="360"/>
      </w:pPr>
      <w:rPr>
        <w:rFonts w:ascii="Courier New" w:hAnsi="Courier New" w:cs="Courier New" w:hint="default"/>
      </w:rPr>
    </w:lvl>
    <w:lvl w:ilvl="2" w:tplc="04190005">
      <w:start w:val="1"/>
      <w:numFmt w:val="bullet"/>
      <w:lvlText w:val=""/>
      <w:lvlJc w:val="left"/>
      <w:pPr>
        <w:ind w:left="3309" w:hanging="360"/>
      </w:pPr>
      <w:rPr>
        <w:rFonts w:ascii="Wingdings" w:hAnsi="Wingdings" w:cs="Wingdings" w:hint="default"/>
      </w:rPr>
    </w:lvl>
    <w:lvl w:ilvl="3" w:tplc="04190001">
      <w:start w:val="1"/>
      <w:numFmt w:val="bullet"/>
      <w:lvlText w:val=""/>
      <w:lvlJc w:val="left"/>
      <w:pPr>
        <w:ind w:left="4029" w:hanging="360"/>
      </w:pPr>
      <w:rPr>
        <w:rFonts w:ascii="Symbol" w:hAnsi="Symbol" w:cs="Symbol" w:hint="default"/>
      </w:rPr>
    </w:lvl>
    <w:lvl w:ilvl="4" w:tplc="04190003">
      <w:start w:val="1"/>
      <w:numFmt w:val="bullet"/>
      <w:lvlText w:val="o"/>
      <w:lvlJc w:val="left"/>
      <w:pPr>
        <w:ind w:left="4749" w:hanging="360"/>
      </w:pPr>
      <w:rPr>
        <w:rFonts w:ascii="Courier New" w:hAnsi="Courier New" w:cs="Courier New" w:hint="default"/>
      </w:rPr>
    </w:lvl>
    <w:lvl w:ilvl="5" w:tplc="04190005">
      <w:start w:val="1"/>
      <w:numFmt w:val="bullet"/>
      <w:lvlText w:val=""/>
      <w:lvlJc w:val="left"/>
      <w:pPr>
        <w:ind w:left="5469" w:hanging="360"/>
      </w:pPr>
      <w:rPr>
        <w:rFonts w:ascii="Wingdings" w:hAnsi="Wingdings" w:cs="Wingdings" w:hint="default"/>
      </w:rPr>
    </w:lvl>
    <w:lvl w:ilvl="6" w:tplc="04190001">
      <w:start w:val="1"/>
      <w:numFmt w:val="bullet"/>
      <w:lvlText w:val=""/>
      <w:lvlJc w:val="left"/>
      <w:pPr>
        <w:ind w:left="6189" w:hanging="360"/>
      </w:pPr>
      <w:rPr>
        <w:rFonts w:ascii="Symbol" w:hAnsi="Symbol" w:cs="Symbol" w:hint="default"/>
      </w:rPr>
    </w:lvl>
    <w:lvl w:ilvl="7" w:tplc="04190003">
      <w:start w:val="1"/>
      <w:numFmt w:val="bullet"/>
      <w:lvlText w:val="o"/>
      <w:lvlJc w:val="left"/>
      <w:pPr>
        <w:ind w:left="6909" w:hanging="360"/>
      </w:pPr>
      <w:rPr>
        <w:rFonts w:ascii="Courier New" w:hAnsi="Courier New" w:cs="Courier New" w:hint="default"/>
      </w:rPr>
    </w:lvl>
    <w:lvl w:ilvl="8" w:tplc="04190005">
      <w:start w:val="1"/>
      <w:numFmt w:val="bullet"/>
      <w:lvlText w:val=""/>
      <w:lvlJc w:val="left"/>
      <w:pPr>
        <w:ind w:left="7629" w:hanging="360"/>
      </w:pPr>
      <w:rPr>
        <w:rFonts w:ascii="Wingdings" w:hAnsi="Wingdings" w:cs="Wingdings" w:hint="default"/>
      </w:rPr>
    </w:lvl>
  </w:abstractNum>
  <w:abstractNum w:abstractNumId="125" w15:restartNumberingAfterBreak="0">
    <w:nsid w:val="5BDF40BB"/>
    <w:multiLevelType w:val="multilevel"/>
    <w:tmpl w:val="885229C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7" w15:restartNumberingAfterBreak="0">
    <w:nsid w:val="5D694300"/>
    <w:multiLevelType w:val="multilevel"/>
    <w:tmpl w:val="6DA006AE"/>
    <w:lvl w:ilvl="0">
      <w:start w:val="1"/>
      <w:numFmt w:val="decimal"/>
      <w:lvlText w:val="%1."/>
      <w:lvlJc w:val="left"/>
      <w:pPr>
        <w:tabs>
          <w:tab w:val="num" w:pos="502"/>
        </w:tabs>
        <w:ind w:left="502"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DEC5EC1"/>
    <w:multiLevelType w:val="hybridMultilevel"/>
    <w:tmpl w:val="D74290D8"/>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E867657"/>
    <w:multiLevelType w:val="hybridMultilevel"/>
    <w:tmpl w:val="7B96A048"/>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EA63DD9"/>
    <w:multiLevelType w:val="multilevel"/>
    <w:tmpl w:val="6DA006AE"/>
    <w:lvl w:ilvl="0">
      <w:start w:val="1"/>
      <w:numFmt w:val="decimal"/>
      <w:lvlText w:val="%1."/>
      <w:lvlJc w:val="left"/>
      <w:pPr>
        <w:tabs>
          <w:tab w:val="num" w:pos="786"/>
        </w:tabs>
        <w:ind w:left="786"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0B426B9"/>
    <w:multiLevelType w:val="hybridMultilevel"/>
    <w:tmpl w:val="3F8E9990"/>
    <w:lvl w:ilvl="0" w:tplc="47E473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60E4690F"/>
    <w:multiLevelType w:val="hybridMultilevel"/>
    <w:tmpl w:val="E7A2B722"/>
    <w:lvl w:ilvl="0" w:tplc="0419000F">
      <w:start w:val="1"/>
      <w:numFmt w:val="decimal"/>
      <w:lvlText w:val="%1."/>
      <w:lvlJc w:val="left"/>
      <w:pPr>
        <w:ind w:left="761"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33" w15:restartNumberingAfterBreak="0">
    <w:nsid w:val="62896E6C"/>
    <w:multiLevelType w:val="hybridMultilevel"/>
    <w:tmpl w:val="E8D02C68"/>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30212A1"/>
    <w:multiLevelType w:val="hybridMultilevel"/>
    <w:tmpl w:val="9B0EC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38F2757"/>
    <w:multiLevelType w:val="hybridMultilevel"/>
    <w:tmpl w:val="F4A63C62"/>
    <w:lvl w:ilvl="0" w:tplc="EBAA65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64630319"/>
    <w:multiLevelType w:val="multilevel"/>
    <w:tmpl w:val="1CB47C7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7" w15:restartNumberingAfterBreak="0">
    <w:nsid w:val="64D74730"/>
    <w:multiLevelType w:val="hybridMultilevel"/>
    <w:tmpl w:val="9CDE850A"/>
    <w:lvl w:ilvl="0" w:tplc="CD9ED1B6">
      <w:start w:val="4"/>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65051D1"/>
    <w:multiLevelType w:val="multilevel"/>
    <w:tmpl w:val="2E70E9B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9" w15:restartNumberingAfterBreak="0">
    <w:nsid w:val="676B45AA"/>
    <w:multiLevelType w:val="hybridMultilevel"/>
    <w:tmpl w:val="B268A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67822730"/>
    <w:multiLevelType w:val="hybridMultilevel"/>
    <w:tmpl w:val="2512841A"/>
    <w:lvl w:ilvl="0" w:tplc="A74A6AFC">
      <w:start w:val="1"/>
      <w:numFmt w:val="bullet"/>
      <w:lvlText w:val=""/>
      <w:lvlJc w:val="left"/>
      <w:pPr>
        <w:ind w:left="1429" w:hanging="360"/>
      </w:pPr>
      <w:rPr>
        <w:rFonts w:ascii="Symbol" w:hAnsi="Symbol" w:hint="default"/>
      </w:rPr>
    </w:lvl>
    <w:lvl w:ilvl="1" w:tplc="4AB0B168">
      <w:numFmt w:val="bullet"/>
      <w:lvlText w:val="-"/>
      <w:lvlJc w:val="left"/>
      <w:pPr>
        <w:ind w:left="2419" w:hanging="63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81D7A0A"/>
    <w:multiLevelType w:val="hybridMultilevel"/>
    <w:tmpl w:val="6A76B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87F23F8"/>
    <w:multiLevelType w:val="hybridMultilevel"/>
    <w:tmpl w:val="288250D0"/>
    <w:lvl w:ilvl="0" w:tplc="4C7CB9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69180D84"/>
    <w:multiLevelType w:val="multilevel"/>
    <w:tmpl w:val="21BA4368"/>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4" w15:restartNumberingAfterBreak="0">
    <w:nsid w:val="69ED05BF"/>
    <w:multiLevelType w:val="hybridMultilevel"/>
    <w:tmpl w:val="418AB23A"/>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D941B53"/>
    <w:multiLevelType w:val="hybridMultilevel"/>
    <w:tmpl w:val="C52E0C52"/>
    <w:lvl w:ilvl="0" w:tplc="01A8D172">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6" w15:restartNumberingAfterBreak="0">
    <w:nsid w:val="6E3B1695"/>
    <w:multiLevelType w:val="hybridMultilevel"/>
    <w:tmpl w:val="54DCEC36"/>
    <w:lvl w:ilvl="0" w:tplc="04ACB45A">
      <w:start w:val="1"/>
      <w:numFmt w:val="decimal"/>
      <w:lvlText w:val="%1."/>
      <w:lvlJc w:val="left"/>
      <w:pPr>
        <w:tabs>
          <w:tab w:val="num" w:pos="644"/>
        </w:tabs>
        <w:ind w:left="644"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15:restartNumberingAfterBreak="0">
    <w:nsid w:val="6E561DDD"/>
    <w:multiLevelType w:val="hybridMultilevel"/>
    <w:tmpl w:val="BF44152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8" w15:restartNumberingAfterBreak="0">
    <w:nsid w:val="6E8E0337"/>
    <w:multiLevelType w:val="hybridMultilevel"/>
    <w:tmpl w:val="2F58B696"/>
    <w:lvl w:ilvl="0" w:tplc="43DA92B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9" w15:restartNumberingAfterBreak="0">
    <w:nsid w:val="6EB02177"/>
    <w:multiLevelType w:val="hybridMultilevel"/>
    <w:tmpl w:val="0308C1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6FB82952"/>
    <w:multiLevelType w:val="hybridMultilevel"/>
    <w:tmpl w:val="BD58637A"/>
    <w:lvl w:ilvl="0" w:tplc="EBAA65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15:restartNumberingAfterBreak="0">
    <w:nsid w:val="6FBF52B6"/>
    <w:multiLevelType w:val="hybridMultilevel"/>
    <w:tmpl w:val="373A0622"/>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8DEC2056">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07F12E6"/>
    <w:multiLevelType w:val="hybridMultilevel"/>
    <w:tmpl w:val="6D48E2C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4" w15:restartNumberingAfterBreak="0">
    <w:nsid w:val="721D02CF"/>
    <w:multiLevelType w:val="hybridMultilevel"/>
    <w:tmpl w:val="AB0EBC62"/>
    <w:lvl w:ilvl="0" w:tplc="A74A6AFC">
      <w:start w:val="1"/>
      <w:numFmt w:val="bullet"/>
      <w:lvlText w:val=""/>
      <w:lvlJc w:val="left"/>
      <w:pPr>
        <w:ind w:left="76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730C72B7"/>
    <w:multiLevelType w:val="hybridMultilevel"/>
    <w:tmpl w:val="4E32663E"/>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73501B75"/>
    <w:multiLevelType w:val="hybridMultilevel"/>
    <w:tmpl w:val="37345222"/>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3E7266E"/>
    <w:multiLevelType w:val="hybridMultilevel"/>
    <w:tmpl w:val="4EA69658"/>
    <w:lvl w:ilvl="0" w:tplc="14929E9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756D2194"/>
    <w:multiLevelType w:val="hybridMultilevel"/>
    <w:tmpl w:val="E40C2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762536F2"/>
    <w:multiLevelType w:val="hybridMultilevel"/>
    <w:tmpl w:val="4B6CDEC4"/>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62823FD"/>
    <w:multiLevelType w:val="multilevel"/>
    <w:tmpl w:val="9378D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2" w15:restartNumberingAfterBreak="0">
    <w:nsid w:val="76CC5240"/>
    <w:multiLevelType w:val="hybridMultilevel"/>
    <w:tmpl w:val="FF7E3244"/>
    <w:lvl w:ilvl="0" w:tplc="D8C21110">
      <w:start w:val="1"/>
      <w:numFmt w:val="decimal"/>
      <w:lvlText w:val="%1."/>
      <w:lvlJc w:val="left"/>
      <w:pPr>
        <w:ind w:left="358" w:hanging="360"/>
      </w:pPr>
      <w:rPr>
        <w:rFonts w:hint="default"/>
        <w:sz w:val="22"/>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63" w15:restartNumberingAfterBreak="0">
    <w:nsid w:val="76F4447D"/>
    <w:multiLevelType w:val="hybridMultilevel"/>
    <w:tmpl w:val="5C2EA9A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7A551BA"/>
    <w:multiLevelType w:val="hybridMultilevel"/>
    <w:tmpl w:val="0F3833C2"/>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7BB0989"/>
    <w:multiLevelType w:val="multilevel"/>
    <w:tmpl w:val="D7C2D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9F16329"/>
    <w:multiLevelType w:val="hybridMultilevel"/>
    <w:tmpl w:val="DCE4BF9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7" w15:restartNumberingAfterBreak="0">
    <w:nsid w:val="7B6E0211"/>
    <w:multiLevelType w:val="hybridMultilevel"/>
    <w:tmpl w:val="B0DEC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C331471"/>
    <w:multiLevelType w:val="multilevel"/>
    <w:tmpl w:val="6BFC13FC"/>
    <w:lvl w:ilvl="0">
      <w:start w:val="1"/>
      <w:numFmt w:val="decimal"/>
      <w:lvlText w:val="%1."/>
      <w:lvlJc w:val="left"/>
      <w:pPr>
        <w:tabs>
          <w:tab w:val="num" w:pos="786"/>
        </w:tabs>
        <w:ind w:left="786" w:hanging="360"/>
      </w:pPr>
      <w:rPr>
        <w:b w:val="0"/>
      </w:rPr>
    </w:lvl>
    <w:lvl w:ilvl="1">
      <w:start w:val="1"/>
      <w:numFmt w:val="decimal"/>
      <w:lvlText w:val="%2."/>
      <w:lvlJc w:val="left"/>
      <w:pPr>
        <w:tabs>
          <w:tab w:val="num" w:pos="1440"/>
        </w:tabs>
        <w:ind w:left="1440" w:hanging="360"/>
      </w:p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DA56A11"/>
    <w:multiLevelType w:val="hybridMultilevel"/>
    <w:tmpl w:val="DCC4E3CA"/>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E26464D"/>
    <w:multiLevelType w:val="multilevel"/>
    <w:tmpl w:val="970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F746476"/>
    <w:multiLevelType w:val="hybridMultilevel"/>
    <w:tmpl w:val="9816325C"/>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2" w15:restartNumberingAfterBreak="0">
    <w:nsid w:val="7F757DD1"/>
    <w:multiLevelType w:val="multilevel"/>
    <w:tmpl w:val="2AD22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8"/>
  </w:num>
  <w:num w:numId="2">
    <w:abstractNumId w:val="64"/>
  </w:num>
  <w:num w:numId="3">
    <w:abstractNumId w:val="91"/>
  </w:num>
  <w:num w:numId="4">
    <w:abstractNumId w:val="163"/>
  </w:num>
  <w:num w:numId="5">
    <w:abstractNumId w:val="79"/>
  </w:num>
  <w:num w:numId="6">
    <w:abstractNumId w:val="124"/>
  </w:num>
  <w:num w:numId="7">
    <w:abstractNumId w:val="154"/>
  </w:num>
  <w:num w:numId="8">
    <w:abstractNumId w:val="142"/>
  </w:num>
  <w:num w:numId="9">
    <w:abstractNumId w:val="3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123"/>
  </w:num>
  <w:num w:numId="12">
    <w:abstractNumId w:val="155"/>
  </w:num>
  <w:num w:numId="13">
    <w:abstractNumId w:val="101"/>
  </w:num>
  <w:num w:numId="14">
    <w:abstractNumId w:val="29"/>
  </w:num>
  <w:num w:numId="15">
    <w:abstractNumId w:val="81"/>
  </w:num>
  <w:num w:numId="16">
    <w:abstractNumId w:val="31"/>
  </w:num>
  <w:num w:numId="17">
    <w:abstractNumId w:val="3"/>
  </w:num>
  <w:num w:numId="18">
    <w:abstractNumId w:val="35"/>
  </w:num>
  <w:num w:numId="19">
    <w:abstractNumId w:val="40"/>
  </w:num>
  <w:num w:numId="20">
    <w:abstractNumId w:val="130"/>
  </w:num>
  <w:num w:numId="21">
    <w:abstractNumId w:val="53"/>
  </w:num>
  <w:num w:numId="22">
    <w:abstractNumId w:val="168"/>
  </w:num>
  <w:num w:numId="23">
    <w:abstractNumId w:val="21"/>
  </w:num>
  <w:num w:numId="24">
    <w:abstractNumId w:val="65"/>
  </w:num>
  <w:num w:numId="25">
    <w:abstractNumId w:val="8"/>
  </w:num>
  <w:num w:numId="26">
    <w:abstractNumId w:val="167"/>
  </w:num>
  <w:num w:numId="27">
    <w:abstractNumId w:val="74"/>
  </w:num>
  <w:num w:numId="28">
    <w:abstractNumId w:val="19"/>
  </w:num>
  <w:num w:numId="29">
    <w:abstractNumId w:val="151"/>
  </w:num>
  <w:num w:numId="30">
    <w:abstractNumId w:val="132"/>
  </w:num>
  <w:num w:numId="31">
    <w:abstractNumId w:val="88"/>
  </w:num>
  <w:num w:numId="32">
    <w:abstractNumId w:val="80"/>
  </w:num>
  <w:num w:numId="33">
    <w:abstractNumId w:val="43"/>
  </w:num>
  <w:num w:numId="34">
    <w:abstractNumId w:val="42"/>
  </w:num>
  <w:num w:numId="35">
    <w:abstractNumId w:val="93"/>
  </w:num>
  <w:num w:numId="36">
    <w:abstractNumId w:val="38"/>
  </w:num>
  <w:num w:numId="37">
    <w:abstractNumId w:val="86"/>
  </w:num>
  <w:num w:numId="38">
    <w:abstractNumId w:val="15"/>
  </w:num>
  <w:num w:numId="39">
    <w:abstractNumId w:val="52"/>
  </w:num>
  <w:num w:numId="40">
    <w:abstractNumId w:val="145"/>
  </w:num>
  <w:num w:numId="41">
    <w:abstractNumId w:val="150"/>
  </w:num>
  <w:num w:numId="42">
    <w:abstractNumId w:val="144"/>
  </w:num>
  <w:num w:numId="43">
    <w:abstractNumId w:val="162"/>
  </w:num>
  <w:num w:numId="44">
    <w:abstractNumId w:val="24"/>
  </w:num>
  <w:num w:numId="45">
    <w:abstractNumId w:val="161"/>
  </w:num>
  <w:num w:numId="46">
    <w:abstractNumId w:val="102"/>
  </w:num>
  <w:num w:numId="47">
    <w:abstractNumId w:val="83"/>
  </w:num>
  <w:num w:numId="48">
    <w:abstractNumId w:val="165"/>
  </w:num>
  <w:num w:numId="49">
    <w:abstractNumId w:val="45"/>
  </w:num>
  <w:num w:numId="50">
    <w:abstractNumId w:val="97"/>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7"/>
  </w:num>
  <w:num w:numId="53">
    <w:abstractNumId w:val="78"/>
  </w:num>
  <w:num w:numId="54">
    <w:abstractNumId w:val="34"/>
  </w:num>
  <w:num w:numId="55">
    <w:abstractNumId w:val="22"/>
  </w:num>
  <w:num w:numId="56">
    <w:abstractNumId w:val="157"/>
  </w:num>
  <w:num w:numId="57">
    <w:abstractNumId w:val="17"/>
  </w:num>
  <w:num w:numId="58">
    <w:abstractNumId w:val="143"/>
  </w:num>
  <w:num w:numId="59">
    <w:abstractNumId w:val="135"/>
  </w:num>
  <w:num w:numId="60">
    <w:abstractNumId w:val="5"/>
  </w:num>
  <w:num w:numId="61">
    <w:abstractNumId w:val="160"/>
  </w:num>
  <w:num w:numId="62">
    <w:abstractNumId w:val="129"/>
  </w:num>
  <w:num w:numId="63">
    <w:abstractNumId w:val="84"/>
  </w:num>
  <w:num w:numId="64">
    <w:abstractNumId w:val="138"/>
  </w:num>
  <w:num w:numId="65">
    <w:abstractNumId w:val="104"/>
  </w:num>
  <w:num w:numId="66">
    <w:abstractNumId w:val="50"/>
  </w:num>
  <w:num w:numId="6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num>
  <w:num w:numId="69">
    <w:abstractNumId w:val="61"/>
  </w:num>
  <w:num w:numId="70">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9"/>
  </w:num>
  <w:num w:numId="72">
    <w:abstractNumId w:val="141"/>
  </w:num>
  <w:num w:numId="73">
    <w:abstractNumId w:val="171"/>
  </w:num>
  <w:num w:numId="74">
    <w:abstractNumId w:val="37"/>
  </w:num>
  <w:num w:numId="75">
    <w:abstractNumId w:val="113"/>
  </w:num>
  <w:num w:numId="76">
    <w:abstractNumId w:val="49"/>
  </w:num>
  <w:num w:numId="77">
    <w:abstractNumId w:val="1"/>
  </w:num>
  <w:num w:numId="78">
    <w:abstractNumId w:val="105"/>
  </w:num>
  <w:num w:numId="79">
    <w:abstractNumId w:val="108"/>
  </w:num>
  <w:num w:numId="80">
    <w:abstractNumId w:val="55"/>
  </w:num>
  <w:num w:numId="81">
    <w:abstractNumId w:val="16"/>
  </w:num>
  <w:num w:numId="82">
    <w:abstractNumId w:val="47"/>
  </w:num>
  <w:num w:numId="83">
    <w:abstractNumId w:val="28"/>
  </w:num>
  <w:num w:numId="84">
    <w:abstractNumId w:val="140"/>
  </w:num>
  <w:num w:numId="85">
    <w:abstractNumId w:val="68"/>
  </w:num>
  <w:num w:numId="86">
    <w:abstractNumId w:val="30"/>
  </w:num>
  <w:num w:numId="87">
    <w:abstractNumId w:val="0"/>
  </w:num>
  <w:num w:numId="88">
    <w:abstractNumId w:val="51"/>
  </w:num>
  <w:num w:numId="89">
    <w:abstractNumId w:val="87"/>
  </w:num>
  <w:num w:numId="90">
    <w:abstractNumId w:val="159"/>
  </w:num>
  <w:num w:numId="91">
    <w:abstractNumId w:val="23"/>
  </w:num>
  <w:num w:numId="92">
    <w:abstractNumId w:val="156"/>
  </w:num>
  <w:num w:numId="93">
    <w:abstractNumId w:val="77"/>
  </w:num>
  <w:num w:numId="94">
    <w:abstractNumId w:val="70"/>
  </w:num>
  <w:num w:numId="95">
    <w:abstractNumId w:val="56"/>
  </w:num>
  <w:num w:numId="96">
    <w:abstractNumId w:val="103"/>
  </w:num>
  <w:num w:numId="97">
    <w:abstractNumId w:val="41"/>
  </w:num>
  <w:num w:numId="98">
    <w:abstractNumId w:val="146"/>
  </w:num>
  <w:num w:numId="99">
    <w:abstractNumId w:val="71"/>
  </w:num>
  <w:num w:numId="100">
    <w:abstractNumId w:val="90"/>
  </w:num>
  <w:num w:numId="101">
    <w:abstractNumId w:val="54"/>
  </w:num>
  <w:num w:numId="102">
    <w:abstractNumId w:val="134"/>
  </w:num>
  <w:num w:numId="10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8"/>
  </w:num>
  <w:num w:numId="105">
    <w:abstractNumId w:val="99"/>
  </w:num>
  <w:num w:numId="106">
    <w:abstractNumId w:val="25"/>
  </w:num>
  <w:num w:numId="107">
    <w:abstractNumId w:val="73"/>
  </w:num>
  <w:num w:numId="108">
    <w:abstractNumId w:val="9"/>
  </w:num>
  <w:num w:numId="109">
    <w:abstractNumId w:val="27"/>
  </w:num>
  <w:num w:numId="110">
    <w:abstractNumId w:val="66"/>
  </w:num>
  <w:num w:numId="111">
    <w:abstractNumId w:val="114"/>
  </w:num>
  <w:num w:numId="112">
    <w:abstractNumId w:val="122"/>
  </w:num>
  <w:num w:numId="113">
    <w:abstractNumId w:val="89"/>
  </w:num>
  <w:num w:numId="114">
    <w:abstractNumId w:val="13"/>
  </w:num>
  <w:num w:numId="115">
    <w:abstractNumId w:val="152"/>
  </w:num>
  <w:num w:numId="116">
    <w:abstractNumId w:val="96"/>
  </w:num>
  <w:num w:numId="117">
    <w:abstractNumId w:val="59"/>
  </w:num>
  <w:num w:numId="118">
    <w:abstractNumId w:val="39"/>
  </w:num>
  <w:num w:numId="119">
    <w:abstractNumId w:val="2"/>
  </w:num>
  <w:num w:numId="120">
    <w:abstractNumId w:val="125"/>
  </w:num>
  <w:num w:numId="121">
    <w:abstractNumId w:val="118"/>
  </w:num>
  <w:num w:numId="122">
    <w:abstractNumId w:val="18"/>
  </w:num>
  <w:num w:numId="1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70"/>
  </w:num>
  <w:num w:numId="125">
    <w:abstractNumId w:val="46"/>
  </w:num>
  <w:num w:numId="126">
    <w:abstractNumId w:val="12"/>
  </w:num>
  <w:num w:numId="127">
    <w:abstractNumId w:val="112"/>
  </w:num>
  <w:num w:numId="128">
    <w:abstractNumId w:val="82"/>
  </w:num>
  <w:num w:numId="129">
    <w:abstractNumId w:val="60"/>
  </w:num>
  <w:num w:numId="130">
    <w:abstractNumId w:val="26"/>
  </w:num>
  <w:num w:numId="131">
    <w:abstractNumId w:val="63"/>
  </w:num>
  <w:num w:numId="132">
    <w:abstractNumId w:val="120"/>
  </w:num>
  <w:num w:numId="133">
    <w:abstractNumId w:val="107"/>
  </w:num>
  <w:num w:numId="134">
    <w:abstractNumId w:val="139"/>
  </w:num>
  <w:num w:numId="135">
    <w:abstractNumId w:val="98"/>
  </w:num>
  <w:num w:numId="136">
    <w:abstractNumId w:val="149"/>
  </w:num>
  <w:num w:numId="137">
    <w:abstractNumId w:val="11"/>
  </w:num>
  <w:num w:numId="138">
    <w:abstractNumId w:val="75"/>
  </w:num>
  <w:num w:numId="139">
    <w:abstractNumId w:val="106"/>
  </w:num>
  <w:num w:numId="140">
    <w:abstractNumId w:val="127"/>
  </w:num>
  <w:num w:numId="141">
    <w:abstractNumId w:val="69"/>
  </w:num>
  <w:num w:numId="142">
    <w:abstractNumId w:val="172"/>
  </w:num>
  <w:num w:numId="143">
    <w:abstractNumId w:val="44"/>
  </w:num>
  <w:num w:numId="144">
    <w:abstractNumId w:val="33"/>
  </w:num>
  <w:num w:numId="145">
    <w:abstractNumId w:val="117"/>
  </w:num>
  <w:num w:numId="146">
    <w:abstractNumId w:val="76"/>
  </w:num>
  <w:num w:numId="147">
    <w:abstractNumId w:val="67"/>
  </w:num>
  <w:num w:numId="148">
    <w:abstractNumId w:val="4"/>
  </w:num>
  <w:num w:numId="149">
    <w:abstractNumId w:val="92"/>
  </w:num>
  <w:num w:numId="150">
    <w:abstractNumId w:val="32"/>
  </w:num>
  <w:num w:numId="151">
    <w:abstractNumId w:val="131"/>
  </w:num>
  <w:num w:numId="152">
    <w:abstractNumId w:val="148"/>
  </w:num>
  <w:num w:numId="153">
    <w:abstractNumId w:val="6"/>
  </w:num>
  <w:num w:numId="154">
    <w:abstractNumId w:val="14"/>
  </w:num>
  <w:num w:numId="155">
    <w:abstractNumId w:val="137"/>
  </w:num>
  <w:num w:numId="156">
    <w:abstractNumId w:val="100"/>
  </w:num>
  <w:num w:numId="157">
    <w:abstractNumId w:val="126"/>
  </w:num>
  <w:num w:numId="158">
    <w:abstractNumId w:val="153"/>
  </w:num>
  <w:num w:numId="159">
    <w:abstractNumId w:val="133"/>
  </w:num>
  <w:num w:numId="160">
    <w:abstractNumId w:val="115"/>
  </w:num>
  <w:num w:numId="161">
    <w:abstractNumId w:val="128"/>
  </w:num>
  <w:num w:numId="162">
    <w:abstractNumId w:val="57"/>
  </w:num>
  <w:num w:numId="163">
    <w:abstractNumId w:val="7"/>
  </w:num>
  <w:num w:numId="164">
    <w:abstractNumId w:val="164"/>
  </w:num>
  <w:num w:numId="165">
    <w:abstractNumId w:val="169"/>
  </w:num>
  <w:num w:numId="166">
    <w:abstractNumId w:val="72"/>
  </w:num>
  <w:num w:numId="167">
    <w:abstractNumId w:val="110"/>
  </w:num>
  <w:num w:numId="168">
    <w:abstractNumId w:val="58"/>
  </w:num>
  <w:num w:numId="169">
    <w:abstractNumId w:val="20"/>
  </w:num>
  <w:num w:numId="170">
    <w:abstractNumId w:val="111"/>
  </w:num>
  <w:num w:numId="171">
    <w:abstractNumId w:val="136"/>
  </w:num>
  <w:num w:numId="172">
    <w:abstractNumId w:val="166"/>
  </w:num>
  <w:num w:numId="173">
    <w:abstractNumId w:val="95"/>
  </w:num>
  <w:num w:numId="174">
    <w:abstractNumId w:val="121"/>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1100"/>
    <w:rsid w:val="000011D2"/>
    <w:rsid w:val="0000121B"/>
    <w:rsid w:val="000016CC"/>
    <w:rsid w:val="0000466D"/>
    <w:rsid w:val="000050F0"/>
    <w:rsid w:val="00005D8B"/>
    <w:rsid w:val="000061C6"/>
    <w:rsid w:val="0000731C"/>
    <w:rsid w:val="00007C04"/>
    <w:rsid w:val="00011F87"/>
    <w:rsid w:val="00012003"/>
    <w:rsid w:val="0001279A"/>
    <w:rsid w:val="0001289A"/>
    <w:rsid w:val="00013BC5"/>
    <w:rsid w:val="00014538"/>
    <w:rsid w:val="00015733"/>
    <w:rsid w:val="00017D11"/>
    <w:rsid w:val="00020E80"/>
    <w:rsid w:val="000219C6"/>
    <w:rsid w:val="00021C66"/>
    <w:rsid w:val="0002248F"/>
    <w:rsid w:val="00022F20"/>
    <w:rsid w:val="000230C4"/>
    <w:rsid w:val="0002310C"/>
    <w:rsid w:val="000254AC"/>
    <w:rsid w:val="000277E5"/>
    <w:rsid w:val="00027B96"/>
    <w:rsid w:val="00030A3F"/>
    <w:rsid w:val="00030F4E"/>
    <w:rsid w:val="00032EEA"/>
    <w:rsid w:val="00033A3D"/>
    <w:rsid w:val="00033ECE"/>
    <w:rsid w:val="00035C03"/>
    <w:rsid w:val="0003626F"/>
    <w:rsid w:val="00037A1A"/>
    <w:rsid w:val="0004080C"/>
    <w:rsid w:val="000409B5"/>
    <w:rsid w:val="00040F71"/>
    <w:rsid w:val="00041532"/>
    <w:rsid w:val="00042346"/>
    <w:rsid w:val="000443A2"/>
    <w:rsid w:val="000449F7"/>
    <w:rsid w:val="000457F6"/>
    <w:rsid w:val="0004609E"/>
    <w:rsid w:val="0004753E"/>
    <w:rsid w:val="000500AB"/>
    <w:rsid w:val="00050344"/>
    <w:rsid w:val="00050A07"/>
    <w:rsid w:val="00053D8B"/>
    <w:rsid w:val="0005649A"/>
    <w:rsid w:val="000616ED"/>
    <w:rsid w:val="00061CE4"/>
    <w:rsid w:val="00062891"/>
    <w:rsid w:val="000632BB"/>
    <w:rsid w:val="00064C4A"/>
    <w:rsid w:val="000653EF"/>
    <w:rsid w:val="000655FB"/>
    <w:rsid w:val="0006619D"/>
    <w:rsid w:val="0007020C"/>
    <w:rsid w:val="0007038C"/>
    <w:rsid w:val="0007067D"/>
    <w:rsid w:val="000706B1"/>
    <w:rsid w:val="00071295"/>
    <w:rsid w:val="00072246"/>
    <w:rsid w:val="00072900"/>
    <w:rsid w:val="00072CD6"/>
    <w:rsid w:val="00073D26"/>
    <w:rsid w:val="000754D0"/>
    <w:rsid w:val="00075FC3"/>
    <w:rsid w:val="00076AA3"/>
    <w:rsid w:val="0008088C"/>
    <w:rsid w:val="00082438"/>
    <w:rsid w:val="00083243"/>
    <w:rsid w:val="0008388B"/>
    <w:rsid w:val="0008405B"/>
    <w:rsid w:val="00084940"/>
    <w:rsid w:val="000859CF"/>
    <w:rsid w:val="00090199"/>
    <w:rsid w:val="00091BEA"/>
    <w:rsid w:val="00091C4A"/>
    <w:rsid w:val="00091F78"/>
    <w:rsid w:val="0009275D"/>
    <w:rsid w:val="0009397B"/>
    <w:rsid w:val="00093BA6"/>
    <w:rsid w:val="000959E4"/>
    <w:rsid w:val="00095C84"/>
    <w:rsid w:val="000977BD"/>
    <w:rsid w:val="00097CF4"/>
    <w:rsid w:val="000A028B"/>
    <w:rsid w:val="000A0C2B"/>
    <w:rsid w:val="000A1C9C"/>
    <w:rsid w:val="000A2A1D"/>
    <w:rsid w:val="000A36E7"/>
    <w:rsid w:val="000A455F"/>
    <w:rsid w:val="000A4977"/>
    <w:rsid w:val="000A4B3B"/>
    <w:rsid w:val="000A5C3F"/>
    <w:rsid w:val="000A611B"/>
    <w:rsid w:val="000A7A77"/>
    <w:rsid w:val="000A7D34"/>
    <w:rsid w:val="000B09A5"/>
    <w:rsid w:val="000B1BD1"/>
    <w:rsid w:val="000B273C"/>
    <w:rsid w:val="000B3043"/>
    <w:rsid w:val="000B39EF"/>
    <w:rsid w:val="000B6FD8"/>
    <w:rsid w:val="000B79B9"/>
    <w:rsid w:val="000C25B1"/>
    <w:rsid w:val="000C319F"/>
    <w:rsid w:val="000C42EA"/>
    <w:rsid w:val="000C541F"/>
    <w:rsid w:val="000C7307"/>
    <w:rsid w:val="000D02B2"/>
    <w:rsid w:val="000D04A9"/>
    <w:rsid w:val="000D0C4B"/>
    <w:rsid w:val="000D39ED"/>
    <w:rsid w:val="000D4075"/>
    <w:rsid w:val="000D511F"/>
    <w:rsid w:val="000D5DBB"/>
    <w:rsid w:val="000D633F"/>
    <w:rsid w:val="000D71F6"/>
    <w:rsid w:val="000D7642"/>
    <w:rsid w:val="000D7B94"/>
    <w:rsid w:val="000E1349"/>
    <w:rsid w:val="000E171B"/>
    <w:rsid w:val="000E2060"/>
    <w:rsid w:val="000E2853"/>
    <w:rsid w:val="000E2E57"/>
    <w:rsid w:val="000E406E"/>
    <w:rsid w:val="000E4F73"/>
    <w:rsid w:val="000E4FC4"/>
    <w:rsid w:val="000E66B6"/>
    <w:rsid w:val="000E6BF1"/>
    <w:rsid w:val="000F0FEE"/>
    <w:rsid w:val="000F12BE"/>
    <w:rsid w:val="000F243C"/>
    <w:rsid w:val="000F2B13"/>
    <w:rsid w:val="000F4D08"/>
    <w:rsid w:val="000F51E1"/>
    <w:rsid w:val="000F590E"/>
    <w:rsid w:val="000F674E"/>
    <w:rsid w:val="000F6C4A"/>
    <w:rsid w:val="000F6EB9"/>
    <w:rsid w:val="001003A1"/>
    <w:rsid w:val="001003F9"/>
    <w:rsid w:val="00102F36"/>
    <w:rsid w:val="00103FB1"/>
    <w:rsid w:val="00105C34"/>
    <w:rsid w:val="00106493"/>
    <w:rsid w:val="00106D52"/>
    <w:rsid w:val="00106DEE"/>
    <w:rsid w:val="00107048"/>
    <w:rsid w:val="00107CF5"/>
    <w:rsid w:val="00111A79"/>
    <w:rsid w:val="00111E3B"/>
    <w:rsid w:val="0011272A"/>
    <w:rsid w:val="00112A90"/>
    <w:rsid w:val="001137ED"/>
    <w:rsid w:val="00114339"/>
    <w:rsid w:val="00115765"/>
    <w:rsid w:val="0011635F"/>
    <w:rsid w:val="001178A1"/>
    <w:rsid w:val="00117A90"/>
    <w:rsid w:val="001207B9"/>
    <w:rsid w:val="00120B08"/>
    <w:rsid w:val="00121D75"/>
    <w:rsid w:val="00121FD5"/>
    <w:rsid w:val="00122437"/>
    <w:rsid w:val="00123B4F"/>
    <w:rsid w:val="001274CC"/>
    <w:rsid w:val="001278CB"/>
    <w:rsid w:val="0013030C"/>
    <w:rsid w:val="00130CB4"/>
    <w:rsid w:val="00130CC4"/>
    <w:rsid w:val="00130D9F"/>
    <w:rsid w:val="00131AA9"/>
    <w:rsid w:val="00131ED1"/>
    <w:rsid w:val="001326F6"/>
    <w:rsid w:val="0013351E"/>
    <w:rsid w:val="00134814"/>
    <w:rsid w:val="00134BB5"/>
    <w:rsid w:val="00134BC7"/>
    <w:rsid w:val="001355FB"/>
    <w:rsid w:val="00141130"/>
    <w:rsid w:val="001419E3"/>
    <w:rsid w:val="00142D7F"/>
    <w:rsid w:val="0014410A"/>
    <w:rsid w:val="00145D8D"/>
    <w:rsid w:val="00146649"/>
    <w:rsid w:val="00147396"/>
    <w:rsid w:val="00147ADE"/>
    <w:rsid w:val="001506E1"/>
    <w:rsid w:val="00150D7C"/>
    <w:rsid w:val="00151102"/>
    <w:rsid w:val="001513DD"/>
    <w:rsid w:val="00152FD2"/>
    <w:rsid w:val="00153832"/>
    <w:rsid w:val="00153E42"/>
    <w:rsid w:val="00154476"/>
    <w:rsid w:val="0015462C"/>
    <w:rsid w:val="00154BE6"/>
    <w:rsid w:val="00155B68"/>
    <w:rsid w:val="00156172"/>
    <w:rsid w:val="00160D8F"/>
    <w:rsid w:val="001617BA"/>
    <w:rsid w:val="00161CB9"/>
    <w:rsid w:val="00161FCE"/>
    <w:rsid w:val="0016400D"/>
    <w:rsid w:val="001644B0"/>
    <w:rsid w:val="00166015"/>
    <w:rsid w:val="001663BC"/>
    <w:rsid w:val="00166F24"/>
    <w:rsid w:val="00167CD7"/>
    <w:rsid w:val="001700A9"/>
    <w:rsid w:val="001721D6"/>
    <w:rsid w:val="00172407"/>
    <w:rsid w:val="00172CA0"/>
    <w:rsid w:val="001730B5"/>
    <w:rsid w:val="00175B15"/>
    <w:rsid w:val="0017774B"/>
    <w:rsid w:val="00180440"/>
    <w:rsid w:val="00180EE3"/>
    <w:rsid w:val="00181FF3"/>
    <w:rsid w:val="0018278F"/>
    <w:rsid w:val="00182F19"/>
    <w:rsid w:val="0018331B"/>
    <w:rsid w:val="00184334"/>
    <w:rsid w:val="0018518D"/>
    <w:rsid w:val="0018531D"/>
    <w:rsid w:val="00187815"/>
    <w:rsid w:val="00190773"/>
    <w:rsid w:val="00190A17"/>
    <w:rsid w:val="00190E0E"/>
    <w:rsid w:val="0019182A"/>
    <w:rsid w:val="00191B05"/>
    <w:rsid w:val="00192FA1"/>
    <w:rsid w:val="00193180"/>
    <w:rsid w:val="00194BA2"/>
    <w:rsid w:val="00194C26"/>
    <w:rsid w:val="0019621B"/>
    <w:rsid w:val="001A0F32"/>
    <w:rsid w:val="001A1243"/>
    <w:rsid w:val="001A1998"/>
    <w:rsid w:val="001A37D5"/>
    <w:rsid w:val="001A3820"/>
    <w:rsid w:val="001A5EA2"/>
    <w:rsid w:val="001A7460"/>
    <w:rsid w:val="001A7F2B"/>
    <w:rsid w:val="001B041E"/>
    <w:rsid w:val="001B1CC8"/>
    <w:rsid w:val="001B40C9"/>
    <w:rsid w:val="001B4CEC"/>
    <w:rsid w:val="001B4ED7"/>
    <w:rsid w:val="001B58BA"/>
    <w:rsid w:val="001B6067"/>
    <w:rsid w:val="001B649B"/>
    <w:rsid w:val="001B6E60"/>
    <w:rsid w:val="001B761C"/>
    <w:rsid w:val="001B7D86"/>
    <w:rsid w:val="001C078D"/>
    <w:rsid w:val="001C0E4E"/>
    <w:rsid w:val="001C24F5"/>
    <w:rsid w:val="001C25F6"/>
    <w:rsid w:val="001C295A"/>
    <w:rsid w:val="001C4672"/>
    <w:rsid w:val="001C4754"/>
    <w:rsid w:val="001C4EAF"/>
    <w:rsid w:val="001C547D"/>
    <w:rsid w:val="001C5BF6"/>
    <w:rsid w:val="001C6DB0"/>
    <w:rsid w:val="001C706D"/>
    <w:rsid w:val="001D05DF"/>
    <w:rsid w:val="001D07C4"/>
    <w:rsid w:val="001D0FA0"/>
    <w:rsid w:val="001D1025"/>
    <w:rsid w:val="001D168F"/>
    <w:rsid w:val="001D30A0"/>
    <w:rsid w:val="001D3430"/>
    <w:rsid w:val="001D61BC"/>
    <w:rsid w:val="001E1BC0"/>
    <w:rsid w:val="001E274E"/>
    <w:rsid w:val="001E3C88"/>
    <w:rsid w:val="001E627B"/>
    <w:rsid w:val="001E6F0F"/>
    <w:rsid w:val="001E7057"/>
    <w:rsid w:val="001E7C69"/>
    <w:rsid w:val="001E7DD9"/>
    <w:rsid w:val="001F0208"/>
    <w:rsid w:val="001F02AF"/>
    <w:rsid w:val="001F03EB"/>
    <w:rsid w:val="001F13B0"/>
    <w:rsid w:val="001F3C0A"/>
    <w:rsid w:val="001F3FEF"/>
    <w:rsid w:val="001F50B5"/>
    <w:rsid w:val="001F6264"/>
    <w:rsid w:val="001F696E"/>
    <w:rsid w:val="001F6C9B"/>
    <w:rsid w:val="00200810"/>
    <w:rsid w:val="00201CE1"/>
    <w:rsid w:val="00201F22"/>
    <w:rsid w:val="00202711"/>
    <w:rsid w:val="002043B6"/>
    <w:rsid w:val="002045E2"/>
    <w:rsid w:val="00205254"/>
    <w:rsid w:val="002060D1"/>
    <w:rsid w:val="0020660F"/>
    <w:rsid w:val="00206E8D"/>
    <w:rsid w:val="0021043F"/>
    <w:rsid w:val="00210E64"/>
    <w:rsid w:val="00211906"/>
    <w:rsid w:val="00211CF9"/>
    <w:rsid w:val="0021289D"/>
    <w:rsid w:val="00212FE7"/>
    <w:rsid w:val="002133AE"/>
    <w:rsid w:val="0021383E"/>
    <w:rsid w:val="00214B0B"/>
    <w:rsid w:val="00215B0D"/>
    <w:rsid w:val="00215E95"/>
    <w:rsid w:val="00215F3D"/>
    <w:rsid w:val="002163BC"/>
    <w:rsid w:val="0021685F"/>
    <w:rsid w:val="00216FD2"/>
    <w:rsid w:val="00220D9F"/>
    <w:rsid w:val="0022140B"/>
    <w:rsid w:val="00221C4D"/>
    <w:rsid w:val="0022301F"/>
    <w:rsid w:val="00223183"/>
    <w:rsid w:val="002244D7"/>
    <w:rsid w:val="002268D3"/>
    <w:rsid w:val="0022691C"/>
    <w:rsid w:val="002269DE"/>
    <w:rsid w:val="00230440"/>
    <w:rsid w:val="00230AD5"/>
    <w:rsid w:val="0023427D"/>
    <w:rsid w:val="002345FE"/>
    <w:rsid w:val="0023564A"/>
    <w:rsid w:val="0023591C"/>
    <w:rsid w:val="00236E9A"/>
    <w:rsid w:val="002400CA"/>
    <w:rsid w:val="00240699"/>
    <w:rsid w:val="002410A2"/>
    <w:rsid w:val="0024207B"/>
    <w:rsid w:val="00242528"/>
    <w:rsid w:val="0024359E"/>
    <w:rsid w:val="00247D61"/>
    <w:rsid w:val="0025058A"/>
    <w:rsid w:val="002510F4"/>
    <w:rsid w:val="0025173C"/>
    <w:rsid w:val="00252257"/>
    <w:rsid w:val="00252A52"/>
    <w:rsid w:val="00253157"/>
    <w:rsid w:val="002542C0"/>
    <w:rsid w:val="00254C96"/>
    <w:rsid w:val="00256CCE"/>
    <w:rsid w:val="00256D5B"/>
    <w:rsid w:val="00257595"/>
    <w:rsid w:val="00260505"/>
    <w:rsid w:val="002608E5"/>
    <w:rsid w:val="00260B23"/>
    <w:rsid w:val="002629CB"/>
    <w:rsid w:val="002639D6"/>
    <w:rsid w:val="0026455E"/>
    <w:rsid w:val="00264875"/>
    <w:rsid w:val="0026520D"/>
    <w:rsid w:val="002659F3"/>
    <w:rsid w:val="00266650"/>
    <w:rsid w:val="00266F6E"/>
    <w:rsid w:val="00271024"/>
    <w:rsid w:val="00271262"/>
    <w:rsid w:val="002719B9"/>
    <w:rsid w:val="002730D0"/>
    <w:rsid w:val="0027717A"/>
    <w:rsid w:val="0028191F"/>
    <w:rsid w:val="00282280"/>
    <w:rsid w:val="002839A3"/>
    <w:rsid w:val="00283A04"/>
    <w:rsid w:val="0028415E"/>
    <w:rsid w:val="002847A9"/>
    <w:rsid w:val="0028524A"/>
    <w:rsid w:val="0028628B"/>
    <w:rsid w:val="00290017"/>
    <w:rsid w:val="00290AC3"/>
    <w:rsid w:val="00291022"/>
    <w:rsid w:val="0029144F"/>
    <w:rsid w:val="00291D06"/>
    <w:rsid w:val="0029209F"/>
    <w:rsid w:val="002926E8"/>
    <w:rsid w:val="00292725"/>
    <w:rsid w:val="00293022"/>
    <w:rsid w:val="00293381"/>
    <w:rsid w:val="002933CF"/>
    <w:rsid w:val="00294784"/>
    <w:rsid w:val="0029628F"/>
    <w:rsid w:val="00297C68"/>
    <w:rsid w:val="002A0ABC"/>
    <w:rsid w:val="002A1575"/>
    <w:rsid w:val="002A3EBF"/>
    <w:rsid w:val="002A4A89"/>
    <w:rsid w:val="002A4E3E"/>
    <w:rsid w:val="002A5AE9"/>
    <w:rsid w:val="002A5DF8"/>
    <w:rsid w:val="002A669D"/>
    <w:rsid w:val="002A7C61"/>
    <w:rsid w:val="002A7E0E"/>
    <w:rsid w:val="002A7F27"/>
    <w:rsid w:val="002B0F64"/>
    <w:rsid w:val="002B109C"/>
    <w:rsid w:val="002B1366"/>
    <w:rsid w:val="002B16F6"/>
    <w:rsid w:val="002B1BA8"/>
    <w:rsid w:val="002B5C49"/>
    <w:rsid w:val="002B676D"/>
    <w:rsid w:val="002B7F14"/>
    <w:rsid w:val="002C02EC"/>
    <w:rsid w:val="002C0D4C"/>
    <w:rsid w:val="002C1D38"/>
    <w:rsid w:val="002C4887"/>
    <w:rsid w:val="002C4A25"/>
    <w:rsid w:val="002C4E8B"/>
    <w:rsid w:val="002C50A7"/>
    <w:rsid w:val="002C5331"/>
    <w:rsid w:val="002C54A2"/>
    <w:rsid w:val="002C5CFE"/>
    <w:rsid w:val="002D10B1"/>
    <w:rsid w:val="002D1E9D"/>
    <w:rsid w:val="002D3899"/>
    <w:rsid w:val="002D3BE9"/>
    <w:rsid w:val="002D3EAE"/>
    <w:rsid w:val="002D4D68"/>
    <w:rsid w:val="002D6213"/>
    <w:rsid w:val="002D6338"/>
    <w:rsid w:val="002D6A22"/>
    <w:rsid w:val="002E0155"/>
    <w:rsid w:val="002E0718"/>
    <w:rsid w:val="002E1045"/>
    <w:rsid w:val="002E3055"/>
    <w:rsid w:val="002E3838"/>
    <w:rsid w:val="002E3A97"/>
    <w:rsid w:val="002E3B9A"/>
    <w:rsid w:val="002E6B1B"/>
    <w:rsid w:val="002F0532"/>
    <w:rsid w:val="002F0E90"/>
    <w:rsid w:val="002F10F7"/>
    <w:rsid w:val="002F1946"/>
    <w:rsid w:val="002F19C8"/>
    <w:rsid w:val="002F299F"/>
    <w:rsid w:val="002F2DC7"/>
    <w:rsid w:val="002F402E"/>
    <w:rsid w:val="002F42CD"/>
    <w:rsid w:val="002F658A"/>
    <w:rsid w:val="002F659A"/>
    <w:rsid w:val="002F7A82"/>
    <w:rsid w:val="002F7C5E"/>
    <w:rsid w:val="003005B5"/>
    <w:rsid w:val="00301391"/>
    <w:rsid w:val="00302C15"/>
    <w:rsid w:val="003033E5"/>
    <w:rsid w:val="00303C71"/>
    <w:rsid w:val="00303CC8"/>
    <w:rsid w:val="00304E37"/>
    <w:rsid w:val="00305284"/>
    <w:rsid w:val="00306143"/>
    <w:rsid w:val="003065F1"/>
    <w:rsid w:val="003074EA"/>
    <w:rsid w:val="00307A7F"/>
    <w:rsid w:val="00307C26"/>
    <w:rsid w:val="0031094A"/>
    <w:rsid w:val="00311543"/>
    <w:rsid w:val="00311F1A"/>
    <w:rsid w:val="00311F1D"/>
    <w:rsid w:val="00312D64"/>
    <w:rsid w:val="0031359D"/>
    <w:rsid w:val="0031492A"/>
    <w:rsid w:val="00314DD1"/>
    <w:rsid w:val="00315161"/>
    <w:rsid w:val="00315901"/>
    <w:rsid w:val="00315E65"/>
    <w:rsid w:val="00316DD9"/>
    <w:rsid w:val="00321390"/>
    <w:rsid w:val="00321DA1"/>
    <w:rsid w:val="00321F0C"/>
    <w:rsid w:val="00322AAD"/>
    <w:rsid w:val="00322BEA"/>
    <w:rsid w:val="00323567"/>
    <w:rsid w:val="00323E11"/>
    <w:rsid w:val="00324ED0"/>
    <w:rsid w:val="00324F39"/>
    <w:rsid w:val="00325C93"/>
    <w:rsid w:val="00325D9A"/>
    <w:rsid w:val="00325FF4"/>
    <w:rsid w:val="00326955"/>
    <w:rsid w:val="00327CF4"/>
    <w:rsid w:val="00330CF2"/>
    <w:rsid w:val="00331E66"/>
    <w:rsid w:val="003320F7"/>
    <w:rsid w:val="0033297A"/>
    <w:rsid w:val="003334D6"/>
    <w:rsid w:val="00333637"/>
    <w:rsid w:val="003339EA"/>
    <w:rsid w:val="00334D07"/>
    <w:rsid w:val="00334EC4"/>
    <w:rsid w:val="0033736D"/>
    <w:rsid w:val="00340ACF"/>
    <w:rsid w:val="00340C6E"/>
    <w:rsid w:val="003414F0"/>
    <w:rsid w:val="00342638"/>
    <w:rsid w:val="00342C4A"/>
    <w:rsid w:val="0034311C"/>
    <w:rsid w:val="00343FD9"/>
    <w:rsid w:val="00344B6C"/>
    <w:rsid w:val="003454D3"/>
    <w:rsid w:val="0034554A"/>
    <w:rsid w:val="00345B6C"/>
    <w:rsid w:val="0034605C"/>
    <w:rsid w:val="00346859"/>
    <w:rsid w:val="00346884"/>
    <w:rsid w:val="003471C3"/>
    <w:rsid w:val="00350503"/>
    <w:rsid w:val="003515F3"/>
    <w:rsid w:val="00351B71"/>
    <w:rsid w:val="003525B6"/>
    <w:rsid w:val="00352CED"/>
    <w:rsid w:val="003574B4"/>
    <w:rsid w:val="003624B7"/>
    <w:rsid w:val="0036363B"/>
    <w:rsid w:val="00363B12"/>
    <w:rsid w:val="00364183"/>
    <w:rsid w:val="00365397"/>
    <w:rsid w:val="00365ACF"/>
    <w:rsid w:val="00365E13"/>
    <w:rsid w:val="00367CCE"/>
    <w:rsid w:val="0037190B"/>
    <w:rsid w:val="0037436F"/>
    <w:rsid w:val="00374420"/>
    <w:rsid w:val="003747A0"/>
    <w:rsid w:val="00374E4D"/>
    <w:rsid w:val="00376674"/>
    <w:rsid w:val="00377783"/>
    <w:rsid w:val="00380502"/>
    <w:rsid w:val="00380A21"/>
    <w:rsid w:val="00380B75"/>
    <w:rsid w:val="0038378C"/>
    <w:rsid w:val="00383A11"/>
    <w:rsid w:val="003850E5"/>
    <w:rsid w:val="00385547"/>
    <w:rsid w:val="0038702A"/>
    <w:rsid w:val="003904E3"/>
    <w:rsid w:val="003908AA"/>
    <w:rsid w:val="00395E2A"/>
    <w:rsid w:val="00396AE5"/>
    <w:rsid w:val="003A02DA"/>
    <w:rsid w:val="003A0384"/>
    <w:rsid w:val="003A0F7D"/>
    <w:rsid w:val="003A21C7"/>
    <w:rsid w:val="003A311B"/>
    <w:rsid w:val="003A3962"/>
    <w:rsid w:val="003A4BBE"/>
    <w:rsid w:val="003A56A3"/>
    <w:rsid w:val="003A6036"/>
    <w:rsid w:val="003A6D87"/>
    <w:rsid w:val="003A6FFA"/>
    <w:rsid w:val="003A7051"/>
    <w:rsid w:val="003B00A7"/>
    <w:rsid w:val="003B36EE"/>
    <w:rsid w:val="003B3924"/>
    <w:rsid w:val="003B4CA3"/>
    <w:rsid w:val="003B4DB0"/>
    <w:rsid w:val="003B57C3"/>
    <w:rsid w:val="003B5C5A"/>
    <w:rsid w:val="003B6DC0"/>
    <w:rsid w:val="003B7F92"/>
    <w:rsid w:val="003C0088"/>
    <w:rsid w:val="003C37BE"/>
    <w:rsid w:val="003C4B82"/>
    <w:rsid w:val="003C5F44"/>
    <w:rsid w:val="003C750B"/>
    <w:rsid w:val="003D0845"/>
    <w:rsid w:val="003D0863"/>
    <w:rsid w:val="003D0FF0"/>
    <w:rsid w:val="003D1F3D"/>
    <w:rsid w:val="003D2742"/>
    <w:rsid w:val="003D33D0"/>
    <w:rsid w:val="003D36D1"/>
    <w:rsid w:val="003D3AE3"/>
    <w:rsid w:val="003D4096"/>
    <w:rsid w:val="003D44CD"/>
    <w:rsid w:val="003D4734"/>
    <w:rsid w:val="003D487D"/>
    <w:rsid w:val="003D4CB3"/>
    <w:rsid w:val="003D5A27"/>
    <w:rsid w:val="003D5F85"/>
    <w:rsid w:val="003D5FBD"/>
    <w:rsid w:val="003D6841"/>
    <w:rsid w:val="003E05BE"/>
    <w:rsid w:val="003E1149"/>
    <w:rsid w:val="003E115D"/>
    <w:rsid w:val="003E1B5B"/>
    <w:rsid w:val="003E1C1F"/>
    <w:rsid w:val="003E240B"/>
    <w:rsid w:val="003E26BE"/>
    <w:rsid w:val="003E2D57"/>
    <w:rsid w:val="003E4B33"/>
    <w:rsid w:val="003E4EAB"/>
    <w:rsid w:val="003E5292"/>
    <w:rsid w:val="003E68F4"/>
    <w:rsid w:val="003E77A8"/>
    <w:rsid w:val="003F035A"/>
    <w:rsid w:val="003F08F7"/>
    <w:rsid w:val="003F0F90"/>
    <w:rsid w:val="003F0FCD"/>
    <w:rsid w:val="003F1297"/>
    <w:rsid w:val="003F1321"/>
    <w:rsid w:val="003F1C4A"/>
    <w:rsid w:val="003F1F83"/>
    <w:rsid w:val="003F22EF"/>
    <w:rsid w:val="003F2499"/>
    <w:rsid w:val="003F31C1"/>
    <w:rsid w:val="003F4038"/>
    <w:rsid w:val="003F60A9"/>
    <w:rsid w:val="003F6EF6"/>
    <w:rsid w:val="003F789D"/>
    <w:rsid w:val="00400045"/>
    <w:rsid w:val="00400576"/>
    <w:rsid w:val="00400654"/>
    <w:rsid w:val="00400D0B"/>
    <w:rsid w:val="0040214B"/>
    <w:rsid w:val="0040293A"/>
    <w:rsid w:val="004029FD"/>
    <w:rsid w:val="004031DA"/>
    <w:rsid w:val="00403D3F"/>
    <w:rsid w:val="00405B57"/>
    <w:rsid w:val="004061F4"/>
    <w:rsid w:val="00406AD5"/>
    <w:rsid w:val="00410760"/>
    <w:rsid w:val="004120FA"/>
    <w:rsid w:val="00412679"/>
    <w:rsid w:val="00413C3E"/>
    <w:rsid w:val="0041401F"/>
    <w:rsid w:val="00414904"/>
    <w:rsid w:val="00414C20"/>
    <w:rsid w:val="00416190"/>
    <w:rsid w:val="00416EAB"/>
    <w:rsid w:val="00417170"/>
    <w:rsid w:val="0041723D"/>
    <w:rsid w:val="00420115"/>
    <w:rsid w:val="00420506"/>
    <w:rsid w:val="00421A12"/>
    <w:rsid w:val="00422990"/>
    <w:rsid w:val="0042367F"/>
    <w:rsid w:val="0042391B"/>
    <w:rsid w:val="00424304"/>
    <w:rsid w:val="00424CCB"/>
    <w:rsid w:val="00427529"/>
    <w:rsid w:val="00430757"/>
    <w:rsid w:val="00432D65"/>
    <w:rsid w:val="00432FDB"/>
    <w:rsid w:val="004340F2"/>
    <w:rsid w:val="00435F08"/>
    <w:rsid w:val="00437412"/>
    <w:rsid w:val="004405C0"/>
    <w:rsid w:val="0044080D"/>
    <w:rsid w:val="0044139C"/>
    <w:rsid w:val="0044182D"/>
    <w:rsid w:val="00441AFE"/>
    <w:rsid w:val="00441DF6"/>
    <w:rsid w:val="00442674"/>
    <w:rsid w:val="00442CD9"/>
    <w:rsid w:val="00445D84"/>
    <w:rsid w:val="004467C1"/>
    <w:rsid w:val="00451149"/>
    <w:rsid w:val="00452805"/>
    <w:rsid w:val="00453CBB"/>
    <w:rsid w:val="00455251"/>
    <w:rsid w:val="004556FE"/>
    <w:rsid w:val="0045571D"/>
    <w:rsid w:val="004559BB"/>
    <w:rsid w:val="00456606"/>
    <w:rsid w:val="00457F4F"/>
    <w:rsid w:val="00460189"/>
    <w:rsid w:val="004603CF"/>
    <w:rsid w:val="00460EBA"/>
    <w:rsid w:val="00462338"/>
    <w:rsid w:val="00462640"/>
    <w:rsid w:val="00462C7C"/>
    <w:rsid w:val="004636B2"/>
    <w:rsid w:val="004636B8"/>
    <w:rsid w:val="00464CFE"/>
    <w:rsid w:val="00464E77"/>
    <w:rsid w:val="00466DD4"/>
    <w:rsid w:val="00470052"/>
    <w:rsid w:val="0047014A"/>
    <w:rsid w:val="00470696"/>
    <w:rsid w:val="00470C9E"/>
    <w:rsid w:val="00472861"/>
    <w:rsid w:val="00472A06"/>
    <w:rsid w:val="00474012"/>
    <w:rsid w:val="00475A3C"/>
    <w:rsid w:val="00476E1E"/>
    <w:rsid w:val="004772FB"/>
    <w:rsid w:val="00477F41"/>
    <w:rsid w:val="00480496"/>
    <w:rsid w:val="0048069C"/>
    <w:rsid w:val="00480860"/>
    <w:rsid w:val="0048088C"/>
    <w:rsid w:val="004820D0"/>
    <w:rsid w:val="004823CA"/>
    <w:rsid w:val="00483122"/>
    <w:rsid w:val="004851F8"/>
    <w:rsid w:val="004860C8"/>
    <w:rsid w:val="00486EA6"/>
    <w:rsid w:val="004908E5"/>
    <w:rsid w:val="00490D27"/>
    <w:rsid w:val="0049274A"/>
    <w:rsid w:val="00492C96"/>
    <w:rsid w:val="00492D0D"/>
    <w:rsid w:val="004932E1"/>
    <w:rsid w:val="0049489A"/>
    <w:rsid w:val="00494B9B"/>
    <w:rsid w:val="004969A8"/>
    <w:rsid w:val="004A0421"/>
    <w:rsid w:val="004A1F0F"/>
    <w:rsid w:val="004A213A"/>
    <w:rsid w:val="004A30A8"/>
    <w:rsid w:val="004A3130"/>
    <w:rsid w:val="004A3722"/>
    <w:rsid w:val="004A478E"/>
    <w:rsid w:val="004A4C51"/>
    <w:rsid w:val="004A57A2"/>
    <w:rsid w:val="004A57D7"/>
    <w:rsid w:val="004A5DAD"/>
    <w:rsid w:val="004A5F0B"/>
    <w:rsid w:val="004A6C04"/>
    <w:rsid w:val="004A79E4"/>
    <w:rsid w:val="004B05AF"/>
    <w:rsid w:val="004B13E6"/>
    <w:rsid w:val="004B1A5F"/>
    <w:rsid w:val="004B1B69"/>
    <w:rsid w:val="004B3646"/>
    <w:rsid w:val="004B42D3"/>
    <w:rsid w:val="004B4375"/>
    <w:rsid w:val="004B456B"/>
    <w:rsid w:val="004C0890"/>
    <w:rsid w:val="004C2416"/>
    <w:rsid w:val="004C4305"/>
    <w:rsid w:val="004C4947"/>
    <w:rsid w:val="004C5966"/>
    <w:rsid w:val="004C5A00"/>
    <w:rsid w:val="004C6190"/>
    <w:rsid w:val="004C624F"/>
    <w:rsid w:val="004C6827"/>
    <w:rsid w:val="004C7C31"/>
    <w:rsid w:val="004D0FDB"/>
    <w:rsid w:val="004D178C"/>
    <w:rsid w:val="004D1EF0"/>
    <w:rsid w:val="004D2698"/>
    <w:rsid w:val="004D2BCE"/>
    <w:rsid w:val="004D2CF0"/>
    <w:rsid w:val="004D2F86"/>
    <w:rsid w:val="004D3789"/>
    <w:rsid w:val="004D3955"/>
    <w:rsid w:val="004D3971"/>
    <w:rsid w:val="004D3D28"/>
    <w:rsid w:val="004D3F27"/>
    <w:rsid w:val="004D4EDB"/>
    <w:rsid w:val="004D574D"/>
    <w:rsid w:val="004D5AB7"/>
    <w:rsid w:val="004D5F2F"/>
    <w:rsid w:val="004D6A28"/>
    <w:rsid w:val="004D7576"/>
    <w:rsid w:val="004E01AC"/>
    <w:rsid w:val="004E0A94"/>
    <w:rsid w:val="004E0F41"/>
    <w:rsid w:val="004E1C1E"/>
    <w:rsid w:val="004E1E63"/>
    <w:rsid w:val="004E24A4"/>
    <w:rsid w:val="004E3122"/>
    <w:rsid w:val="004E381C"/>
    <w:rsid w:val="004E408A"/>
    <w:rsid w:val="004E644A"/>
    <w:rsid w:val="004E6F6E"/>
    <w:rsid w:val="004E78F3"/>
    <w:rsid w:val="004F286B"/>
    <w:rsid w:val="004F2D7C"/>
    <w:rsid w:val="004F2DA3"/>
    <w:rsid w:val="004F3654"/>
    <w:rsid w:val="004F3C7E"/>
    <w:rsid w:val="004F40D9"/>
    <w:rsid w:val="004F5473"/>
    <w:rsid w:val="004F5653"/>
    <w:rsid w:val="004F5961"/>
    <w:rsid w:val="00501559"/>
    <w:rsid w:val="005021B8"/>
    <w:rsid w:val="00502385"/>
    <w:rsid w:val="00505B34"/>
    <w:rsid w:val="00505C2F"/>
    <w:rsid w:val="0051171C"/>
    <w:rsid w:val="00512C6F"/>
    <w:rsid w:val="00516438"/>
    <w:rsid w:val="0051760C"/>
    <w:rsid w:val="00517B84"/>
    <w:rsid w:val="00520784"/>
    <w:rsid w:val="005220EA"/>
    <w:rsid w:val="00522AEF"/>
    <w:rsid w:val="00523520"/>
    <w:rsid w:val="00524435"/>
    <w:rsid w:val="00525640"/>
    <w:rsid w:val="005261CE"/>
    <w:rsid w:val="005262A7"/>
    <w:rsid w:val="00526CD3"/>
    <w:rsid w:val="005271B7"/>
    <w:rsid w:val="00527638"/>
    <w:rsid w:val="005276B0"/>
    <w:rsid w:val="00527DB6"/>
    <w:rsid w:val="00527DE0"/>
    <w:rsid w:val="00527E13"/>
    <w:rsid w:val="0053213F"/>
    <w:rsid w:val="00532B3E"/>
    <w:rsid w:val="005332C0"/>
    <w:rsid w:val="005335A1"/>
    <w:rsid w:val="005335F8"/>
    <w:rsid w:val="005341DB"/>
    <w:rsid w:val="00534BAF"/>
    <w:rsid w:val="005360E8"/>
    <w:rsid w:val="00540613"/>
    <w:rsid w:val="00540A8E"/>
    <w:rsid w:val="00542642"/>
    <w:rsid w:val="0054368F"/>
    <w:rsid w:val="00543EE7"/>
    <w:rsid w:val="00543F39"/>
    <w:rsid w:val="00544CE0"/>
    <w:rsid w:val="0054534E"/>
    <w:rsid w:val="005453D9"/>
    <w:rsid w:val="005455A1"/>
    <w:rsid w:val="005455A8"/>
    <w:rsid w:val="0054596A"/>
    <w:rsid w:val="00545B0E"/>
    <w:rsid w:val="0054602B"/>
    <w:rsid w:val="00552A99"/>
    <w:rsid w:val="0055387B"/>
    <w:rsid w:val="00553BF5"/>
    <w:rsid w:val="00554A13"/>
    <w:rsid w:val="0055522E"/>
    <w:rsid w:val="00556CC8"/>
    <w:rsid w:val="0055704C"/>
    <w:rsid w:val="00557664"/>
    <w:rsid w:val="00557BFD"/>
    <w:rsid w:val="00557D48"/>
    <w:rsid w:val="0056032D"/>
    <w:rsid w:val="00560A9D"/>
    <w:rsid w:val="00561059"/>
    <w:rsid w:val="005610D4"/>
    <w:rsid w:val="00561C1F"/>
    <w:rsid w:val="00561C27"/>
    <w:rsid w:val="00562E05"/>
    <w:rsid w:val="005631F8"/>
    <w:rsid w:val="00563DAC"/>
    <w:rsid w:val="0056481B"/>
    <w:rsid w:val="00564A83"/>
    <w:rsid w:val="00564EAF"/>
    <w:rsid w:val="00565C5E"/>
    <w:rsid w:val="00565F90"/>
    <w:rsid w:val="00566007"/>
    <w:rsid w:val="00566643"/>
    <w:rsid w:val="005674D1"/>
    <w:rsid w:val="00567FA4"/>
    <w:rsid w:val="00570689"/>
    <w:rsid w:val="00570849"/>
    <w:rsid w:val="00570EA5"/>
    <w:rsid w:val="00573E8C"/>
    <w:rsid w:val="00574085"/>
    <w:rsid w:val="0057429D"/>
    <w:rsid w:val="00574806"/>
    <w:rsid w:val="005761D1"/>
    <w:rsid w:val="00576F04"/>
    <w:rsid w:val="00581DCC"/>
    <w:rsid w:val="00583699"/>
    <w:rsid w:val="00584C30"/>
    <w:rsid w:val="005855F1"/>
    <w:rsid w:val="00585C03"/>
    <w:rsid w:val="00585ED0"/>
    <w:rsid w:val="00586F5C"/>
    <w:rsid w:val="00590995"/>
    <w:rsid w:val="00590FF8"/>
    <w:rsid w:val="005916D4"/>
    <w:rsid w:val="005917C9"/>
    <w:rsid w:val="005918C5"/>
    <w:rsid w:val="00591ED3"/>
    <w:rsid w:val="00592E52"/>
    <w:rsid w:val="00595F56"/>
    <w:rsid w:val="00596DB4"/>
    <w:rsid w:val="0059714F"/>
    <w:rsid w:val="00597A1B"/>
    <w:rsid w:val="005A0ECF"/>
    <w:rsid w:val="005A1F09"/>
    <w:rsid w:val="005A205F"/>
    <w:rsid w:val="005A30C1"/>
    <w:rsid w:val="005A4783"/>
    <w:rsid w:val="005A4C64"/>
    <w:rsid w:val="005A71DB"/>
    <w:rsid w:val="005A7B9D"/>
    <w:rsid w:val="005B0EF9"/>
    <w:rsid w:val="005B1CAE"/>
    <w:rsid w:val="005B276E"/>
    <w:rsid w:val="005B2A94"/>
    <w:rsid w:val="005B3089"/>
    <w:rsid w:val="005B3A08"/>
    <w:rsid w:val="005B3E97"/>
    <w:rsid w:val="005B4785"/>
    <w:rsid w:val="005B5457"/>
    <w:rsid w:val="005B58FA"/>
    <w:rsid w:val="005B59C6"/>
    <w:rsid w:val="005B5C73"/>
    <w:rsid w:val="005B5EE2"/>
    <w:rsid w:val="005C0CAA"/>
    <w:rsid w:val="005C0F50"/>
    <w:rsid w:val="005C1E74"/>
    <w:rsid w:val="005C20C0"/>
    <w:rsid w:val="005C3242"/>
    <w:rsid w:val="005C3AAD"/>
    <w:rsid w:val="005C3EDB"/>
    <w:rsid w:val="005C3EED"/>
    <w:rsid w:val="005C430C"/>
    <w:rsid w:val="005C4336"/>
    <w:rsid w:val="005C4BDA"/>
    <w:rsid w:val="005C78ED"/>
    <w:rsid w:val="005D07D2"/>
    <w:rsid w:val="005D07EC"/>
    <w:rsid w:val="005D1225"/>
    <w:rsid w:val="005D16B8"/>
    <w:rsid w:val="005D24C7"/>
    <w:rsid w:val="005D5508"/>
    <w:rsid w:val="005D6CCC"/>
    <w:rsid w:val="005D7380"/>
    <w:rsid w:val="005D7474"/>
    <w:rsid w:val="005D76A0"/>
    <w:rsid w:val="005D7896"/>
    <w:rsid w:val="005E149B"/>
    <w:rsid w:val="005E1752"/>
    <w:rsid w:val="005E3E9D"/>
    <w:rsid w:val="005E43EE"/>
    <w:rsid w:val="005E5CEF"/>
    <w:rsid w:val="005E6A52"/>
    <w:rsid w:val="005E707F"/>
    <w:rsid w:val="005E7AD8"/>
    <w:rsid w:val="005F0212"/>
    <w:rsid w:val="005F0F4F"/>
    <w:rsid w:val="005F154A"/>
    <w:rsid w:val="005F231C"/>
    <w:rsid w:val="005F491D"/>
    <w:rsid w:val="005F5106"/>
    <w:rsid w:val="005F66CA"/>
    <w:rsid w:val="005F6967"/>
    <w:rsid w:val="005F6C62"/>
    <w:rsid w:val="005F7F89"/>
    <w:rsid w:val="00601915"/>
    <w:rsid w:val="00602AF3"/>
    <w:rsid w:val="00602CF9"/>
    <w:rsid w:val="00604EFB"/>
    <w:rsid w:val="00606AFA"/>
    <w:rsid w:val="00607AEB"/>
    <w:rsid w:val="00610C72"/>
    <w:rsid w:val="006113AA"/>
    <w:rsid w:val="00611746"/>
    <w:rsid w:val="0061192D"/>
    <w:rsid w:val="0061299C"/>
    <w:rsid w:val="00613CCF"/>
    <w:rsid w:val="00614E7E"/>
    <w:rsid w:val="00615CD6"/>
    <w:rsid w:val="0061649F"/>
    <w:rsid w:val="006171F5"/>
    <w:rsid w:val="00617FD3"/>
    <w:rsid w:val="0062011D"/>
    <w:rsid w:val="006229F3"/>
    <w:rsid w:val="00625458"/>
    <w:rsid w:val="00625903"/>
    <w:rsid w:val="00625D2C"/>
    <w:rsid w:val="0063096D"/>
    <w:rsid w:val="006356FE"/>
    <w:rsid w:val="006367B2"/>
    <w:rsid w:val="00636C84"/>
    <w:rsid w:val="006372B3"/>
    <w:rsid w:val="00640B7F"/>
    <w:rsid w:val="00640E2B"/>
    <w:rsid w:val="00641C5A"/>
    <w:rsid w:val="0064281F"/>
    <w:rsid w:val="00642E95"/>
    <w:rsid w:val="006435D6"/>
    <w:rsid w:val="00643B35"/>
    <w:rsid w:val="00643D45"/>
    <w:rsid w:val="00643F0D"/>
    <w:rsid w:val="0064482C"/>
    <w:rsid w:val="00644B16"/>
    <w:rsid w:val="00647A25"/>
    <w:rsid w:val="00650CE1"/>
    <w:rsid w:val="006510A9"/>
    <w:rsid w:val="00654DC5"/>
    <w:rsid w:val="00654F36"/>
    <w:rsid w:val="006566A3"/>
    <w:rsid w:val="00661783"/>
    <w:rsid w:val="00662CE0"/>
    <w:rsid w:val="00662EA7"/>
    <w:rsid w:val="00663F4C"/>
    <w:rsid w:val="0066497F"/>
    <w:rsid w:val="00665447"/>
    <w:rsid w:val="006656A7"/>
    <w:rsid w:val="006666FA"/>
    <w:rsid w:val="00666776"/>
    <w:rsid w:val="00666C88"/>
    <w:rsid w:val="00666EFC"/>
    <w:rsid w:val="00667E8C"/>
    <w:rsid w:val="006737A5"/>
    <w:rsid w:val="0067418E"/>
    <w:rsid w:val="00674F10"/>
    <w:rsid w:val="00676FF4"/>
    <w:rsid w:val="00677E19"/>
    <w:rsid w:val="0068133F"/>
    <w:rsid w:val="00681CA3"/>
    <w:rsid w:val="00682554"/>
    <w:rsid w:val="0068282A"/>
    <w:rsid w:val="00682ECA"/>
    <w:rsid w:val="00683311"/>
    <w:rsid w:val="00683571"/>
    <w:rsid w:val="00684228"/>
    <w:rsid w:val="006851E6"/>
    <w:rsid w:val="00686CF4"/>
    <w:rsid w:val="00690BF8"/>
    <w:rsid w:val="00691EFA"/>
    <w:rsid w:val="006924AA"/>
    <w:rsid w:val="00692D41"/>
    <w:rsid w:val="006931D1"/>
    <w:rsid w:val="00694C42"/>
    <w:rsid w:val="006A0874"/>
    <w:rsid w:val="006A1A75"/>
    <w:rsid w:val="006A1A8C"/>
    <w:rsid w:val="006A2AFF"/>
    <w:rsid w:val="006A31C6"/>
    <w:rsid w:val="006A3EE7"/>
    <w:rsid w:val="006A41B3"/>
    <w:rsid w:val="006A5A01"/>
    <w:rsid w:val="006A5D23"/>
    <w:rsid w:val="006A6269"/>
    <w:rsid w:val="006A6BCF"/>
    <w:rsid w:val="006B0183"/>
    <w:rsid w:val="006B20E4"/>
    <w:rsid w:val="006B2AFB"/>
    <w:rsid w:val="006B3350"/>
    <w:rsid w:val="006B45FF"/>
    <w:rsid w:val="006B507F"/>
    <w:rsid w:val="006B546D"/>
    <w:rsid w:val="006B6E82"/>
    <w:rsid w:val="006B705C"/>
    <w:rsid w:val="006B7972"/>
    <w:rsid w:val="006B7B88"/>
    <w:rsid w:val="006C03FB"/>
    <w:rsid w:val="006C1781"/>
    <w:rsid w:val="006C1E5B"/>
    <w:rsid w:val="006C25E1"/>
    <w:rsid w:val="006C3D8C"/>
    <w:rsid w:val="006C47AE"/>
    <w:rsid w:val="006C7490"/>
    <w:rsid w:val="006C7573"/>
    <w:rsid w:val="006D0418"/>
    <w:rsid w:val="006D2202"/>
    <w:rsid w:val="006D2849"/>
    <w:rsid w:val="006D529D"/>
    <w:rsid w:val="006D5725"/>
    <w:rsid w:val="006D7371"/>
    <w:rsid w:val="006D7E98"/>
    <w:rsid w:val="006E09EE"/>
    <w:rsid w:val="006E144E"/>
    <w:rsid w:val="006E20F4"/>
    <w:rsid w:val="006E2792"/>
    <w:rsid w:val="006E667F"/>
    <w:rsid w:val="006E732C"/>
    <w:rsid w:val="006E761E"/>
    <w:rsid w:val="006F1595"/>
    <w:rsid w:val="006F1920"/>
    <w:rsid w:val="006F2956"/>
    <w:rsid w:val="006F53B6"/>
    <w:rsid w:val="006F5932"/>
    <w:rsid w:val="006F5E2E"/>
    <w:rsid w:val="006F619B"/>
    <w:rsid w:val="006F6942"/>
    <w:rsid w:val="006F6C64"/>
    <w:rsid w:val="006F734C"/>
    <w:rsid w:val="006F7436"/>
    <w:rsid w:val="006F7595"/>
    <w:rsid w:val="006F77D5"/>
    <w:rsid w:val="006F78A3"/>
    <w:rsid w:val="00700101"/>
    <w:rsid w:val="007002DD"/>
    <w:rsid w:val="007005C3"/>
    <w:rsid w:val="007007FC"/>
    <w:rsid w:val="00700A8D"/>
    <w:rsid w:val="00700D02"/>
    <w:rsid w:val="0070131B"/>
    <w:rsid w:val="007016EC"/>
    <w:rsid w:val="00701756"/>
    <w:rsid w:val="00701995"/>
    <w:rsid w:val="0070376B"/>
    <w:rsid w:val="0070419B"/>
    <w:rsid w:val="007042B4"/>
    <w:rsid w:val="00704703"/>
    <w:rsid w:val="00704D3A"/>
    <w:rsid w:val="0070538C"/>
    <w:rsid w:val="007063D7"/>
    <w:rsid w:val="0070652E"/>
    <w:rsid w:val="007074E4"/>
    <w:rsid w:val="00710F99"/>
    <w:rsid w:val="00711B35"/>
    <w:rsid w:val="0071251D"/>
    <w:rsid w:val="00713B73"/>
    <w:rsid w:val="00713CB9"/>
    <w:rsid w:val="00714DD0"/>
    <w:rsid w:val="00714F68"/>
    <w:rsid w:val="00717339"/>
    <w:rsid w:val="00717566"/>
    <w:rsid w:val="00720047"/>
    <w:rsid w:val="00721CF4"/>
    <w:rsid w:val="0072296A"/>
    <w:rsid w:val="007232BB"/>
    <w:rsid w:val="0072351F"/>
    <w:rsid w:val="00723F2C"/>
    <w:rsid w:val="007241E8"/>
    <w:rsid w:val="00726533"/>
    <w:rsid w:val="0072765E"/>
    <w:rsid w:val="00730871"/>
    <w:rsid w:val="00730B27"/>
    <w:rsid w:val="00731B83"/>
    <w:rsid w:val="00733AEF"/>
    <w:rsid w:val="007353B8"/>
    <w:rsid w:val="00736548"/>
    <w:rsid w:val="00736BCE"/>
    <w:rsid w:val="00736C85"/>
    <w:rsid w:val="00736EE1"/>
    <w:rsid w:val="007378E1"/>
    <w:rsid w:val="00740B6D"/>
    <w:rsid w:val="00742D12"/>
    <w:rsid w:val="00742D29"/>
    <w:rsid w:val="00743B15"/>
    <w:rsid w:val="007455C1"/>
    <w:rsid w:val="007459D5"/>
    <w:rsid w:val="00745A4C"/>
    <w:rsid w:val="0074643A"/>
    <w:rsid w:val="007504CE"/>
    <w:rsid w:val="00750676"/>
    <w:rsid w:val="00751316"/>
    <w:rsid w:val="00753E28"/>
    <w:rsid w:val="0075577C"/>
    <w:rsid w:val="007558BE"/>
    <w:rsid w:val="00757C5D"/>
    <w:rsid w:val="00760462"/>
    <w:rsid w:val="00762E08"/>
    <w:rsid w:val="00763057"/>
    <w:rsid w:val="00764861"/>
    <w:rsid w:val="00764A68"/>
    <w:rsid w:val="00765EB8"/>
    <w:rsid w:val="00766283"/>
    <w:rsid w:val="00766787"/>
    <w:rsid w:val="00767C01"/>
    <w:rsid w:val="00770839"/>
    <w:rsid w:val="00772436"/>
    <w:rsid w:val="0077434B"/>
    <w:rsid w:val="00774A76"/>
    <w:rsid w:val="00776EC2"/>
    <w:rsid w:val="007771D9"/>
    <w:rsid w:val="00780572"/>
    <w:rsid w:val="007813D7"/>
    <w:rsid w:val="00781B9A"/>
    <w:rsid w:val="0078467C"/>
    <w:rsid w:val="00784B42"/>
    <w:rsid w:val="007851B6"/>
    <w:rsid w:val="007855ED"/>
    <w:rsid w:val="00786918"/>
    <w:rsid w:val="00790023"/>
    <w:rsid w:val="00790F7E"/>
    <w:rsid w:val="00791748"/>
    <w:rsid w:val="00793322"/>
    <w:rsid w:val="00793636"/>
    <w:rsid w:val="00793AC0"/>
    <w:rsid w:val="00794172"/>
    <w:rsid w:val="00797C21"/>
    <w:rsid w:val="007A340A"/>
    <w:rsid w:val="007A3709"/>
    <w:rsid w:val="007A3921"/>
    <w:rsid w:val="007A44C6"/>
    <w:rsid w:val="007A464B"/>
    <w:rsid w:val="007A58E3"/>
    <w:rsid w:val="007A5C05"/>
    <w:rsid w:val="007A5CFF"/>
    <w:rsid w:val="007A615C"/>
    <w:rsid w:val="007A790A"/>
    <w:rsid w:val="007A7982"/>
    <w:rsid w:val="007A7C85"/>
    <w:rsid w:val="007B021F"/>
    <w:rsid w:val="007B222B"/>
    <w:rsid w:val="007B2457"/>
    <w:rsid w:val="007B2484"/>
    <w:rsid w:val="007B3993"/>
    <w:rsid w:val="007B3F75"/>
    <w:rsid w:val="007B45C7"/>
    <w:rsid w:val="007B610A"/>
    <w:rsid w:val="007B6BE8"/>
    <w:rsid w:val="007B7B0D"/>
    <w:rsid w:val="007B7CEE"/>
    <w:rsid w:val="007C0F94"/>
    <w:rsid w:val="007C3528"/>
    <w:rsid w:val="007C38C4"/>
    <w:rsid w:val="007C4B34"/>
    <w:rsid w:val="007C5C67"/>
    <w:rsid w:val="007C6F65"/>
    <w:rsid w:val="007C774A"/>
    <w:rsid w:val="007C78A8"/>
    <w:rsid w:val="007C7A54"/>
    <w:rsid w:val="007D0AA1"/>
    <w:rsid w:val="007D0B22"/>
    <w:rsid w:val="007D0FDD"/>
    <w:rsid w:val="007D10C7"/>
    <w:rsid w:val="007D2DAF"/>
    <w:rsid w:val="007D2E85"/>
    <w:rsid w:val="007D3D46"/>
    <w:rsid w:val="007D4BCF"/>
    <w:rsid w:val="007D588E"/>
    <w:rsid w:val="007E0B91"/>
    <w:rsid w:val="007E0DCA"/>
    <w:rsid w:val="007E144F"/>
    <w:rsid w:val="007E1DAC"/>
    <w:rsid w:val="007E20BE"/>
    <w:rsid w:val="007E25D0"/>
    <w:rsid w:val="007E2827"/>
    <w:rsid w:val="007E2DF9"/>
    <w:rsid w:val="007E3526"/>
    <w:rsid w:val="007E355F"/>
    <w:rsid w:val="007E471D"/>
    <w:rsid w:val="007E50E3"/>
    <w:rsid w:val="007E5BAE"/>
    <w:rsid w:val="007E67CD"/>
    <w:rsid w:val="007E74EF"/>
    <w:rsid w:val="007E76E5"/>
    <w:rsid w:val="007F117D"/>
    <w:rsid w:val="007F167F"/>
    <w:rsid w:val="007F1977"/>
    <w:rsid w:val="007F1BD3"/>
    <w:rsid w:val="007F29B2"/>
    <w:rsid w:val="007F2B14"/>
    <w:rsid w:val="007F3CBA"/>
    <w:rsid w:val="007F41A4"/>
    <w:rsid w:val="007F4E5A"/>
    <w:rsid w:val="007F4F86"/>
    <w:rsid w:val="007F52DF"/>
    <w:rsid w:val="007F562B"/>
    <w:rsid w:val="007F58D5"/>
    <w:rsid w:val="007F5E8F"/>
    <w:rsid w:val="00800198"/>
    <w:rsid w:val="00801101"/>
    <w:rsid w:val="008015B0"/>
    <w:rsid w:val="00801A6F"/>
    <w:rsid w:val="008024F4"/>
    <w:rsid w:val="008031C5"/>
    <w:rsid w:val="00803330"/>
    <w:rsid w:val="008033BB"/>
    <w:rsid w:val="00804196"/>
    <w:rsid w:val="00805759"/>
    <w:rsid w:val="00805AC3"/>
    <w:rsid w:val="00806312"/>
    <w:rsid w:val="00806431"/>
    <w:rsid w:val="008104F8"/>
    <w:rsid w:val="00811FB1"/>
    <w:rsid w:val="00812256"/>
    <w:rsid w:val="008130C4"/>
    <w:rsid w:val="008142F9"/>
    <w:rsid w:val="00814A94"/>
    <w:rsid w:val="00815744"/>
    <w:rsid w:val="0081587F"/>
    <w:rsid w:val="00815B02"/>
    <w:rsid w:val="0081622D"/>
    <w:rsid w:val="00817137"/>
    <w:rsid w:val="0081718B"/>
    <w:rsid w:val="00817764"/>
    <w:rsid w:val="008223DF"/>
    <w:rsid w:val="0082253F"/>
    <w:rsid w:val="00824511"/>
    <w:rsid w:val="008247DF"/>
    <w:rsid w:val="008248B1"/>
    <w:rsid w:val="00825664"/>
    <w:rsid w:val="00826642"/>
    <w:rsid w:val="00826AC8"/>
    <w:rsid w:val="00826E1F"/>
    <w:rsid w:val="008300B0"/>
    <w:rsid w:val="00830124"/>
    <w:rsid w:val="0083175D"/>
    <w:rsid w:val="00831810"/>
    <w:rsid w:val="008328DB"/>
    <w:rsid w:val="0083313F"/>
    <w:rsid w:val="00833298"/>
    <w:rsid w:val="0083385B"/>
    <w:rsid w:val="00833CA1"/>
    <w:rsid w:val="0083460D"/>
    <w:rsid w:val="00835756"/>
    <w:rsid w:val="00835825"/>
    <w:rsid w:val="00836434"/>
    <w:rsid w:val="00837578"/>
    <w:rsid w:val="008404EE"/>
    <w:rsid w:val="00840503"/>
    <w:rsid w:val="00842D89"/>
    <w:rsid w:val="00843327"/>
    <w:rsid w:val="00843F99"/>
    <w:rsid w:val="0084430C"/>
    <w:rsid w:val="008446B1"/>
    <w:rsid w:val="008447BD"/>
    <w:rsid w:val="00845510"/>
    <w:rsid w:val="00845B7A"/>
    <w:rsid w:val="00847341"/>
    <w:rsid w:val="00847481"/>
    <w:rsid w:val="008508B6"/>
    <w:rsid w:val="00850E1A"/>
    <w:rsid w:val="00851C96"/>
    <w:rsid w:val="00851F3E"/>
    <w:rsid w:val="00852463"/>
    <w:rsid w:val="00852BC3"/>
    <w:rsid w:val="00853194"/>
    <w:rsid w:val="00853ECA"/>
    <w:rsid w:val="00854AF4"/>
    <w:rsid w:val="00855B19"/>
    <w:rsid w:val="00855BF5"/>
    <w:rsid w:val="00856DFC"/>
    <w:rsid w:val="0086167C"/>
    <w:rsid w:val="00862936"/>
    <w:rsid w:val="00863C20"/>
    <w:rsid w:val="008640DB"/>
    <w:rsid w:val="00864694"/>
    <w:rsid w:val="00864C19"/>
    <w:rsid w:val="008658C1"/>
    <w:rsid w:val="00866624"/>
    <w:rsid w:val="00866760"/>
    <w:rsid w:val="00867E30"/>
    <w:rsid w:val="00870FEE"/>
    <w:rsid w:val="00871DDD"/>
    <w:rsid w:val="008726EB"/>
    <w:rsid w:val="008726FE"/>
    <w:rsid w:val="008732FD"/>
    <w:rsid w:val="00874536"/>
    <w:rsid w:val="008765D4"/>
    <w:rsid w:val="0087683A"/>
    <w:rsid w:val="0087693C"/>
    <w:rsid w:val="00876D41"/>
    <w:rsid w:val="008771E7"/>
    <w:rsid w:val="00880097"/>
    <w:rsid w:val="00883841"/>
    <w:rsid w:val="00883C2A"/>
    <w:rsid w:val="00886CD8"/>
    <w:rsid w:val="0088725C"/>
    <w:rsid w:val="00887A19"/>
    <w:rsid w:val="00887D9D"/>
    <w:rsid w:val="00887F8C"/>
    <w:rsid w:val="00890A11"/>
    <w:rsid w:val="008911DB"/>
    <w:rsid w:val="00891DC4"/>
    <w:rsid w:val="008920FF"/>
    <w:rsid w:val="0089222B"/>
    <w:rsid w:val="008931EB"/>
    <w:rsid w:val="008933F7"/>
    <w:rsid w:val="008936E5"/>
    <w:rsid w:val="00893913"/>
    <w:rsid w:val="00895641"/>
    <w:rsid w:val="008958EF"/>
    <w:rsid w:val="00895AA8"/>
    <w:rsid w:val="00896902"/>
    <w:rsid w:val="00897225"/>
    <w:rsid w:val="00897ADF"/>
    <w:rsid w:val="008A00A2"/>
    <w:rsid w:val="008A0154"/>
    <w:rsid w:val="008A01BE"/>
    <w:rsid w:val="008A114A"/>
    <w:rsid w:val="008A18B9"/>
    <w:rsid w:val="008A1C56"/>
    <w:rsid w:val="008A2C65"/>
    <w:rsid w:val="008A2E76"/>
    <w:rsid w:val="008A4CC1"/>
    <w:rsid w:val="008A6C79"/>
    <w:rsid w:val="008A6DCA"/>
    <w:rsid w:val="008A7145"/>
    <w:rsid w:val="008B009C"/>
    <w:rsid w:val="008B363F"/>
    <w:rsid w:val="008B4E15"/>
    <w:rsid w:val="008B4EFF"/>
    <w:rsid w:val="008B5482"/>
    <w:rsid w:val="008B5AC2"/>
    <w:rsid w:val="008B639A"/>
    <w:rsid w:val="008B746D"/>
    <w:rsid w:val="008C1C16"/>
    <w:rsid w:val="008C246A"/>
    <w:rsid w:val="008C2579"/>
    <w:rsid w:val="008C26AC"/>
    <w:rsid w:val="008C2DC1"/>
    <w:rsid w:val="008C5219"/>
    <w:rsid w:val="008C5BDF"/>
    <w:rsid w:val="008C6815"/>
    <w:rsid w:val="008C7149"/>
    <w:rsid w:val="008D0F64"/>
    <w:rsid w:val="008D152B"/>
    <w:rsid w:val="008D349C"/>
    <w:rsid w:val="008D3737"/>
    <w:rsid w:val="008D3AE6"/>
    <w:rsid w:val="008D4E11"/>
    <w:rsid w:val="008D58DC"/>
    <w:rsid w:val="008D68EA"/>
    <w:rsid w:val="008D6CFF"/>
    <w:rsid w:val="008D7ED3"/>
    <w:rsid w:val="008E15CA"/>
    <w:rsid w:val="008E191B"/>
    <w:rsid w:val="008E2DB5"/>
    <w:rsid w:val="008E2E4C"/>
    <w:rsid w:val="008E3026"/>
    <w:rsid w:val="008E495A"/>
    <w:rsid w:val="008E4D03"/>
    <w:rsid w:val="008E532E"/>
    <w:rsid w:val="008E55E0"/>
    <w:rsid w:val="008E5EE6"/>
    <w:rsid w:val="008E6187"/>
    <w:rsid w:val="008E75D3"/>
    <w:rsid w:val="008F000A"/>
    <w:rsid w:val="008F10EF"/>
    <w:rsid w:val="008F15BB"/>
    <w:rsid w:val="008F1706"/>
    <w:rsid w:val="008F28FB"/>
    <w:rsid w:val="008F32D2"/>
    <w:rsid w:val="008F6286"/>
    <w:rsid w:val="008F694A"/>
    <w:rsid w:val="008F6F5B"/>
    <w:rsid w:val="009012C5"/>
    <w:rsid w:val="009025E8"/>
    <w:rsid w:val="00903994"/>
    <w:rsid w:val="00903C2D"/>
    <w:rsid w:val="00904297"/>
    <w:rsid w:val="00905E52"/>
    <w:rsid w:val="00907FE4"/>
    <w:rsid w:val="0091082A"/>
    <w:rsid w:val="009123BB"/>
    <w:rsid w:val="0091442F"/>
    <w:rsid w:val="00914F37"/>
    <w:rsid w:val="00915674"/>
    <w:rsid w:val="0091582B"/>
    <w:rsid w:val="00915DA7"/>
    <w:rsid w:val="009161A6"/>
    <w:rsid w:val="009165A2"/>
    <w:rsid w:val="00917EA6"/>
    <w:rsid w:val="0092005E"/>
    <w:rsid w:val="00920A96"/>
    <w:rsid w:val="0092119F"/>
    <w:rsid w:val="009227FB"/>
    <w:rsid w:val="00922E64"/>
    <w:rsid w:val="009235B9"/>
    <w:rsid w:val="00923A95"/>
    <w:rsid w:val="009244BC"/>
    <w:rsid w:val="009246A4"/>
    <w:rsid w:val="00925FA4"/>
    <w:rsid w:val="00927970"/>
    <w:rsid w:val="00927BD4"/>
    <w:rsid w:val="00931559"/>
    <w:rsid w:val="00931700"/>
    <w:rsid w:val="00932031"/>
    <w:rsid w:val="00932249"/>
    <w:rsid w:val="00934084"/>
    <w:rsid w:val="009353C3"/>
    <w:rsid w:val="00935E12"/>
    <w:rsid w:val="00936B18"/>
    <w:rsid w:val="00937489"/>
    <w:rsid w:val="00941FCB"/>
    <w:rsid w:val="00943A0E"/>
    <w:rsid w:val="00943F46"/>
    <w:rsid w:val="00945D7E"/>
    <w:rsid w:val="00945E64"/>
    <w:rsid w:val="009463A8"/>
    <w:rsid w:val="00946F56"/>
    <w:rsid w:val="009510D1"/>
    <w:rsid w:val="009513A7"/>
    <w:rsid w:val="009515B6"/>
    <w:rsid w:val="00952FE5"/>
    <w:rsid w:val="00953700"/>
    <w:rsid w:val="00953E77"/>
    <w:rsid w:val="009541FD"/>
    <w:rsid w:val="0095578A"/>
    <w:rsid w:val="00955E81"/>
    <w:rsid w:val="009560BA"/>
    <w:rsid w:val="009568D8"/>
    <w:rsid w:val="0096083E"/>
    <w:rsid w:val="0096145A"/>
    <w:rsid w:val="00962CED"/>
    <w:rsid w:val="00962F8A"/>
    <w:rsid w:val="009633E5"/>
    <w:rsid w:val="00964C6C"/>
    <w:rsid w:val="0096517B"/>
    <w:rsid w:val="00965409"/>
    <w:rsid w:val="00965957"/>
    <w:rsid w:val="00965E41"/>
    <w:rsid w:val="00966013"/>
    <w:rsid w:val="009677D6"/>
    <w:rsid w:val="0097026C"/>
    <w:rsid w:val="00971893"/>
    <w:rsid w:val="00972044"/>
    <w:rsid w:val="0097287F"/>
    <w:rsid w:val="00972DE7"/>
    <w:rsid w:val="0097319F"/>
    <w:rsid w:val="00973B65"/>
    <w:rsid w:val="00974E2B"/>
    <w:rsid w:val="00975B26"/>
    <w:rsid w:val="0097793A"/>
    <w:rsid w:val="00977978"/>
    <w:rsid w:val="009779B7"/>
    <w:rsid w:val="00977FDD"/>
    <w:rsid w:val="00980132"/>
    <w:rsid w:val="00980680"/>
    <w:rsid w:val="00981969"/>
    <w:rsid w:val="009823A8"/>
    <w:rsid w:val="00983286"/>
    <w:rsid w:val="00983884"/>
    <w:rsid w:val="00985130"/>
    <w:rsid w:val="00985223"/>
    <w:rsid w:val="0098728C"/>
    <w:rsid w:val="0099042C"/>
    <w:rsid w:val="009908CD"/>
    <w:rsid w:val="009923A2"/>
    <w:rsid w:val="00993020"/>
    <w:rsid w:val="00993181"/>
    <w:rsid w:val="009933E9"/>
    <w:rsid w:val="0099340B"/>
    <w:rsid w:val="009937F1"/>
    <w:rsid w:val="00993CDF"/>
    <w:rsid w:val="009946CE"/>
    <w:rsid w:val="00994D3B"/>
    <w:rsid w:val="0099666E"/>
    <w:rsid w:val="009A0499"/>
    <w:rsid w:val="009A0CEC"/>
    <w:rsid w:val="009A1024"/>
    <w:rsid w:val="009A141B"/>
    <w:rsid w:val="009A14C6"/>
    <w:rsid w:val="009A14CD"/>
    <w:rsid w:val="009A15E5"/>
    <w:rsid w:val="009A1977"/>
    <w:rsid w:val="009A1B61"/>
    <w:rsid w:val="009A28AC"/>
    <w:rsid w:val="009A2D66"/>
    <w:rsid w:val="009A3487"/>
    <w:rsid w:val="009A3C56"/>
    <w:rsid w:val="009A415A"/>
    <w:rsid w:val="009A563C"/>
    <w:rsid w:val="009A5FB1"/>
    <w:rsid w:val="009A6765"/>
    <w:rsid w:val="009A75B4"/>
    <w:rsid w:val="009A7E65"/>
    <w:rsid w:val="009B0F42"/>
    <w:rsid w:val="009B1ACD"/>
    <w:rsid w:val="009B23BC"/>
    <w:rsid w:val="009B46EC"/>
    <w:rsid w:val="009B4ABA"/>
    <w:rsid w:val="009B50E1"/>
    <w:rsid w:val="009B6421"/>
    <w:rsid w:val="009B7C75"/>
    <w:rsid w:val="009C038E"/>
    <w:rsid w:val="009C16B6"/>
    <w:rsid w:val="009C233F"/>
    <w:rsid w:val="009C3958"/>
    <w:rsid w:val="009C5A63"/>
    <w:rsid w:val="009C643F"/>
    <w:rsid w:val="009C6F0C"/>
    <w:rsid w:val="009C7310"/>
    <w:rsid w:val="009D0118"/>
    <w:rsid w:val="009D0774"/>
    <w:rsid w:val="009D0787"/>
    <w:rsid w:val="009D231F"/>
    <w:rsid w:val="009D3C0C"/>
    <w:rsid w:val="009D3ECD"/>
    <w:rsid w:val="009D3F87"/>
    <w:rsid w:val="009D472C"/>
    <w:rsid w:val="009D4CB2"/>
    <w:rsid w:val="009D569B"/>
    <w:rsid w:val="009D6402"/>
    <w:rsid w:val="009D66E9"/>
    <w:rsid w:val="009D670B"/>
    <w:rsid w:val="009D6A80"/>
    <w:rsid w:val="009D7BF5"/>
    <w:rsid w:val="009E0500"/>
    <w:rsid w:val="009E0EDA"/>
    <w:rsid w:val="009E110A"/>
    <w:rsid w:val="009E1542"/>
    <w:rsid w:val="009E1BBF"/>
    <w:rsid w:val="009E2577"/>
    <w:rsid w:val="009E304D"/>
    <w:rsid w:val="009E3323"/>
    <w:rsid w:val="009E3649"/>
    <w:rsid w:val="009E4A99"/>
    <w:rsid w:val="009E4EDC"/>
    <w:rsid w:val="009E4EF6"/>
    <w:rsid w:val="009E5922"/>
    <w:rsid w:val="009E61D0"/>
    <w:rsid w:val="009E64FA"/>
    <w:rsid w:val="009E671A"/>
    <w:rsid w:val="009F2F3B"/>
    <w:rsid w:val="009F3711"/>
    <w:rsid w:val="009F3C84"/>
    <w:rsid w:val="009F5BC6"/>
    <w:rsid w:val="009F61C0"/>
    <w:rsid w:val="009F71A6"/>
    <w:rsid w:val="009F71AB"/>
    <w:rsid w:val="009F75CC"/>
    <w:rsid w:val="009F768C"/>
    <w:rsid w:val="00A008A8"/>
    <w:rsid w:val="00A0193B"/>
    <w:rsid w:val="00A01E91"/>
    <w:rsid w:val="00A0212D"/>
    <w:rsid w:val="00A03207"/>
    <w:rsid w:val="00A03894"/>
    <w:rsid w:val="00A03FE5"/>
    <w:rsid w:val="00A04B89"/>
    <w:rsid w:val="00A04E1D"/>
    <w:rsid w:val="00A05D21"/>
    <w:rsid w:val="00A06506"/>
    <w:rsid w:val="00A06CC2"/>
    <w:rsid w:val="00A0753D"/>
    <w:rsid w:val="00A07AB8"/>
    <w:rsid w:val="00A10222"/>
    <w:rsid w:val="00A112E3"/>
    <w:rsid w:val="00A12D5C"/>
    <w:rsid w:val="00A12D8B"/>
    <w:rsid w:val="00A13690"/>
    <w:rsid w:val="00A1528E"/>
    <w:rsid w:val="00A15665"/>
    <w:rsid w:val="00A173A6"/>
    <w:rsid w:val="00A17468"/>
    <w:rsid w:val="00A1782D"/>
    <w:rsid w:val="00A17BE5"/>
    <w:rsid w:val="00A202B7"/>
    <w:rsid w:val="00A205F5"/>
    <w:rsid w:val="00A21D2D"/>
    <w:rsid w:val="00A22295"/>
    <w:rsid w:val="00A22949"/>
    <w:rsid w:val="00A22A37"/>
    <w:rsid w:val="00A22D1C"/>
    <w:rsid w:val="00A243E5"/>
    <w:rsid w:val="00A25276"/>
    <w:rsid w:val="00A25353"/>
    <w:rsid w:val="00A25418"/>
    <w:rsid w:val="00A25F49"/>
    <w:rsid w:val="00A27037"/>
    <w:rsid w:val="00A279CA"/>
    <w:rsid w:val="00A30768"/>
    <w:rsid w:val="00A3228F"/>
    <w:rsid w:val="00A32E2D"/>
    <w:rsid w:val="00A3335B"/>
    <w:rsid w:val="00A3576C"/>
    <w:rsid w:val="00A35E29"/>
    <w:rsid w:val="00A362DF"/>
    <w:rsid w:val="00A36B43"/>
    <w:rsid w:val="00A37F8D"/>
    <w:rsid w:val="00A40432"/>
    <w:rsid w:val="00A4068D"/>
    <w:rsid w:val="00A443CF"/>
    <w:rsid w:val="00A44C33"/>
    <w:rsid w:val="00A45222"/>
    <w:rsid w:val="00A45FD4"/>
    <w:rsid w:val="00A467F3"/>
    <w:rsid w:val="00A50521"/>
    <w:rsid w:val="00A5104D"/>
    <w:rsid w:val="00A51298"/>
    <w:rsid w:val="00A51A73"/>
    <w:rsid w:val="00A52C7D"/>
    <w:rsid w:val="00A52E06"/>
    <w:rsid w:val="00A5421B"/>
    <w:rsid w:val="00A54238"/>
    <w:rsid w:val="00A54D4D"/>
    <w:rsid w:val="00A55722"/>
    <w:rsid w:val="00A55D8B"/>
    <w:rsid w:val="00A5602F"/>
    <w:rsid w:val="00A56AEE"/>
    <w:rsid w:val="00A57849"/>
    <w:rsid w:val="00A61AEF"/>
    <w:rsid w:val="00A61FCF"/>
    <w:rsid w:val="00A6240F"/>
    <w:rsid w:val="00A6246A"/>
    <w:rsid w:val="00A62F30"/>
    <w:rsid w:val="00A63A2F"/>
    <w:rsid w:val="00A64ADA"/>
    <w:rsid w:val="00A64F30"/>
    <w:rsid w:val="00A65675"/>
    <w:rsid w:val="00A657E7"/>
    <w:rsid w:val="00A66A55"/>
    <w:rsid w:val="00A67B6A"/>
    <w:rsid w:val="00A708F7"/>
    <w:rsid w:val="00A70F65"/>
    <w:rsid w:val="00A732B9"/>
    <w:rsid w:val="00A735CF"/>
    <w:rsid w:val="00A74808"/>
    <w:rsid w:val="00A74E72"/>
    <w:rsid w:val="00A76777"/>
    <w:rsid w:val="00A7710A"/>
    <w:rsid w:val="00A7728B"/>
    <w:rsid w:val="00A778B1"/>
    <w:rsid w:val="00A812AA"/>
    <w:rsid w:val="00A83123"/>
    <w:rsid w:val="00A8376A"/>
    <w:rsid w:val="00A83CB9"/>
    <w:rsid w:val="00A83E74"/>
    <w:rsid w:val="00A849E3"/>
    <w:rsid w:val="00A84AF0"/>
    <w:rsid w:val="00A86586"/>
    <w:rsid w:val="00A877D0"/>
    <w:rsid w:val="00A87D2D"/>
    <w:rsid w:val="00A91778"/>
    <w:rsid w:val="00A91D82"/>
    <w:rsid w:val="00A92410"/>
    <w:rsid w:val="00A9278F"/>
    <w:rsid w:val="00A93DF9"/>
    <w:rsid w:val="00A941FE"/>
    <w:rsid w:val="00A94DEB"/>
    <w:rsid w:val="00A95683"/>
    <w:rsid w:val="00A95FE4"/>
    <w:rsid w:val="00AA0273"/>
    <w:rsid w:val="00AA12FD"/>
    <w:rsid w:val="00AA482C"/>
    <w:rsid w:val="00AA563E"/>
    <w:rsid w:val="00AA59AD"/>
    <w:rsid w:val="00AA5B86"/>
    <w:rsid w:val="00AA6189"/>
    <w:rsid w:val="00AA6799"/>
    <w:rsid w:val="00AA694B"/>
    <w:rsid w:val="00AA6D07"/>
    <w:rsid w:val="00AB183C"/>
    <w:rsid w:val="00AB2E73"/>
    <w:rsid w:val="00AB30E3"/>
    <w:rsid w:val="00AB35FA"/>
    <w:rsid w:val="00AB504A"/>
    <w:rsid w:val="00AB50C8"/>
    <w:rsid w:val="00AB5179"/>
    <w:rsid w:val="00AB56DB"/>
    <w:rsid w:val="00AB7ECD"/>
    <w:rsid w:val="00AC0E95"/>
    <w:rsid w:val="00AC3860"/>
    <w:rsid w:val="00AC3EAB"/>
    <w:rsid w:val="00AC4450"/>
    <w:rsid w:val="00AC4D81"/>
    <w:rsid w:val="00AC66E9"/>
    <w:rsid w:val="00AC7577"/>
    <w:rsid w:val="00AD0A03"/>
    <w:rsid w:val="00AD0D37"/>
    <w:rsid w:val="00AD2377"/>
    <w:rsid w:val="00AD25DC"/>
    <w:rsid w:val="00AD36A7"/>
    <w:rsid w:val="00AD3BDB"/>
    <w:rsid w:val="00AD42B1"/>
    <w:rsid w:val="00AD4BB3"/>
    <w:rsid w:val="00AD4BC4"/>
    <w:rsid w:val="00AD4F3D"/>
    <w:rsid w:val="00AD5793"/>
    <w:rsid w:val="00AD5967"/>
    <w:rsid w:val="00AD66C3"/>
    <w:rsid w:val="00AD69F4"/>
    <w:rsid w:val="00AD73A2"/>
    <w:rsid w:val="00AD78F0"/>
    <w:rsid w:val="00AE09CB"/>
    <w:rsid w:val="00AE1824"/>
    <w:rsid w:val="00AE240A"/>
    <w:rsid w:val="00AE49EF"/>
    <w:rsid w:val="00AE62F4"/>
    <w:rsid w:val="00AE72D7"/>
    <w:rsid w:val="00AE74F2"/>
    <w:rsid w:val="00AE7FC8"/>
    <w:rsid w:val="00AF324F"/>
    <w:rsid w:val="00AF3C0B"/>
    <w:rsid w:val="00AF58F0"/>
    <w:rsid w:val="00AF594D"/>
    <w:rsid w:val="00AF6B20"/>
    <w:rsid w:val="00AF6E68"/>
    <w:rsid w:val="00AF75F6"/>
    <w:rsid w:val="00AF7A6C"/>
    <w:rsid w:val="00B00F32"/>
    <w:rsid w:val="00B01523"/>
    <w:rsid w:val="00B01DDB"/>
    <w:rsid w:val="00B02BCF"/>
    <w:rsid w:val="00B02EED"/>
    <w:rsid w:val="00B03DB2"/>
    <w:rsid w:val="00B041A6"/>
    <w:rsid w:val="00B054DB"/>
    <w:rsid w:val="00B05801"/>
    <w:rsid w:val="00B06CC2"/>
    <w:rsid w:val="00B06E3E"/>
    <w:rsid w:val="00B0702B"/>
    <w:rsid w:val="00B07AA8"/>
    <w:rsid w:val="00B1025B"/>
    <w:rsid w:val="00B108B6"/>
    <w:rsid w:val="00B10916"/>
    <w:rsid w:val="00B15690"/>
    <w:rsid w:val="00B15E32"/>
    <w:rsid w:val="00B16538"/>
    <w:rsid w:val="00B1720A"/>
    <w:rsid w:val="00B17C22"/>
    <w:rsid w:val="00B20F24"/>
    <w:rsid w:val="00B21C88"/>
    <w:rsid w:val="00B24737"/>
    <w:rsid w:val="00B250A8"/>
    <w:rsid w:val="00B254EC"/>
    <w:rsid w:val="00B25959"/>
    <w:rsid w:val="00B25D16"/>
    <w:rsid w:val="00B26BD5"/>
    <w:rsid w:val="00B278DA"/>
    <w:rsid w:val="00B27EEB"/>
    <w:rsid w:val="00B31459"/>
    <w:rsid w:val="00B3149D"/>
    <w:rsid w:val="00B31B76"/>
    <w:rsid w:val="00B32022"/>
    <w:rsid w:val="00B32D0F"/>
    <w:rsid w:val="00B33F37"/>
    <w:rsid w:val="00B34168"/>
    <w:rsid w:val="00B360B8"/>
    <w:rsid w:val="00B37DA9"/>
    <w:rsid w:val="00B41008"/>
    <w:rsid w:val="00B4266C"/>
    <w:rsid w:val="00B44F04"/>
    <w:rsid w:val="00B45A67"/>
    <w:rsid w:val="00B46F3A"/>
    <w:rsid w:val="00B4767A"/>
    <w:rsid w:val="00B47A70"/>
    <w:rsid w:val="00B47C5F"/>
    <w:rsid w:val="00B51DDE"/>
    <w:rsid w:val="00B52B4F"/>
    <w:rsid w:val="00B52FE0"/>
    <w:rsid w:val="00B5598D"/>
    <w:rsid w:val="00B55C2F"/>
    <w:rsid w:val="00B56400"/>
    <w:rsid w:val="00B57149"/>
    <w:rsid w:val="00B5724E"/>
    <w:rsid w:val="00B57B8E"/>
    <w:rsid w:val="00B57DE9"/>
    <w:rsid w:val="00B60275"/>
    <w:rsid w:val="00B60779"/>
    <w:rsid w:val="00B60DF6"/>
    <w:rsid w:val="00B60F4B"/>
    <w:rsid w:val="00B61205"/>
    <w:rsid w:val="00B61AD4"/>
    <w:rsid w:val="00B62098"/>
    <w:rsid w:val="00B622A4"/>
    <w:rsid w:val="00B630B5"/>
    <w:rsid w:val="00B63315"/>
    <w:rsid w:val="00B63F10"/>
    <w:rsid w:val="00B64ECE"/>
    <w:rsid w:val="00B6521C"/>
    <w:rsid w:val="00B6544A"/>
    <w:rsid w:val="00B6558E"/>
    <w:rsid w:val="00B6565C"/>
    <w:rsid w:val="00B67872"/>
    <w:rsid w:val="00B7120C"/>
    <w:rsid w:val="00B71322"/>
    <w:rsid w:val="00B7268B"/>
    <w:rsid w:val="00B7322D"/>
    <w:rsid w:val="00B73236"/>
    <w:rsid w:val="00B73876"/>
    <w:rsid w:val="00B73886"/>
    <w:rsid w:val="00B74141"/>
    <w:rsid w:val="00B74259"/>
    <w:rsid w:val="00B751E2"/>
    <w:rsid w:val="00B76223"/>
    <w:rsid w:val="00B77F60"/>
    <w:rsid w:val="00B8072E"/>
    <w:rsid w:val="00B817DE"/>
    <w:rsid w:val="00B823EB"/>
    <w:rsid w:val="00B829D7"/>
    <w:rsid w:val="00B837EC"/>
    <w:rsid w:val="00B83E26"/>
    <w:rsid w:val="00B8448C"/>
    <w:rsid w:val="00B84DF0"/>
    <w:rsid w:val="00B84FDD"/>
    <w:rsid w:val="00B85305"/>
    <w:rsid w:val="00B85491"/>
    <w:rsid w:val="00B85B06"/>
    <w:rsid w:val="00B85BBC"/>
    <w:rsid w:val="00B86642"/>
    <w:rsid w:val="00B87939"/>
    <w:rsid w:val="00B9292E"/>
    <w:rsid w:val="00B92FC8"/>
    <w:rsid w:val="00B935E1"/>
    <w:rsid w:val="00B93934"/>
    <w:rsid w:val="00B94A96"/>
    <w:rsid w:val="00B9565E"/>
    <w:rsid w:val="00B9623B"/>
    <w:rsid w:val="00B96ECD"/>
    <w:rsid w:val="00B97192"/>
    <w:rsid w:val="00B9744D"/>
    <w:rsid w:val="00B97EEB"/>
    <w:rsid w:val="00BA0E61"/>
    <w:rsid w:val="00BA1171"/>
    <w:rsid w:val="00BA268F"/>
    <w:rsid w:val="00BA3987"/>
    <w:rsid w:val="00BA3C37"/>
    <w:rsid w:val="00BA3FD3"/>
    <w:rsid w:val="00BA593F"/>
    <w:rsid w:val="00BA5DAA"/>
    <w:rsid w:val="00BA5FCE"/>
    <w:rsid w:val="00BA6143"/>
    <w:rsid w:val="00BA6EF3"/>
    <w:rsid w:val="00BB0FDA"/>
    <w:rsid w:val="00BB170C"/>
    <w:rsid w:val="00BB3388"/>
    <w:rsid w:val="00BB33A3"/>
    <w:rsid w:val="00BB3EF7"/>
    <w:rsid w:val="00BB468F"/>
    <w:rsid w:val="00BB4FA9"/>
    <w:rsid w:val="00BB53A6"/>
    <w:rsid w:val="00BB67BE"/>
    <w:rsid w:val="00BB792E"/>
    <w:rsid w:val="00BB7E27"/>
    <w:rsid w:val="00BC0080"/>
    <w:rsid w:val="00BC089F"/>
    <w:rsid w:val="00BC15B2"/>
    <w:rsid w:val="00BC321D"/>
    <w:rsid w:val="00BC37F9"/>
    <w:rsid w:val="00BC652C"/>
    <w:rsid w:val="00BC746F"/>
    <w:rsid w:val="00BD01F4"/>
    <w:rsid w:val="00BD059A"/>
    <w:rsid w:val="00BD09E4"/>
    <w:rsid w:val="00BD0CF6"/>
    <w:rsid w:val="00BD0FF4"/>
    <w:rsid w:val="00BD1026"/>
    <w:rsid w:val="00BD2D13"/>
    <w:rsid w:val="00BD3FFF"/>
    <w:rsid w:val="00BD4A2F"/>
    <w:rsid w:val="00BD62C1"/>
    <w:rsid w:val="00BD6C9B"/>
    <w:rsid w:val="00BD73D9"/>
    <w:rsid w:val="00BE07E3"/>
    <w:rsid w:val="00BE11BC"/>
    <w:rsid w:val="00BE1216"/>
    <w:rsid w:val="00BE1248"/>
    <w:rsid w:val="00BE1FA0"/>
    <w:rsid w:val="00BE2BDB"/>
    <w:rsid w:val="00BE2C9B"/>
    <w:rsid w:val="00BE3420"/>
    <w:rsid w:val="00BE42CD"/>
    <w:rsid w:val="00BE4B73"/>
    <w:rsid w:val="00BE75C6"/>
    <w:rsid w:val="00BE76C4"/>
    <w:rsid w:val="00BF1A57"/>
    <w:rsid w:val="00BF1F8C"/>
    <w:rsid w:val="00BF24A3"/>
    <w:rsid w:val="00BF25BF"/>
    <w:rsid w:val="00BF3B73"/>
    <w:rsid w:val="00BF4F26"/>
    <w:rsid w:val="00BF5A0E"/>
    <w:rsid w:val="00BF680A"/>
    <w:rsid w:val="00BF6AF4"/>
    <w:rsid w:val="00BF6EF6"/>
    <w:rsid w:val="00C00746"/>
    <w:rsid w:val="00C00C4A"/>
    <w:rsid w:val="00C013F8"/>
    <w:rsid w:val="00C016EB"/>
    <w:rsid w:val="00C01BE2"/>
    <w:rsid w:val="00C01CB5"/>
    <w:rsid w:val="00C02236"/>
    <w:rsid w:val="00C02A59"/>
    <w:rsid w:val="00C03C56"/>
    <w:rsid w:val="00C06984"/>
    <w:rsid w:val="00C07CB7"/>
    <w:rsid w:val="00C10130"/>
    <w:rsid w:val="00C11B19"/>
    <w:rsid w:val="00C11B1F"/>
    <w:rsid w:val="00C14473"/>
    <w:rsid w:val="00C15ABF"/>
    <w:rsid w:val="00C16032"/>
    <w:rsid w:val="00C16FE8"/>
    <w:rsid w:val="00C1786C"/>
    <w:rsid w:val="00C210AB"/>
    <w:rsid w:val="00C21287"/>
    <w:rsid w:val="00C21DA5"/>
    <w:rsid w:val="00C22514"/>
    <w:rsid w:val="00C24ED2"/>
    <w:rsid w:val="00C26667"/>
    <w:rsid w:val="00C26A07"/>
    <w:rsid w:val="00C26A2A"/>
    <w:rsid w:val="00C304E0"/>
    <w:rsid w:val="00C30EEC"/>
    <w:rsid w:val="00C3133C"/>
    <w:rsid w:val="00C33897"/>
    <w:rsid w:val="00C33E4E"/>
    <w:rsid w:val="00C40D49"/>
    <w:rsid w:val="00C40F09"/>
    <w:rsid w:val="00C41678"/>
    <w:rsid w:val="00C4188D"/>
    <w:rsid w:val="00C41E77"/>
    <w:rsid w:val="00C42831"/>
    <w:rsid w:val="00C43057"/>
    <w:rsid w:val="00C43250"/>
    <w:rsid w:val="00C43765"/>
    <w:rsid w:val="00C44020"/>
    <w:rsid w:val="00C44762"/>
    <w:rsid w:val="00C46232"/>
    <w:rsid w:val="00C467BC"/>
    <w:rsid w:val="00C46E23"/>
    <w:rsid w:val="00C474DF"/>
    <w:rsid w:val="00C47B47"/>
    <w:rsid w:val="00C47CEA"/>
    <w:rsid w:val="00C505CD"/>
    <w:rsid w:val="00C50FD3"/>
    <w:rsid w:val="00C515B9"/>
    <w:rsid w:val="00C51782"/>
    <w:rsid w:val="00C5474E"/>
    <w:rsid w:val="00C554CB"/>
    <w:rsid w:val="00C56554"/>
    <w:rsid w:val="00C57694"/>
    <w:rsid w:val="00C576D6"/>
    <w:rsid w:val="00C57FDC"/>
    <w:rsid w:val="00C60195"/>
    <w:rsid w:val="00C60381"/>
    <w:rsid w:val="00C60715"/>
    <w:rsid w:val="00C617D8"/>
    <w:rsid w:val="00C61BB5"/>
    <w:rsid w:val="00C6383E"/>
    <w:rsid w:val="00C64299"/>
    <w:rsid w:val="00C64672"/>
    <w:rsid w:val="00C6513A"/>
    <w:rsid w:val="00C65251"/>
    <w:rsid w:val="00C65A07"/>
    <w:rsid w:val="00C65F8F"/>
    <w:rsid w:val="00C66224"/>
    <w:rsid w:val="00C66EA9"/>
    <w:rsid w:val="00C7399A"/>
    <w:rsid w:val="00C7472F"/>
    <w:rsid w:val="00C748FF"/>
    <w:rsid w:val="00C76544"/>
    <w:rsid w:val="00C76AB6"/>
    <w:rsid w:val="00C76EFF"/>
    <w:rsid w:val="00C76FDA"/>
    <w:rsid w:val="00C772A1"/>
    <w:rsid w:val="00C774BC"/>
    <w:rsid w:val="00C7750D"/>
    <w:rsid w:val="00C77AD3"/>
    <w:rsid w:val="00C807C3"/>
    <w:rsid w:val="00C812DF"/>
    <w:rsid w:val="00C81762"/>
    <w:rsid w:val="00C81CD9"/>
    <w:rsid w:val="00C83739"/>
    <w:rsid w:val="00C83CD3"/>
    <w:rsid w:val="00C8435A"/>
    <w:rsid w:val="00C84838"/>
    <w:rsid w:val="00C84956"/>
    <w:rsid w:val="00C8510E"/>
    <w:rsid w:val="00C85BA4"/>
    <w:rsid w:val="00C86349"/>
    <w:rsid w:val="00C86973"/>
    <w:rsid w:val="00C87CE5"/>
    <w:rsid w:val="00C87FB0"/>
    <w:rsid w:val="00C90A2D"/>
    <w:rsid w:val="00C91987"/>
    <w:rsid w:val="00C93860"/>
    <w:rsid w:val="00C94E49"/>
    <w:rsid w:val="00C955FA"/>
    <w:rsid w:val="00C9566C"/>
    <w:rsid w:val="00C95FB6"/>
    <w:rsid w:val="00C962B0"/>
    <w:rsid w:val="00C9654B"/>
    <w:rsid w:val="00C97D7A"/>
    <w:rsid w:val="00CA0CEA"/>
    <w:rsid w:val="00CA0D32"/>
    <w:rsid w:val="00CA39C6"/>
    <w:rsid w:val="00CA3E20"/>
    <w:rsid w:val="00CA462C"/>
    <w:rsid w:val="00CA47EA"/>
    <w:rsid w:val="00CA515E"/>
    <w:rsid w:val="00CA6206"/>
    <w:rsid w:val="00CA67AB"/>
    <w:rsid w:val="00CA6840"/>
    <w:rsid w:val="00CA6D13"/>
    <w:rsid w:val="00CB1B47"/>
    <w:rsid w:val="00CB1BDD"/>
    <w:rsid w:val="00CB21F2"/>
    <w:rsid w:val="00CB2431"/>
    <w:rsid w:val="00CB2481"/>
    <w:rsid w:val="00CB25B2"/>
    <w:rsid w:val="00CB3409"/>
    <w:rsid w:val="00CB39AE"/>
    <w:rsid w:val="00CB3DCE"/>
    <w:rsid w:val="00CB7946"/>
    <w:rsid w:val="00CC0F18"/>
    <w:rsid w:val="00CC1E18"/>
    <w:rsid w:val="00CC1FB7"/>
    <w:rsid w:val="00CC2637"/>
    <w:rsid w:val="00CC3C48"/>
    <w:rsid w:val="00CC56B0"/>
    <w:rsid w:val="00CC586C"/>
    <w:rsid w:val="00CC6CD3"/>
    <w:rsid w:val="00CD0BC5"/>
    <w:rsid w:val="00CD1741"/>
    <w:rsid w:val="00CD1FB5"/>
    <w:rsid w:val="00CD21E5"/>
    <w:rsid w:val="00CD2C9C"/>
    <w:rsid w:val="00CD2E65"/>
    <w:rsid w:val="00CD2EAD"/>
    <w:rsid w:val="00CD383E"/>
    <w:rsid w:val="00CD4A29"/>
    <w:rsid w:val="00CD5210"/>
    <w:rsid w:val="00CD5743"/>
    <w:rsid w:val="00CD5851"/>
    <w:rsid w:val="00CD5B30"/>
    <w:rsid w:val="00CD7061"/>
    <w:rsid w:val="00CD7922"/>
    <w:rsid w:val="00CD7A33"/>
    <w:rsid w:val="00CE0755"/>
    <w:rsid w:val="00CE09AB"/>
    <w:rsid w:val="00CE09E1"/>
    <w:rsid w:val="00CE16A5"/>
    <w:rsid w:val="00CE1CD4"/>
    <w:rsid w:val="00CE23C8"/>
    <w:rsid w:val="00CE27E6"/>
    <w:rsid w:val="00CE5505"/>
    <w:rsid w:val="00CE5EE5"/>
    <w:rsid w:val="00CE621F"/>
    <w:rsid w:val="00CE7377"/>
    <w:rsid w:val="00CE7991"/>
    <w:rsid w:val="00CE7AE1"/>
    <w:rsid w:val="00CF2C57"/>
    <w:rsid w:val="00CF500D"/>
    <w:rsid w:val="00CF5E0D"/>
    <w:rsid w:val="00CF5E6D"/>
    <w:rsid w:val="00CF626C"/>
    <w:rsid w:val="00CF7BA1"/>
    <w:rsid w:val="00D00144"/>
    <w:rsid w:val="00D00181"/>
    <w:rsid w:val="00D00A50"/>
    <w:rsid w:val="00D0225A"/>
    <w:rsid w:val="00D02296"/>
    <w:rsid w:val="00D02C17"/>
    <w:rsid w:val="00D02DB0"/>
    <w:rsid w:val="00D06AFD"/>
    <w:rsid w:val="00D070E9"/>
    <w:rsid w:val="00D0713A"/>
    <w:rsid w:val="00D072F2"/>
    <w:rsid w:val="00D11244"/>
    <w:rsid w:val="00D12B27"/>
    <w:rsid w:val="00D133B0"/>
    <w:rsid w:val="00D13606"/>
    <w:rsid w:val="00D13B5F"/>
    <w:rsid w:val="00D140E4"/>
    <w:rsid w:val="00D14C51"/>
    <w:rsid w:val="00D14F98"/>
    <w:rsid w:val="00D158AC"/>
    <w:rsid w:val="00D178C9"/>
    <w:rsid w:val="00D1796A"/>
    <w:rsid w:val="00D215F7"/>
    <w:rsid w:val="00D21C10"/>
    <w:rsid w:val="00D220B9"/>
    <w:rsid w:val="00D222C2"/>
    <w:rsid w:val="00D23E04"/>
    <w:rsid w:val="00D240BB"/>
    <w:rsid w:val="00D25C01"/>
    <w:rsid w:val="00D27867"/>
    <w:rsid w:val="00D31D43"/>
    <w:rsid w:val="00D331EE"/>
    <w:rsid w:val="00D33A6E"/>
    <w:rsid w:val="00D34115"/>
    <w:rsid w:val="00D356B3"/>
    <w:rsid w:val="00D377E4"/>
    <w:rsid w:val="00D37C1B"/>
    <w:rsid w:val="00D42820"/>
    <w:rsid w:val="00D43D22"/>
    <w:rsid w:val="00D464B7"/>
    <w:rsid w:val="00D46D1F"/>
    <w:rsid w:val="00D470E5"/>
    <w:rsid w:val="00D47313"/>
    <w:rsid w:val="00D50E51"/>
    <w:rsid w:val="00D50F72"/>
    <w:rsid w:val="00D51C56"/>
    <w:rsid w:val="00D52463"/>
    <w:rsid w:val="00D56BDE"/>
    <w:rsid w:val="00D60085"/>
    <w:rsid w:val="00D60593"/>
    <w:rsid w:val="00D61555"/>
    <w:rsid w:val="00D62561"/>
    <w:rsid w:val="00D625BD"/>
    <w:rsid w:val="00D62929"/>
    <w:rsid w:val="00D63D88"/>
    <w:rsid w:val="00D6674D"/>
    <w:rsid w:val="00D70053"/>
    <w:rsid w:val="00D73496"/>
    <w:rsid w:val="00D7383D"/>
    <w:rsid w:val="00D7400B"/>
    <w:rsid w:val="00D746B7"/>
    <w:rsid w:val="00D74E48"/>
    <w:rsid w:val="00D75CE3"/>
    <w:rsid w:val="00D77CC9"/>
    <w:rsid w:val="00D80A46"/>
    <w:rsid w:val="00D81DC7"/>
    <w:rsid w:val="00D8336E"/>
    <w:rsid w:val="00D8536E"/>
    <w:rsid w:val="00D87441"/>
    <w:rsid w:val="00D8794D"/>
    <w:rsid w:val="00D91EA6"/>
    <w:rsid w:val="00D93820"/>
    <w:rsid w:val="00D94DE8"/>
    <w:rsid w:val="00D95292"/>
    <w:rsid w:val="00D958BF"/>
    <w:rsid w:val="00D963AF"/>
    <w:rsid w:val="00D9689A"/>
    <w:rsid w:val="00D96940"/>
    <w:rsid w:val="00D970BE"/>
    <w:rsid w:val="00DA049D"/>
    <w:rsid w:val="00DA0C6F"/>
    <w:rsid w:val="00DA2F93"/>
    <w:rsid w:val="00DA39BD"/>
    <w:rsid w:val="00DA4187"/>
    <w:rsid w:val="00DA489B"/>
    <w:rsid w:val="00DA4E8C"/>
    <w:rsid w:val="00DA5A8F"/>
    <w:rsid w:val="00DA5C9C"/>
    <w:rsid w:val="00DA612E"/>
    <w:rsid w:val="00DA708E"/>
    <w:rsid w:val="00DA7A02"/>
    <w:rsid w:val="00DB051E"/>
    <w:rsid w:val="00DB1581"/>
    <w:rsid w:val="00DB382A"/>
    <w:rsid w:val="00DB3B83"/>
    <w:rsid w:val="00DB3BDE"/>
    <w:rsid w:val="00DB4362"/>
    <w:rsid w:val="00DB567E"/>
    <w:rsid w:val="00DB5A65"/>
    <w:rsid w:val="00DB5C7D"/>
    <w:rsid w:val="00DB6D3B"/>
    <w:rsid w:val="00DB6F9D"/>
    <w:rsid w:val="00DC0568"/>
    <w:rsid w:val="00DC1674"/>
    <w:rsid w:val="00DC2376"/>
    <w:rsid w:val="00DC2C52"/>
    <w:rsid w:val="00DC4578"/>
    <w:rsid w:val="00DC6021"/>
    <w:rsid w:val="00DC74B7"/>
    <w:rsid w:val="00DC7A71"/>
    <w:rsid w:val="00DD0829"/>
    <w:rsid w:val="00DD1FF3"/>
    <w:rsid w:val="00DD268D"/>
    <w:rsid w:val="00DD2A09"/>
    <w:rsid w:val="00DD30D7"/>
    <w:rsid w:val="00DD350F"/>
    <w:rsid w:val="00DD3C54"/>
    <w:rsid w:val="00DD40BE"/>
    <w:rsid w:val="00DD4295"/>
    <w:rsid w:val="00DD567E"/>
    <w:rsid w:val="00DD7145"/>
    <w:rsid w:val="00DD79F2"/>
    <w:rsid w:val="00DE0BE0"/>
    <w:rsid w:val="00DE1903"/>
    <w:rsid w:val="00DE3B55"/>
    <w:rsid w:val="00DE4DA4"/>
    <w:rsid w:val="00DE55EC"/>
    <w:rsid w:val="00DE5CEC"/>
    <w:rsid w:val="00DE60B1"/>
    <w:rsid w:val="00DE636F"/>
    <w:rsid w:val="00DE6572"/>
    <w:rsid w:val="00DE6E63"/>
    <w:rsid w:val="00DE7DC3"/>
    <w:rsid w:val="00DF0038"/>
    <w:rsid w:val="00DF00A1"/>
    <w:rsid w:val="00DF11EC"/>
    <w:rsid w:val="00DF1885"/>
    <w:rsid w:val="00DF1C4E"/>
    <w:rsid w:val="00DF3F07"/>
    <w:rsid w:val="00DF53F9"/>
    <w:rsid w:val="00DF5D11"/>
    <w:rsid w:val="00DF5E38"/>
    <w:rsid w:val="00DF5F63"/>
    <w:rsid w:val="00DF6508"/>
    <w:rsid w:val="00DF65DF"/>
    <w:rsid w:val="00DF6AC2"/>
    <w:rsid w:val="00DF6E39"/>
    <w:rsid w:val="00DF7E97"/>
    <w:rsid w:val="00E0177D"/>
    <w:rsid w:val="00E021B7"/>
    <w:rsid w:val="00E02CA3"/>
    <w:rsid w:val="00E036EE"/>
    <w:rsid w:val="00E042BE"/>
    <w:rsid w:val="00E04585"/>
    <w:rsid w:val="00E04776"/>
    <w:rsid w:val="00E04FAD"/>
    <w:rsid w:val="00E05E06"/>
    <w:rsid w:val="00E07353"/>
    <w:rsid w:val="00E07EB8"/>
    <w:rsid w:val="00E10490"/>
    <w:rsid w:val="00E10C31"/>
    <w:rsid w:val="00E1184C"/>
    <w:rsid w:val="00E125E8"/>
    <w:rsid w:val="00E14132"/>
    <w:rsid w:val="00E145A7"/>
    <w:rsid w:val="00E14C84"/>
    <w:rsid w:val="00E16370"/>
    <w:rsid w:val="00E16B7A"/>
    <w:rsid w:val="00E17942"/>
    <w:rsid w:val="00E1794F"/>
    <w:rsid w:val="00E20386"/>
    <w:rsid w:val="00E20F1D"/>
    <w:rsid w:val="00E24A0B"/>
    <w:rsid w:val="00E24AF8"/>
    <w:rsid w:val="00E24D39"/>
    <w:rsid w:val="00E26FDE"/>
    <w:rsid w:val="00E3034E"/>
    <w:rsid w:val="00E30577"/>
    <w:rsid w:val="00E30E3D"/>
    <w:rsid w:val="00E30E55"/>
    <w:rsid w:val="00E323F6"/>
    <w:rsid w:val="00E32447"/>
    <w:rsid w:val="00E33BEA"/>
    <w:rsid w:val="00E354E2"/>
    <w:rsid w:val="00E35513"/>
    <w:rsid w:val="00E3601D"/>
    <w:rsid w:val="00E37314"/>
    <w:rsid w:val="00E4044A"/>
    <w:rsid w:val="00E40ED8"/>
    <w:rsid w:val="00E455D3"/>
    <w:rsid w:val="00E465ED"/>
    <w:rsid w:val="00E46D73"/>
    <w:rsid w:val="00E46F67"/>
    <w:rsid w:val="00E47607"/>
    <w:rsid w:val="00E47660"/>
    <w:rsid w:val="00E52121"/>
    <w:rsid w:val="00E522DD"/>
    <w:rsid w:val="00E53097"/>
    <w:rsid w:val="00E54F4C"/>
    <w:rsid w:val="00E56539"/>
    <w:rsid w:val="00E56B92"/>
    <w:rsid w:val="00E574CE"/>
    <w:rsid w:val="00E57575"/>
    <w:rsid w:val="00E601E7"/>
    <w:rsid w:val="00E6070F"/>
    <w:rsid w:val="00E62DF5"/>
    <w:rsid w:val="00E636C5"/>
    <w:rsid w:val="00E63C3A"/>
    <w:rsid w:val="00E64CC1"/>
    <w:rsid w:val="00E651BA"/>
    <w:rsid w:val="00E67B15"/>
    <w:rsid w:val="00E709E4"/>
    <w:rsid w:val="00E73962"/>
    <w:rsid w:val="00E7454A"/>
    <w:rsid w:val="00E754D8"/>
    <w:rsid w:val="00E757A7"/>
    <w:rsid w:val="00E758AE"/>
    <w:rsid w:val="00E77094"/>
    <w:rsid w:val="00E77BA2"/>
    <w:rsid w:val="00E77E81"/>
    <w:rsid w:val="00E77EFE"/>
    <w:rsid w:val="00E77F37"/>
    <w:rsid w:val="00E820A6"/>
    <w:rsid w:val="00E82855"/>
    <w:rsid w:val="00E82883"/>
    <w:rsid w:val="00E838AC"/>
    <w:rsid w:val="00E83D45"/>
    <w:rsid w:val="00E84FC3"/>
    <w:rsid w:val="00E866BF"/>
    <w:rsid w:val="00E86D29"/>
    <w:rsid w:val="00E876D7"/>
    <w:rsid w:val="00E910D5"/>
    <w:rsid w:val="00E928DB"/>
    <w:rsid w:val="00E92ACA"/>
    <w:rsid w:val="00E92D78"/>
    <w:rsid w:val="00E94D9B"/>
    <w:rsid w:val="00E952DC"/>
    <w:rsid w:val="00E959F4"/>
    <w:rsid w:val="00E9690E"/>
    <w:rsid w:val="00EA0858"/>
    <w:rsid w:val="00EA445D"/>
    <w:rsid w:val="00EA4617"/>
    <w:rsid w:val="00EA5125"/>
    <w:rsid w:val="00EA58D5"/>
    <w:rsid w:val="00EA5D13"/>
    <w:rsid w:val="00EA63C0"/>
    <w:rsid w:val="00EA69DE"/>
    <w:rsid w:val="00EA6C7D"/>
    <w:rsid w:val="00EA7512"/>
    <w:rsid w:val="00EA77E3"/>
    <w:rsid w:val="00EB04A2"/>
    <w:rsid w:val="00EB126A"/>
    <w:rsid w:val="00EB3135"/>
    <w:rsid w:val="00EB3786"/>
    <w:rsid w:val="00EB39AE"/>
    <w:rsid w:val="00EB4CB2"/>
    <w:rsid w:val="00EB501F"/>
    <w:rsid w:val="00EB5D8F"/>
    <w:rsid w:val="00EB6163"/>
    <w:rsid w:val="00EB6C6D"/>
    <w:rsid w:val="00EB7CAD"/>
    <w:rsid w:val="00EC1B0B"/>
    <w:rsid w:val="00EC1E83"/>
    <w:rsid w:val="00EC39D2"/>
    <w:rsid w:val="00EC427C"/>
    <w:rsid w:val="00EC49B8"/>
    <w:rsid w:val="00EC4F40"/>
    <w:rsid w:val="00EC517F"/>
    <w:rsid w:val="00EC70F4"/>
    <w:rsid w:val="00EC75E5"/>
    <w:rsid w:val="00EC777F"/>
    <w:rsid w:val="00EC7976"/>
    <w:rsid w:val="00EC7DB6"/>
    <w:rsid w:val="00ED134E"/>
    <w:rsid w:val="00ED158C"/>
    <w:rsid w:val="00ED17EC"/>
    <w:rsid w:val="00ED2CEA"/>
    <w:rsid w:val="00ED368D"/>
    <w:rsid w:val="00ED3B48"/>
    <w:rsid w:val="00ED4D21"/>
    <w:rsid w:val="00ED6DB8"/>
    <w:rsid w:val="00EE1635"/>
    <w:rsid w:val="00EE182D"/>
    <w:rsid w:val="00EE3405"/>
    <w:rsid w:val="00EE484B"/>
    <w:rsid w:val="00EE4BD3"/>
    <w:rsid w:val="00EE4BDA"/>
    <w:rsid w:val="00EE5C1F"/>
    <w:rsid w:val="00EE64DA"/>
    <w:rsid w:val="00EE6CFC"/>
    <w:rsid w:val="00EE78AB"/>
    <w:rsid w:val="00EE7F4F"/>
    <w:rsid w:val="00EF0994"/>
    <w:rsid w:val="00EF1242"/>
    <w:rsid w:val="00EF1A1A"/>
    <w:rsid w:val="00EF1E3B"/>
    <w:rsid w:val="00EF1E94"/>
    <w:rsid w:val="00EF1FA5"/>
    <w:rsid w:val="00EF4819"/>
    <w:rsid w:val="00EF5CBE"/>
    <w:rsid w:val="00EF603E"/>
    <w:rsid w:val="00EF671D"/>
    <w:rsid w:val="00EF7639"/>
    <w:rsid w:val="00F01B15"/>
    <w:rsid w:val="00F02B44"/>
    <w:rsid w:val="00F02E1D"/>
    <w:rsid w:val="00F03CA2"/>
    <w:rsid w:val="00F03D7F"/>
    <w:rsid w:val="00F05742"/>
    <w:rsid w:val="00F05BC6"/>
    <w:rsid w:val="00F06689"/>
    <w:rsid w:val="00F06832"/>
    <w:rsid w:val="00F104C7"/>
    <w:rsid w:val="00F10D7F"/>
    <w:rsid w:val="00F12851"/>
    <w:rsid w:val="00F128C9"/>
    <w:rsid w:val="00F130DC"/>
    <w:rsid w:val="00F13C0D"/>
    <w:rsid w:val="00F1407D"/>
    <w:rsid w:val="00F141EB"/>
    <w:rsid w:val="00F145A8"/>
    <w:rsid w:val="00F14701"/>
    <w:rsid w:val="00F14A02"/>
    <w:rsid w:val="00F1531D"/>
    <w:rsid w:val="00F169D3"/>
    <w:rsid w:val="00F17472"/>
    <w:rsid w:val="00F1765B"/>
    <w:rsid w:val="00F179E0"/>
    <w:rsid w:val="00F17C47"/>
    <w:rsid w:val="00F17FB5"/>
    <w:rsid w:val="00F200D9"/>
    <w:rsid w:val="00F20B02"/>
    <w:rsid w:val="00F21724"/>
    <w:rsid w:val="00F21FCF"/>
    <w:rsid w:val="00F2381C"/>
    <w:rsid w:val="00F2406A"/>
    <w:rsid w:val="00F2457C"/>
    <w:rsid w:val="00F24849"/>
    <w:rsid w:val="00F24985"/>
    <w:rsid w:val="00F25785"/>
    <w:rsid w:val="00F25799"/>
    <w:rsid w:val="00F2586D"/>
    <w:rsid w:val="00F27708"/>
    <w:rsid w:val="00F2791B"/>
    <w:rsid w:val="00F27C88"/>
    <w:rsid w:val="00F27DDA"/>
    <w:rsid w:val="00F309AD"/>
    <w:rsid w:val="00F31094"/>
    <w:rsid w:val="00F31396"/>
    <w:rsid w:val="00F317C5"/>
    <w:rsid w:val="00F3184E"/>
    <w:rsid w:val="00F31EA7"/>
    <w:rsid w:val="00F326A7"/>
    <w:rsid w:val="00F3348B"/>
    <w:rsid w:val="00F33B52"/>
    <w:rsid w:val="00F356E2"/>
    <w:rsid w:val="00F366C4"/>
    <w:rsid w:val="00F3698C"/>
    <w:rsid w:val="00F373DC"/>
    <w:rsid w:val="00F376EB"/>
    <w:rsid w:val="00F37AC6"/>
    <w:rsid w:val="00F407A0"/>
    <w:rsid w:val="00F429B4"/>
    <w:rsid w:val="00F43CB2"/>
    <w:rsid w:val="00F46618"/>
    <w:rsid w:val="00F47E40"/>
    <w:rsid w:val="00F51AE3"/>
    <w:rsid w:val="00F520B1"/>
    <w:rsid w:val="00F52ED6"/>
    <w:rsid w:val="00F52F66"/>
    <w:rsid w:val="00F5332C"/>
    <w:rsid w:val="00F549A0"/>
    <w:rsid w:val="00F56AAF"/>
    <w:rsid w:val="00F5711B"/>
    <w:rsid w:val="00F572F3"/>
    <w:rsid w:val="00F601FE"/>
    <w:rsid w:val="00F62953"/>
    <w:rsid w:val="00F62F61"/>
    <w:rsid w:val="00F63464"/>
    <w:rsid w:val="00F656BD"/>
    <w:rsid w:val="00F6622B"/>
    <w:rsid w:val="00F6623D"/>
    <w:rsid w:val="00F66859"/>
    <w:rsid w:val="00F67D0A"/>
    <w:rsid w:val="00F714DC"/>
    <w:rsid w:val="00F71AD0"/>
    <w:rsid w:val="00F77065"/>
    <w:rsid w:val="00F77459"/>
    <w:rsid w:val="00F776B7"/>
    <w:rsid w:val="00F77BD5"/>
    <w:rsid w:val="00F803C9"/>
    <w:rsid w:val="00F80461"/>
    <w:rsid w:val="00F80B31"/>
    <w:rsid w:val="00F80E2B"/>
    <w:rsid w:val="00F8191B"/>
    <w:rsid w:val="00F81940"/>
    <w:rsid w:val="00F8378F"/>
    <w:rsid w:val="00F85618"/>
    <w:rsid w:val="00F86D97"/>
    <w:rsid w:val="00F87D1B"/>
    <w:rsid w:val="00F9146F"/>
    <w:rsid w:val="00F91F49"/>
    <w:rsid w:val="00F92683"/>
    <w:rsid w:val="00F92C5B"/>
    <w:rsid w:val="00F92D89"/>
    <w:rsid w:val="00F94727"/>
    <w:rsid w:val="00F94A3E"/>
    <w:rsid w:val="00FA00B3"/>
    <w:rsid w:val="00FA0822"/>
    <w:rsid w:val="00FA13F2"/>
    <w:rsid w:val="00FA3AC0"/>
    <w:rsid w:val="00FA4D09"/>
    <w:rsid w:val="00FA5B2B"/>
    <w:rsid w:val="00FA5C28"/>
    <w:rsid w:val="00FA7FD9"/>
    <w:rsid w:val="00FB2C44"/>
    <w:rsid w:val="00FB2D34"/>
    <w:rsid w:val="00FB34C9"/>
    <w:rsid w:val="00FB3AB5"/>
    <w:rsid w:val="00FB43E5"/>
    <w:rsid w:val="00FB56F3"/>
    <w:rsid w:val="00FB59F3"/>
    <w:rsid w:val="00FB5F8F"/>
    <w:rsid w:val="00FB618B"/>
    <w:rsid w:val="00FB6CEB"/>
    <w:rsid w:val="00FB6EEE"/>
    <w:rsid w:val="00FB7C14"/>
    <w:rsid w:val="00FC043D"/>
    <w:rsid w:val="00FC052A"/>
    <w:rsid w:val="00FC0A77"/>
    <w:rsid w:val="00FC1CE9"/>
    <w:rsid w:val="00FC295D"/>
    <w:rsid w:val="00FC339A"/>
    <w:rsid w:val="00FC37EF"/>
    <w:rsid w:val="00FC5A2F"/>
    <w:rsid w:val="00FC5AD3"/>
    <w:rsid w:val="00FC5E12"/>
    <w:rsid w:val="00FC74DC"/>
    <w:rsid w:val="00FC7779"/>
    <w:rsid w:val="00FC7A4F"/>
    <w:rsid w:val="00FC7FEB"/>
    <w:rsid w:val="00FD0ABC"/>
    <w:rsid w:val="00FD2D0D"/>
    <w:rsid w:val="00FD3128"/>
    <w:rsid w:val="00FD3415"/>
    <w:rsid w:val="00FD370B"/>
    <w:rsid w:val="00FD4320"/>
    <w:rsid w:val="00FD528F"/>
    <w:rsid w:val="00FE0366"/>
    <w:rsid w:val="00FE0DB5"/>
    <w:rsid w:val="00FE0E78"/>
    <w:rsid w:val="00FE1385"/>
    <w:rsid w:val="00FE1BFE"/>
    <w:rsid w:val="00FE1DA3"/>
    <w:rsid w:val="00FE45A0"/>
    <w:rsid w:val="00FE4EF2"/>
    <w:rsid w:val="00FE53B1"/>
    <w:rsid w:val="00FE56E2"/>
    <w:rsid w:val="00FE5E1F"/>
    <w:rsid w:val="00FE5F9C"/>
    <w:rsid w:val="00FE6ACD"/>
    <w:rsid w:val="00FE6F3A"/>
    <w:rsid w:val="00FE730D"/>
    <w:rsid w:val="00FE741E"/>
    <w:rsid w:val="00FE7C05"/>
    <w:rsid w:val="00FF2BB2"/>
    <w:rsid w:val="00FF478A"/>
    <w:rsid w:val="00FF5AB3"/>
    <w:rsid w:val="00FF650D"/>
    <w:rsid w:val="00FF674A"/>
    <w:rsid w:val="00FF73C7"/>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8509B"/>
  <w15:docId w15:val="{60AD9464-85D3-4756-A8EC-B0F7868C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13A"/>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21"/>
    <w:next w:val="21"/>
    <w:link w:val="50"/>
    <w:rsid w:val="00A12D5C"/>
    <w:pPr>
      <w:keepNext/>
      <w:keepLines/>
      <w:spacing w:before="220" w:after="40"/>
      <w:outlineLvl w:val="4"/>
    </w:pPr>
    <w:rPr>
      <w:b/>
      <w:sz w:val="22"/>
      <w:szCs w:val="22"/>
    </w:rPr>
  </w:style>
  <w:style w:type="paragraph" w:styleId="6">
    <w:name w:val="heading 6"/>
    <w:basedOn w:val="21"/>
    <w:next w:val="21"/>
    <w:link w:val="60"/>
    <w:rsid w:val="00A12D5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2">
    <w:name w:val="Body Text 2"/>
    <w:basedOn w:val="a"/>
    <w:link w:val="23"/>
    <w:rsid w:val="0018331B"/>
    <w:pPr>
      <w:spacing w:after="0" w:line="240" w:lineRule="auto"/>
      <w:ind w:right="-57"/>
      <w:jc w:val="both"/>
    </w:pPr>
    <w:rPr>
      <w:rFonts w:ascii="Times New Roman" w:hAnsi="Times New Roman"/>
      <w:sz w:val="24"/>
      <w:szCs w:val="24"/>
    </w:rPr>
  </w:style>
  <w:style w:type="character" w:customStyle="1" w:styleId="23">
    <w:name w:val="Основной текст 2 Знак"/>
    <w:link w:val="22"/>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Знак3"/>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Знак3 Знак"/>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4">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5">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18331B"/>
    <w:rPr>
      <w:rFonts w:ascii="Times New Roman" w:hAnsi="Times New Roman"/>
      <w:sz w:val="20"/>
      <w:lang w:eastAsia="ru-RU"/>
    </w:rPr>
  </w:style>
  <w:style w:type="paragraph" w:styleId="ad">
    <w:name w:val="List Paragraph"/>
    <w:aliases w:val="Содержание. 2 уровень,подтабл,List Paragraph"/>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qFormat/>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qFormat/>
    <w:rsid w:val="0018331B"/>
    <w:pPr>
      <w:spacing w:after="0" w:line="240" w:lineRule="auto"/>
    </w:pPr>
    <w:rPr>
      <w:sz w:val="20"/>
      <w:szCs w:val="20"/>
    </w:rPr>
  </w:style>
  <w:style w:type="character" w:customStyle="1" w:styleId="af5">
    <w:name w:val="Текст примечания Знак"/>
    <w:link w:val="af4"/>
    <w:uiPriority w:val="99"/>
    <w:locked/>
    <w:rsid w:val="00E30577"/>
    <w:rPr>
      <w:rFonts w:cs="Times New Roman"/>
      <w:sz w:val="20"/>
      <w:szCs w:val="20"/>
    </w:rPr>
  </w:style>
  <w:style w:type="character" w:customStyle="1" w:styleId="12">
    <w:name w:val="Текст примечания Знак1"/>
    <w:uiPriority w:val="99"/>
    <w:rsid w:val="00E30577"/>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qFormat/>
    <w:rsid w:val="0018331B"/>
    <w:rPr>
      <w:rFonts w:ascii="Times New Roman" w:hAnsi="Times New Roman"/>
      <w:b/>
      <w:bCs/>
    </w:rPr>
  </w:style>
  <w:style w:type="character" w:customStyle="1" w:styleId="af7">
    <w:name w:val="Тема примечания Знак"/>
    <w:link w:val="af6"/>
    <w:uiPriority w:val="99"/>
    <w:locked/>
    <w:rsid w:val="00E30577"/>
    <w:rPr>
      <w:rFonts w:ascii="Times New Roman" w:hAnsi="Times New Roman" w:cs="Times New Roman"/>
      <w:b/>
      <w:bCs/>
      <w:sz w:val="20"/>
      <w:szCs w:val="20"/>
    </w:rPr>
  </w:style>
  <w:style w:type="character" w:customStyle="1" w:styleId="13">
    <w:name w:val="Тема примечания Знак1"/>
    <w:uiPriority w:val="99"/>
    <w:rsid w:val="00E30577"/>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qFormat/>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unhideWhenUsed/>
    <w:qFormat/>
    <w:rsid w:val="00345B6C"/>
    <w:pPr>
      <w:spacing w:after="0" w:line="240" w:lineRule="auto"/>
    </w:pPr>
    <w:rPr>
      <w:sz w:val="20"/>
      <w:szCs w:val="20"/>
    </w:rPr>
  </w:style>
  <w:style w:type="character" w:customStyle="1" w:styleId="afffff7">
    <w:name w:val="Текст концевой сноски Знак"/>
    <w:link w:val="afffff6"/>
    <w:uiPriority w:val="99"/>
    <w:locked/>
    <w:rsid w:val="00345B6C"/>
    <w:rPr>
      <w:rFonts w:cs="Times New Roman"/>
      <w:sz w:val="20"/>
      <w:szCs w:val="20"/>
    </w:rPr>
  </w:style>
  <w:style w:type="character" w:styleId="afffff8">
    <w:name w:val="endnote reference"/>
    <w:uiPriority w:val="99"/>
    <w:unhideWhenUsed/>
    <w:qFormat/>
    <w:rsid w:val="00345B6C"/>
    <w:rPr>
      <w:rFonts w:cs="Times New Roman"/>
      <w:vertAlign w:val="superscript"/>
    </w:rPr>
  </w:style>
  <w:style w:type="paragraph" w:customStyle="1" w:styleId="Style20">
    <w:name w:val="Style20"/>
    <w:basedOn w:val="a"/>
    <w:rsid w:val="00731B83"/>
    <w:pPr>
      <w:widowControl w:val="0"/>
      <w:autoSpaceDE w:val="0"/>
      <w:autoSpaceDN w:val="0"/>
      <w:adjustRightInd w:val="0"/>
      <w:spacing w:after="0" w:line="277" w:lineRule="exact"/>
    </w:pPr>
    <w:rPr>
      <w:rFonts w:ascii="Times New Roman" w:hAnsi="Times New Roman"/>
      <w:sz w:val="24"/>
      <w:szCs w:val="24"/>
    </w:rPr>
  </w:style>
  <w:style w:type="character" w:customStyle="1" w:styleId="FontStyle69">
    <w:name w:val="Font Style69"/>
    <w:rsid w:val="00D94DE8"/>
    <w:rPr>
      <w:rFonts w:ascii="Times New Roman" w:hAnsi="Times New Roman" w:cs="Times New Roman"/>
      <w:sz w:val="22"/>
      <w:szCs w:val="22"/>
    </w:rPr>
  </w:style>
  <w:style w:type="character" w:customStyle="1" w:styleId="afffff9">
    <w:name w:val="Основной текст_"/>
    <w:link w:val="15"/>
    <w:locked/>
    <w:rsid w:val="00F47E40"/>
    <w:rPr>
      <w:rFonts w:ascii="Arial" w:hAnsi="Arial"/>
      <w:sz w:val="16"/>
      <w:shd w:val="clear" w:color="auto" w:fill="FFFFFF"/>
    </w:rPr>
  </w:style>
  <w:style w:type="paragraph" w:customStyle="1" w:styleId="15">
    <w:name w:val="Основной текст1"/>
    <w:basedOn w:val="a"/>
    <w:link w:val="afffff9"/>
    <w:rsid w:val="00F47E40"/>
    <w:pPr>
      <w:shd w:val="clear" w:color="auto" w:fill="FFFFFF"/>
      <w:spacing w:before="60" w:after="120" w:line="221" w:lineRule="exact"/>
    </w:pPr>
    <w:rPr>
      <w:rFonts w:ascii="Arial" w:hAnsi="Arial"/>
      <w:sz w:val="16"/>
      <w:szCs w:val="20"/>
    </w:rPr>
  </w:style>
  <w:style w:type="character" w:styleId="afffffa">
    <w:name w:val="Strong"/>
    <w:uiPriority w:val="22"/>
    <w:qFormat/>
    <w:rsid w:val="00FA4D09"/>
    <w:rPr>
      <w:b/>
      <w:bCs/>
    </w:rPr>
  </w:style>
  <w:style w:type="paragraph" w:styleId="HTML">
    <w:name w:val="HTML Preformatted"/>
    <w:basedOn w:val="a"/>
    <w:link w:val="HTML0"/>
    <w:unhideWhenUsed/>
    <w:rsid w:val="009F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9F71AB"/>
    <w:rPr>
      <w:rFonts w:ascii="Courier New" w:hAnsi="Courier New" w:cs="Courier New"/>
    </w:rPr>
  </w:style>
  <w:style w:type="character" w:customStyle="1" w:styleId="translation-word">
    <w:name w:val="translation-word"/>
    <w:rsid w:val="009F71AB"/>
  </w:style>
  <w:style w:type="paragraph" w:styleId="afffffb">
    <w:name w:val="No Spacing"/>
    <w:link w:val="afffffc"/>
    <w:uiPriority w:val="1"/>
    <w:qFormat/>
    <w:rsid w:val="0044182D"/>
    <w:rPr>
      <w:sz w:val="22"/>
      <w:szCs w:val="22"/>
    </w:rPr>
  </w:style>
  <w:style w:type="paragraph" w:customStyle="1" w:styleId="m6972650576030879602gmail-msolistparagraph">
    <w:name w:val="m_6972650576030879602gmail-msolistparagraph"/>
    <w:basedOn w:val="a"/>
    <w:rsid w:val="00CE09AB"/>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DA5A8F"/>
    <w:pPr>
      <w:widowControl w:val="0"/>
      <w:autoSpaceDE w:val="0"/>
      <w:autoSpaceDN w:val="0"/>
      <w:spacing w:after="0" w:line="240" w:lineRule="auto"/>
      <w:ind w:left="107"/>
    </w:pPr>
    <w:rPr>
      <w:rFonts w:ascii="Times New Roman" w:hAnsi="Times New Roman"/>
      <w:lang w:eastAsia="en-US"/>
    </w:rPr>
  </w:style>
  <w:style w:type="paragraph" w:customStyle="1" w:styleId="Style7">
    <w:name w:val="Style7"/>
    <w:basedOn w:val="a"/>
    <w:uiPriority w:val="99"/>
    <w:rsid w:val="009025E8"/>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9025E8"/>
    <w:rPr>
      <w:rFonts w:ascii="Times New Roman" w:hAnsi="Times New Roman" w:cs="Times New Roman"/>
      <w:sz w:val="30"/>
      <w:szCs w:val="30"/>
    </w:rPr>
  </w:style>
  <w:style w:type="paragraph" w:customStyle="1" w:styleId="210">
    <w:name w:val="Основной текст 21"/>
    <w:basedOn w:val="a"/>
    <w:rsid w:val="0034554A"/>
    <w:pPr>
      <w:spacing w:after="0" w:line="360" w:lineRule="exact"/>
      <w:jc w:val="both"/>
    </w:pPr>
    <w:rPr>
      <w:rFonts w:ascii="Times New Roman" w:hAnsi="Times New Roman"/>
      <w:sz w:val="28"/>
      <w:szCs w:val="24"/>
      <w:lang w:eastAsia="ar-SA"/>
    </w:rPr>
  </w:style>
  <w:style w:type="character" w:customStyle="1" w:styleId="ae">
    <w:name w:val="Абзац списка Знак"/>
    <w:aliases w:val="Содержание. 2 уровень Знак,подтабл Знак,List Paragraph Знак"/>
    <w:link w:val="ad"/>
    <w:uiPriority w:val="34"/>
    <w:qFormat/>
    <w:locked/>
    <w:rsid w:val="00E92D78"/>
    <w:rPr>
      <w:rFonts w:ascii="Times New Roman" w:hAnsi="Times New Roman"/>
      <w:sz w:val="24"/>
      <w:szCs w:val="24"/>
    </w:rPr>
  </w:style>
  <w:style w:type="character" w:customStyle="1" w:styleId="FontStyle83">
    <w:name w:val="Font Style83"/>
    <w:rsid w:val="00FF2BB2"/>
    <w:rPr>
      <w:rFonts w:ascii="Times New Roman" w:hAnsi="Times New Roman" w:cs="Times New Roman"/>
      <w:sz w:val="22"/>
      <w:szCs w:val="22"/>
    </w:rPr>
  </w:style>
  <w:style w:type="paragraph" w:customStyle="1" w:styleId="Style42">
    <w:name w:val="Style42"/>
    <w:basedOn w:val="a"/>
    <w:rsid w:val="00FF2BB2"/>
    <w:pPr>
      <w:widowControl w:val="0"/>
      <w:autoSpaceDE w:val="0"/>
      <w:autoSpaceDN w:val="0"/>
      <w:adjustRightInd w:val="0"/>
      <w:spacing w:after="0" w:line="280" w:lineRule="exact"/>
    </w:pPr>
    <w:rPr>
      <w:rFonts w:ascii="Times New Roman" w:hAnsi="Times New Roman"/>
      <w:b/>
      <w:iCs/>
      <w:position w:val="-4"/>
      <w:sz w:val="16"/>
      <w:szCs w:val="16"/>
    </w:rPr>
  </w:style>
  <w:style w:type="character" w:customStyle="1" w:styleId="b-list-headdateitem">
    <w:name w:val="b-list-head__date_item"/>
    <w:rsid w:val="00DF6AC2"/>
  </w:style>
  <w:style w:type="character" w:customStyle="1" w:styleId="afffffc">
    <w:name w:val="Без интервала Знак"/>
    <w:link w:val="afffffb"/>
    <w:uiPriority w:val="1"/>
    <w:locked/>
    <w:rsid w:val="004B1A5F"/>
    <w:rPr>
      <w:sz w:val="22"/>
      <w:szCs w:val="22"/>
      <w:lang w:bidi="ar-SA"/>
    </w:rPr>
  </w:style>
  <w:style w:type="character" w:customStyle="1" w:styleId="90">
    <w:name w:val="Основной текст (9)"/>
    <w:uiPriority w:val="99"/>
    <w:rsid w:val="00B96ECD"/>
    <w:rPr>
      <w:rFonts w:ascii="Times New Roman" w:hAnsi="Times New Roman"/>
      <w:sz w:val="18"/>
    </w:rPr>
  </w:style>
  <w:style w:type="character" w:customStyle="1" w:styleId="28">
    <w:name w:val="Основной текст2"/>
    <w:uiPriority w:val="99"/>
    <w:rsid w:val="00B96ECD"/>
    <w:rPr>
      <w:rFonts w:ascii="Times New Roman" w:hAnsi="Times New Roman"/>
      <w:sz w:val="18"/>
      <w:shd w:val="clear" w:color="auto" w:fill="FFFFFF"/>
    </w:rPr>
  </w:style>
  <w:style w:type="character" w:customStyle="1" w:styleId="FontStyle12">
    <w:name w:val="Font Style12"/>
    <w:rsid w:val="00B96ECD"/>
    <w:rPr>
      <w:rFonts w:ascii="Times New Roman" w:hAnsi="Times New Roman"/>
      <w:b/>
      <w:i/>
      <w:sz w:val="22"/>
    </w:rPr>
  </w:style>
  <w:style w:type="character" w:customStyle="1" w:styleId="FontStyle15">
    <w:name w:val="Font Style15"/>
    <w:uiPriority w:val="99"/>
    <w:rsid w:val="00B96ECD"/>
    <w:rPr>
      <w:rFonts w:ascii="Times New Roman" w:hAnsi="Times New Roman"/>
      <w:b/>
      <w:sz w:val="22"/>
    </w:rPr>
  </w:style>
  <w:style w:type="character" w:customStyle="1" w:styleId="32">
    <w:name w:val="Основной текст3"/>
    <w:uiPriority w:val="99"/>
    <w:rsid w:val="00B96ECD"/>
    <w:rPr>
      <w:sz w:val="18"/>
      <w:shd w:val="clear" w:color="auto" w:fill="FFFFFF"/>
    </w:rPr>
  </w:style>
  <w:style w:type="character" w:customStyle="1" w:styleId="8pt">
    <w:name w:val="Основной текст + 8 pt"/>
    <w:aliases w:val="Курсив,Основной текст + Не полужирный"/>
    <w:uiPriority w:val="99"/>
    <w:rsid w:val="00B96ECD"/>
    <w:rPr>
      <w:i/>
      <w:sz w:val="16"/>
      <w:shd w:val="clear" w:color="auto" w:fill="FFFFFF"/>
    </w:rPr>
  </w:style>
  <w:style w:type="character" w:customStyle="1" w:styleId="FontStyle11">
    <w:name w:val="Font Style11"/>
    <w:uiPriority w:val="99"/>
    <w:rsid w:val="00B96ECD"/>
    <w:rPr>
      <w:rFonts w:ascii="Times New Roman" w:hAnsi="Times New Roman"/>
      <w:b/>
      <w:i/>
      <w:sz w:val="22"/>
    </w:rPr>
  </w:style>
  <w:style w:type="character" w:customStyle="1" w:styleId="FontStyle14">
    <w:name w:val="Font Style14"/>
    <w:uiPriority w:val="99"/>
    <w:rsid w:val="00B96ECD"/>
    <w:rPr>
      <w:rFonts w:ascii="Times New Roman" w:hAnsi="Times New Roman"/>
      <w:i/>
      <w:sz w:val="22"/>
    </w:rPr>
  </w:style>
  <w:style w:type="character" w:customStyle="1" w:styleId="200">
    <w:name w:val="Основной текст (20)"/>
    <w:uiPriority w:val="99"/>
    <w:rsid w:val="00730871"/>
    <w:rPr>
      <w:rFonts w:ascii="Times New Roman" w:hAnsi="Times New Roman"/>
      <w:sz w:val="18"/>
    </w:rPr>
  </w:style>
  <w:style w:type="paragraph" w:customStyle="1" w:styleId="16">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d"/>
    <w:qFormat/>
    <w:rsid w:val="001A3820"/>
    <w:pPr>
      <w:widowControl w:val="0"/>
      <w:spacing w:after="0" w:line="240" w:lineRule="auto"/>
    </w:pPr>
    <w:rPr>
      <w:rFonts w:ascii="Times New Roman" w:hAnsi="Times New Roman"/>
      <w:sz w:val="24"/>
      <w:szCs w:val="24"/>
      <w:lang w:val="en-US" w:eastAsia="nl-NL"/>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6"/>
    <w:locked/>
    <w:rsid w:val="001A3820"/>
    <w:rPr>
      <w:rFonts w:ascii="Times New Roman" w:hAnsi="Times New Roman"/>
      <w:sz w:val="24"/>
      <w:szCs w:val="24"/>
      <w:lang w:val="en-US" w:eastAsia="nl-NL"/>
    </w:rPr>
  </w:style>
  <w:style w:type="table" w:customStyle="1" w:styleId="TableNormal">
    <w:name w:val="Table Normal"/>
    <w:uiPriority w:val="2"/>
    <w:semiHidden/>
    <w:unhideWhenUsed/>
    <w:qFormat/>
    <w:rsid w:val="001A3820"/>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styleId="afffffe">
    <w:name w:val="FollowedHyperlink"/>
    <w:uiPriority w:val="99"/>
    <w:unhideWhenUsed/>
    <w:qFormat/>
    <w:rsid w:val="001A3820"/>
    <w:rPr>
      <w:color w:val="0000FF"/>
      <w:u w:val="single"/>
    </w:rPr>
  </w:style>
  <w:style w:type="paragraph" w:styleId="affffff">
    <w:name w:val="Revision"/>
    <w:hidden/>
    <w:uiPriority w:val="99"/>
    <w:semiHidden/>
    <w:rsid w:val="001A3820"/>
    <w:rPr>
      <w:sz w:val="22"/>
      <w:szCs w:val="22"/>
    </w:rPr>
  </w:style>
  <w:style w:type="paragraph" w:styleId="affffff0">
    <w:name w:val="Body Text Indent"/>
    <w:basedOn w:val="a"/>
    <w:link w:val="affffff1"/>
    <w:rsid w:val="00BF5A0E"/>
    <w:pPr>
      <w:spacing w:after="120" w:line="240" w:lineRule="auto"/>
      <w:ind w:left="283"/>
    </w:pPr>
    <w:rPr>
      <w:rFonts w:ascii="Times New Roman" w:hAnsi="Times New Roman"/>
      <w:sz w:val="32"/>
      <w:szCs w:val="32"/>
    </w:rPr>
  </w:style>
  <w:style w:type="character" w:customStyle="1" w:styleId="affffff1">
    <w:name w:val="Основной текст с отступом Знак"/>
    <w:link w:val="affffff0"/>
    <w:rsid w:val="00BF5A0E"/>
    <w:rPr>
      <w:rFonts w:ascii="Times New Roman" w:hAnsi="Times New Roman"/>
      <w:sz w:val="32"/>
      <w:szCs w:val="32"/>
    </w:rPr>
  </w:style>
  <w:style w:type="paragraph" w:customStyle="1" w:styleId="a10">
    <w:name w:val="a1"/>
    <w:basedOn w:val="a"/>
    <w:rsid w:val="00BF5A0E"/>
    <w:pPr>
      <w:spacing w:before="100" w:beforeAutospacing="1" w:after="100" w:afterAutospacing="1" w:line="240" w:lineRule="auto"/>
    </w:pPr>
    <w:rPr>
      <w:rFonts w:ascii="Times New Roman" w:hAnsi="Times New Roman"/>
      <w:sz w:val="24"/>
      <w:szCs w:val="24"/>
    </w:rPr>
  </w:style>
  <w:style w:type="character" w:customStyle="1" w:styleId="29">
    <w:name w:val="Основной текст (2)_"/>
    <w:link w:val="2a"/>
    <w:rsid w:val="00BF5A0E"/>
    <w:rPr>
      <w:sz w:val="19"/>
      <w:szCs w:val="19"/>
      <w:shd w:val="clear" w:color="auto" w:fill="FFFFFF"/>
    </w:rPr>
  </w:style>
  <w:style w:type="paragraph" w:customStyle="1" w:styleId="2a">
    <w:name w:val="Основной текст (2)"/>
    <w:basedOn w:val="a"/>
    <w:link w:val="29"/>
    <w:rsid w:val="00BF5A0E"/>
    <w:pPr>
      <w:widowControl w:val="0"/>
      <w:shd w:val="clear" w:color="auto" w:fill="FFFFFF"/>
      <w:spacing w:before="60" w:after="60" w:line="0" w:lineRule="atLeast"/>
      <w:ind w:hanging="360"/>
      <w:jc w:val="both"/>
    </w:pPr>
    <w:rPr>
      <w:sz w:val="19"/>
      <w:szCs w:val="19"/>
    </w:rPr>
  </w:style>
  <w:style w:type="character" w:customStyle="1" w:styleId="17">
    <w:name w:val="Неразрешенное упоминание1"/>
    <w:uiPriority w:val="99"/>
    <w:semiHidden/>
    <w:unhideWhenUsed/>
    <w:rsid w:val="00A1528E"/>
    <w:rPr>
      <w:color w:val="605E5C"/>
      <w:shd w:val="clear" w:color="auto" w:fill="E1DFDD"/>
    </w:rPr>
  </w:style>
  <w:style w:type="numbering" w:customStyle="1" w:styleId="18">
    <w:name w:val="Нет списка1"/>
    <w:next w:val="a2"/>
    <w:uiPriority w:val="99"/>
    <w:semiHidden/>
    <w:unhideWhenUsed/>
    <w:rsid w:val="00ED134E"/>
  </w:style>
  <w:style w:type="table" w:customStyle="1" w:styleId="19">
    <w:name w:val="Сетка таблицы1"/>
    <w:basedOn w:val="a1"/>
    <w:next w:val="afffff5"/>
    <w:uiPriority w:val="39"/>
    <w:rsid w:val="00ED13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D134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biblio-record-text">
    <w:name w:val="biblio-record-text"/>
    <w:basedOn w:val="a0"/>
    <w:rsid w:val="00E47607"/>
  </w:style>
  <w:style w:type="character" w:customStyle="1" w:styleId="mat-button-wrapper">
    <w:name w:val="mat-button-wrapper"/>
    <w:basedOn w:val="a0"/>
    <w:rsid w:val="00E47607"/>
  </w:style>
  <w:style w:type="character" w:customStyle="1" w:styleId="50">
    <w:name w:val="Заголовок 5 Знак"/>
    <w:basedOn w:val="a0"/>
    <w:link w:val="5"/>
    <w:rsid w:val="00A12D5C"/>
    <w:rPr>
      <w:rFonts w:eastAsia="Calibri" w:cs="Calibri"/>
      <w:b/>
      <w:sz w:val="22"/>
      <w:szCs w:val="22"/>
    </w:rPr>
  </w:style>
  <w:style w:type="character" w:customStyle="1" w:styleId="60">
    <w:name w:val="Заголовок 6 Знак"/>
    <w:basedOn w:val="a0"/>
    <w:link w:val="6"/>
    <w:rsid w:val="00A12D5C"/>
    <w:rPr>
      <w:rFonts w:eastAsia="Calibri" w:cs="Calibri"/>
      <w:b/>
    </w:rPr>
  </w:style>
  <w:style w:type="paragraph" w:customStyle="1" w:styleId="21">
    <w:name w:val="Обычный2"/>
    <w:rsid w:val="00A12D5C"/>
    <w:rPr>
      <w:rFonts w:eastAsia="Calibri" w:cs="Calibri"/>
    </w:rPr>
  </w:style>
  <w:style w:type="paragraph" w:customStyle="1" w:styleId="1a">
    <w:name w:val="Обычный1"/>
    <w:rsid w:val="00A12D5C"/>
    <w:rPr>
      <w:rFonts w:eastAsia="Calibri" w:cs="Calibri"/>
    </w:rPr>
  </w:style>
  <w:style w:type="paragraph" w:styleId="affffff2">
    <w:name w:val="Title"/>
    <w:basedOn w:val="21"/>
    <w:next w:val="21"/>
    <w:link w:val="affffff3"/>
    <w:qFormat/>
    <w:rsid w:val="00A12D5C"/>
    <w:pPr>
      <w:keepNext/>
      <w:keepLines/>
      <w:spacing w:before="480" w:after="120"/>
    </w:pPr>
    <w:rPr>
      <w:b/>
      <w:sz w:val="72"/>
      <w:szCs w:val="72"/>
    </w:rPr>
  </w:style>
  <w:style w:type="character" w:customStyle="1" w:styleId="affffff3">
    <w:name w:val="Заголовок Знак"/>
    <w:basedOn w:val="a0"/>
    <w:link w:val="affffff2"/>
    <w:rsid w:val="00A12D5C"/>
    <w:rPr>
      <w:rFonts w:eastAsia="Calibri" w:cs="Calibri"/>
      <w:b/>
      <w:sz w:val="72"/>
      <w:szCs w:val="72"/>
    </w:rPr>
  </w:style>
  <w:style w:type="paragraph" w:customStyle="1" w:styleId="1b">
    <w:name w:val="Нижний колонтитул;Нижний колонтитул Знак Знак Знак;Нижний колонтитул1;Нижний колонтитул Знак Знак"/>
    <w:basedOn w:val="a"/>
    <w:rsid w:val="00A12D5C"/>
    <w:pPr>
      <w:tabs>
        <w:tab w:val="center" w:pos="4677"/>
        <w:tab w:val="right" w:pos="9355"/>
      </w:tabs>
      <w:suppressAutoHyphens/>
      <w:spacing w:before="120" w:after="120" w:line="240" w:lineRule="auto"/>
      <w:ind w:leftChars="-1" w:left="-1" w:hangingChars="1" w:hanging="1"/>
      <w:textDirection w:val="btLr"/>
      <w:textAlignment w:val="top"/>
      <w:outlineLvl w:val="0"/>
    </w:pPr>
    <w:rPr>
      <w:rFonts w:ascii="Times New Roman" w:eastAsia="Calibri" w:hAnsi="Times New Roman" w:cs="Calibri"/>
      <w:position w:val="-1"/>
      <w:sz w:val="24"/>
      <w:szCs w:val="24"/>
    </w:rPr>
  </w:style>
  <w:style w:type="character" w:customStyle="1" w:styleId="112">
    <w:name w:val="Нижний колонтитул Знак;Нижний колонтитул Знак Знак Знак Знак;Нижний колонтитул1 Знак;Нижний колонтитул Знак Знак Знак1"/>
    <w:rsid w:val="00A12D5C"/>
    <w:rPr>
      <w:rFonts w:ascii="Times New Roman" w:hAnsi="Times New Roman" w:cs="Times New Roman"/>
      <w:w w:val="100"/>
      <w:position w:val="-1"/>
      <w:sz w:val="24"/>
      <w:szCs w:val="24"/>
      <w:effect w:val="none"/>
      <w:vertAlign w:val="baseline"/>
      <w:cs w:val="0"/>
      <w:em w:val="none"/>
    </w:rP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A12D5C"/>
    <w:pPr>
      <w:widowControl w:val="0"/>
      <w:suppressAutoHyphens/>
      <w:spacing w:after="0" w:line="240" w:lineRule="auto"/>
      <w:ind w:leftChars="-1" w:left="-1" w:hangingChars="1" w:hanging="1"/>
      <w:textDirection w:val="btLr"/>
      <w:textAlignment w:val="top"/>
      <w:outlineLvl w:val="0"/>
    </w:pPr>
    <w:rPr>
      <w:rFonts w:ascii="Times New Roman" w:eastAsia="Calibri" w:hAnsi="Times New Roman" w:cs="Calibri"/>
      <w:position w:val="-1"/>
      <w:sz w:val="24"/>
      <w:szCs w:val="24"/>
      <w:lang w:val="en-US" w:eastAsia="nl-NL"/>
    </w:rPr>
  </w:style>
  <w:style w:type="paragraph" w:customStyle="1" w:styleId="2b">
    <w:name w:val="Абзац списка;Содержание. 2 уровень"/>
    <w:basedOn w:val="a"/>
    <w:rsid w:val="00A12D5C"/>
    <w:pPr>
      <w:suppressAutoHyphens/>
      <w:spacing w:before="120" w:after="120" w:line="240" w:lineRule="auto"/>
      <w:ind w:leftChars="-1" w:left="708" w:hangingChars="1" w:hanging="1"/>
      <w:textDirection w:val="btLr"/>
      <w:textAlignment w:val="top"/>
      <w:outlineLvl w:val="0"/>
    </w:pPr>
    <w:rPr>
      <w:rFonts w:ascii="Times New Roman" w:eastAsia="Calibri" w:hAnsi="Times New Roman" w:cs="Calibri"/>
      <w:position w:val="-1"/>
      <w:sz w:val="24"/>
      <w:szCs w:val="24"/>
    </w:rPr>
  </w:style>
  <w:style w:type="character" w:customStyle="1" w:styleId="2c">
    <w:name w:val="Абзац списка Знак;Содержание. 2 уровень Знак"/>
    <w:rsid w:val="00A12D5C"/>
    <w:rPr>
      <w:rFonts w:ascii="Times New Roman" w:hAnsi="Times New Roman"/>
      <w:w w:val="100"/>
      <w:position w:val="-1"/>
      <w:sz w:val="24"/>
      <w:szCs w:val="24"/>
      <w:effect w:val="none"/>
      <w:vertAlign w:val="baseline"/>
      <w:cs w:val="0"/>
      <w:em w:val="none"/>
    </w:rPr>
  </w:style>
  <w:style w:type="character" w:customStyle="1" w:styleId="113">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A12D5C"/>
    <w:rPr>
      <w:rFonts w:ascii="Times New Roman" w:hAnsi="Times New Roman"/>
      <w:w w:val="100"/>
      <w:position w:val="-1"/>
      <w:sz w:val="24"/>
      <w:szCs w:val="24"/>
      <w:effect w:val="none"/>
      <w:vertAlign w:val="baseline"/>
      <w:cs w:val="0"/>
      <w:em w:val="none"/>
      <w:lang w:val="en-US" w:eastAsia="nl-NL"/>
    </w:rPr>
  </w:style>
  <w:style w:type="character" w:customStyle="1" w:styleId="80">
    <w:name w:val="Основной текст (8)_"/>
    <w:rsid w:val="00A12D5C"/>
    <w:rPr>
      <w:w w:val="100"/>
      <w:position w:val="-1"/>
      <w:effect w:val="none"/>
      <w:shd w:val="clear" w:color="auto" w:fill="FFFFFF"/>
      <w:vertAlign w:val="baseline"/>
      <w:cs w:val="0"/>
      <w:em w:val="none"/>
    </w:rPr>
  </w:style>
  <w:style w:type="paragraph" w:customStyle="1" w:styleId="81">
    <w:name w:val="Основной текст (8)"/>
    <w:basedOn w:val="a"/>
    <w:rsid w:val="00A12D5C"/>
    <w:pPr>
      <w:widowControl w:val="0"/>
      <w:shd w:val="clear" w:color="auto" w:fill="FFFFFF"/>
      <w:suppressAutoHyphens/>
      <w:spacing w:after="0" w:line="269" w:lineRule="atLeast"/>
      <w:ind w:leftChars="-1" w:left="-1" w:hangingChars="1" w:hanging="1"/>
      <w:textDirection w:val="btLr"/>
      <w:textAlignment w:val="top"/>
      <w:outlineLvl w:val="0"/>
    </w:pPr>
    <w:rPr>
      <w:rFonts w:eastAsia="Calibri" w:cs="Calibri"/>
      <w:position w:val="-1"/>
      <w:sz w:val="20"/>
      <w:szCs w:val="20"/>
    </w:rPr>
  </w:style>
  <w:style w:type="character" w:customStyle="1" w:styleId="212pt">
    <w:name w:val="Основной текст (2) + 12 pt"/>
    <w:rsid w:val="00A12D5C"/>
    <w:rPr>
      <w:rFonts w:ascii="Times New Roman" w:eastAsia="Times New Roman" w:hAnsi="Times New Roman" w:cs="Times New Roman"/>
      <w:color w:val="000000"/>
      <w:spacing w:val="0"/>
      <w:w w:val="100"/>
      <w:position w:val="0"/>
      <w:sz w:val="24"/>
      <w:szCs w:val="24"/>
      <w:u w:val="none"/>
      <w:effect w:val="none"/>
      <w:vertAlign w:val="baseline"/>
      <w:cs w:val="0"/>
      <w:em w:val="none"/>
      <w:lang w:val="ru-RU" w:eastAsia="ru-RU" w:bidi="ru-RU"/>
    </w:rPr>
  </w:style>
  <w:style w:type="paragraph" w:styleId="affffff4">
    <w:name w:val="Subtitle"/>
    <w:basedOn w:val="21"/>
    <w:next w:val="21"/>
    <w:link w:val="affffff5"/>
    <w:qFormat/>
    <w:rsid w:val="00A12D5C"/>
    <w:pPr>
      <w:keepNext/>
      <w:keepLines/>
      <w:spacing w:before="360" w:after="80"/>
    </w:pPr>
    <w:rPr>
      <w:rFonts w:ascii="Georgia" w:eastAsia="Georgia" w:hAnsi="Georgia" w:cs="Georgia"/>
      <w:i/>
      <w:color w:val="666666"/>
      <w:sz w:val="48"/>
      <w:szCs w:val="48"/>
    </w:rPr>
  </w:style>
  <w:style w:type="character" w:customStyle="1" w:styleId="affffff5">
    <w:name w:val="Подзаголовок Знак"/>
    <w:basedOn w:val="a0"/>
    <w:link w:val="affffff4"/>
    <w:rsid w:val="00A12D5C"/>
    <w:rPr>
      <w:rFonts w:ascii="Georgia" w:eastAsia="Georgia" w:hAnsi="Georgia" w:cs="Georgia"/>
      <w:i/>
      <w:color w:val="666666"/>
      <w:sz w:val="48"/>
      <w:szCs w:val="48"/>
    </w:rPr>
  </w:style>
  <w:style w:type="paragraph" w:styleId="affffff6">
    <w:name w:val="List"/>
    <w:basedOn w:val="a"/>
    <w:rsid w:val="009D66E9"/>
    <w:pPr>
      <w:spacing w:after="0" w:line="240" w:lineRule="auto"/>
      <w:ind w:left="283" w:hanging="283"/>
    </w:pPr>
    <w:rPr>
      <w:rFonts w:ascii="Times New Roman" w:hAnsi="Times New Roman"/>
      <w:sz w:val="24"/>
      <w:szCs w:val="24"/>
    </w:rPr>
  </w:style>
  <w:style w:type="paragraph" w:customStyle="1" w:styleId="FR1">
    <w:name w:val="FR1"/>
    <w:rsid w:val="009D66E9"/>
    <w:pPr>
      <w:widowControl w:val="0"/>
      <w:autoSpaceDE w:val="0"/>
      <w:autoSpaceDN w:val="0"/>
      <w:adjustRightInd w:val="0"/>
      <w:spacing w:line="260" w:lineRule="auto"/>
      <w:ind w:firstLine="720"/>
      <w:jc w:val="both"/>
    </w:pPr>
    <w:rPr>
      <w:rFonts w:ascii="Times New Roman" w:hAnsi="Times New Roman"/>
      <w:sz w:val="28"/>
      <w:szCs w:val="28"/>
    </w:rPr>
  </w:style>
  <w:style w:type="character" w:customStyle="1" w:styleId="FontStyle21">
    <w:name w:val="Font Style21"/>
    <w:uiPriority w:val="99"/>
    <w:rsid w:val="00EC517F"/>
    <w:rPr>
      <w:rFonts w:ascii="Times New Roman" w:hAnsi="Times New Roman" w:cs="Times New Roman"/>
      <w:sz w:val="24"/>
      <w:szCs w:val="24"/>
    </w:rPr>
  </w:style>
  <w:style w:type="paragraph" w:customStyle="1" w:styleId="headertext">
    <w:name w:val="headertext"/>
    <w:basedOn w:val="a"/>
    <w:rsid w:val="00EC517F"/>
    <w:pPr>
      <w:spacing w:before="100" w:beforeAutospacing="1" w:after="100" w:afterAutospacing="1" w:line="240" w:lineRule="auto"/>
    </w:pPr>
    <w:rPr>
      <w:rFonts w:ascii="Times New Roman" w:hAnsi="Times New Roman"/>
      <w:sz w:val="24"/>
      <w:szCs w:val="24"/>
    </w:rPr>
  </w:style>
  <w:style w:type="paragraph" w:styleId="affffff7">
    <w:name w:val="Plain Text"/>
    <w:basedOn w:val="a"/>
    <w:link w:val="affffff8"/>
    <w:rsid w:val="00EC517F"/>
    <w:pPr>
      <w:spacing w:after="0" w:line="240" w:lineRule="auto"/>
    </w:pPr>
    <w:rPr>
      <w:rFonts w:ascii="Courier New" w:hAnsi="Courier New" w:cs="Courier New"/>
      <w:sz w:val="20"/>
      <w:szCs w:val="20"/>
    </w:rPr>
  </w:style>
  <w:style w:type="character" w:customStyle="1" w:styleId="affffff8">
    <w:name w:val="Текст Знак"/>
    <w:basedOn w:val="a0"/>
    <w:link w:val="affffff7"/>
    <w:rsid w:val="00EC517F"/>
    <w:rPr>
      <w:rFonts w:ascii="Courier New" w:hAnsi="Courier New" w:cs="Courier New"/>
    </w:rPr>
  </w:style>
  <w:style w:type="paragraph" w:customStyle="1" w:styleId="42">
    <w:name w:val="Основной текст4"/>
    <w:basedOn w:val="a"/>
    <w:rsid w:val="00EC517F"/>
    <w:pPr>
      <w:widowControl w:val="0"/>
      <w:shd w:val="clear" w:color="auto" w:fill="FFFFFF"/>
      <w:spacing w:before="420" w:after="240" w:line="298" w:lineRule="exact"/>
      <w:ind w:hanging="360"/>
      <w:jc w:val="both"/>
    </w:pPr>
    <w:rPr>
      <w:rFonts w:ascii="Times New Roman" w:eastAsia="Calibri" w:hAnsi="Times New Roman" w:cs="Calibri"/>
      <w:spacing w:val="2"/>
      <w:lang w:bidi="ru-RU"/>
    </w:rPr>
  </w:style>
  <w:style w:type="character" w:customStyle="1" w:styleId="1c">
    <w:name w:val="Текст сноски Знак1"/>
    <w:basedOn w:val="a0"/>
    <w:uiPriority w:val="99"/>
    <w:semiHidden/>
    <w:rsid w:val="00EC517F"/>
    <w:rPr>
      <w:rFonts w:ascii="Calibri" w:hAnsi="Calibri" w:cs="Times New Roman"/>
      <w:sz w:val="20"/>
      <w:szCs w:val="20"/>
      <w:lang w:eastAsia="ru-RU"/>
    </w:rPr>
  </w:style>
  <w:style w:type="character" w:customStyle="1" w:styleId="114">
    <w:name w:val="Неразрешенное упоминание11"/>
    <w:basedOn w:val="a0"/>
    <w:uiPriority w:val="99"/>
    <w:semiHidden/>
    <w:rsid w:val="00EC517F"/>
    <w:rPr>
      <w:rFonts w:cs="Times New Roman"/>
      <w:color w:val="605E5C"/>
      <w:shd w:val="clear" w:color="auto" w:fill="E1DFDD"/>
    </w:rPr>
  </w:style>
  <w:style w:type="character" w:customStyle="1" w:styleId="2d">
    <w:name w:val="Неразрешенное упоминание2"/>
    <w:basedOn w:val="a0"/>
    <w:uiPriority w:val="99"/>
    <w:semiHidden/>
    <w:rsid w:val="00EC517F"/>
    <w:rPr>
      <w:rFonts w:cs="Times New Roman"/>
      <w:color w:val="605E5C"/>
      <w:shd w:val="clear" w:color="auto" w:fill="E1DFDD"/>
    </w:rPr>
  </w:style>
  <w:style w:type="paragraph" w:customStyle="1" w:styleId="s16">
    <w:name w:val="s_16"/>
    <w:basedOn w:val="a"/>
    <w:uiPriority w:val="99"/>
    <w:rsid w:val="00EC517F"/>
    <w:pPr>
      <w:spacing w:before="100" w:beforeAutospacing="1" w:after="100" w:afterAutospacing="1" w:line="240" w:lineRule="auto"/>
    </w:pPr>
    <w:rPr>
      <w:rFonts w:ascii="Times New Roman" w:eastAsia="Calibri" w:hAnsi="Times New Roman"/>
      <w:sz w:val="24"/>
      <w:szCs w:val="24"/>
      <w:lang w:bidi="th-TH"/>
    </w:rPr>
  </w:style>
  <w:style w:type="character" w:customStyle="1" w:styleId="extended-textshort">
    <w:name w:val="extended-text__short"/>
    <w:basedOn w:val="a0"/>
    <w:rsid w:val="00EC517F"/>
  </w:style>
  <w:style w:type="character" w:customStyle="1" w:styleId="highlightedsearchterm">
    <w:name w:val="highlightedsearchterm"/>
    <w:basedOn w:val="a0"/>
    <w:rsid w:val="00EC517F"/>
  </w:style>
  <w:style w:type="character" w:customStyle="1" w:styleId="googqs-tidbit">
    <w:name w:val="goog_qs-tidbit"/>
    <w:basedOn w:val="a0"/>
    <w:rsid w:val="00EC517F"/>
  </w:style>
  <w:style w:type="paragraph" w:customStyle="1" w:styleId="Style36">
    <w:name w:val="Style36"/>
    <w:basedOn w:val="a"/>
    <w:uiPriority w:val="99"/>
    <w:rsid w:val="00EC517F"/>
    <w:pPr>
      <w:widowControl w:val="0"/>
      <w:autoSpaceDE w:val="0"/>
      <w:autoSpaceDN w:val="0"/>
      <w:adjustRightInd w:val="0"/>
      <w:spacing w:before="120" w:after="0" w:line="192" w:lineRule="exact"/>
      <w:jc w:val="both"/>
    </w:pPr>
    <w:rPr>
      <w:rFonts w:ascii="Times New Roman" w:hAnsi="Times New Roman"/>
      <w:sz w:val="24"/>
      <w:szCs w:val="24"/>
    </w:rPr>
  </w:style>
  <w:style w:type="character" w:customStyle="1" w:styleId="FontStyle44">
    <w:name w:val="Font Style44"/>
    <w:uiPriority w:val="99"/>
    <w:rsid w:val="00EC517F"/>
    <w:rPr>
      <w:rFonts w:ascii="Times New Roman" w:hAnsi="Times New Roman" w:cs="Times New Roman"/>
      <w:b/>
      <w:bCs/>
      <w:sz w:val="20"/>
      <w:szCs w:val="20"/>
    </w:rPr>
  </w:style>
  <w:style w:type="character" w:customStyle="1" w:styleId="FontStyle193">
    <w:name w:val="Font Style193"/>
    <w:uiPriority w:val="99"/>
    <w:rsid w:val="00EC517F"/>
    <w:rPr>
      <w:rFonts w:ascii="Arial" w:hAnsi="Arial"/>
      <w:b/>
      <w:sz w:val="50"/>
    </w:rPr>
  </w:style>
  <w:style w:type="character" w:customStyle="1" w:styleId="FontStyle151">
    <w:name w:val="Font Style151"/>
    <w:uiPriority w:val="99"/>
    <w:rsid w:val="00EC517F"/>
    <w:rPr>
      <w:rFonts w:ascii="Arial" w:hAnsi="Arial"/>
      <w:b/>
      <w:smallCaps/>
      <w:spacing w:val="30"/>
      <w:sz w:val="44"/>
    </w:rPr>
  </w:style>
  <w:style w:type="character" w:customStyle="1" w:styleId="apple-style-span">
    <w:name w:val="apple-style-span"/>
    <w:basedOn w:val="a0"/>
    <w:rsid w:val="00EC517F"/>
    <w:rPr>
      <w:rFonts w:cs="Times New Roman"/>
    </w:rPr>
  </w:style>
  <w:style w:type="character" w:customStyle="1" w:styleId="FontStyle153">
    <w:name w:val="Font Style153"/>
    <w:uiPriority w:val="99"/>
    <w:rsid w:val="00EC517F"/>
    <w:rPr>
      <w:rFonts w:ascii="Bookman Old Style" w:hAnsi="Bookman Old Style"/>
      <w:spacing w:val="10"/>
      <w:sz w:val="44"/>
    </w:rPr>
  </w:style>
  <w:style w:type="paragraph" w:customStyle="1" w:styleId="310">
    <w:name w:val="Основной текст с отступом 31"/>
    <w:basedOn w:val="a"/>
    <w:uiPriority w:val="99"/>
    <w:rsid w:val="00EC517F"/>
    <w:pPr>
      <w:overflowPunct w:val="0"/>
      <w:autoSpaceDE w:val="0"/>
      <w:autoSpaceDN w:val="0"/>
      <w:adjustRightInd w:val="0"/>
      <w:spacing w:before="120" w:after="0" w:line="240" w:lineRule="auto"/>
      <w:ind w:firstLine="720"/>
      <w:jc w:val="both"/>
    </w:pPr>
    <w:rPr>
      <w:rFonts w:ascii="Times New Roman" w:hAnsi="Times New Roman" w:cs="Calibri"/>
      <w:sz w:val="28"/>
      <w:szCs w:val="28"/>
    </w:rPr>
  </w:style>
  <w:style w:type="character" w:customStyle="1" w:styleId="1d">
    <w:name w:val="Основной текст Знак1"/>
    <w:basedOn w:val="a0"/>
    <w:uiPriority w:val="99"/>
    <w:rsid w:val="00EC517F"/>
    <w:rPr>
      <w:rFonts w:ascii="Times New Roman" w:hAnsi="Times New Roman" w:cs="Times New Roman"/>
      <w:b/>
      <w:bCs/>
      <w:sz w:val="23"/>
      <w:szCs w:val="23"/>
      <w:shd w:val="clear" w:color="auto" w:fill="FFFFFF"/>
    </w:rPr>
  </w:style>
  <w:style w:type="character" w:customStyle="1" w:styleId="33">
    <w:name w:val="Основной текст (3)_"/>
    <w:basedOn w:val="a0"/>
    <w:link w:val="34"/>
    <w:uiPriority w:val="99"/>
    <w:rsid w:val="00EC517F"/>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EC517F"/>
    <w:pPr>
      <w:widowControl w:val="0"/>
      <w:shd w:val="clear" w:color="auto" w:fill="FFFFFF"/>
      <w:spacing w:before="120"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EC517F"/>
    <w:rPr>
      <w:rFonts w:ascii="Times New Roman" w:hAnsi="Times New Roman" w:cs="Times New Roman"/>
      <w:i/>
      <w:iCs/>
      <w:spacing w:val="-2"/>
      <w:sz w:val="21"/>
      <w:szCs w:val="21"/>
      <w:u w:val="none"/>
    </w:rPr>
  </w:style>
  <w:style w:type="character" w:customStyle="1" w:styleId="affffff9">
    <w:name w:val="Основной текст + Курсив"/>
    <w:basedOn w:val="1d"/>
    <w:uiPriority w:val="99"/>
    <w:rsid w:val="00EC517F"/>
    <w:rPr>
      <w:rFonts w:ascii="Times New Roman" w:hAnsi="Times New Roman" w:cs="Times New Roman"/>
      <w:b/>
      <w:bCs/>
      <w:i/>
      <w:iCs/>
      <w:sz w:val="23"/>
      <w:szCs w:val="23"/>
      <w:u w:val="none"/>
      <w:shd w:val="clear" w:color="auto" w:fill="FFFFFF"/>
    </w:rPr>
  </w:style>
  <w:style w:type="paragraph" w:customStyle="1" w:styleId="affffffa">
    <w:name w:val="Базовый"/>
    <w:rsid w:val="00EC517F"/>
    <w:pPr>
      <w:widowControl w:val="0"/>
      <w:suppressAutoHyphens/>
      <w:spacing w:before="120" w:after="200" w:line="276" w:lineRule="auto"/>
      <w:jc w:val="both"/>
    </w:pPr>
    <w:rPr>
      <w:rFonts w:ascii="Liberation Serif" w:hAnsi="Liberation Serif" w:cs="Lohit Hindi"/>
      <w:sz w:val="24"/>
      <w:szCs w:val="24"/>
      <w:lang w:eastAsia="zh-CN" w:bidi="hi-IN"/>
    </w:rPr>
  </w:style>
  <w:style w:type="paragraph" w:customStyle="1" w:styleId="Docsubtitle2">
    <w:name w:val="Doc subtitle2"/>
    <w:basedOn w:val="a"/>
    <w:link w:val="Docsubtitle2Char"/>
    <w:qFormat/>
    <w:rsid w:val="00EC517F"/>
    <w:pPr>
      <w:spacing w:before="120" w:after="0" w:line="240" w:lineRule="auto"/>
      <w:jc w:val="both"/>
    </w:pPr>
    <w:rPr>
      <w:rFonts w:ascii="Arial" w:eastAsia="Calibri" w:hAnsi="Arial"/>
      <w:sz w:val="28"/>
      <w:szCs w:val="28"/>
      <w:lang w:val="en-GB" w:eastAsia="en-US"/>
    </w:rPr>
  </w:style>
  <w:style w:type="character" w:customStyle="1" w:styleId="Docsubtitle2Char">
    <w:name w:val="Doc subtitle2 Char"/>
    <w:basedOn w:val="a0"/>
    <w:link w:val="Docsubtitle2"/>
    <w:rsid w:val="00EC517F"/>
    <w:rPr>
      <w:rFonts w:ascii="Arial" w:eastAsia="Calibri" w:hAnsi="Arial" w:cs="Times New Roman"/>
      <w:sz w:val="28"/>
      <w:szCs w:val="28"/>
      <w:lang w:val="en-GB" w:eastAsia="en-US"/>
    </w:rPr>
  </w:style>
  <w:style w:type="paragraph" w:customStyle="1" w:styleId="Doctitle">
    <w:name w:val="Doc title"/>
    <w:basedOn w:val="a"/>
    <w:rsid w:val="00EC517F"/>
    <w:pPr>
      <w:spacing w:before="120" w:after="0" w:line="240" w:lineRule="auto"/>
      <w:jc w:val="both"/>
    </w:pPr>
    <w:rPr>
      <w:rFonts w:ascii="Arial" w:hAnsi="Arial"/>
      <w:b/>
      <w:sz w:val="40"/>
      <w:szCs w:val="24"/>
      <w:lang w:val="en-GB" w:eastAsia="en-US"/>
    </w:rPr>
  </w:style>
  <w:style w:type="character" w:customStyle="1" w:styleId="colorgray">
    <w:name w:val="colorgray"/>
    <w:basedOn w:val="a0"/>
    <w:rsid w:val="00EC517F"/>
  </w:style>
  <w:style w:type="paragraph" w:customStyle="1" w:styleId="Style1">
    <w:name w:val="Style1"/>
    <w:basedOn w:val="a"/>
    <w:rsid w:val="00EC517F"/>
    <w:pPr>
      <w:widowControl w:val="0"/>
      <w:autoSpaceDE w:val="0"/>
      <w:autoSpaceDN w:val="0"/>
      <w:adjustRightInd w:val="0"/>
      <w:spacing w:after="0" w:line="240" w:lineRule="auto"/>
    </w:pPr>
    <w:rPr>
      <w:rFonts w:ascii="Bookman Old Style" w:hAnsi="Bookman Old Style"/>
      <w:sz w:val="24"/>
      <w:szCs w:val="24"/>
    </w:rPr>
  </w:style>
  <w:style w:type="paragraph" w:customStyle="1" w:styleId="c1">
    <w:name w:val="c1"/>
    <w:basedOn w:val="a"/>
    <w:rsid w:val="00EC517F"/>
    <w:pPr>
      <w:spacing w:before="100" w:beforeAutospacing="1" w:after="100" w:afterAutospacing="1" w:line="240" w:lineRule="auto"/>
    </w:pPr>
    <w:rPr>
      <w:rFonts w:ascii="Times New Roman" w:hAnsi="Times New Roman"/>
      <w:sz w:val="24"/>
      <w:szCs w:val="24"/>
    </w:rPr>
  </w:style>
  <w:style w:type="character" w:customStyle="1" w:styleId="c9">
    <w:name w:val="c9"/>
    <w:basedOn w:val="a0"/>
    <w:rsid w:val="00EC517F"/>
    <w:rPr>
      <w:rFonts w:cs="Times New Roman"/>
    </w:rPr>
  </w:style>
  <w:style w:type="paragraph" w:styleId="affffffb">
    <w:name w:val="Document Map"/>
    <w:basedOn w:val="a"/>
    <w:link w:val="affffffc"/>
    <w:rsid w:val="00EC517F"/>
    <w:pPr>
      <w:shd w:val="clear" w:color="auto" w:fill="000080"/>
    </w:pPr>
    <w:rPr>
      <w:rFonts w:ascii="Tahoma" w:eastAsia="Calibri" w:hAnsi="Tahoma" w:cs="Tahoma"/>
      <w:sz w:val="20"/>
      <w:szCs w:val="20"/>
      <w:lang w:eastAsia="en-US"/>
    </w:rPr>
  </w:style>
  <w:style w:type="character" w:customStyle="1" w:styleId="affffffc">
    <w:name w:val="Схема документа Знак"/>
    <w:basedOn w:val="a0"/>
    <w:link w:val="affffffb"/>
    <w:rsid w:val="00EC517F"/>
    <w:rPr>
      <w:rFonts w:ascii="Tahoma" w:eastAsia="Calibri" w:hAnsi="Tahoma" w:cs="Tahoma"/>
      <w:shd w:val="clear" w:color="auto" w:fill="000080"/>
      <w:lang w:eastAsia="en-US"/>
    </w:rPr>
  </w:style>
  <w:style w:type="paragraph" w:customStyle="1" w:styleId="Style2">
    <w:name w:val="Style2"/>
    <w:basedOn w:val="a"/>
    <w:rsid w:val="00EC517F"/>
    <w:pPr>
      <w:widowControl w:val="0"/>
      <w:autoSpaceDE w:val="0"/>
      <w:autoSpaceDN w:val="0"/>
      <w:adjustRightInd w:val="0"/>
      <w:spacing w:after="0" w:line="240" w:lineRule="auto"/>
    </w:pPr>
    <w:rPr>
      <w:rFonts w:ascii="Bookman Old Style" w:hAnsi="Bookman Old Style"/>
      <w:sz w:val="24"/>
      <w:szCs w:val="24"/>
    </w:rPr>
  </w:style>
  <w:style w:type="paragraph" w:customStyle="1" w:styleId="Style5">
    <w:name w:val="Style5"/>
    <w:basedOn w:val="a"/>
    <w:uiPriority w:val="99"/>
    <w:rsid w:val="00EC517F"/>
    <w:pPr>
      <w:widowControl w:val="0"/>
      <w:autoSpaceDE w:val="0"/>
      <w:autoSpaceDN w:val="0"/>
      <w:adjustRightInd w:val="0"/>
      <w:spacing w:after="0" w:line="240" w:lineRule="auto"/>
      <w:jc w:val="both"/>
    </w:pPr>
    <w:rPr>
      <w:rFonts w:ascii="Georgia" w:hAnsi="Georgia"/>
      <w:sz w:val="24"/>
      <w:szCs w:val="24"/>
    </w:rPr>
  </w:style>
  <w:style w:type="character" w:customStyle="1" w:styleId="FontStyle42">
    <w:name w:val="Font Style42"/>
    <w:basedOn w:val="a0"/>
    <w:rsid w:val="00EC517F"/>
    <w:rPr>
      <w:rFonts w:ascii="Times New Roman" w:hAnsi="Times New Roman" w:cs="Times New Roman"/>
      <w:color w:val="000000"/>
      <w:sz w:val="26"/>
      <w:szCs w:val="26"/>
    </w:rPr>
  </w:style>
  <w:style w:type="paragraph" w:styleId="35">
    <w:name w:val="Body Text 3"/>
    <w:basedOn w:val="a"/>
    <w:link w:val="36"/>
    <w:rsid w:val="00EC517F"/>
    <w:pPr>
      <w:spacing w:after="120" w:line="240" w:lineRule="auto"/>
    </w:pPr>
    <w:rPr>
      <w:sz w:val="16"/>
      <w:szCs w:val="16"/>
      <w:lang w:eastAsia="en-US"/>
    </w:rPr>
  </w:style>
  <w:style w:type="character" w:customStyle="1" w:styleId="36">
    <w:name w:val="Основной текст 3 Знак"/>
    <w:basedOn w:val="a0"/>
    <w:link w:val="35"/>
    <w:rsid w:val="00EC517F"/>
    <w:rPr>
      <w:sz w:val="16"/>
      <w:szCs w:val="16"/>
      <w:lang w:eastAsia="en-US"/>
    </w:rPr>
  </w:style>
  <w:style w:type="character" w:customStyle="1" w:styleId="dots">
    <w:name w:val="dots"/>
    <w:basedOn w:val="a0"/>
    <w:rsid w:val="00EC517F"/>
  </w:style>
  <w:style w:type="paragraph" w:customStyle="1" w:styleId="c7">
    <w:name w:val="c7"/>
    <w:basedOn w:val="a"/>
    <w:rsid w:val="00EC517F"/>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EC517F"/>
  </w:style>
  <w:style w:type="character" w:customStyle="1" w:styleId="c5">
    <w:name w:val="c5"/>
    <w:basedOn w:val="a0"/>
    <w:rsid w:val="00EC517F"/>
  </w:style>
  <w:style w:type="paragraph" w:customStyle="1" w:styleId="WW-">
    <w:name w:val="WW-Базовый"/>
    <w:rsid w:val="00EC517F"/>
    <w:pPr>
      <w:suppressAutoHyphens/>
      <w:spacing w:line="100" w:lineRule="atLeast"/>
    </w:pPr>
    <w:rPr>
      <w:rFonts w:ascii="Times New Roman" w:hAnsi="Times New Roman"/>
      <w:color w:val="00000A"/>
      <w:sz w:val="24"/>
      <w:szCs w:val="24"/>
      <w:lang w:eastAsia="zh-CN"/>
    </w:rPr>
  </w:style>
  <w:style w:type="character" w:customStyle="1" w:styleId="fontstyle01">
    <w:name w:val="fontstyle01"/>
    <w:rsid w:val="00EC517F"/>
    <w:rPr>
      <w:rFonts w:ascii="Times New Roman" w:hAnsi="Times New Roman" w:cs="Times New Roman" w:hint="default"/>
      <w:b w:val="0"/>
      <w:bCs w:val="0"/>
      <w:i w:val="0"/>
      <w:iCs w:val="0"/>
      <w:color w:val="000000"/>
      <w:sz w:val="28"/>
      <w:szCs w:val="28"/>
    </w:rPr>
  </w:style>
  <w:style w:type="character" w:customStyle="1" w:styleId="black">
    <w:name w:val="black"/>
    <w:basedOn w:val="a0"/>
    <w:rsid w:val="00EC517F"/>
  </w:style>
  <w:style w:type="paragraph" w:customStyle="1" w:styleId="font5">
    <w:name w:val="font5"/>
    <w:basedOn w:val="a"/>
    <w:rsid w:val="00EC517F"/>
    <w:pPr>
      <w:spacing w:before="100" w:beforeAutospacing="1" w:after="100" w:afterAutospacing="1" w:line="240" w:lineRule="auto"/>
    </w:pPr>
    <w:rPr>
      <w:rFonts w:ascii="Tahoma" w:hAnsi="Tahoma" w:cs="Tahoma"/>
      <w:b/>
      <w:bCs/>
      <w:color w:val="000000"/>
      <w:sz w:val="20"/>
      <w:szCs w:val="20"/>
    </w:rPr>
  </w:style>
  <w:style w:type="paragraph" w:customStyle="1" w:styleId="xl66">
    <w:name w:val="xl66"/>
    <w:basedOn w:val="a"/>
    <w:rsid w:val="00EC5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EC517F"/>
    <w:pPr>
      <w:pBdr>
        <w:top w:val="single" w:sz="8" w:space="0" w:color="auto"/>
        <w:left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Times New Roman" w:hAnsi="Times New Roman"/>
      <w:color w:val="FFFFFF"/>
      <w:sz w:val="24"/>
      <w:szCs w:val="24"/>
    </w:rPr>
  </w:style>
  <w:style w:type="paragraph" w:customStyle="1" w:styleId="xl68">
    <w:name w:val="xl68"/>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0">
    <w:name w:val="xl70"/>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
    <w:rsid w:val="00EC517F"/>
    <w:pPr>
      <w:spacing w:before="100" w:beforeAutospacing="1" w:after="100" w:afterAutospacing="1" w:line="240" w:lineRule="auto"/>
      <w:textAlignment w:val="top"/>
    </w:pPr>
    <w:rPr>
      <w:rFonts w:ascii="Times New Roman" w:hAnsi="Times New Roman"/>
      <w:sz w:val="24"/>
      <w:szCs w:val="24"/>
    </w:rPr>
  </w:style>
  <w:style w:type="paragraph" w:customStyle="1" w:styleId="xl73">
    <w:name w:val="xl73"/>
    <w:basedOn w:val="a"/>
    <w:rsid w:val="00EC517F"/>
    <w:pP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EC5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szCs w:val="24"/>
    </w:rPr>
  </w:style>
  <w:style w:type="paragraph" w:customStyle="1" w:styleId="xl76">
    <w:name w:val="xl76"/>
    <w:basedOn w:val="a"/>
    <w:rsid w:val="00EC5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EC5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8"/>
      <w:szCs w:val="28"/>
    </w:rPr>
  </w:style>
  <w:style w:type="paragraph" w:customStyle="1" w:styleId="xl79">
    <w:name w:val="xl79"/>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a"/>
    <w:rsid w:val="00EC517F"/>
    <w:pPr>
      <w:spacing w:before="100" w:beforeAutospacing="1" w:after="100" w:afterAutospacing="1" w:line="240" w:lineRule="auto"/>
    </w:pPr>
    <w:rPr>
      <w:rFonts w:ascii="Times New Roman" w:hAnsi="Times New Roman"/>
      <w:sz w:val="24"/>
      <w:szCs w:val="24"/>
    </w:rPr>
  </w:style>
  <w:style w:type="paragraph" w:customStyle="1" w:styleId="xl82">
    <w:name w:val="xl82"/>
    <w:basedOn w:val="a"/>
    <w:rsid w:val="00EC517F"/>
    <w:pPr>
      <w:pBdr>
        <w:top w:val="single" w:sz="8" w:space="0" w:color="auto"/>
        <w:left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Times New Roman" w:hAnsi="Times New Roman"/>
      <w:color w:val="FFFFFF"/>
      <w:sz w:val="24"/>
      <w:szCs w:val="24"/>
    </w:rPr>
  </w:style>
  <w:style w:type="paragraph" w:customStyle="1" w:styleId="xl83">
    <w:name w:val="xl83"/>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8">
    <w:name w:val="xl88"/>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4"/>
      <w:szCs w:val="24"/>
    </w:rPr>
  </w:style>
  <w:style w:type="paragraph" w:customStyle="1" w:styleId="xl89">
    <w:name w:val="xl89"/>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32"/>
      <w:szCs w:val="32"/>
    </w:rPr>
  </w:style>
  <w:style w:type="paragraph" w:customStyle="1" w:styleId="xl90">
    <w:name w:val="xl90"/>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32"/>
      <w:szCs w:val="32"/>
    </w:rPr>
  </w:style>
  <w:style w:type="paragraph" w:customStyle="1" w:styleId="xl91">
    <w:name w:val="xl91"/>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32"/>
      <w:szCs w:val="32"/>
    </w:rPr>
  </w:style>
  <w:style w:type="paragraph" w:customStyle="1" w:styleId="xl92">
    <w:name w:val="xl92"/>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3">
    <w:name w:val="xl93"/>
    <w:basedOn w:val="a"/>
    <w:rsid w:val="00EC517F"/>
    <w:pPr>
      <w:pBdr>
        <w:top w:val="single" w:sz="8" w:space="0" w:color="auto"/>
        <w:left w:val="single" w:sz="8" w:space="0" w:color="auto"/>
      </w:pBdr>
      <w:shd w:val="clear" w:color="000000" w:fill="969696"/>
      <w:spacing w:before="100" w:beforeAutospacing="1" w:after="100" w:afterAutospacing="1" w:line="240" w:lineRule="auto"/>
      <w:jc w:val="center"/>
      <w:textAlignment w:val="center"/>
    </w:pPr>
    <w:rPr>
      <w:rFonts w:ascii="Times New Roman" w:hAnsi="Times New Roman"/>
      <w:color w:val="FFFFFF"/>
      <w:sz w:val="24"/>
      <w:szCs w:val="24"/>
    </w:rPr>
  </w:style>
  <w:style w:type="paragraph" w:customStyle="1" w:styleId="xl94">
    <w:name w:val="xl94"/>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5">
    <w:name w:val="xl95"/>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FF0000"/>
      <w:sz w:val="24"/>
      <w:szCs w:val="24"/>
    </w:rPr>
  </w:style>
  <w:style w:type="paragraph" w:customStyle="1" w:styleId="xl98">
    <w:name w:val="xl98"/>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9">
    <w:name w:val="xl99"/>
    <w:basedOn w:val="a"/>
    <w:rsid w:val="00EC51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hAnsi="Times New Roman"/>
      <w:sz w:val="24"/>
      <w:szCs w:val="24"/>
    </w:rPr>
  </w:style>
  <w:style w:type="paragraph" w:customStyle="1" w:styleId="xl100">
    <w:name w:val="xl100"/>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32"/>
      <w:szCs w:val="32"/>
    </w:rPr>
  </w:style>
  <w:style w:type="paragraph" w:customStyle="1" w:styleId="xl101">
    <w:name w:val="xl101"/>
    <w:basedOn w:val="a"/>
    <w:rsid w:val="00EC517F"/>
    <w:pPr>
      <w:spacing w:before="100" w:beforeAutospacing="1" w:after="100" w:afterAutospacing="1" w:line="240" w:lineRule="auto"/>
    </w:pPr>
    <w:rPr>
      <w:rFonts w:ascii="Times New Roman" w:hAnsi="Times New Roman"/>
      <w:sz w:val="28"/>
      <w:szCs w:val="28"/>
    </w:rPr>
  </w:style>
  <w:style w:type="paragraph" w:customStyle="1" w:styleId="xl102">
    <w:name w:val="xl102"/>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rPr>
  </w:style>
  <w:style w:type="character" w:customStyle="1" w:styleId="37">
    <w:name w:val="Неразрешенное упоминание3"/>
    <w:basedOn w:val="a0"/>
    <w:uiPriority w:val="99"/>
    <w:semiHidden/>
    <w:unhideWhenUsed/>
    <w:rsid w:val="004E24A4"/>
    <w:rPr>
      <w:color w:val="605E5C"/>
      <w:shd w:val="clear" w:color="auto" w:fill="E1DFDD"/>
    </w:rPr>
  </w:style>
  <w:style w:type="character" w:customStyle="1" w:styleId="43">
    <w:name w:val="Неразрешенное упоминание4"/>
    <w:basedOn w:val="a0"/>
    <w:uiPriority w:val="99"/>
    <w:semiHidden/>
    <w:unhideWhenUsed/>
    <w:rsid w:val="00CE7991"/>
    <w:rPr>
      <w:color w:val="605E5C"/>
      <w:shd w:val="clear" w:color="auto" w:fill="E1DFDD"/>
    </w:rPr>
  </w:style>
  <w:style w:type="character" w:customStyle="1" w:styleId="52">
    <w:name w:val="Неразрешенное упоминание5"/>
    <w:basedOn w:val="a0"/>
    <w:uiPriority w:val="99"/>
    <w:semiHidden/>
    <w:unhideWhenUsed/>
    <w:rsid w:val="00115765"/>
    <w:rPr>
      <w:color w:val="605E5C"/>
      <w:shd w:val="clear" w:color="auto" w:fill="E1DFDD"/>
    </w:rPr>
  </w:style>
  <w:style w:type="character" w:styleId="affffffd">
    <w:name w:val="Unresolved Mention"/>
    <w:basedOn w:val="a0"/>
    <w:uiPriority w:val="99"/>
    <w:semiHidden/>
    <w:unhideWhenUsed/>
    <w:rsid w:val="00A0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57621556">
      <w:bodyDiv w:val="1"/>
      <w:marLeft w:val="0"/>
      <w:marRight w:val="0"/>
      <w:marTop w:val="0"/>
      <w:marBottom w:val="0"/>
      <w:divBdr>
        <w:top w:val="none" w:sz="0" w:space="0" w:color="auto"/>
        <w:left w:val="none" w:sz="0" w:space="0" w:color="auto"/>
        <w:bottom w:val="none" w:sz="0" w:space="0" w:color="auto"/>
        <w:right w:val="none" w:sz="0" w:space="0" w:color="auto"/>
      </w:divBdr>
      <w:divsChild>
        <w:div w:id="287973623">
          <w:marLeft w:val="0"/>
          <w:marRight w:val="0"/>
          <w:marTop w:val="300"/>
          <w:marBottom w:val="300"/>
          <w:divBdr>
            <w:top w:val="none" w:sz="0" w:space="0" w:color="auto"/>
            <w:left w:val="none" w:sz="0" w:space="0" w:color="auto"/>
            <w:bottom w:val="none" w:sz="0" w:space="0" w:color="auto"/>
            <w:right w:val="none" w:sz="0" w:space="0" w:color="auto"/>
          </w:divBdr>
        </w:div>
        <w:div w:id="832835140">
          <w:marLeft w:val="0"/>
          <w:marRight w:val="0"/>
          <w:marTop w:val="300"/>
          <w:marBottom w:val="300"/>
          <w:divBdr>
            <w:top w:val="none" w:sz="0" w:space="0" w:color="auto"/>
            <w:left w:val="none" w:sz="0" w:space="0" w:color="auto"/>
            <w:bottom w:val="none" w:sz="0" w:space="0" w:color="auto"/>
            <w:right w:val="none" w:sz="0" w:space="0" w:color="auto"/>
          </w:divBdr>
        </w:div>
        <w:div w:id="865631706">
          <w:marLeft w:val="0"/>
          <w:marRight w:val="0"/>
          <w:marTop w:val="300"/>
          <w:marBottom w:val="300"/>
          <w:divBdr>
            <w:top w:val="none" w:sz="0" w:space="0" w:color="auto"/>
            <w:left w:val="none" w:sz="0" w:space="0" w:color="auto"/>
            <w:bottom w:val="none" w:sz="0" w:space="0" w:color="auto"/>
            <w:right w:val="none" w:sz="0" w:space="0" w:color="auto"/>
          </w:divBdr>
        </w:div>
        <w:div w:id="1391735127">
          <w:marLeft w:val="0"/>
          <w:marRight w:val="0"/>
          <w:marTop w:val="300"/>
          <w:marBottom w:val="300"/>
          <w:divBdr>
            <w:top w:val="none" w:sz="0" w:space="0" w:color="auto"/>
            <w:left w:val="none" w:sz="0" w:space="0" w:color="auto"/>
            <w:bottom w:val="none" w:sz="0" w:space="0" w:color="auto"/>
            <w:right w:val="none" w:sz="0" w:space="0" w:color="auto"/>
          </w:divBdr>
        </w:div>
        <w:div w:id="2132286513">
          <w:marLeft w:val="0"/>
          <w:marRight w:val="0"/>
          <w:marTop w:val="300"/>
          <w:marBottom w:val="300"/>
          <w:divBdr>
            <w:top w:val="none" w:sz="0" w:space="0" w:color="auto"/>
            <w:left w:val="none" w:sz="0" w:space="0" w:color="auto"/>
            <w:bottom w:val="none" w:sz="0" w:space="0" w:color="auto"/>
            <w:right w:val="none" w:sz="0" w:space="0" w:color="auto"/>
          </w:divBdr>
        </w:div>
      </w:divsChild>
    </w:div>
    <w:div w:id="166748636">
      <w:bodyDiv w:val="1"/>
      <w:marLeft w:val="0"/>
      <w:marRight w:val="0"/>
      <w:marTop w:val="0"/>
      <w:marBottom w:val="0"/>
      <w:divBdr>
        <w:top w:val="none" w:sz="0" w:space="0" w:color="auto"/>
        <w:left w:val="none" w:sz="0" w:space="0" w:color="auto"/>
        <w:bottom w:val="none" w:sz="0" w:space="0" w:color="auto"/>
        <w:right w:val="none" w:sz="0" w:space="0" w:color="auto"/>
      </w:divBdr>
      <w:divsChild>
        <w:div w:id="8601458">
          <w:marLeft w:val="0"/>
          <w:marRight w:val="0"/>
          <w:marTop w:val="300"/>
          <w:marBottom w:val="300"/>
          <w:divBdr>
            <w:top w:val="none" w:sz="0" w:space="0" w:color="auto"/>
            <w:left w:val="none" w:sz="0" w:space="0" w:color="auto"/>
            <w:bottom w:val="none" w:sz="0" w:space="0" w:color="auto"/>
            <w:right w:val="none" w:sz="0" w:space="0" w:color="auto"/>
          </w:divBdr>
        </w:div>
        <w:div w:id="326523769">
          <w:marLeft w:val="0"/>
          <w:marRight w:val="0"/>
          <w:marTop w:val="300"/>
          <w:marBottom w:val="300"/>
          <w:divBdr>
            <w:top w:val="none" w:sz="0" w:space="0" w:color="auto"/>
            <w:left w:val="none" w:sz="0" w:space="0" w:color="auto"/>
            <w:bottom w:val="none" w:sz="0" w:space="0" w:color="auto"/>
            <w:right w:val="none" w:sz="0" w:space="0" w:color="auto"/>
          </w:divBdr>
        </w:div>
        <w:div w:id="1519001662">
          <w:marLeft w:val="0"/>
          <w:marRight w:val="0"/>
          <w:marTop w:val="300"/>
          <w:marBottom w:val="300"/>
          <w:divBdr>
            <w:top w:val="none" w:sz="0" w:space="0" w:color="auto"/>
            <w:left w:val="none" w:sz="0" w:space="0" w:color="auto"/>
            <w:bottom w:val="none" w:sz="0" w:space="0" w:color="auto"/>
            <w:right w:val="none" w:sz="0" w:space="0" w:color="auto"/>
          </w:divBdr>
        </w:div>
        <w:div w:id="1660840945">
          <w:marLeft w:val="0"/>
          <w:marRight w:val="0"/>
          <w:marTop w:val="300"/>
          <w:marBottom w:val="300"/>
          <w:divBdr>
            <w:top w:val="none" w:sz="0" w:space="0" w:color="auto"/>
            <w:left w:val="none" w:sz="0" w:space="0" w:color="auto"/>
            <w:bottom w:val="none" w:sz="0" w:space="0" w:color="auto"/>
            <w:right w:val="none" w:sz="0" w:space="0" w:color="auto"/>
          </w:divBdr>
        </w:div>
      </w:divsChild>
    </w:div>
    <w:div w:id="205340718">
      <w:bodyDiv w:val="1"/>
      <w:marLeft w:val="0"/>
      <w:marRight w:val="0"/>
      <w:marTop w:val="0"/>
      <w:marBottom w:val="0"/>
      <w:divBdr>
        <w:top w:val="none" w:sz="0" w:space="0" w:color="auto"/>
        <w:left w:val="none" w:sz="0" w:space="0" w:color="auto"/>
        <w:bottom w:val="none" w:sz="0" w:space="0" w:color="auto"/>
        <w:right w:val="none" w:sz="0" w:space="0" w:color="auto"/>
      </w:divBdr>
    </w:div>
    <w:div w:id="220672608">
      <w:bodyDiv w:val="1"/>
      <w:marLeft w:val="0"/>
      <w:marRight w:val="0"/>
      <w:marTop w:val="0"/>
      <w:marBottom w:val="0"/>
      <w:divBdr>
        <w:top w:val="none" w:sz="0" w:space="0" w:color="auto"/>
        <w:left w:val="none" w:sz="0" w:space="0" w:color="auto"/>
        <w:bottom w:val="none" w:sz="0" w:space="0" w:color="auto"/>
        <w:right w:val="none" w:sz="0" w:space="0" w:color="auto"/>
      </w:divBdr>
      <w:divsChild>
        <w:div w:id="432090629">
          <w:marLeft w:val="0"/>
          <w:marRight w:val="0"/>
          <w:marTop w:val="0"/>
          <w:marBottom w:val="195"/>
          <w:divBdr>
            <w:top w:val="none" w:sz="0" w:space="0" w:color="auto"/>
            <w:left w:val="none" w:sz="0" w:space="0" w:color="auto"/>
            <w:bottom w:val="none" w:sz="0" w:space="0" w:color="auto"/>
            <w:right w:val="none" w:sz="0" w:space="0" w:color="auto"/>
          </w:divBdr>
          <w:divsChild>
            <w:div w:id="568660337">
              <w:marLeft w:val="0"/>
              <w:marRight w:val="0"/>
              <w:marTop w:val="0"/>
              <w:marBottom w:val="0"/>
              <w:divBdr>
                <w:top w:val="none" w:sz="0" w:space="0" w:color="auto"/>
                <w:left w:val="none" w:sz="0" w:space="0" w:color="auto"/>
                <w:bottom w:val="none" w:sz="0" w:space="0" w:color="auto"/>
                <w:right w:val="none" w:sz="0" w:space="0" w:color="auto"/>
              </w:divBdr>
            </w:div>
          </w:divsChild>
        </w:div>
        <w:div w:id="440684502">
          <w:marLeft w:val="0"/>
          <w:marRight w:val="0"/>
          <w:marTop w:val="0"/>
          <w:marBottom w:val="195"/>
          <w:divBdr>
            <w:top w:val="none" w:sz="0" w:space="0" w:color="auto"/>
            <w:left w:val="none" w:sz="0" w:space="0" w:color="auto"/>
            <w:bottom w:val="none" w:sz="0" w:space="0" w:color="auto"/>
            <w:right w:val="none" w:sz="0" w:space="0" w:color="auto"/>
          </w:divBdr>
          <w:divsChild>
            <w:div w:id="25373758">
              <w:marLeft w:val="0"/>
              <w:marRight w:val="0"/>
              <w:marTop w:val="0"/>
              <w:marBottom w:val="0"/>
              <w:divBdr>
                <w:top w:val="none" w:sz="0" w:space="0" w:color="auto"/>
                <w:left w:val="none" w:sz="0" w:space="0" w:color="auto"/>
                <w:bottom w:val="none" w:sz="0" w:space="0" w:color="auto"/>
                <w:right w:val="none" w:sz="0" w:space="0" w:color="auto"/>
              </w:divBdr>
            </w:div>
            <w:div w:id="1217938844">
              <w:marLeft w:val="0"/>
              <w:marRight w:val="0"/>
              <w:marTop w:val="0"/>
              <w:marBottom w:val="0"/>
              <w:divBdr>
                <w:top w:val="none" w:sz="0" w:space="0" w:color="auto"/>
                <w:left w:val="none" w:sz="0" w:space="0" w:color="auto"/>
                <w:bottom w:val="none" w:sz="0" w:space="0" w:color="auto"/>
                <w:right w:val="none" w:sz="0" w:space="0" w:color="auto"/>
              </w:divBdr>
            </w:div>
          </w:divsChild>
        </w:div>
        <w:div w:id="1128740604">
          <w:marLeft w:val="0"/>
          <w:marRight w:val="0"/>
          <w:marTop w:val="0"/>
          <w:marBottom w:val="195"/>
          <w:divBdr>
            <w:top w:val="none" w:sz="0" w:space="0" w:color="auto"/>
            <w:left w:val="none" w:sz="0" w:space="0" w:color="auto"/>
            <w:bottom w:val="none" w:sz="0" w:space="0" w:color="auto"/>
            <w:right w:val="none" w:sz="0" w:space="0" w:color="auto"/>
          </w:divBdr>
          <w:divsChild>
            <w:div w:id="17433397">
              <w:marLeft w:val="0"/>
              <w:marRight w:val="0"/>
              <w:marTop w:val="0"/>
              <w:marBottom w:val="0"/>
              <w:divBdr>
                <w:top w:val="none" w:sz="0" w:space="0" w:color="auto"/>
                <w:left w:val="none" w:sz="0" w:space="0" w:color="auto"/>
                <w:bottom w:val="none" w:sz="0" w:space="0" w:color="auto"/>
                <w:right w:val="none" w:sz="0" w:space="0" w:color="auto"/>
              </w:divBdr>
            </w:div>
            <w:div w:id="561647785">
              <w:marLeft w:val="0"/>
              <w:marRight w:val="0"/>
              <w:marTop w:val="0"/>
              <w:marBottom w:val="0"/>
              <w:divBdr>
                <w:top w:val="none" w:sz="0" w:space="0" w:color="auto"/>
                <w:left w:val="none" w:sz="0" w:space="0" w:color="auto"/>
                <w:bottom w:val="none" w:sz="0" w:space="0" w:color="auto"/>
                <w:right w:val="none" w:sz="0" w:space="0" w:color="auto"/>
              </w:divBdr>
            </w:div>
          </w:divsChild>
        </w:div>
        <w:div w:id="1740009066">
          <w:marLeft w:val="0"/>
          <w:marRight w:val="0"/>
          <w:marTop w:val="0"/>
          <w:marBottom w:val="0"/>
          <w:divBdr>
            <w:top w:val="none" w:sz="0" w:space="0" w:color="auto"/>
            <w:left w:val="none" w:sz="0" w:space="0" w:color="auto"/>
            <w:bottom w:val="none" w:sz="0" w:space="0" w:color="auto"/>
            <w:right w:val="none" w:sz="0" w:space="0" w:color="auto"/>
          </w:divBdr>
          <w:divsChild>
            <w:div w:id="1380939937">
              <w:marLeft w:val="0"/>
              <w:marRight w:val="0"/>
              <w:marTop w:val="0"/>
              <w:marBottom w:val="0"/>
              <w:divBdr>
                <w:top w:val="none" w:sz="0" w:space="0" w:color="auto"/>
                <w:left w:val="none" w:sz="0" w:space="0" w:color="auto"/>
                <w:bottom w:val="none" w:sz="0" w:space="0" w:color="auto"/>
                <w:right w:val="none" w:sz="0" w:space="0" w:color="auto"/>
              </w:divBdr>
            </w:div>
            <w:div w:id="18099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4112">
      <w:bodyDiv w:val="1"/>
      <w:marLeft w:val="0"/>
      <w:marRight w:val="0"/>
      <w:marTop w:val="0"/>
      <w:marBottom w:val="0"/>
      <w:divBdr>
        <w:top w:val="none" w:sz="0" w:space="0" w:color="auto"/>
        <w:left w:val="none" w:sz="0" w:space="0" w:color="auto"/>
        <w:bottom w:val="none" w:sz="0" w:space="0" w:color="auto"/>
        <w:right w:val="none" w:sz="0" w:space="0" w:color="auto"/>
      </w:divBdr>
      <w:divsChild>
        <w:div w:id="167409212">
          <w:marLeft w:val="0"/>
          <w:marRight w:val="0"/>
          <w:marTop w:val="300"/>
          <w:marBottom w:val="300"/>
          <w:divBdr>
            <w:top w:val="none" w:sz="0" w:space="0" w:color="auto"/>
            <w:left w:val="none" w:sz="0" w:space="0" w:color="auto"/>
            <w:bottom w:val="none" w:sz="0" w:space="0" w:color="auto"/>
            <w:right w:val="none" w:sz="0" w:space="0" w:color="auto"/>
          </w:divBdr>
        </w:div>
        <w:div w:id="1910798008">
          <w:marLeft w:val="0"/>
          <w:marRight w:val="0"/>
          <w:marTop w:val="300"/>
          <w:marBottom w:val="300"/>
          <w:divBdr>
            <w:top w:val="none" w:sz="0" w:space="0" w:color="auto"/>
            <w:left w:val="none" w:sz="0" w:space="0" w:color="auto"/>
            <w:bottom w:val="none" w:sz="0" w:space="0" w:color="auto"/>
            <w:right w:val="none" w:sz="0" w:space="0" w:color="auto"/>
          </w:divBdr>
        </w:div>
      </w:divsChild>
    </w:div>
    <w:div w:id="333343041">
      <w:bodyDiv w:val="1"/>
      <w:marLeft w:val="0"/>
      <w:marRight w:val="0"/>
      <w:marTop w:val="0"/>
      <w:marBottom w:val="0"/>
      <w:divBdr>
        <w:top w:val="none" w:sz="0" w:space="0" w:color="auto"/>
        <w:left w:val="none" w:sz="0" w:space="0" w:color="auto"/>
        <w:bottom w:val="none" w:sz="0" w:space="0" w:color="auto"/>
        <w:right w:val="none" w:sz="0" w:space="0" w:color="auto"/>
      </w:divBdr>
      <w:divsChild>
        <w:div w:id="8610214">
          <w:marLeft w:val="0"/>
          <w:marRight w:val="0"/>
          <w:marTop w:val="300"/>
          <w:marBottom w:val="300"/>
          <w:divBdr>
            <w:top w:val="none" w:sz="0" w:space="0" w:color="auto"/>
            <w:left w:val="none" w:sz="0" w:space="0" w:color="auto"/>
            <w:bottom w:val="none" w:sz="0" w:space="0" w:color="auto"/>
            <w:right w:val="none" w:sz="0" w:space="0" w:color="auto"/>
          </w:divBdr>
        </w:div>
        <w:div w:id="832188233">
          <w:marLeft w:val="0"/>
          <w:marRight w:val="0"/>
          <w:marTop w:val="300"/>
          <w:marBottom w:val="300"/>
          <w:divBdr>
            <w:top w:val="none" w:sz="0" w:space="0" w:color="auto"/>
            <w:left w:val="none" w:sz="0" w:space="0" w:color="auto"/>
            <w:bottom w:val="none" w:sz="0" w:space="0" w:color="auto"/>
            <w:right w:val="none" w:sz="0" w:space="0" w:color="auto"/>
          </w:divBdr>
        </w:div>
        <w:div w:id="923761983">
          <w:marLeft w:val="0"/>
          <w:marRight w:val="0"/>
          <w:marTop w:val="300"/>
          <w:marBottom w:val="300"/>
          <w:divBdr>
            <w:top w:val="none" w:sz="0" w:space="0" w:color="auto"/>
            <w:left w:val="none" w:sz="0" w:space="0" w:color="auto"/>
            <w:bottom w:val="none" w:sz="0" w:space="0" w:color="auto"/>
            <w:right w:val="none" w:sz="0" w:space="0" w:color="auto"/>
          </w:divBdr>
        </w:div>
      </w:divsChild>
    </w:div>
    <w:div w:id="429082130">
      <w:bodyDiv w:val="1"/>
      <w:marLeft w:val="0"/>
      <w:marRight w:val="0"/>
      <w:marTop w:val="0"/>
      <w:marBottom w:val="0"/>
      <w:divBdr>
        <w:top w:val="none" w:sz="0" w:space="0" w:color="auto"/>
        <w:left w:val="none" w:sz="0" w:space="0" w:color="auto"/>
        <w:bottom w:val="none" w:sz="0" w:space="0" w:color="auto"/>
        <w:right w:val="none" w:sz="0" w:space="0" w:color="auto"/>
      </w:divBdr>
      <w:divsChild>
        <w:div w:id="145754286">
          <w:marLeft w:val="0"/>
          <w:marRight w:val="0"/>
          <w:marTop w:val="300"/>
          <w:marBottom w:val="300"/>
          <w:divBdr>
            <w:top w:val="none" w:sz="0" w:space="0" w:color="auto"/>
            <w:left w:val="none" w:sz="0" w:space="0" w:color="auto"/>
            <w:bottom w:val="none" w:sz="0" w:space="0" w:color="auto"/>
            <w:right w:val="none" w:sz="0" w:space="0" w:color="auto"/>
          </w:divBdr>
        </w:div>
        <w:div w:id="349529154">
          <w:marLeft w:val="0"/>
          <w:marRight w:val="0"/>
          <w:marTop w:val="300"/>
          <w:marBottom w:val="300"/>
          <w:divBdr>
            <w:top w:val="none" w:sz="0" w:space="0" w:color="auto"/>
            <w:left w:val="none" w:sz="0" w:space="0" w:color="auto"/>
            <w:bottom w:val="none" w:sz="0" w:space="0" w:color="auto"/>
            <w:right w:val="none" w:sz="0" w:space="0" w:color="auto"/>
          </w:divBdr>
        </w:div>
        <w:div w:id="401413537">
          <w:marLeft w:val="0"/>
          <w:marRight w:val="0"/>
          <w:marTop w:val="300"/>
          <w:marBottom w:val="300"/>
          <w:divBdr>
            <w:top w:val="none" w:sz="0" w:space="0" w:color="auto"/>
            <w:left w:val="none" w:sz="0" w:space="0" w:color="auto"/>
            <w:bottom w:val="none" w:sz="0" w:space="0" w:color="auto"/>
            <w:right w:val="none" w:sz="0" w:space="0" w:color="auto"/>
          </w:divBdr>
        </w:div>
        <w:div w:id="683171703">
          <w:marLeft w:val="0"/>
          <w:marRight w:val="0"/>
          <w:marTop w:val="300"/>
          <w:marBottom w:val="300"/>
          <w:divBdr>
            <w:top w:val="none" w:sz="0" w:space="0" w:color="auto"/>
            <w:left w:val="none" w:sz="0" w:space="0" w:color="auto"/>
            <w:bottom w:val="none" w:sz="0" w:space="0" w:color="auto"/>
            <w:right w:val="none" w:sz="0" w:space="0" w:color="auto"/>
          </w:divBdr>
        </w:div>
        <w:div w:id="1099059630">
          <w:marLeft w:val="0"/>
          <w:marRight w:val="0"/>
          <w:marTop w:val="300"/>
          <w:marBottom w:val="300"/>
          <w:divBdr>
            <w:top w:val="none" w:sz="0" w:space="0" w:color="auto"/>
            <w:left w:val="none" w:sz="0" w:space="0" w:color="auto"/>
            <w:bottom w:val="none" w:sz="0" w:space="0" w:color="auto"/>
            <w:right w:val="none" w:sz="0" w:space="0" w:color="auto"/>
          </w:divBdr>
        </w:div>
        <w:div w:id="1348023520">
          <w:marLeft w:val="0"/>
          <w:marRight w:val="0"/>
          <w:marTop w:val="300"/>
          <w:marBottom w:val="0"/>
          <w:divBdr>
            <w:top w:val="none" w:sz="0" w:space="0" w:color="auto"/>
            <w:left w:val="none" w:sz="0" w:space="0" w:color="auto"/>
            <w:bottom w:val="none" w:sz="0" w:space="0" w:color="auto"/>
            <w:right w:val="none" w:sz="0" w:space="0" w:color="auto"/>
          </w:divBdr>
        </w:div>
        <w:div w:id="1351252989">
          <w:marLeft w:val="0"/>
          <w:marRight w:val="0"/>
          <w:marTop w:val="300"/>
          <w:marBottom w:val="300"/>
          <w:divBdr>
            <w:top w:val="none" w:sz="0" w:space="0" w:color="auto"/>
            <w:left w:val="none" w:sz="0" w:space="0" w:color="auto"/>
            <w:bottom w:val="none" w:sz="0" w:space="0" w:color="auto"/>
            <w:right w:val="none" w:sz="0" w:space="0" w:color="auto"/>
          </w:divBdr>
        </w:div>
        <w:div w:id="1472988299">
          <w:marLeft w:val="0"/>
          <w:marRight w:val="0"/>
          <w:marTop w:val="300"/>
          <w:marBottom w:val="300"/>
          <w:divBdr>
            <w:top w:val="none" w:sz="0" w:space="0" w:color="auto"/>
            <w:left w:val="none" w:sz="0" w:space="0" w:color="auto"/>
            <w:bottom w:val="none" w:sz="0" w:space="0" w:color="auto"/>
            <w:right w:val="none" w:sz="0" w:space="0" w:color="auto"/>
          </w:divBdr>
        </w:div>
        <w:div w:id="1660039717">
          <w:marLeft w:val="0"/>
          <w:marRight w:val="0"/>
          <w:marTop w:val="300"/>
          <w:marBottom w:val="300"/>
          <w:divBdr>
            <w:top w:val="none" w:sz="0" w:space="0" w:color="auto"/>
            <w:left w:val="none" w:sz="0" w:space="0" w:color="auto"/>
            <w:bottom w:val="none" w:sz="0" w:space="0" w:color="auto"/>
            <w:right w:val="none" w:sz="0" w:space="0" w:color="auto"/>
          </w:divBdr>
        </w:div>
      </w:divsChild>
    </w:div>
    <w:div w:id="610170313">
      <w:bodyDiv w:val="1"/>
      <w:marLeft w:val="0"/>
      <w:marRight w:val="0"/>
      <w:marTop w:val="0"/>
      <w:marBottom w:val="0"/>
      <w:divBdr>
        <w:top w:val="none" w:sz="0" w:space="0" w:color="auto"/>
        <w:left w:val="none" w:sz="0" w:space="0" w:color="auto"/>
        <w:bottom w:val="none" w:sz="0" w:space="0" w:color="auto"/>
        <w:right w:val="none" w:sz="0" w:space="0" w:color="auto"/>
      </w:divBdr>
    </w:div>
    <w:div w:id="657805141">
      <w:bodyDiv w:val="1"/>
      <w:marLeft w:val="0"/>
      <w:marRight w:val="0"/>
      <w:marTop w:val="0"/>
      <w:marBottom w:val="0"/>
      <w:divBdr>
        <w:top w:val="none" w:sz="0" w:space="0" w:color="auto"/>
        <w:left w:val="none" w:sz="0" w:space="0" w:color="auto"/>
        <w:bottom w:val="none" w:sz="0" w:space="0" w:color="auto"/>
        <w:right w:val="none" w:sz="0" w:space="0" w:color="auto"/>
      </w:divBdr>
    </w:div>
    <w:div w:id="740102035">
      <w:bodyDiv w:val="1"/>
      <w:marLeft w:val="0"/>
      <w:marRight w:val="0"/>
      <w:marTop w:val="0"/>
      <w:marBottom w:val="0"/>
      <w:divBdr>
        <w:top w:val="none" w:sz="0" w:space="0" w:color="auto"/>
        <w:left w:val="none" w:sz="0" w:space="0" w:color="auto"/>
        <w:bottom w:val="none" w:sz="0" w:space="0" w:color="auto"/>
        <w:right w:val="none" w:sz="0" w:space="0" w:color="auto"/>
      </w:divBdr>
      <w:divsChild>
        <w:div w:id="261039409">
          <w:marLeft w:val="0"/>
          <w:marRight w:val="0"/>
          <w:marTop w:val="335"/>
          <w:marBottom w:val="335"/>
          <w:divBdr>
            <w:top w:val="none" w:sz="0" w:space="0" w:color="auto"/>
            <w:left w:val="none" w:sz="0" w:space="0" w:color="auto"/>
            <w:bottom w:val="none" w:sz="0" w:space="0" w:color="auto"/>
            <w:right w:val="none" w:sz="0" w:space="0" w:color="auto"/>
          </w:divBdr>
        </w:div>
        <w:div w:id="347216223">
          <w:marLeft w:val="0"/>
          <w:marRight w:val="0"/>
          <w:marTop w:val="335"/>
          <w:marBottom w:val="335"/>
          <w:divBdr>
            <w:top w:val="none" w:sz="0" w:space="0" w:color="auto"/>
            <w:left w:val="none" w:sz="0" w:space="0" w:color="auto"/>
            <w:bottom w:val="none" w:sz="0" w:space="0" w:color="auto"/>
            <w:right w:val="none" w:sz="0" w:space="0" w:color="auto"/>
          </w:divBdr>
        </w:div>
        <w:div w:id="1505902854">
          <w:marLeft w:val="0"/>
          <w:marRight w:val="0"/>
          <w:marTop w:val="335"/>
          <w:marBottom w:val="335"/>
          <w:divBdr>
            <w:top w:val="none" w:sz="0" w:space="0" w:color="auto"/>
            <w:left w:val="none" w:sz="0" w:space="0" w:color="auto"/>
            <w:bottom w:val="none" w:sz="0" w:space="0" w:color="auto"/>
            <w:right w:val="none" w:sz="0" w:space="0" w:color="auto"/>
          </w:divBdr>
        </w:div>
        <w:div w:id="1818720906">
          <w:marLeft w:val="0"/>
          <w:marRight w:val="0"/>
          <w:marTop w:val="335"/>
          <w:marBottom w:val="335"/>
          <w:divBdr>
            <w:top w:val="none" w:sz="0" w:space="0" w:color="auto"/>
            <w:left w:val="none" w:sz="0" w:space="0" w:color="auto"/>
            <w:bottom w:val="none" w:sz="0" w:space="0" w:color="auto"/>
            <w:right w:val="none" w:sz="0" w:space="0" w:color="auto"/>
          </w:divBdr>
        </w:div>
      </w:divsChild>
    </w:div>
    <w:div w:id="906766360">
      <w:bodyDiv w:val="1"/>
      <w:marLeft w:val="0"/>
      <w:marRight w:val="0"/>
      <w:marTop w:val="0"/>
      <w:marBottom w:val="0"/>
      <w:divBdr>
        <w:top w:val="none" w:sz="0" w:space="0" w:color="auto"/>
        <w:left w:val="none" w:sz="0" w:space="0" w:color="auto"/>
        <w:bottom w:val="none" w:sz="0" w:space="0" w:color="auto"/>
        <w:right w:val="none" w:sz="0" w:space="0" w:color="auto"/>
      </w:divBdr>
      <w:divsChild>
        <w:div w:id="863862508">
          <w:marLeft w:val="0"/>
          <w:marRight w:val="0"/>
          <w:marTop w:val="300"/>
          <w:marBottom w:val="300"/>
          <w:divBdr>
            <w:top w:val="none" w:sz="0" w:space="0" w:color="auto"/>
            <w:left w:val="none" w:sz="0" w:space="0" w:color="auto"/>
            <w:bottom w:val="none" w:sz="0" w:space="0" w:color="auto"/>
            <w:right w:val="none" w:sz="0" w:space="0" w:color="auto"/>
          </w:divBdr>
        </w:div>
        <w:div w:id="1083641822">
          <w:marLeft w:val="0"/>
          <w:marRight w:val="0"/>
          <w:marTop w:val="300"/>
          <w:marBottom w:val="300"/>
          <w:divBdr>
            <w:top w:val="none" w:sz="0" w:space="0" w:color="auto"/>
            <w:left w:val="none" w:sz="0" w:space="0" w:color="auto"/>
            <w:bottom w:val="none" w:sz="0" w:space="0" w:color="auto"/>
            <w:right w:val="none" w:sz="0" w:space="0" w:color="auto"/>
          </w:divBdr>
        </w:div>
        <w:div w:id="1099839100">
          <w:marLeft w:val="0"/>
          <w:marRight w:val="0"/>
          <w:marTop w:val="300"/>
          <w:marBottom w:val="300"/>
          <w:divBdr>
            <w:top w:val="none" w:sz="0" w:space="0" w:color="auto"/>
            <w:left w:val="none" w:sz="0" w:space="0" w:color="auto"/>
            <w:bottom w:val="none" w:sz="0" w:space="0" w:color="auto"/>
            <w:right w:val="none" w:sz="0" w:space="0" w:color="auto"/>
          </w:divBdr>
        </w:div>
        <w:div w:id="1279097489">
          <w:marLeft w:val="0"/>
          <w:marRight w:val="0"/>
          <w:marTop w:val="300"/>
          <w:marBottom w:val="300"/>
          <w:divBdr>
            <w:top w:val="none" w:sz="0" w:space="0" w:color="auto"/>
            <w:left w:val="none" w:sz="0" w:space="0" w:color="auto"/>
            <w:bottom w:val="none" w:sz="0" w:space="0" w:color="auto"/>
            <w:right w:val="none" w:sz="0" w:space="0" w:color="auto"/>
          </w:divBdr>
        </w:div>
        <w:div w:id="1520313605">
          <w:marLeft w:val="0"/>
          <w:marRight w:val="0"/>
          <w:marTop w:val="300"/>
          <w:marBottom w:val="300"/>
          <w:divBdr>
            <w:top w:val="none" w:sz="0" w:space="0" w:color="auto"/>
            <w:left w:val="none" w:sz="0" w:space="0" w:color="auto"/>
            <w:bottom w:val="none" w:sz="0" w:space="0" w:color="auto"/>
            <w:right w:val="none" w:sz="0" w:space="0" w:color="auto"/>
          </w:divBdr>
        </w:div>
      </w:divsChild>
    </w:div>
    <w:div w:id="911625111">
      <w:bodyDiv w:val="1"/>
      <w:marLeft w:val="0"/>
      <w:marRight w:val="0"/>
      <w:marTop w:val="0"/>
      <w:marBottom w:val="0"/>
      <w:divBdr>
        <w:top w:val="none" w:sz="0" w:space="0" w:color="auto"/>
        <w:left w:val="none" w:sz="0" w:space="0" w:color="auto"/>
        <w:bottom w:val="none" w:sz="0" w:space="0" w:color="auto"/>
        <w:right w:val="none" w:sz="0" w:space="0" w:color="auto"/>
      </w:divBdr>
      <w:divsChild>
        <w:div w:id="47387797">
          <w:marLeft w:val="0"/>
          <w:marRight w:val="0"/>
          <w:marTop w:val="300"/>
          <w:marBottom w:val="300"/>
          <w:divBdr>
            <w:top w:val="none" w:sz="0" w:space="0" w:color="auto"/>
            <w:left w:val="none" w:sz="0" w:space="0" w:color="auto"/>
            <w:bottom w:val="none" w:sz="0" w:space="0" w:color="auto"/>
            <w:right w:val="none" w:sz="0" w:space="0" w:color="auto"/>
          </w:divBdr>
        </w:div>
        <w:div w:id="503937062">
          <w:marLeft w:val="0"/>
          <w:marRight w:val="0"/>
          <w:marTop w:val="300"/>
          <w:marBottom w:val="300"/>
          <w:divBdr>
            <w:top w:val="none" w:sz="0" w:space="0" w:color="auto"/>
            <w:left w:val="none" w:sz="0" w:space="0" w:color="auto"/>
            <w:bottom w:val="none" w:sz="0" w:space="0" w:color="auto"/>
            <w:right w:val="none" w:sz="0" w:space="0" w:color="auto"/>
          </w:divBdr>
        </w:div>
        <w:div w:id="871917799">
          <w:marLeft w:val="0"/>
          <w:marRight w:val="0"/>
          <w:marTop w:val="300"/>
          <w:marBottom w:val="300"/>
          <w:divBdr>
            <w:top w:val="none" w:sz="0" w:space="0" w:color="auto"/>
            <w:left w:val="none" w:sz="0" w:space="0" w:color="auto"/>
            <w:bottom w:val="none" w:sz="0" w:space="0" w:color="auto"/>
            <w:right w:val="none" w:sz="0" w:space="0" w:color="auto"/>
          </w:divBdr>
        </w:div>
        <w:div w:id="911157253">
          <w:marLeft w:val="0"/>
          <w:marRight w:val="0"/>
          <w:marTop w:val="300"/>
          <w:marBottom w:val="300"/>
          <w:divBdr>
            <w:top w:val="none" w:sz="0" w:space="0" w:color="auto"/>
            <w:left w:val="none" w:sz="0" w:space="0" w:color="auto"/>
            <w:bottom w:val="none" w:sz="0" w:space="0" w:color="auto"/>
            <w:right w:val="none" w:sz="0" w:space="0" w:color="auto"/>
          </w:divBdr>
        </w:div>
        <w:div w:id="1215697647">
          <w:marLeft w:val="0"/>
          <w:marRight w:val="0"/>
          <w:marTop w:val="300"/>
          <w:marBottom w:val="300"/>
          <w:divBdr>
            <w:top w:val="none" w:sz="0" w:space="0" w:color="auto"/>
            <w:left w:val="none" w:sz="0" w:space="0" w:color="auto"/>
            <w:bottom w:val="none" w:sz="0" w:space="0" w:color="auto"/>
            <w:right w:val="none" w:sz="0" w:space="0" w:color="auto"/>
          </w:divBdr>
        </w:div>
        <w:div w:id="1659535274">
          <w:marLeft w:val="0"/>
          <w:marRight w:val="0"/>
          <w:marTop w:val="300"/>
          <w:marBottom w:val="300"/>
          <w:divBdr>
            <w:top w:val="none" w:sz="0" w:space="0" w:color="auto"/>
            <w:left w:val="none" w:sz="0" w:space="0" w:color="auto"/>
            <w:bottom w:val="none" w:sz="0" w:space="0" w:color="auto"/>
            <w:right w:val="none" w:sz="0" w:space="0" w:color="auto"/>
          </w:divBdr>
        </w:div>
        <w:div w:id="1701541621">
          <w:marLeft w:val="0"/>
          <w:marRight w:val="0"/>
          <w:marTop w:val="300"/>
          <w:marBottom w:val="0"/>
          <w:divBdr>
            <w:top w:val="none" w:sz="0" w:space="0" w:color="auto"/>
            <w:left w:val="none" w:sz="0" w:space="0" w:color="auto"/>
            <w:bottom w:val="none" w:sz="0" w:space="0" w:color="auto"/>
            <w:right w:val="none" w:sz="0" w:space="0" w:color="auto"/>
          </w:divBdr>
        </w:div>
        <w:div w:id="1855534000">
          <w:marLeft w:val="0"/>
          <w:marRight w:val="0"/>
          <w:marTop w:val="300"/>
          <w:marBottom w:val="300"/>
          <w:divBdr>
            <w:top w:val="none" w:sz="0" w:space="0" w:color="auto"/>
            <w:left w:val="none" w:sz="0" w:space="0" w:color="auto"/>
            <w:bottom w:val="none" w:sz="0" w:space="0" w:color="auto"/>
            <w:right w:val="none" w:sz="0" w:space="0" w:color="auto"/>
          </w:divBdr>
        </w:div>
        <w:div w:id="2031908401">
          <w:marLeft w:val="0"/>
          <w:marRight w:val="0"/>
          <w:marTop w:val="300"/>
          <w:marBottom w:val="300"/>
          <w:divBdr>
            <w:top w:val="none" w:sz="0" w:space="0" w:color="auto"/>
            <w:left w:val="none" w:sz="0" w:space="0" w:color="auto"/>
            <w:bottom w:val="none" w:sz="0" w:space="0" w:color="auto"/>
            <w:right w:val="none" w:sz="0" w:space="0" w:color="auto"/>
          </w:divBdr>
        </w:div>
      </w:divsChild>
    </w:div>
    <w:div w:id="949895759">
      <w:bodyDiv w:val="1"/>
      <w:marLeft w:val="0"/>
      <w:marRight w:val="0"/>
      <w:marTop w:val="0"/>
      <w:marBottom w:val="0"/>
      <w:divBdr>
        <w:top w:val="none" w:sz="0" w:space="0" w:color="auto"/>
        <w:left w:val="none" w:sz="0" w:space="0" w:color="auto"/>
        <w:bottom w:val="none" w:sz="0" w:space="0" w:color="auto"/>
        <w:right w:val="none" w:sz="0" w:space="0" w:color="auto"/>
      </w:divBdr>
    </w:div>
    <w:div w:id="1187477976">
      <w:bodyDiv w:val="1"/>
      <w:marLeft w:val="0"/>
      <w:marRight w:val="0"/>
      <w:marTop w:val="0"/>
      <w:marBottom w:val="0"/>
      <w:divBdr>
        <w:top w:val="none" w:sz="0" w:space="0" w:color="auto"/>
        <w:left w:val="none" w:sz="0" w:space="0" w:color="auto"/>
        <w:bottom w:val="none" w:sz="0" w:space="0" w:color="auto"/>
        <w:right w:val="none" w:sz="0" w:space="0" w:color="auto"/>
      </w:divBdr>
    </w:div>
    <w:div w:id="1196501273">
      <w:bodyDiv w:val="1"/>
      <w:marLeft w:val="0"/>
      <w:marRight w:val="0"/>
      <w:marTop w:val="0"/>
      <w:marBottom w:val="0"/>
      <w:divBdr>
        <w:top w:val="none" w:sz="0" w:space="0" w:color="auto"/>
        <w:left w:val="none" w:sz="0" w:space="0" w:color="auto"/>
        <w:bottom w:val="none" w:sz="0" w:space="0" w:color="auto"/>
        <w:right w:val="none" w:sz="0" w:space="0" w:color="auto"/>
      </w:divBdr>
    </w:div>
    <w:div w:id="1465350894">
      <w:bodyDiv w:val="1"/>
      <w:marLeft w:val="0"/>
      <w:marRight w:val="0"/>
      <w:marTop w:val="0"/>
      <w:marBottom w:val="0"/>
      <w:divBdr>
        <w:top w:val="none" w:sz="0" w:space="0" w:color="auto"/>
        <w:left w:val="none" w:sz="0" w:space="0" w:color="auto"/>
        <w:bottom w:val="none" w:sz="0" w:space="0" w:color="auto"/>
        <w:right w:val="none" w:sz="0" w:space="0" w:color="auto"/>
      </w:divBdr>
      <w:divsChild>
        <w:div w:id="540359825">
          <w:marLeft w:val="0"/>
          <w:marRight w:val="0"/>
          <w:marTop w:val="300"/>
          <w:marBottom w:val="300"/>
          <w:divBdr>
            <w:top w:val="none" w:sz="0" w:space="0" w:color="auto"/>
            <w:left w:val="none" w:sz="0" w:space="0" w:color="auto"/>
            <w:bottom w:val="none" w:sz="0" w:space="0" w:color="auto"/>
            <w:right w:val="none" w:sz="0" w:space="0" w:color="auto"/>
          </w:divBdr>
        </w:div>
        <w:div w:id="686979543">
          <w:marLeft w:val="0"/>
          <w:marRight w:val="0"/>
          <w:marTop w:val="300"/>
          <w:marBottom w:val="300"/>
          <w:divBdr>
            <w:top w:val="none" w:sz="0" w:space="0" w:color="auto"/>
            <w:left w:val="none" w:sz="0" w:space="0" w:color="auto"/>
            <w:bottom w:val="none" w:sz="0" w:space="0" w:color="auto"/>
            <w:right w:val="none" w:sz="0" w:space="0" w:color="auto"/>
          </w:divBdr>
        </w:div>
        <w:div w:id="752359623">
          <w:marLeft w:val="0"/>
          <w:marRight w:val="0"/>
          <w:marTop w:val="300"/>
          <w:marBottom w:val="300"/>
          <w:divBdr>
            <w:top w:val="none" w:sz="0" w:space="0" w:color="auto"/>
            <w:left w:val="none" w:sz="0" w:space="0" w:color="auto"/>
            <w:bottom w:val="none" w:sz="0" w:space="0" w:color="auto"/>
            <w:right w:val="none" w:sz="0" w:space="0" w:color="auto"/>
          </w:divBdr>
        </w:div>
      </w:divsChild>
    </w:div>
    <w:div w:id="1503742961">
      <w:bodyDiv w:val="1"/>
      <w:marLeft w:val="0"/>
      <w:marRight w:val="0"/>
      <w:marTop w:val="0"/>
      <w:marBottom w:val="0"/>
      <w:divBdr>
        <w:top w:val="none" w:sz="0" w:space="0" w:color="auto"/>
        <w:left w:val="none" w:sz="0" w:space="0" w:color="auto"/>
        <w:bottom w:val="none" w:sz="0" w:space="0" w:color="auto"/>
        <w:right w:val="none" w:sz="0" w:space="0" w:color="auto"/>
      </w:divBdr>
      <w:divsChild>
        <w:div w:id="585921229">
          <w:marLeft w:val="0"/>
          <w:marRight w:val="0"/>
          <w:marTop w:val="300"/>
          <w:marBottom w:val="300"/>
          <w:divBdr>
            <w:top w:val="none" w:sz="0" w:space="0" w:color="auto"/>
            <w:left w:val="none" w:sz="0" w:space="0" w:color="auto"/>
            <w:bottom w:val="none" w:sz="0" w:space="0" w:color="auto"/>
            <w:right w:val="none" w:sz="0" w:space="0" w:color="auto"/>
          </w:divBdr>
        </w:div>
        <w:div w:id="1413626606">
          <w:marLeft w:val="0"/>
          <w:marRight w:val="0"/>
          <w:marTop w:val="300"/>
          <w:marBottom w:val="300"/>
          <w:divBdr>
            <w:top w:val="none" w:sz="0" w:space="0" w:color="auto"/>
            <w:left w:val="none" w:sz="0" w:space="0" w:color="auto"/>
            <w:bottom w:val="none" w:sz="0" w:space="0" w:color="auto"/>
            <w:right w:val="none" w:sz="0" w:space="0" w:color="auto"/>
          </w:divBdr>
        </w:div>
      </w:divsChild>
    </w:div>
    <w:div w:id="1520778686">
      <w:bodyDiv w:val="1"/>
      <w:marLeft w:val="0"/>
      <w:marRight w:val="0"/>
      <w:marTop w:val="0"/>
      <w:marBottom w:val="0"/>
      <w:divBdr>
        <w:top w:val="none" w:sz="0" w:space="0" w:color="auto"/>
        <w:left w:val="none" w:sz="0" w:space="0" w:color="auto"/>
        <w:bottom w:val="none" w:sz="0" w:space="0" w:color="auto"/>
        <w:right w:val="none" w:sz="0" w:space="0" w:color="auto"/>
      </w:divBdr>
      <w:divsChild>
        <w:div w:id="187569888">
          <w:marLeft w:val="0"/>
          <w:marRight w:val="0"/>
          <w:marTop w:val="300"/>
          <w:marBottom w:val="300"/>
          <w:divBdr>
            <w:top w:val="none" w:sz="0" w:space="0" w:color="auto"/>
            <w:left w:val="none" w:sz="0" w:space="0" w:color="auto"/>
            <w:bottom w:val="none" w:sz="0" w:space="0" w:color="auto"/>
            <w:right w:val="none" w:sz="0" w:space="0" w:color="auto"/>
          </w:divBdr>
        </w:div>
        <w:div w:id="474688704">
          <w:marLeft w:val="0"/>
          <w:marRight w:val="0"/>
          <w:marTop w:val="300"/>
          <w:marBottom w:val="300"/>
          <w:divBdr>
            <w:top w:val="none" w:sz="0" w:space="0" w:color="auto"/>
            <w:left w:val="none" w:sz="0" w:space="0" w:color="auto"/>
            <w:bottom w:val="none" w:sz="0" w:space="0" w:color="auto"/>
            <w:right w:val="none" w:sz="0" w:space="0" w:color="auto"/>
          </w:divBdr>
        </w:div>
        <w:div w:id="534462116">
          <w:marLeft w:val="0"/>
          <w:marRight w:val="0"/>
          <w:marTop w:val="300"/>
          <w:marBottom w:val="300"/>
          <w:divBdr>
            <w:top w:val="none" w:sz="0" w:space="0" w:color="auto"/>
            <w:left w:val="none" w:sz="0" w:space="0" w:color="auto"/>
            <w:bottom w:val="none" w:sz="0" w:space="0" w:color="auto"/>
            <w:right w:val="none" w:sz="0" w:space="0" w:color="auto"/>
          </w:divBdr>
        </w:div>
        <w:div w:id="541329316">
          <w:marLeft w:val="0"/>
          <w:marRight w:val="0"/>
          <w:marTop w:val="300"/>
          <w:marBottom w:val="300"/>
          <w:divBdr>
            <w:top w:val="none" w:sz="0" w:space="0" w:color="auto"/>
            <w:left w:val="none" w:sz="0" w:space="0" w:color="auto"/>
            <w:bottom w:val="none" w:sz="0" w:space="0" w:color="auto"/>
            <w:right w:val="none" w:sz="0" w:space="0" w:color="auto"/>
          </w:divBdr>
        </w:div>
        <w:div w:id="733895650">
          <w:marLeft w:val="0"/>
          <w:marRight w:val="0"/>
          <w:marTop w:val="300"/>
          <w:marBottom w:val="300"/>
          <w:divBdr>
            <w:top w:val="none" w:sz="0" w:space="0" w:color="auto"/>
            <w:left w:val="none" w:sz="0" w:space="0" w:color="auto"/>
            <w:bottom w:val="none" w:sz="0" w:space="0" w:color="auto"/>
            <w:right w:val="none" w:sz="0" w:space="0" w:color="auto"/>
          </w:divBdr>
        </w:div>
        <w:div w:id="997923892">
          <w:marLeft w:val="0"/>
          <w:marRight w:val="0"/>
          <w:marTop w:val="300"/>
          <w:marBottom w:val="300"/>
          <w:divBdr>
            <w:top w:val="none" w:sz="0" w:space="0" w:color="auto"/>
            <w:left w:val="none" w:sz="0" w:space="0" w:color="auto"/>
            <w:bottom w:val="none" w:sz="0" w:space="0" w:color="auto"/>
            <w:right w:val="none" w:sz="0" w:space="0" w:color="auto"/>
          </w:divBdr>
        </w:div>
        <w:div w:id="2047365073">
          <w:marLeft w:val="0"/>
          <w:marRight w:val="0"/>
          <w:marTop w:val="300"/>
          <w:marBottom w:val="300"/>
          <w:divBdr>
            <w:top w:val="none" w:sz="0" w:space="0" w:color="auto"/>
            <w:left w:val="none" w:sz="0" w:space="0" w:color="auto"/>
            <w:bottom w:val="none" w:sz="0" w:space="0" w:color="auto"/>
            <w:right w:val="none" w:sz="0" w:space="0" w:color="auto"/>
          </w:divBdr>
        </w:div>
        <w:div w:id="2124301790">
          <w:marLeft w:val="0"/>
          <w:marRight w:val="0"/>
          <w:marTop w:val="300"/>
          <w:marBottom w:val="300"/>
          <w:divBdr>
            <w:top w:val="none" w:sz="0" w:space="0" w:color="auto"/>
            <w:left w:val="none" w:sz="0" w:space="0" w:color="auto"/>
            <w:bottom w:val="none" w:sz="0" w:space="0" w:color="auto"/>
            <w:right w:val="none" w:sz="0" w:space="0" w:color="auto"/>
          </w:divBdr>
        </w:div>
      </w:divsChild>
    </w:div>
    <w:div w:id="1632126263">
      <w:bodyDiv w:val="1"/>
      <w:marLeft w:val="0"/>
      <w:marRight w:val="0"/>
      <w:marTop w:val="0"/>
      <w:marBottom w:val="0"/>
      <w:divBdr>
        <w:top w:val="none" w:sz="0" w:space="0" w:color="auto"/>
        <w:left w:val="none" w:sz="0" w:space="0" w:color="auto"/>
        <w:bottom w:val="none" w:sz="0" w:space="0" w:color="auto"/>
        <w:right w:val="none" w:sz="0" w:space="0" w:color="auto"/>
      </w:divBdr>
      <w:divsChild>
        <w:div w:id="89208088">
          <w:marLeft w:val="0"/>
          <w:marRight w:val="0"/>
          <w:marTop w:val="300"/>
          <w:marBottom w:val="300"/>
          <w:divBdr>
            <w:top w:val="none" w:sz="0" w:space="0" w:color="auto"/>
            <w:left w:val="none" w:sz="0" w:space="0" w:color="auto"/>
            <w:bottom w:val="none" w:sz="0" w:space="0" w:color="auto"/>
            <w:right w:val="none" w:sz="0" w:space="0" w:color="auto"/>
          </w:divBdr>
        </w:div>
        <w:div w:id="1795365645">
          <w:marLeft w:val="0"/>
          <w:marRight w:val="0"/>
          <w:marTop w:val="300"/>
          <w:marBottom w:val="300"/>
          <w:divBdr>
            <w:top w:val="none" w:sz="0" w:space="0" w:color="auto"/>
            <w:left w:val="none" w:sz="0" w:space="0" w:color="auto"/>
            <w:bottom w:val="none" w:sz="0" w:space="0" w:color="auto"/>
            <w:right w:val="none" w:sz="0" w:space="0" w:color="auto"/>
          </w:divBdr>
        </w:div>
        <w:div w:id="1815488938">
          <w:marLeft w:val="0"/>
          <w:marRight w:val="0"/>
          <w:marTop w:val="300"/>
          <w:marBottom w:val="300"/>
          <w:divBdr>
            <w:top w:val="none" w:sz="0" w:space="0" w:color="auto"/>
            <w:left w:val="none" w:sz="0" w:space="0" w:color="auto"/>
            <w:bottom w:val="none" w:sz="0" w:space="0" w:color="auto"/>
            <w:right w:val="none" w:sz="0" w:space="0" w:color="auto"/>
          </w:divBdr>
        </w:div>
      </w:divsChild>
    </w:div>
    <w:div w:id="1635022384">
      <w:bodyDiv w:val="1"/>
      <w:marLeft w:val="0"/>
      <w:marRight w:val="0"/>
      <w:marTop w:val="0"/>
      <w:marBottom w:val="0"/>
      <w:divBdr>
        <w:top w:val="none" w:sz="0" w:space="0" w:color="auto"/>
        <w:left w:val="none" w:sz="0" w:space="0" w:color="auto"/>
        <w:bottom w:val="none" w:sz="0" w:space="0" w:color="auto"/>
        <w:right w:val="none" w:sz="0" w:space="0" w:color="auto"/>
      </w:divBdr>
    </w:div>
    <w:div w:id="1684628044">
      <w:bodyDiv w:val="1"/>
      <w:marLeft w:val="0"/>
      <w:marRight w:val="0"/>
      <w:marTop w:val="0"/>
      <w:marBottom w:val="0"/>
      <w:divBdr>
        <w:top w:val="none" w:sz="0" w:space="0" w:color="auto"/>
        <w:left w:val="none" w:sz="0" w:space="0" w:color="auto"/>
        <w:bottom w:val="none" w:sz="0" w:space="0" w:color="auto"/>
        <w:right w:val="none" w:sz="0" w:space="0" w:color="auto"/>
      </w:divBdr>
      <w:divsChild>
        <w:div w:id="256445975">
          <w:marLeft w:val="0"/>
          <w:marRight w:val="0"/>
          <w:marTop w:val="300"/>
          <w:marBottom w:val="300"/>
          <w:divBdr>
            <w:top w:val="none" w:sz="0" w:space="0" w:color="auto"/>
            <w:left w:val="none" w:sz="0" w:space="0" w:color="auto"/>
            <w:bottom w:val="none" w:sz="0" w:space="0" w:color="auto"/>
            <w:right w:val="none" w:sz="0" w:space="0" w:color="auto"/>
          </w:divBdr>
        </w:div>
        <w:div w:id="627080722">
          <w:marLeft w:val="0"/>
          <w:marRight w:val="0"/>
          <w:marTop w:val="300"/>
          <w:marBottom w:val="300"/>
          <w:divBdr>
            <w:top w:val="none" w:sz="0" w:space="0" w:color="auto"/>
            <w:left w:val="none" w:sz="0" w:space="0" w:color="auto"/>
            <w:bottom w:val="none" w:sz="0" w:space="0" w:color="auto"/>
            <w:right w:val="none" w:sz="0" w:space="0" w:color="auto"/>
          </w:divBdr>
        </w:div>
        <w:div w:id="910895810">
          <w:marLeft w:val="0"/>
          <w:marRight w:val="0"/>
          <w:marTop w:val="300"/>
          <w:marBottom w:val="300"/>
          <w:divBdr>
            <w:top w:val="none" w:sz="0" w:space="0" w:color="auto"/>
            <w:left w:val="none" w:sz="0" w:space="0" w:color="auto"/>
            <w:bottom w:val="none" w:sz="0" w:space="0" w:color="auto"/>
            <w:right w:val="none" w:sz="0" w:space="0" w:color="auto"/>
          </w:divBdr>
        </w:div>
        <w:div w:id="1239243636">
          <w:marLeft w:val="0"/>
          <w:marRight w:val="0"/>
          <w:marTop w:val="300"/>
          <w:marBottom w:val="300"/>
          <w:divBdr>
            <w:top w:val="none" w:sz="0" w:space="0" w:color="auto"/>
            <w:left w:val="none" w:sz="0" w:space="0" w:color="auto"/>
            <w:bottom w:val="none" w:sz="0" w:space="0" w:color="auto"/>
            <w:right w:val="none" w:sz="0" w:space="0" w:color="auto"/>
          </w:divBdr>
        </w:div>
        <w:div w:id="1958414479">
          <w:marLeft w:val="0"/>
          <w:marRight w:val="0"/>
          <w:marTop w:val="300"/>
          <w:marBottom w:val="300"/>
          <w:divBdr>
            <w:top w:val="none" w:sz="0" w:space="0" w:color="auto"/>
            <w:left w:val="none" w:sz="0" w:space="0" w:color="auto"/>
            <w:bottom w:val="none" w:sz="0" w:space="0" w:color="auto"/>
            <w:right w:val="none" w:sz="0" w:space="0" w:color="auto"/>
          </w:divBdr>
        </w:div>
      </w:divsChild>
    </w:div>
    <w:div w:id="1904024070">
      <w:bodyDiv w:val="1"/>
      <w:marLeft w:val="0"/>
      <w:marRight w:val="0"/>
      <w:marTop w:val="0"/>
      <w:marBottom w:val="0"/>
      <w:divBdr>
        <w:top w:val="none" w:sz="0" w:space="0" w:color="auto"/>
        <w:left w:val="none" w:sz="0" w:space="0" w:color="auto"/>
        <w:bottom w:val="none" w:sz="0" w:space="0" w:color="auto"/>
        <w:right w:val="none" w:sz="0" w:space="0" w:color="auto"/>
      </w:divBdr>
      <w:divsChild>
        <w:div w:id="1655334647">
          <w:marLeft w:val="0"/>
          <w:marRight w:val="0"/>
          <w:marTop w:val="0"/>
          <w:marBottom w:val="0"/>
          <w:divBdr>
            <w:top w:val="none" w:sz="0" w:space="0" w:color="auto"/>
            <w:left w:val="none" w:sz="0" w:space="0" w:color="auto"/>
            <w:bottom w:val="none" w:sz="0" w:space="0" w:color="auto"/>
            <w:right w:val="none" w:sz="0" w:space="0" w:color="auto"/>
          </w:divBdr>
          <w:divsChild>
            <w:div w:id="845097763">
              <w:marLeft w:val="0"/>
              <w:marRight w:val="0"/>
              <w:marTop w:val="0"/>
              <w:marBottom w:val="0"/>
              <w:divBdr>
                <w:top w:val="none" w:sz="0" w:space="0" w:color="auto"/>
                <w:left w:val="none" w:sz="0" w:space="0" w:color="auto"/>
                <w:bottom w:val="none" w:sz="0" w:space="0" w:color="auto"/>
                <w:right w:val="none" w:sz="0" w:space="0" w:color="auto"/>
              </w:divBdr>
              <w:divsChild>
                <w:div w:id="2078477671">
                  <w:marLeft w:val="0"/>
                  <w:marRight w:val="0"/>
                  <w:marTop w:val="0"/>
                  <w:marBottom w:val="0"/>
                  <w:divBdr>
                    <w:top w:val="none" w:sz="0" w:space="0" w:color="auto"/>
                    <w:left w:val="none" w:sz="0" w:space="0" w:color="auto"/>
                    <w:bottom w:val="none" w:sz="0" w:space="0" w:color="auto"/>
                    <w:right w:val="none" w:sz="0" w:space="0" w:color="auto"/>
                  </w:divBdr>
                  <w:divsChild>
                    <w:div w:id="7735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80702">
      <w:bodyDiv w:val="1"/>
      <w:marLeft w:val="0"/>
      <w:marRight w:val="0"/>
      <w:marTop w:val="0"/>
      <w:marBottom w:val="0"/>
      <w:divBdr>
        <w:top w:val="none" w:sz="0" w:space="0" w:color="auto"/>
        <w:left w:val="none" w:sz="0" w:space="0" w:color="auto"/>
        <w:bottom w:val="none" w:sz="0" w:space="0" w:color="auto"/>
        <w:right w:val="none" w:sz="0" w:space="0" w:color="auto"/>
      </w:divBdr>
    </w:div>
    <w:div w:id="2031374780">
      <w:bodyDiv w:val="1"/>
      <w:marLeft w:val="0"/>
      <w:marRight w:val="0"/>
      <w:marTop w:val="0"/>
      <w:marBottom w:val="0"/>
      <w:divBdr>
        <w:top w:val="none" w:sz="0" w:space="0" w:color="auto"/>
        <w:left w:val="none" w:sz="0" w:space="0" w:color="auto"/>
        <w:bottom w:val="none" w:sz="0" w:space="0" w:color="auto"/>
        <w:right w:val="none" w:sz="0" w:space="0" w:color="auto"/>
      </w:divBdr>
      <w:divsChild>
        <w:div w:id="204681961">
          <w:marLeft w:val="0"/>
          <w:marRight w:val="0"/>
          <w:marTop w:val="300"/>
          <w:marBottom w:val="300"/>
          <w:divBdr>
            <w:top w:val="none" w:sz="0" w:space="0" w:color="auto"/>
            <w:left w:val="none" w:sz="0" w:space="0" w:color="auto"/>
            <w:bottom w:val="none" w:sz="0" w:space="0" w:color="auto"/>
            <w:right w:val="none" w:sz="0" w:space="0" w:color="auto"/>
          </w:divBdr>
        </w:div>
        <w:div w:id="387650561">
          <w:marLeft w:val="0"/>
          <w:marRight w:val="0"/>
          <w:marTop w:val="300"/>
          <w:marBottom w:val="300"/>
          <w:divBdr>
            <w:top w:val="none" w:sz="0" w:space="0" w:color="auto"/>
            <w:left w:val="none" w:sz="0" w:space="0" w:color="auto"/>
            <w:bottom w:val="none" w:sz="0" w:space="0" w:color="auto"/>
            <w:right w:val="none" w:sz="0" w:space="0" w:color="auto"/>
          </w:divBdr>
        </w:div>
        <w:div w:id="659965396">
          <w:marLeft w:val="0"/>
          <w:marRight w:val="0"/>
          <w:marTop w:val="300"/>
          <w:marBottom w:val="300"/>
          <w:divBdr>
            <w:top w:val="none" w:sz="0" w:space="0" w:color="auto"/>
            <w:left w:val="none" w:sz="0" w:space="0" w:color="auto"/>
            <w:bottom w:val="none" w:sz="0" w:space="0" w:color="auto"/>
            <w:right w:val="none" w:sz="0" w:space="0" w:color="auto"/>
          </w:divBdr>
        </w:div>
        <w:div w:id="1973098858">
          <w:marLeft w:val="0"/>
          <w:marRight w:val="0"/>
          <w:marTop w:val="300"/>
          <w:marBottom w:val="300"/>
          <w:divBdr>
            <w:top w:val="none" w:sz="0" w:space="0" w:color="auto"/>
            <w:left w:val="none" w:sz="0" w:space="0" w:color="auto"/>
            <w:bottom w:val="none" w:sz="0" w:space="0" w:color="auto"/>
            <w:right w:val="none" w:sz="0" w:space="0" w:color="auto"/>
          </w:divBdr>
        </w:div>
        <w:div w:id="2069646025">
          <w:marLeft w:val="0"/>
          <w:marRight w:val="0"/>
          <w:marTop w:val="300"/>
          <w:marBottom w:val="300"/>
          <w:divBdr>
            <w:top w:val="none" w:sz="0" w:space="0" w:color="auto"/>
            <w:left w:val="none" w:sz="0" w:space="0" w:color="auto"/>
            <w:bottom w:val="none" w:sz="0" w:space="0" w:color="auto"/>
            <w:right w:val="none" w:sz="0" w:space="0" w:color="auto"/>
          </w:divBdr>
        </w:div>
      </w:divsChild>
    </w:div>
    <w:div w:id="2042396577">
      <w:bodyDiv w:val="1"/>
      <w:marLeft w:val="0"/>
      <w:marRight w:val="0"/>
      <w:marTop w:val="0"/>
      <w:marBottom w:val="0"/>
      <w:divBdr>
        <w:top w:val="none" w:sz="0" w:space="0" w:color="auto"/>
        <w:left w:val="none" w:sz="0" w:space="0" w:color="auto"/>
        <w:bottom w:val="none" w:sz="0" w:space="0" w:color="auto"/>
        <w:right w:val="none" w:sz="0" w:space="0" w:color="auto"/>
      </w:divBdr>
      <w:divsChild>
        <w:div w:id="211306571">
          <w:marLeft w:val="0"/>
          <w:marRight w:val="0"/>
          <w:marTop w:val="300"/>
          <w:marBottom w:val="300"/>
          <w:divBdr>
            <w:top w:val="none" w:sz="0" w:space="0" w:color="auto"/>
            <w:left w:val="none" w:sz="0" w:space="0" w:color="auto"/>
            <w:bottom w:val="none" w:sz="0" w:space="0" w:color="auto"/>
            <w:right w:val="none" w:sz="0" w:space="0" w:color="auto"/>
          </w:divBdr>
        </w:div>
        <w:div w:id="223412636">
          <w:marLeft w:val="0"/>
          <w:marRight w:val="0"/>
          <w:marTop w:val="300"/>
          <w:marBottom w:val="300"/>
          <w:divBdr>
            <w:top w:val="none" w:sz="0" w:space="0" w:color="auto"/>
            <w:left w:val="none" w:sz="0" w:space="0" w:color="auto"/>
            <w:bottom w:val="none" w:sz="0" w:space="0" w:color="auto"/>
            <w:right w:val="none" w:sz="0" w:space="0" w:color="auto"/>
          </w:divBdr>
        </w:div>
        <w:div w:id="1054886314">
          <w:marLeft w:val="0"/>
          <w:marRight w:val="0"/>
          <w:marTop w:val="300"/>
          <w:marBottom w:val="300"/>
          <w:divBdr>
            <w:top w:val="none" w:sz="0" w:space="0" w:color="auto"/>
            <w:left w:val="none" w:sz="0" w:space="0" w:color="auto"/>
            <w:bottom w:val="none" w:sz="0" w:space="0" w:color="auto"/>
            <w:right w:val="none" w:sz="0" w:space="0" w:color="auto"/>
          </w:divBdr>
        </w:div>
        <w:div w:id="1164972170">
          <w:marLeft w:val="0"/>
          <w:marRight w:val="0"/>
          <w:marTop w:val="300"/>
          <w:marBottom w:val="300"/>
          <w:divBdr>
            <w:top w:val="none" w:sz="0" w:space="0" w:color="auto"/>
            <w:left w:val="none" w:sz="0" w:space="0" w:color="auto"/>
            <w:bottom w:val="none" w:sz="0" w:space="0" w:color="auto"/>
            <w:right w:val="none" w:sz="0" w:space="0" w:color="auto"/>
          </w:divBdr>
        </w:div>
        <w:div w:id="1199900023">
          <w:marLeft w:val="0"/>
          <w:marRight w:val="0"/>
          <w:marTop w:val="300"/>
          <w:marBottom w:val="300"/>
          <w:divBdr>
            <w:top w:val="none" w:sz="0" w:space="0" w:color="auto"/>
            <w:left w:val="none" w:sz="0" w:space="0" w:color="auto"/>
            <w:bottom w:val="none" w:sz="0" w:space="0" w:color="auto"/>
            <w:right w:val="none" w:sz="0" w:space="0" w:color="auto"/>
          </w:divBdr>
        </w:div>
        <w:div w:id="1913077394">
          <w:marLeft w:val="0"/>
          <w:marRight w:val="0"/>
          <w:marTop w:val="300"/>
          <w:marBottom w:val="300"/>
          <w:divBdr>
            <w:top w:val="none" w:sz="0" w:space="0" w:color="auto"/>
            <w:left w:val="none" w:sz="0" w:space="0" w:color="auto"/>
            <w:bottom w:val="none" w:sz="0" w:space="0" w:color="auto"/>
            <w:right w:val="none" w:sz="0" w:space="0" w:color="auto"/>
          </w:divBdr>
        </w:div>
        <w:div w:id="1967613042">
          <w:marLeft w:val="0"/>
          <w:marRight w:val="0"/>
          <w:marTop w:val="300"/>
          <w:marBottom w:val="300"/>
          <w:divBdr>
            <w:top w:val="none" w:sz="0" w:space="0" w:color="auto"/>
            <w:left w:val="none" w:sz="0" w:space="0" w:color="auto"/>
            <w:bottom w:val="none" w:sz="0" w:space="0" w:color="auto"/>
            <w:right w:val="none" w:sz="0" w:space="0" w:color="auto"/>
          </w:divBdr>
        </w:div>
        <w:div w:id="2145274214">
          <w:marLeft w:val="0"/>
          <w:marRight w:val="0"/>
          <w:marTop w:val="300"/>
          <w:marBottom w:val="300"/>
          <w:divBdr>
            <w:top w:val="none" w:sz="0" w:space="0" w:color="auto"/>
            <w:left w:val="none" w:sz="0" w:space="0" w:color="auto"/>
            <w:bottom w:val="none" w:sz="0" w:space="0" w:color="auto"/>
            <w:right w:val="none" w:sz="0" w:space="0" w:color="auto"/>
          </w:divBdr>
        </w:div>
      </w:divsChild>
    </w:div>
    <w:div w:id="205318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anbook.com/book/152634" TargetMode="External"/><Relationship Id="rId21" Type="http://schemas.openxmlformats.org/officeDocument/2006/relationships/hyperlink" Target="https://e.lanbook.com/book/159472" TargetMode="External"/><Relationship Id="rId42" Type="http://schemas.openxmlformats.org/officeDocument/2006/relationships/hyperlink" Target="https://e.lanbook.com/book/179018" TargetMode="External"/><Relationship Id="rId63" Type="http://schemas.openxmlformats.org/officeDocument/2006/relationships/hyperlink" Target="https://e.lanbook.com/book/174988" TargetMode="External"/><Relationship Id="rId84" Type="http://schemas.openxmlformats.org/officeDocument/2006/relationships/hyperlink" Target="https://e.lanbook.com/book/159503" TargetMode="External"/><Relationship Id="rId138" Type="http://schemas.openxmlformats.org/officeDocument/2006/relationships/hyperlink" Target="https://urait.ru/bcode/475644" TargetMode="External"/><Relationship Id="rId159" Type="http://schemas.openxmlformats.org/officeDocument/2006/relationships/footer" Target="footer9.xml"/><Relationship Id="rId170" Type="http://schemas.openxmlformats.org/officeDocument/2006/relationships/hyperlink" Target="https://e.lanbook.com/book/157154" TargetMode="External"/><Relationship Id="rId191" Type="http://schemas.openxmlformats.org/officeDocument/2006/relationships/hyperlink" Target="https://e.lanbook.com/book/183084" TargetMode="External"/><Relationship Id="rId205" Type="http://schemas.openxmlformats.org/officeDocument/2006/relationships/hyperlink" Target="https://profspo.ru/books/90005(&#1076;&#1072;&#1090;&#1072;" TargetMode="External"/><Relationship Id="rId226" Type="http://schemas.openxmlformats.org/officeDocument/2006/relationships/fontTable" Target="fontTable.xml"/><Relationship Id="rId107" Type="http://schemas.openxmlformats.org/officeDocument/2006/relationships/hyperlink" Target="http://school-collection.edu.ru/catalog/" TargetMode="External"/><Relationship Id="rId11" Type="http://schemas.openxmlformats.org/officeDocument/2006/relationships/footer" Target="footer4.xml"/><Relationship Id="rId32" Type="http://schemas.openxmlformats.org/officeDocument/2006/relationships/footer" Target="footer6.xml"/><Relationship Id="rId53" Type="http://schemas.openxmlformats.org/officeDocument/2006/relationships/hyperlink" Target="https://urait.ru/bcode/436558" TargetMode="External"/><Relationship Id="rId74" Type="http://schemas.openxmlformats.org/officeDocument/2006/relationships/hyperlink" Target="https://e.lanbook.com/book/195475" TargetMode="External"/><Relationship Id="rId128" Type="http://schemas.openxmlformats.org/officeDocument/2006/relationships/hyperlink" Target="https://e.lanbook.com/book/153657" TargetMode="External"/><Relationship Id="rId149" Type="http://schemas.openxmlformats.org/officeDocument/2006/relationships/hyperlink" Target="http://meteoinfo.ru/" TargetMode="External"/><Relationship Id="rId5" Type="http://schemas.openxmlformats.org/officeDocument/2006/relationships/webSettings" Target="webSettings.xml"/><Relationship Id="rId95" Type="http://schemas.openxmlformats.org/officeDocument/2006/relationships/hyperlink" Target="https://e.lanbook.com/book/179027" TargetMode="External"/><Relationship Id="rId160" Type="http://schemas.openxmlformats.org/officeDocument/2006/relationships/footer" Target="footer10.xml"/><Relationship Id="rId181" Type="http://schemas.openxmlformats.org/officeDocument/2006/relationships/hyperlink" Target="http://www.igce.comcor.ru/" TargetMode="External"/><Relationship Id="rId216" Type="http://schemas.openxmlformats.org/officeDocument/2006/relationships/hyperlink" Target="https://urait.ru/bcode/426015" TargetMode="External"/><Relationship Id="rId22" Type="http://schemas.openxmlformats.org/officeDocument/2006/relationships/hyperlink" Target="http://legacy-ipk.meteorf.ru/images/stories/literatura/meteo/ermakova_timofeeva_tolmacheva_basics_meteorology_climatology.pdf" TargetMode="External"/><Relationship Id="rId43" Type="http://schemas.openxmlformats.org/officeDocument/2006/relationships/hyperlink" Target="https://e.lanbook.com/book/171416" TargetMode="External"/><Relationship Id="rId64" Type="http://schemas.openxmlformats.org/officeDocument/2006/relationships/hyperlink" Target="https://urait.ru/bcode/469681" TargetMode="External"/><Relationship Id="rId118" Type="http://schemas.openxmlformats.org/officeDocument/2006/relationships/hyperlink" Target="https://e.lanbook.com/book/152467" TargetMode="External"/><Relationship Id="rId139" Type="http://schemas.openxmlformats.org/officeDocument/2006/relationships/hyperlink" Target="https://biblioclub.ru/index.php?page=book&amp;id=430651" TargetMode="External"/><Relationship Id="rId85" Type="http://schemas.openxmlformats.org/officeDocument/2006/relationships/hyperlink" Target="https://e.lanbook.com/book/165840" TargetMode="External"/><Relationship Id="rId150" Type="http://schemas.openxmlformats.org/officeDocument/2006/relationships/hyperlink" Target="http://planet.rssi.ru/" TargetMode="External"/><Relationship Id="rId171" Type="http://schemas.openxmlformats.org/officeDocument/2006/relationships/hyperlink" Target="http://biblioclub.ru/index.php?page=book&amp;id=483746" TargetMode="External"/><Relationship Id="rId192" Type="http://schemas.openxmlformats.org/officeDocument/2006/relationships/hyperlink" Target="https://doi.org/10.23682/100492" TargetMode="External"/><Relationship Id="rId206" Type="http://schemas.openxmlformats.org/officeDocument/2006/relationships/hyperlink" Target="https://profspo.ru/books/77010(&#1076;&#1072;&#1090;&#1072;" TargetMode="External"/><Relationship Id="rId227" Type="http://schemas.openxmlformats.org/officeDocument/2006/relationships/theme" Target="theme/theme1.xml"/><Relationship Id="rId12" Type="http://schemas.openxmlformats.org/officeDocument/2006/relationships/hyperlink" Target="https://e.lanbook.com/book/159472" TargetMode="External"/><Relationship Id="rId33" Type="http://schemas.openxmlformats.org/officeDocument/2006/relationships/hyperlink" Target="https://e.lanbook.com/book/146808" TargetMode="External"/><Relationship Id="rId108" Type="http://schemas.openxmlformats.org/officeDocument/2006/relationships/hyperlink" Target="https://urait.ru/bcode/429392" TargetMode="External"/><Relationship Id="rId129" Type="http://schemas.openxmlformats.org/officeDocument/2006/relationships/hyperlink" Target="https://e.lanbook.com/book/152469" TargetMode="External"/><Relationship Id="rId54" Type="http://schemas.openxmlformats.org/officeDocument/2006/relationships/hyperlink" Target="https://e.lanbook.com/book/195538" TargetMode="External"/><Relationship Id="rId75" Type="http://schemas.openxmlformats.org/officeDocument/2006/relationships/hyperlink" Target="https://e.lanbook.com/book/166937" TargetMode="External"/><Relationship Id="rId96" Type="http://schemas.openxmlformats.org/officeDocument/2006/relationships/hyperlink" Target="https://e.lanbook.com/book/179035" TargetMode="External"/><Relationship Id="rId140" Type="http://schemas.openxmlformats.org/officeDocument/2006/relationships/footer" Target="footer8.xml"/><Relationship Id="rId161" Type="http://schemas.openxmlformats.org/officeDocument/2006/relationships/hyperlink" Target="https://e.lanbook.com/book/195477" TargetMode="External"/><Relationship Id="rId182" Type="http://schemas.openxmlformats.org/officeDocument/2006/relationships/hyperlink" Target="http://www.ipk.meteorf.ru/" TargetMode="External"/><Relationship Id="rId217" Type="http://schemas.openxmlformats.org/officeDocument/2006/relationships/hyperlink" Target="https://urait.ru/bcode/451932" TargetMode="External"/><Relationship Id="rId6" Type="http://schemas.openxmlformats.org/officeDocument/2006/relationships/footnotes" Target="footnotes.xml"/><Relationship Id="rId23" Type="http://schemas.openxmlformats.org/officeDocument/2006/relationships/hyperlink" Target="http://ipk.meteorf.ru/index.php?id=187&amp;Itemid=67&amp;option=com_content&amp;view=article" TargetMode="External"/><Relationship Id="rId119" Type="http://schemas.openxmlformats.org/officeDocument/2006/relationships/hyperlink" Target="https://profspo.ru/books/92141" TargetMode="External"/><Relationship Id="rId44" Type="http://schemas.openxmlformats.org/officeDocument/2006/relationships/hyperlink" Target="https://www.mystudy.ru" TargetMode="External"/><Relationship Id="rId65" Type="http://schemas.openxmlformats.org/officeDocument/2006/relationships/hyperlink" Target="https://urait.ru/bcode/475342" TargetMode="External"/><Relationship Id="rId86" Type="http://schemas.openxmlformats.org/officeDocument/2006/relationships/hyperlink" Target="https://e.lanbook.com/book/183368" TargetMode="External"/><Relationship Id="rId130" Type="http://schemas.openxmlformats.org/officeDocument/2006/relationships/hyperlink" Target="https://urait.ru/bcode/472795" TargetMode="External"/><Relationship Id="rId151" Type="http://schemas.openxmlformats.org/officeDocument/2006/relationships/hyperlink" Target="http://www.roscosmos.ru/" TargetMode="External"/><Relationship Id="rId172" Type="http://schemas.openxmlformats.org/officeDocument/2006/relationships/hyperlink" Target="http://www.meteorf.ru/" TargetMode="External"/><Relationship Id="rId193" Type="http://schemas.openxmlformats.org/officeDocument/2006/relationships/hyperlink" Target="http://www.magbvt.ru" TargetMode="External"/><Relationship Id="rId207" Type="http://schemas.openxmlformats.org/officeDocument/2006/relationships/hyperlink" Target="https://urait.ru/bcode/469422(&#1076;&#1072;&#1090;&#1072;" TargetMode="External"/><Relationship Id="rId13" Type="http://schemas.openxmlformats.org/officeDocument/2006/relationships/hyperlink" Target="https://profspo.ru/books/106840" TargetMode="External"/><Relationship Id="rId109" Type="http://schemas.openxmlformats.org/officeDocument/2006/relationships/hyperlink" Target="https://urait.ru/bcode/473270" TargetMode="External"/><Relationship Id="rId34" Type="http://schemas.openxmlformats.org/officeDocument/2006/relationships/hyperlink" Target="http://www.hist.msu.ru/ER/Etext/index.htl" TargetMode="External"/><Relationship Id="rId55" Type="http://schemas.openxmlformats.org/officeDocument/2006/relationships/hyperlink" Target="https://urait.ru/bcode/431163" TargetMode="External"/><Relationship Id="rId76" Type="http://schemas.openxmlformats.org/officeDocument/2006/relationships/hyperlink" Target="https://e.lanbook.com/book/148177" TargetMode="External"/><Relationship Id="rId97" Type="http://schemas.openxmlformats.org/officeDocument/2006/relationships/hyperlink" Target="https://e.lanbook.com/book/158945" TargetMode="External"/><Relationship Id="rId120" Type="http://schemas.openxmlformats.org/officeDocument/2006/relationships/hyperlink" Target="https://profspo.ru/books/92216" TargetMode="External"/><Relationship Id="rId141" Type="http://schemas.openxmlformats.org/officeDocument/2006/relationships/hyperlink" Target="http://elib.rshu.ru/search/" TargetMode="External"/><Relationship Id="rId7" Type="http://schemas.openxmlformats.org/officeDocument/2006/relationships/endnotes" Target="endnotes.xml"/><Relationship Id="rId162" Type="http://schemas.openxmlformats.org/officeDocument/2006/relationships/hyperlink" Target="https://e.lanbook.com/book/169811" TargetMode="External"/><Relationship Id="rId183" Type="http://schemas.openxmlformats.org/officeDocument/2006/relationships/hyperlink" Target="https://profspo.ru/books/106840" TargetMode="External"/><Relationship Id="rId218" Type="http://schemas.openxmlformats.org/officeDocument/2006/relationships/footer" Target="footer16.xml"/><Relationship Id="rId24" Type="http://schemas.openxmlformats.org/officeDocument/2006/relationships/hyperlink" Target="https://e.lanbook.com/book/189476" TargetMode="External"/><Relationship Id="rId45" Type="http://schemas.openxmlformats.org/officeDocument/2006/relationships/hyperlink" Target="https://e.lanbook.com/book/183209" TargetMode="External"/><Relationship Id="rId66" Type="http://schemas.openxmlformats.org/officeDocument/2006/relationships/hyperlink" Target="https://urait.ru/bcode/475342" TargetMode="External"/><Relationship Id="rId87" Type="http://schemas.openxmlformats.org/officeDocument/2006/relationships/footer" Target="footer7.xml"/><Relationship Id="rId110" Type="http://schemas.openxmlformats.org/officeDocument/2006/relationships/hyperlink" Target="https://profspo.ru/books/77009" TargetMode="External"/><Relationship Id="rId131" Type="http://schemas.openxmlformats.org/officeDocument/2006/relationships/hyperlink" Target="https://urait.ru/bcode/472745" TargetMode="External"/><Relationship Id="rId152" Type="http://schemas.openxmlformats.org/officeDocument/2006/relationships/hyperlink" Target="http://www.mgo.rssi.ru/" TargetMode="External"/><Relationship Id="rId173" Type="http://schemas.openxmlformats.org/officeDocument/2006/relationships/hyperlink" Target="http://meteoinfo.ru/" TargetMode="External"/><Relationship Id="rId194" Type="http://schemas.openxmlformats.org/officeDocument/2006/relationships/hyperlink" Target="https://e.lanbook.com/book/185929" TargetMode="External"/><Relationship Id="rId208" Type="http://schemas.openxmlformats.org/officeDocument/2006/relationships/hyperlink" Target="https://e.lanbook.com/book/185907" TargetMode="External"/><Relationship Id="rId14" Type="http://schemas.openxmlformats.org/officeDocument/2006/relationships/hyperlink" Target="https://profspo.ru/books/92832" TargetMode="External"/><Relationship Id="rId35" Type="http://schemas.openxmlformats.org/officeDocument/2006/relationships/hyperlink" Target="http://www.runivers.com" TargetMode="External"/><Relationship Id="rId56" Type="http://schemas.openxmlformats.org/officeDocument/2006/relationships/hyperlink" Target="https://urait.ru/bcode/436558" TargetMode="External"/><Relationship Id="rId77" Type="http://schemas.openxmlformats.org/officeDocument/2006/relationships/hyperlink" Target="https://e.lanbook.com/book/187562" TargetMode="External"/><Relationship Id="rId100" Type="http://schemas.openxmlformats.org/officeDocument/2006/relationships/hyperlink" Target="https://e.lanbook.com/book/173799" TargetMode="External"/><Relationship Id="rId8" Type="http://schemas.openxmlformats.org/officeDocument/2006/relationships/footer" Target="footer1.xml"/><Relationship Id="rId98" Type="http://schemas.openxmlformats.org/officeDocument/2006/relationships/hyperlink" Target="https://e.lanbook.com/book/177031" TargetMode="External"/><Relationship Id="rId121" Type="http://schemas.openxmlformats.org/officeDocument/2006/relationships/hyperlink" Target="https://profspo.ru/books/87912" TargetMode="External"/><Relationship Id="rId142" Type="http://schemas.openxmlformats.org/officeDocument/2006/relationships/hyperlink" Target="http://elib.rshu.ru/search/" TargetMode="External"/><Relationship Id="rId163" Type="http://schemas.openxmlformats.org/officeDocument/2006/relationships/hyperlink" Target="https://profspo.ru/books/104897" TargetMode="External"/><Relationship Id="rId184" Type="http://schemas.openxmlformats.org/officeDocument/2006/relationships/hyperlink" Target="https://e.lanbook.com/book/166926" TargetMode="External"/><Relationship Id="rId219" Type="http://schemas.openxmlformats.org/officeDocument/2006/relationships/footer" Target="footer17.xml"/><Relationship Id="rId3" Type="http://schemas.openxmlformats.org/officeDocument/2006/relationships/styles" Target="styles.xml"/><Relationship Id="rId214" Type="http://schemas.openxmlformats.org/officeDocument/2006/relationships/hyperlink" Target="https://profspo.ru/books/116266" TargetMode="External"/><Relationship Id="rId25" Type="http://schemas.openxmlformats.org/officeDocument/2006/relationships/hyperlink" Target="https://urait.ru/bcode/475529" TargetMode="External"/><Relationship Id="rId46" Type="http://schemas.openxmlformats.org/officeDocument/2006/relationships/hyperlink" Target="https://urait.ru/bcode/469549(&#1076;&#1072;&#1090;&#1072;" TargetMode="External"/><Relationship Id="rId67" Type="http://schemas.openxmlformats.org/officeDocument/2006/relationships/hyperlink" Target="https://urait.ru/bcode/476145(&#1076;&#1072;&#1090;&#1072;" TargetMode="External"/><Relationship Id="rId116" Type="http://schemas.openxmlformats.org/officeDocument/2006/relationships/hyperlink" Target="https://e.lanbook.com/book/151687" TargetMode="External"/><Relationship Id="rId137" Type="http://schemas.openxmlformats.org/officeDocument/2006/relationships/hyperlink" Target="https://profspo.ru/books/92133" TargetMode="External"/><Relationship Id="rId158" Type="http://schemas.openxmlformats.org/officeDocument/2006/relationships/hyperlink" Target="http://www.ipk.meteorf.ru/" TargetMode="External"/><Relationship Id="rId20" Type="http://schemas.openxmlformats.org/officeDocument/2006/relationships/hyperlink" Target="https://e.lanbook.com/book/187791" TargetMode="External"/><Relationship Id="rId41" Type="http://schemas.openxmlformats.org/officeDocument/2006/relationships/hyperlink" Target="https://e.lanbook.com/book/178059" TargetMode="External"/><Relationship Id="rId62" Type="http://schemas.openxmlformats.org/officeDocument/2006/relationships/hyperlink" Target="https://e.lanbook.com/book/156380" TargetMode="External"/><Relationship Id="rId83" Type="http://schemas.openxmlformats.org/officeDocument/2006/relationships/hyperlink" Target="https://e.lanbook.com/book/153909" TargetMode="External"/><Relationship Id="rId88" Type="http://schemas.openxmlformats.org/officeDocument/2006/relationships/hyperlink" Target="https://e.lanbook.com/book/148244" TargetMode="External"/><Relationship Id="rId111" Type="http://schemas.openxmlformats.org/officeDocument/2006/relationships/hyperlink" Target="https://profspo.ru/books/95338" TargetMode="External"/><Relationship Id="rId132" Type="http://schemas.openxmlformats.org/officeDocument/2006/relationships/hyperlink" Target="https://e.lanbook.com/book/19324" TargetMode="External"/><Relationship Id="rId153" Type="http://schemas.openxmlformats.org/officeDocument/2006/relationships/hyperlink" Target="http://cxm.obninsk.org/" TargetMode="External"/><Relationship Id="rId174" Type="http://schemas.openxmlformats.org/officeDocument/2006/relationships/hyperlink" Target="http://planet.rssi.ru/" TargetMode="External"/><Relationship Id="rId179" Type="http://schemas.openxmlformats.org/officeDocument/2006/relationships/hyperlink" Target="http://www.scanex.ru/" TargetMode="External"/><Relationship Id="rId195" Type="http://schemas.openxmlformats.org/officeDocument/2006/relationships/hyperlink" Target="http://www.mchs.gov.ru" TargetMode="External"/><Relationship Id="rId209" Type="http://schemas.openxmlformats.org/officeDocument/2006/relationships/hyperlink" Target="https://urait.ru/bcode/466897(&#1076;&#1072;&#1090;&#1072;" TargetMode="External"/><Relationship Id="rId190" Type="http://schemas.openxmlformats.org/officeDocument/2006/relationships/hyperlink" Target="https://e.lanbook.com/book/193389" TargetMode="External"/><Relationship Id="rId204" Type="http://schemas.openxmlformats.org/officeDocument/2006/relationships/hyperlink" Target="https://profspo.ru/books/99374%20(&#1076;&#1072;&#1090;&#1072;" TargetMode="External"/><Relationship Id="rId220" Type="http://schemas.openxmlformats.org/officeDocument/2006/relationships/hyperlink" Target="https://rsv.ru/" TargetMode="External"/><Relationship Id="rId225" Type="http://schemas.openxmlformats.org/officeDocument/2006/relationships/footer" Target="footer19.xml"/><Relationship Id="rId15" Type="http://schemas.openxmlformats.org/officeDocument/2006/relationships/hyperlink" Target="https://rucont.ru/efd/325219" TargetMode="External"/><Relationship Id="rId36" Type="http://schemas.openxmlformats.org/officeDocument/2006/relationships/hyperlink" Target="https://profspo.ru/books/86151(&#1076;&#1072;&#1090;&#1072;" TargetMode="External"/><Relationship Id="rId57" Type="http://schemas.openxmlformats.org/officeDocument/2006/relationships/hyperlink" Target="https://profspo.ru/books/77006(&#1076;&#1072;&#1090;&#1072;" TargetMode="External"/><Relationship Id="rId106" Type="http://schemas.openxmlformats.org/officeDocument/2006/relationships/hyperlink" Target="https://urait.ru/bcode/450686" TargetMode="External"/><Relationship Id="rId127" Type="http://schemas.openxmlformats.org/officeDocument/2006/relationships/hyperlink" Target="https://e.lanbook.com/book/193417" TargetMode="External"/><Relationship Id="rId10" Type="http://schemas.openxmlformats.org/officeDocument/2006/relationships/footer" Target="footer3.xml"/><Relationship Id="rId31" Type="http://schemas.openxmlformats.org/officeDocument/2006/relationships/footer" Target="footer5.xml"/><Relationship Id="rId52" Type="http://schemas.openxmlformats.org/officeDocument/2006/relationships/hyperlink" Target="https://urait.ru/bcode/431163(&#1076;&#1072;&#1090;&#1072;" TargetMode="External"/><Relationship Id="rId73" Type="http://schemas.openxmlformats.org/officeDocument/2006/relationships/hyperlink" Target="https://urait.ru/bcode/476739(&#1076;&#1072;&#1090;&#1072;" TargetMode="External"/><Relationship Id="rId78" Type="http://schemas.openxmlformats.org/officeDocument/2006/relationships/hyperlink" Target="http://www.toehelp.ru/theory/math/" TargetMode="External"/><Relationship Id="rId94" Type="http://schemas.openxmlformats.org/officeDocument/2006/relationships/hyperlink" Target="https://e.lanbook.com/book/185920" TargetMode="External"/><Relationship Id="rId99" Type="http://schemas.openxmlformats.org/officeDocument/2006/relationships/hyperlink" Target="https://e.lanbook.com/book/146635" TargetMode="External"/><Relationship Id="rId101" Type="http://schemas.openxmlformats.org/officeDocument/2006/relationships/hyperlink" Target="https://e.lanbook.com/book/148962" TargetMode="External"/><Relationship Id="rId122" Type="http://schemas.openxmlformats.org/officeDocument/2006/relationships/hyperlink" Target="https://profspo.ru/books/83122" TargetMode="External"/><Relationship Id="rId143" Type="http://schemas.openxmlformats.org/officeDocument/2006/relationships/hyperlink" Target="http://legacy-ipk.meteorf.ru/images/stories/literatura/meteo/ermakova_timofeeva_tolmacheva_basics_meteorology_climatology.pdf" TargetMode="External"/><Relationship Id="rId148" Type="http://schemas.openxmlformats.org/officeDocument/2006/relationships/hyperlink" Target="http://www.meteorf.ru/" TargetMode="External"/><Relationship Id="rId164" Type="http://schemas.openxmlformats.org/officeDocument/2006/relationships/hyperlink" Target="https://e.lanbook.com/book/171423" TargetMode="External"/><Relationship Id="rId169" Type="http://schemas.openxmlformats.org/officeDocument/2006/relationships/hyperlink" Target="http://biblioclub.ru/index.php?page=book&amp;id=455009" TargetMode="External"/><Relationship Id="rId185" Type="http://schemas.openxmlformats.org/officeDocument/2006/relationships/hyperlink" Target="https://e.lanbook.com/book/189476" TargetMode="Externa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yperlink" Target="http://arc.iki.rssi.ru/" TargetMode="External"/><Relationship Id="rId210" Type="http://schemas.openxmlformats.org/officeDocument/2006/relationships/hyperlink" Target="https://urait.ru/bcode/469930(&#1076;&#1072;&#1090;&#1072;" TargetMode="External"/><Relationship Id="rId215" Type="http://schemas.openxmlformats.org/officeDocument/2006/relationships/hyperlink" Target="https://profspo.ru/books/92832" TargetMode="External"/><Relationship Id="rId26" Type="http://schemas.openxmlformats.org/officeDocument/2006/relationships/hyperlink" Target="http://filosofia.ru/" TargetMode="External"/><Relationship Id="rId47" Type="http://schemas.openxmlformats.org/officeDocument/2006/relationships/hyperlink" Target="https://urait.ru/bcode/474640" TargetMode="External"/><Relationship Id="rId68" Type="http://schemas.openxmlformats.org/officeDocument/2006/relationships/hyperlink" Target="https://profspo.ru/books/77006(&#1076;&#1072;&#1090;&#1072;" TargetMode="External"/><Relationship Id="rId89" Type="http://schemas.openxmlformats.org/officeDocument/2006/relationships/hyperlink" Target="https://e.lanbook.com/book/162380" TargetMode="External"/><Relationship Id="rId112" Type="http://schemas.openxmlformats.org/officeDocument/2006/relationships/hyperlink" Target="https://profspo.ru/books/87908" TargetMode="External"/><Relationship Id="rId133" Type="http://schemas.openxmlformats.org/officeDocument/2006/relationships/hyperlink" Target="https://e.lanbook.com/book/153659" TargetMode="External"/><Relationship Id="rId154" Type="http://schemas.openxmlformats.org/officeDocument/2006/relationships/hyperlink" Target="http://www.typhoon.obninsk.ru/" TargetMode="External"/><Relationship Id="rId175" Type="http://schemas.openxmlformats.org/officeDocument/2006/relationships/hyperlink" Target="http://www.roscosmos.ru/" TargetMode="External"/><Relationship Id="rId196" Type="http://schemas.openxmlformats.org/officeDocument/2006/relationships/hyperlink" Target="https://e.lanbook.com/book/153664" TargetMode="External"/><Relationship Id="rId200" Type="http://schemas.openxmlformats.org/officeDocument/2006/relationships/footer" Target="footer14.xml"/><Relationship Id="rId16" Type="http://schemas.openxmlformats.org/officeDocument/2006/relationships/hyperlink" Target="https://profspo.ru/books/116244" TargetMode="External"/><Relationship Id="rId221" Type="http://schemas.openxmlformats.org/officeDocument/2006/relationships/hyperlink" Target="https://bolshayaperemena.online/" TargetMode="External"/><Relationship Id="rId37" Type="http://schemas.openxmlformats.org/officeDocument/2006/relationships/hyperlink" Target="https://e.lanbook.com/book/195474" TargetMode="External"/><Relationship Id="rId58" Type="http://schemas.openxmlformats.org/officeDocument/2006/relationships/hyperlink" Target="https://e.lanbook.com/book/174984" TargetMode="External"/><Relationship Id="rId79" Type="http://schemas.openxmlformats.org/officeDocument/2006/relationships/hyperlink" Target="https://e.lanbook.com/book/195439" TargetMode="External"/><Relationship Id="rId102" Type="http://schemas.openxmlformats.org/officeDocument/2006/relationships/hyperlink" Target="https://e.lanbook.com/book/180811" TargetMode="External"/><Relationship Id="rId123" Type="http://schemas.openxmlformats.org/officeDocument/2006/relationships/hyperlink" Target="https://profspo.ru/books/66403" TargetMode="External"/><Relationship Id="rId144" Type="http://schemas.openxmlformats.org/officeDocument/2006/relationships/hyperlink" Target="http://ipk.meteorf.ru/index.php?id=187&amp;Itemid=67&amp;option=com_content&amp;view=article" TargetMode="External"/><Relationship Id="rId90" Type="http://schemas.openxmlformats.org/officeDocument/2006/relationships/hyperlink" Target="https://profspo.ru/books/104886" TargetMode="External"/><Relationship Id="rId165" Type="http://schemas.openxmlformats.org/officeDocument/2006/relationships/hyperlink" Target="https://e.lanbook.com/book/173098" TargetMode="External"/><Relationship Id="rId186" Type="http://schemas.openxmlformats.org/officeDocument/2006/relationships/hyperlink" Target="https://profspo.ru/books/93574" TargetMode="External"/><Relationship Id="rId211" Type="http://schemas.openxmlformats.org/officeDocument/2006/relationships/hyperlink" Target="https://e.lanbook.com/book/153944" TargetMode="External"/><Relationship Id="rId27" Type="http://schemas.openxmlformats.org/officeDocument/2006/relationships/hyperlink" Target="http://anthropology.ru/" TargetMode="External"/><Relationship Id="rId48" Type="http://schemas.openxmlformats.org/officeDocument/2006/relationships/hyperlink" Target="https://profspo.ru/books/85787(&#1076;&#1072;&#1090;&#1072;" TargetMode="External"/><Relationship Id="rId69" Type="http://schemas.openxmlformats.org/officeDocument/2006/relationships/hyperlink" Target="https://urait.ru/bcode/475602" TargetMode="External"/><Relationship Id="rId113" Type="http://schemas.openxmlformats.org/officeDocument/2006/relationships/hyperlink" Target="https://urait.ru/bcode/469497" TargetMode="External"/><Relationship Id="rId134" Type="http://schemas.openxmlformats.org/officeDocument/2006/relationships/hyperlink" Target="https://biblioclub.ru/index.php?page=book_red&amp;id=482038" TargetMode="External"/><Relationship Id="rId80" Type="http://schemas.openxmlformats.org/officeDocument/2006/relationships/hyperlink" Target="https://e.lanbook.com/book/159519" TargetMode="External"/><Relationship Id="rId155" Type="http://schemas.openxmlformats.org/officeDocument/2006/relationships/hyperlink" Target="http://www.scanex.ru/" TargetMode="External"/><Relationship Id="rId176" Type="http://schemas.openxmlformats.org/officeDocument/2006/relationships/hyperlink" Target="http://www.mgo.rssi.ru/" TargetMode="External"/><Relationship Id="rId197" Type="http://schemas.openxmlformats.org/officeDocument/2006/relationships/hyperlink" Target="https://urait.ru/bcode/471671" TargetMode="External"/><Relationship Id="rId201" Type="http://schemas.openxmlformats.org/officeDocument/2006/relationships/hyperlink" Target="https://www.academia-moscow.ru/catalogue/5411/525840/" TargetMode="External"/><Relationship Id="rId222" Type="http://schemas.openxmlformats.org/officeDocument/2006/relationships/hyperlink" Target="https://&#1083;&#1080;&#1076;&#1077;&#1088;&#1099;&#1088;&#1086;&#1089;&#1089;&#1080;&#1080;.&#1088;&#1092;/" TargetMode="External"/><Relationship Id="rId17" Type="http://schemas.openxmlformats.org/officeDocument/2006/relationships/hyperlink" Target="https://e.lanbook.com/book/159472" TargetMode="External"/><Relationship Id="rId38" Type="http://schemas.openxmlformats.org/officeDocument/2006/relationships/hyperlink" Target="https://profspo.ru/books/86151(&#1076;&#1072;&#1090;&#1072;" TargetMode="External"/><Relationship Id="rId59" Type="http://schemas.openxmlformats.org/officeDocument/2006/relationships/hyperlink" Target="https://e.lanbook.com/book/193301" TargetMode="External"/><Relationship Id="rId103" Type="http://schemas.openxmlformats.org/officeDocument/2006/relationships/hyperlink" Target="https://www.academia-moscow.ru/catalogue/4889/549413" TargetMode="External"/><Relationship Id="rId124" Type="http://schemas.openxmlformats.org/officeDocument/2006/relationships/hyperlink" Target="https://urait.ru/bcode/472794" TargetMode="External"/><Relationship Id="rId70" Type="http://schemas.openxmlformats.org/officeDocument/2006/relationships/hyperlink" Target="https://urait.ru/bcode/475806" TargetMode="External"/><Relationship Id="rId91" Type="http://schemas.openxmlformats.org/officeDocument/2006/relationships/hyperlink" Target="https://profspo.ru/books/80327" TargetMode="External"/><Relationship Id="rId145" Type="http://schemas.openxmlformats.org/officeDocument/2006/relationships/hyperlink" Target="https://profspo.ru/books/92793" TargetMode="External"/><Relationship Id="rId166" Type="http://schemas.openxmlformats.org/officeDocument/2006/relationships/hyperlink" Target="https://e.lanbook.com/book/184177" TargetMode="External"/><Relationship Id="rId187" Type="http://schemas.openxmlformats.org/officeDocument/2006/relationships/hyperlink" Target="https://profspo.ru/books/87788" TargetMode="External"/><Relationship Id="rId1" Type="http://schemas.openxmlformats.org/officeDocument/2006/relationships/customXml" Target="../customXml/item1.xml"/><Relationship Id="rId212" Type="http://schemas.openxmlformats.org/officeDocument/2006/relationships/hyperlink" Target="https://e.lanbook.com/book/176858" TargetMode="External"/><Relationship Id="rId28" Type="http://schemas.openxmlformats.org/officeDocument/2006/relationships/hyperlink" Target="https://e.lanbook.com/book/187650" TargetMode="External"/><Relationship Id="rId49" Type="http://schemas.openxmlformats.org/officeDocument/2006/relationships/hyperlink" Target="https://profspo.ru/books/92154(&#1076;&#1072;&#1090;&#1072;" TargetMode="External"/><Relationship Id="rId114" Type="http://schemas.openxmlformats.org/officeDocument/2006/relationships/hyperlink" Target="https://urait.ru/bcode/477193" TargetMode="External"/><Relationship Id="rId60" Type="http://schemas.openxmlformats.org/officeDocument/2006/relationships/hyperlink" Target="https://e.lanbook.com/book/156624" TargetMode="External"/><Relationship Id="rId81" Type="http://schemas.openxmlformats.org/officeDocument/2006/relationships/hyperlink" Target="https://e.lanbook.com/book/169793" TargetMode="External"/><Relationship Id="rId135" Type="http://schemas.openxmlformats.org/officeDocument/2006/relationships/hyperlink" Target="https://urait.ru/bcode/411869" TargetMode="External"/><Relationship Id="rId156" Type="http://schemas.openxmlformats.org/officeDocument/2006/relationships/hyperlink" Target="http://arc.iki.rssi.ru/" TargetMode="External"/><Relationship Id="rId177" Type="http://schemas.openxmlformats.org/officeDocument/2006/relationships/hyperlink" Target="http://cxm.obninsk.org/" TargetMode="External"/><Relationship Id="rId198" Type="http://schemas.openxmlformats.org/officeDocument/2006/relationships/hyperlink" Target="https://e.lanbook.com/book/146630" TargetMode="External"/><Relationship Id="rId202" Type="http://schemas.openxmlformats.org/officeDocument/2006/relationships/hyperlink" Target="https://profspo.ru/books/102330" TargetMode="External"/><Relationship Id="rId223" Type="http://schemas.openxmlformats.org/officeDocument/2006/relationships/hyperlink" Target="https://onf.ru" TargetMode="External"/><Relationship Id="rId18" Type="http://schemas.openxmlformats.org/officeDocument/2006/relationships/hyperlink" Target="https://e.lanbook.com/book/195484" TargetMode="External"/><Relationship Id="rId39" Type="http://schemas.openxmlformats.org/officeDocument/2006/relationships/hyperlink" Target="https://profspo.ru/books/87787(&#1076;&#1072;&#1090;&#1072;" TargetMode="External"/><Relationship Id="rId50" Type="http://schemas.openxmlformats.org/officeDocument/2006/relationships/hyperlink" Target="https://profspo.ru/books/86472" TargetMode="External"/><Relationship Id="rId104" Type="http://schemas.openxmlformats.org/officeDocument/2006/relationships/hyperlink" Target="https://e.lanbook.com/book/153677" TargetMode="External"/><Relationship Id="rId125" Type="http://schemas.openxmlformats.org/officeDocument/2006/relationships/hyperlink" Target="https://e.lanbook.com/book/153656" TargetMode="External"/><Relationship Id="rId146" Type="http://schemas.openxmlformats.org/officeDocument/2006/relationships/hyperlink" Target="https://e.lanbook.com/book/159472" TargetMode="External"/><Relationship Id="rId167" Type="http://schemas.openxmlformats.org/officeDocument/2006/relationships/footer" Target="footer11.xml"/><Relationship Id="rId188" Type="http://schemas.openxmlformats.org/officeDocument/2006/relationships/hyperlink" Target="https://profspo.ru/books/87788" TargetMode="External"/><Relationship Id="rId71" Type="http://schemas.openxmlformats.org/officeDocument/2006/relationships/hyperlink" Target="https://urait.ru/bcode/476145" TargetMode="External"/><Relationship Id="rId92" Type="http://schemas.openxmlformats.org/officeDocument/2006/relationships/hyperlink" Target="https://profspo.ru/books/76992" TargetMode="External"/><Relationship Id="rId213" Type="http://schemas.openxmlformats.org/officeDocument/2006/relationships/hyperlink" Target="https://profspo.ru/books/66391(&#1076;&#1072;&#1090;&#1072;" TargetMode="External"/><Relationship Id="rId2" Type="http://schemas.openxmlformats.org/officeDocument/2006/relationships/numbering" Target="numbering.xml"/><Relationship Id="rId29" Type="http://schemas.openxmlformats.org/officeDocument/2006/relationships/hyperlink" Target="https://e.lanbook.com/book/169780" TargetMode="External"/><Relationship Id="rId40" Type="http://schemas.openxmlformats.org/officeDocument/2006/relationships/hyperlink" Target="https://profspo.ru/books/109164(&#1076;&#1072;&#1090;&#1072;" TargetMode="External"/><Relationship Id="rId115" Type="http://schemas.openxmlformats.org/officeDocument/2006/relationships/hyperlink" Target="https://urait.ru/bcode/468517" TargetMode="External"/><Relationship Id="rId136" Type="http://schemas.openxmlformats.org/officeDocument/2006/relationships/hyperlink" Target="https://profspo.ru/books/116271" TargetMode="External"/><Relationship Id="rId157" Type="http://schemas.openxmlformats.org/officeDocument/2006/relationships/hyperlink" Target="http://www.igce.comcor.ru/" TargetMode="External"/><Relationship Id="rId178" Type="http://schemas.openxmlformats.org/officeDocument/2006/relationships/hyperlink" Target="http://www.typhoon.obninsk.ru/" TargetMode="External"/><Relationship Id="rId61" Type="http://schemas.openxmlformats.org/officeDocument/2006/relationships/hyperlink" Target="https://e.lanbook.com/book/174986" TargetMode="External"/><Relationship Id="rId82" Type="http://schemas.openxmlformats.org/officeDocument/2006/relationships/hyperlink" Target="https://e.lanbook.com/book/161634" TargetMode="External"/><Relationship Id="rId199" Type="http://schemas.openxmlformats.org/officeDocument/2006/relationships/footer" Target="footer13.xml"/><Relationship Id="rId203" Type="http://schemas.openxmlformats.org/officeDocument/2006/relationships/footer" Target="footer15.xml"/><Relationship Id="rId19" Type="http://schemas.openxmlformats.org/officeDocument/2006/relationships/hyperlink" Target="https://e.lanbook.com/book/165849" TargetMode="External"/><Relationship Id="rId224" Type="http://schemas.openxmlformats.org/officeDocument/2006/relationships/footer" Target="footer18.xml"/><Relationship Id="rId30" Type="http://schemas.openxmlformats.org/officeDocument/2006/relationships/hyperlink" Target="https://profspo.ru/books/92140" TargetMode="External"/><Relationship Id="rId105" Type="http://schemas.openxmlformats.org/officeDocument/2006/relationships/hyperlink" Target="https://e.lanbook.com/book/162389" TargetMode="External"/><Relationship Id="rId126" Type="http://schemas.openxmlformats.org/officeDocument/2006/relationships/hyperlink" Target="https://e.lanbook.com/book/152471" TargetMode="External"/><Relationship Id="rId147" Type="http://schemas.openxmlformats.org/officeDocument/2006/relationships/hyperlink" Target="https://e.lanbook.com/book/165849" TargetMode="External"/><Relationship Id="rId168" Type="http://schemas.openxmlformats.org/officeDocument/2006/relationships/footer" Target="footer12.xml"/><Relationship Id="rId51" Type="http://schemas.openxmlformats.org/officeDocument/2006/relationships/hyperlink" Target="https://urait.ru/bcode/469702" TargetMode="External"/><Relationship Id="rId72" Type="http://schemas.openxmlformats.org/officeDocument/2006/relationships/hyperlink" Target="https://urait.ru/bcode/487323%20(&#1076;&#1072;&#1090;&#1072;" TargetMode="External"/><Relationship Id="rId93" Type="http://schemas.openxmlformats.org/officeDocument/2006/relationships/hyperlink" Target="https://profspo.ru/books/86070" TargetMode="External"/><Relationship Id="rId189" Type="http://schemas.openxmlformats.org/officeDocument/2006/relationships/hyperlink" Target="https://profspo.ru/books/92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458D-C4A7-46E4-BB5D-60332DA5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435</Pages>
  <Words>105772</Words>
  <Characters>602903</Characters>
  <Application>Microsoft Office Word</Application>
  <DocSecurity>0</DocSecurity>
  <Lines>5024</Lines>
  <Paragraphs>1414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707261</CharactersWithSpaces>
  <SharedDoc>false</SharedDoc>
  <HLinks>
    <vt:vector size="1152" baseType="variant">
      <vt:variant>
        <vt:i4>2359355</vt:i4>
      </vt:variant>
      <vt:variant>
        <vt:i4>573</vt:i4>
      </vt:variant>
      <vt:variant>
        <vt:i4>0</vt:i4>
      </vt:variant>
      <vt:variant>
        <vt:i4>5</vt:i4>
      </vt:variant>
      <vt:variant>
        <vt:lpwstr>https://onf.ru/</vt:lpwstr>
      </vt:variant>
      <vt:variant>
        <vt:lpwstr/>
      </vt:variant>
      <vt:variant>
        <vt:i4>75433052</vt:i4>
      </vt:variant>
      <vt:variant>
        <vt:i4>570</vt:i4>
      </vt:variant>
      <vt:variant>
        <vt:i4>0</vt:i4>
      </vt:variant>
      <vt:variant>
        <vt:i4>5</vt:i4>
      </vt:variant>
      <vt:variant>
        <vt:lpwstr>https://лидерыроссии.рф/</vt:lpwstr>
      </vt:variant>
      <vt:variant>
        <vt:lpwstr/>
      </vt:variant>
      <vt:variant>
        <vt:i4>4915218</vt:i4>
      </vt:variant>
      <vt:variant>
        <vt:i4>567</vt:i4>
      </vt:variant>
      <vt:variant>
        <vt:i4>0</vt:i4>
      </vt:variant>
      <vt:variant>
        <vt:i4>5</vt:i4>
      </vt:variant>
      <vt:variant>
        <vt:lpwstr>https://bolshayaperemena.online/</vt:lpwstr>
      </vt:variant>
      <vt:variant>
        <vt:lpwstr/>
      </vt:variant>
      <vt:variant>
        <vt:i4>3735606</vt:i4>
      </vt:variant>
      <vt:variant>
        <vt:i4>564</vt:i4>
      </vt:variant>
      <vt:variant>
        <vt:i4>0</vt:i4>
      </vt:variant>
      <vt:variant>
        <vt:i4>5</vt:i4>
      </vt:variant>
      <vt:variant>
        <vt:lpwstr>https://rsv.ru/</vt:lpwstr>
      </vt:variant>
      <vt:variant>
        <vt:lpwstr/>
      </vt:variant>
      <vt:variant>
        <vt:i4>3211368</vt:i4>
      </vt:variant>
      <vt:variant>
        <vt:i4>561</vt:i4>
      </vt:variant>
      <vt:variant>
        <vt:i4>0</vt:i4>
      </vt:variant>
      <vt:variant>
        <vt:i4>5</vt:i4>
      </vt:variant>
      <vt:variant>
        <vt:lpwstr>http://www.ria-stk.ru/ds/detail.php</vt:lpwstr>
      </vt:variant>
      <vt:variant>
        <vt:lpwstr/>
      </vt:variant>
      <vt:variant>
        <vt:i4>2818145</vt:i4>
      </vt:variant>
      <vt:variant>
        <vt:i4>558</vt:i4>
      </vt:variant>
      <vt:variant>
        <vt:i4>0</vt:i4>
      </vt:variant>
      <vt:variant>
        <vt:i4>5</vt:i4>
      </vt:variant>
      <vt:variant>
        <vt:lpwstr>http://www.ria-stk.ru/mi/detail.php</vt:lpwstr>
      </vt:variant>
      <vt:variant>
        <vt:lpwstr/>
      </vt:variant>
      <vt:variant>
        <vt:i4>5701656</vt:i4>
      </vt:variant>
      <vt:variant>
        <vt:i4>555</vt:i4>
      </vt:variant>
      <vt:variant>
        <vt:i4>0</vt:i4>
      </vt:variant>
      <vt:variant>
        <vt:i4>5</vt:i4>
      </vt:variant>
      <vt:variant>
        <vt:lpwstr>http://www.ria-stk.ru/mmq/detail.php</vt:lpwstr>
      </vt:variant>
      <vt:variant>
        <vt:lpwstr/>
      </vt:variant>
      <vt:variant>
        <vt:i4>8192059</vt:i4>
      </vt:variant>
      <vt:variant>
        <vt:i4>552</vt:i4>
      </vt:variant>
      <vt:variant>
        <vt:i4>0</vt:i4>
      </vt:variant>
      <vt:variant>
        <vt:i4>5</vt:i4>
      </vt:variant>
      <vt:variant>
        <vt:lpwstr>http://www.ria-stk.ru/</vt:lpwstr>
      </vt:variant>
      <vt:variant>
        <vt:lpwstr/>
      </vt:variant>
      <vt:variant>
        <vt:i4>983129</vt:i4>
      </vt:variant>
      <vt:variant>
        <vt:i4>549</vt:i4>
      </vt:variant>
      <vt:variant>
        <vt:i4>0</vt:i4>
      </vt:variant>
      <vt:variant>
        <vt:i4>5</vt:i4>
      </vt:variant>
      <vt:variant>
        <vt:lpwstr>https://urait.ru/bcode/451932</vt:lpwstr>
      </vt:variant>
      <vt:variant>
        <vt:lpwstr/>
      </vt:variant>
      <vt:variant>
        <vt:i4>655447</vt:i4>
      </vt:variant>
      <vt:variant>
        <vt:i4>546</vt:i4>
      </vt:variant>
      <vt:variant>
        <vt:i4>0</vt:i4>
      </vt:variant>
      <vt:variant>
        <vt:i4>5</vt:i4>
      </vt:variant>
      <vt:variant>
        <vt:lpwstr>https://urait.ru/bcode/426015</vt:lpwstr>
      </vt:variant>
      <vt:variant>
        <vt:lpwstr/>
      </vt:variant>
      <vt:variant>
        <vt:i4>131163</vt:i4>
      </vt:variant>
      <vt:variant>
        <vt:i4>543</vt:i4>
      </vt:variant>
      <vt:variant>
        <vt:i4>0</vt:i4>
      </vt:variant>
      <vt:variant>
        <vt:i4>5</vt:i4>
      </vt:variant>
      <vt:variant>
        <vt:lpwstr>https://urait.ru/bcode/466897</vt:lpwstr>
      </vt:variant>
      <vt:variant>
        <vt:lpwstr/>
      </vt:variant>
      <vt:variant>
        <vt:i4>393303</vt:i4>
      </vt:variant>
      <vt:variant>
        <vt:i4>540</vt:i4>
      </vt:variant>
      <vt:variant>
        <vt:i4>0</vt:i4>
      </vt:variant>
      <vt:variant>
        <vt:i4>5</vt:i4>
      </vt:variant>
      <vt:variant>
        <vt:lpwstr>https://urait.ru/bcode/469422</vt:lpwstr>
      </vt:variant>
      <vt:variant>
        <vt:lpwstr/>
      </vt:variant>
      <vt:variant>
        <vt:i4>3145791</vt:i4>
      </vt:variant>
      <vt:variant>
        <vt:i4>537</vt:i4>
      </vt:variant>
      <vt:variant>
        <vt:i4>0</vt:i4>
      </vt:variant>
      <vt:variant>
        <vt:i4>5</vt:i4>
      </vt:variant>
      <vt:variant>
        <vt:lpwstr>https://www.meteorf.ru/documents/8/19/</vt:lpwstr>
      </vt:variant>
      <vt:variant>
        <vt:lpwstr/>
      </vt:variant>
      <vt:variant>
        <vt:i4>3538997</vt:i4>
      </vt:variant>
      <vt:variant>
        <vt:i4>534</vt:i4>
      </vt:variant>
      <vt:variant>
        <vt:i4>0</vt:i4>
      </vt:variant>
      <vt:variant>
        <vt:i4>5</vt:i4>
      </vt:variant>
      <vt:variant>
        <vt:lpwstr>https://www.meteorf.ru/documents/8/73/</vt:lpwstr>
      </vt:variant>
      <vt:variant>
        <vt:lpwstr/>
      </vt:variant>
      <vt:variant>
        <vt:i4>1179719</vt:i4>
      </vt:variant>
      <vt:variant>
        <vt:i4>531</vt:i4>
      </vt:variant>
      <vt:variant>
        <vt:i4>0</vt:i4>
      </vt:variant>
      <vt:variant>
        <vt:i4>5</vt:i4>
      </vt:variant>
      <vt:variant>
        <vt:lpwstr>http://www.consultant.ru/</vt:lpwstr>
      </vt:variant>
      <vt:variant>
        <vt:lpwstr/>
      </vt:variant>
      <vt:variant>
        <vt:i4>5046346</vt:i4>
      </vt:variant>
      <vt:variant>
        <vt:i4>528</vt:i4>
      </vt:variant>
      <vt:variant>
        <vt:i4>0</vt:i4>
      </vt:variant>
      <vt:variant>
        <vt:i4>5</vt:i4>
      </vt:variant>
      <vt:variant>
        <vt:lpwstr>http://nlr.ru/lawcenter/ires/</vt:lpwstr>
      </vt:variant>
      <vt:variant>
        <vt:lpwstr/>
      </vt:variant>
      <vt:variant>
        <vt:i4>7929904</vt:i4>
      </vt:variant>
      <vt:variant>
        <vt:i4>525</vt:i4>
      </vt:variant>
      <vt:variant>
        <vt:i4>0</vt:i4>
      </vt:variant>
      <vt:variant>
        <vt:i4>5</vt:i4>
      </vt:variant>
      <vt:variant>
        <vt:lpwstr>http://www.allpravo.ru/</vt:lpwstr>
      </vt:variant>
      <vt:variant>
        <vt:lpwstr/>
      </vt:variant>
      <vt:variant>
        <vt:i4>65603</vt:i4>
      </vt:variant>
      <vt:variant>
        <vt:i4>522</vt:i4>
      </vt:variant>
      <vt:variant>
        <vt:i4>0</vt:i4>
      </vt:variant>
      <vt:variant>
        <vt:i4>5</vt:i4>
      </vt:variant>
      <vt:variant>
        <vt:lpwstr>https://www.academia-moscow.ru/catalogue/5411/525840/</vt:lpwstr>
      </vt:variant>
      <vt:variant>
        <vt:lpwstr/>
      </vt:variant>
      <vt:variant>
        <vt:i4>1638476</vt:i4>
      </vt:variant>
      <vt:variant>
        <vt:i4>519</vt:i4>
      </vt:variant>
      <vt:variant>
        <vt:i4>0</vt:i4>
      </vt:variant>
      <vt:variant>
        <vt:i4>5</vt:i4>
      </vt:variant>
      <vt:variant>
        <vt:lpwstr>http://bzhde.ru/</vt:lpwstr>
      </vt:variant>
      <vt:variant>
        <vt:lpwstr/>
      </vt:variant>
      <vt:variant>
        <vt:i4>720980</vt:i4>
      </vt:variant>
      <vt:variant>
        <vt:i4>516</vt:i4>
      </vt:variant>
      <vt:variant>
        <vt:i4>0</vt:i4>
      </vt:variant>
      <vt:variant>
        <vt:i4>5</vt:i4>
      </vt:variant>
      <vt:variant>
        <vt:lpwstr>https://urait.ru/bcode/471671</vt:lpwstr>
      </vt:variant>
      <vt:variant>
        <vt:lpwstr/>
      </vt:variant>
      <vt:variant>
        <vt:i4>3407907</vt:i4>
      </vt:variant>
      <vt:variant>
        <vt:i4>513</vt:i4>
      </vt:variant>
      <vt:variant>
        <vt:i4>0</vt:i4>
      </vt:variant>
      <vt:variant>
        <vt:i4>5</vt:i4>
      </vt:variant>
      <vt:variant>
        <vt:lpwstr>http://www.mchs.gov.ru/</vt:lpwstr>
      </vt:variant>
      <vt:variant>
        <vt:lpwstr/>
      </vt:variant>
      <vt:variant>
        <vt:i4>786517</vt:i4>
      </vt:variant>
      <vt:variant>
        <vt:i4>510</vt:i4>
      </vt:variant>
      <vt:variant>
        <vt:i4>0</vt:i4>
      </vt:variant>
      <vt:variant>
        <vt:i4>5</vt:i4>
      </vt:variant>
      <vt:variant>
        <vt:lpwstr>http://www.magbvt.ru/</vt:lpwstr>
      </vt:variant>
      <vt:variant>
        <vt:lpwstr/>
      </vt:variant>
      <vt:variant>
        <vt:i4>3342458</vt:i4>
      </vt:variant>
      <vt:variant>
        <vt:i4>507</vt:i4>
      </vt:variant>
      <vt:variant>
        <vt:i4>0</vt:i4>
      </vt:variant>
      <vt:variant>
        <vt:i4>5</vt:i4>
      </vt:variant>
      <vt:variant>
        <vt:lpwstr>https://doi.org/10.23682/100492</vt:lpwstr>
      </vt:variant>
      <vt:variant>
        <vt:lpwstr/>
      </vt:variant>
      <vt:variant>
        <vt:i4>6619197</vt:i4>
      </vt:variant>
      <vt:variant>
        <vt:i4>504</vt:i4>
      </vt:variant>
      <vt:variant>
        <vt:i4>0</vt:i4>
      </vt:variant>
      <vt:variant>
        <vt:i4>5</vt:i4>
      </vt:variant>
      <vt:variant>
        <vt:lpwstr>http://www.dataplus.ru/</vt:lpwstr>
      </vt:variant>
      <vt:variant>
        <vt:lpwstr/>
      </vt:variant>
      <vt:variant>
        <vt:i4>4587612</vt:i4>
      </vt:variant>
      <vt:variant>
        <vt:i4>501</vt:i4>
      </vt:variant>
      <vt:variant>
        <vt:i4>0</vt:i4>
      </vt:variant>
      <vt:variant>
        <vt:i4>5</vt:i4>
      </vt:variant>
      <vt:variant>
        <vt:lpwstr>http://www.filter-z.com/otbor.htm</vt:lpwstr>
      </vt:variant>
      <vt:variant>
        <vt:lpwstr/>
      </vt:variant>
      <vt:variant>
        <vt:i4>1638492</vt:i4>
      </vt:variant>
      <vt:variant>
        <vt:i4>498</vt:i4>
      </vt:variant>
      <vt:variant>
        <vt:i4>0</vt:i4>
      </vt:variant>
      <vt:variant>
        <vt:i4>5</vt:i4>
      </vt:variant>
      <vt:variant>
        <vt:lpwstr>http://www.geodigital.ru/</vt:lpwstr>
      </vt:variant>
      <vt:variant>
        <vt:lpwstr/>
      </vt:variant>
      <vt:variant>
        <vt:i4>2818174</vt:i4>
      </vt:variant>
      <vt:variant>
        <vt:i4>495</vt:i4>
      </vt:variant>
      <vt:variant>
        <vt:i4>0</vt:i4>
      </vt:variant>
      <vt:variant>
        <vt:i4>5</vt:i4>
      </vt:variant>
      <vt:variant>
        <vt:lpwstr>http://www/</vt:lpwstr>
      </vt:variant>
      <vt:variant>
        <vt:lpwstr/>
      </vt:variant>
      <vt:variant>
        <vt:i4>7733310</vt:i4>
      </vt:variant>
      <vt:variant>
        <vt:i4>492</vt:i4>
      </vt:variant>
      <vt:variant>
        <vt:i4>0</vt:i4>
      </vt:variant>
      <vt:variant>
        <vt:i4>5</vt:i4>
      </vt:variant>
      <vt:variant>
        <vt:lpwstr>http://www.hydrotec.ru/</vt:lpwstr>
      </vt:variant>
      <vt:variant>
        <vt:lpwstr/>
      </vt:variant>
      <vt:variant>
        <vt:i4>65546</vt:i4>
      </vt:variant>
      <vt:variant>
        <vt:i4>489</vt:i4>
      </vt:variant>
      <vt:variant>
        <vt:i4>0</vt:i4>
      </vt:variant>
      <vt:variant>
        <vt:i4>5</vt:i4>
      </vt:variant>
      <vt:variant>
        <vt:lpwstr>http://www.geoseries.ru/</vt:lpwstr>
      </vt:variant>
      <vt:variant>
        <vt:lpwstr/>
      </vt:variant>
      <vt:variant>
        <vt:i4>6553639</vt:i4>
      </vt:variant>
      <vt:variant>
        <vt:i4>486</vt:i4>
      </vt:variant>
      <vt:variant>
        <vt:i4>0</vt:i4>
      </vt:variant>
      <vt:variant>
        <vt:i4>5</vt:i4>
      </vt:variant>
      <vt:variant>
        <vt:lpwstr>http://www.ipk.meteorf.ru/</vt:lpwstr>
      </vt:variant>
      <vt:variant>
        <vt:lpwstr/>
      </vt:variant>
      <vt:variant>
        <vt:i4>2883688</vt:i4>
      </vt:variant>
      <vt:variant>
        <vt:i4>483</vt:i4>
      </vt:variant>
      <vt:variant>
        <vt:i4>0</vt:i4>
      </vt:variant>
      <vt:variant>
        <vt:i4>5</vt:i4>
      </vt:variant>
      <vt:variant>
        <vt:lpwstr>http://www.igce.comcor.ru/</vt:lpwstr>
      </vt:variant>
      <vt:variant>
        <vt:lpwstr/>
      </vt:variant>
      <vt:variant>
        <vt:i4>7536760</vt:i4>
      </vt:variant>
      <vt:variant>
        <vt:i4>480</vt:i4>
      </vt:variant>
      <vt:variant>
        <vt:i4>0</vt:i4>
      </vt:variant>
      <vt:variant>
        <vt:i4>5</vt:i4>
      </vt:variant>
      <vt:variant>
        <vt:lpwstr>http://arc.iki.rssi.ru/</vt:lpwstr>
      </vt:variant>
      <vt:variant>
        <vt:lpwstr/>
      </vt:variant>
      <vt:variant>
        <vt:i4>458839</vt:i4>
      </vt:variant>
      <vt:variant>
        <vt:i4>477</vt:i4>
      </vt:variant>
      <vt:variant>
        <vt:i4>0</vt:i4>
      </vt:variant>
      <vt:variant>
        <vt:i4>5</vt:i4>
      </vt:variant>
      <vt:variant>
        <vt:lpwstr>http://www.scanex.ru/</vt:lpwstr>
      </vt:variant>
      <vt:variant>
        <vt:lpwstr/>
      </vt:variant>
      <vt:variant>
        <vt:i4>7798819</vt:i4>
      </vt:variant>
      <vt:variant>
        <vt:i4>474</vt:i4>
      </vt:variant>
      <vt:variant>
        <vt:i4>0</vt:i4>
      </vt:variant>
      <vt:variant>
        <vt:i4>5</vt:i4>
      </vt:variant>
      <vt:variant>
        <vt:lpwstr>http://www.typhoon.obninsk.ru/</vt:lpwstr>
      </vt:variant>
      <vt:variant>
        <vt:lpwstr/>
      </vt:variant>
      <vt:variant>
        <vt:i4>2687099</vt:i4>
      </vt:variant>
      <vt:variant>
        <vt:i4>471</vt:i4>
      </vt:variant>
      <vt:variant>
        <vt:i4>0</vt:i4>
      </vt:variant>
      <vt:variant>
        <vt:i4>5</vt:i4>
      </vt:variant>
      <vt:variant>
        <vt:lpwstr>http://cxm.obninsk.org/</vt:lpwstr>
      </vt:variant>
      <vt:variant>
        <vt:lpwstr/>
      </vt:variant>
      <vt:variant>
        <vt:i4>7536753</vt:i4>
      </vt:variant>
      <vt:variant>
        <vt:i4>468</vt:i4>
      </vt:variant>
      <vt:variant>
        <vt:i4>0</vt:i4>
      </vt:variant>
      <vt:variant>
        <vt:i4>5</vt:i4>
      </vt:variant>
      <vt:variant>
        <vt:lpwstr>http://www.mgo.rssi.ru/</vt:lpwstr>
      </vt:variant>
      <vt:variant>
        <vt:lpwstr/>
      </vt:variant>
      <vt:variant>
        <vt:i4>393243</vt:i4>
      </vt:variant>
      <vt:variant>
        <vt:i4>465</vt:i4>
      </vt:variant>
      <vt:variant>
        <vt:i4>0</vt:i4>
      </vt:variant>
      <vt:variant>
        <vt:i4>5</vt:i4>
      </vt:variant>
      <vt:variant>
        <vt:lpwstr>http://www.roscosmos.ru/</vt:lpwstr>
      </vt:variant>
      <vt:variant>
        <vt:lpwstr/>
      </vt:variant>
      <vt:variant>
        <vt:i4>3538981</vt:i4>
      </vt:variant>
      <vt:variant>
        <vt:i4>462</vt:i4>
      </vt:variant>
      <vt:variant>
        <vt:i4>0</vt:i4>
      </vt:variant>
      <vt:variant>
        <vt:i4>5</vt:i4>
      </vt:variant>
      <vt:variant>
        <vt:lpwstr>http://planet.rssi.ru/</vt:lpwstr>
      </vt:variant>
      <vt:variant>
        <vt:lpwstr/>
      </vt:variant>
      <vt:variant>
        <vt:i4>65629</vt:i4>
      </vt:variant>
      <vt:variant>
        <vt:i4>459</vt:i4>
      </vt:variant>
      <vt:variant>
        <vt:i4>0</vt:i4>
      </vt:variant>
      <vt:variant>
        <vt:i4>5</vt:i4>
      </vt:variant>
      <vt:variant>
        <vt:lpwstr>http://meteoinfo.ru/</vt:lpwstr>
      </vt:variant>
      <vt:variant>
        <vt:lpwstr/>
      </vt:variant>
      <vt:variant>
        <vt:i4>6684793</vt:i4>
      </vt:variant>
      <vt:variant>
        <vt:i4>456</vt:i4>
      </vt:variant>
      <vt:variant>
        <vt:i4>0</vt:i4>
      </vt:variant>
      <vt:variant>
        <vt:i4>5</vt:i4>
      </vt:variant>
      <vt:variant>
        <vt:lpwstr>http://www.meteorf.ru/</vt:lpwstr>
      </vt:variant>
      <vt:variant>
        <vt:lpwstr/>
      </vt:variant>
      <vt:variant>
        <vt:i4>3735610</vt:i4>
      </vt:variant>
      <vt:variant>
        <vt:i4>453</vt:i4>
      </vt:variant>
      <vt:variant>
        <vt:i4>0</vt:i4>
      </vt:variant>
      <vt:variant>
        <vt:i4>5</vt:i4>
      </vt:variant>
      <vt:variant>
        <vt:lpwstr>http://biblioclub.ru/index.php?page=book&amp;id=483746</vt:lpwstr>
      </vt:variant>
      <vt:variant>
        <vt:lpwstr/>
      </vt:variant>
      <vt:variant>
        <vt:i4>655371</vt:i4>
      </vt:variant>
      <vt:variant>
        <vt:i4>450</vt:i4>
      </vt:variant>
      <vt:variant>
        <vt:i4>0</vt:i4>
      </vt:variant>
      <vt:variant>
        <vt:i4>5</vt:i4>
      </vt:variant>
      <vt:variant>
        <vt:lpwstr>https://e.lanbook.com/book/157154</vt:lpwstr>
      </vt:variant>
      <vt:variant>
        <vt:lpwstr/>
      </vt:variant>
      <vt:variant>
        <vt:i4>655367</vt:i4>
      </vt:variant>
      <vt:variant>
        <vt:i4>447</vt:i4>
      </vt:variant>
      <vt:variant>
        <vt:i4>0</vt:i4>
      </vt:variant>
      <vt:variant>
        <vt:i4>5</vt:i4>
      </vt:variant>
      <vt:variant>
        <vt:lpwstr>https://e.lanbook.com/book/110920</vt:lpwstr>
      </vt:variant>
      <vt:variant>
        <vt:lpwstr/>
      </vt:variant>
      <vt:variant>
        <vt:i4>3932216</vt:i4>
      </vt:variant>
      <vt:variant>
        <vt:i4>444</vt:i4>
      </vt:variant>
      <vt:variant>
        <vt:i4>0</vt:i4>
      </vt:variant>
      <vt:variant>
        <vt:i4>5</vt:i4>
      </vt:variant>
      <vt:variant>
        <vt:lpwstr>http://biblioclub.ru/index.php?page=book&amp;id=455009</vt:lpwstr>
      </vt:variant>
      <vt:variant>
        <vt:lpwstr/>
      </vt:variant>
      <vt:variant>
        <vt:i4>5374038</vt:i4>
      </vt:variant>
      <vt:variant>
        <vt:i4>441</vt:i4>
      </vt:variant>
      <vt:variant>
        <vt:i4>0</vt:i4>
      </vt:variant>
      <vt:variant>
        <vt:i4>5</vt:i4>
      </vt:variant>
      <vt:variant>
        <vt:lpwstr>http://sibsiu-geo.narod.ru/geodezic.html</vt:lpwstr>
      </vt:variant>
      <vt:variant>
        <vt:lpwstr/>
      </vt:variant>
      <vt:variant>
        <vt:i4>1114120</vt:i4>
      </vt:variant>
      <vt:variant>
        <vt:i4>438</vt:i4>
      </vt:variant>
      <vt:variant>
        <vt:i4>0</vt:i4>
      </vt:variant>
      <vt:variant>
        <vt:i4>5</vt:i4>
      </vt:variant>
      <vt:variant>
        <vt:lpwstr>http://www.stransgeo.ru/</vt:lpwstr>
      </vt:variant>
      <vt:variant>
        <vt:lpwstr/>
      </vt:variant>
      <vt:variant>
        <vt:i4>7864364</vt:i4>
      </vt:variant>
      <vt:variant>
        <vt:i4>435</vt:i4>
      </vt:variant>
      <vt:variant>
        <vt:i4>0</vt:i4>
      </vt:variant>
      <vt:variant>
        <vt:i4>5</vt:i4>
      </vt:variant>
      <vt:variant>
        <vt:lpwstr>http://www.geometer.ru/</vt:lpwstr>
      </vt:variant>
      <vt:variant>
        <vt:lpwstr/>
      </vt:variant>
      <vt:variant>
        <vt:i4>1638401</vt:i4>
      </vt:variant>
      <vt:variant>
        <vt:i4>432</vt:i4>
      </vt:variant>
      <vt:variant>
        <vt:i4>0</vt:i4>
      </vt:variant>
      <vt:variant>
        <vt:i4>5</vt:i4>
      </vt:variant>
      <vt:variant>
        <vt:lpwstr>http://www.gofen.ru/</vt:lpwstr>
      </vt:variant>
      <vt:variant>
        <vt:lpwstr/>
      </vt:variant>
      <vt:variant>
        <vt:i4>458761</vt:i4>
      </vt:variant>
      <vt:variant>
        <vt:i4>429</vt:i4>
      </vt:variant>
      <vt:variant>
        <vt:i4>0</vt:i4>
      </vt:variant>
      <vt:variant>
        <vt:i4>5</vt:i4>
      </vt:variant>
      <vt:variant>
        <vt:lpwstr>https://e.lanbook.com/book/148270</vt:lpwstr>
      </vt:variant>
      <vt:variant>
        <vt:lpwstr/>
      </vt:variant>
      <vt:variant>
        <vt:i4>6553639</vt:i4>
      </vt:variant>
      <vt:variant>
        <vt:i4>426</vt:i4>
      </vt:variant>
      <vt:variant>
        <vt:i4>0</vt:i4>
      </vt:variant>
      <vt:variant>
        <vt:i4>5</vt:i4>
      </vt:variant>
      <vt:variant>
        <vt:lpwstr>http://www.ipk.meteorf.ru/</vt:lpwstr>
      </vt:variant>
      <vt:variant>
        <vt:lpwstr/>
      </vt:variant>
      <vt:variant>
        <vt:i4>2883688</vt:i4>
      </vt:variant>
      <vt:variant>
        <vt:i4>423</vt:i4>
      </vt:variant>
      <vt:variant>
        <vt:i4>0</vt:i4>
      </vt:variant>
      <vt:variant>
        <vt:i4>5</vt:i4>
      </vt:variant>
      <vt:variant>
        <vt:lpwstr>http://www.igce.comcor.ru/</vt:lpwstr>
      </vt:variant>
      <vt:variant>
        <vt:lpwstr/>
      </vt:variant>
      <vt:variant>
        <vt:i4>7536760</vt:i4>
      </vt:variant>
      <vt:variant>
        <vt:i4>420</vt:i4>
      </vt:variant>
      <vt:variant>
        <vt:i4>0</vt:i4>
      </vt:variant>
      <vt:variant>
        <vt:i4>5</vt:i4>
      </vt:variant>
      <vt:variant>
        <vt:lpwstr>http://arc.iki.rssi.ru/</vt:lpwstr>
      </vt:variant>
      <vt:variant>
        <vt:lpwstr/>
      </vt:variant>
      <vt:variant>
        <vt:i4>458839</vt:i4>
      </vt:variant>
      <vt:variant>
        <vt:i4>417</vt:i4>
      </vt:variant>
      <vt:variant>
        <vt:i4>0</vt:i4>
      </vt:variant>
      <vt:variant>
        <vt:i4>5</vt:i4>
      </vt:variant>
      <vt:variant>
        <vt:lpwstr>http://www.scanex.ru/</vt:lpwstr>
      </vt:variant>
      <vt:variant>
        <vt:lpwstr/>
      </vt:variant>
      <vt:variant>
        <vt:i4>7798819</vt:i4>
      </vt:variant>
      <vt:variant>
        <vt:i4>414</vt:i4>
      </vt:variant>
      <vt:variant>
        <vt:i4>0</vt:i4>
      </vt:variant>
      <vt:variant>
        <vt:i4>5</vt:i4>
      </vt:variant>
      <vt:variant>
        <vt:lpwstr>http://www.typhoon.obninsk.ru/</vt:lpwstr>
      </vt:variant>
      <vt:variant>
        <vt:lpwstr/>
      </vt:variant>
      <vt:variant>
        <vt:i4>2687099</vt:i4>
      </vt:variant>
      <vt:variant>
        <vt:i4>411</vt:i4>
      </vt:variant>
      <vt:variant>
        <vt:i4>0</vt:i4>
      </vt:variant>
      <vt:variant>
        <vt:i4>5</vt:i4>
      </vt:variant>
      <vt:variant>
        <vt:lpwstr>http://cxm.obninsk.org/</vt:lpwstr>
      </vt:variant>
      <vt:variant>
        <vt:lpwstr/>
      </vt:variant>
      <vt:variant>
        <vt:i4>7536753</vt:i4>
      </vt:variant>
      <vt:variant>
        <vt:i4>408</vt:i4>
      </vt:variant>
      <vt:variant>
        <vt:i4>0</vt:i4>
      </vt:variant>
      <vt:variant>
        <vt:i4>5</vt:i4>
      </vt:variant>
      <vt:variant>
        <vt:lpwstr>http://www.mgo.rssi.ru/</vt:lpwstr>
      </vt:variant>
      <vt:variant>
        <vt:lpwstr/>
      </vt:variant>
      <vt:variant>
        <vt:i4>393243</vt:i4>
      </vt:variant>
      <vt:variant>
        <vt:i4>405</vt:i4>
      </vt:variant>
      <vt:variant>
        <vt:i4>0</vt:i4>
      </vt:variant>
      <vt:variant>
        <vt:i4>5</vt:i4>
      </vt:variant>
      <vt:variant>
        <vt:lpwstr>http://www.roscosmos.ru/</vt:lpwstr>
      </vt:variant>
      <vt:variant>
        <vt:lpwstr/>
      </vt:variant>
      <vt:variant>
        <vt:i4>3538981</vt:i4>
      </vt:variant>
      <vt:variant>
        <vt:i4>402</vt:i4>
      </vt:variant>
      <vt:variant>
        <vt:i4>0</vt:i4>
      </vt:variant>
      <vt:variant>
        <vt:i4>5</vt:i4>
      </vt:variant>
      <vt:variant>
        <vt:lpwstr>http://planet.rssi.ru/</vt:lpwstr>
      </vt:variant>
      <vt:variant>
        <vt:lpwstr/>
      </vt:variant>
      <vt:variant>
        <vt:i4>65629</vt:i4>
      </vt:variant>
      <vt:variant>
        <vt:i4>399</vt:i4>
      </vt:variant>
      <vt:variant>
        <vt:i4>0</vt:i4>
      </vt:variant>
      <vt:variant>
        <vt:i4>5</vt:i4>
      </vt:variant>
      <vt:variant>
        <vt:lpwstr>http://meteoinfo.ru/</vt:lpwstr>
      </vt:variant>
      <vt:variant>
        <vt:lpwstr/>
      </vt:variant>
      <vt:variant>
        <vt:i4>6684793</vt:i4>
      </vt:variant>
      <vt:variant>
        <vt:i4>396</vt:i4>
      </vt:variant>
      <vt:variant>
        <vt:i4>0</vt:i4>
      </vt:variant>
      <vt:variant>
        <vt:i4>5</vt:i4>
      </vt:variant>
      <vt:variant>
        <vt:lpwstr>http://www.meteorf.ru/</vt:lpwstr>
      </vt:variant>
      <vt:variant>
        <vt:lpwstr/>
      </vt:variant>
      <vt:variant>
        <vt:i4>3932176</vt:i4>
      </vt:variant>
      <vt:variant>
        <vt:i4>393</vt:i4>
      </vt:variant>
      <vt:variant>
        <vt:i4>0</vt:i4>
      </vt:variant>
      <vt:variant>
        <vt:i4>5</vt:i4>
      </vt:variant>
      <vt:variant>
        <vt:lpwstr>http://ipk.meteorf.ru/index.php?id=187&amp;Itemid=67&amp;option=com_content&amp;view=article</vt:lpwstr>
      </vt:variant>
      <vt:variant>
        <vt:lpwstr/>
      </vt:variant>
      <vt:variant>
        <vt:i4>4325472</vt:i4>
      </vt:variant>
      <vt:variant>
        <vt:i4>390</vt:i4>
      </vt:variant>
      <vt:variant>
        <vt:i4>0</vt:i4>
      </vt:variant>
      <vt:variant>
        <vt:i4>5</vt:i4>
      </vt:variant>
      <vt:variant>
        <vt:lpwstr>http://legacy-ipk.meteorf.ru/images/stories/literatura/meteo/ermakova_timofeeva_tolmacheva_basics_meteorology_climatology.pdf</vt:lpwstr>
      </vt:variant>
      <vt:variant>
        <vt:lpwstr/>
      </vt:variant>
      <vt:variant>
        <vt:i4>2949175</vt:i4>
      </vt:variant>
      <vt:variant>
        <vt:i4>387</vt:i4>
      </vt:variant>
      <vt:variant>
        <vt:i4>0</vt:i4>
      </vt:variant>
      <vt:variant>
        <vt:i4>5</vt:i4>
      </vt:variant>
      <vt:variant>
        <vt:lpwstr>http://elib.rshu.ru/search/</vt:lpwstr>
      </vt:variant>
      <vt:variant>
        <vt:lpwstr/>
      </vt:variant>
      <vt:variant>
        <vt:i4>2949175</vt:i4>
      </vt:variant>
      <vt:variant>
        <vt:i4>384</vt:i4>
      </vt:variant>
      <vt:variant>
        <vt:i4>0</vt:i4>
      </vt:variant>
      <vt:variant>
        <vt:i4>5</vt:i4>
      </vt:variant>
      <vt:variant>
        <vt:lpwstr>http://elib.rshu.ru/search/</vt:lpwstr>
      </vt:variant>
      <vt:variant>
        <vt:lpwstr/>
      </vt:variant>
      <vt:variant>
        <vt:i4>2097262</vt:i4>
      </vt:variant>
      <vt:variant>
        <vt:i4>381</vt:i4>
      </vt:variant>
      <vt:variant>
        <vt:i4>0</vt:i4>
      </vt:variant>
      <vt:variant>
        <vt:i4>5</vt:i4>
      </vt:variant>
      <vt:variant>
        <vt:lpwstr>https://biblioclub.ru/index.php?page=book&amp;id=430651</vt:lpwstr>
      </vt:variant>
      <vt:variant>
        <vt:lpwstr/>
      </vt:variant>
      <vt:variant>
        <vt:i4>786516</vt:i4>
      </vt:variant>
      <vt:variant>
        <vt:i4>378</vt:i4>
      </vt:variant>
      <vt:variant>
        <vt:i4>0</vt:i4>
      </vt:variant>
      <vt:variant>
        <vt:i4>5</vt:i4>
      </vt:variant>
      <vt:variant>
        <vt:lpwstr>https://urait.ru/bcode/475644</vt:lpwstr>
      </vt:variant>
      <vt:variant>
        <vt:lpwstr/>
      </vt:variant>
      <vt:variant>
        <vt:i4>655452</vt:i4>
      </vt:variant>
      <vt:variant>
        <vt:i4>375</vt:i4>
      </vt:variant>
      <vt:variant>
        <vt:i4>0</vt:i4>
      </vt:variant>
      <vt:variant>
        <vt:i4>5</vt:i4>
      </vt:variant>
      <vt:variant>
        <vt:lpwstr>https://urait.ru/bcode/411869</vt:lpwstr>
      </vt:variant>
      <vt:variant>
        <vt:lpwstr/>
      </vt:variant>
      <vt:variant>
        <vt:i4>1966197</vt:i4>
      </vt:variant>
      <vt:variant>
        <vt:i4>372</vt:i4>
      </vt:variant>
      <vt:variant>
        <vt:i4>0</vt:i4>
      </vt:variant>
      <vt:variant>
        <vt:i4>5</vt:i4>
      </vt:variant>
      <vt:variant>
        <vt:lpwstr>https://biblioclub.ru/index.php?page=book_red&amp;id=482038</vt:lpwstr>
      </vt:variant>
      <vt:variant>
        <vt:lpwstr/>
      </vt:variant>
      <vt:variant>
        <vt:i4>720964</vt:i4>
      </vt:variant>
      <vt:variant>
        <vt:i4>369</vt:i4>
      </vt:variant>
      <vt:variant>
        <vt:i4>0</vt:i4>
      </vt:variant>
      <vt:variant>
        <vt:i4>5</vt:i4>
      </vt:variant>
      <vt:variant>
        <vt:lpwstr>https://knigogid.ru/books/111437-osnovy-elektrotehniki/toread</vt:lpwstr>
      </vt:variant>
      <vt:variant>
        <vt:lpwstr/>
      </vt:variant>
      <vt:variant>
        <vt:i4>720981</vt:i4>
      </vt:variant>
      <vt:variant>
        <vt:i4>366</vt:i4>
      </vt:variant>
      <vt:variant>
        <vt:i4>0</vt:i4>
      </vt:variant>
      <vt:variant>
        <vt:i4>5</vt:i4>
      </vt:variant>
      <vt:variant>
        <vt:lpwstr>https://urait.ru/bcode/472745</vt:lpwstr>
      </vt:variant>
      <vt:variant>
        <vt:lpwstr/>
      </vt:variant>
      <vt:variant>
        <vt:i4>393301</vt:i4>
      </vt:variant>
      <vt:variant>
        <vt:i4>363</vt:i4>
      </vt:variant>
      <vt:variant>
        <vt:i4>0</vt:i4>
      </vt:variant>
      <vt:variant>
        <vt:i4>5</vt:i4>
      </vt:variant>
      <vt:variant>
        <vt:lpwstr>https://urait.ru/bcode/472795</vt:lpwstr>
      </vt:variant>
      <vt:variant>
        <vt:lpwstr/>
      </vt:variant>
      <vt:variant>
        <vt:i4>393301</vt:i4>
      </vt:variant>
      <vt:variant>
        <vt:i4>360</vt:i4>
      </vt:variant>
      <vt:variant>
        <vt:i4>0</vt:i4>
      </vt:variant>
      <vt:variant>
        <vt:i4>5</vt:i4>
      </vt:variant>
      <vt:variant>
        <vt:lpwstr>https://urait.ru/bcode/472794</vt:lpwstr>
      </vt:variant>
      <vt:variant>
        <vt:lpwstr/>
      </vt:variant>
      <vt:variant>
        <vt:i4>2687099</vt:i4>
      </vt:variant>
      <vt:variant>
        <vt:i4>357</vt:i4>
      </vt:variant>
      <vt:variant>
        <vt:i4>0</vt:i4>
      </vt:variant>
      <vt:variant>
        <vt:i4>5</vt:i4>
      </vt:variant>
      <vt:variant>
        <vt:lpwstr>http://cxm.obninsk.org/</vt:lpwstr>
      </vt:variant>
      <vt:variant>
        <vt:lpwstr/>
      </vt:variant>
      <vt:variant>
        <vt:i4>7536753</vt:i4>
      </vt:variant>
      <vt:variant>
        <vt:i4>354</vt:i4>
      </vt:variant>
      <vt:variant>
        <vt:i4>0</vt:i4>
      </vt:variant>
      <vt:variant>
        <vt:i4>5</vt:i4>
      </vt:variant>
      <vt:variant>
        <vt:lpwstr>http://www.mgo.rssi.ru/</vt:lpwstr>
      </vt:variant>
      <vt:variant>
        <vt:lpwstr/>
      </vt:variant>
      <vt:variant>
        <vt:i4>2883688</vt:i4>
      </vt:variant>
      <vt:variant>
        <vt:i4>351</vt:i4>
      </vt:variant>
      <vt:variant>
        <vt:i4>0</vt:i4>
      </vt:variant>
      <vt:variant>
        <vt:i4>5</vt:i4>
      </vt:variant>
      <vt:variant>
        <vt:lpwstr>http://www.igce.comcor.ru/</vt:lpwstr>
      </vt:variant>
      <vt:variant>
        <vt:lpwstr/>
      </vt:variant>
      <vt:variant>
        <vt:i4>786453</vt:i4>
      </vt:variant>
      <vt:variant>
        <vt:i4>348</vt:i4>
      </vt:variant>
      <vt:variant>
        <vt:i4>0</vt:i4>
      </vt:variant>
      <vt:variant>
        <vt:i4>5</vt:i4>
      </vt:variant>
      <vt:variant>
        <vt:lpwstr>http://www.climatechange.ru/about</vt:lpwstr>
      </vt:variant>
      <vt:variant>
        <vt:lpwstr/>
      </vt:variant>
      <vt:variant>
        <vt:i4>7798888</vt:i4>
      </vt:variant>
      <vt:variant>
        <vt:i4>345</vt:i4>
      </vt:variant>
      <vt:variant>
        <vt:i4>0</vt:i4>
      </vt:variant>
      <vt:variant>
        <vt:i4>5</vt:i4>
      </vt:variant>
      <vt:variant>
        <vt:lpwstr>http://bellona.ru/subjects/ecopravo</vt:lpwstr>
      </vt:variant>
      <vt:variant>
        <vt:lpwstr/>
      </vt:variant>
      <vt:variant>
        <vt:i4>655442</vt:i4>
      </vt:variant>
      <vt:variant>
        <vt:i4>342</vt:i4>
      </vt:variant>
      <vt:variant>
        <vt:i4>0</vt:i4>
      </vt:variant>
      <vt:variant>
        <vt:i4>5</vt:i4>
      </vt:variant>
      <vt:variant>
        <vt:lpwstr>http://ecoportal.su/</vt:lpwstr>
      </vt:variant>
      <vt:variant>
        <vt:lpwstr/>
      </vt:variant>
      <vt:variant>
        <vt:i4>6422570</vt:i4>
      </vt:variant>
      <vt:variant>
        <vt:i4>339</vt:i4>
      </vt:variant>
      <vt:variant>
        <vt:i4>0</vt:i4>
      </vt:variant>
      <vt:variant>
        <vt:i4>5</vt:i4>
      </vt:variant>
      <vt:variant>
        <vt:lpwstr>http://www.ecocommunity.ru/</vt:lpwstr>
      </vt:variant>
      <vt:variant>
        <vt:lpwstr/>
      </vt:variant>
      <vt:variant>
        <vt:i4>6750332</vt:i4>
      </vt:variant>
      <vt:variant>
        <vt:i4>336</vt:i4>
      </vt:variant>
      <vt:variant>
        <vt:i4>0</vt:i4>
      </vt:variant>
      <vt:variant>
        <vt:i4>5</vt:i4>
      </vt:variant>
      <vt:variant>
        <vt:lpwstr>http://www.wwf.ru/</vt:lpwstr>
      </vt:variant>
      <vt:variant>
        <vt:lpwstr/>
      </vt:variant>
      <vt:variant>
        <vt:i4>65629</vt:i4>
      </vt:variant>
      <vt:variant>
        <vt:i4>333</vt:i4>
      </vt:variant>
      <vt:variant>
        <vt:i4>0</vt:i4>
      </vt:variant>
      <vt:variant>
        <vt:i4>5</vt:i4>
      </vt:variant>
      <vt:variant>
        <vt:lpwstr>http://meteoinfo.ru/</vt:lpwstr>
      </vt:variant>
      <vt:variant>
        <vt:lpwstr/>
      </vt:variant>
      <vt:variant>
        <vt:i4>6684793</vt:i4>
      </vt:variant>
      <vt:variant>
        <vt:i4>330</vt:i4>
      </vt:variant>
      <vt:variant>
        <vt:i4>0</vt:i4>
      </vt:variant>
      <vt:variant>
        <vt:i4>5</vt:i4>
      </vt:variant>
      <vt:variant>
        <vt:lpwstr>http://www.meteorf.ru/</vt:lpwstr>
      </vt:variant>
      <vt:variant>
        <vt:lpwstr/>
      </vt:variant>
      <vt:variant>
        <vt:i4>7864356</vt:i4>
      </vt:variant>
      <vt:variant>
        <vt:i4>327</vt:i4>
      </vt:variant>
      <vt:variant>
        <vt:i4>0</vt:i4>
      </vt:variant>
      <vt:variant>
        <vt:i4>5</vt:i4>
      </vt:variant>
      <vt:variant>
        <vt:lpwstr>http://www.mnr.gov.ru/</vt:lpwstr>
      </vt:variant>
      <vt:variant>
        <vt:lpwstr/>
      </vt:variant>
      <vt:variant>
        <vt:i4>262230</vt:i4>
      </vt:variant>
      <vt:variant>
        <vt:i4>324</vt:i4>
      </vt:variant>
      <vt:variant>
        <vt:i4>0</vt:i4>
      </vt:variant>
      <vt:variant>
        <vt:i4>5</vt:i4>
      </vt:variant>
      <vt:variant>
        <vt:lpwstr>https://urait.ru/bcode/468517</vt:lpwstr>
      </vt:variant>
      <vt:variant>
        <vt:lpwstr/>
      </vt:variant>
      <vt:variant>
        <vt:i4>196691</vt:i4>
      </vt:variant>
      <vt:variant>
        <vt:i4>321</vt:i4>
      </vt:variant>
      <vt:variant>
        <vt:i4>0</vt:i4>
      </vt:variant>
      <vt:variant>
        <vt:i4>5</vt:i4>
      </vt:variant>
      <vt:variant>
        <vt:lpwstr>https://urait.ru/bcode/477193</vt:lpwstr>
      </vt:variant>
      <vt:variant>
        <vt:lpwstr/>
      </vt:variant>
      <vt:variant>
        <vt:i4>852055</vt:i4>
      </vt:variant>
      <vt:variant>
        <vt:i4>318</vt:i4>
      </vt:variant>
      <vt:variant>
        <vt:i4>0</vt:i4>
      </vt:variant>
      <vt:variant>
        <vt:i4>5</vt:i4>
      </vt:variant>
      <vt:variant>
        <vt:lpwstr>https://urait.ru/bcode/469497</vt:lpwstr>
      </vt:variant>
      <vt:variant>
        <vt:lpwstr/>
      </vt:variant>
      <vt:variant>
        <vt:i4>589904</vt:i4>
      </vt:variant>
      <vt:variant>
        <vt:i4>315</vt:i4>
      </vt:variant>
      <vt:variant>
        <vt:i4>0</vt:i4>
      </vt:variant>
      <vt:variant>
        <vt:i4>5</vt:i4>
      </vt:variant>
      <vt:variant>
        <vt:lpwstr>https://urait.ru/bcode/473270</vt:lpwstr>
      </vt:variant>
      <vt:variant>
        <vt:lpwstr/>
      </vt:variant>
      <vt:variant>
        <vt:i4>852052</vt:i4>
      </vt:variant>
      <vt:variant>
        <vt:i4>312</vt:i4>
      </vt:variant>
      <vt:variant>
        <vt:i4>0</vt:i4>
      </vt:variant>
      <vt:variant>
        <vt:i4>5</vt:i4>
      </vt:variant>
      <vt:variant>
        <vt:lpwstr>https://urait.ru/bcode/429392</vt:lpwstr>
      </vt:variant>
      <vt:variant>
        <vt:lpwstr/>
      </vt:variant>
      <vt:variant>
        <vt:i4>1572885</vt:i4>
      </vt:variant>
      <vt:variant>
        <vt:i4>309</vt:i4>
      </vt:variant>
      <vt:variant>
        <vt:i4>0</vt:i4>
      </vt:variant>
      <vt:variant>
        <vt:i4>5</vt:i4>
      </vt:variant>
      <vt:variant>
        <vt:lpwstr>http://school-collection.edu.ru/catalog/</vt:lpwstr>
      </vt:variant>
      <vt:variant>
        <vt:lpwstr/>
      </vt:variant>
      <vt:variant>
        <vt:i4>327766</vt:i4>
      </vt:variant>
      <vt:variant>
        <vt:i4>306</vt:i4>
      </vt:variant>
      <vt:variant>
        <vt:i4>0</vt:i4>
      </vt:variant>
      <vt:variant>
        <vt:i4>5</vt:i4>
      </vt:variant>
      <vt:variant>
        <vt:lpwstr>https://urait.ru/bcode/450686</vt:lpwstr>
      </vt:variant>
      <vt:variant>
        <vt:lpwstr/>
      </vt:variant>
      <vt:variant>
        <vt:i4>78</vt:i4>
      </vt:variant>
      <vt:variant>
        <vt:i4>303</vt:i4>
      </vt:variant>
      <vt:variant>
        <vt:i4>0</vt:i4>
      </vt:variant>
      <vt:variant>
        <vt:i4>5</vt:i4>
      </vt:variant>
      <vt:variant>
        <vt:lpwstr>https://www.academia-moscow.ru/catalogue/4889/549413</vt:lpwstr>
      </vt:variant>
      <vt:variant>
        <vt:lpwstr/>
      </vt:variant>
      <vt:variant>
        <vt:i4>131085</vt:i4>
      </vt:variant>
      <vt:variant>
        <vt:i4>300</vt:i4>
      </vt:variant>
      <vt:variant>
        <vt:i4>0</vt:i4>
      </vt:variant>
      <vt:variant>
        <vt:i4>5</vt:i4>
      </vt:variant>
      <vt:variant>
        <vt:lpwstr>http://www.exponenta.ru/</vt:lpwstr>
      </vt:variant>
      <vt:variant>
        <vt:lpwstr/>
      </vt:variant>
      <vt:variant>
        <vt:i4>131145</vt:i4>
      </vt:variant>
      <vt:variant>
        <vt:i4>297</vt:i4>
      </vt:variant>
      <vt:variant>
        <vt:i4>0</vt:i4>
      </vt:variant>
      <vt:variant>
        <vt:i4>5</vt:i4>
      </vt:variant>
      <vt:variant>
        <vt:lpwstr>http://www.uztest.ru/</vt:lpwstr>
      </vt:variant>
      <vt:variant>
        <vt:lpwstr/>
      </vt:variant>
      <vt:variant>
        <vt:i4>1310813</vt:i4>
      </vt:variant>
      <vt:variant>
        <vt:i4>294</vt:i4>
      </vt:variant>
      <vt:variant>
        <vt:i4>0</vt:i4>
      </vt:variant>
      <vt:variant>
        <vt:i4>5</vt:i4>
      </vt:variant>
      <vt:variant>
        <vt:lpwstr>http://college.ru/matematika/</vt:lpwstr>
      </vt:variant>
      <vt:variant>
        <vt:lpwstr/>
      </vt:variant>
      <vt:variant>
        <vt:i4>3801125</vt:i4>
      </vt:variant>
      <vt:variant>
        <vt:i4>291</vt:i4>
      </vt:variant>
      <vt:variant>
        <vt:i4>0</vt:i4>
      </vt:variant>
      <vt:variant>
        <vt:i4>5</vt:i4>
      </vt:variant>
      <vt:variant>
        <vt:lpwstr>http://www.toehelp.ru/theory/math/</vt:lpwstr>
      </vt:variant>
      <vt:variant>
        <vt:lpwstr/>
      </vt:variant>
      <vt:variant>
        <vt:i4>524373</vt:i4>
      </vt:variant>
      <vt:variant>
        <vt:i4>288</vt:i4>
      </vt:variant>
      <vt:variant>
        <vt:i4>0</vt:i4>
      </vt:variant>
      <vt:variant>
        <vt:i4>5</vt:i4>
      </vt:variant>
      <vt:variant>
        <vt:lpwstr>https://urait.ru/bcode/476739</vt:lpwstr>
      </vt:variant>
      <vt:variant>
        <vt:lpwstr/>
      </vt:variant>
      <vt:variant>
        <vt:i4>524382</vt:i4>
      </vt:variant>
      <vt:variant>
        <vt:i4>285</vt:i4>
      </vt:variant>
      <vt:variant>
        <vt:i4>0</vt:i4>
      </vt:variant>
      <vt:variant>
        <vt:i4>5</vt:i4>
      </vt:variant>
      <vt:variant>
        <vt:lpwstr>https://urait.ru/bcode/487323</vt:lpwstr>
      </vt:variant>
      <vt:variant>
        <vt:lpwstr/>
      </vt:variant>
      <vt:variant>
        <vt:i4>983123</vt:i4>
      </vt:variant>
      <vt:variant>
        <vt:i4>282</vt:i4>
      </vt:variant>
      <vt:variant>
        <vt:i4>0</vt:i4>
      </vt:variant>
      <vt:variant>
        <vt:i4>5</vt:i4>
      </vt:variant>
      <vt:variant>
        <vt:lpwstr>https://urait.ru/bcode/476145</vt:lpwstr>
      </vt:variant>
      <vt:variant>
        <vt:lpwstr/>
      </vt:variant>
      <vt:variant>
        <vt:i4>524378</vt:i4>
      </vt:variant>
      <vt:variant>
        <vt:i4>279</vt:i4>
      </vt:variant>
      <vt:variant>
        <vt:i4>0</vt:i4>
      </vt:variant>
      <vt:variant>
        <vt:i4>5</vt:i4>
      </vt:variant>
      <vt:variant>
        <vt:lpwstr>https://urait.ru/bcode/475806</vt:lpwstr>
      </vt:variant>
      <vt:variant>
        <vt:lpwstr/>
      </vt:variant>
      <vt:variant>
        <vt:i4>524372</vt:i4>
      </vt:variant>
      <vt:variant>
        <vt:i4>276</vt:i4>
      </vt:variant>
      <vt:variant>
        <vt:i4>0</vt:i4>
      </vt:variant>
      <vt:variant>
        <vt:i4>5</vt:i4>
      </vt:variant>
      <vt:variant>
        <vt:lpwstr>https://urait.ru/bcode/475602</vt:lpwstr>
      </vt:variant>
      <vt:variant>
        <vt:lpwstr/>
      </vt:variant>
      <vt:variant>
        <vt:i4>983123</vt:i4>
      </vt:variant>
      <vt:variant>
        <vt:i4>273</vt:i4>
      </vt:variant>
      <vt:variant>
        <vt:i4>0</vt:i4>
      </vt:variant>
      <vt:variant>
        <vt:i4>5</vt:i4>
      </vt:variant>
      <vt:variant>
        <vt:lpwstr>https://urait.ru/bcode/476145</vt:lpwstr>
      </vt:variant>
      <vt:variant>
        <vt:lpwstr/>
      </vt:variant>
      <vt:variant>
        <vt:i4>786513</vt:i4>
      </vt:variant>
      <vt:variant>
        <vt:i4>270</vt:i4>
      </vt:variant>
      <vt:variant>
        <vt:i4>0</vt:i4>
      </vt:variant>
      <vt:variant>
        <vt:i4>5</vt:i4>
      </vt:variant>
      <vt:variant>
        <vt:lpwstr>https://urait.ru/bcode/475342</vt:lpwstr>
      </vt:variant>
      <vt:variant>
        <vt:lpwstr/>
      </vt:variant>
      <vt:variant>
        <vt:i4>786513</vt:i4>
      </vt:variant>
      <vt:variant>
        <vt:i4>267</vt:i4>
      </vt:variant>
      <vt:variant>
        <vt:i4>0</vt:i4>
      </vt:variant>
      <vt:variant>
        <vt:i4>5</vt:i4>
      </vt:variant>
      <vt:variant>
        <vt:lpwstr>https://urait.ru/bcode/475342</vt:lpwstr>
      </vt:variant>
      <vt:variant>
        <vt:lpwstr/>
      </vt:variant>
      <vt:variant>
        <vt:i4>786517</vt:i4>
      </vt:variant>
      <vt:variant>
        <vt:i4>264</vt:i4>
      </vt:variant>
      <vt:variant>
        <vt:i4>0</vt:i4>
      </vt:variant>
      <vt:variant>
        <vt:i4>5</vt:i4>
      </vt:variant>
      <vt:variant>
        <vt:lpwstr>https://urait.ru/bcode/469681</vt:lpwstr>
      </vt:variant>
      <vt:variant>
        <vt:lpwstr/>
      </vt:variant>
      <vt:variant>
        <vt:i4>917587</vt:i4>
      </vt:variant>
      <vt:variant>
        <vt:i4>261</vt:i4>
      </vt:variant>
      <vt:variant>
        <vt:i4>0</vt:i4>
      </vt:variant>
      <vt:variant>
        <vt:i4>5</vt:i4>
      </vt:variant>
      <vt:variant>
        <vt:lpwstr>https://urait.ru/bcode/436558</vt:lpwstr>
      </vt:variant>
      <vt:variant>
        <vt:lpwstr/>
      </vt:variant>
      <vt:variant>
        <vt:i4>655447</vt:i4>
      </vt:variant>
      <vt:variant>
        <vt:i4>258</vt:i4>
      </vt:variant>
      <vt:variant>
        <vt:i4>0</vt:i4>
      </vt:variant>
      <vt:variant>
        <vt:i4>5</vt:i4>
      </vt:variant>
      <vt:variant>
        <vt:lpwstr>https://urait.ru/bcode/431163</vt:lpwstr>
      </vt:variant>
      <vt:variant>
        <vt:lpwstr/>
      </vt:variant>
      <vt:variant>
        <vt:i4>4325456</vt:i4>
      </vt:variant>
      <vt:variant>
        <vt:i4>255</vt:i4>
      </vt:variant>
      <vt:variant>
        <vt:i4>0</vt:i4>
      </vt:variant>
      <vt:variant>
        <vt:i4>5</vt:i4>
      </vt:variant>
      <vt:variant>
        <vt:lpwstr>http://psychology.net.ru/articles</vt:lpwstr>
      </vt:variant>
      <vt:variant>
        <vt:lpwstr/>
      </vt:variant>
      <vt:variant>
        <vt:i4>4325456</vt:i4>
      </vt:variant>
      <vt:variant>
        <vt:i4>252</vt:i4>
      </vt:variant>
      <vt:variant>
        <vt:i4>0</vt:i4>
      </vt:variant>
      <vt:variant>
        <vt:i4>5</vt:i4>
      </vt:variant>
      <vt:variant>
        <vt:lpwstr>http://psychology.net.ru/articles</vt:lpwstr>
      </vt:variant>
      <vt:variant>
        <vt:lpwstr/>
      </vt:variant>
      <vt:variant>
        <vt:i4>6619178</vt:i4>
      </vt:variant>
      <vt:variant>
        <vt:i4>249</vt:i4>
      </vt:variant>
      <vt:variant>
        <vt:i4>0</vt:i4>
      </vt:variant>
      <vt:variant>
        <vt:i4>5</vt:i4>
      </vt:variant>
      <vt:variant>
        <vt:lpwstr>http://flogiston.ru/library</vt:lpwstr>
      </vt:variant>
      <vt:variant>
        <vt:lpwstr/>
      </vt:variant>
      <vt:variant>
        <vt:i4>6619178</vt:i4>
      </vt:variant>
      <vt:variant>
        <vt:i4>246</vt:i4>
      </vt:variant>
      <vt:variant>
        <vt:i4>0</vt:i4>
      </vt:variant>
      <vt:variant>
        <vt:i4>5</vt:i4>
      </vt:variant>
      <vt:variant>
        <vt:lpwstr>http://flogiston.ru/library</vt:lpwstr>
      </vt:variant>
      <vt:variant>
        <vt:lpwstr/>
      </vt:variant>
      <vt:variant>
        <vt:i4>917587</vt:i4>
      </vt:variant>
      <vt:variant>
        <vt:i4>243</vt:i4>
      </vt:variant>
      <vt:variant>
        <vt:i4>0</vt:i4>
      </vt:variant>
      <vt:variant>
        <vt:i4>5</vt:i4>
      </vt:variant>
      <vt:variant>
        <vt:lpwstr>https://urait.ru/bcode/436558</vt:lpwstr>
      </vt:variant>
      <vt:variant>
        <vt:lpwstr/>
      </vt:variant>
      <vt:variant>
        <vt:i4>655447</vt:i4>
      </vt:variant>
      <vt:variant>
        <vt:i4>240</vt:i4>
      </vt:variant>
      <vt:variant>
        <vt:i4>0</vt:i4>
      </vt:variant>
      <vt:variant>
        <vt:i4>5</vt:i4>
      </vt:variant>
      <vt:variant>
        <vt:lpwstr>https://urait.ru/bcode/431163</vt:lpwstr>
      </vt:variant>
      <vt:variant>
        <vt:lpwstr/>
      </vt:variant>
      <vt:variant>
        <vt:i4>262228</vt:i4>
      </vt:variant>
      <vt:variant>
        <vt:i4>237</vt:i4>
      </vt:variant>
      <vt:variant>
        <vt:i4>0</vt:i4>
      </vt:variant>
      <vt:variant>
        <vt:i4>5</vt:i4>
      </vt:variant>
      <vt:variant>
        <vt:lpwstr>https://urait.ru/bcode/469702</vt:lpwstr>
      </vt:variant>
      <vt:variant>
        <vt:lpwstr/>
      </vt:variant>
      <vt:variant>
        <vt:i4>852052</vt:i4>
      </vt:variant>
      <vt:variant>
        <vt:i4>234</vt:i4>
      </vt:variant>
      <vt:variant>
        <vt:i4>0</vt:i4>
      </vt:variant>
      <vt:variant>
        <vt:i4>5</vt:i4>
      </vt:variant>
      <vt:variant>
        <vt:lpwstr>https://urait.ru/bcode/474640</vt:lpwstr>
      </vt:variant>
      <vt:variant>
        <vt:lpwstr/>
      </vt:variant>
      <vt:variant>
        <vt:i4>86</vt:i4>
      </vt:variant>
      <vt:variant>
        <vt:i4>231</vt:i4>
      </vt:variant>
      <vt:variant>
        <vt:i4>0</vt:i4>
      </vt:variant>
      <vt:variant>
        <vt:i4>5</vt:i4>
      </vt:variant>
      <vt:variant>
        <vt:lpwstr>https://urait.ru/bcode/469549</vt:lpwstr>
      </vt:variant>
      <vt:variant>
        <vt:lpwstr/>
      </vt:variant>
      <vt:variant>
        <vt:i4>7995424</vt:i4>
      </vt:variant>
      <vt:variant>
        <vt:i4>228</vt:i4>
      </vt:variant>
      <vt:variant>
        <vt:i4>0</vt:i4>
      </vt:variant>
      <vt:variant>
        <vt:i4>5</vt:i4>
      </vt:variant>
      <vt:variant>
        <vt:lpwstr>https://www.mystudy.ru/</vt:lpwstr>
      </vt:variant>
      <vt:variant>
        <vt:lpwstr/>
      </vt:variant>
      <vt:variant>
        <vt:i4>5439570</vt:i4>
      </vt:variant>
      <vt:variant>
        <vt:i4>225</vt:i4>
      </vt:variant>
      <vt:variant>
        <vt:i4>0</vt:i4>
      </vt:variant>
      <vt:variant>
        <vt:i4>5</vt:i4>
      </vt:variant>
      <vt:variant>
        <vt:lpwstr>http://engv.ru/category/ptoiznoshenie</vt:lpwstr>
      </vt:variant>
      <vt:variant>
        <vt:lpwstr/>
      </vt:variant>
      <vt:variant>
        <vt:i4>6094932</vt:i4>
      </vt:variant>
      <vt:variant>
        <vt:i4>222</vt:i4>
      </vt:variant>
      <vt:variant>
        <vt:i4>0</vt:i4>
      </vt:variant>
      <vt:variant>
        <vt:i4>5</vt:i4>
      </vt:variant>
      <vt:variant>
        <vt:lpwstr>http://www.runivers.com/</vt:lpwstr>
      </vt:variant>
      <vt:variant>
        <vt:lpwstr/>
      </vt:variant>
      <vt:variant>
        <vt:i4>917523</vt:i4>
      </vt:variant>
      <vt:variant>
        <vt:i4>219</vt:i4>
      </vt:variant>
      <vt:variant>
        <vt:i4>0</vt:i4>
      </vt:variant>
      <vt:variant>
        <vt:i4>5</vt:i4>
      </vt:variant>
      <vt:variant>
        <vt:lpwstr>http://www.hist.msu.ru/ER/Etext/index.htl</vt:lpwstr>
      </vt:variant>
      <vt:variant>
        <vt:lpwstr/>
      </vt:variant>
      <vt:variant>
        <vt:i4>7077995</vt:i4>
      </vt:variant>
      <vt:variant>
        <vt:i4>216</vt:i4>
      </vt:variant>
      <vt:variant>
        <vt:i4>0</vt:i4>
      </vt:variant>
      <vt:variant>
        <vt:i4>5</vt:i4>
      </vt:variant>
      <vt:variant>
        <vt:lpwstr>http://anthropology.ru/</vt:lpwstr>
      </vt:variant>
      <vt:variant>
        <vt:lpwstr/>
      </vt:variant>
      <vt:variant>
        <vt:i4>524370</vt:i4>
      </vt:variant>
      <vt:variant>
        <vt:i4>213</vt:i4>
      </vt:variant>
      <vt:variant>
        <vt:i4>0</vt:i4>
      </vt:variant>
      <vt:variant>
        <vt:i4>5</vt:i4>
      </vt:variant>
      <vt:variant>
        <vt:lpwstr>http://filosofia.ru/</vt:lpwstr>
      </vt:variant>
      <vt:variant>
        <vt:lpwstr/>
      </vt:variant>
      <vt:variant>
        <vt:i4>655447</vt:i4>
      </vt:variant>
      <vt:variant>
        <vt:i4>210</vt:i4>
      </vt:variant>
      <vt:variant>
        <vt:i4>0</vt:i4>
      </vt:variant>
      <vt:variant>
        <vt:i4>5</vt:i4>
      </vt:variant>
      <vt:variant>
        <vt:lpwstr>https://urait.ru/bcode/475529</vt:lpwstr>
      </vt:variant>
      <vt:variant>
        <vt:lpwstr/>
      </vt:variant>
      <vt:variant>
        <vt:i4>7929893</vt:i4>
      </vt:variant>
      <vt:variant>
        <vt:i4>207</vt:i4>
      </vt:variant>
      <vt:variant>
        <vt:i4>0</vt:i4>
      </vt:variant>
      <vt:variant>
        <vt:i4>5</vt:i4>
      </vt:variant>
      <vt:variant>
        <vt:lpwstr>http://www.glossary.ru/</vt:lpwstr>
      </vt:variant>
      <vt:variant>
        <vt:lpwstr/>
      </vt:variant>
      <vt:variant>
        <vt:i4>2883688</vt:i4>
      </vt:variant>
      <vt:variant>
        <vt:i4>204</vt:i4>
      </vt:variant>
      <vt:variant>
        <vt:i4>0</vt:i4>
      </vt:variant>
      <vt:variant>
        <vt:i4>5</vt:i4>
      </vt:variant>
      <vt:variant>
        <vt:lpwstr>http://www.igce.comcor.ru/</vt:lpwstr>
      </vt:variant>
      <vt:variant>
        <vt:lpwstr/>
      </vt:variant>
      <vt:variant>
        <vt:i4>11</vt:i4>
      </vt:variant>
      <vt:variant>
        <vt:i4>201</vt:i4>
      </vt:variant>
      <vt:variant>
        <vt:i4>0</vt:i4>
      </vt:variant>
      <vt:variant>
        <vt:i4>5</vt:i4>
      </vt:variant>
      <vt:variant>
        <vt:lpwstr>http://www.meteo.ru/</vt:lpwstr>
      </vt:variant>
      <vt:variant>
        <vt:lpwstr/>
      </vt:variant>
      <vt:variant>
        <vt:i4>2687099</vt:i4>
      </vt:variant>
      <vt:variant>
        <vt:i4>198</vt:i4>
      </vt:variant>
      <vt:variant>
        <vt:i4>0</vt:i4>
      </vt:variant>
      <vt:variant>
        <vt:i4>5</vt:i4>
      </vt:variant>
      <vt:variant>
        <vt:lpwstr>http://cxm.obninsk.org/</vt:lpwstr>
      </vt:variant>
      <vt:variant>
        <vt:lpwstr/>
      </vt:variant>
      <vt:variant>
        <vt:i4>7536753</vt:i4>
      </vt:variant>
      <vt:variant>
        <vt:i4>195</vt:i4>
      </vt:variant>
      <vt:variant>
        <vt:i4>0</vt:i4>
      </vt:variant>
      <vt:variant>
        <vt:i4>5</vt:i4>
      </vt:variant>
      <vt:variant>
        <vt:lpwstr>http://www.mgo.rssi.ru/</vt:lpwstr>
      </vt:variant>
      <vt:variant>
        <vt:lpwstr/>
      </vt:variant>
      <vt:variant>
        <vt:i4>65629</vt:i4>
      </vt:variant>
      <vt:variant>
        <vt:i4>192</vt:i4>
      </vt:variant>
      <vt:variant>
        <vt:i4>0</vt:i4>
      </vt:variant>
      <vt:variant>
        <vt:i4>5</vt:i4>
      </vt:variant>
      <vt:variant>
        <vt:lpwstr>http://meteoinfo.ru/</vt:lpwstr>
      </vt:variant>
      <vt:variant>
        <vt:lpwstr/>
      </vt:variant>
      <vt:variant>
        <vt:i4>6684793</vt:i4>
      </vt:variant>
      <vt:variant>
        <vt:i4>189</vt:i4>
      </vt:variant>
      <vt:variant>
        <vt:i4>0</vt:i4>
      </vt:variant>
      <vt:variant>
        <vt:i4>5</vt:i4>
      </vt:variant>
      <vt:variant>
        <vt:lpwstr>http://www.meteorf.ru/</vt:lpwstr>
      </vt:variant>
      <vt:variant>
        <vt:lpwstr/>
      </vt:variant>
      <vt:variant>
        <vt:i4>3932176</vt:i4>
      </vt:variant>
      <vt:variant>
        <vt:i4>186</vt:i4>
      </vt:variant>
      <vt:variant>
        <vt:i4>0</vt:i4>
      </vt:variant>
      <vt:variant>
        <vt:i4>5</vt:i4>
      </vt:variant>
      <vt:variant>
        <vt:lpwstr>http://ipk.meteorf.ru/index.php?id=187&amp;Itemid=67&amp;option=com_content&amp;view=article</vt:lpwstr>
      </vt:variant>
      <vt:variant>
        <vt:lpwstr/>
      </vt:variant>
      <vt:variant>
        <vt:i4>4325472</vt:i4>
      </vt:variant>
      <vt:variant>
        <vt:i4>183</vt:i4>
      </vt:variant>
      <vt:variant>
        <vt:i4>0</vt:i4>
      </vt:variant>
      <vt:variant>
        <vt:i4>5</vt:i4>
      </vt:variant>
      <vt:variant>
        <vt:lpwstr>http://legacy-ipk.meteorf.ru/images/stories/literatura/meteo/ermakova_timofeeva_tolmacheva_basics_meteorology_climatology.pdf</vt:lpwstr>
      </vt:variant>
      <vt:variant>
        <vt:lpwstr/>
      </vt:variant>
      <vt:variant>
        <vt:i4>1703972</vt:i4>
      </vt:variant>
      <vt:variant>
        <vt:i4>180</vt:i4>
      </vt:variant>
      <vt:variant>
        <vt:i4>0</vt:i4>
      </vt:variant>
      <vt:variant>
        <vt:i4>5</vt:i4>
      </vt:variant>
      <vt:variant>
        <vt:lpwstr>http://legacy-ipk.meteorf.ru/images/stories/literatura/meteo/tolmacheva_timofeeva_measuring_instruments_hydrometeorological_destination.pdf</vt:lpwstr>
      </vt:variant>
      <vt:variant>
        <vt:lpwstr/>
      </vt:variant>
      <vt:variant>
        <vt:i4>6553639</vt:i4>
      </vt:variant>
      <vt:variant>
        <vt:i4>177</vt:i4>
      </vt:variant>
      <vt:variant>
        <vt:i4>0</vt:i4>
      </vt:variant>
      <vt:variant>
        <vt:i4>5</vt:i4>
      </vt:variant>
      <vt:variant>
        <vt:lpwstr>http://www.ipk.meteorf.ru/</vt:lpwstr>
      </vt:variant>
      <vt:variant>
        <vt:lpwstr/>
      </vt:variant>
      <vt:variant>
        <vt:i4>2883688</vt:i4>
      </vt:variant>
      <vt:variant>
        <vt:i4>174</vt:i4>
      </vt:variant>
      <vt:variant>
        <vt:i4>0</vt:i4>
      </vt:variant>
      <vt:variant>
        <vt:i4>5</vt:i4>
      </vt:variant>
      <vt:variant>
        <vt:lpwstr>http://www.igce.comcor.ru/</vt:lpwstr>
      </vt:variant>
      <vt:variant>
        <vt:lpwstr/>
      </vt:variant>
      <vt:variant>
        <vt:i4>7536760</vt:i4>
      </vt:variant>
      <vt:variant>
        <vt:i4>171</vt:i4>
      </vt:variant>
      <vt:variant>
        <vt:i4>0</vt:i4>
      </vt:variant>
      <vt:variant>
        <vt:i4>5</vt:i4>
      </vt:variant>
      <vt:variant>
        <vt:lpwstr>http://arc.iki.rssi.ru/</vt:lpwstr>
      </vt:variant>
      <vt:variant>
        <vt:lpwstr/>
      </vt:variant>
      <vt:variant>
        <vt:i4>458839</vt:i4>
      </vt:variant>
      <vt:variant>
        <vt:i4>168</vt:i4>
      </vt:variant>
      <vt:variant>
        <vt:i4>0</vt:i4>
      </vt:variant>
      <vt:variant>
        <vt:i4>5</vt:i4>
      </vt:variant>
      <vt:variant>
        <vt:lpwstr>http://www.scanex.ru/</vt:lpwstr>
      </vt:variant>
      <vt:variant>
        <vt:lpwstr/>
      </vt:variant>
      <vt:variant>
        <vt:i4>7798819</vt:i4>
      </vt:variant>
      <vt:variant>
        <vt:i4>165</vt:i4>
      </vt:variant>
      <vt:variant>
        <vt:i4>0</vt:i4>
      </vt:variant>
      <vt:variant>
        <vt:i4>5</vt:i4>
      </vt:variant>
      <vt:variant>
        <vt:lpwstr>http://www.typhoon.obninsk.ru/</vt:lpwstr>
      </vt:variant>
      <vt:variant>
        <vt:lpwstr/>
      </vt:variant>
      <vt:variant>
        <vt:i4>2687099</vt:i4>
      </vt:variant>
      <vt:variant>
        <vt:i4>162</vt:i4>
      </vt:variant>
      <vt:variant>
        <vt:i4>0</vt:i4>
      </vt:variant>
      <vt:variant>
        <vt:i4>5</vt:i4>
      </vt:variant>
      <vt:variant>
        <vt:lpwstr>http://cxm.obninsk.org/</vt:lpwstr>
      </vt:variant>
      <vt:variant>
        <vt:lpwstr/>
      </vt:variant>
      <vt:variant>
        <vt:i4>7536753</vt:i4>
      </vt:variant>
      <vt:variant>
        <vt:i4>159</vt:i4>
      </vt:variant>
      <vt:variant>
        <vt:i4>0</vt:i4>
      </vt:variant>
      <vt:variant>
        <vt:i4>5</vt:i4>
      </vt:variant>
      <vt:variant>
        <vt:lpwstr>http://www.mgo.rssi.ru/</vt:lpwstr>
      </vt:variant>
      <vt:variant>
        <vt:lpwstr/>
      </vt:variant>
      <vt:variant>
        <vt:i4>393243</vt:i4>
      </vt:variant>
      <vt:variant>
        <vt:i4>156</vt:i4>
      </vt:variant>
      <vt:variant>
        <vt:i4>0</vt:i4>
      </vt:variant>
      <vt:variant>
        <vt:i4>5</vt:i4>
      </vt:variant>
      <vt:variant>
        <vt:lpwstr>http://www.roscosmos.ru/</vt:lpwstr>
      </vt:variant>
      <vt:variant>
        <vt:lpwstr/>
      </vt:variant>
      <vt:variant>
        <vt:i4>65629</vt:i4>
      </vt:variant>
      <vt:variant>
        <vt:i4>153</vt:i4>
      </vt:variant>
      <vt:variant>
        <vt:i4>0</vt:i4>
      </vt:variant>
      <vt:variant>
        <vt:i4>5</vt:i4>
      </vt:variant>
      <vt:variant>
        <vt:lpwstr>http://meteoinfo.ru/</vt:lpwstr>
      </vt:variant>
      <vt:variant>
        <vt:lpwstr/>
      </vt:variant>
      <vt:variant>
        <vt:i4>6684793</vt:i4>
      </vt:variant>
      <vt:variant>
        <vt:i4>150</vt:i4>
      </vt:variant>
      <vt:variant>
        <vt:i4>0</vt:i4>
      </vt:variant>
      <vt:variant>
        <vt:i4>5</vt:i4>
      </vt:variant>
      <vt:variant>
        <vt:lpwstr>http://www.meteorf.ru/</vt:lpwstr>
      </vt:variant>
      <vt:variant>
        <vt:lpwstr/>
      </vt:variant>
      <vt:variant>
        <vt:i4>6946852</vt:i4>
      </vt:variant>
      <vt:variant>
        <vt:i4>147</vt:i4>
      </vt:variant>
      <vt:variant>
        <vt:i4>0</vt:i4>
      </vt:variant>
      <vt:variant>
        <vt:i4>5</vt:i4>
      </vt:variant>
      <vt:variant>
        <vt:lpwstr>http://www.rshu.ru/</vt:lpwstr>
      </vt:variant>
      <vt:variant>
        <vt:lpwstr/>
      </vt:variant>
      <vt:variant>
        <vt:i4>8126573</vt:i4>
      </vt:variant>
      <vt:variant>
        <vt:i4>144</vt:i4>
      </vt:variant>
      <vt:variant>
        <vt:i4>0</vt:i4>
      </vt:variant>
      <vt:variant>
        <vt:i4>5</vt:i4>
      </vt:variant>
      <vt:variant>
        <vt:lpwstr>http://elibrary.ru/</vt:lpwstr>
      </vt:variant>
      <vt:variant>
        <vt:lpwstr/>
      </vt:variant>
      <vt:variant>
        <vt:i4>2031700</vt:i4>
      </vt:variant>
      <vt:variant>
        <vt:i4>141</vt:i4>
      </vt:variant>
      <vt:variant>
        <vt:i4>0</vt:i4>
      </vt:variant>
      <vt:variant>
        <vt:i4>5</vt:i4>
      </vt:variant>
      <vt:variant>
        <vt:lpwstr>http://www.ometeo.ru/</vt:lpwstr>
      </vt:variant>
      <vt:variant>
        <vt:lpwstr/>
      </vt:variant>
      <vt:variant>
        <vt:i4>5177414</vt:i4>
      </vt:variant>
      <vt:variant>
        <vt:i4>138</vt:i4>
      </vt:variant>
      <vt:variant>
        <vt:i4>0</vt:i4>
      </vt:variant>
      <vt:variant>
        <vt:i4>5</vt:i4>
      </vt:variant>
      <vt:variant>
        <vt:lpwstr>http://meteo-geofak.narod.ru/</vt:lpwstr>
      </vt:variant>
      <vt:variant>
        <vt:lpwstr/>
      </vt:variant>
      <vt:variant>
        <vt:i4>7667753</vt:i4>
      </vt:variant>
      <vt:variant>
        <vt:i4>135</vt:i4>
      </vt:variant>
      <vt:variant>
        <vt:i4>0</vt:i4>
      </vt:variant>
      <vt:variant>
        <vt:i4>5</vt:i4>
      </vt:variant>
      <vt:variant>
        <vt:lpwstr>http://planet.iitp.ru/planeta.html</vt:lpwstr>
      </vt:variant>
      <vt:variant>
        <vt:lpwstr/>
      </vt:variant>
      <vt:variant>
        <vt:i4>6488174</vt:i4>
      </vt:variant>
      <vt:variant>
        <vt:i4>132</vt:i4>
      </vt:variant>
      <vt:variant>
        <vt:i4>0</vt:i4>
      </vt:variant>
      <vt:variant>
        <vt:i4>5</vt:i4>
      </vt:variant>
      <vt:variant>
        <vt:lpwstr>http://meteoweb.ru/</vt:lpwstr>
      </vt:variant>
      <vt:variant>
        <vt:lpwstr/>
      </vt:variant>
      <vt:variant>
        <vt:i4>11</vt:i4>
      </vt:variant>
      <vt:variant>
        <vt:i4>129</vt:i4>
      </vt:variant>
      <vt:variant>
        <vt:i4>0</vt:i4>
      </vt:variant>
      <vt:variant>
        <vt:i4>5</vt:i4>
      </vt:variant>
      <vt:variant>
        <vt:lpwstr>http://www.meteo.ru/</vt:lpwstr>
      </vt:variant>
      <vt:variant>
        <vt:lpwstr/>
      </vt:variant>
      <vt:variant>
        <vt:i4>65629</vt:i4>
      </vt:variant>
      <vt:variant>
        <vt:i4>126</vt:i4>
      </vt:variant>
      <vt:variant>
        <vt:i4>0</vt:i4>
      </vt:variant>
      <vt:variant>
        <vt:i4>5</vt:i4>
      </vt:variant>
      <vt:variant>
        <vt:lpwstr>http://meteoinfo.ru/</vt:lpwstr>
      </vt:variant>
      <vt:variant>
        <vt:lpwstr/>
      </vt:variant>
      <vt:variant>
        <vt:i4>8061021</vt:i4>
      </vt:variant>
      <vt:variant>
        <vt:i4>123</vt:i4>
      </vt:variant>
      <vt:variant>
        <vt:i4>0</vt:i4>
      </vt:variant>
      <vt:variant>
        <vt:i4>5</vt:i4>
      </vt:variant>
      <vt:variant>
        <vt:lpwstr>http://www.wmo.int/pages/index_ru.html</vt:lpwstr>
      </vt:variant>
      <vt:variant>
        <vt:lpwstr/>
      </vt:variant>
      <vt:variant>
        <vt:i4>6553639</vt:i4>
      </vt:variant>
      <vt:variant>
        <vt:i4>120</vt:i4>
      </vt:variant>
      <vt:variant>
        <vt:i4>0</vt:i4>
      </vt:variant>
      <vt:variant>
        <vt:i4>5</vt:i4>
      </vt:variant>
      <vt:variant>
        <vt:lpwstr>http://www.ipk.meteorf.ru/</vt:lpwstr>
      </vt:variant>
      <vt:variant>
        <vt:lpwstr/>
      </vt:variant>
      <vt:variant>
        <vt:i4>2883688</vt:i4>
      </vt:variant>
      <vt:variant>
        <vt:i4>117</vt:i4>
      </vt:variant>
      <vt:variant>
        <vt:i4>0</vt:i4>
      </vt:variant>
      <vt:variant>
        <vt:i4>5</vt:i4>
      </vt:variant>
      <vt:variant>
        <vt:lpwstr>http://www.igce.comcor.ru/</vt:lpwstr>
      </vt:variant>
      <vt:variant>
        <vt:lpwstr/>
      </vt:variant>
      <vt:variant>
        <vt:i4>7536760</vt:i4>
      </vt:variant>
      <vt:variant>
        <vt:i4>114</vt:i4>
      </vt:variant>
      <vt:variant>
        <vt:i4>0</vt:i4>
      </vt:variant>
      <vt:variant>
        <vt:i4>5</vt:i4>
      </vt:variant>
      <vt:variant>
        <vt:lpwstr>http://arc.iki.rssi.ru/</vt:lpwstr>
      </vt:variant>
      <vt:variant>
        <vt:lpwstr/>
      </vt:variant>
      <vt:variant>
        <vt:i4>458839</vt:i4>
      </vt:variant>
      <vt:variant>
        <vt:i4>111</vt:i4>
      </vt:variant>
      <vt:variant>
        <vt:i4>0</vt:i4>
      </vt:variant>
      <vt:variant>
        <vt:i4>5</vt:i4>
      </vt:variant>
      <vt:variant>
        <vt:lpwstr>http://www.scanex.ru/</vt:lpwstr>
      </vt:variant>
      <vt:variant>
        <vt:lpwstr/>
      </vt:variant>
      <vt:variant>
        <vt:i4>7798819</vt:i4>
      </vt:variant>
      <vt:variant>
        <vt:i4>108</vt:i4>
      </vt:variant>
      <vt:variant>
        <vt:i4>0</vt:i4>
      </vt:variant>
      <vt:variant>
        <vt:i4>5</vt:i4>
      </vt:variant>
      <vt:variant>
        <vt:lpwstr>http://www.typhoon.obninsk.ru/</vt:lpwstr>
      </vt:variant>
      <vt:variant>
        <vt:lpwstr/>
      </vt:variant>
      <vt:variant>
        <vt:i4>2687099</vt:i4>
      </vt:variant>
      <vt:variant>
        <vt:i4>105</vt:i4>
      </vt:variant>
      <vt:variant>
        <vt:i4>0</vt:i4>
      </vt:variant>
      <vt:variant>
        <vt:i4>5</vt:i4>
      </vt:variant>
      <vt:variant>
        <vt:lpwstr>http://cxm.obninsk.org/</vt:lpwstr>
      </vt:variant>
      <vt:variant>
        <vt:lpwstr/>
      </vt:variant>
      <vt:variant>
        <vt:i4>7536753</vt:i4>
      </vt:variant>
      <vt:variant>
        <vt:i4>102</vt:i4>
      </vt:variant>
      <vt:variant>
        <vt:i4>0</vt:i4>
      </vt:variant>
      <vt:variant>
        <vt:i4>5</vt:i4>
      </vt:variant>
      <vt:variant>
        <vt:lpwstr>http://www.mgo.rssi.ru/</vt:lpwstr>
      </vt:variant>
      <vt:variant>
        <vt:lpwstr/>
      </vt:variant>
      <vt:variant>
        <vt:i4>393243</vt:i4>
      </vt:variant>
      <vt:variant>
        <vt:i4>99</vt:i4>
      </vt:variant>
      <vt:variant>
        <vt:i4>0</vt:i4>
      </vt:variant>
      <vt:variant>
        <vt:i4>5</vt:i4>
      </vt:variant>
      <vt:variant>
        <vt:lpwstr>http://www.roscosmos.ru/</vt:lpwstr>
      </vt:variant>
      <vt:variant>
        <vt:lpwstr/>
      </vt:variant>
      <vt:variant>
        <vt:i4>65629</vt:i4>
      </vt:variant>
      <vt:variant>
        <vt:i4>96</vt:i4>
      </vt:variant>
      <vt:variant>
        <vt:i4>0</vt:i4>
      </vt:variant>
      <vt:variant>
        <vt:i4>5</vt:i4>
      </vt:variant>
      <vt:variant>
        <vt:lpwstr>http://meteoinfo.ru/</vt:lpwstr>
      </vt:variant>
      <vt:variant>
        <vt:lpwstr/>
      </vt:variant>
      <vt:variant>
        <vt:i4>6684793</vt:i4>
      </vt:variant>
      <vt:variant>
        <vt:i4>93</vt:i4>
      </vt:variant>
      <vt:variant>
        <vt:i4>0</vt:i4>
      </vt:variant>
      <vt:variant>
        <vt:i4>5</vt:i4>
      </vt:variant>
      <vt:variant>
        <vt:lpwstr>http://www.meteorf.ru/</vt:lpwstr>
      </vt:variant>
      <vt:variant>
        <vt:lpwstr/>
      </vt:variant>
      <vt:variant>
        <vt:i4>6946852</vt:i4>
      </vt:variant>
      <vt:variant>
        <vt:i4>90</vt:i4>
      </vt:variant>
      <vt:variant>
        <vt:i4>0</vt:i4>
      </vt:variant>
      <vt:variant>
        <vt:i4>5</vt:i4>
      </vt:variant>
      <vt:variant>
        <vt:lpwstr>http://www.rshu.ru/</vt:lpwstr>
      </vt:variant>
      <vt:variant>
        <vt:lpwstr/>
      </vt:variant>
      <vt:variant>
        <vt:i4>8126573</vt:i4>
      </vt:variant>
      <vt:variant>
        <vt:i4>87</vt:i4>
      </vt:variant>
      <vt:variant>
        <vt:i4>0</vt:i4>
      </vt:variant>
      <vt:variant>
        <vt:i4>5</vt:i4>
      </vt:variant>
      <vt:variant>
        <vt:lpwstr>http://elibrary.ru/</vt:lpwstr>
      </vt:variant>
      <vt:variant>
        <vt:lpwstr/>
      </vt:variant>
      <vt:variant>
        <vt:i4>2031700</vt:i4>
      </vt:variant>
      <vt:variant>
        <vt:i4>84</vt:i4>
      </vt:variant>
      <vt:variant>
        <vt:i4>0</vt:i4>
      </vt:variant>
      <vt:variant>
        <vt:i4>5</vt:i4>
      </vt:variant>
      <vt:variant>
        <vt:lpwstr>http://www.ometeo.ru/</vt:lpwstr>
      </vt:variant>
      <vt:variant>
        <vt:lpwstr/>
      </vt:variant>
      <vt:variant>
        <vt:i4>5177414</vt:i4>
      </vt:variant>
      <vt:variant>
        <vt:i4>81</vt:i4>
      </vt:variant>
      <vt:variant>
        <vt:i4>0</vt:i4>
      </vt:variant>
      <vt:variant>
        <vt:i4>5</vt:i4>
      </vt:variant>
      <vt:variant>
        <vt:lpwstr>http://meteo-geofak.narod.ru/</vt:lpwstr>
      </vt:variant>
      <vt:variant>
        <vt:lpwstr/>
      </vt:variant>
      <vt:variant>
        <vt:i4>7667753</vt:i4>
      </vt:variant>
      <vt:variant>
        <vt:i4>78</vt:i4>
      </vt:variant>
      <vt:variant>
        <vt:i4>0</vt:i4>
      </vt:variant>
      <vt:variant>
        <vt:i4>5</vt:i4>
      </vt:variant>
      <vt:variant>
        <vt:lpwstr>http://planet.iitp.ru/planeta.html</vt:lpwstr>
      </vt:variant>
      <vt:variant>
        <vt:lpwstr/>
      </vt:variant>
      <vt:variant>
        <vt:i4>6488174</vt:i4>
      </vt:variant>
      <vt:variant>
        <vt:i4>75</vt:i4>
      </vt:variant>
      <vt:variant>
        <vt:i4>0</vt:i4>
      </vt:variant>
      <vt:variant>
        <vt:i4>5</vt:i4>
      </vt:variant>
      <vt:variant>
        <vt:lpwstr>http://meteoweb.ru/</vt:lpwstr>
      </vt:variant>
      <vt:variant>
        <vt:lpwstr/>
      </vt:variant>
      <vt:variant>
        <vt:i4>11</vt:i4>
      </vt:variant>
      <vt:variant>
        <vt:i4>72</vt:i4>
      </vt:variant>
      <vt:variant>
        <vt:i4>0</vt:i4>
      </vt:variant>
      <vt:variant>
        <vt:i4>5</vt:i4>
      </vt:variant>
      <vt:variant>
        <vt:lpwstr>http://www.meteo.ru/</vt:lpwstr>
      </vt:variant>
      <vt:variant>
        <vt:lpwstr/>
      </vt:variant>
      <vt:variant>
        <vt:i4>65629</vt:i4>
      </vt:variant>
      <vt:variant>
        <vt:i4>69</vt:i4>
      </vt:variant>
      <vt:variant>
        <vt:i4>0</vt:i4>
      </vt:variant>
      <vt:variant>
        <vt:i4>5</vt:i4>
      </vt:variant>
      <vt:variant>
        <vt:lpwstr>http://meteoinfo.ru/</vt:lpwstr>
      </vt:variant>
      <vt:variant>
        <vt:lpwstr/>
      </vt:variant>
      <vt:variant>
        <vt:i4>8061021</vt:i4>
      </vt:variant>
      <vt:variant>
        <vt:i4>66</vt:i4>
      </vt:variant>
      <vt:variant>
        <vt:i4>0</vt:i4>
      </vt:variant>
      <vt:variant>
        <vt:i4>5</vt:i4>
      </vt:variant>
      <vt:variant>
        <vt:lpwstr>http://www.wmo.int/pages/index_ru.html</vt:lpwstr>
      </vt:variant>
      <vt:variant>
        <vt:lpwstr/>
      </vt:variant>
      <vt:variant>
        <vt:i4>4522055</vt:i4>
      </vt:variant>
      <vt:variant>
        <vt:i4>63</vt:i4>
      </vt:variant>
      <vt:variant>
        <vt:i4>0</vt:i4>
      </vt:variant>
      <vt:variant>
        <vt:i4>5</vt:i4>
      </vt:variant>
      <vt:variant>
        <vt:lpwstr>https://www.iprbookshop.ru/57304.html</vt:lpwstr>
      </vt:variant>
      <vt:variant>
        <vt:lpwstr/>
      </vt:variant>
      <vt:variant>
        <vt:i4>1376283</vt:i4>
      </vt:variant>
      <vt:variant>
        <vt:i4>60</vt:i4>
      </vt:variant>
      <vt:variant>
        <vt:i4>0</vt:i4>
      </vt:variant>
      <vt:variant>
        <vt:i4>5</vt:i4>
      </vt:variant>
      <vt:variant>
        <vt:lpwstr>https://www.labirint.ru/pubhouse/73/</vt:lpwstr>
      </vt:variant>
      <vt:variant>
        <vt:lpwstr/>
      </vt:variant>
      <vt:variant>
        <vt:i4>7340080</vt:i4>
      </vt:variant>
      <vt:variant>
        <vt:i4>57</vt:i4>
      </vt:variant>
      <vt:variant>
        <vt:i4>0</vt:i4>
      </vt:variant>
      <vt:variant>
        <vt:i4>5</vt:i4>
      </vt:variant>
      <vt:variant>
        <vt:lpwstr>https://www.labirint.ru/authors/156376/</vt:lpwstr>
      </vt:variant>
      <vt:variant>
        <vt:lpwstr/>
      </vt:variant>
      <vt:variant>
        <vt:i4>5374034</vt:i4>
      </vt:variant>
      <vt:variant>
        <vt:i4>54</vt:i4>
      </vt:variant>
      <vt:variant>
        <vt:i4>0</vt:i4>
      </vt:variant>
      <vt:variant>
        <vt:i4>5</vt:i4>
      </vt:variant>
      <vt:variant>
        <vt:lpwstr>https://rucont.ru/efd/325219</vt:lpwstr>
      </vt:variant>
      <vt:variant>
        <vt:lpwstr/>
      </vt:variant>
      <vt:variant>
        <vt:i4>1703972</vt:i4>
      </vt:variant>
      <vt:variant>
        <vt:i4>51</vt:i4>
      </vt:variant>
      <vt:variant>
        <vt:i4>0</vt:i4>
      </vt:variant>
      <vt:variant>
        <vt:i4>5</vt:i4>
      </vt:variant>
      <vt:variant>
        <vt:lpwstr>http://legacy-ipk.meteorf.ru/images/stories/literatura/meteo/tolmacheva_timofeeva_measuring_instruments_hydrometeorological_destination.pdf</vt:lpwstr>
      </vt:variant>
      <vt:variant>
        <vt:lpwstr/>
      </vt:variant>
      <vt:variant>
        <vt:i4>1835017</vt:i4>
      </vt:variant>
      <vt:variant>
        <vt:i4>48</vt:i4>
      </vt:variant>
      <vt:variant>
        <vt:i4>0</vt:i4>
      </vt:variant>
      <vt:variant>
        <vt:i4>5</vt:i4>
      </vt:variant>
      <vt:variant>
        <vt:lpwstr>http://legacy-ipk.meteorf.ru/images/stories/literatura/rd/kn-01-synop.pdf</vt:lpwstr>
      </vt:variant>
      <vt:variant>
        <vt:lpwstr/>
      </vt:variant>
      <vt:variant>
        <vt:i4>1835017</vt:i4>
      </vt:variant>
      <vt:variant>
        <vt:i4>45</vt:i4>
      </vt:variant>
      <vt:variant>
        <vt:i4>0</vt:i4>
      </vt:variant>
      <vt:variant>
        <vt:i4>5</vt:i4>
      </vt:variant>
      <vt:variant>
        <vt:lpwstr>http://legacy-ipk.meteorf.ru/images/stories/literatura/rd/kn-01-synop.pdf</vt:lpwstr>
      </vt:variant>
      <vt:variant>
        <vt:lpwstr/>
      </vt:variant>
      <vt:variant>
        <vt:i4>6160511</vt:i4>
      </vt:variant>
      <vt:variant>
        <vt:i4>42</vt:i4>
      </vt:variant>
      <vt:variant>
        <vt:i4>0</vt:i4>
      </vt:variant>
      <vt:variant>
        <vt:i4>5</vt:i4>
      </vt:variant>
      <vt:variant>
        <vt:lpwstr>http://legacy-ipk.meteorf.ru/images/stories/literatura/avia/instructions_METAR_SPECI_TAF.pdf</vt:lpwstr>
      </vt:variant>
      <vt:variant>
        <vt:lpwstr/>
      </vt:variant>
      <vt:variant>
        <vt:i4>6553639</vt:i4>
      </vt:variant>
      <vt:variant>
        <vt:i4>39</vt:i4>
      </vt:variant>
      <vt:variant>
        <vt:i4>0</vt:i4>
      </vt:variant>
      <vt:variant>
        <vt:i4>5</vt:i4>
      </vt:variant>
      <vt:variant>
        <vt:lpwstr>http://www.ipk.meteorf.ru/</vt:lpwstr>
      </vt:variant>
      <vt:variant>
        <vt:lpwstr/>
      </vt:variant>
      <vt:variant>
        <vt:i4>7536760</vt:i4>
      </vt:variant>
      <vt:variant>
        <vt:i4>36</vt:i4>
      </vt:variant>
      <vt:variant>
        <vt:i4>0</vt:i4>
      </vt:variant>
      <vt:variant>
        <vt:i4>5</vt:i4>
      </vt:variant>
      <vt:variant>
        <vt:lpwstr>http://arc.iki.rssi.ru/</vt:lpwstr>
      </vt:variant>
      <vt:variant>
        <vt:lpwstr/>
      </vt:variant>
      <vt:variant>
        <vt:i4>7798819</vt:i4>
      </vt:variant>
      <vt:variant>
        <vt:i4>33</vt:i4>
      </vt:variant>
      <vt:variant>
        <vt:i4>0</vt:i4>
      </vt:variant>
      <vt:variant>
        <vt:i4>5</vt:i4>
      </vt:variant>
      <vt:variant>
        <vt:lpwstr>http://www.typhoon.obninsk.ru/</vt:lpwstr>
      </vt:variant>
      <vt:variant>
        <vt:lpwstr/>
      </vt:variant>
      <vt:variant>
        <vt:i4>2687099</vt:i4>
      </vt:variant>
      <vt:variant>
        <vt:i4>30</vt:i4>
      </vt:variant>
      <vt:variant>
        <vt:i4>0</vt:i4>
      </vt:variant>
      <vt:variant>
        <vt:i4>5</vt:i4>
      </vt:variant>
      <vt:variant>
        <vt:lpwstr>http://cxm.obninsk.org/</vt:lpwstr>
      </vt:variant>
      <vt:variant>
        <vt:lpwstr/>
      </vt:variant>
      <vt:variant>
        <vt:i4>393243</vt:i4>
      </vt:variant>
      <vt:variant>
        <vt:i4>27</vt:i4>
      </vt:variant>
      <vt:variant>
        <vt:i4>0</vt:i4>
      </vt:variant>
      <vt:variant>
        <vt:i4>5</vt:i4>
      </vt:variant>
      <vt:variant>
        <vt:lpwstr>http://www.roscosmos.ru/</vt:lpwstr>
      </vt:variant>
      <vt:variant>
        <vt:lpwstr/>
      </vt:variant>
      <vt:variant>
        <vt:i4>3538981</vt:i4>
      </vt:variant>
      <vt:variant>
        <vt:i4>24</vt:i4>
      </vt:variant>
      <vt:variant>
        <vt:i4>0</vt:i4>
      </vt:variant>
      <vt:variant>
        <vt:i4>5</vt:i4>
      </vt:variant>
      <vt:variant>
        <vt:lpwstr>http://planet.rssi.ru/</vt:lpwstr>
      </vt:variant>
      <vt:variant>
        <vt:lpwstr/>
      </vt:variant>
      <vt:variant>
        <vt:i4>65629</vt:i4>
      </vt:variant>
      <vt:variant>
        <vt:i4>21</vt:i4>
      </vt:variant>
      <vt:variant>
        <vt:i4>0</vt:i4>
      </vt:variant>
      <vt:variant>
        <vt:i4>5</vt:i4>
      </vt:variant>
      <vt:variant>
        <vt:lpwstr>http://meteoinfo.ru/</vt:lpwstr>
      </vt:variant>
      <vt:variant>
        <vt:lpwstr/>
      </vt:variant>
      <vt:variant>
        <vt:i4>6684793</vt:i4>
      </vt:variant>
      <vt:variant>
        <vt:i4>18</vt:i4>
      </vt:variant>
      <vt:variant>
        <vt:i4>0</vt:i4>
      </vt:variant>
      <vt:variant>
        <vt:i4>5</vt:i4>
      </vt:variant>
      <vt:variant>
        <vt:lpwstr>http://www.meteorf.ru/</vt:lpwstr>
      </vt:variant>
      <vt:variant>
        <vt:lpwstr/>
      </vt:variant>
      <vt:variant>
        <vt:i4>2097184</vt:i4>
      </vt:variant>
      <vt:variant>
        <vt:i4>15</vt:i4>
      </vt:variant>
      <vt:variant>
        <vt:i4>0</vt:i4>
      </vt:variant>
      <vt:variant>
        <vt:i4>5</vt:i4>
      </vt:variant>
      <vt:variant>
        <vt:lpwstr>http://legacy-ipk.meteorf.ru/images/stories/literatura/avia/prac_avia_met.pdf</vt:lpwstr>
      </vt:variant>
      <vt:variant>
        <vt:lpwstr/>
      </vt:variant>
      <vt:variant>
        <vt:i4>4849670</vt:i4>
      </vt:variant>
      <vt:variant>
        <vt:i4>12</vt:i4>
      </vt:variant>
      <vt:variant>
        <vt:i4>0</vt:i4>
      </vt:variant>
      <vt:variant>
        <vt:i4>5</vt:i4>
      </vt:variant>
      <vt:variant>
        <vt:lpwstr>http://legacy-ipk.meteorf.ru/images/stories/literatura/avia/Appendix_3_Convention.pdf</vt:lpwstr>
      </vt:variant>
      <vt:variant>
        <vt:lpwstr/>
      </vt:variant>
      <vt:variant>
        <vt:i4>6619196</vt:i4>
      </vt:variant>
      <vt:variant>
        <vt:i4>9</vt:i4>
      </vt:variant>
      <vt:variant>
        <vt:i4>0</vt:i4>
      </vt:variant>
      <vt:variant>
        <vt:i4>5</vt:i4>
      </vt:variant>
      <vt:variant>
        <vt:lpwstr>http://legacy-ipk.meteorf.ru/images/stories/literatura/wmo/732.pdf</vt:lpwstr>
      </vt:variant>
      <vt:variant>
        <vt:lpwstr/>
      </vt:variant>
      <vt:variant>
        <vt:i4>6684732</vt:i4>
      </vt:variant>
      <vt:variant>
        <vt:i4>6</vt:i4>
      </vt:variant>
      <vt:variant>
        <vt:i4>0</vt:i4>
      </vt:variant>
      <vt:variant>
        <vt:i4>5</vt:i4>
      </vt:variant>
      <vt:variant>
        <vt:lpwstr>http://legacy-ipk.meteorf.ru/images/stories/literatura/wmo/731.pdf</vt:lpwstr>
      </vt:variant>
      <vt:variant>
        <vt:lpwstr/>
      </vt:variant>
      <vt:variant>
        <vt:i4>655394</vt:i4>
      </vt:variant>
      <vt:variant>
        <vt:i4>3</vt:i4>
      </vt:variant>
      <vt:variant>
        <vt:i4>0</vt:i4>
      </vt:variant>
      <vt:variant>
        <vt:i4>5</vt:i4>
      </vt:variant>
      <vt:variant>
        <vt:lpwstr>http://legacy-ipk.meteorf.ru/images/stories/literatura/avia/bogatkin_2005.pdf</vt:lpwstr>
      </vt:variant>
      <vt:variant>
        <vt:lpwstr/>
      </vt:variant>
      <vt:variant>
        <vt:i4>7340151</vt:i4>
      </vt:variant>
      <vt:variant>
        <vt:i4>0</vt:i4>
      </vt:variant>
      <vt:variant>
        <vt:i4>0</vt:i4>
      </vt:variant>
      <vt:variant>
        <vt:i4>5</vt:i4>
      </vt:variant>
      <vt:variant>
        <vt:lpwstr>http://legacy-ipk.meteorf.ru/images/stories/literatura/meteo/atlas.pdf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Светлана Тюрина</cp:lastModifiedBy>
  <cp:revision>4</cp:revision>
  <cp:lastPrinted>2022-01-12T11:21:00Z</cp:lastPrinted>
  <dcterms:created xsi:type="dcterms:W3CDTF">2022-03-17T09:27:00Z</dcterms:created>
  <dcterms:modified xsi:type="dcterms:W3CDTF">2022-03-17T15:25:00Z</dcterms:modified>
</cp:coreProperties>
</file>